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A48AAB" w14:textId="77777777" w:rsidR="004525BD" w:rsidRDefault="004525BD"/>
    <w:p w14:paraId="1CB30F51" w14:textId="77777777" w:rsidR="005D6FC9" w:rsidRDefault="005D6FC9"/>
    <w:p w14:paraId="39BD4924" w14:textId="77777777" w:rsidR="003F2CDC" w:rsidRDefault="003F2CDC"/>
    <w:p w14:paraId="2B86BDB2" w14:textId="77777777" w:rsidR="00933F97" w:rsidRDefault="00933F97" w:rsidP="00E136CF">
      <w:pPr>
        <w:rPr>
          <w:b/>
        </w:rPr>
      </w:pPr>
    </w:p>
    <w:p w14:paraId="6B282862" w14:textId="77777777" w:rsidR="00933F97" w:rsidRDefault="00933F97" w:rsidP="000B7D09">
      <w:pPr>
        <w:spacing w:line="480" w:lineRule="auto"/>
        <w:rPr>
          <w:b/>
        </w:rPr>
      </w:pPr>
    </w:p>
    <w:p w14:paraId="1C5F47BB" w14:textId="77777777" w:rsidR="005D6FC9" w:rsidRDefault="005D6FC9" w:rsidP="000B7D09">
      <w:pPr>
        <w:spacing w:line="480" w:lineRule="auto"/>
        <w:rPr>
          <w:b/>
        </w:rPr>
      </w:pPr>
    </w:p>
    <w:p w14:paraId="0E4F9858" w14:textId="77777777" w:rsidR="005D6FC9" w:rsidRDefault="005D6FC9" w:rsidP="001C2800">
      <w:pPr>
        <w:spacing w:line="480" w:lineRule="auto"/>
        <w:jc w:val="center"/>
        <w:rPr>
          <w:b/>
        </w:rPr>
      </w:pPr>
    </w:p>
    <w:p w14:paraId="1E941F6B" w14:textId="77777777" w:rsidR="005D6FC9" w:rsidRDefault="005D6FC9" w:rsidP="001C2800">
      <w:pPr>
        <w:spacing w:line="480" w:lineRule="auto"/>
        <w:jc w:val="center"/>
        <w:rPr>
          <w:b/>
        </w:rPr>
      </w:pPr>
    </w:p>
    <w:p w14:paraId="64626D44" w14:textId="13064083" w:rsidR="001C2800" w:rsidRPr="0056338F" w:rsidRDefault="001C2800" w:rsidP="001C2800">
      <w:pPr>
        <w:jc w:val="center"/>
        <w:rPr>
          <w:sz w:val="44"/>
          <w:lang w:val="en-GB"/>
        </w:rPr>
      </w:pPr>
      <w:r>
        <w:rPr>
          <w:sz w:val="44"/>
          <w:lang w:val="en-GB"/>
        </w:rPr>
        <w:t>Applied Professional Skills</w:t>
      </w:r>
    </w:p>
    <w:p w14:paraId="2F68FE64" w14:textId="77777777" w:rsidR="001C2800" w:rsidRPr="0056338F" w:rsidRDefault="001C2800" w:rsidP="001C2800">
      <w:pPr>
        <w:rPr>
          <w:sz w:val="44"/>
          <w:lang w:val="en-GB"/>
        </w:rPr>
      </w:pPr>
    </w:p>
    <w:p w14:paraId="69F405FC" w14:textId="77777777" w:rsidR="001C2800" w:rsidRPr="0056338F" w:rsidRDefault="001C2800" w:rsidP="001C2800">
      <w:pPr>
        <w:spacing w:line="480" w:lineRule="auto"/>
        <w:jc w:val="center"/>
        <w:rPr>
          <w:sz w:val="36"/>
          <w:lang w:val="en-GB"/>
        </w:rPr>
      </w:pPr>
      <w:r w:rsidRPr="0056338F">
        <w:rPr>
          <w:sz w:val="36"/>
          <w:lang w:val="en-GB"/>
        </w:rPr>
        <w:t>Name: Rhys Matthews</w:t>
      </w:r>
    </w:p>
    <w:p w14:paraId="51969593" w14:textId="77777777" w:rsidR="001C2800" w:rsidRPr="0056338F" w:rsidRDefault="001C2800" w:rsidP="001C2800">
      <w:pPr>
        <w:spacing w:line="480" w:lineRule="auto"/>
        <w:jc w:val="center"/>
        <w:rPr>
          <w:sz w:val="36"/>
          <w:lang w:val="en-GB"/>
        </w:rPr>
      </w:pPr>
      <w:r w:rsidRPr="0056338F">
        <w:rPr>
          <w:sz w:val="36"/>
          <w:lang w:val="en-GB"/>
        </w:rPr>
        <w:t>Student number: 1811161</w:t>
      </w:r>
    </w:p>
    <w:p w14:paraId="18F4FA01" w14:textId="0E07D0B3" w:rsidR="001C2800" w:rsidRPr="0056338F" w:rsidRDefault="001C2800" w:rsidP="001C2800">
      <w:pPr>
        <w:spacing w:line="480" w:lineRule="auto"/>
        <w:jc w:val="center"/>
        <w:rPr>
          <w:sz w:val="36"/>
          <w:lang w:val="en-GB"/>
        </w:rPr>
      </w:pPr>
      <w:r w:rsidRPr="0056338F">
        <w:rPr>
          <w:sz w:val="36"/>
          <w:lang w:val="en-GB"/>
        </w:rPr>
        <w:t>Model Code: BMBM</w:t>
      </w:r>
      <w:r>
        <w:rPr>
          <w:sz w:val="36"/>
          <w:lang w:val="en-GB"/>
        </w:rPr>
        <w:t>5005</w:t>
      </w:r>
    </w:p>
    <w:p w14:paraId="33860F3C" w14:textId="20481AFE" w:rsidR="005D6FC9" w:rsidRDefault="001C2800" w:rsidP="001C2800">
      <w:pPr>
        <w:spacing w:line="480" w:lineRule="auto"/>
        <w:jc w:val="center"/>
        <w:rPr>
          <w:b/>
        </w:rPr>
      </w:pPr>
      <w:r w:rsidRPr="0056338F">
        <w:rPr>
          <w:sz w:val="36"/>
          <w:lang w:val="en-GB"/>
        </w:rPr>
        <w:t>Word Count:</w:t>
      </w:r>
      <w:r>
        <w:rPr>
          <w:sz w:val="36"/>
          <w:lang w:val="en-GB"/>
        </w:rPr>
        <w:t xml:space="preserve"> 1924</w:t>
      </w:r>
    </w:p>
    <w:p w14:paraId="39032F96" w14:textId="77777777" w:rsidR="005D6FC9" w:rsidRDefault="005D6FC9" w:rsidP="000B7D09">
      <w:pPr>
        <w:spacing w:line="480" w:lineRule="auto"/>
        <w:rPr>
          <w:b/>
        </w:rPr>
      </w:pPr>
    </w:p>
    <w:p w14:paraId="4A456F93" w14:textId="77777777" w:rsidR="005D6FC9" w:rsidRDefault="005D6FC9" w:rsidP="000B7D09">
      <w:pPr>
        <w:spacing w:line="480" w:lineRule="auto"/>
        <w:rPr>
          <w:b/>
        </w:rPr>
      </w:pPr>
    </w:p>
    <w:p w14:paraId="64D62B53" w14:textId="77777777" w:rsidR="005D6FC9" w:rsidRDefault="005D6FC9" w:rsidP="000B7D09">
      <w:pPr>
        <w:spacing w:line="480" w:lineRule="auto"/>
        <w:rPr>
          <w:b/>
        </w:rPr>
      </w:pPr>
    </w:p>
    <w:p w14:paraId="0748EF97" w14:textId="77777777" w:rsidR="005D6FC9" w:rsidRDefault="005D6FC9" w:rsidP="000B7D09">
      <w:pPr>
        <w:spacing w:line="480" w:lineRule="auto"/>
        <w:rPr>
          <w:b/>
        </w:rPr>
      </w:pPr>
    </w:p>
    <w:p w14:paraId="141C1E91" w14:textId="77777777" w:rsidR="005D6FC9" w:rsidRDefault="005D6FC9" w:rsidP="000B7D09">
      <w:pPr>
        <w:spacing w:line="480" w:lineRule="auto"/>
        <w:rPr>
          <w:b/>
        </w:rPr>
      </w:pPr>
    </w:p>
    <w:p w14:paraId="15CD68AF" w14:textId="77777777" w:rsidR="005D6FC9" w:rsidRDefault="005D6FC9" w:rsidP="000B7D09">
      <w:pPr>
        <w:spacing w:line="480" w:lineRule="auto"/>
        <w:rPr>
          <w:b/>
        </w:rPr>
      </w:pPr>
    </w:p>
    <w:p w14:paraId="0435CA69" w14:textId="77777777" w:rsidR="005D6FC9" w:rsidRDefault="005D6FC9" w:rsidP="000B7D09">
      <w:pPr>
        <w:spacing w:line="480" w:lineRule="auto"/>
        <w:rPr>
          <w:b/>
        </w:rPr>
      </w:pPr>
    </w:p>
    <w:p w14:paraId="1EA2C08A" w14:textId="77777777" w:rsidR="005D6FC9" w:rsidRDefault="005D6FC9" w:rsidP="000B7D09">
      <w:pPr>
        <w:spacing w:line="480" w:lineRule="auto"/>
        <w:rPr>
          <w:b/>
        </w:rPr>
      </w:pPr>
    </w:p>
    <w:p w14:paraId="64C12FEB" w14:textId="77777777" w:rsidR="005D6FC9" w:rsidRDefault="005D6FC9" w:rsidP="000B7D09">
      <w:pPr>
        <w:spacing w:line="480" w:lineRule="auto"/>
        <w:rPr>
          <w:b/>
        </w:rPr>
      </w:pPr>
    </w:p>
    <w:p w14:paraId="625836A4" w14:textId="77777777" w:rsidR="005D6FC9" w:rsidRDefault="005D6FC9" w:rsidP="000B7D09">
      <w:pPr>
        <w:spacing w:line="480" w:lineRule="auto"/>
        <w:rPr>
          <w:b/>
        </w:rPr>
      </w:pPr>
    </w:p>
    <w:p w14:paraId="6D351D79" w14:textId="77777777" w:rsidR="005D6FC9" w:rsidRDefault="005D6FC9" w:rsidP="000B7D09">
      <w:pPr>
        <w:spacing w:line="480" w:lineRule="auto"/>
        <w:rPr>
          <w:b/>
        </w:rPr>
      </w:pPr>
    </w:p>
    <w:tbl>
      <w:tblPr>
        <w:tblpPr w:leftFromText="180" w:rightFromText="180" w:vertAnchor="page" w:horzAnchor="page" w:tblpX="2089" w:tblpY="2701"/>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402"/>
        <w:gridCol w:w="709"/>
        <w:gridCol w:w="2268"/>
      </w:tblGrid>
      <w:tr w:rsidR="001C2800" w:rsidRPr="00FE4228" w14:paraId="712489C0" w14:textId="77777777" w:rsidTr="001C2800">
        <w:tblPrEx>
          <w:tblCellMar>
            <w:top w:w="0" w:type="dxa"/>
            <w:bottom w:w="0" w:type="dxa"/>
          </w:tblCellMar>
        </w:tblPrEx>
        <w:trPr>
          <w:gridAfter w:val="2"/>
          <w:wAfter w:w="2977" w:type="dxa"/>
          <w:trHeight w:val="473"/>
        </w:trPr>
        <w:tc>
          <w:tcPr>
            <w:tcW w:w="1985" w:type="dxa"/>
            <w:vAlign w:val="center"/>
          </w:tcPr>
          <w:p w14:paraId="4DC80DB8" w14:textId="77777777" w:rsidR="001C2800" w:rsidRPr="00FE4228" w:rsidRDefault="001C2800" w:rsidP="001C2800">
            <w:pPr>
              <w:rPr>
                <w:rFonts w:ascii="Arial" w:hAnsi="Arial" w:cs="Arial"/>
                <w:b/>
                <w:sz w:val="22"/>
                <w:szCs w:val="22"/>
              </w:rPr>
            </w:pPr>
            <w:r w:rsidRPr="00FE4228">
              <w:rPr>
                <w:rFonts w:ascii="Arial" w:hAnsi="Arial" w:cs="Arial"/>
                <w:b/>
                <w:sz w:val="22"/>
                <w:szCs w:val="22"/>
              </w:rPr>
              <w:lastRenderedPageBreak/>
              <w:t>NAME:</w:t>
            </w:r>
          </w:p>
        </w:tc>
        <w:tc>
          <w:tcPr>
            <w:tcW w:w="3402" w:type="dxa"/>
            <w:vAlign w:val="center"/>
          </w:tcPr>
          <w:p w14:paraId="0EC33067" w14:textId="77777777" w:rsidR="001C2800" w:rsidRPr="00FE4228" w:rsidRDefault="001C2800" w:rsidP="001C2800">
            <w:pPr>
              <w:rPr>
                <w:rFonts w:ascii="Arial" w:hAnsi="Arial" w:cs="Arial"/>
                <w:sz w:val="22"/>
                <w:szCs w:val="22"/>
              </w:rPr>
            </w:pPr>
            <w:r>
              <w:rPr>
                <w:rFonts w:ascii="Arial" w:hAnsi="Arial" w:cs="Arial"/>
                <w:sz w:val="22"/>
                <w:szCs w:val="22"/>
              </w:rPr>
              <w:t>Rhys Matthews</w:t>
            </w:r>
          </w:p>
        </w:tc>
      </w:tr>
      <w:tr w:rsidR="001C2800" w:rsidRPr="00FE4228" w14:paraId="74023C6B" w14:textId="77777777" w:rsidTr="001C2800">
        <w:tblPrEx>
          <w:tblCellMar>
            <w:top w:w="0" w:type="dxa"/>
            <w:bottom w:w="0" w:type="dxa"/>
          </w:tblCellMar>
        </w:tblPrEx>
        <w:trPr>
          <w:trHeight w:val="567"/>
        </w:trPr>
        <w:tc>
          <w:tcPr>
            <w:tcW w:w="1985" w:type="dxa"/>
            <w:vAlign w:val="center"/>
          </w:tcPr>
          <w:p w14:paraId="21C57CA5" w14:textId="77777777" w:rsidR="001C2800" w:rsidRPr="00FE4228" w:rsidRDefault="001C2800" w:rsidP="001C2800">
            <w:pPr>
              <w:rPr>
                <w:rFonts w:ascii="Arial" w:hAnsi="Arial" w:cs="Arial"/>
                <w:b/>
                <w:sz w:val="22"/>
                <w:szCs w:val="22"/>
              </w:rPr>
            </w:pPr>
            <w:r w:rsidRPr="00FE4228">
              <w:rPr>
                <w:rFonts w:ascii="Arial" w:hAnsi="Arial" w:cs="Arial"/>
                <w:b/>
                <w:sz w:val="22"/>
                <w:szCs w:val="22"/>
              </w:rPr>
              <w:t>COVERING THE PERIOD FROM:</w:t>
            </w:r>
          </w:p>
        </w:tc>
        <w:tc>
          <w:tcPr>
            <w:tcW w:w="3402" w:type="dxa"/>
            <w:vAlign w:val="center"/>
          </w:tcPr>
          <w:p w14:paraId="304B7D04" w14:textId="77777777" w:rsidR="001C2800" w:rsidRPr="00FE4228" w:rsidRDefault="001C2800" w:rsidP="001C2800">
            <w:pPr>
              <w:rPr>
                <w:rFonts w:ascii="Arial" w:hAnsi="Arial" w:cs="Arial"/>
                <w:sz w:val="22"/>
                <w:szCs w:val="22"/>
              </w:rPr>
            </w:pPr>
            <w:r>
              <w:rPr>
                <w:rFonts w:ascii="Arial" w:hAnsi="Arial" w:cs="Arial"/>
                <w:sz w:val="22"/>
                <w:szCs w:val="22"/>
              </w:rPr>
              <w:t>January 1</w:t>
            </w:r>
            <w:r w:rsidRPr="00126598">
              <w:rPr>
                <w:rFonts w:ascii="Arial" w:hAnsi="Arial" w:cs="Arial"/>
                <w:sz w:val="22"/>
                <w:szCs w:val="22"/>
                <w:vertAlign w:val="superscript"/>
              </w:rPr>
              <w:t>st</w:t>
            </w:r>
            <w:r>
              <w:rPr>
                <w:rFonts w:ascii="Arial" w:hAnsi="Arial" w:cs="Arial"/>
                <w:sz w:val="22"/>
                <w:szCs w:val="22"/>
              </w:rPr>
              <w:t xml:space="preserve"> 2020</w:t>
            </w:r>
          </w:p>
        </w:tc>
        <w:tc>
          <w:tcPr>
            <w:tcW w:w="709" w:type="dxa"/>
            <w:vAlign w:val="center"/>
          </w:tcPr>
          <w:p w14:paraId="5B07C955" w14:textId="77777777" w:rsidR="001C2800" w:rsidRPr="00FE4228" w:rsidRDefault="001C2800" w:rsidP="001C2800">
            <w:pPr>
              <w:rPr>
                <w:rFonts w:ascii="Arial" w:hAnsi="Arial" w:cs="Arial"/>
                <w:b/>
                <w:sz w:val="22"/>
                <w:szCs w:val="22"/>
              </w:rPr>
            </w:pPr>
            <w:r w:rsidRPr="00FE4228">
              <w:rPr>
                <w:rFonts w:ascii="Arial" w:hAnsi="Arial" w:cs="Arial"/>
                <w:b/>
                <w:sz w:val="22"/>
                <w:szCs w:val="22"/>
              </w:rPr>
              <w:t>TO:</w:t>
            </w:r>
          </w:p>
        </w:tc>
        <w:tc>
          <w:tcPr>
            <w:tcW w:w="2268" w:type="dxa"/>
            <w:vAlign w:val="center"/>
          </w:tcPr>
          <w:p w14:paraId="54C3BBA3" w14:textId="77777777" w:rsidR="001C2800" w:rsidRPr="00FE4228" w:rsidRDefault="001C2800" w:rsidP="001C2800">
            <w:pPr>
              <w:rPr>
                <w:rFonts w:ascii="Arial" w:hAnsi="Arial" w:cs="Arial"/>
                <w:sz w:val="22"/>
                <w:szCs w:val="22"/>
              </w:rPr>
            </w:pPr>
            <w:r>
              <w:rPr>
                <w:rFonts w:ascii="Arial" w:hAnsi="Arial" w:cs="Arial"/>
                <w:sz w:val="22"/>
                <w:szCs w:val="22"/>
              </w:rPr>
              <w:t>December 31</w:t>
            </w:r>
            <w:r w:rsidRPr="00126598">
              <w:rPr>
                <w:rFonts w:ascii="Arial" w:hAnsi="Arial" w:cs="Arial"/>
                <w:sz w:val="22"/>
                <w:szCs w:val="22"/>
                <w:vertAlign w:val="superscript"/>
              </w:rPr>
              <w:t>st</w:t>
            </w:r>
            <w:r>
              <w:rPr>
                <w:rFonts w:ascii="Arial" w:hAnsi="Arial" w:cs="Arial"/>
                <w:sz w:val="22"/>
                <w:szCs w:val="22"/>
              </w:rPr>
              <w:t xml:space="preserve"> 2021</w:t>
            </w:r>
          </w:p>
        </w:tc>
      </w:tr>
    </w:tbl>
    <w:p w14:paraId="3BDECF37" w14:textId="77777777" w:rsidR="001C2800" w:rsidRDefault="001C2800" w:rsidP="000B7D09">
      <w:pPr>
        <w:spacing w:line="480" w:lineRule="auto"/>
        <w:rPr>
          <w:b/>
        </w:rPr>
      </w:pPr>
    </w:p>
    <w:p w14:paraId="070BB23D" w14:textId="744FFE61" w:rsidR="005D6FC9" w:rsidRDefault="001C2800" w:rsidP="000B7D09">
      <w:pPr>
        <w:spacing w:line="480" w:lineRule="auto"/>
        <w:rPr>
          <w:b/>
        </w:rPr>
      </w:pPr>
      <w:r>
        <w:rPr>
          <w:b/>
        </w:rPr>
        <w:t>My Personal Develpoment Plan</w:t>
      </w:r>
    </w:p>
    <w:tbl>
      <w:tblPr>
        <w:tblpPr w:leftFromText="180" w:rightFromText="180" w:vertAnchor="page" w:horzAnchor="page" w:tblpX="649" w:tblpY="4141"/>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2126"/>
        <w:gridCol w:w="2268"/>
        <w:gridCol w:w="2410"/>
      </w:tblGrid>
      <w:tr w:rsidR="005D6FC9" w:rsidRPr="00FE4228" w14:paraId="7FADC4F7" w14:textId="77777777" w:rsidTr="001C2800">
        <w:tblPrEx>
          <w:tblCellMar>
            <w:top w:w="0" w:type="dxa"/>
            <w:bottom w:w="0" w:type="dxa"/>
          </w:tblCellMar>
        </w:tblPrEx>
        <w:trPr>
          <w:trHeight w:val="567"/>
        </w:trPr>
        <w:tc>
          <w:tcPr>
            <w:tcW w:w="2268" w:type="dxa"/>
            <w:vAlign w:val="center"/>
          </w:tcPr>
          <w:p w14:paraId="54E29068" w14:textId="77777777" w:rsidR="005D6FC9" w:rsidRPr="00FE4228" w:rsidRDefault="005D6FC9" w:rsidP="001C2800">
            <w:pPr>
              <w:rPr>
                <w:rFonts w:ascii="Arial" w:hAnsi="Arial" w:cs="Arial"/>
                <w:b/>
                <w:bCs/>
                <w:sz w:val="20"/>
              </w:rPr>
            </w:pPr>
            <w:r w:rsidRPr="00FE4228">
              <w:rPr>
                <w:rFonts w:ascii="Arial" w:hAnsi="Arial" w:cs="Arial"/>
                <w:b/>
                <w:bCs/>
                <w:sz w:val="20"/>
              </w:rPr>
              <w:t>What do I want/need to learn?</w:t>
            </w:r>
          </w:p>
        </w:tc>
        <w:tc>
          <w:tcPr>
            <w:tcW w:w="1843" w:type="dxa"/>
            <w:vAlign w:val="center"/>
          </w:tcPr>
          <w:p w14:paraId="12CAC4CB" w14:textId="77777777" w:rsidR="005D6FC9" w:rsidRPr="00FE4228" w:rsidRDefault="005D6FC9" w:rsidP="001C2800">
            <w:pPr>
              <w:rPr>
                <w:rFonts w:ascii="Arial" w:hAnsi="Arial" w:cs="Arial"/>
                <w:b/>
                <w:bCs/>
                <w:sz w:val="20"/>
              </w:rPr>
            </w:pPr>
            <w:r w:rsidRPr="00FE4228">
              <w:rPr>
                <w:rFonts w:ascii="Arial" w:hAnsi="Arial" w:cs="Arial"/>
                <w:b/>
                <w:bCs/>
                <w:sz w:val="20"/>
              </w:rPr>
              <w:t>What will I do to achieve this?</w:t>
            </w:r>
          </w:p>
        </w:tc>
        <w:tc>
          <w:tcPr>
            <w:tcW w:w="2126" w:type="dxa"/>
            <w:vAlign w:val="center"/>
          </w:tcPr>
          <w:p w14:paraId="07EC5F84" w14:textId="77777777" w:rsidR="005D6FC9" w:rsidRPr="00FE4228" w:rsidRDefault="005D6FC9" w:rsidP="001C2800">
            <w:pPr>
              <w:rPr>
                <w:rFonts w:ascii="Arial" w:hAnsi="Arial" w:cs="Arial"/>
                <w:b/>
                <w:bCs/>
                <w:sz w:val="20"/>
              </w:rPr>
            </w:pPr>
            <w:r w:rsidRPr="00FE4228">
              <w:rPr>
                <w:rFonts w:ascii="Arial" w:hAnsi="Arial" w:cs="Arial"/>
                <w:b/>
                <w:bCs/>
                <w:sz w:val="20"/>
              </w:rPr>
              <w:t>What resources or support will I need?</w:t>
            </w:r>
          </w:p>
        </w:tc>
        <w:tc>
          <w:tcPr>
            <w:tcW w:w="2268" w:type="dxa"/>
            <w:vAlign w:val="center"/>
          </w:tcPr>
          <w:p w14:paraId="1218EE2C" w14:textId="77777777" w:rsidR="005D6FC9" w:rsidRPr="00FE4228" w:rsidRDefault="005D6FC9" w:rsidP="001C2800">
            <w:pPr>
              <w:rPr>
                <w:rFonts w:ascii="Arial" w:hAnsi="Arial" w:cs="Arial"/>
                <w:b/>
                <w:bCs/>
                <w:sz w:val="20"/>
              </w:rPr>
            </w:pPr>
            <w:r w:rsidRPr="00FE4228">
              <w:rPr>
                <w:rFonts w:ascii="Arial" w:hAnsi="Arial" w:cs="Arial"/>
                <w:b/>
                <w:bCs/>
                <w:sz w:val="20"/>
              </w:rPr>
              <w:t>What will my success criteria be?</w:t>
            </w:r>
          </w:p>
        </w:tc>
        <w:tc>
          <w:tcPr>
            <w:tcW w:w="2410" w:type="dxa"/>
            <w:vAlign w:val="center"/>
          </w:tcPr>
          <w:p w14:paraId="6175CFB2" w14:textId="77777777" w:rsidR="005D6FC9" w:rsidRPr="00FE4228" w:rsidRDefault="005D6FC9" w:rsidP="001C2800">
            <w:pPr>
              <w:rPr>
                <w:rFonts w:ascii="Arial" w:hAnsi="Arial" w:cs="Arial"/>
                <w:b/>
                <w:bCs/>
                <w:sz w:val="20"/>
              </w:rPr>
            </w:pPr>
            <w:r w:rsidRPr="00FE4228">
              <w:rPr>
                <w:rFonts w:ascii="Arial" w:hAnsi="Arial" w:cs="Arial"/>
                <w:b/>
                <w:bCs/>
                <w:sz w:val="20"/>
              </w:rPr>
              <w:t>Target dates for review and completion</w:t>
            </w:r>
          </w:p>
        </w:tc>
      </w:tr>
      <w:tr w:rsidR="005D6FC9" w:rsidRPr="00FE4228" w14:paraId="5A613FD1" w14:textId="77777777" w:rsidTr="001C2800">
        <w:tblPrEx>
          <w:tblCellMar>
            <w:top w:w="0" w:type="dxa"/>
            <w:bottom w:w="0" w:type="dxa"/>
          </w:tblCellMar>
        </w:tblPrEx>
        <w:trPr>
          <w:trHeight w:val="284"/>
        </w:trPr>
        <w:tc>
          <w:tcPr>
            <w:tcW w:w="2268" w:type="dxa"/>
          </w:tcPr>
          <w:p w14:paraId="486A27C0" w14:textId="77777777" w:rsidR="005D6FC9" w:rsidRDefault="005D6FC9" w:rsidP="001C2800">
            <w:pPr>
              <w:rPr>
                <w:rFonts w:ascii="Arial" w:hAnsi="Arial" w:cs="Arial"/>
                <w:sz w:val="20"/>
              </w:rPr>
            </w:pPr>
            <w:r>
              <w:rPr>
                <w:rFonts w:ascii="Arial" w:hAnsi="Arial" w:cs="Arial"/>
                <w:sz w:val="20"/>
              </w:rPr>
              <w:t>To gain further business experience</w:t>
            </w:r>
          </w:p>
          <w:p w14:paraId="2B83B982" w14:textId="77777777" w:rsidR="005D6FC9" w:rsidRDefault="005D6FC9" w:rsidP="001C2800">
            <w:pPr>
              <w:rPr>
                <w:rFonts w:ascii="Arial" w:hAnsi="Arial" w:cs="Arial"/>
                <w:sz w:val="20"/>
              </w:rPr>
            </w:pPr>
          </w:p>
          <w:p w14:paraId="77707203" w14:textId="77777777" w:rsidR="005D6FC9" w:rsidRDefault="005D6FC9" w:rsidP="001C2800">
            <w:pPr>
              <w:rPr>
                <w:rFonts w:ascii="Arial" w:hAnsi="Arial" w:cs="Arial"/>
                <w:sz w:val="20"/>
              </w:rPr>
            </w:pPr>
          </w:p>
          <w:p w14:paraId="2FD2C95D" w14:textId="77777777" w:rsidR="005D6FC9" w:rsidRPr="00FE4228" w:rsidRDefault="005D6FC9" w:rsidP="001C2800">
            <w:pPr>
              <w:rPr>
                <w:rFonts w:ascii="Arial" w:hAnsi="Arial" w:cs="Arial"/>
                <w:sz w:val="20"/>
              </w:rPr>
            </w:pPr>
          </w:p>
        </w:tc>
        <w:tc>
          <w:tcPr>
            <w:tcW w:w="1843" w:type="dxa"/>
          </w:tcPr>
          <w:p w14:paraId="4483BA65" w14:textId="77777777" w:rsidR="005D6FC9" w:rsidRPr="00FE4228" w:rsidRDefault="005D6FC9" w:rsidP="001C2800">
            <w:pPr>
              <w:rPr>
                <w:rFonts w:ascii="Arial" w:hAnsi="Arial" w:cs="Arial"/>
                <w:sz w:val="20"/>
              </w:rPr>
            </w:pPr>
            <w:r>
              <w:rPr>
                <w:rFonts w:ascii="Arial" w:hAnsi="Arial" w:cs="Arial"/>
                <w:sz w:val="20"/>
              </w:rPr>
              <w:t>I will work closely with a business owner to understand what methods must be undertaken to improve team efficiency and to increase my knowledge of what businesses rely on most to perform.</w:t>
            </w:r>
          </w:p>
        </w:tc>
        <w:tc>
          <w:tcPr>
            <w:tcW w:w="2126" w:type="dxa"/>
          </w:tcPr>
          <w:p w14:paraId="0C9284B8" w14:textId="77777777" w:rsidR="005D6FC9" w:rsidRDefault="005D6FC9" w:rsidP="001C2800">
            <w:pPr>
              <w:rPr>
                <w:rFonts w:ascii="Arial" w:hAnsi="Arial" w:cs="Arial"/>
                <w:sz w:val="20"/>
              </w:rPr>
            </w:pPr>
            <w:r>
              <w:rPr>
                <w:rFonts w:ascii="Arial" w:hAnsi="Arial" w:cs="Arial"/>
                <w:sz w:val="20"/>
              </w:rPr>
              <w:t>Spend time working within a business.</w:t>
            </w:r>
          </w:p>
          <w:p w14:paraId="6BFA3A04" w14:textId="77777777" w:rsidR="005D6FC9" w:rsidRDefault="005D6FC9" w:rsidP="001C2800">
            <w:pPr>
              <w:rPr>
                <w:rFonts w:ascii="Arial" w:hAnsi="Arial" w:cs="Arial"/>
                <w:sz w:val="20"/>
              </w:rPr>
            </w:pPr>
            <w:r>
              <w:rPr>
                <w:rFonts w:ascii="Arial" w:hAnsi="Arial" w:cs="Arial"/>
                <w:sz w:val="20"/>
              </w:rPr>
              <w:t xml:space="preserve">I will read multiple books recommended to me by business owners. </w:t>
            </w:r>
          </w:p>
          <w:p w14:paraId="7990ADFA" w14:textId="77777777" w:rsidR="005D6FC9" w:rsidRPr="00FE4228" w:rsidRDefault="005D6FC9" w:rsidP="001C2800">
            <w:pPr>
              <w:rPr>
                <w:rFonts w:ascii="Arial" w:hAnsi="Arial" w:cs="Arial"/>
                <w:sz w:val="20"/>
              </w:rPr>
            </w:pPr>
            <w:r>
              <w:rPr>
                <w:rFonts w:ascii="Arial" w:hAnsi="Arial" w:cs="Arial"/>
                <w:sz w:val="20"/>
              </w:rPr>
              <w:t xml:space="preserve">Attend seminars and courses. </w:t>
            </w:r>
          </w:p>
        </w:tc>
        <w:tc>
          <w:tcPr>
            <w:tcW w:w="2268" w:type="dxa"/>
          </w:tcPr>
          <w:p w14:paraId="3E6F39D8" w14:textId="77777777" w:rsidR="005D6FC9" w:rsidRPr="00FE4228" w:rsidRDefault="005D6FC9" w:rsidP="001C2800">
            <w:pPr>
              <w:rPr>
                <w:rFonts w:ascii="Arial" w:hAnsi="Arial" w:cs="Arial"/>
                <w:sz w:val="20"/>
              </w:rPr>
            </w:pPr>
            <w:r>
              <w:rPr>
                <w:rFonts w:ascii="Arial" w:hAnsi="Arial" w:cs="Arial"/>
                <w:sz w:val="20"/>
              </w:rPr>
              <w:t>Being able to create a business plan for my own business and be more confident in reaching out to other successful people for advice.</w:t>
            </w:r>
          </w:p>
        </w:tc>
        <w:tc>
          <w:tcPr>
            <w:tcW w:w="2410" w:type="dxa"/>
          </w:tcPr>
          <w:p w14:paraId="4C0AEE35" w14:textId="77777777" w:rsidR="005D6FC9" w:rsidRPr="00FE4228" w:rsidRDefault="005D6FC9" w:rsidP="001C2800">
            <w:pPr>
              <w:rPr>
                <w:rFonts w:ascii="Arial" w:hAnsi="Arial" w:cs="Arial"/>
                <w:sz w:val="20"/>
              </w:rPr>
            </w:pPr>
            <w:r>
              <w:rPr>
                <w:rFonts w:ascii="Arial" w:hAnsi="Arial" w:cs="Arial"/>
                <w:sz w:val="20"/>
              </w:rPr>
              <w:t>December 31</w:t>
            </w:r>
            <w:r w:rsidRPr="008D5F26">
              <w:rPr>
                <w:rFonts w:ascii="Arial" w:hAnsi="Arial" w:cs="Arial"/>
                <w:sz w:val="20"/>
                <w:vertAlign w:val="superscript"/>
              </w:rPr>
              <w:t>st</w:t>
            </w:r>
            <w:r>
              <w:rPr>
                <w:rFonts w:ascii="Arial" w:hAnsi="Arial" w:cs="Arial"/>
                <w:sz w:val="20"/>
              </w:rPr>
              <w:t xml:space="preserve"> 2020</w:t>
            </w:r>
          </w:p>
        </w:tc>
      </w:tr>
      <w:tr w:rsidR="005D6FC9" w:rsidRPr="00FE4228" w14:paraId="224C7957" w14:textId="77777777" w:rsidTr="001C2800">
        <w:tblPrEx>
          <w:tblCellMar>
            <w:top w:w="0" w:type="dxa"/>
            <w:bottom w:w="0" w:type="dxa"/>
          </w:tblCellMar>
        </w:tblPrEx>
        <w:trPr>
          <w:trHeight w:val="284"/>
        </w:trPr>
        <w:tc>
          <w:tcPr>
            <w:tcW w:w="2268" w:type="dxa"/>
          </w:tcPr>
          <w:p w14:paraId="5FDA2996" w14:textId="77777777" w:rsidR="005D6FC9" w:rsidRDefault="005D6FC9" w:rsidP="001C2800">
            <w:pPr>
              <w:rPr>
                <w:rFonts w:ascii="Arial" w:hAnsi="Arial" w:cs="Arial"/>
                <w:sz w:val="20"/>
              </w:rPr>
            </w:pPr>
            <w:r>
              <w:rPr>
                <w:rFonts w:ascii="Arial" w:hAnsi="Arial" w:cs="Arial"/>
                <w:sz w:val="20"/>
              </w:rPr>
              <w:t>Experience in negotiating and sales</w:t>
            </w:r>
          </w:p>
          <w:p w14:paraId="4F7A5893" w14:textId="77777777" w:rsidR="005D6FC9" w:rsidRDefault="005D6FC9" w:rsidP="001C2800">
            <w:pPr>
              <w:rPr>
                <w:rFonts w:ascii="Arial" w:hAnsi="Arial" w:cs="Arial"/>
                <w:sz w:val="20"/>
              </w:rPr>
            </w:pPr>
          </w:p>
          <w:p w14:paraId="23A4EDA0" w14:textId="77777777" w:rsidR="005D6FC9" w:rsidRDefault="005D6FC9" w:rsidP="001C2800">
            <w:pPr>
              <w:rPr>
                <w:rFonts w:ascii="Arial" w:hAnsi="Arial" w:cs="Arial"/>
                <w:sz w:val="20"/>
              </w:rPr>
            </w:pPr>
          </w:p>
          <w:p w14:paraId="093CCE06" w14:textId="77777777" w:rsidR="005D6FC9" w:rsidRDefault="005D6FC9" w:rsidP="001C2800">
            <w:pPr>
              <w:rPr>
                <w:rFonts w:ascii="Arial" w:hAnsi="Arial" w:cs="Arial"/>
                <w:sz w:val="20"/>
              </w:rPr>
            </w:pPr>
          </w:p>
          <w:p w14:paraId="7CB866CF" w14:textId="77777777" w:rsidR="005D6FC9" w:rsidRPr="00FE4228" w:rsidRDefault="005D6FC9" w:rsidP="001C2800">
            <w:pPr>
              <w:rPr>
                <w:rFonts w:ascii="Arial" w:hAnsi="Arial" w:cs="Arial"/>
                <w:sz w:val="20"/>
              </w:rPr>
            </w:pPr>
          </w:p>
        </w:tc>
        <w:tc>
          <w:tcPr>
            <w:tcW w:w="1843" w:type="dxa"/>
          </w:tcPr>
          <w:p w14:paraId="494D20F7" w14:textId="77777777" w:rsidR="005D6FC9" w:rsidRPr="00FE4228" w:rsidRDefault="005D6FC9" w:rsidP="001C2800">
            <w:pPr>
              <w:rPr>
                <w:rFonts w:ascii="Arial" w:hAnsi="Arial" w:cs="Arial"/>
                <w:sz w:val="20"/>
              </w:rPr>
            </w:pPr>
            <w:r>
              <w:rPr>
                <w:rFonts w:ascii="Arial" w:hAnsi="Arial" w:cs="Arial"/>
                <w:sz w:val="20"/>
              </w:rPr>
              <w:t>Attend more courses in sales and applying these techniques in my current role.</w:t>
            </w:r>
          </w:p>
        </w:tc>
        <w:tc>
          <w:tcPr>
            <w:tcW w:w="2126" w:type="dxa"/>
          </w:tcPr>
          <w:p w14:paraId="2EF670AF" w14:textId="77777777" w:rsidR="005D6FC9" w:rsidRDefault="005D6FC9" w:rsidP="001C2800">
            <w:pPr>
              <w:rPr>
                <w:rFonts w:ascii="Arial" w:hAnsi="Arial" w:cs="Arial"/>
                <w:sz w:val="20"/>
              </w:rPr>
            </w:pPr>
            <w:r>
              <w:rPr>
                <w:rFonts w:ascii="Arial" w:hAnsi="Arial" w:cs="Arial"/>
                <w:sz w:val="20"/>
              </w:rPr>
              <w:t xml:space="preserve">Attending seminars and courses whilst also reading books. </w:t>
            </w:r>
          </w:p>
          <w:p w14:paraId="3F4DB1F5" w14:textId="77777777" w:rsidR="005D6FC9" w:rsidRDefault="005D6FC9" w:rsidP="001C2800">
            <w:pPr>
              <w:rPr>
                <w:rFonts w:ascii="Arial" w:hAnsi="Arial" w:cs="Arial"/>
                <w:sz w:val="20"/>
              </w:rPr>
            </w:pPr>
          </w:p>
          <w:p w14:paraId="22B0C951" w14:textId="77777777" w:rsidR="005D6FC9" w:rsidRPr="00FE4228" w:rsidRDefault="005D6FC9" w:rsidP="001C2800">
            <w:pPr>
              <w:rPr>
                <w:rFonts w:ascii="Arial" w:hAnsi="Arial" w:cs="Arial"/>
                <w:sz w:val="20"/>
              </w:rPr>
            </w:pPr>
          </w:p>
        </w:tc>
        <w:tc>
          <w:tcPr>
            <w:tcW w:w="2268" w:type="dxa"/>
          </w:tcPr>
          <w:p w14:paraId="7327DC93" w14:textId="77777777" w:rsidR="005D6FC9" w:rsidRPr="00FE4228" w:rsidRDefault="005D6FC9" w:rsidP="001C2800">
            <w:pPr>
              <w:rPr>
                <w:rFonts w:ascii="Arial" w:hAnsi="Arial" w:cs="Arial"/>
                <w:sz w:val="20"/>
              </w:rPr>
            </w:pPr>
            <w:r>
              <w:rPr>
                <w:rFonts w:ascii="Arial" w:hAnsi="Arial" w:cs="Arial"/>
                <w:sz w:val="20"/>
              </w:rPr>
              <w:t xml:space="preserve">Being able to confidently negotiate and apply sales techniques within my current role. </w:t>
            </w:r>
          </w:p>
        </w:tc>
        <w:tc>
          <w:tcPr>
            <w:tcW w:w="2410" w:type="dxa"/>
          </w:tcPr>
          <w:p w14:paraId="5B45DD6D" w14:textId="77777777" w:rsidR="005D6FC9" w:rsidRPr="00FE4228" w:rsidRDefault="005D6FC9" w:rsidP="001C2800">
            <w:pPr>
              <w:rPr>
                <w:rFonts w:ascii="Arial" w:hAnsi="Arial" w:cs="Arial"/>
                <w:sz w:val="20"/>
              </w:rPr>
            </w:pPr>
            <w:r>
              <w:rPr>
                <w:rFonts w:ascii="Arial" w:hAnsi="Arial" w:cs="Arial"/>
                <w:sz w:val="20"/>
              </w:rPr>
              <w:t>December 31</w:t>
            </w:r>
            <w:r w:rsidRPr="008D5F26">
              <w:rPr>
                <w:rFonts w:ascii="Arial" w:hAnsi="Arial" w:cs="Arial"/>
                <w:sz w:val="20"/>
                <w:vertAlign w:val="superscript"/>
              </w:rPr>
              <w:t>st</w:t>
            </w:r>
            <w:r>
              <w:rPr>
                <w:rFonts w:ascii="Arial" w:hAnsi="Arial" w:cs="Arial"/>
                <w:sz w:val="20"/>
              </w:rPr>
              <w:t xml:space="preserve"> 2020</w:t>
            </w:r>
          </w:p>
        </w:tc>
      </w:tr>
      <w:tr w:rsidR="005D6FC9" w:rsidRPr="00FE4228" w14:paraId="59A59CCE" w14:textId="77777777" w:rsidTr="001C2800">
        <w:tblPrEx>
          <w:tblCellMar>
            <w:top w:w="0" w:type="dxa"/>
            <w:bottom w:w="0" w:type="dxa"/>
          </w:tblCellMar>
        </w:tblPrEx>
        <w:trPr>
          <w:trHeight w:val="284"/>
        </w:trPr>
        <w:tc>
          <w:tcPr>
            <w:tcW w:w="2268" w:type="dxa"/>
          </w:tcPr>
          <w:p w14:paraId="6AD7B0CE" w14:textId="77777777" w:rsidR="005D6FC9" w:rsidRDefault="005D6FC9" w:rsidP="001C2800">
            <w:pPr>
              <w:rPr>
                <w:rFonts w:ascii="Arial" w:hAnsi="Arial" w:cs="Arial"/>
                <w:sz w:val="20"/>
              </w:rPr>
            </w:pPr>
            <w:r>
              <w:rPr>
                <w:rFonts w:ascii="Arial" w:hAnsi="Arial" w:cs="Arial"/>
                <w:sz w:val="20"/>
              </w:rPr>
              <w:t xml:space="preserve">Gain marketing knowledge and experience </w:t>
            </w:r>
          </w:p>
          <w:p w14:paraId="6FA6C37F" w14:textId="77777777" w:rsidR="005D6FC9" w:rsidRDefault="005D6FC9" w:rsidP="001C2800">
            <w:pPr>
              <w:rPr>
                <w:rFonts w:ascii="Arial" w:hAnsi="Arial" w:cs="Arial"/>
                <w:sz w:val="20"/>
              </w:rPr>
            </w:pPr>
          </w:p>
          <w:p w14:paraId="6BA6D84B" w14:textId="77777777" w:rsidR="005D6FC9" w:rsidRPr="00FE4228" w:rsidRDefault="005D6FC9" w:rsidP="001C2800">
            <w:pPr>
              <w:rPr>
                <w:rFonts w:ascii="Arial" w:hAnsi="Arial" w:cs="Arial"/>
                <w:sz w:val="20"/>
              </w:rPr>
            </w:pPr>
          </w:p>
        </w:tc>
        <w:tc>
          <w:tcPr>
            <w:tcW w:w="1843" w:type="dxa"/>
          </w:tcPr>
          <w:p w14:paraId="7AC4AA81" w14:textId="77777777" w:rsidR="005D6FC9" w:rsidRPr="00FE4228" w:rsidRDefault="005D6FC9" w:rsidP="001C2800">
            <w:pPr>
              <w:rPr>
                <w:rFonts w:ascii="Arial" w:hAnsi="Arial" w:cs="Arial"/>
                <w:sz w:val="20"/>
              </w:rPr>
            </w:pPr>
            <w:r>
              <w:rPr>
                <w:rFonts w:ascii="Arial" w:hAnsi="Arial" w:cs="Arial"/>
                <w:sz w:val="20"/>
              </w:rPr>
              <w:t xml:space="preserve">To do this I will set up a website and social media for my business </w:t>
            </w:r>
          </w:p>
        </w:tc>
        <w:tc>
          <w:tcPr>
            <w:tcW w:w="2126" w:type="dxa"/>
          </w:tcPr>
          <w:p w14:paraId="65CE2167" w14:textId="77777777" w:rsidR="005D6FC9" w:rsidRPr="00FE4228" w:rsidRDefault="005D6FC9" w:rsidP="001C2800">
            <w:pPr>
              <w:rPr>
                <w:rFonts w:ascii="Arial" w:hAnsi="Arial" w:cs="Arial"/>
                <w:sz w:val="20"/>
              </w:rPr>
            </w:pPr>
            <w:r>
              <w:rPr>
                <w:rFonts w:ascii="Arial" w:hAnsi="Arial" w:cs="Arial"/>
                <w:sz w:val="20"/>
              </w:rPr>
              <w:t xml:space="preserve">As I will be creating the website myself I will require time to complete this. </w:t>
            </w:r>
          </w:p>
        </w:tc>
        <w:tc>
          <w:tcPr>
            <w:tcW w:w="2268" w:type="dxa"/>
          </w:tcPr>
          <w:p w14:paraId="2FE46714" w14:textId="77777777" w:rsidR="005D6FC9" w:rsidRPr="00FE4228" w:rsidRDefault="005D6FC9" w:rsidP="001C2800">
            <w:pPr>
              <w:rPr>
                <w:rFonts w:ascii="Arial" w:hAnsi="Arial" w:cs="Arial"/>
                <w:sz w:val="20"/>
              </w:rPr>
            </w:pPr>
            <w:r>
              <w:rPr>
                <w:rFonts w:ascii="Arial" w:hAnsi="Arial" w:cs="Arial"/>
                <w:sz w:val="20"/>
              </w:rPr>
              <w:t>Have a working website and social media pages where clients can contact me for business enquiries.</w:t>
            </w:r>
          </w:p>
        </w:tc>
        <w:tc>
          <w:tcPr>
            <w:tcW w:w="2410" w:type="dxa"/>
          </w:tcPr>
          <w:p w14:paraId="68532B00" w14:textId="0381EE61" w:rsidR="005D6FC9" w:rsidRPr="00FE4228" w:rsidRDefault="005D6FC9" w:rsidP="001C2800">
            <w:pPr>
              <w:rPr>
                <w:rFonts w:ascii="Arial" w:hAnsi="Arial" w:cs="Arial"/>
                <w:i/>
                <w:sz w:val="20"/>
              </w:rPr>
            </w:pPr>
            <w:r>
              <w:rPr>
                <w:rFonts w:ascii="Arial" w:hAnsi="Arial" w:cs="Arial"/>
                <w:sz w:val="20"/>
              </w:rPr>
              <w:t>December 31</w:t>
            </w:r>
            <w:r w:rsidRPr="008D5F26">
              <w:rPr>
                <w:rFonts w:ascii="Arial" w:hAnsi="Arial" w:cs="Arial"/>
                <w:sz w:val="20"/>
                <w:vertAlign w:val="superscript"/>
              </w:rPr>
              <w:t>st</w:t>
            </w:r>
            <w:r>
              <w:rPr>
                <w:rFonts w:ascii="Arial" w:hAnsi="Arial" w:cs="Arial"/>
                <w:sz w:val="20"/>
              </w:rPr>
              <w:t xml:space="preserve"> 202</w:t>
            </w:r>
            <w:r w:rsidR="00CB6A37">
              <w:rPr>
                <w:rFonts w:ascii="Arial" w:hAnsi="Arial" w:cs="Arial"/>
                <w:sz w:val="20"/>
              </w:rPr>
              <w:t>0</w:t>
            </w:r>
          </w:p>
        </w:tc>
      </w:tr>
    </w:tbl>
    <w:p w14:paraId="352A8A2A" w14:textId="77777777" w:rsidR="005D6FC9" w:rsidRDefault="005D6FC9" w:rsidP="000B7D09">
      <w:pPr>
        <w:spacing w:line="480" w:lineRule="auto"/>
        <w:rPr>
          <w:b/>
        </w:rPr>
      </w:pPr>
    </w:p>
    <w:p w14:paraId="454C7CA6" w14:textId="77777777" w:rsidR="001C2800" w:rsidRDefault="001C2800" w:rsidP="000B7D09">
      <w:pPr>
        <w:spacing w:line="480" w:lineRule="auto"/>
        <w:rPr>
          <w:b/>
        </w:rPr>
      </w:pPr>
    </w:p>
    <w:p w14:paraId="06285754" w14:textId="54AAD375" w:rsidR="00320F24" w:rsidRPr="00320F24" w:rsidRDefault="00320F24" w:rsidP="000B7D09">
      <w:pPr>
        <w:spacing w:line="480" w:lineRule="auto"/>
        <w:rPr>
          <w:b/>
        </w:rPr>
      </w:pPr>
      <w:r w:rsidRPr="00320F24">
        <w:rPr>
          <w:b/>
        </w:rPr>
        <w:t>What it means to be a professional</w:t>
      </w:r>
    </w:p>
    <w:p w14:paraId="387F1435" w14:textId="543E72A6" w:rsidR="00320F24" w:rsidRDefault="00F609B0" w:rsidP="000B7D09">
      <w:pPr>
        <w:spacing w:line="480" w:lineRule="auto"/>
        <w:rPr>
          <w:rFonts w:eastAsia="Times New Roman" w:cs="Arial"/>
          <w:shd w:val="clear" w:color="auto" w:fill="FFFFFF"/>
          <w:lang w:val="en-GB"/>
        </w:rPr>
      </w:pPr>
      <w:r>
        <w:t xml:space="preserve">People usually think of a professional as someone with high levels of education, qualifications and knowledge as well as being </w:t>
      </w:r>
      <w:r w:rsidR="004D2982">
        <w:t xml:space="preserve">very good at what they do. </w:t>
      </w:r>
      <w:r w:rsidR="00FE1F52">
        <w:t xml:space="preserve">Whilst this is partly true, it is not necessary to have high qualifications as long as you are experienced and competent in your field. </w:t>
      </w:r>
      <w:r w:rsidR="00E136CF" w:rsidRPr="00E136CF">
        <w:rPr>
          <w:rFonts w:eastAsia="Times New Roman" w:cs="Arial"/>
          <w:shd w:val="clear" w:color="auto" w:fill="FFFFFF"/>
          <w:lang w:val="en-GB"/>
        </w:rPr>
        <w:t>Peter Johnson, HR partner at accountancy firm Cassons, says: ‘A professional is someone who displays high levels of expertise and efficiency</w:t>
      </w:r>
      <w:r w:rsidR="00E136CF">
        <w:rPr>
          <w:rFonts w:eastAsia="Times New Roman" w:cs="Arial"/>
          <w:shd w:val="clear" w:color="auto" w:fill="FFFFFF"/>
          <w:lang w:val="en-GB"/>
        </w:rPr>
        <w:t>’ (</w:t>
      </w:r>
      <w:r w:rsidR="00561F7E">
        <w:rPr>
          <w:rFonts w:eastAsia="Times New Roman" w:cs="Arial"/>
          <w:shd w:val="clear" w:color="auto" w:fill="FFFFFF"/>
          <w:lang w:val="en-GB"/>
        </w:rPr>
        <w:t>ACCA, n</w:t>
      </w:r>
      <w:r w:rsidR="00C33F79">
        <w:rPr>
          <w:rFonts w:eastAsia="Times New Roman" w:cs="Arial"/>
          <w:shd w:val="clear" w:color="auto" w:fill="FFFFFF"/>
          <w:lang w:val="en-GB"/>
        </w:rPr>
        <w:t>o date</w:t>
      </w:r>
      <w:r w:rsidR="00E136CF">
        <w:rPr>
          <w:rFonts w:eastAsia="Times New Roman" w:cs="Arial"/>
          <w:shd w:val="clear" w:color="auto" w:fill="FFFFFF"/>
          <w:lang w:val="en-GB"/>
        </w:rPr>
        <w:t>).</w:t>
      </w:r>
      <w:r w:rsidR="00C33F79">
        <w:rPr>
          <w:rFonts w:eastAsia="Times New Roman" w:cs="Arial"/>
          <w:shd w:val="clear" w:color="auto" w:fill="FFFFFF"/>
          <w:lang w:val="en-GB"/>
        </w:rPr>
        <w:t xml:space="preserve"> </w:t>
      </w:r>
      <w:r w:rsidR="00E63E48">
        <w:rPr>
          <w:rFonts w:eastAsia="Times New Roman" w:cs="Arial"/>
          <w:shd w:val="clear" w:color="auto" w:fill="FFFFFF"/>
          <w:lang w:val="en-GB"/>
        </w:rPr>
        <w:t>A professional is known for their specialised knowledge in a certain field (</w:t>
      </w:r>
      <w:r w:rsidR="00F85AA7">
        <w:rPr>
          <w:rFonts w:eastAsia="Times New Roman" w:cs="Arial"/>
          <w:shd w:val="clear" w:color="auto" w:fill="FFFFFF"/>
          <w:lang w:val="en-GB"/>
        </w:rPr>
        <w:t>Porcupile, 2015</w:t>
      </w:r>
      <w:r w:rsidR="00E63E48">
        <w:rPr>
          <w:rFonts w:eastAsia="Times New Roman" w:cs="Arial"/>
          <w:shd w:val="clear" w:color="auto" w:fill="FFFFFF"/>
          <w:lang w:val="en-GB"/>
        </w:rPr>
        <w:t xml:space="preserve">). Although not all business areas have a stable core of knowledge </w:t>
      </w:r>
      <w:r w:rsidR="00333D97">
        <w:rPr>
          <w:rFonts w:eastAsia="Times New Roman" w:cs="Arial"/>
          <w:shd w:val="clear" w:color="auto" w:fill="FFFFFF"/>
          <w:lang w:val="en-GB"/>
        </w:rPr>
        <w:t xml:space="preserve">or the academic qualifications showing that not all professionals require top degrees in their field. </w:t>
      </w:r>
    </w:p>
    <w:p w14:paraId="144D6C98" w14:textId="009F2413" w:rsidR="00F440CC" w:rsidRDefault="00320F24" w:rsidP="000B7D09">
      <w:pPr>
        <w:spacing w:line="480" w:lineRule="auto"/>
        <w:rPr>
          <w:rFonts w:eastAsia="Times New Roman" w:cs="Arial"/>
          <w:shd w:val="clear" w:color="auto" w:fill="FFFFFF"/>
          <w:lang w:val="en-GB"/>
        </w:rPr>
      </w:pPr>
      <w:r>
        <w:rPr>
          <w:rFonts w:eastAsia="Times New Roman" w:cs="Arial"/>
          <w:shd w:val="clear" w:color="auto" w:fill="FFFFFF"/>
          <w:lang w:val="en-GB"/>
        </w:rPr>
        <w:t xml:space="preserve">In my chosen profession there are no academic qualifications required however there are multiple governing bodies that will oversee the actions and I will need to be registered with a number of different professional bodies. </w:t>
      </w:r>
      <w:r w:rsidR="006D1AE1">
        <w:rPr>
          <w:rFonts w:eastAsia="Times New Roman" w:cs="Arial"/>
          <w:shd w:val="clear" w:color="auto" w:fill="FFFFFF"/>
          <w:lang w:val="en-GB"/>
        </w:rPr>
        <w:t>As there will be a lot of legal documentation involved it will be vital for me to work closely with solicitors in order to conduct all aspects of the business legally and safely</w:t>
      </w:r>
      <w:r w:rsidR="0051492C">
        <w:rPr>
          <w:rFonts w:eastAsia="Times New Roman" w:cs="Arial"/>
          <w:shd w:val="clear" w:color="auto" w:fill="FFFFFF"/>
          <w:lang w:val="en-GB"/>
        </w:rPr>
        <w:t xml:space="preserve"> (</w:t>
      </w:r>
      <w:r w:rsidR="0029445F">
        <w:rPr>
          <w:rFonts w:eastAsia="Times New Roman" w:cs="Arial"/>
          <w:shd w:val="clear" w:color="auto" w:fill="FFFFFF"/>
          <w:lang w:val="en-GB"/>
        </w:rPr>
        <w:t>Minihan, 2019</w:t>
      </w:r>
      <w:r w:rsidR="0051492C">
        <w:rPr>
          <w:rFonts w:eastAsia="Times New Roman" w:cs="Arial"/>
          <w:shd w:val="clear" w:color="auto" w:fill="FFFFFF"/>
          <w:lang w:val="en-GB"/>
        </w:rPr>
        <w:t>)</w:t>
      </w:r>
      <w:r w:rsidR="006D1AE1">
        <w:rPr>
          <w:rFonts w:eastAsia="Times New Roman" w:cs="Arial"/>
          <w:shd w:val="clear" w:color="auto" w:fill="FFFFFF"/>
          <w:lang w:val="en-GB"/>
        </w:rPr>
        <w:t xml:space="preserve">. </w:t>
      </w:r>
      <w:r w:rsidR="00AC6926">
        <w:rPr>
          <w:rFonts w:eastAsia="Times New Roman" w:cs="Arial"/>
          <w:shd w:val="clear" w:color="auto" w:fill="FFFFFF"/>
          <w:lang w:val="en-GB"/>
        </w:rPr>
        <w:t xml:space="preserve">In this profession, to be seen as a professional a streamlined and efficient process must be maintained as well as extensive knowledge in the property field. This teamed with a great mind-set and sales performance will gather trust in investors allowing you to create and maintain a professional </w:t>
      </w:r>
      <w:r w:rsidR="00006A68">
        <w:rPr>
          <w:rFonts w:eastAsia="Times New Roman" w:cs="Arial"/>
          <w:shd w:val="clear" w:color="auto" w:fill="FFFFFF"/>
          <w:lang w:val="en-GB"/>
        </w:rPr>
        <w:t xml:space="preserve">position. </w:t>
      </w:r>
    </w:p>
    <w:p w14:paraId="74378A6C" w14:textId="77777777" w:rsidR="000B7D09" w:rsidRDefault="000B7D09" w:rsidP="000B7D09">
      <w:pPr>
        <w:spacing w:line="480" w:lineRule="auto"/>
        <w:rPr>
          <w:rFonts w:eastAsia="Times New Roman" w:cs="Arial"/>
          <w:shd w:val="clear" w:color="auto" w:fill="FFFFFF"/>
          <w:lang w:val="en-GB"/>
        </w:rPr>
      </w:pPr>
    </w:p>
    <w:p w14:paraId="794BB3D8" w14:textId="4AC4F55F" w:rsidR="00F440CC" w:rsidRDefault="00F440CC" w:rsidP="000B7D09">
      <w:pPr>
        <w:spacing w:line="480" w:lineRule="auto"/>
        <w:rPr>
          <w:rFonts w:eastAsia="Times New Roman" w:cs="Arial"/>
          <w:b/>
          <w:shd w:val="clear" w:color="auto" w:fill="FFFFFF"/>
          <w:lang w:val="en-GB"/>
        </w:rPr>
      </w:pPr>
      <w:r w:rsidRPr="00F440CC">
        <w:rPr>
          <w:rFonts w:eastAsia="Times New Roman" w:cs="Arial"/>
          <w:b/>
          <w:shd w:val="clear" w:color="auto" w:fill="FFFFFF"/>
          <w:lang w:val="en-GB"/>
        </w:rPr>
        <w:t>Group dynamics</w:t>
      </w:r>
    </w:p>
    <w:p w14:paraId="59E154DF" w14:textId="77777777" w:rsidR="00EA7D7E" w:rsidRDefault="00320E9E" w:rsidP="000B7D09">
      <w:pPr>
        <w:spacing w:line="480" w:lineRule="auto"/>
        <w:rPr>
          <w:rFonts w:eastAsia="Times New Roman" w:cs="Arial"/>
          <w:shd w:val="clear" w:color="auto" w:fill="FFFFFF"/>
          <w:lang w:val="en-GB"/>
        </w:rPr>
      </w:pPr>
      <w:r w:rsidRPr="00320E9E">
        <w:rPr>
          <w:rFonts w:eastAsia="Times New Roman" w:cs="Arial"/>
          <w:shd w:val="clear" w:color="auto" w:fill="FFFFFF"/>
          <w:lang w:val="en-GB"/>
        </w:rPr>
        <w:t xml:space="preserve">To </w:t>
      </w:r>
      <w:r>
        <w:rPr>
          <w:rFonts w:eastAsia="Times New Roman" w:cs="Arial"/>
          <w:shd w:val="clear" w:color="auto" w:fill="FFFFFF"/>
          <w:lang w:val="en-GB"/>
        </w:rPr>
        <w:t xml:space="preserve">create and run a successful business it is important to know and understand how </w:t>
      </w:r>
      <w:r w:rsidR="008A5D64">
        <w:rPr>
          <w:rFonts w:eastAsia="Times New Roman" w:cs="Arial"/>
          <w:shd w:val="clear" w:color="auto" w:fill="FFFFFF"/>
          <w:lang w:val="en-GB"/>
        </w:rPr>
        <w:t xml:space="preserve">groups work to further improve the efficiency and motivation of the team. </w:t>
      </w:r>
      <w:r w:rsidR="00234BE3">
        <w:rPr>
          <w:rFonts w:eastAsia="Times New Roman" w:cs="Arial"/>
          <w:shd w:val="clear" w:color="auto" w:fill="FFFFFF"/>
          <w:lang w:val="en-GB"/>
        </w:rPr>
        <w:t xml:space="preserve">To understand the stages of a team we look at Tuckmans five stages. These are Forming, Storming, Norming, Performing and Adjourning (Tuckman, 1965). </w:t>
      </w:r>
      <w:r w:rsidR="00536D77">
        <w:rPr>
          <w:rFonts w:eastAsia="Times New Roman" w:cs="Arial"/>
          <w:shd w:val="clear" w:color="auto" w:fill="FFFFFF"/>
          <w:lang w:val="en-GB"/>
        </w:rPr>
        <w:t xml:space="preserve">The first stage of a teams development is forming, this is where the team has just been selected and people are getting to know each other. Members are usually polite at this </w:t>
      </w:r>
      <w:r w:rsidR="00BA63A1">
        <w:rPr>
          <w:rFonts w:eastAsia="Times New Roman" w:cs="Arial"/>
          <w:shd w:val="clear" w:color="auto" w:fill="FFFFFF"/>
          <w:lang w:val="en-GB"/>
        </w:rPr>
        <w:t xml:space="preserve">stage and eager to start a new project. </w:t>
      </w:r>
    </w:p>
    <w:p w14:paraId="0BB2BB80" w14:textId="3481C81A" w:rsidR="00EA7D7E" w:rsidRDefault="00BA63A1" w:rsidP="000B7D09">
      <w:pPr>
        <w:spacing w:line="480" w:lineRule="auto"/>
        <w:rPr>
          <w:rFonts w:eastAsia="Times New Roman" w:cs="Arial"/>
          <w:shd w:val="clear" w:color="auto" w:fill="FFFFFF"/>
          <w:lang w:val="en-GB"/>
        </w:rPr>
      </w:pPr>
      <w:r>
        <w:rPr>
          <w:rFonts w:eastAsia="Times New Roman" w:cs="Arial"/>
          <w:shd w:val="clear" w:color="auto" w:fill="FFFFFF"/>
          <w:lang w:val="en-GB"/>
        </w:rPr>
        <w:t xml:space="preserve">The second stage, storming, is where the real work begins. </w:t>
      </w:r>
      <w:r w:rsidR="00F66398">
        <w:rPr>
          <w:rFonts w:eastAsia="Times New Roman" w:cs="Arial"/>
          <w:shd w:val="clear" w:color="auto" w:fill="FFFFFF"/>
          <w:lang w:val="en-GB"/>
        </w:rPr>
        <w:t xml:space="preserve">After the initial politeness and excitement everyone starts to work out each other’s strengths and weaknesses and this is the stage where personalities may start to clash. It is important to understand that conflicts are a normal part of teamwork and that good leaders need to realise this as skipping this stage to avoid conflict usually results in the problem building up creating an even bigger one (Tuckman, 1965). </w:t>
      </w:r>
    </w:p>
    <w:p w14:paraId="3C87FEE4" w14:textId="484A4619" w:rsidR="005C0604" w:rsidRDefault="00EA7D7E" w:rsidP="000B7D09">
      <w:pPr>
        <w:spacing w:line="480" w:lineRule="auto"/>
        <w:rPr>
          <w:rFonts w:eastAsia="Times New Roman" w:cs="Arial"/>
          <w:spacing w:val="-5"/>
          <w:shd w:val="clear" w:color="auto" w:fill="FFFFFF"/>
          <w:lang w:val="en-GB"/>
        </w:rPr>
      </w:pPr>
      <w:r>
        <w:rPr>
          <w:rFonts w:eastAsia="Times New Roman" w:cs="Arial"/>
          <w:shd w:val="clear" w:color="auto" w:fill="FFFFFF"/>
          <w:lang w:val="en-GB"/>
        </w:rPr>
        <w:t>The Norming stage comes next, this is where people start</w:t>
      </w:r>
      <w:r w:rsidR="006F2497">
        <w:rPr>
          <w:rFonts w:eastAsia="Times New Roman" w:cs="Arial"/>
          <w:shd w:val="clear" w:color="auto" w:fill="FFFFFF"/>
          <w:lang w:val="en-GB"/>
        </w:rPr>
        <w:t xml:space="preserve"> to notice and appreciate their group’s</w:t>
      </w:r>
      <w:r w:rsidR="005808F8">
        <w:rPr>
          <w:rFonts w:eastAsia="Times New Roman" w:cs="Arial"/>
          <w:shd w:val="clear" w:color="auto" w:fill="FFFFFF"/>
          <w:lang w:val="en-GB"/>
        </w:rPr>
        <w:t xml:space="preserve"> strengths. Everyone is working as a unit </w:t>
      </w:r>
      <w:r w:rsidR="00561F7E">
        <w:rPr>
          <w:rFonts w:eastAsia="Times New Roman" w:cs="Arial"/>
          <w:shd w:val="clear" w:color="auto" w:fill="FFFFFF"/>
          <w:lang w:val="en-GB"/>
        </w:rPr>
        <w:t>and they</w:t>
      </w:r>
      <w:r w:rsidR="005808F8">
        <w:rPr>
          <w:rFonts w:eastAsia="Times New Roman" w:cs="Arial"/>
          <w:shd w:val="clear" w:color="auto" w:fill="FFFFFF"/>
          <w:lang w:val="en-GB"/>
        </w:rPr>
        <w:t xml:space="preserve"> settle into a progressive groove (</w:t>
      </w:r>
      <w:r w:rsidR="00561F7E">
        <w:rPr>
          <w:rFonts w:eastAsia="Times New Roman" w:cs="Arial"/>
          <w:shd w:val="clear" w:color="auto" w:fill="FFFFFF"/>
          <w:lang w:val="en-GB"/>
        </w:rPr>
        <w:t>toggle, no date</w:t>
      </w:r>
      <w:r w:rsidR="005808F8">
        <w:rPr>
          <w:rFonts w:eastAsia="Times New Roman" w:cs="Arial"/>
          <w:shd w:val="clear" w:color="auto" w:fill="FFFFFF"/>
          <w:lang w:val="en-GB"/>
        </w:rPr>
        <w:t xml:space="preserve">). </w:t>
      </w:r>
      <w:r w:rsidR="00467C48">
        <w:rPr>
          <w:rFonts w:eastAsia="Times New Roman" w:cs="Arial"/>
          <w:shd w:val="clear" w:color="auto" w:fill="FFFFFF"/>
          <w:lang w:val="en-GB"/>
        </w:rPr>
        <w:t xml:space="preserve">The fourth step is performing; this is the stage all </w:t>
      </w:r>
      <w:r w:rsidR="00467C48" w:rsidRPr="005C0604">
        <w:rPr>
          <w:rFonts w:eastAsia="Times New Roman" w:cs="Arial"/>
          <w:shd w:val="clear" w:color="auto" w:fill="FFFFFF"/>
          <w:lang w:val="en-GB"/>
        </w:rPr>
        <w:t xml:space="preserve">groups strive to reach. Team members are confidant, motivated and are familiar enough with the project and the team meaning they can operate without supervision. </w:t>
      </w:r>
      <w:r w:rsidR="004C5086" w:rsidRPr="005C0604">
        <w:rPr>
          <w:rFonts w:eastAsia="Times New Roman" w:cs="Arial"/>
          <w:shd w:val="clear" w:color="auto" w:fill="FFFFFF"/>
          <w:lang w:val="en-GB"/>
        </w:rPr>
        <w:t xml:space="preserve">Tuckman added the fifth stage twelve years after he created the original four steps. </w:t>
      </w:r>
      <w:r w:rsidR="00FB5FFD" w:rsidRPr="005C0604">
        <w:rPr>
          <w:rFonts w:eastAsia="Times New Roman" w:cs="Arial"/>
          <w:shd w:val="clear" w:color="auto" w:fill="FFFFFF"/>
          <w:lang w:val="en-GB"/>
        </w:rPr>
        <w:t>The adjourning stage is when the project is over and the team disbands</w:t>
      </w:r>
      <w:r w:rsidR="005C0604" w:rsidRPr="005C0604">
        <w:rPr>
          <w:rFonts w:eastAsia="Times New Roman" w:cs="Arial"/>
          <w:shd w:val="clear" w:color="auto" w:fill="FFFFFF"/>
          <w:lang w:val="en-GB"/>
        </w:rPr>
        <w:t xml:space="preserve">. </w:t>
      </w:r>
      <w:r w:rsidR="005C0604" w:rsidRPr="005C0604">
        <w:rPr>
          <w:rFonts w:eastAsia="Times New Roman" w:cs="Arial"/>
          <w:spacing w:val="-5"/>
          <w:shd w:val="clear" w:color="auto" w:fill="FFFFFF"/>
          <w:lang w:val="en-GB"/>
        </w:rPr>
        <w:t>This phase is sometimes known as mourning because members have grown close and feel a loss now that the experience is over.</w:t>
      </w:r>
      <w:r w:rsidR="005C0604">
        <w:rPr>
          <w:rFonts w:eastAsia="Times New Roman" w:cs="Arial"/>
          <w:spacing w:val="-5"/>
          <w:shd w:val="clear" w:color="auto" w:fill="FFFFFF"/>
          <w:lang w:val="en-GB"/>
        </w:rPr>
        <w:t xml:space="preserve"> </w:t>
      </w:r>
    </w:p>
    <w:p w14:paraId="43D4B805" w14:textId="77777777" w:rsidR="00B82792" w:rsidRPr="005C0604" w:rsidRDefault="00B82792" w:rsidP="000B7D09">
      <w:pPr>
        <w:spacing w:line="480" w:lineRule="auto"/>
        <w:rPr>
          <w:rFonts w:eastAsia="Times New Roman" w:cs="Times New Roman"/>
          <w:lang w:val="en-GB"/>
        </w:rPr>
      </w:pPr>
    </w:p>
    <w:p w14:paraId="71E66628" w14:textId="0AD6DE21" w:rsidR="00EA7D7E" w:rsidRPr="00B82792" w:rsidRDefault="00FB5FFD" w:rsidP="000B7D09">
      <w:pPr>
        <w:spacing w:line="480" w:lineRule="auto"/>
        <w:rPr>
          <w:rFonts w:eastAsia="Times New Roman" w:cs="Arial"/>
          <w:b/>
          <w:shd w:val="clear" w:color="auto" w:fill="FFFFFF"/>
          <w:lang w:val="en-GB"/>
        </w:rPr>
      </w:pPr>
      <w:r w:rsidRPr="00B82792">
        <w:rPr>
          <w:rFonts w:eastAsia="Times New Roman" w:cs="Arial"/>
          <w:b/>
          <w:shd w:val="clear" w:color="auto" w:fill="FFFFFF"/>
          <w:lang w:val="en-GB"/>
        </w:rPr>
        <w:t xml:space="preserve"> </w:t>
      </w:r>
      <w:r w:rsidR="00B82792" w:rsidRPr="00B82792">
        <w:rPr>
          <w:rFonts w:eastAsia="Times New Roman" w:cs="Arial"/>
          <w:b/>
          <w:shd w:val="clear" w:color="auto" w:fill="FFFFFF"/>
          <w:lang w:val="en-GB"/>
        </w:rPr>
        <w:t>Conflict Resolution</w:t>
      </w:r>
    </w:p>
    <w:p w14:paraId="250EEEB5" w14:textId="0E98909C" w:rsidR="00C117A2" w:rsidRDefault="008D7C63" w:rsidP="000B7D09">
      <w:pPr>
        <w:spacing w:line="480" w:lineRule="auto"/>
        <w:rPr>
          <w:rFonts w:eastAsia="Times New Roman" w:cs="Arial"/>
          <w:shd w:val="clear" w:color="auto" w:fill="FFFFFF"/>
          <w:lang w:val="en-GB"/>
        </w:rPr>
      </w:pPr>
      <w:r>
        <w:rPr>
          <w:rFonts w:eastAsia="Times New Roman" w:cs="Arial"/>
          <w:shd w:val="clear" w:color="auto" w:fill="FFFFFF"/>
          <w:lang w:val="en-GB"/>
        </w:rPr>
        <w:t xml:space="preserve">Resolving conflict is an important aspect of working as an efficient team. </w:t>
      </w:r>
      <w:r w:rsidR="00F9052A">
        <w:rPr>
          <w:rFonts w:eastAsia="Times New Roman" w:cs="Arial"/>
          <w:shd w:val="clear" w:color="auto" w:fill="FFFFFF"/>
          <w:lang w:val="en-GB"/>
        </w:rPr>
        <w:t xml:space="preserve">Conflict resolution can be broken down into six steps to simplify the process allowing better communication within the team. </w:t>
      </w:r>
      <w:r w:rsidR="008005CA">
        <w:rPr>
          <w:rFonts w:eastAsia="Times New Roman" w:cs="Arial"/>
          <w:shd w:val="clear" w:color="auto" w:fill="FFFFFF"/>
          <w:lang w:val="en-GB"/>
        </w:rPr>
        <w:t>The first step is to clarify what the disagreement is, the goal of this stage is to get into the heart of the conflict an</w:t>
      </w:r>
      <w:r w:rsidR="00FF1280">
        <w:rPr>
          <w:rFonts w:eastAsia="Times New Roman" w:cs="Arial"/>
          <w:shd w:val="clear" w:color="auto" w:fill="FFFFFF"/>
          <w:lang w:val="en-GB"/>
        </w:rPr>
        <w:t>d get a mu</w:t>
      </w:r>
      <w:r w:rsidR="006C2C7F">
        <w:rPr>
          <w:rFonts w:eastAsia="Times New Roman" w:cs="Arial"/>
          <w:shd w:val="clear" w:color="auto" w:fill="FFFFFF"/>
          <w:lang w:val="en-GB"/>
        </w:rPr>
        <w:t>tual agreement from bo</w:t>
      </w:r>
      <w:r w:rsidR="008005CA">
        <w:rPr>
          <w:rFonts w:eastAsia="Times New Roman" w:cs="Arial"/>
          <w:shd w:val="clear" w:color="auto" w:fill="FFFFFF"/>
          <w:lang w:val="en-GB"/>
        </w:rPr>
        <w:t xml:space="preserve">th parties as to what the actual disagreement is </w:t>
      </w:r>
      <w:r w:rsidR="008005CA" w:rsidRPr="00783574">
        <w:rPr>
          <w:rFonts w:eastAsia="Times New Roman" w:cs="Arial"/>
          <w:shd w:val="clear" w:color="auto" w:fill="FFFFFF"/>
          <w:lang w:val="en-GB"/>
        </w:rPr>
        <w:t xml:space="preserve">about. </w:t>
      </w:r>
      <w:r w:rsidR="006C2C7F" w:rsidRPr="00783574">
        <w:rPr>
          <w:rFonts w:eastAsia="Times New Roman" w:cs="Arial"/>
          <w:shd w:val="clear" w:color="auto" w:fill="FFFFFF"/>
          <w:lang w:val="en-GB"/>
        </w:rPr>
        <w:t xml:space="preserve">It is important to obtain as much information as possible from both parties during this process. </w:t>
      </w:r>
      <w:r w:rsidR="00783574" w:rsidRPr="00783574">
        <w:rPr>
          <w:rFonts w:eastAsia="Times New Roman" w:cs="Arial"/>
          <w:shd w:val="clear" w:color="auto" w:fill="FFFFFF"/>
          <w:lang w:val="en-GB"/>
        </w:rPr>
        <w:t xml:space="preserve">The next step is to establish a common goal for both parties. </w:t>
      </w:r>
      <w:r w:rsidR="00783574">
        <w:rPr>
          <w:rFonts w:eastAsia="Times New Roman" w:cs="Arial"/>
          <w:shd w:val="clear" w:color="auto" w:fill="FFFFFF"/>
          <w:lang w:val="en-GB"/>
        </w:rPr>
        <w:t>To accomplish this, discussing what</w:t>
      </w:r>
      <w:r w:rsidR="00783574" w:rsidRPr="00783574">
        <w:rPr>
          <w:rFonts w:eastAsia="Times New Roman" w:cs="Arial"/>
          <w:shd w:val="clear" w:color="auto" w:fill="FFFFFF"/>
          <w:lang w:val="en-GB"/>
        </w:rPr>
        <w:t xml:space="preserve"> each party would like to see happen and find a commonality in both sides as a starting point for a shared outcome</w:t>
      </w:r>
      <w:r w:rsidR="00106787">
        <w:rPr>
          <w:rFonts w:eastAsia="Times New Roman" w:cs="Arial"/>
          <w:shd w:val="clear" w:color="auto" w:fill="FFFFFF"/>
          <w:lang w:val="en-GB"/>
        </w:rPr>
        <w:t xml:space="preserve"> and knowing that the common goal may be as simple as both parties wanting to end the conflict</w:t>
      </w:r>
      <w:r w:rsidR="00A14409">
        <w:rPr>
          <w:rFonts w:eastAsia="Times New Roman" w:cs="Arial"/>
          <w:shd w:val="clear" w:color="auto" w:fill="FFFFFF"/>
          <w:lang w:val="en-GB"/>
        </w:rPr>
        <w:t xml:space="preserve"> (Kimberly, 2013)</w:t>
      </w:r>
      <w:r w:rsidR="00106787">
        <w:rPr>
          <w:rFonts w:eastAsia="Times New Roman" w:cs="Arial"/>
          <w:shd w:val="clear" w:color="auto" w:fill="FFFFFF"/>
          <w:lang w:val="en-GB"/>
        </w:rPr>
        <w:t xml:space="preserve">. </w:t>
      </w:r>
      <w:r w:rsidR="00D063BB">
        <w:rPr>
          <w:rFonts w:eastAsia="Times New Roman" w:cs="Arial"/>
          <w:shd w:val="clear" w:color="auto" w:fill="FFFFFF"/>
          <w:lang w:val="en-GB"/>
        </w:rPr>
        <w:t xml:space="preserve">Step three involves discussing ways to meet that common goal. </w:t>
      </w:r>
      <w:r w:rsidR="00B821A3">
        <w:rPr>
          <w:rFonts w:eastAsia="Times New Roman" w:cs="Arial"/>
          <w:shd w:val="clear" w:color="auto" w:fill="FFFFFF"/>
          <w:lang w:val="en-GB"/>
        </w:rPr>
        <w:t>Being a good listener and communicator is an important aspect to this stage as well as being ab</w:t>
      </w:r>
      <w:r w:rsidR="00EB17C6">
        <w:rPr>
          <w:rFonts w:eastAsia="Times New Roman" w:cs="Arial"/>
          <w:shd w:val="clear" w:color="auto" w:fill="FFFFFF"/>
          <w:lang w:val="en-GB"/>
        </w:rPr>
        <w:t xml:space="preserve">le to maintain a calm scenario. </w:t>
      </w:r>
      <w:r w:rsidR="00B0145F">
        <w:rPr>
          <w:rFonts w:eastAsia="Times New Roman" w:cs="Arial"/>
          <w:shd w:val="clear" w:color="auto" w:fill="FFFFFF"/>
          <w:lang w:val="en-GB"/>
        </w:rPr>
        <w:t xml:space="preserve">Determine the barriers for the common goal is the next </w:t>
      </w:r>
      <w:r w:rsidR="00B0145F" w:rsidRPr="00B0145F">
        <w:rPr>
          <w:rFonts w:eastAsia="Times New Roman" w:cs="Arial"/>
          <w:shd w:val="clear" w:color="auto" w:fill="FFFFFF"/>
          <w:lang w:val="en-GB"/>
        </w:rPr>
        <w:t>step. In this step of the process, both acknowledge what has brought them into the conflict and talk about what problems may  still prevent a resolution. Understanding the possible problems that may be encountered along the way lets you proactively find solutions and have plans in place to resolve issues. Define what can and cannot be changed about the situation. For the problems that cannot be changed, discuss ways of getting around those road blocks</w:t>
      </w:r>
      <w:r w:rsidR="00157EC3">
        <w:rPr>
          <w:rFonts w:eastAsia="Times New Roman" w:cs="Arial"/>
          <w:shd w:val="clear" w:color="auto" w:fill="FFFFFF"/>
          <w:lang w:val="en-GB"/>
        </w:rPr>
        <w:t xml:space="preserve"> (Benjamin, 2013). </w:t>
      </w:r>
      <w:r w:rsidR="002932B1">
        <w:rPr>
          <w:rFonts w:eastAsia="Times New Roman" w:cs="Arial"/>
          <w:shd w:val="clear" w:color="auto" w:fill="FFFFFF"/>
          <w:lang w:val="en-GB"/>
        </w:rPr>
        <w:t>The fifth step is to get both parties to agree on the best way to resolve the conflict. An example of this in an</w:t>
      </w:r>
      <w:r w:rsidR="00FF1280">
        <w:rPr>
          <w:rFonts w:eastAsia="Times New Roman" w:cs="Arial"/>
          <w:shd w:val="clear" w:color="auto" w:fill="FFFFFF"/>
          <w:lang w:val="en-GB"/>
        </w:rPr>
        <w:t xml:space="preserve"> organisation environment would be when two partners disagree on how their company website should look. It is important to come to an agreement that they both can live with. In this example</w:t>
      </w:r>
      <w:r w:rsidR="00FD0226">
        <w:rPr>
          <w:rFonts w:eastAsia="Times New Roman" w:cs="Arial"/>
          <w:shd w:val="clear" w:color="auto" w:fill="FFFFFF"/>
          <w:lang w:val="en-GB"/>
        </w:rPr>
        <w:t xml:space="preserve"> both parties may come to the agreement of designing two separate websites and then having a vote to decide which one is best. </w:t>
      </w:r>
      <w:r w:rsidR="00FF1280">
        <w:rPr>
          <w:rFonts w:eastAsia="Times New Roman" w:cs="Arial"/>
          <w:shd w:val="clear" w:color="auto" w:fill="FFFFFF"/>
          <w:lang w:val="en-GB"/>
        </w:rPr>
        <w:t xml:space="preserve"> </w:t>
      </w:r>
      <w:r w:rsidR="0025690E">
        <w:rPr>
          <w:rFonts w:eastAsia="Times New Roman" w:cs="Arial"/>
          <w:shd w:val="clear" w:color="auto" w:fill="FFFFFF"/>
          <w:lang w:val="en-GB"/>
        </w:rPr>
        <w:t xml:space="preserve">The final step consists of acknowledging the agreed upon solution and determine the responsibilities each party has in the resolution. </w:t>
      </w:r>
      <w:r w:rsidR="00D30759">
        <w:rPr>
          <w:rFonts w:eastAsia="Times New Roman" w:cs="Arial"/>
          <w:shd w:val="clear" w:color="auto" w:fill="FFFFFF"/>
          <w:lang w:val="en-GB"/>
        </w:rPr>
        <w:t>In this situation it is important to reach a win-win situation and to get both parties to use phrases such as “I agree to…” and “I acknowledge that I have the responsibility to…”</w:t>
      </w:r>
      <w:r w:rsidR="004B071A">
        <w:rPr>
          <w:rFonts w:eastAsia="Times New Roman" w:cs="Arial"/>
          <w:shd w:val="clear" w:color="auto" w:fill="FFFFFF"/>
          <w:lang w:val="en-GB"/>
        </w:rPr>
        <w:t xml:space="preserve"> (</w:t>
      </w:r>
      <w:r w:rsidR="00847CFA">
        <w:rPr>
          <w:rFonts w:eastAsia="Times New Roman" w:cs="Arial"/>
          <w:shd w:val="clear" w:color="auto" w:fill="FFFFFF"/>
          <w:lang w:val="en-GB"/>
        </w:rPr>
        <w:t>Kimberly et al, 2013</w:t>
      </w:r>
      <w:r w:rsidR="004B071A">
        <w:rPr>
          <w:rFonts w:eastAsia="Times New Roman" w:cs="Arial"/>
          <w:shd w:val="clear" w:color="auto" w:fill="FFFFFF"/>
          <w:lang w:val="en-GB"/>
        </w:rPr>
        <w:t>).</w:t>
      </w:r>
      <w:r w:rsidR="00D30759">
        <w:rPr>
          <w:rFonts w:eastAsia="Times New Roman" w:cs="Arial"/>
          <w:shd w:val="clear" w:color="auto" w:fill="FFFFFF"/>
          <w:lang w:val="en-GB"/>
        </w:rPr>
        <w:t xml:space="preserve"> </w:t>
      </w:r>
    </w:p>
    <w:p w14:paraId="417D63B3" w14:textId="320A3323" w:rsidR="005D6FC9" w:rsidRDefault="00E717B4" w:rsidP="005D6FC9">
      <w:pPr>
        <w:spacing w:line="480" w:lineRule="auto"/>
        <w:rPr>
          <w:rFonts w:eastAsia="Times New Roman" w:cs="Arial"/>
          <w:shd w:val="clear" w:color="auto" w:fill="FFFFFF"/>
          <w:lang w:val="en-GB"/>
        </w:rPr>
      </w:pPr>
      <w:r>
        <w:rPr>
          <w:rFonts w:eastAsia="Times New Roman" w:cs="Arial"/>
          <w:shd w:val="clear" w:color="auto" w:fill="FFFFFF"/>
          <w:lang w:val="en-GB"/>
        </w:rPr>
        <w:t xml:space="preserve">A 2015 CPP study aimed to determine whether there was a correlation between higher customer service ratings and preferred conflict handling models at major telecommunication firms. </w:t>
      </w:r>
      <w:r w:rsidR="00E64212">
        <w:rPr>
          <w:rFonts w:eastAsia="Times New Roman" w:cs="Arial"/>
          <w:shd w:val="clear" w:color="auto" w:fill="FFFFFF"/>
          <w:lang w:val="en-GB"/>
        </w:rPr>
        <w:t>The CPP research used the TKI (Thomas Kilmann conflict mode</w:t>
      </w:r>
      <w:r w:rsidR="00A97792">
        <w:rPr>
          <w:rFonts w:eastAsia="Times New Roman" w:cs="Arial"/>
          <w:shd w:val="clear" w:color="auto" w:fill="FFFFFF"/>
          <w:lang w:val="en-GB"/>
        </w:rPr>
        <w:t>l</w:t>
      </w:r>
      <w:r w:rsidR="00E64212">
        <w:rPr>
          <w:rFonts w:eastAsia="Times New Roman" w:cs="Arial"/>
          <w:shd w:val="clear" w:color="auto" w:fill="FFFFFF"/>
          <w:lang w:val="en-GB"/>
        </w:rPr>
        <w:t xml:space="preserve"> Instrument) assessment, which recognises five conflict handling models</w:t>
      </w:r>
      <w:r w:rsidR="005D6FC9">
        <w:rPr>
          <w:rFonts w:eastAsia="Times New Roman" w:cs="Arial"/>
          <w:shd w:val="clear" w:color="auto" w:fill="FFFFFF"/>
          <w:lang w:val="en-GB"/>
        </w:rPr>
        <w:t>:</w:t>
      </w:r>
    </w:p>
    <w:p w14:paraId="4C588B53" w14:textId="77777777" w:rsidR="005D6FC9" w:rsidRPr="005D6FC9" w:rsidRDefault="005D6FC9" w:rsidP="005D6FC9">
      <w:pPr>
        <w:spacing w:line="480" w:lineRule="auto"/>
        <w:rPr>
          <w:rFonts w:eastAsia="Times New Roman" w:cs="Arial"/>
          <w:shd w:val="clear" w:color="auto" w:fill="FFFFFF"/>
          <w:lang w:val="en-GB"/>
        </w:rPr>
      </w:pPr>
    </w:p>
    <w:p w14:paraId="79927BD6" w14:textId="70A72897" w:rsidR="00123713" w:rsidRDefault="00123713" w:rsidP="000B7D09">
      <w:pPr>
        <w:pStyle w:val="ListParagraph"/>
        <w:numPr>
          <w:ilvl w:val="0"/>
          <w:numId w:val="1"/>
        </w:numPr>
        <w:spacing w:line="480" w:lineRule="auto"/>
        <w:rPr>
          <w:rFonts w:eastAsia="Times New Roman" w:cs="Arial"/>
          <w:shd w:val="clear" w:color="auto" w:fill="FFFFFF"/>
          <w:lang w:val="en-GB"/>
        </w:rPr>
      </w:pPr>
      <w:r>
        <w:rPr>
          <w:rFonts w:eastAsia="Times New Roman" w:cs="Arial"/>
          <w:shd w:val="clear" w:color="auto" w:fill="FFFFFF"/>
          <w:lang w:val="en-GB"/>
        </w:rPr>
        <w:t>Competing – assertive and uncooperative</w:t>
      </w:r>
    </w:p>
    <w:p w14:paraId="559C8500" w14:textId="24C06A99" w:rsidR="00123713" w:rsidRDefault="00123713" w:rsidP="000B7D09">
      <w:pPr>
        <w:pStyle w:val="ListParagraph"/>
        <w:numPr>
          <w:ilvl w:val="0"/>
          <w:numId w:val="1"/>
        </w:numPr>
        <w:spacing w:line="480" w:lineRule="auto"/>
        <w:rPr>
          <w:rFonts w:eastAsia="Times New Roman" w:cs="Arial"/>
          <w:shd w:val="clear" w:color="auto" w:fill="FFFFFF"/>
          <w:lang w:val="en-GB"/>
        </w:rPr>
      </w:pPr>
      <w:r>
        <w:rPr>
          <w:rFonts w:eastAsia="Times New Roman" w:cs="Arial"/>
          <w:shd w:val="clear" w:color="auto" w:fill="FFFFFF"/>
          <w:lang w:val="en-GB"/>
        </w:rPr>
        <w:t>Collaborating – assertive and cooperative</w:t>
      </w:r>
    </w:p>
    <w:p w14:paraId="02918C4F" w14:textId="322F3278" w:rsidR="00123713" w:rsidRDefault="00123713" w:rsidP="000B7D09">
      <w:pPr>
        <w:pStyle w:val="ListParagraph"/>
        <w:numPr>
          <w:ilvl w:val="0"/>
          <w:numId w:val="1"/>
        </w:numPr>
        <w:spacing w:line="480" w:lineRule="auto"/>
        <w:rPr>
          <w:rFonts w:eastAsia="Times New Roman" w:cs="Arial"/>
          <w:shd w:val="clear" w:color="auto" w:fill="FFFFFF"/>
          <w:lang w:val="en-GB"/>
        </w:rPr>
      </w:pPr>
      <w:r>
        <w:rPr>
          <w:rFonts w:eastAsia="Times New Roman" w:cs="Arial"/>
          <w:shd w:val="clear" w:color="auto" w:fill="FFFFFF"/>
          <w:lang w:val="en-GB"/>
        </w:rPr>
        <w:t>Compromising – partially assertive/ cooperative</w:t>
      </w:r>
    </w:p>
    <w:p w14:paraId="642673A3" w14:textId="6EE5447E" w:rsidR="00123713" w:rsidRDefault="00123713" w:rsidP="000B7D09">
      <w:pPr>
        <w:pStyle w:val="ListParagraph"/>
        <w:numPr>
          <w:ilvl w:val="0"/>
          <w:numId w:val="1"/>
        </w:numPr>
        <w:spacing w:line="480" w:lineRule="auto"/>
        <w:rPr>
          <w:rFonts w:eastAsia="Times New Roman" w:cs="Arial"/>
          <w:shd w:val="clear" w:color="auto" w:fill="FFFFFF"/>
          <w:lang w:val="en-GB"/>
        </w:rPr>
      </w:pPr>
      <w:r>
        <w:rPr>
          <w:rFonts w:eastAsia="Times New Roman" w:cs="Arial"/>
          <w:shd w:val="clear" w:color="auto" w:fill="FFFFFF"/>
          <w:lang w:val="en-GB"/>
        </w:rPr>
        <w:t>Avoiding – unassertive and uncooperative</w:t>
      </w:r>
    </w:p>
    <w:p w14:paraId="706C71D3" w14:textId="56C04265" w:rsidR="00123713" w:rsidRPr="00123713" w:rsidRDefault="00123713" w:rsidP="000B7D09">
      <w:pPr>
        <w:pStyle w:val="ListParagraph"/>
        <w:numPr>
          <w:ilvl w:val="0"/>
          <w:numId w:val="1"/>
        </w:numPr>
        <w:spacing w:line="480" w:lineRule="auto"/>
        <w:rPr>
          <w:rFonts w:eastAsia="Times New Roman" w:cs="Arial"/>
          <w:shd w:val="clear" w:color="auto" w:fill="FFFFFF"/>
          <w:lang w:val="en-GB"/>
        </w:rPr>
      </w:pPr>
      <w:r>
        <w:rPr>
          <w:rFonts w:eastAsia="Times New Roman" w:cs="Arial"/>
          <w:shd w:val="clear" w:color="auto" w:fill="FFFFFF"/>
          <w:lang w:val="en-GB"/>
        </w:rPr>
        <w:t>Accomodating – unassertice and cooperative</w:t>
      </w:r>
    </w:p>
    <w:p w14:paraId="76A6177D" w14:textId="0FCB5307" w:rsidR="00123713" w:rsidRDefault="00BF6BA7" w:rsidP="000B7D09">
      <w:pPr>
        <w:spacing w:line="480" w:lineRule="auto"/>
        <w:rPr>
          <w:rFonts w:eastAsia="Times New Roman" w:cs="Arial"/>
          <w:shd w:val="clear" w:color="auto" w:fill="FFFFFF"/>
          <w:lang w:val="en-GB"/>
        </w:rPr>
      </w:pPr>
      <w:r>
        <w:rPr>
          <w:rFonts w:eastAsia="Times New Roman" w:cs="Arial"/>
          <w:shd w:val="clear" w:color="auto" w:fill="FFFFFF"/>
          <w:lang w:val="en-GB"/>
        </w:rPr>
        <w:t>The results of the study concluded that collaborating and accommodating were the two preferred conflict handling models because they lead to higher customer service satisfaction and greater job satisfaction (</w:t>
      </w:r>
      <w:r w:rsidR="00BA01AA">
        <w:rPr>
          <w:rFonts w:eastAsia="Times New Roman" w:cs="Arial"/>
          <w:shd w:val="clear" w:color="auto" w:fill="FFFFFF"/>
          <w:lang w:val="en-GB"/>
        </w:rPr>
        <w:t>Mariama-Arthur, 2015</w:t>
      </w:r>
      <w:r>
        <w:rPr>
          <w:rFonts w:eastAsia="Times New Roman" w:cs="Arial"/>
          <w:shd w:val="clear" w:color="auto" w:fill="FFFFFF"/>
          <w:lang w:val="en-GB"/>
        </w:rPr>
        <w:t>).</w:t>
      </w:r>
      <w:r w:rsidR="0070219C">
        <w:rPr>
          <w:rFonts w:eastAsia="Times New Roman" w:cs="Arial"/>
          <w:shd w:val="clear" w:color="auto" w:fill="FFFFFF"/>
          <w:lang w:val="en-GB"/>
        </w:rPr>
        <w:t xml:space="preserve"> </w:t>
      </w:r>
    </w:p>
    <w:p w14:paraId="50E70300" w14:textId="7F955865" w:rsidR="00170008" w:rsidRDefault="00EA66CA" w:rsidP="000B7D09">
      <w:pPr>
        <w:spacing w:line="480" w:lineRule="auto"/>
        <w:rPr>
          <w:rFonts w:eastAsia="Times New Roman" w:cs="Arial"/>
          <w:shd w:val="clear" w:color="auto" w:fill="FFFFFF"/>
          <w:lang w:val="en-GB"/>
        </w:rPr>
      </w:pPr>
      <w:r>
        <w:rPr>
          <w:rFonts w:eastAsia="Times New Roman" w:cs="Arial"/>
          <w:shd w:val="clear" w:color="auto" w:fill="FFFFFF"/>
          <w:lang w:val="en-GB"/>
        </w:rPr>
        <w:t xml:space="preserve">The </w:t>
      </w:r>
      <w:r w:rsidRPr="001C7629">
        <w:rPr>
          <w:rFonts w:eastAsia="Times New Roman" w:cs="Arial"/>
          <w:shd w:val="clear" w:color="auto" w:fill="FFFFFF"/>
          <w:lang w:val="en-GB"/>
        </w:rPr>
        <w:t xml:space="preserve">advantage of collaborating conflict management is that makes all parties involved in the dispute feel valued and understood. </w:t>
      </w:r>
      <w:r w:rsidR="00BD2A72" w:rsidRPr="001C7629">
        <w:rPr>
          <w:rFonts w:eastAsia="Times New Roman" w:cs="Arial"/>
          <w:shd w:val="clear" w:color="auto" w:fill="FFFFFF"/>
          <w:lang w:val="en-GB"/>
        </w:rPr>
        <w:t>When everyone in a dispute expresses the totality of their concerns, it can </w:t>
      </w:r>
      <w:r w:rsidR="00BD2A72" w:rsidRPr="001C7629">
        <w:rPr>
          <w:rFonts w:eastAsia="Times New Roman" w:cs="Arial"/>
          <w:bCs/>
          <w:shd w:val="clear" w:color="auto" w:fill="FFFFFF"/>
          <w:lang w:val="en-GB"/>
        </w:rPr>
        <w:t>foster empathy, understanding and mutual respect</w:t>
      </w:r>
      <w:r w:rsidR="00BD2A72" w:rsidRPr="001C7629">
        <w:rPr>
          <w:rFonts w:eastAsia="Times New Roman" w:cs="Arial"/>
          <w:shd w:val="clear" w:color="auto" w:fill="FFFFFF"/>
          <w:lang w:val="en-GB"/>
        </w:rPr>
        <w:t xml:space="preserve">. </w:t>
      </w:r>
      <w:r w:rsidR="00170008" w:rsidRPr="001C7629">
        <w:rPr>
          <w:rFonts w:eastAsia="Times New Roman" w:cs="Arial"/>
          <w:shd w:val="clear" w:color="auto" w:fill="FFFFFF"/>
          <w:lang w:val="en-GB"/>
        </w:rPr>
        <w:t>A disadvantage of collaborating conflict management is that it </w:t>
      </w:r>
      <w:r w:rsidR="00170008" w:rsidRPr="001C7629">
        <w:rPr>
          <w:rFonts w:eastAsia="Times New Roman" w:cs="Arial"/>
          <w:bCs/>
          <w:shd w:val="clear" w:color="auto" w:fill="FFFFFF"/>
          <w:lang w:val="en-GB"/>
        </w:rPr>
        <w:t>takes a lot of time, effort and energy to achieve a resolutio</w:t>
      </w:r>
      <w:r w:rsidR="00170008" w:rsidRPr="001C7629">
        <w:rPr>
          <w:rFonts w:eastAsia="Times New Roman" w:cs="Arial"/>
          <w:shd w:val="clear" w:color="auto" w:fill="FFFFFF"/>
          <w:lang w:val="en-GB"/>
        </w:rPr>
        <w:t>n. The reason is that because the desired outcome is a “win-win,” a mediator must sift through multiple solutions before achieving compromise. This delay can affect workplace productivity, efficiency and may increase tension and resentment</w:t>
      </w:r>
      <w:r w:rsidR="00562AB8">
        <w:rPr>
          <w:rFonts w:eastAsia="Times New Roman" w:cs="Arial"/>
          <w:shd w:val="clear" w:color="auto" w:fill="FFFFFF"/>
          <w:lang w:val="en-GB"/>
        </w:rPr>
        <w:t xml:space="preserve"> (Quain, 2019)</w:t>
      </w:r>
      <w:r w:rsidR="00170008" w:rsidRPr="001C7629">
        <w:rPr>
          <w:rFonts w:eastAsia="Times New Roman" w:cs="Arial"/>
          <w:shd w:val="clear" w:color="auto" w:fill="FFFFFF"/>
          <w:lang w:val="en-GB"/>
        </w:rPr>
        <w:t>.</w:t>
      </w:r>
      <w:r w:rsidR="00F10DF9">
        <w:rPr>
          <w:rFonts w:eastAsia="Times New Roman" w:cs="Arial"/>
          <w:shd w:val="clear" w:color="auto" w:fill="FFFFFF"/>
          <w:lang w:val="en-GB"/>
        </w:rPr>
        <w:t xml:space="preserve"> Collaborating is an effective conflict resolution model  in business as it reaches a mutual outcome that will benefit both parties. If the business task had a narrow timeframe and things needed to get done quickly then this might not be the most efficient model to follow. </w:t>
      </w:r>
    </w:p>
    <w:p w14:paraId="47ADA1EE" w14:textId="598F867D" w:rsidR="007C76CC" w:rsidRDefault="0005205E" w:rsidP="000B7D09">
      <w:pPr>
        <w:spacing w:line="480" w:lineRule="auto"/>
        <w:rPr>
          <w:rFonts w:eastAsia="Times New Roman" w:cs="Arial"/>
          <w:shd w:val="clear" w:color="auto" w:fill="FFFFFF"/>
          <w:lang w:val="en-GB"/>
        </w:rPr>
      </w:pPr>
      <w:r>
        <w:rPr>
          <w:rFonts w:eastAsia="Times New Roman" w:cs="Arial"/>
          <w:shd w:val="clear" w:color="auto" w:fill="FFFFFF"/>
          <w:lang w:val="en-GB"/>
        </w:rPr>
        <w:t>The accommodating model is the most selflessness model which is used when you are willing to sacrifice anything in order to preserve a relationship with the other party</w:t>
      </w:r>
      <w:r w:rsidR="00B066F1">
        <w:rPr>
          <w:rFonts w:eastAsia="Times New Roman" w:cs="Arial"/>
          <w:shd w:val="clear" w:color="auto" w:fill="FFFFFF"/>
          <w:lang w:val="en-GB"/>
        </w:rPr>
        <w:t xml:space="preserve"> (Eklund, 2010)</w:t>
      </w:r>
      <w:r>
        <w:rPr>
          <w:rFonts w:eastAsia="Times New Roman" w:cs="Arial"/>
          <w:shd w:val="clear" w:color="auto" w:fill="FFFFFF"/>
          <w:lang w:val="en-GB"/>
        </w:rPr>
        <w:t xml:space="preserve">. </w:t>
      </w:r>
      <w:r w:rsidR="008328FD">
        <w:rPr>
          <w:rFonts w:eastAsia="Times New Roman" w:cs="Arial"/>
          <w:shd w:val="clear" w:color="auto" w:fill="FFFFFF"/>
          <w:lang w:val="en-GB"/>
        </w:rPr>
        <w:t>This model is commonly used in situations where “the customer is always right”</w:t>
      </w:r>
      <w:r w:rsidR="00105442">
        <w:rPr>
          <w:rFonts w:eastAsia="Times New Roman" w:cs="Arial"/>
          <w:shd w:val="clear" w:color="auto" w:fill="FFFFFF"/>
          <w:lang w:val="en-GB"/>
        </w:rPr>
        <w:t>, in hopes to increase the chance that the customer will</w:t>
      </w:r>
      <w:r w:rsidR="00B559BF">
        <w:rPr>
          <w:rFonts w:eastAsia="Times New Roman" w:cs="Arial"/>
          <w:shd w:val="clear" w:color="auto" w:fill="FFFFFF"/>
          <w:lang w:val="en-GB"/>
        </w:rPr>
        <w:t xml:space="preserve"> come back for repeat business. </w:t>
      </w:r>
      <w:r w:rsidR="00137F52">
        <w:rPr>
          <w:rFonts w:eastAsia="Times New Roman" w:cs="Arial"/>
          <w:shd w:val="clear" w:color="auto" w:fill="FFFFFF"/>
          <w:lang w:val="en-GB"/>
        </w:rPr>
        <w:t>Another situation that the accommodating model will effectively is when “giving in” will either maintain or build goodwill, and often credibility with the other party.</w:t>
      </w:r>
      <w:r w:rsidR="00D0130D">
        <w:rPr>
          <w:rFonts w:eastAsia="Times New Roman" w:cs="Arial"/>
          <w:shd w:val="clear" w:color="auto" w:fill="FFFFFF"/>
          <w:lang w:val="en-GB"/>
        </w:rPr>
        <w:t xml:space="preserve"> This is most valuable when the conflict is part of a longer project, and a concession now could result in an even better solution in the future (</w:t>
      </w:r>
      <w:r w:rsidR="000A516D">
        <w:rPr>
          <w:rFonts w:eastAsia="Times New Roman" w:cs="Arial"/>
          <w:shd w:val="clear" w:color="auto" w:fill="FFFFFF"/>
          <w:lang w:val="en-GB"/>
        </w:rPr>
        <w:t>Eklund, 2010</w:t>
      </w:r>
      <w:r w:rsidR="00D0130D">
        <w:rPr>
          <w:rFonts w:eastAsia="Times New Roman" w:cs="Arial"/>
          <w:shd w:val="clear" w:color="auto" w:fill="FFFFFF"/>
          <w:lang w:val="en-GB"/>
        </w:rPr>
        <w:t>).</w:t>
      </w:r>
      <w:r w:rsidR="000A516D">
        <w:rPr>
          <w:rFonts w:eastAsia="Times New Roman" w:cs="Arial"/>
          <w:shd w:val="clear" w:color="auto" w:fill="FFFFFF"/>
          <w:lang w:val="en-GB"/>
        </w:rPr>
        <w:t xml:space="preserve"> </w:t>
      </w:r>
    </w:p>
    <w:p w14:paraId="52C8FD85" w14:textId="77777777" w:rsidR="00593172" w:rsidRDefault="00593172" w:rsidP="000B7D09">
      <w:pPr>
        <w:spacing w:line="480" w:lineRule="auto"/>
        <w:rPr>
          <w:rFonts w:eastAsia="Times New Roman" w:cs="Arial"/>
          <w:shd w:val="clear" w:color="auto" w:fill="FFFFFF"/>
          <w:lang w:val="en-GB"/>
        </w:rPr>
      </w:pPr>
    </w:p>
    <w:p w14:paraId="12CFBB16" w14:textId="759E1286" w:rsidR="00593172" w:rsidRPr="00593172" w:rsidRDefault="00593172" w:rsidP="000B7D09">
      <w:pPr>
        <w:spacing w:line="480" w:lineRule="auto"/>
        <w:rPr>
          <w:rFonts w:eastAsia="Times New Roman" w:cs="Arial"/>
          <w:b/>
          <w:shd w:val="clear" w:color="auto" w:fill="FFFFFF"/>
          <w:lang w:val="en-GB"/>
        </w:rPr>
      </w:pPr>
      <w:r w:rsidRPr="00593172">
        <w:rPr>
          <w:rFonts w:eastAsia="Times New Roman" w:cs="Arial"/>
          <w:b/>
          <w:shd w:val="clear" w:color="auto" w:fill="FFFFFF"/>
          <w:lang w:val="en-GB"/>
        </w:rPr>
        <w:t>Using project management in a recent project</w:t>
      </w:r>
    </w:p>
    <w:p w14:paraId="66E68098" w14:textId="282792CE" w:rsidR="008234EF" w:rsidRDefault="00593172" w:rsidP="000B7D09">
      <w:pPr>
        <w:spacing w:line="480" w:lineRule="auto"/>
        <w:rPr>
          <w:rFonts w:eastAsia="Times New Roman" w:cs="Arial"/>
          <w:shd w:val="clear" w:color="auto" w:fill="FFFFFF"/>
          <w:lang w:val="en-GB"/>
        </w:rPr>
      </w:pPr>
      <w:r>
        <w:rPr>
          <w:rFonts w:eastAsia="Times New Roman" w:cs="Arial"/>
          <w:shd w:val="clear" w:color="auto" w:fill="FFFFFF"/>
          <w:lang w:val="en-GB"/>
        </w:rPr>
        <w:t>In a recent project I wor</w:t>
      </w:r>
      <w:r w:rsidR="008155F8">
        <w:rPr>
          <w:rFonts w:eastAsia="Times New Roman" w:cs="Arial"/>
          <w:shd w:val="clear" w:color="auto" w:fill="FFFFFF"/>
          <w:lang w:val="en-GB"/>
        </w:rPr>
        <w:t>ked with a team to raise</w:t>
      </w:r>
      <w:r>
        <w:rPr>
          <w:rFonts w:eastAsia="Times New Roman" w:cs="Arial"/>
          <w:shd w:val="clear" w:color="auto" w:fill="FFFFFF"/>
          <w:lang w:val="en-GB"/>
        </w:rPr>
        <w:t xml:space="preserve"> money </w:t>
      </w:r>
      <w:r w:rsidR="006A123E">
        <w:rPr>
          <w:rFonts w:eastAsia="Times New Roman" w:cs="Arial"/>
          <w:shd w:val="clear" w:color="auto" w:fill="FFFFFF"/>
          <w:lang w:val="en-GB"/>
        </w:rPr>
        <w:t>and spread awareness</w:t>
      </w:r>
      <w:r>
        <w:rPr>
          <w:rFonts w:eastAsia="Times New Roman" w:cs="Arial"/>
          <w:shd w:val="clear" w:color="auto" w:fill="FFFFFF"/>
          <w:lang w:val="en-GB"/>
        </w:rPr>
        <w:t xml:space="preserve"> for a local</w:t>
      </w:r>
      <w:r w:rsidR="008155F8">
        <w:rPr>
          <w:rFonts w:eastAsia="Times New Roman" w:cs="Arial"/>
          <w:shd w:val="clear" w:color="auto" w:fill="FFFFFF"/>
          <w:lang w:val="en-GB"/>
        </w:rPr>
        <w:t xml:space="preserve"> animal</w:t>
      </w:r>
      <w:r>
        <w:rPr>
          <w:rFonts w:eastAsia="Times New Roman" w:cs="Arial"/>
          <w:shd w:val="clear" w:color="auto" w:fill="FFFFFF"/>
          <w:lang w:val="en-GB"/>
        </w:rPr>
        <w:t xml:space="preserve"> charity</w:t>
      </w:r>
      <w:r w:rsidR="008155F8">
        <w:rPr>
          <w:rFonts w:eastAsia="Times New Roman" w:cs="Arial"/>
          <w:shd w:val="clear" w:color="auto" w:fill="FFFFFF"/>
          <w:lang w:val="en-GB"/>
        </w:rPr>
        <w:t xml:space="preserve"> called Llys Nini</w:t>
      </w:r>
      <w:r>
        <w:rPr>
          <w:rFonts w:eastAsia="Times New Roman" w:cs="Arial"/>
          <w:shd w:val="clear" w:color="auto" w:fill="FFFFFF"/>
          <w:lang w:val="en-GB"/>
        </w:rPr>
        <w:t xml:space="preserve">. </w:t>
      </w:r>
      <w:r w:rsidR="006A123E">
        <w:rPr>
          <w:rFonts w:eastAsia="Times New Roman" w:cs="Arial"/>
          <w:shd w:val="clear" w:color="auto" w:fill="FFFFFF"/>
          <w:lang w:val="en-GB"/>
        </w:rPr>
        <w:t>During the forming and storming stage I realised that the team was great at coming up with different ideas on how to</w:t>
      </w:r>
      <w:r w:rsidR="008155F8">
        <w:rPr>
          <w:rFonts w:eastAsia="Times New Roman" w:cs="Arial"/>
          <w:shd w:val="clear" w:color="auto" w:fill="FFFFFF"/>
          <w:lang w:val="en-GB"/>
        </w:rPr>
        <w:t xml:space="preserve"> reach the goal however organising these tasks was not as efficient as it should</w:t>
      </w:r>
      <w:r w:rsidR="009D4EC4">
        <w:rPr>
          <w:rFonts w:eastAsia="Times New Roman" w:cs="Arial"/>
          <w:shd w:val="clear" w:color="auto" w:fill="FFFFFF"/>
          <w:lang w:val="en-GB"/>
        </w:rPr>
        <w:t xml:space="preserve"> have been</w:t>
      </w:r>
      <w:r w:rsidR="008155F8">
        <w:rPr>
          <w:rFonts w:eastAsia="Times New Roman" w:cs="Arial"/>
          <w:shd w:val="clear" w:color="auto" w:fill="FFFFFF"/>
          <w:lang w:val="en-GB"/>
        </w:rPr>
        <w:t>.</w:t>
      </w:r>
      <w:r w:rsidR="00032B81">
        <w:rPr>
          <w:rFonts w:eastAsia="Times New Roman" w:cs="Arial"/>
          <w:shd w:val="clear" w:color="auto" w:fill="FFFFFF"/>
          <w:lang w:val="en-GB"/>
        </w:rPr>
        <w:t xml:space="preserve"> At this point we did not have a team leader so</w:t>
      </w:r>
      <w:r w:rsidR="008155F8">
        <w:rPr>
          <w:rFonts w:eastAsia="Times New Roman" w:cs="Arial"/>
          <w:shd w:val="clear" w:color="auto" w:fill="FFFFFF"/>
          <w:lang w:val="en-GB"/>
        </w:rPr>
        <w:t xml:space="preserve"> I decided to limit the amount of tasks per person</w:t>
      </w:r>
      <w:r w:rsidR="00032B81">
        <w:rPr>
          <w:rFonts w:eastAsia="Times New Roman" w:cs="Arial"/>
          <w:shd w:val="clear" w:color="auto" w:fill="FFFFFF"/>
          <w:lang w:val="en-GB"/>
        </w:rPr>
        <w:t>. This meant that</w:t>
      </w:r>
      <w:r w:rsidR="008155F8">
        <w:rPr>
          <w:rFonts w:eastAsia="Times New Roman" w:cs="Arial"/>
          <w:shd w:val="clear" w:color="auto" w:fill="FFFFFF"/>
          <w:lang w:val="en-GB"/>
        </w:rPr>
        <w:t xml:space="preserve"> we would only have one responsibility each in hopes of a higher success rate as less should go wrong.</w:t>
      </w:r>
      <w:r w:rsidR="00215D2B">
        <w:rPr>
          <w:rFonts w:eastAsia="Times New Roman" w:cs="Arial"/>
          <w:shd w:val="clear" w:color="auto" w:fill="FFFFFF"/>
          <w:lang w:val="en-GB"/>
        </w:rPr>
        <w:t xml:space="preserve"> The storming stage allowed the team to work out eacho</w:t>
      </w:r>
      <w:r w:rsidR="00CE23FC">
        <w:rPr>
          <w:rFonts w:eastAsia="Times New Roman" w:cs="Arial"/>
          <w:shd w:val="clear" w:color="auto" w:fill="FFFFFF"/>
          <w:lang w:val="en-GB"/>
        </w:rPr>
        <w:t>thers strengths and weaknesses, and from previous experience working in teams I suggested that we choose what tasks we wanted to accept as people are generally happier and more successful when they play to their strengths</w:t>
      </w:r>
      <w:r w:rsidR="00283027">
        <w:rPr>
          <w:rFonts w:eastAsia="Times New Roman" w:cs="Arial"/>
          <w:shd w:val="clear" w:color="auto" w:fill="FFFFFF"/>
          <w:lang w:val="en-GB"/>
        </w:rPr>
        <w:t xml:space="preserve"> (Ackerman, 2019)</w:t>
      </w:r>
      <w:r w:rsidR="008234EF">
        <w:rPr>
          <w:rFonts w:eastAsia="Times New Roman" w:cs="Arial"/>
          <w:shd w:val="clear" w:color="auto" w:fill="FFFFFF"/>
          <w:lang w:val="en-GB"/>
        </w:rPr>
        <w:t xml:space="preserve">. This method worked successfully for the first round of tasks as everything was completed within the timeframe and to the correct standard. This involved arranging to set up a raffle stall, creating social media pages to spread awareness and liaising with the charity to organise charity work. </w:t>
      </w:r>
    </w:p>
    <w:p w14:paraId="35B41023" w14:textId="57DBCD47" w:rsidR="002D31EB" w:rsidRDefault="00301014" w:rsidP="000B7D09">
      <w:pPr>
        <w:spacing w:line="480" w:lineRule="auto"/>
        <w:rPr>
          <w:rFonts w:eastAsia="Times New Roman" w:cs="Times New Roman"/>
          <w:lang w:val="en-GB"/>
        </w:rPr>
      </w:pPr>
      <w:r>
        <w:rPr>
          <w:rFonts w:eastAsia="Times New Roman" w:cs="Times New Roman"/>
          <w:lang w:val="en-GB"/>
        </w:rPr>
        <w:t xml:space="preserve">The next set of tasks that we faced was setting up and organising our stall, </w:t>
      </w:r>
      <w:r w:rsidR="005C55B2">
        <w:rPr>
          <w:rFonts w:eastAsia="Times New Roman" w:cs="Times New Roman"/>
          <w:lang w:val="en-GB"/>
        </w:rPr>
        <w:t>where we decided to display various</w:t>
      </w:r>
      <w:r>
        <w:rPr>
          <w:rFonts w:eastAsia="Times New Roman" w:cs="Times New Roman"/>
          <w:lang w:val="en-GB"/>
        </w:rPr>
        <w:t xml:space="preserve"> information about the charity as well as recruiting volunteers for the cause. </w:t>
      </w:r>
      <w:r w:rsidR="001F522F">
        <w:rPr>
          <w:rFonts w:eastAsia="Times New Roman" w:cs="Times New Roman"/>
          <w:lang w:val="en-GB"/>
        </w:rPr>
        <w:t xml:space="preserve">It was a challenge to arrange suitable times to meet up to create our stall as everyone had personal commitments. </w:t>
      </w:r>
      <w:r w:rsidR="0073362D">
        <w:rPr>
          <w:rFonts w:eastAsia="Times New Roman" w:cs="Times New Roman"/>
          <w:lang w:val="en-GB"/>
        </w:rPr>
        <w:t xml:space="preserve">To overcome this challenge I suggested that we dedicate specific agreed days to the task which mostly landed on the days that we were at university minimising the time we had to spend traveling back and forth. </w:t>
      </w:r>
      <w:r w:rsidR="00BF4F13">
        <w:rPr>
          <w:rFonts w:eastAsia="Times New Roman" w:cs="Times New Roman"/>
          <w:lang w:val="en-GB"/>
        </w:rPr>
        <w:t xml:space="preserve">This worked effectively as it gave the team a structure to follow and gave us an achieveable timeframe to reach our goal. </w:t>
      </w:r>
    </w:p>
    <w:p w14:paraId="11C640CF" w14:textId="77777777" w:rsidR="000B7D09" w:rsidRDefault="000B7D09" w:rsidP="000B7D09">
      <w:pPr>
        <w:spacing w:line="480" w:lineRule="auto"/>
        <w:rPr>
          <w:rFonts w:eastAsia="Times New Roman" w:cs="Times New Roman"/>
          <w:lang w:val="en-GB"/>
        </w:rPr>
      </w:pPr>
    </w:p>
    <w:p w14:paraId="07E7E60B" w14:textId="25907D58" w:rsidR="000B7D09" w:rsidRDefault="000B7D09" w:rsidP="000B7D09">
      <w:pPr>
        <w:spacing w:line="480" w:lineRule="auto"/>
        <w:rPr>
          <w:rFonts w:eastAsia="Times New Roman" w:cs="Times New Roman"/>
          <w:b/>
          <w:lang w:val="en-GB"/>
        </w:rPr>
      </w:pPr>
      <w:r>
        <w:rPr>
          <w:rFonts w:eastAsia="Times New Roman" w:cs="Times New Roman"/>
          <w:b/>
          <w:lang w:val="en-GB"/>
        </w:rPr>
        <w:t>My personal development needs</w:t>
      </w:r>
    </w:p>
    <w:p w14:paraId="33256DA4" w14:textId="4D0FEE66" w:rsidR="000B7D09" w:rsidRPr="000B7D09" w:rsidRDefault="000B7D09" w:rsidP="000B7D09">
      <w:pPr>
        <w:spacing w:line="480" w:lineRule="auto"/>
        <w:rPr>
          <w:rFonts w:eastAsia="Times New Roman" w:cs="Times New Roman"/>
          <w:lang w:val="en-GB"/>
        </w:rPr>
      </w:pPr>
      <w:r w:rsidRPr="000B7D09">
        <w:rPr>
          <w:rFonts w:eastAsia="Times New Roman" w:cs="Times New Roman"/>
          <w:lang w:val="en-GB"/>
        </w:rPr>
        <w:t xml:space="preserve">To improve my </w:t>
      </w:r>
      <w:r>
        <w:rPr>
          <w:rFonts w:eastAsia="Times New Roman" w:cs="Times New Roman"/>
          <w:lang w:val="en-GB"/>
        </w:rPr>
        <w:t xml:space="preserve">business management skills I must gain more experience in business environments and explore different methods to lead a team. From previous projects I understand that I must improve my negotiating skills as well as my sales techniques. </w:t>
      </w:r>
      <w:r w:rsidR="008202E1">
        <w:rPr>
          <w:rFonts w:eastAsia="Times New Roman" w:cs="Times New Roman"/>
          <w:lang w:val="en-GB"/>
        </w:rPr>
        <w:t>I aim to attend multiple courses within the year to imp</w:t>
      </w:r>
      <w:r w:rsidR="008D0BDE">
        <w:rPr>
          <w:rFonts w:eastAsia="Times New Roman" w:cs="Times New Roman"/>
          <w:lang w:val="en-GB"/>
        </w:rPr>
        <w:t>rove my sales performance</w:t>
      </w:r>
      <w:r w:rsidR="008202E1">
        <w:rPr>
          <w:rFonts w:eastAsia="Times New Roman" w:cs="Times New Roman"/>
          <w:lang w:val="en-GB"/>
        </w:rPr>
        <w:t xml:space="preserve"> and to gain more experience by applying the knowledge I gain to secure clients for my current project. </w:t>
      </w:r>
      <w:r w:rsidR="008D0BDE">
        <w:rPr>
          <w:rFonts w:eastAsia="Times New Roman" w:cs="Times New Roman"/>
          <w:lang w:val="en-GB"/>
        </w:rPr>
        <w:t xml:space="preserve">I will also study the straight line sales method which is one of the most effectice sales techniques available by reading multiple books on this and applying them to the real world to improve. </w:t>
      </w:r>
    </w:p>
    <w:p w14:paraId="13C06664" w14:textId="77777777" w:rsidR="000B7D09" w:rsidRPr="000B7D09" w:rsidRDefault="000B7D09" w:rsidP="000B7D09">
      <w:pPr>
        <w:spacing w:line="480" w:lineRule="auto"/>
        <w:rPr>
          <w:rFonts w:eastAsia="Times New Roman" w:cs="Times New Roman"/>
          <w:lang w:val="en-GB"/>
        </w:rPr>
      </w:pPr>
    </w:p>
    <w:p w14:paraId="7DB0EFAE" w14:textId="77777777" w:rsidR="000B7D09" w:rsidRPr="001C7629" w:rsidRDefault="000B7D09" w:rsidP="000B7D09">
      <w:pPr>
        <w:spacing w:line="480" w:lineRule="auto"/>
        <w:rPr>
          <w:rFonts w:eastAsia="Times New Roman" w:cs="Times New Roman"/>
          <w:lang w:val="en-GB"/>
        </w:rPr>
      </w:pPr>
    </w:p>
    <w:p w14:paraId="1F8A6C26" w14:textId="709870ED" w:rsidR="00BD2A72" w:rsidRPr="00BD2A72" w:rsidRDefault="00BD2A72" w:rsidP="000B7D09">
      <w:pPr>
        <w:spacing w:line="480" w:lineRule="auto"/>
        <w:rPr>
          <w:rFonts w:ascii="Times" w:eastAsia="Times New Roman" w:hAnsi="Times" w:cs="Times New Roman"/>
          <w:sz w:val="20"/>
          <w:szCs w:val="20"/>
          <w:lang w:val="en-GB"/>
        </w:rPr>
      </w:pPr>
    </w:p>
    <w:p w14:paraId="19C6FADA" w14:textId="11035737" w:rsidR="00EA66CA" w:rsidRPr="00123713" w:rsidRDefault="00EA66CA" w:rsidP="000B7D09">
      <w:pPr>
        <w:spacing w:line="480" w:lineRule="auto"/>
        <w:rPr>
          <w:rFonts w:eastAsia="Times New Roman" w:cs="Times New Roman"/>
          <w:lang w:val="en-GB"/>
        </w:rPr>
      </w:pPr>
    </w:p>
    <w:p w14:paraId="0F995894" w14:textId="02A2BE36" w:rsidR="00783574" w:rsidRPr="00783574" w:rsidRDefault="00783574" w:rsidP="000B7D09">
      <w:pPr>
        <w:spacing w:line="480" w:lineRule="auto"/>
        <w:rPr>
          <w:rFonts w:ascii="Times" w:eastAsia="Times New Roman" w:hAnsi="Times" w:cs="Times New Roman"/>
          <w:sz w:val="20"/>
          <w:szCs w:val="20"/>
          <w:lang w:val="en-GB"/>
        </w:rPr>
      </w:pPr>
    </w:p>
    <w:p w14:paraId="01061C00" w14:textId="45B1B6A2" w:rsidR="00F440CC" w:rsidRPr="00320E9E" w:rsidRDefault="00F440CC" w:rsidP="000B7D09">
      <w:pPr>
        <w:spacing w:line="480" w:lineRule="auto"/>
        <w:rPr>
          <w:rFonts w:eastAsia="Times New Roman" w:cs="Arial"/>
          <w:shd w:val="clear" w:color="auto" w:fill="FFFFFF"/>
          <w:lang w:val="en-GB"/>
        </w:rPr>
      </w:pPr>
    </w:p>
    <w:p w14:paraId="6F53FD87" w14:textId="77777777" w:rsidR="00197133" w:rsidRDefault="00197133" w:rsidP="00E136CF">
      <w:pPr>
        <w:rPr>
          <w:rFonts w:eastAsia="Times New Roman" w:cs="Arial"/>
          <w:shd w:val="clear" w:color="auto" w:fill="FFFFFF"/>
          <w:lang w:val="en-GB"/>
        </w:rPr>
      </w:pPr>
    </w:p>
    <w:p w14:paraId="12DD4ECF" w14:textId="77777777" w:rsidR="00E136CF" w:rsidRDefault="00E136CF" w:rsidP="00E136CF">
      <w:pPr>
        <w:rPr>
          <w:rFonts w:eastAsia="Times New Roman" w:cs="Arial"/>
          <w:shd w:val="clear" w:color="auto" w:fill="FFFFFF"/>
          <w:lang w:val="en-GB"/>
        </w:rPr>
      </w:pPr>
    </w:p>
    <w:p w14:paraId="4F2503E2" w14:textId="77777777" w:rsidR="00E136CF" w:rsidRDefault="00E136CF" w:rsidP="00E136CF">
      <w:pPr>
        <w:rPr>
          <w:rFonts w:eastAsia="Times New Roman" w:cs="Arial"/>
          <w:shd w:val="clear" w:color="auto" w:fill="FFFFFF"/>
          <w:lang w:val="en-GB"/>
        </w:rPr>
      </w:pPr>
    </w:p>
    <w:p w14:paraId="5A12E724" w14:textId="77777777" w:rsidR="00E136CF" w:rsidRDefault="00E136CF" w:rsidP="00E136CF">
      <w:pPr>
        <w:rPr>
          <w:rFonts w:eastAsia="Times New Roman" w:cs="Arial"/>
          <w:shd w:val="clear" w:color="auto" w:fill="FFFFFF"/>
          <w:lang w:val="en-GB"/>
        </w:rPr>
      </w:pPr>
    </w:p>
    <w:p w14:paraId="223A3B74" w14:textId="77777777" w:rsidR="00E136CF" w:rsidRDefault="00E136CF" w:rsidP="00E136CF">
      <w:pPr>
        <w:rPr>
          <w:rFonts w:eastAsia="Times New Roman" w:cs="Arial"/>
          <w:shd w:val="clear" w:color="auto" w:fill="FFFFFF"/>
          <w:lang w:val="en-GB"/>
        </w:rPr>
      </w:pPr>
    </w:p>
    <w:p w14:paraId="2F078FC8" w14:textId="77777777" w:rsidR="00E136CF" w:rsidRDefault="00E136CF" w:rsidP="00E136CF">
      <w:pPr>
        <w:rPr>
          <w:rFonts w:eastAsia="Times New Roman" w:cs="Arial"/>
          <w:shd w:val="clear" w:color="auto" w:fill="FFFFFF"/>
          <w:lang w:val="en-GB"/>
        </w:rPr>
      </w:pPr>
    </w:p>
    <w:p w14:paraId="5023BFCD" w14:textId="77777777" w:rsidR="00E136CF" w:rsidRDefault="00E136CF" w:rsidP="00E136CF">
      <w:pPr>
        <w:rPr>
          <w:rFonts w:eastAsia="Times New Roman" w:cs="Arial"/>
          <w:shd w:val="clear" w:color="auto" w:fill="FFFFFF"/>
          <w:lang w:val="en-GB"/>
        </w:rPr>
      </w:pPr>
    </w:p>
    <w:p w14:paraId="0681F4A4" w14:textId="77777777" w:rsidR="00E136CF" w:rsidRDefault="00E136CF" w:rsidP="00E136CF">
      <w:pPr>
        <w:rPr>
          <w:rFonts w:eastAsia="Times New Roman" w:cs="Arial"/>
          <w:shd w:val="clear" w:color="auto" w:fill="FFFFFF"/>
          <w:lang w:val="en-GB"/>
        </w:rPr>
      </w:pPr>
    </w:p>
    <w:p w14:paraId="4292F0E6" w14:textId="68167A1E" w:rsidR="00E136CF" w:rsidRPr="009A3A2C" w:rsidRDefault="009A3A2C" w:rsidP="00E136CF">
      <w:pPr>
        <w:rPr>
          <w:rFonts w:eastAsia="Times New Roman" w:cs="Arial"/>
          <w:b/>
          <w:shd w:val="clear" w:color="auto" w:fill="FFFFFF"/>
          <w:lang w:val="en-GB"/>
        </w:rPr>
      </w:pPr>
      <w:r w:rsidRPr="009A3A2C">
        <w:rPr>
          <w:rFonts w:eastAsia="Times New Roman" w:cs="Arial"/>
          <w:b/>
          <w:shd w:val="clear" w:color="auto" w:fill="FFFFFF"/>
          <w:lang w:val="en-GB"/>
        </w:rPr>
        <w:t>References</w:t>
      </w:r>
    </w:p>
    <w:p w14:paraId="1A307FAC" w14:textId="77777777" w:rsidR="00E136CF" w:rsidRDefault="00E136CF" w:rsidP="00E136CF">
      <w:pPr>
        <w:rPr>
          <w:rFonts w:eastAsia="Times New Roman" w:cs="Arial"/>
          <w:shd w:val="clear" w:color="auto" w:fill="FFFFFF"/>
          <w:lang w:val="en-GB"/>
        </w:rPr>
      </w:pPr>
    </w:p>
    <w:p w14:paraId="13EA64D4" w14:textId="77777777" w:rsidR="009A3A2C" w:rsidRPr="009A3A2C" w:rsidRDefault="009A3A2C" w:rsidP="00C33F79">
      <w:pPr>
        <w:rPr>
          <w:rFonts w:eastAsia="Times New Roman" w:cs="Times New Roman"/>
          <w:color w:val="000000"/>
          <w:lang w:val="en-GB"/>
        </w:rPr>
      </w:pPr>
      <w:bookmarkStart w:id="0" w:name="_GoBack"/>
      <w:bookmarkEnd w:id="0"/>
      <w:r w:rsidRPr="009A3A2C">
        <w:rPr>
          <w:rFonts w:eastAsia="Times New Roman" w:cs="Times New Roman"/>
          <w:color w:val="000000"/>
          <w:lang w:val="en-GB"/>
        </w:rPr>
        <w:t>ACCA. (No Date). </w:t>
      </w:r>
      <w:r w:rsidRPr="009A3A2C">
        <w:rPr>
          <w:rFonts w:eastAsia="Times New Roman" w:cs="Times New Roman"/>
          <w:i/>
          <w:iCs/>
          <w:color w:val="000000"/>
          <w:lang w:val="en-GB"/>
        </w:rPr>
        <w:t>What it means to be a professional.</w:t>
      </w:r>
      <w:r w:rsidRPr="009A3A2C">
        <w:rPr>
          <w:rFonts w:eastAsia="Times New Roman" w:cs="Times New Roman"/>
          <w:color w:val="000000"/>
          <w:lang w:val="en-GB"/>
        </w:rPr>
        <w:t> Available: https://www.accaglobal.com/an/en/student/sa/features/being-professional.html. Last accessed 30/12/2019.</w:t>
      </w:r>
    </w:p>
    <w:p w14:paraId="46C0E823" w14:textId="77777777" w:rsidR="009A3A2C" w:rsidRPr="009A3A2C" w:rsidRDefault="009A3A2C" w:rsidP="00C33F79">
      <w:pPr>
        <w:rPr>
          <w:rFonts w:eastAsia="Times New Roman" w:cs="Times New Roman"/>
          <w:color w:val="000000"/>
          <w:lang w:val="en-GB"/>
        </w:rPr>
      </w:pPr>
    </w:p>
    <w:p w14:paraId="222AC2C1" w14:textId="77777777" w:rsidR="009A3A2C" w:rsidRPr="009A3A2C" w:rsidRDefault="009A3A2C" w:rsidP="00283027">
      <w:pPr>
        <w:rPr>
          <w:rFonts w:eastAsia="Times New Roman" w:cs="Times New Roman"/>
          <w:color w:val="000000"/>
          <w:lang w:val="en-GB"/>
        </w:rPr>
      </w:pPr>
      <w:r w:rsidRPr="009A3A2C">
        <w:rPr>
          <w:rFonts w:eastAsia="Times New Roman" w:cs="Times New Roman"/>
          <w:color w:val="000000"/>
          <w:lang w:val="en-GB"/>
        </w:rPr>
        <w:t>Ackerman, C. (2019). </w:t>
      </w:r>
      <w:r w:rsidRPr="009A3A2C">
        <w:rPr>
          <w:rFonts w:eastAsia="Times New Roman" w:cs="Times New Roman"/>
          <w:i/>
          <w:iCs/>
          <w:color w:val="000000"/>
          <w:lang w:val="en-GB"/>
        </w:rPr>
        <w:t>Understanding Leadership Strengths in the Workplace.</w:t>
      </w:r>
      <w:r w:rsidRPr="009A3A2C">
        <w:rPr>
          <w:rFonts w:eastAsia="Times New Roman" w:cs="Times New Roman"/>
          <w:color w:val="000000"/>
          <w:lang w:val="en-GB"/>
        </w:rPr>
        <w:t> Available: https://positivepsychology.com/leadership-strengths/. Last accessed 03/01/2020.</w:t>
      </w:r>
    </w:p>
    <w:p w14:paraId="71966580" w14:textId="77777777" w:rsidR="009A3A2C" w:rsidRPr="009A3A2C" w:rsidRDefault="009A3A2C" w:rsidP="00283027">
      <w:pPr>
        <w:rPr>
          <w:rFonts w:eastAsia="Times New Roman" w:cs="Times New Roman"/>
          <w:color w:val="000000"/>
          <w:lang w:val="en-GB"/>
        </w:rPr>
      </w:pPr>
    </w:p>
    <w:p w14:paraId="5D7E2042" w14:textId="77777777" w:rsidR="009A3A2C" w:rsidRPr="009A3A2C" w:rsidRDefault="009A3A2C" w:rsidP="00C06154">
      <w:pPr>
        <w:rPr>
          <w:rFonts w:eastAsia="Times New Roman" w:cs="Times New Roman"/>
          <w:color w:val="000000"/>
          <w:lang w:val="en-GB"/>
        </w:rPr>
      </w:pPr>
      <w:r w:rsidRPr="009A3A2C">
        <w:rPr>
          <w:rFonts w:eastAsia="Times New Roman" w:cs="Times New Roman"/>
          <w:color w:val="000000"/>
          <w:lang w:val="en-GB"/>
        </w:rPr>
        <w:t>Eklund, A. (2010). </w:t>
      </w:r>
      <w:r w:rsidRPr="009A3A2C">
        <w:rPr>
          <w:rFonts w:eastAsia="Times New Roman" w:cs="Times New Roman"/>
          <w:i/>
          <w:iCs/>
          <w:color w:val="000000"/>
          <w:lang w:val="en-GB"/>
        </w:rPr>
        <w:t>Managing Conflict: Accommodating.</w:t>
      </w:r>
      <w:r w:rsidRPr="009A3A2C">
        <w:rPr>
          <w:rFonts w:eastAsia="Times New Roman" w:cs="Times New Roman"/>
          <w:color w:val="000000"/>
          <w:lang w:val="en-GB"/>
        </w:rPr>
        <w:t> Available: https://andyeklund.com/managing-conflict-accommodating/. Last accessed 02/01/2020.</w:t>
      </w:r>
    </w:p>
    <w:p w14:paraId="31C0C7BA" w14:textId="77777777" w:rsidR="009A3A2C" w:rsidRPr="009A3A2C" w:rsidRDefault="009A3A2C" w:rsidP="00C06154">
      <w:pPr>
        <w:rPr>
          <w:rFonts w:eastAsia="Times New Roman" w:cs="Times New Roman"/>
          <w:color w:val="000000"/>
          <w:lang w:val="en-GB"/>
        </w:rPr>
      </w:pPr>
    </w:p>
    <w:p w14:paraId="4AA85C04" w14:textId="77777777" w:rsidR="009A3A2C" w:rsidRPr="009A3A2C" w:rsidRDefault="009A3A2C" w:rsidP="00A14409">
      <w:pPr>
        <w:rPr>
          <w:rFonts w:eastAsia="Times New Roman" w:cs="Times New Roman"/>
          <w:color w:val="000000"/>
          <w:lang w:val="en-GB"/>
        </w:rPr>
      </w:pPr>
      <w:r w:rsidRPr="009A3A2C">
        <w:rPr>
          <w:rFonts w:eastAsia="Times New Roman" w:cs="Times New Roman"/>
          <w:color w:val="000000"/>
          <w:lang w:val="en-GB"/>
        </w:rPr>
        <w:t>Kimberly, A &amp; Benjamin, A. (2013). </w:t>
      </w:r>
      <w:r w:rsidRPr="009A3A2C">
        <w:rPr>
          <w:rFonts w:eastAsia="Times New Roman" w:cs="Times New Roman"/>
          <w:i/>
          <w:iCs/>
          <w:color w:val="000000"/>
          <w:lang w:val="en-GB"/>
        </w:rPr>
        <w:t>6 Steps to Conflict Resolution in the Workplace.</w:t>
      </w:r>
      <w:r w:rsidRPr="009A3A2C">
        <w:rPr>
          <w:rFonts w:eastAsia="Times New Roman" w:cs="Times New Roman"/>
          <w:color w:val="000000"/>
          <w:lang w:val="en-GB"/>
        </w:rPr>
        <w:t> Available: https://hrdailyadvisor.blr.com/2013/06/24/6-steps-to-conflict-resolution-in-the-workplace/. Last accessed 01/01/2020.</w:t>
      </w:r>
    </w:p>
    <w:p w14:paraId="4BBAF785" w14:textId="77777777" w:rsidR="009A3A2C" w:rsidRPr="009A3A2C" w:rsidRDefault="009A3A2C" w:rsidP="00A14409">
      <w:pPr>
        <w:rPr>
          <w:rFonts w:eastAsia="Times New Roman" w:cs="Times New Roman"/>
          <w:lang w:val="en-GB"/>
        </w:rPr>
      </w:pPr>
    </w:p>
    <w:p w14:paraId="37DEEFB4" w14:textId="77777777" w:rsidR="009A3A2C" w:rsidRPr="009A3A2C" w:rsidRDefault="009A3A2C" w:rsidP="00621ED9">
      <w:pPr>
        <w:rPr>
          <w:rFonts w:eastAsia="Times New Roman" w:cs="Times New Roman"/>
          <w:color w:val="000000"/>
          <w:lang w:val="en-GB"/>
        </w:rPr>
      </w:pPr>
      <w:r w:rsidRPr="009A3A2C">
        <w:rPr>
          <w:rFonts w:eastAsia="Times New Roman" w:cs="Times New Roman"/>
          <w:color w:val="000000"/>
          <w:lang w:val="en-GB"/>
        </w:rPr>
        <w:t>Mariama-Arthur, K. (2015). </w:t>
      </w:r>
      <w:r w:rsidRPr="009A3A2C">
        <w:rPr>
          <w:rFonts w:eastAsia="Times New Roman" w:cs="Times New Roman"/>
          <w:i/>
          <w:iCs/>
          <w:color w:val="000000"/>
          <w:lang w:val="en-GB"/>
        </w:rPr>
        <w:t>WORKPLACE CONFLICT RESOLUTION: TWO OF THE MOST USEFUL MODELS.</w:t>
      </w:r>
      <w:r w:rsidRPr="009A3A2C">
        <w:rPr>
          <w:rFonts w:eastAsia="Times New Roman" w:cs="Times New Roman"/>
          <w:color w:val="000000"/>
          <w:lang w:val="en-GB"/>
        </w:rPr>
        <w:t> Available: https://www.blackenterprise.com/workplace-conflict-resolution-modes-tki-assessment/. Last accessed 02/01/2020.</w:t>
      </w:r>
    </w:p>
    <w:p w14:paraId="5EB6980F" w14:textId="77777777" w:rsidR="009A3A2C" w:rsidRPr="009A3A2C" w:rsidRDefault="009A3A2C" w:rsidP="00621ED9">
      <w:pPr>
        <w:rPr>
          <w:rFonts w:eastAsia="Times New Roman" w:cs="Times New Roman"/>
          <w:color w:val="000000"/>
          <w:lang w:val="en-GB"/>
        </w:rPr>
      </w:pPr>
    </w:p>
    <w:p w14:paraId="7E9E9598" w14:textId="77777777" w:rsidR="009A3A2C" w:rsidRPr="009A3A2C" w:rsidRDefault="009A3A2C" w:rsidP="0051492C">
      <w:pPr>
        <w:rPr>
          <w:rFonts w:eastAsia="Times New Roman" w:cs="Times New Roman"/>
          <w:color w:val="000000"/>
          <w:lang w:val="en-GB"/>
        </w:rPr>
      </w:pPr>
      <w:r w:rsidRPr="009A3A2C">
        <w:rPr>
          <w:rFonts w:eastAsia="Times New Roman" w:cs="Times New Roman"/>
          <w:color w:val="000000"/>
          <w:lang w:val="en-GB"/>
        </w:rPr>
        <w:t>Minihan, J. (2019). </w:t>
      </w:r>
      <w:r w:rsidRPr="009A3A2C">
        <w:rPr>
          <w:rFonts w:eastAsia="Times New Roman" w:cs="Times New Roman"/>
          <w:i/>
          <w:iCs/>
          <w:color w:val="000000"/>
          <w:lang w:val="en-GB"/>
        </w:rPr>
        <w:t>ow to Become a Property Sourcer.</w:t>
      </w:r>
      <w:r w:rsidRPr="009A3A2C">
        <w:rPr>
          <w:rFonts w:eastAsia="Times New Roman" w:cs="Times New Roman"/>
          <w:color w:val="000000"/>
          <w:lang w:val="en-GB"/>
        </w:rPr>
        <w:t> Available: https://www.propertydealstore.co.uk/2019/04/16/how-to-become-a-property-sourcer/. Last accessed 31/12/2019.</w:t>
      </w:r>
    </w:p>
    <w:p w14:paraId="1DF46320" w14:textId="77777777" w:rsidR="009A3A2C" w:rsidRPr="009A3A2C" w:rsidRDefault="009A3A2C" w:rsidP="0051492C">
      <w:pPr>
        <w:rPr>
          <w:rFonts w:eastAsia="Times New Roman" w:cs="Times New Roman"/>
          <w:color w:val="000000"/>
          <w:lang w:val="en-GB"/>
        </w:rPr>
      </w:pPr>
    </w:p>
    <w:p w14:paraId="24DDD3D1" w14:textId="77777777" w:rsidR="009A3A2C" w:rsidRPr="009A3A2C" w:rsidRDefault="009A3A2C" w:rsidP="00333D97">
      <w:pPr>
        <w:rPr>
          <w:rFonts w:eastAsia="Times New Roman" w:cs="Times New Roman"/>
          <w:color w:val="000000"/>
          <w:lang w:val="en-GB"/>
        </w:rPr>
      </w:pPr>
      <w:r w:rsidRPr="009A3A2C">
        <w:rPr>
          <w:rFonts w:eastAsia="Times New Roman" w:cs="Times New Roman"/>
          <w:color w:val="000000"/>
          <w:lang w:val="en-GB"/>
        </w:rPr>
        <w:t>Porcupile, D. (2015). </w:t>
      </w:r>
      <w:r w:rsidRPr="009A3A2C">
        <w:rPr>
          <w:rFonts w:eastAsia="Times New Roman" w:cs="Times New Roman"/>
          <w:i/>
          <w:iCs/>
          <w:color w:val="000000"/>
          <w:lang w:val="en-GB"/>
        </w:rPr>
        <w:t>What is PROFESSIONALISM? What does Professionalism mean to you?.</w:t>
      </w:r>
      <w:r w:rsidRPr="009A3A2C">
        <w:rPr>
          <w:rFonts w:eastAsia="Times New Roman" w:cs="Times New Roman"/>
          <w:color w:val="000000"/>
          <w:lang w:val="en-GB"/>
        </w:rPr>
        <w:t> Available: http://graduate.auburn.edu/wp-content/uploads/2016/08/What-is-PROFESSIONALISM.pdf. Last accessed 30/12/2019.</w:t>
      </w:r>
    </w:p>
    <w:p w14:paraId="438B76C6" w14:textId="77777777" w:rsidR="009A3A2C" w:rsidRPr="009A3A2C" w:rsidRDefault="009A3A2C" w:rsidP="00333D97">
      <w:pPr>
        <w:rPr>
          <w:rFonts w:eastAsia="Times New Roman" w:cs="Times New Roman"/>
          <w:color w:val="000000"/>
          <w:lang w:val="en-GB"/>
        </w:rPr>
      </w:pPr>
    </w:p>
    <w:p w14:paraId="6D13CC78" w14:textId="77777777" w:rsidR="009A3A2C" w:rsidRPr="009A3A2C" w:rsidRDefault="009A3A2C" w:rsidP="00BC3D10">
      <w:pPr>
        <w:rPr>
          <w:rFonts w:eastAsia="Times New Roman" w:cs="Times New Roman"/>
          <w:color w:val="000000"/>
          <w:lang w:val="en-GB"/>
        </w:rPr>
      </w:pPr>
      <w:r w:rsidRPr="009A3A2C">
        <w:rPr>
          <w:rFonts w:eastAsia="Times New Roman" w:cs="Times New Roman"/>
          <w:color w:val="000000"/>
          <w:lang w:val="en-GB"/>
        </w:rPr>
        <w:t>Quain, S. (2019). </w:t>
      </w:r>
      <w:r w:rsidRPr="009A3A2C">
        <w:rPr>
          <w:rFonts w:eastAsia="Times New Roman" w:cs="Times New Roman"/>
          <w:i/>
          <w:iCs/>
          <w:color w:val="000000"/>
          <w:lang w:val="en-GB"/>
        </w:rPr>
        <w:t>The Advantages &amp; Disadvantages of Collaborating Conflict Management.</w:t>
      </w:r>
      <w:r w:rsidRPr="009A3A2C">
        <w:rPr>
          <w:rFonts w:eastAsia="Times New Roman" w:cs="Times New Roman"/>
          <w:color w:val="000000"/>
          <w:lang w:val="en-GB"/>
        </w:rPr>
        <w:t> Available: https://smallbusiness.chron.com/advantages-disadvantages-collaborating-conflict-management-36052.html. Last accessed 02/01/2020.</w:t>
      </w:r>
    </w:p>
    <w:p w14:paraId="585873F4" w14:textId="77777777" w:rsidR="009A3A2C" w:rsidRPr="009A3A2C" w:rsidRDefault="009A3A2C" w:rsidP="00BC3D10">
      <w:pPr>
        <w:rPr>
          <w:rFonts w:eastAsia="Times New Roman" w:cs="Times New Roman"/>
          <w:color w:val="000000"/>
          <w:lang w:val="en-GB"/>
        </w:rPr>
      </w:pPr>
    </w:p>
    <w:p w14:paraId="2B9805BD" w14:textId="77777777" w:rsidR="009A3A2C" w:rsidRPr="009A3A2C" w:rsidRDefault="009A3A2C" w:rsidP="005808F8">
      <w:pPr>
        <w:rPr>
          <w:rFonts w:eastAsia="Times New Roman" w:cs="Times New Roman"/>
          <w:color w:val="000000"/>
          <w:lang w:val="en-GB"/>
        </w:rPr>
      </w:pPr>
      <w:r w:rsidRPr="009A3A2C">
        <w:rPr>
          <w:rFonts w:eastAsia="Times New Roman" w:cs="Times New Roman"/>
          <w:color w:val="000000"/>
          <w:lang w:val="en-GB"/>
        </w:rPr>
        <w:t>toggle. (No Date). </w:t>
      </w:r>
      <w:r w:rsidRPr="009A3A2C">
        <w:rPr>
          <w:rFonts w:eastAsia="Times New Roman" w:cs="Times New Roman"/>
          <w:i/>
          <w:iCs/>
          <w:color w:val="000000"/>
          <w:lang w:val="en-GB"/>
        </w:rPr>
        <w:t>5 Stages of Team Development.</w:t>
      </w:r>
      <w:r w:rsidRPr="009A3A2C">
        <w:rPr>
          <w:rFonts w:eastAsia="Times New Roman" w:cs="Times New Roman"/>
          <w:color w:val="000000"/>
          <w:lang w:val="en-GB"/>
        </w:rPr>
        <w:t> Available: https://toggl.com/stages-of-team-development/. Last accessed 31/12/2019.</w:t>
      </w:r>
    </w:p>
    <w:p w14:paraId="5465324E" w14:textId="77777777" w:rsidR="009A3A2C" w:rsidRPr="009A3A2C" w:rsidRDefault="009A3A2C" w:rsidP="005808F8">
      <w:pPr>
        <w:rPr>
          <w:rFonts w:eastAsia="Times New Roman" w:cs="Times New Roman"/>
          <w:color w:val="000000"/>
          <w:lang w:val="en-GB"/>
        </w:rPr>
      </w:pPr>
    </w:p>
    <w:p w14:paraId="0220FE1A" w14:textId="77777777" w:rsidR="009A3A2C" w:rsidRPr="009A3A2C" w:rsidRDefault="009A3A2C" w:rsidP="000F15F1">
      <w:pPr>
        <w:rPr>
          <w:rFonts w:eastAsia="Times New Roman" w:cs="Times New Roman"/>
          <w:lang w:val="en-GB"/>
        </w:rPr>
      </w:pPr>
      <w:r w:rsidRPr="009A3A2C">
        <w:rPr>
          <w:rFonts w:eastAsia="Times New Roman" w:cs="Arial"/>
          <w:color w:val="333333"/>
          <w:shd w:val="clear" w:color="auto" w:fill="FFFFFF"/>
          <w:lang w:val="en-GB"/>
        </w:rPr>
        <w:t>Tuckman, B. W. and Jensen, M. A. C. (1977) ‘Stages of Small-Group Development Revisited’, </w:t>
      </w:r>
      <w:r w:rsidRPr="009A3A2C">
        <w:rPr>
          <w:rFonts w:eastAsia="Times New Roman" w:cs="Arial"/>
          <w:i/>
          <w:iCs/>
          <w:color w:val="333333"/>
          <w:shd w:val="clear" w:color="auto" w:fill="FFFFFF"/>
          <w:lang w:val="en-GB"/>
        </w:rPr>
        <w:t>Group &amp; Organization Studies</w:t>
      </w:r>
      <w:r w:rsidRPr="009A3A2C">
        <w:rPr>
          <w:rFonts w:eastAsia="Times New Roman" w:cs="Arial"/>
          <w:color w:val="333333"/>
          <w:shd w:val="clear" w:color="auto" w:fill="FFFFFF"/>
          <w:lang w:val="en-GB"/>
        </w:rPr>
        <w:t>, 2(4), pp. 419–427.</w:t>
      </w:r>
    </w:p>
    <w:p w14:paraId="54CD025A" w14:textId="77777777" w:rsidR="00BC3D10" w:rsidRPr="00621ED9" w:rsidRDefault="00BC3D10" w:rsidP="00621ED9">
      <w:pPr>
        <w:rPr>
          <w:rFonts w:ascii="Times" w:eastAsia="Times New Roman" w:hAnsi="Times" w:cs="Times New Roman"/>
          <w:sz w:val="20"/>
          <w:szCs w:val="20"/>
          <w:lang w:val="en-GB"/>
        </w:rPr>
      </w:pPr>
    </w:p>
    <w:p w14:paraId="2354955B" w14:textId="77777777" w:rsidR="00621ED9" w:rsidRDefault="00621ED9" w:rsidP="005808F8">
      <w:pPr>
        <w:rPr>
          <w:rFonts w:ascii="Times" w:eastAsia="Times New Roman" w:hAnsi="Times" w:cs="Times New Roman"/>
          <w:sz w:val="20"/>
          <w:szCs w:val="20"/>
          <w:lang w:val="en-GB"/>
        </w:rPr>
      </w:pPr>
    </w:p>
    <w:p w14:paraId="3674601B" w14:textId="77777777" w:rsidR="00A14409" w:rsidRPr="005808F8" w:rsidRDefault="00A14409" w:rsidP="005808F8">
      <w:pPr>
        <w:rPr>
          <w:rFonts w:ascii="Times" w:eastAsia="Times New Roman" w:hAnsi="Times" w:cs="Times New Roman"/>
          <w:sz w:val="20"/>
          <w:szCs w:val="20"/>
          <w:lang w:val="en-GB"/>
        </w:rPr>
      </w:pPr>
    </w:p>
    <w:p w14:paraId="463FC8DE" w14:textId="77777777" w:rsidR="005808F8" w:rsidRDefault="005808F8" w:rsidP="0051492C">
      <w:pPr>
        <w:rPr>
          <w:rFonts w:ascii="Times" w:eastAsia="Times New Roman" w:hAnsi="Times" w:cs="Times New Roman"/>
          <w:sz w:val="20"/>
          <w:szCs w:val="20"/>
          <w:lang w:val="en-GB"/>
        </w:rPr>
      </w:pPr>
    </w:p>
    <w:p w14:paraId="49CD4D37" w14:textId="77777777" w:rsidR="005808F8" w:rsidRPr="0051492C" w:rsidRDefault="005808F8" w:rsidP="0051492C">
      <w:pPr>
        <w:rPr>
          <w:rFonts w:ascii="Times" w:eastAsia="Times New Roman" w:hAnsi="Times" w:cs="Times New Roman"/>
          <w:sz w:val="20"/>
          <w:szCs w:val="20"/>
          <w:lang w:val="en-GB"/>
        </w:rPr>
      </w:pPr>
    </w:p>
    <w:p w14:paraId="3E33D85D" w14:textId="77777777" w:rsidR="0051492C" w:rsidRPr="00333D97" w:rsidRDefault="0051492C" w:rsidP="00333D97">
      <w:pPr>
        <w:rPr>
          <w:rFonts w:ascii="Times" w:eastAsia="Times New Roman" w:hAnsi="Times" w:cs="Times New Roman"/>
          <w:sz w:val="20"/>
          <w:szCs w:val="20"/>
          <w:lang w:val="en-GB"/>
        </w:rPr>
      </w:pPr>
    </w:p>
    <w:p w14:paraId="478731F0" w14:textId="77777777" w:rsidR="00333D97" w:rsidRPr="00C33F79" w:rsidRDefault="00333D97" w:rsidP="00C33F79">
      <w:pPr>
        <w:rPr>
          <w:rFonts w:ascii="Times" w:eastAsia="Times New Roman" w:hAnsi="Times" w:cs="Times New Roman"/>
          <w:sz w:val="20"/>
          <w:szCs w:val="20"/>
          <w:lang w:val="en-GB"/>
        </w:rPr>
      </w:pPr>
    </w:p>
    <w:p w14:paraId="2434F86F" w14:textId="77777777" w:rsidR="00C33F79" w:rsidRPr="00E136CF" w:rsidRDefault="00C33F79" w:rsidP="00E136CF">
      <w:pPr>
        <w:rPr>
          <w:rFonts w:ascii="Times" w:eastAsia="Times New Roman" w:hAnsi="Times" w:cs="Times New Roman"/>
          <w:sz w:val="20"/>
          <w:szCs w:val="20"/>
          <w:lang w:val="en-GB"/>
        </w:rPr>
      </w:pPr>
    </w:p>
    <w:p w14:paraId="3170E114" w14:textId="455EC33C" w:rsidR="003F2CDC" w:rsidRDefault="003F2CDC"/>
    <w:p w14:paraId="421E3DE5" w14:textId="77777777" w:rsidR="0031127F" w:rsidRDefault="0031127F"/>
    <w:sectPr w:rsidR="0031127F" w:rsidSect="0031324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D09"/>
    <w:multiLevelType w:val="hybridMultilevel"/>
    <w:tmpl w:val="3C0C094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4BC"/>
    <w:rsid w:val="00006A68"/>
    <w:rsid w:val="00032B81"/>
    <w:rsid w:val="0005205E"/>
    <w:rsid w:val="00083C74"/>
    <w:rsid w:val="000A516D"/>
    <w:rsid w:val="000B7D09"/>
    <w:rsid w:val="000F15F1"/>
    <w:rsid w:val="000F7BEC"/>
    <w:rsid w:val="00105442"/>
    <w:rsid w:val="00106787"/>
    <w:rsid w:val="00123713"/>
    <w:rsid w:val="00137F52"/>
    <w:rsid w:val="00157EC3"/>
    <w:rsid w:val="00170008"/>
    <w:rsid w:val="00197133"/>
    <w:rsid w:val="001C2800"/>
    <w:rsid w:val="001C7629"/>
    <w:rsid w:val="001F522F"/>
    <w:rsid w:val="001F62A8"/>
    <w:rsid w:val="00215D2B"/>
    <w:rsid w:val="00233876"/>
    <w:rsid w:val="00234BE3"/>
    <w:rsid w:val="002369B7"/>
    <w:rsid w:val="0025690E"/>
    <w:rsid w:val="00283027"/>
    <w:rsid w:val="002932B1"/>
    <w:rsid w:val="0029445F"/>
    <w:rsid w:val="002D31EB"/>
    <w:rsid w:val="002E2DCD"/>
    <w:rsid w:val="00301014"/>
    <w:rsid w:val="0031127F"/>
    <w:rsid w:val="00313249"/>
    <w:rsid w:val="00320E9E"/>
    <w:rsid w:val="00320F24"/>
    <w:rsid w:val="00333D97"/>
    <w:rsid w:val="003E3971"/>
    <w:rsid w:val="003F2CDC"/>
    <w:rsid w:val="004525BD"/>
    <w:rsid w:val="0045662E"/>
    <w:rsid w:val="00467C48"/>
    <w:rsid w:val="004B071A"/>
    <w:rsid w:val="004C5086"/>
    <w:rsid w:val="004D2982"/>
    <w:rsid w:val="004E45BC"/>
    <w:rsid w:val="0051492C"/>
    <w:rsid w:val="00536D77"/>
    <w:rsid w:val="00561F7E"/>
    <w:rsid w:val="00562AB8"/>
    <w:rsid w:val="005808F8"/>
    <w:rsid w:val="005852C4"/>
    <w:rsid w:val="00593172"/>
    <w:rsid w:val="005B78DF"/>
    <w:rsid w:val="005C0604"/>
    <w:rsid w:val="005C55B2"/>
    <w:rsid w:val="005D6FC9"/>
    <w:rsid w:val="005D76A6"/>
    <w:rsid w:val="005E1D09"/>
    <w:rsid w:val="00621ED9"/>
    <w:rsid w:val="006A123E"/>
    <w:rsid w:val="006A6C39"/>
    <w:rsid w:val="006C2C7F"/>
    <w:rsid w:val="006C58E3"/>
    <w:rsid w:val="006D1AE1"/>
    <w:rsid w:val="006F2497"/>
    <w:rsid w:val="006F614E"/>
    <w:rsid w:val="0070219C"/>
    <w:rsid w:val="0073362D"/>
    <w:rsid w:val="00744C39"/>
    <w:rsid w:val="007508FD"/>
    <w:rsid w:val="00783574"/>
    <w:rsid w:val="00794BC4"/>
    <w:rsid w:val="007B40B1"/>
    <w:rsid w:val="007C76CC"/>
    <w:rsid w:val="007D4542"/>
    <w:rsid w:val="007F3E9A"/>
    <w:rsid w:val="008005CA"/>
    <w:rsid w:val="008155F8"/>
    <w:rsid w:val="008202E1"/>
    <w:rsid w:val="008234EF"/>
    <w:rsid w:val="008328FD"/>
    <w:rsid w:val="008458A2"/>
    <w:rsid w:val="00847CFA"/>
    <w:rsid w:val="008A36FC"/>
    <w:rsid w:val="008A5D64"/>
    <w:rsid w:val="008D0BDE"/>
    <w:rsid w:val="008D7C63"/>
    <w:rsid w:val="00933F97"/>
    <w:rsid w:val="009A3A2C"/>
    <w:rsid w:val="009C797A"/>
    <w:rsid w:val="009D4EC4"/>
    <w:rsid w:val="009E027A"/>
    <w:rsid w:val="00A14409"/>
    <w:rsid w:val="00A17C47"/>
    <w:rsid w:val="00A72840"/>
    <w:rsid w:val="00A97792"/>
    <w:rsid w:val="00AA45F9"/>
    <w:rsid w:val="00AC6926"/>
    <w:rsid w:val="00AE117B"/>
    <w:rsid w:val="00B0145F"/>
    <w:rsid w:val="00B066F1"/>
    <w:rsid w:val="00B104EC"/>
    <w:rsid w:val="00B316C7"/>
    <w:rsid w:val="00B559BF"/>
    <w:rsid w:val="00B821A3"/>
    <w:rsid w:val="00B82792"/>
    <w:rsid w:val="00BA01AA"/>
    <w:rsid w:val="00BA63A1"/>
    <w:rsid w:val="00BC3D10"/>
    <w:rsid w:val="00BD2A72"/>
    <w:rsid w:val="00BF4F13"/>
    <w:rsid w:val="00BF6BA7"/>
    <w:rsid w:val="00C06154"/>
    <w:rsid w:val="00C117A2"/>
    <w:rsid w:val="00C2463A"/>
    <w:rsid w:val="00C33F79"/>
    <w:rsid w:val="00C734A6"/>
    <w:rsid w:val="00C82FCA"/>
    <w:rsid w:val="00CA2502"/>
    <w:rsid w:val="00CB6A37"/>
    <w:rsid w:val="00CE23FC"/>
    <w:rsid w:val="00D0130D"/>
    <w:rsid w:val="00D063BB"/>
    <w:rsid w:val="00D1618D"/>
    <w:rsid w:val="00D16CD4"/>
    <w:rsid w:val="00D17E23"/>
    <w:rsid w:val="00D206B2"/>
    <w:rsid w:val="00D30759"/>
    <w:rsid w:val="00D511FF"/>
    <w:rsid w:val="00D65D13"/>
    <w:rsid w:val="00DA507F"/>
    <w:rsid w:val="00E136CF"/>
    <w:rsid w:val="00E63E48"/>
    <w:rsid w:val="00E64212"/>
    <w:rsid w:val="00E717B4"/>
    <w:rsid w:val="00EA66CA"/>
    <w:rsid w:val="00EA7D7E"/>
    <w:rsid w:val="00EB17C6"/>
    <w:rsid w:val="00EB675E"/>
    <w:rsid w:val="00EC04BC"/>
    <w:rsid w:val="00F10DF9"/>
    <w:rsid w:val="00F440CC"/>
    <w:rsid w:val="00F4590B"/>
    <w:rsid w:val="00F609B0"/>
    <w:rsid w:val="00F66398"/>
    <w:rsid w:val="00F85AA7"/>
    <w:rsid w:val="00F9052A"/>
    <w:rsid w:val="00FB5FFD"/>
    <w:rsid w:val="00FD0226"/>
    <w:rsid w:val="00FE1F52"/>
    <w:rsid w:val="00FF12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28CC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A45F9"/>
    <w:pPr>
      <w:keepNext/>
      <w:outlineLvl w:val="1"/>
    </w:pPr>
    <w:rPr>
      <w:rFonts w:ascii="Arial" w:eastAsia="Times New Roman" w:hAnsi="Arial" w:cs="Times New Roman"/>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2C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AA45F9"/>
    <w:rPr>
      <w:rFonts w:ascii="Arial" w:eastAsia="Times New Roman" w:hAnsi="Arial" w:cs="Times New Roman"/>
      <w:b/>
      <w:sz w:val="20"/>
      <w:szCs w:val="20"/>
      <w:lang w:val="en-GB"/>
    </w:rPr>
  </w:style>
  <w:style w:type="character" w:styleId="Strong">
    <w:name w:val="Strong"/>
    <w:basedOn w:val="DefaultParagraphFont"/>
    <w:uiPriority w:val="22"/>
    <w:qFormat/>
    <w:rsid w:val="00123713"/>
    <w:rPr>
      <w:b/>
      <w:bCs/>
    </w:rPr>
  </w:style>
  <w:style w:type="paragraph" w:styleId="ListParagraph">
    <w:name w:val="List Paragraph"/>
    <w:basedOn w:val="Normal"/>
    <w:uiPriority w:val="34"/>
    <w:qFormat/>
    <w:rsid w:val="0012371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A45F9"/>
    <w:pPr>
      <w:keepNext/>
      <w:outlineLvl w:val="1"/>
    </w:pPr>
    <w:rPr>
      <w:rFonts w:ascii="Arial" w:eastAsia="Times New Roman" w:hAnsi="Arial" w:cs="Times New Roman"/>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2C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AA45F9"/>
    <w:rPr>
      <w:rFonts w:ascii="Arial" w:eastAsia="Times New Roman" w:hAnsi="Arial" w:cs="Times New Roman"/>
      <w:b/>
      <w:sz w:val="20"/>
      <w:szCs w:val="20"/>
      <w:lang w:val="en-GB"/>
    </w:rPr>
  </w:style>
  <w:style w:type="character" w:styleId="Strong">
    <w:name w:val="Strong"/>
    <w:basedOn w:val="DefaultParagraphFont"/>
    <w:uiPriority w:val="22"/>
    <w:qFormat/>
    <w:rsid w:val="00123713"/>
    <w:rPr>
      <w:b/>
      <w:bCs/>
    </w:rPr>
  </w:style>
  <w:style w:type="paragraph" w:styleId="ListParagraph">
    <w:name w:val="List Paragraph"/>
    <w:basedOn w:val="Normal"/>
    <w:uiPriority w:val="34"/>
    <w:qFormat/>
    <w:rsid w:val="00123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24">
      <w:bodyDiv w:val="1"/>
      <w:marLeft w:val="0"/>
      <w:marRight w:val="0"/>
      <w:marTop w:val="0"/>
      <w:marBottom w:val="0"/>
      <w:divBdr>
        <w:top w:val="none" w:sz="0" w:space="0" w:color="auto"/>
        <w:left w:val="none" w:sz="0" w:space="0" w:color="auto"/>
        <w:bottom w:val="none" w:sz="0" w:space="0" w:color="auto"/>
        <w:right w:val="none" w:sz="0" w:space="0" w:color="auto"/>
      </w:divBdr>
    </w:div>
    <w:div w:id="264577483">
      <w:bodyDiv w:val="1"/>
      <w:marLeft w:val="0"/>
      <w:marRight w:val="0"/>
      <w:marTop w:val="0"/>
      <w:marBottom w:val="0"/>
      <w:divBdr>
        <w:top w:val="none" w:sz="0" w:space="0" w:color="auto"/>
        <w:left w:val="none" w:sz="0" w:space="0" w:color="auto"/>
        <w:bottom w:val="none" w:sz="0" w:space="0" w:color="auto"/>
        <w:right w:val="none" w:sz="0" w:space="0" w:color="auto"/>
      </w:divBdr>
    </w:div>
    <w:div w:id="455023843">
      <w:bodyDiv w:val="1"/>
      <w:marLeft w:val="0"/>
      <w:marRight w:val="0"/>
      <w:marTop w:val="0"/>
      <w:marBottom w:val="0"/>
      <w:divBdr>
        <w:top w:val="none" w:sz="0" w:space="0" w:color="auto"/>
        <w:left w:val="none" w:sz="0" w:space="0" w:color="auto"/>
        <w:bottom w:val="none" w:sz="0" w:space="0" w:color="auto"/>
        <w:right w:val="none" w:sz="0" w:space="0" w:color="auto"/>
      </w:divBdr>
    </w:div>
    <w:div w:id="741099061">
      <w:bodyDiv w:val="1"/>
      <w:marLeft w:val="0"/>
      <w:marRight w:val="0"/>
      <w:marTop w:val="0"/>
      <w:marBottom w:val="0"/>
      <w:divBdr>
        <w:top w:val="none" w:sz="0" w:space="0" w:color="auto"/>
        <w:left w:val="none" w:sz="0" w:space="0" w:color="auto"/>
        <w:bottom w:val="none" w:sz="0" w:space="0" w:color="auto"/>
        <w:right w:val="none" w:sz="0" w:space="0" w:color="auto"/>
      </w:divBdr>
    </w:div>
    <w:div w:id="755320443">
      <w:bodyDiv w:val="1"/>
      <w:marLeft w:val="0"/>
      <w:marRight w:val="0"/>
      <w:marTop w:val="0"/>
      <w:marBottom w:val="0"/>
      <w:divBdr>
        <w:top w:val="none" w:sz="0" w:space="0" w:color="auto"/>
        <w:left w:val="none" w:sz="0" w:space="0" w:color="auto"/>
        <w:bottom w:val="none" w:sz="0" w:space="0" w:color="auto"/>
        <w:right w:val="none" w:sz="0" w:space="0" w:color="auto"/>
      </w:divBdr>
    </w:div>
    <w:div w:id="876282234">
      <w:bodyDiv w:val="1"/>
      <w:marLeft w:val="0"/>
      <w:marRight w:val="0"/>
      <w:marTop w:val="0"/>
      <w:marBottom w:val="0"/>
      <w:divBdr>
        <w:top w:val="none" w:sz="0" w:space="0" w:color="auto"/>
        <w:left w:val="none" w:sz="0" w:space="0" w:color="auto"/>
        <w:bottom w:val="none" w:sz="0" w:space="0" w:color="auto"/>
        <w:right w:val="none" w:sz="0" w:space="0" w:color="auto"/>
      </w:divBdr>
    </w:div>
    <w:div w:id="942303741">
      <w:bodyDiv w:val="1"/>
      <w:marLeft w:val="0"/>
      <w:marRight w:val="0"/>
      <w:marTop w:val="0"/>
      <w:marBottom w:val="0"/>
      <w:divBdr>
        <w:top w:val="none" w:sz="0" w:space="0" w:color="auto"/>
        <w:left w:val="none" w:sz="0" w:space="0" w:color="auto"/>
        <w:bottom w:val="none" w:sz="0" w:space="0" w:color="auto"/>
        <w:right w:val="none" w:sz="0" w:space="0" w:color="auto"/>
      </w:divBdr>
    </w:div>
    <w:div w:id="1409228119">
      <w:bodyDiv w:val="1"/>
      <w:marLeft w:val="0"/>
      <w:marRight w:val="0"/>
      <w:marTop w:val="0"/>
      <w:marBottom w:val="0"/>
      <w:divBdr>
        <w:top w:val="none" w:sz="0" w:space="0" w:color="auto"/>
        <w:left w:val="none" w:sz="0" w:space="0" w:color="auto"/>
        <w:bottom w:val="none" w:sz="0" w:space="0" w:color="auto"/>
        <w:right w:val="none" w:sz="0" w:space="0" w:color="auto"/>
      </w:divBdr>
    </w:div>
    <w:div w:id="1460027643">
      <w:bodyDiv w:val="1"/>
      <w:marLeft w:val="0"/>
      <w:marRight w:val="0"/>
      <w:marTop w:val="0"/>
      <w:marBottom w:val="0"/>
      <w:divBdr>
        <w:top w:val="none" w:sz="0" w:space="0" w:color="auto"/>
        <w:left w:val="none" w:sz="0" w:space="0" w:color="auto"/>
        <w:bottom w:val="none" w:sz="0" w:space="0" w:color="auto"/>
        <w:right w:val="none" w:sz="0" w:space="0" w:color="auto"/>
      </w:divBdr>
    </w:div>
    <w:div w:id="1598363725">
      <w:bodyDiv w:val="1"/>
      <w:marLeft w:val="0"/>
      <w:marRight w:val="0"/>
      <w:marTop w:val="0"/>
      <w:marBottom w:val="0"/>
      <w:divBdr>
        <w:top w:val="none" w:sz="0" w:space="0" w:color="auto"/>
        <w:left w:val="none" w:sz="0" w:space="0" w:color="auto"/>
        <w:bottom w:val="none" w:sz="0" w:space="0" w:color="auto"/>
        <w:right w:val="none" w:sz="0" w:space="0" w:color="auto"/>
      </w:divBdr>
    </w:div>
    <w:div w:id="1650016245">
      <w:bodyDiv w:val="1"/>
      <w:marLeft w:val="0"/>
      <w:marRight w:val="0"/>
      <w:marTop w:val="0"/>
      <w:marBottom w:val="0"/>
      <w:divBdr>
        <w:top w:val="none" w:sz="0" w:space="0" w:color="auto"/>
        <w:left w:val="none" w:sz="0" w:space="0" w:color="auto"/>
        <w:bottom w:val="none" w:sz="0" w:space="0" w:color="auto"/>
        <w:right w:val="none" w:sz="0" w:space="0" w:color="auto"/>
      </w:divBdr>
    </w:div>
    <w:div w:id="1694771304">
      <w:bodyDiv w:val="1"/>
      <w:marLeft w:val="0"/>
      <w:marRight w:val="0"/>
      <w:marTop w:val="0"/>
      <w:marBottom w:val="0"/>
      <w:divBdr>
        <w:top w:val="none" w:sz="0" w:space="0" w:color="auto"/>
        <w:left w:val="none" w:sz="0" w:space="0" w:color="auto"/>
        <w:bottom w:val="none" w:sz="0" w:space="0" w:color="auto"/>
        <w:right w:val="none" w:sz="0" w:space="0" w:color="auto"/>
      </w:divBdr>
    </w:div>
    <w:div w:id="1867017085">
      <w:bodyDiv w:val="1"/>
      <w:marLeft w:val="0"/>
      <w:marRight w:val="0"/>
      <w:marTop w:val="0"/>
      <w:marBottom w:val="0"/>
      <w:divBdr>
        <w:top w:val="none" w:sz="0" w:space="0" w:color="auto"/>
        <w:left w:val="none" w:sz="0" w:space="0" w:color="auto"/>
        <w:bottom w:val="none" w:sz="0" w:space="0" w:color="auto"/>
        <w:right w:val="none" w:sz="0" w:space="0" w:color="auto"/>
      </w:divBdr>
    </w:div>
    <w:div w:id="1870221047">
      <w:bodyDiv w:val="1"/>
      <w:marLeft w:val="0"/>
      <w:marRight w:val="0"/>
      <w:marTop w:val="0"/>
      <w:marBottom w:val="0"/>
      <w:divBdr>
        <w:top w:val="none" w:sz="0" w:space="0" w:color="auto"/>
        <w:left w:val="none" w:sz="0" w:space="0" w:color="auto"/>
        <w:bottom w:val="none" w:sz="0" w:space="0" w:color="auto"/>
        <w:right w:val="none" w:sz="0" w:space="0" w:color="auto"/>
      </w:divBdr>
    </w:div>
    <w:div w:id="1891111584">
      <w:bodyDiv w:val="1"/>
      <w:marLeft w:val="0"/>
      <w:marRight w:val="0"/>
      <w:marTop w:val="0"/>
      <w:marBottom w:val="0"/>
      <w:divBdr>
        <w:top w:val="none" w:sz="0" w:space="0" w:color="auto"/>
        <w:left w:val="none" w:sz="0" w:space="0" w:color="auto"/>
        <w:bottom w:val="none" w:sz="0" w:space="0" w:color="auto"/>
        <w:right w:val="none" w:sz="0" w:space="0" w:color="auto"/>
      </w:divBdr>
    </w:div>
    <w:div w:id="1942912298">
      <w:bodyDiv w:val="1"/>
      <w:marLeft w:val="0"/>
      <w:marRight w:val="0"/>
      <w:marTop w:val="0"/>
      <w:marBottom w:val="0"/>
      <w:divBdr>
        <w:top w:val="none" w:sz="0" w:space="0" w:color="auto"/>
        <w:left w:val="none" w:sz="0" w:space="0" w:color="auto"/>
        <w:bottom w:val="none" w:sz="0" w:space="0" w:color="auto"/>
        <w:right w:val="none" w:sz="0" w:space="0" w:color="auto"/>
      </w:divBdr>
    </w:div>
    <w:div w:id="20744282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2270</Words>
  <Characters>11443</Characters>
  <Application>Microsoft Macintosh Word</Application>
  <DocSecurity>0</DocSecurity>
  <Lines>279</Lines>
  <Paragraphs>64</Paragraphs>
  <ScaleCrop>false</ScaleCrop>
  <Company/>
  <LinksUpToDate>false</LinksUpToDate>
  <CharactersWithSpaces>13649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2</cp:revision>
  <dcterms:created xsi:type="dcterms:W3CDTF">2020-01-07T16:27:00Z</dcterms:created>
  <dcterms:modified xsi:type="dcterms:W3CDTF">2020-01-07T16:27:00Z</dcterms:modified>
</cp:coreProperties>
</file>