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9EC09" w14:textId="1C59A23A" w:rsidR="00116E1F" w:rsidRPr="00C35DDC" w:rsidRDefault="004148A2" w:rsidP="00C35DDC">
      <w:pPr>
        <w:spacing w:line="360" w:lineRule="auto"/>
        <w:jc w:val="both"/>
        <w:rPr>
          <w:rFonts w:ascii="Arial" w:hAnsi="Arial" w:cs="Arial"/>
          <w:sz w:val="24"/>
          <w:szCs w:val="24"/>
        </w:rPr>
      </w:pPr>
      <w:bookmarkStart w:id="0" w:name="_GoBack"/>
      <w:bookmarkEnd w:id="0"/>
      <w:r w:rsidRPr="00C35DDC">
        <w:rPr>
          <w:rFonts w:ascii="Arial" w:hAnsi="Arial" w:cs="Arial"/>
          <w:sz w:val="24"/>
          <w:szCs w:val="24"/>
        </w:rPr>
        <w:t>Every care setting will have statutory requirements that need to be met in order for them to</w:t>
      </w:r>
      <w:r w:rsidR="00522DCF">
        <w:rPr>
          <w:rFonts w:ascii="Arial" w:hAnsi="Arial" w:cs="Arial"/>
          <w:sz w:val="24"/>
          <w:szCs w:val="24"/>
        </w:rPr>
        <w:t xml:space="preserve"> </w:t>
      </w:r>
      <w:r w:rsidRPr="00C35DDC">
        <w:rPr>
          <w:rFonts w:ascii="Arial" w:hAnsi="Arial" w:cs="Arial"/>
          <w:sz w:val="24"/>
          <w:szCs w:val="24"/>
        </w:rPr>
        <w:t>provide a</w:t>
      </w:r>
      <w:r w:rsidR="00522DCF">
        <w:rPr>
          <w:rFonts w:ascii="Arial" w:hAnsi="Arial" w:cs="Arial"/>
          <w:sz w:val="24"/>
          <w:szCs w:val="24"/>
        </w:rPr>
        <w:t xml:space="preserve"> sufficient level of</w:t>
      </w:r>
      <w:r w:rsidRPr="00C35DDC">
        <w:rPr>
          <w:rFonts w:ascii="Arial" w:hAnsi="Arial" w:cs="Arial"/>
          <w:sz w:val="24"/>
          <w:szCs w:val="24"/>
        </w:rPr>
        <w:t xml:space="preserve"> care </w:t>
      </w:r>
      <w:r w:rsidRPr="000F76B7">
        <w:rPr>
          <w:rFonts w:ascii="Arial" w:hAnsi="Arial" w:cs="Arial"/>
          <w:sz w:val="24"/>
          <w:szCs w:val="24"/>
        </w:rPr>
        <w:t>and</w:t>
      </w:r>
      <w:r w:rsidRPr="00C35DDC">
        <w:rPr>
          <w:rFonts w:ascii="Arial" w:hAnsi="Arial" w:cs="Arial"/>
          <w:sz w:val="24"/>
          <w:szCs w:val="24"/>
        </w:rPr>
        <w:t xml:space="preserve"> support </w:t>
      </w:r>
      <w:r w:rsidR="00CB6D45" w:rsidRPr="00C35DDC">
        <w:rPr>
          <w:rFonts w:ascii="Arial" w:hAnsi="Arial" w:cs="Arial"/>
          <w:sz w:val="24"/>
          <w:szCs w:val="24"/>
        </w:rPr>
        <w:t>stru</w:t>
      </w:r>
      <w:r w:rsidR="008B39D7" w:rsidRPr="00C35DDC">
        <w:rPr>
          <w:rFonts w:ascii="Arial" w:hAnsi="Arial" w:cs="Arial"/>
          <w:sz w:val="24"/>
          <w:szCs w:val="24"/>
        </w:rPr>
        <w:t>c</w:t>
      </w:r>
      <w:r w:rsidR="00CB6D45" w:rsidRPr="00C35DDC">
        <w:rPr>
          <w:rFonts w:ascii="Arial" w:hAnsi="Arial" w:cs="Arial"/>
          <w:sz w:val="24"/>
          <w:szCs w:val="24"/>
        </w:rPr>
        <w:t xml:space="preserve">ture for </w:t>
      </w:r>
      <w:r w:rsidR="00522DCF">
        <w:rPr>
          <w:rFonts w:ascii="Arial" w:hAnsi="Arial" w:cs="Arial"/>
          <w:sz w:val="24"/>
          <w:szCs w:val="24"/>
        </w:rPr>
        <w:t xml:space="preserve">the </w:t>
      </w:r>
      <w:r w:rsidRPr="00C35DDC">
        <w:rPr>
          <w:rFonts w:ascii="Arial" w:hAnsi="Arial" w:cs="Arial"/>
          <w:sz w:val="24"/>
          <w:szCs w:val="24"/>
        </w:rPr>
        <w:t>children and young people within the setting</w:t>
      </w:r>
      <w:r w:rsidR="00CB6D45" w:rsidRPr="00C35DDC">
        <w:rPr>
          <w:rFonts w:ascii="Arial" w:hAnsi="Arial" w:cs="Arial"/>
          <w:sz w:val="24"/>
          <w:szCs w:val="24"/>
        </w:rPr>
        <w:t xml:space="preserve"> with the aim</w:t>
      </w:r>
      <w:r w:rsidRPr="00C35DDC">
        <w:rPr>
          <w:rFonts w:ascii="Arial" w:hAnsi="Arial" w:cs="Arial"/>
          <w:sz w:val="24"/>
          <w:szCs w:val="24"/>
        </w:rPr>
        <w:t xml:space="preserve"> to</w:t>
      </w:r>
      <w:r w:rsidR="00CB6D45" w:rsidRPr="00C35DDC">
        <w:rPr>
          <w:rFonts w:ascii="Arial" w:hAnsi="Arial" w:cs="Arial"/>
          <w:sz w:val="24"/>
          <w:szCs w:val="24"/>
        </w:rPr>
        <w:t xml:space="preserve"> deliver this to</w:t>
      </w:r>
      <w:r w:rsidRPr="00C35DDC">
        <w:rPr>
          <w:rFonts w:ascii="Arial" w:hAnsi="Arial" w:cs="Arial"/>
          <w:sz w:val="24"/>
          <w:szCs w:val="24"/>
        </w:rPr>
        <w:t xml:space="preserve"> the best of their ability</w:t>
      </w:r>
      <w:r w:rsidR="00CB6D45" w:rsidRPr="00C35DDC">
        <w:rPr>
          <w:rFonts w:ascii="Arial" w:hAnsi="Arial" w:cs="Arial"/>
          <w:sz w:val="24"/>
          <w:szCs w:val="24"/>
        </w:rPr>
        <w:t>.</w:t>
      </w:r>
      <w:r w:rsidRPr="00C35DDC">
        <w:rPr>
          <w:rFonts w:ascii="Arial" w:hAnsi="Arial" w:cs="Arial"/>
          <w:sz w:val="24"/>
          <w:szCs w:val="24"/>
        </w:rPr>
        <w:t xml:space="preserve"> </w:t>
      </w:r>
      <w:r w:rsidR="00CB6D45" w:rsidRPr="00C35DDC">
        <w:rPr>
          <w:rFonts w:ascii="Arial" w:hAnsi="Arial" w:cs="Arial"/>
          <w:sz w:val="24"/>
          <w:szCs w:val="24"/>
        </w:rPr>
        <w:t>W</w:t>
      </w:r>
      <w:r w:rsidRPr="00C35DDC">
        <w:rPr>
          <w:rFonts w:ascii="Arial" w:hAnsi="Arial" w:cs="Arial"/>
          <w:sz w:val="24"/>
          <w:szCs w:val="24"/>
        </w:rPr>
        <w:t>hether</w:t>
      </w:r>
      <w:r w:rsidR="00CB6D45" w:rsidRPr="00C35DDC">
        <w:rPr>
          <w:rFonts w:ascii="Arial" w:hAnsi="Arial" w:cs="Arial"/>
          <w:sz w:val="24"/>
          <w:szCs w:val="24"/>
        </w:rPr>
        <w:t xml:space="preserve"> this</w:t>
      </w:r>
      <w:r w:rsidRPr="00C35DDC">
        <w:rPr>
          <w:rFonts w:ascii="Arial" w:hAnsi="Arial" w:cs="Arial"/>
          <w:sz w:val="24"/>
          <w:szCs w:val="24"/>
        </w:rPr>
        <w:t xml:space="preserve"> is a day care setting, a childminder or a flying start setting, each will have</w:t>
      </w:r>
      <w:r w:rsidR="008B39D7" w:rsidRPr="00C35DDC">
        <w:rPr>
          <w:rFonts w:ascii="Arial" w:hAnsi="Arial" w:cs="Arial"/>
          <w:sz w:val="24"/>
          <w:szCs w:val="24"/>
        </w:rPr>
        <w:t xml:space="preserve"> </w:t>
      </w:r>
      <w:r w:rsidR="00334058">
        <w:rPr>
          <w:rFonts w:ascii="Arial" w:hAnsi="Arial" w:cs="Arial"/>
          <w:sz w:val="24"/>
          <w:szCs w:val="24"/>
        </w:rPr>
        <w:t>standards</w:t>
      </w:r>
      <w:r w:rsidRPr="00C35DDC">
        <w:rPr>
          <w:rFonts w:ascii="Arial" w:hAnsi="Arial" w:cs="Arial"/>
          <w:sz w:val="24"/>
          <w:szCs w:val="24"/>
        </w:rPr>
        <w:t xml:space="preserve"> that have to be met</w:t>
      </w:r>
      <w:r w:rsidR="008B39D7" w:rsidRPr="00C35DDC">
        <w:rPr>
          <w:rFonts w:ascii="Arial" w:hAnsi="Arial" w:cs="Arial"/>
          <w:sz w:val="24"/>
          <w:szCs w:val="24"/>
        </w:rPr>
        <w:t xml:space="preserve"> by the national minimum </w:t>
      </w:r>
      <w:r w:rsidR="00F61A1C" w:rsidRPr="00C35DDC">
        <w:rPr>
          <w:rFonts w:ascii="Arial" w:hAnsi="Arial" w:cs="Arial"/>
          <w:sz w:val="24"/>
          <w:szCs w:val="24"/>
        </w:rPr>
        <w:t>standards (</w:t>
      </w:r>
      <w:r w:rsidR="00BA4B79" w:rsidRPr="00C35DDC">
        <w:rPr>
          <w:rFonts w:ascii="Arial" w:hAnsi="Arial" w:cs="Arial"/>
          <w:sz w:val="24"/>
          <w:szCs w:val="24"/>
        </w:rPr>
        <w:t>2012)</w:t>
      </w:r>
      <w:r w:rsidR="00116E1F" w:rsidRPr="00C35DDC">
        <w:rPr>
          <w:rFonts w:ascii="Arial" w:hAnsi="Arial" w:cs="Arial"/>
          <w:sz w:val="24"/>
          <w:szCs w:val="24"/>
        </w:rPr>
        <w:t xml:space="preserve">. </w:t>
      </w:r>
      <w:r w:rsidR="00B50E0F">
        <w:rPr>
          <w:rFonts w:ascii="Arial" w:hAnsi="Arial" w:cs="Arial"/>
          <w:sz w:val="24"/>
          <w:szCs w:val="24"/>
        </w:rPr>
        <w:t>The Welsh Government</w:t>
      </w:r>
      <w:r w:rsidR="008A45D9">
        <w:rPr>
          <w:rFonts w:ascii="Arial" w:hAnsi="Arial" w:cs="Arial"/>
          <w:sz w:val="24"/>
          <w:szCs w:val="24"/>
        </w:rPr>
        <w:t xml:space="preserve"> and </w:t>
      </w:r>
      <w:r w:rsidR="00610DA1">
        <w:rPr>
          <w:rFonts w:ascii="Arial" w:hAnsi="Arial" w:cs="Arial"/>
          <w:sz w:val="24"/>
          <w:szCs w:val="24"/>
        </w:rPr>
        <w:t xml:space="preserve">Social Care Wales have set </w:t>
      </w:r>
      <w:r w:rsidR="00970099">
        <w:rPr>
          <w:rFonts w:ascii="Arial" w:hAnsi="Arial" w:cs="Arial"/>
          <w:sz w:val="24"/>
          <w:szCs w:val="24"/>
        </w:rPr>
        <w:t xml:space="preserve">list of </w:t>
      </w:r>
      <w:r w:rsidR="00610DA1">
        <w:rPr>
          <w:rFonts w:ascii="Arial" w:hAnsi="Arial" w:cs="Arial"/>
          <w:sz w:val="24"/>
          <w:szCs w:val="24"/>
        </w:rPr>
        <w:t xml:space="preserve">qualifications in place that </w:t>
      </w:r>
      <w:r w:rsidR="00970099">
        <w:rPr>
          <w:rFonts w:ascii="Arial" w:hAnsi="Arial" w:cs="Arial"/>
          <w:sz w:val="24"/>
          <w:szCs w:val="24"/>
        </w:rPr>
        <w:t xml:space="preserve">have to be </w:t>
      </w:r>
      <w:r w:rsidR="00BE0D57">
        <w:rPr>
          <w:rFonts w:ascii="Arial" w:hAnsi="Arial" w:cs="Arial"/>
          <w:sz w:val="24"/>
          <w:szCs w:val="24"/>
        </w:rPr>
        <w:t xml:space="preserve">accomplished to </w:t>
      </w:r>
      <w:r w:rsidR="00970099">
        <w:rPr>
          <w:rFonts w:ascii="Arial" w:hAnsi="Arial" w:cs="Arial"/>
          <w:sz w:val="24"/>
          <w:szCs w:val="24"/>
        </w:rPr>
        <w:t xml:space="preserve">enable practitioners to </w:t>
      </w:r>
      <w:r w:rsidR="00155760" w:rsidRPr="00155760">
        <w:rPr>
          <w:rFonts w:ascii="Arial" w:hAnsi="Arial" w:cs="Arial"/>
          <w:sz w:val="24"/>
          <w:szCs w:val="24"/>
        </w:rPr>
        <w:t>work within the early years and childcare sector in Wales</w:t>
      </w:r>
      <w:r w:rsidR="00AB2263">
        <w:rPr>
          <w:rFonts w:ascii="Arial" w:hAnsi="Arial" w:cs="Arial"/>
          <w:sz w:val="24"/>
          <w:szCs w:val="24"/>
        </w:rPr>
        <w:t xml:space="preserve"> </w:t>
      </w:r>
      <w:r w:rsidR="005E1BF9">
        <w:rPr>
          <w:rFonts w:ascii="Arial" w:hAnsi="Arial" w:cs="Arial"/>
          <w:sz w:val="24"/>
          <w:szCs w:val="24"/>
        </w:rPr>
        <w:t>Welsh Government (2017)</w:t>
      </w:r>
      <w:r w:rsidR="008E1896">
        <w:rPr>
          <w:rFonts w:ascii="Arial" w:hAnsi="Arial" w:cs="Arial"/>
          <w:sz w:val="24"/>
          <w:szCs w:val="24"/>
        </w:rPr>
        <w:t>,</w:t>
      </w:r>
      <w:r w:rsidR="0030133E">
        <w:rPr>
          <w:rFonts w:ascii="Arial" w:hAnsi="Arial" w:cs="Arial"/>
          <w:sz w:val="24"/>
          <w:szCs w:val="24"/>
        </w:rPr>
        <w:t xml:space="preserve"> </w:t>
      </w:r>
      <w:r w:rsidR="008E1896">
        <w:rPr>
          <w:rFonts w:ascii="Arial" w:hAnsi="Arial" w:cs="Arial"/>
          <w:sz w:val="24"/>
          <w:szCs w:val="24"/>
        </w:rPr>
        <w:t>h</w:t>
      </w:r>
      <w:r w:rsidRPr="00C35DDC">
        <w:rPr>
          <w:rFonts w:ascii="Arial" w:hAnsi="Arial" w:cs="Arial"/>
          <w:sz w:val="24"/>
          <w:szCs w:val="24"/>
        </w:rPr>
        <w:t xml:space="preserve">owever, </w:t>
      </w:r>
      <w:r w:rsidR="008B39D7" w:rsidRPr="00C35DDC">
        <w:rPr>
          <w:rFonts w:ascii="Arial" w:hAnsi="Arial" w:cs="Arial"/>
          <w:sz w:val="24"/>
          <w:szCs w:val="24"/>
        </w:rPr>
        <w:t xml:space="preserve">these settings </w:t>
      </w:r>
      <w:r w:rsidR="00116E1F" w:rsidRPr="00C35DDC">
        <w:rPr>
          <w:rFonts w:ascii="Arial" w:hAnsi="Arial" w:cs="Arial"/>
          <w:sz w:val="24"/>
          <w:szCs w:val="24"/>
        </w:rPr>
        <w:t>can be considered as</w:t>
      </w:r>
      <w:r w:rsidR="008B39D7" w:rsidRPr="00C35DDC">
        <w:rPr>
          <w:rFonts w:ascii="Arial" w:hAnsi="Arial" w:cs="Arial"/>
          <w:sz w:val="24"/>
          <w:szCs w:val="24"/>
        </w:rPr>
        <w:t xml:space="preserve"> business</w:t>
      </w:r>
      <w:r w:rsidR="000920D7" w:rsidRPr="00C35DDC">
        <w:rPr>
          <w:rFonts w:ascii="Arial" w:hAnsi="Arial" w:cs="Arial"/>
          <w:sz w:val="24"/>
          <w:szCs w:val="24"/>
        </w:rPr>
        <w:t>’,</w:t>
      </w:r>
      <w:r w:rsidRPr="00C35DDC">
        <w:rPr>
          <w:rFonts w:ascii="Arial" w:hAnsi="Arial" w:cs="Arial"/>
          <w:sz w:val="24"/>
          <w:szCs w:val="24"/>
        </w:rPr>
        <w:t xml:space="preserve"> a</w:t>
      </w:r>
      <w:r w:rsidR="00116E1F" w:rsidRPr="00C35DDC">
        <w:rPr>
          <w:rFonts w:ascii="Arial" w:hAnsi="Arial" w:cs="Arial"/>
          <w:sz w:val="24"/>
          <w:szCs w:val="24"/>
        </w:rPr>
        <w:t>nd a</w:t>
      </w:r>
      <w:r w:rsidRPr="00C35DDC">
        <w:rPr>
          <w:rFonts w:ascii="Arial" w:hAnsi="Arial" w:cs="Arial"/>
          <w:sz w:val="24"/>
          <w:szCs w:val="24"/>
        </w:rPr>
        <w:t xml:space="preserve"> care setting will only be successful if it has children that attend </w:t>
      </w:r>
      <w:r w:rsidR="00116E1F" w:rsidRPr="00C35DDC">
        <w:rPr>
          <w:rFonts w:ascii="Arial" w:hAnsi="Arial" w:cs="Arial"/>
          <w:sz w:val="24"/>
          <w:szCs w:val="24"/>
        </w:rPr>
        <w:t>on a regular basis</w:t>
      </w:r>
      <w:r w:rsidRPr="00C35DDC">
        <w:rPr>
          <w:rFonts w:ascii="Arial" w:hAnsi="Arial" w:cs="Arial"/>
          <w:sz w:val="24"/>
          <w:szCs w:val="24"/>
        </w:rPr>
        <w:t xml:space="preserve">. </w:t>
      </w:r>
    </w:p>
    <w:p w14:paraId="7E07A7D6" w14:textId="7E2A6DF2" w:rsidR="00B636E2" w:rsidRPr="00C35DDC" w:rsidRDefault="00715E8E" w:rsidP="00C35DDC">
      <w:pPr>
        <w:spacing w:line="360" w:lineRule="auto"/>
        <w:jc w:val="both"/>
        <w:rPr>
          <w:rFonts w:ascii="Arial" w:hAnsi="Arial" w:cs="Arial"/>
          <w:sz w:val="24"/>
          <w:szCs w:val="24"/>
        </w:rPr>
      </w:pPr>
      <w:r w:rsidRPr="00C35DDC">
        <w:rPr>
          <w:rFonts w:ascii="Arial" w:hAnsi="Arial" w:cs="Arial"/>
          <w:sz w:val="24"/>
          <w:szCs w:val="24"/>
        </w:rPr>
        <w:t>With many</w:t>
      </w:r>
      <w:r w:rsidR="00CB6D45" w:rsidRPr="00C35DDC">
        <w:rPr>
          <w:rFonts w:ascii="Arial" w:hAnsi="Arial" w:cs="Arial"/>
          <w:sz w:val="24"/>
          <w:szCs w:val="24"/>
        </w:rPr>
        <w:t xml:space="preserve"> of the same or </w:t>
      </w:r>
      <w:r w:rsidR="008B39D7" w:rsidRPr="00C35DDC">
        <w:rPr>
          <w:rFonts w:ascii="Arial" w:hAnsi="Arial" w:cs="Arial"/>
          <w:sz w:val="24"/>
          <w:szCs w:val="24"/>
        </w:rPr>
        <w:t>similar</w:t>
      </w:r>
      <w:r w:rsidRPr="00C35DDC">
        <w:rPr>
          <w:rFonts w:ascii="Arial" w:hAnsi="Arial" w:cs="Arial"/>
          <w:sz w:val="24"/>
          <w:szCs w:val="24"/>
        </w:rPr>
        <w:t xml:space="preserve"> businesses within the community</w:t>
      </w:r>
      <w:r w:rsidR="00CB6D45" w:rsidRPr="00C35DDC">
        <w:rPr>
          <w:rFonts w:ascii="Arial" w:hAnsi="Arial" w:cs="Arial"/>
          <w:sz w:val="24"/>
          <w:szCs w:val="24"/>
        </w:rPr>
        <w:t xml:space="preserve"> competing amongst each </w:t>
      </w:r>
      <w:r w:rsidR="008B39D7" w:rsidRPr="00C35DDC">
        <w:rPr>
          <w:rFonts w:ascii="Arial" w:hAnsi="Arial" w:cs="Arial"/>
          <w:sz w:val="24"/>
          <w:szCs w:val="24"/>
        </w:rPr>
        <w:t>other, this</w:t>
      </w:r>
      <w:r w:rsidRPr="00C35DDC">
        <w:rPr>
          <w:rFonts w:ascii="Arial" w:hAnsi="Arial" w:cs="Arial"/>
          <w:sz w:val="24"/>
          <w:szCs w:val="24"/>
        </w:rPr>
        <w:t xml:space="preserve"> becomes a very competitive industry hence</w:t>
      </w:r>
      <w:r w:rsidR="00116E1F" w:rsidRPr="00C35DDC">
        <w:rPr>
          <w:rFonts w:ascii="Arial" w:hAnsi="Arial" w:cs="Arial"/>
          <w:sz w:val="24"/>
          <w:szCs w:val="24"/>
        </w:rPr>
        <w:t>,</w:t>
      </w:r>
      <w:r w:rsidRPr="00C35DDC">
        <w:rPr>
          <w:rFonts w:ascii="Arial" w:hAnsi="Arial" w:cs="Arial"/>
          <w:sz w:val="24"/>
          <w:szCs w:val="24"/>
        </w:rPr>
        <w:t xml:space="preserve"> the</w:t>
      </w:r>
      <w:r w:rsidR="00CB6D45" w:rsidRPr="00C35DDC">
        <w:rPr>
          <w:rFonts w:ascii="Arial" w:hAnsi="Arial" w:cs="Arial"/>
          <w:sz w:val="24"/>
          <w:szCs w:val="24"/>
        </w:rPr>
        <w:t xml:space="preserve"> </w:t>
      </w:r>
      <w:r w:rsidR="008B39D7" w:rsidRPr="00C35DDC">
        <w:rPr>
          <w:rFonts w:ascii="Arial" w:hAnsi="Arial" w:cs="Arial"/>
          <w:sz w:val="24"/>
          <w:szCs w:val="24"/>
        </w:rPr>
        <w:t>high-quality</w:t>
      </w:r>
      <w:r w:rsidRPr="00C35DDC">
        <w:rPr>
          <w:rFonts w:ascii="Arial" w:hAnsi="Arial" w:cs="Arial"/>
          <w:sz w:val="24"/>
          <w:szCs w:val="24"/>
        </w:rPr>
        <w:t xml:space="preserve"> </w:t>
      </w:r>
      <w:r w:rsidR="008B39D7" w:rsidRPr="00C35DDC">
        <w:rPr>
          <w:rFonts w:ascii="Arial" w:hAnsi="Arial" w:cs="Arial"/>
          <w:sz w:val="24"/>
          <w:szCs w:val="24"/>
        </w:rPr>
        <w:t>assurance</w:t>
      </w:r>
      <w:r w:rsidRPr="00C35DDC">
        <w:rPr>
          <w:rFonts w:ascii="Arial" w:hAnsi="Arial" w:cs="Arial"/>
          <w:sz w:val="24"/>
          <w:szCs w:val="24"/>
        </w:rPr>
        <w:t xml:space="preserve"> standards </w:t>
      </w:r>
      <w:r w:rsidR="00F16818">
        <w:rPr>
          <w:rFonts w:ascii="Arial" w:hAnsi="Arial" w:cs="Arial"/>
          <w:sz w:val="24"/>
          <w:szCs w:val="24"/>
        </w:rPr>
        <w:t>they offer</w:t>
      </w:r>
      <w:r w:rsidR="001A0657">
        <w:rPr>
          <w:rFonts w:ascii="Arial" w:hAnsi="Arial" w:cs="Arial"/>
          <w:sz w:val="24"/>
          <w:szCs w:val="24"/>
        </w:rPr>
        <w:t xml:space="preserve"> will be seen</w:t>
      </w:r>
      <w:r w:rsidR="00F16818">
        <w:rPr>
          <w:rFonts w:ascii="Arial" w:hAnsi="Arial" w:cs="Arial"/>
          <w:sz w:val="24"/>
          <w:szCs w:val="24"/>
        </w:rPr>
        <w:t xml:space="preserve"> </w:t>
      </w:r>
      <w:r w:rsidR="001A0657">
        <w:rPr>
          <w:rFonts w:ascii="Arial" w:hAnsi="Arial" w:cs="Arial"/>
          <w:sz w:val="24"/>
          <w:szCs w:val="24"/>
        </w:rPr>
        <w:t>as</w:t>
      </w:r>
      <w:r w:rsidR="00CB6D45" w:rsidRPr="00C35DDC">
        <w:rPr>
          <w:rFonts w:ascii="Arial" w:hAnsi="Arial" w:cs="Arial"/>
          <w:sz w:val="24"/>
          <w:szCs w:val="24"/>
        </w:rPr>
        <w:t xml:space="preserve"> a positive element when promoting and touting for </w:t>
      </w:r>
      <w:r w:rsidR="00116E1F" w:rsidRPr="00C35DDC">
        <w:rPr>
          <w:rFonts w:ascii="Arial" w:hAnsi="Arial" w:cs="Arial"/>
          <w:sz w:val="24"/>
          <w:szCs w:val="24"/>
        </w:rPr>
        <w:t>custom</w:t>
      </w:r>
      <w:r w:rsidR="00CB6D45" w:rsidRPr="00C35DDC">
        <w:rPr>
          <w:rFonts w:ascii="Arial" w:hAnsi="Arial" w:cs="Arial"/>
          <w:sz w:val="24"/>
          <w:szCs w:val="24"/>
        </w:rPr>
        <w:t xml:space="preserve"> within the community.</w:t>
      </w:r>
      <w:r w:rsidR="004564D6">
        <w:rPr>
          <w:rFonts w:ascii="Arial" w:hAnsi="Arial" w:cs="Arial"/>
          <w:sz w:val="24"/>
          <w:szCs w:val="24"/>
        </w:rPr>
        <w:t xml:space="preserve"> There was an </w:t>
      </w:r>
      <w:r w:rsidR="004564D6" w:rsidRPr="004564D6">
        <w:rPr>
          <w:rFonts w:ascii="Arial" w:hAnsi="Arial" w:cs="Arial"/>
          <w:sz w:val="24"/>
          <w:szCs w:val="24"/>
        </w:rPr>
        <w:t xml:space="preserve">11.3% </w:t>
      </w:r>
      <w:r w:rsidR="004564D6">
        <w:rPr>
          <w:rFonts w:ascii="Arial" w:hAnsi="Arial" w:cs="Arial"/>
          <w:sz w:val="24"/>
          <w:szCs w:val="24"/>
        </w:rPr>
        <w:t xml:space="preserve">rise </w:t>
      </w:r>
      <w:r w:rsidR="004564D6" w:rsidRPr="004564D6">
        <w:rPr>
          <w:rFonts w:ascii="Arial" w:hAnsi="Arial" w:cs="Arial"/>
          <w:sz w:val="24"/>
          <w:szCs w:val="24"/>
        </w:rPr>
        <w:t xml:space="preserve">in the number of </w:t>
      </w:r>
      <w:r w:rsidR="00AB3E3E">
        <w:rPr>
          <w:rFonts w:ascii="Arial" w:hAnsi="Arial" w:cs="Arial"/>
          <w:sz w:val="24"/>
          <w:szCs w:val="24"/>
        </w:rPr>
        <w:t xml:space="preserve">child care service </w:t>
      </w:r>
      <w:r w:rsidR="004564D6" w:rsidRPr="004564D6">
        <w:rPr>
          <w:rFonts w:ascii="Arial" w:hAnsi="Arial" w:cs="Arial"/>
          <w:sz w:val="24"/>
          <w:szCs w:val="24"/>
        </w:rPr>
        <w:t>establishments in 2016-17.</w:t>
      </w:r>
      <w:r w:rsidR="00EE445B">
        <w:rPr>
          <w:rFonts w:ascii="Arial" w:hAnsi="Arial" w:cs="Arial"/>
          <w:sz w:val="24"/>
          <w:szCs w:val="24"/>
        </w:rPr>
        <w:t xml:space="preserve"> Therefore, </w:t>
      </w:r>
      <w:r w:rsidR="002F3DEE">
        <w:rPr>
          <w:rFonts w:ascii="Arial" w:hAnsi="Arial" w:cs="Arial"/>
          <w:sz w:val="24"/>
          <w:szCs w:val="24"/>
        </w:rPr>
        <w:t>day care settings will be in competition with others</w:t>
      </w:r>
      <w:r w:rsidR="00C127C6">
        <w:rPr>
          <w:rFonts w:ascii="Arial" w:hAnsi="Arial" w:cs="Arial"/>
          <w:sz w:val="24"/>
          <w:szCs w:val="24"/>
        </w:rPr>
        <w:t>, trying to better themselves</w:t>
      </w:r>
      <w:r w:rsidR="00B86ACD">
        <w:rPr>
          <w:rFonts w:ascii="Arial" w:hAnsi="Arial" w:cs="Arial"/>
          <w:sz w:val="24"/>
          <w:szCs w:val="24"/>
        </w:rPr>
        <w:t xml:space="preserve"> </w:t>
      </w:r>
      <w:r w:rsidR="0027136B">
        <w:rPr>
          <w:rFonts w:ascii="Arial" w:hAnsi="Arial" w:cs="Arial"/>
          <w:sz w:val="24"/>
          <w:szCs w:val="24"/>
        </w:rPr>
        <w:t>using</w:t>
      </w:r>
      <w:r w:rsidR="00B86ACD">
        <w:rPr>
          <w:rFonts w:ascii="Arial" w:hAnsi="Arial" w:cs="Arial"/>
          <w:sz w:val="24"/>
          <w:szCs w:val="24"/>
        </w:rPr>
        <w:t xml:space="preserve"> quality assurance measures/tools</w:t>
      </w:r>
      <w:r w:rsidR="00C127C6">
        <w:rPr>
          <w:rFonts w:ascii="Arial" w:hAnsi="Arial" w:cs="Arial"/>
          <w:sz w:val="24"/>
          <w:szCs w:val="24"/>
        </w:rPr>
        <w:t xml:space="preserve">, to gain </w:t>
      </w:r>
      <w:r w:rsidR="00E364BB">
        <w:rPr>
          <w:rFonts w:ascii="Arial" w:hAnsi="Arial" w:cs="Arial"/>
          <w:sz w:val="24"/>
          <w:szCs w:val="24"/>
        </w:rPr>
        <w:t>attendees</w:t>
      </w:r>
      <w:r w:rsidR="00E364BB" w:rsidRPr="00C35DDC">
        <w:rPr>
          <w:rFonts w:ascii="Arial" w:hAnsi="Arial" w:cs="Arial"/>
          <w:sz w:val="24"/>
          <w:szCs w:val="24"/>
        </w:rPr>
        <w:t xml:space="preserve"> </w:t>
      </w:r>
      <w:r w:rsidR="001E0F42">
        <w:rPr>
          <w:rFonts w:ascii="Arial" w:hAnsi="Arial" w:cs="Arial"/>
          <w:sz w:val="24"/>
          <w:szCs w:val="24"/>
        </w:rPr>
        <w:t>(</w:t>
      </w:r>
      <w:r w:rsidR="00E364BB" w:rsidRPr="00C35DDC">
        <w:rPr>
          <w:rFonts w:ascii="Arial" w:hAnsi="Arial" w:cs="Arial"/>
          <w:sz w:val="24"/>
          <w:szCs w:val="24"/>
        </w:rPr>
        <w:t>IBISWorld</w:t>
      </w:r>
      <w:r w:rsidR="001E0F42">
        <w:rPr>
          <w:rFonts w:ascii="Arial" w:hAnsi="Arial" w:cs="Arial"/>
          <w:sz w:val="24"/>
          <w:szCs w:val="24"/>
        </w:rPr>
        <w:t xml:space="preserve">, </w:t>
      </w:r>
      <w:r w:rsidR="00AB3E3E">
        <w:rPr>
          <w:rFonts w:ascii="Arial" w:hAnsi="Arial" w:cs="Arial"/>
          <w:sz w:val="24"/>
          <w:szCs w:val="24"/>
        </w:rPr>
        <w:t>2019)</w:t>
      </w:r>
      <w:r w:rsidR="00B86ACD">
        <w:rPr>
          <w:rFonts w:ascii="Arial" w:hAnsi="Arial" w:cs="Arial"/>
          <w:sz w:val="24"/>
          <w:szCs w:val="24"/>
        </w:rPr>
        <w:t>.</w:t>
      </w:r>
      <w:r w:rsidR="008630C2">
        <w:rPr>
          <w:rFonts w:ascii="Arial" w:hAnsi="Arial" w:cs="Arial"/>
          <w:sz w:val="24"/>
          <w:szCs w:val="24"/>
        </w:rPr>
        <w:t xml:space="preserve"> </w:t>
      </w:r>
    </w:p>
    <w:p w14:paraId="65BF8822" w14:textId="0215275C" w:rsidR="007C2139" w:rsidRDefault="00860FFB" w:rsidP="00C35DDC">
      <w:pPr>
        <w:spacing w:line="360" w:lineRule="auto"/>
        <w:jc w:val="both"/>
        <w:rPr>
          <w:rFonts w:ascii="Arial" w:hAnsi="Arial" w:cs="Arial"/>
          <w:sz w:val="24"/>
          <w:szCs w:val="24"/>
        </w:rPr>
      </w:pPr>
      <w:r w:rsidRPr="00C35DDC">
        <w:rPr>
          <w:rFonts w:ascii="Arial" w:hAnsi="Arial" w:cs="Arial"/>
          <w:sz w:val="24"/>
          <w:szCs w:val="24"/>
        </w:rPr>
        <w:t>Quality</w:t>
      </w:r>
      <w:r w:rsidR="007C2139" w:rsidRPr="00C35DDC">
        <w:rPr>
          <w:rFonts w:ascii="Arial" w:hAnsi="Arial" w:cs="Arial"/>
          <w:sz w:val="24"/>
          <w:szCs w:val="24"/>
        </w:rPr>
        <w:t xml:space="preserve"> </w:t>
      </w:r>
      <w:r w:rsidR="0018365F" w:rsidRPr="00C35DDC">
        <w:rPr>
          <w:rFonts w:ascii="Arial" w:hAnsi="Arial" w:cs="Arial"/>
          <w:sz w:val="24"/>
          <w:szCs w:val="24"/>
        </w:rPr>
        <w:t>can be</w:t>
      </w:r>
      <w:r w:rsidR="0005098E" w:rsidRPr="00C35DDC">
        <w:rPr>
          <w:rFonts w:ascii="Arial" w:hAnsi="Arial" w:cs="Arial"/>
          <w:sz w:val="24"/>
          <w:szCs w:val="24"/>
        </w:rPr>
        <w:t xml:space="preserve"> </w:t>
      </w:r>
      <w:r w:rsidR="0018365F" w:rsidRPr="00C35DDC">
        <w:rPr>
          <w:rFonts w:ascii="Arial" w:hAnsi="Arial" w:cs="Arial"/>
          <w:sz w:val="24"/>
          <w:szCs w:val="24"/>
        </w:rPr>
        <w:t>challenging</w:t>
      </w:r>
      <w:r w:rsidR="002C2A9F" w:rsidRPr="00C35DDC">
        <w:rPr>
          <w:rFonts w:ascii="Arial" w:hAnsi="Arial" w:cs="Arial"/>
          <w:sz w:val="24"/>
          <w:szCs w:val="24"/>
        </w:rPr>
        <w:t xml:space="preserve"> to </w:t>
      </w:r>
      <w:r w:rsidR="0018365F" w:rsidRPr="00C35DDC">
        <w:rPr>
          <w:rFonts w:ascii="Arial" w:hAnsi="Arial" w:cs="Arial"/>
          <w:sz w:val="24"/>
          <w:szCs w:val="24"/>
        </w:rPr>
        <w:t>define,</w:t>
      </w:r>
      <w:r w:rsidR="0053656B" w:rsidRPr="00C35DDC">
        <w:rPr>
          <w:rFonts w:ascii="Arial" w:hAnsi="Arial" w:cs="Arial"/>
          <w:sz w:val="24"/>
          <w:szCs w:val="24"/>
        </w:rPr>
        <w:t xml:space="preserve"> as </w:t>
      </w:r>
      <w:r w:rsidR="0080405B">
        <w:rPr>
          <w:rFonts w:ascii="Arial" w:hAnsi="Arial" w:cs="Arial"/>
          <w:sz w:val="24"/>
          <w:szCs w:val="24"/>
        </w:rPr>
        <w:t>the definition is</w:t>
      </w:r>
      <w:r w:rsidR="0053656B" w:rsidRPr="00C35DDC">
        <w:rPr>
          <w:rFonts w:ascii="Arial" w:hAnsi="Arial" w:cs="Arial"/>
          <w:sz w:val="24"/>
          <w:szCs w:val="24"/>
        </w:rPr>
        <w:t xml:space="preserve"> </w:t>
      </w:r>
      <w:r w:rsidR="000D4FCE" w:rsidRPr="00C35DDC">
        <w:rPr>
          <w:rFonts w:ascii="Arial" w:hAnsi="Arial" w:cs="Arial"/>
          <w:sz w:val="24"/>
          <w:szCs w:val="24"/>
        </w:rPr>
        <w:t xml:space="preserve">perceived differently by those involved </w:t>
      </w:r>
      <w:r w:rsidR="00E70E50">
        <w:rPr>
          <w:rFonts w:ascii="Arial" w:hAnsi="Arial" w:cs="Arial"/>
          <w:sz w:val="24"/>
          <w:szCs w:val="24"/>
        </w:rPr>
        <w:t>with</w:t>
      </w:r>
      <w:r w:rsidR="000D4FCE" w:rsidRPr="00C35DDC">
        <w:rPr>
          <w:rFonts w:ascii="Arial" w:hAnsi="Arial" w:cs="Arial"/>
          <w:sz w:val="24"/>
          <w:szCs w:val="24"/>
        </w:rPr>
        <w:t>in the early years</w:t>
      </w:r>
      <w:r w:rsidR="0018365F" w:rsidRPr="00C35DDC">
        <w:rPr>
          <w:rFonts w:ascii="Arial" w:hAnsi="Arial" w:cs="Arial"/>
          <w:sz w:val="24"/>
          <w:szCs w:val="24"/>
        </w:rPr>
        <w:t>;</w:t>
      </w:r>
      <w:r w:rsidR="00EF35A0" w:rsidRPr="00C35DDC">
        <w:rPr>
          <w:rFonts w:ascii="Arial" w:hAnsi="Arial" w:cs="Arial"/>
          <w:sz w:val="24"/>
          <w:szCs w:val="24"/>
        </w:rPr>
        <w:t xml:space="preserve"> </w:t>
      </w:r>
      <w:r w:rsidR="00F95A59">
        <w:rPr>
          <w:rFonts w:ascii="Arial" w:hAnsi="Arial" w:cs="Arial"/>
          <w:sz w:val="24"/>
          <w:szCs w:val="24"/>
        </w:rPr>
        <w:t xml:space="preserve">the </w:t>
      </w:r>
      <w:r w:rsidR="005D6836">
        <w:rPr>
          <w:rFonts w:ascii="Arial" w:hAnsi="Arial" w:cs="Arial"/>
          <w:sz w:val="24"/>
          <w:szCs w:val="24"/>
        </w:rPr>
        <w:t>practitioner’s</w:t>
      </w:r>
      <w:r w:rsidR="00F95A59">
        <w:rPr>
          <w:rFonts w:ascii="Arial" w:hAnsi="Arial" w:cs="Arial"/>
          <w:sz w:val="24"/>
          <w:szCs w:val="24"/>
        </w:rPr>
        <w:t xml:space="preserve"> definition </w:t>
      </w:r>
      <w:r w:rsidR="00861834">
        <w:rPr>
          <w:rFonts w:ascii="Arial" w:hAnsi="Arial" w:cs="Arial"/>
          <w:sz w:val="24"/>
          <w:szCs w:val="24"/>
        </w:rPr>
        <w:t xml:space="preserve">of quality </w:t>
      </w:r>
      <w:r w:rsidR="00F95A59">
        <w:rPr>
          <w:rFonts w:ascii="Arial" w:hAnsi="Arial" w:cs="Arial"/>
          <w:sz w:val="24"/>
          <w:szCs w:val="24"/>
        </w:rPr>
        <w:t xml:space="preserve">may be a </w:t>
      </w:r>
      <w:r w:rsidR="00612D40">
        <w:rPr>
          <w:rFonts w:ascii="Arial" w:hAnsi="Arial" w:cs="Arial"/>
          <w:sz w:val="24"/>
          <w:szCs w:val="24"/>
        </w:rPr>
        <w:t>totally</w:t>
      </w:r>
      <w:r w:rsidR="00F95A59">
        <w:rPr>
          <w:rFonts w:ascii="Arial" w:hAnsi="Arial" w:cs="Arial"/>
          <w:sz w:val="24"/>
          <w:szCs w:val="24"/>
        </w:rPr>
        <w:t xml:space="preserve"> </w:t>
      </w:r>
      <w:r w:rsidR="00612D40">
        <w:rPr>
          <w:rFonts w:ascii="Arial" w:hAnsi="Arial" w:cs="Arial"/>
          <w:sz w:val="24"/>
          <w:szCs w:val="24"/>
        </w:rPr>
        <w:t>different perspective as</w:t>
      </w:r>
      <w:r w:rsidR="00F95A59">
        <w:rPr>
          <w:rFonts w:ascii="Arial" w:hAnsi="Arial" w:cs="Arial"/>
          <w:sz w:val="24"/>
          <w:szCs w:val="24"/>
        </w:rPr>
        <w:t xml:space="preserve"> to that o</w:t>
      </w:r>
      <w:r w:rsidR="00CC0F7C">
        <w:rPr>
          <w:rFonts w:ascii="Arial" w:hAnsi="Arial" w:cs="Arial"/>
          <w:sz w:val="24"/>
          <w:szCs w:val="24"/>
        </w:rPr>
        <w:t>f a head of a school</w:t>
      </w:r>
      <w:r w:rsidR="00533AF4">
        <w:rPr>
          <w:rFonts w:ascii="Arial" w:hAnsi="Arial" w:cs="Arial"/>
          <w:sz w:val="24"/>
          <w:szCs w:val="24"/>
        </w:rPr>
        <w:t>.</w:t>
      </w:r>
      <w:r w:rsidR="005D6836">
        <w:rPr>
          <w:rFonts w:ascii="Arial" w:hAnsi="Arial" w:cs="Arial"/>
          <w:sz w:val="24"/>
          <w:szCs w:val="24"/>
        </w:rPr>
        <w:t xml:space="preserve"> </w:t>
      </w:r>
      <w:r w:rsidR="00EF35A0" w:rsidRPr="00C35DDC">
        <w:rPr>
          <w:rFonts w:ascii="Arial" w:hAnsi="Arial" w:cs="Arial"/>
          <w:sz w:val="24"/>
          <w:szCs w:val="24"/>
        </w:rPr>
        <w:t xml:space="preserve">Many researchers have </w:t>
      </w:r>
      <w:r w:rsidR="001844FA" w:rsidRPr="00C35DDC">
        <w:rPr>
          <w:rFonts w:ascii="Arial" w:hAnsi="Arial" w:cs="Arial"/>
          <w:sz w:val="24"/>
          <w:szCs w:val="24"/>
        </w:rPr>
        <w:t>debated the definition of quality within the early years sector</w:t>
      </w:r>
      <w:r w:rsidR="00FF026E" w:rsidRPr="00C35DDC">
        <w:rPr>
          <w:rFonts w:ascii="Arial" w:hAnsi="Arial" w:cs="Arial"/>
          <w:sz w:val="24"/>
          <w:szCs w:val="24"/>
        </w:rPr>
        <w:t xml:space="preserve"> Tanner et al., (2006); Dahlberg et al., (2007, p. 179)</w:t>
      </w:r>
      <w:r w:rsidR="0018365F" w:rsidRPr="00C35DDC">
        <w:rPr>
          <w:rFonts w:ascii="Arial" w:hAnsi="Arial" w:cs="Arial"/>
          <w:sz w:val="24"/>
          <w:szCs w:val="24"/>
        </w:rPr>
        <w:t xml:space="preserve">. </w:t>
      </w:r>
      <w:r w:rsidR="00B42F51">
        <w:rPr>
          <w:rFonts w:ascii="Arial" w:hAnsi="Arial" w:cs="Arial"/>
          <w:sz w:val="24"/>
          <w:szCs w:val="24"/>
        </w:rPr>
        <w:t>Pen (2011)</w:t>
      </w:r>
      <w:r w:rsidR="007C1ACF">
        <w:rPr>
          <w:rFonts w:ascii="Arial" w:hAnsi="Arial" w:cs="Arial"/>
          <w:sz w:val="24"/>
          <w:szCs w:val="24"/>
        </w:rPr>
        <w:t xml:space="preserve"> also suggested that different </w:t>
      </w:r>
      <w:r w:rsidR="006D1C39">
        <w:rPr>
          <w:rFonts w:ascii="Arial" w:hAnsi="Arial" w:cs="Arial"/>
          <w:sz w:val="24"/>
          <w:szCs w:val="24"/>
        </w:rPr>
        <w:t>aspects</w:t>
      </w:r>
      <w:r w:rsidR="007C1ACF">
        <w:rPr>
          <w:rFonts w:ascii="Arial" w:hAnsi="Arial" w:cs="Arial"/>
          <w:sz w:val="24"/>
          <w:szCs w:val="24"/>
        </w:rPr>
        <w:t xml:space="preserve"> of quality </w:t>
      </w:r>
      <w:r w:rsidR="006D1C39">
        <w:rPr>
          <w:rFonts w:ascii="Arial" w:hAnsi="Arial" w:cs="Arial"/>
          <w:sz w:val="24"/>
          <w:szCs w:val="24"/>
        </w:rPr>
        <w:t xml:space="preserve">are valued by different </w:t>
      </w:r>
      <w:r w:rsidR="0058431F">
        <w:rPr>
          <w:rFonts w:ascii="Arial" w:hAnsi="Arial" w:cs="Arial"/>
          <w:sz w:val="24"/>
          <w:szCs w:val="24"/>
        </w:rPr>
        <w:t xml:space="preserve">people, </w:t>
      </w:r>
      <w:r w:rsidR="00E364BB">
        <w:rPr>
          <w:rFonts w:ascii="Arial" w:hAnsi="Arial" w:cs="Arial"/>
          <w:sz w:val="24"/>
          <w:szCs w:val="24"/>
        </w:rPr>
        <w:t>Howard (</w:t>
      </w:r>
      <w:r w:rsidR="00055B81">
        <w:rPr>
          <w:rFonts w:ascii="Arial" w:hAnsi="Arial" w:cs="Arial"/>
          <w:sz w:val="24"/>
          <w:szCs w:val="24"/>
        </w:rPr>
        <w:t xml:space="preserve">2018) </w:t>
      </w:r>
      <w:r w:rsidR="00C92CB8">
        <w:rPr>
          <w:rFonts w:ascii="Arial" w:hAnsi="Arial" w:cs="Arial"/>
          <w:sz w:val="24"/>
          <w:szCs w:val="24"/>
        </w:rPr>
        <w:t>alleged</w:t>
      </w:r>
      <w:r w:rsidR="00D8038B">
        <w:rPr>
          <w:rFonts w:ascii="Arial" w:hAnsi="Arial" w:cs="Arial"/>
          <w:sz w:val="24"/>
          <w:szCs w:val="24"/>
        </w:rPr>
        <w:t xml:space="preserve"> that a setting that provides high quality </w:t>
      </w:r>
      <w:r w:rsidR="00DF5E8A">
        <w:rPr>
          <w:rFonts w:ascii="Arial" w:hAnsi="Arial" w:cs="Arial"/>
          <w:sz w:val="24"/>
          <w:szCs w:val="24"/>
        </w:rPr>
        <w:t xml:space="preserve">is one that enhances children’s outcomes, </w:t>
      </w:r>
      <w:r w:rsidR="00C92CB8">
        <w:rPr>
          <w:rFonts w:ascii="Arial" w:hAnsi="Arial" w:cs="Arial"/>
          <w:sz w:val="24"/>
          <w:szCs w:val="24"/>
        </w:rPr>
        <w:t>h</w:t>
      </w:r>
      <w:r w:rsidR="0018365F" w:rsidRPr="00C35DDC">
        <w:rPr>
          <w:rFonts w:ascii="Arial" w:hAnsi="Arial" w:cs="Arial"/>
          <w:sz w:val="24"/>
          <w:szCs w:val="24"/>
        </w:rPr>
        <w:t xml:space="preserve">owever, </w:t>
      </w:r>
      <w:r w:rsidR="0063635F" w:rsidRPr="00C35DDC">
        <w:rPr>
          <w:rFonts w:ascii="Arial" w:hAnsi="Arial" w:cs="Arial"/>
          <w:sz w:val="24"/>
          <w:szCs w:val="24"/>
        </w:rPr>
        <w:t xml:space="preserve">it should be considered that all providers within </w:t>
      </w:r>
      <w:r w:rsidR="003C1BF1" w:rsidRPr="00C35DDC">
        <w:rPr>
          <w:rFonts w:ascii="Arial" w:hAnsi="Arial" w:cs="Arial"/>
          <w:sz w:val="24"/>
          <w:szCs w:val="24"/>
        </w:rPr>
        <w:t>these sectors</w:t>
      </w:r>
      <w:r w:rsidR="0063635F" w:rsidRPr="00C35DDC">
        <w:rPr>
          <w:rFonts w:ascii="Arial" w:hAnsi="Arial" w:cs="Arial"/>
          <w:sz w:val="24"/>
          <w:szCs w:val="24"/>
        </w:rPr>
        <w:t xml:space="preserve"> main aim is to provide and care for those </w:t>
      </w:r>
      <w:r w:rsidR="00533AF4">
        <w:rPr>
          <w:rFonts w:ascii="Arial" w:hAnsi="Arial" w:cs="Arial"/>
          <w:sz w:val="24"/>
          <w:szCs w:val="24"/>
        </w:rPr>
        <w:t xml:space="preserve">children </w:t>
      </w:r>
      <w:r w:rsidR="00781978">
        <w:rPr>
          <w:rFonts w:ascii="Arial" w:hAnsi="Arial" w:cs="Arial"/>
          <w:sz w:val="24"/>
          <w:szCs w:val="24"/>
        </w:rPr>
        <w:t>under their supervision</w:t>
      </w:r>
      <w:r w:rsidR="0063635F" w:rsidRPr="00C35DDC">
        <w:rPr>
          <w:rFonts w:ascii="Arial" w:hAnsi="Arial" w:cs="Arial"/>
          <w:sz w:val="24"/>
          <w:szCs w:val="24"/>
        </w:rPr>
        <w:t>.</w:t>
      </w:r>
      <w:r w:rsidR="00EB1AE7">
        <w:rPr>
          <w:rFonts w:ascii="Arial" w:hAnsi="Arial" w:cs="Arial"/>
          <w:sz w:val="24"/>
          <w:szCs w:val="24"/>
        </w:rPr>
        <w:t xml:space="preserve"> </w:t>
      </w:r>
      <w:r w:rsidR="00FD6D05">
        <w:rPr>
          <w:rFonts w:ascii="Arial" w:hAnsi="Arial" w:cs="Arial"/>
          <w:sz w:val="24"/>
          <w:szCs w:val="24"/>
        </w:rPr>
        <w:t xml:space="preserve">As </w:t>
      </w:r>
      <w:r w:rsidR="003C1BF1">
        <w:rPr>
          <w:rFonts w:ascii="Arial" w:hAnsi="Arial" w:cs="Arial"/>
          <w:sz w:val="24"/>
          <w:szCs w:val="24"/>
        </w:rPr>
        <w:t xml:space="preserve">the perceptions of </w:t>
      </w:r>
      <w:r w:rsidR="009E36AD">
        <w:rPr>
          <w:rFonts w:ascii="Arial" w:hAnsi="Arial" w:cs="Arial"/>
          <w:sz w:val="24"/>
          <w:szCs w:val="24"/>
        </w:rPr>
        <w:t>q</w:t>
      </w:r>
      <w:r w:rsidR="00FD6D05" w:rsidRPr="00FD6D05">
        <w:rPr>
          <w:rFonts w:ascii="Arial" w:hAnsi="Arial" w:cs="Arial"/>
          <w:sz w:val="24"/>
          <w:szCs w:val="24"/>
        </w:rPr>
        <w:t>uality</w:t>
      </w:r>
      <w:r w:rsidR="00FD6D05">
        <w:rPr>
          <w:rFonts w:ascii="Arial" w:hAnsi="Arial" w:cs="Arial"/>
          <w:sz w:val="24"/>
          <w:szCs w:val="24"/>
        </w:rPr>
        <w:t xml:space="preserve"> can differ</w:t>
      </w:r>
      <w:r w:rsidR="00CE4CBF">
        <w:rPr>
          <w:rFonts w:ascii="Arial" w:hAnsi="Arial" w:cs="Arial"/>
          <w:sz w:val="24"/>
          <w:szCs w:val="24"/>
        </w:rPr>
        <w:t xml:space="preserve"> and </w:t>
      </w:r>
      <w:r w:rsidR="00CF093F">
        <w:rPr>
          <w:rFonts w:ascii="Arial" w:hAnsi="Arial" w:cs="Arial"/>
          <w:sz w:val="24"/>
          <w:szCs w:val="24"/>
        </w:rPr>
        <w:t>it is seen to be</w:t>
      </w:r>
      <w:r w:rsidR="00CE4CBF">
        <w:rPr>
          <w:rFonts w:ascii="Arial" w:hAnsi="Arial" w:cs="Arial"/>
          <w:sz w:val="24"/>
          <w:szCs w:val="24"/>
        </w:rPr>
        <w:t xml:space="preserve"> vital</w:t>
      </w:r>
      <w:r w:rsidR="00414ED3">
        <w:rPr>
          <w:rFonts w:ascii="Arial" w:hAnsi="Arial" w:cs="Arial"/>
          <w:sz w:val="24"/>
          <w:szCs w:val="24"/>
        </w:rPr>
        <w:t>, every setting has an aim to improve the</w:t>
      </w:r>
      <w:r w:rsidR="004065AB">
        <w:rPr>
          <w:rFonts w:ascii="Arial" w:hAnsi="Arial" w:cs="Arial"/>
          <w:sz w:val="24"/>
          <w:szCs w:val="24"/>
        </w:rPr>
        <w:t xml:space="preserve"> </w:t>
      </w:r>
      <w:r w:rsidR="00414ED3">
        <w:rPr>
          <w:rFonts w:ascii="Arial" w:hAnsi="Arial" w:cs="Arial"/>
          <w:sz w:val="24"/>
          <w:szCs w:val="24"/>
        </w:rPr>
        <w:t>quality</w:t>
      </w:r>
      <w:r w:rsidR="004065AB">
        <w:rPr>
          <w:rFonts w:ascii="Arial" w:hAnsi="Arial" w:cs="Arial"/>
          <w:sz w:val="24"/>
          <w:szCs w:val="24"/>
        </w:rPr>
        <w:t xml:space="preserve"> they provide</w:t>
      </w:r>
      <w:r w:rsidR="00414ED3">
        <w:rPr>
          <w:rFonts w:ascii="Arial" w:hAnsi="Arial" w:cs="Arial"/>
          <w:sz w:val="24"/>
          <w:szCs w:val="24"/>
        </w:rPr>
        <w:t xml:space="preserve"> and to be</w:t>
      </w:r>
      <w:r w:rsidR="009E36AD">
        <w:rPr>
          <w:rFonts w:ascii="Arial" w:hAnsi="Arial" w:cs="Arial"/>
          <w:sz w:val="24"/>
          <w:szCs w:val="24"/>
        </w:rPr>
        <w:t xml:space="preserve"> </w:t>
      </w:r>
      <w:r w:rsidR="00414ED3">
        <w:rPr>
          <w:rFonts w:ascii="Arial" w:hAnsi="Arial" w:cs="Arial"/>
          <w:sz w:val="24"/>
          <w:szCs w:val="24"/>
        </w:rPr>
        <w:t>abl</w:t>
      </w:r>
      <w:r w:rsidR="00FB32DB">
        <w:rPr>
          <w:rFonts w:ascii="Arial" w:hAnsi="Arial" w:cs="Arial"/>
          <w:sz w:val="24"/>
          <w:szCs w:val="24"/>
        </w:rPr>
        <w:t>e</w:t>
      </w:r>
      <w:r w:rsidR="00414ED3">
        <w:rPr>
          <w:rFonts w:ascii="Arial" w:hAnsi="Arial" w:cs="Arial"/>
          <w:sz w:val="24"/>
          <w:szCs w:val="24"/>
        </w:rPr>
        <w:t xml:space="preserve"> to improve </w:t>
      </w:r>
      <w:r w:rsidR="009E36AD">
        <w:rPr>
          <w:rFonts w:ascii="Arial" w:hAnsi="Arial" w:cs="Arial"/>
          <w:sz w:val="24"/>
          <w:szCs w:val="24"/>
        </w:rPr>
        <w:t>there</w:t>
      </w:r>
      <w:r w:rsidR="00FD6D05" w:rsidRPr="00FD6D05">
        <w:rPr>
          <w:rFonts w:ascii="Arial" w:hAnsi="Arial" w:cs="Arial"/>
          <w:sz w:val="24"/>
          <w:szCs w:val="24"/>
        </w:rPr>
        <w:t xml:space="preserve"> is a</w:t>
      </w:r>
      <w:r w:rsidR="00414ED3">
        <w:rPr>
          <w:rFonts w:ascii="Arial" w:hAnsi="Arial" w:cs="Arial"/>
          <w:sz w:val="24"/>
          <w:szCs w:val="24"/>
        </w:rPr>
        <w:t xml:space="preserve"> need for</w:t>
      </w:r>
      <w:r w:rsidR="00FD6D05" w:rsidRPr="00FD6D05">
        <w:rPr>
          <w:rFonts w:ascii="Arial" w:hAnsi="Arial" w:cs="Arial"/>
          <w:sz w:val="24"/>
          <w:szCs w:val="24"/>
        </w:rPr>
        <w:t xml:space="preserve"> continuous </w:t>
      </w:r>
      <w:r w:rsidR="00E5643D">
        <w:rPr>
          <w:rFonts w:ascii="Arial" w:hAnsi="Arial" w:cs="Arial"/>
          <w:sz w:val="24"/>
          <w:szCs w:val="24"/>
        </w:rPr>
        <w:t xml:space="preserve">evaluations and </w:t>
      </w:r>
      <w:r w:rsidR="00FB32DB">
        <w:rPr>
          <w:rFonts w:ascii="Arial" w:hAnsi="Arial" w:cs="Arial"/>
          <w:sz w:val="24"/>
          <w:szCs w:val="24"/>
        </w:rPr>
        <w:t>improvements</w:t>
      </w:r>
      <w:r w:rsidR="009E36AD">
        <w:rPr>
          <w:rFonts w:ascii="Arial" w:hAnsi="Arial" w:cs="Arial"/>
          <w:sz w:val="24"/>
          <w:szCs w:val="24"/>
        </w:rPr>
        <w:t>.</w:t>
      </w:r>
      <w:r w:rsidR="00FB32DB">
        <w:rPr>
          <w:rFonts w:ascii="Arial" w:hAnsi="Arial" w:cs="Arial"/>
          <w:sz w:val="24"/>
          <w:szCs w:val="24"/>
        </w:rPr>
        <w:t xml:space="preserve"> </w:t>
      </w:r>
      <w:r w:rsidR="00DF430D">
        <w:rPr>
          <w:rFonts w:ascii="Arial" w:hAnsi="Arial" w:cs="Arial"/>
          <w:sz w:val="24"/>
          <w:szCs w:val="24"/>
        </w:rPr>
        <w:t xml:space="preserve">Robb (2019) suggested improvements are made </w:t>
      </w:r>
      <w:r w:rsidR="00FB32DB">
        <w:rPr>
          <w:rFonts w:ascii="Arial" w:hAnsi="Arial" w:cs="Arial"/>
          <w:sz w:val="24"/>
          <w:szCs w:val="24"/>
        </w:rPr>
        <w:t xml:space="preserve">by taking steps such as </w:t>
      </w:r>
      <w:r w:rsidR="00414ED3">
        <w:rPr>
          <w:rFonts w:ascii="Arial" w:hAnsi="Arial" w:cs="Arial"/>
          <w:sz w:val="24"/>
          <w:szCs w:val="24"/>
        </w:rPr>
        <w:t>self</w:t>
      </w:r>
      <w:r w:rsidR="00FD6D05" w:rsidRPr="00FD6D05">
        <w:rPr>
          <w:rFonts w:ascii="Arial" w:hAnsi="Arial" w:cs="Arial"/>
          <w:sz w:val="24"/>
          <w:szCs w:val="24"/>
        </w:rPr>
        <w:t>-reflection, identifying areas for improvement, implementing improvement plans and reviewing their impact.</w:t>
      </w:r>
      <w:r w:rsidR="00D50457">
        <w:t xml:space="preserve"> </w:t>
      </w:r>
      <w:r w:rsidR="00D50457" w:rsidRPr="00BE6F6B">
        <w:rPr>
          <w:rFonts w:ascii="Arial" w:hAnsi="Arial" w:cs="Arial"/>
          <w:sz w:val="24"/>
          <w:szCs w:val="24"/>
        </w:rPr>
        <w:t>Reed (2010</w:t>
      </w:r>
      <w:r w:rsidR="00036BA7">
        <w:rPr>
          <w:rFonts w:ascii="Arial" w:hAnsi="Arial" w:cs="Arial"/>
          <w:sz w:val="24"/>
          <w:szCs w:val="24"/>
        </w:rPr>
        <w:t>, p</w:t>
      </w:r>
      <w:r w:rsidR="00F05792">
        <w:rPr>
          <w:rFonts w:ascii="Arial" w:hAnsi="Arial" w:cs="Arial"/>
          <w:sz w:val="24"/>
          <w:szCs w:val="24"/>
        </w:rPr>
        <w:t>6</w:t>
      </w:r>
      <w:r w:rsidR="00D50457" w:rsidRPr="00BE6F6B">
        <w:rPr>
          <w:rFonts w:ascii="Arial" w:hAnsi="Arial" w:cs="Arial"/>
          <w:sz w:val="24"/>
          <w:szCs w:val="24"/>
        </w:rPr>
        <w:t xml:space="preserve">) stated that </w:t>
      </w:r>
      <w:r w:rsidR="00BE6F6B" w:rsidRPr="00BE6F6B">
        <w:rPr>
          <w:rFonts w:ascii="Arial" w:hAnsi="Arial" w:cs="Arial"/>
          <w:sz w:val="24"/>
          <w:szCs w:val="24"/>
        </w:rPr>
        <w:t>“</w:t>
      </w:r>
      <w:r w:rsidR="00D50457" w:rsidRPr="00D50457">
        <w:rPr>
          <w:rFonts w:ascii="Arial" w:hAnsi="Arial" w:cs="Arial"/>
          <w:sz w:val="24"/>
          <w:szCs w:val="24"/>
        </w:rPr>
        <w:t>Practitioners are key</w:t>
      </w:r>
      <w:r w:rsidR="00BE6F6B">
        <w:rPr>
          <w:rFonts w:ascii="Arial" w:hAnsi="Arial" w:cs="Arial"/>
          <w:sz w:val="24"/>
          <w:szCs w:val="24"/>
        </w:rPr>
        <w:t xml:space="preserve">” in the quality of their setting </w:t>
      </w:r>
      <w:r w:rsidR="00EF0FED">
        <w:rPr>
          <w:rFonts w:ascii="Arial" w:hAnsi="Arial" w:cs="Arial"/>
          <w:sz w:val="24"/>
          <w:szCs w:val="24"/>
        </w:rPr>
        <w:t xml:space="preserve">for such </w:t>
      </w:r>
      <w:r w:rsidR="00BE6F6B">
        <w:rPr>
          <w:rFonts w:ascii="Arial" w:hAnsi="Arial" w:cs="Arial"/>
          <w:sz w:val="24"/>
          <w:szCs w:val="24"/>
        </w:rPr>
        <w:t xml:space="preserve">reasons </w:t>
      </w:r>
      <w:r w:rsidR="006F48B4">
        <w:rPr>
          <w:rFonts w:ascii="Arial" w:hAnsi="Arial" w:cs="Arial"/>
          <w:sz w:val="24"/>
          <w:szCs w:val="24"/>
        </w:rPr>
        <w:t xml:space="preserve">as </w:t>
      </w:r>
      <w:r w:rsidR="006F48B4" w:rsidRPr="00D50457">
        <w:rPr>
          <w:rFonts w:ascii="Arial" w:hAnsi="Arial" w:cs="Arial"/>
          <w:sz w:val="24"/>
          <w:szCs w:val="24"/>
        </w:rPr>
        <w:t>“</w:t>
      </w:r>
      <w:r w:rsidR="00D50457" w:rsidRPr="00D50457">
        <w:rPr>
          <w:rFonts w:ascii="Arial" w:hAnsi="Arial" w:cs="Arial"/>
          <w:sz w:val="24"/>
          <w:szCs w:val="24"/>
        </w:rPr>
        <w:t>the more they refle</w:t>
      </w:r>
      <w:r w:rsidR="00D50457">
        <w:rPr>
          <w:rFonts w:ascii="Arial" w:hAnsi="Arial" w:cs="Arial"/>
          <w:sz w:val="24"/>
          <w:szCs w:val="24"/>
        </w:rPr>
        <w:t>c</w:t>
      </w:r>
      <w:r w:rsidR="00D50457" w:rsidRPr="00D50457">
        <w:rPr>
          <w:rFonts w:ascii="Arial" w:hAnsi="Arial" w:cs="Arial"/>
          <w:sz w:val="24"/>
          <w:szCs w:val="24"/>
        </w:rPr>
        <w:t>t on practice the more their collective voice will be heard to influence change and improve quality”.</w:t>
      </w:r>
    </w:p>
    <w:p w14:paraId="5C0D4AD9" w14:textId="485FAA74" w:rsidR="00CF093F" w:rsidRPr="00C35DDC" w:rsidRDefault="00CF093F" w:rsidP="00C35DDC">
      <w:pPr>
        <w:spacing w:line="360" w:lineRule="auto"/>
        <w:jc w:val="both"/>
        <w:rPr>
          <w:rFonts w:ascii="Arial" w:hAnsi="Arial" w:cs="Arial"/>
          <w:sz w:val="24"/>
          <w:szCs w:val="24"/>
        </w:rPr>
      </w:pPr>
      <w:r w:rsidRPr="00CF093F">
        <w:rPr>
          <w:rFonts w:ascii="Arial" w:hAnsi="Arial" w:cs="Arial"/>
          <w:sz w:val="24"/>
          <w:szCs w:val="24"/>
        </w:rPr>
        <w:lastRenderedPageBreak/>
        <w:t>Quality assurances are measures a setting will complete in order to evaluate the service and provision of care that they provide. By using these quality assurance measures, it promotes the highest quality of care, as they encourage the early years providers to reflect on and evaluate the practice in which they provide and therefore make any changes if needs be, to enhance the provision</w:t>
      </w:r>
      <w:r w:rsidR="00D7656D">
        <w:rPr>
          <w:rFonts w:ascii="Arial" w:hAnsi="Arial" w:cs="Arial"/>
          <w:sz w:val="24"/>
          <w:szCs w:val="24"/>
        </w:rPr>
        <w:t xml:space="preserve"> they provide</w:t>
      </w:r>
      <w:r w:rsidRPr="00CF093F">
        <w:rPr>
          <w:rFonts w:ascii="Arial" w:hAnsi="Arial" w:cs="Arial"/>
          <w:sz w:val="24"/>
          <w:szCs w:val="24"/>
        </w:rPr>
        <w:t>. The positive results of promoting and delivering a high-quality standard of care can be seen during regular monitoring of the setting and the employees and a continuous influx of new or current attendees. Quality assurance enhances a shared knowledge of what is expected for both staff members of the setting and parents</w:t>
      </w:r>
      <w:r w:rsidR="00D7656D">
        <w:rPr>
          <w:rFonts w:ascii="Arial" w:hAnsi="Arial" w:cs="Arial"/>
          <w:sz w:val="24"/>
          <w:szCs w:val="24"/>
        </w:rPr>
        <w:t xml:space="preserve"> or </w:t>
      </w:r>
      <w:r w:rsidRPr="00CF093F">
        <w:rPr>
          <w:rFonts w:ascii="Arial" w:hAnsi="Arial" w:cs="Arial"/>
          <w:sz w:val="24"/>
          <w:szCs w:val="24"/>
        </w:rPr>
        <w:t xml:space="preserve">carers of the young children. </w:t>
      </w:r>
    </w:p>
    <w:p w14:paraId="1C125D66" w14:textId="36047643" w:rsidR="00B11B3F" w:rsidRDefault="00CD7AB5" w:rsidP="00C35DDC">
      <w:pPr>
        <w:spacing w:line="360" w:lineRule="auto"/>
        <w:jc w:val="both"/>
        <w:rPr>
          <w:rFonts w:ascii="Arial" w:hAnsi="Arial" w:cs="Arial"/>
          <w:sz w:val="24"/>
          <w:szCs w:val="24"/>
        </w:rPr>
      </w:pPr>
      <w:r w:rsidRPr="00C35DDC">
        <w:rPr>
          <w:rFonts w:ascii="Arial" w:hAnsi="Arial" w:cs="Arial"/>
          <w:sz w:val="24"/>
          <w:szCs w:val="24"/>
        </w:rPr>
        <w:t>Many customers as a standard require some form of quality accreditations or quality management systems to be in place before even considering dealing with businesses</w:t>
      </w:r>
      <w:r w:rsidR="003372CE">
        <w:rPr>
          <w:rFonts w:ascii="Arial" w:hAnsi="Arial" w:cs="Arial"/>
          <w:sz w:val="24"/>
          <w:szCs w:val="24"/>
        </w:rPr>
        <w:t>, thus being no different when it comes to early years care settings</w:t>
      </w:r>
      <w:r w:rsidRPr="00C35DDC">
        <w:rPr>
          <w:rFonts w:ascii="Arial" w:hAnsi="Arial" w:cs="Arial"/>
          <w:sz w:val="24"/>
          <w:szCs w:val="24"/>
        </w:rPr>
        <w:t>. As a parent or carer of a child, t</w:t>
      </w:r>
      <w:r w:rsidR="00533AF4">
        <w:rPr>
          <w:rFonts w:ascii="Arial" w:hAnsi="Arial" w:cs="Arial"/>
          <w:sz w:val="24"/>
          <w:szCs w:val="24"/>
        </w:rPr>
        <w:t xml:space="preserve">hey </w:t>
      </w:r>
      <w:r w:rsidRPr="00C35DDC">
        <w:rPr>
          <w:rFonts w:ascii="Arial" w:hAnsi="Arial" w:cs="Arial"/>
          <w:sz w:val="24"/>
          <w:szCs w:val="24"/>
        </w:rPr>
        <w:t>will always want the best start for their children as these years are seen to be the most important years of their lives</w:t>
      </w:r>
      <w:r w:rsidR="009E3D0E">
        <w:rPr>
          <w:rFonts w:ascii="Arial" w:hAnsi="Arial" w:cs="Arial"/>
          <w:sz w:val="24"/>
          <w:szCs w:val="24"/>
        </w:rPr>
        <w:t>, Public Health Wales (2017</w:t>
      </w:r>
      <w:r w:rsidR="0066723F">
        <w:rPr>
          <w:rFonts w:ascii="Arial" w:hAnsi="Arial" w:cs="Arial"/>
          <w:sz w:val="24"/>
          <w:szCs w:val="24"/>
        </w:rPr>
        <w:t xml:space="preserve">, cited in </w:t>
      </w:r>
      <w:r w:rsidR="001E1C04">
        <w:rPr>
          <w:rFonts w:ascii="Arial" w:hAnsi="Arial" w:cs="Arial"/>
          <w:sz w:val="24"/>
          <w:szCs w:val="24"/>
        </w:rPr>
        <w:t>Macdonald</w:t>
      </w:r>
      <w:r w:rsidR="0066723F">
        <w:rPr>
          <w:rFonts w:ascii="Arial" w:hAnsi="Arial" w:cs="Arial"/>
          <w:sz w:val="24"/>
          <w:szCs w:val="24"/>
        </w:rPr>
        <w:t>, 2018</w:t>
      </w:r>
      <w:r w:rsidR="009E3D0E">
        <w:rPr>
          <w:rFonts w:ascii="Arial" w:hAnsi="Arial" w:cs="Arial"/>
          <w:sz w:val="24"/>
          <w:szCs w:val="24"/>
        </w:rPr>
        <w:t xml:space="preserve">) identified that a </w:t>
      </w:r>
      <w:r w:rsidR="009E3D0E" w:rsidRPr="009E3D0E">
        <w:rPr>
          <w:rFonts w:ascii="Arial" w:hAnsi="Arial" w:cs="Arial"/>
          <w:sz w:val="24"/>
          <w:szCs w:val="24"/>
        </w:rPr>
        <w:t>child</w:t>
      </w:r>
      <w:r w:rsidR="0000719C">
        <w:rPr>
          <w:rFonts w:ascii="Arial" w:hAnsi="Arial" w:cs="Arial"/>
          <w:sz w:val="24"/>
          <w:szCs w:val="24"/>
        </w:rPr>
        <w:t>’s</w:t>
      </w:r>
      <w:r w:rsidR="009E3D0E">
        <w:rPr>
          <w:rFonts w:ascii="Arial" w:hAnsi="Arial" w:cs="Arial"/>
          <w:sz w:val="24"/>
          <w:szCs w:val="24"/>
        </w:rPr>
        <w:t xml:space="preserve"> life when at </w:t>
      </w:r>
      <w:r w:rsidR="009E3D0E" w:rsidRPr="009E3D0E">
        <w:rPr>
          <w:rFonts w:ascii="Arial" w:hAnsi="Arial" w:cs="Arial"/>
          <w:sz w:val="24"/>
          <w:szCs w:val="24"/>
        </w:rPr>
        <w:t xml:space="preserve"> 0-3 years </w:t>
      </w:r>
      <w:r w:rsidR="009E3D0E">
        <w:rPr>
          <w:rFonts w:ascii="Arial" w:hAnsi="Arial" w:cs="Arial"/>
          <w:sz w:val="24"/>
          <w:szCs w:val="24"/>
        </w:rPr>
        <w:t xml:space="preserve">old is the </w:t>
      </w:r>
      <w:r w:rsidR="009E3D0E" w:rsidRPr="009E3D0E">
        <w:rPr>
          <w:rFonts w:ascii="Arial" w:hAnsi="Arial" w:cs="Arial"/>
          <w:sz w:val="24"/>
          <w:szCs w:val="24"/>
        </w:rPr>
        <w:t>time when</w:t>
      </w:r>
      <w:r w:rsidR="009E3D0E">
        <w:rPr>
          <w:rFonts w:ascii="Arial" w:hAnsi="Arial" w:cs="Arial"/>
          <w:sz w:val="24"/>
          <w:szCs w:val="24"/>
        </w:rPr>
        <w:t xml:space="preserve"> the </w:t>
      </w:r>
      <w:r w:rsidR="009E3D0E" w:rsidRPr="009E3D0E">
        <w:rPr>
          <w:rFonts w:ascii="Arial" w:hAnsi="Arial" w:cs="Arial"/>
          <w:sz w:val="24"/>
          <w:szCs w:val="24"/>
        </w:rPr>
        <w:t xml:space="preserve"> child</w:t>
      </w:r>
      <w:r w:rsidR="009E3D0E">
        <w:rPr>
          <w:rFonts w:ascii="Arial" w:hAnsi="Arial" w:cs="Arial"/>
          <w:sz w:val="24"/>
          <w:szCs w:val="24"/>
        </w:rPr>
        <w:t xml:space="preserve"> will </w:t>
      </w:r>
      <w:r w:rsidR="009E3D0E" w:rsidRPr="009E3D0E">
        <w:rPr>
          <w:rFonts w:ascii="Arial" w:hAnsi="Arial" w:cs="Arial"/>
          <w:sz w:val="24"/>
          <w:szCs w:val="24"/>
        </w:rPr>
        <w:t xml:space="preserve"> </w:t>
      </w:r>
      <w:r w:rsidR="009E3D0E">
        <w:rPr>
          <w:rFonts w:ascii="Arial" w:hAnsi="Arial" w:cs="Arial"/>
          <w:sz w:val="24"/>
          <w:szCs w:val="24"/>
        </w:rPr>
        <w:t xml:space="preserve">call for </w:t>
      </w:r>
      <w:r w:rsidR="009E3D0E" w:rsidRPr="009E3D0E">
        <w:rPr>
          <w:rFonts w:ascii="Arial" w:hAnsi="Arial" w:cs="Arial"/>
          <w:sz w:val="24"/>
          <w:szCs w:val="24"/>
        </w:rPr>
        <w:t>close care and stability having implications for their lifelong achievement and development</w:t>
      </w:r>
      <w:r w:rsidR="009E3D0E">
        <w:rPr>
          <w:rFonts w:ascii="Arial" w:hAnsi="Arial" w:cs="Arial"/>
          <w:sz w:val="24"/>
          <w:szCs w:val="24"/>
        </w:rPr>
        <w:t>.</w:t>
      </w:r>
      <w:r w:rsidR="00B44A67" w:rsidRPr="00C35DDC">
        <w:rPr>
          <w:rFonts w:ascii="Arial" w:hAnsi="Arial" w:cs="Arial"/>
          <w:sz w:val="24"/>
          <w:szCs w:val="24"/>
        </w:rPr>
        <w:t xml:space="preserve"> </w:t>
      </w:r>
      <w:r w:rsidR="00B11B3F">
        <w:rPr>
          <w:rFonts w:ascii="Arial" w:hAnsi="Arial" w:cs="Arial"/>
          <w:sz w:val="24"/>
          <w:szCs w:val="24"/>
        </w:rPr>
        <w:t>W</w:t>
      </w:r>
      <w:r w:rsidR="00B44A67" w:rsidRPr="00C35DDC">
        <w:rPr>
          <w:rFonts w:ascii="Arial" w:hAnsi="Arial" w:cs="Arial"/>
          <w:sz w:val="24"/>
          <w:szCs w:val="24"/>
        </w:rPr>
        <w:t>ithin accordance to article 18 of the united nations conventions of the rights of the child</w:t>
      </w:r>
      <w:r w:rsidR="00D632A0" w:rsidRPr="00C35DDC">
        <w:rPr>
          <w:rFonts w:ascii="Arial" w:hAnsi="Arial" w:cs="Arial"/>
          <w:sz w:val="24"/>
          <w:szCs w:val="24"/>
        </w:rPr>
        <w:t xml:space="preserve"> (</w:t>
      </w:r>
      <w:r w:rsidR="00A1772B">
        <w:rPr>
          <w:rFonts w:ascii="Arial" w:hAnsi="Arial" w:cs="Arial"/>
          <w:sz w:val="24"/>
          <w:szCs w:val="24"/>
        </w:rPr>
        <w:t xml:space="preserve">UNCRC, </w:t>
      </w:r>
      <w:r w:rsidR="00D632A0" w:rsidRPr="00C35DDC">
        <w:rPr>
          <w:rFonts w:ascii="Arial" w:hAnsi="Arial" w:cs="Arial"/>
          <w:sz w:val="24"/>
          <w:szCs w:val="24"/>
        </w:rPr>
        <w:t>2010)</w:t>
      </w:r>
      <w:r w:rsidR="00B44A67" w:rsidRPr="00C35DDC">
        <w:rPr>
          <w:rFonts w:ascii="Arial" w:hAnsi="Arial" w:cs="Arial"/>
          <w:sz w:val="24"/>
          <w:szCs w:val="24"/>
        </w:rPr>
        <w:t xml:space="preserve"> </w:t>
      </w:r>
      <w:r w:rsidR="00AB2EAF" w:rsidRPr="00C35DDC">
        <w:rPr>
          <w:rFonts w:ascii="Arial" w:hAnsi="Arial" w:cs="Arial"/>
          <w:sz w:val="24"/>
          <w:szCs w:val="24"/>
        </w:rPr>
        <w:t xml:space="preserve">which is </w:t>
      </w:r>
      <w:r w:rsidR="00B44A67" w:rsidRPr="00C35DDC">
        <w:rPr>
          <w:rFonts w:ascii="Arial" w:hAnsi="Arial" w:cs="Arial"/>
          <w:sz w:val="24"/>
          <w:szCs w:val="24"/>
        </w:rPr>
        <w:t xml:space="preserve">to always consider what is best for the child. </w:t>
      </w:r>
      <w:r w:rsidR="00C02A04" w:rsidRPr="00C35DDC">
        <w:rPr>
          <w:rFonts w:ascii="Arial" w:hAnsi="Arial" w:cs="Arial"/>
          <w:sz w:val="24"/>
          <w:szCs w:val="24"/>
        </w:rPr>
        <w:t>Therefore,</w:t>
      </w:r>
      <w:r w:rsidR="00AB2EAF" w:rsidRPr="00C35DDC">
        <w:rPr>
          <w:rFonts w:ascii="Arial" w:hAnsi="Arial" w:cs="Arial"/>
          <w:sz w:val="24"/>
          <w:szCs w:val="24"/>
        </w:rPr>
        <w:t xml:space="preserve"> finding the best care setting for their child may depend on what qualit</w:t>
      </w:r>
      <w:r w:rsidR="000E5FE2">
        <w:rPr>
          <w:rFonts w:ascii="Arial" w:hAnsi="Arial" w:cs="Arial"/>
          <w:sz w:val="24"/>
          <w:szCs w:val="24"/>
        </w:rPr>
        <w:t>ies</w:t>
      </w:r>
      <w:r w:rsidR="00AB2EAF" w:rsidRPr="00C35DDC">
        <w:rPr>
          <w:rFonts w:ascii="Arial" w:hAnsi="Arial" w:cs="Arial"/>
          <w:sz w:val="24"/>
          <w:szCs w:val="24"/>
        </w:rPr>
        <w:t xml:space="preserve"> the setting has to offer.</w:t>
      </w:r>
      <w:r w:rsidR="0028138A" w:rsidRPr="00C35DDC">
        <w:rPr>
          <w:rFonts w:ascii="Arial" w:hAnsi="Arial" w:cs="Arial"/>
          <w:sz w:val="24"/>
          <w:szCs w:val="24"/>
        </w:rPr>
        <w:t xml:space="preserve"> </w:t>
      </w:r>
    </w:p>
    <w:p w14:paraId="5149FBAD" w14:textId="70AF6855" w:rsidR="00724EE7" w:rsidRDefault="00C21337" w:rsidP="009712F7">
      <w:pPr>
        <w:spacing w:line="360" w:lineRule="auto"/>
        <w:jc w:val="both"/>
        <w:rPr>
          <w:rFonts w:ascii="Arial" w:hAnsi="Arial" w:cs="Arial"/>
          <w:sz w:val="24"/>
          <w:szCs w:val="24"/>
        </w:rPr>
      </w:pPr>
      <w:r>
        <w:rPr>
          <w:rFonts w:ascii="Arial" w:hAnsi="Arial" w:cs="Arial"/>
          <w:sz w:val="24"/>
          <w:szCs w:val="24"/>
        </w:rPr>
        <w:t xml:space="preserve">Within </w:t>
      </w:r>
      <w:r w:rsidR="003514DA">
        <w:rPr>
          <w:rFonts w:ascii="Arial" w:hAnsi="Arial" w:cs="Arial"/>
          <w:sz w:val="24"/>
          <w:szCs w:val="24"/>
        </w:rPr>
        <w:t>today’s</w:t>
      </w:r>
      <w:r>
        <w:rPr>
          <w:rFonts w:ascii="Arial" w:hAnsi="Arial" w:cs="Arial"/>
          <w:sz w:val="24"/>
          <w:szCs w:val="24"/>
        </w:rPr>
        <w:t xml:space="preserve"> society </w:t>
      </w:r>
      <w:r w:rsidR="003514DA">
        <w:rPr>
          <w:rFonts w:ascii="Arial" w:hAnsi="Arial" w:cs="Arial"/>
          <w:sz w:val="24"/>
          <w:szCs w:val="24"/>
        </w:rPr>
        <w:t>e</w:t>
      </w:r>
      <w:r w:rsidR="0028138A" w:rsidRPr="00C35DDC">
        <w:rPr>
          <w:rFonts w:ascii="Arial" w:hAnsi="Arial" w:cs="Arial"/>
          <w:sz w:val="24"/>
          <w:szCs w:val="24"/>
        </w:rPr>
        <w:t xml:space="preserve">arly years settings are not simply a place where children go to be </w:t>
      </w:r>
      <w:r w:rsidR="0053024B" w:rsidRPr="00C35DDC">
        <w:rPr>
          <w:rFonts w:ascii="Arial" w:hAnsi="Arial" w:cs="Arial"/>
          <w:sz w:val="24"/>
          <w:szCs w:val="24"/>
        </w:rPr>
        <w:t>supervised but</w:t>
      </w:r>
      <w:r w:rsidR="0028138A" w:rsidRPr="00C35DDC">
        <w:rPr>
          <w:rFonts w:ascii="Arial" w:hAnsi="Arial" w:cs="Arial"/>
          <w:sz w:val="24"/>
          <w:szCs w:val="24"/>
        </w:rPr>
        <w:t xml:space="preserve"> are a key element in children being successful at school and in later life</w:t>
      </w:r>
      <w:r w:rsidR="0053024B" w:rsidRPr="00C35DDC">
        <w:rPr>
          <w:rFonts w:ascii="Arial" w:hAnsi="Arial" w:cs="Arial"/>
          <w:sz w:val="24"/>
          <w:szCs w:val="24"/>
        </w:rPr>
        <w:t xml:space="preserve"> </w:t>
      </w:r>
      <w:r w:rsidR="003514DA">
        <w:rPr>
          <w:rFonts w:ascii="Arial" w:hAnsi="Arial" w:cs="Arial"/>
          <w:sz w:val="24"/>
          <w:szCs w:val="24"/>
        </w:rPr>
        <w:t>(</w:t>
      </w:r>
      <w:r w:rsidR="0053024B" w:rsidRPr="00C35DDC">
        <w:rPr>
          <w:rFonts w:ascii="Arial" w:hAnsi="Arial" w:cs="Arial"/>
          <w:sz w:val="24"/>
          <w:szCs w:val="24"/>
        </w:rPr>
        <w:t>Early Years Careers</w:t>
      </w:r>
      <w:r w:rsidR="00635F04">
        <w:rPr>
          <w:rFonts w:ascii="Arial" w:hAnsi="Arial" w:cs="Arial"/>
          <w:sz w:val="24"/>
          <w:szCs w:val="24"/>
        </w:rPr>
        <w:t xml:space="preserve">, </w:t>
      </w:r>
      <w:r w:rsidR="0053024B" w:rsidRPr="00C35DDC">
        <w:rPr>
          <w:rFonts w:ascii="Arial" w:hAnsi="Arial" w:cs="Arial"/>
          <w:sz w:val="24"/>
          <w:szCs w:val="24"/>
        </w:rPr>
        <w:t>2016)</w:t>
      </w:r>
      <w:r w:rsidR="009A0AEF">
        <w:rPr>
          <w:rFonts w:ascii="Arial" w:hAnsi="Arial" w:cs="Arial"/>
          <w:sz w:val="24"/>
          <w:szCs w:val="24"/>
        </w:rPr>
        <w:t>.</w:t>
      </w:r>
      <w:r w:rsidR="00987BC0">
        <w:rPr>
          <w:rFonts w:ascii="Arial" w:hAnsi="Arial" w:cs="Arial"/>
          <w:sz w:val="24"/>
          <w:szCs w:val="24"/>
        </w:rPr>
        <w:t xml:space="preserve"> </w:t>
      </w:r>
      <w:r w:rsidR="006A69DF">
        <w:rPr>
          <w:rFonts w:ascii="Arial" w:hAnsi="Arial" w:cs="Arial"/>
          <w:sz w:val="24"/>
          <w:szCs w:val="24"/>
        </w:rPr>
        <w:t>Currie (2001</w:t>
      </w:r>
      <w:r w:rsidR="0002601D">
        <w:rPr>
          <w:rFonts w:ascii="Arial" w:hAnsi="Arial" w:cs="Arial"/>
          <w:sz w:val="24"/>
          <w:szCs w:val="24"/>
        </w:rPr>
        <w:t>, cited in Hynes, 2008</w:t>
      </w:r>
      <w:r w:rsidR="006A69DF">
        <w:rPr>
          <w:rFonts w:ascii="Arial" w:hAnsi="Arial" w:cs="Arial"/>
          <w:sz w:val="24"/>
          <w:szCs w:val="24"/>
        </w:rPr>
        <w:t xml:space="preserve">) has identified an </w:t>
      </w:r>
      <w:r w:rsidR="00987BC0" w:rsidRPr="00987BC0">
        <w:rPr>
          <w:rFonts w:ascii="Arial" w:hAnsi="Arial" w:cs="Arial"/>
          <w:sz w:val="24"/>
          <w:szCs w:val="24"/>
        </w:rPr>
        <w:t>increase in funding for child care s</w:t>
      </w:r>
      <w:r w:rsidR="006A1533">
        <w:rPr>
          <w:rFonts w:ascii="Arial" w:hAnsi="Arial" w:cs="Arial"/>
          <w:sz w:val="24"/>
          <w:szCs w:val="24"/>
        </w:rPr>
        <w:t>ettings</w:t>
      </w:r>
      <w:r w:rsidR="00987BC0" w:rsidRPr="00987BC0">
        <w:rPr>
          <w:rFonts w:ascii="Arial" w:hAnsi="Arial" w:cs="Arial"/>
          <w:sz w:val="24"/>
          <w:szCs w:val="24"/>
        </w:rPr>
        <w:t xml:space="preserve"> </w:t>
      </w:r>
      <w:r w:rsidR="006A1533">
        <w:rPr>
          <w:rFonts w:ascii="Arial" w:hAnsi="Arial" w:cs="Arial"/>
          <w:sz w:val="24"/>
          <w:szCs w:val="24"/>
        </w:rPr>
        <w:t>for</w:t>
      </w:r>
      <w:r w:rsidR="00987BC0" w:rsidRPr="00987BC0">
        <w:rPr>
          <w:rFonts w:ascii="Arial" w:hAnsi="Arial" w:cs="Arial"/>
          <w:sz w:val="24"/>
          <w:szCs w:val="24"/>
        </w:rPr>
        <w:t xml:space="preserve"> pre-Kindergarten programs</w:t>
      </w:r>
      <w:r w:rsidR="00E00D2C">
        <w:rPr>
          <w:rFonts w:ascii="Arial" w:hAnsi="Arial" w:cs="Arial"/>
          <w:sz w:val="24"/>
          <w:szCs w:val="24"/>
        </w:rPr>
        <w:t xml:space="preserve"> in America</w:t>
      </w:r>
      <w:r w:rsidR="00987BC0" w:rsidRPr="00987BC0">
        <w:rPr>
          <w:rFonts w:ascii="Arial" w:hAnsi="Arial" w:cs="Arial"/>
          <w:sz w:val="24"/>
          <w:szCs w:val="24"/>
        </w:rPr>
        <w:t xml:space="preserve">, </w:t>
      </w:r>
      <w:r w:rsidR="006A1533">
        <w:rPr>
          <w:rFonts w:ascii="Arial" w:hAnsi="Arial" w:cs="Arial"/>
          <w:sz w:val="24"/>
          <w:szCs w:val="24"/>
        </w:rPr>
        <w:t xml:space="preserve">which will provide </w:t>
      </w:r>
      <w:r w:rsidR="00DA1E2F">
        <w:rPr>
          <w:rFonts w:ascii="Arial" w:hAnsi="Arial" w:cs="Arial"/>
          <w:sz w:val="24"/>
          <w:szCs w:val="24"/>
        </w:rPr>
        <w:t>an opportunity for more quality care for those children less fortunate</w:t>
      </w:r>
      <w:r w:rsidR="00451FCB">
        <w:rPr>
          <w:rFonts w:ascii="Arial" w:hAnsi="Arial" w:cs="Arial"/>
          <w:sz w:val="24"/>
          <w:szCs w:val="24"/>
        </w:rPr>
        <w:t>, Wales and the Welsh Government also have a programme available known as the flying start which</w:t>
      </w:r>
      <w:r w:rsidR="004F7C1C">
        <w:rPr>
          <w:rFonts w:ascii="Arial" w:hAnsi="Arial" w:cs="Arial"/>
          <w:sz w:val="24"/>
          <w:szCs w:val="24"/>
        </w:rPr>
        <w:t xml:space="preserve"> </w:t>
      </w:r>
      <w:r w:rsidR="00513B0D">
        <w:rPr>
          <w:rFonts w:ascii="Arial" w:hAnsi="Arial" w:cs="Arial"/>
          <w:sz w:val="24"/>
          <w:szCs w:val="24"/>
        </w:rPr>
        <w:t xml:space="preserve">focuses on children from disadvantaged background, providing them with the opportunity to </w:t>
      </w:r>
      <w:r w:rsidR="00011FF8">
        <w:rPr>
          <w:rFonts w:ascii="Arial" w:hAnsi="Arial" w:cs="Arial"/>
          <w:sz w:val="24"/>
          <w:szCs w:val="24"/>
        </w:rPr>
        <w:t xml:space="preserve">a quality childcare provision, providing them with </w:t>
      </w:r>
      <w:r w:rsidR="00091F6B">
        <w:rPr>
          <w:rFonts w:ascii="Arial" w:hAnsi="Arial" w:cs="Arial"/>
          <w:sz w:val="24"/>
          <w:szCs w:val="24"/>
        </w:rPr>
        <w:t>experiences and opportunities to develop</w:t>
      </w:r>
      <w:r w:rsidR="00BA4B2C">
        <w:rPr>
          <w:rFonts w:ascii="Arial" w:hAnsi="Arial" w:cs="Arial"/>
          <w:sz w:val="24"/>
          <w:szCs w:val="24"/>
        </w:rPr>
        <w:t xml:space="preserve"> and</w:t>
      </w:r>
      <w:r w:rsidR="00091F6B">
        <w:rPr>
          <w:rFonts w:ascii="Arial" w:hAnsi="Arial" w:cs="Arial"/>
          <w:sz w:val="24"/>
          <w:szCs w:val="24"/>
        </w:rPr>
        <w:t xml:space="preserve"> to prepare them for school</w:t>
      </w:r>
      <w:r w:rsidR="00BA4B2C">
        <w:rPr>
          <w:rFonts w:ascii="Arial" w:hAnsi="Arial" w:cs="Arial"/>
          <w:sz w:val="24"/>
          <w:szCs w:val="24"/>
        </w:rPr>
        <w:t xml:space="preserve">, </w:t>
      </w:r>
      <w:r w:rsidR="002243E7">
        <w:rPr>
          <w:rFonts w:ascii="Arial" w:hAnsi="Arial" w:cs="Arial"/>
          <w:sz w:val="24"/>
          <w:szCs w:val="24"/>
        </w:rPr>
        <w:t>Flying Start (2014)</w:t>
      </w:r>
      <w:r w:rsidR="00BA4B2C">
        <w:rPr>
          <w:rFonts w:ascii="Arial" w:hAnsi="Arial" w:cs="Arial"/>
          <w:sz w:val="24"/>
          <w:szCs w:val="24"/>
        </w:rPr>
        <w:t>.</w:t>
      </w:r>
      <w:r w:rsidR="002243E7">
        <w:rPr>
          <w:rFonts w:ascii="Arial" w:hAnsi="Arial" w:cs="Arial"/>
          <w:sz w:val="24"/>
          <w:szCs w:val="24"/>
        </w:rPr>
        <w:t xml:space="preserve"> Both </w:t>
      </w:r>
      <w:r w:rsidR="00C6381E">
        <w:rPr>
          <w:rFonts w:ascii="Arial" w:hAnsi="Arial" w:cs="Arial"/>
          <w:sz w:val="24"/>
          <w:szCs w:val="24"/>
        </w:rPr>
        <w:t>countries</w:t>
      </w:r>
      <w:r w:rsidR="00BA4B2C">
        <w:rPr>
          <w:rFonts w:ascii="Arial" w:hAnsi="Arial" w:cs="Arial"/>
          <w:sz w:val="24"/>
          <w:szCs w:val="24"/>
        </w:rPr>
        <w:t>, yet</w:t>
      </w:r>
      <w:r w:rsidR="00C6381E">
        <w:rPr>
          <w:rFonts w:ascii="Arial" w:hAnsi="Arial" w:cs="Arial"/>
          <w:sz w:val="24"/>
          <w:szCs w:val="24"/>
        </w:rPr>
        <w:t xml:space="preserve"> opposite ends of the world </w:t>
      </w:r>
      <w:r w:rsidR="00BA4B2C">
        <w:rPr>
          <w:rFonts w:ascii="Arial" w:hAnsi="Arial" w:cs="Arial"/>
          <w:sz w:val="24"/>
          <w:szCs w:val="24"/>
        </w:rPr>
        <w:t xml:space="preserve">are providing opportunities to </w:t>
      </w:r>
      <w:r w:rsidR="00C6381E">
        <w:rPr>
          <w:rFonts w:ascii="Arial" w:hAnsi="Arial" w:cs="Arial"/>
          <w:sz w:val="24"/>
          <w:szCs w:val="24"/>
        </w:rPr>
        <w:t>enhanc</w:t>
      </w:r>
      <w:r w:rsidR="00BA4B2C">
        <w:rPr>
          <w:rFonts w:ascii="Arial" w:hAnsi="Arial" w:cs="Arial"/>
          <w:sz w:val="24"/>
          <w:szCs w:val="24"/>
        </w:rPr>
        <w:t>e</w:t>
      </w:r>
      <w:r w:rsidR="00C6381E">
        <w:rPr>
          <w:rFonts w:ascii="Arial" w:hAnsi="Arial" w:cs="Arial"/>
          <w:sz w:val="24"/>
          <w:szCs w:val="24"/>
        </w:rPr>
        <w:t xml:space="preserve"> the children’s development at a young age and promoting early interventions to enhance the children’s development for future life.</w:t>
      </w:r>
    </w:p>
    <w:p w14:paraId="43684250" w14:textId="516C708F" w:rsidR="00FF57DF" w:rsidRDefault="00F5284C" w:rsidP="009712F7">
      <w:pPr>
        <w:spacing w:line="360" w:lineRule="auto"/>
        <w:jc w:val="both"/>
        <w:rPr>
          <w:rFonts w:ascii="Arial" w:hAnsi="Arial" w:cs="Arial"/>
          <w:sz w:val="24"/>
          <w:szCs w:val="24"/>
        </w:rPr>
      </w:pPr>
      <w:r>
        <w:rPr>
          <w:rFonts w:ascii="Arial" w:hAnsi="Arial" w:cs="Arial"/>
          <w:sz w:val="24"/>
          <w:szCs w:val="24"/>
        </w:rPr>
        <w:lastRenderedPageBreak/>
        <w:t xml:space="preserve"> </w:t>
      </w:r>
      <w:r w:rsidRPr="00F5284C">
        <w:rPr>
          <w:rFonts w:ascii="Arial" w:hAnsi="Arial" w:cs="Arial"/>
          <w:sz w:val="24"/>
          <w:szCs w:val="24"/>
        </w:rPr>
        <w:t>Early intervention can be described as the process of making sure that the family and the child are provided with the support they need to become as competent and happy as one can be</w:t>
      </w:r>
      <w:r w:rsidR="00E079C1">
        <w:rPr>
          <w:rFonts w:ascii="Arial" w:hAnsi="Arial" w:cs="Arial"/>
          <w:sz w:val="24"/>
          <w:szCs w:val="24"/>
        </w:rPr>
        <w:t xml:space="preserve"> </w:t>
      </w:r>
      <w:r w:rsidRPr="00F5284C">
        <w:rPr>
          <w:rFonts w:ascii="Arial" w:hAnsi="Arial" w:cs="Arial"/>
          <w:sz w:val="24"/>
          <w:szCs w:val="24"/>
        </w:rPr>
        <w:t>Johnson (2013</w:t>
      </w:r>
      <w:r w:rsidR="00542410">
        <w:rPr>
          <w:rFonts w:ascii="Arial" w:hAnsi="Arial" w:cs="Arial"/>
          <w:sz w:val="24"/>
          <w:szCs w:val="24"/>
        </w:rPr>
        <w:t>, cited in Open society foundation,2013</w:t>
      </w:r>
      <w:r>
        <w:rPr>
          <w:rFonts w:ascii="Arial" w:hAnsi="Arial" w:cs="Arial"/>
          <w:sz w:val="24"/>
          <w:szCs w:val="24"/>
        </w:rPr>
        <w:t>)</w:t>
      </w:r>
      <w:r w:rsidR="00542410">
        <w:rPr>
          <w:rFonts w:ascii="Arial" w:hAnsi="Arial" w:cs="Arial"/>
          <w:sz w:val="24"/>
          <w:szCs w:val="24"/>
        </w:rPr>
        <w:t>.</w:t>
      </w:r>
      <w:r w:rsidR="003A0BC7">
        <w:rPr>
          <w:rFonts w:ascii="Arial" w:hAnsi="Arial" w:cs="Arial"/>
          <w:sz w:val="24"/>
          <w:szCs w:val="24"/>
        </w:rPr>
        <w:t xml:space="preserve"> Furthermore, the quality of care in which these settings provide need to </w:t>
      </w:r>
      <w:r w:rsidR="00DC1DB3">
        <w:rPr>
          <w:rFonts w:ascii="Arial" w:hAnsi="Arial" w:cs="Arial"/>
          <w:sz w:val="24"/>
          <w:szCs w:val="24"/>
        </w:rPr>
        <w:t xml:space="preserve">be </w:t>
      </w:r>
      <w:r w:rsidR="003A0BC7">
        <w:rPr>
          <w:rFonts w:ascii="Arial" w:hAnsi="Arial" w:cs="Arial"/>
          <w:sz w:val="24"/>
          <w:szCs w:val="24"/>
        </w:rPr>
        <w:t>of a high standard</w:t>
      </w:r>
      <w:r w:rsidR="00D94CCD">
        <w:rPr>
          <w:rFonts w:ascii="Arial" w:hAnsi="Arial" w:cs="Arial"/>
          <w:sz w:val="24"/>
          <w:szCs w:val="24"/>
        </w:rPr>
        <w:t xml:space="preserve"> to allow the children and </w:t>
      </w:r>
      <w:r w:rsidR="007F1C99">
        <w:rPr>
          <w:rFonts w:ascii="Arial" w:hAnsi="Arial" w:cs="Arial"/>
          <w:sz w:val="24"/>
          <w:szCs w:val="24"/>
        </w:rPr>
        <w:t>families to</w:t>
      </w:r>
      <w:r w:rsidR="00D94CCD">
        <w:rPr>
          <w:rFonts w:ascii="Arial" w:hAnsi="Arial" w:cs="Arial"/>
          <w:sz w:val="24"/>
          <w:szCs w:val="24"/>
        </w:rPr>
        <w:t xml:space="preserve"> </w:t>
      </w:r>
      <w:r w:rsidR="00D2534A">
        <w:rPr>
          <w:rFonts w:ascii="Arial" w:hAnsi="Arial" w:cs="Arial"/>
          <w:sz w:val="24"/>
          <w:szCs w:val="24"/>
        </w:rPr>
        <w:t>be happy and competent</w:t>
      </w:r>
      <w:r w:rsidR="00E079C1">
        <w:rPr>
          <w:rFonts w:ascii="Arial" w:hAnsi="Arial" w:cs="Arial"/>
          <w:sz w:val="24"/>
          <w:szCs w:val="24"/>
        </w:rPr>
        <w:t>.</w:t>
      </w:r>
      <w:r w:rsidR="006F5CE1">
        <w:rPr>
          <w:rFonts w:ascii="Arial" w:hAnsi="Arial" w:cs="Arial"/>
          <w:sz w:val="24"/>
          <w:szCs w:val="24"/>
        </w:rPr>
        <w:t xml:space="preserve"> </w:t>
      </w:r>
      <w:r w:rsidR="00482AF8">
        <w:rPr>
          <w:rFonts w:ascii="Arial" w:hAnsi="Arial" w:cs="Arial"/>
          <w:sz w:val="24"/>
          <w:szCs w:val="24"/>
        </w:rPr>
        <w:t xml:space="preserve">Pacey </w:t>
      </w:r>
      <w:r w:rsidR="00C07089">
        <w:rPr>
          <w:rFonts w:ascii="Arial" w:hAnsi="Arial" w:cs="Arial"/>
          <w:sz w:val="24"/>
          <w:szCs w:val="24"/>
        </w:rPr>
        <w:t>(20</w:t>
      </w:r>
      <w:r w:rsidR="001D2545">
        <w:rPr>
          <w:rFonts w:ascii="Arial" w:hAnsi="Arial" w:cs="Arial"/>
          <w:sz w:val="24"/>
          <w:szCs w:val="24"/>
        </w:rPr>
        <w:t xml:space="preserve">16) </w:t>
      </w:r>
      <w:r w:rsidR="00482AF8">
        <w:rPr>
          <w:rFonts w:ascii="Arial" w:hAnsi="Arial" w:cs="Arial"/>
          <w:sz w:val="24"/>
          <w:szCs w:val="24"/>
        </w:rPr>
        <w:t xml:space="preserve">suggest that </w:t>
      </w:r>
      <w:r w:rsidR="009D51D0">
        <w:rPr>
          <w:rFonts w:ascii="Arial" w:hAnsi="Arial" w:cs="Arial"/>
          <w:sz w:val="24"/>
          <w:szCs w:val="24"/>
        </w:rPr>
        <w:t>s</w:t>
      </w:r>
      <w:r w:rsidR="00482AF8" w:rsidRPr="00482AF8">
        <w:rPr>
          <w:rFonts w:ascii="Arial" w:hAnsi="Arial" w:cs="Arial"/>
          <w:sz w:val="24"/>
          <w:szCs w:val="24"/>
        </w:rPr>
        <w:t>tudies have shown that for babies and young children to benefit from childcare, it needs to be of high quality</w:t>
      </w:r>
      <w:r w:rsidR="002A3B31">
        <w:rPr>
          <w:rFonts w:ascii="Arial" w:hAnsi="Arial" w:cs="Arial"/>
          <w:sz w:val="24"/>
          <w:szCs w:val="24"/>
        </w:rPr>
        <w:t xml:space="preserve">. Hynes </w:t>
      </w:r>
      <w:r w:rsidR="007D24BD">
        <w:rPr>
          <w:rFonts w:ascii="Arial" w:hAnsi="Arial" w:cs="Arial"/>
          <w:sz w:val="24"/>
          <w:szCs w:val="24"/>
        </w:rPr>
        <w:t xml:space="preserve">(2008) </w:t>
      </w:r>
      <w:r w:rsidR="002A3B31">
        <w:rPr>
          <w:rFonts w:ascii="Arial" w:hAnsi="Arial" w:cs="Arial"/>
          <w:sz w:val="24"/>
          <w:szCs w:val="24"/>
        </w:rPr>
        <w:t>found that almost</w:t>
      </w:r>
      <w:r w:rsidR="00373648" w:rsidRPr="00373648">
        <w:rPr>
          <w:rFonts w:ascii="Arial" w:hAnsi="Arial" w:cs="Arial"/>
          <w:sz w:val="24"/>
          <w:szCs w:val="24"/>
        </w:rPr>
        <w:t xml:space="preserve"> 23% of children </w:t>
      </w:r>
      <w:r w:rsidR="002A3B31">
        <w:rPr>
          <w:rFonts w:ascii="Arial" w:hAnsi="Arial" w:cs="Arial"/>
          <w:sz w:val="24"/>
          <w:szCs w:val="24"/>
        </w:rPr>
        <w:t xml:space="preserve">had </w:t>
      </w:r>
      <w:r w:rsidR="00373648" w:rsidRPr="00373648">
        <w:rPr>
          <w:rFonts w:ascii="Arial" w:hAnsi="Arial" w:cs="Arial"/>
          <w:sz w:val="24"/>
          <w:szCs w:val="24"/>
        </w:rPr>
        <w:t>experience</w:t>
      </w:r>
      <w:r w:rsidR="002A3B31">
        <w:rPr>
          <w:rFonts w:ascii="Arial" w:hAnsi="Arial" w:cs="Arial"/>
          <w:sz w:val="24"/>
          <w:szCs w:val="24"/>
        </w:rPr>
        <w:t>d</w:t>
      </w:r>
      <w:r w:rsidR="00373648" w:rsidRPr="00373648">
        <w:rPr>
          <w:rFonts w:ascii="Arial" w:hAnsi="Arial" w:cs="Arial"/>
          <w:sz w:val="24"/>
          <w:szCs w:val="24"/>
        </w:rPr>
        <w:t xml:space="preserve"> a mix of low- and high-quality care</w:t>
      </w:r>
      <w:r w:rsidR="00BC1FDC">
        <w:rPr>
          <w:rFonts w:ascii="Arial" w:hAnsi="Arial" w:cs="Arial"/>
          <w:sz w:val="24"/>
          <w:szCs w:val="24"/>
        </w:rPr>
        <w:t>, however,</w:t>
      </w:r>
      <w:r w:rsidR="002E07B5">
        <w:rPr>
          <w:rFonts w:ascii="Arial" w:hAnsi="Arial" w:cs="Arial"/>
          <w:sz w:val="24"/>
          <w:szCs w:val="24"/>
        </w:rPr>
        <w:t xml:space="preserve"> </w:t>
      </w:r>
      <w:r w:rsidR="00742206">
        <w:rPr>
          <w:rFonts w:ascii="Arial" w:hAnsi="Arial" w:cs="Arial"/>
          <w:sz w:val="24"/>
          <w:szCs w:val="24"/>
        </w:rPr>
        <w:t>the E</w:t>
      </w:r>
      <w:r w:rsidR="00D65EDC">
        <w:rPr>
          <w:rFonts w:ascii="Arial" w:hAnsi="Arial" w:cs="Arial"/>
          <w:sz w:val="24"/>
          <w:szCs w:val="24"/>
        </w:rPr>
        <w:t>PPE, EPP</w:t>
      </w:r>
      <w:r w:rsidR="00831091">
        <w:rPr>
          <w:rFonts w:ascii="Arial" w:hAnsi="Arial" w:cs="Arial"/>
          <w:sz w:val="24"/>
          <w:szCs w:val="24"/>
        </w:rPr>
        <w:t xml:space="preserve">SE and the REPEY </w:t>
      </w:r>
      <w:r w:rsidR="00691946">
        <w:rPr>
          <w:rFonts w:ascii="Arial" w:hAnsi="Arial" w:cs="Arial"/>
          <w:sz w:val="24"/>
          <w:szCs w:val="24"/>
        </w:rPr>
        <w:t>study’s</w:t>
      </w:r>
      <w:r w:rsidR="00D96B02">
        <w:rPr>
          <w:rFonts w:ascii="Arial" w:hAnsi="Arial" w:cs="Arial"/>
          <w:sz w:val="24"/>
          <w:szCs w:val="24"/>
        </w:rPr>
        <w:t xml:space="preserve"> (Siraj-Blatchford et al, 2002)</w:t>
      </w:r>
      <w:r w:rsidR="00831091">
        <w:rPr>
          <w:rFonts w:ascii="Arial" w:hAnsi="Arial" w:cs="Arial"/>
          <w:sz w:val="24"/>
          <w:szCs w:val="24"/>
        </w:rPr>
        <w:t xml:space="preserve"> findings show that </w:t>
      </w:r>
      <w:r w:rsidR="00D57F92">
        <w:rPr>
          <w:rFonts w:ascii="Arial" w:hAnsi="Arial" w:cs="Arial"/>
          <w:sz w:val="24"/>
          <w:szCs w:val="24"/>
        </w:rPr>
        <w:t xml:space="preserve">high quality </w:t>
      </w:r>
      <w:r w:rsidR="00075C08">
        <w:rPr>
          <w:rFonts w:ascii="Arial" w:hAnsi="Arial" w:cs="Arial"/>
          <w:sz w:val="24"/>
          <w:szCs w:val="24"/>
        </w:rPr>
        <w:t>pre-school linked to good GCSE maths and English results and that high</w:t>
      </w:r>
      <w:r w:rsidR="00565751">
        <w:rPr>
          <w:rFonts w:ascii="Arial" w:hAnsi="Arial" w:cs="Arial"/>
          <w:sz w:val="24"/>
          <w:szCs w:val="24"/>
        </w:rPr>
        <w:t>-</w:t>
      </w:r>
      <w:r w:rsidR="00075C08">
        <w:rPr>
          <w:rFonts w:ascii="Arial" w:hAnsi="Arial" w:cs="Arial"/>
          <w:sz w:val="24"/>
          <w:szCs w:val="24"/>
        </w:rPr>
        <w:t>quality care was implemented by great child-adult interactions</w:t>
      </w:r>
      <w:r w:rsidR="000A1659">
        <w:rPr>
          <w:rFonts w:ascii="Arial" w:hAnsi="Arial" w:cs="Arial"/>
          <w:sz w:val="24"/>
          <w:szCs w:val="24"/>
        </w:rPr>
        <w:t xml:space="preserve">, </w:t>
      </w:r>
      <w:r w:rsidR="006A0940">
        <w:rPr>
          <w:rFonts w:ascii="Arial" w:hAnsi="Arial" w:cs="Arial"/>
          <w:sz w:val="24"/>
          <w:szCs w:val="24"/>
        </w:rPr>
        <w:t>Sylva et al (2004) also suggeste</w:t>
      </w:r>
      <w:r w:rsidR="006A0940" w:rsidRPr="00035DED">
        <w:rPr>
          <w:rFonts w:ascii="Arial" w:hAnsi="Arial" w:cs="Arial"/>
          <w:sz w:val="24"/>
          <w:szCs w:val="24"/>
        </w:rPr>
        <w:t xml:space="preserve">d that </w:t>
      </w:r>
      <w:r w:rsidR="00483A01">
        <w:rPr>
          <w:rFonts w:ascii="Arial" w:hAnsi="Arial" w:cs="Arial"/>
          <w:sz w:val="24"/>
          <w:szCs w:val="24"/>
        </w:rPr>
        <w:t xml:space="preserve">the settings with </w:t>
      </w:r>
      <w:r w:rsidR="00483A01" w:rsidRPr="00483A01">
        <w:rPr>
          <w:rFonts w:ascii="Arial" w:hAnsi="Arial" w:cs="Arial"/>
          <w:sz w:val="24"/>
          <w:szCs w:val="24"/>
        </w:rPr>
        <w:t>higher qualiﬁ</w:t>
      </w:r>
      <w:r w:rsidR="00483A01">
        <w:rPr>
          <w:rFonts w:ascii="Arial" w:hAnsi="Arial" w:cs="Arial"/>
          <w:sz w:val="24"/>
          <w:szCs w:val="24"/>
        </w:rPr>
        <w:t>ed staff</w:t>
      </w:r>
      <w:r w:rsidR="00483A01" w:rsidRPr="00483A01">
        <w:rPr>
          <w:rFonts w:ascii="Arial" w:hAnsi="Arial" w:cs="Arial"/>
          <w:sz w:val="24"/>
          <w:szCs w:val="24"/>
        </w:rPr>
        <w:t xml:space="preserve"> </w:t>
      </w:r>
      <w:r w:rsidR="00483A01">
        <w:rPr>
          <w:rFonts w:ascii="Arial" w:hAnsi="Arial" w:cs="Arial"/>
          <w:sz w:val="24"/>
          <w:szCs w:val="24"/>
        </w:rPr>
        <w:t>displayed</w:t>
      </w:r>
      <w:r w:rsidR="00483A01" w:rsidRPr="00483A01">
        <w:rPr>
          <w:rFonts w:ascii="Arial" w:hAnsi="Arial" w:cs="Arial"/>
          <w:sz w:val="24"/>
          <w:szCs w:val="24"/>
        </w:rPr>
        <w:t xml:space="preserve"> higher quality </w:t>
      </w:r>
      <w:r w:rsidR="00483A01">
        <w:rPr>
          <w:rFonts w:ascii="Arial" w:hAnsi="Arial" w:cs="Arial"/>
          <w:sz w:val="24"/>
          <w:szCs w:val="24"/>
        </w:rPr>
        <w:t>within the setting</w:t>
      </w:r>
      <w:r w:rsidR="00F07091">
        <w:rPr>
          <w:rFonts w:ascii="Arial" w:hAnsi="Arial" w:cs="Arial"/>
          <w:sz w:val="24"/>
          <w:szCs w:val="24"/>
        </w:rPr>
        <w:t xml:space="preserve"> and that </w:t>
      </w:r>
      <w:r w:rsidR="00234DFF" w:rsidRPr="00035DED">
        <w:rPr>
          <w:rFonts w:ascii="Arial" w:hAnsi="Arial" w:cs="Arial"/>
          <w:sz w:val="24"/>
          <w:szCs w:val="24"/>
        </w:rPr>
        <w:t xml:space="preserve">settings providing </w:t>
      </w:r>
      <w:r w:rsidR="0050108D" w:rsidRPr="00035DED">
        <w:rPr>
          <w:rFonts w:ascii="Arial" w:hAnsi="Arial" w:cs="Arial"/>
          <w:sz w:val="24"/>
          <w:szCs w:val="24"/>
        </w:rPr>
        <w:t>combined</w:t>
      </w:r>
      <w:r w:rsidR="006E0138" w:rsidRPr="00035DED">
        <w:rPr>
          <w:rFonts w:ascii="Arial" w:hAnsi="Arial" w:cs="Arial"/>
          <w:sz w:val="24"/>
          <w:szCs w:val="24"/>
        </w:rPr>
        <w:t xml:space="preserve"> care and education</w:t>
      </w:r>
      <w:r w:rsidR="00234DFF" w:rsidRPr="00035DED">
        <w:rPr>
          <w:rFonts w:ascii="Arial" w:hAnsi="Arial" w:cs="Arial"/>
          <w:sz w:val="24"/>
          <w:szCs w:val="24"/>
        </w:rPr>
        <w:t xml:space="preserve"> </w:t>
      </w:r>
      <w:r w:rsidR="00767F07" w:rsidRPr="00035DED">
        <w:rPr>
          <w:rFonts w:ascii="Arial" w:hAnsi="Arial" w:cs="Arial"/>
          <w:sz w:val="24"/>
          <w:szCs w:val="24"/>
        </w:rPr>
        <w:t>were of a higher quality standard</w:t>
      </w:r>
      <w:r w:rsidR="006E0138" w:rsidRPr="00035DED">
        <w:rPr>
          <w:rFonts w:ascii="Arial" w:hAnsi="Arial" w:cs="Arial"/>
          <w:sz w:val="24"/>
          <w:szCs w:val="24"/>
        </w:rPr>
        <w:t xml:space="preserve"> </w:t>
      </w:r>
      <w:r w:rsidR="00035DED" w:rsidRPr="0077150A">
        <w:rPr>
          <w:rFonts w:ascii="Arial" w:hAnsi="Arial" w:cs="Arial"/>
          <w:sz w:val="24"/>
          <w:szCs w:val="24"/>
        </w:rPr>
        <w:t>and</w:t>
      </w:r>
      <w:r w:rsidR="00920940" w:rsidRPr="0077150A">
        <w:rPr>
          <w:rFonts w:ascii="Arial" w:hAnsi="Arial" w:cs="Arial"/>
          <w:sz w:val="24"/>
          <w:szCs w:val="24"/>
        </w:rPr>
        <w:t xml:space="preserve"> </w:t>
      </w:r>
      <w:r w:rsidR="00A83E2A">
        <w:rPr>
          <w:rFonts w:ascii="Arial" w:hAnsi="Arial" w:cs="Arial"/>
          <w:sz w:val="24"/>
          <w:szCs w:val="24"/>
        </w:rPr>
        <w:t xml:space="preserve">it is </w:t>
      </w:r>
      <w:r w:rsidR="0077150A">
        <w:rPr>
          <w:rFonts w:ascii="Arial" w:hAnsi="Arial" w:cs="Arial"/>
          <w:sz w:val="24"/>
          <w:szCs w:val="24"/>
        </w:rPr>
        <w:t xml:space="preserve">this quality </w:t>
      </w:r>
      <w:r w:rsidR="00A83E2A">
        <w:rPr>
          <w:rFonts w:ascii="Arial" w:hAnsi="Arial" w:cs="Arial"/>
          <w:sz w:val="24"/>
          <w:szCs w:val="24"/>
        </w:rPr>
        <w:t xml:space="preserve">that </w:t>
      </w:r>
      <w:r w:rsidR="0077150A">
        <w:rPr>
          <w:rFonts w:ascii="Arial" w:hAnsi="Arial" w:cs="Arial"/>
          <w:sz w:val="24"/>
          <w:szCs w:val="24"/>
        </w:rPr>
        <w:t xml:space="preserve">is reflected on a </w:t>
      </w:r>
      <w:r w:rsidR="00C66AA0">
        <w:rPr>
          <w:rFonts w:ascii="Arial" w:hAnsi="Arial" w:cs="Arial"/>
          <w:sz w:val="24"/>
          <w:szCs w:val="24"/>
        </w:rPr>
        <w:t xml:space="preserve">greater </w:t>
      </w:r>
      <w:r w:rsidR="00920940" w:rsidRPr="0077150A">
        <w:rPr>
          <w:rFonts w:ascii="Arial" w:hAnsi="Arial" w:cs="Arial"/>
          <w:sz w:val="24"/>
          <w:szCs w:val="24"/>
        </w:rPr>
        <w:t xml:space="preserve">intellectual and social development for </w:t>
      </w:r>
      <w:r w:rsidR="00A83E2A">
        <w:rPr>
          <w:rFonts w:ascii="Arial" w:hAnsi="Arial" w:cs="Arial"/>
          <w:sz w:val="24"/>
          <w:szCs w:val="24"/>
        </w:rPr>
        <w:t xml:space="preserve">the </w:t>
      </w:r>
      <w:r w:rsidR="00920940" w:rsidRPr="0077150A">
        <w:rPr>
          <w:rFonts w:ascii="Arial" w:hAnsi="Arial" w:cs="Arial"/>
          <w:sz w:val="24"/>
          <w:szCs w:val="24"/>
        </w:rPr>
        <w:t>children</w:t>
      </w:r>
      <w:r w:rsidR="00A83E2A">
        <w:rPr>
          <w:rFonts w:ascii="Arial" w:hAnsi="Arial" w:cs="Arial"/>
          <w:sz w:val="24"/>
          <w:szCs w:val="24"/>
        </w:rPr>
        <w:t>.</w:t>
      </w:r>
      <w:r w:rsidR="00C978D3" w:rsidRPr="0077150A">
        <w:rPr>
          <w:rFonts w:ascii="Arial" w:hAnsi="Arial" w:cs="Arial"/>
          <w:sz w:val="24"/>
          <w:szCs w:val="24"/>
        </w:rPr>
        <w:t xml:space="preserve"> </w:t>
      </w:r>
      <w:r w:rsidR="00417040">
        <w:rPr>
          <w:rFonts w:ascii="Arial" w:hAnsi="Arial" w:cs="Arial"/>
          <w:sz w:val="24"/>
          <w:szCs w:val="24"/>
        </w:rPr>
        <w:t>Furthermore</w:t>
      </w:r>
      <w:r w:rsidR="00A83E2A">
        <w:rPr>
          <w:rFonts w:ascii="Arial" w:hAnsi="Arial" w:cs="Arial"/>
          <w:sz w:val="24"/>
          <w:szCs w:val="24"/>
        </w:rPr>
        <w:t>,</w:t>
      </w:r>
      <w:r w:rsidR="00417040">
        <w:rPr>
          <w:rFonts w:ascii="Arial" w:hAnsi="Arial" w:cs="Arial"/>
          <w:sz w:val="24"/>
          <w:szCs w:val="24"/>
        </w:rPr>
        <w:t xml:space="preserve"> to </w:t>
      </w:r>
      <w:r w:rsidR="000A1659">
        <w:rPr>
          <w:rFonts w:ascii="Arial" w:hAnsi="Arial" w:cs="Arial"/>
          <w:sz w:val="24"/>
          <w:szCs w:val="24"/>
        </w:rPr>
        <w:t xml:space="preserve">this </w:t>
      </w:r>
      <w:r w:rsidR="000A1659" w:rsidRPr="000A1659">
        <w:rPr>
          <w:rFonts w:ascii="Arial" w:hAnsi="Arial" w:cs="Arial"/>
          <w:sz w:val="24"/>
          <w:szCs w:val="24"/>
        </w:rPr>
        <w:t>Bruner</w:t>
      </w:r>
      <w:r w:rsidR="00187D1F">
        <w:rPr>
          <w:rFonts w:ascii="Arial" w:hAnsi="Arial" w:cs="Arial"/>
          <w:sz w:val="24"/>
          <w:szCs w:val="24"/>
        </w:rPr>
        <w:t xml:space="preserve"> (</w:t>
      </w:r>
      <w:r w:rsidR="001C7BDC">
        <w:rPr>
          <w:rFonts w:ascii="Arial" w:hAnsi="Arial" w:cs="Arial"/>
          <w:sz w:val="24"/>
          <w:szCs w:val="24"/>
        </w:rPr>
        <w:t>1945</w:t>
      </w:r>
      <w:r w:rsidR="00187D1F">
        <w:rPr>
          <w:rFonts w:ascii="Arial" w:hAnsi="Arial" w:cs="Arial"/>
          <w:sz w:val="24"/>
          <w:szCs w:val="24"/>
        </w:rPr>
        <w:t>, cited in Blatchford et al</w:t>
      </w:r>
      <w:r w:rsidR="004D3B16">
        <w:rPr>
          <w:rFonts w:ascii="Arial" w:hAnsi="Arial" w:cs="Arial"/>
          <w:sz w:val="24"/>
          <w:szCs w:val="24"/>
        </w:rPr>
        <w:t xml:space="preserve">, </w:t>
      </w:r>
      <w:r w:rsidR="000E4E72">
        <w:rPr>
          <w:rFonts w:ascii="Arial" w:hAnsi="Arial" w:cs="Arial"/>
          <w:sz w:val="24"/>
          <w:szCs w:val="24"/>
        </w:rPr>
        <w:t>2002)</w:t>
      </w:r>
      <w:r w:rsidR="000A1659" w:rsidRPr="000A1659">
        <w:rPr>
          <w:rFonts w:ascii="Arial" w:hAnsi="Arial" w:cs="Arial"/>
          <w:sz w:val="24"/>
          <w:szCs w:val="24"/>
        </w:rPr>
        <w:t xml:space="preserve"> </w:t>
      </w:r>
      <w:r w:rsidR="000A1659">
        <w:rPr>
          <w:rFonts w:ascii="Arial" w:hAnsi="Arial" w:cs="Arial"/>
          <w:sz w:val="24"/>
          <w:szCs w:val="24"/>
        </w:rPr>
        <w:t xml:space="preserve">identified that </w:t>
      </w:r>
      <w:r w:rsidR="000A1659" w:rsidRPr="000A1659">
        <w:rPr>
          <w:rFonts w:ascii="Arial" w:hAnsi="Arial" w:cs="Arial"/>
          <w:sz w:val="24"/>
          <w:szCs w:val="24"/>
        </w:rPr>
        <w:t xml:space="preserve">‘joint involvement episodes’ </w:t>
      </w:r>
      <w:r w:rsidR="000A1659">
        <w:rPr>
          <w:rFonts w:ascii="Arial" w:hAnsi="Arial" w:cs="Arial"/>
          <w:sz w:val="24"/>
          <w:szCs w:val="24"/>
        </w:rPr>
        <w:t>are extremely beneficial to a child’s learning</w:t>
      </w:r>
      <w:r w:rsidR="00691946">
        <w:rPr>
          <w:rFonts w:ascii="Arial" w:hAnsi="Arial" w:cs="Arial"/>
          <w:sz w:val="24"/>
          <w:szCs w:val="24"/>
        </w:rPr>
        <w:t xml:space="preserve">, </w:t>
      </w:r>
      <w:r w:rsidR="00750870">
        <w:rPr>
          <w:rFonts w:ascii="Arial" w:hAnsi="Arial" w:cs="Arial"/>
          <w:sz w:val="24"/>
          <w:szCs w:val="24"/>
        </w:rPr>
        <w:t>the flying start settings have been introduced based on these findings.</w:t>
      </w:r>
      <w:r w:rsidR="00BD649A" w:rsidRPr="00BD649A">
        <w:t xml:space="preserve"> </w:t>
      </w:r>
      <w:r w:rsidR="00BD649A" w:rsidRPr="00BD649A">
        <w:rPr>
          <w:rFonts w:ascii="Arial" w:hAnsi="Arial" w:cs="Arial"/>
          <w:sz w:val="24"/>
          <w:szCs w:val="24"/>
        </w:rPr>
        <w:t>The</w:t>
      </w:r>
      <w:r w:rsidR="002D5D90">
        <w:rPr>
          <w:rFonts w:ascii="Arial" w:hAnsi="Arial" w:cs="Arial"/>
          <w:sz w:val="24"/>
          <w:szCs w:val="24"/>
        </w:rPr>
        <w:t>r</w:t>
      </w:r>
      <w:r w:rsidR="00BD649A" w:rsidRPr="00BD649A">
        <w:rPr>
          <w:rFonts w:ascii="Arial" w:hAnsi="Arial" w:cs="Arial"/>
          <w:sz w:val="24"/>
          <w:szCs w:val="24"/>
        </w:rPr>
        <w:t>e are a variety of quality assurance measures available for the early years setting of today’s societ</w:t>
      </w:r>
      <w:r w:rsidR="002D5D90">
        <w:rPr>
          <w:rFonts w:ascii="Arial" w:hAnsi="Arial" w:cs="Arial"/>
          <w:sz w:val="24"/>
          <w:szCs w:val="24"/>
        </w:rPr>
        <w:t>y</w:t>
      </w:r>
      <w:r w:rsidR="00BD649A" w:rsidRPr="00BD649A">
        <w:rPr>
          <w:rFonts w:ascii="Arial" w:hAnsi="Arial" w:cs="Arial"/>
          <w:sz w:val="24"/>
          <w:szCs w:val="24"/>
        </w:rPr>
        <w:t>.</w:t>
      </w:r>
    </w:p>
    <w:p w14:paraId="369731B8" w14:textId="3770A998" w:rsidR="00D230EA" w:rsidRPr="008A26E5" w:rsidRDefault="007E631B" w:rsidP="009712F7">
      <w:pPr>
        <w:spacing w:line="360" w:lineRule="auto"/>
        <w:jc w:val="both"/>
        <w:rPr>
          <w:rFonts w:ascii="Arial" w:hAnsi="Arial" w:cs="Arial"/>
          <w:sz w:val="24"/>
          <w:szCs w:val="24"/>
        </w:rPr>
      </w:pPr>
      <w:r>
        <w:rPr>
          <w:rFonts w:ascii="Arial" w:hAnsi="Arial" w:cs="Arial"/>
          <w:sz w:val="24"/>
          <w:szCs w:val="24"/>
        </w:rPr>
        <w:t xml:space="preserve">The </w:t>
      </w:r>
      <w:r w:rsidR="00D77666">
        <w:rPr>
          <w:rFonts w:ascii="Arial" w:hAnsi="Arial" w:cs="Arial"/>
          <w:sz w:val="24"/>
          <w:szCs w:val="24"/>
        </w:rPr>
        <w:t xml:space="preserve">Eco </w:t>
      </w:r>
      <w:r w:rsidR="00532413">
        <w:rPr>
          <w:rFonts w:ascii="Arial" w:hAnsi="Arial" w:cs="Arial"/>
          <w:sz w:val="24"/>
          <w:szCs w:val="24"/>
        </w:rPr>
        <w:t>School</w:t>
      </w:r>
      <w:r w:rsidR="00A01D01">
        <w:rPr>
          <w:rFonts w:ascii="Arial" w:hAnsi="Arial" w:cs="Arial"/>
          <w:sz w:val="24"/>
          <w:szCs w:val="24"/>
        </w:rPr>
        <w:t>s</w:t>
      </w:r>
      <w:r w:rsidR="00532413">
        <w:rPr>
          <w:rFonts w:ascii="Arial" w:hAnsi="Arial" w:cs="Arial"/>
          <w:sz w:val="24"/>
          <w:szCs w:val="24"/>
        </w:rPr>
        <w:t xml:space="preserve"> award</w:t>
      </w:r>
      <w:r w:rsidR="005E6A08">
        <w:rPr>
          <w:rFonts w:ascii="Arial" w:hAnsi="Arial" w:cs="Arial"/>
          <w:sz w:val="24"/>
          <w:szCs w:val="24"/>
        </w:rPr>
        <w:t xml:space="preserve"> is an </w:t>
      </w:r>
      <w:r w:rsidR="003E2639">
        <w:rPr>
          <w:rFonts w:ascii="Arial" w:hAnsi="Arial" w:cs="Arial"/>
          <w:sz w:val="24"/>
          <w:szCs w:val="24"/>
        </w:rPr>
        <w:t xml:space="preserve">award </w:t>
      </w:r>
      <w:r w:rsidR="005E6A08" w:rsidRPr="005E6A08">
        <w:rPr>
          <w:rFonts w:ascii="Arial" w:hAnsi="Arial" w:cs="Arial"/>
          <w:sz w:val="24"/>
          <w:szCs w:val="24"/>
        </w:rPr>
        <w:t>or accreditations a setting undergo</w:t>
      </w:r>
      <w:r w:rsidR="00D43592">
        <w:rPr>
          <w:rFonts w:ascii="Arial" w:hAnsi="Arial" w:cs="Arial"/>
          <w:sz w:val="24"/>
          <w:szCs w:val="24"/>
        </w:rPr>
        <w:t>es</w:t>
      </w:r>
      <w:r w:rsidR="005E6A08" w:rsidRPr="005E6A08">
        <w:rPr>
          <w:rFonts w:ascii="Arial" w:hAnsi="Arial" w:cs="Arial"/>
          <w:sz w:val="24"/>
          <w:szCs w:val="24"/>
        </w:rPr>
        <w:t xml:space="preserve"> in order to gain recognition for the quality of service in which they offer.</w:t>
      </w:r>
      <w:r w:rsidR="00A3762A">
        <w:rPr>
          <w:rFonts w:ascii="Arial" w:hAnsi="Arial" w:cs="Arial"/>
          <w:sz w:val="24"/>
          <w:szCs w:val="24"/>
        </w:rPr>
        <w:t xml:space="preserve"> </w:t>
      </w:r>
      <w:r w:rsidR="00D43592">
        <w:rPr>
          <w:rFonts w:ascii="Arial" w:hAnsi="Arial" w:cs="Arial"/>
          <w:sz w:val="24"/>
          <w:szCs w:val="24"/>
        </w:rPr>
        <w:t>It</w:t>
      </w:r>
      <w:r w:rsidR="00532413">
        <w:rPr>
          <w:rFonts w:ascii="Arial" w:hAnsi="Arial" w:cs="Arial"/>
          <w:sz w:val="24"/>
          <w:szCs w:val="24"/>
        </w:rPr>
        <w:t xml:space="preserve"> is </w:t>
      </w:r>
      <w:r w:rsidR="00763120">
        <w:rPr>
          <w:rFonts w:ascii="Arial" w:hAnsi="Arial" w:cs="Arial"/>
          <w:sz w:val="24"/>
          <w:szCs w:val="24"/>
        </w:rPr>
        <w:t xml:space="preserve">a global award </w:t>
      </w:r>
      <w:r w:rsidR="008055EC">
        <w:rPr>
          <w:rFonts w:ascii="Arial" w:hAnsi="Arial" w:cs="Arial"/>
          <w:sz w:val="24"/>
          <w:szCs w:val="24"/>
        </w:rPr>
        <w:t>that is part of the Keep Britain Tidy scheme.</w:t>
      </w:r>
      <w:r w:rsidR="00341045">
        <w:rPr>
          <w:rFonts w:ascii="Arial" w:hAnsi="Arial" w:cs="Arial"/>
          <w:sz w:val="24"/>
          <w:szCs w:val="24"/>
        </w:rPr>
        <w:t xml:space="preserve"> The aim of the award is to “</w:t>
      </w:r>
      <w:r w:rsidR="00341045" w:rsidRPr="00341045">
        <w:rPr>
          <w:rFonts w:ascii="Arial" w:hAnsi="Arial" w:cs="Arial"/>
          <w:sz w:val="24"/>
          <w:szCs w:val="24"/>
        </w:rPr>
        <w:t xml:space="preserve">empower children to drive change and improve their environmental </w:t>
      </w:r>
      <w:r w:rsidR="000130B1" w:rsidRPr="00341045">
        <w:rPr>
          <w:rFonts w:ascii="Arial" w:hAnsi="Arial" w:cs="Arial"/>
          <w:sz w:val="24"/>
          <w:szCs w:val="24"/>
        </w:rPr>
        <w:t>awareness</w:t>
      </w:r>
      <w:r w:rsidR="000130B1">
        <w:rPr>
          <w:rFonts w:ascii="Arial" w:hAnsi="Arial" w:cs="Arial"/>
          <w:sz w:val="24"/>
          <w:szCs w:val="24"/>
        </w:rPr>
        <w:t xml:space="preserve"> and</w:t>
      </w:r>
      <w:r w:rsidR="00F46767" w:rsidRPr="00F46767">
        <w:rPr>
          <w:rFonts w:ascii="Arial" w:hAnsi="Arial" w:cs="Arial"/>
          <w:sz w:val="24"/>
          <w:szCs w:val="24"/>
        </w:rPr>
        <w:t xml:space="preserve"> creates financial savings for schools as well as a whole host of other benefits</w:t>
      </w:r>
      <w:r w:rsidR="00F46767">
        <w:rPr>
          <w:rFonts w:ascii="Arial" w:hAnsi="Arial" w:cs="Arial"/>
          <w:sz w:val="24"/>
          <w:szCs w:val="24"/>
        </w:rPr>
        <w:t>”</w:t>
      </w:r>
      <w:r w:rsidR="00764C22">
        <w:rPr>
          <w:rFonts w:ascii="Arial" w:hAnsi="Arial" w:cs="Arial"/>
          <w:sz w:val="24"/>
          <w:szCs w:val="24"/>
        </w:rPr>
        <w:t xml:space="preserve">, </w:t>
      </w:r>
      <w:r w:rsidR="00D82BDE">
        <w:rPr>
          <w:rFonts w:ascii="Arial" w:hAnsi="Arial" w:cs="Arial"/>
          <w:sz w:val="24"/>
          <w:szCs w:val="24"/>
        </w:rPr>
        <w:t>(</w:t>
      </w:r>
      <w:r w:rsidR="00764C22">
        <w:rPr>
          <w:rFonts w:ascii="Arial" w:hAnsi="Arial" w:cs="Arial"/>
          <w:sz w:val="24"/>
          <w:szCs w:val="24"/>
        </w:rPr>
        <w:t>Eco Schools</w:t>
      </w:r>
      <w:r w:rsidR="00D82BDE">
        <w:rPr>
          <w:rFonts w:ascii="Arial" w:hAnsi="Arial" w:cs="Arial"/>
          <w:sz w:val="24"/>
          <w:szCs w:val="24"/>
        </w:rPr>
        <w:t>,</w:t>
      </w:r>
      <w:r w:rsidR="002A5047">
        <w:rPr>
          <w:rFonts w:ascii="Arial" w:hAnsi="Arial" w:cs="Arial"/>
          <w:sz w:val="24"/>
          <w:szCs w:val="24"/>
        </w:rPr>
        <w:t xml:space="preserve"> p1</w:t>
      </w:r>
      <w:r w:rsidR="00D82BDE">
        <w:rPr>
          <w:rFonts w:ascii="Arial" w:hAnsi="Arial" w:cs="Arial"/>
          <w:sz w:val="24"/>
          <w:szCs w:val="24"/>
        </w:rPr>
        <w:t>)</w:t>
      </w:r>
      <w:r w:rsidR="00F46767" w:rsidRPr="00F46767">
        <w:rPr>
          <w:rFonts w:ascii="Arial" w:hAnsi="Arial" w:cs="Arial"/>
          <w:sz w:val="24"/>
          <w:szCs w:val="24"/>
        </w:rPr>
        <w:t>.</w:t>
      </w:r>
      <w:r w:rsidR="00742712">
        <w:rPr>
          <w:rFonts w:ascii="Arial" w:hAnsi="Arial" w:cs="Arial"/>
          <w:sz w:val="24"/>
          <w:szCs w:val="24"/>
        </w:rPr>
        <w:t xml:space="preserve"> The Eco school award takes on a whole school approach that </w:t>
      </w:r>
      <w:r w:rsidR="00E9386D">
        <w:rPr>
          <w:rFonts w:ascii="Arial" w:hAnsi="Arial" w:cs="Arial"/>
          <w:sz w:val="24"/>
          <w:szCs w:val="24"/>
        </w:rPr>
        <w:t xml:space="preserve">influences children </w:t>
      </w:r>
      <w:r w:rsidR="001B0A60">
        <w:rPr>
          <w:rFonts w:ascii="Arial" w:hAnsi="Arial" w:cs="Arial"/>
          <w:sz w:val="24"/>
          <w:szCs w:val="24"/>
        </w:rPr>
        <w:t xml:space="preserve">and staff to become </w:t>
      </w:r>
      <w:r w:rsidR="00FC66A4">
        <w:rPr>
          <w:rFonts w:ascii="Arial" w:hAnsi="Arial" w:cs="Arial"/>
          <w:sz w:val="24"/>
          <w:szCs w:val="24"/>
        </w:rPr>
        <w:t xml:space="preserve">more aware of what needs to be done </w:t>
      </w:r>
      <w:r w:rsidR="00B700E6">
        <w:rPr>
          <w:rFonts w:ascii="Arial" w:hAnsi="Arial" w:cs="Arial"/>
          <w:sz w:val="24"/>
          <w:szCs w:val="24"/>
        </w:rPr>
        <w:t>as a society</w:t>
      </w:r>
      <w:r w:rsidR="009E317C">
        <w:rPr>
          <w:rFonts w:ascii="Arial" w:hAnsi="Arial" w:cs="Arial"/>
          <w:sz w:val="24"/>
          <w:szCs w:val="24"/>
        </w:rPr>
        <w:t xml:space="preserve"> to en</w:t>
      </w:r>
      <w:r w:rsidR="00C5159B">
        <w:rPr>
          <w:rFonts w:ascii="Arial" w:hAnsi="Arial" w:cs="Arial"/>
          <w:sz w:val="24"/>
          <w:szCs w:val="24"/>
        </w:rPr>
        <w:t>courage a sustainable world</w:t>
      </w:r>
      <w:r w:rsidR="003B390C">
        <w:rPr>
          <w:rFonts w:ascii="Arial" w:hAnsi="Arial" w:cs="Arial"/>
          <w:sz w:val="24"/>
          <w:szCs w:val="24"/>
        </w:rPr>
        <w:t>,</w:t>
      </w:r>
      <w:r w:rsidR="003B390C" w:rsidRPr="003B390C">
        <w:t xml:space="preserve"> </w:t>
      </w:r>
      <w:r w:rsidR="003B390C" w:rsidRPr="003B390C">
        <w:rPr>
          <w:rFonts w:ascii="Arial" w:hAnsi="Arial" w:cs="Arial"/>
          <w:sz w:val="24"/>
          <w:szCs w:val="24"/>
        </w:rPr>
        <w:t>Agbenyega</w:t>
      </w:r>
      <w:r w:rsidR="003B390C">
        <w:rPr>
          <w:rFonts w:ascii="Arial" w:hAnsi="Arial" w:cs="Arial"/>
          <w:sz w:val="24"/>
          <w:szCs w:val="24"/>
        </w:rPr>
        <w:t xml:space="preserve"> (2013) suggested that </w:t>
      </w:r>
      <w:r w:rsidR="00B02EB6">
        <w:rPr>
          <w:rFonts w:ascii="Arial" w:hAnsi="Arial" w:cs="Arial"/>
          <w:sz w:val="24"/>
          <w:szCs w:val="24"/>
        </w:rPr>
        <w:t xml:space="preserve">a whole school approach </w:t>
      </w:r>
      <w:r w:rsidR="00B414ED">
        <w:rPr>
          <w:rFonts w:ascii="Arial" w:hAnsi="Arial" w:cs="Arial"/>
          <w:sz w:val="24"/>
          <w:szCs w:val="24"/>
        </w:rPr>
        <w:t xml:space="preserve">leads to a </w:t>
      </w:r>
      <w:r w:rsidR="00FC66A4" w:rsidRPr="00FC66A4">
        <w:rPr>
          <w:rFonts w:ascii="Arial" w:hAnsi="Arial" w:cs="Arial"/>
          <w:sz w:val="24"/>
          <w:szCs w:val="24"/>
        </w:rPr>
        <w:t>“multifaceted appreciation of people</w:t>
      </w:r>
      <w:r w:rsidR="00CB362A">
        <w:rPr>
          <w:rFonts w:ascii="Arial" w:hAnsi="Arial" w:cs="Arial"/>
          <w:sz w:val="24"/>
          <w:szCs w:val="24"/>
        </w:rPr>
        <w:t xml:space="preserve">” and this prevents </w:t>
      </w:r>
      <w:r w:rsidR="00E3719F">
        <w:rPr>
          <w:rFonts w:ascii="Arial" w:hAnsi="Arial" w:cs="Arial"/>
          <w:sz w:val="24"/>
          <w:szCs w:val="24"/>
        </w:rPr>
        <w:t>lack of knowledge</w:t>
      </w:r>
      <w:r w:rsidR="00CB362A">
        <w:rPr>
          <w:rFonts w:ascii="Arial" w:hAnsi="Arial" w:cs="Arial"/>
          <w:sz w:val="24"/>
          <w:szCs w:val="24"/>
        </w:rPr>
        <w:t xml:space="preserve">. </w:t>
      </w:r>
      <w:r w:rsidR="00776C69">
        <w:rPr>
          <w:rFonts w:ascii="Arial" w:hAnsi="Arial" w:cs="Arial"/>
          <w:sz w:val="24"/>
          <w:szCs w:val="24"/>
        </w:rPr>
        <w:t>Furthermore,</w:t>
      </w:r>
      <w:r w:rsidR="00CB362A">
        <w:rPr>
          <w:rFonts w:ascii="Arial" w:hAnsi="Arial" w:cs="Arial"/>
          <w:sz w:val="24"/>
          <w:szCs w:val="24"/>
        </w:rPr>
        <w:t xml:space="preserve"> to </w:t>
      </w:r>
      <w:r w:rsidR="003072D9">
        <w:rPr>
          <w:rFonts w:ascii="Arial" w:hAnsi="Arial" w:cs="Arial"/>
          <w:sz w:val="24"/>
          <w:szCs w:val="24"/>
        </w:rPr>
        <w:t xml:space="preserve">this </w:t>
      </w:r>
      <w:r w:rsidR="003072D9" w:rsidRPr="003072D9">
        <w:rPr>
          <w:rFonts w:ascii="Arial" w:hAnsi="Arial" w:cs="Arial"/>
          <w:sz w:val="24"/>
          <w:szCs w:val="24"/>
        </w:rPr>
        <w:t>Education</w:t>
      </w:r>
      <w:r w:rsidR="003072D9">
        <w:rPr>
          <w:rFonts w:ascii="Arial" w:hAnsi="Arial" w:cs="Arial"/>
          <w:sz w:val="24"/>
          <w:szCs w:val="24"/>
        </w:rPr>
        <w:t xml:space="preserve"> Scotland (2016, cited in McNicol, 2018) suggest that </w:t>
      </w:r>
      <w:r w:rsidR="00B700E6">
        <w:rPr>
          <w:rFonts w:ascii="Arial" w:hAnsi="Arial" w:cs="Arial"/>
          <w:sz w:val="24"/>
          <w:szCs w:val="24"/>
        </w:rPr>
        <w:t>working as a whole establishment</w:t>
      </w:r>
      <w:r w:rsidR="003072D9" w:rsidRPr="003072D9">
        <w:rPr>
          <w:rFonts w:ascii="Arial" w:hAnsi="Arial" w:cs="Arial"/>
          <w:sz w:val="24"/>
          <w:szCs w:val="24"/>
        </w:rPr>
        <w:t xml:space="preserve"> </w:t>
      </w:r>
      <w:r w:rsidR="003072D9">
        <w:rPr>
          <w:rFonts w:ascii="Arial" w:hAnsi="Arial" w:cs="Arial"/>
          <w:sz w:val="24"/>
          <w:szCs w:val="24"/>
        </w:rPr>
        <w:t>has</w:t>
      </w:r>
      <w:r w:rsidR="003072D9" w:rsidRPr="003072D9">
        <w:rPr>
          <w:rFonts w:ascii="Arial" w:hAnsi="Arial" w:cs="Arial"/>
          <w:sz w:val="24"/>
          <w:szCs w:val="24"/>
        </w:rPr>
        <w:t xml:space="preserve"> the potential to </w:t>
      </w:r>
      <w:r w:rsidR="003072D9">
        <w:rPr>
          <w:rFonts w:ascii="Arial" w:hAnsi="Arial" w:cs="Arial"/>
          <w:sz w:val="24"/>
          <w:szCs w:val="24"/>
        </w:rPr>
        <w:t xml:space="preserve">enhance the children’s well-being. </w:t>
      </w:r>
      <w:r w:rsidR="004D31A1">
        <w:rPr>
          <w:rFonts w:ascii="Arial" w:hAnsi="Arial" w:cs="Arial"/>
          <w:sz w:val="24"/>
          <w:szCs w:val="24"/>
        </w:rPr>
        <w:t xml:space="preserve">Everyone within the setting works together towards this award therefore, the practitioners and children are actively involved. The practitioners leading by example and modelling the correct behaviour would </w:t>
      </w:r>
      <w:r w:rsidR="00E65C3C">
        <w:rPr>
          <w:rFonts w:ascii="Arial" w:hAnsi="Arial" w:cs="Arial"/>
          <w:sz w:val="24"/>
          <w:szCs w:val="24"/>
        </w:rPr>
        <w:t xml:space="preserve">work in compliance </w:t>
      </w:r>
      <w:r w:rsidR="004D31A1">
        <w:rPr>
          <w:rFonts w:ascii="Arial" w:hAnsi="Arial" w:cs="Arial"/>
          <w:sz w:val="24"/>
          <w:szCs w:val="24"/>
        </w:rPr>
        <w:t xml:space="preserve"> with Bandura’s theory</w:t>
      </w:r>
      <w:r w:rsidR="00782BDD">
        <w:rPr>
          <w:rFonts w:ascii="Arial" w:hAnsi="Arial" w:cs="Arial"/>
          <w:sz w:val="24"/>
          <w:szCs w:val="24"/>
        </w:rPr>
        <w:t xml:space="preserve"> </w:t>
      </w:r>
      <w:r w:rsidR="00782BDD">
        <w:rPr>
          <w:rFonts w:ascii="Arial" w:hAnsi="Arial" w:cs="Arial"/>
          <w:sz w:val="24"/>
          <w:szCs w:val="24"/>
        </w:rPr>
        <w:lastRenderedPageBreak/>
        <w:t>(1986)</w:t>
      </w:r>
      <w:r w:rsidR="004D31A1">
        <w:rPr>
          <w:rFonts w:ascii="Arial" w:hAnsi="Arial" w:cs="Arial"/>
          <w:sz w:val="24"/>
          <w:szCs w:val="24"/>
        </w:rPr>
        <w:t xml:space="preserve"> </w:t>
      </w:r>
      <w:r w:rsidR="009A6565">
        <w:rPr>
          <w:rFonts w:ascii="Arial" w:hAnsi="Arial" w:cs="Arial"/>
          <w:sz w:val="24"/>
          <w:szCs w:val="24"/>
        </w:rPr>
        <w:t xml:space="preserve">which stated that </w:t>
      </w:r>
      <w:r w:rsidR="00AC03A4">
        <w:rPr>
          <w:rFonts w:ascii="Arial" w:hAnsi="Arial" w:cs="Arial"/>
          <w:sz w:val="24"/>
          <w:szCs w:val="24"/>
        </w:rPr>
        <w:t>for a child to learn effectively the behaviours needed to be modelled, this would also be incorporated within Vygotsky’s theory</w:t>
      </w:r>
      <w:r w:rsidR="00DA66BE">
        <w:rPr>
          <w:rFonts w:ascii="Arial" w:hAnsi="Arial" w:cs="Arial"/>
          <w:sz w:val="24"/>
          <w:szCs w:val="24"/>
        </w:rPr>
        <w:t xml:space="preserve"> (1962)</w:t>
      </w:r>
      <w:r w:rsidR="00AC03A4">
        <w:rPr>
          <w:rFonts w:ascii="Arial" w:hAnsi="Arial" w:cs="Arial"/>
          <w:sz w:val="24"/>
          <w:szCs w:val="24"/>
        </w:rPr>
        <w:t xml:space="preserve"> of working with a more knowledgeable other</w:t>
      </w:r>
      <w:r w:rsidR="00CE27CD">
        <w:rPr>
          <w:rFonts w:ascii="Arial" w:hAnsi="Arial" w:cs="Arial"/>
          <w:sz w:val="24"/>
          <w:szCs w:val="24"/>
        </w:rPr>
        <w:t>, as the adult will be modelling and scaffolding the child’s learning of this topic.</w:t>
      </w:r>
      <w:r w:rsidR="00C14BA8">
        <w:rPr>
          <w:rFonts w:ascii="Arial" w:hAnsi="Arial" w:cs="Arial"/>
          <w:sz w:val="24"/>
          <w:szCs w:val="24"/>
        </w:rPr>
        <w:t xml:space="preserve"> </w:t>
      </w:r>
      <w:r w:rsidR="001424D6" w:rsidRPr="00D230EA">
        <w:rPr>
          <w:rFonts w:ascii="Arial" w:hAnsi="Arial" w:cs="Arial"/>
          <w:sz w:val="24"/>
          <w:szCs w:val="24"/>
        </w:rPr>
        <w:t>This will also allow for sustained shared thinking,</w:t>
      </w:r>
      <w:r w:rsidR="00F1713B" w:rsidRPr="00D230EA">
        <w:rPr>
          <w:rFonts w:ascii="Arial" w:hAnsi="Arial" w:cs="Arial"/>
          <w:sz w:val="24"/>
          <w:szCs w:val="24"/>
        </w:rPr>
        <w:t xml:space="preserve"> which has been suggested links to</w:t>
      </w:r>
      <w:r w:rsidR="00603949">
        <w:rPr>
          <w:rFonts w:ascii="Arial" w:hAnsi="Arial" w:cs="Arial"/>
          <w:sz w:val="24"/>
          <w:szCs w:val="24"/>
        </w:rPr>
        <w:t xml:space="preserve"> </w:t>
      </w:r>
      <w:r w:rsidR="00F1713B" w:rsidRPr="00D230EA">
        <w:rPr>
          <w:rFonts w:ascii="Arial" w:hAnsi="Arial" w:cs="Arial"/>
          <w:sz w:val="24"/>
          <w:szCs w:val="24"/>
        </w:rPr>
        <w:t>high quality care within early years settings</w:t>
      </w:r>
      <w:r w:rsidR="00FF3E1C" w:rsidRPr="00D230EA">
        <w:rPr>
          <w:rFonts w:ascii="Arial" w:hAnsi="Arial" w:cs="Arial"/>
          <w:sz w:val="24"/>
          <w:szCs w:val="24"/>
        </w:rPr>
        <w:t xml:space="preserve"> Siraj-Bla</w:t>
      </w:r>
      <w:r w:rsidR="00F60F45" w:rsidRPr="00D230EA">
        <w:rPr>
          <w:rFonts w:ascii="Arial" w:hAnsi="Arial" w:cs="Arial"/>
          <w:sz w:val="24"/>
          <w:szCs w:val="24"/>
        </w:rPr>
        <w:t>tchford et al, (2003</w:t>
      </w:r>
      <w:r w:rsidR="00DC4FB0">
        <w:rPr>
          <w:rFonts w:ascii="Arial" w:hAnsi="Arial" w:cs="Arial"/>
          <w:sz w:val="24"/>
          <w:szCs w:val="24"/>
        </w:rPr>
        <w:t>, cited in Howard</w:t>
      </w:r>
      <w:r w:rsidR="00157805">
        <w:rPr>
          <w:rFonts w:ascii="Arial" w:hAnsi="Arial" w:cs="Arial"/>
          <w:sz w:val="24"/>
          <w:szCs w:val="24"/>
        </w:rPr>
        <w:t>, 2018</w:t>
      </w:r>
      <w:r w:rsidR="00F60F45" w:rsidRPr="00D230EA">
        <w:rPr>
          <w:rFonts w:ascii="Arial" w:hAnsi="Arial" w:cs="Arial"/>
          <w:sz w:val="24"/>
          <w:szCs w:val="24"/>
        </w:rPr>
        <w:t>)</w:t>
      </w:r>
      <w:r w:rsidR="00D230EA">
        <w:rPr>
          <w:rFonts w:ascii="Arial" w:hAnsi="Arial" w:cs="Arial"/>
          <w:sz w:val="24"/>
          <w:szCs w:val="24"/>
        </w:rPr>
        <w:t>.</w:t>
      </w:r>
      <w:r w:rsidR="005A7209" w:rsidRPr="005A7209">
        <w:rPr>
          <w:rFonts w:ascii="Arial" w:hAnsi="Arial" w:cs="Arial"/>
          <w:color w:val="FF0000"/>
          <w:sz w:val="24"/>
          <w:szCs w:val="24"/>
        </w:rPr>
        <w:t xml:space="preserve"> </w:t>
      </w:r>
      <w:r w:rsidR="007544C4">
        <w:rPr>
          <w:rFonts w:ascii="Arial" w:hAnsi="Arial" w:cs="Arial"/>
          <w:sz w:val="24"/>
          <w:szCs w:val="24"/>
        </w:rPr>
        <w:t>Shared thinking</w:t>
      </w:r>
      <w:r w:rsidR="005A7209" w:rsidRPr="008A26E5">
        <w:rPr>
          <w:rFonts w:ascii="Arial" w:hAnsi="Arial" w:cs="Arial"/>
          <w:sz w:val="24"/>
          <w:szCs w:val="24"/>
        </w:rPr>
        <w:t xml:space="preserve"> can help shape relationships which help things to work efficiently as people feel included</w:t>
      </w:r>
      <w:r w:rsidR="008802F1">
        <w:rPr>
          <w:rFonts w:ascii="Arial" w:hAnsi="Arial" w:cs="Arial"/>
          <w:sz w:val="24"/>
          <w:szCs w:val="24"/>
        </w:rPr>
        <w:t xml:space="preserve"> and a part of </w:t>
      </w:r>
      <w:r w:rsidR="003B12B4">
        <w:rPr>
          <w:rFonts w:ascii="Arial" w:hAnsi="Arial" w:cs="Arial"/>
          <w:sz w:val="24"/>
          <w:szCs w:val="24"/>
        </w:rPr>
        <w:t>something</w:t>
      </w:r>
      <w:r w:rsidR="003B12B4" w:rsidRPr="008A26E5">
        <w:rPr>
          <w:rFonts w:ascii="Arial" w:hAnsi="Arial" w:cs="Arial"/>
          <w:sz w:val="24"/>
          <w:szCs w:val="24"/>
        </w:rPr>
        <w:t>.</w:t>
      </w:r>
    </w:p>
    <w:p w14:paraId="29630FA6" w14:textId="74C349A5" w:rsidR="001324D0" w:rsidRDefault="00C14BA8" w:rsidP="009712F7">
      <w:pPr>
        <w:spacing w:line="360" w:lineRule="auto"/>
        <w:jc w:val="both"/>
        <w:rPr>
          <w:rFonts w:ascii="Arial" w:hAnsi="Arial" w:cs="Arial"/>
          <w:sz w:val="24"/>
          <w:szCs w:val="24"/>
        </w:rPr>
      </w:pPr>
      <w:r>
        <w:rPr>
          <w:rFonts w:ascii="Arial" w:hAnsi="Arial" w:cs="Arial"/>
          <w:sz w:val="24"/>
          <w:szCs w:val="24"/>
        </w:rPr>
        <w:t xml:space="preserve">Working towards this award will also </w:t>
      </w:r>
      <w:r w:rsidR="0060059F">
        <w:rPr>
          <w:rFonts w:ascii="Arial" w:hAnsi="Arial" w:cs="Arial"/>
          <w:sz w:val="24"/>
          <w:szCs w:val="24"/>
        </w:rPr>
        <w:t>develop the understanding of how the choice that are made effect the worl</w:t>
      </w:r>
      <w:r w:rsidR="001563E8">
        <w:rPr>
          <w:rFonts w:ascii="Arial" w:hAnsi="Arial" w:cs="Arial"/>
          <w:sz w:val="24"/>
          <w:szCs w:val="24"/>
        </w:rPr>
        <w:t xml:space="preserve">d and allows for them to problem solve as to how they can </w:t>
      </w:r>
      <w:r w:rsidRPr="00C14BA8">
        <w:rPr>
          <w:rFonts w:ascii="Arial" w:hAnsi="Arial" w:cs="Arial"/>
          <w:sz w:val="24"/>
          <w:szCs w:val="24"/>
        </w:rPr>
        <w:t>contribute to the lives of others.</w:t>
      </w:r>
      <w:r w:rsidR="001563E8">
        <w:rPr>
          <w:rFonts w:ascii="Arial" w:hAnsi="Arial" w:cs="Arial"/>
          <w:sz w:val="24"/>
          <w:szCs w:val="24"/>
        </w:rPr>
        <w:t xml:space="preserve"> </w:t>
      </w:r>
      <w:r w:rsidR="00B164CC" w:rsidRPr="007342B7">
        <w:rPr>
          <w:rFonts w:ascii="Arial" w:hAnsi="Arial" w:cs="Arial"/>
          <w:sz w:val="24"/>
          <w:szCs w:val="24"/>
        </w:rPr>
        <w:t xml:space="preserve">Improving </w:t>
      </w:r>
      <w:r w:rsidR="007342B7" w:rsidRPr="007342B7">
        <w:rPr>
          <w:rFonts w:ascii="Arial" w:hAnsi="Arial" w:cs="Arial"/>
          <w:sz w:val="24"/>
          <w:szCs w:val="24"/>
        </w:rPr>
        <w:t>practitioners’</w:t>
      </w:r>
      <w:r w:rsidR="001563E8" w:rsidRPr="007342B7">
        <w:rPr>
          <w:rFonts w:ascii="Arial" w:hAnsi="Arial" w:cs="Arial"/>
          <w:sz w:val="24"/>
          <w:szCs w:val="24"/>
        </w:rPr>
        <w:t xml:space="preserve"> </w:t>
      </w:r>
      <w:r w:rsidR="00B164CC" w:rsidRPr="007342B7">
        <w:rPr>
          <w:rFonts w:ascii="Arial" w:hAnsi="Arial" w:cs="Arial"/>
          <w:sz w:val="24"/>
          <w:szCs w:val="24"/>
        </w:rPr>
        <w:t xml:space="preserve">own practice with </w:t>
      </w:r>
      <w:r w:rsidR="0040761D" w:rsidRPr="007342B7">
        <w:rPr>
          <w:rFonts w:ascii="Arial" w:hAnsi="Arial" w:cs="Arial"/>
          <w:sz w:val="24"/>
          <w:szCs w:val="24"/>
        </w:rPr>
        <w:t xml:space="preserve">ESDGC </w:t>
      </w:r>
      <w:r w:rsidR="00B164CC" w:rsidRPr="007342B7">
        <w:rPr>
          <w:rFonts w:ascii="Arial" w:hAnsi="Arial" w:cs="Arial"/>
          <w:sz w:val="24"/>
          <w:szCs w:val="24"/>
        </w:rPr>
        <w:t xml:space="preserve">will allow </w:t>
      </w:r>
      <w:r w:rsidR="001563E8" w:rsidRPr="007342B7">
        <w:rPr>
          <w:rFonts w:ascii="Arial" w:hAnsi="Arial" w:cs="Arial"/>
          <w:sz w:val="24"/>
          <w:szCs w:val="24"/>
        </w:rPr>
        <w:t>for</w:t>
      </w:r>
      <w:r w:rsidR="00B164CC" w:rsidRPr="007342B7">
        <w:rPr>
          <w:rFonts w:ascii="Arial" w:hAnsi="Arial" w:cs="Arial"/>
          <w:sz w:val="24"/>
          <w:szCs w:val="24"/>
        </w:rPr>
        <w:t xml:space="preserve"> enhanc</w:t>
      </w:r>
      <w:r w:rsidR="001563E8" w:rsidRPr="007342B7">
        <w:rPr>
          <w:rFonts w:ascii="Arial" w:hAnsi="Arial" w:cs="Arial"/>
          <w:sz w:val="24"/>
          <w:szCs w:val="24"/>
        </w:rPr>
        <w:t>ing</w:t>
      </w:r>
      <w:r w:rsidR="00B164CC" w:rsidRPr="007342B7">
        <w:rPr>
          <w:rFonts w:ascii="Arial" w:hAnsi="Arial" w:cs="Arial"/>
          <w:sz w:val="24"/>
          <w:szCs w:val="24"/>
        </w:rPr>
        <w:t xml:space="preserve"> the quality of provision within the setting</w:t>
      </w:r>
      <w:r w:rsidR="007342B7" w:rsidRPr="007342B7">
        <w:rPr>
          <w:rFonts w:ascii="Arial" w:hAnsi="Arial" w:cs="Arial"/>
          <w:sz w:val="24"/>
          <w:szCs w:val="24"/>
        </w:rPr>
        <w:t>.</w:t>
      </w:r>
      <w:r w:rsidR="005C3525">
        <w:rPr>
          <w:rFonts w:ascii="Arial" w:hAnsi="Arial" w:cs="Arial"/>
          <w:sz w:val="24"/>
          <w:szCs w:val="24"/>
        </w:rPr>
        <w:t xml:space="preserve"> Improving </w:t>
      </w:r>
      <w:r w:rsidR="00483248">
        <w:rPr>
          <w:rFonts w:ascii="Arial" w:hAnsi="Arial" w:cs="Arial"/>
          <w:sz w:val="24"/>
          <w:szCs w:val="24"/>
        </w:rPr>
        <w:t>practitioner’s</w:t>
      </w:r>
      <w:r w:rsidR="005C3525">
        <w:rPr>
          <w:rFonts w:ascii="Arial" w:hAnsi="Arial" w:cs="Arial"/>
          <w:sz w:val="24"/>
          <w:szCs w:val="24"/>
        </w:rPr>
        <w:t xml:space="preserve"> knowledge could </w:t>
      </w:r>
      <w:r w:rsidR="006A48AC">
        <w:rPr>
          <w:rFonts w:ascii="Arial" w:hAnsi="Arial" w:cs="Arial"/>
          <w:sz w:val="24"/>
          <w:szCs w:val="24"/>
        </w:rPr>
        <w:t>be</w:t>
      </w:r>
      <w:r w:rsidR="005C3525">
        <w:rPr>
          <w:rFonts w:ascii="Arial" w:hAnsi="Arial" w:cs="Arial"/>
          <w:sz w:val="24"/>
          <w:szCs w:val="24"/>
        </w:rPr>
        <w:t xml:space="preserve"> an aspect of</w:t>
      </w:r>
      <w:r w:rsidR="004449D5">
        <w:rPr>
          <w:rFonts w:ascii="Arial" w:hAnsi="Arial" w:cs="Arial"/>
          <w:sz w:val="24"/>
          <w:szCs w:val="24"/>
        </w:rPr>
        <w:t xml:space="preserve"> </w:t>
      </w:r>
      <w:r w:rsidR="005C3525">
        <w:rPr>
          <w:rFonts w:ascii="Arial" w:hAnsi="Arial" w:cs="Arial"/>
          <w:sz w:val="24"/>
          <w:szCs w:val="24"/>
        </w:rPr>
        <w:t>continuous professional development</w:t>
      </w:r>
      <w:r w:rsidR="004449D5">
        <w:rPr>
          <w:rFonts w:ascii="Arial" w:hAnsi="Arial" w:cs="Arial"/>
          <w:sz w:val="24"/>
          <w:szCs w:val="24"/>
        </w:rPr>
        <w:t xml:space="preserve"> (CPD)</w:t>
      </w:r>
      <w:r w:rsidR="005C3525">
        <w:rPr>
          <w:rFonts w:ascii="Arial" w:hAnsi="Arial" w:cs="Arial"/>
          <w:sz w:val="24"/>
          <w:szCs w:val="24"/>
        </w:rPr>
        <w:t>,</w:t>
      </w:r>
      <w:r w:rsidR="00222D7D">
        <w:rPr>
          <w:rFonts w:ascii="Arial" w:hAnsi="Arial" w:cs="Arial"/>
          <w:sz w:val="24"/>
          <w:szCs w:val="24"/>
        </w:rPr>
        <w:t xml:space="preserve"> </w:t>
      </w:r>
      <w:r w:rsidR="00C03FB1">
        <w:rPr>
          <w:rFonts w:ascii="Arial" w:hAnsi="Arial" w:cs="Arial"/>
          <w:sz w:val="24"/>
          <w:szCs w:val="24"/>
        </w:rPr>
        <w:t xml:space="preserve">which </w:t>
      </w:r>
      <w:r w:rsidR="00C03FB1" w:rsidRPr="000B3E4E">
        <w:rPr>
          <w:rFonts w:ascii="Arial" w:hAnsi="Arial" w:cs="Arial"/>
          <w:sz w:val="24"/>
          <w:szCs w:val="24"/>
        </w:rPr>
        <w:t>CIPD</w:t>
      </w:r>
      <w:r w:rsidR="000B3E4E" w:rsidRPr="000B3E4E">
        <w:rPr>
          <w:rFonts w:ascii="Arial" w:hAnsi="Arial" w:cs="Arial"/>
          <w:sz w:val="24"/>
          <w:szCs w:val="24"/>
        </w:rPr>
        <w:t xml:space="preserve"> (2019) </w:t>
      </w:r>
      <w:r w:rsidR="000B3E4E">
        <w:rPr>
          <w:rFonts w:ascii="Arial" w:hAnsi="Arial" w:cs="Arial"/>
          <w:sz w:val="24"/>
          <w:szCs w:val="24"/>
        </w:rPr>
        <w:t>suggest</w:t>
      </w:r>
      <w:r w:rsidR="000B3E4E" w:rsidRPr="000B3E4E">
        <w:rPr>
          <w:rFonts w:ascii="Arial" w:hAnsi="Arial" w:cs="Arial"/>
          <w:sz w:val="24"/>
          <w:szCs w:val="24"/>
        </w:rPr>
        <w:t xml:space="preserve"> </w:t>
      </w:r>
      <w:r w:rsidR="00483248">
        <w:rPr>
          <w:rFonts w:ascii="Arial" w:hAnsi="Arial" w:cs="Arial"/>
          <w:sz w:val="24"/>
          <w:szCs w:val="24"/>
        </w:rPr>
        <w:t>it</w:t>
      </w:r>
      <w:r w:rsidR="000B3E4E" w:rsidRPr="000B3E4E">
        <w:rPr>
          <w:rFonts w:ascii="Arial" w:hAnsi="Arial" w:cs="Arial"/>
          <w:sz w:val="24"/>
          <w:szCs w:val="24"/>
        </w:rPr>
        <w:t xml:space="preserve"> is important to </w:t>
      </w:r>
      <w:r w:rsidR="000B3E4E">
        <w:rPr>
          <w:rFonts w:ascii="Arial" w:hAnsi="Arial" w:cs="Arial"/>
          <w:sz w:val="24"/>
          <w:szCs w:val="24"/>
        </w:rPr>
        <w:t>ensur</w:t>
      </w:r>
      <w:r w:rsidR="000B3E4E" w:rsidRPr="000B3E4E">
        <w:rPr>
          <w:rFonts w:ascii="Arial" w:hAnsi="Arial" w:cs="Arial"/>
          <w:sz w:val="24"/>
          <w:szCs w:val="24"/>
        </w:rPr>
        <w:t>e all skills and training courses are up to date and motivate staff to improve their knowledge and skills</w:t>
      </w:r>
      <w:r w:rsidR="00C97163">
        <w:rPr>
          <w:rFonts w:ascii="Arial" w:hAnsi="Arial" w:cs="Arial"/>
          <w:sz w:val="24"/>
          <w:szCs w:val="24"/>
        </w:rPr>
        <w:t xml:space="preserve"> which then lead to improved learning and development </w:t>
      </w:r>
      <w:r w:rsidR="00252C6F">
        <w:rPr>
          <w:rFonts w:ascii="Arial" w:hAnsi="Arial" w:cs="Arial"/>
          <w:sz w:val="24"/>
          <w:szCs w:val="24"/>
        </w:rPr>
        <w:t>for the children</w:t>
      </w:r>
      <w:r w:rsidR="000B3E4E" w:rsidRPr="000B3E4E">
        <w:rPr>
          <w:rFonts w:ascii="Arial" w:hAnsi="Arial" w:cs="Arial"/>
          <w:sz w:val="24"/>
          <w:szCs w:val="24"/>
        </w:rPr>
        <w:t xml:space="preserve">. </w:t>
      </w:r>
      <w:r w:rsidR="00BB2828">
        <w:rPr>
          <w:rFonts w:ascii="Arial" w:hAnsi="Arial" w:cs="Arial"/>
          <w:sz w:val="24"/>
          <w:szCs w:val="24"/>
        </w:rPr>
        <w:t>The Care council for Wales</w:t>
      </w:r>
      <w:r w:rsidR="006A48AC">
        <w:rPr>
          <w:rFonts w:ascii="Arial" w:hAnsi="Arial" w:cs="Arial"/>
          <w:sz w:val="24"/>
          <w:szCs w:val="24"/>
        </w:rPr>
        <w:t xml:space="preserve"> (2016)</w:t>
      </w:r>
      <w:r w:rsidR="00BB2828">
        <w:rPr>
          <w:rFonts w:ascii="Arial" w:hAnsi="Arial" w:cs="Arial"/>
          <w:sz w:val="24"/>
          <w:szCs w:val="24"/>
        </w:rPr>
        <w:t xml:space="preserve"> suggest that it is </w:t>
      </w:r>
      <w:r w:rsidR="00252C6F" w:rsidRPr="00252C6F">
        <w:rPr>
          <w:rFonts w:ascii="Arial" w:hAnsi="Arial" w:cs="Arial"/>
          <w:sz w:val="24"/>
          <w:szCs w:val="24"/>
        </w:rPr>
        <w:t>essential as the needs of children are central to the principles of CPD and reflect the Welsh Government’s seven core aims</w:t>
      </w:r>
      <w:r w:rsidR="00BB2828">
        <w:rPr>
          <w:rFonts w:ascii="Arial" w:hAnsi="Arial" w:cs="Arial"/>
          <w:sz w:val="24"/>
          <w:szCs w:val="24"/>
        </w:rPr>
        <w:t>.</w:t>
      </w:r>
      <w:r w:rsidR="001324D0">
        <w:rPr>
          <w:rFonts w:ascii="Arial" w:hAnsi="Arial" w:cs="Arial"/>
          <w:sz w:val="24"/>
          <w:szCs w:val="24"/>
        </w:rPr>
        <w:t xml:space="preserve"> Taking on the whole school </w:t>
      </w:r>
      <w:r w:rsidR="00B164CC" w:rsidRPr="001324D0">
        <w:rPr>
          <w:rFonts w:ascii="Arial" w:hAnsi="Arial" w:cs="Arial"/>
          <w:sz w:val="24"/>
          <w:szCs w:val="24"/>
        </w:rPr>
        <w:t xml:space="preserve">could lead to </w:t>
      </w:r>
      <w:r w:rsidR="001324D0" w:rsidRPr="001324D0">
        <w:rPr>
          <w:rFonts w:ascii="Arial" w:hAnsi="Arial" w:cs="Arial"/>
          <w:sz w:val="24"/>
          <w:szCs w:val="24"/>
        </w:rPr>
        <w:t xml:space="preserve">taking on these changes at </w:t>
      </w:r>
      <w:r w:rsidR="00B164CC" w:rsidRPr="001324D0">
        <w:rPr>
          <w:rFonts w:ascii="Arial" w:hAnsi="Arial" w:cs="Arial"/>
          <w:sz w:val="24"/>
          <w:szCs w:val="24"/>
        </w:rPr>
        <w:t>home life too</w:t>
      </w:r>
      <w:r w:rsidR="001324D0" w:rsidRPr="001324D0">
        <w:rPr>
          <w:rFonts w:ascii="Arial" w:hAnsi="Arial" w:cs="Arial"/>
          <w:sz w:val="24"/>
          <w:szCs w:val="24"/>
        </w:rPr>
        <w:t xml:space="preserve">, which will lead to </w:t>
      </w:r>
      <w:r w:rsidR="00AC4711" w:rsidRPr="001324D0">
        <w:rPr>
          <w:rFonts w:ascii="Arial" w:hAnsi="Arial" w:cs="Arial"/>
          <w:sz w:val="24"/>
          <w:szCs w:val="24"/>
        </w:rPr>
        <w:t>home school links</w:t>
      </w:r>
      <w:r w:rsidR="001324D0">
        <w:rPr>
          <w:rFonts w:ascii="Arial" w:hAnsi="Arial" w:cs="Arial"/>
          <w:sz w:val="24"/>
          <w:szCs w:val="24"/>
        </w:rPr>
        <w:t>,</w:t>
      </w:r>
      <w:r w:rsidR="00CE7190">
        <w:rPr>
          <w:rFonts w:ascii="Arial" w:hAnsi="Arial" w:cs="Arial"/>
          <w:sz w:val="24"/>
          <w:szCs w:val="24"/>
        </w:rPr>
        <w:t xml:space="preserve"> </w:t>
      </w:r>
      <w:r w:rsidR="008F26B5">
        <w:rPr>
          <w:rFonts w:ascii="Arial" w:hAnsi="Arial" w:cs="Arial"/>
          <w:sz w:val="24"/>
          <w:szCs w:val="24"/>
        </w:rPr>
        <w:t>which will allow children to develop new skills in their home environment too.</w:t>
      </w:r>
    </w:p>
    <w:p w14:paraId="1891A4E7" w14:textId="693C2A2C" w:rsidR="00B06529" w:rsidRDefault="00103B17" w:rsidP="009712F7">
      <w:pPr>
        <w:spacing w:line="360" w:lineRule="auto"/>
        <w:jc w:val="both"/>
        <w:rPr>
          <w:rFonts w:ascii="Arial" w:hAnsi="Arial" w:cs="Arial"/>
          <w:sz w:val="24"/>
          <w:szCs w:val="24"/>
        </w:rPr>
      </w:pPr>
      <w:r>
        <w:rPr>
          <w:rFonts w:ascii="Arial" w:hAnsi="Arial" w:cs="Arial"/>
          <w:sz w:val="24"/>
          <w:szCs w:val="24"/>
        </w:rPr>
        <w:t xml:space="preserve">The Eco-school programme also meets the </w:t>
      </w:r>
      <w:r w:rsidR="00204C19">
        <w:rPr>
          <w:rFonts w:ascii="Arial" w:hAnsi="Arial" w:cs="Arial"/>
          <w:sz w:val="24"/>
          <w:szCs w:val="24"/>
        </w:rPr>
        <w:t>O</w:t>
      </w:r>
      <w:r>
        <w:rPr>
          <w:rFonts w:ascii="Arial" w:hAnsi="Arial" w:cs="Arial"/>
          <w:sz w:val="24"/>
          <w:szCs w:val="24"/>
        </w:rPr>
        <w:t>fsted</w:t>
      </w:r>
      <w:r w:rsidR="00204C19">
        <w:rPr>
          <w:rFonts w:ascii="Arial" w:hAnsi="Arial" w:cs="Arial"/>
          <w:sz w:val="24"/>
          <w:szCs w:val="24"/>
        </w:rPr>
        <w:t xml:space="preserve"> requirements for a school, </w:t>
      </w:r>
      <w:r w:rsidR="00A1503C">
        <w:rPr>
          <w:rFonts w:ascii="Arial" w:hAnsi="Arial" w:cs="Arial"/>
          <w:sz w:val="24"/>
          <w:szCs w:val="24"/>
        </w:rPr>
        <w:t xml:space="preserve">which are </w:t>
      </w:r>
      <w:r w:rsidR="00204C19">
        <w:rPr>
          <w:rFonts w:ascii="Arial" w:hAnsi="Arial" w:cs="Arial"/>
          <w:sz w:val="24"/>
          <w:szCs w:val="24"/>
        </w:rPr>
        <w:t>working in partnership with</w:t>
      </w:r>
      <w:r w:rsidR="00CC5917">
        <w:rPr>
          <w:rFonts w:ascii="Arial" w:hAnsi="Arial" w:cs="Arial"/>
          <w:sz w:val="24"/>
          <w:szCs w:val="24"/>
        </w:rPr>
        <w:t xml:space="preserve"> the community and other agencies to</w:t>
      </w:r>
      <w:r w:rsidR="00A1503C">
        <w:rPr>
          <w:rFonts w:ascii="Arial" w:hAnsi="Arial" w:cs="Arial"/>
          <w:sz w:val="24"/>
          <w:szCs w:val="24"/>
        </w:rPr>
        <w:t xml:space="preserve"> be able to </w:t>
      </w:r>
      <w:r w:rsidR="00CC5917">
        <w:rPr>
          <w:rFonts w:ascii="Arial" w:hAnsi="Arial" w:cs="Arial"/>
          <w:sz w:val="24"/>
          <w:szCs w:val="24"/>
        </w:rPr>
        <w:t xml:space="preserve"> enhance the learning experiences </w:t>
      </w:r>
      <w:r w:rsidR="00A1503C">
        <w:rPr>
          <w:rFonts w:ascii="Arial" w:hAnsi="Arial" w:cs="Arial"/>
          <w:sz w:val="24"/>
          <w:szCs w:val="24"/>
        </w:rPr>
        <w:t>a setting</w:t>
      </w:r>
      <w:r w:rsidR="00CC5917">
        <w:rPr>
          <w:rFonts w:ascii="Arial" w:hAnsi="Arial" w:cs="Arial"/>
          <w:sz w:val="24"/>
          <w:szCs w:val="24"/>
        </w:rPr>
        <w:t xml:space="preserve"> can provide</w:t>
      </w:r>
      <w:r w:rsidR="004828F2">
        <w:rPr>
          <w:rFonts w:ascii="Arial" w:hAnsi="Arial" w:cs="Arial"/>
          <w:sz w:val="24"/>
          <w:szCs w:val="24"/>
        </w:rPr>
        <w:t>, Ofsted (2015)</w:t>
      </w:r>
      <w:r w:rsidR="00EB200B">
        <w:rPr>
          <w:rFonts w:ascii="Arial" w:hAnsi="Arial" w:cs="Arial"/>
          <w:sz w:val="24"/>
          <w:szCs w:val="24"/>
        </w:rPr>
        <w:t xml:space="preserve">, it also works </w:t>
      </w:r>
      <w:r w:rsidR="00EB200B" w:rsidRPr="00ED1319">
        <w:rPr>
          <w:rFonts w:ascii="Arial" w:hAnsi="Arial" w:cs="Arial"/>
          <w:sz w:val="24"/>
          <w:szCs w:val="24"/>
        </w:rPr>
        <w:t xml:space="preserve">towards Donaldson (2015) Successful future’s as the </w:t>
      </w:r>
      <w:r w:rsidR="00B06529" w:rsidRPr="00ED1319">
        <w:rPr>
          <w:rFonts w:ascii="Arial" w:hAnsi="Arial" w:cs="Arial"/>
          <w:sz w:val="24"/>
          <w:szCs w:val="24"/>
        </w:rPr>
        <w:t xml:space="preserve">children </w:t>
      </w:r>
      <w:r w:rsidR="00EB200B" w:rsidRPr="00ED1319">
        <w:rPr>
          <w:rFonts w:ascii="Arial" w:hAnsi="Arial" w:cs="Arial"/>
          <w:sz w:val="24"/>
          <w:szCs w:val="24"/>
        </w:rPr>
        <w:t xml:space="preserve">are </w:t>
      </w:r>
      <w:r w:rsidR="00B06529" w:rsidRPr="00ED1319">
        <w:rPr>
          <w:rFonts w:ascii="Arial" w:hAnsi="Arial" w:cs="Arial"/>
          <w:sz w:val="24"/>
          <w:szCs w:val="24"/>
        </w:rPr>
        <w:t xml:space="preserve">being enterprising, creative contributors and </w:t>
      </w:r>
      <w:r w:rsidR="00EB200B" w:rsidRPr="00ED1319">
        <w:rPr>
          <w:rFonts w:ascii="Arial" w:hAnsi="Arial" w:cs="Arial"/>
          <w:sz w:val="24"/>
          <w:szCs w:val="24"/>
        </w:rPr>
        <w:t>the programme makes them aware that they are citizens</w:t>
      </w:r>
      <w:r w:rsidR="00B06529" w:rsidRPr="00ED1319">
        <w:rPr>
          <w:rFonts w:ascii="Arial" w:hAnsi="Arial" w:cs="Arial"/>
          <w:sz w:val="24"/>
          <w:szCs w:val="24"/>
        </w:rPr>
        <w:t xml:space="preserve"> of Wales</w:t>
      </w:r>
      <w:r w:rsidR="00ED1319" w:rsidRPr="00ED1319">
        <w:rPr>
          <w:rFonts w:ascii="Arial" w:hAnsi="Arial" w:cs="Arial"/>
          <w:sz w:val="24"/>
          <w:szCs w:val="24"/>
        </w:rPr>
        <w:t xml:space="preserve">, but also </w:t>
      </w:r>
      <w:r w:rsidR="002A0C84">
        <w:rPr>
          <w:rFonts w:ascii="Arial" w:hAnsi="Arial" w:cs="Arial"/>
          <w:sz w:val="24"/>
          <w:szCs w:val="24"/>
        </w:rPr>
        <w:t xml:space="preserve">of </w:t>
      </w:r>
      <w:r w:rsidR="00ED1319" w:rsidRPr="00ED1319">
        <w:rPr>
          <w:rFonts w:ascii="Arial" w:hAnsi="Arial" w:cs="Arial"/>
          <w:sz w:val="24"/>
          <w:szCs w:val="24"/>
        </w:rPr>
        <w:t xml:space="preserve">the world and </w:t>
      </w:r>
      <w:r w:rsidR="00773D2F">
        <w:rPr>
          <w:rFonts w:ascii="Arial" w:hAnsi="Arial" w:cs="Arial"/>
          <w:sz w:val="24"/>
          <w:szCs w:val="24"/>
        </w:rPr>
        <w:t xml:space="preserve">that </w:t>
      </w:r>
      <w:r w:rsidR="00ED1319" w:rsidRPr="00ED1319">
        <w:rPr>
          <w:rFonts w:ascii="Arial" w:hAnsi="Arial" w:cs="Arial"/>
          <w:sz w:val="24"/>
          <w:szCs w:val="24"/>
        </w:rPr>
        <w:t xml:space="preserve">there is </w:t>
      </w:r>
      <w:r w:rsidR="00773D2F">
        <w:rPr>
          <w:rFonts w:ascii="Arial" w:hAnsi="Arial" w:cs="Arial"/>
          <w:sz w:val="24"/>
          <w:szCs w:val="24"/>
        </w:rPr>
        <w:t xml:space="preserve">a </w:t>
      </w:r>
      <w:r w:rsidR="00ED1319" w:rsidRPr="00ED1319">
        <w:rPr>
          <w:rFonts w:ascii="Arial" w:hAnsi="Arial" w:cs="Arial"/>
          <w:sz w:val="24"/>
          <w:szCs w:val="24"/>
        </w:rPr>
        <w:t>need for a joint effort</w:t>
      </w:r>
      <w:r w:rsidR="00B06529" w:rsidRPr="00ED1319">
        <w:rPr>
          <w:rFonts w:ascii="Arial" w:hAnsi="Arial" w:cs="Arial"/>
          <w:sz w:val="24"/>
          <w:szCs w:val="24"/>
        </w:rPr>
        <w:t xml:space="preserve"> </w:t>
      </w:r>
      <w:r w:rsidR="00ED1319" w:rsidRPr="00ED1319">
        <w:rPr>
          <w:rFonts w:ascii="Arial" w:hAnsi="Arial" w:cs="Arial"/>
          <w:sz w:val="24"/>
          <w:szCs w:val="24"/>
        </w:rPr>
        <w:t xml:space="preserve">. </w:t>
      </w:r>
      <w:r w:rsidR="00B06529" w:rsidRPr="00ED1319">
        <w:rPr>
          <w:rFonts w:ascii="Arial" w:hAnsi="Arial" w:cs="Arial"/>
          <w:sz w:val="24"/>
          <w:szCs w:val="24"/>
        </w:rPr>
        <w:t>This will develop the children in order to be professional citizens of the world, and developing the skills needed for this</w:t>
      </w:r>
      <w:r w:rsidR="00ED1319">
        <w:rPr>
          <w:rFonts w:ascii="Arial" w:hAnsi="Arial" w:cs="Arial"/>
          <w:sz w:val="24"/>
          <w:szCs w:val="24"/>
        </w:rPr>
        <w:t xml:space="preserve">. </w:t>
      </w:r>
    </w:p>
    <w:p w14:paraId="3AEC8B5E" w14:textId="05C611E1" w:rsidR="007D66D9" w:rsidRDefault="00773D2F" w:rsidP="00884193">
      <w:pPr>
        <w:spacing w:line="360" w:lineRule="auto"/>
        <w:jc w:val="both"/>
        <w:rPr>
          <w:rFonts w:ascii="Arial" w:hAnsi="Arial" w:cs="Arial"/>
          <w:sz w:val="24"/>
          <w:szCs w:val="24"/>
        </w:rPr>
      </w:pPr>
      <w:r>
        <w:rPr>
          <w:rFonts w:ascii="Arial" w:hAnsi="Arial" w:cs="Arial"/>
          <w:sz w:val="24"/>
          <w:szCs w:val="24"/>
        </w:rPr>
        <w:t>T</w:t>
      </w:r>
      <w:r w:rsidR="00ED1319">
        <w:rPr>
          <w:rFonts w:ascii="Arial" w:hAnsi="Arial" w:cs="Arial"/>
          <w:sz w:val="24"/>
          <w:szCs w:val="24"/>
        </w:rPr>
        <w:t xml:space="preserve">he Eco schools programme has many benefits on the development </w:t>
      </w:r>
      <w:r w:rsidR="00600E7B">
        <w:rPr>
          <w:rFonts w:ascii="Arial" w:hAnsi="Arial" w:cs="Arial"/>
          <w:sz w:val="24"/>
          <w:szCs w:val="24"/>
        </w:rPr>
        <w:t>of</w:t>
      </w:r>
      <w:r w:rsidR="00ED1319">
        <w:rPr>
          <w:rFonts w:ascii="Arial" w:hAnsi="Arial" w:cs="Arial"/>
          <w:sz w:val="24"/>
          <w:szCs w:val="24"/>
        </w:rPr>
        <w:t xml:space="preserve"> the child </w:t>
      </w:r>
      <w:r w:rsidR="006604F9">
        <w:rPr>
          <w:rFonts w:ascii="Arial" w:hAnsi="Arial" w:cs="Arial"/>
          <w:sz w:val="24"/>
          <w:szCs w:val="24"/>
        </w:rPr>
        <w:t>and</w:t>
      </w:r>
      <w:r w:rsidR="005268F9">
        <w:rPr>
          <w:rFonts w:ascii="Arial" w:hAnsi="Arial" w:cs="Arial"/>
          <w:sz w:val="24"/>
          <w:szCs w:val="24"/>
        </w:rPr>
        <w:t xml:space="preserve"> encourages the school/setting to be more sustainable</w:t>
      </w:r>
      <w:r w:rsidR="004A09F3">
        <w:rPr>
          <w:rFonts w:ascii="Arial" w:hAnsi="Arial" w:cs="Arial"/>
          <w:sz w:val="24"/>
          <w:szCs w:val="24"/>
        </w:rPr>
        <w:t>,</w:t>
      </w:r>
      <w:r w:rsidR="00937367">
        <w:rPr>
          <w:rFonts w:ascii="Arial" w:hAnsi="Arial" w:cs="Arial"/>
          <w:sz w:val="24"/>
          <w:szCs w:val="24"/>
        </w:rPr>
        <w:t xml:space="preserve"> ESD</w:t>
      </w:r>
      <w:r w:rsidR="00F91042">
        <w:rPr>
          <w:rFonts w:ascii="Arial" w:hAnsi="Arial" w:cs="Arial"/>
          <w:sz w:val="24"/>
          <w:szCs w:val="24"/>
        </w:rPr>
        <w:t>&amp;</w:t>
      </w:r>
      <w:r w:rsidR="00937367">
        <w:rPr>
          <w:rFonts w:ascii="Arial" w:hAnsi="Arial" w:cs="Arial"/>
          <w:sz w:val="24"/>
          <w:szCs w:val="24"/>
        </w:rPr>
        <w:t>GC</w:t>
      </w:r>
      <w:r w:rsidR="00F91042">
        <w:rPr>
          <w:rFonts w:ascii="Arial" w:hAnsi="Arial" w:cs="Arial"/>
          <w:sz w:val="24"/>
          <w:szCs w:val="24"/>
        </w:rPr>
        <w:t xml:space="preserve"> (no date)</w:t>
      </w:r>
      <w:r w:rsidR="00937367">
        <w:rPr>
          <w:rFonts w:ascii="Arial" w:hAnsi="Arial" w:cs="Arial"/>
          <w:sz w:val="24"/>
          <w:szCs w:val="24"/>
        </w:rPr>
        <w:t xml:space="preserve"> </w:t>
      </w:r>
      <w:r w:rsidR="009D3AAC">
        <w:rPr>
          <w:rFonts w:ascii="Arial" w:hAnsi="Arial" w:cs="Arial"/>
          <w:sz w:val="24"/>
          <w:szCs w:val="24"/>
        </w:rPr>
        <w:t>suggest</w:t>
      </w:r>
      <w:r w:rsidR="001E269B">
        <w:rPr>
          <w:rFonts w:ascii="Arial" w:hAnsi="Arial" w:cs="Arial"/>
          <w:sz w:val="24"/>
          <w:szCs w:val="24"/>
        </w:rPr>
        <w:t>,</w:t>
      </w:r>
      <w:r w:rsidR="009D3AAC">
        <w:rPr>
          <w:rFonts w:ascii="Arial" w:hAnsi="Arial" w:cs="Arial"/>
          <w:sz w:val="24"/>
          <w:szCs w:val="24"/>
        </w:rPr>
        <w:t xml:space="preserve"> </w:t>
      </w:r>
      <w:r w:rsidR="008D535E">
        <w:rPr>
          <w:rFonts w:ascii="Arial" w:hAnsi="Arial" w:cs="Arial"/>
          <w:sz w:val="24"/>
          <w:szCs w:val="24"/>
        </w:rPr>
        <w:t>children have th</w:t>
      </w:r>
      <w:r w:rsidR="00F91042">
        <w:rPr>
          <w:rFonts w:ascii="Arial" w:hAnsi="Arial" w:cs="Arial"/>
          <w:sz w:val="24"/>
          <w:szCs w:val="24"/>
        </w:rPr>
        <w:t xml:space="preserve">e </w:t>
      </w:r>
      <w:r w:rsidR="009D3AAC" w:rsidRPr="009D3AAC">
        <w:rPr>
          <w:rFonts w:ascii="Arial" w:hAnsi="Arial" w:cs="Arial"/>
          <w:sz w:val="24"/>
          <w:szCs w:val="24"/>
        </w:rPr>
        <w:t>right to understand the</w:t>
      </w:r>
      <w:r w:rsidR="00F91042">
        <w:rPr>
          <w:rFonts w:ascii="Arial" w:hAnsi="Arial" w:cs="Arial"/>
          <w:sz w:val="24"/>
          <w:szCs w:val="24"/>
        </w:rPr>
        <w:t xml:space="preserve"> </w:t>
      </w:r>
      <w:r w:rsidR="009D3AAC" w:rsidRPr="009D3AAC">
        <w:rPr>
          <w:rFonts w:ascii="Arial" w:hAnsi="Arial" w:cs="Arial"/>
          <w:sz w:val="24"/>
          <w:szCs w:val="24"/>
        </w:rPr>
        <w:t>issues the planet</w:t>
      </w:r>
      <w:r w:rsidR="00F91042">
        <w:rPr>
          <w:rFonts w:ascii="Arial" w:hAnsi="Arial" w:cs="Arial"/>
          <w:sz w:val="24"/>
          <w:szCs w:val="24"/>
        </w:rPr>
        <w:t xml:space="preserve"> faces</w:t>
      </w:r>
      <w:r w:rsidR="009D3AAC" w:rsidRPr="009D3AAC">
        <w:rPr>
          <w:rFonts w:ascii="Arial" w:hAnsi="Arial" w:cs="Arial"/>
          <w:sz w:val="24"/>
          <w:szCs w:val="24"/>
        </w:rPr>
        <w:t xml:space="preserve"> and </w:t>
      </w:r>
      <w:r w:rsidR="00F91042">
        <w:rPr>
          <w:rFonts w:ascii="Arial" w:hAnsi="Arial" w:cs="Arial"/>
          <w:sz w:val="24"/>
          <w:szCs w:val="24"/>
        </w:rPr>
        <w:t xml:space="preserve">what they can </w:t>
      </w:r>
      <w:r w:rsidR="00F91042">
        <w:rPr>
          <w:rFonts w:ascii="Arial" w:hAnsi="Arial" w:cs="Arial"/>
          <w:sz w:val="24"/>
          <w:szCs w:val="24"/>
        </w:rPr>
        <w:lastRenderedPageBreak/>
        <w:t>do to prevent this,</w:t>
      </w:r>
      <w:r w:rsidR="00421494">
        <w:rPr>
          <w:rFonts w:ascii="Arial" w:hAnsi="Arial" w:cs="Arial"/>
          <w:sz w:val="24"/>
          <w:szCs w:val="24"/>
        </w:rPr>
        <w:t xml:space="preserve"> </w:t>
      </w:r>
      <w:r w:rsidR="002A29DB">
        <w:rPr>
          <w:rFonts w:ascii="Arial" w:hAnsi="Arial" w:cs="Arial"/>
          <w:sz w:val="24"/>
          <w:szCs w:val="24"/>
        </w:rPr>
        <w:t xml:space="preserve">however, </w:t>
      </w:r>
      <w:r w:rsidR="00421494">
        <w:rPr>
          <w:rFonts w:ascii="Arial" w:hAnsi="Arial" w:cs="Arial"/>
          <w:sz w:val="24"/>
          <w:szCs w:val="24"/>
        </w:rPr>
        <w:t>when the setting submit the evidence</w:t>
      </w:r>
      <w:r w:rsidR="002A29DB">
        <w:rPr>
          <w:rFonts w:ascii="Arial" w:hAnsi="Arial" w:cs="Arial"/>
          <w:sz w:val="24"/>
          <w:szCs w:val="24"/>
        </w:rPr>
        <w:t xml:space="preserve"> needed</w:t>
      </w:r>
      <w:r w:rsidR="00421494">
        <w:rPr>
          <w:rFonts w:ascii="Arial" w:hAnsi="Arial" w:cs="Arial"/>
          <w:sz w:val="24"/>
          <w:szCs w:val="24"/>
        </w:rPr>
        <w:t xml:space="preserve"> in order to gain the award, </w:t>
      </w:r>
      <w:r w:rsidR="008F1B5C">
        <w:rPr>
          <w:rFonts w:ascii="Arial" w:hAnsi="Arial" w:cs="Arial"/>
          <w:sz w:val="24"/>
          <w:szCs w:val="24"/>
        </w:rPr>
        <w:t>the setting do so by</w:t>
      </w:r>
      <w:r w:rsidR="00421494">
        <w:rPr>
          <w:rFonts w:ascii="Arial" w:hAnsi="Arial" w:cs="Arial"/>
          <w:sz w:val="24"/>
          <w:szCs w:val="24"/>
        </w:rPr>
        <w:t xml:space="preserve"> submitting </w:t>
      </w:r>
      <w:r w:rsidR="008F1B5C">
        <w:rPr>
          <w:rFonts w:ascii="Arial" w:hAnsi="Arial" w:cs="Arial"/>
          <w:sz w:val="24"/>
          <w:szCs w:val="24"/>
        </w:rPr>
        <w:t xml:space="preserve">their </w:t>
      </w:r>
      <w:r w:rsidR="00421494">
        <w:rPr>
          <w:rFonts w:ascii="Arial" w:hAnsi="Arial" w:cs="Arial"/>
          <w:sz w:val="24"/>
          <w:szCs w:val="24"/>
        </w:rPr>
        <w:t>evidence and questionnaires</w:t>
      </w:r>
      <w:r w:rsidR="008F1B5C">
        <w:rPr>
          <w:rFonts w:ascii="Arial" w:hAnsi="Arial" w:cs="Arial"/>
          <w:sz w:val="24"/>
          <w:szCs w:val="24"/>
        </w:rPr>
        <w:t xml:space="preserve"> on-line</w:t>
      </w:r>
      <w:r w:rsidR="00421494">
        <w:rPr>
          <w:rFonts w:ascii="Arial" w:hAnsi="Arial" w:cs="Arial"/>
          <w:sz w:val="24"/>
          <w:szCs w:val="24"/>
        </w:rPr>
        <w:t>.</w:t>
      </w:r>
      <w:r w:rsidR="00865747">
        <w:rPr>
          <w:rFonts w:ascii="Arial" w:hAnsi="Arial" w:cs="Arial"/>
          <w:sz w:val="24"/>
          <w:szCs w:val="24"/>
        </w:rPr>
        <w:t xml:space="preserve"> </w:t>
      </w:r>
      <w:r w:rsidR="00E926E5">
        <w:rPr>
          <w:rFonts w:ascii="Arial" w:hAnsi="Arial" w:cs="Arial"/>
          <w:sz w:val="24"/>
          <w:szCs w:val="24"/>
        </w:rPr>
        <w:t>Questionnaires</w:t>
      </w:r>
      <w:r w:rsidR="00865747">
        <w:rPr>
          <w:rFonts w:ascii="Arial" w:hAnsi="Arial" w:cs="Arial"/>
          <w:sz w:val="24"/>
          <w:szCs w:val="24"/>
        </w:rPr>
        <w:t xml:space="preserve"> </w:t>
      </w:r>
      <w:r w:rsidR="00520221">
        <w:rPr>
          <w:rFonts w:ascii="Arial" w:hAnsi="Arial" w:cs="Arial"/>
          <w:sz w:val="24"/>
          <w:szCs w:val="24"/>
        </w:rPr>
        <w:t>are</w:t>
      </w:r>
      <w:r w:rsidR="0040230C">
        <w:rPr>
          <w:rFonts w:ascii="Arial" w:hAnsi="Arial" w:cs="Arial"/>
          <w:sz w:val="24"/>
          <w:szCs w:val="24"/>
        </w:rPr>
        <w:t xml:space="preserve"> a</w:t>
      </w:r>
      <w:r w:rsidR="00520221">
        <w:rPr>
          <w:rFonts w:ascii="Arial" w:hAnsi="Arial" w:cs="Arial"/>
          <w:sz w:val="24"/>
          <w:szCs w:val="24"/>
        </w:rPr>
        <w:t xml:space="preserve"> fast and easy ways to </w:t>
      </w:r>
      <w:r w:rsidR="00467FC1">
        <w:rPr>
          <w:rFonts w:ascii="Arial" w:hAnsi="Arial" w:cs="Arial"/>
          <w:sz w:val="24"/>
          <w:szCs w:val="24"/>
        </w:rPr>
        <w:t>gather evidence, however</w:t>
      </w:r>
      <w:r w:rsidR="002B0B0B">
        <w:rPr>
          <w:rFonts w:ascii="Arial" w:hAnsi="Arial" w:cs="Arial"/>
          <w:sz w:val="24"/>
          <w:szCs w:val="24"/>
        </w:rPr>
        <w:t>,</w:t>
      </w:r>
      <w:r w:rsidR="00467FC1">
        <w:rPr>
          <w:rFonts w:ascii="Arial" w:hAnsi="Arial" w:cs="Arial"/>
          <w:sz w:val="24"/>
          <w:szCs w:val="24"/>
        </w:rPr>
        <w:t xml:space="preserve"> Bell (2007) suggested that </w:t>
      </w:r>
      <w:r w:rsidR="00DA27D9">
        <w:rPr>
          <w:rFonts w:ascii="Arial" w:hAnsi="Arial" w:cs="Arial"/>
          <w:sz w:val="24"/>
          <w:szCs w:val="24"/>
        </w:rPr>
        <w:t>very little evidence is provided to suggest that questionnaires are appropriate for children as t</w:t>
      </w:r>
      <w:r w:rsidR="00DA27D9" w:rsidRPr="00DA27D9">
        <w:rPr>
          <w:rFonts w:ascii="Arial" w:hAnsi="Arial" w:cs="Arial"/>
          <w:sz w:val="24"/>
          <w:szCs w:val="24"/>
        </w:rPr>
        <w:t>heir cognitive, communicative and social s</w:t>
      </w:r>
      <w:r w:rsidR="00702B5C">
        <w:rPr>
          <w:rFonts w:ascii="Arial" w:hAnsi="Arial" w:cs="Arial"/>
          <w:sz w:val="24"/>
          <w:szCs w:val="24"/>
        </w:rPr>
        <w:t>kills</w:t>
      </w:r>
      <w:r w:rsidR="00DA27D9" w:rsidRPr="00DA27D9">
        <w:rPr>
          <w:rFonts w:ascii="Arial" w:hAnsi="Arial" w:cs="Arial"/>
          <w:sz w:val="24"/>
          <w:szCs w:val="24"/>
        </w:rPr>
        <w:t xml:space="preserve"> are still developing</w:t>
      </w:r>
      <w:r w:rsidR="00702B5C">
        <w:rPr>
          <w:rFonts w:ascii="Arial" w:hAnsi="Arial" w:cs="Arial"/>
          <w:sz w:val="24"/>
          <w:szCs w:val="24"/>
        </w:rPr>
        <w:t>, and therefore, it is unable to predict that they have understood what is being asked, and th</w:t>
      </w:r>
      <w:r w:rsidR="002B0B0B">
        <w:rPr>
          <w:rFonts w:ascii="Arial" w:hAnsi="Arial" w:cs="Arial"/>
          <w:sz w:val="24"/>
          <w:szCs w:val="24"/>
        </w:rPr>
        <w:t>is</w:t>
      </w:r>
      <w:r w:rsidR="00702B5C">
        <w:rPr>
          <w:rFonts w:ascii="Arial" w:hAnsi="Arial" w:cs="Arial"/>
          <w:sz w:val="24"/>
          <w:szCs w:val="24"/>
        </w:rPr>
        <w:t xml:space="preserve"> will allow for </w:t>
      </w:r>
      <w:r w:rsidR="00E00A81">
        <w:rPr>
          <w:rFonts w:ascii="Arial" w:hAnsi="Arial" w:cs="Arial"/>
          <w:sz w:val="24"/>
          <w:szCs w:val="24"/>
        </w:rPr>
        <w:t>misleading</w:t>
      </w:r>
      <w:r w:rsidR="00702B5C">
        <w:rPr>
          <w:rFonts w:ascii="Arial" w:hAnsi="Arial" w:cs="Arial"/>
          <w:sz w:val="24"/>
          <w:szCs w:val="24"/>
        </w:rPr>
        <w:t xml:space="preserve"> answers</w:t>
      </w:r>
      <w:r w:rsidR="002B0B0B">
        <w:rPr>
          <w:rFonts w:ascii="Arial" w:hAnsi="Arial" w:cs="Arial"/>
          <w:sz w:val="24"/>
          <w:szCs w:val="24"/>
        </w:rPr>
        <w:t xml:space="preserve">, this can also be the same for </w:t>
      </w:r>
      <w:r w:rsidR="00FF75E7">
        <w:rPr>
          <w:rFonts w:ascii="Arial" w:hAnsi="Arial" w:cs="Arial"/>
          <w:sz w:val="24"/>
          <w:szCs w:val="24"/>
        </w:rPr>
        <w:t xml:space="preserve">the </w:t>
      </w:r>
      <w:r w:rsidR="002B0B0B">
        <w:rPr>
          <w:rFonts w:ascii="Arial" w:hAnsi="Arial" w:cs="Arial"/>
          <w:sz w:val="24"/>
          <w:szCs w:val="24"/>
        </w:rPr>
        <w:t>older</w:t>
      </w:r>
      <w:r w:rsidR="00FF75E7">
        <w:rPr>
          <w:rFonts w:ascii="Arial" w:hAnsi="Arial" w:cs="Arial"/>
          <w:sz w:val="24"/>
          <w:szCs w:val="24"/>
        </w:rPr>
        <w:t xml:space="preserve"> members, </w:t>
      </w:r>
      <w:r w:rsidR="00FD4BDC">
        <w:rPr>
          <w:rFonts w:ascii="Arial" w:hAnsi="Arial" w:cs="Arial"/>
          <w:sz w:val="24"/>
          <w:szCs w:val="24"/>
        </w:rPr>
        <w:t>questions may also be taken into different context</w:t>
      </w:r>
      <w:r w:rsidR="00CA5B29">
        <w:rPr>
          <w:rFonts w:ascii="Arial" w:hAnsi="Arial" w:cs="Arial"/>
          <w:sz w:val="24"/>
          <w:szCs w:val="24"/>
        </w:rPr>
        <w:t>, so</w:t>
      </w:r>
      <w:r w:rsidR="00016547">
        <w:rPr>
          <w:rFonts w:ascii="Arial" w:hAnsi="Arial" w:cs="Arial"/>
          <w:sz w:val="24"/>
          <w:szCs w:val="24"/>
        </w:rPr>
        <w:t xml:space="preserve"> it should therefore be considered,</w:t>
      </w:r>
      <w:r w:rsidR="00CA5B29">
        <w:rPr>
          <w:rFonts w:ascii="Arial" w:hAnsi="Arial" w:cs="Arial"/>
          <w:sz w:val="24"/>
          <w:szCs w:val="24"/>
        </w:rPr>
        <w:t xml:space="preserve"> is this evidence reliable</w:t>
      </w:r>
      <w:r w:rsidR="00016547">
        <w:rPr>
          <w:rFonts w:ascii="Arial" w:hAnsi="Arial" w:cs="Arial"/>
          <w:sz w:val="24"/>
          <w:szCs w:val="24"/>
        </w:rPr>
        <w:t>?</w:t>
      </w:r>
      <w:r w:rsidR="00281BE2">
        <w:rPr>
          <w:rFonts w:ascii="Arial" w:hAnsi="Arial" w:cs="Arial"/>
          <w:sz w:val="24"/>
          <w:szCs w:val="24"/>
        </w:rPr>
        <w:t xml:space="preserve"> Submitting the evidence online </w:t>
      </w:r>
      <w:r w:rsidR="00D65594">
        <w:rPr>
          <w:rFonts w:ascii="Arial" w:hAnsi="Arial" w:cs="Arial"/>
          <w:sz w:val="24"/>
          <w:szCs w:val="24"/>
        </w:rPr>
        <w:t>could be seen as</w:t>
      </w:r>
      <w:r w:rsidR="00281BE2">
        <w:rPr>
          <w:rFonts w:ascii="Arial" w:hAnsi="Arial" w:cs="Arial"/>
          <w:sz w:val="24"/>
          <w:szCs w:val="24"/>
        </w:rPr>
        <w:t xml:space="preserve"> a barrier as abilities differ</w:t>
      </w:r>
      <w:r w:rsidR="00016547">
        <w:rPr>
          <w:rFonts w:ascii="Arial" w:hAnsi="Arial" w:cs="Arial"/>
          <w:sz w:val="24"/>
          <w:szCs w:val="24"/>
        </w:rPr>
        <w:t xml:space="preserve"> whilst using di</w:t>
      </w:r>
      <w:r w:rsidR="00AB1F14">
        <w:rPr>
          <w:rFonts w:ascii="Arial" w:hAnsi="Arial" w:cs="Arial"/>
          <w:sz w:val="24"/>
          <w:szCs w:val="24"/>
        </w:rPr>
        <w:t>gital devices and</w:t>
      </w:r>
      <w:r w:rsidR="00281BE2">
        <w:rPr>
          <w:rFonts w:ascii="Arial" w:hAnsi="Arial" w:cs="Arial"/>
          <w:sz w:val="24"/>
          <w:szCs w:val="24"/>
        </w:rPr>
        <w:t xml:space="preserve"> using online equipment.</w:t>
      </w:r>
      <w:r w:rsidR="00E00A81">
        <w:rPr>
          <w:rFonts w:ascii="Arial" w:hAnsi="Arial" w:cs="Arial"/>
          <w:sz w:val="24"/>
          <w:szCs w:val="24"/>
        </w:rPr>
        <w:t xml:space="preserve"> </w:t>
      </w:r>
      <w:r w:rsidR="00D65594">
        <w:rPr>
          <w:rFonts w:ascii="Arial" w:hAnsi="Arial" w:cs="Arial"/>
          <w:sz w:val="24"/>
          <w:szCs w:val="24"/>
        </w:rPr>
        <w:t xml:space="preserve">These could </w:t>
      </w:r>
      <w:r w:rsidR="00B11707">
        <w:rPr>
          <w:rFonts w:ascii="Arial" w:hAnsi="Arial" w:cs="Arial"/>
          <w:sz w:val="24"/>
          <w:szCs w:val="24"/>
        </w:rPr>
        <w:t xml:space="preserve">hinder the </w:t>
      </w:r>
      <w:r w:rsidR="00455A13">
        <w:rPr>
          <w:rFonts w:ascii="Arial" w:hAnsi="Arial" w:cs="Arial"/>
          <w:sz w:val="24"/>
          <w:szCs w:val="24"/>
        </w:rPr>
        <w:t xml:space="preserve">evidence in which a practitioner provide, </w:t>
      </w:r>
      <w:r w:rsidR="00E228EA">
        <w:rPr>
          <w:rFonts w:ascii="Arial" w:hAnsi="Arial" w:cs="Arial"/>
          <w:sz w:val="24"/>
          <w:szCs w:val="24"/>
        </w:rPr>
        <w:t>in addition to this</w:t>
      </w:r>
      <w:r w:rsidR="0016606A">
        <w:rPr>
          <w:rFonts w:ascii="Arial" w:hAnsi="Arial" w:cs="Arial"/>
          <w:sz w:val="24"/>
          <w:szCs w:val="24"/>
        </w:rPr>
        <w:t>,</w:t>
      </w:r>
      <w:r w:rsidR="00E228EA">
        <w:rPr>
          <w:rFonts w:ascii="Arial" w:hAnsi="Arial" w:cs="Arial"/>
          <w:sz w:val="24"/>
          <w:szCs w:val="24"/>
        </w:rPr>
        <w:t xml:space="preserve"> is a questionnaire and the evidence</w:t>
      </w:r>
      <w:r w:rsidR="00AB1F14">
        <w:rPr>
          <w:rFonts w:ascii="Arial" w:hAnsi="Arial" w:cs="Arial"/>
          <w:sz w:val="24"/>
          <w:szCs w:val="24"/>
        </w:rPr>
        <w:t xml:space="preserve"> that is</w:t>
      </w:r>
      <w:r w:rsidR="00E228EA">
        <w:rPr>
          <w:rFonts w:ascii="Arial" w:hAnsi="Arial" w:cs="Arial"/>
          <w:sz w:val="24"/>
          <w:szCs w:val="24"/>
        </w:rPr>
        <w:t xml:space="preserve"> provide</w:t>
      </w:r>
      <w:r w:rsidR="00610748">
        <w:rPr>
          <w:rFonts w:ascii="Arial" w:hAnsi="Arial" w:cs="Arial"/>
          <w:sz w:val="24"/>
          <w:szCs w:val="24"/>
        </w:rPr>
        <w:t>d sufficient to demonstrate that the setting is promoting sustainability to a high standard quality</w:t>
      </w:r>
      <w:r w:rsidR="00260D9D">
        <w:rPr>
          <w:rFonts w:ascii="Arial" w:hAnsi="Arial" w:cs="Arial"/>
          <w:sz w:val="24"/>
          <w:szCs w:val="24"/>
        </w:rPr>
        <w:t>. H</w:t>
      </w:r>
      <w:r w:rsidR="00C7763B">
        <w:rPr>
          <w:rFonts w:ascii="Arial" w:hAnsi="Arial" w:cs="Arial"/>
          <w:sz w:val="24"/>
          <w:szCs w:val="24"/>
        </w:rPr>
        <w:t xml:space="preserve">ow does the evidence </w:t>
      </w:r>
      <w:r w:rsidR="00A94033">
        <w:rPr>
          <w:rFonts w:ascii="Arial" w:hAnsi="Arial" w:cs="Arial"/>
          <w:sz w:val="24"/>
          <w:szCs w:val="24"/>
        </w:rPr>
        <w:t>submitted,</w:t>
      </w:r>
      <w:r w:rsidR="00C7763B">
        <w:rPr>
          <w:rFonts w:ascii="Arial" w:hAnsi="Arial" w:cs="Arial"/>
          <w:sz w:val="24"/>
          <w:szCs w:val="24"/>
        </w:rPr>
        <w:t xml:space="preserve"> and the use of questionnaires prove to </w:t>
      </w:r>
      <w:r w:rsidR="00260D9D">
        <w:rPr>
          <w:rFonts w:ascii="Arial" w:hAnsi="Arial" w:cs="Arial"/>
          <w:sz w:val="24"/>
          <w:szCs w:val="24"/>
        </w:rPr>
        <w:t xml:space="preserve">be </w:t>
      </w:r>
      <w:r w:rsidR="00C7763B">
        <w:rPr>
          <w:rFonts w:ascii="Arial" w:hAnsi="Arial" w:cs="Arial"/>
          <w:sz w:val="24"/>
          <w:szCs w:val="24"/>
        </w:rPr>
        <w:t xml:space="preserve">a reliable measure that the setting is providing </w:t>
      </w:r>
      <w:r w:rsidR="0095739B">
        <w:rPr>
          <w:rFonts w:ascii="Arial" w:hAnsi="Arial" w:cs="Arial"/>
          <w:sz w:val="24"/>
          <w:szCs w:val="24"/>
        </w:rPr>
        <w:t xml:space="preserve">a </w:t>
      </w:r>
      <w:r w:rsidR="00260D9D">
        <w:rPr>
          <w:rFonts w:ascii="Arial" w:hAnsi="Arial" w:cs="Arial"/>
          <w:sz w:val="24"/>
          <w:szCs w:val="24"/>
        </w:rPr>
        <w:t xml:space="preserve">high </w:t>
      </w:r>
      <w:r w:rsidR="0095739B">
        <w:rPr>
          <w:rFonts w:ascii="Arial" w:hAnsi="Arial" w:cs="Arial"/>
          <w:sz w:val="24"/>
          <w:szCs w:val="24"/>
        </w:rPr>
        <w:t>quality of sustainability</w:t>
      </w:r>
      <w:r w:rsidR="00884193">
        <w:rPr>
          <w:rFonts w:ascii="Arial" w:hAnsi="Arial" w:cs="Arial"/>
          <w:sz w:val="24"/>
          <w:szCs w:val="24"/>
        </w:rPr>
        <w:t xml:space="preserve">? </w:t>
      </w:r>
      <w:r w:rsidR="004F59DD">
        <w:rPr>
          <w:rFonts w:ascii="Arial" w:hAnsi="Arial" w:cs="Arial"/>
          <w:sz w:val="24"/>
          <w:szCs w:val="24"/>
        </w:rPr>
        <w:t xml:space="preserve">There are other measures available </w:t>
      </w:r>
      <w:r w:rsidR="0088660C">
        <w:rPr>
          <w:rFonts w:ascii="Arial" w:hAnsi="Arial" w:cs="Arial"/>
          <w:sz w:val="24"/>
          <w:szCs w:val="24"/>
        </w:rPr>
        <w:t xml:space="preserve">that could be implemented along side these measure to ensure the quality is of a high standards, for example </w:t>
      </w:r>
      <w:r w:rsidR="00076FF9">
        <w:rPr>
          <w:rFonts w:ascii="Arial" w:hAnsi="Arial" w:cs="Arial"/>
          <w:sz w:val="24"/>
          <w:szCs w:val="24"/>
        </w:rPr>
        <w:t xml:space="preserve">a qualified assessor visiting the setting to witness </w:t>
      </w:r>
      <w:r w:rsidR="00924EC7">
        <w:rPr>
          <w:rFonts w:ascii="Arial" w:hAnsi="Arial" w:cs="Arial"/>
          <w:sz w:val="24"/>
          <w:szCs w:val="24"/>
        </w:rPr>
        <w:t>what is being done on a daily basis that</w:t>
      </w:r>
      <w:r w:rsidR="00D016A0">
        <w:rPr>
          <w:rFonts w:ascii="Arial" w:hAnsi="Arial" w:cs="Arial"/>
          <w:sz w:val="24"/>
          <w:szCs w:val="24"/>
        </w:rPr>
        <w:t xml:space="preserve"> </w:t>
      </w:r>
      <w:r w:rsidR="00644EEA">
        <w:rPr>
          <w:rFonts w:ascii="Arial" w:hAnsi="Arial" w:cs="Arial"/>
          <w:sz w:val="24"/>
          <w:szCs w:val="24"/>
        </w:rPr>
        <w:t xml:space="preserve">will </w:t>
      </w:r>
      <w:r w:rsidR="00924EC7">
        <w:rPr>
          <w:rFonts w:ascii="Arial" w:hAnsi="Arial" w:cs="Arial"/>
          <w:sz w:val="24"/>
          <w:szCs w:val="24"/>
        </w:rPr>
        <w:t>demonstrate the quality needed to accomplish an eco-school award, this being said, an unplanned visit</w:t>
      </w:r>
      <w:r w:rsidR="001E395A">
        <w:rPr>
          <w:rFonts w:ascii="Arial" w:hAnsi="Arial" w:cs="Arial"/>
          <w:sz w:val="24"/>
          <w:szCs w:val="24"/>
        </w:rPr>
        <w:t xml:space="preserve"> would be more realistic as in prepared visits, settings seem to focus on </w:t>
      </w:r>
      <w:r w:rsidR="00E8483E">
        <w:rPr>
          <w:rFonts w:ascii="Arial" w:hAnsi="Arial" w:cs="Arial"/>
          <w:sz w:val="24"/>
          <w:szCs w:val="24"/>
        </w:rPr>
        <w:t xml:space="preserve">the visit as a main concern, and thus </w:t>
      </w:r>
      <w:r w:rsidR="00207036">
        <w:rPr>
          <w:rFonts w:ascii="Arial" w:hAnsi="Arial" w:cs="Arial"/>
          <w:sz w:val="24"/>
          <w:szCs w:val="24"/>
        </w:rPr>
        <w:t xml:space="preserve">may </w:t>
      </w:r>
      <w:r w:rsidR="00E8483E">
        <w:rPr>
          <w:rFonts w:ascii="Arial" w:hAnsi="Arial" w:cs="Arial"/>
          <w:sz w:val="24"/>
          <w:szCs w:val="24"/>
        </w:rPr>
        <w:t xml:space="preserve">lead to </w:t>
      </w:r>
      <w:r w:rsidR="00A06AA9">
        <w:rPr>
          <w:rFonts w:ascii="Arial" w:hAnsi="Arial" w:cs="Arial"/>
          <w:sz w:val="24"/>
          <w:szCs w:val="24"/>
        </w:rPr>
        <w:t>other standards dropping</w:t>
      </w:r>
      <w:r w:rsidR="004244D9">
        <w:rPr>
          <w:rFonts w:ascii="Arial" w:hAnsi="Arial" w:cs="Arial"/>
          <w:sz w:val="24"/>
          <w:szCs w:val="24"/>
        </w:rPr>
        <w:t xml:space="preserve"> and will reduce anxiety of staff member’s undergoing an inspection</w:t>
      </w:r>
      <w:r w:rsidR="009223F5">
        <w:rPr>
          <w:rFonts w:ascii="Arial" w:hAnsi="Arial" w:cs="Arial"/>
          <w:sz w:val="24"/>
          <w:szCs w:val="24"/>
        </w:rPr>
        <w:t>, Gov (2018)</w:t>
      </w:r>
      <w:r w:rsidR="00A06AA9">
        <w:rPr>
          <w:rFonts w:ascii="Arial" w:hAnsi="Arial" w:cs="Arial"/>
          <w:sz w:val="24"/>
          <w:szCs w:val="24"/>
        </w:rPr>
        <w:t>.</w:t>
      </w:r>
      <w:r w:rsidR="004F59DD">
        <w:rPr>
          <w:rFonts w:ascii="Arial" w:hAnsi="Arial" w:cs="Arial"/>
          <w:sz w:val="24"/>
          <w:szCs w:val="24"/>
        </w:rPr>
        <w:t xml:space="preserve"> </w:t>
      </w:r>
    </w:p>
    <w:p w14:paraId="60E64BD9" w14:textId="463C8E40" w:rsidR="0034100E" w:rsidRDefault="00884193" w:rsidP="00884193">
      <w:pPr>
        <w:spacing w:line="360" w:lineRule="auto"/>
        <w:jc w:val="both"/>
        <w:rPr>
          <w:rFonts w:ascii="Arial" w:hAnsi="Arial" w:cs="Arial"/>
          <w:sz w:val="24"/>
          <w:szCs w:val="24"/>
        </w:rPr>
      </w:pPr>
      <w:r>
        <w:rPr>
          <w:rFonts w:ascii="Arial" w:hAnsi="Arial" w:cs="Arial"/>
          <w:sz w:val="24"/>
          <w:szCs w:val="24"/>
        </w:rPr>
        <w:t>Another</w:t>
      </w:r>
      <w:r w:rsidR="00E83DFA">
        <w:rPr>
          <w:rFonts w:ascii="Arial" w:hAnsi="Arial" w:cs="Arial"/>
          <w:sz w:val="24"/>
          <w:szCs w:val="24"/>
        </w:rPr>
        <w:t xml:space="preserve"> </w:t>
      </w:r>
      <w:r w:rsidR="00D27E56">
        <w:rPr>
          <w:rFonts w:ascii="Arial" w:hAnsi="Arial" w:cs="Arial"/>
          <w:sz w:val="24"/>
          <w:szCs w:val="24"/>
        </w:rPr>
        <w:t xml:space="preserve">quality assurance measure that is used by </w:t>
      </w:r>
      <w:r w:rsidR="00DB3375">
        <w:rPr>
          <w:rFonts w:ascii="Arial" w:hAnsi="Arial" w:cs="Arial"/>
          <w:sz w:val="24"/>
          <w:szCs w:val="24"/>
        </w:rPr>
        <w:t xml:space="preserve">early years </w:t>
      </w:r>
      <w:r w:rsidR="00C603E4">
        <w:rPr>
          <w:rFonts w:ascii="Arial" w:hAnsi="Arial" w:cs="Arial"/>
          <w:sz w:val="24"/>
          <w:szCs w:val="24"/>
        </w:rPr>
        <w:t>practitioners</w:t>
      </w:r>
      <w:r w:rsidR="00D27E56">
        <w:rPr>
          <w:rFonts w:ascii="Arial" w:hAnsi="Arial" w:cs="Arial"/>
          <w:sz w:val="24"/>
          <w:szCs w:val="24"/>
        </w:rPr>
        <w:t xml:space="preserve"> is the </w:t>
      </w:r>
      <w:r w:rsidR="00D27E56" w:rsidRPr="00D27E56">
        <w:rPr>
          <w:rFonts w:ascii="Arial" w:hAnsi="Arial" w:cs="Arial"/>
          <w:sz w:val="24"/>
          <w:szCs w:val="24"/>
        </w:rPr>
        <w:t>Sustained Shared Thinking and Emotional Wellbeing Scale</w:t>
      </w:r>
      <w:r w:rsidR="00DC0AC1">
        <w:rPr>
          <w:rFonts w:ascii="Arial" w:hAnsi="Arial" w:cs="Arial"/>
          <w:sz w:val="24"/>
          <w:szCs w:val="24"/>
        </w:rPr>
        <w:t xml:space="preserve"> (SSTEW)</w:t>
      </w:r>
      <w:r w:rsidR="000138DA">
        <w:rPr>
          <w:rFonts w:ascii="Arial" w:hAnsi="Arial" w:cs="Arial"/>
          <w:sz w:val="24"/>
          <w:szCs w:val="24"/>
        </w:rPr>
        <w:t>. The SSTEW</w:t>
      </w:r>
      <w:r w:rsidR="00E84AF3">
        <w:rPr>
          <w:rFonts w:ascii="Arial" w:hAnsi="Arial" w:cs="Arial"/>
          <w:sz w:val="24"/>
          <w:szCs w:val="24"/>
        </w:rPr>
        <w:t xml:space="preserve"> scale</w:t>
      </w:r>
      <w:r w:rsidR="00D2622C">
        <w:rPr>
          <w:rFonts w:ascii="Arial" w:hAnsi="Arial" w:cs="Arial"/>
          <w:sz w:val="24"/>
          <w:szCs w:val="24"/>
        </w:rPr>
        <w:t xml:space="preserve"> </w:t>
      </w:r>
      <w:r w:rsidR="00AB7B59" w:rsidRPr="00AB7B59">
        <w:rPr>
          <w:rFonts w:ascii="Arial" w:hAnsi="Arial" w:cs="Arial"/>
          <w:sz w:val="24"/>
          <w:szCs w:val="24"/>
        </w:rPr>
        <w:t>is a tool</w:t>
      </w:r>
      <w:r w:rsidR="00F7666D">
        <w:rPr>
          <w:rFonts w:ascii="Arial" w:hAnsi="Arial" w:cs="Arial"/>
          <w:sz w:val="24"/>
          <w:szCs w:val="24"/>
        </w:rPr>
        <w:t xml:space="preserve"> that is used</w:t>
      </w:r>
      <w:r w:rsidR="00AB7B59" w:rsidRPr="00AB7B59">
        <w:rPr>
          <w:rFonts w:ascii="Arial" w:hAnsi="Arial" w:cs="Arial"/>
          <w:sz w:val="24"/>
          <w:szCs w:val="24"/>
        </w:rPr>
        <w:t xml:space="preserve"> to assess </w:t>
      </w:r>
      <w:r w:rsidR="00F7666D">
        <w:rPr>
          <w:rFonts w:ascii="Arial" w:hAnsi="Arial" w:cs="Arial"/>
          <w:sz w:val="24"/>
          <w:szCs w:val="24"/>
        </w:rPr>
        <w:t xml:space="preserve">the </w:t>
      </w:r>
      <w:r w:rsidR="00AB7B59" w:rsidRPr="00AB7B59">
        <w:rPr>
          <w:rFonts w:ascii="Arial" w:hAnsi="Arial" w:cs="Arial"/>
          <w:sz w:val="24"/>
          <w:szCs w:val="24"/>
        </w:rPr>
        <w:t xml:space="preserve">quality </w:t>
      </w:r>
      <w:r w:rsidR="00F7666D">
        <w:rPr>
          <w:rFonts w:ascii="Arial" w:hAnsi="Arial" w:cs="Arial"/>
          <w:sz w:val="24"/>
          <w:szCs w:val="24"/>
        </w:rPr>
        <w:t>with</w:t>
      </w:r>
      <w:r w:rsidR="00AB7B59" w:rsidRPr="00AB7B59">
        <w:rPr>
          <w:rFonts w:ascii="Arial" w:hAnsi="Arial" w:cs="Arial"/>
          <w:sz w:val="24"/>
          <w:szCs w:val="24"/>
        </w:rPr>
        <w:t xml:space="preserve">in early </w:t>
      </w:r>
      <w:r w:rsidR="00F7666D">
        <w:rPr>
          <w:rFonts w:ascii="Arial" w:hAnsi="Arial" w:cs="Arial"/>
          <w:sz w:val="24"/>
          <w:szCs w:val="24"/>
        </w:rPr>
        <w:t>years settings</w:t>
      </w:r>
      <w:r w:rsidR="00CD3AC7">
        <w:rPr>
          <w:rFonts w:ascii="Arial" w:hAnsi="Arial" w:cs="Arial"/>
          <w:sz w:val="24"/>
          <w:szCs w:val="24"/>
        </w:rPr>
        <w:t xml:space="preserve"> Siraj</w:t>
      </w:r>
      <w:r w:rsidR="003C78B4">
        <w:rPr>
          <w:rFonts w:ascii="Arial" w:hAnsi="Arial" w:cs="Arial"/>
          <w:sz w:val="24"/>
          <w:szCs w:val="24"/>
        </w:rPr>
        <w:t xml:space="preserve"> et al. (2015)</w:t>
      </w:r>
      <w:r w:rsidR="00AB7B59" w:rsidRPr="00AB7B59">
        <w:rPr>
          <w:rFonts w:ascii="Arial" w:hAnsi="Arial" w:cs="Arial"/>
          <w:sz w:val="24"/>
          <w:szCs w:val="24"/>
        </w:rPr>
        <w:t xml:space="preserve">. </w:t>
      </w:r>
      <w:r w:rsidR="00F7666D">
        <w:rPr>
          <w:rFonts w:ascii="Arial" w:hAnsi="Arial" w:cs="Arial"/>
          <w:sz w:val="24"/>
          <w:szCs w:val="24"/>
        </w:rPr>
        <w:t xml:space="preserve">The aim of the SSTEW scale is to measure </w:t>
      </w:r>
      <w:r w:rsidR="00AB7B59" w:rsidRPr="00AB7B59">
        <w:rPr>
          <w:rFonts w:ascii="Arial" w:hAnsi="Arial" w:cs="Arial"/>
          <w:sz w:val="24"/>
          <w:szCs w:val="24"/>
        </w:rPr>
        <w:t>the quality of adult support</w:t>
      </w:r>
      <w:r w:rsidR="003C7B39">
        <w:rPr>
          <w:rFonts w:ascii="Arial" w:hAnsi="Arial" w:cs="Arial"/>
          <w:sz w:val="24"/>
          <w:szCs w:val="24"/>
        </w:rPr>
        <w:t xml:space="preserve"> and how it</w:t>
      </w:r>
      <w:r w:rsidR="00AB7B59" w:rsidRPr="00AB7B59">
        <w:rPr>
          <w:rFonts w:ascii="Arial" w:hAnsi="Arial" w:cs="Arial"/>
          <w:sz w:val="24"/>
          <w:szCs w:val="24"/>
        </w:rPr>
        <w:t xml:space="preserve"> i</w:t>
      </w:r>
      <w:r w:rsidR="003C7B39">
        <w:rPr>
          <w:rFonts w:ascii="Arial" w:hAnsi="Arial" w:cs="Arial"/>
          <w:sz w:val="24"/>
          <w:szCs w:val="24"/>
        </w:rPr>
        <w:t>s</w:t>
      </w:r>
      <w:r w:rsidR="00AB7B59" w:rsidRPr="00AB7B59">
        <w:rPr>
          <w:rFonts w:ascii="Arial" w:hAnsi="Arial" w:cs="Arial"/>
          <w:sz w:val="24"/>
          <w:szCs w:val="24"/>
        </w:rPr>
        <w:t xml:space="preserve"> </w:t>
      </w:r>
      <w:r w:rsidR="00EF6D61">
        <w:rPr>
          <w:rFonts w:ascii="Arial" w:hAnsi="Arial" w:cs="Arial"/>
          <w:sz w:val="24"/>
          <w:szCs w:val="24"/>
        </w:rPr>
        <w:t>improv</w:t>
      </w:r>
      <w:r w:rsidR="007A29F3">
        <w:rPr>
          <w:rFonts w:ascii="Arial" w:hAnsi="Arial" w:cs="Arial"/>
          <w:sz w:val="24"/>
          <w:szCs w:val="24"/>
        </w:rPr>
        <w:t>ing</w:t>
      </w:r>
      <w:r w:rsidR="00AB7B59" w:rsidRPr="00AB7B59">
        <w:rPr>
          <w:rFonts w:ascii="Arial" w:hAnsi="Arial" w:cs="Arial"/>
          <w:sz w:val="24"/>
          <w:szCs w:val="24"/>
        </w:rPr>
        <w:t xml:space="preserve"> </w:t>
      </w:r>
      <w:r w:rsidR="007A29F3" w:rsidRPr="00AB7B59">
        <w:rPr>
          <w:rFonts w:ascii="Arial" w:hAnsi="Arial" w:cs="Arial"/>
          <w:sz w:val="24"/>
          <w:szCs w:val="24"/>
        </w:rPr>
        <w:t>children</w:t>
      </w:r>
      <w:r w:rsidR="00AB7B59" w:rsidRPr="00AB7B59">
        <w:rPr>
          <w:rFonts w:ascii="Arial" w:hAnsi="Arial" w:cs="Arial"/>
          <w:sz w:val="24"/>
          <w:szCs w:val="24"/>
        </w:rPr>
        <w:t xml:space="preserve"> sustained shared thinking</w:t>
      </w:r>
      <w:r w:rsidR="00984630">
        <w:rPr>
          <w:rFonts w:ascii="Arial" w:hAnsi="Arial" w:cs="Arial"/>
          <w:sz w:val="24"/>
          <w:szCs w:val="24"/>
        </w:rPr>
        <w:t xml:space="preserve"> whether this </w:t>
      </w:r>
      <w:r w:rsidR="00B448DC">
        <w:rPr>
          <w:rFonts w:ascii="Arial" w:hAnsi="Arial" w:cs="Arial"/>
          <w:sz w:val="24"/>
          <w:szCs w:val="24"/>
        </w:rPr>
        <w:t>occurs</w:t>
      </w:r>
      <w:r w:rsidR="00984630">
        <w:rPr>
          <w:rFonts w:ascii="Arial" w:hAnsi="Arial" w:cs="Arial"/>
          <w:sz w:val="24"/>
          <w:szCs w:val="24"/>
        </w:rPr>
        <w:t xml:space="preserve"> with an adult or </w:t>
      </w:r>
      <w:r w:rsidR="00D35D7D">
        <w:rPr>
          <w:rFonts w:ascii="Arial" w:hAnsi="Arial" w:cs="Arial"/>
          <w:sz w:val="24"/>
          <w:szCs w:val="24"/>
        </w:rPr>
        <w:t xml:space="preserve">peer </w:t>
      </w:r>
      <w:r w:rsidR="00D35D7D" w:rsidRPr="00AB7B59">
        <w:rPr>
          <w:rFonts w:ascii="Arial" w:hAnsi="Arial" w:cs="Arial"/>
          <w:sz w:val="24"/>
          <w:szCs w:val="24"/>
        </w:rPr>
        <w:t>and</w:t>
      </w:r>
      <w:r w:rsidR="00984630">
        <w:rPr>
          <w:rFonts w:ascii="Arial" w:hAnsi="Arial" w:cs="Arial"/>
          <w:sz w:val="24"/>
          <w:szCs w:val="24"/>
        </w:rPr>
        <w:t xml:space="preserve"> </w:t>
      </w:r>
      <w:r w:rsidR="003C7B39">
        <w:rPr>
          <w:rFonts w:ascii="Arial" w:hAnsi="Arial" w:cs="Arial"/>
          <w:sz w:val="24"/>
          <w:szCs w:val="24"/>
        </w:rPr>
        <w:t xml:space="preserve">also </w:t>
      </w:r>
      <w:r w:rsidR="007A29F3">
        <w:rPr>
          <w:rFonts w:ascii="Arial" w:hAnsi="Arial" w:cs="Arial"/>
          <w:sz w:val="24"/>
          <w:szCs w:val="24"/>
        </w:rPr>
        <w:t xml:space="preserve">to </w:t>
      </w:r>
      <w:r w:rsidR="00984630">
        <w:rPr>
          <w:rFonts w:ascii="Arial" w:hAnsi="Arial" w:cs="Arial"/>
          <w:sz w:val="24"/>
          <w:szCs w:val="24"/>
        </w:rPr>
        <w:t>support a child’s emotional well-being</w:t>
      </w:r>
      <w:r w:rsidR="00D24F2C">
        <w:rPr>
          <w:rFonts w:ascii="Arial" w:hAnsi="Arial" w:cs="Arial"/>
          <w:sz w:val="24"/>
          <w:szCs w:val="24"/>
        </w:rPr>
        <w:t xml:space="preserve"> NDNA (2019)</w:t>
      </w:r>
      <w:r w:rsidR="00984630">
        <w:rPr>
          <w:rFonts w:ascii="Arial" w:hAnsi="Arial" w:cs="Arial"/>
          <w:sz w:val="24"/>
          <w:szCs w:val="24"/>
        </w:rPr>
        <w:t>.</w:t>
      </w:r>
      <w:r w:rsidR="00110A5E">
        <w:rPr>
          <w:rFonts w:ascii="Arial" w:hAnsi="Arial" w:cs="Arial"/>
          <w:sz w:val="24"/>
          <w:szCs w:val="24"/>
        </w:rPr>
        <w:t xml:space="preserve"> The Mental Health Foundation (2019) suggest that </w:t>
      </w:r>
      <w:r w:rsidR="00B803C2">
        <w:rPr>
          <w:rFonts w:ascii="Arial" w:hAnsi="Arial" w:cs="Arial"/>
          <w:sz w:val="24"/>
          <w:szCs w:val="24"/>
        </w:rPr>
        <w:t xml:space="preserve">the quality of a relationship with a care giver is important </w:t>
      </w:r>
      <w:r w:rsidR="00114A91">
        <w:rPr>
          <w:rFonts w:ascii="Arial" w:hAnsi="Arial" w:cs="Arial"/>
          <w:sz w:val="24"/>
          <w:szCs w:val="24"/>
        </w:rPr>
        <w:t>for future developments within a child</w:t>
      </w:r>
      <w:r w:rsidR="000B4381">
        <w:rPr>
          <w:rFonts w:ascii="Arial" w:hAnsi="Arial" w:cs="Arial"/>
          <w:sz w:val="24"/>
          <w:szCs w:val="24"/>
        </w:rPr>
        <w:t xml:space="preserve"> and</w:t>
      </w:r>
      <w:r w:rsidR="000B4381" w:rsidRPr="000B4381">
        <w:t xml:space="preserve"> </w:t>
      </w:r>
      <w:r w:rsidR="000B4381" w:rsidRPr="00BC6220">
        <w:rPr>
          <w:rFonts w:ascii="Arial" w:hAnsi="Arial" w:cs="Arial"/>
          <w:sz w:val="24"/>
          <w:szCs w:val="24"/>
        </w:rPr>
        <w:t>will allow for them to</w:t>
      </w:r>
      <w:r w:rsidR="000B4381">
        <w:t xml:space="preserve"> </w:t>
      </w:r>
      <w:r w:rsidR="000B4381" w:rsidRPr="000B4381">
        <w:rPr>
          <w:rFonts w:ascii="Arial" w:hAnsi="Arial" w:cs="Arial"/>
          <w:sz w:val="24"/>
          <w:szCs w:val="24"/>
        </w:rPr>
        <w:t>develop a sense that they are worthy</w:t>
      </w:r>
      <w:r w:rsidR="00205F84">
        <w:rPr>
          <w:rFonts w:ascii="Arial" w:hAnsi="Arial" w:cs="Arial"/>
          <w:sz w:val="24"/>
          <w:szCs w:val="24"/>
        </w:rPr>
        <w:t xml:space="preserve">, in addition to this </w:t>
      </w:r>
      <w:r w:rsidR="00F73D70">
        <w:rPr>
          <w:rFonts w:ascii="Arial" w:hAnsi="Arial" w:cs="Arial"/>
          <w:sz w:val="24"/>
          <w:szCs w:val="24"/>
        </w:rPr>
        <w:t>The Children’s Society (20</w:t>
      </w:r>
      <w:r w:rsidR="006B595F">
        <w:rPr>
          <w:rFonts w:ascii="Arial" w:hAnsi="Arial" w:cs="Arial"/>
          <w:sz w:val="24"/>
          <w:szCs w:val="24"/>
        </w:rPr>
        <w:t>19) suggested that</w:t>
      </w:r>
      <w:r w:rsidR="006B595F" w:rsidRPr="006B595F">
        <w:t xml:space="preserve"> </w:t>
      </w:r>
      <w:r w:rsidR="00DF547D" w:rsidRPr="00B079B0">
        <w:rPr>
          <w:rFonts w:ascii="Arial" w:hAnsi="Arial" w:cs="Arial"/>
          <w:sz w:val="24"/>
          <w:szCs w:val="24"/>
        </w:rPr>
        <w:t>there is an importance to monitor a child’s well-being as every child has the</w:t>
      </w:r>
      <w:r w:rsidR="00B079B0" w:rsidRPr="00B079B0">
        <w:rPr>
          <w:rFonts w:ascii="Arial" w:hAnsi="Arial" w:cs="Arial"/>
          <w:sz w:val="24"/>
          <w:szCs w:val="24"/>
        </w:rPr>
        <w:t xml:space="preserve"> right to be happy</w:t>
      </w:r>
      <w:r w:rsidR="006B595F" w:rsidRPr="006B595F">
        <w:rPr>
          <w:rFonts w:ascii="Arial" w:hAnsi="Arial" w:cs="Arial"/>
          <w:sz w:val="24"/>
          <w:szCs w:val="24"/>
        </w:rPr>
        <w:t xml:space="preserve"> </w:t>
      </w:r>
      <w:r w:rsidR="00B079B0">
        <w:rPr>
          <w:rFonts w:ascii="Arial" w:hAnsi="Arial" w:cs="Arial"/>
          <w:sz w:val="24"/>
          <w:szCs w:val="24"/>
        </w:rPr>
        <w:t>with the life they liv</w:t>
      </w:r>
      <w:r w:rsidR="003C7B39">
        <w:rPr>
          <w:rFonts w:ascii="Arial" w:hAnsi="Arial" w:cs="Arial"/>
          <w:sz w:val="24"/>
          <w:szCs w:val="24"/>
        </w:rPr>
        <w:t>e</w:t>
      </w:r>
      <w:r w:rsidR="00114A91">
        <w:rPr>
          <w:rFonts w:ascii="Arial" w:hAnsi="Arial" w:cs="Arial"/>
          <w:sz w:val="24"/>
          <w:szCs w:val="24"/>
        </w:rPr>
        <w:t>.</w:t>
      </w:r>
      <w:r w:rsidR="00E8458F">
        <w:rPr>
          <w:rFonts w:ascii="Arial" w:hAnsi="Arial" w:cs="Arial"/>
          <w:sz w:val="24"/>
          <w:szCs w:val="24"/>
        </w:rPr>
        <w:t xml:space="preserve"> If a child feels comfortable and safe with staff </w:t>
      </w:r>
      <w:r w:rsidR="00F0094D">
        <w:rPr>
          <w:rFonts w:ascii="Arial" w:hAnsi="Arial" w:cs="Arial"/>
          <w:sz w:val="24"/>
          <w:szCs w:val="24"/>
        </w:rPr>
        <w:lastRenderedPageBreak/>
        <w:t>members,</w:t>
      </w:r>
      <w:r w:rsidR="00E8458F">
        <w:rPr>
          <w:rFonts w:ascii="Arial" w:hAnsi="Arial" w:cs="Arial"/>
          <w:sz w:val="24"/>
          <w:szCs w:val="24"/>
        </w:rPr>
        <w:t xml:space="preserve"> they are more likely to participate and engage fully allowing them to </w:t>
      </w:r>
      <w:r w:rsidR="00F0094D">
        <w:rPr>
          <w:rFonts w:ascii="Arial" w:hAnsi="Arial" w:cs="Arial"/>
          <w:sz w:val="24"/>
          <w:szCs w:val="24"/>
        </w:rPr>
        <w:t>develop holistically.</w:t>
      </w:r>
      <w:r w:rsidR="00C326EF">
        <w:rPr>
          <w:rFonts w:ascii="Arial" w:hAnsi="Arial" w:cs="Arial"/>
          <w:sz w:val="24"/>
          <w:szCs w:val="24"/>
        </w:rPr>
        <w:t xml:space="preserve"> </w:t>
      </w:r>
    </w:p>
    <w:p w14:paraId="392C974A" w14:textId="7BF13A5C" w:rsidR="0034100E" w:rsidRDefault="0034100E" w:rsidP="00884193">
      <w:pPr>
        <w:spacing w:line="360" w:lineRule="auto"/>
        <w:jc w:val="both"/>
        <w:rPr>
          <w:rFonts w:ascii="Arial" w:hAnsi="Arial" w:cs="Arial"/>
          <w:sz w:val="24"/>
          <w:szCs w:val="24"/>
        </w:rPr>
      </w:pPr>
      <w:r w:rsidRPr="0034100E">
        <w:rPr>
          <w:rFonts w:ascii="Arial" w:hAnsi="Arial" w:cs="Arial"/>
          <w:sz w:val="24"/>
          <w:szCs w:val="24"/>
        </w:rPr>
        <w:t>As previously stated Siraj-Blatchford et al (2003) suggested that sustained shared thinking links to high quality care within early years settings, this was also suggested by Neale (2017) who stated that adult–child interaction is an essential requirement for excellent early years practice.</w:t>
      </w:r>
      <w:r w:rsidR="00EA4927">
        <w:rPr>
          <w:rFonts w:ascii="Arial" w:hAnsi="Arial" w:cs="Arial"/>
          <w:sz w:val="24"/>
          <w:szCs w:val="24"/>
        </w:rPr>
        <w:t xml:space="preserve"> </w:t>
      </w:r>
      <w:r w:rsidR="00317984">
        <w:rPr>
          <w:rFonts w:ascii="Arial" w:hAnsi="Arial" w:cs="Arial"/>
          <w:sz w:val="24"/>
          <w:szCs w:val="24"/>
        </w:rPr>
        <w:t>Therefore,</w:t>
      </w:r>
      <w:r w:rsidR="00EA4927">
        <w:rPr>
          <w:rFonts w:ascii="Arial" w:hAnsi="Arial" w:cs="Arial"/>
          <w:sz w:val="24"/>
          <w:szCs w:val="24"/>
        </w:rPr>
        <w:t xml:space="preserve"> there is a need </w:t>
      </w:r>
      <w:r w:rsidR="00705F9B">
        <w:rPr>
          <w:rFonts w:ascii="Arial" w:hAnsi="Arial" w:cs="Arial"/>
          <w:sz w:val="24"/>
          <w:szCs w:val="24"/>
        </w:rPr>
        <w:t>for the SSTEW scale</w:t>
      </w:r>
      <w:r w:rsidR="00317984">
        <w:rPr>
          <w:rFonts w:ascii="Arial" w:hAnsi="Arial" w:cs="Arial"/>
          <w:sz w:val="24"/>
          <w:szCs w:val="24"/>
        </w:rPr>
        <w:t xml:space="preserve"> t</w:t>
      </w:r>
      <w:r w:rsidR="00EA4927">
        <w:rPr>
          <w:rFonts w:ascii="Arial" w:hAnsi="Arial" w:cs="Arial"/>
          <w:sz w:val="24"/>
          <w:szCs w:val="24"/>
        </w:rPr>
        <w:t>o evaluate the quality of this</w:t>
      </w:r>
      <w:r w:rsidR="0092316C">
        <w:rPr>
          <w:rFonts w:ascii="Arial" w:hAnsi="Arial" w:cs="Arial"/>
          <w:sz w:val="24"/>
          <w:szCs w:val="24"/>
        </w:rPr>
        <w:t>, however, Louis (2016) argues that there is a fine line between interactions and interfering, that must be understood by practitioners.</w:t>
      </w:r>
    </w:p>
    <w:p w14:paraId="333DC34C" w14:textId="3799EED3" w:rsidR="000E4EE4" w:rsidRDefault="003F53B1" w:rsidP="00BB61D3">
      <w:pPr>
        <w:spacing w:line="360" w:lineRule="auto"/>
        <w:jc w:val="both"/>
        <w:rPr>
          <w:rFonts w:ascii="Arial" w:hAnsi="Arial" w:cs="Arial"/>
          <w:sz w:val="24"/>
          <w:szCs w:val="24"/>
        </w:rPr>
      </w:pPr>
      <w:r>
        <w:rPr>
          <w:rFonts w:ascii="Arial" w:hAnsi="Arial" w:cs="Arial"/>
          <w:sz w:val="24"/>
          <w:szCs w:val="24"/>
        </w:rPr>
        <w:t xml:space="preserve">Melhuish (2015) </w:t>
      </w:r>
      <w:r w:rsidR="0019051A">
        <w:rPr>
          <w:rFonts w:ascii="Arial" w:hAnsi="Arial" w:cs="Arial"/>
          <w:sz w:val="24"/>
          <w:szCs w:val="24"/>
        </w:rPr>
        <w:t>s</w:t>
      </w:r>
      <w:r>
        <w:rPr>
          <w:rFonts w:ascii="Arial" w:hAnsi="Arial" w:cs="Arial"/>
          <w:sz w:val="24"/>
          <w:szCs w:val="24"/>
        </w:rPr>
        <w:t>uggested that the</w:t>
      </w:r>
      <w:r w:rsidR="00C326EF">
        <w:rPr>
          <w:rFonts w:ascii="Arial" w:hAnsi="Arial" w:cs="Arial"/>
          <w:sz w:val="24"/>
          <w:szCs w:val="24"/>
        </w:rPr>
        <w:t xml:space="preserve"> SSTEW scale has </w:t>
      </w:r>
      <w:r w:rsidR="00CA6104">
        <w:rPr>
          <w:rFonts w:ascii="Arial" w:hAnsi="Arial" w:cs="Arial"/>
          <w:sz w:val="24"/>
          <w:szCs w:val="24"/>
        </w:rPr>
        <w:t>emerged</w:t>
      </w:r>
      <w:r w:rsidR="00C326EF">
        <w:rPr>
          <w:rFonts w:ascii="Arial" w:hAnsi="Arial" w:cs="Arial"/>
          <w:sz w:val="24"/>
          <w:szCs w:val="24"/>
        </w:rPr>
        <w:t xml:space="preserve"> from evidence </w:t>
      </w:r>
      <w:r w:rsidR="005901EC">
        <w:rPr>
          <w:rFonts w:ascii="Arial" w:hAnsi="Arial" w:cs="Arial"/>
          <w:sz w:val="24"/>
          <w:szCs w:val="24"/>
        </w:rPr>
        <w:t>concluded</w:t>
      </w:r>
      <w:r w:rsidR="00C326EF">
        <w:rPr>
          <w:rFonts w:ascii="Arial" w:hAnsi="Arial" w:cs="Arial"/>
          <w:sz w:val="24"/>
          <w:szCs w:val="24"/>
        </w:rPr>
        <w:t xml:space="preserve"> by the </w:t>
      </w:r>
      <w:r w:rsidR="006A4D0A">
        <w:rPr>
          <w:rFonts w:ascii="Arial" w:hAnsi="Arial" w:cs="Arial"/>
          <w:sz w:val="24"/>
          <w:szCs w:val="24"/>
        </w:rPr>
        <w:t>EPPE, EPPSE and the REPEY studies</w:t>
      </w:r>
      <w:r w:rsidR="005901EC">
        <w:rPr>
          <w:rFonts w:ascii="Arial" w:hAnsi="Arial" w:cs="Arial"/>
          <w:sz w:val="24"/>
          <w:szCs w:val="24"/>
        </w:rPr>
        <w:t>, with over 30 years of research to support it</w:t>
      </w:r>
      <w:r w:rsidR="001E3B74">
        <w:rPr>
          <w:rFonts w:ascii="Arial" w:hAnsi="Arial" w:cs="Arial"/>
          <w:sz w:val="24"/>
          <w:szCs w:val="24"/>
        </w:rPr>
        <w:t xml:space="preserve"> and therefore is an evidence-based tool</w:t>
      </w:r>
      <w:r w:rsidR="008E4703">
        <w:rPr>
          <w:rFonts w:ascii="Arial" w:hAnsi="Arial" w:cs="Arial"/>
          <w:sz w:val="24"/>
          <w:szCs w:val="24"/>
        </w:rPr>
        <w:t>.</w:t>
      </w:r>
      <w:r w:rsidR="000E7F86">
        <w:rPr>
          <w:rFonts w:ascii="Arial" w:hAnsi="Arial" w:cs="Arial"/>
          <w:sz w:val="24"/>
          <w:szCs w:val="24"/>
        </w:rPr>
        <w:t xml:space="preserve"> The SSTEW scale can be used as </w:t>
      </w:r>
      <w:r w:rsidR="001E3B74">
        <w:rPr>
          <w:rFonts w:ascii="Arial" w:hAnsi="Arial" w:cs="Arial"/>
          <w:sz w:val="24"/>
          <w:szCs w:val="24"/>
        </w:rPr>
        <w:t xml:space="preserve">both </w:t>
      </w:r>
      <w:r w:rsidR="000E7F86">
        <w:rPr>
          <w:rFonts w:ascii="Arial" w:hAnsi="Arial" w:cs="Arial"/>
          <w:sz w:val="24"/>
          <w:szCs w:val="24"/>
        </w:rPr>
        <w:t>a</w:t>
      </w:r>
      <w:r w:rsidR="008F136A">
        <w:rPr>
          <w:rFonts w:ascii="Arial" w:hAnsi="Arial" w:cs="Arial"/>
          <w:sz w:val="24"/>
          <w:szCs w:val="24"/>
        </w:rPr>
        <w:t xml:space="preserve"> self- evaluation tool and is used by local authorities, it can therefore be used at different levels.</w:t>
      </w:r>
      <w:r w:rsidR="00F02F4A">
        <w:rPr>
          <w:rFonts w:ascii="Arial" w:hAnsi="Arial" w:cs="Arial"/>
          <w:sz w:val="24"/>
          <w:szCs w:val="24"/>
        </w:rPr>
        <w:t xml:space="preserve"> However, this can be seen as an implication as </w:t>
      </w:r>
      <w:r w:rsidR="00F15A34">
        <w:rPr>
          <w:rFonts w:ascii="Arial" w:hAnsi="Arial" w:cs="Arial"/>
          <w:sz w:val="24"/>
          <w:szCs w:val="24"/>
        </w:rPr>
        <w:t xml:space="preserve">the candidates that are </w:t>
      </w:r>
      <w:r w:rsidR="000A5103">
        <w:rPr>
          <w:rFonts w:ascii="Arial" w:hAnsi="Arial" w:cs="Arial"/>
          <w:sz w:val="24"/>
          <w:szCs w:val="24"/>
        </w:rPr>
        <w:t xml:space="preserve">assessing by using the SSTEW scale may have different </w:t>
      </w:r>
      <w:r w:rsidR="00DE0FBE">
        <w:rPr>
          <w:rFonts w:ascii="Arial" w:hAnsi="Arial" w:cs="Arial"/>
          <w:sz w:val="24"/>
          <w:szCs w:val="24"/>
        </w:rPr>
        <w:t>perspectives</w:t>
      </w:r>
      <w:r w:rsidR="000A5103">
        <w:rPr>
          <w:rFonts w:ascii="Arial" w:hAnsi="Arial" w:cs="Arial"/>
          <w:sz w:val="24"/>
          <w:szCs w:val="24"/>
        </w:rPr>
        <w:t xml:space="preserve"> </w:t>
      </w:r>
      <w:r w:rsidR="00DE0FBE">
        <w:rPr>
          <w:rFonts w:ascii="Arial" w:hAnsi="Arial" w:cs="Arial"/>
          <w:sz w:val="24"/>
          <w:szCs w:val="24"/>
        </w:rPr>
        <w:t>of what meets the chosen criteria and what does</w:t>
      </w:r>
      <w:r w:rsidR="00C42C97">
        <w:rPr>
          <w:rFonts w:ascii="Arial" w:hAnsi="Arial" w:cs="Arial"/>
          <w:sz w:val="24"/>
          <w:szCs w:val="24"/>
        </w:rPr>
        <w:t xml:space="preserve"> not</w:t>
      </w:r>
      <w:r w:rsidR="00AE3F87">
        <w:rPr>
          <w:rFonts w:ascii="Arial" w:hAnsi="Arial" w:cs="Arial"/>
          <w:sz w:val="24"/>
          <w:szCs w:val="24"/>
        </w:rPr>
        <w:t>. Unlike the Eco-</w:t>
      </w:r>
      <w:r w:rsidR="00886733">
        <w:rPr>
          <w:rFonts w:ascii="Arial" w:hAnsi="Arial" w:cs="Arial"/>
          <w:sz w:val="24"/>
          <w:szCs w:val="24"/>
        </w:rPr>
        <w:t>school’s</w:t>
      </w:r>
      <w:r w:rsidR="00AE3F87">
        <w:rPr>
          <w:rFonts w:ascii="Arial" w:hAnsi="Arial" w:cs="Arial"/>
          <w:sz w:val="24"/>
          <w:szCs w:val="24"/>
        </w:rPr>
        <w:t xml:space="preserve"> award, an </w:t>
      </w:r>
      <w:r w:rsidR="004A0239">
        <w:rPr>
          <w:rFonts w:ascii="Arial" w:hAnsi="Arial" w:cs="Arial"/>
          <w:sz w:val="24"/>
          <w:szCs w:val="24"/>
        </w:rPr>
        <w:t xml:space="preserve">assessor will assess the </w:t>
      </w:r>
      <w:r w:rsidR="00180914">
        <w:rPr>
          <w:rFonts w:ascii="Arial" w:hAnsi="Arial" w:cs="Arial"/>
          <w:sz w:val="24"/>
          <w:szCs w:val="24"/>
        </w:rPr>
        <w:t xml:space="preserve">14 elements within the 5 sub scales and measure these </w:t>
      </w:r>
      <w:r w:rsidR="00FC0D4E">
        <w:rPr>
          <w:rFonts w:ascii="Arial" w:hAnsi="Arial" w:cs="Arial"/>
          <w:sz w:val="24"/>
          <w:szCs w:val="24"/>
        </w:rPr>
        <w:t xml:space="preserve">on a scale of 1 to 7, with 1 being in adequate and 7 being </w:t>
      </w:r>
      <w:r w:rsidR="0074171D">
        <w:rPr>
          <w:rFonts w:ascii="Arial" w:hAnsi="Arial" w:cs="Arial"/>
          <w:sz w:val="24"/>
          <w:szCs w:val="24"/>
        </w:rPr>
        <w:t>Excellent, therefore</w:t>
      </w:r>
      <w:r w:rsidR="001741F4">
        <w:rPr>
          <w:rFonts w:ascii="Arial" w:hAnsi="Arial" w:cs="Arial"/>
          <w:sz w:val="24"/>
          <w:szCs w:val="24"/>
        </w:rPr>
        <w:t>,</w:t>
      </w:r>
      <w:r w:rsidR="0074171D">
        <w:rPr>
          <w:rFonts w:ascii="Arial" w:hAnsi="Arial" w:cs="Arial"/>
          <w:sz w:val="24"/>
          <w:szCs w:val="24"/>
        </w:rPr>
        <w:t xml:space="preserve"> </w:t>
      </w:r>
      <w:r w:rsidR="009748A1">
        <w:rPr>
          <w:rFonts w:ascii="Arial" w:hAnsi="Arial" w:cs="Arial"/>
          <w:sz w:val="24"/>
          <w:szCs w:val="24"/>
        </w:rPr>
        <w:t>if there is a lack of training or</w:t>
      </w:r>
      <w:r w:rsidR="001741F4">
        <w:rPr>
          <w:rFonts w:ascii="Arial" w:hAnsi="Arial" w:cs="Arial"/>
          <w:sz w:val="24"/>
          <w:szCs w:val="24"/>
        </w:rPr>
        <w:t xml:space="preserve"> a</w:t>
      </w:r>
      <w:r w:rsidR="009748A1">
        <w:rPr>
          <w:rFonts w:ascii="Arial" w:hAnsi="Arial" w:cs="Arial"/>
          <w:sz w:val="24"/>
          <w:szCs w:val="24"/>
        </w:rPr>
        <w:t xml:space="preserve"> </w:t>
      </w:r>
      <w:r w:rsidR="00886733">
        <w:rPr>
          <w:rFonts w:ascii="Arial" w:hAnsi="Arial" w:cs="Arial"/>
          <w:sz w:val="24"/>
          <w:szCs w:val="24"/>
        </w:rPr>
        <w:t>mixed perspective</w:t>
      </w:r>
      <w:r w:rsidR="009748A1">
        <w:rPr>
          <w:rFonts w:ascii="Arial" w:hAnsi="Arial" w:cs="Arial"/>
          <w:sz w:val="24"/>
          <w:szCs w:val="24"/>
        </w:rPr>
        <w:t>, the results</w:t>
      </w:r>
      <w:r w:rsidR="00886733">
        <w:rPr>
          <w:rFonts w:ascii="Arial" w:hAnsi="Arial" w:cs="Arial"/>
          <w:sz w:val="24"/>
          <w:szCs w:val="24"/>
        </w:rPr>
        <w:t xml:space="preserve"> will be </w:t>
      </w:r>
      <w:r w:rsidR="000E7109">
        <w:rPr>
          <w:rFonts w:ascii="Arial" w:hAnsi="Arial" w:cs="Arial"/>
          <w:sz w:val="24"/>
          <w:szCs w:val="24"/>
        </w:rPr>
        <w:t>unreliable.</w:t>
      </w:r>
      <w:r w:rsidR="003B71AF">
        <w:rPr>
          <w:rFonts w:ascii="Arial" w:hAnsi="Arial" w:cs="Arial"/>
          <w:sz w:val="24"/>
          <w:szCs w:val="24"/>
        </w:rPr>
        <w:t xml:space="preserve"> Furthermore, </w:t>
      </w:r>
      <w:r w:rsidR="00D83167">
        <w:rPr>
          <w:rFonts w:ascii="Arial" w:hAnsi="Arial" w:cs="Arial"/>
          <w:sz w:val="24"/>
          <w:szCs w:val="24"/>
        </w:rPr>
        <w:t>Nursery world (2015)</w:t>
      </w:r>
      <w:r w:rsidR="004D30F2">
        <w:rPr>
          <w:rFonts w:ascii="Arial" w:hAnsi="Arial" w:cs="Arial"/>
          <w:sz w:val="24"/>
          <w:szCs w:val="24"/>
        </w:rPr>
        <w:t xml:space="preserve"> suggested that </w:t>
      </w:r>
      <w:r w:rsidR="00EE12E9">
        <w:rPr>
          <w:rFonts w:ascii="Arial" w:hAnsi="Arial" w:cs="Arial"/>
          <w:sz w:val="24"/>
          <w:szCs w:val="24"/>
        </w:rPr>
        <w:t>to enable children to become emotionally and intellectually ready</w:t>
      </w:r>
      <w:r w:rsidR="003212E4">
        <w:rPr>
          <w:rFonts w:ascii="Arial" w:hAnsi="Arial" w:cs="Arial"/>
          <w:sz w:val="24"/>
          <w:szCs w:val="24"/>
        </w:rPr>
        <w:t xml:space="preserve"> there is a need for adult participation, and </w:t>
      </w:r>
      <w:r w:rsidR="000F3415">
        <w:rPr>
          <w:rFonts w:ascii="Arial" w:hAnsi="Arial" w:cs="Arial"/>
          <w:sz w:val="24"/>
          <w:szCs w:val="24"/>
        </w:rPr>
        <w:t xml:space="preserve">it was also suggested that </w:t>
      </w:r>
      <w:r w:rsidR="003212E4">
        <w:rPr>
          <w:rFonts w:ascii="Arial" w:hAnsi="Arial" w:cs="Arial"/>
          <w:sz w:val="24"/>
          <w:szCs w:val="24"/>
        </w:rPr>
        <w:t xml:space="preserve">the SSTEW scale indicates the skills in which the adults need to help </w:t>
      </w:r>
      <w:r w:rsidR="00B03473">
        <w:rPr>
          <w:rFonts w:ascii="Arial" w:hAnsi="Arial" w:cs="Arial"/>
          <w:sz w:val="24"/>
          <w:szCs w:val="24"/>
        </w:rPr>
        <w:t xml:space="preserve">support and </w:t>
      </w:r>
      <w:r w:rsidR="009D4C2F">
        <w:rPr>
          <w:rFonts w:ascii="Arial" w:hAnsi="Arial" w:cs="Arial"/>
          <w:sz w:val="24"/>
          <w:szCs w:val="24"/>
        </w:rPr>
        <w:t>develop</w:t>
      </w:r>
      <w:r w:rsidR="003212E4">
        <w:rPr>
          <w:rFonts w:ascii="Arial" w:hAnsi="Arial" w:cs="Arial"/>
          <w:sz w:val="24"/>
          <w:szCs w:val="24"/>
        </w:rPr>
        <w:t xml:space="preserve"> </w:t>
      </w:r>
      <w:r w:rsidR="00C90F0C">
        <w:rPr>
          <w:rFonts w:ascii="Arial" w:hAnsi="Arial" w:cs="Arial"/>
          <w:sz w:val="24"/>
          <w:szCs w:val="24"/>
        </w:rPr>
        <w:t xml:space="preserve">the </w:t>
      </w:r>
      <w:r w:rsidR="003212E4">
        <w:rPr>
          <w:rFonts w:ascii="Arial" w:hAnsi="Arial" w:cs="Arial"/>
          <w:sz w:val="24"/>
          <w:szCs w:val="24"/>
        </w:rPr>
        <w:t>children within their setting.</w:t>
      </w:r>
    </w:p>
    <w:p w14:paraId="1A73F629" w14:textId="6CC82827" w:rsidR="00BF580B" w:rsidRDefault="00BF580B" w:rsidP="00BB61D3">
      <w:pPr>
        <w:spacing w:line="360" w:lineRule="auto"/>
        <w:jc w:val="both"/>
        <w:rPr>
          <w:rFonts w:ascii="Arial" w:hAnsi="Arial" w:cs="Arial"/>
          <w:sz w:val="24"/>
          <w:szCs w:val="24"/>
        </w:rPr>
      </w:pPr>
      <w:r>
        <w:rPr>
          <w:rFonts w:ascii="Arial" w:hAnsi="Arial" w:cs="Arial"/>
          <w:sz w:val="24"/>
          <w:szCs w:val="24"/>
        </w:rPr>
        <w:t>Unlike the Eco- school award,</w:t>
      </w:r>
      <w:r w:rsidR="006A48E7">
        <w:rPr>
          <w:rFonts w:ascii="Arial" w:hAnsi="Arial" w:cs="Arial"/>
          <w:sz w:val="24"/>
          <w:szCs w:val="24"/>
        </w:rPr>
        <w:t xml:space="preserve"> </w:t>
      </w:r>
      <w:r w:rsidR="003B0566">
        <w:rPr>
          <w:rFonts w:ascii="Arial" w:hAnsi="Arial" w:cs="Arial"/>
          <w:sz w:val="24"/>
          <w:szCs w:val="24"/>
        </w:rPr>
        <w:t xml:space="preserve">that </w:t>
      </w:r>
      <w:r w:rsidR="006A48E7">
        <w:rPr>
          <w:rFonts w:ascii="Arial" w:hAnsi="Arial" w:cs="Arial"/>
          <w:sz w:val="24"/>
          <w:szCs w:val="24"/>
        </w:rPr>
        <w:t>measur</w:t>
      </w:r>
      <w:r w:rsidR="003B0566">
        <w:rPr>
          <w:rFonts w:ascii="Arial" w:hAnsi="Arial" w:cs="Arial"/>
          <w:sz w:val="24"/>
          <w:szCs w:val="24"/>
        </w:rPr>
        <w:t>es</w:t>
      </w:r>
      <w:r w:rsidR="006A48E7">
        <w:rPr>
          <w:rFonts w:ascii="Arial" w:hAnsi="Arial" w:cs="Arial"/>
          <w:sz w:val="24"/>
          <w:szCs w:val="24"/>
        </w:rPr>
        <w:t xml:space="preserve"> the </w:t>
      </w:r>
      <w:r w:rsidR="00335E08" w:rsidRPr="00335E08">
        <w:rPr>
          <w:rFonts w:ascii="Arial" w:hAnsi="Arial" w:cs="Arial"/>
          <w:sz w:val="24"/>
          <w:szCs w:val="24"/>
        </w:rPr>
        <w:t>effectiveness of their Eco-Schools work</w:t>
      </w:r>
      <w:r w:rsidR="00204A94">
        <w:rPr>
          <w:rFonts w:ascii="Arial" w:hAnsi="Arial" w:cs="Arial"/>
          <w:sz w:val="24"/>
          <w:szCs w:val="24"/>
        </w:rPr>
        <w:t>,</w:t>
      </w:r>
      <w:r>
        <w:rPr>
          <w:rFonts w:ascii="Arial" w:hAnsi="Arial" w:cs="Arial"/>
          <w:sz w:val="24"/>
          <w:szCs w:val="24"/>
        </w:rPr>
        <w:t xml:space="preserve"> The SSTEW scale, </w:t>
      </w:r>
      <w:r w:rsidR="00D52D37">
        <w:rPr>
          <w:rFonts w:ascii="Arial" w:hAnsi="Arial" w:cs="Arial"/>
          <w:sz w:val="24"/>
          <w:szCs w:val="24"/>
        </w:rPr>
        <w:t xml:space="preserve">only measures the adult support, </w:t>
      </w:r>
      <w:r w:rsidR="00301109">
        <w:rPr>
          <w:rFonts w:ascii="Arial" w:hAnsi="Arial" w:cs="Arial"/>
          <w:sz w:val="24"/>
          <w:szCs w:val="24"/>
        </w:rPr>
        <w:t xml:space="preserve">sustained </w:t>
      </w:r>
      <w:r w:rsidR="00D52D37">
        <w:rPr>
          <w:rFonts w:ascii="Arial" w:hAnsi="Arial" w:cs="Arial"/>
          <w:sz w:val="24"/>
          <w:szCs w:val="24"/>
        </w:rPr>
        <w:t>shared thinking and the impact this has on the child’s well-being and emotional development, it therefore doesn’t consider the environmental factor of a setting nor does it evaluate</w:t>
      </w:r>
      <w:r w:rsidR="00B44039">
        <w:rPr>
          <w:rFonts w:ascii="Arial" w:hAnsi="Arial" w:cs="Arial"/>
          <w:sz w:val="24"/>
          <w:szCs w:val="24"/>
        </w:rPr>
        <w:t xml:space="preserve"> the standards or provision.</w:t>
      </w:r>
      <w:r w:rsidR="00204A94">
        <w:rPr>
          <w:rFonts w:ascii="Arial" w:hAnsi="Arial" w:cs="Arial"/>
          <w:sz w:val="24"/>
          <w:szCs w:val="24"/>
        </w:rPr>
        <w:t xml:space="preserve"> Although it is evident in research that child- adult interactions and sustained shared thinking plays an important role in the standard of </w:t>
      </w:r>
      <w:r w:rsidR="001D43F6">
        <w:rPr>
          <w:rFonts w:ascii="Arial" w:hAnsi="Arial" w:cs="Arial"/>
          <w:sz w:val="24"/>
          <w:szCs w:val="24"/>
        </w:rPr>
        <w:t>quality</w:t>
      </w:r>
      <w:r w:rsidR="001F1291">
        <w:rPr>
          <w:rFonts w:ascii="Arial" w:hAnsi="Arial" w:cs="Arial"/>
          <w:sz w:val="24"/>
          <w:szCs w:val="24"/>
        </w:rPr>
        <w:t xml:space="preserve"> (Iruka, 2014)</w:t>
      </w:r>
      <w:r w:rsidR="001D43F6">
        <w:rPr>
          <w:rFonts w:ascii="Arial" w:hAnsi="Arial" w:cs="Arial"/>
          <w:sz w:val="24"/>
          <w:szCs w:val="24"/>
        </w:rPr>
        <w:t xml:space="preserve"> that</w:t>
      </w:r>
      <w:r w:rsidR="00ED0FD0">
        <w:rPr>
          <w:rFonts w:ascii="Arial" w:hAnsi="Arial" w:cs="Arial"/>
          <w:sz w:val="24"/>
          <w:szCs w:val="24"/>
        </w:rPr>
        <w:t xml:space="preserve"> is provided within a setting, there is evidence that suggest</w:t>
      </w:r>
      <w:r w:rsidR="008953AB">
        <w:rPr>
          <w:rFonts w:ascii="Arial" w:hAnsi="Arial" w:cs="Arial"/>
          <w:sz w:val="24"/>
          <w:szCs w:val="24"/>
        </w:rPr>
        <w:t xml:space="preserve"> that a combination </w:t>
      </w:r>
      <w:r w:rsidR="003703BE">
        <w:rPr>
          <w:rFonts w:ascii="Arial" w:hAnsi="Arial" w:cs="Arial"/>
          <w:sz w:val="24"/>
          <w:szCs w:val="24"/>
        </w:rPr>
        <w:t>of interactions, environment</w:t>
      </w:r>
      <w:r w:rsidR="006E2243">
        <w:rPr>
          <w:rFonts w:ascii="Arial" w:hAnsi="Arial" w:cs="Arial"/>
          <w:sz w:val="24"/>
          <w:szCs w:val="24"/>
        </w:rPr>
        <w:t>, experiences are</w:t>
      </w:r>
      <w:r w:rsidR="001E0F42">
        <w:rPr>
          <w:rFonts w:ascii="Arial" w:hAnsi="Arial" w:cs="Arial"/>
          <w:sz w:val="24"/>
          <w:szCs w:val="24"/>
        </w:rPr>
        <w:t xml:space="preserve"> </w:t>
      </w:r>
      <w:r w:rsidR="006E2243">
        <w:rPr>
          <w:rFonts w:ascii="Arial" w:hAnsi="Arial" w:cs="Arial"/>
          <w:sz w:val="24"/>
          <w:szCs w:val="24"/>
        </w:rPr>
        <w:t xml:space="preserve">all key to a child’s learning </w:t>
      </w:r>
      <w:r w:rsidR="00441F12">
        <w:rPr>
          <w:rFonts w:ascii="Arial" w:hAnsi="Arial" w:cs="Arial"/>
          <w:sz w:val="24"/>
          <w:szCs w:val="24"/>
        </w:rPr>
        <w:t>(</w:t>
      </w:r>
      <w:r w:rsidR="006E2243">
        <w:rPr>
          <w:rFonts w:ascii="Arial" w:hAnsi="Arial" w:cs="Arial"/>
          <w:sz w:val="24"/>
          <w:szCs w:val="24"/>
        </w:rPr>
        <w:t>Teachwire</w:t>
      </w:r>
      <w:r w:rsidR="00441F12">
        <w:rPr>
          <w:rFonts w:ascii="Arial" w:hAnsi="Arial" w:cs="Arial"/>
          <w:sz w:val="24"/>
          <w:szCs w:val="24"/>
        </w:rPr>
        <w:t>,</w:t>
      </w:r>
      <w:r w:rsidR="001E0F42">
        <w:rPr>
          <w:rFonts w:ascii="Arial" w:hAnsi="Arial" w:cs="Arial"/>
          <w:sz w:val="24"/>
          <w:szCs w:val="24"/>
        </w:rPr>
        <w:t xml:space="preserve"> 2017)</w:t>
      </w:r>
      <w:r w:rsidR="006E2243">
        <w:rPr>
          <w:rFonts w:ascii="Arial" w:hAnsi="Arial" w:cs="Arial"/>
          <w:sz w:val="24"/>
          <w:szCs w:val="24"/>
        </w:rPr>
        <w:t>.</w:t>
      </w:r>
      <w:r w:rsidR="00193F8F">
        <w:rPr>
          <w:rFonts w:ascii="Arial" w:hAnsi="Arial" w:cs="Arial"/>
          <w:sz w:val="24"/>
          <w:szCs w:val="24"/>
        </w:rPr>
        <w:t xml:space="preserve"> </w:t>
      </w:r>
      <w:r w:rsidR="00DC7ECF" w:rsidRPr="00DC7ECF">
        <w:rPr>
          <w:rFonts w:ascii="Arial" w:hAnsi="Arial" w:cs="Arial"/>
          <w:sz w:val="24"/>
          <w:szCs w:val="24"/>
        </w:rPr>
        <w:t>Bruce (2010) states that free play is a vital part of learning and experience</w:t>
      </w:r>
      <w:r w:rsidR="00DC7ECF">
        <w:rPr>
          <w:rFonts w:ascii="Arial" w:hAnsi="Arial" w:cs="Arial"/>
          <w:sz w:val="24"/>
          <w:szCs w:val="24"/>
        </w:rPr>
        <w:t xml:space="preserve"> and therefore, an environment needs to be able to </w:t>
      </w:r>
      <w:r w:rsidR="00B14521">
        <w:rPr>
          <w:rFonts w:ascii="Arial" w:hAnsi="Arial" w:cs="Arial"/>
          <w:sz w:val="24"/>
          <w:szCs w:val="24"/>
        </w:rPr>
        <w:t xml:space="preserve">provide these too </w:t>
      </w:r>
      <w:r w:rsidR="00B14521">
        <w:rPr>
          <w:rFonts w:ascii="Arial" w:hAnsi="Arial" w:cs="Arial"/>
          <w:sz w:val="24"/>
          <w:szCs w:val="24"/>
        </w:rPr>
        <w:lastRenderedPageBreak/>
        <w:t xml:space="preserve">in order for them to provide a </w:t>
      </w:r>
      <w:r w:rsidR="00E35E1F">
        <w:rPr>
          <w:rFonts w:ascii="Arial" w:hAnsi="Arial" w:cs="Arial"/>
          <w:sz w:val="24"/>
          <w:szCs w:val="24"/>
        </w:rPr>
        <w:t>high-quality</w:t>
      </w:r>
      <w:r w:rsidR="00B14521">
        <w:rPr>
          <w:rFonts w:ascii="Arial" w:hAnsi="Arial" w:cs="Arial"/>
          <w:sz w:val="24"/>
          <w:szCs w:val="24"/>
        </w:rPr>
        <w:t xml:space="preserve"> care setting</w:t>
      </w:r>
      <w:r w:rsidR="00E35E1F">
        <w:rPr>
          <w:rFonts w:ascii="Arial" w:hAnsi="Arial" w:cs="Arial"/>
          <w:sz w:val="24"/>
          <w:szCs w:val="24"/>
        </w:rPr>
        <w:t>, this is also suggested by</w:t>
      </w:r>
      <w:r w:rsidR="00E35E1F" w:rsidRPr="00E35E1F">
        <w:t xml:space="preserve"> </w:t>
      </w:r>
      <w:r w:rsidR="00E35E1F" w:rsidRPr="00E35E1F">
        <w:rPr>
          <w:rFonts w:ascii="Arial" w:hAnsi="Arial" w:cs="Arial"/>
          <w:sz w:val="24"/>
          <w:szCs w:val="24"/>
        </w:rPr>
        <w:t>Froebel (1852) that children need real experiences</w:t>
      </w:r>
      <w:r w:rsidR="00DC7ECF" w:rsidRPr="00DC7ECF">
        <w:rPr>
          <w:rFonts w:ascii="Arial" w:hAnsi="Arial" w:cs="Arial"/>
          <w:sz w:val="24"/>
          <w:szCs w:val="24"/>
        </w:rPr>
        <w:t>.</w:t>
      </w:r>
      <w:r w:rsidR="00E35E1F">
        <w:rPr>
          <w:rFonts w:ascii="Arial" w:hAnsi="Arial" w:cs="Arial"/>
          <w:sz w:val="24"/>
          <w:szCs w:val="24"/>
        </w:rPr>
        <w:t xml:space="preserve"> Furthermore</w:t>
      </w:r>
      <w:r w:rsidR="00736E51">
        <w:rPr>
          <w:rFonts w:ascii="Arial" w:hAnsi="Arial" w:cs="Arial"/>
          <w:sz w:val="24"/>
          <w:szCs w:val="24"/>
        </w:rPr>
        <w:t>,</w:t>
      </w:r>
      <w:r w:rsidR="001D0119" w:rsidRPr="001D0119">
        <w:t xml:space="preserve"> </w:t>
      </w:r>
      <w:r w:rsidR="00736E51">
        <w:rPr>
          <w:rFonts w:ascii="Arial" w:hAnsi="Arial" w:cs="Arial"/>
          <w:sz w:val="24"/>
          <w:szCs w:val="24"/>
        </w:rPr>
        <w:t>t</w:t>
      </w:r>
      <w:r w:rsidR="001D0119" w:rsidRPr="001D0119">
        <w:rPr>
          <w:rFonts w:ascii="Arial" w:hAnsi="Arial" w:cs="Arial"/>
          <w:sz w:val="24"/>
          <w:szCs w:val="24"/>
        </w:rPr>
        <w:t>he Early Childhood Environment Rating Scale</w:t>
      </w:r>
      <w:r w:rsidR="007F75E5">
        <w:rPr>
          <w:rFonts w:ascii="Arial" w:hAnsi="Arial" w:cs="Arial"/>
          <w:sz w:val="24"/>
          <w:szCs w:val="24"/>
        </w:rPr>
        <w:t xml:space="preserve"> </w:t>
      </w:r>
      <w:r w:rsidR="001D0119">
        <w:rPr>
          <w:rFonts w:ascii="Arial" w:hAnsi="Arial" w:cs="Arial"/>
          <w:sz w:val="24"/>
          <w:szCs w:val="24"/>
        </w:rPr>
        <w:t>(</w:t>
      </w:r>
      <w:r w:rsidR="007F75E5">
        <w:rPr>
          <w:rFonts w:ascii="Arial" w:hAnsi="Arial" w:cs="Arial"/>
          <w:sz w:val="24"/>
          <w:szCs w:val="24"/>
        </w:rPr>
        <w:t>ECERS</w:t>
      </w:r>
      <w:r w:rsidR="001D0119">
        <w:rPr>
          <w:rFonts w:ascii="Arial" w:hAnsi="Arial" w:cs="Arial"/>
          <w:sz w:val="24"/>
          <w:szCs w:val="24"/>
        </w:rPr>
        <w:t>)</w:t>
      </w:r>
      <w:r w:rsidR="00736E51">
        <w:rPr>
          <w:rFonts w:ascii="Arial" w:hAnsi="Arial" w:cs="Arial"/>
          <w:sz w:val="24"/>
          <w:szCs w:val="24"/>
        </w:rPr>
        <w:t xml:space="preserve"> is the quality measure tool that is used to measure</w:t>
      </w:r>
      <w:r w:rsidR="008A3AC9">
        <w:rPr>
          <w:rFonts w:ascii="Arial" w:hAnsi="Arial" w:cs="Arial"/>
          <w:sz w:val="24"/>
          <w:szCs w:val="24"/>
        </w:rPr>
        <w:t xml:space="preserve"> the environment of the setting</w:t>
      </w:r>
      <w:r w:rsidR="003E1492">
        <w:rPr>
          <w:rFonts w:ascii="Arial" w:hAnsi="Arial" w:cs="Arial"/>
          <w:sz w:val="24"/>
          <w:szCs w:val="24"/>
        </w:rPr>
        <w:t xml:space="preserve"> </w:t>
      </w:r>
      <w:r w:rsidR="003E1492" w:rsidRPr="003E1492">
        <w:rPr>
          <w:rFonts w:ascii="Arial" w:hAnsi="Arial" w:cs="Arial"/>
          <w:sz w:val="24"/>
          <w:szCs w:val="24"/>
        </w:rPr>
        <w:t xml:space="preserve">Botsoglou </w:t>
      </w:r>
      <w:r w:rsidR="003E1492">
        <w:rPr>
          <w:rFonts w:ascii="Arial" w:hAnsi="Arial" w:cs="Arial"/>
          <w:sz w:val="24"/>
          <w:szCs w:val="24"/>
        </w:rPr>
        <w:t>(2019)</w:t>
      </w:r>
      <w:r w:rsidR="00C72B27">
        <w:rPr>
          <w:rFonts w:ascii="Arial" w:hAnsi="Arial" w:cs="Arial"/>
          <w:sz w:val="24"/>
          <w:szCs w:val="24"/>
        </w:rPr>
        <w:t xml:space="preserve">however, it has a limited interactions section, therefore </w:t>
      </w:r>
      <w:r w:rsidR="00A82E25">
        <w:rPr>
          <w:rFonts w:ascii="Arial" w:hAnsi="Arial" w:cs="Arial"/>
          <w:sz w:val="24"/>
          <w:szCs w:val="24"/>
        </w:rPr>
        <w:t>if they were to be used alongside each other this will give a clearer indication of the setting’s quality as a whole as it will consider both the environmental aspect and the interactions</w:t>
      </w:r>
      <w:r w:rsidR="00FB4E4D">
        <w:rPr>
          <w:rFonts w:ascii="Arial" w:hAnsi="Arial" w:cs="Arial"/>
          <w:sz w:val="24"/>
          <w:szCs w:val="24"/>
        </w:rPr>
        <w:t xml:space="preserve"> of staff and children within the setting, and will cover more aspects of the quality in which a setting provides.</w:t>
      </w:r>
    </w:p>
    <w:p w14:paraId="4DCA5C08" w14:textId="3DE47605" w:rsidR="008A3AC9" w:rsidRPr="00BB61D3" w:rsidRDefault="008A3AC9" w:rsidP="00BB61D3">
      <w:pPr>
        <w:spacing w:line="360" w:lineRule="auto"/>
        <w:jc w:val="both"/>
        <w:rPr>
          <w:rFonts w:ascii="Arial" w:hAnsi="Arial" w:cs="Arial"/>
          <w:sz w:val="24"/>
          <w:szCs w:val="24"/>
        </w:rPr>
      </w:pPr>
      <w:r>
        <w:rPr>
          <w:rFonts w:ascii="Arial" w:hAnsi="Arial" w:cs="Arial"/>
          <w:sz w:val="24"/>
          <w:szCs w:val="24"/>
        </w:rPr>
        <w:t xml:space="preserve">To conclude this assignment, </w:t>
      </w:r>
      <w:r w:rsidR="0095707A">
        <w:rPr>
          <w:rFonts w:ascii="Arial" w:hAnsi="Arial" w:cs="Arial"/>
          <w:sz w:val="24"/>
          <w:szCs w:val="24"/>
        </w:rPr>
        <w:t xml:space="preserve">it is evident that early years settings need to </w:t>
      </w:r>
      <w:r w:rsidR="00952F0C" w:rsidRPr="00952F0C">
        <w:rPr>
          <w:rFonts w:ascii="Arial" w:hAnsi="Arial" w:cs="Arial"/>
          <w:sz w:val="24"/>
          <w:szCs w:val="24"/>
        </w:rPr>
        <w:t>ensur</w:t>
      </w:r>
      <w:r w:rsidR="00952F0C">
        <w:rPr>
          <w:rFonts w:ascii="Arial" w:hAnsi="Arial" w:cs="Arial"/>
          <w:sz w:val="24"/>
          <w:szCs w:val="24"/>
        </w:rPr>
        <w:t>e</w:t>
      </w:r>
      <w:r w:rsidR="00952F0C" w:rsidRPr="00952F0C">
        <w:rPr>
          <w:rFonts w:ascii="Arial" w:hAnsi="Arial" w:cs="Arial"/>
          <w:sz w:val="24"/>
          <w:szCs w:val="24"/>
        </w:rPr>
        <w:t xml:space="preserve"> quality above statutory requirements</w:t>
      </w:r>
      <w:r w:rsidR="00952F0C">
        <w:rPr>
          <w:rFonts w:ascii="Arial" w:hAnsi="Arial" w:cs="Arial"/>
          <w:sz w:val="24"/>
          <w:szCs w:val="24"/>
        </w:rPr>
        <w:t xml:space="preserve"> in order for the business to thrive as there are a number of settings </w:t>
      </w:r>
      <w:r w:rsidR="00BA6C20">
        <w:rPr>
          <w:rFonts w:ascii="Arial" w:hAnsi="Arial" w:cs="Arial"/>
          <w:sz w:val="24"/>
          <w:szCs w:val="24"/>
        </w:rPr>
        <w:t>competing for children and parents and caregiver will always want the best for their child.</w:t>
      </w:r>
      <w:r w:rsidR="00C419B4">
        <w:rPr>
          <w:rFonts w:ascii="Arial" w:hAnsi="Arial" w:cs="Arial"/>
          <w:sz w:val="24"/>
          <w:szCs w:val="24"/>
        </w:rPr>
        <w:t xml:space="preserve"> </w:t>
      </w:r>
      <w:r w:rsidR="003248CC">
        <w:rPr>
          <w:rFonts w:ascii="Arial" w:hAnsi="Arial" w:cs="Arial"/>
          <w:sz w:val="24"/>
          <w:szCs w:val="24"/>
        </w:rPr>
        <w:t>H</w:t>
      </w:r>
      <w:r w:rsidR="00C419B4">
        <w:rPr>
          <w:rFonts w:ascii="Arial" w:hAnsi="Arial" w:cs="Arial"/>
          <w:sz w:val="24"/>
          <w:szCs w:val="24"/>
        </w:rPr>
        <w:t xml:space="preserve">owever, to ensure </w:t>
      </w:r>
      <w:r w:rsidR="00455535">
        <w:rPr>
          <w:rFonts w:ascii="Arial" w:hAnsi="Arial" w:cs="Arial"/>
          <w:sz w:val="24"/>
          <w:szCs w:val="24"/>
        </w:rPr>
        <w:t>th</w:t>
      </w:r>
      <w:r w:rsidR="003248CC">
        <w:rPr>
          <w:rFonts w:ascii="Arial" w:hAnsi="Arial" w:cs="Arial"/>
          <w:sz w:val="24"/>
          <w:szCs w:val="24"/>
        </w:rPr>
        <w:t>e</w:t>
      </w:r>
      <w:r w:rsidR="00C419B4">
        <w:rPr>
          <w:rFonts w:ascii="Arial" w:hAnsi="Arial" w:cs="Arial"/>
          <w:sz w:val="24"/>
          <w:szCs w:val="24"/>
        </w:rPr>
        <w:t xml:space="preserve"> high quality of care</w:t>
      </w:r>
      <w:r w:rsidR="003248CC">
        <w:rPr>
          <w:rFonts w:ascii="Arial" w:hAnsi="Arial" w:cs="Arial"/>
          <w:sz w:val="24"/>
          <w:szCs w:val="24"/>
        </w:rPr>
        <w:t xml:space="preserve"> is provided,</w:t>
      </w:r>
      <w:r w:rsidR="00C419B4">
        <w:rPr>
          <w:rFonts w:ascii="Arial" w:hAnsi="Arial" w:cs="Arial"/>
          <w:sz w:val="24"/>
          <w:szCs w:val="24"/>
        </w:rPr>
        <w:t xml:space="preserve"> there is also a need to use a number of quality assurance measure tools in partnership in order to evaluate a setting </w:t>
      </w:r>
      <w:r w:rsidR="00BE6184">
        <w:rPr>
          <w:rFonts w:ascii="Arial" w:hAnsi="Arial" w:cs="Arial"/>
          <w:sz w:val="24"/>
          <w:szCs w:val="24"/>
        </w:rPr>
        <w:t>as a whole and to improve the setting to enhance the best quality that they can provide</w:t>
      </w:r>
      <w:r w:rsidR="003248CC">
        <w:rPr>
          <w:rFonts w:ascii="Arial" w:hAnsi="Arial" w:cs="Arial"/>
          <w:sz w:val="24"/>
          <w:szCs w:val="24"/>
        </w:rPr>
        <w:t xml:space="preserve"> to enhance a child’s development </w:t>
      </w:r>
      <w:r w:rsidR="00BF629A">
        <w:rPr>
          <w:rFonts w:ascii="Arial" w:hAnsi="Arial" w:cs="Arial"/>
          <w:sz w:val="24"/>
          <w:szCs w:val="24"/>
        </w:rPr>
        <w:t>holistically</w:t>
      </w:r>
      <w:r w:rsidR="00BE6184">
        <w:rPr>
          <w:rFonts w:ascii="Arial" w:hAnsi="Arial" w:cs="Arial"/>
          <w:sz w:val="24"/>
          <w:szCs w:val="24"/>
        </w:rPr>
        <w:t>.</w:t>
      </w:r>
      <w:r w:rsidR="00C419B4">
        <w:rPr>
          <w:rFonts w:ascii="Arial" w:hAnsi="Arial" w:cs="Arial"/>
          <w:sz w:val="24"/>
          <w:szCs w:val="24"/>
        </w:rPr>
        <w:t xml:space="preserve"> </w:t>
      </w:r>
    </w:p>
    <w:p w14:paraId="0984B4EE" w14:textId="431DB247" w:rsidR="000E4EE4" w:rsidRDefault="000E4EE4"/>
    <w:p w14:paraId="24874629" w14:textId="0FD26613" w:rsidR="00387EFC" w:rsidRDefault="00387EFC"/>
    <w:p w14:paraId="15A29091" w14:textId="77777777" w:rsidR="0061628E" w:rsidRDefault="0061628E">
      <w:pPr>
        <w:rPr>
          <w:b/>
          <w:u w:val="single"/>
        </w:rPr>
      </w:pPr>
    </w:p>
    <w:p w14:paraId="0984BB86" w14:textId="441AC1F2" w:rsidR="00387EFC" w:rsidRDefault="00387EFC">
      <w:pPr>
        <w:rPr>
          <w:b/>
          <w:u w:val="single"/>
        </w:rPr>
      </w:pPr>
    </w:p>
    <w:p w14:paraId="518F3894" w14:textId="7E7A7388" w:rsidR="00387EFC" w:rsidRDefault="00387EFC">
      <w:pPr>
        <w:rPr>
          <w:b/>
          <w:u w:val="single"/>
        </w:rPr>
      </w:pPr>
    </w:p>
    <w:p w14:paraId="3AAF2C95" w14:textId="6D4E137D" w:rsidR="00387EFC" w:rsidRDefault="00387EFC">
      <w:pPr>
        <w:rPr>
          <w:b/>
          <w:u w:val="single"/>
        </w:rPr>
      </w:pPr>
    </w:p>
    <w:p w14:paraId="674E8790" w14:textId="4AB3818B" w:rsidR="00387EFC" w:rsidRDefault="00387EFC">
      <w:pPr>
        <w:rPr>
          <w:b/>
          <w:u w:val="single"/>
        </w:rPr>
      </w:pPr>
    </w:p>
    <w:p w14:paraId="637D905A" w14:textId="6317CB3F" w:rsidR="00387EFC" w:rsidRDefault="00387EFC">
      <w:pPr>
        <w:rPr>
          <w:b/>
          <w:u w:val="single"/>
        </w:rPr>
      </w:pPr>
    </w:p>
    <w:p w14:paraId="22DD2813" w14:textId="77777777" w:rsidR="00387EFC" w:rsidRDefault="00387EFC">
      <w:pPr>
        <w:rPr>
          <w:b/>
          <w:u w:val="single"/>
        </w:rPr>
      </w:pPr>
    </w:p>
    <w:p w14:paraId="2397DB30" w14:textId="77777777" w:rsidR="00F84A19" w:rsidRDefault="00F84A19">
      <w:pPr>
        <w:rPr>
          <w:b/>
          <w:u w:val="single"/>
        </w:rPr>
      </w:pPr>
    </w:p>
    <w:p w14:paraId="3EBB07A2" w14:textId="77777777" w:rsidR="00387EFC" w:rsidRDefault="00387EFC">
      <w:pPr>
        <w:rPr>
          <w:b/>
          <w:u w:val="single"/>
        </w:rPr>
      </w:pPr>
    </w:p>
    <w:p w14:paraId="0667CDFF" w14:textId="6AE653DF" w:rsidR="00387EFC" w:rsidRDefault="00387EFC">
      <w:pPr>
        <w:rPr>
          <w:b/>
          <w:u w:val="single"/>
        </w:rPr>
      </w:pPr>
    </w:p>
    <w:p w14:paraId="212C7B97" w14:textId="428E00C9" w:rsidR="00A96FED" w:rsidRDefault="00A96FED">
      <w:pPr>
        <w:rPr>
          <w:b/>
          <w:u w:val="single"/>
        </w:rPr>
      </w:pPr>
    </w:p>
    <w:p w14:paraId="5CC0E9F2" w14:textId="6FDBDB54" w:rsidR="00A96FED" w:rsidRDefault="00A96FED">
      <w:pPr>
        <w:rPr>
          <w:b/>
          <w:u w:val="single"/>
        </w:rPr>
      </w:pPr>
    </w:p>
    <w:p w14:paraId="607A0D5D" w14:textId="455F9FB2" w:rsidR="00A96FED" w:rsidRDefault="00A96FED">
      <w:pPr>
        <w:rPr>
          <w:b/>
          <w:u w:val="single"/>
        </w:rPr>
      </w:pPr>
    </w:p>
    <w:p w14:paraId="007E539F" w14:textId="77777777" w:rsidR="00A96FED" w:rsidRDefault="00A96FED">
      <w:pPr>
        <w:rPr>
          <w:b/>
          <w:u w:val="single"/>
        </w:rPr>
      </w:pPr>
    </w:p>
    <w:p w14:paraId="19B26660" w14:textId="28209E5B" w:rsidR="00C02A04" w:rsidRPr="006A1D3D" w:rsidRDefault="00C02A04">
      <w:pPr>
        <w:rPr>
          <w:rFonts w:ascii="Arial" w:hAnsi="Arial" w:cs="Arial"/>
          <w:b/>
          <w:sz w:val="24"/>
          <w:szCs w:val="24"/>
          <w:u w:val="single"/>
        </w:rPr>
      </w:pPr>
      <w:r w:rsidRPr="006A1D3D">
        <w:rPr>
          <w:rFonts w:ascii="Arial" w:hAnsi="Arial" w:cs="Arial"/>
          <w:b/>
          <w:sz w:val="24"/>
          <w:szCs w:val="24"/>
          <w:u w:val="single"/>
        </w:rPr>
        <w:lastRenderedPageBreak/>
        <w:t>Reference List</w:t>
      </w:r>
    </w:p>
    <w:p w14:paraId="4CE4C055" w14:textId="690BAD5F" w:rsidR="00CB362A" w:rsidRPr="006A1D3D" w:rsidRDefault="00CB362A">
      <w:pPr>
        <w:rPr>
          <w:rFonts w:ascii="Arial" w:hAnsi="Arial" w:cs="Arial"/>
          <w:sz w:val="24"/>
          <w:szCs w:val="24"/>
        </w:rPr>
      </w:pPr>
      <w:r w:rsidRPr="006A1D3D">
        <w:rPr>
          <w:rFonts w:ascii="Arial" w:hAnsi="Arial" w:cs="Arial"/>
          <w:sz w:val="24"/>
          <w:szCs w:val="24"/>
        </w:rPr>
        <w:t xml:space="preserve">Agbenyega, J. (2013). ‘Whole School Initiative: Has Inclusive Education Gone Astray?’ </w:t>
      </w:r>
      <w:r w:rsidRPr="006A1D3D">
        <w:rPr>
          <w:rFonts w:ascii="Arial" w:hAnsi="Arial" w:cs="Arial"/>
          <w:i/>
          <w:sz w:val="24"/>
          <w:szCs w:val="24"/>
        </w:rPr>
        <w:t>International Journal of Whole Schooling</w:t>
      </w:r>
      <w:r w:rsidRPr="006A1D3D">
        <w:rPr>
          <w:rFonts w:ascii="Arial" w:hAnsi="Arial" w:cs="Arial"/>
          <w:sz w:val="24"/>
          <w:szCs w:val="24"/>
        </w:rPr>
        <w:t xml:space="preserve">. Volume 9(1). pp.3–23. [Online] Available at: </w:t>
      </w:r>
      <w:hyperlink r:id="rId6" w:history="1">
        <w:r w:rsidRPr="006A1D3D">
          <w:rPr>
            <w:rStyle w:val="Hyperlink"/>
            <w:rFonts w:ascii="Arial" w:hAnsi="Arial" w:cs="Arial"/>
            <w:sz w:val="24"/>
            <w:szCs w:val="24"/>
          </w:rPr>
          <w:t>https://web-a-ebscohost-com.ezproxy.uwtsd.ac.uk/ehost/pdfviewer/pdfviewer?vid=1&amp;sid=2f8f38fc-be0e-496c-912c-61d0b84b4ee3%40sessionmgr4007</w:t>
        </w:r>
      </w:hyperlink>
      <w:r w:rsidRPr="006A1D3D">
        <w:rPr>
          <w:rFonts w:ascii="Arial" w:hAnsi="Arial" w:cs="Arial"/>
          <w:sz w:val="24"/>
          <w:szCs w:val="24"/>
        </w:rPr>
        <w:t xml:space="preserve"> [Accessed: 26</w:t>
      </w:r>
      <w:r w:rsidRPr="006A1D3D">
        <w:rPr>
          <w:rFonts w:ascii="Arial" w:hAnsi="Arial" w:cs="Arial"/>
          <w:sz w:val="24"/>
          <w:szCs w:val="24"/>
          <w:vertAlign w:val="superscript"/>
        </w:rPr>
        <w:t>th</w:t>
      </w:r>
      <w:r w:rsidRPr="006A1D3D">
        <w:rPr>
          <w:rFonts w:ascii="Arial" w:hAnsi="Arial" w:cs="Arial"/>
          <w:sz w:val="24"/>
          <w:szCs w:val="24"/>
        </w:rPr>
        <w:t xml:space="preserve"> March 2019]</w:t>
      </w:r>
    </w:p>
    <w:p w14:paraId="000713D9" w14:textId="4B8320E4" w:rsidR="009201A9" w:rsidRPr="006A1D3D" w:rsidRDefault="009201A9">
      <w:pPr>
        <w:rPr>
          <w:rFonts w:ascii="Arial" w:hAnsi="Arial" w:cs="Arial"/>
          <w:sz w:val="24"/>
          <w:szCs w:val="24"/>
        </w:rPr>
      </w:pPr>
      <w:r w:rsidRPr="006A1D3D">
        <w:rPr>
          <w:rFonts w:ascii="Arial" w:hAnsi="Arial" w:cs="Arial"/>
          <w:sz w:val="24"/>
          <w:szCs w:val="24"/>
        </w:rPr>
        <w:t xml:space="preserve">Bell, A. (2007). ‘Designing and testing questionnaires for children’. </w:t>
      </w:r>
      <w:r w:rsidRPr="006A1D3D">
        <w:rPr>
          <w:rFonts w:ascii="Arial" w:hAnsi="Arial" w:cs="Arial"/>
          <w:i/>
          <w:sz w:val="24"/>
          <w:szCs w:val="24"/>
        </w:rPr>
        <w:t>Journal of Research in Nursing</w:t>
      </w:r>
      <w:r w:rsidRPr="006A1D3D">
        <w:rPr>
          <w:rFonts w:ascii="Arial" w:hAnsi="Arial" w:cs="Arial"/>
          <w:sz w:val="24"/>
          <w:szCs w:val="24"/>
        </w:rPr>
        <w:t xml:space="preserve">. Volume12(5), pp.461–469. [Online] </w:t>
      </w:r>
      <w:r w:rsidR="00B13E29" w:rsidRPr="006A1D3D">
        <w:rPr>
          <w:rFonts w:ascii="Arial" w:hAnsi="Arial" w:cs="Arial"/>
          <w:sz w:val="24"/>
          <w:szCs w:val="24"/>
        </w:rPr>
        <w:t xml:space="preserve">Available at: </w:t>
      </w:r>
      <w:hyperlink r:id="rId7" w:history="1">
        <w:r w:rsidR="00B13E29" w:rsidRPr="006A1D3D">
          <w:rPr>
            <w:rStyle w:val="Hyperlink"/>
            <w:rFonts w:ascii="Arial" w:hAnsi="Arial" w:cs="Arial"/>
            <w:sz w:val="24"/>
            <w:szCs w:val="24"/>
          </w:rPr>
          <w:t>https://journals.sagepub.com/doi/10.1177/1744987107079616</w:t>
        </w:r>
      </w:hyperlink>
      <w:r w:rsidR="00B13E29" w:rsidRPr="006A1D3D">
        <w:rPr>
          <w:rFonts w:ascii="Arial" w:hAnsi="Arial" w:cs="Arial"/>
          <w:sz w:val="24"/>
          <w:szCs w:val="24"/>
        </w:rPr>
        <w:t xml:space="preserve">  [Accessed:  17th March 2019].</w:t>
      </w:r>
    </w:p>
    <w:p w14:paraId="3A78F012" w14:textId="4F372A78" w:rsidR="00DD3871" w:rsidRPr="006A1D3D" w:rsidRDefault="00DD3871">
      <w:pPr>
        <w:rPr>
          <w:rFonts w:ascii="Arial" w:hAnsi="Arial" w:cs="Arial"/>
          <w:sz w:val="24"/>
          <w:szCs w:val="24"/>
        </w:rPr>
      </w:pPr>
      <w:r w:rsidRPr="006A1D3D">
        <w:rPr>
          <w:rFonts w:ascii="Arial" w:hAnsi="Arial" w:cs="Arial"/>
          <w:sz w:val="24"/>
          <w:szCs w:val="24"/>
        </w:rPr>
        <w:t xml:space="preserve">Botsoglou, K. (2019). ‘Listening to children: using the ECERS-R and Mosaic approach to improve learning environments: a case study’. </w:t>
      </w:r>
      <w:r w:rsidRPr="006A1D3D">
        <w:rPr>
          <w:rFonts w:ascii="Arial" w:hAnsi="Arial" w:cs="Arial"/>
          <w:i/>
          <w:sz w:val="24"/>
          <w:szCs w:val="24"/>
        </w:rPr>
        <w:t xml:space="preserve">Early Child Development &amp; Care. </w:t>
      </w:r>
      <w:r w:rsidRPr="006A1D3D">
        <w:rPr>
          <w:rFonts w:ascii="Arial" w:hAnsi="Arial" w:cs="Arial"/>
          <w:sz w:val="24"/>
          <w:szCs w:val="24"/>
        </w:rPr>
        <w:t>Volume189(4), pp.635–650.</w:t>
      </w:r>
      <w:r w:rsidR="00DA5C76" w:rsidRPr="006A1D3D">
        <w:rPr>
          <w:rFonts w:ascii="Arial" w:hAnsi="Arial" w:cs="Arial"/>
          <w:sz w:val="24"/>
          <w:szCs w:val="24"/>
        </w:rPr>
        <w:t xml:space="preserve"> </w:t>
      </w:r>
    </w:p>
    <w:p w14:paraId="478BA15D" w14:textId="7493D970" w:rsidR="00BF53E3" w:rsidRPr="006A1D3D" w:rsidRDefault="00BF53E3">
      <w:pPr>
        <w:rPr>
          <w:rFonts w:ascii="Arial" w:hAnsi="Arial" w:cs="Arial"/>
          <w:sz w:val="24"/>
          <w:szCs w:val="24"/>
        </w:rPr>
      </w:pPr>
      <w:r w:rsidRPr="006A1D3D">
        <w:rPr>
          <w:rFonts w:ascii="Arial" w:hAnsi="Arial" w:cs="Arial"/>
          <w:sz w:val="24"/>
          <w:szCs w:val="24"/>
        </w:rPr>
        <w:t xml:space="preserve">Care Council for Wales. (2016) </w:t>
      </w:r>
      <w:r w:rsidR="009014B9" w:rsidRPr="006A1D3D">
        <w:rPr>
          <w:rFonts w:ascii="Arial" w:hAnsi="Arial" w:cs="Arial"/>
          <w:i/>
          <w:sz w:val="24"/>
          <w:szCs w:val="24"/>
        </w:rPr>
        <w:t>Continuing Professional Development Principles for the early years and childcare workforce in Wale</w:t>
      </w:r>
      <w:r w:rsidR="00933213" w:rsidRPr="006A1D3D">
        <w:rPr>
          <w:rFonts w:ascii="Arial" w:hAnsi="Arial" w:cs="Arial"/>
          <w:i/>
          <w:sz w:val="24"/>
          <w:szCs w:val="24"/>
        </w:rPr>
        <w:t>s</w:t>
      </w:r>
      <w:r w:rsidR="009014B9" w:rsidRPr="006A1D3D">
        <w:rPr>
          <w:rFonts w:ascii="Arial" w:hAnsi="Arial" w:cs="Arial"/>
          <w:sz w:val="24"/>
          <w:szCs w:val="24"/>
        </w:rPr>
        <w:t>.</w:t>
      </w:r>
      <w:r w:rsidR="00933213" w:rsidRPr="006A1D3D">
        <w:rPr>
          <w:rFonts w:ascii="Arial" w:hAnsi="Arial" w:cs="Arial"/>
          <w:sz w:val="24"/>
          <w:szCs w:val="24"/>
        </w:rPr>
        <w:t xml:space="preserve"> Available at: </w:t>
      </w:r>
      <w:hyperlink r:id="rId8" w:history="1">
        <w:r w:rsidR="00933213" w:rsidRPr="006A1D3D">
          <w:rPr>
            <w:rStyle w:val="Hyperlink"/>
            <w:rFonts w:ascii="Arial" w:hAnsi="Arial" w:cs="Arial"/>
            <w:sz w:val="24"/>
            <w:szCs w:val="24"/>
          </w:rPr>
          <w:t>https://socialcare.wales/cms_assets/file-uploads/Early-years-CPD-principles.pdf</w:t>
        </w:r>
      </w:hyperlink>
      <w:r w:rsidR="00933213" w:rsidRPr="006A1D3D">
        <w:rPr>
          <w:rFonts w:ascii="Arial" w:hAnsi="Arial" w:cs="Arial"/>
          <w:sz w:val="24"/>
          <w:szCs w:val="24"/>
        </w:rPr>
        <w:t xml:space="preserve"> [Accessed: 26</w:t>
      </w:r>
      <w:r w:rsidR="00933213" w:rsidRPr="006A1D3D">
        <w:rPr>
          <w:rFonts w:ascii="Arial" w:hAnsi="Arial" w:cs="Arial"/>
          <w:sz w:val="24"/>
          <w:szCs w:val="24"/>
          <w:vertAlign w:val="superscript"/>
        </w:rPr>
        <w:t>th</w:t>
      </w:r>
      <w:r w:rsidR="00933213" w:rsidRPr="006A1D3D">
        <w:rPr>
          <w:rFonts w:ascii="Arial" w:hAnsi="Arial" w:cs="Arial"/>
          <w:sz w:val="24"/>
          <w:szCs w:val="24"/>
        </w:rPr>
        <w:t xml:space="preserve"> March 2019]</w:t>
      </w:r>
    </w:p>
    <w:p w14:paraId="50492793" w14:textId="1FDE43AD" w:rsidR="00C170AE" w:rsidRPr="006A1D3D" w:rsidRDefault="00C170AE">
      <w:pPr>
        <w:rPr>
          <w:rFonts w:ascii="Arial" w:hAnsi="Arial" w:cs="Arial"/>
          <w:sz w:val="24"/>
          <w:szCs w:val="24"/>
        </w:rPr>
      </w:pPr>
      <w:r w:rsidRPr="006A1D3D">
        <w:rPr>
          <w:rFonts w:ascii="Arial" w:hAnsi="Arial" w:cs="Arial"/>
          <w:sz w:val="24"/>
          <w:szCs w:val="24"/>
        </w:rPr>
        <w:t>CIPD.  (2019</w:t>
      </w:r>
      <w:r w:rsidR="001E1C04" w:rsidRPr="006A1D3D">
        <w:rPr>
          <w:rFonts w:ascii="Arial" w:hAnsi="Arial" w:cs="Arial"/>
          <w:sz w:val="24"/>
          <w:szCs w:val="24"/>
        </w:rPr>
        <w:t>) ‘</w:t>
      </w:r>
      <w:r w:rsidRPr="006A1D3D">
        <w:rPr>
          <w:rFonts w:ascii="Arial" w:hAnsi="Arial" w:cs="Arial"/>
          <w:sz w:val="24"/>
          <w:szCs w:val="24"/>
        </w:rPr>
        <w:t xml:space="preserve">Continuing professional development’  </w:t>
      </w:r>
      <w:hyperlink r:id="rId9" w:history="1">
        <w:r w:rsidRPr="006A1D3D">
          <w:rPr>
            <w:rStyle w:val="Hyperlink"/>
            <w:rFonts w:ascii="Arial" w:hAnsi="Arial" w:cs="Arial"/>
            <w:sz w:val="24"/>
            <w:szCs w:val="24"/>
          </w:rPr>
          <w:t>https://www.cipd.co.uk/learn/cpd</w:t>
        </w:r>
      </w:hyperlink>
      <w:r w:rsidRPr="006A1D3D">
        <w:rPr>
          <w:rFonts w:ascii="Arial" w:hAnsi="Arial" w:cs="Arial"/>
          <w:sz w:val="24"/>
          <w:szCs w:val="24"/>
        </w:rPr>
        <w:t xml:space="preserve">  [Accessed:  26</w:t>
      </w:r>
      <w:r w:rsidRPr="006A1D3D">
        <w:rPr>
          <w:rFonts w:ascii="Arial" w:hAnsi="Arial" w:cs="Arial"/>
          <w:sz w:val="24"/>
          <w:szCs w:val="24"/>
          <w:vertAlign w:val="superscript"/>
        </w:rPr>
        <w:t>th</w:t>
      </w:r>
      <w:r w:rsidRPr="006A1D3D">
        <w:rPr>
          <w:rFonts w:ascii="Arial" w:hAnsi="Arial" w:cs="Arial"/>
          <w:sz w:val="24"/>
          <w:szCs w:val="24"/>
        </w:rPr>
        <w:t xml:space="preserve"> March 2019].  </w:t>
      </w:r>
    </w:p>
    <w:p w14:paraId="4CD587DF" w14:textId="4DBE3E1E" w:rsidR="00BD1C22" w:rsidRPr="006A1D3D" w:rsidRDefault="00BD1C22">
      <w:pPr>
        <w:rPr>
          <w:rFonts w:ascii="Arial" w:hAnsi="Arial" w:cs="Arial"/>
          <w:sz w:val="24"/>
          <w:szCs w:val="24"/>
        </w:rPr>
      </w:pPr>
      <w:r w:rsidRPr="006A1D3D">
        <w:rPr>
          <w:rFonts w:ascii="Arial" w:hAnsi="Arial" w:cs="Arial"/>
          <w:sz w:val="24"/>
          <w:szCs w:val="24"/>
        </w:rPr>
        <w:t>Cottle, M</w:t>
      </w:r>
      <w:r w:rsidR="00C46033" w:rsidRPr="006A1D3D">
        <w:rPr>
          <w:rFonts w:ascii="Arial" w:hAnsi="Arial" w:cs="Arial"/>
          <w:sz w:val="24"/>
          <w:szCs w:val="24"/>
        </w:rPr>
        <w:t>.</w:t>
      </w:r>
      <w:r w:rsidRPr="006A1D3D">
        <w:rPr>
          <w:rFonts w:ascii="Arial" w:hAnsi="Arial" w:cs="Arial"/>
          <w:sz w:val="24"/>
          <w:szCs w:val="24"/>
        </w:rPr>
        <w:t xml:space="preserve"> </w:t>
      </w:r>
      <w:r w:rsidR="00C46033" w:rsidRPr="006A1D3D">
        <w:rPr>
          <w:rFonts w:ascii="Arial" w:hAnsi="Arial" w:cs="Arial"/>
          <w:sz w:val="24"/>
          <w:szCs w:val="24"/>
        </w:rPr>
        <w:t>(</w:t>
      </w:r>
      <w:r w:rsidRPr="006A1D3D">
        <w:rPr>
          <w:rFonts w:ascii="Arial" w:hAnsi="Arial" w:cs="Arial"/>
          <w:sz w:val="24"/>
          <w:szCs w:val="24"/>
        </w:rPr>
        <w:t>2012</w:t>
      </w:r>
      <w:r w:rsidR="00C46033" w:rsidRPr="006A1D3D">
        <w:rPr>
          <w:rFonts w:ascii="Arial" w:hAnsi="Arial" w:cs="Arial"/>
          <w:sz w:val="24"/>
          <w:szCs w:val="24"/>
        </w:rPr>
        <w:t>)</w:t>
      </w:r>
      <w:r w:rsidRPr="006A1D3D">
        <w:rPr>
          <w:rFonts w:ascii="Arial" w:hAnsi="Arial" w:cs="Arial"/>
          <w:sz w:val="24"/>
          <w:szCs w:val="24"/>
        </w:rPr>
        <w:t xml:space="preserve">. ‘Quality in early years settings: government, research and practitioners’ </w:t>
      </w:r>
      <w:r w:rsidR="001E1C04" w:rsidRPr="006A1D3D">
        <w:rPr>
          <w:rFonts w:ascii="Arial" w:hAnsi="Arial" w:cs="Arial"/>
          <w:sz w:val="24"/>
          <w:szCs w:val="24"/>
        </w:rPr>
        <w:t>perspectives</w:t>
      </w:r>
      <w:r w:rsidRPr="006A1D3D">
        <w:rPr>
          <w:rFonts w:ascii="Arial" w:hAnsi="Arial" w:cs="Arial"/>
          <w:sz w:val="24"/>
          <w:szCs w:val="24"/>
        </w:rPr>
        <w:t xml:space="preserve">. </w:t>
      </w:r>
      <w:r w:rsidRPr="006A1D3D">
        <w:rPr>
          <w:rFonts w:ascii="Arial" w:hAnsi="Arial" w:cs="Arial"/>
          <w:i/>
          <w:sz w:val="24"/>
          <w:szCs w:val="24"/>
        </w:rPr>
        <w:t>British Educational Research Journal</w:t>
      </w:r>
      <w:r w:rsidRPr="006A1D3D">
        <w:rPr>
          <w:rFonts w:ascii="Arial" w:hAnsi="Arial" w:cs="Arial"/>
          <w:sz w:val="24"/>
          <w:szCs w:val="24"/>
        </w:rPr>
        <w:t>. Volume38(4), pp.635–655.</w:t>
      </w:r>
      <w:r w:rsidR="00C46033" w:rsidRPr="006A1D3D">
        <w:rPr>
          <w:rFonts w:ascii="Arial" w:hAnsi="Arial" w:cs="Arial"/>
          <w:sz w:val="24"/>
          <w:szCs w:val="24"/>
        </w:rPr>
        <w:t xml:space="preserve"> [Online] Available at: </w:t>
      </w:r>
      <w:hyperlink r:id="rId10" w:history="1">
        <w:r w:rsidR="00C46033" w:rsidRPr="006A1D3D">
          <w:rPr>
            <w:rStyle w:val="Hyperlink"/>
            <w:rFonts w:ascii="Arial" w:hAnsi="Arial" w:cs="Arial"/>
            <w:sz w:val="24"/>
            <w:szCs w:val="24"/>
          </w:rPr>
          <w:t>https://doi-org.ezproxy.uwtsd.ac.uk/10.1080/01411926.2011.571661</w:t>
        </w:r>
      </w:hyperlink>
      <w:r w:rsidR="00C46033" w:rsidRPr="006A1D3D">
        <w:rPr>
          <w:rFonts w:ascii="Arial" w:hAnsi="Arial" w:cs="Arial"/>
          <w:sz w:val="24"/>
          <w:szCs w:val="24"/>
        </w:rPr>
        <w:t xml:space="preserve"> [Accessed: 13</w:t>
      </w:r>
      <w:r w:rsidR="00C46033" w:rsidRPr="006A1D3D">
        <w:rPr>
          <w:rFonts w:ascii="Arial" w:hAnsi="Arial" w:cs="Arial"/>
          <w:sz w:val="24"/>
          <w:szCs w:val="24"/>
          <w:vertAlign w:val="superscript"/>
        </w:rPr>
        <w:t>th</w:t>
      </w:r>
      <w:r w:rsidR="00C46033" w:rsidRPr="006A1D3D">
        <w:rPr>
          <w:rFonts w:ascii="Arial" w:hAnsi="Arial" w:cs="Arial"/>
          <w:sz w:val="24"/>
          <w:szCs w:val="24"/>
        </w:rPr>
        <w:t xml:space="preserve"> March 2019]</w:t>
      </w:r>
    </w:p>
    <w:p w14:paraId="68AA1D55" w14:textId="0DF2AB00" w:rsidR="00C90460" w:rsidRPr="006A1D3D" w:rsidRDefault="00C90460">
      <w:pPr>
        <w:rPr>
          <w:rFonts w:ascii="Arial" w:hAnsi="Arial" w:cs="Arial"/>
          <w:sz w:val="24"/>
          <w:szCs w:val="24"/>
        </w:rPr>
      </w:pPr>
      <w:r w:rsidRPr="006A1D3D">
        <w:rPr>
          <w:rFonts w:ascii="Arial" w:hAnsi="Arial" w:cs="Arial"/>
          <w:sz w:val="24"/>
          <w:szCs w:val="24"/>
        </w:rPr>
        <w:t xml:space="preserve">Dahlberg, G., Moss, P. and Pence, A.R. (2007). </w:t>
      </w:r>
      <w:r w:rsidRPr="006A1D3D">
        <w:rPr>
          <w:rFonts w:ascii="Arial" w:hAnsi="Arial" w:cs="Arial"/>
          <w:i/>
          <w:sz w:val="24"/>
          <w:szCs w:val="24"/>
        </w:rPr>
        <w:t>Beyond quality in early childhood education and care: languages of evaluation</w:t>
      </w:r>
      <w:r w:rsidR="0005098E" w:rsidRPr="006A1D3D">
        <w:rPr>
          <w:rFonts w:ascii="Arial" w:hAnsi="Arial" w:cs="Arial"/>
          <w:sz w:val="24"/>
          <w:szCs w:val="24"/>
        </w:rPr>
        <w:t>.</w:t>
      </w:r>
      <w:r w:rsidRPr="006A1D3D">
        <w:rPr>
          <w:rFonts w:ascii="Arial" w:hAnsi="Arial" w:cs="Arial"/>
          <w:sz w:val="24"/>
          <w:szCs w:val="24"/>
        </w:rPr>
        <w:t xml:space="preserve"> </w:t>
      </w:r>
      <w:r w:rsidR="0005098E" w:rsidRPr="006A1D3D">
        <w:rPr>
          <w:rFonts w:ascii="Arial" w:hAnsi="Arial" w:cs="Arial"/>
          <w:sz w:val="24"/>
          <w:szCs w:val="24"/>
        </w:rPr>
        <w:t>2</w:t>
      </w:r>
      <w:r w:rsidR="0005098E" w:rsidRPr="006A1D3D">
        <w:rPr>
          <w:rFonts w:ascii="Arial" w:hAnsi="Arial" w:cs="Arial"/>
          <w:sz w:val="24"/>
          <w:szCs w:val="24"/>
          <w:vertAlign w:val="superscript"/>
        </w:rPr>
        <w:t>nd</w:t>
      </w:r>
      <w:r w:rsidR="0005098E" w:rsidRPr="006A1D3D">
        <w:rPr>
          <w:rFonts w:ascii="Arial" w:hAnsi="Arial" w:cs="Arial"/>
          <w:sz w:val="24"/>
          <w:szCs w:val="24"/>
        </w:rPr>
        <w:t xml:space="preserve"> Ed.</w:t>
      </w:r>
      <w:r w:rsidRPr="006A1D3D">
        <w:rPr>
          <w:rFonts w:ascii="Arial" w:hAnsi="Arial" w:cs="Arial"/>
          <w:sz w:val="24"/>
          <w:szCs w:val="24"/>
        </w:rPr>
        <w:t xml:space="preserve"> London: Routledge.</w:t>
      </w:r>
    </w:p>
    <w:p w14:paraId="3196C4EA" w14:textId="0AADE1B8" w:rsidR="000943DC" w:rsidRPr="006A1D3D" w:rsidRDefault="000943DC">
      <w:pPr>
        <w:rPr>
          <w:rFonts w:ascii="Arial" w:hAnsi="Arial" w:cs="Arial"/>
          <w:sz w:val="24"/>
          <w:szCs w:val="24"/>
        </w:rPr>
      </w:pPr>
      <w:r w:rsidRPr="006A1D3D">
        <w:rPr>
          <w:rFonts w:ascii="Arial" w:hAnsi="Arial" w:cs="Arial"/>
          <w:sz w:val="24"/>
          <w:szCs w:val="24"/>
        </w:rPr>
        <w:t>EarlyYearsCareers. (201</w:t>
      </w:r>
      <w:r w:rsidR="00F82495" w:rsidRPr="006A1D3D">
        <w:rPr>
          <w:rFonts w:ascii="Arial" w:hAnsi="Arial" w:cs="Arial"/>
          <w:sz w:val="24"/>
          <w:szCs w:val="24"/>
        </w:rPr>
        <w:t xml:space="preserve">6) ‘The importance of quality Early Years Settings’. [Online] </w:t>
      </w:r>
      <w:hyperlink r:id="rId11" w:history="1">
        <w:r w:rsidR="00F82495" w:rsidRPr="006A1D3D">
          <w:rPr>
            <w:rStyle w:val="Hyperlink"/>
            <w:rFonts w:ascii="Arial" w:hAnsi="Arial" w:cs="Arial"/>
            <w:sz w:val="24"/>
            <w:szCs w:val="24"/>
          </w:rPr>
          <w:t>http://www.earlyyearscareers.com/eyc/learning-and-development/the-importance-of-quality-early-years-settings/</w:t>
        </w:r>
      </w:hyperlink>
      <w:r w:rsidRPr="006A1D3D">
        <w:rPr>
          <w:rFonts w:ascii="Arial" w:hAnsi="Arial" w:cs="Arial"/>
          <w:sz w:val="24"/>
          <w:szCs w:val="24"/>
        </w:rPr>
        <w:t xml:space="preserve"> </w:t>
      </w:r>
      <w:r w:rsidR="002A5047" w:rsidRPr="006A1D3D">
        <w:rPr>
          <w:rFonts w:ascii="Arial" w:hAnsi="Arial" w:cs="Arial"/>
          <w:sz w:val="24"/>
          <w:szCs w:val="24"/>
        </w:rPr>
        <w:t xml:space="preserve"> [Accessed: 19</w:t>
      </w:r>
      <w:r w:rsidR="002A5047" w:rsidRPr="006A1D3D">
        <w:rPr>
          <w:rFonts w:ascii="Arial" w:hAnsi="Arial" w:cs="Arial"/>
          <w:sz w:val="24"/>
          <w:szCs w:val="24"/>
          <w:vertAlign w:val="superscript"/>
        </w:rPr>
        <w:t>th</w:t>
      </w:r>
      <w:r w:rsidR="002A5047" w:rsidRPr="006A1D3D">
        <w:rPr>
          <w:rFonts w:ascii="Arial" w:hAnsi="Arial" w:cs="Arial"/>
          <w:sz w:val="24"/>
          <w:szCs w:val="24"/>
        </w:rPr>
        <w:t xml:space="preserve"> March 2019].</w:t>
      </w:r>
    </w:p>
    <w:p w14:paraId="4BB8FA41" w14:textId="6F60A288" w:rsidR="002A5047" w:rsidRPr="006A1D3D" w:rsidRDefault="00E77A44">
      <w:pPr>
        <w:rPr>
          <w:rFonts w:ascii="Arial" w:hAnsi="Arial" w:cs="Arial"/>
          <w:sz w:val="24"/>
          <w:szCs w:val="24"/>
        </w:rPr>
      </w:pPr>
      <w:r w:rsidRPr="006A1D3D">
        <w:rPr>
          <w:rFonts w:ascii="Arial" w:hAnsi="Arial" w:cs="Arial"/>
          <w:sz w:val="24"/>
          <w:szCs w:val="24"/>
        </w:rPr>
        <w:t xml:space="preserve">Eco-Schools. </w:t>
      </w:r>
      <w:r w:rsidR="00562C0C" w:rsidRPr="006A1D3D">
        <w:rPr>
          <w:rFonts w:ascii="Arial" w:hAnsi="Arial" w:cs="Arial"/>
          <w:sz w:val="24"/>
          <w:szCs w:val="24"/>
        </w:rPr>
        <w:t xml:space="preserve">(1994) </w:t>
      </w:r>
      <w:r w:rsidR="00DE449F" w:rsidRPr="006A1D3D">
        <w:rPr>
          <w:rFonts w:ascii="Arial" w:hAnsi="Arial" w:cs="Arial"/>
          <w:sz w:val="24"/>
          <w:szCs w:val="24"/>
        </w:rPr>
        <w:t xml:space="preserve">What is Eco-Schools? </w:t>
      </w:r>
      <w:r w:rsidR="002F571F" w:rsidRPr="006A1D3D">
        <w:rPr>
          <w:rFonts w:ascii="Arial" w:hAnsi="Arial" w:cs="Arial"/>
          <w:sz w:val="24"/>
          <w:szCs w:val="24"/>
        </w:rPr>
        <w:t xml:space="preserve">Available at: </w:t>
      </w:r>
      <w:hyperlink r:id="rId12" w:history="1">
        <w:r w:rsidR="002F571F" w:rsidRPr="006A1D3D">
          <w:rPr>
            <w:rStyle w:val="Hyperlink"/>
            <w:rFonts w:ascii="Arial" w:hAnsi="Arial" w:cs="Arial"/>
            <w:sz w:val="24"/>
            <w:szCs w:val="24"/>
          </w:rPr>
          <w:t>https://www.eco-schools.org.uk/</w:t>
        </w:r>
      </w:hyperlink>
      <w:r w:rsidR="002F571F" w:rsidRPr="006A1D3D">
        <w:rPr>
          <w:rFonts w:ascii="Arial" w:hAnsi="Arial" w:cs="Arial"/>
          <w:sz w:val="24"/>
          <w:szCs w:val="24"/>
        </w:rPr>
        <w:t xml:space="preserve"> [Accessed: 23</w:t>
      </w:r>
      <w:r w:rsidR="002F571F" w:rsidRPr="006A1D3D">
        <w:rPr>
          <w:rFonts w:ascii="Arial" w:hAnsi="Arial" w:cs="Arial"/>
          <w:sz w:val="24"/>
          <w:szCs w:val="24"/>
          <w:vertAlign w:val="superscript"/>
        </w:rPr>
        <w:t>rd</w:t>
      </w:r>
      <w:r w:rsidR="002F571F" w:rsidRPr="006A1D3D">
        <w:rPr>
          <w:rFonts w:ascii="Arial" w:hAnsi="Arial" w:cs="Arial"/>
          <w:sz w:val="24"/>
          <w:szCs w:val="24"/>
        </w:rPr>
        <w:t xml:space="preserve"> March 2019]</w:t>
      </w:r>
    </w:p>
    <w:p w14:paraId="6948267A" w14:textId="49B94E7F" w:rsidR="00F45F8A" w:rsidRPr="006A1D3D" w:rsidRDefault="00F45F8A">
      <w:pPr>
        <w:rPr>
          <w:rFonts w:ascii="Arial" w:hAnsi="Arial" w:cs="Arial"/>
          <w:sz w:val="24"/>
          <w:szCs w:val="24"/>
        </w:rPr>
      </w:pPr>
      <w:r w:rsidRPr="006A1D3D">
        <w:rPr>
          <w:rFonts w:ascii="Arial" w:hAnsi="Arial" w:cs="Arial"/>
          <w:sz w:val="24"/>
          <w:szCs w:val="24"/>
        </w:rPr>
        <w:t>Ecersuk. (</w:t>
      </w:r>
      <w:r w:rsidR="007A4AB3" w:rsidRPr="006A1D3D">
        <w:rPr>
          <w:rFonts w:ascii="Arial" w:hAnsi="Arial" w:cs="Arial"/>
          <w:sz w:val="24"/>
          <w:szCs w:val="24"/>
        </w:rPr>
        <w:t xml:space="preserve">no date) Available at: </w:t>
      </w:r>
      <w:hyperlink r:id="rId13" w:history="1">
        <w:r w:rsidR="007A4AB3" w:rsidRPr="006A1D3D">
          <w:rPr>
            <w:rStyle w:val="Hyperlink"/>
            <w:rFonts w:ascii="Arial" w:hAnsi="Arial" w:cs="Arial"/>
            <w:sz w:val="24"/>
            <w:szCs w:val="24"/>
          </w:rPr>
          <w:t>www.ecersuk.org/</w:t>
        </w:r>
      </w:hyperlink>
      <w:r w:rsidR="007A4AB3" w:rsidRPr="006A1D3D">
        <w:rPr>
          <w:rFonts w:ascii="Arial" w:hAnsi="Arial" w:cs="Arial"/>
          <w:sz w:val="24"/>
          <w:szCs w:val="24"/>
        </w:rPr>
        <w:t xml:space="preserve"> (Accessed: 29</w:t>
      </w:r>
      <w:r w:rsidR="007A4AB3" w:rsidRPr="006A1D3D">
        <w:rPr>
          <w:rFonts w:ascii="Arial" w:hAnsi="Arial" w:cs="Arial"/>
          <w:sz w:val="24"/>
          <w:szCs w:val="24"/>
          <w:vertAlign w:val="superscript"/>
        </w:rPr>
        <w:t>th</w:t>
      </w:r>
      <w:r w:rsidR="007A4AB3" w:rsidRPr="006A1D3D">
        <w:rPr>
          <w:rFonts w:ascii="Arial" w:hAnsi="Arial" w:cs="Arial"/>
          <w:sz w:val="24"/>
          <w:szCs w:val="24"/>
        </w:rPr>
        <w:t xml:space="preserve"> March 2019)</w:t>
      </w:r>
    </w:p>
    <w:p w14:paraId="76D1C275" w14:textId="48986B50" w:rsidR="00D277AE" w:rsidRPr="006A1D3D" w:rsidRDefault="00D277AE">
      <w:pPr>
        <w:rPr>
          <w:rFonts w:ascii="Arial" w:hAnsi="Arial" w:cs="Arial"/>
          <w:sz w:val="24"/>
          <w:szCs w:val="24"/>
        </w:rPr>
      </w:pPr>
      <w:r w:rsidRPr="006A1D3D">
        <w:rPr>
          <w:rFonts w:ascii="Arial" w:hAnsi="Arial" w:cs="Arial"/>
          <w:sz w:val="24"/>
          <w:szCs w:val="24"/>
        </w:rPr>
        <w:t xml:space="preserve">ESD&amp;GC. (No date) </w:t>
      </w:r>
      <w:r w:rsidR="00CC45FB" w:rsidRPr="006A1D3D">
        <w:rPr>
          <w:rFonts w:ascii="Arial" w:hAnsi="Arial" w:cs="Arial"/>
          <w:sz w:val="24"/>
          <w:szCs w:val="24"/>
        </w:rPr>
        <w:t xml:space="preserve">Education for sustainable and global citizenship. Available at: </w:t>
      </w:r>
      <w:hyperlink r:id="rId14" w:history="1">
        <w:r w:rsidR="0077601E" w:rsidRPr="006A1D3D">
          <w:rPr>
            <w:rStyle w:val="Hyperlink"/>
            <w:rFonts w:ascii="Arial" w:hAnsi="Arial" w:cs="Arial"/>
            <w:sz w:val="24"/>
            <w:szCs w:val="24"/>
          </w:rPr>
          <w:t>http://www.esd-wales.org.uk/</w:t>
        </w:r>
      </w:hyperlink>
      <w:r w:rsidR="0077601E" w:rsidRPr="006A1D3D">
        <w:rPr>
          <w:rFonts w:ascii="Arial" w:hAnsi="Arial" w:cs="Arial"/>
          <w:sz w:val="24"/>
          <w:szCs w:val="24"/>
        </w:rPr>
        <w:t xml:space="preserve"> [Accessed: 26</w:t>
      </w:r>
      <w:r w:rsidR="0077601E" w:rsidRPr="006A1D3D">
        <w:rPr>
          <w:rFonts w:ascii="Arial" w:hAnsi="Arial" w:cs="Arial"/>
          <w:sz w:val="24"/>
          <w:szCs w:val="24"/>
          <w:vertAlign w:val="superscript"/>
        </w:rPr>
        <w:t>th</w:t>
      </w:r>
      <w:r w:rsidR="0077601E" w:rsidRPr="006A1D3D">
        <w:rPr>
          <w:rFonts w:ascii="Arial" w:hAnsi="Arial" w:cs="Arial"/>
          <w:sz w:val="24"/>
          <w:szCs w:val="24"/>
        </w:rPr>
        <w:t xml:space="preserve"> March 2019]</w:t>
      </w:r>
    </w:p>
    <w:p w14:paraId="41CA935B" w14:textId="7889D550" w:rsidR="00506BDD" w:rsidRPr="006A1D3D" w:rsidRDefault="00506BDD">
      <w:pPr>
        <w:rPr>
          <w:rFonts w:ascii="Arial" w:hAnsi="Arial" w:cs="Arial"/>
          <w:sz w:val="24"/>
          <w:szCs w:val="24"/>
        </w:rPr>
      </w:pPr>
      <w:r w:rsidRPr="006A1D3D">
        <w:rPr>
          <w:rFonts w:ascii="Arial" w:hAnsi="Arial" w:cs="Arial"/>
          <w:sz w:val="24"/>
          <w:szCs w:val="24"/>
        </w:rPr>
        <w:t xml:space="preserve">European Commission. (2019). </w:t>
      </w:r>
      <w:r w:rsidRPr="006A1D3D">
        <w:rPr>
          <w:rFonts w:ascii="Arial" w:hAnsi="Arial" w:cs="Arial"/>
          <w:i/>
          <w:sz w:val="24"/>
          <w:szCs w:val="24"/>
        </w:rPr>
        <w:t>United Kingdom – Wales: Quality Assurance in Early Childhood and School Education.</w:t>
      </w:r>
      <w:r w:rsidRPr="006A1D3D">
        <w:rPr>
          <w:rFonts w:ascii="Arial" w:hAnsi="Arial" w:cs="Arial"/>
          <w:sz w:val="24"/>
          <w:szCs w:val="24"/>
        </w:rPr>
        <w:t xml:space="preserve"> [Online] Available at:  </w:t>
      </w:r>
      <w:hyperlink r:id="rId15" w:history="1">
        <w:r w:rsidR="00FE0431" w:rsidRPr="006A1D3D">
          <w:rPr>
            <w:rStyle w:val="Hyperlink"/>
            <w:rFonts w:ascii="Arial" w:hAnsi="Arial" w:cs="Arial"/>
            <w:sz w:val="24"/>
            <w:szCs w:val="24"/>
          </w:rPr>
          <w:t>https://eacea.ec.europa.eu/national-policies/eurydice/content/quality-assurance-early-childhood-and-school-education-81_en</w:t>
        </w:r>
      </w:hyperlink>
      <w:r w:rsidR="00FE0431" w:rsidRPr="006A1D3D">
        <w:rPr>
          <w:rFonts w:ascii="Arial" w:hAnsi="Arial" w:cs="Arial"/>
          <w:sz w:val="24"/>
          <w:szCs w:val="24"/>
        </w:rPr>
        <w:t xml:space="preserve"> </w:t>
      </w:r>
      <w:r w:rsidRPr="006A1D3D">
        <w:rPr>
          <w:rFonts w:ascii="Arial" w:hAnsi="Arial" w:cs="Arial"/>
          <w:sz w:val="24"/>
          <w:szCs w:val="24"/>
        </w:rPr>
        <w:t xml:space="preserve"> [Accessed: 20th March 2019]</w:t>
      </w:r>
    </w:p>
    <w:p w14:paraId="40AE6B63" w14:textId="5B9735FC" w:rsidR="00573CCB" w:rsidRPr="006A1D3D" w:rsidRDefault="00573CCB">
      <w:pPr>
        <w:rPr>
          <w:rFonts w:ascii="Arial" w:hAnsi="Arial" w:cs="Arial"/>
          <w:sz w:val="24"/>
          <w:szCs w:val="24"/>
        </w:rPr>
      </w:pPr>
      <w:r w:rsidRPr="006A1D3D">
        <w:rPr>
          <w:rFonts w:ascii="Arial" w:hAnsi="Arial" w:cs="Arial"/>
          <w:sz w:val="24"/>
          <w:szCs w:val="24"/>
        </w:rPr>
        <w:lastRenderedPageBreak/>
        <w:t>Flying Start</w:t>
      </w:r>
      <w:r w:rsidR="000F249D" w:rsidRPr="006A1D3D">
        <w:rPr>
          <w:rFonts w:ascii="Arial" w:hAnsi="Arial" w:cs="Arial"/>
          <w:sz w:val="24"/>
          <w:szCs w:val="24"/>
        </w:rPr>
        <w:t>. (201</w:t>
      </w:r>
      <w:r w:rsidR="00545838" w:rsidRPr="006A1D3D">
        <w:rPr>
          <w:rFonts w:ascii="Arial" w:hAnsi="Arial" w:cs="Arial"/>
          <w:sz w:val="24"/>
          <w:szCs w:val="24"/>
        </w:rPr>
        <w:t>4)</w:t>
      </w:r>
      <w:r w:rsidR="002243E7" w:rsidRPr="006A1D3D">
        <w:rPr>
          <w:rFonts w:ascii="Arial" w:hAnsi="Arial" w:cs="Arial"/>
          <w:sz w:val="24"/>
          <w:szCs w:val="24"/>
        </w:rPr>
        <w:t xml:space="preserve"> </w:t>
      </w:r>
      <w:r w:rsidR="002243E7" w:rsidRPr="006A1D3D">
        <w:rPr>
          <w:rFonts w:ascii="Arial" w:hAnsi="Arial" w:cs="Arial"/>
          <w:i/>
          <w:sz w:val="24"/>
          <w:szCs w:val="24"/>
        </w:rPr>
        <w:t>Flying Start – Annex Quality Childcare Guidance</w:t>
      </w:r>
      <w:r w:rsidR="002243E7" w:rsidRPr="006A1D3D">
        <w:rPr>
          <w:rFonts w:ascii="Arial" w:hAnsi="Arial" w:cs="Arial"/>
          <w:sz w:val="24"/>
          <w:szCs w:val="24"/>
        </w:rPr>
        <w:t>.</w:t>
      </w:r>
      <w:r w:rsidR="00545838" w:rsidRPr="006A1D3D">
        <w:rPr>
          <w:rFonts w:ascii="Arial" w:hAnsi="Arial" w:cs="Arial"/>
          <w:sz w:val="24"/>
          <w:szCs w:val="24"/>
        </w:rPr>
        <w:t xml:space="preserve"> [Online] Available at: </w:t>
      </w:r>
      <w:hyperlink r:id="rId16" w:history="1">
        <w:r w:rsidR="00545838" w:rsidRPr="006A1D3D">
          <w:rPr>
            <w:rStyle w:val="Hyperlink"/>
            <w:rFonts w:ascii="Arial" w:hAnsi="Arial" w:cs="Arial"/>
            <w:sz w:val="24"/>
            <w:szCs w:val="24"/>
          </w:rPr>
          <w:t>https://gov.wales/docs/dsjlg/publications/130926fsannex2en.pdf</w:t>
        </w:r>
      </w:hyperlink>
      <w:r w:rsidR="00545838" w:rsidRPr="006A1D3D">
        <w:rPr>
          <w:rFonts w:ascii="Arial" w:hAnsi="Arial" w:cs="Arial"/>
          <w:sz w:val="24"/>
          <w:szCs w:val="24"/>
        </w:rPr>
        <w:t xml:space="preserve"> </w:t>
      </w:r>
      <w:r w:rsidR="002243E7" w:rsidRPr="006A1D3D">
        <w:rPr>
          <w:rFonts w:ascii="Arial" w:hAnsi="Arial" w:cs="Arial"/>
          <w:sz w:val="24"/>
          <w:szCs w:val="24"/>
        </w:rPr>
        <w:t>[Accessed: 14</w:t>
      </w:r>
      <w:r w:rsidR="002243E7" w:rsidRPr="006A1D3D">
        <w:rPr>
          <w:rFonts w:ascii="Arial" w:hAnsi="Arial" w:cs="Arial"/>
          <w:sz w:val="24"/>
          <w:szCs w:val="24"/>
          <w:vertAlign w:val="superscript"/>
        </w:rPr>
        <w:t>th</w:t>
      </w:r>
      <w:r w:rsidR="002243E7" w:rsidRPr="006A1D3D">
        <w:rPr>
          <w:rFonts w:ascii="Arial" w:hAnsi="Arial" w:cs="Arial"/>
          <w:sz w:val="24"/>
          <w:szCs w:val="24"/>
        </w:rPr>
        <w:t xml:space="preserve"> March 2019]</w:t>
      </w:r>
    </w:p>
    <w:p w14:paraId="52FEDDC9" w14:textId="2106DBFB" w:rsidR="009223F5" w:rsidRPr="006A1D3D" w:rsidRDefault="009223F5" w:rsidP="00DC7BA4">
      <w:pPr>
        <w:rPr>
          <w:rFonts w:ascii="Arial" w:hAnsi="Arial" w:cs="Arial"/>
          <w:sz w:val="24"/>
          <w:szCs w:val="24"/>
        </w:rPr>
      </w:pPr>
      <w:r w:rsidRPr="006A1D3D">
        <w:rPr>
          <w:rFonts w:ascii="Arial" w:hAnsi="Arial" w:cs="Arial"/>
          <w:sz w:val="24"/>
          <w:szCs w:val="24"/>
        </w:rPr>
        <w:t>Gov. (2018)</w:t>
      </w:r>
      <w:r w:rsidR="00DC7BA4" w:rsidRPr="006A1D3D">
        <w:rPr>
          <w:rFonts w:ascii="Arial" w:hAnsi="Arial" w:cs="Arial"/>
          <w:sz w:val="24"/>
          <w:szCs w:val="24"/>
        </w:rPr>
        <w:t xml:space="preserve"> Guidance Early years inspections: myths. [Online] Available at: </w:t>
      </w:r>
      <w:hyperlink r:id="rId17" w:history="1">
        <w:r w:rsidR="002B1DD1" w:rsidRPr="006A1D3D">
          <w:rPr>
            <w:rStyle w:val="Hyperlink"/>
            <w:rFonts w:ascii="Arial" w:hAnsi="Arial" w:cs="Arial"/>
            <w:sz w:val="24"/>
            <w:szCs w:val="24"/>
          </w:rPr>
          <w:t>https://www.gov.uk/government/publications/inspecting-registered-early-years-providers-guidance-for-inspectors/early-years-inspections-myths</w:t>
        </w:r>
      </w:hyperlink>
      <w:r w:rsidR="002B1DD1" w:rsidRPr="006A1D3D">
        <w:rPr>
          <w:rFonts w:ascii="Arial" w:hAnsi="Arial" w:cs="Arial"/>
          <w:sz w:val="24"/>
          <w:szCs w:val="24"/>
        </w:rPr>
        <w:t xml:space="preserve"> [Accessed: 28</w:t>
      </w:r>
      <w:r w:rsidR="002B1DD1" w:rsidRPr="006A1D3D">
        <w:rPr>
          <w:rFonts w:ascii="Arial" w:hAnsi="Arial" w:cs="Arial"/>
          <w:sz w:val="24"/>
          <w:szCs w:val="24"/>
          <w:vertAlign w:val="superscript"/>
        </w:rPr>
        <w:t>th</w:t>
      </w:r>
      <w:r w:rsidR="002B1DD1" w:rsidRPr="006A1D3D">
        <w:rPr>
          <w:rFonts w:ascii="Arial" w:hAnsi="Arial" w:cs="Arial"/>
          <w:sz w:val="24"/>
          <w:szCs w:val="24"/>
        </w:rPr>
        <w:t xml:space="preserve"> March 2019]</w:t>
      </w:r>
    </w:p>
    <w:p w14:paraId="6785BE52" w14:textId="52EE34C5" w:rsidR="00A8139D" w:rsidRPr="006A1D3D" w:rsidRDefault="00A8139D">
      <w:pPr>
        <w:rPr>
          <w:rFonts w:ascii="Arial" w:hAnsi="Arial" w:cs="Arial"/>
          <w:sz w:val="24"/>
          <w:szCs w:val="24"/>
        </w:rPr>
      </w:pPr>
      <w:r w:rsidRPr="006A1D3D">
        <w:rPr>
          <w:rFonts w:ascii="Arial" w:hAnsi="Arial" w:cs="Arial"/>
          <w:sz w:val="24"/>
          <w:szCs w:val="24"/>
        </w:rPr>
        <w:t>Gray, C. &amp;</w:t>
      </w:r>
      <w:r w:rsidR="006C47FD" w:rsidRPr="006A1D3D">
        <w:rPr>
          <w:rFonts w:ascii="Arial" w:hAnsi="Arial" w:cs="Arial"/>
          <w:sz w:val="24"/>
          <w:szCs w:val="24"/>
        </w:rPr>
        <w:t xml:space="preserve"> MacBlain, S. (2015) </w:t>
      </w:r>
      <w:r w:rsidR="006C47FD" w:rsidRPr="006A1D3D">
        <w:rPr>
          <w:rFonts w:ascii="Arial" w:hAnsi="Arial" w:cs="Arial"/>
          <w:i/>
          <w:sz w:val="24"/>
          <w:szCs w:val="24"/>
        </w:rPr>
        <w:t>Learning theories in childhood</w:t>
      </w:r>
      <w:r w:rsidR="00A10262" w:rsidRPr="006A1D3D">
        <w:rPr>
          <w:rFonts w:ascii="Arial" w:hAnsi="Arial" w:cs="Arial"/>
          <w:sz w:val="24"/>
          <w:szCs w:val="24"/>
        </w:rPr>
        <w:t>. 2</w:t>
      </w:r>
      <w:r w:rsidR="00A10262" w:rsidRPr="006A1D3D">
        <w:rPr>
          <w:rFonts w:ascii="Arial" w:hAnsi="Arial" w:cs="Arial"/>
          <w:sz w:val="24"/>
          <w:szCs w:val="24"/>
          <w:vertAlign w:val="superscript"/>
        </w:rPr>
        <w:t>nd</w:t>
      </w:r>
      <w:r w:rsidR="00A10262" w:rsidRPr="006A1D3D">
        <w:rPr>
          <w:rFonts w:ascii="Arial" w:hAnsi="Arial" w:cs="Arial"/>
          <w:sz w:val="24"/>
          <w:szCs w:val="24"/>
        </w:rPr>
        <w:t xml:space="preserve"> Ed. </w:t>
      </w:r>
      <w:r w:rsidR="001E1C04" w:rsidRPr="006A1D3D">
        <w:rPr>
          <w:rFonts w:ascii="Arial" w:hAnsi="Arial" w:cs="Arial"/>
          <w:sz w:val="24"/>
          <w:szCs w:val="24"/>
        </w:rPr>
        <w:t>London: Sage</w:t>
      </w:r>
      <w:r w:rsidR="00423E5E" w:rsidRPr="006A1D3D">
        <w:rPr>
          <w:rFonts w:ascii="Arial" w:hAnsi="Arial" w:cs="Arial"/>
          <w:sz w:val="24"/>
          <w:szCs w:val="24"/>
        </w:rPr>
        <w:t xml:space="preserve"> Publications</w:t>
      </w:r>
    </w:p>
    <w:p w14:paraId="56407827" w14:textId="6B1C3525" w:rsidR="00467E71" w:rsidRPr="006A1D3D" w:rsidRDefault="00467E71">
      <w:pPr>
        <w:rPr>
          <w:rFonts w:ascii="Arial" w:hAnsi="Arial" w:cs="Arial"/>
          <w:sz w:val="24"/>
          <w:szCs w:val="24"/>
        </w:rPr>
      </w:pPr>
      <w:r w:rsidRPr="006A1D3D">
        <w:rPr>
          <w:rFonts w:ascii="Arial" w:hAnsi="Arial" w:cs="Arial"/>
          <w:sz w:val="24"/>
          <w:szCs w:val="24"/>
        </w:rPr>
        <w:t xml:space="preserve">Howard et al. (2018) ‘measuring </w:t>
      </w:r>
      <w:r w:rsidR="00C7774F" w:rsidRPr="006A1D3D">
        <w:rPr>
          <w:rFonts w:ascii="Arial" w:hAnsi="Arial" w:cs="Arial"/>
          <w:sz w:val="24"/>
          <w:szCs w:val="24"/>
        </w:rPr>
        <w:t xml:space="preserve">interactional quality in pre-school </w:t>
      </w:r>
      <w:r w:rsidR="006A4A30" w:rsidRPr="006A1D3D">
        <w:rPr>
          <w:rFonts w:ascii="Arial" w:hAnsi="Arial" w:cs="Arial"/>
          <w:sz w:val="24"/>
          <w:szCs w:val="24"/>
        </w:rPr>
        <w:t>settings: introduction</w:t>
      </w:r>
      <w:r w:rsidR="00C7774F" w:rsidRPr="006A1D3D">
        <w:rPr>
          <w:rFonts w:ascii="Arial" w:hAnsi="Arial" w:cs="Arial"/>
          <w:sz w:val="24"/>
          <w:szCs w:val="24"/>
        </w:rPr>
        <w:t xml:space="preserve"> and validation of the </w:t>
      </w:r>
      <w:r w:rsidR="006A4A30" w:rsidRPr="006A1D3D">
        <w:rPr>
          <w:rFonts w:ascii="Arial" w:hAnsi="Arial" w:cs="Arial"/>
          <w:sz w:val="24"/>
          <w:szCs w:val="24"/>
        </w:rPr>
        <w:t>sustained</w:t>
      </w:r>
      <w:r w:rsidR="00C7774F" w:rsidRPr="006A1D3D">
        <w:rPr>
          <w:rFonts w:ascii="Arial" w:hAnsi="Arial" w:cs="Arial"/>
          <w:sz w:val="24"/>
          <w:szCs w:val="24"/>
        </w:rPr>
        <w:t xml:space="preserve"> shared thinkin</w:t>
      </w:r>
      <w:r w:rsidR="006A4A30" w:rsidRPr="006A1D3D">
        <w:rPr>
          <w:rFonts w:ascii="Arial" w:hAnsi="Arial" w:cs="Arial"/>
          <w:sz w:val="24"/>
          <w:szCs w:val="24"/>
        </w:rPr>
        <w:t xml:space="preserve">g and emotional well-being (SSTEW) scale’. </w:t>
      </w:r>
      <w:r w:rsidR="006A4A30" w:rsidRPr="006A1D3D">
        <w:rPr>
          <w:rFonts w:ascii="Arial" w:hAnsi="Arial" w:cs="Arial"/>
          <w:i/>
          <w:sz w:val="24"/>
          <w:szCs w:val="24"/>
        </w:rPr>
        <w:t>Early Child development</w:t>
      </w:r>
      <w:r w:rsidR="00AB3262" w:rsidRPr="006A1D3D">
        <w:rPr>
          <w:rFonts w:ascii="Arial" w:hAnsi="Arial" w:cs="Arial"/>
          <w:i/>
          <w:sz w:val="24"/>
          <w:szCs w:val="24"/>
        </w:rPr>
        <w:t xml:space="preserve"> and care</w:t>
      </w:r>
      <w:r w:rsidR="00AB3262" w:rsidRPr="006A1D3D">
        <w:rPr>
          <w:rFonts w:ascii="Arial" w:hAnsi="Arial" w:cs="Arial"/>
          <w:sz w:val="24"/>
          <w:szCs w:val="24"/>
        </w:rPr>
        <w:t>. DOI:10.</w:t>
      </w:r>
      <w:r w:rsidR="007B2108" w:rsidRPr="006A1D3D">
        <w:rPr>
          <w:rFonts w:ascii="Arial" w:hAnsi="Arial" w:cs="Arial"/>
          <w:sz w:val="24"/>
          <w:szCs w:val="24"/>
        </w:rPr>
        <w:t>1080/03004430.2018.151149</w:t>
      </w:r>
    </w:p>
    <w:p w14:paraId="339B4B3E" w14:textId="17C33D1A" w:rsidR="0077476B" w:rsidRPr="006A1D3D" w:rsidRDefault="0077476B">
      <w:pPr>
        <w:rPr>
          <w:rFonts w:ascii="Arial" w:hAnsi="Arial" w:cs="Arial"/>
          <w:sz w:val="24"/>
          <w:szCs w:val="24"/>
        </w:rPr>
      </w:pPr>
      <w:r w:rsidRPr="006A1D3D">
        <w:rPr>
          <w:rFonts w:ascii="Arial" w:hAnsi="Arial" w:cs="Arial"/>
          <w:sz w:val="24"/>
          <w:szCs w:val="24"/>
        </w:rPr>
        <w:t xml:space="preserve">Hynes, K. &amp; Habasevich-Brooks, T. (2008). ‘The Ups and Downs of Child Care: Variations in Child Care Quality and Exposure across the Early Years’. </w:t>
      </w:r>
      <w:r w:rsidRPr="006A1D3D">
        <w:rPr>
          <w:rFonts w:ascii="Arial" w:hAnsi="Arial" w:cs="Arial"/>
          <w:i/>
          <w:sz w:val="24"/>
          <w:szCs w:val="24"/>
        </w:rPr>
        <w:t>Early Childhood Research Quarterly2</w:t>
      </w:r>
      <w:r w:rsidRPr="006A1D3D">
        <w:rPr>
          <w:rFonts w:ascii="Arial" w:hAnsi="Arial" w:cs="Arial"/>
          <w:sz w:val="24"/>
          <w:szCs w:val="24"/>
        </w:rPr>
        <w:t>.Volume</w:t>
      </w:r>
      <w:r w:rsidR="00624B91" w:rsidRPr="006A1D3D">
        <w:rPr>
          <w:rFonts w:ascii="Arial" w:hAnsi="Arial" w:cs="Arial"/>
          <w:sz w:val="24"/>
          <w:szCs w:val="24"/>
        </w:rPr>
        <w:t xml:space="preserve"> </w:t>
      </w:r>
      <w:r w:rsidRPr="006A1D3D">
        <w:rPr>
          <w:rFonts w:ascii="Arial" w:hAnsi="Arial" w:cs="Arial"/>
          <w:sz w:val="24"/>
          <w:szCs w:val="24"/>
        </w:rPr>
        <w:t>3(4), pp.559–574.</w:t>
      </w:r>
      <w:r w:rsidR="00624B91" w:rsidRPr="006A1D3D">
        <w:rPr>
          <w:rFonts w:ascii="Arial" w:hAnsi="Arial" w:cs="Arial"/>
          <w:sz w:val="24"/>
          <w:szCs w:val="24"/>
        </w:rPr>
        <w:t xml:space="preserve"> [Online] Available at: </w:t>
      </w:r>
      <w:hyperlink r:id="rId18" w:history="1">
        <w:r w:rsidR="00500FEE" w:rsidRPr="006A1D3D">
          <w:rPr>
            <w:rStyle w:val="Hyperlink"/>
            <w:rFonts w:ascii="Arial" w:hAnsi="Arial" w:cs="Arial"/>
            <w:sz w:val="24"/>
            <w:szCs w:val="24"/>
          </w:rPr>
          <w:t>https://www-sciencedirect-com.ezproxy.uwtsd.ac.uk/science/article/pii/S0885200608000720</w:t>
        </w:r>
      </w:hyperlink>
      <w:r w:rsidR="00500FEE" w:rsidRPr="006A1D3D">
        <w:rPr>
          <w:rFonts w:ascii="Arial" w:hAnsi="Arial" w:cs="Arial"/>
          <w:sz w:val="24"/>
          <w:szCs w:val="24"/>
        </w:rPr>
        <w:t xml:space="preserve"> </w:t>
      </w:r>
      <w:r w:rsidR="00DB015D" w:rsidRPr="006A1D3D">
        <w:rPr>
          <w:rFonts w:ascii="Arial" w:hAnsi="Arial" w:cs="Arial"/>
          <w:sz w:val="24"/>
          <w:szCs w:val="24"/>
        </w:rPr>
        <w:t>[Accessed 3th March 2019]</w:t>
      </w:r>
    </w:p>
    <w:p w14:paraId="58B8C577" w14:textId="233B36D9" w:rsidR="00AB3E3E" w:rsidRPr="006A1D3D" w:rsidRDefault="00AB3E3E">
      <w:pPr>
        <w:rPr>
          <w:rFonts w:ascii="Arial" w:hAnsi="Arial" w:cs="Arial"/>
          <w:sz w:val="24"/>
          <w:szCs w:val="24"/>
        </w:rPr>
      </w:pPr>
      <w:r w:rsidRPr="006A1D3D">
        <w:rPr>
          <w:rFonts w:ascii="Arial" w:hAnsi="Arial" w:cs="Arial"/>
          <w:sz w:val="24"/>
          <w:szCs w:val="24"/>
        </w:rPr>
        <w:t>IBISWorld. (201) ‘</w:t>
      </w:r>
      <w:r w:rsidR="00C403AB" w:rsidRPr="006A1D3D">
        <w:rPr>
          <w:rFonts w:ascii="Arial" w:hAnsi="Arial" w:cs="Arial"/>
          <w:sz w:val="24"/>
          <w:szCs w:val="24"/>
        </w:rPr>
        <w:t xml:space="preserve">Child Day-Care Centres - UK Market Research Report’. [Online] Available at: </w:t>
      </w:r>
      <w:hyperlink r:id="rId19" w:history="1">
        <w:r w:rsidR="00963090" w:rsidRPr="006A1D3D">
          <w:rPr>
            <w:rStyle w:val="Hyperlink"/>
            <w:rFonts w:ascii="Arial" w:hAnsi="Arial" w:cs="Arial"/>
            <w:sz w:val="24"/>
            <w:szCs w:val="24"/>
          </w:rPr>
          <w:t>https://www.ibisworld.co.uk/industry-trends/market-research-reports/human-health-social-work-activities/child-day-care-centres.html</w:t>
        </w:r>
      </w:hyperlink>
      <w:r w:rsidR="00963090" w:rsidRPr="006A1D3D">
        <w:rPr>
          <w:rFonts w:ascii="Arial" w:hAnsi="Arial" w:cs="Arial"/>
          <w:sz w:val="24"/>
          <w:szCs w:val="24"/>
        </w:rPr>
        <w:t xml:space="preserve"> [Accessed: 14</w:t>
      </w:r>
      <w:r w:rsidR="00963090" w:rsidRPr="006A1D3D">
        <w:rPr>
          <w:rFonts w:ascii="Arial" w:hAnsi="Arial" w:cs="Arial"/>
          <w:sz w:val="24"/>
          <w:szCs w:val="24"/>
          <w:vertAlign w:val="superscript"/>
        </w:rPr>
        <w:t>th</w:t>
      </w:r>
      <w:r w:rsidR="00963090" w:rsidRPr="006A1D3D">
        <w:rPr>
          <w:rFonts w:ascii="Arial" w:hAnsi="Arial" w:cs="Arial"/>
          <w:sz w:val="24"/>
          <w:szCs w:val="24"/>
        </w:rPr>
        <w:t xml:space="preserve"> March 2019]</w:t>
      </w:r>
    </w:p>
    <w:p w14:paraId="31B3E226" w14:textId="7CF9E2FA" w:rsidR="001F1291" w:rsidRPr="006A1D3D" w:rsidRDefault="001F1291">
      <w:pPr>
        <w:rPr>
          <w:rFonts w:ascii="Arial" w:hAnsi="Arial" w:cs="Arial"/>
          <w:sz w:val="24"/>
          <w:szCs w:val="24"/>
        </w:rPr>
      </w:pPr>
      <w:r w:rsidRPr="006A1D3D">
        <w:rPr>
          <w:rFonts w:ascii="Arial" w:hAnsi="Arial" w:cs="Arial"/>
          <w:sz w:val="24"/>
          <w:szCs w:val="24"/>
        </w:rPr>
        <w:t xml:space="preserve">Iruka, U. (2014). ‘Patterns of Quality Experienced by African American Children in Early Education Programs: Predictors and Links to Children's Preschool and Kindergarten Academic Outcomes’. Journal of Negro Education. Volume 83(3). Pp.235–256. [Online] Available at: </w:t>
      </w:r>
      <w:hyperlink r:id="rId20" w:history="1">
        <w:r w:rsidR="00573778" w:rsidRPr="006A1D3D">
          <w:rPr>
            <w:rStyle w:val="Hyperlink"/>
            <w:rFonts w:ascii="Arial" w:hAnsi="Arial" w:cs="Arial"/>
            <w:sz w:val="24"/>
            <w:szCs w:val="24"/>
          </w:rPr>
          <w:t>https://web-b-ebscohost-com.ezproxy.uwtsd.ac.uk/ehost/pdfviewer/pdfviewer?vid=1&amp;sid=c7f62ce1-fb8d-4579-b0d2-39b37d3847d1%40sessionmgr104</w:t>
        </w:r>
      </w:hyperlink>
      <w:r w:rsidR="00573778" w:rsidRPr="006A1D3D">
        <w:rPr>
          <w:rFonts w:ascii="Arial" w:hAnsi="Arial" w:cs="Arial"/>
          <w:sz w:val="24"/>
          <w:szCs w:val="24"/>
        </w:rPr>
        <w:t xml:space="preserve"> </w:t>
      </w:r>
      <w:r w:rsidRPr="006A1D3D">
        <w:rPr>
          <w:rFonts w:ascii="Arial" w:hAnsi="Arial" w:cs="Arial"/>
          <w:sz w:val="24"/>
          <w:szCs w:val="24"/>
        </w:rPr>
        <w:t xml:space="preserve"> (Accessed: 29th March 2019)</w:t>
      </w:r>
    </w:p>
    <w:p w14:paraId="19859C44" w14:textId="3DAEDDED" w:rsidR="00FC7DA5" w:rsidRPr="006A1D3D" w:rsidRDefault="00FC7DA5">
      <w:pPr>
        <w:rPr>
          <w:rFonts w:ascii="Arial" w:hAnsi="Arial" w:cs="Arial"/>
          <w:sz w:val="24"/>
          <w:szCs w:val="24"/>
        </w:rPr>
      </w:pPr>
      <w:r w:rsidRPr="006A1D3D">
        <w:rPr>
          <w:rFonts w:ascii="Arial" w:hAnsi="Arial" w:cs="Arial"/>
          <w:sz w:val="24"/>
          <w:szCs w:val="24"/>
        </w:rPr>
        <w:t xml:space="preserve">Louis, S. (2016) </w:t>
      </w:r>
      <w:r w:rsidRPr="006A1D3D">
        <w:rPr>
          <w:rFonts w:ascii="Arial" w:hAnsi="Arial" w:cs="Arial"/>
          <w:i/>
          <w:sz w:val="24"/>
          <w:szCs w:val="24"/>
        </w:rPr>
        <w:t>Adult interactions</w:t>
      </w:r>
      <w:r w:rsidRPr="006A1D3D">
        <w:rPr>
          <w:rFonts w:ascii="Arial" w:hAnsi="Arial" w:cs="Arial"/>
          <w:sz w:val="24"/>
          <w:szCs w:val="24"/>
        </w:rPr>
        <w:t>.</w:t>
      </w:r>
      <w:r w:rsidR="001110E0" w:rsidRPr="006A1D3D">
        <w:rPr>
          <w:rFonts w:ascii="Arial" w:hAnsi="Arial" w:cs="Arial"/>
          <w:sz w:val="24"/>
          <w:szCs w:val="24"/>
        </w:rPr>
        <w:t xml:space="preserve"> </w:t>
      </w:r>
      <w:proofErr w:type="spellStart"/>
      <w:r w:rsidR="001110E0" w:rsidRPr="006A1D3D">
        <w:rPr>
          <w:rFonts w:ascii="Arial" w:hAnsi="Arial" w:cs="Arial"/>
          <w:sz w:val="24"/>
          <w:szCs w:val="24"/>
        </w:rPr>
        <w:t>Cambridhe</w:t>
      </w:r>
      <w:proofErr w:type="spellEnd"/>
      <w:r w:rsidR="001110E0" w:rsidRPr="006A1D3D">
        <w:rPr>
          <w:rFonts w:ascii="Arial" w:hAnsi="Arial" w:cs="Arial"/>
          <w:sz w:val="24"/>
          <w:szCs w:val="24"/>
        </w:rPr>
        <w:t xml:space="preserve">. [Online] Available at: </w:t>
      </w:r>
      <w:hyperlink r:id="rId21" w:history="1">
        <w:r w:rsidR="00284AB7" w:rsidRPr="006A1D3D">
          <w:rPr>
            <w:rStyle w:val="Hyperlink"/>
            <w:rFonts w:ascii="Arial" w:hAnsi="Arial" w:cs="Arial"/>
            <w:sz w:val="24"/>
            <w:szCs w:val="24"/>
          </w:rPr>
          <w:t>https://early-education.org.uk/sites/default/files/Adult%20interaction%203rd%20March%202016.pdf</w:t>
        </w:r>
      </w:hyperlink>
      <w:r w:rsidR="00284AB7" w:rsidRPr="006A1D3D">
        <w:rPr>
          <w:rFonts w:ascii="Arial" w:hAnsi="Arial" w:cs="Arial"/>
          <w:sz w:val="24"/>
          <w:szCs w:val="24"/>
        </w:rPr>
        <w:t xml:space="preserve"> (Accessed: 29</w:t>
      </w:r>
      <w:r w:rsidR="00284AB7" w:rsidRPr="006A1D3D">
        <w:rPr>
          <w:rFonts w:ascii="Arial" w:hAnsi="Arial" w:cs="Arial"/>
          <w:sz w:val="24"/>
          <w:szCs w:val="24"/>
          <w:vertAlign w:val="superscript"/>
        </w:rPr>
        <w:t>th</w:t>
      </w:r>
      <w:r w:rsidR="00284AB7" w:rsidRPr="006A1D3D">
        <w:rPr>
          <w:rFonts w:ascii="Arial" w:hAnsi="Arial" w:cs="Arial"/>
          <w:sz w:val="24"/>
          <w:szCs w:val="24"/>
        </w:rPr>
        <w:t xml:space="preserve"> March 2019)</w:t>
      </w:r>
    </w:p>
    <w:p w14:paraId="23162CAF" w14:textId="37B61DFF" w:rsidR="009E3D0E" w:rsidRPr="006A1D3D" w:rsidRDefault="009E3D0E">
      <w:pPr>
        <w:rPr>
          <w:rFonts w:ascii="Arial" w:hAnsi="Arial" w:cs="Arial"/>
          <w:sz w:val="24"/>
          <w:szCs w:val="24"/>
        </w:rPr>
      </w:pPr>
      <w:r w:rsidRPr="006A1D3D">
        <w:rPr>
          <w:rFonts w:ascii="Arial" w:hAnsi="Arial" w:cs="Arial"/>
          <w:sz w:val="24"/>
          <w:szCs w:val="24"/>
        </w:rPr>
        <w:t xml:space="preserve">MacDonald, N. (2018) </w:t>
      </w:r>
      <w:r w:rsidR="0066723F" w:rsidRPr="006A1D3D">
        <w:rPr>
          <w:rFonts w:ascii="Arial" w:hAnsi="Arial" w:cs="Arial"/>
          <w:sz w:val="24"/>
          <w:szCs w:val="24"/>
        </w:rPr>
        <w:t xml:space="preserve">‘The Great Divide: separation of care and education in Wales an examination of policy, reform and research evidence’. Wales: </w:t>
      </w:r>
    </w:p>
    <w:p w14:paraId="60A9955A" w14:textId="7C9AD3B6" w:rsidR="003072D9" w:rsidRPr="006A1D3D" w:rsidRDefault="003072D9">
      <w:pPr>
        <w:rPr>
          <w:rFonts w:ascii="Arial" w:hAnsi="Arial" w:cs="Arial"/>
          <w:sz w:val="24"/>
          <w:szCs w:val="24"/>
        </w:rPr>
      </w:pPr>
      <w:r w:rsidRPr="006A1D3D">
        <w:rPr>
          <w:rFonts w:ascii="Arial" w:hAnsi="Arial" w:cs="Arial"/>
          <w:sz w:val="24"/>
          <w:szCs w:val="24"/>
        </w:rPr>
        <w:t xml:space="preserve">McNicol, S. (2018). ‘Applying nurture as a whole school approach’. </w:t>
      </w:r>
      <w:r w:rsidRPr="006A1D3D">
        <w:rPr>
          <w:rFonts w:ascii="Arial" w:hAnsi="Arial" w:cs="Arial"/>
          <w:i/>
          <w:sz w:val="24"/>
          <w:szCs w:val="24"/>
        </w:rPr>
        <w:t>Educational &amp; Child Psychology</w:t>
      </w:r>
      <w:r w:rsidRPr="006A1D3D">
        <w:rPr>
          <w:rFonts w:ascii="Arial" w:hAnsi="Arial" w:cs="Arial"/>
          <w:sz w:val="24"/>
          <w:szCs w:val="24"/>
        </w:rPr>
        <w:t xml:space="preserve">. Volume35(3). pp.44–64. [Online] Available at: </w:t>
      </w:r>
      <w:hyperlink r:id="rId22" w:history="1">
        <w:r w:rsidRPr="006A1D3D">
          <w:rPr>
            <w:rStyle w:val="Hyperlink"/>
            <w:rFonts w:ascii="Arial" w:hAnsi="Arial" w:cs="Arial"/>
            <w:sz w:val="24"/>
            <w:szCs w:val="24"/>
          </w:rPr>
          <w:t>https://web-b-ebscohost-com.ezproxy.uwtsd.ac.uk/ehost/pdfviewer/pdfviewer?vid=1&amp;sid=0e00a51b-f7a3-4bdd-8dab-c1eb68628988%40sessionmgr102</w:t>
        </w:r>
      </w:hyperlink>
      <w:r w:rsidRPr="006A1D3D">
        <w:rPr>
          <w:rFonts w:ascii="Arial" w:hAnsi="Arial" w:cs="Arial"/>
          <w:sz w:val="24"/>
          <w:szCs w:val="24"/>
        </w:rPr>
        <w:t xml:space="preserve"> [Accessed: 26</w:t>
      </w:r>
      <w:r w:rsidRPr="006A1D3D">
        <w:rPr>
          <w:rFonts w:ascii="Arial" w:hAnsi="Arial" w:cs="Arial"/>
          <w:sz w:val="24"/>
          <w:szCs w:val="24"/>
          <w:vertAlign w:val="superscript"/>
        </w:rPr>
        <w:t>th</w:t>
      </w:r>
      <w:r w:rsidRPr="006A1D3D">
        <w:rPr>
          <w:rFonts w:ascii="Arial" w:hAnsi="Arial" w:cs="Arial"/>
          <w:sz w:val="24"/>
          <w:szCs w:val="24"/>
        </w:rPr>
        <w:t xml:space="preserve"> March 2019]</w:t>
      </w:r>
    </w:p>
    <w:p w14:paraId="5AB8EDB1" w14:textId="278FFF0F" w:rsidR="00810B5F" w:rsidRPr="006A1D3D" w:rsidRDefault="00810B5F">
      <w:pPr>
        <w:rPr>
          <w:rFonts w:ascii="Arial" w:hAnsi="Arial" w:cs="Arial"/>
          <w:sz w:val="24"/>
          <w:szCs w:val="24"/>
        </w:rPr>
      </w:pPr>
      <w:r w:rsidRPr="006A1D3D">
        <w:rPr>
          <w:rFonts w:ascii="Arial" w:hAnsi="Arial" w:cs="Arial"/>
          <w:sz w:val="24"/>
          <w:szCs w:val="24"/>
        </w:rPr>
        <w:t xml:space="preserve">Melhuish, T. (2015) </w:t>
      </w:r>
      <w:r w:rsidR="008E4703" w:rsidRPr="006A1D3D">
        <w:rPr>
          <w:rFonts w:ascii="Arial" w:hAnsi="Arial" w:cs="Arial"/>
          <w:sz w:val="24"/>
          <w:szCs w:val="24"/>
        </w:rPr>
        <w:t>‘</w:t>
      </w:r>
      <w:r w:rsidR="00C05EF3" w:rsidRPr="006A1D3D">
        <w:rPr>
          <w:rFonts w:ascii="Arial" w:hAnsi="Arial" w:cs="Arial"/>
          <w:sz w:val="24"/>
          <w:szCs w:val="24"/>
        </w:rPr>
        <w:t>How SSTEW Scale Supports Quality Improvement</w:t>
      </w:r>
      <w:r w:rsidR="008E4703" w:rsidRPr="006A1D3D">
        <w:rPr>
          <w:rFonts w:ascii="Arial" w:hAnsi="Arial" w:cs="Arial"/>
          <w:sz w:val="24"/>
          <w:szCs w:val="24"/>
        </w:rPr>
        <w:t>’</w:t>
      </w:r>
      <w:r w:rsidR="00C05EF3" w:rsidRPr="006A1D3D">
        <w:rPr>
          <w:rFonts w:ascii="Arial" w:hAnsi="Arial" w:cs="Arial"/>
          <w:sz w:val="24"/>
          <w:szCs w:val="24"/>
        </w:rPr>
        <w:t xml:space="preserve">. </w:t>
      </w:r>
      <w:r w:rsidR="00C05EF3" w:rsidRPr="006A1D3D">
        <w:rPr>
          <w:rFonts w:ascii="Arial" w:hAnsi="Arial" w:cs="Arial"/>
          <w:i/>
          <w:sz w:val="24"/>
          <w:szCs w:val="24"/>
        </w:rPr>
        <w:t>Early Childhood Matters - 4Children Conference</w:t>
      </w:r>
      <w:r w:rsidR="00C05EF3" w:rsidRPr="006A1D3D">
        <w:rPr>
          <w:rFonts w:ascii="Arial" w:hAnsi="Arial" w:cs="Arial"/>
          <w:sz w:val="24"/>
          <w:szCs w:val="24"/>
        </w:rPr>
        <w:t>. [Online] Available at:</w:t>
      </w:r>
      <w:r w:rsidR="008E4703" w:rsidRPr="006A1D3D">
        <w:rPr>
          <w:rFonts w:ascii="Arial" w:hAnsi="Arial" w:cs="Arial"/>
          <w:sz w:val="24"/>
          <w:szCs w:val="24"/>
        </w:rPr>
        <w:t xml:space="preserve"> </w:t>
      </w:r>
      <w:hyperlink r:id="rId23" w:history="1">
        <w:r w:rsidR="008E4703" w:rsidRPr="006A1D3D">
          <w:rPr>
            <w:rStyle w:val="Hyperlink"/>
            <w:rFonts w:ascii="Arial" w:hAnsi="Arial" w:cs="Arial"/>
            <w:sz w:val="24"/>
            <w:szCs w:val="24"/>
          </w:rPr>
          <w:t>https://www.foundationyears.org.uk/files/2015/03/Eary-Childhood-Matters-a-presentation-by-Iram-and-Denise.pdf</w:t>
        </w:r>
      </w:hyperlink>
      <w:r w:rsidR="008E4703" w:rsidRPr="006A1D3D">
        <w:rPr>
          <w:rFonts w:ascii="Arial" w:hAnsi="Arial" w:cs="Arial"/>
          <w:sz w:val="24"/>
          <w:szCs w:val="24"/>
        </w:rPr>
        <w:t xml:space="preserve"> [Accessed: 28</w:t>
      </w:r>
      <w:r w:rsidR="008E4703" w:rsidRPr="006A1D3D">
        <w:rPr>
          <w:rFonts w:ascii="Arial" w:hAnsi="Arial" w:cs="Arial"/>
          <w:sz w:val="24"/>
          <w:szCs w:val="24"/>
          <w:vertAlign w:val="superscript"/>
        </w:rPr>
        <w:t>th</w:t>
      </w:r>
      <w:r w:rsidR="008E4703" w:rsidRPr="006A1D3D">
        <w:rPr>
          <w:rFonts w:ascii="Arial" w:hAnsi="Arial" w:cs="Arial"/>
          <w:sz w:val="24"/>
          <w:szCs w:val="24"/>
        </w:rPr>
        <w:t xml:space="preserve"> March 2019]</w:t>
      </w:r>
    </w:p>
    <w:p w14:paraId="5A389865" w14:textId="5017E267" w:rsidR="00A23C3D" w:rsidRPr="006A1D3D" w:rsidRDefault="00A23C3D">
      <w:pPr>
        <w:rPr>
          <w:rFonts w:ascii="Arial" w:hAnsi="Arial" w:cs="Arial"/>
          <w:sz w:val="24"/>
          <w:szCs w:val="24"/>
        </w:rPr>
      </w:pPr>
      <w:r w:rsidRPr="006A1D3D">
        <w:rPr>
          <w:rFonts w:ascii="Arial" w:hAnsi="Arial" w:cs="Arial"/>
          <w:sz w:val="24"/>
          <w:szCs w:val="24"/>
        </w:rPr>
        <w:t xml:space="preserve">Mental Health Foundation. (2019) Why relationships are so important for children and young people. Available at: </w:t>
      </w:r>
      <w:hyperlink r:id="rId24" w:history="1">
        <w:r w:rsidRPr="006A1D3D">
          <w:rPr>
            <w:rStyle w:val="Hyperlink"/>
            <w:rFonts w:ascii="Arial" w:hAnsi="Arial" w:cs="Arial"/>
            <w:sz w:val="24"/>
            <w:szCs w:val="24"/>
          </w:rPr>
          <w:t>https://www.mentalhealth.org.uk/blog/why-relationships-are-so-important-children-and-young-people</w:t>
        </w:r>
      </w:hyperlink>
      <w:r w:rsidRPr="006A1D3D">
        <w:rPr>
          <w:rFonts w:ascii="Arial" w:hAnsi="Arial" w:cs="Arial"/>
          <w:sz w:val="24"/>
          <w:szCs w:val="24"/>
        </w:rPr>
        <w:t xml:space="preserve">  [Accessed 27th March 2019]</w:t>
      </w:r>
    </w:p>
    <w:p w14:paraId="67445795" w14:textId="74025172" w:rsidR="00176E5E" w:rsidRPr="006A1D3D" w:rsidRDefault="00176E5E">
      <w:pPr>
        <w:rPr>
          <w:rFonts w:ascii="Arial" w:hAnsi="Arial" w:cs="Arial"/>
          <w:sz w:val="24"/>
          <w:szCs w:val="24"/>
        </w:rPr>
      </w:pPr>
      <w:r w:rsidRPr="006A1D3D">
        <w:rPr>
          <w:rFonts w:ascii="Arial" w:hAnsi="Arial" w:cs="Arial"/>
          <w:sz w:val="24"/>
          <w:szCs w:val="24"/>
        </w:rPr>
        <w:t>NDNA</w:t>
      </w:r>
      <w:r w:rsidR="00D50A9C" w:rsidRPr="006A1D3D">
        <w:rPr>
          <w:rFonts w:ascii="Arial" w:hAnsi="Arial" w:cs="Arial"/>
          <w:sz w:val="24"/>
          <w:szCs w:val="24"/>
        </w:rPr>
        <w:t>.</w:t>
      </w:r>
      <w:r w:rsidRPr="006A1D3D">
        <w:rPr>
          <w:rFonts w:ascii="Arial" w:hAnsi="Arial" w:cs="Arial"/>
          <w:sz w:val="24"/>
          <w:szCs w:val="24"/>
        </w:rPr>
        <w:t xml:space="preserve"> (2019)</w:t>
      </w:r>
      <w:r w:rsidR="00D50A9C" w:rsidRPr="006A1D3D">
        <w:rPr>
          <w:rFonts w:ascii="Arial" w:hAnsi="Arial" w:cs="Arial"/>
          <w:sz w:val="24"/>
          <w:szCs w:val="24"/>
        </w:rPr>
        <w:t xml:space="preserve"> Sustained Shared Thinking and Emotional Well-being. Available at: </w:t>
      </w:r>
      <w:hyperlink r:id="rId25" w:history="1">
        <w:r w:rsidR="00D50A9C" w:rsidRPr="006A1D3D">
          <w:rPr>
            <w:rStyle w:val="Hyperlink"/>
            <w:rFonts w:ascii="Arial" w:hAnsi="Arial" w:cs="Arial"/>
            <w:sz w:val="24"/>
            <w:szCs w:val="24"/>
          </w:rPr>
          <w:t>www.ndna.org.uk/NDNA/Community/myNDNA/Mini_Guides/SSTEW_myNDNA_Mini_Guide.aspx</w:t>
        </w:r>
      </w:hyperlink>
      <w:r w:rsidR="00D50A9C" w:rsidRPr="006A1D3D">
        <w:rPr>
          <w:rFonts w:ascii="Arial" w:hAnsi="Arial" w:cs="Arial"/>
          <w:sz w:val="24"/>
          <w:szCs w:val="24"/>
        </w:rPr>
        <w:t xml:space="preserve"> [Accessed: 28</w:t>
      </w:r>
      <w:r w:rsidR="00D50A9C" w:rsidRPr="006A1D3D">
        <w:rPr>
          <w:rFonts w:ascii="Arial" w:hAnsi="Arial" w:cs="Arial"/>
          <w:sz w:val="24"/>
          <w:szCs w:val="24"/>
          <w:vertAlign w:val="superscript"/>
        </w:rPr>
        <w:t>th</w:t>
      </w:r>
      <w:r w:rsidR="00D50A9C" w:rsidRPr="006A1D3D">
        <w:rPr>
          <w:rFonts w:ascii="Arial" w:hAnsi="Arial" w:cs="Arial"/>
          <w:sz w:val="24"/>
          <w:szCs w:val="24"/>
        </w:rPr>
        <w:t xml:space="preserve"> March 2019]</w:t>
      </w:r>
      <w:r w:rsidRPr="006A1D3D">
        <w:rPr>
          <w:rFonts w:ascii="Arial" w:hAnsi="Arial" w:cs="Arial"/>
          <w:sz w:val="24"/>
          <w:szCs w:val="24"/>
        </w:rPr>
        <w:t xml:space="preserve"> </w:t>
      </w:r>
    </w:p>
    <w:p w14:paraId="17FB828B" w14:textId="7B13415D" w:rsidR="00717572" w:rsidRPr="006A1D3D" w:rsidRDefault="00717572">
      <w:pPr>
        <w:rPr>
          <w:rFonts w:ascii="Arial" w:hAnsi="Arial" w:cs="Arial"/>
          <w:sz w:val="24"/>
          <w:szCs w:val="24"/>
        </w:rPr>
      </w:pPr>
      <w:r w:rsidRPr="006A1D3D">
        <w:rPr>
          <w:rFonts w:ascii="Arial" w:hAnsi="Arial" w:cs="Arial"/>
          <w:sz w:val="24"/>
          <w:szCs w:val="24"/>
        </w:rPr>
        <w:t xml:space="preserve">Neale, D. (2017). ‘A Review of Reminiscing in Early Childhood Settings and Links to Sustained Shared Thinking’. </w:t>
      </w:r>
      <w:r w:rsidRPr="006A1D3D">
        <w:rPr>
          <w:rFonts w:ascii="Arial" w:hAnsi="Arial" w:cs="Arial"/>
          <w:i/>
          <w:sz w:val="24"/>
          <w:szCs w:val="24"/>
        </w:rPr>
        <w:t xml:space="preserve">Educational Psychology Review. </w:t>
      </w:r>
      <w:r w:rsidRPr="006A1D3D">
        <w:rPr>
          <w:rFonts w:ascii="Arial" w:hAnsi="Arial" w:cs="Arial"/>
          <w:sz w:val="24"/>
          <w:szCs w:val="24"/>
        </w:rPr>
        <w:t>Volum</w:t>
      </w:r>
      <w:r w:rsidRPr="006A1D3D">
        <w:rPr>
          <w:rFonts w:ascii="Arial" w:hAnsi="Arial" w:cs="Arial"/>
          <w:i/>
          <w:sz w:val="24"/>
          <w:szCs w:val="24"/>
        </w:rPr>
        <w:t>e</w:t>
      </w:r>
      <w:r w:rsidRPr="006A1D3D">
        <w:rPr>
          <w:rFonts w:ascii="Arial" w:hAnsi="Arial" w:cs="Arial"/>
          <w:sz w:val="24"/>
          <w:szCs w:val="24"/>
        </w:rPr>
        <w:t xml:space="preserve"> 29(3), Pp.641–666. Available at:</w:t>
      </w:r>
      <w:r w:rsidR="00086C6C" w:rsidRPr="006A1D3D">
        <w:rPr>
          <w:rFonts w:ascii="Arial" w:hAnsi="Arial" w:cs="Arial"/>
          <w:sz w:val="24"/>
          <w:szCs w:val="24"/>
        </w:rPr>
        <w:t xml:space="preserve"> </w:t>
      </w:r>
      <w:hyperlink r:id="rId26" w:history="1">
        <w:r w:rsidR="00086C6C" w:rsidRPr="006A1D3D">
          <w:rPr>
            <w:rStyle w:val="Hyperlink"/>
            <w:rFonts w:ascii="Arial" w:hAnsi="Arial" w:cs="Arial"/>
            <w:sz w:val="24"/>
            <w:szCs w:val="24"/>
          </w:rPr>
          <w:t>https://search-proquest-com.ezproxy.uwtsd.ac.uk/docview/1926286071?accountid=130472&amp;rfr_id=info%3Axri%2Fsid%3Aprimo</w:t>
        </w:r>
      </w:hyperlink>
      <w:r w:rsidR="00086C6C" w:rsidRPr="006A1D3D">
        <w:rPr>
          <w:rFonts w:ascii="Arial" w:hAnsi="Arial" w:cs="Arial"/>
          <w:sz w:val="24"/>
          <w:szCs w:val="24"/>
        </w:rPr>
        <w:t xml:space="preserve"> [Accessed: 28</w:t>
      </w:r>
      <w:r w:rsidR="00086C6C" w:rsidRPr="006A1D3D">
        <w:rPr>
          <w:rFonts w:ascii="Arial" w:hAnsi="Arial" w:cs="Arial"/>
          <w:sz w:val="24"/>
          <w:szCs w:val="24"/>
          <w:vertAlign w:val="superscript"/>
        </w:rPr>
        <w:t>th</w:t>
      </w:r>
      <w:r w:rsidR="00086C6C" w:rsidRPr="006A1D3D">
        <w:rPr>
          <w:rFonts w:ascii="Arial" w:hAnsi="Arial" w:cs="Arial"/>
          <w:sz w:val="24"/>
          <w:szCs w:val="24"/>
        </w:rPr>
        <w:t xml:space="preserve"> March 2019]</w:t>
      </w:r>
    </w:p>
    <w:p w14:paraId="2CBF9502" w14:textId="1F07607E" w:rsidR="00D83167" w:rsidRPr="006A1D3D" w:rsidRDefault="00D83167">
      <w:pPr>
        <w:rPr>
          <w:rFonts w:ascii="Arial" w:hAnsi="Arial" w:cs="Arial"/>
          <w:sz w:val="24"/>
          <w:szCs w:val="24"/>
        </w:rPr>
      </w:pPr>
      <w:r w:rsidRPr="006A1D3D">
        <w:rPr>
          <w:rFonts w:ascii="Arial" w:hAnsi="Arial" w:cs="Arial"/>
          <w:sz w:val="24"/>
          <w:szCs w:val="24"/>
        </w:rPr>
        <w:t xml:space="preserve">Nursery World. (2015) </w:t>
      </w:r>
      <w:r w:rsidR="00A939B3" w:rsidRPr="006A1D3D">
        <w:rPr>
          <w:rFonts w:ascii="Arial" w:hAnsi="Arial" w:cs="Arial"/>
          <w:sz w:val="24"/>
          <w:szCs w:val="24"/>
        </w:rPr>
        <w:t xml:space="preserve">New rating scale focuses on </w:t>
      </w:r>
      <w:r w:rsidR="0098673D" w:rsidRPr="006A1D3D">
        <w:rPr>
          <w:rFonts w:ascii="Arial" w:hAnsi="Arial" w:cs="Arial"/>
          <w:sz w:val="24"/>
          <w:szCs w:val="24"/>
        </w:rPr>
        <w:t>adult: child</w:t>
      </w:r>
      <w:r w:rsidR="00A939B3" w:rsidRPr="006A1D3D">
        <w:rPr>
          <w:rFonts w:ascii="Arial" w:hAnsi="Arial" w:cs="Arial"/>
          <w:sz w:val="24"/>
          <w:szCs w:val="24"/>
        </w:rPr>
        <w:t xml:space="preserve"> interactions. [online] Available at: </w:t>
      </w:r>
      <w:hyperlink r:id="rId27" w:history="1">
        <w:r w:rsidR="00A939B3" w:rsidRPr="006A1D3D">
          <w:rPr>
            <w:rStyle w:val="Hyperlink"/>
            <w:rFonts w:ascii="Arial" w:hAnsi="Arial" w:cs="Arial"/>
            <w:sz w:val="24"/>
            <w:szCs w:val="24"/>
          </w:rPr>
          <w:t>https://www.nurseryworld.co.uk/nursery-world/news/1150247/rating-scale-focuses-adult-child-interactions</w:t>
        </w:r>
      </w:hyperlink>
      <w:r w:rsidR="00A939B3" w:rsidRPr="006A1D3D">
        <w:rPr>
          <w:rFonts w:ascii="Arial" w:hAnsi="Arial" w:cs="Arial"/>
          <w:sz w:val="24"/>
          <w:szCs w:val="24"/>
        </w:rPr>
        <w:t xml:space="preserve"> [Accessed: 28</w:t>
      </w:r>
      <w:r w:rsidR="00A939B3" w:rsidRPr="006A1D3D">
        <w:rPr>
          <w:rFonts w:ascii="Arial" w:hAnsi="Arial" w:cs="Arial"/>
          <w:sz w:val="24"/>
          <w:szCs w:val="24"/>
          <w:vertAlign w:val="superscript"/>
        </w:rPr>
        <w:t>th</w:t>
      </w:r>
      <w:r w:rsidR="00A939B3" w:rsidRPr="006A1D3D">
        <w:rPr>
          <w:rFonts w:ascii="Arial" w:hAnsi="Arial" w:cs="Arial"/>
          <w:sz w:val="24"/>
          <w:szCs w:val="24"/>
        </w:rPr>
        <w:t xml:space="preserve"> March 2019]</w:t>
      </w:r>
    </w:p>
    <w:p w14:paraId="48F41E75" w14:textId="63C852FB" w:rsidR="00542410" w:rsidRPr="006A1D3D" w:rsidRDefault="00542410">
      <w:pPr>
        <w:rPr>
          <w:rFonts w:ascii="Arial" w:hAnsi="Arial" w:cs="Arial"/>
          <w:sz w:val="24"/>
          <w:szCs w:val="24"/>
        </w:rPr>
      </w:pPr>
      <w:r w:rsidRPr="006A1D3D">
        <w:rPr>
          <w:rFonts w:ascii="Arial" w:hAnsi="Arial" w:cs="Arial"/>
          <w:sz w:val="24"/>
          <w:szCs w:val="24"/>
        </w:rPr>
        <w:t xml:space="preserve">Open society foundations. (2013). </w:t>
      </w:r>
      <w:r w:rsidRPr="006A1D3D">
        <w:rPr>
          <w:rFonts w:ascii="Arial" w:hAnsi="Arial" w:cs="Arial"/>
          <w:i/>
          <w:sz w:val="24"/>
          <w:szCs w:val="24"/>
        </w:rPr>
        <w:t>Early Childhood Intervention and the Power of Family.</w:t>
      </w:r>
      <w:r w:rsidRPr="006A1D3D">
        <w:rPr>
          <w:rFonts w:ascii="Arial" w:hAnsi="Arial" w:cs="Arial"/>
          <w:sz w:val="24"/>
          <w:szCs w:val="24"/>
        </w:rPr>
        <w:t xml:space="preserve"> [Online Video]. 9 December 2013. Available from: </w:t>
      </w:r>
      <w:hyperlink r:id="rId28" w:history="1">
        <w:r w:rsidRPr="006A1D3D">
          <w:rPr>
            <w:rStyle w:val="Hyperlink"/>
            <w:rFonts w:ascii="Arial" w:hAnsi="Arial" w:cs="Arial"/>
            <w:sz w:val="24"/>
            <w:szCs w:val="24"/>
          </w:rPr>
          <w:t>https://www.youtube.com/watch?v=3GAHmiI1K64</w:t>
        </w:r>
      </w:hyperlink>
      <w:r w:rsidR="001E1C04" w:rsidRPr="006A1D3D">
        <w:rPr>
          <w:rFonts w:ascii="Arial" w:hAnsi="Arial" w:cs="Arial"/>
          <w:sz w:val="24"/>
          <w:szCs w:val="24"/>
        </w:rPr>
        <w:t xml:space="preserve">  [</w:t>
      </w:r>
      <w:r w:rsidRPr="006A1D3D">
        <w:rPr>
          <w:rFonts w:ascii="Arial" w:hAnsi="Arial" w:cs="Arial"/>
          <w:sz w:val="24"/>
          <w:szCs w:val="24"/>
        </w:rPr>
        <w:t>Accessed: 13</w:t>
      </w:r>
      <w:r w:rsidRPr="006A1D3D">
        <w:rPr>
          <w:rFonts w:ascii="Arial" w:hAnsi="Arial" w:cs="Arial"/>
          <w:sz w:val="24"/>
          <w:szCs w:val="24"/>
          <w:vertAlign w:val="superscript"/>
        </w:rPr>
        <w:t>th</w:t>
      </w:r>
      <w:r w:rsidRPr="006A1D3D">
        <w:rPr>
          <w:rFonts w:ascii="Arial" w:hAnsi="Arial" w:cs="Arial"/>
          <w:sz w:val="24"/>
          <w:szCs w:val="24"/>
        </w:rPr>
        <w:t xml:space="preserve"> March 2019].</w:t>
      </w:r>
    </w:p>
    <w:p w14:paraId="1BB14CAB" w14:textId="7A065F1A" w:rsidR="001D2545" w:rsidRPr="006A1D3D" w:rsidRDefault="001D2545">
      <w:pPr>
        <w:rPr>
          <w:rFonts w:ascii="Arial" w:hAnsi="Arial" w:cs="Arial"/>
          <w:sz w:val="24"/>
          <w:szCs w:val="24"/>
        </w:rPr>
      </w:pPr>
      <w:r w:rsidRPr="006A1D3D">
        <w:rPr>
          <w:rFonts w:ascii="Arial" w:hAnsi="Arial" w:cs="Arial"/>
          <w:sz w:val="24"/>
          <w:szCs w:val="24"/>
        </w:rPr>
        <w:t>P</w:t>
      </w:r>
      <w:r w:rsidR="00676AF7" w:rsidRPr="006A1D3D">
        <w:rPr>
          <w:rFonts w:ascii="Arial" w:hAnsi="Arial" w:cs="Arial"/>
          <w:sz w:val="24"/>
          <w:szCs w:val="24"/>
        </w:rPr>
        <w:t>ACEY.</w:t>
      </w:r>
      <w:r w:rsidRPr="006A1D3D">
        <w:rPr>
          <w:rFonts w:ascii="Arial" w:hAnsi="Arial" w:cs="Arial"/>
          <w:sz w:val="24"/>
          <w:szCs w:val="24"/>
        </w:rPr>
        <w:t xml:space="preserve"> (2016</w:t>
      </w:r>
      <w:r w:rsidRPr="006A1D3D">
        <w:rPr>
          <w:rFonts w:ascii="Arial" w:hAnsi="Arial" w:cs="Arial"/>
          <w:i/>
          <w:sz w:val="24"/>
          <w:szCs w:val="24"/>
        </w:rPr>
        <w:t>)</w:t>
      </w:r>
      <w:r w:rsidR="00676AF7" w:rsidRPr="006A1D3D">
        <w:rPr>
          <w:rFonts w:ascii="Arial" w:hAnsi="Arial" w:cs="Arial"/>
          <w:i/>
          <w:sz w:val="24"/>
          <w:szCs w:val="24"/>
        </w:rPr>
        <w:t xml:space="preserve"> </w:t>
      </w:r>
      <w:r w:rsidR="0099051C" w:rsidRPr="006A1D3D">
        <w:rPr>
          <w:rFonts w:ascii="Arial" w:hAnsi="Arial" w:cs="Arial"/>
          <w:i/>
          <w:sz w:val="24"/>
          <w:szCs w:val="24"/>
        </w:rPr>
        <w:t xml:space="preserve">What is high quality </w:t>
      </w:r>
      <w:r w:rsidR="00FF3BBB" w:rsidRPr="006A1D3D">
        <w:rPr>
          <w:rFonts w:ascii="Arial" w:hAnsi="Arial" w:cs="Arial"/>
          <w:i/>
          <w:sz w:val="24"/>
          <w:szCs w:val="24"/>
        </w:rPr>
        <w:t>care:</w:t>
      </w:r>
      <w:r w:rsidR="0099051C" w:rsidRPr="006A1D3D">
        <w:rPr>
          <w:rFonts w:ascii="Arial" w:hAnsi="Arial" w:cs="Arial"/>
          <w:i/>
          <w:sz w:val="24"/>
          <w:szCs w:val="24"/>
        </w:rPr>
        <w:t xml:space="preserve"> </w:t>
      </w:r>
      <w:r w:rsidR="00676AF7" w:rsidRPr="006A1D3D">
        <w:rPr>
          <w:rFonts w:ascii="Arial" w:hAnsi="Arial" w:cs="Arial"/>
          <w:i/>
          <w:sz w:val="24"/>
          <w:szCs w:val="24"/>
        </w:rPr>
        <w:t>What quality looks like.</w:t>
      </w:r>
      <w:r w:rsidR="00676AF7" w:rsidRPr="006A1D3D">
        <w:rPr>
          <w:rFonts w:ascii="Arial" w:hAnsi="Arial" w:cs="Arial"/>
          <w:sz w:val="24"/>
          <w:szCs w:val="24"/>
        </w:rPr>
        <w:t xml:space="preserve"> </w:t>
      </w:r>
      <w:r w:rsidR="0099051C" w:rsidRPr="006A1D3D">
        <w:rPr>
          <w:rFonts w:ascii="Arial" w:hAnsi="Arial" w:cs="Arial"/>
          <w:sz w:val="24"/>
          <w:szCs w:val="24"/>
        </w:rPr>
        <w:t xml:space="preserve">[Online] Available at: </w:t>
      </w:r>
      <w:hyperlink r:id="rId29" w:history="1">
        <w:r w:rsidR="00DF5B39" w:rsidRPr="006A1D3D">
          <w:rPr>
            <w:rStyle w:val="Hyperlink"/>
            <w:rFonts w:ascii="Arial" w:hAnsi="Arial" w:cs="Arial"/>
            <w:sz w:val="24"/>
            <w:szCs w:val="24"/>
          </w:rPr>
          <w:t>https://www.pacey.org.uk/parents/what-quality-looks-like/</w:t>
        </w:r>
      </w:hyperlink>
      <w:r w:rsidR="00DF5B39" w:rsidRPr="006A1D3D">
        <w:rPr>
          <w:rFonts w:ascii="Arial" w:hAnsi="Arial" w:cs="Arial"/>
          <w:sz w:val="24"/>
          <w:szCs w:val="24"/>
        </w:rPr>
        <w:t xml:space="preserve"> [Accessed: 16</w:t>
      </w:r>
      <w:r w:rsidR="00DF5B39" w:rsidRPr="006A1D3D">
        <w:rPr>
          <w:rFonts w:ascii="Arial" w:hAnsi="Arial" w:cs="Arial"/>
          <w:sz w:val="24"/>
          <w:szCs w:val="24"/>
          <w:vertAlign w:val="superscript"/>
        </w:rPr>
        <w:t>th</w:t>
      </w:r>
      <w:r w:rsidR="00DF5B39" w:rsidRPr="006A1D3D">
        <w:rPr>
          <w:rFonts w:ascii="Arial" w:hAnsi="Arial" w:cs="Arial"/>
          <w:sz w:val="24"/>
          <w:szCs w:val="24"/>
        </w:rPr>
        <w:t xml:space="preserve"> March 2019]</w:t>
      </w:r>
    </w:p>
    <w:p w14:paraId="1084D216" w14:textId="23AD7CF1" w:rsidR="00FB3367" w:rsidRPr="006A1D3D" w:rsidRDefault="007674CB">
      <w:pPr>
        <w:rPr>
          <w:rFonts w:ascii="Arial" w:hAnsi="Arial" w:cs="Arial"/>
          <w:sz w:val="24"/>
          <w:szCs w:val="24"/>
        </w:rPr>
      </w:pPr>
      <w:r w:rsidRPr="006A1D3D">
        <w:rPr>
          <w:rFonts w:ascii="Arial" w:hAnsi="Arial" w:cs="Arial"/>
          <w:sz w:val="24"/>
          <w:szCs w:val="24"/>
        </w:rPr>
        <w:t>Reed, M. &amp;</w:t>
      </w:r>
      <w:r w:rsidR="00FB3367" w:rsidRPr="006A1D3D">
        <w:rPr>
          <w:rFonts w:ascii="Arial" w:hAnsi="Arial" w:cs="Arial"/>
          <w:sz w:val="24"/>
          <w:szCs w:val="24"/>
        </w:rPr>
        <w:t xml:space="preserve"> Canning</w:t>
      </w:r>
      <w:r w:rsidRPr="006A1D3D">
        <w:rPr>
          <w:rFonts w:ascii="Arial" w:hAnsi="Arial" w:cs="Arial"/>
          <w:sz w:val="24"/>
          <w:szCs w:val="24"/>
        </w:rPr>
        <w:t>, N</w:t>
      </w:r>
      <w:r w:rsidR="00FB3367" w:rsidRPr="006A1D3D">
        <w:rPr>
          <w:rFonts w:ascii="Arial" w:hAnsi="Arial" w:cs="Arial"/>
          <w:sz w:val="24"/>
          <w:szCs w:val="24"/>
        </w:rPr>
        <w:t xml:space="preserve">. (2011). </w:t>
      </w:r>
      <w:r w:rsidR="00FB3367" w:rsidRPr="006A1D3D">
        <w:rPr>
          <w:rFonts w:ascii="Arial" w:hAnsi="Arial" w:cs="Arial"/>
          <w:i/>
          <w:sz w:val="24"/>
          <w:szCs w:val="24"/>
        </w:rPr>
        <w:t>Implementing Quality Improvement &amp; Change in the Early Years.</w:t>
      </w:r>
      <w:r w:rsidR="00FB3367" w:rsidRPr="006A1D3D">
        <w:rPr>
          <w:rFonts w:ascii="Arial" w:hAnsi="Arial" w:cs="Arial"/>
          <w:sz w:val="24"/>
          <w:szCs w:val="24"/>
        </w:rPr>
        <w:t xml:space="preserve"> Sage Publications.</w:t>
      </w:r>
    </w:p>
    <w:p w14:paraId="001DB525" w14:textId="47C078A0" w:rsidR="00DF430D" w:rsidRPr="006A1D3D" w:rsidRDefault="00DF430D">
      <w:pPr>
        <w:rPr>
          <w:rFonts w:ascii="Arial" w:hAnsi="Arial" w:cs="Arial"/>
          <w:sz w:val="24"/>
          <w:szCs w:val="24"/>
        </w:rPr>
      </w:pPr>
      <w:r w:rsidRPr="006A1D3D">
        <w:rPr>
          <w:rFonts w:ascii="Arial" w:hAnsi="Arial" w:cs="Arial"/>
          <w:sz w:val="24"/>
          <w:szCs w:val="24"/>
        </w:rPr>
        <w:t>Robb, S. (2019) ‘</w:t>
      </w:r>
      <w:r w:rsidR="007350BF" w:rsidRPr="006A1D3D">
        <w:rPr>
          <w:rFonts w:ascii="Arial" w:hAnsi="Arial" w:cs="Arial"/>
          <w:sz w:val="24"/>
          <w:szCs w:val="24"/>
        </w:rPr>
        <w:t xml:space="preserve">Delivering Quality Provision in the Early Years’. </w:t>
      </w:r>
      <w:r w:rsidR="007350BF" w:rsidRPr="006A1D3D">
        <w:rPr>
          <w:rFonts w:ascii="Arial" w:hAnsi="Arial" w:cs="Arial"/>
          <w:i/>
          <w:sz w:val="24"/>
          <w:szCs w:val="24"/>
        </w:rPr>
        <w:t>Teach Early Years</w:t>
      </w:r>
      <w:r w:rsidR="007350BF" w:rsidRPr="006A1D3D">
        <w:rPr>
          <w:rFonts w:ascii="Arial" w:hAnsi="Arial" w:cs="Arial"/>
          <w:sz w:val="24"/>
          <w:szCs w:val="24"/>
        </w:rPr>
        <w:t xml:space="preserve">. [Online] Available at: </w:t>
      </w:r>
      <w:hyperlink r:id="rId30" w:history="1">
        <w:r w:rsidR="0069006B" w:rsidRPr="006A1D3D">
          <w:rPr>
            <w:rStyle w:val="Hyperlink"/>
            <w:rFonts w:ascii="Arial" w:hAnsi="Arial" w:cs="Arial"/>
            <w:sz w:val="24"/>
            <w:szCs w:val="24"/>
          </w:rPr>
          <w:t>https://www.teachearlyyears.com/nursery-management/view/delivering-quality-provision-in-the-early-years</w:t>
        </w:r>
      </w:hyperlink>
      <w:r w:rsidR="0069006B" w:rsidRPr="006A1D3D">
        <w:rPr>
          <w:rFonts w:ascii="Arial" w:hAnsi="Arial" w:cs="Arial"/>
          <w:sz w:val="24"/>
          <w:szCs w:val="24"/>
        </w:rPr>
        <w:t xml:space="preserve"> [Accessed: 15</w:t>
      </w:r>
      <w:r w:rsidR="0069006B" w:rsidRPr="006A1D3D">
        <w:rPr>
          <w:rFonts w:ascii="Arial" w:hAnsi="Arial" w:cs="Arial"/>
          <w:sz w:val="24"/>
          <w:szCs w:val="24"/>
          <w:vertAlign w:val="superscript"/>
        </w:rPr>
        <w:t>th</w:t>
      </w:r>
      <w:r w:rsidR="0069006B" w:rsidRPr="006A1D3D">
        <w:rPr>
          <w:rFonts w:ascii="Arial" w:hAnsi="Arial" w:cs="Arial"/>
          <w:sz w:val="24"/>
          <w:szCs w:val="24"/>
        </w:rPr>
        <w:t xml:space="preserve"> March 2019]</w:t>
      </w:r>
    </w:p>
    <w:p w14:paraId="3DE05B7B" w14:textId="7E4A8C1C" w:rsidR="002C1662" w:rsidRPr="006A1D3D" w:rsidRDefault="002C1662">
      <w:pPr>
        <w:rPr>
          <w:rFonts w:ascii="Arial" w:hAnsi="Arial" w:cs="Arial"/>
          <w:sz w:val="24"/>
          <w:szCs w:val="24"/>
        </w:rPr>
      </w:pPr>
      <w:r w:rsidRPr="006A1D3D">
        <w:rPr>
          <w:rFonts w:ascii="Arial" w:hAnsi="Arial" w:cs="Arial"/>
          <w:sz w:val="24"/>
          <w:szCs w:val="24"/>
        </w:rPr>
        <w:t xml:space="preserve">Siraj-Blatchford, I. et al. (2002) </w:t>
      </w:r>
      <w:r w:rsidR="00C07428" w:rsidRPr="006A1D3D">
        <w:rPr>
          <w:rFonts w:ascii="Arial" w:hAnsi="Arial" w:cs="Arial"/>
          <w:sz w:val="24"/>
          <w:szCs w:val="24"/>
        </w:rPr>
        <w:t>‘Researching Effective Pedagogy in the Early Years’.</w:t>
      </w:r>
      <w:r w:rsidR="00DB280F" w:rsidRPr="006A1D3D">
        <w:rPr>
          <w:rFonts w:ascii="Arial" w:hAnsi="Arial" w:cs="Arial"/>
          <w:sz w:val="24"/>
          <w:szCs w:val="24"/>
        </w:rPr>
        <w:t xml:space="preserve"> Research Report No 356</w:t>
      </w:r>
      <w:r w:rsidR="003B1830" w:rsidRPr="006A1D3D">
        <w:rPr>
          <w:rFonts w:ascii="Arial" w:hAnsi="Arial" w:cs="Arial"/>
          <w:sz w:val="24"/>
          <w:szCs w:val="24"/>
        </w:rPr>
        <w:t>.</w:t>
      </w:r>
      <w:r w:rsidR="00BF009C" w:rsidRPr="006A1D3D">
        <w:rPr>
          <w:rFonts w:ascii="Arial" w:hAnsi="Arial" w:cs="Arial"/>
          <w:sz w:val="24"/>
          <w:szCs w:val="24"/>
        </w:rPr>
        <w:t xml:space="preserve">Department of Education studies. </w:t>
      </w:r>
      <w:r w:rsidR="00691946" w:rsidRPr="006A1D3D">
        <w:rPr>
          <w:rFonts w:ascii="Arial" w:hAnsi="Arial" w:cs="Arial"/>
          <w:sz w:val="24"/>
          <w:szCs w:val="24"/>
        </w:rPr>
        <w:t>University of Oxford.</w:t>
      </w:r>
      <w:r w:rsidR="003B1830" w:rsidRPr="006A1D3D">
        <w:rPr>
          <w:rFonts w:ascii="Arial" w:hAnsi="Arial" w:cs="Arial"/>
          <w:sz w:val="24"/>
          <w:szCs w:val="24"/>
        </w:rPr>
        <w:t xml:space="preserve"> [Online] Available at: </w:t>
      </w:r>
      <w:hyperlink r:id="rId31" w:history="1">
        <w:r w:rsidR="003B1830" w:rsidRPr="006A1D3D">
          <w:rPr>
            <w:rStyle w:val="Hyperlink"/>
            <w:rFonts w:ascii="Arial" w:hAnsi="Arial" w:cs="Arial"/>
            <w:sz w:val="24"/>
            <w:szCs w:val="24"/>
          </w:rPr>
          <w:t>https://dera.ioe.ac.uk/4650/1/RR356.pdf</w:t>
        </w:r>
      </w:hyperlink>
      <w:r w:rsidR="003B1830" w:rsidRPr="006A1D3D">
        <w:rPr>
          <w:rFonts w:ascii="Arial" w:hAnsi="Arial" w:cs="Arial"/>
          <w:sz w:val="24"/>
          <w:szCs w:val="24"/>
        </w:rPr>
        <w:t xml:space="preserve"> [Accessed: 23</w:t>
      </w:r>
      <w:r w:rsidR="003B1830" w:rsidRPr="006A1D3D">
        <w:rPr>
          <w:rFonts w:ascii="Arial" w:hAnsi="Arial" w:cs="Arial"/>
          <w:sz w:val="24"/>
          <w:szCs w:val="24"/>
          <w:vertAlign w:val="superscript"/>
        </w:rPr>
        <w:t>rd</w:t>
      </w:r>
      <w:r w:rsidR="003B1830" w:rsidRPr="006A1D3D">
        <w:rPr>
          <w:rFonts w:ascii="Arial" w:hAnsi="Arial" w:cs="Arial"/>
          <w:sz w:val="24"/>
          <w:szCs w:val="24"/>
        </w:rPr>
        <w:t xml:space="preserve"> March 2019]</w:t>
      </w:r>
    </w:p>
    <w:p w14:paraId="0CEE0370" w14:textId="2280EFBF" w:rsidR="00BF5030" w:rsidRPr="006A1D3D" w:rsidRDefault="00BF5030">
      <w:pPr>
        <w:rPr>
          <w:rFonts w:ascii="Arial" w:hAnsi="Arial" w:cs="Arial"/>
          <w:sz w:val="24"/>
          <w:szCs w:val="24"/>
        </w:rPr>
      </w:pPr>
      <w:r w:rsidRPr="006A1D3D">
        <w:rPr>
          <w:rFonts w:ascii="Arial" w:hAnsi="Arial" w:cs="Arial"/>
          <w:sz w:val="24"/>
          <w:szCs w:val="24"/>
        </w:rPr>
        <w:t xml:space="preserve">Siraj, I., Kingston, D. &amp; Melhuish, E.C., </w:t>
      </w:r>
      <w:r w:rsidR="00566DF6" w:rsidRPr="006A1D3D">
        <w:rPr>
          <w:rFonts w:ascii="Arial" w:hAnsi="Arial" w:cs="Arial"/>
          <w:sz w:val="24"/>
          <w:szCs w:val="24"/>
        </w:rPr>
        <w:t>(</w:t>
      </w:r>
      <w:r w:rsidRPr="006A1D3D">
        <w:rPr>
          <w:rFonts w:ascii="Arial" w:hAnsi="Arial" w:cs="Arial"/>
          <w:sz w:val="24"/>
          <w:szCs w:val="24"/>
        </w:rPr>
        <w:t>2015</w:t>
      </w:r>
      <w:r w:rsidR="00566DF6" w:rsidRPr="006A1D3D">
        <w:rPr>
          <w:rFonts w:ascii="Arial" w:hAnsi="Arial" w:cs="Arial"/>
          <w:sz w:val="24"/>
          <w:szCs w:val="24"/>
        </w:rPr>
        <w:t>)</w:t>
      </w:r>
      <w:r w:rsidRPr="006A1D3D">
        <w:rPr>
          <w:rFonts w:ascii="Arial" w:hAnsi="Arial" w:cs="Arial"/>
          <w:sz w:val="24"/>
          <w:szCs w:val="24"/>
        </w:rPr>
        <w:t xml:space="preserve">. </w:t>
      </w:r>
      <w:r w:rsidRPr="006A1D3D">
        <w:rPr>
          <w:rFonts w:ascii="Arial" w:hAnsi="Arial" w:cs="Arial"/>
          <w:i/>
          <w:sz w:val="24"/>
          <w:szCs w:val="24"/>
        </w:rPr>
        <w:t xml:space="preserve">Assessing quality in early childhood education and </w:t>
      </w:r>
      <w:r w:rsidR="00BF629A" w:rsidRPr="006A1D3D">
        <w:rPr>
          <w:rFonts w:ascii="Arial" w:hAnsi="Arial" w:cs="Arial"/>
          <w:i/>
          <w:sz w:val="24"/>
          <w:szCs w:val="24"/>
        </w:rPr>
        <w:t>care:</w:t>
      </w:r>
      <w:r w:rsidRPr="006A1D3D">
        <w:rPr>
          <w:rFonts w:ascii="Arial" w:hAnsi="Arial" w:cs="Arial"/>
          <w:i/>
          <w:sz w:val="24"/>
          <w:szCs w:val="24"/>
        </w:rPr>
        <w:t xml:space="preserve"> Sustained Shared Thinking and Emotional Well-being (SSTEW) Scale for </w:t>
      </w:r>
      <w:r w:rsidR="004C5545" w:rsidRPr="006A1D3D">
        <w:rPr>
          <w:rFonts w:ascii="Arial" w:hAnsi="Arial" w:cs="Arial"/>
          <w:i/>
          <w:sz w:val="24"/>
          <w:szCs w:val="24"/>
        </w:rPr>
        <w:t>2-5-Year-olds</w:t>
      </w:r>
      <w:r w:rsidRPr="006A1D3D">
        <w:rPr>
          <w:rFonts w:ascii="Arial" w:hAnsi="Arial" w:cs="Arial"/>
          <w:i/>
          <w:sz w:val="24"/>
          <w:szCs w:val="24"/>
        </w:rPr>
        <w:t xml:space="preserve"> provisio</w:t>
      </w:r>
      <w:r w:rsidR="00B7341B" w:rsidRPr="006A1D3D">
        <w:rPr>
          <w:rFonts w:ascii="Arial" w:hAnsi="Arial" w:cs="Arial"/>
          <w:i/>
          <w:sz w:val="24"/>
          <w:szCs w:val="24"/>
        </w:rPr>
        <w:t>n.</w:t>
      </w:r>
    </w:p>
    <w:p w14:paraId="527403BE" w14:textId="48B7B0F2" w:rsidR="002C1662" w:rsidRPr="006A1D3D" w:rsidRDefault="00C978D3">
      <w:pPr>
        <w:rPr>
          <w:rFonts w:ascii="Arial" w:hAnsi="Arial" w:cs="Arial"/>
          <w:sz w:val="24"/>
          <w:szCs w:val="24"/>
        </w:rPr>
      </w:pPr>
      <w:r w:rsidRPr="006A1D3D">
        <w:rPr>
          <w:rFonts w:ascii="Arial" w:hAnsi="Arial" w:cs="Arial"/>
          <w:sz w:val="24"/>
          <w:szCs w:val="24"/>
        </w:rPr>
        <w:t>Sylva et al. (</w:t>
      </w:r>
      <w:r w:rsidR="00245590" w:rsidRPr="006A1D3D">
        <w:rPr>
          <w:rFonts w:ascii="Arial" w:hAnsi="Arial" w:cs="Arial"/>
          <w:sz w:val="24"/>
          <w:szCs w:val="24"/>
        </w:rPr>
        <w:t xml:space="preserve">2004) </w:t>
      </w:r>
      <w:r w:rsidR="00245590" w:rsidRPr="006A1D3D">
        <w:rPr>
          <w:rFonts w:ascii="Arial" w:hAnsi="Arial" w:cs="Arial"/>
          <w:i/>
          <w:sz w:val="24"/>
          <w:szCs w:val="24"/>
        </w:rPr>
        <w:t>The Effective Provision of Pre-School Education (EPPE) Project: Findings from Pre-school to end of Key Stage 1</w:t>
      </w:r>
      <w:r w:rsidR="00245590" w:rsidRPr="006A1D3D">
        <w:rPr>
          <w:rFonts w:ascii="Arial" w:hAnsi="Arial" w:cs="Arial"/>
          <w:sz w:val="24"/>
          <w:szCs w:val="24"/>
        </w:rPr>
        <w:t>.</w:t>
      </w:r>
      <w:r w:rsidR="00724BA4" w:rsidRPr="006A1D3D">
        <w:rPr>
          <w:rFonts w:ascii="Arial" w:hAnsi="Arial" w:cs="Arial"/>
          <w:sz w:val="24"/>
          <w:szCs w:val="24"/>
        </w:rPr>
        <w:t xml:space="preserve"> Available at: </w:t>
      </w:r>
      <w:hyperlink r:id="rId32" w:history="1">
        <w:r w:rsidR="007E1051" w:rsidRPr="006A1D3D">
          <w:rPr>
            <w:rStyle w:val="Hyperlink"/>
            <w:rFonts w:ascii="Arial" w:hAnsi="Arial" w:cs="Arial"/>
            <w:sz w:val="24"/>
            <w:szCs w:val="24"/>
          </w:rPr>
          <w:t>https://dera.ioe.ac.uk/18189/2/SSU-SF-2004-01.pdf</w:t>
        </w:r>
      </w:hyperlink>
      <w:r w:rsidR="007E1051" w:rsidRPr="006A1D3D">
        <w:rPr>
          <w:rFonts w:ascii="Arial" w:hAnsi="Arial" w:cs="Arial"/>
          <w:sz w:val="24"/>
          <w:szCs w:val="24"/>
        </w:rPr>
        <w:t xml:space="preserve"> </w:t>
      </w:r>
      <w:r w:rsidR="00CD27F5" w:rsidRPr="006A1D3D">
        <w:rPr>
          <w:rFonts w:ascii="Arial" w:hAnsi="Arial" w:cs="Arial"/>
          <w:sz w:val="24"/>
          <w:szCs w:val="24"/>
        </w:rPr>
        <w:t>(</w:t>
      </w:r>
      <w:r w:rsidR="00724BA4" w:rsidRPr="006A1D3D">
        <w:rPr>
          <w:rFonts w:ascii="Arial" w:hAnsi="Arial" w:cs="Arial"/>
          <w:sz w:val="24"/>
          <w:szCs w:val="24"/>
        </w:rPr>
        <w:t>Accessed: 25</w:t>
      </w:r>
      <w:r w:rsidR="00724BA4" w:rsidRPr="006A1D3D">
        <w:rPr>
          <w:rFonts w:ascii="Arial" w:hAnsi="Arial" w:cs="Arial"/>
          <w:sz w:val="24"/>
          <w:szCs w:val="24"/>
          <w:vertAlign w:val="superscript"/>
        </w:rPr>
        <w:t>th</w:t>
      </w:r>
      <w:r w:rsidR="00724BA4" w:rsidRPr="006A1D3D">
        <w:rPr>
          <w:rFonts w:ascii="Arial" w:hAnsi="Arial" w:cs="Arial"/>
          <w:sz w:val="24"/>
          <w:szCs w:val="24"/>
        </w:rPr>
        <w:t xml:space="preserve"> March 2019</w:t>
      </w:r>
      <w:r w:rsidR="00CD27F5" w:rsidRPr="006A1D3D">
        <w:rPr>
          <w:rFonts w:ascii="Arial" w:hAnsi="Arial" w:cs="Arial"/>
          <w:sz w:val="24"/>
          <w:szCs w:val="24"/>
        </w:rPr>
        <w:t>)</w:t>
      </w:r>
    </w:p>
    <w:p w14:paraId="1510EDFB" w14:textId="4198D636" w:rsidR="00F90513" w:rsidRPr="006A1D3D" w:rsidRDefault="00F90513">
      <w:pPr>
        <w:rPr>
          <w:rFonts w:ascii="Arial" w:hAnsi="Arial" w:cs="Arial"/>
          <w:sz w:val="24"/>
          <w:szCs w:val="24"/>
        </w:rPr>
      </w:pPr>
      <w:r w:rsidRPr="006A1D3D">
        <w:rPr>
          <w:rFonts w:ascii="Arial" w:hAnsi="Arial" w:cs="Arial"/>
          <w:sz w:val="24"/>
          <w:szCs w:val="24"/>
        </w:rPr>
        <w:lastRenderedPageBreak/>
        <w:t xml:space="preserve">TeachWire. (2017) </w:t>
      </w:r>
      <w:r w:rsidR="00037540" w:rsidRPr="006A1D3D">
        <w:rPr>
          <w:rFonts w:ascii="Arial" w:hAnsi="Arial" w:cs="Arial"/>
          <w:i/>
          <w:sz w:val="24"/>
          <w:szCs w:val="24"/>
        </w:rPr>
        <w:t xml:space="preserve">Plan the Perfect Learning Environment </w:t>
      </w:r>
      <w:r w:rsidR="00BF629A" w:rsidRPr="006A1D3D">
        <w:rPr>
          <w:rFonts w:ascii="Arial" w:hAnsi="Arial" w:cs="Arial"/>
          <w:i/>
          <w:sz w:val="24"/>
          <w:szCs w:val="24"/>
        </w:rPr>
        <w:t>in</w:t>
      </w:r>
      <w:r w:rsidR="00037540" w:rsidRPr="006A1D3D">
        <w:rPr>
          <w:rFonts w:ascii="Arial" w:hAnsi="Arial" w:cs="Arial"/>
          <w:i/>
          <w:sz w:val="24"/>
          <w:szCs w:val="24"/>
        </w:rPr>
        <w:t xml:space="preserve"> Early Years. </w:t>
      </w:r>
      <w:r w:rsidR="00037540" w:rsidRPr="006A1D3D">
        <w:rPr>
          <w:rFonts w:ascii="Arial" w:hAnsi="Arial" w:cs="Arial"/>
          <w:sz w:val="24"/>
          <w:szCs w:val="24"/>
        </w:rPr>
        <w:t>[Online]</w:t>
      </w:r>
      <w:r w:rsidR="00D35DBE" w:rsidRPr="006A1D3D">
        <w:rPr>
          <w:rFonts w:ascii="Arial" w:hAnsi="Arial" w:cs="Arial"/>
          <w:sz w:val="24"/>
          <w:szCs w:val="24"/>
        </w:rPr>
        <w:t xml:space="preserve"> Available at: </w:t>
      </w:r>
      <w:hyperlink r:id="rId33" w:history="1">
        <w:r w:rsidR="00D35DBE" w:rsidRPr="006A1D3D">
          <w:rPr>
            <w:rStyle w:val="Hyperlink"/>
            <w:rFonts w:ascii="Arial" w:hAnsi="Arial" w:cs="Arial"/>
            <w:sz w:val="24"/>
            <w:szCs w:val="24"/>
          </w:rPr>
          <w:t>https://www.teachwire.net/news/plan-the-perfect-learning-environment-in-early-years</w:t>
        </w:r>
      </w:hyperlink>
      <w:r w:rsidR="00D35DBE" w:rsidRPr="006A1D3D">
        <w:rPr>
          <w:rFonts w:ascii="Arial" w:hAnsi="Arial" w:cs="Arial"/>
          <w:sz w:val="24"/>
          <w:szCs w:val="24"/>
        </w:rPr>
        <w:t xml:space="preserve"> (Accessed: 29</w:t>
      </w:r>
      <w:r w:rsidR="00D35DBE" w:rsidRPr="006A1D3D">
        <w:rPr>
          <w:rFonts w:ascii="Arial" w:hAnsi="Arial" w:cs="Arial"/>
          <w:sz w:val="24"/>
          <w:szCs w:val="24"/>
          <w:vertAlign w:val="superscript"/>
        </w:rPr>
        <w:t>th</w:t>
      </w:r>
      <w:r w:rsidR="00D35DBE" w:rsidRPr="006A1D3D">
        <w:rPr>
          <w:rFonts w:ascii="Arial" w:hAnsi="Arial" w:cs="Arial"/>
          <w:sz w:val="24"/>
          <w:szCs w:val="24"/>
        </w:rPr>
        <w:t xml:space="preserve"> March 2019)</w:t>
      </w:r>
    </w:p>
    <w:p w14:paraId="449B133B" w14:textId="09158C28" w:rsidR="003212E4" w:rsidRPr="006A1D3D" w:rsidRDefault="00C414FF">
      <w:pPr>
        <w:rPr>
          <w:rFonts w:ascii="Arial" w:hAnsi="Arial" w:cs="Arial"/>
          <w:sz w:val="24"/>
          <w:szCs w:val="24"/>
        </w:rPr>
      </w:pPr>
      <w:r w:rsidRPr="006A1D3D">
        <w:rPr>
          <w:rFonts w:ascii="Arial" w:hAnsi="Arial" w:cs="Arial"/>
          <w:sz w:val="24"/>
          <w:szCs w:val="24"/>
        </w:rPr>
        <w:t>The Children’s Society (2019)</w:t>
      </w:r>
      <w:r w:rsidR="00684DF5" w:rsidRPr="006A1D3D">
        <w:rPr>
          <w:rFonts w:ascii="Arial" w:hAnsi="Arial" w:cs="Arial"/>
          <w:sz w:val="24"/>
          <w:szCs w:val="24"/>
        </w:rPr>
        <w:t xml:space="preserve"> What is child well-being? Available at: </w:t>
      </w:r>
      <w:hyperlink r:id="rId34" w:history="1">
        <w:r w:rsidR="00684DF5" w:rsidRPr="006A1D3D">
          <w:rPr>
            <w:rStyle w:val="Hyperlink"/>
            <w:rFonts w:ascii="Arial" w:hAnsi="Arial" w:cs="Arial"/>
            <w:sz w:val="24"/>
            <w:szCs w:val="24"/>
          </w:rPr>
          <w:t>https://www.childrenssociety.org.uk/what-we-do/research/what-is-child-wellbeing</w:t>
        </w:r>
      </w:hyperlink>
      <w:r w:rsidR="00684DF5" w:rsidRPr="006A1D3D">
        <w:rPr>
          <w:rFonts w:ascii="Arial" w:hAnsi="Arial" w:cs="Arial"/>
          <w:sz w:val="24"/>
          <w:szCs w:val="24"/>
        </w:rPr>
        <w:t xml:space="preserve"> [Accessed 28th March 2019]</w:t>
      </w:r>
    </w:p>
    <w:p w14:paraId="7A422296" w14:textId="491A0B95" w:rsidR="00C02A04" w:rsidRPr="006A1D3D" w:rsidRDefault="00D632A0">
      <w:pPr>
        <w:rPr>
          <w:rFonts w:ascii="Arial" w:hAnsi="Arial" w:cs="Arial"/>
          <w:sz w:val="24"/>
          <w:szCs w:val="24"/>
        </w:rPr>
      </w:pPr>
      <w:r w:rsidRPr="006A1D3D">
        <w:rPr>
          <w:rFonts w:ascii="Arial" w:hAnsi="Arial" w:cs="Arial"/>
          <w:sz w:val="24"/>
          <w:szCs w:val="24"/>
        </w:rPr>
        <w:t>UNICEF.</w:t>
      </w:r>
      <w:r w:rsidR="00C02A04" w:rsidRPr="006A1D3D">
        <w:rPr>
          <w:rFonts w:ascii="Arial" w:hAnsi="Arial" w:cs="Arial"/>
          <w:sz w:val="24"/>
          <w:szCs w:val="24"/>
        </w:rPr>
        <w:t xml:space="preserve"> (</w:t>
      </w:r>
      <w:r w:rsidR="001E70E7" w:rsidRPr="006A1D3D">
        <w:rPr>
          <w:rFonts w:ascii="Arial" w:hAnsi="Arial" w:cs="Arial"/>
          <w:sz w:val="24"/>
          <w:szCs w:val="24"/>
        </w:rPr>
        <w:t>2010)</w:t>
      </w:r>
      <w:r w:rsidRPr="006A1D3D">
        <w:rPr>
          <w:rFonts w:ascii="Arial" w:hAnsi="Arial" w:cs="Arial"/>
          <w:sz w:val="24"/>
          <w:szCs w:val="24"/>
        </w:rPr>
        <w:t xml:space="preserve"> A summary of the un convention on the rights of the child.</w:t>
      </w:r>
      <w:r w:rsidR="001E70E7" w:rsidRPr="006A1D3D">
        <w:rPr>
          <w:rFonts w:ascii="Arial" w:hAnsi="Arial" w:cs="Arial"/>
          <w:sz w:val="24"/>
          <w:szCs w:val="24"/>
        </w:rPr>
        <w:t xml:space="preserve"> [Online] Available at: </w:t>
      </w:r>
      <w:hyperlink r:id="rId35" w:history="1">
        <w:r w:rsidR="001E70E7" w:rsidRPr="006A1D3D">
          <w:rPr>
            <w:rStyle w:val="Hyperlink"/>
            <w:rFonts w:ascii="Arial" w:hAnsi="Arial" w:cs="Arial"/>
            <w:sz w:val="24"/>
            <w:szCs w:val="24"/>
            <w:u w:val="none"/>
          </w:rPr>
          <w:t>https://downloads.unicef.org.uk/wp-content/uploads/2010/05/UNCRC_summary-1.pdf?_ga=2.89533659.1760930187.1552220556-863002952.1546028220</w:t>
        </w:r>
      </w:hyperlink>
      <w:r w:rsidR="001E70E7" w:rsidRPr="006A1D3D">
        <w:rPr>
          <w:rFonts w:ascii="Arial" w:hAnsi="Arial" w:cs="Arial"/>
          <w:sz w:val="24"/>
          <w:szCs w:val="24"/>
        </w:rPr>
        <w:t xml:space="preserve"> </w:t>
      </w:r>
      <w:r w:rsidRPr="006A1D3D">
        <w:rPr>
          <w:rFonts w:ascii="Arial" w:hAnsi="Arial" w:cs="Arial"/>
          <w:sz w:val="24"/>
          <w:szCs w:val="24"/>
        </w:rPr>
        <w:t>[Accessed 12</w:t>
      </w:r>
      <w:r w:rsidRPr="006A1D3D">
        <w:rPr>
          <w:rFonts w:ascii="Arial" w:hAnsi="Arial" w:cs="Arial"/>
          <w:sz w:val="24"/>
          <w:szCs w:val="24"/>
          <w:vertAlign w:val="superscript"/>
        </w:rPr>
        <w:t>th</w:t>
      </w:r>
      <w:r w:rsidRPr="006A1D3D">
        <w:rPr>
          <w:rFonts w:ascii="Arial" w:hAnsi="Arial" w:cs="Arial"/>
          <w:sz w:val="24"/>
          <w:szCs w:val="24"/>
        </w:rPr>
        <w:t xml:space="preserve"> March 2019]</w:t>
      </w:r>
    </w:p>
    <w:p w14:paraId="6306C26D" w14:textId="40090A82" w:rsidR="000B6886" w:rsidRPr="006A1D3D" w:rsidRDefault="000B6886">
      <w:pPr>
        <w:rPr>
          <w:rFonts w:ascii="Arial" w:hAnsi="Arial" w:cs="Arial"/>
          <w:sz w:val="24"/>
          <w:szCs w:val="24"/>
        </w:rPr>
      </w:pPr>
      <w:r w:rsidRPr="006A1D3D">
        <w:rPr>
          <w:rFonts w:ascii="Arial" w:hAnsi="Arial" w:cs="Arial"/>
          <w:sz w:val="24"/>
          <w:szCs w:val="24"/>
        </w:rPr>
        <w:t xml:space="preserve">Welsh Government. (2016) </w:t>
      </w:r>
      <w:r w:rsidRPr="006A1D3D">
        <w:rPr>
          <w:rFonts w:ascii="Arial" w:hAnsi="Arial" w:cs="Arial"/>
          <w:i/>
          <w:sz w:val="24"/>
          <w:szCs w:val="24"/>
        </w:rPr>
        <w:t>National Minimum Standards for Regulated Childcare for Children up to the ag</w:t>
      </w:r>
      <w:r w:rsidR="004D2E61" w:rsidRPr="006A1D3D">
        <w:rPr>
          <w:rFonts w:ascii="Arial" w:hAnsi="Arial" w:cs="Arial"/>
          <w:i/>
          <w:sz w:val="24"/>
          <w:szCs w:val="24"/>
        </w:rPr>
        <w:t>e</w:t>
      </w:r>
      <w:r w:rsidRPr="006A1D3D">
        <w:rPr>
          <w:rFonts w:ascii="Arial" w:hAnsi="Arial" w:cs="Arial"/>
          <w:i/>
          <w:sz w:val="24"/>
          <w:szCs w:val="24"/>
        </w:rPr>
        <w:t xml:space="preserve"> of 12 years. </w:t>
      </w:r>
      <w:r w:rsidRPr="006A1D3D">
        <w:rPr>
          <w:rFonts w:ascii="Arial" w:hAnsi="Arial" w:cs="Arial"/>
          <w:sz w:val="24"/>
          <w:szCs w:val="24"/>
        </w:rPr>
        <w:t>Cardiff: Welsh Assembly.</w:t>
      </w:r>
      <w:r w:rsidR="004D2E61" w:rsidRPr="006A1D3D">
        <w:rPr>
          <w:rFonts w:ascii="Arial" w:hAnsi="Arial" w:cs="Arial"/>
          <w:sz w:val="24"/>
          <w:szCs w:val="24"/>
        </w:rPr>
        <w:t xml:space="preserve"> [Online] Available at: </w:t>
      </w:r>
      <w:hyperlink r:id="rId36" w:history="1">
        <w:r w:rsidR="004D2E61" w:rsidRPr="006A1D3D">
          <w:rPr>
            <w:rStyle w:val="Hyperlink"/>
            <w:rFonts w:ascii="Arial" w:hAnsi="Arial" w:cs="Arial"/>
            <w:sz w:val="24"/>
            <w:szCs w:val="24"/>
          </w:rPr>
          <w:t>https://moodle.uwtsd.ac.uk/pluginfile.php/161397/mod_resource/content/1/NMS.pdf</w:t>
        </w:r>
      </w:hyperlink>
      <w:r w:rsidR="004D2E61" w:rsidRPr="006A1D3D">
        <w:rPr>
          <w:rFonts w:ascii="Arial" w:hAnsi="Arial" w:cs="Arial"/>
          <w:sz w:val="24"/>
          <w:szCs w:val="24"/>
        </w:rPr>
        <w:t xml:space="preserve"> [Accessed: 13th March 2019]</w:t>
      </w:r>
    </w:p>
    <w:p w14:paraId="123FC115" w14:textId="234B1CF9" w:rsidR="00CF2E93" w:rsidRPr="006A1D3D" w:rsidRDefault="00CF2E93">
      <w:pPr>
        <w:rPr>
          <w:rFonts w:ascii="Arial" w:hAnsi="Arial" w:cs="Arial"/>
          <w:sz w:val="24"/>
          <w:szCs w:val="24"/>
        </w:rPr>
      </w:pPr>
      <w:r w:rsidRPr="006A1D3D">
        <w:rPr>
          <w:rFonts w:ascii="Arial" w:hAnsi="Arial" w:cs="Arial"/>
          <w:sz w:val="24"/>
          <w:szCs w:val="24"/>
        </w:rPr>
        <w:t>Welsh Government. (2017)</w:t>
      </w:r>
      <w:r w:rsidR="00EF5D2D" w:rsidRPr="006A1D3D">
        <w:rPr>
          <w:rFonts w:ascii="Arial" w:hAnsi="Arial" w:cs="Arial"/>
          <w:sz w:val="24"/>
          <w:szCs w:val="24"/>
        </w:rPr>
        <w:t xml:space="preserve"> </w:t>
      </w:r>
      <w:r w:rsidR="00EC1926" w:rsidRPr="006A1D3D">
        <w:rPr>
          <w:rFonts w:ascii="Arial" w:hAnsi="Arial" w:cs="Arial"/>
          <w:i/>
          <w:sz w:val="24"/>
          <w:szCs w:val="24"/>
        </w:rPr>
        <w:t>List of Required Qualifications to work within early years and childcare in Wales</w:t>
      </w:r>
      <w:r w:rsidR="00EC1926" w:rsidRPr="006A1D3D">
        <w:rPr>
          <w:rFonts w:ascii="Arial" w:hAnsi="Arial" w:cs="Arial"/>
          <w:sz w:val="24"/>
          <w:szCs w:val="24"/>
        </w:rPr>
        <w:t>. Cardiff: Welsh Assembly</w:t>
      </w:r>
      <w:r w:rsidRPr="006A1D3D">
        <w:rPr>
          <w:rFonts w:ascii="Arial" w:hAnsi="Arial" w:cs="Arial"/>
          <w:sz w:val="24"/>
          <w:szCs w:val="24"/>
        </w:rPr>
        <w:t xml:space="preserve"> </w:t>
      </w:r>
      <w:r w:rsidR="00EF5D2D" w:rsidRPr="006A1D3D">
        <w:rPr>
          <w:rFonts w:ascii="Arial" w:hAnsi="Arial" w:cs="Arial"/>
          <w:sz w:val="24"/>
          <w:szCs w:val="24"/>
        </w:rPr>
        <w:t xml:space="preserve">[Online] Available at: </w:t>
      </w:r>
      <w:hyperlink r:id="rId37" w:history="1">
        <w:r w:rsidR="00EF5D2D" w:rsidRPr="006A1D3D">
          <w:rPr>
            <w:rStyle w:val="Hyperlink"/>
            <w:rFonts w:ascii="Arial" w:hAnsi="Arial" w:cs="Arial"/>
            <w:sz w:val="24"/>
            <w:szCs w:val="24"/>
          </w:rPr>
          <w:t>file:///C:/Users/Christian/AppData/Local/Packages/Microsoft.MicrosoftEdge_8wekyb3d8bbwe/TempState/Downloads/List-of-Required-Qualifications-to-work-within-Early-Years-and-Childcare-in-Wales_171016_155641%20(1).pdf</w:t>
        </w:r>
      </w:hyperlink>
      <w:r w:rsidR="00EF5D2D" w:rsidRPr="006A1D3D">
        <w:rPr>
          <w:rFonts w:ascii="Arial" w:hAnsi="Arial" w:cs="Arial"/>
          <w:sz w:val="24"/>
          <w:szCs w:val="24"/>
        </w:rPr>
        <w:t xml:space="preserve"> </w:t>
      </w:r>
      <w:r w:rsidR="00EC1926" w:rsidRPr="006A1D3D">
        <w:rPr>
          <w:rFonts w:ascii="Arial" w:hAnsi="Arial" w:cs="Arial"/>
          <w:sz w:val="24"/>
          <w:szCs w:val="24"/>
        </w:rPr>
        <w:t>[Accessed 13</w:t>
      </w:r>
      <w:r w:rsidR="00EC1926" w:rsidRPr="006A1D3D">
        <w:rPr>
          <w:rFonts w:ascii="Arial" w:hAnsi="Arial" w:cs="Arial"/>
          <w:sz w:val="24"/>
          <w:szCs w:val="24"/>
          <w:vertAlign w:val="superscript"/>
        </w:rPr>
        <w:t>th</w:t>
      </w:r>
      <w:r w:rsidR="00EC1926" w:rsidRPr="006A1D3D">
        <w:rPr>
          <w:rFonts w:ascii="Arial" w:hAnsi="Arial" w:cs="Arial"/>
          <w:sz w:val="24"/>
          <w:szCs w:val="24"/>
        </w:rPr>
        <w:t xml:space="preserve"> March 2019]</w:t>
      </w:r>
    </w:p>
    <w:p w14:paraId="13A337E1" w14:textId="58C4AD31" w:rsidR="0006511D" w:rsidRPr="006A1D3D" w:rsidRDefault="0006511D">
      <w:pPr>
        <w:rPr>
          <w:rFonts w:ascii="Arial" w:hAnsi="Arial" w:cs="Arial"/>
          <w:sz w:val="24"/>
          <w:szCs w:val="24"/>
        </w:rPr>
      </w:pPr>
      <w:r w:rsidRPr="006A1D3D">
        <w:rPr>
          <w:rFonts w:ascii="Arial" w:hAnsi="Arial" w:cs="Arial"/>
          <w:sz w:val="24"/>
          <w:szCs w:val="24"/>
        </w:rPr>
        <w:t xml:space="preserve">Welsh Government (2014) Flying Start Annex – Quality Childcare Guidance. Welsh Government: Cardiff. Available at: </w:t>
      </w:r>
      <w:hyperlink r:id="rId38" w:history="1">
        <w:r w:rsidRPr="006A1D3D">
          <w:rPr>
            <w:rStyle w:val="Hyperlink"/>
            <w:rFonts w:ascii="Arial" w:hAnsi="Arial" w:cs="Arial"/>
            <w:sz w:val="24"/>
            <w:szCs w:val="24"/>
          </w:rPr>
          <w:t>http://gov.wales/topics/people-and-communities/people/children-and-young-people/parenting-support-guidance/help/flyingstart/?lang=en</w:t>
        </w:r>
      </w:hyperlink>
      <w:r w:rsidRPr="006A1D3D">
        <w:rPr>
          <w:rFonts w:ascii="Arial" w:hAnsi="Arial" w:cs="Arial"/>
          <w:sz w:val="24"/>
          <w:szCs w:val="24"/>
        </w:rPr>
        <w:t xml:space="preserve">  [Accessed: </w:t>
      </w:r>
      <w:r w:rsidR="00E61382" w:rsidRPr="006A1D3D">
        <w:rPr>
          <w:rFonts w:ascii="Arial" w:hAnsi="Arial" w:cs="Arial"/>
          <w:sz w:val="24"/>
          <w:szCs w:val="24"/>
        </w:rPr>
        <w:t>13</w:t>
      </w:r>
      <w:r w:rsidR="00E61382" w:rsidRPr="006A1D3D">
        <w:rPr>
          <w:rFonts w:ascii="Arial" w:hAnsi="Arial" w:cs="Arial"/>
          <w:sz w:val="24"/>
          <w:szCs w:val="24"/>
          <w:vertAlign w:val="superscript"/>
        </w:rPr>
        <w:t>th</w:t>
      </w:r>
      <w:r w:rsidR="00E61382" w:rsidRPr="006A1D3D">
        <w:rPr>
          <w:rFonts w:ascii="Arial" w:hAnsi="Arial" w:cs="Arial"/>
          <w:sz w:val="24"/>
          <w:szCs w:val="24"/>
        </w:rPr>
        <w:t xml:space="preserve"> March 2019</w:t>
      </w:r>
      <w:r w:rsidRPr="006A1D3D">
        <w:rPr>
          <w:rFonts w:ascii="Arial" w:hAnsi="Arial" w:cs="Arial"/>
          <w:sz w:val="24"/>
          <w:szCs w:val="24"/>
        </w:rPr>
        <w:t>].</w:t>
      </w:r>
    </w:p>
    <w:sectPr w:rsidR="0006511D" w:rsidRPr="006A1D3D">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0380E" w14:textId="77777777" w:rsidR="002F2E3C" w:rsidRDefault="002F2E3C" w:rsidP="008B39D7">
      <w:pPr>
        <w:spacing w:after="0" w:line="240" w:lineRule="auto"/>
      </w:pPr>
      <w:r>
        <w:separator/>
      </w:r>
    </w:p>
  </w:endnote>
  <w:endnote w:type="continuationSeparator" w:id="0">
    <w:p w14:paraId="2FB7DC71" w14:textId="77777777" w:rsidR="002F2E3C" w:rsidRDefault="002F2E3C" w:rsidP="008B39D7">
      <w:pPr>
        <w:spacing w:after="0" w:line="240" w:lineRule="auto"/>
      </w:pPr>
      <w:r>
        <w:continuationSeparator/>
      </w:r>
    </w:p>
  </w:endnote>
  <w:endnote w:type="continuationNotice" w:id="1">
    <w:p w14:paraId="39A37E90" w14:textId="77777777" w:rsidR="002F2E3C" w:rsidRDefault="002F2E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840CD" w14:textId="77777777" w:rsidR="002F2E3C" w:rsidRDefault="002F2E3C" w:rsidP="008B39D7">
      <w:pPr>
        <w:spacing w:after="0" w:line="240" w:lineRule="auto"/>
      </w:pPr>
      <w:r>
        <w:separator/>
      </w:r>
    </w:p>
  </w:footnote>
  <w:footnote w:type="continuationSeparator" w:id="0">
    <w:p w14:paraId="3DD116AA" w14:textId="77777777" w:rsidR="002F2E3C" w:rsidRDefault="002F2E3C" w:rsidP="008B39D7">
      <w:pPr>
        <w:spacing w:after="0" w:line="240" w:lineRule="auto"/>
      </w:pPr>
      <w:r>
        <w:continuationSeparator/>
      </w:r>
    </w:p>
  </w:footnote>
  <w:footnote w:type="continuationNotice" w:id="1">
    <w:p w14:paraId="7A5C9A25" w14:textId="77777777" w:rsidR="002F2E3C" w:rsidRDefault="002F2E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16E81" w14:textId="39D55A56" w:rsidR="00E625E1" w:rsidRDefault="008B39D7">
    <w:pPr>
      <w:pStyle w:val="Header"/>
    </w:pPr>
    <w:r>
      <w:t>EAEE6003</w:t>
    </w:r>
    <w:r>
      <w:tab/>
    </w:r>
    <w:r>
      <w:ptab w:relativeTo="margin" w:alignment="center" w:leader="none"/>
    </w:r>
    <w:r>
      <w:t>1714695</w:t>
    </w:r>
    <w:r>
      <w:ptab w:relativeTo="margin" w:alignment="right" w:leader="none"/>
    </w:r>
    <w:r w:rsidR="001D1C67">
      <w:t>2</w:t>
    </w:r>
    <w:r w:rsidR="00F074C4">
      <w:t>800</w:t>
    </w:r>
  </w:p>
  <w:p w14:paraId="33FFA421" w14:textId="77777777" w:rsidR="00007F36" w:rsidRDefault="00007F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8A2"/>
    <w:rsid w:val="00003BD6"/>
    <w:rsid w:val="0000719C"/>
    <w:rsid w:val="00007F36"/>
    <w:rsid w:val="00011FF8"/>
    <w:rsid w:val="000130B1"/>
    <w:rsid w:val="000138DA"/>
    <w:rsid w:val="00016547"/>
    <w:rsid w:val="0002601D"/>
    <w:rsid w:val="00035DED"/>
    <w:rsid w:val="00036BA7"/>
    <w:rsid w:val="0003734E"/>
    <w:rsid w:val="00037540"/>
    <w:rsid w:val="0005098E"/>
    <w:rsid w:val="00055B81"/>
    <w:rsid w:val="00064A13"/>
    <w:rsid w:val="0006511D"/>
    <w:rsid w:val="00075C08"/>
    <w:rsid w:val="00076FF9"/>
    <w:rsid w:val="00086C6C"/>
    <w:rsid w:val="00090949"/>
    <w:rsid w:val="00090E7C"/>
    <w:rsid w:val="00091F6B"/>
    <w:rsid w:val="000920D7"/>
    <w:rsid w:val="00093EED"/>
    <w:rsid w:val="000943DC"/>
    <w:rsid w:val="00094D84"/>
    <w:rsid w:val="000A127C"/>
    <w:rsid w:val="000A1659"/>
    <w:rsid w:val="000A3A33"/>
    <w:rsid w:val="000A4627"/>
    <w:rsid w:val="000A5103"/>
    <w:rsid w:val="000B0BEA"/>
    <w:rsid w:val="000B15D0"/>
    <w:rsid w:val="000B2041"/>
    <w:rsid w:val="000B3E4E"/>
    <w:rsid w:val="000B4381"/>
    <w:rsid w:val="000B6886"/>
    <w:rsid w:val="000C0C9C"/>
    <w:rsid w:val="000C2343"/>
    <w:rsid w:val="000D4FCE"/>
    <w:rsid w:val="000E3C2F"/>
    <w:rsid w:val="000E4E72"/>
    <w:rsid w:val="000E4EE4"/>
    <w:rsid w:val="000E5144"/>
    <w:rsid w:val="000E5FE2"/>
    <w:rsid w:val="000E6217"/>
    <w:rsid w:val="000E7109"/>
    <w:rsid w:val="000E7F86"/>
    <w:rsid w:val="000F249D"/>
    <w:rsid w:val="000F3415"/>
    <w:rsid w:val="000F6548"/>
    <w:rsid w:val="000F76B7"/>
    <w:rsid w:val="00103B17"/>
    <w:rsid w:val="00105AAF"/>
    <w:rsid w:val="00105F76"/>
    <w:rsid w:val="00110A5E"/>
    <w:rsid w:val="001110E0"/>
    <w:rsid w:val="00114A91"/>
    <w:rsid w:val="00116E1F"/>
    <w:rsid w:val="00117878"/>
    <w:rsid w:val="001324D0"/>
    <w:rsid w:val="00134627"/>
    <w:rsid w:val="001424D6"/>
    <w:rsid w:val="001505F1"/>
    <w:rsid w:val="00152A2B"/>
    <w:rsid w:val="00153A8D"/>
    <w:rsid w:val="00155760"/>
    <w:rsid w:val="001563E8"/>
    <w:rsid w:val="00157805"/>
    <w:rsid w:val="0016606A"/>
    <w:rsid w:val="001741F4"/>
    <w:rsid w:val="00176E5E"/>
    <w:rsid w:val="00180914"/>
    <w:rsid w:val="0018365F"/>
    <w:rsid w:val="001844FA"/>
    <w:rsid w:val="00187D1F"/>
    <w:rsid w:val="0019051A"/>
    <w:rsid w:val="00190642"/>
    <w:rsid w:val="00193F8F"/>
    <w:rsid w:val="001A0657"/>
    <w:rsid w:val="001B0A60"/>
    <w:rsid w:val="001B4B72"/>
    <w:rsid w:val="001B4E12"/>
    <w:rsid w:val="001B5D4F"/>
    <w:rsid w:val="001C5A06"/>
    <w:rsid w:val="001C7BDC"/>
    <w:rsid w:val="001D0119"/>
    <w:rsid w:val="001D16E7"/>
    <w:rsid w:val="001D1C67"/>
    <w:rsid w:val="001D2545"/>
    <w:rsid w:val="001D27D3"/>
    <w:rsid w:val="001D43F6"/>
    <w:rsid w:val="001D4405"/>
    <w:rsid w:val="001D6D50"/>
    <w:rsid w:val="001E0F42"/>
    <w:rsid w:val="001E1C04"/>
    <w:rsid w:val="001E269B"/>
    <w:rsid w:val="001E395A"/>
    <w:rsid w:val="001E3B74"/>
    <w:rsid w:val="001E5B77"/>
    <w:rsid w:val="001E70E7"/>
    <w:rsid w:val="001E713C"/>
    <w:rsid w:val="001F0CB9"/>
    <w:rsid w:val="001F1291"/>
    <w:rsid w:val="00204A94"/>
    <w:rsid w:val="00204C19"/>
    <w:rsid w:val="00205F84"/>
    <w:rsid w:val="00206F88"/>
    <w:rsid w:val="00207036"/>
    <w:rsid w:val="00215771"/>
    <w:rsid w:val="00222D7D"/>
    <w:rsid w:val="002233C0"/>
    <w:rsid w:val="002243E7"/>
    <w:rsid w:val="00224747"/>
    <w:rsid w:val="00234DFF"/>
    <w:rsid w:val="00245590"/>
    <w:rsid w:val="00252C6F"/>
    <w:rsid w:val="00260D9D"/>
    <w:rsid w:val="00263C24"/>
    <w:rsid w:val="00265B2A"/>
    <w:rsid w:val="0027136B"/>
    <w:rsid w:val="0028138A"/>
    <w:rsid w:val="00281BE2"/>
    <w:rsid w:val="00282007"/>
    <w:rsid w:val="00284AB7"/>
    <w:rsid w:val="00285C89"/>
    <w:rsid w:val="00286D41"/>
    <w:rsid w:val="00295323"/>
    <w:rsid w:val="00297FD4"/>
    <w:rsid w:val="002A0C84"/>
    <w:rsid w:val="002A29DB"/>
    <w:rsid w:val="002A3B31"/>
    <w:rsid w:val="002A3D39"/>
    <w:rsid w:val="002A5047"/>
    <w:rsid w:val="002B0B0B"/>
    <w:rsid w:val="002B1737"/>
    <w:rsid w:val="002B1DD1"/>
    <w:rsid w:val="002B2339"/>
    <w:rsid w:val="002B5265"/>
    <w:rsid w:val="002B5BCC"/>
    <w:rsid w:val="002C1662"/>
    <w:rsid w:val="002C2A9F"/>
    <w:rsid w:val="002D2138"/>
    <w:rsid w:val="002D5D90"/>
    <w:rsid w:val="002E07B5"/>
    <w:rsid w:val="002F2E3C"/>
    <w:rsid w:val="002F3DEE"/>
    <w:rsid w:val="002F571F"/>
    <w:rsid w:val="00301109"/>
    <w:rsid w:val="0030133E"/>
    <w:rsid w:val="003072D9"/>
    <w:rsid w:val="00317984"/>
    <w:rsid w:val="003212E4"/>
    <w:rsid w:val="003248CC"/>
    <w:rsid w:val="00334058"/>
    <w:rsid w:val="00334B5A"/>
    <w:rsid w:val="00335E08"/>
    <w:rsid w:val="00336FF4"/>
    <w:rsid w:val="003372CE"/>
    <w:rsid w:val="00340B43"/>
    <w:rsid w:val="0034100E"/>
    <w:rsid w:val="00341045"/>
    <w:rsid w:val="003473A3"/>
    <w:rsid w:val="003514DA"/>
    <w:rsid w:val="003703BE"/>
    <w:rsid w:val="00370AE4"/>
    <w:rsid w:val="00373648"/>
    <w:rsid w:val="00376841"/>
    <w:rsid w:val="00376FF5"/>
    <w:rsid w:val="003860CB"/>
    <w:rsid w:val="00387EFC"/>
    <w:rsid w:val="003979F4"/>
    <w:rsid w:val="003A0BC7"/>
    <w:rsid w:val="003B0566"/>
    <w:rsid w:val="003B12B4"/>
    <w:rsid w:val="003B1830"/>
    <w:rsid w:val="003B390C"/>
    <w:rsid w:val="003B71AF"/>
    <w:rsid w:val="003C1BF1"/>
    <w:rsid w:val="003C78B4"/>
    <w:rsid w:val="003C7B39"/>
    <w:rsid w:val="003E1492"/>
    <w:rsid w:val="003E2639"/>
    <w:rsid w:val="003F53B1"/>
    <w:rsid w:val="00400C1E"/>
    <w:rsid w:val="0040230C"/>
    <w:rsid w:val="004065AB"/>
    <w:rsid w:val="0040761D"/>
    <w:rsid w:val="00411DD9"/>
    <w:rsid w:val="004147EF"/>
    <w:rsid w:val="004148A2"/>
    <w:rsid w:val="00414ED3"/>
    <w:rsid w:val="00417040"/>
    <w:rsid w:val="00421494"/>
    <w:rsid w:val="00422618"/>
    <w:rsid w:val="00423E5E"/>
    <w:rsid w:val="004244D9"/>
    <w:rsid w:val="004331D3"/>
    <w:rsid w:val="00433EAB"/>
    <w:rsid w:val="00441F12"/>
    <w:rsid w:val="004449D5"/>
    <w:rsid w:val="00451C02"/>
    <w:rsid w:val="00451FCB"/>
    <w:rsid w:val="00455535"/>
    <w:rsid w:val="00455A13"/>
    <w:rsid w:val="004564D6"/>
    <w:rsid w:val="00457BD7"/>
    <w:rsid w:val="00467E71"/>
    <w:rsid w:val="00467FC1"/>
    <w:rsid w:val="00473F18"/>
    <w:rsid w:val="00476107"/>
    <w:rsid w:val="004828F2"/>
    <w:rsid w:val="00482AF8"/>
    <w:rsid w:val="00483248"/>
    <w:rsid w:val="00483437"/>
    <w:rsid w:val="00483A01"/>
    <w:rsid w:val="00484A54"/>
    <w:rsid w:val="00492120"/>
    <w:rsid w:val="004A0239"/>
    <w:rsid w:val="004A09F3"/>
    <w:rsid w:val="004A5457"/>
    <w:rsid w:val="004B19EB"/>
    <w:rsid w:val="004C4647"/>
    <w:rsid w:val="004C5545"/>
    <w:rsid w:val="004D2E61"/>
    <w:rsid w:val="004D30F2"/>
    <w:rsid w:val="004D31A1"/>
    <w:rsid w:val="004D3B16"/>
    <w:rsid w:val="004F59DD"/>
    <w:rsid w:val="004F7C1C"/>
    <w:rsid w:val="00500FEE"/>
    <w:rsid w:val="0050108D"/>
    <w:rsid w:val="00506BDD"/>
    <w:rsid w:val="00513B0D"/>
    <w:rsid w:val="00517577"/>
    <w:rsid w:val="00520221"/>
    <w:rsid w:val="00522DCF"/>
    <w:rsid w:val="005268F9"/>
    <w:rsid w:val="0053024B"/>
    <w:rsid w:val="00532413"/>
    <w:rsid w:val="00533AF4"/>
    <w:rsid w:val="0053656B"/>
    <w:rsid w:val="00542410"/>
    <w:rsid w:val="00545838"/>
    <w:rsid w:val="00562C0C"/>
    <w:rsid w:val="00565751"/>
    <w:rsid w:val="00566DF6"/>
    <w:rsid w:val="00573778"/>
    <w:rsid w:val="00573CCB"/>
    <w:rsid w:val="0058431F"/>
    <w:rsid w:val="005901EC"/>
    <w:rsid w:val="005926B7"/>
    <w:rsid w:val="005A7209"/>
    <w:rsid w:val="005B277A"/>
    <w:rsid w:val="005C3525"/>
    <w:rsid w:val="005D6836"/>
    <w:rsid w:val="005E1BF9"/>
    <w:rsid w:val="005E6A08"/>
    <w:rsid w:val="005F61CF"/>
    <w:rsid w:val="0060059F"/>
    <w:rsid w:val="00600E7B"/>
    <w:rsid w:val="00603949"/>
    <w:rsid w:val="0061067D"/>
    <w:rsid w:val="00610748"/>
    <w:rsid w:val="00610DA1"/>
    <w:rsid w:val="00612D40"/>
    <w:rsid w:val="006160B2"/>
    <w:rsid w:val="0061628E"/>
    <w:rsid w:val="00624174"/>
    <w:rsid w:val="00624B91"/>
    <w:rsid w:val="00635F04"/>
    <w:rsid w:val="0063635F"/>
    <w:rsid w:val="00637081"/>
    <w:rsid w:val="00644EEA"/>
    <w:rsid w:val="006575DE"/>
    <w:rsid w:val="006604F9"/>
    <w:rsid w:val="0066723F"/>
    <w:rsid w:val="00676AF7"/>
    <w:rsid w:val="00684DF5"/>
    <w:rsid w:val="00687A02"/>
    <w:rsid w:val="0069006B"/>
    <w:rsid w:val="00691946"/>
    <w:rsid w:val="006A0940"/>
    <w:rsid w:val="006A1533"/>
    <w:rsid w:val="006A1D3D"/>
    <w:rsid w:val="006A48AC"/>
    <w:rsid w:val="006A48E7"/>
    <w:rsid w:val="006A4A30"/>
    <w:rsid w:val="006A4D0A"/>
    <w:rsid w:val="006A69DF"/>
    <w:rsid w:val="006B13EF"/>
    <w:rsid w:val="006B595F"/>
    <w:rsid w:val="006C4614"/>
    <w:rsid w:val="006C47FD"/>
    <w:rsid w:val="006C7346"/>
    <w:rsid w:val="006D1C39"/>
    <w:rsid w:val="006E0138"/>
    <w:rsid w:val="006E2243"/>
    <w:rsid w:val="006F0710"/>
    <w:rsid w:val="006F48B4"/>
    <w:rsid w:val="006F5CE1"/>
    <w:rsid w:val="00702B5C"/>
    <w:rsid w:val="00705F9B"/>
    <w:rsid w:val="00715E8E"/>
    <w:rsid w:val="00716A28"/>
    <w:rsid w:val="00717572"/>
    <w:rsid w:val="00724BA4"/>
    <w:rsid w:val="00724EE7"/>
    <w:rsid w:val="007265EC"/>
    <w:rsid w:val="00733D05"/>
    <w:rsid w:val="007342B7"/>
    <w:rsid w:val="007350BF"/>
    <w:rsid w:val="00736E51"/>
    <w:rsid w:val="0074171D"/>
    <w:rsid w:val="00742206"/>
    <w:rsid w:val="00742712"/>
    <w:rsid w:val="00750870"/>
    <w:rsid w:val="007544C4"/>
    <w:rsid w:val="00760768"/>
    <w:rsid w:val="00761B53"/>
    <w:rsid w:val="00763120"/>
    <w:rsid w:val="00764C22"/>
    <w:rsid w:val="007660F9"/>
    <w:rsid w:val="007674CB"/>
    <w:rsid w:val="00767F07"/>
    <w:rsid w:val="0077150A"/>
    <w:rsid w:val="00772017"/>
    <w:rsid w:val="00772632"/>
    <w:rsid w:val="00773D2F"/>
    <w:rsid w:val="0077476B"/>
    <w:rsid w:val="0077601E"/>
    <w:rsid w:val="00776C69"/>
    <w:rsid w:val="00781978"/>
    <w:rsid w:val="00782BDD"/>
    <w:rsid w:val="00792A26"/>
    <w:rsid w:val="007A29F3"/>
    <w:rsid w:val="007A4AB3"/>
    <w:rsid w:val="007B1FC1"/>
    <w:rsid w:val="007B2108"/>
    <w:rsid w:val="007C1ACF"/>
    <w:rsid w:val="007C2139"/>
    <w:rsid w:val="007D0FCC"/>
    <w:rsid w:val="007D24BD"/>
    <w:rsid w:val="007D3E57"/>
    <w:rsid w:val="007D66D9"/>
    <w:rsid w:val="007E1051"/>
    <w:rsid w:val="007E631B"/>
    <w:rsid w:val="007E64AE"/>
    <w:rsid w:val="007F1C99"/>
    <w:rsid w:val="007F75E5"/>
    <w:rsid w:val="0080405B"/>
    <w:rsid w:val="008055EC"/>
    <w:rsid w:val="00810B5F"/>
    <w:rsid w:val="008176DD"/>
    <w:rsid w:val="00831091"/>
    <w:rsid w:val="00847D20"/>
    <w:rsid w:val="008528CB"/>
    <w:rsid w:val="008543B3"/>
    <w:rsid w:val="00860FFB"/>
    <w:rsid w:val="00861834"/>
    <w:rsid w:val="00862C2D"/>
    <w:rsid w:val="008630C2"/>
    <w:rsid w:val="00865747"/>
    <w:rsid w:val="008701BF"/>
    <w:rsid w:val="008802F1"/>
    <w:rsid w:val="00883743"/>
    <w:rsid w:val="00884193"/>
    <w:rsid w:val="0088660C"/>
    <w:rsid w:val="00886733"/>
    <w:rsid w:val="0089537C"/>
    <w:rsid w:val="008953AB"/>
    <w:rsid w:val="008A26E5"/>
    <w:rsid w:val="008A3AC9"/>
    <w:rsid w:val="008A45D9"/>
    <w:rsid w:val="008A4668"/>
    <w:rsid w:val="008B0ABF"/>
    <w:rsid w:val="008B2542"/>
    <w:rsid w:val="008B39D7"/>
    <w:rsid w:val="008D535E"/>
    <w:rsid w:val="008E1896"/>
    <w:rsid w:val="008E38A9"/>
    <w:rsid w:val="008E4703"/>
    <w:rsid w:val="008F0CAD"/>
    <w:rsid w:val="008F136A"/>
    <w:rsid w:val="008F1B5C"/>
    <w:rsid w:val="008F26B5"/>
    <w:rsid w:val="008F3B48"/>
    <w:rsid w:val="008F3FA9"/>
    <w:rsid w:val="009014B9"/>
    <w:rsid w:val="00914B52"/>
    <w:rsid w:val="009201A9"/>
    <w:rsid w:val="00920940"/>
    <w:rsid w:val="009223F5"/>
    <w:rsid w:val="0092316C"/>
    <w:rsid w:val="0092372A"/>
    <w:rsid w:val="00924EC7"/>
    <w:rsid w:val="00933213"/>
    <w:rsid w:val="00936226"/>
    <w:rsid w:val="00937367"/>
    <w:rsid w:val="00952F0C"/>
    <w:rsid w:val="0095707A"/>
    <w:rsid w:val="0095739B"/>
    <w:rsid w:val="00963090"/>
    <w:rsid w:val="00970099"/>
    <w:rsid w:val="009712F7"/>
    <w:rsid w:val="009748A1"/>
    <w:rsid w:val="00984630"/>
    <w:rsid w:val="009863C0"/>
    <w:rsid w:val="00986603"/>
    <w:rsid w:val="0098673D"/>
    <w:rsid w:val="00987BC0"/>
    <w:rsid w:val="00990059"/>
    <w:rsid w:val="0099051C"/>
    <w:rsid w:val="00991E0C"/>
    <w:rsid w:val="009940F3"/>
    <w:rsid w:val="009A0AEF"/>
    <w:rsid w:val="009A6565"/>
    <w:rsid w:val="009D3AAC"/>
    <w:rsid w:val="009D4C2F"/>
    <w:rsid w:val="009D51D0"/>
    <w:rsid w:val="009E317C"/>
    <w:rsid w:val="009E36AD"/>
    <w:rsid w:val="009E3D0E"/>
    <w:rsid w:val="009F7214"/>
    <w:rsid w:val="00A01D01"/>
    <w:rsid w:val="00A06AA9"/>
    <w:rsid w:val="00A10262"/>
    <w:rsid w:val="00A1503C"/>
    <w:rsid w:val="00A1772B"/>
    <w:rsid w:val="00A23C3D"/>
    <w:rsid w:val="00A34375"/>
    <w:rsid w:val="00A3762A"/>
    <w:rsid w:val="00A40058"/>
    <w:rsid w:val="00A45452"/>
    <w:rsid w:val="00A4664E"/>
    <w:rsid w:val="00A50C20"/>
    <w:rsid w:val="00A52280"/>
    <w:rsid w:val="00A8139D"/>
    <w:rsid w:val="00A82555"/>
    <w:rsid w:val="00A82E25"/>
    <w:rsid w:val="00A83E2A"/>
    <w:rsid w:val="00A939B3"/>
    <w:rsid w:val="00A94033"/>
    <w:rsid w:val="00A94EE0"/>
    <w:rsid w:val="00A96FED"/>
    <w:rsid w:val="00AA335C"/>
    <w:rsid w:val="00AA7D12"/>
    <w:rsid w:val="00AB1F14"/>
    <w:rsid w:val="00AB2263"/>
    <w:rsid w:val="00AB2EAF"/>
    <w:rsid w:val="00AB3262"/>
    <w:rsid w:val="00AB3E3E"/>
    <w:rsid w:val="00AB7B59"/>
    <w:rsid w:val="00AC03A4"/>
    <w:rsid w:val="00AC32AB"/>
    <w:rsid w:val="00AC4711"/>
    <w:rsid w:val="00AC77DC"/>
    <w:rsid w:val="00AD07EF"/>
    <w:rsid w:val="00AD15A0"/>
    <w:rsid w:val="00AD18DE"/>
    <w:rsid w:val="00AE3664"/>
    <w:rsid w:val="00AE3F87"/>
    <w:rsid w:val="00B02EB6"/>
    <w:rsid w:val="00B03473"/>
    <w:rsid w:val="00B04DB6"/>
    <w:rsid w:val="00B06529"/>
    <w:rsid w:val="00B0794A"/>
    <w:rsid w:val="00B079B0"/>
    <w:rsid w:val="00B114D9"/>
    <w:rsid w:val="00B11707"/>
    <w:rsid w:val="00B11B3F"/>
    <w:rsid w:val="00B12DD1"/>
    <w:rsid w:val="00B13E29"/>
    <w:rsid w:val="00B14521"/>
    <w:rsid w:val="00B164CC"/>
    <w:rsid w:val="00B32FB6"/>
    <w:rsid w:val="00B36BA9"/>
    <w:rsid w:val="00B414ED"/>
    <w:rsid w:val="00B41FE5"/>
    <w:rsid w:val="00B42F51"/>
    <w:rsid w:val="00B44039"/>
    <w:rsid w:val="00B448DC"/>
    <w:rsid w:val="00B448E9"/>
    <w:rsid w:val="00B44A67"/>
    <w:rsid w:val="00B50E0F"/>
    <w:rsid w:val="00B57AC6"/>
    <w:rsid w:val="00B636E2"/>
    <w:rsid w:val="00B700E6"/>
    <w:rsid w:val="00B7341B"/>
    <w:rsid w:val="00B803C2"/>
    <w:rsid w:val="00B86ACD"/>
    <w:rsid w:val="00B87659"/>
    <w:rsid w:val="00BA2243"/>
    <w:rsid w:val="00BA2412"/>
    <w:rsid w:val="00BA4B2C"/>
    <w:rsid w:val="00BA4B79"/>
    <w:rsid w:val="00BA6C20"/>
    <w:rsid w:val="00BB19FE"/>
    <w:rsid w:val="00BB2828"/>
    <w:rsid w:val="00BB61D3"/>
    <w:rsid w:val="00BC15A3"/>
    <w:rsid w:val="00BC1FDC"/>
    <w:rsid w:val="00BC6220"/>
    <w:rsid w:val="00BD076D"/>
    <w:rsid w:val="00BD1C22"/>
    <w:rsid w:val="00BD649A"/>
    <w:rsid w:val="00BE0795"/>
    <w:rsid w:val="00BE0D57"/>
    <w:rsid w:val="00BE6184"/>
    <w:rsid w:val="00BE6F6B"/>
    <w:rsid w:val="00BF009C"/>
    <w:rsid w:val="00BF5030"/>
    <w:rsid w:val="00BF53E3"/>
    <w:rsid w:val="00BF580B"/>
    <w:rsid w:val="00BF629A"/>
    <w:rsid w:val="00C01262"/>
    <w:rsid w:val="00C02A04"/>
    <w:rsid w:val="00C03FB1"/>
    <w:rsid w:val="00C05EF3"/>
    <w:rsid w:val="00C07089"/>
    <w:rsid w:val="00C07428"/>
    <w:rsid w:val="00C127C6"/>
    <w:rsid w:val="00C14BA8"/>
    <w:rsid w:val="00C15FAC"/>
    <w:rsid w:val="00C170AE"/>
    <w:rsid w:val="00C21337"/>
    <w:rsid w:val="00C326EF"/>
    <w:rsid w:val="00C35DDC"/>
    <w:rsid w:val="00C403AB"/>
    <w:rsid w:val="00C414FF"/>
    <w:rsid w:val="00C419B4"/>
    <w:rsid w:val="00C42C97"/>
    <w:rsid w:val="00C46033"/>
    <w:rsid w:val="00C5159B"/>
    <w:rsid w:val="00C603E4"/>
    <w:rsid w:val="00C635C1"/>
    <w:rsid w:val="00C6381E"/>
    <w:rsid w:val="00C66AA0"/>
    <w:rsid w:val="00C72B27"/>
    <w:rsid w:val="00C74DD8"/>
    <w:rsid w:val="00C7763B"/>
    <w:rsid w:val="00C7774F"/>
    <w:rsid w:val="00C82146"/>
    <w:rsid w:val="00C90460"/>
    <w:rsid w:val="00C90496"/>
    <w:rsid w:val="00C90F0C"/>
    <w:rsid w:val="00C92CB8"/>
    <w:rsid w:val="00C965D3"/>
    <w:rsid w:val="00C96E6A"/>
    <w:rsid w:val="00C97163"/>
    <w:rsid w:val="00C978D3"/>
    <w:rsid w:val="00CA5B29"/>
    <w:rsid w:val="00CA6104"/>
    <w:rsid w:val="00CB362A"/>
    <w:rsid w:val="00CB6D45"/>
    <w:rsid w:val="00CC0F7C"/>
    <w:rsid w:val="00CC45FB"/>
    <w:rsid w:val="00CC5917"/>
    <w:rsid w:val="00CC6FA8"/>
    <w:rsid w:val="00CD27F5"/>
    <w:rsid w:val="00CD3AC7"/>
    <w:rsid w:val="00CD7AB5"/>
    <w:rsid w:val="00CE27CD"/>
    <w:rsid w:val="00CE4CBF"/>
    <w:rsid w:val="00CE540D"/>
    <w:rsid w:val="00CE7190"/>
    <w:rsid w:val="00CF093F"/>
    <w:rsid w:val="00CF2E93"/>
    <w:rsid w:val="00CF5BCC"/>
    <w:rsid w:val="00CF6392"/>
    <w:rsid w:val="00D016A0"/>
    <w:rsid w:val="00D20BA3"/>
    <w:rsid w:val="00D230EA"/>
    <w:rsid w:val="00D24F2C"/>
    <w:rsid w:val="00D2534A"/>
    <w:rsid w:val="00D2622C"/>
    <w:rsid w:val="00D277AE"/>
    <w:rsid w:val="00D27E56"/>
    <w:rsid w:val="00D330A5"/>
    <w:rsid w:val="00D35D7D"/>
    <w:rsid w:val="00D35DBE"/>
    <w:rsid w:val="00D43592"/>
    <w:rsid w:val="00D4559A"/>
    <w:rsid w:val="00D47391"/>
    <w:rsid w:val="00D47A8D"/>
    <w:rsid w:val="00D50457"/>
    <w:rsid w:val="00D50A9C"/>
    <w:rsid w:val="00D52D37"/>
    <w:rsid w:val="00D57F92"/>
    <w:rsid w:val="00D632A0"/>
    <w:rsid w:val="00D65594"/>
    <w:rsid w:val="00D65EDC"/>
    <w:rsid w:val="00D6701F"/>
    <w:rsid w:val="00D7656D"/>
    <w:rsid w:val="00D77666"/>
    <w:rsid w:val="00D8038B"/>
    <w:rsid w:val="00D81D14"/>
    <w:rsid w:val="00D82BDE"/>
    <w:rsid w:val="00D83167"/>
    <w:rsid w:val="00D94CCD"/>
    <w:rsid w:val="00D96B02"/>
    <w:rsid w:val="00D96BAF"/>
    <w:rsid w:val="00DA1E2F"/>
    <w:rsid w:val="00DA2252"/>
    <w:rsid w:val="00DA27D9"/>
    <w:rsid w:val="00DA5C76"/>
    <w:rsid w:val="00DA66BE"/>
    <w:rsid w:val="00DA6CED"/>
    <w:rsid w:val="00DB015D"/>
    <w:rsid w:val="00DB280F"/>
    <w:rsid w:val="00DB3375"/>
    <w:rsid w:val="00DC0AC1"/>
    <w:rsid w:val="00DC1DB3"/>
    <w:rsid w:val="00DC4FB0"/>
    <w:rsid w:val="00DC7BA4"/>
    <w:rsid w:val="00DC7ECF"/>
    <w:rsid w:val="00DD3871"/>
    <w:rsid w:val="00DE0FBE"/>
    <w:rsid w:val="00DE449F"/>
    <w:rsid w:val="00DF430D"/>
    <w:rsid w:val="00DF547D"/>
    <w:rsid w:val="00DF5B39"/>
    <w:rsid w:val="00DF5E8A"/>
    <w:rsid w:val="00E00A81"/>
    <w:rsid w:val="00E00D2C"/>
    <w:rsid w:val="00E027C6"/>
    <w:rsid w:val="00E079C1"/>
    <w:rsid w:val="00E1615A"/>
    <w:rsid w:val="00E228EA"/>
    <w:rsid w:val="00E23F37"/>
    <w:rsid w:val="00E35E1F"/>
    <w:rsid w:val="00E364BB"/>
    <w:rsid w:val="00E3719F"/>
    <w:rsid w:val="00E424B2"/>
    <w:rsid w:val="00E47307"/>
    <w:rsid w:val="00E5643D"/>
    <w:rsid w:val="00E61382"/>
    <w:rsid w:val="00E625E1"/>
    <w:rsid w:val="00E641F0"/>
    <w:rsid w:val="00E65C3C"/>
    <w:rsid w:val="00E70E50"/>
    <w:rsid w:val="00E77A44"/>
    <w:rsid w:val="00E82031"/>
    <w:rsid w:val="00E82608"/>
    <w:rsid w:val="00E83DFA"/>
    <w:rsid w:val="00E8458F"/>
    <w:rsid w:val="00E8483E"/>
    <w:rsid w:val="00E84AF3"/>
    <w:rsid w:val="00E926E5"/>
    <w:rsid w:val="00E9386D"/>
    <w:rsid w:val="00E97A5A"/>
    <w:rsid w:val="00EA2CD1"/>
    <w:rsid w:val="00EA4927"/>
    <w:rsid w:val="00EB1AE7"/>
    <w:rsid w:val="00EB200B"/>
    <w:rsid w:val="00EB3130"/>
    <w:rsid w:val="00EC01B0"/>
    <w:rsid w:val="00EC0FCD"/>
    <w:rsid w:val="00EC1926"/>
    <w:rsid w:val="00ED0FD0"/>
    <w:rsid w:val="00ED1319"/>
    <w:rsid w:val="00ED1CC7"/>
    <w:rsid w:val="00ED4588"/>
    <w:rsid w:val="00ED530D"/>
    <w:rsid w:val="00EE12E9"/>
    <w:rsid w:val="00EE445B"/>
    <w:rsid w:val="00EE5131"/>
    <w:rsid w:val="00EF0FED"/>
    <w:rsid w:val="00EF35A0"/>
    <w:rsid w:val="00EF563F"/>
    <w:rsid w:val="00EF5D2D"/>
    <w:rsid w:val="00EF6D61"/>
    <w:rsid w:val="00F0094D"/>
    <w:rsid w:val="00F02F4A"/>
    <w:rsid w:val="00F05792"/>
    <w:rsid w:val="00F07091"/>
    <w:rsid w:val="00F074C4"/>
    <w:rsid w:val="00F15A34"/>
    <w:rsid w:val="00F16818"/>
    <w:rsid w:val="00F1713B"/>
    <w:rsid w:val="00F17400"/>
    <w:rsid w:val="00F1767A"/>
    <w:rsid w:val="00F43C12"/>
    <w:rsid w:val="00F45F8A"/>
    <w:rsid w:val="00F46767"/>
    <w:rsid w:val="00F5284C"/>
    <w:rsid w:val="00F55D18"/>
    <w:rsid w:val="00F60587"/>
    <w:rsid w:val="00F60F45"/>
    <w:rsid w:val="00F61A1C"/>
    <w:rsid w:val="00F62651"/>
    <w:rsid w:val="00F66913"/>
    <w:rsid w:val="00F73D70"/>
    <w:rsid w:val="00F75B58"/>
    <w:rsid w:val="00F7666D"/>
    <w:rsid w:val="00F767A4"/>
    <w:rsid w:val="00F76F46"/>
    <w:rsid w:val="00F82495"/>
    <w:rsid w:val="00F84A19"/>
    <w:rsid w:val="00F90513"/>
    <w:rsid w:val="00F91042"/>
    <w:rsid w:val="00F95A59"/>
    <w:rsid w:val="00FB32DB"/>
    <w:rsid w:val="00FB3367"/>
    <w:rsid w:val="00FB4E4D"/>
    <w:rsid w:val="00FB598C"/>
    <w:rsid w:val="00FB794C"/>
    <w:rsid w:val="00FC0D4E"/>
    <w:rsid w:val="00FC66A4"/>
    <w:rsid w:val="00FC7DA5"/>
    <w:rsid w:val="00FD4BDC"/>
    <w:rsid w:val="00FD6D05"/>
    <w:rsid w:val="00FE0431"/>
    <w:rsid w:val="00FF026E"/>
    <w:rsid w:val="00FF3BBB"/>
    <w:rsid w:val="00FF3E1C"/>
    <w:rsid w:val="00FF57DF"/>
    <w:rsid w:val="00FF7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862D1"/>
  <w15:chartTrackingRefBased/>
  <w15:docId w15:val="{7537F0AA-BAA7-45CF-9E13-5DE73467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9D7"/>
  </w:style>
  <w:style w:type="paragraph" w:styleId="Footer">
    <w:name w:val="footer"/>
    <w:basedOn w:val="Normal"/>
    <w:link w:val="FooterChar"/>
    <w:uiPriority w:val="99"/>
    <w:unhideWhenUsed/>
    <w:rsid w:val="008B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9D7"/>
  </w:style>
  <w:style w:type="character" w:styleId="Hyperlink">
    <w:name w:val="Hyperlink"/>
    <w:basedOn w:val="DefaultParagraphFont"/>
    <w:uiPriority w:val="99"/>
    <w:unhideWhenUsed/>
    <w:rsid w:val="001E70E7"/>
    <w:rPr>
      <w:color w:val="0563C1" w:themeColor="hyperlink"/>
      <w:u w:val="single"/>
    </w:rPr>
  </w:style>
  <w:style w:type="character" w:styleId="UnresolvedMention">
    <w:name w:val="Unresolved Mention"/>
    <w:basedOn w:val="DefaultParagraphFont"/>
    <w:uiPriority w:val="99"/>
    <w:semiHidden/>
    <w:unhideWhenUsed/>
    <w:rsid w:val="001E70E7"/>
    <w:rPr>
      <w:color w:val="605E5C"/>
      <w:shd w:val="clear" w:color="auto" w:fill="E1DFDD"/>
    </w:rPr>
  </w:style>
  <w:style w:type="paragraph" w:styleId="BalloonText">
    <w:name w:val="Balloon Text"/>
    <w:basedOn w:val="Normal"/>
    <w:link w:val="BalloonTextChar"/>
    <w:uiPriority w:val="99"/>
    <w:semiHidden/>
    <w:unhideWhenUsed/>
    <w:rsid w:val="00E826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6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cms_assets/file-uploads/Early-years-CPD-principles.pdf" TargetMode="External"/><Relationship Id="rId13" Type="http://schemas.openxmlformats.org/officeDocument/2006/relationships/hyperlink" Target="http://www.ecersuk.org/" TargetMode="External"/><Relationship Id="rId18" Type="http://schemas.openxmlformats.org/officeDocument/2006/relationships/hyperlink" Target="https://www-sciencedirect-com.ezproxy.uwtsd.ac.uk/science/article/pii/S0885200608000720" TargetMode="External"/><Relationship Id="rId26" Type="http://schemas.openxmlformats.org/officeDocument/2006/relationships/hyperlink" Target="https://search-proquest-com.ezproxy.uwtsd.ac.uk/docview/1926286071?accountid=130472&amp;rfr_id=info%3Axri%2Fsid%3Aprimo" TargetMode="External"/><Relationship Id="rId39"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early-education.org.uk/sites/default/files/Adult%20interaction%203rd%20March%202016.pdf" TargetMode="External"/><Relationship Id="rId34" Type="http://schemas.openxmlformats.org/officeDocument/2006/relationships/hyperlink" Target="https://www.childrenssociety.org.uk/what-we-do/research/what-is-child-wellbeing" TargetMode="External"/><Relationship Id="rId7" Type="http://schemas.openxmlformats.org/officeDocument/2006/relationships/hyperlink" Target="https://journals.sagepub.com/doi/10.1177/1744987107079616" TargetMode="External"/><Relationship Id="rId12" Type="http://schemas.openxmlformats.org/officeDocument/2006/relationships/hyperlink" Target="https://www.eco-schools.org.uk/" TargetMode="External"/><Relationship Id="rId17" Type="http://schemas.openxmlformats.org/officeDocument/2006/relationships/hyperlink" Target="https://www.gov.uk/government/publications/inspecting-registered-early-years-providers-guidance-for-inspectors/early-years-inspections-myths" TargetMode="External"/><Relationship Id="rId25" Type="http://schemas.openxmlformats.org/officeDocument/2006/relationships/hyperlink" Target="http://www.ndna.org.uk/NDNA/Community/myNDNA/Mini_Guides/SSTEW_myNDNA_Mini_Guide.aspx" TargetMode="External"/><Relationship Id="rId33" Type="http://schemas.openxmlformats.org/officeDocument/2006/relationships/hyperlink" Target="https://www.teachwire.net/news/plan-the-perfect-learning-environment-in-early-years" TargetMode="External"/><Relationship Id="rId38" Type="http://schemas.openxmlformats.org/officeDocument/2006/relationships/hyperlink" Target="http://gov.wales/topics/people-and-communities/people/children-and-young-people/parenting-support-guidance/help/flyingstart/?lang=en" TargetMode="External"/><Relationship Id="rId2" Type="http://schemas.openxmlformats.org/officeDocument/2006/relationships/settings" Target="settings.xml"/><Relationship Id="rId16" Type="http://schemas.openxmlformats.org/officeDocument/2006/relationships/hyperlink" Target="https://gov.wales/docs/dsjlg/publications/130926fsannex2en.pdf" TargetMode="External"/><Relationship Id="rId20" Type="http://schemas.openxmlformats.org/officeDocument/2006/relationships/hyperlink" Target="https://web-b-ebscohost-com.ezproxy.uwtsd.ac.uk/ehost/pdfviewer/pdfviewer?vid=1&amp;sid=c7f62ce1-fb8d-4579-b0d2-39b37d3847d1%40sessionmgr104" TargetMode="External"/><Relationship Id="rId29" Type="http://schemas.openxmlformats.org/officeDocument/2006/relationships/hyperlink" Target="https://www.pacey.org.uk/parents/what-quality-looks-like/"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eb-a-ebscohost-com.ezproxy.uwtsd.ac.uk/ehost/pdfviewer/pdfviewer?vid=1&amp;sid=2f8f38fc-be0e-496c-912c-61d0b84b4ee3%40sessionmgr4007" TargetMode="External"/><Relationship Id="rId11" Type="http://schemas.openxmlformats.org/officeDocument/2006/relationships/hyperlink" Target="http://www.earlyyearscareers.com/eyc/learning-and-development/the-importance-of-quality-early-years-settings/" TargetMode="External"/><Relationship Id="rId24" Type="http://schemas.openxmlformats.org/officeDocument/2006/relationships/hyperlink" Target="https://www.mentalhealth.org.uk/blog/why-relationships-are-so-important-children-and-young-people" TargetMode="External"/><Relationship Id="rId32" Type="http://schemas.openxmlformats.org/officeDocument/2006/relationships/hyperlink" Target="https://dera.ioe.ac.uk/18189/2/SSU-SF-2004-01.pdf" TargetMode="External"/><Relationship Id="rId37" Type="http://schemas.openxmlformats.org/officeDocument/2006/relationships/hyperlink" Target="file:///C:/Users/Christian/AppData/Local/Packages/Microsoft.MicrosoftEdge_8wekyb3d8bbwe/TempState/Downloads/List-of-Required-Qualifications-to-work-within-Early-Years-and-Childcare-in-Wales_171016_155641%20(1).pdf"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acea.ec.europa.eu/national-policies/eurydice/content/quality-assurance-early-childhood-and-school-education-81_en" TargetMode="External"/><Relationship Id="rId23" Type="http://schemas.openxmlformats.org/officeDocument/2006/relationships/hyperlink" Target="https://www.foundationyears.org.uk/files/2015/03/Eary-Childhood-Matters-a-presentation-by-Iram-and-Denise.pdf" TargetMode="External"/><Relationship Id="rId28" Type="http://schemas.openxmlformats.org/officeDocument/2006/relationships/hyperlink" Target="https://www.youtube.com/watch?v=3GAHmiI1K64" TargetMode="External"/><Relationship Id="rId36" Type="http://schemas.openxmlformats.org/officeDocument/2006/relationships/hyperlink" Target="https://moodle.uwtsd.ac.uk/pluginfile.php/161397/mod_resource/content/1/NMS.pdf" TargetMode="External"/><Relationship Id="rId10" Type="http://schemas.openxmlformats.org/officeDocument/2006/relationships/hyperlink" Target="https://doi-org.ezproxy.uwtsd.ac.uk/10.1080/01411926.2011.571661" TargetMode="External"/><Relationship Id="rId19" Type="http://schemas.openxmlformats.org/officeDocument/2006/relationships/hyperlink" Target="https://www.ibisworld.co.uk/industry-trends/market-research-reports/human-health-social-work-activities/child-day-care-centres.html" TargetMode="External"/><Relationship Id="rId31" Type="http://schemas.openxmlformats.org/officeDocument/2006/relationships/hyperlink" Target="https://dera.ioe.ac.uk/4650/1/RR356.pdf" TargetMode="External"/><Relationship Id="rId4" Type="http://schemas.openxmlformats.org/officeDocument/2006/relationships/footnotes" Target="footnotes.xml"/><Relationship Id="rId9" Type="http://schemas.openxmlformats.org/officeDocument/2006/relationships/hyperlink" Target="https://www.cipd.co.uk/learn/cpd" TargetMode="External"/><Relationship Id="rId14" Type="http://schemas.openxmlformats.org/officeDocument/2006/relationships/hyperlink" Target="http://www.esd-wales.org.uk/" TargetMode="External"/><Relationship Id="rId22" Type="http://schemas.openxmlformats.org/officeDocument/2006/relationships/hyperlink" Target="https://web-b-ebscohost-com.ezproxy.uwtsd.ac.uk/ehost/pdfviewer/pdfviewer?vid=1&amp;sid=0e00a51b-f7a3-4bdd-8dab-c1eb68628988%40sessionmgr102" TargetMode="External"/><Relationship Id="rId27" Type="http://schemas.openxmlformats.org/officeDocument/2006/relationships/hyperlink" Target="https://www.nurseryworld.co.uk/nursery-world/news/1150247/rating-scale-focuses-adult-child-interactions" TargetMode="External"/><Relationship Id="rId30" Type="http://schemas.openxmlformats.org/officeDocument/2006/relationships/hyperlink" Target="https://www.teachearlyyears.com/nursery-management/view/delivering-quality-provision-in-the-early-years" TargetMode="External"/><Relationship Id="rId35" Type="http://schemas.openxmlformats.org/officeDocument/2006/relationships/hyperlink" Target="https://downloads.unicef.org.uk/wp-content/uploads/2010/05/UNCRC_summary-1.pdf?_ga=2.89533659.1760930187.1552220556-863002952.1546028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11</Pages>
  <Words>4465</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29863</CharactersWithSpaces>
  <SharedDoc>false</SharedDoc>
  <HLinks>
    <vt:vector size="66" baseType="variant">
      <vt:variant>
        <vt:i4>4128802</vt:i4>
      </vt:variant>
      <vt:variant>
        <vt:i4>30</vt:i4>
      </vt:variant>
      <vt:variant>
        <vt:i4>0</vt:i4>
      </vt:variant>
      <vt:variant>
        <vt:i4>5</vt:i4>
      </vt:variant>
      <vt:variant>
        <vt:lpwstr>C:\Users\Christian\AppData\Local\Packages\Microsoft.MicrosoftEdge_8wekyb3d8bbwe\TempState\Downloads\List-of-Required-Qualifications-to-work-within-Early-Years-and-Childcare-in-Wales_171016_155641 (1).pdf</vt:lpwstr>
      </vt:variant>
      <vt:variant>
        <vt:lpwstr/>
      </vt:variant>
      <vt:variant>
        <vt:i4>6291457</vt:i4>
      </vt:variant>
      <vt:variant>
        <vt:i4>27</vt:i4>
      </vt:variant>
      <vt:variant>
        <vt:i4>0</vt:i4>
      </vt:variant>
      <vt:variant>
        <vt:i4>5</vt:i4>
      </vt:variant>
      <vt:variant>
        <vt:lpwstr>https://moodle.uwtsd.ac.uk/pluginfile.php/161397/mod_resource/content/1/NMS.pdf</vt:lpwstr>
      </vt:variant>
      <vt:variant>
        <vt:lpwstr/>
      </vt:variant>
      <vt:variant>
        <vt:i4>4128807</vt:i4>
      </vt:variant>
      <vt:variant>
        <vt:i4>24</vt:i4>
      </vt:variant>
      <vt:variant>
        <vt:i4>0</vt:i4>
      </vt:variant>
      <vt:variant>
        <vt:i4>5</vt:i4>
      </vt:variant>
      <vt:variant>
        <vt:lpwstr>https://downloads.unicef.org.uk/wp-content/uploads/2010/05/UNCRC_summary-1.pdf?_ga=2.89533659.1760930187.1552220556-863002952.1546028220</vt:lpwstr>
      </vt:variant>
      <vt:variant>
        <vt:lpwstr/>
      </vt:variant>
      <vt:variant>
        <vt:i4>6815792</vt:i4>
      </vt:variant>
      <vt:variant>
        <vt:i4>21</vt:i4>
      </vt:variant>
      <vt:variant>
        <vt:i4>0</vt:i4>
      </vt:variant>
      <vt:variant>
        <vt:i4>5</vt:i4>
      </vt:variant>
      <vt:variant>
        <vt:lpwstr>https://www.teachearlyyears.com/nursery-management/view/delivering-quality-provision-in-the-early-years</vt:lpwstr>
      </vt:variant>
      <vt:variant>
        <vt:lpwstr/>
      </vt:variant>
      <vt:variant>
        <vt:i4>1310796</vt:i4>
      </vt:variant>
      <vt:variant>
        <vt:i4>18</vt:i4>
      </vt:variant>
      <vt:variant>
        <vt:i4>0</vt:i4>
      </vt:variant>
      <vt:variant>
        <vt:i4>5</vt:i4>
      </vt:variant>
      <vt:variant>
        <vt:lpwstr>https://www.pacey.org.uk/parents/what-quality-looks-like/</vt:lpwstr>
      </vt:variant>
      <vt:variant>
        <vt:lpwstr/>
      </vt:variant>
      <vt:variant>
        <vt:i4>4063346</vt:i4>
      </vt:variant>
      <vt:variant>
        <vt:i4>15</vt:i4>
      </vt:variant>
      <vt:variant>
        <vt:i4>0</vt:i4>
      </vt:variant>
      <vt:variant>
        <vt:i4>5</vt:i4>
      </vt:variant>
      <vt:variant>
        <vt:lpwstr>https://www.youtube.com/watch?v=3GAHmiI1K64</vt:lpwstr>
      </vt:variant>
      <vt:variant>
        <vt:lpwstr/>
      </vt:variant>
      <vt:variant>
        <vt:i4>3735654</vt:i4>
      </vt:variant>
      <vt:variant>
        <vt:i4>12</vt:i4>
      </vt:variant>
      <vt:variant>
        <vt:i4>0</vt:i4>
      </vt:variant>
      <vt:variant>
        <vt:i4>5</vt:i4>
      </vt:variant>
      <vt:variant>
        <vt:lpwstr>https://www.ibisworld.co.uk/industry-trends/market-research-reports/human-health-social-work-activities/child-day-care-centres.html</vt:lpwstr>
      </vt:variant>
      <vt:variant>
        <vt:lpwstr/>
      </vt:variant>
      <vt:variant>
        <vt:i4>2490425</vt:i4>
      </vt:variant>
      <vt:variant>
        <vt:i4>9</vt:i4>
      </vt:variant>
      <vt:variant>
        <vt:i4>0</vt:i4>
      </vt:variant>
      <vt:variant>
        <vt:i4>5</vt:i4>
      </vt:variant>
      <vt:variant>
        <vt:lpwstr>https://www-sciencedirect-com.ezproxy.uwtsd.ac.uk/science/article/pii/S0885200608000720</vt:lpwstr>
      </vt:variant>
      <vt:variant>
        <vt:lpwstr/>
      </vt:variant>
      <vt:variant>
        <vt:i4>3276862</vt:i4>
      </vt:variant>
      <vt:variant>
        <vt:i4>6</vt:i4>
      </vt:variant>
      <vt:variant>
        <vt:i4>0</vt:i4>
      </vt:variant>
      <vt:variant>
        <vt:i4>5</vt:i4>
      </vt:variant>
      <vt:variant>
        <vt:lpwstr>https://gov.wales/docs/dsjlg/publications/130926fsannex2en.pdf</vt:lpwstr>
      </vt:variant>
      <vt:variant>
        <vt:lpwstr/>
      </vt:variant>
      <vt:variant>
        <vt:i4>5308484</vt:i4>
      </vt:variant>
      <vt:variant>
        <vt:i4>3</vt:i4>
      </vt:variant>
      <vt:variant>
        <vt:i4>0</vt:i4>
      </vt:variant>
      <vt:variant>
        <vt:i4>5</vt:i4>
      </vt:variant>
      <vt:variant>
        <vt:lpwstr>http://www.earlyyearscareers.com/eyc/learning-and-development/the-importance-of-quality-early-years-settings/</vt:lpwstr>
      </vt:variant>
      <vt:variant>
        <vt:lpwstr/>
      </vt:variant>
      <vt:variant>
        <vt:i4>4587522</vt:i4>
      </vt:variant>
      <vt:variant>
        <vt:i4>0</vt:i4>
      </vt:variant>
      <vt:variant>
        <vt:i4>0</vt:i4>
      </vt:variant>
      <vt:variant>
        <vt:i4>5</vt:i4>
      </vt:variant>
      <vt:variant>
        <vt:lpwstr>https://doi-org.ezproxy.uwtsd.ac.uk/10.1080/01411926.2011.571661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Morgan-Cresci</dc:creator>
  <cp:keywords/>
  <dc:description/>
  <cp:lastModifiedBy>Naomi Morgan-Cresci</cp:lastModifiedBy>
  <cp:revision>377</cp:revision>
  <cp:lastPrinted>2019-03-26T11:58:00Z</cp:lastPrinted>
  <dcterms:created xsi:type="dcterms:W3CDTF">2019-03-26T20:57:00Z</dcterms:created>
  <dcterms:modified xsi:type="dcterms:W3CDTF">2019-03-31T18:41:00Z</dcterms:modified>
</cp:coreProperties>
</file>