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AAD055" w14:textId="6BB9F737" w:rsidR="00C2521A" w:rsidRDefault="002F228E" w:rsidP="00815AE3">
      <w:pPr>
        <w:pStyle w:val="Title"/>
        <w:rPr>
          <w:sz w:val="72"/>
          <w:szCs w:val="72"/>
        </w:rPr>
      </w:pPr>
      <w:r w:rsidRPr="00955029">
        <w:rPr>
          <w:sz w:val="72"/>
          <w:szCs w:val="72"/>
        </w:rPr>
        <w:t>Problem</w:t>
      </w:r>
      <w:r w:rsidR="009A5034" w:rsidRPr="00955029">
        <w:rPr>
          <w:sz w:val="72"/>
          <w:szCs w:val="72"/>
        </w:rPr>
        <w:t xml:space="preserve"> S</w:t>
      </w:r>
      <w:r w:rsidRPr="00955029">
        <w:rPr>
          <w:sz w:val="72"/>
          <w:szCs w:val="72"/>
        </w:rPr>
        <w:t xml:space="preserve">olving and </w:t>
      </w:r>
      <w:r w:rsidR="009A5034" w:rsidRPr="00955029">
        <w:rPr>
          <w:sz w:val="72"/>
          <w:szCs w:val="72"/>
        </w:rPr>
        <w:t>D</w:t>
      </w:r>
      <w:r w:rsidRPr="00955029">
        <w:rPr>
          <w:sz w:val="72"/>
          <w:szCs w:val="72"/>
        </w:rPr>
        <w:t>ecision</w:t>
      </w:r>
      <w:r w:rsidR="009A5034" w:rsidRPr="00955029">
        <w:rPr>
          <w:sz w:val="72"/>
          <w:szCs w:val="72"/>
        </w:rPr>
        <w:t xml:space="preserve"> M</w:t>
      </w:r>
      <w:r w:rsidRPr="00955029">
        <w:rPr>
          <w:sz w:val="72"/>
          <w:szCs w:val="72"/>
        </w:rPr>
        <w:t>aking</w:t>
      </w:r>
    </w:p>
    <w:p w14:paraId="584DE7E0" w14:textId="3FC54F9F" w:rsidR="00955029" w:rsidRDefault="00955029" w:rsidP="00955029"/>
    <w:p w14:paraId="0F8C5909" w14:textId="77777777" w:rsidR="00955029" w:rsidRPr="00955029" w:rsidRDefault="00955029" w:rsidP="00955029"/>
    <w:p w14:paraId="6E980A3F" w14:textId="59CDF9D6" w:rsidR="009A5034" w:rsidRDefault="009A5034" w:rsidP="009A5034"/>
    <w:p w14:paraId="4DF676C2" w14:textId="088729B0" w:rsidR="009A5034" w:rsidRPr="00955029" w:rsidRDefault="009A5034" w:rsidP="009A5034">
      <w:pPr>
        <w:rPr>
          <w:sz w:val="48"/>
          <w:szCs w:val="48"/>
        </w:rPr>
      </w:pPr>
      <w:r>
        <w:t xml:space="preserve"> </w:t>
      </w:r>
      <w:r w:rsidRPr="00955029">
        <w:rPr>
          <w:sz w:val="48"/>
          <w:szCs w:val="48"/>
        </w:rPr>
        <w:t>Course: BMSW400</w:t>
      </w:r>
      <w:r w:rsidR="00955029">
        <w:rPr>
          <w:sz w:val="48"/>
          <w:szCs w:val="48"/>
        </w:rPr>
        <w:t>4</w:t>
      </w:r>
    </w:p>
    <w:p w14:paraId="782C7056" w14:textId="396DE8ED" w:rsidR="009A5034" w:rsidRDefault="009A5034" w:rsidP="009A5034">
      <w:pPr>
        <w:rPr>
          <w:sz w:val="48"/>
          <w:szCs w:val="48"/>
        </w:rPr>
      </w:pPr>
      <w:r w:rsidRPr="00955029">
        <w:rPr>
          <w:sz w:val="48"/>
          <w:szCs w:val="48"/>
        </w:rPr>
        <w:t>Student’s: name Mihaela Duciuc</w:t>
      </w:r>
    </w:p>
    <w:p w14:paraId="488D9D65" w14:textId="28212658" w:rsidR="009D1B84" w:rsidRPr="00955029" w:rsidRDefault="009D1B84" w:rsidP="009A5034">
      <w:pPr>
        <w:rPr>
          <w:sz w:val="48"/>
          <w:szCs w:val="48"/>
        </w:rPr>
      </w:pPr>
      <w:r>
        <w:rPr>
          <w:sz w:val="48"/>
          <w:szCs w:val="48"/>
        </w:rPr>
        <w:t>Group 4</w:t>
      </w:r>
    </w:p>
    <w:p w14:paraId="2ACF349B" w14:textId="00AF0E34" w:rsidR="009A5034" w:rsidRPr="00955029" w:rsidRDefault="009A5034" w:rsidP="009A5034">
      <w:pPr>
        <w:rPr>
          <w:sz w:val="48"/>
          <w:szCs w:val="48"/>
        </w:rPr>
      </w:pPr>
      <w:r w:rsidRPr="00955029">
        <w:rPr>
          <w:sz w:val="48"/>
          <w:szCs w:val="48"/>
        </w:rPr>
        <w:t>Student’s: number 1816715</w:t>
      </w:r>
    </w:p>
    <w:p w14:paraId="56C08D3F" w14:textId="00C54DFE" w:rsidR="009A5034" w:rsidRPr="00955029" w:rsidRDefault="009A5034" w:rsidP="009A5034">
      <w:pPr>
        <w:rPr>
          <w:sz w:val="48"/>
          <w:szCs w:val="48"/>
        </w:rPr>
      </w:pPr>
      <w:r w:rsidRPr="00955029">
        <w:rPr>
          <w:sz w:val="48"/>
          <w:szCs w:val="48"/>
        </w:rPr>
        <w:t xml:space="preserve">Lecture’s </w:t>
      </w:r>
      <w:r w:rsidR="00955029" w:rsidRPr="00955029">
        <w:rPr>
          <w:sz w:val="48"/>
          <w:szCs w:val="48"/>
        </w:rPr>
        <w:t xml:space="preserve">name: </w:t>
      </w:r>
      <w:proofErr w:type="spellStart"/>
      <w:r w:rsidRPr="00955029">
        <w:rPr>
          <w:sz w:val="48"/>
          <w:szCs w:val="48"/>
        </w:rPr>
        <w:t>Yajesh</w:t>
      </w:r>
      <w:proofErr w:type="spellEnd"/>
      <w:r w:rsidRPr="00955029">
        <w:rPr>
          <w:sz w:val="48"/>
          <w:szCs w:val="48"/>
        </w:rPr>
        <w:t xml:space="preserve"> Kumar</w:t>
      </w:r>
    </w:p>
    <w:p w14:paraId="2C4DCC7C" w14:textId="21B05867" w:rsidR="00955029" w:rsidRPr="00955029" w:rsidRDefault="00955029" w:rsidP="009A5034">
      <w:pPr>
        <w:rPr>
          <w:sz w:val="48"/>
          <w:szCs w:val="48"/>
        </w:rPr>
      </w:pPr>
      <w:r w:rsidRPr="00955029">
        <w:rPr>
          <w:sz w:val="48"/>
          <w:szCs w:val="48"/>
        </w:rPr>
        <w:t xml:space="preserve">University Name: Wales Trinity Saint </w:t>
      </w:r>
      <w:r w:rsidR="009D1B84" w:rsidRPr="00955029">
        <w:rPr>
          <w:sz w:val="48"/>
          <w:szCs w:val="48"/>
        </w:rPr>
        <w:t>David</w:t>
      </w:r>
    </w:p>
    <w:p w14:paraId="2E8AE573" w14:textId="25FA1597" w:rsidR="009A5034" w:rsidRPr="009A5034" w:rsidRDefault="009A5034" w:rsidP="009A5034"/>
    <w:p w14:paraId="22072EBD" w14:textId="77777777" w:rsidR="00815AE3" w:rsidRDefault="002F228E" w:rsidP="00815AE3">
      <w:r>
        <w:br w:type="page"/>
      </w:r>
    </w:p>
    <w:sdt>
      <w:sdtPr>
        <w:rPr>
          <w:rFonts w:ascii="Times New Roman" w:eastAsiaTheme="minorHAnsi" w:hAnsi="Times New Roman" w:cstheme="minorBidi"/>
          <w:color w:val="auto"/>
          <w:sz w:val="24"/>
          <w:szCs w:val="22"/>
          <w:lang w:val="en-GB"/>
        </w:rPr>
        <w:id w:val="964540238"/>
        <w:docPartObj>
          <w:docPartGallery w:val="Table of Contents"/>
          <w:docPartUnique/>
        </w:docPartObj>
      </w:sdtPr>
      <w:sdtEndPr>
        <w:rPr>
          <w:b/>
          <w:bCs/>
          <w:noProof/>
        </w:rPr>
      </w:sdtEndPr>
      <w:sdtContent>
        <w:p w14:paraId="0898C4AE" w14:textId="77777777" w:rsidR="00815AE3" w:rsidRDefault="002F228E">
          <w:pPr>
            <w:pStyle w:val="TOCHeading"/>
          </w:pPr>
          <w:r>
            <w:t>Table of Contents</w:t>
          </w:r>
        </w:p>
        <w:p w14:paraId="7359E481" w14:textId="688EC398" w:rsidR="003A4618" w:rsidRDefault="002F228E">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7706400" w:history="1">
            <w:r w:rsidR="003A4618" w:rsidRPr="007E38AD">
              <w:rPr>
                <w:rStyle w:val="Hyperlink"/>
                <w:noProof/>
              </w:rPr>
              <w:t>Introduction</w:t>
            </w:r>
            <w:r w:rsidR="003A4618">
              <w:rPr>
                <w:noProof/>
                <w:webHidden/>
              </w:rPr>
              <w:tab/>
            </w:r>
            <w:r w:rsidR="003A4618">
              <w:rPr>
                <w:noProof/>
                <w:webHidden/>
              </w:rPr>
              <w:fldChar w:fldCharType="begin"/>
            </w:r>
            <w:r w:rsidR="003A4618">
              <w:rPr>
                <w:noProof/>
                <w:webHidden/>
              </w:rPr>
              <w:instrText xml:space="preserve"> PAGEREF _Toc47706400 \h </w:instrText>
            </w:r>
            <w:r w:rsidR="003A4618">
              <w:rPr>
                <w:noProof/>
                <w:webHidden/>
              </w:rPr>
            </w:r>
            <w:r w:rsidR="003A4618">
              <w:rPr>
                <w:noProof/>
                <w:webHidden/>
              </w:rPr>
              <w:fldChar w:fldCharType="separate"/>
            </w:r>
            <w:r w:rsidR="003A4618">
              <w:rPr>
                <w:noProof/>
                <w:webHidden/>
              </w:rPr>
              <w:t>3</w:t>
            </w:r>
            <w:r w:rsidR="003A4618">
              <w:rPr>
                <w:noProof/>
                <w:webHidden/>
              </w:rPr>
              <w:fldChar w:fldCharType="end"/>
            </w:r>
          </w:hyperlink>
        </w:p>
        <w:p w14:paraId="5AA01A9A" w14:textId="4A1961CF" w:rsidR="003A4618" w:rsidRDefault="009D1B84">
          <w:pPr>
            <w:pStyle w:val="TOC1"/>
            <w:tabs>
              <w:tab w:val="right" w:leader="dot" w:pos="9350"/>
            </w:tabs>
            <w:rPr>
              <w:rFonts w:asciiTheme="minorHAnsi" w:eastAsiaTheme="minorEastAsia" w:hAnsiTheme="minorHAnsi"/>
              <w:noProof/>
              <w:sz w:val="22"/>
              <w:lang w:eastAsia="en-GB"/>
            </w:rPr>
          </w:pPr>
          <w:hyperlink w:anchor="_Toc47706401" w:history="1">
            <w:r w:rsidR="003A4618" w:rsidRPr="007E38AD">
              <w:rPr>
                <w:rStyle w:val="Hyperlink"/>
                <w:noProof/>
              </w:rPr>
              <w:t>The identified problem at the workplace</w:t>
            </w:r>
            <w:r w:rsidR="003A4618">
              <w:rPr>
                <w:noProof/>
                <w:webHidden/>
              </w:rPr>
              <w:tab/>
            </w:r>
            <w:r w:rsidR="003A4618">
              <w:rPr>
                <w:noProof/>
                <w:webHidden/>
              </w:rPr>
              <w:fldChar w:fldCharType="begin"/>
            </w:r>
            <w:r w:rsidR="003A4618">
              <w:rPr>
                <w:noProof/>
                <w:webHidden/>
              </w:rPr>
              <w:instrText xml:space="preserve"> PAGEREF _Toc47706401 \h </w:instrText>
            </w:r>
            <w:r w:rsidR="003A4618">
              <w:rPr>
                <w:noProof/>
                <w:webHidden/>
              </w:rPr>
            </w:r>
            <w:r w:rsidR="003A4618">
              <w:rPr>
                <w:noProof/>
                <w:webHidden/>
              </w:rPr>
              <w:fldChar w:fldCharType="separate"/>
            </w:r>
            <w:r w:rsidR="003A4618">
              <w:rPr>
                <w:noProof/>
                <w:webHidden/>
              </w:rPr>
              <w:t>4</w:t>
            </w:r>
            <w:r w:rsidR="003A4618">
              <w:rPr>
                <w:noProof/>
                <w:webHidden/>
              </w:rPr>
              <w:fldChar w:fldCharType="end"/>
            </w:r>
          </w:hyperlink>
        </w:p>
        <w:p w14:paraId="4B297BF5" w14:textId="7ED0726F" w:rsidR="003A4618" w:rsidRDefault="009D1B84">
          <w:pPr>
            <w:pStyle w:val="TOC1"/>
            <w:tabs>
              <w:tab w:val="right" w:leader="dot" w:pos="9350"/>
            </w:tabs>
            <w:rPr>
              <w:rFonts w:asciiTheme="minorHAnsi" w:eastAsiaTheme="minorEastAsia" w:hAnsiTheme="minorHAnsi"/>
              <w:noProof/>
              <w:sz w:val="22"/>
              <w:lang w:eastAsia="en-GB"/>
            </w:rPr>
          </w:pPr>
          <w:hyperlink w:anchor="_Toc47706402" w:history="1">
            <w:r w:rsidR="003A4618" w:rsidRPr="007E38AD">
              <w:rPr>
                <w:rStyle w:val="Hyperlink"/>
                <w:noProof/>
              </w:rPr>
              <w:t>SWOT analysis</w:t>
            </w:r>
            <w:r w:rsidR="003A4618">
              <w:rPr>
                <w:noProof/>
                <w:webHidden/>
              </w:rPr>
              <w:tab/>
            </w:r>
            <w:r w:rsidR="003A4618">
              <w:rPr>
                <w:noProof/>
                <w:webHidden/>
              </w:rPr>
              <w:fldChar w:fldCharType="begin"/>
            </w:r>
            <w:r w:rsidR="003A4618">
              <w:rPr>
                <w:noProof/>
                <w:webHidden/>
              </w:rPr>
              <w:instrText xml:space="preserve"> PAGEREF _Toc47706402 \h </w:instrText>
            </w:r>
            <w:r w:rsidR="003A4618">
              <w:rPr>
                <w:noProof/>
                <w:webHidden/>
              </w:rPr>
            </w:r>
            <w:r w:rsidR="003A4618">
              <w:rPr>
                <w:noProof/>
                <w:webHidden/>
              </w:rPr>
              <w:fldChar w:fldCharType="separate"/>
            </w:r>
            <w:r w:rsidR="003A4618">
              <w:rPr>
                <w:noProof/>
                <w:webHidden/>
              </w:rPr>
              <w:t>4</w:t>
            </w:r>
            <w:r w:rsidR="003A4618">
              <w:rPr>
                <w:noProof/>
                <w:webHidden/>
              </w:rPr>
              <w:fldChar w:fldCharType="end"/>
            </w:r>
          </w:hyperlink>
        </w:p>
        <w:p w14:paraId="11854311" w14:textId="2FEF0CF6" w:rsidR="003A4618" w:rsidRDefault="009D1B84">
          <w:pPr>
            <w:pStyle w:val="TOC1"/>
            <w:tabs>
              <w:tab w:val="right" w:leader="dot" w:pos="9350"/>
            </w:tabs>
            <w:rPr>
              <w:rFonts w:asciiTheme="minorHAnsi" w:eastAsiaTheme="minorEastAsia" w:hAnsiTheme="minorHAnsi"/>
              <w:noProof/>
              <w:sz w:val="22"/>
              <w:lang w:eastAsia="en-GB"/>
            </w:rPr>
          </w:pPr>
          <w:hyperlink w:anchor="_Toc47706403" w:history="1">
            <w:r w:rsidR="003A4618" w:rsidRPr="007E38AD">
              <w:rPr>
                <w:rStyle w:val="Hyperlink"/>
                <w:noProof/>
              </w:rPr>
              <w:t>PESTLE analysis</w:t>
            </w:r>
            <w:r w:rsidR="003A4618">
              <w:rPr>
                <w:noProof/>
                <w:webHidden/>
              </w:rPr>
              <w:tab/>
            </w:r>
            <w:r w:rsidR="003A4618">
              <w:rPr>
                <w:noProof/>
                <w:webHidden/>
              </w:rPr>
              <w:fldChar w:fldCharType="begin"/>
            </w:r>
            <w:r w:rsidR="003A4618">
              <w:rPr>
                <w:noProof/>
                <w:webHidden/>
              </w:rPr>
              <w:instrText xml:space="preserve"> PAGEREF _Toc47706403 \h </w:instrText>
            </w:r>
            <w:r w:rsidR="003A4618">
              <w:rPr>
                <w:noProof/>
                <w:webHidden/>
              </w:rPr>
            </w:r>
            <w:r w:rsidR="003A4618">
              <w:rPr>
                <w:noProof/>
                <w:webHidden/>
              </w:rPr>
              <w:fldChar w:fldCharType="separate"/>
            </w:r>
            <w:r w:rsidR="003A4618">
              <w:rPr>
                <w:noProof/>
                <w:webHidden/>
              </w:rPr>
              <w:t>4</w:t>
            </w:r>
            <w:r w:rsidR="003A4618">
              <w:rPr>
                <w:noProof/>
                <w:webHidden/>
              </w:rPr>
              <w:fldChar w:fldCharType="end"/>
            </w:r>
          </w:hyperlink>
        </w:p>
        <w:p w14:paraId="406AAD94" w14:textId="1FAFADE6" w:rsidR="003A4618" w:rsidRDefault="009D1B84">
          <w:pPr>
            <w:pStyle w:val="TOC1"/>
            <w:tabs>
              <w:tab w:val="right" w:leader="dot" w:pos="9350"/>
            </w:tabs>
            <w:rPr>
              <w:rFonts w:asciiTheme="minorHAnsi" w:eastAsiaTheme="minorEastAsia" w:hAnsiTheme="minorHAnsi"/>
              <w:noProof/>
              <w:sz w:val="22"/>
              <w:lang w:eastAsia="en-GB"/>
            </w:rPr>
          </w:pPr>
          <w:hyperlink w:anchor="_Toc47706404" w:history="1">
            <w:r w:rsidR="003A4618" w:rsidRPr="007E38AD">
              <w:rPr>
                <w:rStyle w:val="Hyperlink"/>
                <w:noProof/>
              </w:rPr>
              <w:t>Ishikawa Diagram</w:t>
            </w:r>
            <w:r w:rsidR="003A4618">
              <w:rPr>
                <w:noProof/>
                <w:webHidden/>
              </w:rPr>
              <w:tab/>
            </w:r>
            <w:r w:rsidR="003A4618">
              <w:rPr>
                <w:noProof/>
                <w:webHidden/>
              </w:rPr>
              <w:fldChar w:fldCharType="begin"/>
            </w:r>
            <w:r w:rsidR="003A4618">
              <w:rPr>
                <w:noProof/>
                <w:webHidden/>
              </w:rPr>
              <w:instrText xml:space="preserve"> PAGEREF _Toc47706404 \h </w:instrText>
            </w:r>
            <w:r w:rsidR="003A4618">
              <w:rPr>
                <w:noProof/>
                <w:webHidden/>
              </w:rPr>
            </w:r>
            <w:r w:rsidR="003A4618">
              <w:rPr>
                <w:noProof/>
                <w:webHidden/>
              </w:rPr>
              <w:fldChar w:fldCharType="separate"/>
            </w:r>
            <w:r w:rsidR="003A4618">
              <w:rPr>
                <w:noProof/>
                <w:webHidden/>
              </w:rPr>
              <w:t>6</w:t>
            </w:r>
            <w:r w:rsidR="003A4618">
              <w:rPr>
                <w:noProof/>
                <w:webHidden/>
              </w:rPr>
              <w:fldChar w:fldCharType="end"/>
            </w:r>
          </w:hyperlink>
        </w:p>
        <w:p w14:paraId="5791EEC4" w14:textId="6839D634" w:rsidR="003A4618" w:rsidRDefault="009D1B84">
          <w:pPr>
            <w:pStyle w:val="TOC1"/>
            <w:tabs>
              <w:tab w:val="right" w:leader="dot" w:pos="9350"/>
            </w:tabs>
            <w:rPr>
              <w:rFonts w:asciiTheme="minorHAnsi" w:eastAsiaTheme="minorEastAsia" w:hAnsiTheme="minorHAnsi"/>
              <w:noProof/>
              <w:sz w:val="22"/>
              <w:lang w:eastAsia="en-GB"/>
            </w:rPr>
          </w:pPr>
          <w:hyperlink w:anchor="_Toc47706405" w:history="1">
            <w:r w:rsidR="003A4618" w:rsidRPr="007E38AD">
              <w:rPr>
                <w:rStyle w:val="Hyperlink"/>
                <w:noProof/>
              </w:rPr>
              <w:t>Kurt Lewin’s change management model</w:t>
            </w:r>
            <w:r w:rsidR="003A4618">
              <w:rPr>
                <w:noProof/>
                <w:webHidden/>
              </w:rPr>
              <w:tab/>
            </w:r>
            <w:r w:rsidR="003A4618">
              <w:rPr>
                <w:noProof/>
                <w:webHidden/>
              </w:rPr>
              <w:fldChar w:fldCharType="begin"/>
            </w:r>
            <w:r w:rsidR="003A4618">
              <w:rPr>
                <w:noProof/>
                <w:webHidden/>
              </w:rPr>
              <w:instrText xml:space="preserve"> PAGEREF _Toc47706405 \h </w:instrText>
            </w:r>
            <w:r w:rsidR="003A4618">
              <w:rPr>
                <w:noProof/>
                <w:webHidden/>
              </w:rPr>
            </w:r>
            <w:r w:rsidR="003A4618">
              <w:rPr>
                <w:noProof/>
                <w:webHidden/>
              </w:rPr>
              <w:fldChar w:fldCharType="separate"/>
            </w:r>
            <w:r w:rsidR="003A4618">
              <w:rPr>
                <w:noProof/>
                <w:webHidden/>
              </w:rPr>
              <w:t>7</w:t>
            </w:r>
            <w:r w:rsidR="003A4618">
              <w:rPr>
                <w:noProof/>
                <w:webHidden/>
              </w:rPr>
              <w:fldChar w:fldCharType="end"/>
            </w:r>
          </w:hyperlink>
        </w:p>
        <w:p w14:paraId="1481B38A" w14:textId="785D2759" w:rsidR="003A4618" w:rsidRDefault="009D1B84">
          <w:pPr>
            <w:pStyle w:val="TOC1"/>
            <w:tabs>
              <w:tab w:val="right" w:leader="dot" w:pos="9350"/>
            </w:tabs>
            <w:rPr>
              <w:rFonts w:asciiTheme="minorHAnsi" w:eastAsiaTheme="minorEastAsia" w:hAnsiTheme="minorHAnsi"/>
              <w:noProof/>
              <w:sz w:val="22"/>
              <w:lang w:eastAsia="en-GB"/>
            </w:rPr>
          </w:pPr>
          <w:hyperlink w:anchor="_Toc47706406" w:history="1">
            <w:r w:rsidR="003A4618" w:rsidRPr="007E38AD">
              <w:rPr>
                <w:rStyle w:val="Hyperlink"/>
                <w:noProof/>
              </w:rPr>
              <w:t>Its application at the food court</w:t>
            </w:r>
            <w:r w:rsidR="003A4618">
              <w:rPr>
                <w:noProof/>
                <w:webHidden/>
              </w:rPr>
              <w:tab/>
            </w:r>
            <w:r w:rsidR="003A4618">
              <w:rPr>
                <w:noProof/>
                <w:webHidden/>
              </w:rPr>
              <w:fldChar w:fldCharType="begin"/>
            </w:r>
            <w:r w:rsidR="003A4618">
              <w:rPr>
                <w:noProof/>
                <w:webHidden/>
              </w:rPr>
              <w:instrText xml:space="preserve"> PAGEREF _Toc47706406 \h </w:instrText>
            </w:r>
            <w:r w:rsidR="003A4618">
              <w:rPr>
                <w:noProof/>
                <w:webHidden/>
              </w:rPr>
            </w:r>
            <w:r w:rsidR="003A4618">
              <w:rPr>
                <w:noProof/>
                <w:webHidden/>
              </w:rPr>
              <w:fldChar w:fldCharType="separate"/>
            </w:r>
            <w:r w:rsidR="003A4618">
              <w:rPr>
                <w:noProof/>
                <w:webHidden/>
              </w:rPr>
              <w:t>8</w:t>
            </w:r>
            <w:r w:rsidR="003A4618">
              <w:rPr>
                <w:noProof/>
                <w:webHidden/>
              </w:rPr>
              <w:fldChar w:fldCharType="end"/>
            </w:r>
          </w:hyperlink>
        </w:p>
        <w:p w14:paraId="4ED182E8" w14:textId="751B7A31" w:rsidR="003A4618" w:rsidRDefault="009D1B84">
          <w:pPr>
            <w:pStyle w:val="TOC1"/>
            <w:tabs>
              <w:tab w:val="right" w:leader="dot" w:pos="9350"/>
            </w:tabs>
            <w:rPr>
              <w:rFonts w:asciiTheme="minorHAnsi" w:eastAsiaTheme="minorEastAsia" w:hAnsiTheme="minorHAnsi"/>
              <w:noProof/>
              <w:sz w:val="22"/>
              <w:lang w:eastAsia="en-GB"/>
            </w:rPr>
          </w:pPr>
          <w:hyperlink w:anchor="_Toc47706407" w:history="1">
            <w:r w:rsidR="003A4618" w:rsidRPr="007E38AD">
              <w:rPr>
                <w:rStyle w:val="Hyperlink"/>
                <w:noProof/>
              </w:rPr>
              <w:t>Evaluation of the process</w:t>
            </w:r>
            <w:r w:rsidR="003A4618">
              <w:rPr>
                <w:noProof/>
                <w:webHidden/>
              </w:rPr>
              <w:tab/>
            </w:r>
            <w:r w:rsidR="003A4618">
              <w:rPr>
                <w:noProof/>
                <w:webHidden/>
              </w:rPr>
              <w:fldChar w:fldCharType="begin"/>
            </w:r>
            <w:r w:rsidR="003A4618">
              <w:rPr>
                <w:noProof/>
                <w:webHidden/>
              </w:rPr>
              <w:instrText xml:space="preserve"> PAGEREF _Toc47706407 \h </w:instrText>
            </w:r>
            <w:r w:rsidR="003A4618">
              <w:rPr>
                <w:noProof/>
                <w:webHidden/>
              </w:rPr>
            </w:r>
            <w:r w:rsidR="003A4618">
              <w:rPr>
                <w:noProof/>
                <w:webHidden/>
              </w:rPr>
              <w:fldChar w:fldCharType="separate"/>
            </w:r>
            <w:r w:rsidR="003A4618">
              <w:rPr>
                <w:noProof/>
                <w:webHidden/>
              </w:rPr>
              <w:t>8</w:t>
            </w:r>
            <w:r w:rsidR="003A4618">
              <w:rPr>
                <w:noProof/>
                <w:webHidden/>
              </w:rPr>
              <w:fldChar w:fldCharType="end"/>
            </w:r>
          </w:hyperlink>
        </w:p>
        <w:p w14:paraId="5697ECF3" w14:textId="6A757240" w:rsidR="003A4618" w:rsidRDefault="009D1B84">
          <w:pPr>
            <w:pStyle w:val="TOC1"/>
            <w:tabs>
              <w:tab w:val="right" w:leader="dot" w:pos="9350"/>
            </w:tabs>
            <w:rPr>
              <w:rFonts w:asciiTheme="minorHAnsi" w:eastAsiaTheme="minorEastAsia" w:hAnsiTheme="minorHAnsi"/>
              <w:noProof/>
              <w:sz w:val="22"/>
              <w:lang w:eastAsia="en-GB"/>
            </w:rPr>
          </w:pPr>
          <w:hyperlink w:anchor="_Toc47706408" w:history="1">
            <w:r w:rsidR="003A4618" w:rsidRPr="007E38AD">
              <w:rPr>
                <w:rStyle w:val="Hyperlink"/>
                <w:noProof/>
              </w:rPr>
              <w:t>Best solution</w:t>
            </w:r>
            <w:r w:rsidR="003A4618">
              <w:rPr>
                <w:noProof/>
                <w:webHidden/>
              </w:rPr>
              <w:tab/>
            </w:r>
            <w:r w:rsidR="003A4618">
              <w:rPr>
                <w:noProof/>
                <w:webHidden/>
              </w:rPr>
              <w:fldChar w:fldCharType="begin"/>
            </w:r>
            <w:r w:rsidR="003A4618">
              <w:rPr>
                <w:noProof/>
                <w:webHidden/>
              </w:rPr>
              <w:instrText xml:space="preserve"> PAGEREF _Toc47706408 \h </w:instrText>
            </w:r>
            <w:r w:rsidR="003A4618">
              <w:rPr>
                <w:noProof/>
                <w:webHidden/>
              </w:rPr>
            </w:r>
            <w:r w:rsidR="003A4618">
              <w:rPr>
                <w:noProof/>
                <w:webHidden/>
              </w:rPr>
              <w:fldChar w:fldCharType="separate"/>
            </w:r>
            <w:r w:rsidR="003A4618">
              <w:rPr>
                <w:noProof/>
                <w:webHidden/>
              </w:rPr>
              <w:t>9</w:t>
            </w:r>
            <w:r w:rsidR="003A4618">
              <w:rPr>
                <w:noProof/>
                <w:webHidden/>
              </w:rPr>
              <w:fldChar w:fldCharType="end"/>
            </w:r>
          </w:hyperlink>
        </w:p>
        <w:p w14:paraId="1D6A0AFC" w14:textId="46BC5B42" w:rsidR="003A4618" w:rsidRDefault="009D1B84">
          <w:pPr>
            <w:pStyle w:val="TOC1"/>
            <w:tabs>
              <w:tab w:val="right" w:leader="dot" w:pos="9350"/>
            </w:tabs>
            <w:rPr>
              <w:rFonts w:asciiTheme="minorHAnsi" w:eastAsiaTheme="minorEastAsia" w:hAnsiTheme="minorHAnsi"/>
              <w:noProof/>
              <w:sz w:val="22"/>
              <w:lang w:eastAsia="en-GB"/>
            </w:rPr>
          </w:pPr>
          <w:hyperlink w:anchor="_Toc47706409" w:history="1">
            <w:r w:rsidR="003A4618" w:rsidRPr="007E38AD">
              <w:rPr>
                <w:rStyle w:val="Hyperlink"/>
                <w:noProof/>
              </w:rPr>
              <w:t>Implementation</w:t>
            </w:r>
            <w:r w:rsidR="003A4618">
              <w:rPr>
                <w:noProof/>
                <w:webHidden/>
              </w:rPr>
              <w:tab/>
            </w:r>
            <w:r w:rsidR="003A4618">
              <w:rPr>
                <w:noProof/>
                <w:webHidden/>
              </w:rPr>
              <w:fldChar w:fldCharType="begin"/>
            </w:r>
            <w:r w:rsidR="003A4618">
              <w:rPr>
                <w:noProof/>
                <w:webHidden/>
              </w:rPr>
              <w:instrText xml:space="preserve"> PAGEREF _Toc47706409 \h </w:instrText>
            </w:r>
            <w:r w:rsidR="003A4618">
              <w:rPr>
                <w:noProof/>
                <w:webHidden/>
              </w:rPr>
            </w:r>
            <w:r w:rsidR="003A4618">
              <w:rPr>
                <w:noProof/>
                <w:webHidden/>
              </w:rPr>
              <w:fldChar w:fldCharType="separate"/>
            </w:r>
            <w:r w:rsidR="003A4618">
              <w:rPr>
                <w:noProof/>
                <w:webHidden/>
              </w:rPr>
              <w:t>9</w:t>
            </w:r>
            <w:r w:rsidR="003A4618">
              <w:rPr>
                <w:noProof/>
                <w:webHidden/>
              </w:rPr>
              <w:fldChar w:fldCharType="end"/>
            </w:r>
          </w:hyperlink>
        </w:p>
        <w:p w14:paraId="08341DD2" w14:textId="659043F9" w:rsidR="003A4618" w:rsidRDefault="009D1B84">
          <w:pPr>
            <w:pStyle w:val="TOC1"/>
            <w:tabs>
              <w:tab w:val="right" w:leader="dot" w:pos="9350"/>
            </w:tabs>
            <w:rPr>
              <w:rFonts w:asciiTheme="minorHAnsi" w:eastAsiaTheme="minorEastAsia" w:hAnsiTheme="minorHAnsi"/>
              <w:noProof/>
              <w:sz w:val="22"/>
              <w:lang w:eastAsia="en-GB"/>
            </w:rPr>
          </w:pPr>
          <w:hyperlink w:anchor="_Toc47706410" w:history="1">
            <w:r w:rsidR="003A4618" w:rsidRPr="007E38AD">
              <w:rPr>
                <w:rStyle w:val="Hyperlink"/>
                <w:noProof/>
              </w:rPr>
              <w:t>Monitor and control</w:t>
            </w:r>
            <w:r w:rsidR="003A4618">
              <w:rPr>
                <w:noProof/>
                <w:webHidden/>
              </w:rPr>
              <w:tab/>
            </w:r>
            <w:r w:rsidR="003A4618">
              <w:rPr>
                <w:noProof/>
                <w:webHidden/>
              </w:rPr>
              <w:fldChar w:fldCharType="begin"/>
            </w:r>
            <w:r w:rsidR="003A4618">
              <w:rPr>
                <w:noProof/>
                <w:webHidden/>
              </w:rPr>
              <w:instrText xml:space="preserve"> PAGEREF _Toc47706410 \h </w:instrText>
            </w:r>
            <w:r w:rsidR="003A4618">
              <w:rPr>
                <w:noProof/>
                <w:webHidden/>
              </w:rPr>
            </w:r>
            <w:r w:rsidR="003A4618">
              <w:rPr>
                <w:noProof/>
                <w:webHidden/>
              </w:rPr>
              <w:fldChar w:fldCharType="separate"/>
            </w:r>
            <w:r w:rsidR="003A4618">
              <w:rPr>
                <w:noProof/>
                <w:webHidden/>
              </w:rPr>
              <w:t>9</w:t>
            </w:r>
            <w:r w:rsidR="003A4618">
              <w:rPr>
                <w:noProof/>
                <w:webHidden/>
              </w:rPr>
              <w:fldChar w:fldCharType="end"/>
            </w:r>
          </w:hyperlink>
        </w:p>
        <w:p w14:paraId="5268C493" w14:textId="71EFF954" w:rsidR="003A4618" w:rsidRDefault="009D1B84">
          <w:pPr>
            <w:pStyle w:val="TOC1"/>
            <w:tabs>
              <w:tab w:val="right" w:leader="dot" w:pos="9350"/>
            </w:tabs>
            <w:rPr>
              <w:rFonts w:asciiTheme="minorHAnsi" w:eastAsiaTheme="minorEastAsia" w:hAnsiTheme="minorHAnsi"/>
              <w:noProof/>
              <w:sz w:val="22"/>
              <w:lang w:eastAsia="en-GB"/>
            </w:rPr>
          </w:pPr>
          <w:hyperlink w:anchor="_Toc47706411" w:history="1">
            <w:r w:rsidR="003A4618" w:rsidRPr="007E38AD">
              <w:rPr>
                <w:rStyle w:val="Hyperlink"/>
                <w:noProof/>
              </w:rPr>
              <w:t>Communicate to the stakeholder</w:t>
            </w:r>
            <w:r w:rsidR="003A4618">
              <w:rPr>
                <w:noProof/>
                <w:webHidden/>
              </w:rPr>
              <w:tab/>
            </w:r>
            <w:r w:rsidR="003A4618">
              <w:rPr>
                <w:noProof/>
                <w:webHidden/>
              </w:rPr>
              <w:fldChar w:fldCharType="begin"/>
            </w:r>
            <w:r w:rsidR="003A4618">
              <w:rPr>
                <w:noProof/>
                <w:webHidden/>
              </w:rPr>
              <w:instrText xml:space="preserve"> PAGEREF _Toc47706411 \h </w:instrText>
            </w:r>
            <w:r w:rsidR="003A4618">
              <w:rPr>
                <w:noProof/>
                <w:webHidden/>
              </w:rPr>
            </w:r>
            <w:r w:rsidR="003A4618">
              <w:rPr>
                <w:noProof/>
                <w:webHidden/>
              </w:rPr>
              <w:fldChar w:fldCharType="separate"/>
            </w:r>
            <w:r w:rsidR="003A4618">
              <w:rPr>
                <w:noProof/>
                <w:webHidden/>
              </w:rPr>
              <w:t>9</w:t>
            </w:r>
            <w:r w:rsidR="003A4618">
              <w:rPr>
                <w:noProof/>
                <w:webHidden/>
              </w:rPr>
              <w:fldChar w:fldCharType="end"/>
            </w:r>
          </w:hyperlink>
        </w:p>
        <w:p w14:paraId="184A1997" w14:textId="762E3831" w:rsidR="003A4618" w:rsidRDefault="009D1B84">
          <w:pPr>
            <w:pStyle w:val="TOC1"/>
            <w:tabs>
              <w:tab w:val="right" w:leader="dot" w:pos="9350"/>
            </w:tabs>
            <w:rPr>
              <w:rFonts w:asciiTheme="minorHAnsi" w:eastAsiaTheme="minorEastAsia" w:hAnsiTheme="minorHAnsi"/>
              <w:noProof/>
              <w:sz w:val="22"/>
              <w:lang w:eastAsia="en-GB"/>
            </w:rPr>
          </w:pPr>
          <w:hyperlink w:anchor="_Toc47706412" w:history="1">
            <w:r w:rsidR="003A4618" w:rsidRPr="007E38AD">
              <w:rPr>
                <w:rStyle w:val="Hyperlink"/>
                <w:noProof/>
              </w:rPr>
              <w:t>Recommendation</w:t>
            </w:r>
            <w:r w:rsidR="003A4618">
              <w:rPr>
                <w:noProof/>
                <w:webHidden/>
              </w:rPr>
              <w:tab/>
            </w:r>
            <w:r w:rsidR="003A4618">
              <w:rPr>
                <w:noProof/>
                <w:webHidden/>
              </w:rPr>
              <w:fldChar w:fldCharType="begin"/>
            </w:r>
            <w:r w:rsidR="003A4618">
              <w:rPr>
                <w:noProof/>
                <w:webHidden/>
              </w:rPr>
              <w:instrText xml:space="preserve"> PAGEREF _Toc47706412 \h </w:instrText>
            </w:r>
            <w:r w:rsidR="003A4618">
              <w:rPr>
                <w:noProof/>
                <w:webHidden/>
              </w:rPr>
            </w:r>
            <w:r w:rsidR="003A4618">
              <w:rPr>
                <w:noProof/>
                <w:webHidden/>
              </w:rPr>
              <w:fldChar w:fldCharType="separate"/>
            </w:r>
            <w:r w:rsidR="003A4618">
              <w:rPr>
                <w:noProof/>
                <w:webHidden/>
              </w:rPr>
              <w:t>10</w:t>
            </w:r>
            <w:r w:rsidR="003A4618">
              <w:rPr>
                <w:noProof/>
                <w:webHidden/>
              </w:rPr>
              <w:fldChar w:fldCharType="end"/>
            </w:r>
          </w:hyperlink>
        </w:p>
        <w:p w14:paraId="6DC475B1" w14:textId="548D764C" w:rsidR="003A4618" w:rsidRDefault="009D1B84">
          <w:pPr>
            <w:pStyle w:val="TOC1"/>
            <w:tabs>
              <w:tab w:val="right" w:leader="dot" w:pos="9350"/>
            </w:tabs>
            <w:rPr>
              <w:rFonts w:asciiTheme="minorHAnsi" w:eastAsiaTheme="minorEastAsia" w:hAnsiTheme="minorHAnsi"/>
              <w:noProof/>
              <w:sz w:val="22"/>
              <w:lang w:eastAsia="en-GB"/>
            </w:rPr>
          </w:pPr>
          <w:hyperlink w:anchor="_Toc47706413" w:history="1">
            <w:r w:rsidR="003A4618" w:rsidRPr="007E38AD">
              <w:rPr>
                <w:rStyle w:val="Hyperlink"/>
                <w:noProof/>
              </w:rPr>
              <w:t>Conclusion</w:t>
            </w:r>
            <w:r w:rsidR="003A4618">
              <w:rPr>
                <w:noProof/>
                <w:webHidden/>
              </w:rPr>
              <w:tab/>
            </w:r>
            <w:r w:rsidR="003A4618">
              <w:rPr>
                <w:noProof/>
                <w:webHidden/>
              </w:rPr>
              <w:fldChar w:fldCharType="begin"/>
            </w:r>
            <w:r w:rsidR="003A4618">
              <w:rPr>
                <w:noProof/>
                <w:webHidden/>
              </w:rPr>
              <w:instrText xml:space="preserve"> PAGEREF _Toc47706413 \h </w:instrText>
            </w:r>
            <w:r w:rsidR="003A4618">
              <w:rPr>
                <w:noProof/>
                <w:webHidden/>
              </w:rPr>
            </w:r>
            <w:r w:rsidR="003A4618">
              <w:rPr>
                <w:noProof/>
                <w:webHidden/>
              </w:rPr>
              <w:fldChar w:fldCharType="separate"/>
            </w:r>
            <w:r w:rsidR="003A4618">
              <w:rPr>
                <w:noProof/>
                <w:webHidden/>
              </w:rPr>
              <w:t>10</w:t>
            </w:r>
            <w:r w:rsidR="003A4618">
              <w:rPr>
                <w:noProof/>
                <w:webHidden/>
              </w:rPr>
              <w:fldChar w:fldCharType="end"/>
            </w:r>
          </w:hyperlink>
        </w:p>
        <w:p w14:paraId="24E3FE37" w14:textId="6549D9BA" w:rsidR="003A4618" w:rsidRDefault="009D1B84">
          <w:pPr>
            <w:pStyle w:val="TOC1"/>
            <w:tabs>
              <w:tab w:val="right" w:leader="dot" w:pos="9350"/>
            </w:tabs>
            <w:rPr>
              <w:rFonts w:asciiTheme="minorHAnsi" w:eastAsiaTheme="minorEastAsia" w:hAnsiTheme="minorHAnsi"/>
              <w:noProof/>
              <w:sz w:val="22"/>
              <w:lang w:eastAsia="en-GB"/>
            </w:rPr>
          </w:pPr>
          <w:hyperlink w:anchor="_Toc47706414" w:history="1">
            <w:r w:rsidR="003A4618" w:rsidRPr="007E38AD">
              <w:rPr>
                <w:rStyle w:val="Hyperlink"/>
                <w:noProof/>
              </w:rPr>
              <w:t>References</w:t>
            </w:r>
            <w:r w:rsidR="003A4618">
              <w:rPr>
                <w:noProof/>
                <w:webHidden/>
              </w:rPr>
              <w:tab/>
            </w:r>
            <w:r w:rsidR="003A4618">
              <w:rPr>
                <w:noProof/>
                <w:webHidden/>
              </w:rPr>
              <w:fldChar w:fldCharType="begin"/>
            </w:r>
            <w:r w:rsidR="003A4618">
              <w:rPr>
                <w:noProof/>
                <w:webHidden/>
              </w:rPr>
              <w:instrText xml:space="preserve"> PAGEREF _Toc47706414 \h </w:instrText>
            </w:r>
            <w:r w:rsidR="003A4618">
              <w:rPr>
                <w:noProof/>
                <w:webHidden/>
              </w:rPr>
            </w:r>
            <w:r w:rsidR="003A4618">
              <w:rPr>
                <w:noProof/>
                <w:webHidden/>
              </w:rPr>
              <w:fldChar w:fldCharType="separate"/>
            </w:r>
            <w:r w:rsidR="003A4618">
              <w:rPr>
                <w:noProof/>
                <w:webHidden/>
              </w:rPr>
              <w:t>11</w:t>
            </w:r>
            <w:r w:rsidR="003A4618">
              <w:rPr>
                <w:noProof/>
                <w:webHidden/>
              </w:rPr>
              <w:fldChar w:fldCharType="end"/>
            </w:r>
          </w:hyperlink>
        </w:p>
        <w:p w14:paraId="0D71F477" w14:textId="599C41A5" w:rsidR="00815AE3" w:rsidRDefault="002F228E">
          <w:r>
            <w:rPr>
              <w:b/>
              <w:bCs/>
              <w:noProof/>
            </w:rPr>
            <w:fldChar w:fldCharType="end"/>
          </w:r>
        </w:p>
      </w:sdtContent>
    </w:sdt>
    <w:p w14:paraId="67BC3F83" w14:textId="77777777" w:rsidR="00815AE3" w:rsidRDefault="002F228E" w:rsidP="00815AE3">
      <w:r>
        <w:br w:type="page"/>
      </w:r>
    </w:p>
    <w:p w14:paraId="3BDD6CF7" w14:textId="77777777" w:rsidR="00736DDC" w:rsidRDefault="002F228E" w:rsidP="00185238">
      <w:pPr>
        <w:pStyle w:val="Heading1"/>
      </w:pPr>
      <w:bookmarkStart w:id="0" w:name="_Toc47706400"/>
      <w:r>
        <w:lastRenderedPageBreak/>
        <w:t>Introduction</w:t>
      </w:r>
      <w:bookmarkEnd w:id="0"/>
    </w:p>
    <w:p w14:paraId="38AA1A8B" w14:textId="77777777" w:rsidR="00736DDC" w:rsidRDefault="002F228E" w:rsidP="00736DDC">
      <w:r>
        <w:t xml:space="preserve">This report will discuss the problem in the working environment of a </w:t>
      </w:r>
      <w:r w:rsidR="00CF6980">
        <w:t>Food Court</w:t>
      </w:r>
      <w:r>
        <w:t xml:space="preserve"> that had reduced customer satisfaction and affected its business.</w:t>
      </w:r>
      <w:r w:rsidR="00BD1DA9">
        <w:t xml:space="preserve"> This report will analyse the cause and effect of the problem in the operations of the </w:t>
      </w:r>
      <w:r w:rsidR="00CF6980">
        <w:t>Food Court</w:t>
      </w:r>
      <w:r w:rsidR="00BD1DA9">
        <w:t xml:space="preserve"> and also suggest an effective change for the same. Further, this will implement change in working by using effective change management and also evaluate the alternative method at the workplace. In the end, this will implement the solution and also</w:t>
      </w:r>
      <w:r w:rsidR="00D21896">
        <w:t xml:space="preserve"> implement, control and monitor these changes.</w:t>
      </w:r>
      <w:r>
        <w:br w:type="page"/>
      </w:r>
    </w:p>
    <w:p w14:paraId="70C92607" w14:textId="77777777" w:rsidR="00815AE3" w:rsidRDefault="002F228E" w:rsidP="00185238">
      <w:pPr>
        <w:pStyle w:val="Heading1"/>
      </w:pPr>
      <w:bookmarkStart w:id="1" w:name="_Toc47706401"/>
      <w:r>
        <w:lastRenderedPageBreak/>
        <w:t>The identified problem at the workplace</w:t>
      </w:r>
      <w:bookmarkEnd w:id="1"/>
    </w:p>
    <w:p w14:paraId="6FC4CB15" w14:textId="77777777" w:rsidR="00185238" w:rsidRDefault="002F228E" w:rsidP="00185238">
      <w:r>
        <w:t xml:space="preserve">It has been identified that the </w:t>
      </w:r>
      <w:r w:rsidR="00D21896">
        <w:t>customers are frequently complaining about the dirty plates and cutleries, which not good in any perspective</w:t>
      </w:r>
      <w:r w:rsidR="00E950CF">
        <w:t xml:space="preserve">. The customer finds it unhygienic and it is resulting in a lesser number of customer and affecting the business of the </w:t>
      </w:r>
      <w:r w:rsidR="00CF6980">
        <w:t>Food Court</w:t>
      </w:r>
      <w:r w:rsidR="00E950CF">
        <w:t>.</w:t>
      </w:r>
    </w:p>
    <w:p w14:paraId="6BAFDE3C" w14:textId="77777777" w:rsidR="00E950CF" w:rsidRDefault="002F228E" w:rsidP="00E950CF">
      <w:pPr>
        <w:pStyle w:val="Heading1"/>
      </w:pPr>
      <w:bookmarkStart w:id="2" w:name="_Toc47706402"/>
      <w:r>
        <w:t>SWOT analysis</w:t>
      </w:r>
      <w:bookmarkEnd w:id="2"/>
    </w:p>
    <w:p w14:paraId="54ED9C81" w14:textId="77777777" w:rsidR="00E950CF" w:rsidRDefault="002F228E" w:rsidP="00E950CF">
      <w:pPr>
        <w:rPr>
          <w:b/>
          <w:bCs/>
        </w:rPr>
      </w:pPr>
      <w:r w:rsidRPr="00E950CF">
        <w:rPr>
          <w:b/>
          <w:bCs/>
        </w:rPr>
        <w:t>Strength</w:t>
      </w:r>
    </w:p>
    <w:p w14:paraId="3A99F2AE" w14:textId="77777777" w:rsidR="00E950CF" w:rsidRDefault="002F228E" w:rsidP="00E950CF">
      <w:r>
        <w:t>Multicuisine food with great taste and quality</w:t>
      </w:r>
      <w:r w:rsidR="00FB6DC7">
        <w:t xml:space="preserve">, effective customer service ensuring their satisfaction. The </w:t>
      </w:r>
      <w:r w:rsidR="00CF6980">
        <w:t>Food Court</w:t>
      </w:r>
      <w:r w:rsidR="00FB6DC7">
        <w:t xml:space="preserve"> is also known for its value meals and friendly staff which assures the customer to get quality for the money they spend</w:t>
      </w:r>
      <w:r w:rsidR="00DD7B71">
        <w:t xml:space="preserve"> (</w:t>
      </w:r>
      <w:proofErr w:type="spellStart"/>
      <w:r w:rsidR="00DD7B71" w:rsidRPr="00DD7B71">
        <w:rPr>
          <w:rFonts w:eastAsia="Times New Roman" w:cs="Times New Roman"/>
          <w:szCs w:val="24"/>
          <w:lang w:eastAsia="en-GB"/>
        </w:rPr>
        <w:t>Gürel</w:t>
      </w:r>
      <w:proofErr w:type="spellEnd"/>
      <w:r w:rsidR="00DD7B71">
        <w:t xml:space="preserve"> and </w:t>
      </w:r>
      <w:r w:rsidR="00DD7B71" w:rsidRPr="00DD7B71">
        <w:rPr>
          <w:rFonts w:eastAsia="Times New Roman" w:cs="Times New Roman"/>
          <w:szCs w:val="24"/>
          <w:lang w:eastAsia="en-GB"/>
        </w:rPr>
        <w:t>Tat</w:t>
      </w:r>
      <w:r w:rsidR="00DD7B71">
        <w:t xml:space="preserve">, </w:t>
      </w:r>
      <w:r w:rsidR="00DD7B71" w:rsidRPr="00DD7B71">
        <w:rPr>
          <w:rFonts w:eastAsia="Times New Roman" w:cs="Times New Roman"/>
          <w:szCs w:val="24"/>
          <w:lang w:eastAsia="en-GB"/>
        </w:rPr>
        <w:t>2017</w:t>
      </w:r>
      <w:r w:rsidR="00DD7B71">
        <w:t>)</w:t>
      </w:r>
      <w:r w:rsidR="00FB6DC7">
        <w:t>.</w:t>
      </w:r>
    </w:p>
    <w:p w14:paraId="3EFFD3AE" w14:textId="77777777" w:rsidR="00FB6DC7" w:rsidRDefault="002F228E" w:rsidP="00E950CF">
      <w:pPr>
        <w:rPr>
          <w:b/>
          <w:bCs/>
        </w:rPr>
      </w:pPr>
      <w:r w:rsidRPr="00FB6DC7">
        <w:rPr>
          <w:b/>
          <w:bCs/>
        </w:rPr>
        <w:t>Weakness</w:t>
      </w:r>
      <w:r>
        <w:rPr>
          <w:b/>
          <w:bCs/>
        </w:rPr>
        <w:t xml:space="preserve"> </w:t>
      </w:r>
    </w:p>
    <w:p w14:paraId="77688536" w14:textId="77777777" w:rsidR="00FB6DC7" w:rsidRDefault="002F228E" w:rsidP="00E950CF">
      <w:r>
        <w:t xml:space="preserve">Dissatisfaction among the customers in the </w:t>
      </w:r>
      <w:r w:rsidR="00B6512E">
        <w:t xml:space="preserve">because of dirty cutleries and unhygienic services. This is building risk for the </w:t>
      </w:r>
      <w:r w:rsidR="00CF6980">
        <w:t>Food Court</w:t>
      </w:r>
      <w:r w:rsidR="00B6512E">
        <w:t>s business and also developing negative perception between the customers</w:t>
      </w:r>
      <w:r w:rsidR="00D67FA2">
        <w:t xml:space="preserve"> (</w:t>
      </w:r>
      <w:proofErr w:type="spellStart"/>
      <w:r w:rsidR="00D67FA2" w:rsidRPr="00D67FA2">
        <w:rPr>
          <w:rFonts w:eastAsia="Times New Roman" w:cs="Times New Roman"/>
          <w:szCs w:val="24"/>
          <w:lang w:eastAsia="en-GB"/>
        </w:rPr>
        <w:t>Sarsby</w:t>
      </w:r>
      <w:proofErr w:type="spellEnd"/>
      <w:r w:rsidR="00D67FA2">
        <w:t xml:space="preserve">, </w:t>
      </w:r>
      <w:r w:rsidR="00D67FA2" w:rsidRPr="00D67FA2">
        <w:rPr>
          <w:rFonts w:eastAsia="Times New Roman" w:cs="Times New Roman"/>
          <w:szCs w:val="24"/>
          <w:lang w:eastAsia="en-GB"/>
        </w:rPr>
        <w:t>2016</w:t>
      </w:r>
      <w:r w:rsidR="00D67FA2">
        <w:t>)</w:t>
      </w:r>
      <w:r w:rsidR="00B6512E">
        <w:t>.</w:t>
      </w:r>
    </w:p>
    <w:p w14:paraId="7FCB61FF" w14:textId="77777777" w:rsidR="00B6512E" w:rsidRDefault="002F228E" w:rsidP="00E950CF">
      <w:pPr>
        <w:rPr>
          <w:b/>
          <w:bCs/>
        </w:rPr>
      </w:pPr>
      <w:r w:rsidRPr="00B6512E">
        <w:rPr>
          <w:b/>
          <w:bCs/>
        </w:rPr>
        <w:t>Opportunity</w:t>
      </w:r>
    </w:p>
    <w:p w14:paraId="387B7DBB" w14:textId="77777777" w:rsidR="00B6512E" w:rsidRDefault="002F228E" w:rsidP="00E950CF">
      <w:r>
        <w:t xml:space="preserve">The </w:t>
      </w:r>
      <w:r w:rsidR="00CF6980">
        <w:t>Food Court</w:t>
      </w:r>
      <w:r>
        <w:t xml:space="preserve">'s multi-cuisine menu is unique and the taste of food is also great which builds the </w:t>
      </w:r>
      <w:r w:rsidR="00E00C1E">
        <w:t>scenario of effective growth in the market and increase customer base by developing course meals for the customers</w:t>
      </w:r>
      <w:r w:rsidR="00D67FA2">
        <w:t xml:space="preserve"> (</w:t>
      </w:r>
      <w:proofErr w:type="spellStart"/>
      <w:r w:rsidR="00D67FA2" w:rsidRPr="00DD7B71">
        <w:rPr>
          <w:rFonts w:eastAsia="Times New Roman" w:cs="Times New Roman"/>
          <w:szCs w:val="24"/>
          <w:lang w:eastAsia="en-GB"/>
        </w:rPr>
        <w:t>Gürel</w:t>
      </w:r>
      <w:proofErr w:type="spellEnd"/>
      <w:r w:rsidR="00D67FA2">
        <w:t xml:space="preserve"> and </w:t>
      </w:r>
      <w:r w:rsidR="00D67FA2" w:rsidRPr="00DD7B71">
        <w:rPr>
          <w:rFonts w:eastAsia="Times New Roman" w:cs="Times New Roman"/>
          <w:szCs w:val="24"/>
          <w:lang w:eastAsia="en-GB"/>
        </w:rPr>
        <w:t>Tat</w:t>
      </w:r>
      <w:r w:rsidR="00D67FA2">
        <w:t xml:space="preserve">, </w:t>
      </w:r>
      <w:r w:rsidR="00D67FA2" w:rsidRPr="00DD7B71">
        <w:rPr>
          <w:rFonts w:eastAsia="Times New Roman" w:cs="Times New Roman"/>
          <w:szCs w:val="24"/>
          <w:lang w:eastAsia="en-GB"/>
        </w:rPr>
        <w:t>2017</w:t>
      </w:r>
      <w:r w:rsidR="00D67FA2">
        <w:t>)</w:t>
      </w:r>
      <w:r w:rsidR="00E00C1E">
        <w:t>.</w:t>
      </w:r>
    </w:p>
    <w:p w14:paraId="74933FC7" w14:textId="77777777" w:rsidR="004F38F1" w:rsidRDefault="002F228E" w:rsidP="00E950CF">
      <w:pPr>
        <w:rPr>
          <w:b/>
          <w:bCs/>
        </w:rPr>
      </w:pPr>
      <w:r w:rsidRPr="004F38F1">
        <w:rPr>
          <w:b/>
          <w:bCs/>
        </w:rPr>
        <w:t>Threat</w:t>
      </w:r>
      <w:r>
        <w:rPr>
          <w:b/>
          <w:bCs/>
        </w:rPr>
        <w:t xml:space="preserve"> </w:t>
      </w:r>
    </w:p>
    <w:p w14:paraId="5002B51F" w14:textId="77777777" w:rsidR="004F38F1" w:rsidRDefault="002F228E" w:rsidP="00E950CF">
      <w:r>
        <w:t>T</w:t>
      </w:r>
      <w:r w:rsidRPr="004F38F1">
        <w:t xml:space="preserve">he possible </w:t>
      </w:r>
      <w:r>
        <w:t xml:space="preserve">threat is being developed in the business environment of the </w:t>
      </w:r>
      <w:r w:rsidR="00CF6980">
        <w:t>Food Court</w:t>
      </w:r>
      <w:r>
        <w:t xml:space="preserve"> is lowering in quality of services which will provide other </w:t>
      </w:r>
      <w:r w:rsidR="00CF6980">
        <w:t>Food Court</w:t>
      </w:r>
      <w:r>
        <w:t xml:space="preserve"> chances to gain competence over it</w:t>
      </w:r>
      <w:r w:rsidR="00D67FA2">
        <w:t xml:space="preserve"> (</w:t>
      </w:r>
      <w:proofErr w:type="spellStart"/>
      <w:r w:rsidR="00D67FA2" w:rsidRPr="00D67FA2">
        <w:rPr>
          <w:rFonts w:eastAsia="Times New Roman" w:cs="Times New Roman"/>
          <w:szCs w:val="24"/>
          <w:lang w:eastAsia="en-GB"/>
        </w:rPr>
        <w:t>Sarsby</w:t>
      </w:r>
      <w:proofErr w:type="spellEnd"/>
      <w:r w:rsidR="00D67FA2">
        <w:t xml:space="preserve">, </w:t>
      </w:r>
      <w:r w:rsidR="00D67FA2" w:rsidRPr="00D67FA2">
        <w:rPr>
          <w:rFonts w:eastAsia="Times New Roman" w:cs="Times New Roman"/>
          <w:szCs w:val="24"/>
          <w:lang w:eastAsia="en-GB"/>
        </w:rPr>
        <w:t>2016</w:t>
      </w:r>
      <w:r w:rsidR="00D67FA2">
        <w:t>)</w:t>
      </w:r>
      <w:r>
        <w:t>.</w:t>
      </w:r>
    </w:p>
    <w:p w14:paraId="12EB3B9C" w14:textId="77777777" w:rsidR="004F38F1" w:rsidRDefault="002F228E" w:rsidP="004F38F1">
      <w:pPr>
        <w:pStyle w:val="Heading1"/>
      </w:pPr>
      <w:bookmarkStart w:id="3" w:name="_Toc47706403"/>
      <w:r>
        <w:t>PESTLE analysis</w:t>
      </w:r>
      <w:bookmarkEnd w:id="3"/>
    </w:p>
    <w:p w14:paraId="655A7EE0" w14:textId="77777777" w:rsidR="004F38F1" w:rsidRDefault="002F228E" w:rsidP="004F38F1">
      <w:pPr>
        <w:rPr>
          <w:b/>
          <w:bCs/>
        </w:rPr>
      </w:pPr>
      <w:r w:rsidRPr="004F38F1">
        <w:rPr>
          <w:b/>
          <w:bCs/>
        </w:rPr>
        <w:t xml:space="preserve">Political </w:t>
      </w:r>
      <w:r w:rsidR="003B7FB1">
        <w:rPr>
          <w:b/>
          <w:bCs/>
        </w:rPr>
        <w:t>factors</w:t>
      </w:r>
    </w:p>
    <w:p w14:paraId="5BC241D9" w14:textId="77777777" w:rsidR="004F38F1" w:rsidRDefault="002F228E" w:rsidP="004F38F1">
      <w:r>
        <w:t xml:space="preserve">The management of the </w:t>
      </w:r>
      <w:r w:rsidR="00CF6980">
        <w:t>Food Court</w:t>
      </w:r>
      <w:r>
        <w:t xml:space="preserve"> has to ensure effective agreement with the terms which have political influence like food handling, quality of raw material and also agreement with health and safety terms</w:t>
      </w:r>
      <w:r w:rsidR="00DD7B71">
        <w:t xml:space="preserve"> (</w:t>
      </w:r>
      <w:proofErr w:type="spellStart"/>
      <w:r w:rsidR="00DD7B71" w:rsidRPr="00DD7B71">
        <w:rPr>
          <w:rFonts w:eastAsia="Times New Roman" w:cs="Times New Roman"/>
          <w:szCs w:val="24"/>
          <w:lang w:eastAsia="en-GB"/>
        </w:rPr>
        <w:t>Perera</w:t>
      </w:r>
      <w:proofErr w:type="spellEnd"/>
      <w:r w:rsidR="00DD7B71">
        <w:t xml:space="preserve">, </w:t>
      </w:r>
      <w:r w:rsidR="00DD7B71" w:rsidRPr="00DD7B71">
        <w:rPr>
          <w:rFonts w:eastAsia="Times New Roman" w:cs="Times New Roman"/>
          <w:szCs w:val="24"/>
          <w:lang w:eastAsia="en-GB"/>
        </w:rPr>
        <w:t>2017</w:t>
      </w:r>
      <w:r w:rsidR="00DD7B71">
        <w:t>)</w:t>
      </w:r>
      <w:r>
        <w:t xml:space="preserve">. The </w:t>
      </w:r>
      <w:r w:rsidR="003B7FB1">
        <w:t>dirty cutleries and plats signify disagreement with these terms.</w:t>
      </w:r>
    </w:p>
    <w:p w14:paraId="4664FFF1" w14:textId="417C50D5" w:rsidR="003B7FB1" w:rsidRDefault="00955029" w:rsidP="004F38F1">
      <w:pPr>
        <w:rPr>
          <w:b/>
          <w:bCs/>
        </w:rPr>
      </w:pPr>
      <w:r w:rsidRPr="003B7FB1">
        <w:rPr>
          <w:b/>
          <w:bCs/>
        </w:rPr>
        <w:lastRenderedPageBreak/>
        <w:t>Economic</w:t>
      </w:r>
      <w:r w:rsidR="002F228E">
        <w:rPr>
          <w:b/>
          <w:bCs/>
        </w:rPr>
        <w:t xml:space="preserve"> factors</w:t>
      </w:r>
    </w:p>
    <w:p w14:paraId="2BBB9FC9" w14:textId="7F982A27" w:rsidR="003B7FB1" w:rsidRDefault="00955029" w:rsidP="004F38F1">
      <w:r>
        <w:t>Economic</w:t>
      </w:r>
      <w:r w:rsidR="002F228E">
        <w:t xml:space="preserve"> factors are related to the price of the meal compared to the economic stability and the cost of raw material. This decides the customer perception towards the </w:t>
      </w:r>
      <w:r w:rsidR="00CF6980">
        <w:t>Food Court</w:t>
      </w:r>
      <w:r w:rsidR="002F228E">
        <w:t xml:space="preserve">s, and this acts as a positive factor as the </w:t>
      </w:r>
      <w:r w:rsidR="00CF6980">
        <w:t>Food Court</w:t>
      </w:r>
      <w:r w:rsidR="002F228E">
        <w:t xml:space="preserve"> serves multicuisine meals and food for their customer in budget price</w:t>
      </w:r>
      <w:r w:rsidR="00DD7B71">
        <w:t xml:space="preserve"> (</w:t>
      </w:r>
      <w:r w:rsidR="00DD7B71" w:rsidRPr="00DD7B71">
        <w:rPr>
          <w:rFonts w:eastAsia="Times New Roman" w:cs="Times New Roman"/>
          <w:szCs w:val="24"/>
          <w:lang w:eastAsia="en-GB"/>
        </w:rPr>
        <w:t>SHTAL</w:t>
      </w:r>
      <w:r w:rsidR="00DD7B71">
        <w:t xml:space="preserve"> et al., </w:t>
      </w:r>
      <w:r w:rsidR="00DD7B71" w:rsidRPr="00DD7B71">
        <w:rPr>
          <w:rFonts w:eastAsia="Times New Roman" w:cs="Times New Roman"/>
          <w:szCs w:val="24"/>
          <w:lang w:eastAsia="en-GB"/>
        </w:rPr>
        <w:t>2018</w:t>
      </w:r>
      <w:r w:rsidR="00DD7B71">
        <w:t>)</w:t>
      </w:r>
      <w:r w:rsidR="002F228E">
        <w:t>.</w:t>
      </w:r>
    </w:p>
    <w:p w14:paraId="57EDB6B0" w14:textId="77777777" w:rsidR="003B7FB1" w:rsidRDefault="002F228E" w:rsidP="004F38F1">
      <w:pPr>
        <w:rPr>
          <w:b/>
          <w:bCs/>
        </w:rPr>
      </w:pPr>
      <w:r w:rsidRPr="003B7FB1">
        <w:rPr>
          <w:b/>
          <w:bCs/>
        </w:rPr>
        <w:t xml:space="preserve">Social </w:t>
      </w:r>
      <w:r>
        <w:rPr>
          <w:b/>
          <w:bCs/>
        </w:rPr>
        <w:t>factors</w:t>
      </w:r>
    </w:p>
    <w:p w14:paraId="55866184" w14:textId="17D7C7C3" w:rsidR="003B7FB1" w:rsidRDefault="00955029" w:rsidP="004F38F1">
      <w:r>
        <w:t>T</w:t>
      </w:r>
      <w:r w:rsidR="002F228E">
        <w:t>he change in the societies demand and attraction towards the healthy meal and organic food</w:t>
      </w:r>
      <w:r w:rsidR="00343BFD">
        <w:t xml:space="preserve">. The </w:t>
      </w:r>
      <w:r w:rsidR="00CF6980">
        <w:t>Food Court</w:t>
      </w:r>
      <w:r w:rsidR="00343BFD">
        <w:t xml:space="preserve"> has to ensure preparation of different types of meals separately i.e. keeping the utensils and cutleries of vegetarian and non-vegetarian food separately</w:t>
      </w:r>
      <w:r w:rsidR="00DD7B71">
        <w:t xml:space="preserve"> (</w:t>
      </w:r>
      <w:proofErr w:type="spellStart"/>
      <w:r w:rsidR="00DD7B71" w:rsidRPr="00DD7B71">
        <w:rPr>
          <w:rFonts w:eastAsia="Times New Roman" w:cs="Times New Roman"/>
          <w:szCs w:val="24"/>
          <w:lang w:eastAsia="en-GB"/>
        </w:rPr>
        <w:t>Perera</w:t>
      </w:r>
      <w:proofErr w:type="spellEnd"/>
      <w:r w:rsidR="00DD7B71">
        <w:t xml:space="preserve">, </w:t>
      </w:r>
      <w:r w:rsidR="00DD7B71" w:rsidRPr="00DD7B71">
        <w:rPr>
          <w:rFonts w:eastAsia="Times New Roman" w:cs="Times New Roman"/>
          <w:szCs w:val="24"/>
          <w:lang w:eastAsia="en-GB"/>
        </w:rPr>
        <w:t>2017</w:t>
      </w:r>
      <w:r w:rsidR="00DD7B71">
        <w:t>)</w:t>
      </w:r>
      <w:r w:rsidR="00343BFD">
        <w:t>.</w:t>
      </w:r>
    </w:p>
    <w:p w14:paraId="1F57EE28" w14:textId="77777777" w:rsidR="00343BFD" w:rsidRDefault="002F228E" w:rsidP="004F38F1">
      <w:pPr>
        <w:rPr>
          <w:b/>
          <w:bCs/>
        </w:rPr>
      </w:pPr>
      <w:r w:rsidRPr="00343BFD">
        <w:rPr>
          <w:b/>
          <w:bCs/>
        </w:rPr>
        <w:t>Technological factor</w:t>
      </w:r>
    </w:p>
    <w:p w14:paraId="0B5828E9" w14:textId="77777777" w:rsidR="00343BFD" w:rsidRDefault="002F228E" w:rsidP="004F38F1">
      <w:r>
        <w:t xml:space="preserve">Technological factor acts as a bonus for the </w:t>
      </w:r>
      <w:r w:rsidR="00CF6980">
        <w:t>Food Court</w:t>
      </w:r>
      <w:r>
        <w:t xml:space="preserve"> as it helps in introducing ease to the process in the kitchen by providing equipment for food processing and cleaning</w:t>
      </w:r>
      <w:r w:rsidR="00DD7B71">
        <w:t xml:space="preserve"> (</w:t>
      </w:r>
      <w:r w:rsidR="00DD7B71" w:rsidRPr="00DD7B71">
        <w:rPr>
          <w:rFonts w:eastAsia="Times New Roman" w:cs="Times New Roman"/>
          <w:szCs w:val="24"/>
          <w:lang w:eastAsia="en-GB"/>
        </w:rPr>
        <w:t>SHTAL</w:t>
      </w:r>
      <w:r w:rsidR="00DD7B71">
        <w:t xml:space="preserve"> et al., </w:t>
      </w:r>
      <w:r w:rsidR="00DD7B71" w:rsidRPr="00DD7B71">
        <w:rPr>
          <w:rFonts w:eastAsia="Times New Roman" w:cs="Times New Roman"/>
          <w:szCs w:val="24"/>
          <w:lang w:eastAsia="en-GB"/>
        </w:rPr>
        <w:t>2018</w:t>
      </w:r>
      <w:r w:rsidR="00DD7B71">
        <w:t>)</w:t>
      </w:r>
      <w:r>
        <w:t xml:space="preserve">. This has also helped in making the ordering and sorting process less confusing which increased the performance of the </w:t>
      </w:r>
      <w:r w:rsidR="00CF6980">
        <w:t>Food Court</w:t>
      </w:r>
      <w:r>
        <w:t>.</w:t>
      </w:r>
    </w:p>
    <w:p w14:paraId="502624D9" w14:textId="77777777" w:rsidR="00343BFD" w:rsidRDefault="002F228E" w:rsidP="004F38F1">
      <w:pPr>
        <w:rPr>
          <w:b/>
          <w:bCs/>
        </w:rPr>
      </w:pPr>
      <w:r w:rsidRPr="00343BFD">
        <w:rPr>
          <w:b/>
          <w:bCs/>
        </w:rPr>
        <w:t>Legal factor</w:t>
      </w:r>
    </w:p>
    <w:p w14:paraId="62606721" w14:textId="77777777" w:rsidR="00343BFD" w:rsidRDefault="002F228E" w:rsidP="004F38F1">
      <w:r>
        <w:t>Most legal factors are related to the hygiene, health and safety of the customers and other factors are related to workplace rules and regulations</w:t>
      </w:r>
      <w:r w:rsidR="00DD7B71">
        <w:t xml:space="preserve"> (</w:t>
      </w:r>
      <w:proofErr w:type="spellStart"/>
      <w:r w:rsidR="00DD7B71" w:rsidRPr="00DD7B71">
        <w:rPr>
          <w:rFonts w:eastAsia="Times New Roman" w:cs="Times New Roman"/>
          <w:szCs w:val="24"/>
          <w:lang w:eastAsia="en-GB"/>
        </w:rPr>
        <w:t>Perera</w:t>
      </w:r>
      <w:proofErr w:type="spellEnd"/>
      <w:r w:rsidR="00DD7B71">
        <w:t xml:space="preserve">, </w:t>
      </w:r>
      <w:r w:rsidR="00DD7B71" w:rsidRPr="00DD7B71">
        <w:rPr>
          <w:rFonts w:eastAsia="Times New Roman" w:cs="Times New Roman"/>
          <w:szCs w:val="24"/>
          <w:lang w:eastAsia="en-GB"/>
        </w:rPr>
        <w:t>2017</w:t>
      </w:r>
      <w:r w:rsidR="00DD7B71">
        <w:t>)</w:t>
      </w:r>
      <w:r>
        <w:t>.</w:t>
      </w:r>
      <w:r w:rsidR="00667EFC">
        <w:t xml:space="preserve"> The </w:t>
      </w:r>
      <w:r w:rsidR="00CF6980">
        <w:t>Food Court</w:t>
      </w:r>
      <w:r w:rsidR="00667EFC">
        <w:t xml:space="preserve"> must comply with food security acts and employment rules and regulations. </w:t>
      </w:r>
    </w:p>
    <w:p w14:paraId="27615613" w14:textId="77777777" w:rsidR="00667EFC" w:rsidRDefault="002F228E" w:rsidP="004F38F1">
      <w:pPr>
        <w:rPr>
          <w:b/>
          <w:bCs/>
        </w:rPr>
      </w:pPr>
      <w:r w:rsidRPr="00667EFC">
        <w:rPr>
          <w:b/>
          <w:bCs/>
        </w:rPr>
        <w:t>Environmental factor</w:t>
      </w:r>
    </w:p>
    <w:p w14:paraId="5C2FDEC2" w14:textId="77777777" w:rsidR="00667EFC" w:rsidRDefault="002F228E" w:rsidP="004F38F1">
      <w:r>
        <w:t xml:space="preserve">The environmental factors are related to the internal and external operations of the </w:t>
      </w:r>
      <w:r w:rsidR="00CF6980">
        <w:t>Food Court</w:t>
      </w:r>
      <w:r>
        <w:t>. This is related to the effectiveness in the environment and maintaining quality in its workplace and business environment</w:t>
      </w:r>
      <w:r w:rsidR="00DD7B71">
        <w:t xml:space="preserve"> (</w:t>
      </w:r>
      <w:r w:rsidR="00DD7B71" w:rsidRPr="00DD7B71">
        <w:rPr>
          <w:rFonts w:eastAsia="Times New Roman" w:cs="Times New Roman"/>
          <w:szCs w:val="24"/>
          <w:lang w:eastAsia="en-GB"/>
        </w:rPr>
        <w:t>SHTAL</w:t>
      </w:r>
      <w:r w:rsidR="00DD7B71">
        <w:t xml:space="preserve"> et al., </w:t>
      </w:r>
      <w:r w:rsidR="00DD7B71" w:rsidRPr="00DD7B71">
        <w:rPr>
          <w:rFonts w:eastAsia="Times New Roman" w:cs="Times New Roman"/>
          <w:szCs w:val="24"/>
          <w:lang w:eastAsia="en-GB"/>
        </w:rPr>
        <w:t>2018</w:t>
      </w:r>
      <w:r w:rsidR="00DD7B71">
        <w:t>)</w:t>
      </w:r>
      <w:r>
        <w:t>.</w:t>
      </w:r>
    </w:p>
    <w:p w14:paraId="338199BC" w14:textId="77777777" w:rsidR="00667EFC" w:rsidRDefault="002F228E" w:rsidP="004F38F1">
      <w:r>
        <w:br w:type="page"/>
      </w:r>
    </w:p>
    <w:p w14:paraId="0DF3924C" w14:textId="77777777" w:rsidR="00667EFC" w:rsidRDefault="002F228E" w:rsidP="00667EFC">
      <w:pPr>
        <w:pStyle w:val="Heading1"/>
      </w:pPr>
      <w:bookmarkStart w:id="4" w:name="_Toc47706404"/>
      <w:r>
        <w:lastRenderedPageBreak/>
        <w:t>Ishikawa Diagram</w:t>
      </w:r>
      <w:bookmarkEnd w:id="4"/>
    </w:p>
    <w:p w14:paraId="54402EA5" w14:textId="77777777" w:rsidR="00667EFC" w:rsidRDefault="002F228E" w:rsidP="00667EFC">
      <w:r>
        <w:rPr>
          <w:noProof/>
        </w:rPr>
        <mc:AlternateContent>
          <mc:Choice Requires="wps">
            <w:drawing>
              <wp:anchor distT="0" distB="0" distL="114300" distR="114300" simplePos="0" relativeHeight="251681792" behindDoc="0" locked="0" layoutInCell="1" allowOverlap="1" wp14:anchorId="7E09C9BD" wp14:editId="588D4128">
                <wp:simplePos x="0" y="0"/>
                <wp:positionH relativeFrom="column">
                  <wp:posOffset>219075</wp:posOffset>
                </wp:positionH>
                <wp:positionV relativeFrom="paragraph">
                  <wp:posOffset>3158808</wp:posOffset>
                </wp:positionV>
                <wp:extent cx="790575" cy="577215"/>
                <wp:effectExtent l="57150" t="38100" r="57150" b="70485"/>
                <wp:wrapNone/>
                <wp:docPr id="14" name="Rectangle 14"/>
                <wp:cNvGraphicFramePr/>
                <a:graphic xmlns:a="http://schemas.openxmlformats.org/drawingml/2006/main">
                  <a:graphicData uri="http://schemas.microsoft.com/office/word/2010/wordprocessingShape">
                    <wps:wsp>
                      <wps:cNvSpPr/>
                      <wps:spPr>
                        <a:xfrm>
                          <a:off x="0" y="0"/>
                          <a:ext cx="790575" cy="577215"/>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671ED8BF" w14:textId="77777777" w:rsidR="00A312AE" w:rsidRPr="00A312AE" w:rsidRDefault="002F228E" w:rsidP="00A312AE">
                            <w:pPr>
                              <w:jc w:val="center"/>
                              <w:rPr>
                                <w:sz w:val="14"/>
                                <w:szCs w:val="12"/>
                              </w:rPr>
                            </w:pPr>
                            <w:r w:rsidRPr="00A312AE">
                              <w:rPr>
                                <w:sz w:val="14"/>
                                <w:szCs w:val="12"/>
                              </w:rPr>
                              <w:t>Employees not paying attention to the operations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E09C9BD" id="Rectangle 14" o:spid="_x0000_s1026" style="position:absolute;left:0;text-align:left;margin-left:17.25pt;margin-top:248.75pt;width:62.25pt;height:45.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" fillcolor="#4f7ac7 [3028]" stroked="f">
                <v:fill color2="#416fc3 [3172]" rotate="t" colors="0 #6083cb;.5 #3e70ca;1 #2e61ba" focus="100%" type="gradient">
                  <o:fill v:ext="view" type="gradientUnscaled"/>
                </v:fill>
                <v:shadow on="t" color="black" opacity="41287f" offset="0,1.5pt"/>
                <v:textbox>
                  <w:txbxContent>
                    <w:p w14:paraId="671ED8BF" w14:textId="77777777" w:rsidR="00A312AE" w:rsidRPr="00A312AE" w:rsidRDefault="002F228E" w:rsidP="00A312AE">
                      <w:pPr>
                        <w:jc w:val="center"/>
                        <w:rPr>
                          <w:sz w:val="14"/>
                          <w:szCs w:val="12"/>
                        </w:rPr>
                      </w:pPr>
                      <w:r w:rsidRPr="00A312AE">
                        <w:rPr>
                          <w:sz w:val="14"/>
                          <w:szCs w:val="12"/>
                        </w:rPr>
                        <w:t>Employees not paying attention to the operations</w:t>
                      </w:r>
                    </w:p>
                  </w:txbxContent>
                </v:textbox>
              </v:rect>
            </w:pict>
          </mc:Fallback>
        </mc:AlternateContent>
      </w:r>
      <w:r w:rsidR="00682E90">
        <w:rPr>
          <w:noProof/>
        </w:rPr>
        <mc:AlternateContent>
          <mc:Choice Requires="wps">
            <w:drawing>
              <wp:anchor distT="0" distB="0" distL="114300" distR="114300" simplePos="0" relativeHeight="251676672" behindDoc="0" locked="0" layoutInCell="1" allowOverlap="1" wp14:anchorId="3E099225" wp14:editId="10385D87">
                <wp:simplePos x="0" y="0"/>
                <wp:positionH relativeFrom="column">
                  <wp:posOffset>1409700</wp:posOffset>
                </wp:positionH>
                <wp:positionV relativeFrom="paragraph">
                  <wp:posOffset>263208</wp:posOffset>
                </wp:positionV>
                <wp:extent cx="809625" cy="577215"/>
                <wp:effectExtent l="57150" t="38100" r="66675" b="70485"/>
                <wp:wrapNone/>
                <wp:docPr id="12" name="Rectangle 12"/>
                <wp:cNvGraphicFramePr/>
                <a:graphic xmlns:a="http://schemas.openxmlformats.org/drawingml/2006/main">
                  <a:graphicData uri="http://schemas.microsoft.com/office/word/2010/wordprocessingShape">
                    <wps:wsp>
                      <wps:cNvSpPr/>
                      <wps:spPr>
                        <a:xfrm>
                          <a:off x="0" y="0"/>
                          <a:ext cx="809625" cy="577215"/>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0A9A5865" w14:textId="77777777" w:rsidR="00682E90" w:rsidRPr="00682E90" w:rsidRDefault="002F228E" w:rsidP="00682E90">
                            <w:pPr>
                              <w:jc w:val="center"/>
                              <w:rPr>
                                <w:sz w:val="16"/>
                                <w:szCs w:val="14"/>
                              </w:rPr>
                            </w:pPr>
                            <w:r w:rsidRPr="00682E90">
                              <w:rPr>
                                <w:sz w:val="16"/>
                                <w:szCs w:val="14"/>
                              </w:rPr>
                              <w:t>Management – lack of change management</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E099225" id="Rectangle 12" o:spid="_x0000_s1027" style="position:absolute;left:0;text-align:left;margin-left:111pt;margin-top:20.75pt;width:63.75pt;height:45.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" fillcolor="#4f7ac7 [3028]" stroked="f">
                <v:fill color2="#416fc3 [3172]" rotate="t" colors="0 #6083cb;.5 #3e70ca;1 #2e61ba" focus="100%" type="gradient">
                  <o:fill v:ext="view" type="gradientUnscaled"/>
                </v:fill>
                <v:shadow on="t" color="black" opacity="41287f" offset="0,1.5pt"/>
                <v:textbox>
                  <w:txbxContent>
                    <w:p w14:paraId="0A9A5865" w14:textId="77777777" w:rsidR="00682E90" w:rsidRPr="00682E90" w:rsidRDefault="002F228E" w:rsidP="00682E90">
                      <w:pPr>
                        <w:jc w:val="center"/>
                        <w:rPr>
                          <w:sz w:val="16"/>
                          <w:szCs w:val="14"/>
                        </w:rPr>
                      </w:pPr>
                      <w:r w:rsidRPr="00682E90">
                        <w:rPr>
                          <w:sz w:val="16"/>
                          <w:szCs w:val="14"/>
                        </w:rPr>
                        <w:t>Management – lack of change management</w:t>
                      </w:r>
                    </w:p>
                  </w:txbxContent>
                </v:textbox>
              </v:rect>
            </w:pict>
          </mc:Fallback>
        </mc:AlternateContent>
      </w:r>
      <w:r>
        <w:rPr>
          <w:noProof/>
        </w:rPr>
        <mc:AlternateContent>
          <mc:Choice Requires="wps">
            <w:drawing>
              <wp:anchor distT="0" distB="0" distL="114300" distR="114300" simplePos="0" relativeHeight="251675648" behindDoc="1" locked="0" layoutInCell="1" allowOverlap="1" wp14:anchorId="5D68AD7A" wp14:editId="13D40C52">
                <wp:simplePos x="0" y="0"/>
                <wp:positionH relativeFrom="margin">
                  <wp:align>left</wp:align>
                </wp:positionH>
                <wp:positionV relativeFrom="paragraph">
                  <wp:posOffset>285115</wp:posOffset>
                </wp:positionV>
                <wp:extent cx="904875" cy="571500"/>
                <wp:effectExtent l="57150" t="38100" r="66675" b="76200"/>
                <wp:wrapNone/>
                <wp:docPr id="11" name="Rectangle 11"/>
                <wp:cNvGraphicFramePr/>
                <a:graphic xmlns:a="http://schemas.openxmlformats.org/drawingml/2006/main">
                  <a:graphicData uri="http://schemas.microsoft.com/office/word/2010/wordprocessingShape">
                    <wps:wsp>
                      <wps:cNvSpPr/>
                      <wps:spPr>
                        <a:xfrm>
                          <a:off x="0" y="0"/>
                          <a:ext cx="904875" cy="571500"/>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042C5885" w14:textId="77777777" w:rsidR="00682E90" w:rsidRPr="00682E90" w:rsidRDefault="002F228E" w:rsidP="00682E90">
                            <w:pPr>
                              <w:jc w:val="center"/>
                              <w:rPr>
                                <w:sz w:val="16"/>
                                <w:szCs w:val="14"/>
                              </w:rPr>
                            </w:pPr>
                            <w:r w:rsidRPr="00682E90">
                              <w:rPr>
                                <w:sz w:val="16"/>
                                <w:szCs w:val="14"/>
                              </w:rPr>
                              <w:t>External-</w:t>
                            </w:r>
                            <w:r>
                              <w:rPr>
                                <w:sz w:val="16"/>
                                <w:szCs w:val="14"/>
                              </w:rPr>
                              <w:t xml:space="preserve"> increase the number of customers </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5D68AD7A" id="Rectangle 11" o:spid="_x0000_s1028" style="position:absolute;left:0;text-align:left;margin-left:0;margin-top:22.45pt;width:71.25pt;height:45pt;z-index:-2516408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" fillcolor="#4f7ac7 [3028]" stroked="f">
                <v:fill color2="#416fc3 [3172]" rotate="t" colors="0 #6083cb;.5 #3e70ca;1 #2e61ba" focus="100%" type="gradient">
                  <o:fill v:ext="view" type="gradientUnscaled"/>
                </v:fill>
                <v:shadow on="t" color="black" opacity="41287f" offset="0,1.5pt"/>
                <v:textbox>
                  <w:txbxContent>
                    <w:p w14:paraId="042C5885" w14:textId="77777777" w:rsidR="00682E90" w:rsidRPr="00682E90" w:rsidRDefault="002F228E" w:rsidP="00682E90">
                      <w:pPr>
                        <w:jc w:val="center"/>
                        <w:rPr>
                          <w:sz w:val="16"/>
                          <w:szCs w:val="14"/>
                        </w:rPr>
                      </w:pPr>
                      <w:r w:rsidRPr="00682E90">
                        <w:rPr>
                          <w:sz w:val="16"/>
                          <w:szCs w:val="14"/>
                        </w:rPr>
                        <w:t>External-</w:t>
                      </w:r>
                      <w:r>
                        <w:rPr>
                          <w:sz w:val="16"/>
                          <w:szCs w:val="14"/>
                        </w:rPr>
                        <w:t xml:space="preserve"> increase the number of customers </w:t>
                      </w:r>
                    </w:p>
                  </w:txbxContent>
                </v:textbox>
                <w10:wrap anchorx="margin"/>
              </v:rect>
            </w:pict>
          </mc:Fallback>
        </mc:AlternateContent>
      </w:r>
      <w:r>
        <w:rPr>
          <w:noProof/>
        </w:rPr>
        <mc:AlternateContent>
          <mc:Choice Requires="wps">
            <w:drawing>
              <wp:anchor distT="0" distB="0" distL="114300" distR="114300" simplePos="0" relativeHeight="251682816" behindDoc="0" locked="0" layoutInCell="1" allowOverlap="1" wp14:anchorId="48E967F3" wp14:editId="3D45BE07">
                <wp:simplePos x="0" y="0"/>
                <wp:positionH relativeFrom="column">
                  <wp:posOffset>1562100</wp:posOffset>
                </wp:positionH>
                <wp:positionV relativeFrom="paragraph">
                  <wp:posOffset>3133090</wp:posOffset>
                </wp:positionV>
                <wp:extent cx="685800" cy="571500"/>
                <wp:effectExtent l="57150" t="38100" r="57150" b="76200"/>
                <wp:wrapNone/>
                <wp:docPr id="15" name="Rectangle 15"/>
                <wp:cNvGraphicFramePr/>
                <a:graphic xmlns:a="http://schemas.openxmlformats.org/drawingml/2006/main">
                  <a:graphicData uri="http://schemas.microsoft.com/office/word/2010/wordprocessingShape">
                    <wps:wsp>
                      <wps:cNvSpPr/>
                      <wps:spPr>
                        <a:xfrm>
                          <a:off x="0" y="0"/>
                          <a:ext cx="685800" cy="571500"/>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7BAEBBA7" w14:textId="77777777" w:rsidR="00A312AE" w:rsidRPr="00A312AE" w:rsidRDefault="002F228E" w:rsidP="00A312AE">
                            <w:pPr>
                              <w:jc w:val="center"/>
                              <w:rPr>
                                <w:sz w:val="16"/>
                                <w:szCs w:val="14"/>
                              </w:rPr>
                            </w:pPr>
                            <w:r w:rsidRPr="00A312AE">
                              <w:rPr>
                                <w:sz w:val="16"/>
                                <w:szCs w:val="14"/>
                              </w:rPr>
                              <w:t>Lack of staff and training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48E967F3" id="Rectangle 15" o:spid="_x0000_s1029" style="position:absolute;left:0;text-align:left;margin-left:123pt;margin-top:246.7pt;width:54pt;height:4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" fillcolor="#4f7ac7 [3028]" stroked="f">
                <v:fill color2="#416fc3 [3172]" rotate="t" colors="0 #6083cb;.5 #3e70ca;1 #2e61ba" focus="100%" type="gradient">
                  <o:fill v:ext="view" type="gradientUnscaled"/>
                </v:fill>
                <v:shadow on="t" color="black" opacity="41287f" offset="0,1.5pt"/>
                <v:textbox>
                  <w:txbxContent>
                    <w:p w14:paraId="7BAEBBA7" w14:textId="77777777" w:rsidR="00A312AE" w:rsidRPr="00A312AE" w:rsidRDefault="002F228E" w:rsidP="00A312AE">
                      <w:pPr>
                        <w:jc w:val="center"/>
                        <w:rPr>
                          <w:sz w:val="16"/>
                          <w:szCs w:val="14"/>
                        </w:rPr>
                      </w:pPr>
                      <w:r w:rsidRPr="00A312AE">
                        <w:rPr>
                          <w:sz w:val="16"/>
                          <w:szCs w:val="14"/>
                        </w:rPr>
                        <w:t>Lack of staff and training</w:t>
                      </w:r>
                    </w:p>
                  </w:txbxContent>
                </v:textbox>
              </v:rect>
            </w:pict>
          </mc:Fallback>
        </mc:AlternateContent>
      </w:r>
      <w:r w:rsidR="00682E90">
        <w:rPr>
          <w:noProof/>
        </w:rPr>
        <mc:AlternateContent>
          <mc:Choice Requires="wps">
            <w:drawing>
              <wp:anchor distT="0" distB="0" distL="114300" distR="114300" simplePos="0" relativeHeight="251678720" behindDoc="0" locked="0" layoutInCell="1" allowOverlap="1" wp14:anchorId="3797E9D6" wp14:editId="59F281AB">
                <wp:simplePos x="0" y="0"/>
                <wp:positionH relativeFrom="column">
                  <wp:posOffset>2686050</wp:posOffset>
                </wp:positionH>
                <wp:positionV relativeFrom="paragraph">
                  <wp:posOffset>237490</wp:posOffset>
                </wp:positionV>
                <wp:extent cx="685800" cy="571500"/>
                <wp:effectExtent l="57150" t="38100" r="57150" b="76200"/>
                <wp:wrapNone/>
                <wp:docPr id="13" name="Rectangle 13"/>
                <wp:cNvGraphicFramePr/>
                <a:graphic xmlns:a="http://schemas.openxmlformats.org/drawingml/2006/main">
                  <a:graphicData uri="http://schemas.microsoft.com/office/word/2010/wordprocessingShape">
                    <wps:wsp>
                      <wps:cNvSpPr/>
                      <wps:spPr>
                        <a:xfrm>
                          <a:off x="0" y="0"/>
                          <a:ext cx="685800" cy="571500"/>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3E9AF854" w14:textId="77777777" w:rsidR="00A312AE" w:rsidRPr="00A312AE" w:rsidRDefault="002F228E" w:rsidP="00A312AE">
                            <w:pPr>
                              <w:jc w:val="center"/>
                              <w:rPr>
                                <w:sz w:val="14"/>
                                <w:szCs w:val="12"/>
                              </w:rPr>
                            </w:pPr>
                            <w:r w:rsidRPr="00A312AE">
                              <w:rPr>
                                <w:sz w:val="14"/>
                                <w:szCs w:val="12"/>
                              </w:rPr>
                              <w:t>Machine – dishwasher not working</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w14:anchorId="3797E9D6" id="Rectangle 13" o:spid="_x0000_s1030" style="position:absolute;left:0;text-align:left;margin-left:211.5pt;margin-top:18.7pt;width:54pt;height:4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" fillcolor="#4f7ac7 [3028]" stroked="f">
                <v:fill color2="#416fc3 [3172]" rotate="t" colors="0 #6083cb;.5 #3e70ca;1 #2e61ba" focus="100%" type="gradient">
                  <o:fill v:ext="view" type="gradientUnscaled"/>
                </v:fill>
                <v:shadow on="t" color="black" opacity="41287f" offset="0,1.5pt"/>
                <v:textbox>
                  <w:txbxContent>
                    <w:p w14:paraId="3E9AF854" w14:textId="77777777" w:rsidR="00A312AE" w:rsidRPr="00A312AE" w:rsidRDefault="002F228E" w:rsidP="00A312AE">
                      <w:pPr>
                        <w:jc w:val="center"/>
                        <w:rPr>
                          <w:sz w:val="14"/>
                          <w:szCs w:val="12"/>
                        </w:rPr>
                      </w:pPr>
                      <w:r w:rsidRPr="00A312AE">
                        <w:rPr>
                          <w:sz w:val="14"/>
                          <w:szCs w:val="12"/>
                        </w:rPr>
                        <w:t>Machine – dishwasher not working</w:t>
                      </w:r>
                    </w:p>
                  </w:txbxContent>
                </v:textbox>
              </v:rect>
            </w:pict>
          </mc:Fallback>
        </mc:AlternateContent>
      </w:r>
      <w:r w:rsidR="00682E90">
        <w:rPr>
          <w:noProof/>
        </w:rPr>
        <mc:AlternateContent>
          <mc:Choice Requires="wps">
            <w:drawing>
              <wp:anchor distT="0" distB="0" distL="114300" distR="114300" simplePos="0" relativeHeight="251672576" behindDoc="0" locked="0" layoutInCell="1" allowOverlap="1" wp14:anchorId="47656F89" wp14:editId="1974C29F">
                <wp:simplePos x="0" y="0"/>
                <wp:positionH relativeFrom="column">
                  <wp:posOffset>4724400</wp:posOffset>
                </wp:positionH>
                <wp:positionV relativeFrom="paragraph">
                  <wp:posOffset>1399540</wp:posOffset>
                </wp:positionV>
                <wp:extent cx="1066800" cy="1085850"/>
                <wp:effectExtent l="57150" t="38100" r="57150" b="76200"/>
                <wp:wrapNone/>
                <wp:docPr id="10" name="Oval 10"/>
                <wp:cNvGraphicFramePr/>
                <a:graphic xmlns:a="http://schemas.openxmlformats.org/drawingml/2006/main">
                  <a:graphicData uri="http://schemas.microsoft.com/office/word/2010/wordprocessingShape">
                    <wps:wsp>
                      <wps:cNvSpPr/>
                      <wps:spPr>
                        <a:xfrm>
                          <a:off x="0" y="0"/>
                          <a:ext cx="1066800" cy="1085850"/>
                        </a:xfrm>
                        <a:prstGeom prst="ellipse">
                          <a:avLst/>
                        </a:prstGeom>
                      </wps:spPr>
                      <wps:style>
                        <a:lnRef idx="0">
                          <a:schemeClr val="accent1"/>
                        </a:lnRef>
                        <a:fillRef idx="3">
                          <a:schemeClr val="accent1"/>
                        </a:fillRef>
                        <a:effectRef idx="3">
                          <a:schemeClr val="accent1"/>
                        </a:effectRef>
                        <a:fontRef idx="minor">
                          <a:schemeClr val="lt1"/>
                        </a:fontRef>
                      </wps:style>
                      <wps:txbx>
                        <w:txbxContent>
                          <w:p w14:paraId="50C8B33C" w14:textId="77777777" w:rsidR="00A312AE" w:rsidRPr="00A312AE" w:rsidRDefault="002F228E" w:rsidP="00A312AE">
                            <w:pPr>
                              <w:jc w:val="center"/>
                              <w:rPr>
                                <w:sz w:val="18"/>
                                <w:szCs w:val="16"/>
                              </w:rPr>
                            </w:pPr>
                            <w:r w:rsidRPr="00A312AE">
                              <w:rPr>
                                <w:sz w:val="18"/>
                                <w:szCs w:val="16"/>
                              </w:rPr>
                              <w:t>Dirty cutleries and plates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47656F89" id="Oval 10" o:spid="_x0000_s1031" style="position:absolute;left:0;text-align:left;margin-left:372pt;margin-top:110.2pt;width:84pt;height:8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" fillcolor="#4f7ac7 [3028]" stroked="f">
                <v:fill color2="#416fc3 [3172]" rotate="t" colors="0 #6083cb;.5 #3e70ca;1 #2e61ba" focus="100%" type="gradient">
                  <o:fill v:ext="view" type="gradientUnscaled"/>
                </v:fill>
                <v:shadow on="t" color="black" opacity="41287f" offset="0,1.5pt"/>
                <v:textbox>
                  <w:txbxContent>
                    <w:p w14:paraId="50C8B33C" w14:textId="77777777" w:rsidR="00A312AE" w:rsidRPr="00A312AE" w:rsidRDefault="002F228E" w:rsidP="00A312AE">
                      <w:pPr>
                        <w:jc w:val="center"/>
                        <w:rPr>
                          <w:sz w:val="18"/>
                          <w:szCs w:val="16"/>
                        </w:rPr>
                      </w:pPr>
                      <w:r w:rsidRPr="00A312AE">
                        <w:rPr>
                          <w:sz w:val="18"/>
                          <w:szCs w:val="16"/>
                        </w:rPr>
                        <w:t>Dirty cutleries and plates</w:t>
                      </w:r>
                    </w:p>
                  </w:txbxContent>
                </v:textbox>
              </v:oval>
            </w:pict>
          </mc:Fallback>
        </mc:AlternateContent>
      </w:r>
      <w:r w:rsidR="00682E90">
        <w:rPr>
          <w:noProof/>
        </w:rPr>
        <mc:AlternateContent>
          <mc:Choice Requires="wps">
            <w:drawing>
              <wp:anchor distT="0" distB="0" distL="114300" distR="114300" simplePos="0" relativeHeight="251670528" behindDoc="0" locked="0" layoutInCell="1" allowOverlap="1" wp14:anchorId="2F5B1E29" wp14:editId="55A0E0E9">
                <wp:simplePos x="0" y="0"/>
                <wp:positionH relativeFrom="column">
                  <wp:posOffset>685800</wp:posOffset>
                </wp:positionH>
                <wp:positionV relativeFrom="paragraph">
                  <wp:posOffset>1971040</wp:posOffset>
                </wp:positionV>
                <wp:extent cx="723900" cy="1390650"/>
                <wp:effectExtent l="0" t="38100" r="57150" b="19050"/>
                <wp:wrapNone/>
                <wp:docPr id="9" name="Straight Arrow Connector 9"/>
                <wp:cNvGraphicFramePr/>
                <a:graphic xmlns:a="http://schemas.openxmlformats.org/drawingml/2006/main">
                  <a:graphicData uri="http://schemas.microsoft.com/office/word/2010/wordprocessingShape">
                    <wps:wsp>
                      <wps:cNvCnPr/>
                      <wps:spPr>
                        <a:xfrm flipV="1">
                          <a:off x="0" y="0"/>
                          <a:ext cx="723900" cy="1390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9" o:spid="_x0000_s1031" type="#_x0000_t32" style="width:57pt;height:109.5pt;margin-top:155.2pt;margin-left:54pt;flip:y;mso-wrap-distance-bottom:0;mso-wrap-distance-left:9pt;mso-wrap-distance-right:9pt;mso-wrap-distance-top:0;mso-wrap-style:square;position:absolute;visibility:visible;z-index:251671552" strokecolor="#4472c4" strokeweight="0.5pt">
                <v:stroke joinstyle="miter" endarrow="block"/>
              </v:shape>
            </w:pict>
          </mc:Fallback>
        </mc:AlternateContent>
      </w:r>
      <w:r w:rsidR="00682E90">
        <w:rPr>
          <w:noProof/>
        </w:rPr>
        <mc:AlternateContent>
          <mc:Choice Requires="wps">
            <w:drawing>
              <wp:anchor distT="0" distB="0" distL="114300" distR="114300" simplePos="0" relativeHeight="251668480" behindDoc="0" locked="0" layoutInCell="1" allowOverlap="1" wp14:anchorId="17E13891" wp14:editId="3643D80F">
                <wp:simplePos x="0" y="0"/>
                <wp:positionH relativeFrom="column">
                  <wp:posOffset>742950</wp:posOffset>
                </wp:positionH>
                <wp:positionV relativeFrom="paragraph">
                  <wp:posOffset>837565</wp:posOffset>
                </wp:positionV>
                <wp:extent cx="657225" cy="1104900"/>
                <wp:effectExtent l="0" t="0" r="66675" b="57150"/>
                <wp:wrapNone/>
                <wp:docPr id="8" name="Straight Arrow Connector 8"/>
                <wp:cNvGraphicFramePr/>
                <a:graphic xmlns:a="http://schemas.openxmlformats.org/drawingml/2006/main">
                  <a:graphicData uri="http://schemas.microsoft.com/office/word/2010/wordprocessingShape">
                    <wps:wsp>
                      <wps:cNvCnPr/>
                      <wps:spPr>
                        <a:xfrm>
                          <a:off x="0" y="0"/>
                          <a:ext cx="657225" cy="1104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8" o:spid="_x0000_s1032" type="#_x0000_t32" style="width:51.75pt;height:87pt;margin-top:65.95pt;margin-left:58.5pt;mso-wrap-distance-bottom:0;mso-wrap-distance-left:9pt;mso-wrap-distance-right:9pt;mso-wrap-distance-top:0;mso-wrap-style:square;position:absolute;visibility:visible;z-index:251669504" strokecolor="#4472c4" strokeweight="0.5pt">
                <v:stroke joinstyle="miter" endarrow="block"/>
              </v:shape>
            </w:pict>
          </mc:Fallback>
        </mc:AlternateContent>
      </w:r>
      <w:r w:rsidR="00682E90">
        <w:rPr>
          <w:noProof/>
        </w:rPr>
        <mc:AlternateContent>
          <mc:Choice Requires="wps">
            <w:drawing>
              <wp:anchor distT="0" distB="0" distL="114300" distR="114300" simplePos="0" relativeHeight="251666432" behindDoc="0" locked="0" layoutInCell="1" allowOverlap="1" wp14:anchorId="63C498EE" wp14:editId="082BC85E">
                <wp:simplePos x="0" y="0"/>
                <wp:positionH relativeFrom="column">
                  <wp:posOffset>1981200</wp:posOffset>
                </wp:positionH>
                <wp:positionV relativeFrom="paragraph">
                  <wp:posOffset>1951990</wp:posOffset>
                </wp:positionV>
                <wp:extent cx="714375" cy="1409700"/>
                <wp:effectExtent l="0" t="38100" r="47625" b="19050"/>
                <wp:wrapNone/>
                <wp:docPr id="7" name="Straight Arrow Connector 7"/>
                <wp:cNvGraphicFramePr/>
                <a:graphic xmlns:a="http://schemas.openxmlformats.org/drawingml/2006/main">
                  <a:graphicData uri="http://schemas.microsoft.com/office/word/2010/wordprocessingShape">
                    <wps:wsp>
                      <wps:cNvCnPr/>
                      <wps:spPr>
                        <a:xfrm flipV="1">
                          <a:off x="0" y="0"/>
                          <a:ext cx="714375" cy="1409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7" o:spid="_x0000_s1033" type="#_x0000_t32" style="width:56.25pt;height:111pt;margin-top:153.7pt;margin-left:156pt;flip:y;mso-wrap-distance-bottom:0;mso-wrap-distance-left:9pt;mso-wrap-distance-right:9pt;mso-wrap-distance-top:0;mso-wrap-style:square;position:absolute;visibility:visible;z-index:251667456" strokecolor="#4472c4" strokeweight="0.5pt">
                <v:stroke joinstyle="miter" endarrow="block"/>
              </v:shape>
            </w:pict>
          </mc:Fallback>
        </mc:AlternateContent>
      </w:r>
      <w:r w:rsidR="00682E90">
        <w:rPr>
          <w:noProof/>
        </w:rPr>
        <mc:AlternateContent>
          <mc:Choice Requires="wps">
            <w:drawing>
              <wp:anchor distT="0" distB="0" distL="114300" distR="114300" simplePos="0" relativeHeight="251664384" behindDoc="0" locked="0" layoutInCell="1" allowOverlap="1" wp14:anchorId="12B272D3" wp14:editId="62EBD6BA">
                <wp:simplePos x="0" y="0"/>
                <wp:positionH relativeFrom="column">
                  <wp:posOffset>1866900</wp:posOffset>
                </wp:positionH>
                <wp:positionV relativeFrom="paragraph">
                  <wp:posOffset>828040</wp:posOffset>
                </wp:positionV>
                <wp:extent cx="819150" cy="1104900"/>
                <wp:effectExtent l="0" t="0" r="76200" b="57150"/>
                <wp:wrapNone/>
                <wp:docPr id="5" name="Straight Arrow Connector 5"/>
                <wp:cNvGraphicFramePr/>
                <a:graphic xmlns:a="http://schemas.openxmlformats.org/drawingml/2006/main">
                  <a:graphicData uri="http://schemas.microsoft.com/office/word/2010/wordprocessingShape">
                    <wps:wsp>
                      <wps:cNvCnPr/>
                      <wps:spPr>
                        <a:xfrm>
                          <a:off x="0" y="0"/>
                          <a:ext cx="819150" cy="1104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5" o:spid="_x0000_s1034" type="#_x0000_t32" style="width:64.5pt;height:87pt;margin-top:65.2pt;margin-left:147pt;mso-wrap-distance-bottom:0;mso-wrap-distance-left:9pt;mso-wrap-distance-right:9pt;mso-wrap-distance-top:0;mso-wrap-style:square;position:absolute;visibility:visible;z-index:251665408" strokecolor="#4472c4" strokeweight="0.5pt">
                <v:stroke joinstyle="miter" endarrow="block"/>
              </v:shape>
            </w:pict>
          </mc:Fallback>
        </mc:AlternateContent>
      </w:r>
      <w:r w:rsidR="00682E90">
        <w:rPr>
          <w:noProof/>
        </w:rPr>
        <mc:AlternateContent>
          <mc:Choice Requires="wps">
            <w:drawing>
              <wp:anchor distT="0" distB="0" distL="114300" distR="114300" simplePos="0" relativeHeight="251662336" behindDoc="0" locked="0" layoutInCell="1" allowOverlap="1" wp14:anchorId="0C9981C1" wp14:editId="781376F7">
                <wp:simplePos x="0" y="0"/>
                <wp:positionH relativeFrom="column">
                  <wp:posOffset>3019425</wp:posOffset>
                </wp:positionH>
                <wp:positionV relativeFrom="paragraph">
                  <wp:posOffset>1951990</wp:posOffset>
                </wp:positionV>
                <wp:extent cx="723900" cy="1476375"/>
                <wp:effectExtent l="0" t="38100" r="57150" b="28575"/>
                <wp:wrapNone/>
                <wp:docPr id="4" name="Straight Arrow Connector 4"/>
                <wp:cNvGraphicFramePr/>
                <a:graphic xmlns:a="http://schemas.openxmlformats.org/drawingml/2006/main">
                  <a:graphicData uri="http://schemas.microsoft.com/office/word/2010/wordprocessingShape">
                    <wps:wsp>
                      <wps:cNvCnPr/>
                      <wps:spPr>
                        <a:xfrm flipV="1">
                          <a:off x="0" y="0"/>
                          <a:ext cx="723900" cy="1476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 o:spid="_x0000_s1035" type="#_x0000_t32" style="width:57pt;height:116.25pt;margin-top:153.7pt;margin-left:237.75pt;flip:y;mso-wrap-distance-bottom:0;mso-wrap-distance-left:9pt;mso-wrap-distance-right:9pt;mso-wrap-distance-top:0;mso-wrap-style:square;position:absolute;visibility:visible;z-index:251663360" strokecolor="#4472c4" strokeweight="0.5pt">
                <v:stroke joinstyle="miter" endarrow="block"/>
              </v:shape>
            </w:pict>
          </mc:Fallback>
        </mc:AlternateContent>
      </w:r>
      <w:r w:rsidR="00682E90">
        <w:rPr>
          <w:noProof/>
        </w:rPr>
        <mc:AlternateContent>
          <mc:Choice Requires="wps">
            <w:drawing>
              <wp:anchor distT="0" distB="0" distL="114300" distR="114300" simplePos="0" relativeHeight="251660288" behindDoc="0" locked="0" layoutInCell="1" allowOverlap="1" wp14:anchorId="1DC7E83B" wp14:editId="1924D4B6">
                <wp:simplePos x="0" y="0"/>
                <wp:positionH relativeFrom="column">
                  <wp:posOffset>3019425</wp:posOffset>
                </wp:positionH>
                <wp:positionV relativeFrom="paragraph">
                  <wp:posOffset>789939</wp:posOffset>
                </wp:positionV>
                <wp:extent cx="742950" cy="1152525"/>
                <wp:effectExtent l="0" t="0" r="76200" b="47625"/>
                <wp:wrapNone/>
                <wp:docPr id="3" name="Straight Arrow Connector 3"/>
                <wp:cNvGraphicFramePr/>
                <a:graphic xmlns:a="http://schemas.openxmlformats.org/drawingml/2006/main">
                  <a:graphicData uri="http://schemas.microsoft.com/office/word/2010/wordprocessingShape">
                    <wps:wsp>
                      <wps:cNvCnPr/>
                      <wps:spPr>
                        <a:xfrm>
                          <a:off x="0" y="0"/>
                          <a:ext cx="742950" cy="1152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 o:spid="_x0000_s1036" type="#_x0000_t32" style="width:58.5pt;height:90.75pt;margin-top:62.2pt;margin-left:237.75pt;mso-wrap-distance-bottom:0;mso-wrap-distance-left:9pt;mso-wrap-distance-right:9pt;mso-wrap-distance-top:0;mso-wrap-style:square;position:absolute;visibility:visible;z-index:251661312" strokecolor="#4472c4" strokeweight="0.5pt">
                <v:stroke joinstyle="miter" endarrow="block"/>
              </v:shape>
            </w:pict>
          </mc:Fallback>
        </mc:AlternateContent>
      </w:r>
      <w:r w:rsidR="00667EFC">
        <w:rPr>
          <w:noProof/>
        </w:rPr>
        <mc:AlternateContent>
          <mc:Choice Requires="wps">
            <w:drawing>
              <wp:anchor distT="0" distB="0" distL="114300" distR="114300" simplePos="0" relativeHeight="251658240" behindDoc="0" locked="0" layoutInCell="1" allowOverlap="1" wp14:anchorId="35010337" wp14:editId="02E51832">
                <wp:simplePos x="0" y="0"/>
                <wp:positionH relativeFrom="column">
                  <wp:posOffset>609599</wp:posOffset>
                </wp:positionH>
                <wp:positionV relativeFrom="paragraph">
                  <wp:posOffset>1942465</wp:posOffset>
                </wp:positionV>
                <wp:extent cx="4105275" cy="0"/>
                <wp:effectExtent l="0" t="76200" r="9525" b="95250"/>
                <wp:wrapNone/>
                <wp:docPr id="1" name="Straight Arrow Connector 1"/>
                <wp:cNvGraphicFramePr/>
                <a:graphic xmlns:a="http://schemas.openxmlformats.org/drawingml/2006/main">
                  <a:graphicData uri="http://schemas.microsoft.com/office/word/2010/wordprocessingShape">
                    <wps:wsp>
                      <wps:cNvCnPr/>
                      <wps:spPr>
                        <a:xfrm>
                          <a:off x="0" y="0"/>
                          <a:ext cx="41052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 o:spid="_x0000_s1037" type="#_x0000_t32" style="width:323.25pt;height:0;margin-top:152.95pt;margin-left:48pt;mso-wrap-distance-bottom:0;mso-wrap-distance-left:9pt;mso-wrap-distance-right:9pt;mso-wrap-distance-top:0;mso-wrap-style:square;position:absolute;visibility:visible;z-index:251659264" strokecolor="#4472c4" strokeweight="0.5pt">
                <v:stroke joinstyle="miter" endarrow="block"/>
              </v:shape>
            </w:pict>
          </mc:Fallback>
        </mc:AlternateContent>
      </w:r>
    </w:p>
    <w:p w14:paraId="3D4A6342" w14:textId="77777777" w:rsidR="00CF6980" w:rsidRDefault="00CF6980" w:rsidP="00667EFC"/>
    <w:p w14:paraId="69CEA35B" w14:textId="77777777" w:rsidR="00CF6980" w:rsidRDefault="00CF6980" w:rsidP="00667EFC"/>
    <w:p w14:paraId="375DC5BB" w14:textId="77777777" w:rsidR="00CF6980" w:rsidRDefault="00CF6980" w:rsidP="00667EFC"/>
    <w:p w14:paraId="23777173" w14:textId="77777777" w:rsidR="00CF6980" w:rsidRDefault="00CF6980" w:rsidP="00667EFC"/>
    <w:p w14:paraId="38480C70" w14:textId="77777777" w:rsidR="00CF6980" w:rsidRDefault="00CF6980" w:rsidP="00667EFC"/>
    <w:p w14:paraId="3F11FF5A" w14:textId="77777777" w:rsidR="00CF6980" w:rsidRDefault="00CF6980" w:rsidP="00667EFC"/>
    <w:p w14:paraId="307DF14B" w14:textId="77777777" w:rsidR="00CF6980" w:rsidRDefault="00CF6980" w:rsidP="00667EFC"/>
    <w:p w14:paraId="6A9E9CAA" w14:textId="77777777" w:rsidR="00CF6980" w:rsidRDefault="002F228E" w:rsidP="00667EFC">
      <w:r>
        <w:rPr>
          <w:noProof/>
        </w:rPr>
        <mc:AlternateContent>
          <mc:Choice Requires="wps">
            <w:drawing>
              <wp:anchor distT="0" distB="0" distL="114300" distR="114300" simplePos="0" relativeHeight="251685888" behindDoc="0" locked="0" layoutInCell="1" allowOverlap="1" wp14:anchorId="29DDE705" wp14:editId="40F46EC7">
                <wp:simplePos x="0" y="0"/>
                <wp:positionH relativeFrom="margin">
                  <wp:posOffset>2634094</wp:posOffset>
                </wp:positionH>
                <wp:positionV relativeFrom="paragraph">
                  <wp:posOffset>241415</wp:posOffset>
                </wp:positionV>
                <wp:extent cx="845375" cy="571500"/>
                <wp:effectExtent l="57150" t="38100" r="50165" b="76200"/>
                <wp:wrapNone/>
                <wp:docPr id="16" name="Rectangle 16"/>
                <wp:cNvGraphicFramePr/>
                <a:graphic xmlns:a="http://schemas.openxmlformats.org/drawingml/2006/main">
                  <a:graphicData uri="http://schemas.microsoft.com/office/word/2010/wordprocessingShape">
                    <wps:wsp>
                      <wps:cNvSpPr/>
                      <wps:spPr>
                        <a:xfrm>
                          <a:off x="0" y="0"/>
                          <a:ext cx="845375" cy="571500"/>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54E27A18" w14:textId="77777777" w:rsidR="00A312AE" w:rsidRPr="00DD7B71" w:rsidRDefault="002F228E" w:rsidP="00A312AE">
                            <w:pPr>
                              <w:jc w:val="center"/>
                              <w:rPr>
                                <w:sz w:val="16"/>
                                <w:szCs w:val="14"/>
                              </w:rPr>
                            </w:pPr>
                            <w:r w:rsidRPr="00DD7B71">
                              <w:rPr>
                                <w:sz w:val="16"/>
                                <w:szCs w:val="14"/>
                              </w:rPr>
                              <w:t>Ineffective management of the process</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29DDE705" id="Rectangle 16" o:spid="_x0000_s1032" style="position:absolute;left:0;text-align:left;margin-left:207.4pt;margin-top:19pt;width:66.55pt;height:45pt;z-index:251685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" fillcolor="#4f7ac7 [3028]" stroked="f">
                <v:fill color2="#416fc3 [3172]" rotate="t" colors="0 #6083cb;.5 #3e70ca;1 #2e61ba" focus="100%" type="gradient">
                  <o:fill v:ext="view" type="gradientUnscaled"/>
                </v:fill>
                <v:shadow on="t" color="black" opacity="41287f" offset="0,1.5pt"/>
                <v:textbox>
                  <w:txbxContent>
                    <w:p w14:paraId="54E27A18" w14:textId="77777777" w:rsidR="00A312AE" w:rsidRPr="00DD7B71" w:rsidRDefault="002F228E" w:rsidP="00A312AE">
                      <w:pPr>
                        <w:jc w:val="center"/>
                        <w:rPr>
                          <w:sz w:val="16"/>
                          <w:szCs w:val="14"/>
                        </w:rPr>
                      </w:pPr>
                      <w:r w:rsidRPr="00DD7B71">
                        <w:rPr>
                          <w:sz w:val="16"/>
                          <w:szCs w:val="14"/>
                        </w:rPr>
                        <w:t>Ineffective management of the process</w:t>
                      </w:r>
                    </w:p>
                  </w:txbxContent>
                </v:textbox>
                <w10:wrap anchorx="margin"/>
              </v:rect>
            </w:pict>
          </mc:Fallback>
        </mc:AlternateContent>
      </w:r>
    </w:p>
    <w:p w14:paraId="61ED1E77" w14:textId="77777777" w:rsidR="00CF6980" w:rsidRDefault="00CF6980" w:rsidP="00667EFC"/>
    <w:p w14:paraId="60B6ACF8" w14:textId="77777777" w:rsidR="00CF6980" w:rsidRDefault="00CF6980" w:rsidP="00667EFC"/>
    <w:p w14:paraId="5B169BF4" w14:textId="77777777" w:rsidR="00CF6980" w:rsidRDefault="002F228E" w:rsidP="00667EFC">
      <w:r>
        <w:t>This diagram suggests the cause in the operational environment of Food Court which results in the failure of effectiveness in the operations and minimises the customer interest</w:t>
      </w:r>
      <w:r w:rsidR="00160E3B">
        <w:t>. These identified causes which resulted in dirty cutleries and plates are the dishwasher is not working properly, a lesser number of employees and they are ineffective in maintaining cleanliness.</w:t>
      </w:r>
      <w:r w:rsidR="00787C2C">
        <w:t xml:space="preserve"> The employees are not focused on performing the cleaning and washing operation in the food court.</w:t>
      </w:r>
      <w:r w:rsidR="00160E3B">
        <w:t xml:space="preserve"> The increased number of customers has resulted in rush among the staff working which leads to failure in checking the cleaning and the management is also not paying appropriate attention to the lack of staff and maintaining effectiveness in the staff by providing them training. It is also tolerant to the condition of the dishwasher because of which the kitchen staff has to clean the utensils by hand and increases burden in their operation all these factors cumulatively result in the dirty cutleries and plate</w:t>
      </w:r>
      <w:r w:rsidR="00DD7B71">
        <w:t xml:space="preserve"> (</w:t>
      </w:r>
      <w:r w:rsidR="00DD7B71" w:rsidRPr="00DD7B71">
        <w:rPr>
          <w:rFonts w:eastAsia="Times New Roman" w:cs="Times New Roman"/>
          <w:szCs w:val="24"/>
          <w:lang w:eastAsia="en-GB"/>
        </w:rPr>
        <w:t>Wong</w:t>
      </w:r>
      <w:r w:rsidR="00DD7B71">
        <w:t xml:space="preserve"> et al., </w:t>
      </w:r>
      <w:r w:rsidR="00DD7B71" w:rsidRPr="00DD7B71">
        <w:rPr>
          <w:rFonts w:eastAsia="Times New Roman" w:cs="Times New Roman"/>
          <w:szCs w:val="24"/>
          <w:lang w:eastAsia="en-GB"/>
        </w:rPr>
        <w:t>2016</w:t>
      </w:r>
      <w:r w:rsidR="00DD7B71">
        <w:t>)</w:t>
      </w:r>
      <w:r w:rsidR="00160E3B">
        <w:t>. And this also affects the productivity of the kitchen staff and generate new problem in its operation of the food court.</w:t>
      </w:r>
    </w:p>
    <w:p w14:paraId="0D69D522" w14:textId="77777777" w:rsidR="00160E3B" w:rsidRDefault="002F228E" w:rsidP="00667EFC">
      <w:r>
        <w:lastRenderedPageBreak/>
        <w:t xml:space="preserve">To overcome this issue effectively, the food court is required to </w:t>
      </w:r>
      <w:r w:rsidR="00787C2C">
        <w:t>implement change management processes which will assist it to build productivity at its workplace and also help it to overcome the developed issues in its working environment such that it becomes better in its operations.</w:t>
      </w:r>
    </w:p>
    <w:p w14:paraId="302225A3" w14:textId="77777777" w:rsidR="00787C2C" w:rsidRDefault="002F228E" w:rsidP="00787C2C">
      <w:pPr>
        <w:pStyle w:val="Heading1"/>
      </w:pPr>
      <w:bookmarkStart w:id="5" w:name="_Toc47706405"/>
      <w:r>
        <w:t>Kurt Lewin’s change management model</w:t>
      </w:r>
      <w:bookmarkEnd w:id="5"/>
    </w:p>
    <w:p w14:paraId="290A9F1B" w14:textId="60B7940E" w:rsidR="0048132C" w:rsidRDefault="002F228E" w:rsidP="00787C2C">
      <w:r>
        <w:t xml:space="preserve">Depending on </w:t>
      </w:r>
      <w:r w:rsidR="00D67FA2">
        <w:t>K</w:t>
      </w:r>
      <w:r>
        <w:t xml:space="preserve">urt Lewin’s model of change management the whole processes is implemented in 3 stages, those are </w:t>
      </w:r>
      <w:r w:rsidR="00955029">
        <w:t>unfreezing</w:t>
      </w:r>
      <w:r>
        <w:t xml:space="preserve">, change and refreeze. These processes are designed in such a way that the </w:t>
      </w:r>
      <w:r w:rsidR="00F770DD">
        <w:t>Food Court</w:t>
      </w:r>
      <w:r>
        <w:t xml:space="preserve"> accepts the change to its core which will help in the effective application of change and also assist to gain benefit from the applied change method in its operations. these stages go by:</w:t>
      </w:r>
    </w:p>
    <w:p w14:paraId="17868DD3" w14:textId="27C78FB4" w:rsidR="00787C2C" w:rsidRDefault="002F228E" w:rsidP="00787C2C">
      <w:r>
        <w:rPr>
          <w:b/>
          <w:bCs/>
        </w:rPr>
        <w:t>U</w:t>
      </w:r>
      <w:r w:rsidRPr="0048132C">
        <w:rPr>
          <w:b/>
          <w:bCs/>
        </w:rPr>
        <w:t xml:space="preserve">nfreeze </w:t>
      </w:r>
      <w:r>
        <w:rPr>
          <w:b/>
          <w:bCs/>
        </w:rPr>
        <w:t xml:space="preserve">– </w:t>
      </w:r>
      <w:r>
        <w:t>this is the stage in which existent operating and working styles are dropped, the reasons of failure and ineffectiveness are identified such that the required change in the processes can be identified and assist the management to implement the change in the operation which will help it manage the process</w:t>
      </w:r>
      <w:r w:rsidR="00D67FA2">
        <w:t xml:space="preserve"> (</w:t>
      </w:r>
      <w:r w:rsidR="00D67FA2" w:rsidRPr="00D67FA2">
        <w:rPr>
          <w:rFonts w:eastAsia="Times New Roman" w:cs="Times New Roman"/>
          <w:szCs w:val="24"/>
          <w:lang w:eastAsia="en-GB"/>
        </w:rPr>
        <w:t>Hussain</w:t>
      </w:r>
      <w:r w:rsidR="00D67FA2">
        <w:t xml:space="preserve"> et al., </w:t>
      </w:r>
      <w:r w:rsidR="00D67FA2" w:rsidRPr="00D67FA2">
        <w:rPr>
          <w:rFonts w:eastAsia="Times New Roman" w:cs="Times New Roman"/>
          <w:szCs w:val="24"/>
          <w:lang w:eastAsia="en-GB"/>
        </w:rPr>
        <w:t>2018</w:t>
      </w:r>
      <w:r w:rsidR="00D67FA2">
        <w:t>)</w:t>
      </w:r>
      <w:r>
        <w:t xml:space="preserve">. This is the </w:t>
      </w:r>
      <w:r w:rsidR="00605733">
        <w:t>stage</w:t>
      </w:r>
      <w:r>
        <w:t xml:space="preserve"> of preparation in which the </w:t>
      </w:r>
      <w:r w:rsidR="00F770DD">
        <w:t>Food Court</w:t>
      </w:r>
      <w:r>
        <w:t xml:space="preserve"> and is workforce is </w:t>
      </w:r>
      <w:r w:rsidR="00605733">
        <w:t>ready</w:t>
      </w:r>
      <w:r>
        <w:t xml:space="preserve"> to work according to </w:t>
      </w:r>
      <w:r w:rsidR="003955D5">
        <w:t xml:space="preserve">the, by </w:t>
      </w:r>
      <w:r w:rsidR="00605733">
        <w:t>making</w:t>
      </w:r>
      <w:r w:rsidR="003955D5">
        <w:t xml:space="preserve"> the organization to re-examine its core ,you effectively create a (controlled</w:t>
      </w:r>
      <w:r>
        <w:t xml:space="preserve"> </w:t>
      </w:r>
      <w:r w:rsidR="003955D5">
        <w:t xml:space="preserve">)crisis which in turn can build a strong motivation to seek out a new </w:t>
      </w:r>
      <w:r w:rsidR="00605733">
        <w:t>balance</w:t>
      </w:r>
      <w:r w:rsidR="003955D5">
        <w:t xml:space="preserve"> .Without this motivation, you wont get the buy-in</w:t>
      </w:r>
      <w:r w:rsidR="00605733">
        <w:t xml:space="preserve"> and participation necessary to effect any expressive change .</w:t>
      </w:r>
      <w:r w:rsidR="003955D5">
        <w:t xml:space="preserve"> </w:t>
      </w:r>
    </w:p>
    <w:p w14:paraId="1FFBA847" w14:textId="6E43C873" w:rsidR="0048132C" w:rsidRDefault="002F228E" w:rsidP="00787C2C">
      <w:r w:rsidRPr="0048132C">
        <w:rPr>
          <w:b/>
          <w:bCs/>
        </w:rPr>
        <w:t>Change</w:t>
      </w:r>
      <w:r>
        <w:rPr>
          <w:b/>
          <w:bCs/>
        </w:rPr>
        <w:t xml:space="preserve"> – </w:t>
      </w:r>
      <w:r>
        <w:t xml:space="preserve">this </w:t>
      </w:r>
      <w:r w:rsidR="00F770DD">
        <w:t xml:space="preserve">is the stage when the existing operations are </w:t>
      </w:r>
      <w:r w:rsidR="003955D5">
        <w:t>dropped,</w:t>
      </w:r>
      <w:r w:rsidR="00F770DD">
        <w:t xml:space="preserve"> and the employees are expected to leave the existent perception which affects the operations. The expected changes are implemented in the operations such that the performance of the Food Court is improved and also assists it to build sustainability in its processes. This increases the performance and also helps the Food Court to implement change that helps it to rectify the problem. In this stage, the operational environment experiences most regression among the employees because of the non-cooperation and disagreement with the changes</w:t>
      </w:r>
      <w:r w:rsidR="00D67FA2">
        <w:t xml:space="preserve"> (</w:t>
      </w:r>
      <w:r w:rsidR="00D67FA2" w:rsidRPr="00D67FA2">
        <w:rPr>
          <w:rFonts w:eastAsia="Times New Roman" w:cs="Times New Roman"/>
          <w:szCs w:val="24"/>
          <w:lang w:eastAsia="en-GB"/>
        </w:rPr>
        <w:t>Burnes</w:t>
      </w:r>
      <w:r w:rsidR="00D67FA2">
        <w:t xml:space="preserve">, </w:t>
      </w:r>
      <w:r w:rsidR="00D67FA2" w:rsidRPr="00D67FA2">
        <w:rPr>
          <w:rFonts w:eastAsia="Times New Roman" w:cs="Times New Roman"/>
          <w:szCs w:val="24"/>
          <w:lang w:eastAsia="en-GB"/>
        </w:rPr>
        <w:t>2020</w:t>
      </w:r>
      <w:r w:rsidR="00D67FA2">
        <w:t>)</w:t>
      </w:r>
      <w:r w:rsidR="00F770DD">
        <w:t xml:space="preserve">. At this point, there is a requirement of change </w:t>
      </w:r>
      <w:r w:rsidR="00250CC8">
        <w:t xml:space="preserve">management which increases their performance </w:t>
      </w:r>
      <w:r w:rsidR="00006E97">
        <w:t>and</w:t>
      </w:r>
      <w:r w:rsidR="00250CC8">
        <w:t xml:space="preserve"> ensures the effectiveness by application of change at the workplace.</w:t>
      </w:r>
      <w:r w:rsidR="00006E97">
        <w:t xml:space="preserve"> The iterative is also necessary to sustain a </w:t>
      </w:r>
      <w:r w:rsidR="009D1B84">
        <w:t>change. According</w:t>
      </w:r>
      <w:r w:rsidR="00006E97">
        <w:t xml:space="preserve"> to Lewin, a change left without ade</w:t>
      </w:r>
      <w:r w:rsidR="00D806E0">
        <w:t xml:space="preserve">quate </w:t>
      </w:r>
      <w:proofErr w:type="gramStart"/>
      <w:r w:rsidR="00D806E0">
        <w:t>reinforcement  may</w:t>
      </w:r>
      <w:proofErr w:type="gramEnd"/>
      <w:r w:rsidR="00D806E0">
        <w:t xml:space="preserve"> be short- lived and therefore fail to meet the objectives of a change process .</w:t>
      </w:r>
    </w:p>
    <w:p w14:paraId="1473705B" w14:textId="3E78B806" w:rsidR="00250CC8" w:rsidRDefault="002F228E" w:rsidP="00787C2C">
      <w:r w:rsidRPr="00250CC8">
        <w:rPr>
          <w:b/>
          <w:bCs/>
        </w:rPr>
        <w:lastRenderedPageBreak/>
        <w:t>Refreeze</w:t>
      </w:r>
      <w:r>
        <w:rPr>
          <w:b/>
          <w:bCs/>
        </w:rPr>
        <w:t xml:space="preserve"> – </w:t>
      </w:r>
      <w:r>
        <w:t>this stage is when the employees contribute to the change process and the change is implemented in the operations and culture of the Food court which sustains the change in the operational environment. The leadership is expected to be effective concentrated in the change management and also look for feedback such that the process stays efficient. The organisational structure is expected to support the change with appropriate implementation and reward should be provided to the employees for effective contribution in the process of change management</w:t>
      </w:r>
      <w:r w:rsidR="00D67FA2">
        <w:t xml:space="preserve"> (</w:t>
      </w:r>
      <w:r w:rsidR="00D67FA2" w:rsidRPr="00D67FA2">
        <w:rPr>
          <w:rFonts w:eastAsia="Times New Roman" w:cs="Times New Roman"/>
          <w:szCs w:val="24"/>
          <w:lang w:eastAsia="en-GB"/>
        </w:rPr>
        <w:t>Hussain</w:t>
      </w:r>
      <w:r w:rsidR="00D67FA2">
        <w:t xml:space="preserve"> et al., </w:t>
      </w:r>
      <w:r w:rsidR="00D67FA2" w:rsidRPr="00D67FA2">
        <w:rPr>
          <w:rFonts w:eastAsia="Times New Roman" w:cs="Times New Roman"/>
          <w:szCs w:val="24"/>
          <w:lang w:eastAsia="en-GB"/>
        </w:rPr>
        <w:t>2018</w:t>
      </w:r>
      <w:r w:rsidR="00D67FA2">
        <w:t>)</w:t>
      </w:r>
      <w:r>
        <w:t xml:space="preserve">. The management of the food court is expected to keep the process efficient by providing training and development session to the </w:t>
      </w:r>
      <w:r w:rsidR="00D806E0">
        <w:t>employees. During this stage</w:t>
      </w:r>
      <w:r w:rsidR="009D1B84">
        <w:t>,</w:t>
      </w:r>
      <w:r w:rsidR="00D806E0">
        <w:t xml:space="preserve"> the people move from the stage of transmission(change)to a much more stable state which we can regard as the state of equilibrium stage of refreezing is the ultimate stage in which people accept or internalize the new ways of working of change ,accept it as a part of their life and establish a new relationship.</w:t>
      </w:r>
    </w:p>
    <w:p w14:paraId="2BAA0E41" w14:textId="77777777" w:rsidR="00250CC8" w:rsidRDefault="002F228E" w:rsidP="00250CC8">
      <w:pPr>
        <w:pStyle w:val="Heading1"/>
      </w:pPr>
      <w:bookmarkStart w:id="6" w:name="_Toc47706406"/>
      <w:r>
        <w:t>Its application at the food court</w:t>
      </w:r>
      <w:bookmarkEnd w:id="6"/>
    </w:p>
    <w:p w14:paraId="35F19A1F" w14:textId="7F6B3ACF" w:rsidR="00250CC8" w:rsidRDefault="002F228E" w:rsidP="00250CC8">
      <w:r>
        <w:t xml:space="preserve">The management causes identified at the food court were generated because of the lack in the </w:t>
      </w:r>
      <w:r w:rsidR="006E29A9">
        <w:t xml:space="preserve">skill of the employees to operate because of their poor management at the workplace, another reason was the lesser number of employees. The dishwasher is also not working but that is not the major cause because it is the responsibility of the staff to ensure that the employee should ensure that the cutleries and plates in which the food is being served are clean and hygienic. </w:t>
      </w:r>
      <w:r w:rsidR="00955029">
        <w:t>So,</w:t>
      </w:r>
      <w:r w:rsidR="006E29A9">
        <w:t xml:space="preserve"> the management had decided to provide training to the employees such that they gain effectiveness in their operation and their productivity also increases</w:t>
      </w:r>
      <w:r w:rsidR="00D67FA2">
        <w:t xml:space="preserve"> (</w:t>
      </w:r>
      <w:r w:rsidR="00D67FA2" w:rsidRPr="00D67FA2">
        <w:rPr>
          <w:rFonts w:eastAsia="Times New Roman" w:cs="Times New Roman"/>
          <w:szCs w:val="24"/>
          <w:lang w:eastAsia="en-GB"/>
        </w:rPr>
        <w:t>Burnes</w:t>
      </w:r>
      <w:r w:rsidR="00D67FA2">
        <w:t xml:space="preserve">, </w:t>
      </w:r>
      <w:r w:rsidR="00D67FA2" w:rsidRPr="00D67FA2">
        <w:rPr>
          <w:rFonts w:eastAsia="Times New Roman" w:cs="Times New Roman"/>
          <w:szCs w:val="24"/>
          <w:lang w:eastAsia="en-GB"/>
        </w:rPr>
        <w:t>2020</w:t>
      </w:r>
      <w:r w:rsidR="00D67FA2">
        <w:t>)</w:t>
      </w:r>
      <w:r w:rsidR="006E29A9">
        <w:t>. The training will ensure that the employees have effective skills to manage the operations in the working environment of the food court.</w:t>
      </w:r>
    </w:p>
    <w:p w14:paraId="10B26E2F" w14:textId="77777777" w:rsidR="006E29A9" w:rsidRDefault="002F228E" w:rsidP="00250CC8">
      <w:r>
        <w:t>The second required step is to hire a certain number of employees with required skills such that they can contribute to the operation and does not rely on the equipment to carry out their daily job. The management has also decided to replace the dishwasher and buy a new one such that this problem does not arise in the future</w:t>
      </w:r>
      <w:r w:rsidR="00D67FA2">
        <w:t xml:space="preserve"> (</w:t>
      </w:r>
      <w:r w:rsidR="00D67FA2" w:rsidRPr="00D67FA2">
        <w:rPr>
          <w:rFonts w:eastAsia="Times New Roman" w:cs="Times New Roman"/>
          <w:szCs w:val="24"/>
          <w:lang w:eastAsia="en-GB"/>
        </w:rPr>
        <w:t>Hussain</w:t>
      </w:r>
      <w:r w:rsidR="00D67FA2">
        <w:t xml:space="preserve"> et al., </w:t>
      </w:r>
      <w:r w:rsidR="00D67FA2" w:rsidRPr="00D67FA2">
        <w:rPr>
          <w:rFonts w:eastAsia="Times New Roman" w:cs="Times New Roman"/>
          <w:szCs w:val="24"/>
          <w:lang w:eastAsia="en-GB"/>
        </w:rPr>
        <w:t>2018</w:t>
      </w:r>
      <w:r w:rsidR="00D67FA2">
        <w:t>)</w:t>
      </w:r>
      <w:r>
        <w:t xml:space="preserve">. The terms have also made which says that it is the responsibility of the dedicated staff to check the cleanliness in the </w:t>
      </w:r>
      <w:r w:rsidR="00620A37">
        <w:t>cutleries and plates and also take care of cleanliness and hygiene in other aspects.</w:t>
      </w:r>
    </w:p>
    <w:p w14:paraId="2839A92A" w14:textId="77777777" w:rsidR="00620A37" w:rsidRDefault="002F228E" w:rsidP="00620A37">
      <w:pPr>
        <w:pStyle w:val="Heading1"/>
      </w:pPr>
      <w:bookmarkStart w:id="7" w:name="_Toc47706407"/>
      <w:r>
        <w:t>Evaluation of the process</w:t>
      </w:r>
      <w:bookmarkEnd w:id="7"/>
    </w:p>
    <w:p w14:paraId="471B6A8D" w14:textId="77777777" w:rsidR="00620A37" w:rsidRDefault="002F228E" w:rsidP="00620A37">
      <w:pPr>
        <w:rPr>
          <w:b/>
          <w:bCs/>
        </w:rPr>
      </w:pPr>
      <w:r w:rsidRPr="00620A37">
        <w:rPr>
          <w:b/>
          <w:bCs/>
        </w:rPr>
        <w:t>PMI chart</w:t>
      </w:r>
    </w:p>
    <w:tbl>
      <w:tblPr>
        <w:tblStyle w:val="TableGrid"/>
        <w:tblW w:w="0" w:type="auto"/>
        <w:tblLook w:val="04A0" w:firstRow="1" w:lastRow="0" w:firstColumn="1" w:lastColumn="0" w:noHBand="0" w:noVBand="1"/>
      </w:tblPr>
      <w:tblGrid>
        <w:gridCol w:w="3116"/>
        <w:gridCol w:w="3117"/>
        <w:gridCol w:w="3117"/>
      </w:tblGrid>
      <w:tr w:rsidR="00250CC2" w14:paraId="037E04C5" w14:textId="77777777" w:rsidTr="00620A37">
        <w:tc>
          <w:tcPr>
            <w:tcW w:w="3116" w:type="dxa"/>
          </w:tcPr>
          <w:p w14:paraId="01D38934" w14:textId="77777777" w:rsidR="00620A37" w:rsidRDefault="002F228E" w:rsidP="00620A37">
            <w:pPr>
              <w:rPr>
                <w:b/>
                <w:bCs/>
              </w:rPr>
            </w:pPr>
            <w:r>
              <w:rPr>
                <w:b/>
                <w:bCs/>
              </w:rPr>
              <w:lastRenderedPageBreak/>
              <w:t>Plus</w:t>
            </w:r>
          </w:p>
        </w:tc>
        <w:tc>
          <w:tcPr>
            <w:tcW w:w="3117" w:type="dxa"/>
          </w:tcPr>
          <w:p w14:paraId="2B434B89" w14:textId="77777777" w:rsidR="00620A37" w:rsidRDefault="002F228E" w:rsidP="00620A37">
            <w:pPr>
              <w:rPr>
                <w:b/>
                <w:bCs/>
              </w:rPr>
            </w:pPr>
            <w:r>
              <w:rPr>
                <w:b/>
                <w:bCs/>
              </w:rPr>
              <w:t>Minus</w:t>
            </w:r>
          </w:p>
        </w:tc>
        <w:tc>
          <w:tcPr>
            <w:tcW w:w="3117" w:type="dxa"/>
          </w:tcPr>
          <w:p w14:paraId="4FB590BA" w14:textId="77777777" w:rsidR="00620A37" w:rsidRDefault="002F228E" w:rsidP="00620A37">
            <w:pPr>
              <w:rPr>
                <w:b/>
                <w:bCs/>
              </w:rPr>
            </w:pPr>
            <w:r>
              <w:rPr>
                <w:b/>
                <w:bCs/>
              </w:rPr>
              <w:t>Interesting</w:t>
            </w:r>
          </w:p>
        </w:tc>
      </w:tr>
      <w:tr w:rsidR="00250CC2" w14:paraId="4EAF13B1" w14:textId="77777777" w:rsidTr="00620A37">
        <w:tc>
          <w:tcPr>
            <w:tcW w:w="3116" w:type="dxa"/>
          </w:tcPr>
          <w:p w14:paraId="14899AD6" w14:textId="77777777" w:rsidR="00620A37" w:rsidRPr="00B32225" w:rsidRDefault="002F228E" w:rsidP="00620A37">
            <w:r>
              <w:t>Hiring employees (+4)</w:t>
            </w:r>
          </w:p>
        </w:tc>
        <w:tc>
          <w:tcPr>
            <w:tcW w:w="3117" w:type="dxa"/>
          </w:tcPr>
          <w:p w14:paraId="7E05D017" w14:textId="77777777" w:rsidR="00620A37" w:rsidRPr="00B32225" w:rsidRDefault="002F228E" w:rsidP="00620A37">
            <w:r>
              <w:t>Fund involvement increased (-3)</w:t>
            </w:r>
          </w:p>
        </w:tc>
        <w:tc>
          <w:tcPr>
            <w:tcW w:w="3117" w:type="dxa"/>
          </w:tcPr>
          <w:p w14:paraId="400D0614" w14:textId="77777777" w:rsidR="00620A37" w:rsidRPr="00B32225" w:rsidRDefault="002F228E" w:rsidP="00620A37">
            <w:r>
              <w:t>Pressure because of new guidelines (+3)</w:t>
            </w:r>
          </w:p>
        </w:tc>
      </w:tr>
      <w:tr w:rsidR="00250CC2" w14:paraId="1B824EBC" w14:textId="77777777" w:rsidTr="00620A37">
        <w:tc>
          <w:tcPr>
            <w:tcW w:w="3116" w:type="dxa"/>
          </w:tcPr>
          <w:p w14:paraId="2D9352C1" w14:textId="77777777" w:rsidR="00620A37" w:rsidRPr="00B32225" w:rsidRDefault="002F228E" w:rsidP="00620A37">
            <w:r w:rsidRPr="00B32225">
              <w:t>The new dishwasher machine</w:t>
            </w:r>
            <w:r>
              <w:t xml:space="preserve"> (+2)</w:t>
            </w:r>
          </w:p>
        </w:tc>
        <w:tc>
          <w:tcPr>
            <w:tcW w:w="3117" w:type="dxa"/>
          </w:tcPr>
          <w:p w14:paraId="07DA8DB5" w14:textId="77777777" w:rsidR="00620A37" w:rsidRPr="00B32225" w:rsidRDefault="00620A37" w:rsidP="00620A37"/>
        </w:tc>
        <w:tc>
          <w:tcPr>
            <w:tcW w:w="3117" w:type="dxa"/>
          </w:tcPr>
          <w:p w14:paraId="667B1931" w14:textId="77777777" w:rsidR="00620A37" w:rsidRDefault="00620A37" w:rsidP="00620A37">
            <w:pPr>
              <w:rPr>
                <w:b/>
                <w:bCs/>
              </w:rPr>
            </w:pPr>
          </w:p>
        </w:tc>
      </w:tr>
    </w:tbl>
    <w:p w14:paraId="71134548" w14:textId="77777777" w:rsidR="00620A37" w:rsidRDefault="002F228E" w:rsidP="00620A37">
      <w:pPr>
        <w:rPr>
          <w:b/>
          <w:bCs/>
        </w:rPr>
      </w:pPr>
      <w:r>
        <w:rPr>
          <w:b/>
          <w:bCs/>
        </w:rPr>
        <w:t xml:space="preserve"> Overall status generated by the PMI chart is plus (4+2) + minus (-3) + Interesting (+3) = +6</w:t>
      </w:r>
    </w:p>
    <w:p w14:paraId="0B55C3D6" w14:textId="77777777" w:rsidR="00B32225" w:rsidRDefault="002F228E" w:rsidP="00620A37">
      <w:r>
        <w:t>The score generated by analysing through PMI chart is +6 which states that the performance of the organisation will be improved after implementing the desired changes which will increase the performance and also assist</w:t>
      </w:r>
      <w:r w:rsidR="00D67FA2">
        <w:t xml:space="preserve"> (</w:t>
      </w:r>
      <w:proofErr w:type="spellStart"/>
      <w:r w:rsidR="00D67FA2" w:rsidRPr="00D67FA2">
        <w:rPr>
          <w:rFonts w:eastAsia="Times New Roman" w:cs="Times New Roman"/>
          <w:szCs w:val="24"/>
          <w:lang w:eastAsia="en-GB"/>
        </w:rPr>
        <w:t>Dovleac</w:t>
      </w:r>
      <w:proofErr w:type="spellEnd"/>
      <w:r w:rsidR="00D67FA2">
        <w:t xml:space="preserve"> and </w:t>
      </w:r>
      <w:proofErr w:type="spellStart"/>
      <w:r w:rsidR="00D67FA2" w:rsidRPr="00D67FA2">
        <w:rPr>
          <w:rFonts w:eastAsia="Times New Roman" w:cs="Times New Roman"/>
          <w:szCs w:val="24"/>
          <w:lang w:eastAsia="en-GB"/>
        </w:rPr>
        <w:t>Ionică</w:t>
      </w:r>
      <w:proofErr w:type="spellEnd"/>
      <w:r w:rsidR="00D67FA2">
        <w:t xml:space="preserve">, </w:t>
      </w:r>
      <w:r w:rsidR="00D67FA2" w:rsidRPr="00D67FA2">
        <w:rPr>
          <w:rFonts w:eastAsia="Times New Roman" w:cs="Times New Roman"/>
          <w:szCs w:val="24"/>
          <w:lang w:eastAsia="en-GB"/>
        </w:rPr>
        <w:t>2017</w:t>
      </w:r>
      <w:r w:rsidR="00D67FA2">
        <w:t>)</w:t>
      </w:r>
      <w:r w:rsidR="005E6D5B">
        <w:t>.</w:t>
      </w:r>
    </w:p>
    <w:p w14:paraId="744692C6" w14:textId="77777777" w:rsidR="005E6D5B" w:rsidRDefault="002F228E" w:rsidP="005E6D5B">
      <w:pPr>
        <w:pStyle w:val="Heading1"/>
      </w:pPr>
      <w:bookmarkStart w:id="8" w:name="_Toc47706408"/>
      <w:r w:rsidRPr="005E6D5B">
        <w:t>Best solution</w:t>
      </w:r>
      <w:bookmarkEnd w:id="8"/>
    </w:p>
    <w:p w14:paraId="5279B24F" w14:textId="77777777" w:rsidR="005E6D5B" w:rsidRDefault="002F228E" w:rsidP="005E6D5B">
      <w:r>
        <w:t>The best solution in the operation is to hire new employees who are skilled and knows how to perform their tasks along with maintaining effectiveness and does not rely on the equipment. Because hiring the employee who is focused on working and does not rely on the equipment’s to perform their daily operation will help the food court to gain effectiveness in its operations and keep the processes as well as food and cutleries clean and hygienic.</w:t>
      </w:r>
    </w:p>
    <w:p w14:paraId="21BA6E9F" w14:textId="77777777" w:rsidR="005E6D5B" w:rsidRDefault="002F228E" w:rsidP="005E6D5B">
      <w:pPr>
        <w:pStyle w:val="Heading1"/>
      </w:pPr>
      <w:bookmarkStart w:id="9" w:name="_Toc47706409"/>
      <w:r>
        <w:t>Implementation</w:t>
      </w:r>
      <w:bookmarkEnd w:id="9"/>
    </w:p>
    <w:p w14:paraId="08328F26" w14:textId="77777777" w:rsidR="005E6D5B" w:rsidRDefault="002F228E" w:rsidP="005E6D5B">
      <w:r>
        <w:t>Implementation of the idea in a then operational environment will require the food court management to perform the process of hiring depending on the requirements that focus on developing the performance of the workforce. The candidate must possess the effective skills of managing the operation of a restaurant</w:t>
      </w:r>
      <w:r w:rsidR="00D67FA2">
        <w:t xml:space="preserve"> (</w:t>
      </w:r>
      <w:r w:rsidR="00D67FA2" w:rsidRPr="00D67FA2">
        <w:rPr>
          <w:rFonts w:eastAsia="Times New Roman" w:cs="Times New Roman"/>
          <w:szCs w:val="24"/>
          <w:lang w:eastAsia="en-GB"/>
        </w:rPr>
        <w:t>Imran</w:t>
      </w:r>
      <w:r w:rsidR="00D67FA2">
        <w:t xml:space="preserve"> et al., </w:t>
      </w:r>
      <w:r w:rsidR="00D67FA2" w:rsidRPr="00D67FA2">
        <w:rPr>
          <w:rFonts w:eastAsia="Times New Roman" w:cs="Times New Roman"/>
          <w:szCs w:val="24"/>
          <w:lang w:eastAsia="en-GB"/>
        </w:rPr>
        <w:t>2016</w:t>
      </w:r>
      <w:r w:rsidR="00D67FA2">
        <w:t>)</w:t>
      </w:r>
      <w:r>
        <w:t>. Its implementation will also require the management to provide training to the employees on a regular basis such that the employee skills should grow and they maintain effectiveness in the processes.</w:t>
      </w:r>
    </w:p>
    <w:p w14:paraId="16AA5FED" w14:textId="77777777" w:rsidR="005E6D5B" w:rsidRDefault="002F228E" w:rsidP="005E6D5B">
      <w:pPr>
        <w:pStyle w:val="Heading1"/>
      </w:pPr>
      <w:bookmarkStart w:id="10" w:name="_Toc47706410"/>
      <w:r>
        <w:t>Monitor and control</w:t>
      </w:r>
      <w:bookmarkEnd w:id="10"/>
    </w:p>
    <w:p w14:paraId="212EC6A4" w14:textId="77777777" w:rsidR="005E6D5B" w:rsidRDefault="002F228E" w:rsidP="005E6D5B">
      <w:r>
        <w:t>To monitor and control the</w:t>
      </w:r>
      <w:r w:rsidR="006F22DE">
        <w:t xml:space="preserve"> process in the operations of Food court the management should ensure checking the performance of the restaurant and also collect reviews from the customers such that it can keep track of the performance of the employees and also know the problems in the working</w:t>
      </w:r>
      <w:r w:rsidR="00D67FA2">
        <w:t xml:space="preserve"> (</w:t>
      </w:r>
      <w:r w:rsidR="00D67FA2" w:rsidRPr="00D67FA2">
        <w:rPr>
          <w:rFonts w:eastAsia="Times New Roman" w:cs="Times New Roman"/>
          <w:szCs w:val="24"/>
          <w:lang w:eastAsia="en-GB"/>
        </w:rPr>
        <w:t>Hussain</w:t>
      </w:r>
      <w:r w:rsidR="00D67FA2">
        <w:t xml:space="preserve"> et al., </w:t>
      </w:r>
      <w:r w:rsidR="00D67FA2" w:rsidRPr="00D67FA2">
        <w:rPr>
          <w:rFonts w:eastAsia="Times New Roman" w:cs="Times New Roman"/>
          <w:szCs w:val="24"/>
          <w:lang w:eastAsia="en-GB"/>
        </w:rPr>
        <w:t>2018</w:t>
      </w:r>
      <w:r w:rsidR="00D67FA2">
        <w:t>)</w:t>
      </w:r>
      <w:r w:rsidR="006F22DE">
        <w:t>. And to control its effectiveness in the operations should link it with a reward so that the employees contribute to the operations with consideration.</w:t>
      </w:r>
    </w:p>
    <w:p w14:paraId="1A873641" w14:textId="77777777" w:rsidR="006F22DE" w:rsidRDefault="002F228E" w:rsidP="006F22DE">
      <w:pPr>
        <w:pStyle w:val="Heading1"/>
      </w:pPr>
      <w:bookmarkStart w:id="11" w:name="_Toc47706411"/>
      <w:r>
        <w:lastRenderedPageBreak/>
        <w:t>Communicate to the stakeholder</w:t>
      </w:r>
      <w:bookmarkEnd w:id="11"/>
    </w:p>
    <w:p w14:paraId="503929B0" w14:textId="77777777" w:rsidR="006F22DE" w:rsidRDefault="002F228E" w:rsidP="006F22DE">
      <w:r>
        <w:t>The initial stage of change management will require the management to communicate the aspects of the failure and also the change measures been identified such that the performance of the food court increases. Further, it is the responsibility of the management to use an effective method which will convey the desired steps to the employees as well as other stakeholders about the change</w:t>
      </w:r>
      <w:r w:rsidR="00D67FA2">
        <w:t xml:space="preserve"> (</w:t>
      </w:r>
      <w:r w:rsidR="00D67FA2" w:rsidRPr="00D67FA2">
        <w:rPr>
          <w:rFonts w:eastAsia="Times New Roman" w:cs="Times New Roman"/>
          <w:szCs w:val="24"/>
          <w:lang w:eastAsia="en-GB"/>
        </w:rPr>
        <w:t>Reed</w:t>
      </w:r>
      <w:r w:rsidR="00D67FA2">
        <w:t xml:space="preserve">, </w:t>
      </w:r>
      <w:r w:rsidR="00D67FA2" w:rsidRPr="00D67FA2">
        <w:rPr>
          <w:rFonts w:eastAsia="Times New Roman" w:cs="Times New Roman"/>
          <w:szCs w:val="24"/>
          <w:lang w:eastAsia="en-GB"/>
        </w:rPr>
        <w:t>2020</w:t>
      </w:r>
      <w:r w:rsidR="00D67FA2">
        <w:t>)</w:t>
      </w:r>
      <w:r>
        <w:t>.</w:t>
      </w:r>
    </w:p>
    <w:p w14:paraId="3C01291E" w14:textId="77777777" w:rsidR="006F22DE" w:rsidRDefault="002F228E" w:rsidP="006F22DE">
      <w:pPr>
        <w:pStyle w:val="Heading1"/>
      </w:pPr>
      <w:bookmarkStart w:id="12" w:name="_Toc47706412"/>
      <w:r>
        <w:t>Recommendation</w:t>
      </w:r>
      <w:bookmarkEnd w:id="12"/>
    </w:p>
    <w:p w14:paraId="1393381F" w14:textId="77777777" w:rsidR="006F22DE" w:rsidRDefault="002F228E" w:rsidP="006F22DE">
      <w:r>
        <w:t xml:space="preserve">The food court is required to manage the operations in the working of the business such that it can manage the processes. The failure of the management is identified because of the problems generated in its operation, this show </w:t>
      </w:r>
      <w:r w:rsidR="002448C5">
        <w:t>employee’s</w:t>
      </w:r>
      <w:r>
        <w:t xml:space="preserve"> loss of interest in their operation of the organisation and also lack of responsibilities towards their duties. There is no </w:t>
      </w:r>
      <w:r w:rsidR="002448C5">
        <w:t>sincerity in their operations and this can affect the reputation of the Food court between the customers in the marketplace. The management of the Food court should effectively apply new terms and working guidelines such that they contribute to the operations with prior consideration and also get punished if they fail. This will help the food court to gain the contribution of the employees, it should also introduce rewards for following the change and working with proper dedication.</w:t>
      </w:r>
    </w:p>
    <w:p w14:paraId="11DCB709" w14:textId="77777777" w:rsidR="002448C5" w:rsidRDefault="002F228E" w:rsidP="002448C5">
      <w:pPr>
        <w:pStyle w:val="Heading1"/>
      </w:pPr>
      <w:bookmarkStart w:id="13" w:name="_Toc47706413"/>
      <w:r>
        <w:t>Conclusion</w:t>
      </w:r>
      <w:bookmarkEnd w:id="13"/>
    </w:p>
    <w:p w14:paraId="5B668978" w14:textId="77777777" w:rsidR="002448C5" w:rsidRDefault="002F228E" w:rsidP="002448C5">
      <w:r>
        <w:t>This report had discussed the operational environment of the food court and the problems developed in its working. This had also provided to the effective change in the operations which improved its processes and change management process which assisted in its effective implementation. Further, this report evaluated the applied changes and suggested the activities to maintain the change in its operational environment.</w:t>
      </w:r>
    </w:p>
    <w:p w14:paraId="07B49916" w14:textId="77777777" w:rsidR="002448C5" w:rsidRDefault="002F228E" w:rsidP="002448C5">
      <w:r>
        <w:br w:type="page"/>
      </w:r>
    </w:p>
    <w:p w14:paraId="3661A853" w14:textId="77777777" w:rsidR="002448C5" w:rsidRDefault="002F228E" w:rsidP="002448C5">
      <w:pPr>
        <w:pStyle w:val="Heading1"/>
      </w:pPr>
      <w:bookmarkStart w:id="14" w:name="_Toc47706414"/>
      <w:r>
        <w:lastRenderedPageBreak/>
        <w:t>References</w:t>
      </w:r>
      <w:bookmarkEnd w:id="14"/>
    </w:p>
    <w:p w14:paraId="5B834EFE" w14:textId="77777777" w:rsidR="00D67FA2" w:rsidRPr="00D67FA2" w:rsidRDefault="002F228E" w:rsidP="00D67FA2">
      <w:pPr>
        <w:rPr>
          <w:lang w:eastAsia="en-GB"/>
        </w:rPr>
      </w:pPr>
      <w:r w:rsidRPr="00D67FA2">
        <w:rPr>
          <w:lang w:eastAsia="en-GB"/>
        </w:rPr>
        <w:t xml:space="preserve">Burnes, B., 2020. The Origins of Lewin’s Three-Step Model of Change. The Journal of Applied </w:t>
      </w:r>
      <w:proofErr w:type="spellStart"/>
      <w:r w:rsidRPr="00D67FA2">
        <w:rPr>
          <w:lang w:eastAsia="en-GB"/>
        </w:rPr>
        <w:t>Behavioral</w:t>
      </w:r>
      <w:proofErr w:type="spellEnd"/>
      <w:r w:rsidRPr="00D67FA2">
        <w:rPr>
          <w:lang w:eastAsia="en-GB"/>
        </w:rPr>
        <w:t xml:space="preserve"> Science, 56(1), pp.32-59.</w:t>
      </w:r>
    </w:p>
    <w:p w14:paraId="577A541E" w14:textId="77777777" w:rsidR="00D67FA2" w:rsidRPr="00D67FA2" w:rsidRDefault="002F228E" w:rsidP="00D67FA2">
      <w:pPr>
        <w:rPr>
          <w:lang w:eastAsia="en-GB"/>
        </w:rPr>
      </w:pPr>
      <w:proofErr w:type="spellStart"/>
      <w:r w:rsidRPr="00D67FA2">
        <w:rPr>
          <w:lang w:eastAsia="en-GB"/>
        </w:rPr>
        <w:t>Dovleac</w:t>
      </w:r>
      <w:proofErr w:type="spellEnd"/>
      <w:r w:rsidRPr="00D67FA2">
        <w:rPr>
          <w:lang w:eastAsia="en-GB"/>
        </w:rPr>
        <w:t xml:space="preserve">, R. and </w:t>
      </w:r>
      <w:proofErr w:type="spellStart"/>
      <w:r w:rsidRPr="00D67FA2">
        <w:rPr>
          <w:lang w:eastAsia="en-GB"/>
        </w:rPr>
        <w:t>Ionică</w:t>
      </w:r>
      <w:proofErr w:type="spellEnd"/>
      <w:r w:rsidRPr="00D67FA2">
        <w:rPr>
          <w:lang w:eastAsia="en-GB"/>
        </w:rPr>
        <w:t>, A., 2017. Quality management techniques embedded in agile project development. In MATEC Web of Conferences (Vol. 121, p. 05003). EDP Sciences.</w:t>
      </w:r>
    </w:p>
    <w:p w14:paraId="0AF9E7AE" w14:textId="77777777" w:rsidR="00DD7B71" w:rsidRPr="00D67FA2" w:rsidRDefault="002F228E" w:rsidP="00D67FA2">
      <w:pPr>
        <w:rPr>
          <w:lang w:eastAsia="en-GB"/>
        </w:rPr>
      </w:pPr>
      <w:proofErr w:type="spellStart"/>
      <w:r w:rsidRPr="00D67FA2">
        <w:rPr>
          <w:lang w:eastAsia="en-GB"/>
        </w:rPr>
        <w:t>Gürel</w:t>
      </w:r>
      <w:proofErr w:type="spellEnd"/>
      <w:r w:rsidRPr="00D67FA2">
        <w:rPr>
          <w:lang w:eastAsia="en-GB"/>
        </w:rPr>
        <w:t>, E. and Tat, M., 2017. SWOT analysis: a theoretical review. Journal of International Social Research, 10(51).</w:t>
      </w:r>
    </w:p>
    <w:p w14:paraId="3039BD74" w14:textId="77777777" w:rsidR="00D67FA2" w:rsidRPr="00D67FA2" w:rsidRDefault="002F228E" w:rsidP="00D67FA2">
      <w:pPr>
        <w:rPr>
          <w:lang w:eastAsia="en-GB"/>
        </w:rPr>
      </w:pPr>
      <w:r w:rsidRPr="00D67FA2">
        <w:rPr>
          <w:lang w:eastAsia="en-GB"/>
        </w:rPr>
        <w:t xml:space="preserve">Hussain, S.T., Lei, S., </w:t>
      </w:r>
      <w:proofErr w:type="spellStart"/>
      <w:r w:rsidRPr="00D67FA2">
        <w:rPr>
          <w:lang w:eastAsia="en-GB"/>
        </w:rPr>
        <w:t>Akram</w:t>
      </w:r>
      <w:proofErr w:type="spellEnd"/>
      <w:r w:rsidRPr="00D67FA2">
        <w:rPr>
          <w:lang w:eastAsia="en-GB"/>
        </w:rPr>
        <w:t>, T., Haider, M.J., Hussain, S.H. and Ali, M., 2018. Kurt Lewin's change model: A critical review of the role of leadership and employee involvement in organizational change. Journal of Innovation &amp; Knowledge, 3(3), pp.123-127.</w:t>
      </w:r>
    </w:p>
    <w:p w14:paraId="3225CA4E" w14:textId="320F32F8" w:rsidR="00D67FA2" w:rsidRPr="00D67FA2" w:rsidRDefault="002F228E" w:rsidP="00D67FA2">
      <w:pPr>
        <w:rPr>
          <w:rFonts w:eastAsia="Times New Roman" w:cs="Times New Roman"/>
          <w:szCs w:val="24"/>
          <w:lang w:eastAsia="en-GB"/>
        </w:rPr>
      </w:pPr>
      <w:r w:rsidRPr="00D67FA2">
        <w:rPr>
          <w:rFonts w:eastAsia="Times New Roman" w:cs="Times New Roman"/>
          <w:szCs w:val="24"/>
          <w:lang w:eastAsia="en-GB"/>
        </w:rPr>
        <w:t xml:space="preserve">Imran, M.K., Rehman, C.A., Aslam, U. and Bilal, A.R., 2016. What’s organization knowledge management strategy for successful change </w:t>
      </w:r>
      <w:r w:rsidR="0091618C" w:rsidRPr="00D67FA2">
        <w:rPr>
          <w:rFonts w:eastAsia="Times New Roman" w:cs="Times New Roman"/>
          <w:szCs w:val="24"/>
          <w:lang w:eastAsia="en-GB"/>
        </w:rPr>
        <w:t>implementation?</w:t>
      </w:r>
      <w:r w:rsidRPr="00D67FA2">
        <w:rPr>
          <w:rFonts w:eastAsia="Times New Roman" w:cs="Times New Roman"/>
          <w:szCs w:val="24"/>
          <w:lang w:eastAsia="en-GB"/>
        </w:rPr>
        <w:t xml:space="preserve"> Journal of Organizational Change Management.</w:t>
      </w:r>
    </w:p>
    <w:p w14:paraId="6ECEF0E5" w14:textId="77777777" w:rsidR="00DD7B71" w:rsidRPr="00D67FA2" w:rsidRDefault="002F228E" w:rsidP="00D67FA2">
      <w:pPr>
        <w:rPr>
          <w:lang w:eastAsia="en-GB"/>
        </w:rPr>
      </w:pPr>
      <w:proofErr w:type="spellStart"/>
      <w:r w:rsidRPr="00D67FA2">
        <w:rPr>
          <w:lang w:eastAsia="en-GB"/>
        </w:rPr>
        <w:t>Perera</w:t>
      </w:r>
      <w:proofErr w:type="spellEnd"/>
      <w:r w:rsidRPr="00D67FA2">
        <w:rPr>
          <w:lang w:eastAsia="en-GB"/>
        </w:rPr>
        <w:t xml:space="preserve">, R., 2017. The PESTLE analysis. </w:t>
      </w:r>
      <w:proofErr w:type="spellStart"/>
      <w:r w:rsidRPr="00D67FA2">
        <w:rPr>
          <w:lang w:eastAsia="en-GB"/>
        </w:rPr>
        <w:t>Nerdynaut</w:t>
      </w:r>
      <w:proofErr w:type="spellEnd"/>
      <w:r w:rsidRPr="00D67FA2">
        <w:rPr>
          <w:lang w:eastAsia="en-GB"/>
        </w:rPr>
        <w:t>.</w:t>
      </w:r>
    </w:p>
    <w:p w14:paraId="13FC63E0" w14:textId="77777777" w:rsidR="00DD7B71" w:rsidRPr="00D67FA2" w:rsidRDefault="002F228E" w:rsidP="00D67FA2">
      <w:pPr>
        <w:rPr>
          <w:lang w:eastAsia="en-GB"/>
        </w:rPr>
      </w:pPr>
      <w:r w:rsidRPr="00D67FA2">
        <w:rPr>
          <w:lang w:eastAsia="en-GB"/>
        </w:rPr>
        <w:t xml:space="preserve">SHTAL, T.V., BURIAK, M.M., AMIRBEKULY, Y., UKUBASSOVA, G.S., KASKIN, T.T. and TOIBOLDINOVA, Z.G., 2018. Methods of analysis of the external environment of business activities. </w:t>
      </w:r>
      <w:proofErr w:type="spellStart"/>
      <w:r w:rsidRPr="00D67FA2">
        <w:rPr>
          <w:lang w:eastAsia="en-GB"/>
        </w:rPr>
        <w:t>Revista</w:t>
      </w:r>
      <w:proofErr w:type="spellEnd"/>
      <w:r w:rsidRPr="00D67FA2">
        <w:rPr>
          <w:lang w:eastAsia="en-GB"/>
        </w:rPr>
        <w:t xml:space="preserve"> ESPACIOS, 39(12).</w:t>
      </w:r>
    </w:p>
    <w:p w14:paraId="54904464" w14:textId="77777777" w:rsidR="00D67FA2" w:rsidRPr="00D67FA2" w:rsidRDefault="002F228E" w:rsidP="00D67FA2">
      <w:pPr>
        <w:rPr>
          <w:lang w:eastAsia="en-GB"/>
        </w:rPr>
      </w:pPr>
      <w:r w:rsidRPr="00D67FA2">
        <w:rPr>
          <w:lang w:eastAsia="en-GB"/>
        </w:rPr>
        <w:t>Reed, B., 2020. Principles of Effective Stakeholder Engagement. In Communicating Social and Environmental Issues Effectively. Emerald Publishing Limited.</w:t>
      </w:r>
    </w:p>
    <w:p w14:paraId="3D9C9D20" w14:textId="77777777" w:rsidR="00D67FA2" w:rsidRPr="00D67FA2" w:rsidRDefault="002F228E" w:rsidP="00D67FA2">
      <w:pPr>
        <w:rPr>
          <w:rFonts w:eastAsia="Times New Roman" w:cs="Times New Roman"/>
          <w:szCs w:val="24"/>
          <w:lang w:eastAsia="en-GB"/>
        </w:rPr>
      </w:pPr>
      <w:proofErr w:type="spellStart"/>
      <w:r w:rsidRPr="00D67FA2">
        <w:rPr>
          <w:rFonts w:eastAsia="Times New Roman" w:cs="Times New Roman"/>
          <w:szCs w:val="24"/>
          <w:lang w:eastAsia="en-GB"/>
        </w:rPr>
        <w:t>Sarsby</w:t>
      </w:r>
      <w:proofErr w:type="spellEnd"/>
      <w:r w:rsidRPr="00D67FA2">
        <w:rPr>
          <w:rFonts w:eastAsia="Times New Roman" w:cs="Times New Roman"/>
          <w:szCs w:val="24"/>
          <w:lang w:eastAsia="en-GB"/>
        </w:rPr>
        <w:t>, A., 2016. SWOT analysis. Lulu. com.</w:t>
      </w:r>
    </w:p>
    <w:p w14:paraId="3C44A493" w14:textId="77777777" w:rsidR="00DD7B71" w:rsidRPr="00D67FA2" w:rsidRDefault="002F228E" w:rsidP="00D67FA2">
      <w:pPr>
        <w:rPr>
          <w:lang w:eastAsia="en-GB"/>
        </w:rPr>
      </w:pPr>
      <w:r w:rsidRPr="00D67FA2">
        <w:rPr>
          <w:lang w:eastAsia="en-GB"/>
        </w:rPr>
        <w:t xml:space="preserve">Wong, K.C., Woo, K.Z. and Woo, K.H., 2016. Ishikawa diagram. In Quality Improvement in </w:t>
      </w:r>
      <w:proofErr w:type="spellStart"/>
      <w:r w:rsidRPr="00D67FA2">
        <w:rPr>
          <w:lang w:eastAsia="en-GB"/>
        </w:rPr>
        <w:t>Behavioral</w:t>
      </w:r>
      <w:proofErr w:type="spellEnd"/>
      <w:r w:rsidRPr="00D67FA2">
        <w:rPr>
          <w:lang w:eastAsia="en-GB"/>
        </w:rPr>
        <w:t xml:space="preserve"> Health (pp. 119-132). Springer, Cham.</w:t>
      </w:r>
    </w:p>
    <w:p w14:paraId="306A6DF9" w14:textId="77777777" w:rsidR="002448C5" w:rsidRPr="002448C5" w:rsidRDefault="002448C5" w:rsidP="002448C5"/>
    <w:sectPr w:rsidR="002448C5" w:rsidRPr="002448C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C432EB" w14:textId="77777777" w:rsidR="0040350C" w:rsidRDefault="0040350C">
      <w:pPr>
        <w:spacing w:after="0" w:line="240" w:lineRule="auto"/>
      </w:pPr>
      <w:r>
        <w:separator/>
      </w:r>
    </w:p>
  </w:endnote>
  <w:endnote w:type="continuationSeparator" w:id="0">
    <w:p w14:paraId="3FD8BCD8" w14:textId="77777777" w:rsidR="0040350C" w:rsidRDefault="00403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0534102"/>
      <w:docPartObj>
        <w:docPartGallery w:val="Page Numbers (Bottom of Page)"/>
        <w:docPartUnique/>
      </w:docPartObj>
    </w:sdtPr>
    <w:sdtEndPr>
      <w:rPr>
        <w:noProof/>
      </w:rPr>
    </w:sdtEndPr>
    <w:sdtContent>
      <w:p w14:paraId="7E3133D1" w14:textId="77777777" w:rsidR="00815AE3" w:rsidRDefault="002F22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9DDBE7" w14:textId="77777777" w:rsidR="00815AE3" w:rsidRDefault="00815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58D042" w14:textId="77777777" w:rsidR="0040350C" w:rsidRDefault="0040350C">
      <w:pPr>
        <w:spacing w:after="0" w:line="240" w:lineRule="auto"/>
      </w:pPr>
      <w:r>
        <w:separator/>
      </w:r>
    </w:p>
  </w:footnote>
  <w:footnote w:type="continuationSeparator" w:id="0">
    <w:p w14:paraId="5E4B122F" w14:textId="77777777" w:rsidR="0040350C" w:rsidRDefault="004035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AE3"/>
    <w:rsid w:val="00006E97"/>
    <w:rsid w:val="00160E3B"/>
    <w:rsid w:val="00185238"/>
    <w:rsid w:val="002448C5"/>
    <w:rsid w:val="00250CC2"/>
    <w:rsid w:val="00250CC8"/>
    <w:rsid w:val="002F228E"/>
    <w:rsid w:val="00343BFD"/>
    <w:rsid w:val="00367092"/>
    <w:rsid w:val="003955D5"/>
    <w:rsid w:val="003A4618"/>
    <w:rsid w:val="003B7FB1"/>
    <w:rsid w:val="0040350C"/>
    <w:rsid w:val="0048132C"/>
    <w:rsid w:val="004F38F1"/>
    <w:rsid w:val="00523AC1"/>
    <w:rsid w:val="005657AB"/>
    <w:rsid w:val="005E6D5B"/>
    <w:rsid w:val="00605733"/>
    <w:rsid w:val="00620A37"/>
    <w:rsid w:val="00633649"/>
    <w:rsid w:val="00667EFC"/>
    <w:rsid w:val="00682E90"/>
    <w:rsid w:val="006E29A9"/>
    <w:rsid w:val="006F22DE"/>
    <w:rsid w:val="00736DDC"/>
    <w:rsid w:val="00787C2C"/>
    <w:rsid w:val="00815AE3"/>
    <w:rsid w:val="008C7EE8"/>
    <w:rsid w:val="0091618C"/>
    <w:rsid w:val="00955029"/>
    <w:rsid w:val="009A5034"/>
    <w:rsid w:val="009D1B84"/>
    <w:rsid w:val="00A312AE"/>
    <w:rsid w:val="00B01042"/>
    <w:rsid w:val="00B32225"/>
    <w:rsid w:val="00B6512E"/>
    <w:rsid w:val="00BD1DA9"/>
    <w:rsid w:val="00C2521A"/>
    <w:rsid w:val="00CF6980"/>
    <w:rsid w:val="00D21896"/>
    <w:rsid w:val="00D60AC1"/>
    <w:rsid w:val="00D67FA2"/>
    <w:rsid w:val="00D806E0"/>
    <w:rsid w:val="00DD7B71"/>
    <w:rsid w:val="00E00C1E"/>
    <w:rsid w:val="00E80658"/>
    <w:rsid w:val="00E950CF"/>
    <w:rsid w:val="00F42850"/>
    <w:rsid w:val="00F770DD"/>
    <w:rsid w:val="00FB6D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0E941"/>
  <w15:chartTrackingRefBased/>
  <w15:docId w15:val="{DCC1E281-8B21-4F61-BD25-68A2798A2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709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15A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5A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AE3"/>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815A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5AE3"/>
    <w:rPr>
      <w:rFonts w:ascii="Times New Roman" w:hAnsi="Times New Roman"/>
      <w:sz w:val="24"/>
      <w:lang w:val="en-GB"/>
    </w:rPr>
  </w:style>
  <w:style w:type="paragraph" w:styleId="Footer">
    <w:name w:val="footer"/>
    <w:basedOn w:val="Normal"/>
    <w:link w:val="FooterChar"/>
    <w:uiPriority w:val="99"/>
    <w:unhideWhenUsed/>
    <w:rsid w:val="00815A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5AE3"/>
    <w:rPr>
      <w:rFonts w:ascii="Times New Roman" w:hAnsi="Times New Roman"/>
      <w:sz w:val="24"/>
      <w:lang w:val="en-GB"/>
    </w:rPr>
  </w:style>
  <w:style w:type="character" w:customStyle="1" w:styleId="Heading1Char">
    <w:name w:val="Heading 1 Char"/>
    <w:basedOn w:val="DefaultParagraphFont"/>
    <w:link w:val="Heading1"/>
    <w:uiPriority w:val="9"/>
    <w:rsid w:val="00815AE3"/>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815AE3"/>
    <w:pPr>
      <w:spacing w:line="259" w:lineRule="auto"/>
      <w:jc w:val="left"/>
      <w:outlineLvl w:val="9"/>
    </w:pPr>
    <w:rPr>
      <w:lang w:val="en-US"/>
    </w:rPr>
  </w:style>
  <w:style w:type="table" w:styleId="TableGrid">
    <w:name w:val="Table Grid"/>
    <w:basedOn w:val="TableNormal"/>
    <w:uiPriority w:val="39"/>
    <w:rsid w:val="00620A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448C5"/>
    <w:pPr>
      <w:spacing w:after="100"/>
    </w:pPr>
  </w:style>
  <w:style w:type="character" w:styleId="Hyperlink">
    <w:name w:val="Hyperlink"/>
    <w:basedOn w:val="DefaultParagraphFont"/>
    <w:uiPriority w:val="99"/>
    <w:unhideWhenUsed/>
    <w:rsid w:val="002448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0BA344-D05D-40E6-9009-90803AE23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2456</Words>
  <Characters>14004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Saharsh</dc:creator>
  <cp:lastModifiedBy>Mihaela Duciuc (1816715)</cp:lastModifiedBy>
  <cp:revision>3</cp:revision>
  <dcterms:created xsi:type="dcterms:W3CDTF">2020-08-27T15:18:00Z</dcterms:created>
  <dcterms:modified xsi:type="dcterms:W3CDTF">2020-09-01T18:43:00Z</dcterms:modified>
</cp:coreProperties>
</file>