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A8E794" w14:textId="4164E976" w:rsidR="0015237E" w:rsidRDefault="0015237E" w:rsidP="0020275A">
      <w:pPr>
        <w:spacing w:after="0" w:line="360" w:lineRule="auto"/>
        <w:rPr>
          <w:rFonts w:ascii="Arial" w:eastAsia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30"/>
        <w:gridCol w:w="3585"/>
        <w:gridCol w:w="3585"/>
      </w:tblGrid>
      <w:tr w:rsidR="5DBFC01D" w14:paraId="1555422F" w14:textId="77777777" w:rsidTr="5DBFC01D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center"/>
          </w:tcPr>
          <w:p w14:paraId="25858EF9" w14:textId="1DDBA0F6" w:rsidR="5DBFC01D" w:rsidRDefault="5DBFC01D" w:rsidP="0020275A">
            <w:pPr>
              <w:spacing w:line="360" w:lineRule="auto"/>
              <w:rPr>
                <w:rFonts w:ascii="Arial" w:eastAsia="Arial" w:hAnsi="Arial" w:cs="Arial"/>
                <w:sz w:val="20"/>
                <w:szCs w:val="20"/>
              </w:rPr>
            </w:pPr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 Targets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center"/>
          </w:tcPr>
          <w:p w14:paraId="1C36FBAA" w14:textId="551D99D0" w:rsidR="5DBFC01D" w:rsidRDefault="5DBFC01D" w:rsidP="0020275A">
            <w:pPr>
              <w:spacing w:line="360" w:lineRule="auto"/>
              <w:rPr>
                <w:rFonts w:ascii="Arial" w:eastAsia="Arial" w:hAnsi="Arial" w:cs="Arial"/>
                <w:sz w:val="20"/>
                <w:szCs w:val="20"/>
              </w:rPr>
            </w:pPr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center"/>
          </w:tcPr>
          <w:p w14:paraId="1BEBDDD7" w14:textId="0A9AF54C" w:rsidR="5DBFC01D" w:rsidRDefault="5DBFC01D" w:rsidP="0020275A">
            <w:pPr>
              <w:spacing w:line="360" w:lineRule="auto"/>
              <w:rPr>
                <w:rFonts w:ascii="Arial" w:eastAsia="Arial" w:hAnsi="Arial" w:cs="Arial"/>
                <w:sz w:val="20"/>
                <w:szCs w:val="20"/>
              </w:rPr>
            </w:pPr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5DBFC01D" w14:paraId="3DA6B1A5" w14:textId="77777777" w:rsidTr="5DBFC01D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center"/>
          </w:tcPr>
          <w:p w14:paraId="140E22F6" w14:textId="430FAFD3" w:rsidR="5DBFC01D" w:rsidRDefault="5DBFC01D" w:rsidP="0020275A">
            <w:pPr>
              <w:spacing w:line="360" w:lineRule="auto"/>
              <w:rPr>
                <w:rFonts w:ascii="Arial" w:eastAsia="Arial" w:hAnsi="Arial" w:cs="Arial"/>
                <w:sz w:val="20"/>
                <w:szCs w:val="20"/>
              </w:rPr>
            </w:pPr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Target 1</w:t>
            </w:r>
          </w:p>
          <w:p w14:paraId="4ECDB2C7" w14:textId="404BA99F" w:rsidR="611B1C28" w:rsidRDefault="611B1C28" w:rsidP="0020275A">
            <w:pPr>
              <w:spacing w:line="360" w:lineRule="auto"/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gramStart"/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Proof read</w:t>
            </w:r>
            <w:proofErr w:type="gramEnd"/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 your PTE templates to ensure </w:t>
            </w:r>
            <w:r w:rsidR="3AFBF542"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accuracy</w:t>
            </w:r>
            <w:r w:rsidRPr="5DBFC01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.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center"/>
          </w:tcPr>
          <w:p w14:paraId="3DF4C3E3" w14:textId="7EEA6FB9" w:rsidR="571B3014" w:rsidRDefault="571B3014" w:rsidP="0020275A">
            <w:pPr>
              <w:spacing w:line="360" w:lineRule="auto"/>
              <w:rPr>
                <w:rFonts w:ascii="Arial" w:eastAsia="Arial" w:hAnsi="Arial" w:cs="Arial"/>
              </w:rPr>
            </w:pPr>
            <w:r w:rsidRPr="5DBFC01D">
              <w:rPr>
                <w:rFonts w:ascii="Arial" w:eastAsia="Arial" w:hAnsi="Arial" w:cs="Arial"/>
              </w:rPr>
              <w:t xml:space="preserve">I have </w:t>
            </w:r>
            <w:r w:rsidR="002C0376" w:rsidRPr="5DBFC01D">
              <w:rPr>
                <w:rFonts w:ascii="Arial" w:eastAsia="Arial" w:hAnsi="Arial" w:cs="Arial"/>
              </w:rPr>
              <w:t>proofread</w:t>
            </w:r>
            <w:r w:rsidR="002C0376">
              <w:rPr>
                <w:rFonts w:ascii="Arial" w:eastAsia="Arial" w:hAnsi="Arial" w:cs="Arial"/>
              </w:rPr>
              <w:t xml:space="preserve"> </w:t>
            </w:r>
            <w:r w:rsidRPr="5DBFC01D">
              <w:rPr>
                <w:rFonts w:ascii="Arial" w:eastAsia="Arial" w:hAnsi="Arial" w:cs="Arial"/>
              </w:rPr>
              <w:t xml:space="preserve">my assignment and used to read back function to listen to ensure that my work is accurate. 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center"/>
          </w:tcPr>
          <w:p w14:paraId="0853DE68" w14:textId="4834D24B" w:rsidR="5DBFC01D" w:rsidRDefault="00231828" w:rsidP="0020275A">
            <w:pPr>
              <w:spacing w:line="36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This should be evident throughout the assignment. </w:t>
            </w:r>
          </w:p>
        </w:tc>
      </w:tr>
    </w:tbl>
    <w:p w14:paraId="478BC6B8" w14:textId="77777777" w:rsidR="009C34BA" w:rsidRDefault="009C34BA" w:rsidP="0020275A">
      <w:pPr>
        <w:spacing w:after="0" w:line="360" w:lineRule="auto"/>
        <w:rPr>
          <w:rFonts w:ascii="Arial" w:eastAsia="Arial" w:hAnsi="Arial" w:cs="Arial"/>
        </w:rPr>
      </w:pPr>
    </w:p>
    <w:p w14:paraId="120CAEC4" w14:textId="77777777" w:rsidR="009C34BA" w:rsidRDefault="009C34BA" w:rsidP="0020275A">
      <w:pPr>
        <w:spacing w:after="0" w:line="360" w:lineRule="auto"/>
        <w:rPr>
          <w:rFonts w:ascii="Arial" w:eastAsia="Arial" w:hAnsi="Arial" w:cs="Arial"/>
        </w:rPr>
      </w:pPr>
    </w:p>
    <w:p w14:paraId="1246CFBB" w14:textId="77777777" w:rsidR="009C34BA" w:rsidRDefault="009C34BA" w:rsidP="0020275A">
      <w:pPr>
        <w:spacing w:after="0" w:line="360" w:lineRule="auto"/>
        <w:rPr>
          <w:rFonts w:ascii="Arial" w:eastAsia="Arial" w:hAnsi="Arial" w:cs="Arial"/>
        </w:rPr>
      </w:pPr>
    </w:p>
    <w:p w14:paraId="17CEB28A" w14:textId="77777777" w:rsidR="009C34BA" w:rsidRDefault="009C34BA" w:rsidP="0020275A">
      <w:pPr>
        <w:spacing w:after="0" w:line="360" w:lineRule="auto"/>
        <w:rPr>
          <w:rFonts w:ascii="Arial" w:eastAsia="Arial" w:hAnsi="Arial" w:cs="Arial"/>
        </w:rPr>
      </w:pPr>
    </w:p>
    <w:p w14:paraId="22F80F77" w14:textId="419BF9E6" w:rsidR="0015237E" w:rsidRPr="00A37600" w:rsidRDefault="001C539C" w:rsidP="0020275A">
      <w:pPr>
        <w:spacing w:after="0" w:line="360" w:lineRule="auto"/>
        <w:rPr>
          <w:rFonts w:ascii="Arial" w:eastAsia="Arial" w:hAnsi="Arial" w:cs="Arial"/>
          <w:sz w:val="36"/>
          <w:szCs w:val="36"/>
          <w:u w:val="single"/>
        </w:rPr>
      </w:pPr>
      <w:r w:rsidRPr="00A37600">
        <w:rPr>
          <w:rFonts w:ascii="Arial" w:eastAsia="Arial" w:hAnsi="Arial" w:cs="Arial"/>
          <w:sz w:val="36"/>
          <w:szCs w:val="36"/>
          <w:u w:val="single"/>
        </w:rPr>
        <w:t>Module- ECAD6009</w:t>
      </w:r>
    </w:p>
    <w:p w14:paraId="071E4627" w14:textId="77777777" w:rsidR="009C34BA" w:rsidRPr="00A37600" w:rsidRDefault="009C34BA" w:rsidP="0020275A">
      <w:pPr>
        <w:spacing w:after="0" w:line="360" w:lineRule="auto"/>
        <w:rPr>
          <w:rFonts w:ascii="Arial" w:eastAsia="Arial" w:hAnsi="Arial" w:cs="Arial"/>
          <w:sz w:val="36"/>
          <w:szCs w:val="36"/>
          <w:u w:val="single"/>
        </w:rPr>
      </w:pPr>
    </w:p>
    <w:p w14:paraId="141AFDA9" w14:textId="651FDF0C" w:rsidR="001C539C" w:rsidRPr="00A37600" w:rsidRDefault="001C539C" w:rsidP="0020275A">
      <w:pPr>
        <w:spacing w:after="0" w:line="360" w:lineRule="auto"/>
        <w:rPr>
          <w:rFonts w:ascii="Arial" w:eastAsia="Arial" w:hAnsi="Arial" w:cs="Arial"/>
          <w:sz w:val="36"/>
          <w:szCs w:val="36"/>
          <w:u w:val="single"/>
        </w:rPr>
      </w:pPr>
      <w:r w:rsidRPr="00A37600">
        <w:rPr>
          <w:rFonts w:ascii="Arial" w:eastAsia="Arial" w:hAnsi="Arial" w:cs="Arial"/>
          <w:sz w:val="36"/>
          <w:szCs w:val="36"/>
          <w:u w:val="single"/>
        </w:rPr>
        <w:t xml:space="preserve">Word count- </w:t>
      </w:r>
      <w:r w:rsidR="00737FFA">
        <w:rPr>
          <w:rFonts w:ascii="Arial" w:eastAsia="Arial" w:hAnsi="Arial" w:cs="Arial"/>
          <w:sz w:val="36"/>
          <w:szCs w:val="36"/>
          <w:u w:val="single"/>
        </w:rPr>
        <w:t>2282</w:t>
      </w:r>
    </w:p>
    <w:p w14:paraId="2248E8C8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2B044FF3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2E76F198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58BE6392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3B8CED49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195D1D7A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5CBCFA8D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60B20168" w14:textId="77777777" w:rsidR="009C34BA" w:rsidRDefault="009C34BA" w:rsidP="0020275A">
      <w:pPr>
        <w:pStyle w:val="AssignHeader"/>
        <w:spacing w:line="360" w:lineRule="auto"/>
        <w:rPr>
          <w:rFonts w:eastAsia="Arial" w:cs="Arial"/>
        </w:rPr>
      </w:pPr>
    </w:p>
    <w:p w14:paraId="287B0947" w14:textId="77777777" w:rsidR="00A37600" w:rsidRDefault="00A37600" w:rsidP="0020275A">
      <w:pPr>
        <w:pStyle w:val="AssignHeader"/>
        <w:spacing w:line="360" w:lineRule="auto"/>
        <w:rPr>
          <w:rFonts w:eastAsia="Arial" w:cs="Arial"/>
        </w:rPr>
      </w:pPr>
    </w:p>
    <w:p w14:paraId="4130586B" w14:textId="77777777" w:rsidR="00A37600" w:rsidRDefault="00A37600" w:rsidP="0020275A">
      <w:pPr>
        <w:pStyle w:val="AssignHeader"/>
        <w:spacing w:line="360" w:lineRule="auto"/>
        <w:rPr>
          <w:rFonts w:eastAsia="Arial" w:cs="Arial"/>
        </w:rPr>
      </w:pPr>
    </w:p>
    <w:p w14:paraId="4308CD5B" w14:textId="77777777" w:rsidR="00A37600" w:rsidRDefault="00A37600" w:rsidP="0020275A">
      <w:pPr>
        <w:pStyle w:val="AssignHeader"/>
        <w:spacing w:line="360" w:lineRule="auto"/>
        <w:rPr>
          <w:rFonts w:eastAsia="Arial" w:cs="Arial"/>
        </w:rPr>
      </w:pPr>
    </w:p>
    <w:p w14:paraId="73C66943" w14:textId="77777777" w:rsidR="00A37600" w:rsidRDefault="00A37600" w:rsidP="0020275A">
      <w:pPr>
        <w:pStyle w:val="AssignHeader"/>
        <w:spacing w:line="360" w:lineRule="auto"/>
        <w:rPr>
          <w:rFonts w:eastAsia="Arial" w:cs="Arial"/>
        </w:rPr>
      </w:pPr>
    </w:p>
    <w:p w14:paraId="7E07E633" w14:textId="43BAE3EA" w:rsidR="0015237E" w:rsidRDefault="0A87746D" w:rsidP="0020275A">
      <w:pPr>
        <w:pStyle w:val="AssignHeader"/>
        <w:spacing w:line="360" w:lineRule="auto"/>
        <w:rPr>
          <w:rFonts w:eastAsia="Arial" w:cs="Arial"/>
        </w:rPr>
      </w:pPr>
      <w:r w:rsidRPr="5DBFC01D">
        <w:rPr>
          <w:rFonts w:eastAsia="Arial" w:cs="Arial"/>
        </w:rPr>
        <w:lastRenderedPageBreak/>
        <w:t xml:space="preserve">How a school develops one aspect of its SDP: a report that critically reflects on the actions, </w:t>
      </w:r>
      <w:proofErr w:type="gramStart"/>
      <w:r w:rsidRPr="5DBFC01D">
        <w:rPr>
          <w:rFonts w:eastAsia="Arial" w:cs="Arial"/>
        </w:rPr>
        <w:t>impact</w:t>
      </w:r>
      <w:proofErr w:type="gramEnd"/>
      <w:r w:rsidRPr="5DBFC01D">
        <w:rPr>
          <w:rFonts w:eastAsia="Arial" w:cs="Arial"/>
        </w:rPr>
        <w:t xml:space="preserve"> and evidence base.</w:t>
      </w:r>
    </w:p>
    <w:p w14:paraId="76D1520A" w14:textId="2363E34F" w:rsidR="0015237E" w:rsidRDefault="0017383D" w:rsidP="0017383D">
      <w:pPr>
        <w:spacing w:after="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ab/>
      </w:r>
      <w:r w:rsidR="00C2794C" w:rsidRPr="00C2794C">
        <w:rPr>
          <w:rFonts w:ascii="Arial" w:eastAsia="Arial" w:hAnsi="Arial" w:cs="Arial"/>
        </w:rPr>
        <w:t xml:space="preserve">In Wales, school development plans (SDPs) are an essential tool for improving the quality of education in schools. The purpose of SDPs is to provide a clear and comprehensive framework for schools to identify their priorities for improvement and to plan and monitor progress towards achieving </w:t>
      </w:r>
      <w:r>
        <w:rPr>
          <w:rFonts w:ascii="Arial" w:eastAsia="Arial" w:hAnsi="Arial" w:cs="Arial"/>
        </w:rPr>
        <w:t xml:space="preserve">certain goals </w:t>
      </w:r>
      <w:r w:rsidR="00B5504D">
        <w:rPr>
          <w:rFonts w:ascii="Arial" w:eastAsia="Arial" w:hAnsi="Arial" w:cs="Arial"/>
        </w:rPr>
        <w:t>(</w:t>
      </w:r>
      <w:r w:rsidR="00B6334B">
        <w:rPr>
          <w:rFonts w:ascii="Arial" w:eastAsia="Arial" w:hAnsi="Arial" w:cs="Arial"/>
        </w:rPr>
        <w:t>Welsh Government 201</w:t>
      </w:r>
      <w:r w:rsidR="00223C42">
        <w:rPr>
          <w:rFonts w:ascii="Arial" w:eastAsia="Arial" w:hAnsi="Arial" w:cs="Arial"/>
        </w:rPr>
        <w:t>4</w:t>
      </w:r>
      <w:r w:rsidR="00B6334B">
        <w:rPr>
          <w:rFonts w:ascii="Arial" w:eastAsia="Arial" w:hAnsi="Arial" w:cs="Arial"/>
        </w:rPr>
        <w:t xml:space="preserve">; </w:t>
      </w:r>
      <w:r w:rsidR="00B5504D">
        <w:rPr>
          <w:rFonts w:ascii="Arial" w:eastAsia="Arial" w:hAnsi="Arial" w:cs="Arial"/>
        </w:rPr>
        <w:t>Estyn, 2021</w:t>
      </w:r>
      <w:r w:rsidR="00B6334B">
        <w:rPr>
          <w:rFonts w:ascii="Arial" w:eastAsia="Arial" w:hAnsi="Arial" w:cs="Arial"/>
        </w:rPr>
        <w:t>)</w:t>
      </w:r>
      <w:r w:rsidR="00C2794C" w:rsidRPr="00C2794C">
        <w:rPr>
          <w:rFonts w:ascii="Arial" w:eastAsia="Arial" w:hAnsi="Arial" w:cs="Arial"/>
        </w:rPr>
        <w:t>.</w:t>
      </w:r>
      <w:r w:rsidR="00B369B0">
        <w:rPr>
          <w:rFonts w:ascii="Arial" w:eastAsia="Arial" w:hAnsi="Arial" w:cs="Arial"/>
        </w:rPr>
        <w:t xml:space="preserve"> </w:t>
      </w:r>
      <w:r w:rsidR="00AC72A3" w:rsidRPr="00AC72A3">
        <w:rPr>
          <w:rFonts w:ascii="Arial" w:eastAsia="Arial" w:hAnsi="Arial" w:cs="Arial"/>
        </w:rPr>
        <w:t xml:space="preserve">Overall, the process of developing an SDP in Wales is a collaborative and evidence-based approach that involves setting priorities and goals, developing strategies and actions, allocating resources, </w:t>
      </w:r>
      <w:r w:rsidR="007F73D5" w:rsidRPr="00AC72A3">
        <w:rPr>
          <w:rFonts w:ascii="Arial" w:eastAsia="Arial" w:hAnsi="Arial" w:cs="Arial"/>
        </w:rPr>
        <w:t>monitoring,</w:t>
      </w:r>
      <w:r w:rsidR="00AC72A3" w:rsidRPr="00AC72A3">
        <w:rPr>
          <w:rFonts w:ascii="Arial" w:eastAsia="Arial" w:hAnsi="Arial" w:cs="Arial"/>
        </w:rPr>
        <w:t xml:space="preserve"> and evaluating progress, and reporting on outcomes. The aim is to improve the quality of education in schools and to ensure that every student achieves their potential</w:t>
      </w:r>
      <w:r w:rsidR="00294E6D">
        <w:rPr>
          <w:rFonts w:ascii="Arial" w:eastAsia="Arial" w:hAnsi="Arial" w:cs="Arial"/>
        </w:rPr>
        <w:t xml:space="preserve"> </w:t>
      </w:r>
      <w:r w:rsidR="007F73D5">
        <w:rPr>
          <w:rFonts w:ascii="Arial" w:eastAsia="Arial" w:hAnsi="Arial" w:cs="Arial"/>
        </w:rPr>
        <w:t>(Estyn, 2016b</w:t>
      </w:r>
      <w:r w:rsidR="007F73D5">
        <w:rPr>
          <w:rFonts w:ascii="Arial" w:eastAsia="Arial" w:hAnsi="Arial" w:cs="Arial"/>
        </w:rPr>
        <w:t>; Estyn, 2018</w:t>
      </w:r>
      <w:r w:rsidR="00436003">
        <w:rPr>
          <w:rFonts w:ascii="Arial" w:eastAsia="Arial" w:hAnsi="Arial" w:cs="Arial"/>
        </w:rPr>
        <w:t>; Welsh Government 2021</w:t>
      </w:r>
      <w:r w:rsidR="007F73D5">
        <w:rPr>
          <w:rFonts w:ascii="Arial" w:eastAsia="Arial" w:hAnsi="Arial" w:cs="Arial"/>
        </w:rPr>
        <w:t>)</w:t>
      </w:r>
      <w:r w:rsidR="00AC72A3" w:rsidRPr="00AC72A3">
        <w:rPr>
          <w:rFonts w:ascii="Arial" w:eastAsia="Arial" w:hAnsi="Arial" w:cs="Arial"/>
        </w:rPr>
        <w:t>.</w:t>
      </w:r>
      <w:r w:rsidR="00436003">
        <w:rPr>
          <w:rFonts w:ascii="Arial" w:eastAsia="Arial" w:hAnsi="Arial" w:cs="Arial"/>
        </w:rPr>
        <w:t xml:space="preserve"> </w:t>
      </w:r>
      <w:r w:rsidR="7C39252F" w:rsidRPr="5DBFC01D">
        <w:rPr>
          <w:rFonts w:ascii="Arial" w:eastAsia="Arial" w:hAnsi="Arial" w:cs="Arial"/>
        </w:rPr>
        <w:t xml:space="preserve">The </w:t>
      </w:r>
      <w:r w:rsidR="2E950FBB" w:rsidRPr="5DBFC01D">
        <w:rPr>
          <w:rFonts w:ascii="Arial" w:eastAsia="Arial" w:hAnsi="Arial" w:cs="Arial"/>
        </w:rPr>
        <w:t xml:space="preserve">development plan which will be discussed belongs to </w:t>
      </w:r>
      <w:r w:rsidR="4625D121" w:rsidRPr="5DBFC01D">
        <w:rPr>
          <w:rFonts w:ascii="Arial" w:eastAsia="Arial" w:hAnsi="Arial" w:cs="Arial"/>
        </w:rPr>
        <w:t>a primary school located in the northwest of Swansea</w:t>
      </w:r>
      <w:r w:rsidR="28E73E32" w:rsidRPr="5DBFC01D">
        <w:rPr>
          <w:rFonts w:ascii="Arial" w:eastAsia="Arial" w:hAnsi="Arial" w:cs="Arial"/>
        </w:rPr>
        <w:t xml:space="preserve">. </w:t>
      </w:r>
      <w:r w:rsidR="0061616D">
        <w:rPr>
          <w:rFonts w:ascii="Arial" w:eastAsia="Arial" w:hAnsi="Arial" w:cs="Arial"/>
        </w:rPr>
        <w:t xml:space="preserve">The school will be referred to as School X, in accordance with the University of Wales Trinity St David </w:t>
      </w:r>
      <w:r w:rsidR="001F3BA4">
        <w:rPr>
          <w:rFonts w:ascii="Arial" w:eastAsia="Arial" w:hAnsi="Arial" w:cs="Arial"/>
        </w:rPr>
        <w:t>Ethical code of conduct (2022)</w:t>
      </w:r>
      <w:r w:rsidR="0061616D">
        <w:rPr>
          <w:rFonts w:ascii="Arial" w:eastAsia="Arial" w:hAnsi="Arial" w:cs="Arial"/>
        </w:rPr>
        <w:t xml:space="preserve"> and BERA</w:t>
      </w:r>
      <w:r w:rsidR="00B55891">
        <w:rPr>
          <w:rFonts w:ascii="Arial" w:eastAsia="Arial" w:hAnsi="Arial" w:cs="Arial"/>
        </w:rPr>
        <w:t xml:space="preserve"> (2018).</w:t>
      </w:r>
      <w:r w:rsidR="0061616D">
        <w:rPr>
          <w:rFonts w:ascii="Arial" w:eastAsia="Arial" w:hAnsi="Arial" w:cs="Arial"/>
        </w:rPr>
        <w:t xml:space="preserve"> </w:t>
      </w:r>
      <w:r w:rsidR="28E73E32" w:rsidRPr="5DBFC01D">
        <w:rPr>
          <w:rFonts w:ascii="Arial" w:eastAsia="Arial" w:hAnsi="Arial" w:cs="Arial"/>
        </w:rPr>
        <w:t>There are two hundred and twenty pupils on roll</w:t>
      </w:r>
      <w:r w:rsidR="5DDCD1AC" w:rsidRPr="5DBFC01D">
        <w:rPr>
          <w:rFonts w:ascii="Arial" w:eastAsia="Arial" w:hAnsi="Arial" w:cs="Arial"/>
        </w:rPr>
        <w:t xml:space="preserve"> including their morning nursery provision and two specialist teaching facilities (STF)</w:t>
      </w:r>
      <w:r w:rsidR="28E73E32" w:rsidRPr="5DBFC01D">
        <w:rPr>
          <w:rFonts w:ascii="Arial" w:eastAsia="Arial" w:hAnsi="Arial" w:cs="Arial"/>
        </w:rPr>
        <w:t xml:space="preserve"> (Estyn, 2</w:t>
      </w:r>
      <w:r w:rsidR="0839B0CB" w:rsidRPr="5DBFC01D">
        <w:rPr>
          <w:rFonts w:ascii="Arial" w:eastAsia="Arial" w:hAnsi="Arial" w:cs="Arial"/>
        </w:rPr>
        <w:t>016; School X, 2023</w:t>
      </w:r>
      <w:r w:rsidR="0C11471A" w:rsidRPr="5DBFC01D">
        <w:rPr>
          <w:rFonts w:ascii="Arial" w:eastAsia="Arial" w:hAnsi="Arial" w:cs="Arial"/>
        </w:rPr>
        <w:t>).</w:t>
      </w:r>
      <w:r w:rsidR="7CC82609" w:rsidRPr="5DBFC01D">
        <w:rPr>
          <w:rFonts w:ascii="Arial" w:eastAsia="Arial" w:hAnsi="Arial" w:cs="Arial"/>
        </w:rPr>
        <w:t xml:space="preserve"> The school have identified 43% of their pupils as having additional learning needs (ALN) which is significantly higher than the national average of 15.8% (</w:t>
      </w:r>
      <w:r w:rsidR="350674D7" w:rsidRPr="5DBFC01D">
        <w:rPr>
          <w:rFonts w:ascii="Arial" w:eastAsia="Arial" w:hAnsi="Arial" w:cs="Arial"/>
        </w:rPr>
        <w:t>Welsh Government, 2022</w:t>
      </w:r>
      <w:r w:rsidR="002F2481">
        <w:rPr>
          <w:rFonts w:ascii="Arial" w:eastAsia="Arial" w:hAnsi="Arial" w:cs="Arial"/>
        </w:rPr>
        <w:t>b</w:t>
      </w:r>
      <w:r w:rsidR="350674D7" w:rsidRPr="5DBFC01D">
        <w:rPr>
          <w:rFonts w:ascii="Arial" w:eastAsia="Arial" w:hAnsi="Arial" w:cs="Arial"/>
        </w:rPr>
        <w:t>)</w:t>
      </w:r>
      <w:r w:rsidR="4C97363D" w:rsidRPr="5DBFC01D">
        <w:rPr>
          <w:rFonts w:ascii="Arial" w:eastAsia="Arial" w:hAnsi="Arial" w:cs="Arial"/>
        </w:rPr>
        <w:t xml:space="preserve">. </w:t>
      </w:r>
      <w:r w:rsidR="00A626CB">
        <w:rPr>
          <w:rFonts w:ascii="Arial" w:eastAsia="Arial" w:hAnsi="Arial" w:cs="Arial"/>
        </w:rPr>
        <w:t>The priority that will be</w:t>
      </w:r>
      <w:r w:rsidR="00DA284A">
        <w:rPr>
          <w:rFonts w:ascii="Arial" w:eastAsia="Arial" w:hAnsi="Arial" w:cs="Arial"/>
        </w:rPr>
        <w:t xml:space="preserve"> </w:t>
      </w:r>
      <w:r w:rsidR="00AF487C">
        <w:rPr>
          <w:rFonts w:ascii="Arial" w:eastAsia="Arial" w:hAnsi="Arial" w:cs="Arial"/>
        </w:rPr>
        <w:t xml:space="preserve">examined further </w:t>
      </w:r>
      <w:r w:rsidR="00812C20">
        <w:rPr>
          <w:rFonts w:ascii="Arial" w:eastAsia="Arial" w:hAnsi="Arial" w:cs="Arial"/>
        </w:rPr>
        <w:t xml:space="preserve">is </w:t>
      </w:r>
      <w:r w:rsidR="00556396">
        <w:rPr>
          <w:rFonts w:ascii="Arial" w:eastAsia="Arial" w:hAnsi="Arial" w:cs="Arial"/>
        </w:rPr>
        <w:t>‘</w:t>
      </w:r>
      <w:r w:rsidR="00E47385">
        <w:rPr>
          <w:rFonts w:ascii="Arial" w:eastAsia="Arial" w:hAnsi="Arial" w:cs="Arial"/>
        </w:rPr>
        <w:t xml:space="preserve">to embed a whole school approach to </w:t>
      </w:r>
      <w:r w:rsidR="000C0EC8">
        <w:rPr>
          <w:rFonts w:ascii="Arial" w:eastAsia="Arial" w:hAnsi="Arial" w:cs="Arial"/>
        </w:rPr>
        <w:t xml:space="preserve">emotional and mental </w:t>
      </w:r>
      <w:r w:rsidR="00E47385">
        <w:rPr>
          <w:rFonts w:ascii="Arial" w:eastAsia="Arial" w:hAnsi="Arial" w:cs="Arial"/>
        </w:rPr>
        <w:t>well-being</w:t>
      </w:r>
      <w:r w:rsidR="000C0EC8">
        <w:rPr>
          <w:rFonts w:ascii="Arial" w:eastAsia="Arial" w:hAnsi="Arial" w:cs="Arial"/>
        </w:rPr>
        <w:t xml:space="preserve">’ as identified in School X’s </w:t>
      </w:r>
      <w:r w:rsidR="00474807">
        <w:rPr>
          <w:rFonts w:ascii="Arial" w:eastAsia="Arial" w:hAnsi="Arial" w:cs="Arial"/>
        </w:rPr>
        <w:t xml:space="preserve">SDP (2023). </w:t>
      </w:r>
      <w:r w:rsidR="00A626CB">
        <w:rPr>
          <w:rFonts w:ascii="Arial" w:eastAsia="Arial" w:hAnsi="Arial" w:cs="Arial"/>
        </w:rPr>
        <w:t xml:space="preserve"> </w:t>
      </w:r>
    </w:p>
    <w:p w14:paraId="3D739735" w14:textId="3830A100" w:rsidR="00F024EE" w:rsidRDefault="00F024EE" w:rsidP="00850E36">
      <w:pPr>
        <w:spacing w:after="0" w:line="360" w:lineRule="auto"/>
        <w:ind w:firstLine="720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Children’s mental health is a growing concern around the world not only within Wales. </w:t>
      </w:r>
      <w:r w:rsidR="002905EB">
        <w:rPr>
          <w:rFonts w:ascii="Arial" w:eastAsia="Arial" w:hAnsi="Arial" w:cs="Arial"/>
          <w:color w:val="000000" w:themeColor="text1"/>
        </w:rPr>
        <w:t>The Children’s Commissioner for Wales (2022) has identified the need to improve the mental health</w:t>
      </w:r>
      <w:r w:rsidR="00C159DB">
        <w:rPr>
          <w:rFonts w:ascii="Arial" w:eastAsia="Arial" w:hAnsi="Arial" w:cs="Arial"/>
          <w:color w:val="000000" w:themeColor="text1"/>
        </w:rPr>
        <w:t xml:space="preserve"> and well</w:t>
      </w:r>
      <w:r w:rsidR="009D6353">
        <w:rPr>
          <w:rFonts w:ascii="Arial" w:eastAsia="Arial" w:hAnsi="Arial" w:cs="Arial"/>
          <w:color w:val="000000" w:themeColor="text1"/>
        </w:rPr>
        <w:t>-</w:t>
      </w:r>
      <w:r w:rsidR="00C159DB">
        <w:rPr>
          <w:rFonts w:ascii="Arial" w:eastAsia="Arial" w:hAnsi="Arial" w:cs="Arial"/>
          <w:color w:val="000000" w:themeColor="text1"/>
        </w:rPr>
        <w:t>being</w:t>
      </w:r>
      <w:r w:rsidR="002905EB">
        <w:rPr>
          <w:rFonts w:ascii="Arial" w:eastAsia="Arial" w:hAnsi="Arial" w:cs="Arial"/>
          <w:color w:val="000000" w:themeColor="text1"/>
        </w:rPr>
        <w:t xml:space="preserve"> of all children in Wales</w:t>
      </w:r>
      <w:r w:rsidR="00C159DB">
        <w:rPr>
          <w:rFonts w:ascii="Arial" w:eastAsia="Arial" w:hAnsi="Arial" w:cs="Arial"/>
          <w:color w:val="000000" w:themeColor="text1"/>
        </w:rPr>
        <w:t xml:space="preserve">, </w:t>
      </w:r>
      <w:r w:rsidR="0018097D">
        <w:rPr>
          <w:rFonts w:ascii="Arial" w:eastAsia="Arial" w:hAnsi="Arial" w:cs="Arial"/>
          <w:color w:val="000000" w:themeColor="text1"/>
        </w:rPr>
        <w:t xml:space="preserve">creating </w:t>
      </w:r>
      <w:r w:rsidR="004204F4">
        <w:rPr>
          <w:rFonts w:ascii="Arial" w:eastAsia="Arial" w:hAnsi="Arial" w:cs="Arial"/>
          <w:color w:val="000000" w:themeColor="text1"/>
        </w:rPr>
        <w:t xml:space="preserve">statutory </w:t>
      </w:r>
      <w:r w:rsidR="0018097D">
        <w:rPr>
          <w:rFonts w:ascii="Arial" w:eastAsia="Arial" w:hAnsi="Arial" w:cs="Arial"/>
          <w:color w:val="000000" w:themeColor="text1"/>
        </w:rPr>
        <w:t>guidance for schools on</w:t>
      </w:r>
      <w:r w:rsidR="004204F4">
        <w:rPr>
          <w:rFonts w:ascii="Arial" w:eastAsia="Arial" w:hAnsi="Arial" w:cs="Arial"/>
          <w:color w:val="000000" w:themeColor="text1"/>
        </w:rPr>
        <w:t xml:space="preserve"> the matter. </w:t>
      </w:r>
      <w:r w:rsidR="00F95197">
        <w:rPr>
          <w:rFonts w:ascii="Arial" w:eastAsia="Arial" w:hAnsi="Arial" w:cs="Arial"/>
          <w:color w:val="000000" w:themeColor="text1"/>
        </w:rPr>
        <w:t>The Senedd (2020) confirms the concept that</w:t>
      </w:r>
      <w:r w:rsidR="00660DFD">
        <w:rPr>
          <w:rFonts w:ascii="Arial" w:eastAsia="Arial" w:hAnsi="Arial" w:cs="Arial"/>
          <w:color w:val="000000" w:themeColor="text1"/>
        </w:rPr>
        <w:t xml:space="preserve"> there is a current mental health crisis for young people, </w:t>
      </w:r>
      <w:r w:rsidR="00512614">
        <w:rPr>
          <w:rFonts w:ascii="Arial" w:eastAsia="Arial" w:hAnsi="Arial" w:cs="Arial"/>
          <w:color w:val="000000" w:themeColor="text1"/>
        </w:rPr>
        <w:t xml:space="preserve">writing that </w:t>
      </w:r>
      <w:r w:rsidR="006662BC">
        <w:rPr>
          <w:rFonts w:ascii="Arial" w:eastAsia="Arial" w:hAnsi="Arial" w:cs="Arial"/>
          <w:color w:val="000000" w:themeColor="text1"/>
        </w:rPr>
        <w:t xml:space="preserve">1 in 3 learners </w:t>
      </w:r>
      <w:r w:rsidR="00B75E31">
        <w:rPr>
          <w:rFonts w:ascii="Arial" w:eastAsia="Arial" w:hAnsi="Arial" w:cs="Arial"/>
          <w:color w:val="000000" w:themeColor="text1"/>
        </w:rPr>
        <w:t>have a</w:t>
      </w:r>
      <w:r w:rsidR="000E5FE2">
        <w:rPr>
          <w:rFonts w:ascii="Arial" w:eastAsia="Arial" w:hAnsi="Arial" w:cs="Arial"/>
          <w:color w:val="000000" w:themeColor="text1"/>
        </w:rPr>
        <w:t xml:space="preserve"> diagnosable mental health condition. They further recognised the </w:t>
      </w:r>
      <w:r w:rsidR="00575FFB">
        <w:rPr>
          <w:rFonts w:ascii="Arial" w:eastAsia="Arial" w:hAnsi="Arial" w:cs="Arial"/>
          <w:color w:val="000000" w:themeColor="text1"/>
        </w:rPr>
        <w:t xml:space="preserve">increase in mental health conditions in children following the coronavirus pandemic. </w:t>
      </w:r>
      <w:r w:rsidR="00D22585">
        <w:rPr>
          <w:rFonts w:ascii="Arial" w:eastAsia="Arial" w:hAnsi="Arial" w:cs="Arial"/>
          <w:color w:val="000000" w:themeColor="text1"/>
        </w:rPr>
        <w:t xml:space="preserve">The National Assembly (2018) identified that </w:t>
      </w:r>
      <w:r w:rsidR="00DD1AD9">
        <w:rPr>
          <w:rFonts w:ascii="Arial" w:eastAsia="Arial" w:hAnsi="Arial" w:cs="Arial"/>
          <w:color w:val="000000" w:themeColor="text1"/>
        </w:rPr>
        <w:t>reform was required regarding children and young people’s mental healt</w:t>
      </w:r>
      <w:r w:rsidR="0023120C">
        <w:rPr>
          <w:rFonts w:ascii="Arial" w:eastAsia="Arial" w:hAnsi="Arial" w:cs="Arial"/>
          <w:color w:val="000000" w:themeColor="text1"/>
        </w:rPr>
        <w:t>h,</w:t>
      </w:r>
      <w:r w:rsidR="00D97A42">
        <w:rPr>
          <w:rFonts w:ascii="Arial" w:eastAsia="Arial" w:hAnsi="Arial" w:cs="Arial"/>
          <w:color w:val="000000" w:themeColor="text1"/>
        </w:rPr>
        <w:t xml:space="preserve"> </w:t>
      </w:r>
      <w:r w:rsidR="006C2D4A">
        <w:rPr>
          <w:rFonts w:ascii="Arial" w:eastAsia="Arial" w:hAnsi="Arial" w:cs="Arial"/>
          <w:color w:val="000000" w:themeColor="text1"/>
        </w:rPr>
        <w:t xml:space="preserve">calling for a change of approach </w:t>
      </w:r>
      <w:r w:rsidR="00D01426">
        <w:rPr>
          <w:rFonts w:ascii="Arial" w:eastAsia="Arial" w:hAnsi="Arial" w:cs="Arial"/>
          <w:color w:val="000000" w:themeColor="text1"/>
        </w:rPr>
        <w:t xml:space="preserve">to prevent mental health conditions arising as opposed to </w:t>
      </w:r>
      <w:r w:rsidR="00C3646C">
        <w:rPr>
          <w:rFonts w:ascii="Arial" w:eastAsia="Arial" w:hAnsi="Arial" w:cs="Arial"/>
          <w:color w:val="000000" w:themeColor="text1"/>
        </w:rPr>
        <w:t xml:space="preserve">dealing with the </w:t>
      </w:r>
      <w:r w:rsidR="00B74EF8">
        <w:rPr>
          <w:rFonts w:ascii="Arial" w:eastAsia="Arial" w:hAnsi="Arial" w:cs="Arial"/>
          <w:color w:val="000000" w:themeColor="text1"/>
        </w:rPr>
        <w:t xml:space="preserve">outcome if preventative measures are not in place. In a review of the initial publication, Mind over matter, the National Assembly (2020) </w:t>
      </w:r>
      <w:r w:rsidR="00256352">
        <w:rPr>
          <w:rFonts w:ascii="Arial" w:eastAsia="Arial" w:hAnsi="Arial" w:cs="Arial"/>
          <w:color w:val="000000" w:themeColor="text1"/>
        </w:rPr>
        <w:t xml:space="preserve">report that the pace of change </w:t>
      </w:r>
      <w:r w:rsidR="00CA41DC">
        <w:rPr>
          <w:rFonts w:ascii="Arial" w:eastAsia="Arial" w:hAnsi="Arial" w:cs="Arial"/>
          <w:color w:val="000000" w:themeColor="text1"/>
        </w:rPr>
        <w:t>is not quick enough</w:t>
      </w:r>
      <w:r w:rsidR="003E0C9B">
        <w:rPr>
          <w:rFonts w:ascii="Arial" w:eastAsia="Arial" w:hAnsi="Arial" w:cs="Arial"/>
          <w:color w:val="000000" w:themeColor="text1"/>
        </w:rPr>
        <w:t xml:space="preserve"> and that a whole-system change </w:t>
      </w:r>
      <w:r w:rsidR="000746C6">
        <w:rPr>
          <w:rFonts w:ascii="Arial" w:eastAsia="Arial" w:hAnsi="Arial" w:cs="Arial"/>
          <w:color w:val="000000" w:themeColor="text1"/>
        </w:rPr>
        <w:t xml:space="preserve">must the focus of stakeholders. Further addressing that agencies must work collaboratively to </w:t>
      </w:r>
      <w:r w:rsidR="0042348E">
        <w:rPr>
          <w:rFonts w:ascii="Arial" w:eastAsia="Arial" w:hAnsi="Arial" w:cs="Arial"/>
          <w:color w:val="000000" w:themeColor="text1"/>
        </w:rPr>
        <w:t xml:space="preserve">achieve the best outcomes for our learners (National Assembly, 2020). </w:t>
      </w:r>
      <w:r w:rsidR="00D5240C">
        <w:rPr>
          <w:rFonts w:ascii="Arial" w:eastAsia="Arial" w:hAnsi="Arial" w:cs="Arial"/>
          <w:color w:val="000000" w:themeColor="text1"/>
        </w:rPr>
        <w:t xml:space="preserve">The importance of a change in approach toward young people’s </w:t>
      </w:r>
      <w:r w:rsidR="00D5240C">
        <w:rPr>
          <w:rFonts w:ascii="Arial" w:eastAsia="Arial" w:hAnsi="Arial" w:cs="Arial"/>
          <w:color w:val="000000" w:themeColor="text1"/>
        </w:rPr>
        <w:lastRenderedPageBreak/>
        <w:t xml:space="preserve">mental health is emphasised by the </w:t>
      </w:r>
      <w:r w:rsidR="00AA1F6D">
        <w:rPr>
          <w:rFonts w:ascii="Arial" w:eastAsia="Arial" w:hAnsi="Arial" w:cs="Arial"/>
          <w:color w:val="000000" w:themeColor="text1"/>
        </w:rPr>
        <w:t>classification of national priority</w:t>
      </w:r>
      <w:r w:rsidR="00173B39">
        <w:rPr>
          <w:rFonts w:ascii="Arial" w:eastAsia="Arial" w:hAnsi="Arial" w:cs="Arial"/>
          <w:color w:val="000000" w:themeColor="text1"/>
        </w:rPr>
        <w:t>,</w:t>
      </w:r>
      <w:r w:rsidR="001130BE">
        <w:rPr>
          <w:rFonts w:ascii="Arial" w:eastAsia="Arial" w:hAnsi="Arial" w:cs="Arial"/>
          <w:color w:val="000000" w:themeColor="text1"/>
        </w:rPr>
        <w:t xml:space="preserve"> as recognised by the Welsh Government in the Well-being of Future Generations Act 2015.</w:t>
      </w:r>
      <w:r w:rsidR="00E233ED">
        <w:rPr>
          <w:rFonts w:ascii="Arial" w:eastAsia="Arial" w:hAnsi="Arial" w:cs="Arial"/>
          <w:color w:val="000000" w:themeColor="text1"/>
        </w:rPr>
        <w:t xml:space="preserve"> </w:t>
      </w:r>
      <w:r w:rsidR="009729B4">
        <w:rPr>
          <w:rFonts w:ascii="Arial" w:eastAsia="Arial" w:hAnsi="Arial" w:cs="Arial"/>
          <w:color w:val="000000" w:themeColor="text1"/>
        </w:rPr>
        <w:t>The national priority is acknowledged by School X (2023) and features in their SDP.</w:t>
      </w:r>
      <w:r w:rsidR="00173B39">
        <w:rPr>
          <w:rFonts w:ascii="Arial" w:eastAsia="Arial" w:hAnsi="Arial" w:cs="Arial"/>
          <w:color w:val="000000" w:themeColor="text1"/>
        </w:rPr>
        <w:t xml:space="preserve"> </w:t>
      </w:r>
      <w:r w:rsidR="00AE62DA">
        <w:rPr>
          <w:rFonts w:ascii="Arial" w:eastAsia="Arial" w:hAnsi="Arial" w:cs="Arial"/>
          <w:color w:val="000000" w:themeColor="text1"/>
        </w:rPr>
        <w:t xml:space="preserve">Overall, these studies highlight the need for </w:t>
      </w:r>
      <w:r w:rsidR="0005438A">
        <w:rPr>
          <w:rFonts w:ascii="Arial" w:eastAsia="Arial" w:hAnsi="Arial" w:cs="Arial"/>
          <w:color w:val="000000" w:themeColor="text1"/>
        </w:rPr>
        <w:t>a focus on children’s mental health and well</w:t>
      </w:r>
      <w:r w:rsidR="009D6353">
        <w:rPr>
          <w:rFonts w:ascii="Arial" w:eastAsia="Arial" w:hAnsi="Arial" w:cs="Arial"/>
          <w:color w:val="000000" w:themeColor="text1"/>
        </w:rPr>
        <w:t>-</w:t>
      </w:r>
      <w:r w:rsidR="0005438A">
        <w:rPr>
          <w:rFonts w:ascii="Arial" w:eastAsia="Arial" w:hAnsi="Arial" w:cs="Arial"/>
          <w:color w:val="000000" w:themeColor="text1"/>
        </w:rPr>
        <w:t>being. It could be indicated that th</w:t>
      </w:r>
      <w:r w:rsidR="00C105DD">
        <w:rPr>
          <w:rFonts w:ascii="Arial" w:eastAsia="Arial" w:hAnsi="Arial" w:cs="Arial"/>
          <w:color w:val="000000" w:themeColor="text1"/>
        </w:rPr>
        <w:t xml:space="preserve">ese reports and findings have contributed to the introduction of </w:t>
      </w:r>
      <w:r w:rsidR="00B7373E">
        <w:rPr>
          <w:rFonts w:ascii="Arial" w:eastAsia="Arial" w:hAnsi="Arial" w:cs="Arial"/>
          <w:color w:val="000000" w:themeColor="text1"/>
        </w:rPr>
        <w:t>the health and well</w:t>
      </w:r>
      <w:r w:rsidR="009D6353">
        <w:rPr>
          <w:rFonts w:ascii="Arial" w:eastAsia="Arial" w:hAnsi="Arial" w:cs="Arial"/>
          <w:color w:val="000000" w:themeColor="text1"/>
        </w:rPr>
        <w:t>-</w:t>
      </w:r>
      <w:r w:rsidR="00B7373E">
        <w:rPr>
          <w:rFonts w:ascii="Arial" w:eastAsia="Arial" w:hAnsi="Arial" w:cs="Arial"/>
          <w:color w:val="000000" w:themeColor="text1"/>
        </w:rPr>
        <w:t>being Area of Learning and Experience (AoLE)</w:t>
      </w:r>
      <w:r w:rsidR="00E013B1">
        <w:rPr>
          <w:rFonts w:ascii="Arial" w:eastAsia="Arial" w:hAnsi="Arial" w:cs="Arial"/>
          <w:color w:val="000000" w:themeColor="text1"/>
        </w:rPr>
        <w:t xml:space="preserve">. </w:t>
      </w:r>
      <w:r w:rsidR="00BF7B5A">
        <w:rPr>
          <w:rFonts w:ascii="Arial" w:eastAsia="Arial" w:hAnsi="Arial" w:cs="Arial"/>
          <w:color w:val="000000" w:themeColor="text1"/>
        </w:rPr>
        <w:t xml:space="preserve">Schools are able to dedicate more time to the </w:t>
      </w:r>
      <w:r w:rsidR="00A5370D">
        <w:rPr>
          <w:rFonts w:ascii="Arial" w:eastAsia="Arial" w:hAnsi="Arial" w:cs="Arial"/>
          <w:color w:val="000000" w:themeColor="text1"/>
        </w:rPr>
        <w:t>implementation of well</w:t>
      </w:r>
      <w:r w:rsidR="009D6353">
        <w:rPr>
          <w:rFonts w:ascii="Arial" w:eastAsia="Arial" w:hAnsi="Arial" w:cs="Arial"/>
          <w:color w:val="000000" w:themeColor="text1"/>
        </w:rPr>
        <w:t>-</w:t>
      </w:r>
      <w:r w:rsidR="00A5370D">
        <w:rPr>
          <w:rFonts w:ascii="Arial" w:eastAsia="Arial" w:hAnsi="Arial" w:cs="Arial"/>
          <w:color w:val="000000" w:themeColor="text1"/>
        </w:rPr>
        <w:t xml:space="preserve">being provision </w:t>
      </w:r>
      <w:proofErr w:type="gramStart"/>
      <w:r w:rsidR="00A5370D">
        <w:rPr>
          <w:rFonts w:ascii="Arial" w:eastAsia="Arial" w:hAnsi="Arial" w:cs="Arial"/>
          <w:color w:val="000000" w:themeColor="text1"/>
        </w:rPr>
        <w:t>as a result of</w:t>
      </w:r>
      <w:proofErr w:type="gramEnd"/>
      <w:r w:rsidR="00A5370D">
        <w:rPr>
          <w:rFonts w:ascii="Arial" w:eastAsia="Arial" w:hAnsi="Arial" w:cs="Arial"/>
          <w:color w:val="000000" w:themeColor="text1"/>
        </w:rPr>
        <w:t xml:space="preserve"> </w:t>
      </w:r>
      <w:r w:rsidR="005506AC">
        <w:rPr>
          <w:rFonts w:ascii="Arial" w:eastAsia="Arial" w:hAnsi="Arial" w:cs="Arial"/>
          <w:color w:val="000000" w:themeColor="text1"/>
        </w:rPr>
        <w:t xml:space="preserve">the national priority status and </w:t>
      </w:r>
      <w:r w:rsidR="002053FF">
        <w:rPr>
          <w:rFonts w:ascii="Arial" w:eastAsia="Arial" w:hAnsi="Arial" w:cs="Arial"/>
          <w:color w:val="000000" w:themeColor="text1"/>
        </w:rPr>
        <w:t xml:space="preserve">creation of </w:t>
      </w:r>
      <w:r w:rsidR="00210E90">
        <w:rPr>
          <w:rFonts w:ascii="Arial" w:eastAsia="Arial" w:hAnsi="Arial" w:cs="Arial"/>
          <w:color w:val="000000" w:themeColor="text1"/>
        </w:rPr>
        <w:t>the AoLE</w:t>
      </w:r>
      <w:r w:rsidR="008305BB">
        <w:rPr>
          <w:rFonts w:ascii="Arial" w:eastAsia="Arial" w:hAnsi="Arial" w:cs="Arial"/>
          <w:color w:val="000000" w:themeColor="text1"/>
        </w:rPr>
        <w:t xml:space="preserve"> (Welsh Government, 2021a)</w:t>
      </w:r>
      <w:r w:rsidR="00210E90">
        <w:rPr>
          <w:rFonts w:ascii="Arial" w:eastAsia="Arial" w:hAnsi="Arial" w:cs="Arial"/>
          <w:color w:val="000000" w:themeColor="text1"/>
        </w:rPr>
        <w:t xml:space="preserve">. </w:t>
      </w:r>
      <w:r w:rsidR="0085468A">
        <w:rPr>
          <w:rFonts w:ascii="Arial" w:eastAsia="Arial" w:hAnsi="Arial" w:cs="Arial"/>
          <w:color w:val="000000" w:themeColor="text1"/>
        </w:rPr>
        <w:t xml:space="preserve">Teachers have often </w:t>
      </w:r>
      <w:r w:rsidR="009D6353">
        <w:rPr>
          <w:rFonts w:ascii="Arial" w:eastAsia="Arial" w:hAnsi="Arial" w:cs="Arial"/>
          <w:color w:val="000000" w:themeColor="text1"/>
        </w:rPr>
        <w:t>prioritised</w:t>
      </w:r>
      <w:r w:rsidR="0085468A">
        <w:rPr>
          <w:rFonts w:ascii="Arial" w:eastAsia="Arial" w:hAnsi="Arial" w:cs="Arial"/>
          <w:color w:val="000000" w:themeColor="text1"/>
        </w:rPr>
        <w:t xml:space="preserve"> </w:t>
      </w:r>
      <w:r w:rsidR="009D6353">
        <w:rPr>
          <w:rFonts w:ascii="Arial" w:eastAsia="Arial" w:hAnsi="Arial" w:cs="Arial"/>
          <w:color w:val="000000" w:themeColor="text1"/>
        </w:rPr>
        <w:t>the well-being of their pupils</w:t>
      </w:r>
      <w:r w:rsidR="006B4B6E">
        <w:rPr>
          <w:rFonts w:ascii="Arial" w:eastAsia="Arial" w:hAnsi="Arial" w:cs="Arial"/>
          <w:color w:val="000000" w:themeColor="text1"/>
        </w:rPr>
        <w:t>,</w:t>
      </w:r>
      <w:r w:rsidR="009D6353">
        <w:rPr>
          <w:rFonts w:ascii="Arial" w:eastAsia="Arial" w:hAnsi="Arial" w:cs="Arial"/>
          <w:color w:val="000000" w:themeColor="text1"/>
        </w:rPr>
        <w:t xml:space="preserve"> </w:t>
      </w:r>
      <w:r w:rsidR="00663A32">
        <w:rPr>
          <w:rFonts w:ascii="Arial" w:eastAsia="Arial" w:hAnsi="Arial" w:cs="Arial"/>
          <w:color w:val="000000" w:themeColor="text1"/>
        </w:rPr>
        <w:t>however,</w:t>
      </w:r>
      <w:r w:rsidR="009D6353">
        <w:rPr>
          <w:rFonts w:ascii="Arial" w:eastAsia="Arial" w:hAnsi="Arial" w:cs="Arial"/>
          <w:color w:val="000000" w:themeColor="text1"/>
        </w:rPr>
        <w:t xml:space="preserve"> have </w:t>
      </w:r>
      <w:r w:rsidR="00C00371">
        <w:rPr>
          <w:rFonts w:ascii="Arial" w:eastAsia="Arial" w:hAnsi="Arial" w:cs="Arial"/>
          <w:color w:val="000000" w:themeColor="text1"/>
        </w:rPr>
        <w:t>had targets to meet</w:t>
      </w:r>
      <w:r w:rsidR="00DF693F">
        <w:rPr>
          <w:rFonts w:ascii="Arial" w:eastAsia="Arial" w:hAnsi="Arial" w:cs="Arial"/>
          <w:color w:val="000000" w:themeColor="text1"/>
        </w:rPr>
        <w:t xml:space="preserve">, embedding a whole school approach </w:t>
      </w:r>
      <w:r w:rsidR="00DD5608">
        <w:rPr>
          <w:rFonts w:ascii="Arial" w:eastAsia="Arial" w:hAnsi="Arial" w:cs="Arial"/>
          <w:color w:val="000000" w:themeColor="text1"/>
        </w:rPr>
        <w:t xml:space="preserve">involves all stakeholders, the governing body, </w:t>
      </w:r>
      <w:r w:rsidR="002C1E8C">
        <w:rPr>
          <w:rFonts w:ascii="Arial" w:eastAsia="Arial" w:hAnsi="Arial" w:cs="Arial"/>
          <w:color w:val="000000" w:themeColor="text1"/>
        </w:rPr>
        <w:t xml:space="preserve">teaching and support staff </w:t>
      </w:r>
      <w:r w:rsidR="00E471D5">
        <w:rPr>
          <w:rFonts w:ascii="Arial" w:eastAsia="Arial" w:hAnsi="Arial" w:cs="Arial"/>
          <w:color w:val="000000" w:themeColor="text1"/>
        </w:rPr>
        <w:t>and senior leaders</w:t>
      </w:r>
      <w:r w:rsidR="006B4B6E">
        <w:rPr>
          <w:rFonts w:ascii="Arial" w:eastAsia="Arial" w:hAnsi="Arial" w:cs="Arial"/>
          <w:color w:val="000000" w:themeColor="text1"/>
        </w:rPr>
        <w:t xml:space="preserve"> </w:t>
      </w:r>
      <w:r w:rsidR="00BD03F8">
        <w:rPr>
          <w:rFonts w:ascii="Arial" w:eastAsia="Arial" w:hAnsi="Arial" w:cs="Arial"/>
          <w:color w:val="000000" w:themeColor="text1"/>
        </w:rPr>
        <w:t>promoting the implementation</w:t>
      </w:r>
      <w:r w:rsidR="00E471D5">
        <w:rPr>
          <w:rFonts w:ascii="Arial" w:eastAsia="Arial" w:hAnsi="Arial" w:cs="Arial"/>
          <w:color w:val="000000" w:themeColor="text1"/>
        </w:rPr>
        <w:t xml:space="preserve"> </w:t>
      </w:r>
      <w:r w:rsidR="006E4AC4">
        <w:rPr>
          <w:rFonts w:ascii="Arial" w:eastAsia="Arial" w:hAnsi="Arial" w:cs="Arial"/>
          <w:color w:val="000000" w:themeColor="text1"/>
        </w:rPr>
        <w:t>(</w:t>
      </w:r>
      <w:r w:rsidR="006E4AC4">
        <w:rPr>
          <w:rFonts w:ascii="Arial" w:eastAsia="Arial" w:hAnsi="Arial" w:cs="Arial"/>
          <w:color w:val="000000" w:themeColor="text1"/>
        </w:rPr>
        <w:t>Estyn, 2019;</w:t>
      </w:r>
      <w:r w:rsidR="003B45DA">
        <w:rPr>
          <w:rFonts w:ascii="Arial" w:eastAsia="Arial" w:hAnsi="Arial" w:cs="Arial"/>
          <w:color w:val="000000" w:themeColor="text1"/>
        </w:rPr>
        <w:t xml:space="preserve"> National Assembly, 2020;</w:t>
      </w:r>
      <w:r w:rsidR="006E4AC4">
        <w:rPr>
          <w:rFonts w:ascii="Arial" w:eastAsia="Arial" w:hAnsi="Arial" w:cs="Arial"/>
          <w:color w:val="000000" w:themeColor="text1"/>
        </w:rPr>
        <w:t xml:space="preserve"> </w:t>
      </w:r>
      <w:r w:rsidR="00E471D5">
        <w:rPr>
          <w:rFonts w:ascii="Arial" w:eastAsia="Arial" w:hAnsi="Arial" w:cs="Arial"/>
          <w:color w:val="000000" w:themeColor="text1"/>
        </w:rPr>
        <w:t>Welsh Government</w:t>
      </w:r>
      <w:r w:rsidR="00B839FE">
        <w:rPr>
          <w:rFonts w:ascii="Arial" w:eastAsia="Arial" w:hAnsi="Arial" w:cs="Arial"/>
          <w:color w:val="000000" w:themeColor="text1"/>
        </w:rPr>
        <w:t>, 2021a</w:t>
      </w:r>
      <w:r w:rsidR="003B45DA">
        <w:rPr>
          <w:rFonts w:ascii="Arial" w:eastAsia="Arial" w:hAnsi="Arial" w:cs="Arial"/>
          <w:color w:val="000000" w:themeColor="text1"/>
        </w:rPr>
        <w:t>)</w:t>
      </w:r>
      <w:r w:rsidR="009D6353">
        <w:rPr>
          <w:rFonts w:ascii="Arial" w:eastAsia="Arial" w:hAnsi="Arial" w:cs="Arial"/>
          <w:color w:val="000000" w:themeColor="text1"/>
        </w:rPr>
        <w:t>.</w:t>
      </w:r>
      <w:r w:rsidR="00186EFB">
        <w:rPr>
          <w:rFonts w:ascii="Arial" w:eastAsia="Arial" w:hAnsi="Arial" w:cs="Arial"/>
          <w:color w:val="000000" w:themeColor="text1"/>
        </w:rPr>
        <w:t xml:space="preserve"> </w:t>
      </w:r>
      <w:r w:rsidR="00AC6086">
        <w:rPr>
          <w:rFonts w:ascii="Arial" w:eastAsia="Arial" w:hAnsi="Arial" w:cs="Arial"/>
          <w:color w:val="000000" w:themeColor="text1"/>
        </w:rPr>
        <w:t xml:space="preserve">As School X (2023) have identified </w:t>
      </w:r>
      <w:r w:rsidR="005904EB">
        <w:rPr>
          <w:rFonts w:ascii="Arial" w:eastAsia="Arial" w:hAnsi="Arial" w:cs="Arial"/>
          <w:color w:val="000000" w:themeColor="text1"/>
        </w:rPr>
        <w:t>to embed a whole school approach to well-being they are supporting the national priority through the delivery of the</w:t>
      </w:r>
      <w:r w:rsidR="00BD03F8">
        <w:rPr>
          <w:rFonts w:ascii="Arial" w:eastAsia="Arial" w:hAnsi="Arial" w:cs="Arial"/>
          <w:color w:val="000000" w:themeColor="text1"/>
        </w:rPr>
        <w:t>ir</w:t>
      </w:r>
      <w:r w:rsidR="005904EB">
        <w:rPr>
          <w:rFonts w:ascii="Arial" w:eastAsia="Arial" w:hAnsi="Arial" w:cs="Arial"/>
          <w:color w:val="000000" w:themeColor="text1"/>
        </w:rPr>
        <w:t xml:space="preserve"> SDP. </w:t>
      </w:r>
    </w:p>
    <w:p w14:paraId="58D10406" w14:textId="6A547B64" w:rsidR="00E72A85" w:rsidRDefault="00E72A85" w:rsidP="00AA503E">
      <w:pPr>
        <w:spacing w:after="0" w:line="360" w:lineRule="auto"/>
        <w:ind w:firstLine="720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As </w:t>
      </w:r>
      <w:r w:rsidR="0011100B">
        <w:rPr>
          <w:rFonts w:ascii="Arial" w:eastAsia="Arial" w:hAnsi="Arial" w:cs="Arial"/>
          <w:color w:val="000000" w:themeColor="text1"/>
        </w:rPr>
        <w:t xml:space="preserve">School X (2023) </w:t>
      </w:r>
      <w:proofErr w:type="gramStart"/>
      <w:r w:rsidR="0011100B">
        <w:rPr>
          <w:rFonts w:ascii="Arial" w:eastAsia="Arial" w:hAnsi="Arial" w:cs="Arial"/>
          <w:color w:val="000000" w:themeColor="text1"/>
        </w:rPr>
        <w:t>is located in</w:t>
      </w:r>
      <w:proofErr w:type="gramEnd"/>
      <w:r w:rsidR="0011100B">
        <w:rPr>
          <w:rFonts w:ascii="Arial" w:eastAsia="Arial" w:hAnsi="Arial" w:cs="Arial"/>
          <w:color w:val="000000" w:themeColor="text1"/>
        </w:rPr>
        <w:t xml:space="preserve"> an area of deprivation, </w:t>
      </w:r>
      <w:r w:rsidR="00663A32">
        <w:rPr>
          <w:rFonts w:ascii="Arial" w:eastAsia="Arial" w:hAnsi="Arial" w:cs="Arial"/>
          <w:color w:val="000000" w:themeColor="text1"/>
        </w:rPr>
        <w:t xml:space="preserve">a number of their students emotional and physical needs are lacking. </w:t>
      </w:r>
      <w:r w:rsidR="007E1AE0">
        <w:rPr>
          <w:rFonts w:ascii="Arial" w:eastAsia="Arial" w:hAnsi="Arial" w:cs="Arial"/>
          <w:color w:val="000000" w:themeColor="text1"/>
        </w:rPr>
        <w:t xml:space="preserve">If </w:t>
      </w:r>
      <w:r w:rsidR="005B6DBB">
        <w:rPr>
          <w:rFonts w:ascii="Arial" w:eastAsia="Arial" w:hAnsi="Arial" w:cs="Arial"/>
          <w:color w:val="000000" w:themeColor="text1"/>
        </w:rPr>
        <w:t>learners’</w:t>
      </w:r>
      <w:r w:rsidR="007E1AE0">
        <w:rPr>
          <w:rFonts w:ascii="Arial" w:eastAsia="Arial" w:hAnsi="Arial" w:cs="Arial"/>
          <w:color w:val="000000" w:themeColor="text1"/>
        </w:rPr>
        <w:t xml:space="preserve"> basic needs are not met, </w:t>
      </w:r>
      <w:r w:rsidR="00F827A8">
        <w:rPr>
          <w:rFonts w:ascii="Arial" w:eastAsia="Arial" w:hAnsi="Arial" w:cs="Arial"/>
          <w:color w:val="000000" w:themeColor="text1"/>
        </w:rPr>
        <w:t xml:space="preserve">such as having warmth and food </w:t>
      </w:r>
      <w:r w:rsidR="008224E8">
        <w:rPr>
          <w:rFonts w:ascii="Arial" w:eastAsia="Arial" w:hAnsi="Arial" w:cs="Arial"/>
          <w:color w:val="000000" w:themeColor="text1"/>
        </w:rPr>
        <w:t xml:space="preserve">and psychological needs </w:t>
      </w:r>
      <w:r w:rsidR="001610A4">
        <w:rPr>
          <w:rFonts w:ascii="Arial" w:eastAsia="Arial" w:hAnsi="Arial" w:cs="Arial"/>
          <w:color w:val="000000" w:themeColor="text1"/>
        </w:rPr>
        <w:t xml:space="preserve">similarly not achieved, such as </w:t>
      </w:r>
      <w:r w:rsidR="00D4029C">
        <w:rPr>
          <w:rFonts w:ascii="Arial" w:eastAsia="Arial" w:hAnsi="Arial" w:cs="Arial"/>
          <w:color w:val="000000" w:themeColor="text1"/>
        </w:rPr>
        <w:t>enjoyment with friends</w:t>
      </w:r>
      <w:r w:rsidR="00780D65">
        <w:rPr>
          <w:rFonts w:ascii="Arial" w:eastAsia="Arial" w:hAnsi="Arial" w:cs="Arial"/>
          <w:color w:val="000000" w:themeColor="text1"/>
        </w:rPr>
        <w:t xml:space="preserve">, recognition of worth and validation of feelings then they are not in a physical </w:t>
      </w:r>
      <w:r w:rsidR="00494915">
        <w:rPr>
          <w:rFonts w:ascii="Arial" w:eastAsia="Arial" w:hAnsi="Arial" w:cs="Arial"/>
          <w:color w:val="000000" w:themeColor="text1"/>
        </w:rPr>
        <w:t>position</w:t>
      </w:r>
      <w:r w:rsidR="00780D65">
        <w:rPr>
          <w:rFonts w:ascii="Arial" w:eastAsia="Arial" w:hAnsi="Arial" w:cs="Arial"/>
          <w:color w:val="000000" w:themeColor="text1"/>
        </w:rPr>
        <w:t xml:space="preserve"> to be able to </w:t>
      </w:r>
      <w:r w:rsidR="00494915">
        <w:rPr>
          <w:rFonts w:ascii="Arial" w:eastAsia="Arial" w:hAnsi="Arial" w:cs="Arial"/>
          <w:color w:val="000000" w:themeColor="text1"/>
        </w:rPr>
        <w:t>attain what they are being taught in lessons (</w:t>
      </w:r>
      <w:proofErr w:type="spellStart"/>
      <w:r w:rsidR="00494915">
        <w:rPr>
          <w:rFonts w:ascii="Arial" w:eastAsia="Arial" w:hAnsi="Arial" w:cs="Arial"/>
          <w:color w:val="000000" w:themeColor="text1"/>
        </w:rPr>
        <w:t>Aruma</w:t>
      </w:r>
      <w:proofErr w:type="spellEnd"/>
      <w:r w:rsidR="00494915">
        <w:rPr>
          <w:rFonts w:ascii="Arial" w:eastAsia="Arial" w:hAnsi="Arial" w:cs="Arial"/>
          <w:color w:val="000000" w:themeColor="text1"/>
        </w:rPr>
        <w:t xml:space="preserve"> and </w:t>
      </w:r>
      <w:proofErr w:type="spellStart"/>
      <w:r w:rsidR="00494915">
        <w:rPr>
          <w:rFonts w:ascii="Arial" w:eastAsia="Arial" w:hAnsi="Arial" w:cs="Arial"/>
          <w:color w:val="000000" w:themeColor="text1"/>
        </w:rPr>
        <w:t>Hanachor</w:t>
      </w:r>
      <w:proofErr w:type="spellEnd"/>
      <w:r w:rsidR="00494915">
        <w:rPr>
          <w:rFonts w:ascii="Arial" w:eastAsia="Arial" w:hAnsi="Arial" w:cs="Arial"/>
          <w:color w:val="000000" w:themeColor="text1"/>
        </w:rPr>
        <w:t xml:space="preserve">, 2017; </w:t>
      </w:r>
      <w:proofErr w:type="spellStart"/>
      <w:r w:rsidR="00494915" w:rsidRPr="00332B77">
        <w:rPr>
          <w:rFonts w:ascii="Arial" w:eastAsia="Arial" w:hAnsi="Arial" w:cs="Arial"/>
        </w:rPr>
        <w:t>Guillén</w:t>
      </w:r>
      <w:proofErr w:type="spellEnd"/>
      <w:r w:rsidR="00494915">
        <w:rPr>
          <w:rFonts w:ascii="Arial" w:eastAsia="Arial" w:hAnsi="Arial" w:cs="Arial"/>
        </w:rPr>
        <w:t>, 2021)</w:t>
      </w:r>
      <w:r w:rsidR="00494915">
        <w:rPr>
          <w:rFonts w:ascii="Arial" w:eastAsia="Arial" w:hAnsi="Arial" w:cs="Arial"/>
          <w:color w:val="000000" w:themeColor="text1"/>
        </w:rPr>
        <w:t xml:space="preserve">. </w:t>
      </w:r>
      <w:r w:rsidR="005C7A15">
        <w:rPr>
          <w:rFonts w:ascii="Arial" w:eastAsia="Arial" w:hAnsi="Arial" w:cs="Arial"/>
          <w:color w:val="000000" w:themeColor="text1"/>
        </w:rPr>
        <w:t xml:space="preserve">Brown (1989, cited in </w:t>
      </w:r>
      <w:r w:rsidR="005C7A15" w:rsidRPr="002728AC">
        <w:rPr>
          <w:rFonts w:ascii="Arial" w:eastAsia="Calibri" w:hAnsi="Arial" w:cs="Arial"/>
        </w:rPr>
        <w:t>Alderson, 2008</w:t>
      </w:r>
      <w:r w:rsidR="005C7A15">
        <w:rPr>
          <w:rFonts w:ascii="Arial" w:eastAsia="Calibri" w:hAnsi="Arial" w:cs="Arial"/>
        </w:rPr>
        <w:t xml:space="preserve">), </w:t>
      </w:r>
      <w:r w:rsidR="007C2CFE">
        <w:rPr>
          <w:rFonts w:ascii="Arial" w:eastAsia="Calibri" w:hAnsi="Arial" w:cs="Arial"/>
        </w:rPr>
        <w:t xml:space="preserve">maintains that </w:t>
      </w:r>
      <w:r w:rsidR="003B7614">
        <w:rPr>
          <w:rFonts w:ascii="Arial" w:eastAsia="Calibri" w:hAnsi="Arial" w:cs="Arial"/>
        </w:rPr>
        <w:t>if practitioners can meet the needs of the</w:t>
      </w:r>
      <w:r w:rsidR="00B92013">
        <w:rPr>
          <w:rFonts w:ascii="Arial" w:eastAsia="Calibri" w:hAnsi="Arial" w:cs="Arial"/>
        </w:rPr>
        <w:t>ir</w:t>
      </w:r>
      <w:r w:rsidR="003B7614">
        <w:rPr>
          <w:rFonts w:ascii="Arial" w:eastAsia="Calibri" w:hAnsi="Arial" w:cs="Arial"/>
        </w:rPr>
        <w:t xml:space="preserve"> learners, they ‘blossom’, if not the children suffer</w:t>
      </w:r>
      <w:r w:rsidR="00B92013">
        <w:rPr>
          <w:rFonts w:ascii="Arial" w:eastAsia="Calibri" w:hAnsi="Arial" w:cs="Arial"/>
        </w:rPr>
        <w:t xml:space="preserve">. </w:t>
      </w:r>
      <w:r w:rsidR="000604B5">
        <w:rPr>
          <w:rFonts w:ascii="Arial" w:eastAsia="Arial" w:hAnsi="Arial" w:cs="Arial"/>
          <w:color w:val="000000" w:themeColor="text1"/>
        </w:rPr>
        <w:t xml:space="preserve">Thrive is an approach that has been identified by the school to </w:t>
      </w:r>
      <w:r w:rsidR="00AD229C">
        <w:rPr>
          <w:rFonts w:ascii="Arial" w:eastAsia="Arial" w:hAnsi="Arial" w:cs="Arial"/>
          <w:color w:val="000000" w:themeColor="text1"/>
        </w:rPr>
        <w:t>support learners emotional and psychological needs (School X, 2023)</w:t>
      </w:r>
      <w:r w:rsidR="00F45D78">
        <w:rPr>
          <w:rFonts w:ascii="Arial" w:eastAsia="Arial" w:hAnsi="Arial" w:cs="Arial"/>
          <w:color w:val="000000" w:themeColor="text1"/>
        </w:rPr>
        <w:t>,</w:t>
      </w:r>
      <w:r w:rsidR="009D73A2">
        <w:rPr>
          <w:rFonts w:ascii="Arial" w:eastAsia="Arial" w:hAnsi="Arial" w:cs="Arial"/>
          <w:color w:val="000000" w:themeColor="text1"/>
        </w:rPr>
        <w:t xml:space="preserve"> and when utilised as a whole school approach can benefit whole school well-being. </w:t>
      </w:r>
      <w:r w:rsidR="00F93AAA" w:rsidRPr="00F93AAA">
        <w:rPr>
          <w:rFonts w:ascii="Arial" w:eastAsia="Arial" w:hAnsi="Arial" w:cs="Arial"/>
          <w:color w:val="000000" w:themeColor="text1"/>
        </w:rPr>
        <w:t>The Thrive Approach in education is a social and emotional development program designed to support the well-being and learning of children. It focuses on helping children develop the social and emotional skills necessary for academic success and personal growth</w:t>
      </w:r>
      <w:r w:rsidR="00AA503E">
        <w:rPr>
          <w:rFonts w:ascii="Arial" w:eastAsia="Arial" w:hAnsi="Arial" w:cs="Arial"/>
          <w:color w:val="000000" w:themeColor="text1"/>
        </w:rPr>
        <w:t xml:space="preserve"> (</w:t>
      </w:r>
      <w:r w:rsidR="0001529A">
        <w:rPr>
          <w:rFonts w:ascii="Arial" w:eastAsia="Arial" w:hAnsi="Arial" w:cs="Arial"/>
          <w:color w:val="000000" w:themeColor="text1"/>
        </w:rPr>
        <w:t>Thrive, 2022</w:t>
      </w:r>
      <w:r w:rsidR="005B6DBB">
        <w:rPr>
          <w:rFonts w:ascii="Arial" w:eastAsia="Arial" w:hAnsi="Arial" w:cs="Arial"/>
          <w:color w:val="000000" w:themeColor="text1"/>
        </w:rPr>
        <w:t>a</w:t>
      </w:r>
      <w:r w:rsidR="0001529A">
        <w:rPr>
          <w:rFonts w:ascii="Arial" w:eastAsia="Arial" w:hAnsi="Arial" w:cs="Arial"/>
          <w:color w:val="000000" w:themeColor="text1"/>
        </w:rPr>
        <w:t>)</w:t>
      </w:r>
      <w:r w:rsidR="00F93AAA" w:rsidRPr="00F93AAA">
        <w:rPr>
          <w:rFonts w:ascii="Arial" w:eastAsia="Arial" w:hAnsi="Arial" w:cs="Arial"/>
          <w:color w:val="000000" w:themeColor="text1"/>
        </w:rPr>
        <w:t>.</w:t>
      </w:r>
      <w:r w:rsidR="00AA503E">
        <w:rPr>
          <w:rFonts w:ascii="Arial" w:eastAsia="Arial" w:hAnsi="Arial" w:cs="Arial"/>
          <w:color w:val="000000" w:themeColor="text1"/>
        </w:rPr>
        <w:t xml:space="preserve"> B</w:t>
      </w:r>
      <w:r w:rsidR="00F93AAA" w:rsidRPr="00F93AAA">
        <w:rPr>
          <w:rFonts w:ascii="Arial" w:eastAsia="Arial" w:hAnsi="Arial" w:cs="Arial"/>
          <w:color w:val="000000" w:themeColor="text1"/>
        </w:rPr>
        <w:t>ased on the understanding that emotional well-being is essential for learning</w:t>
      </w:r>
      <w:r w:rsidR="00AA503E">
        <w:rPr>
          <w:rFonts w:ascii="Arial" w:eastAsia="Arial" w:hAnsi="Arial" w:cs="Arial"/>
          <w:color w:val="000000" w:themeColor="text1"/>
        </w:rPr>
        <w:t>, i</w:t>
      </w:r>
      <w:r w:rsidR="00F93AAA" w:rsidRPr="00F93AAA">
        <w:rPr>
          <w:rFonts w:ascii="Arial" w:eastAsia="Arial" w:hAnsi="Arial" w:cs="Arial"/>
          <w:color w:val="000000" w:themeColor="text1"/>
        </w:rPr>
        <w:t>t aims to create a supportive and inclusive learning environment where children feel safe, valued, and understood. The approach recogni</w:t>
      </w:r>
      <w:r w:rsidR="00AA503E">
        <w:rPr>
          <w:rFonts w:ascii="Arial" w:eastAsia="Arial" w:hAnsi="Arial" w:cs="Arial"/>
          <w:color w:val="000000" w:themeColor="text1"/>
        </w:rPr>
        <w:t>s</w:t>
      </w:r>
      <w:r w:rsidR="00F93AAA" w:rsidRPr="00F93AAA">
        <w:rPr>
          <w:rFonts w:ascii="Arial" w:eastAsia="Arial" w:hAnsi="Arial" w:cs="Arial"/>
          <w:color w:val="000000" w:themeColor="text1"/>
        </w:rPr>
        <w:t>es that children may face various challenges and experiences that can impact their emotional state and ability to engage in learning</w:t>
      </w:r>
      <w:r w:rsidR="001B0D98">
        <w:rPr>
          <w:rFonts w:ascii="Arial" w:eastAsia="Arial" w:hAnsi="Arial" w:cs="Arial"/>
          <w:color w:val="000000" w:themeColor="text1"/>
        </w:rPr>
        <w:t xml:space="preserve"> (Thrive, 2022b)</w:t>
      </w:r>
      <w:r w:rsidR="00F93AAA" w:rsidRPr="00F93AAA">
        <w:rPr>
          <w:rFonts w:ascii="Arial" w:eastAsia="Arial" w:hAnsi="Arial" w:cs="Arial"/>
          <w:color w:val="000000" w:themeColor="text1"/>
        </w:rPr>
        <w:t>.</w:t>
      </w:r>
      <w:r w:rsidR="00C02509" w:rsidRPr="00C02509">
        <w:t xml:space="preserve"> </w:t>
      </w:r>
      <w:r w:rsidR="00C02509" w:rsidRPr="00C02509">
        <w:rPr>
          <w:rFonts w:ascii="Arial" w:eastAsia="Arial" w:hAnsi="Arial" w:cs="Arial"/>
          <w:color w:val="000000" w:themeColor="text1"/>
        </w:rPr>
        <w:t>Overall, the Thrive Approach aims to promote positive mental health, resilience, and emotional intelligence in students. By focusing on the emotional well-being of students, educators using the Thrive Approach aim to create a conducive learning environment that enhances academic achievement and personal growth</w:t>
      </w:r>
      <w:r w:rsidR="00C02509">
        <w:rPr>
          <w:rFonts w:ascii="Arial" w:eastAsia="Arial" w:hAnsi="Arial" w:cs="Arial"/>
          <w:color w:val="000000" w:themeColor="text1"/>
        </w:rPr>
        <w:t xml:space="preserve"> (Thrive, 2022a; Thrive, 2022b)</w:t>
      </w:r>
      <w:r w:rsidR="00C02509" w:rsidRPr="00C02509">
        <w:rPr>
          <w:rFonts w:ascii="Arial" w:eastAsia="Arial" w:hAnsi="Arial" w:cs="Arial"/>
          <w:color w:val="000000" w:themeColor="text1"/>
        </w:rPr>
        <w:t>.</w:t>
      </w:r>
      <w:r w:rsidR="000C3E20">
        <w:rPr>
          <w:rFonts w:ascii="Arial" w:eastAsia="Arial" w:hAnsi="Arial" w:cs="Arial"/>
          <w:color w:val="000000" w:themeColor="text1"/>
        </w:rPr>
        <w:t xml:space="preserve"> While there are </w:t>
      </w:r>
      <w:proofErr w:type="gramStart"/>
      <w:r w:rsidR="000C3E20">
        <w:rPr>
          <w:rFonts w:ascii="Arial" w:eastAsia="Arial" w:hAnsi="Arial" w:cs="Arial"/>
          <w:color w:val="000000" w:themeColor="text1"/>
        </w:rPr>
        <w:t>a number of</w:t>
      </w:r>
      <w:proofErr w:type="gramEnd"/>
      <w:r w:rsidR="000C3E20">
        <w:rPr>
          <w:rFonts w:ascii="Arial" w:eastAsia="Arial" w:hAnsi="Arial" w:cs="Arial"/>
          <w:color w:val="000000" w:themeColor="text1"/>
        </w:rPr>
        <w:t xml:space="preserve"> </w:t>
      </w:r>
      <w:r w:rsidR="00413969">
        <w:rPr>
          <w:rFonts w:ascii="Arial" w:eastAsia="Arial" w:hAnsi="Arial" w:cs="Arial"/>
          <w:color w:val="000000" w:themeColor="text1"/>
        </w:rPr>
        <w:t xml:space="preserve">positives regarding the Thrive approach, </w:t>
      </w:r>
      <w:r w:rsidR="00B3411D">
        <w:rPr>
          <w:rFonts w:ascii="Arial" w:eastAsia="Arial" w:hAnsi="Arial" w:cs="Arial"/>
          <w:color w:val="000000" w:themeColor="text1"/>
        </w:rPr>
        <w:t xml:space="preserve">it is important to consider potential challenges or criticisms associated with this implementation. </w:t>
      </w:r>
      <w:r w:rsidR="00171D4C">
        <w:rPr>
          <w:rFonts w:ascii="Arial" w:eastAsia="Arial" w:hAnsi="Arial" w:cs="Arial"/>
          <w:color w:val="000000" w:themeColor="text1"/>
        </w:rPr>
        <w:t xml:space="preserve">The approach is another strain on ever </w:t>
      </w:r>
      <w:r w:rsidR="0010768B">
        <w:rPr>
          <w:rFonts w:ascii="Arial" w:eastAsia="Arial" w:hAnsi="Arial" w:cs="Arial"/>
          <w:color w:val="000000" w:themeColor="text1"/>
        </w:rPr>
        <w:t>constricting budgets</w:t>
      </w:r>
      <w:r w:rsidR="00792B0F">
        <w:rPr>
          <w:rFonts w:ascii="Arial" w:eastAsia="Arial" w:hAnsi="Arial" w:cs="Arial"/>
          <w:color w:val="000000" w:themeColor="text1"/>
        </w:rPr>
        <w:t xml:space="preserve">, </w:t>
      </w:r>
      <w:r w:rsidR="00D77CA8">
        <w:rPr>
          <w:rFonts w:ascii="Arial" w:eastAsia="Arial" w:hAnsi="Arial" w:cs="Arial"/>
          <w:color w:val="000000" w:themeColor="text1"/>
        </w:rPr>
        <w:t>not only in terms of cost but also in resources, it requires</w:t>
      </w:r>
      <w:r w:rsidR="00413969">
        <w:rPr>
          <w:rFonts w:ascii="Arial" w:eastAsia="Arial" w:hAnsi="Arial" w:cs="Arial"/>
          <w:color w:val="000000" w:themeColor="text1"/>
        </w:rPr>
        <w:t xml:space="preserve"> </w:t>
      </w:r>
      <w:r w:rsidR="00D77CA8">
        <w:rPr>
          <w:rFonts w:ascii="Arial" w:eastAsia="Arial" w:hAnsi="Arial" w:cs="Arial"/>
          <w:color w:val="000000" w:themeColor="text1"/>
        </w:rPr>
        <w:t>the member of staff training</w:t>
      </w:r>
      <w:r w:rsidR="00C02509">
        <w:rPr>
          <w:rFonts w:ascii="Arial" w:eastAsia="Arial" w:hAnsi="Arial" w:cs="Arial"/>
          <w:color w:val="000000" w:themeColor="text1"/>
        </w:rPr>
        <w:t xml:space="preserve"> </w:t>
      </w:r>
      <w:r w:rsidR="00BD2281">
        <w:rPr>
          <w:rFonts w:ascii="Arial" w:eastAsia="Arial" w:hAnsi="Arial" w:cs="Arial"/>
          <w:color w:val="000000" w:themeColor="text1"/>
        </w:rPr>
        <w:t xml:space="preserve">to be out of the </w:t>
      </w:r>
      <w:r w:rsidR="00BD2281">
        <w:rPr>
          <w:rFonts w:ascii="Arial" w:eastAsia="Arial" w:hAnsi="Arial" w:cs="Arial"/>
          <w:color w:val="000000" w:themeColor="text1"/>
        </w:rPr>
        <w:lastRenderedPageBreak/>
        <w:t xml:space="preserve">classroom for </w:t>
      </w:r>
      <w:r w:rsidR="00FF539F">
        <w:rPr>
          <w:rFonts w:ascii="Arial" w:eastAsia="Arial" w:hAnsi="Arial" w:cs="Arial"/>
          <w:color w:val="000000" w:themeColor="text1"/>
        </w:rPr>
        <w:t xml:space="preserve">36 hours </w:t>
      </w:r>
      <w:r w:rsidR="009F172C">
        <w:rPr>
          <w:rFonts w:ascii="Arial" w:eastAsia="Arial" w:hAnsi="Arial" w:cs="Arial"/>
          <w:color w:val="000000" w:themeColor="text1"/>
        </w:rPr>
        <w:t>(Thrive, 2023</w:t>
      </w:r>
      <w:r w:rsidR="004D109E">
        <w:rPr>
          <w:rFonts w:ascii="Arial" w:eastAsia="Arial" w:hAnsi="Arial" w:cs="Arial"/>
          <w:color w:val="000000" w:themeColor="text1"/>
        </w:rPr>
        <w:t>a</w:t>
      </w:r>
      <w:r w:rsidR="009F172C">
        <w:rPr>
          <w:rFonts w:ascii="Arial" w:eastAsia="Arial" w:hAnsi="Arial" w:cs="Arial"/>
          <w:color w:val="000000" w:themeColor="text1"/>
        </w:rPr>
        <w:t xml:space="preserve">). </w:t>
      </w:r>
      <w:r w:rsidR="00C02509">
        <w:rPr>
          <w:rFonts w:ascii="Arial" w:eastAsia="Arial" w:hAnsi="Arial" w:cs="Arial"/>
          <w:color w:val="000000" w:themeColor="text1"/>
        </w:rPr>
        <w:t>School X (2023) has u</w:t>
      </w:r>
      <w:r w:rsidR="009F172C">
        <w:rPr>
          <w:rFonts w:ascii="Arial" w:eastAsia="Arial" w:hAnsi="Arial" w:cs="Arial"/>
          <w:color w:val="000000" w:themeColor="text1"/>
        </w:rPr>
        <w:t>tilised their</w:t>
      </w:r>
      <w:r w:rsidR="00C02509">
        <w:rPr>
          <w:rFonts w:ascii="Arial" w:eastAsia="Arial" w:hAnsi="Arial" w:cs="Arial"/>
          <w:color w:val="000000" w:themeColor="text1"/>
        </w:rPr>
        <w:t xml:space="preserve"> Pupil De</w:t>
      </w:r>
      <w:r w:rsidR="00113557">
        <w:rPr>
          <w:rFonts w:ascii="Arial" w:eastAsia="Arial" w:hAnsi="Arial" w:cs="Arial"/>
          <w:color w:val="000000" w:themeColor="text1"/>
        </w:rPr>
        <w:t>velopment</w:t>
      </w:r>
      <w:r w:rsidR="00C02509">
        <w:rPr>
          <w:rFonts w:ascii="Arial" w:eastAsia="Arial" w:hAnsi="Arial" w:cs="Arial"/>
          <w:color w:val="000000" w:themeColor="text1"/>
        </w:rPr>
        <w:t xml:space="preserve"> Grant to train a </w:t>
      </w:r>
      <w:r w:rsidR="00000D63">
        <w:rPr>
          <w:rFonts w:ascii="Arial" w:eastAsia="Arial" w:hAnsi="Arial" w:cs="Arial"/>
          <w:color w:val="000000" w:themeColor="text1"/>
        </w:rPr>
        <w:t>full-time</w:t>
      </w:r>
      <w:r w:rsidR="00C02509">
        <w:rPr>
          <w:rFonts w:ascii="Arial" w:eastAsia="Arial" w:hAnsi="Arial" w:cs="Arial"/>
          <w:color w:val="000000" w:themeColor="text1"/>
        </w:rPr>
        <w:t xml:space="preserve"> member of staff </w:t>
      </w:r>
      <w:r w:rsidR="00E20D6D">
        <w:rPr>
          <w:rFonts w:ascii="Arial" w:eastAsia="Arial" w:hAnsi="Arial" w:cs="Arial"/>
          <w:color w:val="000000" w:themeColor="text1"/>
        </w:rPr>
        <w:t xml:space="preserve">in the Thrive approach as set out in their SDP. </w:t>
      </w:r>
    </w:p>
    <w:p w14:paraId="44464BEC" w14:textId="685DDFDB" w:rsidR="005105C5" w:rsidRDefault="00BB009B" w:rsidP="00184A3E">
      <w:pPr>
        <w:spacing w:after="0" w:line="360" w:lineRule="auto"/>
        <w:ind w:firstLine="720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School improvement is </w:t>
      </w:r>
      <w:r w:rsidR="00657550">
        <w:rPr>
          <w:rFonts w:ascii="Arial" w:eastAsia="Arial" w:hAnsi="Arial" w:cs="Arial"/>
          <w:color w:val="000000" w:themeColor="text1"/>
        </w:rPr>
        <w:t>supported and encouraged by Estyn</w:t>
      </w:r>
      <w:r w:rsidR="002053C1">
        <w:rPr>
          <w:rFonts w:ascii="Arial" w:eastAsia="Arial" w:hAnsi="Arial" w:cs="Arial"/>
          <w:color w:val="000000" w:themeColor="text1"/>
        </w:rPr>
        <w:t xml:space="preserve"> (</w:t>
      </w:r>
      <w:r w:rsidR="009E2A9A">
        <w:rPr>
          <w:rFonts w:ascii="Arial" w:eastAsia="Arial" w:hAnsi="Arial" w:cs="Arial"/>
          <w:color w:val="000000" w:themeColor="text1"/>
        </w:rPr>
        <w:t>2016b;</w:t>
      </w:r>
      <w:r w:rsidR="00773E46">
        <w:rPr>
          <w:rFonts w:ascii="Arial" w:eastAsia="Arial" w:hAnsi="Arial" w:cs="Arial"/>
          <w:color w:val="000000" w:themeColor="text1"/>
        </w:rPr>
        <w:t xml:space="preserve"> </w:t>
      </w:r>
      <w:r w:rsidR="009E2A9A">
        <w:rPr>
          <w:rFonts w:ascii="Arial" w:eastAsia="Arial" w:hAnsi="Arial" w:cs="Arial"/>
          <w:color w:val="000000" w:themeColor="text1"/>
        </w:rPr>
        <w:t>2021)</w:t>
      </w:r>
      <w:r w:rsidR="00657550">
        <w:rPr>
          <w:rFonts w:ascii="Arial" w:eastAsia="Arial" w:hAnsi="Arial" w:cs="Arial"/>
          <w:color w:val="000000" w:themeColor="text1"/>
        </w:rPr>
        <w:t xml:space="preserve"> and the Welsh Government </w:t>
      </w:r>
      <w:r w:rsidR="009E2A9A">
        <w:rPr>
          <w:rFonts w:ascii="Arial" w:eastAsia="Arial" w:hAnsi="Arial" w:cs="Arial"/>
          <w:color w:val="000000" w:themeColor="text1"/>
        </w:rPr>
        <w:t>(</w:t>
      </w:r>
      <w:r w:rsidR="00773E46">
        <w:rPr>
          <w:rFonts w:ascii="Arial" w:eastAsia="Arial" w:hAnsi="Arial" w:cs="Arial"/>
          <w:color w:val="000000" w:themeColor="text1"/>
        </w:rPr>
        <w:t>201</w:t>
      </w:r>
      <w:r w:rsidR="00223C42">
        <w:rPr>
          <w:rFonts w:ascii="Arial" w:eastAsia="Arial" w:hAnsi="Arial" w:cs="Arial"/>
          <w:color w:val="000000" w:themeColor="text1"/>
        </w:rPr>
        <w:t>4</w:t>
      </w:r>
      <w:r w:rsidR="00773E46">
        <w:rPr>
          <w:rFonts w:ascii="Arial" w:eastAsia="Arial" w:hAnsi="Arial" w:cs="Arial"/>
          <w:color w:val="000000" w:themeColor="text1"/>
        </w:rPr>
        <w:t xml:space="preserve">; </w:t>
      </w:r>
      <w:r w:rsidR="009E2A9A">
        <w:rPr>
          <w:rFonts w:ascii="Arial" w:eastAsia="Arial" w:hAnsi="Arial" w:cs="Arial"/>
          <w:color w:val="000000" w:themeColor="text1"/>
        </w:rPr>
        <w:t>2022a)</w:t>
      </w:r>
      <w:r w:rsidR="00773E46">
        <w:rPr>
          <w:rFonts w:ascii="Arial" w:eastAsia="Arial" w:hAnsi="Arial" w:cs="Arial"/>
          <w:color w:val="000000" w:themeColor="text1"/>
        </w:rPr>
        <w:t xml:space="preserve">. </w:t>
      </w:r>
      <w:r w:rsidR="00C96B18">
        <w:rPr>
          <w:rFonts w:ascii="Arial" w:eastAsia="Arial" w:hAnsi="Arial" w:cs="Arial"/>
          <w:color w:val="000000" w:themeColor="text1"/>
        </w:rPr>
        <w:t xml:space="preserve">All teaching and senior leadership staff </w:t>
      </w:r>
      <w:r w:rsidR="00B96AF3">
        <w:rPr>
          <w:rFonts w:ascii="Arial" w:eastAsia="Arial" w:hAnsi="Arial" w:cs="Arial"/>
          <w:color w:val="000000" w:themeColor="text1"/>
        </w:rPr>
        <w:t xml:space="preserve">must be actively involved in professional </w:t>
      </w:r>
      <w:r w:rsidR="009D5D25">
        <w:rPr>
          <w:rFonts w:ascii="Arial" w:eastAsia="Arial" w:hAnsi="Arial" w:cs="Arial"/>
          <w:color w:val="000000" w:themeColor="text1"/>
        </w:rPr>
        <w:t>reflection and development</w:t>
      </w:r>
      <w:r w:rsidR="00B96AF3">
        <w:rPr>
          <w:rFonts w:ascii="Arial" w:eastAsia="Arial" w:hAnsi="Arial" w:cs="Arial"/>
          <w:color w:val="000000" w:themeColor="text1"/>
        </w:rPr>
        <w:t xml:space="preserve"> as set out by the </w:t>
      </w:r>
      <w:r w:rsidR="005E1C3D">
        <w:rPr>
          <w:rFonts w:ascii="Arial" w:eastAsia="Arial" w:hAnsi="Arial" w:cs="Arial"/>
          <w:color w:val="000000" w:themeColor="text1"/>
        </w:rPr>
        <w:t>professional standards fo</w:t>
      </w:r>
      <w:r w:rsidR="00A93E2C">
        <w:rPr>
          <w:rFonts w:ascii="Arial" w:eastAsia="Arial" w:hAnsi="Arial" w:cs="Arial"/>
          <w:color w:val="000000" w:themeColor="text1"/>
        </w:rPr>
        <w:t>r</w:t>
      </w:r>
      <w:r w:rsidR="005E1C3D">
        <w:rPr>
          <w:rFonts w:ascii="Arial" w:eastAsia="Arial" w:hAnsi="Arial" w:cs="Arial"/>
          <w:color w:val="000000" w:themeColor="text1"/>
        </w:rPr>
        <w:t xml:space="preserve"> teaching and leadership (Welsh </w:t>
      </w:r>
      <w:r w:rsidR="00A333A3">
        <w:rPr>
          <w:rFonts w:ascii="Arial" w:eastAsia="Arial" w:hAnsi="Arial" w:cs="Arial"/>
          <w:color w:val="000000" w:themeColor="text1"/>
        </w:rPr>
        <w:t>Government</w:t>
      </w:r>
      <w:r w:rsidR="005E1C3D">
        <w:rPr>
          <w:rFonts w:ascii="Arial" w:eastAsia="Arial" w:hAnsi="Arial" w:cs="Arial"/>
          <w:color w:val="000000" w:themeColor="text1"/>
        </w:rPr>
        <w:t>,</w:t>
      </w:r>
      <w:r w:rsidR="009D5D25">
        <w:rPr>
          <w:rFonts w:ascii="Arial" w:eastAsia="Arial" w:hAnsi="Arial" w:cs="Arial"/>
          <w:color w:val="000000" w:themeColor="text1"/>
        </w:rPr>
        <w:t xml:space="preserve"> 2017).</w:t>
      </w:r>
      <w:r w:rsidR="005E1C3D">
        <w:rPr>
          <w:rFonts w:ascii="Arial" w:eastAsia="Arial" w:hAnsi="Arial" w:cs="Arial"/>
          <w:color w:val="000000" w:themeColor="text1"/>
        </w:rPr>
        <w:t xml:space="preserve"> </w:t>
      </w:r>
      <w:r w:rsidR="00A93E2C">
        <w:rPr>
          <w:rFonts w:ascii="Arial" w:eastAsia="Arial" w:hAnsi="Arial" w:cs="Arial"/>
          <w:color w:val="000000" w:themeColor="text1"/>
        </w:rPr>
        <w:t xml:space="preserve">Thus, it is understandable that these </w:t>
      </w:r>
      <w:r w:rsidR="007676ED">
        <w:rPr>
          <w:rFonts w:ascii="Arial" w:eastAsia="Arial" w:hAnsi="Arial" w:cs="Arial"/>
          <w:color w:val="000000" w:themeColor="text1"/>
        </w:rPr>
        <w:t xml:space="preserve">leadership </w:t>
      </w:r>
      <w:r w:rsidR="00A93E2C">
        <w:rPr>
          <w:rFonts w:ascii="Arial" w:eastAsia="Arial" w:hAnsi="Arial" w:cs="Arial"/>
          <w:color w:val="000000" w:themeColor="text1"/>
        </w:rPr>
        <w:t xml:space="preserve">professionals must undertake similar </w:t>
      </w:r>
      <w:r w:rsidR="00897477">
        <w:rPr>
          <w:rFonts w:ascii="Arial" w:eastAsia="Arial" w:hAnsi="Arial" w:cs="Arial"/>
          <w:color w:val="000000" w:themeColor="text1"/>
        </w:rPr>
        <w:t xml:space="preserve">protocols for their school. </w:t>
      </w:r>
      <w:r w:rsidR="00667F8A">
        <w:rPr>
          <w:rFonts w:ascii="Arial" w:eastAsia="Arial" w:hAnsi="Arial" w:cs="Arial"/>
          <w:color w:val="000000" w:themeColor="text1"/>
        </w:rPr>
        <w:t xml:space="preserve">SDPs offer several benefits for schools, </w:t>
      </w:r>
      <w:proofErr w:type="gramStart"/>
      <w:r w:rsidR="00667F8A">
        <w:rPr>
          <w:rFonts w:ascii="Arial" w:eastAsia="Arial" w:hAnsi="Arial" w:cs="Arial"/>
          <w:color w:val="000000" w:themeColor="text1"/>
        </w:rPr>
        <w:t>staff</w:t>
      </w:r>
      <w:proofErr w:type="gramEnd"/>
      <w:r w:rsidR="00667F8A">
        <w:rPr>
          <w:rFonts w:ascii="Arial" w:eastAsia="Arial" w:hAnsi="Arial" w:cs="Arial"/>
          <w:color w:val="000000" w:themeColor="text1"/>
        </w:rPr>
        <w:t xml:space="preserve"> and students</w:t>
      </w:r>
      <w:r w:rsidR="006909DB">
        <w:rPr>
          <w:rFonts w:ascii="Arial" w:eastAsia="Arial" w:hAnsi="Arial" w:cs="Arial"/>
          <w:color w:val="000000" w:themeColor="text1"/>
        </w:rPr>
        <w:t xml:space="preserve"> (Central South Consortium, 2017; </w:t>
      </w:r>
      <w:r w:rsidR="008C6287">
        <w:rPr>
          <w:rFonts w:ascii="Arial" w:eastAsia="Arial" w:hAnsi="Arial" w:cs="Arial"/>
          <w:color w:val="000000" w:themeColor="text1"/>
        </w:rPr>
        <w:t>Estyn, 2021)</w:t>
      </w:r>
      <w:r w:rsidR="006909DB">
        <w:rPr>
          <w:rFonts w:ascii="Arial" w:eastAsia="Arial" w:hAnsi="Arial" w:cs="Arial"/>
          <w:color w:val="000000" w:themeColor="text1"/>
        </w:rPr>
        <w:t>. They outline</w:t>
      </w:r>
      <w:r w:rsidR="00C06FC4">
        <w:rPr>
          <w:rFonts w:ascii="Arial" w:eastAsia="Arial" w:hAnsi="Arial" w:cs="Arial"/>
          <w:color w:val="000000" w:themeColor="text1"/>
        </w:rPr>
        <w:t xml:space="preserve"> the vision and values of the school, enabling a culture of continuous improvement and </w:t>
      </w:r>
      <w:r w:rsidR="005D0836">
        <w:rPr>
          <w:rFonts w:ascii="Arial" w:eastAsia="Arial" w:hAnsi="Arial" w:cs="Arial"/>
          <w:color w:val="000000" w:themeColor="text1"/>
        </w:rPr>
        <w:t xml:space="preserve">establishing mechanisms for accountability and performance monitoring, ensuring that </w:t>
      </w:r>
      <w:r w:rsidR="00D203AB">
        <w:rPr>
          <w:rFonts w:ascii="Arial" w:eastAsia="Arial" w:hAnsi="Arial" w:cs="Arial"/>
          <w:color w:val="000000" w:themeColor="text1"/>
        </w:rPr>
        <w:t>staff are offering our learners the most effective and rich experiences (</w:t>
      </w:r>
      <w:r w:rsidR="00A76F65">
        <w:rPr>
          <w:rFonts w:ascii="Arial" w:eastAsia="Arial" w:hAnsi="Arial" w:cs="Arial"/>
          <w:color w:val="000000" w:themeColor="text1"/>
        </w:rPr>
        <w:t>Welsh Government, 201</w:t>
      </w:r>
      <w:r w:rsidR="00223C42">
        <w:rPr>
          <w:rFonts w:ascii="Arial" w:eastAsia="Arial" w:hAnsi="Arial" w:cs="Arial"/>
          <w:color w:val="000000" w:themeColor="text1"/>
        </w:rPr>
        <w:t>4</w:t>
      </w:r>
      <w:r w:rsidR="00A76F65">
        <w:rPr>
          <w:rFonts w:ascii="Arial" w:eastAsia="Arial" w:hAnsi="Arial" w:cs="Arial"/>
          <w:color w:val="000000" w:themeColor="text1"/>
        </w:rPr>
        <w:t>, 2022a; Estyn, 2021)</w:t>
      </w:r>
      <w:r w:rsidR="00D203AB">
        <w:rPr>
          <w:rFonts w:ascii="Arial" w:eastAsia="Arial" w:hAnsi="Arial" w:cs="Arial"/>
          <w:color w:val="000000" w:themeColor="text1"/>
        </w:rPr>
        <w:t xml:space="preserve">. </w:t>
      </w:r>
      <w:r w:rsidR="00165686">
        <w:rPr>
          <w:rFonts w:ascii="Arial" w:eastAsia="Arial" w:hAnsi="Arial" w:cs="Arial"/>
          <w:color w:val="000000" w:themeColor="text1"/>
        </w:rPr>
        <w:t>To successfully reflect on your practice and the practice of your school, you must</w:t>
      </w:r>
      <w:r w:rsidR="00EC2BE0">
        <w:rPr>
          <w:rFonts w:ascii="Arial" w:eastAsia="Arial" w:hAnsi="Arial" w:cs="Arial"/>
          <w:color w:val="000000" w:themeColor="text1"/>
        </w:rPr>
        <w:t xml:space="preserve"> undertake</w:t>
      </w:r>
      <w:r w:rsidR="00DC175F">
        <w:rPr>
          <w:rFonts w:ascii="Arial" w:eastAsia="Arial" w:hAnsi="Arial" w:cs="Arial"/>
          <w:color w:val="000000" w:themeColor="text1"/>
        </w:rPr>
        <w:t xml:space="preserve"> effective </w:t>
      </w:r>
      <w:r w:rsidR="00BB2F98">
        <w:rPr>
          <w:rFonts w:ascii="Arial" w:eastAsia="Arial" w:hAnsi="Arial" w:cs="Arial"/>
          <w:color w:val="000000" w:themeColor="text1"/>
        </w:rPr>
        <w:t>self-evaluation</w:t>
      </w:r>
      <w:r w:rsidR="00DC175F">
        <w:rPr>
          <w:rFonts w:ascii="Arial" w:eastAsia="Arial" w:hAnsi="Arial" w:cs="Arial"/>
          <w:color w:val="000000" w:themeColor="text1"/>
        </w:rPr>
        <w:t>.</w:t>
      </w:r>
      <w:r w:rsidR="00AC7217">
        <w:rPr>
          <w:rFonts w:ascii="Arial" w:eastAsia="Arial" w:hAnsi="Arial" w:cs="Arial"/>
          <w:color w:val="000000" w:themeColor="text1"/>
        </w:rPr>
        <w:t xml:space="preserve"> Self-evaluation</w:t>
      </w:r>
      <w:r w:rsidR="00DC175F">
        <w:rPr>
          <w:rFonts w:ascii="Arial" w:eastAsia="Arial" w:hAnsi="Arial" w:cs="Arial"/>
          <w:color w:val="000000" w:themeColor="text1"/>
        </w:rPr>
        <w:t xml:space="preserve"> </w:t>
      </w:r>
      <w:r w:rsidR="00AC7217">
        <w:rPr>
          <w:rFonts w:ascii="Arial" w:eastAsia="Arial" w:hAnsi="Arial" w:cs="Arial"/>
          <w:color w:val="000000" w:themeColor="text1"/>
        </w:rPr>
        <w:t xml:space="preserve">promotes collaboration opportunities </w:t>
      </w:r>
      <w:r w:rsidR="0048340F">
        <w:rPr>
          <w:rFonts w:ascii="Arial" w:eastAsia="Arial" w:hAnsi="Arial" w:cs="Arial"/>
          <w:color w:val="000000" w:themeColor="text1"/>
        </w:rPr>
        <w:t>between colleagues, empower</w:t>
      </w:r>
      <w:r w:rsidR="006B58E5">
        <w:rPr>
          <w:rFonts w:ascii="Arial" w:eastAsia="Arial" w:hAnsi="Arial" w:cs="Arial"/>
          <w:color w:val="000000" w:themeColor="text1"/>
        </w:rPr>
        <w:t>s</w:t>
      </w:r>
      <w:r w:rsidR="0048340F">
        <w:rPr>
          <w:rFonts w:ascii="Arial" w:eastAsia="Arial" w:hAnsi="Arial" w:cs="Arial"/>
          <w:color w:val="000000" w:themeColor="text1"/>
        </w:rPr>
        <w:t xml:space="preserve"> teachers to take ownership over their practice and </w:t>
      </w:r>
      <w:r w:rsidR="006B58E5">
        <w:rPr>
          <w:rFonts w:ascii="Arial" w:eastAsia="Arial" w:hAnsi="Arial" w:cs="Arial"/>
          <w:color w:val="000000" w:themeColor="text1"/>
        </w:rPr>
        <w:t xml:space="preserve">enables teachers to have a </w:t>
      </w:r>
      <w:r w:rsidR="00FA1207">
        <w:rPr>
          <w:rFonts w:ascii="Arial" w:eastAsia="Arial" w:hAnsi="Arial" w:cs="Arial"/>
          <w:color w:val="000000" w:themeColor="text1"/>
        </w:rPr>
        <w:t>direct</w:t>
      </w:r>
      <w:r w:rsidR="006B58E5">
        <w:rPr>
          <w:rFonts w:ascii="Arial" w:eastAsia="Arial" w:hAnsi="Arial" w:cs="Arial"/>
          <w:color w:val="000000" w:themeColor="text1"/>
        </w:rPr>
        <w:t xml:space="preserve"> and significant impact on their </w:t>
      </w:r>
      <w:r w:rsidR="00EC2BE0">
        <w:rPr>
          <w:rFonts w:ascii="Arial" w:eastAsia="Arial" w:hAnsi="Arial" w:cs="Arial"/>
          <w:color w:val="000000" w:themeColor="text1"/>
        </w:rPr>
        <w:t>pupils’</w:t>
      </w:r>
      <w:r w:rsidR="006B58E5">
        <w:rPr>
          <w:rFonts w:ascii="Arial" w:eastAsia="Arial" w:hAnsi="Arial" w:cs="Arial"/>
          <w:color w:val="000000" w:themeColor="text1"/>
        </w:rPr>
        <w:t xml:space="preserve"> outcomes</w:t>
      </w:r>
      <w:r w:rsidR="00FA1207">
        <w:rPr>
          <w:rFonts w:ascii="Arial" w:eastAsia="Arial" w:hAnsi="Arial" w:cs="Arial"/>
          <w:color w:val="000000" w:themeColor="text1"/>
        </w:rPr>
        <w:t xml:space="preserve"> (Welsh Government, 2022a)</w:t>
      </w:r>
      <w:r w:rsidR="006B58E5">
        <w:rPr>
          <w:rFonts w:ascii="Arial" w:eastAsia="Arial" w:hAnsi="Arial" w:cs="Arial"/>
          <w:color w:val="000000" w:themeColor="text1"/>
        </w:rPr>
        <w:t>.</w:t>
      </w:r>
      <w:r w:rsidR="00685287">
        <w:rPr>
          <w:rFonts w:ascii="Arial" w:eastAsia="Arial" w:hAnsi="Arial" w:cs="Arial"/>
          <w:color w:val="000000" w:themeColor="text1"/>
        </w:rPr>
        <w:t xml:space="preserve"> While self</w:t>
      </w:r>
      <w:r w:rsidR="006B2FAC">
        <w:rPr>
          <w:rFonts w:ascii="Arial" w:eastAsia="Arial" w:hAnsi="Arial" w:cs="Arial"/>
          <w:color w:val="000000" w:themeColor="text1"/>
        </w:rPr>
        <w:t>-</w:t>
      </w:r>
      <w:r w:rsidR="00685287">
        <w:rPr>
          <w:rFonts w:ascii="Arial" w:eastAsia="Arial" w:hAnsi="Arial" w:cs="Arial"/>
          <w:color w:val="000000" w:themeColor="text1"/>
        </w:rPr>
        <w:t>evaluation</w:t>
      </w:r>
      <w:r w:rsidR="006B2FAC">
        <w:rPr>
          <w:rFonts w:ascii="Arial" w:eastAsia="Arial" w:hAnsi="Arial" w:cs="Arial"/>
          <w:color w:val="000000" w:themeColor="text1"/>
        </w:rPr>
        <w:t xml:space="preserve"> has numerous benefits within education, </w:t>
      </w:r>
      <w:r w:rsidR="001823AF">
        <w:rPr>
          <w:rFonts w:ascii="Arial" w:eastAsia="Arial" w:hAnsi="Arial" w:cs="Arial"/>
          <w:color w:val="000000" w:themeColor="text1"/>
        </w:rPr>
        <w:t>there are some critical elements that must be approached with caution.</w:t>
      </w:r>
      <w:r w:rsidR="00CE76FC">
        <w:rPr>
          <w:rFonts w:ascii="Arial" w:eastAsia="Arial" w:hAnsi="Arial" w:cs="Arial"/>
          <w:color w:val="000000" w:themeColor="text1"/>
        </w:rPr>
        <w:t xml:space="preserve"> Bias and subjectivity must be removed from </w:t>
      </w:r>
      <w:r w:rsidR="00E2558E">
        <w:rPr>
          <w:rFonts w:ascii="Arial" w:eastAsia="Arial" w:hAnsi="Arial" w:cs="Arial"/>
          <w:color w:val="000000" w:themeColor="text1"/>
        </w:rPr>
        <w:t xml:space="preserve">the process for it to be a reliable </w:t>
      </w:r>
      <w:r w:rsidR="000F352A">
        <w:rPr>
          <w:rFonts w:ascii="Arial" w:eastAsia="Arial" w:hAnsi="Arial" w:cs="Arial"/>
          <w:color w:val="000000" w:themeColor="text1"/>
        </w:rPr>
        <w:t xml:space="preserve">self-evaluation (Welsh Government, 2022a). Techer workload is also an issue that features </w:t>
      </w:r>
      <w:r w:rsidR="00190C29">
        <w:rPr>
          <w:rFonts w:ascii="Arial" w:eastAsia="Arial" w:hAnsi="Arial" w:cs="Arial"/>
          <w:color w:val="000000" w:themeColor="text1"/>
        </w:rPr>
        <w:t xml:space="preserve">heavily in the present day thus, </w:t>
      </w:r>
      <w:r w:rsidR="00692F23">
        <w:rPr>
          <w:rFonts w:ascii="Arial" w:eastAsia="Arial" w:hAnsi="Arial" w:cs="Arial"/>
          <w:color w:val="000000" w:themeColor="text1"/>
        </w:rPr>
        <w:t>compiling additional workload is</w:t>
      </w:r>
      <w:r w:rsidR="000016A3">
        <w:rPr>
          <w:rFonts w:ascii="Arial" w:eastAsia="Arial" w:hAnsi="Arial" w:cs="Arial"/>
          <w:color w:val="000000" w:themeColor="text1"/>
        </w:rPr>
        <w:t xml:space="preserve"> </w:t>
      </w:r>
      <w:r w:rsidR="003B5CFF">
        <w:rPr>
          <w:rFonts w:ascii="Arial" w:eastAsia="Arial" w:hAnsi="Arial" w:cs="Arial"/>
          <w:color w:val="000000" w:themeColor="text1"/>
        </w:rPr>
        <w:t xml:space="preserve">often begrudged (Department for Education, 2019). </w:t>
      </w:r>
    </w:p>
    <w:p w14:paraId="19352EDC" w14:textId="668B4143" w:rsidR="003B5CFF" w:rsidRDefault="003B5CFF" w:rsidP="002C45D5">
      <w:pPr>
        <w:spacing w:after="0" w:line="360" w:lineRule="auto"/>
        <w:ind w:firstLine="720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One </w:t>
      </w:r>
      <w:r w:rsidR="00B05A2D">
        <w:rPr>
          <w:rFonts w:ascii="Arial" w:eastAsia="Arial" w:hAnsi="Arial" w:cs="Arial"/>
          <w:color w:val="000000" w:themeColor="text1"/>
        </w:rPr>
        <w:t xml:space="preserve">consideration </w:t>
      </w:r>
      <w:r w:rsidR="00B525CA">
        <w:rPr>
          <w:rFonts w:ascii="Arial" w:eastAsia="Arial" w:hAnsi="Arial" w:cs="Arial"/>
          <w:color w:val="000000" w:themeColor="text1"/>
        </w:rPr>
        <w:t>which</w:t>
      </w:r>
      <w:r w:rsidR="00B05A2D">
        <w:rPr>
          <w:rFonts w:ascii="Arial" w:eastAsia="Arial" w:hAnsi="Arial" w:cs="Arial"/>
          <w:color w:val="000000" w:themeColor="text1"/>
        </w:rPr>
        <w:t xml:space="preserve"> </w:t>
      </w:r>
      <w:r w:rsidR="00B525CA">
        <w:rPr>
          <w:rFonts w:ascii="Arial" w:eastAsia="Arial" w:hAnsi="Arial" w:cs="Arial"/>
          <w:color w:val="000000" w:themeColor="text1"/>
        </w:rPr>
        <w:t xml:space="preserve">can </w:t>
      </w:r>
      <w:r w:rsidR="00B05A2D">
        <w:rPr>
          <w:rFonts w:ascii="Arial" w:eastAsia="Arial" w:hAnsi="Arial" w:cs="Arial"/>
          <w:color w:val="000000" w:themeColor="text1"/>
        </w:rPr>
        <w:t xml:space="preserve">alleviate </w:t>
      </w:r>
      <w:r w:rsidR="00930FC0">
        <w:rPr>
          <w:rFonts w:ascii="Arial" w:eastAsia="Arial" w:hAnsi="Arial" w:cs="Arial"/>
          <w:color w:val="000000" w:themeColor="text1"/>
        </w:rPr>
        <w:t xml:space="preserve">workload pressures when developing or implementing an SDP is </w:t>
      </w:r>
      <w:r w:rsidR="003E1CB7">
        <w:rPr>
          <w:rFonts w:ascii="Arial" w:eastAsia="Arial" w:hAnsi="Arial" w:cs="Arial"/>
          <w:color w:val="000000" w:themeColor="text1"/>
        </w:rPr>
        <w:t>distributing the workload across stakeholders</w:t>
      </w:r>
      <w:r w:rsidR="00170038">
        <w:rPr>
          <w:rFonts w:ascii="Arial" w:eastAsia="Arial" w:hAnsi="Arial" w:cs="Arial"/>
          <w:color w:val="000000" w:themeColor="text1"/>
        </w:rPr>
        <w:t xml:space="preserve"> (</w:t>
      </w:r>
      <w:r w:rsidR="002C45D5">
        <w:rPr>
          <w:rFonts w:ascii="Arial" w:eastAsia="Arial" w:hAnsi="Arial" w:cs="Arial"/>
          <w:color w:val="000000" w:themeColor="text1"/>
        </w:rPr>
        <w:t>Welsh Government, 201</w:t>
      </w:r>
      <w:r w:rsidR="00223C42">
        <w:rPr>
          <w:rFonts w:ascii="Arial" w:eastAsia="Arial" w:hAnsi="Arial" w:cs="Arial"/>
          <w:color w:val="000000" w:themeColor="text1"/>
        </w:rPr>
        <w:t>4</w:t>
      </w:r>
      <w:r w:rsidR="002C45D5">
        <w:rPr>
          <w:rFonts w:ascii="Arial" w:eastAsia="Arial" w:hAnsi="Arial" w:cs="Arial"/>
          <w:color w:val="000000" w:themeColor="text1"/>
        </w:rPr>
        <w:t xml:space="preserve">; </w:t>
      </w:r>
      <w:r w:rsidR="00170038">
        <w:rPr>
          <w:rFonts w:ascii="Arial" w:eastAsia="Arial" w:hAnsi="Arial" w:cs="Arial"/>
          <w:color w:val="000000" w:themeColor="text1"/>
        </w:rPr>
        <w:t>Welsh Government</w:t>
      </w:r>
      <w:r w:rsidR="002C45D5">
        <w:rPr>
          <w:rFonts w:ascii="Arial" w:eastAsia="Arial" w:hAnsi="Arial" w:cs="Arial"/>
          <w:color w:val="000000" w:themeColor="text1"/>
        </w:rPr>
        <w:t>,</w:t>
      </w:r>
      <w:r w:rsidR="00170038">
        <w:rPr>
          <w:rFonts w:ascii="Arial" w:eastAsia="Arial" w:hAnsi="Arial" w:cs="Arial"/>
          <w:color w:val="000000" w:themeColor="text1"/>
        </w:rPr>
        <w:t xml:space="preserve"> 202</w:t>
      </w:r>
      <w:r w:rsidR="002C45D5">
        <w:rPr>
          <w:rFonts w:ascii="Arial" w:eastAsia="Arial" w:hAnsi="Arial" w:cs="Arial"/>
          <w:color w:val="000000" w:themeColor="text1"/>
        </w:rPr>
        <w:t>2a)</w:t>
      </w:r>
      <w:r w:rsidR="003E1CB7">
        <w:rPr>
          <w:rFonts w:ascii="Arial" w:eastAsia="Arial" w:hAnsi="Arial" w:cs="Arial"/>
          <w:color w:val="000000" w:themeColor="text1"/>
        </w:rPr>
        <w:t>.</w:t>
      </w:r>
      <w:r w:rsidR="00724829">
        <w:rPr>
          <w:rFonts w:ascii="Arial" w:eastAsia="Arial" w:hAnsi="Arial" w:cs="Arial"/>
          <w:color w:val="000000" w:themeColor="text1"/>
        </w:rPr>
        <w:t xml:space="preserve"> As previously featured, the involvement of all stakeholders is similarly crucial to embed a whole school approach, </w:t>
      </w:r>
      <w:r w:rsidR="00600E7F">
        <w:rPr>
          <w:rFonts w:ascii="Arial" w:eastAsia="Arial" w:hAnsi="Arial" w:cs="Arial"/>
          <w:color w:val="000000" w:themeColor="text1"/>
        </w:rPr>
        <w:t>to ensure that all adults the children may encounter aware working toward the same set of goals</w:t>
      </w:r>
      <w:r w:rsidR="001F3C73">
        <w:rPr>
          <w:rFonts w:ascii="Arial" w:eastAsia="Arial" w:hAnsi="Arial" w:cs="Arial"/>
          <w:color w:val="000000" w:themeColor="text1"/>
        </w:rPr>
        <w:t xml:space="preserve"> (Welsh Government, 2021a). </w:t>
      </w:r>
      <w:r w:rsidR="0072094D">
        <w:rPr>
          <w:rFonts w:ascii="Arial" w:eastAsia="Arial" w:hAnsi="Arial" w:cs="Arial"/>
          <w:color w:val="000000" w:themeColor="text1"/>
        </w:rPr>
        <w:t xml:space="preserve">Another benefit of including all stakeholders to </w:t>
      </w:r>
      <w:r w:rsidR="00E476C8">
        <w:rPr>
          <w:rFonts w:ascii="Arial" w:eastAsia="Arial" w:hAnsi="Arial" w:cs="Arial"/>
          <w:color w:val="000000" w:themeColor="text1"/>
        </w:rPr>
        <w:t xml:space="preserve">examine, is the multiple perspectives that this involves, </w:t>
      </w:r>
      <w:r w:rsidR="00B218E5">
        <w:rPr>
          <w:rFonts w:ascii="Arial" w:eastAsia="Arial" w:hAnsi="Arial" w:cs="Arial"/>
          <w:color w:val="000000" w:themeColor="text1"/>
        </w:rPr>
        <w:t xml:space="preserve">a teacher and a governor </w:t>
      </w:r>
      <w:r w:rsidR="009422F9">
        <w:rPr>
          <w:rFonts w:ascii="Arial" w:eastAsia="Arial" w:hAnsi="Arial" w:cs="Arial"/>
          <w:color w:val="000000" w:themeColor="text1"/>
        </w:rPr>
        <w:t>can</w:t>
      </w:r>
      <w:r w:rsidR="00B218E5">
        <w:rPr>
          <w:rFonts w:ascii="Arial" w:eastAsia="Arial" w:hAnsi="Arial" w:cs="Arial"/>
          <w:color w:val="000000" w:themeColor="text1"/>
        </w:rPr>
        <w:t xml:space="preserve"> offer unique perspectives</w:t>
      </w:r>
      <w:r w:rsidR="00D95762">
        <w:rPr>
          <w:rFonts w:ascii="Arial" w:eastAsia="Arial" w:hAnsi="Arial" w:cs="Arial"/>
          <w:color w:val="000000" w:themeColor="text1"/>
        </w:rPr>
        <w:t>,</w:t>
      </w:r>
      <w:r w:rsidR="009422F9">
        <w:rPr>
          <w:rFonts w:ascii="Arial" w:eastAsia="Arial" w:hAnsi="Arial" w:cs="Arial"/>
          <w:color w:val="000000" w:themeColor="text1"/>
        </w:rPr>
        <w:t xml:space="preserve"> providing</w:t>
      </w:r>
      <w:r w:rsidR="00D95762">
        <w:rPr>
          <w:rFonts w:ascii="Arial" w:eastAsia="Arial" w:hAnsi="Arial" w:cs="Arial"/>
          <w:color w:val="000000" w:themeColor="text1"/>
        </w:rPr>
        <w:t xml:space="preserve"> ideas that may impact upon every aspect of the pupils learning</w:t>
      </w:r>
      <w:r w:rsidR="009422F9">
        <w:rPr>
          <w:rFonts w:ascii="Arial" w:eastAsia="Arial" w:hAnsi="Arial" w:cs="Arial"/>
          <w:color w:val="000000" w:themeColor="text1"/>
        </w:rPr>
        <w:t xml:space="preserve"> (</w:t>
      </w:r>
      <w:r w:rsidR="00B065F9">
        <w:rPr>
          <w:rFonts w:ascii="Arial" w:eastAsia="Arial" w:hAnsi="Arial" w:cs="Arial"/>
          <w:color w:val="000000" w:themeColor="text1"/>
        </w:rPr>
        <w:t xml:space="preserve">Estyn, 2016b). </w:t>
      </w:r>
      <w:r w:rsidR="00427D04">
        <w:rPr>
          <w:rFonts w:ascii="Arial" w:eastAsia="Arial" w:hAnsi="Arial" w:cs="Arial"/>
          <w:color w:val="000000" w:themeColor="text1"/>
        </w:rPr>
        <w:t xml:space="preserve">Moreover, this allows a diverse input, which </w:t>
      </w:r>
      <w:r w:rsidR="00FC3480">
        <w:rPr>
          <w:rFonts w:ascii="Arial" w:eastAsia="Arial" w:hAnsi="Arial" w:cs="Arial"/>
          <w:color w:val="000000" w:themeColor="text1"/>
        </w:rPr>
        <w:t xml:space="preserve">has the possibility to account for </w:t>
      </w:r>
      <w:r w:rsidR="00A81330">
        <w:rPr>
          <w:rFonts w:ascii="Arial" w:eastAsia="Arial" w:hAnsi="Arial" w:cs="Arial"/>
          <w:color w:val="000000" w:themeColor="text1"/>
        </w:rPr>
        <w:t>a balanced and inclusive evaluation (</w:t>
      </w:r>
      <w:r w:rsidR="002D4637">
        <w:rPr>
          <w:rFonts w:ascii="Arial" w:eastAsia="Arial" w:hAnsi="Arial" w:cs="Arial"/>
          <w:color w:val="000000" w:themeColor="text1"/>
        </w:rPr>
        <w:t>Welsh Government, 2021b)</w:t>
      </w:r>
      <w:r w:rsidR="00A81330">
        <w:rPr>
          <w:rFonts w:ascii="Arial" w:eastAsia="Arial" w:hAnsi="Arial" w:cs="Arial"/>
          <w:color w:val="000000" w:themeColor="text1"/>
        </w:rPr>
        <w:t xml:space="preserve">. </w:t>
      </w:r>
      <w:r w:rsidR="00C93AEE">
        <w:rPr>
          <w:rFonts w:ascii="Arial" w:eastAsia="Arial" w:hAnsi="Arial" w:cs="Arial"/>
          <w:color w:val="000000" w:themeColor="text1"/>
        </w:rPr>
        <w:t>Although, this</w:t>
      </w:r>
      <w:r w:rsidR="00FC7873">
        <w:rPr>
          <w:rFonts w:ascii="Arial" w:eastAsia="Arial" w:hAnsi="Arial" w:cs="Arial"/>
          <w:color w:val="000000" w:themeColor="text1"/>
        </w:rPr>
        <w:t xml:space="preserve"> may pose difficulties on occasion due to differing opinions and </w:t>
      </w:r>
      <w:r w:rsidR="00C9010F">
        <w:rPr>
          <w:rFonts w:ascii="Arial" w:eastAsia="Arial" w:hAnsi="Arial" w:cs="Arial"/>
          <w:color w:val="000000" w:themeColor="text1"/>
        </w:rPr>
        <w:t>viewpoints</w:t>
      </w:r>
      <w:r w:rsidR="00FC7873">
        <w:rPr>
          <w:rFonts w:ascii="Arial" w:eastAsia="Arial" w:hAnsi="Arial" w:cs="Arial"/>
          <w:color w:val="000000" w:themeColor="text1"/>
        </w:rPr>
        <w:t xml:space="preserve"> </w:t>
      </w:r>
      <w:r w:rsidR="0060233E">
        <w:rPr>
          <w:rFonts w:ascii="Arial" w:eastAsia="Arial" w:hAnsi="Arial" w:cs="Arial"/>
          <w:color w:val="000000" w:themeColor="text1"/>
        </w:rPr>
        <w:t>(</w:t>
      </w:r>
      <w:r w:rsidR="001563BF">
        <w:rPr>
          <w:rFonts w:ascii="Arial" w:eastAsia="Arial" w:hAnsi="Arial" w:cs="Arial"/>
          <w:color w:val="000000" w:themeColor="text1"/>
        </w:rPr>
        <w:t>OECD, 2012)</w:t>
      </w:r>
      <w:r w:rsidR="00C93AEE">
        <w:rPr>
          <w:rFonts w:ascii="Arial" w:eastAsia="Arial" w:hAnsi="Arial" w:cs="Arial"/>
          <w:color w:val="000000" w:themeColor="text1"/>
        </w:rPr>
        <w:t>, The Welsh Government (2022</w:t>
      </w:r>
      <w:r w:rsidR="004A4408">
        <w:rPr>
          <w:rFonts w:ascii="Arial" w:eastAsia="Arial" w:hAnsi="Arial" w:cs="Arial"/>
          <w:color w:val="000000" w:themeColor="text1"/>
        </w:rPr>
        <w:t>a</w:t>
      </w:r>
      <w:r w:rsidR="00C93AEE">
        <w:rPr>
          <w:rFonts w:ascii="Arial" w:eastAsia="Arial" w:hAnsi="Arial" w:cs="Arial"/>
          <w:color w:val="000000" w:themeColor="text1"/>
        </w:rPr>
        <w:t xml:space="preserve">) suggest that if clear boundaries and job specifications are provided these </w:t>
      </w:r>
      <w:r w:rsidR="004A4408">
        <w:rPr>
          <w:rFonts w:ascii="Arial" w:eastAsia="Arial" w:hAnsi="Arial" w:cs="Arial"/>
          <w:color w:val="000000" w:themeColor="text1"/>
        </w:rPr>
        <w:t>negative differences can be limited</w:t>
      </w:r>
      <w:r w:rsidR="001563BF">
        <w:rPr>
          <w:rFonts w:ascii="Arial" w:eastAsia="Arial" w:hAnsi="Arial" w:cs="Arial"/>
          <w:color w:val="000000" w:themeColor="text1"/>
        </w:rPr>
        <w:t xml:space="preserve">. </w:t>
      </w:r>
      <w:r w:rsidR="006F66DC">
        <w:rPr>
          <w:rFonts w:ascii="Arial" w:eastAsia="Arial" w:hAnsi="Arial" w:cs="Arial"/>
          <w:color w:val="000000" w:themeColor="text1"/>
        </w:rPr>
        <w:t xml:space="preserve">SDPs would be classified as a type of strategic planning </w:t>
      </w:r>
      <w:r w:rsidR="005507B9">
        <w:rPr>
          <w:rFonts w:ascii="Arial" w:eastAsia="Arial" w:hAnsi="Arial" w:cs="Arial"/>
          <w:color w:val="000000" w:themeColor="text1"/>
        </w:rPr>
        <w:t xml:space="preserve">as they define long term goals, across a term of three or four years, </w:t>
      </w:r>
      <w:r w:rsidR="00F10AB9">
        <w:rPr>
          <w:rFonts w:ascii="Arial" w:eastAsia="Arial" w:hAnsi="Arial" w:cs="Arial"/>
          <w:color w:val="000000" w:themeColor="text1"/>
        </w:rPr>
        <w:t>displaying the objectives and strategies to achieve such objectives (</w:t>
      </w:r>
      <w:r w:rsidR="009D1D6B">
        <w:rPr>
          <w:rFonts w:ascii="Arial" w:eastAsia="Arial" w:hAnsi="Arial" w:cs="Arial"/>
          <w:color w:val="000000" w:themeColor="text1"/>
        </w:rPr>
        <w:t>Welsh Government</w:t>
      </w:r>
      <w:r w:rsidR="005A6440">
        <w:rPr>
          <w:rFonts w:ascii="Arial" w:eastAsia="Arial" w:hAnsi="Arial" w:cs="Arial"/>
          <w:color w:val="000000" w:themeColor="text1"/>
        </w:rPr>
        <w:t xml:space="preserve">, 2018). </w:t>
      </w:r>
      <w:r w:rsidR="00096F1B">
        <w:rPr>
          <w:rFonts w:ascii="Arial" w:eastAsia="Arial" w:hAnsi="Arial" w:cs="Arial"/>
          <w:color w:val="000000" w:themeColor="text1"/>
        </w:rPr>
        <w:t xml:space="preserve">Strategic planning assists </w:t>
      </w:r>
      <w:r w:rsidR="00096F1B">
        <w:rPr>
          <w:rFonts w:ascii="Arial" w:eastAsia="Arial" w:hAnsi="Arial" w:cs="Arial"/>
          <w:color w:val="000000" w:themeColor="text1"/>
        </w:rPr>
        <w:lastRenderedPageBreak/>
        <w:t xml:space="preserve">organisations such as schools, determine the correct action </w:t>
      </w:r>
      <w:r w:rsidR="00BE3E5A">
        <w:rPr>
          <w:rFonts w:ascii="Arial" w:eastAsia="Arial" w:hAnsi="Arial" w:cs="Arial"/>
          <w:color w:val="000000" w:themeColor="text1"/>
        </w:rPr>
        <w:t xml:space="preserve">points, aligning resources </w:t>
      </w:r>
      <w:r w:rsidR="00F31B77">
        <w:rPr>
          <w:rFonts w:ascii="Arial" w:eastAsia="Arial" w:hAnsi="Arial" w:cs="Arial"/>
          <w:color w:val="000000" w:themeColor="text1"/>
        </w:rPr>
        <w:t xml:space="preserve">and capabilities to achieve desired outcomes (Welsh Government, 2022a). </w:t>
      </w:r>
    </w:p>
    <w:p w14:paraId="18D99D28" w14:textId="79AF1593" w:rsidR="005105C5" w:rsidRPr="000576C9" w:rsidRDefault="00033BAC" w:rsidP="000576C9">
      <w:pPr>
        <w:spacing w:after="0" w:line="360" w:lineRule="auto"/>
        <w:ind w:firstLine="720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Data </w:t>
      </w:r>
      <w:r w:rsidR="00BB05BB">
        <w:rPr>
          <w:rFonts w:ascii="Arial" w:eastAsia="Arial" w:hAnsi="Arial" w:cs="Arial"/>
          <w:color w:val="000000" w:themeColor="text1"/>
        </w:rPr>
        <w:t>encompasses</w:t>
      </w:r>
      <w:r w:rsidR="00055167">
        <w:rPr>
          <w:rFonts w:ascii="Arial" w:eastAsia="Arial" w:hAnsi="Arial" w:cs="Arial"/>
          <w:color w:val="000000" w:themeColor="text1"/>
        </w:rPr>
        <w:t xml:space="preserve"> all areas within</w:t>
      </w:r>
      <w:r w:rsidR="00BB05BB">
        <w:rPr>
          <w:rFonts w:ascii="Arial" w:eastAsia="Arial" w:hAnsi="Arial" w:cs="Arial"/>
          <w:color w:val="000000" w:themeColor="text1"/>
        </w:rPr>
        <w:t xml:space="preserve"> a primary school setting</w:t>
      </w:r>
      <w:r w:rsidR="005E5282">
        <w:rPr>
          <w:rFonts w:ascii="Arial" w:eastAsia="Arial" w:hAnsi="Arial" w:cs="Arial"/>
          <w:color w:val="000000" w:themeColor="text1"/>
        </w:rPr>
        <w:t xml:space="preserve"> and is integral to the process of </w:t>
      </w:r>
      <w:r w:rsidR="007248B7">
        <w:rPr>
          <w:rFonts w:ascii="Arial" w:eastAsia="Arial" w:hAnsi="Arial" w:cs="Arial"/>
          <w:color w:val="000000" w:themeColor="text1"/>
        </w:rPr>
        <w:t>self-evaluation</w:t>
      </w:r>
      <w:r w:rsidR="005E5282">
        <w:rPr>
          <w:rFonts w:ascii="Arial" w:eastAsia="Arial" w:hAnsi="Arial" w:cs="Arial"/>
          <w:color w:val="000000" w:themeColor="text1"/>
        </w:rPr>
        <w:t xml:space="preserve"> </w:t>
      </w:r>
      <w:r w:rsidR="00BB05BB">
        <w:rPr>
          <w:rFonts w:ascii="Arial" w:eastAsia="Arial" w:hAnsi="Arial" w:cs="Arial"/>
          <w:color w:val="000000" w:themeColor="text1"/>
        </w:rPr>
        <w:t>(Welsh Government, 2020b)</w:t>
      </w:r>
      <w:r w:rsidR="00E846DD">
        <w:rPr>
          <w:rFonts w:ascii="Arial" w:eastAsia="Arial" w:hAnsi="Arial" w:cs="Arial"/>
          <w:color w:val="000000" w:themeColor="text1"/>
        </w:rPr>
        <w:t>.</w:t>
      </w:r>
      <w:r w:rsidR="004C0B03">
        <w:rPr>
          <w:rFonts w:ascii="Arial" w:eastAsia="Arial" w:hAnsi="Arial" w:cs="Arial"/>
          <w:color w:val="000000" w:themeColor="text1"/>
        </w:rPr>
        <w:t xml:space="preserve"> </w:t>
      </w:r>
      <w:r w:rsidR="007248B7">
        <w:rPr>
          <w:rFonts w:ascii="Arial" w:eastAsia="Arial" w:hAnsi="Arial" w:cs="Arial"/>
          <w:color w:val="000000" w:themeColor="text1"/>
        </w:rPr>
        <w:t xml:space="preserve">Schools must include </w:t>
      </w:r>
      <w:r w:rsidR="0037697C">
        <w:rPr>
          <w:rFonts w:ascii="Arial" w:eastAsia="Arial" w:hAnsi="Arial" w:cs="Arial"/>
          <w:color w:val="000000" w:themeColor="text1"/>
        </w:rPr>
        <w:t xml:space="preserve">a broad range of </w:t>
      </w:r>
      <w:r w:rsidR="00CC5A7C">
        <w:rPr>
          <w:rFonts w:ascii="Arial" w:eastAsia="Arial" w:hAnsi="Arial" w:cs="Arial"/>
          <w:color w:val="000000" w:themeColor="text1"/>
        </w:rPr>
        <w:t>correct</w:t>
      </w:r>
      <w:r w:rsidR="007248B7">
        <w:rPr>
          <w:rFonts w:ascii="Arial" w:eastAsia="Arial" w:hAnsi="Arial" w:cs="Arial"/>
          <w:color w:val="000000" w:themeColor="text1"/>
        </w:rPr>
        <w:t xml:space="preserve"> qualitative and </w:t>
      </w:r>
      <w:r w:rsidR="00F25476">
        <w:rPr>
          <w:rFonts w:ascii="Arial" w:eastAsia="Arial" w:hAnsi="Arial" w:cs="Arial"/>
          <w:color w:val="000000" w:themeColor="text1"/>
        </w:rPr>
        <w:t xml:space="preserve">quantitative data </w:t>
      </w:r>
      <w:r w:rsidR="0037697C">
        <w:rPr>
          <w:rFonts w:ascii="Arial" w:eastAsia="Arial" w:hAnsi="Arial" w:cs="Arial"/>
          <w:color w:val="000000" w:themeColor="text1"/>
        </w:rPr>
        <w:t>when undergoing the self-evaluation process</w:t>
      </w:r>
      <w:r w:rsidR="00A30035">
        <w:rPr>
          <w:rFonts w:ascii="Arial" w:eastAsia="Arial" w:hAnsi="Arial" w:cs="Arial"/>
          <w:color w:val="000000" w:themeColor="text1"/>
        </w:rPr>
        <w:t>,</w:t>
      </w:r>
      <w:r w:rsidR="0037697C">
        <w:rPr>
          <w:rFonts w:ascii="Arial" w:eastAsia="Arial" w:hAnsi="Arial" w:cs="Arial"/>
          <w:color w:val="000000" w:themeColor="text1"/>
        </w:rPr>
        <w:t xml:space="preserve"> to ensure </w:t>
      </w:r>
      <w:r w:rsidR="00CC5A7C">
        <w:rPr>
          <w:rFonts w:ascii="Arial" w:eastAsia="Arial" w:hAnsi="Arial" w:cs="Arial"/>
          <w:color w:val="000000" w:themeColor="text1"/>
        </w:rPr>
        <w:t>their SDP is well informed and supports the relevant development process that the school will undertake (Welsh Government, 2020b; 2022a)</w:t>
      </w:r>
      <w:r w:rsidR="00F46386">
        <w:rPr>
          <w:rFonts w:ascii="Arial" w:eastAsia="Arial" w:hAnsi="Arial" w:cs="Arial"/>
          <w:color w:val="000000" w:themeColor="text1"/>
        </w:rPr>
        <w:t xml:space="preserve">. As factual pieces of information, data </w:t>
      </w:r>
      <w:proofErr w:type="gramStart"/>
      <w:r w:rsidR="000677E7">
        <w:rPr>
          <w:rFonts w:ascii="Arial" w:eastAsia="Arial" w:hAnsi="Arial" w:cs="Arial"/>
          <w:color w:val="000000" w:themeColor="text1"/>
        </w:rPr>
        <w:t>evidence</w:t>
      </w:r>
      <w:r w:rsidR="00A52536">
        <w:rPr>
          <w:rFonts w:ascii="Arial" w:eastAsia="Arial" w:hAnsi="Arial" w:cs="Arial"/>
          <w:color w:val="000000" w:themeColor="text1"/>
        </w:rPr>
        <w:t>s</w:t>
      </w:r>
      <w:proofErr w:type="gramEnd"/>
      <w:r w:rsidR="00A52536">
        <w:rPr>
          <w:rFonts w:ascii="Arial" w:eastAsia="Arial" w:hAnsi="Arial" w:cs="Arial"/>
          <w:color w:val="000000" w:themeColor="text1"/>
        </w:rPr>
        <w:t xml:space="preserve"> shortfalls</w:t>
      </w:r>
      <w:r w:rsidR="00F46386">
        <w:rPr>
          <w:rFonts w:ascii="Arial" w:eastAsia="Arial" w:hAnsi="Arial" w:cs="Arial"/>
          <w:color w:val="000000" w:themeColor="text1"/>
        </w:rPr>
        <w:t xml:space="preserve"> within the school </w:t>
      </w:r>
      <w:r w:rsidR="00E8235F">
        <w:rPr>
          <w:rFonts w:ascii="Arial" w:eastAsia="Arial" w:hAnsi="Arial" w:cs="Arial"/>
          <w:color w:val="000000" w:themeColor="text1"/>
        </w:rPr>
        <w:t>as well as strengths</w:t>
      </w:r>
      <w:r w:rsidR="00A52536">
        <w:rPr>
          <w:rFonts w:ascii="Arial" w:eastAsia="Arial" w:hAnsi="Arial" w:cs="Arial"/>
          <w:color w:val="000000" w:themeColor="text1"/>
        </w:rPr>
        <w:t>,</w:t>
      </w:r>
      <w:r w:rsidR="00E8235F">
        <w:rPr>
          <w:rFonts w:ascii="Arial" w:eastAsia="Arial" w:hAnsi="Arial" w:cs="Arial"/>
          <w:color w:val="000000" w:themeColor="text1"/>
        </w:rPr>
        <w:t xml:space="preserve"> therefore is often the </w:t>
      </w:r>
      <w:r w:rsidR="00AB3310">
        <w:rPr>
          <w:rFonts w:ascii="Arial" w:eastAsia="Arial" w:hAnsi="Arial" w:cs="Arial"/>
          <w:color w:val="000000" w:themeColor="text1"/>
        </w:rPr>
        <w:t xml:space="preserve">basis of </w:t>
      </w:r>
      <w:r w:rsidR="00766166">
        <w:rPr>
          <w:rFonts w:ascii="Arial" w:eastAsia="Arial" w:hAnsi="Arial" w:cs="Arial"/>
          <w:color w:val="000000" w:themeColor="text1"/>
        </w:rPr>
        <w:t>self-evaluation</w:t>
      </w:r>
      <w:r w:rsidR="00E652E2">
        <w:rPr>
          <w:rFonts w:ascii="Arial" w:eastAsia="Arial" w:hAnsi="Arial" w:cs="Arial"/>
          <w:color w:val="000000" w:themeColor="text1"/>
        </w:rPr>
        <w:t xml:space="preserve"> (Estyn, 2018). Despite this the Welsh Government (20</w:t>
      </w:r>
      <w:r w:rsidR="005875B4">
        <w:rPr>
          <w:rFonts w:ascii="Arial" w:eastAsia="Arial" w:hAnsi="Arial" w:cs="Arial"/>
          <w:color w:val="000000" w:themeColor="text1"/>
        </w:rPr>
        <w:t xml:space="preserve">20b), highlight the need for caution when </w:t>
      </w:r>
      <w:r w:rsidR="003E00BF">
        <w:rPr>
          <w:rFonts w:ascii="Arial" w:eastAsia="Arial" w:hAnsi="Arial" w:cs="Arial"/>
          <w:color w:val="000000" w:themeColor="text1"/>
        </w:rPr>
        <w:t xml:space="preserve">using data as it features great limitations and only demonstrates the </w:t>
      </w:r>
      <w:r w:rsidR="005F317C">
        <w:rPr>
          <w:rFonts w:ascii="Arial" w:eastAsia="Arial" w:hAnsi="Arial" w:cs="Arial"/>
          <w:color w:val="000000" w:themeColor="text1"/>
        </w:rPr>
        <w:t xml:space="preserve">point at the present time the data was collected. </w:t>
      </w:r>
      <w:r w:rsidR="004B6253">
        <w:rPr>
          <w:rFonts w:ascii="Arial" w:eastAsia="Arial" w:hAnsi="Arial" w:cs="Arial"/>
          <w:color w:val="000000" w:themeColor="text1"/>
        </w:rPr>
        <w:t>The impact of the SDP</w:t>
      </w:r>
      <w:r w:rsidR="003C595C">
        <w:rPr>
          <w:rFonts w:ascii="Arial" w:eastAsia="Arial" w:hAnsi="Arial" w:cs="Arial"/>
          <w:color w:val="000000" w:themeColor="text1"/>
        </w:rPr>
        <w:t xml:space="preserve"> is not only relevant to the stakeholders within the school setting but also for those within the local community (Welsh Government, 2014). </w:t>
      </w:r>
      <w:r w:rsidR="001423C3">
        <w:rPr>
          <w:rFonts w:ascii="Arial" w:eastAsia="Arial" w:hAnsi="Arial" w:cs="Arial"/>
          <w:color w:val="000000" w:themeColor="text1"/>
        </w:rPr>
        <w:t>Although</w:t>
      </w:r>
      <w:r w:rsidR="00397FDB">
        <w:rPr>
          <w:rFonts w:ascii="Arial" w:eastAsia="Arial" w:hAnsi="Arial" w:cs="Arial"/>
          <w:color w:val="000000" w:themeColor="text1"/>
        </w:rPr>
        <w:t xml:space="preserve"> </w:t>
      </w:r>
      <w:r w:rsidR="0054432C">
        <w:rPr>
          <w:rFonts w:ascii="Arial" w:eastAsia="Arial" w:hAnsi="Arial" w:cs="Arial"/>
          <w:color w:val="000000" w:themeColor="text1"/>
        </w:rPr>
        <w:t>a professional may be satisfied</w:t>
      </w:r>
      <w:r w:rsidR="001423C3">
        <w:rPr>
          <w:rFonts w:ascii="Arial" w:eastAsia="Arial" w:hAnsi="Arial" w:cs="Arial"/>
          <w:color w:val="000000" w:themeColor="text1"/>
        </w:rPr>
        <w:t xml:space="preserve"> once the goals of the SDP are achieved, research indicates that these documents must not be viewed as closed books, </w:t>
      </w:r>
      <w:r w:rsidR="00BF28A5">
        <w:rPr>
          <w:rFonts w:ascii="Arial" w:eastAsia="Arial" w:hAnsi="Arial" w:cs="Arial"/>
          <w:color w:val="000000" w:themeColor="text1"/>
        </w:rPr>
        <w:t xml:space="preserve">instead they must be viewed as live documents that </w:t>
      </w:r>
      <w:r w:rsidR="000905E5">
        <w:rPr>
          <w:rFonts w:ascii="Arial" w:eastAsia="Arial" w:hAnsi="Arial" w:cs="Arial"/>
          <w:color w:val="000000" w:themeColor="text1"/>
        </w:rPr>
        <w:t>regularly reflect on the practice of the school (Welsh Government, 201</w:t>
      </w:r>
      <w:r w:rsidR="00F94808">
        <w:rPr>
          <w:rFonts w:ascii="Arial" w:eastAsia="Arial" w:hAnsi="Arial" w:cs="Arial"/>
          <w:color w:val="000000" w:themeColor="text1"/>
        </w:rPr>
        <w:t>4</w:t>
      </w:r>
      <w:r w:rsidR="000905E5">
        <w:rPr>
          <w:rFonts w:ascii="Arial" w:eastAsia="Arial" w:hAnsi="Arial" w:cs="Arial"/>
          <w:color w:val="000000" w:themeColor="text1"/>
        </w:rPr>
        <w:t xml:space="preserve">). </w:t>
      </w:r>
      <w:r w:rsidR="0054432C">
        <w:rPr>
          <w:rFonts w:ascii="Arial" w:eastAsia="Arial" w:hAnsi="Arial" w:cs="Arial"/>
          <w:color w:val="000000" w:themeColor="text1"/>
        </w:rPr>
        <w:t xml:space="preserve">In School X’s instance </w:t>
      </w:r>
      <w:r w:rsidR="00782E2C">
        <w:rPr>
          <w:rFonts w:ascii="Arial" w:eastAsia="Arial" w:hAnsi="Arial" w:cs="Arial"/>
          <w:color w:val="000000" w:themeColor="text1"/>
        </w:rPr>
        <w:t>their SDP action points must be reviewed to ensure the approach to well-being is embedded within the school</w:t>
      </w:r>
      <w:r w:rsidR="004D4E4E">
        <w:rPr>
          <w:rFonts w:ascii="Arial" w:eastAsia="Arial" w:hAnsi="Arial" w:cs="Arial"/>
          <w:color w:val="000000" w:themeColor="text1"/>
        </w:rPr>
        <w:t xml:space="preserve"> and not forgotten once the period of time is over</w:t>
      </w:r>
      <w:r w:rsidR="00782E2C">
        <w:rPr>
          <w:rFonts w:ascii="Arial" w:eastAsia="Arial" w:hAnsi="Arial" w:cs="Arial"/>
          <w:color w:val="000000" w:themeColor="text1"/>
        </w:rPr>
        <w:t xml:space="preserve">. </w:t>
      </w:r>
      <w:r w:rsidR="004D4E4E">
        <w:rPr>
          <w:rFonts w:ascii="Arial" w:eastAsia="Arial" w:hAnsi="Arial" w:cs="Arial"/>
          <w:color w:val="000000" w:themeColor="text1"/>
        </w:rPr>
        <w:t xml:space="preserve">The governing body are responsible for ensuring that the SDP is relevant and </w:t>
      </w:r>
      <w:r w:rsidR="002C5A8B">
        <w:rPr>
          <w:rFonts w:ascii="Arial" w:eastAsia="Arial" w:hAnsi="Arial" w:cs="Arial"/>
          <w:color w:val="000000" w:themeColor="text1"/>
        </w:rPr>
        <w:t>up to date</w:t>
      </w:r>
      <w:r w:rsidR="00F94808">
        <w:rPr>
          <w:rFonts w:ascii="Arial" w:eastAsia="Arial" w:hAnsi="Arial" w:cs="Arial"/>
          <w:color w:val="000000" w:themeColor="text1"/>
        </w:rPr>
        <w:t xml:space="preserve">, reflecting the current practice within the primary school (Welsh Government, 2014; </w:t>
      </w:r>
      <w:r w:rsidR="002C5A8B">
        <w:rPr>
          <w:rFonts w:ascii="Arial" w:eastAsia="Arial" w:hAnsi="Arial" w:cs="Arial"/>
          <w:color w:val="000000" w:themeColor="text1"/>
        </w:rPr>
        <w:t xml:space="preserve">2020b). </w:t>
      </w:r>
      <w:r w:rsidR="004F682A">
        <w:rPr>
          <w:rFonts w:ascii="Arial" w:eastAsia="Arial" w:hAnsi="Arial" w:cs="Arial"/>
          <w:color w:val="000000" w:themeColor="text1"/>
        </w:rPr>
        <w:t xml:space="preserve">As these are ongoing </w:t>
      </w:r>
      <w:r w:rsidR="0090102C">
        <w:rPr>
          <w:rFonts w:ascii="Arial" w:eastAsia="Arial" w:hAnsi="Arial" w:cs="Arial"/>
          <w:color w:val="000000" w:themeColor="text1"/>
        </w:rPr>
        <w:t>documents, it is important to note that measuring the impact of an SDP</w:t>
      </w:r>
      <w:r w:rsidR="00107BC7">
        <w:rPr>
          <w:rFonts w:ascii="Arial" w:eastAsia="Arial" w:hAnsi="Arial" w:cs="Arial"/>
          <w:color w:val="000000" w:themeColor="text1"/>
        </w:rPr>
        <w:t xml:space="preserve"> requires </w:t>
      </w:r>
      <w:r w:rsidR="00135455">
        <w:rPr>
          <w:rFonts w:ascii="Arial" w:eastAsia="Arial" w:hAnsi="Arial" w:cs="Arial"/>
          <w:color w:val="000000" w:themeColor="text1"/>
        </w:rPr>
        <w:t>continuous</w:t>
      </w:r>
      <w:r w:rsidR="00107BC7">
        <w:rPr>
          <w:rFonts w:ascii="Arial" w:eastAsia="Arial" w:hAnsi="Arial" w:cs="Arial"/>
          <w:color w:val="000000" w:themeColor="text1"/>
        </w:rPr>
        <w:t xml:space="preserve"> </w:t>
      </w:r>
      <w:r w:rsidR="008A5185">
        <w:rPr>
          <w:rFonts w:ascii="Arial" w:eastAsia="Arial" w:hAnsi="Arial" w:cs="Arial"/>
          <w:color w:val="000000" w:themeColor="text1"/>
        </w:rPr>
        <w:t xml:space="preserve">monitoring, </w:t>
      </w:r>
      <w:r w:rsidR="00135455">
        <w:rPr>
          <w:rFonts w:ascii="Arial" w:eastAsia="Arial" w:hAnsi="Arial" w:cs="Arial"/>
          <w:color w:val="000000" w:themeColor="text1"/>
        </w:rPr>
        <w:t>evaluation,</w:t>
      </w:r>
      <w:r w:rsidR="00107BC7">
        <w:rPr>
          <w:rFonts w:ascii="Arial" w:eastAsia="Arial" w:hAnsi="Arial" w:cs="Arial"/>
          <w:color w:val="000000" w:themeColor="text1"/>
        </w:rPr>
        <w:t xml:space="preserve"> and </w:t>
      </w:r>
      <w:r w:rsidR="008A5185">
        <w:rPr>
          <w:rFonts w:ascii="Arial" w:eastAsia="Arial" w:hAnsi="Arial" w:cs="Arial"/>
          <w:color w:val="000000" w:themeColor="text1"/>
        </w:rPr>
        <w:t xml:space="preserve">adjustment </w:t>
      </w:r>
      <w:r w:rsidR="00135455">
        <w:rPr>
          <w:rFonts w:ascii="Arial" w:eastAsia="Arial" w:hAnsi="Arial" w:cs="Arial"/>
          <w:color w:val="000000" w:themeColor="text1"/>
        </w:rPr>
        <w:t xml:space="preserve">(Welsh Government, 2020b). This can involve conducting observations, gathering feedback from </w:t>
      </w:r>
      <w:r w:rsidR="00A52536">
        <w:rPr>
          <w:rFonts w:ascii="Arial" w:eastAsia="Arial" w:hAnsi="Arial" w:cs="Arial"/>
          <w:color w:val="000000" w:themeColor="text1"/>
        </w:rPr>
        <w:t>stakeholders,</w:t>
      </w:r>
      <w:r w:rsidR="00135455">
        <w:rPr>
          <w:rFonts w:ascii="Arial" w:eastAsia="Arial" w:hAnsi="Arial" w:cs="Arial"/>
          <w:color w:val="000000" w:themeColor="text1"/>
        </w:rPr>
        <w:t xml:space="preserve"> and </w:t>
      </w:r>
      <w:r w:rsidR="007972C5">
        <w:rPr>
          <w:rFonts w:ascii="Arial" w:eastAsia="Arial" w:hAnsi="Arial" w:cs="Arial"/>
          <w:color w:val="000000" w:themeColor="text1"/>
        </w:rPr>
        <w:t>collecting data to analyse the effectiveness o</w:t>
      </w:r>
      <w:r w:rsidR="00162D5E">
        <w:rPr>
          <w:rFonts w:ascii="Arial" w:eastAsia="Arial" w:hAnsi="Arial" w:cs="Arial"/>
          <w:color w:val="000000" w:themeColor="text1"/>
        </w:rPr>
        <w:t xml:space="preserve">f the action point (Welsh Government, </w:t>
      </w:r>
      <w:r w:rsidR="000677E7">
        <w:rPr>
          <w:rFonts w:ascii="Arial" w:eastAsia="Arial" w:hAnsi="Arial" w:cs="Arial"/>
          <w:color w:val="000000" w:themeColor="text1"/>
        </w:rPr>
        <w:t xml:space="preserve">2022a). </w:t>
      </w:r>
    </w:p>
    <w:p w14:paraId="4AB98583" w14:textId="3691330C" w:rsidR="0015237E" w:rsidRPr="00533C48" w:rsidRDefault="00B6719A" w:rsidP="0020275A">
      <w:pPr>
        <w:spacing w:after="0" w:line="360" w:lineRule="auto"/>
        <w:rPr>
          <w:rFonts w:ascii="Arial" w:eastAsia="Arial" w:hAnsi="Arial" w:cs="Arial"/>
          <w:i/>
          <w:iCs/>
          <w:color w:val="000000" w:themeColor="text1"/>
        </w:rPr>
      </w:pPr>
      <w:r>
        <w:rPr>
          <w:rFonts w:ascii="Arial" w:eastAsia="Arial" w:hAnsi="Arial" w:cs="Arial"/>
          <w:color w:val="FF0000"/>
        </w:rPr>
        <w:tab/>
      </w:r>
      <w:proofErr w:type="gramStart"/>
      <w:r>
        <w:rPr>
          <w:rFonts w:ascii="Arial" w:eastAsia="Arial" w:hAnsi="Arial" w:cs="Arial"/>
          <w:color w:val="000000" w:themeColor="text1"/>
        </w:rPr>
        <w:t>School X (2023)</w:t>
      </w:r>
      <w:r w:rsidR="00850959">
        <w:rPr>
          <w:rFonts w:ascii="Arial" w:eastAsia="Arial" w:hAnsi="Arial" w:cs="Arial"/>
          <w:color w:val="000000" w:themeColor="text1"/>
        </w:rPr>
        <w:t>,</w:t>
      </w:r>
      <w:proofErr w:type="gramEnd"/>
      <w:r w:rsidR="00850959">
        <w:rPr>
          <w:rFonts w:ascii="Arial" w:eastAsia="Arial" w:hAnsi="Arial" w:cs="Arial"/>
          <w:color w:val="000000" w:themeColor="text1"/>
        </w:rPr>
        <w:t xml:space="preserve"> has implemented a </w:t>
      </w:r>
      <w:r w:rsidR="00D07D5A">
        <w:rPr>
          <w:rFonts w:ascii="Arial" w:eastAsia="Arial" w:hAnsi="Arial" w:cs="Arial"/>
          <w:color w:val="000000" w:themeColor="text1"/>
        </w:rPr>
        <w:t xml:space="preserve">number of focuses within the school with the aim of embedding a whole school approach to </w:t>
      </w:r>
      <w:r w:rsidR="00B03ED3">
        <w:rPr>
          <w:rFonts w:ascii="Arial" w:eastAsia="Arial" w:hAnsi="Arial" w:cs="Arial"/>
          <w:color w:val="000000" w:themeColor="text1"/>
        </w:rPr>
        <w:t>well-being. As previously mentioned, a teaching assistant has been trained to become a thrive practitioner</w:t>
      </w:r>
      <w:r w:rsidR="00357362">
        <w:rPr>
          <w:rFonts w:ascii="Arial" w:eastAsia="Arial" w:hAnsi="Arial" w:cs="Arial"/>
          <w:color w:val="000000" w:themeColor="text1"/>
        </w:rPr>
        <w:t xml:space="preserve">, delivering thrive sessions every day with learners who have been </w:t>
      </w:r>
      <w:r w:rsidR="00AC72BA">
        <w:rPr>
          <w:rFonts w:ascii="Arial" w:eastAsia="Arial" w:hAnsi="Arial" w:cs="Arial"/>
          <w:color w:val="000000" w:themeColor="text1"/>
        </w:rPr>
        <w:t xml:space="preserve">screened and considered a priority. </w:t>
      </w:r>
      <w:r w:rsidR="00D306A6">
        <w:rPr>
          <w:rFonts w:ascii="Arial" w:eastAsia="Arial" w:hAnsi="Arial" w:cs="Arial"/>
          <w:color w:val="000000" w:themeColor="text1"/>
        </w:rPr>
        <w:t>This has cost the school £1495 (Thrive, 2023</w:t>
      </w:r>
      <w:r w:rsidR="004D109E">
        <w:rPr>
          <w:rFonts w:ascii="Arial" w:eastAsia="Arial" w:hAnsi="Arial" w:cs="Arial"/>
          <w:color w:val="000000" w:themeColor="text1"/>
        </w:rPr>
        <w:t>a</w:t>
      </w:r>
      <w:r w:rsidR="00D306A6">
        <w:rPr>
          <w:rFonts w:ascii="Arial" w:eastAsia="Arial" w:hAnsi="Arial" w:cs="Arial"/>
          <w:color w:val="000000" w:themeColor="text1"/>
        </w:rPr>
        <w:t xml:space="preserve">) </w:t>
      </w:r>
      <w:r w:rsidR="008A7021">
        <w:rPr>
          <w:rFonts w:ascii="Arial" w:eastAsia="Arial" w:hAnsi="Arial" w:cs="Arial"/>
          <w:color w:val="000000" w:themeColor="text1"/>
        </w:rPr>
        <w:t xml:space="preserve">and has been funded through the Pupil Development Grant </w:t>
      </w:r>
      <w:r w:rsidR="00267D64">
        <w:rPr>
          <w:rFonts w:ascii="Arial" w:eastAsia="Arial" w:hAnsi="Arial" w:cs="Arial"/>
          <w:color w:val="000000" w:themeColor="text1"/>
        </w:rPr>
        <w:t>which the school receives for</w:t>
      </w:r>
      <w:r w:rsidR="00280F8A">
        <w:rPr>
          <w:rFonts w:ascii="Arial" w:eastAsia="Arial" w:hAnsi="Arial" w:cs="Arial"/>
          <w:color w:val="000000" w:themeColor="text1"/>
        </w:rPr>
        <w:t xml:space="preserve"> their pupils classed as deprived.</w:t>
      </w:r>
      <w:r w:rsidR="00DE4A94">
        <w:rPr>
          <w:rFonts w:ascii="Arial" w:eastAsia="Arial" w:hAnsi="Arial" w:cs="Arial"/>
          <w:color w:val="000000" w:themeColor="text1"/>
        </w:rPr>
        <w:t xml:space="preserve"> Although requiring a large amount of funding, research suggests that </w:t>
      </w:r>
      <w:r w:rsidR="00F75A80">
        <w:rPr>
          <w:rFonts w:ascii="Arial" w:eastAsia="Arial" w:hAnsi="Arial" w:cs="Arial"/>
          <w:color w:val="000000" w:themeColor="text1"/>
        </w:rPr>
        <w:t>the benefits of the approach for the school outweigh the cost involved (Thrive, 2022a; 2022b).</w:t>
      </w:r>
      <w:r w:rsidR="00280F8A">
        <w:rPr>
          <w:rFonts w:ascii="Arial" w:eastAsia="Arial" w:hAnsi="Arial" w:cs="Arial"/>
          <w:color w:val="000000" w:themeColor="text1"/>
        </w:rPr>
        <w:t xml:space="preserve"> </w:t>
      </w:r>
      <w:r w:rsidR="00FA5B9C">
        <w:rPr>
          <w:rFonts w:ascii="Arial" w:eastAsia="Arial" w:hAnsi="Arial" w:cs="Arial"/>
          <w:color w:val="000000" w:themeColor="text1"/>
        </w:rPr>
        <w:t>One benefit of t</w:t>
      </w:r>
      <w:r w:rsidR="002629E3">
        <w:rPr>
          <w:rFonts w:ascii="Arial" w:eastAsia="Arial" w:hAnsi="Arial" w:cs="Arial"/>
          <w:color w:val="000000" w:themeColor="text1"/>
        </w:rPr>
        <w:t>he Thrive approach</w:t>
      </w:r>
      <w:r w:rsidR="00FA5B9C">
        <w:rPr>
          <w:rFonts w:ascii="Arial" w:eastAsia="Arial" w:hAnsi="Arial" w:cs="Arial"/>
          <w:color w:val="000000" w:themeColor="text1"/>
        </w:rPr>
        <w:t xml:space="preserve"> is that it</w:t>
      </w:r>
      <w:r w:rsidR="002629E3">
        <w:rPr>
          <w:rFonts w:ascii="Arial" w:eastAsia="Arial" w:hAnsi="Arial" w:cs="Arial"/>
          <w:color w:val="000000" w:themeColor="text1"/>
        </w:rPr>
        <w:t xml:space="preserve"> can be delivered in small groups or in the form of lessons across the school</w:t>
      </w:r>
      <w:r w:rsidR="008C79F8">
        <w:rPr>
          <w:rFonts w:ascii="Arial" w:eastAsia="Arial" w:hAnsi="Arial" w:cs="Arial"/>
          <w:color w:val="000000" w:themeColor="text1"/>
        </w:rPr>
        <w:t xml:space="preserve"> and is inclusive for all learners</w:t>
      </w:r>
      <w:r w:rsidR="00803773">
        <w:rPr>
          <w:rFonts w:ascii="Arial" w:eastAsia="Arial" w:hAnsi="Arial" w:cs="Arial"/>
          <w:color w:val="000000" w:themeColor="text1"/>
        </w:rPr>
        <w:t xml:space="preserve"> (Thrive, 2023</w:t>
      </w:r>
      <w:r w:rsidR="004D109E">
        <w:rPr>
          <w:rFonts w:ascii="Arial" w:eastAsia="Arial" w:hAnsi="Arial" w:cs="Arial"/>
          <w:color w:val="000000" w:themeColor="text1"/>
        </w:rPr>
        <w:t>b</w:t>
      </w:r>
      <w:r w:rsidR="00DB22E3">
        <w:rPr>
          <w:rFonts w:ascii="Arial" w:eastAsia="Arial" w:hAnsi="Arial" w:cs="Arial"/>
          <w:color w:val="000000" w:themeColor="text1"/>
        </w:rPr>
        <w:t>)</w:t>
      </w:r>
      <w:r w:rsidR="008C79F8">
        <w:rPr>
          <w:rFonts w:ascii="Arial" w:eastAsia="Arial" w:hAnsi="Arial" w:cs="Arial"/>
          <w:color w:val="000000" w:themeColor="text1"/>
        </w:rPr>
        <w:t xml:space="preserve">. </w:t>
      </w:r>
      <w:r w:rsidR="00AC15F7">
        <w:rPr>
          <w:rFonts w:ascii="Arial" w:eastAsia="Arial" w:hAnsi="Arial" w:cs="Arial"/>
          <w:color w:val="000000" w:themeColor="text1"/>
        </w:rPr>
        <w:t xml:space="preserve">Research does however </w:t>
      </w:r>
      <w:r w:rsidR="008B480F">
        <w:rPr>
          <w:rFonts w:ascii="Arial" w:eastAsia="Arial" w:hAnsi="Arial" w:cs="Arial"/>
          <w:color w:val="000000" w:themeColor="text1"/>
        </w:rPr>
        <w:t xml:space="preserve">imply an element of caution regarding the Thrive approach as </w:t>
      </w:r>
      <w:r w:rsidR="00CA6D56">
        <w:rPr>
          <w:rFonts w:ascii="Arial" w:eastAsia="Arial" w:hAnsi="Arial" w:cs="Arial"/>
          <w:color w:val="000000" w:themeColor="text1"/>
        </w:rPr>
        <w:t>the evidence behind the approach is unclear (</w:t>
      </w:r>
      <w:proofErr w:type="spellStart"/>
      <w:r w:rsidR="00CA6D56" w:rsidRPr="00DD044A">
        <w:rPr>
          <w:rFonts w:ascii="Arial" w:eastAsia="Arial" w:hAnsi="Arial" w:cs="Arial"/>
        </w:rPr>
        <w:t>Gibby-Leversuch</w:t>
      </w:r>
      <w:proofErr w:type="spellEnd"/>
      <w:r w:rsidR="00CA6D56">
        <w:rPr>
          <w:rFonts w:ascii="Arial" w:eastAsia="Arial" w:hAnsi="Arial" w:cs="Arial"/>
        </w:rPr>
        <w:t xml:space="preserve">, </w:t>
      </w:r>
      <w:r w:rsidR="00CA6D56">
        <w:rPr>
          <w:rFonts w:ascii="Arial" w:eastAsia="Arial" w:hAnsi="Arial" w:cs="Arial"/>
          <w:i/>
          <w:iCs/>
        </w:rPr>
        <w:t xml:space="preserve">et al., </w:t>
      </w:r>
      <w:r w:rsidR="00CA6D56" w:rsidRPr="00CA6D56">
        <w:rPr>
          <w:rFonts w:ascii="Arial" w:eastAsia="Arial" w:hAnsi="Arial" w:cs="Arial"/>
        </w:rPr>
        <w:t>2019)</w:t>
      </w:r>
      <w:r w:rsidR="00CA6D56">
        <w:rPr>
          <w:rFonts w:ascii="Arial" w:eastAsia="Arial" w:hAnsi="Arial" w:cs="Arial"/>
        </w:rPr>
        <w:t xml:space="preserve">. </w:t>
      </w:r>
      <w:r w:rsidR="00DB2D08">
        <w:rPr>
          <w:rFonts w:ascii="Arial" w:eastAsia="Arial" w:hAnsi="Arial" w:cs="Arial"/>
          <w:color w:val="000000" w:themeColor="text1"/>
        </w:rPr>
        <w:t>Additionally</w:t>
      </w:r>
      <w:r w:rsidR="00D65C24">
        <w:rPr>
          <w:rFonts w:ascii="Arial" w:eastAsia="Arial" w:hAnsi="Arial" w:cs="Arial"/>
          <w:color w:val="000000" w:themeColor="text1"/>
        </w:rPr>
        <w:t>,</w:t>
      </w:r>
      <w:r w:rsidR="00DB2D08">
        <w:rPr>
          <w:rFonts w:ascii="Arial" w:eastAsia="Arial" w:hAnsi="Arial" w:cs="Arial"/>
          <w:color w:val="000000" w:themeColor="text1"/>
        </w:rPr>
        <w:t xml:space="preserve"> to the implementation of Thrive, the school has created safe spaces around the school </w:t>
      </w:r>
      <w:r w:rsidR="004A69D0">
        <w:rPr>
          <w:rFonts w:ascii="Arial" w:eastAsia="Arial" w:hAnsi="Arial" w:cs="Arial"/>
          <w:color w:val="000000" w:themeColor="text1"/>
        </w:rPr>
        <w:t xml:space="preserve">where </w:t>
      </w:r>
      <w:r w:rsidR="00AD7007">
        <w:rPr>
          <w:rFonts w:ascii="Arial" w:eastAsia="Arial" w:hAnsi="Arial" w:cs="Arial"/>
          <w:color w:val="000000" w:themeColor="text1"/>
        </w:rPr>
        <w:t xml:space="preserve">students can go if they are unable </w:t>
      </w:r>
      <w:r w:rsidR="00AD7007">
        <w:rPr>
          <w:rFonts w:ascii="Arial" w:eastAsia="Arial" w:hAnsi="Arial" w:cs="Arial"/>
          <w:color w:val="000000" w:themeColor="text1"/>
        </w:rPr>
        <w:lastRenderedPageBreak/>
        <w:t xml:space="preserve">to regulate their emotions. School X (2023) has also </w:t>
      </w:r>
      <w:r w:rsidR="00A8491A">
        <w:rPr>
          <w:rFonts w:ascii="Arial" w:eastAsia="Arial" w:hAnsi="Arial" w:cs="Arial"/>
          <w:color w:val="000000" w:themeColor="text1"/>
        </w:rPr>
        <w:t xml:space="preserve">introduced emotion coaching, zones of regulation and </w:t>
      </w:r>
      <w:r w:rsidR="00DD31D4">
        <w:rPr>
          <w:rFonts w:ascii="Arial" w:eastAsia="Arial" w:hAnsi="Arial" w:cs="Arial"/>
          <w:color w:val="000000" w:themeColor="text1"/>
        </w:rPr>
        <w:t>empathy lab</w:t>
      </w:r>
      <w:r w:rsidR="000C4EF0">
        <w:rPr>
          <w:rFonts w:ascii="Arial" w:eastAsia="Arial" w:hAnsi="Arial" w:cs="Arial"/>
          <w:color w:val="000000" w:themeColor="text1"/>
        </w:rPr>
        <w:t xml:space="preserve"> </w:t>
      </w:r>
      <w:r w:rsidR="00ED5EC4">
        <w:rPr>
          <w:rFonts w:ascii="Arial" w:eastAsia="Arial" w:hAnsi="Arial" w:cs="Arial"/>
          <w:color w:val="000000" w:themeColor="text1"/>
        </w:rPr>
        <w:t>in attempt to embed their approaches to well-being</w:t>
      </w:r>
      <w:r w:rsidR="00DD31D4">
        <w:rPr>
          <w:rFonts w:ascii="Arial" w:eastAsia="Arial" w:hAnsi="Arial" w:cs="Arial"/>
          <w:color w:val="000000" w:themeColor="text1"/>
        </w:rPr>
        <w:t xml:space="preserve">. </w:t>
      </w:r>
      <w:r w:rsidR="00533C48">
        <w:rPr>
          <w:rFonts w:ascii="Arial" w:eastAsia="Arial" w:hAnsi="Arial" w:cs="Arial"/>
          <w:color w:val="000000" w:themeColor="text1"/>
        </w:rPr>
        <w:t xml:space="preserve">From experiencing the approaches </w:t>
      </w:r>
      <w:r w:rsidR="00FA7B20">
        <w:rPr>
          <w:rFonts w:ascii="Arial" w:eastAsia="Arial" w:hAnsi="Arial" w:cs="Arial"/>
          <w:color w:val="000000" w:themeColor="text1"/>
        </w:rPr>
        <w:t xml:space="preserve">implemented in the school and considering the number of learners with ALN, </w:t>
      </w:r>
      <w:r w:rsidR="00291F39">
        <w:rPr>
          <w:rFonts w:ascii="Arial" w:eastAsia="Arial" w:hAnsi="Arial" w:cs="Arial"/>
          <w:color w:val="000000" w:themeColor="text1"/>
        </w:rPr>
        <w:t xml:space="preserve">School X appears to be successful in embedding a whole school approach to well-being as </w:t>
      </w:r>
      <w:r w:rsidR="0090638F">
        <w:rPr>
          <w:rFonts w:ascii="Arial" w:eastAsia="Arial" w:hAnsi="Arial" w:cs="Arial"/>
          <w:color w:val="000000" w:themeColor="text1"/>
        </w:rPr>
        <w:t xml:space="preserve">the learners were provided with endless opportunities to improve their well-being. </w:t>
      </w:r>
      <w:r w:rsidR="008B346B">
        <w:rPr>
          <w:rFonts w:ascii="Arial" w:eastAsia="Arial" w:hAnsi="Arial" w:cs="Arial"/>
          <w:color w:val="000000" w:themeColor="text1"/>
        </w:rPr>
        <w:t xml:space="preserve">Learners were aware of procedures if they were feeling low or </w:t>
      </w:r>
      <w:r w:rsidR="00206529">
        <w:rPr>
          <w:rFonts w:ascii="Arial" w:eastAsia="Arial" w:hAnsi="Arial" w:cs="Arial"/>
          <w:color w:val="000000" w:themeColor="text1"/>
        </w:rPr>
        <w:t xml:space="preserve">needed a calm space. Finger breathing was a technique used throughout all progression steps </w:t>
      </w:r>
      <w:r w:rsidR="009314D9">
        <w:rPr>
          <w:rFonts w:ascii="Arial" w:eastAsia="Arial" w:hAnsi="Arial" w:cs="Arial"/>
          <w:color w:val="000000" w:themeColor="text1"/>
        </w:rPr>
        <w:t>to regulate</w:t>
      </w:r>
      <w:r w:rsidR="009C2B76">
        <w:rPr>
          <w:rFonts w:ascii="Arial" w:eastAsia="Arial" w:hAnsi="Arial" w:cs="Arial"/>
          <w:color w:val="000000" w:themeColor="text1"/>
        </w:rPr>
        <w:t xml:space="preserve"> emotions</w:t>
      </w:r>
      <w:r w:rsidR="009314D9">
        <w:rPr>
          <w:rFonts w:ascii="Arial" w:eastAsia="Arial" w:hAnsi="Arial" w:cs="Arial"/>
          <w:color w:val="000000" w:themeColor="text1"/>
        </w:rPr>
        <w:t xml:space="preserve"> and colours of regulation were similarly used throughout the primary school. </w:t>
      </w:r>
      <w:r w:rsidR="009C2B76">
        <w:rPr>
          <w:rFonts w:ascii="Arial" w:eastAsia="Arial" w:hAnsi="Arial" w:cs="Arial"/>
          <w:color w:val="000000" w:themeColor="text1"/>
        </w:rPr>
        <w:t xml:space="preserve">A possible suggestion however for improvement would be </w:t>
      </w:r>
      <w:r w:rsidR="00A761B3">
        <w:rPr>
          <w:rFonts w:ascii="Arial" w:eastAsia="Arial" w:hAnsi="Arial" w:cs="Arial"/>
          <w:color w:val="000000" w:themeColor="text1"/>
        </w:rPr>
        <w:t>to i</w:t>
      </w:r>
      <w:r w:rsidR="008B716D">
        <w:rPr>
          <w:rFonts w:ascii="Arial" w:eastAsia="Arial" w:hAnsi="Arial" w:cs="Arial"/>
          <w:color w:val="000000" w:themeColor="text1"/>
        </w:rPr>
        <w:t xml:space="preserve">ncrease </w:t>
      </w:r>
      <w:r w:rsidR="00A761B3">
        <w:rPr>
          <w:rFonts w:ascii="Arial" w:eastAsia="Arial" w:hAnsi="Arial" w:cs="Arial"/>
          <w:color w:val="000000" w:themeColor="text1"/>
        </w:rPr>
        <w:t xml:space="preserve">resources including staffing. Although the Thrive trained practitioner </w:t>
      </w:r>
      <w:r w:rsidR="007E3809">
        <w:rPr>
          <w:rFonts w:ascii="Arial" w:eastAsia="Arial" w:hAnsi="Arial" w:cs="Arial"/>
          <w:color w:val="000000" w:themeColor="text1"/>
        </w:rPr>
        <w:t xml:space="preserve">took small groups every day, the need for the thrive sessions was greater than the time available. </w:t>
      </w:r>
      <w:r w:rsidR="008B716D">
        <w:rPr>
          <w:rFonts w:ascii="Arial" w:eastAsia="Arial" w:hAnsi="Arial" w:cs="Arial"/>
          <w:color w:val="000000" w:themeColor="text1"/>
        </w:rPr>
        <w:t xml:space="preserve">As there were </w:t>
      </w:r>
      <w:r w:rsidR="00BC24D9">
        <w:rPr>
          <w:rFonts w:ascii="Arial" w:eastAsia="Arial" w:hAnsi="Arial" w:cs="Arial"/>
          <w:color w:val="000000" w:themeColor="text1"/>
        </w:rPr>
        <w:t xml:space="preserve">such a high number of children with ALN and </w:t>
      </w:r>
      <w:r w:rsidR="00F678AC">
        <w:rPr>
          <w:rFonts w:ascii="Arial" w:eastAsia="Arial" w:hAnsi="Arial" w:cs="Arial"/>
          <w:color w:val="000000" w:themeColor="text1"/>
        </w:rPr>
        <w:t xml:space="preserve">children </w:t>
      </w:r>
      <w:r w:rsidR="00BC24D9">
        <w:rPr>
          <w:rFonts w:ascii="Arial" w:eastAsia="Arial" w:hAnsi="Arial" w:cs="Arial"/>
          <w:color w:val="000000" w:themeColor="text1"/>
        </w:rPr>
        <w:t>who had experience</w:t>
      </w:r>
      <w:r w:rsidR="00F678AC">
        <w:rPr>
          <w:rFonts w:ascii="Arial" w:eastAsia="Arial" w:hAnsi="Arial" w:cs="Arial"/>
          <w:color w:val="000000" w:themeColor="text1"/>
        </w:rPr>
        <w:t xml:space="preserve">d </w:t>
      </w:r>
      <w:r w:rsidR="00BC24D9">
        <w:rPr>
          <w:rFonts w:ascii="Arial" w:eastAsia="Arial" w:hAnsi="Arial" w:cs="Arial"/>
          <w:color w:val="000000" w:themeColor="text1"/>
        </w:rPr>
        <w:t>adverse childhood experiences (ACEs)</w:t>
      </w:r>
      <w:r w:rsidR="00F678AC">
        <w:rPr>
          <w:rFonts w:ascii="Arial" w:eastAsia="Arial" w:hAnsi="Arial" w:cs="Arial"/>
          <w:color w:val="000000" w:themeColor="text1"/>
        </w:rPr>
        <w:t xml:space="preserve"> another trained practitioner would benefit the learners greatly. I do however understand that as budgets continue to </w:t>
      </w:r>
      <w:r w:rsidR="00B9049C">
        <w:rPr>
          <w:rFonts w:ascii="Arial" w:eastAsia="Arial" w:hAnsi="Arial" w:cs="Arial"/>
          <w:color w:val="000000" w:themeColor="text1"/>
        </w:rPr>
        <w:t xml:space="preserve">dimmish and staff be made redundant, this is a recommendation that is </w:t>
      </w:r>
      <w:r w:rsidR="00A60414">
        <w:rPr>
          <w:rFonts w:ascii="Arial" w:eastAsia="Arial" w:hAnsi="Arial" w:cs="Arial"/>
          <w:color w:val="000000" w:themeColor="text1"/>
        </w:rPr>
        <w:t xml:space="preserve">not easily </w:t>
      </w:r>
      <w:r w:rsidR="005E0B1E">
        <w:rPr>
          <w:rFonts w:ascii="Arial" w:eastAsia="Arial" w:hAnsi="Arial" w:cs="Arial"/>
          <w:color w:val="000000" w:themeColor="text1"/>
        </w:rPr>
        <w:t>implemented.</w:t>
      </w:r>
      <w:r w:rsidR="00A60414">
        <w:rPr>
          <w:rFonts w:ascii="Arial" w:eastAsia="Arial" w:hAnsi="Arial" w:cs="Arial"/>
          <w:color w:val="000000" w:themeColor="text1"/>
        </w:rPr>
        <w:t xml:space="preserve"> </w:t>
      </w:r>
    </w:p>
    <w:p w14:paraId="4C9AD9E9" w14:textId="79FF4461" w:rsidR="005A714D" w:rsidRPr="005A714D" w:rsidRDefault="005A714D" w:rsidP="00B14841">
      <w:pPr>
        <w:spacing w:after="0" w:line="360" w:lineRule="auto"/>
        <w:ind w:firstLine="720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In conclusion</w:t>
      </w:r>
      <w:r w:rsidRPr="005A714D">
        <w:rPr>
          <w:rFonts w:ascii="Arial" w:eastAsia="Arial" w:hAnsi="Arial" w:cs="Arial"/>
          <w:color w:val="000000" w:themeColor="text1"/>
        </w:rPr>
        <w:t>, SDPs in Wales serve as a valuable tool for schools to plan, implement, and evaluate their development and improvement efforts. By promoting collaboration, focusing on student achievement, and providing a strategic direction, SDPs contribute to the overall success and growth of schools in Wales</w:t>
      </w:r>
      <w:r>
        <w:rPr>
          <w:rFonts w:ascii="Arial" w:eastAsia="Arial" w:hAnsi="Arial" w:cs="Arial"/>
          <w:color w:val="000000" w:themeColor="text1"/>
        </w:rPr>
        <w:t xml:space="preserve"> (Estyn, 2019; Welsh Government, 2022a)</w:t>
      </w:r>
      <w:r w:rsidRPr="005A714D">
        <w:rPr>
          <w:rFonts w:ascii="Arial" w:eastAsia="Arial" w:hAnsi="Arial" w:cs="Arial"/>
          <w:color w:val="000000" w:themeColor="text1"/>
        </w:rPr>
        <w:t>.</w:t>
      </w:r>
      <w:r w:rsidR="00B860BC">
        <w:rPr>
          <w:rFonts w:ascii="Arial" w:eastAsia="Arial" w:hAnsi="Arial" w:cs="Arial"/>
          <w:color w:val="000000" w:themeColor="text1"/>
        </w:rPr>
        <w:t xml:space="preserve"> </w:t>
      </w:r>
      <w:r w:rsidR="00A20F97">
        <w:rPr>
          <w:rFonts w:ascii="Arial" w:eastAsia="Arial" w:hAnsi="Arial" w:cs="Arial"/>
          <w:color w:val="000000" w:themeColor="text1"/>
        </w:rPr>
        <w:t xml:space="preserve">Schools across Wales </w:t>
      </w:r>
      <w:r w:rsidR="00694F44">
        <w:rPr>
          <w:rFonts w:ascii="Arial" w:eastAsia="Arial" w:hAnsi="Arial" w:cs="Arial"/>
          <w:color w:val="000000" w:themeColor="text1"/>
        </w:rPr>
        <w:t xml:space="preserve">however are facing difficulty in implementing all </w:t>
      </w:r>
      <w:r w:rsidR="00995AA1">
        <w:rPr>
          <w:rFonts w:ascii="Arial" w:eastAsia="Arial" w:hAnsi="Arial" w:cs="Arial"/>
          <w:color w:val="000000" w:themeColor="text1"/>
        </w:rPr>
        <w:t xml:space="preserve">action points </w:t>
      </w:r>
      <w:r w:rsidR="00FC5F3F">
        <w:rPr>
          <w:rFonts w:ascii="Arial" w:eastAsia="Arial" w:hAnsi="Arial" w:cs="Arial"/>
          <w:color w:val="000000" w:themeColor="text1"/>
        </w:rPr>
        <w:t>required to achieve aims due to ever decreasing funding and lack of resources (N</w:t>
      </w:r>
      <w:r w:rsidR="007B01A3">
        <w:rPr>
          <w:rFonts w:ascii="Arial" w:eastAsia="Arial" w:hAnsi="Arial" w:cs="Arial"/>
          <w:color w:val="000000" w:themeColor="text1"/>
        </w:rPr>
        <w:t xml:space="preserve">AHT CYMRU, 2021). </w:t>
      </w:r>
      <w:r w:rsidR="00F432A3">
        <w:rPr>
          <w:rFonts w:ascii="Arial" w:eastAsia="Arial" w:hAnsi="Arial" w:cs="Arial"/>
          <w:color w:val="000000" w:themeColor="text1"/>
        </w:rPr>
        <w:t xml:space="preserve">As </w:t>
      </w:r>
      <w:r w:rsidR="0098709B">
        <w:rPr>
          <w:rFonts w:ascii="Arial" w:eastAsia="Arial" w:hAnsi="Arial" w:cs="Arial"/>
          <w:color w:val="000000" w:themeColor="text1"/>
        </w:rPr>
        <w:t>I progress in my career into a Newly Qualified Teacher (NQT)</w:t>
      </w:r>
      <w:r w:rsidR="00325305">
        <w:rPr>
          <w:rFonts w:ascii="Arial" w:eastAsia="Arial" w:hAnsi="Arial" w:cs="Arial"/>
          <w:color w:val="000000" w:themeColor="text1"/>
        </w:rPr>
        <w:t>,</w:t>
      </w:r>
      <w:r w:rsidR="0098709B">
        <w:rPr>
          <w:rFonts w:ascii="Arial" w:eastAsia="Arial" w:hAnsi="Arial" w:cs="Arial"/>
          <w:color w:val="000000" w:themeColor="text1"/>
        </w:rPr>
        <w:t xml:space="preserve"> I will grasp the multitude of opportunities offered to me to self</w:t>
      </w:r>
      <w:r w:rsidR="007A19CA">
        <w:rPr>
          <w:rFonts w:ascii="Arial" w:eastAsia="Arial" w:hAnsi="Arial" w:cs="Arial"/>
          <w:color w:val="000000" w:themeColor="text1"/>
        </w:rPr>
        <w:t>-</w:t>
      </w:r>
      <w:r w:rsidR="0098709B">
        <w:rPr>
          <w:rFonts w:ascii="Arial" w:eastAsia="Arial" w:hAnsi="Arial" w:cs="Arial"/>
          <w:color w:val="000000" w:themeColor="text1"/>
        </w:rPr>
        <w:t>evaluate</w:t>
      </w:r>
      <w:r w:rsidR="007A19CA">
        <w:rPr>
          <w:rFonts w:ascii="Arial" w:eastAsia="Arial" w:hAnsi="Arial" w:cs="Arial"/>
          <w:color w:val="000000" w:themeColor="text1"/>
        </w:rPr>
        <w:t xml:space="preserve">, ensuring that I provide my learners the most engaging </w:t>
      </w:r>
      <w:r w:rsidR="00325305">
        <w:rPr>
          <w:rFonts w:ascii="Arial" w:eastAsia="Arial" w:hAnsi="Arial" w:cs="Arial"/>
          <w:color w:val="000000" w:themeColor="text1"/>
        </w:rPr>
        <w:t xml:space="preserve">sessions that enable them to reach their full potential. </w:t>
      </w:r>
      <w:r w:rsidR="00A2132A">
        <w:rPr>
          <w:rFonts w:ascii="Arial" w:eastAsia="Arial" w:hAnsi="Arial" w:cs="Arial"/>
          <w:color w:val="000000" w:themeColor="text1"/>
        </w:rPr>
        <w:t xml:space="preserve">Implementing Curriculum for Wales, I will ensure that sessions are frequently timetabled </w:t>
      </w:r>
      <w:r w:rsidR="00FA1D26">
        <w:rPr>
          <w:rFonts w:ascii="Arial" w:eastAsia="Arial" w:hAnsi="Arial" w:cs="Arial"/>
          <w:color w:val="000000" w:themeColor="text1"/>
        </w:rPr>
        <w:t>to focus on the well-being of my learners</w:t>
      </w:r>
      <w:r w:rsidR="00104414">
        <w:rPr>
          <w:rFonts w:ascii="Arial" w:eastAsia="Arial" w:hAnsi="Arial" w:cs="Arial"/>
          <w:color w:val="000000" w:themeColor="text1"/>
        </w:rPr>
        <w:t>,</w:t>
      </w:r>
      <w:r w:rsidR="00FA1D26">
        <w:rPr>
          <w:rFonts w:ascii="Arial" w:eastAsia="Arial" w:hAnsi="Arial" w:cs="Arial"/>
          <w:color w:val="000000" w:themeColor="text1"/>
        </w:rPr>
        <w:t xml:space="preserve"> as I am aware that without these </w:t>
      </w:r>
      <w:r w:rsidR="006403AF">
        <w:rPr>
          <w:rFonts w:ascii="Arial" w:eastAsia="Arial" w:hAnsi="Arial" w:cs="Arial"/>
          <w:color w:val="000000" w:themeColor="text1"/>
        </w:rPr>
        <w:t>crucial</w:t>
      </w:r>
      <w:r w:rsidR="00FA1D26">
        <w:rPr>
          <w:rFonts w:ascii="Arial" w:eastAsia="Arial" w:hAnsi="Arial" w:cs="Arial"/>
          <w:color w:val="000000" w:themeColor="text1"/>
        </w:rPr>
        <w:t xml:space="preserve"> </w:t>
      </w:r>
      <w:proofErr w:type="gramStart"/>
      <w:r w:rsidR="00FA1D26">
        <w:rPr>
          <w:rFonts w:ascii="Arial" w:eastAsia="Arial" w:hAnsi="Arial" w:cs="Arial"/>
          <w:color w:val="000000" w:themeColor="text1"/>
        </w:rPr>
        <w:t>opportunities</w:t>
      </w:r>
      <w:proofErr w:type="gramEnd"/>
      <w:r w:rsidR="00FA1D26">
        <w:rPr>
          <w:rFonts w:ascii="Arial" w:eastAsia="Arial" w:hAnsi="Arial" w:cs="Arial"/>
          <w:color w:val="000000" w:themeColor="text1"/>
        </w:rPr>
        <w:t xml:space="preserve"> </w:t>
      </w:r>
      <w:r w:rsidR="006403AF">
        <w:rPr>
          <w:rFonts w:ascii="Arial" w:eastAsia="Arial" w:hAnsi="Arial" w:cs="Arial"/>
          <w:color w:val="000000" w:themeColor="text1"/>
        </w:rPr>
        <w:t xml:space="preserve">I may limit their attainment in AoLEs such as mathematics and numeracy and languages, literacy and communication. </w:t>
      </w:r>
      <w:r w:rsidR="00CA329F">
        <w:rPr>
          <w:rFonts w:ascii="Arial" w:eastAsia="Arial" w:hAnsi="Arial" w:cs="Arial"/>
          <w:color w:val="000000" w:themeColor="text1"/>
        </w:rPr>
        <w:t>This assignment has shaped my knowledge as a reflective practitioner and prepared me for w</w:t>
      </w:r>
      <w:r w:rsidR="0095317F">
        <w:rPr>
          <w:rFonts w:ascii="Arial" w:eastAsia="Arial" w:hAnsi="Arial" w:cs="Arial"/>
          <w:color w:val="000000" w:themeColor="text1"/>
        </w:rPr>
        <w:t xml:space="preserve">hen I am fortunate enough to be involved in the development of </w:t>
      </w:r>
      <w:proofErr w:type="gramStart"/>
      <w:r w:rsidR="006A03C2">
        <w:rPr>
          <w:rFonts w:ascii="Arial" w:eastAsia="Arial" w:hAnsi="Arial" w:cs="Arial"/>
          <w:color w:val="000000" w:themeColor="text1"/>
        </w:rPr>
        <w:t>a</w:t>
      </w:r>
      <w:proofErr w:type="gramEnd"/>
      <w:r w:rsidR="006A03C2">
        <w:rPr>
          <w:rFonts w:ascii="Arial" w:eastAsia="Arial" w:hAnsi="Arial" w:cs="Arial"/>
          <w:color w:val="000000" w:themeColor="text1"/>
        </w:rPr>
        <w:t xml:space="preserve"> </w:t>
      </w:r>
      <w:r w:rsidR="0095317F">
        <w:rPr>
          <w:rFonts w:ascii="Arial" w:eastAsia="Arial" w:hAnsi="Arial" w:cs="Arial"/>
          <w:color w:val="000000" w:themeColor="text1"/>
        </w:rPr>
        <w:t>SDP</w:t>
      </w:r>
      <w:r w:rsidR="00CA329F">
        <w:rPr>
          <w:rFonts w:ascii="Arial" w:eastAsia="Arial" w:hAnsi="Arial" w:cs="Arial"/>
          <w:color w:val="000000" w:themeColor="text1"/>
        </w:rPr>
        <w:t>.</w:t>
      </w:r>
    </w:p>
    <w:p w14:paraId="5E5787A5" w14:textId="0BA66E69" w:rsidR="0015237E" w:rsidRDefault="0015237E" w:rsidP="0020275A">
      <w:pPr>
        <w:spacing w:line="360" w:lineRule="auto"/>
        <w:rPr>
          <w:rFonts w:ascii="Arial" w:eastAsia="Arial" w:hAnsi="Arial" w:cs="Arial"/>
        </w:rPr>
      </w:pPr>
    </w:p>
    <w:p w14:paraId="69D0596A" w14:textId="10B26F38" w:rsidR="5DBFC01D" w:rsidRDefault="5DBFC01D" w:rsidP="0020275A">
      <w:pPr>
        <w:spacing w:line="360" w:lineRule="auto"/>
        <w:rPr>
          <w:rFonts w:ascii="Arial" w:eastAsia="Arial" w:hAnsi="Arial" w:cs="Arial"/>
        </w:rPr>
      </w:pPr>
    </w:p>
    <w:p w14:paraId="2E3467FC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4FD73151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4911AAE6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3FB306E0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2DEF469B" w14:textId="45D60CBA" w:rsidR="54D45FB6" w:rsidRDefault="54D45FB6" w:rsidP="0020275A">
      <w:pPr>
        <w:spacing w:line="360" w:lineRule="auto"/>
        <w:rPr>
          <w:rFonts w:ascii="Arial" w:eastAsia="Arial" w:hAnsi="Arial" w:cs="Arial"/>
        </w:rPr>
      </w:pPr>
      <w:r w:rsidRPr="5DBFC01D">
        <w:rPr>
          <w:rFonts w:ascii="Arial" w:eastAsia="Arial" w:hAnsi="Arial" w:cs="Arial"/>
        </w:rPr>
        <w:lastRenderedPageBreak/>
        <w:t>Reference List-</w:t>
      </w:r>
    </w:p>
    <w:p w14:paraId="073BEE5D" w14:textId="73C7AB62" w:rsidR="00C32EF8" w:rsidRDefault="00C32EF8" w:rsidP="0020275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053D61">
        <w:rPr>
          <w:rFonts w:ascii="Arial" w:eastAsia="Arial" w:hAnsi="Arial" w:cs="Arial"/>
          <w:color w:val="000000" w:themeColor="text1"/>
        </w:rPr>
        <w:t>Alderson, P. (2008). </w:t>
      </w:r>
      <w:r w:rsidRPr="00053D61">
        <w:rPr>
          <w:rFonts w:ascii="Arial" w:eastAsia="Arial" w:hAnsi="Arial" w:cs="Arial"/>
          <w:i/>
          <w:iCs/>
          <w:color w:val="000000" w:themeColor="text1"/>
        </w:rPr>
        <w:t>Young Children's Rights</w:t>
      </w:r>
      <w:r w:rsidRPr="00053D61">
        <w:rPr>
          <w:rFonts w:ascii="Arial" w:eastAsia="Arial" w:hAnsi="Arial" w:cs="Arial"/>
          <w:color w:val="000000" w:themeColor="text1"/>
        </w:rPr>
        <w:t xml:space="preserve">. 2nd ed. London: Jessica Kingsley Publishers. </w:t>
      </w:r>
    </w:p>
    <w:p w14:paraId="3ADCFC8E" w14:textId="2FDC9CE6" w:rsidR="007E1AE0" w:rsidRPr="007E1AE0" w:rsidRDefault="007E1AE0" w:rsidP="0020275A">
      <w:pPr>
        <w:spacing w:line="360" w:lineRule="auto"/>
        <w:rPr>
          <w:rFonts w:ascii="Arial" w:eastAsia="Verdana" w:hAnsi="Arial" w:cs="Arial"/>
          <w:color w:val="000000" w:themeColor="text1"/>
        </w:rPr>
      </w:pPr>
      <w:proofErr w:type="spellStart"/>
      <w:r w:rsidRPr="00302046">
        <w:rPr>
          <w:rFonts w:ascii="Arial" w:eastAsia="Verdana" w:hAnsi="Arial" w:cs="Arial"/>
          <w:color w:val="000000" w:themeColor="text1"/>
        </w:rPr>
        <w:t>Aruma</w:t>
      </w:r>
      <w:proofErr w:type="spellEnd"/>
      <w:r w:rsidRPr="00302046">
        <w:rPr>
          <w:rFonts w:ascii="Arial" w:eastAsia="Verdana" w:hAnsi="Arial" w:cs="Arial"/>
          <w:color w:val="000000" w:themeColor="text1"/>
        </w:rPr>
        <w:t xml:space="preserve">, E. O. and </w:t>
      </w:r>
      <w:proofErr w:type="spellStart"/>
      <w:r w:rsidRPr="00302046">
        <w:rPr>
          <w:rFonts w:ascii="Arial" w:eastAsia="Verdana" w:hAnsi="Arial" w:cs="Arial"/>
          <w:color w:val="000000" w:themeColor="text1"/>
        </w:rPr>
        <w:t>Hanachor</w:t>
      </w:r>
      <w:proofErr w:type="spellEnd"/>
      <w:r w:rsidRPr="00302046">
        <w:rPr>
          <w:rFonts w:ascii="Arial" w:eastAsia="Verdana" w:hAnsi="Arial" w:cs="Arial"/>
          <w:color w:val="000000" w:themeColor="text1"/>
        </w:rPr>
        <w:t xml:space="preserve">, M. E. (2017). ABRAHAM MASLOW’S HIERARCHY OF NEEDS AND ASSESSMENT OF NEEDS IN COMMUNITY DEVELOPMENT. </w:t>
      </w:r>
      <w:r w:rsidRPr="00302046">
        <w:rPr>
          <w:rFonts w:ascii="Arial" w:eastAsia="Verdana" w:hAnsi="Arial" w:cs="Arial"/>
          <w:i/>
          <w:iCs/>
          <w:color w:val="000000" w:themeColor="text1"/>
        </w:rPr>
        <w:t>International Journal of Development and Economic Sustainability</w:t>
      </w:r>
      <w:r w:rsidRPr="00302046">
        <w:rPr>
          <w:rFonts w:ascii="Arial" w:eastAsia="Verdana" w:hAnsi="Arial" w:cs="Arial"/>
          <w:color w:val="000000" w:themeColor="text1"/>
        </w:rPr>
        <w:t>. 5 (7), p16.</w:t>
      </w:r>
    </w:p>
    <w:p w14:paraId="3C31F3F1" w14:textId="2DD7AAD4" w:rsidR="4936B45B" w:rsidRDefault="4936B45B" w:rsidP="0020275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DBFC01D">
        <w:rPr>
          <w:rFonts w:ascii="Arial" w:eastAsia="Arial" w:hAnsi="Arial" w:cs="Arial"/>
          <w:color w:val="000000" w:themeColor="text1"/>
        </w:rPr>
        <w:t xml:space="preserve">BERA. (2018) </w:t>
      </w:r>
      <w:r w:rsidRPr="5DBFC01D">
        <w:rPr>
          <w:rFonts w:ascii="Arial" w:eastAsia="Arial" w:hAnsi="Arial" w:cs="Arial"/>
          <w:i/>
          <w:iCs/>
          <w:color w:val="000000" w:themeColor="text1"/>
        </w:rPr>
        <w:t xml:space="preserve">Ethical Guidelines for Educational Research. </w:t>
      </w:r>
      <w:r w:rsidRPr="5DBFC01D">
        <w:rPr>
          <w:rFonts w:ascii="Arial" w:eastAsia="Arial" w:hAnsi="Arial" w:cs="Arial"/>
          <w:color w:val="000000" w:themeColor="text1"/>
        </w:rPr>
        <w:t>4</w:t>
      </w:r>
      <w:r w:rsidRPr="5DBFC01D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5DBFC01D">
        <w:rPr>
          <w:rFonts w:ascii="Arial" w:eastAsia="Arial" w:hAnsi="Arial" w:cs="Arial"/>
          <w:color w:val="000000" w:themeColor="text1"/>
        </w:rPr>
        <w:t xml:space="preserve"> ed. Available at: </w:t>
      </w:r>
      <w:hyperlink r:id="rId6">
        <w:r w:rsidRPr="5DBFC01D">
          <w:rPr>
            <w:rStyle w:val="Hyperlink"/>
            <w:rFonts w:ascii="Arial" w:eastAsia="Arial" w:hAnsi="Arial" w:cs="Arial"/>
          </w:rPr>
          <w:t>https://www.bera.ac.uk/publication/ethical-guidelines-for-educational-research-2018-online</w:t>
        </w:r>
      </w:hyperlink>
      <w:r w:rsidRPr="5DBFC01D">
        <w:rPr>
          <w:rFonts w:ascii="Arial" w:eastAsia="Arial" w:hAnsi="Arial" w:cs="Arial"/>
          <w:color w:val="000000" w:themeColor="text1"/>
        </w:rPr>
        <w:t xml:space="preserve"> (Accessed 10</w:t>
      </w:r>
      <w:r w:rsidRPr="5DBFC01D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5DBFC01D">
        <w:rPr>
          <w:rFonts w:ascii="Arial" w:eastAsia="Arial" w:hAnsi="Arial" w:cs="Arial"/>
          <w:color w:val="000000" w:themeColor="text1"/>
        </w:rPr>
        <w:t xml:space="preserve"> May 2023).</w:t>
      </w:r>
    </w:p>
    <w:p w14:paraId="5FE5A35A" w14:textId="004DE0FC" w:rsidR="00C812D9" w:rsidRPr="00C812D9" w:rsidRDefault="00C812D9" w:rsidP="0020275A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Central South Consortium (2017) </w:t>
      </w:r>
      <w:r>
        <w:rPr>
          <w:rFonts w:ascii="Arial" w:eastAsia="Arial" w:hAnsi="Arial" w:cs="Arial"/>
          <w:i/>
          <w:iCs/>
          <w:color w:val="000000" w:themeColor="text1"/>
        </w:rPr>
        <w:t xml:space="preserve">Guidance to Support School Improvement Planning. </w:t>
      </w:r>
      <w:r>
        <w:rPr>
          <w:rFonts w:ascii="Arial" w:eastAsia="Arial" w:hAnsi="Arial" w:cs="Arial"/>
          <w:color w:val="000000" w:themeColor="text1"/>
        </w:rPr>
        <w:t>Available:</w:t>
      </w:r>
      <w:r w:rsidR="00F02878" w:rsidRPr="00F02878">
        <w:t xml:space="preserve"> </w:t>
      </w:r>
      <w:hyperlink r:id="rId7" w:history="1">
        <w:r w:rsidR="00F02878" w:rsidRPr="00B10745">
          <w:rPr>
            <w:rStyle w:val="Hyperlink"/>
            <w:rFonts w:ascii="Arial" w:eastAsia="Arial" w:hAnsi="Arial" w:cs="Arial"/>
          </w:rPr>
          <w:t>https://www.cscjes.org.uk/api/storage/2f1b1673-dc31-4fe3-98b8-bbf11ac2b25f?preview=true</w:t>
        </w:r>
      </w:hyperlink>
      <w:r w:rsidR="00F02878">
        <w:rPr>
          <w:rFonts w:ascii="Arial" w:eastAsia="Arial" w:hAnsi="Arial" w:cs="Arial"/>
          <w:color w:val="000000" w:themeColor="text1"/>
        </w:rPr>
        <w:t xml:space="preserve"> (Accessed 15</w:t>
      </w:r>
      <w:r w:rsidR="00F02878" w:rsidRPr="00F02878">
        <w:rPr>
          <w:rFonts w:ascii="Arial" w:eastAsia="Arial" w:hAnsi="Arial" w:cs="Arial"/>
          <w:color w:val="000000" w:themeColor="text1"/>
          <w:vertAlign w:val="superscript"/>
        </w:rPr>
        <w:t>th</w:t>
      </w:r>
      <w:r w:rsidR="00F02878">
        <w:rPr>
          <w:rFonts w:ascii="Arial" w:eastAsia="Arial" w:hAnsi="Arial" w:cs="Arial"/>
          <w:color w:val="000000" w:themeColor="text1"/>
        </w:rPr>
        <w:t xml:space="preserve"> May 2023).</w:t>
      </w:r>
    </w:p>
    <w:p w14:paraId="6FDFE899" w14:textId="42AA4554" w:rsidR="001C4DC2" w:rsidRDefault="001C4DC2" w:rsidP="0020275A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Children’s Commissioner for Wales (2022). </w:t>
      </w:r>
      <w:r w:rsidR="00C20154" w:rsidRPr="00C20154">
        <w:rPr>
          <w:rFonts w:ascii="Arial" w:eastAsia="Arial" w:hAnsi="Arial" w:cs="Arial"/>
          <w:i/>
          <w:iCs/>
          <w:color w:val="000000" w:themeColor="text1"/>
        </w:rPr>
        <w:t>Our Plan for all Children and Young People 2019-22: Evaluation.</w:t>
      </w:r>
      <w:r w:rsidR="00C20154">
        <w:rPr>
          <w:rFonts w:ascii="Arial" w:eastAsia="Arial" w:hAnsi="Arial" w:cs="Arial"/>
          <w:color w:val="000000" w:themeColor="text1"/>
        </w:rPr>
        <w:t xml:space="preserve"> </w:t>
      </w:r>
      <w:r w:rsidR="006B4C14">
        <w:rPr>
          <w:rFonts w:ascii="Arial" w:eastAsia="Arial" w:hAnsi="Arial" w:cs="Arial"/>
          <w:color w:val="000000" w:themeColor="text1"/>
        </w:rPr>
        <w:t>Available at:</w:t>
      </w:r>
      <w:r w:rsidR="006B4C14" w:rsidRPr="006B4C14">
        <w:t xml:space="preserve"> </w:t>
      </w:r>
      <w:hyperlink r:id="rId8" w:history="1">
        <w:r w:rsidR="006B4C14" w:rsidRPr="00B10745">
          <w:rPr>
            <w:rStyle w:val="Hyperlink"/>
            <w:rFonts w:ascii="Arial" w:eastAsia="Arial" w:hAnsi="Arial" w:cs="Arial"/>
          </w:rPr>
          <w:t>https://www.childcomwales.org.uk/wp-content/uploads/2022/04/CCFW-Three-Year-plan_Evaluation_E-2.pdf</w:t>
        </w:r>
      </w:hyperlink>
      <w:r w:rsidR="006B4C14">
        <w:rPr>
          <w:rFonts w:ascii="Arial" w:eastAsia="Arial" w:hAnsi="Arial" w:cs="Arial"/>
          <w:color w:val="000000" w:themeColor="text1"/>
        </w:rPr>
        <w:t xml:space="preserve"> (Accessed 14th May 2023). </w:t>
      </w:r>
    </w:p>
    <w:p w14:paraId="378FB3E7" w14:textId="2B60ACF5" w:rsidR="003B5CFF" w:rsidRPr="003B5CFF" w:rsidRDefault="003B5CFF" w:rsidP="0020275A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Department for Education (2019) </w:t>
      </w:r>
      <w:r>
        <w:rPr>
          <w:rFonts w:ascii="Arial" w:eastAsia="Arial" w:hAnsi="Arial" w:cs="Arial"/>
          <w:i/>
          <w:iCs/>
          <w:color w:val="000000" w:themeColor="text1"/>
        </w:rPr>
        <w:t xml:space="preserve">Teacher workload survey 2019. </w:t>
      </w:r>
      <w:r>
        <w:rPr>
          <w:rFonts w:ascii="Arial" w:eastAsia="Arial" w:hAnsi="Arial" w:cs="Arial"/>
          <w:color w:val="000000" w:themeColor="text1"/>
        </w:rPr>
        <w:t>Available at:</w:t>
      </w:r>
      <w:r w:rsidRPr="003B5CFF">
        <w:t xml:space="preserve"> </w:t>
      </w:r>
      <w:hyperlink r:id="rId9" w:history="1">
        <w:r w:rsidRPr="00B10745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https://assets.publishing.service.gov.uk/government/uploads/system/uploads/attachment_data/file/855933/teacher_workload_survey_2019_main_report_amended.pdf</w:t>
        </w:r>
      </w:hyperlink>
      <w:r>
        <w:rPr>
          <w:rFonts w:ascii="Arial" w:eastAsia="Arial" w:hAnsi="Arial" w:cs="Arial"/>
          <w:color w:val="000000" w:themeColor="text1"/>
        </w:rPr>
        <w:t xml:space="preserve"> (Accessed 15th May 2023). </w:t>
      </w:r>
    </w:p>
    <w:p w14:paraId="00E211CC" w14:textId="60092FA5" w:rsidR="2A00EF09" w:rsidRDefault="2A00EF09" w:rsidP="0020275A">
      <w:pPr>
        <w:spacing w:line="360" w:lineRule="auto"/>
        <w:rPr>
          <w:rFonts w:ascii="Arial" w:eastAsia="Arial" w:hAnsi="Arial" w:cs="Arial"/>
        </w:rPr>
      </w:pPr>
      <w:r w:rsidRPr="5DBFC01D">
        <w:rPr>
          <w:rFonts w:ascii="Arial" w:eastAsia="Arial" w:hAnsi="Arial" w:cs="Arial"/>
        </w:rPr>
        <w:t>Estyn (2016</w:t>
      </w:r>
      <w:r w:rsidR="000B3538">
        <w:rPr>
          <w:rFonts w:ascii="Arial" w:eastAsia="Arial" w:hAnsi="Arial" w:cs="Arial"/>
        </w:rPr>
        <w:t>a</w:t>
      </w:r>
      <w:r w:rsidRPr="5DBFC01D">
        <w:rPr>
          <w:rFonts w:ascii="Arial" w:eastAsia="Arial" w:hAnsi="Arial" w:cs="Arial"/>
        </w:rPr>
        <w:t xml:space="preserve">) </w:t>
      </w:r>
      <w:r w:rsidRPr="5DBFC01D">
        <w:rPr>
          <w:rFonts w:ascii="Arial" w:eastAsia="Arial" w:hAnsi="Arial" w:cs="Arial"/>
          <w:i/>
          <w:iCs/>
        </w:rPr>
        <w:t xml:space="preserve">A report on </w:t>
      </w:r>
      <w:r w:rsidRPr="5DBFC01D">
        <w:rPr>
          <w:rFonts w:ascii="Arial" w:eastAsia="Arial" w:hAnsi="Arial" w:cs="Arial"/>
          <w:i/>
          <w:iCs/>
          <w:color w:val="FFFFFF" w:themeColor="background1"/>
        </w:rPr>
        <w:t xml:space="preserve">Tre </w:t>
      </w:r>
      <w:proofErr w:type="spellStart"/>
      <w:r w:rsidRPr="5DBFC01D">
        <w:rPr>
          <w:rFonts w:ascii="Arial" w:eastAsia="Arial" w:hAnsi="Arial" w:cs="Arial"/>
          <w:i/>
          <w:iCs/>
          <w:color w:val="FFFFFF" w:themeColor="background1"/>
        </w:rPr>
        <w:t>Uchaf</w:t>
      </w:r>
      <w:proofErr w:type="spellEnd"/>
      <w:r w:rsidRPr="5DBFC01D">
        <w:rPr>
          <w:rFonts w:ascii="Arial" w:eastAsia="Arial" w:hAnsi="Arial" w:cs="Arial"/>
          <w:i/>
          <w:iCs/>
          <w:color w:val="FFFFFF" w:themeColor="background1"/>
        </w:rPr>
        <w:t xml:space="preserve"> </w:t>
      </w:r>
      <w:r w:rsidRPr="5DBFC01D">
        <w:rPr>
          <w:rFonts w:ascii="Arial" w:eastAsia="Arial" w:hAnsi="Arial" w:cs="Arial"/>
          <w:i/>
          <w:iCs/>
        </w:rPr>
        <w:t xml:space="preserve">Primary School. </w:t>
      </w:r>
      <w:r w:rsidR="2D2D1DAE" w:rsidRPr="5DBFC01D">
        <w:rPr>
          <w:rFonts w:ascii="Arial" w:eastAsia="Arial" w:hAnsi="Arial" w:cs="Arial"/>
        </w:rPr>
        <w:t>Available at:</w:t>
      </w:r>
      <w:r w:rsidR="1D75B371" w:rsidRPr="5DBFC01D">
        <w:rPr>
          <w:rFonts w:ascii="Arial" w:eastAsia="Arial" w:hAnsi="Arial" w:cs="Arial"/>
        </w:rPr>
        <w:t xml:space="preserve"> </w:t>
      </w:r>
      <w:hyperlink r:id="rId10">
        <w:r w:rsidR="2D2D1DAE" w:rsidRPr="5DBFC01D">
          <w:rPr>
            <w:rStyle w:val="Hyperlink"/>
            <w:rFonts w:ascii="Arial" w:eastAsia="Arial" w:hAnsi="Arial" w:cs="Arial"/>
          </w:rPr>
          <w:t>https://www.estyn.gov.wales/system/files/2020-08/</w:t>
        </w:r>
        <w:r w:rsidR="2D2D1DAE" w:rsidRPr="5DBFC01D">
          <w:rPr>
            <w:rStyle w:val="Hyperlink"/>
            <w:rFonts w:ascii="Arial" w:eastAsia="Arial" w:hAnsi="Arial" w:cs="Arial"/>
            <w:color w:val="FFFFFF" w:themeColor="background1"/>
          </w:rPr>
          <w:t>Tre</w:t>
        </w:r>
        <w:r w:rsidR="2D2D1DAE" w:rsidRPr="5DBFC01D">
          <w:rPr>
            <w:rStyle w:val="Hyperlink"/>
            <w:rFonts w:ascii="Arial" w:eastAsia="Arial" w:hAnsi="Arial" w:cs="Arial"/>
          </w:rPr>
          <w:t>%2520</w:t>
        </w:r>
        <w:r w:rsidR="2D2D1DAE" w:rsidRPr="5DBFC01D">
          <w:rPr>
            <w:rStyle w:val="Hyperlink"/>
            <w:rFonts w:ascii="Arial" w:eastAsia="Arial" w:hAnsi="Arial" w:cs="Arial"/>
            <w:color w:val="FFFFFF" w:themeColor="background1"/>
          </w:rPr>
          <w:t>Uchaf</w:t>
        </w:r>
        <w:r w:rsidR="2D2D1DAE" w:rsidRPr="5DBFC01D">
          <w:rPr>
            <w:rStyle w:val="Hyperlink"/>
            <w:rFonts w:ascii="Arial" w:eastAsia="Arial" w:hAnsi="Arial" w:cs="Arial"/>
          </w:rPr>
          <w:t>%2520Primary%2520School_1.pdf</w:t>
        </w:r>
      </w:hyperlink>
      <w:r w:rsidR="2D2D1DAE">
        <w:t xml:space="preserve"> </w:t>
      </w:r>
      <w:r w:rsidR="0C7F9047" w:rsidRPr="5DBFC01D">
        <w:rPr>
          <w:rFonts w:ascii="Arial" w:eastAsia="Arial" w:hAnsi="Arial" w:cs="Arial"/>
        </w:rPr>
        <w:t>(Accessed: 8</w:t>
      </w:r>
      <w:r w:rsidR="0C7F9047" w:rsidRPr="5DBFC01D">
        <w:rPr>
          <w:rFonts w:ascii="Arial" w:eastAsia="Arial" w:hAnsi="Arial" w:cs="Arial"/>
          <w:vertAlign w:val="superscript"/>
        </w:rPr>
        <w:t>th</w:t>
      </w:r>
      <w:r w:rsidR="0C7F9047" w:rsidRPr="5DBFC01D">
        <w:rPr>
          <w:rFonts w:ascii="Arial" w:eastAsia="Arial" w:hAnsi="Arial" w:cs="Arial"/>
        </w:rPr>
        <w:t xml:space="preserve"> May 2023).</w:t>
      </w:r>
    </w:p>
    <w:p w14:paraId="4E8B95CC" w14:textId="5249E7AA" w:rsidR="000B3538" w:rsidRDefault="000B3538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Estyn (2016b) </w:t>
      </w:r>
      <w:r>
        <w:rPr>
          <w:rFonts w:ascii="Arial" w:eastAsia="Arial" w:hAnsi="Arial" w:cs="Arial"/>
          <w:i/>
          <w:iCs/>
        </w:rPr>
        <w:t xml:space="preserve">Leadership and primary school improvement. </w:t>
      </w:r>
      <w:r>
        <w:rPr>
          <w:rFonts w:ascii="Arial" w:eastAsia="Arial" w:hAnsi="Arial" w:cs="Arial"/>
        </w:rPr>
        <w:t>Available at:</w:t>
      </w:r>
      <w:r w:rsidR="003D20A6" w:rsidRPr="003D20A6">
        <w:t xml:space="preserve"> </w:t>
      </w:r>
      <w:hyperlink r:id="rId11" w:history="1">
        <w:r w:rsidR="003D20A6" w:rsidRPr="00B10745">
          <w:rPr>
            <w:rStyle w:val="Hyperlink"/>
            <w:rFonts w:ascii="Arial" w:eastAsia="Arial" w:hAnsi="Arial" w:cs="Arial"/>
          </w:rPr>
          <w:t>https://www.estyn.gov.wales/thematic-report/leadership-and-primary-school-improvement</w:t>
        </w:r>
      </w:hyperlink>
      <w:r w:rsidR="003D20A6">
        <w:rPr>
          <w:rFonts w:ascii="Arial" w:eastAsia="Arial" w:hAnsi="Arial" w:cs="Arial"/>
        </w:rPr>
        <w:t xml:space="preserve"> (Accessed 12th May 2023). </w:t>
      </w:r>
    </w:p>
    <w:p w14:paraId="0C92E076" w14:textId="6656FBB4" w:rsidR="006A71F9" w:rsidRDefault="006A71F9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Estyn (2018) </w:t>
      </w:r>
      <w:r w:rsidRPr="006A71F9">
        <w:rPr>
          <w:rFonts w:ascii="Arial" w:eastAsia="Arial" w:hAnsi="Arial" w:cs="Arial"/>
          <w:i/>
          <w:iCs/>
        </w:rPr>
        <w:t>Improving Teaching.</w:t>
      </w:r>
      <w:r>
        <w:rPr>
          <w:rFonts w:ascii="Arial" w:eastAsia="Arial" w:hAnsi="Arial" w:cs="Arial"/>
        </w:rPr>
        <w:t xml:space="preserve"> Available at: </w:t>
      </w:r>
      <w:hyperlink r:id="rId12" w:history="1">
        <w:r w:rsidRPr="00B10745">
          <w:rPr>
            <w:rStyle w:val="Hyperlink"/>
            <w:rFonts w:ascii="Arial" w:eastAsia="Arial" w:hAnsi="Arial" w:cs="Arial"/>
          </w:rPr>
          <w:t>https://www.estyn.gov.wales/thematic-report/improving-teaching</w:t>
        </w:r>
      </w:hyperlink>
      <w:r>
        <w:rPr>
          <w:rFonts w:ascii="Arial" w:eastAsia="Arial" w:hAnsi="Arial" w:cs="Arial"/>
        </w:rPr>
        <w:t xml:space="preserve"> (Accessed 12th May 2023)</w:t>
      </w:r>
    </w:p>
    <w:p w14:paraId="07A4AD28" w14:textId="0FB13086" w:rsidR="005D74D6" w:rsidRPr="005D74D6" w:rsidRDefault="005D74D6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Estyn (2019) </w:t>
      </w:r>
      <w:r>
        <w:rPr>
          <w:rFonts w:ascii="Arial" w:eastAsia="Arial" w:hAnsi="Arial" w:cs="Arial"/>
          <w:i/>
          <w:iCs/>
        </w:rPr>
        <w:t xml:space="preserve">Healthy and happy; School impact on pupils’ health and wellbeing. </w:t>
      </w:r>
      <w:r w:rsidR="007A50B3">
        <w:rPr>
          <w:rFonts w:ascii="Arial" w:eastAsia="Arial" w:hAnsi="Arial" w:cs="Arial"/>
        </w:rPr>
        <w:t xml:space="preserve">Available at: </w:t>
      </w:r>
      <w:hyperlink r:id="rId13" w:history="1">
        <w:r w:rsidR="007A50B3" w:rsidRPr="00B10745">
          <w:rPr>
            <w:rStyle w:val="Hyperlink"/>
            <w:rFonts w:ascii="Arial" w:eastAsia="Arial" w:hAnsi="Arial" w:cs="Arial"/>
          </w:rPr>
          <w:t>https://www.estyn.gov.wales/system/files/2022</w:t>
        </w:r>
        <w:r w:rsidR="007A50B3" w:rsidRPr="00B10745">
          <w:rPr>
            <w:rStyle w:val="Hyperlink"/>
            <w:rFonts w:ascii="Arial" w:eastAsia="Arial" w:hAnsi="Arial" w:cs="Arial"/>
          </w:rPr>
          <w:t>-</w:t>
        </w:r>
        <w:r w:rsidR="007A50B3" w:rsidRPr="00B10745">
          <w:rPr>
            <w:rStyle w:val="Hyperlink"/>
            <w:rFonts w:ascii="Arial" w:eastAsia="Arial" w:hAnsi="Arial" w:cs="Arial"/>
          </w:rPr>
          <w:t>01/Healthy%2520and%2520Happy%2520report%2520En_0.pdf</w:t>
        </w:r>
      </w:hyperlink>
      <w:r w:rsidR="007A50B3">
        <w:rPr>
          <w:rFonts w:ascii="Arial" w:eastAsia="Arial" w:hAnsi="Arial" w:cs="Arial"/>
        </w:rPr>
        <w:t xml:space="preserve"> (Accessed 15</w:t>
      </w:r>
      <w:r w:rsidR="007A50B3" w:rsidRPr="007A50B3">
        <w:rPr>
          <w:rFonts w:ascii="Arial" w:eastAsia="Arial" w:hAnsi="Arial" w:cs="Arial"/>
          <w:vertAlign w:val="superscript"/>
        </w:rPr>
        <w:t>th</w:t>
      </w:r>
      <w:r w:rsidR="007A50B3">
        <w:rPr>
          <w:rFonts w:ascii="Arial" w:eastAsia="Arial" w:hAnsi="Arial" w:cs="Arial"/>
        </w:rPr>
        <w:t xml:space="preserve"> May 2023). </w:t>
      </w:r>
    </w:p>
    <w:p w14:paraId="5E40E5F1" w14:textId="22FB1881" w:rsidR="00BD4E97" w:rsidRDefault="00BD4E97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Estyn (2021) </w:t>
      </w:r>
      <w:r>
        <w:rPr>
          <w:rFonts w:ascii="Arial" w:eastAsia="Arial" w:hAnsi="Arial" w:cs="Arial"/>
          <w:i/>
          <w:iCs/>
        </w:rPr>
        <w:t xml:space="preserve">School Improvement Guidance. </w:t>
      </w:r>
      <w:r>
        <w:rPr>
          <w:rFonts w:ascii="Arial" w:eastAsia="Arial" w:hAnsi="Arial" w:cs="Arial"/>
        </w:rPr>
        <w:t xml:space="preserve">Available at: </w:t>
      </w:r>
      <w:hyperlink r:id="rId14" w:history="1">
        <w:r w:rsidRPr="00B10745">
          <w:rPr>
            <w:rStyle w:val="Hyperlink"/>
            <w:rFonts w:ascii="Arial" w:eastAsia="Arial" w:hAnsi="Arial" w:cs="Arial"/>
          </w:rPr>
          <w:t>https://www.estyn.gov.wales/syst</w:t>
        </w:r>
        <w:r w:rsidRPr="00B10745">
          <w:rPr>
            <w:rStyle w:val="Hyperlink"/>
            <w:rFonts w:ascii="Arial" w:eastAsia="Arial" w:hAnsi="Arial" w:cs="Arial"/>
          </w:rPr>
          <w:t>e</w:t>
        </w:r>
        <w:r w:rsidRPr="00B10745">
          <w:rPr>
            <w:rStyle w:val="Hyperlink"/>
            <w:rFonts w:ascii="Arial" w:eastAsia="Arial" w:hAnsi="Arial" w:cs="Arial"/>
          </w:rPr>
          <w:t>m/files/2021-12/School%20improvement%20guidance.pdf</w:t>
        </w:r>
      </w:hyperlink>
      <w:r>
        <w:rPr>
          <w:rFonts w:ascii="Arial" w:eastAsia="Arial" w:hAnsi="Arial" w:cs="Arial"/>
        </w:rPr>
        <w:t xml:space="preserve"> (Accessed 13</w:t>
      </w:r>
      <w:r w:rsidRPr="00BD4E97">
        <w:rPr>
          <w:rFonts w:ascii="Arial" w:eastAsia="Arial" w:hAnsi="Arial" w:cs="Arial"/>
          <w:vertAlign w:val="superscript"/>
        </w:rPr>
        <w:t>th</w:t>
      </w:r>
      <w:r>
        <w:rPr>
          <w:rFonts w:ascii="Arial" w:eastAsia="Arial" w:hAnsi="Arial" w:cs="Arial"/>
        </w:rPr>
        <w:t xml:space="preserve"> May 2023). </w:t>
      </w:r>
    </w:p>
    <w:p w14:paraId="1FD0D3D9" w14:textId="169B26EA" w:rsidR="00DD044A" w:rsidRDefault="00DD044A" w:rsidP="0020275A">
      <w:pPr>
        <w:spacing w:line="360" w:lineRule="auto"/>
        <w:rPr>
          <w:rFonts w:ascii="Arial" w:eastAsia="Arial" w:hAnsi="Arial" w:cs="Arial"/>
        </w:rPr>
      </w:pPr>
      <w:proofErr w:type="spellStart"/>
      <w:r w:rsidRPr="00DD044A">
        <w:rPr>
          <w:rFonts w:ascii="Arial" w:eastAsia="Arial" w:hAnsi="Arial" w:cs="Arial"/>
        </w:rPr>
        <w:t>Gibby-Leversuch</w:t>
      </w:r>
      <w:proofErr w:type="spellEnd"/>
      <w:r w:rsidRPr="00DD044A">
        <w:rPr>
          <w:rFonts w:ascii="Arial" w:eastAsia="Arial" w:hAnsi="Arial" w:cs="Arial"/>
        </w:rPr>
        <w:t xml:space="preserve">, R., Field, J., Cooke, T. (2019). To What Extent Is the Thrive Intervention Grounded in Research and </w:t>
      </w:r>
      <w:proofErr w:type="gramStart"/>
      <w:r w:rsidRPr="00DD044A">
        <w:rPr>
          <w:rFonts w:ascii="Arial" w:eastAsia="Arial" w:hAnsi="Arial" w:cs="Arial"/>
        </w:rPr>
        <w:t>Theory?.</w:t>
      </w:r>
      <w:proofErr w:type="gramEnd"/>
      <w:r w:rsidRPr="00DD044A">
        <w:rPr>
          <w:rFonts w:ascii="Arial" w:eastAsia="Arial" w:hAnsi="Arial" w:cs="Arial"/>
        </w:rPr>
        <w:t xml:space="preserve"> Educational Psychology Research and Practice. 5(2), pp.1-7. [Online]. Available at: </w:t>
      </w:r>
      <w:r w:rsidR="009E322F" w:rsidRPr="009E322F">
        <w:rPr>
          <w:rFonts w:ascii="Arial" w:eastAsia="Arial" w:hAnsi="Arial" w:cs="Arial"/>
        </w:rPr>
        <w:t>https://uel.ac.uk/sites/default/files/gibby-leversuch-r-field-j-cooke-t-2019-to-what-extent-is-the-thrive-intervention-grounded-in-research-and-theory-educational-psychology-research-and-practice-5-2-1-8.pdf</w:t>
      </w:r>
      <w:r w:rsidR="009E322F" w:rsidRPr="009E322F">
        <w:rPr>
          <w:rFonts w:ascii="Arial" w:eastAsia="Arial" w:hAnsi="Arial" w:cs="Arial"/>
        </w:rPr>
        <w:t xml:space="preserve"> </w:t>
      </w:r>
      <w:r w:rsidR="009E322F">
        <w:rPr>
          <w:rFonts w:ascii="Arial" w:eastAsia="Arial" w:hAnsi="Arial" w:cs="Arial"/>
        </w:rPr>
        <w:t>(</w:t>
      </w:r>
      <w:r w:rsidRPr="00DD044A">
        <w:rPr>
          <w:rFonts w:ascii="Arial" w:eastAsia="Arial" w:hAnsi="Arial" w:cs="Arial"/>
        </w:rPr>
        <w:t>Accessed</w:t>
      </w:r>
      <w:r w:rsidR="009E322F">
        <w:rPr>
          <w:rFonts w:ascii="Arial" w:eastAsia="Arial" w:hAnsi="Arial" w:cs="Arial"/>
        </w:rPr>
        <w:t>:</w:t>
      </w:r>
      <w:r w:rsidRPr="00DD044A">
        <w:rPr>
          <w:rFonts w:ascii="Arial" w:eastAsia="Arial" w:hAnsi="Arial" w:cs="Arial"/>
        </w:rPr>
        <w:t xml:space="preserve"> 15 May 2023</w:t>
      </w:r>
      <w:r w:rsidR="009E322F">
        <w:rPr>
          <w:rFonts w:ascii="Arial" w:eastAsia="Arial" w:hAnsi="Arial" w:cs="Arial"/>
        </w:rPr>
        <w:t>)</w:t>
      </w:r>
      <w:r w:rsidRPr="00DD044A">
        <w:rPr>
          <w:rFonts w:ascii="Arial" w:eastAsia="Arial" w:hAnsi="Arial" w:cs="Arial"/>
        </w:rPr>
        <w:t>.</w:t>
      </w:r>
    </w:p>
    <w:p w14:paraId="71BA651E" w14:textId="174A7880" w:rsidR="00332B77" w:rsidRDefault="00332B77" w:rsidP="0020275A">
      <w:pPr>
        <w:spacing w:line="360" w:lineRule="auto"/>
        <w:rPr>
          <w:rFonts w:ascii="Arial" w:eastAsia="Arial" w:hAnsi="Arial" w:cs="Arial"/>
        </w:rPr>
      </w:pPr>
      <w:proofErr w:type="spellStart"/>
      <w:r w:rsidRPr="00332B77">
        <w:rPr>
          <w:rFonts w:ascii="Arial" w:eastAsia="Arial" w:hAnsi="Arial" w:cs="Arial"/>
        </w:rPr>
        <w:t>Guillén</w:t>
      </w:r>
      <w:proofErr w:type="spellEnd"/>
      <w:r w:rsidRPr="00332B77">
        <w:rPr>
          <w:rFonts w:ascii="Arial" w:eastAsia="Arial" w:hAnsi="Arial" w:cs="Arial"/>
        </w:rPr>
        <w:t>, M. (202</w:t>
      </w:r>
      <w:r w:rsidR="007E1AE0">
        <w:rPr>
          <w:rFonts w:ascii="Arial" w:eastAsia="Arial" w:hAnsi="Arial" w:cs="Arial"/>
        </w:rPr>
        <w:t>1</w:t>
      </w:r>
      <w:r w:rsidRPr="00332B77">
        <w:rPr>
          <w:rFonts w:ascii="Arial" w:eastAsia="Arial" w:hAnsi="Arial" w:cs="Arial"/>
        </w:rPr>
        <w:t xml:space="preserve">) </w:t>
      </w:r>
      <w:r w:rsidRPr="00332B77">
        <w:rPr>
          <w:rFonts w:ascii="Arial" w:eastAsia="Arial" w:hAnsi="Arial" w:cs="Arial"/>
          <w:i/>
          <w:iCs/>
        </w:rPr>
        <w:t>MOTIVATION IN ORGANISATIONS searching for a meaningful work-life balance.</w:t>
      </w:r>
      <w:r w:rsidRPr="00332B77">
        <w:rPr>
          <w:rFonts w:ascii="Arial" w:eastAsia="Arial" w:hAnsi="Arial" w:cs="Arial"/>
        </w:rPr>
        <w:t xml:space="preserve"> </w:t>
      </w:r>
      <w:proofErr w:type="spellStart"/>
      <w:r w:rsidRPr="00332B77">
        <w:rPr>
          <w:rFonts w:ascii="Arial" w:eastAsia="Arial" w:hAnsi="Arial" w:cs="Arial"/>
        </w:rPr>
        <w:t>S.l</w:t>
      </w:r>
      <w:proofErr w:type="spellEnd"/>
      <w:r w:rsidRPr="00332B77">
        <w:rPr>
          <w:rFonts w:ascii="Arial" w:eastAsia="Arial" w:hAnsi="Arial" w:cs="Arial"/>
        </w:rPr>
        <w:t xml:space="preserve">: ROUTLEDGE. Available at: </w:t>
      </w:r>
      <w:hyperlink r:id="rId15" w:history="1">
        <w:r w:rsidR="007A10F2" w:rsidRPr="00B10745">
          <w:rPr>
            <w:rStyle w:val="Hyperlink"/>
            <w:rFonts w:ascii="Arial" w:eastAsia="Arial" w:hAnsi="Arial" w:cs="Arial"/>
          </w:rPr>
          <w:t>https://doi.org/10.4324/9780429317293</w:t>
        </w:r>
      </w:hyperlink>
      <w:r w:rsidRPr="00332B77">
        <w:rPr>
          <w:rFonts w:ascii="Arial" w:eastAsia="Arial" w:hAnsi="Arial" w:cs="Arial"/>
        </w:rPr>
        <w:t>.</w:t>
      </w:r>
    </w:p>
    <w:p w14:paraId="74A72BE1" w14:textId="64A24CA5" w:rsidR="007A10F2" w:rsidRPr="00A20F97" w:rsidRDefault="007A10F2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NAHT CYMRU (2021) </w:t>
      </w:r>
      <w:r w:rsidR="00555DE6">
        <w:rPr>
          <w:rFonts w:ascii="Arial" w:eastAsia="Arial" w:hAnsi="Arial" w:cs="Arial"/>
          <w:i/>
          <w:iCs/>
        </w:rPr>
        <w:t xml:space="preserve">A failure to invest: </w:t>
      </w:r>
      <w:r w:rsidR="00555DE6" w:rsidRPr="00555DE6">
        <w:rPr>
          <w:rFonts w:ascii="Arial" w:eastAsia="Arial" w:hAnsi="Arial" w:cs="Arial"/>
          <w:i/>
          <w:iCs/>
        </w:rPr>
        <w:t>The state of Welsh school funding in 2021</w:t>
      </w:r>
      <w:r w:rsidR="00555DE6">
        <w:rPr>
          <w:rFonts w:ascii="Arial" w:eastAsia="Arial" w:hAnsi="Arial" w:cs="Arial"/>
          <w:i/>
          <w:iCs/>
        </w:rPr>
        <w:t xml:space="preserve">. </w:t>
      </w:r>
      <w:r w:rsidR="00555DE6" w:rsidRPr="00A20F97">
        <w:rPr>
          <w:rFonts w:ascii="Arial" w:eastAsia="Arial" w:hAnsi="Arial" w:cs="Arial"/>
        </w:rPr>
        <w:t>Available at:</w:t>
      </w:r>
      <w:r w:rsidR="000F0602" w:rsidRPr="00A20F97">
        <w:rPr>
          <w:rFonts w:ascii="Arial" w:hAnsi="Arial" w:cs="Arial"/>
        </w:rPr>
        <w:t xml:space="preserve"> </w:t>
      </w:r>
      <w:hyperlink r:id="rId16" w:history="1">
        <w:r w:rsidR="00A20F97" w:rsidRPr="00A20F97">
          <w:rPr>
            <w:rStyle w:val="Hyperlink"/>
            <w:rFonts w:ascii="Arial" w:hAnsi="Arial" w:cs="Arial"/>
          </w:rPr>
          <w:t>https://www.naht.org.uk/Portals/0/PDF's/Wales/NAHT%20CYMRU%20Funding%20report%20(Embargoed%2009.11.21).pdf?ver=2021-11-10-133029-243</w:t>
        </w:r>
      </w:hyperlink>
      <w:r w:rsidR="00A20F97" w:rsidRPr="00A20F97">
        <w:rPr>
          <w:rFonts w:ascii="Arial" w:hAnsi="Arial" w:cs="Arial"/>
        </w:rPr>
        <w:t xml:space="preserve"> (Access</w:t>
      </w:r>
      <w:r w:rsidR="00A20F97">
        <w:rPr>
          <w:rFonts w:ascii="Arial" w:hAnsi="Arial" w:cs="Arial"/>
        </w:rPr>
        <w:t>ed: 15</w:t>
      </w:r>
      <w:r w:rsidR="00A20F97" w:rsidRPr="00A20F97">
        <w:rPr>
          <w:rFonts w:ascii="Arial" w:hAnsi="Arial" w:cs="Arial"/>
          <w:vertAlign w:val="superscript"/>
        </w:rPr>
        <w:t>th</w:t>
      </w:r>
      <w:r w:rsidR="00A20F97">
        <w:rPr>
          <w:rFonts w:ascii="Arial" w:hAnsi="Arial" w:cs="Arial"/>
        </w:rPr>
        <w:t xml:space="preserve"> May 2023)</w:t>
      </w:r>
    </w:p>
    <w:p w14:paraId="5B2C936E" w14:textId="6C7932F2" w:rsidR="00B03CBA" w:rsidRDefault="00B03CBA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National Assembly for Wales (2018) </w:t>
      </w:r>
      <w:r>
        <w:rPr>
          <w:rFonts w:ascii="Arial" w:eastAsia="Arial" w:hAnsi="Arial" w:cs="Arial"/>
          <w:i/>
          <w:iCs/>
        </w:rPr>
        <w:t xml:space="preserve">Mind over matter. </w:t>
      </w:r>
      <w:r>
        <w:rPr>
          <w:rFonts w:ascii="Arial" w:eastAsia="Arial" w:hAnsi="Arial" w:cs="Arial"/>
        </w:rPr>
        <w:t>Available at:</w:t>
      </w:r>
      <w:r w:rsidR="00B24017" w:rsidRPr="00B24017">
        <w:t xml:space="preserve"> </w:t>
      </w:r>
      <w:hyperlink r:id="rId17" w:history="1">
        <w:r w:rsidR="00B24017" w:rsidRPr="00B10745">
          <w:rPr>
            <w:rStyle w:val="Hyperlink"/>
            <w:rFonts w:ascii="Arial" w:eastAsia="Arial" w:hAnsi="Arial" w:cs="Arial"/>
          </w:rPr>
          <w:t>https://senedd.wales/laid%20documents/cr-ld11522/cr-ld11522-e.pdf</w:t>
        </w:r>
      </w:hyperlink>
      <w:r w:rsidR="00B24017">
        <w:rPr>
          <w:rFonts w:ascii="Arial" w:eastAsia="Arial" w:hAnsi="Arial" w:cs="Arial"/>
        </w:rPr>
        <w:t xml:space="preserve"> </w:t>
      </w:r>
      <w:r w:rsidR="00EB627B">
        <w:rPr>
          <w:rFonts w:ascii="Arial" w:eastAsia="Arial" w:hAnsi="Arial" w:cs="Arial"/>
        </w:rPr>
        <w:t>(Accessed</w:t>
      </w:r>
      <w:r w:rsidR="00A20F97">
        <w:rPr>
          <w:rFonts w:ascii="Arial" w:eastAsia="Arial" w:hAnsi="Arial" w:cs="Arial"/>
        </w:rPr>
        <w:t>:</w:t>
      </w:r>
      <w:r w:rsidR="00EB627B">
        <w:rPr>
          <w:rFonts w:ascii="Arial" w:eastAsia="Arial" w:hAnsi="Arial" w:cs="Arial"/>
        </w:rPr>
        <w:t xml:space="preserve"> 14th May 2023). </w:t>
      </w:r>
    </w:p>
    <w:p w14:paraId="046DE1F8" w14:textId="00A44DFA" w:rsidR="00EB627B" w:rsidRDefault="00EB627B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National Assembly for Wales (2020) </w:t>
      </w:r>
      <w:r>
        <w:rPr>
          <w:rFonts w:ascii="Arial" w:eastAsia="Arial" w:hAnsi="Arial" w:cs="Arial"/>
          <w:i/>
          <w:iCs/>
        </w:rPr>
        <w:t xml:space="preserve">Mind over matter: Two years on. </w:t>
      </w:r>
      <w:r>
        <w:rPr>
          <w:rFonts w:ascii="Arial" w:eastAsia="Arial" w:hAnsi="Arial" w:cs="Arial"/>
        </w:rPr>
        <w:t>Available at:</w:t>
      </w:r>
      <w:r w:rsidRPr="00EB627B">
        <w:t xml:space="preserve"> </w:t>
      </w:r>
      <w:hyperlink r:id="rId18" w:history="1">
        <w:r w:rsidRPr="00B10745">
          <w:rPr>
            <w:rStyle w:val="Hyperlink"/>
            <w:rFonts w:ascii="Arial" w:eastAsia="Arial" w:hAnsi="Arial" w:cs="Arial"/>
          </w:rPr>
          <w:t>https://senedd.wales/laid%20documents/cr-ld13568/cr-ld13568-e.pdf</w:t>
        </w:r>
      </w:hyperlink>
      <w:r>
        <w:rPr>
          <w:rFonts w:ascii="Arial" w:eastAsia="Arial" w:hAnsi="Arial" w:cs="Arial"/>
        </w:rPr>
        <w:t xml:space="preserve"> (Accessed</w:t>
      </w:r>
      <w:r w:rsidR="00A20F97">
        <w:rPr>
          <w:rFonts w:ascii="Arial" w:eastAsia="Arial" w:hAnsi="Arial" w:cs="Arial"/>
        </w:rPr>
        <w:t>:</w:t>
      </w:r>
      <w:r>
        <w:rPr>
          <w:rFonts w:ascii="Arial" w:eastAsia="Arial" w:hAnsi="Arial" w:cs="Arial"/>
        </w:rPr>
        <w:t xml:space="preserve"> 14th May 2023). </w:t>
      </w:r>
    </w:p>
    <w:p w14:paraId="4FA64E56" w14:textId="3A501E34" w:rsidR="001563BF" w:rsidRPr="00360510" w:rsidRDefault="001563BF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OECD (2012) </w:t>
      </w:r>
      <w:r>
        <w:rPr>
          <w:rFonts w:ascii="Arial" w:eastAsia="Arial" w:hAnsi="Arial" w:cs="Arial"/>
          <w:i/>
          <w:iCs/>
        </w:rPr>
        <w:t xml:space="preserve">Equity and Quality in Education: Supporting </w:t>
      </w:r>
      <w:r w:rsidR="00360510">
        <w:rPr>
          <w:rFonts w:ascii="Arial" w:eastAsia="Arial" w:hAnsi="Arial" w:cs="Arial"/>
          <w:i/>
          <w:iCs/>
        </w:rPr>
        <w:t xml:space="preserve">Disadvantaged Students and Schools. </w:t>
      </w:r>
      <w:r w:rsidR="00360510">
        <w:rPr>
          <w:rFonts w:ascii="Arial" w:eastAsia="Arial" w:hAnsi="Arial" w:cs="Arial"/>
        </w:rPr>
        <w:t xml:space="preserve">Available at: </w:t>
      </w:r>
      <w:hyperlink r:id="rId19" w:history="1">
        <w:r w:rsidR="00360510" w:rsidRPr="00B10745">
          <w:rPr>
            <w:rStyle w:val="Hyperlink"/>
            <w:rFonts w:ascii="Arial" w:eastAsia="Arial" w:hAnsi="Arial" w:cs="Arial"/>
          </w:rPr>
          <w:t>https://www.oecd.org/education/school/50293148.pdf</w:t>
        </w:r>
      </w:hyperlink>
      <w:r w:rsidR="00360510">
        <w:rPr>
          <w:rFonts w:ascii="Arial" w:eastAsia="Arial" w:hAnsi="Arial" w:cs="Arial"/>
        </w:rPr>
        <w:t xml:space="preserve"> (Accessed</w:t>
      </w:r>
      <w:r w:rsidR="00A20F97">
        <w:rPr>
          <w:rFonts w:ascii="Arial" w:eastAsia="Arial" w:hAnsi="Arial" w:cs="Arial"/>
        </w:rPr>
        <w:t>:</w:t>
      </w:r>
      <w:r w:rsidR="00360510">
        <w:rPr>
          <w:rFonts w:ascii="Arial" w:eastAsia="Arial" w:hAnsi="Arial" w:cs="Arial"/>
        </w:rPr>
        <w:t xml:space="preserve"> 15th May 2023). </w:t>
      </w:r>
    </w:p>
    <w:p w14:paraId="6D761996" w14:textId="3B8D2991" w:rsidR="001D411C" w:rsidRDefault="001D411C" w:rsidP="0020275A">
      <w:pPr>
        <w:spacing w:line="360" w:lineRule="auto"/>
        <w:rPr>
          <w:rFonts w:ascii="Arial" w:eastAsia="Arial" w:hAnsi="Arial" w:cs="Arial"/>
        </w:rPr>
      </w:pPr>
      <w:r w:rsidRPr="001D411C">
        <w:rPr>
          <w:rFonts w:ascii="Arial" w:eastAsia="Arial" w:hAnsi="Arial" w:cs="Arial"/>
        </w:rPr>
        <w:t>Page</w:t>
      </w:r>
      <w:r w:rsidR="008657DB">
        <w:rPr>
          <w:rFonts w:ascii="Arial" w:eastAsia="Arial" w:hAnsi="Arial" w:cs="Arial"/>
        </w:rPr>
        <w:t>,</w:t>
      </w:r>
      <w:r w:rsidRPr="001D411C">
        <w:rPr>
          <w:rFonts w:ascii="Arial" w:eastAsia="Arial" w:hAnsi="Arial" w:cs="Arial"/>
        </w:rPr>
        <w:t xml:space="preserve"> N.</w:t>
      </w:r>
      <w:r w:rsidR="008657DB">
        <w:rPr>
          <w:rFonts w:ascii="Arial" w:eastAsia="Arial" w:hAnsi="Arial" w:cs="Arial"/>
        </w:rPr>
        <w:t xml:space="preserve"> </w:t>
      </w:r>
      <w:r w:rsidR="008657DB">
        <w:rPr>
          <w:rFonts w:ascii="Arial" w:eastAsia="Arial" w:hAnsi="Arial" w:cs="Arial"/>
          <w:i/>
          <w:iCs/>
        </w:rPr>
        <w:t>et al.</w:t>
      </w:r>
      <w:r w:rsidRPr="001D411C">
        <w:rPr>
          <w:rFonts w:ascii="Arial" w:eastAsia="Arial" w:hAnsi="Arial" w:cs="Arial"/>
        </w:rPr>
        <w:t xml:space="preserve"> (2023) Student Health and Wellbeing in Wales: Report of the 2021/22 Health Behaviour in School-aged Children Survey and School Health Research Network Student Health and Wellbeing Survey. Cardiff University, Cardiff, UK</w:t>
      </w:r>
      <w:r w:rsidR="00E044D5">
        <w:rPr>
          <w:rFonts w:ascii="Arial" w:eastAsia="Arial" w:hAnsi="Arial" w:cs="Arial"/>
        </w:rPr>
        <w:t xml:space="preserve"> Available at:</w:t>
      </w:r>
      <w:r w:rsidR="00C12EA2" w:rsidRPr="00C12EA2">
        <w:t xml:space="preserve"> </w:t>
      </w:r>
      <w:hyperlink r:id="rId20" w:history="1">
        <w:r w:rsidR="00C12EA2" w:rsidRPr="00B10745">
          <w:rPr>
            <w:rStyle w:val="Hyperlink"/>
            <w:rFonts w:ascii="Arial" w:eastAsia="Arial" w:hAnsi="Arial" w:cs="Arial"/>
          </w:rPr>
          <w:t>https://www.shrn.org.uk/wp-content/uploads/2023/04/SHRN-2021-22-National-Indicators-Report-FINAL-en.pdf</w:t>
        </w:r>
      </w:hyperlink>
      <w:r w:rsidR="00C12EA2">
        <w:rPr>
          <w:rFonts w:ascii="Arial" w:eastAsia="Arial" w:hAnsi="Arial" w:cs="Arial"/>
        </w:rPr>
        <w:t xml:space="preserve"> (Accessed 13th May 2023). </w:t>
      </w:r>
    </w:p>
    <w:p w14:paraId="4077B9E8" w14:textId="2A50BF5F" w:rsidR="54D45FB6" w:rsidRDefault="54D45FB6" w:rsidP="0020275A">
      <w:pPr>
        <w:spacing w:line="360" w:lineRule="auto"/>
        <w:rPr>
          <w:rFonts w:ascii="Arial" w:eastAsia="Arial" w:hAnsi="Arial" w:cs="Arial"/>
        </w:rPr>
      </w:pPr>
      <w:r w:rsidRPr="5DBFC01D">
        <w:rPr>
          <w:rFonts w:ascii="Arial" w:eastAsia="Arial" w:hAnsi="Arial" w:cs="Arial"/>
        </w:rPr>
        <w:t>School X</w:t>
      </w:r>
      <w:r w:rsidR="2CB724A6" w:rsidRPr="5DBFC01D">
        <w:rPr>
          <w:rFonts w:ascii="Arial" w:eastAsia="Arial" w:hAnsi="Arial" w:cs="Arial"/>
        </w:rPr>
        <w:t xml:space="preserve">. (2023) </w:t>
      </w:r>
      <w:r w:rsidR="2CB724A6" w:rsidRPr="5DBFC01D">
        <w:rPr>
          <w:rFonts w:ascii="Arial" w:eastAsia="Arial" w:hAnsi="Arial" w:cs="Arial"/>
          <w:i/>
          <w:iCs/>
        </w:rPr>
        <w:t xml:space="preserve">School Prospectus. </w:t>
      </w:r>
      <w:r w:rsidR="2CB724A6" w:rsidRPr="5DBFC01D">
        <w:rPr>
          <w:rFonts w:ascii="Arial" w:eastAsia="Arial" w:hAnsi="Arial" w:cs="Arial"/>
        </w:rPr>
        <w:t xml:space="preserve">Available at: </w:t>
      </w:r>
      <w:hyperlink r:id="rId21">
        <w:r w:rsidR="2CB724A6" w:rsidRPr="5DBFC01D">
          <w:rPr>
            <w:rStyle w:val="Hyperlink"/>
            <w:rFonts w:ascii="Arial" w:eastAsia="Arial" w:hAnsi="Arial" w:cs="Arial"/>
          </w:rPr>
          <w:t>https://</w:t>
        </w:r>
        <w:r w:rsidR="2CB724A6" w:rsidRPr="5DBFC01D">
          <w:rPr>
            <w:rStyle w:val="Hyperlink"/>
            <w:rFonts w:ascii="Arial" w:eastAsia="Arial" w:hAnsi="Arial" w:cs="Arial"/>
            <w:color w:val="FFFFFF" w:themeColor="background1"/>
          </w:rPr>
          <w:t>tre-uchaf</w:t>
        </w:r>
        <w:r w:rsidR="2CB724A6" w:rsidRPr="5DBFC01D">
          <w:rPr>
            <w:rStyle w:val="Hyperlink"/>
            <w:rFonts w:ascii="Arial" w:eastAsia="Arial" w:hAnsi="Arial" w:cs="Arial"/>
          </w:rPr>
          <w:t>-primary-school1.j2webby.com/?page_id=130</w:t>
        </w:r>
      </w:hyperlink>
      <w:r w:rsidR="6B5C09D7" w:rsidRPr="5DBFC01D">
        <w:rPr>
          <w:rFonts w:ascii="Arial" w:eastAsia="Arial" w:hAnsi="Arial" w:cs="Arial"/>
        </w:rPr>
        <w:t xml:space="preserve"> (Accessed: 8</w:t>
      </w:r>
      <w:r w:rsidR="6B5C09D7" w:rsidRPr="5DBFC01D">
        <w:rPr>
          <w:rFonts w:ascii="Arial" w:eastAsia="Arial" w:hAnsi="Arial" w:cs="Arial"/>
          <w:vertAlign w:val="superscript"/>
        </w:rPr>
        <w:t>th</w:t>
      </w:r>
      <w:r w:rsidR="6B5C09D7" w:rsidRPr="5DBFC01D">
        <w:rPr>
          <w:rFonts w:ascii="Arial" w:eastAsia="Arial" w:hAnsi="Arial" w:cs="Arial"/>
        </w:rPr>
        <w:t xml:space="preserve"> May 2023). </w:t>
      </w:r>
    </w:p>
    <w:p w14:paraId="4F900F86" w14:textId="65DC0AAE" w:rsidR="009D16DF" w:rsidRPr="000410A7" w:rsidRDefault="009D16DF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Senedd Cymru (20</w:t>
      </w:r>
      <w:r w:rsidR="000410A7">
        <w:rPr>
          <w:rFonts w:ascii="Arial" w:eastAsia="Arial" w:hAnsi="Arial" w:cs="Arial"/>
        </w:rPr>
        <w:t xml:space="preserve">22) </w:t>
      </w:r>
      <w:r w:rsidR="000410A7" w:rsidRPr="000410A7">
        <w:rPr>
          <w:rFonts w:ascii="Arial" w:eastAsia="Arial" w:hAnsi="Arial" w:cs="Arial"/>
          <w:i/>
          <w:iCs/>
        </w:rPr>
        <w:t>Children and young people: is there a mental health crisis?</w:t>
      </w:r>
      <w:r w:rsidR="000410A7">
        <w:rPr>
          <w:rFonts w:ascii="Arial" w:eastAsia="Arial" w:hAnsi="Arial" w:cs="Arial"/>
          <w:i/>
          <w:iCs/>
        </w:rPr>
        <w:t xml:space="preserve"> </w:t>
      </w:r>
      <w:r w:rsidR="000410A7">
        <w:rPr>
          <w:rFonts w:ascii="Arial" w:eastAsia="Arial" w:hAnsi="Arial" w:cs="Arial"/>
        </w:rPr>
        <w:t>Available at:</w:t>
      </w:r>
      <w:r w:rsidR="00C95147" w:rsidRPr="00C95147">
        <w:t xml:space="preserve"> </w:t>
      </w:r>
      <w:hyperlink r:id="rId22" w:history="1">
        <w:r w:rsidR="00C95147" w:rsidRPr="00B10745">
          <w:rPr>
            <w:rStyle w:val="Hyperlink"/>
            <w:rFonts w:ascii="Arial" w:eastAsia="Arial" w:hAnsi="Arial" w:cs="Arial"/>
          </w:rPr>
          <w:t>https://research.senedd.wales/research-articles/children-and-young-people-is-there-a-mental-health-crisis/</w:t>
        </w:r>
      </w:hyperlink>
      <w:r w:rsidR="00C95147">
        <w:rPr>
          <w:rFonts w:ascii="Arial" w:eastAsia="Arial" w:hAnsi="Arial" w:cs="Arial"/>
        </w:rPr>
        <w:t xml:space="preserve"> (Accessed 13</w:t>
      </w:r>
      <w:r w:rsidR="00C95147" w:rsidRPr="00C95147">
        <w:rPr>
          <w:rFonts w:ascii="Arial" w:eastAsia="Arial" w:hAnsi="Arial" w:cs="Arial"/>
          <w:vertAlign w:val="superscript"/>
        </w:rPr>
        <w:t>th</w:t>
      </w:r>
      <w:r w:rsidR="00C95147">
        <w:rPr>
          <w:rFonts w:ascii="Arial" w:eastAsia="Arial" w:hAnsi="Arial" w:cs="Arial"/>
        </w:rPr>
        <w:t xml:space="preserve"> May 2023).</w:t>
      </w:r>
    </w:p>
    <w:p w14:paraId="3F028407" w14:textId="0AEC33F0" w:rsidR="003B5CFF" w:rsidRDefault="00432883" w:rsidP="0020275A">
      <w:pPr>
        <w:spacing w:line="360" w:lineRule="auto"/>
        <w:rPr>
          <w:rFonts w:ascii="Arial" w:eastAsia="Arial" w:hAnsi="Arial" w:cs="Arial"/>
        </w:rPr>
      </w:pPr>
      <w:r w:rsidRPr="00432883">
        <w:rPr>
          <w:rFonts w:ascii="Arial" w:eastAsia="Arial" w:hAnsi="Arial" w:cs="Arial"/>
        </w:rPr>
        <w:lastRenderedPageBreak/>
        <w:t xml:space="preserve">Singh, S. </w:t>
      </w:r>
      <w:r w:rsidRPr="00432883">
        <w:rPr>
          <w:rFonts w:ascii="Arial" w:eastAsia="Arial" w:hAnsi="Arial" w:cs="Arial"/>
          <w:i/>
          <w:iCs/>
        </w:rPr>
        <w:t>et al.</w:t>
      </w:r>
      <w:r w:rsidRPr="00432883">
        <w:rPr>
          <w:rFonts w:ascii="Arial" w:eastAsia="Arial" w:hAnsi="Arial" w:cs="Arial"/>
        </w:rPr>
        <w:t xml:space="preserve"> (2020) Impact of COVID-19 and lockdown on mental health of children and adolescents: A narrative review with recommendations. National Library of Medicine. 293(113429</w:t>
      </w:r>
      <w:r>
        <w:rPr>
          <w:rFonts w:ascii="Arial" w:eastAsia="Arial" w:hAnsi="Arial" w:cs="Arial"/>
        </w:rPr>
        <w:t>)</w:t>
      </w:r>
      <w:r w:rsidRPr="00432883">
        <w:rPr>
          <w:rFonts w:ascii="Arial" w:eastAsia="Arial" w:hAnsi="Arial" w:cs="Arial"/>
        </w:rPr>
        <w:t xml:space="preserve"> [Online]. Available at: 10.1016/j.psychres.2020.113429 [Accessed 14 May 2023].</w:t>
      </w:r>
    </w:p>
    <w:p w14:paraId="62229819" w14:textId="68DDEE6A" w:rsidR="0001529A" w:rsidRDefault="0001529A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Thrive (2022</w:t>
      </w:r>
      <w:r w:rsidR="005B6DBB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 xml:space="preserve">) </w:t>
      </w:r>
      <w:r>
        <w:rPr>
          <w:rFonts w:ascii="Arial" w:eastAsia="Arial" w:hAnsi="Arial" w:cs="Arial"/>
          <w:i/>
          <w:iCs/>
        </w:rPr>
        <w:t xml:space="preserve">Calmer classrooms and happier teachers- the difference that Thrive has made to Meridian High School. </w:t>
      </w:r>
      <w:r>
        <w:rPr>
          <w:rFonts w:ascii="Arial" w:eastAsia="Arial" w:hAnsi="Arial" w:cs="Arial"/>
        </w:rPr>
        <w:t>Available:</w:t>
      </w:r>
      <w:r w:rsidRPr="0001529A">
        <w:t xml:space="preserve"> </w:t>
      </w:r>
      <w:hyperlink r:id="rId23" w:history="1">
        <w:r w:rsidRPr="00B10745">
          <w:rPr>
            <w:rStyle w:val="Hyperlink"/>
            <w:rFonts w:ascii="Arial" w:eastAsia="Arial" w:hAnsi="Arial" w:cs="Arial"/>
          </w:rPr>
          <w:t>https://www.thriveapproach.com/news/How-Thrive-created-calmer-classrooms-happier-teachers</w:t>
        </w:r>
      </w:hyperlink>
      <w:r>
        <w:rPr>
          <w:rFonts w:ascii="Arial" w:eastAsia="Arial" w:hAnsi="Arial" w:cs="Arial"/>
        </w:rPr>
        <w:t xml:space="preserve"> (Accessed 15th May 2023). </w:t>
      </w:r>
    </w:p>
    <w:p w14:paraId="3D0BADB5" w14:textId="541F5349" w:rsidR="005B6DBB" w:rsidRDefault="005B6DBB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Thrive (2022b) </w:t>
      </w:r>
      <w:r>
        <w:rPr>
          <w:rFonts w:ascii="Arial" w:eastAsia="Arial" w:hAnsi="Arial" w:cs="Arial"/>
          <w:i/>
          <w:iCs/>
        </w:rPr>
        <w:t xml:space="preserve">How emotional regulation helped to unlock our students’ attainment. </w:t>
      </w:r>
      <w:r>
        <w:rPr>
          <w:rFonts w:ascii="Arial" w:eastAsia="Arial" w:hAnsi="Arial" w:cs="Arial"/>
        </w:rPr>
        <w:t>Available at:</w:t>
      </w:r>
      <w:r w:rsidRPr="005B6DBB">
        <w:t xml:space="preserve"> </w:t>
      </w:r>
      <w:hyperlink r:id="rId24" w:history="1">
        <w:r w:rsidRPr="00B10745">
          <w:rPr>
            <w:rStyle w:val="Hyperlink"/>
            <w:rFonts w:ascii="Arial" w:eastAsia="Arial" w:hAnsi="Arial" w:cs="Arial"/>
          </w:rPr>
          <w:t>https://www.thriveapproach.com/news/how-Thrive-helped-remove-barriers-learning</w:t>
        </w:r>
      </w:hyperlink>
      <w:r>
        <w:rPr>
          <w:rFonts w:ascii="Arial" w:eastAsia="Arial" w:hAnsi="Arial" w:cs="Arial"/>
        </w:rPr>
        <w:t xml:space="preserve"> (Accessed 15th May 2023). </w:t>
      </w:r>
    </w:p>
    <w:p w14:paraId="1CD647C7" w14:textId="3FDEBB4B" w:rsidR="00FD6B6A" w:rsidRDefault="00FD6B6A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Thrive (2023</w:t>
      </w:r>
      <w:r w:rsidR="004D109E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>)</w:t>
      </w:r>
      <w:r w:rsidR="00C85C1F">
        <w:rPr>
          <w:rFonts w:ascii="Arial" w:eastAsia="Arial" w:hAnsi="Arial" w:cs="Arial"/>
        </w:rPr>
        <w:t xml:space="preserve"> </w:t>
      </w:r>
      <w:r w:rsidR="00C85C1F">
        <w:rPr>
          <w:rFonts w:ascii="Arial" w:eastAsia="Arial" w:hAnsi="Arial" w:cs="Arial"/>
          <w:i/>
          <w:iCs/>
        </w:rPr>
        <w:t>Child</w:t>
      </w:r>
      <w:r w:rsidR="00175DD7">
        <w:rPr>
          <w:rFonts w:ascii="Arial" w:eastAsia="Arial" w:hAnsi="Arial" w:cs="Arial"/>
          <w:i/>
          <w:iCs/>
        </w:rPr>
        <w:t xml:space="preserve">hood Licensed Practitioner training. </w:t>
      </w:r>
      <w:r w:rsidR="00175DD7">
        <w:rPr>
          <w:rFonts w:ascii="Arial" w:eastAsia="Arial" w:hAnsi="Arial" w:cs="Arial"/>
        </w:rPr>
        <w:t>Available at:</w:t>
      </w:r>
      <w:r w:rsidR="00175DD7" w:rsidRPr="00175DD7">
        <w:t xml:space="preserve"> </w:t>
      </w:r>
      <w:hyperlink r:id="rId25" w:history="1">
        <w:r w:rsidR="00175DD7" w:rsidRPr="00B10745">
          <w:rPr>
            <w:rStyle w:val="Hyperlink"/>
            <w:rFonts w:ascii="Arial" w:eastAsia="Arial" w:hAnsi="Arial" w:cs="Arial"/>
          </w:rPr>
          <w:t>https://www.thriveapproach.com/courses/practitioners/childhood-licensed-practitioner</w:t>
        </w:r>
      </w:hyperlink>
      <w:r w:rsidR="00175DD7">
        <w:rPr>
          <w:rFonts w:ascii="Arial" w:eastAsia="Arial" w:hAnsi="Arial" w:cs="Arial"/>
        </w:rPr>
        <w:t xml:space="preserve"> (Accessed </w:t>
      </w:r>
      <w:r w:rsidR="00000D63">
        <w:rPr>
          <w:rFonts w:ascii="Arial" w:eastAsia="Arial" w:hAnsi="Arial" w:cs="Arial"/>
        </w:rPr>
        <w:t xml:space="preserve">15th May 2023). </w:t>
      </w:r>
    </w:p>
    <w:p w14:paraId="696BFB30" w14:textId="5EC3F4DA" w:rsidR="00DB22E3" w:rsidRPr="00DB22E3" w:rsidRDefault="00DB22E3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Thrive (2023</w:t>
      </w:r>
      <w:r w:rsidR="004D109E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 xml:space="preserve">) </w:t>
      </w:r>
      <w:r>
        <w:rPr>
          <w:rFonts w:ascii="Arial" w:eastAsia="Arial" w:hAnsi="Arial" w:cs="Arial"/>
          <w:i/>
          <w:iCs/>
        </w:rPr>
        <w:t xml:space="preserve">Research behind thrive. </w:t>
      </w:r>
      <w:r>
        <w:rPr>
          <w:rFonts w:ascii="Arial" w:eastAsia="Arial" w:hAnsi="Arial" w:cs="Arial"/>
        </w:rPr>
        <w:t>Available at:</w:t>
      </w:r>
      <w:r w:rsidR="00236E5C">
        <w:rPr>
          <w:rFonts w:ascii="Arial" w:eastAsia="Arial" w:hAnsi="Arial" w:cs="Arial"/>
        </w:rPr>
        <w:t xml:space="preserve"> </w:t>
      </w:r>
      <w:hyperlink r:id="rId26" w:history="1">
        <w:r w:rsidR="00236E5C" w:rsidRPr="00B10745">
          <w:rPr>
            <w:rStyle w:val="Hyperlink"/>
            <w:rFonts w:ascii="Arial" w:eastAsia="Arial" w:hAnsi="Arial" w:cs="Arial"/>
          </w:rPr>
          <w:t>https://www.thriveapproach.com/impact-and-research/research-behind-thrive</w:t>
        </w:r>
      </w:hyperlink>
      <w:r w:rsidR="00236E5C">
        <w:rPr>
          <w:rFonts w:ascii="Arial" w:eastAsia="Arial" w:hAnsi="Arial" w:cs="Arial"/>
        </w:rPr>
        <w:t xml:space="preserve"> (Accessed 15th May 2023). </w:t>
      </w:r>
    </w:p>
    <w:p w14:paraId="51557054" w14:textId="5C8498F5" w:rsidR="00C96B45" w:rsidRDefault="00C96B45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University of Wales Trinity St David (2022) </w:t>
      </w:r>
      <w:r w:rsidR="009F12D9" w:rsidRPr="009F12D9">
        <w:rPr>
          <w:rFonts w:ascii="Arial" w:eastAsia="Arial" w:hAnsi="Arial" w:cs="Arial"/>
          <w:i/>
          <w:iCs/>
        </w:rPr>
        <w:t>Research Ethics &amp; Integrity Code of Practice</w:t>
      </w:r>
      <w:r w:rsidR="009F12D9">
        <w:rPr>
          <w:rFonts w:ascii="Arial" w:eastAsia="Arial" w:hAnsi="Arial" w:cs="Arial"/>
          <w:i/>
          <w:iCs/>
        </w:rPr>
        <w:t xml:space="preserve">. </w:t>
      </w:r>
      <w:r w:rsidR="00313C45">
        <w:rPr>
          <w:rFonts w:ascii="Arial" w:eastAsia="Arial" w:hAnsi="Arial" w:cs="Arial"/>
        </w:rPr>
        <w:t xml:space="preserve">Available at: </w:t>
      </w:r>
      <w:hyperlink r:id="rId27" w:history="1">
        <w:r w:rsidR="00313C45" w:rsidRPr="00B10745">
          <w:rPr>
            <w:rStyle w:val="Hyperlink"/>
            <w:rFonts w:ascii="Arial" w:eastAsia="Arial" w:hAnsi="Arial" w:cs="Arial"/>
          </w:rPr>
          <w:t>https://www.uwtsd.ac.uk/media/uwtsd-website/content-assets/documents/research/REICoP-July-2022.pdf</w:t>
        </w:r>
      </w:hyperlink>
      <w:r w:rsidR="00313C45">
        <w:rPr>
          <w:rFonts w:ascii="Arial" w:eastAsia="Arial" w:hAnsi="Arial" w:cs="Arial"/>
        </w:rPr>
        <w:t xml:space="preserve"> (A</w:t>
      </w:r>
      <w:r w:rsidR="001F3BA4">
        <w:rPr>
          <w:rFonts w:ascii="Arial" w:eastAsia="Arial" w:hAnsi="Arial" w:cs="Arial"/>
        </w:rPr>
        <w:t>c</w:t>
      </w:r>
      <w:r w:rsidR="00313C45">
        <w:rPr>
          <w:rFonts w:ascii="Arial" w:eastAsia="Arial" w:hAnsi="Arial" w:cs="Arial"/>
        </w:rPr>
        <w:t>cessed 12th May 2023).</w:t>
      </w:r>
    </w:p>
    <w:p w14:paraId="48350792" w14:textId="77777777" w:rsidR="00223C42" w:rsidRDefault="00223C42" w:rsidP="00223C42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(2014) </w:t>
      </w:r>
      <w:r>
        <w:rPr>
          <w:rFonts w:ascii="Arial" w:eastAsia="Arial" w:hAnsi="Arial" w:cs="Arial"/>
          <w:i/>
          <w:iCs/>
        </w:rPr>
        <w:t xml:space="preserve">School development plans </w:t>
      </w:r>
      <w:r>
        <w:rPr>
          <w:rFonts w:ascii="Arial" w:eastAsia="Arial" w:hAnsi="Arial" w:cs="Arial"/>
        </w:rPr>
        <w:t xml:space="preserve">Available at: </w:t>
      </w:r>
      <w:hyperlink r:id="rId28" w:history="1">
        <w:r w:rsidRPr="00B10745">
          <w:rPr>
            <w:rStyle w:val="Hyperlink"/>
            <w:rFonts w:ascii="Arial" w:eastAsia="Arial" w:hAnsi="Arial" w:cs="Arial"/>
          </w:rPr>
          <w:t>https://www.gov.wales/sites/default/files/publications/2018-03/school-development-plans.pdf</w:t>
        </w:r>
      </w:hyperlink>
      <w:r>
        <w:rPr>
          <w:rFonts w:ascii="Arial" w:eastAsia="Arial" w:hAnsi="Arial" w:cs="Arial"/>
        </w:rPr>
        <w:t xml:space="preserve"> (Accessed 11th May 2023).</w:t>
      </w:r>
    </w:p>
    <w:p w14:paraId="4CE7DE69" w14:textId="15951FD1" w:rsidR="005001E0" w:rsidRDefault="005001E0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(2015) Well-being of </w:t>
      </w:r>
      <w:r>
        <w:rPr>
          <w:rFonts w:ascii="Arial" w:eastAsia="Arial" w:hAnsi="Arial" w:cs="Arial"/>
          <w:i/>
          <w:iCs/>
        </w:rPr>
        <w:t xml:space="preserve">Future Generations (Wales) Act 2015. </w:t>
      </w:r>
      <w:r>
        <w:rPr>
          <w:rFonts w:ascii="Arial" w:eastAsia="Arial" w:hAnsi="Arial" w:cs="Arial"/>
        </w:rPr>
        <w:t>Available at:</w:t>
      </w:r>
      <w:r w:rsidR="00E612EF" w:rsidRPr="00E612EF">
        <w:t xml:space="preserve"> </w:t>
      </w:r>
      <w:hyperlink r:id="rId29" w:history="1">
        <w:r w:rsidR="00E612EF" w:rsidRPr="00B10745">
          <w:rPr>
            <w:rStyle w:val="Hyperlink"/>
            <w:rFonts w:ascii="Arial" w:eastAsia="Arial" w:hAnsi="Arial" w:cs="Arial"/>
          </w:rPr>
          <w:t>https://www.futuregenerations.wales/wp-content/uploads/2017/02/150623-guide-to-the-fg-act-en.pdf</w:t>
        </w:r>
      </w:hyperlink>
      <w:r w:rsidR="00E612EF">
        <w:rPr>
          <w:rFonts w:ascii="Arial" w:eastAsia="Arial" w:hAnsi="Arial" w:cs="Arial"/>
        </w:rPr>
        <w:t xml:space="preserve"> (Accessed 14th May 2023). </w:t>
      </w:r>
    </w:p>
    <w:p w14:paraId="69582EE8" w14:textId="25FD1C11" w:rsidR="003C630A" w:rsidRPr="005001E0" w:rsidRDefault="003C630A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(2017) </w:t>
      </w:r>
      <w:r>
        <w:rPr>
          <w:rFonts w:ascii="Arial" w:eastAsia="Arial" w:hAnsi="Arial" w:cs="Arial"/>
          <w:i/>
          <w:iCs/>
        </w:rPr>
        <w:t xml:space="preserve">Professional standards for teaching and leadership. </w:t>
      </w:r>
      <w:r>
        <w:rPr>
          <w:rFonts w:ascii="Arial" w:eastAsia="Arial" w:hAnsi="Arial" w:cs="Arial"/>
        </w:rPr>
        <w:t>Available at:</w:t>
      </w:r>
      <w:r w:rsidRPr="00A333A3">
        <w:t xml:space="preserve"> </w:t>
      </w:r>
      <w:hyperlink r:id="rId30" w:history="1">
        <w:r w:rsidRPr="00B10745">
          <w:rPr>
            <w:rStyle w:val="Hyperlink"/>
            <w:rFonts w:ascii="Arial" w:eastAsia="Arial" w:hAnsi="Arial" w:cs="Arial"/>
          </w:rPr>
          <w:t>https://hwb.gov.wales/api/storage/19bc948b-8a3f-41e0-944a-7bf2cadf7d18/professional-standards-for-teaching-and-leadership-interactive-pdf-for-pc.pdf</w:t>
        </w:r>
      </w:hyperlink>
      <w:r>
        <w:rPr>
          <w:rFonts w:ascii="Arial" w:eastAsia="Arial" w:hAnsi="Arial" w:cs="Arial"/>
        </w:rPr>
        <w:t xml:space="preserve"> (Accessed: 15th May 2023).</w:t>
      </w:r>
    </w:p>
    <w:p w14:paraId="34ED6360" w14:textId="43314DB7" w:rsidR="005C21D0" w:rsidRDefault="005C21D0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Welsh Government (2020</w:t>
      </w:r>
      <w:r w:rsidR="009D4715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 xml:space="preserve">) </w:t>
      </w:r>
      <w:r>
        <w:rPr>
          <w:rFonts w:ascii="Arial" w:eastAsia="Arial" w:hAnsi="Arial" w:cs="Arial"/>
          <w:i/>
          <w:iCs/>
        </w:rPr>
        <w:t xml:space="preserve">Health and Well-being. </w:t>
      </w:r>
      <w:r>
        <w:rPr>
          <w:rFonts w:ascii="Arial" w:eastAsia="Arial" w:hAnsi="Arial" w:cs="Arial"/>
        </w:rPr>
        <w:t xml:space="preserve">Available at: </w:t>
      </w:r>
      <w:hyperlink r:id="rId31" w:history="1">
        <w:r w:rsidRPr="00B10745">
          <w:rPr>
            <w:rStyle w:val="Hyperlink"/>
            <w:rFonts w:ascii="Arial" w:eastAsia="Arial" w:hAnsi="Arial" w:cs="Arial"/>
          </w:rPr>
          <w:t>https://hwb.gov.wales/curriculum-for-wales/health-and-well-being</w:t>
        </w:r>
      </w:hyperlink>
      <w:r>
        <w:rPr>
          <w:rFonts w:ascii="Arial" w:eastAsia="Arial" w:hAnsi="Arial" w:cs="Arial"/>
        </w:rPr>
        <w:t xml:space="preserve"> (Accessed 14th May 2023). </w:t>
      </w:r>
    </w:p>
    <w:p w14:paraId="0C9BEAC0" w14:textId="1D0D3196" w:rsidR="009D4715" w:rsidRPr="009D4715" w:rsidRDefault="009D4715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Welsh </w:t>
      </w:r>
      <w:r w:rsidR="00E846DD">
        <w:rPr>
          <w:rFonts w:ascii="Arial" w:eastAsia="Arial" w:hAnsi="Arial" w:cs="Arial"/>
        </w:rPr>
        <w:t>Government</w:t>
      </w:r>
      <w:r>
        <w:rPr>
          <w:rFonts w:ascii="Arial" w:eastAsia="Arial" w:hAnsi="Arial" w:cs="Arial"/>
        </w:rPr>
        <w:t xml:space="preserve"> (2020b) </w:t>
      </w:r>
      <w:r>
        <w:rPr>
          <w:rFonts w:ascii="Arial" w:eastAsia="Arial" w:hAnsi="Arial" w:cs="Arial"/>
          <w:i/>
          <w:iCs/>
        </w:rPr>
        <w:t xml:space="preserve">Training for school governors in Wales: understanding the </w:t>
      </w:r>
      <w:proofErr w:type="spellStart"/>
      <w:r>
        <w:rPr>
          <w:rFonts w:ascii="Arial" w:eastAsia="Arial" w:hAnsi="Arial" w:cs="Arial"/>
          <w:i/>
          <w:iCs/>
        </w:rPr>
        <w:t>rol</w:t>
      </w:r>
      <w:proofErr w:type="spellEnd"/>
      <w:r>
        <w:rPr>
          <w:rFonts w:ascii="Arial" w:eastAsia="Arial" w:hAnsi="Arial" w:cs="Arial"/>
          <w:i/>
          <w:iCs/>
        </w:rPr>
        <w:t xml:space="preserve"> of data in supporting self-evaluation and improvement in schools. </w:t>
      </w:r>
      <w:r w:rsidR="00E846DD">
        <w:rPr>
          <w:rFonts w:ascii="Arial" w:eastAsia="Arial" w:hAnsi="Arial" w:cs="Arial"/>
        </w:rPr>
        <w:t xml:space="preserve">Available at: </w:t>
      </w:r>
      <w:hyperlink r:id="rId32" w:history="1">
        <w:r w:rsidR="00E846DD" w:rsidRPr="00B10745">
          <w:rPr>
            <w:rStyle w:val="Hyperlink"/>
            <w:rFonts w:ascii="Arial" w:eastAsia="Arial" w:hAnsi="Arial" w:cs="Arial"/>
          </w:rPr>
          <w:t>https://www.gov.wales/training-school-governors-wales-understanding-role-data-supporting-self-evaluation-and-improvement</w:t>
        </w:r>
      </w:hyperlink>
      <w:r w:rsidR="00E846DD">
        <w:rPr>
          <w:rFonts w:ascii="Arial" w:eastAsia="Arial" w:hAnsi="Arial" w:cs="Arial"/>
        </w:rPr>
        <w:t xml:space="preserve"> (Accessed 15th May 2023). </w:t>
      </w:r>
    </w:p>
    <w:p w14:paraId="19BD5285" w14:textId="69B6B8AE" w:rsidR="004F0DC3" w:rsidRPr="000A7DAF" w:rsidRDefault="004F0DC3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(2021a) </w:t>
      </w:r>
      <w:r>
        <w:rPr>
          <w:rFonts w:ascii="Arial" w:eastAsia="Arial" w:hAnsi="Arial" w:cs="Arial"/>
          <w:i/>
          <w:iCs/>
        </w:rPr>
        <w:t>Frame</w:t>
      </w:r>
      <w:r w:rsidR="000A7DAF">
        <w:rPr>
          <w:rFonts w:ascii="Arial" w:eastAsia="Arial" w:hAnsi="Arial" w:cs="Arial"/>
          <w:i/>
          <w:iCs/>
        </w:rPr>
        <w:t xml:space="preserve">work on embedding a whole-school approach to emotional and mental well-being. </w:t>
      </w:r>
      <w:r w:rsidR="000A7DAF">
        <w:rPr>
          <w:rFonts w:ascii="Arial" w:eastAsia="Arial" w:hAnsi="Arial" w:cs="Arial"/>
        </w:rPr>
        <w:t>Available at:</w:t>
      </w:r>
      <w:r w:rsidR="00640CAE" w:rsidRPr="00640CAE">
        <w:t xml:space="preserve"> </w:t>
      </w:r>
      <w:hyperlink r:id="rId33" w:history="1">
        <w:r w:rsidR="00640CAE" w:rsidRPr="00B10745">
          <w:rPr>
            <w:rStyle w:val="Hyperlink"/>
            <w:rFonts w:ascii="Arial" w:eastAsia="Arial" w:hAnsi="Arial" w:cs="Arial"/>
          </w:rPr>
          <w:t>https://www.gov.wales/sites/default/files/publications/2021-03/framework-on-embedding-a-whole-school-approach-to-emotional-and-mental-well-being.pdf</w:t>
        </w:r>
      </w:hyperlink>
      <w:r w:rsidR="00640CAE">
        <w:rPr>
          <w:rFonts w:ascii="Arial" w:eastAsia="Arial" w:hAnsi="Arial" w:cs="Arial"/>
        </w:rPr>
        <w:t xml:space="preserve"> (Accessed 15th May 2023). </w:t>
      </w:r>
    </w:p>
    <w:p w14:paraId="48947E99" w14:textId="61A49750" w:rsidR="008516F6" w:rsidRDefault="008516F6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Welsh Government (2021</w:t>
      </w:r>
      <w:r w:rsidR="008305BB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 xml:space="preserve">) </w:t>
      </w:r>
      <w:r w:rsidR="00A27DB8">
        <w:rPr>
          <w:rFonts w:ascii="Arial" w:eastAsia="Arial" w:hAnsi="Arial" w:cs="Arial"/>
          <w:i/>
          <w:iCs/>
        </w:rPr>
        <w:t xml:space="preserve">The national </w:t>
      </w:r>
      <w:r w:rsidR="00514810">
        <w:rPr>
          <w:rFonts w:ascii="Arial" w:eastAsia="Arial" w:hAnsi="Arial" w:cs="Arial"/>
          <w:i/>
          <w:iCs/>
        </w:rPr>
        <w:t xml:space="preserve">resource: evaluation and improvement. </w:t>
      </w:r>
      <w:r w:rsidR="00A27DB8">
        <w:rPr>
          <w:rFonts w:ascii="Arial" w:eastAsia="Arial" w:hAnsi="Arial" w:cs="Arial"/>
        </w:rPr>
        <w:t xml:space="preserve">Available at: </w:t>
      </w:r>
      <w:hyperlink r:id="rId34" w:history="1">
        <w:r w:rsidR="00A27DB8" w:rsidRPr="00B10745">
          <w:rPr>
            <w:rStyle w:val="Hyperlink"/>
            <w:rFonts w:ascii="Arial" w:eastAsia="Arial" w:hAnsi="Arial" w:cs="Arial"/>
          </w:rPr>
          <w:t>https://hwb.gov.wales/evaluation-improvement-and-accountability/the-national-resource-evaluation-and-improvement/</w:t>
        </w:r>
      </w:hyperlink>
      <w:r w:rsidR="00A27DB8">
        <w:rPr>
          <w:rFonts w:ascii="Arial" w:eastAsia="Arial" w:hAnsi="Arial" w:cs="Arial"/>
        </w:rPr>
        <w:t xml:space="preserve"> (Accessed 13</w:t>
      </w:r>
      <w:r w:rsidR="00A27DB8" w:rsidRPr="00A27DB8">
        <w:rPr>
          <w:rFonts w:ascii="Arial" w:eastAsia="Arial" w:hAnsi="Arial" w:cs="Arial"/>
          <w:vertAlign w:val="superscript"/>
        </w:rPr>
        <w:t>th</w:t>
      </w:r>
      <w:r w:rsidR="00A27DB8">
        <w:rPr>
          <w:rFonts w:ascii="Arial" w:eastAsia="Arial" w:hAnsi="Arial" w:cs="Arial"/>
        </w:rPr>
        <w:t xml:space="preserve"> May 2023). </w:t>
      </w:r>
    </w:p>
    <w:p w14:paraId="0C9C8917" w14:textId="0435E710" w:rsidR="002F2481" w:rsidRPr="00FA04CC" w:rsidRDefault="002F2481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(2022a) </w:t>
      </w:r>
      <w:r>
        <w:rPr>
          <w:rFonts w:ascii="Arial" w:eastAsia="Arial" w:hAnsi="Arial" w:cs="Arial"/>
          <w:i/>
          <w:iCs/>
        </w:rPr>
        <w:t xml:space="preserve">School improvement guidance: impact </w:t>
      </w:r>
      <w:r w:rsidR="00FA04CC">
        <w:rPr>
          <w:rFonts w:ascii="Arial" w:eastAsia="Arial" w:hAnsi="Arial" w:cs="Arial"/>
          <w:i/>
          <w:iCs/>
        </w:rPr>
        <w:t xml:space="preserve">assessment. </w:t>
      </w:r>
      <w:r w:rsidR="00FA04CC">
        <w:rPr>
          <w:rFonts w:ascii="Arial" w:eastAsia="Arial" w:hAnsi="Arial" w:cs="Arial"/>
        </w:rPr>
        <w:t xml:space="preserve">Available at: </w:t>
      </w:r>
      <w:hyperlink r:id="rId35" w:history="1">
        <w:r w:rsidR="00FA04CC" w:rsidRPr="00B10745">
          <w:rPr>
            <w:rStyle w:val="Hyperlink"/>
            <w:rFonts w:ascii="Arial" w:eastAsia="Arial" w:hAnsi="Arial" w:cs="Arial"/>
          </w:rPr>
          <w:t>https://www.gov.wales/sites/default/files/pdf-versions/2022/7/3/1657103361/school-improvement-guidance-impact-assessment.pdf</w:t>
        </w:r>
      </w:hyperlink>
      <w:r w:rsidR="00FA04CC">
        <w:rPr>
          <w:rFonts w:ascii="Arial" w:eastAsia="Arial" w:hAnsi="Arial" w:cs="Arial"/>
        </w:rPr>
        <w:t xml:space="preserve"> (Accessed 15th May 2023).</w:t>
      </w:r>
    </w:p>
    <w:p w14:paraId="3C8388C5" w14:textId="23F77C03" w:rsidR="5DBFC01D" w:rsidRDefault="170F1D0D" w:rsidP="0020275A">
      <w:pPr>
        <w:spacing w:line="360" w:lineRule="auto"/>
        <w:rPr>
          <w:rFonts w:ascii="Arial" w:eastAsia="Arial" w:hAnsi="Arial" w:cs="Arial"/>
        </w:rPr>
      </w:pPr>
      <w:r w:rsidRPr="5DBFC01D">
        <w:rPr>
          <w:rFonts w:ascii="Arial" w:eastAsia="Arial" w:hAnsi="Arial" w:cs="Arial"/>
        </w:rPr>
        <w:t>Welsh Government (2022</w:t>
      </w:r>
      <w:r w:rsidR="002F2481">
        <w:rPr>
          <w:rFonts w:ascii="Arial" w:eastAsia="Arial" w:hAnsi="Arial" w:cs="Arial"/>
        </w:rPr>
        <w:t>b</w:t>
      </w:r>
      <w:r w:rsidRPr="5DBFC01D">
        <w:rPr>
          <w:rFonts w:ascii="Arial" w:eastAsia="Arial" w:hAnsi="Arial" w:cs="Arial"/>
        </w:rPr>
        <w:t xml:space="preserve">) </w:t>
      </w:r>
      <w:r w:rsidRPr="5DBFC01D">
        <w:rPr>
          <w:rFonts w:ascii="Arial" w:eastAsia="Arial" w:hAnsi="Arial" w:cs="Arial"/>
          <w:i/>
          <w:iCs/>
        </w:rPr>
        <w:t>Schools' census results: February 2022</w:t>
      </w:r>
      <w:r w:rsidR="2C141550" w:rsidRPr="5DBFC01D">
        <w:rPr>
          <w:rFonts w:ascii="Arial" w:eastAsia="Arial" w:hAnsi="Arial" w:cs="Arial"/>
          <w:i/>
          <w:iCs/>
        </w:rPr>
        <w:t>.</w:t>
      </w:r>
      <w:r w:rsidRPr="5DBFC01D">
        <w:rPr>
          <w:rFonts w:ascii="Arial" w:eastAsia="Arial" w:hAnsi="Arial" w:cs="Arial"/>
          <w:i/>
          <w:iCs/>
        </w:rPr>
        <w:t xml:space="preserve"> </w:t>
      </w:r>
      <w:r w:rsidRPr="5DBFC01D">
        <w:rPr>
          <w:rFonts w:ascii="Arial" w:eastAsia="Arial" w:hAnsi="Arial" w:cs="Arial"/>
        </w:rPr>
        <w:t>Avai</w:t>
      </w:r>
      <w:r w:rsidR="6FC750DA" w:rsidRPr="5DBFC01D">
        <w:rPr>
          <w:rFonts w:ascii="Arial" w:eastAsia="Arial" w:hAnsi="Arial" w:cs="Arial"/>
        </w:rPr>
        <w:t>l</w:t>
      </w:r>
      <w:r w:rsidRPr="5DBFC01D">
        <w:rPr>
          <w:rFonts w:ascii="Arial" w:eastAsia="Arial" w:hAnsi="Arial" w:cs="Arial"/>
        </w:rPr>
        <w:t>a</w:t>
      </w:r>
      <w:r w:rsidR="0FB2D55E" w:rsidRPr="5DBFC01D">
        <w:rPr>
          <w:rFonts w:ascii="Arial" w:eastAsia="Arial" w:hAnsi="Arial" w:cs="Arial"/>
        </w:rPr>
        <w:t>bl</w:t>
      </w:r>
      <w:r w:rsidRPr="5DBFC01D">
        <w:rPr>
          <w:rFonts w:ascii="Arial" w:eastAsia="Arial" w:hAnsi="Arial" w:cs="Arial"/>
        </w:rPr>
        <w:t>e at:</w:t>
      </w:r>
      <w:r w:rsidR="11DEDE25" w:rsidRPr="5DBFC01D">
        <w:rPr>
          <w:rFonts w:ascii="Arial" w:eastAsia="Arial" w:hAnsi="Arial" w:cs="Arial"/>
        </w:rPr>
        <w:t xml:space="preserve"> </w:t>
      </w:r>
      <w:hyperlink r:id="rId36" w:anchor=":~:text=There%20were%20102%2C653%20reports%20of,pupil%20with%20ALN%20or%20SEN.">
        <w:r w:rsidR="11DEDE25" w:rsidRPr="5DBFC01D">
          <w:rPr>
            <w:rStyle w:val="Hyperlink"/>
            <w:rFonts w:ascii="Arial" w:eastAsia="Arial" w:hAnsi="Arial" w:cs="Arial"/>
          </w:rPr>
          <w:t>https://www.gov.wales/schools-census-results-february-2022-html#:~:text=There%20were%20102%2C653%20reports%20of,pupil%20with%20ALN%20or%20SEN.</w:t>
        </w:r>
      </w:hyperlink>
      <w:r w:rsidR="11DEDE25" w:rsidRPr="5DBFC01D">
        <w:rPr>
          <w:rFonts w:ascii="Arial" w:eastAsia="Arial" w:hAnsi="Arial" w:cs="Arial"/>
        </w:rPr>
        <w:t xml:space="preserve"> (A</w:t>
      </w:r>
      <w:r w:rsidR="719F9540" w:rsidRPr="5DBFC01D">
        <w:rPr>
          <w:rFonts w:ascii="Arial" w:eastAsia="Arial" w:hAnsi="Arial" w:cs="Arial"/>
        </w:rPr>
        <w:t>ccessed: 8</w:t>
      </w:r>
      <w:r w:rsidR="719F9540" w:rsidRPr="5DBFC01D">
        <w:rPr>
          <w:rFonts w:ascii="Arial" w:eastAsia="Arial" w:hAnsi="Arial" w:cs="Arial"/>
          <w:vertAlign w:val="superscript"/>
        </w:rPr>
        <w:t>th</w:t>
      </w:r>
      <w:r w:rsidR="719F9540" w:rsidRPr="5DBFC01D">
        <w:rPr>
          <w:rFonts w:ascii="Arial" w:eastAsia="Arial" w:hAnsi="Arial" w:cs="Arial"/>
        </w:rPr>
        <w:t xml:space="preserve"> May 2023). </w:t>
      </w:r>
    </w:p>
    <w:p w14:paraId="41736045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177FAB72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29FC20B4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5A078C0A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47EDE7F4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4ACA82D6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5C39EEDB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021919CD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3E538F5A" w14:textId="77777777" w:rsidR="009B26BE" w:rsidRDefault="009B26BE" w:rsidP="0020275A">
      <w:pPr>
        <w:spacing w:line="360" w:lineRule="auto"/>
        <w:rPr>
          <w:rFonts w:ascii="Arial" w:eastAsia="Arial" w:hAnsi="Arial" w:cs="Arial"/>
        </w:rPr>
      </w:pPr>
    </w:p>
    <w:p w14:paraId="0539A288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62E2D2D5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6B88D188" w14:textId="77777777" w:rsidR="00A37600" w:rsidRDefault="00A37600" w:rsidP="0020275A">
      <w:pPr>
        <w:spacing w:line="360" w:lineRule="auto"/>
        <w:rPr>
          <w:rFonts w:ascii="Arial" w:eastAsia="Arial" w:hAnsi="Arial" w:cs="Arial"/>
        </w:rPr>
      </w:pPr>
    </w:p>
    <w:p w14:paraId="22FA8935" w14:textId="32BF2F5D" w:rsidR="54D45FB6" w:rsidRDefault="54D45FB6" w:rsidP="0020275A">
      <w:pPr>
        <w:spacing w:line="360" w:lineRule="auto"/>
        <w:rPr>
          <w:rFonts w:ascii="Arial" w:eastAsia="Arial" w:hAnsi="Arial" w:cs="Arial"/>
        </w:rPr>
      </w:pPr>
      <w:r w:rsidRPr="5DBFC01D">
        <w:rPr>
          <w:rFonts w:ascii="Arial" w:eastAsia="Arial" w:hAnsi="Arial" w:cs="Arial"/>
        </w:rPr>
        <w:lastRenderedPageBreak/>
        <w:t>Appendix-</w:t>
      </w:r>
    </w:p>
    <w:p w14:paraId="141DD2E5" w14:textId="1033F503" w:rsidR="009B26BE" w:rsidRDefault="009B26BE" w:rsidP="0020275A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1.</w:t>
      </w:r>
    </w:p>
    <w:p w14:paraId="245E7E13" w14:textId="58177751" w:rsidR="00DB3F81" w:rsidRDefault="00DB3F81" w:rsidP="0020275A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17494528" wp14:editId="70EEC421">
            <wp:extent cx="4572000" cy="2828925"/>
            <wp:effectExtent l="0" t="0" r="0" b="0"/>
            <wp:docPr id="819922000" name="Picture 819922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A7EF7" w14:textId="7F6A495A" w:rsidR="00CC7208" w:rsidRDefault="00CC7208" w:rsidP="0020275A">
      <w:pPr>
        <w:spacing w:line="360" w:lineRule="auto"/>
        <w:rPr>
          <w:rFonts w:ascii="Arial" w:eastAsia="Verdana" w:hAnsi="Arial" w:cs="Arial"/>
          <w:color w:val="000000" w:themeColor="text1"/>
        </w:rPr>
      </w:pPr>
      <w:proofErr w:type="spellStart"/>
      <w:r w:rsidRPr="00302046">
        <w:rPr>
          <w:rFonts w:ascii="Arial" w:eastAsia="Verdana" w:hAnsi="Arial" w:cs="Arial"/>
          <w:color w:val="000000" w:themeColor="text1"/>
        </w:rPr>
        <w:t>Aruma</w:t>
      </w:r>
      <w:proofErr w:type="spellEnd"/>
      <w:r w:rsidRPr="00302046">
        <w:rPr>
          <w:rFonts w:ascii="Arial" w:eastAsia="Verdana" w:hAnsi="Arial" w:cs="Arial"/>
          <w:color w:val="000000" w:themeColor="text1"/>
        </w:rPr>
        <w:t xml:space="preserve">, E. O. and </w:t>
      </w:r>
      <w:proofErr w:type="spellStart"/>
      <w:r w:rsidRPr="00302046">
        <w:rPr>
          <w:rFonts w:ascii="Arial" w:eastAsia="Verdana" w:hAnsi="Arial" w:cs="Arial"/>
          <w:color w:val="000000" w:themeColor="text1"/>
        </w:rPr>
        <w:t>Hanachor</w:t>
      </w:r>
      <w:proofErr w:type="spellEnd"/>
      <w:r w:rsidRPr="00302046">
        <w:rPr>
          <w:rFonts w:ascii="Arial" w:eastAsia="Verdana" w:hAnsi="Arial" w:cs="Arial"/>
          <w:color w:val="000000" w:themeColor="text1"/>
        </w:rPr>
        <w:t xml:space="preserve">, M. E. (2017). ABRAHAM MASLOW’S HIERARCHY OF NEEDS AND ASSESSMENT OF NEEDS IN COMMUNITY DEVELOPMENT. </w:t>
      </w:r>
      <w:r w:rsidRPr="00302046">
        <w:rPr>
          <w:rFonts w:ascii="Arial" w:eastAsia="Verdana" w:hAnsi="Arial" w:cs="Arial"/>
          <w:i/>
          <w:iCs/>
          <w:color w:val="000000" w:themeColor="text1"/>
        </w:rPr>
        <w:t>International Journal of Development and Economic Sustainability</w:t>
      </w:r>
      <w:r w:rsidRPr="00302046">
        <w:rPr>
          <w:rFonts w:ascii="Arial" w:eastAsia="Verdana" w:hAnsi="Arial" w:cs="Arial"/>
          <w:color w:val="000000" w:themeColor="text1"/>
        </w:rPr>
        <w:t>. 5 (7), p16.</w:t>
      </w:r>
    </w:p>
    <w:p w14:paraId="47B95156" w14:textId="77777777" w:rsidR="001B6702" w:rsidRDefault="009B26BE" w:rsidP="0020275A">
      <w:pPr>
        <w:spacing w:line="360" w:lineRule="auto"/>
        <w:rPr>
          <w:rFonts w:ascii="Arial" w:eastAsia="Verdana" w:hAnsi="Arial" w:cs="Arial"/>
          <w:color w:val="000000" w:themeColor="text1"/>
        </w:rPr>
      </w:pPr>
      <w:r>
        <w:rPr>
          <w:rFonts w:ascii="Arial" w:eastAsia="Verdana" w:hAnsi="Arial" w:cs="Arial"/>
          <w:color w:val="000000" w:themeColor="text1"/>
        </w:rPr>
        <w:t>2.</w:t>
      </w:r>
      <w:r w:rsidR="00104414">
        <w:rPr>
          <w:rFonts w:ascii="Arial" w:eastAsia="Verdana" w:hAnsi="Arial" w:cs="Arial"/>
          <w:color w:val="000000" w:themeColor="text1"/>
        </w:rPr>
        <w:t xml:space="preserve"> A summary of School X’s </w:t>
      </w:r>
      <w:r w:rsidR="001B6702">
        <w:rPr>
          <w:rFonts w:ascii="Arial" w:eastAsia="Verdana" w:hAnsi="Arial" w:cs="Arial"/>
          <w:color w:val="000000" w:themeColor="text1"/>
        </w:rPr>
        <w:t>SDP.</w:t>
      </w:r>
    </w:p>
    <w:p w14:paraId="6E0052C9" w14:textId="7AA28445" w:rsidR="6F885622" w:rsidRPr="00FE779D" w:rsidRDefault="00FE779D" w:rsidP="0020275A">
      <w:pPr>
        <w:spacing w:line="360" w:lineRule="auto"/>
        <w:rPr>
          <w:rFonts w:ascii="Arial" w:eastAsia="Calibri" w:hAnsi="Arial" w:cs="Arial"/>
          <w:color w:val="000000" w:themeColor="text1"/>
          <w:u w:val="single"/>
        </w:rPr>
      </w:pPr>
      <w:r>
        <w:rPr>
          <w:rFonts w:ascii="Arial" w:eastAsia="Calibri" w:hAnsi="Arial" w:cs="Arial"/>
          <w:color w:val="000000" w:themeColor="text1"/>
          <w:u w:val="single"/>
        </w:rPr>
        <w:t xml:space="preserve"> </w:t>
      </w:r>
      <w:hyperlink r:id="rId38" w:history="1">
        <w:r w:rsidR="004E29B1" w:rsidRPr="00B10745">
          <w:rPr>
            <w:rStyle w:val="Hyperlink"/>
            <w:rFonts w:ascii="Arial" w:eastAsia="Arial" w:hAnsi="Arial" w:cs="Arial"/>
          </w:rPr>
          <w:t>https://cdnfiles.j2webby.com/31500/wp-content/uploads/2022/10/SDP-Summary-2022.pdf</w:t>
        </w:r>
      </w:hyperlink>
      <w:r w:rsidR="6F885622" w:rsidRPr="5DBFC01D">
        <w:rPr>
          <w:rFonts w:ascii="Arial" w:eastAsia="Arial" w:hAnsi="Arial" w:cs="Arial"/>
        </w:rPr>
        <w:t xml:space="preserve"> </w:t>
      </w:r>
    </w:p>
    <w:sectPr w:rsidR="6F885622" w:rsidRPr="00FE779D">
      <w:headerReference w:type="default" r:id="rId3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200CB9" w14:textId="77777777" w:rsidR="0020275A" w:rsidRDefault="0020275A" w:rsidP="0020275A">
      <w:pPr>
        <w:spacing w:after="0" w:line="240" w:lineRule="auto"/>
      </w:pPr>
      <w:r>
        <w:separator/>
      </w:r>
    </w:p>
  </w:endnote>
  <w:endnote w:type="continuationSeparator" w:id="0">
    <w:p w14:paraId="22C9E0C1" w14:textId="77777777" w:rsidR="0020275A" w:rsidRDefault="0020275A" w:rsidP="002027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45FF3D" w14:textId="77777777" w:rsidR="0020275A" w:rsidRDefault="0020275A" w:rsidP="0020275A">
      <w:pPr>
        <w:spacing w:after="0" w:line="240" w:lineRule="auto"/>
      </w:pPr>
      <w:r>
        <w:separator/>
      </w:r>
    </w:p>
  </w:footnote>
  <w:footnote w:type="continuationSeparator" w:id="0">
    <w:p w14:paraId="799C38C3" w14:textId="77777777" w:rsidR="0020275A" w:rsidRDefault="0020275A" w:rsidP="002027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1639B3" w14:textId="7918760D" w:rsidR="0020275A" w:rsidRDefault="0020275A">
    <w:pPr>
      <w:pStyle w:val="Header"/>
    </w:pPr>
    <w:r>
      <w:t>1505093</w:t>
    </w:r>
    <w:r>
      <w:tab/>
    </w:r>
    <w:r>
      <w:tab/>
      <w:t>ECAD6009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FCF2A1"/>
    <w:rsid w:val="000007C6"/>
    <w:rsid w:val="00000D63"/>
    <w:rsid w:val="000016A3"/>
    <w:rsid w:val="0001529A"/>
    <w:rsid w:val="00033BAC"/>
    <w:rsid w:val="000410A7"/>
    <w:rsid w:val="0005438A"/>
    <w:rsid w:val="00055167"/>
    <w:rsid w:val="000576C9"/>
    <w:rsid w:val="000604B5"/>
    <w:rsid w:val="00062774"/>
    <w:rsid w:val="000677E7"/>
    <w:rsid w:val="000746C6"/>
    <w:rsid w:val="000905E5"/>
    <w:rsid w:val="00096F1B"/>
    <w:rsid w:val="000A7DAF"/>
    <w:rsid w:val="000B3538"/>
    <w:rsid w:val="000C0EC8"/>
    <w:rsid w:val="000C3E20"/>
    <w:rsid w:val="000C4EF0"/>
    <w:rsid w:val="000E5FE2"/>
    <w:rsid w:val="000F0602"/>
    <w:rsid w:val="000F352A"/>
    <w:rsid w:val="00104414"/>
    <w:rsid w:val="0010768B"/>
    <w:rsid w:val="00107BC7"/>
    <w:rsid w:val="0011100B"/>
    <w:rsid w:val="001130BE"/>
    <w:rsid w:val="00113557"/>
    <w:rsid w:val="00115D67"/>
    <w:rsid w:val="00135455"/>
    <w:rsid w:val="001423C3"/>
    <w:rsid w:val="001466F7"/>
    <w:rsid w:val="0015237E"/>
    <w:rsid w:val="001563BF"/>
    <w:rsid w:val="001610A4"/>
    <w:rsid w:val="00162D5E"/>
    <w:rsid w:val="00165686"/>
    <w:rsid w:val="0016580A"/>
    <w:rsid w:val="00170038"/>
    <w:rsid w:val="00171D4C"/>
    <w:rsid w:val="0017383D"/>
    <w:rsid w:val="00173B39"/>
    <w:rsid w:val="00175DD7"/>
    <w:rsid w:val="0018097D"/>
    <w:rsid w:val="001823AF"/>
    <w:rsid w:val="00184A3E"/>
    <w:rsid w:val="00186EFB"/>
    <w:rsid w:val="00190C29"/>
    <w:rsid w:val="001A2542"/>
    <w:rsid w:val="001A540A"/>
    <w:rsid w:val="001B0D98"/>
    <w:rsid w:val="001B6702"/>
    <w:rsid w:val="001C4DC2"/>
    <w:rsid w:val="001C539C"/>
    <w:rsid w:val="001D411C"/>
    <w:rsid w:val="001F3BA4"/>
    <w:rsid w:val="001F3C73"/>
    <w:rsid w:val="0020275A"/>
    <w:rsid w:val="002053C1"/>
    <w:rsid w:val="002053FF"/>
    <w:rsid w:val="00206529"/>
    <w:rsid w:val="00210E90"/>
    <w:rsid w:val="00223C42"/>
    <w:rsid w:val="0023120C"/>
    <w:rsid w:val="00231828"/>
    <w:rsid w:val="00236E5C"/>
    <w:rsid w:val="00256352"/>
    <w:rsid w:val="002629E3"/>
    <w:rsid w:val="00267D64"/>
    <w:rsid w:val="00280F8A"/>
    <w:rsid w:val="002905EB"/>
    <w:rsid w:val="00291F39"/>
    <w:rsid w:val="00294E6D"/>
    <w:rsid w:val="00295916"/>
    <w:rsid w:val="002C0376"/>
    <w:rsid w:val="002C1E8C"/>
    <w:rsid w:val="002C45D5"/>
    <w:rsid w:val="002C5A8B"/>
    <w:rsid w:val="002D4637"/>
    <w:rsid w:val="002F2481"/>
    <w:rsid w:val="00301D3B"/>
    <w:rsid w:val="00313C45"/>
    <w:rsid w:val="00325305"/>
    <w:rsid w:val="00332B77"/>
    <w:rsid w:val="00341CD5"/>
    <w:rsid w:val="00357362"/>
    <w:rsid w:val="00360510"/>
    <w:rsid w:val="0037697C"/>
    <w:rsid w:val="003877EE"/>
    <w:rsid w:val="00397FDB"/>
    <w:rsid w:val="003B121A"/>
    <w:rsid w:val="003B1646"/>
    <w:rsid w:val="003B37C4"/>
    <w:rsid w:val="003B45DA"/>
    <w:rsid w:val="003B5CFF"/>
    <w:rsid w:val="003B7614"/>
    <w:rsid w:val="003C595C"/>
    <w:rsid w:val="003C630A"/>
    <w:rsid w:val="003D20A6"/>
    <w:rsid w:val="003E00BF"/>
    <w:rsid w:val="003E0C9B"/>
    <w:rsid w:val="003E1CB7"/>
    <w:rsid w:val="003F63DA"/>
    <w:rsid w:val="00413969"/>
    <w:rsid w:val="004204F4"/>
    <w:rsid w:val="0042348E"/>
    <w:rsid w:val="00427D04"/>
    <w:rsid w:val="00432883"/>
    <w:rsid w:val="00436003"/>
    <w:rsid w:val="00474807"/>
    <w:rsid w:val="0048340F"/>
    <w:rsid w:val="004920EC"/>
    <w:rsid w:val="00494915"/>
    <w:rsid w:val="004A4408"/>
    <w:rsid w:val="004A69D0"/>
    <w:rsid w:val="004B6253"/>
    <w:rsid w:val="004C0B03"/>
    <w:rsid w:val="004D109E"/>
    <w:rsid w:val="004D4E4E"/>
    <w:rsid w:val="004E29B1"/>
    <w:rsid w:val="004F0DC3"/>
    <w:rsid w:val="004F682A"/>
    <w:rsid w:val="005001E0"/>
    <w:rsid w:val="005105C5"/>
    <w:rsid w:val="00512614"/>
    <w:rsid w:val="00514810"/>
    <w:rsid w:val="005321A4"/>
    <w:rsid w:val="00533C48"/>
    <w:rsid w:val="0054432C"/>
    <w:rsid w:val="005506AC"/>
    <w:rsid w:val="005507B9"/>
    <w:rsid w:val="00555DE6"/>
    <w:rsid w:val="00556396"/>
    <w:rsid w:val="00575FFB"/>
    <w:rsid w:val="005875B4"/>
    <w:rsid w:val="005904EB"/>
    <w:rsid w:val="005A6440"/>
    <w:rsid w:val="005A714D"/>
    <w:rsid w:val="005B6DBB"/>
    <w:rsid w:val="005C21D0"/>
    <w:rsid w:val="005C7A15"/>
    <w:rsid w:val="005D0836"/>
    <w:rsid w:val="005D6FC3"/>
    <w:rsid w:val="005D74D6"/>
    <w:rsid w:val="005E0B1E"/>
    <w:rsid w:val="005E1C3D"/>
    <w:rsid w:val="005E5282"/>
    <w:rsid w:val="005F317C"/>
    <w:rsid w:val="00600E7F"/>
    <w:rsid w:val="0060233E"/>
    <w:rsid w:val="0061616D"/>
    <w:rsid w:val="006403AF"/>
    <w:rsid w:val="00640CAE"/>
    <w:rsid w:val="00645443"/>
    <w:rsid w:val="00657550"/>
    <w:rsid w:val="00660DFD"/>
    <w:rsid w:val="00663A32"/>
    <w:rsid w:val="006662BC"/>
    <w:rsid w:val="00667F8A"/>
    <w:rsid w:val="00685287"/>
    <w:rsid w:val="006909DB"/>
    <w:rsid w:val="00692F23"/>
    <w:rsid w:val="00694F44"/>
    <w:rsid w:val="006A03C2"/>
    <w:rsid w:val="006A71F9"/>
    <w:rsid w:val="006B2FAC"/>
    <w:rsid w:val="006B4B4F"/>
    <w:rsid w:val="006B4B6E"/>
    <w:rsid w:val="006B4C14"/>
    <w:rsid w:val="006B58E5"/>
    <w:rsid w:val="006C2D4A"/>
    <w:rsid w:val="006E4AC4"/>
    <w:rsid w:val="006F66DC"/>
    <w:rsid w:val="0072094D"/>
    <w:rsid w:val="00724829"/>
    <w:rsid w:val="007248B7"/>
    <w:rsid w:val="00726C00"/>
    <w:rsid w:val="00737FFA"/>
    <w:rsid w:val="00766166"/>
    <w:rsid w:val="007676ED"/>
    <w:rsid w:val="00771B5F"/>
    <w:rsid w:val="00773E46"/>
    <w:rsid w:val="00780D65"/>
    <w:rsid w:val="00782E2C"/>
    <w:rsid w:val="00792B0F"/>
    <w:rsid w:val="007972C5"/>
    <w:rsid w:val="007A10F2"/>
    <w:rsid w:val="007A19CA"/>
    <w:rsid w:val="007A50B3"/>
    <w:rsid w:val="007B01A3"/>
    <w:rsid w:val="007C2CFE"/>
    <w:rsid w:val="007E1AE0"/>
    <w:rsid w:val="007E2474"/>
    <w:rsid w:val="007E3809"/>
    <w:rsid w:val="007F73D5"/>
    <w:rsid w:val="00803773"/>
    <w:rsid w:val="00805F2B"/>
    <w:rsid w:val="00810AB2"/>
    <w:rsid w:val="00812C20"/>
    <w:rsid w:val="008224E8"/>
    <w:rsid w:val="008305BB"/>
    <w:rsid w:val="00850959"/>
    <w:rsid w:val="00850E36"/>
    <w:rsid w:val="008516F6"/>
    <w:rsid w:val="0085468A"/>
    <w:rsid w:val="008657DB"/>
    <w:rsid w:val="00897477"/>
    <w:rsid w:val="008A5185"/>
    <w:rsid w:val="008A7021"/>
    <w:rsid w:val="008B346B"/>
    <w:rsid w:val="008B480F"/>
    <w:rsid w:val="008B716D"/>
    <w:rsid w:val="008C6287"/>
    <w:rsid w:val="008C79F8"/>
    <w:rsid w:val="0090102C"/>
    <w:rsid w:val="0090638F"/>
    <w:rsid w:val="00920E87"/>
    <w:rsid w:val="00930FC0"/>
    <w:rsid w:val="009314D9"/>
    <w:rsid w:val="009422F9"/>
    <w:rsid w:val="0095317F"/>
    <w:rsid w:val="00967590"/>
    <w:rsid w:val="009729B4"/>
    <w:rsid w:val="00984413"/>
    <w:rsid w:val="0098709B"/>
    <w:rsid w:val="00995AA1"/>
    <w:rsid w:val="009B26BE"/>
    <w:rsid w:val="009C2B76"/>
    <w:rsid w:val="009C34BA"/>
    <w:rsid w:val="009D16DF"/>
    <w:rsid w:val="009D1D6B"/>
    <w:rsid w:val="009D4715"/>
    <w:rsid w:val="009D5D25"/>
    <w:rsid w:val="009D6353"/>
    <w:rsid w:val="009D73A2"/>
    <w:rsid w:val="009E2A9A"/>
    <w:rsid w:val="009E322F"/>
    <w:rsid w:val="009F12D9"/>
    <w:rsid w:val="009F172C"/>
    <w:rsid w:val="009F764E"/>
    <w:rsid w:val="00A20F97"/>
    <w:rsid w:val="00A2132A"/>
    <w:rsid w:val="00A27DB8"/>
    <w:rsid w:val="00A30035"/>
    <w:rsid w:val="00A333A3"/>
    <w:rsid w:val="00A37600"/>
    <w:rsid w:val="00A421B2"/>
    <w:rsid w:val="00A52536"/>
    <w:rsid w:val="00A5370D"/>
    <w:rsid w:val="00A60414"/>
    <w:rsid w:val="00A626CB"/>
    <w:rsid w:val="00A761B3"/>
    <w:rsid w:val="00A76F65"/>
    <w:rsid w:val="00A81330"/>
    <w:rsid w:val="00A8491A"/>
    <w:rsid w:val="00A93E2C"/>
    <w:rsid w:val="00AA1F6D"/>
    <w:rsid w:val="00AA503E"/>
    <w:rsid w:val="00AB3310"/>
    <w:rsid w:val="00AC15F7"/>
    <w:rsid w:val="00AC6086"/>
    <w:rsid w:val="00AC7217"/>
    <w:rsid w:val="00AC72A3"/>
    <w:rsid w:val="00AC72BA"/>
    <w:rsid w:val="00AD229C"/>
    <w:rsid w:val="00AD7007"/>
    <w:rsid w:val="00AE62DA"/>
    <w:rsid w:val="00AF487C"/>
    <w:rsid w:val="00B03CBA"/>
    <w:rsid w:val="00B03ED3"/>
    <w:rsid w:val="00B05A2D"/>
    <w:rsid w:val="00B065F9"/>
    <w:rsid w:val="00B14841"/>
    <w:rsid w:val="00B218E5"/>
    <w:rsid w:val="00B22CA7"/>
    <w:rsid w:val="00B24017"/>
    <w:rsid w:val="00B3411D"/>
    <w:rsid w:val="00B369B0"/>
    <w:rsid w:val="00B525CA"/>
    <w:rsid w:val="00B5504D"/>
    <w:rsid w:val="00B55891"/>
    <w:rsid w:val="00B6334B"/>
    <w:rsid w:val="00B6719A"/>
    <w:rsid w:val="00B7373E"/>
    <w:rsid w:val="00B740AE"/>
    <w:rsid w:val="00B74EF8"/>
    <w:rsid w:val="00B75E31"/>
    <w:rsid w:val="00B839FE"/>
    <w:rsid w:val="00B860BC"/>
    <w:rsid w:val="00B9049C"/>
    <w:rsid w:val="00B92013"/>
    <w:rsid w:val="00B96AF3"/>
    <w:rsid w:val="00BB009B"/>
    <w:rsid w:val="00BB05BB"/>
    <w:rsid w:val="00BB2F98"/>
    <w:rsid w:val="00BC24D9"/>
    <w:rsid w:val="00BD03F8"/>
    <w:rsid w:val="00BD2281"/>
    <w:rsid w:val="00BD4E97"/>
    <w:rsid w:val="00BE3E5A"/>
    <w:rsid w:val="00BF28A5"/>
    <w:rsid w:val="00BF7B5A"/>
    <w:rsid w:val="00C00371"/>
    <w:rsid w:val="00C00C35"/>
    <w:rsid w:val="00C02509"/>
    <w:rsid w:val="00C06FC4"/>
    <w:rsid w:val="00C105DD"/>
    <w:rsid w:val="00C12EA2"/>
    <w:rsid w:val="00C159DB"/>
    <w:rsid w:val="00C20154"/>
    <w:rsid w:val="00C2794C"/>
    <w:rsid w:val="00C32EF8"/>
    <w:rsid w:val="00C36400"/>
    <w:rsid w:val="00C3646C"/>
    <w:rsid w:val="00C54BA3"/>
    <w:rsid w:val="00C74DE3"/>
    <w:rsid w:val="00C77707"/>
    <w:rsid w:val="00C812D9"/>
    <w:rsid w:val="00C85C1F"/>
    <w:rsid w:val="00C9010F"/>
    <w:rsid w:val="00C93AEE"/>
    <w:rsid w:val="00C95147"/>
    <w:rsid w:val="00C96B18"/>
    <w:rsid w:val="00C96B45"/>
    <w:rsid w:val="00CA329F"/>
    <w:rsid w:val="00CA41DC"/>
    <w:rsid w:val="00CA6D56"/>
    <w:rsid w:val="00CC5A7C"/>
    <w:rsid w:val="00CC7208"/>
    <w:rsid w:val="00CE76FC"/>
    <w:rsid w:val="00D01426"/>
    <w:rsid w:val="00D0437D"/>
    <w:rsid w:val="00D07D5A"/>
    <w:rsid w:val="00D203AB"/>
    <w:rsid w:val="00D22585"/>
    <w:rsid w:val="00D306A6"/>
    <w:rsid w:val="00D4029C"/>
    <w:rsid w:val="00D5240C"/>
    <w:rsid w:val="00D65C24"/>
    <w:rsid w:val="00D77CA8"/>
    <w:rsid w:val="00D95762"/>
    <w:rsid w:val="00D97A42"/>
    <w:rsid w:val="00DA284A"/>
    <w:rsid w:val="00DB22E3"/>
    <w:rsid w:val="00DB2D08"/>
    <w:rsid w:val="00DB3F81"/>
    <w:rsid w:val="00DC175F"/>
    <w:rsid w:val="00DC43C8"/>
    <w:rsid w:val="00DD044A"/>
    <w:rsid w:val="00DD1AD9"/>
    <w:rsid w:val="00DD31D4"/>
    <w:rsid w:val="00DD5608"/>
    <w:rsid w:val="00DE4A94"/>
    <w:rsid w:val="00DE6D66"/>
    <w:rsid w:val="00DF693F"/>
    <w:rsid w:val="00E013B1"/>
    <w:rsid w:val="00E02AD8"/>
    <w:rsid w:val="00E044D5"/>
    <w:rsid w:val="00E20D6D"/>
    <w:rsid w:val="00E233ED"/>
    <w:rsid w:val="00E2558E"/>
    <w:rsid w:val="00E471D5"/>
    <w:rsid w:val="00E47385"/>
    <w:rsid w:val="00E476C8"/>
    <w:rsid w:val="00E612EF"/>
    <w:rsid w:val="00E652E2"/>
    <w:rsid w:val="00E72A85"/>
    <w:rsid w:val="00E8235F"/>
    <w:rsid w:val="00E846DD"/>
    <w:rsid w:val="00EB5BA6"/>
    <w:rsid w:val="00EB627B"/>
    <w:rsid w:val="00EC2BE0"/>
    <w:rsid w:val="00ED5EC4"/>
    <w:rsid w:val="00EF0D9C"/>
    <w:rsid w:val="00F018B1"/>
    <w:rsid w:val="00F024EE"/>
    <w:rsid w:val="00F02878"/>
    <w:rsid w:val="00F10AB9"/>
    <w:rsid w:val="00F25476"/>
    <w:rsid w:val="00F31B77"/>
    <w:rsid w:val="00F432A3"/>
    <w:rsid w:val="00F45D78"/>
    <w:rsid w:val="00F46386"/>
    <w:rsid w:val="00F463D0"/>
    <w:rsid w:val="00F63876"/>
    <w:rsid w:val="00F678AC"/>
    <w:rsid w:val="00F75A80"/>
    <w:rsid w:val="00F807B3"/>
    <w:rsid w:val="00F827A8"/>
    <w:rsid w:val="00F93AAA"/>
    <w:rsid w:val="00F94808"/>
    <w:rsid w:val="00F95197"/>
    <w:rsid w:val="00FA04CC"/>
    <w:rsid w:val="00FA1207"/>
    <w:rsid w:val="00FA1D26"/>
    <w:rsid w:val="00FA5B9C"/>
    <w:rsid w:val="00FA7B20"/>
    <w:rsid w:val="00FC29B4"/>
    <w:rsid w:val="00FC3480"/>
    <w:rsid w:val="00FC5F3F"/>
    <w:rsid w:val="00FC7873"/>
    <w:rsid w:val="00FD6B6A"/>
    <w:rsid w:val="00FE779D"/>
    <w:rsid w:val="00FF539F"/>
    <w:rsid w:val="02836689"/>
    <w:rsid w:val="066AF7A7"/>
    <w:rsid w:val="06992A51"/>
    <w:rsid w:val="071BC90B"/>
    <w:rsid w:val="0806C808"/>
    <w:rsid w:val="0839B0CB"/>
    <w:rsid w:val="09A29869"/>
    <w:rsid w:val="0A87746D"/>
    <w:rsid w:val="0C11471A"/>
    <w:rsid w:val="0C7F9047"/>
    <w:rsid w:val="0FB2D55E"/>
    <w:rsid w:val="0FFB1005"/>
    <w:rsid w:val="11DEDE25"/>
    <w:rsid w:val="170F1D0D"/>
    <w:rsid w:val="17468FF1"/>
    <w:rsid w:val="180EA558"/>
    <w:rsid w:val="195C6987"/>
    <w:rsid w:val="1CE2167B"/>
    <w:rsid w:val="1D75B371"/>
    <w:rsid w:val="1DF92A35"/>
    <w:rsid w:val="1EA62FD1"/>
    <w:rsid w:val="21989603"/>
    <w:rsid w:val="21A28C19"/>
    <w:rsid w:val="22B1371C"/>
    <w:rsid w:val="25496FBC"/>
    <w:rsid w:val="2758B174"/>
    <w:rsid w:val="282E7957"/>
    <w:rsid w:val="28E73E32"/>
    <w:rsid w:val="28F481D5"/>
    <w:rsid w:val="29C63DE8"/>
    <w:rsid w:val="2A00EF09"/>
    <w:rsid w:val="2BE1E9E1"/>
    <w:rsid w:val="2C141550"/>
    <w:rsid w:val="2C5A5541"/>
    <w:rsid w:val="2CA6A69E"/>
    <w:rsid w:val="2CB724A6"/>
    <w:rsid w:val="2D2D1DAE"/>
    <w:rsid w:val="2D5092BF"/>
    <w:rsid w:val="2D84C8A9"/>
    <w:rsid w:val="2E4276FF"/>
    <w:rsid w:val="2E950FBB"/>
    <w:rsid w:val="335AAC40"/>
    <w:rsid w:val="343F2202"/>
    <w:rsid w:val="34F67CA1"/>
    <w:rsid w:val="350674D7"/>
    <w:rsid w:val="353382A5"/>
    <w:rsid w:val="3776C2C4"/>
    <w:rsid w:val="3779B721"/>
    <w:rsid w:val="38FA628E"/>
    <w:rsid w:val="39129325"/>
    <w:rsid w:val="39F4B55A"/>
    <w:rsid w:val="3AAE6386"/>
    <w:rsid w:val="3AFBF542"/>
    <w:rsid w:val="3B899BCC"/>
    <w:rsid w:val="3C4FC302"/>
    <w:rsid w:val="3DBDFF83"/>
    <w:rsid w:val="426AD621"/>
    <w:rsid w:val="43AD385E"/>
    <w:rsid w:val="44121B7D"/>
    <w:rsid w:val="4625D121"/>
    <w:rsid w:val="46CFB30A"/>
    <w:rsid w:val="476E57F3"/>
    <w:rsid w:val="479789C2"/>
    <w:rsid w:val="4915107B"/>
    <w:rsid w:val="4936B45B"/>
    <w:rsid w:val="4AF7B228"/>
    <w:rsid w:val="4B83CF75"/>
    <w:rsid w:val="4B9F21E6"/>
    <w:rsid w:val="4C97363D"/>
    <w:rsid w:val="4E0709F5"/>
    <w:rsid w:val="50D77628"/>
    <w:rsid w:val="514DCB4F"/>
    <w:rsid w:val="53AD2828"/>
    <w:rsid w:val="54D45FB6"/>
    <w:rsid w:val="55E0D90A"/>
    <w:rsid w:val="571B3014"/>
    <w:rsid w:val="58F828F5"/>
    <w:rsid w:val="59ADACB3"/>
    <w:rsid w:val="5BE3785A"/>
    <w:rsid w:val="5DBFC01D"/>
    <w:rsid w:val="5DCB9A18"/>
    <w:rsid w:val="5DDCD1AC"/>
    <w:rsid w:val="5EA8F735"/>
    <w:rsid w:val="5F1B191C"/>
    <w:rsid w:val="6044C796"/>
    <w:rsid w:val="611B1C28"/>
    <w:rsid w:val="61E097F7"/>
    <w:rsid w:val="65EA0981"/>
    <w:rsid w:val="67DB1E23"/>
    <w:rsid w:val="687E17CC"/>
    <w:rsid w:val="68869028"/>
    <w:rsid w:val="6B564D19"/>
    <w:rsid w:val="6B5C09D7"/>
    <w:rsid w:val="6BBD2300"/>
    <w:rsid w:val="6BF577F0"/>
    <w:rsid w:val="6D58F361"/>
    <w:rsid w:val="6DFCF2A1"/>
    <w:rsid w:val="6E4CED2C"/>
    <w:rsid w:val="6E70071B"/>
    <w:rsid w:val="6F885622"/>
    <w:rsid w:val="6FC750DA"/>
    <w:rsid w:val="6FE63008"/>
    <w:rsid w:val="719F9540"/>
    <w:rsid w:val="751243F1"/>
    <w:rsid w:val="7BAC7111"/>
    <w:rsid w:val="7C39252F"/>
    <w:rsid w:val="7CC826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CF2A1"/>
  <w15:chartTrackingRefBased/>
  <w15:docId w15:val="{C8F3CDC6-3A4B-4D18-A587-63B8CAD14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Header">
    <w:name w:val="AssignHeader"/>
    <w:basedOn w:val="Normal"/>
    <w:next w:val="AssignSubHeader"/>
    <w:link w:val="AssignHeaderChar"/>
    <w:uiPriority w:val="1"/>
    <w:qFormat/>
    <w:rsid w:val="5DBFC01D"/>
    <w:pPr>
      <w:spacing w:after="0"/>
      <w:jc w:val="center"/>
    </w:pPr>
    <w:rPr>
      <w:rFonts w:ascii="Arial" w:eastAsiaTheme="minorEastAsia" w:hAnsi="Arial"/>
      <w:b/>
      <w:bCs/>
      <w:sz w:val="36"/>
      <w:szCs w:val="36"/>
      <w:u w:val="single"/>
    </w:rPr>
  </w:style>
  <w:style w:type="paragraph" w:customStyle="1" w:styleId="AssignQuote">
    <w:name w:val="AssignQuote"/>
    <w:basedOn w:val="Normal"/>
    <w:link w:val="AssignQuoteChar"/>
    <w:uiPriority w:val="1"/>
    <w:qFormat/>
    <w:rsid w:val="5DBFC01D"/>
    <w:pPr>
      <w:spacing w:after="0"/>
      <w:ind w:left="1134" w:right="1134"/>
    </w:pPr>
    <w:rPr>
      <w:rFonts w:ascii="Arial" w:eastAsiaTheme="minorEastAsia" w:hAnsi="Arial"/>
      <w:i/>
      <w:iCs/>
    </w:rPr>
  </w:style>
  <w:style w:type="paragraph" w:customStyle="1" w:styleId="AssignSubHeader">
    <w:name w:val="AssignSubHeader"/>
    <w:basedOn w:val="Normal"/>
    <w:link w:val="AssignSubHeaderChar"/>
    <w:uiPriority w:val="1"/>
    <w:qFormat/>
    <w:rsid w:val="5DBFC01D"/>
    <w:pPr>
      <w:spacing w:after="0"/>
    </w:pPr>
    <w:rPr>
      <w:rFonts w:ascii="Arial" w:eastAsiaTheme="minorEastAsia" w:hAnsi="Arial"/>
      <w:b/>
      <w:bCs/>
      <w:sz w:val="28"/>
      <w:szCs w:val="28"/>
    </w:rPr>
  </w:style>
  <w:style w:type="character" w:customStyle="1" w:styleId="AssignHeaderChar">
    <w:name w:val="AssignHeader Char"/>
    <w:basedOn w:val="DefaultParagraphFont"/>
    <w:link w:val="AssignHeader"/>
    <w:uiPriority w:val="1"/>
    <w:rsid w:val="5DBFC01D"/>
    <w:rPr>
      <w:rFonts w:ascii="Arial" w:eastAsiaTheme="minorEastAsia" w:hAnsi="Arial" w:cstheme="minorBidi"/>
      <w:b/>
      <w:bCs/>
      <w:i w:val="0"/>
      <w:iCs w:val="0"/>
      <w:sz w:val="36"/>
      <w:szCs w:val="36"/>
      <w:u w:val="single"/>
    </w:rPr>
  </w:style>
  <w:style w:type="character" w:customStyle="1" w:styleId="AssignSubHeaderChar">
    <w:name w:val="AssignSubHeader Char"/>
    <w:basedOn w:val="DefaultParagraphFont"/>
    <w:link w:val="AssignSubHeader"/>
    <w:uiPriority w:val="1"/>
    <w:rsid w:val="5DBFC01D"/>
    <w:rPr>
      <w:rFonts w:ascii="Arial" w:eastAsiaTheme="minorEastAsia" w:hAnsi="Arial" w:cstheme="minorBidi"/>
      <w:b/>
      <w:bCs/>
      <w:i w:val="0"/>
      <w:iCs w:val="0"/>
      <w:sz w:val="28"/>
      <w:szCs w:val="28"/>
    </w:rPr>
  </w:style>
  <w:style w:type="character" w:customStyle="1" w:styleId="AssignQuoteChar">
    <w:name w:val="AssignQuote Char"/>
    <w:basedOn w:val="DefaultParagraphFont"/>
    <w:link w:val="AssignQuote"/>
    <w:uiPriority w:val="1"/>
    <w:rsid w:val="5DBFC01D"/>
    <w:rPr>
      <w:rFonts w:ascii="Arial" w:eastAsiaTheme="minorEastAsia" w:hAnsi="Arial" w:cstheme="minorBidi"/>
      <w:i/>
      <w:iCs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0AB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02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275A"/>
  </w:style>
  <w:style w:type="paragraph" w:styleId="Footer">
    <w:name w:val="footer"/>
    <w:basedOn w:val="Normal"/>
    <w:link w:val="FooterChar"/>
    <w:uiPriority w:val="99"/>
    <w:unhideWhenUsed/>
    <w:rsid w:val="00202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275A"/>
  </w:style>
  <w:style w:type="character" w:styleId="FollowedHyperlink">
    <w:name w:val="FollowedHyperlink"/>
    <w:basedOn w:val="DefaultParagraphFont"/>
    <w:uiPriority w:val="99"/>
    <w:semiHidden/>
    <w:unhideWhenUsed/>
    <w:rsid w:val="00F6387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702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7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9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91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189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2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02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83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910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050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8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621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03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455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449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81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893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403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9812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2-01/Healthy%2520and%2520Happy%2520report%2520En_0.pdf" TargetMode="External"/><Relationship Id="rId18" Type="http://schemas.openxmlformats.org/officeDocument/2006/relationships/hyperlink" Target="https://senedd.wales/laid%20documents/cr-ld13568/cr-ld13568-e.pdf" TargetMode="External"/><Relationship Id="rId26" Type="http://schemas.openxmlformats.org/officeDocument/2006/relationships/hyperlink" Target="https://www.thriveapproach.com/impact-and-research/research-behind-thrive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tre-uchaf-primary-school1.j2webby.com/?page_id=130" TargetMode="External"/><Relationship Id="rId34" Type="http://schemas.openxmlformats.org/officeDocument/2006/relationships/hyperlink" Target="https://hwb.gov.wales/evaluation-improvement-and-accountability/the-national-resource-evaluation-and-improvement/" TargetMode="External"/><Relationship Id="rId42" Type="http://schemas.microsoft.com/office/2020/10/relationships/intelligence" Target="intelligence2.xml"/><Relationship Id="rId7" Type="http://schemas.openxmlformats.org/officeDocument/2006/relationships/hyperlink" Target="https://www.cscjes.org.uk/api/storage/2f1b1673-dc31-4fe3-98b8-bbf11ac2b25f?preview=tru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aht.org.uk/Portals/0/PDF's/Wales/NAHT%20CYMRU%20Funding%20report%20(Embargoed%2009.11.21).pdf?ver=2021-11-10-133029-243" TargetMode="External"/><Relationship Id="rId20" Type="http://schemas.openxmlformats.org/officeDocument/2006/relationships/hyperlink" Target="https://www.shrn.org.uk/wp-content/uploads/2023/04/SHRN-2021-22-National-Indicators-Report-FINAL-en.pdf" TargetMode="External"/><Relationship Id="rId29" Type="http://schemas.openxmlformats.org/officeDocument/2006/relationships/hyperlink" Target="https://www.futuregenerations.wales/wp-content/uploads/2017/02/150623-guide-to-the-fg-act-en.pdf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-online" TargetMode="External"/><Relationship Id="rId11" Type="http://schemas.openxmlformats.org/officeDocument/2006/relationships/hyperlink" Target="https://www.estyn.gov.wales/thematic-report/leadership-and-primary-school-improvement" TargetMode="External"/><Relationship Id="rId24" Type="http://schemas.openxmlformats.org/officeDocument/2006/relationships/hyperlink" Target="https://www.thriveapproach.com/news/how-Thrive-helped-remove-barriers-learning" TargetMode="External"/><Relationship Id="rId32" Type="http://schemas.openxmlformats.org/officeDocument/2006/relationships/hyperlink" Target="https://www.gov.wales/training-school-governors-wales-understanding-role-data-supporting-self-evaluation-and-improvement" TargetMode="External"/><Relationship Id="rId37" Type="http://schemas.openxmlformats.org/officeDocument/2006/relationships/image" Target="media/image1.png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doi.org/10.4324/9780429317293" TargetMode="External"/><Relationship Id="rId23" Type="http://schemas.openxmlformats.org/officeDocument/2006/relationships/hyperlink" Target="https://www.thriveapproach.com/news/How-Thrive-created-calmer-classrooms-happier-teachers" TargetMode="External"/><Relationship Id="rId28" Type="http://schemas.openxmlformats.org/officeDocument/2006/relationships/hyperlink" Target="https://www.gov.wales/sites/default/files/publications/2018-03/school-development-plans.pdf" TargetMode="External"/><Relationship Id="rId36" Type="http://schemas.openxmlformats.org/officeDocument/2006/relationships/hyperlink" Target="https://www.gov.wales/schools-census-results-february-2022-html" TargetMode="External"/><Relationship Id="rId10" Type="http://schemas.openxmlformats.org/officeDocument/2006/relationships/hyperlink" Target="https://www.estyn.gov.wales/system/files/2020-08/Tre%2520Uchaf%2520Primary%2520School_1.pdf" TargetMode="External"/><Relationship Id="rId19" Type="http://schemas.openxmlformats.org/officeDocument/2006/relationships/hyperlink" Target="https://www.oecd.org/education/school/50293148.pdf" TargetMode="External"/><Relationship Id="rId31" Type="http://schemas.openxmlformats.org/officeDocument/2006/relationships/hyperlink" Target="https://hwb.gov.wales/curriculum-for-wales/health-and-well-bei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855933/teacher_workload_survey_2019_main_report_amended.pdf" TargetMode="External"/><Relationship Id="rId14" Type="http://schemas.openxmlformats.org/officeDocument/2006/relationships/hyperlink" Target="https://www.estyn.gov.wales/system/files/2021-12/School%20improvement%20guidance.pdf" TargetMode="External"/><Relationship Id="rId22" Type="http://schemas.openxmlformats.org/officeDocument/2006/relationships/hyperlink" Target="https://research.senedd.wales/research-articles/children-and-young-people-is-there-a-mental-health-crisis/" TargetMode="External"/><Relationship Id="rId27" Type="http://schemas.openxmlformats.org/officeDocument/2006/relationships/hyperlink" Target="https://www.uwtsd.ac.uk/media/uwtsd-website/content-assets/documents/research/REICoP-July-2022.pdf" TargetMode="External"/><Relationship Id="rId30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5" Type="http://schemas.openxmlformats.org/officeDocument/2006/relationships/hyperlink" Target="https://www.gov.wales/sites/default/files/pdf-versions/2022/7/3/1657103361/school-improvement-guidance-impact-assessment.pdf" TargetMode="External"/><Relationship Id="rId8" Type="http://schemas.openxmlformats.org/officeDocument/2006/relationships/hyperlink" Target="https://www.childcomwales.org.uk/wp-content/uploads/2022/04/CCFW-Three-Year-plan_Evaluation_E-2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thematic-report/improving-teaching" TargetMode="External"/><Relationship Id="rId17" Type="http://schemas.openxmlformats.org/officeDocument/2006/relationships/hyperlink" Target="https://senedd.wales/laid%20documents/cr-ld11522/cr-ld11522-e.pdf" TargetMode="External"/><Relationship Id="rId25" Type="http://schemas.openxmlformats.org/officeDocument/2006/relationships/hyperlink" Target="https://www.thriveapproach.com/courses/practitioners/childhood-licensed-practitioner" TargetMode="External"/><Relationship Id="rId33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38" Type="http://schemas.openxmlformats.org/officeDocument/2006/relationships/hyperlink" Target="https://cdnfiles.j2webby.com/31500/wp-content/uploads/2022/10/SDP-Summary-202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3519</Words>
  <Characters>23512</Characters>
  <Application>Microsoft Office Word</Application>
  <DocSecurity>0</DocSecurity>
  <Lines>385</Lines>
  <Paragraphs>91</Paragraphs>
  <ScaleCrop>false</ScaleCrop>
  <Company/>
  <LinksUpToDate>false</LinksUpToDate>
  <CharactersWithSpaces>26940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Loren (1505093)</dc:creator>
  <cp:keywords/>
  <dc:description/>
  <cp:lastModifiedBy>Nia Loren (1505093)</cp:lastModifiedBy>
  <cp:revision>2</cp:revision>
  <dcterms:created xsi:type="dcterms:W3CDTF">2023-05-15T20:35:00Z</dcterms:created>
  <dcterms:modified xsi:type="dcterms:W3CDTF">2023-05-15T20:35:00Z</dcterms:modified>
</cp:coreProperties>
</file>