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D77716" w14:textId="7876243B" w:rsidR="005E585D" w:rsidRPr="008209B6" w:rsidRDefault="00F823B8" w:rsidP="00583AB8">
      <w:pPr>
        <w:shd w:val="clear" w:color="auto" w:fill="FFFFFF"/>
        <w:spacing w:after="0" w:line="480" w:lineRule="auto"/>
        <w:textAlignment w:val="baseline"/>
        <w:rPr>
          <w:rFonts w:ascii="Arial" w:hAnsi="Arial" w:cs="Arial"/>
          <w:b/>
          <w:bCs/>
          <w:color w:val="000000" w:themeColor="text1"/>
          <w:sz w:val="24"/>
          <w:szCs w:val="24"/>
        </w:rPr>
      </w:pPr>
      <w:r w:rsidRPr="008209B6">
        <w:rPr>
          <w:rFonts w:ascii="Arial" w:hAnsi="Arial" w:cs="Arial"/>
          <w:noProof/>
          <w:color w:val="000000" w:themeColor="text1"/>
          <w:lang w:eastAsia="en-GB"/>
        </w:rPr>
        <mc:AlternateContent>
          <mc:Choice Requires="wpg">
            <w:drawing>
              <wp:anchor distT="45720" distB="45720" distL="182880" distR="182880" simplePos="0" relativeHeight="251659264" behindDoc="0" locked="0" layoutInCell="1" allowOverlap="1" wp14:anchorId="0AAE0146" wp14:editId="1F90BBAC">
                <wp:simplePos x="0" y="0"/>
                <wp:positionH relativeFrom="margin">
                  <wp:posOffset>0</wp:posOffset>
                </wp:positionH>
                <wp:positionV relativeFrom="margin">
                  <wp:posOffset>223520</wp:posOffset>
                </wp:positionV>
                <wp:extent cx="5462905" cy="9250680"/>
                <wp:effectExtent l="0" t="0" r="4445" b="7620"/>
                <wp:wrapSquare wrapText="bothSides"/>
                <wp:docPr id="198" name="Group 198"/>
                <wp:cNvGraphicFramePr/>
                <a:graphic xmlns:a="http://schemas.openxmlformats.org/drawingml/2006/main">
                  <a:graphicData uri="http://schemas.microsoft.com/office/word/2010/wordprocessingGroup">
                    <wpg:wgp>
                      <wpg:cNvGrpSpPr/>
                      <wpg:grpSpPr>
                        <a:xfrm>
                          <a:off x="0" y="0"/>
                          <a:ext cx="5462905" cy="9250680"/>
                          <a:chOff x="159492" y="-1"/>
                          <a:chExt cx="3573608" cy="9249219"/>
                        </a:xfrm>
                      </wpg:grpSpPr>
                      <wps:wsp>
                        <wps:cNvPr id="199" name="Rectangle 199"/>
                        <wps:cNvSpPr/>
                        <wps:spPr>
                          <a:xfrm>
                            <a:off x="159492" y="-1"/>
                            <a:ext cx="3567448" cy="70854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D34F3C" w14:textId="27BB2A35" w:rsidR="00F823B8" w:rsidRDefault="00291C00" w:rsidP="00F823B8">
                              <w:pPr>
                                <w:jc w:val="center"/>
                                <w:rPr>
                                  <w:rFonts w:asciiTheme="majorHAnsi" w:eastAsiaTheme="majorEastAsia" w:hAnsiTheme="majorHAnsi" w:cstheme="majorBidi"/>
                                  <w:b/>
                                  <w:color w:val="FFFFFF" w:themeColor="background1"/>
                                  <w:sz w:val="40"/>
                                  <w:szCs w:val="40"/>
                                </w:rPr>
                              </w:pPr>
                              <w:proofErr w:type="spellStart"/>
                              <w:r>
                                <w:rPr>
                                  <w:rFonts w:asciiTheme="majorHAnsi" w:eastAsiaTheme="majorEastAsia" w:hAnsiTheme="majorHAnsi" w:cstheme="majorBidi"/>
                                  <w:b/>
                                  <w:color w:val="FFFFFF" w:themeColor="background1"/>
                                  <w:sz w:val="40"/>
                                  <w:szCs w:val="40"/>
                                </w:rPr>
                                <w:t>M</w:t>
                              </w:r>
                              <w:r w:rsidR="00CF18E5">
                                <w:rPr>
                                  <w:rFonts w:asciiTheme="majorHAnsi" w:eastAsiaTheme="majorEastAsia" w:hAnsiTheme="majorHAnsi" w:cstheme="majorBidi"/>
                                  <w:b/>
                                  <w:color w:val="FFFFFF" w:themeColor="background1"/>
                                  <w:sz w:val="40"/>
                                  <w:szCs w:val="40"/>
                                </w:rPr>
                                <w:t>A</w:t>
                              </w:r>
                              <w:r>
                                <w:rPr>
                                  <w:rFonts w:asciiTheme="majorHAnsi" w:eastAsiaTheme="majorEastAsia" w:hAnsiTheme="majorHAnsi" w:cstheme="majorBidi"/>
                                  <w:b/>
                                  <w:color w:val="FFFFFF" w:themeColor="background1"/>
                                  <w:sz w:val="40"/>
                                  <w:szCs w:val="40"/>
                                </w:rPr>
                                <w:t>rts</w:t>
                              </w:r>
                              <w:proofErr w:type="spellEnd"/>
                              <w:r>
                                <w:rPr>
                                  <w:rFonts w:asciiTheme="majorHAnsi" w:eastAsiaTheme="majorEastAsia" w:hAnsiTheme="majorHAnsi" w:cstheme="majorBidi"/>
                                  <w:b/>
                                  <w:color w:val="FFFFFF" w:themeColor="background1"/>
                                  <w:sz w:val="40"/>
                                  <w:szCs w:val="40"/>
                                </w:rPr>
                                <w:t xml:space="preserve"> Essay Semester One</w:t>
                              </w:r>
                            </w:p>
                            <w:p w14:paraId="559439E2" w14:textId="327D7A6E" w:rsidR="00881EAE" w:rsidRDefault="00881EAE" w:rsidP="00F823B8">
                              <w:pPr>
                                <w:jc w:val="center"/>
                                <w:rPr>
                                  <w:rFonts w:asciiTheme="majorHAnsi" w:eastAsiaTheme="majorEastAsia" w:hAnsiTheme="majorHAnsi" w:cstheme="majorBidi"/>
                                  <w:b/>
                                  <w:color w:val="FFFFFF" w:themeColor="background1"/>
                                  <w:sz w:val="40"/>
                                  <w:szCs w:val="40"/>
                                </w:rPr>
                              </w:pPr>
                              <w:r w:rsidRPr="00285A85">
                                <w:rPr>
                                  <w:rFonts w:ascii="Arial" w:hAnsi="Arial" w:cs="Arial"/>
                                  <w:sz w:val="18"/>
                                  <w:szCs w:val="18"/>
                                </w:rPr>
                                <w:t>Advanced Critical Thinkin</w:t>
                              </w:r>
                              <w:r>
                                <w:rPr>
                                  <w:rFonts w:ascii="Arial" w:hAnsi="Arial" w:cs="Arial"/>
                                  <w:sz w:val="18"/>
                                  <w:szCs w:val="18"/>
                                </w:rPr>
                                <w:t>g M7X01616</w:t>
                              </w:r>
                            </w:p>
                            <w:p w14:paraId="0E6BC061" w14:textId="77777777" w:rsidR="00881EAE" w:rsidRDefault="00881EAE" w:rsidP="00F823B8">
                              <w:pPr>
                                <w:jc w:val="center"/>
                                <w:rPr>
                                  <w:rFonts w:asciiTheme="majorHAnsi" w:eastAsiaTheme="majorEastAsia" w:hAnsiTheme="majorHAnsi" w:cstheme="majorBidi"/>
                                  <w:b/>
                                  <w:color w:val="FFFFFF" w:themeColor="background1"/>
                                  <w:sz w:val="40"/>
                                  <w:szCs w:val="40"/>
                                </w:rPr>
                              </w:pPr>
                            </w:p>
                            <w:p w14:paraId="6C38F813" w14:textId="6091EBB5" w:rsidR="00881EAE" w:rsidRPr="001B1864" w:rsidRDefault="00881EAE" w:rsidP="00F823B8">
                              <w:pPr>
                                <w:jc w:val="center"/>
                                <w:rPr>
                                  <w:rFonts w:asciiTheme="majorHAnsi" w:eastAsiaTheme="majorEastAsia" w:hAnsiTheme="majorHAnsi" w:cstheme="majorBidi"/>
                                  <w:b/>
                                  <w:color w:val="FFFFFF" w:themeColor="background1"/>
                                  <w:sz w:val="40"/>
                                  <w:szCs w:val="40"/>
                                </w:rPr>
                              </w:pPr>
                              <w:r w:rsidRPr="00285A85">
                                <w:rPr>
                                  <w:rFonts w:ascii="Arial" w:hAnsi="Arial" w:cs="Arial"/>
                                  <w:sz w:val="18"/>
                                  <w:szCs w:val="18"/>
                                </w:rPr>
                                <w:t>Advanced Critical Thinkin</w:t>
                              </w:r>
                              <w:r>
                                <w:rPr>
                                  <w:rFonts w:ascii="Arial" w:hAnsi="Arial" w:cs="Arial"/>
                                  <w:sz w:val="18"/>
                                  <w:szCs w:val="18"/>
                                </w:rPr>
                                <w:t>g M7X01616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165652" y="305996"/>
                            <a:ext cx="3567448" cy="894322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B5CFD1" w14:textId="77777777" w:rsidR="00F823B8" w:rsidRPr="00881EAE" w:rsidRDefault="00F823B8" w:rsidP="00F823B8">
                              <w:pPr>
                                <w:rPr>
                                  <w:rFonts w:ascii="Arial" w:hAnsi="Arial" w:cs="Arial"/>
                                  <w:b/>
                                  <w:sz w:val="44"/>
                                  <w:szCs w:val="44"/>
                                </w:rPr>
                              </w:pPr>
                            </w:p>
                            <w:p w14:paraId="25F2576C" w14:textId="3AAC0787" w:rsidR="00F823B8" w:rsidRDefault="00D90B9E" w:rsidP="00291C00">
                              <w:pPr>
                                <w:jc w:val="center"/>
                                <w:rPr>
                                  <w:rFonts w:ascii="Arial" w:hAnsi="Arial" w:cs="Arial"/>
                                  <w:b/>
                                  <w:sz w:val="32"/>
                                  <w:szCs w:val="32"/>
                                </w:rPr>
                              </w:pPr>
                              <w:r>
                                <w:rPr>
                                  <w:rFonts w:ascii="Arial" w:hAnsi="Arial" w:cs="Arial"/>
                                  <w:b/>
                                  <w:noProof/>
                                  <w:sz w:val="32"/>
                                  <w:szCs w:val="32"/>
                                  <w:lang w:eastAsia="en-GB"/>
                                </w:rPr>
                                <w:drawing>
                                  <wp:inline distT="0" distB="0" distL="0" distR="0" wp14:anchorId="74A9A892" wp14:editId="00F9A9B7">
                                    <wp:extent cx="5264150" cy="3171825"/>
                                    <wp:effectExtent l="0" t="0" r="0" b="9525"/>
                                    <wp:docPr id="2" name="Picture 2" descr="A person sitting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SB Studio Blumb.jpeg"/>
                                            <pic:cNvPicPr/>
                                          </pic:nvPicPr>
                                          <pic:blipFill>
                                            <a:blip r:embed="rId9">
                                              <a:extLst>
                                                <a:ext uri="{28A0092B-C50C-407E-A947-70E740481C1C}">
                                                  <a14:useLocalDpi xmlns:a14="http://schemas.microsoft.com/office/drawing/2010/main" val="0"/>
                                                </a:ext>
                                              </a:extLst>
                                            </a:blip>
                                            <a:stretch>
                                              <a:fillRect/>
                                            </a:stretch>
                                          </pic:blipFill>
                                          <pic:spPr>
                                            <a:xfrm>
                                              <a:off x="0" y="0"/>
                                              <a:ext cx="5264150" cy="3171825"/>
                                            </a:xfrm>
                                            <a:prstGeom prst="rect">
                                              <a:avLst/>
                                            </a:prstGeom>
                                            <a:effectLst>
                                              <a:softEdge rad="38100"/>
                                            </a:effectLst>
                                          </pic:spPr>
                                        </pic:pic>
                                      </a:graphicData>
                                    </a:graphic>
                                  </wp:inline>
                                </w:drawing>
                              </w:r>
                            </w:p>
                            <w:p w14:paraId="5D10A38C" w14:textId="5C40DB4E" w:rsidR="00F823B8" w:rsidRPr="001A0F24" w:rsidRDefault="001A0F24" w:rsidP="00F823B8">
                              <w:pPr>
                                <w:jc w:val="center"/>
                                <w:rPr>
                                  <w:rFonts w:cstheme="minorHAnsi"/>
                                  <w:b/>
                                  <w:i/>
                                  <w:iCs/>
                                  <w:sz w:val="18"/>
                                  <w:szCs w:val="18"/>
                                </w:rPr>
                              </w:pPr>
                              <w:r w:rsidRPr="001A0F24">
                                <w:rPr>
                                  <w:rFonts w:cstheme="minorHAnsi"/>
                                  <w:b/>
                                  <w:i/>
                                  <w:iCs/>
                                  <w:sz w:val="18"/>
                                  <w:szCs w:val="18"/>
                                </w:rPr>
                                <w:t>Fig 1</w:t>
                              </w:r>
                              <w:r w:rsidR="00F823B8" w:rsidRPr="001A0F24">
                                <w:rPr>
                                  <w:rFonts w:cstheme="minorHAnsi"/>
                                  <w:b/>
                                  <w:i/>
                                  <w:iCs/>
                                  <w:sz w:val="18"/>
                                  <w:szCs w:val="18"/>
                                </w:rPr>
                                <w:t xml:space="preserve"> </w:t>
                              </w:r>
                              <w:r w:rsidR="00B9634F" w:rsidRPr="001A0F24">
                                <w:rPr>
                                  <w:rFonts w:cstheme="minorHAnsi"/>
                                  <w:b/>
                                  <w:i/>
                                  <w:iCs/>
                                  <w:sz w:val="18"/>
                                  <w:szCs w:val="18"/>
                                </w:rPr>
                                <w:t xml:space="preserve">William S. Burroughs in the </w:t>
                              </w:r>
                              <w:r w:rsidR="00BC730E" w:rsidRPr="001A0F24">
                                <w:rPr>
                                  <w:rFonts w:cstheme="minorHAnsi"/>
                                  <w:b/>
                                  <w:i/>
                                  <w:iCs/>
                                  <w:sz w:val="18"/>
                                  <w:szCs w:val="18"/>
                                </w:rPr>
                                <w:t xml:space="preserve">Red House </w:t>
                              </w:r>
                              <w:r w:rsidR="00113EB4" w:rsidRPr="001A0F24">
                                <w:rPr>
                                  <w:rFonts w:cstheme="minorHAnsi"/>
                                  <w:b/>
                                  <w:i/>
                                  <w:iCs/>
                                  <w:sz w:val="18"/>
                                  <w:szCs w:val="18"/>
                                </w:rPr>
                                <w:t xml:space="preserve">recording </w:t>
                              </w:r>
                              <w:r w:rsidR="00B9634F" w:rsidRPr="001A0F24">
                                <w:rPr>
                                  <w:rFonts w:cstheme="minorHAnsi"/>
                                  <w:b/>
                                  <w:i/>
                                  <w:iCs/>
                                  <w:sz w:val="18"/>
                                  <w:szCs w:val="18"/>
                                </w:rPr>
                                <w:t>studio</w:t>
                              </w:r>
                              <w:r w:rsidR="0032177A" w:rsidRPr="001A0F24">
                                <w:rPr>
                                  <w:rFonts w:cstheme="minorHAnsi"/>
                                  <w:b/>
                                  <w:i/>
                                  <w:iCs/>
                                  <w:sz w:val="18"/>
                                  <w:szCs w:val="18"/>
                                </w:rPr>
                                <w:t xml:space="preserve">, </w:t>
                              </w:r>
                              <w:r w:rsidR="00113EB4" w:rsidRPr="001A0F24">
                                <w:rPr>
                                  <w:rFonts w:cstheme="minorHAnsi"/>
                                  <w:b/>
                                  <w:i/>
                                  <w:iCs/>
                                  <w:sz w:val="18"/>
                                  <w:szCs w:val="18"/>
                                </w:rPr>
                                <w:t xml:space="preserve">Lawrence, Kansas, </w:t>
                              </w:r>
                              <w:r w:rsidR="0032177A" w:rsidRPr="001A0F24">
                                <w:rPr>
                                  <w:rFonts w:cstheme="minorHAnsi"/>
                                  <w:b/>
                                  <w:i/>
                                  <w:iCs/>
                                  <w:sz w:val="18"/>
                                  <w:szCs w:val="18"/>
                                </w:rPr>
                                <w:t xml:space="preserve">1992 (Photo: John </w:t>
                              </w:r>
                              <w:proofErr w:type="spellStart"/>
                              <w:r w:rsidR="0032177A" w:rsidRPr="001A0F24">
                                <w:rPr>
                                  <w:rFonts w:cstheme="minorHAnsi"/>
                                  <w:b/>
                                  <w:i/>
                                  <w:iCs/>
                                  <w:sz w:val="18"/>
                                  <w:szCs w:val="18"/>
                                </w:rPr>
                                <w:t>Blumb</w:t>
                              </w:r>
                              <w:proofErr w:type="spellEnd"/>
                              <w:r w:rsidR="0032177A" w:rsidRPr="001A0F24">
                                <w:rPr>
                                  <w:rFonts w:cstheme="minorHAnsi"/>
                                  <w:b/>
                                  <w:i/>
                                  <w:iCs/>
                                  <w:sz w:val="18"/>
                                  <w:szCs w:val="18"/>
                                </w:rPr>
                                <w:t>)</w:t>
                              </w:r>
                            </w:p>
                            <w:p w14:paraId="5CB48A3A" w14:textId="6E207C4E" w:rsidR="003101D3" w:rsidRDefault="00F823B8" w:rsidP="003101D3">
                              <w:pPr>
                                <w:shd w:val="clear" w:color="auto" w:fill="FFFFFF"/>
                                <w:spacing w:after="0" w:line="240" w:lineRule="auto"/>
                                <w:jc w:val="both"/>
                                <w:textAlignment w:val="baseline"/>
                                <w:rPr>
                                  <w:rFonts w:ascii="Arial" w:hAnsi="Arial" w:cs="Arial"/>
                                  <w:b/>
                                  <w:bCs/>
                                  <w:sz w:val="24"/>
                                  <w:szCs w:val="24"/>
                                </w:rPr>
                              </w:pPr>
                              <w:r>
                                <w:rPr>
                                  <w:rFonts w:ascii="Arial" w:hAnsi="Arial" w:cs="Arial"/>
                                  <w:b/>
                                  <w:sz w:val="32"/>
                                  <w:szCs w:val="32"/>
                                </w:rPr>
                                <w:t>Unlanguage</w:t>
                              </w:r>
                              <w:r w:rsidRPr="00906044">
                                <w:rPr>
                                  <w:rFonts w:ascii="Arial" w:hAnsi="Arial" w:cs="Arial"/>
                                  <w:b/>
                                  <w:sz w:val="32"/>
                                  <w:szCs w:val="32"/>
                                </w:rPr>
                                <w:t xml:space="preserve">: </w:t>
                              </w:r>
                              <w:r w:rsidR="003101D3">
                                <w:rPr>
                                  <w:rFonts w:ascii="Arial" w:hAnsi="Arial" w:cs="Arial"/>
                                  <w:b/>
                                  <w:bCs/>
                                  <w:sz w:val="24"/>
                                  <w:szCs w:val="24"/>
                                </w:rPr>
                                <w:t xml:space="preserve">A Critical Analysis of </w:t>
                              </w:r>
                              <w:r w:rsidR="003101D3" w:rsidRPr="001D41D6">
                                <w:rPr>
                                  <w:rFonts w:ascii="Arial" w:hAnsi="Arial" w:cs="Arial"/>
                                  <w:b/>
                                  <w:bCs/>
                                  <w:i/>
                                  <w:sz w:val="24"/>
                                  <w:szCs w:val="24"/>
                                </w:rPr>
                                <w:t xml:space="preserve">Last Words of Hassan </w:t>
                              </w:r>
                              <w:proofErr w:type="spellStart"/>
                              <w:r w:rsidR="003101D3" w:rsidRPr="001D41D6">
                                <w:rPr>
                                  <w:rFonts w:ascii="Arial" w:hAnsi="Arial" w:cs="Arial"/>
                                  <w:b/>
                                  <w:bCs/>
                                  <w:i/>
                                  <w:sz w:val="24"/>
                                  <w:szCs w:val="24"/>
                                </w:rPr>
                                <w:t>Sabbah</w:t>
                              </w:r>
                              <w:proofErr w:type="spellEnd"/>
                              <w:r w:rsidR="003101D3" w:rsidRPr="008B0833">
                                <w:rPr>
                                  <w:rFonts w:ascii="Arial" w:hAnsi="Arial" w:cs="Arial"/>
                                  <w:b/>
                                  <w:bCs/>
                                  <w:sz w:val="24"/>
                                  <w:szCs w:val="24"/>
                                </w:rPr>
                                <w:t xml:space="preserve"> </w:t>
                              </w:r>
                              <w:r w:rsidR="003101D3">
                                <w:rPr>
                                  <w:rFonts w:ascii="Arial" w:hAnsi="Arial" w:cs="Arial"/>
                                  <w:b/>
                                  <w:bCs/>
                                  <w:sz w:val="24"/>
                                  <w:szCs w:val="24"/>
                                </w:rPr>
                                <w:t xml:space="preserve">and </w:t>
                              </w:r>
                              <w:r w:rsidR="003101D3" w:rsidRPr="001D41D6">
                                <w:rPr>
                                  <w:rFonts w:ascii="Arial" w:hAnsi="Arial" w:cs="Arial"/>
                                  <w:b/>
                                  <w:bCs/>
                                  <w:i/>
                                  <w:sz w:val="24"/>
                                  <w:szCs w:val="24"/>
                                </w:rPr>
                                <w:t>The Disintegration Loops</w:t>
                              </w:r>
                              <w:r w:rsidR="003101D3">
                                <w:rPr>
                                  <w:rFonts w:ascii="Arial" w:hAnsi="Arial" w:cs="Arial"/>
                                  <w:b/>
                                  <w:bCs/>
                                  <w:sz w:val="24"/>
                                  <w:szCs w:val="24"/>
                                </w:rPr>
                                <w:t xml:space="preserve"> </w:t>
                              </w:r>
                              <w:r w:rsidR="003101D3" w:rsidRPr="008B0833">
                                <w:rPr>
                                  <w:rFonts w:ascii="Arial" w:hAnsi="Arial" w:cs="Arial"/>
                                  <w:b/>
                                  <w:bCs/>
                                  <w:sz w:val="24"/>
                                  <w:szCs w:val="24"/>
                                </w:rPr>
                                <w:t xml:space="preserve">in the </w:t>
                              </w:r>
                              <w:r w:rsidR="001D41D6">
                                <w:rPr>
                                  <w:rFonts w:ascii="Arial" w:hAnsi="Arial" w:cs="Arial"/>
                                  <w:b/>
                                  <w:bCs/>
                                  <w:sz w:val="24"/>
                                  <w:szCs w:val="24"/>
                                </w:rPr>
                                <w:t>C</w:t>
                              </w:r>
                              <w:r w:rsidR="003101D3" w:rsidRPr="008B0833">
                                <w:rPr>
                                  <w:rFonts w:ascii="Arial" w:hAnsi="Arial" w:cs="Arial"/>
                                  <w:b/>
                                  <w:bCs/>
                                  <w:sz w:val="24"/>
                                  <w:szCs w:val="24"/>
                                </w:rPr>
                                <w:t xml:space="preserve">ontext of Schaeffer’s </w:t>
                              </w:r>
                              <w:r w:rsidR="001D41D6">
                                <w:rPr>
                                  <w:rFonts w:ascii="Arial" w:hAnsi="Arial" w:cs="Arial"/>
                                  <w:b/>
                                  <w:bCs/>
                                  <w:sz w:val="24"/>
                                  <w:szCs w:val="24"/>
                                </w:rPr>
                                <w:t>T</w:t>
                              </w:r>
                              <w:r w:rsidR="003101D3" w:rsidRPr="008B0833">
                                <w:rPr>
                                  <w:rFonts w:ascii="Arial" w:hAnsi="Arial" w:cs="Arial"/>
                                  <w:b/>
                                  <w:bCs/>
                                  <w:sz w:val="24"/>
                                  <w:szCs w:val="24"/>
                                </w:rPr>
                                <w:t xml:space="preserve">heory of the </w:t>
                              </w:r>
                              <w:r w:rsidR="001D41D6">
                                <w:rPr>
                                  <w:rFonts w:ascii="Arial" w:hAnsi="Arial" w:cs="Arial"/>
                                  <w:b/>
                                  <w:bCs/>
                                  <w:sz w:val="24"/>
                                  <w:szCs w:val="24"/>
                                </w:rPr>
                                <w:t>S</w:t>
                              </w:r>
                              <w:r w:rsidR="003101D3" w:rsidRPr="008B0833">
                                <w:rPr>
                                  <w:rFonts w:ascii="Arial" w:hAnsi="Arial" w:cs="Arial"/>
                                  <w:b/>
                                  <w:bCs/>
                                  <w:sz w:val="24"/>
                                  <w:szCs w:val="24"/>
                                </w:rPr>
                                <w:t xml:space="preserve">ound </w:t>
                              </w:r>
                              <w:r w:rsidR="001D41D6">
                                <w:rPr>
                                  <w:rFonts w:ascii="Arial" w:hAnsi="Arial" w:cs="Arial"/>
                                  <w:b/>
                                  <w:bCs/>
                                  <w:sz w:val="24"/>
                                  <w:szCs w:val="24"/>
                                </w:rPr>
                                <w:t>O</w:t>
                              </w:r>
                              <w:r w:rsidR="003101D3" w:rsidRPr="008B0833">
                                <w:rPr>
                                  <w:rFonts w:ascii="Arial" w:hAnsi="Arial" w:cs="Arial"/>
                                  <w:b/>
                                  <w:bCs/>
                                  <w:sz w:val="24"/>
                                  <w:szCs w:val="24"/>
                                </w:rPr>
                                <w:t xml:space="preserve">bject. </w:t>
                              </w:r>
                            </w:p>
                            <w:p w14:paraId="6F4DB379" w14:textId="730EA6EF" w:rsidR="00AD044A" w:rsidRDefault="00AD044A" w:rsidP="003101D3">
                              <w:pPr>
                                <w:shd w:val="clear" w:color="auto" w:fill="FFFFFF"/>
                                <w:spacing w:after="0" w:line="240" w:lineRule="auto"/>
                                <w:jc w:val="both"/>
                                <w:textAlignment w:val="baseline"/>
                                <w:rPr>
                                  <w:rFonts w:ascii="Arial" w:hAnsi="Arial" w:cs="Arial"/>
                                  <w:b/>
                                  <w:bCs/>
                                  <w:sz w:val="24"/>
                                  <w:szCs w:val="24"/>
                                </w:rPr>
                              </w:pPr>
                            </w:p>
                            <w:p w14:paraId="625F1F7A" w14:textId="64236A99" w:rsidR="00F823B8" w:rsidRPr="00906044" w:rsidRDefault="00F823B8" w:rsidP="00F823B8">
                              <w:pPr>
                                <w:rPr>
                                  <w:rFonts w:ascii="Arial" w:hAnsi="Arial" w:cs="Arial"/>
                                  <w:b/>
                                  <w:sz w:val="32"/>
                                  <w:szCs w:val="32"/>
                                </w:rPr>
                              </w:pPr>
                            </w:p>
                            <w:p w14:paraId="3042168E" w14:textId="77777777" w:rsidR="00F823B8" w:rsidRPr="00906044" w:rsidRDefault="00F823B8" w:rsidP="00F823B8">
                              <w:pPr>
                                <w:rPr>
                                  <w:rFonts w:ascii="Arial" w:hAnsi="Arial" w:cs="Arial"/>
                                  <w:b/>
                                  <w:sz w:val="32"/>
                                  <w:szCs w:val="32"/>
                                </w:rPr>
                              </w:pPr>
                              <w:r w:rsidRPr="00906044">
                                <w:rPr>
                                  <w:rFonts w:ascii="Arial" w:hAnsi="Arial" w:cs="Arial"/>
                                  <w:b/>
                                  <w:sz w:val="32"/>
                                  <w:szCs w:val="32"/>
                                </w:rPr>
                                <w:t>Author: Jeremy Gluck P151365</w:t>
                              </w:r>
                            </w:p>
                            <w:p w14:paraId="3A56A6E9" w14:textId="5711C887" w:rsidR="00F823B8" w:rsidRDefault="00F823B8" w:rsidP="00F823B8">
                              <w:pPr>
                                <w:rPr>
                                  <w:rFonts w:ascii="Arial" w:hAnsi="Arial" w:cs="Arial"/>
                                  <w:b/>
                                  <w:sz w:val="32"/>
                                  <w:szCs w:val="32"/>
                                </w:rPr>
                              </w:pPr>
                              <w:r w:rsidRPr="00906044">
                                <w:rPr>
                                  <w:rFonts w:ascii="Arial" w:hAnsi="Arial" w:cs="Arial"/>
                                  <w:b/>
                                  <w:sz w:val="32"/>
                                  <w:szCs w:val="32"/>
                                </w:rPr>
                                <w:t xml:space="preserve">Submission Date: </w:t>
                              </w:r>
                              <w:r>
                                <w:rPr>
                                  <w:rFonts w:ascii="Arial" w:hAnsi="Arial" w:cs="Arial"/>
                                  <w:b/>
                                  <w:sz w:val="32"/>
                                  <w:szCs w:val="32"/>
                                </w:rPr>
                                <w:t>December 13</w:t>
                              </w:r>
                              <w:r w:rsidRPr="00906044">
                                <w:rPr>
                                  <w:rFonts w:ascii="Arial" w:hAnsi="Arial" w:cs="Arial"/>
                                  <w:b/>
                                  <w:sz w:val="32"/>
                                  <w:szCs w:val="32"/>
                                </w:rPr>
                                <w:t>, 201</w:t>
                              </w:r>
                              <w:r>
                                <w:rPr>
                                  <w:rFonts w:ascii="Arial" w:hAnsi="Arial" w:cs="Arial"/>
                                  <w:b/>
                                  <w:sz w:val="32"/>
                                  <w:szCs w:val="32"/>
                                </w:rPr>
                                <w:t>9</w:t>
                              </w:r>
                            </w:p>
                            <w:p w14:paraId="6046C57F" w14:textId="4F693B50" w:rsidR="00E333EF" w:rsidRPr="00E333EF" w:rsidRDefault="00E333EF" w:rsidP="00F823B8">
                              <w:pPr>
                                <w:rPr>
                                  <w:rFonts w:ascii="Arial" w:hAnsi="Arial" w:cs="Arial"/>
                                  <w:b/>
                                  <w:sz w:val="28"/>
                                  <w:szCs w:val="28"/>
                                </w:rPr>
                              </w:pPr>
                              <w:r w:rsidRPr="00E333EF">
                                <w:rPr>
                                  <w:rFonts w:ascii="Arial" w:hAnsi="Arial" w:cs="Arial"/>
                                  <w:b/>
                                  <w:sz w:val="28"/>
                                  <w:szCs w:val="28"/>
                                </w:rPr>
                                <w:t>Word count:</w:t>
                              </w:r>
                              <w:r w:rsidR="003E6884">
                                <w:rPr>
                                  <w:rFonts w:ascii="Arial" w:hAnsi="Arial" w:cs="Arial"/>
                                  <w:b/>
                                  <w:sz w:val="28"/>
                                  <w:szCs w:val="28"/>
                                </w:rPr>
                                <w:t xml:space="preserve"> 2,748</w:t>
                              </w:r>
                            </w:p>
                            <w:p w14:paraId="241E6589" w14:textId="77777777" w:rsidR="00F823B8" w:rsidRDefault="00F823B8" w:rsidP="00F823B8">
                              <w:pPr>
                                <w:rPr>
                                  <w:caps/>
                                  <w:color w:val="4472C4" w:themeColor="accent1"/>
                                  <w:sz w:val="26"/>
                                  <w:szCs w:val="26"/>
                                </w:rPr>
                              </w:pPr>
                              <w:r>
                                <w:rPr>
                                  <w:rFonts w:ascii="Arial" w:hAnsi="Arial" w:cs="Arial"/>
                                  <w:b/>
                                  <w:sz w:val="24"/>
                                  <w:szCs w:val="24"/>
                                </w:rPr>
                                <w:br w:type="page"/>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AE0146" id="Group 198" o:spid="_x0000_s1026" style="position:absolute;margin-left:0;margin-top:17.6pt;width:430.15pt;height:728.4pt;z-index:251659264;mso-wrap-distance-left:14.4pt;mso-wrap-distance-top:3.6pt;mso-wrap-distance-right:14.4pt;mso-wrap-distance-bottom:3.6pt;mso-position-horizontal-relative:margin;mso-position-vertical-relative:margin;mso-width-relative:margin;mso-height-relative:margin" coordorigin="1594" coordsize="35736,924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">
                <v:rect id="Rectangle 199" o:spid="_x0000_s1027" style="position:absolute;left:1594;width:35675;height:70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5BD34F3C" w14:textId="27BB2A35" w:rsidR="00F823B8" w:rsidRDefault="00291C00" w:rsidP="00F823B8">
                        <w:pPr>
                          <w:jc w:val="center"/>
                          <w:rPr>
                            <w:rFonts w:asciiTheme="majorHAnsi" w:eastAsiaTheme="majorEastAsia" w:hAnsiTheme="majorHAnsi" w:cstheme="majorBidi"/>
                            <w:b/>
                            <w:color w:val="FFFFFF" w:themeColor="background1"/>
                            <w:sz w:val="40"/>
                            <w:szCs w:val="40"/>
                          </w:rPr>
                        </w:pPr>
                        <w:proofErr w:type="spellStart"/>
                        <w:r>
                          <w:rPr>
                            <w:rFonts w:asciiTheme="majorHAnsi" w:eastAsiaTheme="majorEastAsia" w:hAnsiTheme="majorHAnsi" w:cstheme="majorBidi"/>
                            <w:b/>
                            <w:color w:val="FFFFFF" w:themeColor="background1"/>
                            <w:sz w:val="40"/>
                            <w:szCs w:val="40"/>
                          </w:rPr>
                          <w:t>M</w:t>
                        </w:r>
                        <w:r w:rsidR="00CF18E5">
                          <w:rPr>
                            <w:rFonts w:asciiTheme="majorHAnsi" w:eastAsiaTheme="majorEastAsia" w:hAnsiTheme="majorHAnsi" w:cstheme="majorBidi"/>
                            <w:b/>
                            <w:color w:val="FFFFFF" w:themeColor="background1"/>
                            <w:sz w:val="40"/>
                            <w:szCs w:val="40"/>
                          </w:rPr>
                          <w:t>A</w:t>
                        </w:r>
                        <w:r>
                          <w:rPr>
                            <w:rFonts w:asciiTheme="majorHAnsi" w:eastAsiaTheme="majorEastAsia" w:hAnsiTheme="majorHAnsi" w:cstheme="majorBidi"/>
                            <w:b/>
                            <w:color w:val="FFFFFF" w:themeColor="background1"/>
                            <w:sz w:val="40"/>
                            <w:szCs w:val="40"/>
                          </w:rPr>
                          <w:t>rts</w:t>
                        </w:r>
                        <w:proofErr w:type="spellEnd"/>
                        <w:r>
                          <w:rPr>
                            <w:rFonts w:asciiTheme="majorHAnsi" w:eastAsiaTheme="majorEastAsia" w:hAnsiTheme="majorHAnsi" w:cstheme="majorBidi"/>
                            <w:b/>
                            <w:color w:val="FFFFFF" w:themeColor="background1"/>
                            <w:sz w:val="40"/>
                            <w:szCs w:val="40"/>
                          </w:rPr>
                          <w:t xml:space="preserve"> Essay Semester One</w:t>
                        </w:r>
                      </w:p>
                      <w:p w14:paraId="559439E2" w14:textId="327D7A6E" w:rsidR="00881EAE" w:rsidRDefault="00881EAE" w:rsidP="00F823B8">
                        <w:pPr>
                          <w:jc w:val="center"/>
                          <w:rPr>
                            <w:rFonts w:asciiTheme="majorHAnsi" w:eastAsiaTheme="majorEastAsia" w:hAnsiTheme="majorHAnsi" w:cstheme="majorBidi"/>
                            <w:b/>
                            <w:color w:val="FFFFFF" w:themeColor="background1"/>
                            <w:sz w:val="40"/>
                            <w:szCs w:val="40"/>
                          </w:rPr>
                        </w:pPr>
                        <w:r w:rsidRPr="00285A85">
                          <w:rPr>
                            <w:rFonts w:ascii="Arial" w:hAnsi="Arial" w:cs="Arial"/>
                            <w:sz w:val="18"/>
                            <w:szCs w:val="18"/>
                          </w:rPr>
                          <w:t>Advanced Critical Thinkin</w:t>
                        </w:r>
                        <w:r>
                          <w:rPr>
                            <w:rFonts w:ascii="Arial" w:hAnsi="Arial" w:cs="Arial"/>
                            <w:sz w:val="18"/>
                            <w:szCs w:val="18"/>
                          </w:rPr>
                          <w:t>g M7X01616</w:t>
                        </w:r>
                      </w:p>
                      <w:p w14:paraId="0E6BC061" w14:textId="77777777" w:rsidR="00881EAE" w:rsidRDefault="00881EAE" w:rsidP="00F823B8">
                        <w:pPr>
                          <w:jc w:val="center"/>
                          <w:rPr>
                            <w:rFonts w:asciiTheme="majorHAnsi" w:eastAsiaTheme="majorEastAsia" w:hAnsiTheme="majorHAnsi" w:cstheme="majorBidi"/>
                            <w:b/>
                            <w:color w:val="FFFFFF" w:themeColor="background1"/>
                            <w:sz w:val="40"/>
                            <w:szCs w:val="40"/>
                          </w:rPr>
                        </w:pPr>
                      </w:p>
                      <w:p w14:paraId="6C38F813" w14:textId="6091EBB5" w:rsidR="00881EAE" w:rsidRPr="001B1864" w:rsidRDefault="00881EAE" w:rsidP="00F823B8">
                        <w:pPr>
                          <w:jc w:val="center"/>
                          <w:rPr>
                            <w:rFonts w:asciiTheme="majorHAnsi" w:eastAsiaTheme="majorEastAsia" w:hAnsiTheme="majorHAnsi" w:cstheme="majorBidi"/>
                            <w:b/>
                            <w:color w:val="FFFFFF" w:themeColor="background1"/>
                            <w:sz w:val="40"/>
                            <w:szCs w:val="40"/>
                          </w:rPr>
                        </w:pPr>
                        <w:r w:rsidRPr="00285A85">
                          <w:rPr>
                            <w:rFonts w:ascii="Arial" w:hAnsi="Arial" w:cs="Arial"/>
                            <w:sz w:val="18"/>
                            <w:szCs w:val="18"/>
                          </w:rPr>
                          <w:t>Advanced Critical Thinkin</w:t>
                        </w:r>
                        <w:r>
                          <w:rPr>
                            <w:rFonts w:ascii="Arial" w:hAnsi="Arial" w:cs="Arial"/>
                            <w:sz w:val="18"/>
                            <w:szCs w:val="18"/>
                          </w:rPr>
                          <w:t>g M7X01616</w:t>
                        </w:r>
                      </w:p>
                    </w:txbxContent>
                  </v:textbox>
                </v:rect>
                <v:shapetype id="_x0000_t202" coordsize="21600,21600" o:spt="202" path="m,l,21600r21600,l21600,xe">
                  <v:stroke joinstyle="miter"/>
                  <v:path gradientshapeok="t" o:connecttype="rect"/>
                </v:shapetype>
                <v:shape id="Text Box 200" o:spid="_x0000_s1028" type="#_x0000_t202" style="position:absolute;left:1656;top:3059;width:35675;height:894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CB5CFD1" w14:textId="77777777" w:rsidR="00F823B8" w:rsidRPr="00881EAE" w:rsidRDefault="00F823B8" w:rsidP="00F823B8">
                        <w:pPr>
                          <w:rPr>
                            <w:rFonts w:ascii="Arial" w:hAnsi="Arial" w:cs="Arial"/>
                            <w:b/>
                            <w:sz w:val="44"/>
                            <w:szCs w:val="44"/>
                          </w:rPr>
                        </w:pPr>
                      </w:p>
                      <w:p w14:paraId="25F2576C" w14:textId="3AAC0787" w:rsidR="00F823B8" w:rsidRDefault="00D90B9E" w:rsidP="00291C00">
                        <w:pPr>
                          <w:jc w:val="center"/>
                          <w:rPr>
                            <w:rFonts w:ascii="Arial" w:hAnsi="Arial" w:cs="Arial"/>
                            <w:b/>
                            <w:sz w:val="32"/>
                            <w:szCs w:val="32"/>
                          </w:rPr>
                        </w:pPr>
                        <w:r>
                          <w:rPr>
                            <w:rFonts w:ascii="Arial" w:hAnsi="Arial" w:cs="Arial"/>
                            <w:b/>
                            <w:noProof/>
                            <w:sz w:val="32"/>
                            <w:szCs w:val="32"/>
                            <w:lang w:eastAsia="en-GB"/>
                          </w:rPr>
                          <w:drawing>
                            <wp:inline distT="0" distB="0" distL="0" distR="0" wp14:anchorId="74A9A892" wp14:editId="00F9A9B7">
                              <wp:extent cx="5264150" cy="3171825"/>
                              <wp:effectExtent l="0" t="0" r="0" b="9525"/>
                              <wp:docPr id="2" name="Picture 2" descr="A person sitting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SB Studio Blumb.jpeg"/>
                                      <pic:cNvPicPr/>
                                    </pic:nvPicPr>
                                    <pic:blipFill>
                                      <a:blip r:embed="rId9">
                                        <a:extLst>
                                          <a:ext uri="{28A0092B-C50C-407E-A947-70E740481C1C}">
                                            <a14:useLocalDpi xmlns:a14="http://schemas.microsoft.com/office/drawing/2010/main" val="0"/>
                                          </a:ext>
                                        </a:extLst>
                                      </a:blip>
                                      <a:stretch>
                                        <a:fillRect/>
                                      </a:stretch>
                                    </pic:blipFill>
                                    <pic:spPr>
                                      <a:xfrm>
                                        <a:off x="0" y="0"/>
                                        <a:ext cx="5264150" cy="3171825"/>
                                      </a:xfrm>
                                      <a:prstGeom prst="rect">
                                        <a:avLst/>
                                      </a:prstGeom>
                                      <a:effectLst>
                                        <a:softEdge rad="38100"/>
                                      </a:effectLst>
                                    </pic:spPr>
                                  </pic:pic>
                                </a:graphicData>
                              </a:graphic>
                            </wp:inline>
                          </w:drawing>
                        </w:r>
                      </w:p>
                      <w:p w14:paraId="5D10A38C" w14:textId="5C40DB4E" w:rsidR="00F823B8" w:rsidRPr="001A0F24" w:rsidRDefault="001A0F24" w:rsidP="00F823B8">
                        <w:pPr>
                          <w:jc w:val="center"/>
                          <w:rPr>
                            <w:rFonts w:cstheme="minorHAnsi"/>
                            <w:b/>
                            <w:i/>
                            <w:iCs/>
                            <w:sz w:val="18"/>
                            <w:szCs w:val="18"/>
                          </w:rPr>
                        </w:pPr>
                        <w:r w:rsidRPr="001A0F24">
                          <w:rPr>
                            <w:rFonts w:cstheme="minorHAnsi"/>
                            <w:b/>
                            <w:i/>
                            <w:iCs/>
                            <w:sz w:val="18"/>
                            <w:szCs w:val="18"/>
                          </w:rPr>
                          <w:t>Fig 1</w:t>
                        </w:r>
                        <w:r w:rsidR="00F823B8" w:rsidRPr="001A0F24">
                          <w:rPr>
                            <w:rFonts w:cstheme="minorHAnsi"/>
                            <w:b/>
                            <w:i/>
                            <w:iCs/>
                            <w:sz w:val="18"/>
                            <w:szCs w:val="18"/>
                          </w:rPr>
                          <w:t xml:space="preserve"> </w:t>
                        </w:r>
                        <w:r w:rsidR="00B9634F" w:rsidRPr="001A0F24">
                          <w:rPr>
                            <w:rFonts w:cstheme="minorHAnsi"/>
                            <w:b/>
                            <w:i/>
                            <w:iCs/>
                            <w:sz w:val="18"/>
                            <w:szCs w:val="18"/>
                          </w:rPr>
                          <w:t xml:space="preserve">William S. Burroughs in the </w:t>
                        </w:r>
                        <w:r w:rsidR="00BC730E" w:rsidRPr="001A0F24">
                          <w:rPr>
                            <w:rFonts w:cstheme="minorHAnsi"/>
                            <w:b/>
                            <w:i/>
                            <w:iCs/>
                            <w:sz w:val="18"/>
                            <w:szCs w:val="18"/>
                          </w:rPr>
                          <w:t xml:space="preserve">Red House </w:t>
                        </w:r>
                        <w:r w:rsidR="00113EB4" w:rsidRPr="001A0F24">
                          <w:rPr>
                            <w:rFonts w:cstheme="minorHAnsi"/>
                            <w:b/>
                            <w:i/>
                            <w:iCs/>
                            <w:sz w:val="18"/>
                            <w:szCs w:val="18"/>
                          </w:rPr>
                          <w:t xml:space="preserve">recording </w:t>
                        </w:r>
                        <w:r w:rsidR="00B9634F" w:rsidRPr="001A0F24">
                          <w:rPr>
                            <w:rFonts w:cstheme="minorHAnsi"/>
                            <w:b/>
                            <w:i/>
                            <w:iCs/>
                            <w:sz w:val="18"/>
                            <w:szCs w:val="18"/>
                          </w:rPr>
                          <w:t>studio</w:t>
                        </w:r>
                        <w:r w:rsidR="0032177A" w:rsidRPr="001A0F24">
                          <w:rPr>
                            <w:rFonts w:cstheme="minorHAnsi"/>
                            <w:b/>
                            <w:i/>
                            <w:iCs/>
                            <w:sz w:val="18"/>
                            <w:szCs w:val="18"/>
                          </w:rPr>
                          <w:t xml:space="preserve">, </w:t>
                        </w:r>
                        <w:r w:rsidR="00113EB4" w:rsidRPr="001A0F24">
                          <w:rPr>
                            <w:rFonts w:cstheme="minorHAnsi"/>
                            <w:b/>
                            <w:i/>
                            <w:iCs/>
                            <w:sz w:val="18"/>
                            <w:szCs w:val="18"/>
                          </w:rPr>
                          <w:t xml:space="preserve">Lawrence, Kansas, </w:t>
                        </w:r>
                        <w:r w:rsidR="0032177A" w:rsidRPr="001A0F24">
                          <w:rPr>
                            <w:rFonts w:cstheme="minorHAnsi"/>
                            <w:b/>
                            <w:i/>
                            <w:iCs/>
                            <w:sz w:val="18"/>
                            <w:szCs w:val="18"/>
                          </w:rPr>
                          <w:t xml:space="preserve">1992 (Photo: John </w:t>
                        </w:r>
                        <w:proofErr w:type="spellStart"/>
                        <w:r w:rsidR="0032177A" w:rsidRPr="001A0F24">
                          <w:rPr>
                            <w:rFonts w:cstheme="minorHAnsi"/>
                            <w:b/>
                            <w:i/>
                            <w:iCs/>
                            <w:sz w:val="18"/>
                            <w:szCs w:val="18"/>
                          </w:rPr>
                          <w:t>Blumb</w:t>
                        </w:r>
                        <w:proofErr w:type="spellEnd"/>
                        <w:r w:rsidR="0032177A" w:rsidRPr="001A0F24">
                          <w:rPr>
                            <w:rFonts w:cstheme="minorHAnsi"/>
                            <w:b/>
                            <w:i/>
                            <w:iCs/>
                            <w:sz w:val="18"/>
                            <w:szCs w:val="18"/>
                          </w:rPr>
                          <w:t>)</w:t>
                        </w:r>
                      </w:p>
                      <w:p w14:paraId="5CB48A3A" w14:textId="6E207C4E" w:rsidR="003101D3" w:rsidRDefault="00F823B8" w:rsidP="003101D3">
                        <w:pPr>
                          <w:shd w:val="clear" w:color="auto" w:fill="FFFFFF"/>
                          <w:spacing w:after="0" w:line="240" w:lineRule="auto"/>
                          <w:jc w:val="both"/>
                          <w:textAlignment w:val="baseline"/>
                          <w:rPr>
                            <w:rFonts w:ascii="Arial" w:hAnsi="Arial" w:cs="Arial"/>
                            <w:b/>
                            <w:bCs/>
                            <w:sz w:val="24"/>
                            <w:szCs w:val="24"/>
                          </w:rPr>
                        </w:pPr>
                        <w:r>
                          <w:rPr>
                            <w:rFonts w:ascii="Arial" w:hAnsi="Arial" w:cs="Arial"/>
                            <w:b/>
                            <w:sz w:val="32"/>
                            <w:szCs w:val="32"/>
                          </w:rPr>
                          <w:t>Unlanguage</w:t>
                        </w:r>
                        <w:r w:rsidRPr="00906044">
                          <w:rPr>
                            <w:rFonts w:ascii="Arial" w:hAnsi="Arial" w:cs="Arial"/>
                            <w:b/>
                            <w:sz w:val="32"/>
                            <w:szCs w:val="32"/>
                          </w:rPr>
                          <w:t xml:space="preserve">: </w:t>
                        </w:r>
                        <w:r w:rsidR="003101D3">
                          <w:rPr>
                            <w:rFonts w:ascii="Arial" w:hAnsi="Arial" w:cs="Arial"/>
                            <w:b/>
                            <w:bCs/>
                            <w:sz w:val="24"/>
                            <w:szCs w:val="24"/>
                          </w:rPr>
                          <w:t xml:space="preserve">A Critical Analysis of </w:t>
                        </w:r>
                        <w:r w:rsidR="003101D3" w:rsidRPr="001D41D6">
                          <w:rPr>
                            <w:rFonts w:ascii="Arial" w:hAnsi="Arial" w:cs="Arial"/>
                            <w:b/>
                            <w:bCs/>
                            <w:i/>
                            <w:sz w:val="24"/>
                            <w:szCs w:val="24"/>
                          </w:rPr>
                          <w:t xml:space="preserve">Last Words of Hassan </w:t>
                        </w:r>
                        <w:proofErr w:type="spellStart"/>
                        <w:r w:rsidR="003101D3" w:rsidRPr="001D41D6">
                          <w:rPr>
                            <w:rFonts w:ascii="Arial" w:hAnsi="Arial" w:cs="Arial"/>
                            <w:b/>
                            <w:bCs/>
                            <w:i/>
                            <w:sz w:val="24"/>
                            <w:szCs w:val="24"/>
                          </w:rPr>
                          <w:t>Sabbah</w:t>
                        </w:r>
                        <w:proofErr w:type="spellEnd"/>
                        <w:r w:rsidR="003101D3" w:rsidRPr="008B0833">
                          <w:rPr>
                            <w:rFonts w:ascii="Arial" w:hAnsi="Arial" w:cs="Arial"/>
                            <w:b/>
                            <w:bCs/>
                            <w:sz w:val="24"/>
                            <w:szCs w:val="24"/>
                          </w:rPr>
                          <w:t xml:space="preserve"> </w:t>
                        </w:r>
                        <w:r w:rsidR="003101D3">
                          <w:rPr>
                            <w:rFonts w:ascii="Arial" w:hAnsi="Arial" w:cs="Arial"/>
                            <w:b/>
                            <w:bCs/>
                            <w:sz w:val="24"/>
                            <w:szCs w:val="24"/>
                          </w:rPr>
                          <w:t xml:space="preserve">and </w:t>
                        </w:r>
                        <w:r w:rsidR="003101D3" w:rsidRPr="001D41D6">
                          <w:rPr>
                            <w:rFonts w:ascii="Arial" w:hAnsi="Arial" w:cs="Arial"/>
                            <w:b/>
                            <w:bCs/>
                            <w:i/>
                            <w:sz w:val="24"/>
                            <w:szCs w:val="24"/>
                          </w:rPr>
                          <w:t>The Disintegration Loops</w:t>
                        </w:r>
                        <w:r w:rsidR="003101D3">
                          <w:rPr>
                            <w:rFonts w:ascii="Arial" w:hAnsi="Arial" w:cs="Arial"/>
                            <w:b/>
                            <w:bCs/>
                            <w:sz w:val="24"/>
                            <w:szCs w:val="24"/>
                          </w:rPr>
                          <w:t xml:space="preserve"> </w:t>
                        </w:r>
                        <w:r w:rsidR="003101D3" w:rsidRPr="008B0833">
                          <w:rPr>
                            <w:rFonts w:ascii="Arial" w:hAnsi="Arial" w:cs="Arial"/>
                            <w:b/>
                            <w:bCs/>
                            <w:sz w:val="24"/>
                            <w:szCs w:val="24"/>
                          </w:rPr>
                          <w:t xml:space="preserve">in the </w:t>
                        </w:r>
                        <w:r w:rsidR="001D41D6">
                          <w:rPr>
                            <w:rFonts w:ascii="Arial" w:hAnsi="Arial" w:cs="Arial"/>
                            <w:b/>
                            <w:bCs/>
                            <w:sz w:val="24"/>
                            <w:szCs w:val="24"/>
                          </w:rPr>
                          <w:t>C</w:t>
                        </w:r>
                        <w:r w:rsidR="003101D3" w:rsidRPr="008B0833">
                          <w:rPr>
                            <w:rFonts w:ascii="Arial" w:hAnsi="Arial" w:cs="Arial"/>
                            <w:b/>
                            <w:bCs/>
                            <w:sz w:val="24"/>
                            <w:szCs w:val="24"/>
                          </w:rPr>
                          <w:t xml:space="preserve">ontext of Schaeffer’s </w:t>
                        </w:r>
                        <w:r w:rsidR="001D41D6">
                          <w:rPr>
                            <w:rFonts w:ascii="Arial" w:hAnsi="Arial" w:cs="Arial"/>
                            <w:b/>
                            <w:bCs/>
                            <w:sz w:val="24"/>
                            <w:szCs w:val="24"/>
                          </w:rPr>
                          <w:t>T</w:t>
                        </w:r>
                        <w:r w:rsidR="003101D3" w:rsidRPr="008B0833">
                          <w:rPr>
                            <w:rFonts w:ascii="Arial" w:hAnsi="Arial" w:cs="Arial"/>
                            <w:b/>
                            <w:bCs/>
                            <w:sz w:val="24"/>
                            <w:szCs w:val="24"/>
                          </w:rPr>
                          <w:t xml:space="preserve">heory of the </w:t>
                        </w:r>
                        <w:r w:rsidR="001D41D6">
                          <w:rPr>
                            <w:rFonts w:ascii="Arial" w:hAnsi="Arial" w:cs="Arial"/>
                            <w:b/>
                            <w:bCs/>
                            <w:sz w:val="24"/>
                            <w:szCs w:val="24"/>
                          </w:rPr>
                          <w:t>S</w:t>
                        </w:r>
                        <w:r w:rsidR="003101D3" w:rsidRPr="008B0833">
                          <w:rPr>
                            <w:rFonts w:ascii="Arial" w:hAnsi="Arial" w:cs="Arial"/>
                            <w:b/>
                            <w:bCs/>
                            <w:sz w:val="24"/>
                            <w:szCs w:val="24"/>
                          </w:rPr>
                          <w:t xml:space="preserve">ound </w:t>
                        </w:r>
                        <w:r w:rsidR="001D41D6">
                          <w:rPr>
                            <w:rFonts w:ascii="Arial" w:hAnsi="Arial" w:cs="Arial"/>
                            <w:b/>
                            <w:bCs/>
                            <w:sz w:val="24"/>
                            <w:szCs w:val="24"/>
                          </w:rPr>
                          <w:t>O</w:t>
                        </w:r>
                        <w:r w:rsidR="003101D3" w:rsidRPr="008B0833">
                          <w:rPr>
                            <w:rFonts w:ascii="Arial" w:hAnsi="Arial" w:cs="Arial"/>
                            <w:b/>
                            <w:bCs/>
                            <w:sz w:val="24"/>
                            <w:szCs w:val="24"/>
                          </w:rPr>
                          <w:t xml:space="preserve">bject. </w:t>
                        </w:r>
                      </w:p>
                      <w:p w14:paraId="6F4DB379" w14:textId="730EA6EF" w:rsidR="00AD044A" w:rsidRDefault="00AD044A" w:rsidP="003101D3">
                        <w:pPr>
                          <w:shd w:val="clear" w:color="auto" w:fill="FFFFFF"/>
                          <w:spacing w:after="0" w:line="240" w:lineRule="auto"/>
                          <w:jc w:val="both"/>
                          <w:textAlignment w:val="baseline"/>
                          <w:rPr>
                            <w:rFonts w:ascii="Arial" w:hAnsi="Arial" w:cs="Arial"/>
                            <w:b/>
                            <w:bCs/>
                            <w:sz w:val="24"/>
                            <w:szCs w:val="24"/>
                          </w:rPr>
                        </w:pPr>
                      </w:p>
                      <w:p w14:paraId="625F1F7A" w14:textId="64236A99" w:rsidR="00F823B8" w:rsidRPr="00906044" w:rsidRDefault="00F823B8" w:rsidP="00F823B8">
                        <w:pPr>
                          <w:rPr>
                            <w:rFonts w:ascii="Arial" w:hAnsi="Arial" w:cs="Arial"/>
                            <w:b/>
                            <w:sz w:val="32"/>
                            <w:szCs w:val="32"/>
                          </w:rPr>
                        </w:pPr>
                      </w:p>
                      <w:p w14:paraId="3042168E" w14:textId="77777777" w:rsidR="00F823B8" w:rsidRPr="00906044" w:rsidRDefault="00F823B8" w:rsidP="00F823B8">
                        <w:pPr>
                          <w:rPr>
                            <w:rFonts w:ascii="Arial" w:hAnsi="Arial" w:cs="Arial"/>
                            <w:b/>
                            <w:sz w:val="32"/>
                            <w:szCs w:val="32"/>
                          </w:rPr>
                        </w:pPr>
                        <w:r w:rsidRPr="00906044">
                          <w:rPr>
                            <w:rFonts w:ascii="Arial" w:hAnsi="Arial" w:cs="Arial"/>
                            <w:b/>
                            <w:sz w:val="32"/>
                            <w:szCs w:val="32"/>
                          </w:rPr>
                          <w:t>Author: Jeremy Gluck P151365</w:t>
                        </w:r>
                      </w:p>
                      <w:p w14:paraId="3A56A6E9" w14:textId="5711C887" w:rsidR="00F823B8" w:rsidRDefault="00F823B8" w:rsidP="00F823B8">
                        <w:pPr>
                          <w:rPr>
                            <w:rFonts w:ascii="Arial" w:hAnsi="Arial" w:cs="Arial"/>
                            <w:b/>
                            <w:sz w:val="32"/>
                            <w:szCs w:val="32"/>
                          </w:rPr>
                        </w:pPr>
                        <w:r w:rsidRPr="00906044">
                          <w:rPr>
                            <w:rFonts w:ascii="Arial" w:hAnsi="Arial" w:cs="Arial"/>
                            <w:b/>
                            <w:sz w:val="32"/>
                            <w:szCs w:val="32"/>
                          </w:rPr>
                          <w:t xml:space="preserve">Submission Date: </w:t>
                        </w:r>
                        <w:r>
                          <w:rPr>
                            <w:rFonts w:ascii="Arial" w:hAnsi="Arial" w:cs="Arial"/>
                            <w:b/>
                            <w:sz w:val="32"/>
                            <w:szCs w:val="32"/>
                          </w:rPr>
                          <w:t>December 13</w:t>
                        </w:r>
                        <w:r w:rsidRPr="00906044">
                          <w:rPr>
                            <w:rFonts w:ascii="Arial" w:hAnsi="Arial" w:cs="Arial"/>
                            <w:b/>
                            <w:sz w:val="32"/>
                            <w:szCs w:val="32"/>
                          </w:rPr>
                          <w:t>, 201</w:t>
                        </w:r>
                        <w:r>
                          <w:rPr>
                            <w:rFonts w:ascii="Arial" w:hAnsi="Arial" w:cs="Arial"/>
                            <w:b/>
                            <w:sz w:val="32"/>
                            <w:szCs w:val="32"/>
                          </w:rPr>
                          <w:t>9</w:t>
                        </w:r>
                      </w:p>
                      <w:p w14:paraId="6046C57F" w14:textId="4F693B50" w:rsidR="00E333EF" w:rsidRPr="00E333EF" w:rsidRDefault="00E333EF" w:rsidP="00F823B8">
                        <w:pPr>
                          <w:rPr>
                            <w:rFonts w:ascii="Arial" w:hAnsi="Arial" w:cs="Arial"/>
                            <w:b/>
                            <w:sz w:val="28"/>
                            <w:szCs w:val="28"/>
                          </w:rPr>
                        </w:pPr>
                        <w:r w:rsidRPr="00E333EF">
                          <w:rPr>
                            <w:rFonts w:ascii="Arial" w:hAnsi="Arial" w:cs="Arial"/>
                            <w:b/>
                            <w:sz w:val="28"/>
                            <w:szCs w:val="28"/>
                          </w:rPr>
                          <w:t>Word count:</w:t>
                        </w:r>
                        <w:r w:rsidR="003E6884">
                          <w:rPr>
                            <w:rFonts w:ascii="Arial" w:hAnsi="Arial" w:cs="Arial"/>
                            <w:b/>
                            <w:sz w:val="28"/>
                            <w:szCs w:val="28"/>
                          </w:rPr>
                          <w:t xml:space="preserve"> 2,748</w:t>
                        </w:r>
                      </w:p>
                      <w:p w14:paraId="241E6589" w14:textId="77777777" w:rsidR="00F823B8" w:rsidRDefault="00F823B8" w:rsidP="00F823B8">
                        <w:pPr>
                          <w:rPr>
                            <w:caps/>
                            <w:color w:val="4472C4" w:themeColor="accent1"/>
                            <w:sz w:val="26"/>
                            <w:szCs w:val="26"/>
                          </w:rPr>
                        </w:pPr>
                        <w:r>
                          <w:rPr>
                            <w:rFonts w:ascii="Arial" w:hAnsi="Arial" w:cs="Arial"/>
                            <w:b/>
                            <w:sz w:val="24"/>
                            <w:szCs w:val="24"/>
                          </w:rPr>
                          <w:br w:type="page"/>
                        </w:r>
                      </w:p>
                    </w:txbxContent>
                  </v:textbox>
                </v:shape>
                <w10:wrap type="square" anchorx="margin" anchory="margin"/>
              </v:group>
            </w:pict>
          </mc:Fallback>
        </mc:AlternateContent>
      </w:r>
      <w:bookmarkStart w:id="0" w:name="_GoBack"/>
      <w:bookmarkEnd w:id="0"/>
    </w:p>
    <w:p w14:paraId="36C5EEB0" w14:textId="77777777" w:rsidR="00E0241C" w:rsidRPr="008209B6" w:rsidRDefault="00E0241C" w:rsidP="00583AB8">
      <w:pPr>
        <w:shd w:val="clear" w:color="auto" w:fill="FFFFFF"/>
        <w:spacing w:after="0" w:line="480" w:lineRule="auto"/>
        <w:jc w:val="both"/>
        <w:textAlignment w:val="baseline"/>
        <w:rPr>
          <w:rFonts w:ascii="Arial" w:hAnsi="Arial" w:cs="Arial"/>
          <w:b/>
          <w:bCs/>
          <w:color w:val="000000" w:themeColor="text1"/>
          <w:sz w:val="24"/>
          <w:szCs w:val="24"/>
        </w:rPr>
      </w:pPr>
      <w:r w:rsidRPr="008209B6">
        <w:rPr>
          <w:rFonts w:ascii="Arial" w:hAnsi="Arial" w:cs="Arial"/>
          <w:b/>
          <w:color w:val="000000" w:themeColor="text1"/>
          <w:sz w:val="32"/>
          <w:szCs w:val="32"/>
        </w:rPr>
        <w:lastRenderedPageBreak/>
        <w:t xml:space="preserve">Unlanguage: </w:t>
      </w:r>
      <w:r w:rsidRPr="008209B6">
        <w:rPr>
          <w:rFonts w:ascii="Arial" w:hAnsi="Arial" w:cs="Arial"/>
          <w:b/>
          <w:bCs/>
          <w:color w:val="000000" w:themeColor="text1"/>
          <w:sz w:val="24"/>
          <w:szCs w:val="24"/>
        </w:rPr>
        <w:t xml:space="preserve">A Critical Analysis of </w:t>
      </w:r>
      <w:r w:rsidRPr="008209B6">
        <w:rPr>
          <w:rFonts w:ascii="Arial" w:hAnsi="Arial" w:cs="Arial"/>
          <w:b/>
          <w:bCs/>
          <w:i/>
          <w:color w:val="000000" w:themeColor="text1"/>
          <w:sz w:val="24"/>
          <w:szCs w:val="24"/>
        </w:rPr>
        <w:t xml:space="preserve">Last Words of Hassan </w:t>
      </w:r>
      <w:proofErr w:type="spellStart"/>
      <w:r w:rsidRPr="008209B6">
        <w:rPr>
          <w:rFonts w:ascii="Arial" w:hAnsi="Arial" w:cs="Arial"/>
          <w:b/>
          <w:bCs/>
          <w:i/>
          <w:color w:val="000000" w:themeColor="text1"/>
          <w:sz w:val="24"/>
          <w:szCs w:val="24"/>
        </w:rPr>
        <w:t>Sabbah</w:t>
      </w:r>
      <w:proofErr w:type="spellEnd"/>
      <w:r w:rsidRPr="008209B6">
        <w:rPr>
          <w:rFonts w:ascii="Arial" w:hAnsi="Arial" w:cs="Arial"/>
          <w:b/>
          <w:bCs/>
          <w:color w:val="000000" w:themeColor="text1"/>
          <w:sz w:val="24"/>
          <w:szCs w:val="24"/>
        </w:rPr>
        <w:t xml:space="preserve"> and </w:t>
      </w:r>
      <w:r w:rsidRPr="008209B6">
        <w:rPr>
          <w:rFonts w:ascii="Arial" w:hAnsi="Arial" w:cs="Arial"/>
          <w:b/>
          <w:bCs/>
          <w:i/>
          <w:color w:val="000000" w:themeColor="text1"/>
          <w:sz w:val="24"/>
          <w:szCs w:val="24"/>
        </w:rPr>
        <w:t>The Disintegration Loops</w:t>
      </w:r>
      <w:r w:rsidRPr="008209B6">
        <w:rPr>
          <w:rFonts w:ascii="Arial" w:hAnsi="Arial" w:cs="Arial"/>
          <w:b/>
          <w:bCs/>
          <w:color w:val="000000" w:themeColor="text1"/>
          <w:sz w:val="24"/>
          <w:szCs w:val="24"/>
        </w:rPr>
        <w:t xml:space="preserve"> in the Context of Schaeffer’s Theory of the Sound Object. </w:t>
      </w:r>
    </w:p>
    <w:p w14:paraId="1ECF76B9" w14:textId="6E33CEA5" w:rsidR="003101D3" w:rsidRPr="008209B6" w:rsidRDefault="003101D3" w:rsidP="00583AB8">
      <w:pPr>
        <w:shd w:val="clear" w:color="auto" w:fill="FFFFFF"/>
        <w:spacing w:after="0" w:line="480" w:lineRule="auto"/>
        <w:jc w:val="both"/>
        <w:textAlignment w:val="baseline"/>
        <w:rPr>
          <w:rFonts w:ascii="Arial" w:hAnsi="Arial" w:cs="Arial"/>
          <w:b/>
          <w:bCs/>
          <w:color w:val="000000" w:themeColor="text1"/>
          <w:sz w:val="24"/>
          <w:szCs w:val="24"/>
        </w:rPr>
      </w:pPr>
    </w:p>
    <w:p w14:paraId="323DA7DF" w14:textId="62AB2A89" w:rsidR="0052546A" w:rsidRPr="008209B6" w:rsidRDefault="0052546A" w:rsidP="00583AB8">
      <w:pPr>
        <w:shd w:val="clear" w:color="auto" w:fill="FFFFFF"/>
        <w:spacing w:after="0" w:line="480" w:lineRule="auto"/>
        <w:jc w:val="both"/>
        <w:textAlignment w:val="baseline"/>
        <w:rPr>
          <w:rFonts w:ascii="Arial" w:eastAsia="Times New Roman" w:hAnsi="Arial" w:cs="Arial"/>
          <w:color w:val="000000" w:themeColor="text1"/>
          <w:sz w:val="24"/>
          <w:szCs w:val="24"/>
          <w:lang w:eastAsia="en-GB"/>
        </w:rPr>
      </w:pPr>
      <w:r w:rsidRPr="008209B6">
        <w:rPr>
          <w:rFonts w:ascii="Arial" w:eastAsia="Times New Roman" w:hAnsi="Arial" w:cs="Arial"/>
          <w:color w:val="000000" w:themeColor="text1"/>
          <w:sz w:val="24"/>
          <w:szCs w:val="24"/>
          <w:lang w:eastAsia="en-GB"/>
        </w:rPr>
        <w:t xml:space="preserve">This paper will </w:t>
      </w:r>
      <w:r w:rsidR="00921FCA" w:rsidRPr="008209B6">
        <w:rPr>
          <w:rFonts w:ascii="Arial" w:hAnsi="Arial" w:cs="Arial"/>
          <w:color w:val="000000" w:themeColor="text1"/>
          <w:sz w:val="24"/>
          <w:szCs w:val="24"/>
        </w:rPr>
        <w:t xml:space="preserve">examine </w:t>
      </w:r>
      <w:r w:rsidRPr="008209B6">
        <w:rPr>
          <w:rFonts w:ascii="Arial" w:hAnsi="Arial" w:cs="Arial"/>
          <w:color w:val="000000" w:themeColor="text1"/>
          <w:sz w:val="24"/>
          <w:szCs w:val="24"/>
        </w:rPr>
        <w:t>parallels between Burroughs’ spoken word</w:t>
      </w:r>
      <w:r w:rsidR="003101D3" w:rsidRPr="008209B6">
        <w:rPr>
          <w:rFonts w:ascii="Arial" w:hAnsi="Arial" w:cs="Arial"/>
          <w:color w:val="000000" w:themeColor="text1"/>
          <w:sz w:val="24"/>
          <w:szCs w:val="24"/>
        </w:rPr>
        <w:t xml:space="preserve"> work </w:t>
      </w:r>
      <w:r w:rsidR="003101D3" w:rsidRPr="008209B6">
        <w:rPr>
          <w:rFonts w:ascii="Arial" w:hAnsi="Arial" w:cs="Arial"/>
          <w:i/>
          <w:color w:val="000000" w:themeColor="text1"/>
          <w:sz w:val="24"/>
          <w:szCs w:val="24"/>
        </w:rPr>
        <w:t xml:space="preserve">Last Words of Hassan </w:t>
      </w:r>
      <w:proofErr w:type="spellStart"/>
      <w:r w:rsidR="003101D3" w:rsidRPr="008209B6">
        <w:rPr>
          <w:rFonts w:ascii="Arial" w:hAnsi="Arial" w:cs="Arial"/>
          <w:i/>
          <w:color w:val="000000" w:themeColor="text1"/>
          <w:sz w:val="24"/>
          <w:szCs w:val="24"/>
        </w:rPr>
        <w:t>Sabbah</w:t>
      </w:r>
      <w:proofErr w:type="spellEnd"/>
      <w:r w:rsidR="003101D3" w:rsidRPr="008209B6">
        <w:rPr>
          <w:rStyle w:val="FootnoteReference"/>
          <w:rFonts w:ascii="Arial" w:eastAsia="Times New Roman" w:hAnsi="Arial" w:cs="Arial"/>
          <w:color w:val="000000" w:themeColor="text1"/>
          <w:sz w:val="24"/>
          <w:szCs w:val="24"/>
          <w:lang w:eastAsia="en-GB"/>
        </w:rPr>
        <w:footnoteReference w:id="1"/>
      </w:r>
      <w:r w:rsidRPr="008209B6">
        <w:rPr>
          <w:rFonts w:ascii="Arial" w:hAnsi="Arial" w:cs="Arial"/>
          <w:color w:val="000000" w:themeColor="text1"/>
          <w:sz w:val="24"/>
          <w:szCs w:val="24"/>
        </w:rPr>
        <w:t>, and the sound art of William Basinski</w:t>
      </w:r>
      <w:r w:rsidR="003101D3" w:rsidRPr="008209B6">
        <w:rPr>
          <w:rFonts w:ascii="Arial" w:hAnsi="Arial" w:cs="Arial"/>
          <w:color w:val="000000" w:themeColor="text1"/>
          <w:sz w:val="24"/>
          <w:szCs w:val="24"/>
        </w:rPr>
        <w:t xml:space="preserve">’s </w:t>
      </w:r>
      <w:r w:rsidR="003101D3" w:rsidRPr="008209B6">
        <w:rPr>
          <w:rFonts w:ascii="Arial" w:hAnsi="Arial" w:cs="Arial"/>
          <w:i/>
          <w:color w:val="000000" w:themeColor="text1"/>
          <w:sz w:val="24"/>
          <w:szCs w:val="24"/>
        </w:rPr>
        <w:t>The</w:t>
      </w:r>
      <w:r w:rsidR="003101D3" w:rsidRPr="008209B6">
        <w:rPr>
          <w:rFonts w:ascii="Arial" w:hAnsi="Arial" w:cs="Arial"/>
          <w:color w:val="000000" w:themeColor="text1"/>
          <w:sz w:val="24"/>
          <w:szCs w:val="24"/>
        </w:rPr>
        <w:t xml:space="preserve"> </w:t>
      </w:r>
      <w:r w:rsidR="003101D3" w:rsidRPr="008209B6">
        <w:rPr>
          <w:rFonts w:ascii="Arial" w:hAnsi="Arial" w:cs="Arial"/>
          <w:i/>
          <w:color w:val="000000" w:themeColor="text1"/>
          <w:sz w:val="24"/>
          <w:szCs w:val="24"/>
        </w:rPr>
        <w:t>Disintegration Loops,</w:t>
      </w:r>
      <w:r w:rsidRPr="008209B6">
        <w:rPr>
          <w:rFonts w:ascii="Arial" w:hAnsi="Arial" w:cs="Arial"/>
          <w:i/>
          <w:color w:val="000000" w:themeColor="text1"/>
          <w:sz w:val="24"/>
          <w:szCs w:val="24"/>
        </w:rPr>
        <w:t xml:space="preserve"> </w:t>
      </w:r>
      <w:r w:rsidR="002E1CCC" w:rsidRPr="008209B6">
        <w:rPr>
          <w:rFonts w:ascii="Arial" w:eastAsia="Times New Roman" w:hAnsi="Arial" w:cs="Arial"/>
          <w:color w:val="000000" w:themeColor="text1"/>
          <w:sz w:val="24"/>
          <w:szCs w:val="24"/>
          <w:lang w:eastAsia="en-GB"/>
        </w:rPr>
        <w:t>exploring</w:t>
      </w:r>
      <w:r w:rsidR="000A5160" w:rsidRPr="008209B6">
        <w:rPr>
          <w:rFonts w:ascii="Arial" w:eastAsia="Times New Roman" w:hAnsi="Arial" w:cs="Arial"/>
          <w:color w:val="000000" w:themeColor="text1"/>
          <w:sz w:val="24"/>
          <w:szCs w:val="24"/>
          <w:lang w:eastAsia="en-GB"/>
        </w:rPr>
        <w:t xml:space="preserve"> how</w:t>
      </w:r>
      <w:r w:rsidRPr="008209B6">
        <w:rPr>
          <w:rFonts w:ascii="Arial" w:eastAsia="Times New Roman" w:hAnsi="Arial" w:cs="Arial"/>
          <w:color w:val="000000" w:themeColor="text1"/>
          <w:sz w:val="24"/>
          <w:szCs w:val="24"/>
          <w:lang w:eastAsia="en-GB"/>
        </w:rPr>
        <w:t xml:space="preserve"> </w:t>
      </w:r>
      <w:r w:rsidR="003101D3" w:rsidRPr="008209B6">
        <w:rPr>
          <w:rFonts w:ascii="Arial" w:eastAsia="Times New Roman" w:hAnsi="Arial" w:cs="Arial"/>
          <w:color w:val="000000" w:themeColor="text1"/>
          <w:sz w:val="24"/>
          <w:szCs w:val="24"/>
          <w:lang w:eastAsia="en-GB"/>
        </w:rPr>
        <w:t>both works are</w:t>
      </w:r>
      <w:r w:rsidRPr="008209B6">
        <w:rPr>
          <w:rFonts w:ascii="Arial" w:eastAsia="Times New Roman" w:hAnsi="Arial" w:cs="Arial"/>
          <w:color w:val="000000" w:themeColor="text1"/>
          <w:sz w:val="24"/>
          <w:szCs w:val="24"/>
          <w:lang w:eastAsia="en-GB"/>
        </w:rPr>
        <w:t>, in effect, sound objects</w:t>
      </w:r>
      <w:r w:rsidR="006E51AC" w:rsidRPr="008209B6">
        <w:rPr>
          <w:rFonts w:ascii="Arial" w:eastAsia="Times New Roman" w:hAnsi="Arial" w:cs="Arial"/>
          <w:color w:val="000000" w:themeColor="text1"/>
          <w:sz w:val="24"/>
          <w:szCs w:val="24"/>
          <w:lang w:eastAsia="en-GB"/>
        </w:rPr>
        <w:t xml:space="preserve"> (See Appe</w:t>
      </w:r>
      <w:r w:rsidR="002E1CCC" w:rsidRPr="008209B6">
        <w:rPr>
          <w:rFonts w:ascii="Arial" w:eastAsia="Times New Roman" w:hAnsi="Arial" w:cs="Arial"/>
          <w:color w:val="000000" w:themeColor="text1"/>
          <w:sz w:val="24"/>
          <w:szCs w:val="24"/>
          <w:lang w:eastAsia="en-GB"/>
        </w:rPr>
        <w:t>n</w:t>
      </w:r>
      <w:r w:rsidR="006E51AC" w:rsidRPr="008209B6">
        <w:rPr>
          <w:rFonts w:ascii="Arial" w:eastAsia="Times New Roman" w:hAnsi="Arial" w:cs="Arial"/>
          <w:color w:val="000000" w:themeColor="text1"/>
          <w:sz w:val="24"/>
          <w:szCs w:val="24"/>
          <w:lang w:eastAsia="en-GB"/>
        </w:rPr>
        <w:t>dices for links to recordings of these works)</w:t>
      </w:r>
      <w:r w:rsidRPr="008209B6">
        <w:rPr>
          <w:rFonts w:ascii="Arial" w:eastAsia="Times New Roman" w:hAnsi="Arial" w:cs="Arial"/>
          <w:color w:val="000000" w:themeColor="text1"/>
          <w:sz w:val="24"/>
          <w:szCs w:val="24"/>
          <w:lang w:eastAsia="en-GB"/>
        </w:rPr>
        <w:t>.</w:t>
      </w:r>
      <w:r w:rsidRPr="008209B6">
        <w:rPr>
          <w:rFonts w:ascii="Arial" w:hAnsi="Arial" w:cs="Arial"/>
          <w:color w:val="000000" w:themeColor="text1"/>
          <w:sz w:val="24"/>
          <w:szCs w:val="24"/>
        </w:rPr>
        <w:t xml:space="preserve"> </w:t>
      </w:r>
      <w:r w:rsidR="003101D3" w:rsidRPr="008209B6">
        <w:rPr>
          <w:rFonts w:ascii="Arial" w:hAnsi="Arial" w:cs="Arial"/>
          <w:color w:val="000000" w:themeColor="text1"/>
          <w:sz w:val="24"/>
          <w:szCs w:val="24"/>
        </w:rPr>
        <w:t>Basinski’s</w:t>
      </w:r>
      <w:r w:rsidRPr="008209B6">
        <w:rPr>
          <w:rFonts w:ascii="Arial" w:hAnsi="Arial" w:cs="Arial"/>
          <w:color w:val="000000" w:themeColor="text1"/>
          <w:sz w:val="24"/>
          <w:szCs w:val="24"/>
        </w:rPr>
        <w:t xml:space="preserve"> avant-garde compositions and sound art </w:t>
      </w:r>
      <w:r w:rsidR="003101D3" w:rsidRPr="008209B6">
        <w:rPr>
          <w:rFonts w:ascii="Arial" w:hAnsi="Arial" w:cs="Arial"/>
          <w:color w:val="000000" w:themeColor="text1"/>
          <w:sz w:val="24"/>
          <w:szCs w:val="24"/>
        </w:rPr>
        <w:t xml:space="preserve">arguably </w:t>
      </w:r>
      <w:r w:rsidRPr="008209B6">
        <w:rPr>
          <w:rFonts w:ascii="Arial" w:hAnsi="Arial" w:cs="Arial"/>
          <w:color w:val="000000" w:themeColor="text1"/>
          <w:sz w:val="24"/>
          <w:szCs w:val="24"/>
        </w:rPr>
        <w:t xml:space="preserve">reach their zenith in his key work, </w:t>
      </w:r>
      <w:r w:rsidRPr="008209B6">
        <w:rPr>
          <w:rFonts w:ascii="Arial" w:hAnsi="Arial" w:cs="Arial"/>
          <w:i/>
          <w:iCs/>
          <w:color w:val="000000" w:themeColor="text1"/>
          <w:sz w:val="24"/>
          <w:szCs w:val="24"/>
        </w:rPr>
        <w:t xml:space="preserve">The Disintegration Loops </w:t>
      </w:r>
      <w:r w:rsidRPr="008209B6">
        <w:rPr>
          <w:rFonts w:ascii="Arial" w:hAnsi="Arial" w:cs="Arial"/>
          <w:color w:val="000000" w:themeColor="text1"/>
          <w:sz w:val="24"/>
          <w:szCs w:val="24"/>
        </w:rPr>
        <w:t xml:space="preserve">(2002), </w:t>
      </w:r>
      <w:r w:rsidR="002E1CCC" w:rsidRPr="008209B6">
        <w:rPr>
          <w:rFonts w:ascii="Arial" w:hAnsi="Arial" w:cs="Arial"/>
          <w:color w:val="000000" w:themeColor="text1"/>
          <w:sz w:val="24"/>
          <w:szCs w:val="24"/>
          <w:shd w:val="clear" w:color="auto" w:fill="FFFFFF"/>
        </w:rPr>
        <w:t>recordings consisting of tape loops that de</w:t>
      </w:r>
      <w:r w:rsidR="00FB6707">
        <w:rPr>
          <w:rFonts w:ascii="Arial" w:hAnsi="Arial" w:cs="Arial"/>
          <w:color w:val="000000" w:themeColor="text1"/>
          <w:sz w:val="24"/>
          <w:szCs w:val="24"/>
          <w:shd w:val="clear" w:color="auto" w:fill="FFFFFF"/>
        </w:rPr>
        <w:t>generat</w:t>
      </w:r>
      <w:r w:rsidR="002E1CCC" w:rsidRPr="008209B6">
        <w:rPr>
          <w:rFonts w:ascii="Arial" w:hAnsi="Arial" w:cs="Arial"/>
          <w:color w:val="000000" w:themeColor="text1"/>
          <w:sz w:val="24"/>
          <w:szCs w:val="24"/>
          <w:shd w:val="clear" w:color="auto" w:fill="FFFFFF"/>
        </w:rPr>
        <w:t>ed by degrees as they crossed the tape head</w:t>
      </w:r>
      <w:r w:rsidR="00FB6707">
        <w:rPr>
          <w:rFonts w:ascii="Arial" w:hAnsi="Arial" w:cs="Arial"/>
          <w:color w:val="000000" w:themeColor="text1"/>
          <w:sz w:val="24"/>
          <w:szCs w:val="24"/>
        </w:rPr>
        <w:t xml:space="preserve"> that, </w:t>
      </w:r>
      <w:r w:rsidR="002E1CCC" w:rsidRPr="008209B6">
        <w:rPr>
          <w:rFonts w:ascii="Arial" w:hAnsi="Arial" w:cs="Arial"/>
          <w:color w:val="000000" w:themeColor="text1"/>
          <w:sz w:val="24"/>
          <w:szCs w:val="24"/>
        </w:rPr>
        <w:t>w</w:t>
      </w:r>
      <w:r w:rsidR="000A5160" w:rsidRPr="008209B6">
        <w:rPr>
          <w:rFonts w:ascii="Arial" w:hAnsi="Arial" w:cs="Arial"/>
          <w:color w:val="000000" w:themeColor="text1"/>
          <w:sz w:val="24"/>
          <w:szCs w:val="24"/>
        </w:rPr>
        <w:t>hile</w:t>
      </w:r>
      <w:r w:rsidRPr="008209B6">
        <w:rPr>
          <w:rFonts w:ascii="Arial" w:hAnsi="Arial" w:cs="Arial"/>
          <w:color w:val="000000" w:themeColor="text1"/>
          <w:sz w:val="24"/>
          <w:szCs w:val="24"/>
        </w:rPr>
        <w:t xml:space="preserve"> </w:t>
      </w:r>
      <w:r w:rsidRPr="008209B6">
        <w:rPr>
          <w:rFonts w:ascii="Arial" w:eastAsia="Times New Roman" w:hAnsi="Arial" w:cs="Arial"/>
          <w:color w:val="000000" w:themeColor="text1"/>
          <w:sz w:val="24"/>
          <w:szCs w:val="24"/>
          <w:lang w:eastAsia="en-GB"/>
        </w:rPr>
        <w:t xml:space="preserve">not expressly </w:t>
      </w:r>
      <w:r w:rsidR="000A5160" w:rsidRPr="008209B6">
        <w:rPr>
          <w:rFonts w:ascii="Arial" w:eastAsia="Times New Roman" w:hAnsi="Arial" w:cs="Arial"/>
          <w:color w:val="000000" w:themeColor="text1"/>
          <w:sz w:val="24"/>
          <w:szCs w:val="24"/>
          <w:lang w:eastAsia="en-GB"/>
        </w:rPr>
        <w:t>lingual,</w:t>
      </w:r>
      <w:r w:rsidRPr="008209B6">
        <w:rPr>
          <w:rFonts w:ascii="Arial" w:eastAsia="Times New Roman" w:hAnsi="Arial" w:cs="Arial"/>
          <w:color w:val="000000" w:themeColor="text1"/>
          <w:sz w:val="24"/>
          <w:szCs w:val="24"/>
          <w:lang w:eastAsia="en-GB"/>
        </w:rPr>
        <w:t xml:space="preserve"> </w:t>
      </w:r>
      <w:r w:rsidR="00D07532" w:rsidRPr="008209B6">
        <w:rPr>
          <w:rFonts w:ascii="Arial" w:eastAsia="Times New Roman" w:hAnsi="Arial" w:cs="Arial"/>
          <w:color w:val="000000" w:themeColor="text1"/>
          <w:sz w:val="24"/>
          <w:szCs w:val="24"/>
          <w:lang w:eastAsia="en-GB"/>
        </w:rPr>
        <w:t>produ</w:t>
      </w:r>
      <w:r w:rsidR="002E1CCC" w:rsidRPr="008209B6">
        <w:rPr>
          <w:rFonts w:ascii="Arial" w:eastAsia="Times New Roman" w:hAnsi="Arial" w:cs="Arial"/>
          <w:color w:val="000000" w:themeColor="text1"/>
          <w:sz w:val="24"/>
          <w:szCs w:val="24"/>
          <w:lang w:eastAsia="en-GB"/>
        </w:rPr>
        <w:t>ce</w:t>
      </w:r>
      <w:r w:rsidR="00D07532" w:rsidRPr="008209B6">
        <w:rPr>
          <w:rFonts w:ascii="Arial" w:eastAsia="Times New Roman" w:hAnsi="Arial" w:cs="Arial"/>
          <w:color w:val="000000" w:themeColor="text1"/>
          <w:sz w:val="24"/>
          <w:szCs w:val="24"/>
          <w:lang w:eastAsia="en-GB"/>
        </w:rPr>
        <w:t xml:space="preserve"> a voice unexpected and nearly ineffable</w:t>
      </w:r>
      <w:r w:rsidR="002E1CCC" w:rsidRPr="008209B6">
        <w:rPr>
          <w:rFonts w:ascii="Arial" w:eastAsia="Times New Roman" w:hAnsi="Arial" w:cs="Arial"/>
          <w:color w:val="000000" w:themeColor="text1"/>
          <w:sz w:val="24"/>
          <w:szCs w:val="24"/>
          <w:lang w:eastAsia="en-GB"/>
        </w:rPr>
        <w:t xml:space="preserve"> and</w:t>
      </w:r>
      <w:r w:rsidR="00D07532" w:rsidRPr="008209B6">
        <w:rPr>
          <w:rFonts w:ascii="Arial" w:eastAsia="Times New Roman" w:hAnsi="Arial" w:cs="Arial"/>
          <w:color w:val="000000" w:themeColor="text1"/>
          <w:sz w:val="24"/>
          <w:szCs w:val="24"/>
          <w:lang w:eastAsia="en-GB"/>
        </w:rPr>
        <w:t xml:space="preserve"> </w:t>
      </w:r>
      <w:r w:rsidR="003101D3" w:rsidRPr="008209B6">
        <w:rPr>
          <w:rFonts w:ascii="Arial" w:eastAsia="Times New Roman" w:hAnsi="Arial" w:cs="Arial"/>
          <w:color w:val="000000" w:themeColor="text1"/>
          <w:sz w:val="24"/>
          <w:szCs w:val="24"/>
          <w:lang w:eastAsia="en-GB"/>
        </w:rPr>
        <w:t>stand</w:t>
      </w:r>
      <w:r w:rsidR="002E1CCC" w:rsidRPr="008209B6">
        <w:rPr>
          <w:rFonts w:ascii="Arial" w:eastAsia="Times New Roman" w:hAnsi="Arial" w:cs="Arial"/>
          <w:color w:val="000000" w:themeColor="text1"/>
          <w:sz w:val="24"/>
          <w:szCs w:val="24"/>
          <w:lang w:eastAsia="en-GB"/>
        </w:rPr>
        <w:t>s</w:t>
      </w:r>
      <w:r w:rsidRPr="008209B6">
        <w:rPr>
          <w:rFonts w:ascii="Arial" w:eastAsia="Times New Roman" w:hAnsi="Arial" w:cs="Arial"/>
          <w:color w:val="000000" w:themeColor="text1"/>
          <w:sz w:val="24"/>
          <w:szCs w:val="24"/>
          <w:lang w:eastAsia="en-GB"/>
        </w:rPr>
        <w:t xml:space="preserve"> as an exemplar of techno-human interaction</w:t>
      </w:r>
      <w:r w:rsidR="00D07532" w:rsidRPr="008209B6">
        <w:rPr>
          <w:rFonts w:ascii="Arial" w:eastAsia="Times New Roman" w:hAnsi="Arial" w:cs="Arial"/>
          <w:color w:val="000000" w:themeColor="text1"/>
          <w:sz w:val="24"/>
          <w:szCs w:val="24"/>
          <w:lang w:eastAsia="en-GB"/>
        </w:rPr>
        <w:t>.</w:t>
      </w:r>
      <w:r w:rsidRPr="008209B6">
        <w:rPr>
          <w:rFonts w:ascii="Arial" w:eastAsia="Times New Roman" w:hAnsi="Arial" w:cs="Arial"/>
          <w:color w:val="000000" w:themeColor="text1"/>
          <w:sz w:val="24"/>
          <w:szCs w:val="24"/>
          <w:lang w:eastAsia="en-GB"/>
        </w:rPr>
        <w:t xml:space="preserve"> </w:t>
      </w:r>
    </w:p>
    <w:p w14:paraId="1C6B0387" w14:textId="0280F6BB" w:rsidR="004B5EFA" w:rsidRPr="008209B6" w:rsidRDefault="00B7260C" w:rsidP="008270F7">
      <w:pPr>
        <w:shd w:val="clear" w:color="auto" w:fill="FFFFFF"/>
        <w:spacing w:after="0" w:line="240" w:lineRule="auto"/>
        <w:jc w:val="both"/>
        <w:textAlignment w:val="baseline"/>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w:t>
      </w:r>
      <w:r w:rsidR="008270F7">
        <w:rPr>
          <w:rFonts w:ascii="Arial" w:hAnsi="Arial" w:cs="Arial"/>
          <w:color w:val="000000" w:themeColor="text1"/>
          <w:sz w:val="24"/>
          <w:szCs w:val="24"/>
          <w:shd w:val="clear" w:color="auto" w:fill="FFFFFF"/>
        </w:rPr>
        <w:t xml:space="preserve">  </w:t>
      </w:r>
      <w:proofErr w:type="spellStart"/>
      <w:r w:rsidR="00145B47" w:rsidRPr="008209B6">
        <w:rPr>
          <w:rFonts w:ascii="Arial" w:hAnsi="Arial" w:cs="Arial"/>
          <w:color w:val="000000" w:themeColor="text1"/>
          <w:sz w:val="24"/>
          <w:szCs w:val="24"/>
          <w:shd w:val="clear" w:color="auto" w:fill="FFFFFF"/>
        </w:rPr>
        <w:t>Oiga</w:t>
      </w:r>
      <w:proofErr w:type="spellEnd"/>
      <w:r w:rsidR="00145B47" w:rsidRPr="008209B6">
        <w:rPr>
          <w:rFonts w:ascii="Arial" w:hAnsi="Arial" w:cs="Arial"/>
          <w:color w:val="000000" w:themeColor="text1"/>
          <w:sz w:val="24"/>
          <w:szCs w:val="24"/>
          <w:shd w:val="clear" w:color="auto" w:fill="FFFFFF"/>
        </w:rPr>
        <w:t xml:space="preserve"> amigos! </w:t>
      </w:r>
      <w:proofErr w:type="spellStart"/>
      <w:r w:rsidR="00145B47" w:rsidRPr="008209B6">
        <w:rPr>
          <w:rFonts w:ascii="Arial" w:hAnsi="Arial" w:cs="Arial"/>
          <w:color w:val="000000" w:themeColor="text1"/>
          <w:sz w:val="24"/>
          <w:szCs w:val="24"/>
          <w:shd w:val="clear" w:color="auto" w:fill="FFFFFF"/>
        </w:rPr>
        <w:t>Oiga</w:t>
      </w:r>
      <w:proofErr w:type="spellEnd"/>
      <w:r w:rsidR="00145B47" w:rsidRPr="008209B6">
        <w:rPr>
          <w:rFonts w:ascii="Arial" w:hAnsi="Arial" w:cs="Arial"/>
          <w:color w:val="000000" w:themeColor="text1"/>
          <w:sz w:val="24"/>
          <w:szCs w:val="24"/>
          <w:shd w:val="clear" w:color="auto" w:fill="FFFFFF"/>
        </w:rPr>
        <w:t xml:space="preserve"> amigos! Paco! Enrique!</w:t>
      </w:r>
      <w:r w:rsidR="00145B47" w:rsidRPr="008209B6">
        <w:rPr>
          <w:rFonts w:ascii="Arial" w:hAnsi="Arial" w:cs="Arial"/>
          <w:color w:val="000000" w:themeColor="text1"/>
          <w:sz w:val="24"/>
          <w:szCs w:val="24"/>
        </w:rPr>
        <w:br/>
      </w:r>
      <w:r w:rsidRPr="008209B6">
        <w:rPr>
          <w:rFonts w:ascii="Arial" w:hAnsi="Arial" w:cs="Arial"/>
          <w:color w:val="000000" w:themeColor="text1"/>
          <w:sz w:val="24"/>
          <w:szCs w:val="24"/>
          <w:shd w:val="clear" w:color="auto" w:fill="FFFFFF"/>
        </w:rPr>
        <w:t xml:space="preserve">     </w:t>
      </w:r>
      <w:r w:rsidR="00145B47" w:rsidRPr="008209B6">
        <w:rPr>
          <w:rFonts w:ascii="Arial" w:hAnsi="Arial" w:cs="Arial"/>
          <w:color w:val="000000" w:themeColor="text1"/>
          <w:sz w:val="24"/>
          <w:szCs w:val="24"/>
          <w:shd w:val="clear" w:color="auto" w:fill="FFFFFF"/>
        </w:rPr>
        <w:t xml:space="preserve">Last words of Hassan </w:t>
      </w:r>
      <w:proofErr w:type="spellStart"/>
      <w:r w:rsidR="00145B47" w:rsidRPr="008209B6">
        <w:rPr>
          <w:rFonts w:ascii="Arial" w:hAnsi="Arial" w:cs="Arial"/>
          <w:color w:val="000000" w:themeColor="text1"/>
          <w:sz w:val="24"/>
          <w:szCs w:val="24"/>
          <w:shd w:val="clear" w:color="auto" w:fill="FFFFFF"/>
        </w:rPr>
        <w:t>Sabbah</w:t>
      </w:r>
      <w:proofErr w:type="spellEnd"/>
      <w:r w:rsidR="00145B47" w:rsidRPr="008209B6">
        <w:rPr>
          <w:rFonts w:ascii="Arial" w:hAnsi="Arial" w:cs="Arial"/>
          <w:color w:val="000000" w:themeColor="text1"/>
          <w:sz w:val="24"/>
          <w:szCs w:val="24"/>
          <w:shd w:val="clear" w:color="auto" w:fill="FFFFFF"/>
        </w:rPr>
        <w:t>,</w:t>
      </w:r>
      <w:r w:rsidR="00145B47" w:rsidRPr="008209B6">
        <w:rPr>
          <w:rFonts w:ascii="Arial" w:hAnsi="Arial" w:cs="Arial"/>
          <w:color w:val="000000" w:themeColor="text1"/>
          <w:sz w:val="24"/>
          <w:szCs w:val="24"/>
        </w:rPr>
        <w:br/>
      </w:r>
      <w:r w:rsidRPr="008209B6">
        <w:rPr>
          <w:rFonts w:ascii="Arial" w:hAnsi="Arial" w:cs="Arial"/>
          <w:color w:val="000000" w:themeColor="text1"/>
          <w:sz w:val="24"/>
          <w:szCs w:val="24"/>
          <w:shd w:val="clear" w:color="auto" w:fill="FFFFFF"/>
        </w:rPr>
        <w:t xml:space="preserve">     </w:t>
      </w:r>
      <w:r w:rsidR="00145B47" w:rsidRPr="008209B6">
        <w:rPr>
          <w:rFonts w:ascii="Arial" w:hAnsi="Arial" w:cs="Arial"/>
          <w:color w:val="000000" w:themeColor="text1"/>
          <w:sz w:val="24"/>
          <w:szCs w:val="24"/>
          <w:shd w:val="clear" w:color="auto" w:fill="FFFFFF"/>
        </w:rPr>
        <w:t>The Old Man of the Mountain!</w:t>
      </w:r>
    </w:p>
    <w:p w14:paraId="4AA3F73D" w14:textId="0CCC890E" w:rsidR="00145B47" w:rsidRPr="008209B6" w:rsidRDefault="004B5EFA" w:rsidP="008270F7">
      <w:pPr>
        <w:shd w:val="clear" w:color="auto" w:fill="FFFFFF"/>
        <w:spacing w:after="0" w:line="240" w:lineRule="auto"/>
        <w:jc w:val="both"/>
        <w:textAlignment w:val="baseline"/>
        <w:rPr>
          <w:rFonts w:ascii="Arial" w:eastAsia="Times New Roman" w:hAnsi="Arial" w:cs="Arial"/>
          <w:color w:val="000000" w:themeColor="text1"/>
          <w:sz w:val="24"/>
          <w:szCs w:val="24"/>
          <w:lang w:eastAsia="en-GB"/>
        </w:rPr>
      </w:pPr>
      <w:r w:rsidRPr="008209B6">
        <w:rPr>
          <w:rFonts w:ascii="Arial" w:hAnsi="Arial" w:cs="Arial"/>
          <w:color w:val="000000" w:themeColor="text1"/>
          <w:sz w:val="24"/>
          <w:szCs w:val="24"/>
          <w:shd w:val="clear" w:color="auto" w:fill="FFFFFF"/>
        </w:rPr>
        <w:t xml:space="preserve">     Listen to my last words, anywhere! (Burroughs, </w:t>
      </w:r>
      <w:r w:rsidR="00B0394C" w:rsidRPr="008209B6">
        <w:rPr>
          <w:rFonts w:ascii="Arial" w:hAnsi="Arial" w:cs="Arial"/>
          <w:color w:val="000000" w:themeColor="text1"/>
          <w:sz w:val="24"/>
          <w:szCs w:val="24"/>
          <w:shd w:val="clear" w:color="auto" w:fill="FFFFFF"/>
        </w:rPr>
        <w:t>2014</w:t>
      </w:r>
      <w:r w:rsidRPr="008209B6">
        <w:rPr>
          <w:rFonts w:ascii="Arial" w:hAnsi="Arial" w:cs="Arial"/>
          <w:color w:val="000000" w:themeColor="text1"/>
          <w:sz w:val="24"/>
          <w:szCs w:val="24"/>
          <w:shd w:val="clear" w:color="auto" w:fill="FFFFFF"/>
        </w:rPr>
        <w:t>)</w:t>
      </w:r>
      <w:r w:rsidR="00145B47" w:rsidRPr="008209B6">
        <w:rPr>
          <w:rFonts w:ascii="Arial" w:hAnsi="Arial" w:cs="Arial"/>
          <w:color w:val="000000" w:themeColor="text1"/>
          <w:sz w:val="24"/>
          <w:szCs w:val="24"/>
        </w:rPr>
        <w:br/>
      </w:r>
    </w:p>
    <w:p w14:paraId="5D5D4109" w14:textId="0C3A4590" w:rsidR="0099363F" w:rsidRPr="008209B6" w:rsidRDefault="00CF1CD6" w:rsidP="00583AB8">
      <w:pPr>
        <w:shd w:val="clear" w:color="auto" w:fill="FFFFFF"/>
        <w:spacing w:after="0" w:line="480" w:lineRule="auto"/>
        <w:jc w:val="both"/>
        <w:textAlignment w:val="baseline"/>
        <w:rPr>
          <w:rFonts w:ascii="Arial" w:eastAsia="Times New Roman" w:hAnsi="Arial" w:cs="Arial"/>
          <w:color w:val="000000" w:themeColor="text1"/>
          <w:sz w:val="24"/>
          <w:szCs w:val="24"/>
          <w:lang w:eastAsia="en-GB"/>
        </w:rPr>
      </w:pPr>
      <w:r w:rsidRPr="008209B6">
        <w:rPr>
          <w:rFonts w:ascii="Arial" w:eastAsia="Times New Roman" w:hAnsi="Arial" w:cs="Arial"/>
          <w:color w:val="000000" w:themeColor="text1"/>
          <w:sz w:val="24"/>
          <w:szCs w:val="24"/>
          <w:lang w:eastAsia="en-GB"/>
        </w:rPr>
        <w:t>So,</w:t>
      </w:r>
      <w:r w:rsidR="0099363F" w:rsidRPr="008209B6">
        <w:rPr>
          <w:rFonts w:ascii="Arial" w:eastAsia="Times New Roman" w:hAnsi="Arial" w:cs="Arial"/>
          <w:color w:val="000000" w:themeColor="text1"/>
          <w:sz w:val="24"/>
          <w:szCs w:val="24"/>
          <w:lang w:eastAsia="en-GB"/>
        </w:rPr>
        <w:t xml:space="preserve"> begins </w:t>
      </w:r>
      <w:r w:rsidR="0099363F" w:rsidRPr="008209B6">
        <w:rPr>
          <w:rFonts w:ascii="Arial" w:eastAsia="Times New Roman" w:hAnsi="Arial" w:cs="Arial"/>
          <w:i/>
          <w:iCs/>
          <w:color w:val="000000" w:themeColor="text1"/>
          <w:sz w:val="24"/>
          <w:szCs w:val="24"/>
          <w:lang w:eastAsia="en-GB"/>
        </w:rPr>
        <w:t xml:space="preserve">Last Words of Hassan </w:t>
      </w:r>
      <w:proofErr w:type="spellStart"/>
      <w:r w:rsidR="0099363F" w:rsidRPr="008209B6">
        <w:rPr>
          <w:rFonts w:ascii="Arial" w:eastAsia="Times New Roman" w:hAnsi="Arial" w:cs="Arial"/>
          <w:i/>
          <w:iCs/>
          <w:color w:val="000000" w:themeColor="text1"/>
          <w:sz w:val="24"/>
          <w:szCs w:val="24"/>
          <w:lang w:eastAsia="en-GB"/>
        </w:rPr>
        <w:t>Sabbah</w:t>
      </w:r>
      <w:proofErr w:type="spellEnd"/>
      <w:r w:rsidR="0099363F" w:rsidRPr="008209B6">
        <w:rPr>
          <w:rFonts w:ascii="Arial" w:eastAsia="Times New Roman" w:hAnsi="Arial" w:cs="Arial"/>
          <w:color w:val="000000" w:themeColor="text1"/>
          <w:sz w:val="24"/>
          <w:szCs w:val="24"/>
          <w:lang w:eastAsia="en-GB"/>
        </w:rPr>
        <w:t xml:space="preserve"> (</w:t>
      </w:r>
      <w:r w:rsidR="00444067" w:rsidRPr="008209B6">
        <w:rPr>
          <w:rFonts w:ascii="Arial" w:eastAsia="Times New Roman" w:hAnsi="Arial" w:cs="Arial"/>
          <w:color w:val="000000" w:themeColor="text1"/>
          <w:sz w:val="24"/>
          <w:szCs w:val="24"/>
          <w:lang w:eastAsia="en-GB"/>
        </w:rPr>
        <w:t>Burroughs, 2014</w:t>
      </w:r>
      <w:r w:rsidR="0099363F" w:rsidRPr="008209B6">
        <w:rPr>
          <w:rFonts w:ascii="Arial" w:eastAsia="Times New Roman" w:hAnsi="Arial" w:cs="Arial"/>
          <w:color w:val="000000" w:themeColor="text1"/>
          <w:sz w:val="24"/>
          <w:szCs w:val="24"/>
          <w:lang w:eastAsia="en-GB"/>
        </w:rPr>
        <w:t>) by William Seward Burroughs (</w:t>
      </w:r>
      <w:r w:rsidR="00324BD0" w:rsidRPr="008209B6">
        <w:rPr>
          <w:rFonts w:ascii="Arial" w:hAnsi="Arial" w:cs="Arial"/>
          <w:color w:val="000000" w:themeColor="text1"/>
          <w:sz w:val="24"/>
          <w:szCs w:val="24"/>
          <w:shd w:val="clear" w:color="auto" w:fill="FFFFFF"/>
        </w:rPr>
        <w:t>February 5, 1914 – August 2, 1997</w:t>
      </w:r>
      <w:r w:rsidR="0099363F" w:rsidRPr="008209B6">
        <w:rPr>
          <w:rFonts w:ascii="Arial" w:eastAsia="Times New Roman" w:hAnsi="Arial" w:cs="Arial"/>
          <w:color w:val="000000" w:themeColor="text1"/>
          <w:sz w:val="24"/>
          <w:szCs w:val="24"/>
          <w:lang w:eastAsia="en-GB"/>
        </w:rPr>
        <w:t xml:space="preserve">), </w:t>
      </w:r>
      <w:r w:rsidR="0041751E" w:rsidRPr="008209B6">
        <w:rPr>
          <w:rFonts w:ascii="Arial" w:eastAsia="Times New Roman" w:hAnsi="Arial" w:cs="Arial"/>
          <w:color w:val="000000" w:themeColor="text1"/>
          <w:sz w:val="24"/>
          <w:szCs w:val="24"/>
          <w:lang w:eastAsia="en-GB"/>
        </w:rPr>
        <w:t>in</w:t>
      </w:r>
      <w:r w:rsidR="0099363F" w:rsidRPr="008209B6">
        <w:rPr>
          <w:rFonts w:ascii="Arial" w:eastAsia="Times New Roman" w:hAnsi="Arial" w:cs="Arial"/>
          <w:color w:val="000000" w:themeColor="text1"/>
          <w:sz w:val="24"/>
          <w:szCs w:val="24"/>
          <w:lang w:eastAsia="en-GB"/>
        </w:rPr>
        <w:t xml:space="preserve"> Spanish, </w:t>
      </w:r>
      <w:r w:rsidR="00482E39" w:rsidRPr="008209B6">
        <w:rPr>
          <w:rFonts w:ascii="Arial" w:eastAsia="Times New Roman" w:hAnsi="Arial" w:cs="Arial"/>
          <w:color w:val="000000" w:themeColor="text1"/>
          <w:sz w:val="24"/>
          <w:szCs w:val="24"/>
          <w:lang w:eastAsia="en-GB"/>
        </w:rPr>
        <w:t xml:space="preserve">gesturing </w:t>
      </w:r>
      <w:r w:rsidR="0099363F" w:rsidRPr="008209B6">
        <w:rPr>
          <w:rFonts w:ascii="Arial" w:eastAsia="Times New Roman" w:hAnsi="Arial" w:cs="Arial"/>
          <w:color w:val="000000" w:themeColor="text1"/>
          <w:sz w:val="24"/>
          <w:szCs w:val="24"/>
          <w:lang w:eastAsia="en-GB"/>
        </w:rPr>
        <w:t xml:space="preserve">to his years of exile in Mexico </w:t>
      </w:r>
      <w:r w:rsidR="00680FA6" w:rsidRPr="008209B6">
        <w:rPr>
          <w:rFonts w:ascii="Arial" w:eastAsia="Times New Roman" w:hAnsi="Arial" w:cs="Arial"/>
          <w:color w:val="000000" w:themeColor="text1"/>
          <w:sz w:val="24"/>
          <w:szCs w:val="24"/>
          <w:lang w:eastAsia="en-GB"/>
        </w:rPr>
        <w:t>evading charges in Louisiana for falsifying narcotics scripts, meanwhile</w:t>
      </w:r>
      <w:r w:rsidR="0099363F" w:rsidRPr="008209B6">
        <w:rPr>
          <w:rFonts w:ascii="Arial" w:eastAsia="Times New Roman" w:hAnsi="Arial" w:cs="Arial"/>
          <w:color w:val="000000" w:themeColor="text1"/>
          <w:sz w:val="24"/>
          <w:szCs w:val="24"/>
          <w:lang w:eastAsia="en-GB"/>
        </w:rPr>
        <w:t xml:space="preserve"> accidentally shooting </w:t>
      </w:r>
      <w:r w:rsidR="006F2A06" w:rsidRPr="008209B6">
        <w:rPr>
          <w:rFonts w:ascii="Arial" w:eastAsia="Times New Roman" w:hAnsi="Arial" w:cs="Arial"/>
          <w:color w:val="000000" w:themeColor="text1"/>
          <w:sz w:val="24"/>
          <w:szCs w:val="24"/>
          <w:lang w:eastAsia="en-GB"/>
        </w:rPr>
        <w:t xml:space="preserve">dead </w:t>
      </w:r>
      <w:r w:rsidR="0099363F" w:rsidRPr="008209B6">
        <w:rPr>
          <w:rFonts w:ascii="Arial" w:eastAsia="Times New Roman" w:hAnsi="Arial" w:cs="Arial"/>
          <w:color w:val="000000" w:themeColor="text1"/>
          <w:sz w:val="24"/>
          <w:szCs w:val="24"/>
          <w:lang w:eastAsia="en-GB"/>
        </w:rPr>
        <w:t xml:space="preserve">his </w:t>
      </w:r>
      <w:r w:rsidR="00A23971" w:rsidRPr="008209B6">
        <w:rPr>
          <w:rFonts w:ascii="Arial" w:eastAsia="Times New Roman" w:hAnsi="Arial" w:cs="Arial"/>
          <w:color w:val="000000" w:themeColor="text1"/>
          <w:sz w:val="24"/>
          <w:szCs w:val="24"/>
          <w:lang w:eastAsia="en-GB"/>
        </w:rPr>
        <w:t>common-law wife</w:t>
      </w:r>
      <w:r w:rsidR="0099363F" w:rsidRPr="008209B6">
        <w:rPr>
          <w:rFonts w:ascii="Arial" w:eastAsia="Times New Roman" w:hAnsi="Arial" w:cs="Arial"/>
          <w:color w:val="000000" w:themeColor="text1"/>
          <w:sz w:val="24"/>
          <w:szCs w:val="24"/>
          <w:lang w:eastAsia="en-GB"/>
        </w:rPr>
        <w:t xml:space="preserve"> in a misbegotten recreation of William Tell</w:t>
      </w:r>
      <w:r w:rsidR="00850135" w:rsidRPr="008209B6">
        <w:rPr>
          <w:rFonts w:ascii="Arial" w:eastAsia="Times New Roman" w:hAnsi="Arial" w:cs="Arial"/>
          <w:color w:val="000000" w:themeColor="text1"/>
          <w:sz w:val="24"/>
          <w:szCs w:val="24"/>
          <w:lang w:eastAsia="en-GB"/>
        </w:rPr>
        <w:t xml:space="preserve"> (</w:t>
      </w:r>
      <w:r w:rsidR="00BF34B9" w:rsidRPr="008209B6">
        <w:rPr>
          <w:rFonts w:ascii="Arial" w:eastAsia="Times New Roman" w:hAnsi="Arial" w:cs="Arial"/>
          <w:color w:val="000000" w:themeColor="text1"/>
          <w:sz w:val="24"/>
          <w:szCs w:val="24"/>
          <w:lang w:eastAsia="en-GB"/>
        </w:rPr>
        <w:t>Morgan</w:t>
      </w:r>
      <w:r w:rsidR="000B2207" w:rsidRPr="008209B6">
        <w:rPr>
          <w:rFonts w:ascii="Arial" w:eastAsia="Times New Roman" w:hAnsi="Arial" w:cs="Arial"/>
          <w:color w:val="000000" w:themeColor="text1"/>
          <w:sz w:val="24"/>
          <w:szCs w:val="24"/>
          <w:lang w:eastAsia="en-GB"/>
        </w:rPr>
        <w:t xml:space="preserve">, </w:t>
      </w:r>
      <w:r w:rsidR="00BF34B9" w:rsidRPr="008209B6">
        <w:rPr>
          <w:rFonts w:ascii="Arial" w:eastAsia="Times New Roman" w:hAnsi="Arial" w:cs="Arial"/>
          <w:color w:val="000000" w:themeColor="text1"/>
          <w:sz w:val="24"/>
          <w:szCs w:val="24"/>
          <w:lang w:eastAsia="en-GB"/>
        </w:rPr>
        <w:t>201</w:t>
      </w:r>
      <w:r w:rsidR="000B2207" w:rsidRPr="008209B6">
        <w:rPr>
          <w:rFonts w:ascii="Arial" w:eastAsia="Times New Roman" w:hAnsi="Arial" w:cs="Arial"/>
          <w:color w:val="000000" w:themeColor="text1"/>
          <w:sz w:val="24"/>
          <w:szCs w:val="24"/>
          <w:lang w:eastAsia="en-GB"/>
        </w:rPr>
        <w:t>2</w:t>
      </w:r>
      <w:r w:rsidR="00850135" w:rsidRPr="008209B6">
        <w:rPr>
          <w:rFonts w:ascii="Arial" w:eastAsia="Times New Roman" w:hAnsi="Arial" w:cs="Arial"/>
          <w:color w:val="000000" w:themeColor="text1"/>
          <w:sz w:val="24"/>
          <w:szCs w:val="24"/>
          <w:lang w:eastAsia="en-GB"/>
        </w:rPr>
        <w:t>)</w:t>
      </w:r>
      <w:r w:rsidR="0099363F" w:rsidRPr="008209B6">
        <w:rPr>
          <w:rFonts w:ascii="Arial" w:eastAsia="Times New Roman" w:hAnsi="Arial" w:cs="Arial"/>
          <w:color w:val="000000" w:themeColor="text1"/>
          <w:sz w:val="24"/>
          <w:szCs w:val="24"/>
          <w:lang w:eastAsia="en-GB"/>
        </w:rPr>
        <w:t xml:space="preserve">. Burroughs, </w:t>
      </w:r>
      <w:r w:rsidR="006F2A06" w:rsidRPr="008209B6">
        <w:rPr>
          <w:rFonts w:ascii="Arial" w:eastAsia="Times New Roman" w:hAnsi="Arial" w:cs="Arial"/>
          <w:color w:val="000000" w:themeColor="text1"/>
          <w:sz w:val="24"/>
          <w:szCs w:val="24"/>
          <w:lang w:eastAsia="en-GB"/>
        </w:rPr>
        <w:t>a gaunt, grey man</w:t>
      </w:r>
      <w:r w:rsidR="00A83AB2" w:rsidRPr="008209B6">
        <w:rPr>
          <w:rFonts w:ascii="Arial" w:eastAsia="Times New Roman" w:hAnsi="Arial" w:cs="Arial"/>
          <w:color w:val="000000" w:themeColor="text1"/>
          <w:sz w:val="24"/>
          <w:szCs w:val="24"/>
          <w:lang w:eastAsia="en-GB"/>
        </w:rPr>
        <w:t xml:space="preserve"> – </w:t>
      </w:r>
      <w:r w:rsidR="006F2A06" w:rsidRPr="008209B6">
        <w:rPr>
          <w:rFonts w:ascii="Arial" w:eastAsia="Times New Roman" w:hAnsi="Arial" w:cs="Arial"/>
          <w:color w:val="000000" w:themeColor="text1"/>
          <w:sz w:val="24"/>
          <w:szCs w:val="24"/>
          <w:lang w:eastAsia="en-GB"/>
        </w:rPr>
        <w:t>ghost and machine</w:t>
      </w:r>
      <w:r w:rsidR="00460ED2" w:rsidRPr="008209B6">
        <w:rPr>
          <w:rFonts w:ascii="Arial" w:eastAsia="Times New Roman" w:hAnsi="Arial" w:cs="Arial"/>
          <w:color w:val="000000" w:themeColor="text1"/>
          <w:sz w:val="24"/>
          <w:szCs w:val="24"/>
          <w:lang w:eastAsia="en-GB"/>
        </w:rPr>
        <w:t xml:space="preserve">. </w:t>
      </w:r>
      <w:r w:rsidR="005A0355" w:rsidRPr="008209B6">
        <w:rPr>
          <w:rFonts w:ascii="Arial" w:eastAsia="Times New Roman" w:hAnsi="Arial" w:cs="Arial"/>
          <w:color w:val="000000" w:themeColor="text1"/>
          <w:sz w:val="24"/>
          <w:szCs w:val="24"/>
          <w:lang w:eastAsia="en-GB"/>
        </w:rPr>
        <w:t>U</w:t>
      </w:r>
      <w:r w:rsidR="00460ED2" w:rsidRPr="008209B6">
        <w:rPr>
          <w:rFonts w:ascii="Arial" w:eastAsia="Times New Roman" w:hAnsi="Arial" w:cs="Arial"/>
          <w:color w:val="000000" w:themeColor="text1"/>
          <w:sz w:val="24"/>
          <w:szCs w:val="24"/>
          <w:lang w:eastAsia="en-GB"/>
        </w:rPr>
        <w:t xml:space="preserve">sing cut-up Burroughs </w:t>
      </w:r>
      <w:r w:rsidR="006E2ADF" w:rsidRPr="008209B6">
        <w:rPr>
          <w:rFonts w:ascii="Arial" w:eastAsia="Times New Roman" w:hAnsi="Arial" w:cs="Arial"/>
          <w:color w:val="000000" w:themeColor="text1"/>
          <w:sz w:val="24"/>
          <w:szCs w:val="24"/>
          <w:lang w:eastAsia="en-GB"/>
        </w:rPr>
        <w:t xml:space="preserve">disintegrated </w:t>
      </w:r>
      <w:r w:rsidR="0099363F" w:rsidRPr="008209B6">
        <w:rPr>
          <w:rFonts w:ascii="Arial" w:eastAsia="Times New Roman" w:hAnsi="Arial" w:cs="Arial"/>
          <w:color w:val="000000" w:themeColor="text1"/>
          <w:sz w:val="24"/>
          <w:szCs w:val="24"/>
          <w:lang w:eastAsia="en-GB"/>
        </w:rPr>
        <w:t>the English</w:t>
      </w:r>
      <w:r w:rsidR="006F2A06" w:rsidRPr="008209B6">
        <w:rPr>
          <w:rFonts w:ascii="Arial" w:eastAsia="Times New Roman" w:hAnsi="Arial" w:cs="Arial"/>
          <w:color w:val="000000" w:themeColor="text1"/>
          <w:sz w:val="24"/>
          <w:szCs w:val="24"/>
          <w:lang w:eastAsia="en-GB"/>
        </w:rPr>
        <w:t xml:space="preserve"> language</w:t>
      </w:r>
      <w:r w:rsidR="005A0355" w:rsidRPr="008209B6">
        <w:rPr>
          <w:rFonts w:ascii="Arial" w:eastAsia="Times New Roman" w:hAnsi="Arial" w:cs="Arial"/>
          <w:color w:val="000000" w:themeColor="text1"/>
          <w:sz w:val="24"/>
          <w:szCs w:val="24"/>
          <w:lang w:eastAsia="en-GB"/>
        </w:rPr>
        <w:t xml:space="preserve">, with his mentor </w:t>
      </w:r>
      <w:proofErr w:type="spellStart"/>
      <w:r w:rsidR="005A0355" w:rsidRPr="008209B6">
        <w:rPr>
          <w:rFonts w:ascii="Arial" w:eastAsia="Times New Roman" w:hAnsi="Arial" w:cs="Arial"/>
          <w:color w:val="000000" w:themeColor="text1"/>
          <w:sz w:val="24"/>
          <w:szCs w:val="24"/>
          <w:lang w:eastAsia="en-GB"/>
        </w:rPr>
        <w:t>Brion</w:t>
      </w:r>
      <w:proofErr w:type="spellEnd"/>
      <w:r w:rsidR="005A0355" w:rsidRPr="008209B6">
        <w:rPr>
          <w:rFonts w:ascii="Arial" w:eastAsia="Times New Roman" w:hAnsi="Arial" w:cs="Arial"/>
          <w:color w:val="000000" w:themeColor="text1"/>
          <w:sz w:val="24"/>
          <w:szCs w:val="24"/>
          <w:lang w:eastAsia="en-GB"/>
        </w:rPr>
        <w:t xml:space="preserve"> Gysin</w:t>
      </w:r>
      <w:r w:rsidR="005A0355" w:rsidRPr="008209B6">
        <w:rPr>
          <w:rStyle w:val="FootnoteReference"/>
          <w:rFonts w:ascii="Arial" w:eastAsia="Times New Roman" w:hAnsi="Arial" w:cs="Arial"/>
          <w:color w:val="000000" w:themeColor="text1"/>
          <w:sz w:val="24"/>
          <w:szCs w:val="24"/>
          <w:lang w:eastAsia="en-GB"/>
        </w:rPr>
        <w:footnoteReference w:id="2"/>
      </w:r>
      <w:r w:rsidR="0099363F" w:rsidRPr="008209B6">
        <w:rPr>
          <w:rFonts w:ascii="Arial" w:eastAsia="Times New Roman" w:hAnsi="Arial" w:cs="Arial"/>
          <w:color w:val="000000" w:themeColor="text1"/>
          <w:sz w:val="24"/>
          <w:szCs w:val="24"/>
          <w:lang w:eastAsia="en-GB"/>
        </w:rPr>
        <w:t>.</w:t>
      </w:r>
      <w:r w:rsidR="00460ED2" w:rsidRPr="008209B6">
        <w:rPr>
          <w:rFonts w:ascii="Arial" w:eastAsia="Times New Roman" w:hAnsi="Arial" w:cs="Arial"/>
          <w:color w:val="000000" w:themeColor="text1"/>
          <w:sz w:val="24"/>
          <w:szCs w:val="24"/>
          <w:lang w:eastAsia="en-GB"/>
        </w:rPr>
        <w:t xml:space="preserve"> I</w:t>
      </w:r>
      <w:r w:rsidR="0099363F" w:rsidRPr="008209B6">
        <w:rPr>
          <w:rFonts w:ascii="Arial" w:eastAsia="Times New Roman" w:hAnsi="Arial" w:cs="Arial"/>
          <w:color w:val="000000" w:themeColor="text1"/>
          <w:sz w:val="24"/>
          <w:szCs w:val="24"/>
          <w:lang w:eastAsia="en-GB"/>
        </w:rPr>
        <w:t xml:space="preserve">n his </w:t>
      </w:r>
      <w:r w:rsidR="00497F10" w:rsidRPr="008209B6">
        <w:rPr>
          <w:rFonts w:ascii="Arial" w:eastAsia="Times New Roman" w:hAnsi="Arial" w:cs="Arial"/>
          <w:color w:val="000000" w:themeColor="text1"/>
          <w:sz w:val="24"/>
          <w:szCs w:val="24"/>
          <w:lang w:eastAsia="en-GB"/>
        </w:rPr>
        <w:lastRenderedPageBreak/>
        <w:t>final</w:t>
      </w:r>
      <w:r w:rsidR="0099363F" w:rsidRPr="008209B6">
        <w:rPr>
          <w:rFonts w:ascii="Arial" w:eastAsia="Times New Roman" w:hAnsi="Arial" w:cs="Arial"/>
          <w:color w:val="000000" w:themeColor="text1"/>
          <w:sz w:val="24"/>
          <w:szCs w:val="24"/>
          <w:lang w:eastAsia="en-GB"/>
        </w:rPr>
        <w:t xml:space="preserve"> novel</w:t>
      </w:r>
      <w:r w:rsidR="0099363F" w:rsidRPr="008209B6">
        <w:rPr>
          <w:rFonts w:ascii="Arial" w:eastAsia="Times New Roman" w:hAnsi="Arial" w:cs="Arial"/>
          <w:i/>
          <w:color w:val="000000" w:themeColor="text1"/>
          <w:sz w:val="24"/>
          <w:szCs w:val="24"/>
          <w:lang w:eastAsia="en-GB"/>
        </w:rPr>
        <w:t>, The Western Lands</w:t>
      </w:r>
      <w:r w:rsidR="0099363F" w:rsidRPr="008209B6">
        <w:rPr>
          <w:rFonts w:ascii="Arial" w:eastAsia="Times New Roman" w:hAnsi="Arial" w:cs="Arial"/>
          <w:color w:val="000000" w:themeColor="text1"/>
          <w:sz w:val="24"/>
          <w:szCs w:val="24"/>
          <w:lang w:eastAsia="en-GB"/>
        </w:rPr>
        <w:t>,</w:t>
      </w:r>
      <w:r w:rsidR="00BB3FF3" w:rsidRPr="008209B6">
        <w:rPr>
          <w:rFonts w:ascii="Arial" w:eastAsia="Times New Roman" w:hAnsi="Arial" w:cs="Arial"/>
          <w:color w:val="000000" w:themeColor="text1"/>
          <w:sz w:val="24"/>
          <w:szCs w:val="24"/>
          <w:lang w:eastAsia="en-GB"/>
        </w:rPr>
        <w:t xml:space="preserve"> Burroughs is</w:t>
      </w:r>
      <w:r w:rsidR="0099363F" w:rsidRPr="008209B6">
        <w:rPr>
          <w:rFonts w:ascii="Arial" w:eastAsia="Times New Roman" w:hAnsi="Arial" w:cs="Arial"/>
          <w:color w:val="000000" w:themeColor="text1"/>
          <w:sz w:val="24"/>
          <w:szCs w:val="24"/>
          <w:lang w:eastAsia="en-GB"/>
        </w:rPr>
        <w:t xml:space="preserve"> the “old writer who had come to the end of words, of what can be done with words”</w:t>
      </w:r>
      <w:r w:rsidR="00BF1C00" w:rsidRPr="008209B6">
        <w:rPr>
          <w:rFonts w:ascii="Arial" w:eastAsia="Times New Roman" w:hAnsi="Arial" w:cs="Arial"/>
          <w:color w:val="000000" w:themeColor="text1"/>
          <w:sz w:val="24"/>
          <w:szCs w:val="24"/>
          <w:lang w:eastAsia="en-GB"/>
        </w:rPr>
        <w:t xml:space="preserve"> </w:t>
      </w:r>
      <w:r w:rsidR="004E3149" w:rsidRPr="008209B6">
        <w:rPr>
          <w:rFonts w:ascii="Arial" w:eastAsia="Times New Roman" w:hAnsi="Arial" w:cs="Arial"/>
          <w:color w:val="000000" w:themeColor="text1"/>
          <w:sz w:val="24"/>
          <w:szCs w:val="24"/>
          <w:lang w:eastAsia="en-GB"/>
        </w:rPr>
        <w:t>(Burroughs, 1989).</w:t>
      </w:r>
      <w:r w:rsidR="0099363F" w:rsidRPr="008209B6">
        <w:rPr>
          <w:rFonts w:ascii="Arial" w:eastAsia="Times New Roman" w:hAnsi="Arial" w:cs="Arial"/>
          <w:color w:val="000000" w:themeColor="text1"/>
          <w:sz w:val="24"/>
          <w:szCs w:val="24"/>
          <w:lang w:eastAsia="en-GB"/>
        </w:rPr>
        <w:t xml:space="preserve"> </w:t>
      </w:r>
    </w:p>
    <w:p w14:paraId="0C5D4EDF" w14:textId="72A781F9" w:rsidR="00D2698B" w:rsidRPr="008209B6" w:rsidRDefault="00D2698B" w:rsidP="00583AB8">
      <w:pPr>
        <w:shd w:val="clear" w:color="auto" w:fill="FFFFFF"/>
        <w:spacing w:after="0" w:line="480" w:lineRule="auto"/>
        <w:jc w:val="both"/>
        <w:textAlignment w:val="baseline"/>
        <w:rPr>
          <w:rFonts w:ascii="Arial" w:eastAsia="Times New Roman" w:hAnsi="Arial" w:cs="Arial"/>
          <w:color w:val="000000" w:themeColor="text1"/>
          <w:sz w:val="24"/>
          <w:szCs w:val="24"/>
          <w:lang w:eastAsia="en-GB"/>
        </w:rPr>
      </w:pPr>
    </w:p>
    <w:p w14:paraId="27DA2A19" w14:textId="77777777" w:rsidR="00F557AD" w:rsidRPr="008209B6" w:rsidRDefault="00D2698B" w:rsidP="00583AB8">
      <w:pPr>
        <w:keepNext/>
        <w:shd w:val="clear" w:color="auto" w:fill="FFFFFF"/>
        <w:spacing w:after="0" w:line="480" w:lineRule="auto"/>
        <w:jc w:val="both"/>
        <w:textAlignment w:val="baseline"/>
        <w:rPr>
          <w:color w:val="000000" w:themeColor="text1"/>
        </w:rPr>
      </w:pPr>
      <w:r w:rsidRPr="008209B6">
        <w:rPr>
          <w:rFonts w:ascii="Arial" w:eastAsia="Times New Roman" w:hAnsi="Arial" w:cs="Arial"/>
          <w:noProof/>
          <w:color w:val="000000" w:themeColor="text1"/>
          <w:sz w:val="24"/>
          <w:szCs w:val="24"/>
          <w:lang w:eastAsia="en-GB"/>
        </w:rPr>
        <w:drawing>
          <wp:inline distT="0" distB="0" distL="0" distR="0" wp14:anchorId="26ACF5F3" wp14:editId="5AD1ACB6">
            <wp:extent cx="5715000" cy="3781425"/>
            <wp:effectExtent l="0" t="0" r="0" b="9525"/>
            <wp:docPr id="10" name="Picture 10" descr="A person standing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SB and Brion.jpg"/>
                    <pic:cNvPicPr/>
                  </pic:nvPicPr>
                  <pic:blipFill>
                    <a:blip r:embed="rId10">
                      <a:extLst>
                        <a:ext uri="{28A0092B-C50C-407E-A947-70E740481C1C}">
                          <a14:useLocalDpi xmlns:a14="http://schemas.microsoft.com/office/drawing/2010/main" val="0"/>
                        </a:ext>
                      </a:extLst>
                    </a:blip>
                    <a:stretch>
                      <a:fillRect/>
                    </a:stretch>
                  </pic:blipFill>
                  <pic:spPr>
                    <a:xfrm>
                      <a:off x="0" y="0"/>
                      <a:ext cx="5715000" cy="3781425"/>
                    </a:xfrm>
                    <a:prstGeom prst="rect">
                      <a:avLst/>
                    </a:prstGeom>
                    <a:effectLst>
                      <a:softEdge rad="38100"/>
                    </a:effectLst>
                  </pic:spPr>
                </pic:pic>
              </a:graphicData>
            </a:graphic>
          </wp:inline>
        </w:drawing>
      </w:r>
    </w:p>
    <w:p w14:paraId="1F3219CE" w14:textId="0D5F974F" w:rsidR="00D2698B" w:rsidRPr="008209B6" w:rsidRDefault="00F557AD" w:rsidP="00583AB8">
      <w:pPr>
        <w:pStyle w:val="Caption"/>
        <w:spacing w:line="480" w:lineRule="auto"/>
        <w:jc w:val="both"/>
        <w:rPr>
          <w:rFonts w:ascii="Arial" w:eastAsia="Times New Roman" w:hAnsi="Arial" w:cs="Arial"/>
          <w:color w:val="000000" w:themeColor="text1"/>
          <w:sz w:val="24"/>
          <w:szCs w:val="24"/>
        </w:rPr>
      </w:pPr>
      <w:r w:rsidRPr="008209B6">
        <w:rPr>
          <w:color w:val="000000" w:themeColor="text1"/>
        </w:rPr>
        <w:t xml:space="preserve">Figure </w:t>
      </w:r>
      <w:r w:rsidR="00845E7F" w:rsidRPr="008209B6">
        <w:rPr>
          <w:color w:val="000000" w:themeColor="text1"/>
        </w:rPr>
        <w:t>2</w:t>
      </w:r>
      <w:r w:rsidRPr="008209B6">
        <w:rPr>
          <w:color w:val="000000" w:themeColor="text1"/>
        </w:rPr>
        <w:t xml:space="preserve"> William S. Burroughs (left), Laurence </w:t>
      </w:r>
      <w:proofErr w:type="spellStart"/>
      <w:r w:rsidRPr="008209B6">
        <w:rPr>
          <w:color w:val="000000" w:themeColor="text1"/>
        </w:rPr>
        <w:t>Lacina</w:t>
      </w:r>
      <w:proofErr w:type="spellEnd"/>
      <w:r w:rsidRPr="008209B6">
        <w:rPr>
          <w:color w:val="000000" w:themeColor="text1"/>
        </w:rPr>
        <w:t xml:space="preserve"> (back turned) and Gysin's invention, the Dream Machine 1974</w:t>
      </w:r>
    </w:p>
    <w:p w14:paraId="66AA874F" w14:textId="04A263D2" w:rsidR="000A718C" w:rsidRPr="008209B6" w:rsidRDefault="000A718C"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Burroughs </w:t>
      </w:r>
      <w:r w:rsidR="00A9199D">
        <w:rPr>
          <w:rFonts w:ascii="Arial" w:hAnsi="Arial" w:cs="Arial"/>
          <w:color w:val="000000" w:themeColor="text1"/>
          <w:sz w:val="24"/>
          <w:szCs w:val="24"/>
          <w:shd w:val="clear" w:color="auto" w:fill="FFFFFF"/>
        </w:rPr>
        <w:t>footprint</w:t>
      </w:r>
      <w:r w:rsidRPr="008209B6">
        <w:rPr>
          <w:rFonts w:ascii="Arial" w:hAnsi="Arial" w:cs="Arial"/>
          <w:color w:val="000000" w:themeColor="text1"/>
          <w:sz w:val="24"/>
          <w:szCs w:val="24"/>
          <w:shd w:val="clear" w:color="auto" w:fill="FFFFFF"/>
        </w:rPr>
        <w:t xml:space="preserve"> across the Anthropocene is as deceptively heavy as his voice. </w:t>
      </w:r>
      <w:r w:rsidR="0052546A" w:rsidRPr="008209B6">
        <w:rPr>
          <w:rFonts w:ascii="Arial" w:eastAsia="Times New Roman" w:hAnsi="Arial" w:cs="Arial"/>
          <w:color w:val="000000" w:themeColor="text1"/>
          <w:sz w:val="24"/>
          <w:szCs w:val="24"/>
          <w:lang w:eastAsia="en-GB"/>
        </w:rPr>
        <w:t>Burroughs is one of the great spoken word artists of the 20th Century whose expression in reading</w:t>
      </w:r>
      <w:r w:rsidR="00460ED2" w:rsidRPr="008209B6">
        <w:rPr>
          <w:rFonts w:ascii="Arial" w:eastAsia="Times New Roman" w:hAnsi="Arial" w:cs="Arial"/>
          <w:color w:val="000000" w:themeColor="text1"/>
          <w:sz w:val="24"/>
          <w:szCs w:val="24"/>
          <w:lang w:eastAsia="en-GB"/>
        </w:rPr>
        <w:t>s</w:t>
      </w:r>
      <w:r w:rsidR="0052546A" w:rsidRPr="008209B6">
        <w:rPr>
          <w:rFonts w:ascii="Arial" w:eastAsia="Times New Roman" w:hAnsi="Arial" w:cs="Arial"/>
          <w:color w:val="000000" w:themeColor="text1"/>
          <w:sz w:val="24"/>
          <w:szCs w:val="24"/>
          <w:lang w:eastAsia="en-GB"/>
        </w:rPr>
        <w:t xml:space="preserve"> may be considered sound art and object. </w:t>
      </w:r>
      <w:r w:rsidRPr="008209B6">
        <w:rPr>
          <w:rFonts w:ascii="Arial" w:hAnsi="Arial" w:cs="Arial"/>
          <w:color w:val="000000" w:themeColor="text1"/>
          <w:sz w:val="24"/>
          <w:szCs w:val="24"/>
          <w:shd w:val="clear" w:color="auto" w:fill="FFFFFF"/>
        </w:rPr>
        <w:t xml:space="preserve"> The subject of extensive criticism on multiple fronts for decades, by the Eighties the wheel had turned so that he was regarded as a paragon of post-modernism. By degrees, compared with influential American and French theoreticians, and considered their equal. With the dawn of the Nineties, Burroughs’ work also became situated within the context of gender theory (</w:t>
      </w:r>
      <w:proofErr w:type="spellStart"/>
      <w:r w:rsidRPr="008209B6">
        <w:rPr>
          <w:rFonts w:ascii="Arial" w:hAnsi="Arial" w:cs="Arial"/>
          <w:color w:val="000000" w:themeColor="text1"/>
          <w:sz w:val="24"/>
          <w:szCs w:val="24"/>
          <w:shd w:val="clear" w:color="auto" w:fill="FFFFFF"/>
        </w:rPr>
        <w:t>Skerl</w:t>
      </w:r>
      <w:proofErr w:type="spellEnd"/>
      <w:r w:rsidRPr="008209B6">
        <w:rPr>
          <w:rFonts w:ascii="Arial" w:hAnsi="Arial" w:cs="Arial"/>
          <w:color w:val="000000" w:themeColor="text1"/>
          <w:sz w:val="24"/>
          <w:szCs w:val="24"/>
          <w:shd w:val="clear" w:color="auto" w:fill="FFFFFF"/>
        </w:rPr>
        <w:t xml:space="preserve">, 2004). </w:t>
      </w:r>
    </w:p>
    <w:p w14:paraId="5A3ED323" w14:textId="5465AEF4" w:rsidR="0052546A" w:rsidRPr="008209B6" w:rsidRDefault="000A718C" w:rsidP="00583AB8">
      <w:pPr>
        <w:shd w:val="clear" w:color="auto" w:fill="FFFFFF"/>
        <w:spacing w:after="0" w:line="480" w:lineRule="auto"/>
        <w:jc w:val="both"/>
        <w:textAlignment w:val="baseline"/>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lastRenderedPageBreak/>
        <w:t xml:space="preserve">However, Burroughs was never germanely a theorist; indeed, he explicitly favoured experimentation over theory. His collage work he called an activity rather than anything to argue (Burroughs, Gysin, 1982). </w:t>
      </w:r>
      <w:r w:rsidR="0052546A" w:rsidRPr="008209B6">
        <w:rPr>
          <w:rFonts w:ascii="Arial" w:eastAsia="Times New Roman" w:hAnsi="Arial" w:cs="Arial"/>
          <w:color w:val="000000" w:themeColor="text1"/>
          <w:sz w:val="24"/>
          <w:szCs w:val="24"/>
          <w:lang w:eastAsia="en-GB"/>
        </w:rPr>
        <w:t xml:space="preserve">Beginning in 1966 with the ESP album </w:t>
      </w:r>
      <w:r w:rsidR="0052546A" w:rsidRPr="008209B6">
        <w:rPr>
          <w:rFonts w:ascii="Arial" w:eastAsia="Times New Roman" w:hAnsi="Arial" w:cs="Arial"/>
          <w:i/>
          <w:color w:val="000000" w:themeColor="text1"/>
          <w:sz w:val="24"/>
          <w:szCs w:val="24"/>
          <w:lang w:eastAsia="en-GB"/>
        </w:rPr>
        <w:t>Call Me Burroughs,</w:t>
      </w:r>
      <w:r w:rsidR="0052546A" w:rsidRPr="008209B6">
        <w:rPr>
          <w:rFonts w:ascii="Arial" w:eastAsia="Times New Roman" w:hAnsi="Arial" w:cs="Arial"/>
          <w:color w:val="000000" w:themeColor="text1"/>
          <w:sz w:val="24"/>
          <w:szCs w:val="24"/>
          <w:lang w:eastAsia="en-GB"/>
        </w:rPr>
        <w:t xml:space="preserve"> comprising </w:t>
      </w:r>
      <w:r w:rsidR="00460ED2" w:rsidRPr="008209B6">
        <w:rPr>
          <w:rFonts w:ascii="Arial" w:eastAsia="Times New Roman" w:hAnsi="Arial" w:cs="Arial"/>
          <w:color w:val="000000" w:themeColor="text1"/>
          <w:sz w:val="24"/>
          <w:szCs w:val="24"/>
          <w:lang w:eastAsia="en-GB"/>
        </w:rPr>
        <w:t>exce</w:t>
      </w:r>
      <w:r w:rsidR="00E166DC" w:rsidRPr="008209B6">
        <w:rPr>
          <w:rFonts w:ascii="Arial" w:eastAsia="Times New Roman" w:hAnsi="Arial" w:cs="Arial"/>
          <w:color w:val="000000" w:themeColor="text1"/>
          <w:sz w:val="24"/>
          <w:szCs w:val="24"/>
          <w:lang w:eastAsia="en-GB"/>
        </w:rPr>
        <w:t>r</w:t>
      </w:r>
      <w:r w:rsidR="00460ED2" w:rsidRPr="008209B6">
        <w:rPr>
          <w:rFonts w:ascii="Arial" w:eastAsia="Times New Roman" w:hAnsi="Arial" w:cs="Arial"/>
          <w:color w:val="000000" w:themeColor="text1"/>
          <w:sz w:val="24"/>
          <w:szCs w:val="24"/>
          <w:lang w:eastAsia="en-GB"/>
        </w:rPr>
        <w:t>pts</w:t>
      </w:r>
      <w:r w:rsidR="0052546A" w:rsidRPr="008209B6">
        <w:rPr>
          <w:rFonts w:ascii="Arial" w:eastAsia="Times New Roman" w:hAnsi="Arial" w:cs="Arial"/>
          <w:color w:val="000000" w:themeColor="text1"/>
          <w:sz w:val="24"/>
          <w:szCs w:val="24"/>
          <w:lang w:eastAsia="en-GB"/>
        </w:rPr>
        <w:t xml:space="preserve"> from his landmark novel </w:t>
      </w:r>
      <w:r w:rsidR="0052546A" w:rsidRPr="008209B6">
        <w:rPr>
          <w:rFonts w:ascii="Arial" w:eastAsia="Times New Roman" w:hAnsi="Arial" w:cs="Arial"/>
          <w:i/>
          <w:color w:val="000000" w:themeColor="text1"/>
          <w:sz w:val="24"/>
          <w:szCs w:val="24"/>
          <w:lang w:eastAsia="en-GB"/>
        </w:rPr>
        <w:t>The Naked Lunch</w:t>
      </w:r>
      <w:r w:rsidR="0052546A" w:rsidRPr="008209B6">
        <w:rPr>
          <w:rFonts w:ascii="Arial" w:eastAsia="Times New Roman" w:hAnsi="Arial" w:cs="Arial"/>
          <w:color w:val="000000" w:themeColor="text1"/>
          <w:sz w:val="24"/>
          <w:szCs w:val="24"/>
          <w:lang w:eastAsia="en-GB"/>
        </w:rPr>
        <w:t>, Burroughs’ spoken word</w:t>
      </w:r>
      <w:r w:rsidR="00E166DC" w:rsidRPr="008209B6">
        <w:rPr>
          <w:rFonts w:ascii="Arial" w:eastAsia="Times New Roman" w:hAnsi="Arial" w:cs="Arial"/>
          <w:color w:val="000000" w:themeColor="text1"/>
          <w:sz w:val="24"/>
          <w:szCs w:val="24"/>
          <w:lang w:eastAsia="en-GB"/>
        </w:rPr>
        <w:t>,</w:t>
      </w:r>
      <w:r w:rsidR="0052546A" w:rsidRPr="008209B6">
        <w:rPr>
          <w:rFonts w:ascii="Arial" w:eastAsia="Times New Roman" w:hAnsi="Arial" w:cs="Arial"/>
          <w:color w:val="000000" w:themeColor="text1"/>
          <w:sz w:val="24"/>
          <w:szCs w:val="24"/>
          <w:lang w:eastAsia="en-GB"/>
        </w:rPr>
        <w:t xml:space="preserve"> </w:t>
      </w:r>
      <w:r w:rsidR="00E166DC" w:rsidRPr="008209B6">
        <w:rPr>
          <w:rFonts w:ascii="Arial" w:eastAsia="Times New Roman" w:hAnsi="Arial" w:cs="Arial"/>
          <w:color w:val="000000" w:themeColor="text1"/>
          <w:sz w:val="24"/>
          <w:szCs w:val="24"/>
          <w:lang w:eastAsia="en-GB"/>
        </w:rPr>
        <w:t xml:space="preserve">characterised by his dry Midwestern, proto-dystopian, staccato delivery, </w:t>
      </w:r>
      <w:r w:rsidR="0052546A" w:rsidRPr="008209B6">
        <w:rPr>
          <w:rFonts w:ascii="Arial" w:eastAsia="Times New Roman" w:hAnsi="Arial" w:cs="Arial"/>
          <w:color w:val="000000" w:themeColor="text1"/>
          <w:sz w:val="24"/>
          <w:szCs w:val="24"/>
          <w:lang w:eastAsia="en-GB"/>
        </w:rPr>
        <w:t>span</w:t>
      </w:r>
      <w:r w:rsidR="00B3704D" w:rsidRPr="008209B6">
        <w:rPr>
          <w:rFonts w:ascii="Arial" w:eastAsia="Times New Roman" w:hAnsi="Arial" w:cs="Arial"/>
          <w:color w:val="000000" w:themeColor="text1"/>
          <w:sz w:val="24"/>
          <w:szCs w:val="24"/>
          <w:lang w:eastAsia="en-GB"/>
        </w:rPr>
        <w:t>s</w:t>
      </w:r>
      <w:r w:rsidR="00E166DC" w:rsidRPr="008209B6">
        <w:rPr>
          <w:rFonts w:ascii="Arial" w:eastAsia="Times New Roman" w:hAnsi="Arial" w:cs="Arial"/>
          <w:color w:val="000000" w:themeColor="text1"/>
          <w:sz w:val="24"/>
          <w:szCs w:val="24"/>
          <w:lang w:eastAsia="en-GB"/>
        </w:rPr>
        <w:t xml:space="preserve"> a plethora of releases, </w:t>
      </w:r>
      <w:r w:rsidR="00E166DC" w:rsidRPr="000F6D7D">
        <w:rPr>
          <w:rFonts w:ascii="Arial" w:eastAsia="Times New Roman" w:hAnsi="Arial" w:cs="Arial"/>
          <w:color w:val="000000" w:themeColor="text1"/>
          <w:sz w:val="24"/>
          <w:szCs w:val="24"/>
          <w:lang w:eastAsia="en-GB"/>
        </w:rPr>
        <w:t>and</w:t>
      </w:r>
      <w:r w:rsidR="00E166DC" w:rsidRPr="008209B6">
        <w:rPr>
          <w:rFonts w:ascii="Arial" w:eastAsia="Times New Roman" w:hAnsi="Arial" w:cs="Arial"/>
          <w:i/>
          <w:color w:val="000000" w:themeColor="text1"/>
          <w:sz w:val="24"/>
          <w:szCs w:val="24"/>
          <w:lang w:eastAsia="en-GB"/>
        </w:rPr>
        <w:t xml:space="preserve"> </w:t>
      </w:r>
      <w:r w:rsidR="0052546A" w:rsidRPr="008209B6">
        <w:rPr>
          <w:rFonts w:ascii="Arial" w:eastAsia="Times New Roman" w:hAnsi="Arial" w:cs="Arial"/>
          <w:i/>
          <w:color w:val="000000" w:themeColor="text1"/>
          <w:sz w:val="24"/>
          <w:szCs w:val="24"/>
          <w:lang w:eastAsia="en-GB"/>
        </w:rPr>
        <w:t xml:space="preserve">Last Words of Hassan </w:t>
      </w:r>
      <w:proofErr w:type="spellStart"/>
      <w:r w:rsidR="0052546A" w:rsidRPr="008209B6">
        <w:rPr>
          <w:rFonts w:ascii="Arial" w:eastAsia="Times New Roman" w:hAnsi="Arial" w:cs="Arial"/>
          <w:i/>
          <w:color w:val="000000" w:themeColor="text1"/>
          <w:sz w:val="24"/>
          <w:szCs w:val="24"/>
          <w:lang w:eastAsia="en-GB"/>
        </w:rPr>
        <w:t>Sabbah</w:t>
      </w:r>
      <w:proofErr w:type="spellEnd"/>
      <w:r w:rsidR="0052546A" w:rsidRPr="008209B6">
        <w:rPr>
          <w:rFonts w:ascii="Arial" w:eastAsia="Times New Roman" w:hAnsi="Arial" w:cs="Arial"/>
          <w:i/>
          <w:color w:val="000000" w:themeColor="text1"/>
          <w:sz w:val="24"/>
          <w:szCs w:val="24"/>
          <w:lang w:eastAsia="en-GB"/>
        </w:rPr>
        <w:t xml:space="preserve"> </w:t>
      </w:r>
      <w:r w:rsidR="00E166DC" w:rsidRPr="008209B6">
        <w:rPr>
          <w:rFonts w:ascii="Arial" w:eastAsia="Times New Roman" w:hAnsi="Arial" w:cs="Arial"/>
          <w:i/>
          <w:color w:val="000000" w:themeColor="text1"/>
          <w:sz w:val="24"/>
          <w:szCs w:val="24"/>
          <w:lang w:eastAsia="en-GB"/>
        </w:rPr>
        <w:t xml:space="preserve">is </w:t>
      </w:r>
      <w:r w:rsidR="00E166DC" w:rsidRPr="008209B6">
        <w:rPr>
          <w:rFonts w:ascii="Arial" w:eastAsia="Times New Roman" w:hAnsi="Arial" w:cs="Arial"/>
          <w:color w:val="000000" w:themeColor="text1"/>
          <w:sz w:val="24"/>
          <w:szCs w:val="24"/>
          <w:lang w:eastAsia="en-GB"/>
        </w:rPr>
        <w:t xml:space="preserve">perhaps its apotheosis. </w:t>
      </w:r>
      <w:r w:rsidR="0052546A" w:rsidRPr="008209B6">
        <w:rPr>
          <w:rFonts w:ascii="Arial" w:hAnsi="Arial" w:cs="Arial"/>
          <w:color w:val="000000" w:themeColor="text1"/>
          <w:sz w:val="24"/>
          <w:szCs w:val="24"/>
          <w:shd w:val="clear" w:color="auto" w:fill="FFFFFF"/>
        </w:rPr>
        <w:t>Appearing first in a 1960 letter to fellow Beat Generation progenitor Allen Ginsberg, later published in </w:t>
      </w:r>
      <w:r w:rsidR="0052546A" w:rsidRPr="008209B6">
        <w:rPr>
          <w:rFonts w:ascii="Arial" w:hAnsi="Arial" w:cs="Arial"/>
          <w:i/>
          <w:iCs/>
          <w:color w:val="000000" w:themeColor="text1"/>
          <w:sz w:val="24"/>
          <w:szCs w:val="24"/>
        </w:rPr>
        <w:t>The Yage Letters</w:t>
      </w:r>
      <w:r w:rsidR="000F6D7D">
        <w:rPr>
          <w:rFonts w:ascii="Arial" w:hAnsi="Arial" w:cs="Arial"/>
          <w:i/>
          <w:iCs/>
          <w:color w:val="000000" w:themeColor="text1"/>
          <w:sz w:val="24"/>
          <w:szCs w:val="24"/>
        </w:rPr>
        <w:t xml:space="preserve"> </w:t>
      </w:r>
      <w:r w:rsidR="000F6D7D" w:rsidRPr="000F6D7D">
        <w:rPr>
          <w:rFonts w:ascii="Arial" w:hAnsi="Arial" w:cs="Arial"/>
          <w:iCs/>
          <w:color w:val="000000" w:themeColor="text1"/>
          <w:sz w:val="24"/>
          <w:szCs w:val="24"/>
        </w:rPr>
        <w:t>(1963)</w:t>
      </w:r>
      <w:r w:rsidR="0052546A" w:rsidRPr="000F6D7D">
        <w:rPr>
          <w:rFonts w:ascii="Arial" w:hAnsi="Arial" w:cs="Arial"/>
          <w:iCs/>
          <w:color w:val="000000" w:themeColor="text1"/>
          <w:sz w:val="24"/>
          <w:szCs w:val="24"/>
        </w:rPr>
        <w:t>,</w:t>
      </w:r>
      <w:r w:rsidR="0052546A" w:rsidRPr="008209B6">
        <w:rPr>
          <w:rFonts w:ascii="Arial" w:hAnsi="Arial" w:cs="Arial"/>
          <w:i/>
          <w:iCs/>
          <w:color w:val="000000" w:themeColor="text1"/>
          <w:sz w:val="24"/>
          <w:szCs w:val="24"/>
        </w:rPr>
        <w:t> </w:t>
      </w:r>
      <w:r w:rsidR="0052546A" w:rsidRPr="008209B6">
        <w:rPr>
          <w:rFonts w:ascii="Arial" w:hAnsi="Arial" w:cs="Arial"/>
          <w:color w:val="000000" w:themeColor="text1"/>
          <w:sz w:val="24"/>
          <w:szCs w:val="24"/>
          <w:shd w:val="clear" w:color="auto" w:fill="FFFFFF"/>
        </w:rPr>
        <w:t>then cannibalised to reappear in his novel</w:t>
      </w:r>
      <w:r w:rsidR="0052546A" w:rsidRPr="008209B6">
        <w:rPr>
          <w:rFonts w:ascii="Arial" w:hAnsi="Arial" w:cs="Arial"/>
          <w:i/>
          <w:iCs/>
          <w:color w:val="000000" w:themeColor="text1"/>
          <w:sz w:val="24"/>
          <w:szCs w:val="24"/>
        </w:rPr>
        <w:t xml:space="preserve"> Nova Express </w:t>
      </w:r>
      <w:r w:rsidR="0052546A" w:rsidRPr="008209B6">
        <w:rPr>
          <w:rFonts w:ascii="Arial" w:hAnsi="Arial" w:cs="Arial"/>
          <w:color w:val="000000" w:themeColor="text1"/>
          <w:sz w:val="24"/>
          <w:szCs w:val="24"/>
        </w:rPr>
        <w:t>(1964)</w:t>
      </w:r>
      <w:r w:rsidR="0052546A" w:rsidRPr="008209B6">
        <w:rPr>
          <w:rFonts w:ascii="Arial" w:hAnsi="Arial" w:cs="Arial"/>
          <w:color w:val="000000" w:themeColor="text1"/>
          <w:sz w:val="24"/>
          <w:szCs w:val="24"/>
          <w:shd w:val="clear" w:color="auto" w:fill="FFFFFF"/>
        </w:rPr>
        <w:t xml:space="preserve">, the spoken version surfaced </w:t>
      </w:r>
      <w:r w:rsidR="00B3704D" w:rsidRPr="008209B6">
        <w:rPr>
          <w:rFonts w:ascii="Arial" w:hAnsi="Arial" w:cs="Arial"/>
          <w:color w:val="000000" w:themeColor="text1"/>
          <w:sz w:val="24"/>
          <w:szCs w:val="24"/>
          <w:shd w:val="clear" w:color="auto" w:fill="FFFFFF"/>
        </w:rPr>
        <w:t xml:space="preserve">first </w:t>
      </w:r>
      <w:r w:rsidR="0052546A" w:rsidRPr="008209B6">
        <w:rPr>
          <w:rFonts w:ascii="Arial" w:hAnsi="Arial" w:cs="Arial"/>
          <w:color w:val="000000" w:themeColor="text1"/>
          <w:sz w:val="24"/>
          <w:szCs w:val="24"/>
          <w:shd w:val="clear" w:color="auto" w:fill="FFFFFF"/>
        </w:rPr>
        <w:t xml:space="preserve">on the 1981 Industrial Records release </w:t>
      </w:r>
      <w:r w:rsidR="0052546A" w:rsidRPr="008209B6">
        <w:rPr>
          <w:rFonts w:ascii="Arial" w:hAnsi="Arial" w:cs="Arial"/>
          <w:i/>
          <w:iCs/>
          <w:color w:val="000000" w:themeColor="text1"/>
          <w:sz w:val="24"/>
          <w:szCs w:val="24"/>
          <w:shd w:val="clear" w:color="auto" w:fill="FFFFFF"/>
        </w:rPr>
        <w:t>Nothing</w:t>
      </w:r>
      <w:r w:rsidR="0052546A" w:rsidRPr="008209B6">
        <w:rPr>
          <w:rFonts w:ascii="Arial" w:hAnsi="Arial" w:cs="Arial"/>
          <w:color w:val="000000" w:themeColor="text1"/>
          <w:sz w:val="24"/>
          <w:szCs w:val="24"/>
          <w:shd w:val="clear" w:color="auto" w:fill="FFFFFF"/>
        </w:rPr>
        <w:t xml:space="preserve"> </w:t>
      </w:r>
      <w:r w:rsidR="0052546A" w:rsidRPr="008209B6">
        <w:rPr>
          <w:rFonts w:ascii="Arial" w:hAnsi="Arial" w:cs="Arial"/>
          <w:i/>
          <w:color w:val="000000" w:themeColor="text1"/>
          <w:sz w:val="24"/>
          <w:szCs w:val="24"/>
          <w:shd w:val="clear" w:color="auto" w:fill="FFFFFF"/>
        </w:rPr>
        <w:t xml:space="preserve">Here Now </w:t>
      </w:r>
      <w:r w:rsidR="000F6D7D">
        <w:rPr>
          <w:rFonts w:ascii="Arial" w:hAnsi="Arial" w:cs="Arial"/>
          <w:i/>
          <w:color w:val="000000" w:themeColor="text1"/>
          <w:sz w:val="24"/>
          <w:szCs w:val="24"/>
          <w:shd w:val="clear" w:color="auto" w:fill="FFFFFF"/>
        </w:rPr>
        <w:t>b</w:t>
      </w:r>
      <w:r w:rsidR="0052546A" w:rsidRPr="008209B6">
        <w:rPr>
          <w:rFonts w:ascii="Arial" w:hAnsi="Arial" w:cs="Arial"/>
          <w:i/>
          <w:color w:val="000000" w:themeColor="text1"/>
          <w:sz w:val="24"/>
          <w:szCs w:val="24"/>
          <w:shd w:val="clear" w:color="auto" w:fill="FFFFFF"/>
        </w:rPr>
        <w:t xml:space="preserve">ut </w:t>
      </w:r>
      <w:r w:rsidR="000F6D7D">
        <w:rPr>
          <w:rFonts w:ascii="Arial" w:hAnsi="Arial" w:cs="Arial"/>
          <w:i/>
          <w:color w:val="000000" w:themeColor="text1"/>
          <w:sz w:val="24"/>
          <w:szCs w:val="24"/>
          <w:shd w:val="clear" w:color="auto" w:fill="FFFFFF"/>
        </w:rPr>
        <w:t>t</w:t>
      </w:r>
      <w:r w:rsidR="0052546A" w:rsidRPr="008209B6">
        <w:rPr>
          <w:rFonts w:ascii="Arial" w:hAnsi="Arial" w:cs="Arial"/>
          <w:i/>
          <w:color w:val="000000" w:themeColor="text1"/>
          <w:sz w:val="24"/>
          <w:szCs w:val="24"/>
          <w:shd w:val="clear" w:color="auto" w:fill="FFFFFF"/>
        </w:rPr>
        <w:t>he Recordings</w:t>
      </w:r>
      <w:r w:rsidR="0052546A" w:rsidRPr="008209B6">
        <w:rPr>
          <w:rFonts w:ascii="Arial" w:hAnsi="Arial" w:cs="Arial"/>
          <w:color w:val="000000" w:themeColor="text1"/>
          <w:sz w:val="24"/>
          <w:szCs w:val="24"/>
          <w:shd w:val="clear" w:color="auto" w:fill="FFFFFF"/>
        </w:rPr>
        <w:t xml:space="preserve"> (Allen Ginsberg Project, 2014).</w:t>
      </w:r>
    </w:p>
    <w:p w14:paraId="078E79C0" w14:textId="7FE15CFD" w:rsidR="00C67F47" w:rsidRPr="008209B6" w:rsidRDefault="00C67F47" w:rsidP="00583AB8">
      <w:pPr>
        <w:shd w:val="clear" w:color="auto" w:fill="FFFFFF"/>
        <w:spacing w:after="0" w:line="480" w:lineRule="auto"/>
        <w:jc w:val="both"/>
        <w:textAlignment w:val="baseline"/>
        <w:rPr>
          <w:rFonts w:ascii="Arial" w:hAnsi="Arial" w:cs="Arial"/>
          <w:color w:val="000000" w:themeColor="text1"/>
          <w:sz w:val="24"/>
          <w:szCs w:val="24"/>
          <w:shd w:val="clear" w:color="auto" w:fill="FFFFFF"/>
        </w:rPr>
      </w:pPr>
    </w:p>
    <w:p w14:paraId="03B9567E" w14:textId="7837C78F" w:rsidR="00C67F47" w:rsidRPr="008209B6" w:rsidRDefault="00C67F47" w:rsidP="00583AB8">
      <w:pPr>
        <w:shd w:val="clear" w:color="auto" w:fill="FFFFFF"/>
        <w:spacing w:after="0" w:line="480" w:lineRule="auto"/>
        <w:jc w:val="both"/>
        <w:textAlignment w:val="baseline"/>
        <w:rPr>
          <w:rFonts w:ascii="Arial" w:eastAsia="Times New Roman" w:hAnsi="Arial" w:cs="Arial"/>
          <w:color w:val="000000" w:themeColor="text1"/>
          <w:sz w:val="24"/>
          <w:szCs w:val="24"/>
          <w:lang w:eastAsia="en-GB"/>
        </w:rPr>
      </w:pPr>
      <w:r w:rsidRPr="008209B6">
        <w:rPr>
          <w:rFonts w:ascii="Arial" w:hAnsi="Arial" w:cs="Arial"/>
          <w:color w:val="000000" w:themeColor="text1"/>
          <w:sz w:val="24"/>
          <w:szCs w:val="24"/>
          <w:shd w:val="clear" w:color="auto" w:fill="FFFFFF"/>
        </w:rPr>
        <w:t>Other artists occupying a wide spectrum of media have found inspiration in his work, possibly, due to the array and discord of his appeals to diverse media, making his point by any means necessary (</w:t>
      </w:r>
      <w:proofErr w:type="spellStart"/>
      <w:r w:rsidRPr="008209B6">
        <w:rPr>
          <w:rFonts w:ascii="Arial" w:hAnsi="Arial" w:cs="Arial"/>
          <w:color w:val="000000" w:themeColor="text1"/>
          <w:sz w:val="24"/>
          <w:szCs w:val="24"/>
          <w:shd w:val="clear" w:color="auto" w:fill="FFFFFF"/>
        </w:rPr>
        <w:t>Punday</w:t>
      </w:r>
      <w:proofErr w:type="spellEnd"/>
      <w:r w:rsidRPr="008209B6">
        <w:rPr>
          <w:rFonts w:ascii="Arial" w:hAnsi="Arial" w:cs="Arial"/>
          <w:color w:val="000000" w:themeColor="text1"/>
          <w:sz w:val="24"/>
          <w:szCs w:val="24"/>
          <w:shd w:val="clear" w:color="auto" w:fill="FFFFFF"/>
        </w:rPr>
        <w:t>, 2007).</w:t>
      </w:r>
    </w:p>
    <w:p w14:paraId="5EC0C81F" w14:textId="24CA393C" w:rsidR="000A22CF" w:rsidRPr="008209B6" w:rsidRDefault="000A22CF" w:rsidP="00583AB8">
      <w:pPr>
        <w:shd w:val="clear" w:color="auto" w:fill="FFFFFF"/>
        <w:spacing w:after="0" w:line="480" w:lineRule="auto"/>
        <w:jc w:val="both"/>
        <w:textAlignment w:val="baseline"/>
        <w:rPr>
          <w:rFonts w:ascii="Arial" w:hAnsi="Arial" w:cs="Arial"/>
          <w:color w:val="000000" w:themeColor="text1"/>
          <w:sz w:val="24"/>
          <w:szCs w:val="24"/>
          <w:shd w:val="clear" w:color="auto" w:fill="FFFFFF"/>
        </w:rPr>
      </w:pPr>
    </w:p>
    <w:p w14:paraId="652D9FD7" w14:textId="5E7F8228" w:rsidR="002C5D6E" w:rsidRPr="008209B6" w:rsidRDefault="00BB46D3" w:rsidP="00583AB8">
      <w:pPr>
        <w:spacing w:line="480" w:lineRule="auto"/>
        <w:jc w:val="both"/>
        <w:rPr>
          <w:rFonts w:ascii="Arial" w:hAnsi="Arial" w:cs="Arial"/>
          <w:color w:val="000000" w:themeColor="text1"/>
          <w:sz w:val="24"/>
          <w:szCs w:val="24"/>
          <w:shd w:val="clear" w:color="auto" w:fill="FFFFFF"/>
        </w:rPr>
      </w:pPr>
      <w:r w:rsidRPr="008209B6">
        <w:rPr>
          <w:rStyle w:val="Hyperlink"/>
          <w:rFonts w:ascii="Arial" w:hAnsi="Arial" w:cs="Arial"/>
          <w:color w:val="000000" w:themeColor="text1"/>
          <w:sz w:val="24"/>
          <w:szCs w:val="24"/>
          <w:u w:val="none"/>
        </w:rPr>
        <w:t>“</w:t>
      </w:r>
      <w:r w:rsidRPr="008209B6">
        <w:rPr>
          <w:rFonts w:ascii="Arial" w:hAnsi="Arial" w:cs="Arial"/>
          <w:color w:val="000000" w:themeColor="text1"/>
          <w:sz w:val="24"/>
          <w:szCs w:val="24"/>
          <w:shd w:val="clear" w:color="auto" w:fill="FFFFFF"/>
        </w:rPr>
        <w:t xml:space="preserve">Listen, listen, listen,” </w:t>
      </w:r>
      <w:r w:rsidR="00923360" w:rsidRPr="008209B6">
        <w:rPr>
          <w:rFonts w:ascii="Arial" w:hAnsi="Arial" w:cs="Arial"/>
          <w:color w:val="000000" w:themeColor="text1"/>
          <w:sz w:val="24"/>
          <w:szCs w:val="24"/>
          <w:shd w:val="clear" w:color="auto" w:fill="FFFFFF"/>
        </w:rPr>
        <w:t xml:space="preserve">intones </w:t>
      </w:r>
      <w:r w:rsidRPr="008209B6">
        <w:rPr>
          <w:rFonts w:ascii="Arial" w:hAnsi="Arial" w:cs="Arial"/>
          <w:color w:val="000000" w:themeColor="text1"/>
          <w:sz w:val="24"/>
          <w:szCs w:val="24"/>
          <w:shd w:val="clear" w:color="auto" w:fill="FFFFFF"/>
        </w:rPr>
        <w:t xml:space="preserve">Burroughs </w:t>
      </w:r>
      <w:r w:rsidR="00923360" w:rsidRPr="008209B6">
        <w:rPr>
          <w:rFonts w:ascii="Arial" w:hAnsi="Arial" w:cs="Arial"/>
          <w:color w:val="000000" w:themeColor="text1"/>
          <w:sz w:val="24"/>
          <w:szCs w:val="24"/>
          <w:shd w:val="clear" w:color="auto" w:fill="FFFFFF"/>
        </w:rPr>
        <w:t>with</w:t>
      </w:r>
      <w:r w:rsidRPr="008209B6">
        <w:rPr>
          <w:rFonts w:ascii="Arial" w:hAnsi="Arial" w:cs="Arial"/>
          <w:color w:val="000000" w:themeColor="text1"/>
          <w:sz w:val="24"/>
          <w:szCs w:val="24"/>
          <w:shd w:val="clear" w:color="auto" w:fill="FFFFFF"/>
        </w:rPr>
        <w:t xml:space="preserve"> </w:t>
      </w:r>
      <w:r w:rsidR="001A16AE" w:rsidRPr="008209B6">
        <w:rPr>
          <w:rFonts w:ascii="Arial" w:hAnsi="Arial" w:cs="Arial"/>
          <w:color w:val="000000" w:themeColor="text1"/>
          <w:sz w:val="24"/>
          <w:szCs w:val="24"/>
          <w:shd w:val="clear" w:color="auto" w:fill="FFFFFF"/>
        </w:rPr>
        <w:t>a</w:t>
      </w:r>
      <w:r w:rsidRPr="008209B6">
        <w:rPr>
          <w:rFonts w:ascii="Arial" w:hAnsi="Arial" w:cs="Arial"/>
          <w:color w:val="000000" w:themeColor="text1"/>
          <w:sz w:val="24"/>
          <w:szCs w:val="24"/>
          <w:shd w:val="clear" w:color="auto" w:fill="FFFFFF"/>
        </w:rPr>
        <w:t xml:space="preserve"> </w:t>
      </w:r>
      <w:r w:rsidR="0093735A" w:rsidRPr="008209B6">
        <w:rPr>
          <w:rFonts w:ascii="Arial" w:hAnsi="Arial" w:cs="Arial"/>
          <w:color w:val="000000" w:themeColor="text1"/>
          <w:sz w:val="24"/>
          <w:szCs w:val="24"/>
          <w:shd w:val="clear" w:color="auto" w:fill="FFFFFF"/>
        </w:rPr>
        <w:t>paradoxically heretical, sermonising somnolence</w:t>
      </w:r>
      <w:r w:rsidR="008D7591">
        <w:rPr>
          <w:rFonts w:ascii="Arial" w:hAnsi="Arial" w:cs="Arial"/>
          <w:color w:val="000000" w:themeColor="text1"/>
          <w:sz w:val="24"/>
          <w:szCs w:val="24"/>
          <w:shd w:val="clear" w:color="auto" w:fill="FFFFFF"/>
        </w:rPr>
        <w:t>:</w:t>
      </w:r>
      <w:r w:rsidRPr="008209B6">
        <w:rPr>
          <w:rFonts w:ascii="Arial" w:hAnsi="Arial" w:cs="Arial"/>
          <w:color w:val="000000" w:themeColor="text1"/>
          <w:sz w:val="24"/>
          <w:szCs w:val="24"/>
          <w:shd w:val="clear" w:color="auto" w:fill="FFFFFF"/>
        </w:rPr>
        <w:t xml:space="preserve"> </w:t>
      </w:r>
    </w:p>
    <w:p w14:paraId="6EBC88CC" w14:textId="27CCC671" w:rsidR="002C5D6E" w:rsidRPr="008209B6" w:rsidRDefault="002C5D6E"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w:t>
      </w:r>
      <w:r w:rsidR="00BB46D3" w:rsidRPr="008209B6">
        <w:rPr>
          <w:rFonts w:ascii="Arial" w:hAnsi="Arial" w:cs="Arial"/>
          <w:color w:val="000000" w:themeColor="text1"/>
          <w:sz w:val="24"/>
          <w:szCs w:val="24"/>
          <w:shd w:val="clear" w:color="auto" w:fill="FFFFFF"/>
        </w:rPr>
        <w:t>I rub out the words of Marx Lenin Einstein Freud fraud forever</w:t>
      </w:r>
      <w:r w:rsidR="00321D96" w:rsidRPr="008209B6">
        <w:rPr>
          <w:rFonts w:ascii="Arial" w:hAnsi="Arial" w:cs="Arial"/>
          <w:color w:val="000000" w:themeColor="text1"/>
          <w:sz w:val="24"/>
          <w:szCs w:val="24"/>
          <w:shd w:val="clear" w:color="auto" w:fill="FFFFFF"/>
        </w:rPr>
        <w:t>…</w:t>
      </w:r>
    </w:p>
    <w:p w14:paraId="0A024207" w14:textId="75E5B098" w:rsidR="00BB46D3" w:rsidRPr="008209B6" w:rsidRDefault="000E4504"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w:t>
      </w:r>
      <w:r w:rsidR="002C5D6E" w:rsidRPr="008209B6">
        <w:rPr>
          <w:rFonts w:ascii="Arial" w:hAnsi="Arial" w:cs="Arial"/>
          <w:color w:val="000000" w:themeColor="text1"/>
          <w:sz w:val="24"/>
          <w:szCs w:val="24"/>
          <w:shd w:val="clear" w:color="auto" w:fill="FFFFFF"/>
        </w:rPr>
        <w:t xml:space="preserve">    </w:t>
      </w:r>
      <w:r w:rsidR="00BB46D3" w:rsidRPr="008209B6">
        <w:rPr>
          <w:rFonts w:ascii="Arial" w:hAnsi="Arial" w:cs="Arial"/>
          <w:color w:val="000000" w:themeColor="text1"/>
          <w:sz w:val="24"/>
          <w:szCs w:val="24"/>
          <w:shd w:val="clear" w:color="auto" w:fill="FFFFFF"/>
        </w:rPr>
        <w:t>I rub out the formulas of Einstein Oppenheimer forever</w:t>
      </w:r>
      <w:r w:rsidR="00BB46D3" w:rsidRPr="008209B6">
        <w:rPr>
          <w:rFonts w:ascii="Arial" w:hAnsi="Arial" w:cs="Arial"/>
          <w:color w:val="000000" w:themeColor="text1"/>
          <w:sz w:val="24"/>
          <w:szCs w:val="24"/>
        </w:rPr>
        <w:br/>
      </w:r>
      <w:r w:rsidRPr="008209B6">
        <w:rPr>
          <w:rFonts w:ascii="Arial" w:hAnsi="Arial" w:cs="Arial"/>
          <w:color w:val="000000" w:themeColor="text1"/>
          <w:sz w:val="24"/>
          <w:szCs w:val="24"/>
          <w:shd w:val="clear" w:color="auto" w:fill="FFFFFF"/>
        </w:rPr>
        <w:t xml:space="preserve">     </w:t>
      </w:r>
      <w:r w:rsidR="00BB46D3" w:rsidRPr="008209B6">
        <w:rPr>
          <w:rFonts w:ascii="Arial" w:hAnsi="Arial" w:cs="Arial"/>
          <w:color w:val="000000" w:themeColor="text1"/>
          <w:sz w:val="24"/>
          <w:szCs w:val="24"/>
          <w:shd w:val="clear" w:color="auto" w:fill="FFFFFF"/>
        </w:rPr>
        <w:t>I rub out their words forever</w:t>
      </w:r>
      <w:r w:rsidR="00BB46D3" w:rsidRPr="008209B6">
        <w:rPr>
          <w:rFonts w:ascii="Arial" w:hAnsi="Arial" w:cs="Arial"/>
          <w:color w:val="000000" w:themeColor="text1"/>
          <w:sz w:val="24"/>
          <w:szCs w:val="24"/>
        </w:rPr>
        <w:br/>
      </w:r>
      <w:r w:rsidRPr="008209B6">
        <w:rPr>
          <w:rFonts w:ascii="Arial" w:hAnsi="Arial" w:cs="Arial"/>
          <w:color w:val="000000" w:themeColor="text1"/>
          <w:sz w:val="24"/>
          <w:szCs w:val="24"/>
          <w:shd w:val="clear" w:color="auto" w:fill="FFFFFF"/>
        </w:rPr>
        <w:t xml:space="preserve">     </w:t>
      </w:r>
      <w:r w:rsidR="00BB46D3" w:rsidRPr="008209B6">
        <w:rPr>
          <w:rFonts w:ascii="Arial" w:hAnsi="Arial" w:cs="Arial"/>
          <w:color w:val="000000" w:themeColor="text1"/>
          <w:sz w:val="24"/>
          <w:szCs w:val="24"/>
          <w:shd w:val="clear" w:color="auto" w:fill="FFFFFF"/>
        </w:rPr>
        <w:t>I rub out the Qabalah forever</w:t>
      </w:r>
      <w:r w:rsidR="00BB46D3" w:rsidRPr="008209B6">
        <w:rPr>
          <w:rFonts w:ascii="Arial" w:hAnsi="Arial" w:cs="Arial"/>
          <w:color w:val="000000" w:themeColor="text1"/>
          <w:sz w:val="24"/>
          <w:szCs w:val="24"/>
        </w:rPr>
        <w:br/>
      </w:r>
      <w:r w:rsidRPr="008209B6">
        <w:rPr>
          <w:rFonts w:ascii="Arial" w:hAnsi="Arial" w:cs="Arial"/>
          <w:color w:val="000000" w:themeColor="text1"/>
          <w:sz w:val="24"/>
          <w:szCs w:val="24"/>
          <w:shd w:val="clear" w:color="auto" w:fill="FFFFFF"/>
        </w:rPr>
        <w:t xml:space="preserve">     </w:t>
      </w:r>
      <w:r w:rsidR="00BB46D3" w:rsidRPr="008209B6">
        <w:rPr>
          <w:rFonts w:ascii="Arial" w:hAnsi="Arial" w:cs="Arial"/>
          <w:color w:val="000000" w:themeColor="text1"/>
          <w:sz w:val="24"/>
          <w:szCs w:val="24"/>
          <w:shd w:val="clear" w:color="auto" w:fill="FFFFFF"/>
        </w:rPr>
        <w:t>I rub out the Talmud forever</w:t>
      </w:r>
      <w:r w:rsidR="00BB46D3" w:rsidRPr="008209B6">
        <w:rPr>
          <w:rFonts w:ascii="Arial" w:hAnsi="Arial" w:cs="Arial"/>
          <w:color w:val="000000" w:themeColor="text1"/>
          <w:sz w:val="24"/>
          <w:szCs w:val="24"/>
        </w:rPr>
        <w:br/>
      </w:r>
      <w:r w:rsidRPr="008209B6">
        <w:rPr>
          <w:rFonts w:ascii="Arial" w:hAnsi="Arial" w:cs="Arial"/>
          <w:color w:val="000000" w:themeColor="text1"/>
          <w:sz w:val="24"/>
          <w:szCs w:val="24"/>
          <w:shd w:val="clear" w:color="auto" w:fill="FFFFFF"/>
        </w:rPr>
        <w:t xml:space="preserve">     </w:t>
      </w:r>
      <w:r w:rsidR="00BB46D3" w:rsidRPr="008209B6">
        <w:rPr>
          <w:rFonts w:ascii="Arial" w:hAnsi="Arial" w:cs="Arial"/>
          <w:color w:val="000000" w:themeColor="text1"/>
          <w:sz w:val="24"/>
          <w:szCs w:val="24"/>
          <w:shd w:val="clear" w:color="auto" w:fill="FFFFFF"/>
        </w:rPr>
        <w:t xml:space="preserve">I rub out all the formulas and directives of the Elders of </w:t>
      </w:r>
      <w:proofErr w:type="spellStart"/>
      <w:r w:rsidR="00BB46D3" w:rsidRPr="008209B6">
        <w:rPr>
          <w:rFonts w:ascii="Arial" w:hAnsi="Arial" w:cs="Arial"/>
          <w:color w:val="000000" w:themeColor="text1"/>
          <w:sz w:val="24"/>
          <w:szCs w:val="24"/>
          <w:shd w:val="clear" w:color="auto" w:fill="FFFFFF"/>
        </w:rPr>
        <w:t>Minraud</w:t>
      </w:r>
      <w:proofErr w:type="spellEnd"/>
      <w:r w:rsidR="00BB46D3" w:rsidRPr="008209B6">
        <w:rPr>
          <w:rFonts w:ascii="Arial" w:hAnsi="Arial" w:cs="Arial"/>
          <w:color w:val="000000" w:themeColor="text1"/>
          <w:sz w:val="24"/>
          <w:szCs w:val="24"/>
          <w:shd w:val="clear" w:color="auto" w:fill="FFFFFF"/>
        </w:rPr>
        <w:t xml:space="preserve"> forever</w:t>
      </w:r>
      <w:r w:rsidR="00BB46D3" w:rsidRPr="008209B6">
        <w:rPr>
          <w:rFonts w:ascii="Arial" w:hAnsi="Arial" w:cs="Arial"/>
          <w:color w:val="000000" w:themeColor="text1"/>
          <w:sz w:val="24"/>
          <w:szCs w:val="24"/>
        </w:rPr>
        <w:br/>
      </w:r>
      <w:r w:rsidRPr="008209B6">
        <w:rPr>
          <w:rFonts w:ascii="Arial" w:hAnsi="Arial" w:cs="Arial"/>
          <w:color w:val="000000" w:themeColor="text1"/>
          <w:sz w:val="24"/>
          <w:szCs w:val="24"/>
          <w:shd w:val="clear" w:color="auto" w:fill="FFFFFF"/>
        </w:rPr>
        <w:t xml:space="preserve">     </w:t>
      </w:r>
      <w:r w:rsidR="00BB46D3" w:rsidRPr="008209B6">
        <w:rPr>
          <w:rFonts w:ascii="Arial" w:hAnsi="Arial" w:cs="Arial"/>
          <w:color w:val="000000" w:themeColor="text1"/>
          <w:sz w:val="24"/>
          <w:szCs w:val="24"/>
          <w:shd w:val="clear" w:color="auto" w:fill="FFFFFF"/>
        </w:rPr>
        <w:t>I rub out the word forever…</w:t>
      </w:r>
      <w:r w:rsidR="0080151F" w:rsidRPr="008209B6">
        <w:rPr>
          <w:rFonts w:ascii="Arial" w:hAnsi="Arial" w:cs="Arial"/>
          <w:color w:val="000000" w:themeColor="text1"/>
          <w:sz w:val="24"/>
          <w:szCs w:val="24"/>
          <w:shd w:val="clear" w:color="auto" w:fill="FFFFFF"/>
        </w:rPr>
        <w:t xml:space="preserve"> (Burroughs, 2014)</w:t>
      </w:r>
    </w:p>
    <w:p w14:paraId="471A1428" w14:textId="77777777" w:rsidR="005D7BA7" w:rsidRPr="008209B6" w:rsidRDefault="005D7BA7" w:rsidP="00583AB8">
      <w:pPr>
        <w:spacing w:after="0" w:line="480" w:lineRule="auto"/>
        <w:jc w:val="both"/>
        <w:rPr>
          <w:rFonts w:ascii="Arial" w:hAnsi="Arial" w:cs="Arial"/>
          <w:color w:val="000000" w:themeColor="text1"/>
          <w:sz w:val="24"/>
          <w:szCs w:val="24"/>
          <w:shd w:val="clear" w:color="auto" w:fill="FFFFFF"/>
        </w:rPr>
      </w:pPr>
    </w:p>
    <w:p w14:paraId="4DBDAE5A" w14:textId="01F46494" w:rsidR="00BC59C2" w:rsidRPr="008209B6" w:rsidRDefault="00FA4241" w:rsidP="00583AB8">
      <w:pPr>
        <w:spacing w:line="480" w:lineRule="auto"/>
        <w:rPr>
          <w:rFonts w:ascii="Arial" w:hAnsi="Arial" w:cs="Arial"/>
          <w:color w:val="000000" w:themeColor="text1"/>
          <w:sz w:val="24"/>
          <w:szCs w:val="24"/>
        </w:rPr>
      </w:pPr>
      <w:r w:rsidRPr="008209B6">
        <w:rPr>
          <w:rFonts w:ascii="Arial" w:hAnsi="Arial" w:cs="Arial"/>
          <w:color w:val="000000" w:themeColor="text1"/>
          <w:sz w:val="24"/>
          <w:szCs w:val="24"/>
        </w:rPr>
        <w:t>This rubbing out of the word is, arguably, the role of the sound object</w:t>
      </w:r>
      <w:r w:rsidR="002F43F7" w:rsidRPr="008209B6">
        <w:rPr>
          <w:rFonts w:ascii="Arial" w:hAnsi="Arial" w:cs="Arial"/>
          <w:color w:val="000000" w:themeColor="text1"/>
          <w:sz w:val="24"/>
          <w:szCs w:val="24"/>
        </w:rPr>
        <w:t xml:space="preserve">, </w:t>
      </w:r>
      <w:r w:rsidR="000F5C88">
        <w:rPr>
          <w:rFonts w:ascii="Arial" w:hAnsi="Arial" w:cs="Arial"/>
          <w:color w:val="000000" w:themeColor="text1"/>
          <w:sz w:val="24"/>
          <w:szCs w:val="24"/>
        </w:rPr>
        <w:t>synchronous</w:t>
      </w:r>
      <w:r w:rsidR="00850C50" w:rsidRPr="008209B6">
        <w:rPr>
          <w:rFonts w:ascii="Arial" w:hAnsi="Arial" w:cs="Arial"/>
          <w:color w:val="000000" w:themeColor="text1"/>
          <w:sz w:val="24"/>
          <w:szCs w:val="24"/>
        </w:rPr>
        <w:t xml:space="preserve">ly </w:t>
      </w:r>
      <w:r w:rsidR="002F43F7" w:rsidRPr="008209B6">
        <w:rPr>
          <w:rFonts w:ascii="Arial" w:hAnsi="Arial" w:cs="Arial"/>
          <w:color w:val="000000" w:themeColor="text1"/>
          <w:sz w:val="24"/>
          <w:szCs w:val="24"/>
        </w:rPr>
        <w:t>effacing and celebrating what is. It is no</w:t>
      </w:r>
      <w:r w:rsidR="00AD2B20" w:rsidRPr="008209B6">
        <w:rPr>
          <w:rFonts w:ascii="Arial" w:hAnsi="Arial" w:cs="Arial"/>
          <w:color w:val="000000" w:themeColor="text1"/>
          <w:sz w:val="24"/>
          <w:szCs w:val="24"/>
        </w:rPr>
        <w:t xml:space="preserve"> surprise</w:t>
      </w:r>
      <w:r w:rsidR="002F43F7" w:rsidRPr="008209B6">
        <w:rPr>
          <w:rFonts w:ascii="Arial" w:hAnsi="Arial" w:cs="Arial"/>
          <w:color w:val="000000" w:themeColor="text1"/>
          <w:sz w:val="24"/>
          <w:szCs w:val="24"/>
        </w:rPr>
        <w:t xml:space="preserve"> that Basinski</w:t>
      </w:r>
      <w:r w:rsidR="00565288" w:rsidRPr="008209B6">
        <w:rPr>
          <w:rFonts w:ascii="Arial" w:hAnsi="Arial" w:cs="Arial"/>
          <w:color w:val="000000" w:themeColor="text1"/>
          <w:sz w:val="24"/>
          <w:szCs w:val="24"/>
        </w:rPr>
        <w:t xml:space="preserve"> acknowledges </w:t>
      </w:r>
      <w:r w:rsidR="00565288" w:rsidRPr="008209B6">
        <w:rPr>
          <w:rFonts w:ascii="Arial" w:hAnsi="Arial" w:cs="Arial"/>
          <w:color w:val="000000" w:themeColor="text1"/>
          <w:sz w:val="24"/>
          <w:szCs w:val="24"/>
        </w:rPr>
        <w:lastRenderedPageBreak/>
        <w:t xml:space="preserve">Burroughs in the </w:t>
      </w:r>
      <w:r w:rsidR="00AD2B20" w:rsidRPr="008209B6">
        <w:rPr>
          <w:rFonts w:ascii="Arial" w:hAnsi="Arial" w:cs="Arial"/>
          <w:color w:val="000000" w:themeColor="text1"/>
          <w:sz w:val="24"/>
          <w:szCs w:val="24"/>
        </w:rPr>
        <w:t>genesis</w:t>
      </w:r>
      <w:r w:rsidR="00565288" w:rsidRPr="008209B6">
        <w:rPr>
          <w:rFonts w:ascii="Arial" w:hAnsi="Arial" w:cs="Arial"/>
          <w:color w:val="000000" w:themeColor="text1"/>
          <w:sz w:val="24"/>
          <w:szCs w:val="24"/>
        </w:rPr>
        <w:t xml:space="preserve"> of </w:t>
      </w:r>
      <w:r w:rsidR="002F43F7" w:rsidRPr="008209B6">
        <w:rPr>
          <w:rFonts w:ascii="Arial" w:hAnsi="Arial" w:cs="Arial"/>
          <w:color w:val="000000" w:themeColor="text1"/>
          <w:sz w:val="24"/>
          <w:szCs w:val="24"/>
        </w:rPr>
        <w:t>his</w:t>
      </w:r>
      <w:r w:rsidR="00AF3EC5" w:rsidRPr="008209B6">
        <w:rPr>
          <w:rFonts w:ascii="Arial" w:hAnsi="Arial" w:cs="Arial"/>
          <w:color w:val="000000" w:themeColor="text1"/>
          <w:sz w:val="24"/>
          <w:szCs w:val="24"/>
        </w:rPr>
        <w:t xml:space="preserve"> work</w:t>
      </w:r>
      <w:r w:rsidR="002F43F7" w:rsidRPr="008209B6">
        <w:rPr>
          <w:rFonts w:ascii="Arial" w:hAnsi="Arial" w:cs="Arial"/>
          <w:color w:val="000000" w:themeColor="text1"/>
          <w:sz w:val="24"/>
          <w:szCs w:val="24"/>
        </w:rPr>
        <w:t>. “In 1980,” he report</w:t>
      </w:r>
      <w:r w:rsidR="00324E99" w:rsidRPr="008209B6">
        <w:rPr>
          <w:rFonts w:ascii="Arial" w:hAnsi="Arial" w:cs="Arial"/>
          <w:color w:val="000000" w:themeColor="text1"/>
          <w:sz w:val="24"/>
          <w:szCs w:val="24"/>
        </w:rPr>
        <w:t>ed</w:t>
      </w:r>
      <w:r w:rsidR="002F43F7" w:rsidRPr="008209B6">
        <w:rPr>
          <w:rFonts w:ascii="Arial" w:hAnsi="Arial" w:cs="Arial"/>
          <w:color w:val="000000" w:themeColor="text1"/>
          <w:sz w:val="24"/>
          <w:szCs w:val="24"/>
        </w:rPr>
        <w:t>, “</w:t>
      </w:r>
      <w:r w:rsidR="002C1D56" w:rsidRPr="008209B6">
        <w:rPr>
          <w:rFonts w:ascii="Arial" w:hAnsi="Arial" w:cs="Arial"/>
          <w:color w:val="000000" w:themeColor="text1"/>
          <w:sz w:val="24"/>
          <w:szCs w:val="24"/>
        </w:rPr>
        <w:t xml:space="preserve">I </w:t>
      </w:r>
      <w:r w:rsidR="002F43F7" w:rsidRPr="008209B6">
        <w:rPr>
          <w:rFonts w:ascii="Arial" w:hAnsi="Arial" w:cs="Arial"/>
          <w:color w:val="000000" w:themeColor="text1"/>
          <w:sz w:val="24"/>
          <w:szCs w:val="24"/>
        </w:rPr>
        <w:t>would just use the Burroughs-</w:t>
      </w:r>
      <w:proofErr w:type="spellStart"/>
      <w:r w:rsidR="002F43F7" w:rsidRPr="008209B6">
        <w:rPr>
          <w:rFonts w:ascii="Arial" w:hAnsi="Arial" w:cs="Arial"/>
          <w:color w:val="000000" w:themeColor="text1"/>
          <w:sz w:val="24"/>
          <w:szCs w:val="24"/>
        </w:rPr>
        <w:t>esque</w:t>
      </w:r>
      <w:proofErr w:type="spellEnd"/>
      <w:r w:rsidR="002F43F7" w:rsidRPr="008209B6">
        <w:rPr>
          <w:rFonts w:ascii="Arial" w:hAnsi="Arial" w:cs="Arial"/>
          <w:color w:val="000000" w:themeColor="text1"/>
          <w:sz w:val="24"/>
          <w:szCs w:val="24"/>
        </w:rPr>
        <w:t xml:space="preserve"> cut-up techniques and see what happened</w:t>
      </w:r>
      <w:r w:rsidR="00565288" w:rsidRPr="008209B6">
        <w:rPr>
          <w:rFonts w:ascii="Arial" w:hAnsi="Arial" w:cs="Arial"/>
          <w:color w:val="000000" w:themeColor="text1"/>
          <w:sz w:val="24"/>
          <w:szCs w:val="24"/>
        </w:rPr>
        <w:t>…</w:t>
      </w:r>
      <w:r w:rsidR="002F43F7" w:rsidRPr="008209B6">
        <w:rPr>
          <w:rFonts w:ascii="Arial" w:hAnsi="Arial" w:cs="Arial"/>
          <w:color w:val="000000" w:themeColor="text1"/>
          <w:sz w:val="24"/>
          <w:szCs w:val="24"/>
        </w:rPr>
        <w:t>pulling the loops out of little snippets of music off the radio”</w:t>
      </w:r>
      <w:r w:rsidR="00DC34CF" w:rsidRPr="008209B6">
        <w:rPr>
          <w:rFonts w:ascii="Arial" w:hAnsi="Arial" w:cs="Arial"/>
          <w:color w:val="000000" w:themeColor="text1"/>
          <w:sz w:val="24"/>
          <w:szCs w:val="24"/>
        </w:rPr>
        <w:t xml:space="preserve"> (Basinski, 2017)</w:t>
      </w:r>
      <w:r w:rsidR="00B7749E" w:rsidRPr="008209B6">
        <w:rPr>
          <w:rFonts w:ascii="Arial" w:hAnsi="Arial" w:cs="Arial"/>
          <w:color w:val="000000" w:themeColor="text1"/>
          <w:sz w:val="24"/>
          <w:szCs w:val="24"/>
        </w:rPr>
        <w:t>.</w:t>
      </w:r>
    </w:p>
    <w:p w14:paraId="43BCD2D9" w14:textId="77777777" w:rsidR="00460ED2" w:rsidRPr="008209B6" w:rsidRDefault="00460ED2" w:rsidP="00583AB8">
      <w:pPr>
        <w:spacing w:line="480" w:lineRule="auto"/>
        <w:jc w:val="both"/>
        <w:rPr>
          <w:rFonts w:ascii="Arial" w:eastAsia="Times New Roman" w:hAnsi="Arial" w:cs="Arial"/>
          <w:bCs/>
          <w:color w:val="000000" w:themeColor="text1"/>
          <w:kern w:val="36"/>
          <w:sz w:val="24"/>
          <w:szCs w:val="24"/>
          <w:lang w:eastAsia="en-GB"/>
        </w:rPr>
      </w:pPr>
      <w:r w:rsidRPr="008209B6">
        <w:rPr>
          <w:rFonts w:ascii="Arial" w:hAnsi="Arial" w:cs="Arial"/>
          <w:noProof/>
          <w:color w:val="000000" w:themeColor="text1"/>
          <w:sz w:val="24"/>
          <w:szCs w:val="24"/>
          <w:lang w:eastAsia="en-GB"/>
        </w:rPr>
        <w:drawing>
          <wp:inline distT="0" distB="0" distL="0" distR="0" wp14:anchorId="0055874F" wp14:editId="1E15F56D">
            <wp:extent cx="5731510" cy="5742940"/>
            <wp:effectExtent l="0" t="0" r="2540" b="0"/>
            <wp:docPr id="3" name="Picture 3" descr="A black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othing Here Album.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5742940"/>
                    </a:xfrm>
                    <a:prstGeom prst="rect">
                      <a:avLst/>
                    </a:prstGeom>
                    <a:effectLst>
                      <a:softEdge rad="38100"/>
                    </a:effectLst>
                  </pic:spPr>
                </pic:pic>
              </a:graphicData>
            </a:graphic>
          </wp:inline>
        </w:drawing>
      </w:r>
    </w:p>
    <w:p w14:paraId="6DBBEBF9" w14:textId="77777777" w:rsidR="00460ED2" w:rsidRPr="008209B6" w:rsidRDefault="00460ED2" w:rsidP="00583AB8">
      <w:pPr>
        <w:pStyle w:val="Caption"/>
        <w:spacing w:line="480" w:lineRule="auto"/>
        <w:jc w:val="center"/>
        <w:rPr>
          <w:rFonts w:ascii="Arial" w:hAnsi="Arial" w:cs="Arial"/>
          <w:color w:val="000000" w:themeColor="text1"/>
          <w:sz w:val="24"/>
          <w:szCs w:val="24"/>
        </w:rPr>
      </w:pPr>
      <w:r w:rsidRPr="008209B6">
        <w:rPr>
          <w:color w:val="000000" w:themeColor="text1"/>
        </w:rPr>
        <w:t>Figure 3 Nothing Here Now but the Recordings album cover, 1981</w:t>
      </w:r>
    </w:p>
    <w:p w14:paraId="13D2853E" w14:textId="53AB89A2" w:rsidR="00303C0C" w:rsidRPr="008209B6" w:rsidRDefault="00303C0C" w:rsidP="00583AB8">
      <w:pPr>
        <w:spacing w:line="480" w:lineRule="auto"/>
        <w:jc w:val="both"/>
        <w:rPr>
          <w:rFonts w:ascii="Arial" w:hAnsi="Arial" w:cs="Arial"/>
          <w:color w:val="000000" w:themeColor="text1"/>
          <w:sz w:val="24"/>
          <w:szCs w:val="24"/>
          <w:shd w:val="clear" w:color="auto" w:fill="FFFFFF"/>
        </w:rPr>
      </w:pPr>
      <w:r w:rsidRPr="008209B6">
        <w:rPr>
          <w:rFonts w:ascii="Arial" w:eastAsia="Times New Roman" w:hAnsi="Arial" w:cs="Arial"/>
          <w:bCs/>
          <w:color w:val="000000" w:themeColor="text1"/>
          <w:kern w:val="36"/>
          <w:sz w:val="24"/>
          <w:szCs w:val="24"/>
          <w:lang w:eastAsia="en-GB"/>
        </w:rPr>
        <w:t xml:space="preserve">Burroughs’ reading of his </w:t>
      </w:r>
      <w:proofErr w:type="spellStart"/>
      <w:r w:rsidRPr="008209B6">
        <w:rPr>
          <w:rFonts w:ascii="Arial" w:eastAsia="Times New Roman" w:hAnsi="Arial" w:cs="Arial"/>
          <w:bCs/>
          <w:i/>
          <w:color w:val="000000" w:themeColor="text1"/>
          <w:kern w:val="36"/>
          <w:sz w:val="24"/>
          <w:szCs w:val="24"/>
          <w:lang w:eastAsia="en-GB"/>
        </w:rPr>
        <w:t>Sabbah</w:t>
      </w:r>
      <w:proofErr w:type="spellEnd"/>
      <w:r w:rsidR="00460ED2" w:rsidRPr="008209B6">
        <w:rPr>
          <w:rFonts w:ascii="Arial" w:eastAsia="Times New Roman" w:hAnsi="Arial" w:cs="Arial"/>
          <w:bCs/>
          <w:color w:val="000000" w:themeColor="text1"/>
          <w:kern w:val="36"/>
          <w:sz w:val="24"/>
          <w:szCs w:val="24"/>
          <w:lang w:eastAsia="en-GB"/>
        </w:rPr>
        <w:t xml:space="preserve"> text, while dependent on words</w:t>
      </w:r>
      <w:r w:rsidR="00E166DC" w:rsidRPr="008209B6">
        <w:rPr>
          <w:rFonts w:ascii="Arial" w:eastAsia="Times New Roman" w:hAnsi="Arial" w:cs="Arial"/>
          <w:bCs/>
          <w:color w:val="000000" w:themeColor="text1"/>
          <w:kern w:val="36"/>
          <w:sz w:val="24"/>
          <w:szCs w:val="24"/>
          <w:lang w:eastAsia="en-GB"/>
        </w:rPr>
        <w:t>,</w:t>
      </w:r>
      <w:r w:rsidR="00460ED2" w:rsidRPr="008209B6">
        <w:rPr>
          <w:rFonts w:ascii="Arial" w:eastAsia="Times New Roman" w:hAnsi="Arial" w:cs="Arial"/>
          <w:bCs/>
          <w:color w:val="000000" w:themeColor="text1"/>
          <w:kern w:val="36"/>
          <w:sz w:val="24"/>
          <w:szCs w:val="24"/>
          <w:lang w:eastAsia="en-GB"/>
        </w:rPr>
        <w:t xml:space="preserve"> </w:t>
      </w:r>
      <w:r w:rsidRPr="008209B6">
        <w:rPr>
          <w:rFonts w:ascii="Arial" w:eastAsia="Times New Roman" w:hAnsi="Arial" w:cs="Arial"/>
          <w:bCs/>
          <w:color w:val="000000" w:themeColor="text1"/>
          <w:kern w:val="36"/>
          <w:sz w:val="24"/>
          <w:szCs w:val="24"/>
          <w:lang w:eastAsia="en-GB"/>
        </w:rPr>
        <w:t>drives</w:t>
      </w:r>
      <w:r w:rsidR="00460ED2" w:rsidRPr="008209B6">
        <w:rPr>
          <w:rFonts w:ascii="Arial" w:eastAsia="Times New Roman" w:hAnsi="Arial" w:cs="Arial"/>
          <w:bCs/>
          <w:color w:val="000000" w:themeColor="text1"/>
          <w:kern w:val="36"/>
          <w:sz w:val="24"/>
          <w:szCs w:val="24"/>
          <w:lang w:eastAsia="en-GB"/>
        </w:rPr>
        <w:t xml:space="preserve"> towards</w:t>
      </w:r>
      <w:r w:rsidR="00CF5ABC" w:rsidRPr="008209B6">
        <w:rPr>
          <w:rFonts w:ascii="Arial" w:eastAsia="Times New Roman" w:hAnsi="Arial" w:cs="Arial"/>
          <w:bCs/>
          <w:color w:val="000000" w:themeColor="text1"/>
          <w:kern w:val="36"/>
          <w:sz w:val="24"/>
          <w:szCs w:val="24"/>
          <w:lang w:eastAsia="en-GB"/>
        </w:rPr>
        <w:t xml:space="preserve"> treating them as things</w:t>
      </w:r>
      <w:r w:rsidR="00CF5ABC">
        <w:rPr>
          <w:rFonts w:ascii="Arial" w:eastAsia="Times New Roman" w:hAnsi="Arial" w:cs="Arial"/>
          <w:bCs/>
          <w:color w:val="000000" w:themeColor="text1"/>
          <w:kern w:val="36"/>
          <w:sz w:val="24"/>
          <w:szCs w:val="24"/>
          <w:lang w:eastAsia="en-GB"/>
        </w:rPr>
        <w:t xml:space="preserve"> </w:t>
      </w:r>
      <w:r w:rsidR="00CF5ABC" w:rsidRPr="008209B6">
        <w:rPr>
          <w:rFonts w:ascii="Arial" w:eastAsia="Times New Roman" w:hAnsi="Arial" w:cs="Arial"/>
          <w:bCs/>
          <w:color w:val="000000" w:themeColor="text1"/>
          <w:kern w:val="36"/>
          <w:sz w:val="24"/>
          <w:szCs w:val="24"/>
          <w:lang w:eastAsia="en-GB"/>
        </w:rPr>
        <w:t>– objects –</w:t>
      </w:r>
      <w:r w:rsidR="00CF5ABC">
        <w:rPr>
          <w:rFonts w:ascii="Arial" w:eastAsia="Times New Roman" w:hAnsi="Arial" w:cs="Arial"/>
          <w:bCs/>
          <w:color w:val="000000" w:themeColor="text1"/>
          <w:kern w:val="36"/>
          <w:sz w:val="24"/>
          <w:szCs w:val="24"/>
          <w:lang w:eastAsia="en-GB"/>
        </w:rPr>
        <w:t xml:space="preserve"> </w:t>
      </w:r>
      <w:r w:rsidR="00CF5ABC" w:rsidRPr="008209B6">
        <w:rPr>
          <w:rFonts w:ascii="Arial" w:eastAsia="Times New Roman" w:hAnsi="Arial" w:cs="Arial"/>
          <w:bCs/>
          <w:color w:val="000000" w:themeColor="text1"/>
          <w:kern w:val="36"/>
          <w:sz w:val="24"/>
          <w:szCs w:val="24"/>
          <w:lang w:eastAsia="en-GB"/>
        </w:rPr>
        <w:t>meanwhile commuting them</w:t>
      </w:r>
      <w:r w:rsidR="00CF5ABC">
        <w:rPr>
          <w:rFonts w:ascii="Arial" w:eastAsia="Times New Roman" w:hAnsi="Arial" w:cs="Arial"/>
          <w:bCs/>
          <w:color w:val="000000" w:themeColor="text1"/>
          <w:kern w:val="36"/>
          <w:sz w:val="24"/>
          <w:szCs w:val="24"/>
          <w:lang w:eastAsia="en-GB"/>
        </w:rPr>
        <w:t>,</w:t>
      </w:r>
      <w:r w:rsidR="00CF5ABC" w:rsidRPr="008209B6">
        <w:rPr>
          <w:rFonts w:ascii="Arial" w:eastAsia="Times New Roman" w:hAnsi="Arial" w:cs="Arial"/>
          <w:bCs/>
          <w:color w:val="000000" w:themeColor="text1"/>
          <w:kern w:val="36"/>
          <w:sz w:val="24"/>
          <w:szCs w:val="24"/>
          <w:lang w:eastAsia="en-GB"/>
        </w:rPr>
        <w:t xml:space="preserve"> </w:t>
      </w:r>
      <w:r w:rsidR="00460ED2" w:rsidRPr="008209B6">
        <w:rPr>
          <w:rFonts w:ascii="Arial" w:eastAsia="Times New Roman" w:hAnsi="Arial" w:cs="Arial"/>
          <w:bCs/>
          <w:color w:val="000000" w:themeColor="text1"/>
          <w:kern w:val="36"/>
          <w:sz w:val="24"/>
          <w:szCs w:val="24"/>
          <w:lang w:eastAsia="en-GB"/>
        </w:rPr>
        <w:t xml:space="preserve">liberating </w:t>
      </w:r>
      <w:r w:rsidR="00CF5ABC">
        <w:rPr>
          <w:rFonts w:ascii="Arial" w:eastAsia="Times New Roman" w:hAnsi="Arial" w:cs="Arial"/>
          <w:bCs/>
          <w:color w:val="000000" w:themeColor="text1"/>
          <w:kern w:val="36"/>
          <w:sz w:val="24"/>
          <w:szCs w:val="24"/>
          <w:lang w:eastAsia="en-GB"/>
        </w:rPr>
        <w:t>language</w:t>
      </w:r>
      <w:r w:rsidRPr="008209B6">
        <w:rPr>
          <w:rFonts w:ascii="Arial" w:eastAsia="Times New Roman" w:hAnsi="Arial" w:cs="Arial"/>
          <w:bCs/>
          <w:color w:val="000000" w:themeColor="text1"/>
          <w:kern w:val="36"/>
          <w:sz w:val="24"/>
          <w:szCs w:val="24"/>
          <w:lang w:eastAsia="en-GB"/>
        </w:rPr>
        <w:t xml:space="preserve">. </w:t>
      </w:r>
      <w:r w:rsidRPr="008209B6">
        <w:rPr>
          <w:rFonts w:ascii="Arial" w:eastAsia="Times New Roman" w:hAnsi="Arial" w:cs="Arial"/>
          <w:color w:val="000000" w:themeColor="text1"/>
          <w:kern w:val="36"/>
          <w:sz w:val="24"/>
          <w:szCs w:val="24"/>
          <w:lang w:eastAsia="en-GB"/>
        </w:rPr>
        <w:t>Burroughs’ questing to rub out language induce</w:t>
      </w:r>
      <w:r w:rsidR="00CF5ABC">
        <w:rPr>
          <w:rFonts w:ascii="Arial" w:eastAsia="Times New Roman" w:hAnsi="Arial" w:cs="Arial"/>
          <w:color w:val="000000" w:themeColor="text1"/>
          <w:kern w:val="36"/>
          <w:sz w:val="24"/>
          <w:szCs w:val="24"/>
          <w:lang w:eastAsia="en-GB"/>
        </w:rPr>
        <w:t>s</w:t>
      </w:r>
      <w:r w:rsidRPr="008209B6">
        <w:rPr>
          <w:rFonts w:ascii="Arial" w:eastAsia="Times New Roman" w:hAnsi="Arial" w:cs="Arial"/>
          <w:color w:val="000000" w:themeColor="text1"/>
          <w:kern w:val="36"/>
          <w:sz w:val="24"/>
          <w:szCs w:val="24"/>
          <w:lang w:eastAsia="en-GB"/>
        </w:rPr>
        <w:t xml:space="preserve"> a tension in his delivery</w:t>
      </w:r>
      <w:r w:rsidR="00E166DC" w:rsidRPr="008209B6">
        <w:rPr>
          <w:rFonts w:ascii="Arial" w:eastAsia="Times New Roman" w:hAnsi="Arial" w:cs="Arial"/>
          <w:color w:val="000000" w:themeColor="text1"/>
          <w:kern w:val="36"/>
          <w:sz w:val="24"/>
          <w:szCs w:val="24"/>
          <w:lang w:eastAsia="en-GB"/>
        </w:rPr>
        <w:t>,</w:t>
      </w:r>
      <w:r w:rsidRPr="008209B6">
        <w:rPr>
          <w:rFonts w:ascii="Arial" w:eastAsia="Times New Roman" w:hAnsi="Arial" w:cs="Arial"/>
          <w:color w:val="000000" w:themeColor="text1"/>
          <w:kern w:val="36"/>
          <w:sz w:val="24"/>
          <w:szCs w:val="24"/>
          <w:lang w:eastAsia="en-GB"/>
        </w:rPr>
        <w:t xml:space="preserve"> objectifying </w:t>
      </w:r>
      <w:r w:rsidRPr="008209B6">
        <w:rPr>
          <w:rFonts w:ascii="Arial" w:eastAsia="Times New Roman" w:hAnsi="Arial" w:cs="Arial"/>
          <w:color w:val="000000" w:themeColor="text1"/>
          <w:kern w:val="36"/>
          <w:sz w:val="24"/>
          <w:szCs w:val="24"/>
          <w:lang w:eastAsia="en-GB"/>
        </w:rPr>
        <w:lastRenderedPageBreak/>
        <w:t xml:space="preserve">some phrases with a machine-like dispatch, rendering </w:t>
      </w:r>
      <w:r w:rsidR="00FB771B">
        <w:rPr>
          <w:rFonts w:ascii="Arial" w:eastAsia="Times New Roman" w:hAnsi="Arial" w:cs="Arial"/>
          <w:color w:val="000000" w:themeColor="text1"/>
          <w:kern w:val="36"/>
          <w:sz w:val="24"/>
          <w:szCs w:val="24"/>
          <w:lang w:eastAsia="en-GB"/>
        </w:rPr>
        <w:t xml:space="preserve">them </w:t>
      </w:r>
      <w:r w:rsidRPr="008209B6">
        <w:rPr>
          <w:rFonts w:ascii="Arial" w:eastAsia="Times New Roman" w:hAnsi="Arial" w:cs="Arial"/>
          <w:b/>
          <w:bCs/>
          <w:color w:val="000000" w:themeColor="text1"/>
          <w:kern w:val="36"/>
          <w:sz w:val="24"/>
          <w:szCs w:val="24"/>
          <w:lang w:eastAsia="en-GB"/>
        </w:rPr>
        <w:t>“</w:t>
      </w:r>
      <w:r w:rsidRPr="008209B6">
        <w:rPr>
          <w:rFonts w:ascii="Arial" w:hAnsi="Arial" w:cs="Arial"/>
          <w:color w:val="000000" w:themeColor="text1"/>
          <w:sz w:val="24"/>
          <w:szCs w:val="24"/>
          <w:shd w:val="clear" w:color="auto" w:fill="FFFFFF"/>
        </w:rPr>
        <w:t>objects in their own right, bearers of properties, and identifiable separately both from the things that emit them” (Scruton, 2009</w:t>
      </w:r>
      <w:r w:rsidR="003C3707" w:rsidRPr="008209B6">
        <w:rPr>
          <w:rFonts w:ascii="Arial" w:hAnsi="Arial" w:cs="Arial"/>
          <w:color w:val="000000" w:themeColor="text1"/>
          <w:sz w:val="24"/>
          <w:szCs w:val="24"/>
          <w:shd w:val="clear" w:color="auto" w:fill="FFFFFF"/>
        </w:rPr>
        <w:t>, p.</w:t>
      </w:r>
      <w:r w:rsidRPr="008209B6">
        <w:rPr>
          <w:rFonts w:ascii="Arial" w:hAnsi="Arial" w:cs="Arial"/>
          <w:color w:val="000000" w:themeColor="text1"/>
          <w:sz w:val="24"/>
          <w:szCs w:val="24"/>
          <w:shd w:val="clear" w:color="auto" w:fill="FFFFFF"/>
        </w:rPr>
        <w:t>1).</w:t>
      </w:r>
    </w:p>
    <w:p w14:paraId="5AC3FF47" w14:textId="5175B5AD" w:rsidR="00426454" w:rsidRPr="008209B6" w:rsidRDefault="00426454" w:rsidP="00583AB8">
      <w:pPr>
        <w:spacing w:line="480" w:lineRule="auto"/>
        <w:jc w:val="both"/>
        <w:rPr>
          <w:rFonts w:ascii="Arial" w:hAnsi="Arial" w:cs="Arial"/>
          <w:color w:val="000000" w:themeColor="text1"/>
          <w:sz w:val="24"/>
          <w:szCs w:val="24"/>
        </w:rPr>
      </w:pPr>
      <w:r w:rsidRPr="008209B6">
        <w:rPr>
          <w:rFonts w:ascii="Arial" w:hAnsi="Arial" w:cs="Arial"/>
          <w:color w:val="000000" w:themeColor="text1"/>
          <w:sz w:val="24"/>
          <w:szCs w:val="24"/>
        </w:rPr>
        <w:t xml:space="preserve">Disintegration in sound – whether human or as the voice of the machine – is a leitmotif of the Anthropocene, a zeitgeist chorus. </w:t>
      </w:r>
      <w:r w:rsidRPr="008209B6">
        <w:rPr>
          <w:rFonts w:ascii="Arial" w:hAnsi="Arial" w:cs="Arial"/>
          <w:i/>
          <w:iCs/>
          <w:color w:val="000000" w:themeColor="text1"/>
          <w:sz w:val="24"/>
          <w:szCs w:val="24"/>
        </w:rPr>
        <w:t>The Ghost in the Machine</w:t>
      </w:r>
      <w:r w:rsidRPr="008209B6">
        <w:rPr>
          <w:rFonts w:ascii="Arial" w:hAnsi="Arial" w:cs="Arial"/>
          <w:color w:val="000000" w:themeColor="text1"/>
          <w:sz w:val="24"/>
          <w:szCs w:val="24"/>
        </w:rPr>
        <w:t xml:space="preserve"> (Koestler, 1967)</w:t>
      </w:r>
      <w:r w:rsidR="00E42F47" w:rsidRPr="008209B6">
        <w:rPr>
          <w:rFonts w:ascii="Arial" w:hAnsi="Arial" w:cs="Arial"/>
          <w:color w:val="000000" w:themeColor="text1"/>
          <w:sz w:val="24"/>
          <w:szCs w:val="24"/>
        </w:rPr>
        <w:t>,</w:t>
      </w:r>
      <w:r w:rsidRPr="008209B6">
        <w:rPr>
          <w:rFonts w:ascii="Arial" w:hAnsi="Arial" w:cs="Arial"/>
          <w:color w:val="000000" w:themeColor="text1"/>
          <w:sz w:val="24"/>
          <w:szCs w:val="24"/>
        </w:rPr>
        <w:t xml:space="preserve"> a title </w:t>
      </w:r>
      <w:r w:rsidR="00A93E0F" w:rsidRPr="008209B6">
        <w:rPr>
          <w:rFonts w:ascii="Arial" w:hAnsi="Arial" w:cs="Arial"/>
          <w:color w:val="000000" w:themeColor="text1"/>
          <w:sz w:val="24"/>
          <w:szCs w:val="24"/>
        </w:rPr>
        <w:t xml:space="preserve">cum </w:t>
      </w:r>
      <w:r w:rsidRPr="008209B6">
        <w:rPr>
          <w:rFonts w:ascii="Arial" w:hAnsi="Arial" w:cs="Arial"/>
          <w:color w:val="000000" w:themeColor="text1"/>
          <w:sz w:val="24"/>
          <w:szCs w:val="24"/>
        </w:rPr>
        <w:t xml:space="preserve">trope, constitutes shorthand for the machine’s lurking sentience. Burroughs, </w:t>
      </w:r>
      <w:proofErr w:type="spellStart"/>
      <w:r w:rsidRPr="008209B6">
        <w:rPr>
          <w:rFonts w:ascii="Arial" w:hAnsi="Arial" w:cs="Arial"/>
          <w:i/>
          <w:iCs/>
          <w:color w:val="000000" w:themeColor="text1"/>
          <w:sz w:val="24"/>
          <w:szCs w:val="24"/>
        </w:rPr>
        <w:t>L’hombre</w:t>
      </w:r>
      <w:proofErr w:type="spellEnd"/>
      <w:r w:rsidRPr="008209B6">
        <w:rPr>
          <w:rFonts w:ascii="Arial" w:hAnsi="Arial" w:cs="Arial"/>
          <w:i/>
          <w:iCs/>
          <w:color w:val="000000" w:themeColor="text1"/>
          <w:sz w:val="24"/>
          <w:szCs w:val="24"/>
        </w:rPr>
        <w:t xml:space="preserve"> invisible </w:t>
      </w:r>
      <w:r w:rsidRPr="008209B6">
        <w:rPr>
          <w:rFonts w:ascii="Arial" w:hAnsi="Arial" w:cs="Arial"/>
          <w:color w:val="000000" w:themeColor="text1"/>
          <w:sz w:val="24"/>
          <w:szCs w:val="24"/>
        </w:rPr>
        <w:t xml:space="preserve">(Miles, 2002), with </w:t>
      </w:r>
      <w:r w:rsidRPr="008209B6">
        <w:rPr>
          <w:rFonts w:ascii="Arial" w:hAnsi="Arial" w:cs="Arial"/>
          <w:i/>
          <w:iCs/>
          <w:color w:val="000000" w:themeColor="text1"/>
          <w:sz w:val="24"/>
          <w:szCs w:val="24"/>
        </w:rPr>
        <w:t xml:space="preserve">Last Words of Hassan </w:t>
      </w:r>
      <w:proofErr w:type="spellStart"/>
      <w:r w:rsidRPr="008209B6">
        <w:rPr>
          <w:rFonts w:ascii="Arial" w:hAnsi="Arial" w:cs="Arial"/>
          <w:i/>
          <w:iCs/>
          <w:color w:val="000000" w:themeColor="text1"/>
          <w:sz w:val="24"/>
          <w:szCs w:val="24"/>
        </w:rPr>
        <w:t>Sabbah</w:t>
      </w:r>
      <w:proofErr w:type="spellEnd"/>
      <w:r w:rsidRPr="008209B6">
        <w:rPr>
          <w:rFonts w:ascii="Arial" w:hAnsi="Arial" w:cs="Arial"/>
          <w:i/>
          <w:iCs/>
          <w:color w:val="000000" w:themeColor="text1"/>
          <w:sz w:val="24"/>
          <w:szCs w:val="24"/>
        </w:rPr>
        <w:t xml:space="preserve"> </w:t>
      </w:r>
      <w:r w:rsidRPr="008209B6">
        <w:rPr>
          <w:rFonts w:ascii="Arial" w:hAnsi="Arial" w:cs="Arial"/>
          <w:color w:val="000000" w:themeColor="text1"/>
          <w:sz w:val="24"/>
          <w:szCs w:val="24"/>
        </w:rPr>
        <w:t xml:space="preserve">and his other alienated spoken word, bullied language almost into an unlanguage (Robinson, 2011). Basinski, very human, captured </w:t>
      </w:r>
      <w:r w:rsidR="00E42F47" w:rsidRPr="008209B6">
        <w:rPr>
          <w:rFonts w:ascii="Arial" w:hAnsi="Arial" w:cs="Arial"/>
          <w:color w:val="000000" w:themeColor="text1"/>
          <w:sz w:val="24"/>
          <w:szCs w:val="24"/>
        </w:rPr>
        <w:t>the</w:t>
      </w:r>
      <w:r w:rsidRPr="008209B6">
        <w:rPr>
          <w:rFonts w:ascii="Arial" w:hAnsi="Arial" w:cs="Arial"/>
          <w:color w:val="000000" w:themeColor="text1"/>
          <w:sz w:val="24"/>
          <w:szCs w:val="24"/>
        </w:rPr>
        <w:t xml:space="preserve"> machine as ghost, all too human just by being so broken. With Burroughs gone, </w:t>
      </w:r>
      <w:r w:rsidR="002F6CE5">
        <w:rPr>
          <w:rFonts w:ascii="Arial" w:hAnsi="Arial" w:cs="Arial"/>
          <w:color w:val="000000" w:themeColor="text1"/>
          <w:sz w:val="24"/>
          <w:szCs w:val="24"/>
        </w:rPr>
        <w:t xml:space="preserve">his </w:t>
      </w:r>
      <w:r w:rsidRPr="008209B6">
        <w:rPr>
          <w:rFonts w:ascii="Arial" w:hAnsi="Arial" w:cs="Arial"/>
          <w:color w:val="000000" w:themeColor="text1"/>
          <w:sz w:val="24"/>
          <w:szCs w:val="24"/>
        </w:rPr>
        <w:t xml:space="preserve">live performances passed, </w:t>
      </w:r>
      <w:r w:rsidRPr="008209B6">
        <w:rPr>
          <w:rFonts w:ascii="Arial" w:hAnsi="Arial" w:cs="Arial"/>
          <w:i/>
          <w:iCs/>
          <w:color w:val="000000" w:themeColor="text1"/>
          <w:sz w:val="24"/>
          <w:szCs w:val="24"/>
        </w:rPr>
        <w:t xml:space="preserve">Last Words of Hassan </w:t>
      </w:r>
      <w:proofErr w:type="spellStart"/>
      <w:r w:rsidRPr="008209B6">
        <w:rPr>
          <w:rFonts w:ascii="Arial" w:hAnsi="Arial" w:cs="Arial"/>
          <w:i/>
          <w:iCs/>
          <w:color w:val="000000" w:themeColor="text1"/>
          <w:sz w:val="24"/>
          <w:szCs w:val="24"/>
        </w:rPr>
        <w:t>Sabbah</w:t>
      </w:r>
      <w:proofErr w:type="spellEnd"/>
      <w:r w:rsidRPr="008209B6">
        <w:rPr>
          <w:rFonts w:ascii="Arial" w:hAnsi="Arial" w:cs="Arial"/>
          <w:color w:val="000000" w:themeColor="text1"/>
          <w:sz w:val="24"/>
          <w:szCs w:val="24"/>
        </w:rPr>
        <w:t xml:space="preserve"> and his entire recorded canon remain, rendering his legacy sound objects mediated via machine, symbiotically joined to Basinski’s living, growing body of work.</w:t>
      </w:r>
    </w:p>
    <w:p w14:paraId="7ED1E443" w14:textId="7ECB4088" w:rsidR="00F1290F" w:rsidRPr="008209B6" w:rsidRDefault="00F1290F"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Seeing </w:t>
      </w:r>
      <w:proofErr w:type="spellStart"/>
      <w:r w:rsidRPr="002F6CE5">
        <w:rPr>
          <w:rFonts w:ascii="Arial" w:hAnsi="Arial" w:cs="Arial"/>
          <w:i/>
          <w:color w:val="000000" w:themeColor="text1"/>
          <w:sz w:val="24"/>
          <w:szCs w:val="24"/>
          <w:shd w:val="clear" w:color="auto" w:fill="FFFFFF"/>
        </w:rPr>
        <w:t>Sabbah</w:t>
      </w:r>
      <w:proofErr w:type="spellEnd"/>
      <w:r w:rsidRPr="008209B6">
        <w:rPr>
          <w:rFonts w:ascii="Arial" w:hAnsi="Arial" w:cs="Arial"/>
          <w:color w:val="000000" w:themeColor="text1"/>
          <w:sz w:val="24"/>
          <w:szCs w:val="24"/>
          <w:shd w:val="clear" w:color="auto" w:fill="FFFFFF"/>
        </w:rPr>
        <w:t xml:space="preserve"> and his other recordings as anything other than art objects, </w:t>
      </w:r>
      <w:r w:rsidR="002F6CE5">
        <w:rPr>
          <w:rFonts w:ascii="Arial" w:hAnsi="Arial" w:cs="Arial"/>
          <w:color w:val="000000" w:themeColor="text1"/>
          <w:sz w:val="24"/>
          <w:szCs w:val="24"/>
          <w:shd w:val="clear" w:color="auto" w:fill="FFFFFF"/>
        </w:rPr>
        <w:t>Burroughs</w:t>
      </w:r>
      <w:r w:rsidRPr="008209B6">
        <w:rPr>
          <w:rFonts w:ascii="Arial" w:hAnsi="Arial" w:cs="Arial"/>
          <w:color w:val="000000" w:themeColor="text1"/>
          <w:sz w:val="24"/>
          <w:szCs w:val="24"/>
          <w:shd w:val="clear" w:color="auto" w:fill="FFFFFF"/>
        </w:rPr>
        <w:t xml:space="preserve"> used the tape recorder to delve into his preoccupation with magic and control, convinced that the recordings might unveil the animus of the unconscious, or the authentic voice concealed in the interaction between speaker and machine (</w:t>
      </w:r>
      <w:proofErr w:type="spellStart"/>
      <w:r w:rsidRPr="008209B6">
        <w:rPr>
          <w:rFonts w:ascii="Arial" w:hAnsi="Arial" w:cs="Arial"/>
          <w:color w:val="000000" w:themeColor="text1"/>
          <w:sz w:val="24"/>
          <w:szCs w:val="24"/>
          <w:shd w:val="clear" w:color="auto" w:fill="FFFFFF"/>
        </w:rPr>
        <w:t>Spragg</w:t>
      </w:r>
      <w:proofErr w:type="spellEnd"/>
      <w:r w:rsidRPr="008209B6">
        <w:rPr>
          <w:rFonts w:ascii="Arial" w:hAnsi="Arial" w:cs="Arial"/>
          <w:color w:val="000000" w:themeColor="text1"/>
          <w:sz w:val="24"/>
          <w:szCs w:val="24"/>
          <w:shd w:val="clear" w:color="auto" w:fill="FFFFFF"/>
        </w:rPr>
        <w:t>, 2015). This creation of sound objects, as opposed to art objects, lies at the heart of Burroughs’ spoken word craft, blurring boundaries and using the tape recorder – the machine – as an intimate extension of his consciousness.</w:t>
      </w:r>
    </w:p>
    <w:p w14:paraId="4FC6204C" w14:textId="77777777" w:rsidR="00F1290F" w:rsidRPr="008209B6" w:rsidRDefault="00F1290F" w:rsidP="00583AB8">
      <w:pPr>
        <w:spacing w:line="480" w:lineRule="auto"/>
        <w:jc w:val="both"/>
        <w:rPr>
          <w:rFonts w:ascii="Arial" w:hAnsi="Arial" w:cs="Arial"/>
          <w:color w:val="000000" w:themeColor="text1"/>
          <w:sz w:val="24"/>
          <w:szCs w:val="24"/>
        </w:rPr>
      </w:pPr>
    </w:p>
    <w:p w14:paraId="36C403AB" w14:textId="77777777" w:rsidR="00B43864" w:rsidRPr="008209B6" w:rsidRDefault="00B43864" w:rsidP="00583AB8">
      <w:pPr>
        <w:pStyle w:val="NormalWeb"/>
        <w:keepNext/>
        <w:shd w:val="clear" w:color="auto" w:fill="FFFFFF"/>
        <w:spacing w:line="480" w:lineRule="auto"/>
        <w:jc w:val="center"/>
        <w:rPr>
          <w:color w:val="000000" w:themeColor="text1"/>
        </w:rPr>
      </w:pPr>
      <w:r w:rsidRPr="008209B6">
        <w:rPr>
          <w:rFonts w:ascii="Arial" w:hAnsi="Arial" w:cs="Arial"/>
          <w:b/>
          <w:bCs/>
          <w:noProof/>
          <w:color w:val="000000" w:themeColor="text1"/>
          <w:spacing w:val="4"/>
        </w:rPr>
        <w:lastRenderedPageBreak/>
        <w:drawing>
          <wp:inline distT="0" distB="0" distL="0" distR="0" wp14:anchorId="1D764AA0" wp14:editId="5E1996DE">
            <wp:extent cx="5295900" cy="3180122"/>
            <wp:effectExtent l="0" t="0" r="0" b="1270"/>
            <wp:docPr id="6" name="Picture 6" descr="A person standing in front of a mirror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 Basinski 2019.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98616" cy="3181753"/>
                    </a:xfrm>
                    <a:prstGeom prst="rect">
                      <a:avLst/>
                    </a:prstGeom>
                    <a:effectLst>
                      <a:softEdge rad="38100"/>
                    </a:effectLst>
                  </pic:spPr>
                </pic:pic>
              </a:graphicData>
            </a:graphic>
          </wp:inline>
        </w:drawing>
      </w:r>
    </w:p>
    <w:p w14:paraId="3E929529" w14:textId="3E8B5D0A" w:rsidR="00B43864" w:rsidRPr="008209B6" w:rsidRDefault="00B43864" w:rsidP="00583AB8">
      <w:pPr>
        <w:pStyle w:val="Caption"/>
        <w:spacing w:line="480" w:lineRule="auto"/>
        <w:jc w:val="both"/>
        <w:rPr>
          <w:rFonts w:ascii="Arial" w:hAnsi="Arial" w:cs="Arial"/>
          <w:b/>
          <w:bCs/>
          <w:color w:val="000000" w:themeColor="text1"/>
          <w:spacing w:val="4"/>
        </w:rPr>
      </w:pPr>
      <w:r w:rsidRPr="008209B6">
        <w:rPr>
          <w:color w:val="000000" w:themeColor="text1"/>
        </w:rPr>
        <w:t xml:space="preserve">Figure 4 William Basinski, 2019, London. Photograph: Christian </w:t>
      </w:r>
      <w:proofErr w:type="spellStart"/>
      <w:r w:rsidRPr="008209B6">
        <w:rPr>
          <w:color w:val="000000" w:themeColor="text1"/>
        </w:rPr>
        <w:t>Sinibaldi</w:t>
      </w:r>
      <w:proofErr w:type="spellEnd"/>
      <w:r w:rsidRPr="008209B6">
        <w:rPr>
          <w:color w:val="000000" w:themeColor="text1"/>
        </w:rPr>
        <w:t>, The Guardian</w:t>
      </w:r>
    </w:p>
    <w:p w14:paraId="71FC89D4" w14:textId="2CD4F0CD" w:rsidR="00A83AB2" w:rsidRPr="008209B6" w:rsidRDefault="00A83AB2" w:rsidP="00583AB8">
      <w:pPr>
        <w:shd w:val="clear" w:color="auto" w:fill="FFFFFF"/>
        <w:spacing w:after="0" w:line="480" w:lineRule="auto"/>
        <w:jc w:val="both"/>
        <w:textAlignment w:val="baseline"/>
        <w:rPr>
          <w:rFonts w:ascii="Arial" w:hAnsi="Arial" w:cs="Arial"/>
          <w:color w:val="000000" w:themeColor="text1"/>
          <w:sz w:val="24"/>
          <w:szCs w:val="24"/>
        </w:rPr>
      </w:pPr>
      <w:r w:rsidRPr="008209B6">
        <w:rPr>
          <w:rFonts w:ascii="Arial" w:hAnsi="Arial" w:cs="Arial"/>
          <w:color w:val="000000" w:themeColor="text1"/>
          <w:sz w:val="24"/>
          <w:szCs w:val="24"/>
        </w:rPr>
        <w:t xml:space="preserve">The origins of the elegiac lullaby that is </w:t>
      </w:r>
      <w:r w:rsidRPr="008209B6">
        <w:rPr>
          <w:rFonts w:ascii="Arial" w:hAnsi="Arial" w:cs="Arial"/>
          <w:i/>
          <w:color w:val="000000" w:themeColor="text1"/>
          <w:sz w:val="24"/>
          <w:szCs w:val="24"/>
        </w:rPr>
        <w:t>The Disintegration Loops</w:t>
      </w:r>
      <w:r w:rsidRPr="008209B6">
        <w:rPr>
          <w:rFonts w:ascii="Arial" w:hAnsi="Arial" w:cs="Arial"/>
          <w:color w:val="000000" w:themeColor="text1"/>
          <w:sz w:val="24"/>
          <w:szCs w:val="24"/>
        </w:rPr>
        <w:t xml:space="preserve"> lie in 2001, when</w:t>
      </w:r>
      <w:r w:rsidR="00E42F47" w:rsidRPr="008209B6">
        <w:rPr>
          <w:rFonts w:ascii="Arial" w:hAnsi="Arial" w:cs="Arial"/>
          <w:color w:val="000000" w:themeColor="text1"/>
          <w:sz w:val="24"/>
          <w:szCs w:val="24"/>
        </w:rPr>
        <w:t xml:space="preserve"> Basinski</w:t>
      </w:r>
      <w:r w:rsidRPr="008209B6">
        <w:rPr>
          <w:rFonts w:ascii="Arial" w:hAnsi="Arial" w:cs="Arial"/>
          <w:color w:val="000000" w:themeColor="text1"/>
          <w:sz w:val="24"/>
          <w:szCs w:val="24"/>
        </w:rPr>
        <w:t xml:space="preserve">, </w:t>
      </w:r>
      <w:r w:rsidR="00E42F47" w:rsidRPr="008209B6">
        <w:rPr>
          <w:rFonts w:ascii="Arial" w:hAnsi="Arial" w:cs="Arial"/>
          <w:color w:val="000000" w:themeColor="text1"/>
          <w:sz w:val="24"/>
          <w:szCs w:val="24"/>
        </w:rPr>
        <w:t xml:space="preserve">penurious and aimless, </w:t>
      </w:r>
      <w:r w:rsidRPr="008209B6">
        <w:rPr>
          <w:rFonts w:ascii="Arial" w:hAnsi="Arial" w:cs="Arial"/>
          <w:color w:val="000000" w:themeColor="text1"/>
          <w:sz w:val="24"/>
          <w:szCs w:val="24"/>
        </w:rPr>
        <w:t xml:space="preserve">recommenced studio work. </w:t>
      </w:r>
      <w:r w:rsidR="00E42F47" w:rsidRPr="008209B6">
        <w:rPr>
          <w:rFonts w:ascii="Arial" w:hAnsi="Arial" w:cs="Arial"/>
          <w:color w:val="000000" w:themeColor="text1"/>
          <w:sz w:val="24"/>
          <w:szCs w:val="24"/>
        </w:rPr>
        <w:t>While digitising his archive of analogue Muzak</w:t>
      </w:r>
      <w:r w:rsidR="00E42F47" w:rsidRPr="008209B6">
        <w:rPr>
          <w:rStyle w:val="FootnoteReference"/>
          <w:rFonts w:ascii="Arial" w:hAnsi="Arial" w:cs="Arial"/>
          <w:color w:val="000000" w:themeColor="text1"/>
          <w:sz w:val="24"/>
          <w:szCs w:val="24"/>
        </w:rPr>
        <w:footnoteReference w:id="3"/>
      </w:r>
      <w:r w:rsidR="00E42F47" w:rsidRPr="008209B6">
        <w:rPr>
          <w:rFonts w:ascii="Arial" w:hAnsi="Arial" w:cs="Arial"/>
          <w:color w:val="000000" w:themeColor="text1"/>
          <w:sz w:val="24"/>
          <w:szCs w:val="24"/>
        </w:rPr>
        <w:t xml:space="preserve">, recorded from some nameless Eighties radio station, the tapes began disintegrating, their surface flaking off. </w:t>
      </w:r>
      <w:r w:rsidRPr="008209B6">
        <w:rPr>
          <w:rFonts w:ascii="Arial" w:hAnsi="Arial" w:cs="Arial"/>
          <w:color w:val="000000" w:themeColor="text1"/>
          <w:sz w:val="24"/>
          <w:szCs w:val="24"/>
        </w:rPr>
        <w:t xml:space="preserve">The coincidental music resulting conjures a liminal zone, saccharine melodies transmogrifying into sound art </w:t>
      </w:r>
      <w:r w:rsidR="00E42F47" w:rsidRPr="008209B6">
        <w:rPr>
          <w:rFonts w:ascii="Arial" w:hAnsi="Arial" w:cs="Arial"/>
          <w:color w:val="000000" w:themeColor="text1"/>
          <w:sz w:val="24"/>
          <w:szCs w:val="24"/>
        </w:rPr>
        <w:t>that</w:t>
      </w:r>
      <w:r w:rsidRPr="008209B6">
        <w:rPr>
          <w:rFonts w:ascii="Arial" w:hAnsi="Arial" w:cs="Arial"/>
          <w:color w:val="000000" w:themeColor="text1"/>
          <w:sz w:val="24"/>
          <w:szCs w:val="24"/>
        </w:rPr>
        <w:t xml:space="preserve"> “…when you slowed it down, like looking into a microscope, there</w:t>
      </w:r>
      <w:r w:rsidR="009D3A6B">
        <w:rPr>
          <w:rFonts w:ascii="Arial" w:hAnsi="Arial" w:cs="Arial"/>
          <w:color w:val="000000" w:themeColor="text1"/>
          <w:sz w:val="24"/>
          <w:szCs w:val="24"/>
        </w:rPr>
        <w:t xml:space="preserve"> [was]</w:t>
      </w:r>
      <w:r w:rsidRPr="008209B6">
        <w:rPr>
          <w:rFonts w:ascii="Arial" w:hAnsi="Arial" w:cs="Arial"/>
          <w:color w:val="000000" w:themeColor="text1"/>
          <w:sz w:val="24"/>
          <w:szCs w:val="24"/>
        </w:rPr>
        <w:t xml:space="preserve"> this huge well of melancholy there…In two days I had this five-hour extraordinary masterpiece” (Ayers, 1993; Basinski, 2019). </w:t>
      </w:r>
    </w:p>
    <w:p w14:paraId="7197B89A" w14:textId="671EB051" w:rsidR="00E42F47" w:rsidRPr="008209B6" w:rsidRDefault="00E42F47" w:rsidP="00583AB8">
      <w:pPr>
        <w:spacing w:line="480" w:lineRule="auto"/>
        <w:jc w:val="both"/>
        <w:rPr>
          <w:rFonts w:ascii="Arial" w:hAnsi="Arial" w:cs="Arial"/>
          <w:color w:val="000000" w:themeColor="text1"/>
          <w:sz w:val="24"/>
          <w:szCs w:val="24"/>
        </w:rPr>
      </w:pPr>
    </w:p>
    <w:p w14:paraId="020E5083" w14:textId="77777777" w:rsidR="00C34780" w:rsidRPr="008209B6" w:rsidRDefault="00C34780" w:rsidP="00583AB8">
      <w:pPr>
        <w:keepNext/>
        <w:spacing w:line="480" w:lineRule="auto"/>
        <w:jc w:val="both"/>
        <w:rPr>
          <w:color w:val="000000" w:themeColor="text1"/>
        </w:rPr>
      </w:pPr>
      <w:r w:rsidRPr="008209B6">
        <w:rPr>
          <w:rFonts w:ascii="Arial" w:hAnsi="Arial" w:cs="Arial"/>
          <w:noProof/>
          <w:color w:val="000000" w:themeColor="text1"/>
          <w:sz w:val="24"/>
          <w:szCs w:val="24"/>
          <w:lang w:eastAsia="en-GB"/>
        </w:rPr>
        <w:lastRenderedPageBreak/>
        <w:drawing>
          <wp:inline distT="0" distB="0" distL="0" distR="0" wp14:anchorId="1DA8D881" wp14:editId="3A3A9071">
            <wp:extent cx="5731510" cy="5731510"/>
            <wp:effectExtent l="0" t="0" r="2540" b="2540"/>
            <wp:docPr id="5" name="Picture 5" descr="A picture containing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 Loops cover.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5731510"/>
                    </a:xfrm>
                    <a:prstGeom prst="rect">
                      <a:avLst/>
                    </a:prstGeom>
                    <a:effectLst>
                      <a:softEdge rad="38100"/>
                    </a:effectLst>
                  </pic:spPr>
                </pic:pic>
              </a:graphicData>
            </a:graphic>
          </wp:inline>
        </w:drawing>
      </w:r>
    </w:p>
    <w:p w14:paraId="09D93C9B" w14:textId="1DCEB7F2" w:rsidR="00C34780" w:rsidRPr="008209B6" w:rsidRDefault="00C34780" w:rsidP="00583AB8">
      <w:pPr>
        <w:pStyle w:val="Caption"/>
        <w:spacing w:line="480" w:lineRule="auto"/>
        <w:jc w:val="both"/>
        <w:rPr>
          <w:rFonts w:ascii="Arial" w:hAnsi="Arial" w:cs="Arial"/>
          <w:color w:val="000000" w:themeColor="text1"/>
          <w:sz w:val="24"/>
          <w:szCs w:val="24"/>
        </w:rPr>
      </w:pPr>
      <w:r w:rsidRPr="008209B6">
        <w:rPr>
          <w:color w:val="000000" w:themeColor="text1"/>
        </w:rPr>
        <w:t>Figure</w:t>
      </w:r>
      <w:r w:rsidR="00845E7F" w:rsidRPr="008209B6">
        <w:rPr>
          <w:color w:val="000000" w:themeColor="text1"/>
        </w:rPr>
        <w:t xml:space="preserve"> </w:t>
      </w:r>
      <w:r w:rsidR="00B43864" w:rsidRPr="008209B6">
        <w:rPr>
          <w:color w:val="000000" w:themeColor="text1"/>
        </w:rPr>
        <w:t>5</w:t>
      </w:r>
      <w:r w:rsidRPr="008209B6">
        <w:rPr>
          <w:color w:val="000000" w:themeColor="text1"/>
        </w:rPr>
        <w:t xml:space="preserve"> Cover image of The Disintegration Loops Volume One</w:t>
      </w:r>
    </w:p>
    <w:p w14:paraId="22C9E05D" w14:textId="79262DAD" w:rsidR="004E622D" w:rsidRPr="008209B6" w:rsidRDefault="002F0871" w:rsidP="00583AB8">
      <w:pPr>
        <w:shd w:val="clear" w:color="auto" w:fill="FFFFFF"/>
        <w:spacing w:after="0" w:line="480" w:lineRule="auto"/>
        <w:jc w:val="both"/>
        <w:textAlignment w:val="baseline"/>
        <w:rPr>
          <w:rFonts w:ascii="Arial" w:hAnsi="Arial" w:cs="Arial"/>
          <w:color w:val="000000" w:themeColor="text1"/>
          <w:sz w:val="24"/>
          <w:szCs w:val="24"/>
        </w:rPr>
      </w:pPr>
      <w:r w:rsidRPr="008209B6">
        <w:rPr>
          <w:rFonts w:ascii="Arial" w:hAnsi="Arial" w:cs="Arial"/>
          <w:color w:val="000000" w:themeColor="text1"/>
          <w:sz w:val="24"/>
          <w:szCs w:val="24"/>
        </w:rPr>
        <w:t xml:space="preserve">Despite worthy </w:t>
      </w:r>
      <w:r w:rsidRPr="008209B6">
        <w:rPr>
          <w:rFonts w:ascii="Arial" w:hAnsi="Arial" w:cs="Arial"/>
          <w:color w:val="000000" w:themeColor="text1"/>
          <w:sz w:val="24"/>
          <w:szCs w:val="24"/>
          <w:shd w:val="clear" w:color="auto" w:fill="FFFFFF"/>
        </w:rPr>
        <w:t>exploration of terrain resembling that of Basinski</w:t>
      </w:r>
      <w:r w:rsidRPr="008209B6">
        <w:rPr>
          <w:rFonts w:ascii="Arial" w:hAnsi="Arial" w:cs="Arial"/>
          <w:color w:val="000000" w:themeColor="text1"/>
          <w:sz w:val="24"/>
          <w:szCs w:val="24"/>
        </w:rPr>
        <w:t>, o</w:t>
      </w:r>
      <w:r w:rsidR="00A76B6B" w:rsidRPr="008209B6">
        <w:rPr>
          <w:rFonts w:ascii="Arial" w:hAnsi="Arial" w:cs="Arial"/>
          <w:color w:val="000000" w:themeColor="text1"/>
          <w:sz w:val="24"/>
          <w:szCs w:val="24"/>
        </w:rPr>
        <w:t xml:space="preserve">ther sound artists, </w:t>
      </w:r>
      <w:r w:rsidR="00B214BA">
        <w:rPr>
          <w:rFonts w:ascii="Arial" w:hAnsi="Arial" w:cs="Arial"/>
          <w:color w:val="000000" w:themeColor="text1"/>
          <w:sz w:val="24"/>
          <w:szCs w:val="24"/>
        </w:rPr>
        <w:t>including</w:t>
      </w:r>
      <w:r w:rsidR="00A76B6B" w:rsidRPr="008209B6">
        <w:rPr>
          <w:rFonts w:ascii="Arial" w:hAnsi="Arial" w:cs="Arial"/>
          <w:color w:val="000000" w:themeColor="text1"/>
          <w:sz w:val="24"/>
          <w:szCs w:val="24"/>
        </w:rPr>
        <w:t xml:space="preserve"> </w:t>
      </w:r>
      <w:r w:rsidR="00A76B6B" w:rsidRPr="008209B6">
        <w:rPr>
          <w:rFonts w:ascii="Arial" w:eastAsia="Times New Roman" w:hAnsi="Arial" w:cs="Arial"/>
          <w:color w:val="000000" w:themeColor="text1"/>
          <w:sz w:val="24"/>
          <w:szCs w:val="24"/>
          <w:lang w:eastAsia="en-GB"/>
        </w:rPr>
        <w:t xml:space="preserve">Gavin </w:t>
      </w:r>
      <w:proofErr w:type="spellStart"/>
      <w:r w:rsidR="00A76B6B" w:rsidRPr="008209B6">
        <w:rPr>
          <w:rFonts w:ascii="Arial" w:eastAsia="Times New Roman" w:hAnsi="Arial" w:cs="Arial"/>
          <w:color w:val="000000" w:themeColor="text1"/>
          <w:sz w:val="24"/>
          <w:szCs w:val="24"/>
          <w:lang w:eastAsia="en-GB"/>
        </w:rPr>
        <w:t>Bryars</w:t>
      </w:r>
      <w:proofErr w:type="spellEnd"/>
      <w:r w:rsidR="00A76B6B" w:rsidRPr="008209B6">
        <w:rPr>
          <w:rFonts w:ascii="Arial" w:eastAsia="Times New Roman" w:hAnsi="Arial" w:cs="Arial"/>
          <w:color w:val="000000" w:themeColor="text1"/>
          <w:sz w:val="24"/>
          <w:szCs w:val="24"/>
          <w:lang w:eastAsia="en-GB"/>
        </w:rPr>
        <w:t xml:space="preserve">, Philip </w:t>
      </w:r>
      <w:proofErr w:type="spellStart"/>
      <w:r w:rsidR="00A76B6B" w:rsidRPr="008209B6">
        <w:rPr>
          <w:rFonts w:ascii="Arial" w:eastAsia="Times New Roman" w:hAnsi="Arial" w:cs="Arial"/>
          <w:color w:val="000000" w:themeColor="text1"/>
          <w:sz w:val="24"/>
          <w:szCs w:val="24"/>
          <w:lang w:eastAsia="en-GB"/>
        </w:rPr>
        <w:t>Jeck</w:t>
      </w:r>
      <w:proofErr w:type="spellEnd"/>
      <w:r w:rsidR="00A76B6B" w:rsidRPr="008209B6">
        <w:rPr>
          <w:rFonts w:ascii="Arial" w:eastAsia="Times New Roman" w:hAnsi="Arial" w:cs="Arial"/>
          <w:color w:val="000000" w:themeColor="text1"/>
          <w:sz w:val="24"/>
          <w:szCs w:val="24"/>
          <w:lang w:eastAsia="en-GB"/>
        </w:rPr>
        <w:t>, Burial and The Caretaker</w:t>
      </w:r>
      <w:r w:rsidR="00A76B6B" w:rsidRPr="008209B6">
        <w:rPr>
          <w:rFonts w:ascii="Arial" w:hAnsi="Arial" w:cs="Arial"/>
          <w:color w:val="000000" w:themeColor="text1"/>
          <w:sz w:val="24"/>
          <w:szCs w:val="24"/>
          <w:shd w:val="clear" w:color="auto" w:fill="FFFFFF"/>
        </w:rPr>
        <w:t xml:space="preserve">, have </w:t>
      </w:r>
      <w:r w:rsidRPr="008209B6">
        <w:rPr>
          <w:rFonts w:ascii="Arial" w:hAnsi="Arial" w:cs="Arial"/>
          <w:color w:val="000000" w:themeColor="text1"/>
          <w:sz w:val="24"/>
          <w:szCs w:val="24"/>
          <w:shd w:val="clear" w:color="auto" w:fill="FFFFFF"/>
        </w:rPr>
        <w:t>enjoyed</w:t>
      </w:r>
      <w:r w:rsidR="00A76B6B" w:rsidRPr="008209B6">
        <w:rPr>
          <w:rFonts w:ascii="Arial" w:hAnsi="Arial" w:cs="Arial"/>
          <w:color w:val="000000" w:themeColor="text1"/>
          <w:sz w:val="24"/>
          <w:szCs w:val="24"/>
          <w:shd w:val="clear" w:color="auto" w:fill="FFFFFF"/>
        </w:rPr>
        <w:t xml:space="preserve"> less exposure</w:t>
      </w:r>
      <w:r w:rsidR="00381736" w:rsidRPr="008209B6">
        <w:rPr>
          <w:rFonts w:ascii="Arial" w:hAnsi="Arial" w:cs="Arial"/>
          <w:color w:val="000000" w:themeColor="text1"/>
          <w:sz w:val="24"/>
          <w:szCs w:val="24"/>
          <w:shd w:val="clear" w:color="auto" w:fill="FFFFFF"/>
        </w:rPr>
        <w:t xml:space="preserve"> (Stubbs, 2018)</w:t>
      </w:r>
      <w:r w:rsidR="00A148BE" w:rsidRPr="008209B6">
        <w:rPr>
          <w:rFonts w:ascii="Arial" w:hAnsi="Arial" w:cs="Arial"/>
          <w:color w:val="000000" w:themeColor="text1"/>
          <w:sz w:val="24"/>
          <w:szCs w:val="24"/>
          <w:shd w:val="clear" w:color="auto" w:fill="FFFFFF"/>
        </w:rPr>
        <w:t xml:space="preserve">. </w:t>
      </w:r>
      <w:r w:rsidR="00A148BE" w:rsidRPr="008209B6">
        <w:rPr>
          <w:rFonts w:ascii="Arial" w:eastAsia="Times New Roman" w:hAnsi="Arial" w:cs="Arial"/>
          <w:color w:val="000000" w:themeColor="text1"/>
          <w:sz w:val="24"/>
          <w:szCs w:val="24"/>
          <w:lang w:eastAsia="en-GB"/>
        </w:rPr>
        <w:t xml:space="preserve">Basinski is believable when he claims that with </w:t>
      </w:r>
      <w:r w:rsidR="00A148BE" w:rsidRPr="00B214BA">
        <w:rPr>
          <w:rFonts w:ascii="Arial" w:eastAsia="Times New Roman" w:hAnsi="Arial" w:cs="Arial"/>
          <w:i/>
          <w:color w:val="000000" w:themeColor="text1"/>
          <w:sz w:val="24"/>
          <w:szCs w:val="24"/>
          <w:lang w:eastAsia="en-GB"/>
        </w:rPr>
        <w:t>The Disintegration Loops</w:t>
      </w:r>
      <w:r w:rsidR="00A148BE" w:rsidRPr="008209B6">
        <w:rPr>
          <w:rFonts w:ascii="Arial" w:eastAsia="Times New Roman" w:hAnsi="Arial" w:cs="Arial"/>
          <w:color w:val="000000" w:themeColor="text1"/>
          <w:sz w:val="24"/>
          <w:szCs w:val="24"/>
          <w:lang w:eastAsia="en-GB"/>
        </w:rPr>
        <w:t xml:space="preserve"> he “hadn’t</w:t>
      </w:r>
      <w:r w:rsidR="00A148BE" w:rsidRPr="008209B6">
        <w:rPr>
          <w:rFonts w:ascii="Arial" w:hAnsi="Arial" w:cs="Arial"/>
          <w:color w:val="000000" w:themeColor="text1"/>
          <w:sz w:val="24"/>
          <w:szCs w:val="24"/>
          <w:shd w:val="clear" w:color="auto" w:fill="FFFFFF"/>
        </w:rPr>
        <w:t xml:space="preserve"> really thought of trying to </w:t>
      </w:r>
      <w:r w:rsidR="00B214BA">
        <w:rPr>
          <w:rFonts w:ascii="Arial" w:hAnsi="Arial" w:cs="Arial"/>
          <w:color w:val="000000" w:themeColor="text1"/>
          <w:sz w:val="24"/>
          <w:szCs w:val="24"/>
          <w:shd w:val="clear" w:color="auto" w:fill="FFFFFF"/>
        </w:rPr>
        <w:t>“</w:t>
      </w:r>
      <w:r w:rsidR="00A148BE" w:rsidRPr="008209B6">
        <w:rPr>
          <w:rFonts w:ascii="Arial" w:hAnsi="Arial" w:cs="Arial"/>
          <w:color w:val="000000" w:themeColor="text1"/>
          <w:sz w:val="24"/>
          <w:szCs w:val="24"/>
          <w:shd w:val="clear" w:color="auto" w:fill="FFFFFF"/>
        </w:rPr>
        <w:t xml:space="preserve">achieve' anything,” but </w:t>
      </w:r>
      <w:r w:rsidR="00A148BE" w:rsidRPr="008209B6">
        <w:rPr>
          <w:rFonts w:ascii="Arial" w:hAnsi="Arial" w:cs="Arial"/>
          <w:color w:val="000000" w:themeColor="text1"/>
          <w:sz w:val="24"/>
          <w:szCs w:val="24"/>
        </w:rPr>
        <w:t xml:space="preserve">with it he found himself the composer of a euphony with profound associations </w:t>
      </w:r>
      <w:r w:rsidR="00A148BE" w:rsidRPr="008209B6">
        <w:rPr>
          <w:rFonts w:ascii="Arial" w:hAnsi="Arial" w:cs="Arial"/>
          <w:color w:val="000000" w:themeColor="text1"/>
          <w:sz w:val="24"/>
          <w:szCs w:val="24"/>
          <w:shd w:val="clear" w:color="auto" w:fill="FFFFFF"/>
        </w:rPr>
        <w:t xml:space="preserve">(Basinski, 2011). </w:t>
      </w:r>
      <w:r w:rsidR="00A76B6B" w:rsidRPr="008209B6">
        <w:rPr>
          <w:rFonts w:ascii="Arial" w:hAnsi="Arial" w:cs="Arial"/>
          <w:i/>
          <w:iCs/>
          <w:color w:val="000000" w:themeColor="text1"/>
          <w:sz w:val="24"/>
          <w:szCs w:val="24"/>
          <w:shd w:val="clear" w:color="auto" w:fill="FFFFFF"/>
        </w:rPr>
        <w:t>The Disintegration Loops</w:t>
      </w:r>
      <w:r w:rsidR="00A83AB2" w:rsidRPr="008209B6">
        <w:rPr>
          <w:rFonts w:ascii="Arial" w:hAnsi="Arial" w:cs="Arial"/>
          <w:color w:val="000000" w:themeColor="text1"/>
          <w:sz w:val="24"/>
          <w:szCs w:val="24"/>
          <w:shd w:val="clear" w:color="auto" w:fill="FFFFFF"/>
        </w:rPr>
        <w:t xml:space="preserve"> </w:t>
      </w:r>
      <w:r w:rsidR="00A76B6B" w:rsidRPr="008209B6">
        <w:rPr>
          <w:rFonts w:ascii="Arial" w:hAnsi="Arial" w:cs="Arial"/>
          <w:color w:val="000000" w:themeColor="text1"/>
          <w:sz w:val="24"/>
          <w:szCs w:val="24"/>
          <w:shd w:val="clear" w:color="auto" w:fill="FFFFFF"/>
        </w:rPr>
        <w:t>bec</w:t>
      </w:r>
      <w:r w:rsidR="00A148BE" w:rsidRPr="008209B6">
        <w:rPr>
          <w:rFonts w:ascii="Arial" w:hAnsi="Arial" w:cs="Arial"/>
          <w:color w:val="000000" w:themeColor="text1"/>
          <w:sz w:val="24"/>
          <w:szCs w:val="24"/>
          <w:shd w:val="clear" w:color="auto" w:fill="FFFFFF"/>
        </w:rPr>
        <w:t>ame</w:t>
      </w:r>
      <w:r w:rsidR="00A76B6B" w:rsidRPr="008209B6">
        <w:rPr>
          <w:rFonts w:ascii="Arial" w:hAnsi="Arial" w:cs="Arial"/>
          <w:color w:val="000000" w:themeColor="text1"/>
          <w:sz w:val="24"/>
          <w:szCs w:val="24"/>
          <w:shd w:val="clear" w:color="auto" w:fill="FFFFFF"/>
        </w:rPr>
        <w:t xml:space="preserve"> </w:t>
      </w:r>
      <w:r w:rsidR="00065130" w:rsidRPr="008209B6">
        <w:rPr>
          <w:rFonts w:ascii="Arial" w:hAnsi="Arial" w:cs="Arial"/>
          <w:color w:val="000000" w:themeColor="text1"/>
          <w:sz w:val="24"/>
          <w:szCs w:val="24"/>
        </w:rPr>
        <w:t xml:space="preserve">identified </w:t>
      </w:r>
      <w:r w:rsidR="003906E4" w:rsidRPr="008209B6">
        <w:rPr>
          <w:rFonts w:ascii="Arial" w:hAnsi="Arial" w:cs="Arial"/>
          <w:color w:val="000000" w:themeColor="text1"/>
          <w:sz w:val="24"/>
          <w:szCs w:val="24"/>
        </w:rPr>
        <w:t xml:space="preserve">with one of the most catastrophic events of </w:t>
      </w:r>
      <w:r w:rsidR="00237201" w:rsidRPr="008209B6">
        <w:rPr>
          <w:rFonts w:ascii="Arial" w:hAnsi="Arial" w:cs="Arial"/>
          <w:color w:val="000000" w:themeColor="text1"/>
          <w:sz w:val="24"/>
          <w:szCs w:val="24"/>
        </w:rPr>
        <w:t>the</w:t>
      </w:r>
      <w:r w:rsidR="003906E4" w:rsidRPr="008209B6">
        <w:rPr>
          <w:rFonts w:ascii="Arial" w:hAnsi="Arial" w:cs="Arial"/>
          <w:color w:val="000000" w:themeColor="text1"/>
          <w:sz w:val="24"/>
          <w:szCs w:val="24"/>
        </w:rPr>
        <w:t xml:space="preserve"> new century, the falling in September, 2001 of the Twin Tower</w:t>
      </w:r>
      <w:r w:rsidR="00A65880" w:rsidRPr="008209B6">
        <w:rPr>
          <w:rFonts w:ascii="Arial" w:hAnsi="Arial" w:cs="Arial"/>
          <w:color w:val="000000" w:themeColor="text1"/>
          <w:sz w:val="24"/>
          <w:szCs w:val="24"/>
        </w:rPr>
        <w:t>s</w:t>
      </w:r>
      <w:r w:rsidR="00A83AB2" w:rsidRPr="008209B6">
        <w:rPr>
          <w:rFonts w:ascii="Arial" w:hAnsi="Arial" w:cs="Arial"/>
          <w:color w:val="000000" w:themeColor="text1"/>
          <w:sz w:val="24"/>
          <w:szCs w:val="24"/>
        </w:rPr>
        <w:t>;</w:t>
      </w:r>
      <w:r w:rsidR="00A65880" w:rsidRPr="008209B6">
        <w:rPr>
          <w:rFonts w:ascii="Arial" w:hAnsi="Arial" w:cs="Arial"/>
          <w:color w:val="000000" w:themeColor="text1"/>
          <w:sz w:val="24"/>
          <w:szCs w:val="24"/>
        </w:rPr>
        <w:t xml:space="preserve"> </w:t>
      </w:r>
      <w:r w:rsidRPr="008209B6">
        <w:rPr>
          <w:rFonts w:ascii="Arial" w:hAnsi="Arial" w:cs="Arial"/>
          <w:color w:val="000000" w:themeColor="text1"/>
          <w:sz w:val="24"/>
          <w:szCs w:val="24"/>
        </w:rPr>
        <w:t>i</w:t>
      </w:r>
      <w:r w:rsidR="00375F00" w:rsidRPr="008209B6">
        <w:rPr>
          <w:rFonts w:ascii="Arial" w:hAnsi="Arial" w:cs="Arial"/>
          <w:color w:val="000000" w:themeColor="text1"/>
          <w:sz w:val="24"/>
          <w:szCs w:val="24"/>
        </w:rPr>
        <w:t xml:space="preserve">ts </w:t>
      </w:r>
      <w:r w:rsidR="00375F00" w:rsidRPr="008209B6">
        <w:rPr>
          <w:rFonts w:ascii="Arial" w:hAnsi="Arial" w:cs="Arial"/>
          <w:color w:val="000000" w:themeColor="text1"/>
          <w:sz w:val="24"/>
          <w:szCs w:val="24"/>
        </w:rPr>
        <w:lastRenderedPageBreak/>
        <w:t xml:space="preserve">creator had been listening </w:t>
      </w:r>
      <w:r w:rsidR="00E91A90" w:rsidRPr="008209B6">
        <w:rPr>
          <w:rFonts w:ascii="Arial" w:hAnsi="Arial" w:cs="Arial"/>
          <w:color w:val="000000" w:themeColor="text1"/>
          <w:sz w:val="24"/>
          <w:szCs w:val="24"/>
        </w:rPr>
        <w:t xml:space="preserve">intensively to the embryonic </w:t>
      </w:r>
      <w:r w:rsidR="00E91A90" w:rsidRPr="008209B6">
        <w:rPr>
          <w:rFonts w:ascii="Arial" w:hAnsi="Arial" w:cs="Arial"/>
          <w:i/>
          <w:color w:val="000000" w:themeColor="text1"/>
          <w:sz w:val="24"/>
          <w:szCs w:val="24"/>
        </w:rPr>
        <w:t>Disintegration Loops</w:t>
      </w:r>
      <w:r w:rsidR="00E91A90" w:rsidRPr="008209B6">
        <w:rPr>
          <w:rFonts w:ascii="Arial" w:hAnsi="Arial" w:cs="Arial"/>
          <w:color w:val="000000" w:themeColor="text1"/>
          <w:sz w:val="24"/>
          <w:szCs w:val="24"/>
        </w:rPr>
        <w:t xml:space="preserve"> through August of that year</w:t>
      </w:r>
      <w:r w:rsidR="000C76CB" w:rsidRPr="008209B6">
        <w:rPr>
          <w:rFonts w:ascii="Arial" w:hAnsi="Arial" w:cs="Arial"/>
          <w:color w:val="000000" w:themeColor="text1"/>
          <w:sz w:val="24"/>
          <w:szCs w:val="24"/>
        </w:rPr>
        <w:t xml:space="preserve"> </w:t>
      </w:r>
      <w:r w:rsidR="0076203B" w:rsidRPr="008209B6">
        <w:rPr>
          <w:rFonts w:ascii="Arial" w:hAnsi="Arial" w:cs="Arial"/>
          <w:color w:val="000000" w:themeColor="text1"/>
          <w:sz w:val="24"/>
          <w:szCs w:val="24"/>
        </w:rPr>
        <w:t xml:space="preserve">and the album was released in </w:t>
      </w:r>
      <w:r w:rsidR="00381736" w:rsidRPr="008209B6">
        <w:rPr>
          <w:rFonts w:ascii="Arial" w:hAnsi="Arial" w:cs="Arial"/>
          <w:color w:val="000000" w:themeColor="text1"/>
          <w:sz w:val="24"/>
          <w:szCs w:val="24"/>
        </w:rPr>
        <w:t>the shadow of the disaster</w:t>
      </w:r>
      <w:r w:rsidR="0076203B" w:rsidRPr="008209B6">
        <w:rPr>
          <w:rFonts w:ascii="Arial" w:hAnsi="Arial" w:cs="Arial"/>
          <w:color w:val="000000" w:themeColor="text1"/>
          <w:sz w:val="24"/>
          <w:szCs w:val="24"/>
        </w:rPr>
        <w:t>,</w:t>
      </w:r>
      <w:r w:rsidR="00381736" w:rsidRPr="008209B6">
        <w:rPr>
          <w:rFonts w:ascii="Arial" w:hAnsi="Arial" w:cs="Arial"/>
          <w:color w:val="000000" w:themeColor="text1"/>
          <w:sz w:val="24"/>
          <w:szCs w:val="24"/>
        </w:rPr>
        <w:t xml:space="preserve"> </w:t>
      </w:r>
      <w:r w:rsidRPr="008209B6">
        <w:rPr>
          <w:rFonts w:ascii="Arial" w:hAnsi="Arial" w:cs="Arial"/>
          <w:color w:val="000000" w:themeColor="text1"/>
          <w:sz w:val="24"/>
          <w:szCs w:val="24"/>
        </w:rPr>
        <w:t>its melancholia cathartic for a nation in mourning</w:t>
      </w:r>
      <w:r w:rsidR="0076203B" w:rsidRPr="008209B6">
        <w:rPr>
          <w:rFonts w:ascii="Arial" w:hAnsi="Arial" w:cs="Arial"/>
          <w:color w:val="000000" w:themeColor="text1"/>
          <w:sz w:val="24"/>
          <w:szCs w:val="24"/>
        </w:rPr>
        <w:t xml:space="preserve"> (Basinski 2019)</w:t>
      </w:r>
      <w:r w:rsidR="0017599B" w:rsidRPr="008209B6">
        <w:rPr>
          <w:rFonts w:ascii="Arial" w:hAnsi="Arial" w:cs="Arial"/>
          <w:color w:val="000000" w:themeColor="text1"/>
          <w:sz w:val="24"/>
          <w:szCs w:val="24"/>
        </w:rPr>
        <w:t>.</w:t>
      </w:r>
      <w:r w:rsidR="00EC49CB" w:rsidRPr="008209B6">
        <w:rPr>
          <w:rFonts w:ascii="Arial" w:hAnsi="Arial" w:cs="Arial"/>
          <w:color w:val="000000" w:themeColor="text1"/>
          <w:sz w:val="24"/>
          <w:szCs w:val="24"/>
        </w:rPr>
        <w:t xml:space="preserve"> </w:t>
      </w:r>
      <w:r w:rsidR="00360DFE" w:rsidRPr="008209B6">
        <w:rPr>
          <w:rFonts w:ascii="Arial" w:hAnsi="Arial" w:cs="Arial"/>
          <w:color w:val="000000" w:themeColor="text1"/>
          <w:sz w:val="24"/>
          <w:szCs w:val="24"/>
        </w:rPr>
        <w:t>Schaeffer tells us tape recorders permit experiencing sounds as acousmatic: we</w:t>
      </w:r>
      <w:r w:rsidRPr="008209B6">
        <w:rPr>
          <w:rFonts w:ascii="Arial" w:hAnsi="Arial" w:cs="Arial"/>
          <w:color w:val="000000" w:themeColor="text1"/>
          <w:sz w:val="24"/>
          <w:szCs w:val="24"/>
        </w:rPr>
        <w:t xml:space="preserve"> </w:t>
      </w:r>
      <w:r w:rsidR="00360DFE" w:rsidRPr="008209B6">
        <w:rPr>
          <w:rFonts w:ascii="Arial" w:hAnsi="Arial" w:cs="Arial"/>
          <w:color w:val="000000" w:themeColor="text1"/>
          <w:sz w:val="24"/>
          <w:szCs w:val="24"/>
        </w:rPr>
        <w:t>hear their acoustic aspects, not the sources of the sounds produced. Novel acoustic technologies do not unfold reality but, as they alter our perceptions, reshape it, erasing clear distinctions between us, technology and world (Kane, 2007)</w:t>
      </w:r>
      <w:r w:rsidR="0076203B" w:rsidRPr="008209B6">
        <w:rPr>
          <w:rFonts w:ascii="Arial" w:hAnsi="Arial" w:cs="Arial"/>
          <w:color w:val="000000" w:themeColor="text1"/>
          <w:sz w:val="24"/>
          <w:szCs w:val="24"/>
        </w:rPr>
        <w:t>.</w:t>
      </w:r>
    </w:p>
    <w:p w14:paraId="72000F06" w14:textId="77777777" w:rsidR="005E585D" w:rsidRPr="008209B6" w:rsidRDefault="005E585D" w:rsidP="00583AB8">
      <w:pPr>
        <w:shd w:val="clear" w:color="auto" w:fill="FFFFFF"/>
        <w:spacing w:after="0" w:line="480" w:lineRule="auto"/>
        <w:jc w:val="both"/>
        <w:textAlignment w:val="baseline"/>
        <w:rPr>
          <w:rFonts w:ascii="Arial" w:hAnsi="Arial" w:cs="Arial"/>
          <w:color w:val="000000" w:themeColor="text1"/>
          <w:sz w:val="24"/>
          <w:szCs w:val="24"/>
          <w:highlight w:val="yellow"/>
        </w:rPr>
      </w:pPr>
    </w:p>
    <w:p w14:paraId="7F042767" w14:textId="77777777" w:rsidR="004E622D" w:rsidRPr="008209B6" w:rsidRDefault="004E622D"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rPr>
        <w:t xml:space="preserve">     </w:t>
      </w:r>
      <w:r w:rsidR="002F0871" w:rsidRPr="008209B6">
        <w:rPr>
          <w:rFonts w:ascii="Arial" w:hAnsi="Arial" w:cs="Arial"/>
          <w:color w:val="000000" w:themeColor="text1"/>
          <w:sz w:val="24"/>
          <w:szCs w:val="24"/>
          <w:shd w:val="clear" w:color="auto" w:fill="FFFFFF"/>
        </w:rPr>
        <w:t xml:space="preserve">The music was dying. I was recording the death of this sweeping melody. It was </w:t>
      </w:r>
      <w:r w:rsidRPr="008209B6">
        <w:rPr>
          <w:rFonts w:ascii="Arial" w:hAnsi="Arial" w:cs="Arial"/>
          <w:color w:val="000000" w:themeColor="text1"/>
          <w:sz w:val="24"/>
          <w:szCs w:val="24"/>
          <w:shd w:val="clear" w:color="auto" w:fill="FFFFFF"/>
        </w:rPr>
        <w:t xml:space="preserve">  </w:t>
      </w:r>
    </w:p>
    <w:p w14:paraId="1B461791" w14:textId="77777777" w:rsidR="004E622D" w:rsidRPr="008209B6" w:rsidRDefault="004E622D"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w:t>
      </w:r>
      <w:r w:rsidR="002F0871" w:rsidRPr="008209B6">
        <w:rPr>
          <w:rFonts w:ascii="Arial" w:hAnsi="Arial" w:cs="Arial"/>
          <w:color w:val="000000" w:themeColor="text1"/>
          <w:sz w:val="24"/>
          <w:szCs w:val="24"/>
          <w:shd w:val="clear" w:color="auto" w:fill="FFFFFF"/>
        </w:rPr>
        <w:t xml:space="preserve">very emotional for me, and mystical as well. Tied up in these melodies were my </w:t>
      </w:r>
    </w:p>
    <w:p w14:paraId="65EF7936" w14:textId="77777777" w:rsidR="004E622D" w:rsidRPr="008209B6" w:rsidRDefault="004E622D"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w:t>
      </w:r>
      <w:r w:rsidR="002F0871" w:rsidRPr="008209B6">
        <w:rPr>
          <w:rFonts w:ascii="Arial" w:hAnsi="Arial" w:cs="Arial"/>
          <w:color w:val="000000" w:themeColor="text1"/>
          <w:sz w:val="24"/>
          <w:szCs w:val="24"/>
          <w:shd w:val="clear" w:color="auto" w:fill="FFFFFF"/>
        </w:rPr>
        <w:t xml:space="preserve">youth, my paradise lost, the American pastoral landscape, all dying gently, </w:t>
      </w:r>
    </w:p>
    <w:p w14:paraId="54CB613D" w14:textId="77777777" w:rsidR="004E622D" w:rsidRPr="008209B6" w:rsidRDefault="004E622D"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w:t>
      </w:r>
      <w:r w:rsidR="002F0871" w:rsidRPr="008209B6">
        <w:rPr>
          <w:rFonts w:ascii="Arial" w:hAnsi="Arial" w:cs="Arial"/>
          <w:color w:val="000000" w:themeColor="text1"/>
          <w:sz w:val="24"/>
          <w:szCs w:val="24"/>
          <w:shd w:val="clear" w:color="auto" w:fill="FFFFFF"/>
        </w:rPr>
        <w:t xml:space="preserve">gracefully, beautifully. Life and death were being recorded here as a whole: death </w:t>
      </w:r>
    </w:p>
    <w:p w14:paraId="66612BE7" w14:textId="29DF441A" w:rsidR="002F0871" w:rsidRPr="008209B6" w:rsidRDefault="004E622D"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w:t>
      </w:r>
      <w:r w:rsidR="002F0871" w:rsidRPr="008209B6">
        <w:rPr>
          <w:rFonts w:ascii="Arial" w:hAnsi="Arial" w:cs="Arial"/>
          <w:color w:val="000000" w:themeColor="text1"/>
          <w:sz w:val="24"/>
          <w:szCs w:val="24"/>
          <w:shd w:val="clear" w:color="auto" w:fill="FFFFFF"/>
        </w:rPr>
        <w:t>as simply a part of life: a cosmic change, a transformation</w:t>
      </w:r>
      <w:r w:rsidRPr="008209B6">
        <w:rPr>
          <w:rFonts w:ascii="Arial" w:hAnsi="Arial" w:cs="Arial"/>
          <w:color w:val="000000" w:themeColor="text1"/>
          <w:sz w:val="24"/>
          <w:szCs w:val="24"/>
          <w:shd w:val="clear" w:color="auto" w:fill="FFFFFF"/>
        </w:rPr>
        <w:t xml:space="preserve"> (Basinski, 2011)</w:t>
      </w:r>
    </w:p>
    <w:p w14:paraId="43B7DD3F" w14:textId="77777777" w:rsidR="004E622D" w:rsidRPr="008209B6" w:rsidRDefault="004E622D" w:rsidP="00583AB8">
      <w:pPr>
        <w:spacing w:after="0" w:line="480" w:lineRule="auto"/>
        <w:jc w:val="both"/>
        <w:rPr>
          <w:rFonts w:ascii="Arial" w:hAnsi="Arial" w:cs="Arial"/>
          <w:color w:val="000000" w:themeColor="text1"/>
          <w:sz w:val="24"/>
          <w:szCs w:val="24"/>
          <w:highlight w:val="yellow"/>
        </w:rPr>
      </w:pPr>
    </w:p>
    <w:p w14:paraId="147438B4" w14:textId="1D473786" w:rsidR="00350BF1" w:rsidRPr="008209B6" w:rsidRDefault="00A148BE"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Given its attributed connotations, </w:t>
      </w:r>
      <w:r w:rsidR="00350BF1" w:rsidRPr="008209B6">
        <w:rPr>
          <w:rFonts w:ascii="Arial" w:hAnsi="Arial" w:cs="Arial"/>
          <w:i/>
          <w:iCs/>
          <w:color w:val="000000" w:themeColor="text1"/>
          <w:sz w:val="24"/>
          <w:szCs w:val="24"/>
          <w:shd w:val="clear" w:color="auto" w:fill="FFFFFF"/>
        </w:rPr>
        <w:t>The Disintegration Loops</w:t>
      </w:r>
      <w:r w:rsidR="00350BF1" w:rsidRPr="008209B6">
        <w:rPr>
          <w:rFonts w:ascii="Arial" w:hAnsi="Arial" w:cs="Arial"/>
          <w:color w:val="000000" w:themeColor="text1"/>
          <w:sz w:val="24"/>
          <w:szCs w:val="24"/>
          <w:shd w:val="clear" w:color="auto" w:fill="FFFFFF"/>
        </w:rPr>
        <w:t xml:space="preserve"> was still very young when already its influence was felt. </w:t>
      </w:r>
      <w:r w:rsidR="001351D0">
        <w:rPr>
          <w:rFonts w:ascii="Arial" w:hAnsi="Arial" w:cs="Arial"/>
          <w:color w:val="000000" w:themeColor="text1"/>
          <w:sz w:val="24"/>
          <w:szCs w:val="24"/>
          <w:shd w:val="clear" w:color="auto" w:fill="FFFFFF"/>
        </w:rPr>
        <w:t>E</w:t>
      </w:r>
      <w:r w:rsidR="001351D0" w:rsidRPr="008209B6">
        <w:rPr>
          <w:rFonts w:ascii="Arial" w:hAnsi="Arial" w:cs="Arial"/>
          <w:color w:val="000000" w:themeColor="text1"/>
          <w:sz w:val="24"/>
          <w:szCs w:val="24"/>
          <w:shd w:val="clear" w:color="auto" w:fill="FFFFFF"/>
        </w:rPr>
        <w:t xml:space="preserve">lectronic classical and experimental composers such as Alvin </w:t>
      </w:r>
      <w:proofErr w:type="spellStart"/>
      <w:r w:rsidR="001351D0" w:rsidRPr="008209B6">
        <w:rPr>
          <w:rFonts w:ascii="Arial" w:hAnsi="Arial" w:cs="Arial"/>
          <w:color w:val="000000" w:themeColor="text1"/>
          <w:sz w:val="24"/>
          <w:szCs w:val="24"/>
          <w:shd w:val="clear" w:color="auto" w:fill="FFFFFF"/>
        </w:rPr>
        <w:t>Lucier</w:t>
      </w:r>
      <w:proofErr w:type="spellEnd"/>
      <w:r w:rsidR="001351D0" w:rsidRPr="008209B6">
        <w:rPr>
          <w:rFonts w:ascii="Arial" w:hAnsi="Arial" w:cs="Arial"/>
          <w:color w:val="000000" w:themeColor="text1"/>
          <w:sz w:val="24"/>
          <w:szCs w:val="24"/>
          <w:shd w:val="clear" w:color="auto" w:fill="FFFFFF"/>
        </w:rPr>
        <w:t>, Oval, Penderecki, and John Adams have all demonstrated in their work close attention to Basinski (Stine, 2015)</w:t>
      </w:r>
      <w:r w:rsidR="001351D0">
        <w:rPr>
          <w:rFonts w:ascii="Arial" w:hAnsi="Arial" w:cs="Arial"/>
          <w:color w:val="000000" w:themeColor="text1"/>
          <w:sz w:val="24"/>
          <w:szCs w:val="24"/>
          <w:shd w:val="clear" w:color="auto" w:fill="FFFFFF"/>
        </w:rPr>
        <w:t>. Less predictably has</w:t>
      </w:r>
      <w:r w:rsidR="00350BF1" w:rsidRPr="008209B6">
        <w:rPr>
          <w:rFonts w:ascii="Arial" w:hAnsi="Arial" w:cs="Arial"/>
          <w:color w:val="000000" w:themeColor="text1"/>
          <w:sz w:val="24"/>
          <w:szCs w:val="24"/>
          <w:shd w:val="clear" w:color="auto" w:fill="FFFFFF"/>
        </w:rPr>
        <w:t xml:space="preserve"> been its impact on a sub-genre of heavy metal, doom metal, where compositions are played at excruciatingly reduced tempos, rendering them</w:t>
      </w:r>
      <w:r w:rsidR="0076203B" w:rsidRPr="008209B6">
        <w:rPr>
          <w:rFonts w:ascii="Arial" w:hAnsi="Arial" w:cs="Arial"/>
          <w:color w:val="000000" w:themeColor="text1"/>
          <w:sz w:val="24"/>
          <w:szCs w:val="24"/>
          <w:shd w:val="clear" w:color="auto" w:fill="FFFFFF"/>
        </w:rPr>
        <w:t xml:space="preserve"> </w:t>
      </w:r>
      <w:r w:rsidR="00350BF1" w:rsidRPr="008209B6">
        <w:rPr>
          <w:rFonts w:ascii="Arial" w:hAnsi="Arial" w:cs="Arial"/>
          <w:color w:val="000000" w:themeColor="text1"/>
          <w:sz w:val="24"/>
          <w:szCs w:val="24"/>
          <w:shd w:val="clear" w:color="auto" w:fill="FFFFFF"/>
        </w:rPr>
        <w:t>quasi-ambient sonic wildernesses</w:t>
      </w:r>
      <w:r w:rsidR="0076203B" w:rsidRPr="008209B6">
        <w:rPr>
          <w:rFonts w:ascii="Arial" w:hAnsi="Arial" w:cs="Arial"/>
          <w:color w:val="000000" w:themeColor="text1"/>
          <w:sz w:val="24"/>
          <w:szCs w:val="24"/>
          <w:shd w:val="clear" w:color="auto" w:fill="FFFFFF"/>
        </w:rPr>
        <w:t xml:space="preserve"> </w:t>
      </w:r>
      <w:r w:rsidR="00A93E0F" w:rsidRPr="008209B6">
        <w:rPr>
          <w:rFonts w:ascii="Arial" w:hAnsi="Arial" w:cs="Arial"/>
          <w:color w:val="000000" w:themeColor="text1"/>
          <w:sz w:val="24"/>
          <w:szCs w:val="24"/>
          <w:shd w:val="clear" w:color="auto" w:fill="FFFFFF"/>
        </w:rPr>
        <w:t>(Morgan, 2011)</w:t>
      </w:r>
      <w:r w:rsidR="00350BF1" w:rsidRPr="008209B6">
        <w:rPr>
          <w:rFonts w:ascii="Arial" w:hAnsi="Arial" w:cs="Arial"/>
          <w:color w:val="000000" w:themeColor="text1"/>
          <w:sz w:val="24"/>
          <w:szCs w:val="24"/>
          <w:shd w:val="clear" w:color="auto" w:fill="FFFFFF"/>
        </w:rPr>
        <w:t xml:space="preserve">. </w:t>
      </w:r>
    </w:p>
    <w:p w14:paraId="49B01CD8" w14:textId="4B359F6E" w:rsidR="00350BF1" w:rsidRPr="008209B6" w:rsidRDefault="00350BF1" w:rsidP="00583AB8">
      <w:pPr>
        <w:shd w:val="clear" w:color="auto" w:fill="FFFFFF"/>
        <w:spacing w:after="0" w:line="480" w:lineRule="auto"/>
        <w:jc w:val="both"/>
        <w:textAlignment w:val="baseline"/>
        <w:rPr>
          <w:rFonts w:ascii="Arial" w:eastAsia="Times New Roman" w:hAnsi="Arial" w:cs="Arial"/>
          <w:color w:val="000000" w:themeColor="text1"/>
          <w:sz w:val="24"/>
          <w:szCs w:val="24"/>
          <w:lang w:eastAsia="en-GB"/>
        </w:rPr>
      </w:pPr>
      <w:r w:rsidRPr="008209B6">
        <w:rPr>
          <w:rFonts w:ascii="Arial" w:eastAsia="Times New Roman" w:hAnsi="Arial" w:cs="Arial"/>
          <w:i/>
          <w:color w:val="000000" w:themeColor="text1"/>
          <w:sz w:val="24"/>
          <w:szCs w:val="24"/>
          <w:lang w:eastAsia="en-GB"/>
        </w:rPr>
        <w:t>The Disintegration Loops</w:t>
      </w:r>
      <w:r w:rsidRPr="008209B6">
        <w:rPr>
          <w:rFonts w:ascii="Arial" w:eastAsia="Times New Roman" w:hAnsi="Arial" w:cs="Arial"/>
          <w:color w:val="000000" w:themeColor="text1"/>
          <w:sz w:val="24"/>
          <w:szCs w:val="24"/>
          <w:lang w:eastAsia="en-GB"/>
        </w:rPr>
        <w:t xml:space="preserve"> typifies Basinski’s tape-loop obsessions. Moved by Cage, Reich, and Eno, his work in the area began in the Eig</w:t>
      </w:r>
      <w:r w:rsidR="0076203B" w:rsidRPr="008209B6">
        <w:rPr>
          <w:rFonts w:ascii="Arial" w:eastAsia="Times New Roman" w:hAnsi="Arial" w:cs="Arial"/>
          <w:color w:val="000000" w:themeColor="text1"/>
          <w:sz w:val="24"/>
          <w:szCs w:val="24"/>
          <w:lang w:eastAsia="en-GB"/>
        </w:rPr>
        <w:t>hties, though his debut release</w:t>
      </w:r>
      <w:r w:rsidRPr="008209B6">
        <w:rPr>
          <w:rFonts w:ascii="Arial" w:eastAsia="Times New Roman" w:hAnsi="Arial" w:cs="Arial"/>
          <w:color w:val="000000" w:themeColor="text1"/>
          <w:sz w:val="24"/>
          <w:szCs w:val="24"/>
          <w:lang w:eastAsia="en-GB"/>
        </w:rPr>
        <w:t xml:space="preserve"> on his </w:t>
      </w:r>
      <w:r w:rsidR="0076203B" w:rsidRPr="008209B6">
        <w:rPr>
          <w:rFonts w:ascii="Arial" w:eastAsia="Times New Roman" w:hAnsi="Arial" w:cs="Arial"/>
          <w:color w:val="000000" w:themeColor="text1"/>
          <w:sz w:val="24"/>
          <w:szCs w:val="24"/>
          <w:lang w:eastAsia="en-GB"/>
        </w:rPr>
        <w:t>2062 label</w:t>
      </w:r>
      <w:r w:rsidRPr="008209B6">
        <w:rPr>
          <w:rFonts w:ascii="Arial" w:eastAsia="Times New Roman" w:hAnsi="Arial" w:cs="Arial"/>
          <w:color w:val="000000" w:themeColor="text1"/>
          <w:sz w:val="24"/>
          <w:szCs w:val="24"/>
          <w:lang w:eastAsia="en-GB"/>
        </w:rPr>
        <w:t xml:space="preserve"> did not come until 2000, by which time he had for many years been scraping a living in New York City (Jurek, 2019; Sugimoto, 2018). </w:t>
      </w:r>
      <w:r w:rsidRPr="008209B6">
        <w:rPr>
          <w:rFonts w:ascii="Arial" w:eastAsia="Times New Roman" w:hAnsi="Arial" w:cs="Arial"/>
          <w:i/>
          <w:color w:val="000000" w:themeColor="text1"/>
          <w:sz w:val="24"/>
          <w:szCs w:val="24"/>
          <w:lang w:eastAsia="en-GB"/>
        </w:rPr>
        <w:t>The Disintegration Loops</w:t>
      </w:r>
      <w:r w:rsidRPr="008209B6">
        <w:rPr>
          <w:rFonts w:ascii="Arial" w:eastAsia="Times New Roman" w:hAnsi="Arial" w:cs="Arial"/>
          <w:color w:val="000000" w:themeColor="text1"/>
          <w:sz w:val="24"/>
          <w:szCs w:val="24"/>
          <w:lang w:eastAsia="en-GB"/>
        </w:rPr>
        <w:t xml:space="preserve"> having finally broken him through, he has since released a substantial body of </w:t>
      </w:r>
      <w:r w:rsidRPr="008209B6">
        <w:rPr>
          <w:rFonts w:ascii="Arial" w:eastAsia="Times New Roman" w:hAnsi="Arial" w:cs="Arial"/>
          <w:color w:val="000000" w:themeColor="text1"/>
          <w:sz w:val="24"/>
          <w:szCs w:val="24"/>
          <w:lang w:eastAsia="en-GB"/>
        </w:rPr>
        <w:lastRenderedPageBreak/>
        <w:t xml:space="preserve">new and archival work on prestigious niche labels, including his own (Jurek, 2019; Sugimoto, 2018). </w:t>
      </w:r>
    </w:p>
    <w:p w14:paraId="640697DF" w14:textId="0ACD897A" w:rsidR="00D271DB" w:rsidRPr="008209B6" w:rsidRDefault="00EC49CB" w:rsidP="00583AB8">
      <w:pPr>
        <w:pStyle w:val="NormalWeb"/>
        <w:shd w:val="clear" w:color="auto" w:fill="FFFFFF"/>
        <w:spacing w:line="480" w:lineRule="auto"/>
        <w:jc w:val="both"/>
        <w:rPr>
          <w:rFonts w:ascii="Arial" w:hAnsi="Arial" w:cs="Arial"/>
          <w:color w:val="000000" w:themeColor="text1"/>
        </w:rPr>
      </w:pPr>
      <w:r w:rsidRPr="008209B6">
        <w:rPr>
          <w:rFonts w:ascii="Arial" w:hAnsi="Arial" w:cs="Arial"/>
          <w:color w:val="000000" w:themeColor="text1"/>
          <w:spacing w:val="4"/>
        </w:rPr>
        <w:t>I</w:t>
      </w:r>
      <w:r w:rsidRPr="008209B6">
        <w:rPr>
          <w:rFonts w:ascii="Arial" w:hAnsi="Arial" w:cs="Arial"/>
          <w:color w:val="000000" w:themeColor="text1"/>
        </w:rPr>
        <w:t xml:space="preserve">n the lateral sense, </w:t>
      </w:r>
      <w:r w:rsidRPr="008209B6">
        <w:rPr>
          <w:rFonts w:ascii="Arial" w:hAnsi="Arial" w:cs="Arial"/>
          <w:i/>
          <w:color w:val="000000" w:themeColor="text1"/>
        </w:rPr>
        <w:t>The Disintegration Loops</w:t>
      </w:r>
      <w:r w:rsidRPr="008209B6">
        <w:rPr>
          <w:rFonts w:ascii="Arial" w:hAnsi="Arial" w:cs="Arial"/>
          <w:color w:val="000000" w:themeColor="text1"/>
        </w:rPr>
        <w:t xml:space="preserve"> may be considered acousmatic, that is “If [the tape recorder] creates new phenomena to observe, it creates above all new conditions of observations” (Schaeffer, 2017: 20). </w:t>
      </w:r>
      <w:r w:rsidR="00B43864" w:rsidRPr="008209B6">
        <w:rPr>
          <w:rFonts w:ascii="Arial" w:hAnsi="Arial" w:cs="Arial"/>
          <w:color w:val="000000" w:themeColor="text1"/>
          <w:shd w:val="clear" w:color="auto" w:fill="FFFFFF"/>
        </w:rPr>
        <w:t>In respect of</w:t>
      </w:r>
      <w:r w:rsidR="00D271DB" w:rsidRPr="008209B6">
        <w:rPr>
          <w:rFonts w:ascii="Arial" w:hAnsi="Arial" w:cs="Arial"/>
          <w:color w:val="000000" w:themeColor="text1"/>
          <w:shd w:val="clear" w:color="auto" w:fill="FFFFFF"/>
        </w:rPr>
        <w:t xml:space="preserve"> </w:t>
      </w:r>
      <w:r w:rsidR="00B43864" w:rsidRPr="008209B6">
        <w:rPr>
          <w:rFonts w:ascii="Arial" w:hAnsi="Arial" w:cs="Arial"/>
          <w:color w:val="000000" w:themeColor="text1"/>
          <w:shd w:val="clear" w:color="auto" w:fill="FFFFFF"/>
        </w:rPr>
        <w:t xml:space="preserve">the acousmatic nature of </w:t>
      </w:r>
      <w:r w:rsidR="00D271DB" w:rsidRPr="008209B6">
        <w:rPr>
          <w:rFonts w:ascii="Arial" w:hAnsi="Arial" w:cs="Arial"/>
          <w:color w:val="000000" w:themeColor="text1"/>
          <w:shd w:val="clear" w:color="auto" w:fill="FFFFFF"/>
        </w:rPr>
        <w:t xml:space="preserve">Basinski’s </w:t>
      </w:r>
      <w:r w:rsidR="00D271DB" w:rsidRPr="008209B6">
        <w:rPr>
          <w:rFonts w:ascii="Arial" w:hAnsi="Arial" w:cs="Arial"/>
          <w:i/>
          <w:iCs/>
          <w:color w:val="000000" w:themeColor="text1"/>
          <w:shd w:val="clear" w:color="auto" w:fill="FFFFFF"/>
        </w:rPr>
        <w:t>Loops</w:t>
      </w:r>
      <w:r w:rsidR="00D271DB" w:rsidRPr="008209B6">
        <w:rPr>
          <w:rFonts w:ascii="Arial" w:hAnsi="Arial" w:cs="Arial"/>
          <w:color w:val="000000" w:themeColor="text1"/>
          <w:shd w:val="clear" w:color="auto" w:fill="FFFFFF"/>
        </w:rPr>
        <w:t xml:space="preserve">, it is also useful to invoke mereology, the abstract study of the relations between parts and wholes (McDaniel, 2014; </w:t>
      </w:r>
      <w:proofErr w:type="spellStart"/>
      <w:r w:rsidR="00D271DB" w:rsidRPr="008209B6">
        <w:rPr>
          <w:rFonts w:ascii="Arial" w:hAnsi="Arial" w:cs="Arial"/>
          <w:color w:val="000000" w:themeColor="text1"/>
          <w:shd w:val="clear" w:color="auto" w:fill="FFFFFF"/>
        </w:rPr>
        <w:t>Varzi</w:t>
      </w:r>
      <w:proofErr w:type="spellEnd"/>
      <w:r w:rsidR="00D271DB" w:rsidRPr="008209B6">
        <w:rPr>
          <w:rFonts w:ascii="Arial" w:hAnsi="Arial" w:cs="Arial"/>
          <w:color w:val="000000" w:themeColor="text1"/>
          <w:shd w:val="clear" w:color="auto" w:fill="FFFFFF"/>
        </w:rPr>
        <w:t xml:space="preserve">, 2003). Mereology speaks to </w:t>
      </w:r>
      <w:r w:rsidR="00D271DB" w:rsidRPr="008209B6">
        <w:rPr>
          <w:rFonts w:ascii="Arial" w:hAnsi="Arial" w:cs="Arial"/>
          <w:i/>
          <w:color w:val="000000" w:themeColor="text1"/>
          <w:shd w:val="clear" w:color="auto" w:fill="FFFFFF"/>
        </w:rPr>
        <w:t xml:space="preserve">The Disintegration Loops </w:t>
      </w:r>
      <w:r w:rsidR="00D271DB" w:rsidRPr="008209B6">
        <w:rPr>
          <w:rFonts w:ascii="Arial" w:hAnsi="Arial" w:cs="Arial"/>
          <w:iCs/>
          <w:color w:val="000000" w:themeColor="text1"/>
          <w:shd w:val="clear" w:color="auto" w:fill="FFFFFF"/>
        </w:rPr>
        <w:t>in that the</w:t>
      </w:r>
      <w:r w:rsidR="00D271DB" w:rsidRPr="008209B6">
        <w:rPr>
          <w:rFonts w:ascii="Arial" w:hAnsi="Arial" w:cs="Arial"/>
          <w:color w:val="000000" w:themeColor="text1"/>
          <w:shd w:val="clear" w:color="auto" w:fill="FFFFFF"/>
        </w:rPr>
        <w:t xml:space="preserve"> machine, surrendered to its function, facilitates the </w:t>
      </w:r>
      <w:r w:rsidR="009A26D4">
        <w:rPr>
          <w:rFonts w:ascii="Arial" w:hAnsi="Arial" w:cs="Arial"/>
          <w:color w:val="000000" w:themeColor="text1"/>
          <w:shd w:val="clear" w:color="auto" w:fill="FFFFFF"/>
        </w:rPr>
        <w:t>progressive</w:t>
      </w:r>
      <w:r w:rsidR="00D271DB" w:rsidRPr="008209B6">
        <w:rPr>
          <w:rFonts w:ascii="Arial" w:hAnsi="Arial" w:cs="Arial"/>
          <w:color w:val="000000" w:themeColor="text1"/>
          <w:shd w:val="clear" w:color="auto" w:fill="FFFFFF"/>
        </w:rPr>
        <w:t xml:space="preserve"> disintegration of the sounds, generating a sphere of word-shapes, a lament resembling the </w:t>
      </w:r>
      <w:r w:rsidR="00282011">
        <w:rPr>
          <w:rFonts w:ascii="Arial" w:hAnsi="Arial" w:cs="Arial"/>
          <w:color w:val="000000" w:themeColor="text1"/>
          <w:shd w:val="clear" w:color="auto" w:fill="FFFFFF"/>
        </w:rPr>
        <w:t>supplication</w:t>
      </w:r>
      <w:r w:rsidR="00D271DB" w:rsidRPr="008209B6">
        <w:rPr>
          <w:rFonts w:ascii="Arial" w:hAnsi="Arial" w:cs="Arial"/>
          <w:color w:val="000000" w:themeColor="text1"/>
          <w:shd w:val="clear" w:color="auto" w:fill="FFFFFF"/>
        </w:rPr>
        <w:t>s of priests and cantors:</w:t>
      </w:r>
    </w:p>
    <w:p w14:paraId="6BFD3414" w14:textId="77777777" w:rsidR="00D271DB" w:rsidRPr="008209B6" w:rsidRDefault="00D271DB"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…the ‘acousmatic’ experience of sound—removes nothing that is essential to the  </w:t>
      </w:r>
    </w:p>
    <w:p w14:paraId="6BC3DCF2" w14:textId="77777777" w:rsidR="00D271DB" w:rsidRPr="008209B6" w:rsidRDefault="00D271DB"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sound as an object of attention. […] sounds, thus emancipated from their causes,   </w:t>
      </w:r>
    </w:p>
    <w:p w14:paraId="54002F84" w14:textId="77777777" w:rsidR="00D271DB" w:rsidRPr="008209B6" w:rsidRDefault="00D271DB"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are experienced as independent but related objects, which form coherent </w:t>
      </w:r>
    </w:p>
    <w:p w14:paraId="262BC1AF" w14:textId="77777777" w:rsidR="00D271DB" w:rsidRPr="008209B6" w:rsidRDefault="00D271DB"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complexes with boundaries and simultaneities, parts and wholes. There is a </w:t>
      </w:r>
    </w:p>
    <w:p w14:paraId="77B20B2C" w14:textId="77777777" w:rsidR="00D271DB" w:rsidRPr="008209B6" w:rsidRDefault="00D271DB"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mereology of the acousmatic world that mimics the mereology of the world of </w:t>
      </w:r>
    </w:p>
    <w:p w14:paraId="04638475" w14:textId="77777777" w:rsidR="00D271DB" w:rsidRPr="008209B6" w:rsidRDefault="00D271DB"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physical objects, although it is dealing with temporal and not spatial wholes. </w:t>
      </w:r>
    </w:p>
    <w:p w14:paraId="73B3AB7C" w14:textId="0D0B64BF" w:rsidR="00264FD5" w:rsidRPr="008209B6" w:rsidRDefault="00D271DB" w:rsidP="008270F7">
      <w:pPr>
        <w:spacing w:after="0" w:line="24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     (Scruton, 2009, p. 8) </w:t>
      </w:r>
    </w:p>
    <w:p w14:paraId="0924A538" w14:textId="77777777" w:rsidR="00B43864" w:rsidRPr="008209B6" w:rsidRDefault="00B43864" w:rsidP="00583AB8">
      <w:pPr>
        <w:spacing w:after="0" w:line="480" w:lineRule="auto"/>
        <w:jc w:val="both"/>
        <w:rPr>
          <w:rFonts w:ascii="Arial" w:hAnsi="Arial" w:cs="Arial"/>
          <w:color w:val="000000" w:themeColor="text1"/>
          <w:sz w:val="24"/>
          <w:szCs w:val="24"/>
          <w:shd w:val="clear" w:color="auto" w:fill="FFFFFF"/>
        </w:rPr>
      </w:pPr>
    </w:p>
    <w:p w14:paraId="0FBCAA38" w14:textId="0B97FA07" w:rsidR="00D80014" w:rsidRPr="008209B6" w:rsidRDefault="004A2935" w:rsidP="00583AB8">
      <w:pPr>
        <w:shd w:val="clear" w:color="auto" w:fill="FFFFFF"/>
        <w:spacing w:after="83"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Burroughs’ text possesses a terrible beauty</w:t>
      </w:r>
      <w:r w:rsidR="00385EDC" w:rsidRPr="008209B6">
        <w:rPr>
          <w:rFonts w:ascii="Arial" w:hAnsi="Arial" w:cs="Arial"/>
          <w:color w:val="000000" w:themeColor="text1"/>
          <w:sz w:val="24"/>
          <w:szCs w:val="24"/>
          <w:shd w:val="clear" w:color="auto" w:fill="FFFFFF"/>
        </w:rPr>
        <w:t>,</w:t>
      </w:r>
      <w:r w:rsidRPr="008209B6">
        <w:rPr>
          <w:rFonts w:ascii="Arial" w:hAnsi="Arial" w:cs="Arial"/>
          <w:color w:val="000000" w:themeColor="text1"/>
          <w:sz w:val="24"/>
          <w:szCs w:val="24"/>
          <w:shd w:val="clear" w:color="auto" w:fill="FFFFFF"/>
        </w:rPr>
        <w:t xml:space="preserve"> Basinski’s a beauty that became associated with terror. </w:t>
      </w:r>
      <w:r w:rsidR="00EC49CB" w:rsidRPr="008209B6">
        <w:rPr>
          <w:rFonts w:ascii="Arial" w:hAnsi="Arial" w:cs="Arial"/>
          <w:color w:val="000000" w:themeColor="text1"/>
          <w:sz w:val="24"/>
          <w:szCs w:val="24"/>
          <w:shd w:val="clear" w:color="auto" w:fill="FFFFFF"/>
        </w:rPr>
        <w:t xml:space="preserve">Language is defined as </w:t>
      </w:r>
      <w:r w:rsidR="00EC49CB" w:rsidRPr="008209B6">
        <w:rPr>
          <w:rFonts w:ascii="Arial" w:hAnsi="Arial" w:cs="Arial"/>
          <w:color w:val="000000" w:themeColor="text1"/>
          <w:spacing w:val="4"/>
          <w:sz w:val="24"/>
          <w:szCs w:val="24"/>
        </w:rPr>
        <w:t>“the method of human communication […] consisting of the use of words in a structured and conventional way” (O</w:t>
      </w:r>
      <w:r w:rsidR="00B43864" w:rsidRPr="008209B6">
        <w:rPr>
          <w:rFonts w:ascii="Arial" w:hAnsi="Arial" w:cs="Arial"/>
          <w:color w:val="000000" w:themeColor="text1"/>
          <w:spacing w:val="4"/>
          <w:sz w:val="24"/>
          <w:szCs w:val="24"/>
        </w:rPr>
        <w:t>xford English Dictionary</w:t>
      </w:r>
      <w:r w:rsidR="00EC49CB" w:rsidRPr="008209B6">
        <w:rPr>
          <w:rFonts w:ascii="Arial" w:hAnsi="Arial" w:cs="Arial"/>
          <w:color w:val="000000" w:themeColor="text1"/>
          <w:spacing w:val="4"/>
          <w:sz w:val="24"/>
          <w:szCs w:val="24"/>
        </w:rPr>
        <w:t xml:space="preserve">, 2004). </w:t>
      </w:r>
      <w:r w:rsidRPr="008209B6">
        <w:rPr>
          <w:rFonts w:ascii="Arial" w:hAnsi="Arial" w:cs="Arial"/>
          <w:color w:val="000000" w:themeColor="text1"/>
          <w:sz w:val="24"/>
          <w:szCs w:val="24"/>
          <w:shd w:val="clear" w:color="auto" w:fill="FFFFFF"/>
        </w:rPr>
        <w:t xml:space="preserve">To critically </w:t>
      </w:r>
      <w:r w:rsidR="00580646">
        <w:rPr>
          <w:rFonts w:ascii="Arial" w:hAnsi="Arial" w:cs="Arial"/>
          <w:color w:val="000000" w:themeColor="text1"/>
          <w:sz w:val="24"/>
          <w:szCs w:val="24"/>
          <w:shd w:val="clear" w:color="auto" w:fill="FFFFFF"/>
        </w:rPr>
        <w:t>consider</w:t>
      </w:r>
      <w:r w:rsidRPr="008209B6">
        <w:rPr>
          <w:rFonts w:ascii="Arial" w:hAnsi="Arial" w:cs="Arial"/>
          <w:color w:val="000000" w:themeColor="text1"/>
          <w:sz w:val="24"/>
          <w:szCs w:val="24"/>
          <w:shd w:val="clear" w:color="auto" w:fill="FFFFFF"/>
        </w:rPr>
        <w:t xml:space="preserve"> these works in the context of Schaeff</w:t>
      </w:r>
      <w:r w:rsidR="00B43864" w:rsidRPr="008209B6">
        <w:rPr>
          <w:rFonts w:ascii="Arial" w:hAnsi="Arial" w:cs="Arial"/>
          <w:color w:val="000000" w:themeColor="text1"/>
          <w:sz w:val="24"/>
          <w:szCs w:val="24"/>
          <w:shd w:val="clear" w:color="auto" w:fill="FFFFFF"/>
        </w:rPr>
        <w:t>er’s theory of the sound object</w:t>
      </w:r>
      <w:r w:rsidRPr="008209B6">
        <w:rPr>
          <w:rFonts w:ascii="Arial" w:hAnsi="Arial" w:cs="Arial"/>
          <w:color w:val="000000" w:themeColor="text1"/>
          <w:sz w:val="24"/>
          <w:szCs w:val="24"/>
          <w:shd w:val="clear" w:color="auto" w:fill="FFFFFF"/>
        </w:rPr>
        <w:t xml:space="preserve"> is to </w:t>
      </w:r>
      <w:r w:rsidR="00580646">
        <w:rPr>
          <w:rFonts w:ascii="Arial" w:hAnsi="Arial" w:cs="Arial"/>
          <w:color w:val="000000" w:themeColor="text1"/>
          <w:sz w:val="24"/>
          <w:szCs w:val="24"/>
          <w:shd w:val="clear" w:color="auto" w:fill="FFFFFF"/>
        </w:rPr>
        <w:t>recognis</w:t>
      </w:r>
      <w:r w:rsidRPr="008209B6">
        <w:rPr>
          <w:rFonts w:ascii="Arial" w:hAnsi="Arial" w:cs="Arial"/>
          <w:color w:val="000000" w:themeColor="text1"/>
          <w:sz w:val="24"/>
          <w:szCs w:val="24"/>
          <w:shd w:val="clear" w:color="auto" w:fill="FFFFFF"/>
        </w:rPr>
        <w:t xml:space="preserve">e that language </w:t>
      </w:r>
      <w:r w:rsidR="00385EDC" w:rsidRPr="008209B6">
        <w:rPr>
          <w:rFonts w:ascii="Arial" w:hAnsi="Arial" w:cs="Arial"/>
          <w:color w:val="000000" w:themeColor="text1"/>
          <w:spacing w:val="4"/>
          <w:sz w:val="24"/>
          <w:szCs w:val="24"/>
        </w:rPr>
        <w:t>and sound create a relational context produc</w:t>
      </w:r>
      <w:r w:rsidR="00B43864" w:rsidRPr="008209B6">
        <w:rPr>
          <w:rFonts w:ascii="Arial" w:hAnsi="Arial" w:cs="Arial"/>
          <w:color w:val="000000" w:themeColor="text1"/>
          <w:spacing w:val="4"/>
          <w:sz w:val="24"/>
          <w:szCs w:val="24"/>
        </w:rPr>
        <w:t>ing</w:t>
      </w:r>
      <w:r w:rsidR="00385EDC" w:rsidRPr="008209B6">
        <w:rPr>
          <w:rFonts w:ascii="Arial" w:hAnsi="Arial" w:cs="Arial"/>
          <w:color w:val="000000" w:themeColor="text1"/>
          <w:spacing w:val="4"/>
          <w:sz w:val="24"/>
          <w:szCs w:val="24"/>
        </w:rPr>
        <w:t xml:space="preserve"> acousmatic work </w:t>
      </w:r>
      <w:r w:rsidR="00B43864" w:rsidRPr="008209B6">
        <w:rPr>
          <w:rFonts w:ascii="Arial" w:hAnsi="Arial" w:cs="Arial"/>
          <w:color w:val="000000" w:themeColor="text1"/>
          <w:spacing w:val="4"/>
          <w:sz w:val="24"/>
          <w:szCs w:val="24"/>
        </w:rPr>
        <w:t xml:space="preserve">that </w:t>
      </w:r>
      <w:r w:rsidRPr="008209B6">
        <w:rPr>
          <w:rFonts w:ascii="Arial" w:hAnsi="Arial" w:cs="Arial"/>
          <w:color w:val="000000" w:themeColor="text1"/>
          <w:sz w:val="24"/>
          <w:szCs w:val="24"/>
          <w:shd w:val="clear" w:color="auto" w:fill="FFFFFF"/>
        </w:rPr>
        <w:t xml:space="preserve">is not only </w:t>
      </w:r>
      <w:r w:rsidR="00C11284" w:rsidRPr="008209B6">
        <w:rPr>
          <w:rFonts w:ascii="Arial" w:hAnsi="Arial" w:cs="Arial"/>
          <w:color w:val="000000" w:themeColor="text1"/>
          <w:sz w:val="24"/>
          <w:szCs w:val="24"/>
          <w:shd w:val="clear" w:color="auto" w:fill="FFFFFF"/>
        </w:rPr>
        <w:t xml:space="preserve">the </w:t>
      </w:r>
      <w:r w:rsidRPr="008209B6">
        <w:rPr>
          <w:rFonts w:ascii="Arial" w:hAnsi="Arial" w:cs="Arial"/>
          <w:color w:val="000000" w:themeColor="text1"/>
          <w:sz w:val="24"/>
          <w:szCs w:val="24"/>
          <w:shd w:val="clear" w:color="auto" w:fill="FFFFFF"/>
        </w:rPr>
        <w:t xml:space="preserve">spoken </w:t>
      </w:r>
      <w:r w:rsidR="009B6594" w:rsidRPr="008209B6">
        <w:rPr>
          <w:rFonts w:ascii="Arial" w:hAnsi="Arial" w:cs="Arial"/>
          <w:color w:val="000000" w:themeColor="text1"/>
          <w:sz w:val="24"/>
          <w:szCs w:val="24"/>
          <w:shd w:val="clear" w:color="auto" w:fill="FFFFFF"/>
        </w:rPr>
        <w:t xml:space="preserve">word, </w:t>
      </w:r>
      <w:r w:rsidRPr="008209B6">
        <w:rPr>
          <w:rFonts w:ascii="Arial" w:hAnsi="Arial" w:cs="Arial"/>
          <w:color w:val="000000" w:themeColor="text1"/>
          <w:sz w:val="24"/>
          <w:szCs w:val="24"/>
          <w:shd w:val="clear" w:color="auto" w:fill="FFFFFF"/>
        </w:rPr>
        <w:t>but the world expressing.</w:t>
      </w:r>
      <w:r w:rsidR="00B45531" w:rsidRPr="008209B6">
        <w:rPr>
          <w:rFonts w:ascii="Arial" w:hAnsi="Arial" w:cs="Arial"/>
          <w:color w:val="000000" w:themeColor="text1"/>
          <w:sz w:val="24"/>
          <w:szCs w:val="24"/>
          <w:shd w:val="clear" w:color="auto" w:fill="FFFFFF"/>
        </w:rPr>
        <w:t xml:space="preserve"> </w:t>
      </w:r>
      <w:r w:rsidR="00E61823" w:rsidRPr="008209B6">
        <w:rPr>
          <w:rFonts w:ascii="Arial" w:eastAsia="Times New Roman" w:hAnsi="Arial" w:cs="Arial"/>
          <w:bCs/>
          <w:color w:val="000000" w:themeColor="text1"/>
          <w:kern w:val="36"/>
          <w:sz w:val="24"/>
          <w:szCs w:val="24"/>
          <w:lang w:eastAsia="en-GB"/>
        </w:rPr>
        <w:t xml:space="preserve">Yet, </w:t>
      </w:r>
      <w:r w:rsidR="00EC06CA">
        <w:rPr>
          <w:rFonts w:ascii="Arial" w:eastAsia="Times New Roman" w:hAnsi="Arial" w:cs="Arial"/>
          <w:bCs/>
          <w:color w:val="000000" w:themeColor="text1"/>
          <w:kern w:val="36"/>
          <w:sz w:val="24"/>
          <w:szCs w:val="24"/>
          <w:lang w:eastAsia="en-GB"/>
        </w:rPr>
        <w:t>deca</w:t>
      </w:r>
      <w:r w:rsidR="00E61823" w:rsidRPr="008209B6">
        <w:rPr>
          <w:rFonts w:ascii="Arial" w:eastAsia="Times New Roman" w:hAnsi="Arial" w:cs="Arial"/>
          <w:bCs/>
          <w:color w:val="000000" w:themeColor="text1"/>
          <w:kern w:val="36"/>
          <w:sz w:val="24"/>
          <w:szCs w:val="24"/>
          <w:lang w:eastAsia="en-GB"/>
        </w:rPr>
        <w:t xml:space="preserve">y – chaos – leads to order, and energy released, a </w:t>
      </w:r>
      <w:r w:rsidR="006C5D17" w:rsidRPr="008209B6">
        <w:rPr>
          <w:rFonts w:ascii="Arial" w:eastAsia="Times New Roman" w:hAnsi="Arial" w:cs="Arial"/>
          <w:bCs/>
          <w:color w:val="000000" w:themeColor="text1"/>
          <w:kern w:val="36"/>
          <w:sz w:val="24"/>
          <w:szCs w:val="24"/>
          <w:lang w:eastAsia="en-GB"/>
        </w:rPr>
        <w:t>form</w:t>
      </w:r>
      <w:r w:rsidR="00E61823" w:rsidRPr="008209B6">
        <w:rPr>
          <w:rFonts w:ascii="Arial" w:eastAsia="Times New Roman" w:hAnsi="Arial" w:cs="Arial"/>
          <w:bCs/>
          <w:color w:val="000000" w:themeColor="text1"/>
          <w:kern w:val="36"/>
          <w:sz w:val="24"/>
          <w:szCs w:val="24"/>
          <w:lang w:eastAsia="en-GB"/>
        </w:rPr>
        <w:t xml:space="preserve"> of </w:t>
      </w:r>
      <w:r w:rsidR="00E8587E">
        <w:rPr>
          <w:rFonts w:ascii="Arial" w:eastAsia="Times New Roman" w:hAnsi="Arial" w:cs="Arial"/>
          <w:bCs/>
          <w:color w:val="000000" w:themeColor="text1"/>
          <w:kern w:val="36"/>
          <w:sz w:val="24"/>
          <w:szCs w:val="24"/>
          <w:lang w:eastAsia="en-GB"/>
        </w:rPr>
        <w:t>freeing</w:t>
      </w:r>
      <w:r w:rsidR="00E61823" w:rsidRPr="008209B6">
        <w:rPr>
          <w:rFonts w:ascii="Arial" w:eastAsia="Times New Roman" w:hAnsi="Arial" w:cs="Arial"/>
          <w:bCs/>
          <w:color w:val="000000" w:themeColor="text1"/>
          <w:kern w:val="36"/>
          <w:sz w:val="24"/>
          <w:szCs w:val="24"/>
          <w:lang w:eastAsia="en-GB"/>
        </w:rPr>
        <w:t xml:space="preserve">. </w:t>
      </w:r>
      <w:r w:rsidR="00662079" w:rsidRPr="008209B6">
        <w:rPr>
          <w:rFonts w:ascii="Arial" w:hAnsi="Arial" w:cs="Arial"/>
          <w:color w:val="000000" w:themeColor="text1"/>
          <w:sz w:val="24"/>
          <w:szCs w:val="24"/>
          <w:shd w:val="clear" w:color="auto" w:fill="FFFFFF"/>
        </w:rPr>
        <w:t>It is intriguing therefore that</w:t>
      </w:r>
      <w:r w:rsidR="004154FC" w:rsidRPr="008209B6">
        <w:rPr>
          <w:rFonts w:ascii="Arial" w:hAnsi="Arial" w:cs="Arial"/>
          <w:color w:val="000000" w:themeColor="text1"/>
          <w:sz w:val="24"/>
          <w:szCs w:val="24"/>
          <w:shd w:val="clear" w:color="auto" w:fill="FFFFFF"/>
        </w:rPr>
        <w:t xml:space="preserve"> </w:t>
      </w:r>
      <w:proofErr w:type="spellStart"/>
      <w:r w:rsidR="004154FC" w:rsidRPr="008209B6">
        <w:rPr>
          <w:rFonts w:ascii="Arial" w:hAnsi="Arial" w:cs="Arial"/>
          <w:color w:val="000000" w:themeColor="text1"/>
          <w:sz w:val="24"/>
          <w:szCs w:val="24"/>
          <w:shd w:val="clear" w:color="auto" w:fill="FFFFFF"/>
        </w:rPr>
        <w:t>Punday</w:t>
      </w:r>
      <w:proofErr w:type="spellEnd"/>
      <w:r w:rsidR="00C50E25" w:rsidRPr="008209B6">
        <w:rPr>
          <w:rFonts w:ascii="Arial" w:hAnsi="Arial" w:cs="Arial"/>
          <w:color w:val="000000" w:themeColor="text1"/>
          <w:sz w:val="24"/>
          <w:szCs w:val="24"/>
          <w:shd w:val="clear" w:color="auto" w:fill="FFFFFF"/>
        </w:rPr>
        <w:t xml:space="preserve"> (2007)</w:t>
      </w:r>
      <w:r w:rsidR="004154FC" w:rsidRPr="008209B6">
        <w:rPr>
          <w:rFonts w:ascii="Arial" w:hAnsi="Arial" w:cs="Arial"/>
          <w:color w:val="000000" w:themeColor="text1"/>
          <w:sz w:val="24"/>
          <w:szCs w:val="24"/>
          <w:shd w:val="clear" w:color="auto" w:fill="FFFFFF"/>
        </w:rPr>
        <w:t xml:space="preserve"> finds that Burroughs’ o</w:t>
      </w:r>
      <w:r w:rsidR="00914719" w:rsidRPr="008209B6">
        <w:rPr>
          <w:rFonts w:ascii="Arial" w:hAnsi="Arial" w:cs="Arial"/>
          <w:color w:val="000000" w:themeColor="text1"/>
          <w:sz w:val="24"/>
          <w:szCs w:val="24"/>
          <w:shd w:val="clear" w:color="auto" w:fill="FFFFFF"/>
        </w:rPr>
        <w:t>bjectifying of language</w:t>
      </w:r>
      <w:r w:rsidR="004154FC" w:rsidRPr="008209B6">
        <w:rPr>
          <w:rFonts w:ascii="Arial" w:hAnsi="Arial" w:cs="Arial"/>
          <w:color w:val="000000" w:themeColor="text1"/>
          <w:sz w:val="24"/>
          <w:szCs w:val="24"/>
          <w:shd w:val="clear" w:color="auto" w:fill="FFFFFF"/>
        </w:rPr>
        <w:t xml:space="preserve"> </w:t>
      </w:r>
      <w:r w:rsidR="00914719" w:rsidRPr="008209B6">
        <w:rPr>
          <w:rFonts w:ascii="Arial" w:hAnsi="Arial" w:cs="Arial"/>
          <w:color w:val="000000" w:themeColor="text1"/>
          <w:sz w:val="24"/>
          <w:szCs w:val="24"/>
          <w:shd w:val="clear" w:color="auto" w:fill="FFFFFF"/>
        </w:rPr>
        <w:t xml:space="preserve">can reflect his focus on </w:t>
      </w:r>
      <w:r w:rsidR="00963ECB" w:rsidRPr="008209B6">
        <w:rPr>
          <w:rFonts w:ascii="Arial" w:hAnsi="Arial" w:cs="Arial"/>
          <w:color w:val="000000" w:themeColor="text1"/>
          <w:sz w:val="24"/>
          <w:szCs w:val="24"/>
          <w:shd w:val="clear" w:color="auto" w:fill="FFFFFF"/>
        </w:rPr>
        <w:t>his characters</w:t>
      </w:r>
      <w:r w:rsidR="00914719" w:rsidRPr="008209B6">
        <w:rPr>
          <w:rFonts w:ascii="Arial" w:hAnsi="Arial" w:cs="Arial"/>
          <w:color w:val="000000" w:themeColor="text1"/>
          <w:sz w:val="24"/>
          <w:szCs w:val="24"/>
          <w:shd w:val="clear" w:color="auto" w:fill="FFFFFF"/>
        </w:rPr>
        <w:t>’ physicality</w:t>
      </w:r>
      <w:r w:rsidR="006C3647" w:rsidRPr="008209B6">
        <w:rPr>
          <w:rFonts w:ascii="Arial" w:hAnsi="Arial" w:cs="Arial"/>
          <w:color w:val="000000" w:themeColor="text1"/>
          <w:sz w:val="24"/>
          <w:szCs w:val="24"/>
          <w:shd w:val="clear" w:color="auto" w:fill="FFFFFF"/>
        </w:rPr>
        <w:t xml:space="preserve">. A fixation </w:t>
      </w:r>
      <w:r w:rsidR="006C3647" w:rsidRPr="008209B6">
        <w:rPr>
          <w:rFonts w:ascii="Arial" w:hAnsi="Arial" w:cs="Arial"/>
          <w:color w:val="000000" w:themeColor="text1"/>
          <w:sz w:val="24"/>
          <w:szCs w:val="24"/>
          <w:shd w:val="clear" w:color="auto" w:fill="FFFFFF"/>
        </w:rPr>
        <w:lastRenderedPageBreak/>
        <w:t xml:space="preserve">on the possibility of </w:t>
      </w:r>
      <w:r w:rsidR="00D23E25" w:rsidRPr="008209B6">
        <w:rPr>
          <w:rFonts w:ascii="Arial" w:hAnsi="Arial" w:cs="Arial"/>
          <w:color w:val="000000" w:themeColor="text1"/>
          <w:sz w:val="24"/>
          <w:szCs w:val="24"/>
          <w:shd w:val="clear" w:color="auto" w:fill="FFFFFF"/>
        </w:rPr>
        <w:t>uproot</w:t>
      </w:r>
      <w:r w:rsidR="006C3647" w:rsidRPr="008209B6">
        <w:rPr>
          <w:rFonts w:ascii="Arial" w:hAnsi="Arial" w:cs="Arial"/>
          <w:color w:val="000000" w:themeColor="text1"/>
          <w:sz w:val="24"/>
          <w:szCs w:val="24"/>
          <w:shd w:val="clear" w:color="auto" w:fill="FFFFFF"/>
        </w:rPr>
        <w:t xml:space="preserve">ing the human sources and expressions of language compels a desire to </w:t>
      </w:r>
      <w:r w:rsidR="00662079" w:rsidRPr="008209B6">
        <w:rPr>
          <w:rFonts w:ascii="Arial" w:hAnsi="Arial" w:cs="Arial"/>
          <w:color w:val="000000" w:themeColor="text1"/>
          <w:sz w:val="24"/>
          <w:szCs w:val="24"/>
          <w:shd w:val="clear" w:color="auto" w:fill="FFFFFF"/>
        </w:rPr>
        <w:t xml:space="preserve">rub out the word </w:t>
      </w:r>
      <w:r w:rsidR="00D23E25" w:rsidRPr="008209B6">
        <w:rPr>
          <w:rFonts w:ascii="Arial" w:hAnsi="Arial" w:cs="Arial"/>
          <w:color w:val="000000" w:themeColor="text1"/>
          <w:sz w:val="24"/>
          <w:szCs w:val="24"/>
          <w:shd w:val="clear" w:color="auto" w:fill="FFFFFF"/>
        </w:rPr>
        <w:t>in pursuit of eliminating what he characterised as the “language virus</w:t>
      </w:r>
      <w:r w:rsidR="00B43864" w:rsidRPr="008209B6">
        <w:rPr>
          <w:rFonts w:ascii="Arial" w:hAnsi="Arial" w:cs="Arial"/>
          <w:color w:val="000000" w:themeColor="text1"/>
          <w:sz w:val="24"/>
          <w:szCs w:val="24"/>
          <w:shd w:val="clear" w:color="auto" w:fill="FFFFFF"/>
        </w:rPr>
        <w:t>.</w:t>
      </w:r>
      <w:r w:rsidR="00D23E25" w:rsidRPr="008209B6">
        <w:rPr>
          <w:rFonts w:ascii="Arial" w:hAnsi="Arial" w:cs="Arial"/>
          <w:color w:val="000000" w:themeColor="text1"/>
          <w:sz w:val="24"/>
          <w:szCs w:val="24"/>
          <w:shd w:val="clear" w:color="auto" w:fill="FFFFFF"/>
        </w:rPr>
        <w:t>”</w:t>
      </w:r>
      <w:r w:rsidR="00442BEB" w:rsidRPr="008209B6">
        <w:rPr>
          <w:rFonts w:ascii="Arial" w:hAnsi="Arial" w:cs="Arial"/>
          <w:color w:val="000000" w:themeColor="text1"/>
          <w:sz w:val="24"/>
          <w:szCs w:val="24"/>
          <w:shd w:val="clear" w:color="auto" w:fill="FFFFFF"/>
        </w:rPr>
        <w:t xml:space="preserve"> </w:t>
      </w:r>
      <w:r w:rsidR="00B43864" w:rsidRPr="008209B6">
        <w:rPr>
          <w:rFonts w:ascii="Arial" w:hAnsi="Arial" w:cs="Arial"/>
          <w:color w:val="000000" w:themeColor="text1"/>
          <w:sz w:val="24"/>
          <w:szCs w:val="24"/>
          <w:shd w:val="clear" w:color="auto" w:fill="FFFFFF"/>
        </w:rPr>
        <w:t>C</w:t>
      </w:r>
      <w:r w:rsidR="00442BEB" w:rsidRPr="008209B6">
        <w:rPr>
          <w:rFonts w:ascii="Arial" w:hAnsi="Arial" w:cs="Arial"/>
          <w:color w:val="000000" w:themeColor="text1"/>
          <w:sz w:val="24"/>
          <w:szCs w:val="24"/>
          <w:shd w:val="clear" w:color="auto" w:fill="FFFFFF"/>
        </w:rPr>
        <w:t>onversely</w:t>
      </w:r>
      <w:r w:rsidR="00B43864" w:rsidRPr="008209B6">
        <w:rPr>
          <w:rFonts w:ascii="Arial" w:hAnsi="Arial" w:cs="Arial"/>
          <w:color w:val="000000" w:themeColor="text1"/>
          <w:sz w:val="24"/>
          <w:szCs w:val="24"/>
          <w:shd w:val="clear" w:color="auto" w:fill="FFFFFF"/>
        </w:rPr>
        <w:t>,</w:t>
      </w:r>
      <w:r w:rsidR="00442BEB" w:rsidRPr="008209B6">
        <w:rPr>
          <w:rFonts w:ascii="Arial" w:hAnsi="Arial" w:cs="Arial"/>
          <w:color w:val="000000" w:themeColor="text1"/>
          <w:sz w:val="24"/>
          <w:szCs w:val="24"/>
          <w:shd w:val="clear" w:color="auto" w:fill="FFFFFF"/>
        </w:rPr>
        <w:t xml:space="preserve"> </w:t>
      </w:r>
      <w:r w:rsidR="00963ECB" w:rsidRPr="008209B6">
        <w:rPr>
          <w:rFonts w:ascii="Arial" w:hAnsi="Arial" w:cs="Arial"/>
          <w:color w:val="000000" w:themeColor="text1"/>
          <w:sz w:val="24"/>
          <w:szCs w:val="24"/>
          <w:shd w:val="clear" w:color="auto" w:fill="FFFFFF"/>
        </w:rPr>
        <w:t xml:space="preserve">Burroughs </w:t>
      </w:r>
      <w:r w:rsidR="00D80014" w:rsidRPr="008209B6">
        <w:rPr>
          <w:rFonts w:ascii="Arial" w:hAnsi="Arial" w:cs="Arial"/>
          <w:color w:val="000000" w:themeColor="text1"/>
          <w:sz w:val="24"/>
          <w:szCs w:val="24"/>
          <w:shd w:val="clear" w:color="auto" w:fill="FFFFFF"/>
        </w:rPr>
        <w:t>aver</w:t>
      </w:r>
      <w:r w:rsidR="00963ECB" w:rsidRPr="008209B6">
        <w:rPr>
          <w:rFonts w:ascii="Arial" w:hAnsi="Arial" w:cs="Arial"/>
          <w:color w:val="000000" w:themeColor="text1"/>
          <w:sz w:val="24"/>
          <w:szCs w:val="24"/>
          <w:shd w:val="clear" w:color="auto" w:fill="FFFFFF"/>
        </w:rPr>
        <w:t xml:space="preserve">s the </w:t>
      </w:r>
      <w:r w:rsidR="00D80014" w:rsidRPr="008209B6">
        <w:rPr>
          <w:rFonts w:ascii="Arial" w:hAnsi="Arial" w:cs="Arial"/>
          <w:color w:val="000000" w:themeColor="text1"/>
          <w:sz w:val="24"/>
          <w:szCs w:val="24"/>
          <w:shd w:val="clear" w:color="auto" w:fill="FFFFFF"/>
        </w:rPr>
        <w:t xml:space="preserve">conspicuousness of </w:t>
      </w:r>
      <w:r w:rsidR="00963ECB" w:rsidRPr="008209B6">
        <w:rPr>
          <w:rFonts w:ascii="Arial" w:hAnsi="Arial" w:cs="Arial"/>
          <w:color w:val="000000" w:themeColor="text1"/>
          <w:sz w:val="24"/>
          <w:szCs w:val="24"/>
          <w:shd w:val="clear" w:color="auto" w:fill="FFFFFF"/>
        </w:rPr>
        <w:t xml:space="preserve">the material </w:t>
      </w:r>
      <w:r w:rsidR="00D80014" w:rsidRPr="008209B6">
        <w:rPr>
          <w:rFonts w:ascii="Arial" w:hAnsi="Arial" w:cs="Arial"/>
          <w:color w:val="000000" w:themeColor="text1"/>
          <w:sz w:val="24"/>
          <w:szCs w:val="24"/>
          <w:shd w:val="clear" w:color="auto" w:fill="FFFFFF"/>
        </w:rPr>
        <w:t xml:space="preserve">ground </w:t>
      </w:r>
      <w:r w:rsidR="00963ECB" w:rsidRPr="008209B6">
        <w:rPr>
          <w:rFonts w:ascii="Arial" w:hAnsi="Arial" w:cs="Arial"/>
          <w:color w:val="000000" w:themeColor="text1"/>
          <w:sz w:val="24"/>
          <w:szCs w:val="24"/>
          <w:shd w:val="clear" w:color="auto" w:fill="FFFFFF"/>
        </w:rPr>
        <w:t>of language</w:t>
      </w:r>
      <w:r w:rsidR="00535B04" w:rsidRPr="008209B6">
        <w:rPr>
          <w:rFonts w:ascii="Arial" w:hAnsi="Arial" w:cs="Arial"/>
          <w:color w:val="000000" w:themeColor="text1"/>
          <w:sz w:val="24"/>
          <w:szCs w:val="24"/>
          <w:shd w:val="clear" w:color="auto" w:fill="FFFFFF"/>
        </w:rPr>
        <w:t xml:space="preserve"> (</w:t>
      </w:r>
      <w:proofErr w:type="spellStart"/>
      <w:r w:rsidR="00535B04" w:rsidRPr="008209B6">
        <w:rPr>
          <w:rFonts w:ascii="Arial" w:hAnsi="Arial" w:cs="Arial"/>
          <w:color w:val="000000" w:themeColor="text1"/>
          <w:sz w:val="24"/>
          <w:szCs w:val="24"/>
          <w:shd w:val="clear" w:color="auto" w:fill="FFFFFF"/>
        </w:rPr>
        <w:t>Punday</w:t>
      </w:r>
      <w:proofErr w:type="spellEnd"/>
      <w:r w:rsidR="00535B04" w:rsidRPr="008209B6">
        <w:rPr>
          <w:rFonts w:ascii="Arial" w:hAnsi="Arial" w:cs="Arial"/>
          <w:color w:val="000000" w:themeColor="text1"/>
          <w:sz w:val="24"/>
          <w:szCs w:val="24"/>
          <w:shd w:val="clear" w:color="auto" w:fill="FFFFFF"/>
        </w:rPr>
        <w:t>, 2007).</w:t>
      </w:r>
    </w:p>
    <w:p w14:paraId="1499884F" w14:textId="5335FB90" w:rsidR="00284472" w:rsidRPr="008209B6" w:rsidRDefault="00A14C33"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This </w:t>
      </w:r>
      <w:r w:rsidR="00B31B90">
        <w:rPr>
          <w:rFonts w:ascii="Arial" w:hAnsi="Arial" w:cs="Arial"/>
          <w:color w:val="000000" w:themeColor="text1"/>
          <w:sz w:val="24"/>
          <w:szCs w:val="24"/>
          <w:shd w:val="clear" w:color="auto" w:fill="FFFFFF"/>
        </w:rPr>
        <w:t>emancipation</w:t>
      </w:r>
      <w:r w:rsidRPr="008209B6">
        <w:rPr>
          <w:rFonts w:ascii="Arial" w:hAnsi="Arial" w:cs="Arial"/>
          <w:color w:val="000000" w:themeColor="text1"/>
          <w:sz w:val="24"/>
          <w:szCs w:val="24"/>
          <w:shd w:val="clear" w:color="auto" w:fill="FFFFFF"/>
        </w:rPr>
        <w:t xml:space="preserve"> of language Burroughs effects </w:t>
      </w:r>
      <w:r w:rsidR="007B2E62" w:rsidRPr="008209B6">
        <w:rPr>
          <w:rFonts w:ascii="Arial" w:hAnsi="Arial" w:cs="Arial"/>
          <w:color w:val="000000" w:themeColor="text1"/>
          <w:sz w:val="24"/>
          <w:szCs w:val="24"/>
          <w:shd w:val="clear" w:color="auto" w:fill="FFFFFF"/>
        </w:rPr>
        <w:t>turn</w:t>
      </w:r>
      <w:r w:rsidRPr="008209B6">
        <w:rPr>
          <w:rFonts w:ascii="Arial" w:hAnsi="Arial" w:cs="Arial"/>
          <w:color w:val="000000" w:themeColor="text1"/>
          <w:sz w:val="24"/>
          <w:szCs w:val="24"/>
          <w:shd w:val="clear" w:color="auto" w:fill="FFFFFF"/>
        </w:rPr>
        <w:t xml:space="preserve">s it into a </w:t>
      </w:r>
      <w:r w:rsidR="00B31B90">
        <w:rPr>
          <w:rFonts w:ascii="Arial" w:hAnsi="Arial" w:cs="Arial"/>
          <w:color w:val="000000" w:themeColor="text1"/>
          <w:sz w:val="24"/>
          <w:szCs w:val="24"/>
          <w:shd w:val="clear" w:color="auto" w:fill="FFFFFF"/>
        </w:rPr>
        <w:t>hash</w:t>
      </w:r>
      <w:r w:rsidRPr="008209B6">
        <w:rPr>
          <w:rFonts w:ascii="Arial" w:hAnsi="Arial" w:cs="Arial"/>
          <w:color w:val="000000" w:themeColor="text1"/>
          <w:sz w:val="24"/>
          <w:szCs w:val="24"/>
          <w:shd w:val="clear" w:color="auto" w:fill="FFFFFF"/>
        </w:rPr>
        <w:t xml:space="preserve"> of sound </w:t>
      </w:r>
      <w:r w:rsidR="007B2E62" w:rsidRPr="008209B6">
        <w:rPr>
          <w:rFonts w:ascii="Arial" w:hAnsi="Arial" w:cs="Arial"/>
          <w:color w:val="000000" w:themeColor="text1"/>
          <w:sz w:val="24"/>
          <w:szCs w:val="24"/>
          <w:shd w:val="clear" w:color="auto" w:fill="FFFFFF"/>
        </w:rPr>
        <w:t xml:space="preserve">objects </w:t>
      </w:r>
      <w:r w:rsidRPr="008209B6">
        <w:rPr>
          <w:rFonts w:ascii="Arial" w:hAnsi="Arial" w:cs="Arial"/>
          <w:color w:val="000000" w:themeColor="text1"/>
          <w:sz w:val="24"/>
          <w:szCs w:val="24"/>
          <w:shd w:val="clear" w:color="auto" w:fill="FFFFFF"/>
        </w:rPr>
        <w:t>that</w:t>
      </w:r>
      <w:r w:rsidR="00CB5E96" w:rsidRPr="008209B6">
        <w:rPr>
          <w:rFonts w:ascii="Arial" w:hAnsi="Arial" w:cs="Arial"/>
          <w:color w:val="000000" w:themeColor="text1"/>
          <w:sz w:val="24"/>
          <w:szCs w:val="24"/>
          <w:shd w:val="clear" w:color="auto" w:fill="FFFFFF"/>
        </w:rPr>
        <w:t>,</w:t>
      </w:r>
      <w:r w:rsidRPr="008209B6">
        <w:rPr>
          <w:rFonts w:ascii="Arial" w:hAnsi="Arial" w:cs="Arial"/>
          <w:color w:val="000000" w:themeColor="text1"/>
          <w:sz w:val="24"/>
          <w:szCs w:val="24"/>
          <w:shd w:val="clear" w:color="auto" w:fill="FFFFFF"/>
        </w:rPr>
        <w:t xml:space="preserve"> though deceptively formal, is disintegrative, colliding with attention</w:t>
      </w:r>
      <w:r w:rsidR="008D1CDC" w:rsidRPr="008209B6">
        <w:rPr>
          <w:rFonts w:ascii="Arial" w:hAnsi="Arial" w:cs="Arial"/>
          <w:color w:val="000000" w:themeColor="text1"/>
          <w:sz w:val="24"/>
          <w:szCs w:val="24"/>
          <w:shd w:val="clear" w:color="auto" w:fill="FFFFFF"/>
        </w:rPr>
        <w:t xml:space="preserve"> (Garnett, Hickson, 2013). </w:t>
      </w:r>
      <w:r w:rsidR="00324E99" w:rsidRPr="008209B6">
        <w:rPr>
          <w:rFonts w:ascii="Arial" w:hAnsi="Arial" w:cs="Arial"/>
          <w:color w:val="000000" w:themeColor="text1"/>
          <w:sz w:val="24"/>
          <w:szCs w:val="24"/>
          <w:shd w:val="clear" w:color="auto" w:fill="FFFFFF"/>
        </w:rPr>
        <w:t xml:space="preserve"> </w:t>
      </w:r>
      <w:r w:rsidR="008D1CDC" w:rsidRPr="008209B6">
        <w:rPr>
          <w:rFonts w:ascii="Arial" w:hAnsi="Arial" w:cs="Arial"/>
          <w:color w:val="000000" w:themeColor="text1"/>
          <w:sz w:val="24"/>
          <w:szCs w:val="24"/>
          <w:shd w:val="clear" w:color="auto" w:fill="FFFFFF"/>
        </w:rPr>
        <w:t xml:space="preserve">These </w:t>
      </w:r>
      <w:r w:rsidRPr="008209B6">
        <w:rPr>
          <w:rFonts w:ascii="Arial" w:hAnsi="Arial" w:cs="Arial"/>
          <w:color w:val="000000" w:themeColor="text1"/>
          <w:sz w:val="24"/>
          <w:szCs w:val="24"/>
          <w:shd w:val="clear" w:color="auto" w:fill="FFFFFF"/>
        </w:rPr>
        <w:t>word</w:t>
      </w:r>
      <w:r w:rsidR="008D1CDC" w:rsidRPr="008209B6">
        <w:rPr>
          <w:rFonts w:ascii="Arial" w:hAnsi="Arial" w:cs="Arial"/>
          <w:color w:val="000000" w:themeColor="text1"/>
          <w:sz w:val="24"/>
          <w:szCs w:val="24"/>
          <w:shd w:val="clear" w:color="auto" w:fill="FFFFFF"/>
        </w:rPr>
        <w:t>-objects</w:t>
      </w:r>
      <w:r w:rsidR="003D7B03" w:rsidRPr="008209B6">
        <w:rPr>
          <w:rFonts w:ascii="Arial" w:hAnsi="Arial" w:cs="Arial"/>
          <w:color w:val="000000" w:themeColor="text1"/>
          <w:sz w:val="24"/>
          <w:szCs w:val="24"/>
          <w:shd w:val="clear" w:color="auto" w:fill="FFFFFF"/>
        </w:rPr>
        <w:t xml:space="preserve"> </w:t>
      </w:r>
      <w:r w:rsidR="00C31C58" w:rsidRPr="008209B6">
        <w:rPr>
          <w:rFonts w:ascii="Arial" w:hAnsi="Arial" w:cs="Arial"/>
          <w:color w:val="000000" w:themeColor="text1"/>
          <w:sz w:val="24"/>
          <w:szCs w:val="24"/>
          <w:shd w:val="clear" w:color="auto" w:fill="FFFFFF"/>
        </w:rPr>
        <w:t>negate</w:t>
      </w:r>
      <w:r w:rsidRPr="008209B6">
        <w:rPr>
          <w:rFonts w:ascii="Arial" w:hAnsi="Arial" w:cs="Arial"/>
          <w:color w:val="000000" w:themeColor="text1"/>
          <w:sz w:val="24"/>
          <w:szCs w:val="24"/>
          <w:shd w:val="clear" w:color="auto" w:fill="FFFFFF"/>
        </w:rPr>
        <w:t xml:space="preserve"> “the objects that emit them </w:t>
      </w:r>
      <w:r w:rsidR="00C31C58" w:rsidRPr="008209B6">
        <w:rPr>
          <w:rFonts w:ascii="Arial" w:hAnsi="Arial" w:cs="Arial"/>
          <w:color w:val="000000" w:themeColor="text1"/>
          <w:sz w:val="24"/>
          <w:szCs w:val="24"/>
          <w:shd w:val="clear" w:color="auto" w:fill="FFFFFF"/>
        </w:rPr>
        <w:t>[and]</w:t>
      </w:r>
      <w:r w:rsidRPr="008209B6">
        <w:rPr>
          <w:rFonts w:ascii="Arial" w:hAnsi="Arial" w:cs="Arial"/>
          <w:color w:val="000000" w:themeColor="text1"/>
          <w:sz w:val="24"/>
          <w:szCs w:val="24"/>
          <w:shd w:val="clear" w:color="auto" w:fill="FFFFFF"/>
        </w:rPr>
        <w:t xml:space="preserve"> the regions of space in which they are</w:t>
      </w:r>
      <w:r w:rsidR="007429A7" w:rsidRPr="008209B6">
        <w:rPr>
          <w:rFonts w:ascii="Arial" w:hAnsi="Arial" w:cs="Arial"/>
          <w:color w:val="000000" w:themeColor="text1"/>
          <w:sz w:val="24"/>
          <w:szCs w:val="24"/>
          <w:shd w:val="clear" w:color="auto" w:fill="FFFFFF"/>
        </w:rPr>
        <w:t xml:space="preserve"> un</w:t>
      </w:r>
      <w:r w:rsidRPr="008209B6">
        <w:rPr>
          <w:rFonts w:ascii="Arial" w:hAnsi="Arial" w:cs="Arial"/>
          <w:color w:val="000000" w:themeColor="text1"/>
          <w:sz w:val="24"/>
          <w:szCs w:val="24"/>
          <w:shd w:val="clear" w:color="auto" w:fill="FFFFFF"/>
        </w:rPr>
        <w:t>heard</w:t>
      </w:r>
      <w:r w:rsidR="00BE1810" w:rsidRPr="008209B6">
        <w:rPr>
          <w:rFonts w:ascii="Arial" w:hAnsi="Arial" w:cs="Arial"/>
          <w:color w:val="000000" w:themeColor="text1"/>
          <w:sz w:val="24"/>
          <w:szCs w:val="24"/>
          <w:shd w:val="clear" w:color="auto" w:fill="FFFFFF"/>
        </w:rPr>
        <w:t>”</w:t>
      </w:r>
      <w:r w:rsidRPr="008209B6">
        <w:rPr>
          <w:rFonts w:ascii="Arial" w:hAnsi="Arial" w:cs="Arial"/>
          <w:color w:val="000000" w:themeColor="text1"/>
          <w:sz w:val="24"/>
          <w:szCs w:val="24"/>
          <w:shd w:val="clear" w:color="auto" w:fill="FFFFFF"/>
        </w:rPr>
        <w:t xml:space="preserve"> </w:t>
      </w:r>
      <w:r w:rsidR="001910F5" w:rsidRPr="008209B6">
        <w:rPr>
          <w:rFonts w:ascii="Arial" w:hAnsi="Arial" w:cs="Arial"/>
          <w:color w:val="000000" w:themeColor="text1"/>
          <w:sz w:val="24"/>
          <w:szCs w:val="24"/>
          <w:shd w:val="clear" w:color="auto" w:fill="FFFFFF"/>
        </w:rPr>
        <w:t>(</w:t>
      </w:r>
      <w:r w:rsidRPr="008209B6">
        <w:rPr>
          <w:rFonts w:ascii="Arial" w:hAnsi="Arial" w:cs="Arial"/>
          <w:color w:val="000000" w:themeColor="text1"/>
          <w:sz w:val="24"/>
          <w:szCs w:val="24"/>
          <w:shd w:val="clear" w:color="auto" w:fill="FFFFFF"/>
        </w:rPr>
        <w:t xml:space="preserve">Scruton, </w:t>
      </w:r>
      <w:r w:rsidR="0048668A" w:rsidRPr="008209B6">
        <w:rPr>
          <w:rFonts w:ascii="Arial" w:hAnsi="Arial" w:cs="Arial"/>
          <w:color w:val="000000" w:themeColor="text1"/>
          <w:sz w:val="24"/>
          <w:szCs w:val="24"/>
          <w:shd w:val="clear" w:color="auto" w:fill="FFFFFF"/>
        </w:rPr>
        <w:t>2009</w:t>
      </w:r>
      <w:r w:rsidR="003C3707" w:rsidRPr="008209B6">
        <w:rPr>
          <w:rFonts w:ascii="Arial" w:hAnsi="Arial" w:cs="Arial"/>
          <w:color w:val="000000" w:themeColor="text1"/>
          <w:sz w:val="24"/>
          <w:szCs w:val="24"/>
          <w:shd w:val="clear" w:color="auto" w:fill="FFFFFF"/>
        </w:rPr>
        <w:t>, p.</w:t>
      </w:r>
      <w:r w:rsidR="0048668A" w:rsidRPr="008209B6">
        <w:rPr>
          <w:rFonts w:ascii="Arial" w:hAnsi="Arial" w:cs="Arial"/>
          <w:color w:val="000000" w:themeColor="text1"/>
          <w:sz w:val="24"/>
          <w:szCs w:val="24"/>
          <w:shd w:val="clear" w:color="auto" w:fill="FFFFFF"/>
        </w:rPr>
        <w:t>1</w:t>
      </w:r>
      <w:r w:rsidRPr="008209B6">
        <w:rPr>
          <w:rFonts w:ascii="Arial" w:hAnsi="Arial" w:cs="Arial"/>
          <w:color w:val="000000" w:themeColor="text1"/>
          <w:sz w:val="24"/>
          <w:szCs w:val="24"/>
          <w:shd w:val="clear" w:color="auto" w:fill="FFFFFF"/>
        </w:rPr>
        <w:t>)</w:t>
      </w:r>
      <w:r w:rsidR="007B2E62" w:rsidRPr="008209B6">
        <w:rPr>
          <w:rFonts w:ascii="Arial" w:hAnsi="Arial" w:cs="Arial"/>
          <w:color w:val="000000" w:themeColor="text1"/>
          <w:sz w:val="24"/>
          <w:szCs w:val="24"/>
          <w:shd w:val="clear" w:color="auto" w:fill="FFFFFF"/>
        </w:rPr>
        <w:t>.</w:t>
      </w:r>
      <w:r w:rsidR="007F1788" w:rsidRPr="008209B6">
        <w:rPr>
          <w:rFonts w:ascii="Arial" w:hAnsi="Arial" w:cs="Arial"/>
          <w:color w:val="000000" w:themeColor="text1"/>
          <w:sz w:val="24"/>
          <w:szCs w:val="24"/>
          <w:shd w:val="clear" w:color="auto" w:fill="FFFFFF"/>
        </w:rPr>
        <w:t xml:space="preserve"> This objectification makes possible, in Basinski’s work, a transcendence of musical boundaries</w:t>
      </w:r>
      <w:r w:rsidR="0095418E" w:rsidRPr="008209B6">
        <w:rPr>
          <w:rFonts w:ascii="Arial" w:hAnsi="Arial" w:cs="Arial"/>
          <w:color w:val="000000" w:themeColor="text1"/>
          <w:sz w:val="24"/>
          <w:szCs w:val="24"/>
          <w:shd w:val="clear" w:color="auto" w:fill="FFFFFF"/>
        </w:rPr>
        <w:t xml:space="preserve">, lumpen aesthetics </w:t>
      </w:r>
      <w:proofErr w:type="spellStart"/>
      <w:r w:rsidR="0095418E" w:rsidRPr="008209B6">
        <w:rPr>
          <w:rFonts w:ascii="Arial" w:hAnsi="Arial" w:cs="Arial"/>
          <w:color w:val="000000" w:themeColor="text1"/>
          <w:sz w:val="24"/>
          <w:szCs w:val="24"/>
          <w:shd w:val="clear" w:color="auto" w:fill="FFFFFF"/>
        </w:rPr>
        <w:t>molded</w:t>
      </w:r>
      <w:proofErr w:type="spellEnd"/>
      <w:r w:rsidR="0095418E" w:rsidRPr="008209B6">
        <w:rPr>
          <w:rFonts w:ascii="Arial" w:hAnsi="Arial" w:cs="Arial"/>
          <w:color w:val="000000" w:themeColor="text1"/>
          <w:sz w:val="24"/>
          <w:szCs w:val="24"/>
          <w:shd w:val="clear" w:color="auto" w:fill="FFFFFF"/>
        </w:rPr>
        <w:t xml:space="preserve"> by hazard and verve into a </w:t>
      </w:r>
      <w:r w:rsidR="00702016">
        <w:rPr>
          <w:rFonts w:ascii="Arial" w:hAnsi="Arial" w:cs="Arial"/>
          <w:color w:val="000000" w:themeColor="text1"/>
          <w:sz w:val="24"/>
          <w:szCs w:val="24"/>
          <w:shd w:val="clear" w:color="auto" w:fill="FFFFFF"/>
        </w:rPr>
        <w:t>sequence</w:t>
      </w:r>
      <w:r w:rsidR="0095418E" w:rsidRPr="008209B6">
        <w:rPr>
          <w:rFonts w:ascii="Arial" w:hAnsi="Arial" w:cs="Arial"/>
          <w:color w:val="000000" w:themeColor="text1"/>
          <w:sz w:val="24"/>
          <w:szCs w:val="24"/>
          <w:shd w:val="clear" w:color="auto" w:fill="FFFFFF"/>
        </w:rPr>
        <w:t xml:space="preserve"> of semi-precious moments.</w:t>
      </w:r>
    </w:p>
    <w:p w14:paraId="09BDFDC7" w14:textId="5946066E" w:rsidR="001204C7" w:rsidRPr="008209B6" w:rsidRDefault="001204C7" w:rsidP="00583AB8">
      <w:pPr>
        <w:spacing w:line="480" w:lineRule="auto"/>
        <w:jc w:val="both"/>
        <w:rPr>
          <w:rFonts w:ascii="Arial" w:hAnsi="Arial" w:cs="Arial"/>
          <w:color w:val="000000" w:themeColor="text1"/>
          <w:sz w:val="24"/>
          <w:szCs w:val="24"/>
        </w:rPr>
      </w:pPr>
      <w:r w:rsidRPr="008209B6">
        <w:rPr>
          <w:rFonts w:ascii="Arial" w:hAnsi="Arial" w:cs="Arial"/>
          <w:color w:val="000000" w:themeColor="text1"/>
          <w:sz w:val="24"/>
          <w:szCs w:val="24"/>
        </w:rPr>
        <w:t xml:space="preserve">In considering Burroughs and Basinski’s works sound objects, it is instructive to investigate their provenance. Basinski’s debt to Burroughs has been evidenced; Burroughs debt to his </w:t>
      </w:r>
      <w:r w:rsidR="006F5D5F">
        <w:rPr>
          <w:rFonts w:ascii="Arial" w:hAnsi="Arial" w:cs="Arial"/>
          <w:color w:val="000000" w:themeColor="text1"/>
          <w:sz w:val="24"/>
          <w:szCs w:val="24"/>
        </w:rPr>
        <w:t xml:space="preserve">own </w:t>
      </w:r>
      <w:r w:rsidRPr="008209B6">
        <w:rPr>
          <w:rFonts w:ascii="Arial" w:hAnsi="Arial" w:cs="Arial"/>
          <w:color w:val="000000" w:themeColor="text1"/>
          <w:sz w:val="24"/>
          <w:szCs w:val="24"/>
        </w:rPr>
        <w:t>predecessors in word and sound includes, significantly, the Dadaists, especially Kurt Schwitters, and Tristan Tzara, the latter commonly credited with innovating the proto-cutup technique (</w:t>
      </w:r>
      <w:proofErr w:type="spellStart"/>
      <w:r w:rsidRPr="008209B6">
        <w:rPr>
          <w:rFonts w:ascii="Arial" w:hAnsi="Arial" w:cs="Arial"/>
          <w:color w:val="000000" w:themeColor="text1"/>
          <w:sz w:val="24"/>
          <w:szCs w:val="24"/>
        </w:rPr>
        <w:t>Maconie</w:t>
      </w:r>
      <w:proofErr w:type="spellEnd"/>
      <w:r w:rsidRPr="008209B6">
        <w:rPr>
          <w:rFonts w:ascii="Arial" w:hAnsi="Arial" w:cs="Arial"/>
          <w:color w:val="000000" w:themeColor="text1"/>
          <w:sz w:val="24"/>
          <w:szCs w:val="24"/>
        </w:rPr>
        <w:t xml:space="preserve">, 2008). </w:t>
      </w:r>
    </w:p>
    <w:p w14:paraId="246F04B3" w14:textId="2A0943E5" w:rsidR="00390CA0" w:rsidRPr="008209B6" w:rsidRDefault="00390CA0"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Understanding </w:t>
      </w:r>
      <w:r w:rsidR="00331E5E" w:rsidRPr="008209B6">
        <w:rPr>
          <w:rFonts w:ascii="Arial" w:hAnsi="Arial" w:cs="Arial"/>
          <w:color w:val="000000" w:themeColor="text1"/>
          <w:sz w:val="24"/>
          <w:szCs w:val="24"/>
          <w:shd w:val="clear" w:color="auto" w:fill="FFFFFF"/>
        </w:rPr>
        <w:t xml:space="preserve">Burroughs’ </w:t>
      </w:r>
      <w:proofErr w:type="spellStart"/>
      <w:r w:rsidR="00331E5E" w:rsidRPr="008209B6">
        <w:rPr>
          <w:rFonts w:ascii="Arial" w:hAnsi="Arial" w:cs="Arial"/>
          <w:i/>
          <w:iCs/>
          <w:color w:val="000000" w:themeColor="text1"/>
          <w:sz w:val="24"/>
          <w:szCs w:val="24"/>
          <w:shd w:val="clear" w:color="auto" w:fill="FFFFFF"/>
        </w:rPr>
        <w:t>Sabbah</w:t>
      </w:r>
      <w:proofErr w:type="spellEnd"/>
      <w:r w:rsidR="00331E5E" w:rsidRPr="008209B6">
        <w:rPr>
          <w:rFonts w:ascii="Arial" w:hAnsi="Arial" w:cs="Arial"/>
          <w:color w:val="000000" w:themeColor="text1"/>
          <w:sz w:val="24"/>
          <w:szCs w:val="24"/>
          <w:shd w:val="clear" w:color="auto" w:fill="FFFFFF"/>
        </w:rPr>
        <w:t xml:space="preserve"> reading as a collection of </w:t>
      </w:r>
      <w:r w:rsidR="008D7591">
        <w:rPr>
          <w:rFonts w:ascii="Arial" w:hAnsi="Arial" w:cs="Arial"/>
          <w:color w:val="000000" w:themeColor="text1"/>
          <w:sz w:val="24"/>
          <w:szCs w:val="24"/>
          <w:shd w:val="clear" w:color="auto" w:fill="FFFFFF"/>
        </w:rPr>
        <w:t xml:space="preserve">spoken </w:t>
      </w:r>
      <w:r w:rsidR="00331E5E" w:rsidRPr="008209B6">
        <w:rPr>
          <w:rFonts w:ascii="Arial" w:hAnsi="Arial" w:cs="Arial"/>
          <w:color w:val="000000" w:themeColor="text1"/>
          <w:sz w:val="24"/>
          <w:szCs w:val="24"/>
          <w:shd w:val="clear" w:color="auto" w:fill="FFFFFF"/>
        </w:rPr>
        <w:t>words</w:t>
      </w:r>
      <w:r w:rsidR="00C31C58" w:rsidRPr="008209B6">
        <w:rPr>
          <w:rFonts w:ascii="Arial" w:hAnsi="Arial" w:cs="Arial"/>
          <w:color w:val="000000" w:themeColor="text1"/>
          <w:sz w:val="24"/>
          <w:szCs w:val="24"/>
          <w:shd w:val="clear" w:color="auto" w:fill="FFFFFF"/>
        </w:rPr>
        <w:t xml:space="preserve"> transformed into sound objects</w:t>
      </w:r>
      <w:r w:rsidR="00331E5E" w:rsidRPr="008209B6">
        <w:rPr>
          <w:rFonts w:ascii="Arial" w:hAnsi="Arial" w:cs="Arial"/>
          <w:color w:val="000000" w:themeColor="text1"/>
          <w:sz w:val="24"/>
          <w:szCs w:val="24"/>
          <w:shd w:val="clear" w:color="auto" w:fill="FFFFFF"/>
        </w:rPr>
        <w:t xml:space="preserve"> and</w:t>
      </w:r>
      <w:r w:rsidR="00331E5E" w:rsidRPr="008209B6">
        <w:rPr>
          <w:rFonts w:ascii="Arial" w:hAnsi="Arial" w:cs="Arial"/>
          <w:i/>
          <w:color w:val="000000" w:themeColor="text1"/>
          <w:sz w:val="24"/>
          <w:szCs w:val="24"/>
          <w:shd w:val="clear" w:color="auto" w:fill="FFFFFF"/>
        </w:rPr>
        <w:t xml:space="preserve"> </w:t>
      </w:r>
      <w:r w:rsidRPr="008209B6">
        <w:rPr>
          <w:rFonts w:ascii="Arial" w:hAnsi="Arial" w:cs="Arial"/>
          <w:i/>
          <w:color w:val="000000" w:themeColor="text1"/>
          <w:sz w:val="24"/>
          <w:szCs w:val="24"/>
          <w:shd w:val="clear" w:color="auto" w:fill="FFFFFF"/>
        </w:rPr>
        <w:t>The Disintegration Loops</w:t>
      </w:r>
      <w:r w:rsidRPr="008209B6">
        <w:rPr>
          <w:rFonts w:ascii="Arial" w:hAnsi="Arial" w:cs="Arial"/>
          <w:color w:val="000000" w:themeColor="text1"/>
          <w:sz w:val="24"/>
          <w:szCs w:val="24"/>
          <w:shd w:val="clear" w:color="auto" w:fill="FFFFFF"/>
        </w:rPr>
        <w:t xml:space="preserve"> as an abstract collection of sound objects seamlessly </w:t>
      </w:r>
      <w:r w:rsidR="00C31C58" w:rsidRPr="008209B6">
        <w:rPr>
          <w:rFonts w:ascii="Arial" w:hAnsi="Arial" w:cs="Arial"/>
          <w:color w:val="000000" w:themeColor="text1"/>
          <w:sz w:val="24"/>
          <w:szCs w:val="24"/>
          <w:shd w:val="clear" w:color="auto" w:fill="FFFFFF"/>
        </w:rPr>
        <w:t>evoking</w:t>
      </w:r>
      <w:r w:rsidRPr="008209B6">
        <w:rPr>
          <w:rFonts w:ascii="Arial" w:hAnsi="Arial" w:cs="Arial"/>
          <w:color w:val="000000" w:themeColor="text1"/>
          <w:sz w:val="24"/>
          <w:szCs w:val="24"/>
          <w:shd w:val="clear" w:color="auto" w:fill="FFFFFF"/>
        </w:rPr>
        <w:t xml:space="preserve"> a </w:t>
      </w:r>
      <w:r w:rsidR="00FB3720" w:rsidRPr="008209B6">
        <w:rPr>
          <w:rFonts w:ascii="Arial" w:hAnsi="Arial" w:cs="Arial"/>
          <w:color w:val="000000" w:themeColor="text1"/>
          <w:sz w:val="24"/>
          <w:szCs w:val="24"/>
          <w:shd w:val="clear" w:color="auto" w:fill="FFFFFF"/>
        </w:rPr>
        <w:t>machine voice</w:t>
      </w:r>
      <w:r w:rsidR="00C31C58" w:rsidRPr="008209B6">
        <w:rPr>
          <w:rFonts w:ascii="Arial" w:hAnsi="Arial" w:cs="Arial"/>
          <w:color w:val="000000" w:themeColor="text1"/>
          <w:sz w:val="24"/>
          <w:szCs w:val="24"/>
          <w:shd w:val="clear" w:color="auto" w:fill="FFFFFF"/>
        </w:rPr>
        <w:t>,</w:t>
      </w:r>
      <w:r w:rsidRPr="008209B6">
        <w:rPr>
          <w:rFonts w:ascii="Arial" w:hAnsi="Arial" w:cs="Arial"/>
          <w:color w:val="000000" w:themeColor="text1"/>
          <w:sz w:val="24"/>
          <w:szCs w:val="24"/>
          <w:shd w:val="clear" w:color="auto" w:fill="FFFFFF"/>
        </w:rPr>
        <w:t xml:space="preserve"> </w:t>
      </w:r>
      <w:r w:rsidR="00FB3720" w:rsidRPr="008209B6">
        <w:rPr>
          <w:rFonts w:ascii="Arial" w:hAnsi="Arial" w:cs="Arial"/>
          <w:color w:val="000000" w:themeColor="text1"/>
          <w:sz w:val="24"/>
          <w:szCs w:val="24"/>
          <w:shd w:val="clear" w:color="auto" w:fill="FFFFFF"/>
        </w:rPr>
        <w:t xml:space="preserve">is </w:t>
      </w:r>
      <w:r w:rsidRPr="008209B6">
        <w:rPr>
          <w:rFonts w:ascii="Arial" w:hAnsi="Arial" w:cs="Arial"/>
          <w:color w:val="000000" w:themeColor="text1"/>
          <w:sz w:val="24"/>
          <w:szCs w:val="24"/>
          <w:shd w:val="clear" w:color="auto" w:fill="FFFFFF"/>
        </w:rPr>
        <w:t xml:space="preserve">a premise for regarding the two as </w:t>
      </w:r>
      <w:r w:rsidR="004B5E3F" w:rsidRPr="008209B6">
        <w:rPr>
          <w:rFonts w:ascii="Arial" w:hAnsi="Arial" w:cs="Arial"/>
          <w:color w:val="000000" w:themeColor="text1"/>
          <w:sz w:val="24"/>
          <w:szCs w:val="24"/>
          <w:shd w:val="clear" w:color="auto" w:fill="FFFFFF"/>
        </w:rPr>
        <w:t>mutual</w:t>
      </w:r>
      <w:r w:rsidR="00015F2E" w:rsidRPr="008209B6">
        <w:rPr>
          <w:rFonts w:ascii="Arial" w:hAnsi="Arial" w:cs="Arial"/>
          <w:color w:val="000000" w:themeColor="text1"/>
          <w:sz w:val="24"/>
          <w:szCs w:val="24"/>
          <w:shd w:val="clear" w:color="auto" w:fill="FFFFFF"/>
        </w:rPr>
        <w:t xml:space="preserve">ly, though not directly, </w:t>
      </w:r>
      <w:r w:rsidRPr="008209B6">
        <w:rPr>
          <w:rFonts w:ascii="Arial" w:hAnsi="Arial" w:cs="Arial"/>
          <w:color w:val="000000" w:themeColor="text1"/>
          <w:sz w:val="24"/>
          <w:szCs w:val="24"/>
          <w:shd w:val="clear" w:color="auto" w:fill="FFFFFF"/>
        </w:rPr>
        <w:t>intertextual</w:t>
      </w:r>
      <w:r w:rsidR="004B5E3F" w:rsidRPr="008209B6">
        <w:rPr>
          <w:rFonts w:ascii="Arial" w:hAnsi="Arial" w:cs="Arial"/>
          <w:color w:val="000000" w:themeColor="text1"/>
          <w:sz w:val="24"/>
          <w:szCs w:val="24"/>
          <w:shd w:val="clear" w:color="auto" w:fill="FFFFFF"/>
        </w:rPr>
        <w:t xml:space="preserve">; </w:t>
      </w:r>
      <w:r w:rsidR="00F60249" w:rsidRPr="008209B6">
        <w:rPr>
          <w:rFonts w:ascii="Arial" w:hAnsi="Arial" w:cs="Arial"/>
          <w:color w:val="000000" w:themeColor="text1"/>
          <w:sz w:val="24"/>
          <w:szCs w:val="24"/>
          <w:shd w:val="clear" w:color="auto" w:fill="FFFFFF"/>
        </w:rPr>
        <w:t>intuitive</w:t>
      </w:r>
      <w:r w:rsidR="00DC4D41" w:rsidRPr="008209B6">
        <w:rPr>
          <w:rFonts w:ascii="Arial" w:hAnsi="Arial" w:cs="Arial"/>
          <w:color w:val="000000" w:themeColor="text1"/>
          <w:sz w:val="24"/>
          <w:szCs w:val="24"/>
          <w:shd w:val="clear" w:color="auto" w:fill="FFFFFF"/>
        </w:rPr>
        <w:t>ly the</w:t>
      </w:r>
      <w:r w:rsidR="004B5E3F" w:rsidRPr="008209B6">
        <w:rPr>
          <w:rFonts w:ascii="Arial" w:hAnsi="Arial" w:cs="Arial"/>
          <w:color w:val="000000" w:themeColor="text1"/>
          <w:sz w:val="24"/>
          <w:szCs w:val="24"/>
          <w:shd w:val="clear" w:color="auto" w:fill="FFFFFF"/>
        </w:rPr>
        <w:t>y</w:t>
      </w:r>
      <w:r w:rsidR="00245F76" w:rsidRPr="008209B6">
        <w:rPr>
          <w:rFonts w:ascii="Arial" w:hAnsi="Arial" w:cs="Arial"/>
          <w:color w:val="000000" w:themeColor="text1"/>
          <w:sz w:val="24"/>
          <w:szCs w:val="24"/>
          <w:shd w:val="clear" w:color="auto" w:fill="FFFFFF"/>
        </w:rPr>
        <w:t xml:space="preserve"> connect</w:t>
      </w:r>
      <w:r w:rsidR="00C50E25" w:rsidRPr="008209B6">
        <w:rPr>
          <w:rFonts w:ascii="Arial" w:hAnsi="Arial" w:cs="Arial"/>
          <w:color w:val="000000" w:themeColor="text1"/>
          <w:sz w:val="24"/>
          <w:szCs w:val="24"/>
          <w:shd w:val="clear" w:color="auto" w:fill="FFFFFF"/>
        </w:rPr>
        <w:t>—</w:t>
      </w:r>
      <w:r w:rsidR="00DC4D41" w:rsidRPr="008209B6">
        <w:rPr>
          <w:rFonts w:ascii="Arial" w:hAnsi="Arial" w:cs="Arial"/>
          <w:color w:val="000000" w:themeColor="text1"/>
          <w:sz w:val="24"/>
          <w:szCs w:val="24"/>
          <w:shd w:val="clear" w:color="auto" w:fill="FFFFFF"/>
        </w:rPr>
        <w:t xml:space="preserve">not least </w:t>
      </w:r>
      <w:r w:rsidR="00245F76" w:rsidRPr="008209B6">
        <w:rPr>
          <w:rFonts w:ascii="Arial" w:hAnsi="Arial" w:cs="Arial"/>
          <w:color w:val="000000" w:themeColor="text1"/>
          <w:sz w:val="24"/>
          <w:szCs w:val="24"/>
          <w:shd w:val="clear" w:color="auto" w:fill="FFFFFF"/>
        </w:rPr>
        <w:t>through</w:t>
      </w:r>
      <w:r w:rsidR="00DC4D41" w:rsidRPr="008209B6">
        <w:rPr>
          <w:rFonts w:ascii="Arial" w:hAnsi="Arial" w:cs="Arial"/>
          <w:color w:val="000000" w:themeColor="text1"/>
          <w:sz w:val="24"/>
          <w:szCs w:val="24"/>
          <w:shd w:val="clear" w:color="auto" w:fill="FFFFFF"/>
        </w:rPr>
        <w:t xml:space="preserve"> the role of tape recorder</w:t>
      </w:r>
      <w:r w:rsidR="004B5E3F" w:rsidRPr="008209B6">
        <w:rPr>
          <w:rFonts w:ascii="Arial" w:hAnsi="Arial" w:cs="Arial"/>
          <w:color w:val="000000" w:themeColor="text1"/>
          <w:sz w:val="24"/>
          <w:szCs w:val="24"/>
          <w:shd w:val="clear" w:color="auto" w:fill="FFFFFF"/>
        </w:rPr>
        <w:t xml:space="preserve">s. </w:t>
      </w:r>
    </w:p>
    <w:p w14:paraId="6542CC97" w14:textId="77777777" w:rsidR="0065111D" w:rsidRPr="008209B6" w:rsidRDefault="006176C7" w:rsidP="00583AB8">
      <w:pPr>
        <w:keepNext/>
        <w:spacing w:line="480" w:lineRule="auto"/>
        <w:jc w:val="both"/>
        <w:rPr>
          <w:color w:val="000000" w:themeColor="text1"/>
        </w:rPr>
      </w:pPr>
      <w:r w:rsidRPr="008209B6">
        <w:rPr>
          <w:rFonts w:ascii="Arial" w:hAnsi="Arial" w:cs="Arial"/>
          <w:b/>
          <w:bCs/>
          <w:noProof/>
          <w:color w:val="000000" w:themeColor="text1"/>
          <w:sz w:val="24"/>
          <w:szCs w:val="24"/>
          <w:shd w:val="clear" w:color="auto" w:fill="FFFFFF"/>
          <w:lang w:eastAsia="en-GB"/>
        </w:rPr>
        <w:lastRenderedPageBreak/>
        <w:drawing>
          <wp:inline distT="0" distB="0" distL="0" distR="0" wp14:anchorId="03DED716" wp14:editId="5BA88905">
            <wp:extent cx="5731510" cy="3917950"/>
            <wp:effectExtent l="0" t="0" r="2540" b="6350"/>
            <wp:docPr id="8" name="Picture 8" descr="A person in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06-harold-chapman-william-s-burroughs.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917950"/>
                    </a:xfrm>
                    <a:prstGeom prst="rect">
                      <a:avLst/>
                    </a:prstGeom>
                    <a:effectLst>
                      <a:softEdge rad="38100"/>
                    </a:effectLst>
                  </pic:spPr>
                </pic:pic>
              </a:graphicData>
            </a:graphic>
          </wp:inline>
        </w:drawing>
      </w:r>
    </w:p>
    <w:p w14:paraId="7A673433" w14:textId="56C84A42" w:rsidR="00930986" w:rsidRPr="008209B6" w:rsidRDefault="0065111D" w:rsidP="00583AB8">
      <w:pPr>
        <w:pStyle w:val="Caption"/>
        <w:spacing w:line="480" w:lineRule="auto"/>
        <w:jc w:val="both"/>
        <w:rPr>
          <w:rFonts w:ascii="Arial" w:hAnsi="Arial" w:cs="Arial"/>
          <w:b/>
          <w:bCs/>
          <w:color w:val="000000" w:themeColor="text1"/>
          <w:sz w:val="24"/>
          <w:szCs w:val="24"/>
          <w:shd w:val="clear" w:color="auto" w:fill="FFFFFF"/>
        </w:rPr>
      </w:pPr>
      <w:r w:rsidRPr="008209B6">
        <w:rPr>
          <w:color w:val="000000" w:themeColor="text1"/>
        </w:rPr>
        <w:t xml:space="preserve">Figure </w:t>
      </w:r>
      <w:r w:rsidR="00845E7F" w:rsidRPr="008209B6">
        <w:rPr>
          <w:color w:val="000000" w:themeColor="text1"/>
        </w:rPr>
        <w:t>6</w:t>
      </w:r>
      <w:r w:rsidRPr="008209B6">
        <w:rPr>
          <w:color w:val="000000" w:themeColor="text1"/>
        </w:rPr>
        <w:t xml:space="preserve"> William S. Burroughs in his room at the Beat Hotel, Paris, 1960</w:t>
      </w:r>
    </w:p>
    <w:p w14:paraId="284E04E9" w14:textId="65F55D19" w:rsidR="000B76B4" w:rsidRPr="008209B6" w:rsidRDefault="00E91B80"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Th</w:t>
      </w:r>
      <w:r w:rsidR="000F6D7D">
        <w:rPr>
          <w:rFonts w:ascii="Arial" w:hAnsi="Arial" w:cs="Arial"/>
          <w:color w:val="000000" w:themeColor="text1"/>
          <w:sz w:val="24"/>
          <w:szCs w:val="24"/>
          <w:shd w:val="clear" w:color="auto" w:fill="FFFFFF"/>
        </w:rPr>
        <w:t>is intertextuality</w:t>
      </w:r>
      <w:r w:rsidRPr="008209B6">
        <w:rPr>
          <w:rFonts w:ascii="Arial" w:hAnsi="Arial" w:cs="Arial"/>
          <w:color w:val="000000" w:themeColor="text1"/>
          <w:sz w:val="24"/>
          <w:szCs w:val="24"/>
          <w:shd w:val="clear" w:color="auto" w:fill="FFFFFF"/>
        </w:rPr>
        <w:t xml:space="preserve">, as demonstrated by Burroughs and Basinski, </w:t>
      </w:r>
      <w:r w:rsidR="000439F2" w:rsidRPr="008209B6">
        <w:rPr>
          <w:rFonts w:ascii="Arial" w:hAnsi="Arial" w:cs="Arial"/>
          <w:color w:val="000000" w:themeColor="text1"/>
          <w:sz w:val="24"/>
          <w:szCs w:val="24"/>
          <w:shd w:val="clear" w:color="auto" w:fill="FFFFFF"/>
        </w:rPr>
        <w:t>may</w:t>
      </w:r>
      <w:r w:rsidRPr="008209B6">
        <w:rPr>
          <w:rFonts w:ascii="Arial" w:hAnsi="Arial" w:cs="Arial"/>
          <w:color w:val="000000" w:themeColor="text1"/>
          <w:sz w:val="24"/>
          <w:szCs w:val="24"/>
          <w:shd w:val="clear" w:color="auto" w:fill="FFFFFF"/>
        </w:rPr>
        <w:t xml:space="preserve"> include, in the </w:t>
      </w:r>
      <w:r w:rsidR="00BE3541" w:rsidRPr="008209B6">
        <w:rPr>
          <w:rFonts w:ascii="Arial" w:hAnsi="Arial" w:cs="Arial"/>
          <w:color w:val="000000" w:themeColor="text1"/>
          <w:sz w:val="24"/>
          <w:szCs w:val="24"/>
          <w:shd w:val="clear" w:color="auto" w:fill="FFFFFF"/>
        </w:rPr>
        <w:t xml:space="preserve">modern </w:t>
      </w:r>
      <w:r w:rsidRPr="008209B6">
        <w:rPr>
          <w:rFonts w:ascii="Arial" w:hAnsi="Arial" w:cs="Arial"/>
          <w:color w:val="000000" w:themeColor="text1"/>
          <w:sz w:val="24"/>
          <w:szCs w:val="24"/>
          <w:shd w:val="clear" w:color="auto" w:fill="FFFFFF"/>
        </w:rPr>
        <w:t>artist’s arsenal, appropriation.</w:t>
      </w:r>
      <w:r w:rsidR="00BE3541" w:rsidRPr="008209B6">
        <w:rPr>
          <w:rFonts w:ascii="Arial" w:hAnsi="Arial" w:cs="Arial"/>
          <w:color w:val="000000" w:themeColor="text1"/>
          <w:sz w:val="24"/>
          <w:szCs w:val="24"/>
          <w:shd w:val="clear" w:color="auto" w:fill="FFFFFF"/>
        </w:rPr>
        <w:t xml:space="preserve"> Burroughs’ exhortation in his essay </w:t>
      </w:r>
      <w:r w:rsidR="00BE3541" w:rsidRPr="008209B6">
        <w:rPr>
          <w:rFonts w:ascii="Arial" w:hAnsi="Arial" w:cs="Arial"/>
          <w:i/>
          <w:iCs/>
          <w:color w:val="000000" w:themeColor="text1"/>
          <w:sz w:val="24"/>
          <w:szCs w:val="24"/>
          <w:shd w:val="clear" w:color="auto" w:fill="FFFFFF"/>
        </w:rPr>
        <w:t>Beauty and Bestseller</w:t>
      </w:r>
      <w:r w:rsidR="00BE3541" w:rsidRPr="008209B6">
        <w:rPr>
          <w:rFonts w:ascii="Arial" w:hAnsi="Arial" w:cs="Arial"/>
          <w:color w:val="000000" w:themeColor="text1"/>
          <w:sz w:val="24"/>
          <w:szCs w:val="24"/>
          <w:shd w:val="clear" w:color="auto" w:fill="FFFFFF"/>
        </w:rPr>
        <w:t xml:space="preserve"> – “Everything belongs to the inspired and dedicated thief…belong</w:t>
      </w:r>
      <w:r w:rsidR="00945D93" w:rsidRPr="008209B6">
        <w:rPr>
          <w:rFonts w:ascii="Arial" w:hAnsi="Arial" w:cs="Arial"/>
          <w:color w:val="000000" w:themeColor="text1"/>
          <w:sz w:val="24"/>
          <w:szCs w:val="24"/>
          <w:shd w:val="clear" w:color="auto" w:fill="FFFFFF"/>
        </w:rPr>
        <w:t>s</w:t>
      </w:r>
      <w:r w:rsidR="00BE3541" w:rsidRPr="008209B6">
        <w:rPr>
          <w:rFonts w:ascii="Arial" w:hAnsi="Arial" w:cs="Arial"/>
          <w:color w:val="000000" w:themeColor="text1"/>
          <w:sz w:val="24"/>
          <w:szCs w:val="24"/>
          <w:shd w:val="clear" w:color="auto" w:fill="FFFFFF"/>
        </w:rPr>
        <w:t xml:space="preserve"> to the living artist. They belong to anyone who can use them. …Originality, the sterile and assertive ego that imprisons us as it creates…We are not responsible. Steal anything in sight.</w:t>
      </w:r>
      <w:r w:rsidR="004070BC" w:rsidRPr="008209B6">
        <w:rPr>
          <w:rFonts w:ascii="Arial" w:hAnsi="Arial" w:cs="Arial"/>
          <w:color w:val="000000" w:themeColor="text1"/>
          <w:sz w:val="24"/>
          <w:szCs w:val="24"/>
          <w:shd w:val="clear" w:color="auto" w:fill="FFFFFF"/>
        </w:rPr>
        <w:t>”</w:t>
      </w:r>
      <w:r w:rsidR="00BE3541" w:rsidRPr="008209B6">
        <w:rPr>
          <w:rFonts w:ascii="Arial" w:hAnsi="Arial" w:cs="Arial"/>
          <w:color w:val="000000" w:themeColor="text1"/>
          <w:sz w:val="24"/>
          <w:szCs w:val="24"/>
          <w:shd w:val="clear" w:color="auto" w:fill="FFFFFF"/>
        </w:rPr>
        <w:t xml:space="preserve"> (Burroughs, </w:t>
      </w:r>
      <w:r w:rsidR="00BD197D" w:rsidRPr="008209B6">
        <w:rPr>
          <w:rFonts w:ascii="Arial" w:hAnsi="Arial" w:cs="Arial"/>
          <w:color w:val="000000" w:themeColor="text1"/>
          <w:sz w:val="24"/>
          <w:szCs w:val="24"/>
          <w:shd w:val="clear" w:color="auto" w:fill="FFFFFF"/>
        </w:rPr>
        <w:t>1993:</w:t>
      </w:r>
      <w:r w:rsidR="000439F2" w:rsidRPr="008209B6">
        <w:rPr>
          <w:rFonts w:ascii="Arial" w:hAnsi="Arial" w:cs="Arial"/>
          <w:color w:val="000000" w:themeColor="text1"/>
          <w:sz w:val="24"/>
          <w:szCs w:val="24"/>
          <w:shd w:val="clear" w:color="auto" w:fill="FFFFFF"/>
        </w:rPr>
        <w:t xml:space="preserve"> </w:t>
      </w:r>
      <w:r w:rsidR="00BE3541" w:rsidRPr="008209B6">
        <w:rPr>
          <w:rFonts w:ascii="Arial" w:hAnsi="Arial" w:cs="Arial"/>
          <w:color w:val="000000" w:themeColor="text1"/>
          <w:sz w:val="24"/>
          <w:szCs w:val="24"/>
          <w:shd w:val="clear" w:color="auto" w:fill="FFFFFF"/>
        </w:rPr>
        <w:t xml:space="preserve">21) </w:t>
      </w:r>
      <w:r w:rsidR="00CA7A2F" w:rsidRPr="008209B6">
        <w:rPr>
          <w:rFonts w:ascii="Arial" w:hAnsi="Arial" w:cs="Arial"/>
          <w:color w:val="000000" w:themeColor="text1"/>
          <w:sz w:val="24"/>
          <w:szCs w:val="24"/>
          <w:shd w:val="clear" w:color="auto" w:fill="FFFFFF"/>
        </w:rPr>
        <w:t>–</w:t>
      </w:r>
      <w:r w:rsidR="00BE3541" w:rsidRPr="008209B6">
        <w:rPr>
          <w:rFonts w:ascii="Arial" w:hAnsi="Arial" w:cs="Arial"/>
          <w:color w:val="000000" w:themeColor="text1"/>
          <w:sz w:val="24"/>
          <w:szCs w:val="24"/>
          <w:shd w:val="clear" w:color="auto" w:fill="FFFFFF"/>
        </w:rPr>
        <w:t xml:space="preserve"> </w:t>
      </w:r>
      <w:r w:rsidR="00CA7A2F" w:rsidRPr="008209B6">
        <w:rPr>
          <w:rFonts w:ascii="Arial" w:hAnsi="Arial" w:cs="Arial"/>
          <w:color w:val="000000" w:themeColor="text1"/>
          <w:sz w:val="24"/>
          <w:szCs w:val="24"/>
          <w:shd w:val="clear" w:color="auto" w:fill="FFFFFF"/>
        </w:rPr>
        <w:t>belies the exceptional originality of its author, and by extension of Basinski, but there is no doubt the</w:t>
      </w:r>
      <w:r w:rsidR="000439F2" w:rsidRPr="008209B6">
        <w:rPr>
          <w:rFonts w:ascii="Arial" w:hAnsi="Arial" w:cs="Arial"/>
          <w:color w:val="000000" w:themeColor="text1"/>
          <w:sz w:val="24"/>
          <w:szCs w:val="24"/>
          <w:shd w:val="clear" w:color="auto" w:fill="FFFFFF"/>
        </w:rPr>
        <w:t>ir</w:t>
      </w:r>
      <w:r w:rsidR="00D24CE6" w:rsidRPr="008209B6">
        <w:rPr>
          <w:rFonts w:ascii="Arial" w:hAnsi="Arial" w:cs="Arial"/>
          <w:color w:val="000000" w:themeColor="text1"/>
          <w:sz w:val="24"/>
          <w:szCs w:val="24"/>
          <w:shd w:val="clear" w:color="auto" w:fill="FFFFFF"/>
        </w:rPr>
        <w:t xml:space="preserve"> </w:t>
      </w:r>
      <w:r w:rsidR="00CA7A2F" w:rsidRPr="008209B6">
        <w:rPr>
          <w:rFonts w:ascii="Arial" w:hAnsi="Arial" w:cs="Arial"/>
          <w:color w:val="000000" w:themeColor="text1"/>
          <w:sz w:val="24"/>
          <w:szCs w:val="24"/>
          <w:shd w:val="clear" w:color="auto" w:fill="FFFFFF"/>
        </w:rPr>
        <w:t xml:space="preserve">works </w:t>
      </w:r>
      <w:r w:rsidR="00945D93" w:rsidRPr="008209B6">
        <w:rPr>
          <w:rFonts w:ascii="Arial" w:hAnsi="Arial" w:cs="Arial"/>
          <w:color w:val="000000" w:themeColor="text1"/>
          <w:sz w:val="24"/>
          <w:szCs w:val="24"/>
          <w:shd w:val="clear" w:color="auto" w:fill="FFFFFF"/>
        </w:rPr>
        <w:t xml:space="preserve">often </w:t>
      </w:r>
      <w:r w:rsidR="00632F39" w:rsidRPr="008209B6">
        <w:rPr>
          <w:rFonts w:ascii="Arial" w:hAnsi="Arial" w:cs="Arial"/>
          <w:color w:val="000000" w:themeColor="text1"/>
          <w:sz w:val="24"/>
          <w:szCs w:val="24"/>
          <w:shd w:val="clear" w:color="auto" w:fill="FFFFFF"/>
        </w:rPr>
        <w:t>proceed by</w:t>
      </w:r>
      <w:r w:rsidR="00D24CE6" w:rsidRPr="008209B6">
        <w:rPr>
          <w:rFonts w:ascii="Arial" w:hAnsi="Arial" w:cs="Arial"/>
          <w:color w:val="000000" w:themeColor="text1"/>
          <w:sz w:val="24"/>
          <w:szCs w:val="24"/>
          <w:shd w:val="clear" w:color="auto" w:fill="FFFFFF"/>
        </w:rPr>
        <w:t xml:space="preserve"> </w:t>
      </w:r>
      <w:r w:rsidR="00CA7A2F" w:rsidRPr="008209B6">
        <w:rPr>
          <w:rFonts w:ascii="Arial" w:hAnsi="Arial" w:cs="Arial"/>
          <w:color w:val="000000" w:themeColor="text1"/>
          <w:sz w:val="24"/>
          <w:szCs w:val="24"/>
          <w:shd w:val="clear" w:color="auto" w:fill="FFFFFF"/>
        </w:rPr>
        <w:t xml:space="preserve">degrees of appropriation. </w:t>
      </w:r>
      <w:r w:rsidR="006C0680" w:rsidRPr="008209B6">
        <w:rPr>
          <w:rFonts w:ascii="Arial" w:hAnsi="Arial" w:cs="Arial"/>
          <w:color w:val="000000" w:themeColor="text1"/>
          <w:sz w:val="24"/>
          <w:szCs w:val="24"/>
          <w:shd w:val="clear" w:color="auto" w:fill="FFFFFF"/>
        </w:rPr>
        <w:t>Burroughs’ appropriation</w:t>
      </w:r>
      <w:r w:rsidR="00945D93" w:rsidRPr="008209B6">
        <w:rPr>
          <w:rFonts w:ascii="Arial" w:hAnsi="Arial" w:cs="Arial"/>
          <w:color w:val="000000" w:themeColor="text1"/>
          <w:sz w:val="24"/>
          <w:szCs w:val="24"/>
          <w:shd w:val="clear" w:color="auto" w:fill="FFFFFF"/>
        </w:rPr>
        <w:t xml:space="preserve">, </w:t>
      </w:r>
      <w:r w:rsidR="006C0680" w:rsidRPr="008209B6">
        <w:rPr>
          <w:rFonts w:ascii="Arial" w:hAnsi="Arial" w:cs="Arial"/>
          <w:color w:val="000000" w:themeColor="text1"/>
          <w:sz w:val="24"/>
          <w:szCs w:val="24"/>
          <w:shd w:val="clear" w:color="auto" w:fill="FFFFFF"/>
        </w:rPr>
        <w:t xml:space="preserve">existential and self-consumptive, </w:t>
      </w:r>
      <w:r w:rsidR="000A7DEB" w:rsidRPr="008209B6">
        <w:rPr>
          <w:rFonts w:ascii="Arial" w:hAnsi="Arial" w:cs="Arial"/>
          <w:color w:val="000000" w:themeColor="text1"/>
          <w:sz w:val="24"/>
          <w:szCs w:val="24"/>
          <w:shd w:val="clear" w:color="auto" w:fill="FFFFFF"/>
        </w:rPr>
        <w:t>cannibalises</w:t>
      </w:r>
      <w:r w:rsidR="006C0680" w:rsidRPr="008209B6">
        <w:rPr>
          <w:rFonts w:ascii="Arial" w:hAnsi="Arial" w:cs="Arial"/>
          <w:color w:val="000000" w:themeColor="text1"/>
          <w:sz w:val="24"/>
          <w:szCs w:val="24"/>
          <w:shd w:val="clear" w:color="auto" w:fill="FFFFFF"/>
        </w:rPr>
        <w:t xml:space="preserve"> him</w:t>
      </w:r>
      <w:r w:rsidR="00945D93" w:rsidRPr="008209B6">
        <w:rPr>
          <w:rFonts w:ascii="Arial" w:hAnsi="Arial" w:cs="Arial"/>
          <w:color w:val="000000" w:themeColor="text1"/>
          <w:sz w:val="24"/>
          <w:szCs w:val="24"/>
          <w:shd w:val="clear" w:color="auto" w:fill="FFFFFF"/>
        </w:rPr>
        <w:t xml:space="preserve">, </w:t>
      </w:r>
      <w:r w:rsidR="006C0680" w:rsidRPr="008209B6">
        <w:rPr>
          <w:rFonts w:ascii="Arial" w:hAnsi="Arial" w:cs="Arial"/>
          <w:color w:val="000000" w:themeColor="text1"/>
          <w:sz w:val="24"/>
          <w:szCs w:val="24"/>
          <w:shd w:val="clear" w:color="auto" w:fill="FFFFFF"/>
        </w:rPr>
        <w:t xml:space="preserve">and the world he lives in, the latter framed in </w:t>
      </w:r>
      <w:r w:rsidR="006341C0">
        <w:rPr>
          <w:rFonts w:ascii="Arial" w:hAnsi="Arial" w:cs="Arial"/>
          <w:color w:val="000000" w:themeColor="text1"/>
          <w:sz w:val="24"/>
          <w:szCs w:val="24"/>
          <w:shd w:val="clear" w:color="auto" w:fill="FFFFFF"/>
        </w:rPr>
        <w:t>wither</w:t>
      </w:r>
      <w:r w:rsidR="006C0680" w:rsidRPr="008209B6">
        <w:rPr>
          <w:rFonts w:ascii="Arial" w:hAnsi="Arial" w:cs="Arial"/>
          <w:color w:val="000000" w:themeColor="text1"/>
          <w:sz w:val="24"/>
          <w:szCs w:val="24"/>
          <w:shd w:val="clear" w:color="auto" w:fill="FFFFFF"/>
        </w:rPr>
        <w:t>ing terms</w:t>
      </w:r>
      <w:r w:rsidR="00945D93" w:rsidRPr="008209B6">
        <w:rPr>
          <w:rFonts w:ascii="Arial" w:hAnsi="Arial" w:cs="Arial"/>
          <w:color w:val="000000" w:themeColor="text1"/>
          <w:sz w:val="24"/>
          <w:szCs w:val="24"/>
          <w:shd w:val="clear" w:color="auto" w:fill="FFFFFF"/>
        </w:rPr>
        <w:t>;</w:t>
      </w:r>
      <w:r w:rsidR="006C0680" w:rsidRPr="008209B6">
        <w:rPr>
          <w:rFonts w:ascii="Arial" w:hAnsi="Arial" w:cs="Arial"/>
          <w:color w:val="000000" w:themeColor="text1"/>
          <w:sz w:val="24"/>
          <w:szCs w:val="24"/>
          <w:shd w:val="clear" w:color="auto" w:fill="FFFFFF"/>
        </w:rPr>
        <w:t xml:space="preserve"> Basinski’s is more literal, </w:t>
      </w:r>
      <w:r w:rsidR="000439F2" w:rsidRPr="008209B6">
        <w:rPr>
          <w:rFonts w:ascii="Arial" w:hAnsi="Arial" w:cs="Arial"/>
          <w:color w:val="000000" w:themeColor="text1"/>
          <w:sz w:val="24"/>
          <w:szCs w:val="24"/>
          <w:shd w:val="clear" w:color="auto" w:fill="FFFFFF"/>
        </w:rPr>
        <w:t xml:space="preserve">in the </w:t>
      </w:r>
      <w:r w:rsidR="000439F2" w:rsidRPr="008209B6">
        <w:rPr>
          <w:rFonts w:ascii="Arial" w:hAnsi="Arial" w:cs="Arial"/>
          <w:i/>
          <w:iCs/>
          <w:color w:val="000000" w:themeColor="text1"/>
          <w:sz w:val="24"/>
          <w:szCs w:val="24"/>
          <w:shd w:val="clear" w:color="auto" w:fill="FFFFFF"/>
        </w:rPr>
        <w:t xml:space="preserve">Loops </w:t>
      </w:r>
      <w:r w:rsidR="00AD5DC6" w:rsidRPr="00AD5DC6">
        <w:rPr>
          <w:rFonts w:ascii="Arial" w:hAnsi="Arial" w:cs="Arial"/>
          <w:iCs/>
          <w:color w:val="000000" w:themeColor="text1"/>
          <w:sz w:val="24"/>
          <w:szCs w:val="24"/>
          <w:shd w:val="clear" w:color="auto" w:fill="FFFFFF"/>
        </w:rPr>
        <w:t>unwittingly</w:t>
      </w:r>
      <w:r w:rsidR="00AD5DC6">
        <w:rPr>
          <w:rFonts w:ascii="Arial" w:hAnsi="Arial" w:cs="Arial"/>
          <w:i/>
          <w:iCs/>
          <w:color w:val="000000" w:themeColor="text1"/>
          <w:sz w:val="24"/>
          <w:szCs w:val="24"/>
          <w:shd w:val="clear" w:color="auto" w:fill="FFFFFF"/>
        </w:rPr>
        <w:t xml:space="preserve"> </w:t>
      </w:r>
      <w:r w:rsidR="006C0680" w:rsidRPr="008209B6">
        <w:rPr>
          <w:rFonts w:ascii="Arial" w:hAnsi="Arial" w:cs="Arial"/>
          <w:color w:val="000000" w:themeColor="text1"/>
          <w:sz w:val="24"/>
          <w:szCs w:val="24"/>
          <w:shd w:val="clear" w:color="auto" w:fill="FFFFFF"/>
        </w:rPr>
        <w:t xml:space="preserve">taking the music – </w:t>
      </w:r>
      <w:r w:rsidR="001047A9" w:rsidRPr="008209B6">
        <w:rPr>
          <w:rFonts w:ascii="Arial" w:hAnsi="Arial" w:cs="Arial"/>
          <w:color w:val="000000" w:themeColor="text1"/>
          <w:sz w:val="24"/>
          <w:szCs w:val="24"/>
          <w:shd w:val="clear" w:color="auto" w:fill="FFFFFF"/>
        </w:rPr>
        <w:t>M</w:t>
      </w:r>
      <w:r w:rsidR="006C0680" w:rsidRPr="008209B6">
        <w:rPr>
          <w:rFonts w:ascii="Arial" w:hAnsi="Arial" w:cs="Arial"/>
          <w:color w:val="000000" w:themeColor="text1"/>
          <w:sz w:val="24"/>
          <w:szCs w:val="24"/>
          <w:shd w:val="clear" w:color="auto" w:fill="FFFFFF"/>
        </w:rPr>
        <w:t xml:space="preserve">uzak – of others and manipulating it. </w:t>
      </w:r>
    </w:p>
    <w:p w14:paraId="6C6A0801" w14:textId="78ADB363" w:rsidR="00F60249" w:rsidRPr="008209B6" w:rsidRDefault="006042DC"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lastRenderedPageBreak/>
        <w:t>W</w:t>
      </w:r>
      <w:r w:rsidR="00573626" w:rsidRPr="008209B6">
        <w:rPr>
          <w:rFonts w:ascii="Arial" w:hAnsi="Arial" w:cs="Arial"/>
          <w:color w:val="000000" w:themeColor="text1"/>
          <w:sz w:val="24"/>
          <w:szCs w:val="24"/>
          <w:shd w:val="clear" w:color="auto" w:fill="FFFFFF"/>
        </w:rPr>
        <w:t xml:space="preserve">hat is interesting here is how both artists appropriate sound objects. </w:t>
      </w:r>
      <w:r w:rsidR="00E35B03" w:rsidRPr="008209B6">
        <w:rPr>
          <w:rFonts w:ascii="Arial" w:hAnsi="Arial" w:cs="Arial"/>
          <w:color w:val="000000" w:themeColor="text1"/>
          <w:sz w:val="24"/>
          <w:szCs w:val="24"/>
          <w:shd w:val="clear" w:color="auto" w:fill="FFFFFF"/>
        </w:rPr>
        <w:t>Burroughs’ protesting mediocrity and banality informs his writing and reading, through iconic, schooled attempts to tease out the very anatomy of the soma of writing (</w:t>
      </w:r>
      <w:proofErr w:type="spellStart"/>
      <w:r w:rsidR="00E35B03" w:rsidRPr="008209B6">
        <w:rPr>
          <w:rFonts w:ascii="Arial" w:hAnsi="Arial" w:cs="Arial"/>
          <w:color w:val="000000" w:themeColor="text1"/>
          <w:sz w:val="24"/>
          <w:szCs w:val="24"/>
          <w:shd w:val="clear" w:color="auto" w:fill="FFFFFF"/>
        </w:rPr>
        <w:t>Punday</w:t>
      </w:r>
      <w:proofErr w:type="spellEnd"/>
      <w:r w:rsidR="00E35B03" w:rsidRPr="008209B6">
        <w:rPr>
          <w:rFonts w:ascii="Arial" w:hAnsi="Arial" w:cs="Arial"/>
          <w:color w:val="000000" w:themeColor="text1"/>
          <w:sz w:val="24"/>
          <w:szCs w:val="24"/>
          <w:shd w:val="clear" w:color="auto" w:fill="FFFFFF"/>
        </w:rPr>
        <w:t xml:space="preserve">, 2007). </w:t>
      </w:r>
      <w:r w:rsidR="00573626" w:rsidRPr="008209B6">
        <w:rPr>
          <w:rFonts w:ascii="Arial" w:hAnsi="Arial" w:cs="Arial"/>
          <w:color w:val="000000" w:themeColor="text1"/>
          <w:sz w:val="24"/>
          <w:szCs w:val="24"/>
          <w:shd w:val="clear" w:color="auto" w:fill="FFFFFF"/>
        </w:rPr>
        <w:t xml:space="preserve">By his delivery of words, </w:t>
      </w:r>
      <w:r w:rsidR="00AD5DC6">
        <w:rPr>
          <w:rFonts w:ascii="Arial" w:hAnsi="Arial" w:cs="Arial"/>
          <w:color w:val="000000" w:themeColor="text1"/>
          <w:sz w:val="24"/>
          <w:szCs w:val="24"/>
          <w:shd w:val="clear" w:color="auto" w:fill="FFFFFF"/>
        </w:rPr>
        <w:t xml:space="preserve">Burroughs, </w:t>
      </w:r>
      <w:r w:rsidR="00573626" w:rsidRPr="008209B6">
        <w:rPr>
          <w:rFonts w:ascii="Arial" w:hAnsi="Arial" w:cs="Arial"/>
          <w:color w:val="000000" w:themeColor="text1"/>
          <w:sz w:val="24"/>
          <w:szCs w:val="24"/>
          <w:shd w:val="clear" w:color="auto" w:fill="FFFFFF"/>
        </w:rPr>
        <w:t>full</w:t>
      </w:r>
      <w:r w:rsidR="000439F2" w:rsidRPr="008209B6">
        <w:rPr>
          <w:rFonts w:ascii="Arial" w:hAnsi="Arial" w:cs="Arial"/>
          <w:color w:val="000000" w:themeColor="text1"/>
          <w:sz w:val="24"/>
          <w:szCs w:val="24"/>
          <w:shd w:val="clear" w:color="auto" w:fill="FFFFFF"/>
        </w:rPr>
        <w:t>y</w:t>
      </w:r>
      <w:r w:rsidR="00573626" w:rsidRPr="008209B6">
        <w:rPr>
          <w:rFonts w:ascii="Arial" w:hAnsi="Arial" w:cs="Arial"/>
          <w:color w:val="000000" w:themeColor="text1"/>
          <w:sz w:val="24"/>
          <w:szCs w:val="24"/>
          <w:shd w:val="clear" w:color="auto" w:fill="FFFFFF"/>
        </w:rPr>
        <w:t xml:space="preserve"> cognisan</w:t>
      </w:r>
      <w:r w:rsidR="00C22017" w:rsidRPr="008209B6">
        <w:rPr>
          <w:rFonts w:ascii="Arial" w:hAnsi="Arial" w:cs="Arial"/>
          <w:color w:val="000000" w:themeColor="text1"/>
          <w:sz w:val="24"/>
          <w:szCs w:val="24"/>
          <w:shd w:val="clear" w:color="auto" w:fill="FFFFFF"/>
        </w:rPr>
        <w:t>t</w:t>
      </w:r>
      <w:r w:rsidR="00573626" w:rsidRPr="008209B6">
        <w:rPr>
          <w:rFonts w:ascii="Arial" w:hAnsi="Arial" w:cs="Arial"/>
          <w:color w:val="000000" w:themeColor="text1"/>
          <w:sz w:val="24"/>
          <w:szCs w:val="24"/>
          <w:shd w:val="clear" w:color="auto" w:fill="FFFFFF"/>
        </w:rPr>
        <w:t xml:space="preserve"> of their import and implication, converts them into sound objects, meanwhile appropriating his own </w:t>
      </w:r>
      <w:r w:rsidR="00C22017" w:rsidRPr="008209B6">
        <w:rPr>
          <w:rFonts w:ascii="Arial" w:hAnsi="Arial" w:cs="Arial"/>
          <w:color w:val="000000" w:themeColor="text1"/>
          <w:sz w:val="24"/>
          <w:szCs w:val="24"/>
          <w:shd w:val="clear" w:color="auto" w:fill="FFFFFF"/>
        </w:rPr>
        <w:t>oeuvre</w:t>
      </w:r>
      <w:r w:rsidR="00C22017" w:rsidRPr="008209B6">
        <w:rPr>
          <w:rFonts w:ascii="Arial" w:hAnsi="Arial" w:cs="Arial"/>
          <w:i/>
          <w:iCs/>
          <w:color w:val="000000" w:themeColor="text1"/>
          <w:sz w:val="24"/>
          <w:szCs w:val="24"/>
          <w:shd w:val="clear" w:color="auto" w:fill="FFFFFF"/>
        </w:rPr>
        <w:t xml:space="preserve"> </w:t>
      </w:r>
      <w:r w:rsidR="00573626" w:rsidRPr="008209B6">
        <w:rPr>
          <w:rFonts w:ascii="Arial" w:hAnsi="Arial" w:cs="Arial"/>
          <w:color w:val="000000" w:themeColor="text1"/>
          <w:sz w:val="24"/>
          <w:szCs w:val="24"/>
          <w:shd w:val="clear" w:color="auto" w:fill="FFFFFF"/>
        </w:rPr>
        <w:t>into one long</w:t>
      </w:r>
      <w:r w:rsidR="0048321D" w:rsidRPr="008209B6">
        <w:rPr>
          <w:rFonts w:ascii="Arial" w:hAnsi="Arial" w:cs="Arial"/>
          <w:color w:val="000000" w:themeColor="text1"/>
          <w:sz w:val="24"/>
          <w:szCs w:val="24"/>
          <w:shd w:val="clear" w:color="auto" w:fill="FFFFFF"/>
        </w:rPr>
        <w:t>, penetrating</w:t>
      </w:r>
      <w:r w:rsidR="00C22017" w:rsidRPr="008209B6">
        <w:rPr>
          <w:rFonts w:ascii="Arial" w:hAnsi="Arial" w:cs="Arial"/>
          <w:color w:val="000000" w:themeColor="text1"/>
          <w:sz w:val="24"/>
          <w:szCs w:val="24"/>
          <w:shd w:val="clear" w:color="auto" w:fill="FFFFFF"/>
        </w:rPr>
        <w:t xml:space="preserve"> sound. By contrast, Basinski</w:t>
      </w:r>
      <w:r w:rsidR="00573626" w:rsidRPr="008209B6">
        <w:rPr>
          <w:rFonts w:ascii="Arial" w:hAnsi="Arial" w:cs="Arial"/>
          <w:color w:val="000000" w:themeColor="text1"/>
          <w:sz w:val="24"/>
          <w:szCs w:val="24"/>
          <w:shd w:val="clear" w:color="auto" w:fill="FFFFFF"/>
        </w:rPr>
        <w:t xml:space="preserve"> enters the realm of sound objects innocently, by machine </w:t>
      </w:r>
      <w:r w:rsidR="002A12C7">
        <w:rPr>
          <w:rFonts w:ascii="Arial" w:hAnsi="Arial" w:cs="Arial"/>
          <w:color w:val="000000" w:themeColor="text1"/>
          <w:sz w:val="24"/>
          <w:szCs w:val="24"/>
          <w:shd w:val="clear" w:color="auto" w:fill="FFFFFF"/>
        </w:rPr>
        <w:t>intercess</w:t>
      </w:r>
      <w:r w:rsidR="00573626" w:rsidRPr="008209B6">
        <w:rPr>
          <w:rFonts w:ascii="Arial" w:hAnsi="Arial" w:cs="Arial"/>
          <w:color w:val="000000" w:themeColor="text1"/>
          <w:sz w:val="24"/>
          <w:szCs w:val="24"/>
          <w:shd w:val="clear" w:color="auto" w:fill="FFFFFF"/>
        </w:rPr>
        <w:t xml:space="preserve">ion stumbling upon the sound objectification of source material as anodyne as is imaginable: </w:t>
      </w:r>
      <w:r w:rsidR="00DB2B5C" w:rsidRPr="008209B6">
        <w:rPr>
          <w:rFonts w:ascii="Arial" w:hAnsi="Arial" w:cs="Arial"/>
          <w:color w:val="000000" w:themeColor="text1"/>
          <w:sz w:val="24"/>
          <w:szCs w:val="24"/>
          <w:shd w:val="clear" w:color="auto" w:fill="FFFFFF"/>
        </w:rPr>
        <w:t>M</w:t>
      </w:r>
      <w:r w:rsidR="00573626" w:rsidRPr="008209B6">
        <w:rPr>
          <w:rFonts w:ascii="Arial" w:hAnsi="Arial" w:cs="Arial"/>
          <w:color w:val="000000" w:themeColor="text1"/>
          <w:sz w:val="24"/>
          <w:szCs w:val="24"/>
          <w:shd w:val="clear" w:color="auto" w:fill="FFFFFF"/>
        </w:rPr>
        <w:t xml:space="preserve">uzak, subliminal </w:t>
      </w:r>
      <w:r w:rsidR="008D7591">
        <w:rPr>
          <w:rFonts w:ascii="Arial" w:hAnsi="Arial" w:cs="Arial"/>
          <w:color w:val="000000" w:themeColor="text1"/>
          <w:sz w:val="24"/>
          <w:szCs w:val="24"/>
          <w:shd w:val="clear" w:color="auto" w:fill="FFFFFF"/>
        </w:rPr>
        <w:t>sedative</w:t>
      </w:r>
      <w:r w:rsidR="00573626" w:rsidRPr="008209B6">
        <w:rPr>
          <w:rFonts w:ascii="Arial" w:hAnsi="Arial" w:cs="Arial"/>
          <w:color w:val="000000" w:themeColor="text1"/>
          <w:sz w:val="24"/>
          <w:szCs w:val="24"/>
          <w:shd w:val="clear" w:color="auto" w:fill="FFFFFF"/>
        </w:rPr>
        <w:t xml:space="preserve"> designed to put to sleep any resistance to consumerism.</w:t>
      </w:r>
    </w:p>
    <w:p w14:paraId="2209A854" w14:textId="77777777" w:rsidR="00E35B03" w:rsidRPr="008209B6" w:rsidRDefault="00E35B03" w:rsidP="00583AB8">
      <w:pPr>
        <w:keepNext/>
        <w:spacing w:line="480" w:lineRule="auto"/>
        <w:jc w:val="center"/>
        <w:rPr>
          <w:color w:val="000000" w:themeColor="text1"/>
        </w:rPr>
      </w:pPr>
      <w:r w:rsidRPr="008209B6">
        <w:rPr>
          <w:rFonts w:ascii="Arial" w:hAnsi="Arial" w:cs="Arial"/>
          <w:b/>
          <w:bCs/>
          <w:noProof/>
          <w:color w:val="000000" w:themeColor="text1"/>
          <w:sz w:val="24"/>
          <w:szCs w:val="24"/>
          <w:shd w:val="clear" w:color="auto" w:fill="FFFFFF"/>
          <w:lang w:eastAsia="en-GB"/>
        </w:rPr>
        <w:drawing>
          <wp:inline distT="0" distB="0" distL="0" distR="0" wp14:anchorId="6ADD4084" wp14:editId="4500F20D">
            <wp:extent cx="3014455" cy="1920240"/>
            <wp:effectExtent l="0" t="0" r="0" b="3810"/>
            <wp:docPr id="7" name="Picture 7"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assan Sabbah JPEG.jpg"/>
                    <pic:cNvPicPr/>
                  </pic:nvPicPr>
                  <pic:blipFill>
                    <a:blip r:embed="rId15">
                      <a:extLst>
                        <a:ext uri="{28A0092B-C50C-407E-A947-70E740481C1C}">
                          <a14:useLocalDpi xmlns:a14="http://schemas.microsoft.com/office/drawing/2010/main" val="0"/>
                        </a:ext>
                      </a:extLst>
                    </a:blip>
                    <a:stretch>
                      <a:fillRect/>
                    </a:stretch>
                  </pic:blipFill>
                  <pic:spPr>
                    <a:xfrm>
                      <a:off x="0" y="0"/>
                      <a:ext cx="3023284" cy="1925864"/>
                    </a:xfrm>
                    <a:prstGeom prst="rect">
                      <a:avLst/>
                    </a:prstGeom>
                    <a:effectLst>
                      <a:softEdge rad="38100"/>
                    </a:effectLst>
                  </pic:spPr>
                </pic:pic>
              </a:graphicData>
            </a:graphic>
          </wp:inline>
        </w:drawing>
      </w:r>
    </w:p>
    <w:p w14:paraId="678B6CE3" w14:textId="77777777" w:rsidR="00E35B03" w:rsidRPr="008209B6" w:rsidRDefault="00E35B03" w:rsidP="00583AB8">
      <w:pPr>
        <w:pStyle w:val="Caption"/>
        <w:spacing w:line="480" w:lineRule="auto"/>
        <w:jc w:val="center"/>
        <w:rPr>
          <w:rFonts w:ascii="Arial" w:hAnsi="Arial" w:cs="Arial"/>
          <w:b/>
          <w:bCs/>
          <w:color w:val="000000" w:themeColor="text1"/>
          <w:sz w:val="24"/>
          <w:szCs w:val="24"/>
          <w:shd w:val="clear" w:color="auto" w:fill="FFFFFF"/>
        </w:rPr>
      </w:pPr>
      <w:r w:rsidRPr="008209B6">
        <w:rPr>
          <w:color w:val="000000" w:themeColor="text1"/>
        </w:rPr>
        <w:t xml:space="preserve">Figure 7 Hassan I </w:t>
      </w:r>
      <w:proofErr w:type="spellStart"/>
      <w:r w:rsidRPr="008209B6">
        <w:rPr>
          <w:color w:val="000000" w:themeColor="text1"/>
        </w:rPr>
        <w:t>Sabbah</w:t>
      </w:r>
      <w:proofErr w:type="spellEnd"/>
      <w:r w:rsidRPr="008209B6">
        <w:rPr>
          <w:color w:val="000000" w:themeColor="text1"/>
        </w:rPr>
        <w:t xml:space="preserve"> Leading the Initiations at Alamut Giving His Followers Drugged Wine, from the 'Livres Des </w:t>
      </w:r>
      <w:proofErr w:type="spellStart"/>
      <w:r w:rsidRPr="008209B6">
        <w:rPr>
          <w:color w:val="000000" w:themeColor="text1"/>
        </w:rPr>
        <w:t>Merveilles</w:t>
      </w:r>
      <w:proofErr w:type="spellEnd"/>
      <w:r w:rsidRPr="008209B6">
        <w:rPr>
          <w:color w:val="000000" w:themeColor="text1"/>
        </w:rPr>
        <w:t xml:space="preserve"> Du Monde', C.1410-12</w:t>
      </w:r>
    </w:p>
    <w:p w14:paraId="3CB55EB5" w14:textId="7B25AFA1" w:rsidR="00E35B03" w:rsidRPr="008209B6" w:rsidRDefault="00E35B03" w:rsidP="00583AB8">
      <w:pPr>
        <w:spacing w:line="480" w:lineRule="auto"/>
        <w:jc w:val="both"/>
        <w:rPr>
          <w:rFonts w:ascii="Arial" w:hAnsi="Arial" w:cs="Arial"/>
          <w:color w:val="000000" w:themeColor="text1"/>
          <w:sz w:val="24"/>
          <w:szCs w:val="24"/>
          <w:shd w:val="clear" w:color="auto" w:fill="FFFFFF"/>
        </w:rPr>
      </w:pPr>
    </w:p>
    <w:p w14:paraId="7852EFAE" w14:textId="74E6A6B8" w:rsidR="008209B6" w:rsidRPr="008209B6" w:rsidRDefault="00B86E58"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I</w:t>
      </w:r>
      <w:r w:rsidR="00E160F3">
        <w:rPr>
          <w:rFonts w:ascii="Arial" w:hAnsi="Arial" w:cs="Arial"/>
          <w:color w:val="000000" w:themeColor="text1"/>
          <w:sz w:val="24"/>
          <w:szCs w:val="24"/>
          <w:shd w:val="clear" w:color="auto" w:fill="FFFFFF"/>
        </w:rPr>
        <w:t xml:space="preserve">n </w:t>
      </w:r>
      <w:r w:rsidRPr="008209B6">
        <w:rPr>
          <w:rFonts w:ascii="Arial" w:hAnsi="Arial" w:cs="Arial"/>
          <w:color w:val="000000" w:themeColor="text1"/>
          <w:sz w:val="24"/>
          <w:szCs w:val="24"/>
          <w:shd w:val="clear" w:color="auto" w:fill="FFFFFF"/>
        </w:rPr>
        <w:t xml:space="preserve">becoming sound objects Burroughs’ and Basinski’s different but connected work is weaponised. </w:t>
      </w:r>
      <w:r w:rsidR="00B43160" w:rsidRPr="008209B6">
        <w:rPr>
          <w:rFonts w:ascii="Arial" w:hAnsi="Arial" w:cs="Arial"/>
          <w:color w:val="000000" w:themeColor="text1"/>
          <w:sz w:val="24"/>
          <w:szCs w:val="24"/>
          <w:shd w:val="clear" w:color="auto" w:fill="FFFFFF"/>
        </w:rPr>
        <w:t xml:space="preserve">“When you cut into the present the future leaks out,” Burroughs said famously of the potency of the cut-up technique (Burroughs, 1968). </w:t>
      </w:r>
      <w:r w:rsidR="0001527D" w:rsidRPr="008209B6">
        <w:rPr>
          <w:rFonts w:ascii="Arial" w:hAnsi="Arial" w:cs="Arial"/>
          <w:color w:val="000000" w:themeColor="text1"/>
          <w:sz w:val="24"/>
          <w:szCs w:val="24"/>
          <w:shd w:val="clear" w:color="auto" w:fill="FFFFFF"/>
        </w:rPr>
        <w:t xml:space="preserve">Both </w:t>
      </w:r>
      <w:r w:rsidR="0001527D" w:rsidRPr="008209B6">
        <w:rPr>
          <w:rFonts w:ascii="Arial" w:hAnsi="Arial" w:cs="Arial"/>
          <w:i/>
          <w:color w:val="000000" w:themeColor="text1"/>
          <w:sz w:val="24"/>
          <w:szCs w:val="24"/>
          <w:shd w:val="clear" w:color="auto" w:fill="FFFFFF"/>
        </w:rPr>
        <w:t xml:space="preserve">Last Words of Hassan </w:t>
      </w:r>
      <w:proofErr w:type="spellStart"/>
      <w:r w:rsidR="0001527D" w:rsidRPr="008209B6">
        <w:rPr>
          <w:rFonts w:ascii="Arial" w:hAnsi="Arial" w:cs="Arial"/>
          <w:i/>
          <w:color w:val="000000" w:themeColor="text1"/>
          <w:sz w:val="24"/>
          <w:szCs w:val="24"/>
          <w:shd w:val="clear" w:color="auto" w:fill="FFFFFF"/>
        </w:rPr>
        <w:t>Sabbah</w:t>
      </w:r>
      <w:proofErr w:type="spellEnd"/>
      <w:r w:rsidR="0001527D" w:rsidRPr="008209B6">
        <w:rPr>
          <w:rFonts w:ascii="Arial" w:hAnsi="Arial" w:cs="Arial"/>
          <w:i/>
          <w:color w:val="000000" w:themeColor="text1"/>
          <w:sz w:val="24"/>
          <w:szCs w:val="24"/>
          <w:shd w:val="clear" w:color="auto" w:fill="FFFFFF"/>
        </w:rPr>
        <w:t xml:space="preserve"> </w:t>
      </w:r>
      <w:r w:rsidR="0001527D" w:rsidRPr="008209B6">
        <w:rPr>
          <w:rFonts w:ascii="Arial" w:hAnsi="Arial" w:cs="Arial"/>
          <w:iCs/>
          <w:color w:val="000000" w:themeColor="text1"/>
          <w:sz w:val="24"/>
          <w:szCs w:val="24"/>
          <w:shd w:val="clear" w:color="auto" w:fill="FFFFFF"/>
        </w:rPr>
        <w:t>and</w:t>
      </w:r>
      <w:r w:rsidR="0001527D" w:rsidRPr="008209B6">
        <w:rPr>
          <w:rFonts w:ascii="Arial" w:hAnsi="Arial" w:cs="Arial"/>
          <w:color w:val="000000" w:themeColor="text1"/>
          <w:sz w:val="24"/>
          <w:szCs w:val="24"/>
          <w:shd w:val="clear" w:color="auto" w:fill="FFFFFF"/>
        </w:rPr>
        <w:t xml:space="preserve"> </w:t>
      </w:r>
      <w:r w:rsidR="0001527D" w:rsidRPr="008209B6">
        <w:rPr>
          <w:rFonts w:ascii="Arial" w:hAnsi="Arial" w:cs="Arial"/>
          <w:i/>
          <w:color w:val="000000" w:themeColor="text1"/>
          <w:sz w:val="24"/>
          <w:szCs w:val="24"/>
          <w:shd w:val="clear" w:color="auto" w:fill="FFFFFF"/>
        </w:rPr>
        <w:t>The Disintegration Loops</w:t>
      </w:r>
      <w:r w:rsidR="0001527D" w:rsidRPr="008209B6">
        <w:rPr>
          <w:rFonts w:ascii="Arial" w:hAnsi="Arial" w:cs="Arial"/>
          <w:color w:val="000000" w:themeColor="text1"/>
          <w:sz w:val="24"/>
          <w:szCs w:val="24"/>
          <w:shd w:val="clear" w:color="auto" w:fill="FFFFFF"/>
        </w:rPr>
        <w:t xml:space="preserve"> demonstrate a </w:t>
      </w:r>
      <w:r w:rsidR="00E160F3">
        <w:rPr>
          <w:rFonts w:ascii="Arial" w:hAnsi="Arial" w:cs="Arial"/>
          <w:color w:val="000000" w:themeColor="text1"/>
          <w:sz w:val="24"/>
          <w:szCs w:val="24"/>
          <w:shd w:val="clear" w:color="auto" w:fill="FFFFFF"/>
        </w:rPr>
        <w:t>peculiar</w:t>
      </w:r>
      <w:r w:rsidR="0001527D" w:rsidRPr="008209B6">
        <w:rPr>
          <w:rFonts w:ascii="Arial" w:hAnsi="Arial" w:cs="Arial"/>
          <w:color w:val="000000" w:themeColor="text1"/>
          <w:sz w:val="24"/>
          <w:szCs w:val="24"/>
          <w:shd w:val="clear" w:color="auto" w:fill="FFFFFF"/>
        </w:rPr>
        <w:t xml:space="preserve"> cut-up intertextuality that is a </w:t>
      </w:r>
      <w:r w:rsidR="00E160F3">
        <w:rPr>
          <w:rFonts w:ascii="Arial" w:hAnsi="Arial" w:cs="Arial"/>
          <w:color w:val="000000" w:themeColor="text1"/>
          <w:sz w:val="24"/>
          <w:szCs w:val="24"/>
          <w:shd w:val="clear" w:color="auto" w:fill="FFFFFF"/>
        </w:rPr>
        <w:t>trait</w:t>
      </w:r>
      <w:r w:rsidR="0001527D" w:rsidRPr="008209B6">
        <w:rPr>
          <w:rFonts w:ascii="Arial" w:hAnsi="Arial" w:cs="Arial"/>
          <w:color w:val="000000" w:themeColor="text1"/>
          <w:sz w:val="24"/>
          <w:szCs w:val="24"/>
          <w:shd w:val="clear" w:color="auto" w:fill="FFFFFF"/>
        </w:rPr>
        <w:t xml:space="preserve"> not just of art, but of life. The power of Burroughs and Basinski’s works is precisely their cutting deeply into their present, and bleeding </w:t>
      </w:r>
      <w:r w:rsidR="0001527D" w:rsidRPr="008209B6">
        <w:rPr>
          <w:rFonts w:ascii="Arial" w:hAnsi="Arial" w:cs="Arial"/>
          <w:color w:val="000000" w:themeColor="text1"/>
          <w:sz w:val="24"/>
          <w:szCs w:val="24"/>
          <w:shd w:val="clear" w:color="auto" w:fill="FFFFFF"/>
        </w:rPr>
        <w:lastRenderedPageBreak/>
        <w:t>futures so telling: for Burroughs this is, amongst other things, the insidious conspiracies of control corrupting and directing our lives; for Basinski, an elegy for a world past but still close in time, not necessarily kinder but maybe not as cold as ours.</w:t>
      </w:r>
    </w:p>
    <w:p w14:paraId="405DFEA2" w14:textId="0651ED35" w:rsidR="00B86E58" w:rsidRPr="008209B6" w:rsidRDefault="00B86E58"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In Burroughs’ novel </w:t>
      </w:r>
      <w:r w:rsidRPr="008209B6">
        <w:rPr>
          <w:rFonts w:ascii="Arial" w:hAnsi="Arial" w:cs="Arial"/>
          <w:i/>
          <w:iCs/>
          <w:color w:val="000000" w:themeColor="text1"/>
          <w:sz w:val="24"/>
          <w:szCs w:val="24"/>
          <w:shd w:val="clear" w:color="auto" w:fill="FFFFFF"/>
        </w:rPr>
        <w:t xml:space="preserve">The Soft Machine </w:t>
      </w:r>
      <w:r w:rsidRPr="008209B6">
        <w:rPr>
          <w:rFonts w:ascii="Arial" w:hAnsi="Arial" w:cs="Arial"/>
          <w:color w:val="000000" w:themeColor="text1"/>
          <w:sz w:val="24"/>
          <w:szCs w:val="24"/>
          <w:shd w:val="clear" w:color="auto" w:fill="FFFFFF"/>
        </w:rPr>
        <w:t>a machine of control is instructed to dismantle itself</w:t>
      </w:r>
      <w:r w:rsidR="008D7591">
        <w:rPr>
          <w:rFonts w:ascii="Arial" w:hAnsi="Arial" w:cs="Arial"/>
          <w:color w:val="000000" w:themeColor="text1"/>
          <w:sz w:val="24"/>
          <w:szCs w:val="24"/>
          <w:shd w:val="clear" w:color="auto" w:fill="FFFFFF"/>
        </w:rPr>
        <w:t>:</w:t>
      </w:r>
      <w:r w:rsidRPr="008209B6">
        <w:rPr>
          <w:rFonts w:ascii="Arial" w:hAnsi="Arial" w:cs="Arial"/>
          <w:color w:val="000000" w:themeColor="text1"/>
          <w:sz w:val="24"/>
          <w:szCs w:val="24"/>
          <w:shd w:val="clear" w:color="auto" w:fill="FFFFFF"/>
        </w:rPr>
        <w:t xml:space="preserve"> “Smash the control images”. With his vocal sound object Bur</w:t>
      </w:r>
      <w:r w:rsidR="008D7591">
        <w:rPr>
          <w:rFonts w:ascii="Arial" w:hAnsi="Arial" w:cs="Arial"/>
          <w:color w:val="000000" w:themeColor="text1"/>
          <w:sz w:val="24"/>
          <w:szCs w:val="24"/>
          <w:shd w:val="clear" w:color="auto" w:fill="FFFFFF"/>
        </w:rPr>
        <w:t>roughs effectively smashed them</w:t>
      </w:r>
      <w:r w:rsidRPr="008209B6">
        <w:rPr>
          <w:rFonts w:ascii="Arial" w:hAnsi="Arial" w:cs="Arial"/>
          <w:color w:val="000000" w:themeColor="text1"/>
          <w:sz w:val="24"/>
          <w:szCs w:val="24"/>
          <w:shd w:val="clear" w:color="auto" w:fill="FFFFFF"/>
        </w:rPr>
        <w:t xml:space="preserve"> (Burroughs, in Wilson, 2008; McDonald, 1983). Basinski, with </w:t>
      </w:r>
      <w:r w:rsidRPr="008209B6">
        <w:rPr>
          <w:rFonts w:ascii="Arial" w:hAnsi="Arial" w:cs="Arial"/>
          <w:i/>
          <w:iCs/>
          <w:color w:val="000000" w:themeColor="text1"/>
          <w:sz w:val="24"/>
          <w:szCs w:val="24"/>
          <w:shd w:val="clear" w:color="auto" w:fill="FFFFFF"/>
        </w:rPr>
        <w:t>The Disintegration Loops</w:t>
      </w:r>
      <w:r w:rsidRPr="008209B6">
        <w:rPr>
          <w:rFonts w:ascii="Arial" w:hAnsi="Arial" w:cs="Arial"/>
          <w:color w:val="000000" w:themeColor="text1"/>
          <w:sz w:val="24"/>
          <w:szCs w:val="24"/>
          <w:shd w:val="clear" w:color="auto" w:fill="FFFFFF"/>
        </w:rPr>
        <w:t xml:space="preserve">, is gentler but as acute, </w:t>
      </w:r>
      <w:proofErr w:type="spellStart"/>
      <w:r w:rsidRPr="008209B6">
        <w:rPr>
          <w:rFonts w:ascii="Arial" w:hAnsi="Arial" w:cs="Arial"/>
          <w:color w:val="000000" w:themeColor="text1"/>
          <w:sz w:val="24"/>
          <w:szCs w:val="24"/>
          <w:shd w:val="clear" w:color="auto" w:fill="FFFFFF"/>
        </w:rPr>
        <w:t>weaponising</w:t>
      </w:r>
      <w:proofErr w:type="spellEnd"/>
      <w:r w:rsidRPr="008209B6">
        <w:rPr>
          <w:rFonts w:ascii="Arial" w:hAnsi="Arial" w:cs="Arial"/>
          <w:color w:val="000000" w:themeColor="text1"/>
          <w:sz w:val="24"/>
          <w:szCs w:val="24"/>
          <w:shd w:val="clear" w:color="auto" w:fill="FFFFFF"/>
        </w:rPr>
        <w:t xml:space="preserve"> sound to disarm us. </w:t>
      </w:r>
    </w:p>
    <w:p w14:paraId="5EB3DD87" w14:textId="58C43C00" w:rsidR="00AD044A" w:rsidRPr="008209B6" w:rsidRDefault="00E35B03" w:rsidP="00583AB8">
      <w:pPr>
        <w:spacing w:line="480" w:lineRule="auto"/>
        <w:jc w:val="both"/>
        <w:rPr>
          <w:rFonts w:ascii="Arial" w:hAnsi="Arial" w:cs="Arial"/>
          <w:color w:val="000000" w:themeColor="text1"/>
          <w:sz w:val="24"/>
          <w:szCs w:val="24"/>
        </w:rPr>
      </w:pPr>
      <w:r w:rsidRPr="008209B6">
        <w:rPr>
          <w:rFonts w:ascii="Arial" w:hAnsi="Arial" w:cs="Arial"/>
          <w:color w:val="000000" w:themeColor="text1"/>
          <w:sz w:val="24"/>
          <w:szCs w:val="24"/>
          <w:shd w:val="clear" w:color="auto" w:fill="FFFFFF"/>
        </w:rPr>
        <w:t xml:space="preserve">By stripping out the humanity of his reading, Burroughs makes it implacable; decelerating Muzak into a narcotic croon, Basinski humanises it </w:t>
      </w:r>
      <w:r w:rsidR="00772264">
        <w:rPr>
          <w:rFonts w:ascii="Arial" w:hAnsi="Arial" w:cs="Arial"/>
          <w:color w:val="000000" w:themeColor="text1"/>
          <w:sz w:val="24"/>
          <w:szCs w:val="24"/>
          <w:shd w:val="clear" w:color="auto" w:fill="FFFFFF"/>
        </w:rPr>
        <w:t xml:space="preserve">at the brink </w:t>
      </w:r>
      <w:r w:rsidRPr="008209B6">
        <w:rPr>
          <w:rFonts w:ascii="Arial" w:hAnsi="Arial" w:cs="Arial"/>
          <w:color w:val="000000" w:themeColor="text1"/>
          <w:sz w:val="24"/>
          <w:szCs w:val="24"/>
          <w:shd w:val="clear" w:color="auto" w:fill="FFFFFF"/>
        </w:rPr>
        <w:t xml:space="preserve">of abject poignancy. </w:t>
      </w:r>
      <w:r w:rsidR="009F78D0" w:rsidRPr="008209B6">
        <w:rPr>
          <w:rFonts w:ascii="Arial" w:hAnsi="Arial" w:cs="Arial"/>
          <w:color w:val="000000" w:themeColor="text1"/>
          <w:sz w:val="24"/>
          <w:szCs w:val="24"/>
        </w:rPr>
        <w:t>Burroughs’ characteristically visionary disintegration of voice derived from reading his radical cutup; Basinski’s beautiful sonic ephemera</w:t>
      </w:r>
      <w:r w:rsidR="000E3191" w:rsidRPr="008209B6">
        <w:rPr>
          <w:rFonts w:ascii="Arial" w:hAnsi="Arial" w:cs="Arial"/>
          <w:color w:val="000000" w:themeColor="text1"/>
          <w:sz w:val="24"/>
          <w:szCs w:val="24"/>
        </w:rPr>
        <w:t xml:space="preserve"> from the regenerative death throes of Mu</w:t>
      </w:r>
      <w:r w:rsidR="00CC3C19" w:rsidRPr="008209B6">
        <w:rPr>
          <w:rFonts w:ascii="Arial" w:hAnsi="Arial" w:cs="Arial"/>
          <w:color w:val="000000" w:themeColor="text1"/>
          <w:sz w:val="24"/>
          <w:szCs w:val="24"/>
        </w:rPr>
        <w:t>z</w:t>
      </w:r>
      <w:r w:rsidR="000E3191" w:rsidRPr="008209B6">
        <w:rPr>
          <w:rFonts w:ascii="Arial" w:hAnsi="Arial" w:cs="Arial"/>
          <w:color w:val="000000" w:themeColor="text1"/>
          <w:sz w:val="24"/>
          <w:szCs w:val="24"/>
        </w:rPr>
        <w:t>ak.</w:t>
      </w:r>
    </w:p>
    <w:p w14:paraId="41D8D745" w14:textId="4FECC384" w:rsidR="00AD044A" w:rsidRPr="008209B6" w:rsidRDefault="00CC3C19" w:rsidP="00583AB8">
      <w:pPr>
        <w:spacing w:line="480" w:lineRule="auto"/>
        <w:jc w:val="both"/>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The situation of these works in Anthropocene theory and practice, and abstracted environmental sound generally, are avenues worthy of further research.</w:t>
      </w:r>
      <w:r w:rsidR="008D7591">
        <w:rPr>
          <w:rFonts w:ascii="Arial" w:hAnsi="Arial" w:cs="Arial"/>
          <w:color w:val="000000" w:themeColor="text1"/>
          <w:sz w:val="24"/>
          <w:szCs w:val="24"/>
          <w:shd w:val="clear" w:color="auto" w:fill="FFFFFF"/>
        </w:rPr>
        <w:t xml:space="preserve"> </w:t>
      </w:r>
      <w:r w:rsidR="00AD044A" w:rsidRPr="008209B6">
        <w:rPr>
          <w:rFonts w:ascii="Arial" w:hAnsi="Arial" w:cs="Arial"/>
          <w:color w:val="000000" w:themeColor="text1"/>
          <w:sz w:val="24"/>
          <w:szCs w:val="24"/>
          <w:shd w:val="clear" w:color="auto" w:fill="FFFFFF"/>
        </w:rPr>
        <w:t>Burroughs putative disintegration of the venal world</w:t>
      </w:r>
      <w:r w:rsidR="004F21F8" w:rsidRPr="008209B6">
        <w:rPr>
          <w:rFonts w:ascii="Arial" w:hAnsi="Arial" w:cs="Arial"/>
          <w:color w:val="000000" w:themeColor="text1"/>
          <w:sz w:val="24"/>
          <w:szCs w:val="24"/>
          <w:shd w:val="clear" w:color="auto" w:fill="FFFFFF"/>
        </w:rPr>
        <w:t xml:space="preserve"> he frames</w:t>
      </w:r>
      <w:r w:rsidR="00AD044A" w:rsidRPr="008209B6">
        <w:rPr>
          <w:rFonts w:ascii="Arial" w:hAnsi="Arial" w:cs="Arial"/>
          <w:color w:val="000000" w:themeColor="text1"/>
          <w:sz w:val="24"/>
          <w:szCs w:val="24"/>
          <w:shd w:val="clear" w:color="auto" w:fill="FFFFFF"/>
        </w:rPr>
        <w:t xml:space="preserve"> finds its consummation, and redemption, in Basinski’s suite. </w:t>
      </w:r>
      <w:r w:rsidR="00AD044A" w:rsidRPr="008209B6">
        <w:rPr>
          <w:rFonts w:ascii="Arial" w:hAnsi="Arial" w:cs="Arial"/>
          <w:color w:val="000000" w:themeColor="text1"/>
          <w:sz w:val="24"/>
          <w:szCs w:val="24"/>
        </w:rPr>
        <w:t>T</w:t>
      </w:r>
      <w:r w:rsidR="009F78D0" w:rsidRPr="008209B6">
        <w:rPr>
          <w:rFonts w:ascii="Arial" w:hAnsi="Arial" w:cs="Arial"/>
          <w:color w:val="000000" w:themeColor="text1"/>
          <w:sz w:val="24"/>
          <w:szCs w:val="24"/>
        </w:rPr>
        <w:t>hese artists’ sound object explorations, their unlanguage</w:t>
      </w:r>
      <w:r w:rsidR="00AD044A" w:rsidRPr="008209B6">
        <w:rPr>
          <w:rFonts w:ascii="Arial" w:hAnsi="Arial" w:cs="Arial"/>
          <w:color w:val="000000" w:themeColor="text1"/>
          <w:sz w:val="24"/>
          <w:szCs w:val="24"/>
        </w:rPr>
        <w:t>,</w:t>
      </w:r>
      <w:r w:rsidR="009F78D0" w:rsidRPr="008209B6">
        <w:rPr>
          <w:rFonts w:ascii="Arial" w:hAnsi="Arial" w:cs="Arial"/>
          <w:color w:val="000000" w:themeColor="text1"/>
          <w:sz w:val="24"/>
          <w:szCs w:val="24"/>
        </w:rPr>
        <w:t xml:space="preserve"> suggests t</w:t>
      </w:r>
      <w:r w:rsidR="009F78D0" w:rsidRPr="008209B6">
        <w:rPr>
          <w:rFonts w:ascii="Arial" w:hAnsi="Arial" w:cs="Arial"/>
          <w:color w:val="000000" w:themeColor="text1"/>
          <w:sz w:val="24"/>
          <w:szCs w:val="24"/>
          <w:shd w:val="clear" w:color="auto" w:fill="FFFFFF"/>
        </w:rPr>
        <w:t xml:space="preserve">he sound object is an artefact with the potential to pierce the illusion and existential isolation of life. </w:t>
      </w:r>
    </w:p>
    <w:p w14:paraId="5C45C126" w14:textId="77777777" w:rsidR="00AD044A" w:rsidRPr="008209B6" w:rsidRDefault="00AD044A" w:rsidP="00583AB8">
      <w:pPr>
        <w:spacing w:line="480" w:lineRule="auto"/>
        <w:jc w:val="both"/>
        <w:rPr>
          <w:rFonts w:ascii="Arial" w:hAnsi="Arial" w:cs="Arial"/>
          <w:color w:val="000000" w:themeColor="text1"/>
          <w:sz w:val="24"/>
          <w:szCs w:val="24"/>
          <w:shd w:val="clear" w:color="auto" w:fill="FFFFFF"/>
        </w:rPr>
      </w:pPr>
    </w:p>
    <w:p w14:paraId="695FBE16" w14:textId="2BBFE924" w:rsidR="006E51AC" w:rsidRPr="008209B6" w:rsidRDefault="009F78D0" w:rsidP="00583AB8">
      <w:pPr>
        <w:spacing w:line="480" w:lineRule="auto"/>
        <w:rPr>
          <w:rFonts w:ascii="Arial" w:hAnsi="Arial" w:cs="Arial"/>
          <w:b/>
          <w:bCs/>
          <w:color w:val="000000" w:themeColor="text1"/>
          <w:sz w:val="24"/>
          <w:szCs w:val="24"/>
          <w:u w:val="single"/>
        </w:rPr>
      </w:pPr>
      <w:r w:rsidRPr="008209B6">
        <w:rPr>
          <w:rFonts w:ascii="Arial" w:hAnsi="Arial" w:cs="Arial"/>
          <w:color w:val="000000" w:themeColor="text1"/>
          <w:sz w:val="24"/>
          <w:szCs w:val="24"/>
          <w:shd w:val="clear" w:color="auto" w:fill="FFFFFF"/>
        </w:rPr>
        <w:br w:type="page"/>
      </w:r>
      <w:r w:rsidR="006E51AC" w:rsidRPr="008209B6">
        <w:rPr>
          <w:rFonts w:ascii="Arial" w:hAnsi="Arial" w:cs="Arial"/>
          <w:b/>
          <w:bCs/>
          <w:color w:val="000000" w:themeColor="text1"/>
          <w:sz w:val="24"/>
          <w:szCs w:val="24"/>
          <w:u w:val="single"/>
        </w:rPr>
        <w:lastRenderedPageBreak/>
        <w:t>Image References</w:t>
      </w:r>
    </w:p>
    <w:p w14:paraId="6DA804FC" w14:textId="6B7E87D0" w:rsidR="006C276B" w:rsidRPr="008209B6" w:rsidRDefault="006E51AC" w:rsidP="00583AB8">
      <w:pPr>
        <w:spacing w:line="480" w:lineRule="auto"/>
        <w:rPr>
          <w:rFonts w:ascii="Arial" w:hAnsi="Arial" w:cs="Arial"/>
          <w:color w:val="000000" w:themeColor="text1"/>
          <w:sz w:val="24"/>
          <w:szCs w:val="24"/>
        </w:rPr>
      </w:pPr>
      <w:r w:rsidRPr="008209B6">
        <w:rPr>
          <w:rFonts w:ascii="Arial" w:hAnsi="Arial" w:cs="Arial"/>
          <w:bCs/>
          <w:color w:val="000000" w:themeColor="text1"/>
          <w:sz w:val="24"/>
          <w:szCs w:val="24"/>
        </w:rPr>
        <w:t xml:space="preserve">Figure 1: </w:t>
      </w:r>
      <w:r w:rsidR="006C276B" w:rsidRPr="008209B6">
        <w:rPr>
          <w:rFonts w:ascii="Arial" w:hAnsi="Arial" w:cs="Arial"/>
          <w:color w:val="000000" w:themeColor="text1"/>
          <w:sz w:val="24"/>
          <w:szCs w:val="24"/>
        </w:rPr>
        <w:t>William S. Burroughs Recording Red House Studio 1992</w:t>
      </w:r>
      <w:r w:rsidR="00B36C0A" w:rsidRPr="008209B6">
        <w:rPr>
          <w:rFonts w:ascii="Arial" w:hAnsi="Arial" w:cs="Arial"/>
          <w:color w:val="000000" w:themeColor="text1"/>
          <w:sz w:val="24"/>
          <w:szCs w:val="24"/>
        </w:rPr>
        <w:t xml:space="preserve">, </w:t>
      </w:r>
      <w:proofErr w:type="spellStart"/>
      <w:r w:rsidR="006C276B" w:rsidRPr="008209B6">
        <w:rPr>
          <w:rFonts w:ascii="Arial" w:hAnsi="Arial" w:cs="Arial"/>
          <w:color w:val="000000" w:themeColor="text1"/>
          <w:sz w:val="24"/>
          <w:szCs w:val="24"/>
        </w:rPr>
        <w:t>Blumb</w:t>
      </w:r>
      <w:proofErr w:type="spellEnd"/>
      <w:r w:rsidR="006C276B" w:rsidRPr="008209B6">
        <w:rPr>
          <w:rFonts w:ascii="Arial" w:hAnsi="Arial" w:cs="Arial"/>
          <w:color w:val="000000" w:themeColor="text1"/>
          <w:sz w:val="24"/>
          <w:szCs w:val="24"/>
        </w:rPr>
        <w:t xml:space="preserve">, J. (1992) Available at: http://www.williamsburroughs.org/features/archives/02-2014/ (Accessed: 07 November 2019) </w:t>
      </w:r>
    </w:p>
    <w:p w14:paraId="384A2CFB" w14:textId="702D37A0" w:rsidR="00A27BC7" w:rsidRPr="008209B6" w:rsidRDefault="006B26F2" w:rsidP="00583AB8">
      <w:pPr>
        <w:spacing w:line="480" w:lineRule="auto"/>
        <w:rPr>
          <w:rFonts w:ascii="Arial" w:hAnsi="Arial" w:cs="Arial"/>
          <w:color w:val="000000" w:themeColor="text1"/>
          <w:sz w:val="24"/>
          <w:szCs w:val="24"/>
        </w:rPr>
      </w:pPr>
      <w:r w:rsidRPr="008209B6">
        <w:rPr>
          <w:rFonts w:ascii="Arial" w:hAnsi="Arial" w:cs="Arial"/>
          <w:bCs/>
          <w:color w:val="000000" w:themeColor="text1"/>
          <w:sz w:val="24"/>
          <w:szCs w:val="24"/>
        </w:rPr>
        <w:t>Figure 2:</w:t>
      </w:r>
      <w:r w:rsidR="006C276B" w:rsidRPr="008209B6">
        <w:rPr>
          <w:rFonts w:ascii="Arial" w:hAnsi="Arial" w:cs="Arial"/>
          <w:bCs/>
          <w:color w:val="000000" w:themeColor="text1"/>
          <w:sz w:val="24"/>
          <w:szCs w:val="24"/>
        </w:rPr>
        <w:t xml:space="preserve"> </w:t>
      </w:r>
      <w:r w:rsidR="00A27BC7" w:rsidRPr="008209B6">
        <w:rPr>
          <w:rStyle w:val="Hyperlink"/>
          <w:rFonts w:ascii="Arial" w:hAnsi="Arial" w:cs="Arial"/>
          <w:iCs/>
          <w:color w:val="000000" w:themeColor="text1"/>
          <w:sz w:val="24"/>
          <w:szCs w:val="24"/>
          <w:u w:val="none"/>
        </w:rPr>
        <w:t>Anon</w:t>
      </w:r>
      <w:r w:rsidR="00A27BC7" w:rsidRPr="008209B6">
        <w:rPr>
          <w:rStyle w:val="Hyperlink"/>
          <w:rFonts w:ascii="Arial" w:hAnsi="Arial" w:cs="Arial"/>
          <w:i/>
          <w:color w:val="000000" w:themeColor="text1"/>
          <w:sz w:val="24"/>
          <w:szCs w:val="24"/>
          <w:u w:val="none"/>
        </w:rPr>
        <w:t xml:space="preserve">. </w:t>
      </w:r>
      <w:r w:rsidR="00A27BC7" w:rsidRPr="008209B6">
        <w:rPr>
          <w:rStyle w:val="Hyperlink"/>
          <w:rFonts w:ascii="Arial" w:hAnsi="Arial" w:cs="Arial"/>
          <w:iCs/>
          <w:color w:val="000000" w:themeColor="text1"/>
          <w:sz w:val="24"/>
          <w:szCs w:val="24"/>
          <w:u w:val="none"/>
        </w:rPr>
        <w:t xml:space="preserve">Portrait of </w:t>
      </w:r>
      <w:proofErr w:type="spellStart"/>
      <w:r w:rsidR="00A27BC7" w:rsidRPr="008209B6">
        <w:rPr>
          <w:rStyle w:val="Hyperlink"/>
          <w:rFonts w:ascii="Arial" w:hAnsi="Arial" w:cs="Arial"/>
          <w:iCs/>
          <w:color w:val="000000" w:themeColor="text1"/>
          <w:sz w:val="24"/>
          <w:szCs w:val="24"/>
          <w:u w:val="none"/>
        </w:rPr>
        <w:t>Brion</w:t>
      </w:r>
      <w:proofErr w:type="spellEnd"/>
      <w:r w:rsidR="00A27BC7" w:rsidRPr="008209B6">
        <w:rPr>
          <w:rStyle w:val="Hyperlink"/>
          <w:rFonts w:ascii="Arial" w:hAnsi="Arial" w:cs="Arial"/>
          <w:iCs/>
          <w:color w:val="000000" w:themeColor="text1"/>
          <w:sz w:val="24"/>
          <w:szCs w:val="24"/>
          <w:u w:val="none"/>
        </w:rPr>
        <w:t xml:space="preserve"> Gysin (right), William S. Burroughs (left), Laurence </w:t>
      </w:r>
      <w:proofErr w:type="spellStart"/>
      <w:r w:rsidR="00A27BC7" w:rsidRPr="008209B6">
        <w:rPr>
          <w:rStyle w:val="Hyperlink"/>
          <w:rFonts w:ascii="Arial" w:hAnsi="Arial" w:cs="Arial"/>
          <w:iCs/>
          <w:color w:val="000000" w:themeColor="text1"/>
          <w:sz w:val="24"/>
          <w:szCs w:val="24"/>
          <w:u w:val="none"/>
        </w:rPr>
        <w:t>Lacina</w:t>
      </w:r>
      <w:proofErr w:type="spellEnd"/>
      <w:r w:rsidR="00A27BC7" w:rsidRPr="008209B6">
        <w:rPr>
          <w:rStyle w:val="Hyperlink"/>
          <w:rFonts w:ascii="Arial" w:hAnsi="Arial" w:cs="Arial"/>
          <w:iCs/>
          <w:color w:val="000000" w:themeColor="text1"/>
          <w:sz w:val="24"/>
          <w:szCs w:val="24"/>
          <w:u w:val="none"/>
        </w:rPr>
        <w:t xml:space="preserve"> (back turned) and Gysin's invention, the Dream Machine 1974</w:t>
      </w:r>
      <w:r w:rsidR="00B36C0A" w:rsidRPr="008209B6">
        <w:rPr>
          <w:rStyle w:val="Hyperlink"/>
          <w:rFonts w:ascii="Arial" w:hAnsi="Arial" w:cs="Arial"/>
          <w:iCs/>
          <w:color w:val="000000" w:themeColor="text1"/>
          <w:sz w:val="24"/>
          <w:szCs w:val="24"/>
          <w:u w:val="none"/>
        </w:rPr>
        <w:t>,</w:t>
      </w:r>
      <w:r w:rsidR="00A27BC7" w:rsidRPr="008209B6">
        <w:rPr>
          <w:rStyle w:val="Hyperlink"/>
          <w:rFonts w:ascii="Arial" w:hAnsi="Arial" w:cs="Arial"/>
          <w:color w:val="000000" w:themeColor="text1"/>
          <w:sz w:val="24"/>
          <w:szCs w:val="24"/>
          <w:u w:val="none"/>
        </w:rPr>
        <w:t xml:space="preserve"> Bridgeman Images </w:t>
      </w:r>
      <w:r w:rsidR="00A27BC7" w:rsidRPr="008209B6">
        <w:rPr>
          <w:rFonts w:ascii="Arial" w:hAnsi="Arial" w:cs="Arial"/>
          <w:color w:val="000000" w:themeColor="text1"/>
          <w:sz w:val="24"/>
          <w:szCs w:val="24"/>
        </w:rPr>
        <w:t xml:space="preserve">(Accessed: 29 October 2019) </w:t>
      </w:r>
    </w:p>
    <w:p w14:paraId="2627C987" w14:textId="11BBDD81" w:rsidR="002B244A" w:rsidRPr="008209B6" w:rsidRDefault="006B26F2" w:rsidP="00583AB8">
      <w:pPr>
        <w:spacing w:line="480" w:lineRule="auto"/>
        <w:rPr>
          <w:rFonts w:ascii="Arial" w:hAnsi="Arial" w:cs="Arial"/>
          <w:color w:val="000000" w:themeColor="text1"/>
          <w:sz w:val="24"/>
          <w:szCs w:val="24"/>
        </w:rPr>
      </w:pPr>
      <w:r w:rsidRPr="008209B6">
        <w:rPr>
          <w:rFonts w:ascii="Arial" w:hAnsi="Arial" w:cs="Arial"/>
          <w:bCs/>
          <w:color w:val="000000" w:themeColor="text1"/>
          <w:sz w:val="24"/>
          <w:szCs w:val="24"/>
        </w:rPr>
        <w:t>Figure 3:</w:t>
      </w:r>
      <w:r w:rsidR="006C276B" w:rsidRPr="008209B6">
        <w:rPr>
          <w:rFonts w:ascii="Arial" w:hAnsi="Arial" w:cs="Arial"/>
          <w:bCs/>
          <w:color w:val="000000" w:themeColor="text1"/>
          <w:sz w:val="24"/>
          <w:szCs w:val="24"/>
        </w:rPr>
        <w:t xml:space="preserve"> </w:t>
      </w:r>
      <w:r w:rsidR="002B244A" w:rsidRPr="008209B6">
        <w:rPr>
          <w:rFonts w:ascii="Arial" w:hAnsi="Arial" w:cs="Arial"/>
          <w:color w:val="000000" w:themeColor="text1"/>
          <w:spacing w:val="4"/>
          <w:sz w:val="24"/>
          <w:szCs w:val="24"/>
        </w:rPr>
        <w:t>Anon. (2015) William S. Burroughs: Nothing Here Now but the Recordings</w:t>
      </w:r>
      <w:r w:rsidR="00B36C0A" w:rsidRPr="008209B6">
        <w:rPr>
          <w:rFonts w:ascii="Arial" w:hAnsi="Arial" w:cs="Arial"/>
          <w:color w:val="000000" w:themeColor="text1"/>
          <w:spacing w:val="4"/>
          <w:sz w:val="24"/>
          <w:szCs w:val="24"/>
        </w:rPr>
        <w:t>,</w:t>
      </w:r>
      <w:r w:rsidR="002B244A" w:rsidRPr="008209B6">
        <w:rPr>
          <w:rFonts w:ascii="Arial" w:hAnsi="Arial" w:cs="Arial"/>
          <w:color w:val="000000" w:themeColor="text1"/>
          <w:spacing w:val="4"/>
          <w:sz w:val="24"/>
          <w:szCs w:val="24"/>
        </w:rPr>
        <w:t xml:space="preserve"> Available at: daisrecords.com/products/william-s-burroughs-nothing-here-now-but-the-recordings-lp </w:t>
      </w:r>
      <w:r w:rsidR="002B244A" w:rsidRPr="008209B6">
        <w:rPr>
          <w:rFonts w:ascii="Arial" w:hAnsi="Arial" w:cs="Arial"/>
          <w:color w:val="000000" w:themeColor="text1"/>
          <w:sz w:val="24"/>
          <w:szCs w:val="24"/>
        </w:rPr>
        <w:t>(Accessed: 08 October 2019)</w:t>
      </w:r>
    </w:p>
    <w:p w14:paraId="1B5F4687" w14:textId="5AABF04E" w:rsidR="00A31D61" w:rsidRPr="008209B6" w:rsidRDefault="006B26F2" w:rsidP="00583AB8">
      <w:pPr>
        <w:spacing w:line="480" w:lineRule="auto"/>
        <w:rPr>
          <w:rFonts w:ascii="Arial" w:hAnsi="Arial" w:cs="Arial"/>
          <w:color w:val="000000" w:themeColor="text1"/>
          <w:sz w:val="24"/>
          <w:szCs w:val="24"/>
        </w:rPr>
      </w:pPr>
      <w:r w:rsidRPr="008209B6">
        <w:rPr>
          <w:rFonts w:ascii="Arial" w:hAnsi="Arial" w:cs="Arial"/>
          <w:bCs/>
          <w:color w:val="000000" w:themeColor="text1"/>
          <w:sz w:val="24"/>
          <w:szCs w:val="24"/>
        </w:rPr>
        <w:t>Figure 4:</w:t>
      </w:r>
      <w:r w:rsidR="006C276B" w:rsidRPr="008209B6">
        <w:rPr>
          <w:rFonts w:ascii="Arial" w:hAnsi="Arial" w:cs="Arial"/>
          <w:bCs/>
          <w:color w:val="000000" w:themeColor="text1"/>
          <w:sz w:val="24"/>
          <w:szCs w:val="24"/>
        </w:rPr>
        <w:t xml:space="preserve"> </w:t>
      </w:r>
      <w:proofErr w:type="spellStart"/>
      <w:r w:rsidR="00A31D61" w:rsidRPr="008209B6">
        <w:rPr>
          <w:rFonts w:ascii="Arial" w:hAnsi="Arial" w:cs="Arial"/>
          <w:color w:val="000000" w:themeColor="text1"/>
          <w:sz w:val="24"/>
          <w:szCs w:val="24"/>
        </w:rPr>
        <w:t>Sinibaldi</w:t>
      </w:r>
      <w:proofErr w:type="spellEnd"/>
      <w:r w:rsidR="00A31D61" w:rsidRPr="008209B6">
        <w:rPr>
          <w:rFonts w:ascii="Arial" w:hAnsi="Arial" w:cs="Arial"/>
          <w:color w:val="000000" w:themeColor="text1"/>
          <w:sz w:val="24"/>
          <w:szCs w:val="24"/>
        </w:rPr>
        <w:t xml:space="preserve">, C. (2019) </w:t>
      </w:r>
      <w:r w:rsidR="00A31D61" w:rsidRPr="008209B6">
        <w:rPr>
          <w:rFonts w:ascii="Arial" w:hAnsi="Arial" w:cs="Arial"/>
          <w:color w:val="000000" w:themeColor="text1"/>
          <w:sz w:val="24"/>
          <w:szCs w:val="24"/>
          <w:shd w:val="clear" w:color="auto" w:fill="FFFFFF"/>
        </w:rPr>
        <w:t xml:space="preserve">William Basinski at St John on Bethnal Green, London Available at: </w:t>
      </w:r>
      <w:r w:rsidR="00A31D61" w:rsidRPr="008209B6">
        <w:rPr>
          <w:rFonts w:ascii="Arial" w:hAnsi="Arial" w:cs="Arial"/>
          <w:color w:val="000000" w:themeColor="text1"/>
          <w:sz w:val="24"/>
          <w:szCs w:val="24"/>
        </w:rPr>
        <w:t>https://www.theguardian.com/music/2019/apr/10/music-william-basinski-interview-9-11-the-disintegration-loops (Accessed 16 October 2019)</w:t>
      </w:r>
    </w:p>
    <w:p w14:paraId="254E4DAF" w14:textId="4BD69D6B" w:rsidR="002B244A" w:rsidRPr="008209B6" w:rsidRDefault="006B26F2" w:rsidP="00583AB8">
      <w:pPr>
        <w:spacing w:line="480" w:lineRule="auto"/>
        <w:rPr>
          <w:rFonts w:ascii="Arial" w:hAnsi="Arial" w:cs="Arial"/>
          <w:color w:val="000000" w:themeColor="text1"/>
          <w:sz w:val="24"/>
          <w:szCs w:val="24"/>
        </w:rPr>
      </w:pPr>
      <w:r w:rsidRPr="008209B6">
        <w:rPr>
          <w:rFonts w:ascii="Arial" w:hAnsi="Arial" w:cs="Arial"/>
          <w:bCs/>
          <w:color w:val="000000" w:themeColor="text1"/>
          <w:sz w:val="24"/>
          <w:szCs w:val="24"/>
        </w:rPr>
        <w:t>Figure 5:</w:t>
      </w:r>
      <w:r w:rsidR="006C276B" w:rsidRPr="008209B6">
        <w:rPr>
          <w:rFonts w:ascii="Arial" w:hAnsi="Arial" w:cs="Arial"/>
          <w:bCs/>
          <w:color w:val="000000" w:themeColor="text1"/>
          <w:sz w:val="24"/>
          <w:szCs w:val="24"/>
        </w:rPr>
        <w:t xml:space="preserve"> </w:t>
      </w:r>
      <w:r w:rsidR="002B244A" w:rsidRPr="008209B6">
        <w:rPr>
          <w:rFonts w:ascii="Arial" w:hAnsi="Arial" w:cs="Arial"/>
          <w:color w:val="000000" w:themeColor="text1"/>
          <w:sz w:val="24"/>
          <w:szCs w:val="24"/>
        </w:rPr>
        <w:t>Anon. (2011) The Disintegration Loops (cover image) Available at: https://jacobull.wordpress.com/2011/01/07/william-basinski-the-disintegration-loops-2/ (Accessed: 09 November 2019)</w:t>
      </w:r>
    </w:p>
    <w:p w14:paraId="0BFF3ACF" w14:textId="61FDAFDC" w:rsidR="00F705F9" w:rsidRPr="008209B6" w:rsidRDefault="006B26F2" w:rsidP="00583AB8">
      <w:pPr>
        <w:spacing w:line="480" w:lineRule="auto"/>
        <w:rPr>
          <w:rFonts w:ascii="Arial" w:hAnsi="Arial" w:cs="Arial"/>
          <w:color w:val="000000" w:themeColor="text1"/>
          <w:sz w:val="24"/>
          <w:szCs w:val="24"/>
        </w:rPr>
      </w:pPr>
      <w:r w:rsidRPr="008209B6">
        <w:rPr>
          <w:rFonts w:ascii="Arial" w:hAnsi="Arial" w:cs="Arial"/>
          <w:bCs/>
          <w:color w:val="000000" w:themeColor="text1"/>
          <w:sz w:val="24"/>
          <w:szCs w:val="24"/>
        </w:rPr>
        <w:t>Figure 6:</w:t>
      </w:r>
      <w:r w:rsidR="006C276B" w:rsidRPr="008209B6">
        <w:rPr>
          <w:rFonts w:ascii="Arial" w:hAnsi="Arial" w:cs="Arial"/>
          <w:bCs/>
          <w:color w:val="000000" w:themeColor="text1"/>
          <w:sz w:val="24"/>
          <w:szCs w:val="24"/>
        </w:rPr>
        <w:t xml:space="preserve"> </w:t>
      </w:r>
      <w:r w:rsidR="00F705F9" w:rsidRPr="008209B6">
        <w:rPr>
          <w:rFonts w:ascii="Arial" w:hAnsi="Arial" w:cs="Arial"/>
          <w:color w:val="000000" w:themeColor="text1"/>
          <w:sz w:val="24"/>
          <w:szCs w:val="24"/>
        </w:rPr>
        <w:t xml:space="preserve">Chapman, H. William S. Burroughs in his room at the Beat Hotel, Paris, 1960 Available at: https://theomcgallery.com/tag/william-s-burroughs/ (Accessed: 09 October 2019) </w:t>
      </w:r>
    </w:p>
    <w:p w14:paraId="04DEFE5C" w14:textId="16F95331" w:rsidR="00E84F8B" w:rsidRPr="008209B6" w:rsidRDefault="006B26F2" w:rsidP="00583AB8">
      <w:pPr>
        <w:spacing w:line="480" w:lineRule="auto"/>
        <w:rPr>
          <w:rFonts w:ascii="Arial" w:hAnsi="Arial" w:cs="Arial"/>
          <w:color w:val="000000" w:themeColor="text1"/>
          <w:sz w:val="24"/>
          <w:szCs w:val="24"/>
        </w:rPr>
      </w:pPr>
      <w:r w:rsidRPr="008209B6">
        <w:rPr>
          <w:rFonts w:ascii="Arial" w:hAnsi="Arial" w:cs="Arial"/>
          <w:bCs/>
          <w:color w:val="000000" w:themeColor="text1"/>
          <w:sz w:val="24"/>
          <w:szCs w:val="24"/>
        </w:rPr>
        <w:t>Figure 7:</w:t>
      </w:r>
      <w:r w:rsidR="006C276B" w:rsidRPr="008209B6">
        <w:rPr>
          <w:rFonts w:ascii="Arial" w:hAnsi="Arial" w:cs="Arial"/>
          <w:bCs/>
          <w:color w:val="000000" w:themeColor="text1"/>
          <w:sz w:val="24"/>
          <w:szCs w:val="24"/>
        </w:rPr>
        <w:t xml:space="preserve"> </w:t>
      </w:r>
      <w:r w:rsidR="00E84F8B" w:rsidRPr="008209B6">
        <w:rPr>
          <w:rStyle w:val="Hyperlink"/>
          <w:rFonts w:ascii="Arial" w:hAnsi="Arial" w:cs="Arial"/>
          <w:color w:val="000000" w:themeColor="text1"/>
          <w:sz w:val="24"/>
          <w:szCs w:val="24"/>
          <w:u w:val="none"/>
        </w:rPr>
        <w:t xml:space="preserve">Anon. </w:t>
      </w:r>
      <w:r w:rsidR="00E84F8B" w:rsidRPr="008209B6">
        <w:rPr>
          <w:rStyle w:val="Hyperlink"/>
          <w:rFonts w:ascii="Arial" w:hAnsi="Arial" w:cs="Arial"/>
          <w:iCs/>
          <w:color w:val="000000" w:themeColor="text1"/>
          <w:sz w:val="24"/>
          <w:szCs w:val="24"/>
          <w:u w:val="none"/>
        </w:rPr>
        <w:t xml:space="preserve">Hassan I </w:t>
      </w:r>
      <w:proofErr w:type="spellStart"/>
      <w:r w:rsidR="00E84F8B" w:rsidRPr="008209B6">
        <w:rPr>
          <w:rStyle w:val="Hyperlink"/>
          <w:rFonts w:ascii="Arial" w:hAnsi="Arial" w:cs="Arial"/>
          <w:iCs/>
          <w:color w:val="000000" w:themeColor="text1"/>
          <w:sz w:val="24"/>
          <w:szCs w:val="24"/>
          <w:u w:val="none"/>
        </w:rPr>
        <w:t>Sabbah</w:t>
      </w:r>
      <w:proofErr w:type="spellEnd"/>
      <w:r w:rsidR="00E84F8B" w:rsidRPr="008209B6">
        <w:rPr>
          <w:rStyle w:val="Hyperlink"/>
          <w:rFonts w:ascii="Arial" w:hAnsi="Arial" w:cs="Arial"/>
          <w:iCs/>
          <w:color w:val="000000" w:themeColor="text1"/>
          <w:sz w:val="24"/>
          <w:szCs w:val="24"/>
          <w:u w:val="none"/>
        </w:rPr>
        <w:t xml:space="preserve"> Leading the Initiations at Alamut Giving His Followers Drugged Wine, from the 'Livres Des </w:t>
      </w:r>
      <w:proofErr w:type="spellStart"/>
      <w:r w:rsidR="00E84F8B" w:rsidRPr="008209B6">
        <w:rPr>
          <w:rStyle w:val="Hyperlink"/>
          <w:rFonts w:ascii="Arial" w:hAnsi="Arial" w:cs="Arial"/>
          <w:iCs/>
          <w:color w:val="000000" w:themeColor="text1"/>
          <w:sz w:val="24"/>
          <w:szCs w:val="24"/>
          <w:u w:val="none"/>
        </w:rPr>
        <w:t>Merveilles</w:t>
      </w:r>
      <w:proofErr w:type="spellEnd"/>
      <w:r w:rsidR="00E84F8B" w:rsidRPr="008209B6">
        <w:rPr>
          <w:rStyle w:val="Hyperlink"/>
          <w:rFonts w:ascii="Arial" w:hAnsi="Arial" w:cs="Arial"/>
          <w:iCs/>
          <w:color w:val="000000" w:themeColor="text1"/>
          <w:sz w:val="24"/>
          <w:szCs w:val="24"/>
          <w:u w:val="none"/>
        </w:rPr>
        <w:t xml:space="preserve"> Du Monde', C.1410-12</w:t>
      </w:r>
      <w:r w:rsidR="00E84F8B" w:rsidRPr="008209B6">
        <w:rPr>
          <w:rStyle w:val="Hyperlink"/>
          <w:rFonts w:ascii="Arial" w:hAnsi="Arial" w:cs="Arial"/>
          <w:color w:val="000000" w:themeColor="text1"/>
          <w:sz w:val="24"/>
          <w:szCs w:val="24"/>
          <w:u w:val="none"/>
        </w:rPr>
        <w:t xml:space="preserve"> (tempera on Vellum) (1410) </w:t>
      </w:r>
      <w:r w:rsidR="00E84F8B" w:rsidRPr="008209B6">
        <w:rPr>
          <w:rFonts w:ascii="Arial" w:hAnsi="Arial" w:cs="Arial"/>
          <w:color w:val="000000" w:themeColor="text1"/>
          <w:sz w:val="24"/>
          <w:szCs w:val="24"/>
        </w:rPr>
        <w:t>Bridgeman Images (Accessed: 09 November 2019)</w:t>
      </w:r>
    </w:p>
    <w:p w14:paraId="75DB5418" w14:textId="77777777" w:rsidR="00EE7DCB" w:rsidRDefault="00EE7DCB" w:rsidP="00583AB8">
      <w:pPr>
        <w:spacing w:line="480" w:lineRule="auto"/>
        <w:rPr>
          <w:rFonts w:ascii="Arial" w:hAnsi="Arial" w:cs="Arial"/>
          <w:b/>
          <w:bCs/>
          <w:color w:val="000000" w:themeColor="text1"/>
          <w:sz w:val="24"/>
          <w:szCs w:val="24"/>
          <w:u w:val="single"/>
        </w:rPr>
      </w:pPr>
    </w:p>
    <w:p w14:paraId="7A145E7E" w14:textId="592EDCD9" w:rsidR="008A29D6" w:rsidRPr="008209B6" w:rsidRDefault="008A29D6" w:rsidP="00583AB8">
      <w:pPr>
        <w:spacing w:line="480" w:lineRule="auto"/>
        <w:rPr>
          <w:rFonts w:ascii="Arial" w:hAnsi="Arial" w:cs="Arial"/>
          <w:b/>
          <w:bCs/>
          <w:color w:val="000000" w:themeColor="text1"/>
          <w:sz w:val="24"/>
          <w:szCs w:val="24"/>
          <w:u w:val="single"/>
        </w:rPr>
      </w:pPr>
      <w:r w:rsidRPr="008209B6">
        <w:rPr>
          <w:rFonts w:ascii="Arial" w:hAnsi="Arial" w:cs="Arial"/>
          <w:b/>
          <w:bCs/>
          <w:color w:val="000000" w:themeColor="text1"/>
          <w:sz w:val="24"/>
          <w:szCs w:val="24"/>
          <w:u w:val="single"/>
        </w:rPr>
        <w:lastRenderedPageBreak/>
        <w:t>Bibliography</w:t>
      </w:r>
    </w:p>
    <w:p w14:paraId="2E4F0B6C" w14:textId="77777777" w:rsidR="00DB3131" w:rsidRPr="008209B6" w:rsidRDefault="00DB3131"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Ayers, D. (1993) ‘The Long Last Goodbye: Control and Resistance in the Work of William Burroughs’, 27(2) pp. 223-236.</w:t>
      </w:r>
    </w:p>
    <w:p w14:paraId="615C08EB" w14:textId="2519E17B" w:rsidR="00FF62B9" w:rsidRPr="008209B6" w:rsidRDefault="00B24F92" w:rsidP="00583AB8">
      <w:pPr>
        <w:spacing w:line="480" w:lineRule="auto"/>
        <w:rPr>
          <w:rStyle w:val="a-size-base"/>
          <w:rFonts w:ascii="Arial" w:hAnsi="Arial" w:cs="Arial"/>
          <w:b/>
          <w:bCs/>
          <w:color w:val="000000" w:themeColor="text1"/>
          <w:sz w:val="24"/>
          <w:szCs w:val="24"/>
        </w:rPr>
      </w:pPr>
      <w:r w:rsidRPr="008209B6">
        <w:rPr>
          <w:rFonts w:ascii="Arial" w:hAnsi="Arial" w:cs="Arial"/>
          <w:color w:val="000000" w:themeColor="text1"/>
          <w:sz w:val="24"/>
          <w:szCs w:val="24"/>
        </w:rPr>
        <w:t xml:space="preserve">Beaumont-Thomas, B. (2019) </w:t>
      </w:r>
      <w:r w:rsidRPr="008209B6">
        <w:rPr>
          <w:rFonts w:ascii="Arial" w:hAnsi="Arial" w:cs="Arial"/>
          <w:i/>
          <w:iCs/>
          <w:color w:val="000000" w:themeColor="text1"/>
          <w:sz w:val="24"/>
          <w:szCs w:val="24"/>
        </w:rPr>
        <w:t xml:space="preserve">‘I wanted to be David Bowie': music maverick William Basinski </w:t>
      </w:r>
      <w:r w:rsidRPr="008209B6">
        <w:rPr>
          <w:rFonts w:ascii="Arial" w:hAnsi="Arial" w:cs="Arial"/>
          <w:color w:val="000000" w:themeColor="text1"/>
          <w:sz w:val="24"/>
          <w:szCs w:val="24"/>
        </w:rPr>
        <w:t>Available at: https://www.theguardian.com/music/2019/apr/10/music-william-basinski-interview-9-11-the-disintegration-loops</w:t>
      </w:r>
      <w:r w:rsidRPr="008209B6">
        <w:rPr>
          <w:rStyle w:val="Hyperlink"/>
          <w:rFonts w:ascii="Arial" w:hAnsi="Arial" w:cs="Arial"/>
          <w:color w:val="000000" w:themeColor="text1"/>
          <w:sz w:val="24"/>
          <w:szCs w:val="24"/>
          <w:u w:val="none"/>
        </w:rPr>
        <w:t xml:space="preserve"> </w:t>
      </w:r>
      <w:r w:rsidRPr="008209B6">
        <w:rPr>
          <w:rFonts w:ascii="Arial" w:hAnsi="Arial" w:cs="Arial"/>
          <w:color w:val="000000" w:themeColor="text1"/>
          <w:sz w:val="24"/>
          <w:szCs w:val="24"/>
        </w:rPr>
        <w:t>(Accessed: 11 October 2019)</w:t>
      </w:r>
    </w:p>
    <w:p w14:paraId="71453AF8" w14:textId="77777777" w:rsidR="00141237" w:rsidRPr="008209B6" w:rsidRDefault="00141237" w:rsidP="00583AB8">
      <w:pPr>
        <w:spacing w:line="480" w:lineRule="auto"/>
        <w:rPr>
          <w:rFonts w:ascii="Arial" w:hAnsi="Arial" w:cs="Arial"/>
          <w:color w:val="000000" w:themeColor="text1"/>
          <w:sz w:val="24"/>
          <w:szCs w:val="24"/>
          <w:shd w:val="clear" w:color="auto" w:fill="FFFFFF"/>
        </w:rPr>
      </w:pPr>
      <w:proofErr w:type="spellStart"/>
      <w:r w:rsidRPr="008209B6">
        <w:rPr>
          <w:rFonts w:ascii="Arial" w:eastAsia="Times New Roman" w:hAnsi="Arial" w:cs="Arial"/>
          <w:color w:val="000000" w:themeColor="text1"/>
          <w:kern w:val="36"/>
          <w:sz w:val="24"/>
          <w:szCs w:val="24"/>
          <w:lang w:eastAsia="en-GB"/>
        </w:rPr>
        <w:t>Beiles</w:t>
      </w:r>
      <w:proofErr w:type="spellEnd"/>
      <w:r w:rsidRPr="008209B6">
        <w:rPr>
          <w:rFonts w:ascii="Arial" w:eastAsia="Times New Roman" w:hAnsi="Arial" w:cs="Arial"/>
          <w:color w:val="000000" w:themeColor="text1"/>
          <w:kern w:val="36"/>
          <w:sz w:val="24"/>
          <w:szCs w:val="24"/>
          <w:lang w:eastAsia="en-GB"/>
        </w:rPr>
        <w:t xml:space="preserve">, S., Burroughs, W. S., Corso, G., Gysin, B. (1968) </w:t>
      </w:r>
      <w:r w:rsidRPr="008209B6">
        <w:rPr>
          <w:rFonts w:ascii="Arial" w:eastAsia="Times New Roman" w:hAnsi="Arial" w:cs="Arial"/>
          <w:i/>
          <w:iCs/>
          <w:color w:val="000000" w:themeColor="text1"/>
          <w:kern w:val="36"/>
          <w:sz w:val="24"/>
          <w:szCs w:val="24"/>
          <w:lang w:eastAsia="en-GB"/>
        </w:rPr>
        <w:t>Minutes to Go.</w:t>
      </w:r>
      <w:r w:rsidRPr="008209B6">
        <w:rPr>
          <w:rFonts w:ascii="Arial" w:eastAsia="Times New Roman" w:hAnsi="Arial" w:cs="Arial"/>
          <w:color w:val="000000" w:themeColor="text1"/>
          <w:kern w:val="36"/>
          <w:sz w:val="24"/>
          <w:szCs w:val="24"/>
          <w:lang w:eastAsia="en-GB"/>
        </w:rPr>
        <w:t xml:space="preserve"> Paris: Beach Books</w:t>
      </w:r>
    </w:p>
    <w:p w14:paraId="28AB8649" w14:textId="77777777" w:rsidR="00B24F92" w:rsidRPr="008209B6" w:rsidRDefault="00B24F92" w:rsidP="00583AB8">
      <w:pPr>
        <w:spacing w:line="480" w:lineRule="auto"/>
        <w:rPr>
          <w:rFonts w:ascii="Arial" w:hAnsi="Arial" w:cs="Arial"/>
          <w:bCs/>
          <w:color w:val="000000" w:themeColor="text1"/>
          <w:sz w:val="24"/>
          <w:szCs w:val="24"/>
        </w:rPr>
      </w:pPr>
      <w:r w:rsidRPr="008209B6">
        <w:rPr>
          <w:rFonts w:ascii="Arial" w:hAnsi="Arial" w:cs="Arial"/>
          <w:bCs/>
          <w:color w:val="000000" w:themeColor="text1"/>
          <w:sz w:val="24"/>
          <w:szCs w:val="24"/>
        </w:rPr>
        <w:t xml:space="preserve">Burroughs, S. (1986) ‘Origin and Theory of the Tape Cut-ups’ </w:t>
      </w:r>
      <w:r w:rsidRPr="008209B6">
        <w:rPr>
          <w:rFonts w:ascii="Arial" w:hAnsi="Arial" w:cs="Arial"/>
          <w:bCs/>
          <w:i/>
          <w:iCs/>
          <w:color w:val="000000" w:themeColor="text1"/>
          <w:sz w:val="24"/>
          <w:szCs w:val="24"/>
        </w:rPr>
        <w:t xml:space="preserve">Break Through in Grey Room. </w:t>
      </w:r>
      <w:r w:rsidRPr="008209B6">
        <w:rPr>
          <w:rFonts w:ascii="Arial" w:hAnsi="Arial" w:cs="Arial"/>
          <w:bCs/>
          <w:color w:val="000000" w:themeColor="text1"/>
          <w:sz w:val="24"/>
          <w:szCs w:val="24"/>
        </w:rPr>
        <w:t xml:space="preserve">CD Sub Rosa </w:t>
      </w:r>
    </w:p>
    <w:p w14:paraId="574B664D" w14:textId="5144D35D" w:rsidR="00B24F92" w:rsidRPr="008209B6" w:rsidRDefault="00B24F92"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Burroughs, W.S, Gysin, B. (1982) </w:t>
      </w:r>
      <w:r w:rsidRPr="008209B6">
        <w:rPr>
          <w:rFonts w:ascii="Arial" w:hAnsi="Arial" w:cs="Arial"/>
          <w:i/>
          <w:iCs/>
          <w:color w:val="000000" w:themeColor="text1"/>
          <w:sz w:val="24"/>
          <w:szCs w:val="24"/>
          <w:shd w:val="clear" w:color="auto" w:fill="FFFFFF"/>
        </w:rPr>
        <w:t>The Third Mind</w:t>
      </w:r>
      <w:r w:rsidRPr="008209B6">
        <w:rPr>
          <w:rFonts w:ascii="Arial" w:hAnsi="Arial" w:cs="Arial"/>
          <w:color w:val="000000" w:themeColor="text1"/>
          <w:sz w:val="24"/>
          <w:szCs w:val="24"/>
          <w:shd w:val="clear" w:color="auto" w:fill="FFFFFF"/>
        </w:rPr>
        <w:t>. London: Grove Press</w:t>
      </w:r>
    </w:p>
    <w:p w14:paraId="39165471" w14:textId="28B24998" w:rsidR="009E448A" w:rsidRPr="008209B6" w:rsidRDefault="00B24F92"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Burroughs, W.S. (1989) </w:t>
      </w:r>
      <w:r w:rsidRPr="008209B6">
        <w:rPr>
          <w:rFonts w:ascii="Arial" w:hAnsi="Arial" w:cs="Arial"/>
          <w:i/>
          <w:iCs/>
          <w:color w:val="000000" w:themeColor="text1"/>
          <w:sz w:val="24"/>
          <w:szCs w:val="24"/>
          <w:shd w:val="clear" w:color="auto" w:fill="FFFFFF"/>
        </w:rPr>
        <w:t xml:space="preserve">The Western Lands. </w:t>
      </w:r>
      <w:r w:rsidRPr="008209B6">
        <w:rPr>
          <w:rFonts w:ascii="Arial" w:hAnsi="Arial" w:cs="Arial"/>
          <w:color w:val="000000" w:themeColor="text1"/>
          <w:sz w:val="24"/>
          <w:szCs w:val="24"/>
          <w:shd w:val="clear" w:color="auto" w:fill="FFFFFF"/>
        </w:rPr>
        <w:t>London: Penguin Books</w:t>
      </w:r>
    </w:p>
    <w:p w14:paraId="14D892A7" w14:textId="2E890A36" w:rsidR="00BC4705" w:rsidRPr="008209B6" w:rsidRDefault="00B24F92" w:rsidP="00583AB8">
      <w:pPr>
        <w:spacing w:line="480" w:lineRule="auto"/>
        <w:rPr>
          <w:rStyle w:val="a-size-base"/>
          <w:rFonts w:ascii="Arial" w:hAnsi="Arial" w:cs="Arial"/>
          <w:color w:val="000000" w:themeColor="text1"/>
          <w:sz w:val="24"/>
          <w:szCs w:val="24"/>
        </w:rPr>
      </w:pPr>
      <w:r w:rsidRPr="008209B6">
        <w:rPr>
          <w:rFonts w:ascii="Arial" w:hAnsi="Arial" w:cs="Arial"/>
          <w:color w:val="000000" w:themeColor="text1"/>
          <w:sz w:val="24"/>
          <w:szCs w:val="24"/>
        </w:rPr>
        <w:t xml:space="preserve">Burroughs, W.S. (1993) </w:t>
      </w:r>
      <w:hyperlink r:id="rId16" w:history="1">
        <w:r w:rsidRPr="008209B6">
          <w:rPr>
            <w:rStyle w:val="a-size-medium"/>
            <w:rFonts w:ascii="Arial" w:hAnsi="Arial" w:cs="Arial"/>
            <w:i/>
            <w:iCs/>
            <w:color w:val="000000" w:themeColor="text1"/>
            <w:sz w:val="24"/>
            <w:szCs w:val="24"/>
          </w:rPr>
          <w:t>The Adding Machine: Selected Essays</w:t>
        </w:r>
      </w:hyperlink>
      <w:r w:rsidR="00CD74FA" w:rsidRPr="008209B6">
        <w:rPr>
          <w:rStyle w:val="a-size-medium"/>
          <w:rFonts w:ascii="Arial" w:hAnsi="Arial" w:cs="Arial"/>
          <w:color w:val="000000" w:themeColor="text1"/>
          <w:sz w:val="24"/>
          <w:szCs w:val="24"/>
        </w:rPr>
        <w:t xml:space="preserve">. </w:t>
      </w:r>
      <w:r w:rsidR="00A72534" w:rsidRPr="008209B6">
        <w:rPr>
          <w:rStyle w:val="a-size-base"/>
          <w:rFonts w:ascii="Arial" w:hAnsi="Arial" w:cs="Arial"/>
          <w:color w:val="000000" w:themeColor="text1"/>
          <w:sz w:val="24"/>
          <w:szCs w:val="24"/>
        </w:rPr>
        <w:t>New York: Arcade</w:t>
      </w:r>
    </w:p>
    <w:p w14:paraId="69AAF488" w14:textId="77777777" w:rsidR="00B24F92" w:rsidRPr="008209B6" w:rsidRDefault="00B24F92" w:rsidP="00583AB8">
      <w:pPr>
        <w:spacing w:line="480" w:lineRule="auto"/>
        <w:rPr>
          <w:rFonts w:ascii="Arial" w:hAnsi="Arial" w:cs="Arial"/>
          <w:b/>
          <w:bCs/>
          <w:color w:val="000000" w:themeColor="text1"/>
          <w:sz w:val="24"/>
          <w:szCs w:val="24"/>
        </w:rPr>
      </w:pPr>
      <w:r w:rsidRPr="008209B6">
        <w:rPr>
          <w:rStyle w:val="selectable"/>
          <w:rFonts w:ascii="Arial" w:hAnsi="Arial" w:cs="Arial"/>
          <w:color w:val="000000" w:themeColor="text1"/>
          <w:sz w:val="24"/>
          <w:szCs w:val="24"/>
        </w:rPr>
        <w:t>Burroughs, W.S. (2014</w:t>
      </w:r>
      <w:r w:rsidRPr="008209B6">
        <w:rPr>
          <w:rStyle w:val="selectable"/>
          <w:rFonts w:ascii="Arial" w:hAnsi="Arial" w:cs="Arial"/>
          <w:i/>
          <w:iCs/>
          <w:color w:val="000000" w:themeColor="text1"/>
          <w:sz w:val="24"/>
          <w:szCs w:val="24"/>
        </w:rPr>
        <w:t xml:space="preserve">) </w:t>
      </w:r>
      <w:r w:rsidRPr="008209B6">
        <w:rPr>
          <w:rFonts w:ascii="Arial" w:hAnsi="Arial" w:cs="Arial"/>
          <w:i/>
          <w:iCs/>
          <w:color w:val="000000" w:themeColor="text1"/>
          <w:sz w:val="24"/>
          <w:szCs w:val="24"/>
        </w:rPr>
        <w:t xml:space="preserve">William Burroughs – The Last Words of Hassan </w:t>
      </w:r>
      <w:proofErr w:type="spellStart"/>
      <w:r w:rsidRPr="008209B6">
        <w:rPr>
          <w:rFonts w:ascii="Arial" w:hAnsi="Arial" w:cs="Arial"/>
          <w:i/>
          <w:iCs/>
          <w:color w:val="000000" w:themeColor="text1"/>
          <w:sz w:val="24"/>
          <w:szCs w:val="24"/>
        </w:rPr>
        <w:t>Sabbah</w:t>
      </w:r>
      <w:proofErr w:type="spellEnd"/>
      <w:r w:rsidRPr="008209B6">
        <w:rPr>
          <w:rFonts w:ascii="Arial" w:hAnsi="Arial" w:cs="Arial"/>
          <w:i/>
          <w:iCs/>
          <w:color w:val="000000" w:themeColor="text1"/>
          <w:sz w:val="24"/>
          <w:szCs w:val="24"/>
        </w:rPr>
        <w:t xml:space="preserve"> </w:t>
      </w:r>
      <w:r w:rsidRPr="008209B6">
        <w:rPr>
          <w:rFonts w:ascii="Arial" w:hAnsi="Arial" w:cs="Arial"/>
          <w:color w:val="000000" w:themeColor="text1"/>
          <w:sz w:val="24"/>
          <w:szCs w:val="24"/>
        </w:rPr>
        <w:t>Available at: https://allenginsberg.org/2014/04/william-burroughs-last-words-of-hassan-sabbah/ (Accessed: 08 October 2019)</w:t>
      </w:r>
    </w:p>
    <w:p w14:paraId="03D11BC3" w14:textId="7193E470" w:rsidR="00545A23" w:rsidRPr="008209B6" w:rsidRDefault="00545A23" w:rsidP="00583AB8">
      <w:pPr>
        <w:spacing w:line="480" w:lineRule="auto"/>
        <w:rPr>
          <w:rFonts w:ascii="Arial" w:hAnsi="Arial" w:cs="Arial"/>
          <w:b/>
          <w:bCs/>
          <w:color w:val="000000" w:themeColor="text1"/>
          <w:sz w:val="24"/>
          <w:szCs w:val="24"/>
        </w:rPr>
      </w:pPr>
      <w:r w:rsidRPr="008209B6">
        <w:rPr>
          <w:rFonts w:ascii="Arial" w:hAnsi="Arial" w:cs="Arial"/>
          <w:color w:val="000000" w:themeColor="text1"/>
          <w:sz w:val="24"/>
          <w:szCs w:val="24"/>
        </w:rPr>
        <w:t xml:space="preserve">Byrne, M. (2011) </w:t>
      </w:r>
      <w:r w:rsidRPr="008209B6">
        <w:rPr>
          <w:rFonts w:ascii="Arial" w:hAnsi="Arial" w:cs="Arial"/>
          <w:i/>
          <w:iCs/>
          <w:color w:val="000000" w:themeColor="text1"/>
          <w:sz w:val="24"/>
          <w:szCs w:val="24"/>
        </w:rPr>
        <w:t xml:space="preserve">The Saddest Music In the World: William Basinski's Disintegration Loops </w:t>
      </w:r>
      <w:r w:rsidRPr="008209B6">
        <w:rPr>
          <w:rFonts w:ascii="Arial" w:hAnsi="Arial" w:cs="Arial"/>
          <w:color w:val="000000" w:themeColor="text1"/>
          <w:sz w:val="24"/>
          <w:szCs w:val="24"/>
        </w:rPr>
        <w:t xml:space="preserve">Available at: </w:t>
      </w:r>
      <w:hyperlink r:id="rId17" w:history="1">
        <w:r w:rsidRPr="008209B6">
          <w:rPr>
            <w:rStyle w:val="Hyperlink"/>
            <w:rFonts w:ascii="Arial" w:hAnsi="Arial" w:cs="Arial"/>
            <w:color w:val="000000" w:themeColor="text1"/>
            <w:sz w:val="24"/>
            <w:szCs w:val="24"/>
            <w:u w:val="none"/>
          </w:rPr>
          <w:t>https://www.vice.com/en_us/article/4xxawn/9-11-music-william-basinksi</w:t>
        </w:r>
      </w:hyperlink>
      <w:r w:rsidRPr="008209B6">
        <w:rPr>
          <w:rFonts w:ascii="Arial" w:hAnsi="Arial" w:cs="Arial"/>
          <w:color w:val="000000" w:themeColor="text1"/>
          <w:sz w:val="24"/>
          <w:szCs w:val="24"/>
        </w:rPr>
        <w:t xml:space="preserve"> (Accessed: 08 October 2019)</w:t>
      </w:r>
    </w:p>
    <w:p w14:paraId="5E73ECE1" w14:textId="0822B7F3" w:rsidR="00B24F92" w:rsidRPr="008209B6" w:rsidRDefault="00B24F92" w:rsidP="00583AB8">
      <w:pPr>
        <w:spacing w:line="480" w:lineRule="auto"/>
        <w:rPr>
          <w:rStyle w:val="Hyperlink"/>
          <w:rFonts w:ascii="Arial" w:hAnsi="Arial" w:cs="Arial"/>
          <w:b/>
          <w:bCs/>
          <w:color w:val="000000" w:themeColor="text1"/>
          <w:sz w:val="24"/>
          <w:szCs w:val="24"/>
          <w:u w:val="none"/>
        </w:rPr>
      </w:pPr>
      <w:r w:rsidRPr="008209B6">
        <w:rPr>
          <w:rFonts w:ascii="Arial" w:hAnsi="Arial" w:cs="Arial"/>
          <w:color w:val="000000" w:themeColor="text1"/>
          <w:sz w:val="24"/>
          <w:szCs w:val="24"/>
        </w:rPr>
        <w:t xml:space="preserve">Campbell, J (1997) </w:t>
      </w:r>
      <w:r w:rsidRPr="008209B6">
        <w:rPr>
          <w:rFonts w:ascii="Arial" w:hAnsi="Arial" w:cs="Arial"/>
          <w:i/>
          <w:iCs/>
          <w:color w:val="000000" w:themeColor="text1"/>
          <w:sz w:val="24"/>
          <w:szCs w:val="24"/>
          <w:lang w:val="en"/>
        </w:rPr>
        <w:t>Struggles with the Ugly Spirit Obituary: William S Burroughs</w:t>
      </w:r>
      <w:r w:rsidRPr="008209B6">
        <w:rPr>
          <w:rFonts w:ascii="Arial" w:hAnsi="Arial" w:cs="Arial"/>
          <w:color w:val="000000" w:themeColor="text1"/>
          <w:sz w:val="24"/>
          <w:szCs w:val="24"/>
          <w:lang w:val="en"/>
        </w:rPr>
        <w:t xml:space="preserve"> Available at: </w:t>
      </w:r>
      <w:r w:rsidRPr="008209B6">
        <w:rPr>
          <w:rFonts w:ascii="Arial" w:hAnsi="Arial" w:cs="Arial"/>
          <w:color w:val="000000" w:themeColor="text1"/>
          <w:sz w:val="24"/>
          <w:szCs w:val="24"/>
        </w:rPr>
        <w:t>https://www.theguardian.com/books/1997/aug/04/fiction.williamburroughs</w:t>
      </w:r>
    </w:p>
    <w:p w14:paraId="3BB0A071" w14:textId="2306BA5B" w:rsidR="00B24F92" w:rsidRPr="008209B6" w:rsidRDefault="00B24F92"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lastRenderedPageBreak/>
        <w:t xml:space="preserve">Garnett, M., Hickson, K. (2013) </w:t>
      </w:r>
      <w:r w:rsidRPr="008209B6">
        <w:rPr>
          <w:rFonts w:ascii="Arial" w:hAnsi="Arial" w:cs="Arial"/>
          <w:i/>
          <w:iCs/>
          <w:color w:val="000000" w:themeColor="text1"/>
          <w:sz w:val="24"/>
          <w:szCs w:val="24"/>
          <w:shd w:val="clear" w:color="auto" w:fill="FFFFFF"/>
        </w:rPr>
        <w:t>Conservative thinkers: The key contributors to the political thought of the modern Conservative Party</w:t>
      </w:r>
      <w:r w:rsidRPr="008209B6">
        <w:rPr>
          <w:rFonts w:ascii="Arial" w:hAnsi="Arial" w:cs="Arial"/>
          <w:color w:val="000000" w:themeColor="text1"/>
          <w:sz w:val="24"/>
          <w:szCs w:val="24"/>
          <w:shd w:val="clear" w:color="auto" w:fill="FFFFFF"/>
        </w:rPr>
        <w:t>. Manchester and New York: Manchester University Press</w:t>
      </w:r>
    </w:p>
    <w:p w14:paraId="59493B59" w14:textId="77777777" w:rsidR="00DB3131" w:rsidRPr="008209B6" w:rsidRDefault="00DB3131"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Geiger, J. and </w:t>
      </w:r>
      <w:proofErr w:type="spellStart"/>
      <w:r w:rsidRPr="008209B6">
        <w:rPr>
          <w:rFonts w:ascii="Arial" w:hAnsi="Arial" w:cs="Arial"/>
          <w:color w:val="000000" w:themeColor="text1"/>
          <w:sz w:val="24"/>
          <w:szCs w:val="24"/>
          <w:shd w:val="clear" w:color="auto" w:fill="FFFFFF"/>
        </w:rPr>
        <w:t>Fetherling</w:t>
      </w:r>
      <w:proofErr w:type="spellEnd"/>
      <w:r w:rsidRPr="008209B6">
        <w:rPr>
          <w:rFonts w:ascii="Arial" w:hAnsi="Arial" w:cs="Arial"/>
          <w:color w:val="000000" w:themeColor="text1"/>
          <w:sz w:val="24"/>
          <w:szCs w:val="24"/>
          <w:shd w:val="clear" w:color="auto" w:fill="FFFFFF"/>
        </w:rPr>
        <w:t xml:space="preserve">, G., (2006) ‘Nothing Is True, </w:t>
      </w:r>
      <w:proofErr w:type="spellStart"/>
      <w:r w:rsidRPr="008209B6">
        <w:rPr>
          <w:rFonts w:ascii="Arial" w:hAnsi="Arial" w:cs="Arial"/>
          <w:color w:val="000000" w:themeColor="text1"/>
          <w:sz w:val="24"/>
          <w:szCs w:val="24"/>
          <w:shd w:val="clear" w:color="auto" w:fill="FFFFFF"/>
        </w:rPr>
        <w:t>Everthing</w:t>
      </w:r>
      <w:proofErr w:type="spellEnd"/>
      <w:r w:rsidRPr="008209B6">
        <w:rPr>
          <w:rFonts w:ascii="Arial" w:hAnsi="Arial" w:cs="Arial"/>
          <w:color w:val="000000" w:themeColor="text1"/>
          <w:sz w:val="24"/>
          <w:szCs w:val="24"/>
          <w:shd w:val="clear" w:color="auto" w:fill="FFFFFF"/>
        </w:rPr>
        <w:t xml:space="preserve"> is Permitted: The Life of </w:t>
      </w:r>
      <w:proofErr w:type="spellStart"/>
      <w:r w:rsidRPr="008209B6">
        <w:rPr>
          <w:rFonts w:ascii="Arial" w:hAnsi="Arial" w:cs="Arial"/>
          <w:color w:val="000000" w:themeColor="text1"/>
          <w:sz w:val="24"/>
          <w:szCs w:val="24"/>
          <w:shd w:val="clear" w:color="auto" w:fill="FFFFFF"/>
        </w:rPr>
        <w:t>Brion</w:t>
      </w:r>
      <w:proofErr w:type="spellEnd"/>
      <w:r w:rsidRPr="008209B6">
        <w:rPr>
          <w:rFonts w:ascii="Arial" w:hAnsi="Arial" w:cs="Arial"/>
          <w:color w:val="000000" w:themeColor="text1"/>
          <w:sz w:val="24"/>
          <w:szCs w:val="24"/>
          <w:shd w:val="clear" w:color="auto" w:fill="FFFFFF"/>
        </w:rPr>
        <w:t xml:space="preserve"> Gysin’. </w:t>
      </w:r>
      <w:r w:rsidRPr="008209B6">
        <w:rPr>
          <w:rFonts w:ascii="Arial" w:hAnsi="Arial" w:cs="Arial"/>
          <w:i/>
          <w:iCs/>
          <w:color w:val="000000" w:themeColor="text1"/>
          <w:sz w:val="24"/>
          <w:szCs w:val="24"/>
          <w:shd w:val="clear" w:color="auto" w:fill="FFFFFF"/>
        </w:rPr>
        <w:t>Books in Canada, </w:t>
      </w:r>
      <w:r w:rsidRPr="008209B6">
        <w:rPr>
          <w:rFonts w:ascii="Arial" w:hAnsi="Arial" w:cs="Arial"/>
          <w:color w:val="000000" w:themeColor="text1"/>
          <w:sz w:val="24"/>
          <w:szCs w:val="24"/>
          <w:shd w:val="clear" w:color="auto" w:fill="FFFFFF"/>
        </w:rPr>
        <w:t>35(1), pp. 37-38.</w:t>
      </w:r>
    </w:p>
    <w:p w14:paraId="6976BC3E" w14:textId="77777777" w:rsidR="00DB3131" w:rsidRPr="008209B6" w:rsidRDefault="00DB3131" w:rsidP="00583AB8">
      <w:pPr>
        <w:spacing w:line="480" w:lineRule="auto"/>
        <w:rPr>
          <w:rFonts w:ascii="Arial" w:hAnsi="Arial" w:cs="Arial"/>
          <w:b/>
          <w:bCs/>
          <w:color w:val="000000" w:themeColor="text1"/>
          <w:sz w:val="24"/>
          <w:szCs w:val="24"/>
          <w:u w:val="single"/>
        </w:rPr>
      </w:pPr>
      <w:r w:rsidRPr="008209B6">
        <w:rPr>
          <w:rFonts w:ascii="Arial" w:hAnsi="Arial" w:cs="Arial"/>
          <w:color w:val="000000" w:themeColor="text1"/>
          <w:sz w:val="24"/>
          <w:szCs w:val="24"/>
          <w:shd w:val="clear" w:color="auto" w:fill="FFFFFF"/>
        </w:rPr>
        <w:t xml:space="preserve">Hibbard, A. (1995) The Assassin Legends: Myths of The </w:t>
      </w:r>
      <w:proofErr w:type="spellStart"/>
      <w:r w:rsidRPr="008209B6">
        <w:rPr>
          <w:rFonts w:ascii="Arial" w:hAnsi="Arial" w:cs="Arial"/>
          <w:color w:val="000000" w:themeColor="text1"/>
          <w:sz w:val="24"/>
          <w:szCs w:val="24"/>
          <w:shd w:val="clear" w:color="auto" w:fill="FFFFFF"/>
        </w:rPr>
        <w:t>Isma'ilis</w:t>
      </w:r>
      <w:proofErr w:type="spellEnd"/>
      <w:r w:rsidRPr="008209B6">
        <w:rPr>
          <w:rFonts w:ascii="Arial" w:hAnsi="Arial" w:cs="Arial"/>
          <w:color w:val="000000" w:themeColor="text1"/>
          <w:sz w:val="24"/>
          <w:szCs w:val="24"/>
          <w:shd w:val="clear" w:color="auto" w:fill="FFFFFF"/>
        </w:rPr>
        <w:t>. </w:t>
      </w:r>
      <w:r w:rsidRPr="008209B6">
        <w:rPr>
          <w:rFonts w:ascii="Arial" w:hAnsi="Arial" w:cs="Arial"/>
          <w:i/>
          <w:iCs/>
          <w:color w:val="000000" w:themeColor="text1"/>
          <w:sz w:val="24"/>
          <w:szCs w:val="24"/>
          <w:shd w:val="clear" w:color="auto" w:fill="FFFFFF"/>
        </w:rPr>
        <w:t>Domes. </w:t>
      </w:r>
      <w:r w:rsidRPr="008209B6">
        <w:rPr>
          <w:rFonts w:ascii="Arial" w:hAnsi="Arial" w:cs="Arial"/>
          <w:color w:val="000000" w:themeColor="text1"/>
          <w:sz w:val="24"/>
          <w:szCs w:val="24"/>
          <w:shd w:val="clear" w:color="auto" w:fill="FFFFFF"/>
        </w:rPr>
        <w:t>4(1), pp. 72.</w:t>
      </w:r>
    </w:p>
    <w:p w14:paraId="5110BD64" w14:textId="74875978" w:rsidR="00B24F92" w:rsidRPr="008209B6" w:rsidRDefault="00B24F92" w:rsidP="00583AB8">
      <w:pPr>
        <w:spacing w:line="480" w:lineRule="auto"/>
        <w:rPr>
          <w:rFonts w:ascii="Arial" w:hAnsi="Arial" w:cs="Arial"/>
          <w:color w:val="000000" w:themeColor="text1"/>
          <w:sz w:val="24"/>
          <w:szCs w:val="24"/>
        </w:rPr>
      </w:pPr>
      <w:r w:rsidRPr="008209B6">
        <w:rPr>
          <w:rStyle w:val="a-size-large"/>
          <w:rFonts w:ascii="Arial" w:hAnsi="Arial" w:cs="Arial"/>
          <w:color w:val="000000" w:themeColor="text1"/>
          <w:sz w:val="24"/>
          <w:szCs w:val="24"/>
        </w:rPr>
        <w:t xml:space="preserve">Hibbard, A. (2004) </w:t>
      </w:r>
      <w:r w:rsidR="00CD74FA" w:rsidRPr="008209B6">
        <w:rPr>
          <w:rFonts w:ascii="Arial" w:hAnsi="Arial" w:cs="Arial"/>
          <w:i/>
          <w:iCs/>
          <w:color w:val="000000" w:themeColor="text1"/>
          <w:sz w:val="24"/>
          <w:szCs w:val="24"/>
        </w:rPr>
        <w:t>‘</w:t>
      </w:r>
      <w:r w:rsidR="00487178" w:rsidRPr="008209B6">
        <w:rPr>
          <w:rStyle w:val="a-size-large"/>
          <w:rFonts w:ascii="Arial" w:hAnsi="Arial" w:cs="Arial"/>
          <w:color w:val="000000" w:themeColor="text1"/>
          <w:sz w:val="24"/>
          <w:szCs w:val="24"/>
        </w:rPr>
        <w:t>Retaking the Universe: William S. Burroughs in the Age of Globalization</w:t>
      </w:r>
      <w:r w:rsidR="00CD74FA" w:rsidRPr="008209B6">
        <w:rPr>
          <w:rStyle w:val="a-size-large"/>
          <w:rFonts w:ascii="Arial" w:hAnsi="Arial" w:cs="Arial"/>
          <w:color w:val="000000" w:themeColor="text1"/>
          <w:sz w:val="24"/>
          <w:szCs w:val="24"/>
        </w:rPr>
        <w:t>’</w:t>
      </w:r>
      <w:r w:rsidR="00CD74FA" w:rsidRPr="008209B6">
        <w:rPr>
          <w:rFonts w:ascii="Arial" w:hAnsi="Arial" w:cs="Arial"/>
          <w:i/>
          <w:iCs/>
          <w:color w:val="000000" w:themeColor="text1"/>
          <w:sz w:val="24"/>
          <w:szCs w:val="24"/>
        </w:rPr>
        <w:t>,</w:t>
      </w:r>
      <w:r w:rsidR="00CD74FA" w:rsidRPr="008209B6">
        <w:rPr>
          <w:rFonts w:ascii="Arial" w:hAnsi="Arial" w:cs="Arial"/>
          <w:color w:val="000000" w:themeColor="text1"/>
          <w:sz w:val="24"/>
          <w:szCs w:val="24"/>
        </w:rPr>
        <w:t xml:space="preserve"> in</w:t>
      </w:r>
      <w:r w:rsidR="00CD74FA" w:rsidRPr="008209B6">
        <w:rPr>
          <w:rFonts w:ascii="Arial" w:hAnsi="Arial" w:cs="Arial"/>
          <w:i/>
          <w:iCs/>
          <w:color w:val="000000" w:themeColor="text1"/>
          <w:sz w:val="24"/>
          <w:szCs w:val="24"/>
        </w:rPr>
        <w:t xml:space="preserve"> </w:t>
      </w:r>
      <w:r w:rsidR="00CD74FA" w:rsidRPr="008209B6">
        <w:rPr>
          <w:rFonts w:ascii="Arial" w:hAnsi="Arial" w:cs="Arial"/>
          <w:color w:val="000000" w:themeColor="text1"/>
          <w:sz w:val="24"/>
          <w:szCs w:val="24"/>
        </w:rPr>
        <w:t>Schneiderman, D., Walsh, P. (ed.)</w:t>
      </w:r>
      <w:r w:rsidR="00CD74FA" w:rsidRPr="008209B6">
        <w:rPr>
          <w:rFonts w:ascii="Arial" w:hAnsi="Arial" w:cs="Arial"/>
          <w:i/>
          <w:iCs/>
          <w:color w:val="000000" w:themeColor="text1"/>
          <w:sz w:val="24"/>
          <w:szCs w:val="24"/>
        </w:rPr>
        <w:t xml:space="preserve"> </w:t>
      </w:r>
      <w:r w:rsidRPr="008209B6">
        <w:rPr>
          <w:rStyle w:val="a-size-large"/>
          <w:rFonts w:ascii="Arial" w:hAnsi="Arial" w:cs="Arial"/>
          <w:color w:val="000000" w:themeColor="text1"/>
          <w:sz w:val="24"/>
          <w:szCs w:val="24"/>
        </w:rPr>
        <w:t>Pluto Press</w:t>
      </w:r>
      <w:r w:rsidR="0000471D" w:rsidRPr="008209B6">
        <w:rPr>
          <w:rStyle w:val="a-size-large"/>
          <w:rFonts w:ascii="Arial" w:hAnsi="Arial" w:cs="Arial"/>
          <w:color w:val="000000" w:themeColor="text1"/>
          <w:sz w:val="24"/>
          <w:szCs w:val="24"/>
        </w:rPr>
        <w:t>, p</w:t>
      </w:r>
      <w:r w:rsidR="006E2AD5" w:rsidRPr="008209B6">
        <w:rPr>
          <w:rStyle w:val="a-size-large"/>
          <w:rFonts w:ascii="Arial" w:hAnsi="Arial" w:cs="Arial"/>
          <w:color w:val="000000" w:themeColor="text1"/>
          <w:sz w:val="24"/>
          <w:szCs w:val="24"/>
        </w:rPr>
        <w:t>p. 56</w:t>
      </w:r>
    </w:p>
    <w:p w14:paraId="3B02B882" w14:textId="38F60453" w:rsidR="00B24F92" w:rsidRPr="008209B6" w:rsidRDefault="00B24F92" w:rsidP="00583AB8">
      <w:pPr>
        <w:spacing w:line="480" w:lineRule="auto"/>
        <w:rPr>
          <w:rFonts w:ascii="Arial" w:hAnsi="Arial" w:cs="Arial"/>
          <w:color w:val="000000" w:themeColor="text1"/>
          <w:sz w:val="24"/>
          <w:szCs w:val="24"/>
        </w:rPr>
      </w:pPr>
      <w:r w:rsidRPr="008209B6">
        <w:rPr>
          <w:rFonts w:ascii="Arial" w:hAnsi="Arial" w:cs="Arial"/>
          <w:color w:val="000000" w:themeColor="text1"/>
          <w:sz w:val="24"/>
          <w:szCs w:val="24"/>
        </w:rPr>
        <w:t xml:space="preserve">Jurek, T. (2019) </w:t>
      </w:r>
      <w:r w:rsidRPr="008209B6">
        <w:rPr>
          <w:rFonts w:ascii="Arial" w:hAnsi="Arial" w:cs="Arial"/>
          <w:i/>
          <w:iCs/>
          <w:color w:val="000000" w:themeColor="text1"/>
          <w:sz w:val="24"/>
          <w:szCs w:val="24"/>
        </w:rPr>
        <w:t>Biography</w:t>
      </w:r>
      <w:r w:rsidRPr="008209B6">
        <w:rPr>
          <w:rFonts w:ascii="Arial" w:hAnsi="Arial" w:cs="Arial"/>
          <w:color w:val="000000" w:themeColor="text1"/>
          <w:sz w:val="24"/>
          <w:szCs w:val="24"/>
        </w:rPr>
        <w:t xml:space="preserve"> Available at: https://www.allmusic.com/artist/william-basinski-mn0001768491/biography </w:t>
      </w:r>
      <w:r w:rsidRPr="008209B6">
        <w:rPr>
          <w:rFonts w:ascii="Arial" w:eastAsia="Times New Roman" w:hAnsi="Arial" w:cs="Arial"/>
          <w:color w:val="000000" w:themeColor="text1"/>
          <w:sz w:val="24"/>
          <w:szCs w:val="24"/>
        </w:rPr>
        <w:t>(Accessed: 02 October 2019)</w:t>
      </w:r>
    </w:p>
    <w:p w14:paraId="726D1D5E" w14:textId="18DBCC1B" w:rsidR="00B24F92" w:rsidRPr="008209B6" w:rsidRDefault="00B24F92" w:rsidP="00583AB8">
      <w:pPr>
        <w:spacing w:line="480" w:lineRule="auto"/>
        <w:rPr>
          <w:rFonts w:ascii="Arial" w:hAnsi="Arial" w:cs="Arial"/>
          <w:bCs/>
          <w:color w:val="000000" w:themeColor="text1"/>
          <w:sz w:val="24"/>
          <w:szCs w:val="24"/>
        </w:rPr>
      </w:pPr>
      <w:r w:rsidRPr="008209B6">
        <w:rPr>
          <w:rFonts w:ascii="Arial" w:hAnsi="Arial" w:cs="Arial"/>
          <w:bCs/>
          <w:color w:val="000000" w:themeColor="text1"/>
          <w:sz w:val="24"/>
          <w:szCs w:val="24"/>
        </w:rPr>
        <w:t>Kane, B. (2007) ‘</w:t>
      </w:r>
      <w:proofErr w:type="spellStart"/>
      <w:r w:rsidRPr="008209B6">
        <w:rPr>
          <w:rFonts w:ascii="Arial" w:hAnsi="Arial" w:cs="Arial"/>
          <w:bCs/>
          <w:color w:val="000000" w:themeColor="text1"/>
          <w:sz w:val="24"/>
          <w:szCs w:val="24"/>
        </w:rPr>
        <w:t>L’Objet</w:t>
      </w:r>
      <w:proofErr w:type="spellEnd"/>
      <w:r w:rsidRPr="008209B6">
        <w:rPr>
          <w:rFonts w:ascii="Arial" w:hAnsi="Arial" w:cs="Arial"/>
          <w:bCs/>
          <w:color w:val="000000" w:themeColor="text1"/>
          <w:sz w:val="24"/>
          <w:szCs w:val="24"/>
        </w:rPr>
        <w:t xml:space="preserve"> </w:t>
      </w:r>
      <w:proofErr w:type="spellStart"/>
      <w:r w:rsidRPr="008209B6">
        <w:rPr>
          <w:rFonts w:ascii="Arial" w:hAnsi="Arial" w:cs="Arial"/>
          <w:bCs/>
          <w:color w:val="000000" w:themeColor="text1"/>
          <w:sz w:val="24"/>
          <w:szCs w:val="24"/>
        </w:rPr>
        <w:t>Sonore</w:t>
      </w:r>
      <w:proofErr w:type="spellEnd"/>
      <w:r w:rsidRPr="008209B6">
        <w:rPr>
          <w:rFonts w:ascii="Arial" w:hAnsi="Arial" w:cs="Arial"/>
          <w:bCs/>
          <w:color w:val="000000" w:themeColor="text1"/>
          <w:sz w:val="24"/>
          <w:szCs w:val="24"/>
        </w:rPr>
        <w:t xml:space="preserve"> </w:t>
      </w:r>
      <w:proofErr w:type="spellStart"/>
      <w:r w:rsidRPr="008209B6">
        <w:rPr>
          <w:rFonts w:ascii="Arial" w:hAnsi="Arial" w:cs="Arial"/>
          <w:bCs/>
          <w:color w:val="000000" w:themeColor="text1"/>
          <w:sz w:val="24"/>
          <w:szCs w:val="24"/>
        </w:rPr>
        <w:t>Maintenant</w:t>
      </w:r>
      <w:proofErr w:type="spellEnd"/>
      <w:r w:rsidRPr="008209B6">
        <w:rPr>
          <w:rFonts w:ascii="Arial" w:hAnsi="Arial" w:cs="Arial"/>
          <w:bCs/>
          <w:color w:val="000000" w:themeColor="text1"/>
          <w:sz w:val="24"/>
          <w:szCs w:val="24"/>
        </w:rPr>
        <w:t xml:space="preserve">: Pierre Schaeffer, sound objects and the phenomenological reduction’, </w:t>
      </w:r>
      <w:r w:rsidRPr="008209B6">
        <w:rPr>
          <w:rFonts w:ascii="Arial" w:hAnsi="Arial" w:cs="Arial"/>
          <w:bCs/>
          <w:i/>
          <w:iCs/>
          <w:color w:val="000000" w:themeColor="text1"/>
          <w:sz w:val="24"/>
          <w:szCs w:val="24"/>
        </w:rPr>
        <w:t>Organised Sound</w:t>
      </w:r>
      <w:r w:rsidRPr="008209B6">
        <w:rPr>
          <w:rFonts w:ascii="Arial" w:hAnsi="Arial" w:cs="Arial"/>
          <w:bCs/>
          <w:color w:val="000000" w:themeColor="text1"/>
          <w:sz w:val="24"/>
          <w:szCs w:val="24"/>
        </w:rPr>
        <w:t>. Cambridge University Press (CUP), 12(1)</w:t>
      </w:r>
      <w:r w:rsidR="009E061F" w:rsidRPr="008209B6">
        <w:rPr>
          <w:rFonts w:ascii="Arial" w:hAnsi="Arial" w:cs="Arial"/>
          <w:bCs/>
          <w:color w:val="000000" w:themeColor="text1"/>
          <w:sz w:val="24"/>
          <w:szCs w:val="24"/>
        </w:rPr>
        <w:t>, pp.</w:t>
      </w:r>
      <w:r w:rsidRPr="008209B6">
        <w:rPr>
          <w:rFonts w:ascii="Arial" w:hAnsi="Arial" w:cs="Arial"/>
          <w:bCs/>
          <w:color w:val="000000" w:themeColor="text1"/>
          <w:sz w:val="24"/>
          <w:szCs w:val="24"/>
        </w:rPr>
        <w:t xml:space="preserve"> 15–24. </w:t>
      </w:r>
    </w:p>
    <w:p w14:paraId="4D8B6184" w14:textId="77777777" w:rsidR="008E575F" w:rsidRPr="008209B6" w:rsidRDefault="008E575F" w:rsidP="00583AB8">
      <w:pPr>
        <w:spacing w:line="480" w:lineRule="auto"/>
        <w:rPr>
          <w:rFonts w:ascii="Arial" w:hAnsi="Arial" w:cs="Arial"/>
          <w:bCs/>
          <w:color w:val="000000" w:themeColor="text1"/>
          <w:sz w:val="24"/>
          <w:szCs w:val="24"/>
        </w:rPr>
      </w:pPr>
      <w:r w:rsidRPr="008209B6">
        <w:rPr>
          <w:rFonts w:ascii="Arial" w:hAnsi="Arial" w:cs="Arial"/>
          <w:bCs/>
          <w:color w:val="000000" w:themeColor="text1"/>
          <w:sz w:val="24"/>
          <w:szCs w:val="24"/>
        </w:rPr>
        <w:t>Kane, B. (2007) ‘</w:t>
      </w:r>
      <w:proofErr w:type="spellStart"/>
      <w:r w:rsidRPr="008209B6">
        <w:rPr>
          <w:rFonts w:ascii="Arial" w:hAnsi="Arial" w:cs="Arial"/>
          <w:bCs/>
          <w:color w:val="000000" w:themeColor="text1"/>
          <w:sz w:val="24"/>
          <w:szCs w:val="24"/>
        </w:rPr>
        <w:t>L’Objet</w:t>
      </w:r>
      <w:proofErr w:type="spellEnd"/>
      <w:r w:rsidRPr="008209B6">
        <w:rPr>
          <w:rFonts w:ascii="Arial" w:hAnsi="Arial" w:cs="Arial"/>
          <w:bCs/>
          <w:color w:val="000000" w:themeColor="text1"/>
          <w:sz w:val="24"/>
          <w:szCs w:val="24"/>
        </w:rPr>
        <w:t xml:space="preserve"> </w:t>
      </w:r>
      <w:proofErr w:type="spellStart"/>
      <w:r w:rsidRPr="008209B6">
        <w:rPr>
          <w:rFonts w:ascii="Arial" w:hAnsi="Arial" w:cs="Arial"/>
          <w:bCs/>
          <w:color w:val="000000" w:themeColor="text1"/>
          <w:sz w:val="24"/>
          <w:szCs w:val="24"/>
        </w:rPr>
        <w:t>Sonore</w:t>
      </w:r>
      <w:proofErr w:type="spellEnd"/>
      <w:r w:rsidRPr="008209B6">
        <w:rPr>
          <w:rFonts w:ascii="Arial" w:hAnsi="Arial" w:cs="Arial"/>
          <w:bCs/>
          <w:color w:val="000000" w:themeColor="text1"/>
          <w:sz w:val="24"/>
          <w:szCs w:val="24"/>
        </w:rPr>
        <w:t xml:space="preserve"> </w:t>
      </w:r>
      <w:proofErr w:type="spellStart"/>
      <w:r w:rsidRPr="008209B6">
        <w:rPr>
          <w:rFonts w:ascii="Arial" w:hAnsi="Arial" w:cs="Arial"/>
          <w:bCs/>
          <w:color w:val="000000" w:themeColor="text1"/>
          <w:sz w:val="24"/>
          <w:szCs w:val="24"/>
        </w:rPr>
        <w:t>Maintenant</w:t>
      </w:r>
      <w:proofErr w:type="spellEnd"/>
      <w:r w:rsidRPr="008209B6">
        <w:rPr>
          <w:rFonts w:ascii="Arial" w:hAnsi="Arial" w:cs="Arial"/>
          <w:bCs/>
          <w:color w:val="000000" w:themeColor="text1"/>
          <w:sz w:val="24"/>
          <w:szCs w:val="24"/>
        </w:rPr>
        <w:t xml:space="preserve">: Pierre Schaeffer, sound objects and the phenomenological reduction’, 12(1), pp.15–24. </w:t>
      </w:r>
    </w:p>
    <w:p w14:paraId="6529E21C" w14:textId="251F6A87" w:rsidR="00B24F92" w:rsidRPr="008209B6" w:rsidRDefault="00B24F92" w:rsidP="00583AB8">
      <w:pPr>
        <w:spacing w:line="480" w:lineRule="auto"/>
        <w:rPr>
          <w:rFonts w:ascii="Arial" w:hAnsi="Arial" w:cs="Arial"/>
          <w:color w:val="000000" w:themeColor="text1"/>
          <w:sz w:val="24"/>
          <w:szCs w:val="24"/>
        </w:rPr>
      </w:pPr>
      <w:r w:rsidRPr="008209B6">
        <w:rPr>
          <w:rFonts w:ascii="Arial" w:hAnsi="Arial" w:cs="Arial"/>
          <w:color w:val="000000" w:themeColor="text1"/>
          <w:sz w:val="24"/>
          <w:szCs w:val="24"/>
        </w:rPr>
        <w:t xml:space="preserve">Koestler, A. (1967) </w:t>
      </w:r>
      <w:r w:rsidRPr="008209B6">
        <w:rPr>
          <w:rFonts w:ascii="Arial" w:hAnsi="Arial" w:cs="Arial"/>
          <w:i/>
          <w:iCs/>
          <w:color w:val="000000" w:themeColor="text1"/>
          <w:sz w:val="24"/>
          <w:szCs w:val="24"/>
        </w:rPr>
        <w:t>The Ghost in the Machine</w:t>
      </w:r>
      <w:r w:rsidRPr="008209B6">
        <w:rPr>
          <w:rFonts w:ascii="Arial" w:hAnsi="Arial" w:cs="Arial"/>
          <w:color w:val="000000" w:themeColor="text1"/>
          <w:sz w:val="24"/>
          <w:szCs w:val="24"/>
        </w:rPr>
        <w:t>. ‎Hutchinson‎, London</w:t>
      </w:r>
    </w:p>
    <w:p w14:paraId="24764D40" w14:textId="65E6DFF0" w:rsidR="00B24F92" w:rsidRPr="008209B6" w:rsidRDefault="00B24F92" w:rsidP="00583AB8">
      <w:pPr>
        <w:spacing w:line="480" w:lineRule="auto"/>
        <w:rPr>
          <w:rFonts w:ascii="Arial" w:hAnsi="Arial" w:cs="Arial"/>
          <w:color w:val="000000" w:themeColor="text1"/>
          <w:sz w:val="24"/>
          <w:szCs w:val="24"/>
        </w:rPr>
      </w:pPr>
      <w:r w:rsidRPr="008209B6">
        <w:rPr>
          <w:rFonts w:ascii="Arial" w:hAnsi="Arial" w:cs="Arial"/>
          <w:color w:val="000000" w:themeColor="text1"/>
          <w:sz w:val="24"/>
          <w:szCs w:val="24"/>
        </w:rPr>
        <w:t xml:space="preserve">Latham, A. (Ed.) (2011) </w:t>
      </w:r>
      <w:r w:rsidRPr="008209B6">
        <w:rPr>
          <w:rFonts w:ascii="Arial" w:hAnsi="Arial" w:cs="Arial"/>
          <w:i/>
          <w:color w:val="000000" w:themeColor="text1"/>
          <w:sz w:val="24"/>
          <w:szCs w:val="24"/>
        </w:rPr>
        <w:t xml:space="preserve">Muzak: The Oxford Companion to Music: Oxford University Press </w:t>
      </w:r>
      <w:r w:rsidRPr="008209B6">
        <w:rPr>
          <w:rFonts w:ascii="Arial" w:hAnsi="Arial" w:cs="Arial"/>
          <w:color w:val="000000" w:themeColor="text1"/>
          <w:sz w:val="24"/>
          <w:szCs w:val="24"/>
        </w:rPr>
        <w:t xml:space="preserve">Available at: https://www-oxfordreference-com.ezproxy.uwtsd.ac.uk/view/10.1093/acref/9780199579037.001.0001/acref-9780199579037-e-4647 </w:t>
      </w:r>
      <w:r w:rsidRPr="008209B6">
        <w:rPr>
          <w:rFonts w:ascii="Arial" w:eastAsia="Times New Roman" w:hAnsi="Arial" w:cs="Arial"/>
          <w:color w:val="000000" w:themeColor="text1"/>
          <w:sz w:val="24"/>
          <w:szCs w:val="24"/>
        </w:rPr>
        <w:t>(Accessed: 22 October 2019)</w:t>
      </w:r>
    </w:p>
    <w:p w14:paraId="2FB35D4F" w14:textId="77777777" w:rsidR="00B24F92" w:rsidRPr="008209B6" w:rsidRDefault="00B24F92" w:rsidP="00583AB8">
      <w:pPr>
        <w:spacing w:line="480" w:lineRule="auto"/>
        <w:rPr>
          <w:rFonts w:ascii="Arial" w:eastAsia="Times New Roman" w:hAnsi="Arial" w:cs="Arial"/>
          <w:bCs/>
          <w:color w:val="000000" w:themeColor="text1"/>
          <w:sz w:val="24"/>
          <w:szCs w:val="24"/>
        </w:rPr>
      </w:pPr>
      <w:r w:rsidRPr="008209B6">
        <w:rPr>
          <w:rStyle w:val="selectable"/>
          <w:rFonts w:ascii="Arial" w:hAnsi="Arial" w:cs="Arial"/>
          <w:bCs/>
          <w:color w:val="000000" w:themeColor="text1"/>
          <w:sz w:val="24"/>
          <w:szCs w:val="24"/>
        </w:rPr>
        <w:lastRenderedPageBreak/>
        <w:t xml:space="preserve">Lozano, K., Basinski, W.  (2017) </w:t>
      </w:r>
      <w:r w:rsidRPr="008209B6">
        <w:rPr>
          <w:rFonts w:ascii="Arial" w:hAnsi="Arial" w:cs="Arial"/>
          <w:bCs/>
          <w:i/>
          <w:iCs/>
          <w:color w:val="000000" w:themeColor="text1"/>
          <w:sz w:val="24"/>
          <w:szCs w:val="24"/>
          <w:lang w:val="en"/>
        </w:rPr>
        <w:t>William Basinski on the Music That Made Him</w:t>
      </w:r>
      <w:r w:rsidRPr="008209B6">
        <w:rPr>
          <w:rFonts w:ascii="Arial" w:hAnsi="Arial" w:cs="Arial"/>
          <w:bCs/>
          <w:color w:val="000000" w:themeColor="text1"/>
          <w:sz w:val="24"/>
          <w:szCs w:val="24"/>
          <w:lang w:val="en"/>
        </w:rPr>
        <w:t xml:space="preserve"> Available at: </w:t>
      </w:r>
      <w:r w:rsidRPr="008209B6">
        <w:rPr>
          <w:rFonts w:ascii="Arial" w:hAnsi="Arial" w:cs="Arial"/>
          <w:bCs/>
          <w:color w:val="000000" w:themeColor="text1"/>
          <w:sz w:val="24"/>
          <w:szCs w:val="24"/>
        </w:rPr>
        <w:t>https://pitchfork.com/features/5-10-15-20/10066-william-basinski-on-the-music-of-his-life/</w:t>
      </w:r>
      <w:r w:rsidRPr="008209B6">
        <w:rPr>
          <w:rStyle w:val="selectable"/>
          <w:rFonts w:ascii="Arial" w:hAnsi="Arial" w:cs="Arial"/>
          <w:bCs/>
          <w:color w:val="000000" w:themeColor="text1"/>
          <w:sz w:val="24"/>
          <w:szCs w:val="24"/>
        </w:rPr>
        <w:t xml:space="preserve"> </w:t>
      </w:r>
      <w:r w:rsidRPr="008209B6">
        <w:rPr>
          <w:rFonts w:ascii="Arial" w:eastAsia="Times New Roman" w:hAnsi="Arial" w:cs="Arial"/>
          <w:bCs/>
          <w:color w:val="000000" w:themeColor="text1"/>
          <w:sz w:val="24"/>
          <w:szCs w:val="24"/>
        </w:rPr>
        <w:t>(Accessed: 02 October 2019)</w:t>
      </w:r>
    </w:p>
    <w:p w14:paraId="336802BA" w14:textId="77777777" w:rsidR="002A25AF" w:rsidRPr="008209B6" w:rsidRDefault="002A25AF" w:rsidP="00583AB8">
      <w:pPr>
        <w:spacing w:line="480" w:lineRule="auto"/>
        <w:rPr>
          <w:rFonts w:ascii="Arial" w:hAnsi="Arial" w:cs="Arial"/>
          <w:bCs/>
          <w:color w:val="000000" w:themeColor="text1"/>
          <w:sz w:val="24"/>
          <w:szCs w:val="24"/>
          <w:highlight w:val="yellow"/>
        </w:rPr>
      </w:pPr>
      <w:proofErr w:type="spellStart"/>
      <w:r w:rsidRPr="008209B6">
        <w:rPr>
          <w:rFonts w:ascii="Arial" w:hAnsi="Arial" w:cs="Arial"/>
          <w:bCs/>
          <w:color w:val="000000" w:themeColor="text1"/>
          <w:sz w:val="24"/>
          <w:szCs w:val="24"/>
        </w:rPr>
        <w:t>Maconie</w:t>
      </w:r>
      <w:proofErr w:type="spellEnd"/>
      <w:r w:rsidRPr="008209B6">
        <w:rPr>
          <w:rFonts w:ascii="Arial" w:hAnsi="Arial" w:cs="Arial"/>
          <w:bCs/>
          <w:color w:val="000000" w:themeColor="text1"/>
          <w:sz w:val="24"/>
          <w:szCs w:val="24"/>
        </w:rPr>
        <w:t>, Robin (2008) ‘Where Conductors Fear to Tread.’ 34.5. pp.14-15</w:t>
      </w:r>
    </w:p>
    <w:p w14:paraId="5BD3E18D" w14:textId="383D5E6E" w:rsidR="00B24F92" w:rsidRPr="008209B6" w:rsidRDefault="00B24F92"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 xml:space="preserve">McDaniel, K. (2014) </w:t>
      </w:r>
      <w:r w:rsidRPr="008209B6">
        <w:rPr>
          <w:rFonts w:ascii="Arial" w:hAnsi="Arial" w:cs="Arial"/>
          <w:i/>
          <w:color w:val="000000" w:themeColor="text1"/>
          <w:sz w:val="24"/>
          <w:szCs w:val="24"/>
          <w:shd w:val="clear" w:color="auto" w:fill="FFFFFF"/>
        </w:rPr>
        <w:t>‘Parthood is Identity 1’,</w:t>
      </w:r>
      <w:r w:rsidRPr="008209B6">
        <w:rPr>
          <w:rFonts w:ascii="Arial" w:hAnsi="Arial" w:cs="Arial"/>
          <w:color w:val="000000" w:themeColor="text1"/>
          <w:sz w:val="24"/>
          <w:szCs w:val="24"/>
          <w:shd w:val="clear" w:color="auto" w:fill="FFFFFF"/>
        </w:rPr>
        <w:t xml:space="preserve"> </w:t>
      </w:r>
      <w:r w:rsidRPr="008209B6">
        <w:rPr>
          <w:rFonts w:ascii="Arial" w:hAnsi="Arial" w:cs="Arial"/>
          <w:i/>
          <w:iCs/>
          <w:color w:val="000000" w:themeColor="text1"/>
          <w:sz w:val="24"/>
          <w:szCs w:val="24"/>
          <w:shd w:val="clear" w:color="auto" w:fill="FFFFFF"/>
        </w:rPr>
        <w:t>Mereology and Location</w:t>
      </w:r>
      <w:r w:rsidRPr="008209B6">
        <w:rPr>
          <w:rFonts w:ascii="Arial" w:hAnsi="Arial" w:cs="Arial"/>
          <w:color w:val="000000" w:themeColor="text1"/>
          <w:sz w:val="24"/>
          <w:szCs w:val="24"/>
          <w:shd w:val="clear" w:color="auto" w:fill="FFFFFF"/>
        </w:rPr>
        <w:t>. Available at: https://www-oxfordscholarship-com.ezproxy.uwtsd.ac.uk/view/10.1093/acprof:oso/9780199593828.001.0001/acprof-9780199593828-chapter-2</w:t>
      </w:r>
      <w:r w:rsidRPr="008209B6">
        <w:rPr>
          <w:rStyle w:val="Hyperlink"/>
          <w:rFonts w:ascii="Arial" w:hAnsi="Arial" w:cs="Arial"/>
          <w:color w:val="000000" w:themeColor="text1"/>
          <w:sz w:val="24"/>
          <w:szCs w:val="24"/>
          <w:shd w:val="clear" w:color="auto" w:fill="FFFFFF"/>
        </w:rPr>
        <w:t xml:space="preserve"> </w:t>
      </w:r>
      <w:r w:rsidRPr="008209B6">
        <w:rPr>
          <w:rFonts w:ascii="Arial" w:eastAsia="Times New Roman" w:hAnsi="Arial" w:cs="Arial"/>
          <w:color w:val="000000" w:themeColor="text1"/>
          <w:sz w:val="24"/>
          <w:szCs w:val="24"/>
        </w:rPr>
        <w:t>(Accessed: 21 October 2019)</w:t>
      </w:r>
    </w:p>
    <w:p w14:paraId="69E750E5" w14:textId="77777777" w:rsidR="002A25AF" w:rsidRPr="008209B6" w:rsidRDefault="002A25AF" w:rsidP="00583AB8">
      <w:pPr>
        <w:spacing w:line="480" w:lineRule="auto"/>
        <w:rPr>
          <w:rFonts w:ascii="Arial" w:hAnsi="Arial" w:cs="Arial"/>
          <w:bCs/>
          <w:color w:val="000000" w:themeColor="text1"/>
          <w:sz w:val="24"/>
          <w:szCs w:val="24"/>
        </w:rPr>
      </w:pPr>
      <w:r w:rsidRPr="008209B6">
        <w:rPr>
          <w:rFonts w:ascii="Arial" w:hAnsi="Arial" w:cs="Arial"/>
          <w:bCs/>
          <w:color w:val="000000" w:themeColor="text1"/>
          <w:sz w:val="24"/>
          <w:szCs w:val="24"/>
        </w:rPr>
        <w:t>McDonald, A. (1983) ‘William Burroughs: Subversion of the Word Machine’, Vol 1, pp. 196.</w:t>
      </w:r>
    </w:p>
    <w:p w14:paraId="30DF994F" w14:textId="3F2250E5" w:rsidR="002A25AF" w:rsidRPr="008209B6" w:rsidRDefault="00B24F92" w:rsidP="00583AB8">
      <w:pPr>
        <w:spacing w:line="480" w:lineRule="auto"/>
        <w:rPr>
          <w:rFonts w:ascii="Arial" w:hAnsi="Arial" w:cs="Arial"/>
          <w:color w:val="000000" w:themeColor="text1"/>
          <w:sz w:val="24"/>
          <w:szCs w:val="24"/>
        </w:rPr>
      </w:pPr>
      <w:r w:rsidRPr="008209B6">
        <w:rPr>
          <w:rFonts w:ascii="Arial" w:hAnsi="Arial" w:cs="Arial"/>
          <w:color w:val="000000" w:themeColor="text1"/>
          <w:sz w:val="24"/>
          <w:szCs w:val="24"/>
        </w:rPr>
        <w:t xml:space="preserve">Miles, B. (2002) </w:t>
      </w:r>
      <w:r w:rsidRPr="008209B6">
        <w:rPr>
          <w:rFonts w:ascii="Arial" w:hAnsi="Arial" w:cs="Arial"/>
          <w:i/>
          <w:iCs/>
          <w:color w:val="000000" w:themeColor="text1"/>
          <w:sz w:val="24"/>
          <w:szCs w:val="24"/>
        </w:rPr>
        <w:t>El Hombre Invisible</w:t>
      </w:r>
      <w:r w:rsidRPr="008209B6">
        <w:rPr>
          <w:rFonts w:ascii="Arial" w:hAnsi="Arial" w:cs="Arial"/>
          <w:color w:val="000000" w:themeColor="text1"/>
          <w:sz w:val="24"/>
          <w:szCs w:val="24"/>
        </w:rPr>
        <w:t>. London: Virgin Books</w:t>
      </w:r>
    </w:p>
    <w:p w14:paraId="16B9F8B1" w14:textId="44B95B5E" w:rsidR="00B24F92" w:rsidRPr="008209B6" w:rsidRDefault="00B24F92" w:rsidP="00583AB8">
      <w:pPr>
        <w:spacing w:line="480" w:lineRule="auto"/>
        <w:rPr>
          <w:rFonts w:ascii="Arial" w:hAnsi="Arial" w:cs="Arial"/>
          <w:color w:val="000000" w:themeColor="text1"/>
          <w:sz w:val="24"/>
          <w:szCs w:val="24"/>
          <w:shd w:val="clear" w:color="auto" w:fill="FFFFFF"/>
        </w:rPr>
      </w:pPr>
      <w:proofErr w:type="spellStart"/>
      <w:r w:rsidRPr="008209B6">
        <w:rPr>
          <w:rFonts w:ascii="Arial" w:hAnsi="Arial" w:cs="Arial"/>
          <w:color w:val="000000" w:themeColor="text1"/>
          <w:sz w:val="24"/>
          <w:szCs w:val="24"/>
          <w:shd w:val="clear" w:color="auto" w:fill="FFFFFF"/>
        </w:rPr>
        <w:t>Mion</w:t>
      </w:r>
      <w:proofErr w:type="spellEnd"/>
      <w:r w:rsidRPr="008209B6">
        <w:rPr>
          <w:rFonts w:ascii="Arial" w:hAnsi="Arial" w:cs="Arial"/>
          <w:color w:val="000000" w:themeColor="text1"/>
          <w:sz w:val="24"/>
          <w:szCs w:val="24"/>
          <w:shd w:val="clear" w:color="auto" w:fill="FFFFFF"/>
        </w:rPr>
        <w:t xml:space="preserve">, P. (2007) </w:t>
      </w:r>
      <w:r w:rsidR="00BC4705" w:rsidRPr="008209B6">
        <w:rPr>
          <w:rFonts w:ascii="Arial" w:hAnsi="Arial" w:cs="Arial"/>
          <w:color w:val="000000" w:themeColor="text1"/>
          <w:sz w:val="24"/>
          <w:szCs w:val="24"/>
          <w:shd w:val="clear" w:color="auto" w:fill="FFFFFF"/>
        </w:rPr>
        <w:t>‘</w:t>
      </w:r>
      <w:r w:rsidRPr="008209B6">
        <w:rPr>
          <w:rFonts w:ascii="Arial" w:hAnsi="Arial" w:cs="Arial"/>
          <w:iCs/>
          <w:color w:val="000000" w:themeColor="text1"/>
          <w:sz w:val="24"/>
          <w:szCs w:val="24"/>
          <w:shd w:val="clear" w:color="auto" w:fill="FFFFFF"/>
        </w:rPr>
        <w:t xml:space="preserve">Analytical commentaries of Les </w:t>
      </w:r>
      <w:proofErr w:type="spellStart"/>
      <w:r w:rsidRPr="008209B6">
        <w:rPr>
          <w:rFonts w:ascii="Arial" w:hAnsi="Arial" w:cs="Arial"/>
          <w:iCs/>
          <w:color w:val="000000" w:themeColor="text1"/>
          <w:sz w:val="24"/>
          <w:szCs w:val="24"/>
          <w:shd w:val="clear" w:color="auto" w:fill="FFFFFF"/>
        </w:rPr>
        <w:t>voix</w:t>
      </w:r>
      <w:proofErr w:type="spellEnd"/>
      <w:r w:rsidRPr="008209B6">
        <w:rPr>
          <w:rFonts w:ascii="Arial" w:hAnsi="Arial" w:cs="Arial"/>
          <w:iCs/>
          <w:color w:val="000000" w:themeColor="text1"/>
          <w:sz w:val="24"/>
          <w:szCs w:val="24"/>
          <w:shd w:val="clear" w:color="auto" w:fill="FFFFFF"/>
        </w:rPr>
        <w:t>’</w:t>
      </w:r>
      <w:r w:rsidRPr="008209B6">
        <w:rPr>
          <w:rFonts w:ascii="Arial" w:hAnsi="Arial" w:cs="Arial"/>
          <w:color w:val="000000" w:themeColor="text1"/>
          <w:sz w:val="24"/>
          <w:szCs w:val="24"/>
          <w:shd w:val="clear" w:color="auto" w:fill="FFFFFF"/>
        </w:rPr>
        <w:t xml:space="preserve"> de Pierre Schaeffer by Christian </w:t>
      </w:r>
      <w:proofErr w:type="spellStart"/>
      <w:r w:rsidRPr="008209B6">
        <w:rPr>
          <w:rFonts w:ascii="Arial" w:hAnsi="Arial" w:cs="Arial"/>
          <w:color w:val="000000" w:themeColor="text1"/>
          <w:sz w:val="24"/>
          <w:szCs w:val="24"/>
          <w:shd w:val="clear" w:color="auto" w:fill="FFFFFF"/>
        </w:rPr>
        <w:t>Zanési</w:t>
      </w:r>
      <w:proofErr w:type="spellEnd"/>
      <w:r w:rsidRPr="008209B6">
        <w:rPr>
          <w:rFonts w:ascii="Arial" w:hAnsi="Arial" w:cs="Arial"/>
          <w:color w:val="000000" w:themeColor="text1"/>
          <w:sz w:val="24"/>
          <w:szCs w:val="24"/>
          <w:shd w:val="clear" w:color="auto" w:fill="FFFFFF"/>
        </w:rPr>
        <w:t>’ </w:t>
      </w:r>
      <w:r w:rsidRPr="008209B6">
        <w:rPr>
          <w:rFonts w:ascii="Arial" w:hAnsi="Arial" w:cs="Arial"/>
          <w:i/>
          <w:iCs/>
          <w:color w:val="000000" w:themeColor="text1"/>
          <w:sz w:val="24"/>
          <w:szCs w:val="24"/>
          <w:shd w:val="clear" w:color="auto" w:fill="FFFFFF"/>
        </w:rPr>
        <w:t>Organised Sound, </w:t>
      </w:r>
      <w:r w:rsidRPr="008209B6">
        <w:rPr>
          <w:rFonts w:ascii="Arial" w:hAnsi="Arial" w:cs="Arial"/>
          <w:color w:val="000000" w:themeColor="text1"/>
          <w:sz w:val="24"/>
          <w:szCs w:val="24"/>
          <w:shd w:val="clear" w:color="auto" w:fill="FFFFFF"/>
        </w:rPr>
        <w:t>12(3): 267-276.</w:t>
      </w:r>
    </w:p>
    <w:p w14:paraId="7523F4D0" w14:textId="0A85267F" w:rsidR="00B24F92" w:rsidRPr="008209B6" w:rsidRDefault="00B24F92" w:rsidP="00583AB8">
      <w:pPr>
        <w:spacing w:line="480" w:lineRule="auto"/>
        <w:rPr>
          <w:rStyle w:val="a-declarative"/>
          <w:rFonts w:ascii="Arial" w:eastAsia="Times New Roman" w:hAnsi="Arial" w:cs="Arial"/>
          <w:iCs/>
          <w:color w:val="000000" w:themeColor="text1"/>
          <w:kern w:val="36"/>
          <w:sz w:val="24"/>
          <w:szCs w:val="24"/>
          <w:lang w:eastAsia="en-GB"/>
        </w:rPr>
      </w:pPr>
      <w:r w:rsidRPr="008209B6">
        <w:rPr>
          <w:rFonts w:ascii="Arial" w:eastAsia="Times New Roman" w:hAnsi="Arial" w:cs="Arial"/>
          <w:iCs/>
          <w:color w:val="000000" w:themeColor="text1"/>
          <w:kern w:val="36"/>
          <w:sz w:val="24"/>
          <w:szCs w:val="24"/>
          <w:lang w:eastAsia="en-GB"/>
        </w:rPr>
        <w:t xml:space="preserve">Morgan, F. (2011) </w:t>
      </w:r>
      <w:r w:rsidRPr="008209B6">
        <w:rPr>
          <w:rFonts w:ascii="Arial" w:eastAsia="Times New Roman" w:hAnsi="Arial" w:cs="Arial"/>
          <w:i/>
          <w:color w:val="000000" w:themeColor="text1"/>
          <w:kern w:val="36"/>
          <w:sz w:val="24"/>
          <w:szCs w:val="24"/>
          <w:lang w:eastAsia="en-GB"/>
        </w:rPr>
        <w:t>Darkness Audible: Sub-bass, tape delay and Lynchian noise,</w:t>
      </w:r>
      <w:r w:rsidRPr="008209B6">
        <w:rPr>
          <w:rFonts w:ascii="Arial" w:eastAsia="Times New Roman" w:hAnsi="Arial" w:cs="Arial"/>
          <w:iCs/>
          <w:color w:val="000000" w:themeColor="text1"/>
          <w:kern w:val="36"/>
          <w:sz w:val="24"/>
          <w:szCs w:val="24"/>
          <w:lang w:eastAsia="en-GB"/>
        </w:rPr>
        <w:t xml:space="preserve"> in </w:t>
      </w:r>
      <w:proofErr w:type="spellStart"/>
      <w:r w:rsidRPr="008209B6">
        <w:rPr>
          <w:rFonts w:ascii="Arial" w:eastAsia="Times New Roman" w:hAnsi="Arial" w:cs="Arial"/>
          <w:iCs/>
          <w:color w:val="000000" w:themeColor="text1"/>
          <w:kern w:val="36"/>
          <w:sz w:val="24"/>
          <w:szCs w:val="24"/>
          <w:lang w:eastAsia="en-GB"/>
        </w:rPr>
        <w:t>Selavy</w:t>
      </w:r>
      <w:proofErr w:type="spellEnd"/>
      <w:r w:rsidRPr="008209B6">
        <w:rPr>
          <w:rFonts w:ascii="Arial" w:eastAsia="Times New Roman" w:hAnsi="Arial" w:cs="Arial"/>
          <w:iCs/>
          <w:color w:val="000000" w:themeColor="text1"/>
          <w:kern w:val="36"/>
          <w:sz w:val="24"/>
          <w:szCs w:val="24"/>
          <w:lang w:eastAsia="en-GB"/>
        </w:rPr>
        <w:t>, V., (ed) The End: Electric Sleep --- Strange Attractor 196-8</w:t>
      </w:r>
    </w:p>
    <w:p w14:paraId="79BC5147" w14:textId="12D449E8" w:rsidR="00B24F92" w:rsidRPr="008209B6" w:rsidRDefault="00B24F92" w:rsidP="00583AB8">
      <w:pPr>
        <w:spacing w:line="480" w:lineRule="auto"/>
        <w:rPr>
          <w:rFonts w:ascii="Arial" w:hAnsi="Arial" w:cs="Arial"/>
          <w:color w:val="000000" w:themeColor="text1"/>
          <w:sz w:val="24"/>
          <w:szCs w:val="24"/>
          <w:shd w:val="clear" w:color="auto" w:fill="FFFFFF"/>
        </w:rPr>
      </w:pPr>
      <w:r w:rsidRPr="008209B6">
        <w:rPr>
          <w:rStyle w:val="a-declarative"/>
          <w:rFonts w:ascii="Arial" w:hAnsi="Arial" w:cs="Arial"/>
          <w:color w:val="000000" w:themeColor="text1"/>
          <w:sz w:val="24"/>
          <w:szCs w:val="24"/>
        </w:rPr>
        <w:t>Morgan, T. (2012</w:t>
      </w:r>
      <w:r w:rsidRPr="008209B6">
        <w:rPr>
          <w:rStyle w:val="a-color-secondary"/>
          <w:rFonts w:ascii="Arial" w:hAnsi="Arial" w:cs="Arial"/>
          <w:color w:val="000000" w:themeColor="text1"/>
          <w:sz w:val="24"/>
          <w:szCs w:val="24"/>
        </w:rPr>
        <w:t xml:space="preserve">) </w:t>
      </w:r>
      <w:r w:rsidRPr="008209B6">
        <w:rPr>
          <w:rStyle w:val="a-size-large"/>
          <w:rFonts w:ascii="Arial" w:hAnsi="Arial" w:cs="Arial"/>
          <w:i/>
          <w:color w:val="000000" w:themeColor="text1"/>
          <w:sz w:val="24"/>
          <w:szCs w:val="24"/>
        </w:rPr>
        <w:t>Literary Outlaw: The Life and Times of William S. Burroughs</w:t>
      </w:r>
      <w:r w:rsidRPr="008209B6">
        <w:rPr>
          <w:rFonts w:ascii="Arial" w:hAnsi="Arial" w:cs="Arial"/>
          <w:color w:val="000000" w:themeColor="text1"/>
          <w:sz w:val="24"/>
          <w:szCs w:val="24"/>
        </w:rPr>
        <w:t> </w:t>
      </w:r>
    </w:p>
    <w:p w14:paraId="76693BA3" w14:textId="07A2480E" w:rsidR="00C3402D" w:rsidRPr="008209B6" w:rsidRDefault="00B24F92" w:rsidP="00583AB8">
      <w:pPr>
        <w:spacing w:line="480" w:lineRule="auto"/>
        <w:rPr>
          <w:rFonts w:ascii="Arial" w:hAnsi="Arial" w:cs="Arial"/>
          <w:b/>
          <w:bCs/>
          <w:color w:val="000000" w:themeColor="text1"/>
          <w:sz w:val="24"/>
          <w:szCs w:val="24"/>
          <w:shd w:val="clear" w:color="auto" w:fill="FFFFFF"/>
        </w:rPr>
      </w:pPr>
      <w:r w:rsidRPr="008209B6">
        <w:rPr>
          <w:rFonts w:ascii="Arial" w:hAnsi="Arial" w:cs="Arial"/>
          <w:color w:val="000000" w:themeColor="text1"/>
          <w:sz w:val="24"/>
          <w:szCs w:val="24"/>
          <w:shd w:val="clear" w:color="auto" w:fill="FFFFFF"/>
        </w:rPr>
        <w:t>Oxford: Oxford University Press: 125</w:t>
      </w:r>
    </w:p>
    <w:p w14:paraId="1A737267" w14:textId="22A91E38" w:rsidR="002A25AF" w:rsidRPr="008209B6" w:rsidRDefault="002A25AF" w:rsidP="00583AB8">
      <w:pPr>
        <w:spacing w:line="480" w:lineRule="auto"/>
        <w:rPr>
          <w:rFonts w:ascii="Arial" w:hAnsi="Arial" w:cs="Arial"/>
          <w:color w:val="000000" w:themeColor="text1"/>
          <w:sz w:val="24"/>
          <w:szCs w:val="24"/>
          <w:shd w:val="clear" w:color="auto" w:fill="FFFFFF"/>
        </w:rPr>
      </w:pPr>
      <w:proofErr w:type="spellStart"/>
      <w:r w:rsidRPr="008209B6">
        <w:rPr>
          <w:rFonts w:ascii="Arial" w:hAnsi="Arial" w:cs="Arial"/>
          <w:color w:val="000000" w:themeColor="text1"/>
          <w:sz w:val="24"/>
          <w:szCs w:val="24"/>
          <w:shd w:val="clear" w:color="auto" w:fill="FFFFFF"/>
        </w:rPr>
        <w:t>Punday</w:t>
      </w:r>
      <w:proofErr w:type="spellEnd"/>
      <w:r w:rsidRPr="008209B6">
        <w:rPr>
          <w:rFonts w:ascii="Arial" w:hAnsi="Arial" w:cs="Arial"/>
          <w:color w:val="000000" w:themeColor="text1"/>
          <w:sz w:val="24"/>
          <w:szCs w:val="24"/>
          <w:shd w:val="clear" w:color="auto" w:fill="FFFFFF"/>
        </w:rPr>
        <w:t>, D. (2007) ‘Word Dust: William Burroughs's Multimedia Aesthetic’, 40(3), pp. 33-49.</w:t>
      </w:r>
    </w:p>
    <w:p w14:paraId="164762C9" w14:textId="1F9D9D5E" w:rsidR="00B24F92" w:rsidRPr="008209B6" w:rsidRDefault="00B24F92" w:rsidP="00583AB8">
      <w:pPr>
        <w:spacing w:line="480" w:lineRule="auto"/>
        <w:rPr>
          <w:rFonts w:ascii="Arial" w:eastAsia="Times New Roman" w:hAnsi="Arial" w:cs="Arial"/>
          <w:iCs/>
          <w:color w:val="000000" w:themeColor="text1"/>
          <w:kern w:val="36"/>
          <w:sz w:val="24"/>
          <w:szCs w:val="24"/>
          <w:lang w:eastAsia="en-GB"/>
        </w:rPr>
      </w:pPr>
      <w:r w:rsidRPr="008209B6">
        <w:rPr>
          <w:rFonts w:ascii="Arial" w:eastAsia="Times New Roman" w:hAnsi="Arial" w:cs="Arial"/>
          <w:color w:val="000000" w:themeColor="text1"/>
          <w:kern w:val="36"/>
          <w:sz w:val="24"/>
          <w:szCs w:val="24"/>
          <w:lang w:eastAsia="en-GB"/>
        </w:rPr>
        <w:t xml:space="preserve">Robinson, E.S. (2011) </w:t>
      </w:r>
      <w:r w:rsidRPr="008209B6">
        <w:rPr>
          <w:rFonts w:ascii="Arial" w:eastAsia="Times New Roman" w:hAnsi="Arial" w:cs="Arial"/>
          <w:i/>
          <w:color w:val="000000" w:themeColor="text1"/>
          <w:kern w:val="36"/>
          <w:sz w:val="24"/>
          <w:szCs w:val="24"/>
          <w:lang w:eastAsia="en-GB"/>
        </w:rPr>
        <w:t xml:space="preserve">Shift </w:t>
      </w:r>
      <w:proofErr w:type="spellStart"/>
      <w:r w:rsidRPr="008209B6">
        <w:rPr>
          <w:rFonts w:ascii="Arial" w:eastAsia="Times New Roman" w:hAnsi="Arial" w:cs="Arial"/>
          <w:i/>
          <w:color w:val="000000" w:themeColor="text1"/>
          <w:kern w:val="36"/>
          <w:sz w:val="24"/>
          <w:szCs w:val="24"/>
          <w:lang w:eastAsia="en-GB"/>
        </w:rPr>
        <w:t>Linguals</w:t>
      </w:r>
      <w:proofErr w:type="spellEnd"/>
      <w:r w:rsidRPr="008209B6">
        <w:rPr>
          <w:rFonts w:ascii="Arial" w:eastAsia="Times New Roman" w:hAnsi="Arial" w:cs="Arial"/>
          <w:i/>
          <w:color w:val="000000" w:themeColor="text1"/>
          <w:kern w:val="36"/>
          <w:sz w:val="24"/>
          <w:szCs w:val="24"/>
          <w:lang w:eastAsia="en-GB"/>
        </w:rPr>
        <w:t xml:space="preserve">: Cut-Up Narratives from William S. Burroughs to the Present. </w:t>
      </w:r>
      <w:r w:rsidR="00CD74FA" w:rsidRPr="008209B6">
        <w:rPr>
          <w:rFonts w:ascii="Arial" w:eastAsia="Times New Roman" w:hAnsi="Arial" w:cs="Arial"/>
          <w:iCs/>
          <w:color w:val="000000" w:themeColor="text1"/>
          <w:kern w:val="36"/>
          <w:sz w:val="24"/>
          <w:szCs w:val="24"/>
          <w:lang w:eastAsia="en-GB"/>
        </w:rPr>
        <w:t xml:space="preserve">Amsterdam: </w:t>
      </w:r>
      <w:proofErr w:type="spellStart"/>
      <w:r w:rsidRPr="008209B6">
        <w:rPr>
          <w:rFonts w:ascii="Arial" w:eastAsia="Times New Roman" w:hAnsi="Arial" w:cs="Arial"/>
          <w:iCs/>
          <w:color w:val="000000" w:themeColor="text1"/>
          <w:kern w:val="36"/>
          <w:sz w:val="24"/>
          <w:szCs w:val="24"/>
          <w:lang w:eastAsia="en-GB"/>
        </w:rPr>
        <w:t>Ridopi</w:t>
      </w:r>
      <w:proofErr w:type="spellEnd"/>
      <w:r w:rsidRPr="008209B6">
        <w:rPr>
          <w:rFonts w:ascii="Arial" w:eastAsia="Times New Roman" w:hAnsi="Arial" w:cs="Arial"/>
          <w:iCs/>
          <w:color w:val="000000" w:themeColor="text1"/>
          <w:kern w:val="36"/>
          <w:sz w:val="24"/>
          <w:szCs w:val="24"/>
          <w:lang w:eastAsia="en-GB"/>
        </w:rPr>
        <w:t>: 8</w:t>
      </w:r>
    </w:p>
    <w:p w14:paraId="281169D7" w14:textId="367905C8" w:rsidR="00B24F92" w:rsidRPr="008209B6" w:rsidRDefault="00B24F92" w:rsidP="00583AB8">
      <w:pPr>
        <w:spacing w:line="480" w:lineRule="auto"/>
        <w:rPr>
          <w:rFonts w:ascii="Arial" w:eastAsia="Arial Unicode MS" w:hAnsi="Arial" w:cs="Arial"/>
          <w:b/>
          <w:bCs/>
          <w:color w:val="000000" w:themeColor="text1"/>
          <w:sz w:val="24"/>
          <w:szCs w:val="24"/>
        </w:rPr>
      </w:pPr>
      <w:r w:rsidRPr="008209B6">
        <w:rPr>
          <w:rFonts w:ascii="Arial" w:hAnsi="Arial" w:cs="Arial"/>
          <w:color w:val="000000" w:themeColor="text1"/>
          <w:sz w:val="24"/>
          <w:szCs w:val="24"/>
          <w:shd w:val="clear" w:color="auto" w:fill="FFFFFF"/>
        </w:rPr>
        <w:lastRenderedPageBreak/>
        <w:t>Schaeffer, P., Christine N.</w:t>
      </w:r>
      <w:r w:rsidR="006E51AC" w:rsidRPr="008209B6">
        <w:rPr>
          <w:rFonts w:ascii="Arial" w:hAnsi="Arial" w:cs="Arial"/>
          <w:color w:val="000000" w:themeColor="text1"/>
          <w:sz w:val="24"/>
          <w:szCs w:val="24"/>
          <w:shd w:val="clear" w:color="auto" w:fill="FFFFFF"/>
        </w:rPr>
        <w:t xml:space="preserve"> and</w:t>
      </w:r>
      <w:r w:rsidRPr="008209B6">
        <w:rPr>
          <w:rFonts w:ascii="Arial" w:hAnsi="Arial" w:cs="Arial"/>
          <w:color w:val="000000" w:themeColor="text1"/>
          <w:sz w:val="24"/>
          <w:szCs w:val="24"/>
          <w:shd w:val="clear" w:color="auto" w:fill="FFFFFF"/>
        </w:rPr>
        <w:t xml:space="preserve"> </w:t>
      </w:r>
      <w:proofErr w:type="spellStart"/>
      <w:r w:rsidRPr="008209B6">
        <w:rPr>
          <w:rFonts w:ascii="Arial" w:hAnsi="Arial" w:cs="Arial"/>
          <w:color w:val="000000" w:themeColor="text1"/>
          <w:sz w:val="24"/>
          <w:szCs w:val="24"/>
          <w:shd w:val="clear" w:color="auto" w:fill="FFFFFF"/>
        </w:rPr>
        <w:t>Dack</w:t>
      </w:r>
      <w:proofErr w:type="spellEnd"/>
      <w:r w:rsidRPr="008209B6">
        <w:rPr>
          <w:rFonts w:ascii="Arial" w:hAnsi="Arial" w:cs="Arial"/>
          <w:color w:val="000000" w:themeColor="text1"/>
          <w:sz w:val="24"/>
          <w:szCs w:val="24"/>
          <w:shd w:val="clear" w:color="auto" w:fill="FFFFFF"/>
        </w:rPr>
        <w:t>, J. (2017) </w:t>
      </w:r>
      <w:r w:rsidRPr="008209B6">
        <w:rPr>
          <w:rFonts w:ascii="Arial" w:hAnsi="Arial" w:cs="Arial"/>
          <w:i/>
          <w:iCs/>
          <w:color w:val="000000" w:themeColor="text1"/>
          <w:sz w:val="24"/>
          <w:szCs w:val="24"/>
          <w:shd w:val="clear" w:color="auto" w:fill="FFFFFF"/>
        </w:rPr>
        <w:t xml:space="preserve">Treatise on Musical Objects: Essays across Disciplines / Pierre Schaeffer; Translated by Christine North and John </w:t>
      </w:r>
      <w:proofErr w:type="spellStart"/>
      <w:r w:rsidRPr="008209B6">
        <w:rPr>
          <w:rFonts w:ascii="Arial" w:hAnsi="Arial" w:cs="Arial"/>
          <w:i/>
          <w:iCs/>
          <w:color w:val="000000" w:themeColor="text1"/>
          <w:sz w:val="24"/>
          <w:szCs w:val="24"/>
          <w:shd w:val="clear" w:color="auto" w:fill="FFFFFF"/>
        </w:rPr>
        <w:t>Dack</w:t>
      </w:r>
      <w:proofErr w:type="spellEnd"/>
      <w:r w:rsidRPr="008209B6">
        <w:rPr>
          <w:rFonts w:ascii="Arial" w:hAnsi="Arial" w:cs="Arial"/>
          <w:i/>
          <w:iCs/>
          <w:color w:val="000000" w:themeColor="text1"/>
          <w:sz w:val="24"/>
          <w:szCs w:val="24"/>
          <w:shd w:val="clear" w:color="auto" w:fill="FFFFFF"/>
        </w:rPr>
        <w:t xml:space="preserve"> </w:t>
      </w:r>
      <w:r w:rsidRPr="008209B6">
        <w:rPr>
          <w:rFonts w:ascii="Arial" w:hAnsi="Arial" w:cs="Arial"/>
          <w:color w:val="000000" w:themeColor="text1"/>
          <w:sz w:val="24"/>
          <w:szCs w:val="24"/>
          <w:shd w:val="clear" w:color="auto" w:fill="FFFFFF"/>
        </w:rPr>
        <w:t>California Studies in 20th-century Music: 20</w:t>
      </w:r>
      <w:r w:rsidRPr="008209B6">
        <w:rPr>
          <w:rFonts w:ascii="Arial" w:eastAsia="Arial Unicode MS" w:hAnsi="Arial" w:cs="Arial"/>
          <w:color w:val="000000" w:themeColor="text1"/>
          <w:sz w:val="24"/>
          <w:szCs w:val="24"/>
        </w:rPr>
        <w:t xml:space="preserve"> </w:t>
      </w:r>
    </w:p>
    <w:p w14:paraId="5F9481D5" w14:textId="4BA585F8" w:rsidR="00B24F92" w:rsidRPr="008209B6" w:rsidRDefault="00B24F92" w:rsidP="00583AB8">
      <w:pPr>
        <w:spacing w:line="480" w:lineRule="auto"/>
        <w:rPr>
          <w:rFonts w:ascii="Arial" w:hAnsi="Arial" w:cs="Arial"/>
          <w:b/>
          <w:bCs/>
          <w:color w:val="000000" w:themeColor="text1"/>
          <w:sz w:val="24"/>
          <w:szCs w:val="24"/>
        </w:rPr>
      </w:pPr>
      <w:r w:rsidRPr="008209B6">
        <w:rPr>
          <w:rFonts w:ascii="Arial" w:hAnsi="Arial" w:cs="Arial"/>
          <w:color w:val="000000" w:themeColor="text1"/>
          <w:sz w:val="24"/>
          <w:szCs w:val="24"/>
          <w:shd w:val="clear" w:color="auto" w:fill="FFFFFF"/>
        </w:rPr>
        <w:t xml:space="preserve">Scruton, R. (2009) </w:t>
      </w:r>
      <w:r w:rsidRPr="008209B6">
        <w:rPr>
          <w:rFonts w:ascii="Arial" w:hAnsi="Arial" w:cs="Arial"/>
          <w:i/>
          <w:iCs/>
          <w:color w:val="000000" w:themeColor="text1"/>
          <w:sz w:val="24"/>
          <w:szCs w:val="24"/>
        </w:rPr>
        <w:t xml:space="preserve">Sounds as Secondary Objects and Pure Events </w:t>
      </w:r>
      <w:r w:rsidRPr="008209B6">
        <w:rPr>
          <w:rFonts w:ascii="Arial" w:hAnsi="Arial" w:cs="Arial"/>
          <w:color w:val="000000" w:themeColor="text1"/>
          <w:sz w:val="24"/>
          <w:szCs w:val="24"/>
        </w:rPr>
        <w:t>in</w:t>
      </w:r>
      <w:r w:rsidRPr="008209B6">
        <w:rPr>
          <w:rFonts w:ascii="Arial" w:hAnsi="Arial" w:cs="Arial"/>
          <w:i/>
          <w:iCs/>
          <w:color w:val="000000" w:themeColor="text1"/>
          <w:sz w:val="24"/>
          <w:szCs w:val="24"/>
        </w:rPr>
        <w:t xml:space="preserve"> </w:t>
      </w:r>
      <w:proofErr w:type="spellStart"/>
      <w:r w:rsidRPr="008209B6">
        <w:rPr>
          <w:rFonts w:ascii="Arial" w:hAnsi="Arial" w:cs="Arial"/>
          <w:color w:val="000000" w:themeColor="text1"/>
          <w:sz w:val="24"/>
          <w:szCs w:val="24"/>
          <w:shd w:val="clear" w:color="auto" w:fill="FFFFFF"/>
        </w:rPr>
        <w:t>Nudds</w:t>
      </w:r>
      <w:proofErr w:type="spellEnd"/>
      <w:r w:rsidRPr="008209B6">
        <w:rPr>
          <w:rFonts w:ascii="Arial" w:hAnsi="Arial" w:cs="Arial"/>
          <w:color w:val="000000" w:themeColor="text1"/>
          <w:sz w:val="24"/>
          <w:szCs w:val="24"/>
          <w:shd w:val="clear" w:color="auto" w:fill="FFFFFF"/>
        </w:rPr>
        <w:t>, M. &amp; O'Callaghan, C.,</w:t>
      </w:r>
      <w:r w:rsidRPr="008209B6">
        <w:rPr>
          <w:rFonts w:ascii="Arial" w:hAnsi="Arial" w:cs="Arial"/>
          <w:i/>
          <w:iCs/>
          <w:color w:val="000000" w:themeColor="text1"/>
          <w:sz w:val="24"/>
          <w:szCs w:val="24"/>
          <w:shd w:val="clear" w:color="auto" w:fill="FFFFFF"/>
        </w:rPr>
        <w:t xml:space="preserve"> Sounds and perception new philosophical essays</w:t>
      </w:r>
    </w:p>
    <w:p w14:paraId="16D04D2D" w14:textId="69D676E2" w:rsidR="00BE24DA" w:rsidRPr="008209B6" w:rsidRDefault="00BE24DA" w:rsidP="00583AB8">
      <w:pPr>
        <w:spacing w:line="480" w:lineRule="auto"/>
        <w:rPr>
          <w:rFonts w:ascii="Arial" w:hAnsi="Arial" w:cs="Arial"/>
          <w:i/>
          <w:color w:val="000000" w:themeColor="text1"/>
          <w:sz w:val="24"/>
          <w:szCs w:val="24"/>
          <w:shd w:val="clear" w:color="auto" w:fill="F9F9F9"/>
        </w:rPr>
      </w:pPr>
      <w:proofErr w:type="spellStart"/>
      <w:r w:rsidRPr="008209B6">
        <w:rPr>
          <w:rFonts w:ascii="Arial" w:hAnsi="Arial" w:cs="Arial"/>
          <w:color w:val="000000" w:themeColor="text1"/>
          <w:sz w:val="24"/>
          <w:szCs w:val="24"/>
        </w:rPr>
        <w:t>Spragg</w:t>
      </w:r>
      <w:proofErr w:type="spellEnd"/>
      <w:r w:rsidRPr="008209B6">
        <w:rPr>
          <w:rFonts w:ascii="Arial" w:hAnsi="Arial" w:cs="Arial"/>
          <w:color w:val="000000" w:themeColor="text1"/>
          <w:sz w:val="24"/>
          <w:szCs w:val="24"/>
        </w:rPr>
        <w:t xml:space="preserve">, A. (2015) </w:t>
      </w:r>
      <w:r w:rsidRPr="008209B6">
        <w:rPr>
          <w:rStyle w:val="decorativetext"/>
          <w:rFonts w:ascii="Arial" w:hAnsi="Arial" w:cs="Arial"/>
          <w:i/>
          <w:iCs/>
          <w:color w:val="000000" w:themeColor="text1"/>
          <w:sz w:val="24"/>
          <w:szCs w:val="24"/>
        </w:rPr>
        <w:t>Reviews</w:t>
      </w:r>
      <w:r w:rsidRPr="008209B6">
        <w:rPr>
          <w:rStyle w:val="decorativetext"/>
          <w:rFonts w:ascii="Arial" w:hAnsi="Arial" w:cs="Arial"/>
          <w:color w:val="000000" w:themeColor="text1"/>
          <w:sz w:val="24"/>
          <w:szCs w:val="24"/>
        </w:rPr>
        <w:t xml:space="preserve">: </w:t>
      </w:r>
      <w:r w:rsidRPr="008209B6">
        <w:rPr>
          <w:rStyle w:val="decorativetext"/>
          <w:rFonts w:ascii="Arial" w:hAnsi="Arial" w:cs="Arial"/>
          <w:i/>
          <w:iCs/>
          <w:color w:val="000000" w:themeColor="text1"/>
          <w:sz w:val="24"/>
          <w:szCs w:val="24"/>
        </w:rPr>
        <w:t xml:space="preserve">Williams S. </w:t>
      </w:r>
      <w:r w:rsidRPr="008209B6">
        <w:rPr>
          <w:rFonts w:ascii="Arial" w:hAnsi="Arial" w:cs="Arial"/>
          <w:i/>
          <w:iCs/>
          <w:color w:val="000000" w:themeColor="text1"/>
          <w:sz w:val="24"/>
          <w:szCs w:val="24"/>
        </w:rPr>
        <w:t xml:space="preserve">Burroughs, Nothing Here Now but the </w:t>
      </w:r>
      <w:proofErr w:type="spellStart"/>
      <w:r w:rsidRPr="008209B6">
        <w:rPr>
          <w:rFonts w:ascii="Arial" w:hAnsi="Arial" w:cs="Arial"/>
          <w:i/>
          <w:iCs/>
          <w:color w:val="000000" w:themeColor="text1"/>
          <w:sz w:val="24"/>
          <w:szCs w:val="24"/>
        </w:rPr>
        <w:t>Recrordings</w:t>
      </w:r>
      <w:proofErr w:type="spellEnd"/>
      <w:r w:rsidRPr="008209B6">
        <w:rPr>
          <w:rFonts w:ascii="Arial" w:hAnsi="Arial" w:cs="Arial"/>
          <w:i/>
          <w:iCs/>
          <w:color w:val="000000" w:themeColor="text1"/>
          <w:sz w:val="24"/>
          <w:szCs w:val="24"/>
        </w:rPr>
        <w:t xml:space="preserve"> </w:t>
      </w:r>
      <w:r w:rsidRPr="008209B6">
        <w:rPr>
          <w:rFonts w:ascii="Arial" w:hAnsi="Arial" w:cs="Arial"/>
          <w:color w:val="000000" w:themeColor="text1"/>
          <w:sz w:val="24"/>
          <w:szCs w:val="24"/>
        </w:rPr>
        <w:t>Available at: https://thequietus.com/articles/17025-william-s-burroughs-nothing-here-now-but-the-recordings-review</w:t>
      </w:r>
    </w:p>
    <w:p w14:paraId="10AEB5FA" w14:textId="05789D30" w:rsidR="00B24F92" w:rsidRPr="008209B6" w:rsidRDefault="00B24F92" w:rsidP="00583AB8">
      <w:pPr>
        <w:spacing w:line="480" w:lineRule="auto"/>
        <w:rPr>
          <w:rFonts w:ascii="Arial" w:eastAsia="Times New Roman" w:hAnsi="Arial" w:cs="Arial"/>
          <w:color w:val="000000" w:themeColor="text1"/>
          <w:sz w:val="24"/>
          <w:szCs w:val="24"/>
          <w:lang w:eastAsia="en-GB"/>
        </w:rPr>
      </w:pPr>
      <w:r w:rsidRPr="008209B6">
        <w:rPr>
          <w:rFonts w:ascii="Arial" w:hAnsi="Arial" w:cs="Arial"/>
          <w:color w:val="000000" w:themeColor="text1"/>
          <w:sz w:val="24"/>
          <w:szCs w:val="24"/>
        </w:rPr>
        <w:t>Stine, Eli. (2019</w:t>
      </w:r>
      <w:r w:rsidRPr="008209B6">
        <w:rPr>
          <w:rFonts w:ascii="Arial" w:hAnsi="Arial" w:cs="Arial"/>
          <w:i/>
          <w:iCs/>
          <w:color w:val="000000" w:themeColor="text1"/>
          <w:sz w:val="24"/>
          <w:szCs w:val="24"/>
        </w:rPr>
        <w:t>) Memory, Decay, &amp; Activism: William Basinski’s The Disintegration Loops</w:t>
      </w:r>
      <w:r w:rsidRPr="008209B6">
        <w:rPr>
          <w:rFonts w:ascii="Arial" w:hAnsi="Arial" w:cs="Arial"/>
          <w:color w:val="000000" w:themeColor="text1"/>
          <w:sz w:val="24"/>
          <w:szCs w:val="24"/>
        </w:rPr>
        <w:t>." Available at: https://elistine.com. https://elistine.com/blog/memory-decay-activism-william-basinskis-the (accessed November 1, 2019).</w:t>
      </w:r>
    </w:p>
    <w:p w14:paraId="1988035A" w14:textId="7F32FC39" w:rsidR="00B24F92" w:rsidRPr="008209B6" w:rsidRDefault="00B24F92"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Stubbs, D., 2018. </w:t>
      </w:r>
      <w:r w:rsidRPr="008209B6">
        <w:rPr>
          <w:rFonts w:ascii="Arial" w:hAnsi="Arial" w:cs="Arial"/>
          <w:i/>
          <w:iCs/>
          <w:color w:val="000000" w:themeColor="text1"/>
          <w:sz w:val="24"/>
          <w:szCs w:val="24"/>
          <w:shd w:val="clear" w:color="auto" w:fill="FFFFFF"/>
        </w:rPr>
        <w:t>Mars by 1980: the story of electronic music / David Stubbs.</w:t>
      </w:r>
      <w:r w:rsidRPr="008209B6">
        <w:rPr>
          <w:rFonts w:ascii="Arial" w:hAnsi="Arial" w:cs="Arial"/>
          <w:color w:val="000000" w:themeColor="text1"/>
          <w:sz w:val="24"/>
          <w:szCs w:val="24"/>
          <w:shd w:val="clear" w:color="auto" w:fill="FFFFFF"/>
        </w:rPr>
        <w:t> </w:t>
      </w:r>
      <w:r w:rsidR="00702B11" w:rsidRPr="008209B6">
        <w:rPr>
          <w:rFonts w:ascii="Arial" w:hAnsi="Arial" w:cs="Arial"/>
          <w:color w:val="000000" w:themeColor="text1"/>
          <w:sz w:val="24"/>
          <w:szCs w:val="24"/>
          <w:shd w:val="clear" w:color="auto" w:fill="FFFFFF"/>
        </w:rPr>
        <w:t>London: Faber &amp; Faber</w:t>
      </w:r>
    </w:p>
    <w:p w14:paraId="4BDF9069" w14:textId="77777777" w:rsidR="00253C35" w:rsidRPr="008209B6" w:rsidRDefault="00253C35"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Stull, W.L. (1978) ‘The Quest and the Question: Cosmology and Myth in the Work of William S. Burroughs 1953-1960’, 24(2), pp. 225–242.</w:t>
      </w:r>
    </w:p>
    <w:p w14:paraId="0A422E74" w14:textId="77777777" w:rsidR="00B24F92" w:rsidRPr="008209B6" w:rsidRDefault="00B24F92" w:rsidP="00583AB8">
      <w:pPr>
        <w:spacing w:line="480" w:lineRule="auto"/>
        <w:rPr>
          <w:rFonts w:ascii="Arial" w:eastAsia="Times New Roman" w:hAnsi="Arial" w:cs="Arial"/>
          <w:color w:val="000000" w:themeColor="text1"/>
          <w:sz w:val="24"/>
          <w:szCs w:val="24"/>
        </w:rPr>
      </w:pPr>
      <w:r w:rsidRPr="008209B6">
        <w:rPr>
          <w:rFonts w:ascii="Arial" w:hAnsi="Arial" w:cs="Arial"/>
          <w:color w:val="000000" w:themeColor="text1"/>
          <w:sz w:val="24"/>
          <w:szCs w:val="24"/>
        </w:rPr>
        <w:t xml:space="preserve">Sugimoto, N. (2018) </w:t>
      </w:r>
      <w:r w:rsidRPr="008209B6">
        <w:rPr>
          <w:rFonts w:ascii="Arial" w:hAnsi="Arial" w:cs="Arial"/>
          <w:i/>
          <w:iCs/>
          <w:color w:val="000000" w:themeColor="text1"/>
          <w:sz w:val="24"/>
          <w:szCs w:val="24"/>
        </w:rPr>
        <w:t>William Basinski Biography</w:t>
      </w:r>
      <w:r w:rsidRPr="008209B6">
        <w:rPr>
          <w:rFonts w:ascii="Arial" w:hAnsi="Arial" w:cs="Arial"/>
          <w:color w:val="000000" w:themeColor="text1"/>
          <w:sz w:val="24"/>
          <w:szCs w:val="24"/>
        </w:rPr>
        <w:t xml:space="preserve"> Available at: http://www.spekk.net/artists/basinski.html </w:t>
      </w:r>
      <w:r w:rsidRPr="008209B6">
        <w:rPr>
          <w:rFonts w:ascii="Arial" w:eastAsia="Times New Roman" w:hAnsi="Arial" w:cs="Arial"/>
          <w:color w:val="000000" w:themeColor="text1"/>
          <w:sz w:val="24"/>
          <w:szCs w:val="24"/>
        </w:rPr>
        <w:t>(Accessed: 12 October 2019)</w:t>
      </w:r>
    </w:p>
    <w:p w14:paraId="32EC3309" w14:textId="17C4D8D1" w:rsidR="00C70948" w:rsidRPr="008209B6" w:rsidRDefault="00C70948" w:rsidP="00583AB8">
      <w:pPr>
        <w:spacing w:line="480" w:lineRule="auto"/>
        <w:rPr>
          <w:rFonts w:ascii="Arial" w:hAnsi="Arial" w:cs="Arial"/>
          <w:color w:val="000000" w:themeColor="text1"/>
          <w:sz w:val="24"/>
          <w:szCs w:val="24"/>
          <w:shd w:val="clear" w:color="auto" w:fill="FFFFFF"/>
        </w:rPr>
      </w:pPr>
      <w:proofErr w:type="spellStart"/>
      <w:r w:rsidRPr="008209B6">
        <w:rPr>
          <w:rFonts w:ascii="Arial" w:hAnsi="Arial" w:cs="Arial"/>
          <w:color w:val="000000" w:themeColor="text1"/>
          <w:sz w:val="24"/>
          <w:szCs w:val="24"/>
          <w:shd w:val="clear" w:color="auto" w:fill="FFFFFF"/>
        </w:rPr>
        <w:t>Tietchen</w:t>
      </w:r>
      <w:proofErr w:type="spellEnd"/>
      <w:r w:rsidRPr="008209B6">
        <w:rPr>
          <w:rFonts w:ascii="Arial" w:hAnsi="Arial" w:cs="Arial"/>
          <w:color w:val="000000" w:themeColor="text1"/>
          <w:sz w:val="24"/>
          <w:szCs w:val="24"/>
          <w:shd w:val="clear" w:color="auto" w:fill="FFFFFF"/>
        </w:rPr>
        <w:t>, T. (2001) ‘Language out of Language: Excavating the Roots of Culture Jamming and Postmodern Activism from William S. Burroughs' Nova Trilogy’ </w:t>
      </w:r>
      <w:r w:rsidRPr="008209B6">
        <w:rPr>
          <w:rFonts w:ascii="Arial" w:hAnsi="Arial" w:cs="Arial"/>
          <w:i/>
          <w:iCs/>
          <w:color w:val="000000" w:themeColor="text1"/>
          <w:sz w:val="24"/>
          <w:szCs w:val="24"/>
          <w:shd w:val="clear" w:color="auto" w:fill="FFFFFF"/>
        </w:rPr>
        <w:t>Discourse, </w:t>
      </w:r>
      <w:r w:rsidRPr="008209B6">
        <w:rPr>
          <w:rFonts w:ascii="Arial" w:hAnsi="Arial" w:cs="Arial"/>
          <w:color w:val="000000" w:themeColor="text1"/>
          <w:sz w:val="24"/>
          <w:szCs w:val="24"/>
          <w:shd w:val="clear" w:color="auto" w:fill="FFFFFF"/>
        </w:rPr>
        <w:t>23(3), pp. 107-129,132.</w:t>
      </w:r>
    </w:p>
    <w:p w14:paraId="75BE874A" w14:textId="7012D47A" w:rsidR="00902188" w:rsidRPr="008209B6" w:rsidRDefault="00902188" w:rsidP="00583AB8">
      <w:pPr>
        <w:spacing w:line="480" w:lineRule="auto"/>
        <w:rPr>
          <w:rFonts w:ascii="Arial" w:hAnsi="Arial" w:cs="Arial"/>
          <w:color w:val="000000" w:themeColor="text1"/>
          <w:sz w:val="24"/>
          <w:szCs w:val="24"/>
          <w:highlight w:val="yellow"/>
          <w:shd w:val="clear" w:color="auto" w:fill="FFFFFF"/>
        </w:rPr>
      </w:pPr>
      <w:proofErr w:type="spellStart"/>
      <w:r w:rsidRPr="008209B6">
        <w:rPr>
          <w:rFonts w:ascii="Arial" w:hAnsi="Arial" w:cs="Arial"/>
          <w:color w:val="000000" w:themeColor="text1"/>
          <w:sz w:val="24"/>
          <w:szCs w:val="24"/>
          <w:shd w:val="clear" w:color="auto" w:fill="FFFFFF"/>
        </w:rPr>
        <w:t>Vandso</w:t>
      </w:r>
      <w:proofErr w:type="spellEnd"/>
      <w:r w:rsidRPr="008209B6">
        <w:rPr>
          <w:rFonts w:ascii="Arial" w:hAnsi="Arial" w:cs="Arial"/>
          <w:color w:val="000000" w:themeColor="text1"/>
          <w:sz w:val="24"/>
          <w:szCs w:val="24"/>
          <w:shd w:val="clear" w:color="auto" w:fill="FFFFFF"/>
        </w:rPr>
        <w:t>, A. (2016) ‘Listening to Listening Machines’, Leonardo Music Journal, 26(1), pp. 48-52</w:t>
      </w:r>
    </w:p>
    <w:p w14:paraId="52DE7F55" w14:textId="77777777" w:rsidR="00B24F92" w:rsidRPr="008209B6" w:rsidRDefault="00B24F92" w:rsidP="00583AB8">
      <w:pPr>
        <w:spacing w:line="480" w:lineRule="auto"/>
        <w:rPr>
          <w:rFonts w:ascii="Arial" w:hAnsi="Arial" w:cs="Arial"/>
          <w:i/>
          <w:iCs/>
          <w:color w:val="000000" w:themeColor="text1"/>
          <w:sz w:val="24"/>
          <w:szCs w:val="24"/>
        </w:rPr>
      </w:pPr>
      <w:proofErr w:type="spellStart"/>
      <w:r w:rsidRPr="008209B6">
        <w:rPr>
          <w:rFonts w:ascii="Arial" w:hAnsi="Arial" w:cs="Arial"/>
          <w:color w:val="000000" w:themeColor="text1"/>
          <w:sz w:val="24"/>
          <w:szCs w:val="24"/>
          <w:shd w:val="clear" w:color="auto" w:fill="FFFFFF"/>
        </w:rPr>
        <w:lastRenderedPageBreak/>
        <w:t>Varzi</w:t>
      </w:r>
      <w:proofErr w:type="spellEnd"/>
      <w:r w:rsidRPr="008209B6">
        <w:rPr>
          <w:rFonts w:ascii="Arial" w:hAnsi="Arial" w:cs="Arial"/>
          <w:color w:val="000000" w:themeColor="text1"/>
          <w:sz w:val="24"/>
          <w:szCs w:val="24"/>
          <w:shd w:val="clear" w:color="auto" w:fill="FFFFFF"/>
        </w:rPr>
        <w:t xml:space="preserve">, A. (2003) </w:t>
      </w:r>
      <w:r w:rsidRPr="008209B6">
        <w:rPr>
          <w:rFonts w:ascii="Arial" w:hAnsi="Arial" w:cs="Arial"/>
          <w:i/>
          <w:color w:val="000000" w:themeColor="text1"/>
          <w:sz w:val="24"/>
          <w:szCs w:val="24"/>
          <w:shd w:val="clear" w:color="auto" w:fill="FFFFFF"/>
        </w:rPr>
        <w:t>Mereology</w:t>
      </w:r>
      <w:r w:rsidRPr="008209B6">
        <w:rPr>
          <w:rFonts w:ascii="Arial" w:hAnsi="Arial" w:cs="Arial"/>
          <w:color w:val="000000" w:themeColor="text1"/>
          <w:sz w:val="24"/>
          <w:szCs w:val="24"/>
          <w:shd w:val="clear" w:color="auto" w:fill="FFFFFF"/>
        </w:rPr>
        <w:t xml:space="preserve"> Available at: </w:t>
      </w:r>
      <w:r w:rsidRPr="008209B6">
        <w:rPr>
          <w:rFonts w:ascii="Arial" w:hAnsi="Arial" w:cs="Arial"/>
          <w:color w:val="000000" w:themeColor="text1"/>
          <w:sz w:val="24"/>
          <w:szCs w:val="24"/>
        </w:rPr>
        <w:t xml:space="preserve">https://plato.stanford.edu/entries/mereology/ </w:t>
      </w:r>
      <w:r w:rsidRPr="008209B6">
        <w:rPr>
          <w:rFonts w:ascii="Arial" w:eastAsia="Times New Roman" w:hAnsi="Arial" w:cs="Arial"/>
          <w:color w:val="000000" w:themeColor="text1"/>
          <w:sz w:val="24"/>
          <w:szCs w:val="24"/>
        </w:rPr>
        <w:t>(Accessed: 19 October 2019)</w:t>
      </w:r>
    </w:p>
    <w:p w14:paraId="3CC7B440" w14:textId="0C3664ED" w:rsidR="00B24F92" w:rsidRPr="008209B6" w:rsidRDefault="00B24F92" w:rsidP="00583AB8">
      <w:pPr>
        <w:spacing w:line="480" w:lineRule="auto"/>
        <w:rPr>
          <w:rFonts w:ascii="Arial" w:hAnsi="Arial" w:cs="Arial"/>
          <w:color w:val="000000" w:themeColor="text1"/>
          <w:sz w:val="24"/>
          <w:szCs w:val="24"/>
        </w:rPr>
      </w:pPr>
      <w:r w:rsidRPr="008209B6">
        <w:rPr>
          <w:rFonts w:ascii="Arial" w:hAnsi="Arial" w:cs="Arial"/>
          <w:color w:val="000000" w:themeColor="text1"/>
          <w:sz w:val="24"/>
          <w:szCs w:val="24"/>
        </w:rPr>
        <w:t xml:space="preserve">Weiner, E.S.C; Simpson, J.A. (2004) </w:t>
      </w:r>
      <w:r w:rsidRPr="008209B6">
        <w:rPr>
          <w:rFonts w:ascii="Arial" w:hAnsi="Arial" w:cs="Arial"/>
          <w:i/>
          <w:iCs/>
          <w:color w:val="000000" w:themeColor="text1"/>
          <w:sz w:val="24"/>
          <w:szCs w:val="24"/>
        </w:rPr>
        <w:t>The Oxford English Dictionary</w:t>
      </w:r>
      <w:r w:rsidRPr="008209B6">
        <w:rPr>
          <w:rFonts w:ascii="Arial" w:hAnsi="Arial" w:cs="Arial"/>
          <w:color w:val="000000" w:themeColor="text1"/>
          <w:sz w:val="24"/>
          <w:szCs w:val="24"/>
        </w:rPr>
        <w:t>. Oxford: Oxford University Press</w:t>
      </w:r>
    </w:p>
    <w:p w14:paraId="56B0897F" w14:textId="459C216C" w:rsidR="00084CD4" w:rsidRPr="008209B6" w:rsidRDefault="00BE0C28" w:rsidP="00583AB8">
      <w:pPr>
        <w:spacing w:line="480" w:lineRule="auto"/>
        <w:rPr>
          <w:rFonts w:ascii="Arial" w:hAnsi="Arial" w:cs="Arial"/>
          <w:color w:val="000000" w:themeColor="text1"/>
          <w:sz w:val="24"/>
          <w:szCs w:val="24"/>
          <w:shd w:val="clear" w:color="auto" w:fill="FFFFFF"/>
        </w:rPr>
      </w:pPr>
      <w:proofErr w:type="spellStart"/>
      <w:r w:rsidRPr="008209B6">
        <w:rPr>
          <w:rFonts w:ascii="Arial" w:hAnsi="Arial" w:cs="Arial"/>
          <w:color w:val="000000" w:themeColor="text1"/>
          <w:sz w:val="24"/>
          <w:szCs w:val="24"/>
        </w:rPr>
        <w:t>Welchman</w:t>
      </w:r>
      <w:proofErr w:type="spellEnd"/>
      <w:r w:rsidRPr="008209B6">
        <w:rPr>
          <w:rFonts w:ascii="Arial" w:hAnsi="Arial" w:cs="Arial"/>
          <w:color w:val="000000" w:themeColor="text1"/>
          <w:sz w:val="24"/>
          <w:szCs w:val="24"/>
        </w:rPr>
        <w:t xml:space="preserve">, J. C. (2009). IN, Evans, </w:t>
      </w:r>
      <w:r w:rsidR="0082632C" w:rsidRPr="008209B6">
        <w:rPr>
          <w:rFonts w:ascii="Arial" w:hAnsi="Arial" w:cs="Arial"/>
          <w:color w:val="000000" w:themeColor="text1"/>
          <w:sz w:val="24"/>
          <w:szCs w:val="24"/>
        </w:rPr>
        <w:t xml:space="preserve">D. </w:t>
      </w:r>
      <w:r w:rsidRPr="008209B6">
        <w:rPr>
          <w:rFonts w:ascii="Arial" w:hAnsi="Arial" w:cs="Arial"/>
          <w:i/>
          <w:color w:val="000000" w:themeColor="text1"/>
          <w:sz w:val="24"/>
          <w:szCs w:val="24"/>
        </w:rPr>
        <w:t xml:space="preserve">Appropriation. </w:t>
      </w:r>
      <w:r w:rsidRPr="008209B6">
        <w:rPr>
          <w:rFonts w:ascii="Arial" w:hAnsi="Arial" w:cs="Arial"/>
          <w:color w:val="000000" w:themeColor="text1"/>
          <w:sz w:val="24"/>
          <w:szCs w:val="24"/>
        </w:rPr>
        <w:t>London: Whitechapel Gallery Press</w:t>
      </w:r>
      <w:r w:rsidR="0082632C" w:rsidRPr="008209B6">
        <w:rPr>
          <w:rFonts w:ascii="Arial" w:hAnsi="Arial" w:cs="Arial"/>
          <w:color w:val="000000" w:themeColor="text1"/>
          <w:sz w:val="24"/>
          <w:szCs w:val="24"/>
        </w:rPr>
        <w:t>,</w:t>
      </w:r>
      <w:r w:rsidR="00084CD4" w:rsidRPr="008209B6">
        <w:rPr>
          <w:rFonts w:ascii="Arial" w:hAnsi="Arial" w:cs="Arial"/>
          <w:color w:val="000000" w:themeColor="text1"/>
          <w:sz w:val="24"/>
          <w:szCs w:val="24"/>
        </w:rPr>
        <w:t xml:space="preserve"> </w:t>
      </w:r>
      <w:r w:rsidR="00084CD4" w:rsidRPr="008209B6">
        <w:rPr>
          <w:rFonts w:ascii="Arial" w:hAnsi="Arial" w:cs="Arial"/>
          <w:color w:val="000000" w:themeColor="text1"/>
          <w:sz w:val="24"/>
          <w:szCs w:val="24"/>
          <w:shd w:val="clear" w:color="auto" w:fill="FFFFFF"/>
        </w:rPr>
        <w:t>p. 194</w:t>
      </w:r>
    </w:p>
    <w:p w14:paraId="6D3D2E81" w14:textId="05CB19C4" w:rsidR="00B24EBB" w:rsidRPr="008209B6" w:rsidRDefault="00B24F92"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t>Wilson, Michael. "William S. Burroughs." </w:t>
      </w:r>
      <w:proofErr w:type="spellStart"/>
      <w:r w:rsidRPr="008209B6">
        <w:rPr>
          <w:rFonts w:ascii="Arial" w:hAnsi="Arial" w:cs="Arial"/>
          <w:i/>
          <w:iCs/>
          <w:color w:val="000000" w:themeColor="text1"/>
          <w:sz w:val="24"/>
          <w:szCs w:val="24"/>
          <w:shd w:val="clear" w:color="auto" w:fill="FFFFFF"/>
        </w:rPr>
        <w:t>Artforum</w:t>
      </w:r>
      <w:proofErr w:type="spellEnd"/>
      <w:r w:rsidRPr="008209B6">
        <w:rPr>
          <w:rFonts w:ascii="Arial" w:hAnsi="Arial" w:cs="Arial"/>
          <w:i/>
          <w:iCs/>
          <w:color w:val="000000" w:themeColor="text1"/>
          <w:sz w:val="24"/>
          <w:szCs w:val="24"/>
          <w:shd w:val="clear" w:color="auto" w:fill="FFFFFF"/>
        </w:rPr>
        <w:t xml:space="preserve"> International</w:t>
      </w:r>
      <w:r w:rsidRPr="008209B6">
        <w:rPr>
          <w:rFonts w:ascii="Arial" w:hAnsi="Arial" w:cs="Arial"/>
          <w:color w:val="000000" w:themeColor="text1"/>
          <w:sz w:val="24"/>
          <w:szCs w:val="24"/>
          <w:shd w:val="clear" w:color="auto" w:fill="FFFFFF"/>
        </w:rPr>
        <w:t> 46.8 (2008): 370. Accessed 18</w:t>
      </w:r>
      <w:r w:rsidRPr="008209B6">
        <w:rPr>
          <w:rFonts w:ascii="Arial" w:hAnsi="Arial" w:cs="Arial"/>
          <w:color w:val="000000" w:themeColor="text1"/>
          <w:sz w:val="24"/>
          <w:szCs w:val="24"/>
          <w:shd w:val="clear" w:color="auto" w:fill="FFFFFF"/>
          <w:vertAlign w:val="superscript"/>
        </w:rPr>
        <w:t>th</w:t>
      </w:r>
      <w:r w:rsidRPr="008209B6">
        <w:rPr>
          <w:rFonts w:ascii="Arial" w:hAnsi="Arial" w:cs="Arial"/>
          <w:color w:val="000000" w:themeColor="text1"/>
          <w:sz w:val="24"/>
          <w:szCs w:val="24"/>
          <w:shd w:val="clear" w:color="auto" w:fill="FFFFFF"/>
        </w:rPr>
        <w:t xml:space="preserve"> October 2019)</w:t>
      </w:r>
    </w:p>
    <w:p w14:paraId="5BA82069" w14:textId="07648B50" w:rsidR="006E51AC" w:rsidRPr="008209B6" w:rsidRDefault="006E51AC" w:rsidP="00583AB8">
      <w:pPr>
        <w:spacing w:line="480" w:lineRule="auto"/>
        <w:rPr>
          <w:rFonts w:ascii="Arial" w:hAnsi="Arial" w:cs="Arial"/>
          <w:color w:val="000000" w:themeColor="text1"/>
          <w:sz w:val="24"/>
          <w:szCs w:val="24"/>
          <w:shd w:val="clear" w:color="auto" w:fill="FFFFFF"/>
        </w:rPr>
      </w:pPr>
      <w:r w:rsidRPr="008209B6">
        <w:rPr>
          <w:rFonts w:ascii="Arial" w:hAnsi="Arial" w:cs="Arial"/>
          <w:color w:val="000000" w:themeColor="text1"/>
          <w:sz w:val="24"/>
          <w:szCs w:val="24"/>
          <w:shd w:val="clear" w:color="auto" w:fill="FFFFFF"/>
        </w:rPr>
        <w:br w:type="page"/>
      </w:r>
    </w:p>
    <w:p w14:paraId="4AC34826" w14:textId="77777777" w:rsidR="006E51AC" w:rsidRPr="008209B6" w:rsidRDefault="006E51AC" w:rsidP="00583AB8">
      <w:pPr>
        <w:spacing w:line="480" w:lineRule="auto"/>
        <w:rPr>
          <w:rFonts w:ascii="Arial" w:hAnsi="Arial" w:cs="Arial"/>
          <w:b/>
          <w:bCs/>
          <w:color w:val="000000" w:themeColor="text1"/>
          <w:sz w:val="24"/>
          <w:szCs w:val="24"/>
          <w:u w:val="single"/>
        </w:rPr>
      </w:pPr>
      <w:r w:rsidRPr="008209B6">
        <w:rPr>
          <w:rFonts w:ascii="Arial" w:hAnsi="Arial" w:cs="Arial"/>
          <w:b/>
          <w:bCs/>
          <w:color w:val="000000" w:themeColor="text1"/>
          <w:sz w:val="24"/>
          <w:szCs w:val="24"/>
          <w:u w:val="single"/>
        </w:rPr>
        <w:lastRenderedPageBreak/>
        <w:t>Appendices</w:t>
      </w:r>
    </w:p>
    <w:p w14:paraId="40B3C507" w14:textId="77777777" w:rsidR="006E51AC" w:rsidRPr="008209B6" w:rsidRDefault="006E51AC" w:rsidP="00583AB8">
      <w:pPr>
        <w:spacing w:line="480" w:lineRule="auto"/>
        <w:rPr>
          <w:rFonts w:ascii="Arial" w:hAnsi="Arial" w:cs="Arial"/>
          <w:b/>
          <w:bCs/>
          <w:color w:val="000000" w:themeColor="text1"/>
          <w:sz w:val="24"/>
          <w:szCs w:val="24"/>
        </w:rPr>
      </w:pPr>
    </w:p>
    <w:p w14:paraId="4B9A749C" w14:textId="77777777" w:rsidR="006E51AC" w:rsidRPr="008209B6" w:rsidRDefault="006E51AC" w:rsidP="00583AB8">
      <w:pPr>
        <w:spacing w:line="480" w:lineRule="auto"/>
        <w:rPr>
          <w:rFonts w:ascii="Arial" w:hAnsi="Arial" w:cs="Arial"/>
          <w:b/>
          <w:bCs/>
          <w:color w:val="000000" w:themeColor="text1"/>
          <w:sz w:val="24"/>
          <w:szCs w:val="24"/>
        </w:rPr>
      </w:pPr>
      <w:r w:rsidRPr="008209B6">
        <w:rPr>
          <w:rFonts w:ascii="Arial" w:hAnsi="Arial" w:cs="Arial"/>
          <w:b/>
          <w:bCs/>
          <w:color w:val="000000" w:themeColor="text1"/>
          <w:sz w:val="24"/>
          <w:szCs w:val="24"/>
        </w:rPr>
        <w:t>Appendix A</w:t>
      </w:r>
    </w:p>
    <w:p w14:paraId="483054DD" w14:textId="52BB935D" w:rsidR="006E51AC" w:rsidRPr="008209B6" w:rsidRDefault="006E51AC" w:rsidP="00583AB8">
      <w:pPr>
        <w:spacing w:line="480" w:lineRule="auto"/>
        <w:rPr>
          <w:rFonts w:ascii="Arial" w:hAnsi="Arial" w:cs="Arial"/>
          <w:color w:val="000000" w:themeColor="text1"/>
          <w:sz w:val="24"/>
          <w:szCs w:val="24"/>
        </w:rPr>
      </w:pPr>
      <w:r w:rsidRPr="008209B6">
        <w:rPr>
          <w:rFonts w:ascii="Arial" w:hAnsi="Arial" w:cs="Arial"/>
          <w:color w:val="000000" w:themeColor="text1"/>
          <w:sz w:val="24"/>
          <w:szCs w:val="24"/>
        </w:rPr>
        <w:t xml:space="preserve">The major parts of </w:t>
      </w:r>
      <w:hyperlink r:id="rId18" w:history="1">
        <w:r w:rsidRPr="008209B6">
          <w:rPr>
            <w:rStyle w:val="Hyperlink"/>
            <w:rFonts w:ascii="Arial" w:hAnsi="Arial" w:cs="Arial"/>
            <w:color w:val="000000" w:themeColor="text1"/>
            <w:sz w:val="24"/>
            <w:szCs w:val="24"/>
          </w:rPr>
          <w:t>The Disintegration Loops</w:t>
        </w:r>
      </w:hyperlink>
      <w:r w:rsidRPr="008209B6">
        <w:rPr>
          <w:rFonts w:ascii="Arial" w:hAnsi="Arial" w:cs="Arial"/>
          <w:color w:val="000000" w:themeColor="text1"/>
          <w:sz w:val="24"/>
          <w:szCs w:val="24"/>
        </w:rPr>
        <w:t xml:space="preserve"> suite, 1.1 and 2.1, are playable on William Basinski’s Bandcamp page, that also features a number of his other recordings. </w:t>
      </w:r>
    </w:p>
    <w:p w14:paraId="01348904" w14:textId="77777777" w:rsidR="006E51AC" w:rsidRPr="008209B6" w:rsidRDefault="006E51AC" w:rsidP="00583AB8">
      <w:pPr>
        <w:spacing w:line="480" w:lineRule="auto"/>
        <w:rPr>
          <w:rFonts w:ascii="Arial" w:hAnsi="Arial" w:cs="Arial"/>
          <w:b/>
          <w:color w:val="000000" w:themeColor="text1"/>
          <w:sz w:val="24"/>
          <w:szCs w:val="24"/>
        </w:rPr>
      </w:pPr>
      <w:r w:rsidRPr="008209B6">
        <w:rPr>
          <w:rFonts w:ascii="Arial" w:hAnsi="Arial" w:cs="Arial"/>
          <w:b/>
          <w:color w:val="000000" w:themeColor="text1"/>
          <w:sz w:val="24"/>
          <w:szCs w:val="24"/>
        </w:rPr>
        <w:t>Appendix B</w:t>
      </w:r>
    </w:p>
    <w:p w14:paraId="5779130D" w14:textId="77777777" w:rsidR="006E51AC" w:rsidRPr="008209B6" w:rsidRDefault="006E51AC" w:rsidP="00583AB8">
      <w:pPr>
        <w:spacing w:line="480" w:lineRule="auto"/>
        <w:rPr>
          <w:rFonts w:ascii="Arial" w:hAnsi="Arial" w:cs="Arial"/>
          <w:color w:val="000000" w:themeColor="text1"/>
          <w:sz w:val="24"/>
          <w:szCs w:val="24"/>
        </w:rPr>
      </w:pPr>
      <w:r w:rsidRPr="008209B6">
        <w:rPr>
          <w:rFonts w:ascii="Arial" w:hAnsi="Arial" w:cs="Arial"/>
          <w:color w:val="000000" w:themeColor="text1"/>
          <w:sz w:val="24"/>
          <w:szCs w:val="24"/>
        </w:rPr>
        <w:t xml:space="preserve">YouTube features several videos of William S. Burroughs’ </w:t>
      </w:r>
      <w:hyperlink r:id="rId19" w:history="1">
        <w:r w:rsidRPr="008209B6">
          <w:rPr>
            <w:rStyle w:val="Hyperlink"/>
            <w:rFonts w:ascii="Arial" w:hAnsi="Arial" w:cs="Arial"/>
            <w:color w:val="000000" w:themeColor="text1"/>
            <w:sz w:val="24"/>
            <w:szCs w:val="24"/>
          </w:rPr>
          <w:t xml:space="preserve">The Last Words of Hassan </w:t>
        </w:r>
        <w:proofErr w:type="spellStart"/>
        <w:r w:rsidRPr="008209B6">
          <w:rPr>
            <w:rStyle w:val="Hyperlink"/>
            <w:rFonts w:ascii="Arial" w:hAnsi="Arial" w:cs="Arial"/>
            <w:color w:val="000000" w:themeColor="text1"/>
            <w:sz w:val="24"/>
            <w:szCs w:val="24"/>
          </w:rPr>
          <w:t>Sabbah</w:t>
        </w:r>
        <w:proofErr w:type="spellEnd"/>
      </w:hyperlink>
      <w:r w:rsidRPr="008209B6">
        <w:rPr>
          <w:rFonts w:ascii="Arial" w:hAnsi="Arial" w:cs="Arial"/>
          <w:color w:val="000000" w:themeColor="text1"/>
          <w:sz w:val="24"/>
          <w:szCs w:val="24"/>
        </w:rPr>
        <w:t xml:space="preserve"> from the album "Nothing Here Now but the Recordings" (Industrial Records, 1981).</w:t>
      </w:r>
    </w:p>
    <w:p w14:paraId="3741243A" w14:textId="77777777" w:rsidR="006E51AC" w:rsidRPr="008209B6" w:rsidRDefault="006E51AC" w:rsidP="00583AB8">
      <w:pPr>
        <w:spacing w:line="480" w:lineRule="auto"/>
        <w:rPr>
          <w:rFonts w:ascii="Arial" w:hAnsi="Arial" w:cs="Arial"/>
          <w:color w:val="000000" w:themeColor="text1"/>
          <w:sz w:val="24"/>
          <w:szCs w:val="24"/>
          <w:shd w:val="clear" w:color="auto" w:fill="FFFFFF"/>
        </w:rPr>
      </w:pPr>
    </w:p>
    <w:sectPr w:rsidR="006E51AC" w:rsidRPr="008209B6">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5591DE" w14:textId="77777777" w:rsidR="004B09FA" w:rsidRDefault="004B09FA" w:rsidP="00285A85">
      <w:pPr>
        <w:spacing w:after="0" w:line="240" w:lineRule="auto"/>
      </w:pPr>
      <w:r>
        <w:separator/>
      </w:r>
    </w:p>
  </w:endnote>
  <w:endnote w:type="continuationSeparator" w:id="0">
    <w:p w14:paraId="45963755" w14:textId="77777777" w:rsidR="004B09FA" w:rsidRDefault="004B09FA" w:rsidP="00285A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imes-Roman">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911115"/>
      <w:docPartObj>
        <w:docPartGallery w:val="Page Numbers (Bottom of Page)"/>
        <w:docPartUnique/>
      </w:docPartObj>
    </w:sdtPr>
    <w:sdtEndPr>
      <w:rPr>
        <w:noProof/>
      </w:rPr>
    </w:sdtEndPr>
    <w:sdtContent>
      <w:p w14:paraId="0E5AA75A" w14:textId="47490306" w:rsidR="0069132F" w:rsidRDefault="0069132F">
        <w:pPr>
          <w:pStyle w:val="Footer"/>
        </w:pPr>
        <w:r>
          <w:fldChar w:fldCharType="begin"/>
        </w:r>
        <w:r>
          <w:instrText xml:space="preserve"> PAGE   \* MERGEFORMAT </w:instrText>
        </w:r>
        <w:r>
          <w:fldChar w:fldCharType="separate"/>
        </w:r>
        <w:r w:rsidR="008D7591">
          <w:rPr>
            <w:noProof/>
          </w:rPr>
          <w:t>21</w:t>
        </w:r>
        <w:r>
          <w:rPr>
            <w:noProof/>
          </w:rPr>
          <w:fldChar w:fldCharType="end"/>
        </w:r>
      </w:p>
    </w:sdtContent>
  </w:sdt>
  <w:p w14:paraId="2EE390C4" w14:textId="77777777" w:rsidR="0069132F" w:rsidRDefault="006913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3118C5" w14:textId="77777777" w:rsidR="004B09FA" w:rsidRDefault="004B09FA" w:rsidP="00285A85">
      <w:pPr>
        <w:spacing w:after="0" w:line="240" w:lineRule="auto"/>
      </w:pPr>
      <w:r>
        <w:separator/>
      </w:r>
    </w:p>
  </w:footnote>
  <w:footnote w:type="continuationSeparator" w:id="0">
    <w:p w14:paraId="3AD31776" w14:textId="77777777" w:rsidR="004B09FA" w:rsidRDefault="004B09FA" w:rsidP="00285A85">
      <w:pPr>
        <w:spacing w:after="0" w:line="240" w:lineRule="auto"/>
      </w:pPr>
      <w:r>
        <w:continuationSeparator/>
      </w:r>
    </w:p>
  </w:footnote>
  <w:footnote w:id="1">
    <w:p w14:paraId="3E70DFB4" w14:textId="77777777" w:rsidR="003101D3" w:rsidRDefault="003101D3" w:rsidP="003101D3">
      <w:pPr>
        <w:pStyle w:val="FootnoteText"/>
      </w:pPr>
      <w:r>
        <w:rPr>
          <w:rStyle w:val="FootnoteReference"/>
        </w:rPr>
        <w:footnoteRef/>
      </w:r>
      <w:r>
        <w:t xml:space="preserve"> Hassan-i Sabbāh (c. 1050–1124) founded the Nizari Ismaili state and its guerilla military group known as Order of Assassins (often known, due to their reputed hashish use to fuel their murders, as the Hashshashin). Hassan-i Sabbāh was a missionary, converting the natives of the Alborz Mountains of northern Iran to Nizari Isma'ilism in the late 11th century. He later captured Alamut, a mountain fortress. Sabbah appears Burroughs' </w:t>
      </w:r>
    </w:p>
    <w:p w14:paraId="0B42CC7E" w14:textId="77777777" w:rsidR="003101D3" w:rsidRDefault="003101D3" w:rsidP="003101D3">
      <w:pPr>
        <w:pStyle w:val="FootnoteText"/>
      </w:pPr>
      <w:r>
        <w:t>novels as a character embodying subversive potential (Hibbard, 1995).</w:t>
      </w:r>
    </w:p>
  </w:footnote>
  <w:footnote w:id="2">
    <w:p w14:paraId="1020C717" w14:textId="77777777" w:rsidR="005A0355" w:rsidRPr="00AD6481" w:rsidRDefault="005A0355" w:rsidP="005A0355">
      <w:pPr>
        <w:pStyle w:val="FootnoteText"/>
      </w:pPr>
      <w:r>
        <w:rPr>
          <w:rStyle w:val="FootnoteReference"/>
        </w:rPr>
        <w:footnoteRef/>
      </w:r>
      <w:r>
        <w:t xml:space="preserve"> Brion Gysin (1916-1986) </w:t>
      </w:r>
      <w:r w:rsidRPr="00D212AC">
        <w:t>was a multi-disciplinary artist born in Taplow, Buckinghamshire. Renowned as the originator of the cut-up technique adopted by his close friend William S. Burroughs, Gysin was adept at painting and drawing, and an accomplished calligrapher</w:t>
      </w:r>
      <w:r>
        <w:t xml:space="preserve"> </w:t>
      </w:r>
      <w:r w:rsidRPr="00AD6481">
        <w:t>(</w:t>
      </w:r>
      <w:r w:rsidRPr="00AD6481">
        <w:rPr>
          <w:rFonts w:cs="Arial"/>
          <w:shd w:val="clear" w:color="auto" w:fill="FFFFFF"/>
        </w:rPr>
        <w:t>G</w:t>
      </w:r>
      <w:r>
        <w:rPr>
          <w:rFonts w:cs="Arial"/>
          <w:shd w:val="clear" w:color="auto" w:fill="FFFFFF"/>
        </w:rPr>
        <w:t>eiger</w:t>
      </w:r>
      <w:r w:rsidRPr="00AD6481">
        <w:rPr>
          <w:rFonts w:cs="Arial"/>
          <w:shd w:val="clear" w:color="auto" w:fill="FFFFFF"/>
        </w:rPr>
        <w:t>, J. and F</w:t>
      </w:r>
      <w:r>
        <w:rPr>
          <w:rFonts w:cs="Arial"/>
          <w:shd w:val="clear" w:color="auto" w:fill="FFFFFF"/>
        </w:rPr>
        <w:t>etherling</w:t>
      </w:r>
      <w:r w:rsidRPr="00AD6481">
        <w:rPr>
          <w:rFonts w:cs="Arial"/>
          <w:shd w:val="clear" w:color="auto" w:fill="FFFFFF"/>
        </w:rPr>
        <w:t>, G., 2006</w:t>
      </w:r>
      <w:r w:rsidRPr="00AD6481">
        <w:t>)</w:t>
      </w:r>
      <w:r>
        <w:t>.</w:t>
      </w:r>
    </w:p>
  </w:footnote>
  <w:footnote w:id="3">
    <w:p w14:paraId="6B95D8CD" w14:textId="77777777" w:rsidR="00E42F47" w:rsidRDefault="00E42F47" w:rsidP="00E42F47">
      <w:pPr>
        <w:pStyle w:val="FootnoteText"/>
      </w:pPr>
      <w:r>
        <w:rPr>
          <w:rStyle w:val="FootnoteReference"/>
        </w:rPr>
        <w:footnoteRef/>
      </w:r>
      <w:r>
        <w:t xml:space="preserve"> </w:t>
      </w:r>
      <w:r w:rsidRPr="0049251D">
        <w:t>A term for recorded background music played in public places (e.g. hotels, airports, and shops) and offices, to create a soothing atmosphere, to enhance workers' productivity, etc. The recordings used typically consist of a seamless string of bland, unobtrusive orchestral arrangements of pop and light music, with a narrow range of dynamics and tempo. Such music was first broadcast in 1922 by the American company Wired Music, later renamed Muzak (hence this generic name), but it is now available commercially worldwide. The term has also come to be applied pejoratively to any characterless recorded music.</w:t>
      </w:r>
      <w:r>
        <w:t xml:space="preserve"> (Oxford Companion to Music, 2011)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749F76" w14:textId="02AA5CE3" w:rsidR="0069132F" w:rsidRPr="00285A85" w:rsidRDefault="0069132F" w:rsidP="00285A85">
    <w:pPr>
      <w:rPr>
        <w:rFonts w:ascii="Arial" w:hAnsi="Arial" w:cs="Arial"/>
        <w:sz w:val="18"/>
        <w:szCs w:val="18"/>
      </w:rPr>
    </w:pPr>
    <w:r w:rsidRPr="00285A85">
      <w:rPr>
        <w:rFonts w:ascii="Arial" w:hAnsi="Arial" w:cs="Arial"/>
        <w:sz w:val="18"/>
        <w:szCs w:val="18"/>
      </w:rPr>
      <w:t>Jeremy Gluck P151365 Advanced Critical Thinkin</w:t>
    </w:r>
    <w:r>
      <w:rPr>
        <w:rFonts w:ascii="Arial" w:hAnsi="Arial" w:cs="Arial"/>
        <w:sz w:val="18"/>
        <w:szCs w:val="18"/>
      </w:rPr>
      <w:t>g M7X01616</w:t>
    </w:r>
  </w:p>
  <w:p w14:paraId="4F336C1E" w14:textId="5DDC264E" w:rsidR="0069132F" w:rsidRDefault="0069132F" w:rsidP="00285A85">
    <w:pPr>
      <w:pStyle w:val="Header"/>
    </w:pPr>
  </w:p>
  <w:p w14:paraId="1C13436E" w14:textId="77777777" w:rsidR="0069132F" w:rsidRDefault="006913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B6EC3"/>
    <w:multiLevelType w:val="multilevel"/>
    <w:tmpl w:val="F9F00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BA405C"/>
    <w:multiLevelType w:val="multilevel"/>
    <w:tmpl w:val="A6DCC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762F0A"/>
    <w:multiLevelType w:val="hybridMultilevel"/>
    <w:tmpl w:val="A0EAB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C065B0"/>
    <w:multiLevelType w:val="multilevel"/>
    <w:tmpl w:val="DF08D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B067EF"/>
    <w:multiLevelType w:val="multilevel"/>
    <w:tmpl w:val="18E2F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hdrShapeDefaults>
    <o:shapedefaults v:ext="edit" spidmax="2049"/>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370E"/>
    <w:rsid w:val="00001212"/>
    <w:rsid w:val="00002BCD"/>
    <w:rsid w:val="0000471D"/>
    <w:rsid w:val="000058B0"/>
    <w:rsid w:val="00007377"/>
    <w:rsid w:val="0001121B"/>
    <w:rsid w:val="000139A7"/>
    <w:rsid w:val="0001527D"/>
    <w:rsid w:val="00015F2E"/>
    <w:rsid w:val="0002715F"/>
    <w:rsid w:val="00031209"/>
    <w:rsid w:val="000429E1"/>
    <w:rsid w:val="000439F2"/>
    <w:rsid w:val="0005059A"/>
    <w:rsid w:val="000510F9"/>
    <w:rsid w:val="00051DB5"/>
    <w:rsid w:val="0005587D"/>
    <w:rsid w:val="0005785A"/>
    <w:rsid w:val="000616AC"/>
    <w:rsid w:val="000618F7"/>
    <w:rsid w:val="00062D42"/>
    <w:rsid w:val="0006311F"/>
    <w:rsid w:val="00065130"/>
    <w:rsid w:val="00066650"/>
    <w:rsid w:val="0006777F"/>
    <w:rsid w:val="0008149D"/>
    <w:rsid w:val="00081F51"/>
    <w:rsid w:val="00084CD4"/>
    <w:rsid w:val="00087D2B"/>
    <w:rsid w:val="000A0D0D"/>
    <w:rsid w:val="000A22CF"/>
    <w:rsid w:val="000A5160"/>
    <w:rsid w:val="000A51E1"/>
    <w:rsid w:val="000A718C"/>
    <w:rsid w:val="000A7DEB"/>
    <w:rsid w:val="000B2207"/>
    <w:rsid w:val="000B76B4"/>
    <w:rsid w:val="000C10BD"/>
    <w:rsid w:val="000C2278"/>
    <w:rsid w:val="000C2BC3"/>
    <w:rsid w:val="000C76CB"/>
    <w:rsid w:val="000D586D"/>
    <w:rsid w:val="000E3191"/>
    <w:rsid w:val="000E4504"/>
    <w:rsid w:val="000E5619"/>
    <w:rsid w:val="000F2A38"/>
    <w:rsid w:val="000F4F25"/>
    <w:rsid w:val="000F5C88"/>
    <w:rsid w:val="000F6D7D"/>
    <w:rsid w:val="000F7059"/>
    <w:rsid w:val="0010438A"/>
    <w:rsid w:val="001047A9"/>
    <w:rsid w:val="001069FD"/>
    <w:rsid w:val="00110226"/>
    <w:rsid w:val="00113EB4"/>
    <w:rsid w:val="001141F6"/>
    <w:rsid w:val="001204C7"/>
    <w:rsid w:val="00120E7C"/>
    <w:rsid w:val="001238B2"/>
    <w:rsid w:val="001266A8"/>
    <w:rsid w:val="00126BE5"/>
    <w:rsid w:val="00132105"/>
    <w:rsid w:val="001351D0"/>
    <w:rsid w:val="001404C2"/>
    <w:rsid w:val="00141237"/>
    <w:rsid w:val="00144405"/>
    <w:rsid w:val="00145B47"/>
    <w:rsid w:val="00150A23"/>
    <w:rsid w:val="00156D78"/>
    <w:rsid w:val="00167AFD"/>
    <w:rsid w:val="0017176F"/>
    <w:rsid w:val="00173FCA"/>
    <w:rsid w:val="0017599B"/>
    <w:rsid w:val="0017681C"/>
    <w:rsid w:val="00182915"/>
    <w:rsid w:val="0018370E"/>
    <w:rsid w:val="00186B69"/>
    <w:rsid w:val="001910F5"/>
    <w:rsid w:val="001942BB"/>
    <w:rsid w:val="00197BAB"/>
    <w:rsid w:val="00197E43"/>
    <w:rsid w:val="001A008A"/>
    <w:rsid w:val="001A010B"/>
    <w:rsid w:val="001A0F24"/>
    <w:rsid w:val="001A16AE"/>
    <w:rsid w:val="001A5216"/>
    <w:rsid w:val="001C04E4"/>
    <w:rsid w:val="001C1CAD"/>
    <w:rsid w:val="001C2AFA"/>
    <w:rsid w:val="001C30FD"/>
    <w:rsid w:val="001C53E8"/>
    <w:rsid w:val="001C5DBB"/>
    <w:rsid w:val="001D1CF0"/>
    <w:rsid w:val="001D26CA"/>
    <w:rsid w:val="001D41D6"/>
    <w:rsid w:val="001D64DB"/>
    <w:rsid w:val="001E3A5E"/>
    <w:rsid w:val="001E4514"/>
    <w:rsid w:val="001F17CC"/>
    <w:rsid w:val="002035B6"/>
    <w:rsid w:val="00205283"/>
    <w:rsid w:val="00207C0C"/>
    <w:rsid w:val="00214714"/>
    <w:rsid w:val="002161D2"/>
    <w:rsid w:val="0022618E"/>
    <w:rsid w:val="002261D0"/>
    <w:rsid w:val="00237201"/>
    <w:rsid w:val="00245F76"/>
    <w:rsid w:val="00251BC9"/>
    <w:rsid w:val="00253C35"/>
    <w:rsid w:val="0025465F"/>
    <w:rsid w:val="0025756F"/>
    <w:rsid w:val="00261F2C"/>
    <w:rsid w:val="00262DD9"/>
    <w:rsid w:val="002634AE"/>
    <w:rsid w:val="00264E81"/>
    <w:rsid w:val="00264FD5"/>
    <w:rsid w:val="002731DB"/>
    <w:rsid w:val="0028009A"/>
    <w:rsid w:val="00282011"/>
    <w:rsid w:val="00284472"/>
    <w:rsid w:val="00285A85"/>
    <w:rsid w:val="002862AB"/>
    <w:rsid w:val="00286FE3"/>
    <w:rsid w:val="00290CA0"/>
    <w:rsid w:val="00291C00"/>
    <w:rsid w:val="0029223F"/>
    <w:rsid w:val="00294EDC"/>
    <w:rsid w:val="00296356"/>
    <w:rsid w:val="00296551"/>
    <w:rsid w:val="002A12C7"/>
    <w:rsid w:val="002A25AF"/>
    <w:rsid w:val="002A392C"/>
    <w:rsid w:val="002B0E45"/>
    <w:rsid w:val="002B244A"/>
    <w:rsid w:val="002B581B"/>
    <w:rsid w:val="002B5ADD"/>
    <w:rsid w:val="002B6CFF"/>
    <w:rsid w:val="002C1D56"/>
    <w:rsid w:val="002C33E4"/>
    <w:rsid w:val="002C5D6E"/>
    <w:rsid w:val="002C63BC"/>
    <w:rsid w:val="002C6DA1"/>
    <w:rsid w:val="002D0726"/>
    <w:rsid w:val="002D393B"/>
    <w:rsid w:val="002D717F"/>
    <w:rsid w:val="002E1CCC"/>
    <w:rsid w:val="002E2E34"/>
    <w:rsid w:val="002E7A33"/>
    <w:rsid w:val="002F0871"/>
    <w:rsid w:val="002F4011"/>
    <w:rsid w:val="002F43F7"/>
    <w:rsid w:val="002F5698"/>
    <w:rsid w:val="002F6CE5"/>
    <w:rsid w:val="003011A0"/>
    <w:rsid w:val="00303C0C"/>
    <w:rsid w:val="00306C79"/>
    <w:rsid w:val="003070E0"/>
    <w:rsid w:val="003101D3"/>
    <w:rsid w:val="00313080"/>
    <w:rsid w:val="00315A45"/>
    <w:rsid w:val="00315CF1"/>
    <w:rsid w:val="0032177A"/>
    <w:rsid w:val="00321D96"/>
    <w:rsid w:val="00324BD0"/>
    <w:rsid w:val="00324E99"/>
    <w:rsid w:val="003253B4"/>
    <w:rsid w:val="00330552"/>
    <w:rsid w:val="00331E5E"/>
    <w:rsid w:val="00341BBE"/>
    <w:rsid w:val="003432C6"/>
    <w:rsid w:val="00350BF1"/>
    <w:rsid w:val="003523BA"/>
    <w:rsid w:val="003539F6"/>
    <w:rsid w:val="00354C8E"/>
    <w:rsid w:val="00360DFE"/>
    <w:rsid w:val="00374A22"/>
    <w:rsid w:val="00375E54"/>
    <w:rsid w:val="00375F00"/>
    <w:rsid w:val="003801F0"/>
    <w:rsid w:val="00381736"/>
    <w:rsid w:val="003844FD"/>
    <w:rsid w:val="00385EDC"/>
    <w:rsid w:val="00387681"/>
    <w:rsid w:val="00387B5B"/>
    <w:rsid w:val="003906E4"/>
    <w:rsid w:val="00390CA0"/>
    <w:rsid w:val="0039461C"/>
    <w:rsid w:val="00397314"/>
    <w:rsid w:val="00397E0E"/>
    <w:rsid w:val="003A0718"/>
    <w:rsid w:val="003A2501"/>
    <w:rsid w:val="003A2B9A"/>
    <w:rsid w:val="003A3903"/>
    <w:rsid w:val="003A58C1"/>
    <w:rsid w:val="003A7720"/>
    <w:rsid w:val="003A7FA7"/>
    <w:rsid w:val="003B33EF"/>
    <w:rsid w:val="003B3756"/>
    <w:rsid w:val="003C3707"/>
    <w:rsid w:val="003C39E8"/>
    <w:rsid w:val="003C477F"/>
    <w:rsid w:val="003D5B48"/>
    <w:rsid w:val="003D7B03"/>
    <w:rsid w:val="003E219E"/>
    <w:rsid w:val="003E2244"/>
    <w:rsid w:val="003E4C0A"/>
    <w:rsid w:val="003E4D94"/>
    <w:rsid w:val="003E6884"/>
    <w:rsid w:val="003E7AC0"/>
    <w:rsid w:val="003F192D"/>
    <w:rsid w:val="003F1C54"/>
    <w:rsid w:val="003F25C5"/>
    <w:rsid w:val="00402845"/>
    <w:rsid w:val="004064DB"/>
    <w:rsid w:val="004070BC"/>
    <w:rsid w:val="004154FC"/>
    <w:rsid w:val="0041579C"/>
    <w:rsid w:val="0041709C"/>
    <w:rsid w:val="0041751E"/>
    <w:rsid w:val="00426454"/>
    <w:rsid w:val="004267A8"/>
    <w:rsid w:val="0042709A"/>
    <w:rsid w:val="0043274D"/>
    <w:rsid w:val="0043302C"/>
    <w:rsid w:val="004369DF"/>
    <w:rsid w:val="0043791E"/>
    <w:rsid w:val="00437BC2"/>
    <w:rsid w:val="004406D6"/>
    <w:rsid w:val="0044089A"/>
    <w:rsid w:val="00441B4B"/>
    <w:rsid w:val="00442BEB"/>
    <w:rsid w:val="00442D88"/>
    <w:rsid w:val="00443E59"/>
    <w:rsid w:val="00444067"/>
    <w:rsid w:val="00444D59"/>
    <w:rsid w:val="00450EA1"/>
    <w:rsid w:val="00454987"/>
    <w:rsid w:val="00460ED2"/>
    <w:rsid w:val="004656EA"/>
    <w:rsid w:val="0047099F"/>
    <w:rsid w:val="0047642E"/>
    <w:rsid w:val="00477144"/>
    <w:rsid w:val="00477603"/>
    <w:rsid w:val="00482E39"/>
    <w:rsid w:val="0048321D"/>
    <w:rsid w:val="0048668A"/>
    <w:rsid w:val="00487178"/>
    <w:rsid w:val="00487301"/>
    <w:rsid w:val="00487495"/>
    <w:rsid w:val="00492293"/>
    <w:rsid w:val="0049251D"/>
    <w:rsid w:val="00497F10"/>
    <w:rsid w:val="004A2935"/>
    <w:rsid w:val="004A5E6F"/>
    <w:rsid w:val="004B09FA"/>
    <w:rsid w:val="004B149E"/>
    <w:rsid w:val="004B5E3F"/>
    <w:rsid w:val="004B5EFA"/>
    <w:rsid w:val="004C14D1"/>
    <w:rsid w:val="004E3149"/>
    <w:rsid w:val="004E3508"/>
    <w:rsid w:val="004E4CF4"/>
    <w:rsid w:val="004E5095"/>
    <w:rsid w:val="004E52D0"/>
    <w:rsid w:val="004E57DC"/>
    <w:rsid w:val="004E622D"/>
    <w:rsid w:val="004F2058"/>
    <w:rsid w:val="004F21F8"/>
    <w:rsid w:val="004F2EC9"/>
    <w:rsid w:val="00500FD0"/>
    <w:rsid w:val="00501813"/>
    <w:rsid w:val="00512517"/>
    <w:rsid w:val="00512953"/>
    <w:rsid w:val="00513C03"/>
    <w:rsid w:val="00514A8A"/>
    <w:rsid w:val="00524B4D"/>
    <w:rsid w:val="0052546A"/>
    <w:rsid w:val="005271DA"/>
    <w:rsid w:val="005305CF"/>
    <w:rsid w:val="005330F7"/>
    <w:rsid w:val="00533D38"/>
    <w:rsid w:val="00535B04"/>
    <w:rsid w:val="00540CF8"/>
    <w:rsid w:val="00544260"/>
    <w:rsid w:val="00545A23"/>
    <w:rsid w:val="005501F6"/>
    <w:rsid w:val="00550788"/>
    <w:rsid w:val="00553FDD"/>
    <w:rsid w:val="00557306"/>
    <w:rsid w:val="00565288"/>
    <w:rsid w:val="00566BE7"/>
    <w:rsid w:val="005679C7"/>
    <w:rsid w:val="00573626"/>
    <w:rsid w:val="00573BA3"/>
    <w:rsid w:val="00574E43"/>
    <w:rsid w:val="00580646"/>
    <w:rsid w:val="00582D01"/>
    <w:rsid w:val="00583AB8"/>
    <w:rsid w:val="0058514D"/>
    <w:rsid w:val="00590E63"/>
    <w:rsid w:val="005935F2"/>
    <w:rsid w:val="00594B64"/>
    <w:rsid w:val="00597592"/>
    <w:rsid w:val="005A01E9"/>
    <w:rsid w:val="005A0355"/>
    <w:rsid w:val="005A1142"/>
    <w:rsid w:val="005B178E"/>
    <w:rsid w:val="005B3DC2"/>
    <w:rsid w:val="005B4ED6"/>
    <w:rsid w:val="005B5381"/>
    <w:rsid w:val="005B5D7B"/>
    <w:rsid w:val="005B7404"/>
    <w:rsid w:val="005C0189"/>
    <w:rsid w:val="005C3763"/>
    <w:rsid w:val="005C4B47"/>
    <w:rsid w:val="005C7ADD"/>
    <w:rsid w:val="005D0AE9"/>
    <w:rsid w:val="005D2415"/>
    <w:rsid w:val="005D2BE5"/>
    <w:rsid w:val="005D34CD"/>
    <w:rsid w:val="005D437D"/>
    <w:rsid w:val="005D7BA7"/>
    <w:rsid w:val="005E09E9"/>
    <w:rsid w:val="005E4C13"/>
    <w:rsid w:val="005E585D"/>
    <w:rsid w:val="005E684A"/>
    <w:rsid w:val="005F7B80"/>
    <w:rsid w:val="006007E7"/>
    <w:rsid w:val="006013FE"/>
    <w:rsid w:val="006018ED"/>
    <w:rsid w:val="006042DC"/>
    <w:rsid w:val="00604B16"/>
    <w:rsid w:val="0061443E"/>
    <w:rsid w:val="00615752"/>
    <w:rsid w:val="006176C7"/>
    <w:rsid w:val="00623652"/>
    <w:rsid w:val="00625426"/>
    <w:rsid w:val="006266A6"/>
    <w:rsid w:val="00632F39"/>
    <w:rsid w:val="006341C0"/>
    <w:rsid w:val="006345A1"/>
    <w:rsid w:val="00635E41"/>
    <w:rsid w:val="00640473"/>
    <w:rsid w:val="006452D2"/>
    <w:rsid w:val="0065111D"/>
    <w:rsid w:val="006539CE"/>
    <w:rsid w:val="00654DA8"/>
    <w:rsid w:val="00656302"/>
    <w:rsid w:val="00660FC7"/>
    <w:rsid w:val="00662079"/>
    <w:rsid w:val="006625DF"/>
    <w:rsid w:val="006662B3"/>
    <w:rsid w:val="00675637"/>
    <w:rsid w:val="00675B16"/>
    <w:rsid w:val="006771AE"/>
    <w:rsid w:val="00680FA6"/>
    <w:rsid w:val="00682A81"/>
    <w:rsid w:val="00682BA0"/>
    <w:rsid w:val="0069132F"/>
    <w:rsid w:val="00694D02"/>
    <w:rsid w:val="0069733C"/>
    <w:rsid w:val="00697991"/>
    <w:rsid w:val="006A36B7"/>
    <w:rsid w:val="006A49F5"/>
    <w:rsid w:val="006A4CB3"/>
    <w:rsid w:val="006B26F2"/>
    <w:rsid w:val="006B2C0B"/>
    <w:rsid w:val="006B32B9"/>
    <w:rsid w:val="006B4AC6"/>
    <w:rsid w:val="006C0680"/>
    <w:rsid w:val="006C1417"/>
    <w:rsid w:val="006C276B"/>
    <w:rsid w:val="006C3647"/>
    <w:rsid w:val="006C4664"/>
    <w:rsid w:val="006C5441"/>
    <w:rsid w:val="006C5D17"/>
    <w:rsid w:val="006D1F57"/>
    <w:rsid w:val="006D545C"/>
    <w:rsid w:val="006D6C75"/>
    <w:rsid w:val="006E14F4"/>
    <w:rsid w:val="006E2AD5"/>
    <w:rsid w:val="006E2ADF"/>
    <w:rsid w:val="006E51AC"/>
    <w:rsid w:val="006F285F"/>
    <w:rsid w:val="006F2A06"/>
    <w:rsid w:val="006F5D5F"/>
    <w:rsid w:val="00702016"/>
    <w:rsid w:val="00702B11"/>
    <w:rsid w:val="007056D7"/>
    <w:rsid w:val="00712235"/>
    <w:rsid w:val="007129B8"/>
    <w:rsid w:val="00716167"/>
    <w:rsid w:val="00724817"/>
    <w:rsid w:val="007261EB"/>
    <w:rsid w:val="007328EB"/>
    <w:rsid w:val="0073501C"/>
    <w:rsid w:val="00736294"/>
    <w:rsid w:val="00736869"/>
    <w:rsid w:val="00740A2E"/>
    <w:rsid w:val="0074264A"/>
    <w:rsid w:val="007429A7"/>
    <w:rsid w:val="00744F96"/>
    <w:rsid w:val="00745344"/>
    <w:rsid w:val="00746795"/>
    <w:rsid w:val="00746AE2"/>
    <w:rsid w:val="00747226"/>
    <w:rsid w:val="0075190D"/>
    <w:rsid w:val="007535A6"/>
    <w:rsid w:val="007547B1"/>
    <w:rsid w:val="00754815"/>
    <w:rsid w:val="00757EBC"/>
    <w:rsid w:val="00760A8D"/>
    <w:rsid w:val="00761F1A"/>
    <w:rsid w:val="0076203B"/>
    <w:rsid w:val="00762702"/>
    <w:rsid w:val="007640BD"/>
    <w:rsid w:val="0076497D"/>
    <w:rsid w:val="00764C17"/>
    <w:rsid w:val="00772264"/>
    <w:rsid w:val="00777D81"/>
    <w:rsid w:val="007807BF"/>
    <w:rsid w:val="007A7EE6"/>
    <w:rsid w:val="007B05D0"/>
    <w:rsid w:val="007B2E62"/>
    <w:rsid w:val="007B373C"/>
    <w:rsid w:val="007B60BC"/>
    <w:rsid w:val="007B6180"/>
    <w:rsid w:val="007C4AD3"/>
    <w:rsid w:val="007C702B"/>
    <w:rsid w:val="007E3562"/>
    <w:rsid w:val="007F016E"/>
    <w:rsid w:val="007F11A1"/>
    <w:rsid w:val="007F1788"/>
    <w:rsid w:val="007F1A6D"/>
    <w:rsid w:val="007F4E3B"/>
    <w:rsid w:val="007F5490"/>
    <w:rsid w:val="007F5F43"/>
    <w:rsid w:val="007F6903"/>
    <w:rsid w:val="007F70ED"/>
    <w:rsid w:val="0080151F"/>
    <w:rsid w:val="00803197"/>
    <w:rsid w:val="00803B74"/>
    <w:rsid w:val="008068D0"/>
    <w:rsid w:val="008105E7"/>
    <w:rsid w:val="008115C0"/>
    <w:rsid w:val="008140AB"/>
    <w:rsid w:val="008209B6"/>
    <w:rsid w:val="0082632C"/>
    <w:rsid w:val="008270F7"/>
    <w:rsid w:val="00831817"/>
    <w:rsid w:val="00834E70"/>
    <w:rsid w:val="008410D1"/>
    <w:rsid w:val="00841853"/>
    <w:rsid w:val="00845E7F"/>
    <w:rsid w:val="00845F79"/>
    <w:rsid w:val="00850135"/>
    <w:rsid w:val="00850C50"/>
    <w:rsid w:val="008516F1"/>
    <w:rsid w:val="00853059"/>
    <w:rsid w:val="00863DA0"/>
    <w:rsid w:val="0086475E"/>
    <w:rsid w:val="008713D4"/>
    <w:rsid w:val="008729AC"/>
    <w:rsid w:val="00875E7B"/>
    <w:rsid w:val="00881EAE"/>
    <w:rsid w:val="00884F22"/>
    <w:rsid w:val="0088573E"/>
    <w:rsid w:val="00890693"/>
    <w:rsid w:val="008A0BDF"/>
    <w:rsid w:val="008A29D6"/>
    <w:rsid w:val="008A3D3A"/>
    <w:rsid w:val="008A44AA"/>
    <w:rsid w:val="008B0833"/>
    <w:rsid w:val="008B55B1"/>
    <w:rsid w:val="008B6F1E"/>
    <w:rsid w:val="008B7228"/>
    <w:rsid w:val="008C356E"/>
    <w:rsid w:val="008C550F"/>
    <w:rsid w:val="008D1CDC"/>
    <w:rsid w:val="008D387A"/>
    <w:rsid w:val="008D7591"/>
    <w:rsid w:val="008E1F7D"/>
    <w:rsid w:val="008E2EFB"/>
    <w:rsid w:val="008E575F"/>
    <w:rsid w:val="008F22F4"/>
    <w:rsid w:val="008F40E9"/>
    <w:rsid w:val="008F75AB"/>
    <w:rsid w:val="00902188"/>
    <w:rsid w:val="00904B3A"/>
    <w:rsid w:val="00907BAD"/>
    <w:rsid w:val="0091043F"/>
    <w:rsid w:val="00914719"/>
    <w:rsid w:val="00921FCA"/>
    <w:rsid w:val="00923360"/>
    <w:rsid w:val="00930986"/>
    <w:rsid w:val="00933C7B"/>
    <w:rsid w:val="0093735A"/>
    <w:rsid w:val="00940716"/>
    <w:rsid w:val="0094243B"/>
    <w:rsid w:val="009442AB"/>
    <w:rsid w:val="009444EC"/>
    <w:rsid w:val="00945D93"/>
    <w:rsid w:val="0095418E"/>
    <w:rsid w:val="00955706"/>
    <w:rsid w:val="009578F6"/>
    <w:rsid w:val="00963ECB"/>
    <w:rsid w:val="0096727B"/>
    <w:rsid w:val="009678CC"/>
    <w:rsid w:val="00977043"/>
    <w:rsid w:val="009811FA"/>
    <w:rsid w:val="00982E11"/>
    <w:rsid w:val="00983994"/>
    <w:rsid w:val="00984CE5"/>
    <w:rsid w:val="0098638B"/>
    <w:rsid w:val="00986F26"/>
    <w:rsid w:val="0099363F"/>
    <w:rsid w:val="009A26D4"/>
    <w:rsid w:val="009A33A5"/>
    <w:rsid w:val="009A42D0"/>
    <w:rsid w:val="009A4418"/>
    <w:rsid w:val="009B1FB3"/>
    <w:rsid w:val="009B39AC"/>
    <w:rsid w:val="009B644F"/>
    <w:rsid w:val="009B6594"/>
    <w:rsid w:val="009C439F"/>
    <w:rsid w:val="009C5B71"/>
    <w:rsid w:val="009D314E"/>
    <w:rsid w:val="009D349D"/>
    <w:rsid w:val="009D3A6B"/>
    <w:rsid w:val="009D3DB1"/>
    <w:rsid w:val="009D5836"/>
    <w:rsid w:val="009D658F"/>
    <w:rsid w:val="009D68BD"/>
    <w:rsid w:val="009D6EB0"/>
    <w:rsid w:val="009D764F"/>
    <w:rsid w:val="009E061F"/>
    <w:rsid w:val="009E2E7C"/>
    <w:rsid w:val="009E3441"/>
    <w:rsid w:val="009E448A"/>
    <w:rsid w:val="009F1941"/>
    <w:rsid w:val="009F698A"/>
    <w:rsid w:val="009F78D0"/>
    <w:rsid w:val="00A00640"/>
    <w:rsid w:val="00A00705"/>
    <w:rsid w:val="00A00E98"/>
    <w:rsid w:val="00A0493D"/>
    <w:rsid w:val="00A12364"/>
    <w:rsid w:val="00A12793"/>
    <w:rsid w:val="00A1440E"/>
    <w:rsid w:val="00A148BE"/>
    <w:rsid w:val="00A14C33"/>
    <w:rsid w:val="00A15912"/>
    <w:rsid w:val="00A2294F"/>
    <w:rsid w:val="00A23971"/>
    <w:rsid w:val="00A25C6C"/>
    <w:rsid w:val="00A27BC7"/>
    <w:rsid w:val="00A30759"/>
    <w:rsid w:val="00A31D61"/>
    <w:rsid w:val="00A35BC5"/>
    <w:rsid w:val="00A404B3"/>
    <w:rsid w:val="00A51205"/>
    <w:rsid w:val="00A51533"/>
    <w:rsid w:val="00A515A4"/>
    <w:rsid w:val="00A517D9"/>
    <w:rsid w:val="00A517E2"/>
    <w:rsid w:val="00A53DFD"/>
    <w:rsid w:val="00A54F6D"/>
    <w:rsid w:val="00A65880"/>
    <w:rsid w:val="00A66A3B"/>
    <w:rsid w:val="00A72534"/>
    <w:rsid w:val="00A75376"/>
    <w:rsid w:val="00A76B6B"/>
    <w:rsid w:val="00A772CE"/>
    <w:rsid w:val="00A83273"/>
    <w:rsid w:val="00A83AB2"/>
    <w:rsid w:val="00A860CE"/>
    <w:rsid w:val="00A86FE4"/>
    <w:rsid w:val="00A9199D"/>
    <w:rsid w:val="00A92023"/>
    <w:rsid w:val="00A92762"/>
    <w:rsid w:val="00A93BCF"/>
    <w:rsid w:val="00A93E0F"/>
    <w:rsid w:val="00A97092"/>
    <w:rsid w:val="00AA0B3D"/>
    <w:rsid w:val="00AA212C"/>
    <w:rsid w:val="00AB1525"/>
    <w:rsid w:val="00AB26C1"/>
    <w:rsid w:val="00AB4BD9"/>
    <w:rsid w:val="00AB58E8"/>
    <w:rsid w:val="00AC3FBE"/>
    <w:rsid w:val="00AC6114"/>
    <w:rsid w:val="00AC7048"/>
    <w:rsid w:val="00AD044A"/>
    <w:rsid w:val="00AD23ED"/>
    <w:rsid w:val="00AD2B20"/>
    <w:rsid w:val="00AD361D"/>
    <w:rsid w:val="00AD5DC6"/>
    <w:rsid w:val="00AD6481"/>
    <w:rsid w:val="00AD65AA"/>
    <w:rsid w:val="00AE18B0"/>
    <w:rsid w:val="00AF3EC5"/>
    <w:rsid w:val="00B0273A"/>
    <w:rsid w:val="00B0394C"/>
    <w:rsid w:val="00B07E33"/>
    <w:rsid w:val="00B1016A"/>
    <w:rsid w:val="00B116DD"/>
    <w:rsid w:val="00B11FBE"/>
    <w:rsid w:val="00B15C99"/>
    <w:rsid w:val="00B214BA"/>
    <w:rsid w:val="00B24EBB"/>
    <w:rsid w:val="00B24F92"/>
    <w:rsid w:val="00B25008"/>
    <w:rsid w:val="00B26024"/>
    <w:rsid w:val="00B31B90"/>
    <w:rsid w:val="00B34429"/>
    <w:rsid w:val="00B3502A"/>
    <w:rsid w:val="00B35771"/>
    <w:rsid w:val="00B36C0A"/>
    <w:rsid w:val="00B3704D"/>
    <w:rsid w:val="00B43160"/>
    <w:rsid w:val="00B43864"/>
    <w:rsid w:val="00B45531"/>
    <w:rsid w:val="00B52496"/>
    <w:rsid w:val="00B52EE0"/>
    <w:rsid w:val="00B57097"/>
    <w:rsid w:val="00B6046E"/>
    <w:rsid w:val="00B6285B"/>
    <w:rsid w:val="00B64E88"/>
    <w:rsid w:val="00B70E31"/>
    <w:rsid w:val="00B7260C"/>
    <w:rsid w:val="00B7749E"/>
    <w:rsid w:val="00B8223B"/>
    <w:rsid w:val="00B83D12"/>
    <w:rsid w:val="00B86E58"/>
    <w:rsid w:val="00B8781D"/>
    <w:rsid w:val="00B87FD4"/>
    <w:rsid w:val="00B932F2"/>
    <w:rsid w:val="00B9634F"/>
    <w:rsid w:val="00BA3E6D"/>
    <w:rsid w:val="00BA62C0"/>
    <w:rsid w:val="00BA661F"/>
    <w:rsid w:val="00BB3401"/>
    <w:rsid w:val="00BB3FF3"/>
    <w:rsid w:val="00BB46D3"/>
    <w:rsid w:val="00BB7BA2"/>
    <w:rsid w:val="00BC4705"/>
    <w:rsid w:val="00BC59C2"/>
    <w:rsid w:val="00BC730E"/>
    <w:rsid w:val="00BC7455"/>
    <w:rsid w:val="00BD0BC7"/>
    <w:rsid w:val="00BD197D"/>
    <w:rsid w:val="00BD4093"/>
    <w:rsid w:val="00BD6B46"/>
    <w:rsid w:val="00BE0C28"/>
    <w:rsid w:val="00BE0E9B"/>
    <w:rsid w:val="00BE12FC"/>
    <w:rsid w:val="00BE1810"/>
    <w:rsid w:val="00BE199F"/>
    <w:rsid w:val="00BE24DA"/>
    <w:rsid w:val="00BE3541"/>
    <w:rsid w:val="00BF074A"/>
    <w:rsid w:val="00BF0F53"/>
    <w:rsid w:val="00BF1C00"/>
    <w:rsid w:val="00BF34B9"/>
    <w:rsid w:val="00C003B8"/>
    <w:rsid w:val="00C00CEE"/>
    <w:rsid w:val="00C06B1E"/>
    <w:rsid w:val="00C07D57"/>
    <w:rsid w:val="00C11284"/>
    <w:rsid w:val="00C14437"/>
    <w:rsid w:val="00C14885"/>
    <w:rsid w:val="00C2089F"/>
    <w:rsid w:val="00C22017"/>
    <w:rsid w:val="00C2314A"/>
    <w:rsid w:val="00C236E9"/>
    <w:rsid w:val="00C25065"/>
    <w:rsid w:val="00C26DDB"/>
    <w:rsid w:val="00C31C58"/>
    <w:rsid w:val="00C3402D"/>
    <w:rsid w:val="00C34780"/>
    <w:rsid w:val="00C3607B"/>
    <w:rsid w:val="00C43A90"/>
    <w:rsid w:val="00C50E25"/>
    <w:rsid w:val="00C56058"/>
    <w:rsid w:val="00C5679E"/>
    <w:rsid w:val="00C67F47"/>
    <w:rsid w:val="00C70948"/>
    <w:rsid w:val="00C73B51"/>
    <w:rsid w:val="00C753F6"/>
    <w:rsid w:val="00C75E79"/>
    <w:rsid w:val="00C77C9A"/>
    <w:rsid w:val="00C80735"/>
    <w:rsid w:val="00C876A8"/>
    <w:rsid w:val="00C95CEA"/>
    <w:rsid w:val="00C95E0F"/>
    <w:rsid w:val="00C972FB"/>
    <w:rsid w:val="00C97631"/>
    <w:rsid w:val="00CA7A2F"/>
    <w:rsid w:val="00CB5E96"/>
    <w:rsid w:val="00CB756D"/>
    <w:rsid w:val="00CC3C19"/>
    <w:rsid w:val="00CD0EB9"/>
    <w:rsid w:val="00CD683A"/>
    <w:rsid w:val="00CD74FA"/>
    <w:rsid w:val="00CE4D69"/>
    <w:rsid w:val="00CF147B"/>
    <w:rsid w:val="00CF18E5"/>
    <w:rsid w:val="00CF1CD6"/>
    <w:rsid w:val="00CF2972"/>
    <w:rsid w:val="00CF3E26"/>
    <w:rsid w:val="00CF405D"/>
    <w:rsid w:val="00CF5262"/>
    <w:rsid w:val="00CF5ABC"/>
    <w:rsid w:val="00CF6500"/>
    <w:rsid w:val="00D05C7A"/>
    <w:rsid w:val="00D07532"/>
    <w:rsid w:val="00D078FF"/>
    <w:rsid w:val="00D113B8"/>
    <w:rsid w:val="00D14D4E"/>
    <w:rsid w:val="00D20DD5"/>
    <w:rsid w:val="00D212AC"/>
    <w:rsid w:val="00D21866"/>
    <w:rsid w:val="00D233EE"/>
    <w:rsid w:val="00D23E25"/>
    <w:rsid w:val="00D24CE6"/>
    <w:rsid w:val="00D2698B"/>
    <w:rsid w:val="00D271DB"/>
    <w:rsid w:val="00D6711B"/>
    <w:rsid w:val="00D675EF"/>
    <w:rsid w:val="00D67DB5"/>
    <w:rsid w:val="00D67F43"/>
    <w:rsid w:val="00D7059B"/>
    <w:rsid w:val="00D705BB"/>
    <w:rsid w:val="00D74213"/>
    <w:rsid w:val="00D754E8"/>
    <w:rsid w:val="00D759FB"/>
    <w:rsid w:val="00D80014"/>
    <w:rsid w:val="00D83A30"/>
    <w:rsid w:val="00D83FAC"/>
    <w:rsid w:val="00D85C7A"/>
    <w:rsid w:val="00D85DD2"/>
    <w:rsid w:val="00D90B9E"/>
    <w:rsid w:val="00D92903"/>
    <w:rsid w:val="00D955E6"/>
    <w:rsid w:val="00DA36BF"/>
    <w:rsid w:val="00DA6805"/>
    <w:rsid w:val="00DA6A90"/>
    <w:rsid w:val="00DA744A"/>
    <w:rsid w:val="00DB2B5C"/>
    <w:rsid w:val="00DB3131"/>
    <w:rsid w:val="00DC3234"/>
    <w:rsid w:val="00DC34CF"/>
    <w:rsid w:val="00DC4B05"/>
    <w:rsid w:val="00DC4D41"/>
    <w:rsid w:val="00DC6C6C"/>
    <w:rsid w:val="00DC6E50"/>
    <w:rsid w:val="00DD1A02"/>
    <w:rsid w:val="00DD5080"/>
    <w:rsid w:val="00DD63D8"/>
    <w:rsid w:val="00DD77A2"/>
    <w:rsid w:val="00DD7CE7"/>
    <w:rsid w:val="00DE58B0"/>
    <w:rsid w:val="00DE5CE7"/>
    <w:rsid w:val="00DE6798"/>
    <w:rsid w:val="00DF32F5"/>
    <w:rsid w:val="00DF7481"/>
    <w:rsid w:val="00DF78B2"/>
    <w:rsid w:val="00E0241C"/>
    <w:rsid w:val="00E02D2C"/>
    <w:rsid w:val="00E060F2"/>
    <w:rsid w:val="00E065D3"/>
    <w:rsid w:val="00E07E40"/>
    <w:rsid w:val="00E1447D"/>
    <w:rsid w:val="00E160F3"/>
    <w:rsid w:val="00E166DC"/>
    <w:rsid w:val="00E17453"/>
    <w:rsid w:val="00E30A45"/>
    <w:rsid w:val="00E30C96"/>
    <w:rsid w:val="00E312A5"/>
    <w:rsid w:val="00E312C9"/>
    <w:rsid w:val="00E32396"/>
    <w:rsid w:val="00E333EF"/>
    <w:rsid w:val="00E33922"/>
    <w:rsid w:val="00E35B03"/>
    <w:rsid w:val="00E42F47"/>
    <w:rsid w:val="00E60DE0"/>
    <w:rsid w:val="00E61823"/>
    <w:rsid w:val="00E63C39"/>
    <w:rsid w:val="00E7453B"/>
    <w:rsid w:val="00E756A0"/>
    <w:rsid w:val="00E821C1"/>
    <w:rsid w:val="00E83394"/>
    <w:rsid w:val="00E84F8B"/>
    <w:rsid w:val="00E8587E"/>
    <w:rsid w:val="00E91A90"/>
    <w:rsid w:val="00E91B80"/>
    <w:rsid w:val="00E95046"/>
    <w:rsid w:val="00E96906"/>
    <w:rsid w:val="00E9782C"/>
    <w:rsid w:val="00EA12EE"/>
    <w:rsid w:val="00EA41C4"/>
    <w:rsid w:val="00EA5D29"/>
    <w:rsid w:val="00EA6692"/>
    <w:rsid w:val="00EB6430"/>
    <w:rsid w:val="00EB67BB"/>
    <w:rsid w:val="00EC06CA"/>
    <w:rsid w:val="00EC16A1"/>
    <w:rsid w:val="00EC345F"/>
    <w:rsid w:val="00EC49CB"/>
    <w:rsid w:val="00EE7DCB"/>
    <w:rsid w:val="00EF20CB"/>
    <w:rsid w:val="00EF7ECF"/>
    <w:rsid w:val="00F00869"/>
    <w:rsid w:val="00F026B7"/>
    <w:rsid w:val="00F1021F"/>
    <w:rsid w:val="00F10E73"/>
    <w:rsid w:val="00F1290F"/>
    <w:rsid w:val="00F2163F"/>
    <w:rsid w:val="00F22B05"/>
    <w:rsid w:val="00F241CD"/>
    <w:rsid w:val="00F3206D"/>
    <w:rsid w:val="00F36D0C"/>
    <w:rsid w:val="00F41726"/>
    <w:rsid w:val="00F50A7F"/>
    <w:rsid w:val="00F52BD6"/>
    <w:rsid w:val="00F55285"/>
    <w:rsid w:val="00F557AD"/>
    <w:rsid w:val="00F57B8F"/>
    <w:rsid w:val="00F60249"/>
    <w:rsid w:val="00F60972"/>
    <w:rsid w:val="00F60C1F"/>
    <w:rsid w:val="00F62CE6"/>
    <w:rsid w:val="00F705F9"/>
    <w:rsid w:val="00F80600"/>
    <w:rsid w:val="00F823B8"/>
    <w:rsid w:val="00F8246B"/>
    <w:rsid w:val="00F8377C"/>
    <w:rsid w:val="00F863C0"/>
    <w:rsid w:val="00F90448"/>
    <w:rsid w:val="00F92BC3"/>
    <w:rsid w:val="00F934DE"/>
    <w:rsid w:val="00F95BA9"/>
    <w:rsid w:val="00FA376E"/>
    <w:rsid w:val="00FA4241"/>
    <w:rsid w:val="00FA6E2E"/>
    <w:rsid w:val="00FA761E"/>
    <w:rsid w:val="00FB3720"/>
    <w:rsid w:val="00FB43DE"/>
    <w:rsid w:val="00FB5788"/>
    <w:rsid w:val="00FB6707"/>
    <w:rsid w:val="00FB771B"/>
    <w:rsid w:val="00FC65C7"/>
    <w:rsid w:val="00FD0DE9"/>
    <w:rsid w:val="00FD5B2F"/>
    <w:rsid w:val="00FE09A2"/>
    <w:rsid w:val="00FF32B1"/>
    <w:rsid w:val="00FF62B9"/>
    <w:rsid w:val="543D3CF9"/>
    <w:rsid w:val="730D35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E16916"/>
  <w15:docId w15:val="{E856B847-A1C7-451C-A9B3-F94ADA368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heme="minorHAnsi" w:eastAsiaTheme="minorHAnsi" w:hAnsiTheme="minorHAnsi" w:cstheme="minorBidi"/>
      <w:sz w:val="22"/>
      <w:szCs w:val="22"/>
      <w:lang w:eastAsia="en-US"/>
    </w:rPr>
  </w:style>
  <w:style w:type="paragraph" w:styleId="Heading1">
    <w:name w:val="heading 1"/>
    <w:basedOn w:val="Normal"/>
    <w:next w:val="Normal"/>
    <w:link w:val="Heading1Char"/>
    <w:uiPriority w:val="9"/>
    <w:qFormat/>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0A0D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F194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823B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u w:val="single"/>
    </w:r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Heading1Char">
    <w:name w:val="Heading 1 Char"/>
    <w:basedOn w:val="DefaultParagraphFont"/>
    <w:link w:val="Heading1"/>
    <w:uiPriority w:val="9"/>
    <w:rPr>
      <w:rFonts w:ascii="Times New Roman" w:eastAsia="Times New Roman" w:hAnsi="Times New Roman" w:cs="Times New Roman"/>
      <w:b/>
      <w:bCs/>
      <w:kern w:val="36"/>
      <w:sz w:val="48"/>
      <w:szCs w:val="48"/>
      <w:lang w:eastAsia="en-GB"/>
    </w:rPr>
  </w:style>
  <w:style w:type="character" w:customStyle="1" w:styleId="UnresolvedMention2">
    <w:name w:val="Unresolved Mention2"/>
    <w:basedOn w:val="DefaultParagraphFont"/>
    <w:uiPriority w:val="99"/>
    <w:semiHidden/>
    <w:unhideWhenUsed/>
    <w:rsid w:val="005305CF"/>
    <w:rPr>
      <w:color w:val="605E5C"/>
      <w:shd w:val="clear" w:color="auto" w:fill="E1DFDD"/>
    </w:rPr>
  </w:style>
  <w:style w:type="character" w:styleId="Emphasis">
    <w:name w:val="Emphasis"/>
    <w:basedOn w:val="DefaultParagraphFont"/>
    <w:uiPriority w:val="20"/>
    <w:qFormat/>
    <w:rsid w:val="009D5836"/>
    <w:rPr>
      <w:i/>
      <w:iCs/>
    </w:rPr>
  </w:style>
  <w:style w:type="paragraph" w:styleId="Caption">
    <w:name w:val="caption"/>
    <w:basedOn w:val="Normal"/>
    <w:next w:val="Normal"/>
    <w:uiPriority w:val="35"/>
    <w:unhideWhenUsed/>
    <w:qFormat/>
    <w:rsid w:val="009D5836"/>
    <w:pPr>
      <w:spacing w:after="200" w:line="240" w:lineRule="auto"/>
    </w:pPr>
    <w:rPr>
      <w:rFonts w:eastAsiaTheme="minorEastAsia"/>
      <w:i/>
      <w:iCs/>
      <w:color w:val="44546A" w:themeColor="text2"/>
      <w:sz w:val="18"/>
      <w:szCs w:val="18"/>
      <w:lang w:eastAsia="en-GB"/>
    </w:rPr>
  </w:style>
  <w:style w:type="character" w:styleId="FollowedHyperlink">
    <w:name w:val="FollowedHyperlink"/>
    <w:basedOn w:val="DefaultParagraphFont"/>
    <w:uiPriority w:val="99"/>
    <w:semiHidden/>
    <w:unhideWhenUsed/>
    <w:rsid w:val="000510F9"/>
    <w:rPr>
      <w:color w:val="954F72" w:themeColor="followedHyperlink"/>
      <w:u w:val="single"/>
    </w:rPr>
  </w:style>
  <w:style w:type="paragraph" w:styleId="NormalWeb">
    <w:name w:val="Normal (Web)"/>
    <w:basedOn w:val="Normal"/>
    <w:uiPriority w:val="99"/>
    <w:unhideWhenUsed/>
    <w:rsid w:val="00761F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0A0D0D"/>
    <w:rPr>
      <w:rFonts w:asciiTheme="majorHAnsi" w:eastAsiaTheme="majorEastAsia" w:hAnsiTheme="majorHAnsi" w:cstheme="majorBidi"/>
      <w:color w:val="2F5496" w:themeColor="accent1" w:themeShade="BF"/>
      <w:sz w:val="26"/>
      <w:szCs w:val="26"/>
      <w:lang w:eastAsia="en-US"/>
    </w:rPr>
  </w:style>
  <w:style w:type="character" w:customStyle="1" w:styleId="lookup-resultcontent">
    <w:name w:val="lookup-result__content"/>
    <w:basedOn w:val="DefaultParagraphFont"/>
    <w:rsid w:val="008A29D6"/>
  </w:style>
  <w:style w:type="character" w:customStyle="1" w:styleId="selectable">
    <w:name w:val="selectable"/>
    <w:basedOn w:val="DefaultParagraphFont"/>
    <w:rsid w:val="008A29D6"/>
  </w:style>
  <w:style w:type="character" w:styleId="Strong">
    <w:name w:val="Strong"/>
    <w:basedOn w:val="DefaultParagraphFont"/>
    <w:uiPriority w:val="22"/>
    <w:qFormat/>
    <w:rsid w:val="008A29D6"/>
    <w:rPr>
      <w:b/>
      <w:bCs/>
    </w:rPr>
  </w:style>
  <w:style w:type="character" w:customStyle="1" w:styleId="fontstyle01">
    <w:name w:val="fontstyle01"/>
    <w:basedOn w:val="DefaultParagraphFont"/>
    <w:rsid w:val="008A29D6"/>
    <w:rPr>
      <w:rFonts w:ascii="Times-Roman" w:hAnsi="Times-Roman" w:hint="default"/>
      <w:b w:val="0"/>
      <w:bCs w:val="0"/>
      <w:i w:val="0"/>
      <w:iCs w:val="0"/>
      <w:color w:val="000000"/>
      <w:sz w:val="42"/>
      <w:szCs w:val="42"/>
    </w:rPr>
  </w:style>
  <w:style w:type="character" w:customStyle="1" w:styleId="lwg">
    <w:name w:val="_lwg"/>
    <w:basedOn w:val="DefaultParagraphFont"/>
    <w:rsid w:val="008A29D6"/>
  </w:style>
  <w:style w:type="paragraph" w:styleId="Header">
    <w:name w:val="header"/>
    <w:basedOn w:val="Normal"/>
    <w:link w:val="HeaderChar"/>
    <w:uiPriority w:val="99"/>
    <w:unhideWhenUsed/>
    <w:rsid w:val="00285A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A85"/>
    <w:rPr>
      <w:rFonts w:asciiTheme="minorHAnsi" w:eastAsiaTheme="minorHAnsi" w:hAnsiTheme="minorHAnsi" w:cstheme="minorBidi"/>
      <w:sz w:val="22"/>
      <w:szCs w:val="22"/>
      <w:lang w:eastAsia="en-US"/>
    </w:rPr>
  </w:style>
  <w:style w:type="paragraph" w:styleId="Footer">
    <w:name w:val="footer"/>
    <w:basedOn w:val="Normal"/>
    <w:link w:val="FooterChar"/>
    <w:uiPriority w:val="99"/>
    <w:unhideWhenUsed/>
    <w:rsid w:val="00285A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A85"/>
    <w:rPr>
      <w:rFonts w:asciiTheme="minorHAnsi" w:eastAsiaTheme="minorHAnsi" w:hAnsiTheme="minorHAnsi" w:cstheme="minorBidi"/>
      <w:sz w:val="22"/>
      <w:szCs w:val="22"/>
      <w:lang w:eastAsia="en-US"/>
    </w:rPr>
  </w:style>
  <w:style w:type="character" w:customStyle="1" w:styleId="addmd1">
    <w:name w:val="addmd1"/>
    <w:basedOn w:val="DefaultParagraphFont"/>
    <w:rsid w:val="00C26DDB"/>
    <w:rPr>
      <w:sz w:val="20"/>
      <w:szCs w:val="20"/>
    </w:rPr>
  </w:style>
  <w:style w:type="character" w:styleId="HTMLCite">
    <w:name w:val="HTML Cite"/>
    <w:basedOn w:val="DefaultParagraphFont"/>
    <w:uiPriority w:val="99"/>
    <w:semiHidden/>
    <w:unhideWhenUsed/>
    <w:rsid w:val="002731DB"/>
    <w:rPr>
      <w:i/>
      <w:iCs/>
    </w:rPr>
  </w:style>
  <w:style w:type="character" w:customStyle="1" w:styleId="Heading3Char">
    <w:name w:val="Heading 3 Char"/>
    <w:basedOn w:val="DefaultParagraphFont"/>
    <w:link w:val="Heading3"/>
    <w:uiPriority w:val="9"/>
    <w:semiHidden/>
    <w:rsid w:val="009F1941"/>
    <w:rPr>
      <w:rFonts w:asciiTheme="majorHAnsi" w:eastAsiaTheme="majorEastAsia" w:hAnsiTheme="majorHAnsi" w:cstheme="majorBidi"/>
      <w:color w:val="1F3763" w:themeColor="accent1" w:themeShade="7F"/>
      <w:sz w:val="24"/>
      <w:szCs w:val="24"/>
      <w:lang w:eastAsia="en-US"/>
    </w:rPr>
  </w:style>
  <w:style w:type="character" w:customStyle="1" w:styleId="a-size-medium">
    <w:name w:val="a-size-medium"/>
    <w:basedOn w:val="DefaultParagraphFont"/>
    <w:rsid w:val="001238B2"/>
  </w:style>
  <w:style w:type="character" w:customStyle="1" w:styleId="a-size-base">
    <w:name w:val="a-size-base"/>
    <w:basedOn w:val="DefaultParagraphFont"/>
    <w:rsid w:val="001238B2"/>
  </w:style>
  <w:style w:type="paragraph" w:customStyle="1" w:styleId="trt0xe">
    <w:name w:val="trt0xe"/>
    <w:basedOn w:val="Normal"/>
    <w:rsid w:val="00437B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A9276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2762"/>
    <w:rPr>
      <w:rFonts w:asciiTheme="minorHAnsi" w:eastAsiaTheme="minorHAnsi" w:hAnsiTheme="minorHAnsi" w:cstheme="minorBidi"/>
      <w:lang w:eastAsia="en-US"/>
    </w:rPr>
  </w:style>
  <w:style w:type="character" w:styleId="FootnoteReference">
    <w:name w:val="footnote reference"/>
    <w:basedOn w:val="DefaultParagraphFont"/>
    <w:uiPriority w:val="99"/>
    <w:semiHidden/>
    <w:unhideWhenUsed/>
    <w:rsid w:val="00A92762"/>
    <w:rPr>
      <w:vertAlign w:val="superscript"/>
    </w:rPr>
  </w:style>
  <w:style w:type="character" w:customStyle="1" w:styleId="a-size-large">
    <w:name w:val="a-size-large"/>
    <w:basedOn w:val="DefaultParagraphFont"/>
    <w:rsid w:val="00197BAB"/>
  </w:style>
  <w:style w:type="character" w:customStyle="1" w:styleId="author">
    <w:name w:val="author"/>
    <w:basedOn w:val="DefaultParagraphFont"/>
    <w:rsid w:val="00197BAB"/>
  </w:style>
  <w:style w:type="character" w:customStyle="1" w:styleId="a-color-secondary">
    <w:name w:val="a-color-secondary"/>
    <w:basedOn w:val="DefaultParagraphFont"/>
    <w:rsid w:val="00197BAB"/>
  </w:style>
  <w:style w:type="paragraph" w:styleId="ListParagraph">
    <w:name w:val="List Paragraph"/>
    <w:basedOn w:val="Normal"/>
    <w:uiPriority w:val="99"/>
    <w:rsid w:val="00D20DD5"/>
    <w:pPr>
      <w:ind w:left="720"/>
      <w:contextualSpacing/>
    </w:pPr>
  </w:style>
  <w:style w:type="character" w:customStyle="1" w:styleId="contentheadline--interview-wrapper">
    <w:name w:val="content__headline--interview-wrapper"/>
    <w:basedOn w:val="DefaultParagraphFont"/>
    <w:rsid w:val="00CF2972"/>
  </w:style>
  <w:style w:type="character" w:customStyle="1" w:styleId="reference-accessdate">
    <w:name w:val="reference-accessdate"/>
    <w:basedOn w:val="DefaultParagraphFont"/>
    <w:rsid w:val="000B2207"/>
  </w:style>
  <w:style w:type="character" w:customStyle="1" w:styleId="nowrap">
    <w:name w:val="nowrap"/>
    <w:basedOn w:val="DefaultParagraphFont"/>
    <w:rsid w:val="000B2207"/>
  </w:style>
  <w:style w:type="character" w:customStyle="1" w:styleId="a-declarative">
    <w:name w:val="a-declarative"/>
    <w:basedOn w:val="DefaultParagraphFont"/>
    <w:rsid w:val="00BF34B9"/>
  </w:style>
  <w:style w:type="character" w:styleId="CommentReference">
    <w:name w:val="annotation reference"/>
    <w:basedOn w:val="DefaultParagraphFont"/>
    <w:uiPriority w:val="99"/>
    <w:semiHidden/>
    <w:unhideWhenUsed/>
    <w:rsid w:val="009E2E7C"/>
    <w:rPr>
      <w:sz w:val="16"/>
      <w:szCs w:val="16"/>
    </w:rPr>
  </w:style>
  <w:style w:type="paragraph" w:styleId="CommentText">
    <w:name w:val="annotation text"/>
    <w:basedOn w:val="Normal"/>
    <w:link w:val="CommentTextChar"/>
    <w:uiPriority w:val="99"/>
    <w:unhideWhenUsed/>
    <w:rsid w:val="009E2E7C"/>
    <w:pPr>
      <w:spacing w:line="240" w:lineRule="auto"/>
    </w:pPr>
    <w:rPr>
      <w:sz w:val="20"/>
      <w:szCs w:val="20"/>
    </w:rPr>
  </w:style>
  <w:style w:type="character" w:customStyle="1" w:styleId="CommentTextChar">
    <w:name w:val="Comment Text Char"/>
    <w:basedOn w:val="DefaultParagraphFont"/>
    <w:link w:val="CommentText"/>
    <w:uiPriority w:val="99"/>
    <w:rsid w:val="009E2E7C"/>
    <w:rPr>
      <w:rFonts w:asciiTheme="minorHAnsi" w:eastAsiaTheme="minorHAnsi" w:hAnsiTheme="minorHAnsi" w:cstheme="minorBidi"/>
      <w:lang w:eastAsia="en-US"/>
    </w:rPr>
  </w:style>
  <w:style w:type="paragraph" w:styleId="CommentSubject">
    <w:name w:val="annotation subject"/>
    <w:basedOn w:val="CommentText"/>
    <w:next w:val="CommentText"/>
    <w:link w:val="CommentSubjectChar"/>
    <w:uiPriority w:val="99"/>
    <w:semiHidden/>
    <w:unhideWhenUsed/>
    <w:rsid w:val="009E2E7C"/>
    <w:rPr>
      <w:b/>
      <w:bCs/>
    </w:rPr>
  </w:style>
  <w:style w:type="character" w:customStyle="1" w:styleId="CommentSubjectChar">
    <w:name w:val="Comment Subject Char"/>
    <w:basedOn w:val="CommentTextChar"/>
    <w:link w:val="CommentSubject"/>
    <w:uiPriority w:val="99"/>
    <w:semiHidden/>
    <w:rsid w:val="009E2E7C"/>
    <w:rPr>
      <w:rFonts w:asciiTheme="minorHAnsi" w:eastAsiaTheme="minorHAnsi" w:hAnsiTheme="minorHAnsi" w:cstheme="minorBidi"/>
      <w:b/>
      <w:bCs/>
      <w:lang w:eastAsia="en-US"/>
    </w:rPr>
  </w:style>
  <w:style w:type="paragraph" w:styleId="BalloonText">
    <w:name w:val="Balloon Text"/>
    <w:basedOn w:val="Normal"/>
    <w:link w:val="BalloonTextChar"/>
    <w:uiPriority w:val="99"/>
    <w:semiHidden/>
    <w:unhideWhenUsed/>
    <w:rsid w:val="009E2E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2E7C"/>
    <w:rPr>
      <w:rFonts w:ascii="Segoe UI" w:eastAsiaTheme="minorHAnsi" w:hAnsi="Segoe UI" w:cs="Segoe UI"/>
      <w:sz w:val="18"/>
      <w:szCs w:val="18"/>
      <w:lang w:eastAsia="en-US"/>
    </w:rPr>
  </w:style>
  <w:style w:type="character" w:customStyle="1" w:styleId="UnresolvedMention3">
    <w:name w:val="Unresolved Mention3"/>
    <w:basedOn w:val="DefaultParagraphFont"/>
    <w:uiPriority w:val="99"/>
    <w:semiHidden/>
    <w:unhideWhenUsed/>
    <w:rsid w:val="002B5ADD"/>
    <w:rPr>
      <w:color w:val="605E5C"/>
      <w:shd w:val="clear" w:color="auto" w:fill="E1DFDD"/>
    </w:rPr>
  </w:style>
  <w:style w:type="character" w:customStyle="1" w:styleId="Heading4Char">
    <w:name w:val="Heading 4 Char"/>
    <w:basedOn w:val="DefaultParagraphFont"/>
    <w:link w:val="Heading4"/>
    <w:uiPriority w:val="9"/>
    <w:semiHidden/>
    <w:rsid w:val="00F823B8"/>
    <w:rPr>
      <w:rFonts w:asciiTheme="majorHAnsi" w:eastAsiaTheme="majorEastAsia" w:hAnsiTheme="majorHAnsi" w:cstheme="majorBidi"/>
      <w:i/>
      <w:iCs/>
      <w:color w:val="2F5496" w:themeColor="accent1" w:themeShade="BF"/>
      <w:sz w:val="22"/>
      <w:szCs w:val="22"/>
      <w:lang w:eastAsia="en-US"/>
    </w:rPr>
  </w:style>
  <w:style w:type="character" w:customStyle="1" w:styleId="UnresolvedMention4">
    <w:name w:val="Unresolved Mention4"/>
    <w:basedOn w:val="DefaultParagraphFont"/>
    <w:uiPriority w:val="99"/>
    <w:semiHidden/>
    <w:unhideWhenUsed/>
    <w:rsid w:val="00545A23"/>
    <w:rPr>
      <w:color w:val="605E5C"/>
      <w:shd w:val="clear" w:color="auto" w:fill="E1DFDD"/>
    </w:rPr>
  </w:style>
  <w:style w:type="character" w:customStyle="1" w:styleId="decorativetext">
    <w:name w:val="decorative_text"/>
    <w:basedOn w:val="DefaultParagraphFont"/>
    <w:rsid w:val="00BE24DA"/>
  </w:style>
  <w:style w:type="character" w:customStyle="1" w:styleId="sub">
    <w:name w:val="sub"/>
    <w:basedOn w:val="DefaultParagraphFont"/>
    <w:rsid w:val="00BE24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47649">
      <w:bodyDiv w:val="1"/>
      <w:marLeft w:val="0"/>
      <w:marRight w:val="0"/>
      <w:marTop w:val="0"/>
      <w:marBottom w:val="0"/>
      <w:divBdr>
        <w:top w:val="none" w:sz="0" w:space="0" w:color="auto"/>
        <w:left w:val="none" w:sz="0" w:space="0" w:color="auto"/>
        <w:bottom w:val="none" w:sz="0" w:space="0" w:color="auto"/>
        <w:right w:val="none" w:sz="0" w:space="0" w:color="auto"/>
      </w:divBdr>
      <w:divsChild>
        <w:div w:id="95947293">
          <w:marLeft w:val="0"/>
          <w:marRight w:val="0"/>
          <w:marTop w:val="0"/>
          <w:marBottom w:val="0"/>
          <w:divBdr>
            <w:top w:val="none" w:sz="0" w:space="0" w:color="auto"/>
            <w:left w:val="none" w:sz="0" w:space="0" w:color="auto"/>
            <w:bottom w:val="none" w:sz="0" w:space="0" w:color="auto"/>
            <w:right w:val="none" w:sz="0" w:space="0" w:color="auto"/>
          </w:divBdr>
        </w:div>
      </w:divsChild>
    </w:div>
    <w:div w:id="39674397">
      <w:bodyDiv w:val="1"/>
      <w:marLeft w:val="0"/>
      <w:marRight w:val="0"/>
      <w:marTop w:val="0"/>
      <w:marBottom w:val="0"/>
      <w:divBdr>
        <w:top w:val="none" w:sz="0" w:space="0" w:color="auto"/>
        <w:left w:val="none" w:sz="0" w:space="0" w:color="auto"/>
        <w:bottom w:val="none" w:sz="0" w:space="0" w:color="auto"/>
        <w:right w:val="none" w:sz="0" w:space="0" w:color="auto"/>
      </w:divBdr>
      <w:divsChild>
        <w:div w:id="23944217">
          <w:marLeft w:val="0"/>
          <w:marRight w:val="0"/>
          <w:marTop w:val="0"/>
          <w:marBottom w:val="0"/>
          <w:divBdr>
            <w:top w:val="none" w:sz="0" w:space="0" w:color="auto"/>
            <w:left w:val="none" w:sz="0" w:space="0" w:color="auto"/>
            <w:bottom w:val="none" w:sz="0" w:space="0" w:color="auto"/>
            <w:right w:val="none" w:sz="0" w:space="0" w:color="auto"/>
          </w:divBdr>
        </w:div>
        <w:div w:id="1060010380">
          <w:marLeft w:val="0"/>
          <w:marRight w:val="0"/>
          <w:marTop w:val="0"/>
          <w:marBottom w:val="0"/>
          <w:divBdr>
            <w:top w:val="none" w:sz="0" w:space="0" w:color="auto"/>
            <w:left w:val="none" w:sz="0" w:space="0" w:color="auto"/>
            <w:bottom w:val="none" w:sz="0" w:space="0" w:color="auto"/>
            <w:right w:val="none" w:sz="0" w:space="0" w:color="auto"/>
          </w:divBdr>
        </w:div>
        <w:div w:id="282269632">
          <w:marLeft w:val="0"/>
          <w:marRight w:val="0"/>
          <w:marTop w:val="0"/>
          <w:marBottom w:val="0"/>
          <w:divBdr>
            <w:top w:val="none" w:sz="0" w:space="0" w:color="auto"/>
            <w:left w:val="none" w:sz="0" w:space="0" w:color="auto"/>
            <w:bottom w:val="none" w:sz="0" w:space="0" w:color="auto"/>
            <w:right w:val="none" w:sz="0" w:space="0" w:color="auto"/>
          </w:divBdr>
        </w:div>
        <w:div w:id="487791682">
          <w:marLeft w:val="0"/>
          <w:marRight w:val="0"/>
          <w:marTop w:val="0"/>
          <w:marBottom w:val="0"/>
          <w:divBdr>
            <w:top w:val="none" w:sz="0" w:space="0" w:color="auto"/>
            <w:left w:val="none" w:sz="0" w:space="0" w:color="auto"/>
            <w:bottom w:val="none" w:sz="0" w:space="0" w:color="auto"/>
            <w:right w:val="none" w:sz="0" w:space="0" w:color="auto"/>
          </w:divBdr>
        </w:div>
        <w:div w:id="727414986">
          <w:marLeft w:val="0"/>
          <w:marRight w:val="0"/>
          <w:marTop w:val="0"/>
          <w:marBottom w:val="0"/>
          <w:divBdr>
            <w:top w:val="none" w:sz="0" w:space="0" w:color="auto"/>
            <w:left w:val="none" w:sz="0" w:space="0" w:color="auto"/>
            <w:bottom w:val="none" w:sz="0" w:space="0" w:color="auto"/>
            <w:right w:val="none" w:sz="0" w:space="0" w:color="auto"/>
          </w:divBdr>
        </w:div>
      </w:divsChild>
    </w:div>
    <w:div w:id="44768178">
      <w:bodyDiv w:val="1"/>
      <w:marLeft w:val="0"/>
      <w:marRight w:val="0"/>
      <w:marTop w:val="0"/>
      <w:marBottom w:val="0"/>
      <w:divBdr>
        <w:top w:val="none" w:sz="0" w:space="0" w:color="auto"/>
        <w:left w:val="none" w:sz="0" w:space="0" w:color="auto"/>
        <w:bottom w:val="none" w:sz="0" w:space="0" w:color="auto"/>
        <w:right w:val="none" w:sz="0" w:space="0" w:color="auto"/>
      </w:divBdr>
      <w:divsChild>
        <w:div w:id="337343157">
          <w:marLeft w:val="0"/>
          <w:marRight w:val="0"/>
          <w:marTop w:val="0"/>
          <w:marBottom w:val="0"/>
          <w:divBdr>
            <w:top w:val="none" w:sz="0" w:space="0" w:color="auto"/>
            <w:left w:val="none" w:sz="0" w:space="0" w:color="auto"/>
            <w:bottom w:val="none" w:sz="0" w:space="0" w:color="auto"/>
            <w:right w:val="none" w:sz="0" w:space="0" w:color="auto"/>
          </w:divBdr>
        </w:div>
        <w:div w:id="931937247">
          <w:marLeft w:val="0"/>
          <w:marRight w:val="0"/>
          <w:marTop w:val="0"/>
          <w:marBottom w:val="0"/>
          <w:divBdr>
            <w:top w:val="none" w:sz="0" w:space="0" w:color="auto"/>
            <w:left w:val="none" w:sz="0" w:space="0" w:color="auto"/>
            <w:bottom w:val="none" w:sz="0" w:space="0" w:color="auto"/>
            <w:right w:val="none" w:sz="0" w:space="0" w:color="auto"/>
          </w:divBdr>
        </w:div>
      </w:divsChild>
    </w:div>
    <w:div w:id="63259504">
      <w:bodyDiv w:val="1"/>
      <w:marLeft w:val="0"/>
      <w:marRight w:val="0"/>
      <w:marTop w:val="0"/>
      <w:marBottom w:val="0"/>
      <w:divBdr>
        <w:top w:val="none" w:sz="0" w:space="0" w:color="auto"/>
        <w:left w:val="none" w:sz="0" w:space="0" w:color="auto"/>
        <w:bottom w:val="none" w:sz="0" w:space="0" w:color="auto"/>
        <w:right w:val="none" w:sz="0" w:space="0" w:color="auto"/>
      </w:divBdr>
      <w:divsChild>
        <w:div w:id="708529172">
          <w:marLeft w:val="0"/>
          <w:marRight w:val="0"/>
          <w:marTop w:val="0"/>
          <w:marBottom w:val="330"/>
          <w:divBdr>
            <w:top w:val="none" w:sz="0" w:space="0" w:color="auto"/>
            <w:left w:val="none" w:sz="0" w:space="0" w:color="auto"/>
            <w:bottom w:val="none" w:sz="0" w:space="0" w:color="auto"/>
            <w:right w:val="none" w:sz="0" w:space="0" w:color="auto"/>
          </w:divBdr>
        </w:div>
        <w:div w:id="715206032">
          <w:marLeft w:val="0"/>
          <w:marRight w:val="0"/>
          <w:marTop w:val="90"/>
          <w:marBottom w:val="0"/>
          <w:divBdr>
            <w:top w:val="none" w:sz="0" w:space="0" w:color="auto"/>
            <w:left w:val="none" w:sz="0" w:space="0" w:color="auto"/>
            <w:bottom w:val="none" w:sz="0" w:space="0" w:color="auto"/>
            <w:right w:val="none" w:sz="0" w:space="0" w:color="auto"/>
          </w:divBdr>
        </w:div>
      </w:divsChild>
    </w:div>
    <w:div w:id="83192759">
      <w:bodyDiv w:val="1"/>
      <w:marLeft w:val="0"/>
      <w:marRight w:val="0"/>
      <w:marTop w:val="0"/>
      <w:marBottom w:val="0"/>
      <w:divBdr>
        <w:top w:val="none" w:sz="0" w:space="0" w:color="auto"/>
        <w:left w:val="none" w:sz="0" w:space="0" w:color="auto"/>
        <w:bottom w:val="none" w:sz="0" w:space="0" w:color="auto"/>
        <w:right w:val="none" w:sz="0" w:space="0" w:color="auto"/>
      </w:divBdr>
      <w:divsChild>
        <w:div w:id="1690179491">
          <w:marLeft w:val="0"/>
          <w:marRight w:val="0"/>
          <w:marTop w:val="0"/>
          <w:marBottom w:val="0"/>
          <w:divBdr>
            <w:top w:val="none" w:sz="0" w:space="0" w:color="auto"/>
            <w:left w:val="none" w:sz="0" w:space="0" w:color="auto"/>
            <w:bottom w:val="none" w:sz="0" w:space="0" w:color="auto"/>
            <w:right w:val="none" w:sz="0" w:space="0" w:color="auto"/>
          </w:divBdr>
        </w:div>
        <w:div w:id="1184588381">
          <w:marLeft w:val="0"/>
          <w:marRight w:val="0"/>
          <w:marTop w:val="0"/>
          <w:marBottom w:val="0"/>
          <w:divBdr>
            <w:top w:val="none" w:sz="0" w:space="0" w:color="auto"/>
            <w:left w:val="none" w:sz="0" w:space="0" w:color="auto"/>
            <w:bottom w:val="none" w:sz="0" w:space="0" w:color="auto"/>
            <w:right w:val="none" w:sz="0" w:space="0" w:color="auto"/>
          </w:divBdr>
        </w:div>
        <w:div w:id="1001273719">
          <w:marLeft w:val="0"/>
          <w:marRight w:val="0"/>
          <w:marTop w:val="0"/>
          <w:marBottom w:val="0"/>
          <w:divBdr>
            <w:top w:val="none" w:sz="0" w:space="0" w:color="auto"/>
            <w:left w:val="none" w:sz="0" w:space="0" w:color="auto"/>
            <w:bottom w:val="none" w:sz="0" w:space="0" w:color="auto"/>
            <w:right w:val="none" w:sz="0" w:space="0" w:color="auto"/>
          </w:divBdr>
        </w:div>
        <w:div w:id="769200753">
          <w:marLeft w:val="0"/>
          <w:marRight w:val="0"/>
          <w:marTop w:val="0"/>
          <w:marBottom w:val="0"/>
          <w:divBdr>
            <w:top w:val="none" w:sz="0" w:space="0" w:color="auto"/>
            <w:left w:val="none" w:sz="0" w:space="0" w:color="auto"/>
            <w:bottom w:val="none" w:sz="0" w:space="0" w:color="auto"/>
            <w:right w:val="none" w:sz="0" w:space="0" w:color="auto"/>
          </w:divBdr>
        </w:div>
      </w:divsChild>
    </w:div>
    <w:div w:id="101193343">
      <w:bodyDiv w:val="1"/>
      <w:marLeft w:val="0"/>
      <w:marRight w:val="0"/>
      <w:marTop w:val="0"/>
      <w:marBottom w:val="0"/>
      <w:divBdr>
        <w:top w:val="none" w:sz="0" w:space="0" w:color="auto"/>
        <w:left w:val="none" w:sz="0" w:space="0" w:color="auto"/>
        <w:bottom w:val="none" w:sz="0" w:space="0" w:color="auto"/>
        <w:right w:val="none" w:sz="0" w:space="0" w:color="auto"/>
      </w:divBdr>
    </w:div>
    <w:div w:id="291325506">
      <w:bodyDiv w:val="1"/>
      <w:marLeft w:val="0"/>
      <w:marRight w:val="0"/>
      <w:marTop w:val="0"/>
      <w:marBottom w:val="0"/>
      <w:divBdr>
        <w:top w:val="none" w:sz="0" w:space="0" w:color="auto"/>
        <w:left w:val="none" w:sz="0" w:space="0" w:color="auto"/>
        <w:bottom w:val="none" w:sz="0" w:space="0" w:color="auto"/>
        <w:right w:val="none" w:sz="0" w:space="0" w:color="auto"/>
      </w:divBdr>
      <w:divsChild>
        <w:div w:id="20514339">
          <w:marLeft w:val="0"/>
          <w:marRight w:val="0"/>
          <w:marTop w:val="0"/>
          <w:marBottom w:val="330"/>
          <w:divBdr>
            <w:top w:val="none" w:sz="0" w:space="0" w:color="auto"/>
            <w:left w:val="none" w:sz="0" w:space="0" w:color="auto"/>
            <w:bottom w:val="none" w:sz="0" w:space="0" w:color="auto"/>
            <w:right w:val="none" w:sz="0" w:space="0" w:color="auto"/>
          </w:divBdr>
        </w:div>
        <w:div w:id="1971470451">
          <w:marLeft w:val="0"/>
          <w:marRight w:val="0"/>
          <w:marTop w:val="90"/>
          <w:marBottom w:val="0"/>
          <w:divBdr>
            <w:top w:val="none" w:sz="0" w:space="0" w:color="auto"/>
            <w:left w:val="none" w:sz="0" w:space="0" w:color="auto"/>
            <w:bottom w:val="none" w:sz="0" w:space="0" w:color="auto"/>
            <w:right w:val="none" w:sz="0" w:space="0" w:color="auto"/>
          </w:divBdr>
        </w:div>
      </w:divsChild>
    </w:div>
    <w:div w:id="431896288">
      <w:bodyDiv w:val="1"/>
      <w:marLeft w:val="0"/>
      <w:marRight w:val="0"/>
      <w:marTop w:val="0"/>
      <w:marBottom w:val="0"/>
      <w:divBdr>
        <w:top w:val="none" w:sz="0" w:space="0" w:color="auto"/>
        <w:left w:val="none" w:sz="0" w:space="0" w:color="auto"/>
        <w:bottom w:val="none" w:sz="0" w:space="0" w:color="auto"/>
        <w:right w:val="none" w:sz="0" w:space="0" w:color="auto"/>
      </w:divBdr>
    </w:div>
    <w:div w:id="445781779">
      <w:bodyDiv w:val="1"/>
      <w:marLeft w:val="0"/>
      <w:marRight w:val="0"/>
      <w:marTop w:val="0"/>
      <w:marBottom w:val="0"/>
      <w:divBdr>
        <w:top w:val="none" w:sz="0" w:space="0" w:color="auto"/>
        <w:left w:val="none" w:sz="0" w:space="0" w:color="auto"/>
        <w:bottom w:val="none" w:sz="0" w:space="0" w:color="auto"/>
        <w:right w:val="none" w:sz="0" w:space="0" w:color="auto"/>
      </w:divBdr>
      <w:divsChild>
        <w:div w:id="1019551174">
          <w:marLeft w:val="0"/>
          <w:marRight w:val="0"/>
          <w:marTop w:val="0"/>
          <w:marBottom w:val="330"/>
          <w:divBdr>
            <w:top w:val="none" w:sz="0" w:space="0" w:color="auto"/>
            <w:left w:val="none" w:sz="0" w:space="0" w:color="auto"/>
            <w:bottom w:val="none" w:sz="0" w:space="0" w:color="auto"/>
            <w:right w:val="none" w:sz="0" w:space="0" w:color="auto"/>
          </w:divBdr>
        </w:div>
        <w:div w:id="1049065428">
          <w:marLeft w:val="0"/>
          <w:marRight w:val="0"/>
          <w:marTop w:val="90"/>
          <w:marBottom w:val="0"/>
          <w:divBdr>
            <w:top w:val="none" w:sz="0" w:space="0" w:color="auto"/>
            <w:left w:val="none" w:sz="0" w:space="0" w:color="auto"/>
            <w:bottom w:val="none" w:sz="0" w:space="0" w:color="auto"/>
            <w:right w:val="none" w:sz="0" w:space="0" w:color="auto"/>
          </w:divBdr>
        </w:div>
      </w:divsChild>
    </w:div>
    <w:div w:id="468129334">
      <w:bodyDiv w:val="1"/>
      <w:marLeft w:val="0"/>
      <w:marRight w:val="0"/>
      <w:marTop w:val="0"/>
      <w:marBottom w:val="0"/>
      <w:divBdr>
        <w:top w:val="none" w:sz="0" w:space="0" w:color="auto"/>
        <w:left w:val="none" w:sz="0" w:space="0" w:color="auto"/>
        <w:bottom w:val="none" w:sz="0" w:space="0" w:color="auto"/>
        <w:right w:val="none" w:sz="0" w:space="0" w:color="auto"/>
      </w:divBdr>
    </w:div>
    <w:div w:id="980841781">
      <w:bodyDiv w:val="1"/>
      <w:marLeft w:val="0"/>
      <w:marRight w:val="0"/>
      <w:marTop w:val="0"/>
      <w:marBottom w:val="0"/>
      <w:divBdr>
        <w:top w:val="none" w:sz="0" w:space="0" w:color="auto"/>
        <w:left w:val="none" w:sz="0" w:space="0" w:color="auto"/>
        <w:bottom w:val="none" w:sz="0" w:space="0" w:color="auto"/>
        <w:right w:val="none" w:sz="0" w:space="0" w:color="auto"/>
      </w:divBdr>
    </w:div>
    <w:div w:id="1042635674">
      <w:bodyDiv w:val="1"/>
      <w:marLeft w:val="0"/>
      <w:marRight w:val="0"/>
      <w:marTop w:val="0"/>
      <w:marBottom w:val="0"/>
      <w:divBdr>
        <w:top w:val="none" w:sz="0" w:space="0" w:color="auto"/>
        <w:left w:val="none" w:sz="0" w:space="0" w:color="auto"/>
        <w:bottom w:val="none" w:sz="0" w:space="0" w:color="auto"/>
        <w:right w:val="none" w:sz="0" w:space="0" w:color="auto"/>
      </w:divBdr>
      <w:divsChild>
        <w:div w:id="1266814415">
          <w:marLeft w:val="0"/>
          <w:marRight w:val="0"/>
          <w:marTop w:val="0"/>
          <w:marBottom w:val="0"/>
          <w:divBdr>
            <w:top w:val="none" w:sz="0" w:space="0" w:color="auto"/>
            <w:left w:val="none" w:sz="0" w:space="0" w:color="auto"/>
            <w:bottom w:val="none" w:sz="0" w:space="0" w:color="auto"/>
            <w:right w:val="none" w:sz="0" w:space="0" w:color="auto"/>
          </w:divBdr>
        </w:div>
      </w:divsChild>
    </w:div>
    <w:div w:id="1048185464">
      <w:bodyDiv w:val="1"/>
      <w:marLeft w:val="0"/>
      <w:marRight w:val="0"/>
      <w:marTop w:val="0"/>
      <w:marBottom w:val="0"/>
      <w:divBdr>
        <w:top w:val="none" w:sz="0" w:space="0" w:color="auto"/>
        <w:left w:val="none" w:sz="0" w:space="0" w:color="auto"/>
        <w:bottom w:val="none" w:sz="0" w:space="0" w:color="auto"/>
        <w:right w:val="none" w:sz="0" w:space="0" w:color="auto"/>
      </w:divBdr>
    </w:div>
    <w:div w:id="1153445524">
      <w:bodyDiv w:val="1"/>
      <w:marLeft w:val="0"/>
      <w:marRight w:val="0"/>
      <w:marTop w:val="0"/>
      <w:marBottom w:val="0"/>
      <w:divBdr>
        <w:top w:val="none" w:sz="0" w:space="0" w:color="auto"/>
        <w:left w:val="none" w:sz="0" w:space="0" w:color="auto"/>
        <w:bottom w:val="none" w:sz="0" w:space="0" w:color="auto"/>
        <w:right w:val="none" w:sz="0" w:space="0" w:color="auto"/>
      </w:divBdr>
    </w:div>
    <w:div w:id="1200702724">
      <w:bodyDiv w:val="1"/>
      <w:marLeft w:val="0"/>
      <w:marRight w:val="0"/>
      <w:marTop w:val="0"/>
      <w:marBottom w:val="0"/>
      <w:divBdr>
        <w:top w:val="none" w:sz="0" w:space="0" w:color="auto"/>
        <w:left w:val="none" w:sz="0" w:space="0" w:color="auto"/>
        <w:bottom w:val="none" w:sz="0" w:space="0" w:color="auto"/>
        <w:right w:val="none" w:sz="0" w:space="0" w:color="auto"/>
      </w:divBdr>
    </w:div>
    <w:div w:id="1227447769">
      <w:bodyDiv w:val="1"/>
      <w:marLeft w:val="0"/>
      <w:marRight w:val="0"/>
      <w:marTop w:val="0"/>
      <w:marBottom w:val="0"/>
      <w:divBdr>
        <w:top w:val="none" w:sz="0" w:space="0" w:color="auto"/>
        <w:left w:val="none" w:sz="0" w:space="0" w:color="auto"/>
        <w:bottom w:val="none" w:sz="0" w:space="0" w:color="auto"/>
        <w:right w:val="none" w:sz="0" w:space="0" w:color="auto"/>
      </w:divBdr>
    </w:div>
    <w:div w:id="1250653359">
      <w:bodyDiv w:val="1"/>
      <w:marLeft w:val="0"/>
      <w:marRight w:val="0"/>
      <w:marTop w:val="0"/>
      <w:marBottom w:val="0"/>
      <w:divBdr>
        <w:top w:val="none" w:sz="0" w:space="0" w:color="auto"/>
        <w:left w:val="none" w:sz="0" w:space="0" w:color="auto"/>
        <w:bottom w:val="none" w:sz="0" w:space="0" w:color="auto"/>
        <w:right w:val="none" w:sz="0" w:space="0" w:color="auto"/>
      </w:divBdr>
    </w:div>
    <w:div w:id="1360086122">
      <w:bodyDiv w:val="1"/>
      <w:marLeft w:val="0"/>
      <w:marRight w:val="0"/>
      <w:marTop w:val="0"/>
      <w:marBottom w:val="0"/>
      <w:divBdr>
        <w:top w:val="none" w:sz="0" w:space="0" w:color="auto"/>
        <w:left w:val="none" w:sz="0" w:space="0" w:color="auto"/>
        <w:bottom w:val="none" w:sz="0" w:space="0" w:color="auto"/>
        <w:right w:val="none" w:sz="0" w:space="0" w:color="auto"/>
      </w:divBdr>
      <w:divsChild>
        <w:div w:id="478114869">
          <w:marLeft w:val="0"/>
          <w:marRight w:val="0"/>
          <w:marTop w:val="0"/>
          <w:marBottom w:val="0"/>
          <w:divBdr>
            <w:top w:val="single" w:sz="6" w:space="0" w:color="EBEBEB"/>
            <w:left w:val="none" w:sz="0" w:space="0" w:color="auto"/>
            <w:bottom w:val="none" w:sz="0" w:space="0" w:color="auto"/>
            <w:right w:val="none" w:sz="0" w:space="0" w:color="auto"/>
          </w:divBdr>
          <w:divsChild>
            <w:div w:id="469909349">
              <w:marLeft w:val="0"/>
              <w:marRight w:val="0"/>
              <w:marTop w:val="0"/>
              <w:marBottom w:val="0"/>
              <w:divBdr>
                <w:top w:val="none" w:sz="0" w:space="0" w:color="auto"/>
                <w:left w:val="none" w:sz="0" w:space="0" w:color="auto"/>
                <w:bottom w:val="none" w:sz="0" w:space="0" w:color="auto"/>
                <w:right w:val="none" w:sz="0" w:space="0" w:color="auto"/>
              </w:divBdr>
              <w:divsChild>
                <w:div w:id="1497110380">
                  <w:marLeft w:val="0"/>
                  <w:marRight w:val="0"/>
                  <w:marTop w:val="0"/>
                  <w:marBottom w:val="0"/>
                  <w:divBdr>
                    <w:top w:val="none" w:sz="0" w:space="0" w:color="auto"/>
                    <w:left w:val="none" w:sz="0" w:space="0" w:color="auto"/>
                    <w:bottom w:val="none" w:sz="0" w:space="0" w:color="auto"/>
                    <w:right w:val="none" w:sz="0" w:space="0" w:color="auto"/>
                  </w:divBdr>
                  <w:divsChild>
                    <w:div w:id="94135552">
                      <w:marLeft w:val="0"/>
                      <w:marRight w:val="0"/>
                      <w:marTop w:val="0"/>
                      <w:marBottom w:val="0"/>
                      <w:divBdr>
                        <w:top w:val="none" w:sz="0" w:space="0" w:color="auto"/>
                        <w:left w:val="none" w:sz="0" w:space="0" w:color="auto"/>
                        <w:bottom w:val="none" w:sz="0" w:space="0" w:color="auto"/>
                        <w:right w:val="none" w:sz="0" w:space="0" w:color="auto"/>
                      </w:divBdr>
                      <w:divsChild>
                        <w:div w:id="244924224">
                          <w:marLeft w:val="0"/>
                          <w:marRight w:val="0"/>
                          <w:marTop w:val="630"/>
                          <w:marBottom w:val="0"/>
                          <w:divBdr>
                            <w:top w:val="none" w:sz="0" w:space="0" w:color="auto"/>
                            <w:left w:val="none" w:sz="0" w:space="0" w:color="auto"/>
                            <w:bottom w:val="none" w:sz="0" w:space="0" w:color="auto"/>
                            <w:right w:val="none" w:sz="0" w:space="0" w:color="auto"/>
                          </w:divBdr>
                          <w:divsChild>
                            <w:div w:id="348992109">
                              <w:marLeft w:val="0"/>
                              <w:marRight w:val="0"/>
                              <w:marTop w:val="0"/>
                              <w:marBottom w:val="0"/>
                              <w:divBdr>
                                <w:top w:val="none" w:sz="0" w:space="0" w:color="auto"/>
                                <w:left w:val="none" w:sz="0" w:space="0" w:color="auto"/>
                                <w:bottom w:val="none" w:sz="0" w:space="0" w:color="auto"/>
                                <w:right w:val="none" w:sz="0" w:space="0" w:color="auto"/>
                              </w:divBdr>
                              <w:divsChild>
                                <w:div w:id="1270047308">
                                  <w:marLeft w:val="0"/>
                                  <w:marRight w:val="150"/>
                                  <w:marTop w:val="0"/>
                                  <w:marBottom w:val="90"/>
                                  <w:divBdr>
                                    <w:top w:val="none" w:sz="0" w:space="0" w:color="auto"/>
                                    <w:left w:val="none" w:sz="0" w:space="0" w:color="auto"/>
                                    <w:bottom w:val="none" w:sz="0" w:space="0" w:color="auto"/>
                                    <w:right w:val="none" w:sz="0" w:space="0" w:color="auto"/>
                                  </w:divBdr>
                                  <w:divsChild>
                                    <w:div w:id="773868351">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2510429">
      <w:bodyDiv w:val="1"/>
      <w:marLeft w:val="0"/>
      <w:marRight w:val="0"/>
      <w:marTop w:val="0"/>
      <w:marBottom w:val="0"/>
      <w:divBdr>
        <w:top w:val="none" w:sz="0" w:space="0" w:color="auto"/>
        <w:left w:val="none" w:sz="0" w:space="0" w:color="auto"/>
        <w:bottom w:val="none" w:sz="0" w:space="0" w:color="auto"/>
        <w:right w:val="none" w:sz="0" w:space="0" w:color="auto"/>
      </w:divBdr>
      <w:divsChild>
        <w:div w:id="1138497864">
          <w:marLeft w:val="0"/>
          <w:marRight w:val="0"/>
          <w:marTop w:val="0"/>
          <w:marBottom w:val="0"/>
          <w:divBdr>
            <w:top w:val="none" w:sz="0" w:space="0" w:color="auto"/>
            <w:left w:val="none" w:sz="0" w:space="0" w:color="auto"/>
            <w:bottom w:val="none" w:sz="0" w:space="0" w:color="auto"/>
            <w:right w:val="none" w:sz="0" w:space="0" w:color="auto"/>
          </w:divBdr>
        </w:div>
        <w:div w:id="1917937983">
          <w:marLeft w:val="0"/>
          <w:marRight w:val="0"/>
          <w:marTop w:val="0"/>
          <w:marBottom w:val="0"/>
          <w:divBdr>
            <w:top w:val="none" w:sz="0" w:space="0" w:color="auto"/>
            <w:left w:val="none" w:sz="0" w:space="0" w:color="auto"/>
            <w:bottom w:val="none" w:sz="0" w:space="0" w:color="auto"/>
            <w:right w:val="none" w:sz="0" w:space="0" w:color="auto"/>
          </w:divBdr>
        </w:div>
        <w:div w:id="875311973">
          <w:marLeft w:val="0"/>
          <w:marRight w:val="0"/>
          <w:marTop w:val="0"/>
          <w:marBottom w:val="0"/>
          <w:divBdr>
            <w:top w:val="none" w:sz="0" w:space="0" w:color="auto"/>
            <w:left w:val="none" w:sz="0" w:space="0" w:color="auto"/>
            <w:bottom w:val="none" w:sz="0" w:space="0" w:color="auto"/>
            <w:right w:val="none" w:sz="0" w:space="0" w:color="auto"/>
          </w:divBdr>
        </w:div>
        <w:div w:id="968508182">
          <w:marLeft w:val="0"/>
          <w:marRight w:val="0"/>
          <w:marTop w:val="0"/>
          <w:marBottom w:val="0"/>
          <w:divBdr>
            <w:top w:val="none" w:sz="0" w:space="0" w:color="auto"/>
            <w:left w:val="none" w:sz="0" w:space="0" w:color="auto"/>
            <w:bottom w:val="none" w:sz="0" w:space="0" w:color="auto"/>
            <w:right w:val="none" w:sz="0" w:space="0" w:color="auto"/>
          </w:divBdr>
        </w:div>
        <w:div w:id="1230000320">
          <w:marLeft w:val="0"/>
          <w:marRight w:val="0"/>
          <w:marTop w:val="0"/>
          <w:marBottom w:val="0"/>
          <w:divBdr>
            <w:top w:val="none" w:sz="0" w:space="0" w:color="auto"/>
            <w:left w:val="none" w:sz="0" w:space="0" w:color="auto"/>
            <w:bottom w:val="none" w:sz="0" w:space="0" w:color="auto"/>
            <w:right w:val="none" w:sz="0" w:space="0" w:color="auto"/>
          </w:divBdr>
        </w:div>
        <w:div w:id="1759330591">
          <w:marLeft w:val="0"/>
          <w:marRight w:val="0"/>
          <w:marTop w:val="0"/>
          <w:marBottom w:val="0"/>
          <w:divBdr>
            <w:top w:val="none" w:sz="0" w:space="0" w:color="auto"/>
            <w:left w:val="none" w:sz="0" w:space="0" w:color="auto"/>
            <w:bottom w:val="none" w:sz="0" w:space="0" w:color="auto"/>
            <w:right w:val="none" w:sz="0" w:space="0" w:color="auto"/>
          </w:divBdr>
        </w:div>
      </w:divsChild>
    </w:div>
    <w:div w:id="1414669021">
      <w:bodyDiv w:val="1"/>
      <w:marLeft w:val="0"/>
      <w:marRight w:val="0"/>
      <w:marTop w:val="0"/>
      <w:marBottom w:val="0"/>
      <w:divBdr>
        <w:top w:val="none" w:sz="0" w:space="0" w:color="auto"/>
        <w:left w:val="none" w:sz="0" w:space="0" w:color="auto"/>
        <w:bottom w:val="none" w:sz="0" w:space="0" w:color="auto"/>
        <w:right w:val="none" w:sz="0" w:space="0" w:color="auto"/>
      </w:divBdr>
    </w:div>
    <w:div w:id="1416440216">
      <w:bodyDiv w:val="1"/>
      <w:marLeft w:val="0"/>
      <w:marRight w:val="0"/>
      <w:marTop w:val="0"/>
      <w:marBottom w:val="0"/>
      <w:divBdr>
        <w:top w:val="none" w:sz="0" w:space="0" w:color="auto"/>
        <w:left w:val="none" w:sz="0" w:space="0" w:color="auto"/>
        <w:bottom w:val="none" w:sz="0" w:space="0" w:color="auto"/>
        <w:right w:val="none" w:sz="0" w:space="0" w:color="auto"/>
      </w:divBdr>
    </w:div>
    <w:div w:id="1462337381">
      <w:bodyDiv w:val="1"/>
      <w:marLeft w:val="0"/>
      <w:marRight w:val="0"/>
      <w:marTop w:val="0"/>
      <w:marBottom w:val="0"/>
      <w:divBdr>
        <w:top w:val="none" w:sz="0" w:space="0" w:color="auto"/>
        <w:left w:val="none" w:sz="0" w:space="0" w:color="auto"/>
        <w:bottom w:val="none" w:sz="0" w:space="0" w:color="auto"/>
        <w:right w:val="none" w:sz="0" w:space="0" w:color="auto"/>
      </w:divBdr>
    </w:div>
    <w:div w:id="1501039195">
      <w:bodyDiv w:val="1"/>
      <w:marLeft w:val="0"/>
      <w:marRight w:val="0"/>
      <w:marTop w:val="0"/>
      <w:marBottom w:val="0"/>
      <w:divBdr>
        <w:top w:val="none" w:sz="0" w:space="0" w:color="auto"/>
        <w:left w:val="none" w:sz="0" w:space="0" w:color="auto"/>
        <w:bottom w:val="none" w:sz="0" w:space="0" w:color="auto"/>
        <w:right w:val="none" w:sz="0" w:space="0" w:color="auto"/>
      </w:divBdr>
    </w:div>
    <w:div w:id="1501044521">
      <w:bodyDiv w:val="1"/>
      <w:marLeft w:val="0"/>
      <w:marRight w:val="0"/>
      <w:marTop w:val="0"/>
      <w:marBottom w:val="0"/>
      <w:divBdr>
        <w:top w:val="none" w:sz="0" w:space="0" w:color="auto"/>
        <w:left w:val="none" w:sz="0" w:space="0" w:color="auto"/>
        <w:bottom w:val="none" w:sz="0" w:space="0" w:color="auto"/>
        <w:right w:val="none" w:sz="0" w:space="0" w:color="auto"/>
      </w:divBdr>
      <w:divsChild>
        <w:div w:id="1944993885">
          <w:marLeft w:val="0"/>
          <w:marRight w:val="0"/>
          <w:marTop w:val="0"/>
          <w:marBottom w:val="0"/>
          <w:divBdr>
            <w:top w:val="none" w:sz="0" w:space="0" w:color="auto"/>
            <w:left w:val="none" w:sz="0" w:space="0" w:color="auto"/>
            <w:bottom w:val="none" w:sz="0" w:space="0" w:color="auto"/>
            <w:right w:val="none" w:sz="0" w:space="0" w:color="auto"/>
          </w:divBdr>
          <w:divsChild>
            <w:div w:id="1327826657">
              <w:marLeft w:val="0"/>
              <w:marRight w:val="0"/>
              <w:marTop w:val="0"/>
              <w:marBottom w:val="0"/>
              <w:divBdr>
                <w:top w:val="none" w:sz="0" w:space="0" w:color="auto"/>
                <w:left w:val="none" w:sz="0" w:space="0" w:color="auto"/>
                <w:bottom w:val="none" w:sz="0" w:space="0" w:color="auto"/>
                <w:right w:val="none" w:sz="0" w:space="0" w:color="auto"/>
              </w:divBdr>
              <w:divsChild>
                <w:div w:id="128596801">
                  <w:marLeft w:val="0"/>
                  <w:marRight w:val="0"/>
                  <w:marTop w:val="0"/>
                  <w:marBottom w:val="0"/>
                  <w:divBdr>
                    <w:top w:val="none" w:sz="0" w:space="0" w:color="auto"/>
                    <w:left w:val="none" w:sz="0" w:space="0" w:color="auto"/>
                    <w:bottom w:val="none" w:sz="0" w:space="0" w:color="auto"/>
                    <w:right w:val="none" w:sz="0" w:space="0" w:color="auto"/>
                  </w:divBdr>
                  <w:divsChild>
                    <w:div w:id="123353119">
                      <w:marLeft w:val="0"/>
                      <w:marRight w:val="0"/>
                      <w:marTop w:val="0"/>
                      <w:marBottom w:val="0"/>
                      <w:divBdr>
                        <w:top w:val="none" w:sz="0" w:space="0" w:color="auto"/>
                        <w:left w:val="none" w:sz="0" w:space="0" w:color="auto"/>
                        <w:bottom w:val="none" w:sz="0" w:space="0" w:color="auto"/>
                        <w:right w:val="none" w:sz="0" w:space="0" w:color="auto"/>
                      </w:divBdr>
                      <w:divsChild>
                        <w:div w:id="770781478">
                          <w:marLeft w:val="0"/>
                          <w:marRight w:val="0"/>
                          <w:marTop w:val="0"/>
                          <w:marBottom w:val="0"/>
                          <w:divBdr>
                            <w:top w:val="none" w:sz="0" w:space="0" w:color="auto"/>
                            <w:left w:val="none" w:sz="0" w:space="0" w:color="auto"/>
                            <w:bottom w:val="none" w:sz="0" w:space="0" w:color="auto"/>
                            <w:right w:val="none" w:sz="0" w:space="0" w:color="auto"/>
                          </w:divBdr>
                          <w:divsChild>
                            <w:div w:id="650914704">
                              <w:marLeft w:val="0"/>
                              <w:marRight w:val="0"/>
                              <w:marTop w:val="0"/>
                              <w:marBottom w:val="0"/>
                              <w:divBdr>
                                <w:top w:val="none" w:sz="0" w:space="0" w:color="auto"/>
                                <w:left w:val="none" w:sz="0" w:space="0" w:color="auto"/>
                                <w:bottom w:val="none" w:sz="0" w:space="0" w:color="auto"/>
                                <w:right w:val="none" w:sz="0" w:space="0" w:color="auto"/>
                              </w:divBdr>
                              <w:divsChild>
                                <w:div w:id="2133550095">
                                  <w:marLeft w:val="0"/>
                                  <w:marRight w:val="0"/>
                                  <w:marTop w:val="0"/>
                                  <w:marBottom w:val="0"/>
                                  <w:divBdr>
                                    <w:top w:val="none" w:sz="0" w:space="0" w:color="auto"/>
                                    <w:left w:val="none" w:sz="0" w:space="0" w:color="auto"/>
                                    <w:bottom w:val="none" w:sz="0" w:space="0" w:color="auto"/>
                                    <w:right w:val="none" w:sz="0" w:space="0" w:color="auto"/>
                                  </w:divBdr>
                                </w:div>
                              </w:divsChild>
                            </w:div>
                            <w:div w:id="347370699">
                              <w:marLeft w:val="0"/>
                              <w:marRight w:val="0"/>
                              <w:marTop w:val="0"/>
                              <w:marBottom w:val="0"/>
                              <w:divBdr>
                                <w:top w:val="none" w:sz="0" w:space="0" w:color="auto"/>
                                <w:left w:val="none" w:sz="0" w:space="0" w:color="auto"/>
                                <w:bottom w:val="none" w:sz="0" w:space="0" w:color="auto"/>
                                <w:right w:val="none" w:sz="0" w:space="0" w:color="auto"/>
                              </w:divBdr>
                              <w:divsChild>
                                <w:div w:id="105600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1550827">
      <w:bodyDiv w:val="1"/>
      <w:marLeft w:val="0"/>
      <w:marRight w:val="0"/>
      <w:marTop w:val="0"/>
      <w:marBottom w:val="0"/>
      <w:divBdr>
        <w:top w:val="none" w:sz="0" w:space="0" w:color="auto"/>
        <w:left w:val="none" w:sz="0" w:space="0" w:color="auto"/>
        <w:bottom w:val="none" w:sz="0" w:space="0" w:color="auto"/>
        <w:right w:val="none" w:sz="0" w:space="0" w:color="auto"/>
      </w:divBdr>
    </w:div>
    <w:div w:id="1561287591">
      <w:bodyDiv w:val="1"/>
      <w:marLeft w:val="0"/>
      <w:marRight w:val="0"/>
      <w:marTop w:val="0"/>
      <w:marBottom w:val="0"/>
      <w:divBdr>
        <w:top w:val="none" w:sz="0" w:space="0" w:color="auto"/>
        <w:left w:val="none" w:sz="0" w:space="0" w:color="auto"/>
        <w:bottom w:val="none" w:sz="0" w:space="0" w:color="auto"/>
        <w:right w:val="none" w:sz="0" w:space="0" w:color="auto"/>
      </w:divBdr>
    </w:div>
    <w:div w:id="1693220746">
      <w:bodyDiv w:val="1"/>
      <w:marLeft w:val="0"/>
      <w:marRight w:val="0"/>
      <w:marTop w:val="0"/>
      <w:marBottom w:val="0"/>
      <w:divBdr>
        <w:top w:val="none" w:sz="0" w:space="0" w:color="auto"/>
        <w:left w:val="none" w:sz="0" w:space="0" w:color="auto"/>
        <w:bottom w:val="none" w:sz="0" w:space="0" w:color="auto"/>
        <w:right w:val="none" w:sz="0" w:space="0" w:color="auto"/>
      </w:divBdr>
      <w:divsChild>
        <w:div w:id="702365852">
          <w:marLeft w:val="0"/>
          <w:marRight w:val="0"/>
          <w:marTop w:val="0"/>
          <w:marBottom w:val="0"/>
          <w:divBdr>
            <w:top w:val="none" w:sz="0" w:space="0" w:color="auto"/>
            <w:left w:val="none" w:sz="0" w:space="0" w:color="auto"/>
            <w:bottom w:val="none" w:sz="0" w:space="0" w:color="auto"/>
            <w:right w:val="none" w:sz="0" w:space="0" w:color="auto"/>
          </w:divBdr>
        </w:div>
        <w:div w:id="1226188293">
          <w:marLeft w:val="1500"/>
          <w:marRight w:val="0"/>
          <w:marTop w:val="0"/>
          <w:marBottom w:val="0"/>
          <w:divBdr>
            <w:top w:val="none" w:sz="0" w:space="0" w:color="auto"/>
            <w:left w:val="none" w:sz="0" w:space="0" w:color="auto"/>
            <w:bottom w:val="none" w:sz="0" w:space="0" w:color="auto"/>
            <w:right w:val="none" w:sz="0" w:space="0" w:color="auto"/>
          </w:divBdr>
        </w:div>
        <w:div w:id="725446115">
          <w:marLeft w:val="0"/>
          <w:marRight w:val="0"/>
          <w:marTop w:val="0"/>
          <w:marBottom w:val="0"/>
          <w:divBdr>
            <w:top w:val="none" w:sz="0" w:space="0" w:color="auto"/>
            <w:left w:val="none" w:sz="0" w:space="0" w:color="auto"/>
            <w:bottom w:val="none" w:sz="0" w:space="0" w:color="auto"/>
            <w:right w:val="none" w:sz="0" w:space="0" w:color="auto"/>
          </w:divBdr>
        </w:div>
        <w:div w:id="1256016645">
          <w:marLeft w:val="1500"/>
          <w:marRight w:val="0"/>
          <w:marTop w:val="0"/>
          <w:marBottom w:val="0"/>
          <w:divBdr>
            <w:top w:val="none" w:sz="0" w:space="0" w:color="auto"/>
            <w:left w:val="none" w:sz="0" w:space="0" w:color="auto"/>
            <w:bottom w:val="none" w:sz="0" w:space="0" w:color="auto"/>
            <w:right w:val="none" w:sz="0" w:space="0" w:color="auto"/>
          </w:divBdr>
        </w:div>
        <w:div w:id="735013045">
          <w:marLeft w:val="0"/>
          <w:marRight w:val="0"/>
          <w:marTop w:val="0"/>
          <w:marBottom w:val="0"/>
          <w:divBdr>
            <w:top w:val="none" w:sz="0" w:space="0" w:color="auto"/>
            <w:left w:val="none" w:sz="0" w:space="0" w:color="auto"/>
            <w:bottom w:val="none" w:sz="0" w:space="0" w:color="auto"/>
            <w:right w:val="none" w:sz="0" w:space="0" w:color="auto"/>
          </w:divBdr>
        </w:div>
        <w:div w:id="289164926">
          <w:marLeft w:val="1500"/>
          <w:marRight w:val="0"/>
          <w:marTop w:val="0"/>
          <w:marBottom w:val="0"/>
          <w:divBdr>
            <w:top w:val="none" w:sz="0" w:space="0" w:color="auto"/>
            <w:left w:val="none" w:sz="0" w:space="0" w:color="auto"/>
            <w:bottom w:val="none" w:sz="0" w:space="0" w:color="auto"/>
            <w:right w:val="none" w:sz="0" w:space="0" w:color="auto"/>
          </w:divBdr>
        </w:div>
        <w:div w:id="1564682375">
          <w:marLeft w:val="0"/>
          <w:marRight w:val="0"/>
          <w:marTop w:val="0"/>
          <w:marBottom w:val="0"/>
          <w:divBdr>
            <w:top w:val="none" w:sz="0" w:space="0" w:color="auto"/>
            <w:left w:val="none" w:sz="0" w:space="0" w:color="auto"/>
            <w:bottom w:val="none" w:sz="0" w:space="0" w:color="auto"/>
            <w:right w:val="none" w:sz="0" w:space="0" w:color="auto"/>
          </w:divBdr>
        </w:div>
        <w:div w:id="1425952102">
          <w:marLeft w:val="1500"/>
          <w:marRight w:val="0"/>
          <w:marTop w:val="0"/>
          <w:marBottom w:val="0"/>
          <w:divBdr>
            <w:top w:val="none" w:sz="0" w:space="0" w:color="auto"/>
            <w:left w:val="none" w:sz="0" w:space="0" w:color="auto"/>
            <w:bottom w:val="none" w:sz="0" w:space="0" w:color="auto"/>
            <w:right w:val="none" w:sz="0" w:space="0" w:color="auto"/>
          </w:divBdr>
        </w:div>
      </w:divsChild>
    </w:div>
    <w:div w:id="1884291410">
      <w:bodyDiv w:val="1"/>
      <w:marLeft w:val="0"/>
      <w:marRight w:val="0"/>
      <w:marTop w:val="0"/>
      <w:marBottom w:val="0"/>
      <w:divBdr>
        <w:top w:val="none" w:sz="0" w:space="0" w:color="auto"/>
        <w:left w:val="none" w:sz="0" w:space="0" w:color="auto"/>
        <w:bottom w:val="none" w:sz="0" w:space="0" w:color="auto"/>
        <w:right w:val="none" w:sz="0" w:space="0" w:color="auto"/>
      </w:divBdr>
    </w:div>
    <w:div w:id="1915435338">
      <w:bodyDiv w:val="1"/>
      <w:marLeft w:val="0"/>
      <w:marRight w:val="0"/>
      <w:marTop w:val="0"/>
      <w:marBottom w:val="0"/>
      <w:divBdr>
        <w:top w:val="none" w:sz="0" w:space="0" w:color="auto"/>
        <w:left w:val="none" w:sz="0" w:space="0" w:color="auto"/>
        <w:bottom w:val="none" w:sz="0" w:space="0" w:color="auto"/>
        <w:right w:val="none" w:sz="0" w:space="0" w:color="auto"/>
      </w:divBdr>
    </w:div>
    <w:div w:id="1979532064">
      <w:bodyDiv w:val="1"/>
      <w:marLeft w:val="0"/>
      <w:marRight w:val="0"/>
      <w:marTop w:val="0"/>
      <w:marBottom w:val="0"/>
      <w:divBdr>
        <w:top w:val="none" w:sz="0" w:space="0" w:color="auto"/>
        <w:left w:val="none" w:sz="0" w:space="0" w:color="auto"/>
        <w:bottom w:val="none" w:sz="0" w:space="0" w:color="auto"/>
        <w:right w:val="none" w:sz="0" w:space="0" w:color="auto"/>
      </w:divBdr>
      <w:divsChild>
        <w:div w:id="1058628061">
          <w:marLeft w:val="0"/>
          <w:marRight w:val="0"/>
          <w:marTop w:val="0"/>
          <w:marBottom w:val="0"/>
          <w:divBdr>
            <w:top w:val="none" w:sz="0" w:space="0" w:color="auto"/>
            <w:left w:val="none" w:sz="0" w:space="0" w:color="auto"/>
            <w:bottom w:val="none" w:sz="0" w:space="0" w:color="auto"/>
            <w:right w:val="none" w:sz="0" w:space="0" w:color="auto"/>
          </w:divBdr>
          <w:divsChild>
            <w:div w:id="881555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1024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hyperlink" Target="https://williambasinski.bandcamp.com/album/the-disintegration-loops"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hyperlink" Target="https://www.vice.com/en_us/article/4xxawn/9-11-music-william-basinksi" TargetMode="External"/><Relationship Id="rId2" Type="http://schemas.openxmlformats.org/officeDocument/2006/relationships/customXml" Target="../customXml/item2.xml"/><Relationship Id="rId16" Type="http://schemas.openxmlformats.org/officeDocument/2006/relationships/hyperlink" Target="https://www.amazon.co.uk/Adding-Machine-Selected-Essays/dp/1559702109/ref=sr_1_1?keywords=9781559702102&amp;linkCode=qs&amp;qid=1571132875&amp;s=books&amp;sr=1-1"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theme" Target="theme/theme1.xml"/><Relationship Id="rId10" Type="http://schemas.openxmlformats.org/officeDocument/2006/relationships/image" Target="media/image2.jpg"/><Relationship Id="rId19" Type="http://schemas.openxmlformats.org/officeDocument/2006/relationships/hyperlink" Target="https://youtu.be/K5LHom219cU"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C91F068-0822-454E-85BD-9F8BE9D62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21</Pages>
  <Words>3676</Words>
  <Characters>20957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Jeremy Gluck (P151365)</dc:creator>
  <cp:lastModifiedBy>Jeremy Samuel Gluck</cp:lastModifiedBy>
  <cp:revision>25</cp:revision>
  <dcterms:created xsi:type="dcterms:W3CDTF">2019-11-19T12:01:00Z</dcterms:created>
  <dcterms:modified xsi:type="dcterms:W3CDTF">2019-12-12T22:03:00Z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1033-11.2.0.8970</vt:lpwstr>
  </property>
</Properties>
</file>