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FFFE26" w14:textId="77777777" w:rsidR="003A06EA" w:rsidRDefault="003A06EA" w:rsidP="003A06EA">
      <w:pPr>
        <w:jc w:val="center"/>
        <w:rPr>
          <w:rFonts w:ascii="Times New Roman" w:hAnsi="Times New Roman"/>
          <w:b/>
          <w:bCs/>
          <w:sz w:val="50"/>
          <w:szCs w:val="50"/>
          <w:bdr w:val="none" w:sz="0" w:space="0" w:color="auto" w:frame="1"/>
          <w:shd w:val="clear" w:color="auto" w:fill="FFFFFF"/>
        </w:rPr>
      </w:pPr>
    </w:p>
    <w:p w14:paraId="5CDC3F88" w14:textId="1C0F463C" w:rsidR="0026384D" w:rsidRDefault="00C07EA2" w:rsidP="008B0C1F">
      <w:pPr>
        <w:jc w:val="center"/>
        <w:rPr>
          <w:rFonts w:ascii="Times New Roman" w:hAnsi="Times New Roman"/>
          <w:b/>
          <w:bCs/>
          <w:i/>
          <w:iCs/>
          <w:sz w:val="50"/>
          <w:szCs w:val="50"/>
          <w:bdr w:val="none" w:sz="0" w:space="0" w:color="auto" w:frame="1"/>
          <w:shd w:val="clear" w:color="auto" w:fill="FFFFFF"/>
        </w:rPr>
      </w:pPr>
      <w:r>
        <w:rPr>
          <w:rFonts w:ascii="Times New Roman" w:hAnsi="Times New Roman"/>
          <w:noProof/>
          <w:color w:val="201F1E"/>
          <w:sz w:val="24"/>
          <w:szCs w:val="24"/>
          <w:shd w:val="clear" w:color="auto" w:fill="FFFFFF"/>
        </w:rPr>
        <w:drawing>
          <wp:inline distT="0" distB="0" distL="0" distR="0" wp14:anchorId="7E478084" wp14:editId="0C3599E3">
            <wp:extent cx="3011213" cy="3011213"/>
            <wp:effectExtent l="0" t="0" r="0" b="0"/>
            <wp:docPr id="1" name="Picture 1" descr="C:\Users\George\AppData\Local\Microsoft\Windows\INetCache\Content.Word\Volkswagen_logo_2019.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George\AppData\Local\Microsoft\Windows\INetCache\Content.Word\Volkswagen_logo_2019.svg.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2907" cy="3022907"/>
                    </a:xfrm>
                    <a:prstGeom prst="rect">
                      <a:avLst/>
                    </a:prstGeom>
                    <a:noFill/>
                    <a:ln>
                      <a:noFill/>
                    </a:ln>
                  </pic:spPr>
                </pic:pic>
              </a:graphicData>
            </a:graphic>
          </wp:inline>
        </w:drawing>
      </w:r>
    </w:p>
    <w:p w14:paraId="110625B8" w14:textId="77777777" w:rsidR="00C07EA2" w:rsidRPr="00C07EA2" w:rsidRDefault="00C07EA2" w:rsidP="008B0C1F">
      <w:pPr>
        <w:jc w:val="center"/>
        <w:rPr>
          <w:rFonts w:ascii="Times New Roman" w:hAnsi="Times New Roman"/>
          <w:b/>
          <w:bCs/>
          <w:i/>
          <w:iCs/>
          <w:sz w:val="24"/>
          <w:szCs w:val="24"/>
          <w:bdr w:val="none" w:sz="0" w:space="0" w:color="auto" w:frame="1"/>
          <w:shd w:val="clear" w:color="auto" w:fill="FFFFFF"/>
        </w:rPr>
      </w:pPr>
    </w:p>
    <w:p w14:paraId="7F74E9EA" w14:textId="03D13044" w:rsidR="003A06EA" w:rsidRPr="0042553B" w:rsidRDefault="0026384D" w:rsidP="0026384D">
      <w:pPr>
        <w:jc w:val="center"/>
        <w:rPr>
          <w:rFonts w:ascii="Times New Roman" w:hAnsi="Times New Roman"/>
          <w:b/>
          <w:color w:val="222A35" w:themeColor="text2" w:themeShade="80"/>
          <w:sz w:val="88"/>
          <w:szCs w:val="88"/>
          <w:shd w:val="clear" w:color="auto" w:fill="FFFFFF"/>
        </w:rPr>
      </w:pPr>
      <w:r w:rsidRPr="0042553B">
        <w:rPr>
          <w:rFonts w:ascii="Times New Roman" w:hAnsi="Times New Roman"/>
          <w:b/>
          <w:color w:val="222A35" w:themeColor="text2" w:themeShade="80"/>
          <w:sz w:val="88"/>
          <w:szCs w:val="88"/>
          <w:shd w:val="clear" w:color="auto" w:fill="FFFFFF"/>
        </w:rPr>
        <w:t>VOLKSWAGEN</w:t>
      </w:r>
      <w:r w:rsidR="00FC2BB0">
        <w:rPr>
          <w:rFonts w:ascii="Times New Roman" w:hAnsi="Times New Roman"/>
          <w:b/>
          <w:color w:val="222A35" w:themeColor="text2" w:themeShade="80"/>
          <w:sz w:val="88"/>
          <w:szCs w:val="88"/>
          <w:shd w:val="clear" w:color="auto" w:fill="FFFFFF"/>
        </w:rPr>
        <w:t xml:space="preserve"> GROUP</w:t>
      </w:r>
    </w:p>
    <w:p w14:paraId="433EAE31" w14:textId="169B7846" w:rsidR="003A06EA" w:rsidRDefault="003A06EA" w:rsidP="003A06EA">
      <w:pPr>
        <w:rPr>
          <w:rFonts w:ascii="Times New Roman" w:hAnsi="Times New Roman"/>
          <w:color w:val="201F1E"/>
          <w:sz w:val="24"/>
          <w:szCs w:val="24"/>
          <w:shd w:val="clear" w:color="auto" w:fill="FFFFFF"/>
        </w:rPr>
      </w:pPr>
    </w:p>
    <w:p w14:paraId="6561C89B" w14:textId="3755A129" w:rsidR="006E5410" w:rsidRDefault="006E5410" w:rsidP="003A06EA">
      <w:pPr>
        <w:rPr>
          <w:rFonts w:ascii="Times New Roman" w:hAnsi="Times New Roman"/>
          <w:color w:val="201F1E"/>
          <w:sz w:val="24"/>
          <w:szCs w:val="24"/>
          <w:shd w:val="clear" w:color="auto" w:fill="FFFFFF"/>
        </w:rPr>
      </w:pPr>
    </w:p>
    <w:p w14:paraId="6B146DF2" w14:textId="77777777" w:rsidR="006E5410" w:rsidRDefault="006E5410" w:rsidP="003A06EA">
      <w:pPr>
        <w:rPr>
          <w:rFonts w:ascii="Times New Roman" w:hAnsi="Times New Roman"/>
          <w:color w:val="201F1E"/>
          <w:sz w:val="24"/>
          <w:szCs w:val="24"/>
          <w:shd w:val="clear" w:color="auto" w:fill="FFFFFF"/>
        </w:rPr>
      </w:pPr>
    </w:p>
    <w:p w14:paraId="1E47B4BB" w14:textId="6F828C26" w:rsidR="0026384D" w:rsidRDefault="0026384D" w:rsidP="003A06EA">
      <w:pPr>
        <w:rPr>
          <w:rFonts w:ascii="Times New Roman" w:hAnsi="Times New Roman"/>
          <w:color w:val="201F1E"/>
          <w:sz w:val="24"/>
          <w:szCs w:val="24"/>
          <w:shd w:val="clear" w:color="auto" w:fill="FFFFFF"/>
        </w:rPr>
      </w:pPr>
    </w:p>
    <w:p w14:paraId="78305601" w14:textId="77777777" w:rsidR="003A06EA" w:rsidRDefault="003A06EA" w:rsidP="003A06EA">
      <w:pPr>
        <w:rPr>
          <w:rFonts w:ascii="Times New Roman" w:hAnsi="Times New Roman"/>
          <w:color w:val="201F1E"/>
          <w:sz w:val="24"/>
          <w:szCs w:val="24"/>
          <w:shd w:val="clear" w:color="auto" w:fill="FFFFFF"/>
        </w:rPr>
      </w:pPr>
    </w:p>
    <w:p w14:paraId="71606310" w14:textId="01E67892" w:rsidR="003A06EA" w:rsidRDefault="00B06D36" w:rsidP="003A06EA">
      <w:pPr>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ab/>
      </w:r>
    </w:p>
    <w:p w14:paraId="447429DB" w14:textId="77777777" w:rsidR="003A06EA" w:rsidRPr="003A06EA" w:rsidRDefault="003A06EA" w:rsidP="00925C6D">
      <w:pPr>
        <w:ind w:left="2160" w:firstLine="720"/>
        <w:rPr>
          <w:rFonts w:ascii="Times New Roman" w:hAnsi="Times New Roman"/>
          <w:sz w:val="24"/>
          <w:szCs w:val="24"/>
        </w:rPr>
      </w:pPr>
      <w:r>
        <w:rPr>
          <w:rFonts w:ascii="Times New Roman" w:hAnsi="Times New Roman"/>
          <w:sz w:val="24"/>
          <w:szCs w:val="24"/>
        </w:rPr>
        <w:t xml:space="preserve">Name: George </w:t>
      </w:r>
      <w:proofErr w:type="spellStart"/>
      <w:r>
        <w:rPr>
          <w:rFonts w:ascii="Times New Roman" w:hAnsi="Times New Roman"/>
          <w:sz w:val="24"/>
          <w:szCs w:val="24"/>
        </w:rPr>
        <w:t>Tivga</w:t>
      </w:r>
      <w:proofErr w:type="spellEnd"/>
    </w:p>
    <w:p w14:paraId="37768024" w14:textId="77777777" w:rsidR="003A06EA" w:rsidRDefault="003A06EA" w:rsidP="00925C6D">
      <w:pPr>
        <w:ind w:left="2160" w:firstLine="720"/>
        <w:rPr>
          <w:rFonts w:ascii="Times New Roman" w:hAnsi="Times New Roman"/>
          <w:sz w:val="24"/>
          <w:szCs w:val="24"/>
        </w:rPr>
      </w:pPr>
      <w:r>
        <w:rPr>
          <w:rFonts w:ascii="Times New Roman" w:hAnsi="Times New Roman"/>
          <w:sz w:val="24"/>
          <w:szCs w:val="24"/>
        </w:rPr>
        <w:t>Student Number: 2024060</w:t>
      </w:r>
    </w:p>
    <w:p w14:paraId="581EA6CA" w14:textId="797CEACC" w:rsidR="003A06EA" w:rsidRDefault="003A06EA" w:rsidP="00925C6D">
      <w:pPr>
        <w:ind w:left="2160" w:firstLine="720"/>
        <w:rPr>
          <w:rFonts w:ascii="Times New Roman" w:hAnsi="Times New Roman"/>
          <w:sz w:val="24"/>
          <w:szCs w:val="24"/>
        </w:rPr>
      </w:pPr>
      <w:r>
        <w:rPr>
          <w:rFonts w:ascii="Times New Roman" w:hAnsi="Times New Roman"/>
          <w:sz w:val="24"/>
          <w:szCs w:val="24"/>
        </w:rPr>
        <w:t xml:space="preserve">Module: </w:t>
      </w:r>
      <w:r w:rsidR="00DB6A03" w:rsidRPr="00DB6A03">
        <w:rPr>
          <w:rFonts w:ascii="Times New Roman" w:hAnsi="Times New Roman"/>
          <w:sz w:val="24"/>
          <w:szCs w:val="24"/>
        </w:rPr>
        <w:t xml:space="preserve">Strategic Management and Sustainability </w:t>
      </w:r>
      <w:r w:rsidR="008F5700" w:rsidRPr="008F5700">
        <w:rPr>
          <w:rFonts w:ascii="Times New Roman" w:hAnsi="Times New Roman"/>
          <w:sz w:val="24"/>
          <w:szCs w:val="24"/>
        </w:rPr>
        <w:t>(LCBB</w:t>
      </w:r>
      <w:r w:rsidR="00525BFD">
        <w:rPr>
          <w:rFonts w:ascii="Times New Roman" w:hAnsi="Times New Roman"/>
          <w:sz w:val="24"/>
          <w:szCs w:val="24"/>
        </w:rPr>
        <w:t>6</w:t>
      </w:r>
      <w:r w:rsidR="008F5700" w:rsidRPr="008F5700">
        <w:rPr>
          <w:rFonts w:ascii="Times New Roman" w:hAnsi="Times New Roman"/>
          <w:sz w:val="24"/>
          <w:szCs w:val="24"/>
        </w:rPr>
        <w:t>00</w:t>
      </w:r>
      <w:r w:rsidR="004A7540">
        <w:rPr>
          <w:rFonts w:ascii="Times New Roman" w:hAnsi="Times New Roman"/>
          <w:sz w:val="24"/>
          <w:szCs w:val="24"/>
        </w:rPr>
        <w:t>4</w:t>
      </w:r>
      <w:r w:rsidR="008F5700" w:rsidRPr="008F5700">
        <w:rPr>
          <w:rFonts w:ascii="Times New Roman" w:hAnsi="Times New Roman"/>
          <w:sz w:val="24"/>
          <w:szCs w:val="24"/>
        </w:rPr>
        <w:t>)</w:t>
      </w:r>
    </w:p>
    <w:p w14:paraId="2AF178B0" w14:textId="60BC15EE" w:rsidR="00BC3C6B" w:rsidRDefault="003A06EA" w:rsidP="00925C6D">
      <w:pPr>
        <w:ind w:left="2160" w:firstLine="720"/>
        <w:rPr>
          <w:rFonts w:ascii="Times New Roman" w:hAnsi="Times New Roman"/>
          <w:sz w:val="24"/>
          <w:szCs w:val="24"/>
        </w:rPr>
      </w:pPr>
      <w:r>
        <w:rPr>
          <w:rFonts w:ascii="Times New Roman" w:hAnsi="Times New Roman"/>
          <w:color w:val="201F1E"/>
          <w:sz w:val="24"/>
          <w:szCs w:val="24"/>
          <w:shd w:val="clear" w:color="auto" w:fill="FFFFFF"/>
        </w:rPr>
        <w:t xml:space="preserve">Module Lector Name: </w:t>
      </w:r>
      <w:proofErr w:type="spellStart"/>
      <w:r w:rsidR="00B52AEA" w:rsidRPr="00B52AEA">
        <w:rPr>
          <w:rFonts w:ascii="Times New Roman" w:hAnsi="Times New Roman"/>
          <w:sz w:val="24"/>
          <w:szCs w:val="24"/>
        </w:rPr>
        <w:t>Riaz</w:t>
      </w:r>
      <w:proofErr w:type="spellEnd"/>
      <w:r w:rsidR="00B52AEA" w:rsidRPr="00B52AEA">
        <w:rPr>
          <w:rFonts w:ascii="Times New Roman" w:hAnsi="Times New Roman"/>
          <w:sz w:val="24"/>
          <w:szCs w:val="24"/>
        </w:rPr>
        <w:t xml:space="preserve"> Bhatti</w:t>
      </w:r>
    </w:p>
    <w:p w14:paraId="0CAFC198" w14:textId="77777777" w:rsidR="00BC3C6B" w:rsidRDefault="00BC3C6B" w:rsidP="00BC3C6B">
      <w:pPr>
        <w:jc w:val="center"/>
        <w:rPr>
          <w:rFonts w:ascii="Times New Roman" w:hAnsi="Times New Roman"/>
          <w:b/>
          <w:bCs/>
          <w:i/>
          <w:iCs/>
          <w:color w:val="201F1E"/>
          <w:sz w:val="32"/>
          <w:szCs w:val="32"/>
          <w:shd w:val="clear" w:color="auto" w:fill="FFFFFF"/>
        </w:rPr>
      </w:pPr>
      <w:r>
        <w:rPr>
          <w:rFonts w:ascii="Times New Roman" w:hAnsi="Times New Roman"/>
          <w:b/>
          <w:bCs/>
          <w:i/>
          <w:iCs/>
          <w:color w:val="201F1E"/>
          <w:sz w:val="32"/>
          <w:szCs w:val="32"/>
          <w:shd w:val="clear" w:color="auto" w:fill="FFFFFF"/>
        </w:rPr>
        <w:lastRenderedPageBreak/>
        <w:t>Table of Contents</w:t>
      </w:r>
    </w:p>
    <w:p w14:paraId="4DA2ACE6" w14:textId="77777777" w:rsidR="00BC3C6B" w:rsidRDefault="00BC3C6B" w:rsidP="00BC3C6B">
      <w:pPr>
        <w:jc w:val="center"/>
        <w:rPr>
          <w:rFonts w:ascii="Times New Roman" w:hAnsi="Times New Roman"/>
          <w:b/>
          <w:bCs/>
          <w:i/>
          <w:iCs/>
          <w:color w:val="201F1E"/>
          <w:sz w:val="32"/>
          <w:szCs w:val="32"/>
          <w:shd w:val="clear" w:color="auto" w:fill="FFFFFF"/>
        </w:rPr>
      </w:pPr>
    </w:p>
    <w:p w14:paraId="74CFD4BC" w14:textId="77777777" w:rsidR="00C8272E" w:rsidRDefault="00C8272E" w:rsidP="00BC3C6B">
      <w:pPr>
        <w:jc w:val="center"/>
        <w:rPr>
          <w:rFonts w:ascii="Times New Roman" w:hAnsi="Times New Roman"/>
          <w:b/>
          <w:bCs/>
          <w:i/>
          <w:iCs/>
          <w:color w:val="201F1E"/>
          <w:sz w:val="32"/>
          <w:szCs w:val="32"/>
          <w:shd w:val="clear" w:color="auto" w:fill="FFFFFF"/>
        </w:rPr>
      </w:pPr>
    </w:p>
    <w:p w14:paraId="48C7DF7B" w14:textId="60766388" w:rsidR="00525BFD" w:rsidRPr="00525BFD" w:rsidRDefault="00CB2FF6" w:rsidP="00694AB7">
      <w:pPr>
        <w:jc w:val="both"/>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 xml:space="preserve">1. Introduction </w:t>
      </w:r>
      <w:proofErr w:type="gramStart"/>
      <w:r w:rsidR="001F210E" w:rsidRPr="001F210E">
        <w:rPr>
          <w:rFonts w:ascii="Times New Roman" w:hAnsi="Times New Roman"/>
          <w:i/>
          <w:iCs/>
          <w:color w:val="201F1E"/>
          <w:sz w:val="24"/>
          <w:szCs w:val="24"/>
          <w:shd w:val="clear" w:color="auto" w:fill="FFFFFF"/>
        </w:rPr>
        <w:t>…………………………………</w:t>
      </w:r>
      <w:r w:rsidR="001F210E">
        <w:rPr>
          <w:rFonts w:ascii="Times New Roman" w:hAnsi="Times New Roman"/>
          <w:i/>
          <w:iCs/>
          <w:color w:val="201F1E"/>
          <w:sz w:val="24"/>
          <w:szCs w:val="24"/>
          <w:shd w:val="clear" w:color="auto" w:fill="FFFFFF"/>
        </w:rPr>
        <w:t>………….</w:t>
      </w:r>
      <w:r w:rsidR="001F210E" w:rsidRPr="001F210E">
        <w:rPr>
          <w:rFonts w:ascii="Times New Roman" w:hAnsi="Times New Roman"/>
          <w:i/>
          <w:iCs/>
          <w:color w:val="201F1E"/>
          <w:sz w:val="24"/>
          <w:szCs w:val="24"/>
          <w:shd w:val="clear" w:color="auto" w:fill="FFFFFF"/>
        </w:rPr>
        <w:t>…</w:t>
      </w:r>
      <w:r w:rsidR="00BC3C6B" w:rsidRPr="001F210E">
        <w:rPr>
          <w:rFonts w:ascii="Times New Roman" w:hAnsi="Times New Roman"/>
          <w:i/>
          <w:iCs/>
          <w:color w:val="201F1E"/>
          <w:sz w:val="24"/>
          <w:szCs w:val="24"/>
          <w:shd w:val="clear" w:color="auto" w:fill="FFFFFF"/>
        </w:rPr>
        <w:t>……</w:t>
      </w:r>
      <w:r w:rsidR="00BA1588">
        <w:rPr>
          <w:rFonts w:ascii="Times New Roman" w:hAnsi="Times New Roman"/>
          <w:i/>
          <w:iCs/>
          <w:color w:val="201F1E"/>
          <w:sz w:val="24"/>
          <w:szCs w:val="24"/>
          <w:shd w:val="clear" w:color="auto" w:fill="FFFFFF"/>
        </w:rPr>
        <w:t>……...…</w:t>
      </w:r>
      <w:r w:rsidR="00BC3C6B" w:rsidRPr="001F210E">
        <w:rPr>
          <w:rFonts w:ascii="Times New Roman" w:hAnsi="Times New Roman"/>
          <w:i/>
          <w:iCs/>
          <w:color w:val="201F1E"/>
          <w:sz w:val="24"/>
          <w:szCs w:val="24"/>
          <w:shd w:val="clear" w:color="auto" w:fill="FFFFFF"/>
        </w:rPr>
        <w:t>………………..……………</w:t>
      </w:r>
      <w:proofErr w:type="gramEnd"/>
      <w:r w:rsidR="00BC3C6B" w:rsidRPr="005330B2">
        <w:rPr>
          <w:rFonts w:ascii="Times New Roman" w:hAnsi="Times New Roman"/>
          <w:color w:val="201F1E"/>
          <w:sz w:val="24"/>
          <w:szCs w:val="24"/>
          <w:shd w:val="clear" w:color="auto" w:fill="FFFFFF"/>
        </w:rPr>
        <w:t xml:space="preserve"> </w:t>
      </w:r>
      <w:r w:rsidR="00BC3C6B" w:rsidRPr="005330B2">
        <w:rPr>
          <w:rFonts w:ascii="Times New Roman" w:hAnsi="Times New Roman"/>
          <w:i/>
          <w:iCs/>
          <w:color w:val="201F1E"/>
          <w:sz w:val="24"/>
          <w:szCs w:val="24"/>
          <w:shd w:val="clear" w:color="auto" w:fill="FFFFFF"/>
        </w:rPr>
        <w:t>3</w:t>
      </w:r>
    </w:p>
    <w:p w14:paraId="4A566583" w14:textId="3844E7B1" w:rsidR="0064550B" w:rsidRPr="00EB3A7A" w:rsidRDefault="00CB2FF6" w:rsidP="00694AB7">
      <w:pPr>
        <w:jc w:val="both"/>
        <w:rPr>
          <w:rFonts w:ascii="Times New Roman" w:hAnsi="Times New Roman"/>
          <w:bCs/>
          <w:i/>
          <w:iCs/>
          <w:color w:val="201F1E"/>
          <w:sz w:val="24"/>
          <w:szCs w:val="24"/>
          <w:shd w:val="clear" w:color="auto" w:fill="FFFFFF"/>
        </w:rPr>
      </w:pPr>
      <w:r>
        <w:rPr>
          <w:rFonts w:ascii="Times New Roman" w:hAnsi="Times New Roman"/>
          <w:b/>
          <w:bCs/>
          <w:i/>
          <w:iCs/>
          <w:color w:val="201F1E"/>
          <w:sz w:val="24"/>
          <w:szCs w:val="24"/>
          <w:shd w:val="clear" w:color="auto" w:fill="FFFFFF"/>
        </w:rPr>
        <w:t xml:space="preserve">2. </w:t>
      </w:r>
      <w:r w:rsidR="00706571" w:rsidRPr="00706571">
        <w:rPr>
          <w:rFonts w:ascii="Times New Roman" w:hAnsi="Times New Roman"/>
          <w:b/>
          <w:bCs/>
          <w:i/>
          <w:iCs/>
          <w:color w:val="201F1E"/>
          <w:sz w:val="24"/>
          <w:szCs w:val="24"/>
          <w:shd w:val="clear" w:color="auto" w:fill="FFFFFF"/>
        </w:rPr>
        <w:t xml:space="preserve">Brief </w:t>
      </w:r>
      <w:r w:rsidR="00EB3A7A">
        <w:rPr>
          <w:rFonts w:ascii="Times New Roman" w:hAnsi="Times New Roman"/>
          <w:b/>
          <w:bCs/>
          <w:i/>
          <w:iCs/>
          <w:color w:val="201F1E"/>
          <w:sz w:val="24"/>
          <w:szCs w:val="24"/>
          <w:shd w:val="clear" w:color="auto" w:fill="FFFFFF"/>
        </w:rPr>
        <w:t xml:space="preserve">Introduction of Volkswagen </w:t>
      </w:r>
      <w:r w:rsidR="00E86514">
        <w:rPr>
          <w:rFonts w:ascii="Times New Roman" w:hAnsi="Times New Roman"/>
          <w:b/>
          <w:bCs/>
          <w:i/>
          <w:iCs/>
          <w:color w:val="201F1E"/>
          <w:sz w:val="24"/>
          <w:szCs w:val="24"/>
          <w:shd w:val="clear" w:color="auto" w:fill="FFFFFF"/>
        </w:rPr>
        <w:t xml:space="preserve">Group </w:t>
      </w:r>
      <w:proofErr w:type="gramStart"/>
      <w:r w:rsidR="00EB3A7A">
        <w:rPr>
          <w:rFonts w:ascii="Times New Roman" w:hAnsi="Times New Roman"/>
          <w:bCs/>
          <w:i/>
          <w:iCs/>
          <w:color w:val="201F1E"/>
          <w:sz w:val="24"/>
          <w:szCs w:val="24"/>
          <w:shd w:val="clear" w:color="auto" w:fill="FFFFFF"/>
        </w:rPr>
        <w:t>………</w:t>
      </w:r>
      <w:r w:rsidR="00FA5F40">
        <w:rPr>
          <w:rFonts w:ascii="Times New Roman" w:hAnsi="Times New Roman"/>
          <w:bCs/>
          <w:i/>
          <w:iCs/>
          <w:color w:val="201F1E"/>
          <w:sz w:val="24"/>
          <w:szCs w:val="24"/>
          <w:shd w:val="clear" w:color="auto" w:fill="FFFFFF"/>
        </w:rPr>
        <w:t>………………</w:t>
      </w:r>
      <w:r w:rsidR="00BA1588">
        <w:rPr>
          <w:rFonts w:ascii="Times New Roman" w:hAnsi="Times New Roman"/>
          <w:bCs/>
          <w:i/>
          <w:iCs/>
          <w:color w:val="201F1E"/>
          <w:sz w:val="24"/>
          <w:szCs w:val="24"/>
          <w:shd w:val="clear" w:color="auto" w:fill="FFFFFF"/>
        </w:rPr>
        <w:t>…..</w:t>
      </w:r>
      <w:r w:rsidR="00FA5F40">
        <w:rPr>
          <w:rFonts w:ascii="Times New Roman" w:hAnsi="Times New Roman"/>
          <w:bCs/>
          <w:i/>
          <w:iCs/>
          <w:color w:val="201F1E"/>
          <w:sz w:val="24"/>
          <w:szCs w:val="24"/>
          <w:shd w:val="clear" w:color="auto" w:fill="FFFFFF"/>
        </w:rPr>
        <w:t>…</w:t>
      </w:r>
      <w:r w:rsidR="00EB3A7A">
        <w:rPr>
          <w:rFonts w:ascii="Times New Roman" w:hAnsi="Times New Roman"/>
          <w:bCs/>
          <w:i/>
          <w:iCs/>
          <w:color w:val="201F1E"/>
          <w:sz w:val="24"/>
          <w:szCs w:val="24"/>
          <w:shd w:val="clear" w:color="auto" w:fill="FFFFFF"/>
        </w:rPr>
        <w:t>…</w:t>
      </w:r>
      <w:r w:rsidR="00BA1588">
        <w:rPr>
          <w:rFonts w:ascii="Times New Roman" w:hAnsi="Times New Roman"/>
          <w:bCs/>
          <w:i/>
          <w:iCs/>
          <w:color w:val="201F1E"/>
          <w:sz w:val="24"/>
          <w:szCs w:val="24"/>
          <w:shd w:val="clear" w:color="auto" w:fill="FFFFFF"/>
        </w:rPr>
        <w:t>…………..</w:t>
      </w:r>
      <w:r w:rsidR="00EB3A7A">
        <w:rPr>
          <w:rFonts w:ascii="Times New Roman" w:hAnsi="Times New Roman"/>
          <w:bCs/>
          <w:i/>
          <w:iCs/>
          <w:color w:val="201F1E"/>
          <w:sz w:val="24"/>
          <w:szCs w:val="24"/>
          <w:shd w:val="clear" w:color="auto" w:fill="FFFFFF"/>
        </w:rPr>
        <w:t>……………</w:t>
      </w:r>
      <w:proofErr w:type="gramEnd"/>
      <w:r w:rsidR="00EB3A7A">
        <w:rPr>
          <w:rFonts w:ascii="Times New Roman" w:hAnsi="Times New Roman"/>
          <w:bCs/>
          <w:i/>
          <w:iCs/>
          <w:color w:val="201F1E"/>
          <w:sz w:val="24"/>
          <w:szCs w:val="24"/>
          <w:shd w:val="clear" w:color="auto" w:fill="FFFFFF"/>
        </w:rPr>
        <w:t>.</w:t>
      </w:r>
      <w:r w:rsidR="00BA1588">
        <w:rPr>
          <w:rFonts w:ascii="Times New Roman" w:hAnsi="Times New Roman"/>
          <w:bCs/>
          <w:i/>
          <w:iCs/>
          <w:color w:val="201F1E"/>
          <w:sz w:val="24"/>
          <w:szCs w:val="24"/>
          <w:shd w:val="clear" w:color="auto" w:fill="FFFFFF"/>
        </w:rPr>
        <w:t xml:space="preserve"> 4</w:t>
      </w:r>
    </w:p>
    <w:p w14:paraId="6E835594" w14:textId="49D7E341" w:rsidR="00706571" w:rsidRPr="00EB3A7A" w:rsidRDefault="00CB2FF6" w:rsidP="00694AB7">
      <w:pPr>
        <w:jc w:val="both"/>
        <w:rPr>
          <w:rFonts w:ascii="Times New Roman" w:hAnsi="Times New Roman"/>
          <w:bCs/>
          <w:i/>
          <w:iCs/>
          <w:color w:val="201F1E"/>
          <w:sz w:val="24"/>
          <w:szCs w:val="24"/>
          <w:shd w:val="clear" w:color="auto" w:fill="FFFFFF"/>
        </w:rPr>
      </w:pPr>
      <w:r>
        <w:rPr>
          <w:rFonts w:ascii="Times New Roman" w:hAnsi="Times New Roman"/>
          <w:b/>
          <w:bCs/>
          <w:i/>
          <w:iCs/>
          <w:color w:val="201F1E"/>
          <w:sz w:val="24"/>
          <w:szCs w:val="24"/>
          <w:shd w:val="clear" w:color="auto" w:fill="FFFFFF"/>
        </w:rPr>
        <w:t xml:space="preserve">3. </w:t>
      </w:r>
      <w:r w:rsidR="00994ED9" w:rsidRPr="00994ED9">
        <w:rPr>
          <w:rFonts w:ascii="Times New Roman" w:hAnsi="Times New Roman"/>
          <w:b/>
          <w:bCs/>
          <w:i/>
          <w:iCs/>
          <w:color w:val="201F1E"/>
          <w:sz w:val="24"/>
          <w:szCs w:val="24"/>
          <w:shd w:val="clear" w:color="auto" w:fill="FFFFFF"/>
        </w:rPr>
        <w:t>Strategi</w:t>
      </w:r>
      <w:r w:rsidR="00EB3A7A">
        <w:rPr>
          <w:rFonts w:ascii="Times New Roman" w:hAnsi="Times New Roman"/>
          <w:b/>
          <w:bCs/>
          <w:i/>
          <w:iCs/>
          <w:color w:val="201F1E"/>
          <w:sz w:val="24"/>
          <w:szCs w:val="24"/>
          <w:shd w:val="clear" w:color="auto" w:fill="FFFFFF"/>
        </w:rPr>
        <w:t xml:space="preserve">c Management </w:t>
      </w:r>
      <w:r w:rsidR="00EB3A7A">
        <w:rPr>
          <w:rFonts w:ascii="Times New Roman" w:hAnsi="Times New Roman"/>
          <w:bCs/>
          <w:i/>
          <w:iCs/>
          <w:color w:val="201F1E"/>
          <w:sz w:val="24"/>
          <w:szCs w:val="24"/>
          <w:shd w:val="clear" w:color="auto" w:fill="FFFFFF"/>
        </w:rPr>
        <w:t>……………………</w:t>
      </w:r>
      <w:r w:rsidR="00BA1588">
        <w:rPr>
          <w:rFonts w:ascii="Times New Roman" w:hAnsi="Times New Roman"/>
          <w:bCs/>
          <w:i/>
          <w:iCs/>
          <w:color w:val="201F1E"/>
          <w:sz w:val="24"/>
          <w:szCs w:val="24"/>
          <w:shd w:val="clear" w:color="auto" w:fill="FFFFFF"/>
        </w:rPr>
        <w:t>……………………..</w:t>
      </w:r>
      <w:r w:rsidR="00FA5F40">
        <w:rPr>
          <w:rFonts w:ascii="Times New Roman" w:hAnsi="Times New Roman"/>
          <w:bCs/>
          <w:i/>
          <w:iCs/>
          <w:color w:val="201F1E"/>
          <w:sz w:val="24"/>
          <w:szCs w:val="24"/>
          <w:shd w:val="clear" w:color="auto" w:fill="FFFFFF"/>
        </w:rPr>
        <w:t>……………</w:t>
      </w:r>
      <w:r w:rsidR="00BA1588">
        <w:rPr>
          <w:rFonts w:ascii="Times New Roman" w:hAnsi="Times New Roman"/>
          <w:bCs/>
          <w:i/>
          <w:iCs/>
          <w:color w:val="201F1E"/>
          <w:sz w:val="24"/>
          <w:szCs w:val="24"/>
          <w:shd w:val="clear" w:color="auto" w:fill="FFFFFF"/>
        </w:rPr>
        <w:t>….</w:t>
      </w:r>
      <w:r w:rsidR="00FA5F40">
        <w:rPr>
          <w:rFonts w:ascii="Times New Roman" w:hAnsi="Times New Roman"/>
          <w:bCs/>
          <w:i/>
          <w:iCs/>
          <w:color w:val="201F1E"/>
          <w:sz w:val="24"/>
          <w:szCs w:val="24"/>
          <w:shd w:val="clear" w:color="auto" w:fill="FFFFFF"/>
        </w:rPr>
        <w:t>…</w:t>
      </w:r>
      <w:r w:rsidR="00EB3A7A">
        <w:rPr>
          <w:rFonts w:ascii="Times New Roman" w:hAnsi="Times New Roman"/>
          <w:bCs/>
          <w:i/>
          <w:iCs/>
          <w:color w:val="201F1E"/>
          <w:sz w:val="24"/>
          <w:szCs w:val="24"/>
          <w:shd w:val="clear" w:color="auto" w:fill="FFFFFF"/>
        </w:rPr>
        <w:t>…………………</w:t>
      </w:r>
      <w:r w:rsidR="00887BD1">
        <w:rPr>
          <w:rFonts w:ascii="Times New Roman" w:hAnsi="Times New Roman"/>
          <w:bCs/>
          <w:i/>
          <w:iCs/>
          <w:color w:val="201F1E"/>
          <w:sz w:val="24"/>
          <w:szCs w:val="24"/>
          <w:shd w:val="clear" w:color="auto" w:fill="FFFFFF"/>
        </w:rPr>
        <w:t xml:space="preserve"> 6</w:t>
      </w:r>
    </w:p>
    <w:p w14:paraId="3DB295B1" w14:textId="54BC8FB9" w:rsidR="00994ED9" w:rsidRPr="00EB3A7A" w:rsidRDefault="00CB2FF6" w:rsidP="00694AB7">
      <w:pPr>
        <w:jc w:val="both"/>
        <w:rPr>
          <w:rFonts w:ascii="Times New Roman" w:hAnsi="Times New Roman"/>
          <w:bCs/>
          <w:i/>
          <w:iCs/>
          <w:color w:val="201F1E"/>
          <w:sz w:val="24"/>
          <w:szCs w:val="24"/>
          <w:shd w:val="clear" w:color="auto" w:fill="FFFFFF"/>
        </w:rPr>
      </w:pPr>
      <w:r>
        <w:rPr>
          <w:rFonts w:ascii="Times New Roman" w:hAnsi="Times New Roman"/>
          <w:b/>
          <w:bCs/>
          <w:i/>
          <w:iCs/>
          <w:color w:val="201F1E"/>
          <w:sz w:val="24"/>
          <w:szCs w:val="24"/>
          <w:shd w:val="clear" w:color="auto" w:fill="FFFFFF"/>
        </w:rPr>
        <w:t xml:space="preserve">4. </w:t>
      </w:r>
      <w:r w:rsidR="00994ED9" w:rsidRPr="00994ED9">
        <w:rPr>
          <w:rFonts w:ascii="Times New Roman" w:hAnsi="Times New Roman"/>
          <w:b/>
          <w:bCs/>
          <w:i/>
          <w:iCs/>
          <w:color w:val="201F1E"/>
          <w:sz w:val="24"/>
          <w:szCs w:val="24"/>
          <w:shd w:val="clear" w:color="auto" w:fill="FFFFFF"/>
        </w:rPr>
        <w:t>Analysis of Internal Resources and Capa</w:t>
      </w:r>
      <w:r w:rsidR="00EB3A7A">
        <w:rPr>
          <w:rFonts w:ascii="Times New Roman" w:hAnsi="Times New Roman"/>
          <w:b/>
          <w:bCs/>
          <w:i/>
          <w:iCs/>
          <w:color w:val="201F1E"/>
          <w:sz w:val="24"/>
          <w:szCs w:val="24"/>
          <w:shd w:val="clear" w:color="auto" w:fill="FFFFFF"/>
        </w:rPr>
        <w:t xml:space="preserve">bilities </w:t>
      </w:r>
      <w:r w:rsidR="00EB3A7A">
        <w:rPr>
          <w:rFonts w:ascii="Times New Roman" w:hAnsi="Times New Roman"/>
          <w:bCs/>
          <w:i/>
          <w:iCs/>
          <w:color w:val="201F1E"/>
          <w:sz w:val="24"/>
          <w:szCs w:val="24"/>
          <w:shd w:val="clear" w:color="auto" w:fill="FFFFFF"/>
        </w:rPr>
        <w:t>……</w:t>
      </w:r>
      <w:r w:rsidR="00BA1588">
        <w:rPr>
          <w:rFonts w:ascii="Times New Roman" w:hAnsi="Times New Roman"/>
          <w:bCs/>
          <w:i/>
          <w:iCs/>
          <w:color w:val="201F1E"/>
          <w:sz w:val="24"/>
          <w:szCs w:val="24"/>
          <w:shd w:val="clear" w:color="auto" w:fill="FFFFFF"/>
        </w:rPr>
        <w:t>……………………………</w:t>
      </w:r>
      <w:r w:rsidR="00EB3A7A">
        <w:rPr>
          <w:rFonts w:ascii="Times New Roman" w:hAnsi="Times New Roman"/>
          <w:bCs/>
          <w:i/>
          <w:iCs/>
          <w:color w:val="201F1E"/>
          <w:sz w:val="24"/>
          <w:szCs w:val="24"/>
          <w:shd w:val="clear" w:color="auto" w:fill="FFFFFF"/>
        </w:rPr>
        <w:t>……………….</w:t>
      </w:r>
      <w:r w:rsidR="006373AC">
        <w:rPr>
          <w:rFonts w:ascii="Times New Roman" w:hAnsi="Times New Roman"/>
          <w:bCs/>
          <w:i/>
          <w:iCs/>
          <w:color w:val="201F1E"/>
          <w:sz w:val="24"/>
          <w:szCs w:val="24"/>
          <w:shd w:val="clear" w:color="auto" w:fill="FFFFFF"/>
        </w:rPr>
        <w:t xml:space="preserve"> 9</w:t>
      </w:r>
    </w:p>
    <w:p w14:paraId="30DC5802" w14:textId="1BB7E758" w:rsidR="00994ED9" w:rsidRDefault="00CB2FF6" w:rsidP="00694AB7">
      <w:pPr>
        <w:jc w:val="both"/>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 xml:space="preserve">5. </w:t>
      </w:r>
      <w:r w:rsidR="00744582" w:rsidRPr="00744582">
        <w:rPr>
          <w:rFonts w:ascii="Times New Roman" w:hAnsi="Times New Roman"/>
          <w:b/>
          <w:bCs/>
          <w:i/>
          <w:iCs/>
          <w:color w:val="201F1E"/>
          <w:sz w:val="24"/>
          <w:szCs w:val="24"/>
          <w:shd w:val="clear" w:color="auto" w:fill="FFFFFF"/>
        </w:rPr>
        <w:t xml:space="preserve">Effects of External Business Environment Factors on competitive strategies </w:t>
      </w:r>
      <w:r w:rsidR="00823E1C" w:rsidRPr="00823E1C">
        <w:rPr>
          <w:rFonts w:ascii="Times New Roman" w:hAnsi="Times New Roman"/>
          <w:bCs/>
          <w:i/>
          <w:iCs/>
          <w:color w:val="201F1E"/>
          <w:sz w:val="24"/>
          <w:szCs w:val="24"/>
          <w:shd w:val="clear" w:color="auto" w:fill="FFFFFF"/>
        </w:rPr>
        <w:t>…</w:t>
      </w:r>
      <w:r w:rsidR="00BA1588">
        <w:rPr>
          <w:rFonts w:ascii="Times New Roman" w:hAnsi="Times New Roman"/>
          <w:bCs/>
          <w:i/>
          <w:iCs/>
          <w:color w:val="201F1E"/>
          <w:sz w:val="24"/>
          <w:szCs w:val="24"/>
          <w:shd w:val="clear" w:color="auto" w:fill="FFFFFF"/>
        </w:rPr>
        <w:t>…</w:t>
      </w:r>
      <w:r w:rsidR="006373AC">
        <w:rPr>
          <w:rFonts w:ascii="Times New Roman" w:hAnsi="Times New Roman"/>
          <w:bCs/>
          <w:i/>
          <w:iCs/>
          <w:color w:val="201F1E"/>
          <w:sz w:val="24"/>
          <w:szCs w:val="24"/>
          <w:shd w:val="clear" w:color="auto" w:fill="FFFFFF"/>
        </w:rPr>
        <w:t>..</w:t>
      </w:r>
      <w:r w:rsidR="00BA1588">
        <w:rPr>
          <w:rFonts w:ascii="Times New Roman" w:hAnsi="Times New Roman"/>
          <w:bCs/>
          <w:i/>
          <w:iCs/>
          <w:color w:val="201F1E"/>
          <w:sz w:val="24"/>
          <w:szCs w:val="24"/>
          <w:shd w:val="clear" w:color="auto" w:fill="FFFFFF"/>
        </w:rPr>
        <w:t>..</w:t>
      </w:r>
      <w:r w:rsidR="00823E1C" w:rsidRPr="00823E1C">
        <w:rPr>
          <w:rFonts w:ascii="Times New Roman" w:hAnsi="Times New Roman"/>
          <w:bCs/>
          <w:i/>
          <w:iCs/>
          <w:color w:val="201F1E"/>
          <w:sz w:val="24"/>
          <w:szCs w:val="24"/>
          <w:shd w:val="clear" w:color="auto" w:fill="FFFFFF"/>
        </w:rPr>
        <w:t>…</w:t>
      </w:r>
      <w:r w:rsidR="00BA1588">
        <w:rPr>
          <w:rFonts w:ascii="Times New Roman" w:hAnsi="Times New Roman"/>
          <w:bCs/>
          <w:i/>
          <w:iCs/>
          <w:color w:val="201F1E"/>
          <w:sz w:val="24"/>
          <w:szCs w:val="24"/>
          <w:shd w:val="clear" w:color="auto" w:fill="FFFFFF"/>
        </w:rPr>
        <w:t>…</w:t>
      </w:r>
      <w:r w:rsidR="006373AC">
        <w:rPr>
          <w:rFonts w:ascii="Times New Roman" w:hAnsi="Times New Roman"/>
          <w:bCs/>
          <w:i/>
          <w:iCs/>
          <w:color w:val="201F1E"/>
          <w:sz w:val="24"/>
          <w:szCs w:val="24"/>
          <w:shd w:val="clear" w:color="auto" w:fill="FFFFFF"/>
        </w:rPr>
        <w:t>.. 11</w:t>
      </w:r>
    </w:p>
    <w:p w14:paraId="2EE8CB7A" w14:textId="74DCEA6D" w:rsidR="00744582" w:rsidRPr="00917C45" w:rsidRDefault="00CB2FF6" w:rsidP="00694AB7">
      <w:pPr>
        <w:jc w:val="both"/>
        <w:rPr>
          <w:rFonts w:ascii="Times New Roman" w:hAnsi="Times New Roman"/>
          <w:bCs/>
          <w:i/>
          <w:iCs/>
          <w:color w:val="201F1E"/>
          <w:sz w:val="24"/>
          <w:szCs w:val="24"/>
          <w:shd w:val="clear" w:color="auto" w:fill="FFFFFF"/>
        </w:rPr>
      </w:pPr>
      <w:r>
        <w:rPr>
          <w:rFonts w:ascii="Times New Roman" w:hAnsi="Times New Roman"/>
          <w:b/>
          <w:bCs/>
          <w:i/>
          <w:iCs/>
          <w:color w:val="201F1E"/>
          <w:sz w:val="24"/>
          <w:szCs w:val="24"/>
          <w:shd w:val="clear" w:color="auto" w:fill="FFFFFF"/>
        </w:rPr>
        <w:t xml:space="preserve">6. </w:t>
      </w:r>
      <w:r w:rsidR="00917C45" w:rsidRPr="00917C45">
        <w:rPr>
          <w:rFonts w:ascii="Times New Roman" w:hAnsi="Times New Roman"/>
          <w:b/>
          <w:bCs/>
          <w:i/>
          <w:iCs/>
          <w:color w:val="201F1E"/>
          <w:sz w:val="24"/>
          <w:szCs w:val="24"/>
          <w:shd w:val="clear" w:color="auto" w:fill="FFFFFF"/>
        </w:rPr>
        <w:t xml:space="preserve">Strategies Based to Increase the Competitive Advantage </w:t>
      </w:r>
      <w:r w:rsidR="00917C45">
        <w:rPr>
          <w:rFonts w:ascii="Times New Roman" w:hAnsi="Times New Roman"/>
          <w:bCs/>
          <w:i/>
          <w:iCs/>
          <w:color w:val="201F1E"/>
          <w:sz w:val="24"/>
          <w:szCs w:val="24"/>
          <w:shd w:val="clear" w:color="auto" w:fill="FFFFFF"/>
        </w:rPr>
        <w:t>……</w:t>
      </w:r>
      <w:r w:rsidR="00BA1588">
        <w:rPr>
          <w:rFonts w:ascii="Times New Roman" w:hAnsi="Times New Roman"/>
          <w:bCs/>
          <w:i/>
          <w:iCs/>
          <w:color w:val="201F1E"/>
          <w:sz w:val="24"/>
          <w:szCs w:val="24"/>
          <w:shd w:val="clear" w:color="auto" w:fill="FFFFFF"/>
        </w:rPr>
        <w:t>….</w:t>
      </w:r>
      <w:r w:rsidR="00917C45">
        <w:rPr>
          <w:rFonts w:ascii="Times New Roman" w:hAnsi="Times New Roman"/>
          <w:bCs/>
          <w:i/>
          <w:iCs/>
          <w:color w:val="201F1E"/>
          <w:sz w:val="24"/>
          <w:szCs w:val="24"/>
          <w:shd w:val="clear" w:color="auto" w:fill="FFFFFF"/>
        </w:rPr>
        <w:t>………</w:t>
      </w:r>
      <w:r w:rsidR="00BA1588">
        <w:rPr>
          <w:rFonts w:ascii="Times New Roman" w:hAnsi="Times New Roman"/>
          <w:bCs/>
          <w:i/>
          <w:iCs/>
          <w:color w:val="201F1E"/>
          <w:sz w:val="24"/>
          <w:szCs w:val="24"/>
          <w:shd w:val="clear" w:color="auto" w:fill="FFFFFF"/>
        </w:rPr>
        <w:t>……………</w:t>
      </w:r>
      <w:r w:rsidR="006373AC">
        <w:rPr>
          <w:rFonts w:ascii="Times New Roman" w:hAnsi="Times New Roman"/>
          <w:bCs/>
          <w:i/>
          <w:iCs/>
          <w:color w:val="201F1E"/>
          <w:sz w:val="24"/>
          <w:szCs w:val="24"/>
          <w:shd w:val="clear" w:color="auto" w:fill="FFFFFF"/>
        </w:rPr>
        <w:t>..</w:t>
      </w:r>
      <w:r w:rsidR="00BA1588">
        <w:rPr>
          <w:rFonts w:ascii="Times New Roman" w:hAnsi="Times New Roman"/>
          <w:bCs/>
          <w:i/>
          <w:iCs/>
          <w:color w:val="201F1E"/>
          <w:sz w:val="24"/>
          <w:szCs w:val="24"/>
          <w:shd w:val="clear" w:color="auto" w:fill="FFFFFF"/>
        </w:rPr>
        <w:t>…</w:t>
      </w:r>
      <w:r w:rsidR="00917C45">
        <w:rPr>
          <w:rFonts w:ascii="Times New Roman" w:hAnsi="Times New Roman"/>
          <w:bCs/>
          <w:i/>
          <w:iCs/>
          <w:color w:val="201F1E"/>
          <w:sz w:val="24"/>
          <w:szCs w:val="24"/>
          <w:shd w:val="clear" w:color="auto" w:fill="FFFFFF"/>
        </w:rPr>
        <w:t xml:space="preserve">…… </w:t>
      </w:r>
      <w:r w:rsidR="006373AC">
        <w:rPr>
          <w:rFonts w:ascii="Times New Roman" w:hAnsi="Times New Roman"/>
          <w:bCs/>
          <w:i/>
          <w:iCs/>
          <w:color w:val="201F1E"/>
          <w:sz w:val="24"/>
          <w:szCs w:val="24"/>
          <w:shd w:val="clear" w:color="auto" w:fill="FFFFFF"/>
        </w:rPr>
        <w:t>13</w:t>
      </w:r>
    </w:p>
    <w:p w14:paraId="60E8ABFB" w14:textId="6302E943" w:rsidR="00525BFD" w:rsidRPr="00BC3C6B" w:rsidRDefault="00CB2FF6" w:rsidP="00694AB7">
      <w:pPr>
        <w:jc w:val="both"/>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 xml:space="preserve">7. </w:t>
      </w:r>
      <w:r w:rsidR="00525BFD" w:rsidRPr="00525BFD">
        <w:rPr>
          <w:rFonts w:ascii="Times New Roman" w:hAnsi="Times New Roman"/>
          <w:b/>
          <w:bCs/>
          <w:i/>
          <w:iCs/>
          <w:color w:val="201F1E"/>
          <w:sz w:val="24"/>
          <w:szCs w:val="24"/>
          <w:shd w:val="clear" w:color="auto" w:fill="FFFFFF"/>
        </w:rPr>
        <w:t>Conclusion</w:t>
      </w:r>
      <w:r w:rsidR="00525BFD">
        <w:rPr>
          <w:rFonts w:ascii="Times New Roman" w:hAnsi="Times New Roman"/>
          <w:b/>
          <w:bCs/>
          <w:i/>
          <w:iCs/>
          <w:color w:val="201F1E"/>
          <w:sz w:val="24"/>
          <w:szCs w:val="24"/>
          <w:shd w:val="clear" w:color="auto" w:fill="FFFFFF"/>
        </w:rPr>
        <w:t xml:space="preserve"> </w:t>
      </w:r>
      <w:r w:rsidR="00525BFD" w:rsidRPr="001F210E">
        <w:rPr>
          <w:rFonts w:ascii="Times New Roman" w:hAnsi="Times New Roman"/>
          <w:i/>
          <w:iCs/>
          <w:color w:val="201F1E"/>
          <w:sz w:val="24"/>
          <w:szCs w:val="24"/>
          <w:shd w:val="clear" w:color="auto" w:fill="FFFFFF"/>
        </w:rPr>
        <w:t>…………………</w:t>
      </w:r>
      <w:r>
        <w:rPr>
          <w:rFonts w:ascii="Times New Roman" w:hAnsi="Times New Roman"/>
          <w:i/>
          <w:iCs/>
          <w:color w:val="201F1E"/>
          <w:sz w:val="24"/>
          <w:szCs w:val="24"/>
          <w:shd w:val="clear" w:color="auto" w:fill="FFFFFF"/>
        </w:rPr>
        <w:t>………</w:t>
      </w:r>
      <w:r w:rsidR="00525BFD">
        <w:rPr>
          <w:rFonts w:ascii="Times New Roman" w:hAnsi="Times New Roman"/>
          <w:i/>
          <w:iCs/>
          <w:color w:val="201F1E"/>
          <w:sz w:val="24"/>
          <w:szCs w:val="24"/>
          <w:shd w:val="clear" w:color="auto" w:fill="FFFFFF"/>
        </w:rPr>
        <w:t>………………………</w:t>
      </w:r>
      <w:r w:rsidR="00BA1588">
        <w:rPr>
          <w:rFonts w:ascii="Times New Roman" w:hAnsi="Times New Roman"/>
          <w:i/>
          <w:iCs/>
          <w:color w:val="201F1E"/>
          <w:sz w:val="24"/>
          <w:szCs w:val="24"/>
          <w:shd w:val="clear" w:color="auto" w:fill="FFFFFF"/>
        </w:rPr>
        <w:t>…</w:t>
      </w:r>
      <w:r w:rsidR="00525BFD">
        <w:rPr>
          <w:rFonts w:ascii="Times New Roman" w:hAnsi="Times New Roman"/>
          <w:i/>
          <w:iCs/>
          <w:color w:val="201F1E"/>
          <w:sz w:val="24"/>
          <w:szCs w:val="24"/>
          <w:shd w:val="clear" w:color="auto" w:fill="FFFFFF"/>
        </w:rPr>
        <w:t>…………………</w:t>
      </w:r>
      <w:r w:rsidR="00152A4C">
        <w:rPr>
          <w:rFonts w:ascii="Times New Roman" w:hAnsi="Times New Roman"/>
          <w:i/>
          <w:iCs/>
          <w:color w:val="201F1E"/>
          <w:sz w:val="24"/>
          <w:szCs w:val="24"/>
          <w:shd w:val="clear" w:color="auto" w:fill="FFFFFF"/>
        </w:rPr>
        <w:t>.</w:t>
      </w:r>
      <w:r w:rsidR="00525BFD">
        <w:rPr>
          <w:rFonts w:ascii="Times New Roman" w:hAnsi="Times New Roman"/>
          <w:i/>
          <w:iCs/>
          <w:color w:val="201F1E"/>
          <w:sz w:val="24"/>
          <w:szCs w:val="24"/>
          <w:shd w:val="clear" w:color="auto" w:fill="FFFFFF"/>
        </w:rPr>
        <w:t>…</w:t>
      </w:r>
      <w:r w:rsidR="00152A4C">
        <w:rPr>
          <w:rFonts w:ascii="Times New Roman" w:hAnsi="Times New Roman"/>
          <w:i/>
          <w:iCs/>
          <w:color w:val="201F1E"/>
          <w:sz w:val="24"/>
          <w:szCs w:val="24"/>
          <w:shd w:val="clear" w:color="auto" w:fill="FFFFFF"/>
        </w:rPr>
        <w:t>.</w:t>
      </w:r>
      <w:r w:rsidR="00525BFD">
        <w:rPr>
          <w:rFonts w:ascii="Times New Roman" w:hAnsi="Times New Roman"/>
          <w:i/>
          <w:iCs/>
          <w:color w:val="201F1E"/>
          <w:sz w:val="24"/>
          <w:szCs w:val="24"/>
          <w:shd w:val="clear" w:color="auto" w:fill="FFFFFF"/>
        </w:rPr>
        <w:t>..</w:t>
      </w:r>
      <w:r w:rsidR="00525BFD" w:rsidRPr="001F210E">
        <w:rPr>
          <w:rFonts w:ascii="Times New Roman" w:hAnsi="Times New Roman"/>
          <w:i/>
          <w:iCs/>
          <w:color w:val="201F1E"/>
          <w:sz w:val="24"/>
          <w:szCs w:val="24"/>
          <w:shd w:val="clear" w:color="auto" w:fill="FFFFFF"/>
        </w:rPr>
        <w:t>….……………</w:t>
      </w:r>
      <w:r w:rsidR="00525BFD" w:rsidRPr="005330B2">
        <w:rPr>
          <w:rFonts w:ascii="Times New Roman" w:hAnsi="Times New Roman"/>
          <w:color w:val="201F1E"/>
          <w:sz w:val="24"/>
          <w:szCs w:val="24"/>
          <w:shd w:val="clear" w:color="auto" w:fill="FFFFFF"/>
        </w:rPr>
        <w:t xml:space="preserve"> </w:t>
      </w:r>
      <w:r w:rsidR="004C0E15">
        <w:rPr>
          <w:rFonts w:ascii="Times New Roman" w:hAnsi="Times New Roman"/>
          <w:i/>
          <w:iCs/>
          <w:color w:val="201F1E"/>
          <w:sz w:val="24"/>
          <w:szCs w:val="24"/>
          <w:shd w:val="clear" w:color="auto" w:fill="FFFFFF"/>
        </w:rPr>
        <w:t>14</w:t>
      </w:r>
    </w:p>
    <w:p w14:paraId="6E78EBFB" w14:textId="1F1D13DD" w:rsidR="00BC3C6B" w:rsidRDefault="00CB2FF6" w:rsidP="00694AB7">
      <w:pPr>
        <w:jc w:val="both"/>
        <w:rPr>
          <w:rFonts w:ascii="Times New Roman" w:hAnsi="Times New Roman"/>
          <w:i/>
          <w:iCs/>
          <w:color w:val="201F1E"/>
          <w:sz w:val="24"/>
          <w:szCs w:val="24"/>
          <w:shd w:val="clear" w:color="auto" w:fill="FFFFFF"/>
        </w:rPr>
      </w:pPr>
      <w:r>
        <w:rPr>
          <w:rFonts w:ascii="Times New Roman" w:hAnsi="Times New Roman"/>
          <w:b/>
          <w:bCs/>
          <w:i/>
          <w:iCs/>
          <w:color w:val="201F1E"/>
          <w:sz w:val="24"/>
          <w:szCs w:val="24"/>
          <w:shd w:val="clear" w:color="auto" w:fill="FFFFFF"/>
        </w:rPr>
        <w:t xml:space="preserve">8. </w:t>
      </w:r>
      <w:r w:rsidR="00C8272E">
        <w:rPr>
          <w:rFonts w:ascii="Times New Roman" w:hAnsi="Times New Roman"/>
          <w:b/>
          <w:bCs/>
          <w:i/>
          <w:iCs/>
          <w:color w:val="201F1E"/>
          <w:sz w:val="24"/>
          <w:szCs w:val="24"/>
          <w:shd w:val="clear" w:color="auto" w:fill="FFFFFF"/>
        </w:rPr>
        <w:t>References</w:t>
      </w:r>
      <w:r w:rsidR="002312AA">
        <w:rPr>
          <w:rFonts w:ascii="Times New Roman" w:hAnsi="Times New Roman"/>
          <w:b/>
          <w:bCs/>
          <w:i/>
          <w:iCs/>
          <w:color w:val="201F1E"/>
          <w:sz w:val="24"/>
          <w:szCs w:val="24"/>
          <w:shd w:val="clear" w:color="auto" w:fill="FFFFFF"/>
        </w:rPr>
        <w:t xml:space="preserve"> </w:t>
      </w:r>
      <w:r w:rsidR="002312AA">
        <w:rPr>
          <w:rFonts w:ascii="Times New Roman" w:hAnsi="Times New Roman"/>
          <w:bCs/>
          <w:i/>
          <w:iCs/>
          <w:color w:val="201F1E"/>
          <w:sz w:val="24"/>
          <w:szCs w:val="24"/>
          <w:shd w:val="clear" w:color="auto" w:fill="FFFFFF"/>
        </w:rPr>
        <w:t>………………………………………………………………</w:t>
      </w:r>
      <w:r w:rsidR="00887BD1">
        <w:rPr>
          <w:rFonts w:ascii="Times New Roman" w:hAnsi="Times New Roman"/>
          <w:bCs/>
          <w:i/>
          <w:iCs/>
          <w:color w:val="201F1E"/>
          <w:sz w:val="24"/>
          <w:szCs w:val="24"/>
          <w:shd w:val="clear" w:color="auto" w:fill="FFFFFF"/>
        </w:rPr>
        <w:t>….</w:t>
      </w:r>
      <w:r w:rsidR="002312AA">
        <w:rPr>
          <w:rFonts w:ascii="Times New Roman" w:hAnsi="Times New Roman"/>
          <w:bCs/>
          <w:i/>
          <w:iCs/>
          <w:color w:val="201F1E"/>
          <w:sz w:val="24"/>
          <w:szCs w:val="24"/>
          <w:shd w:val="clear" w:color="auto" w:fill="FFFFFF"/>
        </w:rPr>
        <w:t>………………………….</w:t>
      </w:r>
      <w:r w:rsidR="00B93811">
        <w:rPr>
          <w:rFonts w:ascii="Times New Roman" w:hAnsi="Times New Roman"/>
          <w:i/>
          <w:iCs/>
          <w:color w:val="201F1E"/>
          <w:sz w:val="24"/>
          <w:szCs w:val="24"/>
          <w:shd w:val="clear" w:color="auto" w:fill="FFFFFF"/>
        </w:rPr>
        <w:t xml:space="preserve"> </w:t>
      </w:r>
      <w:r w:rsidR="00BA1588">
        <w:rPr>
          <w:rFonts w:ascii="Times New Roman" w:hAnsi="Times New Roman"/>
          <w:i/>
          <w:iCs/>
          <w:color w:val="201F1E"/>
          <w:sz w:val="24"/>
          <w:szCs w:val="24"/>
          <w:shd w:val="clear" w:color="auto" w:fill="FFFFFF"/>
        </w:rPr>
        <w:t>15</w:t>
      </w:r>
    </w:p>
    <w:p w14:paraId="0B553EAD" w14:textId="1E894B09" w:rsidR="0076433D" w:rsidRDefault="00CB2FF6" w:rsidP="00694AB7">
      <w:pPr>
        <w:jc w:val="both"/>
        <w:rPr>
          <w:rFonts w:ascii="Times New Roman" w:hAnsi="Times New Roman"/>
          <w:bCs/>
          <w:i/>
          <w:iCs/>
          <w:color w:val="201F1E"/>
          <w:sz w:val="24"/>
          <w:szCs w:val="24"/>
          <w:shd w:val="clear" w:color="auto" w:fill="FFFFFF"/>
        </w:rPr>
      </w:pPr>
      <w:r>
        <w:rPr>
          <w:rFonts w:ascii="Times New Roman" w:hAnsi="Times New Roman"/>
          <w:b/>
          <w:bCs/>
          <w:i/>
          <w:iCs/>
          <w:color w:val="201F1E"/>
          <w:sz w:val="24"/>
          <w:szCs w:val="24"/>
          <w:shd w:val="clear" w:color="auto" w:fill="FFFFFF"/>
        </w:rPr>
        <w:t xml:space="preserve">9. </w:t>
      </w:r>
      <w:r w:rsidR="0076433D" w:rsidRPr="0076433D">
        <w:rPr>
          <w:rFonts w:ascii="Times New Roman" w:hAnsi="Times New Roman"/>
          <w:b/>
          <w:bCs/>
          <w:i/>
          <w:iCs/>
          <w:color w:val="201F1E"/>
          <w:sz w:val="24"/>
          <w:szCs w:val="24"/>
          <w:shd w:val="clear" w:color="auto" w:fill="FFFFFF"/>
        </w:rPr>
        <w:t>Appendi</w:t>
      </w:r>
      <w:r w:rsidR="00D23AF4">
        <w:rPr>
          <w:rFonts w:ascii="Times New Roman" w:hAnsi="Times New Roman"/>
          <w:b/>
          <w:bCs/>
          <w:i/>
          <w:iCs/>
          <w:color w:val="201F1E"/>
          <w:sz w:val="24"/>
          <w:szCs w:val="24"/>
          <w:shd w:val="clear" w:color="auto" w:fill="FFFFFF"/>
        </w:rPr>
        <w:t>x</w:t>
      </w:r>
      <w:r w:rsidR="0076433D">
        <w:rPr>
          <w:rFonts w:ascii="Times New Roman" w:hAnsi="Times New Roman"/>
          <w:b/>
          <w:bCs/>
          <w:i/>
          <w:iCs/>
          <w:color w:val="201F1E"/>
          <w:sz w:val="24"/>
          <w:szCs w:val="24"/>
          <w:shd w:val="clear" w:color="auto" w:fill="FFFFFF"/>
        </w:rPr>
        <w:t xml:space="preserve"> </w:t>
      </w:r>
      <w:r w:rsidR="0076433D">
        <w:rPr>
          <w:rFonts w:ascii="Times New Roman" w:hAnsi="Times New Roman"/>
          <w:bCs/>
          <w:i/>
          <w:iCs/>
          <w:color w:val="201F1E"/>
          <w:sz w:val="24"/>
          <w:szCs w:val="24"/>
          <w:shd w:val="clear" w:color="auto" w:fill="FFFFFF"/>
        </w:rPr>
        <w:t>………………………………………………………………</w:t>
      </w:r>
      <w:r w:rsidR="00152A4C">
        <w:rPr>
          <w:rFonts w:ascii="Times New Roman" w:hAnsi="Times New Roman"/>
          <w:bCs/>
          <w:i/>
          <w:iCs/>
          <w:color w:val="201F1E"/>
          <w:sz w:val="24"/>
          <w:szCs w:val="24"/>
          <w:shd w:val="clear" w:color="auto" w:fill="FFFFFF"/>
        </w:rPr>
        <w:t>…...</w:t>
      </w:r>
      <w:r w:rsidR="0076433D">
        <w:rPr>
          <w:rFonts w:ascii="Times New Roman" w:hAnsi="Times New Roman"/>
          <w:bCs/>
          <w:i/>
          <w:iCs/>
          <w:color w:val="201F1E"/>
          <w:sz w:val="24"/>
          <w:szCs w:val="24"/>
          <w:shd w:val="clear" w:color="auto" w:fill="FFFFFF"/>
        </w:rPr>
        <w:t>……………</w:t>
      </w:r>
      <w:r w:rsidR="00887BD1">
        <w:rPr>
          <w:rFonts w:ascii="Times New Roman" w:hAnsi="Times New Roman"/>
          <w:bCs/>
          <w:i/>
          <w:iCs/>
          <w:color w:val="201F1E"/>
          <w:sz w:val="24"/>
          <w:szCs w:val="24"/>
          <w:shd w:val="clear" w:color="auto" w:fill="FFFFFF"/>
        </w:rPr>
        <w:t>…</w:t>
      </w:r>
      <w:r w:rsidR="0076433D">
        <w:rPr>
          <w:rFonts w:ascii="Times New Roman" w:hAnsi="Times New Roman"/>
          <w:bCs/>
          <w:i/>
          <w:iCs/>
          <w:color w:val="201F1E"/>
          <w:sz w:val="24"/>
          <w:szCs w:val="24"/>
          <w:shd w:val="clear" w:color="auto" w:fill="FFFFFF"/>
        </w:rPr>
        <w:t>…………..</w:t>
      </w:r>
      <w:r w:rsidR="004C0E15">
        <w:rPr>
          <w:rFonts w:ascii="Times New Roman" w:hAnsi="Times New Roman"/>
          <w:bCs/>
          <w:i/>
          <w:iCs/>
          <w:color w:val="201F1E"/>
          <w:sz w:val="24"/>
          <w:szCs w:val="24"/>
          <w:shd w:val="clear" w:color="auto" w:fill="FFFFFF"/>
        </w:rPr>
        <w:t xml:space="preserve"> 18</w:t>
      </w:r>
    </w:p>
    <w:p w14:paraId="0B06ED31" w14:textId="0887F2F5" w:rsidR="00290AAF" w:rsidRPr="0076433D" w:rsidRDefault="00290AAF" w:rsidP="00694AB7">
      <w:pPr>
        <w:ind w:firstLine="720"/>
        <w:jc w:val="both"/>
        <w:rPr>
          <w:rFonts w:ascii="Times New Roman" w:hAnsi="Times New Roman"/>
          <w:bCs/>
          <w:i/>
          <w:iCs/>
          <w:color w:val="201F1E"/>
          <w:sz w:val="24"/>
          <w:szCs w:val="24"/>
          <w:shd w:val="clear" w:color="auto" w:fill="FFFFFF"/>
        </w:rPr>
      </w:pPr>
      <w:r w:rsidRPr="00967FB1">
        <w:rPr>
          <w:rFonts w:ascii="Times New Roman" w:hAnsi="Times New Roman"/>
          <w:b/>
          <w:bCs/>
          <w:i/>
          <w:iCs/>
          <w:color w:val="201F1E"/>
          <w:sz w:val="24"/>
          <w:szCs w:val="24"/>
          <w:shd w:val="clear" w:color="auto" w:fill="FFFFFF"/>
        </w:rPr>
        <w:t xml:space="preserve">Appendix </w:t>
      </w:r>
      <w:r>
        <w:rPr>
          <w:rFonts w:ascii="Times New Roman" w:hAnsi="Times New Roman"/>
          <w:b/>
          <w:bCs/>
          <w:i/>
          <w:iCs/>
          <w:color w:val="201F1E"/>
          <w:sz w:val="24"/>
          <w:szCs w:val="24"/>
          <w:shd w:val="clear" w:color="auto" w:fill="FFFFFF"/>
        </w:rPr>
        <w:t>1</w:t>
      </w:r>
      <w:r w:rsidRPr="00967FB1">
        <w:rPr>
          <w:rFonts w:ascii="Times New Roman" w:hAnsi="Times New Roman"/>
          <w:b/>
          <w:bCs/>
          <w:i/>
          <w:iCs/>
          <w:color w:val="201F1E"/>
          <w:sz w:val="24"/>
          <w:szCs w:val="24"/>
          <w:shd w:val="clear" w:color="auto" w:fill="FFFFFF"/>
        </w:rPr>
        <w:t xml:space="preserve"> – PESTEL analysis</w:t>
      </w:r>
      <w:r>
        <w:rPr>
          <w:rFonts w:ascii="Times New Roman" w:hAnsi="Times New Roman"/>
          <w:bCs/>
          <w:i/>
          <w:iCs/>
          <w:color w:val="201F1E"/>
          <w:sz w:val="24"/>
          <w:szCs w:val="24"/>
          <w:shd w:val="clear" w:color="auto" w:fill="FFFFFF"/>
        </w:rPr>
        <w:t xml:space="preserve"> …………………..……….…………………………………. </w:t>
      </w:r>
      <w:r w:rsidR="003670F1">
        <w:rPr>
          <w:rFonts w:ascii="Times New Roman" w:hAnsi="Times New Roman"/>
          <w:bCs/>
          <w:i/>
          <w:iCs/>
          <w:color w:val="201F1E"/>
          <w:sz w:val="24"/>
          <w:szCs w:val="24"/>
          <w:shd w:val="clear" w:color="auto" w:fill="FFFFFF"/>
        </w:rPr>
        <w:t>18</w:t>
      </w:r>
    </w:p>
    <w:p w14:paraId="55BDC825" w14:textId="742A548E" w:rsidR="0076433D" w:rsidRPr="00D23AF4" w:rsidRDefault="0076433D" w:rsidP="00694AB7">
      <w:pPr>
        <w:ind w:firstLine="720"/>
        <w:jc w:val="both"/>
        <w:rPr>
          <w:rFonts w:ascii="Times New Roman" w:hAnsi="Times New Roman"/>
          <w:b/>
          <w:bCs/>
          <w:i/>
          <w:iCs/>
          <w:color w:val="201F1E"/>
          <w:sz w:val="24"/>
          <w:szCs w:val="24"/>
          <w:shd w:val="clear" w:color="auto" w:fill="FFFFFF"/>
        </w:rPr>
      </w:pPr>
      <w:r w:rsidRPr="00967FB1">
        <w:rPr>
          <w:rFonts w:ascii="Times New Roman" w:hAnsi="Times New Roman"/>
          <w:b/>
          <w:bCs/>
          <w:i/>
          <w:iCs/>
          <w:color w:val="201F1E"/>
          <w:sz w:val="24"/>
          <w:szCs w:val="24"/>
          <w:shd w:val="clear" w:color="auto" w:fill="FFFFFF"/>
        </w:rPr>
        <w:t xml:space="preserve">Appendix </w:t>
      </w:r>
      <w:r w:rsidR="00290AAF">
        <w:rPr>
          <w:rFonts w:ascii="Times New Roman" w:hAnsi="Times New Roman"/>
          <w:b/>
          <w:bCs/>
          <w:i/>
          <w:iCs/>
          <w:color w:val="201F1E"/>
          <w:sz w:val="24"/>
          <w:szCs w:val="24"/>
          <w:shd w:val="clear" w:color="auto" w:fill="FFFFFF"/>
        </w:rPr>
        <w:t>2</w:t>
      </w:r>
      <w:r w:rsidR="00D23AF4">
        <w:rPr>
          <w:rFonts w:ascii="Times New Roman" w:hAnsi="Times New Roman"/>
          <w:b/>
          <w:bCs/>
          <w:i/>
          <w:iCs/>
          <w:color w:val="201F1E"/>
          <w:sz w:val="24"/>
          <w:szCs w:val="24"/>
          <w:shd w:val="clear" w:color="auto" w:fill="FFFFFF"/>
        </w:rPr>
        <w:t xml:space="preserve"> – </w:t>
      </w:r>
      <w:r w:rsidRPr="00967FB1">
        <w:rPr>
          <w:rFonts w:ascii="Times New Roman" w:hAnsi="Times New Roman"/>
          <w:b/>
          <w:bCs/>
          <w:i/>
          <w:iCs/>
          <w:color w:val="201F1E"/>
          <w:sz w:val="24"/>
          <w:szCs w:val="24"/>
          <w:shd w:val="clear" w:color="auto" w:fill="FFFFFF"/>
        </w:rPr>
        <w:t>SWOT Analysis</w:t>
      </w:r>
      <w:r w:rsidR="00F1731F">
        <w:rPr>
          <w:rFonts w:ascii="Times New Roman" w:hAnsi="Times New Roman"/>
          <w:bCs/>
          <w:i/>
          <w:iCs/>
          <w:color w:val="201F1E"/>
          <w:sz w:val="24"/>
          <w:szCs w:val="24"/>
          <w:shd w:val="clear" w:color="auto" w:fill="FFFFFF"/>
        </w:rPr>
        <w:t xml:space="preserve"> ………………………………………………………………… </w:t>
      </w:r>
      <w:r w:rsidR="003670F1">
        <w:rPr>
          <w:rFonts w:ascii="Times New Roman" w:hAnsi="Times New Roman"/>
          <w:bCs/>
          <w:i/>
          <w:iCs/>
          <w:color w:val="201F1E"/>
          <w:sz w:val="24"/>
          <w:szCs w:val="24"/>
          <w:shd w:val="clear" w:color="auto" w:fill="FFFFFF"/>
        </w:rPr>
        <w:t>19</w:t>
      </w:r>
    </w:p>
    <w:p w14:paraId="3001F5DE" w14:textId="6FC00A65" w:rsidR="00C8272E" w:rsidRDefault="00C8272E" w:rsidP="00C8272E">
      <w:pPr>
        <w:jc w:val="both"/>
        <w:rPr>
          <w:rFonts w:ascii="Times New Roman" w:hAnsi="Times New Roman"/>
          <w:b/>
          <w:bCs/>
          <w:i/>
          <w:iCs/>
          <w:color w:val="201F1E"/>
          <w:sz w:val="24"/>
          <w:szCs w:val="24"/>
          <w:shd w:val="clear" w:color="auto" w:fill="FFFFFF"/>
        </w:rPr>
      </w:pPr>
    </w:p>
    <w:p w14:paraId="355BC0D9" w14:textId="1C021DED" w:rsidR="00525BFD" w:rsidRDefault="00525BFD" w:rsidP="00C8272E">
      <w:pPr>
        <w:jc w:val="both"/>
        <w:rPr>
          <w:rFonts w:ascii="Times New Roman" w:hAnsi="Times New Roman"/>
          <w:b/>
          <w:bCs/>
          <w:i/>
          <w:iCs/>
          <w:color w:val="201F1E"/>
          <w:sz w:val="24"/>
          <w:szCs w:val="24"/>
          <w:shd w:val="clear" w:color="auto" w:fill="FFFFFF"/>
        </w:rPr>
      </w:pPr>
    </w:p>
    <w:p w14:paraId="1842BF74" w14:textId="53B77B03" w:rsidR="00525BFD" w:rsidRDefault="00525BFD" w:rsidP="00C8272E">
      <w:pPr>
        <w:jc w:val="both"/>
        <w:rPr>
          <w:rFonts w:ascii="Times New Roman" w:hAnsi="Times New Roman"/>
          <w:b/>
          <w:bCs/>
          <w:i/>
          <w:iCs/>
          <w:color w:val="201F1E"/>
          <w:sz w:val="24"/>
          <w:szCs w:val="24"/>
          <w:shd w:val="clear" w:color="auto" w:fill="FFFFFF"/>
        </w:rPr>
      </w:pPr>
    </w:p>
    <w:p w14:paraId="40F712EF" w14:textId="619E236E" w:rsidR="00525BFD" w:rsidRDefault="00525BFD" w:rsidP="00C8272E">
      <w:pPr>
        <w:jc w:val="both"/>
        <w:rPr>
          <w:rFonts w:ascii="Times New Roman" w:hAnsi="Times New Roman"/>
          <w:b/>
          <w:bCs/>
          <w:i/>
          <w:iCs/>
          <w:color w:val="201F1E"/>
          <w:sz w:val="24"/>
          <w:szCs w:val="24"/>
          <w:shd w:val="clear" w:color="auto" w:fill="FFFFFF"/>
        </w:rPr>
      </w:pPr>
    </w:p>
    <w:p w14:paraId="0AC20D2E" w14:textId="5180457F" w:rsidR="00525BFD" w:rsidRDefault="00525BFD" w:rsidP="00C8272E">
      <w:pPr>
        <w:jc w:val="both"/>
        <w:rPr>
          <w:rFonts w:ascii="Times New Roman" w:hAnsi="Times New Roman"/>
          <w:b/>
          <w:bCs/>
          <w:i/>
          <w:iCs/>
          <w:color w:val="201F1E"/>
          <w:sz w:val="24"/>
          <w:szCs w:val="24"/>
          <w:shd w:val="clear" w:color="auto" w:fill="FFFFFF"/>
        </w:rPr>
      </w:pPr>
    </w:p>
    <w:p w14:paraId="40F70449" w14:textId="5F6C349E" w:rsidR="00525BFD" w:rsidRDefault="00525BFD" w:rsidP="00C8272E">
      <w:pPr>
        <w:jc w:val="both"/>
        <w:rPr>
          <w:rFonts w:ascii="Times New Roman" w:hAnsi="Times New Roman"/>
          <w:b/>
          <w:bCs/>
          <w:i/>
          <w:iCs/>
          <w:color w:val="201F1E"/>
          <w:sz w:val="24"/>
          <w:szCs w:val="24"/>
          <w:shd w:val="clear" w:color="auto" w:fill="FFFFFF"/>
        </w:rPr>
      </w:pPr>
    </w:p>
    <w:p w14:paraId="552B71E8" w14:textId="7EBDA952" w:rsidR="00525BFD" w:rsidRDefault="00525BFD" w:rsidP="00C8272E">
      <w:pPr>
        <w:jc w:val="both"/>
        <w:rPr>
          <w:rFonts w:ascii="Times New Roman" w:hAnsi="Times New Roman"/>
          <w:b/>
          <w:bCs/>
          <w:i/>
          <w:iCs/>
          <w:color w:val="201F1E"/>
          <w:sz w:val="24"/>
          <w:szCs w:val="24"/>
          <w:shd w:val="clear" w:color="auto" w:fill="FFFFFF"/>
        </w:rPr>
      </w:pPr>
    </w:p>
    <w:p w14:paraId="4D159909" w14:textId="509CDDFD" w:rsidR="00525BFD" w:rsidRDefault="00525BFD" w:rsidP="00C8272E">
      <w:pPr>
        <w:jc w:val="both"/>
        <w:rPr>
          <w:rFonts w:ascii="Times New Roman" w:hAnsi="Times New Roman"/>
          <w:b/>
          <w:bCs/>
          <w:i/>
          <w:iCs/>
          <w:color w:val="201F1E"/>
          <w:sz w:val="24"/>
          <w:szCs w:val="24"/>
          <w:shd w:val="clear" w:color="auto" w:fill="FFFFFF"/>
        </w:rPr>
      </w:pPr>
    </w:p>
    <w:p w14:paraId="2CFD0615" w14:textId="01DF1EF0" w:rsidR="00525BFD" w:rsidRDefault="00525BFD" w:rsidP="00C8272E">
      <w:pPr>
        <w:jc w:val="both"/>
        <w:rPr>
          <w:rFonts w:ascii="Times New Roman" w:hAnsi="Times New Roman"/>
          <w:b/>
          <w:bCs/>
          <w:i/>
          <w:iCs/>
          <w:color w:val="201F1E"/>
          <w:sz w:val="24"/>
          <w:szCs w:val="24"/>
          <w:shd w:val="clear" w:color="auto" w:fill="FFFFFF"/>
        </w:rPr>
      </w:pPr>
    </w:p>
    <w:p w14:paraId="67B27F5A" w14:textId="45CC994E" w:rsidR="00525BFD" w:rsidRDefault="00525BFD" w:rsidP="00C8272E">
      <w:pPr>
        <w:jc w:val="both"/>
        <w:rPr>
          <w:rFonts w:ascii="Times New Roman" w:hAnsi="Times New Roman"/>
          <w:b/>
          <w:bCs/>
          <w:i/>
          <w:iCs/>
          <w:color w:val="201F1E"/>
          <w:sz w:val="24"/>
          <w:szCs w:val="24"/>
          <w:shd w:val="clear" w:color="auto" w:fill="FFFFFF"/>
        </w:rPr>
      </w:pPr>
    </w:p>
    <w:p w14:paraId="55222E9C" w14:textId="1B62F862" w:rsidR="00525BFD" w:rsidRDefault="00525BFD" w:rsidP="00C8272E">
      <w:pPr>
        <w:jc w:val="both"/>
        <w:rPr>
          <w:rFonts w:ascii="Times New Roman" w:hAnsi="Times New Roman"/>
          <w:b/>
          <w:bCs/>
          <w:i/>
          <w:iCs/>
          <w:color w:val="201F1E"/>
          <w:sz w:val="24"/>
          <w:szCs w:val="24"/>
          <w:shd w:val="clear" w:color="auto" w:fill="FFFFFF"/>
        </w:rPr>
      </w:pPr>
    </w:p>
    <w:p w14:paraId="3EDF75AF" w14:textId="21FACE3E" w:rsidR="00525BFD" w:rsidRDefault="00525BFD" w:rsidP="00C8272E">
      <w:pPr>
        <w:jc w:val="both"/>
        <w:rPr>
          <w:rFonts w:ascii="Times New Roman" w:hAnsi="Times New Roman"/>
          <w:b/>
          <w:bCs/>
          <w:i/>
          <w:iCs/>
          <w:color w:val="201F1E"/>
          <w:sz w:val="24"/>
          <w:szCs w:val="24"/>
          <w:shd w:val="clear" w:color="auto" w:fill="FFFFFF"/>
        </w:rPr>
      </w:pPr>
    </w:p>
    <w:p w14:paraId="2DC6D6A0" w14:textId="77777777" w:rsidR="00E86514" w:rsidRDefault="00E86514" w:rsidP="00C8272E">
      <w:pPr>
        <w:jc w:val="both"/>
        <w:rPr>
          <w:rFonts w:ascii="Times New Roman" w:hAnsi="Times New Roman"/>
          <w:b/>
          <w:bCs/>
          <w:i/>
          <w:iCs/>
          <w:color w:val="201F1E"/>
          <w:sz w:val="24"/>
          <w:szCs w:val="24"/>
          <w:shd w:val="clear" w:color="auto" w:fill="FFFFFF"/>
        </w:rPr>
      </w:pPr>
    </w:p>
    <w:p w14:paraId="56421EE3" w14:textId="77777777" w:rsidR="0027410A" w:rsidRPr="00242A2D" w:rsidRDefault="0027410A" w:rsidP="0027410A">
      <w:pPr>
        <w:jc w:val="center"/>
        <w:rPr>
          <w:rFonts w:ascii="Times New Roman" w:hAnsi="Times New Roman"/>
          <w:b/>
          <w:bCs/>
          <w:i/>
          <w:iCs/>
          <w:color w:val="201F1E"/>
          <w:sz w:val="40"/>
          <w:szCs w:val="40"/>
          <w:shd w:val="clear" w:color="auto" w:fill="FFFFFF"/>
        </w:rPr>
      </w:pPr>
      <w:bookmarkStart w:id="0" w:name="_GoBack"/>
      <w:r w:rsidRPr="00242A2D">
        <w:rPr>
          <w:rFonts w:ascii="Times New Roman" w:hAnsi="Times New Roman"/>
          <w:b/>
          <w:bCs/>
          <w:i/>
          <w:iCs/>
          <w:color w:val="201F1E"/>
          <w:sz w:val="40"/>
          <w:szCs w:val="40"/>
          <w:shd w:val="clear" w:color="auto" w:fill="FFFFFF"/>
        </w:rPr>
        <w:lastRenderedPageBreak/>
        <w:t>Introduction</w:t>
      </w:r>
    </w:p>
    <w:p w14:paraId="41A7D11E" w14:textId="0CBE01E0" w:rsidR="0027410A" w:rsidRDefault="0027410A" w:rsidP="0027410A">
      <w:pPr>
        <w:spacing w:line="360" w:lineRule="auto"/>
        <w:jc w:val="center"/>
        <w:rPr>
          <w:rFonts w:ascii="Times New Roman" w:hAnsi="Times New Roman"/>
          <w:color w:val="201F1E"/>
          <w:sz w:val="24"/>
          <w:szCs w:val="24"/>
          <w:shd w:val="clear" w:color="auto" w:fill="FFFFFF"/>
        </w:rPr>
      </w:pPr>
    </w:p>
    <w:p w14:paraId="705AAEE3" w14:textId="7E1FD171" w:rsidR="005418BA" w:rsidRPr="0027410A" w:rsidRDefault="005418BA" w:rsidP="005418BA">
      <w:pPr>
        <w:spacing w:line="360" w:lineRule="auto"/>
        <w:ind w:firstLine="720"/>
        <w:rPr>
          <w:rFonts w:ascii="Times New Roman" w:hAnsi="Times New Roman"/>
          <w:color w:val="201F1E"/>
          <w:sz w:val="24"/>
          <w:szCs w:val="24"/>
          <w:shd w:val="clear" w:color="auto" w:fill="FFFFFF"/>
        </w:rPr>
      </w:pPr>
      <w:r w:rsidRPr="005418BA">
        <w:rPr>
          <w:rFonts w:ascii="Times New Roman" w:hAnsi="Times New Roman"/>
          <w:color w:val="201F1E"/>
          <w:sz w:val="24"/>
          <w:szCs w:val="24"/>
          <w:shd w:val="clear" w:color="auto" w:fill="FFFFFF"/>
        </w:rPr>
        <w:t xml:space="preserve">In recent times, the competitive business environment is forcing business organisations to focus on strategic decision-making and </w:t>
      </w:r>
      <w:r w:rsidR="0053512E">
        <w:rPr>
          <w:rFonts w:ascii="Times New Roman" w:hAnsi="Times New Roman"/>
          <w:color w:val="201F1E"/>
          <w:sz w:val="24"/>
          <w:szCs w:val="24"/>
          <w:shd w:val="clear" w:color="auto" w:fill="FFFFFF"/>
        </w:rPr>
        <w:t xml:space="preserve">to </w:t>
      </w:r>
      <w:r w:rsidRPr="005418BA">
        <w:rPr>
          <w:rFonts w:ascii="Times New Roman" w:hAnsi="Times New Roman"/>
          <w:color w:val="201F1E"/>
          <w:sz w:val="24"/>
          <w:szCs w:val="24"/>
          <w:shd w:val="clear" w:color="auto" w:fill="FFFFFF"/>
        </w:rPr>
        <w:t>implement strategies so that competitive advantage can be attained. Achieving the business goals and objectives of the organisations require effective implication of business strategies of different type such as resource allocation, business growth and internal and external capabilities. Strategic competitiveness can be achieved through the formulation and implementation of a value-creating strategy (</w:t>
      </w:r>
      <w:proofErr w:type="spellStart"/>
      <w:r w:rsidRPr="005418BA">
        <w:rPr>
          <w:rFonts w:ascii="Times New Roman" w:hAnsi="Times New Roman"/>
          <w:color w:val="201F1E"/>
          <w:sz w:val="24"/>
          <w:szCs w:val="24"/>
          <w:shd w:val="clear" w:color="auto" w:fill="FFFFFF"/>
        </w:rPr>
        <w:t>Hitt</w:t>
      </w:r>
      <w:proofErr w:type="spellEnd"/>
      <w:r w:rsidRPr="005418BA">
        <w:rPr>
          <w:rFonts w:ascii="Times New Roman" w:hAnsi="Times New Roman"/>
          <w:color w:val="201F1E"/>
          <w:sz w:val="24"/>
          <w:szCs w:val="24"/>
          <w:shd w:val="clear" w:color="auto" w:fill="FFFFFF"/>
        </w:rPr>
        <w:t xml:space="preserve">, Ireland, and </w:t>
      </w:r>
      <w:proofErr w:type="spellStart"/>
      <w:r w:rsidRPr="005418BA">
        <w:rPr>
          <w:rFonts w:ascii="Times New Roman" w:hAnsi="Times New Roman"/>
          <w:color w:val="201F1E"/>
          <w:sz w:val="24"/>
          <w:szCs w:val="24"/>
          <w:shd w:val="clear" w:color="auto" w:fill="FFFFFF"/>
        </w:rPr>
        <w:t>Hoskisson</w:t>
      </w:r>
      <w:proofErr w:type="spellEnd"/>
      <w:r w:rsidRPr="005418BA">
        <w:rPr>
          <w:rFonts w:ascii="Times New Roman" w:hAnsi="Times New Roman"/>
          <w:color w:val="201F1E"/>
          <w:sz w:val="24"/>
          <w:szCs w:val="24"/>
          <w:shd w:val="clear" w:color="auto" w:fill="FFFFFF"/>
        </w:rPr>
        <w:t>, 2019). For this reason, this essay will highlight the sustainability issues of the chosen organisation Volkswagen. The “</w:t>
      </w:r>
      <w:proofErr w:type="spellStart"/>
      <w:r w:rsidRPr="005418BA">
        <w:rPr>
          <w:rFonts w:ascii="Times New Roman" w:hAnsi="Times New Roman"/>
          <w:color w:val="201F1E"/>
          <w:sz w:val="24"/>
          <w:szCs w:val="24"/>
          <w:shd w:val="clear" w:color="auto" w:fill="FFFFFF"/>
        </w:rPr>
        <w:t>Dieselgate</w:t>
      </w:r>
      <w:proofErr w:type="spellEnd"/>
      <w:r w:rsidRPr="005418BA">
        <w:rPr>
          <w:rFonts w:ascii="Times New Roman" w:hAnsi="Times New Roman"/>
          <w:color w:val="201F1E"/>
          <w:sz w:val="24"/>
          <w:szCs w:val="24"/>
          <w:shd w:val="clear" w:color="auto" w:fill="FFFFFF"/>
        </w:rPr>
        <w:t xml:space="preserve"> Scandal" will be analysed throughout the essay alongside an analysis of the business strategies in the past five years. Frameworks and evidence will be used in this essay to analyse the business environment factors which influenced strategic decision-making in past years. Moreover, the essay will also include strategic recommendations for the chosen organisation based on the identification and evaluation of sustainability issues.</w:t>
      </w:r>
    </w:p>
    <w:p w14:paraId="0BE82B7F" w14:textId="608B314E" w:rsidR="0042553B" w:rsidRDefault="0042553B" w:rsidP="00A20A92">
      <w:pPr>
        <w:jc w:val="center"/>
        <w:rPr>
          <w:rFonts w:ascii="Times New Roman" w:hAnsi="Times New Roman"/>
          <w:sz w:val="24"/>
          <w:szCs w:val="24"/>
        </w:rPr>
      </w:pPr>
    </w:p>
    <w:p w14:paraId="56EF7944" w14:textId="7202C71C" w:rsidR="005418BA" w:rsidRDefault="005418BA" w:rsidP="00A20A92">
      <w:pPr>
        <w:jc w:val="center"/>
        <w:rPr>
          <w:rFonts w:ascii="Times New Roman" w:hAnsi="Times New Roman"/>
          <w:sz w:val="24"/>
          <w:szCs w:val="24"/>
        </w:rPr>
      </w:pPr>
    </w:p>
    <w:p w14:paraId="6F9D8251" w14:textId="25C5EE47" w:rsidR="005418BA" w:rsidRDefault="005418BA" w:rsidP="00A20A92">
      <w:pPr>
        <w:jc w:val="center"/>
        <w:rPr>
          <w:rFonts w:ascii="Times New Roman" w:hAnsi="Times New Roman"/>
          <w:sz w:val="24"/>
          <w:szCs w:val="24"/>
        </w:rPr>
      </w:pPr>
    </w:p>
    <w:p w14:paraId="3552EB17" w14:textId="7A60A640" w:rsidR="005418BA" w:rsidRDefault="005418BA" w:rsidP="00A20A92">
      <w:pPr>
        <w:jc w:val="center"/>
        <w:rPr>
          <w:rFonts w:ascii="Times New Roman" w:hAnsi="Times New Roman"/>
          <w:sz w:val="24"/>
          <w:szCs w:val="24"/>
        </w:rPr>
      </w:pPr>
    </w:p>
    <w:p w14:paraId="68D6E719" w14:textId="61E14356" w:rsidR="005418BA" w:rsidRDefault="005418BA" w:rsidP="00A20A92">
      <w:pPr>
        <w:jc w:val="center"/>
        <w:rPr>
          <w:rFonts w:ascii="Times New Roman" w:hAnsi="Times New Roman"/>
          <w:sz w:val="24"/>
          <w:szCs w:val="24"/>
        </w:rPr>
      </w:pPr>
    </w:p>
    <w:p w14:paraId="19E13547" w14:textId="09D99BFB" w:rsidR="005418BA" w:rsidRDefault="005418BA" w:rsidP="00A20A92">
      <w:pPr>
        <w:jc w:val="center"/>
        <w:rPr>
          <w:rFonts w:ascii="Times New Roman" w:hAnsi="Times New Roman"/>
          <w:sz w:val="24"/>
          <w:szCs w:val="24"/>
        </w:rPr>
      </w:pPr>
    </w:p>
    <w:p w14:paraId="7C419C0F" w14:textId="0AE58812" w:rsidR="005418BA" w:rsidRDefault="005418BA" w:rsidP="00A20A92">
      <w:pPr>
        <w:jc w:val="center"/>
        <w:rPr>
          <w:rFonts w:ascii="Times New Roman" w:hAnsi="Times New Roman"/>
          <w:sz w:val="24"/>
          <w:szCs w:val="24"/>
        </w:rPr>
      </w:pPr>
    </w:p>
    <w:p w14:paraId="22A1D942" w14:textId="3B490124" w:rsidR="005418BA" w:rsidRDefault="005418BA" w:rsidP="00A20A92">
      <w:pPr>
        <w:jc w:val="center"/>
        <w:rPr>
          <w:rFonts w:ascii="Times New Roman" w:hAnsi="Times New Roman"/>
          <w:sz w:val="24"/>
          <w:szCs w:val="24"/>
        </w:rPr>
      </w:pPr>
    </w:p>
    <w:p w14:paraId="7ABD9E3D" w14:textId="271B2355" w:rsidR="005418BA" w:rsidRDefault="005418BA" w:rsidP="00A20A92">
      <w:pPr>
        <w:jc w:val="center"/>
        <w:rPr>
          <w:rFonts w:ascii="Times New Roman" w:hAnsi="Times New Roman"/>
          <w:sz w:val="24"/>
          <w:szCs w:val="24"/>
        </w:rPr>
      </w:pPr>
    </w:p>
    <w:p w14:paraId="57272ED9" w14:textId="27EB0942" w:rsidR="005418BA" w:rsidRDefault="005418BA" w:rsidP="00A20A92">
      <w:pPr>
        <w:jc w:val="center"/>
        <w:rPr>
          <w:rFonts w:ascii="Times New Roman" w:hAnsi="Times New Roman"/>
          <w:sz w:val="24"/>
          <w:szCs w:val="24"/>
        </w:rPr>
      </w:pPr>
    </w:p>
    <w:p w14:paraId="7ECEF04E" w14:textId="65326C8F" w:rsidR="005418BA" w:rsidRDefault="005418BA" w:rsidP="00A20A92">
      <w:pPr>
        <w:jc w:val="center"/>
        <w:rPr>
          <w:rFonts w:ascii="Times New Roman" w:hAnsi="Times New Roman"/>
          <w:sz w:val="24"/>
          <w:szCs w:val="24"/>
        </w:rPr>
      </w:pPr>
    </w:p>
    <w:p w14:paraId="5A7B9BFD" w14:textId="69A6F5B7" w:rsidR="005418BA" w:rsidRDefault="005418BA" w:rsidP="00A20A92">
      <w:pPr>
        <w:jc w:val="center"/>
        <w:rPr>
          <w:rFonts w:ascii="Times New Roman" w:hAnsi="Times New Roman"/>
          <w:sz w:val="24"/>
          <w:szCs w:val="24"/>
        </w:rPr>
      </w:pPr>
    </w:p>
    <w:p w14:paraId="452D5CC0" w14:textId="61F05A55" w:rsidR="005418BA" w:rsidRDefault="005418BA" w:rsidP="00A20A92">
      <w:pPr>
        <w:jc w:val="center"/>
        <w:rPr>
          <w:rFonts w:ascii="Times New Roman" w:hAnsi="Times New Roman"/>
          <w:sz w:val="24"/>
          <w:szCs w:val="24"/>
        </w:rPr>
      </w:pPr>
    </w:p>
    <w:p w14:paraId="5CC653F5" w14:textId="77777777" w:rsidR="005418BA" w:rsidRDefault="005418BA" w:rsidP="00A20A92">
      <w:pPr>
        <w:jc w:val="center"/>
        <w:rPr>
          <w:rFonts w:ascii="Times New Roman" w:hAnsi="Times New Roman"/>
          <w:sz w:val="24"/>
          <w:szCs w:val="24"/>
        </w:rPr>
      </w:pPr>
    </w:p>
    <w:p w14:paraId="7C29AB3A" w14:textId="16B9A41E" w:rsidR="00242A2D" w:rsidRDefault="005418BA" w:rsidP="005418BA">
      <w:pPr>
        <w:jc w:val="center"/>
        <w:rPr>
          <w:rFonts w:ascii="Times New Roman" w:hAnsi="Times New Roman"/>
          <w:b/>
          <w:bCs/>
          <w:i/>
          <w:iCs/>
          <w:color w:val="201F1E"/>
          <w:sz w:val="40"/>
          <w:szCs w:val="40"/>
          <w:shd w:val="clear" w:color="auto" w:fill="FFFFFF"/>
        </w:rPr>
      </w:pPr>
      <w:r w:rsidRPr="005418BA">
        <w:rPr>
          <w:rFonts w:ascii="Times New Roman" w:hAnsi="Times New Roman"/>
          <w:b/>
          <w:bCs/>
          <w:i/>
          <w:iCs/>
          <w:color w:val="201F1E"/>
          <w:sz w:val="40"/>
          <w:szCs w:val="40"/>
          <w:shd w:val="clear" w:color="auto" w:fill="FFFFFF"/>
        </w:rPr>
        <w:lastRenderedPageBreak/>
        <w:t>Brief Introduction of</w:t>
      </w:r>
      <w:r>
        <w:rPr>
          <w:rFonts w:ascii="Times New Roman" w:hAnsi="Times New Roman"/>
          <w:b/>
          <w:bCs/>
          <w:i/>
          <w:iCs/>
          <w:color w:val="201F1E"/>
          <w:sz w:val="40"/>
          <w:szCs w:val="40"/>
          <w:shd w:val="clear" w:color="auto" w:fill="FFFFFF"/>
        </w:rPr>
        <w:t xml:space="preserve"> Volkswagen Group</w:t>
      </w:r>
    </w:p>
    <w:p w14:paraId="541F0D36" w14:textId="77777777" w:rsidR="005418BA" w:rsidRDefault="005418BA" w:rsidP="005418BA">
      <w:pPr>
        <w:jc w:val="center"/>
        <w:rPr>
          <w:rFonts w:ascii="Times New Roman" w:hAnsi="Times New Roman"/>
          <w:sz w:val="24"/>
          <w:szCs w:val="24"/>
        </w:rPr>
      </w:pPr>
    </w:p>
    <w:p w14:paraId="4D833D35" w14:textId="018641C4" w:rsidR="005418BA" w:rsidRPr="005418BA" w:rsidRDefault="005418BA" w:rsidP="005418BA">
      <w:pPr>
        <w:spacing w:line="360" w:lineRule="auto"/>
        <w:ind w:firstLine="720"/>
        <w:rPr>
          <w:rFonts w:ascii="Times New Roman" w:hAnsi="Times New Roman"/>
          <w:sz w:val="24"/>
          <w:szCs w:val="24"/>
        </w:rPr>
      </w:pPr>
      <w:r w:rsidRPr="005418BA">
        <w:rPr>
          <w:rFonts w:ascii="Times New Roman" w:hAnsi="Times New Roman"/>
          <w:sz w:val="24"/>
          <w:szCs w:val="24"/>
        </w:rPr>
        <w:t xml:space="preserve">The chosen organisation for this essay, is Volkswagen, a business organisation from the global automotive industry which is widely reputed for implicating innovative approaches in the recent time. In the United Kingdom being established in the year 1978, the company has operated from its headquarters in </w:t>
      </w:r>
      <w:proofErr w:type="spellStart"/>
      <w:r w:rsidRPr="005418BA">
        <w:rPr>
          <w:rFonts w:ascii="Times New Roman" w:hAnsi="Times New Roman"/>
          <w:sz w:val="24"/>
          <w:szCs w:val="24"/>
        </w:rPr>
        <w:t>Blakelands</w:t>
      </w:r>
      <w:proofErr w:type="spellEnd"/>
      <w:r w:rsidRPr="005418BA">
        <w:rPr>
          <w:rFonts w:ascii="Times New Roman" w:hAnsi="Times New Roman"/>
          <w:sz w:val="24"/>
          <w:szCs w:val="24"/>
        </w:rPr>
        <w:t>, Milton Keynes. The operations of the company follow a centralised approach as sourcing of raw materials, brand and product marketing, distribution of parts and vehicles, and other key business functions are directed from the headquarters to the United Kingdom (volkswagen.co.uk, 2023). Volkswagen in the United Kingdom has gained a wider reputation which made the organisation the largest importer of automobiles. However, the operational excellence of the company helps it t</w:t>
      </w:r>
      <w:r w:rsidR="007E1F7A">
        <w:rPr>
          <w:rFonts w:ascii="Times New Roman" w:hAnsi="Times New Roman"/>
          <w:sz w:val="24"/>
          <w:szCs w:val="24"/>
        </w:rPr>
        <w:t>o deliver better outcomes. The organisation</w:t>
      </w:r>
      <w:r w:rsidRPr="005418BA">
        <w:rPr>
          <w:rFonts w:ascii="Times New Roman" w:hAnsi="Times New Roman"/>
          <w:sz w:val="24"/>
          <w:szCs w:val="24"/>
        </w:rPr>
        <w:t xml:space="preserve"> operates with more than 1,800 directly and indirectly employed individuals out of which 930 employees work in the </w:t>
      </w:r>
      <w:proofErr w:type="spellStart"/>
      <w:r w:rsidRPr="005418BA">
        <w:rPr>
          <w:rFonts w:ascii="Times New Roman" w:hAnsi="Times New Roman"/>
          <w:sz w:val="24"/>
          <w:szCs w:val="24"/>
        </w:rPr>
        <w:t>Blakeland</w:t>
      </w:r>
      <w:r w:rsidR="0053512E">
        <w:rPr>
          <w:rFonts w:ascii="Times New Roman" w:hAnsi="Times New Roman"/>
          <w:sz w:val="24"/>
          <w:szCs w:val="24"/>
        </w:rPr>
        <w:t>s</w:t>
      </w:r>
      <w:proofErr w:type="spellEnd"/>
      <w:r w:rsidRPr="005418BA">
        <w:rPr>
          <w:rFonts w:ascii="Times New Roman" w:hAnsi="Times New Roman"/>
          <w:sz w:val="24"/>
          <w:szCs w:val="24"/>
        </w:rPr>
        <w:t xml:space="preserve"> headquarters only. Being a wholly owned company, Volkswagen Group in the UK has 12 subsidiary brands which are penetrated across 153 countries. The company is also delivering growth in terms of its sustainable operations through the electrification of automobiles. As evidence of this, Volkswagen is the first company from the automotive industry to commit during Paris Agreement to perform carbon-neutral activities by the year 2050 (volkswagengroup.co.uk, 2020). </w:t>
      </w:r>
    </w:p>
    <w:p w14:paraId="6C17A392" w14:textId="6D1723C6" w:rsidR="0042553B" w:rsidRDefault="005418BA" w:rsidP="005418BA">
      <w:pPr>
        <w:spacing w:line="360" w:lineRule="auto"/>
        <w:ind w:firstLine="720"/>
        <w:rPr>
          <w:rFonts w:ascii="Times New Roman" w:hAnsi="Times New Roman"/>
          <w:sz w:val="24"/>
          <w:szCs w:val="24"/>
        </w:rPr>
      </w:pPr>
      <w:r w:rsidRPr="005418BA">
        <w:rPr>
          <w:rFonts w:ascii="Times New Roman" w:hAnsi="Times New Roman"/>
          <w:sz w:val="24"/>
          <w:szCs w:val="24"/>
        </w:rPr>
        <w:t>Reflecting on the business strategies, the company has grown to a huge extent throughout the globe. Across the European nations, the company operates with its notable luxury automobile brands such as Lamborghini, Audi, Ducati, Skoda, Porsche and others (</w:t>
      </w:r>
      <w:r w:rsidR="000A586E">
        <w:rPr>
          <w:rFonts w:ascii="Times New Roman" w:hAnsi="Times New Roman"/>
          <w:sz w:val="24"/>
          <w:szCs w:val="24"/>
        </w:rPr>
        <w:t>V</w:t>
      </w:r>
      <w:r w:rsidRPr="005418BA">
        <w:rPr>
          <w:rFonts w:ascii="Times New Roman" w:hAnsi="Times New Roman"/>
          <w:sz w:val="24"/>
          <w:szCs w:val="24"/>
        </w:rPr>
        <w:t>olkswagen-group, 20232). However, the company has also seen failure while implementing sustainability strategies. “</w:t>
      </w:r>
      <w:proofErr w:type="spellStart"/>
      <w:r w:rsidRPr="005418BA">
        <w:rPr>
          <w:rFonts w:ascii="Times New Roman" w:hAnsi="Times New Roman"/>
          <w:sz w:val="24"/>
          <w:szCs w:val="24"/>
        </w:rPr>
        <w:t>Dieselgate</w:t>
      </w:r>
      <w:proofErr w:type="spellEnd"/>
      <w:r w:rsidRPr="005418BA">
        <w:rPr>
          <w:rFonts w:ascii="Times New Roman" w:hAnsi="Times New Roman"/>
          <w:sz w:val="24"/>
          <w:szCs w:val="24"/>
        </w:rPr>
        <w:t xml:space="preserve"> Scandal” by the company as of the year 2015 explains misleading consumers regarding vehicle sustainability ratings which decreased the value of vehicles for mot</w:t>
      </w:r>
      <w:r w:rsidR="00BF5FAD">
        <w:rPr>
          <w:rFonts w:ascii="Times New Roman" w:hAnsi="Times New Roman"/>
          <w:sz w:val="24"/>
          <w:szCs w:val="24"/>
        </w:rPr>
        <w:t>orists in England and Wales (BBC</w:t>
      </w:r>
      <w:r w:rsidRPr="005418BA">
        <w:rPr>
          <w:rFonts w:ascii="Times New Roman" w:hAnsi="Times New Roman"/>
          <w:sz w:val="24"/>
          <w:szCs w:val="24"/>
        </w:rPr>
        <w:t xml:space="preserve">, 2022). This occurrence decreased the trust of consumers in England and Wales and also in terms of legal costs the company had to pay 193 million British pounds in the year 2022. However, the company later improved its reputation in the global market through its strategic management. As a result, the company has gained the name of </w:t>
      </w:r>
      <w:r w:rsidRPr="005418BA">
        <w:rPr>
          <w:rFonts w:ascii="Times New Roman" w:hAnsi="Times New Roman"/>
          <w:sz w:val="24"/>
          <w:szCs w:val="24"/>
        </w:rPr>
        <w:lastRenderedPageBreak/>
        <w:t>the wealthiest automobile manufacturer as of the year 2022, registering</w:t>
      </w:r>
      <w:r w:rsidR="00D468E6">
        <w:rPr>
          <w:rFonts w:ascii="Times New Roman" w:hAnsi="Times New Roman"/>
          <w:sz w:val="24"/>
          <w:szCs w:val="24"/>
        </w:rPr>
        <w:t xml:space="preserve"> 280 </w:t>
      </w:r>
      <w:proofErr w:type="spellStart"/>
      <w:r w:rsidR="00D468E6">
        <w:rPr>
          <w:rFonts w:ascii="Times New Roman" w:hAnsi="Times New Roman"/>
          <w:sz w:val="24"/>
          <w:szCs w:val="24"/>
        </w:rPr>
        <w:t>bill</w:t>
      </w:r>
      <w:r w:rsidR="003131D5">
        <w:rPr>
          <w:rFonts w:ascii="Times New Roman" w:hAnsi="Times New Roman"/>
          <w:sz w:val="24"/>
          <w:szCs w:val="24"/>
        </w:rPr>
        <w:t>ions</w:t>
      </w:r>
      <w:proofErr w:type="spellEnd"/>
      <w:r w:rsidR="00D468E6">
        <w:rPr>
          <w:rFonts w:ascii="Times New Roman" w:hAnsi="Times New Roman"/>
          <w:sz w:val="24"/>
          <w:szCs w:val="24"/>
        </w:rPr>
        <w:t xml:space="preserve"> </w:t>
      </w:r>
      <w:r w:rsidR="003131D5">
        <w:rPr>
          <w:rFonts w:ascii="Times New Roman" w:hAnsi="Times New Roman"/>
          <w:sz w:val="24"/>
          <w:szCs w:val="24"/>
        </w:rPr>
        <w:t>euros (</w:t>
      </w:r>
      <w:r w:rsidRPr="005418BA">
        <w:rPr>
          <w:rFonts w:ascii="Times New Roman" w:hAnsi="Times New Roman"/>
          <w:sz w:val="24"/>
          <w:szCs w:val="24"/>
        </w:rPr>
        <w:t>2</w:t>
      </w:r>
      <w:r w:rsidR="00CC4869">
        <w:rPr>
          <w:rFonts w:ascii="Times New Roman" w:hAnsi="Times New Roman"/>
          <w:sz w:val="24"/>
          <w:szCs w:val="24"/>
        </w:rPr>
        <w:t>40</w:t>
      </w:r>
      <w:r w:rsidRPr="005418BA">
        <w:rPr>
          <w:rFonts w:ascii="Times New Roman" w:hAnsi="Times New Roman"/>
          <w:sz w:val="24"/>
          <w:szCs w:val="24"/>
        </w:rPr>
        <w:t xml:space="preserve"> billion British pounds</w:t>
      </w:r>
      <w:r w:rsidR="003131D5">
        <w:rPr>
          <w:rFonts w:ascii="Times New Roman" w:hAnsi="Times New Roman"/>
          <w:sz w:val="24"/>
          <w:szCs w:val="24"/>
        </w:rPr>
        <w:t>)</w:t>
      </w:r>
      <w:r w:rsidRPr="005418BA">
        <w:rPr>
          <w:rFonts w:ascii="Times New Roman" w:hAnsi="Times New Roman"/>
          <w:sz w:val="24"/>
          <w:szCs w:val="24"/>
        </w:rPr>
        <w:t xml:space="preserve"> in terms of global revenue (</w:t>
      </w:r>
      <w:proofErr w:type="spellStart"/>
      <w:r w:rsidR="00183E7C">
        <w:rPr>
          <w:rFonts w:ascii="Times New Roman" w:hAnsi="Times New Roman"/>
          <w:sz w:val="24"/>
          <w:szCs w:val="24"/>
        </w:rPr>
        <w:t>s</w:t>
      </w:r>
      <w:r w:rsidRPr="005418BA">
        <w:rPr>
          <w:rFonts w:ascii="Times New Roman" w:hAnsi="Times New Roman"/>
          <w:sz w:val="24"/>
          <w:szCs w:val="24"/>
        </w:rPr>
        <w:t>tatista</w:t>
      </w:r>
      <w:proofErr w:type="spellEnd"/>
      <w:r w:rsidRPr="005418BA">
        <w:rPr>
          <w:rFonts w:ascii="Times New Roman" w:hAnsi="Times New Roman"/>
          <w:sz w:val="24"/>
          <w:szCs w:val="24"/>
        </w:rPr>
        <w:t>, 2023).</w:t>
      </w:r>
    </w:p>
    <w:p w14:paraId="61BBE535" w14:textId="77777777" w:rsidR="00202BA5" w:rsidRDefault="00202BA5" w:rsidP="005418BA">
      <w:pPr>
        <w:spacing w:line="360" w:lineRule="auto"/>
        <w:ind w:firstLine="720"/>
        <w:rPr>
          <w:rFonts w:ascii="Times New Roman" w:hAnsi="Times New Roman"/>
          <w:sz w:val="24"/>
          <w:szCs w:val="24"/>
        </w:rPr>
      </w:pPr>
    </w:p>
    <w:p w14:paraId="7EFE418E" w14:textId="519E08EE" w:rsidR="00242A2D" w:rsidRDefault="00C236AA" w:rsidP="00C236AA">
      <w:pPr>
        <w:spacing w:line="360" w:lineRule="auto"/>
        <w:jc w:val="center"/>
        <w:rPr>
          <w:rFonts w:ascii="Times New Roman" w:hAnsi="Times New Roman"/>
          <w:sz w:val="24"/>
          <w:szCs w:val="24"/>
        </w:rPr>
      </w:pPr>
      <w:r>
        <w:rPr>
          <w:noProof/>
        </w:rPr>
        <w:drawing>
          <wp:inline distT="0" distB="0" distL="0" distR="0" wp14:anchorId="211A2153" wp14:editId="027D2EDE">
            <wp:extent cx="5287010" cy="382457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9091" t="21572" r="36089" b="3197"/>
                    <a:stretch/>
                  </pic:blipFill>
                  <pic:spPr bwMode="auto">
                    <a:xfrm>
                      <a:off x="0" y="0"/>
                      <a:ext cx="5306660" cy="3838792"/>
                    </a:xfrm>
                    <a:prstGeom prst="rect">
                      <a:avLst/>
                    </a:prstGeom>
                    <a:ln>
                      <a:noFill/>
                    </a:ln>
                    <a:extLst>
                      <a:ext uri="{53640926-AAD7-44D8-BBD7-CCE9431645EC}">
                        <a14:shadowObscured xmlns:a14="http://schemas.microsoft.com/office/drawing/2010/main"/>
                      </a:ext>
                    </a:extLst>
                  </pic:spPr>
                </pic:pic>
              </a:graphicData>
            </a:graphic>
          </wp:inline>
        </w:drawing>
      </w:r>
    </w:p>
    <w:p w14:paraId="034F31A8" w14:textId="0FB29B1F" w:rsidR="00C236AA" w:rsidRDefault="00C236AA" w:rsidP="00C236AA">
      <w:pPr>
        <w:spacing w:line="360" w:lineRule="auto"/>
        <w:jc w:val="center"/>
        <w:rPr>
          <w:rFonts w:ascii="Times New Roman" w:hAnsi="Times New Roman"/>
          <w:i/>
          <w:sz w:val="24"/>
          <w:szCs w:val="24"/>
        </w:rPr>
      </w:pPr>
      <w:r w:rsidRPr="00C236AA">
        <w:rPr>
          <w:rFonts w:ascii="Times New Roman" w:hAnsi="Times New Roman"/>
          <w:i/>
          <w:sz w:val="24"/>
          <w:szCs w:val="24"/>
        </w:rPr>
        <w:t xml:space="preserve">Source: </w:t>
      </w:r>
      <w:r w:rsidR="00A37D4B">
        <w:rPr>
          <w:rFonts w:ascii="Times New Roman" w:hAnsi="Times New Roman"/>
          <w:i/>
          <w:sz w:val="24"/>
          <w:szCs w:val="24"/>
        </w:rPr>
        <w:br/>
      </w:r>
      <w:r w:rsidRPr="00C236AA">
        <w:rPr>
          <w:rFonts w:ascii="Times New Roman" w:hAnsi="Times New Roman"/>
          <w:i/>
          <w:sz w:val="24"/>
          <w:szCs w:val="24"/>
        </w:rPr>
        <w:t>https://www.statista.com/statistics/264349/sales-revenue-of-volkswagen-ag-since-2006/</w:t>
      </w:r>
    </w:p>
    <w:p w14:paraId="72C07F4A" w14:textId="69DF7D1E" w:rsidR="00FA79D2" w:rsidRDefault="00FA79D2" w:rsidP="00FA79D2">
      <w:pPr>
        <w:spacing w:line="360" w:lineRule="auto"/>
        <w:rPr>
          <w:rFonts w:ascii="Times New Roman" w:hAnsi="Times New Roman"/>
          <w:sz w:val="24"/>
          <w:szCs w:val="24"/>
        </w:rPr>
      </w:pPr>
    </w:p>
    <w:p w14:paraId="3DCFDDFC" w14:textId="0DEF50EC" w:rsidR="001160E9" w:rsidRDefault="001160E9" w:rsidP="00FA79D2">
      <w:pPr>
        <w:spacing w:line="360" w:lineRule="auto"/>
        <w:rPr>
          <w:rFonts w:ascii="Times New Roman" w:hAnsi="Times New Roman"/>
          <w:sz w:val="24"/>
          <w:szCs w:val="24"/>
        </w:rPr>
      </w:pPr>
    </w:p>
    <w:p w14:paraId="310017EC" w14:textId="4AC04185" w:rsidR="001160E9" w:rsidRDefault="001160E9" w:rsidP="00FA79D2">
      <w:pPr>
        <w:spacing w:line="360" w:lineRule="auto"/>
        <w:rPr>
          <w:rFonts w:ascii="Times New Roman" w:hAnsi="Times New Roman"/>
          <w:sz w:val="24"/>
          <w:szCs w:val="24"/>
        </w:rPr>
      </w:pPr>
    </w:p>
    <w:p w14:paraId="4C9E5725" w14:textId="5ECA5208" w:rsidR="001160E9" w:rsidRDefault="001160E9" w:rsidP="00FA79D2">
      <w:pPr>
        <w:spacing w:line="360" w:lineRule="auto"/>
        <w:rPr>
          <w:rFonts w:ascii="Times New Roman" w:hAnsi="Times New Roman"/>
          <w:sz w:val="24"/>
          <w:szCs w:val="24"/>
        </w:rPr>
      </w:pPr>
    </w:p>
    <w:p w14:paraId="12B9DD1E" w14:textId="4F942F1F" w:rsidR="001160E9" w:rsidRDefault="001160E9" w:rsidP="00FA79D2">
      <w:pPr>
        <w:spacing w:line="360" w:lineRule="auto"/>
        <w:rPr>
          <w:rFonts w:ascii="Times New Roman" w:hAnsi="Times New Roman"/>
          <w:sz w:val="24"/>
          <w:szCs w:val="24"/>
        </w:rPr>
      </w:pPr>
    </w:p>
    <w:p w14:paraId="02E0A330" w14:textId="5DA653E8" w:rsidR="001160E9" w:rsidRDefault="001160E9" w:rsidP="00FA79D2">
      <w:pPr>
        <w:spacing w:line="360" w:lineRule="auto"/>
        <w:rPr>
          <w:rFonts w:ascii="Times New Roman" w:hAnsi="Times New Roman"/>
          <w:sz w:val="24"/>
          <w:szCs w:val="24"/>
        </w:rPr>
      </w:pPr>
    </w:p>
    <w:p w14:paraId="50EDE257" w14:textId="77777777" w:rsidR="000513E9" w:rsidRPr="00FA79D2" w:rsidRDefault="000513E9" w:rsidP="00FA79D2">
      <w:pPr>
        <w:spacing w:line="360" w:lineRule="auto"/>
        <w:rPr>
          <w:rFonts w:ascii="Times New Roman" w:hAnsi="Times New Roman"/>
          <w:sz w:val="24"/>
          <w:szCs w:val="24"/>
        </w:rPr>
      </w:pPr>
    </w:p>
    <w:p w14:paraId="17C9E1DC" w14:textId="4B649597" w:rsidR="005418BA" w:rsidRPr="005418BA" w:rsidRDefault="005418BA" w:rsidP="001160E9">
      <w:pPr>
        <w:spacing w:line="360" w:lineRule="auto"/>
        <w:jc w:val="center"/>
        <w:rPr>
          <w:rFonts w:ascii="Times New Roman" w:hAnsi="Times New Roman"/>
          <w:b/>
          <w:i/>
          <w:sz w:val="40"/>
          <w:szCs w:val="40"/>
        </w:rPr>
      </w:pPr>
      <w:r w:rsidRPr="005418BA">
        <w:rPr>
          <w:rFonts w:ascii="Times New Roman" w:hAnsi="Times New Roman"/>
          <w:b/>
          <w:i/>
          <w:sz w:val="40"/>
          <w:szCs w:val="40"/>
        </w:rPr>
        <w:lastRenderedPageBreak/>
        <w:t xml:space="preserve">Strategic Management </w:t>
      </w:r>
    </w:p>
    <w:p w14:paraId="77F20943" w14:textId="1B5A45A7" w:rsidR="00242A2D" w:rsidRDefault="00242A2D" w:rsidP="00CD2E51">
      <w:pPr>
        <w:spacing w:line="360" w:lineRule="auto"/>
        <w:rPr>
          <w:rFonts w:ascii="Times New Roman" w:hAnsi="Times New Roman"/>
          <w:sz w:val="24"/>
          <w:szCs w:val="24"/>
        </w:rPr>
      </w:pPr>
    </w:p>
    <w:p w14:paraId="7D949D17" w14:textId="77777777" w:rsidR="00CD2E51" w:rsidRPr="00CD2E51" w:rsidRDefault="00CD2E51" w:rsidP="00CD2E51">
      <w:pPr>
        <w:spacing w:line="360" w:lineRule="auto"/>
        <w:ind w:firstLine="720"/>
        <w:rPr>
          <w:rFonts w:ascii="Times New Roman" w:hAnsi="Times New Roman"/>
          <w:sz w:val="24"/>
          <w:szCs w:val="24"/>
        </w:rPr>
      </w:pPr>
      <w:r w:rsidRPr="00CD2E51">
        <w:rPr>
          <w:rFonts w:ascii="Times New Roman" w:hAnsi="Times New Roman"/>
          <w:sz w:val="24"/>
          <w:szCs w:val="24"/>
        </w:rPr>
        <w:t>In the competitive business environment, strategic management and implementation of required business strategies are the keys to achieving organisational aims and objectives. Business strategies are responsible for the effective and ethical functioning of all organisational departments and driving productivity (Johnson et al., 2020). Irrespective of the shape and size of any business, strategic management is the key approach to enhancing profitability, productivity, stakeholder relationships and acquiring competitive advantage. Business organisations must communicate the mission and vision effectively to their people and be specific and realistic about it in order to look reliable. However, it is crucial to evaluate and analyse the internal and external business environment factors to set clear strategies, mission and vision. As per the views of Edwards (2021), maintaining a regenerative approach while creating strategies and implementing the same tactically is crucial for business organisations as it brings the desired outcomes conveniently.  In this same context, evaluation of the political, social, economic and environmental factors is highly beneficial to develop and implicate strategies effectively.</w:t>
      </w:r>
    </w:p>
    <w:p w14:paraId="495B71F7" w14:textId="3B70A472" w:rsidR="00CD2E51" w:rsidRPr="00CD2E51" w:rsidRDefault="00D468E6" w:rsidP="00CD2E51">
      <w:pPr>
        <w:spacing w:line="360" w:lineRule="auto"/>
        <w:ind w:firstLine="720"/>
        <w:rPr>
          <w:rFonts w:ascii="Times New Roman" w:hAnsi="Times New Roman"/>
          <w:sz w:val="24"/>
          <w:szCs w:val="24"/>
        </w:rPr>
      </w:pPr>
      <w:r>
        <w:rPr>
          <w:rFonts w:ascii="Times New Roman" w:hAnsi="Times New Roman"/>
          <w:sz w:val="24"/>
          <w:szCs w:val="24"/>
        </w:rPr>
        <w:t>To obtain</w:t>
      </w:r>
      <w:r w:rsidR="007A33A0">
        <w:rPr>
          <w:rFonts w:ascii="Times New Roman" w:hAnsi="Times New Roman"/>
          <w:sz w:val="24"/>
          <w:szCs w:val="24"/>
        </w:rPr>
        <w:t xml:space="preserve"> the</w:t>
      </w:r>
      <w:r w:rsidR="00CD2E51" w:rsidRPr="00CD2E51">
        <w:rPr>
          <w:rFonts w:ascii="Times New Roman" w:hAnsi="Times New Roman"/>
          <w:sz w:val="24"/>
          <w:szCs w:val="24"/>
        </w:rPr>
        <w:t xml:space="preserve"> competitive advantage in the business environment, </w:t>
      </w:r>
      <w:r w:rsidR="00805477">
        <w:rPr>
          <w:rFonts w:ascii="Times New Roman" w:hAnsi="Times New Roman"/>
          <w:sz w:val="24"/>
          <w:szCs w:val="24"/>
        </w:rPr>
        <w:t>now</w:t>
      </w:r>
      <w:r w:rsidR="00776699">
        <w:rPr>
          <w:rFonts w:ascii="Times New Roman" w:hAnsi="Times New Roman"/>
          <w:sz w:val="24"/>
          <w:szCs w:val="24"/>
        </w:rPr>
        <w:t xml:space="preserve"> </w:t>
      </w:r>
      <w:proofErr w:type="gramStart"/>
      <w:r w:rsidR="00776699">
        <w:rPr>
          <w:rFonts w:ascii="Times New Roman" w:hAnsi="Times New Roman"/>
          <w:sz w:val="24"/>
          <w:szCs w:val="24"/>
        </w:rPr>
        <w:t>day</w:t>
      </w:r>
      <w:r w:rsidR="0069445E">
        <w:rPr>
          <w:rFonts w:ascii="Times New Roman" w:hAnsi="Times New Roman"/>
          <w:sz w:val="24"/>
          <w:szCs w:val="24"/>
        </w:rPr>
        <w:t>s</w:t>
      </w:r>
      <w:proofErr w:type="gramEnd"/>
      <w:r w:rsidR="00CD2E51" w:rsidRPr="00CD2E51">
        <w:rPr>
          <w:rFonts w:ascii="Times New Roman" w:hAnsi="Times New Roman"/>
          <w:sz w:val="24"/>
          <w:szCs w:val="24"/>
        </w:rPr>
        <w:t xml:space="preserve"> organisations are choosing sustainability as their key strategic measure. Volkswagen is no different to the others and has set sustainability as its key strategic value across the global markets. The vision and values of the company not only include sustainability but also involve contribution toward the communities and their development across the globe (</w:t>
      </w:r>
      <w:proofErr w:type="spellStart"/>
      <w:r w:rsidR="00CD2E51" w:rsidRPr="00CD2E51">
        <w:rPr>
          <w:rFonts w:ascii="Times New Roman" w:hAnsi="Times New Roman"/>
          <w:sz w:val="24"/>
          <w:szCs w:val="24"/>
        </w:rPr>
        <w:t>vw</w:t>
      </w:r>
      <w:proofErr w:type="spellEnd"/>
      <w:r w:rsidR="00CD2E51" w:rsidRPr="00CD2E51">
        <w:rPr>
          <w:rFonts w:ascii="Times New Roman" w:hAnsi="Times New Roman"/>
          <w:sz w:val="24"/>
          <w:szCs w:val="24"/>
        </w:rPr>
        <w:t xml:space="preserve">, 2023). Volkswagen globally has the strategic vision to become carbon neutral by removing emissions from global operations using renewable energy. The company also has a futuristic approach to advance forward to the vision state as it is working more closely on developing electric vehicles as per consumer needs across the globe. </w:t>
      </w:r>
      <w:proofErr w:type="spellStart"/>
      <w:r w:rsidR="00CD2E51" w:rsidRPr="00CD2E51">
        <w:rPr>
          <w:rFonts w:ascii="Times New Roman" w:hAnsi="Times New Roman"/>
          <w:sz w:val="24"/>
          <w:szCs w:val="24"/>
        </w:rPr>
        <w:t>Ansoff</w:t>
      </w:r>
      <w:proofErr w:type="spellEnd"/>
      <w:r w:rsidR="00CD2E51" w:rsidRPr="00CD2E51">
        <w:rPr>
          <w:rFonts w:ascii="Times New Roman" w:hAnsi="Times New Roman"/>
          <w:sz w:val="24"/>
          <w:szCs w:val="24"/>
        </w:rPr>
        <w:t xml:space="preserve"> Matrix is a suitable framework for addressing the key strategies taken by the organisation in global markets. The four key business growth strategies mentioned in </w:t>
      </w:r>
      <w:proofErr w:type="spellStart"/>
      <w:r w:rsidR="00CD2E51" w:rsidRPr="00CD2E51">
        <w:rPr>
          <w:rFonts w:ascii="Times New Roman" w:hAnsi="Times New Roman"/>
          <w:sz w:val="24"/>
          <w:szCs w:val="24"/>
        </w:rPr>
        <w:t>Ansoff</w:t>
      </w:r>
      <w:proofErr w:type="spellEnd"/>
      <w:r w:rsidR="00CD2E51" w:rsidRPr="00CD2E51">
        <w:rPr>
          <w:rFonts w:ascii="Times New Roman" w:hAnsi="Times New Roman"/>
          <w:sz w:val="24"/>
          <w:szCs w:val="24"/>
        </w:rPr>
        <w:t xml:space="preserve"> Matrix are “market penetration, market development, product development and diversification” (</w:t>
      </w:r>
      <w:proofErr w:type="spellStart"/>
      <w:r w:rsidR="00CD2E51" w:rsidRPr="00CD2E51">
        <w:rPr>
          <w:rFonts w:ascii="Times New Roman" w:hAnsi="Times New Roman"/>
          <w:sz w:val="24"/>
          <w:szCs w:val="24"/>
        </w:rPr>
        <w:t>Clarissia</w:t>
      </w:r>
      <w:proofErr w:type="spellEnd"/>
      <w:r w:rsidR="00CD2E51" w:rsidRPr="00CD2E51">
        <w:rPr>
          <w:rFonts w:ascii="Times New Roman" w:hAnsi="Times New Roman"/>
          <w:sz w:val="24"/>
          <w:szCs w:val="24"/>
        </w:rPr>
        <w:t>, 2020). These strategies are based on products (including both products and services) and market elements to provide strategic direction to business organisations.</w:t>
      </w:r>
    </w:p>
    <w:p w14:paraId="3313C5E1" w14:textId="385D4E5F" w:rsidR="00BB70C2" w:rsidRDefault="001D0CC5" w:rsidP="00BB70C2">
      <w:pPr>
        <w:spacing w:line="360" w:lineRule="auto"/>
        <w:jc w:val="center"/>
        <w:rPr>
          <w:rFonts w:ascii="Times New Roman" w:hAnsi="Times New Roman"/>
          <w:sz w:val="24"/>
          <w:szCs w:val="24"/>
        </w:rPr>
      </w:pPr>
      <w:r>
        <w:rPr>
          <w:rFonts w:ascii="Times New Roman" w:hAnsi="Times New Roman"/>
          <w:sz w:val="24"/>
          <w:szCs w:val="24"/>
        </w:rPr>
        <w:lastRenderedPageBreak/>
        <w:pict w14:anchorId="229D351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08.9pt;height:297.5pt">
            <v:imagedata r:id="rId10" o:title="ansoff"/>
          </v:shape>
        </w:pict>
      </w:r>
    </w:p>
    <w:p w14:paraId="6558C2FA" w14:textId="06CC35F8" w:rsidR="00BB70C2" w:rsidRDefault="00BB70C2" w:rsidP="00DD7A50">
      <w:pPr>
        <w:spacing w:line="360" w:lineRule="auto"/>
        <w:ind w:firstLine="720"/>
        <w:jc w:val="center"/>
        <w:rPr>
          <w:rFonts w:ascii="Times New Roman" w:hAnsi="Times New Roman"/>
          <w:sz w:val="24"/>
          <w:szCs w:val="24"/>
        </w:rPr>
      </w:pPr>
      <w:r w:rsidRPr="00447F54">
        <w:rPr>
          <w:rFonts w:ascii="Times New Roman" w:hAnsi="Times New Roman"/>
          <w:i/>
          <w:sz w:val="24"/>
          <w:szCs w:val="24"/>
        </w:rPr>
        <w:t>Source:</w:t>
      </w:r>
      <w:r w:rsidR="00B60C51">
        <w:rPr>
          <w:rFonts w:ascii="Times New Roman" w:hAnsi="Times New Roman"/>
          <w:i/>
          <w:sz w:val="24"/>
          <w:szCs w:val="24"/>
        </w:rPr>
        <w:t xml:space="preserve"> </w:t>
      </w:r>
      <w:r w:rsidR="00A37D4B">
        <w:rPr>
          <w:rFonts w:ascii="Times New Roman" w:hAnsi="Times New Roman"/>
          <w:i/>
          <w:sz w:val="24"/>
          <w:szCs w:val="24"/>
        </w:rPr>
        <w:br/>
      </w:r>
      <w:r w:rsidR="005D75C8" w:rsidRPr="005D75C8">
        <w:rPr>
          <w:rFonts w:ascii="Times New Roman" w:hAnsi="Times New Roman"/>
          <w:i/>
          <w:sz w:val="24"/>
          <w:szCs w:val="24"/>
        </w:rPr>
        <w:t>Lynch, R.L. (2015). Strategic management. 7th ed. Harlow,</w:t>
      </w:r>
      <w:r w:rsidR="005D75C8">
        <w:rPr>
          <w:rFonts w:ascii="Times New Roman" w:hAnsi="Times New Roman"/>
          <w:i/>
          <w:sz w:val="24"/>
          <w:szCs w:val="24"/>
        </w:rPr>
        <w:t xml:space="preserve"> p.280,</w:t>
      </w:r>
      <w:r w:rsidR="005D75C8" w:rsidRPr="005D75C8">
        <w:rPr>
          <w:rFonts w:ascii="Times New Roman" w:hAnsi="Times New Roman"/>
          <w:i/>
          <w:sz w:val="24"/>
          <w:szCs w:val="24"/>
        </w:rPr>
        <w:t xml:space="preserve"> England</w:t>
      </w:r>
      <w:r w:rsidR="00C937EC">
        <w:rPr>
          <w:rFonts w:ascii="Times New Roman" w:hAnsi="Times New Roman"/>
          <w:i/>
          <w:sz w:val="24"/>
          <w:szCs w:val="24"/>
        </w:rPr>
        <w:t>,</w:t>
      </w:r>
      <w:r w:rsidR="00B733A0">
        <w:rPr>
          <w:rFonts w:ascii="Times New Roman" w:hAnsi="Times New Roman"/>
          <w:i/>
          <w:sz w:val="24"/>
          <w:szCs w:val="24"/>
        </w:rPr>
        <w:t xml:space="preserve"> Pearson </w:t>
      </w:r>
      <w:r w:rsidR="007947C3">
        <w:rPr>
          <w:rFonts w:ascii="Times New Roman" w:hAnsi="Times New Roman"/>
          <w:i/>
          <w:sz w:val="24"/>
          <w:szCs w:val="24"/>
        </w:rPr>
        <w:br/>
      </w:r>
      <w:r w:rsidRPr="00447F54">
        <w:rPr>
          <w:rFonts w:ascii="Times New Roman" w:hAnsi="Times New Roman"/>
          <w:i/>
          <w:sz w:val="24"/>
          <w:szCs w:val="24"/>
        </w:rPr>
        <w:t xml:space="preserve">based on </w:t>
      </w:r>
      <w:proofErr w:type="spellStart"/>
      <w:r w:rsidRPr="00447F54">
        <w:rPr>
          <w:rFonts w:ascii="Times New Roman" w:hAnsi="Times New Roman"/>
          <w:i/>
          <w:sz w:val="24"/>
          <w:szCs w:val="24"/>
        </w:rPr>
        <w:t>Anso</w:t>
      </w:r>
      <w:r w:rsidR="00DD7A50">
        <w:rPr>
          <w:rFonts w:ascii="Times New Roman" w:hAnsi="Times New Roman"/>
          <w:i/>
          <w:sz w:val="24"/>
          <w:szCs w:val="24"/>
        </w:rPr>
        <w:t>ff</w:t>
      </w:r>
      <w:proofErr w:type="spellEnd"/>
      <w:r w:rsidR="00DD7A50">
        <w:rPr>
          <w:rFonts w:ascii="Times New Roman" w:hAnsi="Times New Roman"/>
          <w:i/>
          <w:sz w:val="24"/>
          <w:szCs w:val="24"/>
        </w:rPr>
        <w:t>, I (1989) Corporate Strategy</w:t>
      </w:r>
      <w:r w:rsidRPr="00447F54">
        <w:rPr>
          <w:rFonts w:ascii="Times New Roman" w:hAnsi="Times New Roman"/>
          <w:i/>
          <w:sz w:val="24"/>
          <w:szCs w:val="24"/>
        </w:rPr>
        <w:t>, rev</w:t>
      </w:r>
      <w:r w:rsidR="00B60C51">
        <w:rPr>
          <w:rFonts w:ascii="Times New Roman" w:hAnsi="Times New Roman"/>
          <w:i/>
          <w:sz w:val="24"/>
          <w:szCs w:val="24"/>
        </w:rPr>
        <w:t>.</w:t>
      </w:r>
      <w:r w:rsidRPr="00447F54">
        <w:rPr>
          <w:rFonts w:ascii="Times New Roman" w:hAnsi="Times New Roman"/>
          <w:i/>
          <w:sz w:val="24"/>
          <w:szCs w:val="24"/>
        </w:rPr>
        <w:t xml:space="preserve"> </w:t>
      </w:r>
      <w:proofErr w:type="spellStart"/>
      <w:r w:rsidRPr="00447F54">
        <w:rPr>
          <w:rFonts w:ascii="Times New Roman" w:hAnsi="Times New Roman"/>
          <w:i/>
          <w:sz w:val="24"/>
          <w:szCs w:val="24"/>
        </w:rPr>
        <w:t>edn</w:t>
      </w:r>
      <w:proofErr w:type="spellEnd"/>
      <w:r w:rsidR="00525D4D">
        <w:rPr>
          <w:rFonts w:ascii="Times New Roman" w:hAnsi="Times New Roman"/>
          <w:i/>
          <w:sz w:val="24"/>
          <w:szCs w:val="24"/>
        </w:rPr>
        <w:t>.</w:t>
      </w:r>
      <w:r w:rsidRPr="00447F54">
        <w:rPr>
          <w:rFonts w:ascii="Times New Roman" w:hAnsi="Times New Roman"/>
          <w:i/>
          <w:sz w:val="24"/>
          <w:szCs w:val="24"/>
        </w:rPr>
        <w:t xml:space="preserve"> Penguin, </w:t>
      </w:r>
      <w:proofErr w:type="spellStart"/>
      <w:r w:rsidRPr="00447F54">
        <w:rPr>
          <w:rFonts w:ascii="Times New Roman" w:hAnsi="Times New Roman"/>
          <w:i/>
          <w:sz w:val="24"/>
          <w:szCs w:val="24"/>
        </w:rPr>
        <w:t>Harmondsworth</w:t>
      </w:r>
      <w:proofErr w:type="spellEnd"/>
      <w:r w:rsidRPr="00447F54">
        <w:rPr>
          <w:rFonts w:ascii="Times New Roman" w:hAnsi="Times New Roman"/>
          <w:i/>
          <w:sz w:val="24"/>
          <w:szCs w:val="24"/>
        </w:rPr>
        <w:t xml:space="preserve">. </w:t>
      </w:r>
      <w:r w:rsidR="007947C3">
        <w:rPr>
          <w:rFonts w:ascii="Times New Roman" w:hAnsi="Times New Roman"/>
          <w:i/>
          <w:sz w:val="24"/>
          <w:szCs w:val="24"/>
        </w:rPr>
        <w:br/>
      </w:r>
      <w:r w:rsidRPr="00447F54">
        <w:rPr>
          <w:rFonts w:ascii="Times New Roman" w:hAnsi="Times New Roman"/>
          <w:i/>
          <w:sz w:val="24"/>
          <w:szCs w:val="24"/>
        </w:rPr>
        <w:t xml:space="preserve">The matrix also uses concepts outlined in Day, G S (1987) </w:t>
      </w:r>
      <w:r w:rsidR="007947C3">
        <w:rPr>
          <w:rFonts w:ascii="Times New Roman" w:hAnsi="Times New Roman"/>
          <w:i/>
          <w:sz w:val="24"/>
          <w:szCs w:val="24"/>
        </w:rPr>
        <w:br/>
      </w:r>
      <w:r w:rsidRPr="00447F54">
        <w:rPr>
          <w:rFonts w:ascii="Times New Roman" w:hAnsi="Times New Roman"/>
          <w:i/>
          <w:sz w:val="24"/>
          <w:szCs w:val="24"/>
        </w:rPr>
        <w:t xml:space="preserve">Strategic Management Planning, West Publishing, </w:t>
      </w:r>
      <w:proofErr w:type="gramStart"/>
      <w:r w:rsidRPr="00447F54">
        <w:rPr>
          <w:rFonts w:ascii="Times New Roman" w:hAnsi="Times New Roman"/>
          <w:i/>
          <w:sz w:val="24"/>
          <w:szCs w:val="24"/>
        </w:rPr>
        <w:t>St</w:t>
      </w:r>
      <w:proofErr w:type="gramEnd"/>
      <w:r w:rsidRPr="00447F54">
        <w:rPr>
          <w:rFonts w:ascii="Times New Roman" w:hAnsi="Times New Roman"/>
          <w:i/>
          <w:sz w:val="24"/>
          <w:szCs w:val="24"/>
        </w:rPr>
        <w:t xml:space="preserve"> Paul, MN.</w:t>
      </w:r>
    </w:p>
    <w:p w14:paraId="7244E5DF" w14:textId="77777777" w:rsidR="00BB70C2" w:rsidRDefault="00BB70C2" w:rsidP="00CD2E51">
      <w:pPr>
        <w:spacing w:line="360" w:lineRule="auto"/>
        <w:ind w:firstLine="720"/>
        <w:rPr>
          <w:rFonts w:ascii="Times New Roman" w:hAnsi="Times New Roman"/>
          <w:sz w:val="24"/>
          <w:szCs w:val="24"/>
        </w:rPr>
      </w:pPr>
    </w:p>
    <w:p w14:paraId="542FFF40" w14:textId="27AB9147" w:rsidR="00CD2E51" w:rsidRPr="00CD2E51" w:rsidRDefault="00CD2E51" w:rsidP="00CD2E51">
      <w:pPr>
        <w:spacing w:line="360" w:lineRule="auto"/>
        <w:ind w:firstLine="720"/>
        <w:rPr>
          <w:rFonts w:ascii="Times New Roman" w:hAnsi="Times New Roman"/>
          <w:sz w:val="24"/>
          <w:szCs w:val="24"/>
        </w:rPr>
      </w:pPr>
      <w:r w:rsidRPr="00CD2E51">
        <w:rPr>
          <w:rFonts w:ascii="Times New Roman" w:hAnsi="Times New Roman"/>
          <w:sz w:val="24"/>
          <w:szCs w:val="24"/>
        </w:rPr>
        <w:t xml:space="preserve">Market penetration from the </w:t>
      </w:r>
      <w:proofErr w:type="spellStart"/>
      <w:r w:rsidRPr="00CD2E51">
        <w:rPr>
          <w:rFonts w:ascii="Times New Roman" w:hAnsi="Times New Roman"/>
          <w:sz w:val="24"/>
          <w:szCs w:val="24"/>
        </w:rPr>
        <w:t>Ansoff</w:t>
      </w:r>
      <w:proofErr w:type="spellEnd"/>
      <w:r w:rsidRPr="00CD2E51">
        <w:rPr>
          <w:rFonts w:ascii="Times New Roman" w:hAnsi="Times New Roman"/>
          <w:sz w:val="24"/>
          <w:szCs w:val="24"/>
        </w:rPr>
        <w:t xml:space="preserve"> matrix framework explains the strategies which include operating in the same market with existing products and services (</w:t>
      </w:r>
      <w:proofErr w:type="spellStart"/>
      <w:r w:rsidRPr="00CD2E51">
        <w:rPr>
          <w:rFonts w:ascii="Times New Roman" w:hAnsi="Times New Roman"/>
          <w:sz w:val="24"/>
          <w:szCs w:val="24"/>
        </w:rPr>
        <w:t>Khajezadeh</w:t>
      </w:r>
      <w:proofErr w:type="spellEnd"/>
      <w:r w:rsidRPr="00CD2E51">
        <w:rPr>
          <w:rFonts w:ascii="Times New Roman" w:hAnsi="Times New Roman"/>
          <w:sz w:val="24"/>
          <w:szCs w:val="24"/>
        </w:rPr>
        <w:t xml:space="preserve"> et al., 2019). This strategy includes the promotion of business offerings to its consumers through effective use of advertisement, sales promotion and marketing campaigns. Whereas, market development strategy is the approach to enter new markets with the existing product or rand line up of business. Identification of market needs and suitability with the existing products and services are necessary for business organisations to effectively implement the strategy. Besides that, Product development is the strategy to introduce new products and services in the existing markets. This requires the identification of opportunities or gaps in the existing markets to </w:t>
      </w:r>
      <w:r w:rsidRPr="00CD2E51">
        <w:rPr>
          <w:rFonts w:ascii="Times New Roman" w:hAnsi="Times New Roman"/>
          <w:sz w:val="24"/>
          <w:szCs w:val="24"/>
        </w:rPr>
        <w:lastRenderedPageBreak/>
        <w:t xml:space="preserve">develop or innovate new products and services to meet the diverse needs of the consumers.  On the other hand, diversification is a strategic approach to expand the business and product or service range at the same time. Business organisations implicate diversification strategies to enter new markets with new products or services. </w:t>
      </w:r>
    </w:p>
    <w:p w14:paraId="50601104" w14:textId="77777777" w:rsidR="00CD2E51" w:rsidRPr="00CD2E51" w:rsidRDefault="00CD2E51" w:rsidP="00CD2E51">
      <w:pPr>
        <w:spacing w:line="360" w:lineRule="auto"/>
        <w:ind w:firstLine="720"/>
        <w:rPr>
          <w:rFonts w:ascii="Times New Roman" w:hAnsi="Times New Roman"/>
          <w:sz w:val="24"/>
          <w:szCs w:val="24"/>
        </w:rPr>
      </w:pPr>
      <w:r w:rsidRPr="00CD2E51">
        <w:rPr>
          <w:rFonts w:ascii="Times New Roman" w:hAnsi="Times New Roman"/>
          <w:sz w:val="24"/>
          <w:szCs w:val="24"/>
        </w:rPr>
        <w:t>Volkswagen throughout its global operations have practices that relate to the implication of market penetration and product development strategies. For example, the company using its TRANSFORM 2025+ strategy has realigned the business model from the bottom levels. Considering the adoption of sustainable approaches, the company five years ago has taken the strategy to develop e-drive vehicles and offer carbon-neutral mobility to everyone (</w:t>
      </w:r>
      <w:proofErr w:type="spellStart"/>
      <w:r w:rsidRPr="00CD2E51">
        <w:rPr>
          <w:rFonts w:ascii="Times New Roman" w:hAnsi="Times New Roman"/>
          <w:sz w:val="24"/>
          <w:szCs w:val="24"/>
        </w:rPr>
        <w:t>volkswagen</w:t>
      </w:r>
      <w:proofErr w:type="spellEnd"/>
      <w:r w:rsidRPr="00CD2E51">
        <w:rPr>
          <w:rFonts w:ascii="Times New Roman" w:hAnsi="Times New Roman"/>
          <w:sz w:val="24"/>
          <w:szCs w:val="24"/>
        </w:rPr>
        <w:t xml:space="preserve">-newsroom, 2023). The company is expecting to increase the all-electric vehicles share across Europe to 70% of the group's sales. Volkswagen's next phase transformation of the previous strategy has been named “ACCELERATE” which involves sustainable actions to make radical changes within the organisation and its work processes. This strategy of the company is for attaining competitive advantage in the global automotive industry through the development of new products. It shows the use of market penetration and product development strategies by the organisation across its global operations. </w:t>
      </w:r>
    </w:p>
    <w:p w14:paraId="712EEA50" w14:textId="698BFEB8" w:rsidR="00242A2D" w:rsidRDefault="00CD2E51" w:rsidP="00CD2E51">
      <w:pPr>
        <w:spacing w:line="360" w:lineRule="auto"/>
        <w:ind w:firstLine="720"/>
        <w:rPr>
          <w:rFonts w:ascii="Times New Roman" w:hAnsi="Times New Roman"/>
          <w:sz w:val="24"/>
          <w:szCs w:val="24"/>
        </w:rPr>
      </w:pPr>
      <w:r w:rsidRPr="00CD2E51">
        <w:rPr>
          <w:rFonts w:ascii="Times New Roman" w:hAnsi="Times New Roman"/>
          <w:sz w:val="24"/>
          <w:szCs w:val="24"/>
        </w:rPr>
        <w:t>Another precise example of product development strategies</w:t>
      </w:r>
      <w:r w:rsidR="006629AB">
        <w:rPr>
          <w:rFonts w:ascii="Times New Roman" w:hAnsi="Times New Roman"/>
          <w:sz w:val="24"/>
          <w:szCs w:val="24"/>
        </w:rPr>
        <w:t xml:space="preserve"> of the company is the digitaliz</w:t>
      </w:r>
      <w:r w:rsidRPr="00CD2E51">
        <w:rPr>
          <w:rFonts w:ascii="Times New Roman" w:hAnsi="Times New Roman"/>
          <w:sz w:val="24"/>
          <w:szCs w:val="24"/>
        </w:rPr>
        <w:t>ation of the vehicles and manufacturing processes which is rapidly transitioning the company to gain a wider competitive advantage in the global markets. In order to develop the all-electric software architecture of the next generation the company has developed a futuristic mechatronics platform with the installation of a scalable system. Whereas, maintaining sustainable mobility is convenient for the company through its development of high-end batteries and charging facilities. The aim of the company is to develop 45,00</w:t>
      </w:r>
      <w:r w:rsidR="00110CEB">
        <w:rPr>
          <w:rFonts w:ascii="Times New Roman" w:hAnsi="Times New Roman"/>
          <w:sz w:val="24"/>
          <w:szCs w:val="24"/>
        </w:rPr>
        <w:t>0</w:t>
      </w:r>
      <w:r w:rsidRPr="00CD2E51">
        <w:rPr>
          <w:rFonts w:ascii="Times New Roman" w:hAnsi="Times New Roman"/>
          <w:sz w:val="24"/>
          <w:szCs w:val="24"/>
        </w:rPr>
        <w:t xml:space="preserve"> high-capacity charging stations by the year 2025 throughout China, the USA and Europe region (</w:t>
      </w:r>
      <w:proofErr w:type="spellStart"/>
      <w:r w:rsidRPr="00CD2E51">
        <w:rPr>
          <w:rFonts w:ascii="Times New Roman" w:hAnsi="Times New Roman"/>
          <w:sz w:val="24"/>
          <w:szCs w:val="24"/>
        </w:rPr>
        <w:t>volkswagen</w:t>
      </w:r>
      <w:proofErr w:type="spellEnd"/>
      <w:r w:rsidRPr="00CD2E51">
        <w:rPr>
          <w:rFonts w:ascii="Times New Roman" w:hAnsi="Times New Roman"/>
          <w:sz w:val="24"/>
          <w:szCs w:val="24"/>
        </w:rPr>
        <w:t>-group, 2023). These additional measures regarding developing high-end systems will create a better environment for e-vehicle users through convenience in vehicle charging systems. This will help the company to scale the existing markets and gain higher sales and profitability.</w:t>
      </w:r>
    </w:p>
    <w:p w14:paraId="2355B3B5" w14:textId="7A62810C" w:rsidR="004C3FC3" w:rsidRDefault="004C3FC3" w:rsidP="004C3FC3">
      <w:pPr>
        <w:spacing w:line="360" w:lineRule="auto"/>
        <w:rPr>
          <w:rFonts w:ascii="Times New Roman" w:hAnsi="Times New Roman"/>
          <w:sz w:val="24"/>
          <w:szCs w:val="24"/>
        </w:rPr>
      </w:pPr>
    </w:p>
    <w:p w14:paraId="2FFDA4B1" w14:textId="77777777" w:rsidR="00B60928" w:rsidRDefault="00B60928" w:rsidP="004C3FC3">
      <w:pPr>
        <w:spacing w:line="360" w:lineRule="auto"/>
        <w:rPr>
          <w:rFonts w:ascii="Times New Roman" w:hAnsi="Times New Roman"/>
          <w:sz w:val="24"/>
          <w:szCs w:val="24"/>
        </w:rPr>
      </w:pPr>
    </w:p>
    <w:p w14:paraId="5E66161F" w14:textId="528BB4E8" w:rsidR="004C3FC3" w:rsidRPr="004C3FC3" w:rsidRDefault="004C3FC3" w:rsidP="000002F1">
      <w:pPr>
        <w:spacing w:line="360" w:lineRule="auto"/>
        <w:jc w:val="center"/>
        <w:rPr>
          <w:rFonts w:ascii="Times New Roman" w:hAnsi="Times New Roman"/>
          <w:b/>
          <w:i/>
          <w:sz w:val="40"/>
          <w:szCs w:val="40"/>
        </w:rPr>
      </w:pPr>
      <w:r w:rsidRPr="004C3FC3">
        <w:rPr>
          <w:rFonts w:ascii="Times New Roman" w:hAnsi="Times New Roman"/>
          <w:b/>
          <w:i/>
          <w:sz w:val="40"/>
          <w:szCs w:val="40"/>
        </w:rPr>
        <w:lastRenderedPageBreak/>
        <w:t xml:space="preserve">Analysis of Internal Resources and Capabilities </w:t>
      </w:r>
    </w:p>
    <w:p w14:paraId="017FFB34" w14:textId="77777777" w:rsidR="000002F1" w:rsidRDefault="000002F1" w:rsidP="004C3FC3">
      <w:pPr>
        <w:spacing w:line="360" w:lineRule="auto"/>
        <w:ind w:firstLine="720"/>
        <w:rPr>
          <w:rFonts w:ascii="Times New Roman" w:hAnsi="Times New Roman"/>
          <w:sz w:val="24"/>
          <w:szCs w:val="24"/>
        </w:rPr>
      </w:pPr>
    </w:p>
    <w:p w14:paraId="0D6B898B" w14:textId="1B43577C" w:rsidR="004C3FC3" w:rsidRPr="004C3FC3" w:rsidRDefault="004C3FC3" w:rsidP="004C3FC3">
      <w:pPr>
        <w:spacing w:line="360" w:lineRule="auto"/>
        <w:ind w:firstLine="720"/>
        <w:rPr>
          <w:rFonts w:ascii="Times New Roman" w:hAnsi="Times New Roman"/>
          <w:sz w:val="24"/>
          <w:szCs w:val="24"/>
        </w:rPr>
      </w:pPr>
      <w:r w:rsidRPr="004C3FC3">
        <w:rPr>
          <w:rFonts w:ascii="Times New Roman" w:hAnsi="Times New Roman"/>
          <w:sz w:val="24"/>
          <w:szCs w:val="24"/>
        </w:rPr>
        <w:t xml:space="preserve">Across the global business operations, Volkswagen has gained higher consumer attention due to its innovative nature and adaptation of relevant and necessary strategies. However, some of its strategies have failed to impress consumers and other stakeholders and have been proven ineffective and threatening. The use of resources and capabilities by the organisation involved a dynamic approach which highlighted its strengths and weaknesses. SWOT analysis is the prominent framework to analyse the strengths and weaknesses in relation to internal resources and capabilities and derive key opportunities and threats from them. According to </w:t>
      </w:r>
      <w:proofErr w:type="spellStart"/>
      <w:r w:rsidRPr="004C3FC3">
        <w:rPr>
          <w:rFonts w:ascii="Times New Roman" w:hAnsi="Times New Roman"/>
          <w:sz w:val="24"/>
          <w:szCs w:val="24"/>
        </w:rPr>
        <w:t>Stamevska</w:t>
      </w:r>
      <w:proofErr w:type="spellEnd"/>
      <w:r w:rsidRPr="004C3FC3">
        <w:rPr>
          <w:rFonts w:ascii="Times New Roman" w:hAnsi="Times New Roman"/>
          <w:sz w:val="24"/>
          <w:szCs w:val="24"/>
        </w:rPr>
        <w:t xml:space="preserve"> and </w:t>
      </w:r>
      <w:proofErr w:type="spellStart"/>
      <w:r w:rsidRPr="004C3FC3">
        <w:rPr>
          <w:rFonts w:ascii="Times New Roman" w:hAnsi="Times New Roman"/>
          <w:sz w:val="24"/>
          <w:szCs w:val="24"/>
        </w:rPr>
        <w:t>Stamevski</w:t>
      </w:r>
      <w:proofErr w:type="spellEnd"/>
      <w:r w:rsidRPr="004C3FC3">
        <w:rPr>
          <w:rFonts w:ascii="Times New Roman" w:hAnsi="Times New Roman"/>
          <w:sz w:val="24"/>
          <w:szCs w:val="24"/>
        </w:rPr>
        <w:t xml:space="preserve"> (2020), </w:t>
      </w:r>
      <w:r w:rsidRPr="00D23AF4">
        <w:rPr>
          <w:rFonts w:ascii="Times New Roman" w:hAnsi="Times New Roman"/>
          <w:sz w:val="24"/>
          <w:szCs w:val="24"/>
        </w:rPr>
        <w:t>strategic thinking</w:t>
      </w:r>
      <w:r w:rsidRPr="004C3FC3">
        <w:rPr>
          <w:rFonts w:ascii="Times New Roman" w:hAnsi="Times New Roman"/>
          <w:sz w:val="24"/>
          <w:szCs w:val="24"/>
        </w:rPr>
        <w:t xml:space="preserve"> and decision-making abilities are the key operational success drivers through which organisations can deal with opportunities and threats. Depending on the internal resource and capabilities development strategies based on the evaluation of key strengths and weaknesses will help Volkswagen to avoid sustainability issues like “</w:t>
      </w:r>
      <w:proofErr w:type="spellStart"/>
      <w:r w:rsidRPr="004C3FC3">
        <w:rPr>
          <w:rFonts w:ascii="Times New Roman" w:hAnsi="Times New Roman"/>
          <w:sz w:val="24"/>
          <w:szCs w:val="24"/>
        </w:rPr>
        <w:t>Dieselgate</w:t>
      </w:r>
      <w:proofErr w:type="spellEnd"/>
      <w:r w:rsidRPr="004C3FC3">
        <w:rPr>
          <w:rFonts w:ascii="Times New Roman" w:hAnsi="Times New Roman"/>
          <w:sz w:val="24"/>
          <w:szCs w:val="24"/>
        </w:rPr>
        <w:t xml:space="preserve"> Scandal”.</w:t>
      </w:r>
    </w:p>
    <w:p w14:paraId="71884AA5" w14:textId="4D58A12A" w:rsidR="004C3FC3" w:rsidRPr="004C3FC3" w:rsidRDefault="004C3FC3" w:rsidP="004C3FC3">
      <w:pPr>
        <w:spacing w:line="360" w:lineRule="auto"/>
        <w:ind w:firstLine="720"/>
        <w:rPr>
          <w:rFonts w:ascii="Times New Roman" w:hAnsi="Times New Roman"/>
          <w:sz w:val="24"/>
          <w:szCs w:val="24"/>
        </w:rPr>
      </w:pPr>
      <w:r w:rsidRPr="004C3FC3">
        <w:rPr>
          <w:rFonts w:ascii="Times New Roman" w:hAnsi="Times New Roman"/>
          <w:sz w:val="24"/>
          <w:szCs w:val="24"/>
        </w:rPr>
        <w:t>Strategic decision-making is one of the key organisational strengths of Volkswagen across global operations. The company has the aim to install 4,000 charging stations to improve its charging infrastructure across its key area of operations such as the USA, Europe and China by the year 2025 (</w:t>
      </w:r>
      <w:r w:rsidR="00085686">
        <w:rPr>
          <w:rFonts w:ascii="Times New Roman" w:hAnsi="Times New Roman"/>
          <w:sz w:val="24"/>
          <w:szCs w:val="24"/>
        </w:rPr>
        <w:t>V</w:t>
      </w:r>
      <w:r w:rsidRPr="004C3FC3">
        <w:rPr>
          <w:rFonts w:ascii="Times New Roman" w:hAnsi="Times New Roman"/>
          <w:sz w:val="24"/>
          <w:szCs w:val="24"/>
        </w:rPr>
        <w:t xml:space="preserve">olkswagen-newsroom, 2023). Research and Development is another key area of strength for the company as the company are reacting well to the sustainability trend and focusing on the electrification of vehicles. The company has also focused on delivering the ethical sustainability needs of consumers through effective research and development. Volkswagen's supply chain management is also an area of strength due to its centralised working systems. The company in the United Kingdom serves consumer needs through complete control of business operations from its headquarters in </w:t>
      </w:r>
      <w:proofErr w:type="spellStart"/>
      <w:r w:rsidRPr="004C3FC3">
        <w:rPr>
          <w:rFonts w:ascii="Times New Roman" w:hAnsi="Times New Roman"/>
          <w:sz w:val="24"/>
          <w:szCs w:val="24"/>
        </w:rPr>
        <w:t>Blakelands</w:t>
      </w:r>
      <w:proofErr w:type="spellEnd"/>
      <w:r w:rsidRPr="004C3FC3">
        <w:rPr>
          <w:rFonts w:ascii="Times New Roman" w:hAnsi="Times New Roman"/>
          <w:sz w:val="24"/>
          <w:szCs w:val="24"/>
        </w:rPr>
        <w:t xml:space="preserve">. Strong decision-making skills of leaders, efficient supply chain management and effective research and development are beneficial for the company to enhance its operational capabilities. This will create opportunities for the company to enhance its market share across the globe and reach consumers through the fulfilment of their needs which will lead to higher sales and profitability. Moreover, the strategic </w:t>
      </w:r>
      <w:r w:rsidRPr="004C3FC3">
        <w:rPr>
          <w:rFonts w:ascii="Times New Roman" w:hAnsi="Times New Roman"/>
          <w:sz w:val="24"/>
          <w:szCs w:val="24"/>
        </w:rPr>
        <w:lastRenderedPageBreak/>
        <w:t>development of the company will also be influential to mitigate the negative effects on brand reputation in the England and Wales market due to the "</w:t>
      </w:r>
      <w:proofErr w:type="spellStart"/>
      <w:r w:rsidRPr="004C3FC3">
        <w:rPr>
          <w:rFonts w:ascii="Times New Roman" w:hAnsi="Times New Roman"/>
          <w:sz w:val="24"/>
          <w:szCs w:val="24"/>
        </w:rPr>
        <w:t>Dieselgate</w:t>
      </w:r>
      <w:proofErr w:type="spellEnd"/>
      <w:r w:rsidRPr="004C3FC3">
        <w:rPr>
          <w:rFonts w:ascii="Times New Roman" w:hAnsi="Times New Roman"/>
          <w:sz w:val="24"/>
          <w:szCs w:val="24"/>
        </w:rPr>
        <w:t xml:space="preserve"> Scandal”. </w:t>
      </w:r>
    </w:p>
    <w:p w14:paraId="7CDBAEF6" w14:textId="3B05C798" w:rsidR="004C3FC3" w:rsidRDefault="004C3FC3" w:rsidP="004C3FC3">
      <w:pPr>
        <w:spacing w:line="360" w:lineRule="auto"/>
        <w:ind w:firstLine="720"/>
        <w:rPr>
          <w:rFonts w:ascii="Times New Roman" w:hAnsi="Times New Roman"/>
          <w:sz w:val="24"/>
          <w:szCs w:val="24"/>
        </w:rPr>
      </w:pPr>
      <w:r w:rsidRPr="004C3FC3">
        <w:rPr>
          <w:rFonts w:ascii="Times New Roman" w:hAnsi="Times New Roman"/>
          <w:sz w:val="24"/>
          <w:szCs w:val="24"/>
        </w:rPr>
        <w:t>The key weakness of the organisation includes the “</w:t>
      </w:r>
      <w:proofErr w:type="spellStart"/>
      <w:r w:rsidRPr="004C3FC3">
        <w:rPr>
          <w:rFonts w:ascii="Times New Roman" w:hAnsi="Times New Roman"/>
          <w:sz w:val="24"/>
          <w:szCs w:val="24"/>
        </w:rPr>
        <w:t>Dieselgate</w:t>
      </w:r>
      <w:proofErr w:type="spellEnd"/>
      <w:r w:rsidRPr="004C3FC3">
        <w:rPr>
          <w:rFonts w:ascii="Times New Roman" w:hAnsi="Times New Roman"/>
          <w:sz w:val="24"/>
          <w:szCs w:val="24"/>
        </w:rPr>
        <w:t xml:space="preserve"> scandal" as of the year 2015 which significantly affected the brand's reputation in England and Wales. Besides that, the occurrence with the affected consumers in the region led the company to numerous fines, compensations and civil settlements alongside buyback schemes which affected the company with poor financial conditions. As a result, to the financial backdrop, the company till the year 2022 has already paid 30 billion British pounds (</w:t>
      </w:r>
      <w:r w:rsidR="00110CEB">
        <w:rPr>
          <w:rFonts w:ascii="Times New Roman" w:hAnsi="Times New Roman"/>
          <w:sz w:val="24"/>
          <w:szCs w:val="24"/>
        </w:rPr>
        <w:t>BBC</w:t>
      </w:r>
      <w:r w:rsidRPr="004C3FC3">
        <w:rPr>
          <w:rFonts w:ascii="Times New Roman" w:hAnsi="Times New Roman"/>
          <w:sz w:val="24"/>
          <w:szCs w:val="24"/>
        </w:rPr>
        <w:t>, 2022). The scandal for the company has made a large impact on the brand reputation which affected the market share and financial conditions of the organisation. This long-lasting effect of the incident is the key threat for the company as it will require the use of internal resources and capabilities effectively and continuously to gain back a similar business reputation in the global market</w:t>
      </w:r>
      <w:r>
        <w:rPr>
          <w:rFonts w:ascii="Times New Roman" w:hAnsi="Times New Roman"/>
          <w:sz w:val="24"/>
          <w:szCs w:val="24"/>
        </w:rPr>
        <w:t>.</w:t>
      </w:r>
    </w:p>
    <w:p w14:paraId="1558ED8B" w14:textId="39B5F9D5" w:rsidR="004C3FC3" w:rsidRDefault="004C3FC3" w:rsidP="004C3FC3">
      <w:pPr>
        <w:spacing w:line="360" w:lineRule="auto"/>
        <w:rPr>
          <w:rFonts w:ascii="Times New Roman" w:hAnsi="Times New Roman"/>
          <w:sz w:val="24"/>
          <w:szCs w:val="24"/>
        </w:rPr>
      </w:pPr>
    </w:p>
    <w:p w14:paraId="153E3966" w14:textId="042FF21A" w:rsidR="00065FFC" w:rsidRDefault="00065FFC" w:rsidP="004C3FC3">
      <w:pPr>
        <w:spacing w:line="360" w:lineRule="auto"/>
        <w:rPr>
          <w:rFonts w:ascii="Times New Roman" w:hAnsi="Times New Roman"/>
          <w:sz w:val="24"/>
          <w:szCs w:val="24"/>
        </w:rPr>
      </w:pPr>
    </w:p>
    <w:p w14:paraId="3E6777C2" w14:textId="01300BCB" w:rsidR="00065FFC" w:rsidRDefault="00065FFC" w:rsidP="004C3FC3">
      <w:pPr>
        <w:spacing w:line="360" w:lineRule="auto"/>
        <w:rPr>
          <w:rFonts w:ascii="Times New Roman" w:hAnsi="Times New Roman"/>
          <w:sz w:val="24"/>
          <w:szCs w:val="24"/>
        </w:rPr>
      </w:pPr>
    </w:p>
    <w:p w14:paraId="2B411AED" w14:textId="38DC2E4C" w:rsidR="00065FFC" w:rsidRDefault="00065FFC" w:rsidP="004C3FC3">
      <w:pPr>
        <w:spacing w:line="360" w:lineRule="auto"/>
        <w:rPr>
          <w:rFonts w:ascii="Times New Roman" w:hAnsi="Times New Roman"/>
          <w:sz w:val="24"/>
          <w:szCs w:val="24"/>
        </w:rPr>
      </w:pPr>
    </w:p>
    <w:p w14:paraId="71E8FBEA" w14:textId="15B1BF73" w:rsidR="00065FFC" w:rsidRDefault="00065FFC" w:rsidP="004C3FC3">
      <w:pPr>
        <w:spacing w:line="360" w:lineRule="auto"/>
        <w:rPr>
          <w:rFonts w:ascii="Times New Roman" w:hAnsi="Times New Roman"/>
          <w:sz w:val="24"/>
          <w:szCs w:val="24"/>
        </w:rPr>
      </w:pPr>
    </w:p>
    <w:p w14:paraId="5F0A6A87" w14:textId="244ACF2E" w:rsidR="00065FFC" w:rsidRDefault="00065FFC" w:rsidP="004C3FC3">
      <w:pPr>
        <w:spacing w:line="360" w:lineRule="auto"/>
        <w:rPr>
          <w:rFonts w:ascii="Times New Roman" w:hAnsi="Times New Roman"/>
          <w:sz w:val="24"/>
          <w:szCs w:val="24"/>
        </w:rPr>
      </w:pPr>
    </w:p>
    <w:p w14:paraId="64FAE7F5" w14:textId="6D2A92DD" w:rsidR="00065FFC" w:rsidRDefault="00065FFC" w:rsidP="004C3FC3">
      <w:pPr>
        <w:spacing w:line="360" w:lineRule="auto"/>
        <w:rPr>
          <w:rFonts w:ascii="Times New Roman" w:hAnsi="Times New Roman"/>
          <w:sz w:val="24"/>
          <w:szCs w:val="24"/>
        </w:rPr>
      </w:pPr>
    </w:p>
    <w:p w14:paraId="15510A4B" w14:textId="6C649731" w:rsidR="00065FFC" w:rsidRDefault="00065FFC" w:rsidP="004C3FC3">
      <w:pPr>
        <w:spacing w:line="360" w:lineRule="auto"/>
        <w:rPr>
          <w:rFonts w:ascii="Times New Roman" w:hAnsi="Times New Roman"/>
          <w:sz w:val="24"/>
          <w:szCs w:val="24"/>
        </w:rPr>
      </w:pPr>
    </w:p>
    <w:p w14:paraId="6A093510" w14:textId="09F82EA7" w:rsidR="00065FFC" w:rsidRDefault="00065FFC" w:rsidP="004C3FC3">
      <w:pPr>
        <w:spacing w:line="360" w:lineRule="auto"/>
        <w:rPr>
          <w:rFonts w:ascii="Times New Roman" w:hAnsi="Times New Roman"/>
          <w:sz w:val="24"/>
          <w:szCs w:val="24"/>
        </w:rPr>
      </w:pPr>
    </w:p>
    <w:p w14:paraId="112284AD" w14:textId="77777777" w:rsidR="00B60928" w:rsidRDefault="00B60928" w:rsidP="004C3FC3">
      <w:pPr>
        <w:spacing w:line="360" w:lineRule="auto"/>
        <w:rPr>
          <w:rFonts w:ascii="Times New Roman" w:hAnsi="Times New Roman"/>
          <w:sz w:val="24"/>
          <w:szCs w:val="24"/>
        </w:rPr>
      </w:pPr>
    </w:p>
    <w:p w14:paraId="026A8C7E" w14:textId="3E741458" w:rsidR="00065FFC" w:rsidRDefault="00065FFC" w:rsidP="004C3FC3">
      <w:pPr>
        <w:spacing w:line="360" w:lineRule="auto"/>
        <w:rPr>
          <w:rFonts w:ascii="Times New Roman" w:hAnsi="Times New Roman"/>
          <w:sz w:val="24"/>
          <w:szCs w:val="24"/>
        </w:rPr>
      </w:pPr>
    </w:p>
    <w:p w14:paraId="063D366F" w14:textId="77777777" w:rsidR="00065FFC" w:rsidRDefault="00065FFC" w:rsidP="004C3FC3">
      <w:pPr>
        <w:spacing w:line="360" w:lineRule="auto"/>
        <w:rPr>
          <w:rFonts w:ascii="Times New Roman" w:hAnsi="Times New Roman"/>
          <w:sz w:val="24"/>
          <w:szCs w:val="24"/>
        </w:rPr>
      </w:pPr>
    </w:p>
    <w:p w14:paraId="1C1373A6" w14:textId="3B716B46" w:rsidR="004C3FC3" w:rsidRDefault="004C3FC3" w:rsidP="00065FFC">
      <w:pPr>
        <w:spacing w:line="360" w:lineRule="auto"/>
        <w:jc w:val="center"/>
        <w:rPr>
          <w:rFonts w:ascii="Times New Roman" w:hAnsi="Times New Roman"/>
          <w:b/>
          <w:i/>
          <w:sz w:val="40"/>
          <w:szCs w:val="40"/>
        </w:rPr>
      </w:pPr>
      <w:r w:rsidRPr="004C3FC3">
        <w:rPr>
          <w:rFonts w:ascii="Times New Roman" w:hAnsi="Times New Roman"/>
          <w:b/>
          <w:i/>
          <w:sz w:val="40"/>
          <w:szCs w:val="40"/>
        </w:rPr>
        <w:lastRenderedPageBreak/>
        <w:t xml:space="preserve">Effects of </w:t>
      </w:r>
      <w:r w:rsidR="00566978">
        <w:rPr>
          <w:rFonts w:ascii="Times New Roman" w:hAnsi="Times New Roman"/>
          <w:b/>
          <w:i/>
          <w:sz w:val="40"/>
          <w:szCs w:val="40"/>
        </w:rPr>
        <w:t>E</w:t>
      </w:r>
      <w:r w:rsidRPr="004C3FC3">
        <w:rPr>
          <w:rFonts w:ascii="Times New Roman" w:hAnsi="Times New Roman"/>
          <w:b/>
          <w:i/>
          <w:sz w:val="40"/>
          <w:szCs w:val="40"/>
        </w:rPr>
        <w:t xml:space="preserve">xternal Business Environment </w:t>
      </w:r>
      <w:r w:rsidR="00566978">
        <w:rPr>
          <w:rFonts w:ascii="Times New Roman" w:hAnsi="Times New Roman"/>
          <w:b/>
          <w:i/>
          <w:sz w:val="40"/>
          <w:szCs w:val="40"/>
        </w:rPr>
        <w:t>F</w:t>
      </w:r>
      <w:r w:rsidRPr="004C3FC3">
        <w:rPr>
          <w:rFonts w:ascii="Times New Roman" w:hAnsi="Times New Roman"/>
          <w:b/>
          <w:i/>
          <w:sz w:val="40"/>
          <w:szCs w:val="40"/>
        </w:rPr>
        <w:t>actors</w:t>
      </w:r>
      <w:r w:rsidR="00065FFC">
        <w:rPr>
          <w:rFonts w:ascii="Times New Roman" w:hAnsi="Times New Roman"/>
          <w:b/>
          <w:i/>
          <w:sz w:val="40"/>
          <w:szCs w:val="40"/>
        </w:rPr>
        <w:br/>
      </w:r>
      <w:r w:rsidRPr="004C3FC3">
        <w:rPr>
          <w:rFonts w:ascii="Times New Roman" w:hAnsi="Times New Roman"/>
          <w:b/>
          <w:i/>
          <w:sz w:val="40"/>
          <w:szCs w:val="40"/>
        </w:rPr>
        <w:t xml:space="preserve"> on competitive strategies </w:t>
      </w:r>
    </w:p>
    <w:p w14:paraId="3438D1BD" w14:textId="77777777" w:rsidR="00153F2B" w:rsidRDefault="00153F2B" w:rsidP="00454554">
      <w:pPr>
        <w:spacing w:line="360" w:lineRule="auto"/>
        <w:ind w:firstLine="720"/>
        <w:rPr>
          <w:rFonts w:ascii="Times New Roman" w:hAnsi="Times New Roman"/>
          <w:sz w:val="24"/>
          <w:szCs w:val="24"/>
        </w:rPr>
      </w:pPr>
    </w:p>
    <w:p w14:paraId="31486E1D" w14:textId="33818514" w:rsidR="004C3FC3" w:rsidRPr="004C3FC3" w:rsidRDefault="004C3FC3" w:rsidP="00454554">
      <w:pPr>
        <w:spacing w:line="360" w:lineRule="auto"/>
        <w:ind w:firstLine="720"/>
        <w:rPr>
          <w:rFonts w:ascii="Times New Roman" w:hAnsi="Times New Roman"/>
          <w:sz w:val="24"/>
          <w:szCs w:val="24"/>
        </w:rPr>
      </w:pPr>
      <w:r w:rsidRPr="004C3FC3">
        <w:rPr>
          <w:rFonts w:ascii="Times New Roman" w:hAnsi="Times New Roman"/>
          <w:sz w:val="24"/>
          <w:szCs w:val="24"/>
        </w:rPr>
        <w:t>The company within the United Kingdom automotive industry has a competitive edge over other businesses due to its strategic decision-making. PESTEL analysis</w:t>
      </w:r>
      <w:r w:rsidR="008E6130">
        <w:rPr>
          <w:rFonts w:ascii="Times New Roman" w:hAnsi="Times New Roman"/>
          <w:sz w:val="24"/>
          <w:szCs w:val="24"/>
        </w:rPr>
        <w:t xml:space="preserve"> </w:t>
      </w:r>
      <w:r w:rsidR="00C64E3B">
        <w:rPr>
          <w:rFonts w:ascii="Times New Roman" w:hAnsi="Times New Roman"/>
          <w:sz w:val="24"/>
          <w:szCs w:val="24"/>
        </w:rPr>
        <w:t xml:space="preserve">from </w:t>
      </w:r>
      <w:r w:rsidR="008E6130">
        <w:rPr>
          <w:rFonts w:ascii="Times New Roman" w:hAnsi="Times New Roman"/>
          <w:sz w:val="24"/>
          <w:szCs w:val="24"/>
        </w:rPr>
        <w:t xml:space="preserve">Appendix </w:t>
      </w:r>
      <w:r w:rsidR="002A4878">
        <w:rPr>
          <w:rFonts w:ascii="Times New Roman" w:hAnsi="Times New Roman"/>
          <w:sz w:val="24"/>
          <w:szCs w:val="24"/>
        </w:rPr>
        <w:t>1</w:t>
      </w:r>
      <w:r w:rsidRPr="004C3FC3">
        <w:rPr>
          <w:rFonts w:ascii="Times New Roman" w:hAnsi="Times New Roman"/>
          <w:sz w:val="24"/>
          <w:szCs w:val="24"/>
        </w:rPr>
        <w:t xml:space="preserve"> is the prominent framework to analyse the effect of external business environment factors on the strategic decision-making by the organisation. The political factors for Volkswagen include the political stability in the United Kingdom. As of the year 2021, the political stability index of the country was 0.54 which is beneficial for the individuals and organisations existing in the country (</w:t>
      </w:r>
      <w:proofErr w:type="spellStart"/>
      <w:r w:rsidRPr="004C3FC3">
        <w:rPr>
          <w:rFonts w:ascii="Times New Roman" w:hAnsi="Times New Roman"/>
          <w:sz w:val="24"/>
          <w:szCs w:val="24"/>
        </w:rPr>
        <w:t>theglobaleconomy</w:t>
      </w:r>
      <w:proofErr w:type="spellEnd"/>
      <w:r w:rsidRPr="004C3FC3">
        <w:rPr>
          <w:rFonts w:ascii="Times New Roman" w:hAnsi="Times New Roman"/>
          <w:sz w:val="24"/>
          <w:szCs w:val="24"/>
        </w:rPr>
        <w:t xml:space="preserve">, 2023). This is beneficial for taking effective strategic decisions for Volkswagen in the United Kingdom without considering political disputes. Besides that, inflation is a notable economic factor that affects the strategic decision-making of business organisations. The inflation rate in the United Kingdom rose to 6.5% in May 2023 which was at 6.2% as of April 2023 (ons.gov.uk, 2023). Increasing inflation within the country can affect the operations of the company as the company designs and manufactures luxury vehicles. </w:t>
      </w:r>
    </w:p>
    <w:p w14:paraId="42B51AF6" w14:textId="77777777" w:rsidR="004C3FC3" w:rsidRPr="004C3FC3" w:rsidRDefault="004C3FC3" w:rsidP="00454554">
      <w:pPr>
        <w:spacing w:line="360" w:lineRule="auto"/>
        <w:ind w:firstLine="720"/>
        <w:rPr>
          <w:rFonts w:ascii="Times New Roman" w:hAnsi="Times New Roman"/>
          <w:sz w:val="24"/>
          <w:szCs w:val="24"/>
        </w:rPr>
      </w:pPr>
      <w:r w:rsidRPr="004C3FC3">
        <w:rPr>
          <w:rFonts w:ascii="Times New Roman" w:hAnsi="Times New Roman"/>
          <w:sz w:val="24"/>
          <w:szCs w:val="24"/>
        </w:rPr>
        <w:t>Covid-19 as a social factor has also affected the business operations of organisations irrespective of their shape and size and Volkswagen is no exception. However, the company developed a new contact centre in Leeds during the pandemic with 350 new employees so that communication with suppliers and employees who are working from home remains undisrupted (Aquino, 2023). On the other hand, technological development across the globe is an influencing factor for business organisations. The internet penetration rate in the United Kingdom was remaining at 92.74% as of the year 2022 (</w:t>
      </w:r>
      <w:proofErr w:type="spellStart"/>
      <w:r w:rsidRPr="004C3FC3">
        <w:rPr>
          <w:rFonts w:ascii="Times New Roman" w:hAnsi="Times New Roman"/>
          <w:sz w:val="24"/>
          <w:szCs w:val="24"/>
        </w:rPr>
        <w:t>statista</w:t>
      </w:r>
      <w:proofErr w:type="spellEnd"/>
      <w:r w:rsidRPr="004C3FC3">
        <w:rPr>
          <w:rFonts w:ascii="Times New Roman" w:hAnsi="Times New Roman"/>
          <w:sz w:val="24"/>
          <w:szCs w:val="24"/>
        </w:rPr>
        <w:t>, 2022). This factor is highly influential for business organisations to engage with their consumers using digital marketing channels. Marketing activities using digital media and internet services can enable higher consumer engagement, conversion and retention rates for the organisation.</w:t>
      </w:r>
    </w:p>
    <w:p w14:paraId="38D833B2" w14:textId="4AFC615E" w:rsidR="004C3FC3" w:rsidRDefault="004C3FC3" w:rsidP="00454554">
      <w:pPr>
        <w:spacing w:line="360" w:lineRule="auto"/>
        <w:ind w:firstLine="720"/>
        <w:rPr>
          <w:rFonts w:ascii="Times New Roman" w:hAnsi="Times New Roman"/>
          <w:sz w:val="24"/>
          <w:szCs w:val="24"/>
        </w:rPr>
      </w:pPr>
      <w:r w:rsidRPr="004C3FC3">
        <w:rPr>
          <w:rFonts w:ascii="Times New Roman" w:hAnsi="Times New Roman"/>
          <w:sz w:val="24"/>
          <w:szCs w:val="24"/>
        </w:rPr>
        <w:t xml:space="preserve">Sustainability, being the global strategy of the company is an environmental factor that influences the business operations and related outcomes. The Environment Act (1995) in the United Kingdom is the legal framework to protect the environment through pollution control and </w:t>
      </w:r>
      <w:r w:rsidRPr="004C3FC3">
        <w:rPr>
          <w:rFonts w:ascii="Times New Roman" w:hAnsi="Times New Roman"/>
          <w:sz w:val="24"/>
          <w:szCs w:val="24"/>
        </w:rPr>
        <w:lastRenderedPageBreak/>
        <w:t>preservation of natural resources (legislation.gov.uk, 2023). The strategic target of the company to be carbon neutral by the year 2050 across the globe is the approach to maintain this law in the United Kingdom. On the other hand, one of the crucial legal factors includes the maintenance of basic rights abiding by the legal frameworks. Employment Rights Act (1996) is the key legislation in the United Kingdom to prevent any unfair dismissal or redundancies within the organisation (legislation.gov.uk, 2023). Incorporation of the same in company policies can be beneficial to keep the global workforce of the company motivated and productive.</w:t>
      </w:r>
    </w:p>
    <w:p w14:paraId="4F303DA0" w14:textId="69B4A0B2" w:rsidR="00F636CB" w:rsidRDefault="00F636CB" w:rsidP="00F636CB">
      <w:pPr>
        <w:spacing w:line="360" w:lineRule="auto"/>
        <w:rPr>
          <w:rFonts w:ascii="Times New Roman" w:hAnsi="Times New Roman"/>
          <w:sz w:val="24"/>
          <w:szCs w:val="24"/>
        </w:rPr>
      </w:pPr>
    </w:p>
    <w:p w14:paraId="5185CD9D" w14:textId="01B04A10" w:rsidR="00850141" w:rsidRDefault="00850141" w:rsidP="00F636CB">
      <w:pPr>
        <w:spacing w:line="360" w:lineRule="auto"/>
        <w:rPr>
          <w:rFonts w:ascii="Times New Roman" w:hAnsi="Times New Roman"/>
          <w:sz w:val="24"/>
          <w:szCs w:val="24"/>
        </w:rPr>
      </w:pPr>
    </w:p>
    <w:p w14:paraId="6315EA47" w14:textId="46FD903F" w:rsidR="00850141" w:rsidRDefault="00850141" w:rsidP="00F636CB">
      <w:pPr>
        <w:spacing w:line="360" w:lineRule="auto"/>
        <w:rPr>
          <w:rFonts w:ascii="Times New Roman" w:hAnsi="Times New Roman"/>
          <w:sz w:val="24"/>
          <w:szCs w:val="24"/>
        </w:rPr>
      </w:pPr>
    </w:p>
    <w:p w14:paraId="08938D18" w14:textId="6AB65F92" w:rsidR="00850141" w:rsidRDefault="00850141" w:rsidP="00F636CB">
      <w:pPr>
        <w:spacing w:line="360" w:lineRule="auto"/>
        <w:rPr>
          <w:rFonts w:ascii="Times New Roman" w:hAnsi="Times New Roman"/>
          <w:sz w:val="24"/>
          <w:szCs w:val="24"/>
        </w:rPr>
      </w:pPr>
    </w:p>
    <w:p w14:paraId="717D5028" w14:textId="7B1F5F97" w:rsidR="00850141" w:rsidRDefault="00850141" w:rsidP="00F636CB">
      <w:pPr>
        <w:spacing w:line="360" w:lineRule="auto"/>
        <w:rPr>
          <w:rFonts w:ascii="Times New Roman" w:hAnsi="Times New Roman"/>
          <w:sz w:val="24"/>
          <w:szCs w:val="24"/>
        </w:rPr>
      </w:pPr>
    </w:p>
    <w:p w14:paraId="7DA326C0" w14:textId="5DDCB401" w:rsidR="00850141" w:rsidRDefault="00850141" w:rsidP="00F636CB">
      <w:pPr>
        <w:spacing w:line="360" w:lineRule="auto"/>
        <w:rPr>
          <w:rFonts w:ascii="Times New Roman" w:hAnsi="Times New Roman"/>
          <w:sz w:val="24"/>
          <w:szCs w:val="24"/>
        </w:rPr>
      </w:pPr>
    </w:p>
    <w:p w14:paraId="76F26745" w14:textId="60D41943" w:rsidR="00850141" w:rsidRDefault="00850141" w:rsidP="00F636CB">
      <w:pPr>
        <w:spacing w:line="360" w:lineRule="auto"/>
        <w:rPr>
          <w:rFonts w:ascii="Times New Roman" w:hAnsi="Times New Roman"/>
          <w:sz w:val="24"/>
          <w:szCs w:val="24"/>
        </w:rPr>
      </w:pPr>
    </w:p>
    <w:p w14:paraId="43DA094A" w14:textId="3357D805" w:rsidR="00850141" w:rsidRDefault="00850141" w:rsidP="00F636CB">
      <w:pPr>
        <w:spacing w:line="360" w:lineRule="auto"/>
        <w:rPr>
          <w:rFonts w:ascii="Times New Roman" w:hAnsi="Times New Roman"/>
          <w:sz w:val="24"/>
          <w:szCs w:val="24"/>
        </w:rPr>
      </w:pPr>
    </w:p>
    <w:p w14:paraId="4C0718B3" w14:textId="7EFF60D9" w:rsidR="00850141" w:rsidRDefault="00850141" w:rsidP="00F636CB">
      <w:pPr>
        <w:spacing w:line="360" w:lineRule="auto"/>
        <w:rPr>
          <w:rFonts w:ascii="Times New Roman" w:hAnsi="Times New Roman"/>
          <w:sz w:val="24"/>
          <w:szCs w:val="24"/>
        </w:rPr>
      </w:pPr>
    </w:p>
    <w:p w14:paraId="26335048" w14:textId="316F169F" w:rsidR="00850141" w:rsidRDefault="00850141" w:rsidP="00F636CB">
      <w:pPr>
        <w:spacing w:line="360" w:lineRule="auto"/>
        <w:rPr>
          <w:rFonts w:ascii="Times New Roman" w:hAnsi="Times New Roman"/>
          <w:sz w:val="24"/>
          <w:szCs w:val="24"/>
        </w:rPr>
      </w:pPr>
    </w:p>
    <w:p w14:paraId="0DC3AC34" w14:textId="3E7FEB66" w:rsidR="00850141" w:rsidRDefault="00850141" w:rsidP="00F636CB">
      <w:pPr>
        <w:spacing w:line="360" w:lineRule="auto"/>
        <w:rPr>
          <w:rFonts w:ascii="Times New Roman" w:hAnsi="Times New Roman"/>
          <w:sz w:val="24"/>
          <w:szCs w:val="24"/>
        </w:rPr>
      </w:pPr>
    </w:p>
    <w:p w14:paraId="4C76838B" w14:textId="3928E8A5" w:rsidR="00CA3F0F" w:rsidRDefault="00CA3F0F" w:rsidP="00F636CB">
      <w:pPr>
        <w:spacing w:line="360" w:lineRule="auto"/>
        <w:rPr>
          <w:rFonts w:ascii="Times New Roman" w:hAnsi="Times New Roman"/>
          <w:sz w:val="24"/>
          <w:szCs w:val="24"/>
        </w:rPr>
      </w:pPr>
    </w:p>
    <w:p w14:paraId="7171C680" w14:textId="0E6E22B1" w:rsidR="00CA3F0F" w:rsidRDefault="00CA3F0F" w:rsidP="00F636CB">
      <w:pPr>
        <w:spacing w:line="360" w:lineRule="auto"/>
        <w:rPr>
          <w:rFonts w:ascii="Times New Roman" w:hAnsi="Times New Roman"/>
          <w:sz w:val="24"/>
          <w:szCs w:val="24"/>
        </w:rPr>
      </w:pPr>
    </w:p>
    <w:p w14:paraId="32358F48" w14:textId="77777777" w:rsidR="00CA3F0F" w:rsidRDefault="00CA3F0F" w:rsidP="00F636CB">
      <w:pPr>
        <w:spacing w:line="360" w:lineRule="auto"/>
        <w:rPr>
          <w:rFonts w:ascii="Times New Roman" w:hAnsi="Times New Roman"/>
          <w:sz w:val="24"/>
          <w:szCs w:val="24"/>
        </w:rPr>
      </w:pPr>
    </w:p>
    <w:p w14:paraId="117478E9" w14:textId="77777777" w:rsidR="00850141" w:rsidRPr="004C3FC3" w:rsidRDefault="00850141" w:rsidP="00F636CB">
      <w:pPr>
        <w:spacing w:line="360" w:lineRule="auto"/>
        <w:rPr>
          <w:rFonts w:ascii="Times New Roman" w:hAnsi="Times New Roman"/>
          <w:sz w:val="24"/>
          <w:szCs w:val="24"/>
        </w:rPr>
      </w:pPr>
    </w:p>
    <w:p w14:paraId="2405F12F" w14:textId="7A6A9BFC" w:rsidR="004C3FC3" w:rsidRPr="00454554" w:rsidRDefault="004C3FC3" w:rsidP="00CA3F0F">
      <w:pPr>
        <w:spacing w:line="360" w:lineRule="auto"/>
        <w:jc w:val="center"/>
        <w:rPr>
          <w:rFonts w:ascii="Times New Roman" w:hAnsi="Times New Roman"/>
          <w:b/>
          <w:i/>
          <w:sz w:val="40"/>
          <w:szCs w:val="40"/>
        </w:rPr>
      </w:pPr>
      <w:r w:rsidRPr="00454554">
        <w:rPr>
          <w:rFonts w:ascii="Times New Roman" w:hAnsi="Times New Roman"/>
          <w:b/>
          <w:i/>
          <w:sz w:val="40"/>
          <w:szCs w:val="40"/>
        </w:rPr>
        <w:lastRenderedPageBreak/>
        <w:t xml:space="preserve">Implementation </w:t>
      </w:r>
      <w:r w:rsidR="00CA3F0F">
        <w:rPr>
          <w:rFonts w:ascii="Times New Roman" w:hAnsi="Times New Roman"/>
          <w:b/>
          <w:i/>
          <w:sz w:val="40"/>
          <w:szCs w:val="40"/>
        </w:rPr>
        <w:br/>
      </w:r>
      <w:r w:rsidRPr="00454554">
        <w:rPr>
          <w:rFonts w:ascii="Times New Roman" w:hAnsi="Times New Roman"/>
          <w:b/>
          <w:i/>
          <w:sz w:val="40"/>
          <w:szCs w:val="40"/>
        </w:rPr>
        <w:t xml:space="preserve">of the Environmental Sustainability Strategies </w:t>
      </w:r>
      <w:r w:rsidR="00CA3F0F">
        <w:rPr>
          <w:rFonts w:ascii="Times New Roman" w:hAnsi="Times New Roman"/>
          <w:b/>
          <w:i/>
          <w:sz w:val="40"/>
          <w:szCs w:val="40"/>
        </w:rPr>
        <w:t>b</w:t>
      </w:r>
      <w:r w:rsidRPr="00454554">
        <w:rPr>
          <w:rFonts w:ascii="Times New Roman" w:hAnsi="Times New Roman"/>
          <w:b/>
          <w:i/>
          <w:sz w:val="40"/>
          <w:szCs w:val="40"/>
        </w:rPr>
        <w:t>ased</w:t>
      </w:r>
      <w:r w:rsidR="007F29F6">
        <w:rPr>
          <w:rFonts w:ascii="Times New Roman" w:hAnsi="Times New Roman"/>
          <w:b/>
          <w:i/>
          <w:sz w:val="40"/>
          <w:szCs w:val="40"/>
        </w:rPr>
        <w:t xml:space="preserve"> </w:t>
      </w:r>
      <w:r w:rsidR="00604BC6">
        <w:rPr>
          <w:rFonts w:ascii="Times New Roman" w:hAnsi="Times New Roman"/>
          <w:b/>
          <w:i/>
          <w:sz w:val="40"/>
          <w:szCs w:val="40"/>
        </w:rPr>
        <w:br/>
      </w:r>
      <w:r w:rsidRPr="00454554">
        <w:rPr>
          <w:rFonts w:ascii="Times New Roman" w:hAnsi="Times New Roman"/>
          <w:b/>
          <w:i/>
          <w:sz w:val="40"/>
          <w:szCs w:val="40"/>
        </w:rPr>
        <w:t xml:space="preserve">to </w:t>
      </w:r>
      <w:r w:rsidR="00CA3F0F">
        <w:rPr>
          <w:rFonts w:ascii="Times New Roman" w:hAnsi="Times New Roman"/>
          <w:b/>
          <w:i/>
          <w:sz w:val="40"/>
          <w:szCs w:val="40"/>
        </w:rPr>
        <w:t>i</w:t>
      </w:r>
      <w:r w:rsidRPr="00454554">
        <w:rPr>
          <w:rFonts w:ascii="Times New Roman" w:hAnsi="Times New Roman"/>
          <w:b/>
          <w:i/>
          <w:sz w:val="40"/>
          <w:szCs w:val="40"/>
        </w:rPr>
        <w:t xml:space="preserve">ncrease the Competitive Advantage </w:t>
      </w:r>
    </w:p>
    <w:p w14:paraId="760280BD" w14:textId="77777777" w:rsidR="00E97A5D" w:rsidRDefault="00E97A5D" w:rsidP="00F636CB">
      <w:pPr>
        <w:spacing w:line="360" w:lineRule="auto"/>
        <w:ind w:firstLine="720"/>
        <w:rPr>
          <w:rFonts w:ascii="Times New Roman" w:hAnsi="Times New Roman"/>
          <w:sz w:val="24"/>
          <w:szCs w:val="24"/>
        </w:rPr>
      </w:pPr>
    </w:p>
    <w:p w14:paraId="5C9CF0C3" w14:textId="5365733B" w:rsidR="004C3FC3" w:rsidRDefault="004C3FC3" w:rsidP="00F636CB">
      <w:pPr>
        <w:spacing w:line="360" w:lineRule="auto"/>
        <w:ind w:firstLine="720"/>
        <w:rPr>
          <w:rFonts w:ascii="Times New Roman" w:hAnsi="Times New Roman"/>
          <w:sz w:val="24"/>
          <w:szCs w:val="24"/>
        </w:rPr>
      </w:pPr>
      <w:r w:rsidRPr="004C3FC3">
        <w:rPr>
          <w:rFonts w:ascii="Times New Roman" w:hAnsi="Times New Roman"/>
          <w:sz w:val="24"/>
          <w:szCs w:val="24"/>
        </w:rPr>
        <w:t xml:space="preserve">The key strategic direction of Volkswagen is leading the business toward sustainable approaches around the global market. However, in order to enhance the competitive edge within the industry the company needs to enhance its sales and profitability at the same time. </w:t>
      </w:r>
      <w:r w:rsidR="00062DEF">
        <w:rPr>
          <w:rFonts w:ascii="Times New Roman" w:hAnsi="Times New Roman"/>
          <w:sz w:val="24"/>
          <w:szCs w:val="24"/>
        </w:rPr>
        <w:t>The</w:t>
      </w:r>
      <w:r w:rsidR="00062DEF" w:rsidRPr="00062DEF">
        <w:rPr>
          <w:rFonts w:ascii="Times New Roman" w:hAnsi="Times New Roman"/>
          <w:sz w:val="24"/>
          <w:szCs w:val="24"/>
        </w:rPr>
        <w:t xml:space="preserve"> Volkswagen SWOT analysis</w:t>
      </w:r>
      <w:r w:rsidR="000C1707">
        <w:rPr>
          <w:rFonts w:ascii="Times New Roman" w:hAnsi="Times New Roman"/>
          <w:sz w:val="24"/>
          <w:szCs w:val="24"/>
        </w:rPr>
        <w:t xml:space="preserve"> </w:t>
      </w:r>
      <w:r w:rsidR="004E684B">
        <w:rPr>
          <w:rFonts w:ascii="Times New Roman" w:hAnsi="Times New Roman"/>
          <w:sz w:val="24"/>
          <w:szCs w:val="24"/>
        </w:rPr>
        <w:t xml:space="preserve">from </w:t>
      </w:r>
      <w:r w:rsidR="000C1707">
        <w:rPr>
          <w:rFonts w:ascii="Times New Roman" w:hAnsi="Times New Roman"/>
          <w:sz w:val="24"/>
          <w:szCs w:val="24"/>
        </w:rPr>
        <w:t>Appendix 2</w:t>
      </w:r>
      <w:r w:rsidR="00062DEF" w:rsidRPr="00062DEF">
        <w:rPr>
          <w:rFonts w:ascii="Times New Roman" w:hAnsi="Times New Roman"/>
          <w:sz w:val="24"/>
          <w:szCs w:val="24"/>
        </w:rPr>
        <w:t xml:space="preserve"> shows that transitioning to electric vehicles and driverless cars is the right move for the automotive company.</w:t>
      </w:r>
      <w:r w:rsidR="003B1B90">
        <w:rPr>
          <w:rFonts w:ascii="Times New Roman" w:hAnsi="Times New Roman"/>
          <w:sz w:val="24"/>
          <w:szCs w:val="24"/>
        </w:rPr>
        <w:t xml:space="preserve"> </w:t>
      </w:r>
      <w:r w:rsidRPr="004C3FC3">
        <w:rPr>
          <w:rFonts w:ascii="Times New Roman" w:hAnsi="Times New Roman"/>
          <w:sz w:val="24"/>
          <w:szCs w:val="24"/>
        </w:rPr>
        <w:t>The Triple Bottom Line (TBL) approach can be taken as the key strategy for the company to gain a wider competitive advantage in the automotive industry. “People, Planet and Profit” are key elements of the TBL framework and also the crucial area of focus for business organisations while developing operations strategies (</w:t>
      </w:r>
      <w:proofErr w:type="spellStart"/>
      <w:r w:rsidR="00CB0333" w:rsidRPr="004C3FC3">
        <w:rPr>
          <w:rFonts w:ascii="Times New Roman" w:hAnsi="Times New Roman"/>
          <w:sz w:val="24"/>
          <w:szCs w:val="24"/>
        </w:rPr>
        <w:t>Correia</w:t>
      </w:r>
      <w:proofErr w:type="spellEnd"/>
      <w:r w:rsidR="00CB0333" w:rsidRPr="004C3FC3">
        <w:rPr>
          <w:rFonts w:ascii="Times New Roman" w:hAnsi="Times New Roman"/>
          <w:sz w:val="24"/>
          <w:szCs w:val="24"/>
        </w:rPr>
        <w:t>, 2019</w:t>
      </w:r>
      <w:r w:rsidRPr="004C3FC3">
        <w:rPr>
          <w:rFonts w:ascii="Times New Roman" w:hAnsi="Times New Roman"/>
          <w:sz w:val="24"/>
          <w:szCs w:val="24"/>
        </w:rPr>
        <w:t>). Volkswagen through the use of this approach can enhance its economic side while working efficiently on social and environmental sustainability. In relation to the negative effects of the "</w:t>
      </w:r>
      <w:proofErr w:type="spellStart"/>
      <w:r w:rsidRPr="004C3FC3">
        <w:rPr>
          <w:rFonts w:ascii="Times New Roman" w:hAnsi="Times New Roman"/>
          <w:sz w:val="24"/>
          <w:szCs w:val="24"/>
        </w:rPr>
        <w:t>Dieselgate</w:t>
      </w:r>
      <w:proofErr w:type="spellEnd"/>
      <w:r w:rsidRPr="004C3FC3">
        <w:rPr>
          <w:rFonts w:ascii="Times New Roman" w:hAnsi="Times New Roman"/>
          <w:sz w:val="24"/>
          <w:szCs w:val="24"/>
        </w:rPr>
        <w:t xml:space="preserve"> scandal” applying the same approach is beneficial for the organisation to gain back the business reputation in certain markets. As per the views of </w:t>
      </w:r>
      <w:proofErr w:type="spellStart"/>
      <w:r w:rsidRPr="004C3FC3">
        <w:rPr>
          <w:rFonts w:ascii="Times New Roman" w:hAnsi="Times New Roman"/>
          <w:sz w:val="24"/>
          <w:szCs w:val="24"/>
        </w:rPr>
        <w:t>Correia</w:t>
      </w:r>
      <w:proofErr w:type="spellEnd"/>
      <w:r w:rsidRPr="004C3FC3">
        <w:rPr>
          <w:rFonts w:ascii="Times New Roman" w:hAnsi="Times New Roman"/>
          <w:sz w:val="24"/>
          <w:szCs w:val="24"/>
        </w:rPr>
        <w:t xml:space="preserve"> (2019), green products and services alongside strategies related to corporate social responsibilities are the key factors to attain competitive advantage in business organisations. Volkswagen through the scientific application of the TBL approach in its business operations will be beneficial to enhance its performance and reputation further across the global markets.</w:t>
      </w:r>
    </w:p>
    <w:p w14:paraId="11077240" w14:textId="709C81B3" w:rsidR="004C3FC3" w:rsidRDefault="00F636CB" w:rsidP="004C3FC3">
      <w:pPr>
        <w:spacing w:line="360" w:lineRule="auto"/>
        <w:rPr>
          <w:rFonts w:ascii="Times New Roman" w:hAnsi="Times New Roman"/>
          <w:sz w:val="24"/>
          <w:szCs w:val="24"/>
        </w:rPr>
      </w:pPr>
      <w:r>
        <w:rPr>
          <w:rFonts w:ascii="Times New Roman" w:hAnsi="Times New Roman"/>
          <w:sz w:val="24"/>
          <w:szCs w:val="24"/>
        </w:rPr>
        <w:tab/>
      </w:r>
    </w:p>
    <w:p w14:paraId="717C2425" w14:textId="56E5B59B" w:rsidR="004C3FC3" w:rsidRDefault="004C3FC3" w:rsidP="004C3FC3">
      <w:pPr>
        <w:spacing w:line="360" w:lineRule="auto"/>
        <w:rPr>
          <w:rFonts w:ascii="Times New Roman" w:hAnsi="Times New Roman"/>
          <w:sz w:val="24"/>
          <w:szCs w:val="24"/>
        </w:rPr>
      </w:pPr>
    </w:p>
    <w:p w14:paraId="4574E82E" w14:textId="3CD9F5FE" w:rsidR="00555BD8" w:rsidRDefault="00555BD8" w:rsidP="004C3FC3">
      <w:pPr>
        <w:spacing w:line="360" w:lineRule="auto"/>
        <w:rPr>
          <w:rFonts w:ascii="Times New Roman" w:hAnsi="Times New Roman"/>
          <w:sz w:val="24"/>
          <w:szCs w:val="24"/>
        </w:rPr>
      </w:pPr>
    </w:p>
    <w:p w14:paraId="10BEE1F9" w14:textId="07B271F3" w:rsidR="00555BD8" w:rsidRDefault="00555BD8" w:rsidP="004C3FC3">
      <w:pPr>
        <w:spacing w:line="360" w:lineRule="auto"/>
        <w:rPr>
          <w:rFonts w:ascii="Times New Roman" w:hAnsi="Times New Roman"/>
          <w:sz w:val="24"/>
          <w:szCs w:val="24"/>
        </w:rPr>
      </w:pPr>
    </w:p>
    <w:p w14:paraId="63CA2548" w14:textId="77777777" w:rsidR="00555BD8" w:rsidRDefault="00555BD8" w:rsidP="004C3FC3">
      <w:pPr>
        <w:spacing w:line="360" w:lineRule="auto"/>
        <w:rPr>
          <w:rFonts w:ascii="Times New Roman" w:hAnsi="Times New Roman"/>
          <w:sz w:val="24"/>
          <w:szCs w:val="24"/>
        </w:rPr>
      </w:pPr>
    </w:p>
    <w:p w14:paraId="724774E4" w14:textId="2BF35741" w:rsidR="00E65A3F" w:rsidRPr="00242A2D" w:rsidRDefault="00DF6CAF" w:rsidP="00A1087F">
      <w:pPr>
        <w:spacing w:line="360" w:lineRule="auto"/>
        <w:jc w:val="center"/>
        <w:rPr>
          <w:rFonts w:ascii="Times New Roman" w:hAnsi="Times New Roman"/>
          <w:b/>
          <w:bCs/>
          <w:i/>
          <w:iCs/>
          <w:color w:val="201F1E"/>
          <w:sz w:val="40"/>
          <w:szCs w:val="40"/>
          <w:shd w:val="clear" w:color="auto" w:fill="FFFFFF"/>
        </w:rPr>
      </w:pPr>
      <w:r w:rsidRPr="00242A2D">
        <w:rPr>
          <w:rFonts w:ascii="Times New Roman" w:hAnsi="Times New Roman"/>
          <w:b/>
          <w:bCs/>
          <w:i/>
          <w:iCs/>
          <w:color w:val="201F1E"/>
          <w:sz w:val="40"/>
          <w:szCs w:val="40"/>
          <w:shd w:val="clear" w:color="auto" w:fill="FFFFFF"/>
        </w:rPr>
        <w:lastRenderedPageBreak/>
        <w:t>Conclusion</w:t>
      </w:r>
    </w:p>
    <w:p w14:paraId="3A5C478A" w14:textId="77777777" w:rsidR="00A1087F" w:rsidRPr="00E65A3F" w:rsidRDefault="00A1087F" w:rsidP="00A1087F">
      <w:pPr>
        <w:spacing w:line="360" w:lineRule="auto"/>
        <w:jc w:val="center"/>
        <w:rPr>
          <w:rFonts w:ascii="Times New Roman" w:hAnsi="Times New Roman"/>
          <w:b/>
          <w:bCs/>
          <w:color w:val="201F1E"/>
          <w:sz w:val="24"/>
          <w:szCs w:val="24"/>
          <w:shd w:val="clear" w:color="auto" w:fill="FFFFFF"/>
        </w:rPr>
      </w:pPr>
    </w:p>
    <w:p w14:paraId="5A2104F5" w14:textId="62DA073A" w:rsidR="00B119B0" w:rsidRDefault="00F636CB" w:rsidP="0042553B">
      <w:pPr>
        <w:pStyle w:val="Normal1"/>
        <w:spacing w:line="360" w:lineRule="auto"/>
        <w:ind w:firstLine="720"/>
        <w:rPr>
          <w:rFonts w:ascii="Times New Roman" w:eastAsia="Times New Roman" w:hAnsi="Times New Roman" w:cs="Times New Roman"/>
          <w:sz w:val="24"/>
          <w:szCs w:val="24"/>
        </w:rPr>
      </w:pPr>
      <w:r w:rsidRPr="00F636CB">
        <w:rPr>
          <w:rFonts w:ascii="Times New Roman" w:eastAsia="Times New Roman" w:hAnsi="Times New Roman" w:cs="Times New Roman"/>
          <w:sz w:val="24"/>
          <w:szCs w:val="24"/>
        </w:rPr>
        <w:t>From the above discussion, the capability of Volkswagen to take effective strategies has been identified. The company is capable of implementing strategies that will help to mitigate the effects of the "</w:t>
      </w:r>
      <w:proofErr w:type="spellStart"/>
      <w:r w:rsidRPr="00F636CB">
        <w:rPr>
          <w:rFonts w:ascii="Times New Roman" w:eastAsia="Times New Roman" w:hAnsi="Times New Roman" w:cs="Times New Roman"/>
          <w:sz w:val="24"/>
          <w:szCs w:val="24"/>
        </w:rPr>
        <w:t>Dieselgate</w:t>
      </w:r>
      <w:proofErr w:type="spellEnd"/>
      <w:r w:rsidRPr="00F636CB">
        <w:rPr>
          <w:rFonts w:ascii="Times New Roman" w:eastAsia="Times New Roman" w:hAnsi="Times New Roman" w:cs="Times New Roman"/>
          <w:sz w:val="24"/>
          <w:szCs w:val="24"/>
        </w:rPr>
        <w:t xml:space="preserve"> Scandal”. Product development and market penetration approaches by the company involve sustainable actions such as the installation of charging points and electrification of automobiles. This helped the company to prove itself in the global market. Through </w:t>
      </w:r>
      <w:r w:rsidR="0061649D">
        <w:rPr>
          <w:rFonts w:ascii="Times New Roman" w:eastAsia="Times New Roman" w:hAnsi="Times New Roman" w:cs="Times New Roman"/>
          <w:sz w:val="24"/>
          <w:szCs w:val="24"/>
        </w:rPr>
        <w:t>P</w:t>
      </w:r>
      <w:r w:rsidRPr="00F636CB">
        <w:rPr>
          <w:rFonts w:ascii="Times New Roman" w:eastAsia="Times New Roman" w:hAnsi="Times New Roman" w:cs="Times New Roman"/>
          <w:sz w:val="24"/>
          <w:szCs w:val="24"/>
        </w:rPr>
        <w:t xml:space="preserve">ESTEL </w:t>
      </w:r>
      <w:r w:rsidR="0061649D">
        <w:rPr>
          <w:rFonts w:ascii="Times New Roman" w:eastAsia="Times New Roman" w:hAnsi="Times New Roman" w:cs="Times New Roman"/>
          <w:sz w:val="24"/>
          <w:szCs w:val="24"/>
        </w:rPr>
        <w:t xml:space="preserve">and </w:t>
      </w:r>
      <w:r w:rsidR="0061649D" w:rsidRPr="00F636CB">
        <w:rPr>
          <w:rFonts w:ascii="Times New Roman" w:eastAsia="Times New Roman" w:hAnsi="Times New Roman" w:cs="Times New Roman"/>
          <w:sz w:val="24"/>
          <w:szCs w:val="24"/>
        </w:rPr>
        <w:t xml:space="preserve">SWOT </w:t>
      </w:r>
      <w:r w:rsidRPr="00F636CB">
        <w:rPr>
          <w:rFonts w:ascii="Times New Roman" w:eastAsia="Times New Roman" w:hAnsi="Times New Roman" w:cs="Times New Roman"/>
          <w:sz w:val="24"/>
          <w:szCs w:val="24"/>
        </w:rPr>
        <w:t>analysis, it has been reali</w:t>
      </w:r>
      <w:r w:rsidR="00785530">
        <w:rPr>
          <w:rFonts w:ascii="Times New Roman" w:eastAsia="Times New Roman" w:hAnsi="Times New Roman" w:cs="Times New Roman"/>
          <w:sz w:val="24"/>
          <w:szCs w:val="24"/>
        </w:rPr>
        <w:t>z</w:t>
      </w:r>
      <w:r w:rsidRPr="00F636CB">
        <w:rPr>
          <w:rFonts w:ascii="Times New Roman" w:eastAsia="Times New Roman" w:hAnsi="Times New Roman" w:cs="Times New Roman"/>
          <w:sz w:val="24"/>
          <w:szCs w:val="24"/>
        </w:rPr>
        <w:t xml:space="preserve">ed that the use of internal resources and capabilities in a sustainable way is helping the company to attain a competitive advantage. Moreover, </w:t>
      </w:r>
      <w:r w:rsidR="00D76F51">
        <w:rPr>
          <w:rFonts w:ascii="Times New Roman" w:eastAsia="Times New Roman" w:hAnsi="Times New Roman" w:cs="Times New Roman"/>
          <w:sz w:val="24"/>
          <w:szCs w:val="24"/>
        </w:rPr>
        <w:t>u</w:t>
      </w:r>
      <w:r w:rsidRPr="00F636CB">
        <w:rPr>
          <w:rFonts w:ascii="Times New Roman" w:eastAsia="Times New Roman" w:hAnsi="Times New Roman" w:cs="Times New Roman"/>
          <w:sz w:val="24"/>
          <w:szCs w:val="24"/>
        </w:rPr>
        <w:t>sing a Triple Bottom Line approach will help the company to increase its reputation and performance further in the competitive automotive industry.</w:t>
      </w:r>
    </w:p>
    <w:bookmarkEnd w:id="0"/>
    <w:p w14:paraId="59024FEC" w14:textId="77777777" w:rsidR="0042553B" w:rsidRDefault="0042553B" w:rsidP="0042553B">
      <w:pPr>
        <w:pStyle w:val="Normal1"/>
        <w:spacing w:line="360" w:lineRule="auto"/>
        <w:ind w:firstLine="720"/>
        <w:rPr>
          <w:rFonts w:ascii="Times New Roman" w:hAnsi="Times New Roman"/>
          <w:color w:val="201F1E"/>
          <w:sz w:val="24"/>
          <w:szCs w:val="24"/>
          <w:shd w:val="clear" w:color="auto" w:fill="FFFFFF"/>
        </w:rPr>
      </w:pPr>
    </w:p>
    <w:p w14:paraId="3FC81C5F" w14:textId="77777777" w:rsidR="00B119B0" w:rsidRDefault="00B119B0" w:rsidP="0033198A">
      <w:pPr>
        <w:spacing w:line="360" w:lineRule="auto"/>
        <w:rPr>
          <w:rFonts w:ascii="Times New Roman" w:hAnsi="Times New Roman"/>
          <w:color w:val="201F1E"/>
          <w:sz w:val="24"/>
          <w:szCs w:val="24"/>
          <w:shd w:val="clear" w:color="auto" w:fill="FFFFFF"/>
        </w:rPr>
      </w:pPr>
    </w:p>
    <w:p w14:paraId="7AF546FE" w14:textId="77777777" w:rsidR="00B119B0" w:rsidRDefault="00B119B0" w:rsidP="0033198A">
      <w:pPr>
        <w:spacing w:line="360" w:lineRule="auto"/>
        <w:rPr>
          <w:rFonts w:ascii="Times New Roman" w:hAnsi="Times New Roman"/>
          <w:color w:val="201F1E"/>
          <w:sz w:val="24"/>
          <w:szCs w:val="24"/>
          <w:shd w:val="clear" w:color="auto" w:fill="FFFFFF"/>
        </w:rPr>
      </w:pPr>
    </w:p>
    <w:p w14:paraId="2EB1805A" w14:textId="77777777" w:rsidR="00B119B0" w:rsidRDefault="00B119B0" w:rsidP="0033198A">
      <w:pPr>
        <w:spacing w:line="360" w:lineRule="auto"/>
        <w:rPr>
          <w:rFonts w:ascii="Times New Roman" w:hAnsi="Times New Roman"/>
          <w:color w:val="201F1E"/>
          <w:sz w:val="24"/>
          <w:szCs w:val="24"/>
          <w:shd w:val="clear" w:color="auto" w:fill="FFFFFF"/>
        </w:rPr>
      </w:pPr>
    </w:p>
    <w:p w14:paraId="6A95BCC2" w14:textId="77777777" w:rsidR="00B119B0" w:rsidRDefault="00B119B0" w:rsidP="0033198A">
      <w:pPr>
        <w:spacing w:line="360" w:lineRule="auto"/>
        <w:rPr>
          <w:rFonts w:ascii="Times New Roman" w:hAnsi="Times New Roman"/>
          <w:color w:val="201F1E"/>
          <w:sz w:val="24"/>
          <w:szCs w:val="24"/>
          <w:shd w:val="clear" w:color="auto" w:fill="FFFFFF"/>
        </w:rPr>
      </w:pPr>
    </w:p>
    <w:p w14:paraId="0D7743EF" w14:textId="77777777" w:rsidR="00B119B0" w:rsidRDefault="00B119B0" w:rsidP="0033198A">
      <w:pPr>
        <w:spacing w:line="360" w:lineRule="auto"/>
        <w:rPr>
          <w:rFonts w:ascii="Times New Roman" w:hAnsi="Times New Roman"/>
          <w:color w:val="201F1E"/>
          <w:sz w:val="24"/>
          <w:szCs w:val="24"/>
          <w:shd w:val="clear" w:color="auto" w:fill="FFFFFF"/>
        </w:rPr>
      </w:pPr>
    </w:p>
    <w:p w14:paraId="3375D90E" w14:textId="77777777" w:rsidR="00B119B0" w:rsidRDefault="00B119B0" w:rsidP="0033198A">
      <w:pPr>
        <w:spacing w:line="360" w:lineRule="auto"/>
        <w:rPr>
          <w:rFonts w:ascii="Times New Roman" w:hAnsi="Times New Roman"/>
          <w:color w:val="201F1E"/>
          <w:sz w:val="24"/>
          <w:szCs w:val="24"/>
          <w:shd w:val="clear" w:color="auto" w:fill="FFFFFF"/>
        </w:rPr>
      </w:pPr>
    </w:p>
    <w:p w14:paraId="4B14AE86" w14:textId="77777777" w:rsidR="00B119B0" w:rsidRDefault="00B119B0" w:rsidP="0033198A">
      <w:pPr>
        <w:spacing w:line="360" w:lineRule="auto"/>
        <w:rPr>
          <w:rFonts w:ascii="Times New Roman" w:hAnsi="Times New Roman"/>
          <w:color w:val="201F1E"/>
          <w:sz w:val="24"/>
          <w:szCs w:val="24"/>
          <w:shd w:val="clear" w:color="auto" w:fill="FFFFFF"/>
        </w:rPr>
      </w:pPr>
    </w:p>
    <w:p w14:paraId="4F660DB8" w14:textId="77777777" w:rsidR="00EA22C3" w:rsidRDefault="00EA22C3" w:rsidP="0033198A">
      <w:pPr>
        <w:spacing w:line="360" w:lineRule="auto"/>
        <w:rPr>
          <w:rFonts w:ascii="Times New Roman" w:hAnsi="Times New Roman"/>
          <w:color w:val="201F1E"/>
          <w:sz w:val="24"/>
          <w:szCs w:val="24"/>
          <w:shd w:val="clear" w:color="auto" w:fill="FFFFFF"/>
        </w:rPr>
      </w:pPr>
    </w:p>
    <w:p w14:paraId="6D0A5287" w14:textId="04885D59" w:rsidR="0073485C" w:rsidRDefault="0073485C" w:rsidP="0033198A">
      <w:pPr>
        <w:spacing w:line="360" w:lineRule="auto"/>
        <w:rPr>
          <w:rFonts w:ascii="Times New Roman" w:hAnsi="Times New Roman"/>
          <w:color w:val="201F1E"/>
          <w:sz w:val="24"/>
          <w:szCs w:val="24"/>
          <w:shd w:val="clear" w:color="auto" w:fill="FFFFFF"/>
        </w:rPr>
      </w:pPr>
    </w:p>
    <w:p w14:paraId="7E71D49A" w14:textId="07AAC4EB" w:rsidR="003F7F47" w:rsidRDefault="003F7F47" w:rsidP="0033198A">
      <w:pPr>
        <w:spacing w:line="360" w:lineRule="auto"/>
        <w:rPr>
          <w:rFonts w:ascii="Times New Roman" w:hAnsi="Times New Roman"/>
          <w:color w:val="201F1E"/>
          <w:sz w:val="24"/>
          <w:szCs w:val="24"/>
          <w:shd w:val="clear" w:color="auto" w:fill="FFFFFF"/>
        </w:rPr>
      </w:pPr>
    </w:p>
    <w:p w14:paraId="3D511A47" w14:textId="0F792DE7" w:rsidR="003F7F47" w:rsidRDefault="003F7F47" w:rsidP="0033198A">
      <w:pPr>
        <w:spacing w:line="360" w:lineRule="auto"/>
        <w:rPr>
          <w:rFonts w:ascii="Times New Roman" w:hAnsi="Times New Roman"/>
          <w:color w:val="201F1E"/>
          <w:sz w:val="24"/>
          <w:szCs w:val="24"/>
          <w:shd w:val="clear" w:color="auto" w:fill="FFFFFF"/>
        </w:rPr>
      </w:pPr>
    </w:p>
    <w:p w14:paraId="36E29EEE" w14:textId="77777777" w:rsidR="006961C5" w:rsidRDefault="006961C5" w:rsidP="0033198A">
      <w:pPr>
        <w:spacing w:line="360" w:lineRule="auto"/>
        <w:rPr>
          <w:rFonts w:ascii="Times New Roman" w:hAnsi="Times New Roman"/>
          <w:color w:val="201F1E"/>
          <w:sz w:val="24"/>
          <w:szCs w:val="24"/>
          <w:shd w:val="clear" w:color="auto" w:fill="FFFFFF"/>
        </w:rPr>
      </w:pPr>
    </w:p>
    <w:p w14:paraId="30F9B0D3" w14:textId="77777777" w:rsidR="00470795" w:rsidRPr="00242A2D" w:rsidRDefault="00470795" w:rsidP="00CB03DC">
      <w:pPr>
        <w:spacing w:line="360" w:lineRule="auto"/>
        <w:jc w:val="center"/>
        <w:rPr>
          <w:rFonts w:ascii="Times New Roman" w:hAnsi="Times New Roman"/>
          <w:b/>
          <w:bCs/>
          <w:i/>
          <w:iCs/>
          <w:color w:val="201F1E"/>
          <w:sz w:val="40"/>
          <w:szCs w:val="40"/>
          <w:shd w:val="clear" w:color="auto" w:fill="FFFFFF"/>
        </w:rPr>
      </w:pPr>
      <w:r w:rsidRPr="00242A2D">
        <w:rPr>
          <w:rFonts w:ascii="Times New Roman" w:hAnsi="Times New Roman"/>
          <w:b/>
          <w:bCs/>
          <w:i/>
          <w:iCs/>
          <w:color w:val="201F1E"/>
          <w:sz w:val="40"/>
          <w:szCs w:val="40"/>
          <w:shd w:val="clear" w:color="auto" w:fill="FFFFFF"/>
        </w:rPr>
        <w:lastRenderedPageBreak/>
        <w:t>References</w:t>
      </w:r>
    </w:p>
    <w:p w14:paraId="3BF83D67" w14:textId="4648F33D" w:rsidR="001F324F" w:rsidRDefault="001F324F" w:rsidP="0042553B">
      <w:pPr>
        <w:pStyle w:val="Normal1"/>
        <w:spacing w:line="360" w:lineRule="auto"/>
        <w:jc w:val="both"/>
        <w:rPr>
          <w:rFonts w:ascii="Times New Roman" w:eastAsia="Times New Roman" w:hAnsi="Times New Roman" w:cs="Times New Roman"/>
          <w:sz w:val="24"/>
          <w:szCs w:val="24"/>
          <w:highlight w:val="white"/>
        </w:rPr>
      </w:pPr>
    </w:p>
    <w:p w14:paraId="459C0B7D" w14:textId="6259E802" w:rsidR="00F36CF6" w:rsidRDefault="002802F1" w:rsidP="00607C30">
      <w:pPr>
        <w:pStyle w:val="Normal1"/>
        <w:spacing w:line="360" w:lineRule="auto"/>
        <w:rPr>
          <w:rFonts w:ascii="Times New Roman" w:hAnsi="Times New Roman"/>
          <w:color w:val="201F1E"/>
          <w:sz w:val="24"/>
          <w:szCs w:val="24"/>
          <w:shd w:val="clear" w:color="auto" w:fill="FFFFFF"/>
        </w:rPr>
      </w:pPr>
      <w:r w:rsidRPr="00174C27">
        <w:rPr>
          <w:rFonts w:ascii="Times New Roman" w:hAnsi="Times New Roman"/>
          <w:i/>
          <w:color w:val="201F1E"/>
          <w:sz w:val="24"/>
          <w:szCs w:val="24"/>
          <w:shd w:val="clear" w:color="auto" w:fill="FFFFFF"/>
        </w:rPr>
        <w:t xml:space="preserve">Aquino, J. (2023). How Volkswagen Group UK launched a contact </w:t>
      </w:r>
      <w:proofErr w:type="spellStart"/>
      <w:r w:rsidRPr="00174C27">
        <w:rPr>
          <w:rFonts w:ascii="Times New Roman" w:hAnsi="Times New Roman"/>
          <w:i/>
          <w:color w:val="201F1E"/>
          <w:sz w:val="24"/>
          <w:szCs w:val="24"/>
          <w:shd w:val="clear" w:color="auto" w:fill="FFFFFF"/>
        </w:rPr>
        <w:t>centre</w:t>
      </w:r>
      <w:proofErr w:type="spellEnd"/>
      <w:r w:rsidRPr="00174C27">
        <w:rPr>
          <w:rFonts w:ascii="Times New Roman" w:hAnsi="Times New Roman"/>
          <w:i/>
          <w:color w:val="201F1E"/>
          <w:sz w:val="24"/>
          <w:szCs w:val="24"/>
          <w:shd w:val="clear" w:color="auto" w:fill="FFFFFF"/>
        </w:rPr>
        <w:t xml:space="preserve"> in the middle of a pandemic</w:t>
      </w:r>
      <w:r w:rsidRPr="002802F1">
        <w:rPr>
          <w:rFonts w:ascii="Times New Roman" w:hAnsi="Times New Roman"/>
          <w:color w:val="201F1E"/>
          <w:sz w:val="24"/>
          <w:szCs w:val="24"/>
          <w:shd w:val="clear" w:color="auto" w:fill="FFFFFF"/>
        </w:rPr>
        <w:t xml:space="preserve"> </w:t>
      </w:r>
      <w:r w:rsidR="002242EC">
        <w:rPr>
          <w:rFonts w:ascii="Times New Roman" w:hAnsi="Times New Roman"/>
          <w:color w:val="201F1E"/>
          <w:sz w:val="24"/>
          <w:szCs w:val="24"/>
          <w:shd w:val="clear" w:color="auto" w:fill="FFFFFF"/>
        </w:rPr>
        <w:br/>
      </w:r>
      <w:r w:rsidRPr="002802F1">
        <w:rPr>
          <w:rFonts w:ascii="Times New Roman" w:hAnsi="Times New Roman"/>
          <w:color w:val="201F1E"/>
          <w:sz w:val="24"/>
          <w:szCs w:val="24"/>
          <w:shd w:val="clear" w:color="auto" w:fill="FFFFFF"/>
        </w:rPr>
        <w:t>https://www.ttec.com/articles/how-volkswagen-group-uk-launched-</w:t>
      </w:r>
      <w:r w:rsidR="002242EC">
        <w:rPr>
          <w:rFonts w:ascii="Times New Roman" w:hAnsi="Times New Roman"/>
          <w:color w:val="201F1E"/>
          <w:sz w:val="24"/>
          <w:szCs w:val="24"/>
          <w:shd w:val="clear" w:color="auto" w:fill="FFFFFF"/>
        </w:rPr>
        <w:t xml:space="preserve">contact-centre-middle-pandemic </w:t>
      </w:r>
      <w:r w:rsidR="002242EC">
        <w:rPr>
          <w:rFonts w:ascii="Times New Roman" w:hAnsi="Times New Roman"/>
          <w:color w:val="201F1E"/>
          <w:sz w:val="24"/>
          <w:szCs w:val="24"/>
          <w:shd w:val="clear" w:color="auto" w:fill="FFFFFF"/>
        </w:rPr>
        <w:br/>
        <w:t>Accessed</w:t>
      </w:r>
      <w:r w:rsidR="00301A26">
        <w:rPr>
          <w:rFonts w:ascii="Times New Roman" w:hAnsi="Times New Roman"/>
          <w:color w:val="201F1E"/>
          <w:sz w:val="24"/>
          <w:szCs w:val="24"/>
          <w:shd w:val="clear" w:color="auto" w:fill="FFFFFF"/>
        </w:rPr>
        <w:t>:</w:t>
      </w:r>
      <w:r w:rsidR="002242EC">
        <w:rPr>
          <w:rFonts w:ascii="Times New Roman" w:hAnsi="Times New Roman"/>
          <w:color w:val="201F1E"/>
          <w:sz w:val="24"/>
          <w:szCs w:val="24"/>
          <w:shd w:val="clear" w:color="auto" w:fill="FFFFFF"/>
        </w:rPr>
        <w:t xml:space="preserve"> 28 July 2023</w:t>
      </w:r>
    </w:p>
    <w:p w14:paraId="7C54E8EC" w14:textId="77777777" w:rsidR="002242EC" w:rsidRPr="00CB03DC" w:rsidRDefault="002242EC" w:rsidP="00607C30">
      <w:pPr>
        <w:pStyle w:val="Normal1"/>
        <w:spacing w:line="360" w:lineRule="auto"/>
        <w:rPr>
          <w:rFonts w:ascii="Times New Roman" w:hAnsi="Times New Roman"/>
          <w:color w:val="201F1E"/>
          <w:sz w:val="16"/>
          <w:szCs w:val="16"/>
          <w:shd w:val="clear" w:color="auto" w:fill="FFFFFF"/>
        </w:rPr>
      </w:pPr>
    </w:p>
    <w:p w14:paraId="36A4A5DE" w14:textId="23B2F9E5" w:rsidR="002802F1" w:rsidRPr="002802F1" w:rsidRDefault="006A7E14" w:rsidP="00607C30">
      <w:pPr>
        <w:pStyle w:val="Normal1"/>
        <w:spacing w:line="360" w:lineRule="auto"/>
        <w:rPr>
          <w:rFonts w:ascii="Times New Roman" w:hAnsi="Times New Roman"/>
          <w:color w:val="201F1E"/>
          <w:sz w:val="24"/>
          <w:szCs w:val="24"/>
          <w:shd w:val="clear" w:color="auto" w:fill="FFFFFF"/>
        </w:rPr>
      </w:pPr>
      <w:r w:rsidRPr="00301A26">
        <w:rPr>
          <w:rFonts w:ascii="Times New Roman" w:hAnsi="Times New Roman"/>
          <w:i/>
          <w:color w:val="201F1E"/>
          <w:sz w:val="24"/>
          <w:szCs w:val="24"/>
          <w:shd w:val="clear" w:color="auto" w:fill="FFFFFF"/>
        </w:rPr>
        <w:t>BBC</w:t>
      </w:r>
      <w:r w:rsidR="002802F1" w:rsidRPr="00301A26">
        <w:rPr>
          <w:rFonts w:ascii="Times New Roman" w:hAnsi="Times New Roman"/>
          <w:i/>
          <w:color w:val="201F1E"/>
          <w:sz w:val="24"/>
          <w:szCs w:val="24"/>
          <w:shd w:val="clear" w:color="auto" w:fill="FFFFFF"/>
        </w:rPr>
        <w:t xml:space="preserve"> (2022). Volkswagen to pay out £193m in '</w:t>
      </w:r>
      <w:proofErr w:type="spellStart"/>
      <w:r w:rsidR="002802F1" w:rsidRPr="00301A26">
        <w:rPr>
          <w:rFonts w:ascii="Times New Roman" w:hAnsi="Times New Roman"/>
          <w:i/>
          <w:color w:val="201F1E"/>
          <w:sz w:val="24"/>
          <w:szCs w:val="24"/>
          <w:shd w:val="clear" w:color="auto" w:fill="FFFFFF"/>
        </w:rPr>
        <w:t>dieselgate</w:t>
      </w:r>
      <w:proofErr w:type="spellEnd"/>
      <w:r w:rsidR="002802F1" w:rsidRPr="00301A26">
        <w:rPr>
          <w:rFonts w:ascii="Times New Roman" w:hAnsi="Times New Roman"/>
          <w:i/>
          <w:color w:val="201F1E"/>
          <w:sz w:val="24"/>
          <w:szCs w:val="24"/>
          <w:shd w:val="clear" w:color="auto" w:fill="FFFFFF"/>
        </w:rPr>
        <w:t xml:space="preserve">' settlement </w:t>
      </w:r>
      <w:r w:rsidR="002242EC" w:rsidRPr="00301A26">
        <w:rPr>
          <w:rFonts w:ascii="Times New Roman" w:hAnsi="Times New Roman"/>
          <w:i/>
          <w:color w:val="201F1E"/>
          <w:sz w:val="24"/>
          <w:szCs w:val="24"/>
          <w:shd w:val="clear" w:color="auto" w:fill="FFFFFF"/>
        </w:rPr>
        <w:br/>
      </w:r>
      <w:r w:rsidR="002802F1" w:rsidRPr="002802F1">
        <w:rPr>
          <w:rFonts w:ascii="Times New Roman" w:hAnsi="Times New Roman"/>
          <w:color w:val="201F1E"/>
          <w:sz w:val="24"/>
          <w:szCs w:val="24"/>
          <w:shd w:val="clear" w:color="auto" w:fill="FFFFFF"/>
        </w:rPr>
        <w:t xml:space="preserve">https://www.bbc.com/news/business-61581251 </w:t>
      </w:r>
      <w:r w:rsidR="002242EC">
        <w:rPr>
          <w:rFonts w:ascii="Times New Roman" w:hAnsi="Times New Roman"/>
          <w:color w:val="201F1E"/>
          <w:sz w:val="24"/>
          <w:szCs w:val="24"/>
          <w:shd w:val="clear" w:color="auto" w:fill="FFFFFF"/>
        </w:rPr>
        <w:br/>
      </w:r>
      <w:r w:rsidR="00873A86">
        <w:rPr>
          <w:rFonts w:ascii="Times New Roman" w:hAnsi="Times New Roman"/>
          <w:color w:val="201F1E"/>
          <w:sz w:val="24"/>
          <w:szCs w:val="24"/>
          <w:shd w:val="clear" w:color="auto" w:fill="FFFFFF"/>
        </w:rPr>
        <w:t xml:space="preserve">Accessed: </w:t>
      </w:r>
      <w:r w:rsidR="002802F1" w:rsidRPr="002802F1">
        <w:rPr>
          <w:rFonts w:ascii="Times New Roman" w:hAnsi="Times New Roman"/>
          <w:color w:val="201F1E"/>
          <w:sz w:val="24"/>
          <w:szCs w:val="24"/>
          <w:shd w:val="clear" w:color="auto" w:fill="FFFFFF"/>
        </w:rPr>
        <w:t xml:space="preserve">26 </w:t>
      </w:r>
      <w:r w:rsidR="002242EC">
        <w:rPr>
          <w:rFonts w:ascii="Times New Roman" w:hAnsi="Times New Roman"/>
          <w:color w:val="201F1E"/>
          <w:sz w:val="24"/>
          <w:szCs w:val="24"/>
          <w:shd w:val="clear" w:color="auto" w:fill="FFFFFF"/>
        </w:rPr>
        <w:t>July 2023</w:t>
      </w:r>
    </w:p>
    <w:p w14:paraId="742C2E60" w14:textId="77777777" w:rsidR="00F36CF6" w:rsidRPr="00CB03DC" w:rsidRDefault="00F36CF6" w:rsidP="00607C30">
      <w:pPr>
        <w:pStyle w:val="Normal1"/>
        <w:spacing w:line="360" w:lineRule="auto"/>
        <w:rPr>
          <w:rFonts w:ascii="Times New Roman" w:hAnsi="Times New Roman"/>
          <w:color w:val="201F1E"/>
          <w:sz w:val="16"/>
          <w:szCs w:val="16"/>
          <w:shd w:val="clear" w:color="auto" w:fill="FFFFFF"/>
        </w:rPr>
      </w:pPr>
    </w:p>
    <w:p w14:paraId="657C0E36" w14:textId="33CA5503" w:rsidR="002802F1" w:rsidRPr="002802F1" w:rsidRDefault="002802F1" w:rsidP="00607C30">
      <w:pPr>
        <w:pStyle w:val="Normal1"/>
        <w:spacing w:line="360" w:lineRule="auto"/>
        <w:rPr>
          <w:rFonts w:ascii="Times New Roman" w:hAnsi="Times New Roman"/>
          <w:color w:val="201F1E"/>
          <w:sz w:val="24"/>
          <w:szCs w:val="24"/>
          <w:shd w:val="clear" w:color="auto" w:fill="FFFFFF"/>
        </w:rPr>
      </w:pPr>
      <w:proofErr w:type="spellStart"/>
      <w:r w:rsidRPr="002802F1">
        <w:rPr>
          <w:rFonts w:ascii="Times New Roman" w:hAnsi="Times New Roman"/>
          <w:color w:val="201F1E"/>
          <w:sz w:val="24"/>
          <w:szCs w:val="24"/>
          <w:shd w:val="clear" w:color="auto" w:fill="FFFFFF"/>
        </w:rPr>
        <w:t>Clarissia</w:t>
      </w:r>
      <w:proofErr w:type="spellEnd"/>
      <w:r w:rsidRPr="002802F1">
        <w:rPr>
          <w:rFonts w:ascii="Times New Roman" w:hAnsi="Times New Roman"/>
          <w:color w:val="201F1E"/>
          <w:sz w:val="24"/>
          <w:szCs w:val="24"/>
          <w:shd w:val="clear" w:color="auto" w:fill="FFFFFF"/>
        </w:rPr>
        <w:t>, S.M.S. (2020</w:t>
      </w:r>
      <w:r w:rsidRPr="00555384">
        <w:rPr>
          <w:rFonts w:ascii="Times New Roman" w:hAnsi="Times New Roman"/>
          <w:color w:val="201F1E"/>
          <w:sz w:val="24"/>
          <w:szCs w:val="24"/>
          <w:shd w:val="clear" w:color="auto" w:fill="FFFFFF"/>
        </w:rPr>
        <w:t>).</w:t>
      </w:r>
      <w:r w:rsidRPr="00703975">
        <w:rPr>
          <w:rFonts w:ascii="Times New Roman" w:hAnsi="Times New Roman"/>
          <w:i/>
          <w:color w:val="201F1E"/>
          <w:sz w:val="24"/>
          <w:szCs w:val="24"/>
          <w:shd w:val="clear" w:color="auto" w:fill="FFFFFF"/>
        </w:rPr>
        <w:t xml:space="preserve"> A study on </w:t>
      </w:r>
      <w:proofErr w:type="spellStart"/>
      <w:r w:rsidRPr="00703975">
        <w:rPr>
          <w:rFonts w:ascii="Times New Roman" w:hAnsi="Times New Roman"/>
          <w:i/>
          <w:color w:val="201F1E"/>
          <w:sz w:val="24"/>
          <w:szCs w:val="24"/>
          <w:shd w:val="clear" w:color="auto" w:fill="FFFFFF"/>
        </w:rPr>
        <w:t>Ansoff</w:t>
      </w:r>
      <w:proofErr w:type="spellEnd"/>
      <w:r w:rsidRPr="00703975">
        <w:rPr>
          <w:rFonts w:ascii="Times New Roman" w:hAnsi="Times New Roman"/>
          <w:i/>
          <w:color w:val="201F1E"/>
          <w:sz w:val="24"/>
          <w:szCs w:val="24"/>
          <w:shd w:val="clear" w:color="auto" w:fill="FFFFFF"/>
        </w:rPr>
        <w:t xml:space="preserve"> Matrix Technique: As a growth strategy and an adaptive learning technique adopted in the leading brand of products.</w:t>
      </w:r>
      <w:r w:rsidRPr="002802F1">
        <w:rPr>
          <w:rFonts w:ascii="Times New Roman" w:hAnsi="Times New Roman"/>
          <w:color w:val="201F1E"/>
          <w:sz w:val="24"/>
          <w:szCs w:val="24"/>
          <w:shd w:val="clear" w:color="auto" w:fill="FFFFFF"/>
        </w:rPr>
        <w:t xml:space="preserve"> BIMS Journal of Management, 18.</w:t>
      </w:r>
    </w:p>
    <w:p w14:paraId="5097656A" w14:textId="77777777" w:rsidR="00F36CF6" w:rsidRPr="00CB03DC" w:rsidRDefault="00F36CF6" w:rsidP="00607C30">
      <w:pPr>
        <w:pStyle w:val="Normal1"/>
        <w:spacing w:line="360" w:lineRule="auto"/>
        <w:rPr>
          <w:rFonts w:ascii="Times New Roman" w:hAnsi="Times New Roman"/>
          <w:color w:val="201F1E"/>
          <w:sz w:val="16"/>
          <w:szCs w:val="16"/>
          <w:shd w:val="clear" w:color="auto" w:fill="FFFFFF"/>
        </w:rPr>
      </w:pPr>
    </w:p>
    <w:p w14:paraId="633A2247" w14:textId="3426D3C8" w:rsidR="002802F1" w:rsidRPr="002802F1" w:rsidRDefault="002802F1" w:rsidP="00607C30">
      <w:pPr>
        <w:pStyle w:val="Normal1"/>
        <w:spacing w:line="360" w:lineRule="auto"/>
        <w:rPr>
          <w:rFonts w:ascii="Times New Roman" w:hAnsi="Times New Roman"/>
          <w:color w:val="201F1E"/>
          <w:sz w:val="24"/>
          <w:szCs w:val="24"/>
          <w:shd w:val="clear" w:color="auto" w:fill="FFFFFF"/>
        </w:rPr>
      </w:pPr>
      <w:proofErr w:type="spellStart"/>
      <w:r w:rsidRPr="002802F1">
        <w:rPr>
          <w:rFonts w:ascii="Times New Roman" w:hAnsi="Times New Roman"/>
          <w:color w:val="201F1E"/>
          <w:sz w:val="24"/>
          <w:szCs w:val="24"/>
          <w:shd w:val="clear" w:color="auto" w:fill="FFFFFF"/>
        </w:rPr>
        <w:t>Correia</w:t>
      </w:r>
      <w:proofErr w:type="spellEnd"/>
      <w:r w:rsidRPr="002802F1">
        <w:rPr>
          <w:rFonts w:ascii="Times New Roman" w:hAnsi="Times New Roman"/>
          <w:color w:val="201F1E"/>
          <w:sz w:val="24"/>
          <w:szCs w:val="24"/>
          <w:shd w:val="clear" w:color="auto" w:fill="FFFFFF"/>
        </w:rPr>
        <w:t xml:space="preserve">, M.S., (2019). </w:t>
      </w:r>
      <w:r w:rsidRPr="002431BD">
        <w:rPr>
          <w:rFonts w:ascii="Times New Roman" w:hAnsi="Times New Roman"/>
          <w:i/>
          <w:color w:val="201F1E"/>
          <w:sz w:val="24"/>
          <w:szCs w:val="24"/>
          <w:shd w:val="clear" w:color="auto" w:fill="FFFFFF"/>
        </w:rPr>
        <w:t>Sustainability: An overview of the triple bottom line and sustainability implementation.</w:t>
      </w:r>
      <w:r w:rsidRPr="002802F1">
        <w:rPr>
          <w:rFonts w:ascii="Times New Roman" w:hAnsi="Times New Roman"/>
          <w:color w:val="201F1E"/>
          <w:sz w:val="24"/>
          <w:szCs w:val="24"/>
          <w:shd w:val="clear" w:color="auto" w:fill="FFFFFF"/>
        </w:rPr>
        <w:t xml:space="preserve"> International Journal of Strategic Engineering (</w:t>
      </w:r>
      <w:proofErr w:type="spellStart"/>
      <w:r w:rsidRPr="002802F1">
        <w:rPr>
          <w:rFonts w:ascii="Times New Roman" w:hAnsi="Times New Roman"/>
          <w:color w:val="201F1E"/>
          <w:sz w:val="24"/>
          <w:szCs w:val="24"/>
          <w:shd w:val="clear" w:color="auto" w:fill="FFFFFF"/>
        </w:rPr>
        <w:t>IJoSE</w:t>
      </w:r>
      <w:proofErr w:type="spellEnd"/>
      <w:r w:rsidRPr="002802F1">
        <w:rPr>
          <w:rFonts w:ascii="Times New Roman" w:hAnsi="Times New Roman"/>
          <w:color w:val="201F1E"/>
          <w:sz w:val="24"/>
          <w:szCs w:val="24"/>
          <w:shd w:val="clear" w:color="auto" w:fill="FFFFFF"/>
        </w:rPr>
        <w:t>), 2(1), pp.29-38.</w:t>
      </w:r>
    </w:p>
    <w:p w14:paraId="62FA1221" w14:textId="77777777" w:rsidR="00F36CF6" w:rsidRPr="00CB03DC" w:rsidRDefault="00F36CF6" w:rsidP="00607C30">
      <w:pPr>
        <w:pStyle w:val="Normal1"/>
        <w:spacing w:line="360" w:lineRule="auto"/>
        <w:rPr>
          <w:rFonts w:ascii="Times New Roman" w:hAnsi="Times New Roman"/>
          <w:color w:val="201F1E"/>
          <w:sz w:val="16"/>
          <w:szCs w:val="16"/>
          <w:shd w:val="clear" w:color="auto" w:fill="FFFFFF"/>
        </w:rPr>
      </w:pPr>
    </w:p>
    <w:p w14:paraId="4841F6E0" w14:textId="7E2816A7" w:rsidR="002802F1" w:rsidRPr="002802F1" w:rsidRDefault="002802F1" w:rsidP="00607C30">
      <w:pPr>
        <w:pStyle w:val="Normal1"/>
        <w:spacing w:line="360" w:lineRule="auto"/>
        <w:rPr>
          <w:rFonts w:ascii="Times New Roman" w:hAnsi="Times New Roman"/>
          <w:color w:val="201F1E"/>
          <w:sz w:val="24"/>
          <w:szCs w:val="24"/>
          <w:shd w:val="clear" w:color="auto" w:fill="FFFFFF"/>
        </w:rPr>
      </w:pPr>
      <w:r w:rsidRPr="002802F1">
        <w:rPr>
          <w:rFonts w:ascii="Times New Roman" w:hAnsi="Times New Roman"/>
          <w:color w:val="201F1E"/>
          <w:sz w:val="24"/>
          <w:szCs w:val="24"/>
          <w:shd w:val="clear" w:color="auto" w:fill="FFFFFF"/>
        </w:rPr>
        <w:t xml:space="preserve">Edwards, M.G. (2021). </w:t>
      </w:r>
      <w:r w:rsidRPr="003A3775">
        <w:rPr>
          <w:rFonts w:ascii="Times New Roman" w:hAnsi="Times New Roman"/>
          <w:i/>
          <w:color w:val="201F1E"/>
          <w:sz w:val="24"/>
          <w:szCs w:val="24"/>
          <w:shd w:val="clear" w:color="auto" w:fill="FFFFFF"/>
        </w:rPr>
        <w:t xml:space="preserve">The growth paradox, sustainable development, and business strategy. </w:t>
      </w:r>
      <w:r w:rsidRPr="002802F1">
        <w:rPr>
          <w:rFonts w:ascii="Times New Roman" w:hAnsi="Times New Roman"/>
          <w:color w:val="201F1E"/>
          <w:sz w:val="24"/>
          <w:szCs w:val="24"/>
          <w:shd w:val="clear" w:color="auto" w:fill="FFFFFF"/>
        </w:rPr>
        <w:t>Business Strategy and the Environment, 30(7), pp.3079-3094.</w:t>
      </w:r>
    </w:p>
    <w:p w14:paraId="4F668D5C" w14:textId="77777777" w:rsidR="00F36CF6" w:rsidRPr="00CB03DC" w:rsidRDefault="00F36CF6" w:rsidP="00607C30">
      <w:pPr>
        <w:pStyle w:val="Normal1"/>
        <w:spacing w:line="360" w:lineRule="auto"/>
        <w:rPr>
          <w:rFonts w:ascii="Times New Roman" w:hAnsi="Times New Roman"/>
          <w:color w:val="201F1E"/>
          <w:sz w:val="16"/>
          <w:szCs w:val="16"/>
          <w:shd w:val="clear" w:color="auto" w:fill="FFFFFF"/>
        </w:rPr>
      </w:pPr>
    </w:p>
    <w:p w14:paraId="25A8DD99" w14:textId="17AC7DE6" w:rsidR="002802F1" w:rsidRPr="002802F1" w:rsidRDefault="002802F1" w:rsidP="00607C30">
      <w:pPr>
        <w:pStyle w:val="Normal1"/>
        <w:spacing w:line="360" w:lineRule="auto"/>
        <w:rPr>
          <w:rFonts w:ascii="Times New Roman" w:hAnsi="Times New Roman"/>
          <w:color w:val="201F1E"/>
          <w:sz w:val="24"/>
          <w:szCs w:val="24"/>
          <w:shd w:val="clear" w:color="auto" w:fill="FFFFFF"/>
        </w:rPr>
      </w:pPr>
      <w:proofErr w:type="spellStart"/>
      <w:r w:rsidRPr="002802F1">
        <w:rPr>
          <w:rFonts w:ascii="Times New Roman" w:hAnsi="Times New Roman"/>
          <w:color w:val="201F1E"/>
          <w:sz w:val="24"/>
          <w:szCs w:val="24"/>
          <w:shd w:val="clear" w:color="auto" w:fill="FFFFFF"/>
        </w:rPr>
        <w:t>Hitt</w:t>
      </w:r>
      <w:proofErr w:type="spellEnd"/>
      <w:r w:rsidRPr="002802F1">
        <w:rPr>
          <w:rFonts w:ascii="Times New Roman" w:hAnsi="Times New Roman"/>
          <w:color w:val="201F1E"/>
          <w:sz w:val="24"/>
          <w:szCs w:val="24"/>
          <w:shd w:val="clear" w:color="auto" w:fill="FFFFFF"/>
        </w:rPr>
        <w:t xml:space="preserve">, M.A., Ireland, R.D. and </w:t>
      </w:r>
      <w:proofErr w:type="spellStart"/>
      <w:r w:rsidRPr="002802F1">
        <w:rPr>
          <w:rFonts w:ascii="Times New Roman" w:hAnsi="Times New Roman"/>
          <w:color w:val="201F1E"/>
          <w:sz w:val="24"/>
          <w:szCs w:val="24"/>
          <w:shd w:val="clear" w:color="auto" w:fill="FFFFFF"/>
        </w:rPr>
        <w:t>Hoskisson</w:t>
      </w:r>
      <w:proofErr w:type="spellEnd"/>
      <w:r w:rsidRPr="002802F1">
        <w:rPr>
          <w:rFonts w:ascii="Times New Roman" w:hAnsi="Times New Roman"/>
          <w:color w:val="201F1E"/>
          <w:sz w:val="24"/>
          <w:szCs w:val="24"/>
          <w:shd w:val="clear" w:color="auto" w:fill="FFFFFF"/>
        </w:rPr>
        <w:t xml:space="preserve">, R.E., (2019). </w:t>
      </w:r>
      <w:r w:rsidRPr="009A1282">
        <w:rPr>
          <w:rFonts w:ascii="Times New Roman" w:hAnsi="Times New Roman"/>
          <w:i/>
          <w:color w:val="201F1E"/>
          <w:sz w:val="24"/>
          <w:szCs w:val="24"/>
          <w:shd w:val="clear" w:color="auto" w:fill="FFFFFF"/>
        </w:rPr>
        <w:t>Strategic management: Concepts and cases: Competitiveness and globalization.</w:t>
      </w:r>
      <w:r w:rsidRPr="002802F1">
        <w:rPr>
          <w:rFonts w:ascii="Times New Roman" w:hAnsi="Times New Roman"/>
          <w:color w:val="201F1E"/>
          <w:sz w:val="24"/>
          <w:szCs w:val="24"/>
          <w:shd w:val="clear" w:color="auto" w:fill="FFFFFF"/>
        </w:rPr>
        <w:t xml:space="preserve"> Cengage Learning.</w:t>
      </w:r>
    </w:p>
    <w:p w14:paraId="6A453DC4" w14:textId="77777777" w:rsidR="00F36CF6" w:rsidRPr="00CB03DC" w:rsidRDefault="00F36CF6" w:rsidP="00607C30">
      <w:pPr>
        <w:pStyle w:val="Normal1"/>
        <w:spacing w:line="360" w:lineRule="auto"/>
        <w:rPr>
          <w:rFonts w:ascii="Times New Roman" w:hAnsi="Times New Roman"/>
          <w:color w:val="201F1E"/>
          <w:sz w:val="16"/>
          <w:szCs w:val="16"/>
          <w:shd w:val="clear" w:color="auto" w:fill="FFFFFF"/>
        </w:rPr>
      </w:pPr>
    </w:p>
    <w:p w14:paraId="5A49F179" w14:textId="27B873F5" w:rsidR="002802F1" w:rsidRPr="002802F1" w:rsidRDefault="002802F1" w:rsidP="00607C30">
      <w:pPr>
        <w:pStyle w:val="Normal1"/>
        <w:spacing w:line="360" w:lineRule="auto"/>
        <w:rPr>
          <w:rFonts w:ascii="Times New Roman" w:hAnsi="Times New Roman"/>
          <w:color w:val="201F1E"/>
          <w:sz w:val="24"/>
          <w:szCs w:val="24"/>
          <w:shd w:val="clear" w:color="auto" w:fill="FFFFFF"/>
        </w:rPr>
      </w:pPr>
      <w:r w:rsidRPr="00CB0333">
        <w:rPr>
          <w:rFonts w:ascii="Times New Roman" w:hAnsi="Times New Roman"/>
          <w:color w:val="201F1E"/>
          <w:sz w:val="24"/>
          <w:szCs w:val="24"/>
          <w:shd w:val="clear" w:color="auto" w:fill="FFFFFF"/>
        </w:rPr>
        <w:t xml:space="preserve">Johnson, G., Whittington, R., </w:t>
      </w:r>
      <w:proofErr w:type="spellStart"/>
      <w:r w:rsidRPr="00CB0333">
        <w:rPr>
          <w:rFonts w:ascii="Times New Roman" w:hAnsi="Times New Roman"/>
          <w:color w:val="201F1E"/>
          <w:sz w:val="24"/>
          <w:szCs w:val="24"/>
          <w:shd w:val="clear" w:color="auto" w:fill="FFFFFF"/>
        </w:rPr>
        <w:t>Regnér</w:t>
      </w:r>
      <w:proofErr w:type="spellEnd"/>
      <w:r w:rsidRPr="00CB0333">
        <w:rPr>
          <w:rFonts w:ascii="Times New Roman" w:hAnsi="Times New Roman"/>
          <w:color w:val="201F1E"/>
          <w:sz w:val="24"/>
          <w:szCs w:val="24"/>
          <w:shd w:val="clear" w:color="auto" w:fill="FFFFFF"/>
        </w:rPr>
        <w:t xml:space="preserve">, P., </w:t>
      </w:r>
      <w:proofErr w:type="spellStart"/>
      <w:r w:rsidRPr="00CB0333">
        <w:rPr>
          <w:rFonts w:ascii="Times New Roman" w:hAnsi="Times New Roman"/>
          <w:color w:val="201F1E"/>
          <w:sz w:val="24"/>
          <w:szCs w:val="24"/>
          <w:shd w:val="clear" w:color="auto" w:fill="FFFFFF"/>
        </w:rPr>
        <w:t>Angwin</w:t>
      </w:r>
      <w:proofErr w:type="spellEnd"/>
      <w:r w:rsidRPr="00CB0333">
        <w:rPr>
          <w:rFonts w:ascii="Times New Roman" w:hAnsi="Times New Roman"/>
          <w:color w:val="201F1E"/>
          <w:sz w:val="24"/>
          <w:szCs w:val="24"/>
          <w:shd w:val="clear" w:color="auto" w:fill="FFFFFF"/>
        </w:rPr>
        <w:t xml:space="preserve">, D. and Scholes, K., (2020). </w:t>
      </w:r>
      <w:r w:rsidRPr="006135D9">
        <w:rPr>
          <w:rFonts w:ascii="Times New Roman" w:hAnsi="Times New Roman"/>
          <w:i/>
          <w:color w:val="201F1E"/>
          <w:sz w:val="24"/>
          <w:szCs w:val="24"/>
          <w:shd w:val="clear" w:color="auto" w:fill="FFFFFF"/>
        </w:rPr>
        <w:t>Exploring strategy</w:t>
      </w:r>
      <w:r w:rsidRPr="00CB0333">
        <w:rPr>
          <w:rFonts w:ascii="Times New Roman" w:hAnsi="Times New Roman"/>
          <w:color w:val="201F1E"/>
          <w:sz w:val="24"/>
          <w:szCs w:val="24"/>
          <w:shd w:val="clear" w:color="auto" w:fill="FFFFFF"/>
        </w:rPr>
        <w:t>. Pearson UK.</w:t>
      </w:r>
    </w:p>
    <w:p w14:paraId="5A4736DD" w14:textId="77777777" w:rsidR="00F36CF6" w:rsidRPr="00CB03DC" w:rsidRDefault="00F36CF6" w:rsidP="00607C30">
      <w:pPr>
        <w:pStyle w:val="Normal1"/>
        <w:spacing w:line="360" w:lineRule="auto"/>
        <w:rPr>
          <w:rFonts w:ascii="Times New Roman" w:hAnsi="Times New Roman"/>
          <w:color w:val="201F1E"/>
          <w:sz w:val="16"/>
          <w:szCs w:val="16"/>
          <w:shd w:val="clear" w:color="auto" w:fill="FFFFFF"/>
        </w:rPr>
      </w:pPr>
    </w:p>
    <w:p w14:paraId="61C1A651" w14:textId="3C245E6C" w:rsidR="002802F1" w:rsidRPr="002802F1" w:rsidRDefault="002802F1" w:rsidP="00607C30">
      <w:pPr>
        <w:pStyle w:val="Normal1"/>
        <w:spacing w:line="360" w:lineRule="auto"/>
        <w:rPr>
          <w:rFonts w:ascii="Times New Roman" w:hAnsi="Times New Roman"/>
          <w:color w:val="201F1E"/>
          <w:sz w:val="24"/>
          <w:szCs w:val="24"/>
          <w:shd w:val="clear" w:color="auto" w:fill="FFFFFF"/>
        </w:rPr>
      </w:pPr>
      <w:proofErr w:type="spellStart"/>
      <w:r w:rsidRPr="002802F1">
        <w:rPr>
          <w:rFonts w:ascii="Times New Roman" w:hAnsi="Times New Roman"/>
          <w:color w:val="201F1E"/>
          <w:sz w:val="24"/>
          <w:szCs w:val="24"/>
          <w:shd w:val="clear" w:color="auto" w:fill="FFFFFF"/>
        </w:rPr>
        <w:t>Khajezadeh</w:t>
      </w:r>
      <w:proofErr w:type="spellEnd"/>
      <w:r w:rsidRPr="002802F1">
        <w:rPr>
          <w:rFonts w:ascii="Times New Roman" w:hAnsi="Times New Roman"/>
          <w:color w:val="201F1E"/>
          <w:sz w:val="24"/>
          <w:szCs w:val="24"/>
          <w:shd w:val="clear" w:color="auto" w:fill="FFFFFF"/>
        </w:rPr>
        <w:t xml:space="preserve">, M., </w:t>
      </w:r>
      <w:proofErr w:type="spellStart"/>
      <w:r w:rsidRPr="002802F1">
        <w:rPr>
          <w:rFonts w:ascii="Times New Roman" w:hAnsi="Times New Roman"/>
          <w:color w:val="201F1E"/>
          <w:sz w:val="24"/>
          <w:szCs w:val="24"/>
          <w:shd w:val="clear" w:color="auto" w:fill="FFFFFF"/>
        </w:rPr>
        <w:t>Niasar</w:t>
      </w:r>
      <w:proofErr w:type="spellEnd"/>
      <w:r w:rsidRPr="002802F1">
        <w:rPr>
          <w:rFonts w:ascii="Times New Roman" w:hAnsi="Times New Roman"/>
          <w:color w:val="201F1E"/>
          <w:sz w:val="24"/>
          <w:szCs w:val="24"/>
          <w:shd w:val="clear" w:color="auto" w:fill="FFFFFF"/>
        </w:rPr>
        <w:t xml:space="preserve">, M.S.F., </w:t>
      </w:r>
      <w:proofErr w:type="spellStart"/>
      <w:r w:rsidRPr="002802F1">
        <w:rPr>
          <w:rFonts w:ascii="Times New Roman" w:hAnsi="Times New Roman"/>
          <w:color w:val="201F1E"/>
          <w:sz w:val="24"/>
          <w:szCs w:val="24"/>
          <w:shd w:val="clear" w:color="auto" w:fill="FFFFFF"/>
        </w:rPr>
        <w:t>Asli</w:t>
      </w:r>
      <w:proofErr w:type="spellEnd"/>
      <w:r w:rsidRPr="002802F1">
        <w:rPr>
          <w:rFonts w:ascii="Times New Roman" w:hAnsi="Times New Roman"/>
          <w:color w:val="201F1E"/>
          <w:sz w:val="24"/>
          <w:szCs w:val="24"/>
          <w:shd w:val="clear" w:color="auto" w:fill="FFFFFF"/>
        </w:rPr>
        <w:t xml:space="preserve">, S.A., </w:t>
      </w:r>
      <w:proofErr w:type="spellStart"/>
      <w:r w:rsidRPr="002802F1">
        <w:rPr>
          <w:rFonts w:ascii="Times New Roman" w:hAnsi="Times New Roman"/>
          <w:color w:val="201F1E"/>
          <w:sz w:val="24"/>
          <w:szCs w:val="24"/>
          <w:shd w:val="clear" w:color="auto" w:fill="FFFFFF"/>
        </w:rPr>
        <w:t>Davari</w:t>
      </w:r>
      <w:proofErr w:type="spellEnd"/>
      <w:r w:rsidRPr="002802F1">
        <w:rPr>
          <w:rFonts w:ascii="Times New Roman" w:hAnsi="Times New Roman"/>
          <w:color w:val="201F1E"/>
          <w:sz w:val="24"/>
          <w:szCs w:val="24"/>
          <w:shd w:val="clear" w:color="auto" w:fill="FFFFFF"/>
        </w:rPr>
        <w:t xml:space="preserve">, D.D., </w:t>
      </w:r>
      <w:proofErr w:type="spellStart"/>
      <w:r w:rsidRPr="002802F1">
        <w:rPr>
          <w:rFonts w:ascii="Times New Roman" w:hAnsi="Times New Roman"/>
          <w:color w:val="201F1E"/>
          <w:sz w:val="24"/>
          <w:szCs w:val="24"/>
          <w:shd w:val="clear" w:color="auto" w:fill="FFFFFF"/>
        </w:rPr>
        <w:t>Godarzi</w:t>
      </w:r>
      <w:proofErr w:type="spellEnd"/>
      <w:r w:rsidRPr="002802F1">
        <w:rPr>
          <w:rFonts w:ascii="Times New Roman" w:hAnsi="Times New Roman"/>
          <w:color w:val="201F1E"/>
          <w:sz w:val="24"/>
          <w:szCs w:val="24"/>
          <w:shd w:val="clear" w:color="auto" w:fill="FFFFFF"/>
        </w:rPr>
        <w:t xml:space="preserve">, M. and </w:t>
      </w:r>
      <w:proofErr w:type="spellStart"/>
      <w:r w:rsidRPr="002802F1">
        <w:rPr>
          <w:rFonts w:ascii="Times New Roman" w:hAnsi="Times New Roman"/>
          <w:color w:val="201F1E"/>
          <w:sz w:val="24"/>
          <w:szCs w:val="24"/>
          <w:shd w:val="clear" w:color="auto" w:fill="FFFFFF"/>
        </w:rPr>
        <w:t>Asgari</w:t>
      </w:r>
      <w:proofErr w:type="spellEnd"/>
      <w:r w:rsidRPr="002802F1">
        <w:rPr>
          <w:rFonts w:ascii="Times New Roman" w:hAnsi="Times New Roman"/>
          <w:color w:val="201F1E"/>
          <w:sz w:val="24"/>
          <w:szCs w:val="24"/>
          <w:shd w:val="clear" w:color="auto" w:fill="FFFFFF"/>
        </w:rPr>
        <w:t xml:space="preserve">, Y., (2019). </w:t>
      </w:r>
      <w:r w:rsidRPr="00CA0B57">
        <w:rPr>
          <w:rFonts w:ascii="Times New Roman" w:hAnsi="Times New Roman"/>
          <w:i/>
          <w:color w:val="201F1E"/>
          <w:sz w:val="24"/>
          <w:szCs w:val="24"/>
          <w:shd w:val="clear" w:color="auto" w:fill="FFFFFF"/>
        </w:rPr>
        <w:t xml:space="preserve">Application of neural network in portfolio product companies: Integration of Boston Consulting Group Matrix and </w:t>
      </w:r>
      <w:proofErr w:type="spellStart"/>
      <w:r w:rsidRPr="00CA0B57">
        <w:rPr>
          <w:rFonts w:ascii="Times New Roman" w:hAnsi="Times New Roman"/>
          <w:i/>
          <w:color w:val="201F1E"/>
          <w:sz w:val="24"/>
          <w:szCs w:val="24"/>
          <w:shd w:val="clear" w:color="auto" w:fill="FFFFFF"/>
        </w:rPr>
        <w:t>Ansoff</w:t>
      </w:r>
      <w:proofErr w:type="spellEnd"/>
      <w:r w:rsidRPr="00CA0B57">
        <w:rPr>
          <w:rFonts w:ascii="Times New Roman" w:hAnsi="Times New Roman"/>
          <w:i/>
          <w:color w:val="201F1E"/>
          <w:sz w:val="24"/>
          <w:szCs w:val="24"/>
          <w:shd w:val="clear" w:color="auto" w:fill="FFFFFF"/>
        </w:rPr>
        <w:t xml:space="preserve"> Matrix</w:t>
      </w:r>
      <w:r w:rsidRPr="002802F1">
        <w:rPr>
          <w:rFonts w:ascii="Times New Roman" w:hAnsi="Times New Roman"/>
          <w:color w:val="201F1E"/>
          <w:sz w:val="24"/>
          <w:szCs w:val="24"/>
          <w:shd w:val="clear" w:color="auto" w:fill="FFFFFF"/>
        </w:rPr>
        <w:t>. International Journal of Economics and Management Engineering, 13(6), pp.821-825.</w:t>
      </w:r>
    </w:p>
    <w:p w14:paraId="5D1658D3" w14:textId="271EB56A" w:rsidR="002802F1" w:rsidRPr="002802F1" w:rsidRDefault="002802F1" w:rsidP="00607C30">
      <w:pPr>
        <w:pStyle w:val="Normal1"/>
        <w:spacing w:line="360" w:lineRule="auto"/>
        <w:rPr>
          <w:rFonts w:ascii="Times New Roman" w:hAnsi="Times New Roman"/>
          <w:color w:val="201F1E"/>
          <w:sz w:val="24"/>
          <w:szCs w:val="24"/>
          <w:shd w:val="clear" w:color="auto" w:fill="FFFFFF"/>
        </w:rPr>
      </w:pPr>
      <w:r w:rsidRPr="00DF6D5B">
        <w:rPr>
          <w:rFonts w:ascii="Times New Roman" w:hAnsi="Times New Roman"/>
          <w:i/>
          <w:color w:val="201F1E"/>
          <w:sz w:val="24"/>
          <w:szCs w:val="24"/>
          <w:shd w:val="clear" w:color="auto" w:fill="FFFFFF"/>
        </w:rPr>
        <w:lastRenderedPageBreak/>
        <w:t xml:space="preserve">legislation.gov.uk (2023). Employment Rights Act 1996 </w:t>
      </w:r>
      <w:r w:rsidR="002242EC" w:rsidRPr="00DF6D5B">
        <w:rPr>
          <w:rFonts w:ascii="Times New Roman" w:hAnsi="Times New Roman"/>
          <w:i/>
          <w:color w:val="201F1E"/>
          <w:sz w:val="24"/>
          <w:szCs w:val="24"/>
          <w:shd w:val="clear" w:color="auto" w:fill="FFFFFF"/>
        </w:rPr>
        <w:br/>
      </w:r>
      <w:r w:rsidRPr="002802F1">
        <w:rPr>
          <w:rFonts w:ascii="Times New Roman" w:hAnsi="Times New Roman"/>
          <w:color w:val="201F1E"/>
          <w:sz w:val="24"/>
          <w:szCs w:val="24"/>
          <w:shd w:val="clear" w:color="auto" w:fill="FFFFFF"/>
        </w:rPr>
        <w:t xml:space="preserve">https://www.legislation.gov.uk/ukpga/1996/18/contents </w:t>
      </w:r>
      <w:r w:rsidR="002242EC">
        <w:rPr>
          <w:rFonts w:ascii="Times New Roman" w:hAnsi="Times New Roman"/>
          <w:color w:val="201F1E"/>
          <w:sz w:val="24"/>
          <w:szCs w:val="24"/>
          <w:shd w:val="clear" w:color="auto" w:fill="FFFFFF"/>
        </w:rPr>
        <w:br/>
      </w:r>
      <w:r w:rsidRPr="002802F1">
        <w:rPr>
          <w:rFonts w:ascii="Times New Roman" w:hAnsi="Times New Roman"/>
          <w:color w:val="201F1E"/>
          <w:sz w:val="24"/>
          <w:szCs w:val="24"/>
          <w:shd w:val="clear" w:color="auto" w:fill="FFFFFF"/>
        </w:rPr>
        <w:t>Accessed</w:t>
      </w:r>
      <w:r w:rsidR="008C2C3C">
        <w:rPr>
          <w:rFonts w:ascii="Times New Roman" w:hAnsi="Times New Roman"/>
          <w:color w:val="201F1E"/>
          <w:sz w:val="24"/>
          <w:szCs w:val="24"/>
          <w:shd w:val="clear" w:color="auto" w:fill="FFFFFF"/>
        </w:rPr>
        <w:t>:</w:t>
      </w:r>
      <w:r w:rsidRPr="002802F1">
        <w:rPr>
          <w:rFonts w:ascii="Times New Roman" w:hAnsi="Times New Roman"/>
          <w:color w:val="201F1E"/>
          <w:sz w:val="24"/>
          <w:szCs w:val="24"/>
          <w:shd w:val="clear" w:color="auto" w:fill="FFFFFF"/>
        </w:rPr>
        <w:t xml:space="preserve"> 28 July 2023</w:t>
      </w:r>
    </w:p>
    <w:p w14:paraId="3CBCCC1A" w14:textId="77777777" w:rsidR="00F36CF6" w:rsidRPr="00CB03DC" w:rsidRDefault="00F36CF6" w:rsidP="00607C30">
      <w:pPr>
        <w:pStyle w:val="Normal1"/>
        <w:spacing w:line="360" w:lineRule="auto"/>
        <w:rPr>
          <w:rFonts w:ascii="Times New Roman" w:hAnsi="Times New Roman"/>
          <w:color w:val="201F1E"/>
          <w:sz w:val="16"/>
          <w:szCs w:val="16"/>
          <w:shd w:val="clear" w:color="auto" w:fill="FFFFFF"/>
        </w:rPr>
      </w:pPr>
    </w:p>
    <w:p w14:paraId="3D5A89F8" w14:textId="72DFCAA9" w:rsidR="002802F1" w:rsidRDefault="002802F1" w:rsidP="00607C30">
      <w:pPr>
        <w:pStyle w:val="Normal1"/>
        <w:spacing w:line="360" w:lineRule="auto"/>
        <w:rPr>
          <w:rFonts w:ascii="Times New Roman" w:hAnsi="Times New Roman"/>
          <w:color w:val="201F1E"/>
          <w:sz w:val="24"/>
          <w:szCs w:val="24"/>
          <w:shd w:val="clear" w:color="auto" w:fill="FFFFFF"/>
        </w:rPr>
      </w:pPr>
      <w:r w:rsidRPr="00BC1953">
        <w:rPr>
          <w:rFonts w:ascii="Times New Roman" w:hAnsi="Times New Roman"/>
          <w:i/>
          <w:color w:val="201F1E"/>
          <w:sz w:val="24"/>
          <w:szCs w:val="24"/>
          <w:shd w:val="clear" w:color="auto" w:fill="FFFFFF"/>
        </w:rPr>
        <w:t xml:space="preserve">legislation.gov.uk (2023). Environment Act 1995 </w:t>
      </w:r>
      <w:r w:rsidR="00A91F40" w:rsidRPr="00BC1953">
        <w:rPr>
          <w:rFonts w:ascii="Times New Roman" w:hAnsi="Times New Roman"/>
          <w:i/>
          <w:color w:val="201F1E"/>
          <w:sz w:val="24"/>
          <w:szCs w:val="24"/>
          <w:shd w:val="clear" w:color="auto" w:fill="FFFFFF"/>
        </w:rPr>
        <w:br/>
      </w:r>
      <w:r w:rsidRPr="002802F1">
        <w:rPr>
          <w:rFonts w:ascii="Times New Roman" w:hAnsi="Times New Roman"/>
          <w:color w:val="201F1E"/>
          <w:sz w:val="24"/>
          <w:szCs w:val="24"/>
          <w:shd w:val="clear" w:color="auto" w:fill="FFFFFF"/>
        </w:rPr>
        <w:t xml:space="preserve">https://www.legislation.gov.uk/ukpga/1995/25/contents </w:t>
      </w:r>
      <w:r w:rsidR="00A91F40">
        <w:rPr>
          <w:rFonts w:ascii="Times New Roman" w:hAnsi="Times New Roman"/>
          <w:color w:val="201F1E"/>
          <w:sz w:val="24"/>
          <w:szCs w:val="24"/>
          <w:shd w:val="clear" w:color="auto" w:fill="FFFFFF"/>
        </w:rPr>
        <w:br/>
        <w:t>Accessed</w:t>
      </w:r>
      <w:r w:rsidR="008C2C3C">
        <w:rPr>
          <w:rFonts w:ascii="Times New Roman" w:hAnsi="Times New Roman"/>
          <w:color w:val="201F1E"/>
          <w:sz w:val="24"/>
          <w:szCs w:val="24"/>
          <w:shd w:val="clear" w:color="auto" w:fill="FFFFFF"/>
        </w:rPr>
        <w:t>:</w:t>
      </w:r>
      <w:r w:rsidR="00A91F40">
        <w:rPr>
          <w:rFonts w:ascii="Times New Roman" w:hAnsi="Times New Roman"/>
          <w:color w:val="201F1E"/>
          <w:sz w:val="24"/>
          <w:szCs w:val="24"/>
          <w:shd w:val="clear" w:color="auto" w:fill="FFFFFF"/>
        </w:rPr>
        <w:t xml:space="preserve"> 28 July 2023</w:t>
      </w:r>
    </w:p>
    <w:p w14:paraId="0BDFB5F7" w14:textId="4864994F" w:rsidR="00B60928" w:rsidRPr="00CB03DC" w:rsidRDefault="00B60928" w:rsidP="00607C30">
      <w:pPr>
        <w:pStyle w:val="Normal1"/>
        <w:spacing w:line="360" w:lineRule="auto"/>
        <w:rPr>
          <w:rFonts w:ascii="Times New Roman" w:hAnsi="Times New Roman"/>
          <w:color w:val="201F1E"/>
          <w:sz w:val="16"/>
          <w:szCs w:val="16"/>
          <w:shd w:val="clear" w:color="auto" w:fill="FFFFFF"/>
        </w:rPr>
      </w:pPr>
    </w:p>
    <w:p w14:paraId="565A4696" w14:textId="2FF0D57C" w:rsidR="00B60928" w:rsidRPr="00B60928" w:rsidRDefault="00B60928" w:rsidP="00607C30">
      <w:pPr>
        <w:pStyle w:val="Normal1"/>
        <w:spacing w:line="360" w:lineRule="auto"/>
        <w:rPr>
          <w:rFonts w:ascii="Times New Roman" w:hAnsi="Times New Roman"/>
          <w:color w:val="201F1E"/>
          <w:sz w:val="24"/>
          <w:szCs w:val="24"/>
          <w:shd w:val="clear" w:color="auto" w:fill="FFFFFF"/>
        </w:rPr>
      </w:pPr>
      <w:r w:rsidRPr="00B60928">
        <w:rPr>
          <w:rFonts w:ascii="Times New Roman" w:hAnsi="Times New Roman"/>
          <w:sz w:val="24"/>
          <w:szCs w:val="24"/>
        </w:rPr>
        <w:t>Lynch, R.L. (2015</w:t>
      </w:r>
      <w:r w:rsidRPr="00DA6DDF">
        <w:rPr>
          <w:rFonts w:ascii="Times New Roman" w:hAnsi="Times New Roman"/>
          <w:sz w:val="24"/>
          <w:szCs w:val="24"/>
        </w:rPr>
        <w:t>)</w:t>
      </w:r>
      <w:r w:rsidRPr="00EC4FE1">
        <w:rPr>
          <w:rFonts w:ascii="Times New Roman" w:hAnsi="Times New Roman"/>
          <w:i/>
          <w:sz w:val="24"/>
          <w:szCs w:val="24"/>
        </w:rPr>
        <w:t>. Strategic management</w:t>
      </w:r>
      <w:r w:rsidRPr="00B60928">
        <w:rPr>
          <w:rFonts w:ascii="Times New Roman" w:hAnsi="Times New Roman"/>
          <w:sz w:val="24"/>
          <w:szCs w:val="24"/>
        </w:rPr>
        <w:t>. 7th ed. Harlow, p.280, England, Pearson</w:t>
      </w:r>
    </w:p>
    <w:p w14:paraId="3BE41403" w14:textId="77777777" w:rsidR="00F36CF6" w:rsidRPr="00CB03DC" w:rsidRDefault="00F36CF6" w:rsidP="00607C30">
      <w:pPr>
        <w:pStyle w:val="Normal1"/>
        <w:spacing w:line="360" w:lineRule="auto"/>
        <w:rPr>
          <w:rFonts w:ascii="Times New Roman" w:hAnsi="Times New Roman"/>
          <w:color w:val="201F1E"/>
          <w:sz w:val="16"/>
          <w:szCs w:val="16"/>
          <w:shd w:val="clear" w:color="auto" w:fill="FFFFFF"/>
        </w:rPr>
      </w:pPr>
    </w:p>
    <w:p w14:paraId="556BB779" w14:textId="5DFEAF9D" w:rsidR="002802F1" w:rsidRPr="002802F1" w:rsidRDefault="002802F1" w:rsidP="00607C30">
      <w:pPr>
        <w:pStyle w:val="Normal1"/>
        <w:spacing w:line="360" w:lineRule="auto"/>
        <w:rPr>
          <w:rFonts w:ascii="Times New Roman" w:hAnsi="Times New Roman"/>
          <w:color w:val="201F1E"/>
          <w:sz w:val="24"/>
          <w:szCs w:val="24"/>
          <w:shd w:val="clear" w:color="auto" w:fill="FFFFFF"/>
        </w:rPr>
      </w:pPr>
      <w:r w:rsidRPr="008E7EF4">
        <w:rPr>
          <w:rFonts w:ascii="Times New Roman" w:hAnsi="Times New Roman"/>
          <w:i/>
          <w:color w:val="201F1E"/>
          <w:sz w:val="24"/>
          <w:szCs w:val="24"/>
          <w:shd w:val="clear" w:color="auto" w:fill="FFFFFF"/>
        </w:rPr>
        <w:t xml:space="preserve">ons.gov.uk (2023). Consumer price inflation, UK: May 2023 </w:t>
      </w:r>
      <w:r w:rsidR="00A91F40" w:rsidRPr="008E7EF4">
        <w:rPr>
          <w:rFonts w:ascii="Times New Roman" w:hAnsi="Times New Roman"/>
          <w:i/>
          <w:color w:val="201F1E"/>
          <w:sz w:val="24"/>
          <w:szCs w:val="24"/>
          <w:shd w:val="clear" w:color="auto" w:fill="FFFFFF"/>
        </w:rPr>
        <w:br/>
      </w:r>
      <w:r w:rsidRPr="002802F1">
        <w:rPr>
          <w:rFonts w:ascii="Times New Roman" w:hAnsi="Times New Roman"/>
          <w:color w:val="201F1E"/>
          <w:sz w:val="24"/>
          <w:szCs w:val="24"/>
          <w:shd w:val="clear" w:color="auto" w:fill="FFFFFF"/>
        </w:rPr>
        <w:t>https://www.ons.gov.uk/economy/inflationandpriceindices/bulletins/consumerpriceinflation/may2023#:~:text=The%20CPIH%20inflation%20rate%20is,down%</w:t>
      </w:r>
      <w:r w:rsidR="00A91F40">
        <w:rPr>
          <w:rFonts w:ascii="Times New Roman" w:hAnsi="Times New Roman"/>
          <w:color w:val="201F1E"/>
          <w:sz w:val="24"/>
          <w:szCs w:val="24"/>
          <w:shd w:val="clear" w:color="auto" w:fill="FFFFFF"/>
        </w:rPr>
        <w:t xml:space="preserve">20from%2010.0%25%20in%20April. </w:t>
      </w:r>
      <w:r w:rsidR="00A91F40">
        <w:rPr>
          <w:rFonts w:ascii="Times New Roman" w:hAnsi="Times New Roman"/>
          <w:color w:val="201F1E"/>
          <w:sz w:val="24"/>
          <w:szCs w:val="24"/>
          <w:shd w:val="clear" w:color="auto" w:fill="FFFFFF"/>
        </w:rPr>
        <w:br/>
        <w:t>Accessed</w:t>
      </w:r>
      <w:r w:rsidR="008C2C3C">
        <w:rPr>
          <w:rFonts w:ascii="Times New Roman" w:hAnsi="Times New Roman"/>
          <w:color w:val="201F1E"/>
          <w:sz w:val="24"/>
          <w:szCs w:val="24"/>
          <w:shd w:val="clear" w:color="auto" w:fill="FFFFFF"/>
        </w:rPr>
        <w:t>:</w:t>
      </w:r>
      <w:r w:rsidR="00A91F40">
        <w:rPr>
          <w:rFonts w:ascii="Times New Roman" w:hAnsi="Times New Roman"/>
          <w:color w:val="201F1E"/>
          <w:sz w:val="24"/>
          <w:szCs w:val="24"/>
          <w:shd w:val="clear" w:color="auto" w:fill="FFFFFF"/>
        </w:rPr>
        <w:t xml:space="preserve"> 28 July 2023</w:t>
      </w:r>
    </w:p>
    <w:p w14:paraId="70E5D451" w14:textId="77777777" w:rsidR="00F36CF6" w:rsidRPr="00CB03DC" w:rsidRDefault="00F36CF6" w:rsidP="00607C30">
      <w:pPr>
        <w:pStyle w:val="Normal1"/>
        <w:spacing w:line="360" w:lineRule="auto"/>
        <w:rPr>
          <w:rFonts w:ascii="Times New Roman" w:hAnsi="Times New Roman"/>
          <w:color w:val="201F1E"/>
          <w:sz w:val="16"/>
          <w:szCs w:val="16"/>
          <w:shd w:val="clear" w:color="auto" w:fill="FFFFFF"/>
        </w:rPr>
      </w:pPr>
    </w:p>
    <w:p w14:paraId="206A88A2" w14:textId="36F505A1" w:rsidR="002802F1" w:rsidRPr="002802F1" w:rsidRDefault="002802F1" w:rsidP="00607C30">
      <w:pPr>
        <w:pStyle w:val="Normal1"/>
        <w:spacing w:line="360" w:lineRule="auto"/>
        <w:rPr>
          <w:rFonts w:ascii="Times New Roman" w:hAnsi="Times New Roman"/>
          <w:color w:val="201F1E"/>
          <w:sz w:val="24"/>
          <w:szCs w:val="24"/>
          <w:shd w:val="clear" w:color="auto" w:fill="FFFFFF"/>
        </w:rPr>
      </w:pPr>
      <w:proofErr w:type="spellStart"/>
      <w:r w:rsidRPr="002802F1">
        <w:rPr>
          <w:rFonts w:ascii="Times New Roman" w:hAnsi="Times New Roman"/>
          <w:color w:val="201F1E"/>
          <w:sz w:val="24"/>
          <w:szCs w:val="24"/>
          <w:shd w:val="clear" w:color="auto" w:fill="FFFFFF"/>
        </w:rPr>
        <w:t>Stamevska</w:t>
      </w:r>
      <w:proofErr w:type="spellEnd"/>
      <w:r w:rsidRPr="002802F1">
        <w:rPr>
          <w:rFonts w:ascii="Times New Roman" w:hAnsi="Times New Roman"/>
          <w:color w:val="201F1E"/>
          <w:sz w:val="24"/>
          <w:szCs w:val="24"/>
          <w:shd w:val="clear" w:color="auto" w:fill="FFFFFF"/>
        </w:rPr>
        <w:t xml:space="preserve">, E. and </w:t>
      </w:r>
      <w:proofErr w:type="spellStart"/>
      <w:r w:rsidRPr="002802F1">
        <w:rPr>
          <w:rFonts w:ascii="Times New Roman" w:hAnsi="Times New Roman"/>
          <w:color w:val="201F1E"/>
          <w:sz w:val="24"/>
          <w:szCs w:val="24"/>
          <w:shd w:val="clear" w:color="auto" w:fill="FFFFFF"/>
        </w:rPr>
        <w:t>Stamevski</w:t>
      </w:r>
      <w:proofErr w:type="spellEnd"/>
      <w:r w:rsidRPr="002802F1">
        <w:rPr>
          <w:rFonts w:ascii="Times New Roman" w:hAnsi="Times New Roman"/>
          <w:color w:val="201F1E"/>
          <w:sz w:val="24"/>
          <w:szCs w:val="24"/>
          <w:shd w:val="clear" w:color="auto" w:fill="FFFFFF"/>
        </w:rPr>
        <w:t xml:space="preserve">, V. (2020). </w:t>
      </w:r>
      <w:r w:rsidRPr="008C006B">
        <w:rPr>
          <w:rFonts w:ascii="Times New Roman" w:hAnsi="Times New Roman"/>
          <w:i/>
          <w:color w:val="201F1E"/>
          <w:sz w:val="24"/>
          <w:szCs w:val="24"/>
          <w:shd w:val="clear" w:color="auto" w:fill="FFFFFF"/>
        </w:rPr>
        <w:t>Decisions and skills of the strategic leaders. Economics and Management</w:t>
      </w:r>
      <w:r w:rsidRPr="002802F1">
        <w:rPr>
          <w:rFonts w:ascii="Times New Roman" w:hAnsi="Times New Roman"/>
          <w:color w:val="201F1E"/>
          <w:sz w:val="24"/>
          <w:szCs w:val="24"/>
          <w:shd w:val="clear" w:color="auto" w:fill="FFFFFF"/>
        </w:rPr>
        <w:t>, 17(1), pp.140-146.</w:t>
      </w:r>
    </w:p>
    <w:p w14:paraId="470272EA" w14:textId="77777777" w:rsidR="00F36CF6" w:rsidRPr="00CB03DC" w:rsidRDefault="00F36CF6" w:rsidP="00607C30">
      <w:pPr>
        <w:pStyle w:val="Normal1"/>
        <w:spacing w:line="360" w:lineRule="auto"/>
        <w:rPr>
          <w:rFonts w:ascii="Times New Roman" w:hAnsi="Times New Roman"/>
          <w:color w:val="201F1E"/>
          <w:sz w:val="16"/>
          <w:szCs w:val="16"/>
          <w:shd w:val="clear" w:color="auto" w:fill="FFFFFF"/>
        </w:rPr>
      </w:pPr>
    </w:p>
    <w:p w14:paraId="32086301" w14:textId="5ECF94CB" w:rsidR="002802F1" w:rsidRPr="002802F1" w:rsidRDefault="002802F1" w:rsidP="00607C30">
      <w:pPr>
        <w:pStyle w:val="Normal1"/>
        <w:spacing w:line="360" w:lineRule="auto"/>
        <w:rPr>
          <w:rFonts w:ascii="Times New Roman" w:hAnsi="Times New Roman"/>
          <w:color w:val="201F1E"/>
          <w:sz w:val="24"/>
          <w:szCs w:val="24"/>
          <w:shd w:val="clear" w:color="auto" w:fill="FFFFFF"/>
        </w:rPr>
      </w:pPr>
      <w:proofErr w:type="spellStart"/>
      <w:proofErr w:type="gramStart"/>
      <w:r w:rsidRPr="00E47871">
        <w:rPr>
          <w:rFonts w:ascii="Times New Roman" w:hAnsi="Times New Roman"/>
          <w:i/>
          <w:color w:val="201F1E"/>
          <w:sz w:val="24"/>
          <w:szCs w:val="24"/>
          <w:shd w:val="clear" w:color="auto" w:fill="FFFFFF"/>
        </w:rPr>
        <w:t>statista</w:t>
      </w:r>
      <w:proofErr w:type="spellEnd"/>
      <w:proofErr w:type="gramEnd"/>
      <w:r w:rsidRPr="00E47871">
        <w:rPr>
          <w:rFonts w:ascii="Times New Roman" w:hAnsi="Times New Roman"/>
          <w:i/>
          <w:color w:val="201F1E"/>
          <w:sz w:val="24"/>
          <w:szCs w:val="24"/>
          <w:shd w:val="clear" w:color="auto" w:fill="FFFFFF"/>
        </w:rPr>
        <w:t xml:space="preserve"> (2022). Internet usage in the United Kingdom (UK) - Statistics &amp; Facts. </w:t>
      </w:r>
      <w:r w:rsidR="00285084" w:rsidRPr="00E47871">
        <w:rPr>
          <w:rFonts w:ascii="Times New Roman" w:hAnsi="Times New Roman"/>
          <w:i/>
          <w:color w:val="201F1E"/>
          <w:sz w:val="24"/>
          <w:szCs w:val="24"/>
          <w:shd w:val="clear" w:color="auto" w:fill="FFFFFF"/>
        </w:rPr>
        <w:br/>
      </w:r>
      <w:r w:rsidRPr="002802F1">
        <w:rPr>
          <w:rFonts w:ascii="Times New Roman" w:hAnsi="Times New Roman"/>
          <w:color w:val="201F1E"/>
          <w:sz w:val="24"/>
          <w:szCs w:val="24"/>
          <w:shd w:val="clear" w:color="auto" w:fill="FFFFFF"/>
        </w:rPr>
        <w:t xml:space="preserve">https://www.statista.com/topics/3246/internet-usage-in-the-uk/#topicOverview </w:t>
      </w:r>
      <w:r w:rsidR="00285084">
        <w:rPr>
          <w:rFonts w:ascii="Times New Roman" w:hAnsi="Times New Roman"/>
          <w:color w:val="201F1E"/>
          <w:sz w:val="24"/>
          <w:szCs w:val="24"/>
          <w:shd w:val="clear" w:color="auto" w:fill="FFFFFF"/>
        </w:rPr>
        <w:br/>
        <w:t>Accessed</w:t>
      </w:r>
      <w:r w:rsidR="008C2C3C">
        <w:rPr>
          <w:rFonts w:ascii="Times New Roman" w:hAnsi="Times New Roman"/>
          <w:color w:val="201F1E"/>
          <w:sz w:val="24"/>
          <w:szCs w:val="24"/>
          <w:shd w:val="clear" w:color="auto" w:fill="FFFFFF"/>
        </w:rPr>
        <w:t>:</w:t>
      </w:r>
      <w:r w:rsidR="00285084">
        <w:rPr>
          <w:rFonts w:ascii="Times New Roman" w:hAnsi="Times New Roman"/>
          <w:color w:val="201F1E"/>
          <w:sz w:val="24"/>
          <w:szCs w:val="24"/>
          <w:shd w:val="clear" w:color="auto" w:fill="FFFFFF"/>
        </w:rPr>
        <w:t xml:space="preserve"> </w:t>
      </w:r>
      <w:r w:rsidR="00B03904">
        <w:rPr>
          <w:rFonts w:ascii="Times New Roman" w:hAnsi="Times New Roman"/>
          <w:color w:val="201F1E"/>
          <w:sz w:val="24"/>
          <w:szCs w:val="24"/>
          <w:shd w:val="clear" w:color="auto" w:fill="FFFFFF"/>
        </w:rPr>
        <w:t>15 august</w:t>
      </w:r>
      <w:r w:rsidR="00285084">
        <w:rPr>
          <w:rFonts w:ascii="Times New Roman" w:hAnsi="Times New Roman"/>
          <w:color w:val="201F1E"/>
          <w:sz w:val="24"/>
          <w:szCs w:val="24"/>
          <w:shd w:val="clear" w:color="auto" w:fill="FFFFFF"/>
        </w:rPr>
        <w:t xml:space="preserve"> 2023</w:t>
      </w:r>
    </w:p>
    <w:p w14:paraId="20AD96B3" w14:textId="77777777" w:rsidR="00F36CF6" w:rsidRPr="00CB03DC" w:rsidRDefault="00F36CF6" w:rsidP="00607C30">
      <w:pPr>
        <w:pStyle w:val="Normal1"/>
        <w:spacing w:line="360" w:lineRule="auto"/>
        <w:rPr>
          <w:rFonts w:ascii="Times New Roman" w:hAnsi="Times New Roman"/>
          <w:color w:val="201F1E"/>
          <w:sz w:val="16"/>
          <w:szCs w:val="16"/>
          <w:shd w:val="clear" w:color="auto" w:fill="FFFFFF"/>
        </w:rPr>
      </w:pPr>
    </w:p>
    <w:p w14:paraId="0815D1D8" w14:textId="77777777" w:rsidR="00285084" w:rsidRDefault="002802F1" w:rsidP="00607C30">
      <w:pPr>
        <w:pStyle w:val="Normal1"/>
        <w:spacing w:line="360" w:lineRule="auto"/>
        <w:rPr>
          <w:rFonts w:ascii="Times New Roman" w:hAnsi="Times New Roman"/>
          <w:color w:val="201F1E"/>
          <w:sz w:val="24"/>
          <w:szCs w:val="24"/>
          <w:shd w:val="clear" w:color="auto" w:fill="FFFFFF"/>
        </w:rPr>
      </w:pPr>
      <w:proofErr w:type="spellStart"/>
      <w:proofErr w:type="gramStart"/>
      <w:r w:rsidRPr="006744CB">
        <w:rPr>
          <w:rFonts w:ascii="Times New Roman" w:hAnsi="Times New Roman"/>
          <w:i/>
          <w:color w:val="201F1E"/>
          <w:sz w:val="24"/>
          <w:szCs w:val="24"/>
          <w:shd w:val="clear" w:color="auto" w:fill="FFFFFF"/>
        </w:rPr>
        <w:t>statista</w:t>
      </w:r>
      <w:proofErr w:type="spellEnd"/>
      <w:proofErr w:type="gramEnd"/>
      <w:r w:rsidRPr="006744CB">
        <w:rPr>
          <w:rFonts w:ascii="Times New Roman" w:hAnsi="Times New Roman"/>
          <w:i/>
          <w:color w:val="201F1E"/>
          <w:sz w:val="24"/>
          <w:szCs w:val="24"/>
          <w:shd w:val="clear" w:color="auto" w:fill="FFFFFF"/>
        </w:rPr>
        <w:t xml:space="preserve"> (2023). Volkswagen AG's sales revenue from FY 2006 to FY 2022. </w:t>
      </w:r>
      <w:r w:rsidR="00285084" w:rsidRPr="006744CB">
        <w:rPr>
          <w:rFonts w:ascii="Times New Roman" w:hAnsi="Times New Roman"/>
          <w:i/>
          <w:color w:val="201F1E"/>
          <w:sz w:val="24"/>
          <w:szCs w:val="24"/>
          <w:shd w:val="clear" w:color="auto" w:fill="FFFFFF"/>
        </w:rPr>
        <w:br/>
      </w:r>
      <w:r w:rsidRPr="002802F1">
        <w:rPr>
          <w:rFonts w:ascii="Times New Roman" w:hAnsi="Times New Roman"/>
          <w:color w:val="201F1E"/>
          <w:sz w:val="24"/>
          <w:szCs w:val="24"/>
          <w:shd w:val="clear" w:color="auto" w:fill="FFFFFF"/>
        </w:rPr>
        <w:t xml:space="preserve">https://www.statista.com/statistics/264349/sales-revenue-of-volkswagen-ag-since-2006/ </w:t>
      </w:r>
    </w:p>
    <w:p w14:paraId="06CAE107" w14:textId="0BCD4274" w:rsidR="002802F1" w:rsidRPr="002802F1" w:rsidRDefault="00285084" w:rsidP="00607C30">
      <w:pPr>
        <w:pStyle w:val="Normal1"/>
        <w:spacing w:line="360" w:lineRule="auto"/>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Accessed</w:t>
      </w:r>
      <w:r w:rsidR="008C2C3C">
        <w:rPr>
          <w:rFonts w:ascii="Times New Roman" w:hAnsi="Times New Roman"/>
          <w:color w:val="201F1E"/>
          <w:sz w:val="24"/>
          <w:szCs w:val="24"/>
          <w:shd w:val="clear" w:color="auto" w:fill="FFFFFF"/>
        </w:rPr>
        <w:t>:</w:t>
      </w:r>
      <w:r>
        <w:rPr>
          <w:rFonts w:ascii="Times New Roman" w:hAnsi="Times New Roman"/>
          <w:color w:val="201F1E"/>
          <w:sz w:val="24"/>
          <w:szCs w:val="24"/>
          <w:shd w:val="clear" w:color="auto" w:fill="FFFFFF"/>
        </w:rPr>
        <w:t xml:space="preserve"> 27 July 2023</w:t>
      </w:r>
    </w:p>
    <w:p w14:paraId="3A60B994" w14:textId="77777777" w:rsidR="00F36CF6" w:rsidRPr="00CB03DC" w:rsidRDefault="00F36CF6" w:rsidP="00607C30">
      <w:pPr>
        <w:pStyle w:val="Normal1"/>
        <w:spacing w:line="360" w:lineRule="auto"/>
        <w:rPr>
          <w:rFonts w:ascii="Times New Roman" w:hAnsi="Times New Roman"/>
          <w:color w:val="201F1E"/>
          <w:sz w:val="16"/>
          <w:szCs w:val="16"/>
          <w:shd w:val="clear" w:color="auto" w:fill="FFFFFF"/>
        </w:rPr>
      </w:pPr>
    </w:p>
    <w:p w14:paraId="30277DD8" w14:textId="3FA14C4B" w:rsidR="002802F1" w:rsidRPr="002802F1" w:rsidRDefault="002802F1" w:rsidP="00607C30">
      <w:pPr>
        <w:pStyle w:val="Normal1"/>
        <w:spacing w:line="360" w:lineRule="auto"/>
        <w:rPr>
          <w:rFonts w:ascii="Times New Roman" w:hAnsi="Times New Roman"/>
          <w:color w:val="201F1E"/>
          <w:sz w:val="24"/>
          <w:szCs w:val="24"/>
          <w:shd w:val="clear" w:color="auto" w:fill="FFFFFF"/>
        </w:rPr>
      </w:pPr>
      <w:proofErr w:type="spellStart"/>
      <w:proofErr w:type="gramStart"/>
      <w:r w:rsidRPr="00671780">
        <w:rPr>
          <w:rFonts w:ascii="Times New Roman" w:hAnsi="Times New Roman"/>
          <w:i/>
          <w:color w:val="201F1E"/>
          <w:sz w:val="24"/>
          <w:szCs w:val="24"/>
          <w:shd w:val="clear" w:color="auto" w:fill="FFFFFF"/>
        </w:rPr>
        <w:t>theglobaleconomy</w:t>
      </w:r>
      <w:proofErr w:type="spellEnd"/>
      <w:proofErr w:type="gramEnd"/>
      <w:r w:rsidRPr="00671780">
        <w:rPr>
          <w:rFonts w:ascii="Times New Roman" w:hAnsi="Times New Roman"/>
          <w:i/>
          <w:color w:val="201F1E"/>
          <w:sz w:val="24"/>
          <w:szCs w:val="24"/>
          <w:shd w:val="clear" w:color="auto" w:fill="FFFFFF"/>
        </w:rPr>
        <w:t xml:space="preserve"> (2023). United Kingdom: Political stability. </w:t>
      </w:r>
      <w:r w:rsidR="005155D0" w:rsidRPr="00671780">
        <w:rPr>
          <w:rFonts w:ascii="Times New Roman" w:hAnsi="Times New Roman"/>
          <w:i/>
          <w:color w:val="201F1E"/>
          <w:sz w:val="24"/>
          <w:szCs w:val="24"/>
          <w:shd w:val="clear" w:color="auto" w:fill="FFFFFF"/>
        </w:rPr>
        <w:br/>
      </w:r>
      <w:r w:rsidRPr="002802F1">
        <w:rPr>
          <w:rFonts w:ascii="Times New Roman" w:hAnsi="Times New Roman"/>
          <w:color w:val="201F1E"/>
          <w:sz w:val="24"/>
          <w:szCs w:val="24"/>
          <w:shd w:val="clear" w:color="auto" w:fill="FFFFFF"/>
        </w:rPr>
        <w:t xml:space="preserve">https://www.theglobaleconomy.com/United-Kingdom/wb_political_stability/#:~:text=Political%20stability%20index%20(%2D2.5%20weak%3B%202.5%20strong)&amp;text=The%20latest%20value%20from%202021%20is%200.54%20points </w:t>
      </w:r>
      <w:r w:rsidR="005155D0">
        <w:rPr>
          <w:rFonts w:ascii="Times New Roman" w:hAnsi="Times New Roman"/>
          <w:color w:val="201F1E"/>
          <w:sz w:val="24"/>
          <w:szCs w:val="24"/>
          <w:shd w:val="clear" w:color="auto" w:fill="FFFFFF"/>
        </w:rPr>
        <w:br/>
        <w:t>Accessed</w:t>
      </w:r>
      <w:r w:rsidR="00CB03DC">
        <w:rPr>
          <w:rFonts w:ascii="Times New Roman" w:hAnsi="Times New Roman"/>
          <w:color w:val="201F1E"/>
          <w:sz w:val="24"/>
          <w:szCs w:val="24"/>
          <w:shd w:val="clear" w:color="auto" w:fill="FFFFFF"/>
        </w:rPr>
        <w:t>:</w:t>
      </w:r>
      <w:r w:rsidR="005155D0">
        <w:rPr>
          <w:rFonts w:ascii="Times New Roman" w:hAnsi="Times New Roman"/>
          <w:color w:val="201F1E"/>
          <w:sz w:val="24"/>
          <w:szCs w:val="24"/>
          <w:shd w:val="clear" w:color="auto" w:fill="FFFFFF"/>
        </w:rPr>
        <w:t xml:space="preserve"> </w:t>
      </w:r>
      <w:r w:rsidR="00203CFA">
        <w:rPr>
          <w:rFonts w:ascii="Times New Roman" w:hAnsi="Times New Roman"/>
          <w:color w:val="201F1E"/>
          <w:sz w:val="24"/>
          <w:szCs w:val="24"/>
          <w:shd w:val="clear" w:color="auto" w:fill="FFFFFF"/>
        </w:rPr>
        <w:t>3 august</w:t>
      </w:r>
      <w:r w:rsidR="005155D0">
        <w:rPr>
          <w:rFonts w:ascii="Times New Roman" w:hAnsi="Times New Roman"/>
          <w:color w:val="201F1E"/>
          <w:sz w:val="24"/>
          <w:szCs w:val="24"/>
          <w:shd w:val="clear" w:color="auto" w:fill="FFFFFF"/>
        </w:rPr>
        <w:t xml:space="preserve"> 2023</w:t>
      </w:r>
    </w:p>
    <w:p w14:paraId="6ADD3D4C" w14:textId="77777777" w:rsidR="00F36CF6" w:rsidRDefault="00F36CF6" w:rsidP="00607C30">
      <w:pPr>
        <w:pStyle w:val="Normal1"/>
        <w:spacing w:line="360" w:lineRule="auto"/>
        <w:rPr>
          <w:rFonts w:ascii="Times New Roman" w:hAnsi="Times New Roman"/>
          <w:color w:val="201F1E"/>
          <w:sz w:val="24"/>
          <w:szCs w:val="24"/>
          <w:shd w:val="clear" w:color="auto" w:fill="FFFFFF"/>
        </w:rPr>
      </w:pPr>
    </w:p>
    <w:p w14:paraId="76139910" w14:textId="3E29E342" w:rsidR="002802F1" w:rsidRPr="002802F1" w:rsidRDefault="002802F1" w:rsidP="00607C30">
      <w:pPr>
        <w:pStyle w:val="Normal1"/>
        <w:spacing w:line="360" w:lineRule="auto"/>
        <w:rPr>
          <w:rFonts w:ascii="Times New Roman" w:hAnsi="Times New Roman"/>
          <w:color w:val="201F1E"/>
          <w:sz w:val="24"/>
          <w:szCs w:val="24"/>
          <w:shd w:val="clear" w:color="auto" w:fill="FFFFFF"/>
        </w:rPr>
      </w:pPr>
      <w:r w:rsidRPr="00FE55A1">
        <w:rPr>
          <w:rFonts w:ascii="Times New Roman" w:hAnsi="Times New Roman"/>
          <w:i/>
          <w:color w:val="201F1E"/>
          <w:sz w:val="24"/>
          <w:szCs w:val="24"/>
          <w:shd w:val="clear" w:color="auto" w:fill="FFFFFF"/>
        </w:rPr>
        <w:t xml:space="preserve">volkswagen.co.uk (2023). About Volkswagen UK. </w:t>
      </w:r>
      <w:r w:rsidR="008B0E2F" w:rsidRPr="00FE55A1">
        <w:rPr>
          <w:rFonts w:ascii="Times New Roman" w:hAnsi="Times New Roman"/>
          <w:i/>
          <w:color w:val="201F1E"/>
          <w:sz w:val="24"/>
          <w:szCs w:val="24"/>
          <w:shd w:val="clear" w:color="auto" w:fill="FFFFFF"/>
        </w:rPr>
        <w:br/>
      </w:r>
      <w:r w:rsidRPr="002802F1">
        <w:rPr>
          <w:rFonts w:ascii="Times New Roman" w:hAnsi="Times New Roman"/>
          <w:color w:val="201F1E"/>
          <w:sz w:val="24"/>
          <w:szCs w:val="24"/>
          <w:shd w:val="clear" w:color="auto" w:fill="FFFFFF"/>
        </w:rPr>
        <w:t>https://www.volkswagen.co.uk/en/need-h</w:t>
      </w:r>
      <w:r w:rsidR="008B0E2F">
        <w:rPr>
          <w:rFonts w:ascii="Times New Roman" w:hAnsi="Times New Roman"/>
          <w:color w:val="201F1E"/>
          <w:sz w:val="24"/>
          <w:szCs w:val="24"/>
          <w:shd w:val="clear" w:color="auto" w:fill="FFFFFF"/>
        </w:rPr>
        <w:t xml:space="preserve">elp/company/volkswagen-uk.html </w:t>
      </w:r>
      <w:r w:rsidR="008B0E2F">
        <w:rPr>
          <w:rFonts w:ascii="Times New Roman" w:hAnsi="Times New Roman"/>
          <w:color w:val="201F1E"/>
          <w:sz w:val="24"/>
          <w:szCs w:val="24"/>
          <w:shd w:val="clear" w:color="auto" w:fill="FFFFFF"/>
        </w:rPr>
        <w:br/>
        <w:t>Accessed</w:t>
      </w:r>
      <w:r w:rsidR="008C2C3C">
        <w:rPr>
          <w:rFonts w:ascii="Times New Roman" w:hAnsi="Times New Roman"/>
          <w:color w:val="201F1E"/>
          <w:sz w:val="24"/>
          <w:szCs w:val="24"/>
          <w:shd w:val="clear" w:color="auto" w:fill="FFFFFF"/>
        </w:rPr>
        <w:t>:</w:t>
      </w:r>
      <w:r w:rsidR="008B0E2F">
        <w:rPr>
          <w:rFonts w:ascii="Times New Roman" w:hAnsi="Times New Roman"/>
          <w:color w:val="201F1E"/>
          <w:sz w:val="24"/>
          <w:szCs w:val="24"/>
          <w:shd w:val="clear" w:color="auto" w:fill="FFFFFF"/>
        </w:rPr>
        <w:t xml:space="preserve"> 2</w:t>
      </w:r>
      <w:r w:rsidR="00203CFA">
        <w:rPr>
          <w:rFonts w:ascii="Times New Roman" w:hAnsi="Times New Roman"/>
          <w:color w:val="201F1E"/>
          <w:sz w:val="24"/>
          <w:szCs w:val="24"/>
          <w:shd w:val="clear" w:color="auto" w:fill="FFFFFF"/>
        </w:rPr>
        <w:t>8</w:t>
      </w:r>
      <w:r w:rsidR="008B0E2F">
        <w:rPr>
          <w:rFonts w:ascii="Times New Roman" w:hAnsi="Times New Roman"/>
          <w:color w:val="201F1E"/>
          <w:sz w:val="24"/>
          <w:szCs w:val="24"/>
          <w:shd w:val="clear" w:color="auto" w:fill="FFFFFF"/>
        </w:rPr>
        <w:t xml:space="preserve"> July 2023</w:t>
      </w:r>
    </w:p>
    <w:p w14:paraId="7C237777" w14:textId="77777777" w:rsidR="00F36CF6" w:rsidRPr="00CB03DC" w:rsidRDefault="00F36CF6" w:rsidP="00607C30">
      <w:pPr>
        <w:pStyle w:val="Normal1"/>
        <w:spacing w:line="360" w:lineRule="auto"/>
        <w:rPr>
          <w:rFonts w:ascii="Times New Roman" w:hAnsi="Times New Roman"/>
          <w:color w:val="201F1E"/>
          <w:sz w:val="16"/>
          <w:szCs w:val="16"/>
          <w:shd w:val="clear" w:color="auto" w:fill="FFFFFF"/>
        </w:rPr>
      </w:pPr>
    </w:p>
    <w:p w14:paraId="4AACBE18" w14:textId="77777777" w:rsidR="00517E5A" w:rsidRPr="00C01634" w:rsidRDefault="002802F1" w:rsidP="00607C30">
      <w:pPr>
        <w:pStyle w:val="Normal1"/>
        <w:spacing w:line="360" w:lineRule="auto"/>
        <w:rPr>
          <w:rFonts w:ascii="Times New Roman" w:hAnsi="Times New Roman"/>
          <w:i/>
          <w:color w:val="201F1E"/>
          <w:sz w:val="24"/>
          <w:szCs w:val="24"/>
          <w:shd w:val="clear" w:color="auto" w:fill="FFFFFF"/>
        </w:rPr>
      </w:pPr>
      <w:proofErr w:type="spellStart"/>
      <w:proofErr w:type="gramStart"/>
      <w:r w:rsidRPr="00C01634">
        <w:rPr>
          <w:rFonts w:ascii="Times New Roman" w:hAnsi="Times New Roman"/>
          <w:i/>
          <w:color w:val="201F1E"/>
          <w:sz w:val="24"/>
          <w:szCs w:val="24"/>
          <w:shd w:val="clear" w:color="auto" w:fill="FFFFFF"/>
        </w:rPr>
        <w:t>volkswagen</w:t>
      </w:r>
      <w:proofErr w:type="spellEnd"/>
      <w:r w:rsidRPr="00C01634">
        <w:rPr>
          <w:rFonts w:ascii="Times New Roman" w:hAnsi="Times New Roman"/>
          <w:i/>
          <w:color w:val="201F1E"/>
          <w:sz w:val="24"/>
          <w:szCs w:val="24"/>
          <w:shd w:val="clear" w:color="auto" w:fill="FFFFFF"/>
        </w:rPr>
        <w:t>-group</w:t>
      </w:r>
      <w:proofErr w:type="gramEnd"/>
      <w:r w:rsidRPr="00C01634">
        <w:rPr>
          <w:rFonts w:ascii="Times New Roman" w:hAnsi="Times New Roman"/>
          <w:i/>
          <w:color w:val="201F1E"/>
          <w:sz w:val="24"/>
          <w:szCs w:val="24"/>
          <w:shd w:val="clear" w:color="auto" w:fill="FFFFFF"/>
        </w:rPr>
        <w:t xml:space="preserve"> (2023). Group. </w:t>
      </w:r>
    </w:p>
    <w:p w14:paraId="6F5C8C87" w14:textId="45C83B49" w:rsidR="00977FC2" w:rsidRPr="002802F1" w:rsidRDefault="002802F1" w:rsidP="00607C30">
      <w:pPr>
        <w:pStyle w:val="Normal1"/>
        <w:spacing w:line="360" w:lineRule="auto"/>
        <w:rPr>
          <w:rFonts w:ascii="Times New Roman" w:hAnsi="Times New Roman"/>
          <w:color w:val="201F1E"/>
          <w:sz w:val="24"/>
          <w:szCs w:val="24"/>
          <w:shd w:val="clear" w:color="auto" w:fill="FFFFFF"/>
        </w:rPr>
      </w:pPr>
      <w:r w:rsidRPr="002802F1">
        <w:rPr>
          <w:rFonts w:ascii="Times New Roman" w:hAnsi="Times New Roman"/>
          <w:color w:val="201F1E"/>
          <w:sz w:val="24"/>
          <w:szCs w:val="24"/>
          <w:shd w:val="clear" w:color="auto" w:fill="FFFFFF"/>
        </w:rPr>
        <w:t>https://www.volks</w:t>
      </w:r>
      <w:r w:rsidR="00977FC2">
        <w:rPr>
          <w:rFonts w:ascii="Times New Roman" w:hAnsi="Times New Roman"/>
          <w:color w:val="201F1E"/>
          <w:sz w:val="24"/>
          <w:szCs w:val="24"/>
          <w:shd w:val="clear" w:color="auto" w:fill="FFFFFF"/>
        </w:rPr>
        <w:t xml:space="preserve">wagen-group.com/en/group-15765 </w:t>
      </w:r>
      <w:r w:rsidR="00977FC2">
        <w:rPr>
          <w:rFonts w:ascii="Times New Roman" w:hAnsi="Times New Roman"/>
          <w:color w:val="201F1E"/>
          <w:sz w:val="24"/>
          <w:szCs w:val="24"/>
          <w:shd w:val="clear" w:color="auto" w:fill="FFFFFF"/>
        </w:rPr>
        <w:br/>
        <w:t>Accessed</w:t>
      </w:r>
      <w:r w:rsidR="008C2C3C">
        <w:rPr>
          <w:rFonts w:ascii="Times New Roman" w:hAnsi="Times New Roman"/>
          <w:color w:val="201F1E"/>
          <w:sz w:val="24"/>
          <w:szCs w:val="24"/>
          <w:shd w:val="clear" w:color="auto" w:fill="FFFFFF"/>
        </w:rPr>
        <w:t>:</w:t>
      </w:r>
      <w:r w:rsidR="00977FC2">
        <w:rPr>
          <w:rFonts w:ascii="Times New Roman" w:hAnsi="Times New Roman"/>
          <w:color w:val="201F1E"/>
          <w:sz w:val="24"/>
          <w:szCs w:val="24"/>
          <w:shd w:val="clear" w:color="auto" w:fill="FFFFFF"/>
        </w:rPr>
        <w:t xml:space="preserve"> </w:t>
      </w:r>
      <w:r w:rsidR="005126B0">
        <w:rPr>
          <w:rFonts w:ascii="Times New Roman" w:hAnsi="Times New Roman"/>
          <w:color w:val="201F1E"/>
          <w:sz w:val="24"/>
          <w:szCs w:val="24"/>
          <w:shd w:val="clear" w:color="auto" w:fill="FFFFFF"/>
        </w:rPr>
        <w:t>15 august</w:t>
      </w:r>
    </w:p>
    <w:p w14:paraId="433AC68C" w14:textId="77777777" w:rsidR="00F36CF6" w:rsidRPr="00CB03DC" w:rsidRDefault="00F36CF6" w:rsidP="00607C30">
      <w:pPr>
        <w:pStyle w:val="Normal1"/>
        <w:spacing w:line="360" w:lineRule="auto"/>
        <w:rPr>
          <w:rFonts w:ascii="Times New Roman" w:hAnsi="Times New Roman"/>
          <w:color w:val="201F1E"/>
          <w:sz w:val="16"/>
          <w:szCs w:val="16"/>
          <w:shd w:val="clear" w:color="auto" w:fill="FFFFFF"/>
        </w:rPr>
      </w:pPr>
    </w:p>
    <w:p w14:paraId="0C0506EF" w14:textId="11CAADB5" w:rsidR="002802F1" w:rsidRPr="002802F1" w:rsidRDefault="002802F1" w:rsidP="00607C30">
      <w:pPr>
        <w:pStyle w:val="Normal1"/>
        <w:spacing w:line="360" w:lineRule="auto"/>
        <w:rPr>
          <w:rFonts w:ascii="Times New Roman" w:hAnsi="Times New Roman"/>
          <w:color w:val="201F1E"/>
          <w:sz w:val="24"/>
          <w:szCs w:val="24"/>
          <w:shd w:val="clear" w:color="auto" w:fill="FFFFFF"/>
        </w:rPr>
      </w:pPr>
      <w:proofErr w:type="spellStart"/>
      <w:proofErr w:type="gramStart"/>
      <w:r w:rsidRPr="00CF2EC9">
        <w:rPr>
          <w:rFonts w:ascii="Times New Roman" w:hAnsi="Times New Roman"/>
          <w:i/>
          <w:color w:val="201F1E"/>
          <w:sz w:val="24"/>
          <w:szCs w:val="24"/>
          <w:shd w:val="clear" w:color="auto" w:fill="FFFFFF"/>
        </w:rPr>
        <w:t>volkswagen</w:t>
      </w:r>
      <w:proofErr w:type="spellEnd"/>
      <w:r w:rsidRPr="00CF2EC9">
        <w:rPr>
          <w:rFonts w:ascii="Times New Roman" w:hAnsi="Times New Roman"/>
          <w:i/>
          <w:color w:val="201F1E"/>
          <w:sz w:val="24"/>
          <w:szCs w:val="24"/>
          <w:shd w:val="clear" w:color="auto" w:fill="FFFFFF"/>
        </w:rPr>
        <w:t>-group</w:t>
      </w:r>
      <w:proofErr w:type="gramEnd"/>
      <w:r w:rsidRPr="00CF2EC9">
        <w:rPr>
          <w:rFonts w:ascii="Times New Roman" w:hAnsi="Times New Roman"/>
          <w:i/>
          <w:color w:val="201F1E"/>
          <w:sz w:val="24"/>
          <w:szCs w:val="24"/>
          <w:shd w:val="clear" w:color="auto" w:fill="FFFFFF"/>
        </w:rPr>
        <w:t xml:space="preserve"> (2023). Strategy. </w:t>
      </w:r>
      <w:r w:rsidR="006A69A1" w:rsidRPr="00CF2EC9">
        <w:rPr>
          <w:rFonts w:ascii="Times New Roman" w:hAnsi="Times New Roman"/>
          <w:i/>
          <w:color w:val="201F1E"/>
          <w:sz w:val="24"/>
          <w:szCs w:val="24"/>
          <w:shd w:val="clear" w:color="auto" w:fill="FFFFFF"/>
        </w:rPr>
        <w:br/>
      </w:r>
      <w:r w:rsidRPr="002802F1">
        <w:rPr>
          <w:rFonts w:ascii="Times New Roman" w:hAnsi="Times New Roman"/>
          <w:color w:val="201F1E"/>
          <w:sz w:val="24"/>
          <w:szCs w:val="24"/>
          <w:shd w:val="clear" w:color="auto" w:fill="FFFFFF"/>
        </w:rPr>
        <w:t>https://www.volkswag</w:t>
      </w:r>
      <w:r w:rsidR="006A69A1">
        <w:rPr>
          <w:rFonts w:ascii="Times New Roman" w:hAnsi="Times New Roman"/>
          <w:color w:val="201F1E"/>
          <w:sz w:val="24"/>
          <w:szCs w:val="24"/>
          <w:shd w:val="clear" w:color="auto" w:fill="FFFFFF"/>
        </w:rPr>
        <w:t xml:space="preserve">en-group.com/en/strategy-15955 </w:t>
      </w:r>
      <w:r w:rsidR="006A69A1">
        <w:rPr>
          <w:rFonts w:ascii="Times New Roman" w:hAnsi="Times New Roman"/>
          <w:color w:val="201F1E"/>
          <w:sz w:val="24"/>
          <w:szCs w:val="24"/>
          <w:shd w:val="clear" w:color="auto" w:fill="FFFFFF"/>
        </w:rPr>
        <w:br/>
        <w:t>Accessed</w:t>
      </w:r>
      <w:r w:rsidR="008C2C3C">
        <w:rPr>
          <w:rFonts w:ascii="Times New Roman" w:hAnsi="Times New Roman"/>
          <w:color w:val="201F1E"/>
          <w:sz w:val="24"/>
          <w:szCs w:val="24"/>
          <w:shd w:val="clear" w:color="auto" w:fill="FFFFFF"/>
        </w:rPr>
        <w:t>:</w:t>
      </w:r>
      <w:r w:rsidR="006A69A1">
        <w:rPr>
          <w:rFonts w:ascii="Times New Roman" w:hAnsi="Times New Roman"/>
          <w:color w:val="201F1E"/>
          <w:sz w:val="24"/>
          <w:szCs w:val="24"/>
          <w:shd w:val="clear" w:color="auto" w:fill="FFFFFF"/>
        </w:rPr>
        <w:t xml:space="preserve"> </w:t>
      </w:r>
      <w:r w:rsidR="00BD0CE5">
        <w:rPr>
          <w:rFonts w:ascii="Times New Roman" w:hAnsi="Times New Roman"/>
          <w:color w:val="201F1E"/>
          <w:sz w:val="24"/>
          <w:szCs w:val="24"/>
          <w:shd w:val="clear" w:color="auto" w:fill="FFFFFF"/>
        </w:rPr>
        <w:t>15 august</w:t>
      </w:r>
    </w:p>
    <w:p w14:paraId="0346E05C" w14:textId="77777777" w:rsidR="00F36CF6" w:rsidRPr="00CB03DC" w:rsidRDefault="00F36CF6" w:rsidP="00607C30">
      <w:pPr>
        <w:pStyle w:val="Normal1"/>
        <w:spacing w:line="360" w:lineRule="auto"/>
        <w:rPr>
          <w:rFonts w:ascii="Times New Roman" w:hAnsi="Times New Roman"/>
          <w:color w:val="201F1E"/>
          <w:sz w:val="16"/>
          <w:szCs w:val="16"/>
          <w:shd w:val="clear" w:color="auto" w:fill="FFFFFF"/>
        </w:rPr>
      </w:pPr>
    </w:p>
    <w:p w14:paraId="710ABAEA" w14:textId="77777777" w:rsidR="006F033A" w:rsidRDefault="002802F1" w:rsidP="00607C30">
      <w:pPr>
        <w:pStyle w:val="Normal1"/>
        <w:spacing w:line="360" w:lineRule="auto"/>
        <w:rPr>
          <w:rFonts w:ascii="Times New Roman" w:hAnsi="Times New Roman"/>
          <w:color w:val="201F1E"/>
          <w:sz w:val="24"/>
          <w:szCs w:val="24"/>
          <w:shd w:val="clear" w:color="auto" w:fill="FFFFFF"/>
        </w:rPr>
      </w:pPr>
      <w:r w:rsidRPr="00F373D4">
        <w:rPr>
          <w:rFonts w:ascii="Times New Roman" w:hAnsi="Times New Roman"/>
          <w:i/>
          <w:color w:val="201F1E"/>
          <w:sz w:val="24"/>
          <w:szCs w:val="24"/>
          <w:shd w:val="clear" w:color="auto" w:fill="FFFFFF"/>
        </w:rPr>
        <w:t xml:space="preserve">volkswagengroup.co.uk (2020). ABOUT VOLKSWAGEN GROUP UK. </w:t>
      </w:r>
      <w:r w:rsidR="006F033A" w:rsidRPr="00F373D4">
        <w:rPr>
          <w:rFonts w:ascii="Times New Roman" w:hAnsi="Times New Roman"/>
          <w:i/>
          <w:color w:val="201F1E"/>
          <w:sz w:val="24"/>
          <w:szCs w:val="24"/>
          <w:shd w:val="clear" w:color="auto" w:fill="FFFFFF"/>
        </w:rPr>
        <w:br/>
      </w:r>
      <w:r w:rsidRPr="002802F1">
        <w:rPr>
          <w:rFonts w:ascii="Times New Roman" w:hAnsi="Times New Roman"/>
          <w:color w:val="201F1E"/>
          <w:sz w:val="24"/>
          <w:szCs w:val="24"/>
          <w:shd w:val="clear" w:color="auto" w:fill="FFFFFF"/>
        </w:rPr>
        <w:t>https://www.vol</w:t>
      </w:r>
      <w:r w:rsidR="006F033A">
        <w:rPr>
          <w:rFonts w:ascii="Times New Roman" w:hAnsi="Times New Roman"/>
          <w:color w:val="201F1E"/>
          <w:sz w:val="24"/>
          <w:szCs w:val="24"/>
          <w:shd w:val="clear" w:color="auto" w:fill="FFFFFF"/>
        </w:rPr>
        <w:t xml:space="preserve">kswagengroup.co.uk/en-gb/about </w:t>
      </w:r>
    </w:p>
    <w:p w14:paraId="37E7A3D7" w14:textId="5AF6C7D5" w:rsidR="002802F1" w:rsidRPr="002802F1" w:rsidRDefault="006F033A" w:rsidP="00607C30">
      <w:pPr>
        <w:pStyle w:val="Normal1"/>
        <w:spacing w:line="360" w:lineRule="auto"/>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Accessed</w:t>
      </w:r>
      <w:r w:rsidR="00E543B1">
        <w:rPr>
          <w:rFonts w:ascii="Times New Roman" w:hAnsi="Times New Roman"/>
          <w:color w:val="201F1E"/>
          <w:sz w:val="24"/>
          <w:szCs w:val="24"/>
          <w:shd w:val="clear" w:color="auto" w:fill="FFFFFF"/>
        </w:rPr>
        <w:t>:</w:t>
      </w:r>
      <w:r>
        <w:rPr>
          <w:rFonts w:ascii="Times New Roman" w:hAnsi="Times New Roman"/>
          <w:color w:val="201F1E"/>
          <w:sz w:val="24"/>
          <w:szCs w:val="24"/>
          <w:shd w:val="clear" w:color="auto" w:fill="FFFFFF"/>
        </w:rPr>
        <w:t xml:space="preserve"> 26 July 2023</w:t>
      </w:r>
    </w:p>
    <w:p w14:paraId="232CC187" w14:textId="77777777" w:rsidR="00F36CF6" w:rsidRPr="00CB03DC" w:rsidRDefault="00F36CF6" w:rsidP="00607C30">
      <w:pPr>
        <w:pStyle w:val="Normal1"/>
        <w:spacing w:line="360" w:lineRule="auto"/>
        <w:rPr>
          <w:rFonts w:ascii="Times New Roman" w:hAnsi="Times New Roman"/>
          <w:color w:val="201F1E"/>
          <w:sz w:val="16"/>
          <w:szCs w:val="16"/>
          <w:shd w:val="clear" w:color="auto" w:fill="FFFFFF"/>
        </w:rPr>
      </w:pPr>
    </w:p>
    <w:p w14:paraId="55A53B37" w14:textId="77777777" w:rsidR="0000696D" w:rsidRPr="0019397B" w:rsidRDefault="002802F1" w:rsidP="00607C30">
      <w:pPr>
        <w:pStyle w:val="Normal1"/>
        <w:spacing w:line="360" w:lineRule="auto"/>
        <w:rPr>
          <w:rFonts w:ascii="Times New Roman" w:hAnsi="Times New Roman"/>
          <w:i/>
          <w:color w:val="201F1E"/>
          <w:sz w:val="24"/>
          <w:szCs w:val="24"/>
          <w:shd w:val="clear" w:color="auto" w:fill="FFFFFF"/>
        </w:rPr>
      </w:pPr>
      <w:proofErr w:type="spellStart"/>
      <w:proofErr w:type="gramStart"/>
      <w:r w:rsidRPr="0019397B">
        <w:rPr>
          <w:rFonts w:ascii="Times New Roman" w:hAnsi="Times New Roman"/>
          <w:i/>
          <w:color w:val="201F1E"/>
          <w:sz w:val="24"/>
          <w:szCs w:val="24"/>
          <w:shd w:val="clear" w:color="auto" w:fill="FFFFFF"/>
        </w:rPr>
        <w:t>volkswagen</w:t>
      </w:r>
      <w:proofErr w:type="spellEnd"/>
      <w:r w:rsidRPr="0019397B">
        <w:rPr>
          <w:rFonts w:ascii="Times New Roman" w:hAnsi="Times New Roman"/>
          <w:i/>
          <w:color w:val="201F1E"/>
          <w:sz w:val="24"/>
          <w:szCs w:val="24"/>
          <w:shd w:val="clear" w:color="auto" w:fill="FFFFFF"/>
        </w:rPr>
        <w:t>-newsroom</w:t>
      </w:r>
      <w:proofErr w:type="gramEnd"/>
      <w:r w:rsidRPr="0019397B">
        <w:rPr>
          <w:rFonts w:ascii="Times New Roman" w:hAnsi="Times New Roman"/>
          <w:i/>
          <w:color w:val="201F1E"/>
          <w:sz w:val="24"/>
          <w:szCs w:val="24"/>
          <w:shd w:val="clear" w:color="auto" w:fill="FFFFFF"/>
        </w:rPr>
        <w:t xml:space="preserve"> (2023). Strategy </w:t>
      </w:r>
    </w:p>
    <w:p w14:paraId="07C041AC" w14:textId="77777777" w:rsidR="0000696D" w:rsidRDefault="002802F1" w:rsidP="00607C30">
      <w:pPr>
        <w:pStyle w:val="Normal1"/>
        <w:spacing w:line="360" w:lineRule="auto"/>
        <w:rPr>
          <w:rFonts w:ascii="Times New Roman" w:hAnsi="Times New Roman"/>
          <w:color w:val="201F1E"/>
          <w:sz w:val="24"/>
          <w:szCs w:val="24"/>
          <w:shd w:val="clear" w:color="auto" w:fill="FFFFFF"/>
        </w:rPr>
      </w:pPr>
      <w:r w:rsidRPr="002802F1">
        <w:rPr>
          <w:rFonts w:ascii="Times New Roman" w:hAnsi="Times New Roman"/>
          <w:color w:val="201F1E"/>
          <w:sz w:val="24"/>
          <w:szCs w:val="24"/>
          <w:shd w:val="clear" w:color="auto" w:fill="FFFFFF"/>
        </w:rPr>
        <w:t>https://www.volkswagen</w:t>
      </w:r>
      <w:r w:rsidR="0000696D">
        <w:rPr>
          <w:rFonts w:ascii="Times New Roman" w:hAnsi="Times New Roman"/>
          <w:color w:val="201F1E"/>
          <w:sz w:val="24"/>
          <w:szCs w:val="24"/>
          <w:shd w:val="clear" w:color="auto" w:fill="FFFFFF"/>
        </w:rPr>
        <w:t xml:space="preserve">-newsroom.com/en/strategy-3912 </w:t>
      </w:r>
    </w:p>
    <w:p w14:paraId="4C853E9B" w14:textId="5F8F090B" w:rsidR="002802F1" w:rsidRPr="002802F1" w:rsidRDefault="0000696D" w:rsidP="00607C30">
      <w:pPr>
        <w:pStyle w:val="Normal1"/>
        <w:spacing w:line="360" w:lineRule="auto"/>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Accessed</w:t>
      </w:r>
      <w:r w:rsidR="00E543B1">
        <w:rPr>
          <w:rFonts w:ascii="Times New Roman" w:hAnsi="Times New Roman"/>
          <w:color w:val="201F1E"/>
          <w:sz w:val="24"/>
          <w:szCs w:val="24"/>
          <w:shd w:val="clear" w:color="auto" w:fill="FFFFFF"/>
        </w:rPr>
        <w:t>:</w:t>
      </w:r>
      <w:r>
        <w:rPr>
          <w:rFonts w:ascii="Times New Roman" w:hAnsi="Times New Roman"/>
          <w:color w:val="201F1E"/>
          <w:sz w:val="24"/>
          <w:szCs w:val="24"/>
          <w:shd w:val="clear" w:color="auto" w:fill="FFFFFF"/>
        </w:rPr>
        <w:t xml:space="preserve"> </w:t>
      </w:r>
      <w:r w:rsidR="007938C1">
        <w:rPr>
          <w:rFonts w:ascii="Times New Roman" w:hAnsi="Times New Roman"/>
          <w:color w:val="201F1E"/>
          <w:sz w:val="24"/>
          <w:szCs w:val="24"/>
          <w:shd w:val="clear" w:color="auto" w:fill="FFFFFF"/>
        </w:rPr>
        <w:t>27 august</w:t>
      </w:r>
      <w:r>
        <w:rPr>
          <w:rFonts w:ascii="Times New Roman" w:hAnsi="Times New Roman"/>
          <w:color w:val="201F1E"/>
          <w:sz w:val="24"/>
          <w:szCs w:val="24"/>
          <w:shd w:val="clear" w:color="auto" w:fill="FFFFFF"/>
        </w:rPr>
        <w:t xml:space="preserve"> 2023</w:t>
      </w:r>
    </w:p>
    <w:p w14:paraId="31FB1E90" w14:textId="77777777" w:rsidR="00F36CF6" w:rsidRPr="00CB03DC" w:rsidRDefault="00F36CF6" w:rsidP="00607C30">
      <w:pPr>
        <w:pStyle w:val="Normal1"/>
        <w:spacing w:line="360" w:lineRule="auto"/>
        <w:rPr>
          <w:rFonts w:ascii="Times New Roman" w:hAnsi="Times New Roman"/>
          <w:color w:val="201F1E"/>
          <w:sz w:val="16"/>
          <w:szCs w:val="16"/>
          <w:shd w:val="clear" w:color="auto" w:fill="FFFFFF"/>
        </w:rPr>
      </w:pPr>
    </w:p>
    <w:p w14:paraId="540748A0" w14:textId="77777777" w:rsidR="005F6C26" w:rsidRPr="007308A1" w:rsidRDefault="002802F1" w:rsidP="00607C30">
      <w:pPr>
        <w:pStyle w:val="Normal1"/>
        <w:spacing w:line="360" w:lineRule="auto"/>
        <w:rPr>
          <w:rFonts w:ascii="Times New Roman" w:hAnsi="Times New Roman"/>
          <w:i/>
          <w:color w:val="201F1E"/>
          <w:sz w:val="24"/>
          <w:szCs w:val="24"/>
          <w:shd w:val="clear" w:color="auto" w:fill="FFFFFF"/>
        </w:rPr>
      </w:pPr>
      <w:proofErr w:type="spellStart"/>
      <w:proofErr w:type="gramStart"/>
      <w:r w:rsidRPr="007308A1">
        <w:rPr>
          <w:rFonts w:ascii="Times New Roman" w:hAnsi="Times New Roman"/>
          <w:i/>
          <w:color w:val="201F1E"/>
          <w:sz w:val="24"/>
          <w:szCs w:val="24"/>
          <w:shd w:val="clear" w:color="auto" w:fill="FFFFFF"/>
        </w:rPr>
        <w:t>vw</w:t>
      </w:r>
      <w:proofErr w:type="spellEnd"/>
      <w:proofErr w:type="gramEnd"/>
      <w:r w:rsidRPr="007308A1">
        <w:rPr>
          <w:rFonts w:ascii="Times New Roman" w:hAnsi="Times New Roman"/>
          <w:i/>
          <w:color w:val="201F1E"/>
          <w:sz w:val="24"/>
          <w:szCs w:val="24"/>
          <w:shd w:val="clear" w:color="auto" w:fill="FFFFFF"/>
        </w:rPr>
        <w:t xml:space="preserve"> (2023). Our Values and Actions </w:t>
      </w:r>
    </w:p>
    <w:p w14:paraId="7931778D" w14:textId="77777777" w:rsidR="00EA1CA7" w:rsidRDefault="002802F1" w:rsidP="00607C30">
      <w:pPr>
        <w:pStyle w:val="Normal1"/>
        <w:spacing w:line="360" w:lineRule="auto"/>
        <w:rPr>
          <w:rFonts w:ascii="Times New Roman" w:hAnsi="Times New Roman"/>
          <w:color w:val="201F1E"/>
          <w:sz w:val="24"/>
          <w:szCs w:val="24"/>
          <w:shd w:val="clear" w:color="auto" w:fill="FFFFFF"/>
        </w:rPr>
      </w:pPr>
      <w:r w:rsidRPr="002802F1">
        <w:rPr>
          <w:rFonts w:ascii="Times New Roman" w:hAnsi="Times New Roman"/>
          <w:color w:val="201F1E"/>
          <w:sz w:val="24"/>
          <w:szCs w:val="24"/>
          <w:shd w:val="clear" w:color="auto" w:fill="FFFFFF"/>
        </w:rPr>
        <w:t xml:space="preserve">https://www.vw.com/en/our-values-and-actions.html </w:t>
      </w:r>
    </w:p>
    <w:p w14:paraId="77A83C9B" w14:textId="05F5650F" w:rsidR="002802F1" w:rsidRDefault="000950C8" w:rsidP="00607C30">
      <w:pPr>
        <w:pStyle w:val="Normal1"/>
        <w:spacing w:line="360" w:lineRule="auto"/>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Accessed</w:t>
      </w:r>
      <w:r w:rsidR="009724A0">
        <w:rPr>
          <w:rFonts w:ascii="Times New Roman" w:hAnsi="Times New Roman"/>
          <w:color w:val="201F1E"/>
          <w:sz w:val="24"/>
          <w:szCs w:val="24"/>
          <w:shd w:val="clear" w:color="auto" w:fill="FFFFFF"/>
        </w:rPr>
        <w:t>:</w:t>
      </w:r>
      <w:r>
        <w:rPr>
          <w:rFonts w:ascii="Times New Roman" w:hAnsi="Times New Roman"/>
          <w:color w:val="201F1E"/>
          <w:sz w:val="24"/>
          <w:szCs w:val="24"/>
          <w:shd w:val="clear" w:color="auto" w:fill="FFFFFF"/>
        </w:rPr>
        <w:t xml:space="preserve"> 26 July 2023</w:t>
      </w:r>
    </w:p>
    <w:p w14:paraId="21452BDC" w14:textId="37302EE4" w:rsidR="003F7F47" w:rsidRDefault="003F7F47" w:rsidP="002802F1">
      <w:pPr>
        <w:pStyle w:val="Normal1"/>
        <w:spacing w:line="360" w:lineRule="auto"/>
        <w:jc w:val="both"/>
        <w:rPr>
          <w:rFonts w:ascii="Times New Roman" w:hAnsi="Times New Roman"/>
          <w:color w:val="201F1E"/>
          <w:sz w:val="24"/>
          <w:szCs w:val="24"/>
          <w:shd w:val="clear" w:color="auto" w:fill="FFFFFF"/>
        </w:rPr>
      </w:pPr>
    </w:p>
    <w:p w14:paraId="4E83AB3B" w14:textId="77777777" w:rsidR="00F36CF6" w:rsidRDefault="00F36CF6" w:rsidP="002802F1">
      <w:pPr>
        <w:pStyle w:val="Normal1"/>
        <w:spacing w:line="360" w:lineRule="auto"/>
        <w:jc w:val="both"/>
        <w:rPr>
          <w:rFonts w:ascii="Times New Roman" w:hAnsi="Times New Roman"/>
          <w:color w:val="201F1E"/>
          <w:sz w:val="24"/>
          <w:szCs w:val="24"/>
          <w:shd w:val="clear" w:color="auto" w:fill="FFFFFF"/>
        </w:rPr>
      </w:pPr>
    </w:p>
    <w:p w14:paraId="2D171496" w14:textId="2C5E9E1C" w:rsidR="003F7F47" w:rsidRDefault="003F7F47" w:rsidP="002802F1">
      <w:pPr>
        <w:pStyle w:val="Normal1"/>
        <w:spacing w:line="360" w:lineRule="auto"/>
        <w:jc w:val="both"/>
        <w:rPr>
          <w:rFonts w:ascii="Times New Roman" w:hAnsi="Times New Roman"/>
          <w:color w:val="201F1E"/>
          <w:sz w:val="24"/>
          <w:szCs w:val="24"/>
          <w:shd w:val="clear" w:color="auto" w:fill="FFFFFF"/>
        </w:rPr>
      </w:pPr>
    </w:p>
    <w:p w14:paraId="44E46799" w14:textId="5A1761C9" w:rsidR="003F7F47" w:rsidRDefault="003F7F47" w:rsidP="002802F1">
      <w:pPr>
        <w:pStyle w:val="Normal1"/>
        <w:spacing w:line="360" w:lineRule="auto"/>
        <w:jc w:val="both"/>
        <w:rPr>
          <w:rFonts w:ascii="Times New Roman" w:hAnsi="Times New Roman"/>
          <w:color w:val="201F1E"/>
          <w:sz w:val="24"/>
          <w:szCs w:val="24"/>
          <w:shd w:val="clear" w:color="auto" w:fill="FFFFFF"/>
        </w:rPr>
      </w:pPr>
    </w:p>
    <w:p w14:paraId="4E0F4512" w14:textId="5CEBEB7D" w:rsidR="003F7F47" w:rsidRDefault="003F7F47" w:rsidP="002802F1">
      <w:pPr>
        <w:pStyle w:val="Normal1"/>
        <w:spacing w:line="360" w:lineRule="auto"/>
        <w:jc w:val="both"/>
        <w:rPr>
          <w:rFonts w:ascii="Times New Roman" w:hAnsi="Times New Roman"/>
          <w:color w:val="201F1E"/>
          <w:sz w:val="24"/>
          <w:szCs w:val="24"/>
          <w:shd w:val="clear" w:color="auto" w:fill="FFFFFF"/>
        </w:rPr>
      </w:pPr>
    </w:p>
    <w:p w14:paraId="61B600D6" w14:textId="10A0E336" w:rsidR="00721443" w:rsidRDefault="00721443" w:rsidP="002802F1">
      <w:pPr>
        <w:pStyle w:val="Normal1"/>
        <w:spacing w:line="360" w:lineRule="auto"/>
        <w:jc w:val="both"/>
        <w:rPr>
          <w:rFonts w:ascii="Times New Roman" w:hAnsi="Times New Roman"/>
          <w:color w:val="201F1E"/>
          <w:sz w:val="24"/>
          <w:szCs w:val="24"/>
          <w:shd w:val="clear" w:color="auto" w:fill="FFFFFF"/>
        </w:rPr>
      </w:pPr>
    </w:p>
    <w:p w14:paraId="07394159" w14:textId="2C7BE28F" w:rsidR="00721443" w:rsidRDefault="00721443" w:rsidP="002802F1">
      <w:pPr>
        <w:pStyle w:val="Normal1"/>
        <w:spacing w:line="360" w:lineRule="auto"/>
        <w:jc w:val="both"/>
        <w:rPr>
          <w:rFonts w:ascii="Times New Roman" w:hAnsi="Times New Roman"/>
          <w:color w:val="201F1E"/>
          <w:sz w:val="24"/>
          <w:szCs w:val="24"/>
          <w:shd w:val="clear" w:color="auto" w:fill="FFFFFF"/>
        </w:rPr>
      </w:pPr>
    </w:p>
    <w:p w14:paraId="27AF5EF1" w14:textId="1462E3BB" w:rsidR="00721443" w:rsidRDefault="00721443" w:rsidP="002802F1">
      <w:pPr>
        <w:pStyle w:val="Normal1"/>
        <w:spacing w:line="360" w:lineRule="auto"/>
        <w:jc w:val="both"/>
        <w:rPr>
          <w:rFonts w:ascii="Times New Roman" w:hAnsi="Times New Roman"/>
          <w:color w:val="201F1E"/>
          <w:sz w:val="24"/>
          <w:szCs w:val="24"/>
          <w:shd w:val="clear" w:color="auto" w:fill="FFFFFF"/>
        </w:rPr>
      </w:pPr>
    </w:p>
    <w:p w14:paraId="0249D0C0" w14:textId="4ECFA3E4" w:rsidR="00CB03DC" w:rsidRDefault="00CB03DC" w:rsidP="002802F1">
      <w:pPr>
        <w:pStyle w:val="Normal1"/>
        <w:spacing w:line="360" w:lineRule="auto"/>
        <w:jc w:val="both"/>
        <w:rPr>
          <w:rFonts w:ascii="Times New Roman" w:hAnsi="Times New Roman"/>
          <w:color w:val="201F1E"/>
          <w:sz w:val="24"/>
          <w:szCs w:val="24"/>
          <w:shd w:val="clear" w:color="auto" w:fill="FFFFFF"/>
        </w:rPr>
      </w:pPr>
    </w:p>
    <w:p w14:paraId="622C054B" w14:textId="3AA69A44" w:rsidR="003F7F47" w:rsidRDefault="00CB03DC" w:rsidP="00CB03DC">
      <w:pPr>
        <w:pStyle w:val="Normal1"/>
        <w:spacing w:line="360" w:lineRule="auto"/>
        <w:jc w:val="center"/>
        <w:rPr>
          <w:rFonts w:ascii="Times New Roman" w:hAnsi="Times New Roman"/>
          <w:color w:val="201F1E"/>
          <w:sz w:val="24"/>
          <w:szCs w:val="24"/>
          <w:shd w:val="clear" w:color="auto" w:fill="FFFFFF"/>
        </w:rPr>
      </w:pPr>
      <w:r>
        <w:rPr>
          <w:rFonts w:ascii="Times New Roman" w:hAnsi="Times New Roman"/>
          <w:b/>
          <w:bCs/>
          <w:i/>
          <w:iCs/>
          <w:color w:val="201F1E"/>
          <w:sz w:val="40"/>
          <w:szCs w:val="40"/>
          <w:shd w:val="clear" w:color="auto" w:fill="FFFFFF"/>
        </w:rPr>
        <w:lastRenderedPageBreak/>
        <w:t>Appendices</w:t>
      </w:r>
    </w:p>
    <w:p w14:paraId="71D53AEC" w14:textId="18E69BED" w:rsidR="000B1FE9" w:rsidRDefault="000B1FE9" w:rsidP="003F7F47">
      <w:pPr>
        <w:pStyle w:val="Normal1"/>
        <w:spacing w:line="360" w:lineRule="auto"/>
        <w:jc w:val="both"/>
        <w:rPr>
          <w:rFonts w:ascii="Times New Roman" w:hAnsi="Times New Roman"/>
          <w:color w:val="201F1E"/>
          <w:sz w:val="24"/>
          <w:szCs w:val="24"/>
          <w:shd w:val="clear" w:color="auto" w:fill="FFFFFF"/>
        </w:rPr>
      </w:pPr>
    </w:p>
    <w:p w14:paraId="550EC075" w14:textId="75E16DA9" w:rsidR="000B1FE9" w:rsidRPr="00CB03DC" w:rsidRDefault="000B1FE9" w:rsidP="00CB03DC">
      <w:pPr>
        <w:pStyle w:val="Normal1"/>
        <w:spacing w:line="360" w:lineRule="auto"/>
        <w:jc w:val="center"/>
        <w:rPr>
          <w:rFonts w:ascii="Times New Roman" w:hAnsi="Times New Roman"/>
          <w:b/>
          <w:i/>
          <w:color w:val="201F1E"/>
          <w:sz w:val="32"/>
          <w:szCs w:val="32"/>
          <w:shd w:val="clear" w:color="auto" w:fill="FFFFFF"/>
        </w:rPr>
      </w:pPr>
      <w:r w:rsidRPr="00CB03DC">
        <w:rPr>
          <w:rFonts w:ascii="Times New Roman" w:hAnsi="Times New Roman"/>
          <w:b/>
          <w:i/>
          <w:color w:val="201F1E"/>
          <w:sz w:val="32"/>
          <w:szCs w:val="32"/>
          <w:shd w:val="clear" w:color="auto" w:fill="FFFFFF"/>
        </w:rPr>
        <w:t xml:space="preserve">Appendix </w:t>
      </w:r>
      <w:r w:rsidRPr="00CB03DC">
        <w:rPr>
          <w:rFonts w:ascii="Times New Roman" w:hAnsi="Times New Roman"/>
          <w:b/>
          <w:i/>
          <w:color w:val="201F1E"/>
          <w:sz w:val="32"/>
          <w:szCs w:val="32"/>
          <w:shd w:val="clear" w:color="auto" w:fill="FFFFFF"/>
        </w:rPr>
        <w:t>1</w:t>
      </w:r>
      <w:r w:rsidRPr="00CB03DC">
        <w:rPr>
          <w:rFonts w:ascii="Times New Roman" w:hAnsi="Times New Roman"/>
          <w:b/>
          <w:i/>
          <w:color w:val="201F1E"/>
          <w:sz w:val="32"/>
          <w:szCs w:val="32"/>
          <w:shd w:val="clear" w:color="auto" w:fill="FFFFFF"/>
        </w:rPr>
        <w:t xml:space="preserve"> – PESTEL analysis</w:t>
      </w:r>
    </w:p>
    <w:p w14:paraId="31FA2F28" w14:textId="77777777" w:rsidR="000B1FE9" w:rsidRDefault="000B1FE9" w:rsidP="000B1FE9">
      <w:pPr>
        <w:pStyle w:val="Normal1"/>
        <w:spacing w:line="360" w:lineRule="auto"/>
        <w:jc w:val="both"/>
        <w:rPr>
          <w:rFonts w:ascii="Times New Roman" w:hAnsi="Times New Roman"/>
          <w:color w:val="201F1E"/>
          <w:sz w:val="24"/>
          <w:szCs w:val="24"/>
          <w:shd w:val="clear" w:color="auto" w:fill="FFFFFF"/>
        </w:rPr>
      </w:pPr>
    </w:p>
    <w:tbl>
      <w:tblPr>
        <w:tblStyle w:val="TableGrid"/>
        <w:tblW w:w="0" w:type="auto"/>
        <w:tblInd w:w="534" w:type="dxa"/>
        <w:tblLook w:val="04A0" w:firstRow="1" w:lastRow="0" w:firstColumn="1" w:lastColumn="0" w:noHBand="0" w:noVBand="1"/>
      </w:tblPr>
      <w:tblGrid>
        <w:gridCol w:w="1763"/>
        <w:gridCol w:w="3367"/>
        <w:gridCol w:w="3317"/>
      </w:tblGrid>
      <w:tr w:rsidR="000B1FE9" w:rsidRPr="002129DB" w14:paraId="35CB9CA4" w14:textId="77777777" w:rsidTr="00C87998">
        <w:trPr>
          <w:trHeight w:val="504"/>
        </w:trPr>
        <w:tc>
          <w:tcPr>
            <w:tcW w:w="1763" w:type="dxa"/>
            <w:shd w:val="clear" w:color="auto" w:fill="BFBFBF" w:themeFill="background1" w:themeFillShade="BF"/>
          </w:tcPr>
          <w:p w14:paraId="65EFE586" w14:textId="77777777" w:rsidR="000B1FE9" w:rsidRPr="00AB4CDE" w:rsidRDefault="000B1FE9" w:rsidP="00C87998">
            <w:pPr>
              <w:spacing w:before="240"/>
              <w:rPr>
                <w:rFonts w:ascii="Times New Roman" w:hAnsi="Times New Roman"/>
                <w:b/>
                <w:bCs/>
                <w:color w:val="000000" w:themeColor="text1"/>
                <w:sz w:val="24"/>
                <w:szCs w:val="24"/>
                <w:u w:val="single"/>
              </w:rPr>
            </w:pPr>
            <w:r w:rsidRPr="00AB4CDE">
              <w:rPr>
                <w:rFonts w:ascii="Times New Roman" w:hAnsi="Times New Roman"/>
                <w:b/>
                <w:bCs/>
                <w:color w:val="000000" w:themeColor="text1"/>
                <w:sz w:val="24"/>
                <w:szCs w:val="24"/>
                <w:u w:val="single"/>
              </w:rPr>
              <w:t>E</w:t>
            </w:r>
            <w:r w:rsidRPr="00C87998">
              <w:rPr>
                <w:rFonts w:ascii="Times New Roman" w:hAnsi="Times New Roman"/>
                <w:b/>
                <w:bCs/>
                <w:color w:val="000000" w:themeColor="text1"/>
                <w:sz w:val="24"/>
                <w:szCs w:val="24"/>
                <w:u w:val="single"/>
                <w:shd w:val="clear" w:color="auto" w:fill="BFBFBF" w:themeFill="background1" w:themeFillShade="BF"/>
              </w:rPr>
              <w:t>LEMENTS</w:t>
            </w:r>
          </w:p>
        </w:tc>
        <w:tc>
          <w:tcPr>
            <w:tcW w:w="3367" w:type="dxa"/>
            <w:shd w:val="clear" w:color="auto" w:fill="BFBFBF" w:themeFill="background1" w:themeFillShade="BF"/>
          </w:tcPr>
          <w:p w14:paraId="3F453745" w14:textId="77777777" w:rsidR="000B1FE9" w:rsidRPr="00AB4CDE" w:rsidRDefault="000B1FE9" w:rsidP="00AB4CDE">
            <w:pPr>
              <w:spacing w:before="240"/>
              <w:jc w:val="center"/>
              <w:rPr>
                <w:rFonts w:ascii="Times New Roman" w:hAnsi="Times New Roman"/>
                <w:b/>
                <w:bCs/>
                <w:color w:val="000000" w:themeColor="text1"/>
                <w:sz w:val="24"/>
                <w:szCs w:val="24"/>
                <w:u w:val="single"/>
              </w:rPr>
            </w:pPr>
            <w:r w:rsidRPr="00AB4CDE">
              <w:rPr>
                <w:rFonts w:ascii="Times New Roman" w:hAnsi="Times New Roman"/>
                <w:b/>
                <w:bCs/>
                <w:color w:val="000000" w:themeColor="text1"/>
                <w:sz w:val="24"/>
                <w:szCs w:val="24"/>
                <w:u w:val="single"/>
              </w:rPr>
              <w:t>FACTORS</w:t>
            </w:r>
          </w:p>
        </w:tc>
        <w:tc>
          <w:tcPr>
            <w:tcW w:w="3317" w:type="dxa"/>
            <w:shd w:val="clear" w:color="auto" w:fill="BFBFBF" w:themeFill="background1" w:themeFillShade="BF"/>
          </w:tcPr>
          <w:p w14:paraId="5D6639FE" w14:textId="77777777" w:rsidR="000B1FE9" w:rsidRPr="00AB4CDE" w:rsidRDefault="000B1FE9" w:rsidP="00AB4CDE">
            <w:pPr>
              <w:spacing w:before="240"/>
              <w:jc w:val="center"/>
              <w:rPr>
                <w:rFonts w:ascii="Times New Roman" w:hAnsi="Times New Roman"/>
                <w:b/>
                <w:bCs/>
                <w:color w:val="000000" w:themeColor="text1"/>
                <w:sz w:val="24"/>
                <w:szCs w:val="24"/>
                <w:u w:val="single"/>
              </w:rPr>
            </w:pPr>
            <w:r w:rsidRPr="00AB4CDE">
              <w:rPr>
                <w:rFonts w:ascii="Times New Roman" w:hAnsi="Times New Roman"/>
                <w:b/>
                <w:bCs/>
                <w:color w:val="000000" w:themeColor="text1"/>
                <w:sz w:val="24"/>
                <w:szCs w:val="24"/>
                <w:u w:val="single"/>
              </w:rPr>
              <w:t>INFLUENCES</w:t>
            </w:r>
          </w:p>
        </w:tc>
      </w:tr>
      <w:tr w:rsidR="000B1FE9" w:rsidRPr="002129DB" w14:paraId="47FA1D46" w14:textId="77777777" w:rsidTr="00C87998">
        <w:trPr>
          <w:trHeight w:val="1182"/>
        </w:trPr>
        <w:tc>
          <w:tcPr>
            <w:tcW w:w="1763" w:type="dxa"/>
            <w:shd w:val="clear" w:color="auto" w:fill="BFBFBF" w:themeFill="background1" w:themeFillShade="BF"/>
          </w:tcPr>
          <w:p w14:paraId="5F451179" w14:textId="77777777" w:rsidR="000B1FE9" w:rsidRPr="00C87998" w:rsidRDefault="000B1FE9" w:rsidP="00AB4CDE">
            <w:pPr>
              <w:spacing w:before="240"/>
              <w:rPr>
                <w:rFonts w:ascii="Times New Roman" w:hAnsi="Times New Roman"/>
                <w:b/>
                <w:bCs/>
                <w:i/>
                <w:color w:val="000000" w:themeColor="text1"/>
                <w:sz w:val="24"/>
                <w:szCs w:val="24"/>
              </w:rPr>
            </w:pPr>
            <w:r w:rsidRPr="00C87998">
              <w:rPr>
                <w:rFonts w:ascii="Times New Roman" w:hAnsi="Times New Roman"/>
                <w:b/>
                <w:bCs/>
                <w:i/>
                <w:color w:val="000000" w:themeColor="text1"/>
                <w:sz w:val="24"/>
                <w:szCs w:val="24"/>
              </w:rPr>
              <w:t xml:space="preserve">Political </w:t>
            </w:r>
          </w:p>
        </w:tc>
        <w:tc>
          <w:tcPr>
            <w:tcW w:w="3367" w:type="dxa"/>
          </w:tcPr>
          <w:p w14:paraId="77BC3D40" w14:textId="77777777" w:rsidR="000B1FE9" w:rsidRPr="00AB4CDE" w:rsidRDefault="000B1FE9" w:rsidP="00AB4CDE">
            <w:pPr>
              <w:spacing w:before="240"/>
              <w:rPr>
                <w:rFonts w:ascii="Times New Roman" w:hAnsi="Times New Roman"/>
                <w:color w:val="000000" w:themeColor="text1"/>
                <w:sz w:val="24"/>
                <w:szCs w:val="24"/>
              </w:rPr>
            </w:pPr>
            <w:r w:rsidRPr="00AB4CDE">
              <w:rPr>
                <w:rFonts w:ascii="Times New Roman" w:hAnsi="Times New Roman"/>
                <w:color w:val="000000" w:themeColor="text1"/>
                <w:sz w:val="24"/>
                <w:szCs w:val="24"/>
              </w:rPr>
              <w:t>Political Stability Index was 0.54 in 2021.</w:t>
            </w:r>
          </w:p>
        </w:tc>
        <w:tc>
          <w:tcPr>
            <w:tcW w:w="3317" w:type="dxa"/>
          </w:tcPr>
          <w:p w14:paraId="0B86A87B" w14:textId="77777777" w:rsidR="000B1FE9" w:rsidRPr="00AB4CDE" w:rsidRDefault="000B1FE9" w:rsidP="00AB4CDE">
            <w:pPr>
              <w:spacing w:before="240"/>
              <w:rPr>
                <w:rFonts w:ascii="Times New Roman" w:hAnsi="Times New Roman"/>
                <w:color w:val="000000" w:themeColor="text1"/>
                <w:sz w:val="24"/>
                <w:szCs w:val="24"/>
              </w:rPr>
            </w:pPr>
            <w:r w:rsidRPr="00AB4CDE">
              <w:rPr>
                <w:rFonts w:ascii="Times New Roman" w:hAnsi="Times New Roman"/>
                <w:color w:val="000000" w:themeColor="text1"/>
                <w:sz w:val="24"/>
                <w:szCs w:val="24"/>
              </w:rPr>
              <w:t xml:space="preserve">Business operations within the country and strategic implications are hassle-free. </w:t>
            </w:r>
          </w:p>
        </w:tc>
      </w:tr>
      <w:tr w:rsidR="000B1FE9" w:rsidRPr="002129DB" w14:paraId="481685B4" w14:textId="77777777" w:rsidTr="00C87998">
        <w:trPr>
          <w:trHeight w:val="1182"/>
        </w:trPr>
        <w:tc>
          <w:tcPr>
            <w:tcW w:w="1763" w:type="dxa"/>
            <w:shd w:val="clear" w:color="auto" w:fill="BFBFBF" w:themeFill="background1" w:themeFillShade="BF"/>
          </w:tcPr>
          <w:p w14:paraId="6141CECF" w14:textId="77777777" w:rsidR="000B1FE9" w:rsidRPr="00C87998" w:rsidRDefault="000B1FE9" w:rsidP="00AB4CDE">
            <w:pPr>
              <w:spacing w:before="240"/>
              <w:rPr>
                <w:rFonts w:ascii="Times New Roman" w:hAnsi="Times New Roman"/>
                <w:b/>
                <w:bCs/>
                <w:i/>
                <w:color w:val="000000" w:themeColor="text1"/>
                <w:sz w:val="24"/>
                <w:szCs w:val="24"/>
              </w:rPr>
            </w:pPr>
            <w:r w:rsidRPr="00C87998">
              <w:rPr>
                <w:rFonts w:ascii="Times New Roman" w:hAnsi="Times New Roman"/>
                <w:b/>
                <w:bCs/>
                <w:i/>
                <w:color w:val="000000" w:themeColor="text1"/>
                <w:sz w:val="24"/>
                <w:szCs w:val="24"/>
              </w:rPr>
              <w:t xml:space="preserve">Economic </w:t>
            </w:r>
          </w:p>
        </w:tc>
        <w:tc>
          <w:tcPr>
            <w:tcW w:w="3367" w:type="dxa"/>
          </w:tcPr>
          <w:p w14:paraId="34A7C6DF" w14:textId="77777777" w:rsidR="000B1FE9" w:rsidRPr="00AB4CDE" w:rsidRDefault="000B1FE9" w:rsidP="00AB4CDE">
            <w:pPr>
              <w:spacing w:before="240"/>
              <w:rPr>
                <w:rFonts w:ascii="Times New Roman" w:hAnsi="Times New Roman"/>
                <w:color w:val="000000" w:themeColor="text1"/>
                <w:sz w:val="24"/>
                <w:szCs w:val="24"/>
              </w:rPr>
            </w:pPr>
            <w:r w:rsidRPr="00AB4CDE">
              <w:rPr>
                <w:rFonts w:ascii="Times New Roman" w:hAnsi="Times New Roman"/>
                <w:color w:val="000000" w:themeColor="text1"/>
                <w:sz w:val="24"/>
                <w:szCs w:val="24"/>
              </w:rPr>
              <w:t xml:space="preserve">The inflation rate in May 2023 increased to 6.5% from 6.2% in the previous month. </w:t>
            </w:r>
          </w:p>
        </w:tc>
        <w:tc>
          <w:tcPr>
            <w:tcW w:w="3317" w:type="dxa"/>
          </w:tcPr>
          <w:p w14:paraId="23853387" w14:textId="77777777" w:rsidR="000B1FE9" w:rsidRPr="00AB4CDE" w:rsidRDefault="000B1FE9" w:rsidP="00AB4CDE">
            <w:pPr>
              <w:spacing w:before="240"/>
              <w:rPr>
                <w:rFonts w:ascii="Times New Roman" w:hAnsi="Times New Roman"/>
                <w:color w:val="000000" w:themeColor="text1"/>
                <w:sz w:val="24"/>
                <w:szCs w:val="24"/>
              </w:rPr>
            </w:pPr>
            <w:r w:rsidRPr="00AB4CDE">
              <w:rPr>
                <w:rFonts w:ascii="Times New Roman" w:hAnsi="Times New Roman"/>
                <w:color w:val="000000" w:themeColor="text1"/>
                <w:sz w:val="24"/>
                <w:szCs w:val="24"/>
              </w:rPr>
              <w:t xml:space="preserve">This can affect the sale of luxury and branded cars by the company. </w:t>
            </w:r>
          </w:p>
        </w:tc>
      </w:tr>
      <w:tr w:rsidR="000B1FE9" w:rsidRPr="002129DB" w14:paraId="06C87AFD" w14:textId="77777777" w:rsidTr="00C87998">
        <w:trPr>
          <w:trHeight w:val="1527"/>
        </w:trPr>
        <w:tc>
          <w:tcPr>
            <w:tcW w:w="1763" w:type="dxa"/>
            <w:shd w:val="clear" w:color="auto" w:fill="BFBFBF" w:themeFill="background1" w:themeFillShade="BF"/>
          </w:tcPr>
          <w:p w14:paraId="2314250E" w14:textId="77777777" w:rsidR="000B1FE9" w:rsidRPr="00C87998" w:rsidRDefault="000B1FE9" w:rsidP="00AB4CDE">
            <w:pPr>
              <w:spacing w:before="240"/>
              <w:rPr>
                <w:rFonts w:ascii="Times New Roman" w:hAnsi="Times New Roman"/>
                <w:b/>
                <w:bCs/>
                <w:i/>
                <w:color w:val="000000" w:themeColor="text1"/>
                <w:sz w:val="24"/>
                <w:szCs w:val="24"/>
              </w:rPr>
            </w:pPr>
            <w:r w:rsidRPr="00C87998">
              <w:rPr>
                <w:rFonts w:ascii="Times New Roman" w:hAnsi="Times New Roman"/>
                <w:b/>
                <w:bCs/>
                <w:i/>
                <w:color w:val="000000" w:themeColor="text1"/>
                <w:sz w:val="24"/>
                <w:szCs w:val="24"/>
              </w:rPr>
              <w:t xml:space="preserve">Social </w:t>
            </w:r>
          </w:p>
        </w:tc>
        <w:tc>
          <w:tcPr>
            <w:tcW w:w="3367" w:type="dxa"/>
          </w:tcPr>
          <w:p w14:paraId="56DE5BAF" w14:textId="77777777" w:rsidR="000B1FE9" w:rsidRPr="00AB4CDE" w:rsidRDefault="000B1FE9" w:rsidP="00AB4CDE">
            <w:pPr>
              <w:spacing w:before="240"/>
              <w:rPr>
                <w:rFonts w:ascii="Times New Roman" w:hAnsi="Times New Roman"/>
                <w:color w:val="000000" w:themeColor="text1"/>
                <w:sz w:val="24"/>
                <w:szCs w:val="24"/>
              </w:rPr>
            </w:pPr>
            <w:r w:rsidRPr="00AB4CDE">
              <w:rPr>
                <w:rFonts w:ascii="Times New Roman" w:hAnsi="Times New Roman"/>
                <w:color w:val="000000" w:themeColor="text1"/>
                <w:sz w:val="24"/>
                <w:szCs w:val="24"/>
              </w:rPr>
              <w:t xml:space="preserve">Covid-19 affected the business operations in the United Kingdom. </w:t>
            </w:r>
          </w:p>
        </w:tc>
        <w:tc>
          <w:tcPr>
            <w:tcW w:w="3317" w:type="dxa"/>
          </w:tcPr>
          <w:p w14:paraId="2B701AFF" w14:textId="77777777" w:rsidR="000B1FE9" w:rsidRPr="00AB4CDE" w:rsidRDefault="000B1FE9" w:rsidP="00AB4CDE">
            <w:pPr>
              <w:spacing w:before="240"/>
              <w:rPr>
                <w:rFonts w:ascii="Times New Roman" w:hAnsi="Times New Roman"/>
                <w:color w:val="000000" w:themeColor="text1"/>
                <w:sz w:val="24"/>
                <w:szCs w:val="24"/>
              </w:rPr>
            </w:pPr>
            <w:r w:rsidRPr="00AB4CDE">
              <w:rPr>
                <w:rFonts w:ascii="Times New Roman" w:hAnsi="Times New Roman"/>
                <w:color w:val="000000" w:themeColor="text1"/>
                <w:sz w:val="24"/>
                <w:szCs w:val="24"/>
              </w:rPr>
              <w:t>The company developed a contact centre in Central Leeds to maintain communication with employees and suppliers.</w:t>
            </w:r>
          </w:p>
        </w:tc>
      </w:tr>
      <w:tr w:rsidR="000B1FE9" w:rsidRPr="002129DB" w14:paraId="3BF1C966" w14:textId="77777777" w:rsidTr="00C87998">
        <w:trPr>
          <w:trHeight w:val="1515"/>
        </w:trPr>
        <w:tc>
          <w:tcPr>
            <w:tcW w:w="1763" w:type="dxa"/>
            <w:shd w:val="clear" w:color="auto" w:fill="BFBFBF" w:themeFill="background1" w:themeFillShade="BF"/>
          </w:tcPr>
          <w:p w14:paraId="5422E0ED" w14:textId="77777777" w:rsidR="000B1FE9" w:rsidRPr="00C87998" w:rsidRDefault="000B1FE9" w:rsidP="00AB4CDE">
            <w:pPr>
              <w:spacing w:before="240"/>
              <w:rPr>
                <w:rFonts w:ascii="Times New Roman" w:hAnsi="Times New Roman"/>
                <w:b/>
                <w:bCs/>
                <w:i/>
                <w:color w:val="000000" w:themeColor="text1"/>
                <w:sz w:val="24"/>
                <w:szCs w:val="24"/>
              </w:rPr>
            </w:pPr>
            <w:r w:rsidRPr="00C87998">
              <w:rPr>
                <w:rFonts w:ascii="Times New Roman" w:hAnsi="Times New Roman"/>
                <w:b/>
                <w:bCs/>
                <w:i/>
                <w:color w:val="000000" w:themeColor="text1"/>
                <w:sz w:val="24"/>
                <w:szCs w:val="24"/>
              </w:rPr>
              <w:t xml:space="preserve">Technological </w:t>
            </w:r>
          </w:p>
        </w:tc>
        <w:tc>
          <w:tcPr>
            <w:tcW w:w="3367" w:type="dxa"/>
          </w:tcPr>
          <w:p w14:paraId="591BB398" w14:textId="77777777" w:rsidR="000B1FE9" w:rsidRPr="00AB4CDE" w:rsidRDefault="000B1FE9" w:rsidP="00AB4CDE">
            <w:pPr>
              <w:spacing w:before="240"/>
              <w:rPr>
                <w:rFonts w:ascii="Times New Roman" w:hAnsi="Times New Roman"/>
                <w:color w:val="000000" w:themeColor="text1"/>
                <w:sz w:val="24"/>
                <w:szCs w:val="24"/>
              </w:rPr>
            </w:pPr>
            <w:r w:rsidRPr="00AB4CDE">
              <w:rPr>
                <w:rFonts w:ascii="Times New Roman" w:hAnsi="Times New Roman"/>
                <w:color w:val="000000" w:themeColor="text1"/>
                <w:sz w:val="24"/>
                <w:szCs w:val="24"/>
              </w:rPr>
              <w:t>92.74% internet penetration rate in the UK as of the year 2022.</w:t>
            </w:r>
          </w:p>
        </w:tc>
        <w:tc>
          <w:tcPr>
            <w:tcW w:w="3317" w:type="dxa"/>
          </w:tcPr>
          <w:p w14:paraId="16C5C3B6" w14:textId="77777777" w:rsidR="000B1FE9" w:rsidRPr="00AB4CDE" w:rsidRDefault="000B1FE9" w:rsidP="00AB4CDE">
            <w:pPr>
              <w:spacing w:before="240"/>
              <w:rPr>
                <w:rFonts w:ascii="Times New Roman" w:hAnsi="Times New Roman"/>
                <w:color w:val="000000" w:themeColor="text1"/>
                <w:sz w:val="24"/>
                <w:szCs w:val="24"/>
              </w:rPr>
            </w:pPr>
            <w:r w:rsidRPr="00AB4CDE">
              <w:rPr>
                <w:rFonts w:ascii="Times New Roman" w:hAnsi="Times New Roman"/>
                <w:color w:val="000000" w:themeColor="text1"/>
                <w:sz w:val="24"/>
                <w:szCs w:val="24"/>
              </w:rPr>
              <w:t xml:space="preserve">It enhances the digital marketing opportunities for the company through which consumer reach can be increased. </w:t>
            </w:r>
          </w:p>
        </w:tc>
      </w:tr>
      <w:tr w:rsidR="000B1FE9" w:rsidRPr="002129DB" w14:paraId="7E5BFF5D" w14:textId="77777777" w:rsidTr="00C87998">
        <w:trPr>
          <w:trHeight w:val="1527"/>
        </w:trPr>
        <w:tc>
          <w:tcPr>
            <w:tcW w:w="1763" w:type="dxa"/>
            <w:shd w:val="clear" w:color="auto" w:fill="BFBFBF" w:themeFill="background1" w:themeFillShade="BF"/>
          </w:tcPr>
          <w:p w14:paraId="45C8354E" w14:textId="77777777" w:rsidR="000B1FE9" w:rsidRPr="00C87998" w:rsidRDefault="000B1FE9" w:rsidP="00AB4CDE">
            <w:pPr>
              <w:spacing w:before="240"/>
              <w:rPr>
                <w:rFonts w:ascii="Times New Roman" w:hAnsi="Times New Roman"/>
                <w:b/>
                <w:bCs/>
                <w:i/>
                <w:color w:val="000000" w:themeColor="text1"/>
                <w:sz w:val="24"/>
                <w:szCs w:val="24"/>
              </w:rPr>
            </w:pPr>
            <w:r w:rsidRPr="00C87998">
              <w:rPr>
                <w:rFonts w:ascii="Times New Roman" w:hAnsi="Times New Roman"/>
                <w:b/>
                <w:bCs/>
                <w:i/>
                <w:color w:val="000000" w:themeColor="text1"/>
                <w:sz w:val="24"/>
                <w:szCs w:val="24"/>
              </w:rPr>
              <w:t xml:space="preserve">Environmental </w:t>
            </w:r>
          </w:p>
        </w:tc>
        <w:tc>
          <w:tcPr>
            <w:tcW w:w="3367" w:type="dxa"/>
          </w:tcPr>
          <w:p w14:paraId="2CB1D6B7" w14:textId="77777777" w:rsidR="000B1FE9" w:rsidRPr="00AB4CDE" w:rsidRDefault="000B1FE9" w:rsidP="00AB4CDE">
            <w:pPr>
              <w:spacing w:before="240"/>
              <w:rPr>
                <w:rFonts w:ascii="Times New Roman" w:hAnsi="Times New Roman"/>
                <w:color w:val="000000" w:themeColor="text1"/>
                <w:sz w:val="24"/>
                <w:szCs w:val="24"/>
              </w:rPr>
            </w:pPr>
            <w:r w:rsidRPr="00AB4CDE">
              <w:rPr>
                <w:rFonts w:ascii="Times New Roman" w:hAnsi="Times New Roman"/>
                <w:color w:val="000000" w:themeColor="text1"/>
                <w:sz w:val="24"/>
                <w:szCs w:val="24"/>
              </w:rPr>
              <w:t>The Environmental Act 1995 is to protect the environment and reduce pollution.</w:t>
            </w:r>
          </w:p>
        </w:tc>
        <w:tc>
          <w:tcPr>
            <w:tcW w:w="3317" w:type="dxa"/>
          </w:tcPr>
          <w:p w14:paraId="3D86FB1B" w14:textId="77777777" w:rsidR="000B1FE9" w:rsidRPr="00AB4CDE" w:rsidRDefault="000B1FE9" w:rsidP="00AB4CDE">
            <w:pPr>
              <w:spacing w:before="240"/>
              <w:rPr>
                <w:rFonts w:ascii="Times New Roman" w:hAnsi="Times New Roman"/>
                <w:color w:val="000000" w:themeColor="text1"/>
                <w:sz w:val="24"/>
                <w:szCs w:val="24"/>
              </w:rPr>
            </w:pPr>
            <w:r w:rsidRPr="00AB4CDE">
              <w:rPr>
                <w:rFonts w:ascii="Times New Roman" w:hAnsi="Times New Roman"/>
                <w:color w:val="000000" w:themeColor="text1"/>
                <w:sz w:val="24"/>
                <w:szCs w:val="24"/>
              </w:rPr>
              <w:t xml:space="preserve">The company has the aim to become carbon neutral by 2050 which forces implementation of sustainable operations. </w:t>
            </w:r>
          </w:p>
        </w:tc>
      </w:tr>
      <w:tr w:rsidR="000B1FE9" w:rsidRPr="002129DB" w14:paraId="4FADDB35" w14:textId="77777777" w:rsidTr="00C87998">
        <w:trPr>
          <w:trHeight w:val="1515"/>
        </w:trPr>
        <w:tc>
          <w:tcPr>
            <w:tcW w:w="1763" w:type="dxa"/>
            <w:shd w:val="clear" w:color="auto" w:fill="BFBFBF" w:themeFill="background1" w:themeFillShade="BF"/>
          </w:tcPr>
          <w:p w14:paraId="2A609AB5" w14:textId="77777777" w:rsidR="000B1FE9" w:rsidRPr="00C87998" w:rsidRDefault="000B1FE9" w:rsidP="00AB4CDE">
            <w:pPr>
              <w:spacing w:before="240"/>
              <w:rPr>
                <w:rFonts w:ascii="Times New Roman" w:hAnsi="Times New Roman"/>
                <w:b/>
                <w:bCs/>
                <w:i/>
                <w:color w:val="000000" w:themeColor="text1"/>
                <w:sz w:val="24"/>
                <w:szCs w:val="24"/>
              </w:rPr>
            </w:pPr>
            <w:r w:rsidRPr="00C87998">
              <w:rPr>
                <w:rFonts w:ascii="Times New Roman" w:hAnsi="Times New Roman"/>
                <w:b/>
                <w:bCs/>
                <w:i/>
                <w:color w:val="000000" w:themeColor="text1"/>
                <w:sz w:val="24"/>
                <w:szCs w:val="24"/>
              </w:rPr>
              <w:t xml:space="preserve">Legal </w:t>
            </w:r>
          </w:p>
        </w:tc>
        <w:tc>
          <w:tcPr>
            <w:tcW w:w="3367" w:type="dxa"/>
          </w:tcPr>
          <w:p w14:paraId="571BD869" w14:textId="77777777" w:rsidR="000B1FE9" w:rsidRPr="00AB4CDE" w:rsidRDefault="000B1FE9" w:rsidP="00AB4CDE">
            <w:pPr>
              <w:spacing w:before="240"/>
              <w:rPr>
                <w:rFonts w:ascii="Times New Roman" w:hAnsi="Times New Roman"/>
                <w:color w:val="000000" w:themeColor="text1"/>
                <w:sz w:val="24"/>
                <w:szCs w:val="24"/>
              </w:rPr>
            </w:pPr>
            <w:r w:rsidRPr="00AB4CDE">
              <w:rPr>
                <w:rFonts w:ascii="Times New Roman" w:hAnsi="Times New Roman"/>
                <w:color w:val="000000" w:themeColor="text1"/>
                <w:sz w:val="24"/>
                <w:szCs w:val="24"/>
              </w:rPr>
              <w:t xml:space="preserve">The Employment Rights Act 1996 exists to maintain the workplace rights of employees. </w:t>
            </w:r>
          </w:p>
        </w:tc>
        <w:tc>
          <w:tcPr>
            <w:tcW w:w="3317" w:type="dxa"/>
          </w:tcPr>
          <w:p w14:paraId="624A18FF" w14:textId="77777777" w:rsidR="000B1FE9" w:rsidRPr="00AB4CDE" w:rsidRDefault="000B1FE9" w:rsidP="00AB4CDE">
            <w:pPr>
              <w:spacing w:before="240"/>
              <w:rPr>
                <w:rFonts w:ascii="Times New Roman" w:hAnsi="Times New Roman"/>
                <w:color w:val="000000" w:themeColor="text1"/>
                <w:sz w:val="24"/>
                <w:szCs w:val="24"/>
              </w:rPr>
            </w:pPr>
            <w:r w:rsidRPr="00AB4CDE">
              <w:rPr>
                <w:rFonts w:ascii="Times New Roman" w:hAnsi="Times New Roman"/>
                <w:color w:val="000000" w:themeColor="text1"/>
                <w:sz w:val="24"/>
                <w:szCs w:val="24"/>
              </w:rPr>
              <w:t xml:space="preserve">Business policies can be developed using the legal framework and employees can be motivated. </w:t>
            </w:r>
          </w:p>
        </w:tc>
      </w:tr>
    </w:tbl>
    <w:p w14:paraId="5BBF61A9" w14:textId="77777777" w:rsidR="000B1FE9" w:rsidRDefault="000B1FE9" w:rsidP="000B1FE9">
      <w:pPr>
        <w:pStyle w:val="Normal1"/>
        <w:spacing w:line="360" w:lineRule="auto"/>
        <w:jc w:val="both"/>
        <w:rPr>
          <w:rFonts w:ascii="Times New Roman" w:hAnsi="Times New Roman"/>
          <w:color w:val="201F1E"/>
          <w:sz w:val="24"/>
          <w:szCs w:val="24"/>
          <w:shd w:val="clear" w:color="auto" w:fill="FFFFFF"/>
        </w:rPr>
      </w:pPr>
    </w:p>
    <w:p w14:paraId="58126F54" w14:textId="77777777" w:rsidR="000B1FE9" w:rsidRPr="006A4095" w:rsidRDefault="000B1FE9" w:rsidP="000B1FE9">
      <w:pPr>
        <w:pStyle w:val="Normal1"/>
        <w:spacing w:line="360" w:lineRule="auto"/>
        <w:jc w:val="center"/>
        <w:rPr>
          <w:rFonts w:ascii="Times New Roman" w:hAnsi="Times New Roman"/>
          <w:i/>
          <w:color w:val="201F1E"/>
          <w:sz w:val="24"/>
          <w:szCs w:val="24"/>
          <w:shd w:val="clear" w:color="auto" w:fill="FFFFFF"/>
        </w:rPr>
      </w:pPr>
      <w:r w:rsidRPr="006A4095">
        <w:rPr>
          <w:rFonts w:ascii="Times New Roman" w:hAnsi="Times New Roman"/>
          <w:i/>
          <w:color w:val="201F1E"/>
          <w:sz w:val="24"/>
          <w:szCs w:val="24"/>
          <w:shd w:val="clear" w:color="auto" w:fill="FFFFFF"/>
        </w:rPr>
        <w:t>(Source: Created by the learner)</w:t>
      </w:r>
    </w:p>
    <w:p w14:paraId="029FF02B" w14:textId="59590AE6" w:rsidR="003F7F47" w:rsidRDefault="003F7F47" w:rsidP="00CB03DC">
      <w:pPr>
        <w:pStyle w:val="Normal1"/>
        <w:spacing w:line="360" w:lineRule="auto"/>
        <w:jc w:val="center"/>
        <w:rPr>
          <w:rFonts w:ascii="Times New Roman" w:hAnsi="Times New Roman"/>
          <w:b/>
          <w:i/>
          <w:color w:val="201F1E"/>
          <w:sz w:val="32"/>
          <w:szCs w:val="32"/>
          <w:shd w:val="clear" w:color="auto" w:fill="FFFFFF"/>
        </w:rPr>
      </w:pPr>
      <w:r w:rsidRPr="00CB03DC">
        <w:rPr>
          <w:rFonts w:ascii="Times New Roman" w:hAnsi="Times New Roman"/>
          <w:b/>
          <w:i/>
          <w:color w:val="201F1E"/>
          <w:sz w:val="32"/>
          <w:szCs w:val="32"/>
          <w:shd w:val="clear" w:color="auto" w:fill="FFFFFF"/>
        </w:rPr>
        <w:lastRenderedPageBreak/>
        <w:t xml:space="preserve">Appendix </w:t>
      </w:r>
      <w:r w:rsidR="000B1FE9" w:rsidRPr="00CB03DC">
        <w:rPr>
          <w:rFonts w:ascii="Times New Roman" w:hAnsi="Times New Roman"/>
          <w:b/>
          <w:i/>
          <w:color w:val="201F1E"/>
          <w:sz w:val="32"/>
          <w:szCs w:val="32"/>
          <w:shd w:val="clear" w:color="auto" w:fill="FFFFFF"/>
        </w:rPr>
        <w:t>2</w:t>
      </w:r>
      <w:r w:rsidR="00CB03DC" w:rsidRPr="00CB03DC">
        <w:rPr>
          <w:rFonts w:ascii="Times New Roman" w:hAnsi="Times New Roman"/>
          <w:b/>
          <w:i/>
          <w:color w:val="201F1E"/>
          <w:sz w:val="32"/>
          <w:szCs w:val="32"/>
          <w:shd w:val="clear" w:color="auto" w:fill="FFFFFF"/>
        </w:rPr>
        <w:t xml:space="preserve"> </w:t>
      </w:r>
      <w:r w:rsidRPr="00CB03DC">
        <w:rPr>
          <w:rFonts w:ascii="Times New Roman" w:hAnsi="Times New Roman"/>
          <w:b/>
          <w:i/>
          <w:color w:val="201F1E"/>
          <w:sz w:val="32"/>
          <w:szCs w:val="32"/>
          <w:shd w:val="clear" w:color="auto" w:fill="FFFFFF"/>
        </w:rPr>
        <w:t>- SWOT Analysis</w:t>
      </w:r>
    </w:p>
    <w:p w14:paraId="4804012E" w14:textId="77777777" w:rsidR="00CB03DC" w:rsidRPr="00CB03DC" w:rsidRDefault="00CB03DC" w:rsidP="00CB03DC">
      <w:pPr>
        <w:pStyle w:val="Normal1"/>
        <w:spacing w:line="360" w:lineRule="auto"/>
        <w:jc w:val="center"/>
        <w:rPr>
          <w:rFonts w:ascii="Times New Roman" w:hAnsi="Times New Roman"/>
          <w:b/>
          <w:i/>
          <w:color w:val="201F1E"/>
          <w:sz w:val="32"/>
          <w:szCs w:val="32"/>
          <w:shd w:val="clear" w:color="auto" w:fill="FFFFFF"/>
        </w:rPr>
      </w:pPr>
    </w:p>
    <w:tbl>
      <w:tblPr>
        <w:tblStyle w:val="TableGrid"/>
        <w:tblW w:w="0" w:type="auto"/>
        <w:tblInd w:w="534" w:type="dxa"/>
        <w:tblLook w:val="04A0" w:firstRow="1" w:lastRow="0" w:firstColumn="1" w:lastColumn="0" w:noHBand="0" w:noVBand="1"/>
      </w:tblPr>
      <w:tblGrid>
        <w:gridCol w:w="4252"/>
        <w:gridCol w:w="4253"/>
      </w:tblGrid>
      <w:tr w:rsidR="003F7F47" w:rsidRPr="002129DB" w14:paraId="528546CE" w14:textId="77777777" w:rsidTr="00C87998">
        <w:tc>
          <w:tcPr>
            <w:tcW w:w="4252" w:type="dxa"/>
            <w:shd w:val="clear" w:color="auto" w:fill="BFBFBF" w:themeFill="background1" w:themeFillShade="BF"/>
          </w:tcPr>
          <w:p w14:paraId="48A836DD" w14:textId="77777777" w:rsidR="003F7F47" w:rsidRPr="009F799E" w:rsidRDefault="003F7F47" w:rsidP="00C87998">
            <w:pPr>
              <w:spacing w:before="240"/>
              <w:jc w:val="center"/>
              <w:rPr>
                <w:rFonts w:ascii="Times New Roman" w:hAnsi="Times New Roman"/>
                <w:b/>
                <w:bCs/>
                <w:i/>
                <w:color w:val="000000" w:themeColor="text1"/>
                <w:sz w:val="24"/>
                <w:szCs w:val="24"/>
              </w:rPr>
            </w:pPr>
            <w:r w:rsidRPr="009F799E">
              <w:rPr>
                <w:rFonts w:ascii="Times New Roman" w:hAnsi="Times New Roman"/>
                <w:b/>
                <w:bCs/>
                <w:i/>
                <w:color w:val="000000" w:themeColor="text1"/>
                <w:sz w:val="24"/>
                <w:szCs w:val="24"/>
              </w:rPr>
              <w:t>STRENGTHS</w:t>
            </w:r>
          </w:p>
        </w:tc>
        <w:tc>
          <w:tcPr>
            <w:tcW w:w="4253" w:type="dxa"/>
            <w:shd w:val="clear" w:color="auto" w:fill="BFBFBF" w:themeFill="background1" w:themeFillShade="BF"/>
          </w:tcPr>
          <w:p w14:paraId="784D8F74" w14:textId="77777777" w:rsidR="003F7F47" w:rsidRPr="009F799E" w:rsidRDefault="003F7F47" w:rsidP="00C87998">
            <w:pPr>
              <w:spacing w:before="240"/>
              <w:jc w:val="center"/>
              <w:rPr>
                <w:rFonts w:ascii="Times New Roman" w:hAnsi="Times New Roman"/>
                <w:b/>
                <w:bCs/>
                <w:i/>
                <w:color w:val="000000" w:themeColor="text1"/>
                <w:sz w:val="24"/>
                <w:szCs w:val="24"/>
              </w:rPr>
            </w:pPr>
            <w:r w:rsidRPr="009F799E">
              <w:rPr>
                <w:rFonts w:ascii="Times New Roman" w:hAnsi="Times New Roman"/>
                <w:b/>
                <w:bCs/>
                <w:i/>
                <w:color w:val="000000" w:themeColor="text1"/>
                <w:sz w:val="24"/>
                <w:szCs w:val="24"/>
              </w:rPr>
              <w:t>WEAKNESSES</w:t>
            </w:r>
          </w:p>
        </w:tc>
      </w:tr>
      <w:tr w:rsidR="003F7F47" w:rsidRPr="002129DB" w14:paraId="099482C9" w14:textId="77777777" w:rsidTr="00C07612">
        <w:tc>
          <w:tcPr>
            <w:tcW w:w="4252" w:type="dxa"/>
          </w:tcPr>
          <w:p w14:paraId="5DFA3BCE" w14:textId="77777777" w:rsidR="003F7F47" w:rsidRPr="002129DB" w:rsidRDefault="003F7F47" w:rsidP="00AB4CDE">
            <w:pPr>
              <w:pStyle w:val="ListParagraph"/>
              <w:numPr>
                <w:ilvl w:val="0"/>
                <w:numId w:val="8"/>
              </w:numPr>
              <w:spacing w:before="240" w:after="0"/>
              <w:jc w:val="left"/>
              <w:rPr>
                <w:rFonts w:cs="Arial"/>
                <w:color w:val="000000" w:themeColor="text1"/>
                <w:szCs w:val="24"/>
              </w:rPr>
            </w:pPr>
            <w:r w:rsidRPr="002129DB">
              <w:rPr>
                <w:rFonts w:cs="Arial"/>
                <w:color w:val="000000" w:themeColor="text1"/>
                <w:szCs w:val="24"/>
              </w:rPr>
              <w:t>Strategic thinking and decision-making of the leaders are leading the company toward sustainable business strategies.</w:t>
            </w:r>
          </w:p>
          <w:p w14:paraId="63D5280C" w14:textId="77777777" w:rsidR="003F7F47" w:rsidRPr="002129DB" w:rsidRDefault="003F7F47" w:rsidP="00AB4CDE">
            <w:pPr>
              <w:pStyle w:val="ListParagraph"/>
              <w:numPr>
                <w:ilvl w:val="0"/>
                <w:numId w:val="8"/>
              </w:numPr>
              <w:spacing w:before="240"/>
              <w:jc w:val="left"/>
              <w:rPr>
                <w:rFonts w:cs="Arial"/>
                <w:color w:val="000000" w:themeColor="text1"/>
                <w:kern w:val="2"/>
                <w:szCs w:val="24"/>
              </w:rPr>
            </w:pPr>
            <w:r w:rsidRPr="002129DB">
              <w:rPr>
                <w:rFonts w:cs="Arial"/>
                <w:color w:val="000000" w:themeColor="text1"/>
                <w:szCs w:val="24"/>
              </w:rPr>
              <w:t xml:space="preserve">Research and Development is influencing the development of green automobiles. </w:t>
            </w:r>
          </w:p>
          <w:p w14:paraId="036E48E0" w14:textId="77777777" w:rsidR="003F7F47" w:rsidRPr="002129DB" w:rsidRDefault="003F7F47" w:rsidP="00AB4CDE">
            <w:pPr>
              <w:pStyle w:val="ListParagraph"/>
              <w:numPr>
                <w:ilvl w:val="0"/>
                <w:numId w:val="8"/>
              </w:numPr>
              <w:spacing w:before="240"/>
              <w:jc w:val="left"/>
              <w:rPr>
                <w:rFonts w:cs="Arial"/>
                <w:color w:val="000000" w:themeColor="text1"/>
                <w:szCs w:val="24"/>
              </w:rPr>
            </w:pPr>
            <w:r w:rsidRPr="002129DB">
              <w:rPr>
                <w:rFonts w:cs="Arial"/>
                <w:color w:val="000000" w:themeColor="text1"/>
                <w:szCs w:val="24"/>
              </w:rPr>
              <w:t>Supply chain management follows a centralised approach.</w:t>
            </w:r>
          </w:p>
        </w:tc>
        <w:tc>
          <w:tcPr>
            <w:tcW w:w="4253" w:type="dxa"/>
          </w:tcPr>
          <w:p w14:paraId="38EE7E29" w14:textId="77777777" w:rsidR="003F7F47" w:rsidRPr="002129DB" w:rsidRDefault="003F7F47" w:rsidP="00AB4CDE">
            <w:pPr>
              <w:pStyle w:val="ListParagraph"/>
              <w:numPr>
                <w:ilvl w:val="0"/>
                <w:numId w:val="7"/>
              </w:numPr>
              <w:spacing w:before="240" w:after="0"/>
              <w:jc w:val="left"/>
              <w:rPr>
                <w:rFonts w:cs="Arial"/>
                <w:color w:val="000000" w:themeColor="text1"/>
                <w:szCs w:val="24"/>
              </w:rPr>
            </w:pPr>
            <w:r w:rsidRPr="002129DB">
              <w:rPr>
                <w:rFonts w:cs="Arial"/>
                <w:color w:val="000000" w:themeColor="text1"/>
                <w:szCs w:val="24"/>
              </w:rPr>
              <w:t xml:space="preserve">The </w:t>
            </w:r>
            <w:proofErr w:type="spellStart"/>
            <w:r w:rsidRPr="002129DB">
              <w:rPr>
                <w:rFonts w:cs="Arial"/>
                <w:color w:val="000000" w:themeColor="text1"/>
                <w:szCs w:val="24"/>
              </w:rPr>
              <w:t>Dieselgate</w:t>
            </w:r>
            <w:proofErr w:type="spellEnd"/>
            <w:r w:rsidRPr="002129DB">
              <w:rPr>
                <w:rFonts w:cs="Arial"/>
                <w:color w:val="000000" w:themeColor="text1"/>
                <w:szCs w:val="24"/>
              </w:rPr>
              <w:t xml:space="preserve"> scandal of 2015 affected the brand reputation of the company across the globe.</w:t>
            </w:r>
          </w:p>
          <w:p w14:paraId="306ABAFF" w14:textId="77777777" w:rsidR="003F7F47" w:rsidRPr="002129DB" w:rsidRDefault="003F7F47" w:rsidP="00AB4CDE">
            <w:pPr>
              <w:pStyle w:val="ListParagraph"/>
              <w:numPr>
                <w:ilvl w:val="0"/>
                <w:numId w:val="7"/>
              </w:numPr>
              <w:spacing w:before="240" w:after="0"/>
              <w:jc w:val="left"/>
              <w:rPr>
                <w:rFonts w:cs="Arial"/>
                <w:color w:val="000000" w:themeColor="text1"/>
                <w:szCs w:val="24"/>
              </w:rPr>
            </w:pPr>
            <w:r w:rsidRPr="002129DB">
              <w:rPr>
                <w:rFonts w:cs="Arial"/>
                <w:color w:val="000000" w:themeColor="text1"/>
                <w:szCs w:val="24"/>
              </w:rPr>
              <w:t>The company faced a financial backdrop due to a settlement with consumers.</w:t>
            </w:r>
          </w:p>
        </w:tc>
      </w:tr>
      <w:tr w:rsidR="003F7F47" w:rsidRPr="002129DB" w14:paraId="54793236" w14:textId="77777777" w:rsidTr="00C87998">
        <w:tc>
          <w:tcPr>
            <w:tcW w:w="4252" w:type="dxa"/>
            <w:shd w:val="clear" w:color="auto" w:fill="BFBFBF" w:themeFill="background1" w:themeFillShade="BF"/>
          </w:tcPr>
          <w:p w14:paraId="216A0AB3" w14:textId="77777777" w:rsidR="003F7F47" w:rsidRPr="009F799E" w:rsidRDefault="003F7F47" w:rsidP="00AB4CDE">
            <w:pPr>
              <w:spacing w:before="240"/>
              <w:jc w:val="center"/>
              <w:rPr>
                <w:rFonts w:ascii="Times New Roman" w:hAnsi="Times New Roman"/>
                <w:b/>
                <w:bCs/>
                <w:i/>
                <w:color w:val="000000" w:themeColor="text1"/>
                <w:sz w:val="24"/>
                <w:szCs w:val="24"/>
              </w:rPr>
            </w:pPr>
            <w:r w:rsidRPr="009F799E">
              <w:rPr>
                <w:rFonts w:ascii="Times New Roman" w:hAnsi="Times New Roman"/>
                <w:b/>
                <w:bCs/>
                <w:i/>
                <w:color w:val="000000" w:themeColor="text1"/>
                <w:sz w:val="24"/>
                <w:szCs w:val="24"/>
              </w:rPr>
              <w:t>OPPORTUNITIES</w:t>
            </w:r>
          </w:p>
        </w:tc>
        <w:tc>
          <w:tcPr>
            <w:tcW w:w="4253" w:type="dxa"/>
            <w:shd w:val="clear" w:color="auto" w:fill="BFBFBF" w:themeFill="background1" w:themeFillShade="BF"/>
          </w:tcPr>
          <w:p w14:paraId="7C2938E9" w14:textId="77777777" w:rsidR="003F7F47" w:rsidRPr="009F799E" w:rsidRDefault="003F7F47" w:rsidP="00AB4CDE">
            <w:pPr>
              <w:spacing w:before="240"/>
              <w:jc w:val="center"/>
              <w:rPr>
                <w:rFonts w:ascii="Times New Roman" w:hAnsi="Times New Roman"/>
                <w:b/>
                <w:bCs/>
                <w:i/>
                <w:color w:val="000000" w:themeColor="text1"/>
                <w:sz w:val="24"/>
                <w:szCs w:val="24"/>
              </w:rPr>
            </w:pPr>
            <w:r w:rsidRPr="009F799E">
              <w:rPr>
                <w:rFonts w:ascii="Times New Roman" w:hAnsi="Times New Roman"/>
                <w:b/>
                <w:bCs/>
                <w:i/>
                <w:color w:val="000000" w:themeColor="text1"/>
                <w:sz w:val="24"/>
                <w:szCs w:val="24"/>
              </w:rPr>
              <w:t>THREATS</w:t>
            </w:r>
          </w:p>
        </w:tc>
      </w:tr>
      <w:tr w:rsidR="003F7F47" w:rsidRPr="002129DB" w14:paraId="251F800E" w14:textId="77777777" w:rsidTr="00C07612">
        <w:tc>
          <w:tcPr>
            <w:tcW w:w="4252" w:type="dxa"/>
          </w:tcPr>
          <w:p w14:paraId="48882D4A" w14:textId="77777777" w:rsidR="003F7F47" w:rsidRPr="002129DB" w:rsidRDefault="003F7F47" w:rsidP="00AB4CDE">
            <w:pPr>
              <w:pStyle w:val="ListParagraph"/>
              <w:numPr>
                <w:ilvl w:val="0"/>
                <w:numId w:val="7"/>
              </w:numPr>
              <w:spacing w:before="240" w:after="0"/>
              <w:jc w:val="left"/>
              <w:rPr>
                <w:rFonts w:cs="Arial"/>
                <w:color w:val="000000" w:themeColor="text1"/>
                <w:szCs w:val="24"/>
              </w:rPr>
            </w:pPr>
            <w:r w:rsidRPr="002129DB">
              <w:rPr>
                <w:rFonts w:cs="Arial"/>
                <w:color w:val="000000" w:themeColor="text1"/>
                <w:szCs w:val="24"/>
              </w:rPr>
              <w:t>Enhanced sales and profitability</w:t>
            </w:r>
          </w:p>
          <w:p w14:paraId="2B3E4A66" w14:textId="77777777" w:rsidR="003F7F47" w:rsidRPr="002129DB" w:rsidRDefault="003F7F47" w:rsidP="00AB4CDE">
            <w:pPr>
              <w:pStyle w:val="ListParagraph"/>
              <w:numPr>
                <w:ilvl w:val="0"/>
                <w:numId w:val="7"/>
              </w:numPr>
              <w:spacing w:before="240" w:after="0"/>
              <w:jc w:val="left"/>
              <w:rPr>
                <w:rFonts w:cs="Arial"/>
                <w:color w:val="000000" w:themeColor="text1"/>
                <w:szCs w:val="24"/>
              </w:rPr>
            </w:pPr>
            <w:r w:rsidRPr="002129DB">
              <w:rPr>
                <w:rFonts w:cs="Arial"/>
                <w:color w:val="000000" w:themeColor="text1"/>
                <w:szCs w:val="24"/>
              </w:rPr>
              <w:t>Development of sustainable products</w:t>
            </w:r>
          </w:p>
          <w:p w14:paraId="0FB8EEB8" w14:textId="77777777" w:rsidR="003F7F47" w:rsidRPr="002129DB" w:rsidRDefault="003F7F47" w:rsidP="00AB4CDE">
            <w:pPr>
              <w:pStyle w:val="ListParagraph"/>
              <w:numPr>
                <w:ilvl w:val="0"/>
                <w:numId w:val="7"/>
              </w:numPr>
              <w:spacing w:before="240" w:after="0"/>
              <w:jc w:val="left"/>
              <w:rPr>
                <w:rFonts w:cs="Arial"/>
                <w:color w:val="000000" w:themeColor="text1"/>
                <w:szCs w:val="24"/>
              </w:rPr>
            </w:pPr>
            <w:r w:rsidRPr="002129DB">
              <w:rPr>
                <w:rFonts w:cs="Arial"/>
                <w:color w:val="000000" w:themeColor="text1"/>
                <w:szCs w:val="24"/>
              </w:rPr>
              <w:t xml:space="preserve">Control over business operations. </w:t>
            </w:r>
          </w:p>
        </w:tc>
        <w:tc>
          <w:tcPr>
            <w:tcW w:w="4253" w:type="dxa"/>
          </w:tcPr>
          <w:p w14:paraId="44AABD25" w14:textId="77777777" w:rsidR="003F7F47" w:rsidRPr="002129DB" w:rsidRDefault="003F7F47" w:rsidP="00AB4CDE">
            <w:pPr>
              <w:pStyle w:val="ListParagraph"/>
              <w:numPr>
                <w:ilvl w:val="0"/>
                <w:numId w:val="7"/>
              </w:numPr>
              <w:spacing w:before="240" w:after="0"/>
              <w:jc w:val="left"/>
              <w:rPr>
                <w:rFonts w:cs="Arial"/>
                <w:color w:val="000000" w:themeColor="text1"/>
                <w:szCs w:val="24"/>
              </w:rPr>
            </w:pPr>
            <w:r w:rsidRPr="002129DB">
              <w:rPr>
                <w:rFonts w:cs="Arial"/>
                <w:color w:val="000000" w:themeColor="text1"/>
                <w:szCs w:val="24"/>
              </w:rPr>
              <w:t>Long-term investment to increase brand reputation.</w:t>
            </w:r>
          </w:p>
          <w:p w14:paraId="65270609" w14:textId="77777777" w:rsidR="003F7F47" w:rsidRPr="002129DB" w:rsidRDefault="003F7F47" w:rsidP="00AB4CDE">
            <w:pPr>
              <w:pStyle w:val="ListParagraph"/>
              <w:numPr>
                <w:ilvl w:val="0"/>
                <w:numId w:val="7"/>
              </w:numPr>
              <w:spacing w:before="240" w:after="0"/>
              <w:jc w:val="left"/>
              <w:rPr>
                <w:rFonts w:cs="Arial"/>
                <w:color w:val="000000" w:themeColor="text1"/>
                <w:szCs w:val="24"/>
              </w:rPr>
            </w:pPr>
            <w:r w:rsidRPr="002129DB">
              <w:rPr>
                <w:rFonts w:cs="Arial"/>
                <w:color w:val="000000" w:themeColor="text1"/>
                <w:szCs w:val="24"/>
              </w:rPr>
              <w:t>Increased use of internal resources and capabilities to avoid any further impact on business reputation.</w:t>
            </w:r>
          </w:p>
        </w:tc>
      </w:tr>
    </w:tbl>
    <w:p w14:paraId="189570CB" w14:textId="5EA297A5" w:rsidR="003F7F47" w:rsidRDefault="003F7F47" w:rsidP="003F7F47">
      <w:pPr>
        <w:pStyle w:val="Normal1"/>
        <w:spacing w:line="360" w:lineRule="auto"/>
        <w:jc w:val="both"/>
        <w:rPr>
          <w:rFonts w:ascii="Times New Roman" w:hAnsi="Times New Roman"/>
          <w:color w:val="201F1E"/>
          <w:sz w:val="24"/>
          <w:szCs w:val="24"/>
          <w:shd w:val="clear" w:color="auto" w:fill="FFFFFF"/>
        </w:rPr>
      </w:pPr>
    </w:p>
    <w:p w14:paraId="74AC78BF" w14:textId="030F1F94" w:rsidR="003F7F47" w:rsidRPr="00AB4CDE" w:rsidRDefault="003F7F47" w:rsidP="00AB4CDE">
      <w:pPr>
        <w:pStyle w:val="Normal1"/>
        <w:spacing w:line="360" w:lineRule="auto"/>
        <w:jc w:val="center"/>
        <w:rPr>
          <w:rFonts w:ascii="Times New Roman" w:hAnsi="Times New Roman"/>
          <w:i/>
          <w:color w:val="201F1E"/>
          <w:sz w:val="24"/>
          <w:szCs w:val="24"/>
          <w:shd w:val="clear" w:color="auto" w:fill="FFFFFF"/>
        </w:rPr>
      </w:pPr>
      <w:r w:rsidRPr="00AB4CDE">
        <w:rPr>
          <w:rFonts w:ascii="Times New Roman" w:hAnsi="Times New Roman"/>
          <w:i/>
          <w:color w:val="201F1E"/>
          <w:sz w:val="24"/>
          <w:szCs w:val="24"/>
          <w:shd w:val="clear" w:color="auto" w:fill="FFFFFF"/>
        </w:rPr>
        <w:t>(Source: Created by the learner)</w:t>
      </w:r>
    </w:p>
    <w:sectPr w:rsidR="003F7F47" w:rsidRPr="00AB4CDE" w:rsidSect="00602A74">
      <w:footerReference w:type="default" r:id="rId11"/>
      <w:pgSz w:w="12240" w:h="15840"/>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5680E01" w14:textId="77777777" w:rsidR="00034A9D" w:rsidRDefault="00034A9D" w:rsidP="00602A74">
      <w:pPr>
        <w:spacing w:after="0" w:line="240" w:lineRule="auto"/>
      </w:pPr>
      <w:r>
        <w:separator/>
      </w:r>
    </w:p>
  </w:endnote>
  <w:endnote w:type="continuationSeparator" w:id="0">
    <w:p w14:paraId="211E4BD2" w14:textId="77777777" w:rsidR="00034A9D" w:rsidRDefault="00034A9D" w:rsidP="00602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E33F81" w14:textId="77777777" w:rsidR="00602A74" w:rsidRDefault="00602A74">
    <w:pPr>
      <w:pStyle w:val="Footer"/>
      <w:jc w:val="center"/>
    </w:pPr>
  </w:p>
  <w:p w14:paraId="690814C6" w14:textId="731F883D" w:rsidR="00602A74" w:rsidRDefault="00602A74">
    <w:pPr>
      <w:pStyle w:val="Footer"/>
      <w:jc w:val="center"/>
    </w:pPr>
    <w:r>
      <w:fldChar w:fldCharType="begin"/>
    </w:r>
    <w:r>
      <w:instrText xml:space="preserve"> PAGE   \* MERGEFORMAT </w:instrText>
    </w:r>
    <w:r>
      <w:fldChar w:fldCharType="separate"/>
    </w:r>
    <w:r w:rsidR="001D0CC5">
      <w:rPr>
        <w:noProof/>
      </w:rPr>
      <w:t>19</w:t>
    </w:r>
    <w:r>
      <w:fldChar w:fldCharType="end"/>
    </w:r>
  </w:p>
  <w:p w14:paraId="7611D2C2" w14:textId="77777777" w:rsidR="00602A74" w:rsidRDefault="00602A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50BBD9" w14:textId="77777777" w:rsidR="00034A9D" w:rsidRDefault="00034A9D" w:rsidP="00602A74">
      <w:pPr>
        <w:spacing w:after="0" w:line="240" w:lineRule="auto"/>
      </w:pPr>
      <w:r>
        <w:separator/>
      </w:r>
    </w:p>
  </w:footnote>
  <w:footnote w:type="continuationSeparator" w:id="0">
    <w:p w14:paraId="1CB819D7" w14:textId="77777777" w:rsidR="00034A9D" w:rsidRDefault="00034A9D" w:rsidP="00602A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3D7A58"/>
    <w:multiLevelType w:val="hybridMultilevel"/>
    <w:tmpl w:val="FFFFFFFF"/>
    <w:lvl w:ilvl="0" w:tplc="7B3E69D4">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 w15:restartNumberingAfterBreak="0">
    <w:nsid w:val="2CEA4E78"/>
    <w:multiLevelType w:val="hybridMultilevel"/>
    <w:tmpl w:val="FFFFFFFF"/>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hint="default"/>
      </w:rPr>
    </w:lvl>
    <w:lvl w:ilvl="8" w:tplc="40090005">
      <w:start w:val="1"/>
      <w:numFmt w:val="bullet"/>
      <w:lvlText w:val=""/>
      <w:lvlJc w:val="left"/>
      <w:pPr>
        <w:ind w:left="6480" w:hanging="360"/>
      </w:pPr>
      <w:rPr>
        <w:rFonts w:ascii="Wingdings" w:hAnsi="Wingdings" w:hint="default"/>
      </w:rPr>
    </w:lvl>
  </w:abstractNum>
  <w:abstractNum w:abstractNumId="2" w15:restartNumberingAfterBreak="0">
    <w:nsid w:val="48EB133D"/>
    <w:multiLevelType w:val="hybridMultilevel"/>
    <w:tmpl w:val="FFFFFFFF"/>
    <w:lvl w:ilvl="0" w:tplc="13782684">
      <w:start w:val="1"/>
      <w:numFmt w:val="lowerLetter"/>
      <w:lvlText w:val="%1)"/>
      <w:lvlJc w:val="left"/>
      <w:pPr>
        <w:ind w:left="1080" w:hanging="360"/>
      </w:pPr>
      <w:rPr>
        <w:rFonts w:cs="Times New Roman" w:hint="default"/>
      </w:rPr>
    </w:lvl>
    <w:lvl w:ilvl="1" w:tplc="19622C74">
      <w:start w:val="1"/>
      <w:numFmt w:val="lowerLetter"/>
      <w:lvlText w:val="%2)"/>
      <w:lvlJc w:val="left"/>
      <w:pPr>
        <w:ind w:left="1069" w:hanging="360"/>
      </w:pPr>
      <w:rPr>
        <w:rFonts w:ascii="Calibri" w:eastAsia="Times New Roman" w:hAnsi="Calibri"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3" w15:restartNumberingAfterBreak="0">
    <w:nsid w:val="4D7C5690"/>
    <w:multiLevelType w:val="hybridMultilevel"/>
    <w:tmpl w:val="74F2EEA6"/>
    <w:lvl w:ilvl="0" w:tplc="6016C374">
      <w:start w:val="1"/>
      <w:numFmt w:val="bullet"/>
      <w:lvlText w:val=""/>
      <w:lvlJc w:val="left"/>
      <w:pPr>
        <w:ind w:left="360" w:hanging="360"/>
      </w:pPr>
      <w:rPr>
        <w:rFonts w:ascii="Symbol" w:hAnsi="Symbol" w:hint="default"/>
      </w:rPr>
    </w:lvl>
    <w:lvl w:ilvl="1" w:tplc="E3CE1CB4" w:tentative="1">
      <w:start w:val="1"/>
      <w:numFmt w:val="bullet"/>
      <w:lvlText w:val="o"/>
      <w:lvlJc w:val="left"/>
      <w:pPr>
        <w:ind w:left="1080" w:hanging="360"/>
      </w:pPr>
      <w:rPr>
        <w:rFonts w:ascii="Courier New" w:hAnsi="Courier New" w:cs="Courier New" w:hint="default"/>
      </w:rPr>
    </w:lvl>
    <w:lvl w:ilvl="2" w:tplc="78BA0E82" w:tentative="1">
      <w:start w:val="1"/>
      <w:numFmt w:val="bullet"/>
      <w:lvlText w:val=""/>
      <w:lvlJc w:val="left"/>
      <w:pPr>
        <w:ind w:left="1800" w:hanging="360"/>
      </w:pPr>
      <w:rPr>
        <w:rFonts w:ascii="Wingdings" w:hAnsi="Wingdings" w:hint="default"/>
      </w:rPr>
    </w:lvl>
    <w:lvl w:ilvl="3" w:tplc="DB446ECE" w:tentative="1">
      <w:start w:val="1"/>
      <w:numFmt w:val="bullet"/>
      <w:lvlText w:val=""/>
      <w:lvlJc w:val="left"/>
      <w:pPr>
        <w:ind w:left="2520" w:hanging="360"/>
      </w:pPr>
      <w:rPr>
        <w:rFonts w:ascii="Symbol" w:hAnsi="Symbol" w:hint="default"/>
      </w:rPr>
    </w:lvl>
    <w:lvl w:ilvl="4" w:tplc="76669EBE" w:tentative="1">
      <w:start w:val="1"/>
      <w:numFmt w:val="bullet"/>
      <w:lvlText w:val="o"/>
      <w:lvlJc w:val="left"/>
      <w:pPr>
        <w:ind w:left="3240" w:hanging="360"/>
      </w:pPr>
      <w:rPr>
        <w:rFonts w:ascii="Courier New" w:hAnsi="Courier New" w:cs="Courier New" w:hint="default"/>
      </w:rPr>
    </w:lvl>
    <w:lvl w:ilvl="5" w:tplc="675A503A" w:tentative="1">
      <w:start w:val="1"/>
      <w:numFmt w:val="bullet"/>
      <w:lvlText w:val=""/>
      <w:lvlJc w:val="left"/>
      <w:pPr>
        <w:ind w:left="3960" w:hanging="360"/>
      </w:pPr>
      <w:rPr>
        <w:rFonts w:ascii="Wingdings" w:hAnsi="Wingdings" w:hint="default"/>
      </w:rPr>
    </w:lvl>
    <w:lvl w:ilvl="6" w:tplc="4DAE7B3C" w:tentative="1">
      <w:start w:val="1"/>
      <w:numFmt w:val="bullet"/>
      <w:lvlText w:val=""/>
      <w:lvlJc w:val="left"/>
      <w:pPr>
        <w:ind w:left="4680" w:hanging="360"/>
      </w:pPr>
      <w:rPr>
        <w:rFonts w:ascii="Symbol" w:hAnsi="Symbol" w:hint="default"/>
      </w:rPr>
    </w:lvl>
    <w:lvl w:ilvl="7" w:tplc="26E210BE" w:tentative="1">
      <w:start w:val="1"/>
      <w:numFmt w:val="bullet"/>
      <w:lvlText w:val="o"/>
      <w:lvlJc w:val="left"/>
      <w:pPr>
        <w:ind w:left="5400" w:hanging="360"/>
      </w:pPr>
      <w:rPr>
        <w:rFonts w:ascii="Courier New" w:hAnsi="Courier New" w:cs="Courier New" w:hint="default"/>
      </w:rPr>
    </w:lvl>
    <w:lvl w:ilvl="8" w:tplc="8ED2AE4E" w:tentative="1">
      <w:start w:val="1"/>
      <w:numFmt w:val="bullet"/>
      <w:lvlText w:val=""/>
      <w:lvlJc w:val="left"/>
      <w:pPr>
        <w:ind w:left="6120" w:hanging="360"/>
      </w:pPr>
      <w:rPr>
        <w:rFonts w:ascii="Wingdings" w:hAnsi="Wingdings" w:hint="default"/>
      </w:rPr>
    </w:lvl>
  </w:abstractNum>
  <w:abstractNum w:abstractNumId="4" w15:restartNumberingAfterBreak="0">
    <w:nsid w:val="53C626D2"/>
    <w:multiLevelType w:val="hybridMultilevel"/>
    <w:tmpl w:val="FFFFFFFF"/>
    <w:lvl w:ilvl="0" w:tplc="9FD068E2">
      <w:start w:val="2"/>
      <w:numFmt w:val="bullet"/>
      <w:lvlText w:val="-"/>
      <w:lvlJc w:val="left"/>
      <w:pPr>
        <w:ind w:left="720" w:hanging="360"/>
      </w:pPr>
      <w:rPr>
        <w:rFonts w:ascii="Times New Roman" w:eastAsia="Times New Roman" w:hAnsi="Times New Roman" w:hint="default"/>
        <w:b/>
        <w:color w:val="auto"/>
        <w:sz w:val="50"/>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0813CF"/>
    <w:multiLevelType w:val="multilevel"/>
    <w:tmpl w:val="FFFFFFFF"/>
    <w:lvl w:ilvl="0">
      <w:start w:val="1"/>
      <w:numFmt w:val="decimal"/>
      <w:lvlText w:val="Q%1)"/>
      <w:lvlJc w:val="left"/>
      <w:pPr>
        <w:ind w:left="360" w:hanging="360"/>
      </w:pPr>
      <w:rPr>
        <w:rFonts w:cs="Times New Roman"/>
      </w:rPr>
    </w:lvl>
    <w:lvl w:ilvl="1">
      <w:start w:val="1"/>
      <w:numFmt w:val="lowerLetter"/>
      <w:lvlText w:val="%2)"/>
      <w:lvlJc w:val="left"/>
      <w:pPr>
        <w:ind w:left="720" w:hanging="360"/>
      </w:pPr>
      <w:rPr>
        <w:rFonts w:cs="Times New Roman"/>
      </w:rPr>
    </w:lvl>
    <w:lvl w:ilvl="2">
      <w:start w:val="1"/>
      <w:numFmt w:val="lowerRoman"/>
      <w:lvlText w:val="%3)"/>
      <w:lvlJc w:val="left"/>
      <w:pPr>
        <w:ind w:left="1080" w:hanging="360"/>
      </w:pPr>
      <w:rPr>
        <w:rFonts w:cs="Times New Roman"/>
      </w:rPr>
    </w:lvl>
    <w:lvl w:ilvl="3">
      <w:start w:val="1"/>
      <w:numFmt w:val="decimal"/>
      <w:lvlText w:val="(%4)"/>
      <w:lvlJc w:val="left"/>
      <w:pPr>
        <w:ind w:left="1440" w:hanging="360"/>
      </w:pPr>
      <w:rPr>
        <w:rFonts w:cs="Times New Roman"/>
      </w:rPr>
    </w:lvl>
    <w:lvl w:ilvl="4">
      <w:start w:val="1"/>
      <w:numFmt w:val="lowerLetter"/>
      <w:lvlText w:val="(%5)"/>
      <w:lvlJc w:val="left"/>
      <w:pPr>
        <w:ind w:left="1800" w:hanging="360"/>
      </w:pPr>
      <w:rPr>
        <w:rFonts w:cs="Times New Roman"/>
      </w:rPr>
    </w:lvl>
    <w:lvl w:ilvl="5">
      <w:start w:val="1"/>
      <w:numFmt w:val="lowerRoman"/>
      <w:lvlText w:val="(%6)"/>
      <w:lvlJc w:val="left"/>
      <w:pPr>
        <w:ind w:left="2160" w:hanging="360"/>
      </w:pPr>
      <w:rPr>
        <w:rFonts w:cs="Times New Roman"/>
      </w:rPr>
    </w:lvl>
    <w:lvl w:ilvl="6">
      <w:start w:val="1"/>
      <w:numFmt w:val="decimal"/>
      <w:lvlText w:val="%7."/>
      <w:lvlJc w:val="left"/>
      <w:pPr>
        <w:ind w:left="2520" w:hanging="360"/>
      </w:pPr>
      <w:rPr>
        <w:rFonts w:cs="Times New Roman"/>
      </w:rPr>
    </w:lvl>
    <w:lvl w:ilvl="7">
      <w:start w:val="1"/>
      <w:numFmt w:val="lowerLetter"/>
      <w:lvlText w:val="%8."/>
      <w:lvlJc w:val="left"/>
      <w:pPr>
        <w:ind w:left="2880" w:hanging="360"/>
      </w:pPr>
      <w:rPr>
        <w:rFonts w:cs="Times New Roman"/>
      </w:rPr>
    </w:lvl>
    <w:lvl w:ilvl="8">
      <w:start w:val="1"/>
      <w:numFmt w:val="lowerRoman"/>
      <w:lvlText w:val="%9."/>
      <w:lvlJc w:val="left"/>
      <w:pPr>
        <w:ind w:left="3240" w:hanging="360"/>
      </w:pPr>
      <w:rPr>
        <w:rFonts w:cs="Times New Roman"/>
      </w:rPr>
    </w:lvl>
  </w:abstractNum>
  <w:abstractNum w:abstractNumId="6" w15:restartNumberingAfterBreak="0">
    <w:nsid w:val="718E2EC6"/>
    <w:multiLevelType w:val="hybridMultilevel"/>
    <w:tmpl w:val="FFFFFFFF"/>
    <w:lvl w:ilvl="0" w:tplc="4009000F">
      <w:start w:val="1"/>
      <w:numFmt w:val="decimal"/>
      <w:lvlText w:val="%1."/>
      <w:lvlJc w:val="left"/>
      <w:pPr>
        <w:ind w:left="720" w:hanging="360"/>
      </w:pPr>
      <w:rPr>
        <w:rFonts w:cs="Times New Roman"/>
      </w:rPr>
    </w:lvl>
    <w:lvl w:ilvl="1" w:tplc="40090019">
      <w:start w:val="1"/>
      <w:numFmt w:val="lowerLetter"/>
      <w:lvlText w:val="%2."/>
      <w:lvlJc w:val="left"/>
      <w:pPr>
        <w:ind w:left="1440" w:hanging="360"/>
      </w:pPr>
      <w:rPr>
        <w:rFonts w:cs="Times New Roman"/>
      </w:rPr>
    </w:lvl>
    <w:lvl w:ilvl="2" w:tplc="4009001B">
      <w:start w:val="1"/>
      <w:numFmt w:val="lowerRoman"/>
      <w:lvlText w:val="%3."/>
      <w:lvlJc w:val="right"/>
      <w:pPr>
        <w:ind w:left="2160" w:hanging="180"/>
      </w:pPr>
      <w:rPr>
        <w:rFonts w:cs="Times New Roman"/>
      </w:rPr>
    </w:lvl>
    <w:lvl w:ilvl="3" w:tplc="4009000F">
      <w:start w:val="1"/>
      <w:numFmt w:val="decimal"/>
      <w:lvlText w:val="%4."/>
      <w:lvlJc w:val="left"/>
      <w:pPr>
        <w:ind w:left="2880" w:hanging="360"/>
      </w:pPr>
      <w:rPr>
        <w:rFonts w:cs="Times New Roman"/>
      </w:rPr>
    </w:lvl>
    <w:lvl w:ilvl="4" w:tplc="40090019">
      <w:start w:val="1"/>
      <w:numFmt w:val="lowerLetter"/>
      <w:lvlText w:val="%5."/>
      <w:lvlJc w:val="left"/>
      <w:pPr>
        <w:ind w:left="3600" w:hanging="360"/>
      </w:pPr>
      <w:rPr>
        <w:rFonts w:cs="Times New Roman"/>
      </w:rPr>
    </w:lvl>
    <w:lvl w:ilvl="5" w:tplc="4009001B">
      <w:start w:val="1"/>
      <w:numFmt w:val="lowerRoman"/>
      <w:lvlText w:val="%6."/>
      <w:lvlJc w:val="right"/>
      <w:pPr>
        <w:ind w:left="4320" w:hanging="180"/>
      </w:pPr>
      <w:rPr>
        <w:rFonts w:cs="Times New Roman"/>
      </w:rPr>
    </w:lvl>
    <w:lvl w:ilvl="6" w:tplc="4009000F">
      <w:start w:val="1"/>
      <w:numFmt w:val="decimal"/>
      <w:lvlText w:val="%7."/>
      <w:lvlJc w:val="left"/>
      <w:pPr>
        <w:ind w:left="5040" w:hanging="360"/>
      </w:pPr>
      <w:rPr>
        <w:rFonts w:cs="Times New Roman"/>
      </w:rPr>
    </w:lvl>
    <w:lvl w:ilvl="7" w:tplc="40090019">
      <w:start w:val="1"/>
      <w:numFmt w:val="lowerLetter"/>
      <w:lvlText w:val="%8."/>
      <w:lvlJc w:val="left"/>
      <w:pPr>
        <w:ind w:left="5760" w:hanging="360"/>
      </w:pPr>
      <w:rPr>
        <w:rFonts w:cs="Times New Roman"/>
      </w:rPr>
    </w:lvl>
    <w:lvl w:ilvl="8" w:tplc="4009001B">
      <w:start w:val="1"/>
      <w:numFmt w:val="lowerRoman"/>
      <w:lvlText w:val="%9."/>
      <w:lvlJc w:val="right"/>
      <w:pPr>
        <w:ind w:left="6480" w:hanging="180"/>
      </w:pPr>
      <w:rPr>
        <w:rFonts w:cs="Times New Roman"/>
      </w:rPr>
    </w:lvl>
  </w:abstractNum>
  <w:abstractNum w:abstractNumId="7" w15:restartNumberingAfterBreak="0">
    <w:nsid w:val="72CA0BCB"/>
    <w:multiLevelType w:val="hybridMultilevel"/>
    <w:tmpl w:val="7DB2A2A4"/>
    <w:lvl w:ilvl="0" w:tplc="F6CC92F6">
      <w:start w:val="1"/>
      <w:numFmt w:val="bullet"/>
      <w:lvlText w:val=""/>
      <w:lvlJc w:val="left"/>
      <w:pPr>
        <w:ind w:left="360" w:hanging="360"/>
      </w:pPr>
      <w:rPr>
        <w:rFonts w:ascii="Symbol" w:hAnsi="Symbol" w:hint="default"/>
      </w:rPr>
    </w:lvl>
    <w:lvl w:ilvl="1" w:tplc="5C1C3BC6" w:tentative="1">
      <w:start w:val="1"/>
      <w:numFmt w:val="bullet"/>
      <w:lvlText w:val="o"/>
      <w:lvlJc w:val="left"/>
      <w:pPr>
        <w:ind w:left="1080" w:hanging="360"/>
      </w:pPr>
      <w:rPr>
        <w:rFonts w:ascii="Courier New" w:hAnsi="Courier New" w:cs="Courier New" w:hint="default"/>
      </w:rPr>
    </w:lvl>
    <w:lvl w:ilvl="2" w:tplc="8AE058C2" w:tentative="1">
      <w:start w:val="1"/>
      <w:numFmt w:val="bullet"/>
      <w:lvlText w:val=""/>
      <w:lvlJc w:val="left"/>
      <w:pPr>
        <w:ind w:left="1800" w:hanging="360"/>
      </w:pPr>
      <w:rPr>
        <w:rFonts w:ascii="Wingdings" w:hAnsi="Wingdings" w:hint="default"/>
      </w:rPr>
    </w:lvl>
    <w:lvl w:ilvl="3" w:tplc="94343A50" w:tentative="1">
      <w:start w:val="1"/>
      <w:numFmt w:val="bullet"/>
      <w:lvlText w:val=""/>
      <w:lvlJc w:val="left"/>
      <w:pPr>
        <w:ind w:left="2520" w:hanging="360"/>
      </w:pPr>
      <w:rPr>
        <w:rFonts w:ascii="Symbol" w:hAnsi="Symbol" w:hint="default"/>
      </w:rPr>
    </w:lvl>
    <w:lvl w:ilvl="4" w:tplc="8BB8B1BA" w:tentative="1">
      <w:start w:val="1"/>
      <w:numFmt w:val="bullet"/>
      <w:lvlText w:val="o"/>
      <w:lvlJc w:val="left"/>
      <w:pPr>
        <w:ind w:left="3240" w:hanging="360"/>
      </w:pPr>
      <w:rPr>
        <w:rFonts w:ascii="Courier New" w:hAnsi="Courier New" w:cs="Courier New" w:hint="default"/>
      </w:rPr>
    </w:lvl>
    <w:lvl w:ilvl="5" w:tplc="D73CB976" w:tentative="1">
      <w:start w:val="1"/>
      <w:numFmt w:val="bullet"/>
      <w:lvlText w:val=""/>
      <w:lvlJc w:val="left"/>
      <w:pPr>
        <w:ind w:left="3960" w:hanging="360"/>
      </w:pPr>
      <w:rPr>
        <w:rFonts w:ascii="Wingdings" w:hAnsi="Wingdings" w:hint="default"/>
      </w:rPr>
    </w:lvl>
    <w:lvl w:ilvl="6" w:tplc="5C5EEB8A" w:tentative="1">
      <w:start w:val="1"/>
      <w:numFmt w:val="bullet"/>
      <w:lvlText w:val=""/>
      <w:lvlJc w:val="left"/>
      <w:pPr>
        <w:ind w:left="4680" w:hanging="360"/>
      </w:pPr>
      <w:rPr>
        <w:rFonts w:ascii="Symbol" w:hAnsi="Symbol" w:hint="default"/>
      </w:rPr>
    </w:lvl>
    <w:lvl w:ilvl="7" w:tplc="A1327B48" w:tentative="1">
      <w:start w:val="1"/>
      <w:numFmt w:val="bullet"/>
      <w:lvlText w:val="o"/>
      <w:lvlJc w:val="left"/>
      <w:pPr>
        <w:ind w:left="5400" w:hanging="360"/>
      </w:pPr>
      <w:rPr>
        <w:rFonts w:ascii="Courier New" w:hAnsi="Courier New" w:cs="Courier New" w:hint="default"/>
      </w:rPr>
    </w:lvl>
    <w:lvl w:ilvl="8" w:tplc="07AA77CE" w:tentative="1">
      <w:start w:val="1"/>
      <w:numFmt w:val="bullet"/>
      <w:lvlText w:val=""/>
      <w:lvlJc w:val="left"/>
      <w:pPr>
        <w:ind w:left="6120" w:hanging="360"/>
      </w:pPr>
      <w:rPr>
        <w:rFonts w:ascii="Wingdings" w:hAnsi="Wingdings" w:hint="default"/>
      </w:rPr>
    </w:lvl>
  </w:abstractNum>
  <w:num w:numId="1">
    <w:abstractNumId w:val="1"/>
  </w:num>
  <w:num w:numId="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num>
  <w:num w:numId="5">
    <w:abstractNumId w:val="0"/>
  </w:num>
  <w:num w:numId="6">
    <w:abstractNumId w:val="4"/>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bordersDoNotSurroundHeader/>
  <w:bordersDoNotSurroundFooter/>
  <w:proofState w:spelling="clean" w:grammar="clean"/>
  <w:defaultTabStop w:val="720"/>
  <w:characterSpacingControl w:val="doNotCompress"/>
  <w:footnotePr>
    <w:footnote w:id="-1"/>
    <w:footnote w:id="0"/>
  </w:footnotePr>
  <w:endnotePr>
    <w:endnote w:id="-1"/>
    <w:endnote w:id="0"/>
  </w:endnotePr>
  <w:compat>
    <w:forgetLastTabAlignment/>
    <w:doNotUseHTMLParagraphAutoSpacing/>
    <w:selectFldWithFirstOrLastChar/>
    <w:allowSpaceOfSameStyleInTable/>
    <w:compatSetting w:name="compatibilityMode" w:uri="http://schemas.microsoft.com/office/word" w:val="12"/>
  </w:compat>
  <w:rsids>
    <w:rsidRoot w:val="003A06EA"/>
    <w:rsid w:val="000002F1"/>
    <w:rsid w:val="0000696D"/>
    <w:rsid w:val="00007D3D"/>
    <w:rsid w:val="00017FAF"/>
    <w:rsid w:val="0003371A"/>
    <w:rsid w:val="00034A9D"/>
    <w:rsid w:val="000407A4"/>
    <w:rsid w:val="00044C72"/>
    <w:rsid w:val="00045020"/>
    <w:rsid w:val="000513E9"/>
    <w:rsid w:val="000513FA"/>
    <w:rsid w:val="000527CC"/>
    <w:rsid w:val="00062DEF"/>
    <w:rsid w:val="000630BE"/>
    <w:rsid w:val="00064652"/>
    <w:rsid w:val="00064FDF"/>
    <w:rsid w:val="00065FFC"/>
    <w:rsid w:val="00070769"/>
    <w:rsid w:val="00070860"/>
    <w:rsid w:val="00076895"/>
    <w:rsid w:val="00085686"/>
    <w:rsid w:val="00092AFE"/>
    <w:rsid w:val="000950C8"/>
    <w:rsid w:val="000A4251"/>
    <w:rsid w:val="000A586E"/>
    <w:rsid w:val="000B1FE9"/>
    <w:rsid w:val="000B2A63"/>
    <w:rsid w:val="000B7075"/>
    <w:rsid w:val="000C1707"/>
    <w:rsid w:val="000C39E1"/>
    <w:rsid w:val="000C3D79"/>
    <w:rsid w:val="000C513A"/>
    <w:rsid w:val="000D618F"/>
    <w:rsid w:val="000E4F92"/>
    <w:rsid w:val="001076BF"/>
    <w:rsid w:val="00110CEB"/>
    <w:rsid w:val="001160E9"/>
    <w:rsid w:val="00125185"/>
    <w:rsid w:val="00142D9A"/>
    <w:rsid w:val="00152A4C"/>
    <w:rsid w:val="00153F2B"/>
    <w:rsid w:val="00162E00"/>
    <w:rsid w:val="00164243"/>
    <w:rsid w:val="00172F42"/>
    <w:rsid w:val="001737E2"/>
    <w:rsid w:val="00174C27"/>
    <w:rsid w:val="001802D0"/>
    <w:rsid w:val="00183E7C"/>
    <w:rsid w:val="0019397B"/>
    <w:rsid w:val="0019506B"/>
    <w:rsid w:val="0019531F"/>
    <w:rsid w:val="001A79E4"/>
    <w:rsid w:val="001A7DC9"/>
    <w:rsid w:val="001D0CC5"/>
    <w:rsid w:val="001D0D4F"/>
    <w:rsid w:val="001D503E"/>
    <w:rsid w:val="001F210E"/>
    <w:rsid w:val="001F25C0"/>
    <w:rsid w:val="001F324F"/>
    <w:rsid w:val="002006E2"/>
    <w:rsid w:val="00201C8D"/>
    <w:rsid w:val="00202BA5"/>
    <w:rsid w:val="00203CFA"/>
    <w:rsid w:val="00206DAA"/>
    <w:rsid w:val="002139DD"/>
    <w:rsid w:val="002242EC"/>
    <w:rsid w:val="002312AA"/>
    <w:rsid w:val="00242A2D"/>
    <w:rsid w:val="002431BD"/>
    <w:rsid w:val="00250C23"/>
    <w:rsid w:val="0025211B"/>
    <w:rsid w:val="002524C8"/>
    <w:rsid w:val="002546F4"/>
    <w:rsid w:val="00257F52"/>
    <w:rsid w:val="0026384D"/>
    <w:rsid w:val="002715DB"/>
    <w:rsid w:val="0027410A"/>
    <w:rsid w:val="002766D3"/>
    <w:rsid w:val="002777C1"/>
    <w:rsid w:val="00280084"/>
    <w:rsid w:val="002802F1"/>
    <w:rsid w:val="00285084"/>
    <w:rsid w:val="00290AAF"/>
    <w:rsid w:val="002965FF"/>
    <w:rsid w:val="002A4878"/>
    <w:rsid w:val="002C2284"/>
    <w:rsid w:val="002C2F45"/>
    <w:rsid w:val="002C59CD"/>
    <w:rsid w:val="002C5B39"/>
    <w:rsid w:val="002D3239"/>
    <w:rsid w:val="002D564A"/>
    <w:rsid w:val="002D78E8"/>
    <w:rsid w:val="002E4A46"/>
    <w:rsid w:val="00301A26"/>
    <w:rsid w:val="00304126"/>
    <w:rsid w:val="003050B9"/>
    <w:rsid w:val="00305300"/>
    <w:rsid w:val="00306988"/>
    <w:rsid w:val="00306EBB"/>
    <w:rsid w:val="003131D5"/>
    <w:rsid w:val="00314850"/>
    <w:rsid w:val="003149CC"/>
    <w:rsid w:val="0031529C"/>
    <w:rsid w:val="00316021"/>
    <w:rsid w:val="0031789F"/>
    <w:rsid w:val="00326DC3"/>
    <w:rsid w:val="0033198A"/>
    <w:rsid w:val="00335338"/>
    <w:rsid w:val="00342201"/>
    <w:rsid w:val="00345D1C"/>
    <w:rsid w:val="00356779"/>
    <w:rsid w:val="00366EBA"/>
    <w:rsid w:val="003670F1"/>
    <w:rsid w:val="00381389"/>
    <w:rsid w:val="00392296"/>
    <w:rsid w:val="00392496"/>
    <w:rsid w:val="00393563"/>
    <w:rsid w:val="00394FEA"/>
    <w:rsid w:val="003A06EA"/>
    <w:rsid w:val="003A3775"/>
    <w:rsid w:val="003B1B90"/>
    <w:rsid w:val="003D2A36"/>
    <w:rsid w:val="003D2CC6"/>
    <w:rsid w:val="003D7392"/>
    <w:rsid w:val="003E607C"/>
    <w:rsid w:val="003F4A1F"/>
    <w:rsid w:val="003F7F47"/>
    <w:rsid w:val="0040081D"/>
    <w:rsid w:val="004065B5"/>
    <w:rsid w:val="00412AE7"/>
    <w:rsid w:val="00415FCB"/>
    <w:rsid w:val="00424676"/>
    <w:rsid w:val="0042553B"/>
    <w:rsid w:val="004335C9"/>
    <w:rsid w:val="00447F54"/>
    <w:rsid w:val="00454554"/>
    <w:rsid w:val="00460AD2"/>
    <w:rsid w:val="00470795"/>
    <w:rsid w:val="00471F6B"/>
    <w:rsid w:val="00481892"/>
    <w:rsid w:val="00481CC3"/>
    <w:rsid w:val="0048652A"/>
    <w:rsid w:val="004A4365"/>
    <w:rsid w:val="004A60B3"/>
    <w:rsid w:val="004A7540"/>
    <w:rsid w:val="004B32ED"/>
    <w:rsid w:val="004C0E15"/>
    <w:rsid w:val="004C3FC3"/>
    <w:rsid w:val="004C44BC"/>
    <w:rsid w:val="004D1C53"/>
    <w:rsid w:val="004D3C06"/>
    <w:rsid w:val="004E19F1"/>
    <w:rsid w:val="004E684B"/>
    <w:rsid w:val="004E7CFB"/>
    <w:rsid w:val="004F0BCE"/>
    <w:rsid w:val="004F202C"/>
    <w:rsid w:val="004F4865"/>
    <w:rsid w:val="004F58DF"/>
    <w:rsid w:val="004F7E44"/>
    <w:rsid w:val="00506790"/>
    <w:rsid w:val="005126B0"/>
    <w:rsid w:val="005155D0"/>
    <w:rsid w:val="00517E5A"/>
    <w:rsid w:val="005251D6"/>
    <w:rsid w:val="00525BFD"/>
    <w:rsid w:val="00525D4D"/>
    <w:rsid w:val="0053224E"/>
    <w:rsid w:val="005330B2"/>
    <w:rsid w:val="005335DD"/>
    <w:rsid w:val="0053512E"/>
    <w:rsid w:val="005418BA"/>
    <w:rsid w:val="005468C3"/>
    <w:rsid w:val="00553F50"/>
    <w:rsid w:val="00555384"/>
    <w:rsid w:val="00555BD8"/>
    <w:rsid w:val="00566978"/>
    <w:rsid w:val="00570F8D"/>
    <w:rsid w:val="0058167A"/>
    <w:rsid w:val="005B2879"/>
    <w:rsid w:val="005B429F"/>
    <w:rsid w:val="005C1752"/>
    <w:rsid w:val="005D6B74"/>
    <w:rsid w:val="005D75C8"/>
    <w:rsid w:val="005E0C47"/>
    <w:rsid w:val="005E2109"/>
    <w:rsid w:val="005E70F8"/>
    <w:rsid w:val="005F1944"/>
    <w:rsid w:val="005F6C26"/>
    <w:rsid w:val="0060218C"/>
    <w:rsid w:val="00602A74"/>
    <w:rsid w:val="00603FF3"/>
    <w:rsid w:val="00604BC6"/>
    <w:rsid w:val="00607C30"/>
    <w:rsid w:val="00612C5E"/>
    <w:rsid w:val="006135D9"/>
    <w:rsid w:val="00615087"/>
    <w:rsid w:val="0061649D"/>
    <w:rsid w:val="006329B4"/>
    <w:rsid w:val="006366B1"/>
    <w:rsid w:val="006373AC"/>
    <w:rsid w:val="00637DB7"/>
    <w:rsid w:val="0064550B"/>
    <w:rsid w:val="00646EAD"/>
    <w:rsid w:val="006504B3"/>
    <w:rsid w:val="006629AB"/>
    <w:rsid w:val="00664BF4"/>
    <w:rsid w:val="00671780"/>
    <w:rsid w:val="006744CB"/>
    <w:rsid w:val="0067775E"/>
    <w:rsid w:val="0068189B"/>
    <w:rsid w:val="00681FB3"/>
    <w:rsid w:val="0069445E"/>
    <w:rsid w:val="00694AB7"/>
    <w:rsid w:val="006961C5"/>
    <w:rsid w:val="006A4010"/>
    <w:rsid w:val="006A4095"/>
    <w:rsid w:val="006A69A1"/>
    <w:rsid w:val="006A6B26"/>
    <w:rsid w:val="006A7669"/>
    <w:rsid w:val="006A7911"/>
    <w:rsid w:val="006A7E14"/>
    <w:rsid w:val="006B59AA"/>
    <w:rsid w:val="006C1325"/>
    <w:rsid w:val="006C4675"/>
    <w:rsid w:val="006C6D0B"/>
    <w:rsid w:val="006E5410"/>
    <w:rsid w:val="006E6D27"/>
    <w:rsid w:val="006F033A"/>
    <w:rsid w:val="007026D2"/>
    <w:rsid w:val="00703975"/>
    <w:rsid w:val="007051DE"/>
    <w:rsid w:val="007063CB"/>
    <w:rsid w:val="00706571"/>
    <w:rsid w:val="00711CE9"/>
    <w:rsid w:val="007134D2"/>
    <w:rsid w:val="00721443"/>
    <w:rsid w:val="007308A1"/>
    <w:rsid w:val="007319D2"/>
    <w:rsid w:val="0073485C"/>
    <w:rsid w:val="00741FA9"/>
    <w:rsid w:val="00744582"/>
    <w:rsid w:val="007553A8"/>
    <w:rsid w:val="0076433D"/>
    <w:rsid w:val="00776699"/>
    <w:rsid w:val="0078227A"/>
    <w:rsid w:val="00785530"/>
    <w:rsid w:val="007938C1"/>
    <w:rsid w:val="007947C3"/>
    <w:rsid w:val="007A33A0"/>
    <w:rsid w:val="007A6EA5"/>
    <w:rsid w:val="007A7BCD"/>
    <w:rsid w:val="007B0190"/>
    <w:rsid w:val="007B1377"/>
    <w:rsid w:val="007B3C80"/>
    <w:rsid w:val="007B44FB"/>
    <w:rsid w:val="007D192B"/>
    <w:rsid w:val="007D7943"/>
    <w:rsid w:val="007E1F7A"/>
    <w:rsid w:val="007E32AA"/>
    <w:rsid w:val="007F29F6"/>
    <w:rsid w:val="007F5FD7"/>
    <w:rsid w:val="00803A8C"/>
    <w:rsid w:val="00805477"/>
    <w:rsid w:val="008100D3"/>
    <w:rsid w:val="00813354"/>
    <w:rsid w:val="008150E3"/>
    <w:rsid w:val="00823E1C"/>
    <w:rsid w:val="0082476D"/>
    <w:rsid w:val="00824958"/>
    <w:rsid w:val="00825A76"/>
    <w:rsid w:val="008328D2"/>
    <w:rsid w:val="00850141"/>
    <w:rsid w:val="008638AF"/>
    <w:rsid w:val="00867CD3"/>
    <w:rsid w:val="00870092"/>
    <w:rsid w:val="00871797"/>
    <w:rsid w:val="00871BF9"/>
    <w:rsid w:val="00873A86"/>
    <w:rsid w:val="00883AFA"/>
    <w:rsid w:val="00883D5B"/>
    <w:rsid w:val="00887BD1"/>
    <w:rsid w:val="008A6F18"/>
    <w:rsid w:val="008A7ABE"/>
    <w:rsid w:val="008B0C1F"/>
    <w:rsid w:val="008B0E2F"/>
    <w:rsid w:val="008B5A5B"/>
    <w:rsid w:val="008C0020"/>
    <w:rsid w:val="008C006B"/>
    <w:rsid w:val="008C2C3C"/>
    <w:rsid w:val="008C31B8"/>
    <w:rsid w:val="008D2ED3"/>
    <w:rsid w:val="008E4EF8"/>
    <w:rsid w:val="008E6130"/>
    <w:rsid w:val="008E7EF4"/>
    <w:rsid w:val="008F5700"/>
    <w:rsid w:val="008F6CAD"/>
    <w:rsid w:val="00917C45"/>
    <w:rsid w:val="00920379"/>
    <w:rsid w:val="009245F5"/>
    <w:rsid w:val="00924A85"/>
    <w:rsid w:val="00925C6D"/>
    <w:rsid w:val="00927E0F"/>
    <w:rsid w:val="00936124"/>
    <w:rsid w:val="00937814"/>
    <w:rsid w:val="00940ABC"/>
    <w:rsid w:val="009411FC"/>
    <w:rsid w:val="009429C9"/>
    <w:rsid w:val="00946DBA"/>
    <w:rsid w:val="00952FEB"/>
    <w:rsid w:val="009545E0"/>
    <w:rsid w:val="00955600"/>
    <w:rsid w:val="00967FB1"/>
    <w:rsid w:val="009724A0"/>
    <w:rsid w:val="009725C6"/>
    <w:rsid w:val="00977FC2"/>
    <w:rsid w:val="0098404C"/>
    <w:rsid w:val="00992C1E"/>
    <w:rsid w:val="009931E3"/>
    <w:rsid w:val="00994ED9"/>
    <w:rsid w:val="009A0E93"/>
    <w:rsid w:val="009A1282"/>
    <w:rsid w:val="009A3C93"/>
    <w:rsid w:val="009A71C3"/>
    <w:rsid w:val="009B28E1"/>
    <w:rsid w:val="009B55F3"/>
    <w:rsid w:val="009C3200"/>
    <w:rsid w:val="009C76F7"/>
    <w:rsid w:val="009E1048"/>
    <w:rsid w:val="009E130D"/>
    <w:rsid w:val="009E17CF"/>
    <w:rsid w:val="009E6762"/>
    <w:rsid w:val="009F18EC"/>
    <w:rsid w:val="009F4E59"/>
    <w:rsid w:val="009F799E"/>
    <w:rsid w:val="00A04B45"/>
    <w:rsid w:val="00A0780E"/>
    <w:rsid w:val="00A1087F"/>
    <w:rsid w:val="00A1488A"/>
    <w:rsid w:val="00A202CB"/>
    <w:rsid w:val="00A20A92"/>
    <w:rsid w:val="00A275AF"/>
    <w:rsid w:val="00A31A47"/>
    <w:rsid w:val="00A31D4C"/>
    <w:rsid w:val="00A37D4B"/>
    <w:rsid w:val="00A47C15"/>
    <w:rsid w:val="00A50EFE"/>
    <w:rsid w:val="00A540F4"/>
    <w:rsid w:val="00A56F67"/>
    <w:rsid w:val="00A63620"/>
    <w:rsid w:val="00A672C3"/>
    <w:rsid w:val="00A67383"/>
    <w:rsid w:val="00A70330"/>
    <w:rsid w:val="00A75137"/>
    <w:rsid w:val="00A877BF"/>
    <w:rsid w:val="00A90279"/>
    <w:rsid w:val="00A91F40"/>
    <w:rsid w:val="00A94C3A"/>
    <w:rsid w:val="00AB4CDE"/>
    <w:rsid w:val="00AC11B6"/>
    <w:rsid w:val="00AC68E1"/>
    <w:rsid w:val="00AD22BB"/>
    <w:rsid w:val="00AD4554"/>
    <w:rsid w:val="00AE1F65"/>
    <w:rsid w:val="00B03904"/>
    <w:rsid w:val="00B0455F"/>
    <w:rsid w:val="00B06D36"/>
    <w:rsid w:val="00B119B0"/>
    <w:rsid w:val="00B16881"/>
    <w:rsid w:val="00B26A4F"/>
    <w:rsid w:val="00B32D4B"/>
    <w:rsid w:val="00B33440"/>
    <w:rsid w:val="00B3611A"/>
    <w:rsid w:val="00B52AEA"/>
    <w:rsid w:val="00B57236"/>
    <w:rsid w:val="00B60928"/>
    <w:rsid w:val="00B60C51"/>
    <w:rsid w:val="00B733A0"/>
    <w:rsid w:val="00B7537C"/>
    <w:rsid w:val="00B77309"/>
    <w:rsid w:val="00B805B2"/>
    <w:rsid w:val="00B82A6B"/>
    <w:rsid w:val="00B9003B"/>
    <w:rsid w:val="00B93811"/>
    <w:rsid w:val="00B94FF4"/>
    <w:rsid w:val="00BA1588"/>
    <w:rsid w:val="00BA311B"/>
    <w:rsid w:val="00BA638E"/>
    <w:rsid w:val="00BA7470"/>
    <w:rsid w:val="00BB70C2"/>
    <w:rsid w:val="00BB7395"/>
    <w:rsid w:val="00BC1953"/>
    <w:rsid w:val="00BC34E9"/>
    <w:rsid w:val="00BC3C6B"/>
    <w:rsid w:val="00BC5097"/>
    <w:rsid w:val="00BD0CE5"/>
    <w:rsid w:val="00BD1596"/>
    <w:rsid w:val="00BD170D"/>
    <w:rsid w:val="00BD633F"/>
    <w:rsid w:val="00BF1864"/>
    <w:rsid w:val="00BF56E9"/>
    <w:rsid w:val="00BF5FAD"/>
    <w:rsid w:val="00BF6317"/>
    <w:rsid w:val="00C01634"/>
    <w:rsid w:val="00C07612"/>
    <w:rsid w:val="00C07EA2"/>
    <w:rsid w:val="00C14361"/>
    <w:rsid w:val="00C2314C"/>
    <w:rsid w:val="00C236AA"/>
    <w:rsid w:val="00C25FBD"/>
    <w:rsid w:val="00C3348F"/>
    <w:rsid w:val="00C35CBC"/>
    <w:rsid w:val="00C45228"/>
    <w:rsid w:val="00C57A4B"/>
    <w:rsid w:val="00C64E3B"/>
    <w:rsid w:val="00C673EC"/>
    <w:rsid w:val="00C74E60"/>
    <w:rsid w:val="00C800F0"/>
    <w:rsid w:val="00C8272E"/>
    <w:rsid w:val="00C82BFB"/>
    <w:rsid w:val="00C8304C"/>
    <w:rsid w:val="00C87998"/>
    <w:rsid w:val="00C91806"/>
    <w:rsid w:val="00C937EC"/>
    <w:rsid w:val="00CA0383"/>
    <w:rsid w:val="00CA0B57"/>
    <w:rsid w:val="00CA1CE0"/>
    <w:rsid w:val="00CA3F0F"/>
    <w:rsid w:val="00CA44BF"/>
    <w:rsid w:val="00CB0333"/>
    <w:rsid w:val="00CB03DC"/>
    <w:rsid w:val="00CB149B"/>
    <w:rsid w:val="00CB2FF6"/>
    <w:rsid w:val="00CC4869"/>
    <w:rsid w:val="00CC4C11"/>
    <w:rsid w:val="00CC649C"/>
    <w:rsid w:val="00CD2E51"/>
    <w:rsid w:val="00CE01E9"/>
    <w:rsid w:val="00CE23E3"/>
    <w:rsid w:val="00CF2EC9"/>
    <w:rsid w:val="00D06D7A"/>
    <w:rsid w:val="00D10668"/>
    <w:rsid w:val="00D12B2C"/>
    <w:rsid w:val="00D23AF4"/>
    <w:rsid w:val="00D379EA"/>
    <w:rsid w:val="00D40EBD"/>
    <w:rsid w:val="00D4360A"/>
    <w:rsid w:val="00D468E6"/>
    <w:rsid w:val="00D52183"/>
    <w:rsid w:val="00D60172"/>
    <w:rsid w:val="00D661A7"/>
    <w:rsid w:val="00D67212"/>
    <w:rsid w:val="00D67C88"/>
    <w:rsid w:val="00D7041C"/>
    <w:rsid w:val="00D712F7"/>
    <w:rsid w:val="00D76F51"/>
    <w:rsid w:val="00D8495D"/>
    <w:rsid w:val="00D84C58"/>
    <w:rsid w:val="00D9522E"/>
    <w:rsid w:val="00DA6DDF"/>
    <w:rsid w:val="00DB2F66"/>
    <w:rsid w:val="00DB5C34"/>
    <w:rsid w:val="00DB6A03"/>
    <w:rsid w:val="00DC23CB"/>
    <w:rsid w:val="00DD3E9E"/>
    <w:rsid w:val="00DD5C60"/>
    <w:rsid w:val="00DD6A73"/>
    <w:rsid w:val="00DD7A50"/>
    <w:rsid w:val="00DE0C8A"/>
    <w:rsid w:val="00DF34DA"/>
    <w:rsid w:val="00DF6CAF"/>
    <w:rsid w:val="00DF6D5B"/>
    <w:rsid w:val="00E21ABB"/>
    <w:rsid w:val="00E2488E"/>
    <w:rsid w:val="00E2739A"/>
    <w:rsid w:val="00E31288"/>
    <w:rsid w:val="00E4392C"/>
    <w:rsid w:val="00E47871"/>
    <w:rsid w:val="00E50519"/>
    <w:rsid w:val="00E543B1"/>
    <w:rsid w:val="00E605E6"/>
    <w:rsid w:val="00E65A3F"/>
    <w:rsid w:val="00E77975"/>
    <w:rsid w:val="00E80D59"/>
    <w:rsid w:val="00E81315"/>
    <w:rsid w:val="00E86514"/>
    <w:rsid w:val="00E868E3"/>
    <w:rsid w:val="00E97A5D"/>
    <w:rsid w:val="00EA1CA7"/>
    <w:rsid w:val="00EA22C3"/>
    <w:rsid w:val="00EB3A7A"/>
    <w:rsid w:val="00EC4FE1"/>
    <w:rsid w:val="00EC5315"/>
    <w:rsid w:val="00EE3BEC"/>
    <w:rsid w:val="00EF64F7"/>
    <w:rsid w:val="00F003D9"/>
    <w:rsid w:val="00F0594B"/>
    <w:rsid w:val="00F06330"/>
    <w:rsid w:val="00F1731F"/>
    <w:rsid w:val="00F26FDA"/>
    <w:rsid w:val="00F279D0"/>
    <w:rsid w:val="00F3135D"/>
    <w:rsid w:val="00F36CF6"/>
    <w:rsid w:val="00F373D4"/>
    <w:rsid w:val="00F400C1"/>
    <w:rsid w:val="00F42854"/>
    <w:rsid w:val="00F56B99"/>
    <w:rsid w:val="00F57EB9"/>
    <w:rsid w:val="00F636CB"/>
    <w:rsid w:val="00F66730"/>
    <w:rsid w:val="00F761E0"/>
    <w:rsid w:val="00F856BB"/>
    <w:rsid w:val="00F9063A"/>
    <w:rsid w:val="00F91BE3"/>
    <w:rsid w:val="00FA5F40"/>
    <w:rsid w:val="00FA79D2"/>
    <w:rsid w:val="00FA7BCF"/>
    <w:rsid w:val="00FC2BB0"/>
    <w:rsid w:val="00FE2905"/>
    <w:rsid w:val="00FE55A1"/>
    <w:rsid w:val="00FF3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71BA76BA"/>
  <w14:defaultImageDpi w14:val="0"/>
  <w15:docId w15:val="{0F4BE2A1-1733-4AC5-8DF7-C73204124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imes New Roman" w:hAnsi="Calibri" w:cs="Calibri"/>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59" w:lineRule="auto"/>
    </w:pPr>
    <w:rPr>
      <w:rFonts w:cs="Times New Roman"/>
      <w:sz w:val="22"/>
      <w:szCs w:val="22"/>
    </w:rPr>
  </w:style>
  <w:style w:type="paragraph" w:styleId="Heading1">
    <w:name w:val="heading 1"/>
    <w:basedOn w:val="Normal"/>
    <w:next w:val="Normal"/>
    <w:link w:val="Heading1Char"/>
    <w:uiPriority w:val="9"/>
    <w:qFormat/>
    <w:rsid w:val="00E65A3F"/>
    <w:pPr>
      <w:keepNext/>
      <w:keepLines/>
      <w:spacing w:before="240" w:after="0"/>
      <w:outlineLvl w:val="0"/>
    </w:pPr>
    <w:rPr>
      <w:rFonts w:asciiTheme="majorHAnsi" w:eastAsiaTheme="majorEastAsia" w:hAnsiTheme="majorHAnsi"/>
      <w:color w:val="2F5496" w:themeColor="accent1" w:themeShade="BF"/>
      <w:sz w:val="32"/>
      <w:szCs w:val="32"/>
    </w:rPr>
  </w:style>
  <w:style w:type="paragraph" w:styleId="Heading2">
    <w:name w:val="heading 2"/>
    <w:basedOn w:val="Normal"/>
    <w:next w:val="Normal"/>
    <w:link w:val="Heading2Char"/>
    <w:uiPriority w:val="9"/>
    <w:semiHidden/>
    <w:unhideWhenUsed/>
    <w:qFormat/>
    <w:rsid w:val="0033198A"/>
    <w:pPr>
      <w:keepNext/>
      <w:keepLines/>
      <w:spacing w:before="200" w:after="0" w:line="360" w:lineRule="auto"/>
      <w:jc w:val="both"/>
      <w:outlineLvl w:val="1"/>
    </w:pPr>
    <w:rPr>
      <w:rFonts w:ascii="Times New Roman" w:hAnsi="Times New Roman"/>
      <w:b/>
      <w:bCs/>
      <w:sz w:val="24"/>
      <w:szCs w:val="26"/>
      <w:lang w:val="en-IN" w:eastAsia="en-US"/>
    </w:rPr>
  </w:style>
  <w:style w:type="paragraph" w:styleId="Heading3">
    <w:name w:val="heading 3"/>
    <w:basedOn w:val="Normal"/>
    <w:next w:val="Normal"/>
    <w:link w:val="Heading3Char"/>
    <w:uiPriority w:val="9"/>
    <w:semiHidden/>
    <w:unhideWhenUsed/>
    <w:qFormat/>
    <w:rsid w:val="00201C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E65A3F"/>
    <w:rPr>
      <w:rFonts w:asciiTheme="majorHAnsi" w:eastAsiaTheme="majorEastAsia" w:hAnsiTheme="majorHAnsi" w:cs="Times New Roman"/>
      <w:color w:val="2F5496" w:themeColor="accent1" w:themeShade="BF"/>
      <w:sz w:val="32"/>
      <w:szCs w:val="32"/>
    </w:rPr>
  </w:style>
  <w:style w:type="character" w:customStyle="1" w:styleId="Heading2Char">
    <w:name w:val="Heading 2 Char"/>
    <w:basedOn w:val="DefaultParagraphFont"/>
    <w:link w:val="Heading2"/>
    <w:uiPriority w:val="9"/>
    <w:semiHidden/>
    <w:locked/>
    <w:rsid w:val="0033198A"/>
    <w:rPr>
      <w:rFonts w:ascii="Times New Roman" w:hAnsi="Times New Roman" w:cs="Times New Roman"/>
      <w:b/>
      <w:sz w:val="26"/>
      <w:lang w:val="en-IN" w:eastAsia="en-US"/>
    </w:rPr>
  </w:style>
  <w:style w:type="paragraph" w:styleId="ListParagraph">
    <w:name w:val="List Paragraph"/>
    <w:basedOn w:val="Normal"/>
    <w:uiPriority w:val="34"/>
    <w:qFormat/>
    <w:rsid w:val="0033198A"/>
    <w:pPr>
      <w:spacing w:line="360" w:lineRule="auto"/>
      <w:ind w:left="720"/>
      <w:contextualSpacing/>
      <w:jc w:val="both"/>
    </w:pPr>
    <w:rPr>
      <w:rFonts w:ascii="Times New Roman" w:hAnsi="Times New Roman"/>
      <w:sz w:val="24"/>
      <w:lang w:val="en-IN" w:eastAsia="en-US"/>
    </w:rPr>
  </w:style>
  <w:style w:type="table" w:styleId="TableGrid">
    <w:name w:val="Table Grid"/>
    <w:basedOn w:val="TableNormal"/>
    <w:uiPriority w:val="39"/>
    <w:rsid w:val="00DC23CB"/>
    <w:rPr>
      <w:rFonts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DC23CB"/>
    <w:pPr>
      <w:tabs>
        <w:tab w:val="decimal" w:pos="360"/>
      </w:tabs>
      <w:spacing w:after="200" w:line="276" w:lineRule="auto"/>
    </w:pPr>
    <w:rPr>
      <w:lang w:val="en-US" w:eastAsia="en-US"/>
    </w:rPr>
  </w:style>
  <w:style w:type="paragraph" w:styleId="FootnoteText">
    <w:name w:val="footnote text"/>
    <w:basedOn w:val="Normal"/>
    <w:link w:val="FootnoteTextChar"/>
    <w:uiPriority w:val="99"/>
    <w:unhideWhenUsed/>
    <w:rsid w:val="00DC23CB"/>
    <w:pPr>
      <w:spacing w:after="0" w:line="240" w:lineRule="auto"/>
    </w:pPr>
    <w:rPr>
      <w:sz w:val="20"/>
      <w:szCs w:val="20"/>
      <w:lang w:val="en-US" w:eastAsia="en-US"/>
    </w:rPr>
  </w:style>
  <w:style w:type="character" w:customStyle="1" w:styleId="FootnoteTextChar">
    <w:name w:val="Footnote Text Char"/>
    <w:basedOn w:val="DefaultParagraphFont"/>
    <w:link w:val="FootnoteText"/>
    <w:uiPriority w:val="99"/>
    <w:locked/>
    <w:rsid w:val="00DC23CB"/>
    <w:rPr>
      <w:rFonts w:cs="Times New Roman"/>
      <w:sz w:val="20"/>
      <w:lang w:val="en-US" w:eastAsia="en-US"/>
    </w:rPr>
  </w:style>
  <w:style w:type="character" w:styleId="SubtleEmphasis">
    <w:name w:val="Subtle Emphasis"/>
    <w:basedOn w:val="DefaultParagraphFont"/>
    <w:uiPriority w:val="19"/>
    <w:qFormat/>
    <w:rsid w:val="00DC23CB"/>
    <w:rPr>
      <w:rFonts w:cs="Times New Roman"/>
      <w:i/>
    </w:rPr>
  </w:style>
  <w:style w:type="table" w:styleId="MediumShading2-Accent5">
    <w:name w:val="Medium Shading 2 Accent 5"/>
    <w:basedOn w:val="TableNormal"/>
    <w:uiPriority w:val="64"/>
    <w:rsid w:val="00DC23CB"/>
    <w:rPr>
      <w:rFonts w:cs="Times New Roman"/>
      <w:lang w:val="en-US" w:eastAsia="en-US"/>
    </w:rPr>
    <w:tblPr>
      <w:tblStyleRowBandSize w:val="1"/>
      <w:tblStyleColBandSize w:val="1"/>
      <w:tblBorders>
        <w:top w:val="single" w:sz="18" w:space="0" w:color="auto"/>
        <w:bottom w:val="single" w:sz="18" w:space="0" w:color="auto"/>
      </w:tblBorders>
    </w:tblPr>
    <w:tblStylePr w:type="firstRow">
      <w:pPr>
        <w:spacing w:before="0" w:after="0"/>
      </w:pPr>
      <w:rPr>
        <w:rFonts w:cs="Times New Roman"/>
        <w:b/>
        <w:bCs/>
        <w:color w:val="FFFFFF"/>
      </w:rPr>
      <w:tblPr/>
      <w:tcPr>
        <w:tcBorders>
          <w:top w:val="single" w:sz="18" w:space="0" w:color="auto"/>
          <w:left w:val="nil"/>
          <w:bottom w:val="single" w:sz="18" w:space="0" w:color="auto"/>
          <w:right w:val="nil"/>
          <w:insideH w:val="nil"/>
          <w:insideV w:val="nil"/>
        </w:tcBorders>
        <w:shd w:val="clear" w:color="auto" w:fill="5B9BD5"/>
      </w:tcPr>
    </w:tblStylePr>
    <w:tblStylePr w:type="lastRow">
      <w:pPr>
        <w:spacing w:before="0" w:after="0"/>
      </w:pPr>
      <w:rPr>
        <w:rFonts w:cs="Times New Roman"/>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rFonts w:cs="Times New Roman"/>
        <w:b/>
        <w:bCs/>
        <w:color w:val="FFFFFF"/>
      </w:rPr>
      <w:tblPr/>
      <w:tcPr>
        <w:tcBorders>
          <w:top w:val="nil"/>
          <w:left w:val="nil"/>
          <w:bottom w:val="single" w:sz="18" w:space="0" w:color="auto"/>
          <w:right w:val="nil"/>
          <w:insideH w:val="nil"/>
          <w:insideV w:val="nil"/>
        </w:tcBorders>
        <w:shd w:val="clear" w:color="auto" w:fill="5B9BD5"/>
      </w:tcPr>
    </w:tblStylePr>
    <w:tblStylePr w:type="lastCol">
      <w:rPr>
        <w:rFonts w:cs="Times New Roman"/>
        <w:b/>
        <w:bCs/>
        <w:color w:val="FFFFFF"/>
      </w:rPr>
      <w:tblPr/>
      <w:tcPr>
        <w:tcBorders>
          <w:left w:val="nil"/>
          <w:right w:val="nil"/>
          <w:insideH w:val="nil"/>
          <w:insideV w:val="nil"/>
        </w:tcBorders>
        <w:shd w:val="clear" w:color="auto" w:fill="5B9BD5"/>
      </w:tcPr>
    </w:tblStylePr>
    <w:tblStylePr w:type="band1Vert">
      <w:rPr>
        <w:rFonts w:cs="Times New Roman"/>
      </w:rPr>
      <w:tblPr/>
      <w:tcPr>
        <w:tcBorders>
          <w:left w:val="nil"/>
          <w:right w:val="nil"/>
          <w:insideH w:val="nil"/>
          <w:insideV w:val="nil"/>
        </w:tcBorders>
        <w:shd w:val="clear" w:color="auto" w:fill="D8D8D8"/>
      </w:tcPr>
    </w:tblStylePr>
    <w:tblStylePr w:type="band1Horz">
      <w:rPr>
        <w:rFonts w:cs="Times New Roman"/>
      </w:rPr>
      <w:tblPr/>
      <w:tcPr>
        <w:shd w:val="clear" w:color="auto" w:fill="D8D8D8"/>
      </w:tcPr>
    </w:tblStylePr>
    <w:tblStylePr w:type="neCell">
      <w:rPr>
        <w:rFonts w:cs="Times New Roman"/>
      </w:rPr>
      <w:tblPr/>
      <w:tcPr>
        <w:tcBorders>
          <w:top w:val="single" w:sz="18" w:space="0" w:color="auto"/>
          <w:left w:val="nil"/>
          <w:bottom w:val="single" w:sz="18" w:space="0" w:color="auto"/>
          <w:right w:val="nil"/>
          <w:insideH w:val="nil"/>
          <w:insideV w:val="nil"/>
        </w:tcBorders>
      </w:tcPr>
    </w:tblStylePr>
    <w:tblStylePr w:type="nwCell">
      <w:rPr>
        <w:rFonts w:cs="Times New Roman"/>
        <w:color w:val="FFFFFF"/>
      </w:rPr>
      <w:tblPr/>
      <w:tcPr>
        <w:tcBorders>
          <w:top w:val="single" w:sz="18" w:space="0" w:color="auto"/>
          <w:left w:val="nil"/>
          <w:bottom w:val="single" w:sz="18" w:space="0" w:color="auto"/>
          <w:right w:val="nil"/>
          <w:insideH w:val="nil"/>
          <w:insideV w:val="nil"/>
        </w:tcBorders>
      </w:tcPr>
    </w:tblStylePr>
  </w:style>
  <w:style w:type="table" w:styleId="GridTable4-Accent6">
    <w:name w:val="Grid Table 4 Accent 6"/>
    <w:basedOn w:val="TableNormal"/>
    <w:uiPriority w:val="49"/>
    <w:rsid w:val="00E65A3F"/>
    <w:rPr>
      <w:rFonts w:asciiTheme="minorHAnsi" w:hAnsiTheme="minorHAnsi" w:cs="Times New Roman"/>
      <w:sz w:val="22"/>
      <w:szCs w:val="22"/>
      <w:lang w:val="en-IN" w:eastAsia="en-US"/>
    </w:rPr>
    <w:tblPr>
      <w:tblStyleRowBandSize w:val="1"/>
      <w:tblStyleColBandSize w:val="1"/>
      <w:tblInd w:w="0" w:type="nil"/>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rFonts w:cs="Times New Roman"/>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rFonts w:cs="Times New Roman"/>
        <w:b/>
        <w:bCs/>
      </w:rPr>
      <w:tblPr/>
      <w:tcPr>
        <w:tcBorders>
          <w:top w:val="double" w:sz="4" w:space="0" w:color="70AD47" w:themeColor="accent6"/>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E2EFD9" w:themeFill="accent6" w:themeFillTint="33"/>
      </w:tcPr>
    </w:tblStylePr>
    <w:tblStylePr w:type="band1Horz">
      <w:rPr>
        <w:rFonts w:cs="Times New Roman"/>
      </w:rPr>
      <w:tblPr/>
      <w:tcPr>
        <w:shd w:val="clear" w:color="auto" w:fill="E2EFD9" w:themeFill="accent6" w:themeFillTint="33"/>
      </w:tcPr>
    </w:tblStylePr>
  </w:style>
  <w:style w:type="table" w:styleId="GridTable4">
    <w:name w:val="Grid Table 4"/>
    <w:basedOn w:val="TableNormal"/>
    <w:uiPriority w:val="49"/>
    <w:rsid w:val="00E65A3F"/>
    <w:rPr>
      <w:rFonts w:asciiTheme="minorHAnsi" w:hAnsiTheme="minorHAnsi" w:cs="Times New Roman"/>
      <w:sz w:val="22"/>
      <w:szCs w:val="22"/>
      <w:lang w:val="en-IN" w:eastAsia="en-US"/>
    </w:rPr>
    <w:tblPr>
      <w:tblStyleRowBandSize w:val="1"/>
      <w:tblStyleColBandSize w:val="1"/>
      <w:tblInd w:w="0" w:type="nil"/>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rFonts w:cs="Times New Roman"/>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rFonts w:cs="Times New Roman"/>
        <w:b/>
        <w:bCs/>
      </w:rPr>
      <w:tblPr/>
      <w:tcPr>
        <w:tcBorders>
          <w:top w:val="double" w:sz="4" w:space="0" w:color="000000" w:themeColor="text1"/>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CCCCCC" w:themeFill="text1" w:themeFillTint="33"/>
      </w:tcPr>
    </w:tblStylePr>
    <w:tblStylePr w:type="band1Horz">
      <w:rPr>
        <w:rFonts w:cs="Times New Roman"/>
      </w:rPr>
      <w:tblPr/>
      <w:tcPr>
        <w:shd w:val="clear" w:color="auto" w:fill="CCCCCC" w:themeFill="text1" w:themeFillTint="33"/>
      </w:tcPr>
    </w:tblStylePr>
  </w:style>
  <w:style w:type="character" w:styleId="Hyperlink">
    <w:name w:val="Hyperlink"/>
    <w:basedOn w:val="DefaultParagraphFont"/>
    <w:uiPriority w:val="99"/>
    <w:unhideWhenUsed/>
    <w:rsid w:val="005468C3"/>
    <w:rPr>
      <w:rFonts w:cs="Times New Roman"/>
      <w:color w:val="0563C1" w:themeColor="hyperlink"/>
      <w:u w:val="single"/>
    </w:rPr>
  </w:style>
  <w:style w:type="character" w:customStyle="1" w:styleId="UnresolvedMention">
    <w:name w:val="Unresolved Mention"/>
    <w:basedOn w:val="DefaultParagraphFont"/>
    <w:uiPriority w:val="99"/>
    <w:semiHidden/>
    <w:unhideWhenUsed/>
    <w:rsid w:val="005468C3"/>
    <w:rPr>
      <w:rFonts w:cs="Times New Roman"/>
      <w:color w:val="605E5C"/>
      <w:shd w:val="clear" w:color="auto" w:fill="E1DFDD"/>
    </w:rPr>
  </w:style>
  <w:style w:type="paragraph" w:styleId="Header">
    <w:name w:val="header"/>
    <w:basedOn w:val="Normal"/>
    <w:link w:val="HeaderChar"/>
    <w:uiPriority w:val="99"/>
    <w:unhideWhenUsed/>
    <w:rsid w:val="00602A74"/>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602A74"/>
    <w:rPr>
      <w:rFonts w:cs="Times New Roman"/>
      <w:sz w:val="22"/>
      <w:szCs w:val="22"/>
    </w:rPr>
  </w:style>
  <w:style w:type="paragraph" w:styleId="Footer">
    <w:name w:val="footer"/>
    <w:basedOn w:val="Normal"/>
    <w:link w:val="FooterChar"/>
    <w:uiPriority w:val="99"/>
    <w:unhideWhenUsed/>
    <w:rsid w:val="00602A74"/>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602A74"/>
    <w:rPr>
      <w:rFonts w:cs="Times New Roman"/>
      <w:sz w:val="22"/>
      <w:szCs w:val="22"/>
    </w:rPr>
  </w:style>
  <w:style w:type="paragraph" w:styleId="Bibliography">
    <w:name w:val="Bibliography"/>
    <w:basedOn w:val="Normal"/>
    <w:next w:val="Normal"/>
    <w:uiPriority w:val="37"/>
    <w:unhideWhenUsed/>
    <w:rsid w:val="007051DE"/>
  </w:style>
  <w:style w:type="paragraph" w:customStyle="1" w:styleId="Normal1">
    <w:name w:val="Normal1"/>
    <w:rsid w:val="00883AFA"/>
    <w:pPr>
      <w:spacing w:line="276" w:lineRule="auto"/>
    </w:pPr>
    <w:rPr>
      <w:rFonts w:ascii="Arial" w:eastAsia="Arial" w:hAnsi="Arial" w:cs="Arial"/>
      <w:sz w:val="22"/>
      <w:szCs w:val="22"/>
      <w:lang w:val="en-US" w:eastAsia="en-US"/>
    </w:rPr>
  </w:style>
  <w:style w:type="character" w:customStyle="1" w:styleId="Heading3Char">
    <w:name w:val="Heading 3 Char"/>
    <w:basedOn w:val="DefaultParagraphFont"/>
    <w:link w:val="Heading3"/>
    <w:uiPriority w:val="9"/>
    <w:semiHidden/>
    <w:rsid w:val="00201C8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485085">
      <w:bodyDiv w:val="1"/>
      <w:marLeft w:val="0"/>
      <w:marRight w:val="0"/>
      <w:marTop w:val="0"/>
      <w:marBottom w:val="0"/>
      <w:divBdr>
        <w:top w:val="none" w:sz="0" w:space="0" w:color="auto"/>
        <w:left w:val="none" w:sz="0" w:space="0" w:color="auto"/>
        <w:bottom w:val="none" w:sz="0" w:space="0" w:color="auto"/>
        <w:right w:val="none" w:sz="0" w:space="0" w:color="auto"/>
      </w:divBdr>
    </w:div>
    <w:div w:id="118913266">
      <w:bodyDiv w:val="1"/>
      <w:marLeft w:val="0"/>
      <w:marRight w:val="0"/>
      <w:marTop w:val="0"/>
      <w:marBottom w:val="0"/>
      <w:divBdr>
        <w:top w:val="none" w:sz="0" w:space="0" w:color="auto"/>
        <w:left w:val="none" w:sz="0" w:space="0" w:color="auto"/>
        <w:bottom w:val="none" w:sz="0" w:space="0" w:color="auto"/>
        <w:right w:val="none" w:sz="0" w:space="0" w:color="auto"/>
      </w:divBdr>
    </w:div>
    <w:div w:id="260991123">
      <w:bodyDiv w:val="1"/>
      <w:marLeft w:val="0"/>
      <w:marRight w:val="0"/>
      <w:marTop w:val="0"/>
      <w:marBottom w:val="0"/>
      <w:divBdr>
        <w:top w:val="none" w:sz="0" w:space="0" w:color="auto"/>
        <w:left w:val="none" w:sz="0" w:space="0" w:color="auto"/>
        <w:bottom w:val="none" w:sz="0" w:space="0" w:color="auto"/>
        <w:right w:val="none" w:sz="0" w:space="0" w:color="auto"/>
      </w:divBdr>
    </w:div>
    <w:div w:id="388306503">
      <w:bodyDiv w:val="1"/>
      <w:marLeft w:val="0"/>
      <w:marRight w:val="0"/>
      <w:marTop w:val="0"/>
      <w:marBottom w:val="0"/>
      <w:divBdr>
        <w:top w:val="none" w:sz="0" w:space="0" w:color="auto"/>
        <w:left w:val="none" w:sz="0" w:space="0" w:color="auto"/>
        <w:bottom w:val="none" w:sz="0" w:space="0" w:color="auto"/>
        <w:right w:val="none" w:sz="0" w:space="0" w:color="auto"/>
      </w:divBdr>
    </w:div>
    <w:div w:id="442069066">
      <w:bodyDiv w:val="1"/>
      <w:marLeft w:val="0"/>
      <w:marRight w:val="0"/>
      <w:marTop w:val="0"/>
      <w:marBottom w:val="0"/>
      <w:divBdr>
        <w:top w:val="none" w:sz="0" w:space="0" w:color="auto"/>
        <w:left w:val="none" w:sz="0" w:space="0" w:color="auto"/>
        <w:bottom w:val="none" w:sz="0" w:space="0" w:color="auto"/>
        <w:right w:val="none" w:sz="0" w:space="0" w:color="auto"/>
      </w:divBdr>
    </w:div>
    <w:div w:id="452137436">
      <w:bodyDiv w:val="1"/>
      <w:marLeft w:val="0"/>
      <w:marRight w:val="0"/>
      <w:marTop w:val="0"/>
      <w:marBottom w:val="0"/>
      <w:divBdr>
        <w:top w:val="none" w:sz="0" w:space="0" w:color="auto"/>
        <w:left w:val="none" w:sz="0" w:space="0" w:color="auto"/>
        <w:bottom w:val="none" w:sz="0" w:space="0" w:color="auto"/>
        <w:right w:val="none" w:sz="0" w:space="0" w:color="auto"/>
      </w:divBdr>
    </w:div>
    <w:div w:id="525098437">
      <w:bodyDiv w:val="1"/>
      <w:marLeft w:val="0"/>
      <w:marRight w:val="0"/>
      <w:marTop w:val="0"/>
      <w:marBottom w:val="0"/>
      <w:divBdr>
        <w:top w:val="none" w:sz="0" w:space="0" w:color="auto"/>
        <w:left w:val="none" w:sz="0" w:space="0" w:color="auto"/>
        <w:bottom w:val="none" w:sz="0" w:space="0" w:color="auto"/>
        <w:right w:val="none" w:sz="0" w:space="0" w:color="auto"/>
      </w:divBdr>
    </w:div>
    <w:div w:id="581182635">
      <w:bodyDiv w:val="1"/>
      <w:marLeft w:val="0"/>
      <w:marRight w:val="0"/>
      <w:marTop w:val="0"/>
      <w:marBottom w:val="0"/>
      <w:divBdr>
        <w:top w:val="none" w:sz="0" w:space="0" w:color="auto"/>
        <w:left w:val="none" w:sz="0" w:space="0" w:color="auto"/>
        <w:bottom w:val="none" w:sz="0" w:space="0" w:color="auto"/>
        <w:right w:val="none" w:sz="0" w:space="0" w:color="auto"/>
      </w:divBdr>
    </w:div>
    <w:div w:id="623585070">
      <w:bodyDiv w:val="1"/>
      <w:marLeft w:val="0"/>
      <w:marRight w:val="0"/>
      <w:marTop w:val="0"/>
      <w:marBottom w:val="0"/>
      <w:divBdr>
        <w:top w:val="none" w:sz="0" w:space="0" w:color="auto"/>
        <w:left w:val="none" w:sz="0" w:space="0" w:color="auto"/>
        <w:bottom w:val="none" w:sz="0" w:space="0" w:color="auto"/>
        <w:right w:val="none" w:sz="0" w:space="0" w:color="auto"/>
      </w:divBdr>
    </w:div>
    <w:div w:id="637225463">
      <w:bodyDiv w:val="1"/>
      <w:marLeft w:val="0"/>
      <w:marRight w:val="0"/>
      <w:marTop w:val="0"/>
      <w:marBottom w:val="0"/>
      <w:divBdr>
        <w:top w:val="none" w:sz="0" w:space="0" w:color="auto"/>
        <w:left w:val="none" w:sz="0" w:space="0" w:color="auto"/>
        <w:bottom w:val="none" w:sz="0" w:space="0" w:color="auto"/>
        <w:right w:val="none" w:sz="0" w:space="0" w:color="auto"/>
      </w:divBdr>
    </w:div>
    <w:div w:id="969169827">
      <w:bodyDiv w:val="1"/>
      <w:marLeft w:val="0"/>
      <w:marRight w:val="0"/>
      <w:marTop w:val="0"/>
      <w:marBottom w:val="0"/>
      <w:divBdr>
        <w:top w:val="none" w:sz="0" w:space="0" w:color="auto"/>
        <w:left w:val="none" w:sz="0" w:space="0" w:color="auto"/>
        <w:bottom w:val="none" w:sz="0" w:space="0" w:color="auto"/>
        <w:right w:val="none" w:sz="0" w:space="0" w:color="auto"/>
      </w:divBdr>
    </w:div>
    <w:div w:id="1361272656">
      <w:bodyDiv w:val="1"/>
      <w:marLeft w:val="0"/>
      <w:marRight w:val="0"/>
      <w:marTop w:val="0"/>
      <w:marBottom w:val="0"/>
      <w:divBdr>
        <w:top w:val="none" w:sz="0" w:space="0" w:color="auto"/>
        <w:left w:val="none" w:sz="0" w:space="0" w:color="auto"/>
        <w:bottom w:val="none" w:sz="0" w:space="0" w:color="auto"/>
        <w:right w:val="none" w:sz="0" w:space="0" w:color="auto"/>
      </w:divBdr>
    </w:div>
    <w:div w:id="1477529871">
      <w:marLeft w:val="0"/>
      <w:marRight w:val="0"/>
      <w:marTop w:val="0"/>
      <w:marBottom w:val="0"/>
      <w:divBdr>
        <w:top w:val="none" w:sz="0" w:space="0" w:color="auto"/>
        <w:left w:val="none" w:sz="0" w:space="0" w:color="auto"/>
        <w:bottom w:val="none" w:sz="0" w:space="0" w:color="auto"/>
        <w:right w:val="none" w:sz="0" w:space="0" w:color="auto"/>
      </w:divBdr>
    </w:div>
    <w:div w:id="1477529872">
      <w:marLeft w:val="0"/>
      <w:marRight w:val="0"/>
      <w:marTop w:val="0"/>
      <w:marBottom w:val="0"/>
      <w:divBdr>
        <w:top w:val="none" w:sz="0" w:space="0" w:color="auto"/>
        <w:left w:val="none" w:sz="0" w:space="0" w:color="auto"/>
        <w:bottom w:val="none" w:sz="0" w:space="0" w:color="auto"/>
        <w:right w:val="none" w:sz="0" w:space="0" w:color="auto"/>
      </w:divBdr>
    </w:div>
    <w:div w:id="1477529873">
      <w:marLeft w:val="0"/>
      <w:marRight w:val="0"/>
      <w:marTop w:val="0"/>
      <w:marBottom w:val="0"/>
      <w:divBdr>
        <w:top w:val="none" w:sz="0" w:space="0" w:color="auto"/>
        <w:left w:val="none" w:sz="0" w:space="0" w:color="auto"/>
        <w:bottom w:val="none" w:sz="0" w:space="0" w:color="auto"/>
        <w:right w:val="none" w:sz="0" w:space="0" w:color="auto"/>
      </w:divBdr>
    </w:div>
    <w:div w:id="1477529874">
      <w:marLeft w:val="0"/>
      <w:marRight w:val="0"/>
      <w:marTop w:val="0"/>
      <w:marBottom w:val="0"/>
      <w:divBdr>
        <w:top w:val="none" w:sz="0" w:space="0" w:color="auto"/>
        <w:left w:val="none" w:sz="0" w:space="0" w:color="auto"/>
        <w:bottom w:val="none" w:sz="0" w:space="0" w:color="auto"/>
        <w:right w:val="none" w:sz="0" w:space="0" w:color="auto"/>
      </w:divBdr>
    </w:div>
    <w:div w:id="1477529875">
      <w:marLeft w:val="0"/>
      <w:marRight w:val="0"/>
      <w:marTop w:val="0"/>
      <w:marBottom w:val="0"/>
      <w:divBdr>
        <w:top w:val="none" w:sz="0" w:space="0" w:color="auto"/>
        <w:left w:val="none" w:sz="0" w:space="0" w:color="auto"/>
        <w:bottom w:val="none" w:sz="0" w:space="0" w:color="auto"/>
        <w:right w:val="none" w:sz="0" w:space="0" w:color="auto"/>
      </w:divBdr>
    </w:div>
    <w:div w:id="1477529876">
      <w:marLeft w:val="0"/>
      <w:marRight w:val="0"/>
      <w:marTop w:val="0"/>
      <w:marBottom w:val="0"/>
      <w:divBdr>
        <w:top w:val="none" w:sz="0" w:space="0" w:color="auto"/>
        <w:left w:val="none" w:sz="0" w:space="0" w:color="auto"/>
        <w:bottom w:val="none" w:sz="0" w:space="0" w:color="auto"/>
        <w:right w:val="none" w:sz="0" w:space="0" w:color="auto"/>
      </w:divBdr>
    </w:div>
    <w:div w:id="1477529877">
      <w:marLeft w:val="0"/>
      <w:marRight w:val="0"/>
      <w:marTop w:val="0"/>
      <w:marBottom w:val="0"/>
      <w:divBdr>
        <w:top w:val="none" w:sz="0" w:space="0" w:color="auto"/>
        <w:left w:val="none" w:sz="0" w:space="0" w:color="auto"/>
        <w:bottom w:val="none" w:sz="0" w:space="0" w:color="auto"/>
        <w:right w:val="none" w:sz="0" w:space="0" w:color="auto"/>
      </w:divBdr>
    </w:div>
    <w:div w:id="1477529878">
      <w:marLeft w:val="0"/>
      <w:marRight w:val="0"/>
      <w:marTop w:val="0"/>
      <w:marBottom w:val="0"/>
      <w:divBdr>
        <w:top w:val="none" w:sz="0" w:space="0" w:color="auto"/>
        <w:left w:val="none" w:sz="0" w:space="0" w:color="auto"/>
        <w:bottom w:val="none" w:sz="0" w:space="0" w:color="auto"/>
        <w:right w:val="none" w:sz="0" w:space="0" w:color="auto"/>
      </w:divBdr>
    </w:div>
    <w:div w:id="1477529879">
      <w:marLeft w:val="0"/>
      <w:marRight w:val="0"/>
      <w:marTop w:val="0"/>
      <w:marBottom w:val="0"/>
      <w:divBdr>
        <w:top w:val="none" w:sz="0" w:space="0" w:color="auto"/>
        <w:left w:val="none" w:sz="0" w:space="0" w:color="auto"/>
        <w:bottom w:val="none" w:sz="0" w:space="0" w:color="auto"/>
        <w:right w:val="none" w:sz="0" w:space="0" w:color="auto"/>
      </w:divBdr>
    </w:div>
    <w:div w:id="1477529880">
      <w:marLeft w:val="0"/>
      <w:marRight w:val="0"/>
      <w:marTop w:val="0"/>
      <w:marBottom w:val="0"/>
      <w:divBdr>
        <w:top w:val="none" w:sz="0" w:space="0" w:color="auto"/>
        <w:left w:val="none" w:sz="0" w:space="0" w:color="auto"/>
        <w:bottom w:val="none" w:sz="0" w:space="0" w:color="auto"/>
        <w:right w:val="none" w:sz="0" w:space="0" w:color="auto"/>
      </w:divBdr>
    </w:div>
    <w:div w:id="1477529881">
      <w:marLeft w:val="0"/>
      <w:marRight w:val="0"/>
      <w:marTop w:val="0"/>
      <w:marBottom w:val="0"/>
      <w:divBdr>
        <w:top w:val="none" w:sz="0" w:space="0" w:color="auto"/>
        <w:left w:val="none" w:sz="0" w:space="0" w:color="auto"/>
        <w:bottom w:val="none" w:sz="0" w:space="0" w:color="auto"/>
        <w:right w:val="none" w:sz="0" w:space="0" w:color="auto"/>
      </w:divBdr>
    </w:div>
    <w:div w:id="1477529882">
      <w:marLeft w:val="0"/>
      <w:marRight w:val="0"/>
      <w:marTop w:val="0"/>
      <w:marBottom w:val="0"/>
      <w:divBdr>
        <w:top w:val="none" w:sz="0" w:space="0" w:color="auto"/>
        <w:left w:val="none" w:sz="0" w:space="0" w:color="auto"/>
        <w:bottom w:val="none" w:sz="0" w:space="0" w:color="auto"/>
        <w:right w:val="none" w:sz="0" w:space="0" w:color="auto"/>
      </w:divBdr>
    </w:div>
    <w:div w:id="1477529883">
      <w:marLeft w:val="0"/>
      <w:marRight w:val="0"/>
      <w:marTop w:val="0"/>
      <w:marBottom w:val="0"/>
      <w:divBdr>
        <w:top w:val="none" w:sz="0" w:space="0" w:color="auto"/>
        <w:left w:val="none" w:sz="0" w:space="0" w:color="auto"/>
        <w:bottom w:val="none" w:sz="0" w:space="0" w:color="auto"/>
        <w:right w:val="none" w:sz="0" w:space="0" w:color="auto"/>
      </w:divBdr>
    </w:div>
    <w:div w:id="1477529884">
      <w:marLeft w:val="0"/>
      <w:marRight w:val="0"/>
      <w:marTop w:val="0"/>
      <w:marBottom w:val="0"/>
      <w:divBdr>
        <w:top w:val="none" w:sz="0" w:space="0" w:color="auto"/>
        <w:left w:val="none" w:sz="0" w:space="0" w:color="auto"/>
        <w:bottom w:val="none" w:sz="0" w:space="0" w:color="auto"/>
        <w:right w:val="none" w:sz="0" w:space="0" w:color="auto"/>
      </w:divBdr>
    </w:div>
    <w:div w:id="1477529885">
      <w:marLeft w:val="0"/>
      <w:marRight w:val="0"/>
      <w:marTop w:val="0"/>
      <w:marBottom w:val="0"/>
      <w:divBdr>
        <w:top w:val="none" w:sz="0" w:space="0" w:color="auto"/>
        <w:left w:val="none" w:sz="0" w:space="0" w:color="auto"/>
        <w:bottom w:val="none" w:sz="0" w:space="0" w:color="auto"/>
        <w:right w:val="none" w:sz="0" w:space="0" w:color="auto"/>
      </w:divBdr>
    </w:div>
    <w:div w:id="1477529886">
      <w:marLeft w:val="0"/>
      <w:marRight w:val="0"/>
      <w:marTop w:val="0"/>
      <w:marBottom w:val="0"/>
      <w:divBdr>
        <w:top w:val="none" w:sz="0" w:space="0" w:color="auto"/>
        <w:left w:val="none" w:sz="0" w:space="0" w:color="auto"/>
        <w:bottom w:val="none" w:sz="0" w:space="0" w:color="auto"/>
        <w:right w:val="none" w:sz="0" w:space="0" w:color="auto"/>
      </w:divBdr>
    </w:div>
    <w:div w:id="1477529887">
      <w:marLeft w:val="0"/>
      <w:marRight w:val="0"/>
      <w:marTop w:val="0"/>
      <w:marBottom w:val="0"/>
      <w:divBdr>
        <w:top w:val="none" w:sz="0" w:space="0" w:color="auto"/>
        <w:left w:val="none" w:sz="0" w:space="0" w:color="auto"/>
        <w:bottom w:val="none" w:sz="0" w:space="0" w:color="auto"/>
        <w:right w:val="none" w:sz="0" w:space="0" w:color="auto"/>
      </w:divBdr>
    </w:div>
    <w:div w:id="1477529888">
      <w:marLeft w:val="0"/>
      <w:marRight w:val="0"/>
      <w:marTop w:val="0"/>
      <w:marBottom w:val="0"/>
      <w:divBdr>
        <w:top w:val="none" w:sz="0" w:space="0" w:color="auto"/>
        <w:left w:val="none" w:sz="0" w:space="0" w:color="auto"/>
        <w:bottom w:val="none" w:sz="0" w:space="0" w:color="auto"/>
        <w:right w:val="none" w:sz="0" w:space="0" w:color="auto"/>
      </w:divBdr>
    </w:div>
    <w:div w:id="1477529889">
      <w:marLeft w:val="0"/>
      <w:marRight w:val="0"/>
      <w:marTop w:val="0"/>
      <w:marBottom w:val="0"/>
      <w:divBdr>
        <w:top w:val="none" w:sz="0" w:space="0" w:color="auto"/>
        <w:left w:val="none" w:sz="0" w:space="0" w:color="auto"/>
        <w:bottom w:val="none" w:sz="0" w:space="0" w:color="auto"/>
        <w:right w:val="none" w:sz="0" w:space="0" w:color="auto"/>
      </w:divBdr>
    </w:div>
    <w:div w:id="1477529890">
      <w:marLeft w:val="0"/>
      <w:marRight w:val="0"/>
      <w:marTop w:val="0"/>
      <w:marBottom w:val="0"/>
      <w:divBdr>
        <w:top w:val="none" w:sz="0" w:space="0" w:color="auto"/>
        <w:left w:val="none" w:sz="0" w:space="0" w:color="auto"/>
        <w:bottom w:val="none" w:sz="0" w:space="0" w:color="auto"/>
        <w:right w:val="none" w:sz="0" w:space="0" w:color="auto"/>
      </w:divBdr>
    </w:div>
    <w:div w:id="1477529891">
      <w:marLeft w:val="0"/>
      <w:marRight w:val="0"/>
      <w:marTop w:val="0"/>
      <w:marBottom w:val="0"/>
      <w:divBdr>
        <w:top w:val="none" w:sz="0" w:space="0" w:color="auto"/>
        <w:left w:val="none" w:sz="0" w:space="0" w:color="auto"/>
        <w:bottom w:val="none" w:sz="0" w:space="0" w:color="auto"/>
        <w:right w:val="none" w:sz="0" w:space="0" w:color="auto"/>
      </w:divBdr>
    </w:div>
    <w:div w:id="1477529892">
      <w:marLeft w:val="0"/>
      <w:marRight w:val="0"/>
      <w:marTop w:val="0"/>
      <w:marBottom w:val="0"/>
      <w:divBdr>
        <w:top w:val="none" w:sz="0" w:space="0" w:color="auto"/>
        <w:left w:val="none" w:sz="0" w:space="0" w:color="auto"/>
        <w:bottom w:val="none" w:sz="0" w:space="0" w:color="auto"/>
        <w:right w:val="none" w:sz="0" w:space="0" w:color="auto"/>
      </w:divBdr>
    </w:div>
    <w:div w:id="1477529893">
      <w:marLeft w:val="0"/>
      <w:marRight w:val="0"/>
      <w:marTop w:val="0"/>
      <w:marBottom w:val="0"/>
      <w:divBdr>
        <w:top w:val="none" w:sz="0" w:space="0" w:color="auto"/>
        <w:left w:val="none" w:sz="0" w:space="0" w:color="auto"/>
        <w:bottom w:val="none" w:sz="0" w:space="0" w:color="auto"/>
        <w:right w:val="none" w:sz="0" w:space="0" w:color="auto"/>
      </w:divBdr>
    </w:div>
    <w:div w:id="1477529894">
      <w:marLeft w:val="0"/>
      <w:marRight w:val="0"/>
      <w:marTop w:val="0"/>
      <w:marBottom w:val="0"/>
      <w:divBdr>
        <w:top w:val="none" w:sz="0" w:space="0" w:color="auto"/>
        <w:left w:val="none" w:sz="0" w:space="0" w:color="auto"/>
        <w:bottom w:val="none" w:sz="0" w:space="0" w:color="auto"/>
        <w:right w:val="none" w:sz="0" w:space="0" w:color="auto"/>
      </w:divBdr>
    </w:div>
    <w:div w:id="1477529895">
      <w:marLeft w:val="0"/>
      <w:marRight w:val="0"/>
      <w:marTop w:val="0"/>
      <w:marBottom w:val="0"/>
      <w:divBdr>
        <w:top w:val="none" w:sz="0" w:space="0" w:color="auto"/>
        <w:left w:val="none" w:sz="0" w:space="0" w:color="auto"/>
        <w:bottom w:val="none" w:sz="0" w:space="0" w:color="auto"/>
        <w:right w:val="none" w:sz="0" w:space="0" w:color="auto"/>
      </w:divBdr>
    </w:div>
    <w:div w:id="1477529896">
      <w:marLeft w:val="0"/>
      <w:marRight w:val="0"/>
      <w:marTop w:val="0"/>
      <w:marBottom w:val="0"/>
      <w:divBdr>
        <w:top w:val="none" w:sz="0" w:space="0" w:color="auto"/>
        <w:left w:val="none" w:sz="0" w:space="0" w:color="auto"/>
        <w:bottom w:val="none" w:sz="0" w:space="0" w:color="auto"/>
        <w:right w:val="none" w:sz="0" w:space="0" w:color="auto"/>
      </w:divBdr>
    </w:div>
    <w:div w:id="1477529897">
      <w:marLeft w:val="0"/>
      <w:marRight w:val="0"/>
      <w:marTop w:val="0"/>
      <w:marBottom w:val="0"/>
      <w:divBdr>
        <w:top w:val="none" w:sz="0" w:space="0" w:color="auto"/>
        <w:left w:val="none" w:sz="0" w:space="0" w:color="auto"/>
        <w:bottom w:val="none" w:sz="0" w:space="0" w:color="auto"/>
        <w:right w:val="none" w:sz="0" w:space="0" w:color="auto"/>
      </w:divBdr>
    </w:div>
    <w:div w:id="1477529898">
      <w:marLeft w:val="0"/>
      <w:marRight w:val="0"/>
      <w:marTop w:val="0"/>
      <w:marBottom w:val="0"/>
      <w:divBdr>
        <w:top w:val="none" w:sz="0" w:space="0" w:color="auto"/>
        <w:left w:val="none" w:sz="0" w:space="0" w:color="auto"/>
        <w:bottom w:val="none" w:sz="0" w:space="0" w:color="auto"/>
        <w:right w:val="none" w:sz="0" w:space="0" w:color="auto"/>
      </w:divBdr>
    </w:div>
    <w:div w:id="1477529899">
      <w:marLeft w:val="0"/>
      <w:marRight w:val="0"/>
      <w:marTop w:val="0"/>
      <w:marBottom w:val="0"/>
      <w:divBdr>
        <w:top w:val="none" w:sz="0" w:space="0" w:color="auto"/>
        <w:left w:val="none" w:sz="0" w:space="0" w:color="auto"/>
        <w:bottom w:val="none" w:sz="0" w:space="0" w:color="auto"/>
        <w:right w:val="none" w:sz="0" w:space="0" w:color="auto"/>
      </w:divBdr>
    </w:div>
    <w:div w:id="1477529900">
      <w:marLeft w:val="0"/>
      <w:marRight w:val="0"/>
      <w:marTop w:val="0"/>
      <w:marBottom w:val="0"/>
      <w:divBdr>
        <w:top w:val="none" w:sz="0" w:space="0" w:color="auto"/>
        <w:left w:val="none" w:sz="0" w:space="0" w:color="auto"/>
        <w:bottom w:val="none" w:sz="0" w:space="0" w:color="auto"/>
        <w:right w:val="none" w:sz="0" w:space="0" w:color="auto"/>
      </w:divBdr>
    </w:div>
    <w:div w:id="1477529901">
      <w:marLeft w:val="0"/>
      <w:marRight w:val="0"/>
      <w:marTop w:val="0"/>
      <w:marBottom w:val="0"/>
      <w:divBdr>
        <w:top w:val="none" w:sz="0" w:space="0" w:color="auto"/>
        <w:left w:val="none" w:sz="0" w:space="0" w:color="auto"/>
        <w:bottom w:val="none" w:sz="0" w:space="0" w:color="auto"/>
        <w:right w:val="none" w:sz="0" w:space="0" w:color="auto"/>
      </w:divBdr>
    </w:div>
    <w:div w:id="1477529902">
      <w:marLeft w:val="0"/>
      <w:marRight w:val="0"/>
      <w:marTop w:val="0"/>
      <w:marBottom w:val="0"/>
      <w:divBdr>
        <w:top w:val="none" w:sz="0" w:space="0" w:color="auto"/>
        <w:left w:val="none" w:sz="0" w:space="0" w:color="auto"/>
        <w:bottom w:val="none" w:sz="0" w:space="0" w:color="auto"/>
        <w:right w:val="none" w:sz="0" w:space="0" w:color="auto"/>
      </w:divBdr>
    </w:div>
    <w:div w:id="1574048572">
      <w:bodyDiv w:val="1"/>
      <w:marLeft w:val="0"/>
      <w:marRight w:val="0"/>
      <w:marTop w:val="0"/>
      <w:marBottom w:val="0"/>
      <w:divBdr>
        <w:top w:val="none" w:sz="0" w:space="0" w:color="auto"/>
        <w:left w:val="none" w:sz="0" w:space="0" w:color="auto"/>
        <w:bottom w:val="none" w:sz="0" w:space="0" w:color="auto"/>
        <w:right w:val="none" w:sz="0" w:space="0" w:color="auto"/>
      </w:divBdr>
    </w:div>
    <w:div w:id="1581870379">
      <w:bodyDiv w:val="1"/>
      <w:marLeft w:val="0"/>
      <w:marRight w:val="0"/>
      <w:marTop w:val="0"/>
      <w:marBottom w:val="0"/>
      <w:divBdr>
        <w:top w:val="none" w:sz="0" w:space="0" w:color="auto"/>
        <w:left w:val="none" w:sz="0" w:space="0" w:color="auto"/>
        <w:bottom w:val="none" w:sz="0" w:space="0" w:color="auto"/>
        <w:right w:val="none" w:sz="0" w:space="0" w:color="auto"/>
      </w:divBdr>
    </w:div>
    <w:div w:id="1686596893">
      <w:bodyDiv w:val="1"/>
      <w:marLeft w:val="0"/>
      <w:marRight w:val="0"/>
      <w:marTop w:val="0"/>
      <w:marBottom w:val="0"/>
      <w:divBdr>
        <w:top w:val="none" w:sz="0" w:space="0" w:color="auto"/>
        <w:left w:val="none" w:sz="0" w:space="0" w:color="auto"/>
        <w:bottom w:val="none" w:sz="0" w:space="0" w:color="auto"/>
        <w:right w:val="none" w:sz="0" w:space="0" w:color="auto"/>
      </w:divBdr>
    </w:div>
    <w:div w:id="1729037368">
      <w:bodyDiv w:val="1"/>
      <w:marLeft w:val="0"/>
      <w:marRight w:val="0"/>
      <w:marTop w:val="0"/>
      <w:marBottom w:val="0"/>
      <w:divBdr>
        <w:top w:val="none" w:sz="0" w:space="0" w:color="auto"/>
        <w:left w:val="none" w:sz="0" w:space="0" w:color="auto"/>
        <w:bottom w:val="none" w:sz="0" w:space="0" w:color="auto"/>
        <w:right w:val="none" w:sz="0" w:space="0" w:color="auto"/>
      </w:divBdr>
    </w:div>
    <w:div w:id="1791512155">
      <w:bodyDiv w:val="1"/>
      <w:marLeft w:val="0"/>
      <w:marRight w:val="0"/>
      <w:marTop w:val="0"/>
      <w:marBottom w:val="0"/>
      <w:divBdr>
        <w:top w:val="none" w:sz="0" w:space="0" w:color="auto"/>
        <w:left w:val="none" w:sz="0" w:space="0" w:color="auto"/>
        <w:bottom w:val="none" w:sz="0" w:space="0" w:color="auto"/>
        <w:right w:val="none" w:sz="0" w:space="0" w:color="auto"/>
      </w:divBdr>
    </w:div>
    <w:div w:id="1929385711">
      <w:bodyDiv w:val="1"/>
      <w:marLeft w:val="0"/>
      <w:marRight w:val="0"/>
      <w:marTop w:val="0"/>
      <w:marBottom w:val="0"/>
      <w:divBdr>
        <w:top w:val="none" w:sz="0" w:space="0" w:color="auto"/>
        <w:left w:val="none" w:sz="0" w:space="0" w:color="auto"/>
        <w:bottom w:val="none" w:sz="0" w:space="0" w:color="auto"/>
        <w:right w:val="none" w:sz="0" w:space="0" w:color="auto"/>
      </w:divBdr>
    </w:div>
    <w:div w:id="2080907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pixelsPerInch w:val="106"/>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3010AE-E69B-4E51-97BA-65AB894DE6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709</TotalTime>
  <Pages>19</Pages>
  <Words>3402</Words>
  <Characters>21762</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Tivga (2024060)</dc:creator>
  <cp:keywords/>
  <dc:description/>
  <cp:lastModifiedBy>George</cp:lastModifiedBy>
  <cp:revision>413</cp:revision>
  <dcterms:created xsi:type="dcterms:W3CDTF">2022-07-29T19:21:00Z</dcterms:created>
  <dcterms:modified xsi:type="dcterms:W3CDTF">2023-08-27T10:19:00Z</dcterms:modified>
</cp:coreProperties>
</file>