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sz w:val="32"/>
          <w:szCs w:val="32"/>
        </w:rPr>
      </w:pPr>
      <w:r w:rsidDel="00000000" w:rsidR="00000000" w:rsidRPr="00000000">
        <w:rPr>
          <w:b w:val="1"/>
          <w:bCs w:val="1"/>
          <w:sz w:val="32"/>
          <w:szCs w:val="32"/>
          <w:rtl w:val="0"/>
        </w:rPr>
        <w:t xml:space="preserve">Module: Introduction to public health</w:t>
      </w:r>
    </w:p>
    <w:p w:rsidR="00000000" w:rsidDel="00000000" w:rsidP="00000000" w:rsidRDefault="00000000" w:rsidRPr="00000000" w14:paraId="00000002">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Module code: LCHS4003</w:t>
      </w:r>
    </w:p>
    <w:p w:rsidR="00000000" w:rsidDel="00000000" w:rsidP="00000000" w:rsidRDefault="00000000" w:rsidRPr="00000000" w14:paraId="00000003">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Assignment title: Essay</w:t>
      </w:r>
    </w:p>
    <w:p w:rsidR="00000000" w:rsidDel="00000000" w:rsidP="00000000" w:rsidRDefault="00000000" w:rsidRPr="00000000" w14:paraId="00000004">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Student name: Banso Kang</w:t>
      </w:r>
    </w:p>
    <w:p w:rsidR="00000000" w:rsidDel="00000000" w:rsidP="00000000" w:rsidRDefault="00000000" w:rsidRPr="00000000" w14:paraId="00000005">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Student number: 2441756</w:t>
      </w:r>
    </w:p>
    <w:p w:rsidR="00000000" w:rsidDel="00000000" w:rsidP="00000000" w:rsidRDefault="00000000" w:rsidRPr="00000000" w14:paraId="00000006">
      <w:pPr>
        <w:spacing w:after="160" w:before="0" w:line="279" w:lineRule="auto"/>
        <w:ind w:left="0" w:right="0" w:firstLine="0"/>
        <w:jc w:val="left"/>
        <w:rPr>
          <w:b w:val="1"/>
          <w:bCs w:val="1"/>
          <w:sz w:val="32"/>
          <w:szCs w:val="32"/>
        </w:rPr>
      </w:pPr>
      <w:r w:rsidDel="00000000" w:rsidR="00000000" w:rsidRPr="00000000">
        <w:rPr>
          <w:b w:val="1"/>
          <w:bCs w:val="1"/>
          <w:sz w:val="32"/>
          <w:szCs w:val="32"/>
          <w:rtl w:val="0"/>
        </w:rPr>
        <w:t xml:space="preserve">Lecturers name: Mumtaz Goolam</w:t>
      </w:r>
    </w:p>
    <w:p w:rsidR="00000000" w:rsidDel="00000000" w:rsidP="00000000" w:rsidRDefault="00000000" w:rsidRPr="00000000" w14:paraId="00000007">
      <w:pPr>
        <w:spacing w:after="160" w:before="0" w:line="279" w:lineRule="auto"/>
        <w:ind w:left="0" w:right="0" w:firstLine="0"/>
        <w:jc w:val="left"/>
        <w:rPr>
          <w:sz w:val="32"/>
          <w:szCs w:val="32"/>
        </w:rPr>
      </w:pPr>
      <w:r w:rsidDel="00000000" w:rsidR="00000000" w:rsidRPr="00000000">
        <w:rPr>
          <w:rtl w:val="0"/>
        </w:rPr>
      </w:r>
    </w:p>
    <w:p w:rsidR="00000000" w:rsidDel="00000000" w:rsidP="00000000" w:rsidRDefault="00000000" w:rsidRPr="00000000" w14:paraId="00000008">
      <w:pPr>
        <w:spacing w:after="160" w:before="0" w:line="279" w:lineRule="auto"/>
        <w:ind w:left="0" w:right="0" w:firstLine="0"/>
        <w:jc w:val="left"/>
        <w:rPr>
          <w:sz w:val="32"/>
          <w:szCs w:val="32"/>
        </w:rPr>
      </w:pPr>
      <w:r w:rsidDel="00000000" w:rsidR="00000000" w:rsidRPr="00000000">
        <w:rPr>
          <w:rtl w:val="0"/>
        </w:rPr>
      </w:r>
    </w:p>
    <w:p w:rsidR="00000000" w:rsidDel="00000000" w:rsidP="00000000" w:rsidRDefault="00000000" w:rsidRPr="00000000" w14:paraId="00000009">
      <w:pPr>
        <w:spacing w:after="160" w:before="0" w:line="279" w:lineRule="auto"/>
        <w:ind w:left="0" w:right="0" w:firstLine="0"/>
        <w:jc w:val="left"/>
        <w:rPr>
          <w:sz w:val="32"/>
          <w:szCs w:val="32"/>
        </w:rPr>
      </w:pPr>
      <w:r w:rsidDel="00000000" w:rsidR="00000000" w:rsidRPr="00000000">
        <w:rPr>
          <w:rtl w:val="0"/>
        </w:rPr>
      </w:r>
    </w:p>
    <w:p w:rsidR="00000000" w:rsidDel="00000000" w:rsidP="00000000" w:rsidRDefault="00000000" w:rsidRPr="00000000" w14:paraId="0000000A">
      <w:pPr>
        <w:rPr>
          <w:sz w:val="32"/>
          <w:szCs w:val="32"/>
        </w:rPr>
      </w:pPr>
      <w:r w:rsidDel="00000000" w:rsidR="00000000" w:rsidRPr="00000000">
        <w:rPr>
          <w:rtl w:val="0"/>
        </w:rPr>
      </w:r>
    </w:p>
    <w:p w:rsidR="00000000" w:rsidDel="00000000" w:rsidP="00000000" w:rsidRDefault="00000000" w:rsidRPr="00000000" w14:paraId="0000000B">
      <w:pPr>
        <w:rPr>
          <w:sz w:val="32"/>
          <w:szCs w:val="32"/>
        </w:rPr>
      </w:pPr>
      <w:r w:rsidDel="00000000" w:rsidR="00000000" w:rsidRPr="00000000">
        <w:rPr>
          <w:rtl w:val="0"/>
        </w:rPr>
      </w:r>
    </w:p>
    <w:p w:rsidR="00000000" w:rsidDel="00000000" w:rsidP="00000000" w:rsidRDefault="00000000" w:rsidRPr="00000000" w14:paraId="0000000C">
      <w:pPr>
        <w:rPr>
          <w:sz w:val="32"/>
          <w:szCs w:val="32"/>
        </w:rPr>
      </w:pPr>
      <w:r w:rsidDel="00000000" w:rsidR="00000000" w:rsidRPr="00000000">
        <w:rPr>
          <w:rtl w:val="0"/>
        </w:rPr>
      </w:r>
    </w:p>
    <w:p w:rsidR="00000000" w:rsidDel="00000000" w:rsidP="00000000" w:rsidRDefault="00000000" w:rsidRPr="00000000" w14:paraId="0000000D">
      <w:pPr>
        <w:rPr>
          <w:sz w:val="32"/>
          <w:szCs w:val="32"/>
        </w:rPr>
      </w:pPr>
      <w:r w:rsidDel="00000000" w:rsidR="00000000" w:rsidRPr="00000000">
        <w:rPr>
          <w:rtl w:val="0"/>
        </w:rPr>
      </w:r>
    </w:p>
    <w:p w:rsidR="00000000" w:rsidDel="00000000" w:rsidP="00000000" w:rsidRDefault="00000000" w:rsidRPr="00000000" w14:paraId="0000000E">
      <w:pPr>
        <w:rPr>
          <w:sz w:val="32"/>
          <w:szCs w:val="32"/>
        </w:rPr>
      </w:pPr>
      <w:r w:rsidDel="00000000" w:rsidR="00000000" w:rsidRPr="00000000">
        <w:rPr>
          <w:rtl w:val="0"/>
        </w:rPr>
      </w:r>
    </w:p>
    <w:p w:rsidR="00000000" w:rsidDel="00000000" w:rsidP="00000000" w:rsidRDefault="00000000" w:rsidRPr="00000000" w14:paraId="0000000F">
      <w:pPr>
        <w:rPr>
          <w:sz w:val="32"/>
          <w:szCs w:val="32"/>
        </w:rPr>
      </w:pPr>
      <w:r w:rsidDel="00000000" w:rsidR="00000000" w:rsidRPr="00000000">
        <w:rPr>
          <w:rtl w:val="0"/>
        </w:rPr>
      </w:r>
    </w:p>
    <w:p w:rsidR="00000000" w:rsidDel="00000000" w:rsidP="00000000" w:rsidRDefault="00000000" w:rsidRPr="00000000" w14:paraId="00000010">
      <w:pPr>
        <w:rPr>
          <w:sz w:val="32"/>
          <w:szCs w:val="32"/>
        </w:rPr>
      </w:pPr>
      <w:r w:rsidDel="00000000" w:rsidR="00000000" w:rsidRPr="00000000">
        <w:rPr>
          <w:rtl w:val="0"/>
        </w:rPr>
      </w:r>
    </w:p>
    <w:p w:rsidR="00000000" w:rsidDel="00000000" w:rsidP="00000000" w:rsidRDefault="00000000" w:rsidRPr="00000000" w14:paraId="00000011">
      <w:pPr>
        <w:rPr>
          <w:sz w:val="32"/>
          <w:szCs w:val="32"/>
        </w:rPr>
      </w:pPr>
      <w:r w:rsidDel="00000000" w:rsidR="00000000" w:rsidRPr="00000000">
        <w:rPr>
          <w:rtl w:val="0"/>
        </w:rPr>
      </w:r>
    </w:p>
    <w:p w:rsidR="00000000" w:rsidDel="00000000" w:rsidP="00000000" w:rsidRDefault="00000000" w:rsidRPr="00000000" w14:paraId="00000012">
      <w:pPr>
        <w:rPr>
          <w:sz w:val="32"/>
          <w:szCs w:val="32"/>
        </w:rPr>
      </w:pPr>
      <w:r w:rsidDel="00000000" w:rsidR="00000000" w:rsidRPr="00000000">
        <w:rPr>
          <w:rtl w:val="0"/>
        </w:rPr>
      </w:r>
    </w:p>
    <w:p w:rsidR="00000000" w:rsidDel="00000000" w:rsidP="00000000" w:rsidRDefault="00000000" w:rsidRPr="00000000" w14:paraId="00000013">
      <w:pPr>
        <w:rPr>
          <w:sz w:val="32"/>
          <w:szCs w:val="32"/>
        </w:rPr>
      </w:pPr>
      <w:r w:rsidDel="00000000" w:rsidR="00000000" w:rsidRPr="00000000">
        <w:rPr>
          <w:rtl w:val="0"/>
        </w:rPr>
      </w:r>
    </w:p>
    <w:p w:rsidR="00000000" w:rsidDel="00000000" w:rsidP="00000000" w:rsidRDefault="00000000" w:rsidRPr="00000000" w14:paraId="00000014">
      <w:pPr>
        <w:rPr>
          <w:sz w:val="32"/>
          <w:szCs w:val="32"/>
        </w:rPr>
      </w:pPr>
      <w:r w:rsidDel="00000000" w:rsidR="00000000" w:rsidRPr="00000000">
        <w:rPr>
          <w:rtl w:val="0"/>
        </w:rPr>
      </w:r>
    </w:p>
    <w:p w:rsidR="00000000" w:rsidDel="00000000" w:rsidP="00000000" w:rsidRDefault="00000000" w:rsidRPr="00000000" w14:paraId="00000015">
      <w:pPr>
        <w:rPr>
          <w:sz w:val="32"/>
          <w:szCs w:val="32"/>
        </w:rPr>
      </w:pPr>
      <w:r w:rsidDel="00000000" w:rsidR="00000000" w:rsidRPr="00000000">
        <w:rPr>
          <w:rtl w:val="0"/>
        </w:rPr>
      </w:r>
    </w:p>
    <w:p w:rsidR="00000000" w:rsidDel="00000000" w:rsidP="00000000" w:rsidRDefault="00000000" w:rsidRPr="00000000" w14:paraId="00000016">
      <w:pPr>
        <w:rPr>
          <w:sz w:val="32"/>
          <w:szCs w:val="32"/>
        </w:rPr>
      </w:pPr>
      <w:r w:rsidDel="00000000" w:rsidR="00000000" w:rsidRPr="00000000">
        <w:rPr>
          <w:rtl w:val="0"/>
        </w:rPr>
      </w:r>
    </w:p>
    <w:p w:rsidR="00000000" w:rsidDel="00000000" w:rsidP="00000000" w:rsidRDefault="00000000" w:rsidRPr="00000000" w14:paraId="00000017">
      <w:pPr>
        <w:rPr>
          <w:sz w:val="32"/>
          <w:szCs w:val="32"/>
        </w:rPr>
      </w:pPr>
      <w:r w:rsidDel="00000000" w:rsidR="00000000" w:rsidRPr="00000000">
        <w:rPr>
          <w:rtl w:val="0"/>
        </w:rPr>
      </w:r>
    </w:p>
    <w:p w:rsidR="00000000" w:rsidDel="00000000" w:rsidP="00000000" w:rsidRDefault="00000000" w:rsidRPr="00000000" w14:paraId="00000018">
      <w:pPr>
        <w:rPr>
          <w:sz w:val="32"/>
          <w:szCs w:val="32"/>
        </w:rPr>
      </w:pPr>
      <w:r w:rsidDel="00000000" w:rsidR="00000000" w:rsidRPr="00000000">
        <w:rPr>
          <w:rtl w:val="0"/>
        </w:rPr>
      </w:r>
    </w:p>
    <w:p w:rsidR="00000000" w:rsidDel="00000000" w:rsidP="00000000" w:rsidRDefault="00000000" w:rsidRPr="00000000" w14:paraId="00000019">
      <w:pPr>
        <w:rPr>
          <w:sz w:val="32"/>
          <w:szCs w:val="32"/>
        </w:rPr>
      </w:pPr>
      <w:r w:rsidDel="00000000" w:rsidR="00000000" w:rsidRPr="00000000">
        <w:rPr>
          <w:rtl w:val="0"/>
        </w:rPr>
      </w:r>
    </w:p>
    <w:p w:rsidR="00000000" w:rsidDel="00000000" w:rsidP="00000000" w:rsidRDefault="00000000" w:rsidRPr="00000000" w14:paraId="0000001A">
      <w:pPr>
        <w:rPr>
          <w:sz w:val="32"/>
          <w:szCs w:val="32"/>
        </w:rPr>
      </w:pPr>
      <w:r w:rsidDel="00000000" w:rsidR="00000000" w:rsidRPr="00000000">
        <w:rPr>
          <w:rtl w:val="0"/>
        </w:rPr>
      </w:r>
    </w:p>
    <w:p w:rsidR="00000000" w:rsidDel="00000000" w:rsidP="00000000" w:rsidRDefault="00000000" w:rsidRPr="00000000" w14:paraId="0000001B">
      <w:pPr>
        <w:rPr>
          <w:sz w:val="32"/>
          <w:szCs w:val="32"/>
        </w:rPr>
      </w:pPr>
      <w:r w:rsidDel="00000000" w:rsidR="00000000" w:rsidRPr="00000000">
        <w:rPr>
          <w:rtl w:val="0"/>
        </w:rPr>
      </w:r>
    </w:p>
    <w:p w:rsidR="00000000" w:rsidDel="00000000" w:rsidP="00000000" w:rsidRDefault="00000000" w:rsidRPr="00000000" w14:paraId="0000001C">
      <w:pPr>
        <w:rPr>
          <w:sz w:val="32"/>
          <w:szCs w:val="32"/>
        </w:rPr>
      </w:pPr>
      <w:r w:rsidDel="00000000" w:rsidR="00000000" w:rsidRPr="00000000">
        <w:rPr>
          <w:sz w:val="32"/>
          <w:szCs w:val="32"/>
          <w:rtl w:val="0"/>
        </w:rPr>
        <w:t xml:space="preserve">The historical context of the National Health Service (NHS) began with the Beveridge report of 1942, which identified the needs of social illness and disease.</w:t>
      </w:r>
    </w:p>
    <w:p w:rsidR="00000000" w:rsidDel="00000000" w:rsidP="00000000" w:rsidRDefault="00000000" w:rsidRPr="00000000" w14:paraId="0000001D">
      <w:pPr>
        <w:rPr>
          <w:sz w:val="32"/>
          <w:szCs w:val="32"/>
        </w:rPr>
      </w:pPr>
      <w:r w:rsidDel="00000000" w:rsidR="00000000" w:rsidRPr="00000000">
        <w:rPr>
          <w:sz w:val="32"/>
          <w:szCs w:val="32"/>
          <w:rtl w:val="0"/>
        </w:rPr>
        <w:t xml:space="preserve">This led to the inaugural Labour government establishing the NHS in 1948, as a tax funded service available to all citizens.</w:t>
      </w:r>
    </w:p>
    <w:p w:rsidR="00000000" w:rsidDel="00000000" w:rsidP="00000000" w:rsidRDefault="00000000" w:rsidRPr="00000000" w14:paraId="0000001E">
      <w:pPr>
        <w:rPr>
          <w:sz w:val="32"/>
          <w:szCs w:val="32"/>
        </w:rPr>
      </w:pPr>
      <w:r w:rsidDel="00000000" w:rsidR="00000000" w:rsidRPr="00000000">
        <w:rPr>
          <w:sz w:val="32"/>
          <w:szCs w:val="32"/>
          <w:rtl w:val="0"/>
        </w:rPr>
        <w:t xml:space="preserve">Key historical Context</w:t>
      </w:r>
    </w:p>
    <w:p w:rsidR="00000000" w:rsidDel="00000000" w:rsidP="00000000" w:rsidRDefault="00000000" w:rsidRPr="00000000" w14:paraId="0000001F">
      <w:pPr>
        <w:rPr>
          <w:sz w:val="32"/>
          <w:szCs w:val="32"/>
        </w:rPr>
      </w:pPr>
      <w:r w:rsidDel="00000000" w:rsidR="00000000" w:rsidRPr="00000000">
        <w:rPr>
          <w:sz w:val="32"/>
          <w:szCs w:val="32"/>
          <w:rtl w:val="0"/>
        </w:rPr>
        <w:t xml:space="preserve">The Beveridge report: Commissioned in in 1941, this report recommended reforms to tackle poverty, and disease. The “five giants”, According to the report are: lack of education, poverty, poor housing conditions, disease, and unemployment.</w:t>
      </w:r>
    </w:p>
    <w:p w:rsidR="00000000" w:rsidDel="00000000" w:rsidP="00000000" w:rsidRDefault="00000000" w:rsidRPr="00000000" w14:paraId="00000020">
      <w:pPr>
        <w:rPr>
          <w:sz w:val="32"/>
          <w:szCs w:val="32"/>
        </w:rPr>
      </w:pPr>
      <w:r w:rsidDel="00000000" w:rsidR="00000000" w:rsidRPr="00000000">
        <w:rPr>
          <w:sz w:val="32"/>
          <w:szCs w:val="32"/>
          <w:rtl w:val="0"/>
        </w:rPr>
        <w:t xml:space="preserve">World war 11’s influences: The war and the government's Emergency medical Service, which helped hospitals to organise casualties, it helped establish the idea to unity, a state –funded health service (Denham, 2015).</w:t>
      </w:r>
    </w:p>
    <w:p w:rsidR="00000000" w:rsidDel="00000000" w:rsidP="00000000" w:rsidRDefault="00000000" w:rsidRPr="00000000" w14:paraId="00000021">
      <w:pPr>
        <w:rPr>
          <w:sz w:val="32"/>
          <w:szCs w:val="32"/>
        </w:rPr>
      </w:pPr>
      <w:r w:rsidDel="00000000" w:rsidR="00000000" w:rsidRPr="00000000">
        <w:rPr>
          <w:sz w:val="32"/>
          <w:szCs w:val="32"/>
          <w:rtl w:val="0"/>
        </w:rPr>
        <w:t xml:space="preserve">The Three Founding Principles of the NHS:</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That it meets the needs of everyone</w:t>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That it be free at the point of delivery</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9" w:lineRule="auto"/>
        <w:ind w:left="720" w:right="0" w:hanging="360"/>
        <w:jc w:val="left"/>
        <w:rPr>
          <w:rFonts w:ascii="Aptos" w:cs="Aptos" w:eastAsia="Aptos" w:hAnsi="Aptos"/>
          <w:b w:val="0"/>
          <w:bCs w:val="0"/>
          <w:i w:val="0"/>
          <w:iCs w:val="0"/>
          <w:smallCaps w:val="0"/>
          <w:strike w:val="0"/>
          <w:color w:val="000000"/>
          <w:sz w:val="32"/>
          <w:szCs w:val="3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32"/>
          <w:szCs w:val="32"/>
          <w:u w:val="none"/>
          <w:shd w:fill="auto" w:val="clear"/>
          <w:vertAlign w:val="baseline"/>
          <w:rtl w:val="0"/>
        </w:rPr>
        <w:t xml:space="preserve">That it be based on clinical need, not ability to pay</w:t>
      </w:r>
    </w:p>
    <w:p w:rsidR="00000000" w:rsidDel="00000000" w:rsidP="00000000" w:rsidRDefault="00000000" w:rsidRPr="00000000" w14:paraId="00000025">
      <w:pPr>
        <w:ind w:left="0" w:firstLine="0"/>
        <w:rPr>
          <w:sz w:val="32"/>
          <w:szCs w:val="32"/>
        </w:rPr>
      </w:pPr>
      <w:r w:rsidDel="00000000" w:rsidR="00000000" w:rsidRPr="00000000">
        <w:rPr>
          <w:sz w:val="32"/>
          <w:szCs w:val="32"/>
          <w:rtl w:val="0"/>
        </w:rPr>
        <w:t xml:space="preserve">(Department of Health and Social care (2023) The NHS Constitution for England)</w:t>
      </w:r>
    </w:p>
    <w:p w:rsidR="00000000" w:rsidDel="00000000" w:rsidP="00000000" w:rsidRDefault="00000000" w:rsidRPr="00000000" w14:paraId="00000026">
      <w:pPr>
        <w:ind w:left="0" w:firstLine="0"/>
        <w:rPr>
          <w:sz w:val="32"/>
          <w:szCs w:val="32"/>
        </w:rPr>
      </w:pPr>
      <w:r w:rsidDel="00000000" w:rsidR="00000000" w:rsidRPr="00000000">
        <w:rPr>
          <w:sz w:val="32"/>
          <w:szCs w:val="32"/>
          <w:rtl w:val="0"/>
        </w:rPr>
        <w:t xml:space="preserve">Why do these 3 key principles matter?  Everyone gets the same treatment regardless of social status. The importance that health came first, not just those who could pay. It provided security because free access to treatment was available.  </w:t>
      </w:r>
    </w:p>
    <w:p w:rsidR="00000000" w:rsidDel="00000000" w:rsidP="00000000" w:rsidRDefault="00000000" w:rsidRPr="00000000" w14:paraId="00000027">
      <w:pPr>
        <w:ind w:left="0" w:firstLine="0"/>
        <w:rPr>
          <w:sz w:val="32"/>
          <w:szCs w:val="32"/>
        </w:rPr>
      </w:pPr>
      <w:r w:rsidDel="00000000" w:rsidR="00000000" w:rsidRPr="00000000">
        <w:rPr>
          <w:sz w:val="32"/>
          <w:szCs w:val="32"/>
          <w:rtl w:val="0"/>
        </w:rPr>
        <w:t xml:space="preserve">Aneurin Bevan and the Labour government: The labour government elected in 1945, the minister of health, Aneurin Bevan, he led the legislation, despite the opposition from doctors, dentists, who feared that they would lose their independence, and possibly income.</w:t>
      </w:r>
    </w:p>
    <w:p w:rsidR="00000000" w:rsidDel="00000000" w:rsidP="00000000" w:rsidRDefault="00000000" w:rsidRPr="00000000" w14:paraId="00000028">
      <w:pPr>
        <w:ind w:left="0" w:firstLine="0"/>
        <w:rPr>
          <w:sz w:val="32"/>
          <w:szCs w:val="32"/>
        </w:rPr>
      </w:pPr>
      <w:r w:rsidDel="00000000" w:rsidR="00000000" w:rsidRPr="00000000">
        <w:rPr>
          <w:sz w:val="32"/>
          <w:szCs w:val="32"/>
          <w:rtl w:val="0"/>
        </w:rPr>
        <w:t xml:space="preserve">Implementation challenges: Despite resistance, the NHS launched on July 5, 1948. The plan involved nationalising hospitals and creating a new government system to manage the service. Politically, there was a shift from the former conservative government to labour. Labour offered a new Britain, through the NHS, jobs, and housing, and to rebuild Britain for everyone. However, World War 2 had had a detrimental impact on the economy, and employment, also there was a lack of housing, as cities were bombed during war time all of which cost the government a lot of money. Whilst the NHS was founded on good principles, putting it into practice was economically challenging</w:t>
      </w:r>
    </w:p>
    <w:p w:rsidR="00000000" w:rsidDel="00000000" w:rsidP="00000000" w:rsidRDefault="00000000" w:rsidRPr="00000000" w14:paraId="00000029">
      <w:pPr>
        <w:rPr>
          <w:sz w:val="32"/>
          <w:szCs w:val="32"/>
        </w:rPr>
      </w:pPr>
      <w:r w:rsidDel="00000000" w:rsidR="00000000" w:rsidRPr="00000000">
        <w:rPr>
          <w:sz w:val="32"/>
          <w:szCs w:val="32"/>
          <w:rtl w:val="0"/>
        </w:rPr>
        <w:t xml:space="preserve">Core Principles: The NHS was founded on the idea of a thorough health care system, based on needs and, not the ability to pay. It created a wider series of improvements and aimed at providing social security as a protective structure for all citizens.</w:t>
      </w:r>
    </w:p>
    <w:p w:rsidR="00000000" w:rsidDel="00000000" w:rsidP="00000000" w:rsidRDefault="00000000" w:rsidRPr="00000000" w14:paraId="0000002A">
      <w:pPr>
        <w:rPr>
          <w:sz w:val="32"/>
          <w:szCs w:val="32"/>
        </w:rPr>
      </w:pPr>
      <w:r w:rsidDel="00000000" w:rsidR="00000000" w:rsidRPr="00000000">
        <w:rPr>
          <w:sz w:val="32"/>
          <w:szCs w:val="32"/>
          <w:rtl w:val="0"/>
        </w:rPr>
        <w:t xml:space="preserve">Comprehensive services: the NHS would meet a full range of services, such as GP visits, hospital treatment, dental work, optical care.</w:t>
      </w:r>
    </w:p>
    <w:p w:rsidR="00000000" w:rsidDel="00000000" w:rsidP="00000000" w:rsidRDefault="00000000" w:rsidRPr="00000000" w14:paraId="0000002B">
      <w:pPr>
        <w:rPr>
          <w:sz w:val="32"/>
          <w:szCs w:val="32"/>
        </w:rPr>
      </w:pPr>
      <w:r w:rsidDel="00000000" w:rsidR="00000000" w:rsidRPr="00000000">
        <w:rPr>
          <w:sz w:val="32"/>
          <w:szCs w:val="32"/>
          <w:rtl w:val="0"/>
        </w:rPr>
        <w:t xml:space="preserve">The NHS made access to medical free of charge care when a patient needed it. Care would be provided on an individual clinical need, and not their wealth. This was a radical change on the previous system, which was a mix of private, charitable schemes, or a particular town or district.</w:t>
      </w:r>
    </w:p>
    <w:p w:rsidR="00000000" w:rsidDel="00000000" w:rsidP="00000000" w:rsidRDefault="00000000" w:rsidRPr="00000000" w14:paraId="0000002C">
      <w:pPr>
        <w:rPr>
          <w:sz w:val="32"/>
          <w:szCs w:val="32"/>
        </w:rPr>
      </w:pPr>
      <w:r w:rsidDel="00000000" w:rsidR="00000000" w:rsidRPr="00000000">
        <w:rPr>
          <w:sz w:val="32"/>
          <w:szCs w:val="32"/>
          <w:rtl w:val="0"/>
        </w:rPr>
        <w:t xml:space="preserve">The current structure of the NHS and its functioning: The NHS in the UK, is a complex system. The NHS is made up of multiple organisations, individual trusts with their own recruitment team and list of vacancies. Acute hospital trusts, mental health trusts, community trusts, ambulance trusts, charities, and social enterprises. National bodies also oversee and regulate the NHS.</w:t>
      </w:r>
    </w:p>
    <w:p w:rsidR="00000000" w:rsidDel="00000000" w:rsidP="00000000" w:rsidRDefault="00000000" w:rsidRPr="00000000" w14:paraId="0000002D">
      <w:pPr>
        <w:rPr>
          <w:sz w:val="32"/>
          <w:szCs w:val="32"/>
        </w:rPr>
      </w:pPr>
      <w:r w:rsidDel="00000000" w:rsidR="00000000" w:rsidRPr="00000000">
        <w:rPr>
          <w:sz w:val="32"/>
          <w:szCs w:val="32"/>
          <w:rtl w:val="0"/>
        </w:rPr>
        <w:t xml:space="preserve">An Integrated Care system- (ICSs) plans and commissions care for local populations.</w:t>
      </w:r>
    </w:p>
    <w:p w:rsidR="00000000" w:rsidDel="00000000" w:rsidP="00000000" w:rsidRDefault="00000000" w:rsidRPr="00000000" w14:paraId="0000002E">
      <w:pPr>
        <w:rPr>
          <w:sz w:val="32"/>
          <w:szCs w:val="32"/>
        </w:rPr>
      </w:pPr>
      <w:r w:rsidDel="00000000" w:rsidR="00000000" w:rsidRPr="00000000">
        <w:rPr>
          <w:sz w:val="32"/>
          <w:szCs w:val="32"/>
          <w:rtl w:val="0"/>
        </w:rPr>
        <w:t xml:space="preserve">The structure of the NHS relies on taxation; the government's budget is fixed and must cover the services. This involves the rising costs of medicines, technology, and staffing. This impacts productivity such as staff, equipment, services such as consultations and surgical procedures. Given funding restrictions, the NHS has significant weaknesses. These include waiting times, funding resources, politics, poor IT, staffing shortages, adding to unfair avoidable differences in health outcomes and health care access in different geographical areas in the UK (Darzi,2024).</w:t>
      </w:r>
    </w:p>
    <w:p w:rsidR="00000000" w:rsidDel="00000000" w:rsidP="00000000" w:rsidRDefault="00000000" w:rsidRPr="00000000" w14:paraId="0000002F">
      <w:pPr>
        <w:rPr>
          <w:sz w:val="32"/>
          <w:szCs w:val="32"/>
        </w:rPr>
      </w:pPr>
      <w:r w:rsidDel="00000000" w:rsidR="00000000" w:rsidRPr="00000000">
        <w:rPr>
          <w:rtl w:val="0"/>
        </w:rPr>
      </w:r>
    </w:p>
    <w:p w:rsidR="00000000" w:rsidDel="00000000" w:rsidP="00000000" w:rsidRDefault="00000000" w:rsidRPr="00000000" w14:paraId="00000030">
      <w:pPr>
        <w:rPr>
          <w:sz w:val="32"/>
          <w:szCs w:val="32"/>
        </w:rPr>
      </w:pPr>
      <w:r w:rsidDel="00000000" w:rsidR="00000000" w:rsidRPr="00000000">
        <w:rPr>
          <w:rtl w:val="0"/>
        </w:rPr>
      </w:r>
    </w:p>
    <w:p w:rsidR="00000000" w:rsidDel="00000000" w:rsidP="00000000" w:rsidRDefault="00000000" w:rsidRPr="00000000" w14:paraId="00000031">
      <w:pPr>
        <w:rPr>
          <w:sz w:val="32"/>
          <w:szCs w:val="32"/>
        </w:rPr>
      </w:pPr>
      <w:r w:rsidDel="00000000" w:rsidR="00000000" w:rsidRPr="00000000">
        <w:rPr>
          <w:rtl w:val="0"/>
        </w:rPr>
      </w:r>
    </w:p>
    <w:p w:rsidR="00000000" w:rsidDel="00000000" w:rsidP="00000000" w:rsidRDefault="00000000" w:rsidRPr="00000000" w14:paraId="00000032">
      <w:pPr>
        <w:rPr>
          <w:sz w:val="32"/>
          <w:szCs w:val="32"/>
        </w:rPr>
      </w:pPr>
      <w:r w:rsidDel="00000000" w:rsidR="00000000" w:rsidRPr="00000000">
        <w:rPr>
          <w:rtl w:val="0"/>
        </w:rPr>
      </w:r>
    </w:p>
    <w:p w:rsidR="00000000" w:rsidDel="00000000" w:rsidP="00000000" w:rsidRDefault="00000000" w:rsidRPr="00000000" w14:paraId="00000033">
      <w:pPr>
        <w:rPr>
          <w:sz w:val="32"/>
          <w:szCs w:val="32"/>
        </w:rPr>
      </w:pPr>
      <w:r w:rsidDel="00000000" w:rsidR="00000000" w:rsidRPr="00000000">
        <w:rPr>
          <w:rtl w:val="0"/>
        </w:rPr>
      </w:r>
    </w:p>
    <w:p w:rsidR="00000000" w:rsidDel="00000000" w:rsidP="00000000" w:rsidRDefault="00000000" w:rsidRPr="00000000" w14:paraId="00000034">
      <w:pPr>
        <w:rPr>
          <w:sz w:val="32"/>
          <w:szCs w:val="32"/>
        </w:rPr>
      </w:pPr>
      <w:r w:rsidDel="00000000" w:rsidR="00000000" w:rsidRPr="00000000">
        <w:rPr>
          <w:rtl w:val="0"/>
        </w:rPr>
      </w:r>
    </w:p>
    <w:p w:rsidR="00000000" w:rsidDel="00000000" w:rsidP="00000000" w:rsidRDefault="00000000" w:rsidRPr="00000000" w14:paraId="00000035">
      <w:pPr>
        <w:rPr>
          <w:sz w:val="32"/>
          <w:szCs w:val="32"/>
        </w:rPr>
      </w:pPr>
      <w:r w:rsidDel="00000000" w:rsidR="00000000" w:rsidRPr="00000000">
        <w:rPr>
          <w:rtl w:val="0"/>
        </w:rPr>
      </w:r>
    </w:p>
    <w:p w:rsidR="00000000" w:rsidDel="00000000" w:rsidP="00000000" w:rsidRDefault="00000000" w:rsidRPr="00000000" w14:paraId="00000036">
      <w:pPr>
        <w:rPr>
          <w:sz w:val="32"/>
          <w:szCs w:val="32"/>
        </w:rPr>
      </w:pPr>
      <w:r w:rsidDel="00000000" w:rsidR="00000000" w:rsidRPr="00000000">
        <w:rPr>
          <w:rtl w:val="0"/>
        </w:rPr>
      </w:r>
    </w:p>
    <w:p w:rsidR="00000000" w:rsidDel="00000000" w:rsidP="00000000" w:rsidRDefault="00000000" w:rsidRPr="00000000" w14:paraId="00000037">
      <w:pPr>
        <w:rPr>
          <w:sz w:val="32"/>
          <w:szCs w:val="32"/>
        </w:rPr>
      </w:pPr>
      <w:r w:rsidDel="00000000" w:rsidR="00000000" w:rsidRPr="00000000">
        <w:rPr>
          <w:rtl w:val="0"/>
        </w:rPr>
      </w:r>
    </w:p>
    <w:p w:rsidR="00000000" w:rsidDel="00000000" w:rsidP="00000000" w:rsidRDefault="00000000" w:rsidRPr="00000000" w14:paraId="00000038">
      <w:pPr>
        <w:rPr>
          <w:sz w:val="32"/>
          <w:szCs w:val="32"/>
        </w:rPr>
      </w:pPr>
      <w:r w:rsidDel="00000000" w:rsidR="00000000" w:rsidRPr="00000000">
        <w:rPr>
          <w:rtl w:val="0"/>
        </w:rPr>
      </w:r>
    </w:p>
    <w:p w:rsidR="00000000" w:rsidDel="00000000" w:rsidP="00000000" w:rsidRDefault="00000000" w:rsidRPr="00000000" w14:paraId="00000039">
      <w:pPr>
        <w:rPr>
          <w:sz w:val="32"/>
          <w:szCs w:val="32"/>
        </w:rPr>
      </w:pPr>
      <w:r w:rsidDel="00000000" w:rsidR="00000000" w:rsidRPr="00000000">
        <w:rPr>
          <w:rtl w:val="0"/>
        </w:rPr>
      </w:r>
    </w:p>
    <w:p w:rsidR="00000000" w:rsidDel="00000000" w:rsidP="00000000" w:rsidRDefault="00000000" w:rsidRPr="00000000" w14:paraId="0000003A">
      <w:pPr>
        <w:rPr>
          <w:sz w:val="32"/>
          <w:szCs w:val="32"/>
        </w:rPr>
      </w:pPr>
      <w:r w:rsidDel="00000000" w:rsidR="00000000" w:rsidRPr="00000000">
        <w:rPr>
          <w:rtl w:val="0"/>
        </w:rPr>
      </w:r>
    </w:p>
    <w:p w:rsidR="00000000" w:rsidDel="00000000" w:rsidP="00000000" w:rsidRDefault="00000000" w:rsidRPr="00000000" w14:paraId="0000003B">
      <w:pPr>
        <w:rPr>
          <w:sz w:val="32"/>
          <w:szCs w:val="32"/>
        </w:rPr>
      </w:pPr>
      <w:r w:rsidDel="00000000" w:rsidR="00000000" w:rsidRPr="00000000">
        <w:rPr>
          <w:rtl w:val="0"/>
        </w:rPr>
      </w:r>
    </w:p>
    <w:p w:rsidR="00000000" w:rsidDel="00000000" w:rsidP="00000000" w:rsidRDefault="00000000" w:rsidRPr="00000000" w14:paraId="0000003C">
      <w:pPr>
        <w:rPr>
          <w:sz w:val="32"/>
          <w:szCs w:val="32"/>
        </w:rPr>
      </w:pPr>
      <w:r w:rsidDel="00000000" w:rsidR="00000000" w:rsidRPr="00000000">
        <w:rPr>
          <w:rtl w:val="0"/>
        </w:rPr>
      </w:r>
    </w:p>
    <w:p w:rsidR="00000000" w:rsidDel="00000000" w:rsidP="00000000" w:rsidRDefault="00000000" w:rsidRPr="00000000" w14:paraId="0000003D">
      <w:pPr>
        <w:rPr>
          <w:sz w:val="32"/>
          <w:szCs w:val="32"/>
        </w:rPr>
      </w:pPr>
      <w:r w:rsidDel="00000000" w:rsidR="00000000" w:rsidRPr="00000000">
        <w:rPr>
          <w:rtl w:val="0"/>
        </w:rPr>
      </w:r>
    </w:p>
    <w:p w:rsidR="00000000" w:rsidDel="00000000" w:rsidP="00000000" w:rsidRDefault="00000000" w:rsidRPr="00000000" w14:paraId="0000003E">
      <w:pPr>
        <w:rPr>
          <w:sz w:val="32"/>
          <w:szCs w:val="32"/>
        </w:rPr>
      </w:pPr>
      <w:r w:rsidDel="00000000" w:rsidR="00000000" w:rsidRPr="00000000">
        <w:rPr>
          <w:rtl w:val="0"/>
        </w:rPr>
      </w:r>
    </w:p>
    <w:p w:rsidR="00000000" w:rsidDel="00000000" w:rsidP="00000000" w:rsidRDefault="00000000" w:rsidRPr="00000000" w14:paraId="0000003F">
      <w:pPr>
        <w:rPr>
          <w:sz w:val="32"/>
          <w:szCs w:val="32"/>
        </w:rPr>
      </w:pPr>
      <w:r w:rsidDel="00000000" w:rsidR="00000000" w:rsidRPr="00000000">
        <w:rPr>
          <w:sz w:val="32"/>
          <w:szCs w:val="32"/>
          <w:rtl w:val="0"/>
        </w:rPr>
        <w:t xml:space="preserve">References:</w:t>
      </w:r>
    </w:p>
    <w:p w:rsidR="00000000" w:rsidDel="00000000" w:rsidP="00000000" w:rsidRDefault="00000000" w:rsidRPr="00000000" w14:paraId="00000040">
      <w:pPr>
        <w:rPr>
          <w:sz w:val="32"/>
          <w:szCs w:val="32"/>
        </w:rPr>
      </w:pPr>
      <w:r w:rsidDel="00000000" w:rsidR="00000000" w:rsidRPr="00000000">
        <w:rPr>
          <w:sz w:val="32"/>
          <w:szCs w:val="32"/>
          <w:rtl w:val="0"/>
        </w:rPr>
        <w:t xml:space="preserve">Darzi,A.(2024) Independent investigation of the National Health Service in England. London: Department of Health and Social Care. Available at: https/www.gov.uk/goverment/publications/independant-investigation-ofthe-nhs-england</w:t>
      </w:r>
    </w:p>
    <w:p w:rsidR="00000000" w:rsidDel="00000000" w:rsidP="00000000" w:rsidRDefault="00000000" w:rsidRPr="00000000" w14:paraId="00000041">
      <w:pPr>
        <w:rPr>
          <w:sz w:val="32"/>
          <w:szCs w:val="32"/>
        </w:rPr>
      </w:pPr>
      <w:r w:rsidDel="00000000" w:rsidR="00000000" w:rsidRPr="00000000">
        <w:rPr>
          <w:rtl w:val="0"/>
        </w:rPr>
      </w:r>
    </w:p>
    <w:p w:rsidR="00000000" w:rsidDel="00000000" w:rsidP="00000000" w:rsidRDefault="00000000" w:rsidRPr="00000000" w14:paraId="00000042">
      <w:pPr>
        <w:rPr>
          <w:sz w:val="32"/>
          <w:szCs w:val="32"/>
        </w:rPr>
      </w:pPr>
      <w:r w:rsidDel="00000000" w:rsidR="00000000" w:rsidRPr="00000000">
        <w:rPr>
          <w:sz w:val="32"/>
          <w:szCs w:val="32"/>
          <w:rtl w:val="0"/>
        </w:rPr>
        <w:t xml:space="preserve">NHS England (2025) What are integrated care systems at: </w:t>
      </w:r>
      <w:hyperlink r:id="rId7">
        <w:r w:rsidDel="00000000" w:rsidR="00000000" w:rsidRPr="00000000">
          <w:rPr>
            <w:color w:val="467886"/>
            <w:sz w:val="32"/>
            <w:szCs w:val="32"/>
            <w:u w:val="single"/>
            <w:rtl w:val="0"/>
          </w:rPr>
          <w:t xml:space="preserve">https://www.england-nhs.uk/intergrated</w:t>
        </w:r>
      </w:hyperlink>
      <w:r w:rsidDel="00000000" w:rsidR="00000000" w:rsidRPr="00000000">
        <w:rPr>
          <w:sz w:val="32"/>
          <w:szCs w:val="32"/>
          <w:rtl w:val="0"/>
        </w:rPr>
        <w:t xml:space="preserve"> care/what-is-integrated-care/ </w:t>
      </w:r>
    </w:p>
    <w:p w:rsidR="00000000" w:rsidDel="00000000" w:rsidP="00000000" w:rsidRDefault="00000000" w:rsidRPr="00000000" w14:paraId="00000043">
      <w:pPr>
        <w:rPr>
          <w:sz w:val="32"/>
          <w:szCs w:val="32"/>
        </w:rPr>
      </w:pPr>
      <w:r w:rsidDel="00000000" w:rsidR="00000000" w:rsidRPr="00000000">
        <w:rPr>
          <w:rtl w:val="0"/>
        </w:rPr>
      </w:r>
    </w:p>
    <w:p w:rsidR="00000000" w:rsidDel="00000000" w:rsidP="00000000" w:rsidRDefault="00000000" w:rsidRPr="00000000" w14:paraId="00000044">
      <w:pPr>
        <w:rPr>
          <w:sz w:val="32"/>
          <w:szCs w:val="32"/>
        </w:rPr>
      </w:pPr>
      <w:r w:rsidDel="00000000" w:rsidR="00000000" w:rsidRPr="00000000">
        <w:rPr>
          <w:sz w:val="32"/>
          <w:szCs w:val="32"/>
          <w:rtl w:val="0"/>
        </w:rPr>
        <w:t xml:space="preserve">Beveridge,W. (1942). Social insurance and allied services, Cmd.6406.London: HMSO</w:t>
      </w:r>
    </w:p>
    <w:p w:rsidR="00000000" w:rsidDel="00000000" w:rsidP="00000000" w:rsidRDefault="00000000" w:rsidRPr="00000000" w14:paraId="00000045">
      <w:pPr>
        <w:rPr>
          <w:sz w:val="32"/>
          <w:szCs w:val="32"/>
        </w:rPr>
      </w:pPr>
      <w:r w:rsidDel="00000000" w:rsidR="00000000" w:rsidRPr="00000000">
        <w:rPr>
          <w:rtl w:val="0"/>
        </w:rPr>
      </w:r>
    </w:p>
    <w:p w:rsidR="00000000" w:rsidDel="00000000" w:rsidP="00000000" w:rsidRDefault="00000000" w:rsidRPr="00000000" w14:paraId="00000046">
      <w:pPr>
        <w:rPr>
          <w:sz w:val="32"/>
          <w:szCs w:val="32"/>
        </w:rPr>
      </w:pPr>
      <w:r w:rsidDel="00000000" w:rsidR="00000000" w:rsidRPr="00000000">
        <w:rPr>
          <w:sz w:val="32"/>
          <w:szCs w:val="32"/>
          <w:rtl w:val="0"/>
        </w:rPr>
        <w:t xml:space="preserve">Nuffield Trust (2026) NHS performance dashboard. Available at: </w:t>
      </w:r>
      <w:hyperlink r:id="rId8">
        <w:r w:rsidDel="00000000" w:rsidR="00000000" w:rsidRPr="00000000">
          <w:rPr>
            <w:color w:val="467886"/>
            <w:sz w:val="32"/>
            <w:szCs w:val="32"/>
            <w:u w:val="single"/>
            <w:rtl w:val="0"/>
          </w:rPr>
          <w:t xml:space="preserve">https://www.nuffieldtrust.org.uk/qualitywatch/nhs-performance-dashboard</w:t>
        </w:r>
      </w:hyperlink>
      <w:r w:rsidDel="00000000" w:rsidR="00000000" w:rsidRPr="00000000">
        <w:rPr>
          <w:sz w:val="32"/>
          <w:szCs w:val="32"/>
          <w:rtl w:val="0"/>
        </w:rPr>
        <w:t xml:space="preserve"> </w:t>
      </w:r>
    </w:p>
    <w:p w:rsidR="00000000" w:rsidDel="00000000" w:rsidP="00000000" w:rsidRDefault="00000000" w:rsidRPr="00000000" w14:paraId="00000047">
      <w:pPr>
        <w:rPr>
          <w:sz w:val="32"/>
          <w:szCs w:val="32"/>
        </w:rPr>
      </w:pPr>
      <w:r w:rsidDel="00000000" w:rsidR="00000000" w:rsidRPr="00000000">
        <w:rPr>
          <w:rtl w:val="0"/>
        </w:rPr>
      </w:r>
    </w:p>
    <w:p w:rsidR="00000000" w:rsidDel="00000000" w:rsidP="00000000" w:rsidRDefault="00000000" w:rsidRPr="00000000" w14:paraId="00000048">
      <w:pPr>
        <w:rPr>
          <w:sz w:val="32"/>
          <w:szCs w:val="32"/>
        </w:rPr>
      </w:pPr>
      <w:r w:rsidDel="00000000" w:rsidR="00000000" w:rsidRPr="00000000">
        <w:rPr>
          <w:rtl w:val="0"/>
        </w:rPr>
      </w:r>
    </w:p>
    <w:p w:rsidR="00000000" w:rsidDel="00000000" w:rsidP="00000000" w:rsidRDefault="00000000" w:rsidRPr="00000000" w14:paraId="00000049">
      <w:pPr>
        <w:rPr>
          <w:sz w:val="32"/>
          <w:szCs w:val="32"/>
        </w:rPr>
      </w:pPr>
      <w:r w:rsidDel="00000000" w:rsidR="00000000" w:rsidRPr="00000000">
        <w:rPr>
          <w:rtl w:val="0"/>
        </w:rPr>
      </w:r>
    </w:p>
    <w:p w:rsidR="00000000" w:rsidDel="00000000" w:rsidP="00000000" w:rsidRDefault="00000000" w:rsidRPr="00000000" w14:paraId="0000004A">
      <w:pPr>
        <w:rPr>
          <w:sz w:val="32"/>
          <w:szCs w:val="32"/>
        </w:rPr>
      </w:pPr>
      <w:r w:rsidDel="00000000" w:rsidR="00000000" w:rsidRPr="00000000">
        <w:rPr>
          <w:rtl w:val="0"/>
        </w:rPr>
      </w:r>
    </w:p>
    <w:p w:rsidR="00000000" w:rsidDel="00000000" w:rsidP="00000000" w:rsidRDefault="00000000" w:rsidRPr="00000000" w14:paraId="0000004B">
      <w:pPr>
        <w:rPr>
          <w:sz w:val="32"/>
          <w:szCs w:val="32"/>
        </w:rPr>
      </w:pPr>
      <w:r w:rsidDel="00000000" w:rsidR="00000000" w:rsidRPr="00000000">
        <w:rPr>
          <w:rtl w:val="0"/>
        </w:rPr>
      </w:r>
    </w:p>
    <w:p w:rsidR="00000000" w:rsidDel="00000000" w:rsidP="00000000" w:rsidRDefault="00000000" w:rsidRPr="00000000" w14:paraId="0000004C">
      <w:pPr>
        <w:rPr>
          <w:sz w:val="32"/>
          <w:szCs w:val="32"/>
        </w:rPr>
      </w:pPr>
      <w:r w:rsidDel="00000000" w:rsidR="00000000" w:rsidRPr="00000000">
        <w:rPr>
          <w:rtl w:val="0"/>
        </w:rPr>
      </w:r>
    </w:p>
    <w:p w:rsidR="00000000" w:rsidDel="00000000" w:rsidP="00000000" w:rsidRDefault="00000000" w:rsidRPr="00000000" w14:paraId="0000004D">
      <w:pPr>
        <w:rPr>
          <w:sz w:val="32"/>
          <w:szCs w:val="32"/>
        </w:rPr>
      </w:pPr>
      <w:r w:rsidDel="00000000" w:rsidR="00000000" w:rsidRPr="00000000">
        <w:rPr>
          <w:rtl w:val="0"/>
        </w:rPr>
      </w:r>
    </w:p>
    <w:p w:rsidR="00000000" w:rsidDel="00000000" w:rsidP="00000000" w:rsidRDefault="00000000" w:rsidRPr="00000000" w14:paraId="0000004E">
      <w:pPr>
        <w:rPr>
          <w:sz w:val="32"/>
          <w:szCs w:val="32"/>
        </w:rPr>
      </w:pPr>
      <w:r w:rsidDel="00000000" w:rsidR="00000000" w:rsidRPr="00000000">
        <w:rPr>
          <w:rtl w:val="0"/>
        </w:rPr>
      </w:r>
    </w:p>
    <w:p w:rsidR="00000000" w:rsidDel="00000000" w:rsidP="00000000" w:rsidRDefault="00000000" w:rsidRPr="00000000" w14:paraId="0000004F">
      <w:pPr>
        <w:rPr>
          <w:sz w:val="32"/>
          <w:szCs w:val="32"/>
        </w:rPr>
      </w:pPr>
      <w:r w:rsidDel="00000000" w:rsidR="00000000" w:rsidRPr="00000000">
        <w:rPr>
          <w:rtl w:val="0"/>
        </w:rPr>
      </w:r>
    </w:p>
    <w:p w:rsidR="00000000" w:rsidDel="00000000" w:rsidP="00000000" w:rsidRDefault="00000000" w:rsidRPr="00000000" w14:paraId="00000050">
      <w:pPr>
        <w:rPr>
          <w:sz w:val="32"/>
          <w:szCs w:val="32"/>
        </w:rPr>
      </w:pPr>
      <w:r w:rsidDel="00000000" w:rsidR="00000000" w:rsidRPr="00000000">
        <w:rPr>
          <w:rtl w:val="0"/>
        </w:rPr>
      </w:r>
    </w:p>
    <w:p w:rsidR="00000000" w:rsidDel="00000000" w:rsidP="00000000" w:rsidRDefault="00000000" w:rsidRPr="00000000" w14:paraId="00000051">
      <w:pPr>
        <w:rPr>
          <w:sz w:val="32"/>
          <w:szCs w:val="32"/>
        </w:rPr>
      </w:pPr>
      <w:r w:rsidDel="00000000" w:rsidR="00000000" w:rsidRPr="00000000">
        <w:rPr>
          <w:rtl w:val="0"/>
        </w:rPr>
      </w:r>
    </w:p>
    <w:p w:rsidR="00000000" w:rsidDel="00000000" w:rsidP="00000000" w:rsidRDefault="00000000" w:rsidRPr="00000000" w14:paraId="00000052">
      <w:pPr>
        <w:rPr>
          <w:sz w:val="32"/>
          <w:szCs w:val="32"/>
        </w:rPr>
      </w:pPr>
      <w:r w:rsidDel="00000000" w:rsidR="00000000" w:rsidRPr="00000000">
        <w:rPr>
          <w:rtl w:val="0"/>
        </w:rPr>
      </w:r>
    </w:p>
    <w:p w:rsidR="00000000" w:rsidDel="00000000" w:rsidP="00000000" w:rsidRDefault="00000000" w:rsidRPr="00000000" w14:paraId="00000053">
      <w:pPr>
        <w:rPr>
          <w:sz w:val="32"/>
          <w:szCs w:val="32"/>
        </w:rPr>
      </w:pPr>
      <w:r w:rsidDel="00000000" w:rsidR="00000000" w:rsidRPr="00000000">
        <w:rPr>
          <w:rtl w:val="0"/>
        </w:rPr>
      </w:r>
    </w:p>
    <w:p w:rsidR="00000000" w:rsidDel="00000000" w:rsidP="00000000" w:rsidRDefault="00000000" w:rsidRPr="00000000" w14:paraId="00000054">
      <w:pPr>
        <w:rPr>
          <w:sz w:val="32"/>
          <w:szCs w:val="32"/>
        </w:rPr>
      </w:pPr>
      <w:r w:rsidDel="00000000" w:rsidR="00000000" w:rsidRPr="00000000">
        <w:rPr>
          <w:rtl w:val="0"/>
        </w:rPr>
      </w:r>
    </w:p>
    <w:p w:rsidR="00000000" w:rsidDel="00000000" w:rsidP="00000000" w:rsidRDefault="00000000" w:rsidRPr="00000000" w14:paraId="00000055">
      <w:pPr>
        <w:rPr>
          <w:sz w:val="32"/>
          <w:szCs w:val="32"/>
        </w:rPr>
      </w:pPr>
      <w:r w:rsidDel="00000000" w:rsidR="00000000" w:rsidRPr="00000000">
        <w:rPr>
          <w:rtl w:val="0"/>
        </w:rPr>
      </w:r>
    </w:p>
    <w:p w:rsidR="00000000" w:rsidDel="00000000" w:rsidP="00000000" w:rsidRDefault="00000000" w:rsidRPr="00000000" w14:paraId="00000056">
      <w:pPr>
        <w:rPr>
          <w:sz w:val="32"/>
          <w:szCs w:val="32"/>
        </w:rPr>
      </w:pPr>
      <w:r w:rsidDel="00000000" w:rsidR="00000000" w:rsidRPr="00000000">
        <w:rPr>
          <w:rtl w:val="0"/>
        </w:rPr>
      </w:r>
    </w:p>
    <w:p w:rsidR="00000000" w:rsidDel="00000000" w:rsidP="00000000" w:rsidRDefault="00000000" w:rsidRPr="00000000" w14:paraId="00000057">
      <w:pPr>
        <w:rPr>
          <w:sz w:val="32"/>
          <w:szCs w:val="32"/>
        </w:rPr>
      </w:pPr>
      <w:r w:rsidDel="00000000" w:rsidR="00000000" w:rsidRPr="00000000">
        <w:rPr>
          <w:rtl w:val="0"/>
        </w:rPr>
      </w:r>
    </w:p>
    <w:p w:rsidR="00000000" w:rsidDel="00000000" w:rsidP="00000000" w:rsidRDefault="00000000" w:rsidRPr="00000000" w14:paraId="00000058">
      <w:pPr>
        <w:rPr>
          <w:sz w:val="32"/>
          <w:szCs w:val="32"/>
        </w:rPr>
      </w:pPr>
      <w:r w:rsidDel="00000000" w:rsidR="00000000" w:rsidRPr="00000000">
        <w:rPr>
          <w:rtl w:val="0"/>
        </w:rPr>
      </w:r>
    </w:p>
    <w:p w:rsidR="00000000" w:rsidDel="00000000" w:rsidP="00000000" w:rsidRDefault="00000000" w:rsidRPr="00000000" w14:paraId="00000059">
      <w:pPr>
        <w:rPr>
          <w:sz w:val="32"/>
          <w:szCs w:val="32"/>
        </w:rPr>
      </w:pPr>
      <w:r w:rsidDel="00000000" w:rsidR="00000000" w:rsidRPr="00000000">
        <w:rPr>
          <w:rtl w:val="0"/>
        </w:rPr>
      </w:r>
    </w:p>
    <w:p w:rsidR="00000000" w:rsidDel="00000000" w:rsidP="00000000" w:rsidRDefault="00000000" w:rsidRPr="00000000" w14:paraId="0000005A">
      <w:pPr>
        <w:rPr>
          <w:sz w:val="32"/>
          <w:szCs w:val="32"/>
        </w:rPr>
      </w:pPr>
      <w:r w:rsidDel="00000000" w:rsidR="00000000" w:rsidRPr="00000000">
        <w:rPr>
          <w:rtl w:val="0"/>
        </w:rPr>
      </w:r>
    </w:p>
    <w:p w:rsidR="00000000" w:rsidDel="00000000" w:rsidP="00000000" w:rsidRDefault="00000000" w:rsidRPr="00000000" w14:paraId="0000005B">
      <w:pPr>
        <w:rPr>
          <w:sz w:val="32"/>
          <w:szCs w:val="32"/>
        </w:rPr>
      </w:pPr>
      <w:r w:rsidDel="00000000" w:rsidR="00000000" w:rsidRPr="00000000">
        <w:rPr>
          <w:rtl w:val="0"/>
        </w:rPr>
      </w:r>
    </w:p>
    <w:p w:rsidR="00000000" w:rsidDel="00000000" w:rsidP="00000000" w:rsidRDefault="00000000" w:rsidRPr="00000000" w14:paraId="0000005C">
      <w:pPr>
        <w:rPr>
          <w:sz w:val="32"/>
          <w:szCs w:val="32"/>
        </w:rPr>
      </w:pPr>
      <w:r w:rsidDel="00000000" w:rsidR="00000000" w:rsidRPr="00000000">
        <w:rPr>
          <w:rtl w:val="0"/>
        </w:rPr>
      </w:r>
    </w:p>
    <w:p w:rsidR="00000000" w:rsidDel="00000000" w:rsidP="00000000" w:rsidRDefault="00000000" w:rsidRPr="00000000" w14:paraId="0000005D">
      <w:pPr>
        <w:rPr>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-923924</wp:posOffset>
            </wp:positionH>
            <wp:positionV relativeFrom="paragraph">
              <wp:posOffset>-981074</wp:posOffset>
            </wp:positionV>
            <wp:extent cx="9144000" cy="7576574"/>
            <wp:effectExtent b="0" l="0" r="0" t="0"/>
            <wp:wrapNone/>
            <wp:docPr id="668157666"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rot="5400000">
                      <a:off x="0" y="0"/>
                      <a:ext cx="9144000" cy="7576574"/>
                    </a:xfrm>
                    <a:prstGeom prst="rect"/>
                    <a:ln/>
                  </pic:spPr>
                </pic:pic>
              </a:graphicData>
            </a:graphic>
          </wp:anchor>
        </w:drawing>
      </w:r>
    </w:p>
    <w:p w:rsidR="00000000" w:rsidDel="00000000" w:rsidP="00000000" w:rsidRDefault="00000000" w:rsidRPr="00000000" w14:paraId="0000005E">
      <w:pPr>
        <w:rPr>
          <w:sz w:val="32"/>
          <w:szCs w:val="32"/>
        </w:rPr>
      </w:pPr>
      <w:r w:rsidDel="00000000" w:rsidR="00000000" w:rsidRPr="00000000">
        <w:rPr>
          <w:rtl w:val="0"/>
        </w:rPr>
      </w:r>
    </w:p>
    <w:p w:rsidR="00000000" w:rsidDel="00000000" w:rsidP="00000000" w:rsidRDefault="00000000" w:rsidRPr="00000000" w14:paraId="0000005F">
      <w:pPr>
        <w:rPr>
          <w:sz w:val="32"/>
          <w:szCs w:val="32"/>
        </w:rPr>
      </w:pPr>
      <w:r w:rsidDel="00000000" w:rsidR="00000000" w:rsidRPr="00000000">
        <w:rPr>
          <w:rtl w:val="0"/>
        </w:rPr>
      </w:r>
    </w:p>
    <w:p w:rsidR="00000000" w:rsidDel="00000000" w:rsidP="00000000" w:rsidRDefault="00000000" w:rsidRPr="00000000" w14:paraId="00000060">
      <w:pPr>
        <w:rPr>
          <w:sz w:val="32"/>
          <w:szCs w:val="32"/>
        </w:rPr>
      </w:pPr>
      <w:r w:rsidDel="00000000" w:rsidR="00000000" w:rsidRPr="00000000">
        <w:rPr>
          <w:rtl w:val="0"/>
        </w:rPr>
      </w:r>
    </w:p>
    <w:p w:rsidR="00000000" w:rsidDel="00000000" w:rsidP="00000000" w:rsidRDefault="00000000" w:rsidRPr="00000000" w14:paraId="00000061">
      <w:pPr>
        <w:rPr>
          <w:sz w:val="32"/>
          <w:szCs w:val="32"/>
        </w:rPr>
      </w:pPr>
      <w:r w:rsidDel="00000000" w:rsidR="00000000" w:rsidRPr="00000000">
        <w:rPr>
          <w:rtl w:val="0"/>
        </w:rPr>
      </w:r>
    </w:p>
    <w:p w:rsidR="00000000" w:rsidDel="00000000" w:rsidP="00000000" w:rsidRDefault="00000000" w:rsidRPr="00000000" w14:paraId="00000062">
      <w:pPr>
        <w:rPr>
          <w:sz w:val="32"/>
          <w:szCs w:val="32"/>
        </w:rPr>
      </w:pPr>
      <w:r w:rsidDel="00000000" w:rsidR="00000000" w:rsidRPr="00000000">
        <w:rPr>
          <w:rtl w:val="0"/>
        </w:rPr>
      </w:r>
    </w:p>
    <w:p w:rsidR="00000000" w:rsidDel="00000000" w:rsidP="00000000" w:rsidRDefault="00000000" w:rsidRPr="00000000" w14:paraId="00000063">
      <w:pPr>
        <w:rPr>
          <w:sz w:val="32"/>
          <w:szCs w:val="32"/>
        </w:rPr>
      </w:pPr>
      <w:r w:rsidDel="00000000" w:rsidR="00000000" w:rsidRPr="00000000">
        <w:rPr>
          <w:rtl w:val="0"/>
        </w:rPr>
      </w:r>
    </w:p>
    <w:p w:rsidR="00000000" w:rsidDel="00000000" w:rsidP="00000000" w:rsidRDefault="00000000" w:rsidRPr="00000000" w14:paraId="00000064">
      <w:pPr>
        <w:rPr>
          <w:sz w:val="32"/>
          <w:szCs w:val="32"/>
        </w:rPr>
      </w:pPr>
      <w:r w:rsidDel="00000000" w:rsidR="00000000" w:rsidRPr="00000000">
        <w:rPr>
          <w:sz w:val="32"/>
          <w:szCs w:val="32"/>
          <w:rtl w:val="0"/>
        </w:rPr>
        <w:t xml:space="preserve">   </w:t>
      </w:r>
    </w:p>
    <w:p w:rsidR="00000000" w:rsidDel="00000000" w:rsidP="00000000" w:rsidRDefault="00000000" w:rsidRPr="00000000" w14:paraId="00000065">
      <w:pPr>
        <w:rPr>
          <w:sz w:val="32"/>
          <w:szCs w:val="32"/>
        </w:rPr>
      </w:pPr>
      <w:r w:rsidDel="00000000" w:rsidR="00000000" w:rsidRPr="00000000">
        <w:rPr>
          <w:rtl w:val="0"/>
        </w:rPr>
      </w:r>
    </w:p>
    <w:p w:rsidR="00000000" w:rsidDel="00000000" w:rsidP="00000000" w:rsidRDefault="00000000" w:rsidRPr="00000000" w14:paraId="00000066">
      <w:pPr>
        <w:rPr>
          <w:sz w:val="32"/>
          <w:szCs w:val="32"/>
        </w:rPr>
      </w:pPr>
      <w:r w:rsidDel="00000000" w:rsidR="00000000" w:rsidRPr="00000000">
        <w:rPr>
          <w:rtl w:val="0"/>
        </w:rPr>
      </w:r>
    </w:p>
    <w:p w:rsidR="00000000" w:rsidDel="00000000" w:rsidP="00000000" w:rsidRDefault="00000000" w:rsidRPr="00000000" w14:paraId="00000067">
      <w:pPr>
        <w:rPr>
          <w:sz w:val="32"/>
          <w:szCs w:val="32"/>
        </w:rPr>
      </w:pPr>
      <w:r w:rsidDel="00000000" w:rsidR="00000000" w:rsidRPr="00000000">
        <w:rPr>
          <w:rtl w:val="0"/>
        </w:rPr>
      </w:r>
    </w:p>
    <w:p w:rsidR="00000000" w:rsidDel="00000000" w:rsidP="00000000" w:rsidRDefault="00000000" w:rsidRPr="00000000" w14:paraId="00000068">
      <w:pPr>
        <w:rPr>
          <w:sz w:val="32"/>
          <w:szCs w:val="32"/>
        </w:rPr>
      </w:pPr>
      <w:r w:rsidDel="00000000" w:rsidR="00000000" w:rsidRPr="00000000">
        <w:rPr>
          <w:rtl w:val="0"/>
        </w:rPr>
      </w:r>
    </w:p>
    <w:p w:rsidR="00000000" w:rsidDel="00000000" w:rsidP="00000000" w:rsidRDefault="00000000" w:rsidRPr="00000000" w14:paraId="00000069">
      <w:pPr>
        <w:rPr>
          <w:sz w:val="32"/>
          <w:szCs w:val="32"/>
        </w:rPr>
      </w:pPr>
      <w:r w:rsidDel="00000000" w:rsidR="00000000" w:rsidRPr="00000000">
        <w:rPr>
          <w:rtl w:val="0"/>
        </w:rPr>
      </w:r>
    </w:p>
    <w:p w:rsidR="00000000" w:rsidDel="00000000" w:rsidP="00000000" w:rsidRDefault="00000000" w:rsidRPr="00000000" w14:paraId="0000006A">
      <w:pPr>
        <w:rPr>
          <w:sz w:val="32"/>
          <w:szCs w:val="32"/>
        </w:rPr>
      </w:pPr>
      <w:r w:rsidDel="00000000" w:rsidR="00000000" w:rsidRPr="00000000">
        <w:rPr>
          <w:rtl w:val="0"/>
        </w:rPr>
      </w:r>
    </w:p>
    <w:p w:rsidR="00000000" w:rsidDel="00000000" w:rsidP="00000000" w:rsidRDefault="00000000" w:rsidRPr="00000000" w14:paraId="0000006B">
      <w:pPr>
        <w:rPr>
          <w:sz w:val="32"/>
          <w:szCs w:val="32"/>
        </w:rPr>
      </w:pPr>
      <w:r w:rsidDel="00000000" w:rsidR="00000000" w:rsidRPr="00000000">
        <w:rPr>
          <w:rtl w:val="0"/>
        </w:rPr>
      </w:r>
    </w:p>
    <w:p w:rsidR="00000000" w:rsidDel="00000000" w:rsidP="00000000" w:rsidRDefault="00000000" w:rsidRPr="00000000" w14:paraId="0000006C">
      <w:pPr>
        <w:rPr>
          <w:sz w:val="32"/>
          <w:szCs w:val="32"/>
        </w:rPr>
      </w:pPr>
      <w:r w:rsidDel="00000000" w:rsidR="00000000" w:rsidRPr="00000000">
        <w:rPr>
          <w:rtl w:val="0"/>
        </w:rPr>
      </w:r>
    </w:p>
    <w:p w:rsidR="00000000" w:rsidDel="00000000" w:rsidP="00000000" w:rsidRDefault="00000000" w:rsidRPr="00000000" w14:paraId="0000006D">
      <w:pPr>
        <w:rPr>
          <w:sz w:val="32"/>
          <w:szCs w:val="32"/>
        </w:rPr>
      </w:pPr>
      <w:r w:rsidDel="00000000" w:rsidR="00000000" w:rsidRPr="00000000">
        <w:rPr>
          <w:rtl w:val="0"/>
        </w:rPr>
      </w:r>
    </w:p>
    <w:p w:rsidR="00000000" w:rsidDel="00000000" w:rsidP="00000000" w:rsidRDefault="00000000" w:rsidRPr="00000000" w14:paraId="0000006E">
      <w:pPr>
        <w:rPr>
          <w:sz w:val="32"/>
          <w:szCs w:val="32"/>
        </w:rPr>
      </w:pPr>
      <w:r w:rsidDel="00000000" w:rsidR="00000000" w:rsidRPr="00000000">
        <w:rPr>
          <w:rtl w:val="0"/>
        </w:rPr>
      </w:r>
    </w:p>
    <w:sectPr>
      <w:headerReference r:id="rId10" w:type="default"/>
      <w:footerReference r:id="rId11"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r>
  </w:tbl>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32"/>
        <w:szCs w:val="32"/>
      </w:rPr>
    </w:pPr>
    <w:r w:rsidDel="00000000" w:rsidR="00000000" w:rsidRPr="00000000">
      <w:rPr>
        <w:rtl w:val="0"/>
      </w:rPr>
    </w:r>
  </w:p>
  <w:tbl>
    <w:tblPr>
      <w:tblStyle w:val="Table1"/>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paragraph" w:styleId="ListParagraph">
    <w:name w:val="List Paragraph"/>
    <w:basedOn w:val="Normal"/>
    <w:uiPriority w:val="34"/>
    <w:qFormat w:val="1"/>
    <w:rsid w:val="7BE9B59F"/>
    <w:pPr>
      <w:spacing/>
      <w:ind w:left="720"/>
      <w:contextualSpacing w:val="1"/>
    </w:pPr>
  </w:style>
  <w:style w:type="character" w:styleId="Hyperlink">
    <w:name w:val="Hyperlink"/>
    <w:basedOn w:val="DefaultParagraphFont"/>
    <w:uiPriority w:val="99"/>
    <w:unhideWhenUsed w:val="1"/>
    <w:rsid w:val="7BE9B59F"/>
    <w:rPr>
      <w:color w:val="467886"/>
      <w:u w:val="single"/>
    </w:rPr>
  </w:style>
  <w:style w:type="paragraph" w:styleId="Header">
    <w:name w:val="header"/>
    <w:basedOn w:val="Normal"/>
    <w:uiPriority w:val="99"/>
    <w:unhideWhenUsed w:val="1"/>
    <w:rsid w:val="6E456F57"/>
    <w:pPr>
      <w:tabs>
        <w:tab w:val="center" w:leader="none" w:pos="4680"/>
        <w:tab w:val="right" w:leader="none" w:pos="9360"/>
      </w:tabs>
      <w:spacing w:after="0" w:line="240" w:lineRule="auto"/>
    </w:pPr>
  </w:style>
  <w:style w:type="paragraph" w:styleId="Footer">
    <w:name w:val="footer"/>
    <w:basedOn w:val="Normal"/>
    <w:uiPriority w:val="99"/>
    <w:unhideWhenUsed w:val="1"/>
    <w:rsid w:val="6E456F57"/>
    <w:pPr>
      <w:tabs>
        <w:tab w:val="center" w:leader="none" w:pos="4680"/>
        <w:tab w:val="right" w:leader="none" w:pos="9360"/>
      </w:tabs>
      <w:spacing w:after="0" w:line="240" w:lineRule="auto"/>
    </w:p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england-nhs.uk/intergrated" TargetMode="External"/><Relationship Id="rId8" Type="http://schemas.openxmlformats.org/officeDocument/2006/relationships/hyperlink" Target="https://www.nuffieldtrust.org.uk/qualitywatch/nhs-performance-dashboar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FshUdJDuAuyqVH7SuIuX8o8msQ==">CgMxLjA4AHIhMTlNTUZBVkdaYUp0NGpLU3FCeWtUb1A4SmVNbmd5MmpU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2025-10-26T08:37:21.5952293Z</dcterms:created>
  <dc:creator>Banso Kang (2441756)</dc:creator>
</cp:coreProperties>
</file>