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968437" w14:textId="0D14DF93" w:rsidR="00F0782C" w:rsidRPr="00B534A2" w:rsidRDefault="7D2ED284" w:rsidP="00B534A2">
      <w:pPr>
        <w:spacing w:line="360" w:lineRule="auto"/>
        <w:rPr>
          <w:rFonts w:ascii="Arial" w:eastAsia="Arial" w:hAnsi="Arial" w:cs="Arial"/>
          <w:color w:val="000000" w:themeColor="text1"/>
          <w:sz w:val="22"/>
          <w:szCs w:val="22"/>
        </w:rPr>
      </w:pPr>
      <w:r w:rsidRPr="00B534A2">
        <w:rPr>
          <w:rFonts w:ascii="Arial" w:eastAsia="Arial" w:hAnsi="Arial" w:cs="Arial"/>
          <w:bCs/>
          <w:color w:val="000000" w:themeColor="text1"/>
          <w:sz w:val="22"/>
          <w:szCs w:val="22"/>
        </w:rPr>
        <w:t>Name: Samina Mumtaz</w:t>
      </w:r>
    </w:p>
    <w:p w14:paraId="6D507DA1" w14:textId="4AD75B3A" w:rsidR="00F0782C" w:rsidRPr="00B534A2" w:rsidRDefault="7D2ED284" w:rsidP="00B534A2">
      <w:pPr>
        <w:spacing w:line="360" w:lineRule="auto"/>
        <w:rPr>
          <w:rFonts w:ascii="Arial" w:eastAsia="Arial" w:hAnsi="Arial" w:cs="Arial"/>
          <w:color w:val="000000" w:themeColor="text1"/>
          <w:sz w:val="22"/>
          <w:szCs w:val="22"/>
        </w:rPr>
      </w:pPr>
      <w:r w:rsidRPr="00B534A2">
        <w:rPr>
          <w:rFonts w:ascii="Arial" w:eastAsia="Arial" w:hAnsi="Arial" w:cs="Arial"/>
          <w:bCs/>
          <w:color w:val="000000" w:themeColor="text1"/>
          <w:sz w:val="22"/>
          <w:szCs w:val="22"/>
        </w:rPr>
        <w:t>Module: Principles of Health and Social Care Practice</w:t>
      </w:r>
    </w:p>
    <w:p w14:paraId="59D761E8" w14:textId="1F5D40B0" w:rsidR="00F0782C" w:rsidRPr="00B534A2" w:rsidRDefault="7D2ED284" w:rsidP="00B534A2">
      <w:pPr>
        <w:spacing w:line="360" w:lineRule="auto"/>
        <w:rPr>
          <w:rFonts w:ascii="Arial" w:eastAsia="Arial" w:hAnsi="Arial" w:cs="Arial"/>
          <w:color w:val="000000" w:themeColor="text1"/>
          <w:sz w:val="22"/>
          <w:szCs w:val="22"/>
        </w:rPr>
      </w:pPr>
      <w:r w:rsidRPr="00B534A2">
        <w:rPr>
          <w:rFonts w:ascii="Arial" w:eastAsia="Arial" w:hAnsi="Arial" w:cs="Arial"/>
          <w:bCs/>
          <w:color w:val="000000" w:themeColor="text1"/>
          <w:sz w:val="22"/>
          <w:szCs w:val="22"/>
        </w:rPr>
        <w:t>Code: BMHP</w:t>
      </w:r>
      <w:r w:rsidR="0075280B">
        <w:rPr>
          <w:rFonts w:ascii="Arial" w:eastAsia="Arial" w:hAnsi="Arial" w:cs="Arial"/>
          <w:bCs/>
          <w:color w:val="000000" w:themeColor="text1"/>
          <w:sz w:val="22"/>
          <w:szCs w:val="22"/>
        </w:rPr>
        <w:t xml:space="preserve"> </w:t>
      </w:r>
      <w:bookmarkStart w:id="0" w:name="_GoBack"/>
      <w:bookmarkEnd w:id="0"/>
      <w:r w:rsidRPr="00B534A2">
        <w:rPr>
          <w:rFonts w:ascii="Arial" w:eastAsia="Arial" w:hAnsi="Arial" w:cs="Arial"/>
          <w:bCs/>
          <w:color w:val="000000" w:themeColor="text1"/>
          <w:sz w:val="22"/>
          <w:szCs w:val="22"/>
        </w:rPr>
        <w:t>501</w:t>
      </w:r>
      <w:r w:rsidR="009A7984" w:rsidRPr="00B534A2">
        <w:rPr>
          <w:rFonts w:ascii="Arial" w:eastAsia="Arial" w:hAnsi="Arial" w:cs="Arial"/>
          <w:bCs/>
          <w:color w:val="000000" w:themeColor="text1"/>
          <w:sz w:val="22"/>
          <w:szCs w:val="22"/>
        </w:rPr>
        <w:t>4</w:t>
      </w:r>
      <w:r w:rsidRPr="00B534A2">
        <w:rPr>
          <w:rFonts w:ascii="Arial" w:eastAsia="Arial" w:hAnsi="Arial" w:cs="Arial"/>
          <w:bCs/>
          <w:color w:val="000000" w:themeColor="text1"/>
          <w:sz w:val="22"/>
          <w:szCs w:val="22"/>
        </w:rPr>
        <w:t xml:space="preserve"> BIRM</w:t>
      </w:r>
    </w:p>
    <w:p w14:paraId="64F6A4AC" w14:textId="7A53ABA3" w:rsidR="00F0782C" w:rsidRPr="00B534A2" w:rsidRDefault="7D2ED284" w:rsidP="00B534A2">
      <w:pPr>
        <w:spacing w:line="360" w:lineRule="auto"/>
        <w:rPr>
          <w:rFonts w:ascii="Arial" w:eastAsia="Arial" w:hAnsi="Arial" w:cs="Arial"/>
          <w:color w:val="000000" w:themeColor="text1"/>
          <w:sz w:val="22"/>
          <w:szCs w:val="22"/>
        </w:rPr>
      </w:pPr>
      <w:r w:rsidRPr="00B534A2">
        <w:rPr>
          <w:rFonts w:ascii="Arial" w:eastAsia="Arial" w:hAnsi="Arial" w:cs="Arial"/>
          <w:bCs/>
          <w:color w:val="000000" w:themeColor="text1"/>
          <w:sz w:val="22"/>
          <w:szCs w:val="22"/>
        </w:rPr>
        <w:t>Lecturer: Robert Nartowski</w:t>
      </w:r>
    </w:p>
    <w:p w14:paraId="06472983" w14:textId="36C95006" w:rsidR="00F0782C" w:rsidRPr="00B534A2" w:rsidRDefault="7D2ED284" w:rsidP="00B534A2">
      <w:pPr>
        <w:spacing w:line="360" w:lineRule="auto"/>
        <w:rPr>
          <w:rFonts w:ascii="Arial" w:eastAsia="Arial" w:hAnsi="Arial" w:cs="Arial"/>
          <w:color w:val="000000" w:themeColor="text1"/>
          <w:sz w:val="22"/>
          <w:szCs w:val="22"/>
        </w:rPr>
      </w:pPr>
      <w:r w:rsidRPr="00B534A2">
        <w:rPr>
          <w:rFonts w:ascii="Arial" w:eastAsia="Arial" w:hAnsi="Arial" w:cs="Arial"/>
          <w:bCs/>
          <w:color w:val="000000" w:themeColor="text1"/>
          <w:sz w:val="22"/>
          <w:szCs w:val="22"/>
        </w:rPr>
        <w:t>Title</w:t>
      </w:r>
      <w:r w:rsidRPr="00B534A2">
        <w:rPr>
          <w:rFonts w:ascii="Arial" w:eastAsia="Arial" w:hAnsi="Arial" w:cs="Arial"/>
          <w:b/>
          <w:bCs/>
          <w:color w:val="000000" w:themeColor="text1"/>
          <w:sz w:val="22"/>
          <w:szCs w:val="22"/>
        </w:rPr>
        <w:t>:</w:t>
      </w:r>
      <w:r w:rsidRPr="00B534A2">
        <w:rPr>
          <w:rFonts w:ascii="Arial" w:eastAsia="Arial" w:hAnsi="Arial" w:cs="Arial"/>
          <w:bCs/>
          <w:color w:val="000000" w:themeColor="text1"/>
          <w:sz w:val="22"/>
          <w:szCs w:val="22"/>
        </w:rPr>
        <w:t xml:space="preserve"> E- Portfolio Assignment</w:t>
      </w:r>
      <w:r w:rsidR="00243788" w:rsidRPr="00B534A2">
        <w:rPr>
          <w:rFonts w:ascii="Arial" w:eastAsia="Arial" w:hAnsi="Arial" w:cs="Arial"/>
          <w:bCs/>
          <w:color w:val="000000" w:themeColor="text1"/>
          <w:sz w:val="22"/>
          <w:szCs w:val="22"/>
        </w:rPr>
        <w:t xml:space="preserve"> and Poster</w:t>
      </w:r>
    </w:p>
    <w:p w14:paraId="5E5787A5" w14:textId="10AF83E0" w:rsidR="00F0782C" w:rsidRPr="00B534A2" w:rsidRDefault="00F0782C" w:rsidP="00AB7E80">
      <w:pPr>
        <w:spacing w:line="360" w:lineRule="auto"/>
        <w:rPr>
          <w:rFonts w:ascii="Arial" w:hAnsi="Arial" w:cs="Arial"/>
          <w:sz w:val="22"/>
          <w:szCs w:val="22"/>
        </w:rPr>
      </w:pPr>
    </w:p>
    <w:p w14:paraId="038337A0" w14:textId="68699431" w:rsidR="4E65E917" w:rsidRPr="00B534A2" w:rsidRDefault="4E65E917" w:rsidP="00AB7E80">
      <w:pPr>
        <w:spacing w:line="360" w:lineRule="auto"/>
        <w:rPr>
          <w:rFonts w:ascii="Arial" w:hAnsi="Arial" w:cs="Arial"/>
          <w:sz w:val="22"/>
          <w:szCs w:val="22"/>
        </w:rPr>
      </w:pPr>
    </w:p>
    <w:p w14:paraId="668136FC" w14:textId="35266AF4" w:rsidR="4E65E917" w:rsidRPr="00B534A2" w:rsidRDefault="4E65E917" w:rsidP="00AB7E80">
      <w:pPr>
        <w:spacing w:line="360" w:lineRule="auto"/>
        <w:rPr>
          <w:rFonts w:ascii="Arial" w:hAnsi="Arial" w:cs="Arial"/>
          <w:sz w:val="22"/>
          <w:szCs w:val="22"/>
        </w:rPr>
      </w:pPr>
    </w:p>
    <w:p w14:paraId="546F45FD" w14:textId="427A8C3D" w:rsidR="4E65E917" w:rsidRPr="00B534A2" w:rsidRDefault="4E65E917" w:rsidP="4E65E917">
      <w:pPr>
        <w:rPr>
          <w:rFonts w:ascii="Arial" w:hAnsi="Arial" w:cs="Arial"/>
          <w:sz w:val="22"/>
          <w:szCs w:val="22"/>
        </w:rPr>
      </w:pPr>
    </w:p>
    <w:p w14:paraId="40567114" w14:textId="59B16FA3" w:rsidR="4E65E917" w:rsidRPr="00B534A2" w:rsidRDefault="4E65E917" w:rsidP="4E65E917">
      <w:pPr>
        <w:rPr>
          <w:rFonts w:ascii="Arial" w:hAnsi="Arial" w:cs="Arial"/>
          <w:sz w:val="22"/>
          <w:szCs w:val="22"/>
        </w:rPr>
      </w:pPr>
    </w:p>
    <w:p w14:paraId="79B05C16" w14:textId="586804C3" w:rsidR="4E65E917" w:rsidRPr="00B534A2" w:rsidRDefault="4E65E917" w:rsidP="4E65E917">
      <w:pPr>
        <w:rPr>
          <w:rFonts w:ascii="Arial" w:hAnsi="Arial" w:cs="Arial"/>
          <w:sz w:val="22"/>
          <w:szCs w:val="22"/>
        </w:rPr>
      </w:pPr>
    </w:p>
    <w:p w14:paraId="4A3F202E" w14:textId="090EAABB" w:rsidR="4E65E917" w:rsidRPr="00B534A2" w:rsidRDefault="4E65E917" w:rsidP="4E65E917">
      <w:pPr>
        <w:rPr>
          <w:rFonts w:ascii="Arial" w:hAnsi="Arial" w:cs="Arial"/>
          <w:sz w:val="22"/>
          <w:szCs w:val="22"/>
        </w:rPr>
      </w:pPr>
    </w:p>
    <w:p w14:paraId="4407F5D4" w14:textId="387EEE5B" w:rsidR="4E65E917" w:rsidRPr="00B534A2" w:rsidRDefault="4E65E917" w:rsidP="4E65E917">
      <w:pPr>
        <w:rPr>
          <w:rFonts w:ascii="Arial" w:hAnsi="Arial" w:cs="Arial"/>
          <w:sz w:val="22"/>
          <w:szCs w:val="22"/>
        </w:rPr>
      </w:pPr>
    </w:p>
    <w:p w14:paraId="04256F43" w14:textId="7F0E2E48" w:rsidR="4E65E917" w:rsidRPr="00B534A2" w:rsidRDefault="4E65E917" w:rsidP="4E65E917">
      <w:pPr>
        <w:rPr>
          <w:rFonts w:ascii="Arial" w:hAnsi="Arial" w:cs="Arial"/>
          <w:sz w:val="22"/>
          <w:szCs w:val="22"/>
        </w:rPr>
      </w:pPr>
    </w:p>
    <w:p w14:paraId="0EACB087" w14:textId="4EEF7F42" w:rsidR="4E65E917" w:rsidRPr="00B534A2" w:rsidRDefault="4E65E917" w:rsidP="4E65E917">
      <w:pPr>
        <w:rPr>
          <w:rFonts w:ascii="Arial" w:hAnsi="Arial" w:cs="Arial"/>
          <w:sz w:val="22"/>
          <w:szCs w:val="22"/>
        </w:rPr>
      </w:pPr>
    </w:p>
    <w:p w14:paraId="65FF6EFD" w14:textId="0D3BC68D" w:rsidR="4E65E917" w:rsidRPr="00B534A2" w:rsidRDefault="4E65E917" w:rsidP="4E65E917">
      <w:pPr>
        <w:rPr>
          <w:rFonts w:ascii="Arial" w:hAnsi="Arial" w:cs="Arial"/>
          <w:sz w:val="22"/>
          <w:szCs w:val="22"/>
        </w:rPr>
      </w:pPr>
    </w:p>
    <w:p w14:paraId="1FC1BF6F" w14:textId="481D1781" w:rsidR="4E65E917" w:rsidRPr="00B534A2" w:rsidRDefault="4E65E917" w:rsidP="4E65E917">
      <w:pPr>
        <w:rPr>
          <w:rFonts w:ascii="Arial" w:hAnsi="Arial" w:cs="Arial"/>
          <w:sz w:val="22"/>
          <w:szCs w:val="22"/>
        </w:rPr>
      </w:pPr>
    </w:p>
    <w:p w14:paraId="557A2481" w14:textId="5DBA7082" w:rsidR="4E65E917" w:rsidRPr="00B534A2" w:rsidRDefault="4E65E917" w:rsidP="4E65E917">
      <w:pPr>
        <w:rPr>
          <w:rFonts w:ascii="Arial" w:hAnsi="Arial" w:cs="Arial"/>
          <w:sz w:val="22"/>
          <w:szCs w:val="22"/>
        </w:rPr>
      </w:pPr>
    </w:p>
    <w:p w14:paraId="777CB1F7" w14:textId="6F32A511" w:rsidR="4E65E917" w:rsidRPr="00B534A2" w:rsidRDefault="4E65E917" w:rsidP="4E65E917">
      <w:pPr>
        <w:rPr>
          <w:rFonts w:ascii="Arial" w:hAnsi="Arial" w:cs="Arial"/>
          <w:sz w:val="22"/>
          <w:szCs w:val="22"/>
        </w:rPr>
      </w:pPr>
    </w:p>
    <w:p w14:paraId="6918E9BB" w14:textId="6FA85285" w:rsidR="4E65E917" w:rsidRPr="00B534A2" w:rsidRDefault="4E65E917" w:rsidP="4E65E917">
      <w:pPr>
        <w:rPr>
          <w:rFonts w:ascii="Arial" w:hAnsi="Arial" w:cs="Arial"/>
          <w:sz w:val="22"/>
          <w:szCs w:val="22"/>
        </w:rPr>
      </w:pPr>
    </w:p>
    <w:p w14:paraId="5B2392D8" w14:textId="74E8F1B7" w:rsidR="4E65E917" w:rsidRPr="00B534A2" w:rsidRDefault="4E65E917" w:rsidP="4E65E917">
      <w:pPr>
        <w:rPr>
          <w:rFonts w:ascii="Arial" w:hAnsi="Arial" w:cs="Arial"/>
          <w:sz w:val="22"/>
          <w:szCs w:val="22"/>
        </w:rPr>
      </w:pPr>
    </w:p>
    <w:p w14:paraId="0DAEC508" w14:textId="42A040C5" w:rsidR="4E65E917" w:rsidRPr="00B534A2" w:rsidRDefault="4E65E917" w:rsidP="4E65E917">
      <w:pPr>
        <w:rPr>
          <w:rFonts w:ascii="Arial" w:hAnsi="Arial" w:cs="Arial"/>
          <w:sz w:val="22"/>
          <w:szCs w:val="22"/>
        </w:rPr>
      </w:pPr>
    </w:p>
    <w:p w14:paraId="2F0130A0" w14:textId="628F0288" w:rsidR="4E65E917" w:rsidRPr="00B534A2" w:rsidRDefault="4E65E917" w:rsidP="4E65E917">
      <w:pPr>
        <w:rPr>
          <w:rFonts w:ascii="Arial" w:hAnsi="Arial" w:cs="Arial"/>
          <w:sz w:val="22"/>
          <w:szCs w:val="22"/>
        </w:rPr>
      </w:pPr>
    </w:p>
    <w:p w14:paraId="6CF2E6B7" w14:textId="2783EAAB" w:rsidR="4E65E917" w:rsidRPr="00B534A2" w:rsidRDefault="4E65E917" w:rsidP="4E65E917">
      <w:pPr>
        <w:rPr>
          <w:rFonts w:ascii="Arial" w:hAnsi="Arial" w:cs="Arial"/>
          <w:sz w:val="22"/>
          <w:szCs w:val="22"/>
        </w:rPr>
      </w:pPr>
    </w:p>
    <w:p w14:paraId="4BD96B61" w14:textId="1E46A23E" w:rsidR="4E65E917" w:rsidRPr="00B534A2" w:rsidRDefault="4E65E917" w:rsidP="4E65E917">
      <w:pPr>
        <w:rPr>
          <w:rFonts w:ascii="Arial" w:hAnsi="Arial" w:cs="Arial"/>
          <w:sz w:val="22"/>
          <w:szCs w:val="22"/>
        </w:rPr>
      </w:pPr>
    </w:p>
    <w:p w14:paraId="15E38EFF" w14:textId="46BE4157" w:rsidR="4E65E917" w:rsidRPr="00B534A2" w:rsidRDefault="4E65E917" w:rsidP="4E65E917">
      <w:pPr>
        <w:rPr>
          <w:rFonts w:ascii="Arial" w:hAnsi="Arial" w:cs="Arial"/>
          <w:sz w:val="22"/>
          <w:szCs w:val="22"/>
        </w:rPr>
      </w:pPr>
    </w:p>
    <w:p w14:paraId="11B7D1B0" w14:textId="62F6BF91" w:rsidR="4E65E917" w:rsidRPr="00B534A2" w:rsidRDefault="4E65E917" w:rsidP="4E65E917">
      <w:pPr>
        <w:rPr>
          <w:rFonts w:ascii="Arial" w:hAnsi="Arial" w:cs="Arial"/>
          <w:sz w:val="22"/>
          <w:szCs w:val="22"/>
        </w:rPr>
      </w:pPr>
    </w:p>
    <w:p w14:paraId="1BDB3915" w14:textId="15CD590C" w:rsidR="4E65E917" w:rsidRPr="00B534A2" w:rsidRDefault="4E65E917" w:rsidP="4E65E917">
      <w:pPr>
        <w:rPr>
          <w:rFonts w:ascii="Arial" w:hAnsi="Arial" w:cs="Arial"/>
          <w:sz w:val="22"/>
          <w:szCs w:val="22"/>
        </w:rPr>
      </w:pPr>
    </w:p>
    <w:p w14:paraId="34EA485B" w14:textId="34FB8FBB" w:rsidR="4E65E917" w:rsidRPr="00B534A2" w:rsidRDefault="4E65E917" w:rsidP="4E65E917">
      <w:pPr>
        <w:rPr>
          <w:rFonts w:ascii="Arial" w:hAnsi="Arial" w:cs="Arial"/>
          <w:sz w:val="22"/>
          <w:szCs w:val="22"/>
        </w:rPr>
      </w:pPr>
    </w:p>
    <w:p w14:paraId="0552C697" w14:textId="7766E897" w:rsidR="4E65E917" w:rsidRPr="00B534A2" w:rsidRDefault="4E65E917" w:rsidP="4E65E917">
      <w:pPr>
        <w:rPr>
          <w:rFonts w:ascii="Arial" w:hAnsi="Arial" w:cs="Arial"/>
          <w:sz w:val="22"/>
          <w:szCs w:val="22"/>
        </w:rPr>
      </w:pPr>
    </w:p>
    <w:p w14:paraId="003FE2A0" w14:textId="77777777" w:rsidR="00AB7E80" w:rsidRPr="00B534A2" w:rsidRDefault="00AB7E80" w:rsidP="1AC59BC1">
      <w:pPr>
        <w:rPr>
          <w:rFonts w:ascii="Arial" w:eastAsia="Arial" w:hAnsi="Arial" w:cs="Arial"/>
          <w:bCs/>
          <w:sz w:val="22"/>
          <w:szCs w:val="22"/>
          <w:u w:val="single"/>
        </w:rPr>
      </w:pPr>
    </w:p>
    <w:p w14:paraId="603332A1" w14:textId="77777777" w:rsidR="00AB7E80" w:rsidRPr="00B534A2" w:rsidRDefault="00AB7E80" w:rsidP="1AC59BC1">
      <w:pPr>
        <w:rPr>
          <w:rFonts w:ascii="Arial" w:eastAsia="Arial" w:hAnsi="Arial" w:cs="Arial"/>
          <w:bCs/>
          <w:sz w:val="22"/>
          <w:szCs w:val="22"/>
          <w:u w:val="single"/>
        </w:rPr>
      </w:pPr>
    </w:p>
    <w:p w14:paraId="1A49F374" w14:textId="77777777" w:rsidR="00AB7E80" w:rsidRPr="00B534A2" w:rsidRDefault="00AB7E80" w:rsidP="1AC59BC1">
      <w:pPr>
        <w:rPr>
          <w:rFonts w:ascii="Arial" w:eastAsia="Arial" w:hAnsi="Arial" w:cs="Arial"/>
          <w:bCs/>
          <w:sz w:val="22"/>
          <w:szCs w:val="22"/>
          <w:u w:val="single"/>
        </w:rPr>
      </w:pPr>
    </w:p>
    <w:p w14:paraId="7684411C" w14:textId="77777777" w:rsidR="00AB7E80" w:rsidRPr="00B534A2" w:rsidRDefault="00AB7E80" w:rsidP="1AC59BC1">
      <w:pPr>
        <w:rPr>
          <w:rFonts w:ascii="Arial" w:eastAsia="Arial" w:hAnsi="Arial" w:cs="Arial"/>
          <w:bCs/>
          <w:sz w:val="22"/>
          <w:szCs w:val="22"/>
          <w:u w:val="single"/>
        </w:rPr>
      </w:pPr>
    </w:p>
    <w:p w14:paraId="2CF99A73" w14:textId="77777777" w:rsidR="00AB7E80" w:rsidRPr="00B534A2" w:rsidRDefault="00AB7E80" w:rsidP="1AC59BC1">
      <w:pPr>
        <w:rPr>
          <w:rFonts w:ascii="Arial" w:eastAsia="Arial" w:hAnsi="Arial" w:cs="Arial"/>
          <w:bCs/>
          <w:sz w:val="22"/>
          <w:szCs w:val="22"/>
          <w:u w:val="single"/>
        </w:rPr>
      </w:pPr>
    </w:p>
    <w:p w14:paraId="6871AEDA" w14:textId="77777777" w:rsidR="00AB7E80" w:rsidRPr="00B534A2" w:rsidRDefault="00AB7E80" w:rsidP="1AC59BC1">
      <w:pPr>
        <w:rPr>
          <w:rFonts w:ascii="Arial" w:eastAsia="Arial" w:hAnsi="Arial" w:cs="Arial"/>
          <w:bCs/>
          <w:sz w:val="22"/>
          <w:szCs w:val="22"/>
          <w:u w:val="single"/>
        </w:rPr>
      </w:pPr>
    </w:p>
    <w:p w14:paraId="02991A0F" w14:textId="77777777" w:rsidR="00AB7E80" w:rsidRPr="00B534A2" w:rsidRDefault="00AB7E80" w:rsidP="1AC59BC1">
      <w:pPr>
        <w:rPr>
          <w:rFonts w:ascii="Arial" w:eastAsia="Arial" w:hAnsi="Arial" w:cs="Arial"/>
          <w:bCs/>
          <w:sz w:val="22"/>
          <w:szCs w:val="22"/>
          <w:u w:val="single"/>
        </w:rPr>
      </w:pPr>
    </w:p>
    <w:p w14:paraId="1F7EAEF2" w14:textId="77777777" w:rsidR="00AB7E80" w:rsidRPr="00B534A2" w:rsidRDefault="00AB7E80" w:rsidP="1AC59BC1">
      <w:pPr>
        <w:rPr>
          <w:rFonts w:ascii="Arial" w:eastAsia="Arial" w:hAnsi="Arial" w:cs="Arial"/>
          <w:bCs/>
          <w:sz w:val="22"/>
          <w:szCs w:val="22"/>
          <w:u w:val="single"/>
        </w:rPr>
      </w:pPr>
    </w:p>
    <w:p w14:paraId="58924C6A" w14:textId="77777777" w:rsidR="00AB7E80" w:rsidRPr="00B534A2" w:rsidRDefault="00AB7E80" w:rsidP="1AC59BC1">
      <w:pPr>
        <w:rPr>
          <w:rFonts w:ascii="Arial" w:eastAsia="Arial" w:hAnsi="Arial" w:cs="Arial"/>
          <w:bCs/>
          <w:sz w:val="22"/>
          <w:szCs w:val="22"/>
          <w:u w:val="single"/>
        </w:rPr>
      </w:pPr>
    </w:p>
    <w:p w14:paraId="7B4C2A67" w14:textId="77777777" w:rsidR="00AB7E80" w:rsidRPr="00B534A2" w:rsidRDefault="00AB7E80" w:rsidP="1AC59BC1">
      <w:pPr>
        <w:rPr>
          <w:rFonts w:ascii="Arial" w:eastAsia="Arial" w:hAnsi="Arial" w:cs="Arial"/>
          <w:bCs/>
          <w:sz w:val="22"/>
          <w:szCs w:val="22"/>
          <w:u w:val="single"/>
        </w:rPr>
      </w:pPr>
    </w:p>
    <w:p w14:paraId="0D0CAF26" w14:textId="77777777" w:rsidR="00AB7E80" w:rsidRPr="00B534A2" w:rsidRDefault="00AB7E80" w:rsidP="1AC59BC1">
      <w:pPr>
        <w:rPr>
          <w:rFonts w:ascii="Arial" w:eastAsia="Arial" w:hAnsi="Arial" w:cs="Arial"/>
          <w:bCs/>
          <w:sz w:val="22"/>
          <w:szCs w:val="22"/>
          <w:u w:val="single"/>
        </w:rPr>
      </w:pPr>
    </w:p>
    <w:p w14:paraId="5B177ADE" w14:textId="77777777" w:rsidR="00AB7E80" w:rsidRPr="00B534A2" w:rsidRDefault="00AB7E80" w:rsidP="1AC59BC1">
      <w:pPr>
        <w:rPr>
          <w:rFonts w:ascii="Arial" w:eastAsia="Arial" w:hAnsi="Arial" w:cs="Arial"/>
          <w:bCs/>
          <w:sz w:val="22"/>
          <w:szCs w:val="22"/>
          <w:u w:val="single"/>
        </w:rPr>
      </w:pPr>
    </w:p>
    <w:p w14:paraId="354DCC24" w14:textId="77777777" w:rsidR="00AB7E80" w:rsidRPr="00B534A2" w:rsidRDefault="00AB7E80" w:rsidP="1AC59BC1">
      <w:pPr>
        <w:rPr>
          <w:rFonts w:ascii="Arial" w:eastAsia="Arial" w:hAnsi="Arial" w:cs="Arial"/>
          <w:bCs/>
          <w:sz w:val="22"/>
          <w:szCs w:val="22"/>
          <w:u w:val="single"/>
        </w:rPr>
      </w:pPr>
    </w:p>
    <w:p w14:paraId="233A209B" w14:textId="77777777" w:rsidR="00AB7E80" w:rsidRPr="00B534A2" w:rsidRDefault="00AB7E80" w:rsidP="1AC59BC1">
      <w:pPr>
        <w:rPr>
          <w:rFonts w:ascii="Arial" w:eastAsia="Arial" w:hAnsi="Arial" w:cs="Arial"/>
          <w:bCs/>
          <w:sz w:val="22"/>
          <w:szCs w:val="22"/>
          <w:u w:val="single"/>
        </w:rPr>
      </w:pPr>
    </w:p>
    <w:p w14:paraId="42272179" w14:textId="77777777" w:rsidR="00AB7E80" w:rsidRPr="00B534A2" w:rsidRDefault="00AB7E80" w:rsidP="1AC59BC1">
      <w:pPr>
        <w:rPr>
          <w:rFonts w:ascii="Arial" w:eastAsia="Arial" w:hAnsi="Arial" w:cs="Arial"/>
          <w:bCs/>
          <w:sz w:val="22"/>
          <w:szCs w:val="22"/>
          <w:u w:val="single"/>
        </w:rPr>
      </w:pPr>
    </w:p>
    <w:p w14:paraId="7F5A7795" w14:textId="77777777" w:rsidR="00AB7E80" w:rsidRPr="00B534A2" w:rsidRDefault="00AB7E80" w:rsidP="1AC59BC1">
      <w:pPr>
        <w:rPr>
          <w:rFonts w:ascii="Arial" w:eastAsia="Arial" w:hAnsi="Arial" w:cs="Arial"/>
          <w:bCs/>
          <w:sz w:val="22"/>
          <w:szCs w:val="22"/>
          <w:u w:val="single"/>
        </w:rPr>
      </w:pPr>
    </w:p>
    <w:p w14:paraId="46C7FBEF" w14:textId="77777777" w:rsidR="00AB7E80" w:rsidRPr="00B534A2" w:rsidRDefault="00AB7E80" w:rsidP="1AC59BC1">
      <w:pPr>
        <w:rPr>
          <w:rFonts w:ascii="Arial" w:eastAsia="Arial" w:hAnsi="Arial" w:cs="Arial"/>
          <w:bCs/>
          <w:sz w:val="22"/>
          <w:szCs w:val="22"/>
          <w:u w:val="single"/>
        </w:rPr>
      </w:pPr>
    </w:p>
    <w:p w14:paraId="33EFA313" w14:textId="77777777" w:rsidR="00AB7E80" w:rsidRPr="00B534A2" w:rsidRDefault="00AB7E80" w:rsidP="1AC59BC1">
      <w:pPr>
        <w:rPr>
          <w:rFonts w:ascii="Arial" w:eastAsia="Arial" w:hAnsi="Arial" w:cs="Arial"/>
          <w:bCs/>
          <w:sz w:val="22"/>
          <w:szCs w:val="22"/>
          <w:u w:val="single"/>
        </w:rPr>
      </w:pPr>
    </w:p>
    <w:p w14:paraId="117F7574" w14:textId="77777777" w:rsidR="00AB7E80" w:rsidRPr="00B534A2" w:rsidRDefault="00AB7E80" w:rsidP="1AC59BC1">
      <w:pPr>
        <w:rPr>
          <w:rFonts w:ascii="Arial" w:eastAsia="Arial" w:hAnsi="Arial" w:cs="Arial"/>
          <w:bCs/>
          <w:sz w:val="22"/>
          <w:szCs w:val="22"/>
          <w:u w:val="single"/>
        </w:rPr>
      </w:pPr>
    </w:p>
    <w:p w14:paraId="6E4B609B" w14:textId="77777777" w:rsidR="00B534A2" w:rsidRDefault="00B534A2" w:rsidP="1AC59BC1">
      <w:pPr>
        <w:rPr>
          <w:rFonts w:ascii="Arial" w:eastAsia="Arial" w:hAnsi="Arial" w:cs="Arial"/>
          <w:bCs/>
          <w:sz w:val="22"/>
          <w:szCs w:val="22"/>
          <w:u w:val="single"/>
        </w:rPr>
      </w:pPr>
    </w:p>
    <w:p w14:paraId="374A2175" w14:textId="77777777" w:rsidR="00B534A2" w:rsidRDefault="00B534A2" w:rsidP="1AC59BC1">
      <w:pPr>
        <w:rPr>
          <w:rFonts w:ascii="Arial" w:eastAsia="Arial" w:hAnsi="Arial" w:cs="Arial"/>
          <w:bCs/>
          <w:sz w:val="22"/>
          <w:szCs w:val="22"/>
          <w:u w:val="single"/>
        </w:rPr>
      </w:pPr>
    </w:p>
    <w:p w14:paraId="7FCBB7F9" w14:textId="1C5C4C3F" w:rsidR="7D2ED284" w:rsidRPr="00B534A2" w:rsidRDefault="7D2ED284" w:rsidP="00B534A2">
      <w:pPr>
        <w:spacing w:line="360" w:lineRule="auto"/>
        <w:rPr>
          <w:rFonts w:ascii="Arial" w:eastAsia="Arial" w:hAnsi="Arial" w:cs="Arial"/>
          <w:b/>
          <w:bCs/>
          <w:sz w:val="22"/>
          <w:szCs w:val="22"/>
          <w:u w:val="single"/>
        </w:rPr>
      </w:pPr>
      <w:r w:rsidRPr="00B534A2">
        <w:rPr>
          <w:rFonts w:ascii="Arial" w:eastAsia="Arial" w:hAnsi="Arial" w:cs="Arial"/>
          <w:b/>
          <w:bCs/>
          <w:sz w:val="22"/>
          <w:szCs w:val="22"/>
          <w:u w:val="single"/>
        </w:rPr>
        <w:lastRenderedPageBreak/>
        <w:t>Content</w:t>
      </w:r>
      <w:r w:rsidR="00011327">
        <w:rPr>
          <w:rFonts w:ascii="Arial" w:eastAsia="Arial" w:hAnsi="Arial" w:cs="Arial"/>
          <w:b/>
          <w:bCs/>
          <w:sz w:val="22"/>
          <w:szCs w:val="22"/>
          <w:u w:val="single"/>
        </w:rPr>
        <w:t xml:space="preserve"> </w:t>
      </w:r>
      <w:r w:rsidRPr="00B534A2">
        <w:rPr>
          <w:rFonts w:ascii="Arial" w:eastAsia="Arial" w:hAnsi="Arial" w:cs="Arial"/>
          <w:b/>
          <w:bCs/>
          <w:sz w:val="22"/>
          <w:szCs w:val="22"/>
          <w:u w:val="single"/>
        </w:rPr>
        <w:t>Page</w:t>
      </w:r>
    </w:p>
    <w:p w14:paraId="0C1419F6" w14:textId="0FC6C46C" w:rsidR="1AC59BC1" w:rsidRPr="00B534A2" w:rsidRDefault="1AC59BC1" w:rsidP="00B534A2">
      <w:pPr>
        <w:spacing w:line="360" w:lineRule="auto"/>
        <w:rPr>
          <w:rFonts w:ascii="Arial" w:eastAsia="Arial" w:hAnsi="Arial" w:cs="Arial"/>
          <w:sz w:val="22"/>
          <w:szCs w:val="22"/>
        </w:rPr>
      </w:pPr>
    </w:p>
    <w:p w14:paraId="45303D8E" w14:textId="20D4EEDC" w:rsidR="41AC505F" w:rsidRPr="00B534A2" w:rsidRDefault="41AC505F" w:rsidP="00B534A2">
      <w:pPr>
        <w:spacing w:line="360" w:lineRule="auto"/>
        <w:rPr>
          <w:rFonts w:ascii="Arial" w:eastAsia="Arial" w:hAnsi="Arial" w:cs="Arial"/>
          <w:sz w:val="22"/>
          <w:szCs w:val="22"/>
        </w:rPr>
      </w:pPr>
      <w:r w:rsidRPr="00B534A2">
        <w:rPr>
          <w:rFonts w:ascii="Arial" w:eastAsia="Arial" w:hAnsi="Arial" w:cs="Arial"/>
          <w:sz w:val="22"/>
          <w:szCs w:val="22"/>
        </w:rPr>
        <w:t xml:space="preserve">Artefact Task 5 </w:t>
      </w:r>
    </w:p>
    <w:p w14:paraId="69C6EEBB" w14:textId="391F1993" w:rsidR="41AC505F" w:rsidRPr="00B534A2" w:rsidRDefault="41AC505F" w:rsidP="00B534A2">
      <w:pPr>
        <w:pStyle w:val="ListParagraph"/>
        <w:numPr>
          <w:ilvl w:val="0"/>
          <w:numId w:val="2"/>
        </w:numPr>
        <w:spacing w:line="360" w:lineRule="auto"/>
        <w:rPr>
          <w:rFonts w:ascii="Arial" w:eastAsia="Arial" w:hAnsi="Arial" w:cs="Arial"/>
        </w:rPr>
      </w:pPr>
      <w:r w:rsidRPr="00B534A2">
        <w:rPr>
          <w:rFonts w:ascii="Arial" w:eastAsia="Arial" w:hAnsi="Arial" w:cs="Arial"/>
        </w:rPr>
        <w:t>Poster</w:t>
      </w:r>
      <w:r w:rsidR="00E2501E" w:rsidRPr="00B534A2">
        <w:rPr>
          <w:rFonts w:ascii="Arial" w:eastAsia="Arial" w:hAnsi="Arial" w:cs="Arial"/>
        </w:rPr>
        <w:t xml:space="preserve"> …………………………………………………… Page </w:t>
      </w:r>
      <w:r w:rsidR="009742DE" w:rsidRPr="00B534A2">
        <w:rPr>
          <w:rFonts w:ascii="Arial" w:eastAsia="Arial" w:hAnsi="Arial" w:cs="Arial"/>
        </w:rPr>
        <w:t>3</w:t>
      </w:r>
    </w:p>
    <w:p w14:paraId="631964C2" w14:textId="174CF9A0" w:rsidR="41AC505F" w:rsidRPr="00B534A2" w:rsidRDefault="41AC505F" w:rsidP="00B534A2">
      <w:pPr>
        <w:pStyle w:val="ListParagraph"/>
        <w:numPr>
          <w:ilvl w:val="0"/>
          <w:numId w:val="2"/>
        </w:numPr>
        <w:spacing w:line="360" w:lineRule="auto"/>
        <w:rPr>
          <w:rFonts w:ascii="Arial" w:eastAsia="Arial" w:hAnsi="Arial" w:cs="Arial"/>
        </w:rPr>
      </w:pPr>
      <w:r w:rsidRPr="00B534A2">
        <w:rPr>
          <w:rFonts w:ascii="Arial" w:eastAsia="Arial" w:hAnsi="Arial" w:cs="Arial"/>
        </w:rPr>
        <w:t>Explanation of the poster</w:t>
      </w:r>
      <w:r w:rsidR="00E2501E" w:rsidRPr="00B534A2">
        <w:rPr>
          <w:rFonts w:ascii="Arial" w:eastAsia="Arial" w:hAnsi="Arial" w:cs="Arial"/>
        </w:rPr>
        <w:t xml:space="preserve"> ……………………………..  Page</w:t>
      </w:r>
      <w:r w:rsidR="009742DE" w:rsidRPr="00B534A2">
        <w:rPr>
          <w:rFonts w:ascii="Arial" w:eastAsia="Arial" w:hAnsi="Arial" w:cs="Arial"/>
        </w:rPr>
        <w:t xml:space="preserve"> 4</w:t>
      </w:r>
    </w:p>
    <w:p w14:paraId="6A0B7B7A" w14:textId="6C161571" w:rsidR="41AC505F" w:rsidRPr="00B534A2" w:rsidRDefault="41AC505F" w:rsidP="00B534A2">
      <w:pPr>
        <w:spacing w:line="360" w:lineRule="auto"/>
        <w:rPr>
          <w:rFonts w:ascii="Arial" w:eastAsia="Arial" w:hAnsi="Arial" w:cs="Arial"/>
          <w:sz w:val="22"/>
          <w:szCs w:val="22"/>
        </w:rPr>
      </w:pPr>
      <w:r w:rsidRPr="00B534A2">
        <w:rPr>
          <w:rFonts w:ascii="Arial" w:eastAsia="Arial" w:hAnsi="Arial" w:cs="Arial"/>
          <w:sz w:val="22"/>
          <w:szCs w:val="22"/>
        </w:rPr>
        <w:t>Artefact Task 3</w:t>
      </w:r>
    </w:p>
    <w:p w14:paraId="2DCBDEF6" w14:textId="71388BD4" w:rsidR="41AC505F" w:rsidRPr="00B534A2" w:rsidRDefault="41AC505F" w:rsidP="00B534A2">
      <w:pPr>
        <w:pStyle w:val="ListParagraph"/>
        <w:numPr>
          <w:ilvl w:val="0"/>
          <w:numId w:val="1"/>
        </w:numPr>
        <w:spacing w:line="360" w:lineRule="auto"/>
        <w:rPr>
          <w:rFonts w:ascii="Arial" w:eastAsia="Arial" w:hAnsi="Arial" w:cs="Arial"/>
        </w:rPr>
      </w:pPr>
      <w:r w:rsidRPr="00B534A2">
        <w:rPr>
          <w:rFonts w:ascii="Arial" w:eastAsia="Arial" w:hAnsi="Arial" w:cs="Arial"/>
        </w:rPr>
        <w:t>Word pitch Selling my idea</w:t>
      </w:r>
      <w:r w:rsidR="00E2501E" w:rsidRPr="00B534A2">
        <w:rPr>
          <w:rFonts w:ascii="Arial" w:eastAsia="Arial" w:hAnsi="Arial" w:cs="Arial"/>
        </w:rPr>
        <w:t xml:space="preserve"> ……………………………. Page</w:t>
      </w:r>
      <w:r w:rsidR="00C01376" w:rsidRPr="00B534A2">
        <w:rPr>
          <w:rFonts w:ascii="Arial" w:eastAsia="Arial" w:hAnsi="Arial" w:cs="Arial"/>
        </w:rPr>
        <w:t xml:space="preserve"> 5</w:t>
      </w:r>
    </w:p>
    <w:p w14:paraId="613CC540" w14:textId="66C20103" w:rsidR="41AC505F" w:rsidRPr="00B534A2" w:rsidRDefault="41AC505F" w:rsidP="00B534A2">
      <w:pPr>
        <w:pStyle w:val="ListParagraph"/>
        <w:numPr>
          <w:ilvl w:val="0"/>
          <w:numId w:val="1"/>
        </w:numPr>
        <w:spacing w:line="360" w:lineRule="auto"/>
        <w:rPr>
          <w:rFonts w:ascii="Arial" w:eastAsia="Arial" w:hAnsi="Arial" w:cs="Arial"/>
        </w:rPr>
      </w:pPr>
      <w:r w:rsidRPr="00B534A2">
        <w:rPr>
          <w:rFonts w:ascii="Arial" w:eastAsia="Arial" w:hAnsi="Arial" w:cs="Arial"/>
        </w:rPr>
        <w:t>Funding</w:t>
      </w:r>
      <w:r w:rsidR="00C01376" w:rsidRPr="00B534A2">
        <w:rPr>
          <w:rFonts w:ascii="Arial" w:eastAsia="Arial" w:hAnsi="Arial" w:cs="Arial"/>
        </w:rPr>
        <w:t xml:space="preserve"> the</w:t>
      </w:r>
      <w:r w:rsidRPr="00B534A2">
        <w:rPr>
          <w:rFonts w:ascii="Arial" w:eastAsia="Arial" w:hAnsi="Arial" w:cs="Arial"/>
        </w:rPr>
        <w:t xml:space="preserve"> ideas</w:t>
      </w:r>
      <w:r w:rsidR="00E2501E" w:rsidRPr="00B534A2">
        <w:rPr>
          <w:rFonts w:ascii="Arial" w:eastAsia="Arial" w:hAnsi="Arial" w:cs="Arial"/>
        </w:rPr>
        <w:t xml:space="preserve"> </w:t>
      </w:r>
      <w:r w:rsidR="00ED14DD" w:rsidRPr="00B534A2">
        <w:rPr>
          <w:rFonts w:ascii="Arial" w:eastAsia="Arial" w:hAnsi="Arial" w:cs="Arial"/>
        </w:rPr>
        <w:t>.</w:t>
      </w:r>
      <w:r w:rsidR="00C01376" w:rsidRPr="00B534A2">
        <w:rPr>
          <w:rFonts w:ascii="Arial" w:eastAsia="Arial" w:hAnsi="Arial" w:cs="Arial"/>
        </w:rPr>
        <w:t>..</w:t>
      </w:r>
      <w:r w:rsidR="00E2501E" w:rsidRPr="00B534A2">
        <w:rPr>
          <w:rFonts w:ascii="Arial" w:eastAsia="Arial" w:hAnsi="Arial" w:cs="Arial"/>
        </w:rPr>
        <w:t>……………………………</w:t>
      </w:r>
      <w:r w:rsidR="00ED14DD" w:rsidRPr="00B534A2">
        <w:rPr>
          <w:rFonts w:ascii="Arial" w:eastAsia="Arial" w:hAnsi="Arial" w:cs="Arial"/>
        </w:rPr>
        <w:t>..</w:t>
      </w:r>
      <w:r w:rsidR="00E2501E" w:rsidRPr="00B534A2">
        <w:rPr>
          <w:rFonts w:ascii="Arial" w:eastAsia="Arial" w:hAnsi="Arial" w:cs="Arial"/>
        </w:rPr>
        <w:t>……... Page</w:t>
      </w:r>
      <w:r w:rsidR="00C01376" w:rsidRPr="00B534A2">
        <w:rPr>
          <w:rFonts w:ascii="Arial" w:eastAsia="Arial" w:hAnsi="Arial" w:cs="Arial"/>
        </w:rPr>
        <w:t xml:space="preserve"> 7</w:t>
      </w:r>
    </w:p>
    <w:p w14:paraId="6D690A76" w14:textId="6CF907D0" w:rsidR="00E2501E" w:rsidRPr="00B534A2" w:rsidRDefault="00E2501E" w:rsidP="00B534A2">
      <w:pPr>
        <w:spacing w:line="360" w:lineRule="auto"/>
        <w:rPr>
          <w:rFonts w:ascii="Arial" w:eastAsia="Arial" w:hAnsi="Arial" w:cs="Arial"/>
          <w:sz w:val="22"/>
          <w:szCs w:val="22"/>
        </w:rPr>
      </w:pPr>
      <w:r w:rsidRPr="00B534A2">
        <w:rPr>
          <w:rFonts w:ascii="Arial" w:eastAsia="Arial" w:hAnsi="Arial" w:cs="Arial"/>
          <w:sz w:val="22"/>
          <w:szCs w:val="22"/>
        </w:rPr>
        <w:t>Reference List …………………………………………………… Page</w:t>
      </w:r>
      <w:r w:rsidR="00C01376" w:rsidRPr="00B534A2">
        <w:rPr>
          <w:rFonts w:ascii="Arial" w:eastAsia="Arial" w:hAnsi="Arial" w:cs="Arial"/>
          <w:sz w:val="22"/>
          <w:szCs w:val="22"/>
        </w:rPr>
        <w:t xml:space="preserve"> 9</w:t>
      </w:r>
    </w:p>
    <w:p w14:paraId="75675329" w14:textId="71F5F9CA" w:rsidR="1AC59BC1" w:rsidRPr="00B534A2" w:rsidRDefault="1AC59BC1" w:rsidP="00B534A2">
      <w:pPr>
        <w:spacing w:line="360" w:lineRule="auto"/>
        <w:rPr>
          <w:rFonts w:ascii="Arial" w:hAnsi="Arial" w:cs="Arial"/>
          <w:sz w:val="22"/>
          <w:szCs w:val="22"/>
        </w:rPr>
      </w:pPr>
    </w:p>
    <w:p w14:paraId="1D806B1E" w14:textId="5E6DE2BA" w:rsidR="4E65E917" w:rsidRPr="00B534A2" w:rsidRDefault="4E65E917" w:rsidP="4E65E917">
      <w:pPr>
        <w:rPr>
          <w:rFonts w:ascii="Arial" w:hAnsi="Arial" w:cs="Arial"/>
          <w:sz w:val="22"/>
          <w:szCs w:val="22"/>
        </w:rPr>
      </w:pPr>
    </w:p>
    <w:p w14:paraId="17E19B60" w14:textId="281B3D51" w:rsidR="4E65E917" w:rsidRDefault="4E65E917" w:rsidP="4E65E917"/>
    <w:p w14:paraId="4C2948C7" w14:textId="15EE52B1" w:rsidR="4E65E917" w:rsidRDefault="4E65E917" w:rsidP="4E65E917"/>
    <w:p w14:paraId="6B725323" w14:textId="7101ABFD" w:rsidR="4E65E917" w:rsidRDefault="4E65E917" w:rsidP="4E65E917"/>
    <w:p w14:paraId="711AA36A" w14:textId="0CA29004" w:rsidR="4E65E917" w:rsidRDefault="4E65E917" w:rsidP="4E65E917"/>
    <w:p w14:paraId="0AF530DE" w14:textId="62CD413C" w:rsidR="4E65E917" w:rsidRDefault="4E65E917" w:rsidP="4E65E917"/>
    <w:p w14:paraId="60AE471C" w14:textId="03E2A47F" w:rsidR="4E65E917" w:rsidRDefault="4E65E917" w:rsidP="4E65E917"/>
    <w:p w14:paraId="5A4D2227" w14:textId="0FCFAFBA" w:rsidR="4E65E917" w:rsidRDefault="4E65E917" w:rsidP="4E65E917"/>
    <w:p w14:paraId="5DDFBB07" w14:textId="0C596D63" w:rsidR="4E65E917" w:rsidRDefault="4E65E917" w:rsidP="4E65E917"/>
    <w:p w14:paraId="1C73C836" w14:textId="568B3017" w:rsidR="4E65E917" w:rsidRDefault="4E65E917" w:rsidP="4E65E917"/>
    <w:p w14:paraId="10D99AB2" w14:textId="4D775787" w:rsidR="4E65E917" w:rsidRDefault="4E65E917" w:rsidP="4E65E917"/>
    <w:p w14:paraId="477BEF21" w14:textId="53EE9A48" w:rsidR="4E65E917" w:rsidRDefault="4E65E917" w:rsidP="4E65E917"/>
    <w:p w14:paraId="7388DF50" w14:textId="2DD709F8" w:rsidR="4E65E917" w:rsidRDefault="4E65E917" w:rsidP="4E65E917"/>
    <w:p w14:paraId="5BA1C753" w14:textId="7649BB3C" w:rsidR="4E65E917" w:rsidRDefault="4E65E917" w:rsidP="4E65E917"/>
    <w:p w14:paraId="0336AC5E" w14:textId="6621DFFE" w:rsidR="4E65E917" w:rsidRDefault="4E65E917" w:rsidP="4E65E917"/>
    <w:p w14:paraId="70C38306" w14:textId="65A09A36" w:rsidR="4E65E917" w:rsidRDefault="4E65E917" w:rsidP="4E65E917"/>
    <w:p w14:paraId="3F8BF21F" w14:textId="7A35BDF9" w:rsidR="4E65E917" w:rsidRDefault="4E65E917" w:rsidP="4E65E917"/>
    <w:p w14:paraId="32B5A654" w14:textId="5CC8F5A9" w:rsidR="4E65E917" w:rsidRDefault="4E65E917" w:rsidP="4E65E917"/>
    <w:p w14:paraId="70BDCE83" w14:textId="72C0DA43" w:rsidR="4E65E917" w:rsidRDefault="4E65E917" w:rsidP="4E65E917"/>
    <w:p w14:paraId="339824D9" w14:textId="77777777" w:rsidR="00CB31D3" w:rsidRDefault="00CB31D3" w:rsidP="4E65E917">
      <w:pPr>
        <w:rPr>
          <w:rFonts w:ascii="Calibri" w:eastAsia="Calibri" w:hAnsi="Calibri" w:cs="Calibri"/>
          <w:b/>
          <w:bCs/>
          <w:color w:val="000000" w:themeColor="text1"/>
          <w:u w:val="single"/>
        </w:rPr>
        <w:sectPr w:rsidR="00CB31D3" w:rsidSect="00CB31D3">
          <w:footerReference w:type="even" r:id="rId8"/>
          <w:footerReference w:type="default" r:id="rId9"/>
          <w:pgSz w:w="11906" w:h="16838"/>
          <w:pgMar w:top="1440" w:right="1440" w:bottom="1440" w:left="1440" w:header="720" w:footer="720" w:gutter="0"/>
          <w:cols w:space="720"/>
          <w:docGrid w:linePitch="360"/>
        </w:sectPr>
      </w:pPr>
    </w:p>
    <w:p w14:paraId="43CFE235" w14:textId="68364020" w:rsidR="00E2501E" w:rsidRPr="00AB7E80" w:rsidRDefault="00D21050" w:rsidP="4E65E917">
      <w:pPr>
        <w:rPr>
          <w:rFonts w:ascii="Arial" w:hAnsi="Arial" w:cs="Arial"/>
          <w:b/>
          <w:sz w:val="22"/>
          <w:szCs w:val="22"/>
          <w:u w:val="single"/>
        </w:rPr>
      </w:pPr>
      <w:r w:rsidRPr="00AB7E80">
        <w:rPr>
          <w:rFonts w:ascii="Arial" w:hAnsi="Arial" w:cs="Arial"/>
          <w:b/>
          <w:sz w:val="22"/>
          <w:szCs w:val="22"/>
          <w:u w:val="single"/>
        </w:rPr>
        <w:lastRenderedPageBreak/>
        <w:t>Artefact Task 5</w:t>
      </w:r>
    </w:p>
    <w:p w14:paraId="5CB04873" w14:textId="430EBDE1" w:rsidR="00D21050" w:rsidRDefault="00D21050" w:rsidP="4E65E917">
      <w:pPr>
        <w:rPr>
          <w:rFonts w:ascii="Arial" w:hAnsi="Arial" w:cs="Arial"/>
          <w:b/>
          <w:u w:val="single"/>
        </w:rPr>
      </w:pPr>
    </w:p>
    <w:p w14:paraId="1491D098" w14:textId="27974059" w:rsidR="00D21050" w:rsidRDefault="00CD08C4" w:rsidP="008069E6">
      <w:pPr>
        <w:rPr>
          <w:rFonts w:ascii="Arial" w:hAnsi="Arial" w:cs="Arial"/>
          <w:b/>
          <w:u w:val="single"/>
        </w:rPr>
      </w:pPr>
      <w:r>
        <w:rPr>
          <w:rFonts w:ascii="Arial" w:hAnsi="Arial" w:cs="Arial"/>
          <w:b/>
          <w:noProof/>
          <w:u w:val="single"/>
        </w:rPr>
        <w:drawing>
          <wp:anchor distT="0" distB="0" distL="114300" distR="114300" simplePos="0" relativeHeight="251658240" behindDoc="0" locked="0" layoutInCell="1" allowOverlap="1" wp14:anchorId="6C03C931" wp14:editId="520F1440">
            <wp:simplePos x="0" y="0"/>
            <wp:positionH relativeFrom="column">
              <wp:posOffset>-110548</wp:posOffset>
            </wp:positionH>
            <wp:positionV relativeFrom="paragraph">
              <wp:posOffset>93345</wp:posOffset>
            </wp:positionV>
            <wp:extent cx="9973310" cy="5084618"/>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1.jpg"/>
                    <pic:cNvPicPr/>
                  </pic:nvPicPr>
                  <pic:blipFill>
                    <a:blip r:embed="rId10">
                      <a:extLst>
                        <a:ext uri="{28A0092B-C50C-407E-A947-70E740481C1C}">
                          <a14:useLocalDpi xmlns:a14="http://schemas.microsoft.com/office/drawing/2010/main" val="0"/>
                        </a:ext>
                      </a:extLst>
                    </a:blip>
                    <a:stretch>
                      <a:fillRect/>
                    </a:stretch>
                  </pic:blipFill>
                  <pic:spPr>
                    <a:xfrm>
                      <a:off x="0" y="0"/>
                      <a:ext cx="9973310" cy="5084618"/>
                    </a:xfrm>
                    <a:prstGeom prst="rect">
                      <a:avLst/>
                    </a:prstGeom>
                  </pic:spPr>
                </pic:pic>
              </a:graphicData>
            </a:graphic>
            <wp14:sizeRelH relativeFrom="page">
              <wp14:pctWidth>0</wp14:pctWidth>
            </wp14:sizeRelH>
            <wp14:sizeRelV relativeFrom="page">
              <wp14:pctHeight>0</wp14:pctHeight>
            </wp14:sizeRelV>
          </wp:anchor>
        </w:drawing>
      </w:r>
    </w:p>
    <w:p w14:paraId="21449B95" w14:textId="6D0F0E69" w:rsidR="00CD08C4" w:rsidRDefault="00CD08C4" w:rsidP="008069E6">
      <w:pPr>
        <w:rPr>
          <w:rFonts w:ascii="Arial" w:hAnsi="Arial" w:cs="Arial"/>
          <w:b/>
          <w:u w:val="single"/>
        </w:rPr>
      </w:pPr>
    </w:p>
    <w:p w14:paraId="17AC8206" w14:textId="0AB1F4D9" w:rsidR="00CD08C4" w:rsidRDefault="00CD08C4" w:rsidP="008069E6">
      <w:pPr>
        <w:rPr>
          <w:rFonts w:ascii="Arial" w:hAnsi="Arial" w:cs="Arial"/>
          <w:b/>
          <w:u w:val="single"/>
        </w:rPr>
      </w:pPr>
    </w:p>
    <w:p w14:paraId="630AD348" w14:textId="5D87B6DB" w:rsidR="00CD08C4" w:rsidRDefault="00CD08C4" w:rsidP="008069E6">
      <w:pPr>
        <w:rPr>
          <w:rFonts w:ascii="Arial" w:hAnsi="Arial" w:cs="Arial"/>
          <w:b/>
          <w:u w:val="single"/>
        </w:rPr>
      </w:pPr>
    </w:p>
    <w:p w14:paraId="3A7ED370" w14:textId="4CCF806B" w:rsidR="00CD08C4" w:rsidRDefault="00CD08C4" w:rsidP="008069E6">
      <w:pPr>
        <w:rPr>
          <w:rFonts w:ascii="Arial" w:hAnsi="Arial" w:cs="Arial"/>
          <w:b/>
          <w:u w:val="single"/>
        </w:rPr>
      </w:pPr>
    </w:p>
    <w:p w14:paraId="4F7E55E6" w14:textId="3CB227E7" w:rsidR="00CD08C4" w:rsidRDefault="00CD08C4" w:rsidP="008069E6">
      <w:pPr>
        <w:rPr>
          <w:rFonts w:ascii="Arial" w:hAnsi="Arial" w:cs="Arial"/>
          <w:b/>
          <w:u w:val="single"/>
        </w:rPr>
      </w:pPr>
    </w:p>
    <w:p w14:paraId="19B1B079" w14:textId="50CBC67B" w:rsidR="00CD08C4" w:rsidRDefault="00CD08C4" w:rsidP="008069E6">
      <w:pPr>
        <w:rPr>
          <w:rFonts w:ascii="Arial" w:hAnsi="Arial" w:cs="Arial"/>
          <w:b/>
          <w:u w:val="single"/>
        </w:rPr>
      </w:pPr>
    </w:p>
    <w:p w14:paraId="348A4330" w14:textId="37404E7F" w:rsidR="00CD08C4" w:rsidRDefault="00CD08C4" w:rsidP="008069E6">
      <w:pPr>
        <w:rPr>
          <w:rFonts w:ascii="Arial" w:hAnsi="Arial" w:cs="Arial"/>
          <w:b/>
          <w:u w:val="single"/>
        </w:rPr>
      </w:pPr>
    </w:p>
    <w:p w14:paraId="3910319C" w14:textId="3D4BEE7C" w:rsidR="00CD08C4" w:rsidRDefault="00CD08C4" w:rsidP="008069E6">
      <w:pPr>
        <w:rPr>
          <w:rFonts w:ascii="Arial" w:hAnsi="Arial" w:cs="Arial"/>
          <w:b/>
          <w:u w:val="single"/>
        </w:rPr>
      </w:pPr>
    </w:p>
    <w:p w14:paraId="2508E975" w14:textId="61F1023F" w:rsidR="00CD08C4" w:rsidRDefault="00CD08C4" w:rsidP="008069E6">
      <w:pPr>
        <w:rPr>
          <w:rFonts w:ascii="Arial" w:hAnsi="Arial" w:cs="Arial"/>
          <w:b/>
          <w:u w:val="single"/>
        </w:rPr>
      </w:pPr>
    </w:p>
    <w:p w14:paraId="75F0156F" w14:textId="16732868" w:rsidR="00CD08C4" w:rsidRDefault="00CD08C4" w:rsidP="008069E6">
      <w:pPr>
        <w:rPr>
          <w:rFonts w:ascii="Arial" w:hAnsi="Arial" w:cs="Arial"/>
          <w:b/>
          <w:u w:val="single"/>
        </w:rPr>
      </w:pPr>
    </w:p>
    <w:p w14:paraId="5AE1D29B" w14:textId="24596053" w:rsidR="00CD08C4" w:rsidRDefault="00CD08C4" w:rsidP="008069E6">
      <w:pPr>
        <w:rPr>
          <w:rFonts w:ascii="Arial" w:hAnsi="Arial" w:cs="Arial"/>
          <w:b/>
          <w:u w:val="single"/>
        </w:rPr>
      </w:pPr>
    </w:p>
    <w:p w14:paraId="13D105BB" w14:textId="54D5858A" w:rsidR="00CD08C4" w:rsidRDefault="00CD08C4" w:rsidP="008069E6">
      <w:pPr>
        <w:rPr>
          <w:rFonts w:ascii="Arial" w:hAnsi="Arial" w:cs="Arial"/>
          <w:b/>
          <w:u w:val="single"/>
        </w:rPr>
      </w:pPr>
    </w:p>
    <w:p w14:paraId="1E70D83A" w14:textId="6A23DB6B" w:rsidR="00CD08C4" w:rsidRDefault="00CD08C4" w:rsidP="008069E6">
      <w:pPr>
        <w:rPr>
          <w:rFonts w:ascii="Arial" w:hAnsi="Arial" w:cs="Arial"/>
          <w:b/>
          <w:u w:val="single"/>
        </w:rPr>
      </w:pPr>
    </w:p>
    <w:p w14:paraId="7CA59A78" w14:textId="7823DE6F" w:rsidR="00CD08C4" w:rsidRDefault="00CD08C4" w:rsidP="008069E6">
      <w:pPr>
        <w:rPr>
          <w:rFonts w:ascii="Arial" w:hAnsi="Arial" w:cs="Arial"/>
          <w:b/>
          <w:u w:val="single"/>
        </w:rPr>
      </w:pPr>
    </w:p>
    <w:p w14:paraId="13193772" w14:textId="4970D247" w:rsidR="00CD08C4" w:rsidRDefault="00CD08C4" w:rsidP="008069E6">
      <w:pPr>
        <w:rPr>
          <w:rFonts w:ascii="Arial" w:hAnsi="Arial" w:cs="Arial"/>
          <w:b/>
          <w:u w:val="single"/>
        </w:rPr>
      </w:pPr>
    </w:p>
    <w:p w14:paraId="083FBAAC" w14:textId="0FE919E6" w:rsidR="00CD08C4" w:rsidRDefault="00CD08C4" w:rsidP="008069E6">
      <w:pPr>
        <w:rPr>
          <w:rFonts w:ascii="Arial" w:hAnsi="Arial" w:cs="Arial"/>
          <w:b/>
          <w:u w:val="single"/>
        </w:rPr>
      </w:pPr>
    </w:p>
    <w:p w14:paraId="7C9355FB" w14:textId="3B567EB0" w:rsidR="00CD08C4" w:rsidRDefault="00CD08C4" w:rsidP="008069E6">
      <w:pPr>
        <w:rPr>
          <w:rFonts w:ascii="Arial" w:hAnsi="Arial" w:cs="Arial"/>
          <w:b/>
          <w:u w:val="single"/>
        </w:rPr>
      </w:pPr>
    </w:p>
    <w:p w14:paraId="0046ED33" w14:textId="3C06670A" w:rsidR="00CD08C4" w:rsidRDefault="00CD08C4" w:rsidP="008069E6">
      <w:pPr>
        <w:rPr>
          <w:rFonts w:ascii="Arial" w:hAnsi="Arial" w:cs="Arial"/>
          <w:b/>
          <w:u w:val="single"/>
        </w:rPr>
      </w:pPr>
    </w:p>
    <w:p w14:paraId="5CABB63C" w14:textId="427B0E96" w:rsidR="00CD08C4" w:rsidRDefault="00CD08C4" w:rsidP="008069E6">
      <w:pPr>
        <w:rPr>
          <w:rFonts w:ascii="Arial" w:hAnsi="Arial" w:cs="Arial"/>
          <w:b/>
          <w:u w:val="single"/>
        </w:rPr>
      </w:pPr>
    </w:p>
    <w:p w14:paraId="05EB74D3" w14:textId="34ED7E72" w:rsidR="00CD08C4" w:rsidRDefault="00CD08C4" w:rsidP="008069E6">
      <w:pPr>
        <w:rPr>
          <w:rFonts w:ascii="Arial" w:hAnsi="Arial" w:cs="Arial"/>
          <w:b/>
          <w:u w:val="single"/>
        </w:rPr>
      </w:pPr>
    </w:p>
    <w:p w14:paraId="1618B34F" w14:textId="4CA393A6" w:rsidR="00CD08C4" w:rsidRDefault="00CD08C4" w:rsidP="008069E6">
      <w:pPr>
        <w:rPr>
          <w:rFonts w:ascii="Arial" w:hAnsi="Arial" w:cs="Arial"/>
          <w:b/>
          <w:u w:val="single"/>
        </w:rPr>
      </w:pPr>
    </w:p>
    <w:p w14:paraId="3A6418C1" w14:textId="2D166899" w:rsidR="00CD08C4" w:rsidRDefault="00CD08C4" w:rsidP="008069E6">
      <w:pPr>
        <w:rPr>
          <w:rFonts w:ascii="Arial" w:hAnsi="Arial" w:cs="Arial"/>
          <w:b/>
          <w:u w:val="single"/>
        </w:rPr>
      </w:pPr>
    </w:p>
    <w:p w14:paraId="4FB7902B" w14:textId="5022B29D" w:rsidR="00CD08C4" w:rsidRDefault="00CD08C4" w:rsidP="008069E6">
      <w:pPr>
        <w:rPr>
          <w:rFonts w:ascii="Arial" w:hAnsi="Arial" w:cs="Arial"/>
          <w:b/>
          <w:u w:val="single"/>
        </w:rPr>
      </w:pPr>
    </w:p>
    <w:p w14:paraId="5E2B0793" w14:textId="33CE8ABD" w:rsidR="00CD08C4" w:rsidRDefault="00CD08C4" w:rsidP="008069E6">
      <w:pPr>
        <w:rPr>
          <w:rFonts w:ascii="Arial" w:hAnsi="Arial" w:cs="Arial"/>
          <w:b/>
          <w:u w:val="single"/>
        </w:rPr>
      </w:pPr>
    </w:p>
    <w:p w14:paraId="15AD4390" w14:textId="3305A90E" w:rsidR="00CD08C4" w:rsidRDefault="00CD08C4" w:rsidP="008069E6">
      <w:pPr>
        <w:rPr>
          <w:rFonts w:ascii="Arial" w:hAnsi="Arial" w:cs="Arial"/>
          <w:b/>
          <w:u w:val="single"/>
        </w:rPr>
      </w:pPr>
    </w:p>
    <w:p w14:paraId="7B334B55" w14:textId="79DE067E" w:rsidR="00CD08C4" w:rsidRDefault="00CD08C4" w:rsidP="008069E6">
      <w:pPr>
        <w:rPr>
          <w:rFonts w:ascii="Arial" w:hAnsi="Arial" w:cs="Arial"/>
          <w:b/>
          <w:u w:val="single"/>
        </w:rPr>
      </w:pPr>
    </w:p>
    <w:p w14:paraId="55AC1179" w14:textId="452738FB" w:rsidR="00CD08C4" w:rsidRDefault="00CD08C4" w:rsidP="008069E6">
      <w:pPr>
        <w:rPr>
          <w:rFonts w:ascii="Arial" w:hAnsi="Arial" w:cs="Arial"/>
          <w:b/>
          <w:u w:val="single"/>
        </w:rPr>
      </w:pPr>
    </w:p>
    <w:p w14:paraId="0CC1CFDA" w14:textId="024F896F" w:rsidR="00CD08C4" w:rsidRDefault="00CD08C4" w:rsidP="008069E6">
      <w:pPr>
        <w:rPr>
          <w:rFonts w:ascii="Arial" w:hAnsi="Arial" w:cs="Arial"/>
          <w:b/>
          <w:u w:val="single"/>
        </w:rPr>
      </w:pPr>
    </w:p>
    <w:p w14:paraId="40581362" w14:textId="77777777" w:rsidR="00CD08C4" w:rsidRDefault="00CD08C4" w:rsidP="008069E6">
      <w:pPr>
        <w:rPr>
          <w:rFonts w:ascii="Arial" w:hAnsi="Arial" w:cs="Arial"/>
          <w:b/>
          <w:u w:val="single"/>
        </w:rPr>
      </w:pPr>
    </w:p>
    <w:p w14:paraId="0ECD693C" w14:textId="0EF6CF9E" w:rsidR="00CD08C4" w:rsidRDefault="00CD08C4" w:rsidP="00CD08C4">
      <w:pPr>
        <w:textAlignment w:val="baseline"/>
        <w:rPr>
          <w:rFonts w:ascii="Arial" w:hAnsi="Arial" w:cs="Arial"/>
          <w:color w:val="000000" w:themeColor="text1"/>
          <w:sz w:val="6"/>
          <w:szCs w:val="6"/>
          <w:lang w:val="en-US"/>
        </w:rPr>
      </w:pPr>
    </w:p>
    <w:p w14:paraId="0948B2B9" w14:textId="7ED7B42B" w:rsidR="0078639B" w:rsidRDefault="0078639B" w:rsidP="00CD08C4">
      <w:pPr>
        <w:textAlignment w:val="baseline"/>
        <w:rPr>
          <w:rFonts w:ascii="Arial" w:hAnsi="Arial" w:cs="Arial"/>
          <w:color w:val="000000" w:themeColor="text1"/>
          <w:sz w:val="6"/>
          <w:szCs w:val="6"/>
          <w:lang w:val="en-US"/>
        </w:rPr>
      </w:pPr>
      <w:r>
        <w:rPr>
          <w:rFonts w:ascii="Arial" w:hAnsi="Arial" w:cs="Arial"/>
          <w:color w:val="000000" w:themeColor="text1"/>
          <w:sz w:val="6"/>
          <w:szCs w:val="6"/>
          <w:lang w:val="en-US"/>
        </w:rPr>
        <w:t>REFERENCES</w:t>
      </w:r>
    </w:p>
    <w:p w14:paraId="3427D0BB" w14:textId="77777777" w:rsidR="0044350A" w:rsidRDefault="0044350A" w:rsidP="00CD08C4">
      <w:pPr>
        <w:textAlignment w:val="baseline"/>
        <w:rPr>
          <w:rFonts w:ascii="Arial" w:hAnsi="Arial" w:cs="Arial"/>
          <w:color w:val="000000" w:themeColor="text1"/>
          <w:sz w:val="6"/>
          <w:szCs w:val="6"/>
          <w:lang w:val="en-US"/>
        </w:rPr>
      </w:pPr>
    </w:p>
    <w:p w14:paraId="03DB5729" w14:textId="47169174" w:rsidR="00CD08C4" w:rsidRPr="008069E6" w:rsidRDefault="00CD08C4" w:rsidP="00CD08C4">
      <w:pPr>
        <w:textAlignment w:val="baseline"/>
        <w:rPr>
          <w:rFonts w:ascii="Arial" w:hAnsi="Arial" w:cs="Arial"/>
          <w:color w:val="000000" w:themeColor="text1"/>
          <w:sz w:val="6"/>
          <w:szCs w:val="6"/>
        </w:rPr>
      </w:pPr>
      <w:r w:rsidRPr="008069E6">
        <w:rPr>
          <w:rFonts w:ascii="Arial" w:hAnsi="Arial" w:cs="Arial"/>
          <w:color w:val="000000" w:themeColor="text1"/>
          <w:sz w:val="6"/>
          <w:szCs w:val="6"/>
          <w:lang w:val="en-US"/>
        </w:rPr>
        <w:t xml:space="preserve">Bose, P. (2022) </w:t>
      </w:r>
      <w:r w:rsidRPr="008069E6">
        <w:rPr>
          <w:rFonts w:ascii="Arial" w:hAnsi="Arial" w:cs="Arial"/>
          <w:i/>
          <w:iCs/>
          <w:color w:val="000000" w:themeColor="text1"/>
          <w:sz w:val="6"/>
          <w:szCs w:val="6"/>
          <w:lang w:val="en-US"/>
        </w:rPr>
        <w:t>News Medical Life Sciences</w:t>
      </w:r>
      <w:r w:rsidR="004F1B49">
        <w:rPr>
          <w:rFonts w:ascii="Arial" w:hAnsi="Arial" w:cs="Arial"/>
          <w:color w:val="000000" w:themeColor="text1"/>
          <w:sz w:val="6"/>
          <w:szCs w:val="6"/>
          <w:lang w:val="en-US"/>
        </w:rPr>
        <w:t>.</w:t>
      </w:r>
      <w:r w:rsidRPr="008069E6">
        <w:rPr>
          <w:rFonts w:ascii="Arial" w:hAnsi="Arial" w:cs="Arial"/>
          <w:color w:val="000000" w:themeColor="text1"/>
          <w:sz w:val="6"/>
          <w:szCs w:val="6"/>
          <w:lang w:val="en-US"/>
        </w:rPr>
        <w:t xml:space="preserve"> Available at: </w:t>
      </w:r>
      <w:hyperlink r:id="rId11" w:tgtFrame="_blank" w:history="1">
        <w:r w:rsidRPr="008069E6">
          <w:rPr>
            <w:rFonts w:ascii="Arial" w:hAnsi="Arial" w:cs="Arial"/>
            <w:color w:val="000000" w:themeColor="text1"/>
            <w:sz w:val="6"/>
            <w:szCs w:val="6"/>
            <w:u w:val="single"/>
            <w:lang w:val="en-US"/>
          </w:rPr>
          <w:t>https://www.news-medical.net/news/20221215/Revised-guidelines-for-diabetes-care.aspx</w:t>
        </w:r>
      </w:hyperlink>
      <w:r w:rsidRPr="008069E6">
        <w:rPr>
          <w:rFonts w:ascii="Arial" w:hAnsi="Arial" w:cs="Arial"/>
          <w:color w:val="000000" w:themeColor="text1"/>
          <w:sz w:val="6"/>
          <w:szCs w:val="6"/>
          <w:lang w:val="en-US"/>
        </w:rPr>
        <w:t xml:space="preserve"> (Accessed: 6 February 2023).</w:t>
      </w:r>
      <w:r w:rsidRPr="008069E6">
        <w:rPr>
          <w:rFonts w:ascii="Arial" w:hAnsi="Arial" w:cs="Arial"/>
          <w:color w:val="000000" w:themeColor="text1"/>
          <w:sz w:val="6"/>
          <w:szCs w:val="6"/>
        </w:rPr>
        <w:t>  </w:t>
      </w:r>
    </w:p>
    <w:p w14:paraId="10AB8043" w14:textId="47D6FAE3" w:rsidR="00CD08C4" w:rsidRPr="008069E6" w:rsidRDefault="00CD08C4" w:rsidP="00CD08C4">
      <w:pPr>
        <w:textAlignment w:val="baseline"/>
        <w:rPr>
          <w:rFonts w:ascii="Arial" w:hAnsi="Arial" w:cs="Arial"/>
          <w:color w:val="000000" w:themeColor="text1"/>
          <w:sz w:val="6"/>
          <w:szCs w:val="6"/>
        </w:rPr>
      </w:pPr>
      <w:r w:rsidRPr="008069E6">
        <w:rPr>
          <w:rFonts w:ascii="Arial" w:hAnsi="Arial" w:cs="Arial"/>
          <w:color w:val="000000" w:themeColor="text1"/>
          <w:sz w:val="6"/>
          <w:szCs w:val="6"/>
          <w:lang w:val="en-US"/>
        </w:rPr>
        <w:t xml:space="preserve">Chatterjee, S., Khunti, K. and Davies, M.J. (2017) 'Type 2 diabetes'. </w:t>
      </w:r>
      <w:r w:rsidRPr="008069E6">
        <w:rPr>
          <w:rFonts w:ascii="Arial" w:hAnsi="Arial" w:cs="Arial"/>
          <w:i/>
          <w:iCs/>
          <w:color w:val="000000" w:themeColor="text1"/>
          <w:sz w:val="6"/>
          <w:szCs w:val="6"/>
          <w:lang w:val="en-US"/>
        </w:rPr>
        <w:t>The lancet</w:t>
      </w:r>
      <w:r w:rsidRPr="008069E6">
        <w:rPr>
          <w:rFonts w:ascii="Arial" w:hAnsi="Arial" w:cs="Arial"/>
          <w:color w:val="000000" w:themeColor="text1"/>
          <w:sz w:val="6"/>
          <w:szCs w:val="6"/>
          <w:lang w:val="en-US"/>
        </w:rPr>
        <w:t>, 389(10085), pp.2239-2251.</w:t>
      </w:r>
      <w:r w:rsidRPr="008069E6">
        <w:rPr>
          <w:rFonts w:ascii="Arial" w:hAnsi="Arial" w:cs="Arial"/>
          <w:color w:val="000000" w:themeColor="text1"/>
          <w:sz w:val="6"/>
          <w:szCs w:val="6"/>
        </w:rPr>
        <w:t> </w:t>
      </w:r>
    </w:p>
    <w:p w14:paraId="1E643EF1" w14:textId="1594A4D2" w:rsidR="00CD08C4" w:rsidRPr="008069E6" w:rsidRDefault="00CD08C4" w:rsidP="00CD08C4">
      <w:pPr>
        <w:textAlignment w:val="baseline"/>
        <w:rPr>
          <w:rStyle w:val="normaltextrun"/>
          <w:rFonts w:ascii="Arial" w:hAnsi="Arial" w:cs="Arial"/>
          <w:color w:val="000000" w:themeColor="text1"/>
          <w:sz w:val="6"/>
          <w:szCs w:val="6"/>
        </w:rPr>
      </w:pPr>
      <w:r w:rsidRPr="008069E6">
        <w:rPr>
          <w:rFonts w:ascii="Arial" w:hAnsi="Arial" w:cs="Arial"/>
          <w:color w:val="000000" w:themeColor="text1"/>
          <w:sz w:val="6"/>
          <w:szCs w:val="6"/>
          <w:lang w:val="en-US"/>
        </w:rPr>
        <w:t xml:space="preserve">Clark, N.G., Fox, K.M., Grandy, S. and </w:t>
      </w:r>
      <w:r w:rsidR="0044350A" w:rsidRPr="008069E6">
        <w:rPr>
          <w:rFonts w:ascii="Arial" w:hAnsi="Arial" w:cs="Arial"/>
          <w:color w:val="000000" w:themeColor="text1"/>
          <w:sz w:val="6"/>
          <w:szCs w:val="6"/>
          <w:lang w:val="en-US"/>
        </w:rPr>
        <w:t>Shield</w:t>
      </w:r>
      <w:r w:rsidRPr="008069E6">
        <w:rPr>
          <w:rFonts w:ascii="Arial" w:hAnsi="Arial" w:cs="Arial"/>
          <w:color w:val="000000" w:themeColor="text1"/>
          <w:sz w:val="6"/>
          <w:szCs w:val="6"/>
          <w:lang w:val="en-US"/>
        </w:rPr>
        <w:t xml:space="preserve"> Study Group</w:t>
      </w:r>
      <w:r w:rsidR="004F1B49">
        <w:rPr>
          <w:rFonts w:ascii="Arial" w:hAnsi="Arial" w:cs="Arial"/>
          <w:color w:val="000000" w:themeColor="text1"/>
          <w:sz w:val="6"/>
          <w:szCs w:val="6"/>
          <w:lang w:val="en-US"/>
        </w:rPr>
        <w:t>.</w:t>
      </w:r>
      <w:r w:rsidRPr="008069E6">
        <w:rPr>
          <w:rFonts w:ascii="Arial" w:hAnsi="Arial" w:cs="Arial"/>
          <w:color w:val="000000" w:themeColor="text1"/>
          <w:sz w:val="6"/>
          <w:szCs w:val="6"/>
          <w:lang w:val="en-US"/>
        </w:rPr>
        <w:t xml:space="preserve"> (2007) 'Symptoms of diabetes and their association with the risk and presence of diabetes: findings from the Study to Help Improve Early evaluation and management of risk factors Leading to Diabetes (</w:t>
      </w:r>
      <w:r w:rsidR="0044350A" w:rsidRPr="008069E6">
        <w:rPr>
          <w:rFonts w:ascii="Arial" w:hAnsi="Arial" w:cs="Arial"/>
          <w:color w:val="000000" w:themeColor="text1"/>
          <w:sz w:val="6"/>
          <w:szCs w:val="6"/>
          <w:lang w:val="en-US"/>
        </w:rPr>
        <w:t>Shield</w:t>
      </w:r>
      <w:r w:rsidRPr="008069E6">
        <w:rPr>
          <w:rFonts w:ascii="Arial" w:hAnsi="Arial" w:cs="Arial"/>
          <w:color w:val="000000" w:themeColor="text1"/>
          <w:sz w:val="6"/>
          <w:szCs w:val="6"/>
          <w:lang w:val="en-US"/>
        </w:rPr>
        <w:t xml:space="preserve">)'. </w:t>
      </w:r>
      <w:r w:rsidRPr="008069E6">
        <w:rPr>
          <w:rFonts w:ascii="Arial" w:hAnsi="Arial" w:cs="Arial"/>
          <w:i/>
          <w:iCs/>
          <w:color w:val="000000" w:themeColor="text1"/>
          <w:sz w:val="6"/>
          <w:szCs w:val="6"/>
          <w:lang w:val="en-US"/>
        </w:rPr>
        <w:t>Diabetes Care</w:t>
      </w:r>
      <w:r w:rsidRPr="008069E6">
        <w:rPr>
          <w:rFonts w:ascii="Arial" w:hAnsi="Arial" w:cs="Arial"/>
          <w:color w:val="000000" w:themeColor="text1"/>
          <w:sz w:val="6"/>
          <w:szCs w:val="6"/>
          <w:lang w:val="en-US"/>
        </w:rPr>
        <w:t>, 30(11), pp.2868-2873.</w:t>
      </w:r>
      <w:r w:rsidRPr="008069E6">
        <w:rPr>
          <w:rFonts w:ascii="Arial" w:hAnsi="Arial" w:cs="Arial"/>
          <w:color w:val="000000" w:themeColor="text1"/>
          <w:sz w:val="6"/>
          <w:szCs w:val="6"/>
        </w:rPr>
        <w:t>  </w:t>
      </w:r>
    </w:p>
    <w:p w14:paraId="5E3B9754" w14:textId="2192CB01" w:rsidR="00CD08C4" w:rsidRPr="008069E6" w:rsidRDefault="00CD08C4" w:rsidP="00CD08C4">
      <w:pPr>
        <w:textAlignment w:val="baseline"/>
        <w:rPr>
          <w:rFonts w:ascii="Arial" w:hAnsi="Arial" w:cs="Arial"/>
          <w:color w:val="000000" w:themeColor="text1"/>
          <w:sz w:val="6"/>
          <w:szCs w:val="6"/>
        </w:rPr>
      </w:pPr>
      <w:r w:rsidRPr="008069E6">
        <w:rPr>
          <w:rFonts w:ascii="Arial" w:hAnsi="Arial" w:cs="Arial"/>
          <w:color w:val="000000" w:themeColor="text1"/>
          <w:sz w:val="6"/>
          <w:szCs w:val="6"/>
        </w:rPr>
        <w:t xml:space="preserve">Davies, M.J., D’Alessio, D.A., Fradkin, J., Kernan, W.N., Mathieu, C., Mingrone, G., Rossing, P., Tsapas, A., Wexler, D.J. and Buse, J.B., (2018) ‘Management of hyperglycaemia in type 2 diabetes, </w:t>
      </w:r>
      <w:r w:rsidR="0044350A">
        <w:rPr>
          <w:rFonts w:ascii="Arial" w:hAnsi="Arial" w:cs="Arial"/>
          <w:color w:val="000000" w:themeColor="text1"/>
          <w:sz w:val="6"/>
          <w:szCs w:val="6"/>
        </w:rPr>
        <w:t>(</w:t>
      </w:r>
      <w:r w:rsidRPr="008069E6">
        <w:rPr>
          <w:rFonts w:ascii="Arial" w:hAnsi="Arial" w:cs="Arial"/>
          <w:color w:val="000000" w:themeColor="text1"/>
          <w:sz w:val="6"/>
          <w:szCs w:val="6"/>
        </w:rPr>
        <w:t>2018</w:t>
      </w:r>
      <w:r w:rsidR="0044350A">
        <w:rPr>
          <w:rFonts w:ascii="Arial" w:hAnsi="Arial" w:cs="Arial"/>
          <w:color w:val="000000" w:themeColor="text1"/>
          <w:sz w:val="6"/>
          <w:szCs w:val="6"/>
        </w:rPr>
        <w:t>)</w:t>
      </w:r>
      <w:r w:rsidRPr="008069E6">
        <w:rPr>
          <w:rFonts w:ascii="Arial" w:hAnsi="Arial" w:cs="Arial"/>
          <w:color w:val="000000" w:themeColor="text1"/>
          <w:sz w:val="6"/>
          <w:szCs w:val="6"/>
        </w:rPr>
        <w:t xml:space="preserve"> A consensus report by the American Diabetes Association (ADA) and the European Association for the Study of Diabetes (EASD)</w:t>
      </w:r>
      <w:r w:rsidR="0044350A">
        <w:rPr>
          <w:rFonts w:ascii="Arial" w:hAnsi="Arial" w:cs="Arial"/>
          <w:color w:val="000000" w:themeColor="text1"/>
          <w:sz w:val="6"/>
          <w:szCs w:val="6"/>
        </w:rPr>
        <w:t>’</w:t>
      </w:r>
      <w:r w:rsidRPr="008069E6">
        <w:rPr>
          <w:rFonts w:ascii="Arial" w:hAnsi="Arial" w:cs="Arial"/>
          <w:color w:val="000000" w:themeColor="text1"/>
          <w:sz w:val="6"/>
          <w:szCs w:val="6"/>
        </w:rPr>
        <w:t>. </w:t>
      </w:r>
      <w:r w:rsidRPr="008069E6">
        <w:rPr>
          <w:rFonts w:ascii="Arial" w:hAnsi="Arial" w:cs="Arial"/>
          <w:i/>
          <w:iCs/>
          <w:color w:val="000000" w:themeColor="text1"/>
          <w:sz w:val="6"/>
          <w:szCs w:val="6"/>
        </w:rPr>
        <w:t>Diabetologia</w:t>
      </w:r>
      <w:r w:rsidRPr="008069E6">
        <w:rPr>
          <w:rFonts w:ascii="Arial" w:hAnsi="Arial" w:cs="Arial"/>
          <w:color w:val="000000" w:themeColor="text1"/>
          <w:sz w:val="6"/>
          <w:szCs w:val="6"/>
        </w:rPr>
        <w:t>, 61, pp.2461-2498. </w:t>
      </w:r>
    </w:p>
    <w:p w14:paraId="2F296BBA" w14:textId="45F3FAAC" w:rsidR="00CD08C4" w:rsidRPr="008069E6" w:rsidRDefault="00CD08C4" w:rsidP="00CD08C4">
      <w:pPr>
        <w:textAlignment w:val="baseline"/>
        <w:rPr>
          <w:rFonts w:ascii="Arial" w:hAnsi="Arial" w:cs="Arial"/>
          <w:color w:val="000000" w:themeColor="text1"/>
          <w:sz w:val="6"/>
          <w:szCs w:val="6"/>
        </w:rPr>
      </w:pPr>
      <w:r w:rsidRPr="008069E6">
        <w:rPr>
          <w:rFonts w:ascii="Arial" w:hAnsi="Arial" w:cs="Arial"/>
          <w:color w:val="000000" w:themeColor="text1"/>
          <w:sz w:val="6"/>
          <w:szCs w:val="6"/>
        </w:rPr>
        <w:t xml:space="preserve">Grosinger, Spigelman and Grey Eye Surgeons (2018) </w:t>
      </w:r>
      <w:r w:rsidRPr="008069E6">
        <w:rPr>
          <w:rFonts w:ascii="Arial" w:hAnsi="Arial" w:cs="Arial"/>
          <w:i/>
          <w:iCs/>
          <w:color w:val="000000" w:themeColor="text1"/>
          <w:sz w:val="6"/>
          <w:szCs w:val="6"/>
        </w:rPr>
        <w:t>Understanding Diabetic Eye Disease: Symptoms, Treatment, and Prevention</w:t>
      </w:r>
      <w:r w:rsidR="0044350A">
        <w:rPr>
          <w:rFonts w:ascii="Arial" w:hAnsi="Arial" w:cs="Arial"/>
          <w:color w:val="000000" w:themeColor="text1"/>
          <w:sz w:val="6"/>
          <w:szCs w:val="6"/>
        </w:rPr>
        <w:t>.</w:t>
      </w:r>
      <w:r w:rsidRPr="008069E6">
        <w:rPr>
          <w:rFonts w:ascii="Arial" w:hAnsi="Arial" w:cs="Arial"/>
          <w:color w:val="000000" w:themeColor="text1"/>
          <w:sz w:val="6"/>
          <w:szCs w:val="6"/>
        </w:rPr>
        <w:t xml:space="preserve"> Available at: </w:t>
      </w:r>
      <w:hyperlink r:id="rId12" w:tgtFrame="_blank" w:history="1">
        <w:r w:rsidRPr="008069E6">
          <w:rPr>
            <w:rFonts w:ascii="Arial" w:hAnsi="Arial" w:cs="Arial"/>
            <w:color w:val="000000" w:themeColor="text1"/>
            <w:sz w:val="6"/>
            <w:szCs w:val="6"/>
            <w:u w:val="single"/>
          </w:rPr>
          <w:t>https://www.eyemichigan.com/understanding-diabetic-eye-disease-symptoms-treatment-and-prevention/</w:t>
        </w:r>
      </w:hyperlink>
      <w:r w:rsidRPr="008069E6">
        <w:rPr>
          <w:rFonts w:ascii="Arial" w:hAnsi="Arial" w:cs="Arial"/>
          <w:color w:val="000000" w:themeColor="text1"/>
          <w:sz w:val="6"/>
          <w:szCs w:val="6"/>
        </w:rPr>
        <w:t xml:space="preserve"> (Accessed: 29 January 2023).  </w:t>
      </w:r>
    </w:p>
    <w:p w14:paraId="63167BDC" w14:textId="77777777" w:rsidR="00CD08C4" w:rsidRPr="008069E6" w:rsidRDefault="00CD08C4" w:rsidP="00CD08C4">
      <w:pPr>
        <w:textAlignment w:val="baseline"/>
        <w:rPr>
          <w:rStyle w:val="eop"/>
          <w:rFonts w:ascii="Arial" w:hAnsi="Arial" w:cs="Arial"/>
          <w:color w:val="000000" w:themeColor="text1"/>
          <w:sz w:val="6"/>
          <w:szCs w:val="6"/>
        </w:rPr>
      </w:pPr>
      <w:r w:rsidRPr="008069E6">
        <w:rPr>
          <w:rStyle w:val="normaltextrun"/>
          <w:rFonts w:ascii="Arial" w:hAnsi="Arial" w:cs="Arial"/>
          <w:color w:val="000000" w:themeColor="text1"/>
          <w:sz w:val="6"/>
          <w:szCs w:val="6"/>
        </w:rPr>
        <w:t>Masuo, K. (2013) </w:t>
      </w:r>
      <w:r w:rsidRPr="008069E6">
        <w:rPr>
          <w:rStyle w:val="normaltextrun"/>
          <w:rFonts w:ascii="Arial" w:hAnsi="Arial" w:cs="Arial"/>
          <w:i/>
          <w:iCs/>
          <w:color w:val="000000" w:themeColor="text1"/>
          <w:sz w:val="6"/>
          <w:szCs w:val="6"/>
        </w:rPr>
        <w:t>Type 2 Diabetes</w:t>
      </w:r>
      <w:r w:rsidRPr="008069E6">
        <w:rPr>
          <w:rStyle w:val="normaltextrun"/>
          <w:rFonts w:ascii="Arial" w:hAnsi="Arial" w:cs="Arial"/>
          <w:color w:val="000000" w:themeColor="text1"/>
          <w:sz w:val="6"/>
          <w:szCs w:val="6"/>
        </w:rPr>
        <w:t>. Australia: Intech Open </w:t>
      </w:r>
      <w:r w:rsidRPr="008069E6">
        <w:rPr>
          <w:rStyle w:val="eop"/>
          <w:rFonts w:ascii="Arial" w:hAnsi="Arial" w:cs="Arial"/>
          <w:color w:val="000000" w:themeColor="text1"/>
          <w:sz w:val="6"/>
          <w:szCs w:val="6"/>
        </w:rPr>
        <w:t> </w:t>
      </w:r>
    </w:p>
    <w:p w14:paraId="709A9716" w14:textId="3777C0B4" w:rsidR="00CD08C4" w:rsidRPr="008069E6" w:rsidRDefault="00CD08C4" w:rsidP="00CD08C4">
      <w:pPr>
        <w:pStyle w:val="paragraph"/>
        <w:spacing w:before="0" w:beforeAutospacing="0" w:after="0" w:afterAutospacing="0"/>
        <w:textAlignment w:val="baseline"/>
        <w:rPr>
          <w:rFonts w:ascii="Arial" w:hAnsi="Arial" w:cs="Arial"/>
          <w:color w:val="000000" w:themeColor="text1"/>
          <w:sz w:val="6"/>
          <w:szCs w:val="6"/>
        </w:rPr>
      </w:pPr>
      <w:r w:rsidRPr="008069E6">
        <w:rPr>
          <w:rStyle w:val="normaltextrun"/>
          <w:rFonts w:ascii="Arial" w:hAnsi="Arial" w:cs="Arial"/>
          <w:color w:val="000000" w:themeColor="text1"/>
          <w:sz w:val="6"/>
          <w:szCs w:val="6"/>
        </w:rPr>
        <w:t>National Institute of Diabetes and digestive and kidney disease (NIDDK)</w:t>
      </w:r>
      <w:r w:rsidR="004F1B49">
        <w:rPr>
          <w:rStyle w:val="normaltextrun"/>
          <w:rFonts w:ascii="Arial" w:hAnsi="Arial" w:cs="Arial"/>
          <w:color w:val="000000" w:themeColor="text1"/>
          <w:sz w:val="6"/>
          <w:szCs w:val="6"/>
        </w:rPr>
        <w:t xml:space="preserve">, </w:t>
      </w:r>
      <w:r w:rsidRPr="008069E6">
        <w:rPr>
          <w:rStyle w:val="normaltextrun"/>
          <w:rFonts w:ascii="Arial" w:hAnsi="Arial" w:cs="Arial"/>
          <w:color w:val="000000" w:themeColor="text1"/>
          <w:sz w:val="6"/>
          <w:szCs w:val="6"/>
        </w:rPr>
        <w:t>U.S. Department of Health and Human</w:t>
      </w:r>
      <w:r w:rsidR="004F1B49">
        <w:rPr>
          <w:rStyle w:val="normaltextrun"/>
          <w:rFonts w:ascii="Arial" w:hAnsi="Arial" w:cs="Arial"/>
          <w:color w:val="000000" w:themeColor="text1"/>
          <w:sz w:val="6"/>
          <w:szCs w:val="6"/>
        </w:rPr>
        <w:t xml:space="preserve"> </w:t>
      </w:r>
      <w:r w:rsidR="004F1B49" w:rsidRPr="008069E6">
        <w:rPr>
          <w:rStyle w:val="normaltextrun"/>
          <w:rFonts w:ascii="Arial" w:hAnsi="Arial" w:cs="Arial"/>
          <w:color w:val="000000" w:themeColor="text1"/>
          <w:sz w:val="6"/>
          <w:szCs w:val="6"/>
        </w:rPr>
        <w:t>(2023)</w:t>
      </w:r>
      <w:r w:rsidRPr="008069E6">
        <w:rPr>
          <w:rStyle w:val="normaltextrun"/>
          <w:rFonts w:ascii="Arial" w:hAnsi="Arial" w:cs="Arial"/>
          <w:color w:val="000000" w:themeColor="text1"/>
          <w:sz w:val="6"/>
          <w:szCs w:val="6"/>
        </w:rPr>
        <w:t xml:space="preserve"> </w:t>
      </w:r>
      <w:r w:rsidRPr="008069E6">
        <w:rPr>
          <w:rStyle w:val="normaltextrun"/>
          <w:rFonts w:ascii="Arial" w:hAnsi="Arial" w:cs="Arial"/>
          <w:i/>
          <w:iCs/>
          <w:color w:val="000000" w:themeColor="text1"/>
          <w:sz w:val="6"/>
          <w:szCs w:val="6"/>
        </w:rPr>
        <w:t>What is Diabetes</w:t>
      </w:r>
      <w:r w:rsidR="004F1B49">
        <w:rPr>
          <w:rStyle w:val="normaltextrun"/>
          <w:rFonts w:ascii="Arial" w:hAnsi="Arial" w:cs="Arial"/>
          <w:color w:val="000000" w:themeColor="text1"/>
          <w:sz w:val="6"/>
          <w:szCs w:val="6"/>
        </w:rPr>
        <w:t>.</w:t>
      </w:r>
      <w:r w:rsidRPr="008069E6">
        <w:rPr>
          <w:rStyle w:val="normaltextrun"/>
          <w:rFonts w:ascii="Arial" w:hAnsi="Arial" w:cs="Arial"/>
          <w:color w:val="000000" w:themeColor="text1"/>
          <w:sz w:val="6"/>
          <w:szCs w:val="6"/>
        </w:rPr>
        <w:t xml:space="preserve"> Available at: </w:t>
      </w:r>
      <w:hyperlink r:id="rId13" w:tgtFrame="_blank" w:history="1">
        <w:r w:rsidRPr="008069E6">
          <w:rPr>
            <w:rStyle w:val="normaltextrun"/>
            <w:rFonts w:ascii="Arial" w:hAnsi="Arial" w:cs="Arial"/>
            <w:color w:val="000000" w:themeColor="text1"/>
            <w:sz w:val="6"/>
            <w:szCs w:val="6"/>
            <w:u w:val="single"/>
          </w:rPr>
          <w:t>https://www.niddk.nih.gov/health-information/diabetes/overview/what-is-diabetes</w:t>
        </w:r>
      </w:hyperlink>
      <w:r w:rsidRPr="008069E6">
        <w:rPr>
          <w:rStyle w:val="normaltextrun"/>
          <w:rFonts w:ascii="Arial" w:hAnsi="Arial" w:cs="Arial"/>
          <w:color w:val="000000" w:themeColor="text1"/>
          <w:sz w:val="6"/>
          <w:szCs w:val="6"/>
        </w:rPr>
        <w:t xml:space="preserve"> (Accessed: 7 February 2023). </w:t>
      </w:r>
      <w:r w:rsidRPr="008069E6">
        <w:rPr>
          <w:rStyle w:val="eop"/>
          <w:rFonts w:ascii="Arial" w:hAnsi="Arial" w:cs="Arial"/>
          <w:color w:val="000000" w:themeColor="text1"/>
          <w:sz w:val="6"/>
          <w:szCs w:val="6"/>
        </w:rPr>
        <w:t> </w:t>
      </w:r>
    </w:p>
    <w:p w14:paraId="75A323F8" w14:textId="32A5EF6A" w:rsidR="00CD08C4" w:rsidRPr="008069E6" w:rsidRDefault="00CD08C4" w:rsidP="00CD08C4">
      <w:pPr>
        <w:pStyle w:val="paragraph"/>
        <w:spacing w:before="0" w:beforeAutospacing="0" w:after="0" w:afterAutospacing="0"/>
        <w:textAlignment w:val="baseline"/>
        <w:rPr>
          <w:rStyle w:val="normaltextrun"/>
          <w:rFonts w:ascii="Arial" w:hAnsi="Arial" w:cs="Arial"/>
          <w:color w:val="000000" w:themeColor="text1"/>
          <w:sz w:val="6"/>
          <w:szCs w:val="6"/>
        </w:rPr>
      </w:pPr>
      <w:r w:rsidRPr="008069E6">
        <w:rPr>
          <w:rStyle w:val="normaltextrun"/>
          <w:rFonts w:ascii="Arial" w:hAnsi="Arial" w:cs="Arial"/>
          <w:color w:val="000000" w:themeColor="text1"/>
          <w:sz w:val="6"/>
          <w:szCs w:val="6"/>
          <w:lang w:val="en-US"/>
        </w:rPr>
        <w:t>Nazar, C.M.J., Bojerenu, M.M., Safdar, M. and Marwat, J. (2016) 'Effectiveness of diabetes education and awareness of diabetes mellitus in combating diabetes in the United Ki</w:t>
      </w:r>
      <w:r w:rsidR="004F1B49">
        <w:rPr>
          <w:rStyle w:val="normaltextrun"/>
          <w:rFonts w:ascii="Arial" w:hAnsi="Arial" w:cs="Arial"/>
          <w:color w:val="000000" w:themeColor="text1"/>
          <w:sz w:val="6"/>
          <w:szCs w:val="6"/>
          <w:lang w:val="en-US"/>
        </w:rPr>
        <w:t>n</w:t>
      </w:r>
      <w:r w:rsidRPr="008069E6">
        <w:rPr>
          <w:rStyle w:val="normaltextrun"/>
          <w:rFonts w:ascii="Arial" w:hAnsi="Arial" w:cs="Arial"/>
          <w:color w:val="000000" w:themeColor="text1"/>
          <w:sz w:val="6"/>
          <w:szCs w:val="6"/>
          <w:lang w:val="en-US"/>
        </w:rPr>
        <w:t xml:space="preserve">gdom; a literature review'. </w:t>
      </w:r>
      <w:r w:rsidRPr="008069E6">
        <w:rPr>
          <w:rStyle w:val="normaltextrun"/>
          <w:rFonts w:ascii="Arial" w:hAnsi="Arial" w:cs="Arial"/>
          <w:i/>
          <w:iCs/>
          <w:color w:val="000000" w:themeColor="text1"/>
          <w:sz w:val="6"/>
          <w:szCs w:val="6"/>
          <w:lang w:val="en-US"/>
        </w:rPr>
        <w:t>Journal of Nephro pharmacology</w:t>
      </w:r>
      <w:r w:rsidRPr="008069E6">
        <w:rPr>
          <w:rStyle w:val="normaltextrun"/>
          <w:rFonts w:ascii="Arial" w:hAnsi="Arial" w:cs="Arial"/>
          <w:color w:val="000000" w:themeColor="text1"/>
          <w:sz w:val="6"/>
          <w:szCs w:val="6"/>
          <w:lang w:val="en-US"/>
        </w:rPr>
        <w:t>, 5(2), p.110.</w:t>
      </w:r>
      <w:r w:rsidRPr="008069E6">
        <w:rPr>
          <w:rStyle w:val="normaltextrun"/>
          <w:rFonts w:ascii="Arial" w:hAnsi="Arial" w:cs="Arial"/>
          <w:color w:val="000000" w:themeColor="text1"/>
          <w:sz w:val="6"/>
          <w:szCs w:val="6"/>
        </w:rPr>
        <w:t> </w:t>
      </w:r>
    </w:p>
    <w:p w14:paraId="0EA7E066" w14:textId="162F60EC" w:rsidR="00CD08C4" w:rsidRPr="008069E6" w:rsidRDefault="00CD08C4" w:rsidP="00CD08C4">
      <w:pPr>
        <w:pStyle w:val="paragraph"/>
        <w:spacing w:before="0" w:beforeAutospacing="0" w:after="0" w:afterAutospacing="0"/>
        <w:textAlignment w:val="baseline"/>
        <w:rPr>
          <w:rFonts w:ascii="Arial" w:hAnsi="Arial" w:cs="Arial"/>
          <w:color w:val="000000" w:themeColor="text1"/>
          <w:sz w:val="6"/>
          <w:szCs w:val="6"/>
        </w:rPr>
      </w:pPr>
      <w:r w:rsidRPr="008069E6">
        <w:rPr>
          <w:rStyle w:val="normaltextrun"/>
          <w:rFonts w:ascii="Arial" w:hAnsi="Arial" w:cs="Arial"/>
          <w:color w:val="000000" w:themeColor="text1"/>
          <w:sz w:val="6"/>
          <w:szCs w:val="6"/>
        </w:rPr>
        <w:t>Ramachandran, A. (2014) ‘Know the signs and symptoms of diabetes’.</w:t>
      </w:r>
      <w:r w:rsidR="0044350A">
        <w:rPr>
          <w:rStyle w:val="normaltextrun"/>
          <w:rFonts w:ascii="Arial" w:hAnsi="Arial" w:cs="Arial"/>
          <w:color w:val="000000" w:themeColor="text1"/>
          <w:sz w:val="6"/>
          <w:szCs w:val="6"/>
        </w:rPr>
        <w:t xml:space="preserve"> </w:t>
      </w:r>
      <w:r w:rsidRPr="008069E6">
        <w:rPr>
          <w:rStyle w:val="normaltextrun"/>
          <w:rFonts w:ascii="Arial" w:hAnsi="Arial" w:cs="Arial"/>
          <w:i/>
          <w:iCs/>
          <w:color w:val="000000" w:themeColor="text1"/>
          <w:sz w:val="6"/>
          <w:szCs w:val="6"/>
        </w:rPr>
        <w:t>The Indian journal of medical research</w:t>
      </w:r>
      <w:r w:rsidRPr="008069E6">
        <w:rPr>
          <w:rStyle w:val="normaltextrun"/>
          <w:rFonts w:ascii="Arial" w:hAnsi="Arial" w:cs="Arial"/>
          <w:color w:val="000000" w:themeColor="text1"/>
          <w:sz w:val="6"/>
          <w:szCs w:val="6"/>
        </w:rPr>
        <w:t>, 140(5), p.579.</w:t>
      </w:r>
      <w:r w:rsidRPr="008069E6">
        <w:rPr>
          <w:rStyle w:val="eop"/>
          <w:rFonts w:ascii="Arial" w:hAnsi="Arial" w:cs="Arial"/>
          <w:color w:val="000000" w:themeColor="text1"/>
          <w:sz w:val="6"/>
          <w:szCs w:val="6"/>
        </w:rPr>
        <w:t> </w:t>
      </w:r>
    </w:p>
    <w:p w14:paraId="595873E8" w14:textId="7086C4ED" w:rsidR="00CD08C4" w:rsidRPr="008069E6" w:rsidRDefault="00CD08C4" w:rsidP="00CD08C4">
      <w:pPr>
        <w:pStyle w:val="paragraph"/>
        <w:spacing w:before="0" w:beforeAutospacing="0" w:after="0" w:afterAutospacing="0"/>
        <w:textAlignment w:val="baseline"/>
        <w:rPr>
          <w:rFonts w:ascii="Arial" w:hAnsi="Arial" w:cs="Arial"/>
          <w:color w:val="000000" w:themeColor="text1"/>
          <w:sz w:val="6"/>
          <w:szCs w:val="6"/>
        </w:rPr>
      </w:pPr>
      <w:r w:rsidRPr="008069E6">
        <w:rPr>
          <w:rStyle w:val="normaltextrun"/>
          <w:rFonts w:ascii="Arial" w:hAnsi="Arial" w:cs="Arial"/>
          <w:color w:val="000000" w:themeColor="text1"/>
          <w:sz w:val="6"/>
          <w:szCs w:val="6"/>
          <w:lang w:val="en-US"/>
        </w:rPr>
        <w:t xml:space="preserve">University of Oxford (2022) </w:t>
      </w:r>
      <w:r w:rsidRPr="008069E6">
        <w:rPr>
          <w:rStyle w:val="normaltextrun"/>
          <w:rFonts w:ascii="Arial" w:hAnsi="Arial" w:cs="Arial"/>
          <w:i/>
          <w:iCs/>
          <w:color w:val="000000" w:themeColor="text1"/>
          <w:sz w:val="6"/>
          <w:szCs w:val="6"/>
          <w:lang w:val="en-US"/>
        </w:rPr>
        <w:t>Key cause of type 2 diabetes uncovered</w:t>
      </w:r>
      <w:r w:rsidR="004F1B49">
        <w:rPr>
          <w:rStyle w:val="normaltextrun"/>
          <w:rFonts w:ascii="Arial" w:hAnsi="Arial" w:cs="Arial"/>
          <w:color w:val="000000" w:themeColor="text1"/>
          <w:sz w:val="6"/>
          <w:szCs w:val="6"/>
          <w:lang w:val="en-US"/>
        </w:rPr>
        <w:t>.</w:t>
      </w:r>
      <w:r w:rsidRPr="008069E6">
        <w:rPr>
          <w:rStyle w:val="normaltextrun"/>
          <w:rFonts w:ascii="Arial" w:hAnsi="Arial" w:cs="Arial"/>
          <w:color w:val="000000" w:themeColor="text1"/>
          <w:sz w:val="6"/>
          <w:szCs w:val="6"/>
          <w:lang w:val="en-US"/>
        </w:rPr>
        <w:t xml:space="preserve"> Available at: </w:t>
      </w:r>
      <w:hyperlink r:id="rId14" w:tgtFrame="_blank" w:history="1">
        <w:r w:rsidRPr="008069E6">
          <w:rPr>
            <w:rStyle w:val="normaltextrun"/>
            <w:rFonts w:ascii="Arial" w:hAnsi="Arial" w:cs="Arial"/>
            <w:color w:val="000000" w:themeColor="text1"/>
            <w:sz w:val="6"/>
            <w:szCs w:val="6"/>
            <w:u w:val="single"/>
            <w:lang w:val="en-US"/>
          </w:rPr>
          <w:t>https://www.ox.ac.uk/news/2022-11-14-key-cause-type-2-diabetes-uncovered</w:t>
        </w:r>
      </w:hyperlink>
      <w:r w:rsidRPr="008069E6">
        <w:rPr>
          <w:rStyle w:val="normaltextrun"/>
          <w:rFonts w:ascii="Arial" w:hAnsi="Arial" w:cs="Arial"/>
          <w:color w:val="000000" w:themeColor="text1"/>
          <w:sz w:val="6"/>
          <w:szCs w:val="6"/>
          <w:lang w:val="en-US"/>
        </w:rPr>
        <w:t> (Accessed: 29 January 2023).</w:t>
      </w:r>
      <w:r w:rsidRPr="008069E6">
        <w:rPr>
          <w:rStyle w:val="normaltextrun"/>
          <w:rFonts w:ascii="Arial" w:hAnsi="Arial" w:cs="Arial"/>
          <w:color w:val="000000" w:themeColor="text1"/>
          <w:sz w:val="6"/>
          <w:szCs w:val="6"/>
        </w:rPr>
        <w:t> </w:t>
      </w:r>
      <w:r w:rsidRPr="008069E6">
        <w:rPr>
          <w:rStyle w:val="eop"/>
          <w:rFonts w:ascii="Arial" w:hAnsi="Arial" w:cs="Arial"/>
          <w:color w:val="000000" w:themeColor="text1"/>
          <w:sz w:val="6"/>
          <w:szCs w:val="6"/>
        </w:rPr>
        <w:t> </w:t>
      </w:r>
    </w:p>
    <w:p w14:paraId="316376BB" w14:textId="411F8133" w:rsidR="00CD08C4" w:rsidRPr="008069E6" w:rsidRDefault="00CD08C4" w:rsidP="00CD08C4">
      <w:pPr>
        <w:pStyle w:val="paragraph"/>
        <w:spacing w:before="0" w:beforeAutospacing="0" w:after="0" w:afterAutospacing="0"/>
        <w:textAlignment w:val="baseline"/>
        <w:rPr>
          <w:rStyle w:val="eop"/>
          <w:rFonts w:ascii="Arial" w:hAnsi="Arial" w:cs="Arial"/>
          <w:color w:val="000000" w:themeColor="text1"/>
          <w:sz w:val="6"/>
          <w:szCs w:val="6"/>
        </w:rPr>
      </w:pPr>
      <w:r w:rsidRPr="008069E6">
        <w:rPr>
          <w:rStyle w:val="normaltextrun"/>
          <w:rFonts w:ascii="Arial" w:hAnsi="Arial" w:cs="Arial"/>
          <w:color w:val="000000" w:themeColor="text1"/>
          <w:sz w:val="6"/>
          <w:szCs w:val="6"/>
          <w:lang w:val="en-US"/>
        </w:rPr>
        <w:t xml:space="preserve">Vijan, S. (2010) ‘Type 2 diabetes’. </w:t>
      </w:r>
      <w:r w:rsidRPr="008069E6">
        <w:rPr>
          <w:rStyle w:val="normaltextrun"/>
          <w:rFonts w:ascii="Arial" w:hAnsi="Arial" w:cs="Arial"/>
          <w:i/>
          <w:iCs/>
          <w:color w:val="000000" w:themeColor="text1"/>
          <w:sz w:val="6"/>
          <w:szCs w:val="6"/>
          <w:lang w:val="en-US"/>
        </w:rPr>
        <w:t>Annals of internal medicine</w:t>
      </w:r>
      <w:r w:rsidR="004F1B49">
        <w:rPr>
          <w:rStyle w:val="normaltextrun"/>
          <w:rFonts w:ascii="Arial" w:hAnsi="Arial" w:cs="Arial"/>
          <w:color w:val="000000" w:themeColor="text1"/>
          <w:sz w:val="6"/>
          <w:szCs w:val="6"/>
          <w:lang w:val="en-US"/>
        </w:rPr>
        <w:t>.</w:t>
      </w:r>
      <w:r w:rsidRPr="008069E6">
        <w:rPr>
          <w:rStyle w:val="normaltextrun"/>
          <w:rFonts w:ascii="Arial" w:hAnsi="Arial" w:cs="Arial"/>
          <w:color w:val="000000" w:themeColor="text1"/>
          <w:sz w:val="6"/>
          <w:szCs w:val="6"/>
          <w:lang w:val="en-US"/>
        </w:rPr>
        <w:t xml:space="preserve"> 152(5), pp. ITC3-1.</w:t>
      </w:r>
      <w:r w:rsidRPr="008069E6">
        <w:rPr>
          <w:rStyle w:val="normaltextrun"/>
          <w:rFonts w:ascii="Arial" w:hAnsi="Arial" w:cs="Arial"/>
          <w:color w:val="000000" w:themeColor="text1"/>
          <w:sz w:val="6"/>
          <w:szCs w:val="6"/>
        </w:rPr>
        <w:t> </w:t>
      </w:r>
      <w:r w:rsidRPr="008069E6">
        <w:rPr>
          <w:rStyle w:val="eop"/>
          <w:rFonts w:ascii="Arial" w:hAnsi="Arial" w:cs="Arial"/>
          <w:color w:val="000000" w:themeColor="text1"/>
          <w:sz w:val="6"/>
          <w:szCs w:val="6"/>
        </w:rPr>
        <w:t> </w:t>
      </w:r>
    </w:p>
    <w:p w14:paraId="4FCEA98B" w14:textId="70AC51EC" w:rsidR="00CD08C4" w:rsidRPr="008069E6" w:rsidRDefault="00CD08C4" w:rsidP="00CD08C4">
      <w:pPr>
        <w:pStyle w:val="paragraph"/>
        <w:spacing w:before="0" w:beforeAutospacing="0" w:after="0" w:afterAutospacing="0"/>
        <w:textAlignment w:val="baseline"/>
        <w:rPr>
          <w:rFonts w:ascii="Arial" w:hAnsi="Arial" w:cs="Arial"/>
          <w:sz w:val="6"/>
          <w:szCs w:val="6"/>
        </w:rPr>
      </w:pPr>
      <w:r w:rsidRPr="008069E6">
        <w:rPr>
          <w:rStyle w:val="normaltextrun"/>
          <w:rFonts w:ascii="Arial" w:hAnsi="Arial" w:cs="Arial"/>
          <w:color w:val="000000"/>
          <w:sz w:val="6"/>
          <w:szCs w:val="6"/>
          <w:lang w:val="en-US"/>
        </w:rPr>
        <w:t xml:space="preserve">Weber, M.B., Oza-Frank, R., Staimez, L.R., Ali, M.K. and Venkat Narayan, K.M. (2012) 'Type 2 diabetes in Asians: prevalence, risk factors, and effectiveness of behavioral intervention at individual and population levels'. </w:t>
      </w:r>
      <w:r w:rsidRPr="008069E6">
        <w:rPr>
          <w:rStyle w:val="normaltextrun"/>
          <w:rFonts w:ascii="Arial" w:hAnsi="Arial" w:cs="Arial"/>
          <w:i/>
          <w:iCs/>
          <w:color w:val="000000"/>
          <w:sz w:val="6"/>
          <w:szCs w:val="6"/>
          <w:lang w:val="en-US"/>
        </w:rPr>
        <w:t>Annual review of nutrition</w:t>
      </w:r>
      <w:r w:rsidRPr="008069E6">
        <w:rPr>
          <w:rStyle w:val="normaltextrun"/>
          <w:rFonts w:ascii="Arial" w:hAnsi="Arial" w:cs="Arial"/>
          <w:color w:val="000000"/>
          <w:sz w:val="6"/>
          <w:szCs w:val="6"/>
          <w:lang w:val="en-US"/>
        </w:rPr>
        <w:t>, 32, pp.417-439.</w:t>
      </w:r>
      <w:r w:rsidRPr="008069E6">
        <w:rPr>
          <w:rStyle w:val="eop"/>
          <w:rFonts w:ascii="Arial" w:hAnsi="Arial" w:cs="Arial"/>
          <w:color w:val="000000"/>
          <w:sz w:val="6"/>
          <w:szCs w:val="6"/>
        </w:rPr>
        <w:t> </w:t>
      </w:r>
    </w:p>
    <w:p w14:paraId="6675EF7A" w14:textId="3FECE814" w:rsidR="005E6AA7" w:rsidRPr="00D21050" w:rsidRDefault="005E6AA7" w:rsidP="4E65E917">
      <w:pPr>
        <w:rPr>
          <w:rFonts w:ascii="Arial" w:hAnsi="Arial" w:cs="Arial"/>
          <w:b/>
          <w:u w:val="single"/>
        </w:rPr>
        <w:sectPr w:rsidR="005E6AA7" w:rsidRPr="00D21050" w:rsidSect="00CD08C4">
          <w:pgSz w:w="16838" w:h="11906" w:orient="landscape"/>
          <w:pgMar w:top="720" w:right="720" w:bottom="720" w:left="720" w:header="720" w:footer="720" w:gutter="0"/>
          <w:cols w:space="720"/>
          <w:docGrid w:linePitch="360"/>
        </w:sectPr>
      </w:pPr>
    </w:p>
    <w:p w14:paraId="1E294C31" w14:textId="565C724D" w:rsidR="00606224" w:rsidRPr="00011327" w:rsidRDefault="00606224" w:rsidP="00DD1D62">
      <w:pPr>
        <w:pStyle w:val="paragraph"/>
        <w:spacing w:before="0" w:beforeAutospacing="0" w:after="0" w:afterAutospacing="0" w:line="360" w:lineRule="auto"/>
        <w:textAlignment w:val="baseline"/>
        <w:rPr>
          <w:rStyle w:val="eop"/>
          <w:rFonts w:ascii="Arial" w:hAnsi="Arial" w:cs="Arial"/>
          <w:color w:val="000000"/>
          <w:sz w:val="22"/>
          <w:szCs w:val="22"/>
        </w:rPr>
      </w:pPr>
      <w:r w:rsidRPr="00011327">
        <w:rPr>
          <w:rStyle w:val="normaltextrun"/>
          <w:rFonts w:ascii="Arial" w:hAnsi="Arial" w:cs="Arial"/>
          <w:b/>
          <w:bCs/>
          <w:color w:val="000000"/>
          <w:sz w:val="22"/>
          <w:szCs w:val="22"/>
          <w:u w:val="single"/>
        </w:rPr>
        <w:lastRenderedPageBreak/>
        <w:t xml:space="preserve">Explanation of the poster </w:t>
      </w:r>
      <w:r w:rsidRPr="00011327">
        <w:rPr>
          <w:rStyle w:val="eop"/>
          <w:rFonts w:ascii="Arial" w:hAnsi="Arial" w:cs="Arial"/>
          <w:color w:val="000000"/>
          <w:sz w:val="22"/>
          <w:szCs w:val="22"/>
        </w:rPr>
        <w:t> </w:t>
      </w:r>
    </w:p>
    <w:p w14:paraId="315CA7A7" w14:textId="3E8E577D" w:rsidR="00606224" w:rsidRPr="00011327" w:rsidRDefault="00606224" w:rsidP="00DD1D62">
      <w:pPr>
        <w:pStyle w:val="paragraph"/>
        <w:spacing w:before="0" w:beforeAutospacing="0" w:after="0" w:afterAutospacing="0" w:line="360" w:lineRule="auto"/>
        <w:textAlignment w:val="baseline"/>
        <w:rPr>
          <w:rFonts w:ascii="Arial" w:hAnsi="Arial" w:cs="Arial"/>
          <w:sz w:val="22"/>
          <w:szCs w:val="22"/>
        </w:rPr>
      </w:pPr>
      <w:r w:rsidRPr="00011327">
        <w:rPr>
          <w:rStyle w:val="normaltextrun"/>
          <w:rFonts w:ascii="Arial" w:hAnsi="Arial" w:cs="Arial"/>
          <w:color w:val="000000"/>
          <w:sz w:val="22"/>
          <w:szCs w:val="22"/>
        </w:rPr>
        <w:t xml:space="preserve">The above poster explains how to prevent or delay type 2 diabetes (T2D) within communities, giving guidance to all individuals who may be suffering in silence and not aware of the symptoms related to this chronic disease. It will be advertised in schools, surgeries, hospitals, gyms, libraries, Facebook and community centres in West Midlands to promote the programs. This will motivate individuals to question themselves and seek further assistance. The idea is to draw attention of </w:t>
      </w:r>
      <w:r w:rsidR="000B369D" w:rsidRPr="00011327">
        <w:rPr>
          <w:rStyle w:val="normaltextrun"/>
          <w:rFonts w:ascii="Arial" w:hAnsi="Arial" w:cs="Arial"/>
          <w:color w:val="000000"/>
          <w:sz w:val="22"/>
          <w:szCs w:val="22"/>
        </w:rPr>
        <w:t>those</w:t>
      </w:r>
      <w:r w:rsidRPr="00011327">
        <w:rPr>
          <w:rStyle w:val="normaltextrun"/>
          <w:rFonts w:ascii="Arial" w:hAnsi="Arial" w:cs="Arial"/>
          <w:color w:val="000000"/>
          <w:sz w:val="22"/>
          <w:szCs w:val="22"/>
        </w:rPr>
        <w:t xml:space="preserve"> who are </w:t>
      </w:r>
      <w:r w:rsidR="000B369D" w:rsidRPr="00011327">
        <w:rPr>
          <w:rStyle w:val="normaltextrun"/>
          <w:rFonts w:ascii="Arial" w:hAnsi="Arial" w:cs="Arial"/>
          <w:color w:val="000000"/>
          <w:sz w:val="22"/>
          <w:szCs w:val="22"/>
        </w:rPr>
        <w:t>oblivious</w:t>
      </w:r>
      <w:r w:rsidRPr="00011327">
        <w:rPr>
          <w:rStyle w:val="normaltextrun"/>
          <w:rFonts w:ascii="Arial" w:hAnsi="Arial" w:cs="Arial"/>
          <w:color w:val="000000"/>
          <w:sz w:val="22"/>
          <w:szCs w:val="22"/>
        </w:rPr>
        <w:t xml:space="preserve"> of the</w:t>
      </w:r>
      <w:r w:rsidR="000B369D" w:rsidRPr="00011327">
        <w:rPr>
          <w:rStyle w:val="normaltextrun"/>
          <w:rFonts w:ascii="Arial" w:hAnsi="Arial" w:cs="Arial"/>
          <w:color w:val="000000"/>
          <w:sz w:val="22"/>
          <w:szCs w:val="22"/>
        </w:rPr>
        <w:t xml:space="preserve"> effects</w:t>
      </w:r>
      <w:r w:rsidRPr="00011327">
        <w:rPr>
          <w:rStyle w:val="normaltextrun"/>
          <w:rFonts w:ascii="Arial" w:hAnsi="Arial" w:cs="Arial"/>
          <w:color w:val="000000"/>
          <w:sz w:val="22"/>
          <w:szCs w:val="22"/>
        </w:rPr>
        <w:t xml:space="preserve"> of this </w:t>
      </w:r>
      <w:r w:rsidR="000B369D" w:rsidRPr="00011327">
        <w:rPr>
          <w:rStyle w:val="normaltextrun"/>
          <w:rFonts w:ascii="Arial" w:hAnsi="Arial" w:cs="Arial"/>
          <w:color w:val="000000"/>
          <w:sz w:val="22"/>
          <w:szCs w:val="22"/>
        </w:rPr>
        <w:t>condition</w:t>
      </w:r>
      <w:r w:rsidRPr="00011327">
        <w:rPr>
          <w:rStyle w:val="normaltextrun"/>
          <w:rFonts w:ascii="Arial" w:hAnsi="Arial" w:cs="Arial"/>
          <w:color w:val="000000"/>
          <w:sz w:val="22"/>
          <w:szCs w:val="22"/>
        </w:rPr>
        <w:t xml:space="preserve"> has </w:t>
      </w:r>
      <w:r w:rsidR="000B369D" w:rsidRPr="00011327">
        <w:rPr>
          <w:rStyle w:val="normaltextrun"/>
          <w:rFonts w:ascii="Arial" w:hAnsi="Arial" w:cs="Arial"/>
          <w:color w:val="000000"/>
          <w:sz w:val="22"/>
          <w:szCs w:val="22"/>
        </w:rPr>
        <w:t>upon</w:t>
      </w:r>
      <w:r w:rsidRPr="00011327">
        <w:rPr>
          <w:rStyle w:val="normaltextrun"/>
          <w:rFonts w:ascii="Arial" w:hAnsi="Arial" w:cs="Arial"/>
          <w:color w:val="000000"/>
          <w:sz w:val="22"/>
          <w:szCs w:val="22"/>
        </w:rPr>
        <w:t xml:space="preserve"> their health. Ramachandran (2014) states that early intervention in the development of diabetes is essential, and that regular examinations, particularly in the event of negative outcomes and early alarming indications, would be beneficial. </w:t>
      </w:r>
      <w:r w:rsidRPr="00011327">
        <w:rPr>
          <w:rStyle w:val="eop"/>
          <w:rFonts w:ascii="Arial" w:hAnsi="Arial" w:cs="Arial"/>
          <w:color w:val="000000"/>
          <w:sz w:val="22"/>
          <w:szCs w:val="22"/>
        </w:rPr>
        <w:t> </w:t>
      </w:r>
    </w:p>
    <w:p w14:paraId="3190D216" w14:textId="77777777" w:rsidR="00DD1D62" w:rsidRPr="00011327" w:rsidRDefault="00DD1D62" w:rsidP="00DD1D62">
      <w:pPr>
        <w:pStyle w:val="paragraph"/>
        <w:spacing w:before="0" w:beforeAutospacing="0" w:after="0" w:afterAutospacing="0" w:line="360" w:lineRule="auto"/>
        <w:textAlignment w:val="baseline"/>
        <w:rPr>
          <w:rStyle w:val="normaltextrun"/>
          <w:rFonts w:ascii="Arial" w:hAnsi="Arial" w:cs="Arial"/>
          <w:color w:val="000000"/>
          <w:sz w:val="22"/>
          <w:szCs w:val="22"/>
        </w:rPr>
      </w:pPr>
    </w:p>
    <w:p w14:paraId="4A987FD1" w14:textId="7A7462C1" w:rsidR="00606224" w:rsidRPr="00011327" w:rsidRDefault="00606224" w:rsidP="00DD1D62">
      <w:pPr>
        <w:pStyle w:val="paragraph"/>
        <w:spacing w:before="0" w:beforeAutospacing="0" w:after="0" w:afterAutospacing="0" w:line="360" w:lineRule="auto"/>
        <w:textAlignment w:val="baseline"/>
        <w:rPr>
          <w:rFonts w:ascii="Arial" w:hAnsi="Arial" w:cs="Arial"/>
          <w:sz w:val="22"/>
          <w:szCs w:val="22"/>
        </w:rPr>
      </w:pPr>
      <w:r w:rsidRPr="00011327">
        <w:rPr>
          <w:rStyle w:val="normaltextrun"/>
          <w:rFonts w:ascii="Arial" w:hAnsi="Arial" w:cs="Arial"/>
          <w:color w:val="000000"/>
          <w:sz w:val="22"/>
          <w:szCs w:val="22"/>
        </w:rPr>
        <w:t xml:space="preserve">Targeting people with this poster will increase awareness to stop the spread of this disease. It shows what services our centres will provide such as; consultations, individual or group sessions, advice on how to </w:t>
      </w:r>
      <w:r w:rsidR="000B369D" w:rsidRPr="00011327">
        <w:rPr>
          <w:rStyle w:val="normaltextrun"/>
          <w:rFonts w:ascii="Arial" w:hAnsi="Arial" w:cs="Arial"/>
          <w:color w:val="000000"/>
          <w:sz w:val="22"/>
          <w:szCs w:val="22"/>
        </w:rPr>
        <w:t>minimise</w:t>
      </w:r>
      <w:r w:rsidRPr="00011327">
        <w:rPr>
          <w:rStyle w:val="normaltextrun"/>
          <w:rFonts w:ascii="Arial" w:hAnsi="Arial" w:cs="Arial"/>
          <w:color w:val="000000"/>
          <w:sz w:val="22"/>
          <w:szCs w:val="22"/>
        </w:rPr>
        <w:t xml:space="preserve"> or postpone the </w:t>
      </w:r>
      <w:r w:rsidR="000B369D" w:rsidRPr="00011327">
        <w:rPr>
          <w:rStyle w:val="normaltextrun"/>
          <w:rFonts w:ascii="Arial" w:hAnsi="Arial" w:cs="Arial"/>
          <w:color w:val="000000"/>
          <w:sz w:val="22"/>
          <w:szCs w:val="22"/>
        </w:rPr>
        <w:t>progression</w:t>
      </w:r>
      <w:r w:rsidRPr="00011327">
        <w:rPr>
          <w:rStyle w:val="normaltextrun"/>
          <w:rFonts w:ascii="Arial" w:hAnsi="Arial" w:cs="Arial"/>
          <w:color w:val="000000"/>
          <w:sz w:val="22"/>
          <w:szCs w:val="22"/>
        </w:rPr>
        <w:t xml:space="preserve"> of hyperglycaemia and any </w:t>
      </w:r>
      <w:r w:rsidR="000B369D" w:rsidRPr="00011327">
        <w:rPr>
          <w:rStyle w:val="normaltextrun"/>
          <w:rFonts w:ascii="Arial" w:hAnsi="Arial" w:cs="Arial"/>
          <w:color w:val="000000"/>
          <w:sz w:val="22"/>
          <w:szCs w:val="22"/>
        </w:rPr>
        <w:t>associated</w:t>
      </w:r>
      <w:r w:rsidRPr="00011327">
        <w:rPr>
          <w:rStyle w:val="normaltextrun"/>
          <w:rFonts w:ascii="Arial" w:hAnsi="Arial" w:cs="Arial"/>
          <w:color w:val="000000"/>
          <w:sz w:val="22"/>
          <w:szCs w:val="22"/>
        </w:rPr>
        <w:t xml:space="preserve"> issues. The service is free for everyone which will be funded, especially those who cannot afford gym memberships. A planned diet, regular exercise can postpone or avoid T2D, which typically results in obesity reduction (Dyson </w:t>
      </w:r>
      <w:r w:rsidRPr="00011327">
        <w:rPr>
          <w:rStyle w:val="normaltextrun"/>
          <w:rFonts w:ascii="Arial" w:hAnsi="Arial" w:cs="Arial"/>
          <w:i/>
          <w:iCs/>
          <w:color w:val="000000"/>
          <w:sz w:val="22"/>
          <w:szCs w:val="22"/>
        </w:rPr>
        <w:t>et al</w:t>
      </w:r>
      <w:r w:rsidRPr="00011327">
        <w:rPr>
          <w:rStyle w:val="normaltextrun"/>
          <w:rFonts w:ascii="Arial" w:hAnsi="Arial" w:cs="Arial"/>
          <w:color w:val="000000"/>
          <w:sz w:val="22"/>
          <w:szCs w:val="22"/>
        </w:rPr>
        <w:t xml:space="preserve">., 2018). Therefore, clients will be provided with all these facilities to suit their needs. Weigh-ins, assessments and blood tests will be conducted to gather data for comparison and to help with plan adjustments. Surveys will be used to gather feedback about the service delivered and assess people's progress. </w:t>
      </w:r>
      <w:r w:rsidRPr="00011327">
        <w:rPr>
          <w:rStyle w:val="eop"/>
          <w:rFonts w:ascii="Arial" w:hAnsi="Arial" w:cs="Arial"/>
          <w:color w:val="000000"/>
          <w:sz w:val="22"/>
          <w:szCs w:val="22"/>
        </w:rPr>
        <w:t> </w:t>
      </w:r>
    </w:p>
    <w:p w14:paraId="569DDA34" w14:textId="77777777" w:rsidR="00DD1D62" w:rsidRPr="00011327" w:rsidRDefault="00DD1D62" w:rsidP="00DD1D62">
      <w:pPr>
        <w:pStyle w:val="paragraph"/>
        <w:spacing w:before="0" w:beforeAutospacing="0" w:after="0" w:afterAutospacing="0" w:line="360" w:lineRule="auto"/>
        <w:textAlignment w:val="baseline"/>
        <w:rPr>
          <w:rStyle w:val="normaltextrun"/>
          <w:rFonts w:ascii="Arial" w:hAnsi="Arial" w:cs="Arial"/>
          <w:color w:val="000000"/>
          <w:sz w:val="22"/>
          <w:szCs w:val="22"/>
        </w:rPr>
      </w:pPr>
    </w:p>
    <w:p w14:paraId="576C6012" w14:textId="00A7F86A" w:rsidR="00606224" w:rsidRPr="00011327" w:rsidRDefault="00606224" w:rsidP="00DD1D62">
      <w:pPr>
        <w:pStyle w:val="paragraph"/>
        <w:spacing w:before="0" w:beforeAutospacing="0" w:after="0" w:afterAutospacing="0" w:line="360" w:lineRule="auto"/>
        <w:textAlignment w:val="baseline"/>
        <w:rPr>
          <w:rFonts w:ascii="Arial" w:hAnsi="Arial" w:cs="Arial"/>
          <w:sz w:val="22"/>
          <w:szCs w:val="22"/>
        </w:rPr>
      </w:pPr>
      <w:r w:rsidRPr="00011327">
        <w:rPr>
          <w:rStyle w:val="normaltextrun"/>
          <w:rFonts w:ascii="Arial" w:hAnsi="Arial" w:cs="Arial"/>
          <w:color w:val="000000"/>
          <w:sz w:val="22"/>
          <w:szCs w:val="22"/>
        </w:rPr>
        <w:t>This idea was primarily inspired by the fact that many patients visit their doctors for routine blood tests but unfortunately, they do not receive the support required and are unaware that they are prediabetic. However, everyone cannot access the information or get the support required due to the lack of knowledge or financial difficulties. Therefore, helping individuals who are living in poverty and are unable to access resources that allow them to get all the required guidance would be a success through the advertisement of this poster. Guidance from knowledgeable healthcare professionals will encourage individuals to make healthier decisions. Inzucchi </w:t>
      </w:r>
      <w:r w:rsidRPr="00011327">
        <w:rPr>
          <w:rStyle w:val="normaltextrun"/>
          <w:rFonts w:ascii="Arial" w:hAnsi="Arial" w:cs="Arial"/>
          <w:i/>
          <w:iCs/>
          <w:color w:val="000000"/>
          <w:sz w:val="22"/>
          <w:szCs w:val="22"/>
        </w:rPr>
        <w:t>et al</w:t>
      </w:r>
      <w:r w:rsidRPr="00011327">
        <w:rPr>
          <w:rStyle w:val="normaltextrun"/>
          <w:rFonts w:ascii="Arial" w:hAnsi="Arial" w:cs="Arial"/>
          <w:color w:val="000000"/>
          <w:sz w:val="22"/>
          <w:szCs w:val="22"/>
        </w:rPr>
        <w:t> (2012) revealed that substantial lifestyle adjustments successfully postpone and slow the development of diabetes. Diabetes is chronic illness, if left untreated, the functioning of nerves, eyesight, reflexes, and major organs like the pancreas and kidneys will slow down (American Diabetes Association, 2004). Overall, this poster has all the necessary information about the illness and what effects it will have if </w:t>
      </w:r>
      <w:r w:rsidR="00011327" w:rsidRPr="00011327">
        <w:rPr>
          <w:rStyle w:val="normaltextrun"/>
          <w:rFonts w:ascii="Arial" w:hAnsi="Arial" w:cs="Arial"/>
          <w:color w:val="000000"/>
          <w:sz w:val="22"/>
          <w:szCs w:val="22"/>
        </w:rPr>
        <w:t>Individual’s</w:t>
      </w:r>
      <w:r w:rsidRPr="00011327">
        <w:rPr>
          <w:rStyle w:val="normaltextrun"/>
          <w:rFonts w:ascii="Arial" w:hAnsi="Arial" w:cs="Arial"/>
          <w:color w:val="000000"/>
          <w:sz w:val="22"/>
          <w:szCs w:val="22"/>
        </w:rPr>
        <w:t xml:space="preserve"> choose to ignore the indicators.</w:t>
      </w:r>
      <w:r w:rsidRPr="00011327">
        <w:rPr>
          <w:rStyle w:val="eop"/>
          <w:rFonts w:ascii="Arial" w:hAnsi="Arial" w:cs="Arial"/>
          <w:color w:val="000000"/>
          <w:sz w:val="22"/>
          <w:szCs w:val="22"/>
        </w:rPr>
        <w:t> </w:t>
      </w:r>
    </w:p>
    <w:p w14:paraId="44F925EC" w14:textId="77777777" w:rsidR="00AB7E80" w:rsidRPr="00011327" w:rsidRDefault="00AB7E80" w:rsidP="00DD1D62">
      <w:pPr>
        <w:pStyle w:val="paragraph"/>
        <w:spacing w:before="0" w:beforeAutospacing="0" w:after="0" w:afterAutospacing="0" w:line="360" w:lineRule="auto"/>
        <w:textAlignment w:val="baseline"/>
        <w:rPr>
          <w:rStyle w:val="normaltextrun"/>
          <w:rFonts w:ascii="Arial" w:hAnsi="Arial" w:cs="Arial"/>
          <w:b/>
          <w:bCs/>
          <w:color w:val="000000" w:themeColor="text1"/>
          <w:sz w:val="22"/>
          <w:szCs w:val="22"/>
          <w:u w:val="single"/>
        </w:rPr>
      </w:pPr>
    </w:p>
    <w:p w14:paraId="32E710E3" w14:textId="77777777" w:rsidR="00DD1D62" w:rsidRPr="00011327" w:rsidRDefault="00DD1D62" w:rsidP="00DD1D62">
      <w:pPr>
        <w:pStyle w:val="paragraph"/>
        <w:spacing w:before="0" w:beforeAutospacing="0" w:after="0" w:afterAutospacing="0" w:line="360" w:lineRule="auto"/>
        <w:textAlignment w:val="baseline"/>
        <w:rPr>
          <w:rStyle w:val="normaltextrun"/>
          <w:rFonts w:ascii="Arial" w:hAnsi="Arial" w:cs="Arial"/>
          <w:b/>
          <w:bCs/>
          <w:color w:val="000000"/>
          <w:sz w:val="22"/>
          <w:szCs w:val="22"/>
          <w:u w:val="single"/>
        </w:rPr>
      </w:pPr>
    </w:p>
    <w:p w14:paraId="3E6170A4" w14:textId="00C8D02D" w:rsidR="00606224" w:rsidRPr="00011327" w:rsidRDefault="00606224" w:rsidP="00DD1D62">
      <w:pPr>
        <w:pStyle w:val="paragraph"/>
        <w:spacing w:before="0" w:beforeAutospacing="0" w:after="0" w:afterAutospacing="0" w:line="360" w:lineRule="auto"/>
        <w:textAlignment w:val="baseline"/>
        <w:rPr>
          <w:rFonts w:ascii="Arial" w:hAnsi="Arial" w:cs="Arial"/>
          <w:sz w:val="22"/>
          <w:szCs w:val="22"/>
        </w:rPr>
      </w:pPr>
      <w:r w:rsidRPr="00011327">
        <w:rPr>
          <w:rStyle w:val="normaltextrun"/>
          <w:rFonts w:ascii="Arial" w:hAnsi="Arial" w:cs="Arial"/>
          <w:b/>
          <w:bCs/>
          <w:color w:val="000000"/>
          <w:sz w:val="22"/>
          <w:szCs w:val="22"/>
          <w:u w:val="single"/>
        </w:rPr>
        <w:lastRenderedPageBreak/>
        <w:t xml:space="preserve">Artefact Task 3 - </w:t>
      </w:r>
      <w:r w:rsidRPr="00011327">
        <w:rPr>
          <w:rStyle w:val="normaltextrun"/>
          <w:rFonts w:ascii="Arial" w:hAnsi="Arial" w:cs="Arial"/>
          <w:b/>
          <w:bCs/>
          <w:color w:val="000000"/>
          <w:sz w:val="22"/>
          <w:szCs w:val="22"/>
        </w:rPr>
        <w:t>Selling my idea – word pitch</w:t>
      </w:r>
      <w:r w:rsidRPr="00011327">
        <w:rPr>
          <w:rStyle w:val="normaltextrun"/>
          <w:rFonts w:ascii="Arial" w:hAnsi="Arial" w:cs="Arial"/>
          <w:color w:val="000000"/>
          <w:sz w:val="22"/>
          <w:szCs w:val="22"/>
        </w:rPr>
        <w:t> </w:t>
      </w:r>
      <w:r w:rsidRPr="00011327">
        <w:rPr>
          <w:rStyle w:val="eop"/>
          <w:rFonts w:ascii="Arial" w:hAnsi="Arial" w:cs="Arial"/>
          <w:color w:val="000000"/>
          <w:sz w:val="22"/>
          <w:szCs w:val="22"/>
        </w:rPr>
        <w:t> </w:t>
      </w:r>
    </w:p>
    <w:p w14:paraId="3B2B0BBC" w14:textId="35AA2010" w:rsidR="00606224" w:rsidRPr="00011327" w:rsidRDefault="00606224" w:rsidP="00DD1D62">
      <w:pPr>
        <w:pStyle w:val="paragraph"/>
        <w:spacing w:before="0" w:beforeAutospacing="0" w:after="0" w:afterAutospacing="0" w:line="360" w:lineRule="auto"/>
        <w:textAlignment w:val="baseline"/>
        <w:rPr>
          <w:rFonts w:ascii="Arial" w:hAnsi="Arial" w:cs="Arial"/>
          <w:sz w:val="22"/>
          <w:szCs w:val="22"/>
        </w:rPr>
      </w:pPr>
      <w:r w:rsidRPr="00011327">
        <w:rPr>
          <w:rStyle w:val="normaltextrun"/>
          <w:rFonts w:ascii="Arial" w:hAnsi="Arial" w:cs="Arial"/>
          <w:color w:val="000000"/>
          <w:sz w:val="22"/>
          <w:szCs w:val="22"/>
        </w:rPr>
        <w:t xml:space="preserve">My name is Samina, and I am glad you all came. The goal of my concept is to aid in the </w:t>
      </w:r>
      <w:r w:rsidR="000B369D" w:rsidRPr="00011327">
        <w:rPr>
          <w:rStyle w:val="normaltextrun"/>
          <w:rFonts w:ascii="Arial" w:hAnsi="Arial" w:cs="Arial"/>
          <w:color w:val="000000"/>
          <w:sz w:val="22"/>
          <w:szCs w:val="22"/>
        </w:rPr>
        <w:t>reversing</w:t>
      </w:r>
      <w:r w:rsidRPr="00011327">
        <w:rPr>
          <w:rStyle w:val="normaltextrun"/>
          <w:rFonts w:ascii="Arial" w:hAnsi="Arial" w:cs="Arial"/>
          <w:color w:val="000000"/>
          <w:sz w:val="22"/>
          <w:szCs w:val="22"/>
        </w:rPr>
        <w:t xml:space="preserve"> or delay</w:t>
      </w:r>
      <w:r w:rsidR="000B369D" w:rsidRPr="00011327">
        <w:rPr>
          <w:rStyle w:val="normaltextrun"/>
          <w:rFonts w:ascii="Arial" w:hAnsi="Arial" w:cs="Arial"/>
          <w:color w:val="000000"/>
          <w:sz w:val="22"/>
          <w:szCs w:val="22"/>
        </w:rPr>
        <w:t>ing</w:t>
      </w:r>
      <w:r w:rsidRPr="00011327">
        <w:rPr>
          <w:rStyle w:val="normaltextrun"/>
          <w:rFonts w:ascii="Arial" w:hAnsi="Arial" w:cs="Arial"/>
          <w:color w:val="000000"/>
          <w:sz w:val="22"/>
          <w:szCs w:val="22"/>
        </w:rPr>
        <w:t xml:space="preserve"> of T2D among residents </w:t>
      </w:r>
      <w:r w:rsidR="000B369D" w:rsidRPr="00011327">
        <w:rPr>
          <w:rStyle w:val="normaltextrun"/>
          <w:rFonts w:ascii="Arial" w:hAnsi="Arial" w:cs="Arial"/>
          <w:color w:val="000000"/>
          <w:sz w:val="22"/>
          <w:szCs w:val="22"/>
        </w:rPr>
        <w:t>in</w:t>
      </w:r>
      <w:r w:rsidRPr="00011327">
        <w:rPr>
          <w:rStyle w:val="normaltextrun"/>
          <w:rFonts w:ascii="Arial" w:hAnsi="Arial" w:cs="Arial"/>
          <w:color w:val="000000"/>
          <w:sz w:val="22"/>
          <w:szCs w:val="22"/>
        </w:rPr>
        <w:t xml:space="preserve"> West Midlands. I am putting forward this wonderful proposal to you so that programs can be launched to increase diabetes education among individuals of all ages and in all communities. After been classified as prediabetic and receiving no additional advice or help about this condition, I made the decision to go with this strategy. To prevent the onset of diabetes, I had to conduct my own research and seek out more assistance. My proposal stands out from others since it will benefit individuals who could be dealing with a similar problem and are at risk of contracting this condition. </w:t>
      </w:r>
      <w:r w:rsidRPr="00011327">
        <w:rPr>
          <w:rStyle w:val="eop"/>
          <w:rFonts w:ascii="Arial" w:hAnsi="Arial" w:cs="Arial"/>
          <w:color w:val="000000"/>
          <w:sz w:val="22"/>
          <w:szCs w:val="22"/>
        </w:rPr>
        <w:t> </w:t>
      </w:r>
    </w:p>
    <w:p w14:paraId="47927FF0" w14:textId="77777777" w:rsidR="00DD1D62" w:rsidRPr="00011327" w:rsidRDefault="00DD1D62" w:rsidP="00DD1D62">
      <w:pPr>
        <w:pStyle w:val="paragraph"/>
        <w:spacing w:before="0" w:beforeAutospacing="0" w:after="0" w:afterAutospacing="0" w:line="360" w:lineRule="auto"/>
        <w:textAlignment w:val="baseline"/>
        <w:rPr>
          <w:rStyle w:val="normaltextrun"/>
          <w:rFonts w:ascii="Arial" w:hAnsi="Arial" w:cs="Arial"/>
          <w:color w:val="000000"/>
          <w:sz w:val="22"/>
          <w:szCs w:val="22"/>
        </w:rPr>
      </w:pPr>
    </w:p>
    <w:p w14:paraId="7D6E020F" w14:textId="4F53F3E0" w:rsidR="00606224" w:rsidRPr="00011327" w:rsidRDefault="00606224" w:rsidP="00DD1D62">
      <w:pPr>
        <w:pStyle w:val="paragraph"/>
        <w:spacing w:before="0" w:beforeAutospacing="0" w:after="0" w:afterAutospacing="0" w:line="360" w:lineRule="auto"/>
        <w:textAlignment w:val="baseline"/>
        <w:rPr>
          <w:rFonts w:ascii="Arial" w:hAnsi="Arial" w:cs="Arial"/>
          <w:sz w:val="22"/>
          <w:szCs w:val="22"/>
        </w:rPr>
      </w:pPr>
      <w:r w:rsidRPr="00011327">
        <w:rPr>
          <w:rStyle w:val="normaltextrun"/>
          <w:rFonts w:ascii="Arial" w:hAnsi="Arial" w:cs="Arial"/>
          <w:color w:val="000000"/>
          <w:sz w:val="22"/>
          <w:szCs w:val="22"/>
        </w:rPr>
        <w:t xml:space="preserve">This disease has a physical impact on every individual, according to </w:t>
      </w:r>
      <w:r w:rsidRPr="00011327">
        <w:rPr>
          <w:rStyle w:val="normaltextrun"/>
          <w:rFonts w:ascii="Arial" w:hAnsi="Arial" w:cs="Arial"/>
          <w:color w:val="000000"/>
          <w:sz w:val="22"/>
          <w:szCs w:val="22"/>
          <w:lang w:val="en-US"/>
        </w:rPr>
        <w:t xml:space="preserve">American Diabetes Association (2004) it is </w:t>
      </w:r>
      <w:r w:rsidRPr="00011327">
        <w:rPr>
          <w:rStyle w:val="normaltextrun"/>
          <w:rFonts w:ascii="Arial" w:hAnsi="Arial" w:cs="Arial"/>
          <w:color w:val="000000"/>
          <w:sz w:val="22"/>
          <w:szCs w:val="22"/>
        </w:rPr>
        <w:t xml:space="preserve">going unnoticed in many communities and leading to future complications. Diabetes, according to some authors is becoming increasingly widespread at a fast pace, especially in the Asian communities (Ramachandran and Snehalatha, 2010). I am focusing on T2D since it is possible to avoid this illness if the relevant support is offered at the right time. According to, The Scientific Team for </w:t>
      </w:r>
      <w:r w:rsidRPr="00011327">
        <w:rPr>
          <w:rStyle w:val="normaltextrun"/>
          <w:rFonts w:ascii="Arial" w:hAnsi="Arial" w:cs="Arial"/>
          <w:color w:val="000000"/>
          <w:sz w:val="22"/>
          <w:szCs w:val="22"/>
          <w:lang w:val="en-US"/>
        </w:rPr>
        <w:t xml:space="preserve">DCCT (1994) </w:t>
      </w:r>
      <w:r w:rsidRPr="00011327">
        <w:rPr>
          <w:rStyle w:val="normaltextrun"/>
          <w:rFonts w:ascii="Arial" w:hAnsi="Arial" w:cs="Arial"/>
          <w:color w:val="000000"/>
          <w:sz w:val="22"/>
          <w:szCs w:val="22"/>
        </w:rPr>
        <w:t xml:space="preserve">therapeutic intervention improves overall likelihood of diabetes, which successfully postpones the occurrence and decreases the development of other health problems. </w:t>
      </w:r>
      <w:r w:rsidRPr="00011327">
        <w:rPr>
          <w:rStyle w:val="eop"/>
          <w:rFonts w:ascii="Arial" w:hAnsi="Arial" w:cs="Arial"/>
          <w:color w:val="000000"/>
          <w:sz w:val="22"/>
          <w:szCs w:val="22"/>
        </w:rPr>
        <w:t> </w:t>
      </w:r>
    </w:p>
    <w:p w14:paraId="53E675BE" w14:textId="77777777" w:rsidR="00DD1D62" w:rsidRPr="00011327" w:rsidRDefault="00DD1D62" w:rsidP="00DD1D62">
      <w:pPr>
        <w:pStyle w:val="paragraph"/>
        <w:spacing w:before="0" w:beforeAutospacing="0" w:after="0" w:afterAutospacing="0" w:line="360" w:lineRule="auto"/>
        <w:textAlignment w:val="baseline"/>
        <w:rPr>
          <w:rStyle w:val="normaltextrun"/>
          <w:rFonts w:ascii="Arial" w:hAnsi="Arial" w:cs="Arial"/>
          <w:color w:val="000000"/>
          <w:sz w:val="22"/>
          <w:szCs w:val="22"/>
        </w:rPr>
      </w:pPr>
    </w:p>
    <w:p w14:paraId="005206B1" w14:textId="425E22C0" w:rsidR="00606224" w:rsidRPr="00011327" w:rsidRDefault="00606224" w:rsidP="00DD1D62">
      <w:pPr>
        <w:pStyle w:val="paragraph"/>
        <w:spacing w:before="0" w:beforeAutospacing="0" w:after="0" w:afterAutospacing="0" w:line="360" w:lineRule="auto"/>
        <w:textAlignment w:val="baseline"/>
        <w:rPr>
          <w:rFonts w:ascii="Arial" w:hAnsi="Arial" w:cs="Arial"/>
          <w:sz w:val="22"/>
          <w:szCs w:val="22"/>
        </w:rPr>
      </w:pPr>
      <w:r w:rsidRPr="00011327">
        <w:rPr>
          <w:rStyle w:val="normaltextrun"/>
          <w:rFonts w:ascii="Arial" w:hAnsi="Arial" w:cs="Arial"/>
          <w:color w:val="000000"/>
          <w:sz w:val="22"/>
          <w:szCs w:val="22"/>
        </w:rPr>
        <w:t xml:space="preserve">This programme is free and will help our clients get physically fit, especially those who are having financial hardships. Harrison </w:t>
      </w:r>
      <w:r w:rsidRPr="00011327">
        <w:rPr>
          <w:rStyle w:val="normaltextrun"/>
          <w:rFonts w:ascii="Arial" w:hAnsi="Arial" w:cs="Arial"/>
          <w:i/>
          <w:iCs/>
          <w:color w:val="000000"/>
          <w:sz w:val="22"/>
          <w:szCs w:val="22"/>
        </w:rPr>
        <w:t>et al</w:t>
      </w:r>
      <w:r w:rsidR="00BE6F07">
        <w:rPr>
          <w:rStyle w:val="normaltextrun"/>
          <w:rFonts w:ascii="Arial" w:hAnsi="Arial" w:cs="Arial"/>
          <w:color w:val="000000"/>
          <w:sz w:val="22"/>
          <w:szCs w:val="22"/>
        </w:rPr>
        <w:t xml:space="preserve"> </w:t>
      </w:r>
      <w:r w:rsidRPr="00011327">
        <w:rPr>
          <w:rStyle w:val="normaltextrun"/>
          <w:rFonts w:ascii="Arial" w:hAnsi="Arial" w:cs="Arial"/>
          <w:color w:val="000000"/>
          <w:sz w:val="22"/>
          <w:szCs w:val="22"/>
        </w:rPr>
        <w:t xml:space="preserve">(2022) argues that this disease may be caused by the inheritance of diabetes and other hereditary health issues. It will improve their own lifestyle and that of their children by becoming involved earlier and learning about any family heritage. A study on the </w:t>
      </w:r>
      <w:r w:rsidR="004F1B49" w:rsidRPr="00011327">
        <w:rPr>
          <w:rStyle w:val="normaltextrun"/>
          <w:rFonts w:ascii="Arial" w:hAnsi="Arial" w:cs="Arial"/>
          <w:color w:val="000000"/>
          <w:sz w:val="22"/>
          <w:szCs w:val="22"/>
        </w:rPr>
        <w:t xml:space="preserve">various </w:t>
      </w:r>
      <w:r w:rsidRPr="00011327">
        <w:rPr>
          <w:rStyle w:val="normaltextrun"/>
          <w:rFonts w:ascii="Arial" w:hAnsi="Arial" w:cs="Arial"/>
          <w:color w:val="000000"/>
          <w:sz w:val="22"/>
          <w:szCs w:val="22"/>
        </w:rPr>
        <w:t xml:space="preserve">impacts </w:t>
      </w:r>
      <w:r w:rsidR="004F1B49" w:rsidRPr="00011327">
        <w:rPr>
          <w:rStyle w:val="normaltextrun"/>
          <w:rFonts w:ascii="Arial" w:hAnsi="Arial" w:cs="Arial"/>
          <w:color w:val="000000"/>
          <w:sz w:val="22"/>
          <w:szCs w:val="22"/>
        </w:rPr>
        <w:t>that</w:t>
      </w:r>
      <w:r w:rsidRPr="00011327">
        <w:rPr>
          <w:rStyle w:val="normaltextrun"/>
          <w:rFonts w:ascii="Arial" w:hAnsi="Arial" w:cs="Arial"/>
          <w:color w:val="000000"/>
          <w:sz w:val="22"/>
          <w:szCs w:val="22"/>
        </w:rPr>
        <w:t xml:space="preserve"> T2D </w:t>
      </w:r>
      <w:r w:rsidR="004F1B49" w:rsidRPr="00011327">
        <w:rPr>
          <w:rStyle w:val="normaltextrun"/>
          <w:rFonts w:ascii="Arial" w:hAnsi="Arial" w:cs="Arial"/>
          <w:color w:val="000000"/>
          <w:sz w:val="22"/>
          <w:szCs w:val="22"/>
        </w:rPr>
        <w:t xml:space="preserve">can entail </w:t>
      </w:r>
      <w:r w:rsidRPr="00011327">
        <w:rPr>
          <w:rStyle w:val="normaltextrun"/>
          <w:rFonts w:ascii="Arial" w:hAnsi="Arial" w:cs="Arial"/>
          <w:color w:val="000000"/>
          <w:sz w:val="22"/>
          <w:szCs w:val="22"/>
        </w:rPr>
        <w:t xml:space="preserve">in children and adolescents was undertaken, according to Pinhas-Hamiel and Zeitler (2007), the findings were used to support the </w:t>
      </w:r>
      <w:r w:rsidR="004F1B49" w:rsidRPr="00011327">
        <w:rPr>
          <w:rStyle w:val="normaltextrun"/>
          <w:rFonts w:ascii="Arial" w:hAnsi="Arial" w:cs="Arial"/>
          <w:color w:val="000000"/>
          <w:sz w:val="22"/>
          <w:szCs w:val="22"/>
        </w:rPr>
        <w:t xml:space="preserve">scientific </w:t>
      </w:r>
      <w:r w:rsidR="008837CF" w:rsidRPr="00011327">
        <w:rPr>
          <w:rStyle w:val="normaltextrun"/>
          <w:rFonts w:ascii="Arial" w:hAnsi="Arial" w:cs="Arial"/>
          <w:color w:val="000000"/>
          <w:sz w:val="22"/>
          <w:szCs w:val="22"/>
        </w:rPr>
        <w:t xml:space="preserve">consensuses which is centres around the belief that this </w:t>
      </w:r>
      <w:r w:rsidRPr="00011327">
        <w:rPr>
          <w:rStyle w:val="normaltextrun"/>
          <w:rFonts w:ascii="Arial" w:hAnsi="Arial" w:cs="Arial"/>
          <w:color w:val="000000"/>
          <w:sz w:val="22"/>
          <w:szCs w:val="22"/>
        </w:rPr>
        <w:t xml:space="preserve">population </w:t>
      </w:r>
      <w:r w:rsidR="008837CF" w:rsidRPr="00011327">
        <w:rPr>
          <w:rStyle w:val="normaltextrun"/>
          <w:rFonts w:ascii="Arial" w:hAnsi="Arial" w:cs="Arial"/>
          <w:color w:val="000000"/>
          <w:sz w:val="22"/>
          <w:szCs w:val="22"/>
        </w:rPr>
        <w:t>is</w:t>
      </w:r>
      <w:r w:rsidRPr="00011327">
        <w:rPr>
          <w:rStyle w:val="normaltextrun"/>
          <w:rFonts w:ascii="Arial" w:hAnsi="Arial" w:cs="Arial"/>
          <w:color w:val="000000"/>
          <w:sz w:val="22"/>
          <w:szCs w:val="22"/>
        </w:rPr>
        <w:t xml:space="preserve"> more susceptible to early problems. The fact that many parents are unaware that their children may be showing signs or symptoms of diabetes is one of the reasons we want to raise awareness among families. Everyone will benefit from this, including expectant mothers. </w:t>
      </w:r>
      <w:r w:rsidRPr="00011327">
        <w:rPr>
          <w:rStyle w:val="eop"/>
          <w:rFonts w:ascii="Arial" w:hAnsi="Arial" w:cs="Arial"/>
          <w:color w:val="000000"/>
          <w:sz w:val="22"/>
          <w:szCs w:val="22"/>
        </w:rPr>
        <w:t> </w:t>
      </w:r>
    </w:p>
    <w:p w14:paraId="65D776E9" w14:textId="77777777" w:rsidR="00606224" w:rsidRPr="00011327" w:rsidRDefault="00606224" w:rsidP="00DD1D62">
      <w:pPr>
        <w:pStyle w:val="paragraph"/>
        <w:spacing w:before="0" w:beforeAutospacing="0" w:after="0" w:afterAutospacing="0" w:line="360" w:lineRule="auto"/>
        <w:textAlignment w:val="baseline"/>
        <w:rPr>
          <w:rFonts w:ascii="Arial" w:hAnsi="Arial" w:cs="Arial"/>
          <w:sz w:val="22"/>
          <w:szCs w:val="22"/>
        </w:rPr>
      </w:pPr>
      <w:r w:rsidRPr="00011327">
        <w:rPr>
          <w:rStyle w:val="normaltextrun"/>
          <w:rFonts w:ascii="Arial" w:hAnsi="Arial" w:cs="Arial"/>
          <w:color w:val="000000"/>
          <w:sz w:val="22"/>
          <w:szCs w:val="22"/>
        </w:rPr>
        <w:t>According to research, it is essential to build a strong bond with the psychologist during the visits, to discuss potential solutions and to address any emotional issues (Van et al., 1997). We will offer a service which is not available from their local GP’s due to the lack of poor communication. To break down the communication barrier and enable early intervention, our team will give patients high-quality care that exceeds their expectations. Thank you for giving me the opportunity to share my concept and for your time.</w:t>
      </w:r>
      <w:r w:rsidRPr="00011327">
        <w:rPr>
          <w:rStyle w:val="eop"/>
          <w:rFonts w:ascii="Arial" w:hAnsi="Arial" w:cs="Arial"/>
          <w:color w:val="000000"/>
          <w:sz w:val="22"/>
          <w:szCs w:val="22"/>
        </w:rPr>
        <w:t> </w:t>
      </w:r>
    </w:p>
    <w:p w14:paraId="3555EDAD" w14:textId="77777777" w:rsidR="008069E6" w:rsidRPr="00011327" w:rsidRDefault="008069E6" w:rsidP="00DD1D62">
      <w:pPr>
        <w:pStyle w:val="paragraph"/>
        <w:spacing w:before="0" w:beforeAutospacing="0" w:after="0" w:afterAutospacing="0" w:line="360" w:lineRule="auto"/>
        <w:textAlignment w:val="baseline"/>
        <w:rPr>
          <w:rStyle w:val="normaltextrun"/>
          <w:rFonts w:ascii="Arial" w:hAnsi="Arial" w:cs="Arial"/>
          <w:b/>
          <w:bCs/>
          <w:color w:val="000000"/>
          <w:sz w:val="22"/>
          <w:szCs w:val="22"/>
          <w:u w:val="single"/>
        </w:rPr>
      </w:pPr>
    </w:p>
    <w:p w14:paraId="19FAACD5" w14:textId="3C8BCB62" w:rsidR="00606224" w:rsidRPr="00011327" w:rsidRDefault="00606224" w:rsidP="00DD1D62">
      <w:pPr>
        <w:pStyle w:val="paragraph"/>
        <w:spacing w:before="0" w:beforeAutospacing="0" w:after="0" w:afterAutospacing="0" w:line="360" w:lineRule="auto"/>
        <w:textAlignment w:val="baseline"/>
        <w:rPr>
          <w:rStyle w:val="eop"/>
          <w:rFonts w:ascii="Arial" w:hAnsi="Arial" w:cs="Arial"/>
          <w:color w:val="000000"/>
          <w:sz w:val="22"/>
          <w:szCs w:val="22"/>
        </w:rPr>
      </w:pPr>
      <w:r w:rsidRPr="00011327">
        <w:rPr>
          <w:rStyle w:val="normaltextrun"/>
          <w:rFonts w:ascii="Arial" w:hAnsi="Arial" w:cs="Arial"/>
          <w:b/>
          <w:bCs/>
          <w:color w:val="000000"/>
          <w:sz w:val="22"/>
          <w:szCs w:val="22"/>
          <w:u w:val="single"/>
        </w:rPr>
        <w:lastRenderedPageBreak/>
        <w:t>Funding the idea</w:t>
      </w:r>
      <w:r w:rsidRPr="00011327">
        <w:rPr>
          <w:rStyle w:val="normaltextrun"/>
          <w:rFonts w:ascii="Arial" w:hAnsi="Arial" w:cs="Arial"/>
          <w:color w:val="000000"/>
          <w:sz w:val="22"/>
          <w:szCs w:val="22"/>
        </w:rPr>
        <w:t> </w:t>
      </w:r>
      <w:r w:rsidRPr="00011327">
        <w:rPr>
          <w:rStyle w:val="eop"/>
          <w:rFonts w:ascii="Arial" w:hAnsi="Arial" w:cs="Arial"/>
          <w:color w:val="000000"/>
          <w:sz w:val="22"/>
          <w:szCs w:val="22"/>
        </w:rPr>
        <w:t> </w:t>
      </w:r>
    </w:p>
    <w:p w14:paraId="40C53322" w14:textId="77777777" w:rsidR="00606224" w:rsidRPr="00011327" w:rsidRDefault="00606224" w:rsidP="00DD1D62">
      <w:pPr>
        <w:pStyle w:val="paragraph"/>
        <w:spacing w:before="0" w:beforeAutospacing="0" w:after="0" w:afterAutospacing="0" w:line="360" w:lineRule="auto"/>
        <w:textAlignment w:val="baseline"/>
        <w:rPr>
          <w:rFonts w:ascii="Arial" w:hAnsi="Arial" w:cs="Arial"/>
          <w:sz w:val="22"/>
          <w:szCs w:val="22"/>
        </w:rPr>
      </w:pPr>
      <w:r w:rsidRPr="00011327">
        <w:rPr>
          <w:rStyle w:val="normaltextrun"/>
          <w:rFonts w:ascii="Arial" w:hAnsi="Arial" w:cs="Arial"/>
          <w:color w:val="000000"/>
          <w:sz w:val="22"/>
          <w:szCs w:val="22"/>
        </w:rPr>
        <w:t>After putting forward my idea to offer the local communities with programs to raise awareness of T2D and the risks involved. I would like to start these programs and services to take place, it would require help with funding. Programs will be carefully planned out and posters will be put into place in local centres to target those who are struggling financially and mentally. It will give opportunity to individuals who have not had the full input of what diabetes is? and what impact it can have if left untreated. Saeedi </w:t>
      </w:r>
      <w:r w:rsidRPr="00011327">
        <w:rPr>
          <w:rStyle w:val="normaltextrun"/>
          <w:rFonts w:ascii="Arial" w:hAnsi="Arial" w:cs="Arial"/>
          <w:i/>
          <w:iCs/>
          <w:color w:val="000000"/>
          <w:sz w:val="22"/>
          <w:szCs w:val="22"/>
        </w:rPr>
        <w:t>et al</w:t>
      </w:r>
      <w:r w:rsidRPr="00011327">
        <w:rPr>
          <w:rStyle w:val="normaltextrun"/>
          <w:rFonts w:ascii="Arial" w:hAnsi="Arial" w:cs="Arial"/>
          <w:color w:val="000000"/>
          <w:sz w:val="22"/>
          <w:szCs w:val="22"/>
        </w:rPr>
        <w:t xml:space="preserve"> (2020) states this is a severe lifelong illness that increases the chance of early mortality or a variety of other consequences. </w:t>
      </w:r>
      <w:r w:rsidRPr="00011327">
        <w:rPr>
          <w:rStyle w:val="eop"/>
          <w:rFonts w:ascii="Arial" w:hAnsi="Arial" w:cs="Arial"/>
          <w:color w:val="000000"/>
          <w:sz w:val="22"/>
          <w:szCs w:val="22"/>
        </w:rPr>
        <w:t> </w:t>
      </w:r>
    </w:p>
    <w:p w14:paraId="46FD5B97" w14:textId="77777777" w:rsidR="00DD1D62" w:rsidRPr="00011327" w:rsidRDefault="00DD1D62" w:rsidP="00DD1D62">
      <w:pPr>
        <w:pStyle w:val="paragraph"/>
        <w:spacing w:before="0" w:beforeAutospacing="0" w:after="0" w:afterAutospacing="0" w:line="360" w:lineRule="auto"/>
        <w:textAlignment w:val="baseline"/>
        <w:rPr>
          <w:rStyle w:val="normaltextrun"/>
          <w:rFonts w:ascii="Arial" w:hAnsi="Arial" w:cs="Arial"/>
          <w:color w:val="000000"/>
          <w:sz w:val="22"/>
          <w:szCs w:val="22"/>
        </w:rPr>
      </w:pPr>
    </w:p>
    <w:p w14:paraId="68476B54" w14:textId="2508359C" w:rsidR="00606224" w:rsidRPr="00011327" w:rsidRDefault="00606224" w:rsidP="00DD1D62">
      <w:pPr>
        <w:pStyle w:val="paragraph"/>
        <w:spacing w:before="0" w:beforeAutospacing="0" w:after="0" w:afterAutospacing="0" w:line="360" w:lineRule="auto"/>
        <w:textAlignment w:val="baseline"/>
        <w:rPr>
          <w:rFonts w:ascii="Arial" w:hAnsi="Arial" w:cs="Arial"/>
          <w:sz w:val="22"/>
          <w:szCs w:val="22"/>
        </w:rPr>
      </w:pPr>
      <w:r w:rsidRPr="00011327">
        <w:rPr>
          <w:rStyle w:val="normaltextrun"/>
          <w:rFonts w:ascii="Arial" w:hAnsi="Arial" w:cs="Arial"/>
          <w:color w:val="000000"/>
          <w:sz w:val="22"/>
          <w:szCs w:val="22"/>
        </w:rPr>
        <w:t>Therefore, we would like to stop this illness from becoming widespread and growing in communities and propose a solution. To make this concept successful we would need financial help to set up programs in centres. This service will be available outside of the GP clinics, which will guide residents with all the advice needed. They will have time to communicate with qualified dieticians to supervise them on changing lifestyle habits, resulting in prevention or late onset of diabetes. Assistance will be provided on how to manage blood sugar levels so they can prevent further damage to other organs. There is an essential need for education on diabetes and the catastrophic consequences of this long-term illness. Independent learning of diabetes, according to Inzucchi </w:t>
      </w:r>
      <w:r w:rsidRPr="00011327">
        <w:rPr>
          <w:rStyle w:val="normaltextrun"/>
          <w:rFonts w:ascii="Arial" w:hAnsi="Arial" w:cs="Arial"/>
          <w:i/>
          <w:iCs/>
          <w:color w:val="000000"/>
          <w:sz w:val="22"/>
          <w:szCs w:val="22"/>
        </w:rPr>
        <w:t>et al</w:t>
      </w:r>
      <w:r w:rsidRPr="00011327">
        <w:rPr>
          <w:rStyle w:val="normaltextrun"/>
          <w:rFonts w:ascii="Arial" w:hAnsi="Arial" w:cs="Arial"/>
          <w:color w:val="000000"/>
          <w:sz w:val="22"/>
          <w:szCs w:val="22"/>
        </w:rPr>
        <w:t> (2012) is crucial for everyone with the condition as well as those who are at risk. </w:t>
      </w:r>
      <w:r w:rsidRPr="00011327">
        <w:rPr>
          <w:rStyle w:val="eop"/>
          <w:rFonts w:ascii="Arial" w:hAnsi="Arial" w:cs="Arial"/>
          <w:color w:val="000000"/>
          <w:sz w:val="22"/>
          <w:szCs w:val="22"/>
        </w:rPr>
        <w:t> </w:t>
      </w:r>
    </w:p>
    <w:p w14:paraId="6B9B084E" w14:textId="77777777" w:rsidR="00DD1D62" w:rsidRPr="00011327" w:rsidRDefault="00DD1D62" w:rsidP="00DD1D62">
      <w:pPr>
        <w:pStyle w:val="paragraph"/>
        <w:spacing w:before="0" w:beforeAutospacing="0" w:after="0" w:afterAutospacing="0" w:line="360" w:lineRule="auto"/>
        <w:textAlignment w:val="baseline"/>
        <w:rPr>
          <w:rStyle w:val="normaltextrun"/>
          <w:rFonts w:ascii="Arial" w:hAnsi="Arial" w:cs="Arial"/>
          <w:color w:val="000000"/>
          <w:sz w:val="22"/>
          <w:szCs w:val="22"/>
        </w:rPr>
      </w:pPr>
    </w:p>
    <w:p w14:paraId="16ED5667" w14:textId="00AF995C" w:rsidR="00606224" w:rsidRPr="00011327" w:rsidRDefault="00606224" w:rsidP="00DD1D62">
      <w:pPr>
        <w:pStyle w:val="paragraph"/>
        <w:spacing w:before="0" w:beforeAutospacing="0" w:after="0" w:afterAutospacing="0" w:line="360" w:lineRule="auto"/>
        <w:textAlignment w:val="baseline"/>
        <w:rPr>
          <w:rFonts w:ascii="Arial" w:hAnsi="Arial" w:cs="Arial"/>
          <w:sz w:val="22"/>
          <w:szCs w:val="22"/>
        </w:rPr>
      </w:pPr>
      <w:r w:rsidRPr="00011327">
        <w:rPr>
          <w:rStyle w:val="normaltextrun"/>
          <w:rFonts w:ascii="Arial" w:hAnsi="Arial" w:cs="Arial"/>
          <w:color w:val="000000"/>
          <w:sz w:val="22"/>
          <w:szCs w:val="22"/>
        </w:rPr>
        <w:t>Individuals' data will be collected during consultations and stored in accordance with the Data Protection Act. Sessions will be led by our certified clinical staff, who will be assigned their own groups and accommodate everyone to their availability. Instruction on how to recognise the signs and symptoms and how to record blood sugar readings for oneself or family members. Monitoring their food intake will identify what affects their glucose levels on a daily. Exercise sessions will be offered, benefiting clients' lifestyles and they will be able to make meet new people. It will aid clients in selecting a more nourishing dietary strategy to follow once their recordings are analysed. A healthy strategy will be developed for each client based on data comparison and person-centred care. This will give them a goal to strive toward and make them feel positive about oneself. To ensure that we can reflect on anything that needs to be improved on, we will also collect feedback from individuals. </w:t>
      </w:r>
      <w:r w:rsidRPr="00011327">
        <w:rPr>
          <w:rStyle w:val="eop"/>
          <w:rFonts w:ascii="Arial" w:hAnsi="Arial" w:cs="Arial"/>
          <w:color w:val="000000"/>
          <w:sz w:val="22"/>
          <w:szCs w:val="22"/>
        </w:rPr>
        <w:t> </w:t>
      </w:r>
    </w:p>
    <w:p w14:paraId="2A185B93" w14:textId="77777777" w:rsidR="00606224" w:rsidRPr="00011327" w:rsidRDefault="00606224" w:rsidP="00DD1D62">
      <w:pPr>
        <w:pStyle w:val="paragraph"/>
        <w:spacing w:before="0" w:beforeAutospacing="0" w:after="0" w:afterAutospacing="0" w:line="360" w:lineRule="auto"/>
        <w:textAlignment w:val="baseline"/>
        <w:rPr>
          <w:rFonts w:ascii="Arial" w:hAnsi="Arial" w:cs="Arial"/>
          <w:sz w:val="22"/>
          <w:szCs w:val="22"/>
        </w:rPr>
      </w:pPr>
      <w:r w:rsidRPr="00011327">
        <w:rPr>
          <w:rStyle w:val="normaltextrun"/>
          <w:rFonts w:ascii="Arial" w:hAnsi="Arial" w:cs="Arial"/>
          <w:color w:val="000000"/>
          <w:sz w:val="22"/>
          <w:szCs w:val="22"/>
        </w:rPr>
        <w:t> </w:t>
      </w:r>
      <w:r w:rsidRPr="00011327">
        <w:rPr>
          <w:rStyle w:val="eop"/>
          <w:rFonts w:ascii="Arial" w:hAnsi="Arial" w:cs="Arial"/>
          <w:color w:val="000000"/>
          <w:sz w:val="22"/>
          <w:szCs w:val="22"/>
        </w:rPr>
        <w:t> </w:t>
      </w:r>
    </w:p>
    <w:p w14:paraId="037DEC0D" w14:textId="77777777" w:rsidR="00606224" w:rsidRPr="00011327" w:rsidRDefault="00606224" w:rsidP="00DD1D62">
      <w:pPr>
        <w:pStyle w:val="paragraph"/>
        <w:spacing w:before="0" w:beforeAutospacing="0" w:after="0" w:afterAutospacing="0" w:line="360" w:lineRule="auto"/>
        <w:textAlignment w:val="baseline"/>
        <w:rPr>
          <w:rFonts w:ascii="Arial" w:hAnsi="Arial" w:cs="Arial"/>
          <w:sz w:val="22"/>
          <w:szCs w:val="22"/>
        </w:rPr>
      </w:pPr>
      <w:r w:rsidRPr="00011327">
        <w:rPr>
          <w:rStyle w:val="normaltextrun"/>
          <w:rFonts w:ascii="Arial" w:hAnsi="Arial" w:cs="Arial"/>
          <w:color w:val="000000"/>
          <w:sz w:val="22"/>
          <w:szCs w:val="22"/>
        </w:rPr>
        <w:t> </w:t>
      </w:r>
      <w:r w:rsidRPr="00011327">
        <w:rPr>
          <w:rStyle w:val="eop"/>
          <w:rFonts w:ascii="Arial" w:hAnsi="Arial" w:cs="Arial"/>
          <w:color w:val="000000"/>
          <w:sz w:val="22"/>
          <w:szCs w:val="22"/>
        </w:rPr>
        <w:t> </w:t>
      </w:r>
    </w:p>
    <w:p w14:paraId="10D55371" w14:textId="77777777" w:rsidR="00606224" w:rsidRPr="00011327" w:rsidRDefault="00606224" w:rsidP="00DD1D62">
      <w:pPr>
        <w:pStyle w:val="paragraph"/>
        <w:spacing w:before="0" w:beforeAutospacing="0" w:after="0" w:afterAutospacing="0" w:line="360" w:lineRule="auto"/>
        <w:textAlignment w:val="baseline"/>
        <w:rPr>
          <w:rFonts w:ascii="Arial" w:hAnsi="Arial" w:cs="Arial"/>
          <w:sz w:val="22"/>
          <w:szCs w:val="22"/>
        </w:rPr>
      </w:pPr>
      <w:r w:rsidRPr="00011327">
        <w:rPr>
          <w:rStyle w:val="normaltextrun"/>
          <w:rFonts w:ascii="Arial" w:hAnsi="Arial" w:cs="Arial"/>
          <w:color w:val="000000"/>
          <w:sz w:val="22"/>
          <w:szCs w:val="22"/>
        </w:rPr>
        <w:t> </w:t>
      </w:r>
      <w:r w:rsidRPr="00011327">
        <w:rPr>
          <w:rStyle w:val="eop"/>
          <w:rFonts w:ascii="Arial" w:hAnsi="Arial" w:cs="Arial"/>
          <w:color w:val="000000"/>
          <w:sz w:val="22"/>
          <w:szCs w:val="22"/>
        </w:rPr>
        <w:t> </w:t>
      </w:r>
    </w:p>
    <w:p w14:paraId="7A54D738" w14:textId="77777777" w:rsidR="00DD1D62" w:rsidRPr="00011327" w:rsidRDefault="00606224" w:rsidP="00DD1D62">
      <w:pPr>
        <w:pStyle w:val="paragraph"/>
        <w:spacing w:before="0" w:beforeAutospacing="0" w:after="0" w:afterAutospacing="0" w:line="360" w:lineRule="auto"/>
        <w:textAlignment w:val="baseline"/>
        <w:rPr>
          <w:rFonts w:ascii="Arial" w:hAnsi="Arial" w:cs="Arial"/>
          <w:sz w:val="22"/>
          <w:szCs w:val="22"/>
        </w:rPr>
      </w:pPr>
      <w:r w:rsidRPr="00011327">
        <w:rPr>
          <w:rStyle w:val="normaltextrun"/>
          <w:rFonts w:ascii="Arial" w:hAnsi="Arial" w:cs="Arial"/>
          <w:color w:val="000000"/>
          <w:sz w:val="22"/>
          <w:szCs w:val="22"/>
        </w:rPr>
        <w:t> </w:t>
      </w:r>
      <w:r w:rsidRPr="00011327">
        <w:rPr>
          <w:rStyle w:val="eop"/>
          <w:rFonts w:ascii="Arial" w:hAnsi="Arial" w:cs="Arial"/>
          <w:color w:val="000000"/>
          <w:sz w:val="22"/>
          <w:szCs w:val="22"/>
        </w:rPr>
        <w:t> </w:t>
      </w:r>
    </w:p>
    <w:p w14:paraId="7DBBD174" w14:textId="188583F6" w:rsidR="00606224" w:rsidRPr="00011327" w:rsidRDefault="00606224" w:rsidP="00DD1D62">
      <w:pPr>
        <w:pStyle w:val="paragraph"/>
        <w:spacing w:before="0" w:beforeAutospacing="0" w:after="0" w:afterAutospacing="0" w:line="360" w:lineRule="auto"/>
        <w:textAlignment w:val="baseline"/>
        <w:rPr>
          <w:rFonts w:ascii="Arial" w:hAnsi="Arial" w:cs="Arial"/>
          <w:sz w:val="22"/>
          <w:szCs w:val="22"/>
        </w:rPr>
      </w:pPr>
      <w:r w:rsidRPr="00011327">
        <w:rPr>
          <w:rStyle w:val="normaltextrun"/>
          <w:rFonts w:ascii="Arial" w:hAnsi="Arial" w:cs="Arial"/>
          <w:color w:val="000000"/>
          <w:sz w:val="22"/>
          <w:szCs w:val="22"/>
        </w:rPr>
        <w:lastRenderedPageBreak/>
        <w:t xml:space="preserve">As this concept will be beneficial for everyone from different background, for this programmed to become accessible to residents of the community I would need support. As a result, I am asking for financial support from the government, clinical commission groups, STP, and wealthy individuals who are willing to contribute to this service which can help the community. The service will be accessible local individuals in West Midlands, it will be marketed through GPs, clinics, gyms and libraries by hanging up posters. It will be advertised on social media sites to attract the public. These additional services will make individual feel more confident about their ability to avoid or relieve symptoms and identify it early. Ultimately, it will benefit people's emotional and physical health by giving them the chance to get healthy and look towards a positive future. According to </w:t>
      </w:r>
      <w:r w:rsidRPr="00011327">
        <w:rPr>
          <w:rStyle w:val="normaltextrun"/>
          <w:rFonts w:ascii="Arial" w:hAnsi="Arial" w:cs="Arial"/>
          <w:color w:val="000000"/>
          <w:sz w:val="22"/>
          <w:szCs w:val="22"/>
          <w:lang w:val="en-US"/>
        </w:rPr>
        <w:t xml:space="preserve">Badole (2011) A significant health impact is the rising prevalence of adult-onset T2D over the world. </w:t>
      </w:r>
      <w:r w:rsidRPr="00011327">
        <w:rPr>
          <w:rStyle w:val="normaltextrun"/>
          <w:rFonts w:ascii="Arial" w:hAnsi="Arial" w:cs="Arial"/>
          <w:color w:val="000000"/>
          <w:sz w:val="22"/>
          <w:szCs w:val="22"/>
        </w:rPr>
        <w:t xml:space="preserve">As a result, the strain </w:t>
      </w:r>
      <w:r w:rsidR="008837CF" w:rsidRPr="00011327">
        <w:rPr>
          <w:rStyle w:val="normaltextrun"/>
          <w:rFonts w:ascii="Arial" w:hAnsi="Arial" w:cs="Arial"/>
          <w:color w:val="000000"/>
          <w:sz w:val="22"/>
          <w:szCs w:val="22"/>
        </w:rPr>
        <w:t xml:space="preserve">and cost of medication </w:t>
      </w:r>
      <w:r w:rsidRPr="00011327">
        <w:rPr>
          <w:rStyle w:val="normaltextrun"/>
          <w:rFonts w:ascii="Arial" w:hAnsi="Arial" w:cs="Arial"/>
          <w:color w:val="000000"/>
          <w:sz w:val="22"/>
          <w:szCs w:val="22"/>
        </w:rPr>
        <w:t xml:space="preserve">on the health sector will be lessened </w:t>
      </w:r>
      <w:r w:rsidR="008837CF" w:rsidRPr="00011327">
        <w:rPr>
          <w:rStyle w:val="normaltextrun"/>
          <w:rFonts w:ascii="Arial" w:hAnsi="Arial" w:cs="Arial"/>
          <w:color w:val="000000"/>
          <w:sz w:val="22"/>
          <w:szCs w:val="22"/>
        </w:rPr>
        <w:t>if early intervention strategies are available.</w:t>
      </w:r>
    </w:p>
    <w:p w14:paraId="742270A9" w14:textId="77777777" w:rsidR="00D21050" w:rsidRPr="00011327" w:rsidRDefault="00D21050" w:rsidP="00DD1D62">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p>
    <w:p w14:paraId="0BCE63D6" w14:textId="77777777" w:rsidR="00D55A12" w:rsidRPr="00011327" w:rsidRDefault="00D55A12" w:rsidP="00D21050">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p>
    <w:p w14:paraId="21A2578B" w14:textId="77777777" w:rsidR="00D55A12" w:rsidRPr="00011327" w:rsidRDefault="00D55A12" w:rsidP="00D21050">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p>
    <w:p w14:paraId="1DC2091F" w14:textId="77777777" w:rsidR="00D55A12" w:rsidRPr="00011327" w:rsidRDefault="00D55A12" w:rsidP="00D21050">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p>
    <w:p w14:paraId="47528009" w14:textId="172FB577" w:rsidR="4E65E917" w:rsidRPr="00011327" w:rsidRDefault="4E65E917" w:rsidP="4E65E917">
      <w:pPr>
        <w:rPr>
          <w:rFonts w:ascii="Arial" w:eastAsia="Calibri" w:hAnsi="Arial" w:cs="Arial"/>
          <w:b/>
          <w:bCs/>
          <w:color w:val="000000" w:themeColor="text1"/>
          <w:sz w:val="22"/>
          <w:szCs w:val="22"/>
          <w:u w:val="single"/>
        </w:rPr>
      </w:pPr>
    </w:p>
    <w:p w14:paraId="1A79E6D0" w14:textId="3B70A262" w:rsidR="4E65E917" w:rsidRPr="00011327" w:rsidRDefault="4E65E917" w:rsidP="4E65E917">
      <w:pPr>
        <w:rPr>
          <w:rFonts w:ascii="Arial" w:eastAsia="Calibri" w:hAnsi="Arial" w:cs="Arial"/>
          <w:b/>
          <w:bCs/>
          <w:color w:val="000000" w:themeColor="text1"/>
          <w:sz w:val="22"/>
          <w:szCs w:val="22"/>
          <w:u w:val="single"/>
        </w:rPr>
      </w:pPr>
    </w:p>
    <w:p w14:paraId="0DD62BED" w14:textId="730D0153" w:rsidR="4E65E917" w:rsidRPr="00011327" w:rsidRDefault="4E65E917" w:rsidP="4E65E917">
      <w:pPr>
        <w:rPr>
          <w:rFonts w:ascii="Arial" w:eastAsia="Calibri" w:hAnsi="Arial" w:cs="Arial"/>
          <w:b/>
          <w:bCs/>
          <w:color w:val="000000" w:themeColor="text1"/>
          <w:sz w:val="22"/>
          <w:szCs w:val="22"/>
          <w:u w:val="single"/>
        </w:rPr>
      </w:pPr>
    </w:p>
    <w:p w14:paraId="12E1DCBD" w14:textId="340C9498" w:rsidR="4E65E917" w:rsidRPr="00011327" w:rsidRDefault="4E65E917" w:rsidP="4E65E917">
      <w:pPr>
        <w:rPr>
          <w:rFonts w:ascii="Arial" w:eastAsia="Calibri" w:hAnsi="Arial" w:cs="Arial"/>
          <w:b/>
          <w:bCs/>
          <w:color w:val="000000" w:themeColor="text1"/>
          <w:sz w:val="22"/>
          <w:szCs w:val="22"/>
          <w:u w:val="single"/>
        </w:rPr>
      </w:pPr>
    </w:p>
    <w:p w14:paraId="1E18659A" w14:textId="4D89733B" w:rsidR="4E65E917" w:rsidRPr="00011327" w:rsidRDefault="4E65E917" w:rsidP="4E65E917">
      <w:pPr>
        <w:rPr>
          <w:rFonts w:ascii="Arial" w:eastAsia="Calibri" w:hAnsi="Arial" w:cs="Arial"/>
          <w:b/>
          <w:bCs/>
          <w:color w:val="000000" w:themeColor="text1"/>
          <w:sz w:val="22"/>
          <w:szCs w:val="22"/>
          <w:u w:val="single"/>
        </w:rPr>
      </w:pPr>
    </w:p>
    <w:p w14:paraId="5677C4B4" w14:textId="575D5C8D" w:rsidR="4E65E917" w:rsidRPr="00011327" w:rsidRDefault="4E65E917" w:rsidP="4E65E917">
      <w:pPr>
        <w:rPr>
          <w:rFonts w:ascii="Arial" w:eastAsia="Calibri" w:hAnsi="Arial" w:cs="Arial"/>
          <w:b/>
          <w:bCs/>
          <w:color w:val="000000" w:themeColor="text1"/>
          <w:sz w:val="22"/>
          <w:szCs w:val="22"/>
          <w:u w:val="single"/>
        </w:rPr>
      </w:pPr>
    </w:p>
    <w:p w14:paraId="0597822B" w14:textId="1CBB4B9A" w:rsidR="4E65E917" w:rsidRPr="00011327" w:rsidRDefault="4E65E917" w:rsidP="4E65E917">
      <w:pPr>
        <w:rPr>
          <w:rFonts w:ascii="Arial" w:eastAsia="Calibri" w:hAnsi="Arial" w:cs="Arial"/>
          <w:b/>
          <w:bCs/>
          <w:color w:val="000000" w:themeColor="text1"/>
          <w:sz w:val="22"/>
          <w:szCs w:val="22"/>
          <w:u w:val="single"/>
        </w:rPr>
      </w:pPr>
    </w:p>
    <w:p w14:paraId="72528DEB" w14:textId="5DAA0C9B" w:rsidR="4E65E917" w:rsidRPr="00011327" w:rsidRDefault="4E65E917" w:rsidP="4E65E917">
      <w:pPr>
        <w:rPr>
          <w:rFonts w:ascii="Arial" w:eastAsia="Calibri" w:hAnsi="Arial" w:cs="Arial"/>
          <w:b/>
          <w:bCs/>
          <w:color w:val="000000" w:themeColor="text1"/>
          <w:sz w:val="22"/>
          <w:szCs w:val="22"/>
          <w:u w:val="single"/>
        </w:rPr>
      </w:pPr>
    </w:p>
    <w:p w14:paraId="4E450DC1" w14:textId="4259CC73" w:rsidR="4E65E917" w:rsidRPr="00011327" w:rsidRDefault="4E65E917" w:rsidP="4E65E917">
      <w:pPr>
        <w:rPr>
          <w:rFonts w:ascii="Arial" w:eastAsia="Calibri" w:hAnsi="Arial" w:cs="Arial"/>
          <w:b/>
          <w:bCs/>
          <w:color w:val="000000" w:themeColor="text1"/>
          <w:sz w:val="22"/>
          <w:szCs w:val="22"/>
          <w:u w:val="single"/>
        </w:rPr>
      </w:pPr>
    </w:p>
    <w:p w14:paraId="31A49D45" w14:textId="0C66E383" w:rsidR="4E65E917" w:rsidRPr="00011327" w:rsidRDefault="4E65E917" w:rsidP="4E65E917">
      <w:pPr>
        <w:rPr>
          <w:rFonts w:ascii="Arial" w:eastAsia="Calibri" w:hAnsi="Arial" w:cs="Arial"/>
          <w:b/>
          <w:bCs/>
          <w:color w:val="000000" w:themeColor="text1"/>
          <w:sz w:val="22"/>
          <w:szCs w:val="22"/>
          <w:u w:val="single"/>
        </w:rPr>
      </w:pPr>
    </w:p>
    <w:p w14:paraId="113002BF" w14:textId="714DDEB3" w:rsidR="4E65E917" w:rsidRPr="00011327" w:rsidRDefault="4E65E917" w:rsidP="4E65E917">
      <w:pPr>
        <w:rPr>
          <w:rFonts w:ascii="Arial" w:eastAsia="Calibri" w:hAnsi="Arial" w:cs="Arial"/>
          <w:b/>
          <w:bCs/>
          <w:color w:val="000000" w:themeColor="text1"/>
          <w:sz w:val="22"/>
          <w:szCs w:val="22"/>
          <w:u w:val="single"/>
        </w:rPr>
      </w:pPr>
    </w:p>
    <w:p w14:paraId="4678267D" w14:textId="7BD4DE06" w:rsidR="4E65E917" w:rsidRPr="00011327" w:rsidRDefault="4E65E917" w:rsidP="4E65E917">
      <w:pPr>
        <w:rPr>
          <w:rFonts w:ascii="Arial" w:eastAsia="Calibri" w:hAnsi="Arial" w:cs="Arial"/>
          <w:b/>
          <w:bCs/>
          <w:color w:val="000000" w:themeColor="text1"/>
          <w:sz w:val="22"/>
          <w:szCs w:val="22"/>
          <w:u w:val="single"/>
        </w:rPr>
      </w:pPr>
    </w:p>
    <w:p w14:paraId="6B198511" w14:textId="128EF34C" w:rsidR="4E65E917" w:rsidRPr="00011327" w:rsidRDefault="4E65E917" w:rsidP="4E65E917">
      <w:pPr>
        <w:rPr>
          <w:rFonts w:ascii="Arial" w:eastAsia="Calibri" w:hAnsi="Arial" w:cs="Arial"/>
          <w:b/>
          <w:bCs/>
          <w:color w:val="000000" w:themeColor="text1"/>
          <w:sz w:val="22"/>
          <w:szCs w:val="22"/>
          <w:u w:val="single"/>
        </w:rPr>
      </w:pPr>
    </w:p>
    <w:p w14:paraId="0A4861EB" w14:textId="1F71D4C8" w:rsidR="4E65E917" w:rsidRPr="00011327" w:rsidRDefault="4E65E917" w:rsidP="4E65E917">
      <w:pPr>
        <w:rPr>
          <w:rFonts w:ascii="Arial" w:eastAsia="Calibri" w:hAnsi="Arial" w:cs="Arial"/>
          <w:b/>
          <w:bCs/>
          <w:color w:val="000000" w:themeColor="text1"/>
          <w:sz w:val="22"/>
          <w:szCs w:val="22"/>
          <w:u w:val="single"/>
        </w:rPr>
      </w:pPr>
    </w:p>
    <w:p w14:paraId="04B57416" w14:textId="0B06BB2E" w:rsidR="4E65E917" w:rsidRPr="00011327" w:rsidRDefault="4E65E917" w:rsidP="4E65E917">
      <w:pPr>
        <w:rPr>
          <w:rFonts w:ascii="Arial" w:eastAsia="Calibri" w:hAnsi="Arial" w:cs="Arial"/>
          <w:b/>
          <w:bCs/>
          <w:color w:val="000000" w:themeColor="text1"/>
          <w:sz w:val="22"/>
          <w:szCs w:val="22"/>
          <w:u w:val="single"/>
        </w:rPr>
      </w:pPr>
    </w:p>
    <w:p w14:paraId="67830A5B" w14:textId="61148D65" w:rsidR="4E65E917" w:rsidRPr="00011327" w:rsidRDefault="4E65E917" w:rsidP="4E65E917">
      <w:pPr>
        <w:rPr>
          <w:rFonts w:ascii="Arial" w:eastAsia="Calibri" w:hAnsi="Arial" w:cs="Arial"/>
          <w:b/>
          <w:bCs/>
          <w:color w:val="000000" w:themeColor="text1"/>
          <w:sz w:val="22"/>
          <w:szCs w:val="22"/>
          <w:u w:val="single"/>
        </w:rPr>
      </w:pPr>
    </w:p>
    <w:p w14:paraId="37DBE328" w14:textId="753C6DB2" w:rsidR="4E65E917" w:rsidRPr="00011327" w:rsidRDefault="4E65E917" w:rsidP="4E65E917">
      <w:pPr>
        <w:rPr>
          <w:rFonts w:ascii="Arial" w:eastAsia="Calibri" w:hAnsi="Arial" w:cs="Arial"/>
          <w:b/>
          <w:bCs/>
          <w:color w:val="000000" w:themeColor="text1"/>
          <w:sz w:val="22"/>
          <w:szCs w:val="22"/>
          <w:u w:val="single"/>
        </w:rPr>
      </w:pPr>
    </w:p>
    <w:p w14:paraId="1DD93C20" w14:textId="1FD0C0B6" w:rsidR="4E65E917" w:rsidRPr="00011327" w:rsidRDefault="4E65E917" w:rsidP="4E65E917">
      <w:pPr>
        <w:rPr>
          <w:rFonts w:ascii="Arial" w:eastAsia="Calibri" w:hAnsi="Arial" w:cs="Arial"/>
          <w:b/>
          <w:bCs/>
          <w:color w:val="000000" w:themeColor="text1"/>
          <w:sz w:val="22"/>
          <w:szCs w:val="22"/>
          <w:u w:val="single"/>
        </w:rPr>
      </w:pPr>
    </w:p>
    <w:p w14:paraId="387D71D7" w14:textId="3E484FD7" w:rsidR="4E65E917" w:rsidRPr="00011327" w:rsidRDefault="4E65E917" w:rsidP="4E65E917">
      <w:pPr>
        <w:rPr>
          <w:rFonts w:ascii="Arial" w:eastAsia="Calibri" w:hAnsi="Arial" w:cs="Arial"/>
          <w:b/>
          <w:bCs/>
          <w:color w:val="000000" w:themeColor="text1"/>
          <w:sz w:val="22"/>
          <w:szCs w:val="22"/>
          <w:u w:val="single"/>
        </w:rPr>
      </w:pPr>
    </w:p>
    <w:p w14:paraId="6CD64B09" w14:textId="77777777" w:rsidR="009742DE" w:rsidRPr="00011327" w:rsidRDefault="009742DE" w:rsidP="4E65E917">
      <w:pPr>
        <w:rPr>
          <w:rFonts w:ascii="Arial" w:eastAsia="Arial" w:hAnsi="Arial" w:cs="Arial"/>
          <w:b/>
          <w:bCs/>
          <w:color w:val="000000" w:themeColor="text1"/>
          <w:sz w:val="22"/>
          <w:szCs w:val="22"/>
        </w:rPr>
      </w:pPr>
    </w:p>
    <w:p w14:paraId="56F02803" w14:textId="77777777" w:rsidR="006662A3" w:rsidRPr="00011327" w:rsidRDefault="006662A3" w:rsidP="00D21050">
      <w:pPr>
        <w:pStyle w:val="paragraph"/>
        <w:spacing w:before="0" w:beforeAutospacing="0" w:after="0" w:afterAutospacing="0"/>
        <w:textAlignment w:val="baseline"/>
        <w:rPr>
          <w:rStyle w:val="normaltextrun"/>
          <w:rFonts w:ascii="Arial" w:hAnsi="Arial" w:cs="Arial"/>
          <w:b/>
          <w:bCs/>
          <w:color w:val="000000" w:themeColor="text1"/>
          <w:sz w:val="22"/>
          <w:szCs w:val="22"/>
          <w:u w:val="single"/>
        </w:rPr>
      </w:pPr>
    </w:p>
    <w:p w14:paraId="52BD451A" w14:textId="77777777" w:rsidR="006662A3" w:rsidRPr="00011327" w:rsidRDefault="006662A3" w:rsidP="00D21050">
      <w:pPr>
        <w:pStyle w:val="paragraph"/>
        <w:spacing w:before="0" w:beforeAutospacing="0" w:after="0" w:afterAutospacing="0"/>
        <w:textAlignment w:val="baseline"/>
        <w:rPr>
          <w:rStyle w:val="normaltextrun"/>
          <w:rFonts w:ascii="Arial" w:hAnsi="Arial" w:cs="Arial"/>
          <w:b/>
          <w:bCs/>
          <w:color w:val="000000" w:themeColor="text1"/>
          <w:sz w:val="22"/>
          <w:szCs w:val="22"/>
          <w:u w:val="single"/>
        </w:rPr>
      </w:pPr>
    </w:p>
    <w:p w14:paraId="1D29CEA1" w14:textId="77777777" w:rsidR="006662A3" w:rsidRPr="00011327" w:rsidRDefault="006662A3" w:rsidP="00D21050">
      <w:pPr>
        <w:pStyle w:val="paragraph"/>
        <w:spacing w:before="0" w:beforeAutospacing="0" w:after="0" w:afterAutospacing="0"/>
        <w:textAlignment w:val="baseline"/>
        <w:rPr>
          <w:rStyle w:val="normaltextrun"/>
          <w:rFonts w:ascii="Arial" w:hAnsi="Arial" w:cs="Arial"/>
          <w:b/>
          <w:bCs/>
          <w:color w:val="000000" w:themeColor="text1"/>
          <w:sz w:val="22"/>
          <w:szCs w:val="22"/>
          <w:u w:val="single"/>
        </w:rPr>
      </w:pPr>
    </w:p>
    <w:p w14:paraId="665F7CC9" w14:textId="77777777" w:rsidR="006662A3" w:rsidRPr="00011327" w:rsidRDefault="006662A3" w:rsidP="00D21050">
      <w:pPr>
        <w:pStyle w:val="paragraph"/>
        <w:spacing w:before="0" w:beforeAutospacing="0" w:after="0" w:afterAutospacing="0"/>
        <w:textAlignment w:val="baseline"/>
        <w:rPr>
          <w:rStyle w:val="normaltextrun"/>
          <w:rFonts w:ascii="Arial" w:hAnsi="Arial" w:cs="Arial"/>
          <w:b/>
          <w:bCs/>
          <w:color w:val="000000" w:themeColor="text1"/>
          <w:sz w:val="22"/>
          <w:szCs w:val="22"/>
          <w:u w:val="single"/>
        </w:rPr>
      </w:pPr>
    </w:p>
    <w:p w14:paraId="405A43DC" w14:textId="77777777" w:rsidR="006662A3" w:rsidRPr="00011327" w:rsidRDefault="006662A3" w:rsidP="00D21050">
      <w:pPr>
        <w:pStyle w:val="paragraph"/>
        <w:spacing w:before="0" w:beforeAutospacing="0" w:after="0" w:afterAutospacing="0"/>
        <w:textAlignment w:val="baseline"/>
        <w:rPr>
          <w:rStyle w:val="normaltextrun"/>
          <w:rFonts w:ascii="Arial" w:hAnsi="Arial" w:cs="Arial"/>
          <w:b/>
          <w:bCs/>
          <w:color w:val="000000" w:themeColor="text1"/>
          <w:sz w:val="22"/>
          <w:szCs w:val="22"/>
          <w:u w:val="single"/>
        </w:rPr>
      </w:pPr>
    </w:p>
    <w:p w14:paraId="6CF16C1E" w14:textId="77777777" w:rsidR="006662A3" w:rsidRPr="00011327" w:rsidRDefault="006662A3" w:rsidP="00D21050">
      <w:pPr>
        <w:pStyle w:val="paragraph"/>
        <w:spacing w:before="0" w:beforeAutospacing="0" w:after="0" w:afterAutospacing="0"/>
        <w:textAlignment w:val="baseline"/>
        <w:rPr>
          <w:rStyle w:val="normaltextrun"/>
          <w:rFonts w:ascii="Arial" w:hAnsi="Arial" w:cs="Arial"/>
          <w:b/>
          <w:bCs/>
          <w:color w:val="000000" w:themeColor="text1"/>
          <w:sz w:val="22"/>
          <w:szCs w:val="22"/>
          <w:u w:val="single"/>
        </w:rPr>
      </w:pPr>
    </w:p>
    <w:p w14:paraId="5F4B5756" w14:textId="77777777" w:rsidR="006662A3" w:rsidRPr="00011327" w:rsidRDefault="006662A3" w:rsidP="00D21050">
      <w:pPr>
        <w:pStyle w:val="paragraph"/>
        <w:spacing w:before="0" w:beforeAutospacing="0" w:after="0" w:afterAutospacing="0"/>
        <w:textAlignment w:val="baseline"/>
        <w:rPr>
          <w:rStyle w:val="normaltextrun"/>
          <w:rFonts w:ascii="Arial" w:hAnsi="Arial" w:cs="Arial"/>
          <w:b/>
          <w:bCs/>
          <w:color w:val="000000" w:themeColor="text1"/>
          <w:sz w:val="22"/>
          <w:szCs w:val="22"/>
          <w:u w:val="single"/>
        </w:rPr>
      </w:pPr>
    </w:p>
    <w:p w14:paraId="1FCB8FF3" w14:textId="77777777" w:rsidR="006662A3" w:rsidRPr="00011327" w:rsidRDefault="006662A3" w:rsidP="00D21050">
      <w:pPr>
        <w:pStyle w:val="paragraph"/>
        <w:spacing w:before="0" w:beforeAutospacing="0" w:after="0" w:afterAutospacing="0"/>
        <w:textAlignment w:val="baseline"/>
        <w:rPr>
          <w:rStyle w:val="normaltextrun"/>
          <w:rFonts w:ascii="Arial" w:hAnsi="Arial" w:cs="Arial"/>
          <w:b/>
          <w:bCs/>
          <w:color w:val="000000" w:themeColor="text1"/>
          <w:sz w:val="22"/>
          <w:szCs w:val="22"/>
          <w:u w:val="single"/>
        </w:rPr>
      </w:pPr>
    </w:p>
    <w:p w14:paraId="5F982AC8" w14:textId="77777777" w:rsidR="005E6AA7" w:rsidRPr="00011327" w:rsidRDefault="005E6AA7" w:rsidP="008E5B57">
      <w:pPr>
        <w:textAlignment w:val="baseline"/>
        <w:rPr>
          <w:rFonts w:ascii="Arial" w:hAnsi="Arial" w:cs="Arial"/>
          <w:b/>
          <w:bCs/>
          <w:color w:val="000000"/>
          <w:sz w:val="22"/>
          <w:szCs w:val="22"/>
          <w:u w:val="single"/>
        </w:rPr>
      </w:pPr>
    </w:p>
    <w:p w14:paraId="12888477" w14:textId="77777777" w:rsidR="005E6AA7" w:rsidRPr="00011327" w:rsidRDefault="005E6AA7" w:rsidP="008E5B57">
      <w:pPr>
        <w:textAlignment w:val="baseline"/>
        <w:rPr>
          <w:rFonts w:ascii="Arial" w:hAnsi="Arial" w:cs="Arial"/>
          <w:b/>
          <w:bCs/>
          <w:color w:val="000000"/>
          <w:sz w:val="22"/>
          <w:szCs w:val="22"/>
          <w:u w:val="single"/>
        </w:rPr>
      </w:pPr>
    </w:p>
    <w:p w14:paraId="72F78656" w14:textId="6BAE232E" w:rsidR="008E5B57" w:rsidRPr="00011327" w:rsidRDefault="008E5B57" w:rsidP="008E5B57">
      <w:pPr>
        <w:textAlignment w:val="baseline"/>
        <w:rPr>
          <w:rFonts w:ascii="Arial" w:hAnsi="Arial" w:cs="Arial"/>
          <w:color w:val="000000"/>
          <w:sz w:val="22"/>
          <w:szCs w:val="22"/>
        </w:rPr>
      </w:pPr>
      <w:r w:rsidRPr="00011327">
        <w:rPr>
          <w:rFonts w:ascii="Arial" w:hAnsi="Arial" w:cs="Arial"/>
          <w:b/>
          <w:bCs/>
          <w:color w:val="000000"/>
          <w:sz w:val="22"/>
          <w:szCs w:val="22"/>
          <w:u w:val="single"/>
        </w:rPr>
        <w:t>Reference List</w:t>
      </w:r>
      <w:r w:rsidRPr="00011327">
        <w:rPr>
          <w:rFonts w:ascii="Arial" w:hAnsi="Arial" w:cs="Arial"/>
          <w:color w:val="000000"/>
          <w:sz w:val="22"/>
          <w:szCs w:val="22"/>
        </w:rPr>
        <w:t>  </w:t>
      </w:r>
    </w:p>
    <w:p w14:paraId="56E7BF86" w14:textId="77777777" w:rsidR="008E5B57" w:rsidRPr="00011327" w:rsidRDefault="008E5B57" w:rsidP="008E5B57">
      <w:pPr>
        <w:textAlignment w:val="baseline"/>
        <w:rPr>
          <w:rFonts w:ascii="Arial" w:hAnsi="Arial" w:cs="Arial"/>
          <w:sz w:val="22"/>
          <w:szCs w:val="22"/>
        </w:rPr>
      </w:pPr>
    </w:p>
    <w:p w14:paraId="31FB039B" w14:textId="4D16B059" w:rsidR="008E5B57" w:rsidRPr="00011327" w:rsidRDefault="008E5B57" w:rsidP="008E5B57">
      <w:pPr>
        <w:textAlignment w:val="baseline"/>
        <w:rPr>
          <w:rFonts w:ascii="Arial" w:hAnsi="Arial" w:cs="Arial"/>
          <w:color w:val="000000"/>
          <w:sz w:val="22"/>
          <w:szCs w:val="22"/>
          <w:lang w:val="en-US"/>
        </w:rPr>
      </w:pPr>
      <w:r w:rsidRPr="00011327">
        <w:rPr>
          <w:rFonts w:ascii="Arial" w:hAnsi="Arial" w:cs="Arial"/>
          <w:color w:val="000000"/>
          <w:sz w:val="22"/>
          <w:szCs w:val="22"/>
          <w:lang w:val="en-US"/>
        </w:rPr>
        <w:t>American Diabetes Association</w:t>
      </w:r>
      <w:r w:rsidR="005F069A" w:rsidRPr="00011327">
        <w:rPr>
          <w:rFonts w:ascii="Arial" w:hAnsi="Arial" w:cs="Arial"/>
          <w:color w:val="000000"/>
          <w:sz w:val="22"/>
          <w:szCs w:val="22"/>
          <w:lang w:val="en-US"/>
        </w:rPr>
        <w:t>.</w:t>
      </w:r>
      <w:r w:rsidRPr="00011327">
        <w:rPr>
          <w:rFonts w:ascii="Arial" w:hAnsi="Arial" w:cs="Arial"/>
          <w:color w:val="000000"/>
          <w:sz w:val="22"/>
          <w:szCs w:val="22"/>
          <w:lang w:val="en-US"/>
        </w:rPr>
        <w:t xml:space="preserve"> (2004) ‘Screening for type 2 diabetes’</w:t>
      </w:r>
      <w:r w:rsidR="00124CA6" w:rsidRPr="00011327">
        <w:rPr>
          <w:rFonts w:ascii="Arial" w:hAnsi="Arial" w:cs="Arial"/>
          <w:color w:val="000000"/>
          <w:sz w:val="22"/>
          <w:szCs w:val="22"/>
          <w:lang w:val="en-US"/>
        </w:rPr>
        <w:t>,</w:t>
      </w:r>
      <w:r w:rsidRPr="00011327">
        <w:rPr>
          <w:rFonts w:ascii="Arial" w:hAnsi="Arial" w:cs="Arial"/>
          <w:color w:val="000000"/>
          <w:sz w:val="22"/>
          <w:szCs w:val="22"/>
          <w:lang w:val="en-US"/>
        </w:rPr>
        <w:t xml:space="preserve"> </w:t>
      </w:r>
      <w:r w:rsidRPr="00011327">
        <w:rPr>
          <w:rFonts w:ascii="Arial" w:hAnsi="Arial" w:cs="Arial"/>
          <w:i/>
          <w:iCs/>
          <w:color w:val="000000"/>
          <w:sz w:val="22"/>
          <w:szCs w:val="22"/>
          <w:lang w:val="en-US"/>
        </w:rPr>
        <w:t>Diabetes care</w:t>
      </w:r>
      <w:r w:rsidRPr="00011327">
        <w:rPr>
          <w:rFonts w:ascii="Arial" w:hAnsi="Arial" w:cs="Arial"/>
          <w:color w:val="000000"/>
          <w:sz w:val="22"/>
          <w:szCs w:val="22"/>
          <w:lang w:val="en-US"/>
        </w:rPr>
        <w:t>, 27(Supplement 1), pp. S11-S14.</w:t>
      </w:r>
    </w:p>
    <w:p w14:paraId="1CE97CB1" w14:textId="13AB6980" w:rsidR="008E5B57" w:rsidRPr="00011327" w:rsidRDefault="008E5B57" w:rsidP="008E5B57">
      <w:pPr>
        <w:textAlignment w:val="baseline"/>
        <w:rPr>
          <w:rFonts w:ascii="Arial" w:hAnsi="Arial" w:cs="Arial"/>
          <w:sz w:val="22"/>
          <w:szCs w:val="22"/>
        </w:rPr>
      </w:pPr>
      <w:r w:rsidRPr="00011327">
        <w:rPr>
          <w:rFonts w:ascii="Arial" w:hAnsi="Arial" w:cs="Arial"/>
          <w:color w:val="000000"/>
          <w:sz w:val="22"/>
          <w:szCs w:val="22"/>
        </w:rPr>
        <w:t>  </w:t>
      </w:r>
    </w:p>
    <w:p w14:paraId="4461580F" w14:textId="70B5C447" w:rsidR="008E5B57" w:rsidRPr="00011327" w:rsidRDefault="008E5B57" w:rsidP="008E5B57">
      <w:pPr>
        <w:textAlignment w:val="baseline"/>
        <w:rPr>
          <w:rFonts w:ascii="Arial" w:hAnsi="Arial" w:cs="Arial"/>
          <w:color w:val="000000"/>
          <w:sz w:val="22"/>
          <w:szCs w:val="22"/>
        </w:rPr>
      </w:pPr>
      <w:r w:rsidRPr="00011327">
        <w:rPr>
          <w:rFonts w:ascii="Arial" w:hAnsi="Arial" w:cs="Arial"/>
          <w:color w:val="000000"/>
          <w:sz w:val="22"/>
          <w:szCs w:val="22"/>
          <w:lang w:val="en-US"/>
        </w:rPr>
        <w:t>Badole, S.L., Bodhankar, S.L. and Raut, C.G. (2011) ‘Protective effect of cycloart-23-ene-3 β, 25-diol (B2) isolated from Pongamia pinnata L. Pierre on vital organs in streptozotocin-nicotinamide induced diabetic mice’</w:t>
      </w:r>
      <w:r w:rsidR="00124CA6" w:rsidRPr="00011327">
        <w:rPr>
          <w:rFonts w:ascii="Arial" w:hAnsi="Arial" w:cs="Arial"/>
          <w:color w:val="000000"/>
          <w:sz w:val="22"/>
          <w:szCs w:val="22"/>
          <w:lang w:val="en-US"/>
        </w:rPr>
        <w:t>,</w:t>
      </w:r>
      <w:r w:rsidRPr="00011327">
        <w:rPr>
          <w:rFonts w:ascii="Arial" w:hAnsi="Arial" w:cs="Arial"/>
          <w:color w:val="000000"/>
          <w:sz w:val="22"/>
          <w:szCs w:val="22"/>
          <w:lang w:val="en-US"/>
        </w:rPr>
        <w:t xml:space="preserve"> </w:t>
      </w:r>
      <w:r w:rsidRPr="00011327">
        <w:rPr>
          <w:rFonts w:ascii="Arial" w:hAnsi="Arial" w:cs="Arial"/>
          <w:i/>
          <w:iCs/>
          <w:color w:val="000000"/>
          <w:sz w:val="22"/>
          <w:szCs w:val="22"/>
          <w:lang w:val="en-US"/>
        </w:rPr>
        <w:t>Asian Pacific Journal of Tropical Biomedicine</w:t>
      </w:r>
      <w:r w:rsidRPr="00011327">
        <w:rPr>
          <w:rFonts w:ascii="Arial" w:hAnsi="Arial" w:cs="Arial"/>
          <w:color w:val="000000"/>
          <w:sz w:val="22"/>
          <w:szCs w:val="22"/>
          <w:lang w:val="en-US"/>
        </w:rPr>
        <w:t>, 1(2), pp. S186-S190.</w:t>
      </w:r>
      <w:r w:rsidRPr="00011327">
        <w:rPr>
          <w:rFonts w:ascii="Arial" w:hAnsi="Arial" w:cs="Arial"/>
          <w:color w:val="000000"/>
          <w:sz w:val="22"/>
          <w:szCs w:val="22"/>
        </w:rPr>
        <w:t>  </w:t>
      </w:r>
    </w:p>
    <w:p w14:paraId="1C38FC16" w14:textId="77777777" w:rsidR="008E5B57" w:rsidRPr="00011327" w:rsidRDefault="008E5B57" w:rsidP="008E5B57">
      <w:pPr>
        <w:textAlignment w:val="baseline"/>
        <w:rPr>
          <w:rFonts w:ascii="Arial" w:hAnsi="Arial" w:cs="Arial"/>
          <w:sz w:val="22"/>
          <w:szCs w:val="22"/>
        </w:rPr>
      </w:pPr>
    </w:p>
    <w:p w14:paraId="657C1568" w14:textId="2DD00C77" w:rsidR="008E5B57" w:rsidRPr="00011327" w:rsidRDefault="008E5B57" w:rsidP="008E5B57">
      <w:pPr>
        <w:textAlignment w:val="baseline"/>
        <w:rPr>
          <w:rFonts w:ascii="Arial" w:hAnsi="Arial" w:cs="Arial"/>
          <w:color w:val="000000"/>
          <w:sz w:val="22"/>
          <w:szCs w:val="22"/>
        </w:rPr>
      </w:pPr>
      <w:r w:rsidRPr="00011327">
        <w:rPr>
          <w:rFonts w:ascii="Arial" w:hAnsi="Arial" w:cs="Arial"/>
          <w:color w:val="000000"/>
          <w:sz w:val="22"/>
          <w:szCs w:val="22"/>
          <w:lang w:val="en-US"/>
        </w:rPr>
        <w:t xml:space="preserve">Bose, P. (2022) </w:t>
      </w:r>
      <w:r w:rsidRPr="00011327">
        <w:rPr>
          <w:rFonts w:ascii="Arial" w:hAnsi="Arial" w:cs="Arial"/>
          <w:i/>
          <w:iCs/>
          <w:color w:val="000000"/>
          <w:sz w:val="22"/>
          <w:szCs w:val="22"/>
          <w:lang w:val="en-US"/>
        </w:rPr>
        <w:t>News Medical Life Sciences</w:t>
      </w:r>
      <w:r w:rsidR="00011327" w:rsidRPr="00011327">
        <w:rPr>
          <w:rFonts w:ascii="Arial" w:hAnsi="Arial" w:cs="Arial"/>
          <w:color w:val="000000"/>
          <w:sz w:val="22"/>
          <w:szCs w:val="22"/>
          <w:lang w:val="en-US"/>
        </w:rPr>
        <w:t>.</w:t>
      </w:r>
      <w:r w:rsidRPr="00011327">
        <w:rPr>
          <w:rFonts w:ascii="Arial" w:hAnsi="Arial" w:cs="Arial"/>
          <w:color w:val="000000"/>
          <w:sz w:val="22"/>
          <w:szCs w:val="22"/>
          <w:lang w:val="en-US"/>
        </w:rPr>
        <w:t xml:space="preserve"> Available at: </w:t>
      </w:r>
      <w:hyperlink r:id="rId15" w:tgtFrame="_blank" w:history="1">
        <w:r w:rsidRPr="00011327">
          <w:rPr>
            <w:rFonts w:ascii="Arial" w:hAnsi="Arial" w:cs="Arial"/>
            <w:color w:val="000000" w:themeColor="text1"/>
            <w:sz w:val="22"/>
            <w:szCs w:val="22"/>
            <w:u w:val="single"/>
            <w:lang w:val="en-US"/>
          </w:rPr>
          <w:t>https://www.news-medical.net/news/20221215/Revised-guidelines-for-diabetes-care.aspx</w:t>
        </w:r>
      </w:hyperlink>
      <w:r w:rsidRPr="00011327">
        <w:rPr>
          <w:rFonts w:ascii="Arial" w:hAnsi="Arial" w:cs="Arial"/>
          <w:color w:val="000000" w:themeColor="text1"/>
          <w:sz w:val="22"/>
          <w:szCs w:val="22"/>
          <w:lang w:val="en-US"/>
        </w:rPr>
        <w:t xml:space="preserve"> </w:t>
      </w:r>
      <w:r w:rsidRPr="00011327">
        <w:rPr>
          <w:rFonts w:ascii="Arial" w:hAnsi="Arial" w:cs="Arial"/>
          <w:color w:val="000000"/>
          <w:sz w:val="22"/>
          <w:szCs w:val="22"/>
          <w:lang w:val="en-US"/>
        </w:rPr>
        <w:t>(Accessed: 6 February 2023).</w:t>
      </w:r>
      <w:r w:rsidRPr="00011327">
        <w:rPr>
          <w:rFonts w:ascii="Arial" w:hAnsi="Arial" w:cs="Arial"/>
          <w:color w:val="000000"/>
          <w:sz w:val="22"/>
          <w:szCs w:val="22"/>
        </w:rPr>
        <w:t>  </w:t>
      </w:r>
    </w:p>
    <w:p w14:paraId="100DBB33" w14:textId="77777777" w:rsidR="008E5B57" w:rsidRPr="00011327" w:rsidRDefault="008E5B57" w:rsidP="008E5B57">
      <w:pPr>
        <w:textAlignment w:val="baseline"/>
        <w:rPr>
          <w:rFonts w:ascii="Arial" w:hAnsi="Arial" w:cs="Arial"/>
          <w:sz w:val="22"/>
          <w:szCs w:val="22"/>
        </w:rPr>
      </w:pPr>
    </w:p>
    <w:p w14:paraId="383E0FB6" w14:textId="6115A701" w:rsidR="008E5B57" w:rsidRPr="00011327" w:rsidRDefault="008E5B57" w:rsidP="008E5B57">
      <w:pPr>
        <w:textAlignment w:val="baseline"/>
        <w:rPr>
          <w:rFonts w:ascii="Arial" w:hAnsi="Arial" w:cs="Arial"/>
          <w:color w:val="000000"/>
          <w:sz w:val="22"/>
          <w:szCs w:val="22"/>
        </w:rPr>
      </w:pPr>
      <w:r w:rsidRPr="00011327">
        <w:rPr>
          <w:rFonts w:ascii="Arial" w:hAnsi="Arial" w:cs="Arial"/>
          <w:color w:val="000000"/>
          <w:sz w:val="22"/>
          <w:szCs w:val="22"/>
          <w:lang w:val="en-US"/>
        </w:rPr>
        <w:t>Chatterjee, S., Khunti, K. and Davies, M.J. (2017) 'Type 2 diabetes'</w:t>
      </w:r>
      <w:r w:rsidR="00124CA6" w:rsidRPr="00011327">
        <w:rPr>
          <w:rFonts w:ascii="Arial" w:hAnsi="Arial" w:cs="Arial"/>
          <w:color w:val="000000"/>
          <w:sz w:val="22"/>
          <w:szCs w:val="22"/>
          <w:lang w:val="en-US"/>
        </w:rPr>
        <w:t>,</w:t>
      </w:r>
      <w:r w:rsidRPr="00011327">
        <w:rPr>
          <w:rFonts w:ascii="Arial" w:hAnsi="Arial" w:cs="Arial"/>
          <w:color w:val="000000"/>
          <w:sz w:val="22"/>
          <w:szCs w:val="22"/>
          <w:lang w:val="en-US"/>
        </w:rPr>
        <w:t xml:space="preserve"> </w:t>
      </w:r>
      <w:r w:rsidRPr="00011327">
        <w:rPr>
          <w:rFonts w:ascii="Arial" w:hAnsi="Arial" w:cs="Arial"/>
          <w:i/>
          <w:iCs/>
          <w:color w:val="000000"/>
          <w:sz w:val="22"/>
          <w:szCs w:val="22"/>
          <w:lang w:val="en-US"/>
        </w:rPr>
        <w:t>The lancet</w:t>
      </w:r>
      <w:r w:rsidRPr="00011327">
        <w:rPr>
          <w:rFonts w:ascii="Arial" w:hAnsi="Arial" w:cs="Arial"/>
          <w:color w:val="000000"/>
          <w:sz w:val="22"/>
          <w:szCs w:val="22"/>
          <w:lang w:val="en-US"/>
        </w:rPr>
        <w:t>, 389(10085), pp.2239-2251.</w:t>
      </w:r>
      <w:r w:rsidRPr="00011327">
        <w:rPr>
          <w:rFonts w:ascii="Arial" w:hAnsi="Arial" w:cs="Arial"/>
          <w:color w:val="000000"/>
          <w:sz w:val="22"/>
          <w:szCs w:val="22"/>
        </w:rPr>
        <w:t> </w:t>
      </w:r>
    </w:p>
    <w:p w14:paraId="644E2E71" w14:textId="79D33FA8" w:rsidR="008E5B57" w:rsidRPr="00011327" w:rsidRDefault="008E5B57" w:rsidP="008E5B57">
      <w:pPr>
        <w:textAlignment w:val="baseline"/>
        <w:rPr>
          <w:rFonts w:ascii="Arial" w:hAnsi="Arial" w:cs="Arial"/>
          <w:sz w:val="22"/>
          <w:szCs w:val="22"/>
        </w:rPr>
      </w:pPr>
      <w:r w:rsidRPr="00011327">
        <w:rPr>
          <w:rFonts w:ascii="Arial" w:hAnsi="Arial" w:cs="Arial"/>
          <w:color w:val="000000"/>
          <w:sz w:val="22"/>
          <w:szCs w:val="22"/>
        </w:rPr>
        <w:t> </w:t>
      </w:r>
    </w:p>
    <w:p w14:paraId="265881F7" w14:textId="7700E0A7" w:rsidR="008E5B57" w:rsidRPr="00011327" w:rsidRDefault="008E5B57" w:rsidP="008E5B57">
      <w:pPr>
        <w:textAlignment w:val="baseline"/>
        <w:rPr>
          <w:rFonts w:ascii="Arial" w:hAnsi="Arial" w:cs="Arial"/>
          <w:color w:val="000000"/>
          <w:sz w:val="22"/>
          <w:szCs w:val="22"/>
        </w:rPr>
      </w:pPr>
      <w:r w:rsidRPr="00011327">
        <w:rPr>
          <w:rFonts w:ascii="Arial" w:hAnsi="Arial" w:cs="Arial"/>
          <w:color w:val="000000"/>
          <w:sz w:val="22"/>
          <w:szCs w:val="22"/>
          <w:lang w:val="en-US"/>
        </w:rPr>
        <w:t xml:space="preserve">Clark, N.G., Fox, K.M., Grandy, S. and </w:t>
      </w:r>
      <w:r w:rsidR="00124CA6" w:rsidRPr="00011327">
        <w:rPr>
          <w:rFonts w:ascii="Arial" w:hAnsi="Arial" w:cs="Arial"/>
          <w:color w:val="000000"/>
          <w:sz w:val="22"/>
          <w:szCs w:val="22"/>
          <w:lang w:val="en-US"/>
        </w:rPr>
        <w:t>Shield</w:t>
      </w:r>
      <w:r w:rsidRPr="00011327">
        <w:rPr>
          <w:rFonts w:ascii="Arial" w:hAnsi="Arial" w:cs="Arial"/>
          <w:color w:val="000000"/>
          <w:sz w:val="22"/>
          <w:szCs w:val="22"/>
          <w:lang w:val="en-US"/>
        </w:rPr>
        <w:t xml:space="preserve"> Study Group</w:t>
      </w:r>
      <w:r w:rsidR="00124CA6" w:rsidRPr="00011327">
        <w:rPr>
          <w:rFonts w:ascii="Arial" w:hAnsi="Arial" w:cs="Arial"/>
          <w:color w:val="000000"/>
          <w:sz w:val="22"/>
          <w:szCs w:val="22"/>
          <w:lang w:val="en-US"/>
        </w:rPr>
        <w:t>.</w:t>
      </w:r>
      <w:r w:rsidRPr="00011327">
        <w:rPr>
          <w:rFonts w:ascii="Arial" w:hAnsi="Arial" w:cs="Arial"/>
          <w:color w:val="000000"/>
          <w:sz w:val="22"/>
          <w:szCs w:val="22"/>
          <w:lang w:val="en-US"/>
        </w:rPr>
        <w:t xml:space="preserve"> (2007) 'Symptoms of diabetes and their association with the risk and presence of diabetes: findings from the </w:t>
      </w:r>
      <w:r w:rsidR="00124CA6" w:rsidRPr="00011327">
        <w:rPr>
          <w:rFonts w:ascii="Arial" w:hAnsi="Arial" w:cs="Arial"/>
          <w:color w:val="000000"/>
          <w:sz w:val="22"/>
          <w:szCs w:val="22"/>
          <w:lang w:val="en-US"/>
        </w:rPr>
        <w:t>s</w:t>
      </w:r>
      <w:r w:rsidRPr="00011327">
        <w:rPr>
          <w:rFonts w:ascii="Arial" w:hAnsi="Arial" w:cs="Arial"/>
          <w:color w:val="000000"/>
          <w:sz w:val="22"/>
          <w:szCs w:val="22"/>
          <w:lang w:val="en-US"/>
        </w:rPr>
        <w:t xml:space="preserve">tudy to </w:t>
      </w:r>
      <w:r w:rsidR="00124CA6" w:rsidRPr="00011327">
        <w:rPr>
          <w:rFonts w:ascii="Arial" w:hAnsi="Arial" w:cs="Arial"/>
          <w:color w:val="000000"/>
          <w:sz w:val="22"/>
          <w:szCs w:val="22"/>
          <w:lang w:val="en-US"/>
        </w:rPr>
        <w:t>h</w:t>
      </w:r>
      <w:r w:rsidRPr="00011327">
        <w:rPr>
          <w:rFonts w:ascii="Arial" w:hAnsi="Arial" w:cs="Arial"/>
          <w:color w:val="000000"/>
          <w:sz w:val="22"/>
          <w:szCs w:val="22"/>
          <w:lang w:val="en-US"/>
        </w:rPr>
        <w:t xml:space="preserve">elp </w:t>
      </w:r>
      <w:r w:rsidR="00124CA6" w:rsidRPr="00011327">
        <w:rPr>
          <w:rFonts w:ascii="Arial" w:hAnsi="Arial" w:cs="Arial"/>
          <w:color w:val="000000"/>
          <w:sz w:val="22"/>
          <w:szCs w:val="22"/>
          <w:lang w:val="en-US"/>
        </w:rPr>
        <w:t>i</w:t>
      </w:r>
      <w:r w:rsidRPr="00011327">
        <w:rPr>
          <w:rFonts w:ascii="Arial" w:hAnsi="Arial" w:cs="Arial"/>
          <w:color w:val="000000"/>
          <w:sz w:val="22"/>
          <w:szCs w:val="22"/>
          <w:lang w:val="en-US"/>
        </w:rPr>
        <w:t xml:space="preserve">mprove </w:t>
      </w:r>
      <w:r w:rsidR="00124CA6" w:rsidRPr="00011327">
        <w:rPr>
          <w:rFonts w:ascii="Arial" w:hAnsi="Arial" w:cs="Arial"/>
          <w:color w:val="000000"/>
          <w:sz w:val="22"/>
          <w:szCs w:val="22"/>
          <w:lang w:val="en-US"/>
        </w:rPr>
        <w:t>e</w:t>
      </w:r>
      <w:r w:rsidRPr="00011327">
        <w:rPr>
          <w:rFonts w:ascii="Arial" w:hAnsi="Arial" w:cs="Arial"/>
          <w:color w:val="000000"/>
          <w:sz w:val="22"/>
          <w:szCs w:val="22"/>
          <w:lang w:val="en-US"/>
        </w:rPr>
        <w:t>arly evaluation and management of risk factors Leading to Diabetes (</w:t>
      </w:r>
      <w:r w:rsidR="00124CA6" w:rsidRPr="00011327">
        <w:rPr>
          <w:rFonts w:ascii="Arial" w:hAnsi="Arial" w:cs="Arial"/>
          <w:color w:val="000000"/>
          <w:sz w:val="22"/>
          <w:szCs w:val="22"/>
          <w:lang w:val="en-US"/>
        </w:rPr>
        <w:t>Shield</w:t>
      </w:r>
      <w:r w:rsidRPr="00011327">
        <w:rPr>
          <w:rFonts w:ascii="Arial" w:hAnsi="Arial" w:cs="Arial"/>
          <w:color w:val="000000"/>
          <w:sz w:val="22"/>
          <w:szCs w:val="22"/>
          <w:lang w:val="en-US"/>
        </w:rPr>
        <w:t>)'</w:t>
      </w:r>
      <w:r w:rsidR="00124CA6" w:rsidRPr="00011327">
        <w:rPr>
          <w:rFonts w:ascii="Arial" w:hAnsi="Arial" w:cs="Arial"/>
          <w:color w:val="000000"/>
          <w:sz w:val="22"/>
          <w:szCs w:val="22"/>
          <w:lang w:val="en-US"/>
        </w:rPr>
        <w:t>,</w:t>
      </w:r>
      <w:r w:rsidRPr="00011327">
        <w:rPr>
          <w:rFonts w:ascii="Arial" w:hAnsi="Arial" w:cs="Arial"/>
          <w:color w:val="000000"/>
          <w:sz w:val="22"/>
          <w:szCs w:val="22"/>
          <w:lang w:val="en-US"/>
        </w:rPr>
        <w:t xml:space="preserve"> </w:t>
      </w:r>
      <w:r w:rsidRPr="00011327">
        <w:rPr>
          <w:rFonts w:ascii="Arial" w:hAnsi="Arial" w:cs="Arial"/>
          <w:i/>
          <w:iCs/>
          <w:color w:val="000000"/>
          <w:sz w:val="22"/>
          <w:szCs w:val="22"/>
          <w:lang w:val="en-US"/>
        </w:rPr>
        <w:t>Diabetes Care</w:t>
      </w:r>
      <w:r w:rsidRPr="00011327">
        <w:rPr>
          <w:rFonts w:ascii="Arial" w:hAnsi="Arial" w:cs="Arial"/>
          <w:color w:val="000000"/>
          <w:sz w:val="22"/>
          <w:szCs w:val="22"/>
          <w:lang w:val="en-US"/>
        </w:rPr>
        <w:t>, 30(11), pp.2868-2873.</w:t>
      </w:r>
      <w:r w:rsidRPr="00011327">
        <w:rPr>
          <w:rFonts w:ascii="Arial" w:hAnsi="Arial" w:cs="Arial"/>
          <w:color w:val="000000"/>
          <w:sz w:val="22"/>
          <w:szCs w:val="22"/>
        </w:rPr>
        <w:t>  </w:t>
      </w:r>
    </w:p>
    <w:p w14:paraId="1562B2C0" w14:textId="77777777" w:rsidR="008E5B57" w:rsidRPr="00011327" w:rsidRDefault="008E5B57" w:rsidP="008E5B57">
      <w:pPr>
        <w:textAlignment w:val="baseline"/>
        <w:rPr>
          <w:rFonts w:ascii="Arial" w:hAnsi="Arial" w:cs="Arial"/>
          <w:sz w:val="22"/>
          <w:szCs w:val="22"/>
        </w:rPr>
      </w:pPr>
    </w:p>
    <w:p w14:paraId="2C7E9D33" w14:textId="2D1E4FCC" w:rsidR="008E5B57" w:rsidRPr="00011327" w:rsidRDefault="008E5B57" w:rsidP="008E5B57">
      <w:pPr>
        <w:textAlignment w:val="baseline"/>
        <w:rPr>
          <w:rFonts w:ascii="Arial" w:hAnsi="Arial" w:cs="Arial"/>
          <w:sz w:val="22"/>
          <w:szCs w:val="22"/>
        </w:rPr>
      </w:pPr>
      <w:r w:rsidRPr="00011327">
        <w:rPr>
          <w:rFonts w:ascii="Arial" w:hAnsi="Arial" w:cs="Arial"/>
          <w:color w:val="222222"/>
          <w:sz w:val="22"/>
          <w:szCs w:val="22"/>
        </w:rPr>
        <w:t xml:space="preserve">Davies, M.J., D’Alessio, D.A., Fradkin, J., Kernan, W.N., Mathieu, C., Mingrone, G., Rossing, P., Tsapas, A., Wexler, D.J. and Buse, J.B. (2018) ‘Management of hyperglycaemia in type 2 diabetes, A consensus report by the American Diabetes Association and the European Association for the </w:t>
      </w:r>
      <w:r w:rsidR="00124CA6" w:rsidRPr="00011327">
        <w:rPr>
          <w:rFonts w:ascii="Arial" w:hAnsi="Arial" w:cs="Arial"/>
          <w:color w:val="222222"/>
          <w:sz w:val="22"/>
          <w:szCs w:val="22"/>
        </w:rPr>
        <w:t>s</w:t>
      </w:r>
      <w:r w:rsidRPr="00011327">
        <w:rPr>
          <w:rFonts w:ascii="Arial" w:hAnsi="Arial" w:cs="Arial"/>
          <w:color w:val="222222"/>
          <w:sz w:val="22"/>
          <w:szCs w:val="22"/>
        </w:rPr>
        <w:t>tudy of Diabetes</w:t>
      </w:r>
      <w:r w:rsidR="00124CA6" w:rsidRPr="00011327">
        <w:rPr>
          <w:rFonts w:ascii="Arial" w:hAnsi="Arial" w:cs="Arial"/>
          <w:color w:val="222222"/>
          <w:sz w:val="22"/>
          <w:szCs w:val="22"/>
        </w:rPr>
        <w:t>’,</w:t>
      </w:r>
      <w:r w:rsidRPr="00011327">
        <w:rPr>
          <w:rFonts w:ascii="Arial" w:hAnsi="Arial" w:cs="Arial"/>
          <w:color w:val="222222"/>
          <w:sz w:val="22"/>
          <w:szCs w:val="22"/>
        </w:rPr>
        <w:t> </w:t>
      </w:r>
      <w:r w:rsidRPr="00011327">
        <w:rPr>
          <w:rFonts w:ascii="Arial" w:hAnsi="Arial" w:cs="Arial"/>
          <w:i/>
          <w:iCs/>
          <w:color w:val="222222"/>
          <w:sz w:val="22"/>
          <w:szCs w:val="22"/>
        </w:rPr>
        <w:t>Diabetologia</w:t>
      </w:r>
      <w:r w:rsidRPr="00011327">
        <w:rPr>
          <w:rFonts w:ascii="Arial" w:hAnsi="Arial" w:cs="Arial"/>
          <w:color w:val="222222"/>
          <w:sz w:val="22"/>
          <w:szCs w:val="22"/>
        </w:rPr>
        <w:t>, 61, pp.2461-2498. </w:t>
      </w:r>
    </w:p>
    <w:p w14:paraId="1AA1D01A" w14:textId="77777777" w:rsidR="008E5B57" w:rsidRPr="00011327" w:rsidRDefault="008E5B57" w:rsidP="008E5B57">
      <w:pPr>
        <w:textAlignment w:val="baseline"/>
        <w:rPr>
          <w:rFonts w:ascii="Arial" w:hAnsi="Arial" w:cs="Arial"/>
          <w:color w:val="000000"/>
          <w:sz w:val="22"/>
          <w:szCs w:val="22"/>
          <w:lang w:val="en-US"/>
        </w:rPr>
      </w:pPr>
    </w:p>
    <w:p w14:paraId="10617769" w14:textId="5E0D4C80" w:rsidR="008E5B57" w:rsidRPr="00011327" w:rsidRDefault="008E5B57" w:rsidP="008E5B57">
      <w:pPr>
        <w:textAlignment w:val="baseline"/>
        <w:rPr>
          <w:rFonts w:ascii="Arial" w:hAnsi="Arial" w:cs="Arial"/>
          <w:sz w:val="22"/>
          <w:szCs w:val="22"/>
        </w:rPr>
      </w:pPr>
      <w:r w:rsidRPr="00011327">
        <w:rPr>
          <w:rFonts w:ascii="Arial" w:hAnsi="Arial" w:cs="Arial"/>
          <w:color w:val="000000"/>
          <w:sz w:val="22"/>
          <w:szCs w:val="22"/>
          <w:lang w:val="en-US"/>
        </w:rPr>
        <w:t>Diabetes Control and Complications Trial Research Group</w:t>
      </w:r>
      <w:r w:rsidR="00124CA6" w:rsidRPr="00011327">
        <w:rPr>
          <w:rFonts w:ascii="Arial" w:hAnsi="Arial" w:cs="Arial"/>
          <w:color w:val="000000"/>
          <w:sz w:val="22"/>
          <w:szCs w:val="22"/>
          <w:lang w:val="en-US"/>
        </w:rPr>
        <w:t>.</w:t>
      </w:r>
      <w:r w:rsidRPr="00011327">
        <w:rPr>
          <w:rFonts w:ascii="Arial" w:hAnsi="Arial" w:cs="Arial"/>
          <w:color w:val="000000"/>
          <w:sz w:val="22"/>
          <w:szCs w:val="22"/>
          <w:lang w:val="en-US"/>
        </w:rPr>
        <w:t xml:space="preserve"> (1994) ‘Effect of intensive diabetes treatment on the development and progression of long-term complications in adolescents with insulin-dependent diabetes mellitus: Diabetes Control and Complications Trial’</w:t>
      </w:r>
      <w:r w:rsidR="00124CA6" w:rsidRPr="00011327">
        <w:rPr>
          <w:rFonts w:ascii="Arial" w:hAnsi="Arial" w:cs="Arial"/>
          <w:color w:val="000000"/>
          <w:sz w:val="22"/>
          <w:szCs w:val="22"/>
          <w:lang w:val="en-US"/>
        </w:rPr>
        <w:t>,</w:t>
      </w:r>
      <w:r w:rsidRPr="00011327">
        <w:rPr>
          <w:rFonts w:ascii="Arial" w:hAnsi="Arial" w:cs="Arial"/>
          <w:color w:val="000000"/>
          <w:sz w:val="22"/>
          <w:szCs w:val="22"/>
          <w:lang w:val="en-US"/>
        </w:rPr>
        <w:t xml:space="preserve"> </w:t>
      </w:r>
      <w:r w:rsidRPr="00011327">
        <w:rPr>
          <w:rFonts w:ascii="Arial" w:hAnsi="Arial" w:cs="Arial"/>
          <w:i/>
          <w:iCs/>
          <w:color w:val="000000"/>
          <w:sz w:val="22"/>
          <w:szCs w:val="22"/>
          <w:lang w:val="en-US"/>
        </w:rPr>
        <w:t>The Journal of pediatrics</w:t>
      </w:r>
      <w:r w:rsidRPr="00011327">
        <w:rPr>
          <w:rFonts w:ascii="Arial" w:hAnsi="Arial" w:cs="Arial"/>
          <w:color w:val="000000"/>
          <w:sz w:val="22"/>
          <w:szCs w:val="22"/>
          <w:lang w:val="en-US"/>
        </w:rPr>
        <w:t>, 125(2), pp.177-188.</w:t>
      </w:r>
      <w:r w:rsidRPr="00011327">
        <w:rPr>
          <w:rFonts w:ascii="Arial" w:hAnsi="Arial" w:cs="Arial"/>
          <w:color w:val="000000"/>
          <w:sz w:val="22"/>
          <w:szCs w:val="22"/>
        </w:rPr>
        <w:t>  </w:t>
      </w:r>
    </w:p>
    <w:p w14:paraId="78AE1D05" w14:textId="77777777" w:rsidR="008E5B57" w:rsidRPr="00011327" w:rsidRDefault="008E5B57" w:rsidP="008E5B57">
      <w:pPr>
        <w:textAlignment w:val="baseline"/>
        <w:rPr>
          <w:rFonts w:ascii="Arial" w:hAnsi="Arial" w:cs="Arial"/>
          <w:color w:val="000000"/>
          <w:sz w:val="22"/>
          <w:szCs w:val="22"/>
          <w:lang w:val="en-US"/>
        </w:rPr>
      </w:pPr>
    </w:p>
    <w:p w14:paraId="062EAE5F" w14:textId="5809FC61" w:rsidR="008E5B57" w:rsidRPr="00011327" w:rsidRDefault="008E5B57" w:rsidP="008E5B57">
      <w:pPr>
        <w:textAlignment w:val="baseline"/>
        <w:rPr>
          <w:rFonts w:ascii="Arial" w:hAnsi="Arial" w:cs="Arial"/>
          <w:sz w:val="22"/>
          <w:szCs w:val="22"/>
        </w:rPr>
      </w:pPr>
      <w:r w:rsidRPr="00011327">
        <w:rPr>
          <w:rFonts w:ascii="Arial" w:hAnsi="Arial" w:cs="Arial"/>
          <w:color w:val="000000"/>
          <w:sz w:val="22"/>
          <w:szCs w:val="22"/>
          <w:lang w:val="en-US"/>
        </w:rPr>
        <w:t>Diabetes, U.K</w:t>
      </w:r>
      <w:r w:rsidR="00011327" w:rsidRPr="00011327">
        <w:rPr>
          <w:rFonts w:ascii="Arial" w:hAnsi="Arial" w:cs="Arial"/>
          <w:color w:val="000000"/>
          <w:sz w:val="22"/>
          <w:szCs w:val="22"/>
          <w:lang w:val="en-US"/>
        </w:rPr>
        <w:t xml:space="preserve"> </w:t>
      </w:r>
      <w:r w:rsidRPr="00011327">
        <w:rPr>
          <w:rFonts w:ascii="Arial" w:hAnsi="Arial" w:cs="Arial"/>
          <w:color w:val="000000"/>
          <w:sz w:val="22"/>
          <w:szCs w:val="22"/>
          <w:lang w:val="en-US"/>
        </w:rPr>
        <w:t xml:space="preserve">(2006) </w:t>
      </w:r>
      <w:r w:rsidRPr="00011327">
        <w:rPr>
          <w:rFonts w:ascii="Arial" w:hAnsi="Arial" w:cs="Arial"/>
          <w:i/>
          <w:iCs/>
          <w:color w:val="000000"/>
          <w:sz w:val="22"/>
          <w:szCs w:val="22"/>
          <w:lang w:val="en-US"/>
        </w:rPr>
        <w:t>What is diabetes</w:t>
      </w:r>
      <w:r w:rsidR="00011327" w:rsidRPr="00011327">
        <w:rPr>
          <w:rFonts w:ascii="Arial" w:hAnsi="Arial" w:cs="Arial"/>
          <w:color w:val="000000"/>
          <w:sz w:val="22"/>
          <w:szCs w:val="22"/>
          <w:lang w:val="en-US"/>
        </w:rPr>
        <w:t>.</w:t>
      </w:r>
      <w:r w:rsidRPr="00011327">
        <w:rPr>
          <w:rFonts w:ascii="Arial" w:hAnsi="Arial" w:cs="Arial"/>
          <w:color w:val="000000"/>
          <w:sz w:val="22"/>
          <w:szCs w:val="22"/>
          <w:lang w:val="en-US"/>
        </w:rPr>
        <w:t xml:space="preserve"> Available at: </w:t>
      </w:r>
      <w:hyperlink r:id="rId16" w:tgtFrame="_blank" w:history="1">
        <w:r w:rsidRPr="00011327">
          <w:rPr>
            <w:rFonts w:ascii="Arial" w:hAnsi="Arial" w:cs="Arial"/>
            <w:color w:val="0563C1"/>
            <w:sz w:val="22"/>
            <w:szCs w:val="22"/>
            <w:u w:val="single"/>
            <w:lang w:val="en-US"/>
          </w:rPr>
          <w:t>http://askchisne.ucla.edu/publications/Documents/PDF/2014/1%20in%203_Press%20Kit_diabetes%20fact%20sheet.pdf</w:t>
        </w:r>
      </w:hyperlink>
      <w:r w:rsidRPr="00011327">
        <w:rPr>
          <w:rFonts w:ascii="Arial" w:hAnsi="Arial" w:cs="Arial"/>
          <w:color w:val="000000"/>
          <w:sz w:val="22"/>
          <w:szCs w:val="22"/>
          <w:lang w:val="en-US"/>
        </w:rPr>
        <w:t xml:space="preserve"> (Accessed: 28 January 2023).</w:t>
      </w:r>
      <w:r w:rsidRPr="00011327">
        <w:rPr>
          <w:rFonts w:ascii="Arial" w:hAnsi="Arial" w:cs="Arial"/>
          <w:color w:val="000000"/>
          <w:sz w:val="22"/>
          <w:szCs w:val="22"/>
        </w:rPr>
        <w:t>  </w:t>
      </w:r>
    </w:p>
    <w:p w14:paraId="691751A6" w14:textId="77777777" w:rsidR="008E5B57" w:rsidRPr="00011327" w:rsidRDefault="008E5B57" w:rsidP="008E5B57">
      <w:pPr>
        <w:textAlignment w:val="baseline"/>
        <w:rPr>
          <w:rFonts w:ascii="Arial" w:hAnsi="Arial" w:cs="Arial"/>
          <w:color w:val="000000"/>
          <w:sz w:val="22"/>
          <w:szCs w:val="22"/>
        </w:rPr>
      </w:pPr>
    </w:p>
    <w:p w14:paraId="47E420F8" w14:textId="4CE9A942" w:rsidR="008E5B57" w:rsidRPr="00011327" w:rsidRDefault="008E5B57" w:rsidP="008E5B57">
      <w:pPr>
        <w:textAlignment w:val="baseline"/>
        <w:rPr>
          <w:rFonts w:ascii="Arial" w:hAnsi="Arial" w:cs="Arial"/>
          <w:sz w:val="22"/>
          <w:szCs w:val="22"/>
        </w:rPr>
      </w:pPr>
      <w:r w:rsidRPr="00011327">
        <w:rPr>
          <w:rFonts w:ascii="Arial" w:hAnsi="Arial" w:cs="Arial"/>
          <w:color w:val="000000"/>
          <w:sz w:val="22"/>
          <w:szCs w:val="22"/>
        </w:rPr>
        <w:t>Dyson, P.A., Twenefour, D., Breen, C., Duncan, A., Elvin, E., Goff, L., Hill, A., Kalsi, P., Marsland, N., McArdle, P. and Mellor, D. (2018) ‘Diabetes UK (United Kingdom) evidence</w:t>
      </w:r>
      <w:r w:rsidRPr="00011327">
        <w:rPr>
          <w:rFonts w:ascii="Cambria Math" w:hAnsi="Cambria Math" w:cs="Cambria Math"/>
          <w:color w:val="000000"/>
          <w:sz w:val="22"/>
          <w:szCs w:val="22"/>
        </w:rPr>
        <w:t>‐</w:t>
      </w:r>
      <w:r w:rsidRPr="00011327">
        <w:rPr>
          <w:rFonts w:ascii="Arial" w:hAnsi="Arial" w:cs="Arial"/>
          <w:color w:val="000000"/>
          <w:sz w:val="22"/>
          <w:szCs w:val="22"/>
        </w:rPr>
        <w:t>based nutrition guidelines for the prevention and management of diabetes’</w:t>
      </w:r>
      <w:r w:rsidR="00124CA6" w:rsidRPr="00011327">
        <w:rPr>
          <w:rFonts w:ascii="Arial" w:hAnsi="Arial" w:cs="Arial"/>
          <w:color w:val="000000"/>
          <w:sz w:val="22"/>
          <w:szCs w:val="22"/>
        </w:rPr>
        <w:t>,</w:t>
      </w:r>
      <w:r w:rsidRPr="00011327">
        <w:rPr>
          <w:rFonts w:ascii="Arial" w:hAnsi="Arial" w:cs="Arial"/>
          <w:color w:val="000000"/>
          <w:sz w:val="22"/>
          <w:szCs w:val="22"/>
        </w:rPr>
        <w:t xml:space="preserve"> </w:t>
      </w:r>
      <w:r w:rsidRPr="00011327">
        <w:rPr>
          <w:rFonts w:ascii="Arial" w:hAnsi="Arial" w:cs="Arial"/>
          <w:i/>
          <w:iCs/>
          <w:color w:val="000000"/>
          <w:sz w:val="22"/>
          <w:szCs w:val="22"/>
        </w:rPr>
        <w:t>Diabetic medicine</w:t>
      </w:r>
      <w:r w:rsidRPr="00011327">
        <w:rPr>
          <w:rFonts w:ascii="Arial" w:hAnsi="Arial" w:cs="Arial"/>
          <w:color w:val="000000"/>
          <w:sz w:val="22"/>
          <w:szCs w:val="22"/>
        </w:rPr>
        <w:t>,</w:t>
      </w:r>
      <w:r w:rsidRPr="00011327">
        <w:rPr>
          <w:rFonts w:ascii="Arial" w:hAnsi="Arial" w:cs="Arial"/>
          <w:i/>
          <w:iCs/>
          <w:color w:val="000000"/>
          <w:sz w:val="22"/>
          <w:szCs w:val="22"/>
        </w:rPr>
        <w:t xml:space="preserve"> </w:t>
      </w:r>
      <w:r w:rsidRPr="00011327">
        <w:rPr>
          <w:rFonts w:ascii="Arial" w:hAnsi="Arial" w:cs="Arial"/>
          <w:iCs/>
          <w:color w:val="000000"/>
          <w:sz w:val="22"/>
          <w:szCs w:val="22"/>
        </w:rPr>
        <w:t>35</w:t>
      </w:r>
      <w:r w:rsidRPr="00011327">
        <w:rPr>
          <w:rFonts w:ascii="Arial" w:hAnsi="Arial" w:cs="Arial"/>
          <w:color w:val="000000"/>
          <w:sz w:val="22"/>
          <w:szCs w:val="22"/>
        </w:rPr>
        <w:t>(5), pp.541-547.  </w:t>
      </w:r>
    </w:p>
    <w:p w14:paraId="3AFFE24B" w14:textId="77777777" w:rsidR="008E5B57" w:rsidRPr="00011327" w:rsidRDefault="008E5B57" w:rsidP="008E5B57">
      <w:pPr>
        <w:textAlignment w:val="baseline"/>
        <w:rPr>
          <w:rFonts w:ascii="Arial" w:hAnsi="Arial" w:cs="Arial"/>
          <w:color w:val="000000"/>
          <w:sz w:val="22"/>
          <w:szCs w:val="22"/>
        </w:rPr>
      </w:pPr>
    </w:p>
    <w:p w14:paraId="15D19540" w14:textId="2D4586AC" w:rsidR="008E5B57" w:rsidRPr="00011327" w:rsidRDefault="008E5B57" w:rsidP="008E5B57">
      <w:pPr>
        <w:textAlignment w:val="baseline"/>
        <w:rPr>
          <w:rFonts w:ascii="Arial" w:hAnsi="Arial" w:cs="Arial"/>
          <w:sz w:val="22"/>
          <w:szCs w:val="22"/>
        </w:rPr>
      </w:pPr>
      <w:r w:rsidRPr="00011327">
        <w:rPr>
          <w:rFonts w:ascii="Arial" w:hAnsi="Arial" w:cs="Arial"/>
          <w:color w:val="000000"/>
          <w:sz w:val="22"/>
          <w:szCs w:val="22"/>
        </w:rPr>
        <w:t xml:space="preserve">Grosinger, Spigelman and Grey Eye Surgeons (2018) </w:t>
      </w:r>
      <w:r w:rsidRPr="00011327">
        <w:rPr>
          <w:rFonts w:ascii="Arial" w:hAnsi="Arial" w:cs="Arial"/>
          <w:i/>
          <w:iCs/>
          <w:color w:val="000000"/>
          <w:sz w:val="22"/>
          <w:szCs w:val="22"/>
        </w:rPr>
        <w:t>Understanding Diabetic Eye Disease: Symptoms, Treatment, and Prevention</w:t>
      </w:r>
      <w:r w:rsidR="00011327" w:rsidRPr="00011327">
        <w:rPr>
          <w:rFonts w:ascii="Arial" w:hAnsi="Arial" w:cs="Arial"/>
          <w:color w:val="000000"/>
          <w:sz w:val="22"/>
          <w:szCs w:val="22"/>
        </w:rPr>
        <w:t>.</w:t>
      </w:r>
      <w:r w:rsidRPr="00011327">
        <w:rPr>
          <w:rFonts w:ascii="Arial" w:hAnsi="Arial" w:cs="Arial"/>
          <w:color w:val="000000"/>
          <w:sz w:val="22"/>
          <w:szCs w:val="22"/>
        </w:rPr>
        <w:t xml:space="preserve"> Available at: </w:t>
      </w:r>
      <w:hyperlink r:id="rId17" w:tgtFrame="_blank" w:history="1">
        <w:r w:rsidRPr="00011327">
          <w:rPr>
            <w:rFonts w:ascii="Arial" w:hAnsi="Arial" w:cs="Arial"/>
            <w:color w:val="0563C1"/>
            <w:sz w:val="22"/>
            <w:szCs w:val="22"/>
            <w:u w:val="single"/>
          </w:rPr>
          <w:t>https://www.eyemichigan.com/understanding-diabetic-eye-disease-symptoms-treatment-and-prevention/</w:t>
        </w:r>
      </w:hyperlink>
      <w:r w:rsidRPr="00011327">
        <w:rPr>
          <w:rFonts w:ascii="Arial" w:hAnsi="Arial" w:cs="Arial"/>
          <w:color w:val="000000"/>
          <w:sz w:val="22"/>
          <w:szCs w:val="22"/>
        </w:rPr>
        <w:t xml:space="preserve"> (Accessed: 29 January 2023).  </w:t>
      </w:r>
    </w:p>
    <w:p w14:paraId="61E00072" w14:textId="77777777" w:rsidR="008E5B57" w:rsidRPr="00011327" w:rsidRDefault="008E5B57" w:rsidP="008E5B57">
      <w:pPr>
        <w:textAlignment w:val="baseline"/>
        <w:rPr>
          <w:rFonts w:ascii="Arial" w:hAnsi="Arial" w:cs="Arial"/>
          <w:color w:val="000000"/>
          <w:sz w:val="22"/>
          <w:szCs w:val="22"/>
        </w:rPr>
      </w:pPr>
    </w:p>
    <w:p w14:paraId="245772D9" w14:textId="26D8D71A" w:rsidR="008E5B57" w:rsidRPr="00011327" w:rsidRDefault="008E5B57" w:rsidP="008E5B57">
      <w:pPr>
        <w:textAlignment w:val="baseline"/>
        <w:rPr>
          <w:rFonts w:ascii="Arial" w:hAnsi="Arial" w:cs="Arial"/>
          <w:sz w:val="22"/>
          <w:szCs w:val="22"/>
        </w:rPr>
      </w:pPr>
      <w:r w:rsidRPr="00011327">
        <w:rPr>
          <w:rFonts w:ascii="Arial" w:hAnsi="Arial" w:cs="Arial"/>
          <w:color w:val="000000"/>
          <w:sz w:val="22"/>
          <w:szCs w:val="22"/>
        </w:rPr>
        <w:t>Harrison, T.A., Hindorff, L.A., Kim, H., Wines, R.C., Bowen, D.J., McGrath, B.B. and Edwards, K.L. (2003) ‘Family history of diabetes as a potential public health tool’</w:t>
      </w:r>
      <w:r w:rsidR="00124CA6" w:rsidRPr="00011327">
        <w:rPr>
          <w:rFonts w:ascii="Arial" w:hAnsi="Arial" w:cs="Arial"/>
          <w:color w:val="000000"/>
          <w:sz w:val="22"/>
          <w:szCs w:val="22"/>
        </w:rPr>
        <w:t>,</w:t>
      </w:r>
      <w:r w:rsidRPr="00011327">
        <w:rPr>
          <w:rFonts w:ascii="Arial" w:hAnsi="Arial" w:cs="Arial"/>
          <w:color w:val="000000"/>
          <w:sz w:val="22"/>
          <w:szCs w:val="22"/>
        </w:rPr>
        <w:t xml:space="preserve"> </w:t>
      </w:r>
      <w:r w:rsidRPr="00011327">
        <w:rPr>
          <w:rFonts w:ascii="Arial" w:hAnsi="Arial" w:cs="Arial"/>
          <w:i/>
          <w:iCs/>
          <w:sz w:val="22"/>
          <w:szCs w:val="22"/>
        </w:rPr>
        <w:t>American journal of preventive medicine</w:t>
      </w:r>
      <w:r w:rsidRPr="00011327">
        <w:rPr>
          <w:rFonts w:ascii="Arial" w:hAnsi="Arial" w:cs="Arial"/>
          <w:sz w:val="22"/>
          <w:szCs w:val="22"/>
        </w:rPr>
        <w:t>, 24(2), pp.152-159. </w:t>
      </w:r>
    </w:p>
    <w:p w14:paraId="1D526851" w14:textId="77777777" w:rsidR="00DD1D62" w:rsidRPr="00011327" w:rsidRDefault="00DD1D62" w:rsidP="00DD1D62">
      <w:pPr>
        <w:pStyle w:val="paragraph"/>
        <w:spacing w:before="0" w:beforeAutospacing="0" w:after="0" w:afterAutospacing="0"/>
        <w:textAlignment w:val="baseline"/>
        <w:rPr>
          <w:rStyle w:val="normaltextrun"/>
          <w:rFonts w:ascii="Arial" w:hAnsi="Arial" w:cs="Arial"/>
          <w:color w:val="000000"/>
          <w:sz w:val="22"/>
          <w:szCs w:val="22"/>
        </w:rPr>
      </w:pPr>
    </w:p>
    <w:p w14:paraId="31DB7F89" w14:textId="77777777" w:rsidR="00DD1D62" w:rsidRPr="00011327" w:rsidRDefault="00DD1D62" w:rsidP="00DD1D62">
      <w:pPr>
        <w:pStyle w:val="paragraph"/>
        <w:spacing w:before="0" w:beforeAutospacing="0" w:after="0" w:afterAutospacing="0"/>
        <w:textAlignment w:val="baseline"/>
        <w:rPr>
          <w:rStyle w:val="normaltextrun"/>
          <w:rFonts w:ascii="Arial" w:hAnsi="Arial" w:cs="Arial"/>
          <w:color w:val="000000"/>
          <w:sz w:val="22"/>
          <w:szCs w:val="22"/>
        </w:rPr>
      </w:pPr>
    </w:p>
    <w:p w14:paraId="59DBD359" w14:textId="77777777" w:rsidR="00DD1D62" w:rsidRPr="00011327" w:rsidRDefault="00DD1D62" w:rsidP="00DD1D62">
      <w:pPr>
        <w:pStyle w:val="paragraph"/>
        <w:spacing w:before="0" w:beforeAutospacing="0" w:after="0" w:afterAutospacing="0"/>
        <w:textAlignment w:val="baseline"/>
        <w:rPr>
          <w:rStyle w:val="normaltextrun"/>
          <w:rFonts w:ascii="Arial" w:hAnsi="Arial" w:cs="Arial"/>
          <w:color w:val="000000"/>
          <w:sz w:val="22"/>
          <w:szCs w:val="22"/>
        </w:rPr>
      </w:pPr>
    </w:p>
    <w:p w14:paraId="1E38AC16" w14:textId="77777777" w:rsidR="00DD1D62" w:rsidRPr="00011327" w:rsidRDefault="00DD1D62" w:rsidP="00DD1D62">
      <w:pPr>
        <w:pStyle w:val="paragraph"/>
        <w:spacing w:before="0" w:beforeAutospacing="0" w:after="0" w:afterAutospacing="0"/>
        <w:textAlignment w:val="baseline"/>
        <w:rPr>
          <w:rStyle w:val="normaltextrun"/>
          <w:rFonts w:ascii="Arial" w:hAnsi="Arial" w:cs="Arial"/>
          <w:color w:val="000000"/>
          <w:sz w:val="22"/>
          <w:szCs w:val="22"/>
        </w:rPr>
      </w:pPr>
    </w:p>
    <w:p w14:paraId="389655FC" w14:textId="77777777" w:rsidR="00DD1D62" w:rsidRPr="00011327" w:rsidRDefault="00DD1D62" w:rsidP="00DD1D62">
      <w:pPr>
        <w:pStyle w:val="paragraph"/>
        <w:spacing w:before="0" w:beforeAutospacing="0" w:after="0" w:afterAutospacing="0"/>
        <w:textAlignment w:val="baseline"/>
        <w:rPr>
          <w:rStyle w:val="normaltextrun"/>
          <w:rFonts w:ascii="Arial" w:hAnsi="Arial" w:cs="Arial"/>
          <w:color w:val="000000"/>
          <w:sz w:val="22"/>
          <w:szCs w:val="22"/>
        </w:rPr>
      </w:pPr>
    </w:p>
    <w:p w14:paraId="571B4D33" w14:textId="759382A8" w:rsidR="00DD1D62" w:rsidRPr="00011327" w:rsidRDefault="00DD1D62" w:rsidP="00DD1D62">
      <w:pPr>
        <w:pStyle w:val="paragraph"/>
        <w:spacing w:before="0" w:beforeAutospacing="0" w:after="0" w:afterAutospacing="0"/>
        <w:textAlignment w:val="baseline"/>
        <w:rPr>
          <w:rFonts w:ascii="Arial" w:hAnsi="Arial" w:cs="Arial"/>
          <w:sz w:val="22"/>
          <w:szCs w:val="22"/>
        </w:rPr>
      </w:pPr>
      <w:r w:rsidRPr="00011327">
        <w:rPr>
          <w:rStyle w:val="normaltextrun"/>
          <w:rFonts w:ascii="Arial" w:hAnsi="Arial" w:cs="Arial"/>
          <w:color w:val="000000"/>
          <w:sz w:val="22"/>
          <w:szCs w:val="22"/>
        </w:rPr>
        <w:lastRenderedPageBreak/>
        <w:t>Inzucci, S.E., M.D., Bergenstal, R.M., M.D., Buse, John B,M.D., P.H.D., Diamant, Michaela,M.D., P.H.D., Ferrannini, E., M.D., Nauck, M., M.D., Peters, A.L., M.D., Tsapas, Apostolos,M.D., P.H.D., Wender, R., M.D. and Matthews, David R,M.D., D.P.H.I.L. (2012) ‘Management of Hyperglycaemia in Type 2 Diabetes: A Patient-Centred Approach: Position Statement of the American Diabetes Association (ADA) and the European Association for the Study of Diabetes (EASD)’</w:t>
      </w:r>
      <w:r w:rsidR="00124CA6" w:rsidRPr="00011327">
        <w:rPr>
          <w:rStyle w:val="normaltextrun"/>
          <w:rFonts w:ascii="Arial" w:hAnsi="Arial" w:cs="Arial"/>
          <w:color w:val="000000"/>
          <w:sz w:val="22"/>
          <w:szCs w:val="22"/>
        </w:rPr>
        <w:t>,</w:t>
      </w:r>
      <w:r w:rsidRPr="00011327">
        <w:rPr>
          <w:rStyle w:val="normaltextrun"/>
          <w:rFonts w:ascii="Arial" w:hAnsi="Arial" w:cs="Arial"/>
          <w:color w:val="000000"/>
          <w:sz w:val="22"/>
          <w:szCs w:val="22"/>
        </w:rPr>
        <w:t> </w:t>
      </w:r>
      <w:r w:rsidRPr="00011327">
        <w:rPr>
          <w:rStyle w:val="normaltextrun"/>
          <w:rFonts w:ascii="Arial" w:hAnsi="Arial" w:cs="Arial"/>
          <w:i/>
          <w:iCs/>
          <w:color w:val="000000"/>
          <w:sz w:val="22"/>
          <w:szCs w:val="22"/>
        </w:rPr>
        <w:t>Diabetes care, </w:t>
      </w:r>
      <w:r w:rsidRPr="00011327">
        <w:rPr>
          <w:rStyle w:val="normaltextrun"/>
          <w:rFonts w:ascii="Arial" w:hAnsi="Arial" w:cs="Arial"/>
          <w:color w:val="000000"/>
          <w:sz w:val="22"/>
          <w:szCs w:val="22"/>
        </w:rPr>
        <w:t>35(6), pp. 1364-79.</w:t>
      </w:r>
      <w:r w:rsidRPr="00011327">
        <w:rPr>
          <w:rStyle w:val="eop"/>
          <w:rFonts w:ascii="Arial" w:hAnsi="Arial" w:cs="Arial"/>
          <w:color w:val="000000"/>
          <w:sz w:val="22"/>
          <w:szCs w:val="22"/>
        </w:rPr>
        <w:t> </w:t>
      </w:r>
    </w:p>
    <w:p w14:paraId="56B5E0B4" w14:textId="77777777" w:rsidR="00DD1D62" w:rsidRPr="00011327" w:rsidRDefault="00DD1D62" w:rsidP="00DD1D62">
      <w:pPr>
        <w:pStyle w:val="paragraph"/>
        <w:spacing w:before="0" w:beforeAutospacing="0" w:after="0" w:afterAutospacing="0"/>
        <w:textAlignment w:val="baseline"/>
        <w:rPr>
          <w:rStyle w:val="normaltextrun"/>
          <w:rFonts w:ascii="Arial" w:hAnsi="Arial" w:cs="Arial"/>
          <w:color w:val="000000"/>
          <w:sz w:val="22"/>
          <w:szCs w:val="22"/>
        </w:rPr>
      </w:pPr>
    </w:p>
    <w:p w14:paraId="01162E7F" w14:textId="7A6D85E0" w:rsidR="00DD1D62" w:rsidRPr="00011327" w:rsidRDefault="00DD1D62" w:rsidP="00DD1D62">
      <w:pPr>
        <w:pStyle w:val="paragraph"/>
        <w:spacing w:before="0" w:beforeAutospacing="0" w:after="0" w:afterAutospacing="0"/>
        <w:textAlignment w:val="baseline"/>
        <w:rPr>
          <w:rFonts w:ascii="Arial" w:hAnsi="Arial" w:cs="Arial"/>
          <w:sz w:val="22"/>
          <w:szCs w:val="22"/>
        </w:rPr>
      </w:pPr>
      <w:r w:rsidRPr="00011327">
        <w:rPr>
          <w:rStyle w:val="normaltextrun"/>
          <w:rFonts w:ascii="Arial" w:hAnsi="Arial" w:cs="Arial"/>
          <w:color w:val="000000"/>
          <w:sz w:val="22"/>
          <w:szCs w:val="22"/>
        </w:rPr>
        <w:t>Masuo, K. (2013) </w:t>
      </w:r>
      <w:r w:rsidRPr="00011327">
        <w:rPr>
          <w:rStyle w:val="normaltextrun"/>
          <w:rFonts w:ascii="Arial" w:hAnsi="Arial" w:cs="Arial"/>
          <w:i/>
          <w:iCs/>
          <w:color w:val="000000"/>
          <w:sz w:val="22"/>
          <w:szCs w:val="22"/>
        </w:rPr>
        <w:t>Type 2 Diabetes</w:t>
      </w:r>
      <w:r w:rsidRPr="00011327">
        <w:rPr>
          <w:rStyle w:val="normaltextrun"/>
          <w:rFonts w:ascii="Arial" w:hAnsi="Arial" w:cs="Arial"/>
          <w:color w:val="000000"/>
          <w:sz w:val="22"/>
          <w:szCs w:val="22"/>
        </w:rPr>
        <w:t>. Australia: Intech Open. </w:t>
      </w:r>
      <w:r w:rsidRPr="00011327">
        <w:rPr>
          <w:rStyle w:val="eop"/>
          <w:rFonts w:ascii="Arial" w:hAnsi="Arial" w:cs="Arial"/>
          <w:color w:val="000000"/>
          <w:sz w:val="22"/>
          <w:szCs w:val="22"/>
        </w:rPr>
        <w:t> </w:t>
      </w:r>
    </w:p>
    <w:p w14:paraId="7B6C641C" w14:textId="77777777" w:rsidR="00DD1D62" w:rsidRPr="00011327" w:rsidRDefault="00DD1D62" w:rsidP="00DD1D62">
      <w:pPr>
        <w:pStyle w:val="paragraph"/>
        <w:spacing w:before="0" w:beforeAutospacing="0" w:after="0" w:afterAutospacing="0"/>
        <w:textAlignment w:val="baseline"/>
        <w:rPr>
          <w:rStyle w:val="normaltextrun"/>
          <w:rFonts w:ascii="Arial" w:hAnsi="Arial" w:cs="Arial"/>
          <w:color w:val="000000"/>
          <w:sz w:val="22"/>
          <w:szCs w:val="22"/>
        </w:rPr>
      </w:pPr>
    </w:p>
    <w:p w14:paraId="4B0273C9" w14:textId="4CDF0D5F" w:rsidR="00DD1D62" w:rsidRPr="00011327" w:rsidRDefault="00DD1D62" w:rsidP="00DD1D62">
      <w:pPr>
        <w:pStyle w:val="paragraph"/>
        <w:spacing w:before="0" w:beforeAutospacing="0" w:after="0" w:afterAutospacing="0"/>
        <w:textAlignment w:val="baseline"/>
        <w:rPr>
          <w:rFonts w:ascii="Arial" w:hAnsi="Arial" w:cs="Arial"/>
          <w:sz w:val="22"/>
          <w:szCs w:val="22"/>
        </w:rPr>
      </w:pPr>
      <w:r w:rsidRPr="00011327">
        <w:rPr>
          <w:rStyle w:val="normaltextrun"/>
          <w:rFonts w:ascii="Arial" w:hAnsi="Arial" w:cs="Arial"/>
          <w:color w:val="000000"/>
          <w:sz w:val="22"/>
          <w:szCs w:val="22"/>
        </w:rPr>
        <w:t>National Institute of Diabetes and digestive and kidney disease (NIDDK)</w:t>
      </w:r>
      <w:r w:rsidR="00011327" w:rsidRPr="00011327">
        <w:rPr>
          <w:rStyle w:val="normaltextrun"/>
          <w:rFonts w:ascii="Arial" w:hAnsi="Arial" w:cs="Arial"/>
          <w:color w:val="000000"/>
          <w:sz w:val="22"/>
          <w:szCs w:val="22"/>
        </w:rPr>
        <w:t xml:space="preserve"> </w:t>
      </w:r>
      <w:r w:rsidRPr="00011327">
        <w:rPr>
          <w:rStyle w:val="normaltextrun"/>
          <w:rFonts w:ascii="Arial" w:hAnsi="Arial" w:cs="Arial"/>
          <w:color w:val="000000"/>
          <w:sz w:val="22"/>
          <w:szCs w:val="22"/>
        </w:rPr>
        <w:t>U.S. Department of Health and Human</w:t>
      </w:r>
      <w:r w:rsidR="00011327" w:rsidRPr="00011327">
        <w:rPr>
          <w:rStyle w:val="normaltextrun"/>
          <w:rFonts w:ascii="Arial" w:hAnsi="Arial" w:cs="Arial"/>
          <w:color w:val="000000"/>
          <w:sz w:val="22"/>
          <w:szCs w:val="22"/>
        </w:rPr>
        <w:t xml:space="preserve"> (2023)</w:t>
      </w:r>
      <w:r w:rsidRPr="00011327">
        <w:rPr>
          <w:rStyle w:val="normaltextrun"/>
          <w:rFonts w:ascii="Arial" w:hAnsi="Arial" w:cs="Arial"/>
          <w:color w:val="000000"/>
          <w:sz w:val="22"/>
          <w:szCs w:val="22"/>
        </w:rPr>
        <w:t xml:space="preserve"> </w:t>
      </w:r>
      <w:r w:rsidRPr="00011327">
        <w:rPr>
          <w:rStyle w:val="normaltextrun"/>
          <w:rFonts w:ascii="Arial" w:hAnsi="Arial" w:cs="Arial"/>
          <w:i/>
          <w:iCs/>
          <w:color w:val="000000"/>
          <w:sz w:val="22"/>
          <w:szCs w:val="22"/>
        </w:rPr>
        <w:t>What is Diabetes</w:t>
      </w:r>
      <w:r w:rsidR="00011327" w:rsidRPr="00011327">
        <w:rPr>
          <w:rStyle w:val="normaltextrun"/>
          <w:rFonts w:ascii="Arial" w:hAnsi="Arial" w:cs="Arial"/>
          <w:color w:val="000000"/>
          <w:sz w:val="22"/>
          <w:szCs w:val="22"/>
        </w:rPr>
        <w:t>.</w:t>
      </w:r>
      <w:r w:rsidRPr="00011327">
        <w:rPr>
          <w:rStyle w:val="normaltextrun"/>
          <w:rFonts w:ascii="Arial" w:hAnsi="Arial" w:cs="Arial"/>
          <w:color w:val="000000"/>
          <w:sz w:val="22"/>
          <w:szCs w:val="22"/>
        </w:rPr>
        <w:t xml:space="preserve"> Available at: </w:t>
      </w:r>
      <w:hyperlink r:id="rId18" w:tgtFrame="_blank" w:history="1">
        <w:r w:rsidRPr="00011327">
          <w:rPr>
            <w:rStyle w:val="normaltextrun"/>
            <w:rFonts w:ascii="Arial" w:hAnsi="Arial" w:cs="Arial"/>
            <w:color w:val="0563C1"/>
            <w:sz w:val="22"/>
            <w:szCs w:val="22"/>
            <w:u w:val="single"/>
          </w:rPr>
          <w:t>https://www.niddk.nih.gov/health-information/diabetes/overview/what-is-diabetes</w:t>
        </w:r>
      </w:hyperlink>
      <w:r w:rsidRPr="00011327">
        <w:rPr>
          <w:rStyle w:val="normaltextrun"/>
          <w:rFonts w:ascii="Arial" w:hAnsi="Arial" w:cs="Arial"/>
          <w:color w:val="000000"/>
          <w:sz w:val="22"/>
          <w:szCs w:val="22"/>
        </w:rPr>
        <w:t xml:space="preserve"> (Accessed: 7 February 2023). </w:t>
      </w:r>
      <w:r w:rsidRPr="00011327">
        <w:rPr>
          <w:rStyle w:val="eop"/>
          <w:rFonts w:ascii="Arial" w:hAnsi="Arial" w:cs="Arial"/>
          <w:color w:val="000000"/>
          <w:sz w:val="22"/>
          <w:szCs w:val="22"/>
        </w:rPr>
        <w:t> </w:t>
      </w:r>
    </w:p>
    <w:p w14:paraId="0810DE7D" w14:textId="77777777" w:rsidR="00DD1D62" w:rsidRPr="00011327" w:rsidRDefault="00DD1D62" w:rsidP="00DD1D62">
      <w:pPr>
        <w:pStyle w:val="paragraph"/>
        <w:spacing w:before="0" w:beforeAutospacing="0" w:after="0" w:afterAutospacing="0"/>
        <w:textAlignment w:val="baseline"/>
        <w:rPr>
          <w:rStyle w:val="normaltextrun"/>
          <w:rFonts w:ascii="Arial" w:hAnsi="Arial" w:cs="Arial"/>
          <w:color w:val="000000"/>
          <w:sz w:val="22"/>
          <w:szCs w:val="22"/>
          <w:lang w:val="en-US"/>
        </w:rPr>
      </w:pPr>
    </w:p>
    <w:p w14:paraId="3820C1F5" w14:textId="70F41B81" w:rsidR="00DD1D62" w:rsidRPr="00011327" w:rsidRDefault="00DD1D62" w:rsidP="00DD1D62">
      <w:pPr>
        <w:pStyle w:val="paragraph"/>
        <w:spacing w:before="0" w:beforeAutospacing="0" w:after="0" w:afterAutospacing="0"/>
        <w:textAlignment w:val="baseline"/>
        <w:rPr>
          <w:rFonts w:ascii="Arial" w:hAnsi="Arial" w:cs="Arial"/>
          <w:sz w:val="22"/>
          <w:szCs w:val="22"/>
        </w:rPr>
      </w:pPr>
      <w:r w:rsidRPr="00011327">
        <w:rPr>
          <w:rStyle w:val="normaltextrun"/>
          <w:rFonts w:ascii="Arial" w:hAnsi="Arial" w:cs="Arial"/>
          <w:color w:val="000000"/>
          <w:sz w:val="22"/>
          <w:szCs w:val="22"/>
          <w:lang w:val="en-US"/>
        </w:rPr>
        <w:t>Nazar, C.M.J., Bojerenu, M.M., Safdar, M. and Marwat, J. (2016) 'Effectiveness of diabetes education and awareness of diabetes mellitus in combating diabetes in the United Ki</w:t>
      </w:r>
      <w:r w:rsidR="00124CA6" w:rsidRPr="00011327">
        <w:rPr>
          <w:rStyle w:val="normaltextrun"/>
          <w:rFonts w:ascii="Arial" w:hAnsi="Arial" w:cs="Arial"/>
          <w:color w:val="000000"/>
          <w:sz w:val="22"/>
          <w:szCs w:val="22"/>
          <w:lang w:val="en-US"/>
        </w:rPr>
        <w:t>n</w:t>
      </w:r>
      <w:r w:rsidRPr="00011327">
        <w:rPr>
          <w:rStyle w:val="normaltextrun"/>
          <w:rFonts w:ascii="Arial" w:hAnsi="Arial" w:cs="Arial"/>
          <w:color w:val="000000"/>
          <w:sz w:val="22"/>
          <w:szCs w:val="22"/>
          <w:lang w:val="en-US"/>
        </w:rPr>
        <w:t>gdom; a literature review'</w:t>
      </w:r>
      <w:r w:rsidR="00124CA6" w:rsidRPr="00011327">
        <w:rPr>
          <w:rStyle w:val="normaltextrun"/>
          <w:rFonts w:ascii="Arial" w:hAnsi="Arial" w:cs="Arial"/>
          <w:color w:val="000000"/>
          <w:sz w:val="22"/>
          <w:szCs w:val="22"/>
          <w:lang w:val="en-US"/>
        </w:rPr>
        <w:t>,</w:t>
      </w:r>
      <w:r w:rsidRPr="00011327">
        <w:rPr>
          <w:rStyle w:val="normaltextrun"/>
          <w:rFonts w:ascii="Arial" w:hAnsi="Arial" w:cs="Arial"/>
          <w:color w:val="000000"/>
          <w:sz w:val="22"/>
          <w:szCs w:val="22"/>
          <w:lang w:val="en-US"/>
        </w:rPr>
        <w:t xml:space="preserve"> </w:t>
      </w:r>
      <w:r w:rsidRPr="00011327">
        <w:rPr>
          <w:rStyle w:val="normaltextrun"/>
          <w:rFonts w:ascii="Arial" w:hAnsi="Arial" w:cs="Arial"/>
          <w:i/>
          <w:iCs/>
          <w:color w:val="000000"/>
          <w:sz w:val="22"/>
          <w:szCs w:val="22"/>
          <w:lang w:val="en-US"/>
        </w:rPr>
        <w:t>Journal of Nephro pharmacology</w:t>
      </w:r>
      <w:r w:rsidRPr="00011327">
        <w:rPr>
          <w:rStyle w:val="normaltextrun"/>
          <w:rFonts w:ascii="Arial" w:hAnsi="Arial" w:cs="Arial"/>
          <w:color w:val="000000"/>
          <w:sz w:val="22"/>
          <w:szCs w:val="22"/>
          <w:lang w:val="en-US"/>
        </w:rPr>
        <w:t>, 5(2), p.110.</w:t>
      </w:r>
      <w:r w:rsidRPr="00011327">
        <w:rPr>
          <w:rStyle w:val="normaltextrun"/>
          <w:rFonts w:ascii="Arial" w:hAnsi="Arial" w:cs="Arial"/>
          <w:color w:val="000000"/>
          <w:sz w:val="22"/>
          <w:szCs w:val="22"/>
        </w:rPr>
        <w:t>  </w:t>
      </w:r>
      <w:r w:rsidRPr="00011327">
        <w:rPr>
          <w:rStyle w:val="eop"/>
          <w:rFonts w:ascii="Arial" w:hAnsi="Arial" w:cs="Arial"/>
          <w:color w:val="000000"/>
          <w:sz w:val="22"/>
          <w:szCs w:val="22"/>
        </w:rPr>
        <w:t> </w:t>
      </w:r>
    </w:p>
    <w:p w14:paraId="09884BDC" w14:textId="77777777" w:rsidR="00DD1D62" w:rsidRPr="00011327" w:rsidRDefault="00DD1D62" w:rsidP="00DD1D62">
      <w:pPr>
        <w:pStyle w:val="paragraph"/>
        <w:spacing w:before="0" w:beforeAutospacing="0" w:after="0" w:afterAutospacing="0"/>
        <w:textAlignment w:val="baseline"/>
        <w:rPr>
          <w:rStyle w:val="normaltextrun"/>
          <w:rFonts w:ascii="Arial" w:hAnsi="Arial" w:cs="Arial"/>
          <w:color w:val="000000"/>
          <w:sz w:val="22"/>
          <w:szCs w:val="22"/>
        </w:rPr>
      </w:pPr>
    </w:p>
    <w:p w14:paraId="5BBDB46F" w14:textId="4C836EB0" w:rsidR="00DD1D62" w:rsidRPr="00011327" w:rsidRDefault="00DD1D62" w:rsidP="00DD1D62">
      <w:pPr>
        <w:pStyle w:val="paragraph"/>
        <w:spacing w:before="0" w:beforeAutospacing="0" w:after="0" w:afterAutospacing="0"/>
        <w:textAlignment w:val="baseline"/>
        <w:rPr>
          <w:rFonts w:ascii="Arial" w:hAnsi="Arial" w:cs="Arial"/>
          <w:sz w:val="22"/>
          <w:szCs w:val="22"/>
        </w:rPr>
      </w:pPr>
      <w:r w:rsidRPr="00011327">
        <w:rPr>
          <w:rStyle w:val="normaltextrun"/>
          <w:rFonts w:ascii="Arial" w:hAnsi="Arial" w:cs="Arial"/>
          <w:color w:val="000000"/>
          <w:sz w:val="22"/>
          <w:szCs w:val="22"/>
        </w:rPr>
        <w:t>Pinhas-Hamiel, O. and Zeitler, P. (2007) ‘Acute and chronic complications of type 2 diabetes mellitus in children and adolescents’</w:t>
      </w:r>
      <w:r w:rsidR="00124CA6" w:rsidRPr="00011327">
        <w:rPr>
          <w:rStyle w:val="normaltextrun"/>
          <w:rFonts w:ascii="Arial" w:hAnsi="Arial" w:cs="Arial"/>
          <w:color w:val="000000"/>
          <w:sz w:val="22"/>
          <w:szCs w:val="22"/>
        </w:rPr>
        <w:t>,</w:t>
      </w:r>
      <w:r w:rsidRPr="00011327">
        <w:rPr>
          <w:rStyle w:val="normaltextrun"/>
          <w:rFonts w:ascii="Arial" w:hAnsi="Arial" w:cs="Arial"/>
          <w:color w:val="000000"/>
          <w:sz w:val="22"/>
          <w:szCs w:val="22"/>
        </w:rPr>
        <w:t xml:space="preserve"> </w:t>
      </w:r>
      <w:r w:rsidRPr="00011327">
        <w:rPr>
          <w:rStyle w:val="normaltextrun"/>
          <w:rFonts w:ascii="Arial" w:hAnsi="Arial" w:cs="Arial"/>
          <w:i/>
          <w:iCs/>
          <w:color w:val="000000"/>
          <w:sz w:val="22"/>
          <w:szCs w:val="22"/>
        </w:rPr>
        <w:t>The Lancet</w:t>
      </w:r>
      <w:r w:rsidRPr="00011327">
        <w:rPr>
          <w:rStyle w:val="normaltextrun"/>
          <w:rFonts w:ascii="Arial" w:hAnsi="Arial" w:cs="Arial"/>
          <w:color w:val="000000"/>
          <w:sz w:val="22"/>
          <w:szCs w:val="22"/>
        </w:rPr>
        <w:t>, 369(9575), pp.1823-1831. </w:t>
      </w:r>
      <w:r w:rsidRPr="00011327">
        <w:rPr>
          <w:rStyle w:val="eop"/>
          <w:rFonts w:ascii="Arial" w:hAnsi="Arial" w:cs="Arial"/>
          <w:color w:val="000000"/>
          <w:sz w:val="22"/>
          <w:szCs w:val="22"/>
        </w:rPr>
        <w:t> </w:t>
      </w:r>
    </w:p>
    <w:p w14:paraId="257A30FA" w14:textId="77777777" w:rsidR="00DD1D62" w:rsidRPr="00011327" w:rsidRDefault="00DD1D62" w:rsidP="00DD1D62">
      <w:pPr>
        <w:pStyle w:val="paragraph"/>
        <w:spacing w:before="0" w:beforeAutospacing="0" w:after="0" w:afterAutospacing="0"/>
        <w:textAlignment w:val="baseline"/>
        <w:rPr>
          <w:rStyle w:val="normaltextrun"/>
          <w:rFonts w:ascii="Arial" w:hAnsi="Arial" w:cs="Arial"/>
          <w:color w:val="000000"/>
          <w:sz w:val="22"/>
          <w:szCs w:val="22"/>
        </w:rPr>
      </w:pPr>
    </w:p>
    <w:p w14:paraId="17BFFDC3" w14:textId="3635FB8A" w:rsidR="00DD1D62" w:rsidRPr="00011327" w:rsidRDefault="00DD1D62" w:rsidP="00DD1D62">
      <w:pPr>
        <w:pStyle w:val="paragraph"/>
        <w:spacing w:before="0" w:beforeAutospacing="0" w:after="0" w:afterAutospacing="0"/>
        <w:textAlignment w:val="baseline"/>
        <w:rPr>
          <w:rFonts w:ascii="Arial" w:hAnsi="Arial" w:cs="Arial"/>
          <w:sz w:val="22"/>
          <w:szCs w:val="22"/>
        </w:rPr>
      </w:pPr>
      <w:r w:rsidRPr="00011327">
        <w:rPr>
          <w:rStyle w:val="normaltextrun"/>
          <w:rFonts w:ascii="Arial" w:hAnsi="Arial" w:cs="Arial"/>
          <w:color w:val="000000"/>
          <w:sz w:val="22"/>
          <w:szCs w:val="22"/>
        </w:rPr>
        <w:t>Ramachandran, A., Ma, R.C.W. and Snehalatha, C. (2010) ‘Diabetes in Asia’</w:t>
      </w:r>
      <w:r w:rsidR="00124CA6" w:rsidRPr="00011327">
        <w:rPr>
          <w:rStyle w:val="normaltextrun"/>
          <w:rFonts w:ascii="Arial" w:hAnsi="Arial" w:cs="Arial"/>
          <w:color w:val="000000"/>
          <w:sz w:val="22"/>
          <w:szCs w:val="22"/>
        </w:rPr>
        <w:t xml:space="preserve">, </w:t>
      </w:r>
      <w:r w:rsidRPr="00011327">
        <w:rPr>
          <w:rStyle w:val="normaltextrun"/>
          <w:rFonts w:ascii="Arial" w:hAnsi="Arial" w:cs="Arial"/>
          <w:i/>
          <w:iCs/>
          <w:color w:val="000000"/>
          <w:sz w:val="22"/>
          <w:szCs w:val="22"/>
        </w:rPr>
        <w:t>The Lancet</w:t>
      </w:r>
      <w:r w:rsidRPr="00011327">
        <w:rPr>
          <w:rStyle w:val="normaltextrun"/>
          <w:rFonts w:ascii="Arial" w:hAnsi="Arial" w:cs="Arial"/>
          <w:color w:val="000000"/>
          <w:sz w:val="22"/>
          <w:szCs w:val="22"/>
        </w:rPr>
        <w:t>, 375(9712), pp.408-418. </w:t>
      </w:r>
      <w:r w:rsidRPr="00011327">
        <w:rPr>
          <w:rStyle w:val="normaltextrun"/>
          <w:rFonts w:ascii="Arial" w:hAnsi="Arial" w:cs="Arial"/>
          <w:color w:val="000000"/>
          <w:sz w:val="22"/>
          <w:szCs w:val="22"/>
          <w:lang w:val="en-US"/>
        </w:rPr>
        <w:t> </w:t>
      </w:r>
    </w:p>
    <w:p w14:paraId="63C4668F" w14:textId="77777777" w:rsidR="00DD1D62" w:rsidRPr="00011327" w:rsidRDefault="00DD1D62" w:rsidP="00DD1D62">
      <w:pPr>
        <w:pStyle w:val="paragraph"/>
        <w:spacing w:before="0" w:beforeAutospacing="0" w:after="0" w:afterAutospacing="0"/>
        <w:textAlignment w:val="baseline"/>
        <w:rPr>
          <w:rStyle w:val="normaltextrun"/>
          <w:rFonts w:ascii="Arial" w:hAnsi="Arial" w:cs="Arial"/>
          <w:color w:val="000000"/>
          <w:sz w:val="22"/>
          <w:szCs w:val="22"/>
        </w:rPr>
      </w:pPr>
    </w:p>
    <w:p w14:paraId="3B76E9D9" w14:textId="5BAE8F7E" w:rsidR="00DD1D62" w:rsidRPr="00011327" w:rsidRDefault="00DD1D62" w:rsidP="00DD1D62">
      <w:pPr>
        <w:pStyle w:val="paragraph"/>
        <w:spacing w:before="0" w:beforeAutospacing="0" w:after="0" w:afterAutospacing="0"/>
        <w:textAlignment w:val="baseline"/>
        <w:rPr>
          <w:rFonts w:ascii="Arial" w:hAnsi="Arial" w:cs="Arial"/>
          <w:sz w:val="22"/>
          <w:szCs w:val="22"/>
        </w:rPr>
      </w:pPr>
      <w:r w:rsidRPr="00011327">
        <w:rPr>
          <w:rStyle w:val="normaltextrun"/>
          <w:rFonts w:ascii="Arial" w:hAnsi="Arial" w:cs="Arial"/>
          <w:color w:val="000000"/>
          <w:sz w:val="22"/>
          <w:szCs w:val="22"/>
        </w:rPr>
        <w:t>Ramachandran, A.</w:t>
      </w:r>
      <w:r w:rsidR="00124CA6" w:rsidRPr="00011327">
        <w:rPr>
          <w:rStyle w:val="normaltextrun"/>
          <w:rFonts w:ascii="Arial" w:hAnsi="Arial" w:cs="Arial"/>
          <w:color w:val="000000"/>
          <w:sz w:val="22"/>
          <w:szCs w:val="22"/>
        </w:rPr>
        <w:t xml:space="preserve"> </w:t>
      </w:r>
      <w:r w:rsidRPr="00011327">
        <w:rPr>
          <w:rStyle w:val="normaltextrun"/>
          <w:rFonts w:ascii="Arial" w:hAnsi="Arial" w:cs="Arial"/>
          <w:color w:val="000000"/>
          <w:sz w:val="22"/>
          <w:szCs w:val="22"/>
        </w:rPr>
        <w:t>(2014) ‘Know the signs and symptoms of diabetes’</w:t>
      </w:r>
      <w:r w:rsidR="00124CA6" w:rsidRPr="00011327">
        <w:rPr>
          <w:rStyle w:val="normaltextrun"/>
          <w:rFonts w:ascii="Arial" w:hAnsi="Arial" w:cs="Arial"/>
          <w:color w:val="000000"/>
          <w:sz w:val="22"/>
          <w:szCs w:val="22"/>
        </w:rPr>
        <w:t xml:space="preserve">, </w:t>
      </w:r>
      <w:r w:rsidRPr="00011327">
        <w:rPr>
          <w:rStyle w:val="normaltextrun"/>
          <w:rFonts w:ascii="Arial" w:hAnsi="Arial" w:cs="Arial"/>
          <w:i/>
          <w:iCs/>
          <w:sz w:val="22"/>
          <w:szCs w:val="22"/>
        </w:rPr>
        <w:t>The Indian journal of medical research</w:t>
      </w:r>
      <w:r w:rsidRPr="00011327">
        <w:rPr>
          <w:rStyle w:val="normaltextrun"/>
          <w:rFonts w:ascii="Arial" w:hAnsi="Arial" w:cs="Arial"/>
          <w:sz w:val="22"/>
          <w:szCs w:val="22"/>
        </w:rPr>
        <w:t>, 140(5), p.579.</w:t>
      </w:r>
      <w:r w:rsidRPr="00011327">
        <w:rPr>
          <w:rStyle w:val="eop"/>
          <w:rFonts w:ascii="Arial" w:hAnsi="Arial" w:cs="Arial"/>
          <w:sz w:val="22"/>
          <w:szCs w:val="22"/>
        </w:rPr>
        <w:t> </w:t>
      </w:r>
    </w:p>
    <w:p w14:paraId="0053E263" w14:textId="77777777" w:rsidR="00DD1D62" w:rsidRPr="00011327" w:rsidRDefault="00DD1D62" w:rsidP="00DD1D62">
      <w:pPr>
        <w:pStyle w:val="paragraph"/>
        <w:spacing w:before="0" w:beforeAutospacing="0" w:after="0" w:afterAutospacing="0"/>
        <w:textAlignment w:val="baseline"/>
        <w:rPr>
          <w:rStyle w:val="normaltextrun"/>
          <w:rFonts w:ascii="Arial" w:hAnsi="Arial" w:cs="Arial"/>
          <w:color w:val="000000"/>
          <w:sz w:val="22"/>
          <w:szCs w:val="22"/>
        </w:rPr>
      </w:pPr>
    </w:p>
    <w:p w14:paraId="75C7840A" w14:textId="32E19864" w:rsidR="00011327" w:rsidRPr="00011327" w:rsidRDefault="00011327" w:rsidP="00011327">
      <w:pPr>
        <w:rPr>
          <w:rFonts w:ascii="Arial" w:hAnsi="Arial" w:cs="Arial"/>
          <w:sz w:val="22"/>
          <w:szCs w:val="22"/>
        </w:rPr>
      </w:pPr>
      <w:r w:rsidRPr="00011327">
        <w:rPr>
          <w:rFonts w:ascii="Arial" w:hAnsi="Arial" w:cs="Arial"/>
          <w:color w:val="222222"/>
          <w:sz w:val="22"/>
          <w:szCs w:val="22"/>
          <w:shd w:val="clear" w:color="auto" w:fill="FFFFFF"/>
        </w:rPr>
        <w:t>Saeedi, P., Salpea, P., Karuranga, S., Petersohn, I., Malanda, B., Gregg, E.W., Unwin, N., Wild, S.H. and Williams, R. (2020) ‘Mortality attributable to diabetes in 20–79 years old adults, 2019 estimates: Results from the International Diabetes Federation Diabetes Atlas’, </w:t>
      </w:r>
      <w:r w:rsidRPr="00011327">
        <w:rPr>
          <w:rFonts w:ascii="Arial" w:hAnsi="Arial" w:cs="Arial"/>
          <w:i/>
          <w:iCs/>
          <w:color w:val="222222"/>
          <w:sz w:val="22"/>
          <w:szCs w:val="22"/>
          <w:shd w:val="clear" w:color="auto" w:fill="FFFFFF"/>
        </w:rPr>
        <w:t>Diabetes research and clinical practice</w:t>
      </w:r>
      <w:r w:rsidRPr="00011327">
        <w:rPr>
          <w:rFonts w:ascii="Arial" w:hAnsi="Arial" w:cs="Arial"/>
          <w:color w:val="222222"/>
          <w:sz w:val="22"/>
          <w:szCs w:val="22"/>
          <w:shd w:val="clear" w:color="auto" w:fill="FFFFFF"/>
        </w:rPr>
        <w:t>, </w:t>
      </w:r>
      <w:r w:rsidRPr="00011327">
        <w:rPr>
          <w:rFonts w:ascii="Arial" w:hAnsi="Arial" w:cs="Arial"/>
          <w:iCs/>
          <w:color w:val="222222"/>
          <w:sz w:val="22"/>
          <w:szCs w:val="22"/>
          <w:shd w:val="clear" w:color="auto" w:fill="FFFFFF"/>
        </w:rPr>
        <w:t>162</w:t>
      </w:r>
      <w:r w:rsidRPr="00011327">
        <w:rPr>
          <w:rFonts w:ascii="Arial" w:hAnsi="Arial" w:cs="Arial"/>
          <w:color w:val="222222"/>
          <w:sz w:val="22"/>
          <w:szCs w:val="22"/>
          <w:shd w:val="clear" w:color="auto" w:fill="FFFFFF"/>
        </w:rPr>
        <w:t>, p.108086.</w:t>
      </w:r>
    </w:p>
    <w:p w14:paraId="5A83C831" w14:textId="77777777" w:rsidR="00DD1D62" w:rsidRPr="00011327" w:rsidRDefault="00DD1D62" w:rsidP="00DD1D62">
      <w:pPr>
        <w:pStyle w:val="paragraph"/>
        <w:spacing w:before="0" w:beforeAutospacing="0" w:after="0" w:afterAutospacing="0"/>
        <w:textAlignment w:val="baseline"/>
        <w:rPr>
          <w:rStyle w:val="normaltextrun"/>
          <w:rFonts w:ascii="Arial" w:hAnsi="Arial" w:cs="Arial"/>
          <w:color w:val="000000"/>
          <w:sz w:val="22"/>
          <w:szCs w:val="22"/>
          <w:lang w:val="en-US"/>
        </w:rPr>
      </w:pPr>
    </w:p>
    <w:p w14:paraId="056B2C84" w14:textId="480B82E3" w:rsidR="00DD1D62" w:rsidRPr="00011327" w:rsidRDefault="00DD1D62" w:rsidP="00DD1D62">
      <w:pPr>
        <w:pStyle w:val="paragraph"/>
        <w:spacing w:before="0" w:beforeAutospacing="0" w:after="0" w:afterAutospacing="0"/>
        <w:textAlignment w:val="baseline"/>
        <w:rPr>
          <w:rFonts w:ascii="Arial" w:hAnsi="Arial" w:cs="Arial"/>
          <w:sz w:val="22"/>
          <w:szCs w:val="22"/>
        </w:rPr>
      </w:pPr>
      <w:r w:rsidRPr="00011327">
        <w:rPr>
          <w:rStyle w:val="normaltextrun"/>
          <w:rFonts w:ascii="Arial" w:hAnsi="Arial" w:cs="Arial"/>
          <w:color w:val="000000"/>
          <w:sz w:val="22"/>
          <w:szCs w:val="22"/>
          <w:lang w:val="en-US"/>
        </w:rPr>
        <w:t xml:space="preserve">University of Oxford (2022) </w:t>
      </w:r>
      <w:r w:rsidRPr="00011327">
        <w:rPr>
          <w:rStyle w:val="normaltextrun"/>
          <w:rFonts w:ascii="Arial" w:hAnsi="Arial" w:cs="Arial"/>
          <w:i/>
          <w:iCs/>
          <w:color w:val="000000"/>
          <w:sz w:val="22"/>
          <w:szCs w:val="22"/>
          <w:lang w:val="en-US"/>
        </w:rPr>
        <w:t>Key cause of type 2 diabetes uncovered</w:t>
      </w:r>
      <w:r w:rsidR="00011327" w:rsidRPr="00011327">
        <w:rPr>
          <w:rStyle w:val="normaltextrun"/>
          <w:rFonts w:ascii="Arial" w:hAnsi="Arial" w:cs="Arial"/>
          <w:color w:val="000000"/>
          <w:sz w:val="22"/>
          <w:szCs w:val="22"/>
          <w:lang w:val="en-US"/>
        </w:rPr>
        <w:t>.</w:t>
      </w:r>
      <w:r w:rsidRPr="00011327">
        <w:rPr>
          <w:rStyle w:val="normaltextrun"/>
          <w:rFonts w:ascii="Arial" w:hAnsi="Arial" w:cs="Arial"/>
          <w:color w:val="000000"/>
          <w:sz w:val="22"/>
          <w:szCs w:val="22"/>
          <w:lang w:val="en-US"/>
        </w:rPr>
        <w:t xml:space="preserve"> Available at: </w:t>
      </w:r>
      <w:hyperlink r:id="rId19" w:tgtFrame="_blank" w:history="1">
        <w:r w:rsidRPr="00011327">
          <w:rPr>
            <w:rStyle w:val="normaltextrun"/>
            <w:rFonts w:ascii="Arial" w:hAnsi="Arial" w:cs="Arial"/>
            <w:color w:val="0563C1"/>
            <w:sz w:val="22"/>
            <w:szCs w:val="22"/>
            <w:u w:val="single"/>
            <w:lang w:val="en-US"/>
          </w:rPr>
          <w:t>https://www.ox.ac.uk/news/2022-11-14-key-cause-type-2-diabetes-uncovered</w:t>
        </w:r>
      </w:hyperlink>
      <w:r w:rsidRPr="00011327">
        <w:rPr>
          <w:rStyle w:val="normaltextrun"/>
          <w:rFonts w:ascii="Arial" w:hAnsi="Arial" w:cs="Arial"/>
          <w:color w:val="000000"/>
          <w:sz w:val="22"/>
          <w:szCs w:val="22"/>
          <w:lang w:val="en-US"/>
        </w:rPr>
        <w:t>  (Accessed: 29 January 2023).</w:t>
      </w:r>
      <w:r w:rsidRPr="00011327">
        <w:rPr>
          <w:rStyle w:val="normaltextrun"/>
          <w:rFonts w:ascii="Arial" w:hAnsi="Arial" w:cs="Arial"/>
          <w:color w:val="000000"/>
          <w:sz w:val="22"/>
          <w:szCs w:val="22"/>
        </w:rPr>
        <w:t> </w:t>
      </w:r>
      <w:r w:rsidRPr="00011327">
        <w:rPr>
          <w:rStyle w:val="eop"/>
          <w:rFonts w:ascii="Arial" w:hAnsi="Arial" w:cs="Arial"/>
          <w:color w:val="000000"/>
          <w:sz w:val="22"/>
          <w:szCs w:val="22"/>
        </w:rPr>
        <w:t> </w:t>
      </w:r>
    </w:p>
    <w:p w14:paraId="0725E021" w14:textId="77777777" w:rsidR="00DD1D62" w:rsidRPr="00011327" w:rsidRDefault="00DD1D62" w:rsidP="00DD1D62">
      <w:pPr>
        <w:pStyle w:val="paragraph"/>
        <w:spacing w:before="0" w:beforeAutospacing="0" w:after="0" w:afterAutospacing="0"/>
        <w:textAlignment w:val="baseline"/>
        <w:rPr>
          <w:rStyle w:val="normaltextrun"/>
          <w:rFonts w:ascii="Arial" w:hAnsi="Arial" w:cs="Arial"/>
          <w:color w:val="000000"/>
          <w:sz w:val="22"/>
          <w:szCs w:val="22"/>
        </w:rPr>
      </w:pPr>
    </w:p>
    <w:p w14:paraId="7B9785BD" w14:textId="5EADD6F7" w:rsidR="00DD1D62" w:rsidRPr="00011327" w:rsidRDefault="00DD1D62" w:rsidP="00DD1D62">
      <w:pPr>
        <w:pStyle w:val="paragraph"/>
        <w:spacing w:before="0" w:beforeAutospacing="0" w:after="0" w:afterAutospacing="0"/>
        <w:textAlignment w:val="baseline"/>
        <w:rPr>
          <w:rFonts w:ascii="Arial" w:hAnsi="Arial" w:cs="Arial"/>
          <w:sz w:val="22"/>
          <w:szCs w:val="22"/>
        </w:rPr>
      </w:pPr>
      <w:r w:rsidRPr="00011327">
        <w:rPr>
          <w:rStyle w:val="normaltextrun"/>
          <w:rFonts w:ascii="Arial" w:hAnsi="Arial" w:cs="Arial"/>
          <w:color w:val="000000"/>
          <w:sz w:val="22"/>
          <w:szCs w:val="22"/>
        </w:rPr>
        <w:t xml:space="preserve">Van Dulmen, A.M., Verhaak, P.F. and Bilo, H.J. (1997) </w:t>
      </w:r>
      <w:r w:rsidR="00124CA6" w:rsidRPr="00011327">
        <w:rPr>
          <w:rStyle w:val="normaltextrun"/>
          <w:rFonts w:ascii="Arial" w:hAnsi="Arial" w:cs="Arial"/>
          <w:color w:val="000000"/>
          <w:sz w:val="22"/>
          <w:szCs w:val="22"/>
        </w:rPr>
        <w:t>‘</w:t>
      </w:r>
      <w:r w:rsidRPr="00011327">
        <w:rPr>
          <w:rStyle w:val="normaltextrun"/>
          <w:rFonts w:ascii="Arial" w:hAnsi="Arial" w:cs="Arial"/>
          <w:color w:val="000000"/>
          <w:sz w:val="22"/>
          <w:szCs w:val="22"/>
        </w:rPr>
        <w:t>Shifts in doctor-patient communication during a series of outpatient consultations in non-insulin-dependent diabetes mellitus</w:t>
      </w:r>
      <w:r w:rsidR="00124CA6" w:rsidRPr="00011327">
        <w:rPr>
          <w:rStyle w:val="normaltextrun"/>
          <w:rFonts w:ascii="Arial" w:hAnsi="Arial" w:cs="Arial"/>
          <w:color w:val="000000"/>
          <w:sz w:val="22"/>
          <w:szCs w:val="22"/>
        </w:rPr>
        <w:t>’,</w:t>
      </w:r>
      <w:r w:rsidRPr="00011327">
        <w:rPr>
          <w:rStyle w:val="normaltextrun"/>
          <w:rFonts w:ascii="Arial" w:hAnsi="Arial" w:cs="Arial"/>
          <w:color w:val="000000"/>
          <w:sz w:val="22"/>
          <w:szCs w:val="22"/>
        </w:rPr>
        <w:t> </w:t>
      </w:r>
      <w:r w:rsidRPr="00011327">
        <w:rPr>
          <w:rStyle w:val="normaltextrun"/>
          <w:rFonts w:ascii="Arial" w:hAnsi="Arial" w:cs="Arial"/>
          <w:i/>
          <w:iCs/>
          <w:sz w:val="22"/>
          <w:szCs w:val="22"/>
        </w:rPr>
        <w:t>Patient Education and Counselling</w:t>
      </w:r>
      <w:r w:rsidRPr="00011327">
        <w:rPr>
          <w:rStyle w:val="normaltextrun"/>
          <w:rFonts w:ascii="Arial" w:hAnsi="Arial" w:cs="Arial"/>
          <w:sz w:val="22"/>
          <w:szCs w:val="22"/>
        </w:rPr>
        <w:t>, 30(3), pp.227-237.</w:t>
      </w:r>
      <w:r w:rsidRPr="00011327">
        <w:rPr>
          <w:rStyle w:val="eop"/>
          <w:rFonts w:ascii="Arial" w:hAnsi="Arial" w:cs="Arial"/>
          <w:sz w:val="22"/>
          <w:szCs w:val="22"/>
        </w:rPr>
        <w:t> </w:t>
      </w:r>
    </w:p>
    <w:p w14:paraId="43CBE4C3" w14:textId="77777777" w:rsidR="00DD1D62" w:rsidRPr="00011327" w:rsidRDefault="00DD1D62" w:rsidP="00DD1D62">
      <w:pPr>
        <w:pStyle w:val="paragraph"/>
        <w:spacing w:before="0" w:beforeAutospacing="0" w:after="0" w:afterAutospacing="0"/>
        <w:textAlignment w:val="baseline"/>
        <w:rPr>
          <w:rStyle w:val="normaltextrun"/>
          <w:rFonts w:ascii="Arial" w:hAnsi="Arial" w:cs="Arial"/>
          <w:color w:val="000000"/>
          <w:sz w:val="22"/>
          <w:szCs w:val="22"/>
          <w:lang w:val="en-US"/>
        </w:rPr>
      </w:pPr>
    </w:p>
    <w:p w14:paraId="7EF28FEE" w14:textId="3DEA3AC9" w:rsidR="00DD1D62" w:rsidRPr="00011327" w:rsidRDefault="00DD1D62" w:rsidP="00DD1D62">
      <w:pPr>
        <w:pStyle w:val="paragraph"/>
        <w:spacing w:before="0" w:beforeAutospacing="0" w:after="0" w:afterAutospacing="0"/>
        <w:textAlignment w:val="baseline"/>
        <w:rPr>
          <w:rFonts w:ascii="Arial" w:hAnsi="Arial" w:cs="Arial"/>
          <w:sz w:val="22"/>
          <w:szCs w:val="22"/>
        </w:rPr>
      </w:pPr>
      <w:r w:rsidRPr="00011327">
        <w:rPr>
          <w:rStyle w:val="normaltextrun"/>
          <w:rFonts w:ascii="Arial" w:hAnsi="Arial" w:cs="Arial"/>
          <w:color w:val="000000"/>
          <w:sz w:val="22"/>
          <w:szCs w:val="22"/>
          <w:lang w:val="en-US"/>
        </w:rPr>
        <w:t>Vijan, S. (2010) ‘Type 2 diabetes’</w:t>
      </w:r>
      <w:r w:rsidR="00124CA6" w:rsidRPr="00011327">
        <w:rPr>
          <w:rStyle w:val="normaltextrun"/>
          <w:rFonts w:ascii="Arial" w:hAnsi="Arial" w:cs="Arial"/>
          <w:color w:val="000000"/>
          <w:sz w:val="22"/>
          <w:szCs w:val="22"/>
          <w:lang w:val="en-US"/>
        </w:rPr>
        <w:t>,</w:t>
      </w:r>
      <w:r w:rsidRPr="00011327">
        <w:rPr>
          <w:rStyle w:val="normaltextrun"/>
          <w:rFonts w:ascii="Arial" w:hAnsi="Arial" w:cs="Arial"/>
          <w:color w:val="000000"/>
          <w:sz w:val="22"/>
          <w:szCs w:val="22"/>
          <w:lang w:val="en-US"/>
        </w:rPr>
        <w:t xml:space="preserve"> </w:t>
      </w:r>
      <w:r w:rsidRPr="00011327">
        <w:rPr>
          <w:rStyle w:val="normaltextrun"/>
          <w:rFonts w:ascii="Arial" w:hAnsi="Arial" w:cs="Arial"/>
          <w:i/>
          <w:iCs/>
          <w:color w:val="000000"/>
          <w:sz w:val="22"/>
          <w:szCs w:val="22"/>
          <w:lang w:val="en-US"/>
        </w:rPr>
        <w:t>Annals of internal medicine</w:t>
      </w:r>
      <w:r w:rsidRPr="00011327">
        <w:rPr>
          <w:rStyle w:val="normaltextrun"/>
          <w:rFonts w:ascii="Arial" w:hAnsi="Arial" w:cs="Arial"/>
          <w:color w:val="000000"/>
          <w:sz w:val="22"/>
          <w:szCs w:val="22"/>
          <w:lang w:val="en-US"/>
        </w:rPr>
        <w:t>, 152(5), pp. ITC3-1.</w:t>
      </w:r>
      <w:r w:rsidRPr="00011327">
        <w:rPr>
          <w:rStyle w:val="normaltextrun"/>
          <w:rFonts w:ascii="Arial" w:hAnsi="Arial" w:cs="Arial"/>
          <w:color w:val="000000"/>
          <w:sz w:val="22"/>
          <w:szCs w:val="22"/>
        </w:rPr>
        <w:t> </w:t>
      </w:r>
      <w:r w:rsidRPr="00011327">
        <w:rPr>
          <w:rStyle w:val="eop"/>
          <w:rFonts w:ascii="Arial" w:hAnsi="Arial" w:cs="Arial"/>
          <w:color w:val="000000"/>
          <w:sz w:val="22"/>
          <w:szCs w:val="22"/>
        </w:rPr>
        <w:t> </w:t>
      </w:r>
    </w:p>
    <w:p w14:paraId="1709ACF0" w14:textId="77777777" w:rsidR="00DD1D62" w:rsidRPr="00011327" w:rsidRDefault="00DD1D62" w:rsidP="00DD1D62">
      <w:pPr>
        <w:pStyle w:val="paragraph"/>
        <w:spacing w:before="0" w:beforeAutospacing="0" w:after="0" w:afterAutospacing="0"/>
        <w:textAlignment w:val="baseline"/>
        <w:rPr>
          <w:rStyle w:val="normaltextrun"/>
          <w:rFonts w:ascii="Arial" w:hAnsi="Arial" w:cs="Arial"/>
          <w:color w:val="000000"/>
          <w:sz w:val="22"/>
          <w:szCs w:val="22"/>
          <w:lang w:val="en-US"/>
        </w:rPr>
      </w:pPr>
    </w:p>
    <w:p w14:paraId="3A88896F" w14:textId="1EA448F7" w:rsidR="00DD1D62" w:rsidRPr="00011327" w:rsidRDefault="00DD1D62" w:rsidP="00DD1D62">
      <w:pPr>
        <w:pStyle w:val="paragraph"/>
        <w:spacing w:before="0" w:beforeAutospacing="0" w:after="0" w:afterAutospacing="0"/>
        <w:textAlignment w:val="baseline"/>
        <w:rPr>
          <w:rFonts w:ascii="Arial" w:hAnsi="Arial" w:cs="Arial"/>
          <w:sz w:val="22"/>
          <w:szCs w:val="22"/>
        </w:rPr>
      </w:pPr>
      <w:r w:rsidRPr="00011327">
        <w:rPr>
          <w:rStyle w:val="normaltextrun"/>
          <w:rFonts w:ascii="Arial" w:hAnsi="Arial" w:cs="Arial"/>
          <w:color w:val="000000"/>
          <w:sz w:val="22"/>
          <w:szCs w:val="22"/>
          <w:lang w:val="en-US"/>
        </w:rPr>
        <w:t>Weber, M.B., Oza-Frank, R., Staimez, L.R., Ali, M.K. and Venkat Narayan, K.M. (2012) 'Type 2 diabetes in Asians: prevalence, risk factors, and effectiveness of behavioral intervention at individual and population levels'</w:t>
      </w:r>
      <w:r w:rsidR="00124CA6" w:rsidRPr="00011327">
        <w:rPr>
          <w:rStyle w:val="normaltextrun"/>
          <w:rFonts w:ascii="Arial" w:hAnsi="Arial" w:cs="Arial"/>
          <w:color w:val="000000"/>
          <w:sz w:val="22"/>
          <w:szCs w:val="22"/>
          <w:lang w:val="en-US"/>
        </w:rPr>
        <w:t>,</w:t>
      </w:r>
      <w:r w:rsidRPr="00011327">
        <w:rPr>
          <w:rStyle w:val="normaltextrun"/>
          <w:rFonts w:ascii="Arial" w:hAnsi="Arial" w:cs="Arial"/>
          <w:color w:val="000000"/>
          <w:sz w:val="22"/>
          <w:szCs w:val="22"/>
          <w:lang w:val="en-US"/>
        </w:rPr>
        <w:t xml:space="preserve"> </w:t>
      </w:r>
      <w:r w:rsidRPr="00011327">
        <w:rPr>
          <w:rStyle w:val="normaltextrun"/>
          <w:rFonts w:ascii="Arial" w:hAnsi="Arial" w:cs="Arial"/>
          <w:i/>
          <w:iCs/>
          <w:color w:val="000000"/>
          <w:sz w:val="22"/>
          <w:szCs w:val="22"/>
          <w:lang w:val="en-US"/>
        </w:rPr>
        <w:t>Annual review of nutrition</w:t>
      </w:r>
      <w:r w:rsidRPr="00011327">
        <w:rPr>
          <w:rStyle w:val="normaltextrun"/>
          <w:rFonts w:ascii="Arial" w:hAnsi="Arial" w:cs="Arial"/>
          <w:color w:val="000000"/>
          <w:sz w:val="22"/>
          <w:szCs w:val="22"/>
          <w:lang w:val="en-US"/>
        </w:rPr>
        <w:t>, 32, pp.417-439.</w:t>
      </w:r>
      <w:r w:rsidRPr="00011327">
        <w:rPr>
          <w:rStyle w:val="eop"/>
          <w:rFonts w:ascii="Arial" w:hAnsi="Arial" w:cs="Arial"/>
          <w:color w:val="000000"/>
          <w:sz w:val="22"/>
          <w:szCs w:val="22"/>
        </w:rPr>
        <w:t> </w:t>
      </w:r>
    </w:p>
    <w:p w14:paraId="2A9A50FD" w14:textId="77777777" w:rsidR="00D21050" w:rsidRPr="00D55A12" w:rsidRDefault="00D21050" w:rsidP="00D21050">
      <w:pPr>
        <w:pStyle w:val="paragraph"/>
        <w:spacing w:before="0" w:beforeAutospacing="0" w:after="0" w:afterAutospacing="0"/>
        <w:textAlignment w:val="baseline"/>
        <w:rPr>
          <w:rStyle w:val="normaltextrun"/>
          <w:rFonts w:ascii="Arial" w:hAnsi="Arial" w:cs="Arial"/>
          <w:color w:val="000000" w:themeColor="text1"/>
          <w:sz w:val="22"/>
          <w:szCs w:val="22"/>
        </w:rPr>
      </w:pPr>
    </w:p>
    <w:p w14:paraId="765F3BBF" w14:textId="10B3882E" w:rsidR="4E65E917" w:rsidRPr="00D55A12" w:rsidRDefault="4E65E917" w:rsidP="4E65E917">
      <w:pPr>
        <w:rPr>
          <w:rFonts w:ascii="Arial" w:eastAsia="Calibri" w:hAnsi="Arial" w:cs="Arial"/>
          <w:b/>
          <w:bCs/>
          <w:color w:val="000000" w:themeColor="text1"/>
          <w:sz w:val="22"/>
          <w:szCs w:val="22"/>
          <w:u w:val="single"/>
        </w:rPr>
      </w:pPr>
    </w:p>
    <w:sectPr w:rsidR="4E65E917" w:rsidRPr="00D55A12" w:rsidSect="00CB31D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139794" w14:textId="77777777" w:rsidR="00CE455D" w:rsidRDefault="00CE455D" w:rsidP="009742DE">
      <w:r>
        <w:separator/>
      </w:r>
    </w:p>
  </w:endnote>
  <w:endnote w:type="continuationSeparator" w:id="0">
    <w:p w14:paraId="18884B3B" w14:textId="77777777" w:rsidR="00CE455D" w:rsidRDefault="00CE455D" w:rsidP="009742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16479433"/>
      <w:docPartObj>
        <w:docPartGallery w:val="Page Numbers (Bottom of Page)"/>
        <w:docPartUnique/>
      </w:docPartObj>
    </w:sdtPr>
    <w:sdtEndPr>
      <w:rPr>
        <w:rStyle w:val="PageNumber"/>
      </w:rPr>
    </w:sdtEndPr>
    <w:sdtContent>
      <w:p w14:paraId="4E839CB6" w14:textId="200E711E" w:rsidR="009742DE" w:rsidRDefault="009742DE" w:rsidP="00586F8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C7E406" w14:textId="77777777" w:rsidR="009742DE" w:rsidRDefault="009742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88416610"/>
      <w:docPartObj>
        <w:docPartGallery w:val="Page Numbers (Bottom of Page)"/>
        <w:docPartUnique/>
      </w:docPartObj>
    </w:sdtPr>
    <w:sdtEndPr>
      <w:rPr>
        <w:rStyle w:val="PageNumber"/>
      </w:rPr>
    </w:sdtEndPr>
    <w:sdtContent>
      <w:p w14:paraId="34CEC407" w14:textId="18C42DD6" w:rsidR="009742DE" w:rsidRDefault="009742DE" w:rsidP="00586F8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B0197E" w14:textId="77777777" w:rsidR="009742DE" w:rsidRDefault="009742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1A7793" w14:textId="77777777" w:rsidR="00CE455D" w:rsidRDefault="00CE455D" w:rsidP="009742DE">
      <w:r>
        <w:separator/>
      </w:r>
    </w:p>
  </w:footnote>
  <w:footnote w:type="continuationSeparator" w:id="0">
    <w:p w14:paraId="26D5F331" w14:textId="77777777" w:rsidR="00CE455D" w:rsidRDefault="00CE455D" w:rsidP="009742DE">
      <w:r>
        <w:continuationSeparator/>
      </w:r>
    </w:p>
  </w:footnote>
</w:footnotes>
</file>

<file path=word/intelligence2.xml><?xml version="1.0" encoding="utf-8"?>
<int2:intelligence xmlns:int2="http://schemas.microsoft.com/office/intelligence/2020/intelligence">
  <int2:observations>
    <int2:bookmark int2:bookmarkName="_Int_isbcQCDj" int2:invalidationBookmarkName="" int2:hashCode="X6n2aHULxkeClm" int2:id="7gaSCDIR">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CADE3A"/>
    <w:multiLevelType w:val="hybridMultilevel"/>
    <w:tmpl w:val="8B082E68"/>
    <w:lvl w:ilvl="0" w:tplc="C5280186">
      <w:start w:val="1"/>
      <w:numFmt w:val="bullet"/>
      <w:lvlText w:val=""/>
      <w:lvlJc w:val="left"/>
      <w:pPr>
        <w:ind w:left="720" w:hanging="360"/>
      </w:pPr>
      <w:rPr>
        <w:rFonts w:ascii="Symbol" w:hAnsi="Symbol" w:hint="default"/>
      </w:rPr>
    </w:lvl>
    <w:lvl w:ilvl="1" w:tplc="CBD2EF92">
      <w:start w:val="1"/>
      <w:numFmt w:val="bullet"/>
      <w:lvlText w:val="o"/>
      <w:lvlJc w:val="left"/>
      <w:pPr>
        <w:ind w:left="1440" w:hanging="360"/>
      </w:pPr>
      <w:rPr>
        <w:rFonts w:ascii="Courier New" w:hAnsi="Courier New" w:hint="default"/>
      </w:rPr>
    </w:lvl>
    <w:lvl w:ilvl="2" w:tplc="43BE2D06">
      <w:start w:val="1"/>
      <w:numFmt w:val="bullet"/>
      <w:lvlText w:val=""/>
      <w:lvlJc w:val="left"/>
      <w:pPr>
        <w:ind w:left="2160" w:hanging="360"/>
      </w:pPr>
      <w:rPr>
        <w:rFonts w:ascii="Wingdings" w:hAnsi="Wingdings" w:hint="default"/>
      </w:rPr>
    </w:lvl>
    <w:lvl w:ilvl="3" w:tplc="95BCDBC6">
      <w:start w:val="1"/>
      <w:numFmt w:val="bullet"/>
      <w:lvlText w:val=""/>
      <w:lvlJc w:val="left"/>
      <w:pPr>
        <w:ind w:left="2880" w:hanging="360"/>
      </w:pPr>
      <w:rPr>
        <w:rFonts w:ascii="Symbol" w:hAnsi="Symbol" w:hint="default"/>
      </w:rPr>
    </w:lvl>
    <w:lvl w:ilvl="4" w:tplc="E16ED890">
      <w:start w:val="1"/>
      <w:numFmt w:val="bullet"/>
      <w:lvlText w:val="o"/>
      <w:lvlJc w:val="left"/>
      <w:pPr>
        <w:ind w:left="3600" w:hanging="360"/>
      </w:pPr>
      <w:rPr>
        <w:rFonts w:ascii="Courier New" w:hAnsi="Courier New" w:hint="default"/>
      </w:rPr>
    </w:lvl>
    <w:lvl w:ilvl="5" w:tplc="C65A04DC">
      <w:start w:val="1"/>
      <w:numFmt w:val="bullet"/>
      <w:lvlText w:val=""/>
      <w:lvlJc w:val="left"/>
      <w:pPr>
        <w:ind w:left="4320" w:hanging="360"/>
      </w:pPr>
      <w:rPr>
        <w:rFonts w:ascii="Wingdings" w:hAnsi="Wingdings" w:hint="default"/>
      </w:rPr>
    </w:lvl>
    <w:lvl w:ilvl="6" w:tplc="DBCE04FC">
      <w:start w:val="1"/>
      <w:numFmt w:val="bullet"/>
      <w:lvlText w:val=""/>
      <w:lvlJc w:val="left"/>
      <w:pPr>
        <w:ind w:left="5040" w:hanging="360"/>
      </w:pPr>
      <w:rPr>
        <w:rFonts w:ascii="Symbol" w:hAnsi="Symbol" w:hint="default"/>
      </w:rPr>
    </w:lvl>
    <w:lvl w:ilvl="7" w:tplc="74D0AA4E">
      <w:start w:val="1"/>
      <w:numFmt w:val="bullet"/>
      <w:lvlText w:val="o"/>
      <w:lvlJc w:val="left"/>
      <w:pPr>
        <w:ind w:left="5760" w:hanging="360"/>
      </w:pPr>
      <w:rPr>
        <w:rFonts w:ascii="Courier New" w:hAnsi="Courier New" w:hint="default"/>
      </w:rPr>
    </w:lvl>
    <w:lvl w:ilvl="8" w:tplc="1F6A6D80">
      <w:start w:val="1"/>
      <w:numFmt w:val="bullet"/>
      <w:lvlText w:val=""/>
      <w:lvlJc w:val="left"/>
      <w:pPr>
        <w:ind w:left="6480" w:hanging="360"/>
      </w:pPr>
      <w:rPr>
        <w:rFonts w:ascii="Wingdings" w:hAnsi="Wingdings" w:hint="default"/>
      </w:rPr>
    </w:lvl>
  </w:abstractNum>
  <w:abstractNum w:abstractNumId="1" w15:restartNumberingAfterBreak="0">
    <w:nsid w:val="5412E5B3"/>
    <w:multiLevelType w:val="hybridMultilevel"/>
    <w:tmpl w:val="42DA03A2"/>
    <w:lvl w:ilvl="0" w:tplc="9C3C2214">
      <w:start w:val="1"/>
      <w:numFmt w:val="bullet"/>
      <w:lvlText w:val=""/>
      <w:lvlJc w:val="left"/>
      <w:pPr>
        <w:ind w:left="720" w:hanging="360"/>
      </w:pPr>
      <w:rPr>
        <w:rFonts w:ascii="Symbol" w:hAnsi="Symbol" w:hint="default"/>
      </w:rPr>
    </w:lvl>
    <w:lvl w:ilvl="1" w:tplc="D7C8C9AA">
      <w:start w:val="1"/>
      <w:numFmt w:val="bullet"/>
      <w:lvlText w:val="o"/>
      <w:lvlJc w:val="left"/>
      <w:pPr>
        <w:ind w:left="1440" w:hanging="360"/>
      </w:pPr>
      <w:rPr>
        <w:rFonts w:ascii="Courier New" w:hAnsi="Courier New" w:hint="default"/>
      </w:rPr>
    </w:lvl>
    <w:lvl w:ilvl="2" w:tplc="13982668">
      <w:start w:val="1"/>
      <w:numFmt w:val="bullet"/>
      <w:lvlText w:val=""/>
      <w:lvlJc w:val="left"/>
      <w:pPr>
        <w:ind w:left="2160" w:hanging="360"/>
      </w:pPr>
      <w:rPr>
        <w:rFonts w:ascii="Wingdings" w:hAnsi="Wingdings" w:hint="default"/>
      </w:rPr>
    </w:lvl>
    <w:lvl w:ilvl="3" w:tplc="A9C20896">
      <w:start w:val="1"/>
      <w:numFmt w:val="bullet"/>
      <w:lvlText w:val=""/>
      <w:lvlJc w:val="left"/>
      <w:pPr>
        <w:ind w:left="2880" w:hanging="360"/>
      </w:pPr>
      <w:rPr>
        <w:rFonts w:ascii="Symbol" w:hAnsi="Symbol" w:hint="default"/>
      </w:rPr>
    </w:lvl>
    <w:lvl w:ilvl="4" w:tplc="C616D744">
      <w:start w:val="1"/>
      <w:numFmt w:val="bullet"/>
      <w:lvlText w:val="o"/>
      <w:lvlJc w:val="left"/>
      <w:pPr>
        <w:ind w:left="3600" w:hanging="360"/>
      </w:pPr>
      <w:rPr>
        <w:rFonts w:ascii="Courier New" w:hAnsi="Courier New" w:hint="default"/>
      </w:rPr>
    </w:lvl>
    <w:lvl w:ilvl="5" w:tplc="0D84E524">
      <w:start w:val="1"/>
      <w:numFmt w:val="bullet"/>
      <w:lvlText w:val=""/>
      <w:lvlJc w:val="left"/>
      <w:pPr>
        <w:ind w:left="4320" w:hanging="360"/>
      </w:pPr>
      <w:rPr>
        <w:rFonts w:ascii="Wingdings" w:hAnsi="Wingdings" w:hint="default"/>
      </w:rPr>
    </w:lvl>
    <w:lvl w:ilvl="6" w:tplc="33E8C520">
      <w:start w:val="1"/>
      <w:numFmt w:val="bullet"/>
      <w:lvlText w:val=""/>
      <w:lvlJc w:val="left"/>
      <w:pPr>
        <w:ind w:left="5040" w:hanging="360"/>
      </w:pPr>
      <w:rPr>
        <w:rFonts w:ascii="Symbol" w:hAnsi="Symbol" w:hint="default"/>
      </w:rPr>
    </w:lvl>
    <w:lvl w:ilvl="7" w:tplc="D99EFE82">
      <w:start w:val="1"/>
      <w:numFmt w:val="bullet"/>
      <w:lvlText w:val="o"/>
      <w:lvlJc w:val="left"/>
      <w:pPr>
        <w:ind w:left="5760" w:hanging="360"/>
      </w:pPr>
      <w:rPr>
        <w:rFonts w:ascii="Courier New" w:hAnsi="Courier New" w:hint="default"/>
      </w:rPr>
    </w:lvl>
    <w:lvl w:ilvl="8" w:tplc="8F542354">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8B28B9"/>
    <w:rsid w:val="00011327"/>
    <w:rsid w:val="000B369D"/>
    <w:rsid w:val="00121695"/>
    <w:rsid w:val="001225CC"/>
    <w:rsid w:val="00124CA6"/>
    <w:rsid w:val="00126080"/>
    <w:rsid w:val="00156093"/>
    <w:rsid w:val="001D3FBA"/>
    <w:rsid w:val="00235038"/>
    <w:rsid w:val="002379A4"/>
    <w:rsid w:val="00243788"/>
    <w:rsid w:val="002A67D7"/>
    <w:rsid w:val="002F22F5"/>
    <w:rsid w:val="00300315"/>
    <w:rsid w:val="00306FDE"/>
    <w:rsid w:val="00396A14"/>
    <w:rsid w:val="003C1D5B"/>
    <w:rsid w:val="003D4E87"/>
    <w:rsid w:val="0044350A"/>
    <w:rsid w:val="004C2293"/>
    <w:rsid w:val="004F1B49"/>
    <w:rsid w:val="00564C78"/>
    <w:rsid w:val="005E6AA7"/>
    <w:rsid w:val="005F069A"/>
    <w:rsid w:val="00606224"/>
    <w:rsid w:val="006662A3"/>
    <w:rsid w:val="006B6330"/>
    <w:rsid w:val="007116B9"/>
    <w:rsid w:val="007166E0"/>
    <w:rsid w:val="007262EF"/>
    <w:rsid w:val="0075280B"/>
    <w:rsid w:val="0078639B"/>
    <w:rsid w:val="007E7D78"/>
    <w:rsid w:val="007F507C"/>
    <w:rsid w:val="008069E6"/>
    <w:rsid w:val="0087295D"/>
    <w:rsid w:val="008837CF"/>
    <w:rsid w:val="008C5379"/>
    <w:rsid w:val="008E5B57"/>
    <w:rsid w:val="00922452"/>
    <w:rsid w:val="00930075"/>
    <w:rsid w:val="009742DE"/>
    <w:rsid w:val="0098141F"/>
    <w:rsid w:val="00991BC9"/>
    <w:rsid w:val="009A585C"/>
    <w:rsid w:val="009A7984"/>
    <w:rsid w:val="00A223E1"/>
    <w:rsid w:val="00A24ABB"/>
    <w:rsid w:val="00AB7E80"/>
    <w:rsid w:val="00AC4848"/>
    <w:rsid w:val="00B41559"/>
    <w:rsid w:val="00B52CE8"/>
    <w:rsid w:val="00B534A2"/>
    <w:rsid w:val="00BE6F07"/>
    <w:rsid w:val="00C01376"/>
    <w:rsid w:val="00C44FA6"/>
    <w:rsid w:val="00C77EAF"/>
    <w:rsid w:val="00CB31D3"/>
    <w:rsid w:val="00CB7195"/>
    <w:rsid w:val="00CB73CB"/>
    <w:rsid w:val="00CD08C4"/>
    <w:rsid w:val="00CE455D"/>
    <w:rsid w:val="00D16924"/>
    <w:rsid w:val="00D21050"/>
    <w:rsid w:val="00D55A12"/>
    <w:rsid w:val="00DD1D62"/>
    <w:rsid w:val="00E2501E"/>
    <w:rsid w:val="00E3770F"/>
    <w:rsid w:val="00ED14DD"/>
    <w:rsid w:val="00EF6A0C"/>
    <w:rsid w:val="00F0782C"/>
    <w:rsid w:val="00F459D6"/>
    <w:rsid w:val="00F8FA04"/>
    <w:rsid w:val="00F95109"/>
    <w:rsid w:val="00F970B5"/>
    <w:rsid w:val="01594DFC"/>
    <w:rsid w:val="028A4291"/>
    <w:rsid w:val="0294CA65"/>
    <w:rsid w:val="0490EEBE"/>
    <w:rsid w:val="0543DE0F"/>
    <w:rsid w:val="05EDACE1"/>
    <w:rsid w:val="06DFAE70"/>
    <w:rsid w:val="06E9BB48"/>
    <w:rsid w:val="08158EAA"/>
    <w:rsid w:val="087B7ED1"/>
    <w:rsid w:val="0B5A3FBD"/>
    <w:rsid w:val="0B9660C9"/>
    <w:rsid w:val="0C9CAD9F"/>
    <w:rsid w:val="0CC00AE3"/>
    <w:rsid w:val="0E004116"/>
    <w:rsid w:val="0F4BD3FE"/>
    <w:rsid w:val="111369A8"/>
    <w:rsid w:val="113573A1"/>
    <w:rsid w:val="11A26F8E"/>
    <w:rsid w:val="13CEAD99"/>
    <w:rsid w:val="15557E0A"/>
    <w:rsid w:val="15ACDA9B"/>
    <w:rsid w:val="1748AAFC"/>
    <w:rsid w:val="1985658E"/>
    <w:rsid w:val="1A5F90F1"/>
    <w:rsid w:val="1AC59BC1"/>
    <w:rsid w:val="1C7B5724"/>
    <w:rsid w:val="1E6410F1"/>
    <w:rsid w:val="2223B39D"/>
    <w:rsid w:val="22407267"/>
    <w:rsid w:val="23102B1A"/>
    <w:rsid w:val="24D89456"/>
    <w:rsid w:val="259A0662"/>
    <w:rsid w:val="268B28B9"/>
    <w:rsid w:val="2707D2B7"/>
    <w:rsid w:val="29C65BCB"/>
    <w:rsid w:val="2A5C006D"/>
    <w:rsid w:val="2B817BAA"/>
    <w:rsid w:val="2BD252A0"/>
    <w:rsid w:val="2D46DAAF"/>
    <w:rsid w:val="3448A2F0"/>
    <w:rsid w:val="34721CDD"/>
    <w:rsid w:val="35E47351"/>
    <w:rsid w:val="36030B71"/>
    <w:rsid w:val="370C71FA"/>
    <w:rsid w:val="37383661"/>
    <w:rsid w:val="376B66DB"/>
    <w:rsid w:val="37ACC1F7"/>
    <w:rsid w:val="3DAEF9EA"/>
    <w:rsid w:val="3FD1AD4C"/>
    <w:rsid w:val="41AC505F"/>
    <w:rsid w:val="430EABDE"/>
    <w:rsid w:val="43643A99"/>
    <w:rsid w:val="44FC3B92"/>
    <w:rsid w:val="45000AFA"/>
    <w:rsid w:val="457D294F"/>
    <w:rsid w:val="469BDB5B"/>
    <w:rsid w:val="4BA8A2D4"/>
    <w:rsid w:val="4BAB130A"/>
    <w:rsid w:val="4E65E917"/>
    <w:rsid w:val="51899604"/>
    <w:rsid w:val="55B72488"/>
    <w:rsid w:val="5617DE22"/>
    <w:rsid w:val="56B098D8"/>
    <w:rsid w:val="59A52E1F"/>
    <w:rsid w:val="5DA64C84"/>
    <w:rsid w:val="5DD671F2"/>
    <w:rsid w:val="5E5C8751"/>
    <w:rsid w:val="60E2B2A3"/>
    <w:rsid w:val="626A7E2B"/>
    <w:rsid w:val="63053F1C"/>
    <w:rsid w:val="63BA1D32"/>
    <w:rsid w:val="66C1AD55"/>
    <w:rsid w:val="6A6BA72F"/>
    <w:rsid w:val="6AACB255"/>
    <w:rsid w:val="6C17ECA5"/>
    <w:rsid w:val="6CDC9678"/>
    <w:rsid w:val="6EC7F3AB"/>
    <w:rsid w:val="71DD4C2F"/>
    <w:rsid w:val="72942D4B"/>
    <w:rsid w:val="7389CA87"/>
    <w:rsid w:val="78C96E9F"/>
    <w:rsid w:val="79370CF2"/>
    <w:rsid w:val="7A653F00"/>
    <w:rsid w:val="7B4A2401"/>
    <w:rsid w:val="7D2ED284"/>
    <w:rsid w:val="7D325167"/>
    <w:rsid w:val="7DA46FFA"/>
    <w:rsid w:val="7EBA7909"/>
    <w:rsid w:val="7FA64E76"/>
    <w:rsid w:val="7FB9ED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B28B9"/>
  <w15:chartTrackingRefBased/>
  <w15:docId w15:val="{52EF4F9B-CABC-4F1B-883C-963CBD1CD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C5379"/>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spacing w:after="160" w:line="259" w:lineRule="auto"/>
      <w:ind w:left="720"/>
      <w:contextualSpacing/>
    </w:pPr>
    <w:rPr>
      <w:rFonts w:asciiTheme="minorHAnsi" w:eastAsiaTheme="minorHAnsi" w:hAnsiTheme="minorHAnsi" w:cstheme="minorBidi"/>
      <w:sz w:val="22"/>
      <w:szCs w:val="22"/>
    </w:rPr>
  </w:style>
  <w:style w:type="paragraph" w:styleId="Footer">
    <w:name w:val="footer"/>
    <w:basedOn w:val="Normal"/>
    <w:link w:val="FooterChar"/>
    <w:uiPriority w:val="99"/>
    <w:unhideWhenUsed/>
    <w:rsid w:val="009742DE"/>
    <w:pPr>
      <w:tabs>
        <w:tab w:val="center" w:pos="4680"/>
        <w:tab w:val="right" w:pos="9360"/>
      </w:tabs>
    </w:pPr>
    <w:rPr>
      <w:rFonts w:asciiTheme="minorHAnsi" w:eastAsiaTheme="minorHAnsi" w:hAnsiTheme="minorHAnsi" w:cstheme="minorBidi"/>
      <w:sz w:val="22"/>
      <w:szCs w:val="22"/>
    </w:rPr>
  </w:style>
  <w:style w:type="character" w:customStyle="1" w:styleId="FooterChar">
    <w:name w:val="Footer Char"/>
    <w:basedOn w:val="DefaultParagraphFont"/>
    <w:link w:val="Footer"/>
    <w:uiPriority w:val="99"/>
    <w:rsid w:val="009742DE"/>
  </w:style>
  <w:style w:type="character" w:styleId="PageNumber">
    <w:name w:val="page number"/>
    <w:basedOn w:val="DefaultParagraphFont"/>
    <w:uiPriority w:val="99"/>
    <w:semiHidden/>
    <w:unhideWhenUsed/>
    <w:rsid w:val="009742DE"/>
  </w:style>
  <w:style w:type="paragraph" w:customStyle="1" w:styleId="paragraph">
    <w:name w:val="paragraph"/>
    <w:basedOn w:val="Normal"/>
    <w:rsid w:val="00D21050"/>
    <w:pPr>
      <w:spacing w:before="100" w:beforeAutospacing="1" w:after="100" w:afterAutospacing="1"/>
    </w:pPr>
  </w:style>
  <w:style w:type="character" w:customStyle="1" w:styleId="normaltextrun">
    <w:name w:val="normaltextrun"/>
    <w:basedOn w:val="DefaultParagraphFont"/>
    <w:rsid w:val="00D21050"/>
  </w:style>
  <w:style w:type="character" w:customStyle="1" w:styleId="eop">
    <w:name w:val="eop"/>
    <w:basedOn w:val="DefaultParagraphFont"/>
    <w:rsid w:val="00D210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687090">
      <w:bodyDiv w:val="1"/>
      <w:marLeft w:val="0"/>
      <w:marRight w:val="0"/>
      <w:marTop w:val="0"/>
      <w:marBottom w:val="0"/>
      <w:divBdr>
        <w:top w:val="none" w:sz="0" w:space="0" w:color="auto"/>
        <w:left w:val="none" w:sz="0" w:space="0" w:color="auto"/>
        <w:bottom w:val="none" w:sz="0" w:space="0" w:color="auto"/>
        <w:right w:val="none" w:sz="0" w:space="0" w:color="auto"/>
      </w:divBdr>
      <w:divsChild>
        <w:div w:id="862209315">
          <w:marLeft w:val="0"/>
          <w:marRight w:val="0"/>
          <w:marTop w:val="0"/>
          <w:marBottom w:val="0"/>
          <w:divBdr>
            <w:top w:val="none" w:sz="0" w:space="0" w:color="auto"/>
            <w:left w:val="none" w:sz="0" w:space="0" w:color="auto"/>
            <w:bottom w:val="none" w:sz="0" w:space="0" w:color="auto"/>
            <w:right w:val="none" w:sz="0" w:space="0" w:color="auto"/>
          </w:divBdr>
        </w:div>
        <w:div w:id="1677030145">
          <w:marLeft w:val="0"/>
          <w:marRight w:val="0"/>
          <w:marTop w:val="0"/>
          <w:marBottom w:val="0"/>
          <w:divBdr>
            <w:top w:val="none" w:sz="0" w:space="0" w:color="auto"/>
            <w:left w:val="none" w:sz="0" w:space="0" w:color="auto"/>
            <w:bottom w:val="none" w:sz="0" w:space="0" w:color="auto"/>
            <w:right w:val="none" w:sz="0" w:space="0" w:color="auto"/>
          </w:divBdr>
        </w:div>
        <w:div w:id="308679308">
          <w:marLeft w:val="0"/>
          <w:marRight w:val="0"/>
          <w:marTop w:val="0"/>
          <w:marBottom w:val="0"/>
          <w:divBdr>
            <w:top w:val="none" w:sz="0" w:space="0" w:color="auto"/>
            <w:left w:val="none" w:sz="0" w:space="0" w:color="auto"/>
            <w:bottom w:val="none" w:sz="0" w:space="0" w:color="auto"/>
            <w:right w:val="none" w:sz="0" w:space="0" w:color="auto"/>
          </w:divBdr>
        </w:div>
        <w:div w:id="23362334">
          <w:marLeft w:val="0"/>
          <w:marRight w:val="0"/>
          <w:marTop w:val="0"/>
          <w:marBottom w:val="0"/>
          <w:divBdr>
            <w:top w:val="none" w:sz="0" w:space="0" w:color="auto"/>
            <w:left w:val="none" w:sz="0" w:space="0" w:color="auto"/>
            <w:bottom w:val="none" w:sz="0" w:space="0" w:color="auto"/>
            <w:right w:val="none" w:sz="0" w:space="0" w:color="auto"/>
          </w:divBdr>
        </w:div>
        <w:div w:id="1311441108">
          <w:marLeft w:val="0"/>
          <w:marRight w:val="0"/>
          <w:marTop w:val="0"/>
          <w:marBottom w:val="0"/>
          <w:divBdr>
            <w:top w:val="none" w:sz="0" w:space="0" w:color="auto"/>
            <w:left w:val="none" w:sz="0" w:space="0" w:color="auto"/>
            <w:bottom w:val="none" w:sz="0" w:space="0" w:color="auto"/>
            <w:right w:val="none" w:sz="0" w:space="0" w:color="auto"/>
          </w:divBdr>
        </w:div>
        <w:div w:id="1448507983">
          <w:marLeft w:val="0"/>
          <w:marRight w:val="0"/>
          <w:marTop w:val="0"/>
          <w:marBottom w:val="0"/>
          <w:divBdr>
            <w:top w:val="none" w:sz="0" w:space="0" w:color="auto"/>
            <w:left w:val="none" w:sz="0" w:space="0" w:color="auto"/>
            <w:bottom w:val="none" w:sz="0" w:space="0" w:color="auto"/>
            <w:right w:val="none" w:sz="0" w:space="0" w:color="auto"/>
          </w:divBdr>
        </w:div>
        <w:div w:id="1234437918">
          <w:marLeft w:val="0"/>
          <w:marRight w:val="0"/>
          <w:marTop w:val="0"/>
          <w:marBottom w:val="0"/>
          <w:divBdr>
            <w:top w:val="none" w:sz="0" w:space="0" w:color="auto"/>
            <w:left w:val="none" w:sz="0" w:space="0" w:color="auto"/>
            <w:bottom w:val="none" w:sz="0" w:space="0" w:color="auto"/>
            <w:right w:val="none" w:sz="0" w:space="0" w:color="auto"/>
          </w:divBdr>
        </w:div>
        <w:div w:id="201744745">
          <w:marLeft w:val="0"/>
          <w:marRight w:val="0"/>
          <w:marTop w:val="0"/>
          <w:marBottom w:val="0"/>
          <w:divBdr>
            <w:top w:val="none" w:sz="0" w:space="0" w:color="auto"/>
            <w:left w:val="none" w:sz="0" w:space="0" w:color="auto"/>
            <w:bottom w:val="none" w:sz="0" w:space="0" w:color="auto"/>
            <w:right w:val="none" w:sz="0" w:space="0" w:color="auto"/>
          </w:divBdr>
        </w:div>
        <w:div w:id="741635042">
          <w:marLeft w:val="0"/>
          <w:marRight w:val="0"/>
          <w:marTop w:val="0"/>
          <w:marBottom w:val="0"/>
          <w:divBdr>
            <w:top w:val="none" w:sz="0" w:space="0" w:color="auto"/>
            <w:left w:val="none" w:sz="0" w:space="0" w:color="auto"/>
            <w:bottom w:val="none" w:sz="0" w:space="0" w:color="auto"/>
            <w:right w:val="none" w:sz="0" w:space="0" w:color="auto"/>
          </w:divBdr>
        </w:div>
        <w:div w:id="1213617707">
          <w:marLeft w:val="0"/>
          <w:marRight w:val="0"/>
          <w:marTop w:val="0"/>
          <w:marBottom w:val="0"/>
          <w:divBdr>
            <w:top w:val="none" w:sz="0" w:space="0" w:color="auto"/>
            <w:left w:val="none" w:sz="0" w:space="0" w:color="auto"/>
            <w:bottom w:val="none" w:sz="0" w:space="0" w:color="auto"/>
            <w:right w:val="none" w:sz="0" w:space="0" w:color="auto"/>
          </w:divBdr>
        </w:div>
        <w:div w:id="1654488759">
          <w:marLeft w:val="0"/>
          <w:marRight w:val="0"/>
          <w:marTop w:val="0"/>
          <w:marBottom w:val="0"/>
          <w:divBdr>
            <w:top w:val="none" w:sz="0" w:space="0" w:color="auto"/>
            <w:left w:val="none" w:sz="0" w:space="0" w:color="auto"/>
            <w:bottom w:val="none" w:sz="0" w:space="0" w:color="auto"/>
            <w:right w:val="none" w:sz="0" w:space="0" w:color="auto"/>
          </w:divBdr>
        </w:div>
        <w:div w:id="1696418543">
          <w:marLeft w:val="0"/>
          <w:marRight w:val="0"/>
          <w:marTop w:val="0"/>
          <w:marBottom w:val="0"/>
          <w:divBdr>
            <w:top w:val="none" w:sz="0" w:space="0" w:color="auto"/>
            <w:left w:val="none" w:sz="0" w:space="0" w:color="auto"/>
            <w:bottom w:val="none" w:sz="0" w:space="0" w:color="auto"/>
            <w:right w:val="none" w:sz="0" w:space="0" w:color="auto"/>
          </w:divBdr>
        </w:div>
        <w:div w:id="1582447570">
          <w:marLeft w:val="0"/>
          <w:marRight w:val="0"/>
          <w:marTop w:val="0"/>
          <w:marBottom w:val="0"/>
          <w:divBdr>
            <w:top w:val="none" w:sz="0" w:space="0" w:color="auto"/>
            <w:left w:val="none" w:sz="0" w:space="0" w:color="auto"/>
            <w:bottom w:val="none" w:sz="0" w:space="0" w:color="auto"/>
            <w:right w:val="none" w:sz="0" w:space="0" w:color="auto"/>
          </w:divBdr>
        </w:div>
      </w:divsChild>
    </w:div>
    <w:div w:id="134612647">
      <w:bodyDiv w:val="1"/>
      <w:marLeft w:val="0"/>
      <w:marRight w:val="0"/>
      <w:marTop w:val="0"/>
      <w:marBottom w:val="0"/>
      <w:divBdr>
        <w:top w:val="none" w:sz="0" w:space="0" w:color="auto"/>
        <w:left w:val="none" w:sz="0" w:space="0" w:color="auto"/>
        <w:bottom w:val="none" w:sz="0" w:space="0" w:color="auto"/>
        <w:right w:val="none" w:sz="0" w:space="0" w:color="auto"/>
      </w:divBdr>
    </w:div>
    <w:div w:id="143664337">
      <w:bodyDiv w:val="1"/>
      <w:marLeft w:val="0"/>
      <w:marRight w:val="0"/>
      <w:marTop w:val="0"/>
      <w:marBottom w:val="0"/>
      <w:divBdr>
        <w:top w:val="none" w:sz="0" w:space="0" w:color="auto"/>
        <w:left w:val="none" w:sz="0" w:space="0" w:color="auto"/>
        <w:bottom w:val="none" w:sz="0" w:space="0" w:color="auto"/>
        <w:right w:val="none" w:sz="0" w:space="0" w:color="auto"/>
      </w:divBdr>
    </w:div>
    <w:div w:id="146895749">
      <w:bodyDiv w:val="1"/>
      <w:marLeft w:val="0"/>
      <w:marRight w:val="0"/>
      <w:marTop w:val="0"/>
      <w:marBottom w:val="0"/>
      <w:divBdr>
        <w:top w:val="none" w:sz="0" w:space="0" w:color="auto"/>
        <w:left w:val="none" w:sz="0" w:space="0" w:color="auto"/>
        <w:bottom w:val="none" w:sz="0" w:space="0" w:color="auto"/>
        <w:right w:val="none" w:sz="0" w:space="0" w:color="auto"/>
      </w:divBdr>
    </w:div>
    <w:div w:id="339817796">
      <w:bodyDiv w:val="1"/>
      <w:marLeft w:val="0"/>
      <w:marRight w:val="0"/>
      <w:marTop w:val="0"/>
      <w:marBottom w:val="0"/>
      <w:divBdr>
        <w:top w:val="none" w:sz="0" w:space="0" w:color="auto"/>
        <w:left w:val="none" w:sz="0" w:space="0" w:color="auto"/>
        <w:bottom w:val="none" w:sz="0" w:space="0" w:color="auto"/>
        <w:right w:val="none" w:sz="0" w:space="0" w:color="auto"/>
      </w:divBdr>
    </w:div>
    <w:div w:id="533350376">
      <w:bodyDiv w:val="1"/>
      <w:marLeft w:val="0"/>
      <w:marRight w:val="0"/>
      <w:marTop w:val="0"/>
      <w:marBottom w:val="0"/>
      <w:divBdr>
        <w:top w:val="none" w:sz="0" w:space="0" w:color="auto"/>
        <w:left w:val="none" w:sz="0" w:space="0" w:color="auto"/>
        <w:bottom w:val="none" w:sz="0" w:space="0" w:color="auto"/>
        <w:right w:val="none" w:sz="0" w:space="0" w:color="auto"/>
      </w:divBdr>
    </w:div>
    <w:div w:id="544489138">
      <w:bodyDiv w:val="1"/>
      <w:marLeft w:val="0"/>
      <w:marRight w:val="0"/>
      <w:marTop w:val="0"/>
      <w:marBottom w:val="0"/>
      <w:divBdr>
        <w:top w:val="none" w:sz="0" w:space="0" w:color="auto"/>
        <w:left w:val="none" w:sz="0" w:space="0" w:color="auto"/>
        <w:bottom w:val="none" w:sz="0" w:space="0" w:color="auto"/>
        <w:right w:val="none" w:sz="0" w:space="0" w:color="auto"/>
      </w:divBdr>
      <w:divsChild>
        <w:div w:id="2897810">
          <w:marLeft w:val="0"/>
          <w:marRight w:val="0"/>
          <w:marTop w:val="0"/>
          <w:marBottom w:val="0"/>
          <w:divBdr>
            <w:top w:val="none" w:sz="0" w:space="0" w:color="auto"/>
            <w:left w:val="none" w:sz="0" w:space="0" w:color="auto"/>
            <w:bottom w:val="none" w:sz="0" w:space="0" w:color="auto"/>
            <w:right w:val="none" w:sz="0" w:space="0" w:color="auto"/>
          </w:divBdr>
        </w:div>
        <w:div w:id="1999728671">
          <w:marLeft w:val="0"/>
          <w:marRight w:val="0"/>
          <w:marTop w:val="0"/>
          <w:marBottom w:val="0"/>
          <w:divBdr>
            <w:top w:val="none" w:sz="0" w:space="0" w:color="auto"/>
            <w:left w:val="none" w:sz="0" w:space="0" w:color="auto"/>
            <w:bottom w:val="none" w:sz="0" w:space="0" w:color="auto"/>
            <w:right w:val="none" w:sz="0" w:space="0" w:color="auto"/>
          </w:divBdr>
        </w:div>
        <w:div w:id="17850793">
          <w:marLeft w:val="0"/>
          <w:marRight w:val="0"/>
          <w:marTop w:val="0"/>
          <w:marBottom w:val="0"/>
          <w:divBdr>
            <w:top w:val="none" w:sz="0" w:space="0" w:color="auto"/>
            <w:left w:val="none" w:sz="0" w:space="0" w:color="auto"/>
            <w:bottom w:val="none" w:sz="0" w:space="0" w:color="auto"/>
            <w:right w:val="none" w:sz="0" w:space="0" w:color="auto"/>
          </w:divBdr>
        </w:div>
        <w:div w:id="1130703986">
          <w:marLeft w:val="0"/>
          <w:marRight w:val="0"/>
          <w:marTop w:val="0"/>
          <w:marBottom w:val="0"/>
          <w:divBdr>
            <w:top w:val="none" w:sz="0" w:space="0" w:color="auto"/>
            <w:left w:val="none" w:sz="0" w:space="0" w:color="auto"/>
            <w:bottom w:val="none" w:sz="0" w:space="0" w:color="auto"/>
            <w:right w:val="none" w:sz="0" w:space="0" w:color="auto"/>
          </w:divBdr>
        </w:div>
        <w:div w:id="674500138">
          <w:marLeft w:val="0"/>
          <w:marRight w:val="0"/>
          <w:marTop w:val="0"/>
          <w:marBottom w:val="0"/>
          <w:divBdr>
            <w:top w:val="none" w:sz="0" w:space="0" w:color="auto"/>
            <w:left w:val="none" w:sz="0" w:space="0" w:color="auto"/>
            <w:bottom w:val="none" w:sz="0" w:space="0" w:color="auto"/>
            <w:right w:val="none" w:sz="0" w:space="0" w:color="auto"/>
          </w:divBdr>
        </w:div>
        <w:div w:id="1907913631">
          <w:marLeft w:val="0"/>
          <w:marRight w:val="0"/>
          <w:marTop w:val="0"/>
          <w:marBottom w:val="0"/>
          <w:divBdr>
            <w:top w:val="none" w:sz="0" w:space="0" w:color="auto"/>
            <w:left w:val="none" w:sz="0" w:space="0" w:color="auto"/>
            <w:bottom w:val="none" w:sz="0" w:space="0" w:color="auto"/>
            <w:right w:val="none" w:sz="0" w:space="0" w:color="auto"/>
          </w:divBdr>
        </w:div>
        <w:div w:id="1214268069">
          <w:marLeft w:val="0"/>
          <w:marRight w:val="0"/>
          <w:marTop w:val="0"/>
          <w:marBottom w:val="0"/>
          <w:divBdr>
            <w:top w:val="none" w:sz="0" w:space="0" w:color="auto"/>
            <w:left w:val="none" w:sz="0" w:space="0" w:color="auto"/>
            <w:bottom w:val="none" w:sz="0" w:space="0" w:color="auto"/>
            <w:right w:val="none" w:sz="0" w:space="0" w:color="auto"/>
          </w:divBdr>
        </w:div>
        <w:div w:id="1577083992">
          <w:marLeft w:val="0"/>
          <w:marRight w:val="0"/>
          <w:marTop w:val="0"/>
          <w:marBottom w:val="0"/>
          <w:divBdr>
            <w:top w:val="none" w:sz="0" w:space="0" w:color="auto"/>
            <w:left w:val="none" w:sz="0" w:space="0" w:color="auto"/>
            <w:bottom w:val="none" w:sz="0" w:space="0" w:color="auto"/>
            <w:right w:val="none" w:sz="0" w:space="0" w:color="auto"/>
          </w:divBdr>
        </w:div>
        <w:div w:id="440611481">
          <w:marLeft w:val="0"/>
          <w:marRight w:val="0"/>
          <w:marTop w:val="0"/>
          <w:marBottom w:val="0"/>
          <w:divBdr>
            <w:top w:val="none" w:sz="0" w:space="0" w:color="auto"/>
            <w:left w:val="none" w:sz="0" w:space="0" w:color="auto"/>
            <w:bottom w:val="none" w:sz="0" w:space="0" w:color="auto"/>
            <w:right w:val="none" w:sz="0" w:space="0" w:color="auto"/>
          </w:divBdr>
        </w:div>
      </w:divsChild>
    </w:div>
    <w:div w:id="762216214">
      <w:bodyDiv w:val="1"/>
      <w:marLeft w:val="0"/>
      <w:marRight w:val="0"/>
      <w:marTop w:val="0"/>
      <w:marBottom w:val="0"/>
      <w:divBdr>
        <w:top w:val="none" w:sz="0" w:space="0" w:color="auto"/>
        <w:left w:val="none" w:sz="0" w:space="0" w:color="auto"/>
        <w:bottom w:val="none" w:sz="0" w:space="0" w:color="auto"/>
        <w:right w:val="none" w:sz="0" w:space="0" w:color="auto"/>
      </w:divBdr>
      <w:divsChild>
        <w:div w:id="692345253">
          <w:marLeft w:val="0"/>
          <w:marRight w:val="0"/>
          <w:marTop w:val="0"/>
          <w:marBottom w:val="0"/>
          <w:divBdr>
            <w:top w:val="none" w:sz="0" w:space="0" w:color="auto"/>
            <w:left w:val="none" w:sz="0" w:space="0" w:color="auto"/>
            <w:bottom w:val="none" w:sz="0" w:space="0" w:color="auto"/>
            <w:right w:val="none" w:sz="0" w:space="0" w:color="auto"/>
          </w:divBdr>
        </w:div>
        <w:div w:id="1022703511">
          <w:marLeft w:val="0"/>
          <w:marRight w:val="0"/>
          <w:marTop w:val="0"/>
          <w:marBottom w:val="0"/>
          <w:divBdr>
            <w:top w:val="none" w:sz="0" w:space="0" w:color="auto"/>
            <w:left w:val="none" w:sz="0" w:space="0" w:color="auto"/>
            <w:bottom w:val="none" w:sz="0" w:space="0" w:color="auto"/>
            <w:right w:val="none" w:sz="0" w:space="0" w:color="auto"/>
          </w:divBdr>
        </w:div>
        <w:div w:id="603733057">
          <w:marLeft w:val="0"/>
          <w:marRight w:val="0"/>
          <w:marTop w:val="0"/>
          <w:marBottom w:val="0"/>
          <w:divBdr>
            <w:top w:val="none" w:sz="0" w:space="0" w:color="auto"/>
            <w:left w:val="none" w:sz="0" w:space="0" w:color="auto"/>
            <w:bottom w:val="none" w:sz="0" w:space="0" w:color="auto"/>
            <w:right w:val="none" w:sz="0" w:space="0" w:color="auto"/>
          </w:divBdr>
        </w:div>
        <w:div w:id="676232836">
          <w:marLeft w:val="0"/>
          <w:marRight w:val="0"/>
          <w:marTop w:val="0"/>
          <w:marBottom w:val="0"/>
          <w:divBdr>
            <w:top w:val="none" w:sz="0" w:space="0" w:color="auto"/>
            <w:left w:val="none" w:sz="0" w:space="0" w:color="auto"/>
            <w:bottom w:val="none" w:sz="0" w:space="0" w:color="auto"/>
            <w:right w:val="none" w:sz="0" w:space="0" w:color="auto"/>
          </w:divBdr>
        </w:div>
        <w:div w:id="877594182">
          <w:marLeft w:val="0"/>
          <w:marRight w:val="0"/>
          <w:marTop w:val="0"/>
          <w:marBottom w:val="0"/>
          <w:divBdr>
            <w:top w:val="none" w:sz="0" w:space="0" w:color="auto"/>
            <w:left w:val="none" w:sz="0" w:space="0" w:color="auto"/>
            <w:bottom w:val="none" w:sz="0" w:space="0" w:color="auto"/>
            <w:right w:val="none" w:sz="0" w:space="0" w:color="auto"/>
          </w:divBdr>
        </w:div>
        <w:div w:id="796068318">
          <w:marLeft w:val="0"/>
          <w:marRight w:val="0"/>
          <w:marTop w:val="0"/>
          <w:marBottom w:val="0"/>
          <w:divBdr>
            <w:top w:val="none" w:sz="0" w:space="0" w:color="auto"/>
            <w:left w:val="none" w:sz="0" w:space="0" w:color="auto"/>
            <w:bottom w:val="none" w:sz="0" w:space="0" w:color="auto"/>
            <w:right w:val="none" w:sz="0" w:space="0" w:color="auto"/>
          </w:divBdr>
        </w:div>
        <w:div w:id="464351240">
          <w:marLeft w:val="0"/>
          <w:marRight w:val="0"/>
          <w:marTop w:val="0"/>
          <w:marBottom w:val="0"/>
          <w:divBdr>
            <w:top w:val="none" w:sz="0" w:space="0" w:color="auto"/>
            <w:left w:val="none" w:sz="0" w:space="0" w:color="auto"/>
            <w:bottom w:val="none" w:sz="0" w:space="0" w:color="auto"/>
            <w:right w:val="none" w:sz="0" w:space="0" w:color="auto"/>
          </w:divBdr>
        </w:div>
        <w:div w:id="227156760">
          <w:marLeft w:val="0"/>
          <w:marRight w:val="0"/>
          <w:marTop w:val="0"/>
          <w:marBottom w:val="0"/>
          <w:divBdr>
            <w:top w:val="none" w:sz="0" w:space="0" w:color="auto"/>
            <w:left w:val="none" w:sz="0" w:space="0" w:color="auto"/>
            <w:bottom w:val="none" w:sz="0" w:space="0" w:color="auto"/>
            <w:right w:val="none" w:sz="0" w:space="0" w:color="auto"/>
          </w:divBdr>
        </w:div>
        <w:div w:id="1638411242">
          <w:marLeft w:val="0"/>
          <w:marRight w:val="0"/>
          <w:marTop w:val="0"/>
          <w:marBottom w:val="0"/>
          <w:divBdr>
            <w:top w:val="none" w:sz="0" w:space="0" w:color="auto"/>
            <w:left w:val="none" w:sz="0" w:space="0" w:color="auto"/>
            <w:bottom w:val="none" w:sz="0" w:space="0" w:color="auto"/>
            <w:right w:val="none" w:sz="0" w:space="0" w:color="auto"/>
          </w:divBdr>
        </w:div>
        <w:div w:id="1090545133">
          <w:marLeft w:val="0"/>
          <w:marRight w:val="0"/>
          <w:marTop w:val="0"/>
          <w:marBottom w:val="0"/>
          <w:divBdr>
            <w:top w:val="none" w:sz="0" w:space="0" w:color="auto"/>
            <w:left w:val="none" w:sz="0" w:space="0" w:color="auto"/>
            <w:bottom w:val="none" w:sz="0" w:space="0" w:color="auto"/>
            <w:right w:val="none" w:sz="0" w:space="0" w:color="auto"/>
          </w:divBdr>
        </w:div>
        <w:div w:id="1255743264">
          <w:marLeft w:val="0"/>
          <w:marRight w:val="0"/>
          <w:marTop w:val="0"/>
          <w:marBottom w:val="0"/>
          <w:divBdr>
            <w:top w:val="none" w:sz="0" w:space="0" w:color="auto"/>
            <w:left w:val="none" w:sz="0" w:space="0" w:color="auto"/>
            <w:bottom w:val="none" w:sz="0" w:space="0" w:color="auto"/>
            <w:right w:val="none" w:sz="0" w:space="0" w:color="auto"/>
          </w:divBdr>
        </w:div>
      </w:divsChild>
    </w:div>
    <w:div w:id="905334411">
      <w:bodyDiv w:val="1"/>
      <w:marLeft w:val="0"/>
      <w:marRight w:val="0"/>
      <w:marTop w:val="0"/>
      <w:marBottom w:val="0"/>
      <w:divBdr>
        <w:top w:val="none" w:sz="0" w:space="0" w:color="auto"/>
        <w:left w:val="none" w:sz="0" w:space="0" w:color="auto"/>
        <w:bottom w:val="none" w:sz="0" w:space="0" w:color="auto"/>
        <w:right w:val="none" w:sz="0" w:space="0" w:color="auto"/>
      </w:divBdr>
      <w:divsChild>
        <w:div w:id="1247425222">
          <w:marLeft w:val="0"/>
          <w:marRight w:val="0"/>
          <w:marTop w:val="0"/>
          <w:marBottom w:val="0"/>
          <w:divBdr>
            <w:top w:val="none" w:sz="0" w:space="0" w:color="auto"/>
            <w:left w:val="none" w:sz="0" w:space="0" w:color="auto"/>
            <w:bottom w:val="none" w:sz="0" w:space="0" w:color="auto"/>
            <w:right w:val="none" w:sz="0" w:space="0" w:color="auto"/>
          </w:divBdr>
        </w:div>
        <w:div w:id="1915238526">
          <w:marLeft w:val="0"/>
          <w:marRight w:val="0"/>
          <w:marTop w:val="0"/>
          <w:marBottom w:val="0"/>
          <w:divBdr>
            <w:top w:val="none" w:sz="0" w:space="0" w:color="auto"/>
            <w:left w:val="none" w:sz="0" w:space="0" w:color="auto"/>
            <w:bottom w:val="none" w:sz="0" w:space="0" w:color="auto"/>
            <w:right w:val="none" w:sz="0" w:space="0" w:color="auto"/>
          </w:divBdr>
        </w:div>
        <w:div w:id="1074164672">
          <w:marLeft w:val="0"/>
          <w:marRight w:val="0"/>
          <w:marTop w:val="0"/>
          <w:marBottom w:val="0"/>
          <w:divBdr>
            <w:top w:val="none" w:sz="0" w:space="0" w:color="auto"/>
            <w:left w:val="none" w:sz="0" w:space="0" w:color="auto"/>
            <w:bottom w:val="none" w:sz="0" w:space="0" w:color="auto"/>
            <w:right w:val="none" w:sz="0" w:space="0" w:color="auto"/>
          </w:divBdr>
        </w:div>
        <w:div w:id="1160002587">
          <w:marLeft w:val="0"/>
          <w:marRight w:val="0"/>
          <w:marTop w:val="0"/>
          <w:marBottom w:val="0"/>
          <w:divBdr>
            <w:top w:val="none" w:sz="0" w:space="0" w:color="auto"/>
            <w:left w:val="none" w:sz="0" w:space="0" w:color="auto"/>
            <w:bottom w:val="none" w:sz="0" w:space="0" w:color="auto"/>
            <w:right w:val="none" w:sz="0" w:space="0" w:color="auto"/>
          </w:divBdr>
        </w:div>
        <w:div w:id="1913344351">
          <w:marLeft w:val="0"/>
          <w:marRight w:val="0"/>
          <w:marTop w:val="0"/>
          <w:marBottom w:val="0"/>
          <w:divBdr>
            <w:top w:val="none" w:sz="0" w:space="0" w:color="auto"/>
            <w:left w:val="none" w:sz="0" w:space="0" w:color="auto"/>
            <w:bottom w:val="none" w:sz="0" w:space="0" w:color="auto"/>
            <w:right w:val="none" w:sz="0" w:space="0" w:color="auto"/>
          </w:divBdr>
        </w:div>
        <w:div w:id="1148092392">
          <w:marLeft w:val="0"/>
          <w:marRight w:val="0"/>
          <w:marTop w:val="0"/>
          <w:marBottom w:val="0"/>
          <w:divBdr>
            <w:top w:val="none" w:sz="0" w:space="0" w:color="auto"/>
            <w:left w:val="none" w:sz="0" w:space="0" w:color="auto"/>
            <w:bottom w:val="none" w:sz="0" w:space="0" w:color="auto"/>
            <w:right w:val="none" w:sz="0" w:space="0" w:color="auto"/>
          </w:divBdr>
        </w:div>
        <w:div w:id="629169947">
          <w:marLeft w:val="0"/>
          <w:marRight w:val="0"/>
          <w:marTop w:val="0"/>
          <w:marBottom w:val="0"/>
          <w:divBdr>
            <w:top w:val="none" w:sz="0" w:space="0" w:color="auto"/>
            <w:left w:val="none" w:sz="0" w:space="0" w:color="auto"/>
            <w:bottom w:val="none" w:sz="0" w:space="0" w:color="auto"/>
            <w:right w:val="none" w:sz="0" w:space="0" w:color="auto"/>
          </w:divBdr>
        </w:div>
        <w:div w:id="1077244519">
          <w:marLeft w:val="0"/>
          <w:marRight w:val="0"/>
          <w:marTop w:val="0"/>
          <w:marBottom w:val="0"/>
          <w:divBdr>
            <w:top w:val="none" w:sz="0" w:space="0" w:color="auto"/>
            <w:left w:val="none" w:sz="0" w:space="0" w:color="auto"/>
            <w:bottom w:val="none" w:sz="0" w:space="0" w:color="auto"/>
            <w:right w:val="none" w:sz="0" w:space="0" w:color="auto"/>
          </w:divBdr>
        </w:div>
        <w:div w:id="34739643">
          <w:marLeft w:val="0"/>
          <w:marRight w:val="0"/>
          <w:marTop w:val="0"/>
          <w:marBottom w:val="0"/>
          <w:divBdr>
            <w:top w:val="none" w:sz="0" w:space="0" w:color="auto"/>
            <w:left w:val="none" w:sz="0" w:space="0" w:color="auto"/>
            <w:bottom w:val="none" w:sz="0" w:space="0" w:color="auto"/>
            <w:right w:val="none" w:sz="0" w:space="0" w:color="auto"/>
          </w:divBdr>
        </w:div>
      </w:divsChild>
    </w:div>
    <w:div w:id="996609244">
      <w:bodyDiv w:val="1"/>
      <w:marLeft w:val="0"/>
      <w:marRight w:val="0"/>
      <w:marTop w:val="0"/>
      <w:marBottom w:val="0"/>
      <w:divBdr>
        <w:top w:val="none" w:sz="0" w:space="0" w:color="auto"/>
        <w:left w:val="none" w:sz="0" w:space="0" w:color="auto"/>
        <w:bottom w:val="none" w:sz="0" w:space="0" w:color="auto"/>
        <w:right w:val="none" w:sz="0" w:space="0" w:color="auto"/>
      </w:divBdr>
      <w:divsChild>
        <w:div w:id="1044064532">
          <w:marLeft w:val="0"/>
          <w:marRight w:val="0"/>
          <w:marTop w:val="0"/>
          <w:marBottom w:val="0"/>
          <w:divBdr>
            <w:top w:val="none" w:sz="0" w:space="0" w:color="auto"/>
            <w:left w:val="none" w:sz="0" w:space="0" w:color="auto"/>
            <w:bottom w:val="none" w:sz="0" w:space="0" w:color="auto"/>
            <w:right w:val="none" w:sz="0" w:space="0" w:color="auto"/>
          </w:divBdr>
        </w:div>
        <w:div w:id="2012635379">
          <w:marLeft w:val="0"/>
          <w:marRight w:val="0"/>
          <w:marTop w:val="0"/>
          <w:marBottom w:val="0"/>
          <w:divBdr>
            <w:top w:val="none" w:sz="0" w:space="0" w:color="auto"/>
            <w:left w:val="none" w:sz="0" w:space="0" w:color="auto"/>
            <w:bottom w:val="none" w:sz="0" w:space="0" w:color="auto"/>
            <w:right w:val="none" w:sz="0" w:space="0" w:color="auto"/>
          </w:divBdr>
        </w:div>
        <w:div w:id="1933927829">
          <w:marLeft w:val="0"/>
          <w:marRight w:val="0"/>
          <w:marTop w:val="0"/>
          <w:marBottom w:val="0"/>
          <w:divBdr>
            <w:top w:val="none" w:sz="0" w:space="0" w:color="auto"/>
            <w:left w:val="none" w:sz="0" w:space="0" w:color="auto"/>
            <w:bottom w:val="none" w:sz="0" w:space="0" w:color="auto"/>
            <w:right w:val="none" w:sz="0" w:space="0" w:color="auto"/>
          </w:divBdr>
        </w:div>
        <w:div w:id="562448015">
          <w:marLeft w:val="0"/>
          <w:marRight w:val="0"/>
          <w:marTop w:val="0"/>
          <w:marBottom w:val="0"/>
          <w:divBdr>
            <w:top w:val="none" w:sz="0" w:space="0" w:color="auto"/>
            <w:left w:val="none" w:sz="0" w:space="0" w:color="auto"/>
            <w:bottom w:val="none" w:sz="0" w:space="0" w:color="auto"/>
            <w:right w:val="none" w:sz="0" w:space="0" w:color="auto"/>
          </w:divBdr>
        </w:div>
        <w:div w:id="1808817567">
          <w:marLeft w:val="0"/>
          <w:marRight w:val="0"/>
          <w:marTop w:val="0"/>
          <w:marBottom w:val="0"/>
          <w:divBdr>
            <w:top w:val="none" w:sz="0" w:space="0" w:color="auto"/>
            <w:left w:val="none" w:sz="0" w:space="0" w:color="auto"/>
            <w:bottom w:val="none" w:sz="0" w:space="0" w:color="auto"/>
            <w:right w:val="none" w:sz="0" w:space="0" w:color="auto"/>
          </w:divBdr>
        </w:div>
      </w:divsChild>
    </w:div>
    <w:div w:id="1229262402">
      <w:bodyDiv w:val="1"/>
      <w:marLeft w:val="0"/>
      <w:marRight w:val="0"/>
      <w:marTop w:val="0"/>
      <w:marBottom w:val="0"/>
      <w:divBdr>
        <w:top w:val="none" w:sz="0" w:space="0" w:color="auto"/>
        <w:left w:val="none" w:sz="0" w:space="0" w:color="auto"/>
        <w:bottom w:val="none" w:sz="0" w:space="0" w:color="auto"/>
        <w:right w:val="none" w:sz="0" w:space="0" w:color="auto"/>
      </w:divBdr>
      <w:divsChild>
        <w:div w:id="16129152">
          <w:marLeft w:val="0"/>
          <w:marRight w:val="0"/>
          <w:marTop w:val="0"/>
          <w:marBottom w:val="0"/>
          <w:divBdr>
            <w:top w:val="none" w:sz="0" w:space="0" w:color="auto"/>
            <w:left w:val="none" w:sz="0" w:space="0" w:color="auto"/>
            <w:bottom w:val="none" w:sz="0" w:space="0" w:color="auto"/>
            <w:right w:val="none" w:sz="0" w:space="0" w:color="auto"/>
          </w:divBdr>
        </w:div>
        <w:div w:id="1869836673">
          <w:marLeft w:val="0"/>
          <w:marRight w:val="0"/>
          <w:marTop w:val="0"/>
          <w:marBottom w:val="0"/>
          <w:divBdr>
            <w:top w:val="none" w:sz="0" w:space="0" w:color="auto"/>
            <w:left w:val="none" w:sz="0" w:space="0" w:color="auto"/>
            <w:bottom w:val="none" w:sz="0" w:space="0" w:color="auto"/>
            <w:right w:val="none" w:sz="0" w:space="0" w:color="auto"/>
          </w:divBdr>
        </w:div>
        <w:div w:id="2136019600">
          <w:marLeft w:val="0"/>
          <w:marRight w:val="0"/>
          <w:marTop w:val="0"/>
          <w:marBottom w:val="0"/>
          <w:divBdr>
            <w:top w:val="none" w:sz="0" w:space="0" w:color="auto"/>
            <w:left w:val="none" w:sz="0" w:space="0" w:color="auto"/>
            <w:bottom w:val="none" w:sz="0" w:space="0" w:color="auto"/>
            <w:right w:val="none" w:sz="0" w:space="0" w:color="auto"/>
          </w:divBdr>
        </w:div>
        <w:div w:id="748500050">
          <w:marLeft w:val="0"/>
          <w:marRight w:val="0"/>
          <w:marTop w:val="0"/>
          <w:marBottom w:val="0"/>
          <w:divBdr>
            <w:top w:val="none" w:sz="0" w:space="0" w:color="auto"/>
            <w:left w:val="none" w:sz="0" w:space="0" w:color="auto"/>
            <w:bottom w:val="none" w:sz="0" w:space="0" w:color="auto"/>
            <w:right w:val="none" w:sz="0" w:space="0" w:color="auto"/>
          </w:divBdr>
        </w:div>
      </w:divsChild>
    </w:div>
    <w:div w:id="1330475630">
      <w:bodyDiv w:val="1"/>
      <w:marLeft w:val="0"/>
      <w:marRight w:val="0"/>
      <w:marTop w:val="0"/>
      <w:marBottom w:val="0"/>
      <w:divBdr>
        <w:top w:val="none" w:sz="0" w:space="0" w:color="auto"/>
        <w:left w:val="none" w:sz="0" w:space="0" w:color="auto"/>
        <w:bottom w:val="none" w:sz="0" w:space="0" w:color="auto"/>
        <w:right w:val="none" w:sz="0" w:space="0" w:color="auto"/>
      </w:divBdr>
    </w:div>
    <w:div w:id="1393507467">
      <w:bodyDiv w:val="1"/>
      <w:marLeft w:val="0"/>
      <w:marRight w:val="0"/>
      <w:marTop w:val="0"/>
      <w:marBottom w:val="0"/>
      <w:divBdr>
        <w:top w:val="none" w:sz="0" w:space="0" w:color="auto"/>
        <w:left w:val="none" w:sz="0" w:space="0" w:color="auto"/>
        <w:bottom w:val="none" w:sz="0" w:space="0" w:color="auto"/>
        <w:right w:val="none" w:sz="0" w:space="0" w:color="auto"/>
      </w:divBdr>
    </w:div>
    <w:div w:id="1587568404">
      <w:bodyDiv w:val="1"/>
      <w:marLeft w:val="0"/>
      <w:marRight w:val="0"/>
      <w:marTop w:val="0"/>
      <w:marBottom w:val="0"/>
      <w:divBdr>
        <w:top w:val="none" w:sz="0" w:space="0" w:color="auto"/>
        <w:left w:val="none" w:sz="0" w:space="0" w:color="auto"/>
        <w:bottom w:val="none" w:sz="0" w:space="0" w:color="auto"/>
        <w:right w:val="none" w:sz="0" w:space="0" w:color="auto"/>
      </w:divBdr>
      <w:divsChild>
        <w:div w:id="80838256">
          <w:marLeft w:val="0"/>
          <w:marRight w:val="0"/>
          <w:marTop w:val="0"/>
          <w:marBottom w:val="0"/>
          <w:divBdr>
            <w:top w:val="none" w:sz="0" w:space="0" w:color="auto"/>
            <w:left w:val="none" w:sz="0" w:space="0" w:color="auto"/>
            <w:bottom w:val="none" w:sz="0" w:space="0" w:color="auto"/>
            <w:right w:val="none" w:sz="0" w:space="0" w:color="auto"/>
          </w:divBdr>
        </w:div>
        <w:div w:id="863132838">
          <w:marLeft w:val="0"/>
          <w:marRight w:val="0"/>
          <w:marTop w:val="0"/>
          <w:marBottom w:val="0"/>
          <w:divBdr>
            <w:top w:val="none" w:sz="0" w:space="0" w:color="auto"/>
            <w:left w:val="none" w:sz="0" w:space="0" w:color="auto"/>
            <w:bottom w:val="none" w:sz="0" w:space="0" w:color="auto"/>
            <w:right w:val="none" w:sz="0" w:space="0" w:color="auto"/>
          </w:divBdr>
        </w:div>
        <w:div w:id="47654196">
          <w:marLeft w:val="0"/>
          <w:marRight w:val="0"/>
          <w:marTop w:val="0"/>
          <w:marBottom w:val="0"/>
          <w:divBdr>
            <w:top w:val="none" w:sz="0" w:space="0" w:color="auto"/>
            <w:left w:val="none" w:sz="0" w:space="0" w:color="auto"/>
            <w:bottom w:val="none" w:sz="0" w:space="0" w:color="auto"/>
            <w:right w:val="none" w:sz="0" w:space="0" w:color="auto"/>
          </w:divBdr>
        </w:div>
        <w:div w:id="1492673845">
          <w:marLeft w:val="0"/>
          <w:marRight w:val="0"/>
          <w:marTop w:val="0"/>
          <w:marBottom w:val="0"/>
          <w:divBdr>
            <w:top w:val="none" w:sz="0" w:space="0" w:color="auto"/>
            <w:left w:val="none" w:sz="0" w:space="0" w:color="auto"/>
            <w:bottom w:val="none" w:sz="0" w:space="0" w:color="auto"/>
            <w:right w:val="none" w:sz="0" w:space="0" w:color="auto"/>
          </w:divBdr>
        </w:div>
        <w:div w:id="1339771295">
          <w:marLeft w:val="0"/>
          <w:marRight w:val="0"/>
          <w:marTop w:val="0"/>
          <w:marBottom w:val="0"/>
          <w:divBdr>
            <w:top w:val="none" w:sz="0" w:space="0" w:color="auto"/>
            <w:left w:val="none" w:sz="0" w:space="0" w:color="auto"/>
            <w:bottom w:val="none" w:sz="0" w:space="0" w:color="auto"/>
            <w:right w:val="none" w:sz="0" w:space="0" w:color="auto"/>
          </w:divBdr>
        </w:div>
        <w:div w:id="2085175031">
          <w:marLeft w:val="0"/>
          <w:marRight w:val="0"/>
          <w:marTop w:val="0"/>
          <w:marBottom w:val="0"/>
          <w:divBdr>
            <w:top w:val="none" w:sz="0" w:space="0" w:color="auto"/>
            <w:left w:val="none" w:sz="0" w:space="0" w:color="auto"/>
            <w:bottom w:val="none" w:sz="0" w:space="0" w:color="auto"/>
            <w:right w:val="none" w:sz="0" w:space="0" w:color="auto"/>
          </w:divBdr>
        </w:div>
        <w:div w:id="717827622">
          <w:marLeft w:val="0"/>
          <w:marRight w:val="0"/>
          <w:marTop w:val="0"/>
          <w:marBottom w:val="0"/>
          <w:divBdr>
            <w:top w:val="none" w:sz="0" w:space="0" w:color="auto"/>
            <w:left w:val="none" w:sz="0" w:space="0" w:color="auto"/>
            <w:bottom w:val="none" w:sz="0" w:space="0" w:color="auto"/>
            <w:right w:val="none" w:sz="0" w:space="0" w:color="auto"/>
          </w:divBdr>
        </w:div>
        <w:div w:id="51122282">
          <w:marLeft w:val="0"/>
          <w:marRight w:val="0"/>
          <w:marTop w:val="0"/>
          <w:marBottom w:val="0"/>
          <w:divBdr>
            <w:top w:val="none" w:sz="0" w:space="0" w:color="auto"/>
            <w:left w:val="none" w:sz="0" w:space="0" w:color="auto"/>
            <w:bottom w:val="none" w:sz="0" w:space="0" w:color="auto"/>
            <w:right w:val="none" w:sz="0" w:space="0" w:color="auto"/>
          </w:divBdr>
        </w:div>
        <w:div w:id="965937240">
          <w:marLeft w:val="0"/>
          <w:marRight w:val="0"/>
          <w:marTop w:val="0"/>
          <w:marBottom w:val="0"/>
          <w:divBdr>
            <w:top w:val="none" w:sz="0" w:space="0" w:color="auto"/>
            <w:left w:val="none" w:sz="0" w:space="0" w:color="auto"/>
            <w:bottom w:val="none" w:sz="0" w:space="0" w:color="auto"/>
            <w:right w:val="none" w:sz="0" w:space="0" w:color="auto"/>
          </w:divBdr>
        </w:div>
        <w:div w:id="659772955">
          <w:marLeft w:val="0"/>
          <w:marRight w:val="0"/>
          <w:marTop w:val="0"/>
          <w:marBottom w:val="0"/>
          <w:divBdr>
            <w:top w:val="none" w:sz="0" w:space="0" w:color="auto"/>
            <w:left w:val="none" w:sz="0" w:space="0" w:color="auto"/>
            <w:bottom w:val="none" w:sz="0" w:space="0" w:color="auto"/>
            <w:right w:val="none" w:sz="0" w:space="0" w:color="auto"/>
          </w:divBdr>
        </w:div>
        <w:div w:id="1487817465">
          <w:marLeft w:val="0"/>
          <w:marRight w:val="0"/>
          <w:marTop w:val="0"/>
          <w:marBottom w:val="0"/>
          <w:divBdr>
            <w:top w:val="none" w:sz="0" w:space="0" w:color="auto"/>
            <w:left w:val="none" w:sz="0" w:space="0" w:color="auto"/>
            <w:bottom w:val="none" w:sz="0" w:space="0" w:color="auto"/>
            <w:right w:val="none" w:sz="0" w:space="0" w:color="auto"/>
          </w:divBdr>
        </w:div>
        <w:div w:id="1454517714">
          <w:marLeft w:val="0"/>
          <w:marRight w:val="0"/>
          <w:marTop w:val="0"/>
          <w:marBottom w:val="0"/>
          <w:divBdr>
            <w:top w:val="none" w:sz="0" w:space="0" w:color="auto"/>
            <w:left w:val="none" w:sz="0" w:space="0" w:color="auto"/>
            <w:bottom w:val="none" w:sz="0" w:space="0" w:color="auto"/>
            <w:right w:val="none" w:sz="0" w:space="0" w:color="auto"/>
          </w:divBdr>
        </w:div>
      </w:divsChild>
    </w:div>
    <w:div w:id="1605383456">
      <w:bodyDiv w:val="1"/>
      <w:marLeft w:val="0"/>
      <w:marRight w:val="0"/>
      <w:marTop w:val="0"/>
      <w:marBottom w:val="0"/>
      <w:divBdr>
        <w:top w:val="none" w:sz="0" w:space="0" w:color="auto"/>
        <w:left w:val="none" w:sz="0" w:space="0" w:color="auto"/>
        <w:bottom w:val="none" w:sz="0" w:space="0" w:color="auto"/>
        <w:right w:val="none" w:sz="0" w:space="0" w:color="auto"/>
      </w:divBdr>
      <w:divsChild>
        <w:div w:id="531694872">
          <w:marLeft w:val="0"/>
          <w:marRight w:val="0"/>
          <w:marTop w:val="0"/>
          <w:marBottom w:val="0"/>
          <w:divBdr>
            <w:top w:val="none" w:sz="0" w:space="0" w:color="auto"/>
            <w:left w:val="none" w:sz="0" w:space="0" w:color="auto"/>
            <w:bottom w:val="none" w:sz="0" w:space="0" w:color="auto"/>
            <w:right w:val="none" w:sz="0" w:space="0" w:color="auto"/>
          </w:divBdr>
        </w:div>
        <w:div w:id="2144107774">
          <w:marLeft w:val="0"/>
          <w:marRight w:val="0"/>
          <w:marTop w:val="0"/>
          <w:marBottom w:val="0"/>
          <w:divBdr>
            <w:top w:val="none" w:sz="0" w:space="0" w:color="auto"/>
            <w:left w:val="none" w:sz="0" w:space="0" w:color="auto"/>
            <w:bottom w:val="none" w:sz="0" w:space="0" w:color="auto"/>
            <w:right w:val="none" w:sz="0" w:space="0" w:color="auto"/>
          </w:divBdr>
        </w:div>
        <w:div w:id="1274284498">
          <w:marLeft w:val="0"/>
          <w:marRight w:val="0"/>
          <w:marTop w:val="0"/>
          <w:marBottom w:val="0"/>
          <w:divBdr>
            <w:top w:val="none" w:sz="0" w:space="0" w:color="auto"/>
            <w:left w:val="none" w:sz="0" w:space="0" w:color="auto"/>
            <w:bottom w:val="none" w:sz="0" w:space="0" w:color="auto"/>
            <w:right w:val="none" w:sz="0" w:space="0" w:color="auto"/>
          </w:divBdr>
        </w:div>
        <w:div w:id="1309237784">
          <w:marLeft w:val="0"/>
          <w:marRight w:val="0"/>
          <w:marTop w:val="0"/>
          <w:marBottom w:val="0"/>
          <w:divBdr>
            <w:top w:val="none" w:sz="0" w:space="0" w:color="auto"/>
            <w:left w:val="none" w:sz="0" w:space="0" w:color="auto"/>
            <w:bottom w:val="none" w:sz="0" w:space="0" w:color="auto"/>
            <w:right w:val="none" w:sz="0" w:space="0" w:color="auto"/>
          </w:divBdr>
        </w:div>
        <w:div w:id="1526020173">
          <w:marLeft w:val="0"/>
          <w:marRight w:val="0"/>
          <w:marTop w:val="0"/>
          <w:marBottom w:val="0"/>
          <w:divBdr>
            <w:top w:val="none" w:sz="0" w:space="0" w:color="auto"/>
            <w:left w:val="none" w:sz="0" w:space="0" w:color="auto"/>
            <w:bottom w:val="none" w:sz="0" w:space="0" w:color="auto"/>
            <w:right w:val="none" w:sz="0" w:space="0" w:color="auto"/>
          </w:divBdr>
        </w:div>
        <w:div w:id="1889684169">
          <w:marLeft w:val="0"/>
          <w:marRight w:val="0"/>
          <w:marTop w:val="0"/>
          <w:marBottom w:val="0"/>
          <w:divBdr>
            <w:top w:val="none" w:sz="0" w:space="0" w:color="auto"/>
            <w:left w:val="none" w:sz="0" w:space="0" w:color="auto"/>
            <w:bottom w:val="none" w:sz="0" w:space="0" w:color="auto"/>
            <w:right w:val="none" w:sz="0" w:space="0" w:color="auto"/>
          </w:divBdr>
        </w:div>
        <w:div w:id="493958144">
          <w:marLeft w:val="0"/>
          <w:marRight w:val="0"/>
          <w:marTop w:val="0"/>
          <w:marBottom w:val="0"/>
          <w:divBdr>
            <w:top w:val="none" w:sz="0" w:space="0" w:color="auto"/>
            <w:left w:val="none" w:sz="0" w:space="0" w:color="auto"/>
            <w:bottom w:val="none" w:sz="0" w:space="0" w:color="auto"/>
            <w:right w:val="none" w:sz="0" w:space="0" w:color="auto"/>
          </w:divBdr>
        </w:div>
        <w:div w:id="21636149">
          <w:marLeft w:val="0"/>
          <w:marRight w:val="0"/>
          <w:marTop w:val="0"/>
          <w:marBottom w:val="0"/>
          <w:divBdr>
            <w:top w:val="none" w:sz="0" w:space="0" w:color="auto"/>
            <w:left w:val="none" w:sz="0" w:space="0" w:color="auto"/>
            <w:bottom w:val="none" w:sz="0" w:space="0" w:color="auto"/>
            <w:right w:val="none" w:sz="0" w:space="0" w:color="auto"/>
          </w:divBdr>
        </w:div>
        <w:div w:id="645205004">
          <w:marLeft w:val="0"/>
          <w:marRight w:val="0"/>
          <w:marTop w:val="0"/>
          <w:marBottom w:val="0"/>
          <w:divBdr>
            <w:top w:val="none" w:sz="0" w:space="0" w:color="auto"/>
            <w:left w:val="none" w:sz="0" w:space="0" w:color="auto"/>
            <w:bottom w:val="none" w:sz="0" w:space="0" w:color="auto"/>
            <w:right w:val="none" w:sz="0" w:space="0" w:color="auto"/>
          </w:divBdr>
        </w:div>
        <w:div w:id="663313257">
          <w:marLeft w:val="0"/>
          <w:marRight w:val="0"/>
          <w:marTop w:val="0"/>
          <w:marBottom w:val="0"/>
          <w:divBdr>
            <w:top w:val="none" w:sz="0" w:space="0" w:color="auto"/>
            <w:left w:val="none" w:sz="0" w:space="0" w:color="auto"/>
            <w:bottom w:val="none" w:sz="0" w:space="0" w:color="auto"/>
            <w:right w:val="none" w:sz="0" w:space="0" w:color="auto"/>
          </w:divBdr>
        </w:div>
        <w:div w:id="1564222378">
          <w:marLeft w:val="0"/>
          <w:marRight w:val="0"/>
          <w:marTop w:val="0"/>
          <w:marBottom w:val="0"/>
          <w:divBdr>
            <w:top w:val="none" w:sz="0" w:space="0" w:color="auto"/>
            <w:left w:val="none" w:sz="0" w:space="0" w:color="auto"/>
            <w:bottom w:val="none" w:sz="0" w:space="0" w:color="auto"/>
            <w:right w:val="none" w:sz="0" w:space="0" w:color="auto"/>
          </w:divBdr>
        </w:div>
        <w:div w:id="884214514">
          <w:marLeft w:val="0"/>
          <w:marRight w:val="0"/>
          <w:marTop w:val="0"/>
          <w:marBottom w:val="0"/>
          <w:divBdr>
            <w:top w:val="none" w:sz="0" w:space="0" w:color="auto"/>
            <w:left w:val="none" w:sz="0" w:space="0" w:color="auto"/>
            <w:bottom w:val="none" w:sz="0" w:space="0" w:color="auto"/>
            <w:right w:val="none" w:sz="0" w:space="0" w:color="auto"/>
          </w:divBdr>
        </w:div>
        <w:div w:id="1708413205">
          <w:marLeft w:val="0"/>
          <w:marRight w:val="0"/>
          <w:marTop w:val="0"/>
          <w:marBottom w:val="0"/>
          <w:divBdr>
            <w:top w:val="none" w:sz="0" w:space="0" w:color="auto"/>
            <w:left w:val="none" w:sz="0" w:space="0" w:color="auto"/>
            <w:bottom w:val="none" w:sz="0" w:space="0" w:color="auto"/>
            <w:right w:val="none" w:sz="0" w:space="0" w:color="auto"/>
          </w:divBdr>
        </w:div>
        <w:div w:id="909315397">
          <w:marLeft w:val="0"/>
          <w:marRight w:val="0"/>
          <w:marTop w:val="0"/>
          <w:marBottom w:val="0"/>
          <w:divBdr>
            <w:top w:val="none" w:sz="0" w:space="0" w:color="auto"/>
            <w:left w:val="none" w:sz="0" w:space="0" w:color="auto"/>
            <w:bottom w:val="none" w:sz="0" w:space="0" w:color="auto"/>
            <w:right w:val="none" w:sz="0" w:space="0" w:color="auto"/>
          </w:divBdr>
        </w:div>
        <w:div w:id="608466818">
          <w:marLeft w:val="0"/>
          <w:marRight w:val="0"/>
          <w:marTop w:val="0"/>
          <w:marBottom w:val="0"/>
          <w:divBdr>
            <w:top w:val="none" w:sz="0" w:space="0" w:color="auto"/>
            <w:left w:val="none" w:sz="0" w:space="0" w:color="auto"/>
            <w:bottom w:val="none" w:sz="0" w:space="0" w:color="auto"/>
            <w:right w:val="none" w:sz="0" w:space="0" w:color="auto"/>
          </w:divBdr>
        </w:div>
        <w:div w:id="1646662896">
          <w:marLeft w:val="0"/>
          <w:marRight w:val="0"/>
          <w:marTop w:val="0"/>
          <w:marBottom w:val="0"/>
          <w:divBdr>
            <w:top w:val="none" w:sz="0" w:space="0" w:color="auto"/>
            <w:left w:val="none" w:sz="0" w:space="0" w:color="auto"/>
            <w:bottom w:val="none" w:sz="0" w:space="0" w:color="auto"/>
            <w:right w:val="none" w:sz="0" w:space="0" w:color="auto"/>
          </w:divBdr>
        </w:div>
        <w:div w:id="942346431">
          <w:marLeft w:val="0"/>
          <w:marRight w:val="0"/>
          <w:marTop w:val="0"/>
          <w:marBottom w:val="0"/>
          <w:divBdr>
            <w:top w:val="none" w:sz="0" w:space="0" w:color="auto"/>
            <w:left w:val="none" w:sz="0" w:space="0" w:color="auto"/>
            <w:bottom w:val="none" w:sz="0" w:space="0" w:color="auto"/>
            <w:right w:val="none" w:sz="0" w:space="0" w:color="auto"/>
          </w:divBdr>
        </w:div>
        <w:div w:id="2140369752">
          <w:marLeft w:val="0"/>
          <w:marRight w:val="0"/>
          <w:marTop w:val="0"/>
          <w:marBottom w:val="0"/>
          <w:divBdr>
            <w:top w:val="none" w:sz="0" w:space="0" w:color="auto"/>
            <w:left w:val="none" w:sz="0" w:space="0" w:color="auto"/>
            <w:bottom w:val="none" w:sz="0" w:space="0" w:color="auto"/>
            <w:right w:val="none" w:sz="0" w:space="0" w:color="auto"/>
          </w:divBdr>
        </w:div>
        <w:div w:id="731002555">
          <w:marLeft w:val="0"/>
          <w:marRight w:val="0"/>
          <w:marTop w:val="0"/>
          <w:marBottom w:val="0"/>
          <w:divBdr>
            <w:top w:val="none" w:sz="0" w:space="0" w:color="auto"/>
            <w:left w:val="none" w:sz="0" w:space="0" w:color="auto"/>
            <w:bottom w:val="none" w:sz="0" w:space="0" w:color="auto"/>
            <w:right w:val="none" w:sz="0" w:space="0" w:color="auto"/>
          </w:divBdr>
        </w:div>
        <w:div w:id="1303924593">
          <w:marLeft w:val="0"/>
          <w:marRight w:val="0"/>
          <w:marTop w:val="0"/>
          <w:marBottom w:val="0"/>
          <w:divBdr>
            <w:top w:val="none" w:sz="0" w:space="0" w:color="auto"/>
            <w:left w:val="none" w:sz="0" w:space="0" w:color="auto"/>
            <w:bottom w:val="none" w:sz="0" w:space="0" w:color="auto"/>
            <w:right w:val="none" w:sz="0" w:space="0" w:color="auto"/>
          </w:divBdr>
        </w:div>
        <w:div w:id="1159736874">
          <w:marLeft w:val="0"/>
          <w:marRight w:val="0"/>
          <w:marTop w:val="0"/>
          <w:marBottom w:val="0"/>
          <w:divBdr>
            <w:top w:val="none" w:sz="0" w:space="0" w:color="auto"/>
            <w:left w:val="none" w:sz="0" w:space="0" w:color="auto"/>
            <w:bottom w:val="none" w:sz="0" w:space="0" w:color="auto"/>
            <w:right w:val="none" w:sz="0" w:space="0" w:color="auto"/>
          </w:divBdr>
        </w:div>
        <w:div w:id="212422788">
          <w:marLeft w:val="0"/>
          <w:marRight w:val="0"/>
          <w:marTop w:val="0"/>
          <w:marBottom w:val="0"/>
          <w:divBdr>
            <w:top w:val="none" w:sz="0" w:space="0" w:color="auto"/>
            <w:left w:val="none" w:sz="0" w:space="0" w:color="auto"/>
            <w:bottom w:val="none" w:sz="0" w:space="0" w:color="auto"/>
            <w:right w:val="none" w:sz="0" w:space="0" w:color="auto"/>
          </w:divBdr>
        </w:div>
        <w:div w:id="1962808676">
          <w:marLeft w:val="0"/>
          <w:marRight w:val="0"/>
          <w:marTop w:val="0"/>
          <w:marBottom w:val="0"/>
          <w:divBdr>
            <w:top w:val="none" w:sz="0" w:space="0" w:color="auto"/>
            <w:left w:val="none" w:sz="0" w:space="0" w:color="auto"/>
            <w:bottom w:val="none" w:sz="0" w:space="0" w:color="auto"/>
            <w:right w:val="none" w:sz="0" w:space="0" w:color="auto"/>
          </w:divBdr>
        </w:div>
        <w:div w:id="980572462">
          <w:marLeft w:val="0"/>
          <w:marRight w:val="0"/>
          <w:marTop w:val="0"/>
          <w:marBottom w:val="0"/>
          <w:divBdr>
            <w:top w:val="none" w:sz="0" w:space="0" w:color="auto"/>
            <w:left w:val="none" w:sz="0" w:space="0" w:color="auto"/>
            <w:bottom w:val="none" w:sz="0" w:space="0" w:color="auto"/>
            <w:right w:val="none" w:sz="0" w:space="0" w:color="auto"/>
          </w:divBdr>
        </w:div>
        <w:div w:id="1608267174">
          <w:marLeft w:val="0"/>
          <w:marRight w:val="0"/>
          <w:marTop w:val="0"/>
          <w:marBottom w:val="0"/>
          <w:divBdr>
            <w:top w:val="none" w:sz="0" w:space="0" w:color="auto"/>
            <w:left w:val="none" w:sz="0" w:space="0" w:color="auto"/>
            <w:bottom w:val="none" w:sz="0" w:space="0" w:color="auto"/>
            <w:right w:val="none" w:sz="0" w:space="0" w:color="auto"/>
          </w:divBdr>
        </w:div>
        <w:div w:id="1099452288">
          <w:marLeft w:val="0"/>
          <w:marRight w:val="0"/>
          <w:marTop w:val="0"/>
          <w:marBottom w:val="0"/>
          <w:divBdr>
            <w:top w:val="none" w:sz="0" w:space="0" w:color="auto"/>
            <w:left w:val="none" w:sz="0" w:space="0" w:color="auto"/>
            <w:bottom w:val="none" w:sz="0" w:space="0" w:color="auto"/>
            <w:right w:val="none" w:sz="0" w:space="0" w:color="auto"/>
          </w:divBdr>
        </w:div>
        <w:div w:id="255942371">
          <w:marLeft w:val="0"/>
          <w:marRight w:val="0"/>
          <w:marTop w:val="0"/>
          <w:marBottom w:val="0"/>
          <w:divBdr>
            <w:top w:val="none" w:sz="0" w:space="0" w:color="auto"/>
            <w:left w:val="none" w:sz="0" w:space="0" w:color="auto"/>
            <w:bottom w:val="none" w:sz="0" w:space="0" w:color="auto"/>
            <w:right w:val="none" w:sz="0" w:space="0" w:color="auto"/>
          </w:divBdr>
        </w:div>
      </w:divsChild>
    </w:div>
    <w:div w:id="1673607434">
      <w:bodyDiv w:val="1"/>
      <w:marLeft w:val="0"/>
      <w:marRight w:val="0"/>
      <w:marTop w:val="0"/>
      <w:marBottom w:val="0"/>
      <w:divBdr>
        <w:top w:val="none" w:sz="0" w:space="0" w:color="auto"/>
        <w:left w:val="none" w:sz="0" w:space="0" w:color="auto"/>
        <w:bottom w:val="none" w:sz="0" w:space="0" w:color="auto"/>
        <w:right w:val="none" w:sz="0" w:space="0" w:color="auto"/>
      </w:divBdr>
    </w:div>
    <w:div w:id="1806661379">
      <w:bodyDiv w:val="1"/>
      <w:marLeft w:val="0"/>
      <w:marRight w:val="0"/>
      <w:marTop w:val="0"/>
      <w:marBottom w:val="0"/>
      <w:divBdr>
        <w:top w:val="none" w:sz="0" w:space="0" w:color="auto"/>
        <w:left w:val="none" w:sz="0" w:space="0" w:color="auto"/>
        <w:bottom w:val="none" w:sz="0" w:space="0" w:color="auto"/>
        <w:right w:val="none" w:sz="0" w:space="0" w:color="auto"/>
      </w:divBdr>
    </w:div>
    <w:div w:id="1821341153">
      <w:bodyDiv w:val="1"/>
      <w:marLeft w:val="0"/>
      <w:marRight w:val="0"/>
      <w:marTop w:val="0"/>
      <w:marBottom w:val="0"/>
      <w:divBdr>
        <w:top w:val="none" w:sz="0" w:space="0" w:color="auto"/>
        <w:left w:val="none" w:sz="0" w:space="0" w:color="auto"/>
        <w:bottom w:val="none" w:sz="0" w:space="0" w:color="auto"/>
        <w:right w:val="none" w:sz="0" w:space="0" w:color="auto"/>
      </w:divBdr>
      <w:divsChild>
        <w:div w:id="247080154">
          <w:marLeft w:val="0"/>
          <w:marRight w:val="0"/>
          <w:marTop w:val="0"/>
          <w:marBottom w:val="0"/>
          <w:divBdr>
            <w:top w:val="none" w:sz="0" w:space="0" w:color="auto"/>
            <w:left w:val="none" w:sz="0" w:space="0" w:color="auto"/>
            <w:bottom w:val="none" w:sz="0" w:space="0" w:color="auto"/>
            <w:right w:val="none" w:sz="0" w:space="0" w:color="auto"/>
          </w:divBdr>
        </w:div>
        <w:div w:id="1459295763">
          <w:marLeft w:val="0"/>
          <w:marRight w:val="0"/>
          <w:marTop w:val="0"/>
          <w:marBottom w:val="0"/>
          <w:divBdr>
            <w:top w:val="none" w:sz="0" w:space="0" w:color="auto"/>
            <w:left w:val="none" w:sz="0" w:space="0" w:color="auto"/>
            <w:bottom w:val="none" w:sz="0" w:space="0" w:color="auto"/>
            <w:right w:val="none" w:sz="0" w:space="0" w:color="auto"/>
          </w:divBdr>
        </w:div>
        <w:div w:id="1742826727">
          <w:marLeft w:val="0"/>
          <w:marRight w:val="0"/>
          <w:marTop w:val="0"/>
          <w:marBottom w:val="0"/>
          <w:divBdr>
            <w:top w:val="none" w:sz="0" w:space="0" w:color="auto"/>
            <w:left w:val="none" w:sz="0" w:space="0" w:color="auto"/>
            <w:bottom w:val="none" w:sz="0" w:space="0" w:color="auto"/>
            <w:right w:val="none" w:sz="0" w:space="0" w:color="auto"/>
          </w:divBdr>
        </w:div>
        <w:div w:id="2097554578">
          <w:marLeft w:val="0"/>
          <w:marRight w:val="0"/>
          <w:marTop w:val="0"/>
          <w:marBottom w:val="0"/>
          <w:divBdr>
            <w:top w:val="none" w:sz="0" w:space="0" w:color="auto"/>
            <w:left w:val="none" w:sz="0" w:space="0" w:color="auto"/>
            <w:bottom w:val="none" w:sz="0" w:space="0" w:color="auto"/>
            <w:right w:val="none" w:sz="0" w:space="0" w:color="auto"/>
          </w:divBdr>
        </w:div>
        <w:div w:id="341590680">
          <w:marLeft w:val="0"/>
          <w:marRight w:val="0"/>
          <w:marTop w:val="0"/>
          <w:marBottom w:val="0"/>
          <w:divBdr>
            <w:top w:val="none" w:sz="0" w:space="0" w:color="auto"/>
            <w:left w:val="none" w:sz="0" w:space="0" w:color="auto"/>
            <w:bottom w:val="none" w:sz="0" w:space="0" w:color="auto"/>
            <w:right w:val="none" w:sz="0" w:space="0" w:color="auto"/>
          </w:divBdr>
        </w:div>
      </w:divsChild>
    </w:div>
    <w:div w:id="1868375001">
      <w:bodyDiv w:val="1"/>
      <w:marLeft w:val="0"/>
      <w:marRight w:val="0"/>
      <w:marTop w:val="0"/>
      <w:marBottom w:val="0"/>
      <w:divBdr>
        <w:top w:val="none" w:sz="0" w:space="0" w:color="auto"/>
        <w:left w:val="none" w:sz="0" w:space="0" w:color="auto"/>
        <w:bottom w:val="none" w:sz="0" w:space="0" w:color="auto"/>
        <w:right w:val="none" w:sz="0" w:space="0" w:color="auto"/>
      </w:divBdr>
    </w:div>
    <w:div w:id="1896381689">
      <w:bodyDiv w:val="1"/>
      <w:marLeft w:val="0"/>
      <w:marRight w:val="0"/>
      <w:marTop w:val="0"/>
      <w:marBottom w:val="0"/>
      <w:divBdr>
        <w:top w:val="none" w:sz="0" w:space="0" w:color="auto"/>
        <w:left w:val="none" w:sz="0" w:space="0" w:color="auto"/>
        <w:bottom w:val="none" w:sz="0" w:space="0" w:color="auto"/>
        <w:right w:val="none" w:sz="0" w:space="0" w:color="auto"/>
      </w:divBdr>
      <w:divsChild>
        <w:div w:id="660431823">
          <w:marLeft w:val="0"/>
          <w:marRight w:val="0"/>
          <w:marTop w:val="0"/>
          <w:marBottom w:val="0"/>
          <w:divBdr>
            <w:top w:val="none" w:sz="0" w:space="0" w:color="auto"/>
            <w:left w:val="none" w:sz="0" w:space="0" w:color="auto"/>
            <w:bottom w:val="none" w:sz="0" w:space="0" w:color="auto"/>
            <w:right w:val="none" w:sz="0" w:space="0" w:color="auto"/>
          </w:divBdr>
        </w:div>
        <w:div w:id="490996703">
          <w:marLeft w:val="0"/>
          <w:marRight w:val="0"/>
          <w:marTop w:val="0"/>
          <w:marBottom w:val="0"/>
          <w:divBdr>
            <w:top w:val="none" w:sz="0" w:space="0" w:color="auto"/>
            <w:left w:val="none" w:sz="0" w:space="0" w:color="auto"/>
            <w:bottom w:val="none" w:sz="0" w:space="0" w:color="auto"/>
            <w:right w:val="none" w:sz="0" w:space="0" w:color="auto"/>
          </w:divBdr>
        </w:div>
        <w:div w:id="301085586">
          <w:marLeft w:val="0"/>
          <w:marRight w:val="0"/>
          <w:marTop w:val="0"/>
          <w:marBottom w:val="0"/>
          <w:divBdr>
            <w:top w:val="none" w:sz="0" w:space="0" w:color="auto"/>
            <w:left w:val="none" w:sz="0" w:space="0" w:color="auto"/>
            <w:bottom w:val="none" w:sz="0" w:space="0" w:color="auto"/>
            <w:right w:val="none" w:sz="0" w:space="0" w:color="auto"/>
          </w:divBdr>
        </w:div>
        <w:div w:id="60638829">
          <w:marLeft w:val="0"/>
          <w:marRight w:val="0"/>
          <w:marTop w:val="0"/>
          <w:marBottom w:val="0"/>
          <w:divBdr>
            <w:top w:val="none" w:sz="0" w:space="0" w:color="auto"/>
            <w:left w:val="none" w:sz="0" w:space="0" w:color="auto"/>
            <w:bottom w:val="none" w:sz="0" w:space="0" w:color="auto"/>
            <w:right w:val="none" w:sz="0" w:space="0" w:color="auto"/>
          </w:divBdr>
        </w:div>
      </w:divsChild>
    </w:div>
    <w:div w:id="1898200929">
      <w:bodyDiv w:val="1"/>
      <w:marLeft w:val="0"/>
      <w:marRight w:val="0"/>
      <w:marTop w:val="0"/>
      <w:marBottom w:val="0"/>
      <w:divBdr>
        <w:top w:val="none" w:sz="0" w:space="0" w:color="auto"/>
        <w:left w:val="none" w:sz="0" w:space="0" w:color="auto"/>
        <w:bottom w:val="none" w:sz="0" w:space="0" w:color="auto"/>
        <w:right w:val="none" w:sz="0" w:space="0" w:color="auto"/>
      </w:divBdr>
    </w:div>
    <w:div w:id="1983728136">
      <w:bodyDiv w:val="1"/>
      <w:marLeft w:val="0"/>
      <w:marRight w:val="0"/>
      <w:marTop w:val="0"/>
      <w:marBottom w:val="0"/>
      <w:divBdr>
        <w:top w:val="none" w:sz="0" w:space="0" w:color="auto"/>
        <w:left w:val="none" w:sz="0" w:space="0" w:color="auto"/>
        <w:bottom w:val="none" w:sz="0" w:space="0" w:color="auto"/>
        <w:right w:val="none" w:sz="0" w:space="0" w:color="auto"/>
      </w:divBdr>
    </w:div>
    <w:div w:id="2098167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niddk.nih.gov/health-information/diabetes/overview/what-is-diabetes" TargetMode="External"/><Relationship Id="rId18" Type="http://schemas.openxmlformats.org/officeDocument/2006/relationships/hyperlink" Target="https://www.niddk.nih.gov/health-information/diabetes/overview/what-is-diabetes" TargetMode="External"/><Relationship Id="rId3" Type="http://schemas.openxmlformats.org/officeDocument/2006/relationships/styles" Target="styles.xml"/><Relationship Id="rId21" Type="http://schemas.openxmlformats.org/officeDocument/2006/relationships/theme" Target="theme/theme1.xml"/><Relationship Id="Rc700ce14f9774655"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hyperlink" Target="https://www.eyemichigan.com/understanding-diabetic-eye-disease-symptoms-treatment-and-prevention/" TargetMode="External"/><Relationship Id="rId17" Type="http://schemas.openxmlformats.org/officeDocument/2006/relationships/hyperlink" Target="https://www.eyemichigan.com/understanding-diabetic-eye-disease-symptoms-treatment-and-prevention/" TargetMode="External"/><Relationship Id="rId2" Type="http://schemas.openxmlformats.org/officeDocument/2006/relationships/numbering" Target="numbering.xml"/><Relationship Id="rId16" Type="http://schemas.openxmlformats.org/officeDocument/2006/relationships/hyperlink" Target="http://askchisne.ucla.edu/publications/Documents/PDF/2014/1%20in%203_Press%20Kit_diabetes%20fact%20sheet.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ws-medical.net/news/20221215/Revised-guidelines-for-diabetes-care.aspx" TargetMode="External"/><Relationship Id="rId5" Type="http://schemas.openxmlformats.org/officeDocument/2006/relationships/webSettings" Target="webSettings.xml"/><Relationship Id="rId15" Type="http://schemas.openxmlformats.org/officeDocument/2006/relationships/hyperlink" Target="https://www.news-medical.net/news/20221215/Revised-guidelines-for-diabetes-care.aspx" TargetMode="External"/><Relationship Id="rId10" Type="http://schemas.openxmlformats.org/officeDocument/2006/relationships/image" Target="media/image1.jpg"/><Relationship Id="rId19" Type="http://schemas.openxmlformats.org/officeDocument/2006/relationships/hyperlink" Target="https://www.ox.ac.uk/news/2022-11-14-key-cause-type-2-diabetes-uncovered"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ox.ac.uk/news/2022-11-14-key-cause-type-2-diabetes-uncover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FA91B2C-22E3-5F4E-9DC9-F73AB84F7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380</TotalTime>
  <Pages>9</Pages>
  <Words>2794</Words>
  <Characters>15928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Mumtaz (2119016)</dc:creator>
  <cp:keywords/>
  <dc:description/>
  <cp:lastModifiedBy>Samina Mumtaz (2119016)</cp:lastModifiedBy>
  <cp:revision>15</cp:revision>
  <dcterms:created xsi:type="dcterms:W3CDTF">2023-02-07T15:20:00Z</dcterms:created>
  <dcterms:modified xsi:type="dcterms:W3CDTF">2023-02-14T19:45:00Z</dcterms:modified>
</cp:coreProperties>
</file>