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733098E" w14:textId="77777777" w:rsidR="00442644" w:rsidRPr="005318E1" w:rsidRDefault="00442644" w:rsidP="00442644">
      <w:pPr>
        <w:rPr>
          <w:rFonts w:ascii="Calibri" w:hAnsi="Calibri" w:cs="Calibri"/>
          <w:b/>
          <w:bCs/>
          <w:color w:val="FF0000"/>
          <w:sz w:val="24"/>
          <w:szCs w:val="24"/>
        </w:rPr>
      </w:pPr>
      <w:r w:rsidRPr="005318E1">
        <w:rPr>
          <w:rFonts w:ascii="Calibri" w:hAnsi="Calibri" w:cs="Calibri"/>
          <w:b/>
          <w:bCs/>
          <w:color w:val="FF0000"/>
          <w:sz w:val="24"/>
          <w:szCs w:val="24"/>
        </w:rPr>
        <w:t>DEADLINE 15</w:t>
      </w:r>
      <w:r w:rsidRPr="005318E1">
        <w:rPr>
          <w:rFonts w:ascii="Calibri" w:hAnsi="Calibri" w:cs="Calibri"/>
          <w:b/>
          <w:bCs/>
          <w:color w:val="FF0000"/>
          <w:sz w:val="24"/>
          <w:szCs w:val="24"/>
          <w:vertAlign w:val="superscript"/>
        </w:rPr>
        <w:t>TH</w:t>
      </w:r>
      <w:r w:rsidRPr="005318E1">
        <w:rPr>
          <w:rFonts w:ascii="Calibri" w:hAnsi="Calibri" w:cs="Calibri"/>
          <w:b/>
          <w:bCs/>
          <w:color w:val="FF0000"/>
          <w:sz w:val="24"/>
          <w:szCs w:val="24"/>
        </w:rPr>
        <w:t xml:space="preserve"> JULY 12PM </w:t>
      </w:r>
    </w:p>
    <w:p w14:paraId="430E1D35" w14:textId="5E0D92CD" w:rsidR="00442644" w:rsidRPr="005318E1" w:rsidRDefault="00442644" w:rsidP="005318E1">
      <w:pPr>
        <w:pStyle w:val="Heading1"/>
        <w:jc w:val="both"/>
        <w:rPr>
          <w:rFonts w:ascii="Calibri" w:hAnsi="Calibri" w:cs="Calibri"/>
          <w:b/>
          <w:bCs/>
          <w:color w:val="000000" w:themeColor="text1"/>
          <w:sz w:val="24"/>
          <w:szCs w:val="24"/>
        </w:rPr>
      </w:pPr>
      <w:r w:rsidRPr="005318E1">
        <w:rPr>
          <w:rFonts w:ascii="Calibri" w:hAnsi="Calibri" w:cs="Calibri"/>
          <w:b/>
          <w:bCs/>
          <w:color w:val="000000" w:themeColor="text1"/>
          <w:sz w:val="24"/>
          <w:szCs w:val="24"/>
        </w:rPr>
        <w:t>Section 1 – 300 per AC</w:t>
      </w:r>
    </w:p>
    <w:p w14:paraId="09E2812A" w14:textId="6CDF5057" w:rsidR="00B965D8" w:rsidRPr="005318E1" w:rsidRDefault="00442644" w:rsidP="005318E1">
      <w:pPr>
        <w:pStyle w:val="ListParagraph"/>
        <w:numPr>
          <w:ilvl w:val="0"/>
          <w:numId w:val="38"/>
        </w:numPr>
        <w:rPr>
          <w:rFonts w:ascii="Calibri" w:hAnsi="Calibri" w:cs="Calibri"/>
          <w:b/>
          <w:bCs/>
          <w:sz w:val="24"/>
          <w:szCs w:val="24"/>
        </w:rPr>
      </w:pPr>
      <w:r w:rsidRPr="005318E1">
        <w:rPr>
          <w:rFonts w:ascii="Calibri" w:hAnsi="Calibri" w:cs="Calibri"/>
          <w:b/>
          <w:bCs/>
          <w:sz w:val="24"/>
          <w:szCs w:val="24"/>
        </w:rPr>
        <w:t xml:space="preserve">Review emerging developments to inform approaches to employee voice and engagement. </w:t>
      </w:r>
    </w:p>
    <w:p w14:paraId="5E569C24" w14:textId="11787E37" w:rsidR="00FC5572" w:rsidRPr="005318E1" w:rsidRDefault="002504E7" w:rsidP="005318E1">
      <w:pPr>
        <w:rPr>
          <w:rFonts w:ascii="Calibri" w:hAnsi="Calibri" w:cs="Calibri"/>
          <w:sz w:val="24"/>
          <w:szCs w:val="24"/>
        </w:rPr>
      </w:pPr>
      <w:r w:rsidRPr="005318E1">
        <w:rPr>
          <w:rFonts w:ascii="Calibri" w:hAnsi="Calibri" w:cs="Calibri"/>
          <w:sz w:val="24"/>
          <w:szCs w:val="24"/>
        </w:rPr>
        <w:t xml:space="preserve">Employee voice within an organisation is an opportunity for those to speak with impunity while being transparent by communicating their views to the organisation and gain an influence in matters relating to them. Allowing this process </w:t>
      </w:r>
      <w:r w:rsidR="004D4AB4" w:rsidRPr="005318E1">
        <w:rPr>
          <w:rFonts w:ascii="Calibri" w:hAnsi="Calibri" w:cs="Calibri"/>
          <w:sz w:val="24"/>
          <w:szCs w:val="24"/>
        </w:rPr>
        <w:t xml:space="preserve">means employees can have their say </w:t>
      </w:r>
      <w:r w:rsidR="00915917" w:rsidRPr="005318E1">
        <w:rPr>
          <w:rFonts w:ascii="Calibri" w:hAnsi="Calibri" w:cs="Calibri"/>
          <w:sz w:val="24"/>
          <w:szCs w:val="24"/>
        </w:rPr>
        <w:t xml:space="preserve">formally or </w:t>
      </w:r>
      <w:r w:rsidR="00A566E8" w:rsidRPr="005318E1">
        <w:rPr>
          <w:rFonts w:ascii="Calibri" w:hAnsi="Calibri" w:cs="Calibri"/>
          <w:sz w:val="24"/>
          <w:szCs w:val="24"/>
        </w:rPr>
        <w:t>informally</w:t>
      </w:r>
      <w:r w:rsidR="00915917" w:rsidRPr="005318E1">
        <w:rPr>
          <w:rFonts w:ascii="Calibri" w:hAnsi="Calibri" w:cs="Calibri"/>
          <w:sz w:val="24"/>
          <w:szCs w:val="24"/>
        </w:rPr>
        <w:t xml:space="preserve"> collectively or individuall</w:t>
      </w:r>
      <w:r w:rsidR="004842DD" w:rsidRPr="005318E1">
        <w:rPr>
          <w:rFonts w:ascii="Calibri" w:hAnsi="Calibri" w:cs="Calibri"/>
          <w:sz w:val="24"/>
          <w:szCs w:val="24"/>
        </w:rPr>
        <w:t>y (</w:t>
      </w:r>
      <w:r w:rsidR="00947936" w:rsidRPr="005318E1">
        <w:rPr>
          <w:rFonts w:ascii="Calibri" w:hAnsi="Calibri" w:cs="Calibri"/>
          <w:sz w:val="24"/>
          <w:szCs w:val="24"/>
        </w:rPr>
        <w:t>Taylor&amp;Woodhams,2022A).</w:t>
      </w:r>
      <w:r w:rsidR="005318E1">
        <w:rPr>
          <w:rFonts w:ascii="Calibri" w:hAnsi="Calibri" w:cs="Calibri"/>
          <w:sz w:val="24"/>
          <w:szCs w:val="24"/>
        </w:rPr>
        <w:t xml:space="preserve"> </w:t>
      </w:r>
      <w:r w:rsidR="00FC5572" w:rsidRPr="005318E1">
        <w:rPr>
          <w:rFonts w:ascii="Calibri" w:hAnsi="Calibri" w:cs="Calibri"/>
          <w:sz w:val="24"/>
          <w:szCs w:val="24"/>
        </w:rPr>
        <w:t>Recent development</w:t>
      </w:r>
      <w:r w:rsidR="008B24AD" w:rsidRPr="005318E1">
        <w:rPr>
          <w:rFonts w:ascii="Calibri" w:hAnsi="Calibri" w:cs="Calibri"/>
          <w:sz w:val="24"/>
          <w:szCs w:val="24"/>
        </w:rPr>
        <w:t xml:space="preserve">s </w:t>
      </w:r>
      <w:r w:rsidR="00A11CFE" w:rsidRPr="005318E1">
        <w:rPr>
          <w:rFonts w:ascii="Calibri" w:hAnsi="Calibri" w:cs="Calibri"/>
          <w:sz w:val="24"/>
          <w:szCs w:val="24"/>
        </w:rPr>
        <w:t xml:space="preserve">due to the external environment has seen an increase in </w:t>
      </w:r>
      <w:r w:rsidR="002C2C7B" w:rsidRPr="005318E1">
        <w:rPr>
          <w:rFonts w:ascii="Calibri" w:hAnsi="Calibri" w:cs="Calibri"/>
          <w:sz w:val="24"/>
          <w:szCs w:val="24"/>
        </w:rPr>
        <w:t>types of flexible working practices, particularly</w:t>
      </w:r>
      <w:r w:rsidR="00334CAF" w:rsidRPr="005318E1">
        <w:rPr>
          <w:rFonts w:ascii="Calibri" w:hAnsi="Calibri" w:cs="Calibri"/>
          <w:sz w:val="24"/>
          <w:szCs w:val="24"/>
        </w:rPr>
        <w:t xml:space="preserve"> working form home due to the Covid-19 pandemic, this effectively has altered </w:t>
      </w:r>
      <w:r w:rsidR="00052ECF" w:rsidRPr="005318E1">
        <w:rPr>
          <w:rFonts w:ascii="Calibri" w:hAnsi="Calibri" w:cs="Calibri"/>
          <w:sz w:val="24"/>
          <w:szCs w:val="24"/>
        </w:rPr>
        <w:t xml:space="preserve">the way employees and organisations engage with one another </w:t>
      </w:r>
      <w:r w:rsidR="004B3EFC" w:rsidRPr="005318E1">
        <w:rPr>
          <w:rFonts w:ascii="Calibri" w:hAnsi="Calibri" w:cs="Calibri"/>
          <w:sz w:val="24"/>
          <w:szCs w:val="24"/>
        </w:rPr>
        <w:t>(Taylor&amp;Woodhams,2022).</w:t>
      </w:r>
    </w:p>
    <w:p w14:paraId="6819EB23" w14:textId="14EDAEA2" w:rsidR="00B36C35" w:rsidRPr="005318E1" w:rsidRDefault="006C5014" w:rsidP="004F31AD">
      <w:pPr>
        <w:rPr>
          <w:rFonts w:ascii="Calibri" w:hAnsi="Calibri" w:cs="Calibri"/>
          <w:sz w:val="24"/>
          <w:szCs w:val="24"/>
        </w:rPr>
      </w:pPr>
      <w:r w:rsidRPr="005318E1">
        <w:rPr>
          <w:rFonts w:ascii="Calibri" w:hAnsi="Calibri" w:cs="Calibri"/>
          <w:sz w:val="24"/>
          <w:szCs w:val="24"/>
        </w:rPr>
        <w:t xml:space="preserve">The ability </w:t>
      </w:r>
      <w:r w:rsidR="00C043F2" w:rsidRPr="005318E1">
        <w:rPr>
          <w:rFonts w:ascii="Calibri" w:hAnsi="Calibri" w:cs="Calibri"/>
          <w:sz w:val="24"/>
          <w:szCs w:val="24"/>
        </w:rPr>
        <w:t xml:space="preserve">for employees to work flexibly </w:t>
      </w:r>
      <w:r w:rsidR="00EB7C36">
        <w:rPr>
          <w:rFonts w:ascii="Calibri" w:hAnsi="Calibri" w:cs="Calibri"/>
          <w:sz w:val="24"/>
          <w:szCs w:val="24"/>
        </w:rPr>
        <w:t>relating to</w:t>
      </w:r>
      <w:r w:rsidR="00C043F2" w:rsidRPr="005318E1">
        <w:rPr>
          <w:rFonts w:ascii="Calibri" w:hAnsi="Calibri" w:cs="Calibri"/>
          <w:sz w:val="24"/>
          <w:szCs w:val="24"/>
        </w:rPr>
        <w:t xml:space="preserve"> </w:t>
      </w:r>
      <w:r w:rsidR="008240F1" w:rsidRPr="005318E1">
        <w:rPr>
          <w:rFonts w:ascii="Calibri" w:hAnsi="Calibri" w:cs="Calibri"/>
          <w:sz w:val="24"/>
          <w:szCs w:val="24"/>
        </w:rPr>
        <w:t xml:space="preserve">hours or location has become an essential factor for some, and </w:t>
      </w:r>
      <w:r w:rsidR="00A249C4" w:rsidRPr="005318E1">
        <w:rPr>
          <w:rFonts w:ascii="Calibri" w:hAnsi="Calibri" w:cs="Calibri"/>
          <w:sz w:val="24"/>
          <w:szCs w:val="24"/>
        </w:rPr>
        <w:t>enhances the employee journey, satisfaction and engagement.</w:t>
      </w:r>
      <w:r w:rsidR="00135AC6" w:rsidRPr="005318E1">
        <w:rPr>
          <w:rFonts w:ascii="Calibri" w:hAnsi="Calibri" w:cs="Calibri"/>
          <w:sz w:val="24"/>
          <w:szCs w:val="24"/>
        </w:rPr>
        <w:t xml:space="preserve"> </w:t>
      </w:r>
      <w:r w:rsidR="00746BA7">
        <w:rPr>
          <w:rFonts w:ascii="Calibri" w:hAnsi="Calibri" w:cs="Calibri"/>
          <w:sz w:val="24"/>
          <w:szCs w:val="24"/>
        </w:rPr>
        <w:t>E</w:t>
      </w:r>
      <w:r w:rsidR="00E872AD" w:rsidRPr="005318E1">
        <w:rPr>
          <w:rFonts w:ascii="Calibri" w:hAnsi="Calibri" w:cs="Calibri"/>
          <w:sz w:val="24"/>
          <w:szCs w:val="24"/>
        </w:rPr>
        <w:t>vident</w:t>
      </w:r>
      <w:r w:rsidR="00746BA7">
        <w:rPr>
          <w:rFonts w:ascii="Calibri" w:hAnsi="Calibri" w:cs="Calibri"/>
          <w:sz w:val="24"/>
          <w:szCs w:val="24"/>
        </w:rPr>
        <w:t xml:space="preserve">ly, </w:t>
      </w:r>
      <w:r w:rsidR="00B93C88" w:rsidRPr="005318E1">
        <w:rPr>
          <w:rFonts w:ascii="Calibri" w:hAnsi="Calibri" w:cs="Calibri"/>
          <w:sz w:val="24"/>
          <w:szCs w:val="24"/>
        </w:rPr>
        <w:t>flexible</w:t>
      </w:r>
      <w:r w:rsidR="00347DCB" w:rsidRPr="005318E1">
        <w:rPr>
          <w:rFonts w:ascii="Calibri" w:hAnsi="Calibri" w:cs="Calibri"/>
          <w:sz w:val="24"/>
          <w:szCs w:val="24"/>
        </w:rPr>
        <w:t xml:space="preserve"> working practices </w:t>
      </w:r>
      <w:r w:rsidR="007D75B2" w:rsidRPr="005318E1">
        <w:rPr>
          <w:rFonts w:ascii="Calibri" w:hAnsi="Calibri" w:cs="Calibri"/>
          <w:sz w:val="24"/>
          <w:szCs w:val="24"/>
        </w:rPr>
        <w:t xml:space="preserve">increase </w:t>
      </w:r>
      <w:r w:rsidR="005B53F2" w:rsidRPr="005318E1">
        <w:rPr>
          <w:rFonts w:ascii="Calibri" w:hAnsi="Calibri" w:cs="Calibri"/>
          <w:sz w:val="24"/>
          <w:szCs w:val="24"/>
        </w:rPr>
        <w:t>productivity and</w:t>
      </w:r>
      <w:r w:rsidR="007D75B2" w:rsidRPr="005318E1">
        <w:rPr>
          <w:rFonts w:ascii="Calibri" w:hAnsi="Calibri" w:cs="Calibri"/>
          <w:sz w:val="24"/>
          <w:szCs w:val="24"/>
        </w:rPr>
        <w:t xml:space="preserve"> can be seen to be more effective </w:t>
      </w:r>
      <w:r w:rsidR="004556DC" w:rsidRPr="005318E1">
        <w:rPr>
          <w:rFonts w:ascii="Calibri" w:hAnsi="Calibri" w:cs="Calibri"/>
          <w:sz w:val="24"/>
          <w:szCs w:val="24"/>
        </w:rPr>
        <w:t>than working in traditional office settings with</w:t>
      </w:r>
      <w:r w:rsidR="00F77488">
        <w:rPr>
          <w:rFonts w:ascii="Calibri" w:hAnsi="Calibri" w:cs="Calibri"/>
          <w:sz w:val="24"/>
          <w:szCs w:val="24"/>
        </w:rPr>
        <w:t xml:space="preserve">out </w:t>
      </w:r>
      <w:r w:rsidR="004556DC" w:rsidRPr="005318E1">
        <w:rPr>
          <w:rFonts w:ascii="Calibri" w:hAnsi="Calibri" w:cs="Calibri"/>
          <w:sz w:val="24"/>
          <w:szCs w:val="24"/>
        </w:rPr>
        <w:t xml:space="preserve">distraction and interruptions </w:t>
      </w:r>
      <w:r w:rsidR="005B53F2" w:rsidRPr="005318E1">
        <w:rPr>
          <w:rFonts w:ascii="Calibri" w:hAnsi="Calibri" w:cs="Calibri"/>
          <w:sz w:val="24"/>
          <w:szCs w:val="24"/>
        </w:rPr>
        <w:t>(Castrillion,2022).</w:t>
      </w:r>
      <w:r w:rsidR="00003308" w:rsidRPr="005318E1">
        <w:rPr>
          <w:rFonts w:ascii="Calibri" w:hAnsi="Calibri" w:cs="Calibri"/>
          <w:sz w:val="24"/>
          <w:szCs w:val="24"/>
        </w:rPr>
        <w:t xml:space="preserve"> </w:t>
      </w:r>
      <w:r w:rsidR="00B36C35" w:rsidRPr="005318E1">
        <w:rPr>
          <w:rFonts w:ascii="Calibri" w:hAnsi="Calibri" w:cs="Calibri"/>
          <w:sz w:val="24"/>
          <w:szCs w:val="24"/>
        </w:rPr>
        <w:t xml:space="preserve">Additionally, it has been found that </w:t>
      </w:r>
      <w:r w:rsidR="00ED4C22" w:rsidRPr="005318E1">
        <w:rPr>
          <w:rFonts w:ascii="Calibri" w:hAnsi="Calibri" w:cs="Calibri"/>
          <w:sz w:val="24"/>
          <w:szCs w:val="24"/>
        </w:rPr>
        <w:t xml:space="preserve">more </w:t>
      </w:r>
      <w:r w:rsidR="00D51B5D" w:rsidRPr="005318E1">
        <w:rPr>
          <w:rFonts w:ascii="Calibri" w:hAnsi="Calibri" w:cs="Calibri"/>
          <w:sz w:val="24"/>
          <w:szCs w:val="24"/>
        </w:rPr>
        <w:t xml:space="preserve">employees </w:t>
      </w:r>
      <w:r w:rsidR="00EC3409" w:rsidRPr="005318E1">
        <w:rPr>
          <w:rFonts w:ascii="Calibri" w:hAnsi="Calibri" w:cs="Calibri"/>
          <w:sz w:val="24"/>
          <w:szCs w:val="24"/>
        </w:rPr>
        <w:t>stated they would be more loyal is these arrangements were provided</w:t>
      </w:r>
      <w:r w:rsidR="00DC23CA" w:rsidRPr="005318E1">
        <w:rPr>
          <w:rFonts w:ascii="Calibri" w:hAnsi="Calibri" w:cs="Calibri"/>
          <w:sz w:val="24"/>
          <w:szCs w:val="24"/>
        </w:rPr>
        <w:t xml:space="preserve"> (Reynolds,2019).</w:t>
      </w:r>
      <w:r w:rsidR="00CA5FF6" w:rsidRPr="005318E1">
        <w:rPr>
          <w:rFonts w:ascii="Calibri" w:hAnsi="Calibri" w:cs="Calibri"/>
          <w:sz w:val="24"/>
          <w:szCs w:val="24"/>
        </w:rPr>
        <w:t xml:space="preserve"> </w:t>
      </w:r>
      <w:r w:rsidR="000507D8" w:rsidRPr="005318E1">
        <w:rPr>
          <w:rFonts w:ascii="Calibri" w:hAnsi="Calibri" w:cs="Calibri"/>
          <w:sz w:val="24"/>
          <w:szCs w:val="24"/>
        </w:rPr>
        <w:t xml:space="preserve">Organisations who consider </w:t>
      </w:r>
      <w:r w:rsidR="00466A12" w:rsidRPr="005318E1">
        <w:rPr>
          <w:rFonts w:ascii="Calibri" w:hAnsi="Calibri" w:cs="Calibri"/>
          <w:sz w:val="24"/>
          <w:szCs w:val="24"/>
        </w:rPr>
        <w:t xml:space="preserve">flexible working to staff </w:t>
      </w:r>
      <w:r w:rsidR="00E87E54" w:rsidRPr="005318E1">
        <w:rPr>
          <w:rFonts w:ascii="Calibri" w:hAnsi="Calibri" w:cs="Calibri"/>
          <w:sz w:val="24"/>
          <w:szCs w:val="24"/>
        </w:rPr>
        <w:t xml:space="preserve">can drive employee engagement, </w:t>
      </w:r>
      <w:r w:rsidR="00911925" w:rsidRPr="005318E1">
        <w:rPr>
          <w:rFonts w:ascii="Calibri" w:hAnsi="Calibri" w:cs="Calibri"/>
          <w:sz w:val="24"/>
          <w:szCs w:val="24"/>
        </w:rPr>
        <w:t xml:space="preserve">employees are more likely to be </w:t>
      </w:r>
      <w:r w:rsidR="00A103F1" w:rsidRPr="005318E1">
        <w:rPr>
          <w:rFonts w:ascii="Calibri" w:hAnsi="Calibri" w:cs="Calibri"/>
          <w:sz w:val="24"/>
          <w:szCs w:val="24"/>
        </w:rPr>
        <w:t xml:space="preserve">enthusiastic </w:t>
      </w:r>
      <w:r w:rsidR="00366339" w:rsidRPr="005318E1">
        <w:rPr>
          <w:rFonts w:ascii="Calibri" w:hAnsi="Calibri" w:cs="Calibri"/>
          <w:sz w:val="24"/>
          <w:szCs w:val="24"/>
        </w:rPr>
        <w:t>energetic and have better physical healt</w:t>
      </w:r>
      <w:r w:rsidR="00BA19F2" w:rsidRPr="005318E1">
        <w:rPr>
          <w:rFonts w:ascii="Calibri" w:hAnsi="Calibri" w:cs="Calibri"/>
          <w:sz w:val="24"/>
          <w:szCs w:val="24"/>
        </w:rPr>
        <w:t>h (Hickman&amp;Robinson,2020).</w:t>
      </w:r>
      <w:r w:rsidR="006A2815" w:rsidRPr="005318E1">
        <w:rPr>
          <w:rFonts w:ascii="Calibri" w:hAnsi="Calibri" w:cs="Calibri"/>
          <w:sz w:val="24"/>
          <w:szCs w:val="24"/>
        </w:rPr>
        <w:t xml:space="preserve"> </w:t>
      </w:r>
      <w:proofErr w:type="spellStart"/>
      <w:r w:rsidR="006A2815" w:rsidRPr="005318E1">
        <w:rPr>
          <w:rFonts w:ascii="Calibri" w:hAnsi="Calibri" w:cs="Calibri"/>
          <w:sz w:val="24"/>
          <w:szCs w:val="24"/>
        </w:rPr>
        <w:t>Go</w:t>
      </w:r>
      <w:r w:rsidR="005F3AA1" w:rsidRPr="005318E1">
        <w:rPr>
          <w:rFonts w:ascii="Calibri" w:hAnsi="Calibri" w:cs="Calibri"/>
          <w:sz w:val="24"/>
          <w:szCs w:val="24"/>
        </w:rPr>
        <w:t>G</w:t>
      </w:r>
      <w:r w:rsidR="006A2815" w:rsidRPr="005318E1">
        <w:rPr>
          <w:rFonts w:ascii="Calibri" w:hAnsi="Calibri" w:cs="Calibri"/>
          <w:sz w:val="24"/>
          <w:szCs w:val="24"/>
        </w:rPr>
        <w:t>uest</w:t>
      </w:r>
      <w:proofErr w:type="spellEnd"/>
      <w:r w:rsidR="00931DF6" w:rsidRPr="005318E1">
        <w:rPr>
          <w:rFonts w:ascii="Calibri" w:hAnsi="Calibri" w:cs="Calibri"/>
          <w:sz w:val="24"/>
          <w:szCs w:val="24"/>
        </w:rPr>
        <w:t xml:space="preserve"> may adopt a flexible working policy to ensure there are procedures in place for employees, it will be critical to ensure that </w:t>
      </w:r>
      <w:r w:rsidR="00D313D3" w:rsidRPr="005318E1">
        <w:rPr>
          <w:rFonts w:ascii="Calibri" w:hAnsi="Calibri" w:cs="Calibri"/>
          <w:sz w:val="24"/>
          <w:szCs w:val="24"/>
        </w:rPr>
        <w:t xml:space="preserve">meaningful </w:t>
      </w:r>
      <w:r w:rsidR="00FC777E" w:rsidRPr="005318E1">
        <w:rPr>
          <w:rFonts w:ascii="Calibri" w:hAnsi="Calibri" w:cs="Calibri"/>
          <w:sz w:val="24"/>
          <w:szCs w:val="24"/>
        </w:rPr>
        <w:t xml:space="preserve">communication is </w:t>
      </w:r>
      <w:r w:rsidR="00D313D3" w:rsidRPr="005318E1">
        <w:rPr>
          <w:rFonts w:ascii="Calibri" w:hAnsi="Calibri" w:cs="Calibri"/>
          <w:sz w:val="24"/>
          <w:szCs w:val="24"/>
        </w:rPr>
        <w:t>crucial</w:t>
      </w:r>
      <w:r w:rsidR="00D06F54" w:rsidRPr="005318E1">
        <w:rPr>
          <w:rFonts w:ascii="Calibri" w:hAnsi="Calibri" w:cs="Calibri"/>
          <w:sz w:val="24"/>
          <w:szCs w:val="24"/>
        </w:rPr>
        <w:t xml:space="preserve"> and ensure wellbeing is a key focus </w:t>
      </w:r>
      <w:r w:rsidR="005F3AA1" w:rsidRPr="005318E1">
        <w:rPr>
          <w:rFonts w:ascii="Calibri" w:hAnsi="Calibri" w:cs="Calibri"/>
          <w:sz w:val="24"/>
          <w:szCs w:val="24"/>
        </w:rPr>
        <w:t xml:space="preserve">(Pathak,2022). </w:t>
      </w:r>
      <w:r w:rsidR="00B35B4F" w:rsidRPr="005318E1">
        <w:rPr>
          <w:rFonts w:ascii="Calibri" w:hAnsi="Calibri" w:cs="Calibri"/>
          <w:sz w:val="24"/>
          <w:szCs w:val="24"/>
        </w:rPr>
        <w:t xml:space="preserve">To maintain engagement </w:t>
      </w:r>
      <w:r w:rsidR="004D6EAB" w:rsidRPr="005318E1">
        <w:rPr>
          <w:rFonts w:ascii="Calibri" w:hAnsi="Calibri" w:cs="Calibri"/>
          <w:sz w:val="24"/>
          <w:szCs w:val="24"/>
        </w:rPr>
        <w:t xml:space="preserve">managers must determine goals and objectives to foster an </w:t>
      </w:r>
      <w:r w:rsidR="00BD3D1D" w:rsidRPr="005318E1">
        <w:rPr>
          <w:rFonts w:ascii="Calibri" w:hAnsi="Calibri" w:cs="Calibri"/>
          <w:sz w:val="24"/>
          <w:szCs w:val="24"/>
        </w:rPr>
        <w:t xml:space="preserve">atmosphere to achieve objectives </w:t>
      </w:r>
      <w:r w:rsidR="00375D45" w:rsidRPr="005318E1">
        <w:rPr>
          <w:rFonts w:ascii="Calibri" w:hAnsi="Calibri" w:cs="Calibri"/>
          <w:sz w:val="24"/>
          <w:szCs w:val="24"/>
        </w:rPr>
        <w:t xml:space="preserve">rather than micromanaging during traditional work hours </w:t>
      </w:r>
      <w:r w:rsidR="00375D45" w:rsidRPr="005318E1">
        <w:rPr>
          <w:rFonts w:ascii="Calibri" w:hAnsi="Calibri" w:cs="Calibri"/>
          <w:sz w:val="24"/>
          <w:szCs w:val="24"/>
        </w:rPr>
        <w:t>(Bhagwat,2020).</w:t>
      </w:r>
    </w:p>
    <w:p w14:paraId="3F492413" w14:textId="2893E4CD" w:rsidR="000D296C" w:rsidRPr="005318E1" w:rsidRDefault="00EB0B67" w:rsidP="005318E1">
      <w:pPr>
        <w:rPr>
          <w:rFonts w:ascii="Calibri" w:hAnsi="Calibri" w:cs="Calibri"/>
          <w:sz w:val="24"/>
          <w:szCs w:val="24"/>
        </w:rPr>
      </w:pPr>
      <w:r w:rsidRPr="005318E1">
        <w:rPr>
          <w:rFonts w:ascii="Calibri" w:hAnsi="Calibri" w:cs="Calibri"/>
          <w:sz w:val="24"/>
          <w:szCs w:val="24"/>
        </w:rPr>
        <w:t xml:space="preserve">It's important for </w:t>
      </w:r>
      <w:proofErr w:type="spellStart"/>
      <w:r w:rsidRPr="005318E1">
        <w:rPr>
          <w:rFonts w:ascii="Calibri" w:hAnsi="Calibri" w:cs="Calibri"/>
          <w:sz w:val="24"/>
          <w:szCs w:val="24"/>
        </w:rPr>
        <w:t>GoQuest</w:t>
      </w:r>
      <w:proofErr w:type="spellEnd"/>
      <w:r w:rsidRPr="005318E1">
        <w:rPr>
          <w:rFonts w:ascii="Calibri" w:hAnsi="Calibri" w:cs="Calibri"/>
          <w:sz w:val="24"/>
          <w:szCs w:val="24"/>
        </w:rPr>
        <w:t xml:space="preserve"> to em</w:t>
      </w:r>
      <w:r w:rsidR="00E56BC5" w:rsidRPr="005318E1">
        <w:rPr>
          <w:rFonts w:ascii="Calibri" w:hAnsi="Calibri" w:cs="Calibri"/>
          <w:sz w:val="24"/>
          <w:szCs w:val="24"/>
        </w:rPr>
        <w:t>phasise the importance of diversity and inclusion</w:t>
      </w:r>
      <w:r w:rsidR="001D313F">
        <w:rPr>
          <w:rFonts w:ascii="Calibri" w:hAnsi="Calibri" w:cs="Calibri"/>
          <w:sz w:val="24"/>
          <w:szCs w:val="24"/>
        </w:rPr>
        <w:t>. T</w:t>
      </w:r>
      <w:r w:rsidR="000D296C" w:rsidRPr="005318E1">
        <w:rPr>
          <w:rFonts w:ascii="Calibri" w:hAnsi="Calibri" w:cs="Calibri"/>
          <w:sz w:val="24"/>
          <w:szCs w:val="24"/>
        </w:rPr>
        <w:t xml:space="preserve">he world we currently operate within today </w:t>
      </w:r>
      <w:r w:rsidR="009656F9" w:rsidRPr="005318E1">
        <w:rPr>
          <w:rFonts w:ascii="Calibri" w:hAnsi="Calibri" w:cs="Calibri"/>
          <w:sz w:val="24"/>
          <w:szCs w:val="24"/>
        </w:rPr>
        <w:t>is complex, dynamic and diverse</w:t>
      </w:r>
      <w:r w:rsidR="00273807" w:rsidRPr="005318E1">
        <w:rPr>
          <w:rFonts w:ascii="Calibri" w:hAnsi="Calibri" w:cs="Calibri"/>
          <w:sz w:val="24"/>
          <w:szCs w:val="24"/>
        </w:rPr>
        <w:t xml:space="preserve">, the phrase ‘we are an equal </w:t>
      </w:r>
      <w:r w:rsidR="009D00B7" w:rsidRPr="005318E1">
        <w:rPr>
          <w:rFonts w:ascii="Calibri" w:hAnsi="Calibri" w:cs="Calibri"/>
          <w:sz w:val="24"/>
          <w:szCs w:val="24"/>
        </w:rPr>
        <w:t>opportunity employer’ is more evident that before</w:t>
      </w:r>
      <w:r w:rsidR="0093670F" w:rsidRPr="005318E1">
        <w:rPr>
          <w:rFonts w:ascii="Calibri" w:hAnsi="Calibri" w:cs="Calibri"/>
          <w:sz w:val="24"/>
          <w:szCs w:val="24"/>
        </w:rPr>
        <w:t xml:space="preserve"> (Strengthscape,2023).</w:t>
      </w:r>
      <w:r w:rsidR="008C49A1" w:rsidRPr="005318E1">
        <w:rPr>
          <w:rFonts w:ascii="Calibri" w:hAnsi="Calibri" w:cs="Calibri"/>
          <w:sz w:val="24"/>
          <w:szCs w:val="24"/>
        </w:rPr>
        <w:t xml:space="preserve"> The importance to promote voice to improve creativeness and innovation</w:t>
      </w:r>
      <w:r w:rsidR="00261FAB" w:rsidRPr="005318E1">
        <w:rPr>
          <w:rFonts w:ascii="Calibri" w:hAnsi="Calibri" w:cs="Calibri"/>
          <w:sz w:val="24"/>
          <w:szCs w:val="24"/>
        </w:rPr>
        <w:t xml:space="preserve"> has developed immensely, </w:t>
      </w:r>
      <w:r w:rsidR="0083239C" w:rsidRPr="005318E1">
        <w:rPr>
          <w:rFonts w:ascii="Calibri" w:hAnsi="Calibri" w:cs="Calibri"/>
          <w:sz w:val="24"/>
          <w:szCs w:val="24"/>
        </w:rPr>
        <w:t>e</w:t>
      </w:r>
      <w:r w:rsidR="00261FAB" w:rsidRPr="005318E1">
        <w:rPr>
          <w:rFonts w:ascii="Calibri" w:hAnsi="Calibri" w:cs="Calibri"/>
          <w:sz w:val="24"/>
          <w:szCs w:val="24"/>
        </w:rPr>
        <w:t xml:space="preserve">mployees </w:t>
      </w:r>
      <w:r w:rsidR="002D078B" w:rsidRPr="005318E1">
        <w:rPr>
          <w:rFonts w:ascii="Calibri" w:hAnsi="Calibri" w:cs="Calibri"/>
          <w:sz w:val="24"/>
          <w:szCs w:val="24"/>
        </w:rPr>
        <w:t xml:space="preserve">believe that when they voice is heard, acknowledged and valued it leads to change </w:t>
      </w:r>
      <w:r w:rsidR="00A81E40" w:rsidRPr="005318E1">
        <w:rPr>
          <w:rFonts w:ascii="Calibri" w:hAnsi="Calibri" w:cs="Calibri"/>
          <w:sz w:val="24"/>
          <w:szCs w:val="24"/>
        </w:rPr>
        <w:t>(CIPD,2023C)</w:t>
      </w:r>
      <w:r w:rsidR="0083239C" w:rsidRPr="005318E1">
        <w:rPr>
          <w:rFonts w:ascii="Calibri" w:hAnsi="Calibri" w:cs="Calibri"/>
          <w:sz w:val="24"/>
          <w:szCs w:val="24"/>
        </w:rPr>
        <w:t xml:space="preserve">. </w:t>
      </w:r>
      <w:r w:rsidR="007B3F5A" w:rsidRPr="005318E1">
        <w:rPr>
          <w:rFonts w:ascii="Calibri" w:hAnsi="Calibri" w:cs="Calibri"/>
          <w:sz w:val="24"/>
          <w:szCs w:val="24"/>
        </w:rPr>
        <w:t xml:space="preserve">With all recent developments </w:t>
      </w:r>
      <w:r w:rsidR="00864A83" w:rsidRPr="005318E1">
        <w:rPr>
          <w:rFonts w:ascii="Calibri" w:hAnsi="Calibri" w:cs="Calibri"/>
          <w:sz w:val="24"/>
          <w:szCs w:val="24"/>
        </w:rPr>
        <w:t xml:space="preserve">employee voice is important in creating inclusive working environments, </w:t>
      </w:r>
      <w:proofErr w:type="spellStart"/>
      <w:r w:rsidR="00621BF9" w:rsidRPr="005318E1">
        <w:rPr>
          <w:rFonts w:ascii="Calibri" w:hAnsi="Calibri" w:cs="Calibri"/>
          <w:sz w:val="24"/>
          <w:szCs w:val="24"/>
        </w:rPr>
        <w:t>GoQuest</w:t>
      </w:r>
      <w:proofErr w:type="spellEnd"/>
      <w:r w:rsidR="00621BF9" w:rsidRPr="005318E1">
        <w:rPr>
          <w:rFonts w:ascii="Calibri" w:hAnsi="Calibri" w:cs="Calibri"/>
          <w:sz w:val="24"/>
          <w:szCs w:val="24"/>
        </w:rPr>
        <w:t xml:space="preserve"> </w:t>
      </w:r>
      <w:r w:rsidR="004A4F70" w:rsidRPr="005318E1">
        <w:rPr>
          <w:rFonts w:ascii="Calibri" w:hAnsi="Calibri" w:cs="Calibri"/>
          <w:sz w:val="24"/>
          <w:szCs w:val="24"/>
        </w:rPr>
        <w:t xml:space="preserve">must embrace diversity and inclusion as it can provide </w:t>
      </w:r>
      <w:r w:rsidR="001C4A22" w:rsidRPr="005318E1">
        <w:rPr>
          <w:rFonts w:ascii="Calibri" w:hAnsi="Calibri" w:cs="Calibri"/>
          <w:sz w:val="24"/>
          <w:szCs w:val="24"/>
        </w:rPr>
        <w:t xml:space="preserve">a wider range of perspectives </w:t>
      </w:r>
      <w:r w:rsidR="00002C7B" w:rsidRPr="005318E1">
        <w:rPr>
          <w:rFonts w:ascii="Calibri" w:hAnsi="Calibri" w:cs="Calibri"/>
          <w:sz w:val="24"/>
          <w:szCs w:val="24"/>
        </w:rPr>
        <w:t xml:space="preserve">from various cultures and origins </w:t>
      </w:r>
      <w:r w:rsidR="00D70703" w:rsidRPr="005318E1">
        <w:rPr>
          <w:rFonts w:ascii="Calibri" w:hAnsi="Calibri" w:cs="Calibri"/>
          <w:sz w:val="24"/>
          <w:szCs w:val="24"/>
        </w:rPr>
        <w:t>from a variety of perspectives and the voices we need (</w:t>
      </w:r>
      <w:r w:rsidR="00D70703" w:rsidRPr="005318E1">
        <w:rPr>
          <w:rFonts w:ascii="Calibri" w:hAnsi="Calibri" w:cs="Calibri"/>
          <w:sz w:val="24"/>
          <w:szCs w:val="24"/>
        </w:rPr>
        <w:t>Strengthscape,2023).</w:t>
      </w:r>
    </w:p>
    <w:p w14:paraId="38967821" w14:textId="77777777" w:rsidR="00EE66EA" w:rsidRPr="005318E1" w:rsidRDefault="00EE66EA">
      <w:pPr>
        <w:rPr>
          <w:rFonts w:ascii="Calibri" w:hAnsi="Calibri" w:cs="Calibri"/>
          <w:sz w:val="24"/>
          <w:szCs w:val="24"/>
        </w:rPr>
      </w:pPr>
    </w:p>
    <w:p w14:paraId="037AF3E2" w14:textId="77777777" w:rsidR="00933324" w:rsidRPr="005318E1" w:rsidRDefault="00933324">
      <w:pPr>
        <w:rPr>
          <w:rFonts w:ascii="Calibri" w:hAnsi="Calibri" w:cs="Calibri"/>
          <w:b/>
          <w:bCs/>
          <w:sz w:val="24"/>
          <w:szCs w:val="24"/>
        </w:rPr>
      </w:pPr>
    </w:p>
    <w:p w14:paraId="2927539A" w14:textId="3538F365" w:rsidR="00933324" w:rsidRPr="005318E1" w:rsidRDefault="00933324" w:rsidP="00933324">
      <w:pPr>
        <w:pStyle w:val="Listparag"/>
        <w:numPr>
          <w:ilvl w:val="0"/>
          <w:numId w:val="4"/>
        </w:numPr>
        <w:spacing w:after="0" w:line="240" w:lineRule="auto"/>
        <w:rPr>
          <w:rFonts w:ascii="Calibri" w:hAnsi="Calibri" w:cs="Calibri"/>
          <w:b/>
          <w:bCs/>
          <w:color w:val="000000" w:themeColor="text1"/>
          <w:sz w:val="24"/>
          <w:szCs w:val="24"/>
        </w:rPr>
      </w:pPr>
      <w:r w:rsidRPr="005318E1">
        <w:rPr>
          <w:rFonts w:ascii="Calibri" w:hAnsi="Calibri" w:cs="Calibri"/>
          <w:b/>
          <w:bCs/>
          <w:color w:val="000000" w:themeColor="text1"/>
          <w:sz w:val="24"/>
          <w:szCs w:val="24"/>
        </w:rPr>
        <w:t xml:space="preserve">Differentiate between employee involvement and employee participation and how it builds relationships. (AC 1.2) </w:t>
      </w:r>
    </w:p>
    <w:p w14:paraId="6D4DAF6D" w14:textId="77777777" w:rsidR="0021485E" w:rsidRPr="005318E1" w:rsidRDefault="0021485E" w:rsidP="00933324">
      <w:pPr>
        <w:rPr>
          <w:rFonts w:ascii="Calibri" w:hAnsi="Calibri" w:cs="Calibri"/>
          <w:color w:val="7F7F7F" w:themeColor="text1" w:themeTint="80"/>
          <w:sz w:val="24"/>
          <w:szCs w:val="24"/>
          <w:lang w:val="en-US"/>
        </w:rPr>
      </w:pPr>
    </w:p>
    <w:p w14:paraId="72173DBA" w14:textId="67E2B9C5" w:rsidR="00966075" w:rsidRPr="005318E1" w:rsidRDefault="00B77844" w:rsidP="00966075">
      <w:pPr>
        <w:rPr>
          <w:rFonts w:ascii="Calibri" w:hAnsi="Calibri" w:cs="Calibri"/>
          <w:b/>
          <w:bCs/>
          <w:sz w:val="24"/>
          <w:szCs w:val="24"/>
        </w:rPr>
      </w:pPr>
      <w:r w:rsidRPr="005318E1">
        <w:rPr>
          <w:rFonts w:ascii="Calibri" w:hAnsi="Calibri" w:cs="Calibri"/>
          <w:sz w:val="24"/>
          <w:szCs w:val="24"/>
        </w:rPr>
        <w:t>Involving and empowering employees can significantly enhance organisational culture and are essential for sustaining high levels of engagement within a company. There are distinct differences between involvement and participation. Employee involvement</w:t>
      </w:r>
      <w:r w:rsidR="00596509" w:rsidRPr="005318E1">
        <w:rPr>
          <w:rFonts w:ascii="Calibri" w:hAnsi="Calibri" w:cs="Calibri"/>
          <w:sz w:val="24"/>
          <w:szCs w:val="24"/>
        </w:rPr>
        <w:t xml:space="preserve"> </w:t>
      </w:r>
      <w:r w:rsidRPr="005318E1">
        <w:rPr>
          <w:rFonts w:ascii="Calibri" w:hAnsi="Calibri" w:cs="Calibri"/>
          <w:sz w:val="24"/>
          <w:szCs w:val="24"/>
        </w:rPr>
        <w:t xml:space="preserve">refers to </w:t>
      </w:r>
      <w:r w:rsidR="009C4EF2" w:rsidRPr="005318E1">
        <w:rPr>
          <w:rFonts w:ascii="Calibri" w:hAnsi="Calibri" w:cs="Calibri"/>
          <w:sz w:val="24"/>
          <w:szCs w:val="24"/>
        </w:rPr>
        <w:t>manage</w:t>
      </w:r>
      <w:r w:rsidR="00BE7FF0" w:rsidRPr="005318E1">
        <w:rPr>
          <w:rFonts w:ascii="Calibri" w:hAnsi="Calibri" w:cs="Calibri"/>
          <w:sz w:val="24"/>
          <w:szCs w:val="24"/>
        </w:rPr>
        <w:t>ment implement</w:t>
      </w:r>
      <w:r w:rsidR="001902AA" w:rsidRPr="005318E1">
        <w:rPr>
          <w:rFonts w:ascii="Calibri" w:hAnsi="Calibri" w:cs="Calibri"/>
          <w:sz w:val="24"/>
          <w:szCs w:val="24"/>
        </w:rPr>
        <w:t>ing</w:t>
      </w:r>
      <w:r w:rsidR="00BE7FF0" w:rsidRPr="005318E1">
        <w:rPr>
          <w:rFonts w:ascii="Calibri" w:hAnsi="Calibri" w:cs="Calibri"/>
          <w:sz w:val="24"/>
          <w:szCs w:val="24"/>
        </w:rPr>
        <w:t xml:space="preserve"> strategies directly with employees to solicit their ideas and foster collaboration</w:t>
      </w:r>
      <w:r w:rsidR="00512142" w:rsidRPr="005318E1">
        <w:rPr>
          <w:rFonts w:ascii="Calibri" w:hAnsi="Calibri" w:cs="Calibri"/>
          <w:sz w:val="24"/>
          <w:szCs w:val="24"/>
        </w:rPr>
        <w:t xml:space="preserve">, </w:t>
      </w:r>
      <w:r w:rsidR="00A35EBE" w:rsidRPr="005318E1">
        <w:rPr>
          <w:rFonts w:ascii="Calibri" w:hAnsi="Calibri" w:cs="Calibri"/>
          <w:sz w:val="24"/>
          <w:szCs w:val="24"/>
        </w:rPr>
        <w:t xml:space="preserve">examples of involvement </w:t>
      </w:r>
      <w:r w:rsidR="000B1026" w:rsidRPr="005318E1">
        <w:rPr>
          <w:rFonts w:ascii="Calibri" w:hAnsi="Calibri" w:cs="Calibri"/>
          <w:sz w:val="24"/>
          <w:szCs w:val="24"/>
        </w:rPr>
        <w:t>include</w:t>
      </w:r>
      <w:r w:rsidR="00A35EBE" w:rsidRPr="005318E1">
        <w:rPr>
          <w:rFonts w:ascii="Calibri" w:hAnsi="Calibri" w:cs="Calibri"/>
          <w:sz w:val="24"/>
          <w:szCs w:val="24"/>
        </w:rPr>
        <w:t xml:space="preserve"> email communication</w:t>
      </w:r>
      <w:r w:rsidR="000B1026" w:rsidRPr="005318E1">
        <w:rPr>
          <w:rFonts w:ascii="Calibri" w:hAnsi="Calibri" w:cs="Calibri"/>
          <w:sz w:val="24"/>
          <w:szCs w:val="24"/>
        </w:rPr>
        <w:t>, problem solving groups or newsletters</w:t>
      </w:r>
      <w:r w:rsidR="00B47E60" w:rsidRPr="005318E1">
        <w:rPr>
          <w:rFonts w:ascii="Calibri" w:hAnsi="Calibri" w:cs="Calibri"/>
          <w:sz w:val="24"/>
          <w:szCs w:val="24"/>
        </w:rPr>
        <w:t xml:space="preserve"> </w:t>
      </w:r>
      <w:r w:rsidR="00947936" w:rsidRPr="005318E1">
        <w:rPr>
          <w:rFonts w:ascii="Calibri" w:hAnsi="Calibri" w:cs="Calibri"/>
          <w:sz w:val="24"/>
          <w:szCs w:val="24"/>
        </w:rPr>
        <w:t>(Taylor&amp;Woodhams,2022A).</w:t>
      </w:r>
      <w:r w:rsidR="00C13FFB" w:rsidRPr="005318E1">
        <w:rPr>
          <w:rFonts w:ascii="Calibri" w:hAnsi="Calibri" w:cs="Calibri"/>
          <w:b/>
          <w:bCs/>
          <w:sz w:val="24"/>
          <w:szCs w:val="24"/>
        </w:rPr>
        <w:t xml:space="preserve"> </w:t>
      </w:r>
      <w:r w:rsidR="001B7D1C" w:rsidRPr="005318E1">
        <w:rPr>
          <w:rFonts w:ascii="Calibri" w:hAnsi="Calibri" w:cs="Calibri"/>
          <w:sz w:val="24"/>
          <w:szCs w:val="24"/>
        </w:rPr>
        <w:t>Inv</w:t>
      </w:r>
      <w:r w:rsidR="00676F64" w:rsidRPr="005318E1">
        <w:rPr>
          <w:rFonts w:ascii="Calibri" w:hAnsi="Calibri" w:cs="Calibri"/>
          <w:sz w:val="24"/>
          <w:szCs w:val="24"/>
        </w:rPr>
        <w:t>olvement is more</w:t>
      </w:r>
      <w:r w:rsidR="001442FC" w:rsidRPr="005318E1">
        <w:rPr>
          <w:rFonts w:ascii="Calibri" w:hAnsi="Calibri" w:cs="Calibri"/>
          <w:sz w:val="24"/>
          <w:szCs w:val="24"/>
        </w:rPr>
        <w:t xml:space="preserve"> of a </w:t>
      </w:r>
      <w:r w:rsidR="0056327E" w:rsidRPr="005318E1">
        <w:rPr>
          <w:rFonts w:ascii="Calibri" w:hAnsi="Calibri" w:cs="Calibri"/>
          <w:sz w:val="24"/>
          <w:szCs w:val="24"/>
        </w:rPr>
        <w:t xml:space="preserve">direct relationship </w:t>
      </w:r>
      <w:r w:rsidR="00202535" w:rsidRPr="005318E1">
        <w:rPr>
          <w:rFonts w:ascii="Calibri" w:hAnsi="Calibri" w:cs="Calibri"/>
          <w:sz w:val="24"/>
          <w:szCs w:val="24"/>
        </w:rPr>
        <w:t xml:space="preserve">that develops between management and employee </w:t>
      </w:r>
      <w:r w:rsidR="0063653C" w:rsidRPr="005318E1">
        <w:rPr>
          <w:rFonts w:ascii="Calibri" w:hAnsi="Calibri" w:cs="Calibri"/>
          <w:sz w:val="24"/>
          <w:szCs w:val="24"/>
        </w:rPr>
        <w:t>(Indeed,2024)</w:t>
      </w:r>
      <w:r w:rsidR="00177CA9" w:rsidRPr="005318E1">
        <w:rPr>
          <w:rFonts w:ascii="Calibri" w:hAnsi="Calibri" w:cs="Calibri"/>
          <w:sz w:val="24"/>
          <w:szCs w:val="24"/>
        </w:rPr>
        <w:t>.</w:t>
      </w:r>
    </w:p>
    <w:p w14:paraId="7DB491E3" w14:textId="3AC2E3F7" w:rsidR="00646305" w:rsidRPr="005318E1" w:rsidRDefault="00243DFF" w:rsidP="005318E1">
      <w:pPr>
        <w:rPr>
          <w:rFonts w:ascii="Calibri" w:hAnsi="Calibri" w:cs="Calibri"/>
          <w:b/>
          <w:bCs/>
          <w:sz w:val="24"/>
          <w:szCs w:val="24"/>
        </w:rPr>
      </w:pPr>
      <w:r w:rsidRPr="005318E1">
        <w:rPr>
          <w:rFonts w:ascii="Calibri" w:hAnsi="Calibri" w:cs="Calibri"/>
          <w:sz w:val="24"/>
          <w:szCs w:val="24"/>
        </w:rPr>
        <w:t xml:space="preserve">Whereas participation </w:t>
      </w:r>
      <w:r w:rsidR="007B1A4C" w:rsidRPr="005318E1">
        <w:rPr>
          <w:rFonts w:ascii="Calibri" w:hAnsi="Calibri" w:cs="Calibri"/>
          <w:sz w:val="24"/>
          <w:szCs w:val="24"/>
        </w:rPr>
        <w:t xml:space="preserve">is where </w:t>
      </w:r>
      <w:r w:rsidR="0057229A" w:rsidRPr="005318E1">
        <w:rPr>
          <w:rFonts w:ascii="Calibri" w:hAnsi="Calibri" w:cs="Calibri"/>
          <w:sz w:val="24"/>
          <w:szCs w:val="24"/>
        </w:rPr>
        <w:t xml:space="preserve">there is an opportunity for employees to have a voice in the </w:t>
      </w:r>
      <w:r w:rsidR="00A70907" w:rsidRPr="005318E1">
        <w:rPr>
          <w:rFonts w:ascii="Calibri" w:hAnsi="Calibri" w:cs="Calibri"/>
          <w:sz w:val="24"/>
          <w:szCs w:val="24"/>
        </w:rPr>
        <w:t>decision-making</w:t>
      </w:r>
      <w:r w:rsidR="0057229A" w:rsidRPr="005318E1">
        <w:rPr>
          <w:rFonts w:ascii="Calibri" w:hAnsi="Calibri" w:cs="Calibri"/>
          <w:sz w:val="24"/>
          <w:szCs w:val="24"/>
        </w:rPr>
        <w:t xml:space="preserve"> process through their representatives</w:t>
      </w:r>
      <w:r w:rsidR="00A719A1" w:rsidRPr="005318E1">
        <w:rPr>
          <w:rFonts w:ascii="Calibri" w:hAnsi="Calibri" w:cs="Calibri"/>
          <w:sz w:val="24"/>
          <w:szCs w:val="24"/>
        </w:rPr>
        <w:t xml:space="preserve">, an example of participation includes </w:t>
      </w:r>
      <w:r w:rsidR="00820A7F" w:rsidRPr="005318E1">
        <w:rPr>
          <w:rFonts w:ascii="Calibri" w:hAnsi="Calibri" w:cs="Calibri"/>
          <w:sz w:val="24"/>
          <w:szCs w:val="24"/>
        </w:rPr>
        <w:t>employee forums</w:t>
      </w:r>
      <w:r w:rsidR="006B27F0" w:rsidRPr="005318E1">
        <w:rPr>
          <w:rFonts w:ascii="Calibri" w:hAnsi="Calibri" w:cs="Calibri"/>
          <w:sz w:val="24"/>
          <w:szCs w:val="24"/>
        </w:rPr>
        <w:t xml:space="preserve">, consultation committees </w:t>
      </w:r>
      <w:r w:rsidR="00A70907" w:rsidRPr="005318E1">
        <w:rPr>
          <w:rFonts w:ascii="Calibri" w:hAnsi="Calibri" w:cs="Calibri"/>
          <w:sz w:val="24"/>
          <w:szCs w:val="24"/>
        </w:rPr>
        <w:t>and partnership working</w:t>
      </w:r>
      <w:r w:rsidR="00A70907" w:rsidRPr="005318E1">
        <w:rPr>
          <w:rFonts w:ascii="Calibri" w:hAnsi="Calibri" w:cs="Calibri"/>
          <w:b/>
          <w:bCs/>
          <w:sz w:val="24"/>
          <w:szCs w:val="24"/>
        </w:rPr>
        <w:t xml:space="preserve"> </w:t>
      </w:r>
      <w:r w:rsidR="00947936" w:rsidRPr="005318E1">
        <w:rPr>
          <w:rFonts w:ascii="Calibri" w:hAnsi="Calibri" w:cs="Calibri"/>
          <w:sz w:val="24"/>
          <w:szCs w:val="24"/>
        </w:rPr>
        <w:t>(Taylor&amp;Woodhams,2022A).</w:t>
      </w:r>
      <w:r w:rsidR="005318E1">
        <w:rPr>
          <w:rFonts w:ascii="Calibri" w:hAnsi="Calibri" w:cs="Calibri"/>
          <w:b/>
          <w:bCs/>
          <w:sz w:val="24"/>
          <w:szCs w:val="24"/>
        </w:rPr>
        <w:t xml:space="preserve"> </w:t>
      </w:r>
      <w:r w:rsidR="00925C77" w:rsidRPr="005318E1">
        <w:rPr>
          <w:rFonts w:ascii="Calibri" w:hAnsi="Calibri" w:cs="Calibri"/>
          <w:sz w:val="24"/>
          <w:szCs w:val="24"/>
        </w:rPr>
        <w:t xml:space="preserve">Both </w:t>
      </w:r>
      <w:r w:rsidR="00334E1A" w:rsidRPr="005318E1">
        <w:rPr>
          <w:rFonts w:ascii="Calibri" w:hAnsi="Calibri" w:cs="Calibri"/>
          <w:sz w:val="24"/>
          <w:szCs w:val="24"/>
        </w:rPr>
        <w:t xml:space="preserve">participation and involvement can enhance the communication </w:t>
      </w:r>
      <w:r w:rsidR="00636EC0" w:rsidRPr="005318E1">
        <w:rPr>
          <w:rFonts w:ascii="Calibri" w:hAnsi="Calibri" w:cs="Calibri"/>
          <w:sz w:val="24"/>
          <w:szCs w:val="24"/>
        </w:rPr>
        <w:t xml:space="preserve">within organisations. Enhancing </w:t>
      </w:r>
      <w:r w:rsidR="00F301D7" w:rsidRPr="005318E1">
        <w:rPr>
          <w:rFonts w:ascii="Calibri" w:hAnsi="Calibri" w:cs="Calibri"/>
          <w:sz w:val="24"/>
          <w:szCs w:val="24"/>
        </w:rPr>
        <w:t>communication</w:t>
      </w:r>
      <w:r w:rsidR="00636EC0" w:rsidRPr="005318E1">
        <w:rPr>
          <w:rFonts w:ascii="Calibri" w:hAnsi="Calibri" w:cs="Calibri"/>
          <w:sz w:val="24"/>
          <w:szCs w:val="24"/>
        </w:rPr>
        <w:t xml:space="preserve"> through employee </w:t>
      </w:r>
      <w:r w:rsidR="00F301D7" w:rsidRPr="005318E1">
        <w:rPr>
          <w:rFonts w:ascii="Calibri" w:hAnsi="Calibri" w:cs="Calibri"/>
          <w:sz w:val="24"/>
          <w:szCs w:val="24"/>
        </w:rPr>
        <w:t>involvement</w:t>
      </w:r>
      <w:r w:rsidR="00636EC0" w:rsidRPr="005318E1">
        <w:rPr>
          <w:rFonts w:ascii="Calibri" w:hAnsi="Calibri" w:cs="Calibri"/>
          <w:sz w:val="24"/>
          <w:szCs w:val="24"/>
        </w:rPr>
        <w:t xml:space="preserve"> </w:t>
      </w:r>
      <w:r w:rsidR="006A185E" w:rsidRPr="005318E1">
        <w:rPr>
          <w:rFonts w:ascii="Calibri" w:hAnsi="Calibri" w:cs="Calibri"/>
          <w:sz w:val="24"/>
          <w:szCs w:val="24"/>
        </w:rPr>
        <w:t xml:space="preserve">includes having an open communication channel between </w:t>
      </w:r>
      <w:r w:rsidR="003C738D" w:rsidRPr="005318E1">
        <w:rPr>
          <w:rFonts w:ascii="Calibri" w:hAnsi="Calibri" w:cs="Calibri"/>
          <w:sz w:val="24"/>
          <w:szCs w:val="24"/>
        </w:rPr>
        <w:t xml:space="preserve">hierarchies, this will effectively build </w:t>
      </w:r>
      <w:r w:rsidR="001A46E2" w:rsidRPr="005318E1">
        <w:rPr>
          <w:rFonts w:ascii="Calibri" w:hAnsi="Calibri" w:cs="Calibri"/>
          <w:sz w:val="24"/>
          <w:szCs w:val="24"/>
        </w:rPr>
        <w:t xml:space="preserve">trust and integrity and allow any concerns to be addressed early. </w:t>
      </w:r>
      <w:r w:rsidR="001B7598" w:rsidRPr="005318E1">
        <w:rPr>
          <w:rFonts w:ascii="Calibri" w:hAnsi="Calibri" w:cs="Calibri"/>
          <w:sz w:val="24"/>
          <w:szCs w:val="24"/>
        </w:rPr>
        <w:t xml:space="preserve">Whereas participation </w:t>
      </w:r>
      <w:r w:rsidR="00D73078" w:rsidRPr="005318E1">
        <w:rPr>
          <w:rFonts w:ascii="Calibri" w:hAnsi="Calibri" w:cs="Calibri"/>
          <w:sz w:val="24"/>
          <w:szCs w:val="24"/>
        </w:rPr>
        <w:t xml:space="preserve">ensures there is </w:t>
      </w:r>
      <w:r w:rsidR="00085F45" w:rsidRPr="005318E1">
        <w:rPr>
          <w:rFonts w:ascii="Calibri" w:hAnsi="Calibri" w:cs="Calibri"/>
          <w:sz w:val="24"/>
          <w:szCs w:val="24"/>
        </w:rPr>
        <w:t>two-way</w:t>
      </w:r>
      <w:r w:rsidR="00D73078" w:rsidRPr="005318E1">
        <w:rPr>
          <w:rFonts w:ascii="Calibri" w:hAnsi="Calibri" w:cs="Calibri"/>
          <w:sz w:val="24"/>
          <w:szCs w:val="24"/>
        </w:rPr>
        <w:t xml:space="preserve"> communication through a platform to </w:t>
      </w:r>
      <w:r w:rsidR="00085F45" w:rsidRPr="005318E1">
        <w:rPr>
          <w:rFonts w:ascii="Calibri" w:hAnsi="Calibri" w:cs="Calibri"/>
          <w:sz w:val="24"/>
          <w:szCs w:val="24"/>
        </w:rPr>
        <w:t>express any concerns</w:t>
      </w:r>
      <w:r w:rsidR="00715019" w:rsidRPr="005318E1">
        <w:rPr>
          <w:rFonts w:ascii="Calibri" w:hAnsi="Calibri" w:cs="Calibri"/>
          <w:sz w:val="24"/>
          <w:szCs w:val="24"/>
        </w:rPr>
        <w:t>.</w:t>
      </w:r>
    </w:p>
    <w:p w14:paraId="624F5884" w14:textId="55024889" w:rsidR="00B27688" w:rsidRPr="005318E1" w:rsidRDefault="005318E1" w:rsidP="005318E1">
      <w:pPr>
        <w:rPr>
          <w:rFonts w:ascii="Calibri" w:hAnsi="Calibri" w:cs="Calibri"/>
          <w:sz w:val="24"/>
          <w:szCs w:val="24"/>
        </w:rPr>
      </w:pPr>
      <w:r>
        <w:rPr>
          <w:rFonts w:ascii="Calibri" w:hAnsi="Calibri" w:cs="Calibri"/>
          <w:sz w:val="24"/>
          <w:szCs w:val="24"/>
        </w:rPr>
        <w:t>P</w:t>
      </w:r>
      <w:r w:rsidR="00771A94" w:rsidRPr="005318E1">
        <w:rPr>
          <w:rFonts w:ascii="Calibri" w:hAnsi="Calibri" w:cs="Calibri"/>
          <w:sz w:val="24"/>
          <w:szCs w:val="24"/>
        </w:rPr>
        <w:t>articipation and involvement can</w:t>
      </w:r>
      <w:r w:rsidR="00771A94" w:rsidRPr="005318E1">
        <w:rPr>
          <w:rFonts w:ascii="Calibri" w:hAnsi="Calibri" w:cs="Calibri"/>
          <w:sz w:val="24"/>
          <w:szCs w:val="24"/>
        </w:rPr>
        <w:t xml:space="preserve"> enhance the quality of work </w:t>
      </w:r>
      <w:r w:rsidR="00583D2A" w:rsidRPr="005318E1">
        <w:rPr>
          <w:rFonts w:ascii="Calibri" w:hAnsi="Calibri" w:cs="Calibri"/>
          <w:sz w:val="24"/>
          <w:szCs w:val="24"/>
        </w:rPr>
        <w:t>and increase job satisfaction</w:t>
      </w:r>
      <w:r w:rsidR="002A2991" w:rsidRPr="005318E1">
        <w:rPr>
          <w:rFonts w:ascii="Calibri" w:hAnsi="Calibri" w:cs="Calibri"/>
          <w:sz w:val="24"/>
          <w:szCs w:val="24"/>
        </w:rPr>
        <w:t xml:space="preserve">, Taylor (2017:15) </w:t>
      </w:r>
      <w:r w:rsidR="00A61EAC" w:rsidRPr="005318E1">
        <w:rPr>
          <w:rFonts w:ascii="Calibri" w:hAnsi="Calibri" w:cs="Calibri"/>
          <w:sz w:val="24"/>
          <w:szCs w:val="24"/>
        </w:rPr>
        <w:t xml:space="preserve">has specified that ‘greater voice in organisational decisions </w:t>
      </w:r>
      <w:r w:rsidR="003823CE" w:rsidRPr="005318E1">
        <w:rPr>
          <w:rFonts w:ascii="Calibri" w:hAnsi="Calibri" w:cs="Calibri"/>
          <w:sz w:val="24"/>
          <w:szCs w:val="24"/>
        </w:rPr>
        <w:t>that affect your job can make people better about their work’ (Taylor&amp;Woodhams,2022)</w:t>
      </w:r>
      <w:r w:rsidR="00071FCF" w:rsidRPr="005318E1">
        <w:rPr>
          <w:rFonts w:ascii="Calibri" w:hAnsi="Calibri" w:cs="Calibri"/>
          <w:sz w:val="24"/>
          <w:szCs w:val="24"/>
        </w:rPr>
        <w:t>.</w:t>
      </w:r>
      <w:r>
        <w:rPr>
          <w:rFonts w:ascii="Calibri" w:hAnsi="Calibri" w:cs="Calibri"/>
          <w:sz w:val="24"/>
          <w:szCs w:val="24"/>
        </w:rPr>
        <w:t xml:space="preserve"> </w:t>
      </w:r>
      <w:r w:rsidR="00E3652B" w:rsidRPr="005318E1">
        <w:rPr>
          <w:rFonts w:ascii="Calibri" w:hAnsi="Calibri" w:cs="Calibri"/>
          <w:sz w:val="24"/>
          <w:szCs w:val="24"/>
        </w:rPr>
        <w:t xml:space="preserve">Those who </w:t>
      </w:r>
      <w:r w:rsidR="005B440A" w:rsidRPr="005318E1">
        <w:rPr>
          <w:rFonts w:ascii="Calibri" w:hAnsi="Calibri" w:cs="Calibri"/>
          <w:sz w:val="24"/>
          <w:szCs w:val="24"/>
        </w:rPr>
        <w:t xml:space="preserve">provide employees with information </w:t>
      </w:r>
      <w:r w:rsidR="001425D1" w:rsidRPr="005318E1">
        <w:rPr>
          <w:rFonts w:ascii="Calibri" w:hAnsi="Calibri" w:cs="Calibri"/>
          <w:sz w:val="24"/>
          <w:szCs w:val="24"/>
        </w:rPr>
        <w:t xml:space="preserve">have limited depth as they only have the opportunity to provide feedback </w:t>
      </w:r>
      <w:r w:rsidR="0088782C" w:rsidRPr="005318E1">
        <w:rPr>
          <w:rFonts w:ascii="Calibri" w:hAnsi="Calibri" w:cs="Calibri"/>
          <w:sz w:val="24"/>
          <w:szCs w:val="24"/>
        </w:rPr>
        <w:t>therefore,</w:t>
      </w:r>
      <w:r w:rsidR="00092D64" w:rsidRPr="005318E1">
        <w:rPr>
          <w:rFonts w:ascii="Calibri" w:hAnsi="Calibri" w:cs="Calibri"/>
          <w:sz w:val="24"/>
          <w:szCs w:val="24"/>
        </w:rPr>
        <w:t xml:space="preserve"> they have narrow scope </w:t>
      </w:r>
      <w:r w:rsidR="004C7C80" w:rsidRPr="005318E1">
        <w:rPr>
          <w:rFonts w:ascii="Calibri" w:hAnsi="Calibri" w:cs="Calibri"/>
          <w:sz w:val="24"/>
          <w:szCs w:val="24"/>
        </w:rPr>
        <w:t xml:space="preserve">to make </w:t>
      </w:r>
      <w:r w:rsidR="00BA2380" w:rsidRPr="005318E1">
        <w:rPr>
          <w:rFonts w:ascii="Calibri" w:hAnsi="Calibri" w:cs="Calibri"/>
          <w:sz w:val="24"/>
          <w:szCs w:val="24"/>
        </w:rPr>
        <w:t>an</w:t>
      </w:r>
      <w:r w:rsidR="004C7C80" w:rsidRPr="005318E1">
        <w:rPr>
          <w:rFonts w:ascii="Calibri" w:hAnsi="Calibri" w:cs="Calibri"/>
          <w:sz w:val="24"/>
          <w:szCs w:val="24"/>
        </w:rPr>
        <w:t xml:space="preserve"> </w:t>
      </w:r>
      <w:r w:rsidR="00DE7CEE" w:rsidRPr="005318E1">
        <w:rPr>
          <w:rFonts w:ascii="Calibri" w:hAnsi="Calibri" w:cs="Calibri"/>
          <w:sz w:val="24"/>
          <w:szCs w:val="24"/>
        </w:rPr>
        <w:t>impact</w:t>
      </w:r>
      <w:r w:rsidR="004C7C80" w:rsidRPr="005318E1">
        <w:rPr>
          <w:rFonts w:ascii="Calibri" w:hAnsi="Calibri" w:cs="Calibri"/>
          <w:sz w:val="24"/>
          <w:szCs w:val="24"/>
        </w:rPr>
        <w:t xml:space="preserve"> on specific issues </w:t>
      </w:r>
      <w:r w:rsidR="00DE7CEE" w:rsidRPr="005318E1">
        <w:rPr>
          <w:rFonts w:ascii="Calibri" w:hAnsi="Calibri" w:cs="Calibri"/>
          <w:sz w:val="24"/>
          <w:szCs w:val="24"/>
        </w:rPr>
        <w:t xml:space="preserve">or organisational decision making. </w:t>
      </w:r>
      <w:r w:rsidR="00611532" w:rsidRPr="005318E1">
        <w:rPr>
          <w:rFonts w:ascii="Calibri" w:hAnsi="Calibri" w:cs="Calibri"/>
          <w:sz w:val="24"/>
          <w:szCs w:val="24"/>
        </w:rPr>
        <w:t xml:space="preserve">Whereas participation </w:t>
      </w:r>
      <w:r w:rsidR="005349AC" w:rsidRPr="005318E1">
        <w:rPr>
          <w:rFonts w:ascii="Calibri" w:hAnsi="Calibri" w:cs="Calibri"/>
          <w:sz w:val="24"/>
          <w:szCs w:val="24"/>
        </w:rPr>
        <w:t xml:space="preserve">is identified as deeper importance by having considerable influence </w:t>
      </w:r>
      <w:r w:rsidR="008F4337" w:rsidRPr="005318E1">
        <w:rPr>
          <w:rFonts w:ascii="Calibri" w:hAnsi="Calibri" w:cs="Calibri"/>
          <w:sz w:val="24"/>
          <w:szCs w:val="24"/>
        </w:rPr>
        <w:t xml:space="preserve">in decision making though their </w:t>
      </w:r>
      <w:r w:rsidR="00BA2380" w:rsidRPr="005318E1">
        <w:rPr>
          <w:rFonts w:ascii="Calibri" w:hAnsi="Calibri" w:cs="Calibri"/>
          <w:sz w:val="24"/>
          <w:szCs w:val="24"/>
        </w:rPr>
        <w:t xml:space="preserve">representatives </w:t>
      </w:r>
      <w:r w:rsidR="00BA2380" w:rsidRPr="005318E1">
        <w:rPr>
          <w:rFonts w:ascii="Calibri" w:hAnsi="Calibri" w:cs="Calibri"/>
          <w:sz w:val="24"/>
          <w:szCs w:val="24"/>
        </w:rPr>
        <w:t>(Taylor&amp;Woodhams,2022).</w:t>
      </w:r>
    </w:p>
    <w:p w14:paraId="2CF8D275" w14:textId="3B6A5CE3" w:rsidR="00CB5447" w:rsidRPr="005318E1" w:rsidRDefault="00ED7A35" w:rsidP="00D2044F">
      <w:pPr>
        <w:rPr>
          <w:rFonts w:ascii="Calibri" w:hAnsi="Calibri" w:cs="Calibri"/>
          <w:b/>
          <w:bCs/>
          <w:sz w:val="24"/>
          <w:szCs w:val="24"/>
        </w:rPr>
      </w:pPr>
      <w:r w:rsidRPr="005318E1">
        <w:rPr>
          <w:rFonts w:ascii="Calibri" w:hAnsi="Calibri" w:cs="Calibri"/>
          <w:sz w:val="24"/>
          <w:szCs w:val="24"/>
        </w:rPr>
        <w:t xml:space="preserve">Employee involvement </w:t>
      </w:r>
      <w:r w:rsidR="00BD05FD" w:rsidRPr="005318E1">
        <w:rPr>
          <w:rFonts w:ascii="Calibri" w:hAnsi="Calibri" w:cs="Calibri"/>
          <w:sz w:val="24"/>
          <w:szCs w:val="24"/>
        </w:rPr>
        <w:t xml:space="preserve">aligns </w:t>
      </w:r>
      <w:r w:rsidR="005C47BE" w:rsidRPr="005318E1">
        <w:rPr>
          <w:rFonts w:ascii="Calibri" w:hAnsi="Calibri" w:cs="Calibri"/>
          <w:sz w:val="24"/>
          <w:szCs w:val="24"/>
        </w:rPr>
        <w:t xml:space="preserve">with the </w:t>
      </w:r>
      <w:r w:rsidR="00BD05FD" w:rsidRPr="005318E1">
        <w:rPr>
          <w:rFonts w:ascii="Calibri" w:hAnsi="Calibri" w:cs="Calibri"/>
          <w:sz w:val="24"/>
          <w:szCs w:val="24"/>
        </w:rPr>
        <w:t>unitarist</w:t>
      </w:r>
      <w:r w:rsidR="005C47BE" w:rsidRPr="005318E1">
        <w:rPr>
          <w:rFonts w:ascii="Calibri" w:hAnsi="Calibri" w:cs="Calibri"/>
          <w:sz w:val="24"/>
          <w:szCs w:val="24"/>
        </w:rPr>
        <w:t xml:space="preserve"> perspective </w:t>
      </w:r>
      <w:r w:rsidR="00BD05FD" w:rsidRPr="005318E1">
        <w:rPr>
          <w:rFonts w:ascii="Calibri" w:hAnsi="Calibri" w:cs="Calibri"/>
          <w:sz w:val="24"/>
          <w:szCs w:val="24"/>
        </w:rPr>
        <w:t xml:space="preserve">whereby </w:t>
      </w:r>
      <w:r w:rsidR="00CF39F5" w:rsidRPr="005318E1">
        <w:rPr>
          <w:rFonts w:ascii="Calibri" w:hAnsi="Calibri" w:cs="Calibri"/>
          <w:sz w:val="24"/>
          <w:szCs w:val="24"/>
        </w:rPr>
        <w:t xml:space="preserve">the aim is to achieve organisational goals </w:t>
      </w:r>
      <w:r w:rsidR="00921793" w:rsidRPr="005318E1">
        <w:rPr>
          <w:rFonts w:ascii="Calibri" w:hAnsi="Calibri" w:cs="Calibri"/>
          <w:sz w:val="24"/>
          <w:szCs w:val="24"/>
        </w:rPr>
        <w:t>by considering the best interests of the employees</w:t>
      </w:r>
      <w:r w:rsidR="00E13C10" w:rsidRPr="005318E1">
        <w:rPr>
          <w:rFonts w:ascii="Calibri" w:hAnsi="Calibri" w:cs="Calibri"/>
          <w:sz w:val="24"/>
          <w:szCs w:val="24"/>
        </w:rPr>
        <w:t xml:space="preserve"> through cooperation and team ethic.</w:t>
      </w:r>
      <w:r w:rsidR="00CB5447" w:rsidRPr="005318E1">
        <w:rPr>
          <w:rFonts w:ascii="Calibri" w:hAnsi="Calibri" w:cs="Calibri"/>
          <w:sz w:val="24"/>
          <w:szCs w:val="24"/>
        </w:rPr>
        <w:t xml:space="preserve"> Whereas </w:t>
      </w:r>
      <w:r w:rsidR="00D2044F" w:rsidRPr="005318E1">
        <w:rPr>
          <w:rFonts w:ascii="Calibri" w:hAnsi="Calibri" w:cs="Calibri"/>
          <w:sz w:val="24"/>
          <w:szCs w:val="24"/>
        </w:rPr>
        <w:t xml:space="preserve">a pluralist perspective </w:t>
      </w:r>
      <w:r w:rsidR="009F7D1E" w:rsidRPr="005318E1">
        <w:rPr>
          <w:rFonts w:ascii="Calibri" w:hAnsi="Calibri" w:cs="Calibri"/>
          <w:sz w:val="24"/>
          <w:szCs w:val="24"/>
        </w:rPr>
        <w:t>acknowledges</w:t>
      </w:r>
      <w:r w:rsidR="00BD0364" w:rsidRPr="005318E1">
        <w:rPr>
          <w:rFonts w:ascii="Calibri" w:hAnsi="Calibri" w:cs="Calibri"/>
          <w:sz w:val="24"/>
          <w:szCs w:val="24"/>
        </w:rPr>
        <w:t xml:space="preserve"> </w:t>
      </w:r>
      <w:r w:rsidR="002E196A" w:rsidRPr="005318E1">
        <w:rPr>
          <w:rFonts w:ascii="Calibri" w:hAnsi="Calibri" w:cs="Calibri"/>
          <w:sz w:val="24"/>
          <w:szCs w:val="24"/>
        </w:rPr>
        <w:t>the conflictive interests</w:t>
      </w:r>
      <w:r w:rsidR="00B070D6" w:rsidRPr="005318E1">
        <w:rPr>
          <w:rFonts w:ascii="Calibri" w:hAnsi="Calibri" w:cs="Calibri"/>
          <w:sz w:val="24"/>
          <w:szCs w:val="24"/>
        </w:rPr>
        <w:t>, due to the nature of employee participation</w:t>
      </w:r>
      <w:r w:rsidR="00C419F2" w:rsidRPr="005318E1">
        <w:rPr>
          <w:rFonts w:ascii="Calibri" w:hAnsi="Calibri" w:cs="Calibri"/>
          <w:sz w:val="24"/>
          <w:szCs w:val="24"/>
        </w:rPr>
        <w:t xml:space="preserve"> where variety of groups can negotiate </w:t>
      </w:r>
      <w:r w:rsidR="005F7599" w:rsidRPr="005318E1">
        <w:rPr>
          <w:rFonts w:ascii="Calibri" w:hAnsi="Calibri" w:cs="Calibri"/>
          <w:sz w:val="24"/>
          <w:szCs w:val="24"/>
        </w:rPr>
        <w:t>can result in tensions and conflict</w:t>
      </w:r>
      <w:r w:rsidR="005F7599" w:rsidRPr="005318E1">
        <w:rPr>
          <w:rFonts w:ascii="Calibri" w:hAnsi="Calibri" w:cs="Calibri"/>
          <w:b/>
          <w:bCs/>
          <w:sz w:val="24"/>
          <w:szCs w:val="24"/>
        </w:rPr>
        <w:t xml:space="preserve"> </w:t>
      </w:r>
      <w:r w:rsidR="00947936" w:rsidRPr="005318E1">
        <w:rPr>
          <w:rFonts w:ascii="Calibri" w:hAnsi="Calibri" w:cs="Calibri"/>
          <w:sz w:val="24"/>
          <w:szCs w:val="24"/>
        </w:rPr>
        <w:t>(Taylor&amp;Woodhams,2022A).</w:t>
      </w:r>
    </w:p>
    <w:p w14:paraId="2EE0E8CF" w14:textId="77777777" w:rsidR="007B03A3" w:rsidRPr="005318E1" w:rsidRDefault="007B03A3" w:rsidP="00933324">
      <w:pPr>
        <w:rPr>
          <w:rFonts w:ascii="Calibri" w:hAnsi="Calibri" w:cs="Calibri"/>
          <w:color w:val="FF0000"/>
          <w:sz w:val="24"/>
          <w:szCs w:val="24"/>
        </w:rPr>
      </w:pPr>
    </w:p>
    <w:p w14:paraId="35CEBA75" w14:textId="2AEC05C5" w:rsidR="00C65021" w:rsidRPr="005318E1" w:rsidRDefault="00C65021" w:rsidP="00B73A00">
      <w:pPr>
        <w:pStyle w:val="Nornal"/>
        <w:numPr>
          <w:ilvl w:val="0"/>
          <w:numId w:val="4"/>
        </w:numPr>
        <w:spacing w:after="0" w:line="240" w:lineRule="auto"/>
        <w:rPr>
          <w:rFonts w:ascii="Calibri" w:hAnsi="Calibri" w:cs="Calibri"/>
          <w:b/>
          <w:bCs/>
          <w:color w:val="000000"/>
          <w:sz w:val="24"/>
          <w:szCs w:val="24"/>
        </w:rPr>
      </w:pPr>
      <w:r w:rsidRPr="005318E1">
        <w:rPr>
          <w:rFonts w:ascii="Calibri" w:hAnsi="Calibri" w:cs="Calibri"/>
          <w:b/>
          <w:bCs/>
          <w:color w:val="000000" w:themeColor="text1"/>
          <w:sz w:val="24"/>
          <w:szCs w:val="24"/>
        </w:rPr>
        <w:t>Assess three employee voice tools and two approaches that might be used to drive employee engagement. (AC 1.3)</w:t>
      </w:r>
    </w:p>
    <w:p w14:paraId="4D0AB120" w14:textId="77777777" w:rsidR="00247C16" w:rsidRPr="005318E1" w:rsidRDefault="00247C16" w:rsidP="000415DA">
      <w:pPr>
        <w:rPr>
          <w:rFonts w:ascii="Calibri" w:eastAsia="Times New Roman" w:hAnsi="Calibri" w:cs="Calibri"/>
          <w:sz w:val="24"/>
          <w:szCs w:val="24"/>
          <w:lang w:eastAsia="en-GB"/>
        </w:rPr>
      </w:pPr>
    </w:p>
    <w:p w14:paraId="30261D73" w14:textId="778539E3" w:rsidR="0022019D" w:rsidRPr="005318E1" w:rsidRDefault="00EA2893" w:rsidP="000415DA">
      <w:pPr>
        <w:rPr>
          <w:rFonts w:ascii="Calibri" w:eastAsia="Times New Roman" w:hAnsi="Calibri" w:cs="Calibri"/>
          <w:sz w:val="24"/>
          <w:szCs w:val="24"/>
          <w:lang w:eastAsia="en-GB"/>
        </w:rPr>
      </w:pPr>
      <w:r w:rsidRPr="005318E1">
        <w:rPr>
          <w:rFonts w:ascii="Calibri" w:eastAsia="Times New Roman" w:hAnsi="Calibri" w:cs="Calibri"/>
          <w:sz w:val="24"/>
          <w:szCs w:val="24"/>
          <w:lang w:eastAsia="en-GB"/>
        </w:rPr>
        <w:t xml:space="preserve">Surveys are a great engagement tool </w:t>
      </w:r>
      <w:r w:rsidR="00EE4766" w:rsidRPr="005318E1">
        <w:rPr>
          <w:rFonts w:ascii="Calibri" w:eastAsia="Times New Roman" w:hAnsi="Calibri" w:cs="Calibri"/>
          <w:sz w:val="24"/>
          <w:szCs w:val="24"/>
          <w:lang w:eastAsia="en-GB"/>
        </w:rPr>
        <w:t xml:space="preserve">to gather feedback on any </w:t>
      </w:r>
      <w:r w:rsidR="00440C76" w:rsidRPr="005318E1">
        <w:rPr>
          <w:rFonts w:ascii="Calibri" w:eastAsia="Times New Roman" w:hAnsi="Calibri" w:cs="Calibri"/>
          <w:sz w:val="24"/>
          <w:szCs w:val="24"/>
          <w:lang w:eastAsia="en-GB"/>
        </w:rPr>
        <w:t>topic</w:t>
      </w:r>
      <w:r w:rsidR="00EE4766" w:rsidRPr="005318E1">
        <w:rPr>
          <w:rFonts w:ascii="Calibri" w:eastAsia="Times New Roman" w:hAnsi="Calibri" w:cs="Calibri"/>
          <w:sz w:val="24"/>
          <w:szCs w:val="24"/>
          <w:lang w:eastAsia="en-GB"/>
        </w:rPr>
        <w:t xml:space="preserve"> within the organisation, managers can target feedback on projects, job satisfaction, culture or workplace conditions. Gaining a further understanding of these topics allows employees to have a voice and foster positive engagement between senior management and employees.</w:t>
      </w:r>
      <w:r w:rsidR="0096325C" w:rsidRPr="005318E1">
        <w:rPr>
          <w:rFonts w:ascii="Calibri" w:hAnsi="Calibri" w:cs="Calibri"/>
          <w:sz w:val="24"/>
          <w:szCs w:val="24"/>
        </w:rPr>
        <w:t xml:space="preserve"> Surveys are an effective method for collecting information from numerous individuals, providing a broader reach and thus enhancing statistical power (Jones et al.,2013).</w:t>
      </w:r>
      <w:r w:rsidR="007F5B34" w:rsidRPr="005318E1">
        <w:rPr>
          <w:rFonts w:ascii="Calibri" w:hAnsi="Calibri" w:cs="Calibri"/>
          <w:sz w:val="24"/>
          <w:szCs w:val="24"/>
        </w:rPr>
        <w:t xml:space="preserve"> </w:t>
      </w:r>
      <w:r w:rsidR="00440C76" w:rsidRPr="005318E1">
        <w:rPr>
          <w:rFonts w:ascii="Calibri" w:hAnsi="Calibri" w:cs="Calibri"/>
          <w:sz w:val="24"/>
          <w:szCs w:val="24"/>
        </w:rPr>
        <w:lastRenderedPageBreak/>
        <w:t>However,</w:t>
      </w:r>
      <w:r w:rsidR="007F5B34" w:rsidRPr="005318E1">
        <w:rPr>
          <w:rFonts w:ascii="Calibri" w:hAnsi="Calibri" w:cs="Calibri"/>
          <w:sz w:val="24"/>
          <w:szCs w:val="24"/>
        </w:rPr>
        <w:t xml:space="preserve"> there is a risk </w:t>
      </w:r>
      <w:r w:rsidR="00070C1A" w:rsidRPr="005318E1">
        <w:rPr>
          <w:rFonts w:ascii="Calibri" w:hAnsi="Calibri" w:cs="Calibri"/>
          <w:sz w:val="24"/>
          <w:szCs w:val="24"/>
        </w:rPr>
        <w:t xml:space="preserve">of low participation rates </w:t>
      </w:r>
      <w:r w:rsidR="00A90856" w:rsidRPr="005318E1">
        <w:rPr>
          <w:rFonts w:ascii="Calibri" w:hAnsi="Calibri" w:cs="Calibri"/>
          <w:sz w:val="24"/>
          <w:szCs w:val="24"/>
        </w:rPr>
        <w:t xml:space="preserve">especially is employees </w:t>
      </w:r>
      <w:r w:rsidR="00C35425" w:rsidRPr="005318E1">
        <w:rPr>
          <w:rFonts w:ascii="Calibri" w:hAnsi="Calibri" w:cs="Calibri"/>
          <w:sz w:val="24"/>
          <w:szCs w:val="24"/>
        </w:rPr>
        <w:t>fear repercussions for providing negative feedback</w:t>
      </w:r>
      <w:r w:rsidR="001F1129" w:rsidRPr="005318E1">
        <w:rPr>
          <w:rFonts w:ascii="Calibri" w:hAnsi="Calibri" w:cs="Calibri"/>
          <w:sz w:val="24"/>
          <w:szCs w:val="24"/>
        </w:rPr>
        <w:t xml:space="preserve"> (Taylor&amp;Woodhams,2022).</w:t>
      </w:r>
    </w:p>
    <w:p w14:paraId="6D469915" w14:textId="5FD46822" w:rsidR="002D1ADE" w:rsidRPr="005318E1" w:rsidRDefault="000F0FA6" w:rsidP="00CB14A4">
      <w:pPr>
        <w:rPr>
          <w:rFonts w:ascii="Calibri" w:hAnsi="Calibri" w:cs="Calibri"/>
          <w:sz w:val="24"/>
          <w:szCs w:val="24"/>
        </w:rPr>
      </w:pPr>
      <w:r w:rsidRPr="005318E1">
        <w:rPr>
          <w:rFonts w:ascii="Calibri" w:hAnsi="Calibri" w:cs="Calibri"/>
          <w:sz w:val="24"/>
          <w:szCs w:val="24"/>
        </w:rPr>
        <w:t xml:space="preserve">Furthermore, </w:t>
      </w:r>
      <w:r w:rsidR="0041793A" w:rsidRPr="005318E1">
        <w:rPr>
          <w:rFonts w:ascii="Calibri" w:hAnsi="Calibri" w:cs="Calibri"/>
          <w:sz w:val="24"/>
          <w:szCs w:val="24"/>
        </w:rPr>
        <w:t>focus groups can be advantageous</w:t>
      </w:r>
      <w:r w:rsidR="006767DA" w:rsidRPr="005318E1">
        <w:rPr>
          <w:rFonts w:ascii="Calibri" w:hAnsi="Calibri" w:cs="Calibri"/>
          <w:sz w:val="24"/>
          <w:szCs w:val="24"/>
        </w:rPr>
        <w:t xml:space="preserve">, </w:t>
      </w:r>
      <w:r w:rsidR="00C832E4" w:rsidRPr="005318E1">
        <w:rPr>
          <w:rFonts w:ascii="Calibri" w:hAnsi="Calibri" w:cs="Calibri"/>
          <w:sz w:val="24"/>
          <w:szCs w:val="24"/>
        </w:rPr>
        <w:t>this where</w:t>
      </w:r>
      <w:r w:rsidR="006C7BED" w:rsidRPr="005318E1">
        <w:rPr>
          <w:rFonts w:ascii="Calibri" w:hAnsi="Calibri" w:cs="Calibri"/>
          <w:sz w:val="24"/>
          <w:szCs w:val="24"/>
        </w:rPr>
        <w:t xml:space="preserve"> a</w:t>
      </w:r>
      <w:r w:rsidR="00C832E4" w:rsidRPr="005318E1">
        <w:rPr>
          <w:rFonts w:ascii="Calibri" w:hAnsi="Calibri" w:cs="Calibri"/>
          <w:sz w:val="24"/>
          <w:szCs w:val="24"/>
        </w:rPr>
        <w:t xml:space="preserve"> </w:t>
      </w:r>
      <w:r w:rsidR="00D97D70" w:rsidRPr="005318E1">
        <w:rPr>
          <w:rFonts w:ascii="Calibri" w:hAnsi="Calibri" w:cs="Calibri"/>
          <w:sz w:val="24"/>
          <w:szCs w:val="24"/>
        </w:rPr>
        <w:t>facilitated</w:t>
      </w:r>
      <w:r w:rsidR="00C832E4" w:rsidRPr="005318E1">
        <w:rPr>
          <w:rFonts w:ascii="Calibri" w:hAnsi="Calibri" w:cs="Calibri"/>
          <w:sz w:val="24"/>
          <w:szCs w:val="24"/>
        </w:rPr>
        <w:t xml:space="preserve"> group </w:t>
      </w:r>
      <w:r w:rsidR="006C7BED" w:rsidRPr="005318E1">
        <w:rPr>
          <w:rFonts w:ascii="Calibri" w:hAnsi="Calibri" w:cs="Calibri"/>
          <w:sz w:val="24"/>
          <w:szCs w:val="24"/>
        </w:rPr>
        <w:t>discussion takes place regarding a specific concept or idea</w:t>
      </w:r>
      <w:r w:rsidR="00992122" w:rsidRPr="005318E1">
        <w:rPr>
          <w:rFonts w:ascii="Calibri" w:hAnsi="Calibri" w:cs="Calibri"/>
          <w:sz w:val="24"/>
          <w:szCs w:val="24"/>
        </w:rPr>
        <w:t xml:space="preserve"> and promotes </w:t>
      </w:r>
      <w:r w:rsidR="000C0FFF" w:rsidRPr="005318E1">
        <w:rPr>
          <w:rFonts w:ascii="Calibri" w:hAnsi="Calibri" w:cs="Calibri"/>
          <w:sz w:val="24"/>
          <w:szCs w:val="24"/>
        </w:rPr>
        <w:t>dialogue</w:t>
      </w:r>
      <w:r w:rsidR="00992122" w:rsidRPr="005318E1">
        <w:rPr>
          <w:rFonts w:ascii="Calibri" w:hAnsi="Calibri" w:cs="Calibri"/>
          <w:sz w:val="24"/>
          <w:szCs w:val="24"/>
        </w:rPr>
        <w:t xml:space="preserve"> </w:t>
      </w:r>
      <w:r w:rsidR="000C0FFF" w:rsidRPr="005318E1">
        <w:rPr>
          <w:rFonts w:ascii="Calibri" w:hAnsi="Calibri" w:cs="Calibri"/>
          <w:sz w:val="24"/>
          <w:szCs w:val="24"/>
        </w:rPr>
        <w:t>and discussion</w:t>
      </w:r>
      <w:r w:rsidR="006C7BED" w:rsidRPr="005318E1">
        <w:rPr>
          <w:rFonts w:ascii="Calibri" w:hAnsi="Calibri" w:cs="Calibri"/>
          <w:sz w:val="24"/>
          <w:szCs w:val="24"/>
        </w:rPr>
        <w:t xml:space="preserve"> (Taylor&amp;Woodhams,2022)</w:t>
      </w:r>
      <w:r w:rsidR="00702799" w:rsidRPr="005318E1">
        <w:rPr>
          <w:rFonts w:ascii="Calibri" w:hAnsi="Calibri" w:cs="Calibri"/>
          <w:sz w:val="24"/>
          <w:szCs w:val="24"/>
        </w:rPr>
        <w:t>.</w:t>
      </w:r>
      <w:r w:rsidR="000C0FFF" w:rsidRPr="005318E1">
        <w:rPr>
          <w:rFonts w:ascii="Calibri" w:hAnsi="Calibri" w:cs="Calibri"/>
          <w:sz w:val="24"/>
          <w:szCs w:val="24"/>
        </w:rPr>
        <w:t xml:space="preserve"> </w:t>
      </w:r>
      <w:r w:rsidR="00EB73C0" w:rsidRPr="005318E1">
        <w:rPr>
          <w:rFonts w:ascii="Calibri" w:hAnsi="Calibri" w:cs="Calibri"/>
          <w:sz w:val="24"/>
          <w:szCs w:val="24"/>
        </w:rPr>
        <w:t xml:space="preserve">It would be beneficial to have a variety level of staff within the focus group </w:t>
      </w:r>
      <w:r w:rsidR="00504387" w:rsidRPr="005318E1">
        <w:rPr>
          <w:rFonts w:ascii="Calibri" w:hAnsi="Calibri" w:cs="Calibri"/>
          <w:sz w:val="24"/>
          <w:szCs w:val="24"/>
        </w:rPr>
        <w:t xml:space="preserve">to </w:t>
      </w:r>
      <w:r w:rsidR="00CB14A4" w:rsidRPr="005318E1">
        <w:rPr>
          <w:rFonts w:ascii="Calibri" w:hAnsi="Calibri" w:cs="Calibri"/>
          <w:sz w:val="24"/>
          <w:szCs w:val="24"/>
        </w:rPr>
        <w:t>gather a variety of ideas values and beliefs t</w:t>
      </w:r>
      <w:r w:rsidR="002D1ADE" w:rsidRPr="005318E1">
        <w:rPr>
          <w:rFonts w:ascii="Calibri" w:hAnsi="Calibri" w:cs="Calibri"/>
          <w:sz w:val="24"/>
          <w:szCs w:val="24"/>
        </w:rPr>
        <w:t xml:space="preserve">o </w:t>
      </w:r>
      <w:r w:rsidR="00CB14A4" w:rsidRPr="005318E1">
        <w:rPr>
          <w:rFonts w:ascii="Calibri" w:hAnsi="Calibri" w:cs="Calibri"/>
          <w:sz w:val="24"/>
          <w:szCs w:val="24"/>
        </w:rPr>
        <w:t>gain a better understanding of each other’s</w:t>
      </w:r>
      <w:r w:rsidR="002D1ADE" w:rsidRPr="005318E1">
        <w:rPr>
          <w:rFonts w:ascii="Calibri" w:hAnsi="Calibri" w:cs="Calibri"/>
          <w:sz w:val="24"/>
          <w:szCs w:val="24"/>
        </w:rPr>
        <w:t xml:space="preserve"> </w:t>
      </w:r>
      <w:r w:rsidR="00504387" w:rsidRPr="005318E1">
        <w:rPr>
          <w:rFonts w:ascii="Calibri" w:hAnsi="Calibri" w:cs="Calibri"/>
          <w:sz w:val="24"/>
          <w:szCs w:val="24"/>
        </w:rPr>
        <w:t>perception</w:t>
      </w:r>
      <w:r w:rsidR="00CB14A4" w:rsidRPr="005318E1">
        <w:rPr>
          <w:rFonts w:ascii="Calibri" w:hAnsi="Calibri" w:cs="Calibri"/>
          <w:sz w:val="24"/>
          <w:szCs w:val="24"/>
        </w:rPr>
        <w:t>s</w:t>
      </w:r>
      <w:r w:rsidR="00504387" w:rsidRPr="005318E1">
        <w:rPr>
          <w:rFonts w:ascii="Calibri" w:hAnsi="Calibri" w:cs="Calibri"/>
          <w:sz w:val="24"/>
          <w:szCs w:val="24"/>
        </w:rPr>
        <w:t>, motivations and challenges.</w:t>
      </w:r>
      <w:r w:rsidR="006A4CE8" w:rsidRPr="005318E1">
        <w:rPr>
          <w:rFonts w:ascii="Calibri" w:hAnsi="Calibri" w:cs="Calibri"/>
          <w:sz w:val="24"/>
          <w:szCs w:val="24"/>
        </w:rPr>
        <w:t xml:space="preserve"> However, coordinating this process can be </w:t>
      </w:r>
      <w:r w:rsidR="00075D70" w:rsidRPr="005318E1">
        <w:rPr>
          <w:rFonts w:ascii="Calibri" w:hAnsi="Calibri" w:cs="Calibri"/>
          <w:sz w:val="24"/>
          <w:szCs w:val="24"/>
        </w:rPr>
        <w:t>challenging</w:t>
      </w:r>
      <w:r w:rsidR="00BB214E" w:rsidRPr="005318E1">
        <w:rPr>
          <w:rFonts w:ascii="Calibri" w:hAnsi="Calibri" w:cs="Calibri"/>
          <w:sz w:val="24"/>
          <w:szCs w:val="24"/>
        </w:rPr>
        <w:t xml:space="preserve"> to gather necessary stakeholders and those involved can be exceedingly dominant (Taylor&amp;Woodhams,2022). </w:t>
      </w:r>
      <w:r w:rsidR="00E21497" w:rsidRPr="005318E1">
        <w:rPr>
          <w:rFonts w:ascii="Calibri" w:hAnsi="Calibri" w:cs="Calibri"/>
          <w:sz w:val="24"/>
          <w:szCs w:val="24"/>
        </w:rPr>
        <w:t>Focus groups are</w:t>
      </w:r>
      <w:r w:rsidR="00CB0A0C" w:rsidRPr="005318E1">
        <w:rPr>
          <w:rFonts w:ascii="Calibri" w:hAnsi="Calibri" w:cs="Calibri"/>
          <w:sz w:val="24"/>
          <w:szCs w:val="24"/>
        </w:rPr>
        <w:t xml:space="preserve"> prone to groupthink, where the desire for group consensus suppresses critical evaluation and common sense</w:t>
      </w:r>
      <w:r w:rsidR="000415DA" w:rsidRPr="005318E1">
        <w:rPr>
          <w:rFonts w:ascii="Calibri" w:hAnsi="Calibri" w:cs="Calibri"/>
          <w:sz w:val="24"/>
          <w:szCs w:val="24"/>
        </w:rPr>
        <w:t xml:space="preserve"> (MindTools, No </w:t>
      </w:r>
      <w:proofErr w:type="spellStart"/>
      <w:r w:rsidR="000415DA" w:rsidRPr="005318E1">
        <w:rPr>
          <w:rFonts w:ascii="Calibri" w:hAnsi="Calibri" w:cs="Calibri"/>
          <w:sz w:val="24"/>
          <w:szCs w:val="24"/>
        </w:rPr>
        <w:t>dateB</w:t>
      </w:r>
      <w:proofErr w:type="spellEnd"/>
      <w:r w:rsidR="000415DA" w:rsidRPr="005318E1">
        <w:rPr>
          <w:rFonts w:ascii="Calibri" w:hAnsi="Calibri" w:cs="Calibri"/>
          <w:sz w:val="24"/>
          <w:szCs w:val="24"/>
        </w:rPr>
        <w:t>).</w:t>
      </w:r>
    </w:p>
    <w:p w14:paraId="439B887C" w14:textId="5565E0B2" w:rsidR="005322A3" w:rsidRPr="005318E1" w:rsidRDefault="00D5603E" w:rsidP="005318E1">
      <w:pPr>
        <w:rPr>
          <w:rFonts w:ascii="Calibri" w:hAnsi="Calibri" w:cs="Calibri"/>
          <w:sz w:val="24"/>
          <w:szCs w:val="24"/>
        </w:rPr>
      </w:pPr>
      <w:r w:rsidRPr="005318E1">
        <w:rPr>
          <w:rFonts w:ascii="Calibri" w:hAnsi="Calibri" w:cs="Calibri"/>
          <w:sz w:val="24"/>
          <w:szCs w:val="24"/>
        </w:rPr>
        <w:t xml:space="preserve">Interviews are another valuable </w:t>
      </w:r>
      <w:r w:rsidR="009D0223" w:rsidRPr="005318E1">
        <w:rPr>
          <w:rFonts w:ascii="Calibri" w:hAnsi="Calibri" w:cs="Calibri"/>
          <w:sz w:val="24"/>
          <w:szCs w:val="24"/>
        </w:rPr>
        <w:t>tool;</w:t>
      </w:r>
      <w:r w:rsidR="004A0A02" w:rsidRPr="005318E1">
        <w:rPr>
          <w:rFonts w:ascii="Calibri" w:hAnsi="Calibri" w:cs="Calibri"/>
          <w:sz w:val="24"/>
          <w:szCs w:val="24"/>
        </w:rPr>
        <w:t xml:space="preserve"> an interview a</w:t>
      </w:r>
      <w:r w:rsidR="00D440FB" w:rsidRPr="005318E1">
        <w:rPr>
          <w:rFonts w:ascii="Calibri" w:hAnsi="Calibri" w:cs="Calibri"/>
          <w:sz w:val="24"/>
          <w:szCs w:val="24"/>
        </w:rPr>
        <w:t>re primarily about listening and understanding</w:t>
      </w:r>
      <w:r w:rsidR="008D72F8" w:rsidRPr="005318E1">
        <w:rPr>
          <w:rFonts w:ascii="Calibri" w:hAnsi="Calibri" w:cs="Calibri"/>
          <w:sz w:val="24"/>
          <w:szCs w:val="24"/>
        </w:rPr>
        <w:t xml:space="preserve"> what the respondent is saying. </w:t>
      </w:r>
      <w:r w:rsidR="00694D71" w:rsidRPr="005318E1">
        <w:rPr>
          <w:rFonts w:ascii="Calibri" w:hAnsi="Calibri" w:cs="Calibri"/>
          <w:sz w:val="24"/>
          <w:szCs w:val="24"/>
        </w:rPr>
        <w:t xml:space="preserve">It allows to gain an </w:t>
      </w:r>
      <w:r w:rsidR="00EC10AD" w:rsidRPr="005318E1">
        <w:rPr>
          <w:rFonts w:ascii="Calibri" w:hAnsi="Calibri" w:cs="Calibri"/>
          <w:sz w:val="24"/>
          <w:szCs w:val="24"/>
        </w:rPr>
        <w:t>insight</w:t>
      </w:r>
      <w:r w:rsidR="00694D71" w:rsidRPr="005318E1">
        <w:rPr>
          <w:rFonts w:ascii="Calibri" w:hAnsi="Calibri" w:cs="Calibri"/>
          <w:sz w:val="24"/>
          <w:szCs w:val="24"/>
        </w:rPr>
        <w:t xml:space="preserve"> </w:t>
      </w:r>
      <w:r w:rsidR="00D37412" w:rsidRPr="005318E1">
        <w:rPr>
          <w:rFonts w:ascii="Calibri" w:hAnsi="Calibri" w:cs="Calibri"/>
          <w:sz w:val="24"/>
          <w:szCs w:val="24"/>
        </w:rPr>
        <w:t xml:space="preserve">into complex and multifaceted issues such as culture, </w:t>
      </w:r>
      <w:r w:rsidR="00EC10AD" w:rsidRPr="005318E1">
        <w:rPr>
          <w:rFonts w:ascii="Calibri" w:hAnsi="Calibri" w:cs="Calibri"/>
          <w:sz w:val="24"/>
          <w:szCs w:val="24"/>
        </w:rPr>
        <w:t>engagement</w:t>
      </w:r>
      <w:r w:rsidR="00D37412" w:rsidRPr="005318E1">
        <w:rPr>
          <w:rFonts w:ascii="Calibri" w:hAnsi="Calibri" w:cs="Calibri"/>
          <w:sz w:val="24"/>
          <w:szCs w:val="24"/>
        </w:rPr>
        <w:t xml:space="preserve"> and </w:t>
      </w:r>
      <w:r w:rsidR="00EC10AD" w:rsidRPr="005318E1">
        <w:rPr>
          <w:rFonts w:ascii="Calibri" w:hAnsi="Calibri" w:cs="Calibri"/>
          <w:sz w:val="24"/>
          <w:szCs w:val="24"/>
        </w:rPr>
        <w:t>psychological contract (Taylor&amp;Woodhams,2022).</w:t>
      </w:r>
      <w:r w:rsidR="005318E1">
        <w:rPr>
          <w:rFonts w:ascii="Calibri" w:hAnsi="Calibri" w:cs="Calibri"/>
          <w:sz w:val="24"/>
          <w:szCs w:val="24"/>
        </w:rPr>
        <w:t xml:space="preserve"> </w:t>
      </w:r>
      <w:r w:rsidR="005322A3" w:rsidRPr="005318E1">
        <w:rPr>
          <w:rFonts w:ascii="Calibri" w:hAnsi="Calibri" w:cs="Calibri"/>
          <w:sz w:val="24"/>
          <w:szCs w:val="24"/>
        </w:rPr>
        <w:t xml:space="preserve">Managers at </w:t>
      </w:r>
      <w:proofErr w:type="spellStart"/>
      <w:r w:rsidR="003A369C" w:rsidRPr="005318E1">
        <w:rPr>
          <w:rFonts w:ascii="Calibri" w:hAnsi="Calibri" w:cs="Calibri"/>
          <w:sz w:val="24"/>
          <w:szCs w:val="24"/>
        </w:rPr>
        <w:t>GoQuest</w:t>
      </w:r>
      <w:proofErr w:type="spellEnd"/>
      <w:r w:rsidR="003A369C" w:rsidRPr="005318E1">
        <w:rPr>
          <w:rFonts w:ascii="Calibri" w:hAnsi="Calibri" w:cs="Calibri"/>
          <w:sz w:val="24"/>
          <w:szCs w:val="24"/>
        </w:rPr>
        <w:t xml:space="preserve"> </w:t>
      </w:r>
      <w:r w:rsidR="00AC212D" w:rsidRPr="005318E1">
        <w:rPr>
          <w:rFonts w:ascii="Calibri" w:hAnsi="Calibri" w:cs="Calibri"/>
          <w:sz w:val="24"/>
          <w:szCs w:val="24"/>
        </w:rPr>
        <w:t xml:space="preserve">may implement the above tools </w:t>
      </w:r>
      <w:r w:rsidR="0067678A" w:rsidRPr="005318E1">
        <w:rPr>
          <w:rFonts w:ascii="Calibri" w:hAnsi="Calibri" w:cs="Calibri"/>
          <w:sz w:val="24"/>
          <w:szCs w:val="24"/>
        </w:rPr>
        <w:t>to adopt the best approach to drive engagement</w:t>
      </w:r>
      <w:r w:rsidR="005A0B39" w:rsidRPr="005318E1">
        <w:rPr>
          <w:rFonts w:ascii="Calibri" w:hAnsi="Calibri" w:cs="Calibri"/>
          <w:sz w:val="24"/>
          <w:szCs w:val="24"/>
        </w:rPr>
        <w:t xml:space="preserve">. For example, </w:t>
      </w:r>
      <w:r w:rsidR="00D05800" w:rsidRPr="005318E1">
        <w:rPr>
          <w:rFonts w:ascii="Calibri" w:hAnsi="Calibri" w:cs="Calibri"/>
          <w:sz w:val="24"/>
          <w:szCs w:val="24"/>
        </w:rPr>
        <w:t>clear concise</w:t>
      </w:r>
      <w:r w:rsidR="003C5E28" w:rsidRPr="005318E1">
        <w:rPr>
          <w:rFonts w:ascii="Calibri" w:hAnsi="Calibri" w:cs="Calibri"/>
          <w:sz w:val="24"/>
          <w:szCs w:val="24"/>
        </w:rPr>
        <w:t xml:space="preserve"> open</w:t>
      </w:r>
      <w:r w:rsidR="00D05800" w:rsidRPr="005318E1">
        <w:rPr>
          <w:rFonts w:ascii="Calibri" w:hAnsi="Calibri" w:cs="Calibri"/>
          <w:sz w:val="24"/>
          <w:szCs w:val="24"/>
        </w:rPr>
        <w:t xml:space="preserve"> communication </w:t>
      </w:r>
      <w:r w:rsidR="00B81B05" w:rsidRPr="005318E1">
        <w:rPr>
          <w:rFonts w:ascii="Calibri" w:hAnsi="Calibri" w:cs="Calibri"/>
          <w:sz w:val="24"/>
          <w:szCs w:val="24"/>
        </w:rPr>
        <w:t xml:space="preserve">on all aspects of the </w:t>
      </w:r>
      <w:r w:rsidR="00621E33" w:rsidRPr="005318E1">
        <w:rPr>
          <w:rFonts w:ascii="Calibri" w:hAnsi="Calibri" w:cs="Calibri"/>
          <w:sz w:val="24"/>
          <w:szCs w:val="24"/>
        </w:rPr>
        <w:t>organisation</w:t>
      </w:r>
      <w:r w:rsidR="00B81B05" w:rsidRPr="005318E1">
        <w:rPr>
          <w:rFonts w:ascii="Calibri" w:hAnsi="Calibri" w:cs="Calibri"/>
          <w:sz w:val="24"/>
          <w:szCs w:val="24"/>
        </w:rPr>
        <w:t xml:space="preserve"> from 1-1s on performance</w:t>
      </w:r>
      <w:r w:rsidR="00621E33" w:rsidRPr="005318E1">
        <w:rPr>
          <w:rFonts w:ascii="Calibri" w:hAnsi="Calibri" w:cs="Calibri"/>
          <w:sz w:val="24"/>
          <w:szCs w:val="24"/>
        </w:rPr>
        <w:t xml:space="preserve">, </w:t>
      </w:r>
      <w:r w:rsidR="00836759" w:rsidRPr="005318E1">
        <w:rPr>
          <w:rFonts w:ascii="Calibri" w:hAnsi="Calibri" w:cs="Calibri"/>
          <w:sz w:val="24"/>
          <w:szCs w:val="24"/>
        </w:rPr>
        <w:t xml:space="preserve">upcoming </w:t>
      </w:r>
      <w:r w:rsidR="007E1621" w:rsidRPr="005318E1">
        <w:rPr>
          <w:rFonts w:ascii="Calibri" w:hAnsi="Calibri" w:cs="Calibri"/>
          <w:sz w:val="24"/>
          <w:szCs w:val="24"/>
        </w:rPr>
        <w:t xml:space="preserve">job adverts </w:t>
      </w:r>
      <w:r w:rsidR="00322CC5" w:rsidRPr="005318E1">
        <w:rPr>
          <w:rFonts w:ascii="Calibri" w:hAnsi="Calibri" w:cs="Calibri"/>
          <w:sz w:val="24"/>
          <w:szCs w:val="24"/>
        </w:rPr>
        <w:t>or new projects</w:t>
      </w:r>
      <w:r w:rsidR="003C5E28" w:rsidRPr="005318E1">
        <w:rPr>
          <w:rFonts w:ascii="Calibri" w:hAnsi="Calibri" w:cs="Calibri"/>
          <w:sz w:val="24"/>
          <w:szCs w:val="24"/>
        </w:rPr>
        <w:t>.</w:t>
      </w:r>
      <w:r w:rsidR="006B55F8" w:rsidRPr="005318E1">
        <w:rPr>
          <w:rFonts w:ascii="Calibri" w:hAnsi="Calibri" w:cs="Calibri"/>
          <w:sz w:val="24"/>
          <w:szCs w:val="24"/>
        </w:rPr>
        <w:t xml:space="preserve"> This will inventible lead to a culture of trust </w:t>
      </w:r>
      <w:r w:rsidR="00457A6C" w:rsidRPr="005318E1">
        <w:rPr>
          <w:rFonts w:ascii="Calibri" w:hAnsi="Calibri" w:cs="Calibri"/>
          <w:sz w:val="24"/>
          <w:szCs w:val="24"/>
        </w:rPr>
        <w:t xml:space="preserve">and will allow employees to feel valued when they are informed about </w:t>
      </w:r>
      <w:proofErr w:type="spellStart"/>
      <w:r w:rsidR="003C6B05" w:rsidRPr="005318E1">
        <w:rPr>
          <w:rFonts w:ascii="Calibri" w:hAnsi="Calibri" w:cs="Calibri"/>
          <w:sz w:val="24"/>
          <w:szCs w:val="24"/>
        </w:rPr>
        <w:t>GoQuests</w:t>
      </w:r>
      <w:proofErr w:type="spellEnd"/>
      <w:r w:rsidR="003C6B05" w:rsidRPr="005318E1">
        <w:rPr>
          <w:rFonts w:ascii="Calibri" w:hAnsi="Calibri" w:cs="Calibri"/>
          <w:sz w:val="24"/>
          <w:szCs w:val="24"/>
        </w:rPr>
        <w:t xml:space="preserve"> future plans, and can lead to higher moral </w:t>
      </w:r>
      <w:r w:rsidR="00562E7F" w:rsidRPr="005318E1">
        <w:rPr>
          <w:rFonts w:ascii="Calibri" w:hAnsi="Calibri" w:cs="Calibri"/>
          <w:sz w:val="24"/>
          <w:szCs w:val="24"/>
        </w:rPr>
        <w:t xml:space="preserve">and </w:t>
      </w:r>
      <w:r w:rsidR="005B0D6F" w:rsidRPr="005318E1">
        <w:rPr>
          <w:rFonts w:ascii="Calibri" w:hAnsi="Calibri" w:cs="Calibri"/>
          <w:sz w:val="24"/>
          <w:szCs w:val="24"/>
        </w:rPr>
        <w:t>a greater commitment from staff</w:t>
      </w:r>
      <w:r w:rsidR="00BE3620" w:rsidRPr="005318E1">
        <w:rPr>
          <w:rFonts w:ascii="Calibri" w:hAnsi="Calibri" w:cs="Calibri"/>
          <w:sz w:val="24"/>
          <w:szCs w:val="24"/>
        </w:rPr>
        <w:t xml:space="preserve"> (Kang&amp;Sung,2017)</w:t>
      </w:r>
    </w:p>
    <w:p w14:paraId="40AD215B" w14:textId="77777777" w:rsidR="005318E1" w:rsidRPr="005318E1" w:rsidRDefault="005318E1" w:rsidP="00933324">
      <w:pPr>
        <w:rPr>
          <w:rFonts w:ascii="Calibri" w:hAnsi="Calibri" w:cs="Calibri"/>
          <w:color w:val="FF0000"/>
          <w:sz w:val="24"/>
          <w:szCs w:val="24"/>
        </w:rPr>
      </w:pPr>
    </w:p>
    <w:p w14:paraId="4FC7ACA8" w14:textId="5D9F3843" w:rsidR="001C5321" w:rsidRPr="005318E1" w:rsidRDefault="001C5321" w:rsidP="001C5321">
      <w:pPr>
        <w:pStyle w:val="Nornal"/>
        <w:numPr>
          <w:ilvl w:val="0"/>
          <w:numId w:val="4"/>
        </w:numPr>
        <w:spacing w:after="0" w:line="240" w:lineRule="auto"/>
        <w:rPr>
          <w:rFonts w:ascii="Calibri" w:hAnsi="Calibri" w:cs="Calibri"/>
          <w:b/>
          <w:bCs/>
          <w:sz w:val="24"/>
          <w:szCs w:val="24"/>
        </w:rPr>
      </w:pPr>
      <w:r w:rsidRPr="005318E1">
        <w:rPr>
          <w:rFonts w:ascii="Calibri" w:hAnsi="Calibri" w:cs="Calibri"/>
          <w:b/>
          <w:bCs/>
          <w:sz w:val="24"/>
          <w:szCs w:val="24"/>
        </w:rPr>
        <w:t xml:space="preserve">Critically evaluate the interrelationships between employee voice and organisational performance. (AC 1.4) </w:t>
      </w:r>
    </w:p>
    <w:p w14:paraId="6359A275" w14:textId="77777777" w:rsidR="00BA1864" w:rsidRPr="005318E1" w:rsidRDefault="00BA1864" w:rsidP="00BA1864">
      <w:pPr>
        <w:pStyle w:val="Nornal"/>
        <w:spacing w:after="0" w:line="240" w:lineRule="auto"/>
        <w:ind w:left="720"/>
        <w:rPr>
          <w:rFonts w:ascii="Calibri" w:hAnsi="Calibri" w:cs="Calibri"/>
          <w:color w:val="000000"/>
          <w:sz w:val="24"/>
          <w:szCs w:val="24"/>
        </w:rPr>
      </w:pPr>
    </w:p>
    <w:p w14:paraId="2FD1DC65" w14:textId="5146B13D" w:rsidR="00990263" w:rsidRPr="005318E1" w:rsidRDefault="005C613E" w:rsidP="005318E1">
      <w:pPr>
        <w:pStyle w:val="Nornal"/>
        <w:rPr>
          <w:rFonts w:ascii="Calibri" w:hAnsi="Calibri" w:cs="Calibri"/>
          <w:sz w:val="24"/>
          <w:szCs w:val="24"/>
        </w:rPr>
      </w:pPr>
      <w:r w:rsidRPr="005318E1">
        <w:rPr>
          <w:rFonts w:ascii="Calibri" w:hAnsi="Calibri" w:cs="Calibri"/>
          <w:sz w:val="24"/>
          <w:szCs w:val="24"/>
        </w:rPr>
        <w:t xml:space="preserve">Employee voice within an organisation allows individuals to share their </w:t>
      </w:r>
      <w:r w:rsidR="00CF6585" w:rsidRPr="005318E1">
        <w:rPr>
          <w:rFonts w:ascii="Calibri" w:hAnsi="Calibri" w:cs="Calibri"/>
          <w:sz w:val="24"/>
          <w:szCs w:val="24"/>
        </w:rPr>
        <w:t xml:space="preserve">views on workplace matters, </w:t>
      </w:r>
      <w:r w:rsidR="00435C64" w:rsidRPr="005318E1">
        <w:rPr>
          <w:rFonts w:ascii="Calibri" w:hAnsi="Calibri" w:cs="Calibri"/>
          <w:sz w:val="24"/>
          <w:szCs w:val="24"/>
        </w:rPr>
        <w:t xml:space="preserve">evidently this </w:t>
      </w:r>
      <w:r w:rsidR="007F044D" w:rsidRPr="005318E1">
        <w:rPr>
          <w:rFonts w:ascii="Calibri" w:hAnsi="Calibri" w:cs="Calibri"/>
          <w:sz w:val="24"/>
          <w:szCs w:val="24"/>
        </w:rPr>
        <w:t>fosters a culture of trust and can increase organisational performance</w:t>
      </w:r>
      <w:r w:rsidR="000812DB" w:rsidRPr="005318E1">
        <w:rPr>
          <w:rFonts w:ascii="Calibri" w:hAnsi="Calibri" w:cs="Calibri"/>
          <w:sz w:val="24"/>
          <w:szCs w:val="24"/>
        </w:rPr>
        <w:t xml:space="preserve"> and satisfaction</w:t>
      </w:r>
      <w:r w:rsidR="002F1471" w:rsidRPr="005318E1">
        <w:rPr>
          <w:rFonts w:ascii="Calibri" w:hAnsi="Calibri" w:cs="Calibri"/>
          <w:sz w:val="24"/>
          <w:szCs w:val="24"/>
        </w:rPr>
        <w:t xml:space="preserve"> (CIPD,2024).</w:t>
      </w:r>
      <w:r w:rsidR="005318E1">
        <w:rPr>
          <w:rFonts w:ascii="Calibri" w:hAnsi="Calibri" w:cs="Calibri"/>
          <w:sz w:val="24"/>
          <w:szCs w:val="24"/>
        </w:rPr>
        <w:t xml:space="preserve"> </w:t>
      </w:r>
      <w:r w:rsidR="00990263" w:rsidRPr="005318E1">
        <w:rPr>
          <w:rFonts w:ascii="Calibri" w:hAnsi="Calibri" w:cs="Calibri"/>
          <w:sz w:val="24"/>
          <w:szCs w:val="24"/>
        </w:rPr>
        <w:t xml:space="preserve">All businesses want to perform to the best of their ability and achieve or sustain sustainable competitive advantage, however </w:t>
      </w:r>
      <w:r w:rsidR="00A71B39" w:rsidRPr="005318E1">
        <w:rPr>
          <w:rFonts w:ascii="Calibri" w:hAnsi="Calibri" w:cs="Calibri"/>
          <w:sz w:val="24"/>
          <w:szCs w:val="24"/>
        </w:rPr>
        <w:t xml:space="preserve">it is critical for organisations to acknowledge that </w:t>
      </w:r>
      <w:r w:rsidR="00754B86" w:rsidRPr="005318E1">
        <w:rPr>
          <w:rFonts w:ascii="Calibri" w:hAnsi="Calibri" w:cs="Calibri"/>
          <w:sz w:val="24"/>
          <w:szCs w:val="24"/>
        </w:rPr>
        <w:t xml:space="preserve">an </w:t>
      </w:r>
      <w:r w:rsidR="00927F32" w:rsidRPr="005318E1">
        <w:rPr>
          <w:rFonts w:ascii="Calibri" w:hAnsi="Calibri" w:cs="Calibri"/>
          <w:sz w:val="24"/>
          <w:szCs w:val="24"/>
        </w:rPr>
        <w:t>individual</w:t>
      </w:r>
      <w:r w:rsidR="00754B86" w:rsidRPr="005318E1">
        <w:rPr>
          <w:rFonts w:ascii="Calibri" w:hAnsi="Calibri" w:cs="Calibri"/>
          <w:sz w:val="24"/>
          <w:szCs w:val="24"/>
        </w:rPr>
        <w:t xml:space="preserve"> who is engaged </w:t>
      </w:r>
      <w:r w:rsidR="00927F32" w:rsidRPr="005318E1">
        <w:rPr>
          <w:rFonts w:ascii="Calibri" w:hAnsi="Calibri" w:cs="Calibri"/>
          <w:sz w:val="24"/>
          <w:szCs w:val="24"/>
        </w:rPr>
        <w:t xml:space="preserve">and supports the overall goals </w:t>
      </w:r>
      <w:r w:rsidR="00085E80" w:rsidRPr="005318E1">
        <w:rPr>
          <w:rFonts w:ascii="Calibri" w:hAnsi="Calibri" w:cs="Calibri"/>
          <w:sz w:val="24"/>
          <w:szCs w:val="24"/>
        </w:rPr>
        <w:t xml:space="preserve">is one of the greatest assets to the business </w:t>
      </w:r>
      <w:r w:rsidR="0058328B" w:rsidRPr="005318E1">
        <w:rPr>
          <w:rFonts w:ascii="Calibri" w:hAnsi="Calibri" w:cs="Calibri"/>
          <w:sz w:val="24"/>
          <w:szCs w:val="24"/>
        </w:rPr>
        <w:t>who</w:t>
      </w:r>
      <w:r w:rsidR="009722D9" w:rsidRPr="005318E1">
        <w:rPr>
          <w:rFonts w:ascii="Calibri" w:hAnsi="Calibri" w:cs="Calibri"/>
          <w:sz w:val="24"/>
          <w:szCs w:val="24"/>
        </w:rPr>
        <w:t xml:space="preserve"> are the employee</w:t>
      </w:r>
      <w:r w:rsidR="0058328B" w:rsidRPr="005318E1">
        <w:rPr>
          <w:rFonts w:ascii="Calibri" w:hAnsi="Calibri" w:cs="Calibri"/>
          <w:sz w:val="24"/>
          <w:szCs w:val="24"/>
        </w:rPr>
        <w:t xml:space="preserve">s (CIPD, no </w:t>
      </w:r>
      <w:proofErr w:type="spellStart"/>
      <w:r w:rsidR="0058328B" w:rsidRPr="005318E1">
        <w:rPr>
          <w:rFonts w:ascii="Calibri" w:hAnsi="Calibri" w:cs="Calibri"/>
          <w:sz w:val="24"/>
          <w:szCs w:val="24"/>
        </w:rPr>
        <w:t>date</w:t>
      </w:r>
      <w:r w:rsidR="00AC47C6" w:rsidRPr="005318E1">
        <w:rPr>
          <w:rFonts w:ascii="Calibri" w:hAnsi="Calibri" w:cs="Calibri"/>
          <w:sz w:val="24"/>
          <w:szCs w:val="24"/>
        </w:rPr>
        <w:t>,b</w:t>
      </w:r>
      <w:proofErr w:type="spellEnd"/>
      <w:r w:rsidR="0058328B" w:rsidRPr="005318E1">
        <w:rPr>
          <w:rFonts w:ascii="Calibri" w:hAnsi="Calibri" w:cs="Calibri"/>
          <w:sz w:val="24"/>
          <w:szCs w:val="24"/>
        </w:rPr>
        <w:t>)</w:t>
      </w:r>
    </w:p>
    <w:p w14:paraId="128ECCA5" w14:textId="3E2C5674" w:rsidR="00185D29" w:rsidRPr="005318E1" w:rsidRDefault="006F1210" w:rsidP="005318E1">
      <w:pPr>
        <w:pStyle w:val="Nornal"/>
        <w:rPr>
          <w:rFonts w:ascii="Calibri" w:hAnsi="Calibri" w:cs="Calibri"/>
          <w:sz w:val="24"/>
          <w:szCs w:val="24"/>
        </w:rPr>
      </w:pPr>
      <w:r w:rsidRPr="005318E1">
        <w:rPr>
          <w:rFonts w:ascii="Calibri" w:hAnsi="Calibri" w:cs="Calibri"/>
          <w:sz w:val="24"/>
          <w:szCs w:val="24"/>
        </w:rPr>
        <w:t xml:space="preserve">For </w:t>
      </w:r>
      <w:r w:rsidR="00E85E51" w:rsidRPr="005318E1">
        <w:rPr>
          <w:rFonts w:ascii="Calibri" w:hAnsi="Calibri" w:cs="Calibri"/>
          <w:sz w:val="24"/>
          <w:szCs w:val="24"/>
        </w:rPr>
        <w:t>example,</w:t>
      </w:r>
      <w:r w:rsidRPr="005318E1">
        <w:rPr>
          <w:rFonts w:ascii="Calibri" w:hAnsi="Calibri" w:cs="Calibri"/>
          <w:sz w:val="24"/>
          <w:szCs w:val="24"/>
        </w:rPr>
        <w:t xml:space="preserve"> if employees </w:t>
      </w:r>
      <w:r w:rsidR="00E97599" w:rsidRPr="005318E1">
        <w:rPr>
          <w:rFonts w:ascii="Calibri" w:hAnsi="Calibri" w:cs="Calibri"/>
          <w:sz w:val="24"/>
          <w:szCs w:val="24"/>
        </w:rPr>
        <w:t>voiced that working conditions were negatively impacting their wellbeing,</w:t>
      </w:r>
      <w:r w:rsidR="00840B63" w:rsidRPr="005318E1">
        <w:rPr>
          <w:rFonts w:ascii="Calibri" w:hAnsi="Calibri" w:cs="Calibri"/>
          <w:sz w:val="24"/>
          <w:szCs w:val="24"/>
        </w:rPr>
        <w:t xml:space="preserve"> this will </w:t>
      </w:r>
      <w:r w:rsidR="00B0324E" w:rsidRPr="005318E1">
        <w:rPr>
          <w:rFonts w:ascii="Calibri" w:hAnsi="Calibri" w:cs="Calibri"/>
          <w:sz w:val="24"/>
          <w:szCs w:val="24"/>
        </w:rPr>
        <w:t>significantly impact the overall performance.</w:t>
      </w:r>
      <w:r w:rsidR="005318E1">
        <w:rPr>
          <w:rFonts w:ascii="Calibri" w:hAnsi="Calibri" w:cs="Calibri"/>
          <w:sz w:val="24"/>
          <w:szCs w:val="24"/>
        </w:rPr>
        <w:t xml:space="preserve"> </w:t>
      </w:r>
      <w:r w:rsidR="00ED58D8" w:rsidRPr="005318E1">
        <w:rPr>
          <w:rFonts w:ascii="Calibri" w:hAnsi="Calibri" w:cs="Calibri"/>
          <w:color w:val="202020"/>
          <w:sz w:val="24"/>
          <w:szCs w:val="24"/>
          <w:shd w:val="clear" w:color="auto" w:fill="FFFFFF"/>
        </w:rPr>
        <w:t xml:space="preserve">Organisations need to develop </w:t>
      </w:r>
      <w:r w:rsidR="009A20AB" w:rsidRPr="005318E1">
        <w:rPr>
          <w:rFonts w:ascii="Calibri" w:hAnsi="Calibri" w:cs="Calibri"/>
          <w:color w:val="202020"/>
          <w:sz w:val="24"/>
          <w:szCs w:val="24"/>
          <w:shd w:val="clear" w:color="auto" w:fill="FFFFFF"/>
        </w:rPr>
        <w:t>an effective collective and individual forms of employee voice</w:t>
      </w:r>
      <w:r w:rsidR="0083271A" w:rsidRPr="005318E1">
        <w:rPr>
          <w:rFonts w:ascii="Calibri" w:hAnsi="Calibri" w:cs="Calibri"/>
          <w:color w:val="202020"/>
          <w:sz w:val="24"/>
          <w:szCs w:val="24"/>
          <w:shd w:val="clear" w:color="auto" w:fill="FFFFFF"/>
        </w:rPr>
        <w:t xml:space="preserve">, providing </w:t>
      </w:r>
      <w:r w:rsidR="003F3B15" w:rsidRPr="005318E1">
        <w:rPr>
          <w:rFonts w:ascii="Calibri" w:hAnsi="Calibri" w:cs="Calibri"/>
          <w:color w:val="202020"/>
          <w:sz w:val="24"/>
          <w:szCs w:val="24"/>
          <w:shd w:val="clear" w:color="auto" w:fill="FFFFFF"/>
        </w:rPr>
        <w:t>appropriate</w:t>
      </w:r>
      <w:r w:rsidR="0083271A" w:rsidRPr="005318E1">
        <w:rPr>
          <w:rFonts w:ascii="Calibri" w:hAnsi="Calibri" w:cs="Calibri"/>
          <w:color w:val="202020"/>
          <w:sz w:val="24"/>
          <w:szCs w:val="24"/>
          <w:shd w:val="clear" w:color="auto" w:fill="FFFFFF"/>
        </w:rPr>
        <w:t xml:space="preserve"> channels for employees to express concerns and positive ex</w:t>
      </w:r>
      <w:r w:rsidR="003F3B15" w:rsidRPr="005318E1">
        <w:rPr>
          <w:rFonts w:ascii="Calibri" w:hAnsi="Calibri" w:cs="Calibri"/>
          <w:color w:val="202020"/>
          <w:sz w:val="24"/>
          <w:szCs w:val="24"/>
          <w:shd w:val="clear" w:color="auto" w:fill="FFFFFF"/>
        </w:rPr>
        <w:t>periences</w:t>
      </w:r>
      <w:r w:rsidR="00C62F8F" w:rsidRPr="005318E1">
        <w:rPr>
          <w:rFonts w:ascii="Calibri" w:hAnsi="Calibri" w:cs="Calibri"/>
          <w:color w:val="202020"/>
          <w:sz w:val="24"/>
          <w:szCs w:val="24"/>
          <w:shd w:val="clear" w:color="auto" w:fill="FFFFFF"/>
        </w:rPr>
        <w:t>.</w:t>
      </w:r>
      <w:r w:rsidR="0029116F" w:rsidRPr="005318E1">
        <w:rPr>
          <w:rFonts w:ascii="Calibri" w:hAnsi="Calibri" w:cs="Calibri"/>
          <w:color w:val="202020"/>
          <w:sz w:val="24"/>
          <w:szCs w:val="24"/>
          <w:shd w:val="clear" w:color="auto" w:fill="FFFFFF"/>
        </w:rPr>
        <w:t xml:space="preserve"> The </w:t>
      </w:r>
      <w:r w:rsidR="00A95188" w:rsidRPr="005318E1">
        <w:rPr>
          <w:rFonts w:ascii="Calibri" w:hAnsi="Calibri" w:cs="Calibri"/>
          <w:color w:val="202020"/>
          <w:sz w:val="24"/>
          <w:szCs w:val="24"/>
          <w:shd w:val="clear" w:color="auto" w:fill="FFFFFF"/>
        </w:rPr>
        <w:t>opportunity</w:t>
      </w:r>
      <w:r w:rsidR="0029116F" w:rsidRPr="005318E1">
        <w:rPr>
          <w:rFonts w:ascii="Calibri" w:hAnsi="Calibri" w:cs="Calibri"/>
          <w:color w:val="202020"/>
          <w:sz w:val="24"/>
          <w:szCs w:val="24"/>
          <w:shd w:val="clear" w:color="auto" w:fill="FFFFFF"/>
        </w:rPr>
        <w:t xml:space="preserve"> </w:t>
      </w:r>
      <w:r w:rsidR="008C4CFE" w:rsidRPr="005318E1">
        <w:rPr>
          <w:rFonts w:ascii="Calibri" w:hAnsi="Calibri" w:cs="Calibri"/>
          <w:color w:val="202020"/>
          <w:sz w:val="24"/>
          <w:szCs w:val="24"/>
          <w:shd w:val="clear" w:color="auto" w:fill="FFFFFF"/>
        </w:rPr>
        <w:t xml:space="preserve">to seek feedback via </w:t>
      </w:r>
      <w:r w:rsidR="004B3F62" w:rsidRPr="005318E1">
        <w:rPr>
          <w:rFonts w:ascii="Calibri" w:hAnsi="Calibri" w:cs="Calibri"/>
          <w:color w:val="202020"/>
          <w:sz w:val="24"/>
          <w:szCs w:val="24"/>
          <w:shd w:val="clear" w:color="auto" w:fill="FFFFFF"/>
        </w:rPr>
        <w:t xml:space="preserve">employee voice tool such as </w:t>
      </w:r>
      <w:r w:rsidR="00A95188" w:rsidRPr="005318E1">
        <w:rPr>
          <w:rFonts w:ascii="Calibri" w:hAnsi="Calibri" w:cs="Calibri"/>
          <w:color w:val="202020"/>
          <w:sz w:val="24"/>
          <w:szCs w:val="24"/>
          <w:shd w:val="clear" w:color="auto" w:fill="FFFFFF"/>
        </w:rPr>
        <w:t xml:space="preserve">focus groups and interviews will allow employers to identify for continuous improvement, </w:t>
      </w:r>
      <w:r w:rsidR="004B3F62" w:rsidRPr="005318E1">
        <w:rPr>
          <w:rFonts w:ascii="Calibri" w:hAnsi="Calibri" w:cs="Calibri"/>
          <w:color w:val="202020"/>
          <w:sz w:val="24"/>
          <w:szCs w:val="24"/>
          <w:shd w:val="clear" w:color="auto" w:fill="FFFFFF"/>
        </w:rPr>
        <w:t xml:space="preserve">in which can </w:t>
      </w:r>
      <w:r w:rsidR="00117789" w:rsidRPr="005318E1">
        <w:rPr>
          <w:rFonts w:ascii="Calibri" w:hAnsi="Calibri" w:cs="Calibri"/>
          <w:color w:val="202020"/>
          <w:sz w:val="24"/>
          <w:szCs w:val="24"/>
          <w:shd w:val="clear" w:color="auto" w:fill="FFFFFF"/>
        </w:rPr>
        <w:t>reduce turnover rate</w:t>
      </w:r>
      <w:r w:rsidR="00A17051" w:rsidRPr="005318E1">
        <w:rPr>
          <w:rFonts w:ascii="Calibri" w:hAnsi="Calibri" w:cs="Calibri"/>
          <w:color w:val="202020"/>
          <w:sz w:val="24"/>
          <w:szCs w:val="24"/>
          <w:shd w:val="clear" w:color="auto" w:fill="FFFFFF"/>
        </w:rPr>
        <w:t>s</w:t>
      </w:r>
      <w:r w:rsidR="00CB1EE2" w:rsidRPr="005318E1">
        <w:rPr>
          <w:rFonts w:ascii="Calibri" w:hAnsi="Calibri" w:cs="Calibri"/>
          <w:color w:val="202020"/>
          <w:sz w:val="24"/>
          <w:szCs w:val="24"/>
          <w:shd w:val="clear" w:color="auto" w:fill="FFFFFF"/>
        </w:rPr>
        <w:t xml:space="preserve">, manage conflict effectively </w:t>
      </w:r>
      <w:r w:rsidR="0061290A" w:rsidRPr="005318E1">
        <w:rPr>
          <w:rFonts w:ascii="Calibri" w:hAnsi="Calibri" w:cs="Calibri"/>
          <w:color w:val="202020"/>
          <w:sz w:val="24"/>
          <w:szCs w:val="24"/>
          <w:shd w:val="clear" w:color="auto" w:fill="FFFFFF"/>
        </w:rPr>
        <w:t>and result in higher performance (Taylor&amp;Woodhams,2022A</w:t>
      </w:r>
      <w:r w:rsidR="00CB4971" w:rsidRPr="005318E1">
        <w:rPr>
          <w:rFonts w:ascii="Calibri" w:hAnsi="Calibri" w:cs="Calibri"/>
          <w:color w:val="202020"/>
          <w:sz w:val="24"/>
          <w:szCs w:val="24"/>
          <w:shd w:val="clear" w:color="auto" w:fill="FFFFFF"/>
        </w:rPr>
        <w:t>).</w:t>
      </w:r>
    </w:p>
    <w:p w14:paraId="314373FC" w14:textId="335498D0" w:rsidR="009E501A" w:rsidRPr="005318E1" w:rsidRDefault="00D779B6" w:rsidP="005318E1">
      <w:pPr>
        <w:pStyle w:val="Nornal"/>
        <w:rPr>
          <w:rFonts w:ascii="Calibri" w:hAnsi="Calibri" w:cs="Calibri"/>
          <w:color w:val="202020"/>
          <w:sz w:val="24"/>
          <w:szCs w:val="24"/>
          <w:shd w:val="clear" w:color="auto" w:fill="FFFFFF"/>
        </w:rPr>
      </w:pPr>
      <w:r w:rsidRPr="005318E1">
        <w:rPr>
          <w:rFonts w:ascii="Calibri" w:hAnsi="Calibri" w:cs="Calibri"/>
          <w:color w:val="202020"/>
          <w:sz w:val="24"/>
          <w:szCs w:val="24"/>
          <w:shd w:val="clear" w:color="auto" w:fill="FFFFFF"/>
        </w:rPr>
        <w:t>The purpose</w:t>
      </w:r>
      <w:r w:rsidR="0025324A" w:rsidRPr="005318E1">
        <w:rPr>
          <w:rFonts w:ascii="Calibri" w:hAnsi="Calibri" w:cs="Calibri"/>
          <w:color w:val="202020"/>
          <w:sz w:val="24"/>
          <w:szCs w:val="24"/>
          <w:shd w:val="clear" w:color="auto" w:fill="FFFFFF"/>
        </w:rPr>
        <w:t xml:space="preserve"> of employee voice</w:t>
      </w:r>
      <w:r w:rsidR="00B31BE9" w:rsidRPr="005318E1">
        <w:rPr>
          <w:rFonts w:ascii="Calibri" w:hAnsi="Calibri" w:cs="Calibri"/>
          <w:color w:val="202020"/>
          <w:sz w:val="24"/>
          <w:szCs w:val="24"/>
          <w:shd w:val="clear" w:color="auto" w:fill="FFFFFF"/>
        </w:rPr>
        <w:t xml:space="preserve"> </w:t>
      </w:r>
      <w:r w:rsidR="003D3DD5" w:rsidRPr="005318E1">
        <w:rPr>
          <w:rFonts w:ascii="Calibri" w:hAnsi="Calibri" w:cs="Calibri"/>
          <w:color w:val="202020"/>
          <w:sz w:val="24"/>
          <w:szCs w:val="24"/>
          <w:shd w:val="clear" w:color="auto" w:fill="FFFFFF"/>
        </w:rPr>
        <w:t xml:space="preserve">is to ensure </w:t>
      </w:r>
      <w:r w:rsidR="00C44293" w:rsidRPr="005318E1">
        <w:rPr>
          <w:rFonts w:ascii="Calibri" w:hAnsi="Calibri" w:cs="Calibri"/>
          <w:color w:val="202020"/>
          <w:sz w:val="24"/>
          <w:szCs w:val="24"/>
          <w:shd w:val="clear" w:color="auto" w:fill="FFFFFF"/>
        </w:rPr>
        <w:t xml:space="preserve">all employees </w:t>
      </w:r>
      <w:r w:rsidR="00734F22" w:rsidRPr="005318E1">
        <w:rPr>
          <w:rFonts w:ascii="Calibri" w:hAnsi="Calibri" w:cs="Calibri"/>
          <w:color w:val="202020"/>
          <w:sz w:val="24"/>
          <w:szCs w:val="24"/>
          <w:shd w:val="clear" w:color="auto" w:fill="FFFFFF"/>
        </w:rPr>
        <w:t xml:space="preserve">have </w:t>
      </w:r>
      <w:r w:rsidR="00BB6F32" w:rsidRPr="005318E1">
        <w:rPr>
          <w:rFonts w:ascii="Calibri" w:hAnsi="Calibri" w:cs="Calibri"/>
          <w:color w:val="202020"/>
          <w:sz w:val="24"/>
          <w:szCs w:val="24"/>
          <w:shd w:val="clear" w:color="auto" w:fill="FFFFFF"/>
        </w:rPr>
        <w:t xml:space="preserve">a positive working </w:t>
      </w:r>
      <w:r w:rsidR="00A653A0" w:rsidRPr="005318E1">
        <w:rPr>
          <w:rFonts w:ascii="Calibri" w:hAnsi="Calibri" w:cs="Calibri"/>
          <w:color w:val="202020"/>
          <w:sz w:val="24"/>
          <w:szCs w:val="24"/>
          <w:shd w:val="clear" w:color="auto" w:fill="FFFFFF"/>
        </w:rPr>
        <w:t xml:space="preserve">environment, </w:t>
      </w:r>
      <w:r w:rsidR="00E83266" w:rsidRPr="005318E1">
        <w:rPr>
          <w:rFonts w:ascii="Calibri" w:hAnsi="Calibri" w:cs="Calibri"/>
          <w:color w:val="202020"/>
          <w:sz w:val="24"/>
          <w:szCs w:val="24"/>
          <w:shd w:val="clear" w:color="auto" w:fill="FFFFFF"/>
        </w:rPr>
        <w:t>while</w:t>
      </w:r>
      <w:r w:rsidR="007D53A7" w:rsidRPr="005318E1">
        <w:rPr>
          <w:rFonts w:ascii="Calibri" w:hAnsi="Calibri" w:cs="Calibri"/>
          <w:color w:val="202020"/>
          <w:sz w:val="24"/>
          <w:szCs w:val="24"/>
          <w:shd w:val="clear" w:color="auto" w:fill="FFFFFF"/>
        </w:rPr>
        <w:t xml:space="preserve"> </w:t>
      </w:r>
      <w:r w:rsidR="00345573" w:rsidRPr="005318E1">
        <w:rPr>
          <w:rFonts w:ascii="Calibri" w:hAnsi="Calibri" w:cs="Calibri"/>
          <w:color w:val="202020"/>
          <w:sz w:val="24"/>
          <w:szCs w:val="24"/>
          <w:shd w:val="clear" w:color="auto" w:fill="FFFFFF"/>
        </w:rPr>
        <w:t>improving</w:t>
      </w:r>
      <w:r w:rsidR="007D53A7" w:rsidRPr="005318E1">
        <w:rPr>
          <w:rFonts w:ascii="Calibri" w:hAnsi="Calibri" w:cs="Calibri"/>
          <w:color w:val="202020"/>
          <w:sz w:val="24"/>
          <w:szCs w:val="24"/>
          <w:shd w:val="clear" w:color="auto" w:fill="FFFFFF"/>
        </w:rPr>
        <w:t xml:space="preserve"> the </w:t>
      </w:r>
      <w:r w:rsidR="009A3E47" w:rsidRPr="005318E1">
        <w:rPr>
          <w:rFonts w:ascii="Calibri" w:hAnsi="Calibri" w:cs="Calibri"/>
          <w:color w:val="202020"/>
          <w:sz w:val="24"/>
          <w:szCs w:val="24"/>
          <w:shd w:val="clear" w:color="auto" w:fill="FFFFFF"/>
        </w:rPr>
        <w:t>organisations’</w:t>
      </w:r>
      <w:r w:rsidR="007D53A7" w:rsidRPr="005318E1">
        <w:rPr>
          <w:rFonts w:ascii="Calibri" w:hAnsi="Calibri" w:cs="Calibri"/>
          <w:color w:val="202020"/>
          <w:sz w:val="24"/>
          <w:szCs w:val="24"/>
          <w:shd w:val="clear" w:color="auto" w:fill="FFFFFF"/>
        </w:rPr>
        <w:t xml:space="preserve"> </w:t>
      </w:r>
      <w:r w:rsidR="00345573" w:rsidRPr="005318E1">
        <w:rPr>
          <w:rFonts w:ascii="Calibri" w:hAnsi="Calibri" w:cs="Calibri"/>
          <w:color w:val="202020"/>
          <w:sz w:val="24"/>
          <w:szCs w:val="24"/>
          <w:shd w:val="clear" w:color="auto" w:fill="FFFFFF"/>
        </w:rPr>
        <w:t>function</w:t>
      </w:r>
      <w:r w:rsidR="007D53A7" w:rsidRPr="005318E1">
        <w:rPr>
          <w:rFonts w:ascii="Calibri" w:hAnsi="Calibri" w:cs="Calibri"/>
          <w:color w:val="202020"/>
          <w:sz w:val="24"/>
          <w:szCs w:val="24"/>
          <w:shd w:val="clear" w:color="auto" w:fill="FFFFFF"/>
        </w:rPr>
        <w:t xml:space="preserve"> and </w:t>
      </w:r>
      <w:r w:rsidR="00345573" w:rsidRPr="005318E1">
        <w:rPr>
          <w:rFonts w:ascii="Calibri" w:hAnsi="Calibri" w:cs="Calibri"/>
          <w:color w:val="202020"/>
          <w:sz w:val="24"/>
          <w:szCs w:val="24"/>
          <w:shd w:val="clear" w:color="auto" w:fill="FFFFFF"/>
        </w:rPr>
        <w:t>performance</w:t>
      </w:r>
      <w:r w:rsidR="007D53A7" w:rsidRPr="005318E1">
        <w:rPr>
          <w:rFonts w:ascii="Calibri" w:hAnsi="Calibri" w:cs="Calibri"/>
          <w:color w:val="202020"/>
          <w:sz w:val="24"/>
          <w:szCs w:val="24"/>
          <w:shd w:val="clear" w:color="auto" w:fill="FFFFFF"/>
        </w:rPr>
        <w:t xml:space="preserve"> </w:t>
      </w:r>
      <w:r w:rsidR="00345573" w:rsidRPr="005318E1">
        <w:rPr>
          <w:rFonts w:ascii="Calibri" w:hAnsi="Calibri" w:cs="Calibri"/>
          <w:color w:val="202020"/>
          <w:sz w:val="24"/>
          <w:szCs w:val="24"/>
          <w:shd w:val="clear" w:color="auto" w:fill="FFFFFF"/>
        </w:rPr>
        <w:t xml:space="preserve">with a </w:t>
      </w:r>
      <w:r w:rsidR="007D53A7" w:rsidRPr="005318E1">
        <w:rPr>
          <w:rFonts w:ascii="Calibri" w:hAnsi="Calibri" w:cs="Calibri"/>
          <w:color w:val="202020"/>
          <w:sz w:val="24"/>
          <w:szCs w:val="24"/>
          <w:shd w:val="clear" w:color="auto" w:fill="FFFFFF"/>
        </w:rPr>
        <w:t xml:space="preserve">diverse range of viewpoints </w:t>
      </w:r>
      <w:r w:rsidR="009A3E47" w:rsidRPr="005318E1">
        <w:rPr>
          <w:rFonts w:ascii="Calibri" w:hAnsi="Calibri" w:cs="Calibri"/>
          <w:color w:val="202020"/>
          <w:sz w:val="24"/>
          <w:szCs w:val="24"/>
          <w:shd w:val="clear" w:color="auto" w:fill="FFFFFF"/>
        </w:rPr>
        <w:t xml:space="preserve">(CIPD, no </w:t>
      </w:r>
      <w:proofErr w:type="spellStart"/>
      <w:r w:rsidR="009A3E47" w:rsidRPr="005318E1">
        <w:rPr>
          <w:rFonts w:ascii="Calibri" w:hAnsi="Calibri" w:cs="Calibri"/>
          <w:color w:val="202020"/>
          <w:sz w:val="24"/>
          <w:szCs w:val="24"/>
          <w:shd w:val="clear" w:color="auto" w:fill="FFFFFF"/>
        </w:rPr>
        <w:t>date</w:t>
      </w:r>
      <w:r w:rsidR="009E501A" w:rsidRPr="005318E1">
        <w:rPr>
          <w:rFonts w:ascii="Calibri" w:hAnsi="Calibri" w:cs="Calibri"/>
          <w:color w:val="202020"/>
          <w:sz w:val="24"/>
          <w:szCs w:val="24"/>
          <w:shd w:val="clear" w:color="auto" w:fill="FFFFFF"/>
        </w:rPr>
        <w:t>,C</w:t>
      </w:r>
      <w:proofErr w:type="spellEnd"/>
      <w:r w:rsidR="009E501A" w:rsidRPr="005318E1">
        <w:rPr>
          <w:rFonts w:ascii="Calibri" w:hAnsi="Calibri" w:cs="Calibri"/>
          <w:color w:val="202020"/>
          <w:sz w:val="24"/>
          <w:szCs w:val="24"/>
          <w:shd w:val="clear" w:color="auto" w:fill="FFFFFF"/>
        </w:rPr>
        <w:t>).</w:t>
      </w:r>
      <w:r w:rsidR="005318E1">
        <w:rPr>
          <w:rFonts w:ascii="Calibri" w:hAnsi="Calibri" w:cs="Calibri"/>
          <w:color w:val="202020"/>
          <w:sz w:val="24"/>
          <w:szCs w:val="24"/>
          <w:shd w:val="clear" w:color="auto" w:fill="FFFFFF"/>
        </w:rPr>
        <w:t xml:space="preserve"> </w:t>
      </w:r>
      <w:r w:rsidR="009E501A" w:rsidRPr="005318E1">
        <w:rPr>
          <w:rFonts w:ascii="Calibri" w:hAnsi="Calibri" w:cs="Calibri"/>
          <w:sz w:val="24"/>
          <w:szCs w:val="24"/>
        </w:rPr>
        <w:t xml:space="preserve">Despite this, organisations that allow employees to </w:t>
      </w:r>
      <w:r w:rsidR="009E501A" w:rsidRPr="005318E1">
        <w:rPr>
          <w:rFonts w:ascii="Calibri" w:hAnsi="Calibri" w:cs="Calibri"/>
          <w:sz w:val="24"/>
          <w:szCs w:val="24"/>
        </w:rPr>
        <w:lastRenderedPageBreak/>
        <w:t>voice their feedback and expect those to be engaged and have the expectation of employees to go the extra mile, employees that do demonstrate going beyond their normal responsibilities may overtime become normalised and be unpaid and maybe perceived as exploiting the goodwill of employees (Taylor&amp;Woodhams,2022A).</w:t>
      </w:r>
    </w:p>
    <w:p w14:paraId="132FF129" w14:textId="77777777" w:rsidR="009E501A" w:rsidRPr="005318E1" w:rsidRDefault="009E501A" w:rsidP="00CB4971">
      <w:pPr>
        <w:pStyle w:val="Nornal"/>
        <w:rPr>
          <w:rFonts w:ascii="Calibri" w:hAnsi="Calibri" w:cs="Calibri"/>
          <w:color w:val="202020"/>
          <w:sz w:val="24"/>
          <w:szCs w:val="24"/>
          <w:shd w:val="clear" w:color="auto" w:fill="FFFFFF"/>
        </w:rPr>
      </w:pPr>
    </w:p>
    <w:p w14:paraId="62BA3905" w14:textId="77777777" w:rsidR="001C5321" w:rsidRPr="005318E1" w:rsidRDefault="001C5321" w:rsidP="001C5321">
      <w:pPr>
        <w:pStyle w:val="Nornal"/>
        <w:spacing w:after="0" w:line="240" w:lineRule="auto"/>
        <w:rPr>
          <w:rFonts w:ascii="Calibri" w:hAnsi="Calibri" w:cs="Calibri"/>
          <w:color w:val="000000"/>
          <w:sz w:val="24"/>
          <w:szCs w:val="24"/>
        </w:rPr>
      </w:pPr>
    </w:p>
    <w:p w14:paraId="1D2A66EF" w14:textId="77777777" w:rsidR="001C5321" w:rsidRPr="005318E1" w:rsidRDefault="001C5321" w:rsidP="001C5321">
      <w:pPr>
        <w:pStyle w:val="Nornal"/>
        <w:numPr>
          <w:ilvl w:val="0"/>
          <w:numId w:val="4"/>
        </w:numPr>
        <w:spacing w:after="0" w:line="240" w:lineRule="auto"/>
        <w:rPr>
          <w:rFonts w:ascii="Calibri" w:hAnsi="Calibri" w:cs="Calibri"/>
          <w:b/>
          <w:bCs/>
          <w:color w:val="000000"/>
          <w:sz w:val="24"/>
          <w:szCs w:val="24"/>
        </w:rPr>
      </w:pPr>
      <w:r w:rsidRPr="005318E1">
        <w:rPr>
          <w:rFonts w:ascii="Calibri" w:hAnsi="Calibri" w:cs="Calibri"/>
          <w:b/>
          <w:bCs/>
          <w:color w:val="000000" w:themeColor="text1"/>
          <w:sz w:val="24"/>
          <w:szCs w:val="24"/>
        </w:rPr>
        <w:t>Explain the concept of better working lives and how this can be designed</w:t>
      </w:r>
      <w:r w:rsidRPr="005318E1">
        <w:rPr>
          <w:rFonts w:ascii="Calibri" w:hAnsi="Calibri" w:cs="Calibri"/>
          <w:b/>
          <w:bCs/>
          <w:color w:val="000000"/>
          <w:sz w:val="24"/>
          <w:szCs w:val="24"/>
        </w:rPr>
        <w:t>. (AC 1.5)</w:t>
      </w:r>
    </w:p>
    <w:p w14:paraId="0E0164CD" w14:textId="77777777" w:rsidR="009E501A" w:rsidRPr="005318E1" w:rsidRDefault="009E501A" w:rsidP="009E501A">
      <w:pPr>
        <w:pStyle w:val="Nornal"/>
        <w:spacing w:after="0" w:line="240" w:lineRule="auto"/>
        <w:ind w:left="720"/>
        <w:rPr>
          <w:rFonts w:ascii="Calibri" w:hAnsi="Calibri" w:cs="Calibri"/>
          <w:b/>
          <w:bCs/>
          <w:color w:val="000000"/>
          <w:sz w:val="24"/>
          <w:szCs w:val="24"/>
        </w:rPr>
      </w:pPr>
    </w:p>
    <w:p w14:paraId="12127FE5" w14:textId="712AFB41" w:rsidR="00CE0EE3" w:rsidRPr="005318E1" w:rsidRDefault="00ED7828" w:rsidP="00CE0EE3">
      <w:pPr>
        <w:rPr>
          <w:rFonts w:ascii="Calibri" w:hAnsi="Calibri" w:cs="Calibri"/>
          <w:sz w:val="24"/>
          <w:szCs w:val="24"/>
        </w:rPr>
      </w:pPr>
      <w:r w:rsidRPr="005318E1">
        <w:rPr>
          <w:rFonts w:ascii="Calibri" w:hAnsi="Calibri" w:cs="Calibri"/>
          <w:sz w:val="24"/>
          <w:szCs w:val="24"/>
        </w:rPr>
        <w:t xml:space="preserve">Organisations should </w:t>
      </w:r>
      <w:r w:rsidR="00E82649" w:rsidRPr="005318E1">
        <w:rPr>
          <w:rFonts w:ascii="Calibri" w:hAnsi="Calibri" w:cs="Calibri"/>
          <w:sz w:val="24"/>
          <w:szCs w:val="24"/>
        </w:rPr>
        <w:t>strive</w:t>
      </w:r>
      <w:r w:rsidRPr="005318E1">
        <w:rPr>
          <w:rFonts w:ascii="Calibri" w:hAnsi="Calibri" w:cs="Calibri"/>
          <w:sz w:val="24"/>
          <w:szCs w:val="24"/>
        </w:rPr>
        <w:t xml:space="preserve"> for </w:t>
      </w:r>
      <w:r w:rsidR="005A41D9" w:rsidRPr="005318E1">
        <w:rPr>
          <w:rFonts w:ascii="Calibri" w:hAnsi="Calibri" w:cs="Calibri"/>
          <w:sz w:val="24"/>
          <w:szCs w:val="24"/>
        </w:rPr>
        <w:t>a working environment that priorit</w:t>
      </w:r>
      <w:r w:rsidR="0099390B" w:rsidRPr="005318E1">
        <w:rPr>
          <w:rFonts w:ascii="Calibri" w:hAnsi="Calibri" w:cs="Calibri"/>
          <w:sz w:val="24"/>
          <w:szCs w:val="24"/>
        </w:rPr>
        <w:t xml:space="preserve">ises </w:t>
      </w:r>
      <w:r w:rsidR="0015751F" w:rsidRPr="005318E1">
        <w:rPr>
          <w:rFonts w:ascii="Calibri" w:hAnsi="Calibri" w:cs="Calibri"/>
          <w:sz w:val="24"/>
          <w:szCs w:val="24"/>
        </w:rPr>
        <w:t xml:space="preserve">employee wellbeing, encourages productivity and positive working relationships </w:t>
      </w:r>
      <w:r w:rsidR="00DE04F4" w:rsidRPr="005318E1">
        <w:rPr>
          <w:rFonts w:ascii="Calibri" w:hAnsi="Calibri" w:cs="Calibri"/>
          <w:sz w:val="24"/>
          <w:szCs w:val="24"/>
        </w:rPr>
        <w:t>while maintaining success and profit.</w:t>
      </w:r>
      <w:r w:rsidR="00AF1BEB" w:rsidRPr="005318E1">
        <w:rPr>
          <w:rFonts w:ascii="Calibri" w:hAnsi="Calibri" w:cs="Calibri"/>
          <w:sz w:val="24"/>
          <w:szCs w:val="24"/>
        </w:rPr>
        <w:t xml:space="preserve"> The concept of better working lives </w:t>
      </w:r>
      <w:r w:rsidR="004C6EF0" w:rsidRPr="005318E1">
        <w:rPr>
          <w:rFonts w:ascii="Calibri" w:hAnsi="Calibri" w:cs="Calibri"/>
          <w:sz w:val="24"/>
          <w:szCs w:val="24"/>
        </w:rPr>
        <w:t xml:space="preserve">includes a variety of </w:t>
      </w:r>
      <w:r w:rsidR="0030195B" w:rsidRPr="005318E1">
        <w:rPr>
          <w:rFonts w:ascii="Calibri" w:hAnsi="Calibri" w:cs="Calibri"/>
          <w:sz w:val="24"/>
          <w:szCs w:val="24"/>
        </w:rPr>
        <w:t>attributes</w:t>
      </w:r>
      <w:r w:rsidR="00D809E8" w:rsidRPr="005318E1">
        <w:rPr>
          <w:rFonts w:ascii="Calibri" w:hAnsi="Calibri" w:cs="Calibri"/>
          <w:sz w:val="24"/>
          <w:szCs w:val="24"/>
        </w:rPr>
        <w:t xml:space="preserve"> to achieve conditions </w:t>
      </w:r>
      <w:r w:rsidR="00B63116" w:rsidRPr="005318E1">
        <w:rPr>
          <w:rFonts w:ascii="Calibri" w:hAnsi="Calibri" w:cs="Calibri"/>
          <w:sz w:val="24"/>
          <w:szCs w:val="24"/>
        </w:rPr>
        <w:t xml:space="preserve">where employees can </w:t>
      </w:r>
      <w:r w:rsidR="00C1630F" w:rsidRPr="005318E1">
        <w:rPr>
          <w:rFonts w:ascii="Calibri" w:hAnsi="Calibri" w:cs="Calibri"/>
          <w:sz w:val="24"/>
          <w:szCs w:val="24"/>
        </w:rPr>
        <w:t xml:space="preserve">succeed personally and within </w:t>
      </w:r>
      <w:r w:rsidR="00CE0EE3" w:rsidRPr="005318E1">
        <w:rPr>
          <w:rFonts w:ascii="Calibri" w:hAnsi="Calibri" w:cs="Calibri"/>
          <w:sz w:val="24"/>
          <w:szCs w:val="24"/>
        </w:rPr>
        <w:t>their</w:t>
      </w:r>
      <w:r w:rsidR="00C1630F" w:rsidRPr="005318E1">
        <w:rPr>
          <w:rFonts w:ascii="Calibri" w:hAnsi="Calibri" w:cs="Calibri"/>
          <w:sz w:val="24"/>
          <w:szCs w:val="24"/>
        </w:rPr>
        <w:t xml:space="preserve"> </w:t>
      </w:r>
      <w:r w:rsidR="00CE0EE3" w:rsidRPr="005318E1">
        <w:rPr>
          <w:rFonts w:ascii="Calibri" w:hAnsi="Calibri" w:cs="Calibri"/>
          <w:sz w:val="24"/>
          <w:szCs w:val="24"/>
        </w:rPr>
        <w:t>professional</w:t>
      </w:r>
      <w:r w:rsidR="00C1630F" w:rsidRPr="005318E1">
        <w:rPr>
          <w:rFonts w:ascii="Calibri" w:hAnsi="Calibri" w:cs="Calibri"/>
          <w:sz w:val="24"/>
          <w:szCs w:val="24"/>
        </w:rPr>
        <w:t xml:space="preserve"> capacity</w:t>
      </w:r>
      <w:r w:rsidR="00CE0EE3" w:rsidRPr="005318E1">
        <w:rPr>
          <w:rFonts w:ascii="Calibri" w:hAnsi="Calibri" w:cs="Calibri"/>
          <w:sz w:val="24"/>
          <w:szCs w:val="24"/>
        </w:rPr>
        <w:t xml:space="preserve"> to achieve sustainable outcomes for their organisation. </w:t>
      </w:r>
    </w:p>
    <w:p w14:paraId="29814E09" w14:textId="4A5F4226" w:rsidR="00661228" w:rsidRPr="005318E1" w:rsidRDefault="00257F79" w:rsidP="00172C7F">
      <w:pPr>
        <w:rPr>
          <w:rFonts w:ascii="Calibri" w:hAnsi="Calibri" w:cs="Calibri"/>
          <w:sz w:val="24"/>
          <w:szCs w:val="24"/>
        </w:rPr>
      </w:pPr>
      <w:r w:rsidRPr="005318E1">
        <w:rPr>
          <w:rFonts w:ascii="Calibri" w:hAnsi="Calibri" w:cs="Calibri"/>
          <w:sz w:val="24"/>
          <w:szCs w:val="24"/>
        </w:rPr>
        <w:t xml:space="preserve">The CIPD </w:t>
      </w:r>
      <w:r w:rsidR="005D3FCA" w:rsidRPr="005318E1">
        <w:rPr>
          <w:rFonts w:ascii="Calibri" w:hAnsi="Calibri" w:cs="Calibri"/>
          <w:sz w:val="24"/>
          <w:szCs w:val="24"/>
        </w:rPr>
        <w:t xml:space="preserve">believe that </w:t>
      </w:r>
      <w:r w:rsidR="00035007" w:rsidRPr="005318E1">
        <w:rPr>
          <w:rFonts w:ascii="Calibri" w:hAnsi="Calibri" w:cs="Calibri"/>
          <w:sz w:val="24"/>
          <w:szCs w:val="24"/>
        </w:rPr>
        <w:t>good work includes</w:t>
      </w:r>
      <w:r w:rsidR="00172C7F" w:rsidRPr="005318E1">
        <w:rPr>
          <w:rFonts w:ascii="Calibri" w:hAnsi="Calibri" w:cs="Calibri"/>
          <w:sz w:val="24"/>
          <w:szCs w:val="24"/>
        </w:rPr>
        <w:t>, b</w:t>
      </w:r>
      <w:r w:rsidR="00035007" w:rsidRPr="005318E1">
        <w:rPr>
          <w:rFonts w:ascii="Calibri" w:hAnsi="Calibri" w:cs="Calibri"/>
          <w:sz w:val="24"/>
          <w:szCs w:val="24"/>
        </w:rPr>
        <w:t>eing fairly rewarded</w:t>
      </w:r>
      <w:r w:rsidR="00AB6E38" w:rsidRPr="005318E1">
        <w:rPr>
          <w:rFonts w:ascii="Calibri" w:hAnsi="Calibri" w:cs="Calibri"/>
          <w:sz w:val="24"/>
          <w:szCs w:val="24"/>
        </w:rPr>
        <w:t xml:space="preserve">, </w:t>
      </w:r>
      <w:r w:rsidR="00914AF4" w:rsidRPr="005318E1">
        <w:rPr>
          <w:rFonts w:ascii="Calibri" w:hAnsi="Calibri" w:cs="Calibri"/>
          <w:sz w:val="24"/>
          <w:szCs w:val="24"/>
        </w:rPr>
        <w:t xml:space="preserve">providing </w:t>
      </w:r>
      <w:r w:rsidR="00E2661A" w:rsidRPr="005318E1">
        <w:rPr>
          <w:rFonts w:ascii="Calibri" w:hAnsi="Calibri" w:cs="Calibri"/>
          <w:sz w:val="24"/>
          <w:szCs w:val="24"/>
        </w:rPr>
        <w:t>work life balance</w:t>
      </w:r>
      <w:r w:rsidR="00E62270" w:rsidRPr="005318E1">
        <w:rPr>
          <w:rFonts w:ascii="Calibri" w:hAnsi="Calibri" w:cs="Calibri"/>
          <w:sz w:val="24"/>
          <w:szCs w:val="24"/>
        </w:rPr>
        <w:t>,</w:t>
      </w:r>
      <w:r w:rsidR="00E2661A" w:rsidRPr="005318E1">
        <w:rPr>
          <w:rFonts w:ascii="Calibri" w:hAnsi="Calibri" w:cs="Calibri"/>
          <w:sz w:val="24"/>
          <w:szCs w:val="24"/>
        </w:rPr>
        <w:t xml:space="preserve"> security</w:t>
      </w:r>
      <w:r w:rsidR="00247065" w:rsidRPr="005318E1">
        <w:rPr>
          <w:rFonts w:ascii="Calibri" w:hAnsi="Calibri" w:cs="Calibri"/>
          <w:sz w:val="24"/>
          <w:szCs w:val="24"/>
        </w:rPr>
        <w:t>,</w:t>
      </w:r>
      <w:r w:rsidR="00E2661A" w:rsidRPr="005318E1">
        <w:rPr>
          <w:rFonts w:ascii="Calibri" w:hAnsi="Calibri" w:cs="Calibri"/>
          <w:sz w:val="24"/>
          <w:szCs w:val="24"/>
        </w:rPr>
        <w:t xml:space="preserve"> </w:t>
      </w:r>
      <w:r w:rsidR="00E62270" w:rsidRPr="005318E1">
        <w:rPr>
          <w:rFonts w:ascii="Calibri" w:hAnsi="Calibri" w:cs="Calibri"/>
          <w:sz w:val="24"/>
          <w:szCs w:val="24"/>
        </w:rPr>
        <w:t xml:space="preserve">equal opportunities </w:t>
      </w:r>
      <w:r w:rsidR="00BE3C10" w:rsidRPr="005318E1">
        <w:rPr>
          <w:rFonts w:ascii="Calibri" w:hAnsi="Calibri" w:cs="Calibri"/>
          <w:sz w:val="24"/>
          <w:szCs w:val="24"/>
        </w:rPr>
        <w:t>and pr</w:t>
      </w:r>
      <w:r w:rsidR="00247065" w:rsidRPr="005318E1">
        <w:rPr>
          <w:rFonts w:ascii="Calibri" w:hAnsi="Calibri" w:cs="Calibri"/>
          <w:sz w:val="24"/>
          <w:szCs w:val="24"/>
        </w:rPr>
        <w:t xml:space="preserve">oviding a voice and choice to employees to shape their working lives </w:t>
      </w:r>
      <w:r w:rsidR="00247C16" w:rsidRPr="005318E1">
        <w:rPr>
          <w:rFonts w:ascii="Calibri" w:hAnsi="Calibri" w:cs="Calibri"/>
          <w:sz w:val="24"/>
          <w:szCs w:val="24"/>
        </w:rPr>
        <w:t>(CIPD,2024B)</w:t>
      </w:r>
    </w:p>
    <w:p w14:paraId="44147AC9" w14:textId="03372B60" w:rsidR="00522EB5" w:rsidRPr="005318E1" w:rsidRDefault="006C3A60" w:rsidP="006A1643">
      <w:pPr>
        <w:rPr>
          <w:rFonts w:ascii="Calibri" w:hAnsi="Calibri" w:cs="Calibri"/>
          <w:sz w:val="24"/>
          <w:szCs w:val="24"/>
        </w:rPr>
      </w:pPr>
      <w:r w:rsidRPr="005318E1">
        <w:rPr>
          <w:rFonts w:ascii="Calibri" w:hAnsi="Calibri" w:cs="Calibri"/>
          <w:sz w:val="24"/>
          <w:szCs w:val="24"/>
        </w:rPr>
        <w:t>Organisations</w:t>
      </w:r>
      <w:r w:rsidR="007F6C89" w:rsidRPr="005318E1">
        <w:rPr>
          <w:rFonts w:ascii="Calibri" w:hAnsi="Calibri" w:cs="Calibri"/>
          <w:sz w:val="24"/>
          <w:szCs w:val="24"/>
        </w:rPr>
        <w:t xml:space="preserve"> </w:t>
      </w:r>
      <w:r w:rsidR="002260AC" w:rsidRPr="005318E1">
        <w:rPr>
          <w:rFonts w:ascii="Calibri" w:hAnsi="Calibri" w:cs="Calibri"/>
          <w:sz w:val="24"/>
          <w:szCs w:val="24"/>
        </w:rPr>
        <w:t xml:space="preserve">can implement </w:t>
      </w:r>
      <w:r w:rsidR="008E4B51" w:rsidRPr="005318E1">
        <w:rPr>
          <w:rFonts w:ascii="Calibri" w:hAnsi="Calibri" w:cs="Calibri"/>
          <w:sz w:val="24"/>
          <w:szCs w:val="24"/>
        </w:rPr>
        <w:t xml:space="preserve">strategies and procedures to </w:t>
      </w:r>
      <w:r w:rsidR="003458B4" w:rsidRPr="005318E1">
        <w:rPr>
          <w:rFonts w:ascii="Calibri" w:hAnsi="Calibri" w:cs="Calibri"/>
          <w:sz w:val="24"/>
          <w:szCs w:val="24"/>
        </w:rPr>
        <w:t xml:space="preserve">promote better working lives for employees. </w:t>
      </w:r>
      <w:r w:rsidR="006A1643" w:rsidRPr="005318E1">
        <w:rPr>
          <w:rFonts w:ascii="Calibri" w:hAnsi="Calibri" w:cs="Calibri"/>
          <w:sz w:val="24"/>
          <w:szCs w:val="24"/>
        </w:rPr>
        <w:t xml:space="preserve"> </w:t>
      </w:r>
      <w:r w:rsidR="00560249" w:rsidRPr="005318E1">
        <w:rPr>
          <w:rFonts w:ascii="Calibri" w:hAnsi="Calibri" w:cs="Calibri"/>
          <w:sz w:val="24"/>
          <w:szCs w:val="24"/>
        </w:rPr>
        <w:t>Promoting health</w:t>
      </w:r>
      <w:r w:rsidR="00BE0013" w:rsidRPr="005318E1">
        <w:rPr>
          <w:rFonts w:ascii="Calibri" w:hAnsi="Calibri" w:cs="Calibri"/>
          <w:sz w:val="24"/>
          <w:szCs w:val="24"/>
        </w:rPr>
        <w:t>,</w:t>
      </w:r>
      <w:r w:rsidR="00560249" w:rsidRPr="005318E1">
        <w:rPr>
          <w:rFonts w:ascii="Calibri" w:hAnsi="Calibri" w:cs="Calibri"/>
          <w:sz w:val="24"/>
          <w:szCs w:val="24"/>
        </w:rPr>
        <w:t xml:space="preserve"> safety and </w:t>
      </w:r>
      <w:r w:rsidR="002C3299" w:rsidRPr="005318E1">
        <w:rPr>
          <w:rFonts w:ascii="Calibri" w:hAnsi="Calibri" w:cs="Calibri"/>
          <w:sz w:val="24"/>
          <w:szCs w:val="24"/>
        </w:rPr>
        <w:t xml:space="preserve">welfare is just </w:t>
      </w:r>
      <w:r w:rsidR="00921B9D" w:rsidRPr="005318E1">
        <w:rPr>
          <w:rFonts w:ascii="Calibri" w:hAnsi="Calibri" w:cs="Calibri"/>
          <w:sz w:val="24"/>
          <w:szCs w:val="24"/>
        </w:rPr>
        <w:t>a fundamental right</w:t>
      </w:r>
      <w:r w:rsidR="002C3299" w:rsidRPr="005318E1">
        <w:rPr>
          <w:rFonts w:ascii="Calibri" w:hAnsi="Calibri" w:cs="Calibri"/>
          <w:sz w:val="24"/>
          <w:szCs w:val="24"/>
        </w:rPr>
        <w:t xml:space="preserve"> of what emplo</w:t>
      </w:r>
      <w:r w:rsidR="007B4A37" w:rsidRPr="005318E1">
        <w:rPr>
          <w:rFonts w:ascii="Calibri" w:hAnsi="Calibri" w:cs="Calibri"/>
          <w:sz w:val="24"/>
          <w:szCs w:val="24"/>
        </w:rPr>
        <w:t>yers</w:t>
      </w:r>
      <w:r w:rsidR="00EB2918" w:rsidRPr="005318E1">
        <w:rPr>
          <w:rFonts w:ascii="Calibri" w:hAnsi="Calibri" w:cs="Calibri"/>
          <w:sz w:val="24"/>
          <w:szCs w:val="24"/>
        </w:rPr>
        <w:t xml:space="preserve"> need to</w:t>
      </w:r>
      <w:r w:rsidR="007B4A37" w:rsidRPr="005318E1">
        <w:rPr>
          <w:rFonts w:ascii="Calibri" w:hAnsi="Calibri" w:cs="Calibri"/>
          <w:sz w:val="24"/>
          <w:szCs w:val="24"/>
        </w:rPr>
        <w:t xml:space="preserve"> </w:t>
      </w:r>
      <w:r w:rsidR="00EB2918" w:rsidRPr="005318E1">
        <w:rPr>
          <w:rFonts w:ascii="Calibri" w:hAnsi="Calibri" w:cs="Calibri"/>
          <w:sz w:val="24"/>
          <w:szCs w:val="24"/>
        </w:rPr>
        <w:t xml:space="preserve">provide to employees. </w:t>
      </w:r>
      <w:r w:rsidR="0058733B" w:rsidRPr="005318E1">
        <w:rPr>
          <w:rFonts w:ascii="Calibri" w:hAnsi="Calibri" w:cs="Calibri"/>
          <w:sz w:val="24"/>
          <w:szCs w:val="24"/>
        </w:rPr>
        <w:t>Prioritising</w:t>
      </w:r>
      <w:r w:rsidR="0075262F" w:rsidRPr="005318E1">
        <w:rPr>
          <w:rFonts w:ascii="Calibri" w:hAnsi="Calibri" w:cs="Calibri"/>
          <w:sz w:val="24"/>
          <w:szCs w:val="24"/>
        </w:rPr>
        <w:t xml:space="preserve"> wellbeing is paramount and focusing on wellbeing </w:t>
      </w:r>
      <w:r w:rsidR="00792F64" w:rsidRPr="005318E1">
        <w:rPr>
          <w:rFonts w:ascii="Calibri" w:hAnsi="Calibri" w:cs="Calibri"/>
          <w:sz w:val="24"/>
          <w:szCs w:val="24"/>
        </w:rPr>
        <w:t>enhances</w:t>
      </w:r>
      <w:r w:rsidR="0058733B" w:rsidRPr="005318E1">
        <w:rPr>
          <w:rFonts w:ascii="Calibri" w:hAnsi="Calibri" w:cs="Calibri"/>
          <w:sz w:val="24"/>
          <w:szCs w:val="24"/>
        </w:rPr>
        <w:t xml:space="preserve"> </w:t>
      </w:r>
      <w:r w:rsidR="009941C2" w:rsidRPr="005318E1">
        <w:rPr>
          <w:rFonts w:ascii="Calibri" w:hAnsi="Calibri" w:cs="Calibri"/>
          <w:sz w:val="24"/>
          <w:szCs w:val="24"/>
        </w:rPr>
        <w:t>performance</w:t>
      </w:r>
      <w:r w:rsidR="0058733B" w:rsidRPr="005318E1">
        <w:rPr>
          <w:rFonts w:ascii="Calibri" w:hAnsi="Calibri" w:cs="Calibri"/>
          <w:sz w:val="24"/>
          <w:szCs w:val="24"/>
        </w:rPr>
        <w:t xml:space="preserve"> and </w:t>
      </w:r>
      <w:r w:rsidR="009941C2" w:rsidRPr="005318E1">
        <w:rPr>
          <w:rFonts w:ascii="Calibri" w:hAnsi="Calibri" w:cs="Calibri"/>
          <w:sz w:val="24"/>
          <w:szCs w:val="24"/>
        </w:rPr>
        <w:t>can contribute to sustainable competitive advantage</w:t>
      </w:r>
      <w:r w:rsidR="00AA6184" w:rsidRPr="005318E1">
        <w:rPr>
          <w:rFonts w:ascii="Calibri" w:hAnsi="Calibri" w:cs="Calibri"/>
          <w:sz w:val="24"/>
          <w:szCs w:val="24"/>
        </w:rPr>
        <w:t xml:space="preserve"> </w:t>
      </w:r>
      <w:r w:rsidR="001461C9" w:rsidRPr="005318E1">
        <w:rPr>
          <w:rFonts w:ascii="Calibri" w:hAnsi="Calibri" w:cs="Calibri"/>
          <w:sz w:val="24"/>
          <w:szCs w:val="24"/>
        </w:rPr>
        <w:t>(Taylor&amp;Woodhams,2022).</w:t>
      </w:r>
    </w:p>
    <w:p w14:paraId="4E2A9479" w14:textId="64A02ADD" w:rsidR="000504A0" w:rsidRPr="005318E1" w:rsidRDefault="00ED45A8" w:rsidP="005318E1">
      <w:pPr>
        <w:rPr>
          <w:rFonts w:ascii="Calibri" w:hAnsi="Calibri" w:cs="Calibri"/>
          <w:sz w:val="24"/>
          <w:szCs w:val="24"/>
        </w:rPr>
      </w:pPr>
      <w:r w:rsidRPr="005318E1">
        <w:rPr>
          <w:rFonts w:ascii="Calibri" w:hAnsi="Calibri" w:cs="Calibri"/>
          <w:sz w:val="24"/>
          <w:szCs w:val="24"/>
        </w:rPr>
        <w:t>Orga</w:t>
      </w:r>
      <w:r w:rsidR="006A1C8D" w:rsidRPr="005318E1">
        <w:rPr>
          <w:rFonts w:ascii="Calibri" w:hAnsi="Calibri" w:cs="Calibri"/>
          <w:sz w:val="24"/>
          <w:szCs w:val="24"/>
        </w:rPr>
        <w:t xml:space="preserve">nisations </w:t>
      </w:r>
      <w:r w:rsidR="00D658B4" w:rsidRPr="005318E1">
        <w:rPr>
          <w:rFonts w:ascii="Calibri" w:hAnsi="Calibri" w:cs="Calibri"/>
          <w:sz w:val="24"/>
          <w:szCs w:val="24"/>
        </w:rPr>
        <w:t xml:space="preserve">should </w:t>
      </w:r>
      <w:r w:rsidR="00EF1781" w:rsidRPr="005318E1">
        <w:rPr>
          <w:rFonts w:ascii="Calibri" w:hAnsi="Calibri" w:cs="Calibri"/>
          <w:sz w:val="24"/>
          <w:szCs w:val="24"/>
        </w:rPr>
        <w:t xml:space="preserve">ensure there are resources </w:t>
      </w:r>
      <w:r w:rsidR="005E1A48" w:rsidRPr="005318E1">
        <w:rPr>
          <w:rFonts w:ascii="Calibri" w:hAnsi="Calibri" w:cs="Calibri"/>
          <w:sz w:val="24"/>
          <w:szCs w:val="24"/>
        </w:rPr>
        <w:t>available to employees to promote health and wellbeing</w:t>
      </w:r>
      <w:r w:rsidR="005457DC" w:rsidRPr="005318E1">
        <w:rPr>
          <w:rFonts w:ascii="Calibri" w:hAnsi="Calibri" w:cs="Calibri"/>
          <w:sz w:val="24"/>
          <w:szCs w:val="24"/>
        </w:rPr>
        <w:t xml:space="preserve">, </w:t>
      </w:r>
      <w:r w:rsidR="00CE3DCD" w:rsidRPr="005318E1">
        <w:rPr>
          <w:rFonts w:ascii="Calibri" w:hAnsi="Calibri" w:cs="Calibri"/>
          <w:sz w:val="24"/>
          <w:szCs w:val="24"/>
        </w:rPr>
        <w:t>providing</w:t>
      </w:r>
      <w:r w:rsidR="005457DC" w:rsidRPr="005318E1">
        <w:rPr>
          <w:rFonts w:ascii="Calibri" w:hAnsi="Calibri" w:cs="Calibri"/>
          <w:sz w:val="24"/>
          <w:szCs w:val="24"/>
        </w:rPr>
        <w:t xml:space="preserve"> employees with an EAP employee assistant programme will</w:t>
      </w:r>
      <w:r w:rsidR="00051F3B" w:rsidRPr="005318E1">
        <w:rPr>
          <w:rFonts w:ascii="Calibri" w:hAnsi="Calibri" w:cs="Calibri"/>
          <w:sz w:val="24"/>
          <w:szCs w:val="24"/>
        </w:rPr>
        <w:t xml:space="preserve"> demonstrate </w:t>
      </w:r>
      <w:r w:rsidR="00D46EBC" w:rsidRPr="005318E1">
        <w:rPr>
          <w:rFonts w:ascii="Calibri" w:hAnsi="Calibri" w:cs="Calibri"/>
          <w:sz w:val="24"/>
          <w:szCs w:val="24"/>
        </w:rPr>
        <w:t xml:space="preserve">that the organisation is prioritising mental and physical health and can </w:t>
      </w:r>
      <w:r w:rsidR="00F33306" w:rsidRPr="005318E1">
        <w:rPr>
          <w:rFonts w:ascii="Calibri" w:hAnsi="Calibri" w:cs="Calibri"/>
          <w:sz w:val="24"/>
          <w:szCs w:val="24"/>
        </w:rPr>
        <w:t>positively</w:t>
      </w:r>
      <w:r w:rsidR="00D46EBC" w:rsidRPr="005318E1">
        <w:rPr>
          <w:rFonts w:ascii="Calibri" w:hAnsi="Calibri" w:cs="Calibri"/>
          <w:sz w:val="24"/>
          <w:szCs w:val="24"/>
        </w:rPr>
        <w:t xml:space="preserve"> impact the culture </w:t>
      </w:r>
      <w:r w:rsidR="00984641" w:rsidRPr="005318E1">
        <w:rPr>
          <w:rFonts w:ascii="Calibri" w:hAnsi="Calibri" w:cs="Calibri"/>
          <w:sz w:val="24"/>
          <w:szCs w:val="24"/>
        </w:rPr>
        <w:t xml:space="preserve">and will </w:t>
      </w:r>
      <w:r w:rsidR="00711C12" w:rsidRPr="005318E1">
        <w:rPr>
          <w:rFonts w:ascii="Calibri" w:hAnsi="Calibri" w:cs="Calibri"/>
          <w:sz w:val="24"/>
          <w:szCs w:val="24"/>
        </w:rPr>
        <w:t>inevitably</w:t>
      </w:r>
      <w:r w:rsidR="00984641" w:rsidRPr="005318E1">
        <w:rPr>
          <w:rFonts w:ascii="Calibri" w:hAnsi="Calibri" w:cs="Calibri"/>
          <w:sz w:val="24"/>
          <w:szCs w:val="24"/>
        </w:rPr>
        <w:t xml:space="preserve"> lead to higher morale and increased productivity and satisfaction </w:t>
      </w:r>
      <w:r w:rsidR="00984641" w:rsidRPr="005318E1">
        <w:rPr>
          <w:rFonts w:ascii="Calibri" w:hAnsi="Calibri" w:cs="Calibri"/>
          <w:sz w:val="24"/>
          <w:szCs w:val="24"/>
        </w:rPr>
        <w:t>(CIPD,2023</w:t>
      </w:r>
      <w:r w:rsidR="00AE6006" w:rsidRPr="005318E1">
        <w:rPr>
          <w:rFonts w:ascii="Calibri" w:hAnsi="Calibri" w:cs="Calibri"/>
          <w:sz w:val="24"/>
          <w:szCs w:val="24"/>
        </w:rPr>
        <w:t>D</w:t>
      </w:r>
      <w:r w:rsidR="00984641" w:rsidRPr="005318E1">
        <w:rPr>
          <w:rFonts w:ascii="Calibri" w:hAnsi="Calibri" w:cs="Calibri"/>
          <w:sz w:val="24"/>
          <w:szCs w:val="24"/>
        </w:rPr>
        <w:t>)</w:t>
      </w:r>
      <w:r w:rsidR="00F33306" w:rsidRPr="005318E1">
        <w:rPr>
          <w:rFonts w:ascii="Calibri" w:hAnsi="Calibri" w:cs="Calibri"/>
          <w:sz w:val="24"/>
          <w:szCs w:val="24"/>
        </w:rPr>
        <w:t>. Additionally</w:t>
      </w:r>
      <w:r w:rsidR="007E3A54" w:rsidRPr="005318E1">
        <w:rPr>
          <w:rFonts w:ascii="Calibri" w:hAnsi="Calibri" w:cs="Calibri"/>
          <w:sz w:val="24"/>
          <w:szCs w:val="24"/>
        </w:rPr>
        <w:t>, managers must be trained to enhance better working l</w:t>
      </w:r>
      <w:r w:rsidR="00750F67" w:rsidRPr="005318E1">
        <w:rPr>
          <w:rFonts w:ascii="Calibri" w:hAnsi="Calibri" w:cs="Calibri"/>
          <w:sz w:val="24"/>
          <w:szCs w:val="24"/>
        </w:rPr>
        <w:t xml:space="preserve">ives and communicate work and resources available to them </w:t>
      </w:r>
      <w:r w:rsidR="00A94AAD" w:rsidRPr="005318E1">
        <w:rPr>
          <w:rFonts w:ascii="Calibri" w:hAnsi="Calibri" w:cs="Calibri"/>
          <w:sz w:val="24"/>
          <w:szCs w:val="24"/>
        </w:rPr>
        <w:t xml:space="preserve">to support and develop staff to be resilient </w:t>
      </w:r>
      <w:r w:rsidR="00AA6184" w:rsidRPr="005318E1">
        <w:rPr>
          <w:rFonts w:ascii="Calibri" w:hAnsi="Calibri" w:cs="Calibri"/>
          <w:sz w:val="24"/>
          <w:szCs w:val="24"/>
        </w:rPr>
        <w:t xml:space="preserve">and foster supportive working environments </w:t>
      </w:r>
      <w:r w:rsidR="00247C16" w:rsidRPr="005318E1">
        <w:rPr>
          <w:rFonts w:ascii="Calibri" w:hAnsi="Calibri" w:cs="Calibri"/>
          <w:sz w:val="24"/>
          <w:szCs w:val="24"/>
        </w:rPr>
        <w:t>(CIPD,2024B)</w:t>
      </w:r>
      <w:r w:rsidR="00247C16" w:rsidRPr="005318E1">
        <w:rPr>
          <w:rFonts w:ascii="Calibri" w:hAnsi="Calibri" w:cs="Calibri"/>
          <w:sz w:val="24"/>
          <w:szCs w:val="24"/>
        </w:rPr>
        <w:t>.</w:t>
      </w:r>
    </w:p>
    <w:p w14:paraId="2163246D" w14:textId="3FBB5AA4" w:rsidR="000D29F4" w:rsidRPr="005318E1" w:rsidRDefault="00BA1864" w:rsidP="00967D33">
      <w:pPr>
        <w:rPr>
          <w:rFonts w:ascii="Calibri" w:hAnsi="Calibri" w:cs="Calibri"/>
          <w:sz w:val="24"/>
          <w:szCs w:val="24"/>
        </w:rPr>
      </w:pPr>
      <w:r w:rsidRPr="005318E1">
        <w:rPr>
          <w:rFonts w:ascii="Calibri" w:hAnsi="Calibri" w:cs="Calibri"/>
          <w:sz w:val="24"/>
          <w:szCs w:val="24"/>
        </w:rPr>
        <w:t>Another example would be to provide career development opportunities</w:t>
      </w:r>
      <w:r w:rsidR="008C5FD5" w:rsidRPr="005318E1">
        <w:rPr>
          <w:rFonts w:ascii="Calibri" w:hAnsi="Calibri" w:cs="Calibri"/>
          <w:sz w:val="24"/>
          <w:szCs w:val="24"/>
        </w:rPr>
        <w:t xml:space="preserve"> to support continuous learning and growth and ensure organisations have succession pathways</w:t>
      </w:r>
      <w:r w:rsidR="004515E7" w:rsidRPr="005318E1">
        <w:rPr>
          <w:rFonts w:ascii="Calibri" w:hAnsi="Calibri" w:cs="Calibri"/>
          <w:sz w:val="24"/>
          <w:szCs w:val="24"/>
        </w:rPr>
        <w:t xml:space="preserve"> for employees. </w:t>
      </w:r>
      <w:r w:rsidR="00C7668F" w:rsidRPr="005318E1">
        <w:rPr>
          <w:rFonts w:ascii="Calibri" w:hAnsi="Calibri" w:cs="Calibri"/>
          <w:sz w:val="24"/>
          <w:szCs w:val="24"/>
        </w:rPr>
        <w:t xml:space="preserve">Training opportunities allow individuals to </w:t>
      </w:r>
      <w:r w:rsidR="00C60909" w:rsidRPr="005318E1">
        <w:rPr>
          <w:rFonts w:ascii="Calibri" w:hAnsi="Calibri" w:cs="Calibri"/>
          <w:sz w:val="24"/>
          <w:szCs w:val="24"/>
        </w:rPr>
        <w:t xml:space="preserve">the tools to fulfil their duties and develop within their role. </w:t>
      </w:r>
      <w:r w:rsidR="00F92FE6" w:rsidRPr="005318E1">
        <w:rPr>
          <w:rFonts w:ascii="Calibri" w:hAnsi="Calibri" w:cs="Calibri"/>
          <w:sz w:val="24"/>
          <w:szCs w:val="24"/>
        </w:rPr>
        <w:t xml:space="preserve">To ensure this </w:t>
      </w:r>
      <w:r w:rsidR="00622B85" w:rsidRPr="005318E1">
        <w:rPr>
          <w:rFonts w:ascii="Calibri" w:hAnsi="Calibri" w:cs="Calibri"/>
          <w:sz w:val="24"/>
          <w:szCs w:val="24"/>
        </w:rPr>
        <w:t>is implemented within an organisation</w:t>
      </w:r>
      <w:r w:rsidR="00A542CD" w:rsidRPr="005318E1">
        <w:rPr>
          <w:rFonts w:ascii="Calibri" w:hAnsi="Calibri" w:cs="Calibri"/>
          <w:sz w:val="24"/>
          <w:szCs w:val="24"/>
        </w:rPr>
        <w:t xml:space="preserve">, managers can </w:t>
      </w:r>
      <w:r w:rsidR="008D25AD" w:rsidRPr="005318E1">
        <w:rPr>
          <w:rFonts w:ascii="Calibri" w:hAnsi="Calibri" w:cs="Calibri"/>
          <w:sz w:val="24"/>
          <w:szCs w:val="24"/>
        </w:rPr>
        <w:t xml:space="preserve">conduct skill audits, </w:t>
      </w:r>
      <w:r w:rsidR="005C3211" w:rsidRPr="005318E1">
        <w:rPr>
          <w:rFonts w:ascii="Calibri" w:hAnsi="Calibri" w:cs="Calibri"/>
          <w:sz w:val="24"/>
          <w:szCs w:val="24"/>
        </w:rPr>
        <w:t>reevaluate</w:t>
      </w:r>
      <w:r w:rsidR="008D25AD" w:rsidRPr="005318E1">
        <w:rPr>
          <w:rFonts w:ascii="Calibri" w:hAnsi="Calibri" w:cs="Calibri"/>
          <w:sz w:val="24"/>
          <w:szCs w:val="24"/>
        </w:rPr>
        <w:t xml:space="preserve"> recruitment practices and job roles, to ensure they are recruiting on </w:t>
      </w:r>
      <w:r w:rsidR="005C3211" w:rsidRPr="005318E1">
        <w:rPr>
          <w:rFonts w:ascii="Calibri" w:hAnsi="Calibri" w:cs="Calibri"/>
          <w:sz w:val="24"/>
          <w:szCs w:val="24"/>
        </w:rPr>
        <w:t>certain qualifications while eliminating bias</w:t>
      </w:r>
      <w:r w:rsidR="00942CCB" w:rsidRPr="005318E1">
        <w:rPr>
          <w:rFonts w:ascii="Calibri" w:hAnsi="Calibri" w:cs="Calibri"/>
          <w:sz w:val="24"/>
          <w:szCs w:val="24"/>
        </w:rPr>
        <w:t xml:space="preserve"> by removing irrelevant questions from the criteria</w:t>
      </w:r>
      <w:r w:rsidR="00247C16" w:rsidRPr="005318E1">
        <w:rPr>
          <w:rFonts w:ascii="Calibri" w:hAnsi="Calibri" w:cs="Calibri"/>
          <w:sz w:val="24"/>
          <w:szCs w:val="24"/>
        </w:rPr>
        <w:t>(CIPD,2024B)</w:t>
      </w:r>
      <w:r w:rsidR="00247C16" w:rsidRPr="005318E1">
        <w:rPr>
          <w:rFonts w:ascii="Calibri" w:hAnsi="Calibri" w:cs="Calibri"/>
          <w:sz w:val="24"/>
          <w:szCs w:val="24"/>
        </w:rPr>
        <w:t>.</w:t>
      </w:r>
    </w:p>
    <w:p w14:paraId="0C2BC3F5" w14:textId="77777777" w:rsidR="005318E1" w:rsidRDefault="005318E1" w:rsidP="005318E1">
      <w:pPr>
        <w:rPr>
          <w:rFonts w:ascii="Calibri" w:hAnsi="Calibri" w:cs="Calibri"/>
          <w:color w:val="FF0000"/>
          <w:sz w:val="24"/>
          <w:szCs w:val="24"/>
        </w:rPr>
      </w:pPr>
    </w:p>
    <w:p w14:paraId="743F93CA" w14:textId="6D1650EF" w:rsidR="00EC6AC2" w:rsidRPr="005318E1" w:rsidRDefault="00DA75FA" w:rsidP="005318E1">
      <w:pPr>
        <w:rPr>
          <w:rFonts w:ascii="Calibri" w:hAnsi="Calibri" w:cs="Calibri"/>
          <w:b/>
          <w:bCs/>
          <w:color w:val="FF0000"/>
          <w:sz w:val="24"/>
          <w:szCs w:val="24"/>
        </w:rPr>
      </w:pPr>
      <w:r w:rsidRPr="005318E1">
        <w:rPr>
          <w:rFonts w:ascii="Calibri" w:hAnsi="Calibri" w:cs="Calibri"/>
          <w:b/>
          <w:bCs/>
          <w:color w:val="FF0000"/>
          <w:sz w:val="24"/>
          <w:szCs w:val="24"/>
          <w:highlight w:val="yellow"/>
        </w:rPr>
        <w:t>SECTION 2</w:t>
      </w:r>
    </w:p>
    <w:p w14:paraId="4DE052A7" w14:textId="6BAC7D16" w:rsidR="00526517" w:rsidRPr="005318E1" w:rsidRDefault="006D59A0" w:rsidP="00BE3620">
      <w:pPr>
        <w:spacing w:after="0"/>
        <w:rPr>
          <w:rFonts w:ascii="Calibri" w:hAnsi="Calibri" w:cs="Calibri"/>
          <w:b/>
          <w:bCs/>
          <w:color w:val="000000" w:themeColor="text1"/>
          <w:sz w:val="24"/>
          <w:szCs w:val="24"/>
        </w:rPr>
      </w:pPr>
      <w:r w:rsidRPr="005318E1">
        <w:rPr>
          <w:rFonts w:ascii="Calibri" w:hAnsi="Calibri" w:cs="Calibri"/>
          <w:b/>
          <w:bCs/>
          <w:color w:val="000000" w:themeColor="text1"/>
          <w:sz w:val="24"/>
          <w:szCs w:val="24"/>
        </w:rPr>
        <w:lastRenderedPageBreak/>
        <w:t>1.</w:t>
      </w:r>
      <w:r w:rsidR="00EC6AC2" w:rsidRPr="005318E1">
        <w:rPr>
          <w:rFonts w:ascii="Calibri" w:hAnsi="Calibri" w:cs="Calibri"/>
          <w:b/>
          <w:bCs/>
          <w:color w:val="000000" w:themeColor="text1"/>
          <w:sz w:val="24"/>
          <w:szCs w:val="24"/>
        </w:rPr>
        <w:t>Distinguish between organisational conflict and misbehaviour, and between informal and formal conflict. (AC 2.1)</w:t>
      </w:r>
    </w:p>
    <w:p w14:paraId="00ABB4BE" w14:textId="77777777" w:rsidR="00BE3620" w:rsidRPr="005318E1" w:rsidRDefault="00BE3620" w:rsidP="00BE3620">
      <w:pPr>
        <w:spacing w:after="0"/>
        <w:rPr>
          <w:rFonts w:ascii="Calibri" w:hAnsi="Calibri" w:cs="Calibri"/>
          <w:b/>
          <w:bCs/>
          <w:color w:val="000000" w:themeColor="text1"/>
          <w:sz w:val="24"/>
          <w:szCs w:val="24"/>
        </w:rPr>
      </w:pPr>
    </w:p>
    <w:p w14:paraId="2D7C6B0D" w14:textId="2CEEB285" w:rsidR="00862C9F" w:rsidRPr="005318E1" w:rsidRDefault="00912BEC" w:rsidP="00903105">
      <w:pPr>
        <w:rPr>
          <w:rFonts w:ascii="Calibri" w:hAnsi="Calibri" w:cs="Calibri"/>
          <w:sz w:val="24"/>
          <w:szCs w:val="24"/>
        </w:rPr>
      </w:pPr>
      <w:r w:rsidRPr="005318E1">
        <w:rPr>
          <w:rFonts w:ascii="Calibri" w:hAnsi="Calibri" w:cs="Calibri"/>
          <w:sz w:val="24"/>
          <w:szCs w:val="24"/>
        </w:rPr>
        <w:t>Conflict is inevitable</w:t>
      </w:r>
      <w:r w:rsidR="000644E6" w:rsidRPr="005318E1">
        <w:rPr>
          <w:rFonts w:ascii="Calibri" w:hAnsi="Calibri" w:cs="Calibri"/>
          <w:sz w:val="24"/>
          <w:szCs w:val="24"/>
        </w:rPr>
        <w:t xml:space="preserve"> and is a part of everyday life</w:t>
      </w:r>
      <w:r w:rsidR="003A039C" w:rsidRPr="005318E1">
        <w:rPr>
          <w:rFonts w:ascii="Calibri" w:hAnsi="Calibri" w:cs="Calibri"/>
          <w:sz w:val="24"/>
          <w:szCs w:val="24"/>
        </w:rPr>
        <w:t>, views on conflict can contrast</w:t>
      </w:r>
      <w:r w:rsidR="000A3E9D" w:rsidRPr="005318E1">
        <w:rPr>
          <w:rFonts w:ascii="Calibri" w:hAnsi="Calibri" w:cs="Calibri"/>
          <w:sz w:val="24"/>
          <w:szCs w:val="24"/>
        </w:rPr>
        <w:t xml:space="preserve">, some may consider it as a negative </w:t>
      </w:r>
      <w:r w:rsidR="00C17091" w:rsidRPr="005318E1">
        <w:rPr>
          <w:rFonts w:ascii="Calibri" w:hAnsi="Calibri" w:cs="Calibri"/>
          <w:sz w:val="24"/>
          <w:szCs w:val="24"/>
        </w:rPr>
        <w:t xml:space="preserve">setting which should be avoided. Whereas others see it as </w:t>
      </w:r>
      <w:r w:rsidR="00544CC8" w:rsidRPr="005318E1">
        <w:rPr>
          <w:rFonts w:ascii="Calibri" w:hAnsi="Calibri" w:cs="Calibri"/>
          <w:sz w:val="24"/>
          <w:szCs w:val="24"/>
        </w:rPr>
        <w:t xml:space="preserve">an opportunity to </w:t>
      </w:r>
      <w:r w:rsidR="00E64453" w:rsidRPr="005318E1">
        <w:rPr>
          <w:rFonts w:ascii="Calibri" w:hAnsi="Calibri" w:cs="Calibri"/>
          <w:sz w:val="24"/>
          <w:szCs w:val="24"/>
        </w:rPr>
        <w:t xml:space="preserve">seek a variety of perspectives </w:t>
      </w:r>
      <w:r w:rsidR="00F44D7D" w:rsidRPr="005318E1">
        <w:rPr>
          <w:rFonts w:ascii="Calibri" w:hAnsi="Calibri" w:cs="Calibri"/>
          <w:sz w:val="24"/>
          <w:szCs w:val="24"/>
        </w:rPr>
        <w:t xml:space="preserve">and personal growth </w:t>
      </w:r>
      <w:r w:rsidR="00D06CD4" w:rsidRPr="005318E1">
        <w:rPr>
          <w:rFonts w:ascii="Calibri" w:hAnsi="Calibri" w:cs="Calibri"/>
          <w:sz w:val="24"/>
          <w:szCs w:val="24"/>
        </w:rPr>
        <w:t>(Omisore&amp;Abiodun,2014).</w:t>
      </w:r>
    </w:p>
    <w:p w14:paraId="4FC3A3F4" w14:textId="6BF974B1" w:rsidR="001C341D" w:rsidRPr="005318E1" w:rsidRDefault="000B735A" w:rsidP="000512DC">
      <w:pPr>
        <w:rPr>
          <w:rFonts w:ascii="Calibri" w:hAnsi="Calibri" w:cs="Calibri"/>
          <w:sz w:val="24"/>
          <w:szCs w:val="24"/>
        </w:rPr>
      </w:pPr>
      <w:r w:rsidRPr="005318E1">
        <w:rPr>
          <w:rFonts w:ascii="Calibri" w:hAnsi="Calibri" w:cs="Calibri"/>
          <w:sz w:val="24"/>
          <w:szCs w:val="24"/>
        </w:rPr>
        <w:t>Organisational conflict arises when</w:t>
      </w:r>
      <w:r w:rsidR="003E4CCD" w:rsidRPr="005318E1">
        <w:rPr>
          <w:rFonts w:ascii="Calibri" w:hAnsi="Calibri" w:cs="Calibri"/>
          <w:sz w:val="24"/>
          <w:szCs w:val="24"/>
        </w:rPr>
        <w:t xml:space="preserve"> </w:t>
      </w:r>
      <w:r w:rsidR="006818C4" w:rsidRPr="005318E1">
        <w:rPr>
          <w:rFonts w:ascii="Calibri" w:hAnsi="Calibri" w:cs="Calibri"/>
          <w:sz w:val="24"/>
          <w:szCs w:val="24"/>
        </w:rPr>
        <w:t xml:space="preserve">there is </w:t>
      </w:r>
      <w:r w:rsidR="00436D43" w:rsidRPr="005318E1">
        <w:rPr>
          <w:rFonts w:ascii="Calibri" w:hAnsi="Calibri" w:cs="Calibri"/>
          <w:sz w:val="24"/>
          <w:szCs w:val="24"/>
        </w:rPr>
        <w:t xml:space="preserve">a disagreement between individuals, a group of individuals </w:t>
      </w:r>
      <w:r w:rsidR="00C75C9B" w:rsidRPr="005318E1">
        <w:rPr>
          <w:rFonts w:ascii="Calibri" w:hAnsi="Calibri" w:cs="Calibri"/>
          <w:sz w:val="24"/>
          <w:szCs w:val="24"/>
        </w:rPr>
        <w:t xml:space="preserve">or different organisation. These </w:t>
      </w:r>
      <w:r w:rsidR="001C341D" w:rsidRPr="005318E1">
        <w:rPr>
          <w:rFonts w:ascii="Calibri" w:hAnsi="Calibri" w:cs="Calibri"/>
          <w:sz w:val="24"/>
          <w:szCs w:val="24"/>
        </w:rPr>
        <w:t>disagreements</w:t>
      </w:r>
      <w:r w:rsidR="00C75C9B" w:rsidRPr="005318E1">
        <w:rPr>
          <w:rFonts w:ascii="Calibri" w:hAnsi="Calibri" w:cs="Calibri"/>
          <w:sz w:val="24"/>
          <w:szCs w:val="24"/>
        </w:rPr>
        <w:t xml:space="preserve"> </w:t>
      </w:r>
      <w:r w:rsidR="001C341D" w:rsidRPr="005318E1">
        <w:rPr>
          <w:rFonts w:ascii="Calibri" w:hAnsi="Calibri" w:cs="Calibri"/>
          <w:sz w:val="24"/>
          <w:szCs w:val="24"/>
        </w:rPr>
        <w:t xml:space="preserve">can arise due to a difference of opinions, values or beliefs </w:t>
      </w:r>
      <w:r w:rsidR="00153290" w:rsidRPr="005318E1">
        <w:rPr>
          <w:rFonts w:ascii="Calibri" w:hAnsi="Calibri" w:cs="Calibri"/>
          <w:b/>
          <w:bCs/>
          <w:sz w:val="24"/>
          <w:szCs w:val="24"/>
        </w:rPr>
        <w:t>WHITE BOOK</w:t>
      </w:r>
      <w:r w:rsidR="00903105" w:rsidRPr="005318E1">
        <w:rPr>
          <w:rFonts w:ascii="Calibri" w:hAnsi="Calibri" w:cs="Calibri"/>
          <w:b/>
          <w:bCs/>
          <w:sz w:val="24"/>
          <w:szCs w:val="24"/>
        </w:rPr>
        <w:t xml:space="preserve">. </w:t>
      </w:r>
    </w:p>
    <w:p w14:paraId="04AD1741" w14:textId="766CCF14" w:rsidR="00C51BB8" w:rsidRPr="005318E1" w:rsidRDefault="009101A9" w:rsidP="002D14C1">
      <w:pPr>
        <w:rPr>
          <w:rFonts w:ascii="Calibri" w:hAnsi="Calibri" w:cs="Calibri"/>
          <w:sz w:val="24"/>
          <w:szCs w:val="24"/>
        </w:rPr>
      </w:pPr>
      <w:r w:rsidRPr="005318E1">
        <w:rPr>
          <w:rFonts w:ascii="Calibri" w:hAnsi="Calibri" w:cs="Calibri"/>
          <w:sz w:val="24"/>
          <w:szCs w:val="24"/>
        </w:rPr>
        <w:t xml:space="preserve">It can be constructive or </w:t>
      </w:r>
      <w:r w:rsidR="009E2878" w:rsidRPr="005318E1">
        <w:rPr>
          <w:rFonts w:ascii="Calibri" w:hAnsi="Calibri" w:cs="Calibri"/>
          <w:sz w:val="24"/>
          <w:szCs w:val="24"/>
        </w:rPr>
        <w:t>dysfunctional,</w:t>
      </w:r>
      <w:r w:rsidR="002D14C1" w:rsidRPr="005318E1">
        <w:rPr>
          <w:rFonts w:ascii="Calibri" w:hAnsi="Calibri" w:cs="Calibri"/>
          <w:sz w:val="24"/>
          <w:szCs w:val="24"/>
        </w:rPr>
        <w:t xml:space="preserve"> c</w:t>
      </w:r>
      <w:r w:rsidR="00C51BB8" w:rsidRPr="005318E1">
        <w:rPr>
          <w:rFonts w:ascii="Calibri" w:hAnsi="Calibri" w:cs="Calibri"/>
          <w:sz w:val="24"/>
          <w:szCs w:val="24"/>
        </w:rPr>
        <w:t xml:space="preserve">onstructive conflict can </w:t>
      </w:r>
      <w:r w:rsidR="007F4D11" w:rsidRPr="005318E1">
        <w:rPr>
          <w:rFonts w:ascii="Calibri" w:hAnsi="Calibri" w:cs="Calibri"/>
          <w:sz w:val="24"/>
          <w:szCs w:val="24"/>
        </w:rPr>
        <w:t xml:space="preserve">be a productive force as it can enhance performance </w:t>
      </w:r>
      <w:r w:rsidR="00BC3982" w:rsidRPr="005318E1">
        <w:rPr>
          <w:rFonts w:ascii="Calibri" w:hAnsi="Calibri" w:cs="Calibri"/>
          <w:sz w:val="24"/>
          <w:szCs w:val="24"/>
        </w:rPr>
        <w:t xml:space="preserve">innovation and better decision making, however dysfunctional conflict </w:t>
      </w:r>
      <w:r w:rsidR="00C7575E" w:rsidRPr="005318E1">
        <w:rPr>
          <w:rFonts w:ascii="Calibri" w:hAnsi="Calibri" w:cs="Calibri"/>
          <w:sz w:val="24"/>
          <w:szCs w:val="24"/>
        </w:rPr>
        <w:t xml:space="preserve">can impact </w:t>
      </w:r>
      <w:r w:rsidR="00726336" w:rsidRPr="005318E1">
        <w:rPr>
          <w:rFonts w:ascii="Calibri" w:hAnsi="Calibri" w:cs="Calibri"/>
          <w:sz w:val="24"/>
          <w:szCs w:val="24"/>
        </w:rPr>
        <w:t>on the organisation,</w:t>
      </w:r>
      <w:r w:rsidR="00A00277" w:rsidRPr="005318E1">
        <w:rPr>
          <w:rFonts w:ascii="Calibri" w:hAnsi="Calibri" w:cs="Calibri"/>
          <w:sz w:val="24"/>
          <w:szCs w:val="24"/>
        </w:rPr>
        <w:t xml:space="preserve"> individuals</w:t>
      </w:r>
      <w:r w:rsidR="00726336" w:rsidRPr="005318E1">
        <w:rPr>
          <w:rFonts w:ascii="Calibri" w:hAnsi="Calibri" w:cs="Calibri"/>
          <w:sz w:val="24"/>
          <w:szCs w:val="24"/>
        </w:rPr>
        <w:t xml:space="preserve"> </w:t>
      </w:r>
      <w:r w:rsidR="00A00277" w:rsidRPr="005318E1">
        <w:rPr>
          <w:rFonts w:ascii="Calibri" w:hAnsi="Calibri" w:cs="Calibri"/>
          <w:sz w:val="24"/>
          <w:szCs w:val="24"/>
        </w:rPr>
        <w:t xml:space="preserve">and its desired </w:t>
      </w:r>
      <w:r w:rsidR="00726336" w:rsidRPr="005318E1">
        <w:rPr>
          <w:rFonts w:ascii="Calibri" w:hAnsi="Calibri" w:cs="Calibri"/>
          <w:sz w:val="24"/>
          <w:szCs w:val="24"/>
        </w:rPr>
        <w:t>goals</w:t>
      </w:r>
      <w:r w:rsidR="00A00277" w:rsidRPr="005318E1">
        <w:rPr>
          <w:rFonts w:ascii="Calibri" w:hAnsi="Calibri" w:cs="Calibri"/>
          <w:sz w:val="24"/>
          <w:szCs w:val="24"/>
        </w:rPr>
        <w:t>.</w:t>
      </w:r>
      <w:r w:rsidR="002D14C1" w:rsidRPr="005318E1">
        <w:rPr>
          <w:rFonts w:ascii="Calibri" w:hAnsi="Calibri" w:cs="Calibri"/>
          <w:sz w:val="24"/>
          <w:szCs w:val="24"/>
        </w:rPr>
        <w:t xml:space="preserve"> </w:t>
      </w:r>
      <w:r w:rsidR="00455C0B" w:rsidRPr="005318E1">
        <w:rPr>
          <w:rFonts w:ascii="Calibri" w:hAnsi="Calibri" w:cs="Calibri"/>
          <w:sz w:val="24"/>
          <w:szCs w:val="24"/>
        </w:rPr>
        <w:t xml:space="preserve">Conflict can occur from certain tasks, </w:t>
      </w:r>
      <w:r w:rsidR="002863C5" w:rsidRPr="005318E1">
        <w:rPr>
          <w:rFonts w:ascii="Calibri" w:hAnsi="Calibri" w:cs="Calibri"/>
          <w:sz w:val="24"/>
          <w:szCs w:val="24"/>
        </w:rPr>
        <w:t xml:space="preserve">processes within an </w:t>
      </w:r>
      <w:r w:rsidR="00461CEB" w:rsidRPr="005318E1">
        <w:rPr>
          <w:rFonts w:ascii="Calibri" w:hAnsi="Calibri" w:cs="Calibri"/>
          <w:sz w:val="24"/>
          <w:szCs w:val="24"/>
        </w:rPr>
        <w:t>organisation</w:t>
      </w:r>
      <w:r w:rsidR="002863C5" w:rsidRPr="005318E1">
        <w:rPr>
          <w:rFonts w:ascii="Calibri" w:hAnsi="Calibri" w:cs="Calibri"/>
          <w:sz w:val="24"/>
          <w:szCs w:val="24"/>
        </w:rPr>
        <w:t xml:space="preserve"> or </w:t>
      </w:r>
      <w:r w:rsidR="00461CEB" w:rsidRPr="005318E1">
        <w:rPr>
          <w:rFonts w:ascii="Calibri" w:hAnsi="Calibri" w:cs="Calibri"/>
          <w:sz w:val="24"/>
          <w:szCs w:val="24"/>
        </w:rPr>
        <w:t xml:space="preserve">relationships </w:t>
      </w:r>
      <w:r w:rsidR="00461CEB" w:rsidRPr="005318E1">
        <w:rPr>
          <w:rFonts w:ascii="Calibri" w:hAnsi="Calibri" w:cs="Calibri"/>
          <w:b/>
          <w:bCs/>
          <w:sz w:val="24"/>
          <w:szCs w:val="24"/>
        </w:rPr>
        <w:t>WHITE BOOK</w:t>
      </w:r>
      <w:r w:rsidR="006F0AF8" w:rsidRPr="005318E1">
        <w:rPr>
          <w:rFonts w:ascii="Calibri" w:hAnsi="Calibri" w:cs="Calibri"/>
          <w:b/>
          <w:bCs/>
          <w:sz w:val="24"/>
          <w:szCs w:val="24"/>
        </w:rPr>
        <w:t>.</w:t>
      </w:r>
    </w:p>
    <w:p w14:paraId="33FBA360" w14:textId="54A5AFED" w:rsidR="00AD2E37" w:rsidRPr="005318E1" w:rsidRDefault="00701974" w:rsidP="00933324">
      <w:pPr>
        <w:rPr>
          <w:rFonts w:ascii="Calibri" w:hAnsi="Calibri" w:cs="Calibri"/>
          <w:sz w:val="24"/>
          <w:szCs w:val="24"/>
        </w:rPr>
      </w:pPr>
      <w:r w:rsidRPr="005318E1">
        <w:rPr>
          <w:rFonts w:ascii="Calibri" w:hAnsi="Calibri" w:cs="Calibri"/>
          <w:sz w:val="24"/>
          <w:szCs w:val="24"/>
        </w:rPr>
        <w:t xml:space="preserve">Misbehaviour can occur </w:t>
      </w:r>
      <w:r w:rsidR="007B3C92" w:rsidRPr="005318E1">
        <w:rPr>
          <w:rFonts w:ascii="Calibri" w:hAnsi="Calibri" w:cs="Calibri"/>
          <w:sz w:val="24"/>
          <w:szCs w:val="24"/>
        </w:rPr>
        <w:t xml:space="preserve">by employees when </w:t>
      </w:r>
      <w:r w:rsidR="00B5270C" w:rsidRPr="005318E1">
        <w:rPr>
          <w:rFonts w:ascii="Calibri" w:hAnsi="Calibri" w:cs="Calibri"/>
          <w:sz w:val="24"/>
          <w:szCs w:val="24"/>
        </w:rPr>
        <w:t>they deviate from social norm</w:t>
      </w:r>
      <w:r w:rsidR="00963513" w:rsidRPr="005318E1">
        <w:rPr>
          <w:rFonts w:ascii="Calibri" w:hAnsi="Calibri" w:cs="Calibri"/>
          <w:sz w:val="24"/>
          <w:szCs w:val="24"/>
        </w:rPr>
        <w:t>s, rules, processes or policies</w:t>
      </w:r>
      <w:r w:rsidR="00335BC5" w:rsidRPr="005318E1">
        <w:rPr>
          <w:rFonts w:ascii="Calibri" w:hAnsi="Calibri" w:cs="Calibri"/>
          <w:sz w:val="24"/>
          <w:szCs w:val="24"/>
        </w:rPr>
        <w:t xml:space="preserve">. </w:t>
      </w:r>
      <w:r w:rsidR="0049368B" w:rsidRPr="005318E1">
        <w:rPr>
          <w:rFonts w:ascii="Calibri" w:hAnsi="Calibri" w:cs="Calibri"/>
          <w:sz w:val="24"/>
          <w:szCs w:val="24"/>
        </w:rPr>
        <w:t xml:space="preserve">Some actions may not be intentional </w:t>
      </w:r>
      <w:r w:rsidR="005E021D" w:rsidRPr="005318E1">
        <w:rPr>
          <w:rFonts w:ascii="Calibri" w:hAnsi="Calibri" w:cs="Calibri"/>
          <w:sz w:val="24"/>
          <w:szCs w:val="24"/>
        </w:rPr>
        <w:t>however</w:t>
      </w:r>
      <w:r w:rsidR="0049368B" w:rsidRPr="005318E1">
        <w:rPr>
          <w:rFonts w:ascii="Calibri" w:hAnsi="Calibri" w:cs="Calibri"/>
          <w:sz w:val="24"/>
          <w:szCs w:val="24"/>
        </w:rPr>
        <w:t xml:space="preserve"> </w:t>
      </w:r>
      <w:r w:rsidR="002D0256" w:rsidRPr="005318E1">
        <w:rPr>
          <w:rFonts w:ascii="Calibri" w:hAnsi="Calibri" w:cs="Calibri"/>
          <w:sz w:val="24"/>
          <w:szCs w:val="24"/>
        </w:rPr>
        <w:t xml:space="preserve">employees </w:t>
      </w:r>
      <w:r w:rsidR="00AF477C" w:rsidRPr="005318E1">
        <w:rPr>
          <w:rFonts w:ascii="Calibri" w:hAnsi="Calibri" w:cs="Calibri"/>
          <w:sz w:val="24"/>
          <w:szCs w:val="24"/>
        </w:rPr>
        <w:t xml:space="preserve">can </w:t>
      </w:r>
      <w:r w:rsidR="00C44BC7" w:rsidRPr="005318E1">
        <w:rPr>
          <w:rFonts w:ascii="Calibri" w:hAnsi="Calibri" w:cs="Calibri"/>
          <w:sz w:val="24"/>
          <w:szCs w:val="24"/>
        </w:rPr>
        <w:t xml:space="preserve">take a </w:t>
      </w:r>
      <w:r w:rsidR="00917E5B" w:rsidRPr="005318E1">
        <w:rPr>
          <w:rFonts w:ascii="Calibri" w:hAnsi="Calibri" w:cs="Calibri"/>
          <w:sz w:val="24"/>
          <w:szCs w:val="24"/>
        </w:rPr>
        <w:t>variety</w:t>
      </w:r>
      <w:r w:rsidR="00C44BC7" w:rsidRPr="005318E1">
        <w:rPr>
          <w:rFonts w:ascii="Calibri" w:hAnsi="Calibri" w:cs="Calibri"/>
          <w:sz w:val="24"/>
          <w:szCs w:val="24"/>
        </w:rPr>
        <w:t xml:space="preserve"> forms of actions </w:t>
      </w:r>
      <w:r w:rsidR="009A2F20" w:rsidRPr="005318E1">
        <w:rPr>
          <w:rFonts w:ascii="Calibri" w:hAnsi="Calibri" w:cs="Calibri"/>
          <w:sz w:val="24"/>
          <w:szCs w:val="24"/>
        </w:rPr>
        <w:t xml:space="preserve">to create </w:t>
      </w:r>
      <w:r w:rsidR="0050586A" w:rsidRPr="005318E1">
        <w:rPr>
          <w:rFonts w:ascii="Calibri" w:hAnsi="Calibri" w:cs="Calibri"/>
          <w:sz w:val="24"/>
          <w:szCs w:val="24"/>
        </w:rPr>
        <w:t>unnecessary</w:t>
      </w:r>
      <w:r w:rsidR="00837AD8" w:rsidRPr="005318E1">
        <w:rPr>
          <w:rFonts w:ascii="Calibri" w:hAnsi="Calibri" w:cs="Calibri"/>
          <w:sz w:val="24"/>
          <w:szCs w:val="24"/>
        </w:rPr>
        <w:t xml:space="preserve"> issues</w:t>
      </w:r>
      <w:r w:rsidR="0050586A" w:rsidRPr="005318E1">
        <w:rPr>
          <w:rFonts w:ascii="Calibri" w:hAnsi="Calibri" w:cs="Calibri"/>
          <w:sz w:val="24"/>
          <w:szCs w:val="24"/>
        </w:rPr>
        <w:t xml:space="preserve">, which may result in </w:t>
      </w:r>
      <w:r w:rsidR="003A122B" w:rsidRPr="005318E1">
        <w:rPr>
          <w:rFonts w:ascii="Calibri" w:hAnsi="Calibri" w:cs="Calibri"/>
          <w:sz w:val="24"/>
          <w:szCs w:val="24"/>
        </w:rPr>
        <w:t>reputational damage, impact to productivity</w:t>
      </w:r>
      <w:r w:rsidR="002E764A" w:rsidRPr="005318E1">
        <w:rPr>
          <w:rFonts w:ascii="Calibri" w:hAnsi="Calibri" w:cs="Calibri"/>
          <w:sz w:val="24"/>
          <w:szCs w:val="24"/>
        </w:rPr>
        <w:t>, low morale</w:t>
      </w:r>
      <w:r w:rsidR="003A122B" w:rsidRPr="005318E1">
        <w:rPr>
          <w:rFonts w:ascii="Calibri" w:hAnsi="Calibri" w:cs="Calibri"/>
          <w:sz w:val="24"/>
          <w:szCs w:val="24"/>
        </w:rPr>
        <w:t xml:space="preserve"> </w:t>
      </w:r>
      <w:r w:rsidR="00967AFB" w:rsidRPr="005318E1">
        <w:rPr>
          <w:rFonts w:ascii="Calibri" w:hAnsi="Calibri" w:cs="Calibri"/>
          <w:sz w:val="24"/>
          <w:szCs w:val="24"/>
        </w:rPr>
        <w:t xml:space="preserve">and disrupt </w:t>
      </w:r>
      <w:r w:rsidR="002E764A" w:rsidRPr="005318E1">
        <w:rPr>
          <w:rFonts w:ascii="Calibri" w:hAnsi="Calibri" w:cs="Calibri"/>
          <w:sz w:val="24"/>
          <w:szCs w:val="24"/>
        </w:rPr>
        <w:t xml:space="preserve">relationships between colleagues (Lukacs,2009). </w:t>
      </w:r>
    </w:p>
    <w:p w14:paraId="1EF7EB02" w14:textId="46699613" w:rsidR="002E764A" w:rsidRPr="005318E1" w:rsidRDefault="00551F2D" w:rsidP="000512DC">
      <w:pPr>
        <w:rPr>
          <w:rFonts w:ascii="Calibri" w:hAnsi="Calibri" w:cs="Calibri"/>
          <w:sz w:val="24"/>
          <w:szCs w:val="24"/>
        </w:rPr>
      </w:pPr>
      <w:r w:rsidRPr="005318E1">
        <w:rPr>
          <w:rFonts w:ascii="Calibri" w:hAnsi="Calibri" w:cs="Calibri"/>
          <w:sz w:val="24"/>
          <w:szCs w:val="24"/>
        </w:rPr>
        <w:t>Noncompliance</w:t>
      </w:r>
      <w:r w:rsidR="007C7311" w:rsidRPr="005318E1">
        <w:rPr>
          <w:rFonts w:ascii="Calibri" w:hAnsi="Calibri" w:cs="Calibri"/>
          <w:sz w:val="24"/>
          <w:szCs w:val="24"/>
        </w:rPr>
        <w:t xml:space="preserve"> with </w:t>
      </w:r>
      <w:r w:rsidR="00C55A27" w:rsidRPr="005318E1">
        <w:rPr>
          <w:rFonts w:ascii="Calibri" w:hAnsi="Calibri" w:cs="Calibri"/>
          <w:sz w:val="24"/>
          <w:szCs w:val="24"/>
        </w:rPr>
        <w:t xml:space="preserve">organisational </w:t>
      </w:r>
      <w:r w:rsidR="007518C6" w:rsidRPr="005318E1">
        <w:rPr>
          <w:rFonts w:ascii="Calibri" w:hAnsi="Calibri" w:cs="Calibri"/>
          <w:sz w:val="24"/>
          <w:szCs w:val="24"/>
        </w:rPr>
        <w:t>processes</w:t>
      </w:r>
      <w:r w:rsidR="0012537E" w:rsidRPr="005318E1">
        <w:rPr>
          <w:rFonts w:ascii="Calibri" w:hAnsi="Calibri" w:cs="Calibri"/>
          <w:sz w:val="24"/>
          <w:szCs w:val="24"/>
        </w:rPr>
        <w:t xml:space="preserve"> </w:t>
      </w:r>
      <w:r w:rsidR="009A50AB" w:rsidRPr="005318E1">
        <w:rPr>
          <w:rFonts w:ascii="Calibri" w:hAnsi="Calibri" w:cs="Calibri"/>
          <w:sz w:val="24"/>
          <w:szCs w:val="24"/>
        </w:rPr>
        <w:t xml:space="preserve">can be categorised into misconduct </w:t>
      </w:r>
      <w:r w:rsidRPr="005318E1">
        <w:rPr>
          <w:rFonts w:ascii="Calibri" w:hAnsi="Calibri" w:cs="Calibri"/>
          <w:sz w:val="24"/>
          <w:szCs w:val="24"/>
        </w:rPr>
        <w:t xml:space="preserve">and gross misconduct, which </w:t>
      </w:r>
      <w:r w:rsidR="00240940" w:rsidRPr="005318E1">
        <w:rPr>
          <w:rFonts w:ascii="Calibri" w:hAnsi="Calibri" w:cs="Calibri"/>
          <w:sz w:val="24"/>
          <w:szCs w:val="24"/>
        </w:rPr>
        <w:t xml:space="preserve">can be addressed through the disciplinary process, </w:t>
      </w:r>
      <w:r w:rsidR="0004069A" w:rsidRPr="005318E1">
        <w:rPr>
          <w:rFonts w:ascii="Calibri" w:hAnsi="Calibri" w:cs="Calibri"/>
          <w:sz w:val="24"/>
          <w:szCs w:val="24"/>
        </w:rPr>
        <w:t xml:space="preserve">investigations, suspension </w:t>
      </w:r>
      <w:r w:rsidR="008837B9" w:rsidRPr="005318E1">
        <w:rPr>
          <w:rFonts w:ascii="Calibri" w:hAnsi="Calibri" w:cs="Calibri"/>
          <w:sz w:val="24"/>
          <w:szCs w:val="24"/>
        </w:rPr>
        <w:t xml:space="preserve">or depending on the nature of the allegation </w:t>
      </w:r>
      <w:r w:rsidR="00CF7D3E" w:rsidRPr="005318E1">
        <w:rPr>
          <w:rFonts w:ascii="Calibri" w:hAnsi="Calibri" w:cs="Calibri"/>
          <w:sz w:val="24"/>
          <w:szCs w:val="24"/>
        </w:rPr>
        <w:t>potentially dismissal (</w:t>
      </w:r>
      <w:r w:rsidR="00B15EB5" w:rsidRPr="005318E1">
        <w:rPr>
          <w:rFonts w:ascii="Calibri" w:hAnsi="Calibri" w:cs="Calibri"/>
          <w:sz w:val="24"/>
          <w:szCs w:val="24"/>
        </w:rPr>
        <w:t>Gennard&amp;</w:t>
      </w:r>
      <w:r w:rsidR="00EA083F" w:rsidRPr="005318E1">
        <w:rPr>
          <w:rFonts w:ascii="Calibri" w:hAnsi="Calibri" w:cs="Calibri"/>
          <w:sz w:val="24"/>
          <w:szCs w:val="24"/>
        </w:rPr>
        <w:t>Judge,2013).</w:t>
      </w:r>
    </w:p>
    <w:p w14:paraId="3143BC0E" w14:textId="23F1D8D6" w:rsidR="00E86AFC" w:rsidRPr="005318E1" w:rsidRDefault="00225577" w:rsidP="000512DC">
      <w:pPr>
        <w:spacing w:after="0" w:line="240" w:lineRule="auto"/>
        <w:rPr>
          <w:rFonts w:ascii="Calibri" w:hAnsi="Calibri" w:cs="Calibri"/>
          <w:sz w:val="24"/>
          <w:szCs w:val="24"/>
        </w:rPr>
      </w:pPr>
      <w:r w:rsidRPr="005318E1">
        <w:rPr>
          <w:rFonts w:ascii="Calibri" w:eastAsia="Times New Roman" w:hAnsi="Calibri" w:cs="Calibri"/>
          <w:sz w:val="24"/>
          <w:szCs w:val="24"/>
          <w:lang w:eastAsia="en-GB"/>
        </w:rPr>
        <w:t xml:space="preserve">Formal </w:t>
      </w:r>
      <w:r w:rsidR="005D3854" w:rsidRPr="005318E1">
        <w:rPr>
          <w:rFonts w:ascii="Calibri" w:eastAsia="Times New Roman" w:hAnsi="Calibri" w:cs="Calibri"/>
          <w:sz w:val="24"/>
          <w:szCs w:val="24"/>
          <w:lang w:eastAsia="en-GB"/>
        </w:rPr>
        <w:t xml:space="preserve">conflict </w:t>
      </w:r>
      <w:r w:rsidR="0075119C" w:rsidRPr="005318E1">
        <w:rPr>
          <w:rFonts w:ascii="Calibri" w:eastAsia="Times New Roman" w:hAnsi="Calibri" w:cs="Calibri"/>
          <w:sz w:val="24"/>
          <w:szCs w:val="24"/>
          <w:lang w:eastAsia="en-GB"/>
        </w:rPr>
        <w:t xml:space="preserve">arises when </w:t>
      </w:r>
      <w:r w:rsidR="006201C8" w:rsidRPr="005318E1">
        <w:rPr>
          <w:rFonts w:ascii="Calibri" w:eastAsia="Times New Roman" w:hAnsi="Calibri" w:cs="Calibri"/>
          <w:sz w:val="24"/>
          <w:szCs w:val="24"/>
          <w:lang w:eastAsia="en-GB"/>
        </w:rPr>
        <w:t>a serious incident, breach or grievance occurs</w:t>
      </w:r>
      <w:r w:rsidR="00684852" w:rsidRPr="005318E1">
        <w:rPr>
          <w:rFonts w:ascii="Calibri" w:eastAsia="Times New Roman" w:hAnsi="Calibri" w:cs="Calibri"/>
          <w:sz w:val="24"/>
          <w:szCs w:val="24"/>
          <w:lang w:eastAsia="en-GB"/>
        </w:rPr>
        <w:t xml:space="preserve">. </w:t>
      </w:r>
      <w:r w:rsidR="00B813EC" w:rsidRPr="005318E1">
        <w:rPr>
          <w:rFonts w:ascii="Calibri" w:eastAsia="Times New Roman" w:hAnsi="Calibri" w:cs="Calibri"/>
          <w:sz w:val="24"/>
          <w:szCs w:val="24"/>
          <w:lang w:eastAsia="en-GB"/>
        </w:rPr>
        <w:t xml:space="preserve">These are recognised </w:t>
      </w:r>
      <w:r w:rsidR="00892A0B" w:rsidRPr="005318E1">
        <w:rPr>
          <w:rFonts w:ascii="Calibri" w:eastAsia="Times New Roman" w:hAnsi="Calibri" w:cs="Calibri"/>
          <w:sz w:val="24"/>
          <w:szCs w:val="24"/>
          <w:lang w:eastAsia="en-GB"/>
        </w:rPr>
        <w:t>and addressed through formal policies and procedures</w:t>
      </w:r>
      <w:r w:rsidR="00F137A5" w:rsidRPr="005318E1">
        <w:rPr>
          <w:rFonts w:ascii="Calibri" w:eastAsia="Times New Roman" w:hAnsi="Calibri" w:cs="Calibri"/>
          <w:sz w:val="24"/>
          <w:szCs w:val="24"/>
          <w:lang w:eastAsia="en-GB"/>
        </w:rPr>
        <w:t xml:space="preserve"> which </w:t>
      </w:r>
      <w:r w:rsidR="00E60CC8" w:rsidRPr="005318E1">
        <w:rPr>
          <w:rFonts w:ascii="Calibri" w:eastAsia="Times New Roman" w:hAnsi="Calibri" w:cs="Calibri"/>
          <w:sz w:val="24"/>
          <w:szCs w:val="24"/>
          <w:lang w:eastAsia="en-GB"/>
        </w:rPr>
        <w:t xml:space="preserve">organisations are guided by but not bounded by them, </w:t>
      </w:r>
      <w:r w:rsidR="00EF5BAC" w:rsidRPr="005318E1">
        <w:rPr>
          <w:rFonts w:ascii="Calibri" w:eastAsia="Times New Roman" w:hAnsi="Calibri" w:cs="Calibri"/>
          <w:sz w:val="24"/>
          <w:szCs w:val="24"/>
          <w:lang w:eastAsia="en-GB"/>
        </w:rPr>
        <w:t xml:space="preserve">it is </w:t>
      </w:r>
      <w:r w:rsidR="00526517" w:rsidRPr="005318E1">
        <w:rPr>
          <w:rFonts w:ascii="Calibri" w:eastAsia="Times New Roman" w:hAnsi="Calibri" w:cs="Calibri"/>
          <w:sz w:val="24"/>
          <w:szCs w:val="24"/>
          <w:lang w:eastAsia="en-GB"/>
        </w:rPr>
        <w:t>critical</w:t>
      </w:r>
      <w:r w:rsidR="00EF5BAC" w:rsidRPr="005318E1">
        <w:rPr>
          <w:rFonts w:ascii="Calibri" w:eastAsia="Times New Roman" w:hAnsi="Calibri" w:cs="Calibri"/>
          <w:sz w:val="24"/>
          <w:szCs w:val="24"/>
          <w:lang w:eastAsia="en-GB"/>
        </w:rPr>
        <w:t xml:space="preserve"> to </w:t>
      </w:r>
      <w:r w:rsidR="00A36FE7" w:rsidRPr="005318E1">
        <w:rPr>
          <w:rFonts w:ascii="Calibri" w:eastAsia="Times New Roman" w:hAnsi="Calibri" w:cs="Calibri"/>
          <w:sz w:val="24"/>
          <w:szCs w:val="24"/>
          <w:lang w:eastAsia="en-GB"/>
        </w:rPr>
        <w:t>address conflict at an early stage and gain an understanding of the route cause</w:t>
      </w:r>
      <w:r w:rsidR="001836A8" w:rsidRPr="005318E1">
        <w:rPr>
          <w:rFonts w:ascii="Calibri" w:eastAsia="Times New Roman" w:hAnsi="Calibri" w:cs="Calibri"/>
          <w:sz w:val="24"/>
          <w:szCs w:val="24"/>
          <w:lang w:eastAsia="en-GB"/>
        </w:rPr>
        <w:t xml:space="preserve"> as policies alone may not gain a resolution</w:t>
      </w:r>
      <w:r w:rsidR="00BB2F9D" w:rsidRPr="005318E1">
        <w:rPr>
          <w:rFonts w:ascii="Calibri" w:eastAsia="Times New Roman" w:hAnsi="Calibri" w:cs="Calibri"/>
          <w:sz w:val="24"/>
          <w:szCs w:val="24"/>
          <w:lang w:eastAsia="en-GB"/>
        </w:rPr>
        <w:t xml:space="preserve"> (CIPD</w:t>
      </w:r>
      <w:r w:rsidR="006D59A0" w:rsidRPr="005318E1">
        <w:rPr>
          <w:rFonts w:ascii="Calibri" w:eastAsia="Times New Roman" w:hAnsi="Calibri" w:cs="Calibri"/>
          <w:sz w:val="24"/>
          <w:szCs w:val="24"/>
          <w:lang w:eastAsia="en-GB"/>
        </w:rPr>
        <w:t>,</w:t>
      </w:r>
      <w:r w:rsidR="00BB2F9D" w:rsidRPr="005318E1">
        <w:rPr>
          <w:rFonts w:ascii="Calibri" w:eastAsia="Times New Roman" w:hAnsi="Calibri" w:cs="Calibri"/>
          <w:sz w:val="24"/>
          <w:szCs w:val="24"/>
          <w:lang w:eastAsia="en-GB"/>
        </w:rPr>
        <w:t>2022)</w:t>
      </w:r>
      <w:r w:rsidR="006A543D" w:rsidRPr="005318E1">
        <w:rPr>
          <w:rFonts w:ascii="Calibri" w:eastAsia="Times New Roman" w:hAnsi="Calibri" w:cs="Calibri"/>
          <w:sz w:val="24"/>
          <w:szCs w:val="24"/>
          <w:lang w:eastAsia="en-GB"/>
        </w:rPr>
        <w:t>. Whereas</w:t>
      </w:r>
      <w:r w:rsidR="000512DC" w:rsidRPr="005318E1">
        <w:rPr>
          <w:rFonts w:ascii="Calibri" w:eastAsia="Times New Roman" w:hAnsi="Calibri" w:cs="Calibri"/>
          <w:sz w:val="24"/>
          <w:szCs w:val="24"/>
          <w:lang w:eastAsia="en-GB"/>
        </w:rPr>
        <w:t xml:space="preserve"> i</w:t>
      </w:r>
      <w:r w:rsidR="00526517" w:rsidRPr="005318E1">
        <w:rPr>
          <w:rFonts w:ascii="Calibri" w:eastAsia="Times New Roman" w:hAnsi="Calibri" w:cs="Calibri"/>
          <w:sz w:val="24"/>
          <w:szCs w:val="24"/>
          <w:lang w:eastAsia="en-GB"/>
        </w:rPr>
        <w:t xml:space="preserve">nformal </w:t>
      </w:r>
      <w:r w:rsidR="00B677FB" w:rsidRPr="005318E1">
        <w:rPr>
          <w:rFonts w:ascii="Calibri" w:eastAsia="Times New Roman" w:hAnsi="Calibri" w:cs="Calibri"/>
          <w:sz w:val="24"/>
          <w:szCs w:val="24"/>
          <w:lang w:eastAsia="en-GB"/>
        </w:rPr>
        <w:t xml:space="preserve">conflict can occur </w:t>
      </w:r>
      <w:r w:rsidR="009024A3" w:rsidRPr="005318E1">
        <w:rPr>
          <w:rFonts w:ascii="Calibri" w:eastAsia="Times New Roman" w:hAnsi="Calibri" w:cs="Calibri"/>
          <w:sz w:val="24"/>
          <w:szCs w:val="24"/>
          <w:lang w:eastAsia="en-GB"/>
        </w:rPr>
        <w:t>regular within an organisation, this can include a minor clash or disagreement between individuals</w:t>
      </w:r>
      <w:r w:rsidR="000C6D3E" w:rsidRPr="005318E1">
        <w:rPr>
          <w:rFonts w:ascii="Calibri" w:eastAsia="Times New Roman" w:hAnsi="Calibri" w:cs="Calibri"/>
          <w:sz w:val="24"/>
          <w:szCs w:val="24"/>
          <w:lang w:eastAsia="en-GB"/>
        </w:rPr>
        <w:t xml:space="preserve"> that </w:t>
      </w:r>
      <w:r w:rsidR="000512DC" w:rsidRPr="005318E1">
        <w:rPr>
          <w:rFonts w:ascii="Calibri" w:eastAsia="Times New Roman" w:hAnsi="Calibri" w:cs="Calibri"/>
          <w:sz w:val="24"/>
          <w:szCs w:val="24"/>
          <w:lang w:eastAsia="en-GB"/>
        </w:rPr>
        <w:t xml:space="preserve">does not </w:t>
      </w:r>
      <w:r w:rsidR="00382489" w:rsidRPr="005318E1">
        <w:rPr>
          <w:rFonts w:ascii="Calibri" w:eastAsia="Times New Roman" w:hAnsi="Calibri" w:cs="Calibri"/>
          <w:sz w:val="24"/>
          <w:szCs w:val="24"/>
          <w:lang w:eastAsia="en-GB"/>
        </w:rPr>
        <w:t xml:space="preserve">need to escalate formally </w:t>
      </w:r>
      <w:r w:rsidR="003A0329" w:rsidRPr="005318E1">
        <w:rPr>
          <w:rFonts w:ascii="Calibri" w:eastAsia="Times New Roman" w:hAnsi="Calibri" w:cs="Calibri"/>
          <w:sz w:val="24"/>
          <w:szCs w:val="24"/>
          <w:lang w:eastAsia="en-GB"/>
        </w:rPr>
        <w:t xml:space="preserve">and can be resolved by open </w:t>
      </w:r>
      <w:r w:rsidR="00C3054B" w:rsidRPr="005318E1">
        <w:rPr>
          <w:rFonts w:ascii="Calibri" w:eastAsia="Times New Roman" w:hAnsi="Calibri" w:cs="Calibri"/>
          <w:sz w:val="24"/>
          <w:szCs w:val="24"/>
          <w:lang w:eastAsia="en-GB"/>
        </w:rPr>
        <w:t>communication</w:t>
      </w:r>
      <w:r w:rsidR="003A0329" w:rsidRPr="005318E1">
        <w:rPr>
          <w:rFonts w:ascii="Calibri" w:eastAsia="Times New Roman" w:hAnsi="Calibri" w:cs="Calibri"/>
          <w:sz w:val="24"/>
          <w:szCs w:val="24"/>
          <w:lang w:eastAsia="en-GB"/>
        </w:rPr>
        <w:t xml:space="preserve"> </w:t>
      </w:r>
      <w:r w:rsidR="00C3054B" w:rsidRPr="005318E1">
        <w:rPr>
          <w:rFonts w:ascii="Calibri" w:eastAsia="Times New Roman" w:hAnsi="Calibri" w:cs="Calibri"/>
          <w:sz w:val="24"/>
          <w:szCs w:val="24"/>
          <w:lang w:eastAsia="en-GB"/>
        </w:rPr>
        <w:t xml:space="preserve">by both parties </w:t>
      </w:r>
      <w:r w:rsidR="000512DC" w:rsidRPr="005318E1">
        <w:rPr>
          <w:rFonts w:ascii="Calibri" w:eastAsia="Times New Roman" w:hAnsi="Calibri" w:cs="Calibri"/>
          <w:sz w:val="24"/>
          <w:szCs w:val="24"/>
          <w:lang w:eastAsia="en-GB"/>
        </w:rPr>
        <w:t>and</w:t>
      </w:r>
      <w:r w:rsidR="00C3054B" w:rsidRPr="005318E1">
        <w:rPr>
          <w:rFonts w:ascii="Calibri" w:eastAsia="Times New Roman" w:hAnsi="Calibri" w:cs="Calibri"/>
          <w:sz w:val="24"/>
          <w:szCs w:val="24"/>
          <w:lang w:eastAsia="en-GB"/>
        </w:rPr>
        <w:t xml:space="preserve"> some form of mediation</w:t>
      </w:r>
      <w:r w:rsidR="002B5C58" w:rsidRPr="005318E1">
        <w:rPr>
          <w:rFonts w:ascii="Calibri" w:eastAsia="Times New Roman" w:hAnsi="Calibri" w:cs="Calibri"/>
          <w:sz w:val="24"/>
          <w:szCs w:val="24"/>
          <w:lang w:eastAsia="en-GB"/>
        </w:rPr>
        <w:t xml:space="preserve"> (</w:t>
      </w:r>
      <w:r w:rsidR="002B5C58" w:rsidRPr="005318E1">
        <w:rPr>
          <w:rFonts w:ascii="Calibri" w:hAnsi="Calibri" w:cs="Calibri"/>
          <w:sz w:val="24"/>
          <w:szCs w:val="24"/>
        </w:rPr>
        <w:t>NCVO,2022)</w:t>
      </w:r>
      <w:r w:rsidR="00F4791D" w:rsidRPr="005318E1">
        <w:rPr>
          <w:rFonts w:ascii="Calibri" w:hAnsi="Calibri" w:cs="Calibri"/>
          <w:sz w:val="24"/>
          <w:szCs w:val="24"/>
        </w:rPr>
        <w:t>.</w:t>
      </w:r>
    </w:p>
    <w:p w14:paraId="06B411E4" w14:textId="77777777" w:rsidR="006617F6" w:rsidRPr="005318E1" w:rsidRDefault="006617F6" w:rsidP="000512DC">
      <w:pPr>
        <w:spacing w:after="0" w:line="240" w:lineRule="auto"/>
        <w:rPr>
          <w:rFonts w:ascii="Calibri" w:hAnsi="Calibri" w:cs="Calibri"/>
          <w:sz w:val="24"/>
          <w:szCs w:val="24"/>
        </w:rPr>
      </w:pPr>
    </w:p>
    <w:p w14:paraId="10C8983F" w14:textId="70B52078" w:rsidR="008041A3" w:rsidRPr="005318E1" w:rsidRDefault="008041A3" w:rsidP="008041A3">
      <w:pPr>
        <w:pStyle w:val="ListParagraph"/>
        <w:numPr>
          <w:ilvl w:val="0"/>
          <w:numId w:val="15"/>
        </w:numPr>
        <w:spacing w:after="0"/>
        <w:rPr>
          <w:rFonts w:ascii="Calibri" w:hAnsi="Calibri" w:cs="Calibri"/>
          <w:b/>
          <w:bCs/>
          <w:color w:val="000000" w:themeColor="text1"/>
          <w:sz w:val="24"/>
          <w:szCs w:val="24"/>
        </w:rPr>
      </w:pPr>
      <w:r w:rsidRPr="005318E1">
        <w:rPr>
          <w:rFonts w:ascii="Calibri" w:hAnsi="Calibri" w:cs="Calibri"/>
          <w:b/>
          <w:bCs/>
          <w:color w:val="000000" w:themeColor="text1"/>
          <w:sz w:val="24"/>
          <w:szCs w:val="24"/>
        </w:rPr>
        <w:t>Distinguish between official and unofficial employee action. (AC 2.2)</w:t>
      </w:r>
    </w:p>
    <w:p w14:paraId="51831ED5" w14:textId="77777777" w:rsidR="00566601" w:rsidRPr="005318E1" w:rsidRDefault="00566601" w:rsidP="000512DC">
      <w:pPr>
        <w:spacing w:after="0" w:line="240" w:lineRule="auto"/>
        <w:rPr>
          <w:rFonts w:ascii="Calibri" w:eastAsia="Times New Roman" w:hAnsi="Calibri" w:cs="Calibri"/>
          <w:sz w:val="24"/>
          <w:szCs w:val="24"/>
          <w:lang w:eastAsia="en-GB"/>
        </w:rPr>
      </w:pPr>
    </w:p>
    <w:p w14:paraId="559945B0" w14:textId="38C28BC8" w:rsidR="00DB61C8" w:rsidRPr="005318E1" w:rsidRDefault="005C79E0" w:rsidP="00C44E3F">
      <w:pPr>
        <w:rPr>
          <w:rFonts w:ascii="Calibri" w:hAnsi="Calibri" w:cs="Calibri"/>
          <w:sz w:val="24"/>
          <w:szCs w:val="24"/>
        </w:rPr>
      </w:pPr>
      <w:r w:rsidRPr="005318E1">
        <w:rPr>
          <w:rFonts w:ascii="Calibri" w:eastAsia="Times New Roman" w:hAnsi="Calibri" w:cs="Calibri"/>
          <w:sz w:val="24"/>
          <w:szCs w:val="24"/>
          <w:lang w:eastAsia="en-GB"/>
        </w:rPr>
        <w:t xml:space="preserve">The law states that </w:t>
      </w:r>
      <w:r w:rsidR="002D3807" w:rsidRPr="005318E1">
        <w:rPr>
          <w:rFonts w:ascii="Calibri" w:eastAsia="Times New Roman" w:hAnsi="Calibri" w:cs="Calibri"/>
          <w:sz w:val="24"/>
          <w:szCs w:val="24"/>
          <w:lang w:eastAsia="en-GB"/>
        </w:rPr>
        <w:t xml:space="preserve">employees have a right to organise a strike and other </w:t>
      </w:r>
      <w:r w:rsidR="00F23983" w:rsidRPr="005318E1">
        <w:rPr>
          <w:rFonts w:ascii="Calibri" w:eastAsia="Times New Roman" w:hAnsi="Calibri" w:cs="Calibri"/>
          <w:sz w:val="24"/>
          <w:szCs w:val="24"/>
          <w:lang w:eastAsia="en-GB"/>
        </w:rPr>
        <w:t>industrial</w:t>
      </w:r>
      <w:r w:rsidR="002D3807" w:rsidRPr="005318E1">
        <w:rPr>
          <w:rFonts w:ascii="Calibri" w:eastAsia="Times New Roman" w:hAnsi="Calibri" w:cs="Calibri"/>
          <w:sz w:val="24"/>
          <w:szCs w:val="24"/>
          <w:lang w:eastAsia="en-GB"/>
        </w:rPr>
        <w:t xml:space="preserve"> action</w:t>
      </w:r>
      <w:r w:rsidR="00F23983" w:rsidRPr="005318E1">
        <w:rPr>
          <w:rFonts w:ascii="Calibri" w:eastAsia="Times New Roman" w:hAnsi="Calibri" w:cs="Calibri"/>
          <w:sz w:val="24"/>
          <w:szCs w:val="24"/>
          <w:lang w:eastAsia="en-GB"/>
        </w:rPr>
        <w:t xml:space="preserve">. When this </w:t>
      </w:r>
      <w:r w:rsidR="00DF144C" w:rsidRPr="005318E1">
        <w:rPr>
          <w:rFonts w:ascii="Calibri" w:eastAsia="Times New Roman" w:hAnsi="Calibri" w:cs="Calibri"/>
          <w:sz w:val="24"/>
          <w:szCs w:val="24"/>
          <w:lang w:eastAsia="en-GB"/>
        </w:rPr>
        <w:t>occurs,</w:t>
      </w:r>
      <w:r w:rsidR="00F23983" w:rsidRPr="005318E1">
        <w:rPr>
          <w:rFonts w:ascii="Calibri" w:eastAsia="Times New Roman" w:hAnsi="Calibri" w:cs="Calibri"/>
          <w:sz w:val="24"/>
          <w:szCs w:val="24"/>
          <w:lang w:eastAsia="en-GB"/>
        </w:rPr>
        <w:t xml:space="preserve"> they are acting in </w:t>
      </w:r>
      <w:r w:rsidR="002476E2" w:rsidRPr="005318E1">
        <w:rPr>
          <w:rFonts w:ascii="Calibri" w:eastAsia="Times New Roman" w:hAnsi="Calibri" w:cs="Calibri"/>
          <w:sz w:val="24"/>
          <w:szCs w:val="24"/>
          <w:lang w:eastAsia="en-GB"/>
        </w:rPr>
        <w:t xml:space="preserve">breach of their contract </w:t>
      </w:r>
      <w:r w:rsidR="006C40CF" w:rsidRPr="005318E1">
        <w:rPr>
          <w:rFonts w:ascii="Calibri" w:eastAsia="Times New Roman" w:hAnsi="Calibri" w:cs="Calibri"/>
          <w:sz w:val="24"/>
          <w:szCs w:val="24"/>
          <w:lang w:eastAsia="en-GB"/>
        </w:rPr>
        <w:t xml:space="preserve">as a result of a </w:t>
      </w:r>
      <w:r w:rsidR="00DF144C" w:rsidRPr="005318E1">
        <w:rPr>
          <w:rFonts w:ascii="Calibri" w:eastAsia="Times New Roman" w:hAnsi="Calibri" w:cs="Calibri"/>
          <w:sz w:val="24"/>
          <w:szCs w:val="24"/>
          <w:lang w:eastAsia="en-GB"/>
        </w:rPr>
        <w:t>work</w:t>
      </w:r>
      <w:r w:rsidR="006C40CF" w:rsidRPr="005318E1">
        <w:rPr>
          <w:rFonts w:ascii="Calibri" w:eastAsia="Times New Roman" w:hAnsi="Calibri" w:cs="Calibri"/>
          <w:sz w:val="24"/>
          <w:szCs w:val="24"/>
          <w:lang w:eastAsia="en-GB"/>
        </w:rPr>
        <w:t xml:space="preserve"> dispute</w:t>
      </w:r>
      <w:r w:rsidR="00AC05BF" w:rsidRPr="005318E1">
        <w:rPr>
          <w:rFonts w:ascii="Calibri" w:eastAsia="Times New Roman" w:hAnsi="Calibri" w:cs="Calibri"/>
          <w:sz w:val="24"/>
          <w:szCs w:val="24"/>
          <w:lang w:eastAsia="en-GB"/>
        </w:rPr>
        <w:t>.</w:t>
      </w:r>
      <w:r w:rsidR="00DF144C" w:rsidRPr="005318E1">
        <w:rPr>
          <w:rFonts w:ascii="Calibri" w:eastAsia="Times New Roman" w:hAnsi="Calibri" w:cs="Calibri"/>
          <w:sz w:val="24"/>
          <w:szCs w:val="24"/>
          <w:lang w:eastAsia="en-GB"/>
        </w:rPr>
        <w:t xml:space="preserve"> Types of </w:t>
      </w:r>
      <w:r w:rsidR="00DB61C8" w:rsidRPr="005318E1">
        <w:rPr>
          <w:rFonts w:ascii="Calibri" w:eastAsia="Times New Roman" w:hAnsi="Calibri" w:cs="Calibri"/>
          <w:sz w:val="24"/>
          <w:szCs w:val="24"/>
          <w:lang w:eastAsia="en-GB"/>
        </w:rPr>
        <w:t>industrial</w:t>
      </w:r>
      <w:r w:rsidR="00DF144C" w:rsidRPr="005318E1">
        <w:rPr>
          <w:rFonts w:ascii="Calibri" w:eastAsia="Times New Roman" w:hAnsi="Calibri" w:cs="Calibri"/>
          <w:sz w:val="24"/>
          <w:szCs w:val="24"/>
          <w:lang w:eastAsia="en-GB"/>
        </w:rPr>
        <w:t xml:space="preserve"> </w:t>
      </w:r>
      <w:r w:rsidR="00CC4274" w:rsidRPr="005318E1">
        <w:rPr>
          <w:rFonts w:ascii="Calibri" w:eastAsia="Times New Roman" w:hAnsi="Calibri" w:cs="Calibri"/>
          <w:sz w:val="24"/>
          <w:szCs w:val="24"/>
          <w:lang w:eastAsia="en-GB"/>
        </w:rPr>
        <w:t>action can include, striking, picketing or action a short of a strike such as refusal of overtime</w:t>
      </w:r>
      <w:r w:rsidR="00DE043C" w:rsidRPr="005318E1">
        <w:rPr>
          <w:rFonts w:ascii="Calibri" w:eastAsia="Times New Roman" w:hAnsi="Calibri" w:cs="Calibri"/>
          <w:sz w:val="24"/>
          <w:szCs w:val="24"/>
          <w:lang w:eastAsia="en-GB"/>
        </w:rPr>
        <w:t xml:space="preserve"> (ACAS 2024)</w:t>
      </w:r>
      <w:r w:rsidR="00DB61C8" w:rsidRPr="005318E1">
        <w:rPr>
          <w:rFonts w:ascii="Calibri" w:hAnsi="Calibri" w:cs="Calibri"/>
          <w:sz w:val="24"/>
          <w:szCs w:val="24"/>
        </w:rPr>
        <w:t>.</w:t>
      </w:r>
      <w:r w:rsidR="00841159" w:rsidRPr="005318E1">
        <w:rPr>
          <w:rFonts w:ascii="Calibri" w:hAnsi="Calibri" w:cs="Calibri"/>
          <w:sz w:val="24"/>
          <w:szCs w:val="24"/>
        </w:rPr>
        <w:t xml:space="preserve"> </w:t>
      </w:r>
      <w:r w:rsidR="007E5048" w:rsidRPr="005318E1">
        <w:rPr>
          <w:rFonts w:ascii="Calibri" w:hAnsi="Calibri" w:cs="Calibri"/>
          <w:sz w:val="24"/>
          <w:szCs w:val="24"/>
        </w:rPr>
        <w:t>Official</w:t>
      </w:r>
      <w:r w:rsidR="00C41708" w:rsidRPr="005318E1">
        <w:rPr>
          <w:rFonts w:ascii="Calibri" w:hAnsi="Calibri" w:cs="Calibri"/>
          <w:sz w:val="24"/>
          <w:szCs w:val="24"/>
        </w:rPr>
        <w:t xml:space="preserve"> action is when a trade union has </w:t>
      </w:r>
      <w:r w:rsidR="007E4110" w:rsidRPr="005318E1">
        <w:rPr>
          <w:rFonts w:ascii="Calibri" w:hAnsi="Calibri" w:cs="Calibri"/>
          <w:sz w:val="24"/>
          <w:szCs w:val="24"/>
        </w:rPr>
        <w:t xml:space="preserve">pursued all legal rules </w:t>
      </w:r>
      <w:r w:rsidR="00CD5F91" w:rsidRPr="005318E1">
        <w:rPr>
          <w:rFonts w:ascii="Calibri" w:hAnsi="Calibri" w:cs="Calibri"/>
          <w:sz w:val="24"/>
          <w:szCs w:val="24"/>
        </w:rPr>
        <w:t xml:space="preserve">stated under </w:t>
      </w:r>
      <w:r w:rsidR="00B30E63" w:rsidRPr="005318E1">
        <w:rPr>
          <w:rFonts w:ascii="Calibri" w:hAnsi="Calibri" w:cs="Calibri"/>
          <w:sz w:val="24"/>
          <w:szCs w:val="24"/>
        </w:rPr>
        <w:t xml:space="preserve">the Trade Union Act </w:t>
      </w:r>
      <w:r w:rsidR="003E196F" w:rsidRPr="005318E1">
        <w:rPr>
          <w:rFonts w:ascii="Calibri" w:hAnsi="Calibri" w:cs="Calibri"/>
          <w:sz w:val="24"/>
          <w:szCs w:val="24"/>
        </w:rPr>
        <w:t>2016 for</w:t>
      </w:r>
      <w:r w:rsidR="00B30E63" w:rsidRPr="005318E1">
        <w:rPr>
          <w:rFonts w:ascii="Calibri" w:hAnsi="Calibri" w:cs="Calibri"/>
          <w:sz w:val="24"/>
          <w:szCs w:val="24"/>
        </w:rPr>
        <w:t xml:space="preserve"> the </w:t>
      </w:r>
      <w:r w:rsidR="00A56429" w:rsidRPr="005318E1">
        <w:rPr>
          <w:rFonts w:ascii="Calibri" w:hAnsi="Calibri" w:cs="Calibri"/>
          <w:sz w:val="24"/>
          <w:szCs w:val="24"/>
        </w:rPr>
        <w:t>act to be lawful</w:t>
      </w:r>
      <w:r w:rsidR="00EA3557" w:rsidRPr="005318E1">
        <w:rPr>
          <w:rFonts w:ascii="Calibri" w:hAnsi="Calibri" w:cs="Calibri"/>
          <w:sz w:val="24"/>
          <w:szCs w:val="24"/>
        </w:rPr>
        <w:t xml:space="preserve">, thus employees will be protected </w:t>
      </w:r>
      <w:r w:rsidR="0058319C" w:rsidRPr="005318E1">
        <w:rPr>
          <w:rFonts w:ascii="Calibri" w:hAnsi="Calibri" w:cs="Calibri"/>
          <w:sz w:val="24"/>
          <w:szCs w:val="24"/>
        </w:rPr>
        <w:t xml:space="preserve">be industrial law action </w:t>
      </w:r>
      <w:r w:rsidR="00C44E3F" w:rsidRPr="005318E1">
        <w:rPr>
          <w:rFonts w:ascii="Calibri" w:hAnsi="Calibri" w:cs="Calibri"/>
          <w:sz w:val="24"/>
          <w:szCs w:val="24"/>
        </w:rPr>
        <w:t>(Daniels,2022).</w:t>
      </w:r>
      <w:r w:rsidR="00C44E3F" w:rsidRPr="005318E1">
        <w:rPr>
          <w:rFonts w:ascii="Calibri" w:hAnsi="Calibri" w:cs="Calibri"/>
          <w:sz w:val="24"/>
          <w:szCs w:val="24"/>
        </w:rPr>
        <w:t xml:space="preserve"> </w:t>
      </w:r>
      <w:r w:rsidR="00DF64D6" w:rsidRPr="005318E1">
        <w:rPr>
          <w:rFonts w:ascii="Calibri" w:hAnsi="Calibri" w:cs="Calibri"/>
          <w:sz w:val="24"/>
          <w:szCs w:val="24"/>
        </w:rPr>
        <w:t xml:space="preserve">For this to be lawful, a ballot must take place and an agreement must be implemented by </w:t>
      </w:r>
      <w:r w:rsidR="004C3081" w:rsidRPr="005318E1">
        <w:rPr>
          <w:rFonts w:ascii="Calibri" w:hAnsi="Calibri" w:cs="Calibri"/>
          <w:sz w:val="24"/>
          <w:szCs w:val="24"/>
        </w:rPr>
        <w:t xml:space="preserve">members holding the ballot and which </w:t>
      </w:r>
      <w:r w:rsidR="00F007FC" w:rsidRPr="005318E1">
        <w:rPr>
          <w:rFonts w:ascii="Calibri" w:hAnsi="Calibri" w:cs="Calibri"/>
          <w:sz w:val="24"/>
          <w:szCs w:val="24"/>
        </w:rPr>
        <w:t>official action to take.</w:t>
      </w:r>
      <w:r w:rsidR="004C3081" w:rsidRPr="005318E1">
        <w:rPr>
          <w:rFonts w:ascii="Calibri" w:hAnsi="Calibri" w:cs="Calibri"/>
          <w:sz w:val="24"/>
          <w:szCs w:val="24"/>
        </w:rPr>
        <w:t xml:space="preserve"> </w:t>
      </w:r>
    </w:p>
    <w:p w14:paraId="58BB9F3E" w14:textId="77777777" w:rsidR="004E3D0E" w:rsidRPr="005318E1" w:rsidRDefault="004E3D0E" w:rsidP="000512DC">
      <w:pPr>
        <w:spacing w:after="0" w:line="240" w:lineRule="auto"/>
        <w:rPr>
          <w:rFonts w:ascii="Calibri" w:eastAsia="Times New Roman" w:hAnsi="Calibri" w:cs="Calibri"/>
          <w:sz w:val="24"/>
          <w:szCs w:val="24"/>
          <w:lang w:eastAsia="en-GB"/>
        </w:rPr>
      </w:pPr>
    </w:p>
    <w:p w14:paraId="1E751C6C" w14:textId="0E40DEC4" w:rsidR="009441CC" w:rsidRPr="005318E1" w:rsidRDefault="00602376" w:rsidP="000512DC">
      <w:pPr>
        <w:spacing w:after="0" w:line="240" w:lineRule="auto"/>
        <w:rPr>
          <w:rFonts w:ascii="Calibri" w:hAnsi="Calibri" w:cs="Calibri"/>
          <w:sz w:val="24"/>
          <w:szCs w:val="24"/>
        </w:rPr>
      </w:pPr>
      <w:r w:rsidRPr="005318E1">
        <w:rPr>
          <w:rFonts w:ascii="Calibri" w:eastAsia="Times New Roman" w:hAnsi="Calibri" w:cs="Calibri"/>
          <w:sz w:val="24"/>
          <w:szCs w:val="24"/>
          <w:lang w:eastAsia="en-GB"/>
        </w:rPr>
        <w:t xml:space="preserve">Unofficial action can also occur, </w:t>
      </w:r>
      <w:r w:rsidR="00A737CC" w:rsidRPr="005318E1">
        <w:rPr>
          <w:rFonts w:ascii="Calibri" w:eastAsia="Times New Roman" w:hAnsi="Calibri" w:cs="Calibri"/>
          <w:sz w:val="24"/>
          <w:szCs w:val="24"/>
          <w:lang w:eastAsia="en-GB"/>
        </w:rPr>
        <w:t xml:space="preserve">there is where a trade union disregards the legals rules </w:t>
      </w:r>
      <w:r w:rsidR="009239E2" w:rsidRPr="005318E1">
        <w:rPr>
          <w:rFonts w:ascii="Calibri" w:eastAsia="Times New Roman" w:hAnsi="Calibri" w:cs="Calibri"/>
          <w:sz w:val="24"/>
          <w:szCs w:val="24"/>
          <w:lang w:eastAsia="en-GB"/>
        </w:rPr>
        <w:t>or employees continue to take action that is not authorised by a union</w:t>
      </w:r>
      <w:r w:rsidR="00DE043C" w:rsidRPr="005318E1">
        <w:rPr>
          <w:rFonts w:ascii="Calibri" w:eastAsia="Times New Roman" w:hAnsi="Calibri" w:cs="Calibri"/>
          <w:sz w:val="24"/>
          <w:szCs w:val="24"/>
          <w:lang w:eastAsia="en-GB"/>
        </w:rPr>
        <w:t xml:space="preserve"> (ACAS,2024). </w:t>
      </w:r>
      <w:r w:rsidR="00097319" w:rsidRPr="005318E1">
        <w:rPr>
          <w:rFonts w:ascii="Calibri" w:hAnsi="Calibri" w:cs="Calibri"/>
          <w:sz w:val="24"/>
          <w:szCs w:val="24"/>
        </w:rPr>
        <w:t xml:space="preserve">If unofficial action </w:t>
      </w:r>
      <w:r w:rsidR="003726DF" w:rsidRPr="005318E1">
        <w:rPr>
          <w:rFonts w:ascii="Calibri" w:hAnsi="Calibri" w:cs="Calibri"/>
          <w:sz w:val="24"/>
          <w:szCs w:val="24"/>
        </w:rPr>
        <w:t>occurs,</w:t>
      </w:r>
      <w:r w:rsidR="00097319" w:rsidRPr="005318E1">
        <w:rPr>
          <w:rFonts w:ascii="Calibri" w:hAnsi="Calibri" w:cs="Calibri"/>
          <w:sz w:val="24"/>
          <w:szCs w:val="24"/>
        </w:rPr>
        <w:t xml:space="preserve"> they are not protected by </w:t>
      </w:r>
      <w:r w:rsidR="00D107EA" w:rsidRPr="005318E1">
        <w:rPr>
          <w:rFonts w:ascii="Calibri" w:hAnsi="Calibri" w:cs="Calibri"/>
          <w:sz w:val="24"/>
          <w:szCs w:val="24"/>
        </w:rPr>
        <w:t>industrial</w:t>
      </w:r>
      <w:r w:rsidR="00097319" w:rsidRPr="005318E1">
        <w:rPr>
          <w:rFonts w:ascii="Calibri" w:hAnsi="Calibri" w:cs="Calibri"/>
          <w:sz w:val="24"/>
          <w:szCs w:val="24"/>
        </w:rPr>
        <w:t xml:space="preserve"> law action</w:t>
      </w:r>
      <w:r w:rsidR="00D107EA" w:rsidRPr="005318E1">
        <w:rPr>
          <w:rFonts w:ascii="Calibri" w:hAnsi="Calibri" w:cs="Calibri"/>
          <w:sz w:val="24"/>
          <w:szCs w:val="24"/>
        </w:rPr>
        <w:t xml:space="preserve"> meaning there is a possibility </w:t>
      </w:r>
      <w:r w:rsidR="00AB1CCA" w:rsidRPr="005318E1">
        <w:rPr>
          <w:rFonts w:ascii="Calibri" w:hAnsi="Calibri" w:cs="Calibri"/>
          <w:sz w:val="24"/>
          <w:szCs w:val="24"/>
        </w:rPr>
        <w:t xml:space="preserve">the employee can be fairly dismissed, </w:t>
      </w:r>
      <w:r w:rsidR="00F262C6" w:rsidRPr="005318E1">
        <w:rPr>
          <w:rFonts w:ascii="Calibri" w:hAnsi="Calibri" w:cs="Calibri"/>
          <w:sz w:val="24"/>
          <w:szCs w:val="24"/>
        </w:rPr>
        <w:t>but a f</w:t>
      </w:r>
      <w:r w:rsidR="00980D8F" w:rsidRPr="005318E1">
        <w:rPr>
          <w:rFonts w:ascii="Calibri" w:hAnsi="Calibri" w:cs="Calibri"/>
          <w:sz w:val="24"/>
          <w:szCs w:val="24"/>
        </w:rPr>
        <w:t>air</w:t>
      </w:r>
      <w:r w:rsidR="00F262C6" w:rsidRPr="005318E1">
        <w:rPr>
          <w:rFonts w:ascii="Calibri" w:hAnsi="Calibri" w:cs="Calibri"/>
          <w:sz w:val="24"/>
          <w:szCs w:val="24"/>
        </w:rPr>
        <w:t xml:space="preserve"> disciplinary process should be</w:t>
      </w:r>
      <w:r w:rsidR="00980D8F" w:rsidRPr="005318E1">
        <w:rPr>
          <w:rFonts w:ascii="Calibri" w:hAnsi="Calibri" w:cs="Calibri"/>
          <w:sz w:val="24"/>
          <w:szCs w:val="24"/>
        </w:rPr>
        <w:t xml:space="preserve"> </w:t>
      </w:r>
      <w:r w:rsidR="003726DF" w:rsidRPr="005318E1">
        <w:rPr>
          <w:rFonts w:ascii="Calibri" w:hAnsi="Calibri" w:cs="Calibri"/>
          <w:sz w:val="24"/>
          <w:szCs w:val="24"/>
        </w:rPr>
        <w:t>followed. It is important to note that all other</w:t>
      </w:r>
      <w:r w:rsidR="00DF0C21" w:rsidRPr="005318E1">
        <w:rPr>
          <w:rFonts w:ascii="Calibri" w:hAnsi="Calibri" w:cs="Calibri"/>
          <w:sz w:val="24"/>
          <w:szCs w:val="24"/>
        </w:rPr>
        <w:t xml:space="preserve"> usual employment rights still stand. </w:t>
      </w:r>
    </w:p>
    <w:p w14:paraId="6C132128" w14:textId="77777777" w:rsidR="008319BF" w:rsidRPr="005318E1" w:rsidRDefault="008319BF" w:rsidP="000512DC">
      <w:pPr>
        <w:spacing w:after="0" w:line="240" w:lineRule="auto"/>
        <w:rPr>
          <w:rFonts w:ascii="Calibri" w:hAnsi="Calibri" w:cs="Calibri"/>
          <w:sz w:val="24"/>
          <w:szCs w:val="24"/>
        </w:rPr>
      </w:pPr>
    </w:p>
    <w:p w14:paraId="66A73BCF" w14:textId="77777777" w:rsidR="00C44E3F" w:rsidRPr="005318E1" w:rsidRDefault="00C832B5" w:rsidP="00C44E3F">
      <w:pPr>
        <w:rPr>
          <w:rFonts w:ascii="Calibri" w:hAnsi="Calibri" w:cs="Calibri"/>
          <w:sz w:val="24"/>
          <w:szCs w:val="24"/>
        </w:rPr>
      </w:pPr>
      <w:r w:rsidRPr="005318E1">
        <w:rPr>
          <w:rFonts w:ascii="Calibri" w:hAnsi="Calibri" w:cs="Calibri"/>
          <w:sz w:val="24"/>
          <w:szCs w:val="24"/>
        </w:rPr>
        <w:t>Unofficial</w:t>
      </w:r>
      <w:r w:rsidR="008319BF" w:rsidRPr="005318E1">
        <w:rPr>
          <w:rFonts w:ascii="Calibri" w:hAnsi="Calibri" w:cs="Calibri"/>
          <w:sz w:val="24"/>
          <w:szCs w:val="24"/>
        </w:rPr>
        <w:t xml:space="preserve"> action includes </w:t>
      </w:r>
      <w:r w:rsidRPr="005318E1">
        <w:rPr>
          <w:rFonts w:ascii="Calibri" w:hAnsi="Calibri" w:cs="Calibri"/>
          <w:sz w:val="24"/>
          <w:szCs w:val="24"/>
        </w:rPr>
        <w:t>secondary action</w:t>
      </w:r>
      <w:r w:rsidR="00E641F3" w:rsidRPr="005318E1">
        <w:rPr>
          <w:rFonts w:ascii="Calibri" w:hAnsi="Calibri" w:cs="Calibri"/>
          <w:sz w:val="24"/>
          <w:szCs w:val="24"/>
        </w:rPr>
        <w:t xml:space="preserve">, this is where </w:t>
      </w:r>
      <w:r w:rsidR="00D97B8B" w:rsidRPr="005318E1">
        <w:rPr>
          <w:rFonts w:ascii="Calibri" w:hAnsi="Calibri" w:cs="Calibri"/>
          <w:sz w:val="24"/>
          <w:szCs w:val="24"/>
        </w:rPr>
        <w:t xml:space="preserve">workers </w:t>
      </w:r>
      <w:r w:rsidR="00F722C3" w:rsidRPr="005318E1">
        <w:rPr>
          <w:rFonts w:ascii="Calibri" w:hAnsi="Calibri" w:cs="Calibri"/>
          <w:sz w:val="24"/>
          <w:szCs w:val="24"/>
        </w:rPr>
        <w:t>act</w:t>
      </w:r>
      <w:r w:rsidR="00560C4E" w:rsidRPr="005318E1">
        <w:rPr>
          <w:rFonts w:ascii="Calibri" w:hAnsi="Calibri" w:cs="Calibri"/>
          <w:sz w:val="24"/>
          <w:szCs w:val="24"/>
        </w:rPr>
        <w:t xml:space="preserve"> in supporting </w:t>
      </w:r>
      <w:r w:rsidR="00AE3FC2" w:rsidRPr="005318E1">
        <w:rPr>
          <w:rFonts w:ascii="Calibri" w:hAnsi="Calibri" w:cs="Calibri"/>
          <w:sz w:val="24"/>
          <w:szCs w:val="24"/>
        </w:rPr>
        <w:t>at a different workplace</w:t>
      </w:r>
      <w:r w:rsidR="005E08C6" w:rsidRPr="005318E1">
        <w:rPr>
          <w:rFonts w:ascii="Calibri" w:hAnsi="Calibri" w:cs="Calibri"/>
          <w:sz w:val="24"/>
          <w:szCs w:val="24"/>
        </w:rPr>
        <w:t>, w</w:t>
      </w:r>
      <w:r w:rsidR="00010549" w:rsidRPr="005318E1">
        <w:rPr>
          <w:rFonts w:ascii="Calibri" w:hAnsi="Calibri" w:cs="Calibri"/>
          <w:sz w:val="24"/>
          <w:szCs w:val="24"/>
        </w:rPr>
        <w:t xml:space="preserve">hereas </w:t>
      </w:r>
      <w:r w:rsidR="004E4AA9" w:rsidRPr="005318E1">
        <w:rPr>
          <w:rFonts w:ascii="Calibri" w:hAnsi="Calibri" w:cs="Calibri"/>
          <w:sz w:val="24"/>
          <w:szCs w:val="24"/>
        </w:rPr>
        <w:t>unofficial</w:t>
      </w:r>
      <w:r w:rsidR="00010549" w:rsidRPr="005318E1">
        <w:rPr>
          <w:rFonts w:ascii="Calibri" w:hAnsi="Calibri" w:cs="Calibri"/>
          <w:sz w:val="24"/>
          <w:szCs w:val="24"/>
        </w:rPr>
        <w:t xml:space="preserve"> </w:t>
      </w:r>
      <w:r w:rsidR="004E4AA9" w:rsidRPr="005318E1">
        <w:rPr>
          <w:rFonts w:ascii="Calibri" w:hAnsi="Calibri" w:cs="Calibri"/>
          <w:sz w:val="24"/>
          <w:szCs w:val="24"/>
        </w:rPr>
        <w:t>strikes</w:t>
      </w:r>
      <w:r w:rsidR="00010549" w:rsidRPr="005318E1">
        <w:rPr>
          <w:rFonts w:ascii="Calibri" w:hAnsi="Calibri" w:cs="Calibri"/>
          <w:sz w:val="24"/>
          <w:szCs w:val="24"/>
        </w:rPr>
        <w:t xml:space="preserve"> </w:t>
      </w:r>
      <w:r w:rsidR="00F722C3" w:rsidRPr="005318E1">
        <w:rPr>
          <w:rFonts w:ascii="Calibri" w:hAnsi="Calibri" w:cs="Calibri"/>
          <w:sz w:val="24"/>
          <w:szCs w:val="24"/>
        </w:rPr>
        <w:t>are</w:t>
      </w:r>
      <w:r w:rsidR="00010549" w:rsidRPr="005318E1">
        <w:rPr>
          <w:rFonts w:ascii="Calibri" w:hAnsi="Calibri" w:cs="Calibri"/>
          <w:sz w:val="24"/>
          <w:szCs w:val="24"/>
        </w:rPr>
        <w:t xml:space="preserve"> where a trade union strikes </w:t>
      </w:r>
      <w:r w:rsidR="00F03611" w:rsidRPr="005318E1">
        <w:rPr>
          <w:rFonts w:ascii="Calibri" w:hAnsi="Calibri" w:cs="Calibri"/>
          <w:sz w:val="24"/>
          <w:szCs w:val="24"/>
        </w:rPr>
        <w:t>and</w:t>
      </w:r>
      <w:r w:rsidR="004E4AA9" w:rsidRPr="005318E1">
        <w:rPr>
          <w:rFonts w:ascii="Calibri" w:hAnsi="Calibri" w:cs="Calibri"/>
          <w:sz w:val="24"/>
          <w:szCs w:val="24"/>
        </w:rPr>
        <w:t xml:space="preserve"> dismisses </w:t>
      </w:r>
      <w:r w:rsidR="00F03611" w:rsidRPr="005318E1">
        <w:rPr>
          <w:rFonts w:ascii="Calibri" w:hAnsi="Calibri" w:cs="Calibri"/>
          <w:sz w:val="24"/>
          <w:szCs w:val="24"/>
        </w:rPr>
        <w:t>legal</w:t>
      </w:r>
      <w:r w:rsidR="004E4AA9" w:rsidRPr="005318E1">
        <w:rPr>
          <w:rFonts w:ascii="Calibri" w:hAnsi="Calibri" w:cs="Calibri"/>
          <w:sz w:val="24"/>
          <w:szCs w:val="24"/>
        </w:rPr>
        <w:t xml:space="preserve"> rules</w:t>
      </w:r>
      <w:r w:rsidR="00747314" w:rsidRPr="005318E1">
        <w:rPr>
          <w:rFonts w:ascii="Calibri" w:hAnsi="Calibri" w:cs="Calibri"/>
          <w:sz w:val="24"/>
          <w:szCs w:val="24"/>
        </w:rPr>
        <w:t xml:space="preserve">. If a trade union </w:t>
      </w:r>
      <w:r w:rsidR="00C06B07" w:rsidRPr="005318E1">
        <w:rPr>
          <w:rFonts w:ascii="Calibri" w:hAnsi="Calibri" w:cs="Calibri"/>
          <w:sz w:val="24"/>
          <w:szCs w:val="24"/>
        </w:rPr>
        <w:t>proceeds</w:t>
      </w:r>
      <w:r w:rsidR="00747314" w:rsidRPr="005318E1">
        <w:rPr>
          <w:rFonts w:ascii="Calibri" w:hAnsi="Calibri" w:cs="Calibri"/>
          <w:sz w:val="24"/>
          <w:szCs w:val="24"/>
        </w:rPr>
        <w:t xml:space="preserve"> without the support of a ballot, unlawful picking </w:t>
      </w:r>
      <w:r w:rsidR="00C06B07" w:rsidRPr="005318E1">
        <w:rPr>
          <w:rFonts w:ascii="Calibri" w:hAnsi="Calibri" w:cs="Calibri"/>
          <w:sz w:val="24"/>
          <w:szCs w:val="24"/>
        </w:rPr>
        <w:t xml:space="preserve">or any unofficial action </w:t>
      </w:r>
      <w:r w:rsidR="00841159" w:rsidRPr="005318E1">
        <w:rPr>
          <w:rFonts w:ascii="Calibri" w:hAnsi="Calibri" w:cs="Calibri"/>
          <w:sz w:val="24"/>
          <w:szCs w:val="24"/>
        </w:rPr>
        <w:t xml:space="preserve">it </w:t>
      </w:r>
      <w:r w:rsidR="00F03611" w:rsidRPr="005318E1">
        <w:rPr>
          <w:rFonts w:ascii="Calibri" w:hAnsi="Calibri" w:cs="Calibri"/>
          <w:sz w:val="24"/>
          <w:szCs w:val="24"/>
        </w:rPr>
        <w:t>forfeits statutory immunity</w:t>
      </w:r>
      <w:r w:rsidR="00841159" w:rsidRPr="005318E1">
        <w:rPr>
          <w:rFonts w:ascii="Calibri" w:hAnsi="Calibri" w:cs="Calibri"/>
          <w:sz w:val="24"/>
          <w:szCs w:val="24"/>
        </w:rPr>
        <w:t xml:space="preserve"> </w:t>
      </w:r>
      <w:r w:rsidR="00C44E3F" w:rsidRPr="005318E1">
        <w:rPr>
          <w:rFonts w:ascii="Calibri" w:hAnsi="Calibri" w:cs="Calibri"/>
          <w:sz w:val="24"/>
          <w:szCs w:val="24"/>
        </w:rPr>
        <w:t>(Daniels,2022).</w:t>
      </w:r>
    </w:p>
    <w:p w14:paraId="13149718" w14:textId="77777777" w:rsidR="001F1481" w:rsidRPr="005318E1" w:rsidRDefault="001F1481" w:rsidP="000512DC">
      <w:pPr>
        <w:spacing w:after="0" w:line="240" w:lineRule="auto"/>
        <w:rPr>
          <w:rFonts w:ascii="Calibri" w:hAnsi="Calibri" w:cs="Calibri"/>
          <w:b/>
          <w:bCs/>
          <w:sz w:val="24"/>
          <w:szCs w:val="24"/>
        </w:rPr>
      </w:pPr>
    </w:p>
    <w:p w14:paraId="362C3576" w14:textId="77777777" w:rsidR="001F1481" w:rsidRPr="005318E1" w:rsidRDefault="001F1481" w:rsidP="000512DC">
      <w:pPr>
        <w:spacing w:after="0" w:line="240" w:lineRule="auto"/>
        <w:rPr>
          <w:rFonts w:ascii="Calibri" w:hAnsi="Calibri" w:cs="Calibri"/>
          <w:sz w:val="24"/>
          <w:szCs w:val="24"/>
        </w:rPr>
      </w:pPr>
    </w:p>
    <w:p w14:paraId="20351B82" w14:textId="6E4BCF9A" w:rsidR="00A81020" w:rsidRPr="005318E1" w:rsidRDefault="00A81020" w:rsidP="000F00CF">
      <w:pPr>
        <w:spacing w:after="0"/>
        <w:rPr>
          <w:rFonts w:ascii="Calibri" w:hAnsi="Calibri" w:cs="Calibri"/>
          <w:b/>
          <w:bCs/>
          <w:color w:val="000000" w:themeColor="text1"/>
          <w:sz w:val="24"/>
          <w:szCs w:val="24"/>
        </w:rPr>
      </w:pPr>
      <w:r w:rsidRPr="005318E1">
        <w:rPr>
          <w:rFonts w:ascii="Calibri" w:hAnsi="Calibri" w:cs="Calibri"/>
          <w:b/>
          <w:bCs/>
          <w:sz w:val="24"/>
          <w:szCs w:val="24"/>
        </w:rPr>
        <w:t>3.</w:t>
      </w:r>
      <w:r w:rsidRPr="005318E1">
        <w:rPr>
          <w:rFonts w:ascii="Calibri" w:hAnsi="Calibri" w:cs="Calibri"/>
          <w:b/>
          <w:bCs/>
          <w:color w:val="000000" w:themeColor="text1"/>
          <w:sz w:val="24"/>
          <w:szCs w:val="24"/>
        </w:rPr>
        <w:t>Assess emerging trends in the types of conflict and industrial sanctions. (AC 2.3)</w:t>
      </w:r>
    </w:p>
    <w:p w14:paraId="511A359B" w14:textId="77777777" w:rsidR="000F00CF" w:rsidRPr="005318E1" w:rsidRDefault="000F00CF" w:rsidP="000F00CF">
      <w:pPr>
        <w:spacing w:after="0"/>
        <w:rPr>
          <w:rFonts w:ascii="Calibri" w:hAnsi="Calibri" w:cs="Calibri"/>
          <w:b/>
          <w:bCs/>
          <w:color w:val="000000" w:themeColor="text1"/>
          <w:sz w:val="24"/>
          <w:szCs w:val="24"/>
        </w:rPr>
      </w:pPr>
    </w:p>
    <w:p w14:paraId="7A1ABDC4" w14:textId="795FC297" w:rsidR="0083053E" w:rsidRPr="005318E1" w:rsidRDefault="00205EFA" w:rsidP="004000F0">
      <w:pPr>
        <w:rPr>
          <w:rFonts w:ascii="Calibri" w:hAnsi="Calibri" w:cs="Calibri"/>
          <w:sz w:val="24"/>
          <w:szCs w:val="24"/>
        </w:rPr>
      </w:pPr>
      <w:r w:rsidRPr="005318E1">
        <w:rPr>
          <w:rFonts w:ascii="Calibri" w:hAnsi="Calibri" w:cs="Calibri"/>
          <w:sz w:val="24"/>
          <w:szCs w:val="24"/>
        </w:rPr>
        <w:t xml:space="preserve">Union membership has seen a dramatic decrease </w:t>
      </w:r>
      <w:r w:rsidR="00361C3B" w:rsidRPr="005318E1">
        <w:rPr>
          <w:rFonts w:ascii="Calibri" w:hAnsi="Calibri" w:cs="Calibri"/>
          <w:sz w:val="24"/>
          <w:szCs w:val="24"/>
        </w:rPr>
        <w:t xml:space="preserve">in members over the last two </w:t>
      </w:r>
      <w:r w:rsidR="004000F0" w:rsidRPr="005318E1">
        <w:rPr>
          <w:rFonts w:ascii="Calibri" w:hAnsi="Calibri" w:cs="Calibri"/>
          <w:sz w:val="24"/>
          <w:szCs w:val="24"/>
        </w:rPr>
        <w:t>years and</w:t>
      </w:r>
      <w:r w:rsidR="00866CAE" w:rsidRPr="005318E1">
        <w:rPr>
          <w:rFonts w:ascii="Calibri" w:hAnsi="Calibri" w:cs="Calibri"/>
          <w:sz w:val="24"/>
          <w:szCs w:val="24"/>
        </w:rPr>
        <w:t xml:space="preserve"> have approximately lost a quarter of a million members, </w:t>
      </w:r>
      <w:r w:rsidR="008F750B" w:rsidRPr="005318E1">
        <w:rPr>
          <w:rFonts w:ascii="Calibri" w:hAnsi="Calibri" w:cs="Calibri"/>
          <w:sz w:val="24"/>
          <w:szCs w:val="24"/>
        </w:rPr>
        <w:t xml:space="preserve">within the private sector </w:t>
      </w:r>
      <w:r w:rsidR="00216CAA" w:rsidRPr="005318E1">
        <w:rPr>
          <w:rFonts w:ascii="Calibri" w:hAnsi="Calibri" w:cs="Calibri"/>
          <w:sz w:val="24"/>
          <w:szCs w:val="24"/>
        </w:rPr>
        <w:t>it</w:t>
      </w:r>
      <w:r w:rsidR="007C2665" w:rsidRPr="005318E1">
        <w:rPr>
          <w:rFonts w:ascii="Calibri" w:hAnsi="Calibri" w:cs="Calibri"/>
          <w:sz w:val="24"/>
          <w:szCs w:val="24"/>
        </w:rPr>
        <w:t xml:space="preserve"> stands at 12% </w:t>
      </w:r>
      <w:r w:rsidR="0083053E" w:rsidRPr="005318E1">
        <w:rPr>
          <w:rFonts w:ascii="Calibri" w:hAnsi="Calibri" w:cs="Calibri"/>
          <w:sz w:val="24"/>
          <w:szCs w:val="24"/>
        </w:rPr>
        <w:t xml:space="preserve">of workers are in a union </w:t>
      </w:r>
      <w:r w:rsidR="004000F0" w:rsidRPr="005318E1">
        <w:rPr>
          <w:rFonts w:ascii="Calibri" w:hAnsi="Calibri" w:cs="Calibri"/>
          <w:sz w:val="24"/>
          <w:szCs w:val="24"/>
        </w:rPr>
        <w:t>(Roper, 2023).</w:t>
      </w:r>
    </w:p>
    <w:p w14:paraId="34688C8E" w14:textId="6FB46385" w:rsidR="00F855C5" w:rsidRPr="005318E1" w:rsidRDefault="004000F0" w:rsidP="000F00CF">
      <w:pPr>
        <w:spacing w:after="0" w:line="240" w:lineRule="auto"/>
        <w:rPr>
          <w:rFonts w:ascii="Calibri" w:hAnsi="Calibri" w:cs="Calibri"/>
          <w:b/>
          <w:bCs/>
          <w:sz w:val="24"/>
          <w:szCs w:val="24"/>
        </w:rPr>
      </w:pPr>
      <w:r w:rsidRPr="005318E1">
        <w:rPr>
          <w:rFonts w:ascii="Calibri" w:hAnsi="Calibri" w:cs="Calibri"/>
          <w:sz w:val="24"/>
          <w:szCs w:val="24"/>
        </w:rPr>
        <w:t>Despite the decline in union members, i</w:t>
      </w:r>
      <w:r w:rsidR="00950925" w:rsidRPr="005318E1">
        <w:rPr>
          <w:rFonts w:ascii="Calibri" w:hAnsi="Calibri" w:cs="Calibri"/>
          <w:sz w:val="24"/>
          <w:szCs w:val="24"/>
        </w:rPr>
        <w:t xml:space="preserve">t’s </w:t>
      </w:r>
      <w:r w:rsidR="006E7348" w:rsidRPr="005318E1">
        <w:rPr>
          <w:rFonts w:ascii="Calibri" w:hAnsi="Calibri" w:cs="Calibri"/>
          <w:sz w:val="24"/>
          <w:szCs w:val="24"/>
        </w:rPr>
        <w:t>evident</w:t>
      </w:r>
      <w:r w:rsidR="00950925" w:rsidRPr="005318E1">
        <w:rPr>
          <w:rFonts w:ascii="Calibri" w:hAnsi="Calibri" w:cs="Calibri"/>
          <w:sz w:val="24"/>
          <w:szCs w:val="24"/>
        </w:rPr>
        <w:t xml:space="preserve"> </w:t>
      </w:r>
      <w:r w:rsidR="006E7348" w:rsidRPr="005318E1">
        <w:rPr>
          <w:rFonts w:ascii="Calibri" w:hAnsi="Calibri" w:cs="Calibri"/>
          <w:sz w:val="24"/>
          <w:szCs w:val="24"/>
        </w:rPr>
        <w:t xml:space="preserve">since 2022 there have been a rise in the number of strikes </w:t>
      </w:r>
      <w:r w:rsidR="00DC616D" w:rsidRPr="005318E1">
        <w:rPr>
          <w:rFonts w:ascii="Calibri" w:hAnsi="Calibri" w:cs="Calibri"/>
          <w:sz w:val="24"/>
          <w:szCs w:val="24"/>
        </w:rPr>
        <w:t>that have occurred across a variety of industries</w:t>
      </w:r>
      <w:r w:rsidR="004B4D99" w:rsidRPr="005318E1">
        <w:rPr>
          <w:rFonts w:ascii="Calibri" w:hAnsi="Calibri" w:cs="Calibri"/>
          <w:sz w:val="24"/>
          <w:szCs w:val="24"/>
        </w:rPr>
        <w:t xml:space="preserve"> mainly within the public sector, such as </w:t>
      </w:r>
      <w:r w:rsidR="0050291C" w:rsidRPr="005318E1">
        <w:rPr>
          <w:rFonts w:ascii="Calibri" w:hAnsi="Calibri" w:cs="Calibri"/>
          <w:sz w:val="24"/>
          <w:szCs w:val="24"/>
        </w:rPr>
        <w:t xml:space="preserve">rail/bus services, </w:t>
      </w:r>
      <w:r w:rsidR="00697037" w:rsidRPr="005318E1">
        <w:rPr>
          <w:rFonts w:ascii="Calibri" w:hAnsi="Calibri" w:cs="Calibri"/>
          <w:sz w:val="24"/>
          <w:szCs w:val="24"/>
        </w:rPr>
        <w:t>teachers’</w:t>
      </w:r>
      <w:r w:rsidR="0050291C" w:rsidRPr="005318E1">
        <w:rPr>
          <w:rFonts w:ascii="Calibri" w:hAnsi="Calibri" w:cs="Calibri"/>
          <w:sz w:val="24"/>
          <w:szCs w:val="24"/>
        </w:rPr>
        <w:t xml:space="preserve"> </w:t>
      </w:r>
      <w:r w:rsidR="00F31248" w:rsidRPr="005318E1">
        <w:rPr>
          <w:rFonts w:ascii="Calibri" w:hAnsi="Calibri" w:cs="Calibri"/>
          <w:sz w:val="24"/>
          <w:szCs w:val="24"/>
        </w:rPr>
        <w:t xml:space="preserve">civil servants and </w:t>
      </w:r>
      <w:r w:rsidR="00697037" w:rsidRPr="005318E1">
        <w:rPr>
          <w:rFonts w:ascii="Calibri" w:hAnsi="Calibri" w:cs="Calibri"/>
          <w:sz w:val="24"/>
          <w:szCs w:val="24"/>
        </w:rPr>
        <w:t>NHS Staff.</w:t>
      </w:r>
      <w:r w:rsidR="002D789F" w:rsidRPr="005318E1">
        <w:rPr>
          <w:rFonts w:ascii="Calibri" w:hAnsi="Calibri" w:cs="Calibri"/>
          <w:sz w:val="24"/>
          <w:szCs w:val="24"/>
        </w:rPr>
        <w:t xml:space="preserve"> T</w:t>
      </w:r>
      <w:r w:rsidR="00E904A7" w:rsidRPr="005318E1">
        <w:rPr>
          <w:rFonts w:ascii="Calibri" w:hAnsi="Calibri" w:cs="Calibri"/>
          <w:sz w:val="24"/>
          <w:szCs w:val="24"/>
        </w:rPr>
        <w:t>he most common cause for strike action has been related to pay disputes</w:t>
      </w:r>
      <w:r w:rsidR="00AE1104" w:rsidRPr="005318E1">
        <w:rPr>
          <w:rFonts w:ascii="Calibri" w:hAnsi="Calibri" w:cs="Calibri"/>
          <w:sz w:val="24"/>
          <w:szCs w:val="24"/>
        </w:rPr>
        <w:t>, which has accounted for approximately 75%</w:t>
      </w:r>
      <w:r w:rsidR="0035713B" w:rsidRPr="005318E1">
        <w:rPr>
          <w:rFonts w:ascii="Calibri" w:hAnsi="Calibri" w:cs="Calibri"/>
          <w:sz w:val="24"/>
          <w:szCs w:val="24"/>
        </w:rPr>
        <w:t xml:space="preserve"> </w:t>
      </w:r>
      <w:r w:rsidR="00AE1104" w:rsidRPr="005318E1">
        <w:rPr>
          <w:rFonts w:ascii="Calibri" w:hAnsi="Calibri" w:cs="Calibri"/>
          <w:sz w:val="24"/>
          <w:szCs w:val="24"/>
        </w:rPr>
        <w:t xml:space="preserve">of all working days lost </w:t>
      </w:r>
      <w:r w:rsidR="0035713B" w:rsidRPr="005318E1">
        <w:rPr>
          <w:rFonts w:ascii="Calibri" w:hAnsi="Calibri" w:cs="Calibri"/>
          <w:sz w:val="24"/>
          <w:szCs w:val="24"/>
        </w:rPr>
        <w:t>(King et al., 2023)</w:t>
      </w:r>
      <w:r w:rsidRPr="005318E1">
        <w:rPr>
          <w:rFonts w:ascii="Calibri" w:hAnsi="Calibri" w:cs="Calibri"/>
          <w:sz w:val="24"/>
          <w:szCs w:val="24"/>
        </w:rPr>
        <w:t>.</w:t>
      </w:r>
      <w:r w:rsidR="00A960F9" w:rsidRPr="005318E1">
        <w:rPr>
          <w:rFonts w:ascii="Calibri" w:hAnsi="Calibri" w:cs="Calibri"/>
          <w:b/>
          <w:bCs/>
          <w:sz w:val="24"/>
          <w:szCs w:val="24"/>
        </w:rPr>
        <w:t xml:space="preserve"> </w:t>
      </w:r>
      <w:r w:rsidR="004F62F8" w:rsidRPr="005318E1">
        <w:rPr>
          <w:rFonts w:ascii="Calibri" w:hAnsi="Calibri" w:cs="Calibri"/>
          <w:sz w:val="24"/>
          <w:szCs w:val="24"/>
        </w:rPr>
        <w:t xml:space="preserve">There has been a decline in collective disputes </w:t>
      </w:r>
      <w:r w:rsidR="00223A30" w:rsidRPr="005318E1">
        <w:rPr>
          <w:rFonts w:ascii="Calibri" w:hAnsi="Calibri" w:cs="Calibri"/>
          <w:sz w:val="24"/>
          <w:szCs w:val="24"/>
        </w:rPr>
        <w:t xml:space="preserve">as </w:t>
      </w:r>
      <w:r w:rsidR="009D739D" w:rsidRPr="005318E1">
        <w:rPr>
          <w:rFonts w:ascii="Calibri" w:hAnsi="Calibri" w:cs="Calibri"/>
          <w:sz w:val="24"/>
          <w:szCs w:val="24"/>
        </w:rPr>
        <w:t>employees</w:t>
      </w:r>
      <w:r w:rsidR="00E77CDD" w:rsidRPr="005318E1">
        <w:rPr>
          <w:rFonts w:ascii="Calibri" w:hAnsi="Calibri" w:cs="Calibri"/>
          <w:sz w:val="24"/>
          <w:szCs w:val="24"/>
        </w:rPr>
        <w:t xml:space="preserve"> are </w:t>
      </w:r>
      <w:r w:rsidR="009D739D" w:rsidRPr="005318E1">
        <w:rPr>
          <w:rFonts w:ascii="Calibri" w:hAnsi="Calibri" w:cs="Calibri"/>
          <w:sz w:val="24"/>
          <w:szCs w:val="24"/>
        </w:rPr>
        <w:t>being more proactive to seek resolution with employees</w:t>
      </w:r>
      <w:r w:rsidR="00CF1E00" w:rsidRPr="005318E1">
        <w:rPr>
          <w:rFonts w:ascii="Calibri" w:hAnsi="Calibri" w:cs="Calibri"/>
          <w:sz w:val="24"/>
          <w:szCs w:val="24"/>
        </w:rPr>
        <w:t>, traditionally majority of A</w:t>
      </w:r>
      <w:r w:rsidRPr="005318E1">
        <w:rPr>
          <w:rFonts w:ascii="Calibri" w:hAnsi="Calibri" w:cs="Calibri"/>
          <w:sz w:val="24"/>
          <w:szCs w:val="24"/>
        </w:rPr>
        <w:t>CAS</w:t>
      </w:r>
      <w:r w:rsidR="00CF1E00" w:rsidRPr="005318E1">
        <w:rPr>
          <w:rFonts w:ascii="Calibri" w:hAnsi="Calibri" w:cs="Calibri"/>
          <w:sz w:val="24"/>
          <w:szCs w:val="24"/>
        </w:rPr>
        <w:t xml:space="preserve"> requests </w:t>
      </w:r>
      <w:r w:rsidR="00C873DB" w:rsidRPr="005318E1">
        <w:rPr>
          <w:rFonts w:ascii="Calibri" w:hAnsi="Calibri" w:cs="Calibri"/>
          <w:sz w:val="24"/>
          <w:szCs w:val="24"/>
        </w:rPr>
        <w:t xml:space="preserve">have come from </w:t>
      </w:r>
      <w:r w:rsidR="007232A2" w:rsidRPr="005318E1">
        <w:rPr>
          <w:rFonts w:ascii="Calibri" w:hAnsi="Calibri" w:cs="Calibri"/>
          <w:sz w:val="24"/>
          <w:szCs w:val="24"/>
        </w:rPr>
        <w:t xml:space="preserve">trade unions, however </w:t>
      </w:r>
      <w:r w:rsidR="00C21E0D" w:rsidRPr="005318E1">
        <w:rPr>
          <w:rFonts w:ascii="Calibri" w:hAnsi="Calibri" w:cs="Calibri"/>
          <w:sz w:val="24"/>
          <w:szCs w:val="24"/>
        </w:rPr>
        <w:t>employer referrals have exceeded trade union referrals by 6%</w:t>
      </w:r>
      <w:r w:rsidR="00CF2C89" w:rsidRPr="005318E1">
        <w:rPr>
          <w:rFonts w:ascii="Calibri" w:hAnsi="Calibri" w:cs="Calibri"/>
          <w:sz w:val="24"/>
          <w:szCs w:val="24"/>
        </w:rPr>
        <w:t xml:space="preserve"> (Watt, 2024)</w:t>
      </w:r>
      <w:r w:rsidR="00793F0B" w:rsidRPr="005318E1">
        <w:rPr>
          <w:rFonts w:ascii="Calibri" w:hAnsi="Calibri" w:cs="Calibri"/>
          <w:sz w:val="24"/>
          <w:szCs w:val="24"/>
        </w:rPr>
        <w:t xml:space="preserve">. </w:t>
      </w:r>
    </w:p>
    <w:p w14:paraId="1882CCB9" w14:textId="77777777" w:rsidR="000F00CF" w:rsidRPr="005318E1" w:rsidRDefault="000F00CF" w:rsidP="000F00CF">
      <w:pPr>
        <w:spacing w:after="0" w:line="240" w:lineRule="auto"/>
        <w:rPr>
          <w:rFonts w:ascii="Calibri" w:hAnsi="Calibri" w:cs="Calibri"/>
          <w:b/>
          <w:bCs/>
          <w:sz w:val="24"/>
          <w:szCs w:val="24"/>
        </w:rPr>
      </w:pPr>
    </w:p>
    <w:p w14:paraId="0DD36D0F" w14:textId="332ADFC7" w:rsidR="00547187" w:rsidRPr="005318E1" w:rsidRDefault="00B72D2B" w:rsidP="005B26B1">
      <w:pPr>
        <w:spacing w:after="0" w:line="240" w:lineRule="auto"/>
        <w:rPr>
          <w:rFonts w:ascii="Calibri" w:hAnsi="Calibri" w:cs="Calibri"/>
          <w:sz w:val="24"/>
          <w:szCs w:val="24"/>
        </w:rPr>
      </w:pPr>
      <w:r w:rsidRPr="005318E1">
        <w:rPr>
          <w:rFonts w:ascii="Calibri" w:hAnsi="Calibri" w:cs="Calibri"/>
          <w:sz w:val="24"/>
          <w:szCs w:val="24"/>
        </w:rPr>
        <w:t xml:space="preserve">An example of recent </w:t>
      </w:r>
      <w:r w:rsidR="008C3302" w:rsidRPr="005318E1">
        <w:rPr>
          <w:rFonts w:ascii="Calibri" w:hAnsi="Calibri" w:cs="Calibri"/>
          <w:sz w:val="24"/>
          <w:szCs w:val="24"/>
        </w:rPr>
        <w:t>industrial sanctions include employees at the Royal Mail</w:t>
      </w:r>
      <w:r w:rsidR="00022DAE" w:rsidRPr="005318E1">
        <w:rPr>
          <w:rFonts w:ascii="Calibri" w:hAnsi="Calibri" w:cs="Calibri"/>
          <w:sz w:val="24"/>
          <w:szCs w:val="24"/>
        </w:rPr>
        <w:t xml:space="preserve">, strikes took place </w:t>
      </w:r>
      <w:r w:rsidR="00A02792" w:rsidRPr="005318E1">
        <w:rPr>
          <w:rFonts w:ascii="Calibri" w:hAnsi="Calibri" w:cs="Calibri"/>
          <w:sz w:val="24"/>
          <w:szCs w:val="24"/>
        </w:rPr>
        <w:t xml:space="preserve">over a </w:t>
      </w:r>
      <w:r w:rsidR="00493164" w:rsidRPr="005318E1">
        <w:rPr>
          <w:rFonts w:ascii="Calibri" w:hAnsi="Calibri" w:cs="Calibri"/>
          <w:sz w:val="24"/>
          <w:szCs w:val="24"/>
        </w:rPr>
        <w:t>14-month</w:t>
      </w:r>
      <w:r w:rsidR="00A02792" w:rsidRPr="005318E1">
        <w:rPr>
          <w:rFonts w:ascii="Calibri" w:hAnsi="Calibri" w:cs="Calibri"/>
          <w:sz w:val="24"/>
          <w:szCs w:val="24"/>
        </w:rPr>
        <w:t xml:space="preserve"> period due to disputes in pay and working </w:t>
      </w:r>
      <w:r w:rsidR="00985EAF" w:rsidRPr="005318E1">
        <w:rPr>
          <w:rFonts w:ascii="Calibri" w:hAnsi="Calibri" w:cs="Calibri"/>
          <w:sz w:val="24"/>
          <w:szCs w:val="24"/>
        </w:rPr>
        <w:t>conditions</w:t>
      </w:r>
      <w:r w:rsidR="00C67B61" w:rsidRPr="005318E1">
        <w:rPr>
          <w:rFonts w:ascii="Calibri" w:hAnsi="Calibri" w:cs="Calibri"/>
          <w:sz w:val="24"/>
          <w:szCs w:val="24"/>
        </w:rPr>
        <w:t xml:space="preserve">, </w:t>
      </w:r>
      <w:r w:rsidR="00125D77" w:rsidRPr="005318E1">
        <w:rPr>
          <w:rFonts w:ascii="Calibri" w:hAnsi="Calibri" w:cs="Calibri"/>
          <w:sz w:val="24"/>
          <w:szCs w:val="24"/>
        </w:rPr>
        <w:t xml:space="preserve">18 strikes took place </w:t>
      </w:r>
      <w:r w:rsidR="005B26B1" w:rsidRPr="005318E1">
        <w:rPr>
          <w:rFonts w:ascii="Calibri" w:hAnsi="Calibri" w:cs="Calibri"/>
          <w:sz w:val="24"/>
          <w:szCs w:val="24"/>
        </w:rPr>
        <w:t>and a</w:t>
      </w:r>
      <w:r w:rsidR="00547187" w:rsidRPr="005318E1">
        <w:rPr>
          <w:rFonts w:ascii="Calibri" w:hAnsi="Calibri" w:cs="Calibri"/>
          <w:sz w:val="24"/>
          <w:szCs w:val="24"/>
        </w:rPr>
        <w:t xml:space="preserve"> deal which was eventually reached </w:t>
      </w:r>
      <w:r w:rsidR="005B26B1" w:rsidRPr="005318E1">
        <w:rPr>
          <w:rFonts w:ascii="Calibri" w:hAnsi="Calibri" w:cs="Calibri"/>
          <w:sz w:val="24"/>
          <w:szCs w:val="24"/>
        </w:rPr>
        <w:t>won 67% of the unions vote (</w:t>
      </w:r>
      <w:r w:rsidR="00A960F9" w:rsidRPr="005318E1">
        <w:rPr>
          <w:rFonts w:ascii="Calibri" w:hAnsi="Calibri" w:cs="Calibri"/>
          <w:sz w:val="24"/>
          <w:szCs w:val="24"/>
        </w:rPr>
        <w:t xml:space="preserve">Machell, 2023). </w:t>
      </w:r>
      <w:r w:rsidR="00617A49" w:rsidRPr="005318E1">
        <w:rPr>
          <w:rFonts w:ascii="Calibri" w:hAnsi="Calibri" w:cs="Calibri"/>
          <w:sz w:val="24"/>
          <w:szCs w:val="24"/>
        </w:rPr>
        <w:t xml:space="preserve">Within the agreement it has been decided that staff with </w:t>
      </w:r>
      <w:r w:rsidR="001B6B75" w:rsidRPr="005318E1">
        <w:rPr>
          <w:rFonts w:ascii="Calibri" w:hAnsi="Calibri" w:cs="Calibri"/>
          <w:sz w:val="24"/>
          <w:szCs w:val="24"/>
        </w:rPr>
        <w:t xml:space="preserve">get a 10% rise over three years including a one off £500 </w:t>
      </w:r>
      <w:r w:rsidR="009F5209" w:rsidRPr="005318E1">
        <w:rPr>
          <w:rFonts w:ascii="Calibri" w:hAnsi="Calibri" w:cs="Calibri"/>
          <w:sz w:val="24"/>
          <w:szCs w:val="24"/>
        </w:rPr>
        <w:t>and later starting times for deliveries</w:t>
      </w:r>
      <w:r w:rsidR="00493164" w:rsidRPr="005318E1">
        <w:rPr>
          <w:rFonts w:ascii="Calibri" w:hAnsi="Calibri" w:cs="Calibri"/>
          <w:sz w:val="24"/>
          <w:szCs w:val="24"/>
        </w:rPr>
        <w:t xml:space="preserve"> </w:t>
      </w:r>
      <w:r w:rsidR="002A4CFC" w:rsidRPr="005318E1">
        <w:rPr>
          <w:rFonts w:ascii="Calibri" w:hAnsi="Calibri" w:cs="Calibri"/>
          <w:sz w:val="24"/>
          <w:szCs w:val="24"/>
        </w:rPr>
        <w:t>(Taaffe-Maguire, 2023).</w:t>
      </w:r>
    </w:p>
    <w:p w14:paraId="59F54A46" w14:textId="77777777" w:rsidR="006D59A0" w:rsidRPr="005318E1" w:rsidRDefault="006D59A0" w:rsidP="000512DC">
      <w:pPr>
        <w:spacing w:after="0" w:line="240" w:lineRule="auto"/>
        <w:rPr>
          <w:rFonts w:ascii="Calibri" w:hAnsi="Calibri" w:cs="Calibri"/>
          <w:sz w:val="24"/>
          <w:szCs w:val="24"/>
        </w:rPr>
      </w:pPr>
    </w:p>
    <w:p w14:paraId="7E539624" w14:textId="77777777" w:rsidR="00E641F3" w:rsidRPr="005318E1" w:rsidRDefault="00E641F3" w:rsidP="000512DC">
      <w:pPr>
        <w:spacing w:after="0" w:line="240" w:lineRule="auto"/>
        <w:rPr>
          <w:rFonts w:ascii="Calibri" w:hAnsi="Calibri" w:cs="Calibri"/>
          <w:sz w:val="24"/>
          <w:szCs w:val="24"/>
        </w:rPr>
      </w:pPr>
    </w:p>
    <w:p w14:paraId="499B448D" w14:textId="6DEC6A39" w:rsidR="00702D31" w:rsidRPr="005318E1" w:rsidRDefault="00702D31" w:rsidP="00702D31">
      <w:pPr>
        <w:spacing w:after="0"/>
        <w:rPr>
          <w:rFonts w:ascii="Calibri" w:hAnsi="Calibri" w:cs="Calibri"/>
          <w:b/>
          <w:bCs/>
          <w:color w:val="000000" w:themeColor="text1"/>
          <w:sz w:val="24"/>
          <w:szCs w:val="24"/>
        </w:rPr>
      </w:pPr>
      <w:r w:rsidRPr="005318E1">
        <w:rPr>
          <w:rFonts w:ascii="Calibri" w:hAnsi="Calibri" w:cs="Calibri"/>
          <w:b/>
          <w:bCs/>
          <w:color w:val="000000" w:themeColor="text1"/>
          <w:sz w:val="24"/>
          <w:szCs w:val="24"/>
        </w:rPr>
        <w:t>4.Distinguish between third-party conciliation, mediation and arbitration. (AC 2.4)</w:t>
      </w:r>
    </w:p>
    <w:p w14:paraId="30B143E2" w14:textId="77777777" w:rsidR="00702D31" w:rsidRPr="005318E1" w:rsidRDefault="00702D31" w:rsidP="00702D31">
      <w:pPr>
        <w:spacing w:after="0"/>
        <w:rPr>
          <w:rFonts w:ascii="Calibri" w:hAnsi="Calibri" w:cs="Calibri"/>
          <w:color w:val="000000" w:themeColor="text1"/>
          <w:sz w:val="24"/>
          <w:szCs w:val="24"/>
        </w:rPr>
      </w:pPr>
    </w:p>
    <w:p w14:paraId="1E658F11" w14:textId="43C38136" w:rsidR="0073636B" w:rsidRPr="005318E1" w:rsidRDefault="004C130D" w:rsidP="00C44E3F">
      <w:pPr>
        <w:rPr>
          <w:rFonts w:ascii="Calibri" w:hAnsi="Calibri" w:cs="Calibri"/>
          <w:sz w:val="24"/>
          <w:szCs w:val="24"/>
        </w:rPr>
      </w:pPr>
      <w:r w:rsidRPr="005318E1">
        <w:rPr>
          <w:rFonts w:ascii="Calibri" w:hAnsi="Calibri" w:cs="Calibri"/>
          <w:color w:val="000000" w:themeColor="text1"/>
          <w:sz w:val="24"/>
          <w:szCs w:val="24"/>
        </w:rPr>
        <w:t>Third party conciliat</w:t>
      </w:r>
      <w:r w:rsidR="00B0749A" w:rsidRPr="005318E1">
        <w:rPr>
          <w:rFonts w:ascii="Calibri" w:hAnsi="Calibri" w:cs="Calibri"/>
          <w:color w:val="000000" w:themeColor="text1"/>
          <w:sz w:val="24"/>
          <w:szCs w:val="24"/>
        </w:rPr>
        <w:t xml:space="preserve">or supports the parties concerned settle their </w:t>
      </w:r>
      <w:r w:rsidR="00040EAA" w:rsidRPr="005318E1">
        <w:rPr>
          <w:rFonts w:ascii="Calibri" w:hAnsi="Calibri" w:cs="Calibri"/>
          <w:color w:val="000000" w:themeColor="text1"/>
          <w:sz w:val="24"/>
          <w:szCs w:val="24"/>
        </w:rPr>
        <w:t>differences,</w:t>
      </w:r>
      <w:r w:rsidR="00F3213E" w:rsidRPr="005318E1">
        <w:rPr>
          <w:rFonts w:ascii="Calibri" w:hAnsi="Calibri" w:cs="Calibri"/>
          <w:color w:val="000000" w:themeColor="text1"/>
          <w:sz w:val="24"/>
          <w:szCs w:val="24"/>
        </w:rPr>
        <w:t xml:space="preserve"> if </w:t>
      </w:r>
      <w:r w:rsidR="00040EAA" w:rsidRPr="005318E1">
        <w:rPr>
          <w:rFonts w:ascii="Calibri" w:hAnsi="Calibri" w:cs="Calibri"/>
          <w:color w:val="000000" w:themeColor="text1"/>
          <w:sz w:val="24"/>
          <w:szCs w:val="24"/>
        </w:rPr>
        <w:t>possible,</w:t>
      </w:r>
      <w:r w:rsidR="00F3213E" w:rsidRPr="005318E1">
        <w:rPr>
          <w:rFonts w:ascii="Calibri" w:hAnsi="Calibri" w:cs="Calibri"/>
          <w:color w:val="000000" w:themeColor="text1"/>
          <w:sz w:val="24"/>
          <w:szCs w:val="24"/>
        </w:rPr>
        <w:t xml:space="preserve"> by an agreement. </w:t>
      </w:r>
      <w:r w:rsidR="00E20D59" w:rsidRPr="005318E1">
        <w:rPr>
          <w:rFonts w:ascii="Calibri" w:hAnsi="Calibri" w:cs="Calibri"/>
          <w:color w:val="000000" w:themeColor="text1"/>
          <w:sz w:val="24"/>
          <w:szCs w:val="24"/>
        </w:rPr>
        <w:t xml:space="preserve">The </w:t>
      </w:r>
      <w:r w:rsidR="005F5913" w:rsidRPr="005318E1">
        <w:rPr>
          <w:rFonts w:ascii="Calibri" w:hAnsi="Calibri" w:cs="Calibri"/>
          <w:color w:val="000000" w:themeColor="text1"/>
          <w:sz w:val="24"/>
          <w:szCs w:val="24"/>
        </w:rPr>
        <w:t xml:space="preserve">dispute is </w:t>
      </w:r>
      <w:r w:rsidR="00040EAA" w:rsidRPr="005318E1">
        <w:rPr>
          <w:rFonts w:ascii="Calibri" w:hAnsi="Calibri" w:cs="Calibri"/>
          <w:color w:val="000000" w:themeColor="text1"/>
          <w:sz w:val="24"/>
          <w:szCs w:val="24"/>
        </w:rPr>
        <w:t>attempted</w:t>
      </w:r>
      <w:r w:rsidR="005F5913" w:rsidRPr="005318E1">
        <w:rPr>
          <w:rFonts w:ascii="Calibri" w:hAnsi="Calibri" w:cs="Calibri"/>
          <w:color w:val="000000" w:themeColor="text1"/>
          <w:sz w:val="24"/>
          <w:szCs w:val="24"/>
        </w:rPr>
        <w:t xml:space="preserve"> to be resolved prior the case reaches an employment tribunal</w:t>
      </w:r>
      <w:r w:rsidR="00040EAA" w:rsidRPr="005318E1">
        <w:rPr>
          <w:rFonts w:ascii="Calibri" w:hAnsi="Calibri" w:cs="Calibri"/>
          <w:color w:val="000000" w:themeColor="text1"/>
          <w:sz w:val="24"/>
          <w:szCs w:val="24"/>
        </w:rPr>
        <w:t xml:space="preserve"> </w:t>
      </w:r>
      <w:r w:rsidR="00C44E3F" w:rsidRPr="005318E1">
        <w:rPr>
          <w:rFonts w:ascii="Calibri" w:hAnsi="Calibri" w:cs="Calibri"/>
          <w:sz w:val="24"/>
          <w:szCs w:val="24"/>
        </w:rPr>
        <w:t>(Daniels,2022)</w:t>
      </w:r>
      <w:r w:rsidR="00040EAA" w:rsidRPr="005318E1">
        <w:rPr>
          <w:rFonts w:ascii="Calibri" w:hAnsi="Calibri" w:cs="Calibri"/>
          <w:color w:val="000000" w:themeColor="text1"/>
          <w:sz w:val="24"/>
          <w:szCs w:val="24"/>
        </w:rPr>
        <w:t xml:space="preserve">. </w:t>
      </w:r>
      <w:r w:rsidR="00C239CA" w:rsidRPr="005318E1">
        <w:rPr>
          <w:rFonts w:ascii="Calibri" w:hAnsi="Calibri" w:cs="Calibri"/>
          <w:color w:val="000000" w:themeColor="text1"/>
          <w:sz w:val="24"/>
          <w:szCs w:val="24"/>
        </w:rPr>
        <w:t xml:space="preserve">ACAS acts as a </w:t>
      </w:r>
      <w:r w:rsidR="00061A11" w:rsidRPr="005318E1">
        <w:rPr>
          <w:rFonts w:ascii="Calibri" w:hAnsi="Calibri" w:cs="Calibri"/>
          <w:color w:val="000000" w:themeColor="text1"/>
          <w:sz w:val="24"/>
          <w:szCs w:val="24"/>
        </w:rPr>
        <w:t>third-party</w:t>
      </w:r>
      <w:r w:rsidR="00C239CA" w:rsidRPr="005318E1">
        <w:rPr>
          <w:rFonts w:ascii="Calibri" w:hAnsi="Calibri" w:cs="Calibri"/>
          <w:color w:val="000000" w:themeColor="text1"/>
          <w:sz w:val="24"/>
          <w:szCs w:val="24"/>
        </w:rPr>
        <w:t xml:space="preserve"> </w:t>
      </w:r>
      <w:r w:rsidR="00D308F2" w:rsidRPr="005318E1">
        <w:rPr>
          <w:rFonts w:ascii="Calibri" w:hAnsi="Calibri" w:cs="Calibri"/>
          <w:color w:val="000000" w:themeColor="text1"/>
          <w:sz w:val="24"/>
          <w:szCs w:val="24"/>
        </w:rPr>
        <w:t>conciliator</w:t>
      </w:r>
      <w:r w:rsidR="00AC0527" w:rsidRPr="005318E1">
        <w:rPr>
          <w:rFonts w:ascii="Calibri" w:hAnsi="Calibri" w:cs="Calibri"/>
          <w:color w:val="000000" w:themeColor="text1"/>
          <w:sz w:val="24"/>
          <w:szCs w:val="24"/>
        </w:rPr>
        <w:t xml:space="preserve"> </w:t>
      </w:r>
      <w:r w:rsidR="00983FD1" w:rsidRPr="005318E1">
        <w:rPr>
          <w:rFonts w:ascii="Calibri" w:hAnsi="Calibri" w:cs="Calibri"/>
          <w:color w:val="000000" w:themeColor="text1"/>
          <w:sz w:val="24"/>
          <w:szCs w:val="24"/>
        </w:rPr>
        <w:t>who</w:t>
      </w:r>
      <w:r w:rsidR="00AC0527" w:rsidRPr="005318E1">
        <w:rPr>
          <w:rFonts w:ascii="Calibri" w:hAnsi="Calibri" w:cs="Calibri"/>
          <w:color w:val="000000" w:themeColor="text1"/>
          <w:sz w:val="24"/>
          <w:szCs w:val="24"/>
        </w:rPr>
        <w:t xml:space="preserve"> remain </w:t>
      </w:r>
      <w:r w:rsidR="00D308F2" w:rsidRPr="005318E1">
        <w:rPr>
          <w:rFonts w:ascii="Calibri" w:hAnsi="Calibri" w:cs="Calibri"/>
          <w:color w:val="000000" w:themeColor="text1"/>
          <w:sz w:val="24"/>
          <w:szCs w:val="24"/>
        </w:rPr>
        <w:t>impartial</w:t>
      </w:r>
      <w:r w:rsidR="00AC0527" w:rsidRPr="005318E1">
        <w:rPr>
          <w:rFonts w:ascii="Calibri" w:hAnsi="Calibri" w:cs="Calibri"/>
          <w:color w:val="000000" w:themeColor="text1"/>
          <w:sz w:val="24"/>
          <w:szCs w:val="24"/>
        </w:rPr>
        <w:t xml:space="preserve"> and </w:t>
      </w:r>
      <w:r w:rsidR="00D308F2" w:rsidRPr="005318E1">
        <w:rPr>
          <w:rFonts w:ascii="Calibri" w:hAnsi="Calibri" w:cs="Calibri"/>
          <w:color w:val="000000" w:themeColor="text1"/>
          <w:sz w:val="24"/>
          <w:szCs w:val="24"/>
        </w:rPr>
        <w:t>independent at all times</w:t>
      </w:r>
      <w:r w:rsidR="007B4E1C" w:rsidRPr="005318E1">
        <w:rPr>
          <w:rFonts w:ascii="Calibri" w:hAnsi="Calibri" w:cs="Calibri"/>
          <w:color w:val="000000" w:themeColor="text1"/>
          <w:sz w:val="24"/>
          <w:szCs w:val="24"/>
        </w:rPr>
        <w:t>, their main aim is to comprehend the dispute</w:t>
      </w:r>
      <w:r w:rsidR="00061A11" w:rsidRPr="005318E1">
        <w:rPr>
          <w:rFonts w:ascii="Calibri" w:hAnsi="Calibri" w:cs="Calibri"/>
          <w:color w:val="000000" w:themeColor="text1"/>
          <w:sz w:val="24"/>
          <w:szCs w:val="24"/>
        </w:rPr>
        <w:t xml:space="preserve">, gain trust and make constructive suggestions to both parties </w:t>
      </w:r>
      <w:r w:rsidR="00823D96" w:rsidRPr="005318E1">
        <w:rPr>
          <w:rFonts w:ascii="Calibri" w:hAnsi="Calibri" w:cs="Calibri"/>
          <w:sz w:val="24"/>
          <w:szCs w:val="24"/>
        </w:rPr>
        <w:t>(Gennard&amp;Judge,2013)</w:t>
      </w:r>
      <w:r w:rsidR="00823D96" w:rsidRPr="005318E1">
        <w:rPr>
          <w:rFonts w:ascii="Calibri" w:hAnsi="Calibri" w:cs="Calibri"/>
          <w:b/>
          <w:bCs/>
          <w:color w:val="000000" w:themeColor="text1"/>
          <w:sz w:val="24"/>
          <w:szCs w:val="24"/>
        </w:rPr>
        <w:t>.</w:t>
      </w:r>
    </w:p>
    <w:p w14:paraId="40D7033D" w14:textId="77777777" w:rsidR="00D308F2" w:rsidRPr="005318E1" w:rsidRDefault="00D308F2" w:rsidP="00702D31">
      <w:pPr>
        <w:spacing w:after="0"/>
        <w:rPr>
          <w:rFonts w:ascii="Calibri" w:hAnsi="Calibri" w:cs="Calibri"/>
          <w:color w:val="000000" w:themeColor="text1"/>
          <w:sz w:val="24"/>
          <w:szCs w:val="24"/>
        </w:rPr>
      </w:pPr>
    </w:p>
    <w:p w14:paraId="34F6E2D6" w14:textId="5CE8B69A" w:rsidR="00E47D11" w:rsidRPr="005318E1" w:rsidRDefault="004C1633" w:rsidP="00702D31">
      <w:pPr>
        <w:spacing w:after="0"/>
        <w:rPr>
          <w:rFonts w:ascii="Calibri" w:hAnsi="Calibri" w:cs="Calibri"/>
          <w:sz w:val="24"/>
          <w:szCs w:val="24"/>
        </w:rPr>
      </w:pPr>
      <w:r w:rsidRPr="005318E1">
        <w:rPr>
          <w:rFonts w:ascii="Calibri" w:hAnsi="Calibri" w:cs="Calibri"/>
          <w:color w:val="000000" w:themeColor="text1"/>
          <w:sz w:val="24"/>
          <w:szCs w:val="24"/>
        </w:rPr>
        <w:t>Mediation focuses on rebuilding relationships within an organisation</w:t>
      </w:r>
      <w:r w:rsidR="004279D2" w:rsidRPr="005318E1">
        <w:rPr>
          <w:rFonts w:ascii="Calibri" w:hAnsi="Calibri" w:cs="Calibri"/>
          <w:color w:val="000000" w:themeColor="text1"/>
          <w:sz w:val="24"/>
          <w:szCs w:val="24"/>
        </w:rPr>
        <w:t>. It is where a</w:t>
      </w:r>
      <w:r w:rsidR="00B83FFE" w:rsidRPr="005318E1">
        <w:rPr>
          <w:rFonts w:ascii="Calibri" w:hAnsi="Calibri" w:cs="Calibri"/>
          <w:color w:val="000000" w:themeColor="text1"/>
          <w:sz w:val="24"/>
          <w:szCs w:val="24"/>
        </w:rPr>
        <w:t xml:space="preserve">n individual who is neutral to the situation would be classed as the mediator, their purpose is </w:t>
      </w:r>
      <w:r w:rsidR="00B83FFE" w:rsidRPr="005318E1">
        <w:rPr>
          <w:rFonts w:ascii="Calibri" w:hAnsi="Calibri" w:cs="Calibri"/>
          <w:color w:val="000000" w:themeColor="text1"/>
          <w:sz w:val="24"/>
          <w:szCs w:val="24"/>
        </w:rPr>
        <w:lastRenderedPageBreak/>
        <w:t xml:space="preserve">to </w:t>
      </w:r>
      <w:r w:rsidR="00490734" w:rsidRPr="005318E1">
        <w:rPr>
          <w:rFonts w:ascii="Calibri" w:hAnsi="Calibri" w:cs="Calibri"/>
          <w:color w:val="000000" w:themeColor="text1"/>
          <w:sz w:val="24"/>
          <w:szCs w:val="24"/>
        </w:rPr>
        <w:t>result in a solution that will benefit all parties involved</w:t>
      </w:r>
      <w:r w:rsidR="00645349" w:rsidRPr="005318E1">
        <w:rPr>
          <w:rFonts w:ascii="Calibri" w:hAnsi="Calibri" w:cs="Calibri"/>
          <w:color w:val="000000" w:themeColor="text1"/>
          <w:sz w:val="24"/>
          <w:szCs w:val="24"/>
        </w:rPr>
        <w:t xml:space="preserve">. This process is </w:t>
      </w:r>
      <w:r w:rsidR="000479F1" w:rsidRPr="005318E1">
        <w:rPr>
          <w:rFonts w:ascii="Calibri" w:hAnsi="Calibri" w:cs="Calibri"/>
          <w:color w:val="000000" w:themeColor="text1"/>
          <w:sz w:val="24"/>
          <w:szCs w:val="24"/>
        </w:rPr>
        <w:t xml:space="preserve">a quick way to resolve workplace conflict or </w:t>
      </w:r>
      <w:r w:rsidR="0071542A" w:rsidRPr="005318E1">
        <w:rPr>
          <w:rFonts w:ascii="Calibri" w:hAnsi="Calibri" w:cs="Calibri"/>
          <w:color w:val="000000" w:themeColor="text1"/>
          <w:sz w:val="24"/>
          <w:szCs w:val="24"/>
        </w:rPr>
        <w:t>disagreement</w:t>
      </w:r>
      <w:r w:rsidR="008A1D6A" w:rsidRPr="005318E1">
        <w:rPr>
          <w:rFonts w:ascii="Calibri" w:hAnsi="Calibri" w:cs="Calibri"/>
          <w:color w:val="000000" w:themeColor="text1"/>
          <w:sz w:val="24"/>
          <w:szCs w:val="24"/>
        </w:rPr>
        <w:t xml:space="preserve">, the mediation process is voluntary </w:t>
      </w:r>
      <w:r w:rsidR="001E5613" w:rsidRPr="005318E1">
        <w:rPr>
          <w:rFonts w:ascii="Calibri" w:hAnsi="Calibri" w:cs="Calibri"/>
          <w:color w:val="000000" w:themeColor="text1"/>
          <w:sz w:val="24"/>
          <w:szCs w:val="24"/>
        </w:rPr>
        <w:t>less formal and not usually binding</w:t>
      </w:r>
      <w:r w:rsidR="00F1242E" w:rsidRPr="005318E1">
        <w:rPr>
          <w:rFonts w:ascii="Calibri" w:hAnsi="Calibri" w:cs="Calibri"/>
          <w:color w:val="000000" w:themeColor="text1"/>
          <w:sz w:val="24"/>
          <w:szCs w:val="24"/>
        </w:rPr>
        <w:t xml:space="preserve"> </w:t>
      </w:r>
      <w:r w:rsidR="008D28A0" w:rsidRPr="005318E1">
        <w:rPr>
          <w:rFonts w:ascii="Calibri" w:hAnsi="Calibri" w:cs="Calibri"/>
          <w:color w:val="000000" w:themeColor="text1"/>
          <w:sz w:val="24"/>
          <w:szCs w:val="24"/>
        </w:rPr>
        <w:t>(ACAS,2022</w:t>
      </w:r>
      <w:r w:rsidR="00AD77B1" w:rsidRPr="005318E1">
        <w:rPr>
          <w:rFonts w:ascii="Calibri" w:hAnsi="Calibri" w:cs="Calibri"/>
          <w:color w:val="000000" w:themeColor="text1"/>
          <w:sz w:val="24"/>
          <w:szCs w:val="24"/>
        </w:rPr>
        <w:t>b</w:t>
      </w:r>
      <w:r w:rsidR="00282FE1" w:rsidRPr="005318E1">
        <w:rPr>
          <w:rFonts w:ascii="Calibri" w:hAnsi="Calibri" w:cs="Calibri"/>
          <w:sz w:val="24"/>
          <w:szCs w:val="24"/>
        </w:rPr>
        <w:t xml:space="preserve">). </w:t>
      </w:r>
      <w:r w:rsidR="003F04B9" w:rsidRPr="005318E1">
        <w:rPr>
          <w:rFonts w:ascii="Calibri" w:hAnsi="Calibri" w:cs="Calibri"/>
          <w:sz w:val="24"/>
          <w:szCs w:val="24"/>
        </w:rPr>
        <w:t xml:space="preserve">Mediation can be </w:t>
      </w:r>
      <w:r w:rsidR="005C2B39" w:rsidRPr="005318E1">
        <w:rPr>
          <w:rFonts w:ascii="Calibri" w:hAnsi="Calibri" w:cs="Calibri"/>
          <w:sz w:val="24"/>
          <w:szCs w:val="24"/>
        </w:rPr>
        <w:t>utilised</w:t>
      </w:r>
      <w:r w:rsidR="003F04B9" w:rsidRPr="005318E1">
        <w:rPr>
          <w:rFonts w:ascii="Calibri" w:hAnsi="Calibri" w:cs="Calibri"/>
          <w:sz w:val="24"/>
          <w:szCs w:val="24"/>
        </w:rPr>
        <w:t xml:space="preserve"> for issues </w:t>
      </w:r>
      <w:r w:rsidR="005C2B39" w:rsidRPr="005318E1">
        <w:rPr>
          <w:rFonts w:ascii="Calibri" w:hAnsi="Calibri" w:cs="Calibri"/>
          <w:sz w:val="24"/>
          <w:szCs w:val="24"/>
        </w:rPr>
        <w:t>relating</w:t>
      </w:r>
      <w:r w:rsidR="003F04B9" w:rsidRPr="005318E1">
        <w:rPr>
          <w:rFonts w:ascii="Calibri" w:hAnsi="Calibri" w:cs="Calibri"/>
          <w:sz w:val="24"/>
          <w:szCs w:val="24"/>
        </w:rPr>
        <w:t xml:space="preserve"> to bulling</w:t>
      </w:r>
      <w:r w:rsidR="00890720" w:rsidRPr="005318E1">
        <w:rPr>
          <w:rFonts w:ascii="Calibri" w:hAnsi="Calibri" w:cs="Calibri"/>
          <w:sz w:val="24"/>
          <w:szCs w:val="24"/>
        </w:rPr>
        <w:t>, personality clashes relationship breakdowns</w:t>
      </w:r>
      <w:r w:rsidR="001B62CD" w:rsidRPr="005318E1">
        <w:rPr>
          <w:rFonts w:ascii="Calibri" w:hAnsi="Calibri" w:cs="Calibri"/>
          <w:sz w:val="24"/>
          <w:szCs w:val="24"/>
        </w:rPr>
        <w:t xml:space="preserve">, this can benefit both employees and employers </w:t>
      </w:r>
      <w:r w:rsidR="005C2B39" w:rsidRPr="005318E1">
        <w:rPr>
          <w:rFonts w:ascii="Calibri" w:hAnsi="Calibri" w:cs="Calibri"/>
          <w:sz w:val="24"/>
          <w:szCs w:val="24"/>
        </w:rPr>
        <w:t>by avoiding</w:t>
      </w:r>
      <w:r w:rsidR="00760B66" w:rsidRPr="005318E1">
        <w:rPr>
          <w:rFonts w:ascii="Calibri" w:hAnsi="Calibri" w:cs="Calibri"/>
          <w:sz w:val="24"/>
          <w:szCs w:val="24"/>
        </w:rPr>
        <w:t xml:space="preserve"> more formal processes such as grievances</w:t>
      </w:r>
      <w:r w:rsidR="005C2B39" w:rsidRPr="005318E1">
        <w:rPr>
          <w:rFonts w:ascii="Calibri" w:hAnsi="Calibri" w:cs="Calibri"/>
          <w:sz w:val="24"/>
          <w:szCs w:val="24"/>
        </w:rPr>
        <w:t xml:space="preserve">, resignations or in worse case scenarios tribunal claims </w:t>
      </w:r>
      <w:r w:rsidR="0055376D" w:rsidRPr="005318E1">
        <w:rPr>
          <w:rFonts w:ascii="Calibri" w:hAnsi="Calibri" w:cs="Calibri"/>
          <w:color w:val="000000" w:themeColor="text1"/>
          <w:sz w:val="24"/>
          <w:szCs w:val="24"/>
        </w:rPr>
        <w:t>(ACAS,2022</w:t>
      </w:r>
      <w:r w:rsidR="00AD77B1" w:rsidRPr="005318E1">
        <w:rPr>
          <w:rFonts w:ascii="Calibri" w:hAnsi="Calibri" w:cs="Calibri"/>
          <w:color w:val="000000" w:themeColor="text1"/>
          <w:sz w:val="24"/>
          <w:szCs w:val="24"/>
        </w:rPr>
        <w:t>b</w:t>
      </w:r>
      <w:r w:rsidR="0055376D" w:rsidRPr="005318E1">
        <w:rPr>
          <w:rFonts w:ascii="Calibri" w:hAnsi="Calibri" w:cs="Calibri"/>
          <w:sz w:val="24"/>
          <w:szCs w:val="24"/>
        </w:rPr>
        <w:t xml:space="preserve">). </w:t>
      </w:r>
    </w:p>
    <w:p w14:paraId="16CAF50B" w14:textId="77777777" w:rsidR="00C77E3E" w:rsidRPr="005318E1" w:rsidRDefault="00C77E3E" w:rsidP="00702D31">
      <w:pPr>
        <w:spacing w:after="0"/>
        <w:rPr>
          <w:rFonts w:ascii="Calibri" w:hAnsi="Calibri" w:cs="Calibri"/>
          <w:color w:val="000000" w:themeColor="text1"/>
          <w:sz w:val="24"/>
          <w:szCs w:val="24"/>
        </w:rPr>
      </w:pPr>
    </w:p>
    <w:p w14:paraId="7A9A2D78" w14:textId="7A37F8D1" w:rsidR="00123671" w:rsidRPr="005318E1" w:rsidRDefault="00517E16" w:rsidP="00702D31">
      <w:pPr>
        <w:spacing w:after="0"/>
        <w:rPr>
          <w:rFonts w:ascii="Calibri" w:hAnsi="Calibri" w:cs="Calibri"/>
          <w:color w:val="000000" w:themeColor="text1"/>
          <w:sz w:val="24"/>
          <w:szCs w:val="24"/>
        </w:rPr>
      </w:pPr>
      <w:r w:rsidRPr="005318E1">
        <w:rPr>
          <w:rFonts w:ascii="Calibri" w:hAnsi="Calibri" w:cs="Calibri"/>
          <w:color w:val="000000" w:themeColor="text1"/>
          <w:sz w:val="24"/>
          <w:szCs w:val="24"/>
        </w:rPr>
        <w:t xml:space="preserve">This is the process of </w:t>
      </w:r>
      <w:r w:rsidR="005E58FA" w:rsidRPr="005318E1">
        <w:rPr>
          <w:rFonts w:ascii="Calibri" w:hAnsi="Calibri" w:cs="Calibri"/>
          <w:color w:val="000000" w:themeColor="text1"/>
          <w:sz w:val="24"/>
          <w:szCs w:val="24"/>
        </w:rPr>
        <w:t>having an independent body</w:t>
      </w:r>
      <w:r w:rsidR="00413A3C" w:rsidRPr="005318E1">
        <w:rPr>
          <w:rFonts w:ascii="Calibri" w:hAnsi="Calibri" w:cs="Calibri"/>
          <w:color w:val="000000" w:themeColor="text1"/>
          <w:sz w:val="24"/>
          <w:szCs w:val="24"/>
        </w:rPr>
        <w:t xml:space="preserve"> </w:t>
      </w:r>
      <w:r w:rsidR="00CF3736" w:rsidRPr="005318E1">
        <w:rPr>
          <w:rFonts w:ascii="Calibri" w:hAnsi="Calibri" w:cs="Calibri"/>
          <w:color w:val="000000" w:themeColor="text1"/>
          <w:sz w:val="24"/>
          <w:szCs w:val="24"/>
        </w:rPr>
        <w:t>who</w:t>
      </w:r>
      <w:r w:rsidR="00413A3C" w:rsidRPr="005318E1">
        <w:rPr>
          <w:rFonts w:ascii="Calibri" w:hAnsi="Calibri" w:cs="Calibri"/>
          <w:color w:val="000000" w:themeColor="text1"/>
          <w:sz w:val="24"/>
          <w:szCs w:val="24"/>
        </w:rPr>
        <w:t xml:space="preserve"> is impartial</w:t>
      </w:r>
      <w:r w:rsidR="005E58FA" w:rsidRPr="005318E1">
        <w:rPr>
          <w:rFonts w:ascii="Calibri" w:hAnsi="Calibri" w:cs="Calibri"/>
          <w:color w:val="000000" w:themeColor="text1"/>
          <w:sz w:val="24"/>
          <w:szCs w:val="24"/>
        </w:rPr>
        <w:t xml:space="preserve"> to evaluate a situation</w:t>
      </w:r>
      <w:r w:rsidR="00413A3C" w:rsidRPr="005318E1">
        <w:rPr>
          <w:rFonts w:ascii="Calibri" w:hAnsi="Calibri" w:cs="Calibri"/>
          <w:color w:val="000000" w:themeColor="text1"/>
          <w:sz w:val="24"/>
          <w:szCs w:val="24"/>
        </w:rPr>
        <w:t xml:space="preserve">, </w:t>
      </w:r>
      <w:r w:rsidR="00E02F6E" w:rsidRPr="005318E1">
        <w:rPr>
          <w:rFonts w:ascii="Calibri" w:hAnsi="Calibri" w:cs="Calibri"/>
          <w:color w:val="000000" w:themeColor="text1"/>
          <w:sz w:val="24"/>
          <w:szCs w:val="24"/>
        </w:rPr>
        <w:t>consider</w:t>
      </w:r>
      <w:r w:rsidR="00CF3736" w:rsidRPr="005318E1">
        <w:rPr>
          <w:rFonts w:ascii="Calibri" w:hAnsi="Calibri" w:cs="Calibri"/>
          <w:color w:val="000000" w:themeColor="text1"/>
          <w:sz w:val="24"/>
          <w:szCs w:val="24"/>
        </w:rPr>
        <w:t>s</w:t>
      </w:r>
      <w:r w:rsidR="00413A3C" w:rsidRPr="005318E1">
        <w:rPr>
          <w:rFonts w:ascii="Calibri" w:hAnsi="Calibri" w:cs="Calibri"/>
          <w:color w:val="000000" w:themeColor="text1"/>
          <w:sz w:val="24"/>
          <w:szCs w:val="24"/>
        </w:rPr>
        <w:t xml:space="preserve"> both parties concerns</w:t>
      </w:r>
      <w:r w:rsidR="005E58FA" w:rsidRPr="005318E1">
        <w:rPr>
          <w:rFonts w:ascii="Calibri" w:hAnsi="Calibri" w:cs="Calibri"/>
          <w:color w:val="000000" w:themeColor="text1"/>
          <w:sz w:val="24"/>
          <w:szCs w:val="24"/>
        </w:rPr>
        <w:t xml:space="preserve"> and conclude to a decision </w:t>
      </w:r>
      <w:r w:rsidR="00F018FE" w:rsidRPr="005318E1">
        <w:rPr>
          <w:rFonts w:ascii="Calibri" w:hAnsi="Calibri" w:cs="Calibri"/>
          <w:color w:val="000000" w:themeColor="text1"/>
          <w:sz w:val="24"/>
          <w:szCs w:val="24"/>
        </w:rPr>
        <w:t xml:space="preserve">based on the evidence available to </w:t>
      </w:r>
      <w:r w:rsidR="00634962" w:rsidRPr="005318E1">
        <w:rPr>
          <w:rFonts w:ascii="Calibri" w:hAnsi="Calibri" w:cs="Calibri"/>
          <w:color w:val="000000" w:themeColor="text1"/>
          <w:sz w:val="24"/>
          <w:szCs w:val="24"/>
        </w:rPr>
        <w:t>them (</w:t>
      </w:r>
      <w:r w:rsidR="00660F4F" w:rsidRPr="005318E1">
        <w:rPr>
          <w:rFonts w:ascii="Calibri" w:hAnsi="Calibri" w:cs="Calibri"/>
          <w:color w:val="000000" w:themeColor="text1"/>
          <w:sz w:val="24"/>
          <w:szCs w:val="24"/>
        </w:rPr>
        <w:t>ACAS,2022</w:t>
      </w:r>
      <w:r w:rsidR="00AD77B1" w:rsidRPr="005318E1">
        <w:rPr>
          <w:rFonts w:ascii="Calibri" w:hAnsi="Calibri" w:cs="Calibri"/>
          <w:color w:val="000000" w:themeColor="text1"/>
          <w:sz w:val="24"/>
          <w:szCs w:val="24"/>
        </w:rPr>
        <w:t>a</w:t>
      </w:r>
      <w:r w:rsidR="00347DEA" w:rsidRPr="005318E1">
        <w:rPr>
          <w:rFonts w:ascii="Calibri" w:hAnsi="Calibri" w:cs="Calibri"/>
          <w:color w:val="000000" w:themeColor="text1"/>
          <w:sz w:val="24"/>
          <w:szCs w:val="24"/>
        </w:rPr>
        <w:t>).</w:t>
      </w:r>
      <w:r w:rsidR="000F7057" w:rsidRPr="005318E1">
        <w:rPr>
          <w:rFonts w:ascii="Calibri" w:hAnsi="Calibri" w:cs="Calibri"/>
          <w:color w:val="000000" w:themeColor="text1"/>
          <w:sz w:val="24"/>
          <w:szCs w:val="24"/>
        </w:rPr>
        <w:t xml:space="preserve"> Arb</w:t>
      </w:r>
      <w:r w:rsidR="00634962" w:rsidRPr="005318E1">
        <w:rPr>
          <w:rFonts w:ascii="Calibri" w:hAnsi="Calibri" w:cs="Calibri"/>
          <w:color w:val="000000" w:themeColor="text1"/>
          <w:sz w:val="24"/>
          <w:szCs w:val="24"/>
        </w:rPr>
        <w:t>itration can be categorised into collective or individual.</w:t>
      </w:r>
      <w:r w:rsidR="00347DEA" w:rsidRPr="005318E1">
        <w:rPr>
          <w:rFonts w:ascii="Calibri" w:hAnsi="Calibri" w:cs="Calibri"/>
          <w:color w:val="000000" w:themeColor="text1"/>
          <w:sz w:val="24"/>
          <w:szCs w:val="24"/>
        </w:rPr>
        <w:t xml:space="preserve"> </w:t>
      </w:r>
      <w:r w:rsidR="00294716" w:rsidRPr="005318E1">
        <w:rPr>
          <w:rFonts w:ascii="Calibri" w:hAnsi="Calibri" w:cs="Calibri"/>
          <w:color w:val="000000" w:themeColor="text1"/>
          <w:sz w:val="24"/>
          <w:szCs w:val="24"/>
        </w:rPr>
        <w:t xml:space="preserve">Individual arbitration is utilised when an employee’s dispute is relating to flexible working or unfair dismissal. </w:t>
      </w:r>
      <w:r w:rsidR="00347DEA" w:rsidRPr="005318E1">
        <w:rPr>
          <w:rFonts w:ascii="Calibri" w:hAnsi="Calibri" w:cs="Calibri"/>
          <w:color w:val="000000" w:themeColor="text1"/>
          <w:sz w:val="24"/>
          <w:szCs w:val="24"/>
        </w:rPr>
        <w:t xml:space="preserve">Collective can support </w:t>
      </w:r>
      <w:r w:rsidR="00095C55" w:rsidRPr="005318E1">
        <w:rPr>
          <w:rFonts w:ascii="Calibri" w:hAnsi="Calibri" w:cs="Calibri"/>
          <w:color w:val="000000" w:themeColor="text1"/>
          <w:sz w:val="24"/>
          <w:szCs w:val="24"/>
        </w:rPr>
        <w:t xml:space="preserve">finding a resolution </w:t>
      </w:r>
      <w:r w:rsidR="00F30456" w:rsidRPr="005318E1">
        <w:rPr>
          <w:rFonts w:ascii="Calibri" w:hAnsi="Calibri" w:cs="Calibri"/>
          <w:color w:val="000000" w:themeColor="text1"/>
          <w:sz w:val="24"/>
          <w:szCs w:val="24"/>
        </w:rPr>
        <w:t xml:space="preserve">between employer and a group of employees. Both sides must </w:t>
      </w:r>
      <w:r w:rsidR="00600B40" w:rsidRPr="005318E1">
        <w:rPr>
          <w:rFonts w:ascii="Calibri" w:hAnsi="Calibri" w:cs="Calibri"/>
          <w:color w:val="000000" w:themeColor="text1"/>
          <w:sz w:val="24"/>
          <w:szCs w:val="24"/>
        </w:rPr>
        <w:t xml:space="preserve">accept the decision of the arbitrator </w:t>
      </w:r>
      <w:r w:rsidR="00385779" w:rsidRPr="005318E1">
        <w:rPr>
          <w:rFonts w:ascii="Calibri" w:hAnsi="Calibri" w:cs="Calibri"/>
          <w:color w:val="000000" w:themeColor="text1"/>
          <w:sz w:val="24"/>
          <w:szCs w:val="24"/>
        </w:rPr>
        <w:t>prior to collective arbitration</w:t>
      </w:r>
      <w:r w:rsidR="00D24428" w:rsidRPr="005318E1">
        <w:rPr>
          <w:rFonts w:ascii="Calibri" w:hAnsi="Calibri" w:cs="Calibri"/>
          <w:color w:val="000000" w:themeColor="text1"/>
          <w:sz w:val="24"/>
          <w:szCs w:val="24"/>
        </w:rPr>
        <w:t xml:space="preserve">, </w:t>
      </w:r>
      <w:r w:rsidR="000E4CFE" w:rsidRPr="005318E1">
        <w:rPr>
          <w:rFonts w:ascii="Calibri" w:hAnsi="Calibri" w:cs="Calibri"/>
          <w:color w:val="000000" w:themeColor="text1"/>
          <w:sz w:val="24"/>
          <w:szCs w:val="24"/>
        </w:rPr>
        <w:t>consequently</w:t>
      </w:r>
      <w:r w:rsidR="00D24428" w:rsidRPr="005318E1">
        <w:rPr>
          <w:rFonts w:ascii="Calibri" w:hAnsi="Calibri" w:cs="Calibri"/>
          <w:color w:val="000000" w:themeColor="text1"/>
          <w:sz w:val="24"/>
          <w:szCs w:val="24"/>
        </w:rPr>
        <w:t xml:space="preserve"> </w:t>
      </w:r>
      <w:r w:rsidR="000E4CFE" w:rsidRPr="005318E1">
        <w:rPr>
          <w:rFonts w:ascii="Calibri" w:hAnsi="Calibri" w:cs="Calibri"/>
          <w:color w:val="000000" w:themeColor="text1"/>
          <w:sz w:val="24"/>
          <w:szCs w:val="24"/>
        </w:rPr>
        <w:t xml:space="preserve">neither party can take it to court to change it on a later date </w:t>
      </w:r>
      <w:r w:rsidR="00AE10AB" w:rsidRPr="005318E1">
        <w:rPr>
          <w:rFonts w:ascii="Calibri" w:hAnsi="Calibri" w:cs="Calibri"/>
          <w:color w:val="000000" w:themeColor="text1"/>
          <w:sz w:val="24"/>
          <w:szCs w:val="24"/>
        </w:rPr>
        <w:t>(ACAS,2022</w:t>
      </w:r>
      <w:r w:rsidR="00AD77B1" w:rsidRPr="005318E1">
        <w:rPr>
          <w:rFonts w:ascii="Calibri" w:hAnsi="Calibri" w:cs="Calibri"/>
          <w:color w:val="000000" w:themeColor="text1"/>
          <w:sz w:val="24"/>
          <w:szCs w:val="24"/>
        </w:rPr>
        <w:t>a</w:t>
      </w:r>
      <w:r w:rsidR="00AE10AB" w:rsidRPr="005318E1">
        <w:rPr>
          <w:rFonts w:ascii="Calibri" w:hAnsi="Calibri" w:cs="Calibri"/>
          <w:color w:val="000000" w:themeColor="text1"/>
          <w:sz w:val="24"/>
          <w:szCs w:val="24"/>
        </w:rPr>
        <w:t>).</w:t>
      </w:r>
    </w:p>
    <w:p w14:paraId="348DEEF8" w14:textId="77777777" w:rsidR="00123671" w:rsidRPr="005318E1" w:rsidRDefault="00123671" w:rsidP="00702D31">
      <w:pPr>
        <w:spacing w:after="0"/>
        <w:rPr>
          <w:rFonts w:ascii="Calibri" w:hAnsi="Calibri" w:cs="Calibri"/>
          <w:color w:val="000000" w:themeColor="text1"/>
          <w:sz w:val="24"/>
          <w:szCs w:val="24"/>
        </w:rPr>
      </w:pPr>
    </w:p>
    <w:p w14:paraId="547031AB" w14:textId="712E8565" w:rsidR="00743513" w:rsidRPr="005318E1" w:rsidRDefault="00743513" w:rsidP="00743513">
      <w:pPr>
        <w:spacing w:after="0"/>
        <w:rPr>
          <w:rFonts w:ascii="Calibri" w:hAnsi="Calibri" w:cs="Calibri"/>
          <w:b/>
          <w:bCs/>
          <w:sz w:val="24"/>
          <w:szCs w:val="24"/>
        </w:rPr>
      </w:pPr>
      <w:r w:rsidRPr="005318E1">
        <w:rPr>
          <w:rFonts w:ascii="Calibri" w:hAnsi="Calibri" w:cs="Calibri"/>
          <w:b/>
          <w:bCs/>
          <w:sz w:val="24"/>
          <w:szCs w:val="24"/>
        </w:rPr>
        <w:t>5.Explain the principles of legislation relating to unfair dismissal in respect of capability and misconduct issues. (AC 3.1)</w:t>
      </w:r>
    </w:p>
    <w:p w14:paraId="34C8ADA5" w14:textId="7CE468E0" w:rsidR="00C42F1A" w:rsidRPr="005318E1" w:rsidRDefault="0087609D" w:rsidP="00EC5DD4">
      <w:pPr>
        <w:rPr>
          <w:rFonts w:ascii="Calibri" w:hAnsi="Calibri" w:cs="Calibri"/>
          <w:sz w:val="24"/>
          <w:szCs w:val="24"/>
        </w:rPr>
      </w:pPr>
      <w:r w:rsidRPr="005318E1">
        <w:rPr>
          <w:rFonts w:ascii="Calibri" w:hAnsi="Calibri" w:cs="Calibri"/>
          <w:color w:val="000000" w:themeColor="text1"/>
          <w:sz w:val="24"/>
          <w:szCs w:val="24"/>
        </w:rPr>
        <w:t>The Employment Right Act 1996</w:t>
      </w:r>
      <w:r w:rsidR="00084FB8" w:rsidRPr="005318E1">
        <w:rPr>
          <w:rFonts w:ascii="Calibri" w:hAnsi="Calibri" w:cs="Calibri"/>
          <w:color w:val="000000" w:themeColor="text1"/>
          <w:sz w:val="24"/>
          <w:szCs w:val="24"/>
        </w:rPr>
        <w:t xml:space="preserve"> includes 5 potential fair reasons for dismissal these include, capability/qualifications, conduct, redundancy, statutory ban and some other substantial reason</w:t>
      </w:r>
      <w:r w:rsidR="00084FB8" w:rsidRPr="005318E1">
        <w:rPr>
          <w:rFonts w:ascii="Calibri" w:hAnsi="Calibri" w:cs="Calibri"/>
          <w:b/>
          <w:bCs/>
          <w:color w:val="000000" w:themeColor="text1"/>
          <w:sz w:val="24"/>
          <w:szCs w:val="24"/>
        </w:rPr>
        <w:t xml:space="preserve"> </w:t>
      </w:r>
      <w:r w:rsidR="00C44E3F" w:rsidRPr="005318E1">
        <w:rPr>
          <w:rFonts w:ascii="Calibri" w:hAnsi="Calibri" w:cs="Calibri"/>
          <w:sz w:val="24"/>
          <w:szCs w:val="24"/>
        </w:rPr>
        <w:t>(Daniels,2022).</w:t>
      </w:r>
      <w:r w:rsidR="00D020EC" w:rsidRPr="005318E1">
        <w:rPr>
          <w:rFonts w:ascii="Calibri" w:hAnsi="Calibri" w:cs="Calibri"/>
          <w:b/>
          <w:bCs/>
          <w:color w:val="000000" w:themeColor="text1"/>
          <w:sz w:val="24"/>
          <w:szCs w:val="24"/>
        </w:rPr>
        <w:t xml:space="preserve"> </w:t>
      </w:r>
      <w:r w:rsidR="002F7CDA" w:rsidRPr="005318E1">
        <w:rPr>
          <w:rFonts w:ascii="Calibri" w:hAnsi="Calibri" w:cs="Calibri"/>
          <w:color w:val="000000" w:themeColor="text1"/>
          <w:sz w:val="24"/>
          <w:szCs w:val="24"/>
        </w:rPr>
        <w:t>I</w:t>
      </w:r>
      <w:r w:rsidR="0092225F" w:rsidRPr="005318E1">
        <w:rPr>
          <w:rFonts w:ascii="Calibri" w:hAnsi="Calibri" w:cs="Calibri"/>
          <w:color w:val="000000" w:themeColor="text1"/>
          <w:sz w:val="24"/>
          <w:szCs w:val="24"/>
        </w:rPr>
        <w:t xml:space="preserve">t is the responsibility of the </w:t>
      </w:r>
      <w:r w:rsidR="00A50A54" w:rsidRPr="005318E1">
        <w:rPr>
          <w:rFonts w:ascii="Calibri" w:hAnsi="Calibri" w:cs="Calibri"/>
          <w:color w:val="000000" w:themeColor="text1"/>
          <w:sz w:val="24"/>
          <w:szCs w:val="24"/>
        </w:rPr>
        <w:t xml:space="preserve">employer to act fairly and reasonable </w:t>
      </w:r>
      <w:r w:rsidR="00033E4A" w:rsidRPr="005318E1">
        <w:rPr>
          <w:rFonts w:ascii="Calibri" w:hAnsi="Calibri" w:cs="Calibri"/>
          <w:color w:val="000000" w:themeColor="text1"/>
          <w:sz w:val="24"/>
          <w:szCs w:val="24"/>
        </w:rPr>
        <w:t>when carrying out the process of dismissal</w:t>
      </w:r>
      <w:r w:rsidR="00830DDA" w:rsidRPr="005318E1">
        <w:rPr>
          <w:rFonts w:ascii="Calibri" w:hAnsi="Calibri" w:cs="Calibri"/>
          <w:b/>
          <w:bCs/>
          <w:color w:val="000000" w:themeColor="text1"/>
          <w:sz w:val="24"/>
          <w:szCs w:val="24"/>
        </w:rPr>
        <w:t xml:space="preserve"> </w:t>
      </w:r>
      <w:r w:rsidR="00840E50" w:rsidRPr="005318E1">
        <w:rPr>
          <w:rFonts w:ascii="Calibri" w:hAnsi="Calibri" w:cs="Calibri"/>
          <w:sz w:val="24"/>
          <w:szCs w:val="24"/>
        </w:rPr>
        <w:t>(CIPD,2023B)</w:t>
      </w:r>
      <w:r w:rsidR="000D5D24" w:rsidRPr="005318E1">
        <w:rPr>
          <w:rFonts w:ascii="Calibri" w:hAnsi="Calibri" w:cs="Calibri"/>
          <w:sz w:val="24"/>
          <w:szCs w:val="24"/>
        </w:rPr>
        <w:t>.</w:t>
      </w:r>
    </w:p>
    <w:p w14:paraId="49A50301" w14:textId="2A7412C5" w:rsidR="00D5497E" w:rsidRPr="005318E1" w:rsidRDefault="002E2C38" w:rsidP="00EA0898">
      <w:pPr>
        <w:spacing w:after="0"/>
        <w:rPr>
          <w:rFonts w:ascii="Calibri" w:hAnsi="Calibri" w:cs="Calibri"/>
          <w:sz w:val="24"/>
          <w:szCs w:val="24"/>
        </w:rPr>
      </w:pPr>
      <w:r w:rsidRPr="005318E1">
        <w:rPr>
          <w:rFonts w:ascii="Calibri" w:hAnsi="Calibri" w:cs="Calibri"/>
          <w:color w:val="000000" w:themeColor="text1"/>
          <w:sz w:val="24"/>
          <w:szCs w:val="24"/>
        </w:rPr>
        <w:t>Unfair</w:t>
      </w:r>
      <w:r w:rsidR="009D44C3" w:rsidRPr="005318E1">
        <w:rPr>
          <w:rFonts w:ascii="Calibri" w:hAnsi="Calibri" w:cs="Calibri"/>
          <w:color w:val="000000" w:themeColor="text1"/>
          <w:sz w:val="24"/>
          <w:szCs w:val="24"/>
        </w:rPr>
        <w:t xml:space="preserve"> dismissal in relation to capability issue </w:t>
      </w:r>
      <w:r w:rsidR="00F76751" w:rsidRPr="005318E1">
        <w:rPr>
          <w:rFonts w:ascii="Calibri" w:hAnsi="Calibri" w:cs="Calibri"/>
          <w:color w:val="000000" w:themeColor="text1"/>
          <w:sz w:val="24"/>
          <w:szCs w:val="24"/>
        </w:rPr>
        <w:t>relates to the ability of an employee</w:t>
      </w:r>
      <w:r w:rsidR="00DD5CE9" w:rsidRPr="005318E1">
        <w:rPr>
          <w:rFonts w:ascii="Calibri" w:hAnsi="Calibri" w:cs="Calibri"/>
          <w:color w:val="000000" w:themeColor="text1"/>
          <w:sz w:val="24"/>
          <w:szCs w:val="24"/>
        </w:rPr>
        <w:t xml:space="preserve"> to fulfil and perform their role responsibilities</w:t>
      </w:r>
      <w:r w:rsidR="006D5618" w:rsidRPr="005318E1">
        <w:rPr>
          <w:rFonts w:ascii="Calibri" w:hAnsi="Calibri" w:cs="Calibri"/>
          <w:color w:val="000000" w:themeColor="text1"/>
          <w:sz w:val="24"/>
          <w:szCs w:val="24"/>
        </w:rPr>
        <w:t>. Organisation should implement an capability policy to ensure a fair process is followed,</w:t>
      </w:r>
      <w:r w:rsidR="00442115" w:rsidRPr="005318E1">
        <w:rPr>
          <w:rFonts w:ascii="Calibri" w:hAnsi="Calibri" w:cs="Calibri"/>
          <w:color w:val="000000" w:themeColor="text1"/>
          <w:sz w:val="24"/>
          <w:szCs w:val="24"/>
        </w:rPr>
        <w:t xml:space="preserve"> typically when an issue on capability occurs </w:t>
      </w:r>
      <w:r w:rsidR="001B1E69" w:rsidRPr="005318E1">
        <w:rPr>
          <w:rFonts w:ascii="Calibri" w:hAnsi="Calibri" w:cs="Calibri"/>
          <w:color w:val="000000" w:themeColor="text1"/>
          <w:sz w:val="24"/>
          <w:szCs w:val="24"/>
        </w:rPr>
        <w:t xml:space="preserve">due to no fault of the employee, it may be due to an illness or </w:t>
      </w:r>
      <w:r w:rsidRPr="005318E1">
        <w:rPr>
          <w:rFonts w:ascii="Calibri" w:hAnsi="Calibri" w:cs="Calibri"/>
          <w:color w:val="000000" w:themeColor="text1"/>
          <w:sz w:val="24"/>
          <w:szCs w:val="24"/>
        </w:rPr>
        <w:t xml:space="preserve">disability and no reasonable adjustments will support the employee </w:t>
      </w:r>
      <w:r w:rsidR="00170DCE" w:rsidRPr="005318E1">
        <w:rPr>
          <w:rFonts w:ascii="Calibri" w:hAnsi="Calibri" w:cs="Calibri"/>
          <w:sz w:val="24"/>
          <w:szCs w:val="24"/>
        </w:rPr>
        <w:t>(ACAS,2022c)</w:t>
      </w:r>
      <w:r w:rsidR="00506373" w:rsidRPr="005318E1">
        <w:rPr>
          <w:rFonts w:ascii="Calibri" w:hAnsi="Calibri" w:cs="Calibri"/>
          <w:sz w:val="24"/>
          <w:szCs w:val="24"/>
        </w:rPr>
        <w:t xml:space="preserve">, </w:t>
      </w:r>
      <w:r w:rsidR="00EA0D87" w:rsidRPr="005318E1">
        <w:rPr>
          <w:rFonts w:ascii="Calibri" w:hAnsi="Calibri" w:cs="Calibri"/>
          <w:sz w:val="24"/>
          <w:szCs w:val="24"/>
        </w:rPr>
        <w:t xml:space="preserve">any changes within the job role </w:t>
      </w:r>
      <w:r w:rsidR="00514FAA" w:rsidRPr="005318E1">
        <w:rPr>
          <w:rFonts w:ascii="Calibri" w:hAnsi="Calibri" w:cs="Calibri"/>
          <w:sz w:val="24"/>
          <w:szCs w:val="24"/>
        </w:rPr>
        <w:t xml:space="preserve">where the employee has difficulty </w:t>
      </w:r>
      <w:r w:rsidR="00EA0898" w:rsidRPr="005318E1">
        <w:rPr>
          <w:rFonts w:ascii="Calibri" w:hAnsi="Calibri" w:cs="Calibri"/>
          <w:sz w:val="24"/>
          <w:szCs w:val="24"/>
        </w:rPr>
        <w:t xml:space="preserve">adapting to these changes also would contribute to capability </w:t>
      </w:r>
      <w:r w:rsidR="00F32EC6" w:rsidRPr="005318E1">
        <w:rPr>
          <w:rFonts w:ascii="Calibri" w:hAnsi="Calibri" w:cs="Calibri"/>
          <w:sz w:val="24"/>
          <w:szCs w:val="24"/>
        </w:rPr>
        <w:t>(Gennard&amp;Judge,2013)</w:t>
      </w:r>
      <w:r w:rsidR="00F32EC6" w:rsidRPr="005318E1">
        <w:rPr>
          <w:rFonts w:ascii="Calibri" w:hAnsi="Calibri" w:cs="Calibri"/>
          <w:b/>
          <w:bCs/>
          <w:color w:val="000000" w:themeColor="text1"/>
          <w:sz w:val="24"/>
          <w:szCs w:val="24"/>
        </w:rPr>
        <w:t>.</w:t>
      </w:r>
      <w:r w:rsidR="00F32EC6" w:rsidRPr="005318E1">
        <w:rPr>
          <w:rFonts w:ascii="Calibri" w:hAnsi="Calibri" w:cs="Calibri"/>
          <w:b/>
          <w:bCs/>
          <w:color w:val="000000" w:themeColor="text1"/>
          <w:sz w:val="24"/>
          <w:szCs w:val="24"/>
        </w:rPr>
        <w:t xml:space="preserve"> </w:t>
      </w:r>
      <w:r w:rsidR="00AD75AC" w:rsidRPr="005318E1">
        <w:rPr>
          <w:rFonts w:ascii="Calibri" w:hAnsi="Calibri" w:cs="Calibri"/>
          <w:color w:val="000000" w:themeColor="text1"/>
          <w:sz w:val="24"/>
          <w:szCs w:val="24"/>
        </w:rPr>
        <w:t xml:space="preserve">It's important to </w:t>
      </w:r>
      <w:r w:rsidR="006C77D3" w:rsidRPr="005318E1">
        <w:rPr>
          <w:rFonts w:ascii="Calibri" w:hAnsi="Calibri" w:cs="Calibri"/>
          <w:color w:val="000000" w:themeColor="text1"/>
          <w:sz w:val="24"/>
          <w:szCs w:val="24"/>
        </w:rPr>
        <w:t xml:space="preserve">decide if capability procedures should be perused or a performance management plan. </w:t>
      </w:r>
    </w:p>
    <w:p w14:paraId="6B9974CF" w14:textId="77777777" w:rsidR="00EC5DD4" w:rsidRPr="005318E1" w:rsidRDefault="00EC5DD4" w:rsidP="00702D31">
      <w:pPr>
        <w:spacing w:after="0"/>
        <w:rPr>
          <w:rFonts w:ascii="Calibri" w:hAnsi="Calibri" w:cs="Calibri"/>
          <w:color w:val="000000" w:themeColor="text1"/>
          <w:sz w:val="24"/>
          <w:szCs w:val="24"/>
        </w:rPr>
      </w:pPr>
    </w:p>
    <w:p w14:paraId="54D9621C" w14:textId="1BDF6659" w:rsidR="00E815F2" w:rsidRPr="005318E1" w:rsidRDefault="00E815F2" w:rsidP="00702D31">
      <w:pPr>
        <w:spacing w:after="0"/>
        <w:rPr>
          <w:rFonts w:ascii="Calibri" w:hAnsi="Calibri" w:cs="Calibri"/>
          <w:b/>
          <w:bCs/>
          <w:color w:val="000000" w:themeColor="text1"/>
          <w:sz w:val="24"/>
          <w:szCs w:val="24"/>
        </w:rPr>
      </w:pPr>
      <w:r w:rsidRPr="005318E1">
        <w:rPr>
          <w:rFonts w:ascii="Calibri" w:hAnsi="Calibri" w:cs="Calibri"/>
          <w:color w:val="000000" w:themeColor="text1"/>
          <w:sz w:val="24"/>
          <w:szCs w:val="24"/>
        </w:rPr>
        <w:t xml:space="preserve">Whereas misconduct refers to an </w:t>
      </w:r>
      <w:r w:rsidR="003B5C65" w:rsidRPr="005318E1">
        <w:rPr>
          <w:rFonts w:ascii="Calibri" w:hAnsi="Calibri" w:cs="Calibri"/>
          <w:color w:val="000000" w:themeColor="text1"/>
          <w:sz w:val="24"/>
          <w:szCs w:val="24"/>
        </w:rPr>
        <w:t>employee’s</w:t>
      </w:r>
      <w:r w:rsidRPr="005318E1">
        <w:rPr>
          <w:rFonts w:ascii="Calibri" w:hAnsi="Calibri" w:cs="Calibri"/>
          <w:color w:val="000000" w:themeColor="text1"/>
          <w:sz w:val="24"/>
          <w:szCs w:val="24"/>
        </w:rPr>
        <w:t xml:space="preserve"> breach of policy, </w:t>
      </w:r>
      <w:r w:rsidR="003B5C65" w:rsidRPr="005318E1">
        <w:rPr>
          <w:rFonts w:ascii="Calibri" w:hAnsi="Calibri" w:cs="Calibri"/>
          <w:color w:val="000000" w:themeColor="text1"/>
          <w:sz w:val="24"/>
          <w:szCs w:val="24"/>
        </w:rPr>
        <w:t>behaviour or actions that are deemed unacceptable by an organisation</w:t>
      </w:r>
      <w:r w:rsidR="00C52306" w:rsidRPr="005318E1">
        <w:rPr>
          <w:rFonts w:ascii="Calibri" w:hAnsi="Calibri" w:cs="Calibri"/>
          <w:color w:val="000000" w:themeColor="text1"/>
          <w:sz w:val="24"/>
          <w:szCs w:val="24"/>
        </w:rPr>
        <w:t>,</w:t>
      </w:r>
      <w:r w:rsidR="00905BFC" w:rsidRPr="005318E1">
        <w:rPr>
          <w:rFonts w:ascii="Calibri" w:hAnsi="Calibri" w:cs="Calibri"/>
          <w:color w:val="000000" w:themeColor="text1"/>
          <w:sz w:val="24"/>
          <w:szCs w:val="24"/>
        </w:rPr>
        <w:t xml:space="preserve"> a conduct issue is where an employee has control over their </w:t>
      </w:r>
      <w:r w:rsidR="00F32EC6" w:rsidRPr="005318E1">
        <w:rPr>
          <w:rFonts w:ascii="Calibri" w:hAnsi="Calibri" w:cs="Calibri"/>
          <w:color w:val="000000" w:themeColor="text1"/>
          <w:sz w:val="24"/>
          <w:szCs w:val="24"/>
        </w:rPr>
        <w:t>actions,</w:t>
      </w:r>
      <w:r w:rsidR="00905BFC" w:rsidRPr="005318E1">
        <w:rPr>
          <w:rFonts w:ascii="Calibri" w:hAnsi="Calibri" w:cs="Calibri"/>
          <w:color w:val="000000" w:themeColor="text1"/>
          <w:sz w:val="24"/>
          <w:szCs w:val="24"/>
        </w:rPr>
        <w:t xml:space="preserve"> for example</w:t>
      </w:r>
      <w:r w:rsidR="00EE6CD6" w:rsidRPr="005318E1">
        <w:rPr>
          <w:rFonts w:ascii="Calibri" w:hAnsi="Calibri" w:cs="Calibri"/>
          <w:color w:val="000000" w:themeColor="text1"/>
          <w:sz w:val="24"/>
          <w:szCs w:val="24"/>
        </w:rPr>
        <w:t xml:space="preserve"> persistent unauthorised absences</w:t>
      </w:r>
      <w:r w:rsidR="00857B21" w:rsidRPr="005318E1">
        <w:rPr>
          <w:rFonts w:ascii="Calibri" w:hAnsi="Calibri" w:cs="Calibri"/>
          <w:color w:val="000000" w:themeColor="text1"/>
          <w:sz w:val="24"/>
          <w:szCs w:val="24"/>
        </w:rPr>
        <w:t xml:space="preserve"> </w:t>
      </w:r>
      <w:r w:rsidR="00170DCE" w:rsidRPr="005318E1">
        <w:rPr>
          <w:rFonts w:ascii="Calibri" w:hAnsi="Calibri" w:cs="Calibri"/>
          <w:sz w:val="24"/>
          <w:szCs w:val="24"/>
        </w:rPr>
        <w:t>(ACAS,2022c).</w:t>
      </w:r>
      <w:r w:rsidR="00982FAE" w:rsidRPr="005318E1">
        <w:rPr>
          <w:rFonts w:ascii="Calibri" w:hAnsi="Calibri" w:cs="Calibri"/>
          <w:sz w:val="24"/>
          <w:szCs w:val="24"/>
        </w:rPr>
        <w:t xml:space="preserve"> </w:t>
      </w:r>
      <w:r w:rsidR="005658B6" w:rsidRPr="005318E1">
        <w:rPr>
          <w:rFonts w:ascii="Calibri" w:hAnsi="Calibri" w:cs="Calibri"/>
          <w:sz w:val="24"/>
          <w:szCs w:val="24"/>
        </w:rPr>
        <w:t xml:space="preserve">In both cases there are regulations </w:t>
      </w:r>
      <w:r w:rsidR="005045C0" w:rsidRPr="005318E1">
        <w:rPr>
          <w:rFonts w:ascii="Calibri" w:hAnsi="Calibri" w:cs="Calibri"/>
          <w:sz w:val="24"/>
          <w:szCs w:val="24"/>
        </w:rPr>
        <w:t>in place</w:t>
      </w:r>
      <w:r w:rsidR="005658B6" w:rsidRPr="005318E1">
        <w:rPr>
          <w:rFonts w:ascii="Calibri" w:hAnsi="Calibri" w:cs="Calibri"/>
          <w:sz w:val="24"/>
          <w:szCs w:val="24"/>
        </w:rPr>
        <w:t xml:space="preserve"> to follow fair </w:t>
      </w:r>
      <w:r w:rsidR="00A22DA4" w:rsidRPr="005318E1">
        <w:rPr>
          <w:rFonts w:ascii="Calibri" w:hAnsi="Calibri" w:cs="Calibri"/>
          <w:sz w:val="24"/>
          <w:szCs w:val="24"/>
        </w:rPr>
        <w:t xml:space="preserve">practices, as there is a risk </w:t>
      </w:r>
      <w:r w:rsidR="00425008" w:rsidRPr="005318E1">
        <w:rPr>
          <w:rFonts w:ascii="Calibri" w:hAnsi="Calibri" w:cs="Calibri"/>
          <w:sz w:val="24"/>
          <w:szCs w:val="24"/>
        </w:rPr>
        <w:t xml:space="preserve">to dismiss unfairly due to characteristics under the </w:t>
      </w:r>
      <w:r w:rsidR="00CE4F19" w:rsidRPr="005318E1">
        <w:rPr>
          <w:rFonts w:ascii="Calibri" w:hAnsi="Calibri" w:cs="Calibri"/>
          <w:sz w:val="24"/>
          <w:szCs w:val="24"/>
        </w:rPr>
        <w:t>E</w:t>
      </w:r>
      <w:r w:rsidR="00425008" w:rsidRPr="005318E1">
        <w:rPr>
          <w:rFonts w:ascii="Calibri" w:hAnsi="Calibri" w:cs="Calibri"/>
          <w:sz w:val="24"/>
          <w:szCs w:val="24"/>
        </w:rPr>
        <w:t>quality</w:t>
      </w:r>
      <w:r w:rsidR="00CE4F19" w:rsidRPr="005318E1">
        <w:rPr>
          <w:rFonts w:ascii="Calibri" w:hAnsi="Calibri" w:cs="Calibri"/>
          <w:sz w:val="24"/>
          <w:szCs w:val="24"/>
        </w:rPr>
        <w:t xml:space="preserve"> Act 2010</w:t>
      </w:r>
      <w:r w:rsidR="006F22AF" w:rsidRPr="005318E1">
        <w:rPr>
          <w:rFonts w:ascii="Calibri" w:hAnsi="Calibri" w:cs="Calibri"/>
          <w:sz w:val="24"/>
          <w:szCs w:val="24"/>
        </w:rPr>
        <w:t xml:space="preserve">, </w:t>
      </w:r>
      <w:proofErr w:type="spellStart"/>
      <w:r w:rsidR="006F22AF" w:rsidRPr="005318E1">
        <w:rPr>
          <w:rFonts w:ascii="Calibri" w:hAnsi="Calibri" w:cs="Calibri"/>
          <w:sz w:val="24"/>
          <w:szCs w:val="24"/>
        </w:rPr>
        <w:t>GoQuest</w:t>
      </w:r>
      <w:proofErr w:type="spellEnd"/>
      <w:r w:rsidR="006F22AF" w:rsidRPr="005318E1">
        <w:rPr>
          <w:rFonts w:ascii="Calibri" w:hAnsi="Calibri" w:cs="Calibri"/>
          <w:sz w:val="24"/>
          <w:szCs w:val="24"/>
        </w:rPr>
        <w:t xml:space="preserve"> must be mindful of discriminating when dealing with capability and conduct situations (CIPD,2023E).</w:t>
      </w:r>
    </w:p>
    <w:p w14:paraId="3545A4DA" w14:textId="77777777" w:rsidR="00C42F1A" w:rsidRPr="005318E1" w:rsidRDefault="00C42F1A" w:rsidP="00702D31">
      <w:pPr>
        <w:spacing w:after="0"/>
        <w:rPr>
          <w:rFonts w:ascii="Calibri" w:hAnsi="Calibri" w:cs="Calibri"/>
          <w:b/>
          <w:bCs/>
          <w:color w:val="000000" w:themeColor="text1"/>
          <w:sz w:val="24"/>
          <w:szCs w:val="24"/>
        </w:rPr>
      </w:pPr>
    </w:p>
    <w:p w14:paraId="703B7BBC" w14:textId="77777777" w:rsidR="00982FAE" w:rsidRPr="005318E1" w:rsidRDefault="00982FAE" w:rsidP="00702D31">
      <w:pPr>
        <w:spacing w:after="0"/>
        <w:rPr>
          <w:rFonts w:ascii="Calibri" w:hAnsi="Calibri" w:cs="Calibri"/>
          <w:b/>
          <w:bCs/>
          <w:color w:val="000000" w:themeColor="text1"/>
          <w:sz w:val="24"/>
          <w:szCs w:val="24"/>
        </w:rPr>
      </w:pPr>
    </w:p>
    <w:p w14:paraId="478D703B" w14:textId="77777777" w:rsidR="004C367A" w:rsidRPr="005318E1" w:rsidRDefault="004C367A" w:rsidP="00CF7D3E">
      <w:pPr>
        <w:spacing w:after="0" w:line="240" w:lineRule="auto"/>
        <w:rPr>
          <w:rFonts w:ascii="Calibri" w:eastAsia="Times New Roman" w:hAnsi="Calibri" w:cs="Calibri"/>
          <w:sz w:val="24"/>
          <w:szCs w:val="24"/>
          <w:lang w:eastAsia="en-GB"/>
        </w:rPr>
      </w:pPr>
    </w:p>
    <w:p w14:paraId="4B57DBFC" w14:textId="77777777" w:rsidR="0050741C" w:rsidRPr="005318E1" w:rsidRDefault="0050741C" w:rsidP="00CF7D3E">
      <w:pPr>
        <w:spacing w:after="0" w:line="240" w:lineRule="auto"/>
        <w:rPr>
          <w:rFonts w:ascii="Calibri" w:eastAsia="Times New Roman" w:hAnsi="Calibri" w:cs="Calibri"/>
          <w:sz w:val="24"/>
          <w:szCs w:val="24"/>
          <w:lang w:eastAsia="en-GB"/>
        </w:rPr>
      </w:pPr>
    </w:p>
    <w:p w14:paraId="534C33FD" w14:textId="4AA07BF5" w:rsidR="004C367A" w:rsidRPr="005318E1" w:rsidRDefault="00B90D7A" w:rsidP="00B90D7A">
      <w:pPr>
        <w:spacing w:after="0" w:line="240" w:lineRule="auto"/>
        <w:rPr>
          <w:rFonts w:ascii="Calibri" w:hAnsi="Calibri" w:cs="Calibri"/>
          <w:b/>
          <w:bCs/>
          <w:color w:val="000000" w:themeColor="text1"/>
          <w:sz w:val="24"/>
          <w:szCs w:val="24"/>
        </w:rPr>
      </w:pPr>
      <w:r w:rsidRPr="005318E1">
        <w:rPr>
          <w:rFonts w:ascii="Calibri" w:hAnsi="Calibri" w:cs="Calibri"/>
          <w:b/>
          <w:bCs/>
          <w:color w:val="000000" w:themeColor="text1"/>
          <w:sz w:val="24"/>
          <w:szCs w:val="24"/>
        </w:rPr>
        <w:t>6. Analyse key causes of employee grievances</w:t>
      </w:r>
      <w:r w:rsidR="00702D31" w:rsidRPr="005318E1">
        <w:rPr>
          <w:rFonts w:ascii="Calibri" w:hAnsi="Calibri" w:cs="Calibri"/>
          <w:b/>
          <w:bCs/>
          <w:color w:val="000000" w:themeColor="text1"/>
          <w:sz w:val="24"/>
          <w:szCs w:val="24"/>
        </w:rPr>
        <w:t>, (AC 3.2)</w:t>
      </w:r>
    </w:p>
    <w:p w14:paraId="42C89231" w14:textId="77777777" w:rsidR="00CF7D3E" w:rsidRPr="005318E1" w:rsidRDefault="00CF7D3E" w:rsidP="00CF7D3E">
      <w:pPr>
        <w:spacing w:after="0" w:line="240" w:lineRule="auto"/>
        <w:rPr>
          <w:rFonts w:ascii="Calibri" w:hAnsi="Calibri" w:cs="Calibri"/>
          <w:sz w:val="24"/>
          <w:szCs w:val="24"/>
        </w:rPr>
      </w:pPr>
    </w:p>
    <w:p w14:paraId="7AC79E4D" w14:textId="292E505F" w:rsidR="00B870E1" w:rsidRPr="005318E1" w:rsidRDefault="009D4909" w:rsidP="00933324">
      <w:pPr>
        <w:rPr>
          <w:rFonts w:ascii="Calibri" w:hAnsi="Calibri" w:cs="Calibri"/>
          <w:sz w:val="24"/>
          <w:szCs w:val="24"/>
        </w:rPr>
      </w:pPr>
      <w:r w:rsidRPr="005318E1">
        <w:rPr>
          <w:rFonts w:ascii="Calibri" w:hAnsi="Calibri" w:cs="Calibri"/>
          <w:sz w:val="24"/>
          <w:szCs w:val="24"/>
        </w:rPr>
        <w:lastRenderedPageBreak/>
        <w:t xml:space="preserve">Employee grievances and concerns </w:t>
      </w:r>
      <w:r w:rsidR="00C6504F" w:rsidRPr="005318E1">
        <w:rPr>
          <w:rFonts w:ascii="Calibri" w:hAnsi="Calibri" w:cs="Calibri"/>
          <w:sz w:val="24"/>
          <w:szCs w:val="24"/>
        </w:rPr>
        <w:t xml:space="preserve">are raised due to a variety of reasons, these could include </w:t>
      </w:r>
      <w:r w:rsidR="003A21D8" w:rsidRPr="005318E1">
        <w:rPr>
          <w:rFonts w:ascii="Calibri" w:hAnsi="Calibri" w:cs="Calibri"/>
          <w:sz w:val="24"/>
          <w:szCs w:val="24"/>
        </w:rPr>
        <w:t xml:space="preserve">their working environment, </w:t>
      </w:r>
      <w:r w:rsidR="000129DA" w:rsidRPr="005318E1">
        <w:rPr>
          <w:rFonts w:ascii="Calibri" w:hAnsi="Calibri" w:cs="Calibri"/>
          <w:sz w:val="24"/>
          <w:szCs w:val="24"/>
        </w:rPr>
        <w:t xml:space="preserve">breakdown in relationships </w:t>
      </w:r>
      <w:r w:rsidR="000B5CB2" w:rsidRPr="005318E1">
        <w:rPr>
          <w:rFonts w:ascii="Calibri" w:hAnsi="Calibri" w:cs="Calibri"/>
          <w:sz w:val="24"/>
          <w:szCs w:val="24"/>
        </w:rPr>
        <w:t xml:space="preserve">or how an individual is treated. </w:t>
      </w:r>
      <w:r w:rsidR="00796410" w:rsidRPr="005318E1">
        <w:rPr>
          <w:rFonts w:ascii="Calibri" w:hAnsi="Calibri" w:cs="Calibri"/>
          <w:sz w:val="24"/>
          <w:szCs w:val="24"/>
        </w:rPr>
        <w:t>It is critical for an organisation to understand</w:t>
      </w:r>
      <w:r w:rsidR="00434CE1" w:rsidRPr="005318E1">
        <w:rPr>
          <w:rFonts w:ascii="Calibri" w:hAnsi="Calibri" w:cs="Calibri"/>
          <w:sz w:val="24"/>
          <w:szCs w:val="24"/>
        </w:rPr>
        <w:t xml:space="preserve"> and resolving the grievance is </w:t>
      </w:r>
      <w:r w:rsidR="003333F7" w:rsidRPr="005318E1">
        <w:rPr>
          <w:rFonts w:ascii="Calibri" w:hAnsi="Calibri" w:cs="Calibri"/>
          <w:sz w:val="24"/>
          <w:szCs w:val="24"/>
        </w:rPr>
        <w:t>essential to maintain positiv</w:t>
      </w:r>
      <w:r w:rsidR="006D4371" w:rsidRPr="005318E1">
        <w:rPr>
          <w:rFonts w:ascii="Calibri" w:hAnsi="Calibri" w:cs="Calibri"/>
          <w:sz w:val="24"/>
          <w:szCs w:val="24"/>
        </w:rPr>
        <w:t xml:space="preserve">e moral and </w:t>
      </w:r>
      <w:r w:rsidR="007D0495" w:rsidRPr="005318E1">
        <w:rPr>
          <w:rFonts w:ascii="Calibri" w:hAnsi="Calibri" w:cs="Calibri"/>
          <w:sz w:val="24"/>
          <w:szCs w:val="24"/>
        </w:rPr>
        <w:t xml:space="preserve">productivity. </w:t>
      </w:r>
      <w:r w:rsidR="003333F7" w:rsidRPr="005318E1">
        <w:rPr>
          <w:rFonts w:ascii="Calibri" w:hAnsi="Calibri" w:cs="Calibri"/>
          <w:sz w:val="24"/>
          <w:szCs w:val="24"/>
        </w:rPr>
        <w:t xml:space="preserve"> </w:t>
      </w:r>
    </w:p>
    <w:p w14:paraId="7C9F2A4F" w14:textId="77D48205" w:rsidR="00983F87" w:rsidRPr="005318E1" w:rsidRDefault="00237DDC" w:rsidP="00983F87">
      <w:pPr>
        <w:rPr>
          <w:rFonts w:ascii="Calibri" w:hAnsi="Calibri" w:cs="Calibri"/>
          <w:sz w:val="24"/>
          <w:szCs w:val="24"/>
        </w:rPr>
      </w:pPr>
      <w:r w:rsidRPr="005318E1">
        <w:rPr>
          <w:rFonts w:ascii="Calibri" w:hAnsi="Calibri" w:cs="Calibri"/>
          <w:sz w:val="24"/>
          <w:szCs w:val="24"/>
        </w:rPr>
        <w:t xml:space="preserve">There is an increasing awareness of individuals raising a grievance within </w:t>
      </w:r>
      <w:r w:rsidR="00F32EC6" w:rsidRPr="005318E1">
        <w:rPr>
          <w:rFonts w:ascii="Calibri" w:hAnsi="Calibri" w:cs="Calibri"/>
          <w:sz w:val="24"/>
          <w:szCs w:val="24"/>
        </w:rPr>
        <w:t>their</w:t>
      </w:r>
      <w:r w:rsidRPr="005318E1">
        <w:rPr>
          <w:rFonts w:ascii="Calibri" w:hAnsi="Calibri" w:cs="Calibri"/>
          <w:sz w:val="24"/>
          <w:szCs w:val="24"/>
        </w:rPr>
        <w:t xml:space="preserve"> place of work, nearly a third of employers have seen a rise since 2021 specifically surrounding relationships and pay (Webber,2023). </w:t>
      </w:r>
      <w:r w:rsidR="000A1BD9" w:rsidRPr="005318E1">
        <w:rPr>
          <w:rFonts w:ascii="Calibri" w:hAnsi="Calibri" w:cs="Calibri"/>
          <w:sz w:val="24"/>
          <w:szCs w:val="24"/>
        </w:rPr>
        <w:t xml:space="preserve">An example of </w:t>
      </w:r>
      <w:r w:rsidR="00030EA9" w:rsidRPr="005318E1">
        <w:rPr>
          <w:rFonts w:ascii="Calibri" w:hAnsi="Calibri" w:cs="Calibri"/>
          <w:sz w:val="24"/>
          <w:szCs w:val="24"/>
        </w:rPr>
        <w:t>raising</w:t>
      </w:r>
      <w:r w:rsidR="000A1BD9" w:rsidRPr="005318E1">
        <w:rPr>
          <w:rFonts w:ascii="Calibri" w:hAnsi="Calibri" w:cs="Calibri"/>
          <w:sz w:val="24"/>
          <w:szCs w:val="24"/>
        </w:rPr>
        <w:t xml:space="preserve"> a formal grievance if someone feels victimised</w:t>
      </w:r>
      <w:r w:rsidR="00631D3C" w:rsidRPr="005318E1">
        <w:rPr>
          <w:rFonts w:ascii="Calibri" w:hAnsi="Calibri" w:cs="Calibri"/>
          <w:sz w:val="24"/>
          <w:szCs w:val="24"/>
        </w:rPr>
        <w:t xml:space="preserve">, </w:t>
      </w:r>
      <w:r w:rsidR="005B3169" w:rsidRPr="005318E1">
        <w:rPr>
          <w:rFonts w:ascii="Calibri" w:hAnsi="Calibri" w:cs="Calibri"/>
          <w:sz w:val="24"/>
          <w:szCs w:val="24"/>
        </w:rPr>
        <w:t xml:space="preserve">being </w:t>
      </w:r>
      <w:r w:rsidR="00030EA9" w:rsidRPr="005318E1">
        <w:rPr>
          <w:rFonts w:ascii="Calibri" w:hAnsi="Calibri" w:cs="Calibri"/>
          <w:sz w:val="24"/>
          <w:szCs w:val="24"/>
        </w:rPr>
        <w:t>bullied</w:t>
      </w:r>
      <w:r w:rsidR="00631D3C" w:rsidRPr="005318E1">
        <w:rPr>
          <w:rFonts w:ascii="Calibri" w:hAnsi="Calibri" w:cs="Calibri"/>
          <w:sz w:val="24"/>
          <w:szCs w:val="24"/>
        </w:rPr>
        <w:t xml:space="preserve"> or behaviour that s unwanted</w:t>
      </w:r>
      <w:r w:rsidR="005B3169" w:rsidRPr="005318E1">
        <w:rPr>
          <w:rFonts w:ascii="Calibri" w:hAnsi="Calibri" w:cs="Calibri"/>
          <w:sz w:val="24"/>
          <w:szCs w:val="24"/>
        </w:rPr>
        <w:t xml:space="preserve"> by another </w:t>
      </w:r>
      <w:r w:rsidR="00030EA9" w:rsidRPr="005318E1">
        <w:rPr>
          <w:rFonts w:ascii="Calibri" w:hAnsi="Calibri" w:cs="Calibri"/>
          <w:sz w:val="24"/>
          <w:szCs w:val="24"/>
        </w:rPr>
        <w:t>colleague</w:t>
      </w:r>
      <w:r w:rsidR="005B3169" w:rsidRPr="005318E1">
        <w:rPr>
          <w:rFonts w:ascii="Calibri" w:hAnsi="Calibri" w:cs="Calibri"/>
          <w:sz w:val="24"/>
          <w:szCs w:val="24"/>
        </w:rPr>
        <w:t xml:space="preserve">, it has been identified </w:t>
      </w:r>
      <w:r w:rsidR="00D10797" w:rsidRPr="005318E1">
        <w:rPr>
          <w:rFonts w:ascii="Calibri" w:hAnsi="Calibri" w:cs="Calibri"/>
          <w:sz w:val="24"/>
          <w:szCs w:val="24"/>
        </w:rPr>
        <w:t>that 15% of employees within the UK have experienced some form of bull</w:t>
      </w:r>
      <w:r w:rsidR="00030EA9" w:rsidRPr="005318E1">
        <w:rPr>
          <w:rFonts w:ascii="Calibri" w:hAnsi="Calibri" w:cs="Calibri"/>
          <w:sz w:val="24"/>
          <w:szCs w:val="24"/>
        </w:rPr>
        <w:t xml:space="preserve">ying along with 8% reporting harassment </w:t>
      </w:r>
      <w:r w:rsidR="00E87148" w:rsidRPr="005318E1">
        <w:rPr>
          <w:rFonts w:ascii="Calibri" w:hAnsi="Calibri" w:cs="Calibri"/>
          <w:sz w:val="24"/>
          <w:szCs w:val="24"/>
        </w:rPr>
        <w:t>(CIPD,NO DATE)</w:t>
      </w:r>
      <w:r w:rsidR="00631D3C" w:rsidRPr="005318E1">
        <w:rPr>
          <w:rFonts w:ascii="Calibri" w:hAnsi="Calibri" w:cs="Calibri"/>
          <w:sz w:val="24"/>
          <w:szCs w:val="24"/>
        </w:rPr>
        <w:t xml:space="preserve">. </w:t>
      </w:r>
    </w:p>
    <w:p w14:paraId="47BF21F9" w14:textId="77777777" w:rsidR="00DA1C87" w:rsidRPr="005318E1" w:rsidRDefault="006A7C5B" w:rsidP="00DA1C87">
      <w:pPr>
        <w:rPr>
          <w:rFonts w:ascii="Calibri" w:hAnsi="Calibri" w:cs="Calibri"/>
          <w:sz w:val="24"/>
          <w:szCs w:val="24"/>
        </w:rPr>
      </w:pPr>
      <w:r w:rsidRPr="005318E1">
        <w:rPr>
          <w:rFonts w:ascii="Calibri" w:hAnsi="Calibri" w:cs="Calibri"/>
          <w:sz w:val="24"/>
          <w:szCs w:val="24"/>
        </w:rPr>
        <w:t>Additionally</w:t>
      </w:r>
      <w:r w:rsidR="00FE3841" w:rsidRPr="005318E1">
        <w:rPr>
          <w:rFonts w:ascii="Calibri" w:hAnsi="Calibri" w:cs="Calibri"/>
          <w:sz w:val="24"/>
          <w:szCs w:val="24"/>
        </w:rPr>
        <w:t xml:space="preserve">, job roles and </w:t>
      </w:r>
      <w:r w:rsidR="00916663" w:rsidRPr="005318E1">
        <w:rPr>
          <w:rFonts w:ascii="Calibri" w:hAnsi="Calibri" w:cs="Calibri"/>
          <w:sz w:val="24"/>
          <w:szCs w:val="24"/>
        </w:rPr>
        <w:t>responsibilities</w:t>
      </w:r>
      <w:r w:rsidR="00FE3841" w:rsidRPr="005318E1">
        <w:rPr>
          <w:rFonts w:ascii="Calibri" w:hAnsi="Calibri" w:cs="Calibri"/>
          <w:sz w:val="24"/>
          <w:szCs w:val="24"/>
        </w:rPr>
        <w:t xml:space="preserve"> with compensation benefits can be a cause for an employee to raise a</w:t>
      </w:r>
      <w:r w:rsidR="00916663" w:rsidRPr="005318E1">
        <w:rPr>
          <w:rFonts w:ascii="Calibri" w:hAnsi="Calibri" w:cs="Calibri"/>
          <w:sz w:val="24"/>
          <w:szCs w:val="24"/>
        </w:rPr>
        <w:t xml:space="preserve"> grievance, </w:t>
      </w:r>
      <w:r w:rsidR="00622377" w:rsidRPr="005318E1">
        <w:rPr>
          <w:rFonts w:ascii="Calibri" w:hAnsi="Calibri" w:cs="Calibri"/>
          <w:sz w:val="24"/>
          <w:szCs w:val="24"/>
        </w:rPr>
        <w:t xml:space="preserve">concerns </w:t>
      </w:r>
      <w:r w:rsidR="005A0EB0" w:rsidRPr="005318E1">
        <w:rPr>
          <w:rFonts w:ascii="Calibri" w:hAnsi="Calibri" w:cs="Calibri"/>
          <w:sz w:val="24"/>
          <w:szCs w:val="24"/>
        </w:rPr>
        <w:t>raised may include unfair pay and salary disputes</w:t>
      </w:r>
      <w:r w:rsidR="00AF0418" w:rsidRPr="005318E1">
        <w:rPr>
          <w:rFonts w:ascii="Calibri" w:hAnsi="Calibri" w:cs="Calibri"/>
          <w:sz w:val="24"/>
          <w:szCs w:val="24"/>
        </w:rPr>
        <w:t xml:space="preserve"> where an employee may feel the</w:t>
      </w:r>
      <w:r w:rsidR="00A744E7" w:rsidRPr="005318E1">
        <w:rPr>
          <w:rFonts w:ascii="Calibri" w:hAnsi="Calibri" w:cs="Calibri"/>
          <w:sz w:val="24"/>
          <w:szCs w:val="24"/>
        </w:rPr>
        <w:t xml:space="preserve">re are disparities and unfairness relating to </w:t>
      </w:r>
      <w:r w:rsidR="00FE2FDD" w:rsidRPr="005318E1">
        <w:rPr>
          <w:rFonts w:ascii="Calibri" w:hAnsi="Calibri" w:cs="Calibri"/>
          <w:sz w:val="24"/>
          <w:szCs w:val="24"/>
        </w:rPr>
        <w:t>colleagues</w:t>
      </w:r>
      <w:r w:rsidR="00A744E7" w:rsidRPr="005318E1">
        <w:rPr>
          <w:rFonts w:ascii="Calibri" w:hAnsi="Calibri" w:cs="Calibri"/>
          <w:sz w:val="24"/>
          <w:szCs w:val="24"/>
        </w:rPr>
        <w:t xml:space="preserve"> who may be </w:t>
      </w:r>
      <w:r w:rsidR="00FE2FDD" w:rsidRPr="005318E1">
        <w:rPr>
          <w:rFonts w:ascii="Calibri" w:hAnsi="Calibri" w:cs="Calibri"/>
          <w:sz w:val="24"/>
          <w:szCs w:val="24"/>
        </w:rPr>
        <w:t xml:space="preserve">conducting the same or similar responsibilities, this can arise </w:t>
      </w:r>
      <w:r w:rsidR="00AA03C0" w:rsidRPr="005318E1">
        <w:rPr>
          <w:rFonts w:ascii="Calibri" w:hAnsi="Calibri" w:cs="Calibri"/>
          <w:sz w:val="24"/>
          <w:szCs w:val="24"/>
        </w:rPr>
        <w:t xml:space="preserve">due to role ambiguity </w:t>
      </w:r>
      <w:r w:rsidR="00B7675A" w:rsidRPr="005318E1">
        <w:rPr>
          <w:rFonts w:ascii="Calibri" w:hAnsi="Calibri" w:cs="Calibri"/>
          <w:sz w:val="24"/>
          <w:szCs w:val="24"/>
        </w:rPr>
        <w:t xml:space="preserve">where the </w:t>
      </w:r>
      <w:r w:rsidR="00337C4E" w:rsidRPr="005318E1">
        <w:rPr>
          <w:rFonts w:ascii="Calibri" w:hAnsi="Calibri" w:cs="Calibri"/>
          <w:sz w:val="24"/>
          <w:szCs w:val="24"/>
        </w:rPr>
        <w:t>employees’</w:t>
      </w:r>
      <w:r w:rsidR="00B7675A" w:rsidRPr="005318E1">
        <w:rPr>
          <w:rFonts w:ascii="Calibri" w:hAnsi="Calibri" w:cs="Calibri"/>
          <w:sz w:val="24"/>
          <w:szCs w:val="24"/>
        </w:rPr>
        <w:t xml:space="preserve"> responsibilities are unclear. </w:t>
      </w:r>
      <w:r w:rsidR="00337C4E" w:rsidRPr="005318E1">
        <w:rPr>
          <w:rFonts w:ascii="Calibri" w:hAnsi="Calibri" w:cs="Calibri"/>
          <w:sz w:val="24"/>
          <w:szCs w:val="24"/>
        </w:rPr>
        <w:t>W</w:t>
      </w:r>
      <w:r w:rsidR="004D6657" w:rsidRPr="005318E1">
        <w:rPr>
          <w:rFonts w:ascii="Calibri" w:hAnsi="Calibri" w:cs="Calibri"/>
          <w:sz w:val="24"/>
          <w:szCs w:val="24"/>
        </w:rPr>
        <w:t xml:space="preserve">here an employee </w:t>
      </w:r>
      <w:r w:rsidR="00F24199" w:rsidRPr="005318E1">
        <w:rPr>
          <w:rFonts w:ascii="Calibri" w:hAnsi="Calibri" w:cs="Calibri"/>
          <w:sz w:val="24"/>
          <w:szCs w:val="24"/>
        </w:rPr>
        <w:t>raises</w:t>
      </w:r>
      <w:r w:rsidR="004D6657" w:rsidRPr="005318E1">
        <w:rPr>
          <w:rFonts w:ascii="Calibri" w:hAnsi="Calibri" w:cs="Calibri"/>
          <w:sz w:val="24"/>
          <w:szCs w:val="24"/>
        </w:rPr>
        <w:t xml:space="preserve"> a </w:t>
      </w:r>
      <w:r w:rsidR="00F24199" w:rsidRPr="005318E1">
        <w:rPr>
          <w:rFonts w:ascii="Calibri" w:hAnsi="Calibri" w:cs="Calibri"/>
          <w:sz w:val="24"/>
          <w:szCs w:val="24"/>
        </w:rPr>
        <w:t>grievance</w:t>
      </w:r>
      <w:r w:rsidR="004D6657" w:rsidRPr="005318E1">
        <w:rPr>
          <w:rFonts w:ascii="Calibri" w:hAnsi="Calibri" w:cs="Calibri"/>
          <w:sz w:val="24"/>
          <w:szCs w:val="24"/>
        </w:rPr>
        <w:t xml:space="preserve"> based on unfair pay</w:t>
      </w:r>
      <w:r w:rsidR="00522773" w:rsidRPr="005318E1">
        <w:rPr>
          <w:rFonts w:ascii="Calibri" w:hAnsi="Calibri" w:cs="Calibri"/>
          <w:sz w:val="24"/>
          <w:szCs w:val="24"/>
        </w:rPr>
        <w:t>, it</w:t>
      </w:r>
      <w:r w:rsidR="001148A9" w:rsidRPr="005318E1">
        <w:rPr>
          <w:rFonts w:ascii="Calibri" w:hAnsi="Calibri" w:cs="Calibri"/>
          <w:sz w:val="24"/>
          <w:szCs w:val="24"/>
        </w:rPr>
        <w:t>’</w:t>
      </w:r>
      <w:r w:rsidR="00522773" w:rsidRPr="005318E1">
        <w:rPr>
          <w:rFonts w:ascii="Calibri" w:hAnsi="Calibri" w:cs="Calibri"/>
          <w:sz w:val="24"/>
          <w:szCs w:val="24"/>
        </w:rPr>
        <w:t xml:space="preserve">s important to </w:t>
      </w:r>
      <w:r w:rsidR="000C7E22" w:rsidRPr="005318E1">
        <w:rPr>
          <w:rFonts w:ascii="Calibri" w:hAnsi="Calibri" w:cs="Calibri"/>
          <w:sz w:val="24"/>
          <w:szCs w:val="24"/>
        </w:rPr>
        <w:t xml:space="preserve">emphasise </w:t>
      </w:r>
      <w:r w:rsidR="00F24199" w:rsidRPr="005318E1">
        <w:rPr>
          <w:rFonts w:ascii="Calibri" w:hAnsi="Calibri" w:cs="Calibri"/>
          <w:sz w:val="24"/>
          <w:szCs w:val="24"/>
        </w:rPr>
        <w:t xml:space="preserve">that this comparison must be between a male and </w:t>
      </w:r>
      <w:r w:rsidR="00337C4E" w:rsidRPr="005318E1">
        <w:rPr>
          <w:rFonts w:ascii="Calibri" w:hAnsi="Calibri" w:cs="Calibri"/>
          <w:sz w:val="24"/>
          <w:szCs w:val="24"/>
        </w:rPr>
        <w:t xml:space="preserve">female </w:t>
      </w:r>
      <w:r w:rsidR="001148A9" w:rsidRPr="005318E1">
        <w:rPr>
          <w:rFonts w:ascii="Calibri" w:hAnsi="Calibri" w:cs="Calibri"/>
          <w:sz w:val="24"/>
          <w:szCs w:val="24"/>
        </w:rPr>
        <w:t xml:space="preserve">in which would </w:t>
      </w:r>
      <w:r w:rsidR="00281B99" w:rsidRPr="005318E1">
        <w:rPr>
          <w:rFonts w:ascii="Calibri" w:hAnsi="Calibri" w:cs="Calibri"/>
          <w:sz w:val="24"/>
          <w:szCs w:val="24"/>
        </w:rPr>
        <w:t xml:space="preserve">be based on a protected </w:t>
      </w:r>
      <w:r w:rsidR="00F504AA" w:rsidRPr="005318E1">
        <w:rPr>
          <w:rFonts w:ascii="Calibri" w:hAnsi="Calibri" w:cs="Calibri"/>
          <w:sz w:val="24"/>
          <w:szCs w:val="24"/>
        </w:rPr>
        <w:t xml:space="preserve">characteristic outlined in the equality act 2010 </w:t>
      </w:r>
      <w:r w:rsidR="00DA1C87" w:rsidRPr="005318E1">
        <w:rPr>
          <w:rFonts w:ascii="Calibri" w:hAnsi="Calibri" w:cs="Calibri"/>
          <w:sz w:val="24"/>
          <w:szCs w:val="24"/>
        </w:rPr>
        <w:t>(Daniels,2022).</w:t>
      </w:r>
    </w:p>
    <w:p w14:paraId="1B047692" w14:textId="77777777" w:rsidR="004B1C60" w:rsidRPr="005318E1" w:rsidRDefault="004B1C60" w:rsidP="00933324">
      <w:pPr>
        <w:rPr>
          <w:rFonts w:ascii="Calibri" w:hAnsi="Calibri" w:cs="Calibri"/>
          <w:b/>
          <w:bCs/>
          <w:color w:val="FF0000"/>
          <w:sz w:val="24"/>
          <w:szCs w:val="24"/>
        </w:rPr>
      </w:pPr>
    </w:p>
    <w:p w14:paraId="012A780A" w14:textId="6EAF8581" w:rsidR="00EC1701" w:rsidRPr="005318E1" w:rsidRDefault="00EC1701" w:rsidP="00EC1701">
      <w:pPr>
        <w:spacing w:after="0"/>
        <w:rPr>
          <w:rFonts w:ascii="Calibri" w:hAnsi="Calibri" w:cs="Calibri"/>
          <w:b/>
          <w:color w:val="000000" w:themeColor="text1"/>
          <w:sz w:val="24"/>
          <w:szCs w:val="24"/>
        </w:rPr>
      </w:pPr>
      <w:r w:rsidRPr="005318E1">
        <w:rPr>
          <w:rFonts w:ascii="Calibri" w:hAnsi="Calibri" w:cs="Calibri"/>
          <w:color w:val="000000" w:themeColor="text1"/>
          <w:sz w:val="24"/>
          <w:szCs w:val="24"/>
        </w:rPr>
        <w:t>7.</w:t>
      </w:r>
      <w:r w:rsidRPr="005318E1">
        <w:rPr>
          <w:rFonts w:ascii="Calibri" w:hAnsi="Calibri" w:cs="Calibri"/>
          <w:b/>
          <w:bCs/>
          <w:color w:val="000000" w:themeColor="text1"/>
          <w:sz w:val="24"/>
          <w:szCs w:val="24"/>
        </w:rPr>
        <w:t>Explain the skills required for effective grievance and discipline-handling procedures. (AC 3.3)</w:t>
      </w:r>
    </w:p>
    <w:p w14:paraId="62F13549" w14:textId="77777777" w:rsidR="00F4791D" w:rsidRPr="005318E1" w:rsidRDefault="00F4791D" w:rsidP="00EC1701">
      <w:pPr>
        <w:rPr>
          <w:rFonts w:ascii="Calibri" w:hAnsi="Calibri" w:cs="Calibri"/>
          <w:bCs/>
          <w:sz w:val="24"/>
          <w:szCs w:val="24"/>
        </w:rPr>
      </w:pPr>
    </w:p>
    <w:p w14:paraId="15D8A0E3" w14:textId="10943191" w:rsidR="00EC1701" w:rsidRPr="005318E1" w:rsidRDefault="00AD15B9" w:rsidP="00EC1701">
      <w:pPr>
        <w:rPr>
          <w:rFonts w:ascii="Calibri" w:hAnsi="Calibri" w:cs="Calibri"/>
          <w:bCs/>
          <w:color w:val="000000" w:themeColor="text1"/>
          <w:sz w:val="24"/>
          <w:szCs w:val="24"/>
        </w:rPr>
      </w:pPr>
      <w:r w:rsidRPr="005318E1">
        <w:rPr>
          <w:rFonts w:ascii="Calibri" w:hAnsi="Calibri" w:cs="Calibri"/>
          <w:bCs/>
          <w:sz w:val="24"/>
          <w:szCs w:val="24"/>
        </w:rPr>
        <w:t xml:space="preserve">When </w:t>
      </w:r>
      <w:r w:rsidR="00A405A7" w:rsidRPr="005318E1">
        <w:rPr>
          <w:rFonts w:ascii="Calibri" w:hAnsi="Calibri" w:cs="Calibri"/>
          <w:bCs/>
          <w:sz w:val="24"/>
          <w:szCs w:val="24"/>
        </w:rPr>
        <w:t>a grievance is raised or formal disciplinary action is required</w:t>
      </w:r>
      <w:r w:rsidR="00FB7D53" w:rsidRPr="005318E1">
        <w:rPr>
          <w:rFonts w:ascii="Calibri" w:hAnsi="Calibri" w:cs="Calibri"/>
          <w:bCs/>
          <w:sz w:val="24"/>
          <w:szCs w:val="24"/>
        </w:rPr>
        <w:t xml:space="preserve">, </w:t>
      </w:r>
      <w:r w:rsidR="002528CC" w:rsidRPr="005318E1">
        <w:rPr>
          <w:rFonts w:ascii="Calibri" w:hAnsi="Calibri" w:cs="Calibri"/>
          <w:bCs/>
          <w:sz w:val="24"/>
          <w:szCs w:val="24"/>
        </w:rPr>
        <w:t>resolving</w:t>
      </w:r>
      <w:r w:rsidR="00FB7D53" w:rsidRPr="005318E1">
        <w:rPr>
          <w:rFonts w:ascii="Calibri" w:hAnsi="Calibri" w:cs="Calibri"/>
          <w:bCs/>
          <w:sz w:val="24"/>
          <w:szCs w:val="24"/>
        </w:rPr>
        <w:t xml:space="preserve"> them quickly and effectively is vital</w:t>
      </w:r>
      <w:r w:rsidR="00BF4BA5" w:rsidRPr="005318E1">
        <w:rPr>
          <w:rFonts w:ascii="Calibri" w:hAnsi="Calibri" w:cs="Calibri"/>
          <w:bCs/>
          <w:sz w:val="24"/>
          <w:szCs w:val="24"/>
        </w:rPr>
        <w:t xml:space="preserve">. If this occurred in </w:t>
      </w:r>
      <w:r w:rsidR="00BF4BA5" w:rsidRPr="005318E1">
        <w:rPr>
          <w:rFonts w:ascii="Calibri" w:hAnsi="Calibri" w:cs="Calibri"/>
          <w:bCs/>
          <w:color w:val="000000" w:themeColor="text1"/>
          <w:sz w:val="24"/>
          <w:szCs w:val="24"/>
        </w:rPr>
        <w:t xml:space="preserve">Go Quest </w:t>
      </w:r>
      <w:r w:rsidR="002528CC" w:rsidRPr="005318E1">
        <w:rPr>
          <w:rFonts w:ascii="Calibri" w:hAnsi="Calibri" w:cs="Calibri"/>
          <w:bCs/>
          <w:color w:val="000000" w:themeColor="text1"/>
          <w:sz w:val="24"/>
          <w:szCs w:val="24"/>
        </w:rPr>
        <w:t xml:space="preserve">it’s important not to disregard the situation </w:t>
      </w:r>
      <w:r w:rsidR="00370730" w:rsidRPr="005318E1">
        <w:rPr>
          <w:rFonts w:ascii="Calibri" w:hAnsi="Calibri" w:cs="Calibri"/>
          <w:bCs/>
          <w:color w:val="000000" w:themeColor="text1"/>
          <w:sz w:val="24"/>
          <w:szCs w:val="24"/>
        </w:rPr>
        <w:t>as this can escalate into a collective dispute</w:t>
      </w:r>
      <w:r w:rsidR="00C0636C" w:rsidRPr="005318E1">
        <w:rPr>
          <w:rFonts w:ascii="Calibri" w:hAnsi="Calibri" w:cs="Calibri"/>
          <w:bCs/>
          <w:color w:val="000000" w:themeColor="text1"/>
          <w:sz w:val="24"/>
          <w:szCs w:val="24"/>
        </w:rPr>
        <w:t xml:space="preserve">. </w:t>
      </w:r>
      <w:r w:rsidR="0094282E" w:rsidRPr="005318E1">
        <w:rPr>
          <w:rFonts w:ascii="Calibri" w:hAnsi="Calibri" w:cs="Calibri"/>
          <w:bCs/>
          <w:color w:val="000000" w:themeColor="text1"/>
          <w:sz w:val="24"/>
          <w:szCs w:val="24"/>
        </w:rPr>
        <w:t xml:space="preserve">Effective training should be provided to managers to be </w:t>
      </w:r>
      <w:r w:rsidR="00F70596" w:rsidRPr="005318E1">
        <w:rPr>
          <w:rFonts w:ascii="Calibri" w:hAnsi="Calibri" w:cs="Calibri"/>
          <w:bCs/>
          <w:color w:val="000000" w:themeColor="text1"/>
          <w:sz w:val="24"/>
          <w:szCs w:val="24"/>
        </w:rPr>
        <w:t>equipped</w:t>
      </w:r>
      <w:r w:rsidR="0094282E" w:rsidRPr="005318E1">
        <w:rPr>
          <w:rFonts w:ascii="Calibri" w:hAnsi="Calibri" w:cs="Calibri"/>
          <w:bCs/>
          <w:color w:val="000000" w:themeColor="text1"/>
          <w:sz w:val="24"/>
          <w:szCs w:val="24"/>
        </w:rPr>
        <w:t xml:space="preserve"> for these situations </w:t>
      </w:r>
      <w:r w:rsidR="0089631E" w:rsidRPr="005318E1">
        <w:rPr>
          <w:rFonts w:ascii="Calibri" w:hAnsi="Calibri" w:cs="Calibri"/>
          <w:bCs/>
          <w:color w:val="000000" w:themeColor="text1"/>
          <w:sz w:val="24"/>
          <w:szCs w:val="24"/>
        </w:rPr>
        <w:t xml:space="preserve">however </w:t>
      </w:r>
      <w:r w:rsidR="006D2A6E" w:rsidRPr="005318E1">
        <w:rPr>
          <w:rFonts w:ascii="Calibri" w:hAnsi="Calibri" w:cs="Calibri"/>
          <w:bCs/>
          <w:color w:val="000000" w:themeColor="text1"/>
          <w:sz w:val="24"/>
          <w:szCs w:val="24"/>
        </w:rPr>
        <w:t>the ultimate goal is to rectify matters for the individual</w:t>
      </w:r>
      <w:r w:rsidR="00F70596" w:rsidRPr="005318E1">
        <w:rPr>
          <w:rFonts w:ascii="Calibri" w:hAnsi="Calibri" w:cs="Calibri"/>
          <w:bCs/>
          <w:color w:val="000000" w:themeColor="text1"/>
          <w:sz w:val="24"/>
          <w:szCs w:val="24"/>
        </w:rPr>
        <w:t xml:space="preserve">. </w:t>
      </w:r>
      <w:r w:rsidR="00980D0C" w:rsidRPr="005318E1">
        <w:rPr>
          <w:rFonts w:ascii="Calibri" w:hAnsi="Calibri" w:cs="Calibri"/>
          <w:bCs/>
          <w:color w:val="000000" w:themeColor="text1"/>
          <w:sz w:val="24"/>
          <w:szCs w:val="24"/>
        </w:rPr>
        <w:t xml:space="preserve">A thorough investigation must take place, </w:t>
      </w:r>
      <w:r w:rsidR="00DC40B4" w:rsidRPr="005318E1">
        <w:rPr>
          <w:rFonts w:ascii="Calibri" w:hAnsi="Calibri" w:cs="Calibri"/>
          <w:bCs/>
          <w:color w:val="000000" w:themeColor="text1"/>
          <w:sz w:val="24"/>
          <w:szCs w:val="24"/>
        </w:rPr>
        <w:t>identify</w:t>
      </w:r>
      <w:r w:rsidR="0011570C" w:rsidRPr="005318E1">
        <w:rPr>
          <w:rFonts w:ascii="Calibri" w:hAnsi="Calibri" w:cs="Calibri"/>
          <w:bCs/>
          <w:color w:val="000000" w:themeColor="text1"/>
          <w:sz w:val="24"/>
          <w:szCs w:val="24"/>
        </w:rPr>
        <w:t xml:space="preserve"> the main causes of concerns, take </w:t>
      </w:r>
      <w:r w:rsidR="00480197" w:rsidRPr="005318E1">
        <w:rPr>
          <w:rFonts w:ascii="Calibri" w:hAnsi="Calibri" w:cs="Calibri"/>
          <w:bCs/>
          <w:color w:val="000000" w:themeColor="text1"/>
          <w:sz w:val="24"/>
          <w:szCs w:val="24"/>
        </w:rPr>
        <w:t>appropriate</w:t>
      </w:r>
      <w:r w:rsidR="0011570C" w:rsidRPr="005318E1">
        <w:rPr>
          <w:rFonts w:ascii="Calibri" w:hAnsi="Calibri" w:cs="Calibri"/>
          <w:bCs/>
          <w:color w:val="000000" w:themeColor="text1"/>
          <w:sz w:val="24"/>
          <w:szCs w:val="24"/>
        </w:rPr>
        <w:t xml:space="preserve"> </w:t>
      </w:r>
      <w:r w:rsidR="00480197" w:rsidRPr="005318E1">
        <w:rPr>
          <w:rFonts w:ascii="Calibri" w:hAnsi="Calibri" w:cs="Calibri"/>
          <w:bCs/>
          <w:color w:val="000000" w:themeColor="text1"/>
          <w:sz w:val="24"/>
          <w:szCs w:val="24"/>
        </w:rPr>
        <w:t>action</w:t>
      </w:r>
      <w:r w:rsidR="0011570C" w:rsidRPr="005318E1">
        <w:rPr>
          <w:rFonts w:ascii="Calibri" w:hAnsi="Calibri" w:cs="Calibri"/>
          <w:bCs/>
          <w:color w:val="000000" w:themeColor="text1"/>
          <w:sz w:val="24"/>
          <w:szCs w:val="24"/>
        </w:rPr>
        <w:t xml:space="preserve"> </w:t>
      </w:r>
      <w:r w:rsidR="00480197" w:rsidRPr="005318E1">
        <w:rPr>
          <w:rFonts w:ascii="Calibri" w:hAnsi="Calibri" w:cs="Calibri"/>
          <w:bCs/>
          <w:color w:val="000000" w:themeColor="text1"/>
          <w:sz w:val="24"/>
          <w:szCs w:val="24"/>
        </w:rPr>
        <w:t xml:space="preserve">to resolve </w:t>
      </w:r>
      <w:r w:rsidR="00DC40B4" w:rsidRPr="005318E1">
        <w:rPr>
          <w:rFonts w:ascii="Calibri" w:hAnsi="Calibri" w:cs="Calibri"/>
          <w:bCs/>
          <w:color w:val="000000" w:themeColor="text1"/>
          <w:sz w:val="24"/>
          <w:szCs w:val="24"/>
        </w:rPr>
        <w:t>the complaint</w:t>
      </w:r>
      <w:r w:rsidR="00480197" w:rsidRPr="005318E1">
        <w:rPr>
          <w:rFonts w:ascii="Calibri" w:hAnsi="Calibri" w:cs="Calibri"/>
          <w:bCs/>
          <w:color w:val="000000" w:themeColor="text1"/>
          <w:sz w:val="24"/>
          <w:szCs w:val="24"/>
        </w:rPr>
        <w:t xml:space="preserve"> </w:t>
      </w:r>
      <w:r w:rsidR="00DD3972" w:rsidRPr="005318E1">
        <w:rPr>
          <w:rFonts w:ascii="Calibri" w:hAnsi="Calibri" w:cs="Calibri"/>
          <w:bCs/>
          <w:color w:val="000000" w:themeColor="text1"/>
          <w:sz w:val="24"/>
          <w:szCs w:val="24"/>
        </w:rPr>
        <w:t>and</w:t>
      </w:r>
      <w:r w:rsidR="00DC40B4" w:rsidRPr="005318E1">
        <w:rPr>
          <w:rFonts w:ascii="Calibri" w:hAnsi="Calibri" w:cs="Calibri"/>
          <w:bCs/>
          <w:color w:val="000000" w:themeColor="text1"/>
          <w:sz w:val="24"/>
          <w:szCs w:val="24"/>
        </w:rPr>
        <w:t xml:space="preserve"> resolve as quickly as possible</w:t>
      </w:r>
      <w:r w:rsidR="005B7230" w:rsidRPr="005318E1">
        <w:rPr>
          <w:rFonts w:ascii="Calibri" w:hAnsi="Calibri" w:cs="Calibri"/>
          <w:bCs/>
          <w:color w:val="000000" w:themeColor="text1"/>
          <w:sz w:val="24"/>
          <w:szCs w:val="24"/>
        </w:rPr>
        <w:t xml:space="preserve"> </w:t>
      </w:r>
      <w:r w:rsidR="00F32EC6" w:rsidRPr="005318E1">
        <w:rPr>
          <w:rFonts w:ascii="Calibri" w:hAnsi="Calibri" w:cs="Calibri"/>
          <w:sz w:val="24"/>
          <w:szCs w:val="24"/>
        </w:rPr>
        <w:t>(Gennard&amp;Judge,2013)</w:t>
      </w:r>
      <w:r w:rsidR="00F32EC6" w:rsidRPr="005318E1">
        <w:rPr>
          <w:rFonts w:ascii="Calibri" w:hAnsi="Calibri" w:cs="Calibri"/>
          <w:b/>
          <w:bCs/>
          <w:color w:val="000000" w:themeColor="text1"/>
          <w:sz w:val="24"/>
          <w:szCs w:val="24"/>
        </w:rPr>
        <w:t>.</w:t>
      </w:r>
    </w:p>
    <w:p w14:paraId="4393D15A" w14:textId="458804CE" w:rsidR="00DD3972" w:rsidRPr="005318E1" w:rsidRDefault="009034FF" w:rsidP="00EC1701">
      <w:pPr>
        <w:rPr>
          <w:rFonts w:ascii="Calibri" w:hAnsi="Calibri" w:cs="Calibri"/>
          <w:bCs/>
          <w:color w:val="000000" w:themeColor="text1"/>
          <w:sz w:val="24"/>
          <w:szCs w:val="24"/>
        </w:rPr>
      </w:pPr>
      <w:r w:rsidRPr="005318E1">
        <w:rPr>
          <w:rFonts w:ascii="Calibri" w:hAnsi="Calibri" w:cs="Calibri"/>
          <w:bCs/>
          <w:color w:val="000000" w:themeColor="text1"/>
          <w:sz w:val="24"/>
          <w:szCs w:val="24"/>
        </w:rPr>
        <w:t>D</w:t>
      </w:r>
      <w:r w:rsidR="00DD3972" w:rsidRPr="005318E1">
        <w:rPr>
          <w:rFonts w:ascii="Calibri" w:hAnsi="Calibri" w:cs="Calibri"/>
          <w:bCs/>
          <w:color w:val="000000" w:themeColor="text1"/>
          <w:sz w:val="24"/>
          <w:szCs w:val="24"/>
        </w:rPr>
        <w:t>isciplinary matters</w:t>
      </w:r>
      <w:r w:rsidR="00C86C2B" w:rsidRPr="005318E1">
        <w:rPr>
          <w:rFonts w:ascii="Calibri" w:hAnsi="Calibri" w:cs="Calibri"/>
          <w:bCs/>
          <w:color w:val="000000" w:themeColor="text1"/>
          <w:sz w:val="24"/>
          <w:szCs w:val="24"/>
        </w:rPr>
        <w:t xml:space="preserve"> will </w:t>
      </w:r>
      <w:r w:rsidR="00390009" w:rsidRPr="005318E1">
        <w:rPr>
          <w:rFonts w:ascii="Calibri" w:hAnsi="Calibri" w:cs="Calibri"/>
          <w:bCs/>
          <w:color w:val="000000" w:themeColor="text1"/>
          <w:sz w:val="24"/>
          <w:szCs w:val="24"/>
        </w:rPr>
        <w:t>also</w:t>
      </w:r>
      <w:r w:rsidR="00C86C2B" w:rsidRPr="005318E1">
        <w:rPr>
          <w:rFonts w:ascii="Calibri" w:hAnsi="Calibri" w:cs="Calibri"/>
          <w:bCs/>
          <w:color w:val="000000" w:themeColor="text1"/>
          <w:sz w:val="24"/>
          <w:szCs w:val="24"/>
        </w:rPr>
        <w:t xml:space="preserve"> </w:t>
      </w:r>
      <w:r w:rsidR="00390009" w:rsidRPr="005318E1">
        <w:rPr>
          <w:rFonts w:ascii="Calibri" w:hAnsi="Calibri" w:cs="Calibri"/>
          <w:bCs/>
          <w:color w:val="000000" w:themeColor="text1"/>
          <w:sz w:val="24"/>
          <w:szCs w:val="24"/>
        </w:rPr>
        <w:t>have</w:t>
      </w:r>
      <w:r w:rsidR="00C86C2B" w:rsidRPr="005318E1">
        <w:rPr>
          <w:rFonts w:ascii="Calibri" w:hAnsi="Calibri" w:cs="Calibri"/>
          <w:bCs/>
          <w:color w:val="000000" w:themeColor="text1"/>
          <w:sz w:val="24"/>
          <w:szCs w:val="24"/>
        </w:rPr>
        <w:t xml:space="preserve"> the need to be investigated based on the </w:t>
      </w:r>
      <w:r w:rsidR="00390009" w:rsidRPr="005318E1">
        <w:rPr>
          <w:rFonts w:ascii="Calibri" w:hAnsi="Calibri" w:cs="Calibri"/>
          <w:bCs/>
          <w:color w:val="000000" w:themeColor="text1"/>
          <w:sz w:val="24"/>
          <w:szCs w:val="24"/>
        </w:rPr>
        <w:t xml:space="preserve">nature of the concern. </w:t>
      </w:r>
      <w:r w:rsidR="000F65C1" w:rsidRPr="005318E1">
        <w:rPr>
          <w:rFonts w:ascii="Calibri" w:hAnsi="Calibri" w:cs="Calibri"/>
          <w:bCs/>
          <w:color w:val="000000" w:themeColor="text1"/>
          <w:sz w:val="24"/>
          <w:szCs w:val="24"/>
        </w:rPr>
        <w:t>These occur when an employee has breached an organisations policy</w:t>
      </w:r>
      <w:r w:rsidR="00DA53B9" w:rsidRPr="005318E1">
        <w:rPr>
          <w:rFonts w:ascii="Calibri" w:hAnsi="Calibri" w:cs="Calibri"/>
          <w:bCs/>
          <w:color w:val="000000" w:themeColor="text1"/>
          <w:sz w:val="24"/>
          <w:szCs w:val="24"/>
        </w:rPr>
        <w:t>, performance concerns or committed gross misconduct.</w:t>
      </w:r>
      <w:r w:rsidR="00C23261" w:rsidRPr="005318E1">
        <w:rPr>
          <w:rFonts w:ascii="Calibri" w:hAnsi="Calibri" w:cs="Calibri"/>
          <w:bCs/>
          <w:color w:val="000000" w:themeColor="text1"/>
          <w:sz w:val="24"/>
          <w:szCs w:val="24"/>
        </w:rPr>
        <w:t xml:space="preserve"> Managers need to follow the </w:t>
      </w:r>
      <w:r w:rsidR="00631647" w:rsidRPr="005318E1">
        <w:rPr>
          <w:rFonts w:ascii="Calibri" w:hAnsi="Calibri" w:cs="Calibri"/>
          <w:bCs/>
          <w:color w:val="000000" w:themeColor="text1"/>
          <w:sz w:val="24"/>
          <w:szCs w:val="24"/>
        </w:rPr>
        <w:t xml:space="preserve">disciplinary process or the </w:t>
      </w:r>
      <w:r w:rsidR="00833FA1" w:rsidRPr="005318E1">
        <w:rPr>
          <w:rFonts w:ascii="Calibri" w:hAnsi="Calibri" w:cs="Calibri"/>
          <w:bCs/>
          <w:color w:val="000000" w:themeColor="text1"/>
          <w:sz w:val="24"/>
          <w:szCs w:val="24"/>
        </w:rPr>
        <w:t>A</w:t>
      </w:r>
      <w:r w:rsidR="00631647" w:rsidRPr="005318E1">
        <w:rPr>
          <w:rFonts w:ascii="Calibri" w:hAnsi="Calibri" w:cs="Calibri"/>
          <w:bCs/>
          <w:color w:val="000000" w:themeColor="text1"/>
          <w:sz w:val="24"/>
          <w:szCs w:val="24"/>
        </w:rPr>
        <w:t xml:space="preserve">CAS code of conduct to ensure </w:t>
      </w:r>
      <w:r w:rsidR="00833FA1" w:rsidRPr="005318E1">
        <w:rPr>
          <w:rFonts w:ascii="Calibri" w:hAnsi="Calibri" w:cs="Calibri"/>
          <w:bCs/>
          <w:color w:val="000000" w:themeColor="text1"/>
          <w:sz w:val="24"/>
          <w:szCs w:val="24"/>
        </w:rPr>
        <w:t xml:space="preserve">the employee has a fir opportunity to </w:t>
      </w:r>
      <w:r w:rsidR="00210E4B" w:rsidRPr="005318E1">
        <w:rPr>
          <w:rFonts w:ascii="Calibri" w:hAnsi="Calibri" w:cs="Calibri"/>
          <w:bCs/>
          <w:color w:val="000000" w:themeColor="text1"/>
          <w:sz w:val="24"/>
          <w:szCs w:val="24"/>
        </w:rPr>
        <w:t>put forward their case during the meeting (</w:t>
      </w:r>
      <w:r w:rsidR="00F32EC6" w:rsidRPr="005318E1">
        <w:rPr>
          <w:rFonts w:ascii="Calibri" w:hAnsi="Calibri" w:cs="Calibri"/>
          <w:sz w:val="24"/>
          <w:szCs w:val="24"/>
        </w:rPr>
        <w:t>Gennard&amp;Judge,2013)</w:t>
      </w:r>
      <w:r w:rsidR="00F32EC6" w:rsidRPr="005318E1">
        <w:rPr>
          <w:rFonts w:ascii="Calibri" w:hAnsi="Calibri" w:cs="Calibri"/>
          <w:b/>
          <w:bCs/>
          <w:color w:val="000000" w:themeColor="text1"/>
          <w:sz w:val="24"/>
          <w:szCs w:val="24"/>
        </w:rPr>
        <w:t>.</w:t>
      </w:r>
    </w:p>
    <w:p w14:paraId="70028B23" w14:textId="51D450DA" w:rsidR="001A3ECD" w:rsidRPr="005318E1" w:rsidRDefault="00210E4B" w:rsidP="00EC1701">
      <w:pPr>
        <w:rPr>
          <w:rFonts w:ascii="Calibri" w:hAnsi="Calibri" w:cs="Calibri"/>
          <w:bCs/>
          <w:color w:val="000000" w:themeColor="text1"/>
          <w:sz w:val="24"/>
          <w:szCs w:val="24"/>
        </w:rPr>
      </w:pPr>
      <w:r w:rsidRPr="005318E1">
        <w:rPr>
          <w:rFonts w:ascii="Calibri" w:hAnsi="Calibri" w:cs="Calibri"/>
          <w:bCs/>
          <w:color w:val="000000" w:themeColor="text1"/>
          <w:sz w:val="24"/>
          <w:szCs w:val="24"/>
        </w:rPr>
        <w:t xml:space="preserve">Managers require a number of skills to overcome both disciplinary and </w:t>
      </w:r>
      <w:r w:rsidR="00EC0349" w:rsidRPr="005318E1">
        <w:rPr>
          <w:rFonts w:ascii="Calibri" w:hAnsi="Calibri" w:cs="Calibri"/>
          <w:bCs/>
          <w:color w:val="000000" w:themeColor="text1"/>
          <w:sz w:val="24"/>
          <w:szCs w:val="24"/>
        </w:rPr>
        <w:t>grievance</w:t>
      </w:r>
      <w:r w:rsidRPr="005318E1">
        <w:rPr>
          <w:rFonts w:ascii="Calibri" w:hAnsi="Calibri" w:cs="Calibri"/>
          <w:bCs/>
          <w:color w:val="000000" w:themeColor="text1"/>
          <w:sz w:val="24"/>
          <w:szCs w:val="24"/>
        </w:rPr>
        <w:t xml:space="preserve"> matters effectively</w:t>
      </w:r>
      <w:r w:rsidR="00846B8E" w:rsidRPr="005318E1">
        <w:rPr>
          <w:rFonts w:ascii="Calibri" w:hAnsi="Calibri" w:cs="Calibri"/>
          <w:bCs/>
          <w:color w:val="000000" w:themeColor="text1"/>
          <w:sz w:val="24"/>
          <w:szCs w:val="24"/>
        </w:rPr>
        <w:t xml:space="preserve">, </w:t>
      </w:r>
      <w:r w:rsidR="00FE4D0A" w:rsidRPr="005318E1">
        <w:rPr>
          <w:rFonts w:ascii="Calibri" w:hAnsi="Calibri" w:cs="Calibri"/>
          <w:bCs/>
          <w:color w:val="000000" w:themeColor="text1"/>
          <w:sz w:val="24"/>
          <w:szCs w:val="24"/>
        </w:rPr>
        <w:t>knowing the organisations policies and procedures it cr</w:t>
      </w:r>
      <w:r w:rsidR="00FE4D0A" w:rsidRPr="005318E1">
        <w:rPr>
          <w:rFonts w:ascii="Calibri" w:hAnsi="Calibri" w:cs="Calibri"/>
          <w:bCs/>
          <w:sz w:val="24"/>
          <w:szCs w:val="24"/>
        </w:rPr>
        <w:t xml:space="preserve">itical. </w:t>
      </w:r>
      <w:r w:rsidR="00EC0349" w:rsidRPr="005318E1">
        <w:rPr>
          <w:rFonts w:ascii="Calibri" w:hAnsi="Calibri" w:cs="Calibri"/>
          <w:bCs/>
          <w:sz w:val="24"/>
          <w:szCs w:val="24"/>
        </w:rPr>
        <w:t>Managers must handle these situations with the upmost confidentiality</w:t>
      </w:r>
      <w:r w:rsidR="00147EB8" w:rsidRPr="005318E1">
        <w:rPr>
          <w:rFonts w:ascii="Calibri" w:hAnsi="Calibri" w:cs="Calibri"/>
          <w:bCs/>
          <w:sz w:val="24"/>
          <w:szCs w:val="24"/>
        </w:rPr>
        <w:t xml:space="preserve">, </w:t>
      </w:r>
      <w:r w:rsidR="008C170E" w:rsidRPr="005318E1">
        <w:rPr>
          <w:rFonts w:ascii="Calibri" w:hAnsi="Calibri" w:cs="Calibri"/>
          <w:bCs/>
          <w:sz w:val="24"/>
          <w:szCs w:val="24"/>
        </w:rPr>
        <w:t>when dealing with employees it</w:t>
      </w:r>
      <w:r w:rsidR="008F2A07" w:rsidRPr="005318E1">
        <w:rPr>
          <w:rFonts w:ascii="Calibri" w:hAnsi="Calibri" w:cs="Calibri"/>
          <w:bCs/>
          <w:sz w:val="24"/>
          <w:szCs w:val="24"/>
        </w:rPr>
        <w:t>’</w:t>
      </w:r>
      <w:r w:rsidR="008C170E" w:rsidRPr="005318E1">
        <w:rPr>
          <w:rFonts w:ascii="Calibri" w:hAnsi="Calibri" w:cs="Calibri"/>
          <w:bCs/>
          <w:sz w:val="24"/>
          <w:szCs w:val="24"/>
        </w:rPr>
        <w:t xml:space="preserve">s important to be confident in your approach </w:t>
      </w:r>
      <w:r w:rsidR="008C170E" w:rsidRPr="005318E1">
        <w:rPr>
          <w:rFonts w:ascii="Calibri" w:hAnsi="Calibri" w:cs="Calibri"/>
          <w:bCs/>
          <w:color w:val="000000" w:themeColor="text1"/>
          <w:sz w:val="24"/>
          <w:szCs w:val="24"/>
        </w:rPr>
        <w:t xml:space="preserve">and be emotionally intelligent </w:t>
      </w:r>
      <w:r w:rsidR="008F2A07" w:rsidRPr="005318E1">
        <w:rPr>
          <w:rFonts w:ascii="Calibri" w:hAnsi="Calibri" w:cs="Calibri"/>
          <w:bCs/>
          <w:color w:val="000000" w:themeColor="text1"/>
          <w:sz w:val="24"/>
          <w:szCs w:val="24"/>
        </w:rPr>
        <w:t xml:space="preserve">and be empathetic at times </w:t>
      </w:r>
      <w:r w:rsidR="001A3ECD" w:rsidRPr="005318E1">
        <w:rPr>
          <w:rFonts w:ascii="Calibri" w:hAnsi="Calibri" w:cs="Calibri"/>
          <w:bCs/>
          <w:color w:val="000000" w:themeColor="text1"/>
          <w:sz w:val="24"/>
          <w:szCs w:val="24"/>
        </w:rPr>
        <w:t xml:space="preserve">as these conversations can be difficult </w:t>
      </w:r>
      <w:r w:rsidR="002F4355" w:rsidRPr="005318E1">
        <w:rPr>
          <w:rFonts w:ascii="Calibri" w:hAnsi="Calibri" w:cs="Calibri"/>
          <w:bCs/>
          <w:color w:val="000000" w:themeColor="text1"/>
          <w:sz w:val="24"/>
          <w:szCs w:val="24"/>
        </w:rPr>
        <w:t>(ACAS 2020)</w:t>
      </w:r>
      <w:r w:rsidR="00933AD7" w:rsidRPr="005318E1">
        <w:rPr>
          <w:rFonts w:ascii="Calibri" w:hAnsi="Calibri" w:cs="Calibri"/>
          <w:bCs/>
          <w:color w:val="000000" w:themeColor="text1"/>
          <w:sz w:val="24"/>
          <w:szCs w:val="24"/>
        </w:rPr>
        <w:t>.</w:t>
      </w:r>
    </w:p>
    <w:p w14:paraId="1FA253D1" w14:textId="345F1D32" w:rsidR="00756963" w:rsidRPr="005318E1" w:rsidRDefault="00650419" w:rsidP="00EC1701">
      <w:pPr>
        <w:rPr>
          <w:rFonts w:ascii="Calibri" w:hAnsi="Calibri" w:cs="Calibri"/>
          <w:bCs/>
          <w:color w:val="000000" w:themeColor="text1"/>
          <w:sz w:val="24"/>
          <w:szCs w:val="24"/>
        </w:rPr>
      </w:pPr>
      <w:r w:rsidRPr="005318E1">
        <w:rPr>
          <w:rFonts w:ascii="Calibri" w:hAnsi="Calibri" w:cs="Calibri"/>
          <w:bCs/>
          <w:color w:val="000000" w:themeColor="text1"/>
          <w:sz w:val="24"/>
          <w:szCs w:val="24"/>
        </w:rPr>
        <w:lastRenderedPageBreak/>
        <w:t>Active</w:t>
      </w:r>
      <w:r w:rsidR="006D7CDA" w:rsidRPr="005318E1">
        <w:rPr>
          <w:rFonts w:ascii="Calibri" w:hAnsi="Calibri" w:cs="Calibri"/>
          <w:bCs/>
          <w:color w:val="000000" w:themeColor="text1"/>
          <w:sz w:val="24"/>
          <w:szCs w:val="24"/>
        </w:rPr>
        <w:t xml:space="preserve"> listening and clear </w:t>
      </w:r>
      <w:r w:rsidRPr="005318E1">
        <w:rPr>
          <w:rFonts w:ascii="Calibri" w:hAnsi="Calibri" w:cs="Calibri"/>
          <w:bCs/>
          <w:color w:val="000000" w:themeColor="text1"/>
          <w:sz w:val="24"/>
          <w:szCs w:val="24"/>
        </w:rPr>
        <w:t>concise</w:t>
      </w:r>
      <w:r w:rsidR="006D7CDA" w:rsidRPr="005318E1">
        <w:rPr>
          <w:rFonts w:ascii="Calibri" w:hAnsi="Calibri" w:cs="Calibri"/>
          <w:bCs/>
          <w:color w:val="000000" w:themeColor="text1"/>
          <w:sz w:val="24"/>
          <w:szCs w:val="24"/>
        </w:rPr>
        <w:t xml:space="preserve"> communication </w:t>
      </w:r>
      <w:r w:rsidR="00566601" w:rsidRPr="005318E1">
        <w:rPr>
          <w:rFonts w:ascii="Calibri" w:hAnsi="Calibri" w:cs="Calibri"/>
          <w:bCs/>
          <w:color w:val="000000" w:themeColor="text1"/>
          <w:sz w:val="24"/>
          <w:szCs w:val="24"/>
        </w:rPr>
        <w:t>are</w:t>
      </w:r>
      <w:r w:rsidR="006D7CDA" w:rsidRPr="005318E1">
        <w:rPr>
          <w:rFonts w:ascii="Calibri" w:hAnsi="Calibri" w:cs="Calibri"/>
          <w:bCs/>
          <w:color w:val="000000" w:themeColor="text1"/>
          <w:sz w:val="24"/>
          <w:szCs w:val="24"/>
        </w:rPr>
        <w:t xml:space="preserve"> crucial, </w:t>
      </w:r>
      <w:r w:rsidR="00C3063F" w:rsidRPr="005318E1">
        <w:rPr>
          <w:rFonts w:ascii="Calibri" w:hAnsi="Calibri" w:cs="Calibri"/>
          <w:bCs/>
          <w:color w:val="000000" w:themeColor="text1"/>
          <w:sz w:val="24"/>
          <w:szCs w:val="24"/>
        </w:rPr>
        <w:t xml:space="preserve">understanding their emotions and perspectives </w:t>
      </w:r>
      <w:r w:rsidR="0009303D" w:rsidRPr="005318E1">
        <w:rPr>
          <w:rFonts w:ascii="Calibri" w:hAnsi="Calibri" w:cs="Calibri"/>
          <w:bCs/>
          <w:color w:val="000000" w:themeColor="text1"/>
          <w:sz w:val="24"/>
          <w:szCs w:val="24"/>
        </w:rPr>
        <w:t xml:space="preserve">fostering an environment of trust </w:t>
      </w:r>
      <w:r w:rsidRPr="005318E1">
        <w:rPr>
          <w:rFonts w:ascii="Calibri" w:hAnsi="Calibri" w:cs="Calibri"/>
          <w:bCs/>
          <w:color w:val="000000" w:themeColor="text1"/>
          <w:sz w:val="24"/>
          <w:szCs w:val="24"/>
        </w:rPr>
        <w:t>and honesty</w:t>
      </w:r>
      <w:r w:rsidR="00B938EB" w:rsidRPr="005318E1">
        <w:rPr>
          <w:rFonts w:ascii="Calibri" w:hAnsi="Calibri" w:cs="Calibri"/>
          <w:bCs/>
          <w:color w:val="000000" w:themeColor="text1"/>
          <w:sz w:val="24"/>
          <w:szCs w:val="24"/>
        </w:rPr>
        <w:t xml:space="preserve">. </w:t>
      </w:r>
      <w:r w:rsidR="00566601" w:rsidRPr="005318E1">
        <w:rPr>
          <w:rFonts w:ascii="Calibri" w:hAnsi="Calibri" w:cs="Calibri"/>
          <w:bCs/>
          <w:color w:val="000000" w:themeColor="text1"/>
          <w:sz w:val="24"/>
          <w:szCs w:val="24"/>
        </w:rPr>
        <w:t>Additionally,</w:t>
      </w:r>
      <w:r w:rsidR="00B938EB" w:rsidRPr="005318E1">
        <w:rPr>
          <w:rFonts w:ascii="Calibri" w:hAnsi="Calibri" w:cs="Calibri"/>
          <w:bCs/>
          <w:color w:val="000000" w:themeColor="text1"/>
          <w:sz w:val="24"/>
          <w:szCs w:val="24"/>
        </w:rPr>
        <w:t xml:space="preserve"> managers need to remain impartial throughout, </w:t>
      </w:r>
      <w:r w:rsidR="00F31DC6" w:rsidRPr="005318E1">
        <w:rPr>
          <w:rFonts w:ascii="Calibri" w:hAnsi="Calibri" w:cs="Calibri"/>
          <w:bCs/>
          <w:color w:val="000000" w:themeColor="text1"/>
          <w:sz w:val="24"/>
          <w:szCs w:val="24"/>
        </w:rPr>
        <w:t xml:space="preserve">the process </w:t>
      </w:r>
      <w:r w:rsidR="003D2217" w:rsidRPr="005318E1">
        <w:rPr>
          <w:rFonts w:ascii="Calibri" w:hAnsi="Calibri" w:cs="Calibri"/>
          <w:bCs/>
          <w:color w:val="000000" w:themeColor="text1"/>
          <w:sz w:val="24"/>
          <w:szCs w:val="24"/>
        </w:rPr>
        <w:t xml:space="preserve">is essential to uphold transparency and fairness </w:t>
      </w:r>
      <w:r w:rsidR="00D341DE" w:rsidRPr="005318E1">
        <w:rPr>
          <w:rFonts w:ascii="Calibri" w:hAnsi="Calibri" w:cs="Calibri"/>
          <w:bCs/>
          <w:color w:val="000000" w:themeColor="text1"/>
          <w:sz w:val="24"/>
          <w:szCs w:val="24"/>
        </w:rPr>
        <w:t>(Kingfisher</w:t>
      </w:r>
      <w:r w:rsidR="007647EF" w:rsidRPr="005318E1">
        <w:rPr>
          <w:rFonts w:ascii="Calibri" w:hAnsi="Calibri" w:cs="Calibri"/>
          <w:bCs/>
          <w:color w:val="000000" w:themeColor="text1"/>
          <w:sz w:val="24"/>
          <w:szCs w:val="24"/>
        </w:rPr>
        <w:t>,</w:t>
      </w:r>
      <w:r w:rsidR="00D341DE" w:rsidRPr="005318E1">
        <w:rPr>
          <w:rFonts w:ascii="Calibri" w:hAnsi="Calibri" w:cs="Calibri"/>
          <w:bCs/>
          <w:color w:val="000000" w:themeColor="text1"/>
          <w:sz w:val="24"/>
          <w:szCs w:val="24"/>
        </w:rPr>
        <w:t xml:space="preserve"> 2023</w:t>
      </w:r>
      <w:r w:rsidR="00566601" w:rsidRPr="005318E1">
        <w:rPr>
          <w:rFonts w:ascii="Calibri" w:hAnsi="Calibri" w:cs="Calibri"/>
          <w:bCs/>
          <w:color w:val="000000" w:themeColor="text1"/>
          <w:sz w:val="24"/>
          <w:szCs w:val="24"/>
        </w:rPr>
        <w:t>).</w:t>
      </w:r>
    </w:p>
    <w:p w14:paraId="10265A1D" w14:textId="1CA5CC7B" w:rsidR="005B7230" w:rsidRPr="005318E1" w:rsidRDefault="006238D3" w:rsidP="00EC1701">
      <w:pPr>
        <w:rPr>
          <w:rFonts w:ascii="Calibri" w:hAnsi="Calibri" w:cs="Calibri"/>
          <w:bCs/>
          <w:color w:val="000000" w:themeColor="text1"/>
          <w:sz w:val="24"/>
          <w:szCs w:val="24"/>
        </w:rPr>
      </w:pPr>
      <w:r w:rsidRPr="005318E1">
        <w:rPr>
          <w:rFonts w:ascii="Calibri" w:hAnsi="Calibri" w:cs="Calibri"/>
          <w:bCs/>
          <w:color w:val="000000" w:themeColor="text1"/>
          <w:sz w:val="24"/>
          <w:szCs w:val="24"/>
        </w:rPr>
        <w:t>Analytical skills are also required</w:t>
      </w:r>
      <w:r w:rsidR="00966353" w:rsidRPr="005318E1">
        <w:rPr>
          <w:rFonts w:ascii="Calibri" w:hAnsi="Calibri" w:cs="Calibri"/>
          <w:bCs/>
          <w:color w:val="000000" w:themeColor="text1"/>
          <w:sz w:val="24"/>
          <w:szCs w:val="24"/>
        </w:rPr>
        <w:t xml:space="preserve">, problem solving is essential to </w:t>
      </w:r>
      <w:r w:rsidR="00756963" w:rsidRPr="005318E1">
        <w:rPr>
          <w:rFonts w:ascii="Calibri" w:hAnsi="Calibri" w:cs="Calibri"/>
          <w:bCs/>
          <w:color w:val="000000" w:themeColor="text1"/>
          <w:sz w:val="24"/>
          <w:szCs w:val="24"/>
        </w:rPr>
        <w:t>identifying</w:t>
      </w:r>
      <w:r w:rsidR="00966353" w:rsidRPr="005318E1">
        <w:rPr>
          <w:rFonts w:ascii="Calibri" w:hAnsi="Calibri" w:cs="Calibri"/>
          <w:bCs/>
          <w:color w:val="000000" w:themeColor="text1"/>
          <w:sz w:val="24"/>
          <w:szCs w:val="24"/>
        </w:rPr>
        <w:t xml:space="preserve"> the root cause </w:t>
      </w:r>
      <w:r w:rsidR="006F036D" w:rsidRPr="005318E1">
        <w:rPr>
          <w:rFonts w:ascii="Calibri" w:hAnsi="Calibri" w:cs="Calibri"/>
          <w:bCs/>
          <w:color w:val="000000" w:themeColor="text1"/>
          <w:sz w:val="24"/>
          <w:szCs w:val="24"/>
        </w:rPr>
        <w:t xml:space="preserve">of the issue and to develop appropriate action to </w:t>
      </w:r>
      <w:r w:rsidR="00756963" w:rsidRPr="005318E1">
        <w:rPr>
          <w:rFonts w:ascii="Calibri" w:hAnsi="Calibri" w:cs="Calibri"/>
          <w:bCs/>
          <w:color w:val="000000" w:themeColor="text1"/>
          <w:sz w:val="24"/>
          <w:szCs w:val="24"/>
        </w:rPr>
        <w:t>gain</w:t>
      </w:r>
      <w:r w:rsidR="006F036D" w:rsidRPr="005318E1">
        <w:rPr>
          <w:rFonts w:ascii="Calibri" w:hAnsi="Calibri" w:cs="Calibri"/>
          <w:bCs/>
          <w:color w:val="000000" w:themeColor="text1"/>
          <w:sz w:val="24"/>
          <w:szCs w:val="24"/>
        </w:rPr>
        <w:t xml:space="preserve"> resolution, attention to detail is key</w:t>
      </w:r>
      <w:r w:rsidR="00756963" w:rsidRPr="005318E1">
        <w:rPr>
          <w:rFonts w:ascii="Calibri" w:hAnsi="Calibri" w:cs="Calibri"/>
          <w:bCs/>
          <w:color w:val="000000" w:themeColor="text1"/>
          <w:sz w:val="24"/>
          <w:szCs w:val="24"/>
        </w:rPr>
        <w:t>, ensuring all evidence has been collected and considered.</w:t>
      </w:r>
    </w:p>
    <w:p w14:paraId="016495F1" w14:textId="77777777" w:rsidR="00F4791D" w:rsidRPr="005318E1" w:rsidRDefault="00F4791D" w:rsidP="00EC1701">
      <w:pPr>
        <w:rPr>
          <w:rFonts w:ascii="Calibri" w:hAnsi="Calibri" w:cs="Calibri"/>
          <w:bCs/>
          <w:color w:val="000000" w:themeColor="text1"/>
          <w:sz w:val="24"/>
          <w:szCs w:val="24"/>
        </w:rPr>
      </w:pPr>
    </w:p>
    <w:p w14:paraId="17FCF5FA" w14:textId="3DAAD6E7" w:rsidR="00F4791D" w:rsidRPr="005318E1" w:rsidRDefault="00F4791D" w:rsidP="00F4791D">
      <w:pPr>
        <w:pStyle w:val="ListParagraph"/>
        <w:numPr>
          <w:ilvl w:val="0"/>
          <w:numId w:val="13"/>
        </w:numPr>
        <w:spacing w:after="0"/>
        <w:rPr>
          <w:rFonts w:ascii="Calibri" w:hAnsi="Calibri" w:cs="Calibri"/>
          <w:b/>
          <w:bCs/>
          <w:color w:val="000000" w:themeColor="text1"/>
          <w:sz w:val="24"/>
          <w:szCs w:val="24"/>
        </w:rPr>
      </w:pPr>
      <w:r w:rsidRPr="005318E1">
        <w:rPr>
          <w:rFonts w:ascii="Calibri" w:hAnsi="Calibri" w:cs="Calibri"/>
          <w:b/>
          <w:bCs/>
          <w:color w:val="000000" w:themeColor="text1"/>
          <w:sz w:val="24"/>
          <w:szCs w:val="24"/>
        </w:rPr>
        <w:t>Advise on the importance of handling grievances effectively. (AC 3.4)</w:t>
      </w:r>
    </w:p>
    <w:p w14:paraId="3D9F012D" w14:textId="77777777" w:rsidR="00F4791D" w:rsidRPr="005318E1" w:rsidRDefault="00F4791D" w:rsidP="00EC1701">
      <w:pPr>
        <w:rPr>
          <w:rFonts w:ascii="Calibri" w:hAnsi="Calibri" w:cs="Calibri"/>
          <w:bCs/>
          <w:sz w:val="24"/>
          <w:szCs w:val="24"/>
        </w:rPr>
      </w:pPr>
    </w:p>
    <w:p w14:paraId="398809A7" w14:textId="5E3CCF68" w:rsidR="004B1C60" w:rsidRPr="005318E1" w:rsidRDefault="00595AB1" w:rsidP="00933324">
      <w:pPr>
        <w:rPr>
          <w:rFonts w:ascii="Calibri" w:hAnsi="Calibri" w:cs="Calibri"/>
          <w:sz w:val="24"/>
          <w:szCs w:val="24"/>
        </w:rPr>
      </w:pPr>
      <w:r w:rsidRPr="005318E1">
        <w:rPr>
          <w:rFonts w:ascii="Calibri" w:hAnsi="Calibri" w:cs="Calibri"/>
          <w:sz w:val="24"/>
          <w:szCs w:val="24"/>
        </w:rPr>
        <w:t>It</w:t>
      </w:r>
      <w:r w:rsidR="00C15FC6" w:rsidRPr="005318E1">
        <w:rPr>
          <w:rFonts w:ascii="Calibri" w:hAnsi="Calibri" w:cs="Calibri"/>
          <w:sz w:val="24"/>
          <w:szCs w:val="24"/>
        </w:rPr>
        <w:t>’</w:t>
      </w:r>
      <w:r w:rsidRPr="005318E1">
        <w:rPr>
          <w:rFonts w:ascii="Calibri" w:hAnsi="Calibri" w:cs="Calibri"/>
          <w:sz w:val="24"/>
          <w:szCs w:val="24"/>
        </w:rPr>
        <w:t xml:space="preserve">s crucial for </w:t>
      </w:r>
      <w:r w:rsidR="0031632F" w:rsidRPr="005318E1">
        <w:rPr>
          <w:rFonts w:ascii="Calibri" w:hAnsi="Calibri" w:cs="Calibri"/>
          <w:sz w:val="24"/>
          <w:szCs w:val="24"/>
        </w:rPr>
        <w:t>managers</w:t>
      </w:r>
      <w:r w:rsidRPr="005318E1">
        <w:rPr>
          <w:rFonts w:ascii="Calibri" w:hAnsi="Calibri" w:cs="Calibri"/>
          <w:sz w:val="24"/>
          <w:szCs w:val="24"/>
        </w:rPr>
        <w:t xml:space="preserve"> to handle a grievance prom</w:t>
      </w:r>
      <w:r w:rsidR="00EC01DD" w:rsidRPr="005318E1">
        <w:rPr>
          <w:rFonts w:ascii="Calibri" w:hAnsi="Calibri" w:cs="Calibri"/>
          <w:sz w:val="24"/>
          <w:szCs w:val="24"/>
        </w:rPr>
        <w:t>ptly</w:t>
      </w:r>
      <w:r w:rsidR="0031632F" w:rsidRPr="005318E1">
        <w:rPr>
          <w:rFonts w:ascii="Calibri" w:hAnsi="Calibri" w:cs="Calibri"/>
          <w:sz w:val="24"/>
          <w:szCs w:val="24"/>
        </w:rPr>
        <w:t xml:space="preserve"> and effectively by following policies and procedures </w:t>
      </w:r>
      <w:r w:rsidR="00883828" w:rsidRPr="005318E1">
        <w:rPr>
          <w:rFonts w:ascii="Calibri" w:hAnsi="Calibri" w:cs="Calibri"/>
          <w:sz w:val="24"/>
          <w:szCs w:val="24"/>
        </w:rPr>
        <w:t>implemented</w:t>
      </w:r>
      <w:r w:rsidR="0031632F" w:rsidRPr="005318E1">
        <w:rPr>
          <w:rFonts w:ascii="Calibri" w:hAnsi="Calibri" w:cs="Calibri"/>
          <w:sz w:val="24"/>
          <w:szCs w:val="24"/>
        </w:rPr>
        <w:t xml:space="preserve"> by the organisation. </w:t>
      </w:r>
      <w:r w:rsidR="00FE67C2" w:rsidRPr="005318E1">
        <w:rPr>
          <w:rFonts w:ascii="Calibri" w:hAnsi="Calibri" w:cs="Calibri"/>
          <w:sz w:val="24"/>
          <w:szCs w:val="24"/>
        </w:rPr>
        <w:t>If this not efficiently managed</w:t>
      </w:r>
      <w:r w:rsidR="00085DED" w:rsidRPr="005318E1">
        <w:rPr>
          <w:rFonts w:ascii="Calibri" w:hAnsi="Calibri" w:cs="Calibri"/>
          <w:sz w:val="24"/>
          <w:szCs w:val="24"/>
        </w:rPr>
        <w:t xml:space="preserve"> it can have a </w:t>
      </w:r>
      <w:r w:rsidR="00883828" w:rsidRPr="005318E1">
        <w:rPr>
          <w:rFonts w:ascii="Calibri" w:hAnsi="Calibri" w:cs="Calibri"/>
          <w:sz w:val="24"/>
          <w:szCs w:val="24"/>
        </w:rPr>
        <w:t>detrimental</w:t>
      </w:r>
      <w:r w:rsidR="00085DED" w:rsidRPr="005318E1">
        <w:rPr>
          <w:rFonts w:ascii="Calibri" w:hAnsi="Calibri" w:cs="Calibri"/>
          <w:sz w:val="24"/>
          <w:szCs w:val="24"/>
        </w:rPr>
        <w:t xml:space="preserve"> effect on both the business and the employees involved</w:t>
      </w:r>
      <w:r w:rsidR="00104FB5" w:rsidRPr="005318E1">
        <w:rPr>
          <w:rFonts w:ascii="Calibri" w:hAnsi="Calibri" w:cs="Calibri"/>
          <w:sz w:val="24"/>
          <w:szCs w:val="24"/>
        </w:rPr>
        <w:t>.</w:t>
      </w:r>
    </w:p>
    <w:p w14:paraId="12F5D484" w14:textId="6B8B427A" w:rsidR="00240507" w:rsidRPr="005318E1" w:rsidRDefault="003F1CDF" w:rsidP="00933324">
      <w:pPr>
        <w:rPr>
          <w:rFonts w:ascii="Calibri" w:hAnsi="Calibri" w:cs="Calibri"/>
          <w:b/>
          <w:bCs/>
          <w:color w:val="FF0000"/>
          <w:sz w:val="24"/>
          <w:szCs w:val="24"/>
        </w:rPr>
      </w:pPr>
      <w:r w:rsidRPr="005318E1">
        <w:rPr>
          <w:rFonts w:ascii="Calibri" w:hAnsi="Calibri" w:cs="Calibri"/>
          <w:sz w:val="24"/>
          <w:szCs w:val="24"/>
        </w:rPr>
        <w:t>Failure to follow the process</w:t>
      </w:r>
      <w:r w:rsidR="002203B9" w:rsidRPr="005318E1">
        <w:rPr>
          <w:rFonts w:ascii="Calibri" w:hAnsi="Calibri" w:cs="Calibri"/>
          <w:sz w:val="24"/>
          <w:szCs w:val="24"/>
        </w:rPr>
        <w:t xml:space="preserve"> or the </w:t>
      </w:r>
      <w:r w:rsidR="006269E8" w:rsidRPr="005318E1">
        <w:rPr>
          <w:rFonts w:ascii="Calibri" w:hAnsi="Calibri" w:cs="Calibri"/>
          <w:sz w:val="24"/>
          <w:szCs w:val="24"/>
        </w:rPr>
        <w:t>ACAS</w:t>
      </w:r>
      <w:r w:rsidR="002203B9" w:rsidRPr="005318E1">
        <w:rPr>
          <w:rFonts w:ascii="Calibri" w:hAnsi="Calibri" w:cs="Calibri"/>
          <w:sz w:val="24"/>
          <w:szCs w:val="24"/>
        </w:rPr>
        <w:t xml:space="preserve"> code of conduct</w:t>
      </w:r>
      <w:r w:rsidRPr="005318E1">
        <w:rPr>
          <w:rFonts w:ascii="Calibri" w:hAnsi="Calibri" w:cs="Calibri"/>
          <w:sz w:val="24"/>
          <w:szCs w:val="24"/>
        </w:rPr>
        <w:t xml:space="preserve"> effectively can pose risk</w:t>
      </w:r>
      <w:r w:rsidR="0068492A" w:rsidRPr="005318E1">
        <w:rPr>
          <w:rFonts w:ascii="Calibri" w:hAnsi="Calibri" w:cs="Calibri"/>
          <w:sz w:val="24"/>
          <w:szCs w:val="24"/>
        </w:rPr>
        <w:t xml:space="preserve">, although it does not </w:t>
      </w:r>
      <w:r w:rsidR="00487E08" w:rsidRPr="005318E1">
        <w:rPr>
          <w:rFonts w:ascii="Calibri" w:hAnsi="Calibri" w:cs="Calibri"/>
          <w:sz w:val="24"/>
          <w:szCs w:val="24"/>
        </w:rPr>
        <w:t>render</w:t>
      </w:r>
      <w:r w:rsidR="0068492A" w:rsidRPr="005318E1">
        <w:rPr>
          <w:rFonts w:ascii="Calibri" w:hAnsi="Calibri" w:cs="Calibri"/>
          <w:sz w:val="24"/>
          <w:szCs w:val="24"/>
        </w:rPr>
        <w:t xml:space="preserve"> </w:t>
      </w:r>
      <w:r w:rsidR="00487E08" w:rsidRPr="005318E1">
        <w:rPr>
          <w:rFonts w:ascii="Calibri" w:hAnsi="Calibri" w:cs="Calibri"/>
          <w:sz w:val="24"/>
          <w:szCs w:val="24"/>
        </w:rPr>
        <w:t>the employer</w:t>
      </w:r>
      <w:r w:rsidR="0068492A" w:rsidRPr="005318E1">
        <w:rPr>
          <w:rFonts w:ascii="Calibri" w:hAnsi="Calibri" w:cs="Calibri"/>
          <w:sz w:val="24"/>
          <w:szCs w:val="24"/>
        </w:rPr>
        <w:t xml:space="preserve"> liable </w:t>
      </w:r>
      <w:r w:rsidR="00487E08" w:rsidRPr="005318E1">
        <w:rPr>
          <w:rFonts w:ascii="Calibri" w:hAnsi="Calibri" w:cs="Calibri"/>
          <w:sz w:val="24"/>
          <w:szCs w:val="24"/>
        </w:rPr>
        <w:t>to proceedings</w:t>
      </w:r>
      <w:r w:rsidR="00D25DE2" w:rsidRPr="005318E1">
        <w:rPr>
          <w:rFonts w:ascii="Calibri" w:hAnsi="Calibri" w:cs="Calibri"/>
          <w:sz w:val="24"/>
          <w:szCs w:val="24"/>
        </w:rPr>
        <w:t>, if it did go to an employ</w:t>
      </w:r>
      <w:r w:rsidR="006269E8" w:rsidRPr="005318E1">
        <w:rPr>
          <w:rFonts w:ascii="Calibri" w:hAnsi="Calibri" w:cs="Calibri"/>
          <w:sz w:val="24"/>
          <w:szCs w:val="24"/>
        </w:rPr>
        <w:t xml:space="preserve">ment tribunal </w:t>
      </w:r>
      <w:r w:rsidR="00F14374" w:rsidRPr="005318E1">
        <w:rPr>
          <w:rFonts w:ascii="Calibri" w:hAnsi="Calibri" w:cs="Calibri"/>
          <w:sz w:val="24"/>
          <w:szCs w:val="24"/>
        </w:rPr>
        <w:t xml:space="preserve">and the employee was successful with their claim </w:t>
      </w:r>
      <w:r w:rsidR="00CE2E01" w:rsidRPr="005318E1">
        <w:rPr>
          <w:rFonts w:ascii="Calibri" w:hAnsi="Calibri" w:cs="Calibri"/>
          <w:sz w:val="24"/>
          <w:szCs w:val="24"/>
        </w:rPr>
        <w:t>it may result in an increase of up to 25% in the award</w:t>
      </w:r>
      <w:r w:rsidR="00DB68F5" w:rsidRPr="005318E1">
        <w:rPr>
          <w:rFonts w:ascii="Calibri" w:hAnsi="Calibri" w:cs="Calibri"/>
          <w:sz w:val="24"/>
          <w:szCs w:val="24"/>
        </w:rPr>
        <w:t xml:space="preserve"> (McConnell, 2014).</w:t>
      </w:r>
      <w:r w:rsidR="00DB68F5" w:rsidRPr="005318E1">
        <w:rPr>
          <w:rFonts w:ascii="Calibri" w:hAnsi="Calibri" w:cs="Calibri"/>
          <w:b/>
          <w:bCs/>
          <w:sz w:val="24"/>
          <w:szCs w:val="24"/>
        </w:rPr>
        <w:t xml:space="preserve"> </w:t>
      </w:r>
      <w:r w:rsidR="00CE2E01" w:rsidRPr="005318E1">
        <w:rPr>
          <w:rFonts w:ascii="Calibri" w:hAnsi="Calibri" w:cs="Calibri"/>
          <w:b/>
          <w:bCs/>
          <w:sz w:val="24"/>
          <w:szCs w:val="24"/>
        </w:rPr>
        <w:t xml:space="preserve"> </w:t>
      </w:r>
    </w:p>
    <w:p w14:paraId="53A53CCA" w14:textId="612BCE66" w:rsidR="00240507" w:rsidRPr="005318E1" w:rsidRDefault="00047FD5" w:rsidP="00933324">
      <w:pPr>
        <w:rPr>
          <w:rFonts w:ascii="Calibri" w:hAnsi="Calibri" w:cs="Calibri"/>
          <w:sz w:val="24"/>
          <w:szCs w:val="24"/>
        </w:rPr>
      </w:pPr>
      <w:r w:rsidRPr="005318E1">
        <w:rPr>
          <w:rFonts w:ascii="Calibri" w:hAnsi="Calibri" w:cs="Calibri"/>
          <w:sz w:val="24"/>
          <w:szCs w:val="24"/>
        </w:rPr>
        <w:t>Additiona</w:t>
      </w:r>
      <w:r w:rsidR="004F734D" w:rsidRPr="005318E1">
        <w:rPr>
          <w:rFonts w:ascii="Calibri" w:hAnsi="Calibri" w:cs="Calibri"/>
          <w:sz w:val="24"/>
          <w:szCs w:val="24"/>
        </w:rPr>
        <w:t>l</w:t>
      </w:r>
      <w:r w:rsidRPr="005318E1">
        <w:rPr>
          <w:rFonts w:ascii="Calibri" w:hAnsi="Calibri" w:cs="Calibri"/>
          <w:sz w:val="24"/>
          <w:szCs w:val="24"/>
        </w:rPr>
        <w:t>l</w:t>
      </w:r>
      <w:r w:rsidR="004F734D" w:rsidRPr="005318E1">
        <w:rPr>
          <w:rFonts w:ascii="Calibri" w:hAnsi="Calibri" w:cs="Calibri"/>
          <w:sz w:val="24"/>
          <w:szCs w:val="24"/>
        </w:rPr>
        <w:t>y</w:t>
      </w:r>
      <w:r w:rsidR="00E67F6F" w:rsidRPr="005318E1">
        <w:rPr>
          <w:rFonts w:ascii="Calibri" w:hAnsi="Calibri" w:cs="Calibri"/>
          <w:sz w:val="24"/>
          <w:szCs w:val="24"/>
        </w:rPr>
        <w:t xml:space="preserve">, </w:t>
      </w:r>
      <w:r w:rsidRPr="005318E1">
        <w:rPr>
          <w:rFonts w:ascii="Calibri" w:hAnsi="Calibri" w:cs="Calibri"/>
          <w:sz w:val="24"/>
          <w:szCs w:val="24"/>
        </w:rPr>
        <w:t>grievances</w:t>
      </w:r>
      <w:r w:rsidR="006E1E16" w:rsidRPr="005318E1">
        <w:rPr>
          <w:rFonts w:ascii="Calibri" w:hAnsi="Calibri" w:cs="Calibri"/>
          <w:sz w:val="24"/>
          <w:szCs w:val="24"/>
        </w:rPr>
        <w:t xml:space="preserve"> not resolved correctly can</w:t>
      </w:r>
      <w:r w:rsidR="00F92AFA" w:rsidRPr="005318E1">
        <w:rPr>
          <w:rFonts w:ascii="Calibri" w:hAnsi="Calibri" w:cs="Calibri"/>
          <w:sz w:val="24"/>
          <w:szCs w:val="24"/>
        </w:rPr>
        <w:t xml:space="preserve"> result in </w:t>
      </w:r>
      <w:r w:rsidR="002D1144" w:rsidRPr="005318E1">
        <w:rPr>
          <w:rFonts w:ascii="Calibri" w:hAnsi="Calibri" w:cs="Calibri"/>
          <w:sz w:val="24"/>
          <w:szCs w:val="24"/>
        </w:rPr>
        <w:t xml:space="preserve">unsatisfactory work behaviour and performance which will </w:t>
      </w:r>
      <w:r w:rsidRPr="005318E1">
        <w:rPr>
          <w:rFonts w:ascii="Calibri" w:hAnsi="Calibri" w:cs="Calibri"/>
          <w:sz w:val="24"/>
          <w:szCs w:val="24"/>
        </w:rPr>
        <w:t>inevitably</w:t>
      </w:r>
      <w:r w:rsidR="002D1144" w:rsidRPr="005318E1">
        <w:rPr>
          <w:rFonts w:ascii="Calibri" w:hAnsi="Calibri" w:cs="Calibri"/>
          <w:sz w:val="24"/>
          <w:szCs w:val="24"/>
        </w:rPr>
        <w:t xml:space="preserve"> affect the </w:t>
      </w:r>
      <w:r w:rsidRPr="005318E1">
        <w:rPr>
          <w:rFonts w:ascii="Calibri" w:hAnsi="Calibri" w:cs="Calibri"/>
          <w:sz w:val="24"/>
          <w:szCs w:val="24"/>
        </w:rPr>
        <w:t>organisations</w:t>
      </w:r>
      <w:r w:rsidR="002D1144" w:rsidRPr="005318E1">
        <w:rPr>
          <w:rFonts w:ascii="Calibri" w:hAnsi="Calibri" w:cs="Calibri"/>
          <w:sz w:val="24"/>
          <w:szCs w:val="24"/>
        </w:rPr>
        <w:t xml:space="preserve"> </w:t>
      </w:r>
      <w:r w:rsidRPr="005318E1">
        <w:rPr>
          <w:rFonts w:ascii="Calibri" w:hAnsi="Calibri" w:cs="Calibri"/>
          <w:sz w:val="24"/>
          <w:szCs w:val="24"/>
        </w:rPr>
        <w:t>performance</w:t>
      </w:r>
      <w:r w:rsidR="00CD4A5D" w:rsidRPr="005318E1">
        <w:rPr>
          <w:rFonts w:ascii="Calibri" w:hAnsi="Calibri" w:cs="Calibri"/>
          <w:sz w:val="24"/>
          <w:szCs w:val="24"/>
        </w:rPr>
        <w:t xml:space="preserve">. </w:t>
      </w:r>
      <w:r w:rsidR="00CA3AB6" w:rsidRPr="005318E1">
        <w:rPr>
          <w:rFonts w:ascii="Calibri" w:hAnsi="Calibri" w:cs="Calibri"/>
          <w:sz w:val="24"/>
          <w:szCs w:val="24"/>
        </w:rPr>
        <w:t xml:space="preserve">An employee may display </w:t>
      </w:r>
      <w:r w:rsidRPr="005318E1">
        <w:rPr>
          <w:rFonts w:ascii="Calibri" w:hAnsi="Calibri" w:cs="Calibri"/>
          <w:sz w:val="24"/>
          <w:szCs w:val="24"/>
        </w:rPr>
        <w:t>frustration</w:t>
      </w:r>
      <w:r w:rsidR="00CA3AB6" w:rsidRPr="005318E1">
        <w:rPr>
          <w:rFonts w:ascii="Calibri" w:hAnsi="Calibri" w:cs="Calibri"/>
          <w:sz w:val="24"/>
          <w:szCs w:val="24"/>
        </w:rPr>
        <w:t xml:space="preserve">, low morale, increased </w:t>
      </w:r>
      <w:r w:rsidR="001579BA" w:rsidRPr="005318E1">
        <w:rPr>
          <w:rFonts w:ascii="Calibri" w:hAnsi="Calibri" w:cs="Calibri"/>
          <w:sz w:val="24"/>
          <w:szCs w:val="24"/>
        </w:rPr>
        <w:t xml:space="preserve">absenteeism or poor </w:t>
      </w:r>
      <w:r w:rsidRPr="005318E1">
        <w:rPr>
          <w:rFonts w:ascii="Calibri" w:hAnsi="Calibri" w:cs="Calibri"/>
          <w:sz w:val="24"/>
          <w:szCs w:val="24"/>
        </w:rPr>
        <w:t>performance</w:t>
      </w:r>
      <w:r w:rsidR="001579BA" w:rsidRPr="005318E1">
        <w:rPr>
          <w:rFonts w:ascii="Calibri" w:hAnsi="Calibri" w:cs="Calibri"/>
          <w:sz w:val="24"/>
          <w:szCs w:val="24"/>
        </w:rPr>
        <w:t xml:space="preserve"> resulting in </w:t>
      </w:r>
      <w:r w:rsidRPr="005318E1">
        <w:rPr>
          <w:rFonts w:ascii="Calibri" w:hAnsi="Calibri" w:cs="Calibri"/>
          <w:sz w:val="24"/>
          <w:szCs w:val="24"/>
        </w:rPr>
        <w:t>a discipline issue</w:t>
      </w:r>
      <w:r w:rsidR="00BA2963" w:rsidRPr="005318E1">
        <w:rPr>
          <w:rFonts w:ascii="Calibri" w:hAnsi="Calibri" w:cs="Calibri"/>
          <w:sz w:val="24"/>
          <w:szCs w:val="24"/>
        </w:rPr>
        <w:t xml:space="preserve"> which may have been avoidable </w:t>
      </w:r>
      <w:r w:rsidR="00165A4D" w:rsidRPr="005318E1">
        <w:rPr>
          <w:rFonts w:ascii="Calibri" w:hAnsi="Calibri" w:cs="Calibri"/>
          <w:sz w:val="24"/>
          <w:szCs w:val="24"/>
        </w:rPr>
        <w:t>(Gennard&amp;Judge,2013)</w:t>
      </w:r>
      <w:r w:rsidR="00165A4D" w:rsidRPr="005318E1">
        <w:rPr>
          <w:rFonts w:ascii="Calibri" w:hAnsi="Calibri" w:cs="Calibri"/>
          <w:b/>
          <w:bCs/>
          <w:color w:val="000000" w:themeColor="text1"/>
          <w:sz w:val="24"/>
          <w:szCs w:val="24"/>
        </w:rPr>
        <w:t>.</w:t>
      </w:r>
      <w:r w:rsidR="00BA2963" w:rsidRPr="005318E1">
        <w:rPr>
          <w:rFonts w:ascii="Calibri" w:hAnsi="Calibri" w:cs="Calibri"/>
          <w:sz w:val="24"/>
          <w:szCs w:val="24"/>
        </w:rPr>
        <w:t xml:space="preserve"> </w:t>
      </w:r>
    </w:p>
    <w:p w14:paraId="4A9086C7" w14:textId="39E707FE" w:rsidR="004F734D" w:rsidRPr="005318E1" w:rsidRDefault="00AD76B3" w:rsidP="00933324">
      <w:pPr>
        <w:rPr>
          <w:rFonts w:ascii="Calibri" w:hAnsi="Calibri" w:cs="Calibri"/>
          <w:sz w:val="24"/>
          <w:szCs w:val="24"/>
        </w:rPr>
      </w:pPr>
      <w:r w:rsidRPr="005318E1">
        <w:rPr>
          <w:rFonts w:ascii="Calibri" w:hAnsi="Calibri" w:cs="Calibri"/>
          <w:sz w:val="24"/>
          <w:szCs w:val="24"/>
        </w:rPr>
        <w:t xml:space="preserve">These situations can be stressful for all </w:t>
      </w:r>
      <w:r w:rsidR="009E65FC" w:rsidRPr="005318E1">
        <w:rPr>
          <w:rFonts w:ascii="Calibri" w:hAnsi="Calibri" w:cs="Calibri"/>
          <w:sz w:val="24"/>
          <w:szCs w:val="24"/>
        </w:rPr>
        <w:t xml:space="preserve">parties involved, </w:t>
      </w:r>
      <w:r w:rsidR="00FC7D82" w:rsidRPr="005318E1">
        <w:rPr>
          <w:rFonts w:ascii="Calibri" w:hAnsi="Calibri" w:cs="Calibri"/>
          <w:sz w:val="24"/>
          <w:szCs w:val="24"/>
        </w:rPr>
        <w:t xml:space="preserve">where an employee has been </w:t>
      </w:r>
      <w:r w:rsidR="008256A6" w:rsidRPr="005318E1">
        <w:rPr>
          <w:rFonts w:ascii="Calibri" w:hAnsi="Calibri" w:cs="Calibri"/>
          <w:sz w:val="24"/>
          <w:szCs w:val="24"/>
        </w:rPr>
        <w:t>off work or suspended during this period it is important to re</w:t>
      </w:r>
      <w:r w:rsidR="006E444A" w:rsidRPr="005318E1">
        <w:rPr>
          <w:rFonts w:ascii="Calibri" w:hAnsi="Calibri" w:cs="Calibri"/>
          <w:sz w:val="24"/>
          <w:szCs w:val="24"/>
        </w:rPr>
        <w:t>-</w:t>
      </w:r>
      <w:r w:rsidR="008256A6" w:rsidRPr="005318E1">
        <w:rPr>
          <w:rFonts w:ascii="Calibri" w:hAnsi="Calibri" w:cs="Calibri"/>
          <w:sz w:val="24"/>
          <w:szCs w:val="24"/>
        </w:rPr>
        <w:t xml:space="preserve">engage </w:t>
      </w:r>
      <w:r w:rsidR="008B675C" w:rsidRPr="005318E1">
        <w:rPr>
          <w:rFonts w:ascii="Calibri" w:hAnsi="Calibri" w:cs="Calibri"/>
          <w:sz w:val="24"/>
          <w:szCs w:val="24"/>
        </w:rPr>
        <w:t xml:space="preserve">effectively </w:t>
      </w:r>
      <w:r w:rsidR="006E444A" w:rsidRPr="005318E1">
        <w:rPr>
          <w:rFonts w:ascii="Calibri" w:hAnsi="Calibri" w:cs="Calibri"/>
          <w:sz w:val="24"/>
          <w:szCs w:val="24"/>
        </w:rPr>
        <w:t xml:space="preserve">and consider their emotional and </w:t>
      </w:r>
      <w:r w:rsidR="00C11CC5" w:rsidRPr="005318E1">
        <w:rPr>
          <w:rFonts w:ascii="Calibri" w:hAnsi="Calibri" w:cs="Calibri"/>
          <w:sz w:val="24"/>
          <w:szCs w:val="24"/>
        </w:rPr>
        <w:t>psychological</w:t>
      </w:r>
      <w:r w:rsidR="006E444A" w:rsidRPr="005318E1">
        <w:rPr>
          <w:rFonts w:ascii="Calibri" w:hAnsi="Calibri" w:cs="Calibri"/>
          <w:sz w:val="24"/>
          <w:szCs w:val="24"/>
        </w:rPr>
        <w:t xml:space="preserve"> </w:t>
      </w:r>
      <w:r w:rsidR="00C11CC5" w:rsidRPr="005318E1">
        <w:rPr>
          <w:rFonts w:ascii="Calibri" w:hAnsi="Calibri" w:cs="Calibri"/>
          <w:sz w:val="24"/>
          <w:szCs w:val="24"/>
        </w:rPr>
        <w:t>wellbeing, by ensuring the work environment will not contribute to any additional stress when returning to work</w:t>
      </w:r>
      <w:r w:rsidR="00AF5C79" w:rsidRPr="005318E1">
        <w:rPr>
          <w:rFonts w:ascii="Calibri" w:hAnsi="Calibri" w:cs="Calibri"/>
          <w:sz w:val="24"/>
          <w:szCs w:val="24"/>
        </w:rPr>
        <w:t xml:space="preserve"> </w:t>
      </w:r>
      <w:r w:rsidR="00E25AE3" w:rsidRPr="005318E1">
        <w:rPr>
          <w:rFonts w:ascii="Calibri" w:hAnsi="Calibri" w:cs="Calibri"/>
          <w:sz w:val="24"/>
          <w:szCs w:val="24"/>
        </w:rPr>
        <w:t>(Taylor&amp;Woodhams,2022A).</w:t>
      </w:r>
    </w:p>
    <w:p w14:paraId="4EE035B0" w14:textId="77777777" w:rsidR="00240507" w:rsidRPr="005318E1" w:rsidRDefault="00240507" w:rsidP="00933324">
      <w:pPr>
        <w:rPr>
          <w:rFonts w:ascii="Calibri" w:hAnsi="Calibri" w:cs="Calibri"/>
          <w:b/>
          <w:bCs/>
          <w:color w:val="FF0000"/>
          <w:sz w:val="24"/>
          <w:szCs w:val="24"/>
        </w:rPr>
      </w:pPr>
    </w:p>
    <w:p w14:paraId="11F9BBAA" w14:textId="77777777" w:rsidR="009873A1" w:rsidRPr="005318E1" w:rsidRDefault="009873A1" w:rsidP="009873A1">
      <w:pPr>
        <w:pStyle w:val="ListParagraph"/>
        <w:numPr>
          <w:ilvl w:val="0"/>
          <w:numId w:val="13"/>
        </w:numPr>
        <w:spacing w:after="0"/>
        <w:rPr>
          <w:rFonts w:ascii="Calibri" w:hAnsi="Calibri" w:cs="Calibri"/>
          <w:b/>
          <w:bCs/>
          <w:sz w:val="24"/>
          <w:szCs w:val="24"/>
        </w:rPr>
      </w:pPr>
      <w:r w:rsidRPr="005318E1">
        <w:rPr>
          <w:rFonts w:ascii="Calibri" w:hAnsi="Calibri" w:cs="Calibri"/>
          <w:b/>
          <w:bCs/>
          <w:sz w:val="24"/>
          <w:szCs w:val="24"/>
        </w:rPr>
        <w:t>Explain the main provisions of collective employment law. (AC 4.1)</w:t>
      </w:r>
    </w:p>
    <w:p w14:paraId="69EFAE61" w14:textId="12874D7B" w:rsidR="004B1C60" w:rsidRPr="005318E1" w:rsidRDefault="004B1C60" w:rsidP="00031E0F">
      <w:pPr>
        <w:rPr>
          <w:rFonts w:ascii="Calibri" w:hAnsi="Calibri" w:cs="Calibri"/>
          <w:b/>
          <w:bCs/>
          <w:color w:val="FF0000"/>
          <w:sz w:val="24"/>
          <w:szCs w:val="24"/>
        </w:rPr>
      </w:pPr>
    </w:p>
    <w:p w14:paraId="51221951" w14:textId="52600CE7" w:rsidR="00031E0F" w:rsidRPr="005318E1" w:rsidRDefault="00CB5916" w:rsidP="009C253B">
      <w:pPr>
        <w:rPr>
          <w:rFonts w:ascii="Calibri" w:hAnsi="Calibri" w:cs="Calibri"/>
          <w:sz w:val="24"/>
          <w:szCs w:val="24"/>
        </w:rPr>
      </w:pPr>
      <w:r w:rsidRPr="005318E1">
        <w:rPr>
          <w:rFonts w:ascii="Calibri" w:hAnsi="Calibri" w:cs="Calibri"/>
          <w:sz w:val="24"/>
          <w:szCs w:val="24"/>
        </w:rPr>
        <w:t xml:space="preserve">Collective employment law regulates the activities and </w:t>
      </w:r>
      <w:r w:rsidR="00DB5758" w:rsidRPr="005318E1">
        <w:rPr>
          <w:rFonts w:ascii="Calibri" w:hAnsi="Calibri" w:cs="Calibri"/>
          <w:sz w:val="24"/>
          <w:szCs w:val="24"/>
        </w:rPr>
        <w:t>behaviours</w:t>
      </w:r>
      <w:r w:rsidRPr="005318E1">
        <w:rPr>
          <w:rFonts w:ascii="Calibri" w:hAnsi="Calibri" w:cs="Calibri"/>
          <w:sz w:val="24"/>
          <w:szCs w:val="24"/>
        </w:rPr>
        <w:t xml:space="preserve"> between trade unions work councils and </w:t>
      </w:r>
      <w:r w:rsidR="009C253B" w:rsidRPr="005318E1">
        <w:rPr>
          <w:rFonts w:ascii="Calibri" w:hAnsi="Calibri" w:cs="Calibri"/>
          <w:sz w:val="24"/>
          <w:szCs w:val="24"/>
        </w:rPr>
        <w:t>employers’</w:t>
      </w:r>
      <w:r w:rsidR="00DB5758" w:rsidRPr="005318E1">
        <w:rPr>
          <w:rFonts w:ascii="Calibri" w:hAnsi="Calibri" w:cs="Calibri"/>
          <w:sz w:val="24"/>
          <w:szCs w:val="24"/>
        </w:rPr>
        <w:t xml:space="preserve"> associations</w:t>
      </w:r>
      <w:r w:rsidR="00DB5758" w:rsidRPr="005318E1">
        <w:rPr>
          <w:rFonts w:ascii="Calibri" w:hAnsi="Calibri" w:cs="Calibri"/>
          <w:b/>
          <w:bCs/>
          <w:sz w:val="24"/>
          <w:szCs w:val="24"/>
        </w:rPr>
        <w:t xml:space="preserve"> </w:t>
      </w:r>
      <w:r w:rsidR="009C253B" w:rsidRPr="005318E1">
        <w:rPr>
          <w:rFonts w:ascii="Calibri" w:hAnsi="Calibri" w:cs="Calibri"/>
          <w:sz w:val="24"/>
          <w:szCs w:val="24"/>
        </w:rPr>
        <w:t>(</w:t>
      </w:r>
      <w:proofErr w:type="spellStart"/>
      <w:r w:rsidR="009C253B" w:rsidRPr="005318E1">
        <w:rPr>
          <w:rFonts w:ascii="Calibri" w:hAnsi="Calibri" w:cs="Calibri"/>
          <w:sz w:val="24"/>
          <w:szCs w:val="24"/>
        </w:rPr>
        <w:t>Heery&amp;Noon</w:t>
      </w:r>
      <w:proofErr w:type="spellEnd"/>
      <w:r w:rsidR="009C253B" w:rsidRPr="005318E1">
        <w:rPr>
          <w:rFonts w:ascii="Calibri" w:hAnsi="Calibri" w:cs="Calibri"/>
          <w:sz w:val="24"/>
          <w:szCs w:val="24"/>
        </w:rPr>
        <w:t>, 2008)</w:t>
      </w:r>
      <w:r w:rsidR="009C253B" w:rsidRPr="005318E1">
        <w:rPr>
          <w:rFonts w:ascii="Calibri" w:hAnsi="Calibri" w:cs="Calibri"/>
          <w:sz w:val="24"/>
          <w:szCs w:val="24"/>
        </w:rPr>
        <w:t>.</w:t>
      </w:r>
      <w:r w:rsidR="004C1C50" w:rsidRPr="005318E1">
        <w:rPr>
          <w:rFonts w:ascii="Calibri" w:hAnsi="Calibri" w:cs="Calibri"/>
          <w:sz w:val="24"/>
          <w:szCs w:val="24"/>
        </w:rPr>
        <w:t xml:space="preserve"> Collective law can </w:t>
      </w:r>
      <w:r w:rsidR="00211C49" w:rsidRPr="005318E1">
        <w:rPr>
          <w:rFonts w:ascii="Calibri" w:hAnsi="Calibri" w:cs="Calibri"/>
          <w:sz w:val="24"/>
          <w:szCs w:val="24"/>
        </w:rPr>
        <w:t>exist</w:t>
      </w:r>
      <w:r w:rsidR="004C1C50" w:rsidRPr="005318E1">
        <w:rPr>
          <w:rFonts w:ascii="Calibri" w:hAnsi="Calibri" w:cs="Calibri"/>
          <w:sz w:val="24"/>
          <w:szCs w:val="24"/>
        </w:rPr>
        <w:t xml:space="preserve"> </w:t>
      </w:r>
      <w:r w:rsidR="00E62BDF" w:rsidRPr="005318E1">
        <w:rPr>
          <w:rFonts w:ascii="Calibri" w:hAnsi="Calibri" w:cs="Calibri"/>
          <w:sz w:val="24"/>
          <w:szCs w:val="24"/>
        </w:rPr>
        <w:t>regardless of</w:t>
      </w:r>
      <w:r w:rsidR="004C1C50" w:rsidRPr="005318E1">
        <w:rPr>
          <w:rFonts w:ascii="Calibri" w:hAnsi="Calibri" w:cs="Calibri"/>
          <w:sz w:val="24"/>
          <w:szCs w:val="24"/>
        </w:rPr>
        <w:t xml:space="preserve"> if an employer</w:t>
      </w:r>
      <w:r w:rsidR="00211C49" w:rsidRPr="005318E1">
        <w:rPr>
          <w:rFonts w:ascii="Calibri" w:hAnsi="Calibri" w:cs="Calibri"/>
          <w:sz w:val="24"/>
          <w:szCs w:val="24"/>
        </w:rPr>
        <w:t xml:space="preserve">/employee is within a trade union. </w:t>
      </w:r>
    </w:p>
    <w:p w14:paraId="77EA1F78" w14:textId="324460EB" w:rsidR="004B1C60" w:rsidRPr="005318E1" w:rsidRDefault="00E035AA" w:rsidP="00933324">
      <w:pPr>
        <w:rPr>
          <w:rFonts w:ascii="Calibri" w:hAnsi="Calibri" w:cs="Calibri"/>
          <w:sz w:val="24"/>
          <w:szCs w:val="24"/>
        </w:rPr>
      </w:pPr>
      <w:r w:rsidRPr="005318E1">
        <w:rPr>
          <w:rFonts w:ascii="Calibri" w:hAnsi="Calibri" w:cs="Calibri"/>
          <w:sz w:val="24"/>
          <w:szCs w:val="24"/>
        </w:rPr>
        <w:t xml:space="preserve">Collective </w:t>
      </w:r>
      <w:r w:rsidR="006B260C" w:rsidRPr="005318E1">
        <w:rPr>
          <w:rFonts w:ascii="Calibri" w:hAnsi="Calibri" w:cs="Calibri"/>
          <w:sz w:val="24"/>
          <w:szCs w:val="24"/>
        </w:rPr>
        <w:t xml:space="preserve">employment law </w:t>
      </w:r>
      <w:r w:rsidR="00EC0C19" w:rsidRPr="005318E1">
        <w:rPr>
          <w:rFonts w:ascii="Calibri" w:hAnsi="Calibri" w:cs="Calibri"/>
          <w:sz w:val="24"/>
          <w:szCs w:val="24"/>
        </w:rPr>
        <w:t xml:space="preserve">governs the relationship between the organisation and </w:t>
      </w:r>
      <w:r w:rsidR="00F91B83" w:rsidRPr="005318E1">
        <w:rPr>
          <w:rFonts w:ascii="Calibri" w:hAnsi="Calibri" w:cs="Calibri"/>
          <w:sz w:val="24"/>
          <w:szCs w:val="24"/>
        </w:rPr>
        <w:t>its workforce through a forum</w:t>
      </w:r>
      <w:r w:rsidR="006B260C" w:rsidRPr="005318E1">
        <w:rPr>
          <w:rFonts w:ascii="Calibri" w:hAnsi="Calibri" w:cs="Calibri"/>
          <w:sz w:val="24"/>
          <w:szCs w:val="24"/>
        </w:rPr>
        <w:t xml:space="preserve"> </w:t>
      </w:r>
      <w:r w:rsidR="00F91B83" w:rsidRPr="005318E1">
        <w:rPr>
          <w:rFonts w:ascii="Calibri" w:hAnsi="Calibri" w:cs="Calibri"/>
          <w:sz w:val="24"/>
          <w:szCs w:val="24"/>
        </w:rPr>
        <w:t xml:space="preserve">of </w:t>
      </w:r>
      <w:r w:rsidR="00862389" w:rsidRPr="005318E1">
        <w:rPr>
          <w:rFonts w:ascii="Calibri" w:hAnsi="Calibri" w:cs="Calibri"/>
          <w:sz w:val="24"/>
          <w:szCs w:val="24"/>
        </w:rPr>
        <w:t xml:space="preserve">trade unions or employee representatives through a collective bargaining </w:t>
      </w:r>
      <w:r w:rsidR="00BE19FF" w:rsidRPr="005318E1">
        <w:rPr>
          <w:rFonts w:ascii="Calibri" w:hAnsi="Calibri" w:cs="Calibri"/>
          <w:sz w:val="24"/>
          <w:szCs w:val="24"/>
        </w:rPr>
        <w:t>agreement (CIPD, 2023).</w:t>
      </w:r>
    </w:p>
    <w:p w14:paraId="176FF9B3" w14:textId="310B3834" w:rsidR="00C71462" w:rsidRPr="005318E1" w:rsidRDefault="00A24BB1" w:rsidP="005318E1">
      <w:pPr>
        <w:rPr>
          <w:rFonts w:ascii="Calibri" w:hAnsi="Calibri" w:cs="Calibri"/>
          <w:sz w:val="24"/>
          <w:szCs w:val="24"/>
        </w:rPr>
      </w:pPr>
      <w:r w:rsidRPr="005318E1">
        <w:rPr>
          <w:rFonts w:ascii="Calibri" w:hAnsi="Calibri" w:cs="Calibri"/>
          <w:sz w:val="24"/>
          <w:szCs w:val="24"/>
        </w:rPr>
        <w:t xml:space="preserve">Main provisions </w:t>
      </w:r>
      <w:r w:rsidR="006A7FA2" w:rsidRPr="005318E1">
        <w:rPr>
          <w:rFonts w:ascii="Calibri" w:hAnsi="Calibri" w:cs="Calibri"/>
          <w:sz w:val="24"/>
          <w:szCs w:val="24"/>
        </w:rPr>
        <w:t>include</w:t>
      </w:r>
      <w:r w:rsidRPr="005318E1">
        <w:rPr>
          <w:rFonts w:ascii="Calibri" w:hAnsi="Calibri" w:cs="Calibri"/>
          <w:sz w:val="24"/>
          <w:szCs w:val="24"/>
        </w:rPr>
        <w:t xml:space="preserve"> </w:t>
      </w:r>
      <w:r w:rsidR="00B459CC" w:rsidRPr="005318E1">
        <w:rPr>
          <w:rFonts w:ascii="Calibri" w:hAnsi="Calibri" w:cs="Calibri"/>
          <w:sz w:val="24"/>
          <w:szCs w:val="24"/>
        </w:rPr>
        <w:t>c</w:t>
      </w:r>
      <w:r w:rsidR="00FA18FF" w:rsidRPr="005318E1">
        <w:rPr>
          <w:rFonts w:ascii="Calibri" w:hAnsi="Calibri" w:cs="Calibri"/>
          <w:sz w:val="24"/>
          <w:szCs w:val="24"/>
        </w:rPr>
        <w:t>ollective</w:t>
      </w:r>
      <w:r w:rsidR="00417527" w:rsidRPr="005318E1">
        <w:rPr>
          <w:rFonts w:ascii="Calibri" w:hAnsi="Calibri" w:cs="Calibri"/>
          <w:sz w:val="24"/>
          <w:szCs w:val="24"/>
        </w:rPr>
        <w:t xml:space="preserve"> bargaining</w:t>
      </w:r>
      <w:r w:rsidR="00B459CC" w:rsidRPr="005318E1">
        <w:rPr>
          <w:rFonts w:ascii="Calibri" w:hAnsi="Calibri" w:cs="Calibri"/>
          <w:sz w:val="24"/>
          <w:szCs w:val="24"/>
        </w:rPr>
        <w:t xml:space="preserve">, which </w:t>
      </w:r>
      <w:r w:rsidR="00FA18FF" w:rsidRPr="005318E1">
        <w:rPr>
          <w:rFonts w:ascii="Calibri" w:hAnsi="Calibri" w:cs="Calibri"/>
          <w:sz w:val="24"/>
          <w:szCs w:val="24"/>
        </w:rPr>
        <w:t xml:space="preserve">is where a trade </w:t>
      </w:r>
      <w:r w:rsidR="00AD61D5" w:rsidRPr="005318E1">
        <w:rPr>
          <w:rFonts w:ascii="Calibri" w:hAnsi="Calibri" w:cs="Calibri"/>
          <w:sz w:val="24"/>
          <w:szCs w:val="24"/>
        </w:rPr>
        <w:t xml:space="preserve">union </w:t>
      </w:r>
      <w:r w:rsidR="002448AF" w:rsidRPr="005318E1">
        <w:rPr>
          <w:rFonts w:ascii="Calibri" w:hAnsi="Calibri" w:cs="Calibri"/>
          <w:sz w:val="24"/>
          <w:szCs w:val="24"/>
        </w:rPr>
        <w:t>negotiates with the employer on issues covered by collective bargaining</w:t>
      </w:r>
      <w:r w:rsidR="00AD61D5" w:rsidRPr="005318E1">
        <w:rPr>
          <w:rFonts w:ascii="Calibri" w:hAnsi="Calibri" w:cs="Calibri"/>
          <w:sz w:val="24"/>
          <w:szCs w:val="24"/>
        </w:rPr>
        <w:t xml:space="preserve"> (</w:t>
      </w:r>
      <w:r w:rsidR="00153DD4" w:rsidRPr="005318E1">
        <w:rPr>
          <w:rFonts w:ascii="Calibri" w:hAnsi="Calibri" w:cs="Calibri"/>
          <w:sz w:val="24"/>
          <w:szCs w:val="24"/>
        </w:rPr>
        <w:t>Daniels,2022</w:t>
      </w:r>
      <w:r w:rsidR="00AD61D5" w:rsidRPr="005318E1">
        <w:rPr>
          <w:rFonts w:ascii="Calibri" w:hAnsi="Calibri" w:cs="Calibri"/>
          <w:sz w:val="24"/>
          <w:szCs w:val="24"/>
        </w:rPr>
        <w:t>) Negotiations can be in relation to pay, hours annual leave</w:t>
      </w:r>
      <w:r w:rsidR="00BE19FF" w:rsidRPr="005318E1">
        <w:rPr>
          <w:rFonts w:ascii="Calibri" w:hAnsi="Calibri" w:cs="Calibri"/>
          <w:sz w:val="24"/>
          <w:szCs w:val="24"/>
        </w:rPr>
        <w:t xml:space="preserve"> </w:t>
      </w:r>
      <w:r w:rsidR="00E62BDF" w:rsidRPr="005318E1">
        <w:rPr>
          <w:rFonts w:ascii="Calibri" w:hAnsi="Calibri" w:cs="Calibri"/>
          <w:sz w:val="24"/>
          <w:szCs w:val="24"/>
        </w:rPr>
        <w:t xml:space="preserve">when negotiations have been accepted it is known as the collective agreement </w:t>
      </w:r>
      <w:r w:rsidR="00BE19FF" w:rsidRPr="005318E1">
        <w:rPr>
          <w:rFonts w:ascii="Calibri" w:hAnsi="Calibri" w:cs="Calibri"/>
          <w:sz w:val="24"/>
          <w:szCs w:val="24"/>
        </w:rPr>
        <w:t>(CIPD,2023).</w:t>
      </w:r>
      <w:r w:rsidR="005318E1">
        <w:rPr>
          <w:rFonts w:ascii="Calibri" w:hAnsi="Calibri" w:cs="Calibri"/>
          <w:sz w:val="24"/>
          <w:szCs w:val="24"/>
        </w:rPr>
        <w:t xml:space="preserve"> </w:t>
      </w:r>
      <w:r w:rsidR="007F4BA2" w:rsidRPr="005318E1">
        <w:rPr>
          <w:rFonts w:ascii="Calibri" w:hAnsi="Calibri" w:cs="Calibri"/>
          <w:sz w:val="24"/>
          <w:szCs w:val="24"/>
        </w:rPr>
        <w:t>Additionally</w:t>
      </w:r>
      <w:r w:rsidR="00747403" w:rsidRPr="005318E1">
        <w:rPr>
          <w:rFonts w:ascii="Calibri" w:hAnsi="Calibri" w:cs="Calibri"/>
          <w:sz w:val="24"/>
          <w:szCs w:val="24"/>
        </w:rPr>
        <w:t>, employees have the right to</w:t>
      </w:r>
      <w:r w:rsidR="009145D1" w:rsidRPr="005318E1">
        <w:rPr>
          <w:rFonts w:ascii="Calibri" w:hAnsi="Calibri" w:cs="Calibri"/>
          <w:sz w:val="24"/>
          <w:szCs w:val="24"/>
        </w:rPr>
        <w:t xml:space="preserve"> join or not </w:t>
      </w:r>
      <w:r w:rsidR="009145D1" w:rsidRPr="005318E1">
        <w:rPr>
          <w:rFonts w:ascii="Calibri" w:hAnsi="Calibri" w:cs="Calibri"/>
          <w:sz w:val="24"/>
          <w:szCs w:val="24"/>
        </w:rPr>
        <w:lastRenderedPageBreak/>
        <w:t xml:space="preserve">join a union </w:t>
      </w:r>
      <w:r w:rsidR="005C3EC6" w:rsidRPr="005318E1">
        <w:rPr>
          <w:rFonts w:ascii="Calibri" w:hAnsi="Calibri" w:cs="Calibri"/>
          <w:sz w:val="24"/>
          <w:szCs w:val="24"/>
        </w:rPr>
        <w:t xml:space="preserve">and employees </w:t>
      </w:r>
      <w:r w:rsidR="00883209" w:rsidRPr="005318E1">
        <w:rPr>
          <w:rFonts w:ascii="Calibri" w:hAnsi="Calibri" w:cs="Calibri"/>
          <w:sz w:val="24"/>
          <w:szCs w:val="24"/>
        </w:rPr>
        <w:t>must</w:t>
      </w:r>
      <w:r w:rsidR="005C3EC6" w:rsidRPr="005318E1">
        <w:rPr>
          <w:rFonts w:ascii="Calibri" w:hAnsi="Calibri" w:cs="Calibri"/>
          <w:sz w:val="24"/>
          <w:szCs w:val="24"/>
        </w:rPr>
        <w:t xml:space="preserve"> not treat you more or less </w:t>
      </w:r>
      <w:r w:rsidR="00606DD6" w:rsidRPr="005318E1">
        <w:rPr>
          <w:rFonts w:ascii="Calibri" w:hAnsi="Calibri" w:cs="Calibri"/>
          <w:sz w:val="24"/>
          <w:szCs w:val="24"/>
        </w:rPr>
        <w:t>favourably</w:t>
      </w:r>
      <w:r w:rsidR="00F218DA" w:rsidRPr="005318E1">
        <w:rPr>
          <w:rFonts w:ascii="Calibri" w:hAnsi="Calibri" w:cs="Calibri"/>
          <w:sz w:val="24"/>
          <w:szCs w:val="24"/>
        </w:rPr>
        <w:t xml:space="preserve"> if </w:t>
      </w:r>
      <w:r w:rsidR="009B7332" w:rsidRPr="005318E1">
        <w:rPr>
          <w:rFonts w:ascii="Calibri" w:hAnsi="Calibri" w:cs="Calibri"/>
          <w:sz w:val="24"/>
          <w:szCs w:val="24"/>
        </w:rPr>
        <w:t>you join or leave a trade union</w:t>
      </w:r>
      <w:r w:rsidR="00883209" w:rsidRPr="005318E1">
        <w:rPr>
          <w:rFonts w:ascii="Calibri" w:hAnsi="Calibri" w:cs="Calibri"/>
          <w:sz w:val="24"/>
          <w:szCs w:val="24"/>
        </w:rPr>
        <w:t xml:space="preserve">, this would be covered in unfair dismissal </w:t>
      </w:r>
      <w:r w:rsidR="00F66D11" w:rsidRPr="005318E1">
        <w:rPr>
          <w:rFonts w:ascii="Calibri" w:hAnsi="Calibri" w:cs="Calibri"/>
          <w:sz w:val="24"/>
          <w:szCs w:val="24"/>
        </w:rPr>
        <w:t>if this was a cause for concern</w:t>
      </w:r>
      <w:r w:rsidR="002735F6" w:rsidRPr="005318E1">
        <w:rPr>
          <w:rFonts w:ascii="Calibri" w:hAnsi="Calibri" w:cs="Calibri"/>
          <w:sz w:val="24"/>
          <w:szCs w:val="24"/>
        </w:rPr>
        <w:t xml:space="preserve"> (GOV.UK)</w:t>
      </w:r>
      <w:r w:rsidR="00CC0457" w:rsidRPr="005318E1">
        <w:rPr>
          <w:rFonts w:ascii="Calibri" w:hAnsi="Calibri" w:cs="Calibri"/>
          <w:sz w:val="24"/>
          <w:szCs w:val="24"/>
        </w:rPr>
        <w:t>.</w:t>
      </w:r>
    </w:p>
    <w:p w14:paraId="0730CDAA" w14:textId="0FBEB0B3" w:rsidR="001A792D" w:rsidRPr="005318E1" w:rsidRDefault="001A792D" w:rsidP="00E753FA">
      <w:pPr>
        <w:rPr>
          <w:rFonts w:ascii="Calibri" w:hAnsi="Calibri" w:cs="Calibri"/>
          <w:sz w:val="24"/>
          <w:szCs w:val="24"/>
        </w:rPr>
      </w:pPr>
    </w:p>
    <w:p w14:paraId="66C09C97" w14:textId="77777777" w:rsidR="006D59A0" w:rsidRPr="005318E1" w:rsidRDefault="006D59A0" w:rsidP="00933324">
      <w:pPr>
        <w:rPr>
          <w:rFonts w:ascii="Calibri" w:hAnsi="Calibri" w:cs="Calibri"/>
          <w:b/>
          <w:bCs/>
          <w:color w:val="FF0000"/>
          <w:sz w:val="24"/>
          <w:szCs w:val="24"/>
        </w:rPr>
      </w:pPr>
    </w:p>
    <w:p w14:paraId="253689E9" w14:textId="77777777" w:rsidR="00E753FA" w:rsidRPr="005318E1" w:rsidRDefault="00E753FA" w:rsidP="00933324">
      <w:pPr>
        <w:rPr>
          <w:rFonts w:ascii="Calibri" w:hAnsi="Calibri" w:cs="Calibri"/>
          <w:b/>
          <w:bCs/>
          <w:color w:val="FF0000"/>
          <w:sz w:val="24"/>
          <w:szCs w:val="24"/>
        </w:rPr>
      </w:pPr>
    </w:p>
    <w:p w14:paraId="7148007E" w14:textId="00F5D6F4" w:rsidR="00866459" w:rsidRPr="005318E1" w:rsidRDefault="00866459" w:rsidP="00866459">
      <w:pPr>
        <w:pStyle w:val="ListParagraph"/>
        <w:numPr>
          <w:ilvl w:val="0"/>
          <w:numId w:val="13"/>
        </w:numPr>
        <w:spacing w:after="0"/>
        <w:rPr>
          <w:rFonts w:ascii="Calibri" w:hAnsi="Calibri" w:cs="Calibri"/>
          <w:b/>
          <w:bCs/>
          <w:color w:val="000000" w:themeColor="text1"/>
          <w:sz w:val="24"/>
          <w:szCs w:val="24"/>
        </w:rPr>
      </w:pPr>
      <w:r w:rsidRPr="005318E1">
        <w:rPr>
          <w:rFonts w:ascii="Calibri" w:hAnsi="Calibri" w:cs="Calibri"/>
          <w:b/>
          <w:bCs/>
          <w:color w:val="000000" w:themeColor="text1"/>
          <w:sz w:val="24"/>
          <w:szCs w:val="24"/>
        </w:rPr>
        <w:t>Compare the types of employee bodies, union and non-union forms of employee representation. (AC 4.2)</w:t>
      </w:r>
    </w:p>
    <w:p w14:paraId="4987F298" w14:textId="77777777" w:rsidR="002A4CFC" w:rsidRPr="005318E1" w:rsidRDefault="002A4CFC" w:rsidP="00866459">
      <w:pPr>
        <w:pStyle w:val="ListParagraph"/>
        <w:ind w:left="643"/>
        <w:rPr>
          <w:rFonts w:ascii="Calibri" w:hAnsi="Calibri" w:cs="Calibri"/>
          <w:color w:val="FF0000"/>
          <w:sz w:val="24"/>
          <w:szCs w:val="24"/>
        </w:rPr>
      </w:pPr>
    </w:p>
    <w:p w14:paraId="4D86BE87" w14:textId="0F6AA704" w:rsidR="001C6E1F" w:rsidRPr="005318E1" w:rsidRDefault="00016670" w:rsidP="005318E1">
      <w:pPr>
        <w:rPr>
          <w:rFonts w:ascii="Calibri" w:hAnsi="Calibri" w:cs="Calibri"/>
          <w:sz w:val="24"/>
          <w:szCs w:val="24"/>
        </w:rPr>
      </w:pPr>
      <w:r w:rsidRPr="005318E1">
        <w:rPr>
          <w:rFonts w:ascii="Calibri" w:hAnsi="Calibri" w:cs="Calibri"/>
          <w:sz w:val="24"/>
          <w:szCs w:val="24"/>
        </w:rPr>
        <w:t xml:space="preserve">An employee body </w:t>
      </w:r>
      <w:r w:rsidR="00360AD5" w:rsidRPr="005318E1">
        <w:rPr>
          <w:rFonts w:ascii="Calibri" w:hAnsi="Calibri" w:cs="Calibri"/>
          <w:sz w:val="24"/>
          <w:szCs w:val="24"/>
        </w:rPr>
        <w:t xml:space="preserve">which may be referred to as forums or councils which </w:t>
      </w:r>
      <w:r w:rsidR="00646694" w:rsidRPr="005318E1">
        <w:rPr>
          <w:rFonts w:ascii="Calibri" w:hAnsi="Calibri" w:cs="Calibri"/>
          <w:sz w:val="24"/>
          <w:szCs w:val="24"/>
        </w:rPr>
        <w:t xml:space="preserve">are set up </w:t>
      </w:r>
      <w:r w:rsidR="00360AD5" w:rsidRPr="005318E1">
        <w:rPr>
          <w:rFonts w:ascii="Calibri" w:hAnsi="Calibri" w:cs="Calibri"/>
          <w:sz w:val="24"/>
          <w:szCs w:val="24"/>
        </w:rPr>
        <w:t>freely</w:t>
      </w:r>
      <w:r w:rsidR="00646694" w:rsidRPr="005318E1">
        <w:rPr>
          <w:rFonts w:ascii="Calibri" w:hAnsi="Calibri" w:cs="Calibri"/>
          <w:sz w:val="24"/>
          <w:szCs w:val="24"/>
        </w:rPr>
        <w:t xml:space="preserve"> by employers with no reference to the law</w:t>
      </w:r>
      <w:r w:rsidR="00360AD5" w:rsidRPr="005318E1">
        <w:rPr>
          <w:rFonts w:ascii="Calibri" w:hAnsi="Calibri" w:cs="Calibri"/>
          <w:sz w:val="24"/>
          <w:szCs w:val="24"/>
        </w:rPr>
        <w:t xml:space="preserve"> within this there are no</w:t>
      </w:r>
      <w:r w:rsidR="00646694" w:rsidRPr="005318E1">
        <w:rPr>
          <w:rFonts w:ascii="Calibri" w:hAnsi="Calibri" w:cs="Calibri"/>
          <w:sz w:val="24"/>
          <w:szCs w:val="24"/>
        </w:rPr>
        <w:t xml:space="preserve"> enforceable rights to paid time off, training or the use of facilities</w:t>
      </w:r>
      <w:r w:rsidR="00C32804" w:rsidRPr="005318E1">
        <w:rPr>
          <w:rFonts w:ascii="Calibri" w:hAnsi="Calibri" w:cs="Calibri"/>
          <w:sz w:val="24"/>
          <w:szCs w:val="24"/>
        </w:rPr>
        <w:t xml:space="preserve"> (Labour Relations Agency, no date)</w:t>
      </w:r>
    </w:p>
    <w:p w14:paraId="413FACA4" w14:textId="346D0B41" w:rsidR="00BD7847" w:rsidRPr="005318E1" w:rsidRDefault="001C6E1F" w:rsidP="005318E1">
      <w:pPr>
        <w:rPr>
          <w:rFonts w:ascii="Calibri" w:hAnsi="Calibri" w:cs="Calibri"/>
          <w:sz w:val="24"/>
          <w:szCs w:val="24"/>
        </w:rPr>
      </w:pPr>
      <w:r w:rsidRPr="005318E1">
        <w:rPr>
          <w:rFonts w:ascii="Calibri" w:hAnsi="Calibri" w:cs="Calibri"/>
          <w:sz w:val="24"/>
          <w:szCs w:val="24"/>
        </w:rPr>
        <w:t xml:space="preserve">Whereas unions </w:t>
      </w:r>
      <w:r w:rsidR="00BD7847" w:rsidRPr="005318E1">
        <w:rPr>
          <w:rFonts w:ascii="Calibri" w:hAnsi="Calibri" w:cs="Calibri"/>
          <w:sz w:val="24"/>
          <w:szCs w:val="24"/>
        </w:rPr>
        <w:t xml:space="preserve">are </w:t>
      </w:r>
      <w:r w:rsidR="00FA4CB0" w:rsidRPr="005318E1">
        <w:rPr>
          <w:rFonts w:ascii="Calibri" w:hAnsi="Calibri" w:cs="Calibri"/>
          <w:sz w:val="24"/>
          <w:szCs w:val="24"/>
        </w:rPr>
        <w:t>appointed by an independent union in workplaces where the union is recognised for collective bargaining purposes under the provisions of the Trade Union and Labour Relations (Consolidation) Act 1992 known as TULR(C)A.</w:t>
      </w:r>
      <w:r w:rsidR="000D1F11" w:rsidRPr="005318E1">
        <w:rPr>
          <w:rFonts w:ascii="Calibri" w:hAnsi="Calibri" w:cs="Calibri"/>
          <w:sz w:val="24"/>
          <w:szCs w:val="24"/>
        </w:rPr>
        <w:t xml:space="preserve"> (ACAS,2024a)</w:t>
      </w:r>
      <w:r w:rsidR="00BD7847" w:rsidRPr="005318E1">
        <w:rPr>
          <w:rFonts w:ascii="Calibri" w:hAnsi="Calibri" w:cs="Calibri"/>
          <w:sz w:val="24"/>
          <w:szCs w:val="24"/>
        </w:rPr>
        <w:t>.</w:t>
      </w:r>
    </w:p>
    <w:p w14:paraId="45AE06C4" w14:textId="7B767F36" w:rsidR="00BD42C8" w:rsidRPr="005318E1" w:rsidRDefault="00BB15D9" w:rsidP="005318E1">
      <w:pPr>
        <w:rPr>
          <w:rFonts w:ascii="Calibri" w:hAnsi="Calibri" w:cs="Calibri"/>
          <w:sz w:val="24"/>
          <w:szCs w:val="24"/>
        </w:rPr>
      </w:pPr>
      <w:r w:rsidRPr="005318E1">
        <w:rPr>
          <w:rFonts w:ascii="Calibri" w:hAnsi="Calibri" w:cs="Calibri"/>
          <w:sz w:val="24"/>
          <w:szCs w:val="24"/>
        </w:rPr>
        <w:t xml:space="preserve">However, </w:t>
      </w:r>
      <w:r w:rsidR="009A3C79" w:rsidRPr="005318E1">
        <w:rPr>
          <w:rFonts w:ascii="Calibri" w:hAnsi="Calibri" w:cs="Calibri"/>
          <w:sz w:val="24"/>
          <w:szCs w:val="24"/>
        </w:rPr>
        <w:t xml:space="preserve">non-union representation includes </w:t>
      </w:r>
      <w:r w:rsidR="00BA6CAB" w:rsidRPr="005318E1">
        <w:rPr>
          <w:rFonts w:ascii="Calibri" w:hAnsi="Calibri" w:cs="Calibri"/>
          <w:sz w:val="24"/>
          <w:szCs w:val="24"/>
        </w:rPr>
        <w:t>i</w:t>
      </w:r>
      <w:r w:rsidR="00BD42C8" w:rsidRPr="005318E1">
        <w:rPr>
          <w:rFonts w:ascii="Calibri" w:hAnsi="Calibri" w:cs="Calibri"/>
          <w:sz w:val="24"/>
          <w:szCs w:val="24"/>
        </w:rPr>
        <w:t xml:space="preserve">nformation and consultation representatives. </w:t>
      </w:r>
      <w:r w:rsidR="0069004A" w:rsidRPr="005318E1">
        <w:rPr>
          <w:rFonts w:ascii="Calibri" w:hAnsi="Calibri" w:cs="Calibri"/>
          <w:sz w:val="24"/>
          <w:szCs w:val="24"/>
        </w:rPr>
        <w:t>This is where a representative</w:t>
      </w:r>
      <w:r w:rsidR="00BD42C8" w:rsidRPr="005318E1">
        <w:rPr>
          <w:rFonts w:ascii="Calibri" w:hAnsi="Calibri" w:cs="Calibri"/>
          <w:sz w:val="24"/>
          <w:szCs w:val="24"/>
        </w:rPr>
        <w:t xml:space="preserve"> may be elected to negotiate the set up and/or be members of a subsequent information and consultation body under the Information and Consultation of Employees Regulations 2004 (known as ICE)</w:t>
      </w:r>
      <w:r w:rsidR="00167040" w:rsidRPr="005318E1">
        <w:rPr>
          <w:rFonts w:ascii="Calibri" w:hAnsi="Calibri" w:cs="Calibri"/>
          <w:sz w:val="24"/>
          <w:szCs w:val="24"/>
        </w:rPr>
        <w:t xml:space="preserve"> (ACAS 2024).</w:t>
      </w:r>
    </w:p>
    <w:p w14:paraId="49CF0FEA" w14:textId="77777777" w:rsidR="00866459" w:rsidRPr="005318E1" w:rsidRDefault="00866459" w:rsidP="005318E1">
      <w:pPr>
        <w:rPr>
          <w:rFonts w:ascii="Calibri" w:hAnsi="Calibri" w:cs="Calibri"/>
          <w:color w:val="000000" w:themeColor="text1"/>
          <w:sz w:val="24"/>
          <w:szCs w:val="24"/>
        </w:rPr>
      </w:pPr>
    </w:p>
    <w:p w14:paraId="27A254DB" w14:textId="588CCF29" w:rsidR="00866459" w:rsidRPr="005318E1" w:rsidRDefault="00866459" w:rsidP="00866459">
      <w:pPr>
        <w:pStyle w:val="ListParagraph"/>
        <w:numPr>
          <w:ilvl w:val="0"/>
          <w:numId w:val="13"/>
        </w:numPr>
        <w:spacing w:after="0"/>
        <w:rPr>
          <w:rFonts w:ascii="Calibri" w:hAnsi="Calibri" w:cs="Calibri"/>
          <w:b/>
          <w:bCs/>
          <w:color w:val="000000" w:themeColor="text1"/>
          <w:sz w:val="24"/>
          <w:szCs w:val="24"/>
        </w:rPr>
      </w:pPr>
      <w:r w:rsidRPr="005318E1">
        <w:rPr>
          <w:rFonts w:ascii="Calibri" w:hAnsi="Calibri" w:cs="Calibri"/>
          <w:b/>
          <w:bCs/>
          <w:color w:val="000000" w:themeColor="text1"/>
          <w:sz w:val="24"/>
          <w:szCs w:val="24"/>
        </w:rPr>
        <w:t>Evaluate the purpose of collective bargaining and how it works. (AC 4.3)</w:t>
      </w:r>
    </w:p>
    <w:p w14:paraId="66732BD3" w14:textId="77777777" w:rsidR="00335E70" w:rsidRPr="005318E1" w:rsidRDefault="00335E70" w:rsidP="00375579">
      <w:pPr>
        <w:rPr>
          <w:rFonts w:ascii="Calibri" w:hAnsi="Calibri" w:cs="Calibri"/>
          <w:sz w:val="24"/>
          <w:szCs w:val="24"/>
        </w:rPr>
      </w:pPr>
    </w:p>
    <w:p w14:paraId="6DD98F9C" w14:textId="57DD78E1" w:rsidR="00375579" w:rsidRPr="005318E1" w:rsidRDefault="00C5104F" w:rsidP="00375579">
      <w:pPr>
        <w:rPr>
          <w:rFonts w:ascii="Calibri" w:hAnsi="Calibri" w:cs="Calibri"/>
          <w:sz w:val="24"/>
          <w:szCs w:val="24"/>
        </w:rPr>
      </w:pPr>
      <w:r w:rsidRPr="005318E1">
        <w:rPr>
          <w:rFonts w:ascii="Calibri" w:hAnsi="Calibri" w:cs="Calibri"/>
          <w:sz w:val="24"/>
          <w:szCs w:val="24"/>
        </w:rPr>
        <w:t xml:space="preserve">For collective bargaining </w:t>
      </w:r>
      <w:r w:rsidR="005F192C" w:rsidRPr="005318E1">
        <w:rPr>
          <w:rFonts w:ascii="Calibri" w:hAnsi="Calibri" w:cs="Calibri"/>
          <w:sz w:val="24"/>
          <w:szCs w:val="24"/>
        </w:rPr>
        <w:t xml:space="preserve">to occur, four conditions must be met, </w:t>
      </w:r>
      <w:r w:rsidR="00102914" w:rsidRPr="005318E1">
        <w:rPr>
          <w:rFonts w:ascii="Calibri" w:hAnsi="Calibri" w:cs="Calibri"/>
          <w:sz w:val="24"/>
          <w:szCs w:val="24"/>
        </w:rPr>
        <w:t>firstly, there</w:t>
      </w:r>
      <w:r w:rsidR="00D960F8" w:rsidRPr="005318E1">
        <w:rPr>
          <w:rFonts w:ascii="Calibri" w:hAnsi="Calibri" w:cs="Calibri"/>
          <w:sz w:val="24"/>
          <w:szCs w:val="24"/>
        </w:rPr>
        <w:t xml:space="preserve"> must be organisation on </w:t>
      </w:r>
      <w:r w:rsidR="00EA509A" w:rsidRPr="005318E1">
        <w:rPr>
          <w:rFonts w:ascii="Calibri" w:hAnsi="Calibri" w:cs="Calibri"/>
          <w:sz w:val="24"/>
          <w:szCs w:val="24"/>
        </w:rPr>
        <w:t>the</w:t>
      </w:r>
      <w:r w:rsidR="00D960F8" w:rsidRPr="005318E1">
        <w:rPr>
          <w:rFonts w:ascii="Calibri" w:hAnsi="Calibri" w:cs="Calibri"/>
          <w:sz w:val="24"/>
          <w:szCs w:val="24"/>
        </w:rPr>
        <w:t xml:space="preserve"> part of employers and employees</w:t>
      </w:r>
      <w:r w:rsidR="00375579" w:rsidRPr="005318E1">
        <w:rPr>
          <w:rFonts w:ascii="Calibri" w:hAnsi="Calibri" w:cs="Calibri"/>
          <w:sz w:val="24"/>
          <w:szCs w:val="24"/>
        </w:rPr>
        <w:t>. Secondly, a substantive agreement implemented. Thirdly</w:t>
      </w:r>
      <w:r w:rsidR="00D0506D" w:rsidRPr="005318E1">
        <w:rPr>
          <w:rFonts w:ascii="Calibri" w:hAnsi="Calibri" w:cs="Calibri"/>
          <w:sz w:val="24"/>
          <w:szCs w:val="24"/>
        </w:rPr>
        <w:t xml:space="preserve">, there must be a procedural agreement and finally employees and employers </w:t>
      </w:r>
      <w:r w:rsidR="00FC22F9" w:rsidRPr="005318E1">
        <w:rPr>
          <w:rFonts w:ascii="Calibri" w:hAnsi="Calibri" w:cs="Calibri"/>
          <w:sz w:val="24"/>
          <w:szCs w:val="24"/>
        </w:rPr>
        <w:t xml:space="preserve">must be able </w:t>
      </w:r>
      <w:r w:rsidR="00F144BD" w:rsidRPr="005318E1">
        <w:rPr>
          <w:rFonts w:ascii="Calibri" w:hAnsi="Calibri" w:cs="Calibri"/>
          <w:sz w:val="24"/>
          <w:szCs w:val="24"/>
        </w:rPr>
        <w:t xml:space="preserve">to impose </w:t>
      </w:r>
      <w:r w:rsidR="00102914" w:rsidRPr="005318E1">
        <w:rPr>
          <w:rFonts w:ascii="Calibri" w:hAnsi="Calibri" w:cs="Calibri"/>
          <w:sz w:val="24"/>
          <w:szCs w:val="24"/>
        </w:rPr>
        <w:t>sections</w:t>
      </w:r>
      <w:r w:rsidR="00F144BD" w:rsidRPr="005318E1">
        <w:rPr>
          <w:rFonts w:ascii="Calibri" w:hAnsi="Calibri" w:cs="Calibri"/>
          <w:sz w:val="24"/>
          <w:szCs w:val="24"/>
        </w:rPr>
        <w:t xml:space="preserve"> so they can both reassess </w:t>
      </w:r>
      <w:r w:rsidR="003655D3" w:rsidRPr="005318E1">
        <w:rPr>
          <w:rFonts w:ascii="Calibri" w:hAnsi="Calibri" w:cs="Calibri"/>
          <w:sz w:val="24"/>
          <w:szCs w:val="24"/>
        </w:rPr>
        <w:t xml:space="preserve">their positions </w:t>
      </w:r>
      <w:r w:rsidR="00CD575B" w:rsidRPr="005318E1">
        <w:rPr>
          <w:rFonts w:ascii="Calibri" w:hAnsi="Calibri" w:cs="Calibri"/>
          <w:sz w:val="24"/>
          <w:szCs w:val="24"/>
        </w:rPr>
        <w:t>in terms of the demands they req</w:t>
      </w:r>
      <w:r w:rsidR="00102914" w:rsidRPr="005318E1">
        <w:rPr>
          <w:rFonts w:ascii="Calibri" w:hAnsi="Calibri" w:cs="Calibri"/>
          <w:sz w:val="24"/>
          <w:szCs w:val="24"/>
        </w:rPr>
        <w:t xml:space="preserve">uest of each other </w:t>
      </w:r>
      <w:r w:rsidR="00165A4D" w:rsidRPr="005318E1">
        <w:rPr>
          <w:rFonts w:ascii="Calibri" w:hAnsi="Calibri" w:cs="Calibri"/>
          <w:sz w:val="24"/>
          <w:szCs w:val="24"/>
        </w:rPr>
        <w:t>(Gennard&amp;Judge,2013</w:t>
      </w:r>
      <w:r w:rsidR="00165A4D" w:rsidRPr="005318E1">
        <w:rPr>
          <w:rFonts w:ascii="Calibri" w:hAnsi="Calibri" w:cs="Calibri"/>
          <w:sz w:val="24"/>
          <w:szCs w:val="24"/>
        </w:rPr>
        <w:t>,</w:t>
      </w:r>
      <w:r w:rsidR="00F76E24" w:rsidRPr="005318E1">
        <w:rPr>
          <w:rFonts w:ascii="Calibri" w:hAnsi="Calibri" w:cs="Calibri"/>
          <w:sz w:val="24"/>
          <w:szCs w:val="24"/>
        </w:rPr>
        <w:t>PG341</w:t>
      </w:r>
      <w:r w:rsidR="00165A4D" w:rsidRPr="005318E1">
        <w:rPr>
          <w:rFonts w:ascii="Calibri" w:hAnsi="Calibri" w:cs="Calibri"/>
          <w:sz w:val="24"/>
          <w:szCs w:val="24"/>
        </w:rPr>
        <w:t>)</w:t>
      </w:r>
    </w:p>
    <w:p w14:paraId="6DE4068E" w14:textId="0C746CFE" w:rsidR="00985DAA" w:rsidRPr="005318E1" w:rsidRDefault="00242D3F" w:rsidP="005940F2">
      <w:pPr>
        <w:rPr>
          <w:rFonts w:ascii="Calibri" w:hAnsi="Calibri" w:cs="Calibri"/>
          <w:sz w:val="24"/>
          <w:szCs w:val="24"/>
        </w:rPr>
      </w:pPr>
      <w:r w:rsidRPr="005318E1">
        <w:rPr>
          <w:rFonts w:ascii="Calibri" w:hAnsi="Calibri" w:cs="Calibri"/>
          <w:sz w:val="24"/>
          <w:szCs w:val="24"/>
        </w:rPr>
        <w:t xml:space="preserve">The purpose is to negotiate </w:t>
      </w:r>
      <w:r w:rsidR="00EC101E" w:rsidRPr="005318E1">
        <w:rPr>
          <w:rFonts w:ascii="Calibri" w:hAnsi="Calibri" w:cs="Calibri"/>
          <w:sz w:val="24"/>
          <w:szCs w:val="24"/>
        </w:rPr>
        <w:t>existing terms of employment, these may include working conditions</w:t>
      </w:r>
      <w:r w:rsidR="00221ECE" w:rsidRPr="005318E1">
        <w:rPr>
          <w:rFonts w:ascii="Calibri" w:hAnsi="Calibri" w:cs="Calibri"/>
          <w:sz w:val="24"/>
          <w:szCs w:val="24"/>
        </w:rPr>
        <w:t>, wages and benefits or job security.</w:t>
      </w:r>
      <w:r w:rsidR="0089476A" w:rsidRPr="005318E1">
        <w:rPr>
          <w:rFonts w:ascii="Calibri" w:hAnsi="Calibri" w:cs="Calibri"/>
          <w:sz w:val="24"/>
          <w:szCs w:val="24"/>
        </w:rPr>
        <w:t xml:space="preserve"> </w:t>
      </w:r>
      <w:r w:rsidR="007E21F9" w:rsidRPr="005318E1">
        <w:rPr>
          <w:rFonts w:ascii="Calibri" w:hAnsi="Calibri" w:cs="Calibri"/>
          <w:sz w:val="24"/>
          <w:szCs w:val="24"/>
        </w:rPr>
        <w:t xml:space="preserve">When collective bargaining occurs, </w:t>
      </w:r>
      <w:r w:rsidR="009D6CCE" w:rsidRPr="005318E1">
        <w:rPr>
          <w:rFonts w:ascii="Calibri" w:hAnsi="Calibri" w:cs="Calibri"/>
          <w:sz w:val="24"/>
          <w:szCs w:val="24"/>
        </w:rPr>
        <w:t>decisions</w:t>
      </w:r>
      <w:r w:rsidR="007E21F9" w:rsidRPr="005318E1">
        <w:rPr>
          <w:rFonts w:ascii="Calibri" w:hAnsi="Calibri" w:cs="Calibri"/>
          <w:sz w:val="24"/>
          <w:szCs w:val="24"/>
        </w:rPr>
        <w:t xml:space="preserve"> are made by trade unions on half of employees</w:t>
      </w:r>
      <w:r w:rsidR="00EA0F43" w:rsidRPr="005318E1">
        <w:rPr>
          <w:rFonts w:ascii="Calibri" w:hAnsi="Calibri" w:cs="Calibri"/>
          <w:sz w:val="24"/>
          <w:szCs w:val="24"/>
        </w:rPr>
        <w:t xml:space="preserve">, if this were to lead to an agreement it would then be called </w:t>
      </w:r>
      <w:r w:rsidR="00D03E7F" w:rsidRPr="005318E1">
        <w:rPr>
          <w:rFonts w:ascii="Calibri" w:hAnsi="Calibri" w:cs="Calibri"/>
          <w:sz w:val="24"/>
          <w:szCs w:val="24"/>
        </w:rPr>
        <w:t>a</w:t>
      </w:r>
      <w:r w:rsidR="00EA0F43" w:rsidRPr="005318E1">
        <w:rPr>
          <w:rFonts w:ascii="Calibri" w:hAnsi="Calibri" w:cs="Calibri"/>
          <w:sz w:val="24"/>
          <w:szCs w:val="24"/>
        </w:rPr>
        <w:t xml:space="preserve"> collective agreemen</w:t>
      </w:r>
      <w:r w:rsidR="00985DAA" w:rsidRPr="005318E1">
        <w:rPr>
          <w:rFonts w:ascii="Calibri" w:hAnsi="Calibri" w:cs="Calibri"/>
          <w:sz w:val="24"/>
          <w:szCs w:val="24"/>
        </w:rPr>
        <w:t>t (</w:t>
      </w:r>
      <w:r w:rsidR="005940F2" w:rsidRPr="005318E1">
        <w:rPr>
          <w:rFonts w:ascii="Calibri" w:hAnsi="Calibri" w:cs="Calibri"/>
          <w:sz w:val="24"/>
          <w:szCs w:val="24"/>
        </w:rPr>
        <w:t>Daniels,2022).</w:t>
      </w:r>
      <w:r w:rsidR="004B74BB" w:rsidRPr="005318E1">
        <w:rPr>
          <w:rFonts w:ascii="Calibri" w:hAnsi="Calibri" w:cs="Calibri"/>
          <w:sz w:val="24"/>
          <w:szCs w:val="24"/>
        </w:rPr>
        <w:t xml:space="preserve">This process may take place </w:t>
      </w:r>
      <w:r w:rsidR="004516F2" w:rsidRPr="005318E1">
        <w:rPr>
          <w:rFonts w:ascii="Calibri" w:hAnsi="Calibri" w:cs="Calibri"/>
          <w:sz w:val="24"/>
          <w:szCs w:val="24"/>
        </w:rPr>
        <w:t>through</w:t>
      </w:r>
      <w:r w:rsidR="00176D23" w:rsidRPr="005318E1">
        <w:rPr>
          <w:rFonts w:ascii="Calibri" w:hAnsi="Calibri" w:cs="Calibri"/>
          <w:sz w:val="24"/>
          <w:szCs w:val="24"/>
        </w:rPr>
        <w:t xml:space="preserve"> a voluntary agreement or may be forced upon </w:t>
      </w:r>
      <w:r w:rsidR="008525B3" w:rsidRPr="005318E1">
        <w:rPr>
          <w:rFonts w:ascii="Calibri" w:hAnsi="Calibri" w:cs="Calibri"/>
          <w:sz w:val="24"/>
          <w:szCs w:val="24"/>
        </w:rPr>
        <w:t xml:space="preserve">if a union implements formal </w:t>
      </w:r>
      <w:r w:rsidR="004516F2" w:rsidRPr="005318E1">
        <w:rPr>
          <w:rFonts w:ascii="Calibri" w:hAnsi="Calibri" w:cs="Calibri"/>
          <w:sz w:val="24"/>
          <w:szCs w:val="24"/>
        </w:rPr>
        <w:t xml:space="preserve">union recognition process </w:t>
      </w:r>
      <w:r w:rsidR="00DB4CBE" w:rsidRPr="005318E1">
        <w:rPr>
          <w:rFonts w:ascii="Calibri" w:hAnsi="Calibri" w:cs="Calibri"/>
          <w:sz w:val="24"/>
          <w:szCs w:val="24"/>
        </w:rPr>
        <w:t>(CIPD,2023E)</w:t>
      </w:r>
    </w:p>
    <w:p w14:paraId="69D3E6CA" w14:textId="64DC4209" w:rsidR="008D44E2" w:rsidRPr="005318E1" w:rsidRDefault="00E27005" w:rsidP="000457FC">
      <w:pPr>
        <w:rPr>
          <w:rFonts w:ascii="Calibri" w:hAnsi="Calibri" w:cs="Calibri"/>
          <w:sz w:val="24"/>
          <w:szCs w:val="24"/>
        </w:rPr>
      </w:pPr>
      <w:r w:rsidRPr="005318E1">
        <w:rPr>
          <w:rFonts w:ascii="Calibri" w:hAnsi="Calibri" w:cs="Calibri"/>
          <w:sz w:val="24"/>
          <w:szCs w:val="24"/>
        </w:rPr>
        <w:t xml:space="preserve">Preparation prior to the </w:t>
      </w:r>
      <w:r w:rsidR="00991840" w:rsidRPr="005318E1">
        <w:rPr>
          <w:rFonts w:ascii="Calibri" w:hAnsi="Calibri" w:cs="Calibri"/>
          <w:sz w:val="24"/>
          <w:szCs w:val="24"/>
        </w:rPr>
        <w:t>negotiation</w:t>
      </w:r>
      <w:r w:rsidRPr="005318E1">
        <w:rPr>
          <w:rFonts w:ascii="Calibri" w:hAnsi="Calibri" w:cs="Calibri"/>
          <w:sz w:val="24"/>
          <w:szCs w:val="24"/>
        </w:rPr>
        <w:t xml:space="preserve"> includes </w:t>
      </w:r>
      <w:r w:rsidR="00B16508" w:rsidRPr="005318E1">
        <w:rPr>
          <w:rFonts w:ascii="Calibri" w:hAnsi="Calibri" w:cs="Calibri"/>
          <w:sz w:val="24"/>
          <w:szCs w:val="24"/>
        </w:rPr>
        <w:t>employers providing relevant information to the union to support the process</w:t>
      </w:r>
      <w:r w:rsidR="00642322" w:rsidRPr="005318E1">
        <w:rPr>
          <w:rFonts w:ascii="Calibri" w:hAnsi="Calibri" w:cs="Calibri"/>
          <w:sz w:val="24"/>
          <w:szCs w:val="24"/>
        </w:rPr>
        <w:t xml:space="preserve"> where key issues</w:t>
      </w:r>
      <w:r w:rsidR="00AE34E8" w:rsidRPr="005318E1">
        <w:rPr>
          <w:rFonts w:ascii="Calibri" w:hAnsi="Calibri" w:cs="Calibri"/>
          <w:sz w:val="24"/>
          <w:szCs w:val="24"/>
        </w:rPr>
        <w:t xml:space="preserve"> are identified so the union can develop </w:t>
      </w:r>
      <w:r w:rsidR="00283007" w:rsidRPr="005318E1">
        <w:rPr>
          <w:rFonts w:ascii="Calibri" w:hAnsi="Calibri" w:cs="Calibri"/>
          <w:sz w:val="24"/>
          <w:szCs w:val="24"/>
        </w:rPr>
        <w:t>their negotiations</w:t>
      </w:r>
      <w:r w:rsidR="00CD2751" w:rsidRPr="005318E1">
        <w:rPr>
          <w:rFonts w:ascii="Calibri" w:hAnsi="Calibri" w:cs="Calibri"/>
          <w:sz w:val="24"/>
          <w:szCs w:val="24"/>
        </w:rPr>
        <w:t xml:space="preserve"> (GOV.UK,2015).</w:t>
      </w:r>
      <w:r w:rsidR="008805EC" w:rsidRPr="005318E1">
        <w:rPr>
          <w:rFonts w:ascii="Calibri" w:hAnsi="Calibri" w:cs="Calibri"/>
          <w:sz w:val="24"/>
          <w:szCs w:val="24"/>
        </w:rPr>
        <w:t xml:space="preserve"> </w:t>
      </w:r>
      <w:r w:rsidR="008D5ED6" w:rsidRPr="005318E1">
        <w:rPr>
          <w:rFonts w:ascii="Calibri" w:hAnsi="Calibri" w:cs="Calibri"/>
          <w:sz w:val="24"/>
          <w:szCs w:val="24"/>
        </w:rPr>
        <w:t xml:space="preserve">Collective </w:t>
      </w:r>
      <w:r w:rsidR="001C4F6C" w:rsidRPr="005318E1">
        <w:rPr>
          <w:rFonts w:ascii="Calibri" w:hAnsi="Calibri" w:cs="Calibri"/>
          <w:sz w:val="24"/>
          <w:szCs w:val="24"/>
        </w:rPr>
        <w:t>bargaining</w:t>
      </w:r>
      <w:r w:rsidR="008D5ED6" w:rsidRPr="005318E1">
        <w:rPr>
          <w:rFonts w:ascii="Calibri" w:hAnsi="Calibri" w:cs="Calibri"/>
          <w:sz w:val="24"/>
          <w:szCs w:val="24"/>
        </w:rPr>
        <w:t xml:space="preserve"> allows for continuous improvement </w:t>
      </w:r>
      <w:r w:rsidR="006950D1" w:rsidRPr="005318E1">
        <w:rPr>
          <w:rFonts w:ascii="Calibri" w:hAnsi="Calibri" w:cs="Calibri"/>
          <w:sz w:val="24"/>
          <w:szCs w:val="24"/>
        </w:rPr>
        <w:t xml:space="preserve">of workers by giving them </w:t>
      </w:r>
      <w:r w:rsidR="008805EC" w:rsidRPr="005318E1">
        <w:rPr>
          <w:rFonts w:ascii="Calibri" w:hAnsi="Calibri" w:cs="Calibri"/>
          <w:sz w:val="24"/>
          <w:szCs w:val="24"/>
        </w:rPr>
        <w:t>representation</w:t>
      </w:r>
      <w:r w:rsidR="001C4F6C" w:rsidRPr="005318E1">
        <w:rPr>
          <w:rFonts w:ascii="Calibri" w:hAnsi="Calibri" w:cs="Calibri"/>
          <w:sz w:val="24"/>
          <w:szCs w:val="24"/>
        </w:rPr>
        <w:t xml:space="preserve"> through the union, whereas employers can </w:t>
      </w:r>
      <w:r w:rsidR="001C4F6C" w:rsidRPr="005318E1">
        <w:rPr>
          <w:rFonts w:ascii="Calibri" w:hAnsi="Calibri" w:cs="Calibri"/>
          <w:sz w:val="24"/>
          <w:szCs w:val="24"/>
        </w:rPr>
        <w:lastRenderedPageBreak/>
        <w:t xml:space="preserve">benefit by </w:t>
      </w:r>
      <w:r w:rsidR="00263972" w:rsidRPr="005318E1">
        <w:rPr>
          <w:rFonts w:ascii="Calibri" w:hAnsi="Calibri" w:cs="Calibri"/>
          <w:sz w:val="24"/>
          <w:szCs w:val="24"/>
        </w:rPr>
        <w:t xml:space="preserve">resolving </w:t>
      </w:r>
      <w:r w:rsidR="008805EC" w:rsidRPr="005318E1">
        <w:rPr>
          <w:rFonts w:ascii="Calibri" w:hAnsi="Calibri" w:cs="Calibri"/>
          <w:sz w:val="24"/>
          <w:szCs w:val="24"/>
        </w:rPr>
        <w:t>disputes to help reduce incidents of industrial action taking place</w:t>
      </w:r>
      <w:r w:rsidR="00243ECD" w:rsidRPr="005318E1">
        <w:rPr>
          <w:rFonts w:ascii="Calibri" w:hAnsi="Calibri" w:cs="Calibri"/>
          <w:sz w:val="24"/>
          <w:szCs w:val="24"/>
        </w:rPr>
        <w:t xml:space="preserve"> </w:t>
      </w:r>
      <w:r w:rsidR="00405C4C" w:rsidRPr="005318E1">
        <w:rPr>
          <w:rFonts w:ascii="Calibri" w:hAnsi="Calibri" w:cs="Calibri"/>
          <w:sz w:val="24"/>
          <w:szCs w:val="24"/>
        </w:rPr>
        <w:t>(ILO,2013).</w:t>
      </w:r>
    </w:p>
    <w:p w14:paraId="79438A6A" w14:textId="7F28C05A" w:rsidR="001626A5" w:rsidRPr="005318E1" w:rsidRDefault="00FD0343" w:rsidP="000457FC">
      <w:pPr>
        <w:shd w:val="clear" w:color="auto" w:fill="FFFFFF"/>
        <w:spacing w:before="100" w:beforeAutospacing="1" w:after="100" w:afterAutospacing="1" w:line="240" w:lineRule="auto"/>
        <w:rPr>
          <w:rFonts w:ascii="Calibri" w:eastAsia="Times New Roman" w:hAnsi="Calibri" w:cs="Calibri"/>
          <w:color w:val="202020"/>
          <w:sz w:val="24"/>
          <w:szCs w:val="24"/>
          <w:lang w:eastAsia="en-GB"/>
        </w:rPr>
      </w:pPr>
      <w:r w:rsidRPr="005318E1">
        <w:rPr>
          <w:rFonts w:ascii="Calibri" w:eastAsia="Times New Roman" w:hAnsi="Calibri" w:cs="Calibri"/>
          <w:color w:val="202020"/>
          <w:sz w:val="24"/>
          <w:szCs w:val="24"/>
          <w:lang w:eastAsia="en-GB"/>
        </w:rPr>
        <w:t>If bargaining arrangements break down, and a dispute arises, a trade union may take industrial action, including a strike</w:t>
      </w:r>
      <w:r w:rsidR="008D44E2" w:rsidRPr="005318E1">
        <w:rPr>
          <w:rFonts w:ascii="Calibri" w:eastAsia="Times New Roman" w:hAnsi="Calibri" w:cs="Calibri"/>
          <w:color w:val="202020"/>
          <w:sz w:val="24"/>
          <w:szCs w:val="24"/>
          <w:lang w:eastAsia="en-GB"/>
        </w:rPr>
        <w:t xml:space="preserve"> </w:t>
      </w:r>
      <w:r w:rsidR="00DB4CBE" w:rsidRPr="005318E1">
        <w:rPr>
          <w:rFonts w:ascii="Calibri" w:hAnsi="Calibri" w:cs="Calibri"/>
          <w:sz w:val="24"/>
          <w:szCs w:val="24"/>
        </w:rPr>
        <w:t>(CIPD,2023E).</w:t>
      </w:r>
      <w:r w:rsidR="000457FC" w:rsidRPr="005318E1">
        <w:rPr>
          <w:rStyle w:val="Hyperlink"/>
          <w:rFonts w:ascii="Calibri" w:eastAsia="Times New Roman" w:hAnsi="Calibri" w:cs="Calibri"/>
          <w:color w:val="202020"/>
          <w:sz w:val="24"/>
          <w:szCs w:val="24"/>
          <w:u w:val="none"/>
          <w:lang w:eastAsia="en-GB"/>
        </w:rPr>
        <w:t xml:space="preserve"> </w:t>
      </w:r>
      <w:r w:rsidR="00FB23C5" w:rsidRPr="005318E1">
        <w:rPr>
          <w:rFonts w:ascii="Calibri" w:eastAsia="Times New Roman" w:hAnsi="Calibri" w:cs="Calibri"/>
          <w:color w:val="202020"/>
          <w:sz w:val="24"/>
          <w:szCs w:val="24"/>
          <w:lang w:eastAsia="en-GB"/>
        </w:rPr>
        <w:t xml:space="preserve">There are concerns regarding collective bargaining that can impact businesses dramatically, </w:t>
      </w:r>
      <w:r w:rsidR="00531C75" w:rsidRPr="005318E1">
        <w:rPr>
          <w:rFonts w:ascii="Calibri" w:eastAsia="Times New Roman" w:hAnsi="Calibri" w:cs="Calibri"/>
          <w:color w:val="202020"/>
          <w:sz w:val="24"/>
          <w:szCs w:val="24"/>
          <w:lang w:eastAsia="en-GB"/>
        </w:rPr>
        <w:t xml:space="preserve">this process </w:t>
      </w:r>
      <w:r w:rsidR="001F2B0C" w:rsidRPr="005318E1">
        <w:rPr>
          <w:rFonts w:ascii="Calibri" w:eastAsia="Times New Roman" w:hAnsi="Calibri" w:cs="Calibri"/>
          <w:color w:val="202020"/>
          <w:sz w:val="24"/>
          <w:szCs w:val="24"/>
          <w:lang w:eastAsia="en-GB"/>
        </w:rPr>
        <w:t xml:space="preserve">can be lengthy </w:t>
      </w:r>
      <w:r w:rsidR="00D13CFE" w:rsidRPr="005318E1">
        <w:rPr>
          <w:rFonts w:ascii="Calibri" w:eastAsia="Times New Roman" w:hAnsi="Calibri" w:cs="Calibri"/>
          <w:color w:val="202020"/>
          <w:sz w:val="24"/>
          <w:szCs w:val="24"/>
          <w:lang w:eastAsia="en-GB"/>
        </w:rPr>
        <w:t xml:space="preserve">and can impact </w:t>
      </w:r>
      <w:r w:rsidR="00A8052F" w:rsidRPr="005318E1">
        <w:rPr>
          <w:rFonts w:ascii="Calibri" w:eastAsia="Times New Roman" w:hAnsi="Calibri" w:cs="Calibri"/>
          <w:color w:val="202020"/>
          <w:sz w:val="24"/>
          <w:szCs w:val="24"/>
          <w:lang w:eastAsia="en-GB"/>
        </w:rPr>
        <w:t>productivity</w:t>
      </w:r>
      <w:r w:rsidR="00D13CFE" w:rsidRPr="005318E1">
        <w:rPr>
          <w:rFonts w:ascii="Calibri" w:eastAsia="Times New Roman" w:hAnsi="Calibri" w:cs="Calibri"/>
          <w:color w:val="202020"/>
          <w:sz w:val="24"/>
          <w:szCs w:val="24"/>
          <w:lang w:eastAsia="en-GB"/>
        </w:rPr>
        <w:t xml:space="preserve"> and performance</w:t>
      </w:r>
      <w:r w:rsidR="00911922" w:rsidRPr="005318E1">
        <w:rPr>
          <w:rFonts w:ascii="Calibri" w:eastAsia="Times New Roman" w:hAnsi="Calibri" w:cs="Calibri"/>
          <w:color w:val="202020"/>
          <w:sz w:val="24"/>
          <w:szCs w:val="24"/>
          <w:lang w:eastAsia="en-GB"/>
        </w:rPr>
        <w:t>. This</w:t>
      </w:r>
      <w:r w:rsidR="000C6CDA" w:rsidRPr="005318E1">
        <w:rPr>
          <w:rFonts w:ascii="Calibri" w:eastAsia="Times New Roman" w:hAnsi="Calibri" w:cs="Calibri"/>
          <w:color w:val="202020"/>
          <w:sz w:val="24"/>
          <w:szCs w:val="24"/>
          <w:lang w:eastAsia="en-GB"/>
        </w:rPr>
        <w:t xml:space="preserve"> </w:t>
      </w:r>
      <w:r w:rsidR="00BC4D08" w:rsidRPr="005318E1">
        <w:rPr>
          <w:rFonts w:ascii="Calibri" w:eastAsia="Times New Roman" w:hAnsi="Calibri" w:cs="Calibri"/>
          <w:color w:val="202020"/>
          <w:sz w:val="24"/>
          <w:szCs w:val="24"/>
          <w:lang w:eastAsia="en-GB"/>
        </w:rPr>
        <w:t xml:space="preserve">also </w:t>
      </w:r>
      <w:r w:rsidR="000A3805" w:rsidRPr="005318E1">
        <w:rPr>
          <w:rFonts w:ascii="Calibri" w:eastAsia="Times New Roman" w:hAnsi="Calibri" w:cs="Calibri"/>
          <w:color w:val="202020"/>
          <w:sz w:val="24"/>
          <w:szCs w:val="24"/>
          <w:lang w:eastAsia="en-GB"/>
        </w:rPr>
        <w:t>can cause tension between employees and employers</w:t>
      </w:r>
      <w:r w:rsidR="009827F3" w:rsidRPr="005318E1">
        <w:rPr>
          <w:rFonts w:ascii="Calibri" w:eastAsia="Times New Roman" w:hAnsi="Calibri" w:cs="Calibri"/>
          <w:color w:val="202020"/>
          <w:sz w:val="24"/>
          <w:szCs w:val="24"/>
          <w:lang w:eastAsia="en-GB"/>
        </w:rPr>
        <w:t xml:space="preserve"> (Hay,2022)</w:t>
      </w:r>
      <w:r w:rsidR="003074A7" w:rsidRPr="005318E1">
        <w:rPr>
          <w:rFonts w:ascii="Calibri" w:eastAsia="Times New Roman" w:hAnsi="Calibri" w:cs="Calibri"/>
          <w:color w:val="202020"/>
          <w:sz w:val="24"/>
          <w:szCs w:val="24"/>
          <w:lang w:eastAsia="en-GB"/>
        </w:rPr>
        <w:t>.</w:t>
      </w:r>
    </w:p>
    <w:p w14:paraId="128695E5" w14:textId="77777777" w:rsidR="00EB09F4" w:rsidRPr="005318E1" w:rsidRDefault="00EB09F4" w:rsidP="00933324">
      <w:pPr>
        <w:rPr>
          <w:rFonts w:ascii="Calibri" w:hAnsi="Calibri" w:cs="Calibri"/>
          <w:b/>
          <w:bCs/>
          <w:color w:val="FF0000"/>
          <w:sz w:val="24"/>
          <w:szCs w:val="24"/>
        </w:rPr>
      </w:pPr>
    </w:p>
    <w:p w14:paraId="09222E23" w14:textId="77777777" w:rsidR="004B1C60" w:rsidRPr="005318E1" w:rsidRDefault="004B1C60" w:rsidP="00933324">
      <w:pPr>
        <w:rPr>
          <w:rFonts w:ascii="Calibri" w:hAnsi="Calibri" w:cs="Calibri"/>
          <w:b/>
          <w:bCs/>
          <w:color w:val="FF0000"/>
          <w:sz w:val="24"/>
          <w:szCs w:val="24"/>
        </w:rPr>
      </w:pPr>
    </w:p>
    <w:p w14:paraId="099FDDDF" w14:textId="77777777" w:rsidR="0019195D" w:rsidRPr="005318E1" w:rsidRDefault="0019195D" w:rsidP="0019195D">
      <w:pPr>
        <w:rPr>
          <w:rFonts w:ascii="Calibri" w:hAnsi="Calibri" w:cs="Calibri"/>
          <w:b/>
          <w:bCs/>
          <w:sz w:val="24"/>
          <w:szCs w:val="24"/>
          <w:u w:val="single"/>
        </w:rPr>
      </w:pPr>
      <w:r w:rsidRPr="005318E1">
        <w:rPr>
          <w:rFonts w:ascii="Calibri" w:hAnsi="Calibri" w:cs="Calibri"/>
          <w:b/>
          <w:bCs/>
          <w:sz w:val="24"/>
          <w:szCs w:val="24"/>
          <w:u w:val="single"/>
        </w:rPr>
        <w:t>REFERENCES</w:t>
      </w:r>
    </w:p>
    <w:p w14:paraId="5C393C21" w14:textId="77777777" w:rsidR="0019195D" w:rsidRPr="005318E1" w:rsidRDefault="0019195D" w:rsidP="00EB072B">
      <w:pPr>
        <w:pStyle w:val="NormalWeb"/>
        <w:ind w:left="567" w:hanging="567"/>
        <w:rPr>
          <w:rFonts w:ascii="Calibri" w:hAnsi="Calibri" w:cs="Calibri"/>
        </w:rPr>
      </w:pPr>
      <w:r w:rsidRPr="005318E1">
        <w:rPr>
          <w:rFonts w:ascii="Calibri" w:hAnsi="Calibri" w:cs="Calibri"/>
        </w:rPr>
        <w:t xml:space="preserve">ACAS (2014) </w:t>
      </w:r>
      <w:r w:rsidRPr="005318E1">
        <w:rPr>
          <w:rFonts w:ascii="Calibri" w:hAnsi="Calibri" w:cs="Calibri"/>
          <w:i/>
          <w:iCs/>
        </w:rPr>
        <w:t>Non-union representation in the workplace</w:t>
      </w:r>
      <w:r w:rsidRPr="005318E1">
        <w:rPr>
          <w:rFonts w:ascii="Calibri" w:hAnsi="Calibri" w:cs="Calibri"/>
        </w:rPr>
        <w:t xml:space="preserve">, </w:t>
      </w:r>
      <w:proofErr w:type="spellStart"/>
      <w:r w:rsidRPr="005318E1">
        <w:rPr>
          <w:rFonts w:ascii="Calibri" w:hAnsi="Calibri" w:cs="Calibri"/>
          <w:i/>
          <w:iCs/>
        </w:rPr>
        <w:t>Acas</w:t>
      </w:r>
      <w:proofErr w:type="spellEnd"/>
      <w:r w:rsidRPr="005318E1">
        <w:rPr>
          <w:rFonts w:ascii="Calibri" w:hAnsi="Calibri" w:cs="Calibri"/>
        </w:rPr>
        <w:t xml:space="preserve">. Available at: https://www.acas.org.uk/sites/default/files/2021-03/non-union-representation-in-the-workplace.pdf (Accessed: 13 July 2024). </w:t>
      </w:r>
    </w:p>
    <w:p w14:paraId="1AC4AAF0" w14:textId="77777777" w:rsidR="0019195D" w:rsidRPr="005318E1" w:rsidRDefault="0019195D" w:rsidP="000D1F11">
      <w:pPr>
        <w:pStyle w:val="NormalWeb"/>
        <w:ind w:left="567" w:hanging="567"/>
        <w:rPr>
          <w:rFonts w:ascii="Calibri" w:hAnsi="Calibri" w:cs="Calibri"/>
        </w:rPr>
      </w:pPr>
      <w:r w:rsidRPr="005318E1">
        <w:rPr>
          <w:rFonts w:ascii="Calibri" w:hAnsi="Calibri" w:cs="Calibri"/>
        </w:rPr>
        <w:t xml:space="preserve">ACAS (2014b) </w:t>
      </w:r>
      <w:r w:rsidRPr="005318E1">
        <w:rPr>
          <w:rFonts w:ascii="Calibri" w:hAnsi="Calibri" w:cs="Calibri"/>
          <w:i/>
          <w:iCs/>
        </w:rPr>
        <w:t>Trade union representation in the Workplace</w:t>
      </w:r>
      <w:r w:rsidRPr="005318E1">
        <w:rPr>
          <w:rFonts w:ascii="Calibri" w:hAnsi="Calibri" w:cs="Calibri"/>
        </w:rPr>
        <w:t xml:space="preserve">, </w:t>
      </w:r>
      <w:r w:rsidRPr="005318E1">
        <w:rPr>
          <w:rFonts w:ascii="Calibri" w:hAnsi="Calibri" w:cs="Calibri"/>
          <w:i/>
          <w:iCs/>
        </w:rPr>
        <w:t>ACAS</w:t>
      </w:r>
      <w:r w:rsidRPr="005318E1">
        <w:rPr>
          <w:rFonts w:ascii="Calibri" w:hAnsi="Calibri" w:cs="Calibri"/>
        </w:rPr>
        <w:t xml:space="preserve">. Available at: https://www.acas.org.uk/sites/default/files/2021-03/trade-union-representation-in-the-workplace.pdf (Accessed: 13 July 2024). </w:t>
      </w:r>
    </w:p>
    <w:p w14:paraId="05DE70B7" w14:textId="77777777" w:rsidR="0019195D" w:rsidRPr="005318E1" w:rsidRDefault="0019195D" w:rsidP="002F4355">
      <w:pPr>
        <w:pStyle w:val="NormalWeb"/>
        <w:ind w:left="567" w:hanging="567"/>
        <w:rPr>
          <w:rFonts w:ascii="Calibri" w:hAnsi="Calibri" w:cs="Calibri"/>
        </w:rPr>
      </w:pPr>
      <w:r w:rsidRPr="005318E1">
        <w:rPr>
          <w:rFonts w:ascii="Calibri" w:hAnsi="Calibri" w:cs="Calibri"/>
        </w:rPr>
        <w:t xml:space="preserve">ACAS (2020) </w:t>
      </w:r>
      <w:r w:rsidRPr="005318E1">
        <w:rPr>
          <w:rFonts w:ascii="Calibri" w:hAnsi="Calibri" w:cs="Calibri"/>
          <w:i/>
          <w:iCs/>
        </w:rPr>
        <w:t>Discipline and grievances at work</w:t>
      </w:r>
      <w:r w:rsidRPr="005318E1">
        <w:rPr>
          <w:rFonts w:ascii="Calibri" w:hAnsi="Calibri" w:cs="Calibri"/>
        </w:rPr>
        <w:t xml:space="preserve">, </w:t>
      </w:r>
      <w:r w:rsidRPr="005318E1">
        <w:rPr>
          <w:rFonts w:ascii="Calibri" w:hAnsi="Calibri" w:cs="Calibri"/>
          <w:i/>
          <w:iCs/>
        </w:rPr>
        <w:t>ACAS</w:t>
      </w:r>
      <w:r w:rsidRPr="005318E1">
        <w:rPr>
          <w:rFonts w:ascii="Calibri" w:hAnsi="Calibri" w:cs="Calibri"/>
        </w:rPr>
        <w:t xml:space="preserve">. Available at: https://www.acas.org.uk/sites/default/files/2022-04/discipline-and-grievances-at-work-the-acas-guide.pdf (Accessed: 06 July 2024). </w:t>
      </w:r>
    </w:p>
    <w:p w14:paraId="4196C072" w14:textId="77777777" w:rsidR="0019195D" w:rsidRPr="005318E1" w:rsidRDefault="0019195D" w:rsidP="0047075C">
      <w:pPr>
        <w:pStyle w:val="NormalWeb"/>
        <w:ind w:left="567" w:hanging="567"/>
        <w:rPr>
          <w:rFonts w:ascii="Calibri" w:hAnsi="Calibri" w:cs="Calibri"/>
        </w:rPr>
      </w:pPr>
      <w:r w:rsidRPr="005318E1">
        <w:rPr>
          <w:rFonts w:ascii="Calibri" w:hAnsi="Calibri" w:cs="Calibri"/>
        </w:rPr>
        <w:t xml:space="preserve">ACAS (2022a) </w:t>
      </w:r>
      <w:r w:rsidRPr="005318E1">
        <w:rPr>
          <w:rFonts w:ascii="Calibri" w:hAnsi="Calibri" w:cs="Calibri"/>
          <w:i/>
          <w:iCs/>
        </w:rPr>
        <w:t>Arbitration</w:t>
      </w:r>
      <w:r w:rsidRPr="005318E1">
        <w:rPr>
          <w:rFonts w:ascii="Calibri" w:hAnsi="Calibri" w:cs="Calibri"/>
        </w:rPr>
        <w:t xml:space="preserve">, </w:t>
      </w:r>
      <w:proofErr w:type="spellStart"/>
      <w:r w:rsidRPr="005318E1">
        <w:rPr>
          <w:rFonts w:ascii="Calibri" w:hAnsi="Calibri" w:cs="Calibri"/>
          <w:i/>
          <w:iCs/>
        </w:rPr>
        <w:t>Acas</w:t>
      </w:r>
      <w:proofErr w:type="spellEnd"/>
      <w:r w:rsidRPr="005318E1">
        <w:rPr>
          <w:rFonts w:ascii="Calibri" w:hAnsi="Calibri" w:cs="Calibri"/>
        </w:rPr>
        <w:t xml:space="preserve">. Available at: https://www.acas.org.uk/arbitration (Accessed: 14 July 2024). </w:t>
      </w:r>
    </w:p>
    <w:p w14:paraId="4F61B672" w14:textId="77777777" w:rsidR="0019195D" w:rsidRPr="005318E1" w:rsidRDefault="0019195D" w:rsidP="008D28A0">
      <w:pPr>
        <w:pStyle w:val="NormalWeb"/>
        <w:ind w:left="567" w:hanging="567"/>
        <w:rPr>
          <w:rFonts w:ascii="Calibri" w:hAnsi="Calibri" w:cs="Calibri"/>
        </w:rPr>
      </w:pPr>
      <w:r w:rsidRPr="005318E1">
        <w:rPr>
          <w:rFonts w:ascii="Calibri" w:hAnsi="Calibri" w:cs="Calibri"/>
        </w:rPr>
        <w:t xml:space="preserve">ACAS (2022b) </w:t>
      </w:r>
      <w:r w:rsidRPr="005318E1">
        <w:rPr>
          <w:rFonts w:ascii="Calibri" w:hAnsi="Calibri" w:cs="Calibri"/>
          <w:i/>
          <w:iCs/>
        </w:rPr>
        <w:t>What mediation is and how it can help - mediation at work</w:t>
      </w:r>
      <w:r w:rsidRPr="005318E1">
        <w:rPr>
          <w:rFonts w:ascii="Calibri" w:hAnsi="Calibri" w:cs="Calibri"/>
        </w:rPr>
        <w:t xml:space="preserve">, </w:t>
      </w:r>
      <w:proofErr w:type="spellStart"/>
      <w:r w:rsidRPr="005318E1">
        <w:rPr>
          <w:rFonts w:ascii="Calibri" w:hAnsi="Calibri" w:cs="Calibri"/>
          <w:i/>
          <w:iCs/>
        </w:rPr>
        <w:t>Acas</w:t>
      </w:r>
      <w:proofErr w:type="spellEnd"/>
      <w:r w:rsidRPr="005318E1">
        <w:rPr>
          <w:rFonts w:ascii="Calibri" w:hAnsi="Calibri" w:cs="Calibri"/>
        </w:rPr>
        <w:t xml:space="preserve">. Available at: https://www.acas.org.uk/mediation (Accessed: 14 July 2024). </w:t>
      </w:r>
    </w:p>
    <w:p w14:paraId="72A115DE" w14:textId="77777777" w:rsidR="0019195D" w:rsidRPr="005318E1" w:rsidRDefault="0019195D" w:rsidP="00F15F5E">
      <w:pPr>
        <w:pStyle w:val="NormalWeb"/>
        <w:ind w:left="567" w:hanging="567"/>
        <w:rPr>
          <w:rFonts w:ascii="Calibri" w:hAnsi="Calibri" w:cs="Calibri"/>
        </w:rPr>
      </w:pPr>
      <w:r w:rsidRPr="005318E1">
        <w:rPr>
          <w:rFonts w:ascii="Calibri" w:hAnsi="Calibri" w:cs="Calibri"/>
        </w:rPr>
        <w:t xml:space="preserve">ACAS (2022c) </w:t>
      </w:r>
      <w:r w:rsidRPr="005318E1">
        <w:rPr>
          <w:rFonts w:ascii="Calibri" w:hAnsi="Calibri" w:cs="Calibri"/>
          <w:i/>
          <w:iCs/>
        </w:rPr>
        <w:t>Conduct and capability procedures when managing performance</w:t>
      </w:r>
      <w:r w:rsidRPr="005318E1">
        <w:rPr>
          <w:rFonts w:ascii="Calibri" w:hAnsi="Calibri" w:cs="Calibri"/>
        </w:rPr>
        <w:t xml:space="preserve">, </w:t>
      </w:r>
      <w:proofErr w:type="spellStart"/>
      <w:r w:rsidRPr="005318E1">
        <w:rPr>
          <w:rFonts w:ascii="Calibri" w:hAnsi="Calibri" w:cs="Calibri"/>
          <w:i/>
          <w:iCs/>
        </w:rPr>
        <w:t>Acas</w:t>
      </w:r>
      <w:proofErr w:type="spellEnd"/>
      <w:r w:rsidRPr="005318E1">
        <w:rPr>
          <w:rFonts w:ascii="Calibri" w:hAnsi="Calibri" w:cs="Calibri"/>
        </w:rPr>
        <w:t xml:space="preserve">. Available at: https://www.acas.org.uk/capability-procedures (Accessed: 14 July 2024). </w:t>
      </w:r>
    </w:p>
    <w:p w14:paraId="354F41C4" w14:textId="0FE7D22F" w:rsidR="005B34BF" w:rsidRPr="005318E1" w:rsidRDefault="005B34BF" w:rsidP="005B34BF">
      <w:pPr>
        <w:pStyle w:val="NormalWeb"/>
        <w:ind w:left="567" w:hanging="567"/>
        <w:rPr>
          <w:rFonts w:ascii="Calibri" w:hAnsi="Calibri" w:cs="Calibri"/>
        </w:rPr>
      </w:pPr>
      <w:r w:rsidRPr="005318E1">
        <w:rPr>
          <w:rFonts w:ascii="Calibri" w:hAnsi="Calibri" w:cs="Calibri"/>
        </w:rPr>
        <w:t xml:space="preserve">ACAS (2024) </w:t>
      </w:r>
      <w:r w:rsidRPr="005318E1">
        <w:rPr>
          <w:rFonts w:ascii="Calibri" w:hAnsi="Calibri" w:cs="Calibri"/>
          <w:i/>
          <w:iCs/>
        </w:rPr>
        <w:t>The law on industrial action - strikes and industrial action</w:t>
      </w:r>
      <w:r w:rsidRPr="005318E1">
        <w:rPr>
          <w:rFonts w:ascii="Calibri" w:hAnsi="Calibri" w:cs="Calibri"/>
        </w:rPr>
        <w:t xml:space="preserve">, </w:t>
      </w:r>
      <w:proofErr w:type="spellStart"/>
      <w:r w:rsidRPr="005318E1">
        <w:rPr>
          <w:rFonts w:ascii="Calibri" w:hAnsi="Calibri" w:cs="Calibri"/>
          <w:i/>
          <w:iCs/>
        </w:rPr>
        <w:t>Acas</w:t>
      </w:r>
      <w:proofErr w:type="spellEnd"/>
      <w:r w:rsidRPr="005318E1">
        <w:rPr>
          <w:rFonts w:ascii="Calibri" w:hAnsi="Calibri" w:cs="Calibri"/>
        </w:rPr>
        <w:t xml:space="preserve">. Available at: https://www.acas.org.uk/strikes-and-industrial-action (Accessed: 15 July 2024). </w:t>
      </w:r>
    </w:p>
    <w:p w14:paraId="28D0D96A" w14:textId="77777777" w:rsidR="0019195D" w:rsidRPr="005318E1" w:rsidRDefault="0019195D" w:rsidP="00D87C45">
      <w:pPr>
        <w:pStyle w:val="NormalWeb"/>
        <w:ind w:left="567" w:hanging="567"/>
        <w:rPr>
          <w:rFonts w:ascii="Calibri" w:hAnsi="Calibri" w:cs="Calibri"/>
        </w:rPr>
      </w:pPr>
      <w:r w:rsidRPr="005318E1">
        <w:rPr>
          <w:rFonts w:ascii="Calibri" w:hAnsi="Calibri" w:cs="Calibri"/>
        </w:rPr>
        <w:t xml:space="preserve">Bhagwat, T. (2020) </w:t>
      </w:r>
      <w:r w:rsidRPr="005318E1">
        <w:rPr>
          <w:rFonts w:ascii="Calibri" w:hAnsi="Calibri" w:cs="Calibri"/>
          <w:i/>
          <w:iCs/>
        </w:rPr>
        <w:t>10 critical factors in creating an effective virtual organization</w:t>
      </w:r>
      <w:r w:rsidRPr="005318E1">
        <w:rPr>
          <w:rFonts w:ascii="Calibri" w:hAnsi="Calibri" w:cs="Calibri"/>
        </w:rPr>
        <w:t xml:space="preserve">, </w:t>
      </w:r>
      <w:r w:rsidRPr="005318E1">
        <w:rPr>
          <w:rFonts w:ascii="Calibri" w:hAnsi="Calibri" w:cs="Calibri"/>
          <w:i/>
          <w:iCs/>
        </w:rPr>
        <w:t>LinkedIn</w:t>
      </w:r>
      <w:r w:rsidRPr="005318E1">
        <w:rPr>
          <w:rFonts w:ascii="Calibri" w:hAnsi="Calibri" w:cs="Calibri"/>
        </w:rPr>
        <w:t xml:space="preserve">. Available at: https://www.linkedin.com/pulse/10-critical-factors-creating-effective-virtual-tawana/ (Accessed: </w:t>
      </w:r>
      <w:r w:rsidRPr="005318E1">
        <w:rPr>
          <w:rFonts w:ascii="Calibri" w:hAnsi="Calibri" w:cs="Calibri"/>
        </w:rPr>
        <w:t>15 July</w:t>
      </w:r>
      <w:r w:rsidRPr="005318E1">
        <w:rPr>
          <w:rFonts w:ascii="Calibri" w:hAnsi="Calibri" w:cs="Calibri"/>
        </w:rPr>
        <w:t xml:space="preserve"> 2024). </w:t>
      </w:r>
    </w:p>
    <w:p w14:paraId="6F318368" w14:textId="77777777" w:rsidR="0019195D" w:rsidRPr="005318E1" w:rsidRDefault="0019195D" w:rsidP="005B53F2">
      <w:pPr>
        <w:pStyle w:val="NormalWeb"/>
        <w:ind w:left="567" w:hanging="567"/>
        <w:rPr>
          <w:rFonts w:ascii="Calibri" w:hAnsi="Calibri" w:cs="Calibri"/>
        </w:rPr>
      </w:pPr>
      <w:r w:rsidRPr="005318E1">
        <w:rPr>
          <w:rFonts w:ascii="Calibri" w:hAnsi="Calibri" w:cs="Calibri"/>
        </w:rPr>
        <w:t xml:space="preserve">Castrillon, C. (2022) </w:t>
      </w:r>
      <w:r w:rsidRPr="005318E1">
        <w:rPr>
          <w:rFonts w:ascii="Calibri" w:hAnsi="Calibri" w:cs="Calibri"/>
          <w:i/>
          <w:iCs/>
        </w:rPr>
        <w:t>Why flexible work boosts employee productivity</w:t>
      </w:r>
      <w:r w:rsidRPr="005318E1">
        <w:rPr>
          <w:rFonts w:ascii="Calibri" w:hAnsi="Calibri" w:cs="Calibri"/>
        </w:rPr>
        <w:t xml:space="preserve">, </w:t>
      </w:r>
      <w:r w:rsidRPr="005318E1">
        <w:rPr>
          <w:rFonts w:ascii="Calibri" w:hAnsi="Calibri" w:cs="Calibri"/>
          <w:i/>
          <w:iCs/>
        </w:rPr>
        <w:t>Forbes</w:t>
      </w:r>
      <w:r w:rsidRPr="005318E1">
        <w:rPr>
          <w:rFonts w:ascii="Calibri" w:hAnsi="Calibri" w:cs="Calibri"/>
        </w:rPr>
        <w:t xml:space="preserve">. Available at: https://www.forbes.com/sites/carolinecastrillon/2022/03/23/why-flexible-work-boosts-employee-productivity/ (Accessed: 15 July 2024). </w:t>
      </w:r>
    </w:p>
    <w:p w14:paraId="598B2D0F" w14:textId="77777777" w:rsidR="0019195D" w:rsidRPr="005318E1" w:rsidRDefault="0019195D" w:rsidP="00BB2F9D">
      <w:pPr>
        <w:pStyle w:val="NormalWeb"/>
        <w:ind w:left="567" w:hanging="567"/>
        <w:rPr>
          <w:rFonts w:ascii="Calibri" w:hAnsi="Calibri" w:cs="Calibri"/>
        </w:rPr>
      </w:pPr>
      <w:r w:rsidRPr="005318E1">
        <w:rPr>
          <w:rFonts w:ascii="Calibri" w:hAnsi="Calibri" w:cs="Calibri"/>
        </w:rPr>
        <w:lastRenderedPageBreak/>
        <w:t xml:space="preserve">CIPD (2022) </w:t>
      </w:r>
      <w:r w:rsidRPr="005318E1">
        <w:rPr>
          <w:rFonts w:ascii="Calibri" w:hAnsi="Calibri" w:cs="Calibri"/>
          <w:i/>
          <w:iCs/>
        </w:rPr>
        <w:t>Managing conflict in the modern workplace</w:t>
      </w:r>
      <w:r w:rsidRPr="005318E1">
        <w:rPr>
          <w:rFonts w:ascii="Calibri" w:hAnsi="Calibri" w:cs="Calibri"/>
        </w:rPr>
        <w:t xml:space="preserve">, </w:t>
      </w:r>
      <w:r w:rsidRPr="005318E1">
        <w:rPr>
          <w:rFonts w:ascii="Calibri" w:hAnsi="Calibri" w:cs="Calibri"/>
          <w:i/>
          <w:iCs/>
        </w:rPr>
        <w:t>CIPD</w:t>
      </w:r>
      <w:r w:rsidRPr="005318E1">
        <w:rPr>
          <w:rFonts w:ascii="Calibri" w:hAnsi="Calibri" w:cs="Calibri"/>
        </w:rPr>
        <w:t xml:space="preserve">. Available at: https://www.cipd.org/globalassets/media/knowledge/knowledge-hub/reports/managing-conflict-in-the-workplace-2_tcm18-70655.pdf (Accessed: 05 July 2024). </w:t>
      </w:r>
    </w:p>
    <w:p w14:paraId="4B4C7117" w14:textId="77777777" w:rsidR="0019195D" w:rsidRPr="005318E1" w:rsidRDefault="0019195D" w:rsidP="00BE19FF">
      <w:pPr>
        <w:pStyle w:val="NormalWeb"/>
        <w:ind w:left="567" w:hanging="567"/>
        <w:rPr>
          <w:rFonts w:ascii="Calibri" w:hAnsi="Calibri" w:cs="Calibri"/>
        </w:rPr>
      </w:pPr>
      <w:r w:rsidRPr="005318E1">
        <w:rPr>
          <w:rFonts w:ascii="Calibri" w:hAnsi="Calibri" w:cs="Calibri"/>
        </w:rPr>
        <w:t xml:space="preserve">CIPD (2023) </w:t>
      </w:r>
      <w:r w:rsidRPr="005318E1">
        <w:rPr>
          <w:rFonts w:ascii="Calibri" w:hAnsi="Calibri" w:cs="Calibri"/>
          <w:i/>
          <w:iCs/>
        </w:rPr>
        <w:t>Trade Union recognition and Industrial Action</w:t>
      </w:r>
      <w:r w:rsidRPr="005318E1">
        <w:rPr>
          <w:rFonts w:ascii="Calibri" w:hAnsi="Calibri" w:cs="Calibri"/>
        </w:rPr>
        <w:t xml:space="preserve">, </w:t>
      </w:r>
      <w:r w:rsidRPr="005318E1">
        <w:rPr>
          <w:rFonts w:ascii="Calibri" w:hAnsi="Calibri" w:cs="Calibri"/>
          <w:i/>
          <w:iCs/>
        </w:rPr>
        <w:t>CIPD</w:t>
      </w:r>
      <w:r w:rsidRPr="005318E1">
        <w:rPr>
          <w:rFonts w:ascii="Calibri" w:hAnsi="Calibri" w:cs="Calibri"/>
        </w:rPr>
        <w:t xml:space="preserve">. Available at: https://www.cipd.org/uk/knowledge/employment-law/employee-relations/ (Accessed: 13 July 2024). </w:t>
      </w:r>
    </w:p>
    <w:p w14:paraId="4E9B54A0" w14:textId="77777777" w:rsidR="0019195D" w:rsidRPr="005318E1" w:rsidRDefault="0019195D" w:rsidP="00F15F5E">
      <w:pPr>
        <w:pStyle w:val="NormalWeb"/>
        <w:ind w:left="567" w:hanging="567"/>
        <w:rPr>
          <w:rFonts w:ascii="Calibri" w:hAnsi="Calibri" w:cs="Calibri"/>
        </w:rPr>
      </w:pPr>
      <w:r w:rsidRPr="005318E1">
        <w:rPr>
          <w:rFonts w:ascii="Calibri" w:hAnsi="Calibri" w:cs="Calibri"/>
        </w:rPr>
        <w:t xml:space="preserve">CIPD (2023B) </w:t>
      </w:r>
      <w:r w:rsidRPr="005318E1">
        <w:rPr>
          <w:rFonts w:ascii="Calibri" w:hAnsi="Calibri" w:cs="Calibri"/>
          <w:i/>
          <w:iCs/>
        </w:rPr>
        <w:t>Dismissal procedures: Factsheets</w:t>
      </w:r>
      <w:r w:rsidRPr="005318E1">
        <w:rPr>
          <w:rFonts w:ascii="Calibri" w:hAnsi="Calibri" w:cs="Calibri"/>
        </w:rPr>
        <w:t xml:space="preserve">, </w:t>
      </w:r>
      <w:r w:rsidRPr="005318E1">
        <w:rPr>
          <w:rFonts w:ascii="Calibri" w:hAnsi="Calibri" w:cs="Calibri"/>
          <w:i/>
          <w:iCs/>
        </w:rPr>
        <w:t>CIPD</w:t>
      </w:r>
      <w:r w:rsidRPr="005318E1">
        <w:rPr>
          <w:rFonts w:ascii="Calibri" w:hAnsi="Calibri" w:cs="Calibri"/>
        </w:rPr>
        <w:t xml:space="preserve">. Available at: https://www.cipd.org/uk/knowledge/factsheets/dismissal-factsheet/ (Accessed: 14 July 2024). </w:t>
      </w:r>
    </w:p>
    <w:p w14:paraId="380A4CBA" w14:textId="77777777" w:rsidR="0019195D" w:rsidRPr="005318E1" w:rsidRDefault="0019195D" w:rsidP="000B018E">
      <w:pPr>
        <w:pStyle w:val="NormalWeb"/>
        <w:ind w:left="567" w:hanging="567"/>
        <w:rPr>
          <w:rFonts w:ascii="Calibri" w:hAnsi="Calibri" w:cs="Calibri"/>
        </w:rPr>
      </w:pPr>
      <w:r w:rsidRPr="005318E1">
        <w:rPr>
          <w:rFonts w:ascii="Calibri" w:hAnsi="Calibri" w:cs="Calibri"/>
        </w:rPr>
        <w:t>CIPD (2023</w:t>
      </w:r>
      <w:r w:rsidRPr="005318E1">
        <w:rPr>
          <w:rFonts w:ascii="Calibri" w:hAnsi="Calibri" w:cs="Calibri"/>
        </w:rPr>
        <w:t>c</w:t>
      </w:r>
      <w:r w:rsidRPr="005318E1">
        <w:rPr>
          <w:rFonts w:ascii="Calibri" w:hAnsi="Calibri" w:cs="Calibri"/>
        </w:rPr>
        <w:t xml:space="preserve">) </w:t>
      </w:r>
      <w:r w:rsidRPr="005318E1">
        <w:rPr>
          <w:rFonts w:ascii="Calibri" w:hAnsi="Calibri" w:cs="Calibri"/>
          <w:i/>
          <w:iCs/>
        </w:rPr>
        <w:t>Organisational and employee-focused voice: Why both matter</w:t>
      </w:r>
      <w:r w:rsidRPr="005318E1">
        <w:rPr>
          <w:rFonts w:ascii="Calibri" w:hAnsi="Calibri" w:cs="Calibri"/>
        </w:rPr>
        <w:t xml:space="preserve">, </w:t>
      </w:r>
      <w:r w:rsidRPr="005318E1">
        <w:rPr>
          <w:rFonts w:ascii="Calibri" w:hAnsi="Calibri" w:cs="Calibri"/>
          <w:i/>
          <w:iCs/>
        </w:rPr>
        <w:t>CIPD</w:t>
      </w:r>
      <w:r w:rsidRPr="005318E1">
        <w:rPr>
          <w:rFonts w:ascii="Calibri" w:hAnsi="Calibri" w:cs="Calibri"/>
        </w:rPr>
        <w:t xml:space="preserve">. Available at: https://www.cipd.org/uk/knowledge/bitesize-research/organisation-employee-voice/ (Accessed: 15 July 2024). </w:t>
      </w:r>
    </w:p>
    <w:p w14:paraId="7E2E43CC" w14:textId="77777777" w:rsidR="0019195D" w:rsidRPr="005318E1" w:rsidRDefault="0019195D" w:rsidP="001C6CAD">
      <w:pPr>
        <w:pStyle w:val="NormalWeb"/>
        <w:ind w:left="567" w:hanging="567"/>
        <w:rPr>
          <w:rFonts w:ascii="Calibri" w:hAnsi="Calibri" w:cs="Calibri"/>
        </w:rPr>
      </w:pPr>
      <w:r w:rsidRPr="005318E1">
        <w:rPr>
          <w:rFonts w:ascii="Calibri" w:hAnsi="Calibri" w:cs="Calibri"/>
        </w:rPr>
        <w:t>CIPD (2023</w:t>
      </w:r>
      <w:r w:rsidRPr="005318E1">
        <w:rPr>
          <w:rFonts w:ascii="Calibri" w:hAnsi="Calibri" w:cs="Calibri"/>
        </w:rPr>
        <w:t>D</w:t>
      </w:r>
      <w:r w:rsidRPr="005318E1">
        <w:rPr>
          <w:rFonts w:ascii="Calibri" w:hAnsi="Calibri" w:cs="Calibri"/>
        </w:rPr>
        <w:t xml:space="preserve">) </w:t>
      </w:r>
      <w:r w:rsidRPr="005318E1">
        <w:rPr>
          <w:rFonts w:ascii="Calibri" w:hAnsi="Calibri" w:cs="Calibri"/>
          <w:i/>
          <w:iCs/>
        </w:rPr>
        <w:t>Wellbeing at work</w:t>
      </w:r>
      <w:r w:rsidRPr="005318E1">
        <w:rPr>
          <w:rFonts w:ascii="Calibri" w:hAnsi="Calibri" w:cs="Calibri"/>
        </w:rPr>
        <w:t xml:space="preserve">, </w:t>
      </w:r>
      <w:r w:rsidRPr="005318E1">
        <w:rPr>
          <w:rFonts w:ascii="Calibri" w:hAnsi="Calibri" w:cs="Calibri"/>
          <w:i/>
          <w:iCs/>
        </w:rPr>
        <w:t>CIPD</w:t>
      </w:r>
      <w:r w:rsidRPr="005318E1">
        <w:rPr>
          <w:rFonts w:ascii="Calibri" w:hAnsi="Calibri" w:cs="Calibri"/>
        </w:rPr>
        <w:t xml:space="preserve">. Available at: https://www.cipd.org/uk/knowledge/factsheets/well-being-factsheet/#:~:text=This%20means%20creating%20an%20environment,and%20higher%20performance%20and%20productivity. (Accessed: </w:t>
      </w:r>
      <w:r w:rsidRPr="005318E1">
        <w:rPr>
          <w:rFonts w:ascii="Calibri" w:hAnsi="Calibri" w:cs="Calibri"/>
        </w:rPr>
        <w:t>15 July</w:t>
      </w:r>
      <w:r w:rsidRPr="005318E1">
        <w:rPr>
          <w:rFonts w:ascii="Calibri" w:hAnsi="Calibri" w:cs="Calibri"/>
        </w:rPr>
        <w:t xml:space="preserve"> 2024). </w:t>
      </w:r>
    </w:p>
    <w:p w14:paraId="4FEBED35" w14:textId="77777777" w:rsidR="0019195D" w:rsidRPr="005318E1" w:rsidRDefault="0019195D" w:rsidP="00DB4CBE">
      <w:pPr>
        <w:pStyle w:val="NormalWeb"/>
        <w:ind w:left="567" w:hanging="567"/>
        <w:rPr>
          <w:rFonts w:ascii="Calibri" w:hAnsi="Calibri" w:cs="Calibri"/>
        </w:rPr>
      </w:pPr>
      <w:r w:rsidRPr="005318E1">
        <w:rPr>
          <w:rFonts w:ascii="Calibri" w:hAnsi="Calibri" w:cs="Calibri"/>
        </w:rPr>
        <w:t>CIPD (2023</w:t>
      </w:r>
      <w:r w:rsidRPr="005318E1">
        <w:rPr>
          <w:rFonts w:ascii="Calibri" w:hAnsi="Calibri" w:cs="Calibri"/>
        </w:rPr>
        <w:t>E</w:t>
      </w:r>
      <w:r w:rsidRPr="005318E1">
        <w:rPr>
          <w:rFonts w:ascii="Calibri" w:hAnsi="Calibri" w:cs="Calibri"/>
        </w:rPr>
        <w:t xml:space="preserve">) </w:t>
      </w:r>
      <w:r w:rsidRPr="005318E1">
        <w:rPr>
          <w:rFonts w:ascii="Calibri" w:hAnsi="Calibri" w:cs="Calibri"/>
          <w:i/>
          <w:iCs/>
        </w:rPr>
        <w:t>Trade Union recognition and Industrial Action</w:t>
      </w:r>
      <w:r w:rsidRPr="005318E1">
        <w:rPr>
          <w:rFonts w:ascii="Calibri" w:hAnsi="Calibri" w:cs="Calibri"/>
        </w:rPr>
        <w:t xml:space="preserve">, </w:t>
      </w:r>
      <w:r w:rsidRPr="005318E1">
        <w:rPr>
          <w:rFonts w:ascii="Calibri" w:hAnsi="Calibri" w:cs="Calibri"/>
          <w:i/>
          <w:iCs/>
        </w:rPr>
        <w:t>CIPD</w:t>
      </w:r>
      <w:r w:rsidRPr="005318E1">
        <w:rPr>
          <w:rFonts w:ascii="Calibri" w:hAnsi="Calibri" w:cs="Calibri"/>
        </w:rPr>
        <w:t xml:space="preserve">. Available at: https://www.cipd.org/uk/knowledge/employment-law/employee-relations/ (Accessed: 15 July 2024). </w:t>
      </w:r>
    </w:p>
    <w:p w14:paraId="1E3C5880" w14:textId="3BAE85BC" w:rsidR="006F22AF" w:rsidRPr="005318E1" w:rsidRDefault="006F22AF" w:rsidP="006F22AF">
      <w:pPr>
        <w:pStyle w:val="NormalWeb"/>
        <w:ind w:left="567" w:hanging="567"/>
        <w:rPr>
          <w:rFonts w:ascii="Calibri" w:hAnsi="Calibri" w:cs="Calibri"/>
        </w:rPr>
      </w:pPr>
      <w:r w:rsidRPr="005318E1">
        <w:rPr>
          <w:rFonts w:ascii="Calibri" w:hAnsi="Calibri" w:cs="Calibri"/>
        </w:rPr>
        <w:t>CIPD (2023</w:t>
      </w:r>
      <w:r w:rsidRPr="005318E1">
        <w:rPr>
          <w:rFonts w:ascii="Calibri" w:hAnsi="Calibri" w:cs="Calibri"/>
        </w:rPr>
        <w:t>D</w:t>
      </w:r>
      <w:r w:rsidRPr="005318E1">
        <w:rPr>
          <w:rFonts w:ascii="Calibri" w:hAnsi="Calibri" w:cs="Calibri"/>
        </w:rPr>
        <w:t xml:space="preserve">) </w:t>
      </w:r>
      <w:r w:rsidRPr="005318E1">
        <w:rPr>
          <w:rFonts w:ascii="Calibri" w:hAnsi="Calibri" w:cs="Calibri"/>
          <w:i/>
          <w:iCs/>
        </w:rPr>
        <w:t>Discrimination: UK employment law</w:t>
      </w:r>
      <w:r w:rsidRPr="005318E1">
        <w:rPr>
          <w:rFonts w:ascii="Calibri" w:hAnsi="Calibri" w:cs="Calibri"/>
        </w:rPr>
        <w:t xml:space="preserve">, </w:t>
      </w:r>
      <w:r w:rsidRPr="005318E1">
        <w:rPr>
          <w:rFonts w:ascii="Calibri" w:hAnsi="Calibri" w:cs="Calibri"/>
          <w:i/>
          <w:iCs/>
        </w:rPr>
        <w:t>CIPD</w:t>
      </w:r>
      <w:r w:rsidRPr="005318E1">
        <w:rPr>
          <w:rFonts w:ascii="Calibri" w:hAnsi="Calibri" w:cs="Calibri"/>
        </w:rPr>
        <w:t xml:space="preserve">. Available at: https://www.cipd.org/uk/knowledge/employment-law/discrimination-employment-law/ (Accessed: 27 April 2024). </w:t>
      </w:r>
    </w:p>
    <w:p w14:paraId="28F7ED16" w14:textId="77777777" w:rsidR="0019195D" w:rsidRPr="005318E1" w:rsidRDefault="0019195D" w:rsidP="00CC25A7">
      <w:pPr>
        <w:pStyle w:val="NormalWeb"/>
        <w:ind w:left="567" w:hanging="567"/>
        <w:rPr>
          <w:rFonts w:ascii="Calibri" w:hAnsi="Calibri" w:cs="Calibri"/>
        </w:rPr>
      </w:pPr>
      <w:r w:rsidRPr="005318E1">
        <w:rPr>
          <w:rFonts w:ascii="Calibri" w:hAnsi="Calibri" w:cs="Calibri"/>
        </w:rPr>
        <w:t xml:space="preserve">CIPD (2024) </w:t>
      </w:r>
      <w:r w:rsidRPr="005318E1">
        <w:rPr>
          <w:rFonts w:ascii="Calibri" w:hAnsi="Calibri" w:cs="Calibri"/>
          <w:i/>
          <w:iCs/>
        </w:rPr>
        <w:t>Employee voice</w:t>
      </w:r>
      <w:r w:rsidRPr="005318E1">
        <w:rPr>
          <w:rFonts w:ascii="Calibri" w:hAnsi="Calibri" w:cs="Calibri"/>
        </w:rPr>
        <w:t xml:space="preserve">, </w:t>
      </w:r>
      <w:r w:rsidRPr="005318E1">
        <w:rPr>
          <w:rFonts w:ascii="Calibri" w:hAnsi="Calibri" w:cs="Calibri"/>
          <w:i/>
          <w:iCs/>
        </w:rPr>
        <w:t>CIPD</w:t>
      </w:r>
      <w:r w:rsidRPr="005318E1">
        <w:rPr>
          <w:rFonts w:ascii="Calibri" w:hAnsi="Calibri" w:cs="Calibri"/>
        </w:rPr>
        <w:t xml:space="preserve">. Available at: https://www.cipd.org/uk/knowledge/factsheets/voice-factsheet/#Thechanging (Accessed: 14 July 2024). </w:t>
      </w:r>
    </w:p>
    <w:p w14:paraId="4A4F2EDF" w14:textId="77777777" w:rsidR="0019195D" w:rsidRPr="005318E1" w:rsidRDefault="0019195D" w:rsidP="00247C16">
      <w:pPr>
        <w:pStyle w:val="NormalWeb"/>
        <w:ind w:left="567" w:hanging="567"/>
        <w:rPr>
          <w:rFonts w:ascii="Calibri" w:hAnsi="Calibri" w:cs="Calibri"/>
        </w:rPr>
      </w:pPr>
      <w:r w:rsidRPr="005318E1">
        <w:rPr>
          <w:rFonts w:ascii="Calibri" w:hAnsi="Calibri" w:cs="Calibri"/>
        </w:rPr>
        <w:t>CIPD (2024</w:t>
      </w:r>
      <w:r w:rsidRPr="005318E1">
        <w:rPr>
          <w:rFonts w:ascii="Calibri" w:hAnsi="Calibri" w:cs="Calibri"/>
        </w:rPr>
        <w:t>B</w:t>
      </w:r>
      <w:r w:rsidRPr="005318E1">
        <w:rPr>
          <w:rFonts w:ascii="Calibri" w:hAnsi="Calibri" w:cs="Calibri"/>
        </w:rPr>
        <w:t xml:space="preserve">) </w:t>
      </w:r>
      <w:r w:rsidRPr="005318E1">
        <w:rPr>
          <w:rFonts w:ascii="Calibri" w:hAnsi="Calibri" w:cs="Calibri"/>
          <w:i/>
          <w:iCs/>
        </w:rPr>
        <w:t>CIPD good work index 2024: Survey report</w:t>
      </w:r>
      <w:r w:rsidRPr="005318E1">
        <w:rPr>
          <w:rFonts w:ascii="Calibri" w:hAnsi="Calibri" w:cs="Calibri"/>
        </w:rPr>
        <w:t xml:space="preserve">, </w:t>
      </w:r>
      <w:r w:rsidRPr="005318E1">
        <w:rPr>
          <w:rFonts w:ascii="Calibri" w:hAnsi="Calibri" w:cs="Calibri"/>
          <w:i/>
          <w:iCs/>
        </w:rPr>
        <w:t>CIPD</w:t>
      </w:r>
      <w:r w:rsidRPr="005318E1">
        <w:rPr>
          <w:rFonts w:ascii="Calibri" w:hAnsi="Calibri" w:cs="Calibri"/>
        </w:rPr>
        <w:t xml:space="preserve">. Available at: https://www.cipd.org/globalassets/media/knowledge/knowledge-hub/reports/2024-pdfs/8625-good-work-index-2024-survey-report-web.pdf (Accessed: 15 July 2024). </w:t>
      </w:r>
    </w:p>
    <w:p w14:paraId="5AC5FE99" w14:textId="4ABD9BF9" w:rsidR="0019195D" w:rsidRPr="005318E1" w:rsidRDefault="0019195D" w:rsidP="00247C16">
      <w:pPr>
        <w:pStyle w:val="NormalWeb"/>
        <w:ind w:left="567" w:hanging="567"/>
        <w:rPr>
          <w:rFonts w:ascii="Calibri" w:hAnsi="Calibri" w:cs="Calibri"/>
        </w:rPr>
      </w:pPr>
      <w:r w:rsidRPr="005318E1">
        <w:rPr>
          <w:rFonts w:ascii="Calibri" w:hAnsi="Calibri" w:cs="Calibri"/>
        </w:rPr>
        <w:t>CIPD (</w:t>
      </w:r>
      <w:r w:rsidR="009A3E47" w:rsidRPr="005318E1">
        <w:rPr>
          <w:rFonts w:ascii="Calibri" w:hAnsi="Calibri" w:cs="Calibri"/>
        </w:rPr>
        <w:t>N</w:t>
      </w:r>
      <w:r w:rsidRPr="005318E1">
        <w:rPr>
          <w:rFonts w:ascii="Calibri" w:hAnsi="Calibri" w:cs="Calibri"/>
        </w:rPr>
        <w:t>o date</w:t>
      </w:r>
      <w:r w:rsidRPr="005318E1">
        <w:rPr>
          <w:rFonts w:ascii="Calibri" w:hAnsi="Calibri" w:cs="Calibri"/>
        </w:rPr>
        <w:t xml:space="preserve"> b</w:t>
      </w:r>
      <w:r w:rsidRPr="005318E1">
        <w:rPr>
          <w:rFonts w:ascii="Calibri" w:hAnsi="Calibri" w:cs="Calibri"/>
        </w:rPr>
        <w:t xml:space="preserve">) </w:t>
      </w:r>
      <w:r w:rsidRPr="005318E1">
        <w:rPr>
          <w:rFonts w:ascii="Calibri" w:hAnsi="Calibri" w:cs="Calibri"/>
          <w:i/>
          <w:iCs/>
        </w:rPr>
        <w:t>The profession map</w:t>
      </w:r>
      <w:r w:rsidRPr="005318E1">
        <w:rPr>
          <w:rFonts w:ascii="Calibri" w:hAnsi="Calibri" w:cs="Calibri"/>
        </w:rPr>
        <w:t xml:space="preserve">, </w:t>
      </w:r>
      <w:r w:rsidRPr="005318E1">
        <w:rPr>
          <w:rFonts w:ascii="Calibri" w:hAnsi="Calibri" w:cs="Calibri"/>
          <w:i/>
          <w:iCs/>
        </w:rPr>
        <w:t>CIPD</w:t>
      </w:r>
      <w:r w:rsidRPr="005318E1">
        <w:rPr>
          <w:rFonts w:ascii="Calibri" w:hAnsi="Calibri" w:cs="Calibri"/>
        </w:rPr>
        <w:t xml:space="preserve">. Available at: https://www.cipd.org:443/globalassets/media/comms/the-people-profession/profession-map-pdfs/profession-map-full-standards-november-2023.pdf (Accessed: </w:t>
      </w:r>
      <w:r w:rsidRPr="005318E1">
        <w:rPr>
          <w:rFonts w:ascii="Calibri" w:hAnsi="Calibri" w:cs="Calibri"/>
        </w:rPr>
        <w:t>14 July</w:t>
      </w:r>
      <w:r w:rsidRPr="005318E1">
        <w:rPr>
          <w:rFonts w:ascii="Calibri" w:hAnsi="Calibri" w:cs="Calibri"/>
        </w:rPr>
        <w:t xml:space="preserve"> 2024). </w:t>
      </w:r>
    </w:p>
    <w:p w14:paraId="78C50866" w14:textId="667D5CBF" w:rsidR="0019195D" w:rsidRPr="005318E1" w:rsidRDefault="0019195D" w:rsidP="00E87148">
      <w:pPr>
        <w:pStyle w:val="NormalWeb"/>
        <w:ind w:left="567" w:hanging="567"/>
        <w:rPr>
          <w:rFonts w:ascii="Calibri" w:hAnsi="Calibri" w:cs="Calibri"/>
        </w:rPr>
      </w:pPr>
      <w:r w:rsidRPr="005318E1">
        <w:rPr>
          <w:rFonts w:ascii="Calibri" w:hAnsi="Calibri" w:cs="Calibri"/>
        </w:rPr>
        <w:t>CIPD (</w:t>
      </w:r>
      <w:r w:rsidR="009A3E47" w:rsidRPr="005318E1">
        <w:rPr>
          <w:rFonts w:ascii="Calibri" w:hAnsi="Calibri" w:cs="Calibri"/>
        </w:rPr>
        <w:t>N</w:t>
      </w:r>
      <w:r w:rsidRPr="005318E1">
        <w:rPr>
          <w:rFonts w:ascii="Calibri" w:hAnsi="Calibri" w:cs="Calibri"/>
        </w:rPr>
        <w:t xml:space="preserve">o date) </w:t>
      </w:r>
      <w:r w:rsidRPr="005318E1">
        <w:rPr>
          <w:rFonts w:ascii="Calibri" w:hAnsi="Calibri" w:cs="Calibri"/>
          <w:i/>
          <w:iCs/>
        </w:rPr>
        <w:t>Bullying and harassment: CIPD viewpoint</w:t>
      </w:r>
      <w:r w:rsidRPr="005318E1">
        <w:rPr>
          <w:rFonts w:ascii="Calibri" w:hAnsi="Calibri" w:cs="Calibri"/>
        </w:rPr>
        <w:t xml:space="preserve">, </w:t>
      </w:r>
      <w:r w:rsidRPr="005318E1">
        <w:rPr>
          <w:rFonts w:ascii="Calibri" w:hAnsi="Calibri" w:cs="Calibri"/>
          <w:i/>
          <w:iCs/>
        </w:rPr>
        <w:t>CIPD</w:t>
      </w:r>
      <w:r w:rsidRPr="005318E1">
        <w:rPr>
          <w:rFonts w:ascii="Calibri" w:hAnsi="Calibri" w:cs="Calibri"/>
        </w:rPr>
        <w:t xml:space="preserve">. Available at: https://www.cipd.org/uk/views-and-insights/cipd-viewpoint/bullying-harassment/ (Accessed: 06 July 2024). </w:t>
      </w:r>
    </w:p>
    <w:p w14:paraId="748C042C" w14:textId="1B114B8A" w:rsidR="009A3E47" w:rsidRPr="005318E1" w:rsidRDefault="009A3E47" w:rsidP="009A3E47">
      <w:pPr>
        <w:pStyle w:val="NormalWeb"/>
        <w:ind w:left="567" w:hanging="567"/>
        <w:rPr>
          <w:rFonts w:ascii="Calibri" w:hAnsi="Calibri" w:cs="Calibri"/>
        </w:rPr>
      </w:pPr>
      <w:r w:rsidRPr="005318E1">
        <w:rPr>
          <w:rFonts w:ascii="Calibri" w:hAnsi="Calibri" w:cs="Calibri"/>
        </w:rPr>
        <w:lastRenderedPageBreak/>
        <w:t xml:space="preserve">CIPD </w:t>
      </w:r>
      <w:r w:rsidRPr="005318E1">
        <w:rPr>
          <w:rFonts w:ascii="Calibri" w:hAnsi="Calibri" w:cs="Calibri"/>
        </w:rPr>
        <w:t>(N</w:t>
      </w:r>
      <w:r w:rsidRPr="005318E1">
        <w:rPr>
          <w:rFonts w:ascii="Calibri" w:hAnsi="Calibri" w:cs="Calibri"/>
        </w:rPr>
        <w:t xml:space="preserve">o </w:t>
      </w:r>
      <w:proofErr w:type="spellStart"/>
      <w:r w:rsidRPr="005318E1">
        <w:rPr>
          <w:rFonts w:ascii="Calibri" w:hAnsi="Calibri" w:cs="Calibri"/>
        </w:rPr>
        <w:t>date</w:t>
      </w:r>
      <w:r w:rsidRPr="005318E1">
        <w:rPr>
          <w:rFonts w:ascii="Calibri" w:hAnsi="Calibri" w:cs="Calibri"/>
        </w:rPr>
        <w:t>,C</w:t>
      </w:r>
      <w:proofErr w:type="spellEnd"/>
      <w:r w:rsidRPr="005318E1">
        <w:rPr>
          <w:rFonts w:ascii="Calibri" w:hAnsi="Calibri" w:cs="Calibri"/>
        </w:rPr>
        <w:t xml:space="preserve">) </w:t>
      </w:r>
      <w:r w:rsidRPr="005318E1">
        <w:rPr>
          <w:rFonts w:ascii="Calibri" w:hAnsi="Calibri" w:cs="Calibri"/>
          <w:i/>
          <w:iCs/>
        </w:rPr>
        <w:t>Employee voice: CIPD viewpoint</w:t>
      </w:r>
      <w:r w:rsidRPr="005318E1">
        <w:rPr>
          <w:rFonts w:ascii="Calibri" w:hAnsi="Calibri" w:cs="Calibri"/>
        </w:rPr>
        <w:t xml:space="preserve">, </w:t>
      </w:r>
      <w:r w:rsidRPr="005318E1">
        <w:rPr>
          <w:rFonts w:ascii="Calibri" w:hAnsi="Calibri" w:cs="Calibri"/>
          <w:i/>
          <w:iCs/>
        </w:rPr>
        <w:t>CIPD</w:t>
      </w:r>
      <w:r w:rsidRPr="005318E1">
        <w:rPr>
          <w:rFonts w:ascii="Calibri" w:hAnsi="Calibri" w:cs="Calibri"/>
        </w:rPr>
        <w:t xml:space="preserve">. Available at: https://www.cipd.org/uk/views-and-insights/cipd-viewpoint/employee-voice/ (Accessed: 15 July 2024). </w:t>
      </w:r>
    </w:p>
    <w:p w14:paraId="74244F3C" w14:textId="77777777" w:rsidR="009A3E47" w:rsidRPr="005318E1" w:rsidRDefault="009A3E47" w:rsidP="00E87148">
      <w:pPr>
        <w:pStyle w:val="NormalWeb"/>
        <w:ind w:left="567" w:hanging="567"/>
        <w:rPr>
          <w:rFonts w:ascii="Calibri" w:hAnsi="Calibri" w:cs="Calibri"/>
        </w:rPr>
      </w:pPr>
    </w:p>
    <w:p w14:paraId="39E02292" w14:textId="77777777" w:rsidR="0019195D" w:rsidRPr="005318E1" w:rsidRDefault="0019195D" w:rsidP="00C44E3F">
      <w:pPr>
        <w:pStyle w:val="NormalWeb"/>
        <w:ind w:left="567" w:hanging="567"/>
        <w:rPr>
          <w:rFonts w:ascii="Calibri" w:hAnsi="Calibri" w:cs="Calibri"/>
        </w:rPr>
      </w:pPr>
      <w:r w:rsidRPr="005318E1">
        <w:rPr>
          <w:rFonts w:ascii="Calibri" w:hAnsi="Calibri" w:cs="Calibri"/>
        </w:rPr>
        <w:t xml:space="preserve">Daniels, K. (2022) </w:t>
      </w:r>
      <w:r w:rsidRPr="005318E1">
        <w:rPr>
          <w:rFonts w:ascii="Calibri" w:hAnsi="Calibri" w:cs="Calibri"/>
          <w:i/>
          <w:iCs/>
        </w:rPr>
        <w:t>Introduction to employment law: Fundamentals for HR and business students</w:t>
      </w:r>
      <w:r w:rsidRPr="005318E1">
        <w:rPr>
          <w:rFonts w:ascii="Calibri" w:hAnsi="Calibri" w:cs="Calibri"/>
        </w:rPr>
        <w:t xml:space="preserve">. London: CIPD - Kogan Page. </w:t>
      </w:r>
    </w:p>
    <w:p w14:paraId="669B1C12" w14:textId="77777777" w:rsidR="0019195D" w:rsidRPr="005318E1" w:rsidRDefault="0019195D" w:rsidP="00837BB5">
      <w:pPr>
        <w:pStyle w:val="NormalWeb"/>
        <w:ind w:left="567" w:hanging="567"/>
        <w:rPr>
          <w:rFonts w:ascii="Calibri" w:hAnsi="Calibri" w:cs="Calibri"/>
        </w:rPr>
      </w:pPr>
      <w:r w:rsidRPr="005318E1">
        <w:rPr>
          <w:rFonts w:ascii="Calibri" w:hAnsi="Calibri" w:cs="Calibri"/>
        </w:rPr>
        <w:t xml:space="preserve">Gennard, J. and Judge, G. (2013) </w:t>
      </w:r>
      <w:r w:rsidRPr="005318E1">
        <w:rPr>
          <w:rFonts w:ascii="Calibri" w:hAnsi="Calibri" w:cs="Calibri"/>
          <w:i/>
          <w:iCs/>
        </w:rPr>
        <w:t>Managing employment relations</w:t>
      </w:r>
      <w:r w:rsidRPr="005318E1">
        <w:rPr>
          <w:rFonts w:ascii="Calibri" w:hAnsi="Calibri" w:cs="Calibri"/>
        </w:rPr>
        <w:t xml:space="preserve">. 5th </w:t>
      </w:r>
      <w:proofErr w:type="spellStart"/>
      <w:r w:rsidRPr="005318E1">
        <w:rPr>
          <w:rFonts w:ascii="Calibri" w:hAnsi="Calibri" w:cs="Calibri"/>
        </w:rPr>
        <w:t>edn</w:t>
      </w:r>
      <w:proofErr w:type="spellEnd"/>
      <w:r w:rsidRPr="005318E1">
        <w:rPr>
          <w:rFonts w:ascii="Calibri" w:hAnsi="Calibri" w:cs="Calibri"/>
        </w:rPr>
        <w:t xml:space="preserve">. London: Chartered Institute of Personnel Development. </w:t>
      </w:r>
    </w:p>
    <w:p w14:paraId="6790C0FE" w14:textId="77777777" w:rsidR="0019195D" w:rsidRPr="005318E1" w:rsidRDefault="0019195D" w:rsidP="00764526">
      <w:pPr>
        <w:pStyle w:val="NormalWeb"/>
        <w:ind w:left="567" w:hanging="567"/>
        <w:rPr>
          <w:rFonts w:ascii="Calibri" w:hAnsi="Calibri" w:cs="Calibri"/>
        </w:rPr>
      </w:pPr>
      <w:r w:rsidRPr="005318E1">
        <w:rPr>
          <w:rFonts w:ascii="Calibri" w:hAnsi="Calibri" w:cs="Calibri"/>
        </w:rPr>
        <w:t xml:space="preserve">GOV.UK (2015) </w:t>
      </w:r>
      <w:r w:rsidRPr="005318E1">
        <w:rPr>
          <w:rFonts w:ascii="Calibri" w:hAnsi="Calibri" w:cs="Calibri"/>
          <w:i/>
          <w:iCs/>
        </w:rPr>
        <w:t>Working with Trade Unions: Employers</w:t>
      </w:r>
      <w:r w:rsidRPr="005318E1">
        <w:rPr>
          <w:rFonts w:ascii="Calibri" w:hAnsi="Calibri" w:cs="Calibri"/>
        </w:rPr>
        <w:t xml:space="preserve">, </w:t>
      </w:r>
      <w:r w:rsidRPr="005318E1">
        <w:rPr>
          <w:rFonts w:ascii="Calibri" w:hAnsi="Calibri" w:cs="Calibri"/>
          <w:i/>
          <w:iCs/>
        </w:rPr>
        <w:t>GOV.UK</w:t>
      </w:r>
      <w:r w:rsidRPr="005318E1">
        <w:rPr>
          <w:rFonts w:ascii="Calibri" w:hAnsi="Calibri" w:cs="Calibri"/>
        </w:rPr>
        <w:t xml:space="preserve">. Available at: https://www.gov.uk/working-with-trade-unions/collective-bargaining (Accessed: 09 July 2024). </w:t>
      </w:r>
    </w:p>
    <w:p w14:paraId="3748C40A" w14:textId="77777777" w:rsidR="0019195D" w:rsidRPr="005318E1" w:rsidRDefault="0019195D" w:rsidP="009827F3">
      <w:pPr>
        <w:pStyle w:val="NormalWeb"/>
        <w:ind w:left="567" w:hanging="567"/>
        <w:rPr>
          <w:rFonts w:ascii="Calibri" w:hAnsi="Calibri" w:cs="Calibri"/>
        </w:rPr>
      </w:pPr>
      <w:r w:rsidRPr="005318E1">
        <w:rPr>
          <w:rFonts w:ascii="Calibri" w:hAnsi="Calibri" w:cs="Calibri"/>
        </w:rPr>
        <w:t xml:space="preserve">Hay, A. (2022) </w:t>
      </w:r>
      <w:r w:rsidRPr="005318E1">
        <w:rPr>
          <w:rFonts w:ascii="Calibri" w:hAnsi="Calibri" w:cs="Calibri"/>
          <w:i/>
          <w:iCs/>
        </w:rPr>
        <w:t>11 things to know about collective bargaining</w:t>
      </w:r>
      <w:r w:rsidRPr="005318E1">
        <w:rPr>
          <w:rFonts w:ascii="Calibri" w:hAnsi="Calibri" w:cs="Calibri"/>
        </w:rPr>
        <w:t xml:space="preserve">, </w:t>
      </w:r>
      <w:proofErr w:type="spellStart"/>
      <w:r w:rsidRPr="005318E1">
        <w:rPr>
          <w:rFonts w:ascii="Calibri" w:hAnsi="Calibri" w:cs="Calibri"/>
          <w:i/>
          <w:iCs/>
        </w:rPr>
        <w:t>eBallot</w:t>
      </w:r>
      <w:proofErr w:type="spellEnd"/>
      <w:r w:rsidRPr="005318E1">
        <w:rPr>
          <w:rFonts w:ascii="Calibri" w:hAnsi="Calibri" w:cs="Calibri"/>
        </w:rPr>
        <w:t xml:space="preserve">. Available at: https://www.eballot.com/blog/11-things-to-know-about-collective-bargaining (Accessed: 15 July 2024). </w:t>
      </w:r>
    </w:p>
    <w:p w14:paraId="7D957F75" w14:textId="77777777" w:rsidR="0019195D" w:rsidRPr="005318E1" w:rsidRDefault="0019195D" w:rsidP="00BA19F2">
      <w:pPr>
        <w:pStyle w:val="NormalWeb"/>
        <w:ind w:left="567" w:hanging="567"/>
        <w:rPr>
          <w:rFonts w:ascii="Calibri" w:hAnsi="Calibri" w:cs="Calibri"/>
        </w:rPr>
      </w:pPr>
      <w:r w:rsidRPr="005318E1">
        <w:rPr>
          <w:rFonts w:ascii="Calibri" w:hAnsi="Calibri" w:cs="Calibri"/>
        </w:rPr>
        <w:t xml:space="preserve">Hickman, A. and Robison, J. (2020) </w:t>
      </w:r>
      <w:r w:rsidRPr="005318E1">
        <w:rPr>
          <w:rFonts w:ascii="Calibri" w:hAnsi="Calibri" w:cs="Calibri"/>
          <w:i/>
          <w:iCs/>
        </w:rPr>
        <w:t>Is working remotely effective? Gallup Research says yes</w:t>
      </w:r>
      <w:r w:rsidRPr="005318E1">
        <w:rPr>
          <w:rFonts w:ascii="Calibri" w:hAnsi="Calibri" w:cs="Calibri"/>
        </w:rPr>
        <w:t xml:space="preserve">, </w:t>
      </w:r>
      <w:r w:rsidRPr="005318E1">
        <w:rPr>
          <w:rFonts w:ascii="Calibri" w:hAnsi="Calibri" w:cs="Calibri"/>
          <w:i/>
          <w:iCs/>
        </w:rPr>
        <w:t>Gallup.com</w:t>
      </w:r>
      <w:r w:rsidRPr="005318E1">
        <w:rPr>
          <w:rFonts w:ascii="Calibri" w:hAnsi="Calibri" w:cs="Calibri"/>
        </w:rPr>
        <w:t xml:space="preserve">. Available at: https://www.gallup.com/workplace/283985/working-remotely-effective-gallup-research-says-yes.aspx (Accessed: 15 July 2024). </w:t>
      </w:r>
    </w:p>
    <w:p w14:paraId="6B47A4CF" w14:textId="77777777" w:rsidR="0019195D" w:rsidRPr="005318E1" w:rsidRDefault="0019195D" w:rsidP="009827F3">
      <w:pPr>
        <w:pStyle w:val="NormalWeb"/>
        <w:ind w:left="567" w:hanging="567"/>
        <w:rPr>
          <w:rFonts w:ascii="Calibri" w:hAnsi="Calibri" w:cs="Calibri"/>
        </w:rPr>
      </w:pPr>
      <w:r w:rsidRPr="005318E1">
        <w:rPr>
          <w:rFonts w:ascii="Calibri" w:hAnsi="Calibri" w:cs="Calibri"/>
        </w:rPr>
        <w:t xml:space="preserve">ILO (2013) </w:t>
      </w:r>
      <w:r w:rsidRPr="005318E1">
        <w:rPr>
          <w:rFonts w:ascii="Calibri" w:hAnsi="Calibri" w:cs="Calibri"/>
          <w:i/>
          <w:iCs/>
        </w:rPr>
        <w:t>Benefits of the collective bargaining agreement</w:t>
      </w:r>
      <w:r w:rsidRPr="005318E1">
        <w:rPr>
          <w:rFonts w:ascii="Calibri" w:hAnsi="Calibri" w:cs="Calibri"/>
        </w:rPr>
        <w:t xml:space="preserve">, </w:t>
      </w:r>
      <w:r w:rsidRPr="005318E1">
        <w:rPr>
          <w:rFonts w:ascii="Calibri" w:hAnsi="Calibri" w:cs="Calibri"/>
          <w:i/>
          <w:iCs/>
        </w:rPr>
        <w:t>International Labour Organization</w:t>
      </w:r>
      <w:r w:rsidRPr="005318E1">
        <w:rPr>
          <w:rFonts w:ascii="Calibri" w:hAnsi="Calibri" w:cs="Calibri"/>
        </w:rPr>
        <w:t xml:space="preserve">. Available at: https://www.ilo.org/resource/brief/benefits-collective-bargaining-agreement (Accessed: 15 July 2024). </w:t>
      </w:r>
    </w:p>
    <w:p w14:paraId="368A9C66" w14:textId="77777777" w:rsidR="0019195D" w:rsidRPr="005318E1" w:rsidRDefault="0019195D" w:rsidP="0063653C">
      <w:pPr>
        <w:pStyle w:val="NormalWeb"/>
        <w:ind w:left="567" w:hanging="567"/>
        <w:rPr>
          <w:rFonts w:ascii="Calibri" w:hAnsi="Calibri" w:cs="Calibri"/>
        </w:rPr>
      </w:pPr>
      <w:r w:rsidRPr="005318E1">
        <w:rPr>
          <w:rFonts w:ascii="Calibri" w:hAnsi="Calibri" w:cs="Calibri"/>
        </w:rPr>
        <w:t xml:space="preserve">Indeed (2024) </w:t>
      </w:r>
      <w:r w:rsidRPr="005318E1">
        <w:rPr>
          <w:rFonts w:ascii="Calibri" w:hAnsi="Calibri" w:cs="Calibri"/>
          <w:i/>
          <w:iCs/>
        </w:rPr>
        <w:t>What is employee participation and why is it important?</w:t>
      </w:r>
      <w:r w:rsidRPr="005318E1">
        <w:rPr>
          <w:rFonts w:ascii="Calibri" w:hAnsi="Calibri" w:cs="Calibri"/>
        </w:rPr>
        <w:t xml:space="preserve">, </w:t>
      </w:r>
      <w:r w:rsidRPr="005318E1">
        <w:rPr>
          <w:rFonts w:ascii="Calibri" w:hAnsi="Calibri" w:cs="Calibri"/>
          <w:i/>
          <w:iCs/>
        </w:rPr>
        <w:t>Indeed</w:t>
      </w:r>
      <w:r w:rsidRPr="005318E1">
        <w:rPr>
          <w:rFonts w:ascii="Calibri" w:hAnsi="Calibri" w:cs="Calibri"/>
        </w:rPr>
        <w:t xml:space="preserve">. Available at: https://uk.indeed.com/career-advice/career-development/employee-participation (Accessed: 14 July 2024). </w:t>
      </w:r>
    </w:p>
    <w:p w14:paraId="7E9ED0FD" w14:textId="77777777" w:rsidR="0019195D" w:rsidRPr="005318E1" w:rsidRDefault="0019195D" w:rsidP="00F90D89">
      <w:pPr>
        <w:pStyle w:val="NormalWeb"/>
        <w:ind w:left="567" w:hanging="567"/>
        <w:rPr>
          <w:rFonts w:ascii="Calibri" w:hAnsi="Calibri" w:cs="Calibri"/>
        </w:rPr>
      </w:pPr>
      <w:r w:rsidRPr="005318E1">
        <w:rPr>
          <w:rFonts w:ascii="Calibri" w:hAnsi="Calibri" w:cs="Calibri"/>
        </w:rPr>
        <w:t xml:space="preserve">Jones, T., Baxter, M. and Khanduja, V. (2013) ‘A quick guide to survey research’, </w:t>
      </w:r>
      <w:r w:rsidRPr="005318E1">
        <w:rPr>
          <w:rFonts w:ascii="Calibri" w:hAnsi="Calibri" w:cs="Calibri"/>
          <w:i/>
          <w:iCs/>
        </w:rPr>
        <w:t>The Annals of The Royal College of Surgeons of England</w:t>
      </w:r>
      <w:r w:rsidRPr="005318E1">
        <w:rPr>
          <w:rFonts w:ascii="Calibri" w:hAnsi="Calibri" w:cs="Calibri"/>
        </w:rPr>
        <w:t xml:space="preserve">, 95(1), pp. 5–7. doi:10.1308/003588413x13511609956372. </w:t>
      </w:r>
    </w:p>
    <w:p w14:paraId="2DC4753E" w14:textId="77777777" w:rsidR="0019195D" w:rsidRPr="005318E1" w:rsidRDefault="0019195D" w:rsidP="00B81C28">
      <w:pPr>
        <w:pStyle w:val="NormalWeb"/>
        <w:ind w:left="567" w:hanging="567"/>
        <w:rPr>
          <w:rFonts w:ascii="Calibri" w:hAnsi="Calibri" w:cs="Calibri"/>
        </w:rPr>
      </w:pPr>
      <w:r w:rsidRPr="005318E1">
        <w:rPr>
          <w:rFonts w:ascii="Calibri" w:hAnsi="Calibri" w:cs="Calibri"/>
        </w:rPr>
        <w:t xml:space="preserve">Kang, M. and Sung, M. (2017) ‘How symmetrical employee communication leads to employee engagement and positive employee communication </w:t>
      </w:r>
      <w:proofErr w:type="spellStart"/>
      <w:r w:rsidRPr="005318E1">
        <w:rPr>
          <w:rFonts w:ascii="Calibri" w:hAnsi="Calibri" w:cs="Calibri"/>
        </w:rPr>
        <w:t>behaviors</w:t>
      </w:r>
      <w:proofErr w:type="spellEnd"/>
      <w:r w:rsidRPr="005318E1">
        <w:rPr>
          <w:rFonts w:ascii="Calibri" w:hAnsi="Calibri" w:cs="Calibri"/>
        </w:rPr>
        <w:t xml:space="preserve">’, </w:t>
      </w:r>
      <w:r w:rsidRPr="005318E1">
        <w:rPr>
          <w:rFonts w:ascii="Calibri" w:hAnsi="Calibri" w:cs="Calibri"/>
          <w:i/>
          <w:iCs/>
        </w:rPr>
        <w:t>Journal of Communication Management</w:t>
      </w:r>
      <w:r w:rsidRPr="005318E1">
        <w:rPr>
          <w:rFonts w:ascii="Calibri" w:hAnsi="Calibri" w:cs="Calibri"/>
        </w:rPr>
        <w:t xml:space="preserve">, 21(1), pp. 82–102. doi:10.1108/jcom-04-2016-0026. </w:t>
      </w:r>
    </w:p>
    <w:p w14:paraId="64D2A4C3" w14:textId="77777777" w:rsidR="0019195D" w:rsidRPr="005318E1" w:rsidRDefault="0019195D" w:rsidP="00873697">
      <w:pPr>
        <w:pStyle w:val="NormalWeb"/>
        <w:ind w:left="567" w:hanging="567"/>
        <w:rPr>
          <w:rFonts w:ascii="Calibri" w:hAnsi="Calibri" w:cs="Calibri"/>
        </w:rPr>
      </w:pPr>
      <w:r w:rsidRPr="005318E1">
        <w:rPr>
          <w:rFonts w:ascii="Calibri" w:hAnsi="Calibri" w:cs="Calibri"/>
        </w:rPr>
        <w:t xml:space="preserve">King, S. </w:t>
      </w:r>
      <w:r w:rsidRPr="005318E1">
        <w:rPr>
          <w:rFonts w:ascii="Calibri" w:hAnsi="Calibri" w:cs="Calibri"/>
          <w:i/>
          <w:iCs/>
        </w:rPr>
        <w:t>et al.</w:t>
      </w:r>
      <w:r w:rsidRPr="005318E1">
        <w:rPr>
          <w:rFonts w:ascii="Calibri" w:hAnsi="Calibri" w:cs="Calibri"/>
        </w:rPr>
        <w:t xml:space="preserve"> (2023) </w:t>
      </w:r>
      <w:r w:rsidRPr="005318E1">
        <w:rPr>
          <w:rFonts w:ascii="Calibri" w:hAnsi="Calibri" w:cs="Calibri"/>
          <w:i/>
          <w:iCs/>
        </w:rPr>
        <w:t>The impact of strikes in the UK: June 2022 to February 2023</w:t>
      </w:r>
      <w:r w:rsidRPr="005318E1">
        <w:rPr>
          <w:rFonts w:ascii="Calibri" w:hAnsi="Calibri" w:cs="Calibri"/>
        </w:rPr>
        <w:t xml:space="preserve">, </w:t>
      </w:r>
      <w:r w:rsidRPr="005318E1">
        <w:rPr>
          <w:rFonts w:ascii="Calibri" w:hAnsi="Calibri" w:cs="Calibri"/>
          <w:i/>
          <w:iCs/>
        </w:rPr>
        <w:t>The impact of strikes in the UK - Office for National Statistics</w:t>
      </w:r>
      <w:r w:rsidRPr="005318E1">
        <w:rPr>
          <w:rFonts w:ascii="Calibri" w:hAnsi="Calibri" w:cs="Calibri"/>
        </w:rPr>
        <w:t xml:space="preserve">. Available at: https://www.ons.gov.uk/employmentandlabourmarket/peopleinwork/workplacedisputesandworkingconditions/articles/theimpactofstrikesintheuk/june2022tofebruary2023#:~:text=The%20number%20of%20working%20days,to%20843%2C000%20in%20December%202022. (Accessed: 13 July 2024). </w:t>
      </w:r>
    </w:p>
    <w:p w14:paraId="0007B37F" w14:textId="77777777" w:rsidR="0019195D" w:rsidRPr="005318E1" w:rsidRDefault="0019195D" w:rsidP="00566601">
      <w:pPr>
        <w:pStyle w:val="NormalWeb"/>
        <w:ind w:left="567" w:hanging="567"/>
        <w:rPr>
          <w:rFonts w:ascii="Calibri" w:hAnsi="Calibri" w:cs="Calibri"/>
        </w:rPr>
      </w:pPr>
      <w:r w:rsidRPr="005318E1">
        <w:rPr>
          <w:rFonts w:ascii="Calibri" w:hAnsi="Calibri" w:cs="Calibri"/>
        </w:rPr>
        <w:lastRenderedPageBreak/>
        <w:t xml:space="preserve">Kingfisher (2023) </w:t>
      </w:r>
      <w:r w:rsidRPr="005318E1">
        <w:rPr>
          <w:rFonts w:ascii="Calibri" w:hAnsi="Calibri" w:cs="Calibri"/>
          <w:i/>
          <w:iCs/>
        </w:rPr>
        <w:t>Handling workplace grievances with expertise</w:t>
      </w:r>
      <w:r w:rsidRPr="005318E1">
        <w:rPr>
          <w:rFonts w:ascii="Calibri" w:hAnsi="Calibri" w:cs="Calibri"/>
        </w:rPr>
        <w:t xml:space="preserve">, </w:t>
      </w:r>
      <w:r w:rsidRPr="005318E1">
        <w:rPr>
          <w:rFonts w:ascii="Calibri" w:hAnsi="Calibri" w:cs="Calibri"/>
          <w:i/>
          <w:iCs/>
        </w:rPr>
        <w:t>Kingfisher</w:t>
      </w:r>
      <w:r w:rsidRPr="005318E1">
        <w:rPr>
          <w:rFonts w:ascii="Calibri" w:hAnsi="Calibri" w:cs="Calibri"/>
        </w:rPr>
        <w:t xml:space="preserve">. Available at: https://kingfisherps.co.uk/handling-workplace-grievances-with-expertise/#:~:text=Active%20listening%20and%20effective%20communication,are%20crucial%20for%20building%20trust. (Accessed: 13 July 2024). </w:t>
      </w:r>
    </w:p>
    <w:p w14:paraId="427DBCC5" w14:textId="77777777" w:rsidR="0019195D" w:rsidRPr="005318E1" w:rsidRDefault="0019195D" w:rsidP="000043E3">
      <w:pPr>
        <w:pStyle w:val="NormalWeb"/>
        <w:ind w:left="567" w:hanging="567"/>
        <w:rPr>
          <w:rFonts w:ascii="Calibri" w:hAnsi="Calibri" w:cs="Calibri"/>
        </w:rPr>
      </w:pPr>
      <w:r w:rsidRPr="005318E1">
        <w:rPr>
          <w:rFonts w:ascii="Calibri" w:hAnsi="Calibri" w:cs="Calibri"/>
        </w:rPr>
        <w:t xml:space="preserve">Labour Relations Agency (no date) </w:t>
      </w:r>
      <w:r w:rsidRPr="005318E1">
        <w:rPr>
          <w:rFonts w:ascii="Calibri" w:hAnsi="Calibri" w:cs="Calibri"/>
          <w:i/>
          <w:iCs/>
        </w:rPr>
        <w:t>Non-union representation in the workplace</w:t>
      </w:r>
      <w:r w:rsidRPr="005318E1">
        <w:rPr>
          <w:rFonts w:ascii="Calibri" w:hAnsi="Calibri" w:cs="Calibri"/>
        </w:rPr>
        <w:t xml:space="preserve">, </w:t>
      </w:r>
      <w:r w:rsidRPr="005318E1">
        <w:rPr>
          <w:rFonts w:ascii="Calibri" w:hAnsi="Calibri" w:cs="Calibri"/>
          <w:i/>
          <w:iCs/>
        </w:rPr>
        <w:t xml:space="preserve">Labour Relations Agency </w:t>
      </w:r>
      <w:r w:rsidRPr="005318E1">
        <w:rPr>
          <w:rFonts w:ascii="Calibri" w:hAnsi="Calibri" w:cs="Calibri"/>
        </w:rPr>
        <w:t xml:space="preserve">. Available at: https://www.lra.org.uk/media/12/download (Accessed: 13 July 2024). </w:t>
      </w:r>
    </w:p>
    <w:p w14:paraId="6CBF9CCB" w14:textId="77777777" w:rsidR="0019195D" w:rsidRPr="005318E1" w:rsidRDefault="0019195D" w:rsidP="006F7FCD">
      <w:pPr>
        <w:pStyle w:val="NormalWeb"/>
        <w:ind w:left="567" w:hanging="567"/>
        <w:rPr>
          <w:rFonts w:ascii="Calibri" w:hAnsi="Calibri" w:cs="Calibri"/>
        </w:rPr>
      </w:pPr>
      <w:r w:rsidRPr="005318E1">
        <w:rPr>
          <w:rFonts w:ascii="Calibri" w:hAnsi="Calibri" w:cs="Calibri"/>
        </w:rPr>
        <w:t xml:space="preserve">Lukacs, E., </w:t>
      </w:r>
      <w:proofErr w:type="spellStart"/>
      <w:r w:rsidRPr="005318E1">
        <w:rPr>
          <w:rFonts w:ascii="Calibri" w:hAnsi="Calibri" w:cs="Calibri"/>
        </w:rPr>
        <w:t>Negoescu</w:t>
      </w:r>
      <w:proofErr w:type="spellEnd"/>
      <w:r w:rsidRPr="005318E1">
        <w:rPr>
          <w:rFonts w:ascii="Calibri" w:hAnsi="Calibri" w:cs="Calibri"/>
        </w:rPr>
        <w:t xml:space="preserve">, G.N. and David, S. (2009) </w:t>
      </w:r>
      <w:r w:rsidRPr="005318E1">
        <w:rPr>
          <w:rFonts w:ascii="Calibri" w:hAnsi="Calibri" w:cs="Calibri"/>
          <w:i/>
          <w:iCs/>
        </w:rPr>
        <w:t xml:space="preserve">Employees Misbehaviour: </w:t>
      </w:r>
      <w:proofErr w:type="spellStart"/>
      <w:r w:rsidRPr="005318E1">
        <w:rPr>
          <w:rFonts w:ascii="Calibri" w:hAnsi="Calibri" w:cs="Calibri"/>
          <w:i/>
          <w:iCs/>
        </w:rPr>
        <w:t>Formes</w:t>
      </w:r>
      <w:proofErr w:type="spellEnd"/>
      <w:r w:rsidRPr="005318E1">
        <w:rPr>
          <w:rFonts w:ascii="Calibri" w:hAnsi="Calibri" w:cs="Calibri"/>
          <w:i/>
          <w:iCs/>
        </w:rPr>
        <w:t xml:space="preserve">, causes and what to do </w:t>
      </w:r>
      <w:r w:rsidRPr="005318E1">
        <w:rPr>
          <w:rFonts w:ascii="Calibri" w:hAnsi="Calibri" w:cs="Calibri"/>
        </w:rPr>
        <w:t xml:space="preserve">, </w:t>
      </w:r>
      <w:r w:rsidRPr="005318E1">
        <w:rPr>
          <w:rFonts w:ascii="Calibri" w:hAnsi="Calibri" w:cs="Calibri"/>
          <w:i/>
          <w:iCs/>
        </w:rPr>
        <w:t>Research Gate</w:t>
      </w:r>
      <w:r w:rsidRPr="005318E1">
        <w:rPr>
          <w:rFonts w:ascii="Calibri" w:hAnsi="Calibri" w:cs="Calibri"/>
        </w:rPr>
        <w:t xml:space="preserve">. Available at: https://www.researchgate.net/profile/Sofia_David/publication/49605108_Employees_Misbehaviour_Formes_Causes_and_What_Management_Should_do_to_Handle_With/links/53ed9e1e0cf26b9b7dc5f0cc/Employees-Misbehaviour-Formes-Causes-and-What-Management-Should-do-to-Handle-With.pdf (Accessed: 05 July 2024). </w:t>
      </w:r>
    </w:p>
    <w:p w14:paraId="0DEF0D50" w14:textId="77777777" w:rsidR="0019195D" w:rsidRPr="005318E1" w:rsidRDefault="0019195D" w:rsidP="00A960F9">
      <w:pPr>
        <w:pStyle w:val="NormalWeb"/>
        <w:ind w:left="567" w:hanging="567"/>
        <w:rPr>
          <w:rFonts w:ascii="Calibri" w:hAnsi="Calibri" w:cs="Calibri"/>
        </w:rPr>
      </w:pPr>
      <w:r w:rsidRPr="005318E1">
        <w:rPr>
          <w:rFonts w:ascii="Calibri" w:hAnsi="Calibri" w:cs="Calibri"/>
        </w:rPr>
        <w:t xml:space="preserve">Machell, M. (2023) </w:t>
      </w:r>
      <w:r w:rsidRPr="005318E1">
        <w:rPr>
          <w:rFonts w:ascii="Calibri" w:hAnsi="Calibri" w:cs="Calibri"/>
          <w:i/>
          <w:iCs/>
        </w:rPr>
        <w:t>Royal Mail settles dispute after 14 months of strikes</w:t>
      </w:r>
      <w:r w:rsidRPr="005318E1">
        <w:rPr>
          <w:rFonts w:ascii="Calibri" w:hAnsi="Calibri" w:cs="Calibri"/>
        </w:rPr>
        <w:t xml:space="preserve">, </w:t>
      </w:r>
      <w:r w:rsidRPr="005318E1">
        <w:rPr>
          <w:rFonts w:ascii="Calibri" w:hAnsi="Calibri" w:cs="Calibri"/>
          <w:i/>
          <w:iCs/>
        </w:rPr>
        <w:t>HR Magazine</w:t>
      </w:r>
      <w:r w:rsidRPr="005318E1">
        <w:rPr>
          <w:rFonts w:ascii="Calibri" w:hAnsi="Calibri" w:cs="Calibri"/>
        </w:rPr>
        <w:t xml:space="preserve">. Available at: https://www.hrmagazine.co.uk/content/news/royal-mail-settles-dispute-after-14-months-of-strikes/#:~:text=Royal%20Mail%20workers%2C%20represented%20by,dispute%20over%20pay%20and%20conditions. (Accessed: 13 July 2024). </w:t>
      </w:r>
    </w:p>
    <w:p w14:paraId="26DE6964" w14:textId="77777777" w:rsidR="0019195D" w:rsidRPr="005318E1" w:rsidRDefault="0019195D" w:rsidP="007647EF">
      <w:pPr>
        <w:pStyle w:val="NormalWeb"/>
        <w:ind w:left="567" w:hanging="567"/>
        <w:rPr>
          <w:rFonts w:ascii="Calibri" w:hAnsi="Calibri" w:cs="Calibri"/>
        </w:rPr>
      </w:pPr>
      <w:r w:rsidRPr="005318E1">
        <w:rPr>
          <w:rFonts w:ascii="Calibri" w:hAnsi="Calibri" w:cs="Calibri"/>
        </w:rPr>
        <w:t xml:space="preserve">McConnell, A. (2014) </w:t>
      </w:r>
      <w:r w:rsidRPr="005318E1">
        <w:rPr>
          <w:rFonts w:ascii="Calibri" w:hAnsi="Calibri" w:cs="Calibri"/>
          <w:i/>
          <w:iCs/>
        </w:rPr>
        <w:t>The importance of handling grievances properly</w:t>
      </w:r>
      <w:r w:rsidRPr="005318E1">
        <w:rPr>
          <w:rFonts w:ascii="Calibri" w:hAnsi="Calibri" w:cs="Calibri"/>
        </w:rPr>
        <w:t xml:space="preserve">, </w:t>
      </w:r>
      <w:r w:rsidRPr="005318E1">
        <w:rPr>
          <w:rFonts w:ascii="Calibri" w:hAnsi="Calibri" w:cs="Calibri"/>
          <w:i/>
          <w:iCs/>
        </w:rPr>
        <w:t>Personnel Today</w:t>
      </w:r>
      <w:r w:rsidRPr="005318E1">
        <w:rPr>
          <w:rFonts w:ascii="Calibri" w:hAnsi="Calibri" w:cs="Calibri"/>
        </w:rPr>
        <w:t xml:space="preserve">. Available at: https://www.personneltoday.com/hr/importance-handling-grievances-properly/ (Accessed: 13 July 2024). </w:t>
      </w:r>
    </w:p>
    <w:p w14:paraId="3D7DE510" w14:textId="77777777" w:rsidR="0019195D" w:rsidRPr="005318E1" w:rsidRDefault="0019195D" w:rsidP="00B10F1C">
      <w:pPr>
        <w:pStyle w:val="NormalWeb"/>
        <w:ind w:left="567" w:hanging="567"/>
        <w:rPr>
          <w:rFonts w:ascii="Calibri" w:hAnsi="Calibri" w:cs="Calibri"/>
        </w:rPr>
      </w:pPr>
      <w:r w:rsidRPr="005318E1">
        <w:rPr>
          <w:rFonts w:ascii="Calibri" w:hAnsi="Calibri" w:cs="Calibri"/>
        </w:rPr>
        <w:t xml:space="preserve">Mind Tools (no </w:t>
      </w:r>
      <w:proofErr w:type="spellStart"/>
      <w:r w:rsidRPr="005318E1">
        <w:rPr>
          <w:rFonts w:ascii="Calibri" w:hAnsi="Calibri" w:cs="Calibri"/>
        </w:rPr>
        <w:t>date,b</w:t>
      </w:r>
      <w:proofErr w:type="spellEnd"/>
      <w:r w:rsidRPr="005318E1">
        <w:rPr>
          <w:rFonts w:ascii="Calibri" w:hAnsi="Calibri" w:cs="Calibri"/>
        </w:rPr>
        <w:t xml:space="preserve">) </w:t>
      </w:r>
      <w:r w:rsidRPr="005318E1">
        <w:rPr>
          <w:rFonts w:ascii="Calibri" w:hAnsi="Calibri" w:cs="Calibri"/>
          <w:i/>
          <w:iCs/>
        </w:rPr>
        <w:t>Avoiding Groupthink</w:t>
      </w:r>
      <w:r w:rsidRPr="005318E1">
        <w:rPr>
          <w:rFonts w:ascii="Calibri" w:hAnsi="Calibri" w:cs="Calibri"/>
        </w:rPr>
        <w:t xml:space="preserve">, </w:t>
      </w:r>
      <w:r w:rsidRPr="005318E1">
        <w:rPr>
          <w:rFonts w:ascii="Calibri" w:hAnsi="Calibri" w:cs="Calibri"/>
          <w:i/>
          <w:iCs/>
        </w:rPr>
        <w:t>MindTools</w:t>
      </w:r>
      <w:r w:rsidRPr="005318E1">
        <w:rPr>
          <w:rFonts w:ascii="Calibri" w:hAnsi="Calibri" w:cs="Calibri"/>
        </w:rPr>
        <w:t xml:space="preserve">. Available at: https://www.mindtools.com/awb7i63/avoiding-groupthink (Accessed: 14 July 2024). </w:t>
      </w:r>
    </w:p>
    <w:p w14:paraId="21C97872" w14:textId="77777777" w:rsidR="0019195D" w:rsidRPr="005318E1" w:rsidRDefault="0019195D" w:rsidP="002B5C58">
      <w:pPr>
        <w:pStyle w:val="NormalWeb"/>
        <w:ind w:left="567" w:hanging="567"/>
        <w:rPr>
          <w:rFonts w:ascii="Calibri" w:hAnsi="Calibri" w:cs="Calibri"/>
        </w:rPr>
      </w:pPr>
      <w:r w:rsidRPr="005318E1">
        <w:rPr>
          <w:rFonts w:ascii="Calibri" w:hAnsi="Calibri" w:cs="Calibri"/>
        </w:rPr>
        <w:t xml:space="preserve">NCVO (2022) </w:t>
      </w:r>
      <w:r w:rsidRPr="005318E1">
        <w:rPr>
          <w:rFonts w:ascii="Calibri" w:hAnsi="Calibri" w:cs="Calibri"/>
          <w:i/>
          <w:iCs/>
        </w:rPr>
        <w:t>Handling conflict at work</w:t>
      </w:r>
      <w:r w:rsidRPr="005318E1">
        <w:rPr>
          <w:rFonts w:ascii="Calibri" w:hAnsi="Calibri" w:cs="Calibri"/>
        </w:rPr>
        <w:t xml:space="preserve">, </w:t>
      </w:r>
      <w:r w:rsidRPr="005318E1">
        <w:rPr>
          <w:rFonts w:ascii="Calibri" w:hAnsi="Calibri" w:cs="Calibri"/>
          <w:i/>
          <w:iCs/>
        </w:rPr>
        <w:t>NCVO</w:t>
      </w:r>
      <w:r w:rsidRPr="005318E1">
        <w:rPr>
          <w:rFonts w:ascii="Calibri" w:hAnsi="Calibri" w:cs="Calibri"/>
        </w:rPr>
        <w:t xml:space="preserve">. Available at: https://www.ncvo.org.uk/help-and-guidance/running-a-charity/employing-managing-staff/managing-developing-staff/handling-conflict/#:~:text=Informal%20conflict%20may%20involve%20a,organisation%20in%20an%20employment%20tribunal. (Accessed: 05 July 2024). </w:t>
      </w:r>
    </w:p>
    <w:p w14:paraId="491E7AE4" w14:textId="77777777" w:rsidR="0019195D" w:rsidRPr="005318E1" w:rsidRDefault="0019195D" w:rsidP="00A95279">
      <w:pPr>
        <w:pStyle w:val="NormalWeb"/>
        <w:ind w:left="567" w:hanging="567"/>
        <w:rPr>
          <w:rFonts w:ascii="Calibri" w:hAnsi="Calibri" w:cs="Calibri"/>
        </w:rPr>
      </w:pPr>
      <w:r w:rsidRPr="005318E1">
        <w:rPr>
          <w:rFonts w:ascii="Calibri" w:hAnsi="Calibri" w:cs="Calibri"/>
        </w:rPr>
        <w:t xml:space="preserve">Omisore, B.O. and Abiodun, A.R. (2014) ‘Organizational conflicts: Causes, effects and remedies’, </w:t>
      </w:r>
      <w:r w:rsidRPr="005318E1">
        <w:rPr>
          <w:rFonts w:ascii="Calibri" w:hAnsi="Calibri" w:cs="Calibri"/>
          <w:i/>
          <w:iCs/>
        </w:rPr>
        <w:t>International Journal of Academic Research in Economics and Management Sciences</w:t>
      </w:r>
      <w:r w:rsidRPr="005318E1">
        <w:rPr>
          <w:rFonts w:ascii="Calibri" w:hAnsi="Calibri" w:cs="Calibri"/>
        </w:rPr>
        <w:t>, 3(6). doi:10.6007/</w:t>
      </w:r>
      <w:proofErr w:type="spellStart"/>
      <w:r w:rsidRPr="005318E1">
        <w:rPr>
          <w:rFonts w:ascii="Calibri" w:hAnsi="Calibri" w:cs="Calibri"/>
        </w:rPr>
        <w:t>ijarems</w:t>
      </w:r>
      <w:proofErr w:type="spellEnd"/>
      <w:r w:rsidRPr="005318E1">
        <w:rPr>
          <w:rFonts w:ascii="Calibri" w:hAnsi="Calibri" w:cs="Calibri"/>
        </w:rPr>
        <w:t xml:space="preserve">/v3-i6/1351. </w:t>
      </w:r>
    </w:p>
    <w:p w14:paraId="315D4FA0" w14:textId="77777777" w:rsidR="0019195D" w:rsidRPr="005318E1" w:rsidRDefault="0019195D" w:rsidP="005F3AA1">
      <w:pPr>
        <w:pStyle w:val="NormalWeb"/>
        <w:ind w:left="567" w:hanging="567"/>
        <w:rPr>
          <w:rFonts w:ascii="Calibri" w:hAnsi="Calibri" w:cs="Calibri"/>
        </w:rPr>
      </w:pPr>
      <w:r w:rsidRPr="005318E1">
        <w:rPr>
          <w:rFonts w:ascii="Calibri" w:hAnsi="Calibri" w:cs="Calibri"/>
        </w:rPr>
        <w:t xml:space="preserve">Pathak, A. (2022) </w:t>
      </w:r>
      <w:r w:rsidRPr="005318E1">
        <w:rPr>
          <w:rFonts w:ascii="Calibri" w:hAnsi="Calibri" w:cs="Calibri"/>
          <w:i/>
          <w:iCs/>
        </w:rPr>
        <w:t>How to engage remote employees in 5 simple steps</w:t>
      </w:r>
      <w:r w:rsidRPr="005318E1">
        <w:rPr>
          <w:rFonts w:ascii="Calibri" w:hAnsi="Calibri" w:cs="Calibri"/>
        </w:rPr>
        <w:t xml:space="preserve">, </w:t>
      </w:r>
      <w:r w:rsidRPr="005318E1">
        <w:rPr>
          <w:rFonts w:ascii="Calibri" w:hAnsi="Calibri" w:cs="Calibri"/>
          <w:i/>
          <w:iCs/>
        </w:rPr>
        <w:t>Forbes</w:t>
      </w:r>
      <w:r w:rsidRPr="005318E1">
        <w:rPr>
          <w:rFonts w:ascii="Calibri" w:hAnsi="Calibri" w:cs="Calibri"/>
        </w:rPr>
        <w:t xml:space="preserve">. Available at: https://www.forbes.com/sites/allbusiness/2021/12/27/how-to-engage-remote-employees-in-5-simple-steps/ (Accessed: 15 July 2024). </w:t>
      </w:r>
    </w:p>
    <w:p w14:paraId="03D3F66B" w14:textId="77777777" w:rsidR="0019195D" w:rsidRPr="005318E1" w:rsidRDefault="0019195D" w:rsidP="00DC23CA">
      <w:pPr>
        <w:pStyle w:val="NormalWeb"/>
        <w:ind w:left="567" w:hanging="567"/>
        <w:rPr>
          <w:rFonts w:ascii="Calibri" w:hAnsi="Calibri" w:cs="Calibri"/>
        </w:rPr>
      </w:pPr>
      <w:r w:rsidRPr="005318E1">
        <w:rPr>
          <w:rFonts w:ascii="Calibri" w:hAnsi="Calibri" w:cs="Calibri"/>
        </w:rPr>
        <w:t xml:space="preserve">Reynolds, B.W. (2019) </w:t>
      </w:r>
      <w:proofErr w:type="spellStart"/>
      <w:r w:rsidRPr="005318E1">
        <w:rPr>
          <w:rFonts w:ascii="Calibri" w:hAnsi="Calibri" w:cs="Calibri"/>
          <w:i/>
          <w:iCs/>
        </w:rPr>
        <w:t>FlexJobs</w:t>
      </w:r>
      <w:proofErr w:type="spellEnd"/>
      <w:r w:rsidRPr="005318E1">
        <w:rPr>
          <w:rFonts w:ascii="Calibri" w:hAnsi="Calibri" w:cs="Calibri"/>
          <w:i/>
          <w:iCs/>
        </w:rPr>
        <w:t xml:space="preserve"> 2019 annual survey: Flexible work plays big role in job choices</w:t>
      </w:r>
      <w:r w:rsidRPr="005318E1">
        <w:rPr>
          <w:rFonts w:ascii="Calibri" w:hAnsi="Calibri" w:cs="Calibri"/>
        </w:rPr>
        <w:t xml:space="preserve">, </w:t>
      </w:r>
      <w:proofErr w:type="spellStart"/>
      <w:r w:rsidRPr="005318E1">
        <w:rPr>
          <w:rFonts w:ascii="Calibri" w:hAnsi="Calibri" w:cs="Calibri"/>
          <w:i/>
          <w:iCs/>
        </w:rPr>
        <w:t>FlexJobs</w:t>
      </w:r>
      <w:proofErr w:type="spellEnd"/>
      <w:r w:rsidRPr="005318E1">
        <w:rPr>
          <w:rFonts w:ascii="Calibri" w:hAnsi="Calibri" w:cs="Calibri"/>
          <w:i/>
          <w:iCs/>
        </w:rPr>
        <w:t xml:space="preserve"> Job Search Tips and Blog</w:t>
      </w:r>
      <w:r w:rsidRPr="005318E1">
        <w:rPr>
          <w:rFonts w:ascii="Calibri" w:hAnsi="Calibri" w:cs="Calibri"/>
        </w:rPr>
        <w:t xml:space="preserve">. Available at: https://www.flexjobs.com/blog/post/survey-flexible-work-job-choices/ (Accessed: 15 July 2024). </w:t>
      </w:r>
    </w:p>
    <w:p w14:paraId="75A111E1" w14:textId="77777777" w:rsidR="0019195D" w:rsidRPr="005318E1" w:rsidRDefault="0019195D" w:rsidP="003350AA">
      <w:pPr>
        <w:pStyle w:val="NormalWeb"/>
        <w:ind w:left="567" w:hanging="567"/>
        <w:rPr>
          <w:rFonts w:ascii="Calibri" w:hAnsi="Calibri" w:cs="Calibri"/>
        </w:rPr>
      </w:pPr>
      <w:r w:rsidRPr="005318E1">
        <w:rPr>
          <w:rFonts w:ascii="Calibri" w:hAnsi="Calibri" w:cs="Calibri"/>
        </w:rPr>
        <w:lastRenderedPageBreak/>
        <w:t xml:space="preserve">Roper, C. (2023) </w:t>
      </w:r>
      <w:r w:rsidRPr="005318E1">
        <w:rPr>
          <w:rFonts w:ascii="Calibri" w:hAnsi="Calibri" w:cs="Calibri"/>
          <w:i/>
          <w:iCs/>
        </w:rPr>
        <w:t>Three charts on trade union membership</w:t>
      </w:r>
      <w:r w:rsidRPr="005318E1">
        <w:rPr>
          <w:rFonts w:ascii="Calibri" w:hAnsi="Calibri" w:cs="Calibri"/>
        </w:rPr>
        <w:t xml:space="preserve">, </w:t>
      </w:r>
      <w:r w:rsidRPr="005318E1">
        <w:rPr>
          <w:rFonts w:ascii="Calibri" w:hAnsi="Calibri" w:cs="Calibri"/>
          <w:i/>
          <w:iCs/>
        </w:rPr>
        <w:t>TUC</w:t>
      </w:r>
      <w:r w:rsidRPr="005318E1">
        <w:rPr>
          <w:rFonts w:ascii="Calibri" w:hAnsi="Calibri" w:cs="Calibri"/>
        </w:rPr>
        <w:t xml:space="preserve">. Available at: https://www.tuc.org.uk/blogs/three-charts-trade-union-membership (Accessed: 13 July 2024). </w:t>
      </w:r>
    </w:p>
    <w:p w14:paraId="3F37C89E" w14:textId="77777777" w:rsidR="0019195D" w:rsidRPr="005318E1" w:rsidRDefault="0019195D" w:rsidP="0093670F">
      <w:pPr>
        <w:pStyle w:val="NormalWeb"/>
        <w:ind w:left="567" w:hanging="567"/>
        <w:rPr>
          <w:rFonts w:ascii="Calibri" w:hAnsi="Calibri" w:cs="Calibri"/>
        </w:rPr>
      </w:pPr>
      <w:proofErr w:type="spellStart"/>
      <w:r w:rsidRPr="005318E1">
        <w:rPr>
          <w:rFonts w:ascii="Calibri" w:hAnsi="Calibri" w:cs="Calibri"/>
        </w:rPr>
        <w:t>Strengthscape</w:t>
      </w:r>
      <w:proofErr w:type="spellEnd"/>
      <w:r w:rsidRPr="005318E1">
        <w:rPr>
          <w:rFonts w:ascii="Calibri" w:hAnsi="Calibri" w:cs="Calibri"/>
        </w:rPr>
        <w:t xml:space="preserve"> (2023) </w:t>
      </w:r>
      <w:r w:rsidRPr="005318E1">
        <w:rPr>
          <w:rFonts w:ascii="Calibri" w:hAnsi="Calibri" w:cs="Calibri"/>
          <w:i/>
          <w:iCs/>
        </w:rPr>
        <w:t>The Power of Diversity &amp; inclusion in employee engagement</w:t>
      </w:r>
      <w:r w:rsidRPr="005318E1">
        <w:rPr>
          <w:rFonts w:ascii="Calibri" w:hAnsi="Calibri" w:cs="Calibri"/>
        </w:rPr>
        <w:t xml:space="preserve">, </w:t>
      </w:r>
      <w:r w:rsidRPr="005318E1">
        <w:rPr>
          <w:rFonts w:ascii="Calibri" w:hAnsi="Calibri" w:cs="Calibri"/>
          <w:i/>
          <w:iCs/>
        </w:rPr>
        <w:t>LinkedIn</w:t>
      </w:r>
      <w:r w:rsidRPr="005318E1">
        <w:rPr>
          <w:rFonts w:ascii="Calibri" w:hAnsi="Calibri" w:cs="Calibri"/>
        </w:rPr>
        <w:t xml:space="preserve">. Available at: https://www.linkedin.com/pulse/power-diversity-inclusion-employee-engagement-strengthscape/ (Accessed: 15 July 2024). </w:t>
      </w:r>
    </w:p>
    <w:p w14:paraId="5A18342E" w14:textId="77777777" w:rsidR="0019195D" w:rsidRPr="005318E1" w:rsidRDefault="0019195D" w:rsidP="00F962C7">
      <w:pPr>
        <w:pStyle w:val="NormalWeb"/>
        <w:ind w:left="567" w:hanging="567"/>
        <w:rPr>
          <w:rFonts w:ascii="Calibri" w:hAnsi="Calibri" w:cs="Calibri"/>
        </w:rPr>
      </w:pPr>
      <w:r w:rsidRPr="005318E1">
        <w:rPr>
          <w:rFonts w:ascii="Calibri" w:hAnsi="Calibri" w:cs="Calibri"/>
        </w:rPr>
        <w:t xml:space="preserve">Taaffe-Maguire, S. (2023) </w:t>
      </w:r>
      <w:r w:rsidRPr="005318E1">
        <w:rPr>
          <w:rFonts w:ascii="Calibri" w:hAnsi="Calibri" w:cs="Calibri"/>
          <w:i/>
          <w:iCs/>
        </w:rPr>
        <w:t>Royal Mail Strikes end as postal workers vote to accept pay deal</w:t>
      </w:r>
      <w:r w:rsidRPr="005318E1">
        <w:rPr>
          <w:rFonts w:ascii="Calibri" w:hAnsi="Calibri" w:cs="Calibri"/>
        </w:rPr>
        <w:t xml:space="preserve">, </w:t>
      </w:r>
      <w:r w:rsidRPr="005318E1">
        <w:rPr>
          <w:rFonts w:ascii="Calibri" w:hAnsi="Calibri" w:cs="Calibri"/>
          <w:i/>
          <w:iCs/>
        </w:rPr>
        <w:t>Sky News</w:t>
      </w:r>
      <w:r w:rsidRPr="005318E1">
        <w:rPr>
          <w:rFonts w:ascii="Calibri" w:hAnsi="Calibri" w:cs="Calibri"/>
        </w:rPr>
        <w:t xml:space="preserve">. Available at: https://news.sky.com/story/royal-mail-strikes-over-as-postal-workers-vote-to-accept-pay-deal-12919207 (Accessed: 13 July 2024). </w:t>
      </w:r>
    </w:p>
    <w:p w14:paraId="6D96C04B" w14:textId="77777777" w:rsidR="0019195D" w:rsidRPr="005318E1" w:rsidRDefault="0019195D" w:rsidP="00440C76">
      <w:pPr>
        <w:pStyle w:val="NormalWeb"/>
        <w:ind w:left="567" w:hanging="567"/>
        <w:rPr>
          <w:rFonts w:ascii="Calibri" w:hAnsi="Calibri" w:cs="Calibri"/>
        </w:rPr>
      </w:pPr>
      <w:r w:rsidRPr="005318E1">
        <w:rPr>
          <w:rFonts w:ascii="Calibri" w:hAnsi="Calibri" w:cs="Calibri"/>
        </w:rPr>
        <w:t xml:space="preserve">Taylor, S. and Woodhams, C. (2022) </w:t>
      </w:r>
      <w:r w:rsidRPr="005318E1">
        <w:rPr>
          <w:rFonts w:ascii="Calibri" w:hAnsi="Calibri" w:cs="Calibri"/>
          <w:i/>
          <w:iCs/>
        </w:rPr>
        <w:t>Studying Human Resource Management: A guide to the study, context and practice of HR</w:t>
      </w:r>
      <w:r w:rsidRPr="005318E1">
        <w:rPr>
          <w:rFonts w:ascii="Calibri" w:hAnsi="Calibri" w:cs="Calibri"/>
        </w:rPr>
        <w:t xml:space="preserve">. 3rd </w:t>
      </w:r>
      <w:proofErr w:type="spellStart"/>
      <w:r w:rsidRPr="005318E1">
        <w:rPr>
          <w:rFonts w:ascii="Calibri" w:hAnsi="Calibri" w:cs="Calibri"/>
        </w:rPr>
        <w:t>edn</w:t>
      </w:r>
      <w:proofErr w:type="spellEnd"/>
      <w:r w:rsidRPr="005318E1">
        <w:rPr>
          <w:rFonts w:ascii="Calibri" w:hAnsi="Calibri" w:cs="Calibri"/>
        </w:rPr>
        <w:t xml:space="preserve">. London, United Kingdom: Kogan Page. </w:t>
      </w:r>
    </w:p>
    <w:p w14:paraId="4B5BF98D" w14:textId="77777777" w:rsidR="0019195D" w:rsidRPr="005318E1" w:rsidRDefault="0019195D" w:rsidP="00106F46">
      <w:pPr>
        <w:pStyle w:val="NormalWeb"/>
        <w:ind w:left="567" w:hanging="567"/>
        <w:rPr>
          <w:rFonts w:ascii="Calibri" w:hAnsi="Calibri" w:cs="Calibri"/>
        </w:rPr>
      </w:pPr>
      <w:r w:rsidRPr="005318E1">
        <w:rPr>
          <w:rFonts w:ascii="Calibri" w:hAnsi="Calibri" w:cs="Calibri"/>
        </w:rPr>
        <w:t xml:space="preserve">Taylor, S. and Woodhams, C. (2022) </w:t>
      </w:r>
      <w:r w:rsidRPr="005318E1">
        <w:rPr>
          <w:rFonts w:ascii="Calibri" w:hAnsi="Calibri" w:cs="Calibri"/>
          <w:i/>
          <w:iCs/>
        </w:rPr>
        <w:t>Studying Human Resource Management: A guide to the study, context and practice of HR</w:t>
      </w:r>
      <w:r w:rsidRPr="005318E1">
        <w:rPr>
          <w:rFonts w:ascii="Calibri" w:hAnsi="Calibri" w:cs="Calibri"/>
        </w:rPr>
        <w:t xml:space="preserve">. 3rd </w:t>
      </w:r>
      <w:proofErr w:type="spellStart"/>
      <w:r w:rsidRPr="005318E1">
        <w:rPr>
          <w:rFonts w:ascii="Calibri" w:hAnsi="Calibri" w:cs="Calibri"/>
        </w:rPr>
        <w:t>edn</w:t>
      </w:r>
      <w:proofErr w:type="spellEnd"/>
      <w:r w:rsidRPr="005318E1">
        <w:rPr>
          <w:rFonts w:ascii="Calibri" w:hAnsi="Calibri" w:cs="Calibri"/>
        </w:rPr>
        <w:t xml:space="preserve">. London, United Kingdom: Kogan Page. </w:t>
      </w:r>
    </w:p>
    <w:p w14:paraId="22817D40" w14:textId="77777777" w:rsidR="0019195D" w:rsidRPr="005318E1" w:rsidRDefault="0019195D" w:rsidP="00947936">
      <w:pPr>
        <w:pStyle w:val="NormalWeb"/>
        <w:ind w:left="567" w:hanging="567"/>
        <w:rPr>
          <w:rFonts w:ascii="Calibri" w:hAnsi="Calibri" w:cs="Calibri"/>
        </w:rPr>
      </w:pPr>
      <w:r w:rsidRPr="005318E1">
        <w:rPr>
          <w:rFonts w:ascii="Calibri" w:hAnsi="Calibri" w:cs="Calibri"/>
        </w:rPr>
        <w:t>Taylor, S. and Woodhams, C. (2022</w:t>
      </w:r>
      <w:r w:rsidRPr="005318E1">
        <w:rPr>
          <w:rFonts w:ascii="Calibri" w:hAnsi="Calibri" w:cs="Calibri"/>
        </w:rPr>
        <w:t>A</w:t>
      </w:r>
      <w:r w:rsidRPr="005318E1">
        <w:rPr>
          <w:rFonts w:ascii="Calibri" w:hAnsi="Calibri" w:cs="Calibri"/>
        </w:rPr>
        <w:t xml:space="preserve">) </w:t>
      </w:r>
      <w:r w:rsidRPr="005318E1">
        <w:rPr>
          <w:rFonts w:ascii="Calibri" w:hAnsi="Calibri" w:cs="Calibri"/>
          <w:i/>
          <w:iCs/>
        </w:rPr>
        <w:t>Human Resource Management People and Organisations</w:t>
      </w:r>
      <w:r w:rsidRPr="005318E1">
        <w:rPr>
          <w:rFonts w:ascii="Calibri" w:hAnsi="Calibri" w:cs="Calibri"/>
        </w:rPr>
        <w:t xml:space="preserve">. </w:t>
      </w:r>
      <w:proofErr w:type="spellStart"/>
      <w:r w:rsidRPr="005318E1">
        <w:rPr>
          <w:rFonts w:ascii="Calibri" w:hAnsi="Calibri" w:cs="Calibri"/>
        </w:rPr>
        <w:t>S.l.</w:t>
      </w:r>
      <w:proofErr w:type="spellEnd"/>
      <w:r w:rsidRPr="005318E1">
        <w:rPr>
          <w:rFonts w:ascii="Calibri" w:hAnsi="Calibri" w:cs="Calibri"/>
        </w:rPr>
        <w:t xml:space="preserve">: KOGAN PAGE. </w:t>
      </w:r>
    </w:p>
    <w:p w14:paraId="398A2632" w14:textId="77777777" w:rsidR="0019195D" w:rsidRPr="005318E1" w:rsidRDefault="0019195D" w:rsidP="000F35CD">
      <w:pPr>
        <w:pStyle w:val="NormalWeb"/>
        <w:ind w:left="567" w:hanging="567"/>
        <w:rPr>
          <w:rFonts w:ascii="Calibri" w:hAnsi="Calibri" w:cs="Calibri"/>
        </w:rPr>
      </w:pPr>
      <w:r w:rsidRPr="005318E1">
        <w:rPr>
          <w:rFonts w:ascii="Calibri" w:hAnsi="Calibri" w:cs="Calibri"/>
        </w:rPr>
        <w:t xml:space="preserve">Watt, K. (2024) </w:t>
      </w:r>
      <w:r w:rsidRPr="005318E1">
        <w:rPr>
          <w:rFonts w:ascii="Calibri" w:hAnsi="Calibri" w:cs="Calibri"/>
          <w:i/>
          <w:iCs/>
        </w:rPr>
        <w:t>Dispute in the workplace: A story of change and complexity</w:t>
      </w:r>
      <w:r w:rsidRPr="005318E1">
        <w:rPr>
          <w:rFonts w:ascii="Calibri" w:hAnsi="Calibri" w:cs="Calibri"/>
        </w:rPr>
        <w:t xml:space="preserve">, </w:t>
      </w:r>
      <w:proofErr w:type="spellStart"/>
      <w:r w:rsidRPr="005318E1">
        <w:rPr>
          <w:rFonts w:ascii="Calibri" w:hAnsi="Calibri" w:cs="Calibri"/>
          <w:i/>
          <w:iCs/>
        </w:rPr>
        <w:t>Acas</w:t>
      </w:r>
      <w:proofErr w:type="spellEnd"/>
      <w:r w:rsidRPr="005318E1">
        <w:rPr>
          <w:rFonts w:ascii="Calibri" w:hAnsi="Calibri" w:cs="Calibri"/>
        </w:rPr>
        <w:t xml:space="preserve">. Available at: https://www.acas.org.uk/dispute-in-the-workplace-a-story-of-change-and-complexity#:~:text=While%20overall%20volumes%20of%20individual,rising%20to%2037%25%20in%20Q3. (Accessed: 13 July 2024). </w:t>
      </w:r>
    </w:p>
    <w:p w14:paraId="03E80F9B" w14:textId="77777777" w:rsidR="0019195D" w:rsidRPr="005318E1" w:rsidRDefault="0019195D" w:rsidP="00237DDC">
      <w:pPr>
        <w:pStyle w:val="NormalWeb"/>
        <w:ind w:left="567" w:hanging="567"/>
        <w:rPr>
          <w:rFonts w:ascii="Calibri" w:hAnsi="Calibri" w:cs="Calibri"/>
        </w:rPr>
      </w:pPr>
      <w:r w:rsidRPr="005318E1">
        <w:rPr>
          <w:rFonts w:ascii="Calibri" w:hAnsi="Calibri" w:cs="Calibri"/>
        </w:rPr>
        <w:t xml:space="preserve">Webber, A. (2023) </w:t>
      </w:r>
      <w:r w:rsidRPr="005318E1">
        <w:rPr>
          <w:rFonts w:ascii="Calibri" w:hAnsi="Calibri" w:cs="Calibri"/>
          <w:i/>
          <w:iCs/>
        </w:rPr>
        <w:t>Third of employers seeing more employee grievances</w:t>
      </w:r>
      <w:r w:rsidRPr="005318E1">
        <w:rPr>
          <w:rFonts w:ascii="Calibri" w:hAnsi="Calibri" w:cs="Calibri"/>
        </w:rPr>
        <w:t xml:space="preserve">, </w:t>
      </w:r>
      <w:r w:rsidRPr="005318E1">
        <w:rPr>
          <w:rFonts w:ascii="Calibri" w:hAnsi="Calibri" w:cs="Calibri"/>
          <w:i/>
          <w:iCs/>
        </w:rPr>
        <w:t>Personnel Today</w:t>
      </w:r>
      <w:r w:rsidRPr="005318E1">
        <w:rPr>
          <w:rFonts w:ascii="Calibri" w:hAnsi="Calibri" w:cs="Calibri"/>
        </w:rPr>
        <w:t xml:space="preserve">. Available at: https://www.personneltoday.com/hr/employee-grievances-rise-xperthr/ (Accessed: 06 July 2024). </w:t>
      </w:r>
    </w:p>
    <w:p w14:paraId="469130D1" w14:textId="77777777" w:rsidR="00D978C6" w:rsidRPr="005318E1" w:rsidRDefault="00D978C6" w:rsidP="00D978C6">
      <w:pPr>
        <w:pStyle w:val="NormalWeb"/>
        <w:ind w:left="567" w:hanging="567"/>
        <w:rPr>
          <w:rFonts w:ascii="Calibri" w:hAnsi="Calibri" w:cs="Calibri"/>
        </w:rPr>
      </w:pPr>
      <w:r w:rsidRPr="005318E1">
        <w:rPr>
          <w:rFonts w:ascii="Calibri" w:hAnsi="Calibri" w:cs="Calibri"/>
        </w:rPr>
        <w:t xml:space="preserve">Heery, E. and Noon, M. (2008) </w:t>
      </w:r>
      <w:r w:rsidRPr="005318E1">
        <w:rPr>
          <w:rFonts w:ascii="Calibri" w:hAnsi="Calibri" w:cs="Calibri"/>
          <w:i/>
          <w:iCs/>
        </w:rPr>
        <w:t>A dictionary of human resource management</w:t>
      </w:r>
      <w:r w:rsidRPr="005318E1">
        <w:rPr>
          <w:rFonts w:ascii="Calibri" w:hAnsi="Calibri" w:cs="Calibri"/>
        </w:rPr>
        <w:t xml:space="preserve">. Oxford: Oxford University Press. </w:t>
      </w:r>
    </w:p>
    <w:p w14:paraId="6BC0C964" w14:textId="77777777" w:rsidR="00323DA0" w:rsidRPr="005318E1" w:rsidRDefault="00323DA0" w:rsidP="00323DA0">
      <w:pPr>
        <w:pStyle w:val="NormalWeb"/>
        <w:ind w:left="567" w:hanging="567"/>
        <w:rPr>
          <w:rFonts w:ascii="Calibri" w:hAnsi="Calibri" w:cs="Calibri"/>
        </w:rPr>
      </w:pPr>
      <w:r w:rsidRPr="005318E1">
        <w:rPr>
          <w:rFonts w:ascii="Calibri" w:hAnsi="Calibri" w:cs="Calibri"/>
        </w:rPr>
        <w:t xml:space="preserve">GOV.UK (2014) </w:t>
      </w:r>
      <w:r w:rsidRPr="005318E1">
        <w:rPr>
          <w:rFonts w:ascii="Calibri" w:hAnsi="Calibri" w:cs="Calibri"/>
          <w:i/>
          <w:iCs/>
        </w:rPr>
        <w:t>Joining a trade union</w:t>
      </w:r>
      <w:r w:rsidRPr="005318E1">
        <w:rPr>
          <w:rFonts w:ascii="Calibri" w:hAnsi="Calibri" w:cs="Calibri"/>
        </w:rPr>
        <w:t xml:space="preserve">, </w:t>
      </w:r>
      <w:r w:rsidRPr="005318E1">
        <w:rPr>
          <w:rFonts w:ascii="Calibri" w:hAnsi="Calibri" w:cs="Calibri"/>
          <w:i/>
          <w:iCs/>
        </w:rPr>
        <w:t>GOV.UK</w:t>
      </w:r>
      <w:r w:rsidRPr="005318E1">
        <w:rPr>
          <w:rFonts w:ascii="Calibri" w:hAnsi="Calibri" w:cs="Calibri"/>
        </w:rPr>
        <w:t xml:space="preserve">. Available at: https://www.gov.uk/join-trade-union/trade-union-membership-your-employment-rights (Accessed: 15 July 2024). </w:t>
      </w:r>
    </w:p>
    <w:p w14:paraId="42CBEA8E" w14:textId="7FB65CB7" w:rsidR="00764526" w:rsidRPr="00C44E3F" w:rsidRDefault="00764526" w:rsidP="00933324"/>
    <w:sectPr w:rsidR="00764526" w:rsidRPr="00C44E3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447C12"/>
    <w:multiLevelType w:val="hybridMultilevel"/>
    <w:tmpl w:val="36A60B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296D6F"/>
    <w:multiLevelType w:val="hybridMultilevel"/>
    <w:tmpl w:val="DFA0A15E"/>
    <w:lvl w:ilvl="0" w:tplc="F970EECE">
      <w:start w:val="21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7D05ABE"/>
    <w:multiLevelType w:val="hybridMultilevel"/>
    <w:tmpl w:val="C3F63A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727B99"/>
    <w:multiLevelType w:val="multilevel"/>
    <w:tmpl w:val="D59EA4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EA16BB1"/>
    <w:multiLevelType w:val="hybridMultilevel"/>
    <w:tmpl w:val="E8546968"/>
    <w:lvl w:ilvl="0" w:tplc="FFFFFFFF">
      <w:start w:val="1"/>
      <w:numFmt w:val="decimal"/>
      <w:lvlText w:val="%1)"/>
      <w:lvlJc w:val="left"/>
      <w:pPr>
        <w:ind w:left="643" w:hanging="360"/>
      </w:pPr>
      <w:rPr>
        <w:rFonts w:hint="default"/>
        <w:b/>
        <w:bCs/>
        <w:color w:val="80340D"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EE174DF"/>
    <w:multiLevelType w:val="hybridMultilevel"/>
    <w:tmpl w:val="E8546968"/>
    <w:lvl w:ilvl="0" w:tplc="FFFFFFFF">
      <w:start w:val="1"/>
      <w:numFmt w:val="decimal"/>
      <w:lvlText w:val="%1)"/>
      <w:lvlJc w:val="left"/>
      <w:pPr>
        <w:ind w:left="643" w:hanging="360"/>
      </w:pPr>
      <w:rPr>
        <w:rFonts w:hint="default"/>
        <w:b/>
        <w:bCs/>
        <w:color w:val="80340D"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0F30553B"/>
    <w:multiLevelType w:val="multilevel"/>
    <w:tmpl w:val="0144F8D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113B2E0C"/>
    <w:multiLevelType w:val="multilevel"/>
    <w:tmpl w:val="85CAFF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2F9065B"/>
    <w:multiLevelType w:val="hybridMultilevel"/>
    <w:tmpl w:val="DCCC20EA"/>
    <w:lvl w:ilvl="0" w:tplc="329E23C8">
      <w:start w:val="1"/>
      <w:numFmt w:val="bullet"/>
      <w:lvlText w:val="•"/>
      <w:lvlJc w:val="left"/>
      <w:pPr>
        <w:tabs>
          <w:tab w:val="num" w:pos="720"/>
        </w:tabs>
        <w:ind w:left="720" w:hanging="360"/>
      </w:pPr>
      <w:rPr>
        <w:rFonts w:ascii="Arial" w:hAnsi="Arial" w:hint="default"/>
      </w:rPr>
    </w:lvl>
    <w:lvl w:ilvl="1" w:tplc="01E85C72" w:tentative="1">
      <w:start w:val="1"/>
      <w:numFmt w:val="bullet"/>
      <w:lvlText w:val="•"/>
      <w:lvlJc w:val="left"/>
      <w:pPr>
        <w:tabs>
          <w:tab w:val="num" w:pos="1440"/>
        </w:tabs>
        <w:ind w:left="1440" w:hanging="360"/>
      </w:pPr>
      <w:rPr>
        <w:rFonts w:ascii="Arial" w:hAnsi="Arial" w:hint="default"/>
      </w:rPr>
    </w:lvl>
    <w:lvl w:ilvl="2" w:tplc="DCEE4F12" w:tentative="1">
      <w:start w:val="1"/>
      <w:numFmt w:val="bullet"/>
      <w:lvlText w:val="•"/>
      <w:lvlJc w:val="left"/>
      <w:pPr>
        <w:tabs>
          <w:tab w:val="num" w:pos="2160"/>
        </w:tabs>
        <w:ind w:left="2160" w:hanging="360"/>
      </w:pPr>
      <w:rPr>
        <w:rFonts w:ascii="Arial" w:hAnsi="Arial" w:hint="default"/>
      </w:rPr>
    </w:lvl>
    <w:lvl w:ilvl="3" w:tplc="BCA6D9C8" w:tentative="1">
      <w:start w:val="1"/>
      <w:numFmt w:val="bullet"/>
      <w:lvlText w:val="•"/>
      <w:lvlJc w:val="left"/>
      <w:pPr>
        <w:tabs>
          <w:tab w:val="num" w:pos="2880"/>
        </w:tabs>
        <w:ind w:left="2880" w:hanging="360"/>
      </w:pPr>
      <w:rPr>
        <w:rFonts w:ascii="Arial" w:hAnsi="Arial" w:hint="default"/>
      </w:rPr>
    </w:lvl>
    <w:lvl w:ilvl="4" w:tplc="6B1C6A22" w:tentative="1">
      <w:start w:val="1"/>
      <w:numFmt w:val="bullet"/>
      <w:lvlText w:val="•"/>
      <w:lvlJc w:val="left"/>
      <w:pPr>
        <w:tabs>
          <w:tab w:val="num" w:pos="3600"/>
        </w:tabs>
        <w:ind w:left="3600" w:hanging="360"/>
      </w:pPr>
      <w:rPr>
        <w:rFonts w:ascii="Arial" w:hAnsi="Arial" w:hint="default"/>
      </w:rPr>
    </w:lvl>
    <w:lvl w:ilvl="5" w:tplc="27AC3B82" w:tentative="1">
      <w:start w:val="1"/>
      <w:numFmt w:val="bullet"/>
      <w:lvlText w:val="•"/>
      <w:lvlJc w:val="left"/>
      <w:pPr>
        <w:tabs>
          <w:tab w:val="num" w:pos="4320"/>
        </w:tabs>
        <w:ind w:left="4320" w:hanging="360"/>
      </w:pPr>
      <w:rPr>
        <w:rFonts w:ascii="Arial" w:hAnsi="Arial" w:hint="default"/>
      </w:rPr>
    </w:lvl>
    <w:lvl w:ilvl="6" w:tplc="5C022700" w:tentative="1">
      <w:start w:val="1"/>
      <w:numFmt w:val="bullet"/>
      <w:lvlText w:val="•"/>
      <w:lvlJc w:val="left"/>
      <w:pPr>
        <w:tabs>
          <w:tab w:val="num" w:pos="5040"/>
        </w:tabs>
        <w:ind w:left="5040" w:hanging="360"/>
      </w:pPr>
      <w:rPr>
        <w:rFonts w:ascii="Arial" w:hAnsi="Arial" w:hint="default"/>
      </w:rPr>
    </w:lvl>
    <w:lvl w:ilvl="7" w:tplc="A2004960" w:tentative="1">
      <w:start w:val="1"/>
      <w:numFmt w:val="bullet"/>
      <w:lvlText w:val="•"/>
      <w:lvlJc w:val="left"/>
      <w:pPr>
        <w:tabs>
          <w:tab w:val="num" w:pos="5760"/>
        </w:tabs>
        <w:ind w:left="5760" w:hanging="360"/>
      </w:pPr>
      <w:rPr>
        <w:rFonts w:ascii="Arial" w:hAnsi="Arial" w:hint="default"/>
      </w:rPr>
    </w:lvl>
    <w:lvl w:ilvl="8" w:tplc="4C7EDDAA"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9405BD6"/>
    <w:multiLevelType w:val="hybridMultilevel"/>
    <w:tmpl w:val="599E70EA"/>
    <w:lvl w:ilvl="0" w:tplc="0809000F">
      <w:start w:val="2"/>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F8F71BC"/>
    <w:multiLevelType w:val="hybridMultilevel"/>
    <w:tmpl w:val="8458C578"/>
    <w:lvl w:ilvl="0" w:tplc="0809000F">
      <w:start w:val="5"/>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1533462"/>
    <w:multiLevelType w:val="multilevel"/>
    <w:tmpl w:val="873EC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40E6A0D"/>
    <w:multiLevelType w:val="multilevel"/>
    <w:tmpl w:val="73E0DB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5973DBE"/>
    <w:multiLevelType w:val="hybridMultilevel"/>
    <w:tmpl w:val="C622C1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AA71172"/>
    <w:multiLevelType w:val="hybridMultilevel"/>
    <w:tmpl w:val="C430FB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0CA68E5"/>
    <w:multiLevelType w:val="hybridMultilevel"/>
    <w:tmpl w:val="E8546968"/>
    <w:lvl w:ilvl="0" w:tplc="FFFFFFFF">
      <w:start w:val="1"/>
      <w:numFmt w:val="decimal"/>
      <w:lvlText w:val="%1)"/>
      <w:lvlJc w:val="left"/>
      <w:pPr>
        <w:ind w:left="643" w:hanging="360"/>
      </w:pPr>
      <w:rPr>
        <w:rFonts w:hint="default"/>
        <w:b/>
        <w:bCs/>
        <w:color w:val="80340D"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316D6DDC"/>
    <w:multiLevelType w:val="hybridMultilevel"/>
    <w:tmpl w:val="A8B822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58A1AA4"/>
    <w:multiLevelType w:val="multilevel"/>
    <w:tmpl w:val="8BFE3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8747198"/>
    <w:multiLevelType w:val="multilevel"/>
    <w:tmpl w:val="68B41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2724146"/>
    <w:multiLevelType w:val="hybridMultilevel"/>
    <w:tmpl w:val="E8546968"/>
    <w:lvl w:ilvl="0" w:tplc="FFFFFFFF">
      <w:start w:val="1"/>
      <w:numFmt w:val="decimal"/>
      <w:lvlText w:val="%1)"/>
      <w:lvlJc w:val="left"/>
      <w:pPr>
        <w:ind w:left="643" w:hanging="360"/>
      </w:pPr>
      <w:rPr>
        <w:rFonts w:hint="default"/>
        <w:b/>
        <w:bCs/>
        <w:color w:val="80340D"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434204A1"/>
    <w:multiLevelType w:val="hybridMultilevel"/>
    <w:tmpl w:val="76982E88"/>
    <w:lvl w:ilvl="0" w:tplc="86AA8DE0">
      <w:start w:val="1"/>
      <w:numFmt w:val="bullet"/>
      <w:lvlText w:val="•"/>
      <w:lvlJc w:val="left"/>
      <w:pPr>
        <w:tabs>
          <w:tab w:val="num" w:pos="720"/>
        </w:tabs>
        <w:ind w:left="720" w:hanging="360"/>
      </w:pPr>
      <w:rPr>
        <w:rFonts w:ascii="Arial" w:hAnsi="Arial" w:hint="default"/>
      </w:rPr>
    </w:lvl>
    <w:lvl w:ilvl="1" w:tplc="58C4EFD6">
      <w:numFmt w:val="bullet"/>
      <w:lvlText w:val="–"/>
      <w:lvlJc w:val="left"/>
      <w:pPr>
        <w:tabs>
          <w:tab w:val="num" w:pos="1440"/>
        </w:tabs>
        <w:ind w:left="1440" w:hanging="360"/>
      </w:pPr>
      <w:rPr>
        <w:rFonts w:ascii="Arial" w:hAnsi="Arial" w:hint="default"/>
      </w:rPr>
    </w:lvl>
    <w:lvl w:ilvl="2" w:tplc="9B3490FE" w:tentative="1">
      <w:start w:val="1"/>
      <w:numFmt w:val="bullet"/>
      <w:lvlText w:val="•"/>
      <w:lvlJc w:val="left"/>
      <w:pPr>
        <w:tabs>
          <w:tab w:val="num" w:pos="2160"/>
        </w:tabs>
        <w:ind w:left="2160" w:hanging="360"/>
      </w:pPr>
      <w:rPr>
        <w:rFonts w:ascii="Arial" w:hAnsi="Arial" w:hint="default"/>
      </w:rPr>
    </w:lvl>
    <w:lvl w:ilvl="3" w:tplc="0D1EA0AE" w:tentative="1">
      <w:start w:val="1"/>
      <w:numFmt w:val="bullet"/>
      <w:lvlText w:val="•"/>
      <w:lvlJc w:val="left"/>
      <w:pPr>
        <w:tabs>
          <w:tab w:val="num" w:pos="2880"/>
        </w:tabs>
        <w:ind w:left="2880" w:hanging="360"/>
      </w:pPr>
      <w:rPr>
        <w:rFonts w:ascii="Arial" w:hAnsi="Arial" w:hint="default"/>
      </w:rPr>
    </w:lvl>
    <w:lvl w:ilvl="4" w:tplc="9EA0C6B2" w:tentative="1">
      <w:start w:val="1"/>
      <w:numFmt w:val="bullet"/>
      <w:lvlText w:val="•"/>
      <w:lvlJc w:val="left"/>
      <w:pPr>
        <w:tabs>
          <w:tab w:val="num" w:pos="3600"/>
        </w:tabs>
        <w:ind w:left="3600" w:hanging="360"/>
      </w:pPr>
      <w:rPr>
        <w:rFonts w:ascii="Arial" w:hAnsi="Arial" w:hint="default"/>
      </w:rPr>
    </w:lvl>
    <w:lvl w:ilvl="5" w:tplc="5398784E" w:tentative="1">
      <w:start w:val="1"/>
      <w:numFmt w:val="bullet"/>
      <w:lvlText w:val="•"/>
      <w:lvlJc w:val="left"/>
      <w:pPr>
        <w:tabs>
          <w:tab w:val="num" w:pos="4320"/>
        </w:tabs>
        <w:ind w:left="4320" w:hanging="360"/>
      </w:pPr>
      <w:rPr>
        <w:rFonts w:ascii="Arial" w:hAnsi="Arial" w:hint="default"/>
      </w:rPr>
    </w:lvl>
    <w:lvl w:ilvl="6" w:tplc="E48A0DE0" w:tentative="1">
      <w:start w:val="1"/>
      <w:numFmt w:val="bullet"/>
      <w:lvlText w:val="•"/>
      <w:lvlJc w:val="left"/>
      <w:pPr>
        <w:tabs>
          <w:tab w:val="num" w:pos="5040"/>
        </w:tabs>
        <w:ind w:left="5040" w:hanging="360"/>
      </w:pPr>
      <w:rPr>
        <w:rFonts w:ascii="Arial" w:hAnsi="Arial" w:hint="default"/>
      </w:rPr>
    </w:lvl>
    <w:lvl w:ilvl="7" w:tplc="A9049B64" w:tentative="1">
      <w:start w:val="1"/>
      <w:numFmt w:val="bullet"/>
      <w:lvlText w:val="•"/>
      <w:lvlJc w:val="left"/>
      <w:pPr>
        <w:tabs>
          <w:tab w:val="num" w:pos="5760"/>
        </w:tabs>
        <w:ind w:left="5760" w:hanging="360"/>
      </w:pPr>
      <w:rPr>
        <w:rFonts w:ascii="Arial" w:hAnsi="Arial" w:hint="default"/>
      </w:rPr>
    </w:lvl>
    <w:lvl w:ilvl="8" w:tplc="B0345D1A"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437348DA"/>
    <w:multiLevelType w:val="hybridMultilevel"/>
    <w:tmpl w:val="3C40F16C"/>
    <w:lvl w:ilvl="0" w:tplc="0C7C5D20">
      <w:start w:val="1"/>
      <w:numFmt w:val="decimal"/>
      <w:lvlText w:val="%1)"/>
      <w:lvlJc w:val="left"/>
      <w:pPr>
        <w:ind w:left="720" w:hanging="360"/>
      </w:pPr>
      <w:rPr>
        <w:rFonts w:hint="default"/>
        <w:b/>
        <w:i w:val="0"/>
        <w:color w:val="80340D"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6C11771"/>
    <w:multiLevelType w:val="multilevel"/>
    <w:tmpl w:val="0010D8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91027F5"/>
    <w:multiLevelType w:val="multilevel"/>
    <w:tmpl w:val="5E2A0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9312B9F"/>
    <w:multiLevelType w:val="hybridMultilevel"/>
    <w:tmpl w:val="64686B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AF2786B"/>
    <w:multiLevelType w:val="multilevel"/>
    <w:tmpl w:val="F74812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BD437CF"/>
    <w:multiLevelType w:val="hybridMultilevel"/>
    <w:tmpl w:val="5CA6C9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CA06902"/>
    <w:multiLevelType w:val="hybridMultilevel"/>
    <w:tmpl w:val="7B5E48D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8" w15:restartNumberingAfterBreak="0">
    <w:nsid w:val="4E067094"/>
    <w:multiLevelType w:val="hybridMultilevel"/>
    <w:tmpl w:val="E8546968"/>
    <w:lvl w:ilvl="0" w:tplc="FFFFFFFF">
      <w:start w:val="1"/>
      <w:numFmt w:val="decimal"/>
      <w:lvlText w:val="%1)"/>
      <w:lvlJc w:val="left"/>
      <w:pPr>
        <w:ind w:left="643" w:hanging="360"/>
      </w:pPr>
      <w:rPr>
        <w:rFonts w:hint="default"/>
        <w:b/>
        <w:bCs/>
        <w:color w:val="80340D"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503831E5"/>
    <w:multiLevelType w:val="multilevel"/>
    <w:tmpl w:val="AE6CF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3E7144C"/>
    <w:multiLevelType w:val="hybridMultilevel"/>
    <w:tmpl w:val="0BFC0D4C"/>
    <w:lvl w:ilvl="0" w:tplc="0809000F">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3D40B73"/>
    <w:multiLevelType w:val="multilevel"/>
    <w:tmpl w:val="C1A8CE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43A445A"/>
    <w:multiLevelType w:val="hybridMultilevel"/>
    <w:tmpl w:val="E8546968"/>
    <w:lvl w:ilvl="0" w:tplc="FFFFFFFF">
      <w:start w:val="1"/>
      <w:numFmt w:val="decimal"/>
      <w:lvlText w:val="%1)"/>
      <w:lvlJc w:val="left"/>
      <w:pPr>
        <w:ind w:left="643" w:hanging="360"/>
      </w:pPr>
      <w:rPr>
        <w:rFonts w:hint="default"/>
        <w:b/>
        <w:bCs/>
        <w:color w:val="80340D"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655A0D56"/>
    <w:multiLevelType w:val="multilevel"/>
    <w:tmpl w:val="BB345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5AB13AB"/>
    <w:multiLevelType w:val="hybridMultilevel"/>
    <w:tmpl w:val="76A66312"/>
    <w:lvl w:ilvl="0" w:tplc="0AF47562">
      <w:start w:val="1"/>
      <w:numFmt w:val="bullet"/>
      <w:lvlText w:val="•"/>
      <w:lvlJc w:val="left"/>
      <w:pPr>
        <w:tabs>
          <w:tab w:val="num" w:pos="720"/>
        </w:tabs>
        <w:ind w:left="720" w:hanging="360"/>
      </w:pPr>
      <w:rPr>
        <w:rFonts w:ascii="Arial" w:hAnsi="Arial" w:hint="default"/>
      </w:rPr>
    </w:lvl>
    <w:lvl w:ilvl="1" w:tplc="C94E707C" w:tentative="1">
      <w:start w:val="1"/>
      <w:numFmt w:val="bullet"/>
      <w:lvlText w:val="•"/>
      <w:lvlJc w:val="left"/>
      <w:pPr>
        <w:tabs>
          <w:tab w:val="num" w:pos="1440"/>
        </w:tabs>
        <w:ind w:left="1440" w:hanging="360"/>
      </w:pPr>
      <w:rPr>
        <w:rFonts w:ascii="Arial" w:hAnsi="Arial" w:hint="default"/>
      </w:rPr>
    </w:lvl>
    <w:lvl w:ilvl="2" w:tplc="9E48A92C" w:tentative="1">
      <w:start w:val="1"/>
      <w:numFmt w:val="bullet"/>
      <w:lvlText w:val="•"/>
      <w:lvlJc w:val="left"/>
      <w:pPr>
        <w:tabs>
          <w:tab w:val="num" w:pos="2160"/>
        </w:tabs>
        <w:ind w:left="2160" w:hanging="360"/>
      </w:pPr>
      <w:rPr>
        <w:rFonts w:ascii="Arial" w:hAnsi="Arial" w:hint="default"/>
      </w:rPr>
    </w:lvl>
    <w:lvl w:ilvl="3" w:tplc="67604054" w:tentative="1">
      <w:start w:val="1"/>
      <w:numFmt w:val="bullet"/>
      <w:lvlText w:val="•"/>
      <w:lvlJc w:val="left"/>
      <w:pPr>
        <w:tabs>
          <w:tab w:val="num" w:pos="2880"/>
        </w:tabs>
        <w:ind w:left="2880" w:hanging="360"/>
      </w:pPr>
      <w:rPr>
        <w:rFonts w:ascii="Arial" w:hAnsi="Arial" w:hint="default"/>
      </w:rPr>
    </w:lvl>
    <w:lvl w:ilvl="4" w:tplc="2322556E" w:tentative="1">
      <w:start w:val="1"/>
      <w:numFmt w:val="bullet"/>
      <w:lvlText w:val="•"/>
      <w:lvlJc w:val="left"/>
      <w:pPr>
        <w:tabs>
          <w:tab w:val="num" w:pos="3600"/>
        </w:tabs>
        <w:ind w:left="3600" w:hanging="360"/>
      </w:pPr>
      <w:rPr>
        <w:rFonts w:ascii="Arial" w:hAnsi="Arial" w:hint="default"/>
      </w:rPr>
    </w:lvl>
    <w:lvl w:ilvl="5" w:tplc="AF76C19A" w:tentative="1">
      <w:start w:val="1"/>
      <w:numFmt w:val="bullet"/>
      <w:lvlText w:val="•"/>
      <w:lvlJc w:val="left"/>
      <w:pPr>
        <w:tabs>
          <w:tab w:val="num" w:pos="4320"/>
        </w:tabs>
        <w:ind w:left="4320" w:hanging="360"/>
      </w:pPr>
      <w:rPr>
        <w:rFonts w:ascii="Arial" w:hAnsi="Arial" w:hint="default"/>
      </w:rPr>
    </w:lvl>
    <w:lvl w:ilvl="6" w:tplc="E0E66342" w:tentative="1">
      <w:start w:val="1"/>
      <w:numFmt w:val="bullet"/>
      <w:lvlText w:val="•"/>
      <w:lvlJc w:val="left"/>
      <w:pPr>
        <w:tabs>
          <w:tab w:val="num" w:pos="5040"/>
        </w:tabs>
        <w:ind w:left="5040" w:hanging="360"/>
      </w:pPr>
      <w:rPr>
        <w:rFonts w:ascii="Arial" w:hAnsi="Arial" w:hint="default"/>
      </w:rPr>
    </w:lvl>
    <w:lvl w:ilvl="7" w:tplc="47CA9ED4" w:tentative="1">
      <w:start w:val="1"/>
      <w:numFmt w:val="bullet"/>
      <w:lvlText w:val="•"/>
      <w:lvlJc w:val="left"/>
      <w:pPr>
        <w:tabs>
          <w:tab w:val="num" w:pos="5760"/>
        </w:tabs>
        <w:ind w:left="5760" w:hanging="360"/>
      </w:pPr>
      <w:rPr>
        <w:rFonts w:ascii="Arial" w:hAnsi="Arial" w:hint="default"/>
      </w:rPr>
    </w:lvl>
    <w:lvl w:ilvl="8" w:tplc="D2AC9D24" w:tentative="1">
      <w:start w:val="1"/>
      <w:numFmt w:val="bullet"/>
      <w:lvlText w:val="•"/>
      <w:lvlJc w:val="left"/>
      <w:pPr>
        <w:tabs>
          <w:tab w:val="num" w:pos="6480"/>
        </w:tabs>
        <w:ind w:left="6480" w:hanging="360"/>
      </w:pPr>
      <w:rPr>
        <w:rFonts w:ascii="Arial" w:hAnsi="Arial" w:hint="default"/>
      </w:rPr>
    </w:lvl>
  </w:abstractNum>
  <w:abstractNum w:abstractNumId="35" w15:restartNumberingAfterBreak="0">
    <w:nsid w:val="694C6675"/>
    <w:multiLevelType w:val="hybridMultilevel"/>
    <w:tmpl w:val="6098429C"/>
    <w:lvl w:ilvl="0" w:tplc="9E20DEF0">
      <w:start w:val="1"/>
      <w:numFmt w:val="bullet"/>
      <w:pStyle w:val="Listparag"/>
      <w:lvlText w:val=""/>
      <w:lvlJc w:val="left"/>
      <w:pPr>
        <w:ind w:left="720" w:hanging="360"/>
      </w:pPr>
      <w:rPr>
        <w:rFonts w:ascii="Wingdings" w:hAnsi="Wingdings" w:hint="default"/>
        <w:color w:val="BF4E14"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A116525"/>
    <w:multiLevelType w:val="multilevel"/>
    <w:tmpl w:val="F67A3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BCC2E02"/>
    <w:multiLevelType w:val="multilevel"/>
    <w:tmpl w:val="8C0076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0454CC6"/>
    <w:multiLevelType w:val="hybridMultilevel"/>
    <w:tmpl w:val="07B611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1080988"/>
    <w:multiLevelType w:val="hybridMultilevel"/>
    <w:tmpl w:val="44F28C4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4BD3CA3"/>
    <w:multiLevelType w:val="multilevel"/>
    <w:tmpl w:val="046E5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5A75309"/>
    <w:multiLevelType w:val="hybridMultilevel"/>
    <w:tmpl w:val="E8546968"/>
    <w:lvl w:ilvl="0" w:tplc="FFFFFFFF">
      <w:start w:val="1"/>
      <w:numFmt w:val="decimal"/>
      <w:lvlText w:val="%1)"/>
      <w:lvlJc w:val="left"/>
      <w:pPr>
        <w:ind w:left="643" w:hanging="360"/>
      </w:pPr>
      <w:rPr>
        <w:rFonts w:hint="default"/>
        <w:b/>
        <w:bCs/>
        <w:color w:val="80340D"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75BC741C"/>
    <w:multiLevelType w:val="multilevel"/>
    <w:tmpl w:val="5A502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87F71EC"/>
    <w:multiLevelType w:val="multilevel"/>
    <w:tmpl w:val="70025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BB762A7"/>
    <w:multiLevelType w:val="hybridMultilevel"/>
    <w:tmpl w:val="E8546968"/>
    <w:lvl w:ilvl="0" w:tplc="8A5C6852">
      <w:start w:val="1"/>
      <w:numFmt w:val="decimal"/>
      <w:lvlText w:val="%1)"/>
      <w:lvlJc w:val="left"/>
      <w:pPr>
        <w:ind w:left="643" w:hanging="360"/>
      </w:pPr>
      <w:rPr>
        <w:rFonts w:hint="default"/>
        <w:b/>
        <w:bCs/>
        <w:color w:val="80340D"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CE249C1"/>
    <w:multiLevelType w:val="multilevel"/>
    <w:tmpl w:val="7BC4A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22947203">
    <w:abstractNumId w:val="16"/>
  </w:num>
  <w:num w:numId="2" w16cid:durableId="1118525739">
    <w:abstractNumId w:val="35"/>
  </w:num>
  <w:num w:numId="3" w16cid:durableId="789862583">
    <w:abstractNumId w:val="21"/>
  </w:num>
  <w:num w:numId="4" w16cid:durableId="13964806">
    <w:abstractNumId w:val="39"/>
  </w:num>
  <w:num w:numId="5" w16cid:durableId="1224758911">
    <w:abstractNumId w:val="6"/>
  </w:num>
  <w:num w:numId="6" w16cid:durableId="1398671277">
    <w:abstractNumId w:val="44"/>
  </w:num>
  <w:num w:numId="7" w16cid:durableId="2082293756">
    <w:abstractNumId w:val="40"/>
  </w:num>
  <w:num w:numId="8" w16cid:durableId="1926189470">
    <w:abstractNumId w:val="33"/>
  </w:num>
  <w:num w:numId="9" w16cid:durableId="1523545424">
    <w:abstractNumId w:val="29"/>
  </w:num>
  <w:num w:numId="10" w16cid:durableId="199708845">
    <w:abstractNumId w:val="24"/>
  </w:num>
  <w:num w:numId="11" w16cid:durableId="878589882">
    <w:abstractNumId w:val="41"/>
  </w:num>
  <w:num w:numId="12" w16cid:durableId="721245831">
    <w:abstractNumId w:val="4"/>
  </w:num>
  <w:num w:numId="13" w16cid:durableId="1365599722">
    <w:abstractNumId w:val="30"/>
  </w:num>
  <w:num w:numId="14" w16cid:durableId="1025398857">
    <w:abstractNumId w:val="28"/>
  </w:num>
  <w:num w:numId="15" w16cid:durableId="2026979910">
    <w:abstractNumId w:val="9"/>
  </w:num>
  <w:num w:numId="16" w16cid:durableId="1638100941">
    <w:abstractNumId w:val="5"/>
  </w:num>
  <w:num w:numId="17" w16cid:durableId="1445032593">
    <w:abstractNumId w:val="15"/>
  </w:num>
  <w:num w:numId="18" w16cid:durableId="231087904">
    <w:abstractNumId w:val="10"/>
  </w:num>
  <w:num w:numId="19" w16cid:durableId="1728186136">
    <w:abstractNumId w:val="26"/>
  </w:num>
  <w:num w:numId="20" w16cid:durableId="1441029152">
    <w:abstractNumId w:val="18"/>
  </w:num>
  <w:num w:numId="21" w16cid:durableId="59527695">
    <w:abstractNumId w:val="32"/>
  </w:num>
  <w:num w:numId="22" w16cid:durableId="1732849978">
    <w:abstractNumId w:val="25"/>
  </w:num>
  <w:num w:numId="23" w16cid:durableId="700084056">
    <w:abstractNumId w:val="42"/>
  </w:num>
  <w:num w:numId="24" w16cid:durableId="2068188616">
    <w:abstractNumId w:val="34"/>
  </w:num>
  <w:num w:numId="25" w16cid:durableId="1725910955">
    <w:abstractNumId w:val="19"/>
  </w:num>
  <w:num w:numId="26" w16cid:durableId="405343702">
    <w:abstractNumId w:val="1"/>
  </w:num>
  <w:num w:numId="27" w16cid:durableId="1387338444">
    <w:abstractNumId w:val="36"/>
  </w:num>
  <w:num w:numId="28" w16cid:durableId="1363163571">
    <w:abstractNumId w:val="37"/>
  </w:num>
  <w:num w:numId="29" w16cid:durableId="1231380348">
    <w:abstractNumId w:val="38"/>
  </w:num>
  <w:num w:numId="30" w16cid:durableId="731731127">
    <w:abstractNumId w:val="13"/>
  </w:num>
  <w:num w:numId="31" w16cid:durableId="565379481">
    <w:abstractNumId w:val="8"/>
  </w:num>
  <w:num w:numId="32" w16cid:durableId="1352687890">
    <w:abstractNumId w:val="27"/>
  </w:num>
  <w:num w:numId="33" w16cid:durableId="375082519">
    <w:abstractNumId w:val="11"/>
  </w:num>
  <w:num w:numId="34" w16cid:durableId="1360426332">
    <w:abstractNumId w:val="7"/>
  </w:num>
  <w:num w:numId="35" w16cid:durableId="756369677">
    <w:abstractNumId w:val="3"/>
  </w:num>
  <w:num w:numId="36" w16cid:durableId="1637488210">
    <w:abstractNumId w:val="12"/>
  </w:num>
  <w:num w:numId="37" w16cid:durableId="346907534">
    <w:abstractNumId w:val="20"/>
  </w:num>
  <w:num w:numId="38" w16cid:durableId="91826981">
    <w:abstractNumId w:val="14"/>
  </w:num>
  <w:num w:numId="39" w16cid:durableId="998458523">
    <w:abstractNumId w:val="17"/>
  </w:num>
  <w:num w:numId="40" w16cid:durableId="827207925">
    <w:abstractNumId w:val="23"/>
  </w:num>
  <w:num w:numId="41" w16cid:durableId="1674838596">
    <w:abstractNumId w:val="2"/>
  </w:num>
  <w:num w:numId="42" w16cid:durableId="228883534">
    <w:abstractNumId w:val="0"/>
  </w:num>
  <w:num w:numId="43" w16cid:durableId="87698636">
    <w:abstractNumId w:val="45"/>
  </w:num>
  <w:num w:numId="44" w16cid:durableId="1314093476">
    <w:abstractNumId w:val="22"/>
  </w:num>
  <w:num w:numId="45" w16cid:durableId="6637121">
    <w:abstractNumId w:val="31"/>
  </w:num>
  <w:num w:numId="46" w16cid:durableId="772821899">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3"/>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2644"/>
    <w:rsid w:val="000026AD"/>
    <w:rsid w:val="00002C7B"/>
    <w:rsid w:val="00003308"/>
    <w:rsid w:val="00003498"/>
    <w:rsid w:val="00003C45"/>
    <w:rsid w:val="000043E3"/>
    <w:rsid w:val="00010549"/>
    <w:rsid w:val="000129DA"/>
    <w:rsid w:val="00016670"/>
    <w:rsid w:val="0001673C"/>
    <w:rsid w:val="00020374"/>
    <w:rsid w:val="00022DAE"/>
    <w:rsid w:val="00030EA9"/>
    <w:rsid w:val="00031E0F"/>
    <w:rsid w:val="00033E4A"/>
    <w:rsid w:val="00035007"/>
    <w:rsid w:val="0004069A"/>
    <w:rsid w:val="00040EAA"/>
    <w:rsid w:val="000415DA"/>
    <w:rsid w:val="000457FC"/>
    <w:rsid w:val="000479F1"/>
    <w:rsid w:val="00047FD5"/>
    <w:rsid w:val="000504A0"/>
    <w:rsid w:val="000507D8"/>
    <w:rsid w:val="000512DC"/>
    <w:rsid w:val="00051F3B"/>
    <w:rsid w:val="00052ECF"/>
    <w:rsid w:val="00053BB1"/>
    <w:rsid w:val="00053CD7"/>
    <w:rsid w:val="00061A11"/>
    <w:rsid w:val="000644E6"/>
    <w:rsid w:val="00070C1A"/>
    <w:rsid w:val="00071509"/>
    <w:rsid w:val="00071FCF"/>
    <w:rsid w:val="0007568C"/>
    <w:rsid w:val="00075D70"/>
    <w:rsid w:val="000812DB"/>
    <w:rsid w:val="00084FB8"/>
    <w:rsid w:val="00085DED"/>
    <w:rsid w:val="00085E80"/>
    <w:rsid w:val="00085F45"/>
    <w:rsid w:val="000908CC"/>
    <w:rsid w:val="00092799"/>
    <w:rsid w:val="000928E2"/>
    <w:rsid w:val="00092D64"/>
    <w:rsid w:val="0009303D"/>
    <w:rsid w:val="00095C55"/>
    <w:rsid w:val="00097319"/>
    <w:rsid w:val="000A1BD9"/>
    <w:rsid w:val="000A3805"/>
    <w:rsid w:val="000A3E9D"/>
    <w:rsid w:val="000A7407"/>
    <w:rsid w:val="000B018E"/>
    <w:rsid w:val="000B1026"/>
    <w:rsid w:val="000B275E"/>
    <w:rsid w:val="000B5CB2"/>
    <w:rsid w:val="000B735A"/>
    <w:rsid w:val="000C0FFF"/>
    <w:rsid w:val="000C6CDA"/>
    <w:rsid w:val="000C6D3E"/>
    <w:rsid w:val="000C7E22"/>
    <w:rsid w:val="000D1F11"/>
    <w:rsid w:val="000D296C"/>
    <w:rsid w:val="000D29F4"/>
    <w:rsid w:val="000D594E"/>
    <w:rsid w:val="000D5D24"/>
    <w:rsid w:val="000E4CFE"/>
    <w:rsid w:val="000E5097"/>
    <w:rsid w:val="000F00CF"/>
    <w:rsid w:val="000F0FA6"/>
    <w:rsid w:val="000F2F9C"/>
    <w:rsid w:val="000F35CD"/>
    <w:rsid w:val="000F4140"/>
    <w:rsid w:val="000F6300"/>
    <w:rsid w:val="000F65C1"/>
    <w:rsid w:val="000F7057"/>
    <w:rsid w:val="00102914"/>
    <w:rsid w:val="00102CFC"/>
    <w:rsid w:val="00104FB5"/>
    <w:rsid w:val="00106F46"/>
    <w:rsid w:val="00112B65"/>
    <w:rsid w:val="001148A9"/>
    <w:rsid w:val="00114FE9"/>
    <w:rsid w:val="0011570C"/>
    <w:rsid w:val="00117789"/>
    <w:rsid w:val="00123671"/>
    <w:rsid w:val="0012537E"/>
    <w:rsid w:val="00125D77"/>
    <w:rsid w:val="0013297B"/>
    <w:rsid w:val="00135AC6"/>
    <w:rsid w:val="001376B5"/>
    <w:rsid w:val="0014161A"/>
    <w:rsid w:val="001425D1"/>
    <w:rsid w:val="001442FC"/>
    <w:rsid w:val="001461C9"/>
    <w:rsid w:val="001476F5"/>
    <w:rsid w:val="00147EB8"/>
    <w:rsid w:val="00153290"/>
    <w:rsid w:val="00153B49"/>
    <w:rsid w:val="00153DD4"/>
    <w:rsid w:val="00156B3B"/>
    <w:rsid w:val="0015751F"/>
    <w:rsid w:val="001579BA"/>
    <w:rsid w:val="00161765"/>
    <w:rsid w:val="001626A5"/>
    <w:rsid w:val="00165A4D"/>
    <w:rsid w:val="00167040"/>
    <w:rsid w:val="00170DCE"/>
    <w:rsid w:val="00172C7F"/>
    <w:rsid w:val="001754F5"/>
    <w:rsid w:val="00176D23"/>
    <w:rsid w:val="00177CA9"/>
    <w:rsid w:val="001836A8"/>
    <w:rsid w:val="0018505F"/>
    <w:rsid w:val="00185D29"/>
    <w:rsid w:val="001867BE"/>
    <w:rsid w:val="001902AA"/>
    <w:rsid w:val="001914D2"/>
    <w:rsid w:val="0019195D"/>
    <w:rsid w:val="001961D5"/>
    <w:rsid w:val="001A37F5"/>
    <w:rsid w:val="001A3ECD"/>
    <w:rsid w:val="001A46E2"/>
    <w:rsid w:val="001A572E"/>
    <w:rsid w:val="001A5C29"/>
    <w:rsid w:val="001A62CE"/>
    <w:rsid w:val="001A792D"/>
    <w:rsid w:val="001B1E69"/>
    <w:rsid w:val="001B3E2D"/>
    <w:rsid w:val="001B62CD"/>
    <w:rsid w:val="001B6B75"/>
    <w:rsid w:val="001B7598"/>
    <w:rsid w:val="001B7D1C"/>
    <w:rsid w:val="001C1578"/>
    <w:rsid w:val="001C341D"/>
    <w:rsid w:val="001C4A22"/>
    <w:rsid w:val="001C4F6C"/>
    <w:rsid w:val="001C5321"/>
    <w:rsid w:val="001C6CAD"/>
    <w:rsid w:val="001C6E1F"/>
    <w:rsid w:val="001D313F"/>
    <w:rsid w:val="001E5613"/>
    <w:rsid w:val="001E705A"/>
    <w:rsid w:val="001F1129"/>
    <w:rsid w:val="001F1481"/>
    <w:rsid w:val="001F2B0C"/>
    <w:rsid w:val="001F6155"/>
    <w:rsid w:val="00202535"/>
    <w:rsid w:val="00202E5A"/>
    <w:rsid w:val="00205EFA"/>
    <w:rsid w:val="00210E4B"/>
    <w:rsid w:val="00211C49"/>
    <w:rsid w:val="0021485E"/>
    <w:rsid w:val="00216CAA"/>
    <w:rsid w:val="0022019D"/>
    <w:rsid w:val="00220379"/>
    <w:rsid w:val="002203B9"/>
    <w:rsid w:val="00221ECE"/>
    <w:rsid w:val="002234A6"/>
    <w:rsid w:val="00223A30"/>
    <w:rsid w:val="00225577"/>
    <w:rsid w:val="002260AC"/>
    <w:rsid w:val="002300B1"/>
    <w:rsid w:val="00237DDC"/>
    <w:rsid w:val="00240507"/>
    <w:rsid w:val="00240940"/>
    <w:rsid w:val="00241C19"/>
    <w:rsid w:val="00242D3F"/>
    <w:rsid w:val="00243DFF"/>
    <w:rsid w:val="00243ECD"/>
    <w:rsid w:val="002448AF"/>
    <w:rsid w:val="00247065"/>
    <w:rsid w:val="002476E2"/>
    <w:rsid w:val="00247C16"/>
    <w:rsid w:val="002504E7"/>
    <w:rsid w:val="002528CC"/>
    <w:rsid w:val="0025324A"/>
    <w:rsid w:val="00255472"/>
    <w:rsid w:val="00257F79"/>
    <w:rsid w:val="00260A5A"/>
    <w:rsid w:val="00261FAB"/>
    <w:rsid w:val="00263972"/>
    <w:rsid w:val="002735F6"/>
    <w:rsid w:val="00273807"/>
    <w:rsid w:val="00281B99"/>
    <w:rsid w:val="00282FE1"/>
    <w:rsid w:val="00283007"/>
    <w:rsid w:val="002833CB"/>
    <w:rsid w:val="002863C5"/>
    <w:rsid w:val="0029116F"/>
    <w:rsid w:val="00294716"/>
    <w:rsid w:val="002A2991"/>
    <w:rsid w:val="002A4CFC"/>
    <w:rsid w:val="002B2816"/>
    <w:rsid w:val="002B5C58"/>
    <w:rsid w:val="002C2C7B"/>
    <w:rsid w:val="002C3299"/>
    <w:rsid w:val="002D0256"/>
    <w:rsid w:val="002D078B"/>
    <w:rsid w:val="002D1144"/>
    <w:rsid w:val="002D14C1"/>
    <w:rsid w:val="002D17F7"/>
    <w:rsid w:val="002D1ADE"/>
    <w:rsid w:val="002D3807"/>
    <w:rsid w:val="002D5083"/>
    <w:rsid w:val="002D6371"/>
    <w:rsid w:val="002D789F"/>
    <w:rsid w:val="002E196A"/>
    <w:rsid w:val="002E2108"/>
    <w:rsid w:val="002E25CB"/>
    <w:rsid w:val="002E2C38"/>
    <w:rsid w:val="002E764A"/>
    <w:rsid w:val="002F1471"/>
    <w:rsid w:val="002F1ED6"/>
    <w:rsid w:val="002F4355"/>
    <w:rsid w:val="002F5D14"/>
    <w:rsid w:val="002F70E5"/>
    <w:rsid w:val="002F7CDA"/>
    <w:rsid w:val="00300411"/>
    <w:rsid w:val="0030195B"/>
    <w:rsid w:val="0030262D"/>
    <w:rsid w:val="00302915"/>
    <w:rsid w:val="003074A7"/>
    <w:rsid w:val="0031632F"/>
    <w:rsid w:val="00316410"/>
    <w:rsid w:val="00322CC5"/>
    <w:rsid w:val="00323DA0"/>
    <w:rsid w:val="003331E9"/>
    <w:rsid w:val="003333F7"/>
    <w:rsid w:val="00334CAF"/>
    <w:rsid w:val="00334E1A"/>
    <w:rsid w:val="003350AA"/>
    <w:rsid w:val="0033515B"/>
    <w:rsid w:val="00335BC5"/>
    <w:rsid w:val="00335E70"/>
    <w:rsid w:val="00337C4E"/>
    <w:rsid w:val="003414CC"/>
    <w:rsid w:val="00345573"/>
    <w:rsid w:val="003458B4"/>
    <w:rsid w:val="00347DCB"/>
    <w:rsid w:val="00347DEA"/>
    <w:rsid w:val="003564DE"/>
    <w:rsid w:val="0035713B"/>
    <w:rsid w:val="00360AD5"/>
    <w:rsid w:val="00361C3B"/>
    <w:rsid w:val="00364F42"/>
    <w:rsid w:val="003655D3"/>
    <w:rsid w:val="00366339"/>
    <w:rsid w:val="00370730"/>
    <w:rsid w:val="00371CE5"/>
    <w:rsid w:val="003726DF"/>
    <w:rsid w:val="0037536D"/>
    <w:rsid w:val="00375579"/>
    <w:rsid w:val="00375D45"/>
    <w:rsid w:val="003823CE"/>
    <w:rsid w:val="00382489"/>
    <w:rsid w:val="00383CAA"/>
    <w:rsid w:val="00384D77"/>
    <w:rsid w:val="00385779"/>
    <w:rsid w:val="00387061"/>
    <w:rsid w:val="00390009"/>
    <w:rsid w:val="00394E59"/>
    <w:rsid w:val="003A0329"/>
    <w:rsid w:val="003A039C"/>
    <w:rsid w:val="003A122B"/>
    <w:rsid w:val="003A21D8"/>
    <w:rsid w:val="003A369C"/>
    <w:rsid w:val="003A712D"/>
    <w:rsid w:val="003B5A55"/>
    <w:rsid w:val="003B5C65"/>
    <w:rsid w:val="003C5DE0"/>
    <w:rsid w:val="003C5E28"/>
    <w:rsid w:val="003C6B05"/>
    <w:rsid w:val="003C738D"/>
    <w:rsid w:val="003D2217"/>
    <w:rsid w:val="003D298D"/>
    <w:rsid w:val="003D3DD5"/>
    <w:rsid w:val="003E1775"/>
    <w:rsid w:val="003E196F"/>
    <w:rsid w:val="003E3D03"/>
    <w:rsid w:val="003E4CCD"/>
    <w:rsid w:val="003E7FF6"/>
    <w:rsid w:val="003F04B9"/>
    <w:rsid w:val="003F149B"/>
    <w:rsid w:val="003F1CDF"/>
    <w:rsid w:val="003F3B15"/>
    <w:rsid w:val="003F57C3"/>
    <w:rsid w:val="004000F0"/>
    <w:rsid w:val="00405396"/>
    <w:rsid w:val="00405C4C"/>
    <w:rsid w:val="0040615A"/>
    <w:rsid w:val="00413A3C"/>
    <w:rsid w:val="00417527"/>
    <w:rsid w:val="0041793A"/>
    <w:rsid w:val="00422DDF"/>
    <w:rsid w:val="00423F43"/>
    <w:rsid w:val="00425008"/>
    <w:rsid w:val="004279D2"/>
    <w:rsid w:val="00427AB8"/>
    <w:rsid w:val="004334FB"/>
    <w:rsid w:val="00434CE1"/>
    <w:rsid w:val="00435C64"/>
    <w:rsid w:val="00436D43"/>
    <w:rsid w:val="00440C76"/>
    <w:rsid w:val="00442115"/>
    <w:rsid w:val="00442644"/>
    <w:rsid w:val="004515E7"/>
    <w:rsid w:val="004516F2"/>
    <w:rsid w:val="004556DC"/>
    <w:rsid w:val="00455C0B"/>
    <w:rsid w:val="00457A6C"/>
    <w:rsid w:val="00461CEB"/>
    <w:rsid w:val="00466A12"/>
    <w:rsid w:val="004677CC"/>
    <w:rsid w:val="0047075C"/>
    <w:rsid w:val="00477673"/>
    <w:rsid w:val="00480197"/>
    <w:rsid w:val="004842DD"/>
    <w:rsid w:val="00485A46"/>
    <w:rsid w:val="00487E08"/>
    <w:rsid w:val="00490734"/>
    <w:rsid w:val="00493164"/>
    <w:rsid w:val="0049368B"/>
    <w:rsid w:val="004A0A02"/>
    <w:rsid w:val="004A4F70"/>
    <w:rsid w:val="004B1C60"/>
    <w:rsid w:val="004B24E4"/>
    <w:rsid w:val="004B3EFC"/>
    <w:rsid w:val="004B3F62"/>
    <w:rsid w:val="004B4D99"/>
    <w:rsid w:val="004B5C5B"/>
    <w:rsid w:val="004B74BB"/>
    <w:rsid w:val="004C130D"/>
    <w:rsid w:val="004C1633"/>
    <w:rsid w:val="004C1C50"/>
    <w:rsid w:val="004C2C57"/>
    <w:rsid w:val="004C3081"/>
    <w:rsid w:val="004C367A"/>
    <w:rsid w:val="004C6EF0"/>
    <w:rsid w:val="004C7C80"/>
    <w:rsid w:val="004D3951"/>
    <w:rsid w:val="004D4670"/>
    <w:rsid w:val="004D4AB4"/>
    <w:rsid w:val="004D6657"/>
    <w:rsid w:val="004D6EAB"/>
    <w:rsid w:val="004D7CB6"/>
    <w:rsid w:val="004E3D0E"/>
    <w:rsid w:val="004E4AA9"/>
    <w:rsid w:val="004F0E03"/>
    <w:rsid w:val="004F22D6"/>
    <w:rsid w:val="004F31AD"/>
    <w:rsid w:val="004F5F9C"/>
    <w:rsid w:val="004F62F8"/>
    <w:rsid w:val="004F734D"/>
    <w:rsid w:val="004F7C33"/>
    <w:rsid w:val="0050059A"/>
    <w:rsid w:val="00501EE7"/>
    <w:rsid w:val="0050291C"/>
    <w:rsid w:val="00504387"/>
    <w:rsid w:val="005045C0"/>
    <w:rsid w:val="0050586A"/>
    <w:rsid w:val="00506373"/>
    <w:rsid w:val="0050741C"/>
    <w:rsid w:val="00512142"/>
    <w:rsid w:val="00513C7D"/>
    <w:rsid w:val="00514FAA"/>
    <w:rsid w:val="00517E16"/>
    <w:rsid w:val="00522773"/>
    <w:rsid w:val="00522EB5"/>
    <w:rsid w:val="00526517"/>
    <w:rsid w:val="005314FD"/>
    <w:rsid w:val="005318E1"/>
    <w:rsid w:val="00531C75"/>
    <w:rsid w:val="005322A3"/>
    <w:rsid w:val="005349AC"/>
    <w:rsid w:val="005365D5"/>
    <w:rsid w:val="00536600"/>
    <w:rsid w:val="00537816"/>
    <w:rsid w:val="0054133B"/>
    <w:rsid w:val="00542B2A"/>
    <w:rsid w:val="00544CC8"/>
    <w:rsid w:val="005457DC"/>
    <w:rsid w:val="00547187"/>
    <w:rsid w:val="00551F2D"/>
    <w:rsid w:val="0055376D"/>
    <w:rsid w:val="00556AF0"/>
    <w:rsid w:val="00560249"/>
    <w:rsid w:val="005606C7"/>
    <w:rsid w:val="00560C4E"/>
    <w:rsid w:val="00562E7F"/>
    <w:rsid w:val="0056302D"/>
    <w:rsid w:val="0056327E"/>
    <w:rsid w:val="0056346C"/>
    <w:rsid w:val="005658B6"/>
    <w:rsid w:val="00566601"/>
    <w:rsid w:val="0057229A"/>
    <w:rsid w:val="00572B9B"/>
    <w:rsid w:val="0058319C"/>
    <w:rsid w:val="0058328B"/>
    <w:rsid w:val="00583D2A"/>
    <w:rsid w:val="0058733B"/>
    <w:rsid w:val="005922D4"/>
    <w:rsid w:val="005940F2"/>
    <w:rsid w:val="00595AB1"/>
    <w:rsid w:val="00596509"/>
    <w:rsid w:val="005A0B39"/>
    <w:rsid w:val="005A0EB0"/>
    <w:rsid w:val="005A1290"/>
    <w:rsid w:val="005A41D9"/>
    <w:rsid w:val="005A4AF9"/>
    <w:rsid w:val="005B0D6F"/>
    <w:rsid w:val="005B26B1"/>
    <w:rsid w:val="005B3169"/>
    <w:rsid w:val="005B34BF"/>
    <w:rsid w:val="005B440A"/>
    <w:rsid w:val="005B53F2"/>
    <w:rsid w:val="005B7230"/>
    <w:rsid w:val="005C2B39"/>
    <w:rsid w:val="005C3211"/>
    <w:rsid w:val="005C3C47"/>
    <w:rsid w:val="005C3EC6"/>
    <w:rsid w:val="005C47BE"/>
    <w:rsid w:val="005C613E"/>
    <w:rsid w:val="005C79E0"/>
    <w:rsid w:val="005D3854"/>
    <w:rsid w:val="005D3FCA"/>
    <w:rsid w:val="005D4EB3"/>
    <w:rsid w:val="005E021D"/>
    <w:rsid w:val="005E08C6"/>
    <w:rsid w:val="005E1498"/>
    <w:rsid w:val="005E1A48"/>
    <w:rsid w:val="005E58FA"/>
    <w:rsid w:val="005F192C"/>
    <w:rsid w:val="005F3AA1"/>
    <w:rsid w:val="005F4A7B"/>
    <w:rsid w:val="005F5913"/>
    <w:rsid w:val="005F7599"/>
    <w:rsid w:val="00600B40"/>
    <w:rsid w:val="00602376"/>
    <w:rsid w:val="00606DD6"/>
    <w:rsid w:val="00611532"/>
    <w:rsid w:val="0061290A"/>
    <w:rsid w:val="00616A2B"/>
    <w:rsid w:val="00617A49"/>
    <w:rsid w:val="006201C8"/>
    <w:rsid w:val="00621BF9"/>
    <w:rsid w:val="00621E33"/>
    <w:rsid w:val="00622377"/>
    <w:rsid w:val="00622B85"/>
    <w:rsid w:val="006238D3"/>
    <w:rsid w:val="00626502"/>
    <w:rsid w:val="006269E8"/>
    <w:rsid w:val="00631647"/>
    <w:rsid w:val="00631D3C"/>
    <w:rsid w:val="00634962"/>
    <w:rsid w:val="0063653C"/>
    <w:rsid w:val="00636EC0"/>
    <w:rsid w:val="006409A9"/>
    <w:rsid w:val="00642322"/>
    <w:rsid w:val="00642A3B"/>
    <w:rsid w:val="00645349"/>
    <w:rsid w:val="00646305"/>
    <w:rsid w:val="00646694"/>
    <w:rsid w:val="00650419"/>
    <w:rsid w:val="00660F4F"/>
    <w:rsid w:val="00661228"/>
    <w:rsid w:val="006617F6"/>
    <w:rsid w:val="00675AF1"/>
    <w:rsid w:val="0067678A"/>
    <w:rsid w:val="006767DA"/>
    <w:rsid w:val="00676F64"/>
    <w:rsid w:val="0068102D"/>
    <w:rsid w:val="006818C4"/>
    <w:rsid w:val="00683683"/>
    <w:rsid w:val="00684852"/>
    <w:rsid w:val="0068492A"/>
    <w:rsid w:val="00686DF0"/>
    <w:rsid w:val="0069004A"/>
    <w:rsid w:val="00694D71"/>
    <w:rsid w:val="006950D1"/>
    <w:rsid w:val="00697037"/>
    <w:rsid w:val="006A1643"/>
    <w:rsid w:val="006A185E"/>
    <w:rsid w:val="006A1C8D"/>
    <w:rsid w:val="006A2815"/>
    <w:rsid w:val="006A334A"/>
    <w:rsid w:val="006A43AA"/>
    <w:rsid w:val="006A4CE8"/>
    <w:rsid w:val="006A543D"/>
    <w:rsid w:val="006A7C5B"/>
    <w:rsid w:val="006A7FA2"/>
    <w:rsid w:val="006B260C"/>
    <w:rsid w:val="006B27F0"/>
    <w:rsid w:val="006B309E"/>
    <w:rsid w:val="006B4DCF"/>
    <w:rsid w:val="006B55F8"/>
    <w:rsid w:val="006C3A60"/>
    <w:rsid w:val="006C40CF"/>
    <w:rsid w:val="006C48E0"/>
    <w:rsid w:val="006C5014"/>
    <w:rsid w:val="006C67CB"/>
    <w:rsid w:val="006C77D3"/>
    <w:rsid w:val="006C797B"/>
    <w:rsid w:val="006C7BED"/>
    <w:rsid w:val="006D2A6E"/>
    <w:rsid w:val="006D4371"/>
    <w:rsid w:val="006D5618"/>
    <w:rsid w:val="006D59A0"/>
    <w:rsid w:val="006D7CDA"/>
    <w:rsid w:val="006E1E16"/>
    <w:rsid w:val="006E444A"/>
    <w:rsid w:val="006E7348"/>
    <w:rsid w:val="006F036D"/>
    <w:rsid w:val="006F0AF8"/>
    <w:rsid w:val="006F1210"/>
    <w:rsid w:val="006F22AF"/>
    <w:rsid w:val="006F3E00"/>
    <w:rsid w:val="006F7FCD"/>
    <w:rsid w:val="00701974"/>
    <w:rsid w:val="00702799"/>
    <w:rsid w:val="00702D31"/>
    <w:rsid w:val="00711C12"/>
    <w:rsid w:val="00715019"/>
    <w:rsid w:val="0071542A"/>
    <w:rsid w:val="007232A2"/>
    <w:rsid w:val="007259CE"/>
    <w:rsid w:val="00726336"/>
    <w:rsid w:val="00734F22"/>
    <w:rsid w:val="0073636B"/>
    <w:rsid w:val="00743513"/>
    <w:rsid w:val="00746BA7"/>
    <w:rsid w:val="00747314"/>
    <w:rsid w:val="00747403"/>
    <w:rsid w:val="00750F67"/>
    <w:rsid w:val="0075119C"/>
    <w:rsid w:val="007518C6"/>
    <w:rsid w:val="0075262F"/>
    <w:rsid w:val="00754B86"/>
    <w:rsid w:val="007559D3"/>
    <w:rsid w:val="00756963"/>
    <w:rsid w:val="00760B66"/>
    <w:rsid w:val="00764526"/>
    <w:rsid w:val="007647EF"/>
    <w:rsid w:val="00764BFB"/>
    <w:rsid w:val="00771A94"/>
    <w:rsid w:val="00791E86"/>
    <w:rsid w:val="00792F64"/>
    <w:rsid w:val="00793F0B"/>
    <w:rsid w:val="00796410"/>
    <w:rsid w:val="007A07D6"/>
    <w:rsid w:val="007A16B9"/>
    <w:rsid w:val="007A2142"/>
    <w:rsid w:val="007A3E10"/>
    <w:rsid w:val="007A7B23"/>
    <w:rsid w:val="007B03A3"/>
    <w:rsid w:val="007B1A4C"/>
    <w:rsid w:val="007B3C92"/>
    <w:rsid w:val="007B3F5A"/>
    <w:rsid w:val="007B4A37"/>
    <w:rsid w:val="007B4E1C"/>
    <w:rsid w:val="007C2665"/>
    <w:rsid w:val="007C7311"/>
    <w:rsid w:val="007D0495"/>
    <w:rsid w:val="007D53A7"/>
    <w:rsid w:val="007D75B2"/>
    <w:rsid w:val="007E0AF9"/>
    <w:rsid w:val="007E1621"/>
    <w:rsid w:val="007E21F9"/>
    <w:rsid w:val="007E3A54"/>
    <w:rsid w:val="007E4110"/>
    <w:rsid w:val="007E5048"/>
    <w:rsid w:val="007F044D"/>
    <w:rsid w:val="007F4BA2"/>
    <w:rsid w:val="007F4D11"/>
    <w:rsid w:val="007F5B34"/>
    <w:rsid w:val="007F6C89"/>
    <w:rsid w:val="008041A3"/>
    <w:rsid w:val="00820A7F"/>
    <w:rsid w:val="00823D96"/>
    <w:rsid w:val="008240F1"/>
    <w:rsid w:val="008256A6"/>
    <w:rsid w:val="008301D1"/>
    <w:rsid w:val="0083053E"/>
    <w:rsid w:val="00830DDA"/>
    <w:rsid w:val="008319BF"/>
    <w:rsid w:val="0083239C"/>
    <w:rsid w:val="0083271A"/>
    <w:rsid w:val="00833FA1"/>
    <w:rsid w:val="00836759"/>
    <w:rsid w:val="00837AD8"/>
    <w:rsid w:val="00837BB5"/>
    <w:rsid w:val="00840B63"/>
    <w:rsid w:val="00840E50"/>
    <w:rsid w:val="00841159"/>
    <w:rsid w:val="00846B8E"/>
    <w:rsid w:val="00850A1F"/>
    <w:rsid w:val="008525B3"/>
    <w:rsid w:val="00857B21"/>
    <w:rsid w:val="00862389"/>
    <w:rsid w:val="00862C9F"/>
    <w:rsid w:val="00864A83"/>
    <w:rsid w:val="00866459"/>
    <w:rsid w:val="00866CAE"/>
    <w:rsid w:val="00873697"/>
    <w:rsid w:val="0087609D"/>
    <w:rsid w:val="008805EC"/>
    <w:rsid w:val="00883209"/>
    <w:rsid w:val="008837B9"/>
    <w:rsid w:val="00883828"/>
    <w:rsid w:val="0088782C"/>
    <w:rsid w:val="00890720"/>
    <w:rsid w:val="00892A0B"/>
    <w:rsid w:val="0089476A"/>
    <w:rsid w:val="0089631E"/>
    <w:rsid w:val="008A1D6A"/>
    <w:rsid w:val="008B24AD"/>
    <w:rsid w:val="008B675C"/>
    <w:rsid w:val="008C170E"/>
    <w:rsid w:val="008C3302"/>
    <w:rsid w:val="008C49A1"/>
    <w:rsid w:val="008C4CFE"/>
    <w:rsid w:val="008C5FD5"/>
    <w:rsid w:val="008D25AD"/>
    <w:rsid w:val="008D28A0"/>
    <w:rsid w:val="008D44E2"/>
    <w:rsid w:val="008D5ED6"/>
    <w:rsid w:val="008D72F8"/>
    <w:rsid w:val="008E0446"/>
    <w:rsid w:val="008E4B51"/>
    <w:rsid w:val="008E540B"/>
    <w:rsid w:val="008F2A07"/>
    <w:rsid w:val="008F4337"/>
    <w:rsid w:val="008F750B"/>
    <w:rsid w:val="009009E3"/>
    <w:rsid w:val="009024A3"/>
    <w:rsid w:val="00903105"/>
    <w:rsid w:val="009034FF"/>
    <w:rsid w:val="00905BFC"/>
    <w:rsid w:val="009101A9"/>
    <w:rsid w:val="00911922"/>
    <w:rsid w:val="00911925"/>
    <w:rsid w:val="00912BEC"/>
    <w:rsid w:val="009145D1"/>
    <w:rsid w:val="00914AF4"/>
    <w:rsid w:val="00914E9B"/>
    <w:rsid w:val="00915917"/>
    <w:rsid w:val="00916663"/>
    <w:rsid w:val="00917E5B"/>
    <w:rsid w:val="009209C0"/>
    <w:rsid w:val="00921793"/>
    <w:rsid w:val="00921B9D"/>
    <w:rsid w:val="0092225F"/>
    <w:rsid w:val="00922BC7"/>
    <w:rsid w:val="009239E2"/>
    <w:rsid w:val="00925C77"/>
    <w:rsid w:val="00927F32"/>
    <w:rsid w:val="00931DF6"/>
    <w:rsid w:val="00933106"/>
    <w:rsid w:val="00933324"/>
    <w:rsid w:val="00933AD7"/>
    <w:rsid w:val="0093670F"/>
    <w:rsid w:val="0094282E"/>
    <w:rsid w:val="00942CCB"/>
    <w:rsid w:val="009441CC"/>
    <w:rsid w:val="00947936"/>
    <w:rsid w:val="00950925"/>
    <w:rsid w:val="00952F9E"/>
    <w:rsid w:val="009614E9"/>
    <w:rsid w:val="0096325C"/>
    <w:rsid w:val="00963513"/>
    <w:rsid w:val="009656F9"/>
    <w:rsid w:val="00965E61"/>
    <w:rsid w:val="00966075"/>
    <w:rsid w:val="00966353"/>
    <w:rsid w:val="0096787D"/>
    <w:rsid w:val="00967AFB"/>
    <w:rsid w:val="00967D33"/>
    <w:rsid w:val="00971B19"/>
    <w:rsid w:val="009722D9"/>
    <w:rsid w:val="0097611D"/>
    <w:rsid w:val="00976B6B"/>
    <w:rsid w:val="00980D0C"/>
    <w:rsid w:val="00980D8F"/>
    <w:rsid w:val="009827F3"/>
    <w:rsid w:val="00982FAE"/>
    <w:rsid w:val="00983F87"/>
    <w:rsid w:val="00983FD1"/>
    <w:rsid w:val="00984641"/>
    <w:rsid w:val="00985DAA"/>
    <w:rsid w:val="00985EAF"/>
    <w:rsid w:val="009873A1"/>
    <w:rsid w:val="00990263"/>
    <w:rsid w:val="00991840"/>
    <w:rsid w:val="00992122"/>
    <w:rsid w:val="0099390B"/>
    <w:rsid w:val="009941C2"/>
    <w:rsid w:val="009A0233"/>
    <w:rsid w:val="009A20AB"/>
    <w:rsid w:val="009A2F20"/>
    <w:rsid w:val="009A3C79"/>
    <w:rsid w:val="009A3E47"/>
    <w:rsid w:val="009A50AB"/>
    <w:rsid w:val="009B0F0A"/>
    <w:rsid w:val="009B1083"/>
    <w:rsid w:val="009B10EC"/>
    <w:rsid w:val="009B7332"/>
    <w:rsid w:val="009C253B"/>
    <w:rsid w:val="009C42DB"/>
    <w:rsid w:val="009C4EF2"/>
    <w:rsid w:val="009C7233"/>
    <w:rsid w:val="009D00B7"/>
    <w:rsid w:val="009D0223"/>
    <w:rsid w:val="009D2897"/>
    <w:rsid w:val="009D3D89"/>
    <w:rsid w:val="009D44C3"/>
    <w:rsid w:val="009D4909"/>
    <w:rsid w:val="009D6CCE"/>
    <w:rsid w:val="009D739D"/>
    <w:rsid w:val="009E1019"/>
    <w:rsid w:val="009E2878"/>
    <w:rsid w:val="009E501A"/>
    <w:rsid w:val="009E65FC"/>
    <w:rsid w:val="009F5209"/>
    <w:rsid w:val="009F5E57"/>
    <w:rsid w:val="009F722F"/>
    <w:rsid w:val="009F7D1E"/>
    <w:rsid w:val="00A00277"/>
    <w:rsid w:val="00A02792"/>
    <w:rsid w:val="00A103F1"/>
    <w:rsid w:val="00A11CFE"/>
    <w:rsid w:val="00A17051"/>
    <w:rsid w:val="00A22DA4"/>
    <w:rsid w:val="00A249C4"/>
    <w:rsid w:val="00A24BB1"/>
    <w:rsid w:val="00A264B7"/>
    <w:rsid w:val="00A34678"/>
    <w:rsid w:val="00A35EBE"/>
    <w:rsid w:val="00A36FE7"/>
    <w:rsid w:val="00A405A7"/>
    <w:rsid w:val="00A443DF"/>
    <w:rsid w:val="00A50A54"/>
    <w:rsid w:val="00A542CD"/>
    <w:rsid w:val="00A55CBF"/>
    <w:rsid w:val="00A56429"/>
    <w:rsid w:val="00A566E8"/>
    <w:rsid w:val="00A60627"/>
    <w:rsid w:val="00A61EAC"/>
    <w:rsid w:val="00A653A0"/>
    <w:rsid w:val="00A70907"/>
    <w:rsid w:val="00A719A1"/>
    <w:rsid w:val="00A71B39"/>
    <w:rsid w:val="00A737CC"/>
    <w:rsid w:val="00A744E7"/>
    <w:rsid w:val="00A8052F"/>
    <w:rsid w:val="00A81020"/>
    <w:rsid w:val="00A81E40"/>
    <w:rsid w:val="00A90856"/>
    <w:rsid w:val="00A90AE6"/>
    <w:rsid w:val="00A92BEC"/>
    <w:rsid w:val="00A940A1"/>
    <w:rsid w:val="00A94AAD"/>
    <w:rsid w:val="00A95188"/>
    <w:rsid w:val="00A95279"/>
    <w:rsid w:val="00A960F9"/>
    <w:rsid w:val="00AA03C0"/>
    <w:rsid w:val="00AA03FF"/>
    <w:rsid w:val="00AA0EEF"/>
    <w:rsid w:val="00AA26CE"/>
    <w:rsid w:val="00AA277B"/>
    <w:rsid w:val="00AA2CB8"/>
    <w:rsid w:val="00AA6184"/>
    <w:rsid w:val="00AB1CCA"/>
    <w:rsid w:val="00AB6E38"/>
    <w:rsid w:val="00AC04A7"/>
    <w:rsid w:val="00AC0527"/>
    <w:rsid w:val="00AC05BF"/>
    <w:rsid w:val="00AC0A5D"/>
    <w:rsid w:val="00AC212D"/>
    <w:rsid w:val="00AC47C6"/>
    <w:rsid w:val="00AD0CE2"/>
    <w:rsid w:val="00AD15B9"/>
    <w:rsid w:val="00AD2E37"/>
    <w:rsid w:val="00AD61D5"/>
    <w:rsid w:val="00AD75AC"/>
    <w:rsid w:val="00AD76B3"/>
    <w:rsid w:val="00AD77B1"/>
    <w:rsid w:val="00AE10AB"/>
    <w:rsid w:val="00AE1104"/>
    <w:rsid w:val="00AE125D"/>
    <w:rsid w:val="00AE2144"/>
    <w:rsid w:val="00AE34E8"/>
    <w:rsid w:val="00AE3FC2"/>
    <w:rsid w:val="00AE6006"/>
    <w:rsid w:val="00AF0418"/>
    <w:rsid w:val="00AF1BEB"/>
    <w:rsid w:val="00AF2345"/>
    <w:rsid w:val="00AF3E16"/>
    <w:rsid w:val="00AF477C"/>
    <w:rsid w:val="00AF5667"/>
    <w:rsid w:val="00AF5C79"/>
    <w:rsid w:val="00B0324E"/>
    <w:rsid w:val="00B070D6"/>
    <w:rsid w:val="00B0749A"/>
    <w:rsid w:val="00B103AB"/>
    <w:rsid w:val="00B10F1C"/>
    <w:rsid w:val="00B15EB5"/>
    <w:rsid w:val="00B16508"/>
    <w:rsid w:val="00B27688"/>
    <w:rsid w:val="00B277B3"/>
    <w:rsid w:val="00B30E63"/>
    <w:rsid w:val="00B31BE9"/>
    <w:rsid w:val="00B35B4F"/>
    <w:rsid w:val="00B36C35"/>
    <w:rsid w:val="00B459CC"/>
    <w:rsid w:val="00B47E60"/>
    <w:rsid w:val="00B5270C"/>
    <w:rsid w:val="00B555C7"/>
    <w:rsid w:val="00B63116"/>
    <w:rsid w:val="00B677FB"/>
    <w:rsid w:val="00B71936"/>
    <w:rsid w:val="00B72D2B"/>
    <w:rsid w:val="00B73A00"/>
    <w:rsid w:val="00B7675A"/>
    <w:rsid w:val="00B77844"/>
    <w:rsid w:val="00B813EC"/>
    <w:rsid w:val="00B81B05"/>
    <w:rsid w:val="00B81C28"/>
    <w:rsid w:val="00B823A4"/>
    <w:rsid w:val="00B83120"/>
    <w:rsid w:val="00B83FFE"/>
    <w:rsid w:val="00B870E1"/>
    <w:rsid w:val="00B90D7A"/>
    <w:rsid w:val="00B93219"/>
    <w:rsid w:val="00B938EB"/>
    <w:rsid w:val="00B93C88"/>
    <w:rsid w:val="00B965D8"/>
    <w:rsid w:val="00BA1864"/>
    <w:rsid w:val="00BA19F2"/>
    <w:rsid w:val="00BA2380"/>
    <w:rsid w:val="00BA2963"/>
    <w:rsid w:val="00BA6CAB"/>
    <w:rsid w:val="00BB15D9"/>
    <w:rsid w:val="00BB214E"/>
    <w:rsid w:val="00BB2F9D"/>
    <w:rsid w:val="00BB3023"/>
    <w:rsid w:val="00BB6F32"/>
    <w:rsid w:val="00BC385B"/>
    <w:rsid w:val="00BC3982"/>
    <w:rsid w:val="00BC4D08"/>
    <w:rsid w:val="00BD0364"/>
    <w:rsid w:val="00BD05FD"/>
    <w:rsid w:val="00BD227B"/>
    <w:rsid w:val="00BD3D1D"/>
    <w:rsid w:val="00BD42C8"/>
    <w:rsid w:val="00BD7847"/>
    <w:rsid w:val="00BE0013"/>
    <w:rsid w:val="00BE19FF"/>
    <w:rsid w:val="00BE3620"/>
    <w:rsid w:val="00BE3C10"/>
    <w:rsid w:val="00BE5A21"/>
    <w:rsid w:val="00BE7FF0"/>
    <w:rsid w:val="00BF3291"/>
    <w:rsid w:val="00BF4BA5"/>
    <w:rsid w:val="00C01A74"/>
    <w:rsid w:val="00C01DF8"/>
    <w:rsid w:val="00C043F2"/>
    <w:rsid w:val="00C0636C"/>
    <w:rsid w:val="00C06B07"/>
    <w:rsid w:val="00C11CC5"/>
    <w:rsid w:val="00C13FFB"/>
    <w:rsid w:val="00C15FC6"/>
    <w:rsid w:val="00C1630F"/>
    <w:rsid w:val="00C17091"/>
    <w:rsid w:val="00C21647"/>
    <w:rsid w:val="00C21E0D"/>
    <w:rsid w:val="00C23261"/>
    <w:rsid w:val="00C239CA"/>
    <w:rsid w:val="00C3054B"/>
    <w:rsid w:val="00C3063F"/>
    <w:rsid w:val="00C32804"/>
    <w:rsid w:val="00C35425"/>
    <w:rsid w:val="00C3667C"/>
    <w:rsid w:val="00C368D3"/>
    <w:rsid w:val="00C40ADE"/>
    <w:rsid w:val="00C41708"/>
    <w:rsid w:val="00C419F2"/>
    <w:rsid w:val="00C42F1A"/>
    <w:rsid w:val="00C43C76"/>
    <w:rsid w:val="00C44293"/>
    <w:rsid w:val="00C44BC7"/>
    <w:rsid w:val="00C44E3F"/>
    <w:rsid w:val="00C51003"/>
    <w:rsid w:val="00C5104F"/>
    <w:rsid w:val="00C514E4"/>
    <w:rsid w:val="00C51BB8"/>
    <w:rsid w:val="00C52306"/>
    <w:rsid w:val="00C5302A"/>
    <w:rsid w:val="00C55A27"/>
    <w:rsid w:val="00C56C3E"/>
    <w:rsid w:val="00C60909"/>
    <w:rsid w:val="00C62F8F"/>
    <w:rsid w:val="00C65021"/>
    <w:rsid w:val="00C6504F"/>
    <w:rsid w:val="00C67B61"/>
    <w:rsid w:val="00C70F9E"/>
    <w:rsid w:val="00C71462"/>
    <w:rsid w:val="00C72664"/>
    <w:rsid w:val="00C7294B"/>
    <w:rsid w:val="00C7575E"/>
    <w:rsid w:val="00C75C9B"/>
    <w:rsid w:val="00C7668F"/>
    <w:rsid w:val="00C767AC"/>
    <w:rsid w:val="00C77E3E"/>
    <w:rsid w:val="00C832B5"/>
    <w:rsid w:val="00C832E4"/>
    <w:rsid w:val="00C86C2B"/>
    <w:rsid w:val="00C873DB"/>
    <w:rsid w:val="00CA3AB6"/>
    <w:rsid w:val="00CA5FF6"/>
    <w:rsid w:val="00CB0A0C"/>
    <w:rsid w:val="00CB14A4"/>
    <w:rsid w:val="00CB1EE2"/>
    <w:rsid w:val="00CB3B58"/>
    <w:rsid w:val="00CB4971"/>
    <w:rsid w:val="00CB5447"/>
    <w:rsid w:val="00CB5916"/>
    <w:rsid w:val="00CC0457"/>
    <w:rsid w:val="00CC2343"/>
    <w:rsid w:val="00CC25A7"/>
    <w:rsid w:val="00CC4274"/>
    <w:rsid w:val="00CC5130"/>
    <w:rsid w:val="00CD2751"/>
    <w:rsid w:val="00CD4A5D"/>
    <w:rsid w:val="00CD575B"/>
    <w:rsid w:val="00CD5F91"/>
    <w:rsid w:val="00CE0EE3"/>
    <w:rsid w:val="00CE2E01"/>
    <w:rsid w:val="00CE3DCD"/>
    <w:rsid w:val="00CE4F19"/>
    <w:rsid w:val="00CF1E00"/>
    <w:rsid w:val="00CF2C89"/>
    <w:rsid w:val="00CF3736"/>
    <w:rsid w:val="00CF39F5"/>
    <w:rsid w:val="00CF6585"/>
    <w:rsid w:val="00CF7D3E"/>
    <w:rsid w:val="00D020EC"/>
    <w:rsid w:val="00D03E7F"/>
    <w:rsid w:val="00D0506D"/>
    <w:rsid w:val="00D05800"/>
    <w:rsid w:val="00D06CD4"/>
    <w:rsid w:val="00D06E4A"/>
    <w:rsid w:val="00D06F54"/>
    <w:rsid w:val="00D10797"/>
    <w:rsid w:val="00D107EA"/>
    <w:rsid w:val="00D13CFE"/>
    <w:rsid w:val="00D166E2"/>
    <w:rsid w:val="00D17135"/>
    <w:rsid w:val="00D2044F"/>
    <w:rsid w:val="00D24428"/>
    <w:rsid w:val="00D24E65"/>
    <w:rsid w:val="00D25DE2"/>
    <w:rsid w:val="00D26635"/>
    <w:rsid w:val="00D308F2"/>
    <w:rsid w:val="00D313D3"/>
    <w:rsid w:val="00D341DE"/>
    <w:rsid w:val="00D37412"/>
    <w:rsid w:val="00D37867"/>
    <w:rsid w:val="00D40801"/>
    <w:rsid w:val="00D440FB"/>
    <w:rsid w:val="00D44B41"/>
    <w:rsid w:val="00D44E25"/>
    <w:rsid w:val="00D46EBC"/>
    <w:rsid w:val="00D51B5D"/>
    <w:rsid w:val="00D5497E"/>
    <w:rsid w:val="00D5603E"/>
    <w:rsid w:val="00D5609B"/>
    <w:rsid w:val="00D6349A"/>
    <w:rsid w:val="00D658B4"/>
    <w:rsid w:val="00D70703"/>
    <w:rsid w:val="00D72921"/>
    <w:rsid w:val="00D73078"/>
    <w:rsid w:val="00D76B78"/>
    <w:rsid w:val="00D779B6"/>
    <w:rsid w:val="00D809E8"/>
    <w:rsid w:val="00D863B8"/>
    <w:rsid w:val="00D87C45"/>
    <w:rsid w:val="00D9263A"/>
    <w:rsid w:val="00D960F8"/>
    <w:rsid w:val="00D96721"/>
    <w:rsid w:val="00D978C6"/>
    <w:rsid w:val="00D97B8B"/>
    <w:rsid w:val="00D97D70"/>
    <w:rsid w:val="00DA1C87"/>
    <w:rsid w:val="00DA53B9"/>
    <w:rsid w:val="00DA75FA"/>
    <w:rsid w:val="00DB4CBE"/>
    <w:rsid w:val="00DB5758"/>
    <w:rsid w:val="00DB61C8"/>
    <w:rsid w:val="00DB68F5"/>
    <w:rsid w:val="00DC23CA"/>
    <w:rsid w:val="00DC40B4"/>
    <w:rsid w:val="00DC616D"/>
    <w:rsid w:val="00DC7D14"/>
    <w:rsid w:val="00DD3972"/>
    <w:rsid w:val="00DD5CE9"/>
    <w:rsid w:val="00DD7EA3"/>
    <w:rsid w:val="00DE043C"/>
    <w:rsid w:val="00DE04F4"/>
    <w:rsid w:val="00DE27E3"/>
    <w:rsid w:val="00DE50A5"/>
    <w:rsid w:val="00DE7CEE"/>
    <w:rsid w:val="00DF0C21"/>
    <w:rsid w:val="00DF144C"/>
    <w:rsid w:val="00DF5BD4"/>
    <w:rsid w:val="00DF64D6"/>
    <w:rsid w:val="00E02F6E"/>
    <w:rsid w:val="00E035AA"/>
    <w:rsid w:val="00E07F12"/>
    <w:rsid w:val="00E13C10"/>
    <w:rsid w:val="00E1737A"/>
    <w:rsid w:val="00E20D59"/>
    <w:rsid w:val="00E21497"/>
    <w:rsid w:val="00E25AE3"/>
    <w:rsid w:val="00E2661A"/>
    <w:rsid w:val="00E27005"/>
    <w:rsid w:val="00E3652B"/>
    <w:rsid w:val="00E47D11"/>
    <w:rsid w:val="00E5043E"/>
    <w:rsid w:val="00E53F88"/>
    <w:rsid w:val="00E56BC5"/>
    <w:rsid w:val="00E60CC8"/>
    <w:rsid w:val="00E62270"/>
    <w:rsid w:val="00E62BDF"/>
    <w:rsid w:val="00E641F3"/>
    <w:rsid w:val="00E64453"/>
    <w:rsid w:val="00E67F6F"/>
    <w:rsid w:val="00E70A6B"/>
    <w:rsid w:val="00E753FA"/>
    <w:rsid w:val="00E77CDD"/>
    <w:rsid w:val="00E815F2"/>
    <w:rsid w:val="00E82649"/>
    <w:rsid w:val="00E83266"/>
    <w:rsid w:val="00E85E51"/>
    <w:rsid w:val="00E86AFC"/>
    <w:rsid w:val="00E87148"/>
    <w:rsid w:val="00E872AD"/>
    <w:rsid w:val="00E87E54"/>
    <w:rsid w:val="00E904A7"/>
    <w:rsid w:val="00E97599"/>
    <w:rsid w:val="00EA083F"/>
    <w:rsid w:val="00EA0898"/>
    <w:rsid w:val="00EA0D87"/>
    <w:rsid w:val="00EA0F43"/>
    <w:rsid w:val="00EA18B0"/>
    <w:rsid w:val="00EA2893"/>
    <w:rsid w:val="00EA3557"/>
    <w:rsid w:val="00EA509A"/>
    <w:rsid w:val="00EB072B"/>
    <w:rsid w:val="00EB09F4"/>
    <w:rsid w:val="00EB0B67"/>
    <w:rsid w:val="00EB2918"/>
    <w:rsid w:val="00EB6252"/>
    <w:rsid w:val="00EB641A"/>
    <w:rsid w:val="00EB73C0"/>
    <w:rsid w:val="00EB7C36"/>
    <w:rsid w:val="00EC01DD"/>
    <w:rsid w:val="00EC0339"/>
    <w:rsid w:val="00EC0349"/>
    <w:rsid w:val="00EC0C19"/>
    <w:rsid w:val="00EC101E"/>
    <w:rsid w:val="00EC10AD"/>
    <w:rsid w:val="00EC1701"/>
    <w:rsid w:val="00EC3409"/>
    <w:rsid w:val="00EC5DD4"/>
    <w:rsid w:val="00EC6AC2"/>
    <w:rsid w:val="00ED08A9"/>
    <w:rsid w:val="00ED2BE3"/>
    <w:rsid w:val="00ED45A8"/>
    <w:rsid w:val="00ED4C22"/>
    <w:rsid w:val="00ED58D8"/>
    <w:rsid w:val="00ED7828"/>
    <w:rsid w:val="00ED7A35"/>
    <w:rsid w:val="00EE338D"/>
    <w:rsid w:val="00EE4766"/>
    <w:rsid w:val="00EE66EA"/>
    <w:rsid w:val="00EE6CD6"/>
    <w:rsid w:val="00EF1781"/>
    <w:rsid w:val="00EF5BAC"/>
    <w:rsid w:val="00F007FC"/>
    <w:rsid w:val="00F018FE"/>
    <w:rsid w:val="00F03611"/>
    <w:rsid w:val="00F06213"/>
    <w:rsid w:val="00F1242E"/>
    <w:rsid w:val="00F137A5"/>
    <w:rsid w:val="00F13988"/>
    <w:rsid w:val="00F14374"/>
    <w:rsid w:val="00F144BD"/>
    <w:rsid w:val="00F15F5E"/>
    <w:rsid w:val="00F218DA"/>
    <w:rsid w:val="00F23983"/>
    <w:rsid w:val="00F24199"/>
    <w:rsid w:val="00F2452B"/>
    <w:rsid w:val="00F262C6"/>
    <w:rsid w:val="00F301D7"/>
    <w:rsid w:val="00F30456"/>
    <w:rsid w:val="00F31248"/>
    <w:rsid w:val="00F31DC6"/>
    <w:rsid w:val="00F3213E"/>
    <w:rsid w:val="00F32EC6"/>
    <w:rsid w:val="00F33306"/>
    <w:rsid w:val="00F44D7D"/>
    <w:rsid w:val="00F4791D"/>
    <w:rsid w:val="00F504AA"/>
    <w:rsid w:val="00F5257D"/>
    <w:rsid w:val="00F57CF4"/>
    <w:rsid w:val="00F60B2F"/>
    <w:rsid w:val="00F66D11"/>
    <w:rsid w:val="00F70596"/>
    <w:rsid w:val="00F71D92"/>
    <w:rsid w:val="00F722C3"/>
    <w:rsid w:val="00F76751"/>
    <w:rsid w:val="00F76E24"/>
    <w:rsid w:val="00F77488"/>
    <w:rsid w:val="00F855C5"/>
    <w:rsid w:val="00F90D89"/>
    <w:rsid w:val="00F91B83"/>
    <w:rsid w:val="00F92AFA"/>
    <w:rsid w:val="00F92FE6"/>
    <w:rsid w:val="00F95E28"/>
    <w:rsid w:val="00F962C7"/>
    <w:rsid w:val="00F966B6"/>
    <w:rsid w:val="00FA18FF"/>
    <w:rsid w:val="00FA25A6"/>
    <w:rsid w:val="00FA4CB0"/>
    <w:rsid w:val="00FB23C5"/>
    <w:rsid w:val="00FB7D53"/>
    <w:rsid w:val="00FC22F9"/>
    <w:rsid w:val="00FC5572"/>
    <w:rsid w:val="00FC74EB"/>
    <w:rsid w:val="00FC777E"/>
    <w:rsid w:val="00FC7D82"/>
    <w:rsid w:val="00FD0343"/>
    <w:rsid w:val="00FD5084"/>
    <w:rsid w:val="00FE2FDD"/>
    <w:rsid w:val="00FE3841"/>
    <w:rsid w:val="00FE3E8A"/>
    <w:rsid w:val="00FE4D0A"/>
    <w:rsid w:val="00FE5A03"/>
    <w:rsid w:val="00FE65AE"/>
    <w:rsid w:val="00FE67C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379241"/>
  <w15:chartTrackingRefBased/>
  <w15:docId w15:val="{595E76A1-B574-4EBC-B4B7-07FD5FF550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2644"/>
    <w:rPr>
      <w:kern w:val="0"/>
      <w14:ligatures w14:val="none"/>
    </w:rPr>
  </w:style>
  <w:style w:type="paragraph" w:styleId="Heading1">
    <w:name w:val="heading 1"/>
    <w:basedOn w:val="Normal"/>
    <w:next w:val="Normal"/>
    <w:link w:val="Heading1Char"/>
    <w:uiPriority w:val="9"/>
    <w:qFormat/>
    <w:rsid w:val="0044264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4264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4264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4264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4264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4264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4264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4264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4264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4264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4264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4264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4264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4264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4264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4264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4264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42644"/>
    <w:rPr>
      <w:rFonts w:eastAsiaTheme="majorEastAsia" w:cstheme="majorBidi"/>
      <w:color w:val="272727" w:themeColor="text1" w:themeTint="D8"/>
    </w:rPr>
  </w:style>
  <w:style w:type="paragraph" w:styleId="Title">
    <w:name w:val="Title"/>
    <w:basedOn w:val="Normal"/>
    <w:next w:val="Normal"/>
    <w:link w:val="TitleChar"/>
    <w:uiPriority w:val="10"/>
    <w:qFormat/>
    <w:rsid w:val="0044264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4264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4264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4264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42644"/>
    <w:pPr>
      <w:spacing w:before="160"/>
      <w:jc w:val="center"/>
    </w:pPr>
    <w:rPr>
      <w:i/>
      <w:iCs/>
      <w:color w:val="404040" w:themeColor="text1" w:themeTint="BF"/>
    </w:rPr>
  </w:style>
  <w:style w:type="character" w:customStyle="1" w:styleId="QuoteChar">
    <w:name w:val="Quote Char"/>
    <w:basedOn w:val="DefaultParagraphFont"/>
    <w:link w:val="Quote"/>
    <w:uiPriority w:val="29"/>
    <w:rsid w:val="00442644"/>
    <w:rPr>
      <w:i/>
      <w:iCs/>
      <w:color w:val="404040" w:themeColor="text1" w:themeTint="BF"/>
    </w:rPr>
  </w:style>
  <w:style w:type="paragraph" w:styleId="ListParagraph">
    <w:name w:val="List Paragraph"/>
    <w:basedOn w:val="Normal"/>
    <w:link w:val="ListParagraphChar"/>
    <w:uiPriority w:val="34"/>
    <w:qFormat/>
    <w:rsid w:val="00442644"/>
    <w:pPr>
      <w:ind w:left="720"/>
      <w:contextualSpacing/>
    </w:pPr>
  </w:style>
  <w:style w:type="character" w:styleId="IntenseEmphasis">
    <w:name w:val="Intense Emphasis"/>
    <w:basedOn w:val="DefaultParagraphFont"/>
    <w:uiPriority w:val="21"/>
    <w:qFormat/>
    <w:rsid w:val="00442644"/>
    <w:rPr>
      <w:i/>
      <w:iCs/>
      <w:color w:val="0F4761" w:themeColor="accent1" w:themeShade="BF"/>
    </w:rPr>
  </w:style>
  <w:style w:type="paragraph" w:styleId="IntenseQuote">
    <w:name w:val="Intense Quote"/>
    <w:basedOn w:val="Normal"/>
    <w:next w:val="Normal"/>
    <w:link w:val="IntenseQuoteChar"/>
    <w:uiPriority w:val="30"/>
    <w:qFormat/>
    <w:rsid w:val="0044264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42644"/>
    <w:rPr>
      <w:i/>
      <w:iCs/>
      <w:color w:val="0F4761" w:themeColor="accent1" w:themeShade="BF"/>
    </w:rPr>
  </w:style>
  <w:style w:type="character" w:styleId="IntenseReference">
    <w:name w:val="Intense Reference"/>
    <w:basedOn w:val="DefaultParagraphFont"/>
    <w:uiPriority w:val="32"/>
    <w:qFormat/>
    <w:rsid w:val="00442644"/>
    <w:rPr>
      <w:b/>
      <w:bCs/>
      <w:smallCaps/>
      <w:color w:val="0F4761" w:themeColor="accent1" w:themeShade="BF"/>
      <w:spacing w:val="5"/>
    </w:rPr>
  </w:style>
  <w:style w:type="paragraph" w:customStyle="1" w:styleId="Nornal">
    <w:name w:val="Nornal"/>
    <w:basedOn w:val="Normal"/>
    <w:link w:val="NornalChar"/>
    <w:qFormat/>
    <w:rsid w:val="00442644"/>
    <w:pPr>
      <w:spacing w:line="264" w:lineRule="auto"/>
    </w:pPr>
    <w:rPr>
      <w:rFonts w:ascii="Arial" w:hAnsi="Arial" w:cs="Arial"/>
    </w:rPr>
  </w:style>
  <w:style w:type="character" w:customStyle="1" w:styleId="NornalChar">
    <w:name w:val="Nornal Char"/>
    <w:basedOn w:val="DefaultParagraphFont"/>
    <w:link w:val="Nornal"/>
    <w:rsid w:val="00442644"/>
    <w:rPr>
      <w:rFonts w:ascii="Arial" w:hAnsi="Arial" w:cs="Arial"/>
      <w:kern w:val="0"/>
      <w14:ligatures w14:val="none"/>
    </w:rPr>
  </w:style>
  <w:style w:type="paragraph" w:customStyle="1" w:styleId="Listparag">
    <w:name w:val="List parag"/>
    <w:basedOn w:val="ListParagraph"/>
    <w:link w:val="ListparagChar"/>
    <w:qFormat/>
    <w:rsid w:val="00933324"/>
    <w:pPr>
      <w:numPr>
        <w:numId w:val="2"/>
      </w:numPr>
      <w:spacing w:after="120" w:line="264" w:lineRule="auto"/>
      <w:contextualSpacing w:val="0"/>
    </w:pPr>
    <w:rPr>
      <w:rFonts w:eastAsia="Times New Roman" w:cstheme="minorHAnsi"/>
      <w:color w:val="000000"/>
      <w:lang w:eastAsia="en-GB"/>
    </w:rPr>
  </w:style>
  <w:style w:type="character" w:customStyle="1" w:styleId="ListparagChar">
    <w:name w:val="List parag Char"/>
    <w:basedOn w:val="DefaultParagraphFont"/>
    <w:link w:val="Listparag"/>
    <w:rsid w:val="00933324"/>
    <w:rPr>
      <w:rFonts w:eastAsia="Times New Roman" w:cstheme="minorHAnsi"/>
      <w:color w:val="000000"/>
      <w:kern w:val="0"/>
      <w:lang w:eastAsia="en-GB"/>
      <w14:ligatures w14:val="none"/>
    </w:rPr>
  </w:style>
  <w:style w:type="character" w:styleId="Hyperlink">
    <w:name w:val="Hyperlink"/>
    <w:basedOn w:val="DefaultParagraphFont"/>
    <w:uiPriority w:val="99"/>
    <w:unhideWhenUsed/>
    <w:rsid w:val="00B77844"/>
    <w:rPr>
      <w:color w:val="0000FF"/>
      <w:u w:val="single"/>
    </w:rPr>
  </w:style>
  <w:style w:type="character" w:customStyle="1" w:styleId="ListParagraphChar">
    <w:name w:val="List Paragraph Char"/>
    <w:basedOn w:val="DefaultParagraphFont"/>
    <w:link w:val="ListParagraph"/>
    <w:uiPriority w:val="34"/>
    <w:rsid w:val="00EC6AC2"/>
    <w:rPr>
      <w:kern w:val="0"/>
      <w14:ligatures w14:val="none"/>
    </w:rPr>
  </w:style>
  <w:style w:type="character" w:customStyle="1" w:styleId="ff2">
    <w:name w:val="ff2"/>
    <w:basedOn w:val="DefaultParagraphFont"/>
    <w:rsid w:val="00914E9B"/>
  </w:style>
  <w:style w:type="character" w:customStyle="1" w:styleId="a">
    <w:name w:val="_"/>
    <w:basedOn w:val="DefaultParagraphFont"/>
    <w:rsid w:val="00914E9B"/>
  </w:style>
  <w:style w:type="character" w:customStyle="1" w:styleId="ff3">
    <w:name w:val="ff3"/>
    <w:basedOn w:val="DefaultParagraphFont"/>
    <w:rsid w:val="00914E9B"/>
  </w:style>
  <w:style w:type="character" w:customStyle="1" w:styleId="ls4">
    <w:name w:val="ls4"/>
    <w:basedOn w:val="DefaultParagraphFont"/>
    <w:rsid w:val="00914E9B"/>
  </w:style>
  <w:style w:type="character" w:customStyle="1" w:styleId="ls5">
    <w:name w:val="ls5"/>
    <w:basedOn w:val="DefaultParagraphFont"/>
    <w:rsid w:val="00914E9B"/>
  </w:style>
  <w:style w:type="character" w:customStyle="1" w:styleId="ls6">
    <w:name w:val="ls6"/>
    <w:basedOn w:val="DefaultParagraphFont"/>
    <w:rsid w:val="00914E9B"/>
  </w:style>
  <w:style w:type="character" w:customStyle="1" w:styleId="ff1">
    <w:name w:val="ff1"/>
    <w:basedOn w:val="DefaultParagraphFont"/>
    <w:rsid w:val="00914E9B"/>
  </w:style>
  <w:style w:type="paragraph" w:styleId="NormalWeb">
    <w:name w:val="Normal (Web)"/>
    <w:basedOn w:val="Normal"/>
    <w:uiPriority w:val="99"/>
    <w:unhideWhenUsed/>
    <w:rsid w:val="00A9527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9D2897"/>
    <w:rPr>
      <w:b/>
      <w:bCs/>
    </w:rPr>
  </w:style>
  <w:style w:type="character" w:styleId="FollowedHyperlink">
    <w:name w:val="FollowedHyperlink"/>
    <w:basedOn w:val="DefaultParagraphFont"/>
    <w:uiPriority w:val="99"/>
    <w:semiHidden/>
    <w:unhideWhenUsed/>
    <w:rsid w:val="004677CC"/>
    <w:rPr>
      <w:color w:val="96607D" w:themeColor="followedHyperlink"/>
      <w:u w:val="single"/>
    </w:rPr>
  </w:style>
  <w:style w:type="character" w:customStyle="1" w:styleId="rich-text-component">
    <w:name w:val="rich-text-component"/>
    <w:basedOn w:val="DefaultParagraphFont"/>
    <w:rsid w:val="007A16B9"/>
  </w:style>
  <w:style w:type="paragraph" w:customStyle="1" w:styleId="ember-view">
    <w:name w:val="ember-view"/>
    <w:basedOn w:val="Normal"/>
    <w:rsid w:val="00EB0B6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white-space-pre">
    <w:name w:val="white-space-pre"/>
    <w:basedOn w:val="DefaultParagraphFont"/>
    <w:rsid w:val="00EB0B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791747">
      <w:bodyDiv w:val="1"/>
      <w:marLeft w:val="0"/>
      <w:marRight w:val="0"/>
      <w:marTop w:val="0"/>
      <w:marBottom w:val="0"/>
      <w:divBdr>
        <w:top w:val="none" w:sz="0" w:space="0" w:color="auto"/>
        <w:left w:val="none" w:sz="0" w:space="0" w:color="auto"/>
        <w:bottom w:val="none" w:sz="0" w:space="0" w:color="auto"/>
        <w:right w:val="none" w:sz="0" w:space="0" w:color="auto"/>
      </w:divBdr>
    </w:div>
    <w:div w:id="38481748">
      <w:bodyDiv w:val="1"/>
      <w:marLeft w:val="0"/>
      <w:marRight w:val="0"/>
      <w:marTop w:val="0"/>
      <w:marBottom w:val="0"/>
      <w:divBdr>
        <w:top w:val="none" w:sz="0" w:space="0" w:color="auto"/>
        <w:left w:val="none" w:sz="0" w:space="0" w:color="auto"/>
        <w:bottom w:val="none" w:sz="0" w:space="0" w:color="auto"/>
        <w:right w:val="none" w:sz="0" w:space="0" w:color="auto"/>
      </w:divBdr>
    </w:div>
    <w:div w:id="82652378">
      <w:bodyDiv w:val="1"/>
      <w:marLeft w:val="0"/>
      <w:marRight w:val="0"/>
      <w:marTop w:val="0"/>
      <w:marBottom w:val="0"/>
      <w:divBdr>
        <w:top w:val="none" w:sz="0" w:space="0" w:color="auto"/>
        <w:left w:val="none" w:sz="0" w:space="0" w:color="auto"/>
        <w:bottom w:val="none" w:sz="0" w:space="0" w:color="auto"/>
        <w:right w:val="none" w:sz="0" w:space="0" w:color="auto"/>
      </w:divBdr>
    </w:div>
    <w:div w:id="108166207">
      <w:bodyDiv w:val="1"/>
      <w:marLeft w:val="0"/>
      <w:marRight w:val="0"/>
      <w:marTop w:val="0"/>
      <w:marBottom w:val="0"/>
      <w:divBdr>
        <w:top w:val="none" w:sz="0" w:space="0" w:color="auto"/>
        <w:left w:val="none" w:sz="0" w:space="0" w:color="auto"/>
        <w:bottom w:val="none" w:sz="0" w:space="0" w:color="auto"/>
        <w:right w:val="none" w:sz="0" w:space="0" w:color="auto"/>
      </w:divBdr>
    </w:div>
    <w:div w:id="160857130">
      <w:bodyDiv w:val="1"/>
      <w:marLeft w:val="0"/>
      <w:marRight w:val="0"/>
      <w:marTop w:val="0"/>
      <w:marBottom w:val="0"/>
      <w:divBdr>
        <w:top w:val="none" w:sz="0" w:space="0" w:color="auto"/>
        <w:left w:val="none" w:sz="0" w:space="0" w:color="auto"/>
        <w:bottom w:val="none" w:sz="0" w:space="0" w:color="auto"/>
        <w:right w:val="none" w:sz="0" w:space="0" w:color="auto"/>
      </w:divBdr>
    </w:div>
    <w:div w:id="188222081">
      <w:bodyDiv w:val="1"/>
      <w:marLeft w:val="0"/>
      <w:marRight w:val="0"/>
      <w:marTop w:val="0"/>
      <w:marBottom w:val="0"/>
      <w:divBdr>
        <w:top w:val="none" w:sz="0" w:space="0" w:color="auto"/>
        <w:left w:val="none" w:sz="0" w:space="0" w:color="auto"/>
        <w:bottom w:val="none" w:sz="0" w:space="0" w:color="auto"/>
        <w:right w:val="none" w:sz="0" w:space="0" w:color="auto"/>
      </w:divBdr>
    </w:div>
    <w:div w:id="202249794">
      <w:bodyDiv w:val="1"/>
      <w:marLeft w:val="0"/>
      <w:marRight w:val="0"/>
      <w:marTop w:val="0"/>
      <w:marBottom w:val="0"/>
      <w:divBdr>
        <w:top w:val="none" w:sz="0" w:space="0" w:color="auto"/>
        <w:left w:val="none" w:sz="0" w:space="0" w:color="auto"/>
        <w:bottom w:val="none" w:sz="0" w:space="0" w:color="auto"/>
        <w:right w:val="none" w:sz="0" w:space="0" w:color="auto"/>
      </w:divBdr>
    </w:div>
    <w:div w:id="238249680">
      <w:bodyDiv w:val="1"/>
      <w:marLeft w:val="0"/>
      <w:marRight w:val="0"/>
      <w:marTop w:val="0"/>
      <w:marBottom w:val="0"/>
      <w:divBdr>
        <w:top w:val="none" w:sz="0" w:space="0" w:color="auto"/>
        <w:left w:val="none" w:sz="0" w:space="0" w:color="auto"/>
        <w:bottom w:val="none" w:sz="0" w:space="0" w:color="auto"/>
        <w:right w:val="none" w:sz="0" w:space="0" w:color="auto"/>
      </w:divBdr>
    </w:div>
    <w:div w:id="258409886">
      <w:bodyDiv w:val="1"/>
      <w:marLeft w:val="0"/>
      <w:marRight w:val="0"/>
      <w:marTop w:val="0"/>
      <w:marBottom w:val="0"/>
      <w:divBdr>
        <w:top w:val="none" w:sz="0" w:space="0" w:color="auto"/>
        <w:left w:val="none" w:sz="0" w:space="0" w:color="auto"/>
        <w:bottom w:val="none" w:sz="0" w:space="0" w:color="auto"/>
        <w:right w:val="none" w:sz="0" w:space="0" w:color="auto"/>
      </w:divBdr>
    </w:div>
    <w:div w:id="339819120">
      <w:bodyDiv w:val="1"/>
      <w:marLeft w:val="0"/>
      <w:marRight w:val="0"/>
      <w:marTop w:val="0"/>
      <w:marBottom w:val="0"/>
      <w:divBdr>
        <w:top w:val="none" w:sz="0" w:space="0" w:color="auto"/>
        <w:left w:val="none" w:sz="0" w:space="0" w:color="auto"/>
        <w:bottom w:val="none" w:sz="0" w:space="0" w:color="auto"/>
        <w:right w:val="none" w:sz="0" w:space="0" w:color="auto"/>
      </w:divBdr>
    </w:div>
    <w:div w:id="414211161">
      <w:bodyDiv w:val="1"/>
      <w:marLeft w:val="0"/>
      <w:marRight w:val="0"/>
      <w:marTop w:val="0"/>
      <w:marBottom w:val="0"/>
      <w:divBdr>
        <w:top w:val="none" w:sz="0" w:space="0" w:color="auto"/>
        <w:left w:val="none" w:sz="0" w:space="0" w:color="auto"/>
        <w:bottom w:val="none" w:sz="0" w:space="0" w:color="auto"/>
        <w:right w:val="none" w:sz="0" w:space="0" w:color="auto"/>
      </w:divBdr>
    </w:div>
    <w:div w:id="419644951">
      <w:bodyDiv w:val="1"/>
      <w:marLeft w:val="0"/>
      <w:marRight w:val="0"/>
      <w:marTop w:val="0"/>
      <w:marBottom w:val="0"/>
      <w:divBdr>
        <w:top w:val="none" w:sz="0" w:space="0" w:color="auto"/>
        <w:left w:val="none" w:sz="0" w:space="0" w:color="auto"/>
        <w:bottom w:val="none" w:sz="0" w:space="0" w:color="auto"/>
        <w:right w:val="none" w:sz="0" w:space="0" w:color="auto"/>
      </w:divBdr>
    </w:div>
    <w:div w:id="436951628">
      <w:bodyDiv w:val="1"/>
      <w:marLeft w:val="0"/>
      <w:marRight w:val="0"/>
      <w:marTop w:val="0"/>
      <w:marBottom w:val="0"/>
      <w:divBdr>
        <w:top w:val="none" w:sz="0" w:space="0" w:color="auto"/>
        <w:left w:val="none" w:sz="0" w:space="0" w:color="auto"/>
        <w:bottom w:val="none" w:sz="0" w:space="0" w:color="auto"/>
        <w:right w:val="none" w:sz="0" w:space="0" w:color="auto"/>
      </w:divBdr>
    </w:div>
    <w:div w:id="482744680">
      <w:bodyDiv w:val="1"/>
      <w:marLeft w:val="0"/>
      <w:marRight w:val="0"/>
      <w:marTop w:val="0"/>
      <w:marBottom w:val="0"/>
      <w:divBdr>
        <w:top w:val="none" w:sz="0" w:space="0" w:color="auto"/>
        <w:left w:val="none" w:sz="0" w:space="0" w:color="auto"/>
        <w:bottom w:val="none" w:sz="0" w:space="0" w:color="auto"/>
        <w:right w:val="none" w:sz="0" w:space="0" w:color="auto"/>
      </w:divBdr>
    </w:div>
    <w:div w:id="505676605">
      <w:bodyDiv w:val="1"/>
      <w:marLeft w:val="0"/>
      <w:marRight w:val="0"/>
      <w:marTop w:val="0"/>
      <w:marBottom w:val="0"/>
      <w:divBdr>
        <w:top w:val="none" w:sz="0" w:space="0" w:color="auto"/>
        <w:left w:val="none" w:sz="0" w:space="0" w:color="auto"/>
        <w:bottom w:val="none" w:sz="0" w:space="0" w:color="auto"/>
        <w:right w:val="none" w:sz="0" w:space="0" w:color="auto"/>
      </w:divBdr>
    </w:div>
    <w:div w:id="560405229">
      <w:bodyDiv w:val="1"/>
      <w:marLeft w:val="0"/>
      <w:marRight w:val="0"/>
      <w:marTop w:val="0"/>
      <w:marBottom w:val="0"/>
      <w:divBdr>
        <w:top w:val="none" w:sz="0" w:space="0" w:color="auto"/>
        <w:left w:val="none" w:sz="0" w:space="0" w:color="auto"/>
        <w:bottom w:val="none" w:sz="0" w:space="0" w:color="auto"/>
        <w:right w:val="none" w:sz="0" w:space="0" w:color="auto"/>
      </w:divBdr>
    </w:div>
    <w:div w:id="567421713">
      <w:bodyDiv w:val="1"/>
      <w:marLeft w:val="0"/>
      <w:marRight w:val="0"/>
      <w:marTop w:val="0"/>
      <w:marBottom w:val="0"/>
      <w:divBdr>
        <w:top w:val="none" w:sz="0" w:space="0" w:color="auto"/>
        <w:left w:val="none" w:sz="0" w:space="0" w:color="auto"/>
        <w:bottom w:val="none" w:sz="0" w:space="0" w:color="auto"/>
        <w:right w:val="none" w:sz="0" w:space="0" w:color="auto"/>
      </w:divBdr>
    </w:div>
    <w:div w:id="613488022">
      <w:bodyDiv w:val="1"/>
      <w:marLeft w:val="0"/>
      <w:marRight w:val="0"/>
      <w:marTop w:val="0"/>
      <w:marBottom w:val="0"/>
      <w:divBdr>
        <w:top w:val="none" w:sz="0" w:space="0" w:color="auto"/>
        <w:left w:val="none" w:sz="0" w:space="0" w:color="auto"/>
        <w:bottom w:val="none" w:sz="0" w:space="0" w:color="auto"/>
        <w:right w:val="none" w:sz="0" w:space="0" w:color="auto"/>
      </w:divBdr>
    </w:div>
    <w:div w:id="613556460">
      <w:bodyDiv w:val="1"/>
      <w:marLeft w:val="0"/>
      <w:marRight w:val="0"/>
      <w:marTop w:val="0"/>
      <w:marBottom w:val="0"/>
      <w:divBdr>
        <w:top w:val="none" w:sz="0" w:space="0" w:color="auto"/>
        <w:left w:val="none" w:sz="0" w:space="0" w:color="auto"/>
        <w:bottom w:val="none" w:sz="0" w:space="0" w:color="auto"/>
        <w:right w:val="none" w:sz="0" w:space="0" w:color="auto"/>
      </w:divBdr>
    </w:div>
    <w:div w:id="650334705">
      <w:bodyDiv w:val="1"/>
      <w:marLeft w:val="0"/>
      <w:marRight w:val="0"/>
      <w:marTop w:val="0"/>
      <w:marBottom w:val="0"/>
      <w:divBdr>
        <w:top w:val="none" w:sz="0" w:space="0" w:color="auto"/>
        <w:left w:val="none" w:sz="0" w:space="0" w:color="auto"/>
        <w:bottom w:val="none" w:sz="0" w:space="0" w:color="auto"/>
        <w:right w:val="none" w:sz="0" w:space="0" w:color="auto"/>
      </w:divBdr>
    </w:div>
    <w:div w:id="757991588">
      <w:bodyDiv w:val="1"/>
      <w:marLeft w:val="0"/>
      <w:marRight w:val="0"/>
      <w:marTop w:val="0"/>
      <w:marBottom w:val="0"/>
      <w:divBdr>
        <w:top w:val="none" w:sz="0" w:space="0" w:color="auto"/>
        <w:left w:val="none" w:sz="0" w:space="0" w:color="auto"/>
        <w:bottom w:val="none" w:sz="0" w:space="0" w:color="auto"/>
        <w:right w:val="none" w:sz="0" w:space="0" w:color="auto"/>
      </w:divBdr>
    </w:div>
    <w:div w:id="770852743">
      <w:bodyDiv w:val="1"/>
      <w:marLeft w:val="0"/>
      <w:marRight w:val="0"/>
      <w:marTop w:val="0"/>
      <w:marBottom w:val="0"/>
      <w:divBdr>
        <w:top w:val="none" w:sz="0" w:space="0" w:color="auto"/>
        <w:left w:val="none" w:sz="0" w:space="0" w:color="auto"/>
        <w:bottom w:val="none" w:sz="0" w:space="0" w:color="auto"/>
        <w:right w:val="none" w:sz="0" w:space="0" w:color="auto"/>
      </w:divBdr>
    </w:div>
    <w:div w:id="774329548">
      <w:bodyDiv w:val="1"/>
      <w:marLeft w:val="0"/>
      <w:marRight w:val="0"/>
      <w:marTop w:val="0"/>
      <w:marBottom w:val="0"/>
      <w:divBdr>
        <w:top w:val="none" w:sz="0" w:space="0" w:color="auto"/>
        <w:left w:val="none" w:sz="0" w:space="0" w:color="auto"/>
        <w:bottom w:val="none" w:sz="0" w:space="0" w:color="auto"/>
        <w:right w:val="none" w:sz="0" w:space="0" w:color="auto"/>
      </w:divBdr>
    </w:div>
    <w:div w:id="785317918">
      <w:bodyDiv w:val="1"/>
      <w:marLeft w:val="0"/>
      <w:marRight w:val="0"/>
      <w:marTop w:val="0"/>
      <w:marBottom w:val="0"/>
      <w:divBdr>
        <w:top w:val="none" w:sz="0" w:space="0" w:color="auto"/>
        <w:left w:val="none" w:sz="0" w:space="0" w:color="auto"/>
        <w:bottom w:val="none" w:sz="0" w:space="0" w:color="auto"/>
        <w:right w:val="none" w:sz="0" w:space="0" w:color="auto"/>
      </w:divBdr>
    </w:div>
    <w:div w:id="813838469">
      <w:bodyDiv w:val="1"/>
      <w:marLeft w:val="0"/>
      <w:marRight w:val="0"/>
      <w:marTop w:val="0"/>
      <w:marBottom w:val="0"/>
      <w:divBdr>
        <w:top w:val="none" w:sz="0" w:space="0" w:color="auto"/>
        <w:left w:val="none" w:sz="0" w:space="0" w:color="auto"/>
        <w:bottom w:val="none" w:sz="0" w:space="0" w:color="auto"/>
        <w:right w:val="none" w:sz="0" w:space="0" w:color="auto"/>
      </w:divBdr>
    </w:div>
    <w:div w:id="837381435">
      <w:bodyDiv w:val="1"/>
      <w:marLeft w:val="0"/>
      <w:marRight w:val="0"/>
      <w:marTop w:val="0"/>
      <w:marBottom w:val="0"/>
      <w:divBdr>
        <w:top w:val="none" w:sz="0" w:space="0" w:color="auto"/>
        <w:left w:val="none" w:sz="0" w:space="0" w:color="auto"/>
        <w:bottom w:val="none" w:sz="0" w:space="0" w:color="auto"/>
        <w:right w:val="none" w:sz="0" w:space="0" w:color="auto"/>
      </w:divBdr>
    </w:div>
    <w:div w:id="839850597">
      <w:bodyDiv w:val="1"/>
      <w:marLeft w:val="0"/>
      <w:marRight w:val="0"/>
      <w:marTop w:val="0"/>
      <w:marBottom w:val="0"/>
      <w:divBdr>
        <w:top w:val="none" w:sz="0" w:space="0" w:color="auto"/>
        <w:left w:val="none" w:sz="0" w:space="0" w:color="auto"/>
        <w:bottom w:val="none" w:sz="0" w:space="0" w:color="auto"/>
        <w:right w:val="none" w:sz="0" w:space="0" w:color="auto"/>
      </w:divBdr>
    </w:div>
    <w:div w:id="873077610">
      <w:bodyDiv w:val="1"/>
      <w:marLeft w:val="0"/>
      <w:marRight w:val="0"/>
      <w:marTop w:val="0"/>
      <w:marBottom w:val="0"/>
      <w:divBdr>
        <w:top w:val="none" w:sz="0" w:space="0" w:color="auto"/>
        <w:left w:val="none" w:sz="0" w:space="0" w:color="auto"/>
        <w:bottom w:val="none" w:sz="0" w:space="0" w:color="auto"/>
        <w:right w:val="none" w:sz="0" w:space="0" w:color="auto"/>
      </w:divBdr>
    </w:div>
    <w:div w:id="883255781">
      <w:bodyDiv w:val="1"/>
      <w:marLeft w:val="0"/>
      <w:marRight w:val="0"/>
      <w:marTop w:val="0"/>
      <w:marBottom w:val="0"/>
      <w:divBdr>
        <w:top w:val="none" w:sz="0" w:space="0" w:color="auto"/>
        <w:left w:val="none" w:sz="0" w:space="0" w:color="auto"/>
        <w:bottom w:val="none" w:sz="0" w:space="0" w:color="auto"/>
        <w:right w:val="none" w:sz="0" w:space="0" w:color="auto"/>
      </w:divBdr>
    </w:div>
    <w:div w:id="900672338">
      <w:bodyDiv w:val="1"/>
      <w:marLeft w:val="0"/>
      <w:marRight w:val="0"/>
      <w:marTop w:val="0"/>
      <w:marBottom w:val="0"/>
      <w:divBdr>
        <w:top w:val="none" w:sz="0" w:space="0" w:color="auto"/>
        <w:left w:val="none" w:sz="0" w:space="0" w:color="auto"/>
        <w:bottom w:val="none" w:sz="0" w:space="0" w:color="auto"/>
        <w:right w:val="none" w:sz="0" w:space="0" w:color="auto"/>
      </w:divBdr>
    </w:div>
    <w:div w:id="982000696">
      <w:bodyDiv w:val="1"/>
      <w:marLeft w:val="0"/>
      <w:marRight w:val="0"/>
      <w:marTop w:val="0"/>
      <w:marBottom w:val="0"/>
      <w:divBdr>
        <w:top w:val="none" w:sz="0" w:space="0" w:color="auto"/>
        <w:left w:val="none" w:sz="0" w:space="0" w:color="auto"/>
        <w:bottom w:val="none" w:sz="0" w:space="0" w:color="auto"/>
        <w:right w:val="none" w:sz="0" w:space="0" w:color="auto"/>
      </w:divBdr>
    </w:div>
    <w:div w:id="1004668492">
      <w:bodyDiv w:val="1"/>
      <w:marLeft w:val="0"/>
      <w:marRight w:val="0"/>
      <w:marTop w:val="0"/>
      <w:marBottom w:val="0"/>
      <w:divBdr>
        <w:top w:val="none" w:sz="0" w:space="0" w:color="auto"/>
        <w:left w:val="none" w:sz="0" w:space="0" w:color="auto"/>
        <w:bottom w:val="none" w:sz="0" w:space="0" w:color="auto"/>
        <w:right w:val="none" w:sz="0" w:space="0" w:color="auto"/>
      </w:divBdr>
    </w:div>
    <w:div w:id="1005403559">
      <w:bodyDiv w:val="1"/>
      <w:marLeft w:val="0"/>
      <w:marRight w:val="0"/>
      <w:marTop w:val="0"/>
      <w:marBottom w:val="0"/>
      <w:divBdr>
        <w:top w:val="none" w:sz="0" w:space="0" w:color="auto"/>
        <w:left w:val="none" w:sz="0" w:space="0" w:color="auto"/>
        <w:bottom w:val="none" w:sz="0" w:space="0" w:color="auto"/>
        <w:right w:val="none" w:sz="0" w:space="0" w:color="auto"/>
      </w:divBdr>
    </w:div>
    <w:div w:id="1010835291">
      <w:bodyDiv w:val="1"/>
      <w:marLeft w:val="0"/>
      <w:marRight w:val="0"/>
      <w:marTop w:val="0"/>
      <w:marBottom w:val="0"/>
      <w:divBdr>
        <w:top w:val="none" w:sz="0" w:space="0" w:color="auto"/>
        <w:left w:val="none" w:sz="0" w:space="0" w:color="auto"/>
        <w:bottom w:val="none" w:sz="0" w:space="0" w:color="auto"/>
        <w:right w:val="none" w:sz="0" w:space="0" w:color="auto"/>
      </w:divBdr>
    </w:div>
    <w:div w:id="1035082413">
      <w:bodyDiv w:val="1"/>
      <w:marLeft w:val="0"/>
      <w:marRight w:val="0"/>
      <w:marTop w:val="0"/>
      <w:marBottom w:val="0"/>
      <w:divBdr>
        <w:top w:val="none" w:sz="0" w:space="0" w:color="auto"/>
        <w:left w:val="none" w:sz="0" w:space="0" w:color="auto"/>
        <w:bottom w:val="none" w:sz="0" w:space="0" w:color="auto"/>
        <w:right w:val="none" w:sz="0" w:space="0" w:color="auto"/>
      </w:divBdr>
    </w:div>
    <w:div w:id="1082986486">
      <w:bodyDiv w:val="1"/>
      <w:marLeft w:val="0"/>
      <w:marRight w:val="0"/>
      <w:marTop w:val="0"/>
      <w:marBottom w:val="0"/>
      <w:divBdr>
        <w:top w:val="none" w:sz="0" w:space="0" w:color="auto"/>
        <w:left w:val="none" w:sz="0" w:space="0" w:color="auto"/>
        <w:bottom w:val="none" w:sz="0" w:space="0" w:color="auto"/>
        <w:right w:val="none" w:sz="0" w:space="0" w:color="auto"/>
      </w:divBdr>
    </w:div>
    <w:div w:id="1145664393">
      <w:bodyDiv w:val="1"/>
      <w:marLeft w:val="0"/>
      <w:marRight w:val="0"/>
      <w:marTop w:val="0"/>
      <w:marBottom w:val="0"/>
      <w:divBdr>
        <w:top w:val="none" w:sz="0" w:space="0" w:color="auto"/>
        <w:left w:val="none" w:sz="0" w:space="0" w:color="auto"/>
        <w:bottom w:val="none" w:sz="0" w:space="0" w:color="auto"/>
        <w:right w:val="none" w:sz="0" w:space="0" w:color="auto"/>
      </w:divBdr>
    </w:div>
    <w:div w:id="1166700712">
      <w:bodyDiv w:val="1"/>
      <w:marLeft w:val="0"/>
      <w:marRight w:val="0"/>
      <w:marTop w:val="0"/>
      <w:marBottom w:val="0"/>
      <w:divBdr>
        <w:top w:val="none" w:sz="0" w:space="0" w:color="auto"/>
        <w:left w:val="none" w:sz="0" w:space="0" w:color="auto"/>
        <w:bottom w:val="none" w:sz="0" w:space="0" w:color="auto"/>
        <w:right w:val="none" w:sz="0" w:space="0" w:color="auto"/>
      </w:divBdr>
    </w:div>
    <w:div w:id="1172601812">
      <w:bodyDiv w:val="1"/>
      <w:marLeft w:val="0"/>
      <w:marRight w:val="0"/>
      <w:marTop w:val="0"/>
      <w:marBottom w:val="0"/>
      <w:divBdr>
        <w:top w:val="none" w:sz="0" w:space="0" w:color="auto"/>
        <w:left w:val="none" w:sz="0" w:space="0" w:color="auto"/>
        <w:bottom w:val="none" w:sz="0" w:space="0" w:color="auto"/>
        <w:right w:val="none" w:sz="0" w:space="0" w:color="auto"/>
      </w:divBdr>
    </w:div>
    <w:div w:id="1177039799">
      <w:bodyDiv w:val="1"/>
      <w:marLeft w:val="0"/>
      <w:marRight w:val="0"/>
      <w:marTop w:val="0"/>
      <w:marBottom w:val="0"/>
      <w:divBdr>
        <w:top w:val="none" w:sz="0" w:space="0" w:color="auto"/>
        <w:left w:val="none" w:sz="0" w:space="0" w:color="auto"/>
        <w:bottom w:val="none" w:sz="0" w:space="0" w:color="auto"/>
        <w:right w:val="none" w:sz="0" w:space="0" w:color="auto"/>
      </w:divBdr>
    </w:div>
    <w:div w:id="1190991831">
      <w:bodyDiv w:val="1"/>
      <w:marLeft w:val="0"/>
      <w:marRight w:val="0"/>
      <w:marTop w:val="0"/>
      <w:marBottom w:val="0"/>
      <w:divBdr>
        <w:top w:val="none" w:sz="0" w:space="0" w:color="auto"/>
        <w:left w:val="none" w:sz="0" w:space="0" w:color="auto"/>
        <w:bottom w:val="none" w:sz="0" w:space="0" w:color="auto"/>
        <w:right w:val="none" w:sz="0" w:space="0" w:color="auto"/>
      </w:divBdr>
    </w:div>
    <w:div w:id="1297105528">
      <w:bodyDiv w:val="1"/>
      <w:marLeft w:val="0"/>
      <w:marRight w:val="0"/>
      <w:marTop w:val="0"/>
      <w:marBottom w:val="0"/>
      <w:divBdr>
        <w:top w:val="none" w:sz="0" w:space="0" w:color="auto"/>
        <w:left w:val="none" w:sz="0" w:space="0" w:color="auto"/>
        <w:bottom w:val="none" w:sz="0" w:space="0" w:color="auto"/>
        <w:right w:val="none" w:sz="0" w:space="0" w:color="auto"/>
      </w:divBdr>
    </w:div>
    <w:div w:id="1301228647">
      <w:bodyDiv w:val="1"/>
      <w:marLeft w:val="0"/>
      <w:marRight w:val="0"/>
      <w:marTop w:val="0"/>
      <w:marBottom w:val="0"/>
      <w:divBdr>
        <w:top w:val="none" w:sz="0" w:space="0" w:color="auto"/>
        <w:left w:val="none" w:sz="0" w:space="0" w:color="auto"/>
        <w:bottom w:val="none" w:sz="0" w:space="0" w:color="auto"/>
        <w:right w:val="none" w:sz="0" w:space="0" w:color="auto"/>
      </w:divBdr>
    </w:div>
    <w:div w:id="1314337537">
      <w:bodyDiv w:val="1"/>
      <w:marLeft w:val="0"/>
      <w:marRight w:val="0"/>
      <w:marTop w:val="0"/>
      <w:marBottom w:val="0"/>
      <w:divBdr>
        <w:top w:val="none" w:sz="0" w:space="0" w:color="auto"/>
        <w:left w:val="none" w:sz="0" w:space="0" w:color="auto"/>
        <w:bottom w:val="none" w:sz="0" w:space="0" w:color="auto"/>
        <w:right w:val="none" w:sz="0" w:space="0" w:color="auto"/>
      </w:divBdr>
    </w:div>
    <w:div w:id="1319462037">
      <w:bodyDiv w:val="1"/>
      <w:marLeft w:val="0"/>
      <w:marRight w:val="0"/>
      <w:marTop w:val="0"/>
      <w:marBottom w:val="0"/>
      <w:divBdr>
        <w:top w:val="none" w:sz="0" w:space="0" w:color="auto"/>
        <w:left w:val="none" w:sz="0" w:space="0" w:color="auto"/>
        <w:bottom w:val="none" w:sz="0" w:space="0" w:color="auto"/>
        <w:right w:val="none" w:sz="0" w:space="0" w:color="auto"/>
      </w:divBdr>
    </w:div>
    <w:div w:id="1355689173">
      <w:bodyDiv w:val="1"/>
      <w:marLeft w:val="0"/>
      <w:marRight w:val="0"/>
      <w:marTop w:val="0"/>
      <w:marBottom w:val="0"/>
      <w:divBdr>
        <w:top w:val="none" w:sz="0" w:space="0" w:color="auto"/>
        <w:left w:val="none" w:sz="0" w:space="0" w:color="auto"/>
        <w:bottom w:val="none" w:sz="0" w:space="0" w:color="auto"/>
        <w:right w:val="none" w:sz="0" w:space="0" w:color="auto"/>
      </w:divBdr>
    </w:div>
    <w:div w:id="1361861730">
      <w:bodyDiv w:val="1"/>
      <w:marLeft w:val="0"/>
      <w:marRight w:val="0"/>
      <w:marTop w:val="0"/>
      <w:marBottom w:val="0"/>
      <w:divBdr>
        <w:top w:val="none" w:sz="0" w:space="0" w:color="auto"/>
        <w:left w:val="none" w:sz="0" w:space="0" w:color="auto"/>
        <w:bottom w:val="none" w:sz="0" w:space="0" w:color="auto"/>
        <w:right w:val="none" w:sz="0" w:space="0" w:color="auto"/>
      </w:divBdr>
      <w:divsChild>
        <w:div w:id="758720667">
          <w:marLeft w:val="547"/>
          <w:marRight w:val="0"/>
          <w:marTop w:val="140"/>
          <w:marBottom w:val="0"/>
          <w:divBdr>
            <w:top w:val="none" w:sz="0" w:space="0" w:color="auto"/>
            <w:left w:val="none" w:sz="0" w:space="0" w:color="auto"/>
            <w:bottom w:val="none" w:sz="0" w:space="0" w:color="auto"/>
            <w:right w:val="none" w:sz="0" w:space="0" w:color="auto"/>
          </w:divBdr>
        </w:div>
      </w:divsChild>
    </w:div>
    <w:div w:id="1369985841">
      <w:bodyDiv w:val="1"/>
      <w:marLeft w:val="0"/>
      <w:marRight w:val="0"/>
      <w:marTop w:val="0"/>
      <w:marBottom w:val="0"/>
      <w:divBdr>
        <w:top w:val="none" w:sz="0" w:space="0" w:color="auto"/>
        <w:left w:val="none" w:sz="0" w:space="0" w:color="auto"/>
        <w:bottom w:val="none" w:sz="0" w:space="0" w:color="auto"/>
        <w:right w:val="none" w:sz="0" w:space="0" w:color="auto"/>
      </w:divBdr>
    </w:div>
    <w:div w:id="1388990509">
      <w:bodyDiv w:val="1"/>
      <w:marLeft w:val="0"/>
      <w:marRight w:val="0"/>
      <w:marTop w:val="0"/>
      <w:marBottom w:val="0"/>
      <w:divBdr>
        <w:top w:val="none" w:sz="0" w:space="0" w:color="auto"/>
        <w:left w:val="none" w:sz="0" w:space="0" w:color="auto"/>
        <w:bottom w:val="none" w:sz="0" w:space="0" w:color="auto"/>
        <w:right w:val="none" w:sz="0" w:space="0" w:color="auto"/>
      </w:divBdr>
    </w:div>
    <w:div w:id="1431269196">
      <w:bodyDiv w:val="1"/>
      <w:marLeft w:val="0"/>
      <w:marRight w:val="0"/>
      <w:marTop w:val="0"/>
      <w:marBottom w:val="0"/>
      <w:divBdr>
        <w:top w:val="none" w:sz="0" w:space="0" w:color="auto"/>
        <w:left w:val="none" w:sz="0" w:space="0" w:color="auto"/>
        <w:bottom w:val="none" w:sz="0" w:space="0" w:color="auto"/>
        <w:right w:val="none" w:sz="0" w:space="0" w:color="auto"/>
      </w:divBdr>
    </w:div>
    <w:div w:id="1446386107">
      <w:bodyDiv w:val="1"/>
      <w:marLeft w:val="0"/>
      <w:marRight w:val="0"/>
      <w:marTop w:val="0"/>
      <w:marBottom w:val="0"/>
      <w:divBdr>
        <w:top w:val="none" w:sz="0" w:space="0" w:color="auto"/>
        <w:left w:val="none" w:sz="0" w:space="0" w:color="auto"/>
        <w:bottom w:val="none" w:sz="0" w:space="0" w:color="auto"/>
        <w:right w:val="none" w:sz="0" w:space="0" w:color="auto"/>
      </w:divBdr>
    </w:div>
    <w:div w:id="1455753095">
      <w:bodyDiv w:val="1"/>
      <w:marLeft w:val="0"/>
      <w:marRight w:val="0"/>
      <w:marTop w:val="0"/>
      <w:marBottom w:val="0"/>
      <w:divBdr>
        <w:top w:val="none" w:sz="0" w:space="0" w:color="auto"/>
        <w:left w:val="none" w:sz="0" w:space="0" w:color="auto"/>
        <w:bottom w:val="none" w:sz="0" w:space="0" w:color="auto"/>
        <w:right w:val="none" w:sz="0" w:space="0" w:color="auto"/>
      </w:divBdr>
    </w:div>
    <w:div w:id="1458137285">
      <w:bodyDiv w:val="1"/>
      <w:marLeft w:val="0"/>
      <w:marRight w:val="0"/>
      <w:marTop w:val="0"/>
      <w:marBottom w:val="0"/>
      <w:divBdr>
        <w:top w:val="none" w:sz="0" w:space="0" w:color="auto"/>
        <w:left w:val="none" w:sz="0" w:space="0" w:color="auto"/>
        <w:bottom w:val="none" w:sz="0" w:space="0" w:color="auto"/>
        <w:right w:val="none" w:sz="0" w:space="0" w:color="auto"/>
      </w:divBdr>
    </w:div>
    <w:div w:id="1464152572">
      <w:bodyDiv w:val="1"/>
      <w:marLeft w:val="0"/>
      <w:marRight w:val="0"/>
      <w:marTop w:val="0"/>
      <w:marBottom w:val="0"/>
      <w:divBdr>
        <w:top w:val="none" w:sz="0" w:space="0" w:color="auto"/>
        <w:left w:val="none" w:sz="0" w:space="0" w:color="auto"/>
        <w:bottom w:val="none" w:sz="0" w:space="0" w:color="auto"/>
        <w:right w:val="none" w:sz="0" w:space="0" w:color="auto"/>
      </w:divBdr>
    </w:div>
    <w:div w:id="1467891445">
      <w:bodyDiv w:val="1"/>
      <w:marLeft w:val="0"/>
      <w:marRight w:val="0"/>
      <w:marTop w:val="0"/>
      <w:marBottom w:val="0"/>
      <w:divBdr>
        <w:top w:val="none" w:sz="0" w:space="0" w:color="auto"/>
        <w:left w:val="none" w:sz="0" w:space="0" w:color="auto"/>
        <w:bottom w:val="none" w:sz="0" w:space="0" w:color="auto"/>
        <w:right w:val="none" w:sz="0" w:space="0" w:color="auto"/>
      </w:divBdr>
    </w:div>
    <w:div w:id="1472136685">
      <w:bodyDiv w:val="1"/>
      <w:marLeft w:val="0"/>
      <w:marRight w:val="0"/>
      <w:marTop w:val="0"/>
      <w:marBottom w:val="0"/>
      <w:divBdr>
        <w:top w:val="none" w:sz="0" w:space="0" w:color="auto"/>
        <w:left w:val="none" w:sz="0" w:space="0" w:color="auto"/>
        <w:bottom w:val="none" w:sz="0" w:space="0" w:color="auto"/>
        <w:right w:val="none" w:sz="0" w:space="0" w:color="auto"/>
      </w:divBdr>
    </w:div>
    <w:div w:id="1479416905">
      <w:bodyDiv w:val="1"/>
      <w:marLeft w:val="0"/>
      <w:marRight w:val="0"/>
      <w:marTop w:val="0"/>
      <w:marBottom w:val="0"/>
      <w:divBdr>
        <w:top w:val="none" w:sz="0" w:space="0" w:color="auto"/>
        <w:left w:val="none" w:sz="0" w:space="0" w:color="auto"/>
        <w:bottom w:val="none" w:sz="0" w:space="0" w:color="auto"/>
        <w:right w:val="none" w:sz="0" w:space="0" w:color="auto"/>
      </w:divBdr>
    </w:div>
    <w:div w:id="1532766945">
      <w:bodyDiv w:val="1"/>
      <w:marLeft w:val="0"/>
      <w:marRight w:val="0"/>
      <w:marTop w:val="0"/>
      <w:marBottom w:val="0"/>
      <w:divBdr>
        <w:top w:val="none" w:sz="0" w:space="0" w:color="auto"/>
        <w:left w:val="none" w:sz="0" w:space="0" w:color="auto"/>
        <w:bottom w:val="none" w:sz="0" w:space="0" w:color="auto"/>
        <w:right w:val="none" w:sz="0" w:space="0" w:color="auto"/>
      </w:divBdr>
    </w:div>
    <w:div w:id="1538618112">
      <w:bodyDiv w:val="1"/>
      <w:marLeft w:val="0"/>
      <w:marRight w:val="0"/>
      <w:marTop w:val="0"/>
      <w:marBottom w:val="0"/>
      <w:divBdr>
        <w:top w:val="none" w:sz="0" w:space="0" w:color="auto"/>
        <w:left w:val="none" w:sz="0" w:space="0" w:color="auto"/>
        <w:bottom w:val="none" w:sz="0" w:space="0" w:color="auto"/>
        <w:right w:val="none" w:sz="0" w:space="0" w:color="auto"/>
      </w:divBdr>
    </w:div>
    <w:div w:id="1642616131">
      <w:bodyDiv w:val="1"/>
      <w:marLeft w:val="0"/>
      <w:marRight w:val="0"/>
      <w:marTop w:val="0"/>
      <w:marBottom w:val="0"/>
      <w:divBdr>
        <w:top w:val="none" w:sz="0" w:space="0" w:color="auto"/>
        <w:left w:val="none" w:sz="0" w:space="0" w:color="auto"/>
        <w:bottom w:val="none" w:sz="0" w:space="0" w:color="auto"/>
        <w:right w:val="none" w:sz="0" w:space="0" w:color="auto"/>
      </w:divBdr>
    </w:div>
    <w:div w:id="1649164656">
      <w:bodyDiv w:val="1"/>
      <w:marLeft w:val="0"/>
      <w:marRight w:val="0"/>
      <w:marTop w:val="0"/>
      <w:marBottom w:val="0"/>
      <w:divBdr>
        <w:top w:val="none" w:sz="0" w:space="0" w:color="auto"/>
        <w:left w:val="none" w:sz="0" w:space="0" w:color="auto"/>
        <w:bottom w:val="none" w:sz="0" w:space="0" w:color="auto"/>
        <w:right w:val="none" w:sz="0" w:space="0" w:color="auto"/>
      </w:divBdr>
    </w:div>
    <w:div w:id="1674718225">
      <w:bodyDiv w:val="1"/>
      <w:marLeft w:val="0"/>
      <w:marRight w:val="0"/>
      <w:marTop w:val="0"/>
      <w:marBottom w:val="0"/>
      <w:divBdr>
        <w:top w:val="none" w:sz="0" w:space="0" w:color="auto"/>
        <w:left w:val="none" w:sz="0" w:space="0" w:color="auto"/>
        <w:bottom w:val="none" w:sz="0" w:space="0" w:color="auto"/>
        <w:right w:val="none" w:sz="0" w:space="0" w:color="auto"/>
      </w:divBdr>
      <w:divsChild>
        <w:div w:id="1624771559">
          <w:marLeft w:val="547"/>
          <w:marRight w:val="0"/>
          <w:marTop w:val="120"/>
          <w:marBottom w:val="0"/>
          <w:divBdr>
            <w:top w:val="none" w:sz="0" w:space="0" w:color="auto"/>
            <w:left w:val="none" w:sz="0" w:space="0" w:color="auto"/>
            <w:bottom w:val="none" w:sz="0" w:space="0" w:color="auto"/>
            <w:right w:val="none" w:sz="0" w:space="0" w:color="auto"/>
          </w:divBdr>
        </w:div>
        <w:div w:id="1972978407">
          <w:marLeft w:val="1166"/>
          <w:marRight w:val="0"/>
          <w:marTop w:val="100"/>
          <w:marBottom w:val="0"/>
          <w:divBdr>
            <w:top w:val="none" w:sz="0" w:space="0" w:color="auto"/>
            <w:left w:val="none" w:sz="0" w:space="0" w:color="auto"/>
            <w:bottom w:val="none" w:sz="0" w:space="0" w:color="auto"/>
            <w:right w:val="none" w:sz="0" w:space="0" w:color="auto"/>
          </w:divBdr>
        </w:div>
        <w:div w:id="1202936203">
          <w:marLeft w:val="1166"/>
          <w:marRight w:val="0"/>
          <w:marTop w:val="100"/>
          <w:marBottom w:val="0"/>
          <w:divBdr>
            <w:top w:val="none" w:sz="0" w:space="0" w:color="auto"/>
            <w:left w:val="none" w:sz="0" w:space="0" w:color="auto"/>
            <w:bottom w:val="none" w:sz="0" w:space="0" w:color="auto"/>
            <w:right w:val="none" w:sz="0" w:space="0" w:color="auto"/>
          </w:divBdr>
        </w:div>
        <w:div w:id="942229126">
          <w:marLeft w:val="547"/>
          <w:marRight w:val="0"/>
          <w:marTop w:val="120"/>
          <w:marBottom w:val="0"/>
          <w:divBdr>
            <w:top w:val="none" w:sz="0" w:space="0" w:color="auto"/>
            <w:left w:val="none" w:sz="0" w:space="0" w:color="auto"/>
            <w:bottom w:val="none" w:sz="0" w:space="0" w:color="auto"/>
            <w:right w:val="none" w:sz="0" w:space="0" w:color="auto"/>
          </w:divBdr>
        </w:div>
        <w:div w:id="662665834">
          <w:marLeft w:val="1166"/>
          <w:marRight w:val="0"/>
          <w:marTop w:val="100"/>
          <w:marBottom w:val="0"/>
          <w:divBdr>
            <w:top w:val="none" w:sz="0" w:space="0" w:color="auto"/>
            <w:left w:val="none" w:sz="0" w:space="0" w:color="auto"/>
            <w:bottom w:val="none" w:sz="0" w:space="0" w:color="auto"/>
            <w:right w:val="none" w:sz="0" w:space="0" w:color="auto"/>
          </w:divBdr>
        </w:div>
        <w:div w:id="1231425469">
          <w:marLeft w:val="1166"/>
          <w:marRight w:val="0"/>
          <w:marTop w:val="100"/>
          <w:marBottom w:val="0"/>
          <w:divBdr>
            <w:top w:val="none" w:sz="0" w:space="0" w:color="auto"/>
            <w:left w:val="none" w:sz="0" w:space="0" w:color="auto"/>
            <w:bottom w:val="none" w:sz="0" w:space="0" w:color="auto"/>
            <w:right w:val="none" w:sz="0" w:space="0" w:color="auto"/>
          </w:divBdr>
        </w:div>
      </w:divsChild>
    </w:div>
    <w:div w:id="1686398108">
      <w:bodyDiv w:val="1"/>
      <w:marLeft w:val="0"/>
      <w:marRight w:val="0"/>
      <w:marTop w:val="0"/>
      <w:marBottom w:val="0"/>
      <w:divBdr>
        <w:top w:val="none" w:sz="0" w:space="0" w:color="auto"/>
        <w:left w:val="none" w:sz="0" w:space="0" w:color="auto"/>
        <w:bottom w:val="none" w:sz="0" w:space="0" w:color="auto"/>
        <w:right w:val="none" w:sz="0" w:space="0" w:color="auto"/>
      </w:divBdr>
    </w:div>
    <w:div w:id="1734304887">
      <w:bodyDiv w:val="1"/>
      <w:marLeft w:val="0"/>
      <w:marRight w:val="0"/>
      <w:marTop w:val="0"/>
      <w:marBottom w:val="0"/>
      <w:divBdr>
        <w:top w:val="none" w:sz="0" w:space="0" w:color="auto"/>
        <w:left w:val="none" w:sz="0" w:space="0" w:color="auto"/>
        <w:bottom w:val="none" w:sz="0" w:space="0" w:color="auto"/>
        <w:right w:val="none" w:sz="0" w:space="0" w:color="auto"/>
      </w:divBdr>
    </w:div>
    <w:div w:id="1791121687">
      <w:bodyDiv w:val="1"/>
      <w:marLeft w:val="0"/>
      <w:marRight w:val="0"/>
      <w:marTop w:val="0"/>
      <w:marBottom w:val="0"/>
      <w:divBdr>
        <w:top w:val="none" w:sz="0" w:space="0" w:color="auto"/>
        <w:left w:val="none" w:sz="0" w:space="0" w:color="auto"/>
        <w:bottom w:val="none" w:sz="0" w:space="0" w:color="auto"/>
        <w:right w:val="none" w:sz="0" w:space="0" w:color="auto"/>
      </w:divBdr>
    </w:div>
    <w:div w:id="1892841055">
      <w:bodyDiv w:val="1"/>
      <w:marLeft w:val="0"/>
      <w:marRight w:val="0"/>
      <w:marTop w:val="0"/>
      <w:marBottom w:val="0"/>
      <w:divBdr>
        <w:top w:val="none" w:sz="0" w:space="0" w:color="auto"/>
        <w:left w:val="none" w:sz="0" w:space="0" w:color="auto"/>
        <w:bottom w:val="none" w:sz="0" w:space="0" w:color="auto"/>
        <w:right w:val="none" w:sz="0" w:space="0" w:color="auto"/>
      </w:divBdr>
    </w:div>
    <w:div w:id="1921013811">
      <w:bodyDiv w:val="1"/>
      <w:marLeft w:val="0"/>
      <w:marRight w:val="0"/>
      <w:marTop w:val="0"/>
      <w:marBottom w:val="0"/>
      <w:divBdr>
        <w:top w:val="none" w:sz="0" w:space="0" w:color="auto"/>
        <w:left w:val="none" w:sz="0" w:space="0" w:color="auto"/>
        <w:bottom w:val="none" w:sz="0" w:space="0" w:color="auto"/>
        <w:right w:val="none" w:sz="0" w:space="0" w:color="auto"/>
      </w:divBdr>
    </w:div>
    <w:div w:id="1925988709">
      <w:bodyDiv w:val="1"/>
      <w:marLeft w:val="0"/>
      <w:marRight w:val="0"/>
      <w:marTop w:val="0"/>
      <w:marBottom w:val="0"/>
      <w:divBdr>
        <w:top w:val="none" w:sz="0" w:space="0" w:color="auto"/>
        <w:left w:val="none" w:sz="0" w:space="0" w:color="auto"/>
        <w:bottom w:val="none" w:sz="0" w:space="0" w:color="auto"/>
        <w:right w:val="none" w:sz="0" w:space="0" w:color="auto"/>
      </w:divBdr>
    </w:div>
    <w:div w:id="2004895965">
      <w:bodyDiv w:val="1"/>
      <w:marLeft w:val="0"/>
      <w:marRight w:val="0"/>
      <w:marTop w:val="0"/>
      <w:marBottom w:val="0"/>
      <w:divBdr>
        <w:top w:val="none" w:sz="0" w:space="0" w:color="auto"/>
        <w:left w:val="none" w:sz="0" w:space="0" w:color="auto"/>
        <w:bottom w:val="none" w:sz="0" w:space="0" w:color="auto"/>
        <w:right w:val="none" w:sz="0" w:space="0" w:color="auto"/>
      </w:divBdr>
    </w:div>
    <w:div w:id="2065247816">
      <w:bodyDiv w:val="1"/>
      <w:marLeft w:val="0"/>
      <w:marRight w:val="0"/>
      <w:marTop w:val="0"/>
      <w:marBottom w:val="0"/>
      <w:divBdr>
        <w:top w:val="none" w:sz="0" w:space="0" w:color="auto"/>
        <w:left w:val="none" w:sz="0" w:space="0" w:color="auto"/>
        <w:bottom w:val="none" w:sz="0" w:space="0" w:color="auto"/>
        <w:right w:val="none" w:sz="0" w:space="0" w:color="auto"/>
      </w:divBdr>
    </w:div>
    <w:div w:id="2067876741">
      <w:bodyDiv w:val="1"/>
      <w:marLeft w:val="0"/>
      <w:marRight w:val="0"/>
      <w:marTop w:val="0"/>
      <w:marBottom w:val="0"/>
      <w:divBdr>
        <w:top w:val="none" w:sz="0" w:space="0" w:color="auto"/>
        <w:left w:val="none" w:sz="0" w:space="0" w:color="auto"/>
        <w:bottom w:val="none" w:sz="0" w:space="0" w:color="auto"/>
        <w:right w:val="none" w:sz="0" w:space="0" w:color="auto"/>
      </w:divBdr>
    </w:div>
    <w:div w:id="2102606661">
      <w:bodyDiv w:val="1"/>
      <w:marLeft w:val="0"/>
      <w:marRight w:val="0"/>
      <w:marTop w:val="0"/>
      <w:marBottom w:val="0"/>
      <w:divBdr>
        <w:top w:val="none" w:sz="0" w:space="0" w:color="auto"/>
        <w:left w:val="none" w:sz="0" w:space="0" w:color="auto"/>
        <w:bottom w:val="none" w:sz="0" w:space="0" w:color="auto"/>
        <w:right w:val="none" w:sz="0" w:space="0" w:color="auto"/>
      </w:divBdr>
    </w:div>
    <w:div w:id="2103453236">
      <w:bodyDiv w:val="1"/>
      <w:marLeft w:val="0"/>
      <w:marRight w:val="0"/>
      <w:marTop w:val="0"/>
      <w:marBottom w:val="0"/>
      <w:divBdr>
        <w:top w:val="none" w:sz="0" w:space="0" w:color="auto"/>
        <w:left w:val="none" w:sz="0" w:space="0" w:color="auto"/>
        <w:bottom w:val="none" w:sz="0" w:space="0" w:color="auto"/>
        <w:right w:val="none" w:sz="0" w:space="0" w:color="auto"/>
      </w:divBdr>
    </w:div>
    <w:div w:id="2112433362">
      <w:bodyDiv w:val="1"/>
      <w:marLeft w:val="0"/>
      <w:marRight w:val="0"/>
      <w:marTop w:val="0"/>
      <w:marBottom w:val="0"/>
      <w:divBdr>
        <w:top w:val="none" w:sz="0" w:space="0" w:color="auto"/>
        <w:left w:val="none" w:sz="0" w:space="0" w:color="auto"/>
        <w:bottom w:val="none" w:sz="0" w:space="0" w:color="auto"/>
        <w:right w:val="none" w:sz="0" w:space="0" w:color="auto"/>
      </w:divBdr>
    </w:div>
    <w:div w:id="21400303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5886</Words>
  <Characters>33556</Characters>
  <Application>Microsoft Office Word</Application>
  <DocSecurity>0</DocSecurity>
  <Lines>279</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Elle Williams</dc:creator>
  <cp:keywords/>
  <dc:description/>
  <cp:lastModifiedBy>Elle Williams</cp:lastModifiedBy>
  <cp:revision>1150</cp:revision>
  <dcterms:created xsi:type="dcterms:W3CDTF">2024-06-08T11:40:00Z</dcterms:created>
  <dcterms:modified xsi:type="dcterms:W3CDTF">2024-07-15T21:32:00Z</dcterms:modified>
</cp:coreProperties>
</file>