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3E922" w14:textId="77777777" w:rsidR="0041052A" w:rsidRDefault="0041052A" w:rsidP="0041052A"/>
    <w:p w14:paraId="4223978F" w14:textId="77777777" w:rsidR="00703A29" w:rsidRDefault="00703A29" w:rsidP="0041052A"/>
    <w:p w14:paraId="426DE972" w14:textId="77777777" w:rsidR="00703A29" w:rsidRDefault="00703A29" w:rsidP="00703A29"/>
    <w:p w14:paraId="0DA19169" w14:textId="77777777" w:rsidR="00703A29" w:rsidRPr="00703A29" w:rsidRDefault="00703A29" w:rsidP="00703A29">
      <w:pPr>
        <w:jc w:val="center"/>
        <w:rPr>
          <w:b/>
          <w:bCs/>
          <w:sz w:val="32"/>
          <w:szCs w:val="32"/>
        </w:rPr>
      </w:pPr>
    </w:p>
    <w:p w14:paraId="57313910" w14:textId="19D6179D" w:rsidR="00703A29" w:rsidRPr="00703A29" w:rsidRDefault="00703A29" w:rsidP="00703A29">
      <w:pPr>
        <w:jc w:val="center"/>
        <w:rPr>
          <w:b/>
          <w:bCs/>
          <w:sz w:val="32"/>
          <w:szCs w:val="32"/>
        </w:rPr>
      </w:pPr>
      <w:r w:rsidRPr="00703A29">
        <w:rPr>
          <w:b/>
          <w:bCs/>
          <w:sz w:val="32"/>
          <w:szCs w:val="32"/>
        </w:rPr>
        <w:t>BA (Hons) Leadership and Management Skills for the Workplace</w:t>
      </w:r>
    </w:p>
    <w:p w14:paraId="1667012B" w14:textId="77777777" w:rsidR="00703A29" w:rsidRPr="00703A29" w:rsidRDefault="00703A29" w:rsidP="00703A29">
      <w:pPr>
        <w:jc w:val="center"/>
        <w:rPr>
          <w:b/>
          <w:bCs/>
          <w:sz w:val="32"/>
          <w:szCs w:val="32"/>
        </w:rPr>
      </w:pPr>
    </w:p>
    <w:p w14:paraId="08A486BF" w14:textId="0A9C7F4A" w:rsidR="00703A29" w:rsidRPr="00703A29" w:rsidRDefault="00703A29" w:rsidP="00703A29">
      <w:pPr>
        <w:jc w:val="center"/>
        <w:rPr>
          <w:b/>
          <w:bCs/>
          <w:sz w:val="32"/>
          <w:szCs w:val="32"/>
        </w:rPr>
      </w:pPr>
      <w:r w:rsidRPr="00703A29">
        <w:rPr>
          <w:b/>
          <w:bCs/>
          <w:sz w:val="32"/>
          <w:szCs w:val="32"/>
        </w:rPr>
        <w:t>Managing Business Information (LCLM500</w:t>
      </w:r>
      <w:r w:rsidR="00B12F07">
        <w:rPr>
          <w:b/>
          <w:bCs/>
          <w:sz w:val="32"/>
          <w:szCs w:val="32"/>
        </w:rPr>
        <w:t>4</w:t>
      </w:r>
      <w:r w:rsidRPr="00703A29">
        <w:rPr>
          <w:b/>
          <w:bCs/>
          <w:sz w:val="32"/>
          <w:szCs w:val="32"/>
        </w:rPr>
        <w:t>)</w:t>
      </w:r>
    </w:p>
    <w:p w14:paraId="2AD202BD" w14:textId="77777777" w:rsidR="00703A29" w:rsidRPr="00703A29" w:rsidRDefault="00703A29" w:rsidP="00703A29">
      <w:pPr>
        <w:jc w:val="center"/>
        <w:rPr>
          <w:b/>
          <w:bCs/>
          <w:sz w:val="32"/>
          <w:szCs w:val="32"/>
        </w:rPr>
      </w:pPr>
    </w:p>
    <w:p w14:paraId="55BFCCB9" w14:textId="77777777" w:rsidR="00703A29" w:rsidRPr="00703A29" w:rsidRDefault="00703A29" w:rsidP="00703A29">
      <w:pPr>
        <w:jc w:val="center"/>
        <w:rPr>
          <w:b/>
          <w:bCs/>
          <w:sz w:val="32"/>
          <w:szCs w:val="32"/>
        </w:rPr>
      </w:pPr>
      <w:r w:rsidRPr="00703A29">
        <w:rPr>
          <w:b/>
          <w:bCs/>
          <w:sz w:val="32"/>
          <w:szCs w:val="32"/>
        </w:rPr>
        <w:t>Assessment 2 – Information Systems Improvement Report: Evaluation and Recommendation for Maldiva Ltd.</w:t>
      </w:r>
    </w:p>
    <w:p w14:paraId="5379358F" w14:textId="77777777" w:rsidR="00703A29" w:rsidRPr="00703A29" w:rsidRDefault="00703A29" w:rsidP="00703A29">
      <w:pPr>
        <w:rPr>
          <w:b/>
          <w:bCs/>
          <w:sz w:val="32"/>
          <w:szCs w:val="32"/>
        </w:rPr>
      </w:pPr>
    </w:p>
    <w:p w14:paraId="6C08821E" w14:textId="77777777" w:rsidR="00703A29" w:rsidRPr="00703A29" w:rsidRDefault="00703A29" w:rsidP="00703A29">
      <w:pPr>
        <w:jc w:val="center"/>
        <w:rPr>
          <w:b/>
          <w:bCs/>
          <w:sz w:val="32"/>
          <w:szCs w:val="32"/>
        </w:rPr>
      </w:pPr>
    </w:p>
    <w:p w14:paraId="1D74AA91" w14:textId="030EBF6F" w:rsidR="00703A29" w:rsidRDefault="00CA6943" w:rsidP="00703A29">
      <w:pPr>
        <w:jc w:val="center"/>
        <w:rPr>
          <w:b/>
          <w:bCs/>
          <w:sz w:val="32"/>
          <w:szCs w:val="32"/>
        </w:rPr>
      </w:pPr>
      <w:r>
        <w:rPr>
          <w:b/>
          <w:bCs/>
          <w:sz w:val="32"/>
          <w:szCs w:val="32"/>
        </w:rPr>
        <w:t xml:space="preserve">Student name </w:t>
      </w:r>
      <w:r w:rsidR="006E0C65">
        <w:rPr>
          <w:b/>
          <w:bCs/>
          <w:sz w:val="32"/>
          <w:szCs w:val="32"/>
        </w:rPr>
        <w:t>:Desislava Yovcheva</w:t>
      </w:r>
    </w:p>
    <w:p w14:paraId="611E634A" w14:textId="78DFD10D" w:rsidR="00DD5A19" w:rsidRDefault="00DD5A19" w:rsidP="00703A29">
      <w:pPr>
        <w:jc w:val="center"/>
        <w:rPr>
          <w:b/>
          <w:bCs/>
          <w:sz w:val="32"/>
          <w:szCs w:val="32"/>
        </w:rPr>
      </w:pPr>
      <w:r>
        <w:rPr>
          <w:b/>
          <w:bCs/>
          <w:sz w:val="32"/>
          <w:szCs w:val="32"/>
        </w:rPr>
        <w:t>Student ID:</w:t>
      </w:r>
      <w:r w:rsidR="004A7688">
        <w:rPr>
          <w:b/>
          <w:bCs/>
          <w:sz w:val="32"/>
          <w:szCs w:val="32"/>
        </w:rPr>
        <w:t>23</w:t>
      </w:r>
      <w:r w:rsidR="000A7ADC">
        <w:rPr>
          <w:b/>
          <w:bCs/>
          <w:sz w:val="32"/>
          <w:szCs w:val="32"/>
        </w:rPr>
        <w:t>21718</w:t>
      </w:r>
    </w:p>
    <w:p w14:paraId="0F8CBD71" w14:textId="77777777" w:rsidR="00DD5A19" w:rsidRPr="00703A29" w:rsidRDefault="00DD5A19" w:rsidP="00703A29">
      <w:pPr>
        <w:jc w:val="center"/>
        <w:rPr>
          <w:b/>
          <w:bCs/>
          <w:sz w:val="32"/>
          <w:szCs w:val="32"/>
        </w:rPr>
      </w:pPr>
    </w:p>
    <w:p w14:paraId="1FC04549" w14:textId="77777777" w:rsidR="00703A29" w:rsidRDefault="00703A29" w:rsidP="00703A29"/>
    <w:p w14:paraId="3F51114B" w14:textId="47CCE0BA" w:rsidR="00703A29" w:rsidRDefault="00703A29">
      <w:r>
        <w:t xml:space="preserve"> </w:t>
      </w:r>
      <w:r w:rsidR="0041052A">
        <w:br w:type="page"/>
      </w:r>
    </w:p>
    <w:sdt>
      <w:sdtPr>
        <w:rPr>
          <w:rFonts w:ascii="Arial" w:eastAsiaTheme="minorHAnsi" w:hAnsi="Arial" w:cs="Arial"/>
          <w:b/>
          <w:color w:val="auto"/>
          <w:sz w:val="38"/>
          <w:szCs w:val="22"/>
          <w:lang w:val="en-GB"/>
        </w:rPr>
        <w:id w:val="1133839837"/>
        <w:docPartObj>
          <w:docPartGallery w:val="Table of Contents"/>
          <w:docPartUnique/>
        </w:docPartObj>
      </w:sdtPr>
      <w:sdtEndPr>
        <w:rPr>
          <w:rFonts w:asciiTheme="minorHAnsi" w:hAnsiTheme="minorHAnsi" w:cstheme="minorBidi"/>
          <w:bCs/>
          <w:noProof/>
          <w:sz w:val="22"/>
        </w:rPr>
      </w:sdtEndPr>
      <w:sdtContent>
        <w:p w14:paraId="0678F2F2" w14:textId="6A51CDC5" w:rsidR="007573EE" w:rsidRPr="007573EE" w:rsidRDefault="007573EE">
          <w:pPr>
            <w:pStyle w:val="TOCHeading"/>
            <w:rPr>
              <w:rFonts w:ascii="Arial" w:hAnsi="Arial" w:cs="Arial"/>
              <w:b/>
              <w:sz w:val="38"/>
            </w:rPr>
          </w:pPr>
          <w:r w:rsidRPr="007573EE">
            <w:rPr>
              <w:rFonts w:ascii="Arial" w:hAnsi="Arial" w:cs="Arial"/>
              <w:b/>
              <w:sz w:val="38"/>
            </w:rPr>
            <w:t>Contents</w:t>
          </w:r>
        </w:p>
        <w:p w14:paraId="690CDB78" w14:textId="77777777" w:rsidR="007573EE" w:rsidRPr="007573EE" w:rsidRDefault="007573EE">
          <w:pPr>
            <w:pStyle w:val="TOC1"/>
            <w:tabs>
              <w:tab w:val="right" w:leader="dot" w:pos="9736"/>
            </w:tabs>
            <w:rPr>
              <w:rFonts w:ascii="Arial" w:hAnsi="Arial" w:cs="Arial"/>
              <w:b/>
              <w:noProof/>
              <w:sz w:val="28"/>
            </w:rPr>
          </w:pPr>
          <w:r w:rsidRPr="007573EE">
            <w:rPr>
              <w:rFonts w:ascii="Arial" w:hAnsi="Arial" w:cs="Arial"/>
              <w:b/>
              <w:bCs/>
              <w:noProof/>
              <w:sz w:val="28"/>
            </w:rPr>
            <w:fldChar w:fldCharType="begin"/>
          </w:r>
          <w:r w:rsidRPr="007573EE">
            <w:rPr>
              <w:rFonts w:ascii="Arial" w:hAnsi="Arial" w:cs="Arial"/>
              <w:b/>
              <w:bCs/>
              <w:noProof/>
              <w:sz w:val="28"/>
            </w:rPr>
            <w:instrText xml:space="preserve"> TOC \o "1-3" \h \z \u </w:instrText>
          </w:r>
          <w:r w:rsidRPr="007573EE">
            <w:rPr>
              <w:rFonts w:ascii="Arial" w:hAnsi="Arial" w:cs="Arial"/>
              <w:b/>
              <w:bCs/>
              <w:noProof/>
              <w:sz w:val="28"/>
            </w:rPr>
            <w:fldChar w:fldCharType="separate"/>
          </w:r>
          <w:hyperlink w:anchor="_Toc235917251" w:history="1">
            <w:r w:rsidRPr="007573EE">
              <w:rPr>
                <w:rStyle w:val="Hyperlink"/>
                <w:rFonts w:ascii="Arial" w:hAnsi="Arial" w:cs="Arial"/>
                <w:b/>
                <w:noProof/>
                <w:sz w:val="28"/>
              </w:rPr>
              <w:t>Introduction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_Toc235917251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3</w:t>
            </w:r>
            <w:r w:rsidRPr="007573EE">
              <w:rPr>
                <w:rFonts w:ascii="Arial" w:hAnsi="Arial" w:cs="Arial"/>
                <w:b/>
                <w:noProof/>
                <w:webHidden/>
                <w:sz w:val="28"/>
              </w:rPr>
              <w:fldChar w:fldCharType="end"/>
            </w:r>
          </w:hyperlink>
        </w:p>
        <w:p w14:paraId="2D4C7538" w14:textId="77777777" w:rsidR="007573EE" w:rsidRPr="007573EE" w:rsidRDefault="007573EE">
          <w:pPr>
            <w:pStyle w:val="TOC1"/>
            <w:tabs>
              <w:tab w:val="right" w:leader="dot" w:pos="9736"/>
            </w:tabs>
            <w:rPr>
              <w:rFonts w:ascii="Arial" w:hAnsi="Arial" w:cs="Arial"/>
              <w:b/>
              <w:noProof/>
              <w:sz w:val="28"/>
            </w:rPr>
          </w:pPr>
          <w:hyperlink w:anchor="_Toc235917252" w:history="1">
            <w:r w:rsidRPr="007573EE">
              <w:rPr>
                <w:rStyle w:val="Hyperlink"/>
                <w:rFonts w:ascii="Arial" w:hAnsi="Arial" w:cs="Arial"/>
                <w:b/>
                <w:noProof/>
                <w:sz w:val="28"/>
              </w:rPr>
              <w:t>Evaluation of Existing Systems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_Toc235917252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4</w:t>
            </w:r>
            <w:r w:rsidRPr="007573EE">
              <w:rPr>
                <w:rFonts w:ascii="Arial" w:hAnsi="Arial" w:cs="Arial"/>
                <w:b/>
                <w:noProof/>
                <w:webHidden/>
                <w:sz w:val="28"/>
              </w:rPr>
              <w:fldChar w:fldCharType="end"/>
            </w:r>
          </w:hyperlink>
        </w:p>
        <w:p w14:paraId="6939AB06" w14:textId="77777777" w:rsidR="007573EE" w:rsidRPr="007573EE" w:rsidRDefault="007573EE">
          <w:pPr>
            <w:pStyle w:val="TOC2"/>
            <w:tabs>
              <w:tab w:val="right" w:leader="dot" w:pos="9736"/>
            </w:tabs>
            <w:rPr>
              <w:rFonts w:ascii="Arial" w:hAnsi="Arial" w:cs="Arial"/>
              <w:b/>
              <w:noProof/>
              <w:sz w:val="28"/>
            </w:rPr>
          </w:pPr>
          <w:hyperlink w:anchor="_Toc235917253" w:history="1">
            <w:r w:rsidRPr="007573EE">
              <w:rPr>
                <w:rStyle w:val="Hyperlink"/>
                <w:rFonts w:ascii="Arial" w:hAnsi="Arial" w:cs="Arial"/>
                <w:b/>
                <w:noProof/>
                <w:sz w:val="28"/>
              </w:rPr>
              <w:t>Current Information Systems of Maldiva Ltd.</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_Toc235917253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4</w:t>
            </w:r>
            <w:r w:rsidRPr="007573EE">
              <w:rPr>
                <w:rFonts w:ascii="Arial" w:hAnsi="Arial" w:cs="Arial"/>
                <w:b/>
                <w:noProof/>
                <w:webHidden/>
                <w:sz w:val="28"/>
              </w:rPr>
              <w:fldChar w:fldCharType="end"/>
            </w:r>
          </w:hyperlink>
        </w:p>
        <w:p w14:paraId="64630288" w14:textId="77777777" w:rsidR="007573EE" w:rsidRPr="007573EE" w:rsidRDefault="007573EE">
          <w:pPr>
            <w:pStyle w:val="TOC3"/>
            <w:tabs>
              <w:tab w:val="right" w:leader="dot" w:pos="9736"/>
            </w:tabs>
            <w:rPr>
              <w:rFonts w:ascii="Arial" w:hAnsi="Arial" w:cs="Arial"/>
              <w:b/>
              <w:noProof/>
              <w:sz w:val="28"/>
            </w:rPr>
          </w:pPr>
          <w:hyperlink w:anchor="_Toc235917254" w:history="1">
            <w:r w:rsidRPr="007573EE">
              <w:rPr>
                <w:rStyle w:val="Hyperlink"/>
                <w:rFonts w:ascii="Arial" w:hAnsi="Arial" w:cs="Arial"/>
                <w:b/>
                <w:noProof/>
                <w:sz w:val="28"/>
              </w:rPr>
              <w:t>Inventory Management System</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_Toc235917254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4</w:t>
            </w:r>
            <w:r w:rsidRPr="007573EE">
              <w:rPr>
                <w:rFonts w:ascii="Arial" w:hAnsi="Arial" w:cs="Arial"/>
                <w:b/>
                <w:noProof/>
                <w:webHidden/>
                <w:sz w:val="28"/>
              </w:rPr>
              <w:fldChar w:fldCharType="end"/>
            </w:r>
          </w:hyperlink>
        </w:p>
        <w:p w14:paraId="45651730" w14:textId="77777777" w:rsidR="007573EE" w:rsidRPr="007573EE" w:rsidRDefault="007573EE">
          <w:pPr>
            <w:pStyle w:val="TOC3"/>
            <w:tabs>
              <w:tab w:val="right" w:leader="dot" w:pos="9736"/>
            </w:tabs>
            <w:rPr>
              <w:rFonts w:ascii="Arial" w:hAnsi="Arial" w:cs="Arial"/>
              <w:b/>
              <w:noProof/>
              <w:sz w:val="28"/>
            </w:rPr>
          </w:pPr>
          <w:hyperlink w:anchor="_Toc235917255" w:history="1">
            <w:r w:rsidRPr="007573EE">
              <w:rPr>
                <w:rStyle w:val="Hyperlink"/>
                <w:rFonts w:ascii="Arial" w:hAnsi="Arial" w:cs="Arial"/>
                <w:b/>
                <w:noProof/>
                <w:sz w:val="28"/>
              </w:rPr>
              <w:t>Customer Relationship Management</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_Toc235917255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5</w:t>
            </w:r>
            <w:r w:rsidRPr="007573EE">
              <w:rPr>
                <w:rFonts w:ascii="Arial" w:hAnsi="Arial" w:cs="Arial"/>
                <w:b/>
                <w:noProof/>
                <w:webHidden/>
                <w:sz w:val="28"/>
              </w:rPr>
              <w:fldChar w:fldCharType="end"/>
            </w:r>
          </w:hyperlink>
        </w:p>
        <w:p w14:paraId="523768F9" w14:textId="77777777" w:rsidR="007573EE" w:rsidRPr="007573EE" w:rsidRDefault="007573EE">
          <w:pPr>
            <w:pStyle w:val="TOC3"/>
            <w:tabs>
              <w:tab w:val="right" w:leader="dot" w:pos="9736"/>
            </w:tabs>
            <w:rPr>
              <w:rFonts w:ascii="Arial" w:hAnsi="Arial" w:cs="Arial"/>
              <w:b/>
              <w:noProof/>
              <w:sz w:val="28"/>
            </w:rPr>
          </w:pPr>
          <w:hyperlink w:anchor="_Toc235917256" w:history="1">
            <w:r w:rsidRPr="007573EE">
              <w:rPr>
                <w:rStyle w:val="Hyperlink"/>
                <w:rFonts w:ascii="Arial" w:hAnsi="Arial" w:cs="Arial"/>
                <w:b/>
                <w:noProof/>
                <w:sz w:val="28"/>
              </w:rPr>
              <w:t>Management Reporting</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_Toc235917256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6</w:t>
            </w:r>
            <w:r w:rsidRPr="007573EE">
              <w:rPr>
                <w:rFonts w:ascii="Arial" w:hAnsi="Arial" w:cs="Arial"/>
                <w:b/>
                <w:noProof/>
                <w:webHidden/>
                <w:sz w:val="28"/>
              </w:rPr>
              <w:fldChar w:fldCharType="end"/>
            </w:r>
          </w:hyperlink>
        </w:p>
        <w:p w14:paraId="32C2FECF" w14:textId="77777777" w:rsidR="007573EE" w:rsidRPr="007573EE" w:rsidRDefault="007573EE">
          <w:pPr>
            <w:pStyle w:val="TOC2"/>
            <w:tabs>
              <w:tab w:val="right" w:leader="dot" w:pos="9736"/>
            </w:tabs>
            <w:rPr>
              <w:rFonts w:ascii="Arial" w:hAnsi="Arial" w:cs="Arial"/>
              <w:b/>
              <w:noProof/>
              <w:sz w:val="28"/>
            </w:rPr>
          </w:pPr>
          <w:hyperlink w:anchor="_Toc235917257" w:history="1">
            <w:r w:rsidRPr="007573EE">
              <w:rPr>
                <w:rStyle w:val="Hyperlink"/>
                <w:rFonts w:ascii="Arial" w:hAnsi="Arial" w:cs="Arial"/>
                <w:b/>
                <w:noProof/>
                <w:sz w:val="28"/>
              </w:rPr>
              <w:t>Inefficiencies and Gaps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_Toc235917257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7</w:t>
            </w:r>
            <w:r w:rsidRPr="007573EE">
              <w:rPr>
                <w:rFonts w:ascii="Arial" w:hAnsi="Arial" w:cs="Arial"/>
                <w:b/>
                <w:noProof/>
                <w:webHidden/>
                <w:sz w:val="28"/>
              </w:rPr>
              <w:fldChar w:fldCharType="end"/>
            </w:r>
          </w:hyperlink>
        </w:p>
        <w:p w14:paraId="7DB629AE" w14:textId="77777777" w:rsidR="007573EE" w:rsidRPr="007573EE" w:rsidRDefault="007573EE">
          <w:pPr>
            <w:pStyle w:val="TOC3"/>
            <w:tabs>
              <w:tab w:val="right" w:leader="dot" w:pos="9736"/>
            </w:tabs>
            <w:rPr>
              <w:rFonts w:ascii="Arial" w:hAnsi="Arial" w:cs="Arial"/>
              <w:b/>
              <w:noProof/>
              <w:sz w:val="28"/>
            </w:rPr>
          </w:pPr>
          <w:hyperlink w:anchor="_Toc235917258" w:history="1">
            <w:r w:rsidRPr="007573EE">
              <w:rPr>
                <w:rStyle w:val="Hyperlink"/>
                <w:rFonts w:ascii="Arial" w:hAnsi="Arial" w:cs="Arial"/>
                <w:b/>
                <w:noProof/>
                <w:sz w:val="28"/>
              </w:rPr>
              <w:t>Poor System Integration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_Toc235917258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7</w:t>
            </w:r>
            <w:r w:rsidRPr="007573EE">
              <w:rPr>
                <w:rFonts w:ascii="Arial" w:hAnsi="Arial" w:cs="Arial"/>
                <w:b/>
                <w:noProof/>
                <w:webHidden/>
                <w:sz w:val="28"/>
              </w:rPr>
              <w:fldChar w:fldCharType="end"/>
            </w:r>
          </w:hyperlink>
        </w:p>
        <w:p w14:paraId="5069FA49" w14:textId="77777777" w:rsidR="007573EE" w:rsidRPr="007573EE" w:rsidRDefault="007573EE">
          <w:pPr>
            <w:pStyle w:val="TOC3"/>
            <w:tabs>
              <w:tab w:val="right" w:leader="dot" w:pos="9736"/>
            </w:tabs>
            <w:rPr>
              <w:rFonts w:ascii="Arial" w:hAnsi="Arial" w:cs="Arial"/>
              <w:b/>
              <w:noProof/>
              <w:sz w:val="28"/>
            </w:rPr>
          </w:pPr>
          <w:hyperlink w:anchor="_Toc235917259" w:history="1">
            <w:r w:rsidRPr="007573EE">
              <w:rPr>
                <w:rStyle w:val="Hyperlink"/>
                <w:rFonts w:ascii="Arial" w:hAnsi="Arial" w:cs="Arial"/>
                <w:b/>
                <w:noProof/>
                <w:sz w:val="28"/>
              </w:rPr>
              <w:t>Inventory Management</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_Toc235917259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8</w:t>
            </w:r>
            <w:r w:rsidRPr="007573EE">
              <w:rPr>
                <w:rFonts w:ascii="Arial" w:hAnsi="Arial" w:cs="Arial"/>
                <w:b/>
                <w:noProof/>
                <w:webHidden/>
                <w:sz w:val="28"/>
              </w:rPr>
              <w:fldChar w:fldCharType="end"/>
            </w:r>
          </w:hyperlink>
        </w:p>
        <w:p w14:paraId="0CB3A8F3" w14:textId="77777777" w:rsidR="007573EE" w:rsidRPr="007573EE" w:rsidRDefault="007573EE">
          <w:pPr>
            <w:pStyle w:val="TOC3"/>
            <w:tabs>
              <w:tab w:val="right" w:leader="dot" w:pos="9736"/>
            </w:tabs>
            <w:rPr>
              <w:rFonts w:ascii="Arial" w:hAnsi="Arial" w:cs="Arial"/>
              <w:b/>
              <w:noProof/>
              <w:sz w:val="28"/>
            </w:rPr>
          </w:pPr>
          <w:hyperlink w:anchor="_Toc235917260" w:history="1">
            <w:r w:rsidRPr="007573EE">
              <w:rPr>
                <w:rStyle w:val="Hyperlink"/>
                <w:rFonts w:ascii="Arial" w:hAnsi="Arial" w:cs="Arial"/>
                <w:b/>
                <w:noProof/>
                <w:sz w:val="28"/>
              </w:rPr>
              <w:t>Poor CRM</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_Toc235917260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9</w:t>
            </w:r>
            <w:r w:rsidRPr="007573EE">
              <w:rPr>
                <w:rFonts w:ascii="Arial" w:hAnsi="Arial" w:cs="Arial"/>
                <w:b/>
                <w:noProof/>
                <w:webHidden/>
                <w:sz w:val="28"/>
              </w:rPr>
              <w:fldChar w:fldCharType="end"/>
            </w:r>
          </w:hyperlink>
        </w:p>
        <w:p w14:paraId="6365315D" w14:textId="77777777" w:rsidR="007573EE" w:rsidRPr="007573EE" w:rsidRDefault="007573EE">
          <w:pPr>
            <w:pStyle w:val="TOC3"/>
            <w:tabs>
              <w:tab w:val="right" w:leader="dot" w:pos="9736"/>
            </w:tabs>
            <w:rPr>
              <w:rFonts w:ascii="Arial" w:hAnsi="Arial" w:cs="Arial"/>
              <w:b/>
              <w:noProof/>
              <w:sz w:val="28"/>
            </w:rPr>
          </w:pPr>
          <w:hyperlink w:anchor="_Toc235917261" w:history="1">
            <w:r w:rsidRPr="007573EE">
              <w:rPr>
                <w:rStyle w:val="Hyperlink"/>
                <w:rFonts w:ascii="Arial" w:hAnsi="Arial" w:cs="Arial"/>
                <w:b/>
                <w:noProof/>
                <w:sz w:val="28"/>
              </w:rPr>
              <w:t>Decision-Making</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_Toc235917261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9</w:t>
            </w:r>
            <w:r w:rsidRPr="007573EE">
              <w:rPr>
                <w:rFonts w:ascii="Arial" w:hAnsi="Arial" w:cs="Arial"/>
                <w:b/>
                <w:noProof/>
                <w:webHidden/>
                <w:sz w:val="28"/>
              </w:rPr>
              <w:fldChar w:fldCharType="end"/>
            </w:r>
          </w:hyperlink>
        </w:p>
        <w:p w14:paraId="3C23BABD" w14:textId="77777777" w:rsidR="007573EE" w:rsidRPr="007573EE" w:rsidRDefault="007573EE">
          <w:pPr>
            <w:pStyle w:val="TOC3"/>
            <w:tabs>
              <w:tab w:val="right" w:leader="dot" w:pos="9736"/>
            </w:tabs>
            <w:rPr>
              <w:rFonts w:ascii="Arial" w:hAnsi="Arial" w:cs="Arial"/>
              <w:b/>
              <w:noProof/>
              <w:sz w:val="28"/>
            </w:rPr>
          </w:pPr>
          <w:hyperlink w:anchor="_Toc235917262" w:history="1">
            <w:r w:rsidRPr="007573EE">
              <w:rPr>
                <w:rStyle w:val="Hyperlink"/>
                <w:rFonts w:ascii="Arial" w:hAnsi="Arial" w:cs="Arial"/>
                <w:b/>
                <w:noProof/>
                <w:sz w:val="28"/>
              </w:rPr>
              <w:t>Cybersecurity and Regulatory Compliance</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_Toc235917262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10</w:t>
            </w:r>
            <w:r w:rsidRPr="007573EE">
              <w:rPr>
                <w:rFonts w:ascii="Arial" w:hAnsi="Arial" w:cs="Arial"/>
                <w:b/>
                <w:noProof/>
                <w:webHidden/>
                <w:sz w:val="28"/>
              </w:rPr>
              <w:fldChar w:fldCharType="end"/>
            </w:r>
          </w:hyperlink>
        </w:p>
        <w:p w14:paraId="41BFCB76" w14:textId="77777777" w:rsidR="007573EE" w:rsidRPr="007573EE" w:rsidRDefault="007573EE">
          <w:pPr>
            <w:pStyle w:val="TOC1"/>
            <w:tabs>
              <w:tab w:val="right" w:leader="dot" w:pos="9736"/>
            </w:tabs>
            <w:rPr>
              <w:rFonts w:ascii="Arial" w:hAnsi="Arial" w:cs="Arial"/>
              <w:b/>
              <w:noProof/>
              <w:sz w:val="28"/>
            </w:rPr>
          </w:pPr>
          <w:hyperlink w:anchor="_Toc235917263" w:history="1">
            <w:r w:rsidRPr="007573EE">
              <w:rPr>
                <w:rStyle w:val="Hyperlink"/>
                <w:rFonts w:ascii="Arial" w:hAnsi="Arial" w:cs="Arial"/>
                <w:b/>
                <w:noProof/>
                <w:sz w:val="28"/>
              </w:rPr>
              <w:t>Recommended Solution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_Toc235917263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11</w:t>
            </w:r>
            <w:r w:rsidRPr="007573EE">
              <w:rPr>
                <w:rFonts w:ascii="Arial" w:hAnsi="Arial" w:cs="Arial"/>
                <w:b/>
                <w:noProof/>
                <w:webHidden/>
                <w:sz w:val="28"/>
              </w:rPr>
              <w:fldChar w:fldCharType="end"/>
            </w:r>
          </w:hyperlink>
        </w:p>
        <w:p w14:paraId="75ED4FCC" w14:textId="77777777" w:rsidR="007573EE" w:rsidRPr="007573EE" w:rsidRDefault="007573EE">
          <w:pPr>
            <w:pStyle w:val="TOC2"/>
            <w:tabs>
              <w:tab w:val="right" w:leader="dot" w:pos="9736"/>
            </w:tabs>
            <w:rPr>
              <w:rFonts w:ascii="Arial" w:hAnsi="Arial" w:cs="Arial"/>
              <w:b/>
              <w:noProof/>
              <w:sz w:val="28"/>
            </w:rPr>
          </w:pPr>
          <w:hyperlink w:anchor="_Toc235917264" w:history="1">
            <w:r w:rsidRPr="007573EE">
              <w:rPr>
                <w:rStyle w:val="Hyperlink"/>
                <w:rFonts w:ascii="Arial" w:hAnsi="Arial" w:cs="Arial"/>
                <w:b/>
                <w:noProof/>
                <w:sz w:val="28"/>
              </w:rPr>
              <w:t>Proposed Information System</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_Toc235917264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11</w:t>
            </w:r>
            <w:r w:rsidRPr="007573EE">
              <w:rPr>
                <w:rFonts w:ascii="Arial" w:hAnsi="Arial" w:cs="Arial"/>
                <w:b/>
                <w:noProof/>
                <w:webHidden/>
                <w:sz w:val="28"/>
              </w:rPr>
              <w:fldChar w:fldCharType="end"/>
            </w:r>
          </w:hyperlink>
        </w:p>
        <w:p w14:paraId="2C1B2E76" w14:textId="77777777" w:rsidR="007573EE" w:rsidRPr="007573EE" w:rsidRDefault="007573EE">
          <w:pPr>
            <w:pStyle w:val="TOC2"/>
            <w:tabs>
              <w:tab w:val="right" w:leader="dot" w:pos="9736"/>
            </w:tabs>
            <w:rPr>
              <w:rFonts w:ascii="Arial" w:hAnsi="Arial" w:cs="Arial"/>
              <w:b/>
              <w:noProof/>
              <w:sz w:val="28"/>
            </w:rPr>
          </w:pPr>
          <w:hyperlink w:anchor="_Toc235917265" w:history="1">
            <w:r w:rsidRPr="007573EE">
              <w:rPr>
                <w:rStyle w:val="Hyperlink"/>
                <w:rFonts w:ascii="Arial" w:hAnsi="Arial" w:cs="Arial"/>
                <w:b/>
                <w:noProof/>
                <w:sz w:val="28"/>
              </w:rPr>
              <w:t>Justification for the Recommendation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_Toc235917265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12</w:t>
            </w:r>
            <w:r w:rsidRPr="007573EE">
              <w:rPr>
                <w:rFonts w:ascii="Arial" w:hAnsi="Arial" w:cs="Arial"/>
                <w:b/>
                <w:noProof/>
                <w:webHidden/>
                <w:sz w:val="28"/>
              </w:rPr>
              <w:fldChar w:fldCharType="end"/>
            </w:r>
          </w:hyperlink>
        </w:p>
        <w:p w14:paraId="29D22755" w14:textId="77777777" w:rsidR="007573EE" w:rsidRPr="007573EE" w:rsidRDefault="007573EE">
          <w:pPr>
            <w:pStyle w:val="TOC2"/>
            <w:tabs>
              <w:tab w:val="right" w:leader="dot" w:pos="9736"/>
            </w:tabs>
            <w:rPr>
              <w:rFonts w:ascii="Arial" w:hAnsi="Arial" w:cs="Arial"/>
              <w:b/>
              <w:noProof/>
              <w:sz w:val="28"/>
            </w:rPr>
          </w:pPr>
          <w:hyperlink w:anchor="_Toc235917266" w:history="1">
            <w:r w:rsidRPr="007573EE">
              <w:rPr>
                <w:rStyle w:val="Hyperlink"/>
                <w:rFonts w:ascii="Arial" w:hAnsi="Arial" w:cs="Arial"/>
                <w:b/>
                <w:noProof/>
                <w:sz w:val="28"/>
              </w:rPr>
              <w:t>Expected Business Improvements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_Toc235917266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13</w:t>
            </w:r>
            <w:r w:rsidRPr="007573EE">
              <w:rPr>
                <w:rFonts w:ascii="Arial" w:hAnsi="Arial" w:cs="Arial"/>
                <w:b/>
                <w:noProof/>
                <w:webHidden/>
                <w:sz w:val="28"/>
              </w:rPr>
              <w:fldChar w:fldCharType="end"/>
            </w:r>
          </w:hyperlink>
        </w:p>
        <w:p w14:paraId="7E3B9FC6" w14:textId="77777777" w:rsidR="007573EE" w:rsidRPr="007573EE" w:rsidRDefault="007573EE">
          <w:pPr>
            <w:pStyle w:val="TOC1"/>
            <w:tabs>
              <w:tab w:val="right" w:leader="dot" w:pos="9736"/>
            </w:tabs>
            <w:rPr>
              <w:rFonts w:ascii="Arial" w:hAnsi="Arial" w:cs="Arial"/>
              <w:b/>
              <w:noProof/>
              <w:sz w:val="28"/>
            </w:rPr>
          </w:pPr>
          <w:hyperlink w:anchor="_Toc235917267" w:history="1">
            <w:r w:rsidRPr="007573EE">
              <w:rPr>
                <w:rStyle w:val="Hyperlink"/>
                <w:rFonts w:ascii="Arial" w:hAnsi="Arial" w:cs="Arial"/>
                <w:b/>
                <w:noProof/>
                <w:sz w:val="28"/>
              </w:rPr>
              <w:t>Implementation Plan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_Toc235917267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14</w:t>
            </w:r>
            <w:r w:rsidRPr="007573EE">
              <w:rPr>
                <w:rFonts w:ascii="Arial" w:hAnsi="Arial" w:cs="Arial"/>
                <w:b/>
                <w:noProof/>
                <w:webHidden/>
                <w:sz w:val="28"/>
              </w:rPr>
              <w:fldChar w:fldCharType="end"/>
            </w:r>
          </w:hyperlink>
        </w:p>
        <w:p w14:paraId="506D5C19" w14:textId="77777777" w:rsidR="007573EE" w:rsidRPr="007573EE" w:rsidRDefault="007573EE">
          <w:pPr>
            <w:pStyle w:val="TOC2"/>
            <w:tabs>
              <w:tab w:val="right" w:leader="dot" w:pos="9736"/>
            </w:tabs>
            <w:rPr>
              <w:rFonts w:ascii="Arial" w:hAnsi="Arial" w:cs="Arial"/>
              <w:b/>
              <w:noProof/>
              <w:sz w:val="28"/>
            </w:rPr>
          </w:pPr>
          <w:hyperlink w:anchor="_Toc235917268" w:history="1">
            <w:r w:rsidRPr="007573EE">
              <w:rPr>
                <w:rStyle w:val="Hyperlink"/>
                <w:rFonts w:ascii="Arial" w:hAnsi="Arial" w:cs="Arial"/>
                <w:b/>
                <w:noProof/>
                <w:sz w:val="28"/>
              </w:rPr>
              <w:t>System Implementation Process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_Toc235917268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14</w:t>
            </w:r>
            <w:r w:rsidRPr="007573EE">
              <w:rPr>
                <w:rFonts w:ascii="Arial" w:hAnsi="Arial" w:cs="Arial"/>
                <w:b/>
                <w:noProof/>
                <w:webHidden/>
                <w:sz w:val="28"/>
              </w:rPr>
              <w:fldChar w:fldCharType="end"/>
            </w:r>
          </w:hyperlink>
        </w:p>
        <w:p w14:paraId="0E731DF3" w14:textId="77777777" w:rsidR="007573EE" w:rsidRPr="007573EE" w:rsidRDefault="007573EE">
          <w:pPr>
            <w:pStyle w:val="TOC2"/>
            <w:tabs>
              <w:tab w:val="right" w:leader="dot" w:pos="9736"/>
            </w:tabs>
            <w:rPr>
              <w:rFonts w:ascii="Arial" w:hAnsi="Arial" w:cs="Arial"/>
              <w:b/>
              <w:noProof/>
              <w:sz w:val="28"/>
            </w:rPr>
          </w:pPr>
          <w:hyperlink w:anchor="_Toc235917269" w:history="1">
            <w:r w:rsidRPr="007573EE">
              <w:rPr>
                <w:rStyle w:val="Hyperlink"/>
                <w:rFonts w:ascii="Arial" w:hAnsi="Arial" w:cs="Arial"/>
                <w:b/>
                <w:noProof/>
                <w:sz w:val="28"/>
              </w:rPr>
              <w:t>Training and System Integration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_Toc235917269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14</w:t>
            </w:r>
            <w:r w:rsidRPr="007573EE">
              <w:rPr>
                <w:rFonts w:ascii="Arial" w:hAnsi="Arial" w:cs="Arial"/>
                <w:b/>
                <w:noProof/>
                <w:webHidden/>
                <w:sz w:val="28"/>
              </w:rPr>
              <w:fldChar w:fldCharType="end"/>
            </w:r>
          </w:hyperlink>
        </w:p>
        <w:p w14:paraId="7150B835" w14:textId="77777777" w:rsidR="007573EE" w:rsidRPr="007573EE" w:rsidRDefault="007573EE">
          <w:pPr>
            <w:pStyle w:val="TOC2"/>
            <w:tabs>
              <w:tab w:val="right" w:leader="dot" w:pos="9736"/>
            </w:tabs>
            <w:rPr>
              <w:rFonts w:ascii="Arial" w:hAnsi="Arial" w:cs="Arial"/>
              <w:b/>
              <w:noProof/>
              <w:sz w:val="28"/>
            </w:rPr>
          </w:pPr>
          <w:hyperlink w:anchor="_Toc235917270" w:history="1">
            <w:r w:rsidRPr="007573EE">
              <w:rPr>
                <w:rStyle w:val="Hyperlink"/>
                <w:rFonts w:ascii="Arial" w:hAnsi="Arial" w:cs="Arial"/>
                <w:b/>
                <w:noProof/>
                <w:sz w:val="28"/>
              </w:rPr>
              <w:t>Implementation Challenges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_Toc235917270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15</w:t>
            </w:r>
            <w:r w:rsidRPr="007573EE">
              <w:rPr>
                <w:rFonts w:ascii="Arial" w:hAnsi="Arial" w:cs="Arial"/>
                <w:b/>
                <w:noProof/>
                <w:webHidden/>
                <w:sz w:val="28"/>
              </w:rPr>
              <w:fldChar w:fldCharType="end"/>
            </w:r>
          </w:hyperlink>
        </w:p>
        <w:p w14:paraId="40B7CDA7" w14:textId="77777777" w:rsidR="007573EE" w:rsidRPr="007573EE" w:rsidRDefault="007573EE">
          <w:pPr>
            <w:pStyle w:val="TOC1"/>
            <w:tabs>
              <w:tab w:val="right" w:leader="dot" w:pos="9736"/>
            </w:tabs>
            <w:rPr>
              <w:rFonts w:ascii="Arial" w:hAnsi="Arial" w:cs="Arial"/>
              <w:b/>
              <w:noProof/>
              <w:sz w:val="28"/>
            </w:rPr>
          </w:pPr>
          <w:hyperlink w:anchor="_Toc235917271" w:history="1">
            <w:r w:rsidRPr="007573EE">
              <w:rPr>
                <w:rStyle w:val="Hyperlink"/>
                <w:rFonts w:ascii="Arial" w:hAnsi="Arial" w:cs="Arial"/>
                <w:b/>
                <w:noProof/>
                <w:sz w:val="28"/>
              </w:rPr>
              <w:t>Conclusion</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_Toc235917271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15</w:t>
            </w:r>
            <w:r w:rsidRPr="007573EE">
              <w:rPr>
                <w:rFonts w:ascii="Arial" w:hAnsi="Arial" w:cs="Arial"/>
                <w:b/>
                <w:noProof/>
                <w:webHidden/>
                <w:sz w:val="28"/>
              </w:rPr>
              <w:fldChar w:fldCharType="end"/>
            </w:r>
          </w:hyperlink>
        </w:p>
        <w:p w14:paraId="66595802" w14:textId="77777777" w:rsidR="007573EE" w:rsidRPr="007573EE" w:rsidRDefault="007573EE">
          <w:pPr>
            <w:pStyle w:val="TOC1"/>
            <w:tabs>
              <w:tab w:val="right" w:leader="dot" w:pos="9736"/>
            </w:tabs>
            <w:rPr>
              <w:rFonts w:ascii="Arial" w:hAnsi="Arial" w:cs="Arial"/>
              <w:b/>
              <w:noProof/>
              <w:sz w:val="28"/>
            </w:rPr>
          </w:pPr>
          <w:hyperlink w:anchor="_Toc235917272" w:history="1">
            <w:r w:rsidRPr="007573EE">
              <w:rPr>
                <w:rStyle w:val="Hyperlink"/>
                <w:rFonts w:ascii="Arial" w:hAnsi="Arial" w:cs="Arial"/>
                <w:b/>
                <w:noProof/>
                <w:sz w:val="28"/>
              </w:rPr>
              <w:t>References</w:t>
            </w:r>
            <w:r w:rsidRPr="007573EE">
              <w:rPr>
                <w:rFonts w:ascii="Arial" w:hAnsi="Arial" w:cs="Arial"/>
                <w:b/>
                <w:noProof/>
                <w:webHidden/>
                <w:sz w:val="28"/>
              </w:rPr>
              <w:tab/>
            </w:r>
            <w:r w:rsidRPr="007573EE">
              <w:rPr>
                <w:rFonts w:ascii="Arial" w:hAnsi="Arial" w:cs="Arial"/>
                <w:b/>
                <w:noProof/>
                <w:webHidden/>
                <w:sz w:val="28"/>
              </w:rPr>
              <w:fldChar w:fldCharType="begin"/>
            </w:r>
            <w:r w:rsidRPr="007573EE">
              <w:rPr>
                <w:rFonts w:ascii="Arial" w:hAnsi="Arial" w:cs="Arial"/>
                <w:b/>
                <w:noProof/>
                <w:webHidden/>
                <w:sz w:val="28"/>
              </w:rPr>
              <w:instrText xml:space="preserve"> PAGEREF _Toc235917272 \h </w:instrText>
            </w:r>
            <w:r w:rsidRPr="007573EE">
              <w:rPr>
                <w:rFonts w:ascii="Arial" w:hAnsi="Arial" w:cs="Arial"/>
                <w:b/>
                <w:noProof/>
                <w:webHidden/>
                <w:sz w:val="28"/>
              </w:rPr>
            </w:r>
            <w:r w:rsidRPr="007573EE">
              <w:rPr>
                <w:rFonts w:ascii="Arial" w:hAnsi="Arial" w:cs="Arial"/>
                <w:b/>
                <w:noProof/>
                <w:webHidden/>
                <w:sz w:val="28"/>
              </w:rPr>
              <w:fldChar w:fldCharType="separate"/>
            </w:r>
            <w:r w:rsidRPr="007573EE">
              <w:rPr>
                <w:rFonts w:ascii="Arial" w:hAnsi="Arial" w:cs="Arial"/>
                <w:b/>
                <w:noProof/>
                <w:webHidden/>
                <w:sz w:val="28"/>
              </w:rPr>
              <w:t>17</w:t>
            </w:r>
            <w:r w:rsidRPr="007573EE">
              <w:rPr>
                <w:rFonts w:ascii="Arial" w:hAnsi="Arial" w:cs="Arial"/>
                <w:b/>
                <w:noProof/>
                <w:webHidden/>
                <w:sz w:val="28"/>
              </w:rPr>
              <w:fldChar w:fldCharType="end"/>
            </w:r>
          </w:hyperlink>
        </w:p>
        <w:p w14:paraId="0C92247D" w14:textId="77777777" w:rsidR="007573EE" w:rsidRDefault="007573EE">
          <w:r w:rsidRPr="007573EE">
            <w:rPr>
              <w:rFonts w:ascii="Arial" w:hAnsi="Arial" w:cs="Arial"/>
              <w:b/>
              <w:bCs/>
              <w:noProof/>
              <w:sz w:val="28"/>
            </w:rPr>
            <w:fldChar w:fldCharType="end"/>
          </w:r>
        </w:p>
      </w:sdtContent>
    </w:sdt>
    <w:p w14:paraId="5D8E8821" w14:textId="77777777" w:rsidR="0041052A" w:rsidRDefault="0041052A" w:rsidP="0041052A"/>
    <w:p w14:paraId="40094716" w14:textId="77777777" w:rsidR="0041052A" w:rsidRDefault="0041052A">
      <w:r>
        <w:br w:type="page"/>
      </w:r>
    </w:p>
    <w:p w14:paraId="3EF8DC73" w14:textId="77777777" w:rsidR="00C92BE4" w:rsidRPr="000026CB" w:rsidRDefault="00FD6DB0" w:rsidP="000026CB">
      <w:pPr>
        <w:pStyle w:val="Heading1"/>
        <w:spacing w:line="360" w:lineRule="auto"/>
        <w:jc w:val="both"/>
        <w:rPr>
          <w:rFonts w:cs="Arial"/>
        </w:rPr>
      </w:pPr>
      <w:bookmarkStart w:id="0" w:name="_Toc235917251"/>
      <w:r w:rsidRPr="000026CB">
        <w:rPr>
          <w:rFonts w:cs="Arial"/>
        </w:rPr>
        <w:lastRenderedPageBreak/>
        <w:t>I</w:t>
      </w:r>
      <w:r w:rsidR="00C92BE4" w:rsidRPr="000026CB">
        <w:rPr>
          <w:rFonts w:cs="Arial"/>
        </w:rPr>
        <w:t>ntroduction</w:t>
      </w:r>
      <w:bookmarkEnd w:id="0"/>
    </w:p>
    <w:p w14:paraId="6C2E103A" w14:textId="77777777" w:rsidR="001F5B9F" w:rsidRPr="000026CB" w:rsidRDefault="001F5B9F" w:rsidP="000026CB">
      <w:pPr>
        <w:spacing w:line="360" w:lineRule="auto"/>
        <w:jc w:val="both"/>
        <w:rPr>
          <w:rFonts w:ascii="Arial" w:hAnsi="Arial" w:cs="Arial"/>
          <w:sz w:val="24"/>
          <w:szCs w:val="24"/>
        </w:rPr>
      </w:pPr>
      <w:r w:rsidRPr="000026CB">
        <w:rPr>
          <w:rFonts w:ascii="Arial" w:hAnsi="Arial" w:cs="Arial"/>
          <w:sz w:val="24"/>
          <w:szCs w:val="24"/>
        </w:rPr>
        <w:t>Today, modern organisations rely on information systems (IS) in dealing with business activities, implement better decision-making processes, and improve communication approaches. Also, efficient IS can improve organisational efficacy, decrease mistakes, and raise levels of customer satisfaction. With the improvement of the businesses, they are required to involve digital systems that help different departments in collaborating and sharing accurate data (Laudon and Laudon, 2023).</w:t>
      </w:r>
    </w:p>
    <w:p w14:paraId="3E3162DA" w14:textId="77777777" w:rsidR="001F5B9F" w:rsidRPr="000026CB" w:rsidRDefault="001F5B9F" w:rsidP="000026CB">
      <w:pPr>
        <w:spacing w:line="360" w:lineRule="auto"/>
        <w:jc w:val="both"/>
        <w:rPr>
          <w:rFonts w:ascii="Arial" w:hAnsi="Arial" w:cs="Arial"/>
          <w:sz w:val="24"/>
          <w:szCs w:val="24"/>
        </w:rPr>
      </w:pPr>
      <w:r w:rsidRPr="000026CB">
        <w:rPr>
          <w:rFonts w:ascii="Arial" w:hAnsi="Arial" w:cs="Arial"/>
          <w:sz w:val="24"/>
          <w:szCs w:val="24"/>
        </w:rPr>
        <w:t>This report evaluates Maldiva Ltd., a fast-growing consumer electronics retailer that has physical stores and an online shopping platform. Despite the company experiencing operational problems because of outdated information systems, it indicated a strong sales growth. However, such issues are disconnected customer records, manual inventory management, slow reporting processes, weak communication between departments, and low data security. Based on that, the organisation faces stocking mistakes, inefficient decision-making processes, customer complaints, and data protection risks (Stair and Reynolds, 2023).</w:t>
      </w:r>
    </w:p>
    <w:p w14:paraId="07AA20B0" w14:textId="77777777" w:rsidR="00FE7E48" w:rsidRDefault="001F5B9F" w:rsidP="000026CB">
      <w:pPr>
        <w:pStyle w:val="NormalWeb"/>
        <w:spacing w:line="360" w:lineRule="auto"/>
        <w:jc w:val="both"/>
        <w:rPr>
          <w:rFonts w:ascii="Arial" w:hAnsi="Arial" w:cs="Arial"/>
        </w:rPr>
      </w:pPr>
      <w:r w:rsidRPr="000026CB">
        <w:rPr>
          <w:rFonts w:ascii="Arial" w:hAnsi="Arial" w:cs="Arial"/>
        </w:rPr>
        <w:t xml:space="preserve">The main purpose of this report is to assess the present IS applied by Maldiva Ltd and show the key weaknesses influencing on the business performance. It also provides recommendations like an integrated information system formed on Microsoft Dynamics 365 in order to enhance customer relationship management (CRM), improve inventory, and help the company make better decisions. Finally, the report </w:t>
      </w:r>
      <w:r w:rsidRPr="001F5B9F">
        <w:rPr>
          <w:rFonts w:ascii="Arial" w:hAnsi="Arial" w:cs="Arial"/>
        </w:rPr>
        <w:t>presents an implementation plan in order to define how the suggested solution can be applied successfully and ensure the company's future growth.</w:t>
      </w:r>
    </w:p>
    <w:p w14:paraId="24B4AB19" w14:textId="77777777" w:rsidR="001B7AE8" w:rsidRDefault="001B7AE8" w:rsidP="000026CB">
      <w:pPr>
        <w:pStyle w:val="NormalWeb"/>
        <w:spacing w:line="360" w:lineRule="auto"/>
        <w:jc w:val="both"/>
        <w:rPr>
          <w:rFonts w:ascii="Arial" w:hAnsi="Arial" w:cs="Arial"/>
        </w:rPr>
      </w:pPr>
    </w:p>
    <w:p w14:paraId="4214A989" w14:textId="77777777" w:rsidR="001B7AE8" w:rsidRDefault="001B7AE8" w:rsidP="000026CB">
      <w:pPr>
        <w:pStyle w:val="NormalWeb"/>
        <w:spacing w:line="360" w:lineRule="auto"/>
        <w:jc w:val="both"/>
        <w:rPr>
          <w:rFonts w:ascii="Arial" w:hAnsi="Arial" w:cs="Arial"/>
        </w:rPr>
      </w:pPr>
    </w:p>
    <w:p w14:paraId="2DB8C33D" w14:textId="77777777" w:rsidR="001B7AE8" w:rsidRDefault="001B7AE8" w:rsidP="000026CB">
      <w:pPr>
        <w:pStyle w:val="NormalWeb"/>
        <w:spacing w:line="360" w:lineRule="auto"/>
        <w:jc w:val="both"/>
        <w:rPr>
          <w:rFonts w:ascii="Arial" w:hAnsi="Arial" w:cs="Arial"/>
        </w:rPr>
      </w:pPr>
    </w:p>
    <w:p w14:paraId="2426C62A" w14:textId="77777777" w:rsidR="001B7AE8" w:rsidRDefault="001B7AE8" w:rsidP="000026CB">
      <w:pPr>
        <w:pStyle w:val="NormalWeb"/>
        <w:spacing w:line="360" w:lineRule="auto"/>
        <w:jc w:val="both"/>
        <w:rPr>
          <w:rFonts w:ascii="Arial" w:hAnsi="Arial" w:cs="Arial"/>
        </w:rPr>
      </w:pPr>
    </w:p>
    <w:p w14:paraId="7E8D0C46" w14:textId="77777777" w:rsidR="001B7AE8" w:rsidRDefault="001B7AE8" w:rsidP="000026CB">
      <w:pPr>
        <w:pStyle w:val="NormalWeb"/>
        <w:spacing w:line="360" w:lineRule="auto"/>
        <w:jc w:val="both"/>
        <w:rPr>
          <w:rFonts w:ascii="Arial" w:hAnsi="Arial" w:cs="Arial"/>
        </w:rPr>
      </w:pPr>
    </w:p>
    <w:p w14:paraId="041CE387" w14:textId="77777777" w:rsidR="001B7AE8" w:rsidRPr="00E117D8" w:rsidRDefault="00E117D8" w:rsidP="000026CB">
      <w:pPr>
        <w:pStyle w:val="NormalWeb"/>
        <w:spacing w:line="360" w:lineRule="auto"/>
        <w:jc w:val="both"/>
        <w:rPr>
          <w:rFonts w:ascii="Arial" w:hAnsi="Arial" w:cs="Arial"/>
          <w:b/>
        </w:rPr>
      </w:pPr>
      <w:r w:rsidRPr="00E117D8">
        <w:rPr>
          <w:rFonts w:ascii="Arial" w:hAnsi="Arial" w:cs="Arial"/>
          <w:b/>
        </w:rPr>
        <w:lastRenderedPageBreak/>
        <w:t xml:space="preserve">Figure </w:t>
      </w:r>
      <w:r w:rsidR="0076646C">
        <w:rPr>
          <w:rFonts w:ascii="Arial" w:hAnsi="Arial" w:cs="Arial"/>
          <w:b/>
        </w:rPr>
        <w:t>1</w:t>
      </w:r>
      <w:r w:rsidRPr="00E117D8">
        <w:rPr>
          <w:rFonts w:ascii="Arial" w:hAnsi="Arial" w:cs="Arial"/>
          <w:b/>
        </w:rPr>
        <w:t xml:space="preserve">. </w:t>
      </w:r>
      <w:r w:rsidR="001B7AE8" w:rsidRPr="00E117D8">
        <w:rPr>
          <w:rFonts w:ascii="Arial" w:hAnsi="Arial" w:cs="Arial"/>
          <w:b/>
        </w:rPr>
        <w:t>Logo of the company</w:t>
      </w:r>
    </w:p>
    <w:p w14:paraId="63515C87" w14:textId="77777777" w:rsidR="00D57E30" w:rsidRDefault="001B7AE8" w:rsidP="000026CB">
      <w:pPr>
        <w:pStyle w:val="NormalWeb"/>
        <w:spacing w:line="360" w:lineRule="auto"/>
        <w:jc w:val="both"/>
        <w:rPr>
          <w:rFonts w:ascii="Arial" w:hAnsi="Arial" w:cs="Arial"/>
        </w:rPr>
      </w:pPr>
      <w:r w:rsidRPr="001B7AE8">
        <w:rPr>
          <w:rFonts w:ascii="Arial" w:hAnsi="Arial" w:cs="Arial"/>
          <w:noProof/>
        </w:rPr>
        <w:drawing>
          <wp:inline distT="0" distB="0" distL="0" distR="0" wp14:anchorId="1080236E" wp14:editId="1EDBED2F">
            <wp:extent cx="4883401" cy="18923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83401" cy="1892397"/>
                    </a:xfrm>
                    <a:prstGeom prst="rect">
                      <a:avLst/>
                    </a:prstGeom>
                  </pic:spPr>
                </pic:pic>
              </a:graphicData>
            </a:graphic>
          </wp:inline>
        </w:drawing>
      </w:r>
    </w:p>
    <w:p w14:paraId="43578082" w14:textId="77777777" w:rsidR="00163818" w:rsidRPr="006A11CB" w:rsidRDefault="00163818" w:rsidP="006A11CB">
      <w:pPr>
        <w:pStyle w:val="Heading1"/>
        <w:spacing w:line="360" w:lineRule="auto"/>
        <w:jc w:val="both"/>
        <w:rPr>
          <w:rFonts w:cs="Arial"/>
        </w:rPr>
      </w:pPr>
      <w:bookmarkStart w:id="1" w:name="_Toc235917252"/>
      <w:r w:rsidRPr="006A11CB">
        <w:rPr>
          <w:rFonts w:cs="Arial"/>
        </w:rPr>
        <w:t>Evaluation of Existing Systems</w:t>
      </w:r>
      <w:bookmarkEnd w:id="1"/>
    </w:p>
    <w:p w14:paraId="0EE9D06C" w14:textId="77777777" w:rsidR="00163818" w:rsidRPr="006A11CB" w:rsidRDefault="00163818" w:rsidP="006A11CB">
      <w:pPr>
        <w:pStyle w:val="Heading2"/>
        <w:spacing w:line="360" w:lineRule="auto"/>
        <w:jc w:val="both"/>
        <w:rPr>
          <w:rFonts w:cs="Arial"/>
        </w:rPr>
      </w:pPr>
      <w:bookmarkStart w:id="2" w:name="_Toc235917253"/>
      <w:r w:rsidRPr="006A11CB">
        <w:rPr>
          <w:rFonts w:cs="Arial"/>
        </w:rPr>
        <w:t>Current Information Systems</w:t>
      </w:r>
      <w:r w:rsidR="00A44C16" w:rsidRPr="006A11CB">
        <w:rPr>
          <w:rFonts w:cs="Arial"/>
        </w:rPr>
        <w:t xml:space="preserve"> of Maldiva Ltd.</w:t>
      </w:r>
      <w:bookmarkEnd w:id="2"/>
    </w:p>
    <w:p w14:paraId="3AED86DE" w14:textId="77777777" w:rsidR="00AD174E" w:rsidRPr="006A11CB" w:rsidRDefault="00AD174E" w:rsidP="006A11CB">
      <w:pPr>
        <w:pStyle w:val="NormalWeb"/>
        <w:spacing w:line="360" w:lineRule="auto"/>
        <w:jc w:val="both"/>
        <w:rPr>
          <w:rFonts w:ascii="Arial" w:hAnsi="Arial" w:cs="Arial"/>
        </w:rPr>
      </w:pPr>
      <w:r w:rsidRPr="006A11CB">
        <w:rPr>
          <w:rFonts w:ascii="Arial" w:hAnsi="Arial" w:cs="Arial"/>
        </w:rPr>
        <w:t>Today, Maldiva Ltd. implements many independent information systems in order to support its daily business practices. In addition, the organisation possesses physical stores and an e-commerce platform. However, the systems applied by various departments are not completely related. For example, finance, customer service, sales, and inventory implement different software. This requires staff to transfer information manually between all departments. Based on that, business information gets usually duplicated, postponed, or wrong (Laudon and Laudon, 2023).</w:t>
      </w:r>
    </w:p>
    <w:p w14:paraId="455BBF00" w14:textId="77777777" w:rsidR="00AD174E" w:rsidRPr="006A11CB" w:rsidRDefault="00AD174E" w:rsidP="006A11CB">
      <w:pPr>
        <w:pStyle w:val="Heading3"/>
        <w:spacing w:line="360" w:lineRule="auto"/>
        <w:jc w:val="both"/>
        <w:rPr>
          <w:rFonts w:cs="Arial"/>
        </w:rPr>
      </w:pPr>
      <w:bookmarkStart w:id="3" w:name="_Toc235917254"/>
      <w:r w:rsidRPr="006A11CB">
        <w:rPr>
          <w:rFonts w:cs="Arial"/>
        </w:rPr>
        <w:t>Inventory Management System</w:t>
      </w:r>
      <w:bookmarkEnd w:id="3"/>
    </w:p>
    <w:p w14:paraId="6BBB405C" w14:textId="77777777" w:rsidR="00AD174E" w:rsidRDefault="00AD174E" w:rsidP="006A11CB">
      <w:pPr>
        <w:pStyle w:val="NormalWeb"/>
        <w:spacing w:line="360" w:lineRule="auto"/>
        <w:jc w:val="both"/>
        <w:rPr>
          <w:rFonts w:ascii="Arial" w:hAnsi="Arial" w:cs="Arial"/>
        </w:rPr>
      </w:pPr>
      <w:r w:rsidRPr="006A11CB">
        <w:rPr>
          <w:rFonts w:ascii="Arial" w:hAnsi="Arial" w:cs="Arial"/>
        </w:rPr>
        <w:t>Stock updates are considered key elements of the inventory management system. Moreover, store staff should often input stock information manually, and online orders are processed separately. As such systems cannot exchange data automatically, inventory records do not provide consistent information. Products, which appear available online, may have already been sold in the physical stores. This can create customer dissatisfaction and raise the number of refund requests (Stair and Reynolds, 2023).</w:t>
      </w:r>
    </w:p>
    <w:p w14:paraId="09A0EFB4" w14:textId="77777777" w:rsidR="00A022C4" w:rsidRDefault="00A022C4" w:rsidP="006A11CB">
      <w:pPr>
        <w:pStyle w:val="NormalWeb"/>
        <w:spacing w:line="360" w:lineRule="auto"/>
        <w:jc w:val="both"/>
        <w:rPr>
          <w:rFonts w:ascii="Arial" w:hAnsi="Arial" w:cs="Arial"/>
        </w:rPr>
      </w:pPr>
    </w:p>
    <w:p w14:paraId="7E187D9D" w14:textId="77777777" w:rsidR="00A022C4" w:rsidRDefault="00A022C4" w:rsidP="006A11CB">
      <w:pPr>
        <w:pStyle w:val="NormalWeb"/>
        <w:spacing w:line="360" w:lineRule="auto"/>
        <w:jc w:val="both"/>
        <w:rPr>
          <w:rFonts w:ascii="Arial" w:hAnsi="Arial" w:cs="Arial"/>
        </w:rPr>
      </w:pPr>
    </w:p>
    <w:p w14:paraId="0C97FD34" w14:textId="77777777" w:rsidR="00A022C4" w:rsidRPr="00E50D03" w:rsidRDefault="00A022C4" w:rsidP="006A11CB">
      <w:pPr>
        <w:pStyle w:val="NormalWeb"/>
        <w:spacing w:line="360" w:lineRule="auto"/>
        <w:jc w:val="both"/>
        <w:rPr>
          <w:rFonts w:ascii="Arial" w:hAnsi="Arial" w:cs="Arial"/>
          <w:b/>
        </w:rPr>
      </w:pPr>
      <w:r w:rsidRPr="00E50D03">
        <w:rPr>
          <w:rFonts w:ascii="Arial" w:hAnsi="Arial" w:cs="Arial"/>
          <w:b/>
        </w:rPr>
        <w:lastRenderedPageBreak/>
        <w:t xml:space="preserve">Figure 2. </w:t>
      </w:r>
      <w:r w:rsidR="008D2217" w:rsidRPr="00E50D03">
        <w:rPr>
          <w:rFonts w:ascii="Arial" w:hAnsi="Arial" w:cs="Arial"/>
          <w:b/>
        </w:rPr>
        <w:t>Inventory Management System of Maldiva Ltd.</w:t>
      </w:r>
    </w:p>
    <w:p w14:paraId="3DD96F76" w14:textId="77777777" w:rsidR="008D2217" w:rsidRPr="006A11CB" w:rsidRDefault="008D2217" w:rsidP="006A11CB">
      <w:pPr>
        <w:pStyle w:val="NormalWeb"/>
        <w:spacing w:line="360" w:lineRule="auto"/>
        <w:jc w:val="both"/>
        <w:rPr>
          <w:rFonts w:ascii="Arial" w:hAnsi="Arial" w:cs="Arial"/>
        </w:rPr>
      </w:pPr>
      <w:r w:rsidRPr="008D2217">
        <w:rPr>
          <w:rFonts w:ascii="Arial" w:hAnsi="Arial" w:cs="Arial"/>
          <w:noProof/>
        </w:rPr>
        <w:drawing>
          <wp:inline distT="0" distB="0" distL="0" distR="0" wp14:anchorId="7626DCB8" wp14:editId="4BEE64F8">
            <wp:extent cx="5016758" cy="290209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16758" cy="2902099"/>
                    </a:xfrm>
                    <a:prstGeom prst="rect">
                      <a:avLst/>
                    </a:prstGeom>
                  </pic:spPr>
                </pic:pic>
              </a:graphicData>
            </a:graphic>
          </wp:inline>
        </w:drawing>
      </w:r>
    </w:p>
    <w:p w14:paraId="5995C4DA" w14:textId="77777777" w:rsidR="00AD174E" w:rsidRPr="006A11CB" w:rsidRDefault="00AD174E" w:rsidP="006A11CB">
      <w:pPr>
        <w:pStyle w:val="Heading3"/>
        <w:spacing w:line="360" w:lineRule="auto"/>
        <w:jc w:val="both"/>
        <w:rPr>
          <w:rFonts w:cs="Arial"/>
        </w:rPr>
      </w:pPr>
      <w:bookmarkStart w:id="4" w:name="_Toc235917255"/>
      <w:r w:rsidRPr="006A11CB">
        <w:rPr>
          <w:rFonts w:cs="Arial"/>
        </w:rPr>
        <w:t>Customer Relationship Management</w:t>
      </w:r>
      <w:bookmarkEnd w:id="4"/>
    </w:p>
    <w:p w14:paraId="61ADC7DE" w14:textId="77777777" w:rsidR="00AD174E" w:rsidRDefault="00AD174E" w:rsidP="006A11CB">
      <w:pPr>
        <w:pStyle w:val="NormalWeb"/>
        <w:spacing w:line="360" w:lineRule="auto"/>
        <w:jc w:val="both"/>
        <w:rPr>
          <w:rFonts w:ascii="Arial" w:hAnsi="Arial" w:cs="Arial"/>
        </w:rPr>
      </w:pPr>
      <w:r w:rsidRPr="006A11CB">
        <w:rPr>
          <w:rFonts w:ascii="Arial" w:hAnsi="Arial" w:cs="Arial"/>
        </w:rPr>
        <w:t>Another field that experiences many limitations for Maldiva Ltd is customer relationship management (CRM). In addition, customer information is kept in different databases, instead of one integrated CRM system that can be accessed by each department. So, staff do not have direct access to the histories of completed purchases or customer preferences. Moreover, the marketing department cannot create customised promotional campaigns efficiently, and customer service employees need extra time in order to look for customer information before responding to complaints (Buttle and Maklan, 2023).</w:t>
      </w:r>
    </w:p>
    <w:p w14:paraId="62D98655" w14:textId="77777777" w:rsidR="003472B2" w:rsidRDefault="003472B2" w:rsidP="006A11CB">
      <w:pPr>
        <w:pStyle w:val="NormalWeb"/>
        <w:spacing w:line="360" w:lineRule="auto"/>
        <w:jc w:val="both"/>
        <w:rPr>
          <w:rFonts w:ascii="Arial" w:hAnsi="Arial" w:cs="Arial"/>
        </w:rPr>
      </w:pPr>
    </w:p>
    <w:p w14:paraId="4E03604A" w14:textId="77777777" w:rsidR="003472B2" w:rsidRDefault="003472B2" w:rsidP="006A11CB">
      <w:pPr>
        <w:pStyle w:val="NormalWeb"/>
        <w:spacing w:line="360" w:lineRule="auto"/>
        <w:jc w:val="both"/>
        <w:rPr>
          <w:rFonts w:ascii="Arial" w:hAnsi="Arial" w:cs="Arial"/>
        </w:rPr>
      </w:pPr>
    </w:p>
    <w:p w14:paraId="7291E8EC" w14:textId="77777777" w:rsidR="003472B2" w:rsidRDefault="003472B2" w:rsidP="006A11CB">
      <w:pPr>
        <w:pStyle w:val="NormalWeb"/>
        <w:spacing w:line="360" w:lineRule="auto"/>
        <w:jc w:val="both"/>
        <w:rPr>
          <w:rFonts w:ascii="Arial" w:hAnsi="Arial" w:cs="Arial"/>
        </w:rPr>
      </w:pPr>
    </w:p>
    <w:p w14:paraId="62A1911B" w14:textId="77777777" w:rsidR="003472B2" w:rsidRDefault="003472B2" w:rsidP="006A11CB">
      <w:pPr>
        <w:pStyle w:val="NormalWeb"/>
        <w:spacing w:line="360" w:lineRule="auto"/>
        <w:jc w:val="both"/>
        <w:rPr>
          <w:rFonts w:ascii="Arial" w:hAnsi="Arial" w:cs="Arial"/>
        </w:rPr>
      </w:pPr>
    </w:p>
    <w:p w14:paraId="6B489DE2" w14:textId="77777777" w:rsidR="003472B2" w:rsidRDefault="003472B2" w:rsidP="006A11CB">
      <w:pPr>
        <w:pStyle w:val="NormalWeb"/>
        <w:spacing w:line="360" w:lineRule="auto"/>
        <w:jc w:val="both"/>
        <w:rPr>
          <w:rFonts w:ascii="Arial" w:hAnsi="Arial" w:cs="Arial"/>
        </w:rPr>
      </w:pPr>
    </w:p>
    <w:p w14:paraId="5BDDE894" w14:textId="77777777" w:rsidR="003472B2" w:rsidRDefault="003472B2" w:rsidP="006A11CB">
      <w:pPr>
        <w:pStyle w:val="NormalWeb"/>
        <w:spacing w:line="360" w:lineRule="auto"/>
        <w:jc w:val="both"/>
        <w:rPr>
          <w:rFonts w:ascii="Arial" w:hAnsi="Arial" w:cs="Arial"/>
        </w:rPr>
      </w:pPr>
    </w:p>
    <w:p w14:paraId="6B304ACF" w14:textId="77777777" w:rsidR="009A062B" w:rsidRPr="009A062B" w:rsidRDefault="009A062B" w:rsidP="006A11CB">
      <w:pPr>
        <w:pStyle w:val="NormalWeb"/>
        <w:spacing w:line="360" w:lineRule="auto"/>
        <w:jc w:val="both"/>
        <w:rPr>
          <w:rFonts w:ascii="Arial" w:hAnsi="Arial" w:cs="Arial"/>
          <w:b/>
        </w:rPr>
      </w:pPr>
      <w:r w:rsidRPr="009A062B">
        <w:rPr>
          <w:rFonts w:ascii="Arial" w:hAnsi="Arial" w:cs="Arial"/>
          <w:b/>
        </w:rPr>
        <w:lastRenderedPageBreak/>
        <w:t>Figure 3. CRM of Maldiva Ltd.</w:t>
      </w:r>
    </w:p>
    <w:p w14:paraId="36B2C742" w14:textId="77777777" w:rsidR="009A062B" w:rsidRPr="006A11CB" w:rsidRDefault="009A062B" w:rsidP="006A11CB">
      <w:pPr>
        <w:pStyle w:val="NormalWeb"/>
        <w:spacing w:line="360" w:lineRule="auto"/>
        <w:jc w:val="both"/>
        <w:rPr>
          <w:rFonts w:ascii="Arial" w:hAnsi="Arial" w:cs="Arial"/>
        </w:rPr>
      </w:pPr>
      <w:r w:rsidRPr="009A062B">
        <w:rPr>
          <w:rFonts w:ascii="Arial" w:hAnsi="Arial" w:cs="Arial"/>
          <w:noProof/>
        </w:rPr>
        <w:drawing>
          <wp:inline distT="0" distB="0" distL="0" distR="0" wp14:anchorId="13A46E1D" wp14:editId="26211738">
            <wp:extent cx="4978656" cy="29020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78656" cy="2902099"/>
                    </a:xfrm>
                    <a:prstGeom prst="rect">
                      <a:avLst/>
                    </a:prstGeom>
                  </pic:spPr>
                </pic:pic>
              </a:graphicData>
            </a:graphic>
          </wp:inline>
        </w:drawing>
      </w:r>
    </w:p>
    <w:p w14:paraId="039303B9" w14:textId="77777777" w:rsidR="00AD174E" w:rsidRPr="006A11CB" w:rsidRDefault="00AD174E" w:rsidP="006A11CB">
      <w:pPr>
        <w:pStyle w:val="Heading3"/>
        <w:spacing w:line="360" w:lineRule="auto"/>
        <w:jc w:val="both"/>
        <w:rPr>
          <w:rFonts w:cs="Arial"/>
        </w:rPr>
      </w:pPr>
      <w:bookmarkStart w:id="5" w:name="_Toc235917256"/>
      <w:r w:rsidRPr="006A11CB">
        <w:rPr>
          <w:rFonts w:cs="Arial"/>
        </w:rPr>
        <w:t>Management Reporting</w:t>
      </w:r>
      <w:bookmarkEnd w:id="5"/>
    </w:p>
    <w:p w14:paraId="3A029464" w14:textId="77777777" w:rsidR="00AD174E" w:rsidRPr="006A11CB" w:rsidRDefault="00AD174E" w:rsidP="006A11CB">
      <w:pPr>
        <w:pStyle w:val="NormalWeb"/>
        <w:spacing w:line="360" w:lineRule="auto"/>
        <w:jc w:val="both"/>
        <w:rPr>
          <w:rFonts w:ascii="Arial" w:hAnsi="Arial" w:cs="Arial"/>
        </w:rPr>
      </w:pPr>
      <w:r w:rsidRPr="006A11CB">
        <w:rPr>
          <w:rFonts w:ascii="Arial" w:hAnsi="Arial" w:cs="Arial"/>
        </w:rPr>
        <w:t>Management reporting also relies on manual spreadsheet preparation. Moreover, sales data from the different stores are gathered and applied manually before preparing the reports for senior managers. Such a process requires many efforts and time and increases the possibility of calculation errors. Also, reports are usually related to historical information, not real-time business performance. This decreases their value for strategic decision-making (O'Brien and Marakas, 2022).</w:t>
      </w:r>
    </w:p>
    <w:p w14:paraId="1003A569" w14:textId="77777777" w:rsidR="00AD174E" w:rsidRDefault="00AD174E" w:rsidP="006A11CB">
      <w:pPr>
        <w:pStyle w:val="NormalWeb"/>
        <w:spacing w:line="360" w:lineRule="auto"/>
        <w:jc w:val="both"/>
        <w:rPr>
          <w:rFonts w:ascii="Arial" w:hAnsi="Arial" w:cs="Arial"/>
        </w:rPr>
      </w:pPr>
      <w:r w:rsidRPr="006A11CB">
        <w:rPr>
          <w:rFonts w:ascii="Arial" w:hAnsi="Arial" w:cs="Arial"/>
        </w:rPr>
        <w:t>Moreover, the company indicates weaknesses in information security. Its current systems offer restricted access controls and do not completely comply with the GDPR. Therefore, customer data can be exposed to unauthorised access that increases cybersecurity risks and possible legal consequences. While companies consistently gather large amounts of customer information, security management is crucial (Whitman and Mattord, 2022).</w:t>
      </w:r>
    </w:p>
    <w:p w14:paraId="76ED61E4" w14:textId="77777777" w:rsidR="00B56912" w:rsidRPr="00D8491F" w:rsidRDefault="00B56912" w:rsidP="00D8491F">
      <w:pPr>
        <w:pStyle w:val="NormalWeb"/>
        <w:spacing w:line="360" w:lineRule="auto"/>
        <w:jc w:val="both"/>
        <w:rPr>
          <w:rFonts w:ascii="Arial" w:hAnsi="Arial" w:cs="Arial"/>
        </w:rPr>
      </w:pPr>
    </w:p>
    <w:p w14:paraId="0BD1633D" w14:textId="77777777" w:rsidR="00B56912" w:rsidRPr="00D8491F" w:rsidRDefault="00B56912" w:rsidP="00D8491F">
      <w:pPr>
        <w:pStyle w:val="NormalWeb"/>
        <w:spacing w:line="360" w:lineRule="auto"/>
        <w:jc w:val="both"/>
        <w:rPr>
          <w:rFonts w:ascii="Arial" w:hAnsi="Arial" w:cs="Arial"/>
        </w:rPr>
      </w:pPr>
    </w:p>
    <w:p w14:paraId="7AD8D4ED" w14:textId="77777777" w:rsidR="00B56912" w:rsidRDefault="00B56912" w:rsidP="00D8491F">
      <w:pPr>
        <w:pStyle w:val="NormalWeb"/>
        <w:spacing w:line="360" w:lineRule="auto"/>
        <w:jc w:val="both"/>
        <w:rPr>
          <w:rFonts w:ascii="Arial" w:hAnsi="Arial" w:cs="Arial"/>
        </w:rPr>
      </w:pPr>
    </w:p>
    <w:p w14:paraId="6B6D8A05" w14:textId="77777777" w:rsidR="005B3B85" w:rsidRPr="00D8491F" w:rsidRDefault="005B3B85" w:rsidP="00D8491F">
      <w:pPr>
        <w:pStyle w:val="NormalWeb"/>
        <w:spacing w:line="360" w:lineRule="auto"/>
        <w:jc w:val="both"/>
        <w:rPr>
          <w:rFonts w:ascii="Arial" w:hAnsi="Arial" w:cs="Arial"/>
        </w:rPr>
      </w:pPr>
    </w:p>
    <w:p w14:paraId="6454E0D1" w14:textId="77777777" w:rsidR="00A2130C" w:rsidRPr="00D8491F" w:rsidRDefault="00A022C4" w:rsidP="00D8491F">
      <w:pPr>
        <w:pStyle w:val="NormalWeb"/>
        <w:spacing w:line="360" w:lineRule="auto"/>
        <w:jc w:val="both"/>
        <w:rPr>
          <w:rFonts w:ascii="Arial" w:hAnsi="Arial" w:cs="Arial"/>
          <w:b/>
        </w:rPr>
      </w:pPr>
      <w:r w:rsidRPr="00D8491F">
        <w:rPr>
          <w:rFonts w:ascii="Arial" w:hAnsi="Arial" w:cs="Arial"/>
          <w:b/>
        </w:rPr>
        <w:lastRenderedPageBreak/>
        <w:t xml:space="preserve">Figure </w:t>
      </w:r>
      <w:r w:rsidR="008018B5" w:rsidRPr="00D8491F">
        <w:rPr>
          <w:rFonts w:ascii="Arial" w:hAnsi="Arial" w:cs="Arial"/>
          <w:b/>
        </w:rPr>
        <w:t>4</w:t>
      </w:r>
      <w:r w:rsidR="00E47A60">
        <w:rPr>
          <w:rFonts w:ascii="Arial" w:hAnsi="Arial" w:cs="Arial"/>
          <w:b/>
        </w:rPr>
        <w:t>.</w:t>
      </w:r>
      <w:r w:rsidR="008018B5" w:rsidRPr="00D8491F">
        <w:rPr>
          <w:rFonts w:ascii="Arial" w:hAnsi="Arial" w:cs="Arial"/>
          <w:b/>
        </w:rPr>
        <w:t xml:space="preserve"> Management Reporting of Maldiva Ltd</w:t>
      </w:r>
      <w:r w:rsidR="00E47A60">
        <w:rPr>
          <w:rFonts w:ascii="Arial" w:hAnsi="Arial" w:cs="Arial"/>
          <w:b/>
        </w:rPr>
        <w:t>.</w:t>
      </w:r>
    </w:p>
    <w:p w14:paraId="2741ADA2" w14:textId="77777777" w:rsidR="00FD79EE" w:rsidRPr="00D8491F" w:rsidRDefault="00FD79EE" w:rsidP="00D8491F">
      <w:pPr>
        <w:pStyle w:val="NormalWeb"/>
        <w:spacing w:line="360" w:lineRule="auto"/>
        <w:jc w:val="both"/>
        <w:rPr>
          <w:rFonts w:ascii="Arial" w:hAnsi="Arial" w:cs="Arial"/>
        </w:rPr>
      </w:pPr>
      <w:r w:rsidRPr="00D8491F">
        <w:rPr>
          <w:rFonts w:ascii="Arial" w:hAnsi="Arial" w:cs="Arial"/>
          <w:noProof/>
        </w:rPr>
        <w:drawing>
          <wp:inline distT="0" distB="0" distL="0" distR="0" wp14:anchorId="5E847A29" wp14:editId="1B4F674A">
            <wp:extent cx="4051300" cy="2632847"/>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52119" cy="2633379"/>
                    </a:xfrm>
                    <a:prstGeom prst="rect">
                      <a:avLst/>
                    </a:prstGeom>
                  </pic:spPr>
                </pic:pic>
              </a:graphicData>
            </a:graphic>
          </wp:inline>
        </w:drawing>
      </w:r>
    </w:p>
    <w:p w14:paraId="1DAEF56C" w14:textId="77777777" w:rsidR="00163818" w:rsidRPr="00D8491F" w:rsidRDefault="00163818" w:rsidP="00D8491F">
      <w:pPr>
        <w:pStyle w:val="Heading2"/>
        <w:spacing w:line="360" w:lineRule="auto"/>
        <w:jc w:val="both"/>
        <w:rPr>
          <w:rFonts w:cs="Arial"/>
        </w:rPr>
      </w:pPr>
      <w:bookmarkStart w:id="6" w:name="_Toc235917257"/>
      <w:r w:rsidRPr="00D8491F">
        <w:rPr>
          <w:rFonts w:cs="Arial"/>
        </w:rPr>
        <w:t>Inefficiencies and Gaps</w:t>
      </w:r>
      <w:bookmarkEnd w:id="6"/>
    </w:p>
    <w:p w14:paraId="5C09F458" w14:textId="77777777" w:rsidR="00163818" w:rsidRPr="00D8491F" w:rsidRDefault="00CE6F1B" w:rsidP="00D8491F">
      <w:pPr>
        <w:pStyle w:val="NormalWeb"/>
        <w:spacing w:line="360" w:lineRule="auto"/>
        <w:jc w:val="both"/>
        <w:rPr>
          <w:rFonts w:ascii="Arial" w:hAnsi="Arial" w:cs="Arial"/>
        </w:rPr>
      </w:pPr>
      <w:r w:rsidRPr="00D8491F">
        <w:rPr>
          <w:rFonts w:ascii="Arial" w:hAnsi="Arial" w:cs="Arial"/>
        </w:rPr>
        <w:t xml:space="preserve">The IS of Maldiva Ltd pose many operational </w:t>
      </w:r>
      <w:r w:rsidR="00996F24" w:rsidRPr="00D8491F">
        <w:rPr>
          <w:rFonts w:ascii="Arial" w:hAnsi="Arial" w:cs="Arial"/>
        </w:rPr>
        <w:t xml:space="preserve">weaknesses that directly influence the company’s </w:t>
      </w:r>
      <w:r w:rsidR="00163818" w:rsidRPr="00D8491F">
        <w:rPr>
          <w:rFonts w:ascii="Arial" w:hAnsi="Arial" w:cs="Arial"/>
        </w:rPr>
        <w:t>business performance.</w:t>
      </w:r>
    </w:p>
    <w:p w14:paraId="04EFB215" w14:textId="77777777" w:rsidR="00773E53" w:rsidRPr="00D8491F" w:rsidRDefault="00773E53" w:rsidP="00D8491F">
      <w:pPr>
        <w:pStyle w:val="Heading3"/>
        <w:spacing w:line="360" w:lineRule="auto"/>
        <w:jc w:val="both"/>
        <w:rPr>
          <w:rFonts w:cs="Arial"/>
        </w:rPr>
      </w:pPr>
      <w:bookmarkStart w:id="7" w:name="_Toc235917258"/>
      <w:r w:rsidRPr="00D8491F">
        <w:rPr>
          <w:rFonts w:cs="Arial"/>
        </w:rPr>
        <w:t>Poor System Integration</w:t>
      </w:r>
      <w:bookmarkEnd w:id="7"/>
    </w:p>
    <w:p w14:paraId="7A8F887F" w14:textId="77777777" w:rsidR="00FE262D" w:rsidRDefault="00773E53" w:rsidP="00D8491F">
      <w:pPr>
        <w:pStyle w:val="NormalWeb"/>
        <w:spacing w:line="360" w:lineRule="auto"/>
        <w:jc w:val="both"/>
        <w:rPr>
          <w:rFonts w:ascii="Arial" w:hAnsi="Arial" w:cs="Arial"/>
        </w:rPr>
      </w:pPr>
      <w:r w:rsidRPr="00D8491F">
        <w:rPr>
          <w:rFonts w:ascii="Arial" w:hAnsi="Arial" w:cs="Arial"/>
        </w:rPr>
        <w:t>Poor system integration is a major weakness of Maldiva. As the different departments of the company use separate software applications, staff must enter the same information many times in different systems. From this duplication, administrative work increases, staff waste time, and human error is inevitable. In addition, integrated IS often avoids duplicate data entry through sharing information automatically across departments of companies (Laudon and Laudon, 2023).</w:t>
      </w:r>
    </w:p>
    <w:p w14:paraId="6F746B2B" w14:textId="77777777" w:rsidR="008D236E" w:rsidRDefault="008D236E" w:rsidP="00D8491F">
      <w:pPr>
        <w:pStyle w:val="NormalWeb"/>
        <w:spacing w:line="360" w:lineRule="auto"/>
        <w:jc w:val="both"/>
        <w:rPr>
          <w:rFonts w:ascii="Arial" w:hAnsi="Arial" w:cs="Arial"/>
        </w:rPr>
      </w:pPr>
    </w:p>
    <w:p w14:paraId="60403459" w14:textId="77777777" w:rsidR="008D236E" w:rsidRDefault="008D236E" w:rsidP="00D8491F">
      <w:pPr>
        <w:pStyle w:val="NormalWeb"/>
        <w:spacing w:line="360" w:lineRule="auto"/>
        <w:jc w:val="both"/>
        <w:rPr>
          <w:rFonts w:ascii="Arial" w:hAnsi="Arial" w:cs="Arial"/>
        </w:rPr>
      </w:pPr>
    </w:p>
    <w:p w14:paraId="1A25318C" w14:textId="77777777" w:rsidR="008D236E" w:rsidRDefault="008D236E" w:rsidP="00D8491F">
      <w:pPr>
        <w:pStyle w:val="NormalWeb"/>
        <w:spacing w:line="360" w:lineRule="auto"/>
        <w:jc w:val="both"/>
        <w:rPr>
          <w:rFonts w:ascii="Arial" w:hAnsi="Arial" w:cs="Arial"/>
        </w:rPr>
      </w:pPr>
    </w:p>
    <w:p w14:paraId="1FEA7AF6" w14:textId="77777777" w:rsidR="008D236E" w:rsidRDefault="008D236E" w:rsidP="00D8491F">
      <w:pPr>
        <w:pStyle w:val="NormalWeb"/>
        <w:spacing w:line="360" w:lineRule="auto"/>
        <w:jc w:val="both"/>
        <w:rPr>
          <w:rFonts w:ascii="Arial" w:hAnsi="Arial" w:cs="Arial"/>
        </w:rPr>
      </w:pPr>
    </w:p>
    <w:p w14:paraId="017C0491" w14:textId="77777777" w:rsidR="008D236E" w:rsidRDefault="008D236E" w:rsidP="00D8491F">
      <w:pPr>
        <w:pStyle w:val="NormalWeb"/>
        <w:spacing w:line="360" w:lineRule="auto"/>
        <w:jc w:val="both"/>
        <w:rPr>
          <w:rFonts w:ascii="Arial" w:hAnsi="Arial" w:cs="Arial"/>
        </w:rPr>
      </w:pPr>
    </w:p>
    <w:p w14:paraId="0DC7CFF3" w14:textId="77777777" w:rsidR="008D236E" w:rsidRDefault="008D236E" w:rsidP="00D8491F">
      <w:pPr>
        <w:pStyle w:val="NormalWeb"/>
        <w:spacing w:line="360" w:lineRule="auto"/>
        <w:jc w:val="both"/>
        <w:rPr>
          <w:rFonts w:ascii="Arial" w:hAnsi="Arial" w:cs="Arial"/>
        </w:rPr>
      </w:pPr>
    </w:p>
    <w:p w14:paraId="45814344" w14:textId="77777777" w:rsidR="00D46781" w:rsidRPr="004742C0" w:rsidRDefault="00D46781" w:rsidP="00D8491F">
      <w:pPr>
        <w:pStyle w:val="NormalWeb"/>
        <w:spacing w:line="360" w:lineRule="auto"/>
        <w:jc w:val="both"/>
        <w:rPr>
          <w:rFonts w:ascii="Arial" w:hAnsi="Arial" w:cs="Arial"/>
          <w:b/>
        </w:rPr>
      </w:pPr>
      <w:r w:rsidRPr="004742C0">
        <w:rPr>
          <w:rFonts w:ascii="Arial" w:hAnsi="Arial" w:cs="Arial"/>
          <w:b/>
        </w:rPr>
        <w:t xml:space="preserve">Figure 5 </w:t>
      </w:r>
      <w:r w:rsidR="00CC5EBB" w:rsidRPr="004742C0">
        <w:rPr>
          <w:rFonts w:ascii="Arial" w:hAnsi="Arial" w:cs="Arial"/>
          <w:b/>
        </w:rPr>
        <w:t>Weak System Integration of Maldiva Ltd.</w:t>
      </w:r>
    </w:p>
    <w:p w14:paraId="0AFE7092" w14:textId="77777777" w:rsidR="00CB3EDB" w:rsidRPr="00D8491F" w:rsidRDefault="00CB3EDB" w:rsidP="00D8491F">
      <w:pPr>
        <w:pStyle w:val="NormalWeb"/>
        <w:spacing w:line="360" w:lineRule="auto"/>
        <w:jc w:val="both"/>
        <w:rPr>
          <w:rFonts w:ascii="Arial" w:hAnsi="Arial" w:cs="Arial"/>
        </w:rPr>
      </w:pPr>
      <w:r w:rsidRPr="00CB3EDB">
        <w:rPr>
          <w:rFonts w:ascii="Arial" w:hAnsi="Arial" w:cs="Arial"/>
          <w:noProof/>
        </w:rPr>
        <w:drawing>
          <wp:inline distT="0" distB="0" distL="0" distR="0" wp14:anchorId="503A470A" wp14:editId="66C43D92">
            <wp:extent cx="4413250" cy="2487671"/>
            <wp:effectExtent l="0" t="0" r="635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417102" cy="2489842"/>
                    </a:xfrm>
                    <a:prstGeom prst="rect">
                      <a:avLst/>
                    </a:prstGeom>
                  </pic:spPr>
                </pic:pic>
              </a:graphicData>
            </a:graphic>
          </wp:inline>
        </w:drawing>
      </w:r>
    </w:p>
    <w:p w14:paraId="5E313933" w14:textId="77777777" w:rsidR="00773E53" w:rsidRPr="00D8491F" w:rsidRDefault="00773E53" w:rsidP="00D8491F">
      <w:pPr>
        <w:pStyle w:val="Heading3"/>
        <w:spacing w:line="360" w:lineRule="auto"/>
        <w:jc w:val="both"/>
        <w:rPr>
          <w:rFonts w:cs="Arial"/>
        </w:rPr>
      </w:pPr>
      <w:bookmarkStart w:id="8" w:name="_Toc235917259"/>
      <w:r w:rsidRPr="00D8491F">
        <w:rPr>
          <w:rFonts w:cs="Arial"/>
        </w:rPr>
        <w:t>Inventory Management</w:t>
      </w:r>
      <w:bookmarkEnd w:id="8"/>
    </w:p>
    <w:p w14:paraId="216C4128" w14:textId="77777777" w:rsidR="00773E53" w:rsidRDefault="00773E53" w:rsidP="00D8491F">
      <w:pPr>
        <w:pStyle w:val="NormalWeb"/>
        <w:spacing w:line="360" w:lineRule="auto"/>
        <w:jc w:val="both"/>
        <w:rPr>
          <w:rFonts w:ascii="Arial" w:hAnsi="Arial" w:cs="Arial"/>
        </w:rPr>
      </w:pPr>
      <w:r w:rsidRPr="00D8491F">
        <w:rPr>
          <w:rFonts w:ascii="Arial" w:hAnsi="Arial" w:cs="Arial"/>
        </w:rPr>
        <w:t>Inventory management is another weakness because manual stock control avoids monitoring of inventory levels across physical stores and the online platform. So, the organisation faces various stock shortages, overstocking, and postponed orders. Such issues raise operating expenses and decrease customer satisfaction and revenue (Stair and Reynolds, 2023).</w:t>
      </w:r>
    </w:p>
    <w:p w14:paraId="510C5706" w14:textId="77777777" w:rsidR="00962665" w:rsidRPr="000A6FE8" w:rsidRDefault="00962665" w:rsidP="00D8491F">
      <w:pPr>
        <w:pStyle w:val="NormalWeb"/>
        <w:spacing w:line="360" w:lineRule="auto"/>
        <w:jc w:val="both"/>
        <w:rPr>
          <w:rFonts w:ascii="Arial" w:hAnsi="Arial" w:cs="Arial"/>
          <w:b/>
        </w:rPr>
      </w:pPr>
      <w:r w:rsidRPr="000A6FE8">
        <w:rPr>
          <w:rFonts w:ascii="Arial" w:hAnsi="Arial" w:cs="Arial"/>
          <w:b/>
        </w:rPr>
        <w:t xml:space="preserve">Figure 6. Poor Inventory Management at </w:t>
      </w:r>
      <w:r w:rsidR="000A6FE8" w:rsidRPr="000A6FE8">
        <w:rPr>
          <w:rFonts w:ascii="Arial" w:hAnsi="Arial" w:cs="Arial"/>
          <w:b/>
        </w:rPr>
        <w:t>Maldiva Ltd.</w:t>
      </w:r>
    </w:p>
    <w:p w14:paraId="6173638F" w14:textId="77777777" w:rsidR="00C12D3F" w:rsidRPr="00D8491F" w:rsidRDefault="00962665" w:rsidP="00D8491F">
      <w:pPr>
        <w:pStyle w:val="NormalWeb"/>
        <w:spacing w:line="360" w:lineRule="auto"/>
        <w:jc w:val="both"/>
        <w:rPr>
          <w:rFonts w:ascii="Arial" w:hAnsi="Arial" w:cs="Arial"/>
        </w:rPr>
      </w:pPr>
      <w:r w:rsidRPr="00962665">
        <w:rPr>
          <w:rFonts w:ascii="Arial" w:hAnsi="Arial" w:cs="Arial"/>
          <w:noProof/>
        </w:rPr>
        <w:drawing>
          <wp:inline distT="0" distB="0" distL="0" distR="0" wp14:anchorId="117AFC4F" wp14:editId="362E1640">
            <wp:extent cx="5029458" cy="29020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29458" cy="2902099"/>
                    </a:xfrm>
                    <a:prstGeom prst="rect">
                      <a:avLst/>
                    </a:prstGeom>
                  </pic:spPr>
                </pic:pic>
              </a:graphicData>
            </a:graphic>
          </wp:inline>
        </w:drawing>
      </w:r>
    </w:p>
    <w:p w14:paraId="22BF51BF" w14:textId="77777777" w:rsidR="00773E53" w:rsidRPr="00D8491F" w:rsidRDefault="00773E53" w:rsidP="00D8491F">
      <w:pPr>
        <w:pStyle w:val="Heading3"/>
        <w:spacing w:line="360" w:lineRule="auto"/>
        <w:jc w:val="both"/>
        <w:rPr>
          <w:rFonts w:cs="Arial"/>
        </w:rPr>
      </w:pPr>
      <w:bookmarkStart w:id="9" w:name="_Toc235917260"/>
      <w:r w:rsidRPr="00D8491F">
        <w:rPr>
          <w:rFonts w:cs="Arial"/>
        </w:rPr>
        <w:lastRenderedPageBreak/>
        <w:t>Poor CRM</w:t>
      </w:r>
      <w:bookmarkEnd w:id="9"/>
    </w:p>
    <w:p w14:paraId="20AFDC56" w14:textId="77777777" w:rsidR="00773E53" w:rsidRDefault="00773E53" w:rsidP="00D8491F">
      <w:pPr>
        <w:pStyle w:val="NormalWeb"/>
        <w:spacing w:line="360" w:lineRule="auto"/>
        <w:jc w:val="both"/>
        <w:rPr>
          <w:rFonts w:ascii="Arial" w:hAnsi="Arial" w:cs="Arial"/>
        </w:rPr>
      </w:pPr>
      <w:r w:rsidRPr="00D8491F">
        <w:rPr>
          <w:rFonts w:ascii="Arial" w:hAnsi="Arial" w:cs="Arial"/>
        </w:rPr>
        <w:t>In addition, CRM is also not well-focused. Maldiva Ltd does not have a central CRM database, which decreases the company’s understanding of different purchasing customer behaviours. Also, this issue poses another gap for Maldiva Ltd in providing customised services. Contemporary retail organisations rely on customer data to enhance marketing performance, increase customer loyalty, and ensure long-term relationships (Buttle and Maklan, 2023).</w:t>
      </w:r>
    </w:p>
    <w:p w14:paraId="15A4A1D1" w14:textId="77777777" w:rsidR="00641C62" w:rsidRDefault="00ED0FDF" w:rsidP="00D8491F">
      <w:pPr>
        <w:pStyle w:val="NormalWeb"/>
        <w:spacing w:line="360" w:lineRule="auto"/>
        <w:jc w:val="both"/>
        <w:rPr>
          <w:rFonts w:ascii="Arial" w:hAnsi="Arial" w:cs="Arial"/>
          <w:b/>
        </w:rPr>
      </w:pPr>
      <w:r w:rsidRPr="00ED0FDF">
        <w:rPr>
          <w:rFonts w:ascii="Arial" w:hAnsi="Arial" w:cs="Arial"/>
          <w:b/>
        </w:rPr>
        <w:t xml:space="preserve">Figure 7. </w:t>
      </w:r>
      <w:r w:rsidR="00641C62" w:rsidRPr="00ED0FDF">
        <w:rPr>
          <w:rFonts w:ascii="Arial" w:hAnsi="Arial" w:cs="Arial"/>
          <w:b/>
        </w:rPr>
        <w:t xml:space="preserve">CRM system at </w:t>
      </w:r>
      <w:r w:rsidR="00EA308F" w:rsidRPr="00ED0FDF">
        <w:rPr>
          <w:rFonts w:ascii="Arial" w:hAnsi="Arial" w:cs="Arial"/>
          <w:b/>
        </w:rPr>
        <w:t>Maldiva Ltd.</w:t>
      </w:r>
    </w:p>
    <w:p w14:paraId="67E088D8" w14:textId="77777777" w:rsidR="00213AFD" w:rsidRPr="00ED0FDF" w:rsidRDefault="001756B8" w:rsidP="00D8491F">
      <w:pPr>
        <w:pStyle w:val="NormalWeb"/>
        <w:spacing w:line="360" w:lineRule="auto"/>
        <w:jc w:val="both"/>
        <w:rPr>
          <w:rFonts w:ascii="Arial" w:hAnsi="Arial" w:cs="Arial"/>
          <w:b/>
        </w:rPr>
      </w:pPr>
      <w:r w:rsidRPr="001756B8">
        <w:rPr>
          <w:rFonts w:ascii="Arial" w:hAnsi="Arial" w:cs="Arial"/>
          <w:b/>
          <w:noProof/>
        </w:rPr>
        <w:drawing>
          <wp:inline distT="0" distB="0" distL="0" distR="0" wp14:anchorId="21186DE4" wp14:editId="413C9919">
            <wp:extent cx="5048509" cy="2921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48509" cy="2921150"/>
                    </a:xfrm>
                    <a:prstGeom prst="rect">
                      <a:avLst/>
                    </a:prstGeom>
                  </pic:spPr>
                </pic:pic>
              </a:graphicData>
            </a:graphic>
          </wp:inline>
        </w:drawing>
      </w:r>
    </w:p>
    <w:p w14:paraId="2BEEAFF8" w14:textId="77777777" w:rsidR="00773E53" w:rsidRPr="00D8491F" w:rsidRDefault="00773E53" w:rsidP="00D8491F">
      <w:pPr>
        <w:pStyle w:val="Heading3"/>
        <w:spacing w:line="360" w:lineRule="auto"/>
        <w:jc w:val="both"/>
        <w:rPr>
          <w:rFonts w:cs="Arial"/>
        </w:rPr>
      </w:pPr>
      <w:bookmarkStart w:id="10" w:name="_Toc235917261"/>
      <w:r w:rsidRPr="00D8491F">
        <w:rPr>
          <w:rFonts w:cs="Arial"/>
        </w:rPr>
        <w:t>Decision-Making</w:t>
      </w:r>
      <w:bookmarkEnd w:id="10"/>
    </w:p>
    <w:p w14:paraId="7EE18D57" w14:textId="77777777" w:rsidR="00773E53" w:rsidRDefault="00773E53" w:rsidP="00D8491F">
      <w:pPr>
        <w:pStyle w:val="NormalWeb"/>
        <w:spacing w:line="360" w:lineRule="auto"/>
        <w:jc w:val="both"/>
        <w:rPr>
          <w:rFonts w:ascii="Arial" w:hAnsi="Arial" w:cs="Arial"/>
        </w:rPr>
      </w:pPr>
      <w:r w:rsidRPr="00D8491F">
        <w:rPr>
          <w:rFonts w:ascii="Arial" w:hAnsi="Arial" w:cs="Arial"/>
        </w:rPr>
        <w:t>The outdated reporting methods can influence the decision-making processes at Maldiva Ltd. Moreover, senior managers depend on manual reports, and by the time they are prepared, the data may have already been outdated. Lack of a real-time dashboard decreases the company’s ability to react rapidly to different changes in customer demand, inventory levels, and pricing. Efficient management IS can improve the company’s business decisions because it will provide the latest information all the time (O'Brien and Marakas, 2022).</w:t>
      </w:r>
    </w:p>
    <w:p w14:paraId="2DF8310D" w14:textId="77777777" w:rsidR="003D5B6C" w:rsidRDefault="003D5B6C" w:rsidP="00D8491F">
      <w:pPr>
        <w:pStyle w:val="NormalWeb"/>
        <w:spacing w:line="360" w:lineRule="auto"/>
        <w:jc w:val="both"/>
        <w:rPr>
          <w:rFonts w:ascii="Arial" w:hAnsi="Arial" w:cs="Arial"/>
        </w:rPr>
      </w:pPr>
    </w:p>
    <w:p w14:paraId="257E8FAC" w14:textId="77777777" w:rsidR="00AC052B" w:rsidRDefault="00AC052B" w:rsidP="00D8491F">
      <w:pPr>
        <w:pStyle w:val="NormalWeb"/>
        <w:spacing w:line="360" w:lineRule="auto"/>
        <w:jc w:val="both"/>
        <w:rPr>
          <w:rFonts w:ascii="Arial" w:hAnsi="Arial" w:cs="Arial"/>
        </w:rPr>
      </w:pPr>
    </w:p>
    <w:p w14:paraId="035A8C0F" w14:textId="77777777" w:rsidR="00AC052B" w:rsidRDefault="00AC052B" w:rsidP="00D8491F">
      <w:pPr>
        <w:pStyle w:val="NormalWeb"/>
        <w:spacing w:line="360" w:lineRule="auto"/>
        <w:jc w:val="both"/>
        <w:rPr>
          <w:rFonts w:ascii="Arial" w:hAnsi="Arial" w:cs="Arial"/>
        </w:rPr>
      </w:pPr>
    </w:p>
    <w:p w14:paraId="43BBD55E" w14:textId="77777777" w:rsidR="003D5B6C" w:rsidRDefault="003D5B6C" w:rsidP="00D8491F">
      <w:pPr>
        <w:pStyle w:val="NormalWeb"/>
        <w:spacing w:line="360" w:lineRule="auto"/>
        <w:jc w:val="both"/>
        <w:rPr>
          <w:rFonts w:ascii="Arial" w:hAnsi="Arial" w:cs="Arial"/>
          <w:b/>
        </w:rPr>
      </w:pPr>
      <w:r w:rsidRPr="00880F77">
        <w:rPr>
          <w:rFonts w:ascii="Arial" w:hAnsi="Arial" w:cs="Arial"/>
          <w:b/>
        </w:rPr>
        <w:lastRenderedPageBreak/>
        <w:t>Figure 8. Decision-Making at Maldiva Ltd.</w:t>
      </w:r>
    </w:p>
    <w:p w14:paraId="17F560A6" w14:textId="77777777" w:rsidR="00880F77" w:rsidRPr="00880F77" w:rsidRDefault="00371628" w:rsidP="00D8491F">
      <w:pPr>
        <w:pStyle w:val="NormalWeb"/>
        <w:spacing w:line="360" w:lineRule="auto"/>
        <w:jc w:val="both"/>
        <w:rPr>
          <w:rFonts w:ascii="Arial" w:hAnsi="Arial" w:cs="Arial"/>
          <w:b/>
        </w:rPr>
      </w:pPr>
      <w:r w:rsidRPr="00371628">
        <w:rPr>
          <w:rFonts w:ascii="Arial" w:hAnsi="Arial" w:cs="Arial"/>
          <w:b/>
          <w:noProof/>
        </w:rPr>
        <w:drawing>
          <wp:inline distT="0" distB="0" distL="0" distR="0" wp14:anchorId="4CCA22AE" wp14:editId="01A15BCF">
            <wp:extent cx="4997707" cy="295925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97707" cy="2959252"/>
                    </a:xfrm>
                    <a:prstGeom prst="rect">
                      <a:avLst/>
                    </a:prstGeom>
                  </pic:spPr>
                </pic:pic>
              </a:graphicData>
            </a:graphic>
          </wp:inline>
        </w:drawing>
      </w:r>
    </w:p>
    <w:p w14:paraId="3B89908E" w14:textId="77777777" w:rsidR="00773E53" w:rsidRPr="00D8491F" w:rsidRDefault="00773E53" w:rsidP="00D8491F">
      <w:pPr>
        <w:pStyle w:val="Heading3"/>
        <w:spacing w:line="360" w:lineRule="auto"/>
        <w:jc w:val="both"/>
        <w:rPr>
          <w:rFonts w:cs="Arial"/>
        </w:rPr>
      </w:pPr>
      <w:bookmarkStart w:id="11" w:name="_Toc235917262"/>
      <w:r w:rsidRPr="00D8491F">
        <w:rPr>
          <w:rFonts w:cs="Arial"/>
        </w:rPr>
        <w:t>Cybersecurity and Regulatory Compliance</w:t>
      </w:r>
      <w:bookmarkEnd w:id="11"/>
    </w:p>
    <w:p w14:paraId="277B5FAB" w14:textId="77777777" w:rsidR="00380D6E" w:rsidRDefault="00773E53" w:rsidP="00D8491F">
      <w:pPr>
        <w:pStyle w:val="NormalWeb"/>
        <w:spacing w:line="360" w:lineRule="auto"/>
        <w:jc w:val="both"/>
        <w:rPr>
          <w:rFonts w:ascii="Arial" w:hAnsi="Arial" w:cs="Arial"/>
        </w:rPr>
      </w:pPr>
      <w:r w:rsidRPr="00D8491F">
        <w:rPr>
          <w:rFonts w:ascii="Arial" w:hAnsi="Arial" w:cs="Arial"/>
        </w:rPr>
        <w:t>Cybersecurity and regulatory compliance are also major concerns for Maldiva Ltd. Authentication processes and poor access control raise the possibility of data breaches. In addition, not complying with the GDPR requirements can cause financial penalties, harm of reputation, and decreased customer trust. According to Whitman and Mattord (2022), improving data security should be a major strategic priority for the organisation.</w:t>
      </w:r>
    </w:p>
    <w:p w14:paraId="4311F2EB" w14:textId="77777777" w:rsidR="00371628" w:rsidRDefault="00111124" w:rsidP="00D8491F">
      <w:pPr>
        <w:pStyle w:val="NormalWeb"/>
        <w:spacing w:line="360" w:lineRule="auto"/>
        <w:jc w:val="both"/>
        <w:rPr>
          <w:rFonts w:ascii="Arial" w:hAnsi="Arial" w:cs="Arial"/>
          <w:b/>
        </w:rPr>
      </w:pPr>
      <w:r w:rsidRPr="00111124">
        <w:rPr>
          <w:rFonts w:ascii="Arial" w:hAnsi="Arial" w:cs="Arial"/>
          <w:b/>
        </w:rPr>
        <w:t>Figure 9. C</w:t>
      </w:r>
      <w:r w:rsidR="009A4CA5">
        <w:rPr>
          <w:rFonts w:ascii="Arial" w:hAnsi="Arial" w:cs="Arial"/>
          <w:b/>
        </w:rPr>
        <w:t xml:space="preserve">ybersecurity and </w:t>
      </w:r>
      <w:r w:rsidR="0022402F">
        <w:rPr>
          <w:rFonts w:ascii="Arial" w:hAnsi="Arial" w:cs="Arial"/>
          <w:b/>
        </w:rPr>
        <w:t>C</w:t>
      </w:r>
      <w:r w:rsidRPr="00111124">
        <w:rPr>
          <w:rFonts w:ascii="Arial" w:hAnsi="Arial" w:cs="Arial"/>
          <w:b/>
        </w:rPr>
        <w:t xml:space="preserve">ompliance </w:t>
      </w:r>
      <w:r w:rsidR="0022402F">
        <w:rPr>
          <w:rFonts w:ascii="Arial" w:hAnsi="Arial" w:cs="Arial"/>
          <w:b/>
        </w:rPr>
        <w:t>R</w:t>
      </w:r>
      <w:r w:rsidRPr="00111124">
        <w:rPr>
          <w:rFonts w:ascii="Arial" w:hAnsi="Arial" w:cs="Arial"/>
          <w:b/>
        </w:rPr>
        <w:t>egulation at Maldiva Ltd.</w:t>
      </w:r>
    </w:p>
    <w:p w14:paraId="22A10C5F" w14:textId="77777777" w:rsidR="00E564E5" w:rsidRPr="00111124" w:rsidRDefault="00380D6E" w:rsidP="00D8491F">
      <w:pPr>
        <w:pStyle w:val="NormalWeb"/>
        <w:spacing w:line="360" w:lineRule="auto"/>
        <w:jc w:val="both"/>
        <w:rPr>
          <w:rFonts w:ascii="Arial" w:hAnsi="Arial" w:cs="Arial"/>
          <w:b/>
        </w:rPr>
      </w:pPr>
      <w:r w:rsidRPr="00380D6E">
        <w:rPr>
          <w:rFonts w:ascii="Arial" w:hAnsi="Arial" w:cs="Arial"/>
          <w:b/>
          <w:noProof/>
        </w:rPr>
        <w:lastRenderedPageBreak/>
        <w:drawing>
          <wp:inline distT="0" distB="0" distL="0" distR="0" wp14:anchorId="264BCB93" wp14:editId="44CD82CC">
            <wp:extent cx="4951071" cy="299720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81468" cy="3015601"/>
                    </a:xfrm>
                    <a:prstGeom prst="rect">
                      <a:avLst/>
                    </a:prstGeom>
                  </pic:spPr>
                </pic:pic>
              </a:graphicData>
            </a:graphic>
          </wp:inline>
        </w:drawing>
      </w:r>
    </w:p>
    <w:p w14:paraId="17645AAD" w14:textId="77777777" w:rsidR="00B00CDE" w:rsidRDefault="00773E53" w:rsidP="00D8491F">
      <w:pPr>
        <w:pStyle w:val="NormalWeb"/>
        <w:spacing w:line="360" w:lineRule="auto"/>
        <w:jc w:val="both"/>
        <w:rPr>
          <w:rFonts w:ascii="Arial" w:hAnsi="Arial" w:cs="Arial"/>
        </w:rPr>
      </w:pPr>
      <w:r w:rsidRPr="00D8491F">
        <w:rPr>
          <w:rFonts w:ascii="Arial" w:hAnsi="Arial" w:cs="Arial"/>
        </w:rPr>
        <w:t>In general, the evaluation indicates that Maldiva Ltd's existing IS cannot contribute to the growth of the company. Lack of integration, manual business practices, low customer management capabilities, and poor security controls pose different operational inefficiencies that decrease the performance of Maldiva Ltd. Based on these results, implementation of a modern integrated enterprise information system should improve effectiveness, customer satisfaction, and decision-making processes.</w:t>
      </w:r>
    </w:p>
    <w:p w14:paraId="7FF7613B" w14:textId="77777777" w:rsidR="00B00CDE" w:rsidRPr="006760EF" w:rsidRDefault="00B00CDE" w:rsidP="006760EF">
      <w:pPr>
        <w:pStyle w:val="Heading1"/>
        <w:spacing w:line="360" w:lineRule="auto"/>
        <w:jc w:val="both"/>
        <w:rPr>
          <w:rFonts w:cs="Arial"/>
        </w:rPr>
      </w:pPr>
      <w:bookmarkStart w:id="12" w:name="_Toc235917263"/>
      <w:r w:rsidRPr="006760EF">
        <w:rPr>
          <w:rFonts w:cs="Arial"/>
        </w:rPr>
        <w:t>Recommended Solution</w:t>
      </w:r>
      <w:bookmarkEnd w:id="12"/>
    </w:p>
    <w:p w14:paraId="505A1216" w14:textId="77777777" w:rsidR="00652652" w:rsidRPr="006760EF" w:rsidRDefault="00652652" w:rsidP="006760EF">
      <w:pPr>
        <w:pStyle w:val="Heading2"/>
        <w:spacing w:line="360" w:lineRule="auto"/>
        <w:jc w:val="both"/>
        <w:rPr>
          <w:rFonts w:cs="Arial"/>
        </w:rPr>
      </w:pPr>
      <w:bookmarkStart w:id="13" w:name="_Toc235917264"/>
      <w:r w:rsidRPr="006760EF">
        <w:rPr>
          <w:rFonts w:cs="Arial"/>
        </w:rPr>
        <w:t>Proposed Information System</w:t>
      </w:r>
      <w:bookmarkEnd w:id="13"/>
    </w:p>
    <w:p w14:paraId="2A74C75C" w14:textId="77777777" w:rsidR="00652652" w:rsidRPr="006760EF" w:rsidRDefault="00652652" w:rsidP="006760EF">
      <w:pPr>
        <w:pStyle w:val="NormalWeb"/>
        <w:spacing w:line="360" w:lineRule="auto"/>
        <w:jc w:val="both"/>
        <w:rPr>
          <w:rFonts w:ascii="Arial" w:hAnsi="Arial" w:cs="Arial"/>
        </w:rPr>
      </w:pPr>
      <w:r w:rsidRPr="006760EF">
        <w:rPr>
          <w:rFonts w:ascii="Arial" w:hAnsi="Arial" w:cs="Arial"/>
        </w:rPr>
        <w:t xml:space="preserve">In order to handle its current operational issues, Maldiva Ltd. must use </w:t>
      </w:r>
      <w:r w:rsidRPr="005A33DF">
        <w:rPr>
          <w:rStyle w:val="Strong"/>
          <w:rFonts w:ascii="Arial" w:hAnsi="Arial" w:cs="Arial"/>
          <w:b w:val="0"/>
        </w:rPr>
        <w:t>Microsoft Dynamics 365</w:t>
      </w:r>
      <w:r w:rsidRPr="006760EF">
        <w:rPr>
          <w:rFonts w:ascii="Arial" w:hAnsi="Arial" w:cs="Arial"/>
        </w:rPr>
        <w:t>. This is an integrated Enterprise Resource Planning (ERP) and Customer Relationship Management (CRM) solution. Despite the company having independent systems, Microsoft Dynamics 365 can connect different business functions in one single platform. Moreover, it uses inventory management, sales, finance, customer service and reporting. This helps the company to provide access to all departments to the same real-time information (Microsoft, 2025).</w:t>
      </w:r>
    </w:p>
    <w:p w14:paraId="5D10E771" w14:textId="77777777" w:rsidR="000C5FBD" w:rsidRDefault="00652652" w:rsidP="006760EF">
      <w:pPr>
        <w:pStyle w:val="NormalWeb"/>
        <w:spacing w:line="360" w:lineRule="auto"/>
        <w:jc w:val="both"/>
        <w:rPr>
          <w:rFonts w:ascii="Arial" w:hAnsi="Arial" w:cs="Arial"/>
        </w:rPr>
      </w:pPr>
      <w:r w:rsidRPr="006760EF">
        <w:rPr>
          <w:rFonts w:ascii="Arial" w:hAnsi="Arial" w:cs="Arial"/>
        </w:rPr>
        <w:t xml:space="preserve">The system also emphasises cloud-based data storage, automatic information updates, and secure access controls. Therefore, staff should no longer need to transfer information manually between departments. In addition, the company can improve cooperation, decrease </w:t>
      </w:r>
      <w:r w:rsidRPr="006760EF">
        <w:rPr>
          <w:rFonts w:ascii="Arial" w:hAnsi="Arial" w:cs="Arial"/>
        </w:rPr>
        <w:lastRenderedPageBreak/>
        <w:t>duplicating records, and raise operational efficiency. Moreover, Dynamics 365 provides analytical tools and dashboards, which helps management supervise business performance and react rapidly to different customer demands (Velosio, 2024).</w:t>
      </w:r>
    </w:p>
    <w:p w14:paraId="6C8BBDC7" w14:textId="77777777" w:rsidR="00E47A60" w:rsidRPr="00CC340A" w:rsidRDefault="00E47A60" w:rsidP="006760EF">
      <w:pPr>
        <w:pStyle w:val="NormalWeb"/>
        <w:spacing w:line="360" w:lineRule="auto"/>
        <w:jc w:val="both"/>
        <w:rPr>
          <w:rFonts w:ascii="Arial" w:hAnsi="Arial" w:cs="Arial"/>
          <w:b/>
        </w:rPr>
      </w:pPr>
      <w:r w:rsidRPr="00CC340A">
        <w:rPr>
          <w:rFonts w:ascii="Arial" w:hAnsi="Arial" w:cs="Arial"/>
          <w:b/>
        </w:rPr>
        <w:t xml:space="preserve">Figure </w:t>
      </w:r>
      <w:r w:rsidR="00F4461F" w:rsidRPr="00CC340A">
        <w:rPr>
          <w:rFonts w:ascii="Arial" w:hAnsi="Arial" w:cs="Arial"/>
          <w:b/>
        </w:rPr>
        <w:t xml:space="preserve">10. </w:t>
      </w:r>
      <w:r w:rsidR="00045ED2" w:rsidRPr="00CC340A">
        <w:rPr>
          <w:rFonts w:ascii="Arial" w:hAnsi="Arial" w:cs="Arial"/>
          <w:b/>
        </w:rPr>
        <w:t>Information System for Maldiva Ltd.</w:t>
      </w:r>
    </w:p>
    <w:p w14:paraId="47FC726E" w14:textId="77777777" w:rsidR="0001704C" w:rsidRPr="006760EF" w:rsidRDefault="0001704C" w:rsidP="006760EF">
      <w:pPr>
        <w:pStyle w:val="NormalWeb"/>
        <w:spacing w:line="360" w:lineRule="auto"/>
        <w:jc w:val="both"/>
        <w:rPr>
          <w:rFonts w:ascii="Arial" w:hAnsi="Arial" w:cs="Arial"/>
        </w:rPr>
      </w:pPr>
      <w:r w:rsidRPr="0001704C">
        <w:rPr>
          <w:rFonts w:ascii="Arial" w:hAnsi="Arial" w:cs="Arial"/>
          <w:noProof/>
        </w:rPr>
        <w:drawing>
          <wp:inline distT="0" distB="0" distL="0" distR="0" wp14:anchorId="1B1F9A86" wp14:editId="2677D0B6">
            <wp:extent cx="4953255" cy="276874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953255" cy="2768742"/>
                    </a:xfrm>
                    <a:prstGeom prst="rect">
                      <a:avLst/>
                    </a:prstGeom>
                  </pic:spPr>
                </pic:pic>
              </a:graphicData>
            </a:graphic>
          </wp:inline>
        </w:drawing>
      </w:r>
    </w:p>
    <w:p w14:paraId="3ABEB89C" w14:textId="77777777" w:rsidR="00652652" w:rsidRPr="006760EF" w:rsidRDefault="00652652" w:rsidP="006760EF">
      <w:pPr>
        <w:pStyle w:val="Heading2"/>
        <w:spacing w:line="360" w:lineRule="auto"/>
        <w:jc w:val="both"/>
        <w:rPr>
          <w:rFonts w:cs="Arial"/>
        </w:rPr>
      </w:pPr>
      <w:bookmarkStart w:id="14" w:name="_Toc235917265"/>
      <w:r w:rsidRPr="006760EF">
        <w:rPr>
          <w:rFonts w:cs="Arial"/>
        </w:rPr>
        <w:t>Justification for the Recommendation</w:t>
      </w:r>
      <w:bookmarkEnd w:id="14"/>
    </w:p>
    <w:p w14:paraId="41BCF98F" w14:textId="77777777" w:rsidR="00652652" w:rsidRPr="006760EF" w:rsidRDefault="00652652" w:rsidP="006760EF">
      <w:pPr>
        <w:pStyle w:val="NormalWeb"/>
        <w:spacing w:line="360" w:lineRule="auto"/>
        <w:jc w:val="both"/>
        <w:rPr>
          <w:rFonts w:ascii="Arial" w:hAnsi="Arial" w:cs="Arial"/>
        </w:rPr>
      </w:pPr>
      <w:r w:rsidRPr="006760EF">
        <w:rPr>
          <w:rFonts w:ascii="Arial" w:hAnsi="Arial" w:cs="Arial"/>
        </w:rPr>
        <w:t>Microsoft Dynamics 365 is proper for Maldiva Ltd, as it directly identifies the weaknesses during the evaluation of the current information systems. Initially, the integrated platform avoids disconnected databases, providing a central system for gathering business information. This helps the company improve data accuracy and decrease manual processes. In addition, staff can complete ordinary tasks more effectively (Gartner, 2024).</w:t>
      </w:r>
    </w:p>
    <w:p w14:paraId="09BEC855" w14:textId="77777777" w:rsidR="00652652" w:rsidRPr="006760EF" w:rsidRDefault="00652652" w:rsidP="006760EF">
      <w:pPr>
        <w:pStyle w:val="NormalWeb"/>
        <w:spacing w:line="360" w:lineRule="auto"/>
        <w:jc w:val="both"/>
        <w:rPr>
          <w:rFonts w:ascii="Arial" w:hAnsi="Arial" w:cs="Arial"/>
        </w:rPr>
      </w:pPr>
      <w:r w:rsidRPr="006760EF">
        <w:rPr>
          <w:rFonts w:ascii="Arial" w:hAnsi="Arial" w:cs="Arial"/>
        </w:rPr>
        <w:t>Also, the system can improve inventory management by automatically synchronising stock levels between all physical stores and the online shopping platform of the company. However, customers can get more precise stock information that can decrease cancelled orders and refund requests. Also, managers can supervise inventory levels in real time and improve purchasing decisions (Forrester, 2023).</w:t>
      </w:r>
    </w:p>
    <w:p w14:paraId="77180F23" w14:textId="77777777" w:rsidR="00652652" w:rsidRDefault="00652652" w:rsidP="006760EF">
      <w:pPr>
        <w:pStyle w:val="NormalWeb"/>
        <w:spacing w:line="360" w:lineRule="auto"/>
        <w:jc w:val="both"/>
        <w:rPr>
          <w:rFonts w:ascii="Arial" w:hAnsi="Arial" w:cs="Arial"/>
        </w:rPr>
      </w:pPr>
      <w:r w:rsidRPr="006760EF">
        <w:rPr>
          <w:rFonts w:ascii="Arial" w:hAnsi="Arial" w:cs="Arial"/>
        </w:rPr>
        <w:t xml:space="preserve">Lastly, Microsoft Dynamics 365 is highly scalable. With expanding retail operations, opening additional stores, hiring more staff, and attracting more customers, Maldiva Ltd can perform properly. Despite the fact that the implementation requires an initial financial investment, the </w:t>
      </w:r>
      <w:r w:rsidRPr="006760EF">
        <w:rPr>
          <w:rFonts w:ascii="Arial" w:hAnsi="Arial" w:cs="Arial"/>
        </w:rPr>
        <w:lastRenderedPageBreak/>
        <w:t>long-term operational savings and efficiency improvements can decrease these costs (Nucleus Research, 2023).</w:t>
      </w:r>
    </w:p>
    <w:p w14:paraId="71099CA3" w14:textId="77777777" w:rsidR="00AE7EE0" w:rsidRPr="00DE6343" w:rsidRDefault="00AE7EE0" w:rsidP="006760EF">
      <w:pPr>
        <w:pStyle w:val="NormalWeb"/>
        <w:spacing w:line="360" w:lineRule="auto"/>
        <w:jc w:val="both"/>
        <w:rPr>
          <w:rFonts w:ascii="Arial" w:hAnsi="Arial" w:cs="Arial"/>
          <w:b/>
        </w:rPr>
      </w:pPr>
      <w:r w:rsidRPr="00DE6343">
        <w:rPr>
          <w:rFonts w:ascii="Arial" w:hAnsi="Arial" w:cs="Arial"/>
          <w:b/>
        </w:rPr>
        <w:t xml:space="preserve">Figure 11. </w:t>
      </w:r>
      <w:r w:rsidR="00DE6343" w:rsidRPr="00DE6343">
        <w:rPr>
          <w:rFonts w:ascii="Arial" w:hAnsi="Arial" w:cs="Arial"/>
          <w:b/>
        </w:rPr>
        <w:t>Justification for Recommendation</w:t>
      </w:r>
    </w:p>
    <w:p w14:paraId="18CAFAD9" w14:textId="77777777" w:rsidR="00AE7EE0" w:rsidRPr="006760EF" w:rsidRDefault="00DE6343" w:rsidP="006760EF">
      <w:pPr>
        <w:pStyle w:val="NormalWeb"/>
        <w:spacing w:line="360" w:lineRule="auto"/>
        <w:jc w:val="both"/>
        <w:rPr>
          <w:rFonts w:ascii="Arial" w:hAnsi="Arial" w:cs="Arial"/>
        </w:rPr>
      </w:pPr>
      <w:r w:rsidRPr="00DE6343">
        <w:rPr>
          <w:rFonts w:ascii="Arial" w:hAnsi="Arial" w:cs="Arial"/>
          <w:noProof/>
        </w:rPr>
        <w:drawing>
          <wp:inline distT="0" distB="0" distL="0" distR="0" wp14:anchorId="5D8E9B46" wp14:editId="42E7BF5F">
            <wp:extent cx="5142556" cy="2584450"/>
            <wp:effectExtent l="0" t="0" r="127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51949" cy="2589170"/>
                    </a:xfrm>
                    <a:prstGeom prst="rect">
                      <a:avLst/>
                    </a:prstGeom>
                  </pic:spPr>
                </pic:pic>
              </a:graphicData>
            </a:graphic>
          </wp:inline>
        </w:drawing>
      </w:r>
    </w:p>
    <w:p w14:paraId="3E062462" w14:textId="77777777" w:rsidR="00652652" w:rsidRPr="006760EF" w:rsidRDefault="00652652" w:rsidP="006760EF">
      <w:pPr>
        <w:pStyle w:val="Heading2"/>
        <w:spacing w:line="360" w:lineRule="auto"/>
        <w:jc w:val="both"/>
        <w:rPr>
          <w:rFonts w:cs="Arial"/>
        </w:rPr>
      </w:pPr>
      <w:bookmarkStart w:id="15" w:name="_Toc235917266"/>
      <w:r w:rsidRPr="006760EF">
        <w:rPr>
          <w:rFonts w:cs="Arial"/>
        </w:rPr>
        <w:t>Expected Business Improvements</w:t>
      </w:r>
      <w:bookmarkEnd w:id="15"/>
    </w:p>
    <w:p w14:paraId="0CAE9D5E" w14:textId="77777777" w:rsidR="00652652" w:rsidRPr="006760EF" w:rsidRDefault="00652652" w:rsidP="006760EF">
      <w:pPr>
        <w:pStyle w:val="NormalWeb"/>
        <w:spacing w:line="360" w:lineRule="auto"/>
        <w:jc w:val="both"/>
        <w:rPr>
          <w:rFonts w:ascii="Arial" w:hAnsi="Arial" w:cs="Arial"/>
        </w:rPr>
      </w:pPr>
      <w:r w:rsidRPr="006760EF">
        <w:rPr>
          <w:rFonts w:ascii="Arial" w:hAnsi="Arial" w:cs="Arial"/>
        </w:rPr>
        <w:t>The application of Microsoft Dynamics 365 should also improve various crucial business activities. In addition, integrated customer information can help the marketing department to design customised promotional campaigns based on purchasing behaviour. Customer service employees will have instant access to complete customer records. Salesforce (2024) states that this will improve customer satisfaction and ensure long-term customer relationships (Salesforce, 2024).</w:t>
      </w:r>
    </w:p>
    <w:p w14:paraId="21D7E9DB" w14:textId="77777777" w:rsidR="00652652" w:rsidRDefault="00652652" w:rsidP="006760EF">
      <w:pPr>
        <w:pStyle w:val="NormalWeb"/>
        <w:spacing w:line="360" w:lineRule="auto"/>
        <w:jc w:val="both"/>
        <w:rPr>
          <w:rFonts w:ascii="Arial" w:hAnsi="Arial" w:cs="Arial"/>
        </w:rPr>
      </w:pPr>
      <w:r w:rsidRPr="006760EF">
        <w:rPr>
          <w:rFonts w:ascii="Arial" w:hAnsi="Arial" w:cs="Arial"/>
        </w:rPr>
        <w:t>Also, automatic reporting and real-time dashboards will ensure more rapid managerial decision-making because it will provide accurate business information whenever demanded. The integrated security features, such as user authentication, access permissions, and compliance instruments, will also help the company improve GDPR compliance and decrease cybersecurity risks. The recommended information system will raise organisational efficiency, ensure better communication between departments, and create a stronger technological base for the company's future growth (PwC, 2024).</w:t>
      </w:r>
    </w:p>
    <w:p w14:paraId="73332DB4" w14:textId="77777777" w:rsidR="00FF1BF2" w:rsidRPr="006760EF" w:rsidRDefault="00FF1BF2" w:rsidP="006760EF">
      <w:pPr>
        <w:pStyle w:val="NormalWeb"/>
        <w:spacing w:line="360" w:lineRule="auto"/>
        <w:jc w:val="both"/>
        <w:rPr>
          <w:rFonts w:ascii="Arial" w:hAnsi="Arial" w:cs="Arial"/>
        </w:rPr>
      </w:pPr>
    </w:p>
    <w:p w14:paraId="0D6D469C" w14:textId="77777777" w:rsidR="00B00CDE" w:rsidRPr="00EC6AC4" w:rsidRDefault="00B00CDE" w:rsidP="00EC6AC4">
      <w:pPr>
        <w:pStyle w:val="Heading1"/>
        <w:spacing w:line="360" w:lineRule="auto"/>
        <w:jc w:val="both"/>
        <w:rPr>
          <w:rFonts w:cs="Arial"/>
        </w:rPr>
      </w:pPr>
      <w:bookmarkStart w:id="16" w:name="_Toc235917267"/>
      <w:r w:rsidRPr="00EC6AC4">
        <w:rPr>
          <w:rFonts w:cs="Arial"/>
        </w:rPr>
        <w:lastRenderedPageBreak/>
        <w:t>Implementation Plan</w:t>
      </w:r>
      <w:bookmarkEnd w:id="16"/>
    </w:p>
    <w:p w14:paraId="343A77A9" w14:textId="77777777" w:rsidR="00055ED8" w:rsidRPr="00EC6AC4" w:rsidRDefault="00055ED8" w:rsidP="00EC6AC4">
      <w:pPr>
        <w:pStyle w:val="Heading2"/>
        <w:spacing w:line="360" w:lineRule="auto"/>
        <w:jc w:val="both"/>
        <w:rPr>
          <w:rFonts w:cs="Arial"/>
        </w:rPr>
      </w:pPr>
      <w:bookmarkStart w:id="17" w:name="_Toc235917268"/>
      <w:r w:rsidRPr="00EC6AC4">
        <w:rPr>
          <w:rFonts w:cs="Arial"/>
        </w:rPr>
        <w:t>System Implementation Process</w:t>
      </w:r>
      <w:bookmarkEnd w:id="17"/>
    </w:p>
    <w:p w14:paraId="420D4F95" w14:textId="77777777" w:rsidR="00055ED8" w:rsidRPr="00EC6AC4" w:rsidRDefault="00055ED8" w:rsidP="00EC6AC4">
      <w:pPr>
        <w:pStyle w:val="NormalWeb"/>
        <w:spacing w:line="360" w:lineRule="auto"/>
        <w:jc w:val="both"/>
        <w:rPr>
          <w:rFonts w:ascii="Arial" w:hAnsi="Arial" w:cs="Arial"/>
        </w:rPr>
      </w:pPr>
      <w:r w:rsidRPr="00EC6AC4">
        <w:rPr>
          <w:rFonts w:ascii="Arial" w:hAnsi="Arial" w:cs="Arial"/>
        </w:rPr>
        <w:t>The application of Microsoft Dynamics 365 must be done under a structured approach. Therefore, the company will decrease operational disruption and guarantee successful adoption. Maldiva Ltd should examine its current business processes and prepare all existing customer, sales, and inventory data for migration processes. In the first stage, inaccurate and duplicate records must be deleted in order to improve the quality of data. Then, after the preparation of the data, a new system should be installed and integrated in all the physical stores of the company and its e-commerce platform. Last, Maldiva Ltd. should do system testing before the official launch to see and resolve technical problems. According to the Project Management Institute (2021), a phased implementation approach helps companies to launch systems gradually and keep their business operations.</w:t>
      </w:r>
    </w:p>
    <w:p w14:paraId="13B2E205" w14:textId="77777777" w:rsidR="00055ED8" w:rsidRPr="00EC6AC4" w:rsidRDefault="00055ED8" w:rsidP="00EC6AC4">
      <w:pPr>
        <w:pStyle w:val="Heading2"/>
        <w:spacing w:line="360" w:lineRule="auto"/>
        <w:jc w:val="both"/>
        <w:rPr>
          <w:rFonts w:cs="Arial"/>
        </w:rPr>
      </w:pPr>
      <w:bookmarkStart w:id="18" w:name="_Toc235917269"/>
      <w:r w:rsidRPr="00EC6AC4">
        <w:rPr>
          <w:rFonts w:cs="Arial"/>
        </w:rPr>
        <w:t>Training and System Integration</w:t>
      </w:r>
      <w:bookmarkEnd w:id="18"/>
    </w:p>
    <w:p w14:paraId="509599F4" w14:textId="77777777" w:rsidR="00055ED8" w:rsidRPr="00EC6AC4" w:rsidRDefault="00055ED8" w:rsidP="00EC6AC4">
      <w:pPr>
        <w:pStyle w:val="NormalWeb"/>
        <w:spacing w:line="360" w:lineRule="auto"/>
        <w:jc w:val="both"/>
        <w:rPr>
          <w:rFonts w:ascii="Arial" w:hAnsi="Arial" w:cs="Arial"/>
        </w:rPr>
      </w:pPr>
      <w:r w:rsidRPr="00EC6AC4">
        <w:rPr>
          <w:rFonts w:ascii="Arial" w:hAnsi="Arial" w:cs="Arial"/>
        </w:rPr>
        <w:t>Staff training is crucial for the successful implementation of a new information system. Employees from different departments like finance, sales, inventory, and customer services must be provided with practical training before the system starts operating. Training programs should consist of system navigation, data entry procedures, reporting functions, and cybersecurity awareness. Moreover, technical support must be available throughout the first weeks after application to assist staff in dealing with operational issues. Efficient training programs can improve user confidence, decrease resistance to change and raise general system performance (Kerzner, 2022).</w:t>
      </w:r>
    </w:p>
    <w:p w14:paraId="16401211" w14:textId="77777777" w:rsidR="00055ED8" w:rsidRPr="00EC6AC4" w:rsidRDefault="00055ED8" w:rsidP="00EC6AC4">
      <w:pPr>
        <w:pStyle w:val="NormalWeb"/>
        <w:spacing w:line="360" w:lineRule="auto"/>
        <w:jc w:val="both"/>
        <w:rPr>
          <w:rFonts w:ascii="Arial" w:hAnsi="Arial" w:cs="Arial"/>
        </w:rPr>
      </w:pPr>
      <w:r w:rsidRPr="00EC6AC4">
        <w:rPr>
          <w:rFonts w:ascii="Arial" w:hAnsi="Arial" w:cs="Arial"/>
        </w:rPr>
        <w:t>System integration must also guarantee that information is spread automatically between all departments. Communication in real-time between online sales, inventory databases, and physical stores will enhance operational efficiency and decrease manual data entering (Marnewick, 2023).</w:t>
      </w:r>
    </w:p>
    <w:p w14:paraId="3301C349" w14:textId="77777777" w:rsidR="00055ED8" w:rsidRPr="00EC6AC4" w:rsidRDefault="00055ED8" w:rsidP="00EC6AC4">
      <w:pPr>
        <w:pStyle w:val="Heading2"/>
        <w:spacing w:line="360" w:lineRule="auto"/>
        <w:jc w:val="both"/>
        <w:rPr>
          <w:rFonts w:cs="Arial"/>
        </w:rPr>
      </w:pPr>
      <w:bookmarkStart w:id="19" w:name="_Toc235917270"/>
      <w:r w:rsidRPr="00EC6AC4">
        <w:rPr>
          <w:rFonts w:cs="Arial"/>
        </w:rPr>
        <w:lastRenderedPageBreak/>
        <w:t>Implementation Challenges</w:t>
      </w:r>
      <w:bookmarkEnd w:id="19"/>
    </w:p>
    <w:p w14:paraId="65AD8855" w14:textId="77777777" w:rsidR="00A86EFA" w:rsidRDefault="00055ED8" w:rsidP="00EC6AC4">
      <w:pPr>
        <w:pStyle w:val="NormalWeb"/>
        <w:spacing w:line="360" w:lineRule="auto"/>
        <w:jc w:val="both"/>
        <w:rPr>
          <w:rFonts w:ascii="Arial" w:hAnsi="Arial" w:cs="Arial"/>
        </w:rPr>
      </w:pPr>
      <w:r w:rsidRPr="00EC6AC4">
        <w:rPr>
          <w:rFonts w:ascii="Arial" w:hAnsi="Arial" w:cs="Arial"/>
        </w:rPr>
        <w:t>During the implementation, many challenges can appear. Staff can resist changing working practices, and temporary operational delays can happen during system migration. The company can also face high implementation costs connected to software licences, employee training programs, and additional technical support. In order to mitigate these risks, senior management should focus on communicating the positives of the project, show consistent staff support, and supervise implementation progress often. System review after deployment of the new program will improve the company’s opportunities and guarantee that Microsoft Dynamics 365 will contribute to the business growth of Maldiva Ltd (Axelos, 2020).</w:t>
      </w:r>
    </w:p>
    <w:p w14:paraId="4D54034A" w14:textId="77777777" w:rsidR="00A86EFA" w:rsidRDefault="00A86EFA" w:rsidP="00EC6AC4">
      <w:pPr>
        <w:pStyle w:val="NormalWeb"/>
        <w:spacing w:line="360" w:lineRule="auto"/>
        <w:jc w:val="both"/>
        <w:rPr>
          <w:rFonts w:ascii="Arial" w:hAnsi="Arial" w:cs="Arial"/>
          <w:b/>
        </w:rPr>
      </w:pPr>
      <w:r w:rsidRPr="00A86EFA">
        <w:rPr>
          <w:rFonts w:ascii="Arial" w:hAnsi="Arial" w:cs="Arial"/>
          <w:b/>
        </w:rPr>
        <w:t>Figure 11. Implementing Microsoft Dynamics 365 at Maldiva Ltd.</w:t>
      </w:r>
    </w:p>
    <w:p w14:paraId="2B0F02A1" w14:textId="77777777" w:rsidR="008032E3" w:rsidRDefault="00566481" w:rsidP="00EC6AC4">
      <w:pPr>
        <w:pStyle w:val="NormalWeb"/>
        <w:spacing w:line="360" w:lineRule="auto"/>
        <w:jc w:val="both"/>
        <w:rPr>
          <w:rFonts w:ascii="Arial" w:hAnsi="Arial" w:cs="Arial"/>
          <w:b/>
        </w:rPr>
      </w:pPr>
      <w:r w:rsidRPr="00566481">
        <w:rPr>
          <w:rFonts w:ascii="Arial" w:hAnsi="Arial" w:cs="Arial"/>
          <w:b/>
          <w:noProof/>
        </w:rPr>
        <w:drawing>
          <wp:inline distT="0" distB="0" distL="0" distR="0" wp14:anchorId="4FA56B6A" wp14:editId="18169B6D">
            <wp:extent cx="5572530" cy="34544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79903" cy="3458970"/>
                    </a:xfrm>
                    <a:prstGeom prst="rect">
                      <a:avLst/>
                    </a:prstGeom>
                  </pic:spPr>
                </pic:pic>
              </a:graphicData>
            </a:graphic>
          </wp:inline>
        </w:drawing>
      </w:r>
    </w:p>
    <w:p w14:paraId="79E49EAB" w14:textId="77777777" w:rsidR="00B00CDE" w:rsidRPr="00783AB4" w:rsidRDefault="00B00CDE" w:rsidP="00783AB4">
      <w:pPr>
        <w:pStyle w:val="Heading1"/>
        <w:spacing w:line="360" w:lineRule="auto"/>
        <w:jc w:val="both"/>
        <w:rPr>
          <w:rFonts w:cs="Arial"/>
        </w:rPr>
      </w:pPr>
      <w:bookmarkStart w:id="20" w:name="_Toc235917271"/>
      <w:r w:rsidRPr="00783AB4">
        <w:rPr>
          <w:rFonts w:cs="Arial"/>
        </w:rPr>
        <w:t>Conclusion</w:t>
      </w:r>
      <w:bookmarkEnd w:id="20"/>
    </w:p>
    <w:p w14:paraId="52A81190" w14:textId="77777777" w:rsidR="0040584C" w:rsidRPr="00783AB4" w:rsidRDefault="0040584C" w:rsidP="00783AB4">
      <w:pPr>
        <w:pStyle w:val="NormalWeb"/>
        <w:spacing w:line="360" w:lineRule="auto"/>
        <w:jc w:val="both"/>
        <w:rPr>
          <w:rFonts w:ascii="Arial" w:hAnsi="Arial" w:cs="Arial"/>
        </w:rPr>
      </w:pPr>
      <w:r w:rsidRPr="00783AB4">
        <w:rPr>
          <w:rFonts w:ascii="Arial" w:hAnsi="Arial" w:cs="Arial"/>
        </w:rPr>
        <w:t xml:space="preserve">This report analysed the present information systems in Maldiva Ltd and showed many operational weaknesses that limit its performance. Based on the assessment, manual inventory management, repeated customer records, slow reporting processes, and poor security controls decrease effectiveness and customer satisfaction. Such problems also </w:t>
      </w:r>
      <w:r w:rsidRPr="00783AB4">
        <w:rPr>
          <w:rFonts w:ascii="Arial" w:hAnsi="Arial" w:cs="Arial"/>
        </w:rPr>
        <w:lastRenderedPageBreak/>
        <w:t>influence managerial decision-making and pose business risks during the company’s expansion.</w:t>
      </w:r>
    </w:p>
    <w:p w14:paraId="14B69C81" w14:textId="77777777" w:rsidR="0040584C" w:rsidRPr="00783AB4" w:rsidRDefault="0040584C" w:rsidP="00783AB4">
      <w:pPr>
        <w:pStyle w:val="NormalWeb"/>
        <w:spacing w:line="360" w:lineRule="auto"/>
        <w:jc w:val="both"/>
        <w:rPr>
          <w:rFonts w:ascii="Arial" w:hAnsi="Arial" w:cs="Arial"/>
        </w:rPr>
      </w:pPr>
      <w:r w:rsidRPr="00783AB4">
        <w:rPr>
          <w:rFonts w:ascii="Arial" w:hAnsi="Arial" w:cs="Arial"/>
        </w:rPr>
        <w:t>The report proposed implementing Microsoft Dynamics 365 as an integrated enterprise information system that can connect sales, inventory, finance, customer relationship management and reporting in one secure platform. In addition, the suggested solution will improve data accuracy, enhance collaboration between departments, offer real-time information, and improve decision-making. Moreover, the implementation plan showed how proper data migration, staff training programs, and staged development can decrease implementation bias and ensure organisational change.</w:t>
      </w:r>
    </w:p>
    <w:p w14:paraId="3C9EB683" w14:textId="77777777" w:rsidR="0040584C" w:rsidRPr="00783AB4" w:rsidRDefault="0040584C" w:rsidP="00783AB4">
      <w:pPr>
        <w:pStyle w:val="NormalWeb"/>
        <w:spacing w:line="360" w:lineRule="auto"/>
        <w:jc w:val="both"/>
        <w:rPr>
          <w:rFonts w:ascii="Arial" w:hAnsi="Arial" w:cs="Arial"/>
        </w:rPr>
      </w:pPr>
      <w:r w:rsidRPr="00783AB4">
        <w:rPr>
          <w:rFonts w:ascii="Arial" w:hAnsi="Arial" w:cs="Arial"/>
        </w:rPr>
        <w:t>Overall, the suggested information system (IS) offers an actual and scalable solution that ensures future business growth. Maldiva Ltd can become a better company by improving operational efficiency, enhancing customer service, increasing the level of inventory control, and complying with GDPR.</w:t>
      </w:r>
    </w:p>
    <w:p w14:paraId="2FCC9B87" w14:textId="77777777" w:rsidR="00B00CDE" w:rsidRDefault="00B00CDE"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57775F03"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1984CF2F"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170CF06E"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667061D5"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0066193A"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67E2684F"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73C89F46"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72934354"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168AD3F2"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66F1AA14"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60169FD3"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5EFE4455"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5B90532F" w14:textId="77777777" w:rsidR="00945FE9" w:rsidRDefault="00945FE9" w:rsidP="0040584C">
      <w:pPr>
        <w:spacing w:before="100" w:beforeAutospacing="1" w:after="100" w:afterAutospacing="1" w:line="240" w:lineRule="auto"/>
        <w:rPr>
          <w:rFonts w:ascii="Times New Roman" w:eastAsia="Times New Roman" w:hAnsi="Times New Roman" w:cs="Times New Roman"/>
          <w:sz w:val="24"/>
          <w:szCs w:val="24"/>
          <w:lang w:eastAsia="en-GB"/>
        </w:rPr>
      </w:pPr>
    </w:p>
    <w:p w14:paraId="4AD417E7" w14:textId="77777777" w:rsidR="00945FE9" w:rsidRPr="00552A3E" w:rsidRDefault="00945FE9" w:rsidP="00552A3E">
      <w:pPr>
        <w:pStyle w:val="Heading1"/>
        <w:spacing w:line="360" w:lineRule="auto"/>
        <w:rPr>
          <w:rFonts w:cs="Arial"/>
        </w:rPr>
      </w:pPr>
      <w:bookmarkStart w:id="21" w:name="_Toc235917272"/>
      <w:r w:rsidRPr="00552A3E">
        <w:rPr>
          <w:rFonts w:cs="Arial"/>
        </w:rPr>
        <w:lastRenderedPageBreak/>
        <w:t>References</w:t>
      </w:r>
      <w:bookmarkEnd w:id="21"/>
    </w:p>
    <w:p w14:paraId="45A5CCFD"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Axelos (2020) </w:t>
      </w:r>
      <w:r w:rsidRPr="00552A3E">
        <w:rPr>
          <w:rFonts w:ascii="Arial" w:eastAsia="Times New Roman" w:hAnsi="Arial" w:cs="Arial"/>
          <w:i/>
          <w:iCs/>
          <w:sz w:val="24"/>
          <w:szCs w:val="24"/>
          <w:lang w:eastAsia="en-GB"/>
        </w:rPr>
        <w:t>Managing Successful Projects with PRINCE2</w:t>
      </w:r>
      <w:r w:rsidRPr="00464FEE">
        <w:rPr>
          <w:rFonts w:ascii="Arial" w:eastAsia="Times New Roman" w:hAnsi="Arial" w:cs="Arial"/>
          <w:sz w:val="24"/>
          <w:szCs w:val="24"/>
          <w:lang w:eastAsia="en-GB"/>
        </w:rPr>
        <w:t>. 7th edn. London: TSO (The Stationery Office).</w:t>
      </w:r>
    </w:p>
    <w:p w14:paraId="04B5D81C"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Buttle, F. and Maklan, S. (2023) </w:t>
      </w:r>
      <w:r w:rsidRPr="00552A3E">
        <w:rPr>
          <w:rFonts w:ascii="Arial" w:eastAsia="Times New Roman" w:hAnsi="Arial" w:cs="Arial"/>
          <w:i/>
          <w:iCs/>
          <w:sz w:val="24"/>
          <w:szCs w:val="24"/>
          <w:lang w:eastAsia="en-GB"/>
        </w:rPr>
        <w:t>Customer Relationship Management: Concepts and Technologies</w:t>
      </w:r>
      <w:r w:rsidRPr="00464FEE">
        <w:rPr>
          <w:rFonts w:ascii="Arial" w:eastAsia="Times New Roman" w:hAnsi="Arial" w:cs="Arial"/>
          <w:sz w:val="24"/>
          <w:szCs w:val="24"/>
          <w:lang w:eastAsia="en-GB"/>
        </w:rPr>
        <w:t>. 4th edn. London: Routledge.</w:t>
      </w:r>
    </w:p>
    <w:p w14:paraId="4F30679D"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Forrester (2023) </w:t>
      </w:r>
      <w:r w:rsidRPr="00552A3E">
        <w:rPr>
          <w:rFonts w:ascii="Arial" w:eastAsia="Times New Roman" w:hAnsi="Arial" w:cs="Arial"/>
          <w:i/>
          <w:iCs/>
          <w:sz w:val="24"/>
          <w:szCs w:val="24"/>
          <w:lang w:eastAsia="en-GB"/>
        </w:rPr>
        <w:t>The Total Economic Impact™ of Microsoft Dynamics 365</w:t>
      </w:r>
      <w:r w:rsidRPr="00464FEE">
        <w:rPr>
          <w:rFonts w:ascii="Arial" w:eastAsia="Times New Roman" w:hAnsi="Arial" w:cs="Arial"/>
          <w:sz w:val="24"/>
          <w:szCs w:val="24"/>
          <w:lang w:eastAsia="en-GB"/>
        </w:rPr>
        <w:t>. Cambridge, MA: Forrester Research.</w:t>
      </w:r>
    </w:p>
    <w:p w14:paraId="0F03C9C8"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Gartner (2024) </w:t>
      </w:r>
      <w:r w:rsidRPr="00552A3E">
        <w:rPr>
          <w:rFonts w:ascii="Arial" w:eastAsia="Times New Roman" w:hAnsi="Arial" w:cs="Arial"/>
          <w:i/>
          <w:iCs/>
          <w:sz w:val="24"/>
          <w:szCs w:val="24"/>
          <w:lang w:eastAsia="en-GB"/>
        </w:rPr>
        <w:t>Magic Quadrant for Cloud ERP for Product-Centric Enterprises</w:t>
      </w:r>
      <w:r w:rsidRPr="00464FEE">
        <w:rPr>
          <w:rFonts w:ascii="Arial" w:eastAsia="Times New Roman" w:hAnsi="Arial" w:cs="Arial"/>
          <w:sz w:val="24"/>
          <w:szCs w:val="24"/>
          <w:lang w:eastAsia="en-GB"/>
        </w:rPr>
        <w:t>. Stamford, CT: Gartner, Inc.</w:t>
      </w:r>
    </w:p>
    <w:p w14:paraId="1F60A5AC"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Kerzner, H. (2022) </w:t>
      </w:r>
      <w:r w:rsidRPr="00552A3E">
        <w:rPr>
          <w:rFonts w:ascii="Arial" w:eastAsia="Times New Roman" w:hAnsi="Arial" w:cs="Arial"/>
          <w:i/>
          <w:iCs/>
          <w:sz w:val="24"/>
          <w:szCs w:val="24"/>
          <w:lang w:eastAsia="en-GB"/>
        </w:rPr>
        <w:t>Project Management: A Systems Approach to Planning, Scheduling, and Controlling</w:t>
      </w:r>
      <w:r w:rsidRPr="00464FEE">
        <w:rPr>
          <w:rFonts w:ascii="Arial" w:eastAsia="Times New Roman" w:hAnsi="Arial" w:cs="Arial"/>
          <w:sz w:val="24"/>
          <w:szCs w:val="24"/>
          <w:lang w:eastAsia="en-GB"/>
        </w:rPr>
        <w:t>. 13th edn. Hoboken, NJ: John Wiley &amp; Sons.</w:t>
      </w:r>
    </w:p>
    <w:p w14:paraId="59C06ACF"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Laudon, K.C. and Laudon, J.P. (2023) </w:t>
      </w:r>
      <w:r w:rsidRPr="00552A3E">
        <w:rPr>
          <w:rFonts w:ascii="Arial" w:eastAsia="Times New Roman" w:hAnsi="Arial" w:cs="Arial"/>
          <w:i/>
          <w:iCs/>
          <w:sz w:val="24"/>
          <w:szCs w:val="24"/>
          <w:lang w:eastAsia="en-GB"/>
        </w:rPr>
        <w:t>Management Information Systems: Managing the Digital Firm</w:t>
      </w:r>
      <w:r w:rsidRPr="00464FEE">
        <w:rPr>
          <w:rFonts w:ascii="Arial" w:eastAsia="Times New Roman" w:hAnsi="Arial" w:cs="Arial"/>
          <w:sz w:val="24"/>
          <w:szCs w:val="24"/>
          <w:lang w:eastAsia="en-GB"/>
        </w:rPr>
        <w:t>. 18th edn. Harlow: Pearson.</w:t>
      </w:r>
    </w:p>
    <w:p w14:paraId="45CE714C"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Marnewick, C. (2023) </w:t>
      </w:r>
      <w:r w:rsidRPr="00552A3E">
        <w:rPr>
          <w:rFonts w:ascii="Arial" w:eastAsia="Times New Roman" w:hAnsi="Arial" w:cs="Arial"/>
          <w:i/>
          <w:iCs/>
          <w:sz w:val="24"/>
          <w:szCs w:val="24"/>
          <w:lang w:eastAsia="en-GB"/>
        </w:rPr>
        <w:t>Information Technology Project Management</w:t>
      </w:r>
      <w:r w:rsidRPr="00464FEE">
        <w:rPr>
          <w:rFonts w:ascii="Arial" w:eastAsia="Times New Roman" w:hAnsi="Arial" w:cs="Arial"/>
          <w:sz w:val="24"/>
          <w:szCs w:val="24"/>
          <w:lang w:eastAsia="en-GB"/>
        </w:rPr>
        <w:t>. Cape Town: Juta.</w:t>
      </w:r>
    </w:p>
    <w:p w14:paraId="1BDD523E"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Microsoft (2025) </w:t>
      </w:r>
      <w:r w:rsidRPr="00552A3E">
        <w:rPr>
          <w:rFonts w:ascii="Arial" w:eastAsia="Times New Roman" w:hAnsi="Arial" w:cs="Arial"/>
          <w:i/>
          <w:iCs/>
          <w:sz w:val="24"/>
          <w:szCs w:val="24"/>
          <w:lang w:eastAsia="en-GB"/>
        </w:rPr>
        <w:t>Microsoft Dynamics 365</w:t>
      </w:r>
      <w:r w:rsidRPr="00464FEE">
        <w:rPr>
          <w:rFonts w:ascii="Arial" w:eastAsia="Times New Roman" w:hAnsi="Arial" w:cs="Arial"/>
          <w:sz w:val="24"/>
          <w:szCs w:val="24"/>
          <w:lang w:eastAsia="en-GB"/>
        </w:rPr>
        <w:t xml:space="preserve">. Available at: </w:t>
      </w:r>
      <w:hyperlink r:id="rId19" w:tgtFrame="_new" w:history="1">
        <w:r w:rsidRPr="00552A3E">
          <w:rPr>
            <w:rFonts w:ascii="Arial" w:eastAsia="Times New Roman" w:hAnsi="Arial" w:cs="Arial"/>
            <w:color w:val="0000FF"/>
            <w:sz w:val="24"/>
            <w:szCs w:val="24"/>
            <w:u w:val="single"/>
            <w:lang w:eastAsia="en-GB"/>
          </w:rPr>
          <w:t>https://www.microsoft.com/en-us/dynamics-365</w:t>
        </w:r>
      </w:hyperlink>
      <w:r w:rsidRPr="00464FEE">
        <w:rPr>
          <w:rFonts w:ascii="Arial" w:eastAsia="Times New Roman" w:hAnsi="Arial" w:cs="Arial"/>
          <w:sz w:val="24"/>
          <w:szCs w:val="24"/>
          <w:lang w:eastAsia="en-GB"/>
        </w:rPr>
        <w:t xml:space="preserve"> (Accessed: 26 July 2026).</w:t>
      </w:r>
    </w:p>
    <w:p w14:paraId="14A8E201"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Nucleus Research (2023) </w:t>
      </w:r>
      <w:r w:rsidRPr="00552A3E">
        <w:rPr>
          <w:rFonts w:ascii="Arial" w:eastAsia="Times New Roman" w:hAnsi="Arial" w:cs="Arial"/>
          <w:i/>
          <w:iCs/>
          <w:sz w:val="24"/>
          <w:szCs w:val="24"/>
          <w:lang w:eastAsia="en-GB"/>
        </w:rPr>
        <w:t>ROI Guidebook: Microsoft Dynamics 365</w:t>
      </w:r>
      <w:r w:rsidRPr="00464FEE">
        <w:rPr>
          <w:rFonts w:ascii="Arial" w:eastAsia="Times New Roman" w:hAnsi="Arial" w:cs="Arial"/>
          <w:sz w:val="24"/>
          <w:szCs w:val="24"/>
          <w:lang w:eastAsia="en-GB"/>
        </w:rPr>
        <w:t>. Boston, MA: Nucleus Research.</w:t>
      </w:r>
    </w:p>
    <w:p w14:paraId="2DF2ECCC"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O'Brien, J.A. and Marakas, G.M. (2022) </w:t>
      </w:r>
      <w:r w:rsidRPr="00552A3E">
        <w:rPr>
          <w:rFonts w:ascii="Arial" w:eastAsia="Times New Roman" w:hAnsi="Arial" w:cs="Arial"/>
          <w:i/>
          <w:iCs/>
          <w:sz w:val="24"/>
          <w:szCs w:val="24"/>
          <w:lang w:eastAsia="en-GB"/>
        </w:rPr>
        <w:t>Management Information Systems</w:t>
      </w:r>
      <w:r w:rsidRPr="00464FEE">
        <w:rPr>
          <w:rFonts w:ascii="Arial" w:eastAsia="Times New Roman" w:hAnsi="Arial" w:cs="Arial"/>
          <w:sz w:val="24"/>
          <w:szCs w:val="24"/>
          <w:lang w:eastAsia="en-GB"/>
        </w:rPr>
        <w:t>. 11th edn. New York: McGraw-Hill Education.</w:t>
      </w:r>
    </w:p>
    <w:p w14:paraId="5B731CEF"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Project Management Institute (2021) </w:t>
      </w:r>
      <w:r w:rsidRPr="00552A3E">
        <w:rPr>
          <w:rFonts w:ascii="Arial" w:eastAsia="Times New Roman" w:hAnsi="Arial" w:cs="Arial"/>
          <w:i/>
          <w:iCs/>
          <w:sz w:val="24"/>
          <w:szCs w:val="24"/>
          <w:lang w:eastAsia="en-GB"/>
        </w:rPr>
        <w:t>A Guide to the Project Management Body of Knowledge (PMBOK® Guide)</w:t>
      </w:r>
      <w:r w:rsidRPr="00464FEE">
        <w:rPr>
          <w:rFonts w:ascii="Arial" w:eastAsia="Times New Roman" w:hAnsi="Arial" w:cs="Arial"/>
          <w:sz w:val="24"/>
          <w:szCs w:val="24"/>
          <w:lang w:eastAsia="en-GB"/>
        </w:rPr>
        <w:t>. 7th edn. Newtown Square, PA: Project Management Institute.</w:t>
      </w:r>
    </w:p>
    <w:p w14:paraId="6A29D9F5"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PwC (2024) </w:t>
      </w:r>
      <w:r w:rsidRPr="00552A3E">
        <w:rPr>
          <w:rFonts w:ascii="Arial" w:eastAsia="Times New Roman" w:hAnsi="Arial" w:cs="Arial"/>
          <w:i/>
          <w:iCs/>
          <w:sz w:val="24"/>
          <w:szCs w:val="24"/>
          <w:lang w:eastAsia="en-GB"/>
        </w:rPr>
        <w:t>Digital Transformation Survey 2024</w:t>
      </w:r>
      <w:r w:rsidRPr="00464FEE">
        <w:rPr>
          <w:rFonts w:ascii="Arial" w:eastAsia="Times New Roman" w:hAnsi="Arial" w:cs="Arial"/>
          <w:sz w:val="24"/>
          <w:szCs w:val="24"/>
          <w:lang w:eastAsia="en-GB"/>
        </w:rPr>
        <w:t>. London: PricewaterhouseCoopers.</w:t>
      </w:r>
    </w:p>
    <w:p w14:paraId="629B83BD"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lastRenderedPageBreak/>
        <w:t xml:space="preserve">Salesforce (2024) </w:t>
      </w:r>
      <w:r w:rsidRPr="00552A3E">
        <w:rPr>
          <w:rFonts w:ascii="Arial" w:eastAsia="Times New Roman" w:hAnsi="Arial" w:cs="Arial"/>
          <w:i/>
          <w:iCs/>
          <w:sz w:val="24"/>
          <w:szCs w:val="24"/>
          <w:lang w:eastAsia="en-GB"/>
        </w:rPr>
        <w:t>State of the Connected Customer</w:t>
      </w:r>
      <w:r w:rsidRPr="00464FEE">
        <w:rPr>
          <w:rFonts w:ascii="Arial" w:eastAsia="Times New Roman" w:hAnsi="Arial" w:cs="Arial"/>
          <w:sz w:val="24"/>
          <w:szCs w:val="24"/>
          <w:lang w:eastAsia="en-GB"/>
        </w:rPr>
        <w:t>. 6th edn. San Francisco, CA: Salesforce.</w:t>
      </w:r>
    </w:p>
    <w:p w14:paraId="0319CD8B"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Stair, R.M. and Reynolds, G.W. (2023) </w:t>
      </w:r>
      <w:r w:rsidRPr="00552A3E">
        <w:rPr>
          <w:rFonts w:ascii="Arial" w:eastAsia="Times New Roman" w:hAnsi="Arial" w:cs="Arial"/>
          <w:i/>
          <w:iCs/>
          <w:sz w:val="24"/>
          <w:szCs w:val="24"/>
          <w:lang w:eastAsia="en-GB"/>
        </w:rPr>
        <w:t>Principles of Information Systems</w:t>
      </w:r>
      <w:r w:rsidRPr="00464FEE">
        <w:rPr>
          <w:rFonts w:ascii="Arial" w:eastAsia="Times New Roman" w:hAnsi="Arial" w:cs="Arial"/>
          <w:sz w:val="24"/>
          <w:szCs w:val="24"/>
          <w:lang w:eastAsia="en-GB"/>
        </w:rPr>
        <w:t>. 15th edn. Boston, MA: Cengage Learning.</w:t>
      </w:r>
    </w:p>
    <w:p w14:paraId="0FEF05D8" w14:textId="77777777" w:rsidR="00464FEE" w:rsidRPr="00464FE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Velosio (2024) </w:t>
      </w:r>
      <w:r w:rsidRPr="00552A3E">
        <w:rPr>
          <w:rFonts w:ascii="Arial" w:eastAsia="Times New Roman" w:hAnsi="Arial" w:cs="Arial"/>
          <w:i/>
          <w:iCs/>
          <w:sz w:val="24"/>
          <w:szCs w:val="24"/>
          <w:lang w:eastAsia="en-GB"/>
        </w:rPr>
        <w:t>Microsoft Dynamics 365 Business Benefits</w:t>
      </w:r>
      <w:r w:rsidRPr="00464FEE">
        <w:rPr>
          <w:rFonts w:ascii="Arial" w:eastAsia="Times New Roman" w:hAnsi="Arial" w:cs="Arial"/>
          <w:sz w:val="24"/>
          <w:szCs w:val="24"/>
          <w:lang w:eastAsia="en-GB"/>
        </w:rPr>
        <w:t xml:space="preserve">. Available at: </w:t>
      </w:r>
      <w:hyperlink r:id="rId20" w:tgtFrame="_new" w:history="1">
        <w:r w:rsidRPr="00552A3E">
          <w:rPr>
            <w:rFonts w:ascii="Arial" w:eastAsia="Times New Roman" w:hAnsi="Arial" w:cs="Arial"/>
            <w:color w:val="0000FF"/>
            <w:sz w:val="24"/>
            <w:szCs w:val="24"/>
            <w:u w:val="single"/>
            <w:lang w:eastAsia="en-GB"/>
          </w:rPr>
          <w:t>https://www.velosio.com</w:t>
        </w:r>
      </w:hyperlink>
      <w:r w:rsidRPr="00464FEE">
        <w:rPr>
          <w:rFonts w:ascii="Arial" w:eastAsia="Times New Roman" w:hAnsi="Arial" w:cs="Arial"/>
          <w:sz w:val="24"/>
          <w:szCs w:val="24"/>
          <w:lang w:eastAsia="en-GB"/>
        </w:rPr>
        <w:t xml:space="preserve"> (Accessed: 26 July 2026).</w:t>
      </w:r>
    </w:p>
    <w:p w14:paraId="5FBFF9B9" w14:textId="77777777" w:rsidR="00464FEE" w:rsidRPr="00552A3E" w:rsidRDefault="00464FEE" w:rsidP="00552A3E">
      <w:pPr>
        <w:spacing w:before="100" w:beforeAutospacing="1" w:after="100" w:afterAutospacing="1" w:line="360" w:lineRule="auto"/>
        <w:rPr>
          <w:rFonts w:ascii="Arial" w:eastAsia="Times New Roman" w:hAnsi="Arial" w:cs="Arial"/>
          <w:sz w:val="24"/>
          <w:szCs w:val="24"/>
          <w:lang w:eastAsia="en-GB"/>
        </w:rPr>
      </w:pPr>
      <w:r w:rsidRPr="00464FEE">
        <w:rPr>
          <w:rFonts w:ascii="Arial" w:eastAsia="Times New Roman" w:hAnsi="Arial" w:cs="Arial"/>
          <w:sz w:val="24"/>
          <w:szCs w:val="24"/>
          <w:lang w:eastAsia="en-GB"/>
        </w:rPr>
        <w:t xml:space="preserve">Whitman, M.E. and Mattord, H.J. (2022) </w:t>
      </w:r>
      <w:r w:rsidRPr="00552A3E">
        <w:rPr>
          <w:rFonts w:ascii="Arial" w:eastAsia="Times New Roman" w:hAnsi="Arial" w:cs="Arial"/>
          <w:i/>
          <w:iCs/>
          <w:sz w:val="24"/>
          <w:szCs w:val="24"/>
          <w:lang w:eastAsia="en-GB"/>
        </w:rPr>
        <w:t>Principles of Information Security</w:t>
      </w:r>
      <w:r w:rsidRPr="00464FEE">
        <w:rPr>
          <w:rFonts w:ascii="Arial" w:eastAsia="Times New Roman" w:hAnsi="Arial" w:cs="Arial"/>
          <w:sz w:val="24"/>
          <w:szCs w:val="24"/>
          <w:lang w:eastAsia="en-GB"/>
        </w:rPr>
        <w:t>. 7th edn. Boston, MA: Cengage Learning.</w:t>
      </w:r>
    </w:p>
    <w:sectPr w:rsidR="00464FEE" w:rsidRPr="00552A3E" w:rsidSect="007043BE">
      <w:footerReference w:type="default" r:id="rId2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F759D" w14:textId="77777777" w:rsidR="00E22948" w:rsidRDefault="00E22948" w:rsidP="00FE7E48">
      <w:pPr>
        <w:spacing w:after="0" w:line="240" w:lineRule="auto"/>
      </w:pPr>
      <w:r>
        <w:separator/>
      </w:r>
    </w:p>
  </w:endnote>
  <w:endnote w:type="continuationSeparator" w:id="0">
    <w:p w14:paraId="4D0D454B" w14:textId="77777777" w:rsidR="00E22948" w:rsidRDefault="00E22948" w:rsidP="00FE7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547788"/>
      <w:docPartObj>
        <w:docPartGallery w:val="Page Numbers (Bottom of Page)"/>
        <w:docPartUnique/>
      </w:docPartObj>
    </w:sdtPr>
    <w:sdtEndPr>
      <w:rPr>
        <w:noProof/>
      </w:rPr>
    </w:sdtEndPr>
    <w:sdtContent>
      <w:p w14:paraId="3B91C511" w14:textId="77777777" w:rsidR="007043BE" w:rsidRDefault="007043BE">
        <w:pPr>
          <w:pStyle w:val="Footer"/>
          <w:jc w:val="right"/>
        </w:pPr>
        <w:r>
          <w:fldChar w:fldCharType="begin"/>
        </w:r>
        <w:r>
          <w:instrText xml:space="preserve"> PAGE   \* MERGEFORMAT </w:instrText>
        </w:r>
        <w:r>
          <w:fldChar w:fldCharType="separate"/>
        </w:r>
        <w:r w:rsidR="00F30C76">
          <w:rPr>
            <w:noProof/>
          </w:rPr>
          <w:t>1</w:t>
        </w:r>
        <w:r>
          <w:rPr>
            <w:noProof/>
          </w:rPr>
          <w:fldChar w:fldCharType="end"/>
        </w:r>
      </w:p>
    </w:sdtContent>
  </w:sdt>
  <w:p w14:paraId="6241EB2D" w14:textId="77777777" w:rsidR="00FE7E48" w:rsidRDefault="00FE7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CBD04B" w14:textId="77777777" w:rsidR="00E22948" w:rsidRDefault="00E22948" w:rsidP="00FE7E48">
      <w:pPr>
        <w:spacing w:after="0" w:line="240" w:lineRule="auto"/>
      </w:pPr>
      <w:r>
        <w:separator/>
      </w:r>
    </w:p>
  </w:footnote>
  <w:footnote w:type="continuationSeparator" w:id="0">
    <w:p w14:paraId="469C3171" w14:textId="77777777" w:rsidR="00E22948" w:rsidRDefault="00E22948" w:rsidP="00FE7E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BE4"/>
    <w:rsid w:val="000026CB"/>
    <w:rsid w:val="00011A92"/>
    <w:rsid w:val="0001704C"/>
    <w:rsid w:val="0002036B"/>
    <w:rsid w:val="0002282A"/>
    <w:rsid w:val="00024BA0"/>
    <w:rsid w:val="00030F1D"/>
    <w:rsid w:val="000342FA"/>
    <w:rsid w:val="0004042C"/>
    <w:rsid w:val="00045ED2"/>
    <w:rsid w:val="00047907"/>
    <w:rsid w:val="00052009"/>
    <w:rsid w:val="00055ED8"/>
    <w:rsid w:val="00063081"/>
    <w:rsid w:val="00073B23"/>
    <w:rsid w:val="00074B32"/>
    <w:rsid w:val="000775B3"/>
    <w:rsid w:val="00080142"/>
    <w:rsid w:val="000801B2"/>
    <w:rsid w:val="000805A7"/>
    <w:rsid w:val="00082709"/>
    <w:rsid w:val="00083ED4"/>
    <w:rsid w:val="000A6FE8"/>
    <w:rsid w:val="000A7ADC"/>
    <w:rsid w:val="000B747C"/>
    <w:rsid w:val="000C5FBD"/>
    <w:rsid w:val="000D3527"/>
    <w:rsid w:val="000E37F8"/>
    <w:rsid w:val="00111124"/>
    <w:rsid w:val="00116288"/>
    <w:rsid w:val="00125AE7"/>
    <w:rsid w:val="00127276"/>
    <w:rsid w:val="00130A9F"/>
    <w:rsid w:val="00140133"/>
    <w:rsid w:val="001441DE"/>
    <w:rsid w:val="0015165D"/>
    <w:rsid w:val="00151791"/>
    <w:rsid w:val="00153B03"/>
    <w:rsid w:val="00160AD5"/>
    <w:rsid w:val="00163818"/>
    <w:rsid w:val="00165FA7"/>
    <w:rsid w:val="0017264D"/>
    <w:rsid w:val="001756B8"/>
    <w:rsid w:val="001762E4"/>
    <w:rsid w:val="001805A8"/>
    <w:rsid w:val="001834A7"/>
    <w:rsid w:val="0019262D"/>
    <w:rsid w:val="00196DDB"/>
    <w:rsid w:val="001A16A5"/>
    <w:rsid w:val="001A4676"/>
    <w:rsid w:val="001A4FFD"/>
    <w:rsid w:val="001A796F"/>
    <w:rsid w:val="001B15E3"/>
    <w:rsid w:val="001B7AE8"/>
    <w:rsid w:val="001C2AF0"/>
    <w:rsid w:val="001D7399"/>
    <w:rsid w:val="001F56AD"/>
    <w:rsid w:val="001F5B9F"/>
    <w:rsid w:val="00213AFD"/>
    <w:rsid w:val="002163EA"/>
    <w:rsid w:val="00222225"/>
    <w:rsid w:val="0022402F"/>
    <w:rsid w:val="00224AF6"/>
    <w:rsid w:val="00231064"/>
    <w:rsid w:val="00241EFC"/>
    <w:rsid w:val="00245E29"/>
    <w:rsid w:val="00254BDF"/>
    <w:rsid w:val="002766FE"/>
    <w:rsid w:val="00287774"/>
    <w:rsid w:val="002A68A4"/>
    <w:rsid w:val="002A6F52"/>
    <w:rsid w:val="002B0F29"/>
    <w:rsid w:val="002B70ED"/>
    <w:rsid w:val="002E607E"/>
    <w:rsid w:val="002E7E54"/>
    <w:rsid w:val="002F0BB3"/>
    <w:rsid w:val="0031375D"/>
    <w:rsid w:val="00315C9E"/>
    <w:rsid w:val="00321B44"/>
    <w:rsid w:val="003309FA"/>
    <w:rsid w:val="00337ED8"/>
    <w:rsid w:val="00344661"/>
    <w:rsid w:val="003472B2"/>
    <w:rsid w:val="00361A83"/>
    <w:rsid w:val="00371628"/>
    <w:rsid w:val="0037626D"/>
    <w:rsid w:val="00380D6E"/>
    <w:rsid w:val="003A30AE"/>
    <w:rsid w:val="003B43D4"/>
    <w:rsid w:val="003C01AE"/>
    <w:rsid w:val="003C31F3"/>
    <w:rsid w:val="003D5B6C"/>
    <w:rsid w:val="003F1FE3"/>
    <w:rsid w:val="003F301C"/>
    <w:rsid w:val="0040584C"/>
    <w:rsid w:val="00406B91"/>
    <w:rsid w:val="00407BF8"/>
    <w:rsid w:val="0041052A"/>
    <w:rsid w:val="0041535A"/>
    <w:rsid w:val="00415A7B"/>
    <w:rsid w:val="00421186"/>
    <w:rsid w:val="00426244"/>
    <w:rsid w:val="0043039F"/>
    <w:rsid w:val="00433FC4"/>
    <w:rsid w:val="00437087"/>
    <w:rsid w:val="00441317"/>
    <w:rsid w:val="00460891"/>
    <w:rsid w:val="00461403"/>
    <w:rsid w:val="00464FEE"/>
    <w:rsid w:val="004667CF"/>
    <w:rsid w:val="004742C0"/>
    <w:rsid w:val="00477D84"/>
    <w:rsid w:val="00487B4A"/>
    <w:rsid w:val="00493AE8"/>
    <w:rsid w:val="004A7688"/>
    <w:rsid w:val="004B2131"/>
    <w:rsid w:val="004C04A0"/>
    <w:rsid w:val="004C12ED"/>
    <w:rsid w:val="004C2136"/>
    <w:rsid w:val="004C57A0"/>
    <w:rsid w:val="004F247B"/>
    <w:rsid w:val="0050097A"/>
    <w:rsid w:val="00502F7C"/>
    <w:rsid w:val="00507929"/>
    <w:rsid w:val="005127FB"/>
    <w:rsid w:val="005261D5"/>
    <w:rsid w:val="0053028E"/>
    <w:rsid w:val="005305EB"/>
    <w:rsid w:val="005463FB"/>
    <w:rsid w:val="005507F4"/>
    <w:rsid w:val="00552A3E"/>
    <w:rsid w:val="0055379F"/>
    <w:rsid w:val="00555A06"/>
    <w:rsid w:val="00557857"/>
    <w:rsid w:val="00566481"/>
    <w:rsid w:val="005817AC"/>
    <w:rsid w:val="00582597"/>
    <w:rsid w:val="0059681D"/>
    <w:rsid w:val="005A1D26"/>
    <w:rsid w:val="005A33DF"/>
    <w:rsid w:val="005A6171"/>
    <w:rsid w:val="005A65C8"/>
    <w:rsid w:val="005B071D"/>
    <w:rsid w:val="005B19E0"/>
    <w:rsid w:val="005B3B85"/>
    <w:rsid w:val="005C5A46"/>
    <w:rsid w:val="005D2AD9"/>
    <w:rsid w:val="005E5732"/>
    <w:rsid w:val="005F2E26"/>
    <w:rsid w:val="005F7B0D"/>
    <w:rsid w:val="00605567"/>
    <w:rsid w:val="0063655E"/>
    <w:rsid w:val="006402B4"/>
    <w:rsid w:val="006417BD"/>
    <w:rsid w:val="00641833"/>
    <w:rsid w:val="00641C62"/>
    <w:rsid w:val="00642B0F"/>
    <w:rsid w:val="0064481C"/>
    <w:rsid w:val="00651374"/>
    <w:rsid w:val="00652652"/>
    <w:rsid w:val="00652DAA"/>
    <w:rsid w:val="00655FA6"/>
    <w:rsid w:val="006571C6"/>
    <w:rsid w:val="0066279A"/>
    <w:rsid w:val="006702B3"/>
    <w:rsid w:val="006741E8"/>
    <w:rsid w:val="006760EF"/>
    <w:rsid w:val="006817D8"/>
    <w:rsid w:val="006835C8"/>
    <w:rsid w:val="00694C21"/>
    <w:rsid w:val="006A08CD"/>
    <w:rsid w:val="006A11CB"/>
    <w:rsid w:val="006C1900"/>
    <w:rsid w:val="006C3836"/>
    <w:rsid w:val="006D0681"/>
    <w:rsid w:val="006D0A2C"/>
    <w:rsid w:val="006D57D6"/>
    <w:rsid w:val="006E0C65"/>
    <w:rsid w:val="006E1204"/>
    <w:rsid w:val="006E4712"/>
    <w:rsid w:val="006F4133"/>
    <w:rsid w:val="006F60AA"/>
    <w:rsid w:val="00703A29"/>
    <w:rsid w:val="007043BE"/>
    <w:rsid w:val="00725E04"/>
    <w:rsid w:val="0073171D"/>
    <w:rsid w:val="0073582E"/>
    <w:rsid w:val="00744D38"/>
    <w:rsid w:val="00750CF3"/>
    <w:rsid w:val="007573EE"/>
    <w:rsid w:val="007607ED"/>
    <w:rsid w:val="00761082"/>
    <w:rsid w:val="00762756"/>
    <w:rsid w:val="00762E65"/>
    <w:rsid w:val="0076646C"/>
    <w:rsid w:val="00773E53"/>
    <w:rsid w:val="00780C05"/>
    <w:rsid w:val="00783AB4"/>
    <w:rsid w:val="0079145B"/>
    <w:rsid w:val="007945E5"/>
    <w:rsid w:val="007A2BEF"/>
    <w:rsid w:val="007A7C1B"/>
    <w:rsid w:val="007C0827"/>
    <w:rsid w:val="007C19D0"/>
    <w:rsid w:val="007D17B8"/>
    <w:rsid w:val="007D2F64"/>
    <w:rsid w:val="007D39F5"/>
    <w:rsid w:val="007D722C"/>
    <w:rsid w:val="007E031B"/>
    <w:rsid w:val="007E75BD"/>
    <w:rsid w:val="007F1E6C"/>
    <w:rsid w:val="007F26CE"/>
    <w:rsid w:val="008008C7"/>
    <w:rsid w:val="008018B5"/>
    <w:rsid w:val="00801D82"/>
    <w:rsid w:val="008032E3"/>
    <w:rsid w:val="008057A1"/>
    <w:rsid w:val="00810E0C"/>
    <w:rsid w:val="00813896"/>
    <w:rsid w:val="00815623"/>
    <w:rsid w:val="00826421"/>
    <w:rsid w:val="00827EFF"/>
    <w:rsid w:val="00837433"/>
    <w:rsid w:val="0084257B"/>
    <w:rsid w:val="008625B3"/>
    <w:rsid w:val="00875355"/>
    <w:rsid w:val="00880F77"/>
    <w:rsid w:val="008828FD"/>
    <w:rsid w:val="0088467F"/>
    <w:rsid w:val="00891EC7"/>
    <w:rsid w:val="00895226"/>
    <w:rsid w:val="008A4C3D"/>
    <w:rsid w:val="008B785D"/>
    <w:rsid w:val="008D2217"/>
    <w:rsid w:val="008D236E"/>
    <w:rsid w:val="008D79DB"/>
    <w:rsid w:val="008E487B"/>
    <w:rsid w:val="008E615E"/>
    <w:rsid w:val="008F7378"/>
    <w:rsid w:val="009027C0"/>
    <w:rsid w:val="0093323F"/>
    <w:rsid w:val="00935484"/>
    <w:rsid w:val="00942355"/>
    <w:rsid w:val="00945FE9"/>
    <w:rsid w:val="00946B65"/>
    <w:rsid w:val="009516AF"/>
    <w:rsid w:val="0095177D"/>
    <w:rsid w:val="00962665"/>
    <w:rsid w:val="009632C5"/>
    <w:rsid w:val="0096519F"/>
    <w:rsid w:val="00990F99"/>
    <w:rsid w:val="0099245C"/>
    <w:rsid w:val="00996F24"/>
    <w:rsid w:val="009A062B"/>
    <w:rsid w:val="009A464A"/>
    <w:rsid w:val="009A4CA5"/>
    <w:rsid w:val="009B22DD"/>
    <w:rsid w:val="009B6D53"/>
    <w:rsid w:val="009C4D5F"/>
    <w:rsid w:val="009C4E0F"/>
    <w:rsid w:val="009D78A3"/>
    <w:rsid w:val="009E5512"/>
    <w:rsid w:val="009F313E"/>
    <w:rsid w:val="00A022C4"/>
    <w:rsid w:val="00A05620"/>
    <w:rsid w:val="00A115B2"/>
    <w:rsid w:val="00A14352"/>
    <w:rsid w:val="00A15945"/>
    <w:rsid w:val="00A2130C"/>
    <w:rsid w:val="00A228B9"/>
    <w:rsid w:val="00A257C2"/>
    <w:rsid w:val="00A269B4"/>
    <w:rsid w:val="00A4163B"/>
    <w:rsid w:val="00A44C16"/>
    <w:rsid w:val="00A479BD"/>
    <w:rsid w:val="00A74B37"/>
    <w:rsid w:val="00A82A80"/>
    <w:rsid w:val="00A86EFA"/>
    <w:rsid w:val="00A8758E"/>
    <w:rsid w:val="00AA014A"/>
    <w:rsid w:val="00AA1A33"/>
    <w:rsid w:val="00AA62BC"/>
    <w:rsid w:val="00AA6641"/>
    <w:rsid w:val="00AB07D9"/>
    <w:rsid w:val="00AC052B"/>
    <w:rsid w:val="00AC79D5"/>
    <w:rsid w:val="00AD174E"/>
    <w:rsid w:val="00AD4660"/>
    <w:rsid w:val="00AD7251"/>
    <w:rsid w:val="00AE056F"/>
    <w:rsid w:val="00AE6616"/>
    <w:rsid w:val="00AE7EE0"/>
    <w:rsid w:val="00AF660F"/>
    <w:rsid w:val="00B00CDE"/>
    <w:rsid w:val="00B10514"/>
    <w:rsid w:val="00B12F07"/>
    <w:rsid w:val="00B15E0B"/>
    <w:rsid w:val="00B24DC4"/>
    <w:rsid w:val="00B304FD"/>
    <w:rsid w:val="00B34813"/>
    <w:rsid w:val="00B35EB2"/>
    <w:rsid w:val="00B42046"/>
    <w:rsid w:val="00B56912"/>
    <w:rsid w:val="00B702B6"/>
    <w:rsid w:val="00B754CF"/>
    <w:rsid w:val="00B764A4"/>
    <w:rsid w:val="00B86933"/>
    <w:rsid w:val="00B87B43"/>
    <w:rsid w:val="00B91090"/>
    <w:rsid w:val="00BC084A"/>
    <w:rsid w:val="00BC411A"/>
    <w:rsid w:val="00BD1BBF"/>
    <w:rsid w:val="00BD2FC6"/>
    <w:rsid w:val="00BD379D"/>
    <w:rsid w:val="00BD4FC4"/>
    <w:rsid w:val="00BE6B92"/>
    <w:rsid w:val="00BF4973"/>
    <w:rsid w:val="00BF568A"/>
    <w:rsid w:val="00C07CB3"/>
    <w:rsid w:val="00C12D3F"/>
    <w:rsid w:val="00C2024E"/>
    <w:rsid w:val="00C316E9"/>
    <w:rsid w:val="00C40FBD"/>
    <w:rsid w:val="00C438CB"/>
    <w:rsid w:val="00C55B69"/>
    <w:rsid w:val="00C6035D"/>
    <w:rsid w:val="00C6331D"/>
    <w:rsid w:val="00C67D24"/>
    <w:rsid w:val="00C70019"/>
    <w:rsid w:val="00C71A8A"/>
    <w:rsid w:val="00C72B10"/>
    <w:rsid w:val="00C73D91"/>
    <w:rsid w:val="00C800CA"/>
    <w:rsid w:val="00C840D4"/>
    <w:rsid w:val="00C8675A"/>
    <w:rsid w:val="00C87423"/>
    <w:rsid w:val="00C90EC4"/>
    <w:rsid w:val="00C91049"/>
    <w:rsid w:val="00C92BE4"/>
    <w:rsid w:val="00CA1BA5"/>
    <w:rsid w:val="00CA4A01"/>
    <w:rsid w:val="00CA6943"/>
    <w:rsid w:val="00CA765C"/>
    <w:rsid w:val="00CB3EDB"/>
    <w:rsid w:val="00CC340A"/>
    <w:rsid w:val="00CC5EBB"/>
    <w:rsid w:val="00CD27D8"/>
    <w:rsid w:val="00CD2AD6"/>
    <w:rsid w:val="00CD6C61"/>
    <w:rsid w:val="00CE0100"/>
    <w:rsid w:val="00CE0B1A"/>
    <w:rsid w:val="00CE5743"/>
    <w:rsid w:val="00CE6F1B"/>
    <w:rsid w:val="00D03307"/>
    <w:rsid w:val="00D03A37"/>
    <w:rsid w:val="00D22FF6"/>
    <w:rsid w:val="00D25AAC"/>
    <w:rsid w:val="00D266EA"/>
    <w:rsid w:val="00D3225B"/>
    <w:rsid w:val="00D335C4"/>
    <w:rsid w:val="00D34154"/>
    <w:rsid w:val="00D41864"/>
    <w:rsid w:val="00D46781"/>
    <w:rsid w:val="00D5187C"/>
    <w:rsid w:val="00D55DA5"/>
    <w:rsid w:val="00D57E30"/>
    <w:rsid w:val="00D62F5F"/>
    <w:rsid w:val="00D63A1E"/>
    <w:rsid w:val="00D80E1B"/>
    <w:rsid w:val="00D8491F"/>
    <w:rsid w:val="00D91E61"/>
    <w:rsid w:val="00D942F8"/>
    <w:rsid w:val="00D95228"/>
    <w:rsid w:val="00DA6CE3"/>
    <w:rsid w:val="00DB7FEB"/>
    <w:rsid w:val="00DC541D"/>
    <w:rsid w:val="00DD2348"/>
    <w:rsid w:val="00DD5A19"/>
    <w:rsid w:val="00DE4814"/>
    <w:rsid w:val="00DE554E"/>
    <w:rsid w:val="00DE6343"/>
    <w:rsid w:val="00DF53A1"/>
    <w:rsid w:val="00E0043B"/>
    <w:rsid w:val="00E044FB"/>
    <w:rsid w:val="00E06BC3"/>
    <w:rsid w:val="00E117D8"/>
    <w:rsid w:val="00E21124"/>
    <w:rsid w:val="00E22948"/>
    <w:rsid w:val="00E320E5"/>
    <w:rsid w:val="00E34BF3"/>
    <w:rsid w:val="00E372C7"/>
    <w:rsid w:val="00E47A60"/>
    <w:rsid w:val="00E50D03"/>
    <w:rsid w:val="00E564E5"/>
    <w:rsid w:val="00E57646"/>
    <w:rsid w:val="00E6477A"/>
    <w:rsid w:val="00E67198"/>
    <w:rsid w:val="00E7139B"/>
    <w:rsid w:val="00E73207"/>
    <w:rsid w:val="00E74E5A"/>
    <w:rsid w:val="00E8076B"/>
    <w:rsid w:val="00E81457"/>
    <w:rsid w:val="00E9154C"/>
    <w:rsid w:val="00E95AB4"/>
    <w:rsid w:val="00EA308F"/>
    <w:rsid w:val="00EB0281"/>
    <w:rsid w:val="00EB2643"/>
    <w:rsid w:val="00EB2836"/>
    <w:rsid w:val="00EB2976"/>
    <w:rsid w:val="00EB6FA7"/>
    <w:rsid w:val="00EC548D"/>
    <w:rsid w:val="00EC6AC4"/>
    <w:rsid w:val="00EC7476"/>
    <w:rsid w:val="00ED0FDF"/>
    <w:rsid w:val="00ED741A"/>
    <w:rsid w:val="00EE755E"/>
    <w:rsid w:val="00EF21B7"/>
    <w:rsid w:val="00F05DB7"/>
    <w:rsid w:val="00F1063B"/>
    <w:rsid w:val="00F23C79"/>
    <w:rsid w:val="00F2659F"/>
    <w:rsid w:val="00F27A54"/>
    <w:rsid w:val="00F27C93"/>
    <w:rsid w:val="00F30C76"/>
    <w:rsid w:val="00F41604"/>
    <w:rsid w:val="00F4461F"/>
    <w:rsid w:val="00F510D7"/>
    <w:rsid w:val="00F532F6"/>
    <w:rsid w:val="00F53533"/>
    <w:rsid w:val="00F53A3B"/>
    <w:rsid w:val="00F55DFD"/>
    <w:rsid w:val="00F622E1"/>
    <w:rsid w:val="00F64934"/>
    <w:rsid w:val="00F65C45"/>
    <w:rsid w:val="00F67F1E"/>
    <w:rsid w:val="00F7501D"/>
    <w:rsid w:val="00F77187"/>
    <w:rsid w:val="00F8696A"/>
    <w:rsid w:val="00F873E2"/>
    <w:rsid w:val="00F87A6E"/>
    <w:rsid w:val="00FA5191"/>
    <w:rsid w:val="00FC122F"/>
    <w:rsid w:val="00FC59E5"/>
    <w:rsid w:val="00FD15CF"/>
    <w:rsid w:val="00FD4EF5"/>
    <w:rsid w:val="00FD5FFC"/>
    <w:rsid w:val="00FD6DB0"/>
    <w:rsid w:val="00FD79EE"/>
    <w:rsid w:val="00FE206C"/>
    <w:rsid w:val="00FE262D"/>
    <w:rsid w:val="00FE7E48"/>
    <w:rsid w:val="00FF1BF2"/>
    <w:rsid w:val="00FF5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C9A3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3A1E"/>
    <w:pPr>
      <w:spacing w:before="100" w:beforeAutospacing="1" w:after="100" w:afterAutospacing="1" w:line="240" w:lineRule="auto"/>
      <w:outlineLvl w:val="0"/>
    </w:pPr>
    <w:rPr>
      <w:rFonts w:ascii="Arial" w:eastAsia="Times New Roman" w:hAnsi="Arial" w:cs="Times New Roman"/>
      <w:b/>
      <w:bCs/>
      <w:color w:val="000000" w:themeColor="text1"/>
      <w:kern w:val="36"/>
      <w:sz w:val="40"/>
      <w:szCs w:val="48"/>
      <w:lang w:eastAsia="en-GB"/>
    </w:rPr>
  </w:style>
  <w:style w:type="paragraph" w:styleId="Heading2">
    <w:name w:val="heading 2"/>
    <w:basedOn w:val="Normal"/>
    <w:next w:val="Normal"/>
    <w:link w:val="Heading2Char"/>
    <w:uiPriority w:val="9"/>
    <w:unhideWhenUsed/>
    <w:qFormat/>
    <w:rsid w:val="00D63A1E"/>
    <w:pPr>
      <w:keepNext/>
      <w:keepLines/>
      <w:spacing w:before="40" w:after="0"/>
      <w:outlineLvl w:val="1"/>
    </w:pPr>
    <w:rPr>
      <w:rFonts w:ascii="Arial" w:eastAsiaTheme="majorEastAsia" w:hAnsi="Arial" w:cstheme="majorBidi"/>
      <w:b/>
      <w:color w:val="000000" w:themeColor="text1"/>
      <w:sz w:val="30"/>
      <w:szCs w:val="26"/>
    </w:rPr>
  </w:style>
  <w:style w:type="paragraph" w:styleId="Heading3">
    <w:name w:val="heading 3"/>
    <w:basedOn w:val="Normal"/>
    <w:next w:val="Normal"/>
    <w:link w:val="Heading3Char"/>
    <w:uiPriority w:val="9"/>
    <w:unhideWhenUsed/>
    <w:qFormat/>
    <w:rsid w:val="00D63A1E"/>
    <w:pPr>
      <w:keepNext/>
      <w:keepLines/>
      <w:spacing w:before="40" w:after="0"/>
      <w:outlineLvl w:val="2"/>
    </w:pPr>
    <w:rPr>
      <w:rFonts w:ascii="Arial" w:eastAsiaTheme="majorEastAsia" w:hAnsi="Arial" w:cstheme="majorBidi"/>
      <w:b/>
      <w:color w:val="000000" w:themeColor="text1"/>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A1E"/>
    <w:rPr>
      <w:rFonts w:ascii="Arial" w:eastAsia="Times New Roman" w:hAnsi="Arial" w:cs="Times New Roman"/>
      <w:b/>
      <w:bCs/>
      <w:color w:val="000000" w:themeColor="text1"/>
      <w:kern w:val="36"/>
      <w:sz w:val="40"/>
      <w:szCs w:val="48"/>
      <w:lang w:eastAsia="en-GB"/>
    </w:rPr>
  </w:style>
  <w:style w:type="paragraph" w:styleId="NormalWeb">
    <w:name w:val="Normal (Web)"/>
    <w:basedOn w:val="Normal"/>
    <w:uiPriority w:val="99"/>
    <w:unhideWhenUsed/>
    <w:rsid w:val="00C92B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E7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E48"/>
  </w:style>
  <w:style w:type="paragraph" w:styleId="Footer">
    <w:name w:val="footer"/>
    <w:basedOn w:val="Normal"/>
    <w:link w:val="FooterChar"/>
    <w:uiPriority w:val="99"/>
    <w:unhideWhenUsed/>
    <w:rsid w:val="00FE7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E48"/>
  </w:style>
  <w:style w:type="character" w:customStyle="1" w:styleId="Heading2Char">
    <w:name w:val="Heading 2 Char"/>
    <w:basedOn w:val="DefaultParagraphFont"/>
    <w:link w:val="Heading2"/>
    <w:uiPriority w:val="9"/>
    <w:rsid w:val="00D63A1E"/>
    <w:rPr>
      <w:rFonts w:ascii="Arial" w:eastAsiaTheme="majorEastAsia" w:hAnsi="Arial" w:cstheme="majorBidi"/>
      <w:b/>
      <w:color w:val="000000" w:themeColor="text1"/>
      <w:sz w:val="30"/>
      <w:szCs w:val="26"/>
    </w:rPr>
  </w:style>
  <w:style w:type="character" w:customStyle="1" w:styleId="Heading3Char">
    <w:name w:val="Heading 3 Char"/>
    <w:basedOn w:val="DefaultParagraphFont"/>
    <w:link w:val="Heading3"/>
    <w:uiPriority w:val="9"/>
    <w:rsid w:val="00D63A1E"/>
    <w:rPr>
      <w:rFonts w:ascii="Arial" w:eastAsiaTheme="majorEastAsia" w:hAnsi="Arial" w:cstheme="majorBidi"/>
      <w:b/>
      <w:color w:val="000000" w:themeColor="text1"/>
      <w:sz w:val="26"/>
      <w:szCs w:val="24"/>
    </w:rPr>
  </w:style>
  <w:style w:type="character" w:styleId="Strong">
    <w:name w:val="Strong"/>
    <w:basedOn w:val="DefaultParagraphFont"/>
    <w:uiPriority w:val="22"/>
    <w:qFormat/>
    <w:rsid w:val="00B00CDE"/>
    <w:rPr>
      <w:b/>
      <w:bCs/>
    </w:rPr>
  </w:style>
  <w:style w:type="paragraph" w:customStyle="1" w:styleId="pdq2pgselectionanchorcontainer">
    <w:name w:val="pdq2pg_selectionanchorcontainer"/>
    <w:basedOn w:val="Normal"/>
    <w:rsid w:val="00B00C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64FEE"/>
    <w:rPr>
      <w:i/>
      <w:iCs/>
    </w:rPr>
  </w:style>
  <w:style w:type="character" w:styleId="Hyperlink">
    <w:name w:val="Hyperlink"/>
    <w:basedOn w:val="DefaultParagraphFont"/>
    <w:uiPriority w:val="99"/>
    <w:unhideWhenUsed/>
    <w:rsid w:val="00464FEE"/>
    <w:rPr>
      <w:color w:val="0000FF"/>
      <w:u w:val="single"/>
    </w:rPr>
  </w:style>
  <w:style w:type="paragraph" w:styleId="TOCHeading">
    <w:name w:val="TOC Heading"/>
    <w:basedOn w:val="Heading1"/>
    <w:next w:val="Normal"/>
    <w:uiPriority w:val="39"/>
    <w:unhideWhenUsed/>
    <w:qFormat/>
    <w:rsid w:val="007573EE"/>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7573EE"/>
    <w:pPr>
      <w:spacing w:after="100"/>
    </w:pPr>
  </w:style>
  <w:style w:type="paragraph" w:styleId="TOC2">
    <w:name w:val="toc 2"/>
    <w:basedOn w:val="Normal"/>
    <w:next w:val="Normal"/>
    <w:autoRedefine/>
    <w:uiPriority w:val="39"/>
    <w:unhideWhenUsed/>
    <w:rsid w:val="007573EE"/>
    <w:pPr>
      <w:spacing w:after="100"/>
      <w:ind w:left="220"/>
    </w:pPr>
  </w:style>
  <w:style w:type="paragraph" w:styleId="TOC3">
    <w:name w:val="toc 3"/>
    <w:basedOn w:val="Normal"/>
    <w:next w:val="Normal"/>
    <w:autoRedefine/>
    <w:uiPriority w:val="39"/>
    <w:unhideWhenUsed/>
    <w:rsid w:val="007573EE"/>
    <w:pPr>
      <w:spacing w:after="100"/>
      <w:ind w:left="440"/>
    </w:pPr>
  </w:style>
  <w:style w:type="table" w:styleId="TableGrid">
    <w:name w:val="Table Grid"/>
    <w:basedOn w:val="TableNormal"/>
    <w:uiPriority w:val="59"/>
    <w:rsid w:val="00F05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395451">
      <w:bodyDiv w:val="1"/>
      <w:marLeft w:val="0"/>
      <w:marRight w:val="0"/>
      <w:marTop w:val="0"/>
      <w:marBottom w:val="0"/>
      <w:divBdr>
        <w:top w:val="none" w:sz="0" w:space="0" w:color="auto"/>
        <w:left w:val="none" w:sz="0" w:space="0" w:color="auto"/>
        <w:bottom w:val="none" w:sz="0" w:space="0" w:color="auto"/>
        <w:right w:val="none" w:sz="0" w:space="0" w:color="auto"/>
      </w:divBdr>
    </w:div>
    <w:div w:id="253637961">
      <w:bodyDiv w:val="1"/>
      <w:marLeft w:val="0"/>
      <w:marRight w:val="0"/>
      <w:marTop w:val="0"/>
      <w:marBottom w:val="0"/>
      <w:divBdr>
        <w:top w:val="none" w:sz="0" w:space="0" w:color="auto"/>
        <w:left w:val="none" w:sz="0" w:space="0" w:color="auto"/>
        <w:bottom w:val="none" w:sz="0" w:space="0" w:color="auto"/>
        <w:right w:val="none" w:sz="0" w:space="0" w:color="auto"/>
      </w:divBdr>
    </w:div>
    <w:div w:id="563217964">
      <w:bodyDiv w:val="1"/>
      <w:marLeft w:val="0"/>
      <w:marRight w:val="0"/>
      <w:marTop w:val="0"/>
      <w:marBottom w:val="0"/>
      <w:divBdr>
        <w:top w:val="none" w:sz="0" w:space="0" w:color="auto"/>
        <w:left w:val="none" w:sz="0" w:space="0" w:color="auto"/>
        <w:bottom w:val="none" w:sz="0" w:space="0" w:color="auto"/>
        <w:right w:val="none" w:sz="0" w:space="0" w:color="auto"/>
      </w:divBdr>
    </w:div>
    <w:div w:id="878248089">
      <w:bodyDiv w:val="1"/>
      <w:marLeft w:val="0"/>
      <w:marRight w:val="0"/>
      <w:marTop w:val="0"/>
      <w:marBottom w:val="0"/>
      <w:divBdr>
        <w:top w:val="none" w:sz="0" w:space="0" w:color="auto"/>
        <w:left w:val="none" w:sz="0" w:space="0" w:color="auto"/>
        <w:bottom w:val="none" w:sz="0" w:space="0" w:color="auto"/>
        <w:right w:val="none" w:sz="0" w:space="0" w:color="auto"/>
      </w:divBdr>
    </w:div>
    <w:div w:id="992104217">
      <w:bodyDiv w:val="1"/>
      <w:marLeft w:val="0"/>
      <w:marRight w:val="0"/>
      <w:marTop w:val="0"/>
      <w:marBottom w:val="0"/>
      <w:divBdr>
        <w:top w:val="none" w:sz="0" w:space="0" w:color="auto"/>
        <w:left w:val="none" w:sz="0" w:space="0" w:color="auto"/>
        <w:bottom w:val="none" w:sz="0" w:space="0" w:color="auto"/>
        <w:right w:val="none" w:sz="0" w:space="0" w:color="auto"/>
      </w:divBdr>
    </w:div>
    <w:div w:id="1112212390">
      <w:bodyDiv w:val="1"/>
      <w:marLeft w:val="0"/>
      <w:marRight w:val="0"/>
      <w:marTop w:val="0"/>
      <w:marBottom w:val="0"/>
      <w:divBdr>
        <w:top w:val="none" w:sz="0" w:space="0" w:color="auto"/>
        <w:left w:val="none" w:sz="0" w:space="0" w:color="auto"/>
        <w:bottom w:val="none" w:sz="0" w:space="0" w:color="auto"/>
        <w:right w:val="none" w:sz="0" w:space="0" w:color="auto"/>
      </w:divBdr>
    </w:div>
    <w:div w:id="1483547951">
      <w:bodyDiv w:val="1"/>
      <w:marLeft w:val="0"/>
      <w:marRight w:val="0"/>
      <w:marTop w:val="0"/>
      <w:marBottom w:val="0"/>
      <w:divBdr>
        <w:top w:val="none" w:sz="0" w:space="0" w:color="auto"/>
        <w:left w:val="none" w:sz="0" w:space="0" w:color="auto"/>
        <w:bottom w:val="none" w:sz="0" w:space="0" w:color="auto"/>
        <w:right w:val="none" w:sz="0" w:space="0" w:color="auto"/>
      </w:divBdr>
    </w:div>
    <w:div w:id="1510288330">
      <w:bodyDiv w:val="1"/>
      <w:marLeft w:val="0"/>
      <w:marRight w:val="0"/>
      <w:marTop w:val="0"/>
      <w:marBottom w:val="0"/>
      <w:divBdr>
        <w:top w:val="none" w:sz="0" w:space="0" w:color="auto"/>
        <w:left w:val="none" w:sz="0" w:space="0" w:color="auto"/>
        <w:bottom w:val="none" w:sz="0" w:space="0" w:color="auto"/>
        <w:right w:val="none" w:sz="0" w:space="0" w:color="auto"/>
      </w:divBdr>
    </w:div>
    <w:div w:id="1578322850">
      <w:bodyDiv w:val="1"/>
      <w:marLeft w:val="0"/>
      <w:marRight w:val="0"/>
      <w:marTop w:val="0"/>
      <w:marBottom w:val="0"/>
      <w:divBdr>
        <w:top w:val="none" w:sz="0" w:space="0" w:color="auto"/>
        <w:left w:val="none" w:sz="0" w:space="0" w:color="auto"/>
        <w:bottom w:val="none" w:sz="0" w:space="0" w:color="auto"/>
        <w:right w:val="none" w:sz="0" w:space="0" w:color="auto"/>
      </w:divBdr>
    </w:div>
    <w:div w:id="1599175119">
      <w:bodyDiv w:val="1"/>
      <w:marLeft w:val="0"/>
      <w:marRight w:val="0"/>
      <w:marTop w:val="0"/>
      <w:marBottom w:val="0"/>
      <w:divBdr>
        <w:top w:val="none" w:sz="0" w:space="0" w:color="auto"/>
        <w:left w:val="none" w:sz="0" w:space="0" w:color="auto"/>
        <w:bottom w:val="none" w:sz="0" w:space="0" w:color="auto"/>
        <w:right w:val="none" w:sz="0" w:space="0" w:color="auto"/>
      </w:divBdr>
    </w:div>
    <w:div w:id="1640450916">
      <w:bodyDiv w:val="1"/>
      <w:marLeft w:val="0"/>
      <w:marRight w:val="0"/>
      <w:marTop w:val="0"/>
      <w:marBottom w:val="0"/>
      <w:divBdr>
        <w:top w:val="none" w:sz="0" w:space="0" w:color="auto"/>
        <w:left w:val="none" w:sz="0" w:space="0" w:color="auto"/>
        <w:bottom w:val="none" w:sz="0" w:space="0" w:color="auto"/>
        <w:right w:val="none" w:sz="0" w:space="0" w:color="auto"/>
      </w:divBdr>
    </w:div>
    <w:div w:id="1698460789">
      <w:bodyDiv w:val="1"/>
      <w:marLeft w:val="0"/>
      <w:marRight w:val="0"/>
      <w:marTop w:val="0"/>
      <w:marBottom w:val="0"/>
      <w:divBdr>
        <w:top w:val="none" w:sz="0" w:space="0" w:color="auto"/>
        <w:left w:val="none" w:sz="0" w:space="0" w:color="auto"/>
        <w:bottom w:val="none" w:sz="0" w:space="0" w:color="auto"/>
        <w:right w:val="none" w:sz="0" w:space="0" w:color="auto"/>
      </w:divBdr>
    </w:div>
    <w:div w:id="1800882267">
      <w:bodyDiv w:val="1"/>
      <w:marLeft w:val="0"/>
      <w:marRight w:val="0"/>
      <w:marTop w:val="0"/>
      <w:marBottom w:val="0"/>
      <w:divBdr>
        <w:top w:val="none" w:sz="0" w:space="0" w:color="auto"/>
        <w:left w:val="none" w:sz="0" w:space="0" w:color="auto"/>
        <w:bottom w:val="none" w:sz="0" w:space="0" w:color="auto"/>
        <w:right w:val="none" w:sz="0" w:space="0" w:color="auto"/>
      </w:divBdr>
    </w:div>
    <w:div w:id="1810396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velosio.co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microsoft.com/en-us/dynamics-36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BE945-B94B-42AF-95D7-8024017E0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2919</Words>
  <Characters>16642</Characters>
  <Application>Microsoft Office Word</Application>
  <DocSecurity>0</DocSecurity>
  <Lines>138</Lines>
  <Paragraphs>39</Paragraphs>
  <ScaleCrop>false</ScaleCrop>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2026-07-29T07:51:00Z</dcterms:created>
  <dcterms:modified xsi:type="dcterms:W3CDTF">2026-08-06T14:33:00Z</dcterms:modified>
</cp:coreProperties>
</file>