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A35AF" w14:textId="77777777" w:rsidR="008E4C2F" w:rsidRPr="005B7814" w:rsidRDefault="008E4C2F" w:rsidP="005B7814">
      <w:pPr>
        <w:spacing w:line="360" w:lineRule="auto"/>
        <w:rPr>
          <w:rFonts w:eastAsia="Times New Roman"/>
          <w:b/>
          <w:sz w:val="24"/>
          <w:szCs w:val="24"/>
        </w:rPr>
      </w:pPr>
    </w:p>
    <w:p w14:paraId="18DA52FE" w14:textId="52CCEF3F" w:rsidR="008E4C2F" w:rsidRDefault="008E4C2F" w:rsidP="005B7814">
      <w:pPr>
        <w:spacing w:line="360" w:lineRule="auto"/>
        <w:jc w:val="center"/>
        <w:rPr>
          <w:rFonts w:eastAsia="Times New Roman"/>
          <w:b/>
          <w:sz w:val="24"/>
          <w:szCs w:val="24"/>
        </w:rPr>
      </w:pPr>
    </w:p>
    <w:p w14:paraId="1B03164F" w14:textId="607BA70B" w:rsidR="005B7814" w:rsidRDefault="005B7814" w:rsidP="005B7814">
      <w:pPr>
        <w:spacing w:line="360" w:lineRule="auto"/>
        <w:jc w:val="center"/>
        <w:rPr>
          <w:rFonts w:eastAsia="Times New Roman"/>
          <w:b/>
          <w:sz w:val="24"/>
          <w:szCs w:val="24"/>
        </w:rPr>
      </w:pPr>
    </w:p>
    <w:p w14:paraId="02C442BE" w14:textId="77777777" w:rsidR="005B7814" w:rsidRPr="005B7814" w:rsidRDefault="005B7814" w:rsidP="005B7814">
      <w:pPr>
        <w:spacing w:line="360" w:lineRule="auto"/>
        <w:jc w:val="center"/>
        <w:rPr>
          <w:rFonts w:eastAsia="Times New Roman"/>
          <w:b/>
          <w:sz w:val="24"/>
          <w:szCs w:val="24"/>
        </w:rPr>
      </w:pPr>
    </w:p>
    <w:p w14:paraId="0AAE9AA4" w14:textId="77777777" w:rsidR="008E4C2F" w:rsidRPr="005B7814" w:rsidRDefault="008E4C2F" w:rsidP="005B7814">
      <w:pPr>
        <w:spacing w:line="360" w:lineRule="auto"/>
        <w:jc w:val="center"/>
        <w:rPr>
          <w:rFonts w:eastAsia="Times New Roman"/>
          <w:b/>
          <w:sz w:val="24"/>
          <w:szCs w:val="24"/>
        </w:rPr>
      </w:pPr>
    </w:p>
    <w:p w14:paraId="676F3A2D" w14:textId="77777777" w:rsidR="008E4C2F" w:rsidRPr="005B7814" w:rsidRDefault="008E4C2F" w:rsidP="005B7814">
      <w:pPr>
        <w:spacing w:line="360" w:lineRule="auto"/>
        <w:jc w:val="center"/>
        <w:rPr>
          <w:rFonts w:eastAsia="Times New Roman"/>
          <w:b/>
          <w:sz w:val="24"/>
          <w:szCs w:val="24"/>
        </w:rPr>
      </w:pPr>
    </w:p>
    <w:p w14:paraId="3117BDD2" w14:textId="77777777" w:rsidR="008E4C2F" w:rsidRPr="005B7814" w:rsidRDefault="008E4C2F" w:rsidP="005B7814">
      <w:pPr>
        <w:spacing w:line="360" w:lineRule="auto"/>
        <w:jc w:val="center"/>
        <w:rPr>
          <w:rFonts w:eastAsia="Times New Roman"/>
          <w:b/>
          <w:sz w:val="24"/>
          <w:szCs w:val="24"/>
        </w:rPr>
      </w:pPr>
    </w:p>
    <w:p w14:paraId="1FEEFBEB" w14:textId="77777777" w:rsidR="008E4C2F" w:rsidRPr="005B7814" w:rsidRDefault="00965F80" w:rsidP="005B7814">
      <w:pPr>
        <w:spacing w:line="360" w:lineRule="auto"/>
        <w:jc w:val="center"/>
        <w:rPr>
          <w:rFonts w:eastAsia="Times New Roman"/>
          <w:b/>
          <w:sz w:val="24"/>
          <w:szCs w:val="24"/>
        </w:rPr>
      </w:pPr>
      <w:r w:rsidRPr="005B7814">
        <w:rPr>
          <w:rFonts w:eastAsia="Times New Roman"/>
          <w:b/>
          <w:sz w:val="24"/>
          <w:szCs w:val="24"/>
        </w:rPr>
        <w:t xml:space="preserve">CONSULTANCY REPORT </w:t>
      </w:r>
    </w:p>
    <w:p w14:paraId="2E4323BD" w14:textId="1DF2F596" w:rsidR="008E4C2F" w:rsidRPr="005B7814" w:rsidRDefault="004027CE" w:rsidP="005B7814">
      <w:pPr>
        <w:spacing w:line="360" w:lineRule="auto"/>
        <w:jc w:val="center"/>
        <w:rPr>
          <w:rFonts w:eastAsia="Times New Roman"/>
          <w:b/>
          <w:sz w:val="24"/>
          <w:szCs w:val="24"/>
        </w:rPr>
      </w:pPr>
      <w:r>
        <w:rPr>
          <w:rFonts w:eastAsia="Times New Roman"/>
          <w:b/>
          <w:sz w:val="24"/>
          <w:szCs w:val="24"/>
        </w:rPr>
        <w:t xml:space="preserve">At The Celtic Manor Resort Housekeeping Department </w:t>
      </w:r>
    </w:p>
    <w:p w14:paraId="60BEDA6E" w14:textId="77777777" w:rsidR="008E4C2F" w:rsidRPr="005B7814" w:rsidRDefault="008E4C2F" w:rsidP="005B7814">
      <w:pPr>
        <w:spacing w:line="360" w:lineRule="auto"/>
        <w:jc w:val="center"/>
        <w:rPr>
          <w:rFonts w:eastAsia="Times New Roman"/>
          <w:b/>
          <w:sz w:val="24"/>
          <w:szCs w:val="24"/>
        </w:rPr>
      </w:pPr>
    </w:p>
    <w:p w14:paraId="14CEA6D3" w14:textId="77777777" w:rsidR="008E4C2F" w:rsidRPr="005B7814" w:rsidRDefault="008E4C2F" w:rsidP="005B7814">
      <w:pPr>
        <w:spacing w:line="360" w:lineRule="auto"/>
        <w:jc w:val="center"/>
        <w:rPr>
          <w:rFonts w:eastAsia="Times New Roman"/>
          <w:b/>
          <w:sz w:val="24"/>
          <w:szCs w:val="24"/>
        </w:rPr>
      </w:pPr>
    </w:p>
    <w:p w14:paraId="56E29F9A" w14:textId="77777777" w:rsidR="008E4C2F" w:rsidRPr="005B7814" w:rsidRDefault="008E4C2F" w:rsidP="005B7814">
      <w:pPr>
        <w:spacing w:line="360" w:lineRule="auto"/>
        <w:jc w:val="center"/>
        <w:rPr>
          <w:rFonts w:eastAsia="Times New Roman"/>
          <w:b/>
          <w:sz w:val="24"/>
          <w:szCs w:val="24"/>
        </w:rPr>
      </w:pPr>
    </w:p>
    <w:p w14:paraId="4F11C491" w14:textId="77777777" w:rsidR="008E4C2F" w:rsidRPr="005B7814" w:rsidRDefault="008E4C2F" w:rsidP="005B7814">
      <w:pPr>
        <w:spacing w:line="360" w:lineRule="auto"/>
        <w:jc w:val="center"/>
        <w:rPr>
          <w:rFonts w:eastAsia="Times New Roman"/>
          <w:b/>
          <w:sz w:val="24"/>
          <w:szCs w:val="24"/>
        </w:rPr>
      </w:pPr>
    </w:p>
    <w:p w14:paraId="77AEBE8C" w14:textId="77777777" w:rsidR="008E4C2F" w:rsidRPr="005B7814" w:rsidRDefault="008E4C2F" w:rsidP="005B7814">
      <w:pPr>
        <w:spacing w:line="360" w:lineRule="auto"/>
        <w:jc w:val="center"/>
        <w:rPr>
          <w:rFonts w:eastAsia="Times New Roman"/>
          <w:b/>
          <w:sz w:val="24"/>
          <w:szCs w:val="24"/>
        </w:rPr>
      </w:pPr>
    </w:p>
    <w:p w14:paraId="05D0F2D4" w14:textId="634C405C" w:rsidR="008E4C2F" w:rsidRPr="005B7814" w:rsidRDefault="00965F80" w:rsidP="005B7814">
      <w:pPr>
        <w:spacing w:line="360" w:lineRule="auto"/>
        <w:jc w:val="center"/>
        <w:rPr>
          <w:rFonts w:eastAsia="Times New Roman"/>
          <w:b/>
          <w:sz w:val="24"/>
          <w:szCs w:val="24"/>
        </w:rPr>
      </w:pPr>
      <w:r w:rsidRPr="005B7814">
        <w:rPr>
          <w:rFonts w:eastAsia="Times New Roman"/>
          <w:b/>
          <w:sz w:val="24"/>
          <w:szCs w:val="24"/>
        </w:rPr>
        <w:t>Student name:</w:t>
      </w:r>
      <w:r w:rsidR="005B7814">
        <w:rPr>
          <w:rFonts w:eastAsia="Times New Roman"/>
          <w:b/>
          <w:sz w:val="24"/>
          <w:szCs w:val="24"/>
        </w:rPr>
        <w:t xml:space="preserve"> Lenuta Maria Furo</w:t>
      </w:r>
    </w:p>
    <w:p w14:paraId="036617FB" w14:textId="26F5DFFD" w:rsidR="005B7814" w:rsidRDefault="00965F80" w:rsidP="005B7814">
      <w:pPr>
        <w:spacing w:line="360" w:lineRule="auto"/>
        <w:jc w:val="center"/>
        <w:rPr>
          <w:rFonts w:eastAsia="Times New Roman"/>
          <w:b/>
          <w:sz w:val="24"/>
          <w:szCs w:val="24"/>
        </w:rPr>
      </w:pPr>
      <w:r w:rsidRPr="005B7814">
        <w:rPr>
          <w:rFonts w:eastAsia="Times New Roman"/>
          <w:b/>
          <w:sz w:val="24"/>
          <w:szCs w:val="24"/>
        </w:rPr>
        <w:t>Student ID:</w:t>
      </w:r>
      <w:r w:rsidR="005B7814">
        <w:rPr>
          <w:rFonts w:eastAsia="Times New Roman"/>
          <w:b/>
          <w:sz w:val="24"/>
          <w:szCs w:val="24"/>
        </w:rPr>
        <w:t xml:space="preserve"> 2019723</w:t>
      </w:r>
    </w:p>
    <w:p w14:paraId="419EADE0" w14:textId="155AADDF" w:rsidR="005B7814" w:rsidRDefault="005B7814" w:rsidP="005B7814">
      <w:pPr>
        <w:spacing w:line="360" w:lineRule="auto"/>
        <w:jc w:val="center"/>
        <w:rPr>
          <w:rFonts w:eastAsia="Times New Roman"/>
          <w:b/>
          <w:sz w:val="24"/>
          <w:szCs w:val="24"/>
        </w:rPr>
      </w:pPr>
      <w:r>
        <w:rPr>
          <w:rFonts w:eastAsia="Times New Roman"/>
          <w:b/>
          <w:sz w:val="24"/>
          <w:szCs w:val="24"/>
        </w:rPr>
        <w:t>Module: BMIH6005</w:t>
      </w:r>
    </w:p>
    <w:p w14:paraId="3C006D22" w14:textId="2C58DAF2" w:rsidR="008E4C2F" w:rsidRPr="005B7814" w:rsidRDefault="005B7814" w:rsidP="005B7814">
      <w:pPr>
        <w:spacing w:line="360" w:lineRule="auto"/>
        <w:jc w:val="center"/>
        <w:rPr>
          <w:rFonts w:eastAsia="Times New Roman"/>
          <w:b/>
          <w:sz w:val="24"/>
          <w:szCs w:val="24"/>
        </w:rPr>
      </w:pPr>
      <w:r>
        <w:rPr>
          <w:rFonts w:eastAsia="Times New Roman"/>
          <w:b/>
          <w:sz w:val="24"/>
          <w:szCs w:val="24"/>
        </w:rPr>
        <w:t>Lecturer: Laurence Blake</w:t>
      </w:r>
      <w:r w:rsidR="00965F80" w:rsidRPr="005B7814">
        <w:rPr>
          <w:sz w:val="24"/>
          <w:szCs w:val="24"/>
        </w:rPr>
        <w:br w:type="page"/>
      </w:r>
    </w:p>
    <w:p w14:paraId="77677B14" w14:textId="77777777" w:rsidR="008E4C2F" w:rsidRPr="005B7814" w:rsidRDefault="00965F80" w:rsidP="005B7814">
      <w:pPr>
        <w:keepNext/>
        <w:keepLines/>
        <w:pBdr>
          <w:top w:val="nil"/>
          <w:left w:val="nil"/>
          <w:bottom w:val="nil"/>
          <w:right w:val="nil"/>
          <w:between w:val="nil"/>
        </w:pBdr>
        <w:spacing w:before="240" w:line="360" w:lineRule="auto"/>
        <w:jc w:val="center"/>
        <w:rPr>
          <w:rFonts w:eastAsia="Times New Roman"/>
          <w:b/>
          <w:color w:val="000000"/>
          <w:sz w:val="24"/>
          <w:szCs w:val="24"/>
        </w:rPr>
      </w:pPr>
      <w:r w:rsidRPr="005B7814">
        <w:rPr>
          <w:rFonts w:eastAsia="Times New Roman"/>
          <w:b/>
          <w:color w:val="000000"/>
          <w:sz w:val="24"/>
          <w:szCs w:val="24"/>
        </w:rPr>
        <w:lastRenderedPageBreak/>
        <w:t>Table of Contents</w:t>
      </w:r>
    </w:p>
    <w:sdt>
      <w:sdtPr>
        <w:rPr>
          <w:sz w:val="24"/>
          <w:szCs w:val="24"/>
        </w:rPr>
        <w:id w:val="20127288"/>
        <w:docPartObj>
          <w:docPartGallery w:val="Table of Contents"/>
          <w:docPartUnique/>
        </w:docPartObj>
      </w:sdtPr>
      <w:sdtContent>
        <w:p w14:paraId="57E9A447" w14:textId="77777777" w:rsidR="008E4C2F" w:rsidRPr="005B7814" w:rsidRDefault="008E4C2F" w:rsidP="005B7814">
          <w:pPr>
            <w:pBdr>
              <w:top w:val="nil"/>
              <w:left w:val="nil"/>
              <w:bottom w:val="nil"/>
              <w:right w:val="nil"/>
              <w:between w:val="nil"/>
            </w:pBdr>
            <w:tabs>
              <w:tab w:val="right" w:pos="9350"/>
            </w:tabs>
            <w:spacing w:after="100" w:line="360" w:lineRule="auto"/>
            <w:jc w:val="both"/>
            <w:rPr>
              <w:rFonts w:eastAsia="Times New Roman"/>
              <w:color w:val="000000"/>
              <w:sz w:val="24"/>
              <w:szCs w:val="24"/>
            </w:rPr>
          </w:pPr>
          <w:r w:rsidRPr="005B7814">
            <w:rPr>
              <w:sz w:val="24"/>
              <w:szCs w:val="24"/>
            </w:rPr>
            <w:fldChar w:fldCharType="begin"/>
          </w:r>
          <w:r w:rsidR="00965F80" w:rsidRPr="005B7814">
            <w:rPr>
              <w:sz w:val="24"/>
              <w:szCs w:val="24"/>
            </w:rPr>
            <w:instrText xml:space="preserve"> TOC \h \u \z </w:instrText>
          </w:r>
          <w:r w:rsidRPr="005B7814">
            <w:rPr>
              <w:sz w:val="24"/>
              <w:szCs w:val="24"/>
            </w:rPr>
            <w:fldChar w:fldCharType="separate"/>
          </w:r>
          <w:hyperlink w:anchor="_heading=h.gjdgxs">
            <w:r w:rsidR="00965F80" w:rsidRPr="005B7814">
              <w:rPr>
                <w:rFonts w:eastAsia="Times New Roman"/>
                <w:color w:val="000000"/>
                <w:sz w:val="24"/>
                <w:szCs w:val="24"/>
              </w:rPr>
              <w:t>Executive Summary</w:t>
            </w:r>
            <w:r w:rsidR="00965F80" w:rsidRPr="005B7814">
              <w:rPr>
                <w:rFonts w:eastAsia="Times New Roman"/>
                <w:color w:val="000000"/>
                <w:sz w:val="24"/>
                <w:szCs w:val="24"/>
              </w:rPr>
              <w:tab/>
              <w:t>3</w:t>
            </w:r>
          </w:hyperlink>
        </w:p>
        <w:p w14:paraId="395014EE" w14:textId="77777777" w:rsidR="008E4C2F" w:rsidRPr="005B7814" w:rsidRDefault="00000000" w:rsidP="005B7814">
          <w:pPr>
            <w:pBdr>
              <w:top w:val="nil"/>
              <w:left w:val="nil"/>
              <w:bottom w:val="nil"/>
              <w:right w:val="nil"/>
              <w:between w:val="nil"/>
            </w:pBdr>
            <w:tabs>
              <w:tab w:val="right" w:pos="9350"/>
            </w:tabs>
            <w:spacing w:after="100" w:line="360" w:lineRule="auto"/>
            <w:jc w:val="both"/>
            <w:rPr>
              <w:rFonts w:eastAsia="Times New Roman"/>
              <w:color w:val="000000"/>
              <w:sz w:val="24"/>
              <w:szCs w:val="24"/>
            </w:rPr>
          </w:pPr>
          <w:hyperlink w:anchor="_heading=h.1fob9te">
            <w:r w:rsidR="00965F80" w:rsidRPr="005B7814">
              <w:rPr>
                <w:rFonts w:eastAsia="Times New Roman"/>
                <w:color w:val="000000"/>
                <w:sz w:val="24"/>
                <w:szCs w:val="24"/>
              </w:rPr>
              <w:t>Introduction</w:t>
            </w:r>
            <w:r w:rsidR="00965F80" w:rsidRPr="005B7814">
              <w:rPr>
                <w:rFonts w:eastAsia="Times New Roman"/>
                <w:color w:val="000000"/>
                <w:sz w:val="24"/>
                <w:szCs w:val="24"/>
              </w:rPr>
              <w:tab/>
              <w:t>4</w:t>
            </w:r>
          </w:hyperlink>
        </w:p>
        <w:p w14:paraId="503FBFD5" w14:textId="77777777" w:rsidR="008E4C2F" w:rsidRPr="005B7814" w:rsidRDefault="00000000" w:rsidP="005B7814">
          <w:pPr>
            <w:pBdr>
              <w:top w:val="nil"/>
              <w:left w:val="nil"/>
              <w:bottom w:val="nil"/>
              <w:right w:val="nil"/>
              <w:between w:val="nil"/>
            </w:pBdr>
            <w:tabs>
              <w:tab w:val="right" w:pos="9350"/>
            </w:tabs>
            <w:spacing w:after="100" w:line="360" w:lineRule="auto"/>
            <w:jc w:val="both"/>
            <w:rPr>
              <w:rFonts w:eastAsia="Times New Roman"/>
              <w:color w:val="000000"/>
              <w:sz w:val="24"/>
              <w:szCs w:val="24"/>
            </w:rPr>
          </w:pPr>
          <w:hyperlink w:anchor="_heading=h.3znysh7">
            <w:r w:rsidR="00965F80" w:rsidRPr="005B7814">
              <w:rPr>
                <w:rFonts w:eastAsia="Times New Roman"/>
                <w:color w:val="000000"/>
                <w:sz w:val="24"/>
                <w:szCs w:val="24"/>
              </w:rPr>
              <w:t>Scope &amp; Analysis</w:t>
            </w:r>
            <w:r w:rsidR="00965F80" w:rsidRPr="005B7814">
              <w:rPr>
                <w:rFonts w:eastAsia="Times New Roman"/>
                <w:color w:val="000000"/>
                <w:sz w:val="24"/>
                <w:szCs w:val="24"/>
              </w:rPr>
              <w:tab/>
              <w:t>5</w:t>
            </w:r>
          </w:hyperlink>
        </w:p>
        <w:p w14:paraId="38AF3242" w14:textId="77777777" w:rsidR="008E4C2F" w:rsidRPr="005B7814" w:rsidRDefault="00000000" w:rsidP="005B7814">
          <w:pPr>
            <w:pBdr>
              <w:top w:val="nil"/>
              <w:left w:val="nil"/>
              <w:bottom w:val="nil"/>
              <w:right w:val="nil"/>
              <w:between w:val="nil"/>
            </w:pBdr>
            <w:tabs>
              <w:tab w:val="right" w:pos="9350"/>
            </w:tabs>
            <w:spacing w:after="100" w:line="360" w:lineRule="auto"/>
            <w:jc w:val="both"/>
            <w:rPr>
              <w:rFonts w:eastAsia="Times New Roman"/>
              <w:color w:val="000000"/>
              <w:sz w:val="24"/>
              <w:szCs w:val="24"/>
            </w:rPr>
          </w:pPr>
          <w:hyperlink w:anchor="_heading=h.2et92p0">
            <w:r w:rsidR="00965F80" w:rsidRPr="005B7814">
              <w:rPr>
                <w:rFonts w:eastAsia="Times New Roman"/>
                <w:color w:val="000000"/>
                <w:sz w:val="24"/>
                <w:szCs w:val="24"/>
              </w:rPr>
              <w:t>Main Body</w:t>
            </w:r>
            <w:r w:rsidR="00965F80" w:rsidRPr="005B7814">
              <w:rPr>
                <w:rFonts w:eastAsia="Times New Roman"/>
                <w:color w:val="000000"/>
                <w:sz w:val="24"/>
                <w:szCs w:val="24"/>
              </w:rPr>
              <w:tab/>
              <w:t>8</w:t>
            </w:r>
          </w:hyperlink>
        </w:p>
        <w:p w14:paraId="3427ECB0" w14:textId="77777777" w:rsidR="008E4C2F" w:rsidRPr="005B7814" w:rsidRDefault="00000000" w:rsidP="005B7814">
          <w:pPr>
            <w:pBdr>
              <w:top w:val="nil"/>
              <w:left w:val="nil"/>
              <w:bottom w:val="nil"/>
              <w:right w:val="nil"/>
              <w:between w:val="nil"/>
            </w:pBdr>
            <w:tabs>
              <w:tab w:val="right" w:pos="9350"/>
            </w:tabs>
            <w:spacing w:after="100" w:line="360" w:lineRule="auto"/>
            <w:jc w:val="both"/>
            <w:rPr>
              <w:rFonts w:eastAsia="Times New Roman"/>
              <w:color w:val="000000"/>
              <w:sz w:val="24"/>
              <w:szCs w:val="24"/>
            </w:rPr>
          </w:pPr>
          <w:hyperlink w:anchor="_heading=h.tyjcwt">
            <w:r w:rsidR="00965F80" w:rsidRPr="005B7814">
              <w:rPr>
                <w:rFonts w:eastAsia="Times New Roman"/>
                <w:color w:val="000000"/>
                <w:sz w:val="24"/>
                <w:szCs w:val="24"/>
              </w:rPr>
              <w:t>Findings &amp; Results</w:t>
            </w:r>
            <w:r w:rsidR="00965F80" w:rsidRPr="005B7814">
              <w:rPr>
                <w:rFonts w:eastAsia="Times New Roman"/>
                <w:color w:val="000000"/>
                <w:sz w:val="24"/>
                <w:szCs w:val="24"/>
              </w:rPr>
              <w:tab/>
              <w:t>12</w:t>
            </w:r>
          </w:hyperlink>
        </w:p>
        <w:p w14:paraId="7AAFE630" w14:textId="77777777" w:rsidR="008E4C2F" w:rsidRPr="005B7814" w:rsidRDefault="00000000" w:rsidP="005B7814">
          <w:pPr>
            <w:pBdr>
              <w:top w:val="nil"/>
              <w:left w:val="nil"/>
              <w:bottom w:val="nil"/>
              <w:right w:val="nil"/>
              <w:between w:val="nil"/>
            </w:pBdr>
            <w:tabs>
              <w:tab w:val="right" w:pos="9350"/>
            </w:tabs>
            <w:spacing w:after="100" w:line="360" w:lineRule="auto"/>
            <w:jc w:val="both"/>
            <w:rPr>
              <w:rFonts w:eastAsia="Times New Roman"/>
              <w:color w:val="000000"/>
              <w:sz w:val="24"/>
              <w:szCs w:val="24"/>
            </w:rPr>
          </w:pPr>
          <w:hyperlink w:anchor="_heading=h.3dy6vkm">
            <w:r w:rsidR="00965F80" w:rsidRPr="005B7814">
              <w:rPr>
                <w:rFonts w:eastAsia="Times New Roman"/>
                <w:color w:val="000000"/>
                <w:sz w:val="24"/>
                <w:szCs w:val="24"/>
              </w:rPr>
              <w:t>Action Plan</w:t>
            </w:r>
            <w:r w:rsidR="00965F80" w:rsidRPr="005B7814">
              <w:rPr>
                <w:rFonts w:eastAsia="Times New Roman"/>
                <w:color w:val="000000"/>
                <w:sz w:val="24"/>
                <w:szCs w:val="24"/>
              </w:rPr>
              <w:tab/>
              <w:t>17</w:t>
            </w:r>
          </w:hyperlink>
        </w:p>
        <w:p w14:paraId="491EBFDD" w14:textId="77777777" w:rsidR="008E4C2F" w:rsidRPr="005B7814" w:rsidRDefault="00000000" w:rsidP="005B7814">
          <w:pPr>
            <w:pBdr>
              <w:top w:val="nil"/>
              <w:left w:val="nil"/>
              <w:bottom w:val="nil"/>
              <w:right w:val="nil"/>
              <w:between w:val="nil"/>
            </w:pBdr>
            <w:tabs>
              <w:tab w:val="right" w:pos="9350"/>
            </w:tabs>
            <w:spacing w:after="100" w:line="360" w:lineRule="auto"/>
            <w:jc w:val="both"/>
            <w:rPr>
              <w:rFonts w:eastAsia="Times New Roman"/>
              <w:color w:val="000000"/>
              <w:sz w:val="24"/>
              <w:szCs w:val="24"/>
            </w:rPr>
          </w:pPr>
          <w:hyperlink w:anchor="_heading=h.1t3h5sf">
            <w:r w:rsidR="00965F80" w:rsidRPr="005B7814">
              <w:rPr>
                <w:rFonts w:eastAsia="Times New Roman"/>
                <w:color w:val="000000"/>
                <w:sz w:val="24"/>
                <w:szCs w:val="24"/>
              </w:rPr>
              <w:t>Recommendations</w:t>
            </w:r>
            <w:r w:rsidR="00965F80" w:rsidRPr="005B7814">
              <w:rPr>
                <w:rFonts w:eastAsia="Times New Roman"/>
                <w:color w:val="000000"/>
                <w:sz w:val="24"/>
                <w:szCs w:val="24"/>
              </w:rPr>
              <w:tab/>
              <w:t>18</w:t>
            </w:r>
          </w:hyperlink>
        </w:p>
        <w:p w14:paraId="3BB36803" w14:textId="77777777" w:rsidR="008E4C2F" w:rsidRPr="005B7814" w:rsidRDefault="00000000" w:rsidP="005B7814">
          <w:pPr>
            <w:pBdr>
              <w:top w:val="nil"/>
              <w:left w:val="nil"/>
              <w:bottom w:val="nil"/>
              <w:right w:val="nil"/>
              <w:between w:val="nil"/>
            </w:pBdr>
            <w:tabs>
              <w:tab w:val="right" w:pos="9350"/>
            </w:tabs>
            <w:spacing w:after="100" w:line="360" w:lineRule="auto"/>
            <w:jc w:val="both"/>
            <w:rPr>
              <w:rFonts w:eastAsia="Times New Roman"/>
              <w:color w:val="000000"/>
              <w:sz w:val="24"/>
              <w:szCs w:val="24"/>
            </w:rPr>
          </w:pPr>
          <w:hyperlink w:anchor="_heading=h.4d34og8">
            <w:r w:rsidR="00965F80" w:rsidRPr="005B7814">
              <w:rPr>
                <w:rFonts w:eastAsia="Times New Roman"/>
                <w:color w:val="000000"/>
                <w:sz w:val="24"/>
                <w:szCs w:val="24"/>
              </w:rPr>
              <w:t>Conclusion</w:t>
            </w:r>
            <w:r w:rsidR="00965F80" w:rsidRPr="005B7814">
              <w:rPr>
                <w:rFonts w:eastAsia="Times New Roman"/>
                <w:color w:val="000000"/>
                <w:sz w:val="24"/>
                <w:szCs w:val="24"/>
              </w:rPr>
              <w:tab/>
              <w:t>19</w:t>
            </w:r>
          </w:hyperlink>
        </w:p>
        <w:p w14:paraId="6CAA160D" w14:textId="77777777" w:rsidR="008E4C2F" w:rsidRPr="005B7814" w:rsidRDefault="00000000" w:rsidP="005B7814">
          <w:pPr>
            <w:pBdr>
              <w:top w:val="nil"/>
              <w:left w:val="nil"/>
              <w:bottom w:val="nil"/>
              <w:right w:val="nil"/>
              <w:between w:val="nil"/>
            </w:pBdr>
            <w:tabs>
              <w:tab w:val="right" w:pos="9350"/>
            </w:tabs>
            <w:spacing w:after="100" w:line="360" w:lineRule="auto"/>
            <w:jc w:val="both"/>
            <w:rPr>
              <w:rFonts w:eastAsia="Times New Roman"/>
              <w:color w:val="000000"/>
              <w:sz w:val="24"/>
              <w:szCs w:val="24"/>
            </w:rPr>
          </w:pPr>
          <w:hyperlink w:anchor="_heading=h.2s8eyo1">
            <w:r w:rsidR="00965F80" w:rsidRPr="005B7814">
              <w:rPr>
                <w:rFonts w:eastAsia="Times New Roman"/>
                <w:color w:val="000000"/>
                <w:sz w:val="24"/>
                <w:szCs w:val="24"/>
              </w:rPr>
              <w:t>Reference</w:t>
            </w:r>
            <w:r w:rsidR="00965F80" w:rsidRPr="005B7814">
              <w:rPr>
                <w:rFonts w:eastAsia="Times New Roman"/>
                <w:color w:val="000000"/>
                <w:sz w:val="24"/>
                <w:szCs w:val="24"/>
              </w:rPr>
              <w:tab/>
              <w:t>20</w:t>
            </w:r>
          </w:hyperlink>
        </w:p>
        <w:p w14:paraId="541CDE31" w14:textId="77777777" w:rsidR="008E4C2F" w:rsidRPr="005B7814" w:rsidRDefault="008E4C2F" w:rsidP="005B7814">
          <w:pPr>
            <w:spacing w:line="360" w:lineRule="auto"/>
            <w:jc w:val="both"/>
            <w:rPr>
              <w:sz w:val="24"/>
              <w:szCs w:val="24"/>
            </w:rPr>
          </w:pPr>
          <w:r w:rsidRPr="005B7814">
            <w:rPr>
              <w:sz w:val="24"/>
              <w:szCs w:val="24"/>
            </w:rPr>
            <w:fldChar w:fldCharType="end"/>
          </w:r>
        </w:p>
      </w:sdtContent>
    </w:sdt>
    <w:p w14:paraId="7284E62C" w14:textId="77777777" w:rsidR="008E4C2F" w:rsidRPr="005B7814" w:rsidRDefault="00965F80" w:rsidP="005B7814">
      <w:pPr>
        <w:spacing w:line="360" w:lineRule="auto"/>
        <w:rPr>
          <w:rFonts w:eastAsia="Times New Roman"/>
          <w:b/>
          <w:sz w:val="24"/>
          <w:szCs w:val="24"/>
        </w:rPr>
      </w:pPr>
      <w:r w:rsidRPr="005B7814">
        <w:rPr>
          <w:sz w:val="24"/>
          <w:szCs w:val="24"/>
        </w:rPr>
        <w:br w:type="page"/>
      </w:r>
    </w:p>
    <w:p w14:paraId="6F7F2728" w14:textId="77777777" w:rsidR="008E4C2F" w:rsidRPr="005B7814" w:rsidRDefault="00965F80" w:rsidP="005B7814">
      <w:pPr>
        <w:pStyle w:val="Heading1"/>
        <w:rPr>
          <w:rFonts w:ascii="Arial" w:hAnsi="Arial" w:cs="Arial"/>
        </w:rPr>
      </w:pPr>
      <w:bookmarkStart w:id="0" w:name="_heading=h.gjdgxs" w:colFirst="0" w:colLast="0"/>
      <w:bookmarkEnd w:id="0"/>
      <w:r w:rsidRPr="005B7814">
        <w:rPr>
          <w:rFonts w:ascii="Arial" w:hAnsi="Arial" w:cs="Arial"/>
        </w:rPr>
        <w:lastRenderedPageBreak/>
        <w:t>Executive Summary</w:t>
      </w:r>
    </w:p>
    <w:p w14:paraId="7C0E2F6D" w14:textId="0662D634" w:rsidR="008E4C2F" w:rsidRDefault="00965F80" w:rsidP="005B7814">
      <w:pPr>
        <w:spacing w:line="360" w:lineRule="auto"/>
        <w:jc w:val="both"/>
        <w:rPr>
          <w:rFonts w:eastAsia="Times New Roman"/>
          <w:sz w:val="24"/>
          <w:szCs w:val="24"/>
        </w:rPr>
      </w:pPr>
      <w:bookmarkStart w:id="1" w:name="_heading=h.30j0zll" w:colFirst="0" w:colLast="0"/>
      <w:bookmarkEnd w:id="1"/>
      <w:r w:rsidRPr="005B7814">
        <w:rPr>
          <w:rFonts w:eastAsia="Times New Roman"/>
          <w:sz w:val="24"/>
          <w:szCs w:val="24"/>
        </w:rPr>
        <w:t xml:space="preserve">The Celtic Manor Hotel has adopted the proper strategy to maximize the effectiveness of its housekeeping crew. The relevance of the training program for all staff members, in addition to all other important components, has been adequately discussed in a very precise way. Each individual division of the hotel has already been expert understanding in order to enhance the overall operation. Each of these hotel sections' positive and bad aspects have additionally been noted, and recommendations for changes that should be made within the hotel as quickly as feasible are also provided. To demonstrate the entire financial performance of this hotel, the Swot and the Tows analysis have been completed. The housekeeping has to be extremely well advised about all the events that take place in the food and drink department, in addition to the menu options for each and every guest and the overall decorating, as the housekeeping is often in charge of the decoration. The collaboration between the maintenance, meal, and drinks departments must be quite precise since it is the job of the room attendant to organize all of the foods and beverages within the bar even with restaurants. The positioning of food baskets in all of the particular rooms together with the cooperation between the cleaning and </w:t>
      </w:r>
      <w:r w:rsidR="005B7814">
        <w:rPr>
          <w:rFonts w:eastAsia="Times New Roman"/>
          <w:sz w:val="24"/>
          <w:szCs w:val="24"/>
        </w:rPr>
        <w:t>F</w:t>
      </w:r>
      <w:r w:rsidRPr="005B7814">
        <w:rPr>
          <w:rFonts w:eastAsia="Times New Roman"/>
          <w:sz w:val="24"/>
          <w:szCs w:val="24"/>
        </w:rPr>
        <w:t>&amp;</w:t>
      </w:r>
      <w:r w:rsidR="005B7814">
        <w:rPr>
          <w:rFonts w:eastAsia="Times New Roman"/>
          <w:sz w:val="24"/>
          <w:szCs w:val="24"/>
        </w:rPr>
        <w:t>B</w:t>
      </w:r>
      <w:r w:rsidRPr="005B7814">
        <w:rPr>
          <w:rFonts w:eastAsia="Times New Roman"/>
          <w:sz w:val="24"/>
          <w:szCs w:val="24"/>
        </w:rPr>
        <w:t xml:space="preserve"> departments become extremely critical in the overall collection and evidence from all of the visitor hallways that are specially gathered from the bedroom. To take care of many aspects of the particular department, housekeeping is essential, and every component of this department must be proper and precise. Currently, the housekeeper industry as a whole is evolving quickly, and in wake of the pandemic in particular, the department must pay close attention to both the sanitation and the </w:t>
      </w:r>
      <w:r w:rsidR="005B7814" w:rsidRPr="005B7814">
        <w:rPr>
          <w:rFonts w:eastAsia="Times New Roman"/>
          <w:sz w:val="24"/>
          <w:szCs w:val="24"/>
        </w:rPr>
        <w:t>calibre</w:t>
      </w:r>
      <w:r w:rsidRPr="005B7814">
        <w:rPr>
          <w:rFonts w:eastAsia="Times New Roman"/>
          <w:sz w:val="24"/>
          <w:szCs w:val="24"/>
        </w:rPr>
        <w:t xml:space="preserve"> of the various foods and beverages served within the hotel. Through the use of various technological implementations, the housekeeper tools available in this tech may easily increase productivity for the entire housekeeping offered, and the resort must employ all technology available. All hotel employees must wear such devices properly in order to be able to track them individually and receive accurate information about their job. It is highly recommended to have a dedicated team led by a specialized manager that can appropriately assume all of the responsibilities for the cleaning process and apply various strategies to increase overall effectiveness. A distinct division of the food and beverages department has indeed been suitably recognized and documented in a tabular style in the findings and outcome section. In addition to all the </w:t>
      </w:r>
      <w:r w:rsidRPr="005B7814">
        <w:rPr>
          <w:rFonts w:eastAsia="Times New Roman"/>
          <w:sz w:val="24"/>
          <w:szCs w:val="24"/>
        </w:rPr>
        <w:lastRenderedPageBreak/>
        <w:t>suggestions made in this report, the report also provides a detailed Action Plan that now the hotel must follow on a monthly basis.</w:t>
      </w:r>
    </w:p>
    <w:p w14:paraId="18C04429" w14:textId="2303A65F" w:rsidR="005B7814" w:rsidRDefault="005B7814" w:rsidP="005B7814">
      <w:pPr>
        <w:spacing w:line="360" w:lineRule="auto"/>
        <w:jc w:val="both"/>
        <w:rPr>
          <w:rFonts w:eastAsia="Times New Roman"/>
          <w:sz w:val="24"/>
          <w:szCs w:val="24"/>
        </w:rPr>
      </w:pPr>
    </w:p>
    <w:p w14:paraId="5E125D4E" w14:textId="01926E87" w:rsidR="005B7814" w:rsidRDefault="005B7814" w:rsidP="005B7814">
      <w:pPr>
        <w:spacing w:line="360" w:lineRule="auto"/>
        <w:jc w:val="both"/>
        <w:rPr>
          <w:rFonts w:eastAsia="Times New Roman"/>
          <w:sz w:val="24"/>
          <w:szCs w:val="24"/>
        </w:rPr>
      </w:pPr>
    </w:p>
    <w:p w14:paraId="69A6E7D0" w14:textId="77777777" w:rsidR="005B7814" w:rsidRPr="005B7814" w:rsidRDefault="005B7814" w:rsidP="005B7814">
      <w:pPr>
        <w:spacing w:line="360" w:lineRule="auto"/>
        <w:jc w:val="both"/>
        <w:rPr>
          <w:rFonts w:eastAsia="Times New Roman"/>
          <w:sz w:val="24"/>
          <w:szCs w:val="24"/>
        </w:rPr>
      </w:pPr>
    </w:p>
    <w:p w14:paraId="473E5937" w14:textId="77777777" w:rsidR="008E4C2F" w:rsidRPr="005B7814" w:rsidRDefault="00965F80" w:rsidP="005B7814">
      <w:pPr>
        <w:pStyle w:val="Heading1"/>
        <w:rPr>
          <w:rFonts w:ascii="Arial" w:hAnsi="Arial" w:cs="Arial"/>
        </w:rPr>
      </w:pPr>
      <w:bookmarkStart w:id="2" w:name="_heading=h.1fob9te" w:colFirst="0" w:colLast="0"/>
      <w:bookmarkEnd w:id="2"/>
      <w:r w:rsidRPr="005B7814">
        <w:rPr>
          <w:rFonts w:ascii="Arial" w:hAnsi="Arial" w:cs="Arial"/>
        </w:rPr>
        <w:t>Introduction</w:t>
      </w:r>
    </w:p>
    <w:p w14:paraId="3DF16D1F" w14:textId="77777777"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 xml:space="preserve">The purpose of the report is to provide a consultancy report of Celtic Manor Newport, which is a five-star hotel regarding its housekeeping department. All the necessary detailing as well as the research regarding the housekeeping department of the hotel has been present in this report so that it would be easier for the client to understand positively. There are issues that need to be addressed regarding the housekeeping department which are low-quality Furnishing, not having clear instructions, increasing guest expectations, high staff turnover as well as lack of data, operational challenges along with stringent cleaning and documentation requirements of the Celtic Manor hotel. These are the major issues that are required to be highlighted in this consultancy report. </w:t>
      </w:r>
    </w:p>
    <w:p w14:paraId="71F40571" w14:textId="77777777" w:rsidR="008E4C2F" w:rsidRPr="005B7814" w:rsidRDefault="00965F80" w:rsidP="005B7814">
      <w:pPr>
        <w:spacing w:line="360" w:lineRule="auto"/>
        <w:jc w:val="center"/>
        <w:rPr>
          <w:rFonts w:eastAsia="Times New Roman"/>
          <w:sz w:val="24"/>
          <w:szCs w:val="24"/>
        </w:rPr>
      </w:pPr>
      <w:r w:rsidRPr="005B7814">
        <w:rPr>
          <w:rFonts w:eastAsia="Times New Roman"/>
          <w:noProof/>
          <w:sz w:val="24"/>
          <w:szCs w:val="24"/>
          <w:lang w:val="en-US"/>
        </w:rPr>
        <w:lastRenderedPageBreak/>
        <w:drawing>
          <wp:inline distT="114300" distB="114300" distL="114300" distR="114300" wp14:anchorId="437DEFE1" wp14:editId="51685E6F">
            <wp:extent cx="5943600" cy="57531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5753100"/>
                    </a:xfrm>
                    <a:prstGeom prst="rect">
                      <a:avLst/>
                    </a:prstGeom>
                    <a:ln/>
                  </pic:spPr>
                </pic:pic>
              </a:graphicData>
            </a:graphic>
          </wp:inline>
        </w:drawing>
      </w:r>
    </w:p>
    <w:p w14:paraId="3981AF52" w14:textId="77777777" w:rsidR="008E4C2F" w:rsidRPr="005B7814" w:rsidRDefault="00965F80" w:rsidP="005B7814">
      <w:pPr>
        <w:spacing w:line="360" w:lineRule="auto"/>
        <w:jc w:val="center"/>
        <w:rPr>
          <w:rFonts w:eastAsia="Times New Roman"/>
          <w:b/>
          <w:sz w:val="24"/>
          <w:szCs w:val="24"/>
        </w:rPr>
      </w:pPr>
      <w:r w:rsidRPr="005B7814">
        <w:rPr>
          <w:rFonts w:eastAsia="Times New Roman"/>
          <w:b/>
          <w:sz w:val="24"/>
          <w:szCs w:val="24"/>
        </w:rPr>
        <w:t>Figure 1: Celtic Manor Resort</w:t>
      </w:r>
    </w:p>
    <w:p w14:paraId="3F2FAC97" w14:textId="77777777" w:rsidR="008E4C2F" w:rsidRPr="005B7814" w:rsidRDefault="00965F80" w:rsidP="005B7814">
      <w:pPr>
        <w:spacing w:line="360" w:lineRule="auto"/>
        <w:jc w:val="center"/>
        <w:rPr>
          <w:rFonts w:eastAsia="Times New Roman"/>
          <w:sz w:val="24"/>
          <w:szCs w:val="24"/>
        </w:rPr>
      </w:pPr>
      <w:r w:rsidRPr="005B7814">
        <w:rPr>
          <w:rFonts w:eastAsia="Times New Roman"/>
          <w:sz w:val="24"/>
          <w:szCs w:val="24"/>
        </w:rPr>
        <w:t>(Source: celtic-manor.com, 2023)</w:t>
      </w:r>
    </w:p>
    <w:p w14:paraId="22FCE17E" w14:textId="0CE968F5"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 xml:space="preserve">To have the proper comprehension, SWOT and PESTLE analysis is going to be discussed in this report. The intention behind using this analysis is that these frameworks can easily represent the financial health of the Celtic Manor hotel and the competitive advantages or disadvantages it is having currently or going through. This is strategy tools are basically developed to </w:t>
      </w:r>
      <w:r w:rsidR="005B7814" w:rsidRPr="005B7814">
        <w:rPr>
          <w:rFonts w:eastAsia="Times New Roman"/>
          <w:sz w:val="24"/>
          <w:szCs w:val="24"/>
        </w:rPr>
        <w:t>analyse</w:t>
      </w:r>
      <w:r w:rsidRPr="005B7814">
        <w:rPr>
          <w:rFonts w:eastAsia="Times New Roman"/>
          <w:sz w:val="24"/>
          <w:szCs w:val="24"/>
        </w:rPr>
        <w:t xml:space="preserve"> the external as well as internal forces that have been consistently impacting the Celtic Manor hotel. This way the report highlights the external resources, opportunities, and threats as well as the strength of the Celtic Manor hotel </w:t>
      </w:r>
      <w:r w:rsidRPr="005B7814">
        <w:rPr>
          <w:rFonts w:eastAsia="Times New Roman"/>
          <w:sz w:val="24"/>
          <w:szCs w:val="24"/>
        </w:rPr>
        <w:lastRenderedPageBreak/>
        <w:t xml:space="preserve">providing a Holistic view of the threats. Brand Positioning, growth target pieces of information, and certain risks to the direction of productivity can be retrieved from Pestle analysis. This analysis will also assist in determining the overall validity of the existing services and products of the Celtic Manor hotel. </w:t>
      </w:r>
    </w:p>
    <w:p w14:paraId="5A6360EF" w14:textId="77777777" w:rsidR="008E4C2F" w:rsidRPr="005B7814" w:rsidRDefault="00965F80" w:rsidP="005B7814">
      <w:pPr>
        <w:pStyle w:val="Heading1"/>
        <w:rPr>
          <w:rFonts w:ascii="Arial" w:hAnsi="Arial" w:cs="Arial"/>
        </w:rPr>
      </w:pPr>
      <w:bookmarkStart w:id="3" w:name="_heading=h.3znysh7" w:colFirst="0" w:colLast="0"/>
      <w:bookmarkEnd w:id="3"/>
      <w:r w:rsidRPr="005B7814">
        <w:rPr>
          <w:rFonts w:ascii="Arial" w:hAnsi="Arial" w:cs="Arial"/>
        </w:rPr>
        <w:t>Scope &amp; Analysis</w:t>
      </w:r>
    </w:p>
    <w:p w14:paraId="318A9993" w14:textId="16DCE712"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 xml:space="preserve">This 5-star hotel Celtic Manor has been set in around 2000 acres of Panoramic Parkland in new ways of the United Kingdom. This has been the home of the 2010 Riders Cup along with the host venue of the NATO Summit 2014 (celtic-manor.com, 2023). This five-star Resort offers a </w:t>
      </w:r>
      <w:r w:rsidR="005B7814" w:rsidRPr="005B7814">
        <w:rPr>
          <w:rFonts w:eastAsia="Times New Roman"/>
          <w:sz w:val="24"/>
          <w:szCs w:val="24"/>
        </w:rPr>
        <w:t>spa, Golf</w:t>
      </w:r>
      <w:r w:rsidRPr="005B7814">
        <w:rPr>
          <w:rFonts w:eastAsia="Times New Roman"/>
          <w:sz w:val="24"/>
          <w:szCs w:val="24"/>
        </w:rPr>
        <w:t xml:space="preserve"> as well as leisure and has been located in the city of Newport with a total number of rooms of approximately 400 as well as 32 magnificent suites and also five restaurants within its whole premises (</w:t>
      </w:r>
      <w:proofErr w:type="spellStart"/>
      <w:r w:rsidRPr="005B7814">
        <w:rPr>
          <w:rFonts w:eastAsia="Times New Roman"/>
          <w:color w:val="222222"/>
          <w:sz w:val="24"/>
          <w:szCs w:val="24"/>
          <w:highlight w:val="white"/>
        </w:rPr>
        <w:t>Khasebe</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The building of the hotel is an 11-storey building which is very historic as it was constructed in the 19th century as a Manor house. There has been some recent feedback received from the potential visitors and customers of this hotel that highlights some of the major issues of the housekeeping processes within the hotel expressing their experience of operational challenges and hygiene and clean factor. While some of the visitors have posted reviews as the best deal in the market that offers special discounts and exclusive promotions.  The hotel has also been ranked 12 out of 20 in the Newport hotels, South Wales (</w:t>
      </w:r>
      <w:proofErr w:type="spellStart"/>
      <w:r w:rsidRPr="005B7814">
        <w:rPr>
          <w:rFonts w:eastAsia="Times New Roman"/>
          <w:color w:val="222222"/>
          <w:sz w:val="24"/>
          <w:szCs w:val="24"/>
          <w:highlight w:val="white"/>
        </w:rPr>
        <w:t>Sayin</w:t>
      </w:r>
      <w:proofErr w:type="spellEnd"/>
      <w:r w:rsidRPr="005B7814">
        <w:rPr>
          <w:rFonts w:eastAsia="Times New Roman"/>
          <w:color w:val="222222"/>
          <w:sz w:val="24"/>
          <w:szCs w:val="24"/>
          <w:highlight w:val="white"/>
        </w:rPr>
        <w:t xml:space="preserve"> and </w:t>
      </w:r>
      <w:proofErr w:type="spellStart"/>
      <w:r w:rsidRPr="005B7814">
        <w:rPr>
          <w:rFonts w:eastAsia="Times New Roman"/>
          <w:color w:val="222222"/>
          <w:sz w:val="24"/>
          <w:szCs w:val="24"/>
          <w:highlight w:val="white"/>
        </w:rPr>
        <w:t>Karaman</w:t>
      </w:r>
      <w:proofErr w:type="spellEnd"/>
      <w:r w:rsidRPr="005B7814">
        <w:rPr>
          <w:rFonts w:eastAsia="Times New Roman"/>
          <w:color w:val="222222"/>
          <w:sz w:val="24"/>
          <w:szCs w:val="24"/>
          <w:highlight w:val="white"/>
        </w:rPr>
        <w:t>, 2019</w:t>
      </w:r>
      <w:r w:rsidRPr="005B7814">
        <w:rPr>
          <w:rFonts w:eastAsia="Times New Roman"/>
          <w:sz w:val="24"/>
          <w:szCs w:val="24"/>
        </w:rPr>
        <w:t xml:space="preserve">). This resort and hotel have certainly acquired a reputation as some of the significant </w:t>
      </w:r>
      <w:r w:rsidR="005B7814" w:rsidRPr="005B7814">
        <w:rPr>
          <w:rFonts w:eastAsia="Times New Roman"/>
          <w:sz w:val="24"/>
          <w:szCs w:val="24"/>
        </w:rPr>
        <w:t>hosting</w:t>
      </w:r>
      <w:r w:rsidRPr="005B7814">
        <w:rPr>
          <w:rFonts w:eastAsia="Times New Roman"/>
          <w:sz w:val="24"/>
          <w:szCs w:val="24"/>
        </w:rPr>
        <w:t xml:space="preserve"> have been completed in this venue either some kind of major play or major National Summit. This 5-star resort has also won awards for its outstanding arrangements and last areas that make it very competitive in the market (</w:t>
      </w:r>
      <w:r w:rsidRPr="005B7814">
        <w:rPr>
          <w:rFonts w:eastAsia="Times New Roman"/>
          <w:color w:val="222222"/>
          <w:sz w:val="24"/>
          <w:szCs w:val="24"/>
          <w:highlight w:val="white"/>
        </w:rPr>
        <w:t xml:space="preserve">Clarke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2018</w:t>
      </w:r>
      <w:r w:rsidRPr="005B7814">
        <w:rPr>
          <w:rFonts w:eastAsia="Times New Roman"/>
          <w:sz w:val="24"/>
          <w:szCs w:val="24"/>
        </w:rPr>
        <w:t xml:space="preserve">). Other than that, some issues that have been reported in the housekeeping processes need to be addressed as soon as possible to maintain its reputation in the market and attract every visitor and guest. This hotel offers so an exquisite experience and location that would be perfect for a wedding venue. More happy clients lead to a </w:t>
      </w:r>
      <w:r w:rsidR="005B7814" w:rsidRPr="005B7814">
        <w:rPr>
          <w:rFonts w:eastAsia="Times New Roman"/>
          <w:sz w:val="24"/>
          <w:szCs w:val="24"/>
        </w:rPr>
        <w:t>stronger</w:t>
      </w:r>
      <w:r w:rsidRPr="005B7814">
        <w:rPr>
          <w:rFonts w:eastAsia="Times New Roman"/>
          <w:sz w:val="24"/>
          <w:szCs w:val="24"/>
        </w:rPr>
        <w:t xml:space="preserve"> reputation. </w:t>
      </w:r>
    </w:p>
    <w:p w14:paraId="2D3273B2" w14:textId="77777777" w:rsidR="008E4C2F" w:rsidRPr="005B7814" w:rsidRDefault="00965F80" w:rsidP="005B7814">
      <w:pPr>
        <w:spacing w:line="360" w:lineRule="auto"/>
        <w:jc w:val="both"/>
        <w:rPr>
          <w:rFonts w:eastAsia="Times New Roman"/>
          <w:b/>
          <w:i/>
          <w:sz w:val="24"/>
          <w:szCs w:val="24"/>
        </w:rPr>
      </w:pPr>
      <w:r w:rsidRPr="005B7814">
        <w:rPr>
          <w:rFonts w:eastAsia="Times New Roman"/>
          <w:b/>
          <w:i/>
          <w:sz w:val="24"/>
          <w:szCs w:val="24"/>
        </w:rPr>
        <w:t>PESTLE Analysis</w:t>
      </w:r>
    </w:p>
    <w:p w14:paraId="038D3E99" w14:textId="77777777" w:rsidR="007171A8" w:rsidRPr="005B7814" w:rsidRDefault="00965F80" w:rsidP="005B7814">
      <w:pPr>
        <w:spacing w:line="360" w:lineRule="auto"/>
        <w:jc w:val="both"/>
        <w:rPr>
          <w:rFonts w:eastAsia="Times New Roman"/>
          <w:color w:val="000000" w:themeColor="text1"/>
          <w:sz w:val="24"/>
          <w:szCs w:val="24"/>
        </w:rPr>
      </w:pPr>
      <w:r w:rsidRPr="005B7814">
        <w:rPr>
          <w:rFonts w:eastAsia="Times New Roman"/>
          <w:b/>
          <w:i/>
          <w:sz w:val="24"/>
          <w:szCs w:val="24"/>
        </w:rPr>
        <w:t>Political factor:</w:t>
      </w:r>
      <w:r w:rsidRPr="005B7814">
        <w:rPr>
          <w:rFonts w:eastAsia="Times New Roman"/>
          <w:b/>
          <w:sz w:val="24"/>
          <w:szCs w:val="24"/>
        </w:rPr>
        <w:t xml:space="preserve"> </w:t>
      </w:r>
      <w:r w:rsidRPr="005B7814">
        <w:rPr>
          <w:rFonts w:eastAsia="Times New Roman"/>
          <w:sz w:val="24"/>
          <w:szCs w:val="24"/>
        </w:rPr>
        <w:t xml:space="preserve">The United Kingdom is one of the world's most influential nations due to its dual parliamentary democracy and constitutional monarchy structure. </w:t>
      </w:r>
      <w:r w:rsidR="007171A8" w:rsidRPr="005B7814">
        <w:rPr>
          <w:rFonts w:eastAsia="Times New Roman"/>
          <w:color w:val="000000" w:themeColor="text1"/>
          <w:sz w:val="24"/>
          <w:szCs w:val="24"/>
        </w:rPr>
        <w:t xml:space="preserve">Laws and regulations pertaining to employment, migration, and taxes are a few examples of the </w:t>
      </w:r>
      <w:r w:rsidR="007171A8" w:rsidRPr="005B7814">
        <w:rPr>
          <w:rFonts w:eastAsia="Times New Roman"/>
          <w:color w:val="000000" w:themeColor="text1"/>
          <w:sz w:val="24"/>
          <w:szCs w:val="24"/>
        </w:rPr>
        <w:lastRenderedPageBreak/>
        <w:t>political variables that may have an impact on housekeeping in the UK hotel business. For instance, alterations to employment legislation may have an impact on the pay, scheduling, and workplace environment</w:t>
      </w:r>
      <w:r w:rsidR="007171A8" w:rsidRPr="005B7814">
        <w:rPr>
          <w:rFonts w:eastAsia="Times New Roman"/>
          <w:color w:val="FF0000"/>
          <w:sz w:val="24"/>
          <w:szCs w:val="24"/>
        </w:rPr>
        <w:t xml:space="preserve"> </w:t>
      </w:r>
      <w:r w:rsidR="007171A8" w:rsidRPr="005B7814">
        <w:rPr>
          <w:rFonts w:eastAsia="Times New Roman"/>
          <w:color w:val="000000" w:themeColor="text1"/>
          <w:sz w:val="24"/>
          <w:szCs w:val="24"/>
        </w:rPr>
        <w:t>for cleaning personnel (</w:t>
      </w:r>
      <w:proofErr w:type="spellStart"/>
      <w:r w:rsidR="007171A8" w:rsidRPr="005B7814">
        <w:rPr>
          <w:rFonts w:eastAsia="Times New Roman"/>
          <w:color w:val="000000" w:themeColor="text1"/>
          <w:sz w:val="24"/>
          <w:szCs w:val="24"/>
          <w:highlight w:val="white"/>
        </w:rPr>
        <w:t>Sayin</w:t>
      </w:r>
      <w:proofErr w:type="spellEnd"/>
      <w:r w:rsidR="007171A8" w:rsidRPr="005B7814">
        <w:rPr>
          <w:rFonts w:eastAsia="Times New Roman"/>
          <w:color w:val="000000" w:themeColor="text1"/>
          <w:sz w:val="24"/>
          <w:szCs w:val="24"/>
          <w:highlight w:val="white"/>
        </w:rPr>
        <w:t>, 2019</w:t>
      </w:r>
      <w:r w:rsidR="007171A8" w:rsidRPr="005B7814">
        <w:rPr>
          <w:rFonts w:eastAsia="Times New Roman"/>
          <w:color w:val="000000" w:themeColor="text1"/>
          <w:sz w:val="24"/>
          <w:szCs w:val="24"/>
        </w:rPr>
        <w:t>). While taxation rules may have an impact on the industry's revenue, immigration laws may have an effect on the supply of skilled personnel.</w:t>
      </w:r>
    </w:p>
    <w:p w14:paraId="5CA71945" w14:textId="77777777" w:rsidR="007171A8" w:rsidRPr="005B7814" w:rsidRDefault="00965F80" w:rsidP="005B7814">
      <w:pPr>
        <w:spacing w:line="360" w:lineRule="auto"/>
        <w:jc w:val="both"/>
        <w:rPr>
          <w:rFonts w:eastAsia="Times New Roman"/>
          <w:color w:val="000000" w:themeColor="text1"/>
          <w:sz w:val="24"/>
          <w:szCs w:val="24"/>
        </w:rPr>
      </w:pPr>
      <w:r w:rsidRPr="005B7814">
        <w:rPr>
          <w:rFonts w:eastAsia="Times New Roman"/>
          <w:b/>
          <w:i/>
          <w:sz w:val="24"/>
          <w:szCs w:val="24"/>
        </w:rPr>
        <w:t xml:space="preserve">Economic factor: </w:t>
      </w:r>
      <w:r w:rsidRPr="005B7814">
        <w:rPr>
          <w:rFonts w:eastAsia="Times New Roman"/>
          <w:sz w:val="24"/>
          <w:szCs w:val="24"/>
        </w:rPr>
        <w:t>Diversity is primarily the driving force behind the UK economy's success. The UK market is extremely varied, which creates equal possibilities for all types of enterprises to succeed and expand. The country's GDP is estimated to be approximately 2.7 trillion dollars, placing its economy sixth in the world (</w:t>
      </w:r>
      <w:r w:rsidRPr="005B7814">
        <w:rPr>
          <w:rFonts w:eastAsia="Times New Roman"/>
          <w:color w:val="222222"/>
          <w:sz w:val="24"/>
          <w:szCs w:val="24"/>
          <w:highlight w:val="white"/>
        </w:rPr>
        <w:t xml:space="preserve">Yasin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2019</w:t>
      </w:r>
      <w:r w:rsidRPr="005B7814">
        <w:rPr>
          <w:rFonts w:eastAsia="Times New Roman"/>
          <w:sz w:val="24"/>
          <w:szCs w:val="24"/>
        </w:rPr>
        <w:t xml:space="preserve">). </w:t>
      </w:r>
      <w:r w:rsidR="007171A8" w:rsidRPr="005B7814">
        <w:rPr>
          <w:rFonts w:eastAsia="Times New Roman"/>
          <w:color w:val="000000" w:themeColor="text1"/>
          <w:sz w:val="24"/>
          <w:szCs w:val="24"/>
        </w:rPr>
        <w:t>The status of the economy, currency values, inflation rates, and borrowing costs are some of the economic factors that might have an impact on housekeeping in the hotel business in the UK. Economic crashes may result in lower travel and tourist expenditures, which may have an effect on demand for hospitality like housekeeping. The cost of products and services can be impacted by fluctuations in exchange rates, which can have an effect on an industry's profit.</w:t>
      </w:r>
    </w:p>
    <w:p w14:paraId="118153EC" w14:textId="77777777" w:rsidR="007171A8" w:rsidRPr="005B7814" w:rsidRDefault="00965F80" w:rsidP="005B7814">
      <w:pPr>
        <w:spacing w:line="360" w:lineRule="auto"/>
        <w:jc w:val="both"/>
        <w:rPr>
          <w:rFonts w:eastAsia="Times New Roman"/>
          <w:color w:val="000000" w:themeColor="text1"/>
          <w:sz w:val="24"/>
          <w:szCs w:val="24"/>
        </w:rPr>
      </w:pPr>
      <w:r w:rsidRPr="005B7814">
        <w:rPr>
          <w:rFonts w:eastAsia="Times New Roman"/>
          <w:b/>
          <w:i/>
          <w:sz w:val="24"/>
          <w:szCs w:val="24"/>
        </w:rPr>
        <w:t>Social Factor:</w:t>
      </w:r>
      <w:r w:rsidRPr="005B7814">
        <w:rPr>
          <w:rFonts w:eastAsia="Times New Roman"/>
          <w:sz w:val="24"/>
          <w:szCs w:val="24"/>
        </w:rPr>
        <w:t xml:space="preserve"> Through the end of 2039, the population of the UK is projected to increase by almost 75 million people. It is because the rate of human birth has surpassed the rate of death, but it will also create a variety of chances for all enterprises to meet the needs of an increasing number of customers (</w:t>
      </w:r>
      <w:r w:rsidRPr="005B7814">
        <w:rPr>
          <w:rFonts w:eastAsia="Times New Roman"/>
          <w:color w:val="222222"/>
          <w:sz w:val="24"/>
          <w:szCs w:val="24"/>
          <w:highlight w:val="white"/>
        </w:rPr>
        <w:t>Fathy, 2018</w:t>
      </w:r>
      <w:r w:rsidRPr="005B7814">
        <w:rPr>
          <w:rFonts w:eastAsia="Times New Roman"/>
          <w:sz w:val="24"/>
          <w:szCs w:val="24"/>
        </w:rPr>
        <w:t xml:space="preserve">). </w:t>
      </w:r>
      <w:r w:rsidR="007171A8" w:rsidRPr="005B7814">
        <w:rPr>
          <w:rFonts w:eastAsia="Times New Roman"/>
          <w:color w:val="000000" w:themeColor="text1"/>
          <w:sz w:val="24"/>
          <w:szCs w:val="24"/>
        </w:rPr>
        <w:t>Changes in social attitudes and habits, changes in the population, and cultural biases are sociocultural elements that may have an impact on housekeeping in the hotel sector in the UK. For instance, the growing popularity of eco-tourism and ecological travel may influence improvements to hotels' cleaning procedures. The ageing population may also result in a rise in the demand for amenities that meet their particular requirements.</w:t>
      </w:r>
    </w:p>
    <w:p w14:paraId="297D2EC5" w14:textId="00367825" w:rsidR="007171A8" w:rsidRPr="005B7814" w:rsidRDefault="00965F80" w:rsidP="005B7814">
      <w:pPr>
        <w:spacing w:line="360" w:lineRule="auto"/>
        <w:jc w:val="both"/>
        <w:rPr>
          <w:rFonts w:eastAsia="Times New Roman"/>
          <w:color w:val="000000" w:themeColor="text1"/>
          <w:sz w:val="24"/>
          <w:szCs w:val="24"/>
        </w:rPr>
      </w:pPr>
      <w:r w:rsidRPr="005B7814">
        <w:rPr>
          <w:rFonts w:eastAsia="Times New Roman"/>
          <w:b/>
          <w:i/>
          <w:sz w:val="24"/>
          <w:szCs w:val="24"/>
        </w:rPr>
        <w:t>Technological factor:</w:t>
      </w:r>
      <w:r w:rsidRPr="005B7814">
        <w:rPr>
          <w:rFonts w:eastAsia="Times New Roman"/>
          <w:sz w:val="24"/>
          <w:szCs w:val="24"/>
        </w:rPr>
        <w:t xml:space="preserve"> The UK has the most advanced and inventive institute in the world, which has formed the component of development and research. Consistently breaking down barriers in all areas of </w:t>
      </w:r>
      <w:r w:rsidR="005B7814" w:rsidRPr="005B7814">
        <w:rPr>
          <w:rFonts w:eastAsia="Times New Roman"/>
          <w:sz w:val="24"/>
          <w:szCs w:val="24"/>
        </w:rPr>
        <w:t>endeavour</w:t>
      </w:r>
      <w:r w:rsidRPr="005B7814">
        <w:rPr>
          <w:rFonts w:eastAsia="Times New Roman"/>
          <w:sz w:val="24"/>
          <w:szCs w:val="24"/>
        </w:rPr>
        <w:t xml:space="preserve"> is a continuous struggle that results in innovation (</w:t>
      </w:r>
      <w:r w:rsidRPr="005B7814">
        <w:rPr>
          <w:rFonts w:eastAsia="Times New Roman"/>
          <w:color w:val="222222"/>
          <w:sz w:val="24"/>
          <w:szCs w:val="24"/>
          <w:highlight w:val="white"/>
        </w:rPr>
        <w:t xml:space="preserve">Choy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xml:space="preserve">). The UK economy also offers improved prospects for business owners, while it has been noted that the nation's economy is growing due to ongoing innovation and research that is advancing the tech industry. The UK Tech academic institutions have already been outperforming those in the United States, South </w:t>
      </w:r>
      <w:r w:rsidRPr="005B7814">
        <w:rPr>
          <w:rFonts w:eastAsia="Times New Roman"/>
          <w:sz w:val="24"/>
          <w:szCs w:val="24"/>
        </w:rPr>
        <w:lastRenderedPageBreak/>
        <w:t>Korea, as well as India (</w:t>
      </w:r>
      <w:r w:rsidRPr="005B7814">
        <w:rPr>
          <w:rFonts w:eastAsia="Times New Roman"/>
          <w:color w:val="222222"/>
          <w:sz w:val="24"/>
          <w:szCs w:val="24"/>
          <w:highlight w:val="white"/>
        </w:rPr>
        <w:t>Tram, 2022</w:t>
      </w:r>
      <w:r w:rsidRPr="005B7814">
        <w:rPr>
          <w:rFonts w:eastAsia="Times New Roman"/>
          <w:sz w:val="24"/>
          <w:szCs w:val="24"/>
        </w:rPr>
        <w:t xml:space="preserve">). </w:t>
      </w:r>
      <w:r w:rsidR="007171A8" w:rsidRPr="005B7814">
        <w:rPr>
          <w:rFonts w:eastAsia="Times New Roman"/>
          <w:color w:val="000000" w:themeColor="text1"/>
          <w:sz w:val="24"/>
          <w:szCs w:val="24"/>
        </w:rPr>
        <w:t xml:space="preserve">Technological developments in robotics, automation, and intelligent systems can have an impact on housekeeping inside the UK hotel business. By enhancing the effectiveness and effectiveness of house cleaning, </w:t>
      </w:r>
      <w:r w:rsidR="005B7814" w:rsidRPr="005B7814">
        <w:rPr>
          <w:rFonts w:eastAsia="Times New Roman"/>
          <w:color w:val="000000" w:themeColor="text1"/>
          <w:sz w:val="24"/>
          <w:szCs w:val="24"/>
        </w:rPr>
        <w:t>this technology</w:t>
      </w:r>
      <w:r w:rsidR="007171A8" w:rsidRPr="005B7814">
        <w:rPr>
          <w:rFonts w:eastAsia="Times New Roman"/>
          <w:color w:val="000000" w:themeColor="text1"/>
          <w:sz w:val="24"/>
          <w:szCs w:val="24"/>
        </w:rPr>
        <w:t xml:space="preserve"> can save costs and increase client satisfaction. Concerns of job loss and the requirement for retraining and up - skilling, however, also may exist.</w:t>
      </w:r>
    </w:p>
    <w:p w14:paraId="42781196" w14:textId="10D6763C" w:rsidR="007171A8" w:rsidRPr="005B7814" w:rsidRDefault="00965F80" w:rsidP="005B7814">
      <w:pPr>
        <w:spacing w:line="360" w:lineRule="auto"/>
        <w:jc w:val="both"/>
        <w:rPr>
          <w:rFonts w:eastAsia="Times New Roman"/>
          <w:color w:val="000000" w:themeColor="text1"/>
          <w:sz w:val="24"/>
          <w:szCs w:val="24"/>
        </w:rPr>
      </w:pPr>
      <w:r w:rsidRPr="005B7814">
        <w:rPr>
          <w:rFonts w:eastAsia="Times New Roman"/>
          <w:b/>
          <w:i/>
          <w:sz w:val="24"/>
          <w:szCs w:val="24"/>
        </w:rPr>
        <w:t xml:space="preserve">Environmental factor: </w:t>
      </w:r>
      <w:r w:rsidRPr="005B7814">
        <w:rPr>
          <w:rFonts w:eastAsia="Times New Roman"/>
          <w:sz w:val="24"/>
          <w:szCs w:val="24"/>
        </w:rPr>
        <w:t>Because industrialization is necessary for the UK economy to advance as well as stable environmental problems including pollution follow, every industry and business deal with ecological difficulties (</w:t>
      </w:r>
      <w:r w:rsidRPr="005B7814">
        <w:rPr>
          <w:rFonts w:eastAsia="Times New Roman"/>
          <w:color w:val="222222"/>
          <w:sz w:val="24"/>
          <w:szCs w:val="24"/>
          <w:highlight w:val="white"/>
        </w:rPr>
        <w:t xml:space="preserve">Kumar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xml:space="preserve">). Additionally, the UK government, private businesses, and charitable organizations have already been making contributions, </w:t>
      </w:r>
      <w:r w:rsidR="005B7814" w:rsidRPr="005B7814">
        <w:rPr>
          <w:rFonts w:eastAsia="Times New Roman"/>
          <w:sz w:val="24"/>
          <w:szCs w:val="24"/>
        </w:rPr>
        <w:t>acting</w:t>
      </w:r>
      <w:r w:rsidRPr="005B7814">
        <w:rPr>
          <w:rFonts w:eastAsia="Times New Roman"/>
          <w:sz w:val="24"/>
          <w:szCs w:val="24"/>
        </w:rPr>
        <w:t>, and promoting and spreading awareness regarding reducing plastic waste, environmentally friendly products, and services as well as recycling (</w:t>
      </w:r>
      <w:r w:rsidRPr="005B7814">
        <w:rPr>
          <w:rFonts w:eastAsia="Times New Roman"/>
          <w:color w:val="222222"/>
          <w:sz w:val="24"/>
          <w:szCs w:val="24"/>
          <w:highlight w:val="white"/>
        </w:rPr>
        <w:t>Kumar, 2022</w:t>
      </w:r>
      <w:r w:rsidRPr="005B7814">
        <w:rPr>
          <w:rFonts w:eastAsia="Times New Roman"/>
          <w:sz w:val="24"/>
          <w:szCs w:val="24"/>
        </w:rPr>
        <w:t xml:space="preserve">). </w:t>
      </w:r>
      <w:r w:rsidR="007171A8" w:rsidRPr="005B7814">
        <w:rPr>
          <w:rFonts w:eastAsia="Times New Roman"/>
          <w:color w:val="000000" w:themeColor="text1"/>
          <w:sz w:val="24"/>
          <w:szCs w:val="24"/>
        </w:rPr>
        <w:t>Changing climate, resource scarcity, and the influence of tourism on regional ecosystems are some of the environmental issues that may have an influence on housekeeping inside the hotel sector in the UK. To lessen their environment impact and satisfy the demands of eco-aware tourists, hotels might require sustainable practises in their housekeeping activities.</w:t>
      </w:r>
    </w:p>
    <w:p w14:paraId="13476F0D" w14:textId="77777777" w:rsidR="007171A8" w:rsidRPr="005B7814" w:rsidRDefault="00965F80" w:rsidP="005B7814">
      <w:pPr>
        <w:spacing w:line="360" w:lineRule="auto"/>
        <w:jc w:val="both"/>
        <w:rPr>
          <w:rFonts w:eastAsia="Times New Roman"/>
          <w:color w:val="000000" w:themeColor="text1"/>
          <w:sz w:val="24"/>
          <w:szCs w:val="24"/>
        </w:rPr>
      </w:pPr>
      <w:r w:rsidRPr="005B7814">
        <w:rPr>
          <w:rFonts w:eastAsia="Times New Roman"/>
          <w:b/>
          <w:i/>
          <w:sz w:val="24"/>
          <w:szCs w:val="24"/>
        </w:rPr>
        <w:t xml:space="preserve">Legal factor: </w:t>
      </w:r>
      <w:r w:rsidRPr="005B7814">
        <w:rPr>
          <w:rFonts w:eastAsia="Times New Roman"/>
          <w:sz w:val="24"/>
          <w:szCs w:val="24"/>
        </w:rPr>
        <w:t>Organizations conducting business in the UK are strongly obligated to abide by the Employment Act of 1966. The rights to minimum wage, maternity leave, paid holidays, as well as sick pay are all secured and protected by this specific practice (</w:t>
      </w:r>
      <w:r w:rsidRPr="005B7814">
        <w:rPr>
          <w:rFonts w:eastAsia="Times New Roman"/>
          <w:color w:val="222222"/>
          <w:sz w:val="24"/>
          <w:szCs w:val="24"/>
          <w:highlight w:val="white"/>
        </w:rPr>
        <w:t xml:space="preserve">O’Meara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2019</w:t>
      </w:r>
      <w:r w:rsidRPr="005B7814">
        <w:rPr>
          <w:rFonts w:eastAsia="Times New Roman"/>
          <w:sz w:val="24"/>
          <w:szCs w:val="24"/>
        </w:rPr>
        <w:t xml:space="preserve">). </w:t>
      </w:r>
      <w:r w:rsidR="007171A8" w:rsidRPr="005B7814">
        <w:rPr>
          <w:rFonts w:eastAsia="Times New Roman"/>
          <w:color w:val="000000" w:themeColor="text1"/>
          <w:sz w:val="24"/>
          <w:szCs w:val="24"/>
        </w:rPr>
        <w:t>The laws and regulations pertaining to consumer rights, protection of the environment, and safety and health are some of the legal aspects that may have an impact on cleaning in the hotel sector in the UK. Hotels could be required to abide by rules on the use of pesticides in cleaning supplies or the disposal of garbage, for instance. Hotels may also be required to uphold strict hygiene requirements and cleanliness under consumer rights regulations.</w:t>
      </w:r>
    </w:p>
    <w:p w14:paraId="367C0B1B" w14:textId="77777777" w:rsidR="008E4C2F" w:rsidRPr="005B7814" w:rsidRDefault="00965F80" w:rsidP="005B7814">
      <w:pPr>
        <w:spacing w:line="360" w:lineRule="auto"/>
        <w:jc w:val="both"/>
        <w:rPr>
          <w:rFonts w:eastAsia="Times New Roman"/>
          <w:b/>
          <w:i/>
          <w:sz w:val="24"/>
          <w:szCs w:val="24"/>
        </w:rPr>
      </w:pPr>
      <w:r w:rsidRPr="005B7814">
        <w:rPr>
          <w:rFonts w:eastAsia="Times New Roman"/>
          <w:b/>
          <w:i/>
          <w:sz w:val="24"/>
          <w:szCs w:val="24"/>
        </w:rPr>
        <w:t>SWOT Analysis</w:t>
      </w:r>
    </w:p>
    <w:p w14:paraId="4FC2EC4A" w14:textId="77777777" w:rsidR="008E4C2F" w:rsidRPr="005B7814" w:rsidRDefault="008E4C2F" w:rsidP="005B7814">
      <w:pPr>
        <w:spacing w:line="360" w:lineRule="auto"/>
        <w:jc w:val="both"/>
        <w:rPr>
          <w:rFonts w:eastAsia="Times New Roman"/>
          <w:b/>
          <w:sz w:val="24"/>
          <w:szCs w:val="24"/>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E4C2F" w:rsidRPr="005B7814" w14:paraId="6745C1F6" w14:textId="77777777">
        <w:trPr>
          <w:cantSplit/>
          <w:tblHeader/>
        </w:trPr>
        <w:tc>
          <w:tcPr>
            <w:tcW w:w="4680" w:type="dxa"/>
            <w:shd w:val="clear" w:color="auto" w:fill="auto"/>
            <w:tcMar>
              <w:top w:w="100" w:type="dxa"/>
              <w:left w:w="100" w:type="dxa"/>
              <w:bottom w:w="100" w:type="dxa"/>
              <w:right w:w="100" w:type="dxa"/>
            </w:tcMar>
          </w:tcPr>
          <w:p w14:paraId="03EFB8CA" w14:textId="77777777" w:rsidR="008E4C2F" w:rsidRPr="005B7814" w:rsidRDefault="00965F80" w:rsidP="005B7814">
            <w:pPr>
              <w:widowControl w:val="0"/>
              <w:pBdr>
                <w:top w:val="nil"/>
                <w:left w:val="nil"/>
                <w:bottom w:val="nil"/>
                <w:right w:val="nil"/>
                <w:between w:val="nil"/>
              </w:pBdr>
              <w:spacing w:line="360" w:lineRule="auto"/>
              <w:jc w:val="both"/>
              <w:rPr>
                <w:rFonts w:eastAsia="Times New Roman"/>
                <w:b/>
                <w:sz w:val="24"/>
                <w:szCs w:val="24"/>
              </w:rPr>
            </w:pPr>
            <w:r w:rsidRPr="005B7814">
              <w:rPr>
                <w:rFonts w:eastAsia="Times New Roman"/>
                <w:b/>
                <w:sz w:val="24"/>
                <w:szCs w:val="24"/>
              </w:rPr>
              <w:lastRenderedPageBreak/>
              <w:t>Strengths</w:t>
            </w:r>
          </w:p>
          <w:p w14:paraId="1E90D20F" w14:textId="77777777" w:rsidR="008E4C2F" w:rsidRPr="005B7814" w:rsidRDefault="00965F80" w:rsidP="005B7814">
            <w:pPr>
              <w:widowControl w:val="0"/>
              <w:numPr>
                <w:ilvl w:val="0"/>
                <w:numId w:val="4"/>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This is a five-star hotel and resort that provides all the necessary services to its guests and visitors at a very affordable price in the new Wales United Kingdom (</w:t>
            </w:r>
            <w:proofErr w:type="spellStart"/>
            <w:r w:rsidRPr="005B7814">
              <w:rPr>
                <w:rFonts w:eastAsia="Times New Roman"/>
                <w:sz w:val="24"/>
                <w:szCs w:val="24"/>
              </w:rPr>
              <w:t>Iannuzzi</w:t>
            </w:r>
            <w:proofErr w:type="spellEnd"/>
            <w:r w:rsidRPr="005B7814">
              <w:rPr>
                <w:rFonts w:eastAsia="Times New Roman"/>
                <w:sz w:val="24"/>
                <w:szCs w:val="24"/>
              </w:rPr>
              <w:t xml:space="preserve"> and </w:t>
            </w:r>
            <w:proofErr w:type="spellStart"/>
            <w:r w:rsidRPr="005B7814">
              <w:rPr>
                <w:rFonts w:eastAsia="Times New Roman"/>
                <w:sz w:val="24"/>
                <w:szCs w:val="24"/>
              </w:rPr>
              <w:t>Sacchetto</w:t>
            </w:r>
            <w:proofErr w:type="spellEnd"/>
            <w:r w:rsidRPr="005B7814">
              <w:rPr>
                <w:rFonts w:eastAsia="Times New Roman"/>
                <w:sz w:val="24"/>
                <w:szCs w:val="24"/>
              </w:rPr>
              <w:t xml:space="preserve">, 2022). </w:t>
            </w:r>
          </w:p>
          <w:p w14:paraId="34D75787" w14:textId="77777777" w:rsidR="008E4C2F" w:rsidRPr="005B7814" w:rsidRDefault="00965F80" w:rsidP="005B7814">
            <w:pPr>
              <w:widowControl w:val="0"/>
              <w:numPr>
                <w:ilvl w:val="0"/>
                <w:numId w:val="4"/>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This specific hotel offers a variety of amenities, including a jacuzzi, multi-cuisine eateries, hot tubs, cafés, sports facilities, as well as meeting spaces (</w:t>
            </w:r>
            <w:proofErr w:type="spellStart"/>
            <w:r w:rsidRPr="005B7814">
              <w:rPr>
                <w:rFonts w:eastAsia="Times New Roman"/>
                <w:color w:val="222222"/>
                <w:sz w:val="24"/>
                <w:szCs w:val="24"/>
                <w:highlight w:val="white"/>
              </w:rPr>
              <w:t>Marpaung</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2019</w:t>
            </w:r>
            <w:r w:rsidRPr="005B7814">
              <w:rPr>
                <w:rFonts w:eastAsia="Times New Roman"/>
                <w:sz w:val="24"/>
                <w:szCs w:val="24"/>
              </w:rPr>
              <w:t>). The automatic upgrade of the consumer to a higher class is the key component of their program of Celtic Manor.</w:t>
            </w:r>
          </w:p>
          <w:p w14:paraId="444593DC" w14:textId="77777777" w:rsidR="008E4C2F" w:rsidRPr="005B7814" w:rsidRDefault="00965F80" w:rsidP="005B7814">
            <w:pPr>
              <w:widowControl w:val="0"/>
              <w:numPr>
                <w:ilvl w:val="0"/>
                <w:numId w:val="4"/>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 xml:space="preserve">The location of the hotel is very significant as it is in the main city which enhances its customer reaching power and its free hand advertisement. </w:t>
            </w:r>
          </w:p>
        </w:tc>
        <w:tc>
          <w:tcPr>
            <w:tcW w:w="4680" w:type="dxa"/>
            <w:shd w:val="clear" w:color="auto" w:fill="auto"/>
            <w:tcMar>
              <w:top w:w="100" w:type="dxa"/>
              <w:left w:w="100" w:type="dxa"/>
              <w:bottom w:w="100" w:type="dxa"/>
              <w:right w:w="100" w:type="dxa"/>
            </w:tcMar>
          </w:tcPr>
          <w:p w14:paraId="3C463324" w14:textId="77777777" w:rsidR="008E4C2F" w:rsidRPr="005B7814" w:rsidRDefault="00965F80" w:rsidP="005B7814">
            <w:pPr>
              <w:widowControl w:val="0"/>
              <w:pBdr>
                <w:top w:val="nil"/>
                <w:left w:val="nil"/>
                <w:bottom w:val="nil"/>
                <w:right w:val="nil"/>
                <w:between w:val="nil"/>
              </w:pBdr>
              <w:spacing w:line="360" w:lineRule="auto"/>
              <w:jc w:val="both"/>
              <w:rPr>
                <w:rFonts w:eastAsia="Times New Roman"/>
                <w:b/>
                <w:sz w:val="24"/>
                <w:szCs w:val="24"/>
              </w:rPr>
            </w:pPr>
            <w:r w:rsidRPr="005B7814">
              <w:rPr>
                <w:rFonts w:eastAsia="Times New Roman"/>
                <w:b/>
                <w:sz w:val="24"/>
                <w:szCs w:val="24"/>
              </w:rPr>
              <w:t>Weaknesses</w:t>
            </w:r>
          </w:p>
          <w:p w14:paraId="6C24CC35" w14:textId="77777777" w:rsidR="008E4C2F" w:rsidRPr="005B7814" w:rsidRDefault="00965F80" w:rsidP="005B7814">
            <w:pPr>
              <w:widowControl w:val="0"/>
              <w:numPr>
                <w:ilvl w:val="0"/>
                <w:numId w:val="3"/>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With the infrastructure of other hotels in the UK, the extremely high maintenance cost has already been rising quickly as well as is now within reach even without adequate expansion and lucrative income (</w:t>
            </w:r>
            <w:r w:rsidRPr="005B7814">
              <w:rPr>
                <w:rFonts w:eastAsia="Times New Roman"/>
                <w:color w:val="222222"/>
                <w:sz w:val="24"/>
                <w:szCs w:val="24"/>
                <w:highlight w:val="white"/>
              </w:rPr>
              <w:t>Kara, 2018</w:t>
            </w:r>
            <w:r w:rsidRPr="005B7814">
              <w:rPr>
                <w:rFonts w:eastAsia="Times New Roman"/>
                <w:sz w:val="24"/>
                <w:szCs w:val="24"/>
              </w:rPr>
              <w:t xml:space="preserve">). </w:t>
            </w:r>
          </w:p>
          <w:p w14:paraId="5ABB0F2E" w14:textId="77777777" w:rsidR="008E4C2F" w:rsidRPr="005B7814" w:rsidRDefault="00965F80" w:rsidP="005B7814">
            <w:pPr>
              <w:widowControl w:val="0"/>
              <w:numPr>
                <w:ilvl w:val="0"/>
                <w:numId w:val="3"/>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The hotel's luxury division has not been expanding, while it has been noted that total maintenance costs and profit margins for the premium division are quite high.</w:t>
            </w:r>
          </w:p>
          <w:p w14:paraId="5542305A" w14:textId="77777777" w:rsidR="008E4C2F" w:rsidRPr="005B7814" w:rsidRDefault="00965F80" w:rsidP="005B7814">
            <w:pPr>
              <w:widowControl w:val="0"/>
              <w:numPr>
                <w:ilvl w:val="0"/>
                <w:numId w:val="3"/>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 xml:space="preserve">The company has been failing to provide certain housekeeping processes facilities to the visitors. </w:t>
            </w:r>
          </w:p>
        </w:tc>
      </w:tr>
      <w:tr w:rsidR="008E4C2F" w:rsidRPr="005B7814" w14:paraId="158F4E4A" w14:textId="77777777">
        <w:trPr>
          <w:cantSplit/>
          <w:tblHeader/>
        </w:trPr>
        <w:tc>
          <w:tcPr>
            <w:tcW w:w="4680" w:type="dxa"/>
            <w:shd w:val="clear" w:color="auto" w:fill="auto"/>
            <w:tcMar>
              <w:top w:w="100" w:type="dxa"/>
              <w:left w:w="100" w:type="dxa"/>
              <w:bottom w:w="100" w:type="dxa"/>
              <w:right w:w="100" w:type="dxa"/>
            </w:tcMar>
          </w:tcPr>
          <w:p w14:paraId="7A2EEF54" w14:textId="77777777" w:rsidR="008E4C2F" w:rsidRPr="005B7814" w:rsidRDefault="00965F80" w:rsidP="005B7814">
            <w:pPr>
              <w:widowControl w:val="0"/>
              <w:pBdr>
                <w:top w:val="nil"/>
                <w:left w:val="nil"/>
                <w:bottom w:val="nil"/>
                <w:right w:val="nil"/>
                <w:between w:val="nil"/>
              </w:pBdr>
              <w:spacing w:line="360" w:lineRule="auto"/>
              <w:jc w:val="both"/>
              <w:rPr>
                <w:rFonts w:eastAsia="Times New Roman"/>
                <w:b/>
                <w:sz w:val="24"/>
                <w:szCs w:val="24"/>
              </w:rPr>
            </w:pPr>
            <w:r w:rsidRPr="005B7814">
              <w:rPr>
                <w:rFonts w:eastAsia="Times New Roman"/>
                <w:b/>
                <w:sz w:val="24"/>
                <w:szCs w:val="24"/>
              </w:rPr>
              <w:lastRenderedPageBreak/>
              <w:t>Opportunities</w:t>
            </w:r>
          </w:p>
          <w:p w14:paraId="75A0581B" w14:textId="77777777" w:rsidR="008E4C2F" w:rsidRPr="005B7814" w:rsidRDefault="00965F80" w:rsidP="005B7814">
            <w:pPr>
              <w:widowControl w:val="0"/>
              <w:numPr>
                <w:ilvl w:val="0"/>
                <w:numId w:val="1"/>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 xml:space="preserve">Celtic Manor is a well-known and well-established participant in the UK market. </w:t>
            </w:r>
          </w:p>
          <w:p w14:paraId="236107E9" w14:textId="77777777" w:rsidR="008E4C2F" w:rsidRPr="005B7814" w:rsidRDefault="00965F80" w:rsidP="005B7814">
            <w:pPr>
              <w:widowControl w:val="0"/>
              <w:numPr>
                <w:ilvl w:val="0"/>
                <w:numId w:val="1"/>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This resort has already been expanding its network to smaller cities and towns, which might be highly advantageous for its growth as well as provide additional opportunities for offering services.</w:t>
            </w:r>
          </w:p>
          <w:p w14:paraId="5C79321C" w14:textId="77777777" w:rsidR="008E4C2F" w:rsidRPr="005B7814" w:rsidRDefault="00965F80" w:rsidP="005B7814">
            <w:pPr>
              <w:widowControl w:val="0"/>
              <w:numPr>
                <w:ilvl w:val="0"/>
                <w:numId w:val="1"/>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There has been an opportunity to implement technological innovations in their services and better facilities implementation in housekeeping processes in order to reach a larger audience (</w:t>
            </w:r>
            <w:proofErr w:type="spellStart"/>
            <w:r w:rsidRPr="005B7814">
              <w:rPr>
                <w:rFonts w:eastAsia="Times New Roman"/>
                <w:color w:val="222222"/>
                <w:sz w:val="24"/>
                <w:szCs w:val="24"/>
                <w:highlight w:val="white"/>
              </w:rPr>
              <w:t>Astawa</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2022</w:t>
            </w:r>
            <w:r w:rsidRPr="005B7814">
              <w:rPr>
                <w:rFonts w:eastAsia="Times New Roman"/>
                <w:sz w:val="24"/>
                <w:szCs w:val="24"/>
              </w:rPr>
              <w:t xml:space="preserve">). </w:t>
            </w:r>
          </w:p>
        </w:tc>
        <w:tc>
          <w:tcPr>
            <w:tcW w:w="4680" w:type="dxa"/>
            <w:shd w:val="clear" w:color="auto" w:fill="auto"/>
            <w:tcMar>
              <w:top w:w="100" w:type="dxa"/>
              <w:left w:w="100" w:type="dxa"/>
              <w:bottom w:w="100" w:type="dxa"/>
              <w:right w:w="100" w:type="dxa"/>
            </w:tcMar>
          </w:tcPr>
          <w:p w14:paraId="30844C6A" w14:textId="77777777" w:rsidR="008E4C2F" w:rsidRPr="005B7814" w:rsidRDefault="00965F80" w:rsidP="005B7814">
            <w:pPr>
              <w:widowControl w:val="0"/>
              <w:pBdr>
                <w:top w:val="nil"/>
                <w:left w:val="nil"/>
                <w:bottom w:val="nil"/>
                <w:right w:val="nil"/>
                <w:between w:val="nil"/>
              </w:pBdr>
              <w:spacing w:line="360" w:lineRule="auto"/>
              <w:jc w:val="both"/>
              <w:rPr>
                <w:rFonts w:eastAsia="Times New Roman"/>
                <w:b/>
                <w:sz w:val="24"/>
                <w:szCs w:val="24"/>
              </w:rPr>
            </w:pPr>
            <w:r w:rsidRPr="005B7814">
              <w:rPr>
                <w:rFonts w:eastAsia="Times New Roman"/>
                <w:b/>
                <w:sz w:val="24"/>
                <w:szCs w:val="24"/>
              </w:rPr>
              <w:t>Threats</w:t>
            </w:r>
          </w:p>
          <w:p w14:paraId="5E745C17" w14:textId="77777777" w:rsidR="008E4C2F" w:rsidRPr="005B7814" w:rsidRDefault="00965F80" w:rsidP="005B7814">
            <w:pPr>
              <w:widowControl w:val="0"/>
              <w:numPr>
                <w:ilvl w:val="0"/>
                <w:numId w:val="2"/>
              </w:numPr>
              <w:pBdr>
                <w:top w:val="nil"/>
                <w:left w:val="nil"/>
                <w:bottom w:val="nil"/>
                <w:right w:val="nil"/>
                <w:between w:val="nil"/>
              </w:pBdr>
              <w:spacing w:line="360" w:lineRule="auto"/>
              <w:jc w:val="both"/>
              <w:rPr>
                <w:rFonts w:eastAsia="Times New Roman"/>
                <w:b/>
                <w:sz w:val="24"/>
                <w:szCs w:val="24"/>
              </w:rPr>
            </w:pPr>
            <w:r w:rsidRPr="005B7814">
              <w:rPr>
                <w:rFonts w:eastAsia="Times New Roman"/>
                <w:sz w:val="24"/>
                <w:szCs w:val="24"/>
              </w:rPr>
              <w:t>In order to offer the greatest services and client satisfaction, this Celtic Manor hotel competes with other notable luxury hotels in London (</w:t>
            </w:r>
            <w:proofErr w:type="spellStart"/>
            <w:r w:rsidRPr="005B7814">
              <w:rPr>
                <w:rFonts w:eastAsia="Times New Roman"/>
                <w:color w:val="222222"/>
                <w:sz w:val="24"/>
                <w:szCs w:val="24"/>
                <w:highlight w:val="white"/>
              </w:rPr>
              <w:t>Werdani</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2019</w:t>
            </w:r>
            <w:r w:rsidRPr="005B7814">
              <w:rPr>
                <w:rFonts w:eastAsia="Times New Roman"/>
                <w:sz w:val="24"/>
                <w:szCs w:val="24"/>
              </w:rPr>
              <w:t xml:space="preserve">). </w:t>
            </w:r>
          </w:p>
          <w:p w14:paraId="30FDD98A" w14:textId="4409A7B8" w:rsidR="008E4C2F" w:rsidRPr="005B7814" w:rsidRDefault="00965F80" w:rsidP="005B7814">
            <w:pPr>
              <w:widowControl w:val="0"/>
              <w:numPr>
                <w:ilvl w:val="0"/>
                <w:numId w:val="2"/>
              </w:numPr>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 xml:space="preserve">There have been threats of not performing very well in their housekeeping department so this can impact the resort negatively and can also lower their </w:t>
            </w:r>
            <w:r w:rsidR="005B7814" w:rsidRPr="005B7814">
              <w:rPr>
                <w:rFonts w:eastAsia="Times New Roman"/>
                <w:sz w:val="24"/>
                <w:szCs w:val="24"/>
              </w:rPr>
              <w:t>competitive</w:t>
            </w:r>
            <w:r w:rsidRPr="005B7814">
              <w:rPr>
                <w:rFonts w:eastAsia="Times New Roman"/>
                <w:sz w:val="24"/>
                <w:szCs w:val="24"/>
              </w:rPr>
              <w:t xml:space="preserve"> advantage. </w:t>
            </w:r>
          </w:p>
        </w:tc>
      </w:tr>
    </w:tbl>
    <w:p w14:paraId="35BB277A" w14:textId="77777777" w:rsidR="008E4C2F" w:rsidRPr="005B7814" w:rsidRDefault="008E4C2F" w:rsidP="005B7814">
      <w:pPr>
        <w:spacing w:line="360" w:lineRule="auto"/>
        <w:jc w:val="both"/>
        <w:rPr>
          <w:rFonts w:eastAsia="Times New Roman"/>
          <w:b/>
          <w:sz w:val="24"/>
          <w:szCs w:val="24"/>
        </w:rPr>
      </w:pPr>
    </w:p>
    <w:p w14:paraId="67E64ECE" w14:textId="77777777" w:rsidR="008E4C2F" w:rsidRPr="005B7814" w:rsidRDefault="00965F80" w:rsidP="005B7814">
      <w:pPr>
        <w:pStyle w:val="Heading1"/>
        <w:rPr>
          <w:rFonts w:ascii="Arial" w:hAnsi="Arial" w:cs="Arial"/>
        </w:rPr>
      </w:pPr>
      <w:bookmarkStart w:id="4" w:name="_heading=h.2et92p0" w:colFirst="0" w:colLast="0"/>
      <w:bookmarkEnd w:id="4"/>
      <w:r w:rsidRPr="005B7814">
        <w:rPr>
          <w:rFonts w:ascii="Arial" w:hAnsi="Arial" w:cs="Arial"/>
        </w:rPr>
        <w:t>Main Body</w:t>
      </w:r>
    </w:p>
    <w:p w14:paraId="096A2CBA" w14:textId="77777777"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 xml:space="preserve">Some of the imaginative ways that can be implemented by the Celtic Manor 5-star hotel to enhance its operations and provide better products and services in the market. </w:t>
      </w:r>
    </w:p>
    <w:p w14:paraId="494280A9" w14:textId="77777777"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 xml:space="preserve">The ambiance, accommodation, as well as cleanliness at Celtic harvester hotel, can impact the capability to provide the best hospitality experience to its visitors. It is recommended to implement a simple system such as a housekeeping checklist along with the hotel maintenance checklist to make sure that the cleanliness and hygiene are up to the proper standard and the rooms have been significantly ready (Wright </w:t>
      </w:r>
      <w:r w:rsidRPr="005B7814">
        <w:rPr>
          <w:rFonts w:eastAsia="Times New Roman"/>
          <w:i/>
          <w:sz w:val="24"/>
          <w:szCs w:val="24"/>
        </w:rPr>
        <w:t xml:space="preserve">et al. </w:t>
      </w:r>
      <w:r w:rsidRPr="005B7814">
        <w:rPr>
          <w:rFonts w:eastAsia="Times New Roman"/>
          <w:sz w:val="24"/>
          <w:szCs w:val="24"/>
        </w:rPr>
        <w:t xml:space="preserve">2020). Conference room, pool areas, lighting as well as elevators are also included to be addressed. The persistent requirement for an accommodation and housekeeping checklist needs essential time from the team while utilizing paper processes. The operations for delivering outstanding services to the customers are very much significant and can also be enhanced with the help of tablet and smartphone streamlining as it can </w:t>
      </w:r>
      <w:r w:rsidRPr="005B7814">
        <w:rPr>
          <w:rFonts w:eastAsia="Times New Roman"/>
          <w:sz w:val="24"/>
          <w:szCs w:val="24"/>
        </w:rPr>
        <w:lastRenderedPageBreak/>
        <w:t>easily track the overall accommodation and housekeeping management processes. The housekeeping department of the Celtic Manor hotel team members needs to be empowered to do their best in a very effective way by incorporating processes proper instructions and guidelines, and photos in the checklist (</w:t>
      </w:r>
      <w:r w:rsidRPr="005B7814">
        <w:rPr>
          <w:rFonts w:eastAsia="Times New Roman"/>
          <w:color w:val="222222"/>
          <w:sz w:val="24"/>
          <w:szCs w:val="24"/>
          <w:highlight w:val="white"/>
        </w:rPr>
        <w:t xml:space="preserve">Gould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The second imaginative way to improve the operations of this hotel is to automate the operational tasks and also keep the team members focused on providing quality standards. Accountability is considered to be the very pivotal driver of Celtic Manor's operating performance. Though the team members are very much aware of their daily responsibilities and duties it is still very much significant to assign ownership of tasks in order to increase the focus of everyone on their particular responsibility (</w:t>
      </w:r>
      <w:proofErr w:type="spellStart"/>
      <w:r w:rsidRPr="005B7814">
        <w:rPr>
          <w:rFonts w:eastAsia="Times New Roman"/>
          <w:color w:val="222222"/>
          <w:sz w:val="24"/>
          <w:szCs w:val="24"/>
          <w:highlight w:val="white"/>
        </w:rPr>
        <w:t>McInch</w:t>
      </w:r>
      <w:proofErr w:type="spellEnd"/>
      <w:r w:rsidRPr="005B7814">
        <w:rPr>
          <w:rFonts w:eastAsia="Times New Roman"/>
          <w:color w:val="222222"/>
          <w:sz w:val="24"/>
          <w:szCs w:val="24"/>
          <w:highlight w:val="white"/>
        </w:rPr>
        <w:t xml:space="preserve"> and Fleming, 2022</w:t>
      </w:r>
      <w:r w:rsidRPr="005B7814">
        <w:rPr>
          <w:rFonts w:eastAsia="Times New Roman"/>
          <w:sz w:val="24"/>
          <w:szCs w:val="24"/>
        </w:rPr>
        <w:t xml:space="preserve">). Celtic Manor can also digitalize their housekeeping checklist, leveraging certain software in order to automate tasks as well as reinforce certain kinds of standards which are considered to be very much valuable in order to improve and enhance the operational performance positively. The third imaginative way is to strategies for budget and revenue management within the hotel operations. This hotel comes under the hospitality industry which is very much vulnerable to the changing conditions of the economy and trends therefore it has been recommended to keep a very close eye on the recent trends and hence needs to adopt certain Strategies in order to enhance Celtic Manor’s operation and drive higher levels of Occupancy (wikipedia.org, 2023). This management includes collecting the right data and adopting the best price strategy and also optimizing the distribution channels by embracing forecasting and mapping. The fourth imaginative method is to embrace the latest hotel Technology within the Celtic Manor 5-star hotel. Guest expectations and customer demands help in driving business operations and their four Technology plays a very crucial role in influencing visitors and also increasing their stay (business-live.co.uk, 2023). Nowadays, providing the facility of a complete and digitally enabled experience is very much expected among top 5-star hotels. Therefore, Celtic Manor needs to update their day-to-day technologies in order to implement a wonderful experience and also lower downtime spent on basic manual updates (walesonline.co.uk, 2023). The fifth imaginative way is to allow the teams in order to make certain decisions that assist in enhancing the overall operations. Acquiring significant and valuable insights is very much essential while seeking efficiencies to </w:t>
      </w:r>
      <w:r w:rsidRPr="005B7814">
        <w:rPr>
          <w:rFonts w:eastAsia="Times New Roman"/>
          <w:sz w:val="24"/>
          <w:szCs w:val="24"/>
        </w:rPr>
        <w:lastRenderedPageBreak/>
        <w:t>enhance the operations of the Celtic Manor. Mobile-enabled Hotel software is the new innovation of Technology centralization and collection of data from different locations in real-time. This crucial platform helps in organizing the performance Matrix as well as analytics in a very appropriate way that highlights a very clear picture regarding the business operations of the Hotel (</w:t>
      </w:r>
      <w:proofErr w:type="spellStart"/>
      <w:r w:rsidRPr="005B7814">
        <w:rPr>
          <w:rFonts w:eastAsia="Times New Roman"/>
          <w:color w:val="222222"/>
          <w:sz w:val="24"/>
          <w:szCs w:val="24"/>
          <w:highlight w:val="white"/>
        </w:rPr>
        <w:t>Abellanet</w:t>
      </w:r>
      <w:proofErr w:type="spellEnd"/>
      <w:r w:rsidRPr="005B7814">
        <w:rPr>
          <w:rFonts w:eastAsia="Times New Roman"/>
          <w:color w:val="222222"/>
          <w:sz w:val="24"/>
          <w:szCs w:val="24"/>
          <w:highlight w:val="white"/>
        </w:rPr>
        <w:t xml:space="preserve"> Miranda, 2021</w:t>
      </w:r>
      <w:r w:rsidRPr="005B7814">
        <w:rPr>
          <w:rFonts w:eastAsia="Times New Roman"/>
          <w:sz w:val="24"/>
          <w:szCs w:val="24"/>
        </w:rPr>
        <w:t>). Encouraging staff and enabling teams to better measure along with accessing performance will help them empower themselves to assist in improving the operations of the business and enhancing productivity. These are the management techniques and staff training programs order to enhance the overall business operations and also help in solving the housekeeping process issues (</w:t>
      </w:r>
      <w:proofErr w:type="spellStart"/>
      <w:r w:rsidRPr="005B7814">
        <w:rPr>
          <w:rFonts w:eastAsia="Times New Roman"/>
          <w:color w:val="222222"/>
          <w:sz w:val="24"/>
          <w:szCs w:val="24"/>
          <w:highlight w:val="white"/>
        </w:rPr>
        <w:t>Elmakkawy</w:t>
      </w:r>
      <w:proofErr w:type="spellEnd"/>
      <w:r w:rsidRPr="005B7814">
        <w:rPr>
          <w:rFonts w:eastAsia="Times New Roman"/>
          <w:color w:val="222222"/>
          <w:sz w:val="24"/>
          <w:szCs w:val="24"/>
          <w:highlight w:val="white"/>
        </w:rPr>
        <w:t xml:space="preserve"> and </w:t>
      </w:r>
      <w:proofErr w:type="spellStart"/>
      <w:r w:rsidRPr="005B7814">
        <w:rPr>
          <w:rFonts w:eastAsia="Times New Roman"/>
          <w:color w:val="222222"/>
          <w:sz w:val="24"/>
          <w:szCs w:val="24"/>
          <w:highlight w:val="white"/>
        </w:rPr>
        <w:t>Abdien</w:t>
      </w:r>
      <w:proofErr w:type="spellEnd"/>
      <w:r w:rsidRPr="005B7814">
        <w:rPr>
          <w:rFonts w:eastAsia="Times New Roman"/>
          <w:color w:val="222222"/>
          <w:sz w:val="24"/>
          <w:szCs w:val="24"/>
          <w:highlight w:val="white"/>
        </w:rPr>
        <w:t>, 2021</w:t>
      </w:r>
      <w:r w:rsidRPr="005B7814">
        <w:rPr>
          <w:rFonts w:eastAsia="Times New Roman"/>
          <w:sz w:val="24"/>
          <w:szCs w:val="24"/>
        </w:rPr>
        <w:t xml:space="preserve">). There have been no severe environmental impacts and issues that are essentially affecting the business operations or ecology. The hotel has been significantly following sustainability processes in order to not violate any kind of environmental issues or even to contribute to waste management. </w:t>
      </w:r>
    </w:p>
    <w:p w14:paraId="174EA9DD" w14:textId="06449BEC"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 xml:space="preserve">Some of the hotel operations are very much necessary in helping the five-star hotel to move forward with its immense productivity and profit revenue. But on the other </w:t>
      </w:r>
      <w:r w:rsidR="005B7814" w:rsidRPr="005B7814">
        <w:rPr>
          <w:rFonts w:eastAsia="Times New Roman"/>
          <w:sz w:val="24"/>
          <w:szCs w:val="24"/>
        </w:rPr>
        <w:t>hand,</w:t>
      </w:r>
      <w:r w:rsidRPr="005B7814">
        <w:rPr>
          <w:rFonts w:eastAsia="Times New Roman"/>
          <w:sz w:val="24"/>
          <w:szCs w:val="24"/>
        </w:rPr>
        <w:t xml:space="preserve"> it has also been witnessed that there are few Hotel operations that can impact the overall productivity and service of the hotel leading to a bad reputation (</w:t>
      </w:r>
      <w:proofErr w:type="spellStart"/>
      <w:r w:rsidRPr="005B7814">
        <w:rPr>
          <w:rFonts w:eastAsia="Times New Roman"/>
          <w:sz w:val="24"/>
          <w:szCs w:val="24"/>
        </w:rPr>
        <w:t>G’ofurjon</w:t>
      </w:r>
      <w:proofErr w:type="spellEnd"/>
      <w:r w:rsidRPr="005B7814">
        <w:rPr>
          <w:rFonts w:eastAsia="Times New Roman"/>
          <w:sz w:val="24"/>
          <w:szCs w:val="24"/>
        </w:rPr>
        <w:t xml:space="preserve"> </w:t>
      </w:r>
      <w:proofErr w:type="spellStart"/>
      <w:r w:rsidRPr="005B7814">
        <w:rPr>
          <w:rFonts w:eastAsia="Times New Roman"/>
          <w:sz w:val="24"/>
          <w:szCs w:val="24"/>
        </w:rPr>
        <w:t>qizi</w:t>
      </w:r>
      <w:proofErr w:type="spellEnd"/>
      <w:r w:rsidRPr="005B7814">
        <w:rPr>
          <w:rFonts w:eastAsia="Times New Roman"/>
          <w:sz w:val="24"/>
          <w:szCs w:val="24"/>
        </w:rPr>
        <w:t xml:space="preserve"> </w:t>
      </w:r>
      <w:proofErr w:type="spellStart"/>
      <w:r w:rsidRPr="005B7814">
        <w:rPr>
          <w:rFonts w:eastAsia="Times New Roman"/>
          <w:sz w:val="24"/>
          <w:szCs w:val="24"/>
        </w:rPr>
        <w:t>Abdullabekova</w:t>
      </w:r>
      <w:proofErr w:type="spellEnd"/>
      <w:r w:rsidRPr="005B7814">
        <w:rPr>
          <w:rFonts w:eastAsia="Times New Roman"/>
          <w:sz w:val="24"/>
          <w:szCs w:val="24"/>
        </w:rPr>
        <w:t xml:space="preserve">, 2022). For example, </w:t>
      </w:r>
      <w:r w:rsidR="005B7814" w:rsidRPr="005B7814">
        <w:rPr>
          <w:rFonts w:eastAsia="Times New Roman"/>
          <w:sz w:val="24"/>
          <w:szCs w:val="24"/>
        </w:rPr>
        <w:t>housekeeping</w:t>
      </w:r>
      <w:r w:rsidRPr="005B7814">
        <w:rPr>
          <w:rFonts w:eastAsia="Times New Roman"/>
          <w:sz w:val="24"/>
          <w:szCs w:val="24"/>
        </w:rPr>
        <w:t xml:space="preserve"> issues need to be addressed in order to smooth the hotel operations as cleanliness and hygiene are very </w:t>
      </w:r>
      <w:r w:rsidR="005B7814" w:rsidRPr="005B7814">
        <w:rPr>
          <w:rFonts w:eastAsia="Times New Roman"/>
          <w:sz w:val="24"/>
          <w:szCs w:val="24"/>
        </w:rPr>
        <w:t>first-hand</w:t>
      </w:r>
      <w:r w:rsidRPr="005B7814">
        <w:rPr>
          <w:rFonts w:eastAsia="Times New Roman"/>
          <w:sz w:val="24"/>
          <w:szCs w:val="24"/>
        </w:rPr>
        <w:t xml:space="preserve"> and basic requirements of each and every guest. Housekeeping challenges in Celtic Manor 5-star hotel are required to be managed and maintained with effective strategies as well as the thought process and </w:t>
      </w:r>
      <w:r w:rsidR="005B7814" w:rsidRPr="005B7814">
        <w:rPr>
          <w:rFonts w:eastAsia="Times New Roman"/>
          <w:sz w:val="24"/>
          <w:szCs w:val="24"/>
        </w:rPr>
        <w:t>housekeeping</w:t>
      </w:r>
      <w:r w:rsidRPr="005B7814">
        <w:rPr>
          <w:rFonts w:eastAsia="Times New Roman"/>
          <w:sz w:val="24"/>
          <w:szCs w:val="24"/>
        </w:rPr>
        <w:t xml:space="preserve"> department has the responsibility to be aware of the dirty rooms and it is also advised to highlight these measures on the website along with the social media platforms in order to gain the trust of the visitors and guests (</w:t>
      </w:r>
      <w:r w:rsidRPr="005B7814">
        <w:rPr>
          <w:rFonts w:eastAsia="Times New Roman"/>
          <w:color w:val="222222"/>
          <w:sz w:val="24"/>
          <w:szCs w:val="24"/>
          <w:highlight w:val="white"/>
        </w:rPr>
        <w:t>Nassar, 2018</w:t>
      </w:r>
      <w:r w:rsidRPr="005B7814">
        <w:rPr>
          <w:rFonts w:eastAsia="Times New Roman"/>
          <w:sz w:val="24"/>
          <w:szCs w:val="24"/>
        </w:rPr>
        <w:t xml:space="preserve">). It is a better way to maintain tasks and keep records of the departing and arriving guests so that the housekeeping department can prepare themselves in advance to avoid challenges in operations. This comes under better hotel operations. The high expense of operations to provide the solution to some of the overwhelming issues of the Celtic Manor hotel cannot consider one of its good hotel operations. The hotel is very much required to implement certain strategies to lower the expense of the operations so that that particular amount can be utilized in the innovation of the services that it offers to its </w:t>
      </w:r>
      <w:r w:rsidRPr="005B7814">
        <w:rPr>
          <w:rFonts w:eastAsia="Times New Roman"/>
          <w:sz w:val="24"/>
          <w:szCs w:val="24"/>
        </w:rPr>
        <w:lastRenderedPageBreak/>
        <w:t>customers (</w:t>
      </w:r>
      <w:proofErr w:type="spellStart"/>
      <w:r w:rsidRPr="005B7814">
        <w:rPr>
          <w:rFonts w:eastAsia="Times New Roman"/>
          <w:color w:val="222222"/>
          <w:sz w:val="24"/>
          <w:szCs w:val="24"/>
          <w:highlight w:val="white"/>
        </w:rPr>
        <w:t>Yeng</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2018</w:t>
      </w:r>
      <w:r w:rsidRPr="005B7814">
        <w:rPr>
          <w:rFonts w:eastAsia="Times New Roman"/>
          <w:sz w:val="24"/>
          <w:szCs w:val="24"/>
        </w:rPr>
        <w:t xml:space="preserve">). Overtraining of the team members must be stopped as they can feel </w:t>
      </w:r>
      <w:r w:rsidR="005B7814" w:rsidRPr="005B7814">
        <w:rPr>
          <w:rFonts w:eastAsia="Times New Roman"/>
          <w:sz w:val="24"/>
          <w:szCs w:val="24"/>
        </w:rPr>
        <w:t>frustrated,</w:t>
      </w:r>
      <w:r w:rsidRPr="005B7814">
        <w:rPr>
          <w:rFonts w:eastAsia="Times New Roman"/>
          <w:sz w:val="24"/>
          <w:szCs w:val="24"/>
        </w:rPr>
        <w:t xml:space="preserve"> and frustration leads to the error impacting the overall operations of the five-star hotel. The kind of operations that involve the discouragement of the employees and overutilization of the services can easily be ignored by Celtic Manor hotel as it does not possess so much importance for this much running of the hotel (</w:t>
      </w:r>
      <w:proofErr w:type="spellStart"/>
      <w:r w:rsidRPr="005B7814">
        <w:rPr>
          <w:rFonts w:eastAsia="Times New Roman"/>
          <w:color w:val="222222"/>
          <w:sz w:val="24"/>
          <w:szCs w:val="24"/>
          <w:highlight w:val="white"/>
        </w:rPr>
        <w:t>Alzoubi</w:t>
      </w:r>
      <w:proofErr w:type="spellEnd"/>
      <w:r w:rsidRPr="005B7814">
        <w:rPr>
          <w:rFonts w:eastAsia="Times New Roman"/>
          <w:color w:val="222222"/>
          <w:sz w:val="24"/>
          <w:szCs w:val="24"/>
          <w:highlight w:val="white"/>
        </w:rPr>
        <w:t>, 2021</w:t>
      </w:r>
      <w:r w:rsidRPr="005B7814">
        <w:rPr>
          <w:rFonts w:eastAsia="Times New Roman"/>
          <w:sz w:val="24"/>
          <w:szCs w:val="24"/>
        </w:rPr>
        <w:t xml:space="preserve">).  On the contrary, Proper communication among the team members, keeping up with the marketing trends in the hospitality industry as well as implementing several Technology strategies to enhance the products and services that this Celtic Manor Hotel offers are some of the operations that need to be looked after and remain constant at regular intervals. </w:t>
      </w:r>
    </w:p>
    <w:p w14:paraId="3FD74E4A" w14:textId="19564D03"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As per the evidence of the report found regarding the Celtic Manor 5-star hotel and resort, a parent hotel has been searching and looking to fill 250 roles after the five-star hotel went through great losses as the devastating impact of the pandemic. Certain losses that have been reported in the annual accounts were filed at the very company house highlighting the devastating effects of the pandemic (</w:t>
      </w:r>
      <w:proofErr w:type="spellStart"/>
      <w:r w:rsidRPr="005B7814">
        <w:rPr>
          <w:rFonts w:eastAsia="Times New Roman"/>
          <w:color w:val="222222"/>
          <w:sz w:val="24"/>
          <w:szCs w:val="24"/>
          <w:highlight w:val="white"/>
        </w:rPr>
        <w:t>Olimovich</w:t>
      </w:r>
      <w:proofErr w:type="spellEnd"/>
      <w:r w:rsidRPr="005B7814">
        <w:rPr>
          <w:rFonts w:eastAsia="Times New Roman"/>
          <w:color w:val="222222"/>
          <w:sz w:val="24"/>
          <w:szCs w:val="24"/>
          <w:highlight w:val="white"/>
        </w:rPr>
        <w:t xml:space="preserve"> and </w:t>
      </w:r>
      <w:proofErr w:type="spellStart"/>
      <w:r w:rsidRPr="005B7814">
        <w:rPr>
          <w:rFonts w:eastAsia="Times New Roman"/>
          <w:color w:val="222222"/>
          <w:sz w:val="24"/>
          <w:szCs w:val="24"/>
          <w:highlight w:val="white"/>
        </w:rPr>
        <w:t>Khudoynazarovich</w:t>
      </w:r>
      <w:proofErr w:type="spellEnd"/>
      <w:r w:rsidRPr="005B7814">
        <w:rPr>
          <w:rFonts w:eastAsia="Times New Roman"/>
          <w:color w:val="222222"/>
          <w:sz w:val="24"/>
          <w:szCs w:val="24"/>
          <w:highlight w:val="white"/>
        </w:rPr>
        <w:t>, 2020</w:t>
      </w:r>
      <w:r w:rsidRPr="005B7814">
        <w:rPr>
          <w:rFonts w:eastAsia="Times New Roman"/>
          <w:sz w:val="24"/>
          <w:szCs w:val="24"/>
        </w:rPr>
        <w:t>). Celtic Manor Resort which has been situated in Newport, South Wales the United Kingdom has recorded a pre-tax big loss of around 13 million euros. The magnificent Resort that has been providing employment to around 700 permanent staff along with the 300 casual staff reports that they have been going through a devastating impact which has changed the operations of the business. They have been expecting their joint ventures to hire some of their staff and employees. Currently, a group has been looking after the recruitment process in order to employee 250 vacancies (</w:t>
      </w:r>
      <w:r w:rsidRPr="005B7814">
        <w:rPr>
          <w:rFonts w:eastAsia="Times New Roman"/>
          <w:color w:val="222222"/>
          <w:sz w:val="24"/>
          <w:szCs w:val="24"/>
          <w:highlight w:val="white"/>
        </w:rPr>
        <w:t xml:space="preserve">Tong-On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xml:space="preserve">). The impact of Brexit as well as the covid-19 have developed a perfect storm in the process of recruitment leading to severe issues in the hospitality industry.  As per the reports of the Financial Times index, it has been reported that Celtic Manor resort and hotel heaven going through some sort of hard phase of pre-tax </w:t>
      </w:r>
      <w:r w:rsidR="005B7814" w:rsidRPr="005B7814">
        <w:rPr>
          <w:rFonts w:eastAsia="Times New Roman"/>
          <w:sz w:val="24"/>
          <w:szCs w:val="24"/>
        </w:rPr>
        <w:t>loss of</w:t>
      </w:r>
      <w:r w:rsidRPr="005B7814">
        <w:rPr>
          <w:rFonts w:eastAsia="Times New Roman"/>
          <w:sz w:val="24"/>
          <w:szCs w:val="24"/>
        </w:rPr>
        <w:t xml:space="preserve"> around 12.9 million euros in the year 2020 as I have already mentioned (</w:t>
      </w:r>
      <w:r w:rsidRPr="005B7814">
        <w:rPr>
          <w:rFonts w:eastAsia="Times New Roman"/>
          <w:color w:val="222222"/>
          <w:sz w:val="24"/>
          <w:szCs w:val="24"/>
          <w:highlight w:val="white"/>
        </w:rPr>
        <w:t>Rutherford, 2021</w:t>
      </w:r>
      <w:r w:rsidRPr="005B7814">
        <w:rPr>
          <w:rFonts w:eastAsia="Times New Roman"/>
          <w:sz w:val="24"/>
          <w:szCs w:val="24"/>
        </w:rPr>
        <w:t xml:space="preserve">). The recent report has shown that in the year 2022, The hotel has been successful in recovering to make a pre-tax profit of around 2 million euros as a whole on a turnover of around 42 million euros which is double of 21 million </w:t>
      </w:r>
      <w:r w:rsidR="005B7814" w:rsidRPr="005B7814">
        <w:rPr>
          <w:rFonts w:eastAsia="Times New Roman"/>
          <w:sz w:val="24"/>
          <w:szCs w:val="24"/>
        </w:rPr>
        <w:t>euros approximately</w:t>
      </w:r>
      <w:r w:rsidRPr="005B7814">
        <w:rPr>
          <w:rFonts w:eastAsia="Times New Roman"/>
          <w:sz w:val="24"/>
          <w:szCs w:val="24"/>
        </w:rPr>
        <w:t xml:space="preserve"> that has been recorded in the year of 2021 (</w:t>
      </w:r>
      <w:r w:rsidRPr="005B7814">
        <w:rPr>
          <w:rFonts w:eastAsia="Times New Roman"/>
          <w:color w:val="222222"/>
          <w:sz w:val="24"/>
          <w:szCs w:val="24"/>
          <w:highlight w:val="white"/>
        </w:rPr>
        <w:t xml:space="preserve">Malek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2018</w:t>
      </w:r>
      <w:r w:rsidRPr="005B7814">
        <w:rPr>
          <w:rFonts w:eastAsia="Times New Roman"/>
          <w:sz w:val="24"/>
          <w:szCs w:val="24"/>
        </w:rPr>
        <w:t xml:space="preserve">). The annual report of the Celtic Manor Resort which has been filed to </w:t>
      </w:r>
      <w:r w:rsidRPr="005B7814">
        <w:rPr>
          <w:rFonts w:eastAsia="Times New Roman"/>
          <w:sz w:val="24"/>
          <w:szCs w:val="24"/>
        </w:rPr>
        <w:lastRenderedPageBreak/>
        <w:t xml:space="preserve">company’s house signifies a loss in sales of around 21 million euros in the year 2022 in comparison with the year 2029 which is around 60 million euros. It is very much evident from the financial report and performance of the company that they have been going through some challenges in order to hold their position in the market and degrading annual turnover makes the hotel less </w:t>
      </w:r>
      <w:r w:rsidR="005B7814" w:rsidRPr="005B7814">
        <w:rPr>
          <w:rFonts w:eastAsia="Times New Roman"/>
          <w:sz w:val="24"/>
          <w:szCs w:val="24"/>
        </w:rPr>
        <w:t>favourable</w:t>
      </w:r>
      <w:r w:rsidRPr="005B7814">
        <w:rPr>
          <w:rFonts w:eastAsia="Times New Roman"/>
          <w:sz w:val="24"/>
          <w:szCs w:val="24"/>
        </w:rPr>
        <w:t xml:space="preserve"> in the market (</w:t>
      </w:r>
      <w:r w:rsidRPr="005B7814">
        <w:rPr>
          <w:rFonts w:eastAsia="Times New Roman"/>
          <w:color w:val="222222"/>
          <w:sz w:val="24"/>
          <w:szCs w:val="24"/>
          <w:highlight w:val="white"/>
        </w:rPr>
        <w:t xml:space="preserve">Vives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2018</w:t>
      </w:r>
      <w:r w:rsidRPr="005B7814">
        <w:rPr>
          <w:rFonts w:eastAsia="Times New Roman"/>
          <w:sz w:val="24"/>
          <w:szCs w:val="24"/>
        </w:rPr>
        <w:t xml:space="preserve">). </w:t>
      </w:r>
      <w:r w:rsidR="005B7814" w:rsidRPr="005B7814">
        <w:rPr>
          <w:rFonts w:eastAsia="Times New Roman"/>
          <w:sz w:val="24"/>
          <w:szCs w:val="24"/>
        </w:rPr>
        <w:t>Therefore,</w:t>
      </w:r>
      <w:r w:rsidRPr="005B7814">
        <w:rPr>
          <w:rFonts w:eastAsia="Times New Roman"/>
          <w:sz w:val="24"/>
          <w:szCs w:val="24"/>
        </w:rPr>
        <w:t xml:space="preserve"> it has been very much significant if the company shifted its focus on its technology innovations and certain housekeeping department strategies in order to attract more customers and regain its position in the market as one of the leading resorts in South Wales (</w:t>
      </w:r>
      <w:r w:rsidRPr="005B7814">
        <w:rPr>
          <w:rFonts w:eastAsia="Times New Roman"/>
          <w:color w:val="222222"/>
          <w:sz w:val="24"/>
          <w:szCs w:val="24"/>
          <w:highlight w:val="white"/>
        </w:rPr>
        <w:t>Al-</w:t>
      </w:r>
      <w:proofErr w:type="spellStart"/>
      <w:r w:rsidRPr="005B7814">
        <w:rPr>
          <w:rFonts w:eastAsia="Times New Roman"/>
          <w:color w:val="222222"/>
          <w:sz w:val="24"/>
          <w:szCs w:val="24"/>
          <w:highlight w:val="white"/>
        </w:rPr>
        <w:t>Aomar</w:t>
      </w:r>
      <w:proofErr w:type="spellEnd"/>
      <w:r w:rsidRPr="005B7814">
        <w:rPr>
          <w:rFonts w:eastAsia="Times New Roman"/>
          <w:color w:val="222222"/>
          <w:sz w:val="24"/>
          <w:szCs w:val="24"/>
          <w:highlight w:val="white"/>
        </w:rPr>
        <w:t xml:space="preserve"> and Hussain, 2018</w:t>
      </w:r>
      <w:r w:rsidRPr="005B7814">
        <w:rPr>
          <w:rFonts w:eastAsia="Times New Roman"/>
          <w:sz w:val="24"/>
          <w:szCs w:val="24"/>
        </w:rPr>
        <w:t xml:space="preserve">). </w:t>
      </w:r>
    </w:p>
    <w:p w14:paraId="41E33FE7" w14:textId="77777777" w:rsidR="008E4C2F" w:rsidRPr="005B7814" w:rsidRDefault="00965F80" w:rsidP="005B7814">
      <w:pPr>
        <w:pStyle w:val="Heading1"/>
        <w:rPr>
          <w:rFonts w:ascii="Arial" w:hAnsi="Arial" w:cs="Arial"/>
        </w:rPr>
      </w:pPr>
      <w:bookmarkStart w:id="5" w:name="_heading=h.tyjcwt" w:colFirst="0" w:colLast="0"/>
      <w:bookmarkEnd w:id="5"/>
      <w:r w:rsidRPr="005B7814">
        <w:rPr>
          <w:rFonts w:ascii="Arial" w:hAnsi="Arial" w:cs="Arial"/>
        </w:rPr>
        <w:t xml:space="preserve">Findings &amp; Results </w:t>
      </w:r>
    </w:p>
    <w:p w14:paraId="461764A6" w14:textId="71960A6E"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Food and beverages are one of the most important departments of the entire Hotel because it is directly connected with customer satisfaction along with the reputation of the hotel. In the process of housekeeping, it is very much important to provide special consideration to the food and beverage department if the quality of food and beverages is not good then it is going to impact the overall growth of the hotel along with the reputation also going to be affected (</w:t>
      </w:r>
      <w:proofErr w:type="spellStart"/>
      <w:r w:rsidRPr="005B7814">
        <w:rPr>
          <w:rFonts w:eastAsia="Times New Roman"/>
          <w:color w:val="222222"/>
          <w:sz w:val="24"/>
          <w:szCs w:val="24"/>
          <w:highlight w:val="white"/>
        </w:rPr>
        <w:t>Elkhwesky</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The food and beverages department also holds the overall responsibility for maintaining the very highest standard of food as well as services of the hotel and it also includes the cost of food along with maintenance of the bar around with restaurant that is situated inside the hotel. As a housekeeping department, it is very much necessary to have proper responsibility and action towards this particular department and appropriately maintain all the ethical approaches that are very much effective and directly connected with the appropriate housekeeping approach (</w:t>
      </w:r>
      <w:proofErr w:type="spellStart"/>
      <w:r w:rsidRPr="005B7814">
        <w:rPr>
          <w:rFonts w:eastAsia="Times New Roman"/>
          <w:color w:val="222222"/>
          <w:sz w:val="24"/>
          <w:szCs w:val="24"/>
          <w:highlight w:val="white"/>
        </w:rPr>
        <w:t>Selem</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2019)</w:t>
      </w:r>
      <w:r w:rsidRPr="005B7814">
        <w:rPr>
          <w:rFonts w:eastAsia="Times New Roman"/>
          <w:sz w:val="24"/>
          <w:szCs w:val="24"/>
        </w:rPr>
        <w:t>. Through proper analysis, it has been observed that the hotel and housekeeping department is taking appropriate responsibility towards this specific department because, in this fast-changing customer demands along with the stick health regulation, the importance of handling all the processes that are directly connected with food and beverages always plays a very significant role (</w:t>
      </w:r>
      <w:proofErr w:type="spellStart"/>
      <w:r w:rsidRPr="005B7814">
        <w:rPr>
          <w:rFonts w:eastAsia="Times New Roman"/>
          <w:color w:val="222222"/>
          <w:sz w:val="24"/>
          <w:szCs w:val="24"/>
          <w:highlight w:val="white"/>
        </w:rPr>
        <w:t>Kunchornsirimongkol</w:t>
      </w:r>
      <w:proofErr w:type="spellEnd"/>
      <w:r w:rsidRPr="005B7814">
        <w:rPr>
          <w:rFonts w:eastAsia="Times New Roman"/>
          <w:color w:val="222222"/>
          <w:sz w:val="24"/>
          <w:szCs w:val="24"/>
          <w:highlight w:val="white"/>
        </w:rPr>
        <w:t>, 2020)</w:t>
      </w:r>
      <w:r w:rsidRPr="005B7814">
        <w:rPr>
          <w:rFonts w:eastAsia="Times New Roman"/>
          <w:sz w:val="24"/>
          <w:szCs w:val="24"/>
        </w:rPr>
        <w:t xml:space="preserve">.  In the below table, various area of the food and beverage department is going to be appropriately </w:t>
      </w:r>
      <w:r w:rsidR="005B7814" w:rsidRPr="005B7814">
        <w:rPr>
          <w:rFonts w:eastAsia="Times New Roman"/>
          <w:sz w:val="24"/>
          <w:szCs w:val="24"/>
        </w:rPr>
        <w:t>analysed</w:t>
      </w:r>
      <w:r w:rsidRPr="005B7814">
        <w:rPr>
          <w:rFonts w:eastAsia="Times New Roman"/>
          <w:sz w:val="24"/>
          <w:szCs w:val="24"/>
        </w:rPr>
        <w:t xml:space="preserve"> so that they provide a proper Idea regarding the result that has been opted out through analysis. Through the proper analysis, it has been also finding out that the housekeeping department needs to </w:t>
      </w:r>
      <w:r w:rsidRPr="005B7814">
        <w:rPr>
          <w:rFonts w:eastAsia="Times New Roman"/>
          <w:sz w:val="24"/>
          <w:szCs w:val="24"/>
        </w:rPr>
        <w:lastRenderedPageBreak/>
        <w:t>appropriately develop a specific plan of all the elements and attributes that are directly connected with the food and beverage department so that they can appropriately take care of all these attributes and make a proper table about all these (</w:t>
      </w:r>
      <w:proofErr w:type="spellStart"/>
      <w:r w:rsidRPr="005B7814">
        <w:rPr>
          <w:rFonts w:eastAsia="Times New Roman"/>
          <w:color w:val="222222"/>
          <w:sz w:val="24"/>
          <w:szCs w:val="24"/>
          <w:highlight w:val="white"/>
        </w:rPr>
        <w:t>Mahafzah</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 xml:space="preserve">2020). </w:t>
      </w:r>
      <w:r w:rsidRPr="005B7814">
        <w:rPr>
          <w:rFonts w:eastAsia="Times New Roman"/>
          <w:sz w:val="24"/>
          <w:szCs w:val="24"/>
        </w:rPr>
        <w:t xml:space="preserve">The special cleaning of all these areas is also a particular work of the housekeeping department and coordination is very much necessary between these two departments after analysis it has been observed that the specific Hotel is taking appropriate care regarding proper coordination so that it becomes very smooth. </w:t>
      </w:r>
    </w:p>
    <w:p w14:paraId="0A7D0515" w14:textId="77777777" w:rsidR="008E4C2F" w:rsidRPr="005B7814" w:rsidRDefault="00965F80" w:rsidP="005B7814">
      <w:pPr>
        <w:spacing w:line="360" w:lineRule="auto"/>
        <w:jc w:val="center"/>
        <w:rPr>
          <w:rFonts w:eastAsia="Times New Roman"/>
          <w:sz w:val="24"/>
          <w:szCs w:val="24"/>
        </w:rPr>
      </w:pPr>
      <w:r w:rsidRPr="005B7814">
        <w:rPr>
          <w:rFonts w:eastAsia="Times New Roman"/>
          <w:noProof/>
          <w:sz w:val="24"/>
          <w:szCs w:val="24"/>
          <w:lang w:val="en-US"/>
        </w:rPr>
        <w:drawing>
          <wp:inline distT="114300" distB="114300" distL="114300" distR="114300" wp14:anchorId="2BFB9E0B" wp14:editId="6EEADE0A">
            <wp:extent cx="5238750" cy="34861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38750" cy="3486150"/>
                    </a:xfrm>
                    <a:prstGeom prst="rect">
                      <a:avLst/>
                    </a:prstGeom>
                    <a:ln/>
                  </pic:spPr>
                </pic:pic>
              </a:graphicData>
            </a:graphic>
          </wp:inline>
        </w:drawing>
      </w:r>
    </w:p>
    <w:p w14:paraId="7938A2C2" w14:textId="77777777" w:rsidR="008E4C2F" w:rsidRPr="005B7814" w:rsidRDefault="00965F80" w:rsidP="005B7814">
      <w:pPr>
        <w:spacing w:line="360" w:lineRule="auto"/>
        <w:jc w:val="center"/>
        <w:rPr>
          <w:rFonts w:eastAsia="Times New Roman"/>
          <w:b/>
          <w:sz w:val="24"/>
          <w:szCs w:val="24"/>
        </w:rPr>
      </w:pPr>
      <w:r w:rsidRPr="005B7814">
        <w:rPr>
          <w:rFonts w:eastAsia="Times New Roman"/>
          <w:b/>
          <w:sz w:val="24"/>
          <w:szCs w:val="24"/>
        </w:rPr>
        <w:t>Figure 2: Celtic Manor Resort Restaurant</w:t>
      </w:r>
    </w:p>
    <w:p w14:paraId="0CC8EC28" w14:textId="77777777" w:rsidR="008E4C2F" w:rsidRPr="005B7814" w:rsidRDefault="00965F80" w:rsidP="005B7814">
      <w:pPr>
        <w:spacing w:line="360" w:lineRule="auto"/>
        <w:jc w:val="center"/>
        <w:rPr>
          <w:rFonts w:eastAsia="Times New Roman"/>
          <w:sz w:val="24"/>
          <w:szCs w:val="24"/>
        </w:rPr>
      </w:pPr>
      <w:r w:rsidRPr="005B7814">
        <w:rPr>
          <w:rFonts w:eastAsia="Times New Roman"/>
          <w:sz w:val="24"/>
          <w:szCs w:val="24"/>
        </w:rPr>
        <w:t xml:space="preserve">(Source: </w:t>
      </w:r>
      <w:proofErr w:type="spellStart"/>
      <w:r w:rsidRPr="005B7814">
        <w:rPr>
          <w:rFonts w:eastAsia="Times New Roman"/>
          <w:color w:val="222222"/>
          <w:sz w:val="24"/>
          <w:szCs w:val="24"/>
          <w:highlight w:val="white"/>
        </w:rPr>
        <w:t>Selem</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2019</w:t>
      </w:r>
      <w:r w:rsidRPr="005B7814">
        <w:rPr>
          <w:rFonts w:eastAsia="Times New Roman"/>
          <w:sz w:val="24"/>
          <w:szCs w:val="24"/>
        </w:rPr>
        <w:t>)</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E4C2F" w:rsidRPr="005B7814" w14:paraId="33559995" w14:textId="77777777">
        <w:trPr>
          <w:cantSplit/>
          <w:tblHeader/>
        </w:trPr>
        <w:tc>
          <w:tcPr>
            <w:tcW w:w="4680" w:type="dxa"/>
            <w:shd w:val="clear" w:color="auto" w:fill="auto"/>
            <w:tcMar>
              <w:top w:w="100" w:type="dxa"/>
              <w:left w:w="100" w:type="dxa"/>
              <w:bottom w:w="100" w:type="dxa"/>
              <w:right w:w="100" w:type="dxa"/>
            </w:tcMar>
          </w:tcPr>
          <w:p w14:paraId="131881CB"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lastRenderedPageBreak/>
              <w:t>Attributes</w:t>
            </w:r>
          </w:p>
        </w:tc>
        <w:tc>
          <w:tcPr>
            <w:tcW w:w="4680" w:type="dxa"/>
            <w:shd w:val="clear" w:color="auto" w:fill="auto"/>
            <w:tcMar>
              <w:top w:w="100" w:type="dxa"/>
              <w:left w:w="100" w:type="dxa"/>
              <w:bottom w:w="100" w:type="dxa"/>
              <w:right w:w="100" w:type="dxa"/>
            </w:tcMar>
          </w:tcPr>
          <w:p w14:paraId="2E37F242"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t>Actions taken</w:t>
            </w:r>
          </w:p>
        </w:tc>
      </w:tr>
      <w:tr w:rsidR="008E4C2F" w:rsidRPr="005B7814" w14:paraId="6C94443B" w14:textId="77777777">
        <w:trPr>
          <w:cantSplit/>
          <w:tblHeader/>
        </w:trPr>
        <w:tc>
          <w:tcPr>
            <w:tcW w:w="4680" w:type="dxa"/>
            <w:shd w:val="clear" w:color="auto" w:fill="auto"/>
            <w:tcMar>
              <w:top w:w="100" w:type="dxa"/>
              <w:left w:w="100" w:type="dxa"/>
              <w:bottom w:w="100" w:type="dxa"/>
              <w:right w:w="100" w:type="dxa"/>
            </w:tcMar>
          </w:tcPr>
          <w:p w14:paraId="75F1A72B"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t>Venue design and environment</w:t>
            </w:r>
          </w:p>
        </w:tc>
        <w:tc>
          <w:tcPr>
            <w:tcW w:w="4680" w:type="dxa"/>
            <w:shd w:val="clear" w:color="auto" w:fill="auto"/>
            <w:tcMar>
              <w:top w:w="100" w:type="dxa"/>
              <w:left w:w="100" w:type="dxa"/>
              <w:bottom w:w="100" w:type="dxa"/>
              <w:right w:w="100" w:type="dxa"/>
            </w:tcMar>
          </w:tcPr>
          <w:p w14:paraId="52A705BF" w14:textId="1A57EAE3" w:rsidR="008E4C2F" w:rsidRPr="005B7814" w:rsidRDefault="00965F80" w:rsidP="005B7814">
            <w:pPr>
              <w:widowControl w:val="0"/>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 xml:space="preserve">Celtic Manor Hotel is taking the appropriate initiative regarding the design of the Venue where all the customers are going to perform the different events. Every weekend the hotel runs a specific event inside the venue and in this process, the housekeeping department plays a very critical role in order to design the overall venue in a very basic and effective manner (Stephens </w:t>
            </w:r>
            <w:r w:rsidRPr="005B7814">
              <w:rPr>
                <w:rFonts w:eastAsia="Times New Roman"/>
                <w:i/>
                <w:sz w:val="24"/>
                <w:szCs w:val="24"/>
              </w:rPr>
              <w:t xml:space="preserve">et al. </w:t>
            </w:r>
            <w:r w:rsidRPr="005B7814">
              <w:rPr>
                <w:rFonts w:eastAsia="Times New Roman"/>
                <w:sz w:val="24"/>
                <w:szCs w:val="24"/>
              </w:rPr>
              <w:t xml:space="preserve">2020). The hotel developed a new venue for all the events with a very eclectic design that also includes a rooftop bar filled with different plants and a swimming pool. This particular venue is also applicable for flawless meetings and different kinds of intimate gatherings and gets together where the visitors can appropriately spend and run any event. In order to design the </w:t>
            </w:r>
            <w:r w:rsidR="005B7814" w:rsidRPr="005B7814">
              <w:rPr>
                <w:rFonts w:eastAsia="Times New Roman"/>
                <w:sz w:val="24"/>
                <w:szCs w:val="24"/>
              </w:rPr>
              <w:t>venue,</w:t>
            </w:r>
            <w:r w:rsidRPr="005B7814">
              <w:rPr>
                <w:rFonts w:eastAsia="Times New Roman"/>
                <w:sz w:val="24"/>
                <w:szCs w:val="24"/>
              </w:rPr>
              <w:t xml:space="preserve"> the housekeeping department always maintains a very environmental approach where all the live plants have been included along with it is free space so that the air can flow </w:t>
            </w:r>
            <w:r w:rsidR="005B7814" w:rsidRPr="005B7814">
              <w:rPr>
                <w:rFonts w:eastAsia="Times New Roman"/>
                <w:sz w:val="24"/>
                <w:szCs w:val="24"/>
              </w:rPr>
              <w:t>appropriately,</w:t>
            </w:r>
            <w:r w:rsidRPr="005B7814">
              <w:rPr>
                <w:rFonts w:eastAsia="Times New Roman"/>
                <w:sz w:val="24"/>
                <w:szCs w:val="24"/>
              </w:rPr>
              <w:t xml:space="preserve"> and it cannot create any kind of suffocation (</w:t>
            </w:r>
            <w:proofErr w:type="spellStart"/>
            <w:r w:rsidRPr="005B7814">
              <w:rPr>
                <w:rFonts w:eastAsia="Times New Roman"/>
                <w:color w:val="222222"/>
                <w:sz w:val="24"/>
                <w:szCs w:val="24"/>
                <w:highlight w:val="white"/>
              </w:rPr>
              <w:t>Tourky</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2020)</w:t>
            </w:r>
            <w:r w:rsidRPr="005B7814">
              <w:rPr>
                <w:rFonts w:eastAsia="Times New Roman"/>
                <w:sz w:val="24"/>
                <w:szCs w:val="24"/>
              </w:rPr>
              <w:t xml:space="preserve">. </w:t>
            </w:r>
          </w:p>
        </w:tc>
      </w:tr>
      <w:tr w:rsidR="008E4C2F" w:rsidRPr="005B7814" w14:paraId="2D0AAE41" w14:textId="77777777">
        <w:trPr>
          <w:cantSplit/>
          <w:tblHeader/>
        </w:trPr>
        <w:tc>
          <w:tcPr>
            <w:tcW w:w="4680" w:type="dxa"/>
            <w:shd w:val="clear" w:color="auto" w:fill="auto"/>
            <w:tcMar>
              <w:top w:w="100" w:type="dxa"/>
              <w:left w:w="100" w:type="dxa"/>
              <w:bottom w:w="100" w:type="dxa"/>
              <w:right w:w="100" w:type="dxa"/>
            </w:tcMar>
          </w:tcPr>
          <w:p w14:paraId="0F0A6F17"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lastRenderedPageBreak/>
              <w:t>Staff roles and numbers</w:t>
            </w:r>
          </w:p>
        </w:tc>
        <w:tc>
          <w:tcPr>
            <w:tcW w:w="4680" w:type="dxa"/>
            <w:shd w:val="clear" w:color="auto" w:fill="auto"/>
            <w:tcMar>
              <w:top w:w="100" w:type="dxa"/>
              <w:left w:w="100" w:type="dxa"/>
              <w:bottom w:w="100" w:type="dxa"/>
              <w:right w:w="100" w:type="dxa"/>
            </w:tcMar>
          </w:tcPr>
          <w:p w14:paraId="1E548F50" w14:textId="529E05BF" w:rsidR="008E4C2F" w:rsidRPr="005B7814" w:rsidRDefault="00965F80" w:rsidP="005B7814">
            <w:pPr>
              <w:widowControl w:val="0"/>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The first role that is directly connected with this particular department is the food and water service manager and the manager is responsible for ensuring an appropriate profit margin in each and every financial period from this department (</w:t>
            </w:r>
            <w:proofErr w:type="spellStart"/>
            <w:r w:rsidRPr="005B7814">
              <w:rPr>
                <w:rFonts w:eastAsia="Times New Roman"/>
                <w:color w:val="222222"/>
                <w:sz w:val="24"/>
                <w:szCs w:val="24"/>
                <w:highlight w:val="white"/>
              </w:rPr>
              <w:t>Harkison</w:t>
            </w:r>
            <w:proofErr w:type="spellEnd"/>
            <w:r w:rsidRPr="005B7814">
              <w:rPr>
                <w:rFonts w:eastAsia="Times New Roman"/>
                <w:color w:val="222222"/>
                <w:sz w:val="24"/>
                <w:szCs w:val="24"/>
                <w:highlight w:val="white"/>
              </w:rPr>
              <w:t xml:space="preserve"> and McIntosh, 2019)</w:t>
            </w:r>
            <w:r w:rsidRPr="005B7814">
              <w:rPr>
                <w:rFonts w:eastAsia="Times New Roman"/>
                <w:sz w:val="24"/>
                <w:szCs w:val="24"/>
              </w:rPr>
              <w:t>. The manager also plans different menus for various service areas in the appropriate coordination with the kitchen. Perform these the manager also purchase various equipment and material for the F and B Service Department. The next role is assistant Service Manager who is also ever of different work that is currently going on inside this department and also carries out all the work in the specific absence of his or her superior (</w:t>
            </w:r>
            <w:r w:rsidRPr="005B7814">
              <w:rPr>
                <w:rFonts w:eastAsia="Times New Roman"/>
                <w:color w:val="222222"/>
                <w:sz w:val="24"/>
                <w:szCs w:val="24"/>
                <w:highlight w:val="white"/>
              </w:rPr>
              <w:t>Dixit, 2019)</w:t>
            </w:r>
            <w:r w:rsidRPr="005B7814">
              <w:rPr>
                <w:rFonts w:eastAsia="Times New Roman"/>
                <w:sz w:val="24"/>
                <w:szCs w:val="24"/>
              </w:rPr>
              <w:t xml:space="preserve">. The next role is a restaurant </w:t>
            </w:r>
            <w:r w:rsidR="005B7814" w:rsidRPr="005B7814">
              <w:rPr>
                <w:rFonts w:eastAsia="Times New Roman"/>
                <w:sz w:val="24"/>
                <w:szCs w:val="24"/>
              </w:rPr>
              <w:t>manager,</w:t>
            </w:r>
            <w:r w:rsidRPr="005B7814">
              <w:rPr>
                <w:rFonts w:eastAsia="Times New Roman"/>
                <w:sz w:val="24"/>
                <w:szCs w:val="24"/>
              </w:rPr>
              <w:t xml:space="preserve"> and it is one of the most important roles in this department because the staff member is very much responsible to manage all the functions inside the dining room and also maintain proper ordering materials with the inventory checking. Preparing reports of sales and staff along with supervising and evaluating all the coordinates is also the responsibility of all staff members (</w:t>
            </w:r>
            <w:r w:rsidRPr="005B7814">
              <w:rPr>
                <w:rFonts w:eastAsia="Times New Roman"/>
                <w:color w:val="222222"/>
                <w:sz w:val="24"/>
                <w:szCs w:val="24"/>
                <w:highlight w:val="white"/>
              </w:rPr>
              <w:t xml:space="preserve">Cousins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2019)</w:t>
            </w:r>
            <w:r w:rsidRPr="005B7814">
              <w:rPr>
                <w:rFonts w:eastAsia="Times New Roman"/>
                <w:sz w:val="24"/>
                <w:szCs w:val="24"/>
              </w:rPr>
              <w:t xml:space="preserve">. </w:t>
            </w:r>
          </w:p>
        </w:tc>
      </w:tr>
      <w:tr w:rsidR="008E4C2F" w:rsidRPr="005B7814" w14:paraId="21850A4B" w14:textId="77777777">
        <w:trPr>
          <w:cantSplit/>
          <w:tblHeader/>
        </w:trPr>
        <w:tc>
          <w:tcPr>
            <w:tcW w:w="4680" w:type="dxa"/>
            <w:shd w:val="clear" w:color="auto" w:fill="auto"/>
            <w:tcMar>
              <w:top w:w="100" w:type="dxa"/>
              <w:left w:w="100" w:type="dxa"/>
              <w:bottom w:w="100" w:type="dxa"/>
              <w:right w:w="100" w:type="dxa"/>
            </w:tcMar>
          </w:tcPr>
          <w:p w14:paraId="0DCBC450"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lastRenderedPageBreak/>
              <w:t>Staff Training</w:t>
            </w:r>
          </w:p>
        </w:tc>
        <w:tc>
          <w:tcPr>
            <w:tcW w:w="4680" w:type="dxa"/>
            <w:shd w:val="clear" w:color="auto" w:fill="auto"/>
            <w:tcMar>
              <w:top w:w="100" w:type="dxa"/>
              <w:left w:w="100" w:type="dxa"/>
              <w:bottom w:w="100" w:type="dxa"/>
              <w:right w:w="100" w:type="dxa"/>
            </w:tcMar>
          </w:tcPr>
          <w:p w14:paraId="5D36FC97" w14:textId="77777777" w:rsidR="008E4C2F" w:rsidRPr="005B7814" w:rsidRDefault="00965F80" w:rsidP="005B7814">
            <w:pPr>
              <w:widowControl w:val="0"/>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The Training of different staff in the F &amp; B department requires a specific handbook as well as a formal onboarding procedure. All the staff scheduling policies must be addressed as effectively and transparently as possible (</w:t>
            </w:r>
            <w:r w:rsidRPr="005B7814">
              <w:rPr>
                <w:rFonts w:eastAsia="Times New Roman"/>
                <w:color w:val="222222"/>
                <w:sz w:val="24"/>
                <w:szCs w:val="24"/>
                <w:highlight w:val="white"/>
              </w:rPr>
              <w:t xml:space="preserve">Goh and </w:t>
            </w:r>
            <w:proofErr w:type="spellStart"/>
            <w:r w:rsidRPr="005B7814">
              <w:rPr>
                <w:rFonts w:eastAsia="Times New Roman"/>
                <w:color w:val="222222"/>
                <w:sz w:val="24"/>
                <w:szCs w:val="24"/>
                <w:highlight w:val="white"/>
              </w:rPr>
              <w:t>Jie</w:t>
            </w:r>
            <w:proofErr w:type="spellEnd"/>
            <w:r w:rsidRPr="005B7814">
              <w:rPr>
                <w:rFonts w:eastAsia="Times New Roman"/>
                <w:color w:val="222222"/>
                <w:sz w:val="24"/>
                <w:szCs w:val="24"/>
                <w:highlight w:val="white"/>
              </w:rPr>
              <w:t>, 2019)</w:t>
            </w:r>
            <w:r w:rsidRPr="005B7814">
              <w:rPr>
                <w:rFonts w:eastAsia="Times New Roman"/>
                <w:sz w:val="24"/>
                <w:szCs w:val="24"/>
              </w:rPr>
              <w:t>. Menu training is required to provide to all the new employees in this department so that they can appropriately recommend different drinks to the customers. All the people who are directly connected with the housekeeping department and doing various Responsibilities in the food and beverages department need to have specific training regarding the cleaning process of the entire restaurant and bar area (</w:t>
            </w:r>
            <w:proofErr w:type="spellStart"/>
            <w:r w:rsidRPr="005B7814">
              <w:rPr>
                <w:rFonts w:eastAsia="Times New Roman"/>
                <w:color w:val="222222"/>
                <w:sz w:val="24"/>
                <w:szCs w:val="24"/>
                <w:highlight w:val="white"/>
              </w:rPr>
              <w:t>Spanaki</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xml:space="preserve">. </w:t>
            </w:r>
          </w:p>
        </w:tc>
      </w:tr>
      <w:tr w:rsidR="008E4C2F" w:rsidRPr="005B7814" w14:paraId="660676CF" w14:textId="77777777">
        <w:trPr>
          <w:cantSplit/>
          <w:tblHeader/>
        </w:trPr>
        <w:tc>
          <w:tcPr>
            <w:tcW w:w="4680" w:type="dxa"/>
            <w:shd w:val="clear" w:color="auto" w:fill="auto"/>
            <w:tcMar>
              <w:top w:w="100" w:type="dxa"/>
              <w:left w:w="100" w:type="dxa"/>
              <w:bottom w:w="100" w:type="dxa"/>
              <w:right w:w="100" w:type="dxa"/>
            </w:tcMar>
          </w:tcPr>
          <w:p w14:paraId="07E8A622"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lastRenderedPageBreak/>
              <w:t>Menu Choices</w:t>
            </w:r>
          </w:p>
        </w:tc>
        <w:tc>
          <w:tcPr>
            <w:tcW w:w="4680" w:type="dxa"/>
            <w:shd w:val="clear" w:color="auto" w:fill="auto"/>
            <w:tcMar>
              <w:top w:w="100" w:type="dxa"/>
              <w:left w:w="100" w:type="dxa"/>
              <w:bottom w:w="100" w:type="dxa"/>
              <w:right w:w="100" w:type="dxa"/>
            </w:tcMar>
          </w:tcPr>
          <w:p w14:paraId="033A1363" w14:textId="77777777" w:rsidR="008E4C2F" w:rsidRPr="005B7814" w:rsidRDefault="00965F80" w:rsidP="005B7814">
            <w:pPr>
              <w:widowControl w:val="0"/>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 xml:space="preserve">The food and beverage department always provide five different kinds of menus to all the visitors. The charges of the menu are a </w:t>
            </w:r>
            <w:r w:rsidRPr="005B7814">
              <w:rPr>
                <w:rFonts w:eastAsia="Times New Roman"/>
                <w:b/>
                <w:i/>
                <w:sz w:val="24"/>
                <w:szCs w:val="24"/>
              </w:rPr>
              <w:t>la carte menu, cycle menu, static menu, fixed menu, and du jour menus</w:t>
            </w:r>
            <w:r w:rsidRPr="005B7814">
              <w:rPr>
                <w:rFonts w:eastAsia="Times New Roman"/>
                <w:sz w:val="24"/>
                <w:szCs w:val="24"/>
              </w:rPr>
              <w:t xml:space="preserve"> (</w:t>
            </w:r>
            <w:r w:rsidRPr="005B7814">
              <w:rPr>
                <w:rFonts w:eastAsia="Times New Roman"/>
                <w:color w:val="222222"/>
                <w:sz w:val="24"/>
                <w:szCs w:val="24"/>
                <w:highlight w:val="white"/>
              </w:rPr>
              <w:t xml:space="preserve">Molina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In all these menu choices they are different items along with pricing approaches have been taken so that the visitors can get an appropriate Idea regarding the whole process of their choices about the menu.  Through all the choices the customer can choose different individual items and also appropriately combine them with any of other items</w:t>
            </w:r>
          </w:p>
        </w:tc>
      </w:tr>
      <w:tr w:rsidR="008E4C2F" w:rsidRPr="005B7814" w14:paraId="7111CF56" w14:textId="77777777">
        <w:trPr>
          <w:cantSplit/>
          <w:tblHeader/>
        </w:trPr>
        <w:tc>
          <w:tcPr>
            <w:tcW w:w="4680" w:type="dxa"/>
            <w:shd w:val="clear" w:color="auto" w:fill="auto"/>
            <w:tcMar>
              <w:top w:w="100" w:type="dxa"/>
              <w:left w:w="100" w:type="dxa"/>
              <w:bottom w:w="100" w:type="dxa"/>
              <w:right w:w="100" w:type="dxa"/>
            </w:tcMar>
          </w:tcPr>
          <w:p w14:paraId="2108C5BC"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t xml:space="preserve">Numbers along with types of </w:t>
            </w:r>
            <w:proofErr w:type="gramStart"/>
            <w:r w:rsidRPr="005B7814">
              <w:rPr>
                <w:rFonts w:eastAsia="Times New Roman"/>
                <w:b/>
                <w:sz w:val="24"/>
                <w:szCs w:val="24"/>
              </w:rPr>
              <w:t>bar</w:t>
            </w:r>
            <w:proofErr w:type="gramEnd"/>
          </w:p>
        </w:tc>
        <w:tc>
          <w:tcPr>
            <w:tcW w:w="4680" w:type="dxa"/>
            <w:shd w:val="clear" w:color="auto" w:fill="auto"/>
            <w:tcMar>
              <w:top w:w="100" w:type="dxa"/>
              <w:left w:w="100" w:type="dxa"/>
              <w:bottom w:w="100" w:type="dxa"/>
              <w:right w:w="100" w:type="dxa"/>
            </w:tcMar>
          </w:tcPr>
          <w:p w14:paraId="6896824E" w14:textId="77777777" w:rsidR="008E4C2F" w:rsidRPr="005B7814" w:rsidRDefault="00965F80" w:rsidP="005B7814">
            <w:pPr>
              <w:widowControl w:val="0"/>
              <w:pBdr>
                <w:top w:val="nil"/>
                <w:left w:val="nil"/>
                <w:bottom w:val="nil"/>
                <w:right w:val="nil"/>
                <w:between w:val="nil"/>
              </w:pBdr>
              <w:spacing w:line="360" w:lineRule="auto"/>
              <w:jc w:val="both"/>
              <w:rPr>
                <w:rFonts w:eastAsia="Times New Roman"/>
                <w:sz w:val="24"/>
                <w:szCs w:val="24"/>
              </w:rPr>
            </w:pPr>
            <w:r w:rsidRPr="005B7814">
              <w:rPr>
                <w:rFonts w:eastAsia="Times New Roman"/>
                <w:sz w:val="24"/>
                <w:szCs w:val="24"/>
              </w:rPr>
              <w:t xml:space="preserve">In the Celtic Manor hotel There are three kinds of bar presents such as </w:t>
            </w:r>
            <w:r w:rsidRPr="005B7814">
              <w:rPr>
                <w:rFonts w:eastAsia="Times New Roman"/>
                <w:b/>
                <w:i/>
                <w:sz w:val="24"/>
                <w:szCs w:val="24"/>
              </w:rPr>
              <w:t>Merlin's bar, Mulberry bar, Cellar Bar</w:t>
            </w:r>
            <w:r w:rsidRPr="005B7814">
              <w:rPr>
                <w:rFonts w:eastAsia="Times New Roman"/>
                <w:sz w:val="24"/>
                <w:szCs w:val="24"/>
              </w:rPr>
              <w:t xml:space="preserve"> (</w:t>
            </w:r>
            <w:proofErr w:type="spellStart"/>
            <w:r w:rsidRPr="005B7814">
              <w:rPr>
                <w:rFonts w:eastAsia="Times New Roman"/>
                <w:color w:val="222222"/>
                <w:sz w:val="24"/>
                <w:szCs w:val="24"/>
                <w:highlight w:val="white"/>
              </w:rPr>
              <w:t>Jeswani</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All these bars have difference regarding their process of working where the Merlin bar always provides drinks to different kind of customers and the cocktail bar provide each and every drink (</w:t>
            </w:r>
            <w:r w:rsidRPr="005B7814">
              <w:rPr>
                <w:rFonts w:eastAsia="Times New Roman"/>
                <w:color w:val="222222"/>
                <w:sz w:val="24"/>
                <w:szCs w:val="24"/>
                <w:highlight w:val="white"/>
              </w:rPr>
              <w:t>Wood, 2020)</w:t>
            </w:r>
            <w:r w:rsidRPr="005B7814">
              <w:rPr>
                <w:rFonts w:eastAsia="Times New Roman"/>
                <w:sz w:val="24"/>
                <w:szCs w:val="24"/>
              </w:rPr>
              <w:t xml:space="preserve">. </w:t>
            </w:r>
          </w:p>
        </w:tc>
      </w:tr>
    </w:tbl>
    <w:p w14:paraId="534C10C0" w14:textId="77777777" w:rsidR="008E4C2F" w:rsidRPr="005B7814" w:rsidRDefault="008E4C2F" w:rsidP="005B7814">
      <w:pPr>
        <w:spacing w:line="360" w:lineRule="auto"/>
        <w:jc w:val="both"/>
        <w:rPr>
          <w:rFonts w:eastAsia="Times New Roman"/>
          <w:sz w:val="24"/>
          <w:szCs w:val="24"/>
        </w:rPr>
      </w:pPr>
    </w:p>
    <w:p w14:paraId="282B6EFE" w14:textId="77777777" w:rsidR="008E4C2F" w:rsidRPr="005B7814" w:rsidRDefault="00965F80" w:rsidP="005B7814">
      <w:pPr>
        <w:spacing w:line="360" w:lineRule="auto"/>
        <w:jc w:val="center"/>
        <w:rPr>
          <w:rFonts w:eastAsia="Times New Roman"/>
          <w:sz w:val="24"/>
          <w:szCs w:val="24"/>
        </w:rPr>
      </w:pPr>
      <w:r w:rsidRPr="005B7814">
        <w:rPr>
          <w:rFonts w:eastAsia="Times New Roman"/>
          <w:noProof/>
          <w:sz w:val="24"/>
          <w:szCs w:val="24"/>
          <w:lang w:val="en-US"/>
        </w:rPr>
        <w:lastRenderedPageBreak/>
        <w:drawing>
          <wp:inline distT="114300" distB="114300" distL="114300" distR="114300" wp14:anchorId="435521DD" wp14:editId="3400FB6B">
            <wp:extent cx="5943600" cy="32639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263900"/>
                    </a:xfrm>
                    <a:prstGeom prst="rect">
                      <a:avLst/>
                    </a:prstGeom>
                    <a:ln/>
                  </pic:spPr>
                </pic:pic>
              </a:graphicData>
            </a:graphic>
          </wp:inline>
        </w:drawing>
      </w:r>
    </w:p>
    <w:p w14:paraId="254DC690" w14:textId="77777777" w:rsidR="008E4C2F" w:rsidRPr="005B7814" w:rsidRDefault="00965F80" w:rsidP="005B7814">
      <w:pPr>
        <w:spacing w:line="360" w:lineRule="auto"/>
        <w:jc w:val="center"/>
        <w:rPr>
          <w:rFonts w:eastAsia="Times New Roman"/>
          <w:b/>
          <w:sz w:val="24"/>
          <w:szCs w:val="24"/>
        </w:rPr>
      </w:pPr>
      <w:r w:rsidRPr="005B7814">
        <w:rPr>
          <w:rFonts w:eastAsia="Times New Roman"/>
          <w:b/>
          <w:sz w:val="24"/>
          <w:szCs w:val="24"/>
        </w:rPr>
        <w:t>Figure 2: Celtic Manor Resort Restaurant Energy consumption</w:t>
      </w:r>
    </w:p>
    <w:p w14:paraId="33C7564F" w14:textId="77777777" w:rsidR="008E4C2F" w:rsidRPr="005B7814" w:rsidRDefault="00965F80" w:rsidP="005B7814">
      <w:pPr>
        <w:spacing w:line="360" w:lineRule="auto"/>
        <w:jc w:val="center"/>
        <w:rPr>
          <w:rFonts w:eastAsia="Times New Roman"/>
          <w:sz w:val="24"/>
          <w:szCs w:val="24"/>
        </w:rPr>
      </w:pPr>
      <w:r w:rsidRPr="005B7814">
        <w:rPr>
          <w:rFonts w:eastAsia="Times New Roman"/>
          <w:sz w:val="24"/>
          <w:szCs w:val="24"/>
        </w:rPr>
        <w:t xml:space="preserve">(Source: </w:t>
      </w:r>
      <w:proofErr w:type="spellStart"/>
      <w:r w:rsidRPr="005B7814">
        <w:rPr>
          <w:rFonts w:eastAsia="Times New Roman"/>
          <w:color w:val="222222"/>
          <w:sz w:val="24"/>
          <w:szCs w:val="24"/>
          <w:highlight w:val="white"/>
        </w:rPr>
        <w:t>Sovacool</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w:t>
      </w:r>
    </w:p>
    <w:p w14:paraId="0146DFEE" w14:textId="77777777" w:rsidR="008E4C2F" w:rsidRPr="005B7814" w:rsidRDefault="00965F80" w:rsidP="005B7814">
      <w:pPr>
        <w:spacing w:line="360" w:lineRule="auto"/>
        <w:jc w:val="both"/>
        <w:rPr>
          <w:rFonts w:eastAsia="Times New Roman"/>
          <w:b/>
          <w:i/>
          <w:sz w:val="24"/>
          <w:szCs w:val="24"/>
        </w:rPr>
      </w:pPr>
      <w:r w:rsidRPr="005B7814">
        <w:rPr>
          <w:rFonts w:eastAsia="Times New Roman"/>
          <w:b/>
          <w:i/>
          <w:sz w:val="24"/>
          <w:szCs w:val="24"/>
        </w:rPr>
        <w:t>TOWS Analysis</w:t>
      </w:r>
    </w:p>
    <w:p w14:paraId="17096F07" w14:textId="77777777" w:rsidR="008E4C2F" w:rsidRPr="005B7814" w:rsidRDefault="00965F80" w:rsidP="005B7814">
      <w:pPr>
        <w:spacing w:line="360" w:lineRule="auto"/>
        <w:jc w:val="both"/>
        <w:rPr>
          <w:rFonts w:eastAsia="Times New Roman"/>
          <w:sz w:val="24"/>
          <w:szCs w:val="24"/>
        </w:rPr>
      </w:pPr>
      <w:r w:rsidRPr="005B7814">
        <w:rPr>
          <w:rFonts w:eastAsia="Times New Roman"/>
          <w:b/>
          <w:i/>
          <w:sz w:val="24"/>
          <w:szCs w:val="24"/>
        </w:rPr>
        <w:t>Threats</w:t>
      </w:r>
      <w:r w:rsidRPr="005B7814">
        <w:rPr>
          <w:rFonts w:eastAsia="Times New Roman"/>
          <w:sz w:val="24"/>
          <w:szCs w:val="24"/>
        </w:rPr>
        <w:t>- This Celtic Manor hotel strives with the other renowned fancy hotels in London in order to provide the best customer service and customer satisfaction (</w:t>
      </w:r>
      <w:proofErr w:type="spellStart"/>
      <w:r w:rsidRPr="005B7814">
        <w:rPr>
          <w:rFonts w:eastAsia="Times New Roman"/>
          <w:color w:val="222222"/>
          <w:sz w:val="24"/>
          <w:szCs w:val="24"/>
          <w:highlight w:val="white"/>
        </w:rPr>
        <w:t>Sovacool</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Threats have been made that the resort would suffer if its housekeeping didn't do a good job, which would also lessen its strategic advantage.</w:t>
      </w:r>
    </w:p>
    <w:p w14:paraId="5FF5108C" w14:textId="77777777" w:rsidR="008E4C2F" w:rsidRPr="005B7814" w:rsidRDefault="00965F80" w:rsidP="005B7814">
      <w:pPr>
        <w:spacing w:line="360" w:lineRule="auto"/>
        <w:jc w:val="both"/>
        <w:rPr>
          <w:rFonts w:eastAsia="Times New Roman"/>
          <w:sz w:val="24"/>
          <w:szCs w:val="24"/>
        </w:rPr>
      </w:pPr>
      <w:r w:rsidRPr="005B7814">
        <w:rPr>
          <w:rFonts w:eastAsia="Times New Roman"/>
          <w:b/>
          <w:i/>
          <w:sz w:val="24"/>
          <w:szCs w:val="24"/>
        </w:rPr>
        <w:t>Opportunities</w:t>
      </w:r>
      <w:r w:rsidRPr="005B7814">
        <w:rPr>
          <w:rFonts w:eastAsia="Times New Roman"/>
          <w:sz w:val="24"/>
          <w:szCs w:val="24"/>
        </w:rPr>
        <w:t xml:space="preserve">- in the UK market, Celtic Manor is a well-established &amp; reputable player. This hotel has so far started spreading its connection into </w:t>
      </w:r>
      <w:proofErr w:type="spellStart"/>
      <w:r w:rsidRPr="005B7814">
        <w:rPr>
          <w:rFonts w:eastAsia="Times New Roman"/>
          <w:sz w:val="24"/>
          <w:szCs w:val="24"/>
        </w:rPr>
        <w:t>neighboring</w:t>
      </w:r>
      <w:proofErr w:type="spellEnd"/>
      <w:r w:rsidRPr="005B7814">
        <w:rPr>
          <w:rFonts w:eastAsia="Times New Roman"/>
          <w:sz w:val="24"/>
          <w:szCs w:val="24"/>
        </w:rPr>
        <w:t xml:space="preserve"> cities as well as towns, which may be very beneficial for its development and present more options for providing services (</w:t>
      </w:r>
      <w:proofErr w:type="spellStart"/>
      <w:r w:rsidRPr="005B7814">
        <w:rPr>
          <w:rFonts w:eastAsia="Times New Roman"/>
          <w:color w:val="222222"/>
          <w:sz w:val="24"/>
          <w:szCs w:val="24"/>
          <w:highlight w:val="white"/>
        </w:rPr>
        <w:t>Tomaszewska</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To reach a broader audience, they were given the possibility to incorporate technical advancements in their operations and improved amenities installation in the maintenance procedures.</w:t>
      </w:r>
    </w:p>
    <w:p w14:paraId="5788A842" w14:textId="77777777" w:rsidR="008E4C2F" w:rsidRPr="005B7814" w:rsidRDefault="00965F80" w:rsidP="005B7814">
      <w:pPr>
        <w:spacing w:line="360" w:lineRule="auto"/>
        <w:jc w:val="both"/>
        <w:rPr>
          <w:rFonts w:eastAsia="Times New Roman"/>
          <w:sz w:val="24"/>
          <w:szCs w:val="24"/>
        </w:rPr>
      </w:pPr>
      <w:r w:rsidRPr="005B7814">
        <w:rPr>
          <w:rFonts w:eastAsia="Times New Roman"/>
          <w:b/>
          <w:i/>
          <w:sz w:val="24"/>
          <w:szCs w:val="24"/>
        </w:rPr>
        <w:t>Weaknesses</w:t>
      </w:r>
      <w:r w:rsidRPr="005B7814">
        <w:rPr>
          <w:rFonts w:eastAsia="Times New Roman"/>
          <w:sz w:val="24"/>
          <w:szCs w:val="24"/>
        </w:rPr>
        <w:t>- The highly high repair costs have already begun growing swiftly due to the construction of many other hotels throughout the UK, while they are now among reach and without sufficient development and profitable income (</w:t>
      </w:r>
      <w:r w:rsidRPr="005B7814">
        <w:rPr>
          <w:rFonts w:eastAsia="Times New Roman"/>
          <w:color w:val="222222"/>
          <w:sz w:val="24"/>
          <w:szCs w:val="24"/>
          <w:highlight w:val="white"/>
        </w:rPr>
        <w:t xml:space="preserve">Yang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2020)</w:t>
      </w:r>
      <w:r w:rsidRPr="005B7814">
        <w:rPr>
          <w:rFonts w:eastAsia="Times New Roman"/>
          <w:sz w:val="24"/>
          <w:szCs w:val="24"/>
        </w:rPr>
        <w:t>.</w:t>
      </w:r>
    </w:p>
    <w:p w14:paraId="30ABC298" w14:textId="77777777"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 xml:space="preserve">While it has been highlighted that the luxury division's overall operational costs and company profits are relatively good, the resort's deluxe division is still not growing </w:t>
      </w:r>
      <w:r w:rsidRPr="005B7814">
        <w:rPr>
          <w:rFonts w:eastAsia="Times New Roman"/>
          <w:sz w:val="24"/>
          <w:szCs w:val="24"/>
        </w:rPr>
        <w:lastRenderedPageBreak/>
        <w:t>(</w:t>
      </w:r>
      <w:proofErr w:type="spellStart"/>
      <w:r w:rsidRPr="005B7814">
        <w:rPr>
          <w:rFonts w:eastAsia="Times New Roman"/>
          <w:color w:val="222222"/>
          <w:sz w:val="24"/>
          <w:szCs w:val="24"/>
          <w:highlight w:val="white"/>
        </w:rPr>
        <w:t>Millauer</w:t>
      </w:r>
      <w:proofErr w:type="spellEnd"/>
      <w:r w:rsidRPr="005B7814">
        <w:rPr>
          <w:rFonts w:eastAsia="Times New Roman"/>
          <w:color w:val="222222"/>
          <w:sz w:val="24"/>
          <w:szCs w:val="24"/>
          <w:highlight w:val="white"/>
        </w:rPr>
        <w:t xml:space="preserve"> and </w:t>
      </w:r>
      <w:proofErr w:type="spellStart"/>
      <w:r w:rsidRPr="005B7814">
        <w:rPr>
          <w:rFonts w:eastAsia="Times New Roman"/>
          <w:color w:val="222222"/>
          <w:sz w:val="24"/>
          <w:szCs w:val="24"/>
          <w:highlight w:val="white"/>
        </w:rPr>
        <w:t>Vellekoop</w:t>
      </w:r>
      <w:proofErr w:type="spellEnd"/>
      <w:r w:rsidRPr="005B7814">
        <w:rPr>
          <w:rFonts w:eastAsia="Times New Roman"/>
          <w:color w:val="222222"/>
          <w:sz w:val="24"/>
          <w:szCs w:val="24"/>
          <w:highlight w:val="white"/>
        </w:rPr>
        <w:t>, 2019)</w:t>
      </w:r>
      <w:r w:rsidRPr="005B7814">
        <w:rPr>
          <w:rFonts w:eastAsia="Times New Roman"/>
          <w:sz w:val="24"/>
          <w:szCs w:val="24"/>
        </w:rPr>
        <w:t>. The business has been neglecting to give the customer’s specific cleaning service amenities.</w:t>
      </w:r>
    </w:p>
    <w:p w14:paraId="48551A29" w14:textId="77777777" w:rsidR="008E4C2F" w:rsidRPr="005B7814" w:rsidRDefault="00965F80" w:rsidP="005B7814">
      <w:pPr>
        <w:spacing w:line="360" w:lineRule="auto"/>
        <w:jc w:val="both"/>
        <w:rPr>
          <w:rFonts w:eastAsia="Times New Roman"/>
          <w:sz w:val="24"/>
          <w:szCs w:val="24"/>
        </w:rPr>
      </w:pPr>
      <w:r w:rsidRPr="005B7814">
        <w:rPr>
          <w:rFonts w:eastAsia="Times New Roman"/>
          <w:b/>
          <w:i/>
          <w:sz w:val="24"/>
          <w:szCs w:val="24"/>
        </w:rPr>
        <w:t>Strength</w:t>
      </w:r>
      <w:r w:rsidRPr="005B7814">
        <w:rPr>
          <w:rFonts w:eastAsia="Times New Roman"/>
          <w:sz w:val="24"/>
          <w:szCs w:val="24"/>
        </w:rPr>
        <w:t>- This is a five-star resort and hotel in United Kingdom, that offers all the services needed to its guests and tourists at an extremely reasonable cost. A wide range of services are provided by this particular hotel, including multi-cuisine restaurants, bathtubs, cafés, sports stadiums, and conference rooms (</w:t>
      </w:r>
      <w:proofErr w:type="spellStart"/>
      <w:r w:rsidRPr="005B7814">
        <w:rPr>
          <w:rFonts w:eastAsia="Times New Roman"/>
          <w:color w:val="222222"/>
          <w:sz w:val="24"/>
          <w:szCs w:val="24"/>
          <w:highlight w:val="white"/>
        </w:rPr>
        <w:t>Amicarelli</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2021)</w:t>
      </w:r>
      <w:r w:rsidRPr="005B7814">
        <w:rPr>
          <w:rFonts w:eastAsia="Times New Roman"/>
          <w:sz w:val="24"/>
          <w:szCs w:val="24"/>
        </w:rPr>
        <w:t>. The main element of Celtic Manor's scheme is the continuous promotion of the customer to an upper rank. The hotel's position is crucial since being in the major city expands its client base and allows for good hand advertising.</w:t>
      </w:r>
    </w:p>
    <w:p w14:paraId="03D961AD" w14:textId="77777777" w:rsidR="008E4C2F" w:rsidRPr="005B7814" w:rsidRDefault="00965F80" w:rsidP="005B7814">
      <w:pPr>
        <w:pStyle w:val="Heading1"/>
        <w:rPr>
          <w:rFonts w:ascii="Arial" w:hAnsi="Arial" w:cs="Arial"/>
        </w:rPr>
      </w:pPr>
      <w:bookmarkStart w:id="6" w:name="_heading=h.3dy6vkm" w:colFirst="0" w:colLast="0"/>
      <w:bookmarkEnd w:id="6"/>
      <w:r w:rsidRPr="005B7814">
        <w:rPr>
          <w:rFonts w:ascii="Arial" w:hAnsi="Arial" w:cs="Arial"/>
        </w:rPr>
        <w:t>Action Plan</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1890"/>
        <w:gridCol w:w="1710"/>
        <w:gridCol w:w="1545"/>
        <w:gridCol w:w="1305"/>
        <w:gridCol w:w="1560"/>
      </w:tblGrid>
      <w:tr w:rsidR="008E4C2F" w:rsidRPr="005B7814" w14:paraId="2BCE7F11" w14:textId="77777777">
        <w:trPr>
          <w:cantSplit/>
          <w:tblHeader/>
        </w:trPr>
        <w:tc>
          <w:tcPr>
            <w:tcW w:w="1350" w:type="dxa"/>
            <w:shd w:val="clear" w:color="auto" w:fill="auto"/>
            <w:tcMar>
              <w:top w:w="100" w:type="dxa"/>
              <w:left w:w="100" w:type="dxa"/>
              <w:bottom w:w="100" w:type="dxa"/>
              <w:right w:w="100" w:type="dxa"/>
            </w:tcMar>
          </w:tcPr>
          <w:p w14:paraId="4584E7F7"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lastRenderedPageBreak/>
              <w:t>Number</w:t>
            </w:r>
          </w:p>
        </w:tc>
        <w:tc>
          <w:tcPr>
            <w:tcW w:w="1890" w:type="dxa"/>
            <w:shd w:val="clear" w:color="auto" w:fill="auto"/>
            <w:tcMar>
              <w:top w:w="100" w:type="dxa"/>
              <w:left w:w="100" w:type="dxa"/>
              <w:bottom w:w="100" w:type="dxa"/>
              <w:right w:w="100" w:type="dxa"/>
            </w:tcMar>
          </w:tcPr>
          <w:p w14:paraId="16C3B876"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t>Problem</w:t>
            </w:r>
          </w:p>
        </w:tc>
        <w:tc>
          <w:tcPr>
            <w:tcW w:w="1710" w:type="dxa"/>
            <w:shd w:val="clear" w:color="auto" w:fill="auto"/>
            <w:tcMar>
              <w:top w:w="100" w:type="dxa"/>
              <w:left w:w="100" w:type="dxa"/>
              <w:bottom w:w="100" w:type="dxa"/>
              <w:right w:w="100" w:type="dxa"/>
            </w:tcMar>
          </w:tcPr>
          <w:p w14:paraId="6D885683"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t>Solution</w:t>
            </w:r>
          </w:p>
        </w:tc>
        <w:tc>
          <w:tcPr>
            <w:tcW w:w="1545" w:type="dxa"/>
            <w:shd w:val="clear" w:color="auto" w:fill="auto"/>
            <w:tcMar>
              <w:top w:w="100" w:type="dxa"/>
              <w:left w:w="100" w:type="dxa"/>
              <w:bottom w:w="100" w:type="dxa"/>
              <w:right w:w="100" w:type="dxa"/>
            </w:tcMar>
          </w:tcPr>
          <w:p w14:paraId="226BE304"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t>Desired Outcome</w:t>
            </w:r>
          </w:p>
        </w:tc>
        <w:tc>
          <w:tcPr>
            <w:tcW w:w="1305" w:type="dxa"/>
            <w:shd w:val="clear" w:color="auto" w:fill="auto"/>
            <w:tcMar>
              <w:top w:w="100" w:type="dxa"/>
              <w:left w:w="100" w:type="dxa"/>
              <w:bottom w:w="100" w:type="dxa"/>
              <w:right w:w="100" w:type="dxa"/>
            </w:tcMar>
          </w:tcPr>
          <w:p w14:paraId="1FF0DB02"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t>Time scale</w:t>
            </w:r>
          </w:p>
        </w:tc>
        <w:tc>
          <w:tcPr>
            <w:tcW w:w="1560" w:type="dxa"/>
            <w:shd w:val="clear" w:color="auto" w:fill="auto"/>
            <w:tcMar>
              <w:top w:w="100" w:type="dxa"/>
              <w:left w:w="100" w:type="dxa"/>
              <w:bottom w:w="100" w:type="dxa"/>
              <w:right w:w="100" w:type="dxa"/>
            </w:tcMar>
          </w:tcPr>
          <w:p w14:paraId="760EAB4C" w14:textId="77777777" w:rsidR="008E4C2F" w:rsidRPr="005B7814" w:rsidRDefault="00965F80" w:rsidP="005B7814">
            <w:pPr>
              <w:widowControl w:val="0"/>
              <w:pBdr>
                <w:top w:val="nil"/>
                <w:left w:val="nil"/>
                <w:bottom w:val="nil"/>
                <w:right w:val="nil"/>
                <w:between w:val="nil"/>
              </w:pBdr>
              <w:spacing w:line="360" w:lineRule="auto"/>
              <w:rPr>
                <w:rFonts w:eastAsia="Times New Roman"/>
                <w:b/>
                <w:sz w:val="24"/>
                <w:szCs w:val="24"/>
              </w:rPr>
            </w:pPr>
            <w:r w:rsidRPr="005B7814">
              <w:rPr>
                <w:rFonts w:eastAsia="Times New Roman"/>
                <w:b/>
                <w:sz w:val="24"/>
                <w:szCs w:val="24"/>
              </w:rPr>
              <w:t>Planned Budget</w:t>
            </w:r>
          </w:p>
        </w:tc>
      </w:tr>
      <w:tr w:rsidR="008E4C2F" w:rsidRPr="005B7814" w14:paraId="3646F257" w14:textId="77777777">
        <w:trPr>
          <w:cantSplit/>
          <w:tblHeader/>
        </w:trPr>
        <w:tc>
          <w:tcPr>
            <w:tcW w:w="1350" w:type="dxa"/>
            <w:shd w:val="clear" w:color="auto" w:fill="auto"/>
            <w:tcMar>
              <w:top w:w="100" w:type="dxa"/>
              <w:left w:w="100" w:type="dxa"/>
              <w:bottom w:w="100" w:type="dxa"/>
              <w:right w:w="100" w:type="dxa"/>
            </w:tcMar>
          </w:tcPr>
          <w:p w14:paraId="2BED7DC7"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1</w:t>
            </w:r>
          </w:p>
        </w:tc>
        <w:tc>
          <w:tcPr>
            <w:tcW w:w="1890" w:type="dxa"/>
            <w:shd w:val="clear" w:color="auto" w:fill="auto"/>
            <w:tcMar>
              <w:top w:w="100" w:type="dxa"/>
              <w:left w:w="100" w:type="dxa"/>
              <w:bottom w:w="100" w:type="dxa"/>
              <w:right w:w="100" w:type="dxa"/>
            </w:tcMar>
          </w:tcPr>
          <w:p w14:paraId="50FF0386"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Poor staff training</w:t>
            </w:r>
          </w:p>
        </w:tc>
        <w:tc>
          <w:tcPr>
            <w:tcW w:w="1710" w:type="dxa"/>
            <w:shd w:val="clear" w:color="auto" w:fill="auto"/>
            <w:tcMar>
              <w:top w:w="100" w:type="dxa"/>
              <w:left w:w="100" w:type="dxa"/>
              <w:bottom w:w="100" w:type="dxa"/>
              <w:right w:w="100" w:type="dxa"/>
            </w:tcMar>
          </w:tcPr>
          <w:p w14:paraId="6237096A"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 xml:space="preserve">Develop a proper schedule regarding the training process. Another solution is to have frequent meetings </w:t>
            </w:r>
          </w:p>
        </w:tc>
        <w:tc>
          <w:tcPr>
            <w:tcW w:w="1545" w:type="dxa"/>
            <w:shd w:val="clear" w:color="auto" w:fill="auto"/>
            <w:tcMar>
              <w:top w:w="100" w:type="dxa"/>
              <w:left w:w="100" w:type="dxa"/>
              <w:bottom w:w="100" w:type="dxa"/>
              <w:right w:w="100" w:type="dxa"/>
            </w:tcMar>
          </w:tcPr>
          <w:p w14:paraId="74710A43"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 xml:space="preserve">It can help to schedule the overall training process for all the staff in order to improve their skill and knowledge. </w:t>
            </w:r>
          </w:p>
        </w:tc>
        <w:tc>
          <w:tcPr>
            <w:tcW w:w="1305" w:type="dxa"/>
            <w:shd w:val="clear" w:color="auto" w:fill="auto"/>
            <w:tcMar>
              <w:top w:w="100" w:type="dxa"/>
              <w:left w:w="100" w:type="dxa"/>
              <w:bottom w:w="100" w:type="dxa"/>
              <w:right w:w="100" w:type="dxa"/>
            </w:tcMar>
          </w:tcPr>
          <w:p w14:paraId="2FA3959E"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6 months</w:t>
            </w:r>
          </w:p>
        </w:tc>
        <w:tc>
          <w:tcPr>
            <w:tcW w:w="1560" w:type="dxa"/>
            <w:shd w:val="clear" w:color="auto" w:fill="auto"/>
            <w:tcMar>
              <w:top w:w="100" w:type="dxa"/>
              <w:left w:w="100" w:type="dxa"/>
              <w:bottom w:w="100" w:type="dxa"/>
              <w:right w:w="100" w:type="dxa"/>
            </w:tcMar>
          </w:tcPr>
          <w:p w14:paraId="31AF89D1" w14:textId="0DC73486" w:rsidR="008E4C2F" w:rsidRPr="005B7814" w:rsidRDefault="007E65E8" w:rsidP="005B7814">
            <w:pPr>
              <w:widowControl w:val="0"/>
              <w:pBdr>
                <w:top w:val="nil"/>
                <w:left w:val="nil"/>
                <w:bottom w:val="nil"/>
                <w:right w:val="nil"/>
                <w:between w:val="nil"/>
              </w:pBdr>
              <w:spacing w:line="360" w:lineRule="auto"/>
              <w:rPr>
                <w:rFonts w:eastAsia="Times New Roman"/>
                <w:sz w:val="24"/>
                <w:szCs w:val="24"/>
              </w:rPr>
            </w:pPr>
            <w:r>
              <w:rPr>
                <w:rFonts w:eastAsia="Times New Roman"/>
                <w:sz w:val="24"/>
                <w:szCs w:val="24"/>
              </w:rPr>
              <w:t>£</w:t>
            </w:r>
            <w:r w:rsidR="00965F80" w:rsidRPr="005B7814">
              <w:rPr>
                <w:rFonts w:eastAsia="Times New Roman"/>
                <w:sz w:val="24"/>
                <w:szCs w:val="24"/>
              </w:rPr>
              <w:t>5000</w:t>
            </w:r>
          </w:p>
        </w:tc>
      </w:tr>
      <w:tr w:rsidR="008E4C2F" w:rsidRPr="005B7814" w14:paraId="205798DF" w14:textId="77777777">
        <w:trPr>
          <w:cantSplit/>
          <w:tblHeader/>
        </w:trPr>
        <w:tc>
          <w:tcPr>
            <w:tcW w:w="1350" w:type="dxa"/>
            <w:shd w:val="clear" w:color="auto" w:fill="auto"/>
            <w:tcMar>
              <w:top w:w="100" w:type="dxa"/>
              <w:left w:w="100" w:type="dxa"/>
              <w:bottom w:w="100" w:type="dxa"/>
              <w:right w:w="100" w:type="dxa"/>
            </w:tcMar>
          </w:tcPr>
          <w:p w14:paraId="5ACBBE28"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2</w:t>
            </w:r>
          </w:p>
        </w:tc>
        <w:tc>
          <w:tcPr>
            <w:tcW w:w="1890" w:type="dxa"/>
            <w:shd w:val="clear" w:color="auto" w:fill="auto"/>
            <w:tcMar>
              <w:top w:w="100" w:type="dxa"/>
              <w:left w:w="100" w:type="dxa"/>
              <w:bottom w:w="100" w:type="dxa"/>
              <w:right w:w="100" w:type="dxa"/>
            </w:tcMar>
          </w:tcPr>
          <w:p w14:paraId="554AFA78"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Lack of technology advancement</w:t>
            </w:r>
          </w:p>
        </w:tc>
        <w:tc>
          <w:tcPr>
            <w:tcW w:w="1710" w:type="dxa"/>
            <w:shd w:val="clear" w:color="auto" w:fill="auto"/>
            <w:tcMar>
              <w:top w:w="100" w:type="dxa"/>
              <w:left w:w="100" w:type="dxa"/>
              <w:bottom w:w="100" w:type="dxa"/>
              <w:right w:w="100" w:type="dxa"/>
            </w:tcMar>
          </w:tcPr>
          <w:p w14:paraId="3877A3B0"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 xml:space="preserve">The solution is to implement different Technology inside the hotel and make it automated as much as possible. </w:t>
            </w:r>
          </w:p>
        </w:tc>
        <w:tc>
          <w:tcPr>
            <w:tcW w:w="1545" w:type="dxa"/>
            <w:shd w:val="clear" w:color="auto" w:fill="auto"/>
            <w:tcMar>
              <w:top w:w="100" w:type="dxa"/>
              <w:left w:w="100" w:type="dxa"/>
              <w:bottom w:w="100" w:type="dxa"/>
              <w:right w:w="100" w:type="dxa"/>
            </w:tcMar>
          </w:tcPr>
          <w:p w14:paraId="60CF6576"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This can always help to improve overall productivity and perform work within a very shorter period of time (</w:t>
            </w:r>
            <w:r w:rsidRPr="005B7814">
              <w:rPr>
                <w:rFonts w:eastAsia="Times New Roman"/>
                <w:color w:val="222222"/>
                <w:sz w:val="24"/>
                <w:szCs w:val="24"/>
                <w:highlight w:val="white"/>
              </w:rPr>
              <w:t>Spence, 2020)</w:t>
            </w:r>
            <w:r w:rsidRPr="005B7814">
              <w:rPr>
                <w:rFonts w:eastAsia="Times New Roman"/>
                <w:sz w:val="24"/>
                <w:szCs w:val="24"/>
              </w:rPr>
              <w:t xml:space="preserve">. </w:t>
            </w:r>
          </w:p>
        </w:tc>
        <w:tc>
          <w:tcPr>
            <w:tcW w:w="1305" w:type="dxa"/>
            <w:shd w:val="clear" w:color="auto" w:fill="auto"/>
            <w:tcMar>
              <w:top w:w="100" w:type="dxa"/>
              <w:left w:w="100" w:type="dxa"/>
              <w:bottom w:w="100" w:type="dxa"/>
              <w:right w:w="100" w:type="dxa"/>
            </w:tcMar>
          </w:tcPr>
          <w:p w14:paraId="0F74477F"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3 months</w:t>
            </w:r>
          </w:p>
        </w:tc>
        <w:tc>
          <w:tcPr>
            <w:tcW w:w="1560" w:type="dxa"/>
            <w:shd w:val="clear" w:color="auto" w:fill="auto"/>
            <w:tcMar>
              <w:top w:w="100" w:type="dxa"/>
              <w:left w:w="100" w:type="dxa"/>
              <w:bottom w:w="100" w:type="dxa"/>
              <w:right w:w="100" w:type="dxa"/>
            </w:tcMar>
          </w:tcPr>
          <w:p w14:paraId="7AE78EA0" w14:textId="62E71B08" w:rsidR="008E4C2F" w:rsidRPr="005B7814" w:rsidRDefault="007E65E8" w:rsidP="005B7814">
            <w:pPr>
              <w:widowControl w:val="0"/>
              <w:pBdr>
                <w:top w:val="nil"/>
                <w:left w:val="nil"/>
                <w:bottom w:val="nil"/>
                <w:right w:val="nil"/>
                <w:between w:val="nil"/>
              </w:pBdr>
              <w:spacing w:line="360" w:lineRule="auto"/>
              <w:rPr>
                <w:rFonts w:eastAsia="Times New Roman"/>
                <w:sz w:val="24"/>
                <w:szCs w:val="24"/>
              </w:rPr>
            </w:pPr>
            <w:r>
              <w:rPr>
                <w:rFonts w:eastAsia="Times New Roman"/>
                <w:sz w:val="24"/>
                <w:szCs w:val="24"/>
              </w:rPr>
              <w:t>£</w:t>
            </w:r>
            <w:r w:rsidR="00965F80" w:rsidRPr="005B7814">
              <w:rPr>
                <w:rFonts w:eastAsia="Times New Roman"/>
                <w:sz w:val="24"/>
                <w:szCs w:val="24"/>
              </w:rPr>
              <w:t>2000</w:t>
            </w:r>
          </w:p>
        </w:tc>
      </w:tr>
      <w:tr w:rsidR="008E4C2F" w:rsidRPr="005B7814" w14:paraId="0CB8B1B0" w14:textId="77777777">
        <w:trPr>
          <w:cantSplit/>
          <w:tblHeader/>
        </w:trPr>
        <w:tc>
          <w:tcPr>
            <w:tcW w:w="1350" w:type="dxa"/>
            <w:shd w:val="clear" w:color="auto" w:fill="auto"/>
            <w:tcMar>
              <w:top w:w="100" w:type="dxa"/>
              <w:left w:w="100" w:type="dxa"/>
              <w:bottom w:w="100" w:type="dxa"/>
              <w:right w:w="100" w:type="dxa"/>
            </w:tcMar>
          </w:tcPr>
          <w:p w14:paraId="5B906985"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lastRenderedPageBreak/>
              <w:t>3</w:t>
            </w:r>
          </w:p>
        </w:tc>
        <w:tc>
          <w:tcPr>
            <w:tcW w:w="1890" w:type="dxa"/>
            <w:shd w:val="clear" w:color="auto" w:fill="auto"/>
            <w:tcMar>
              <w:top w:w="100" w:type="dxa"/>
              <w:left w:w="100" w:type="dxa"/>
              <w:bottom w:w="100" w:type="dxa"/>
              <w:right w:w="100" w:type="dxa"/>
            </w:tcMar>
          </w:tcPr>
          <w:p w14:paraId="4E2CEA3C"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Miss communication between all the staff</w:t>
            </w:r>
          </w:p>
        </w:tc>
        <w:tc>
          <w:tcPr>
            <w:tcW w:w="1710" w:type="dxa"/>
            <w:shd w:val="clear" w:color="auto" w:fill="auto"/>
            <w:tcMar>
              <w:top w:w="100" w:type="dxa"/>
              <w:left w:w="100" w:type="dxa"/>
              <w:bottom w:w="100" w:type="dxa"/>
              <w:right w:w="100" w:type="dxa"/>
            </w:tcMar>
          </w:tcPr>
          <w:p w14:paraId="2C22CE40"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The main solution is to have a very responsible manager of all the staff who is always looking for appropriate coordination between all the workers in the housekeeping department (</w:t>
            </w:r>
            <w:proofErr w:type="spellStart"/>
            <w:r w:rsidRPr="005B7814">
              <w:rPr>
                <w:rFonts w:eastAsia="Times New Roman"/>
                <w:color w:val="222222"/>
                <w:sz w:val="24"/>
                <w:szCs w:val="24"/>
                <w:highlight w:val="white"/>
              </w:rPr>
              <w:t>Sulmont-Rossé</w:t>
            </w:r>
            <w:proofErr w:type="spellEnd"/>
            <w:r w:rsidRPr="005B7814">
              <w:rPr>
                <w:rFonts w:eastAsia="Times New Roman"/>
                <w:color w:val="222222"/>
                <w:sz w:val="24"/>
                <w:szCs w:val="24"/>
                <w:highlight w:val="white"/>
              </w:rPr>
              <w:t xml:space="preserve">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2019)</w:t>
            </w:r>
            <w:r w:rsidRPr="005B7814">
              <w:rPr>
                <w:rFonts w:eastAsia="Times New Roman"/>
                <w:sz w:val="24"/>
                <w:szCs w:val="24"/>
              </w:rPr>
              <w:t>.</w:t>
            </w:r>
          </w:p>
        </w:tc>
        <w:tc>
          <w:tcPr>
            <w:tcW w:w="1545" w:type="dxa"/>
            <w:shd w:val="clear" w:color="auto" w:fill="auto"/>
            <w:tcMar>
              <w:top w:w="100" w:type="dxa"/>
              <w:left w:w="100" w:type="dxa"/>
              <w:bottom w:w="100" w:type="dxa"/>
              <w:right w:w="100" w:type="dxa"/>
            </w:tcMar>
          </w:tcPr>
          <w:p w14:paraId="4E4F278B"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 xml:space="preserve">This can help to manage all the work and perform them appropriately. </w:t>
            </w:r>
          </w:p>
        </w:tc>
        <w:tc>
          <w:tcPr>
            <w:tcW w:w="1305" w:type="dxa"/>
            <w:shd w:val="clear" w:color="auto" w:fill="auto"/>
            <w:tcMar>
              <w:top w:w="100" w:type="dxa"/>
              <w:left w:w="100" w:type="dxa"/>
              <w:bottom w:w="100" w:type="dxa"/>
              <w:right w:w="100" w:type="dxa"/>
            </w:tcMar>
          </w:tcPr>
          <w:p w14:paraId="4DACE579" w14:textId="77777777" w:rsidR="008E4C2F" w:rsidRPr="005B7814" w:rsidRDefault="00965F80" w:rsidP="005B7814">
            <w:pPr>
              <w:widowControl w:val="0"/>
              <w:pBdr>
                <w:top w:val="nil"/>
                <w:left w:val="nil"/>
                <w:bottom w:val="nil"/>
                <w:right w:val="nil"/>
                <w:between w:val="nil"/>
              </w:pBdr>
              <w:spacing w:line="360" w:lineRule="auto"/>
              <w:rPr>
                <w:rFonts w:eastAsia="Times New Roman"/>
                <w:sz w:val="24"/>
                <w:szCs w:val="24"/>
              </w:rPr>
            </w:pPr>
            <w:r w:rsidRPr="005B7814">
              <w:rPr>
                <w:rFonts w:eastAsia="Times New Roman"/>
                <w:sz w:val="24"/>
                <w:szCs w:val="24"/>
              </w:rPr>
              <w:t>6 months</w:t>
            </w:r>
          </w:p>
        </w:tc>
        <w:tc>
          <w:tcPr>
            <w:tcW w:w="1560" w:type="dxa"/>
            <w:shd w:val="clear" w:color="auto" w:fill="auto"/>
            <w:tcMar>
              <w:top w:w="100" w:type="dxa"/>
              <w:left w:w="100" w:type="dxa"/>
              <w:bottom w:w="100" w:type="dxa"/>
              <w:right w:w="100" w:type="dxa"/>
            </w:tcMar>
          </w:tcPr>
          <w:p w14:paraId="7CEC34F6" w14:textId="71636C11" w:rsidR="008E4C2F" w:rsidRPr="005B7814" w:rsidRDefault="007E65E8" w:rsidP="005B7814">
            <w:pPr>
              <w:widowControl w:val="0"/>
              <w:pBdr>
                <w:top w:val="nil"/>
                <w:left w:val="nil"/>
                <w:bottom w:val="nil"/>
                <w:right w:val="nil"/>
                <w:between w:val="nil"/>
              </w:pBdr>
              <w:spacing w:line="360" w:lineRule="auto"/>
              <w:rPr>
                <w:rFonts w:eastAsia="Times New Roman"/>
                <w:sz w:val="24"/>
                <w:szCs w:val="24"/>
              </w:rPr>
            </w:pPr>
            <w:r>
              <w:rPr>
                <w:rFonts w:eastAsia="Times New Roman"/>
                <w:sz w:val="24"/>
                <w:szCs w:val="24"/>
              </w:rPr>
              <w:t>£</w:t>
            </w:r>
            <w:r w:rsidR="00965F80" w:rsidRPr="005B7814">
              <w:rPr>
                <w:rFonts w:eastAsia="Times New Roman"/>
                <w:sz w:val="24"/>
                <w:szCs w:val="24"/>
              </w:rPr>
              <w:t xml:space="preserve">1000 </w:t>
            </w:r>
          </w:p>
        </w:tc>
      </w:tr>
    </w:tbl>
    <w:p w14:paraId="24856B34" w14:textId="77777777" w:rsidR="008E4C2F" w:rsidRPr="005B7814" w:rsidRDefault="008E4C2F" w:rsidP="005B7814">
      <w:pPr>
        <w:spacing w:line="360" w:lineRule="auto"/>
        <w:jc w:val="both"/>
        <w:rPr>
          <w:rFonts w:eastAsia="Times New Roman"/>
          <w:sz w:val="24"/>
          <w:szCs w:val="24"/>
        </w:rPr>
      </w:pPr>
    </w:p>
    <w:p w14:paraId="2D6E818F" w14:textId="77777777" w:rsidR="008E4C2F" w:rsidRPr="005B7814" w:rsidRDefault="00965F80" w:rsidP="005B7814">
      <w:pPr>
        <w:pStyle w:val="Heading1"/>
        <w:rPr>
          <w:rFonts w:ascii="Arial" w:hAnsi="Arial" w:cs="Arial"/>
        </w:rPr>
      </w:pPr>
      <w:bookmarkStart w:id="7" w:name="_heading=h.1t3h5sf" w:colFirst="0" w:colLast="0"/>
      <w:bookmarkEnd w:id="7"/>
      <w:r w:rsidRPr="005B7814">
        <w:rPr>
          <w:rFonts w:ascii="Arial" w:hAnsi="Arial" w:cs="Arial"/>
        </w:rPr>
        <w:t>Recommendations</w:t>
      </w:r>
    </w:p>
    <w:p w14:paraId="036D125C" w14:textId="77777777"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There are various recommendations that the hotel needs to implement inside the housekeeping department in order to improve the overall efficiency as well as the workflow of all the workers who are directly connected with this department. The first recommendation is to have a very clear schedule and organize as well as coordinate the work of housekeeping staff on specific day-to-day wishes. Materialistic along with a clear schedule is going to improve the over situation inside the hotel (</w:t>
      </w:r>
      <w:r w:rsidRPr="005B7814">
        <w:rPr>
          <w:rFonts w:eastAsia="Times New Roman"/>
          <w:color w:val="222222"/>
          <w:sz w:val="24"/>
          <w:szCs w:val="24"/>
          <w:highlight w:val="white"/>
        </w:rPr>
        <w:t xml:space="preserve">Korkmaz and </w:t>
      </w:r>
      <w:proofErr w:type="spellStart"/>
      <w:r w:rsidRPr="005B7814">
        <w:rPr>
          <w:rFonts w:eastAsia="Times New Roman"/>
          <w:color w:val="222222"/>
          <w:sz w:val="24"/>
          <w:szCs w:val="24"/>
          <w:highlight w:val="white"/>
        </w:rPr>
        <w:t>Afşar</w:t>
      </w:r>
      <w:proofErr w:type="spellEnd"/>
      <w:r w:rsidRPr="005B7814">
        <w:rPr>
          <w:rFonts w:eastAsia="Times New Roman"/>
          <w:color w:val="222222"/>
          <w:sz w:val="24"/>
          <w:szCs w:val="24"/>
          <w:highlight w:val="white"/>
        </w:rPr>
        <w:t>, 2021)</w:t>
      </w:r>
      <w:r w:rsidRPr="005B7814">
        <w:rPr>
          <w:rFonts w:eastAsia="Times New Roman"/>
          <w:sz w:val="24"/>
          <w:szCs w:val="24"/>
        </w:rPr>
        <w:t>. The schedule must include proper timing as well as the name of all the staff who are going to work on that particular schedule so that they are not any kind of confusion and each and every worker can perform their respective job appropriately (</w:t>
      </w:r>
      <w:r w:rsidRPr="005B7814">
        <w:rPr>
          <w:rFonts w:eastAsia="Times New Roman"/>
          <w:color w:val="222222"/>
          <w:sz w:val="24"/>
          <w:szCs w:val="24"/>
          <w:highlight w:val="white"/>
        </w:rPr>
        <w:t xml:space="preserve">Bhatnagar and </w:t>
      </w:r>
      <w:proofErr w:type="spellStart"/>
      <w:r w:rsidRPr="005B7814">
        <w:rPr>
          <w:rFonts w:eastAsia="Times New Roman"/>
          <w:color w:val="222222"/>
          <w:sz w:val="24"/>
          <w:szCs w:val="24"/>
          <w:highlight w:val="white"/>
        </w:rPr>
        <w:t>Nim</w:t>
      </w:r>
      <w:proofErr w:type="spellEnd"/>
      <w:r w:rsidRPr="005B7814">
        <w:rPr>
          <w:rFonts w:eastAsia="Times New Roman"/>
          <w:color w:val="222222"/>
          <w:sz w:val="24"/>
          <w:szCs w:val="24"/>
          <w:highlight w:val="white"/>
        </w:rPr>
        <w:t>, 2019)</w:t>
      </w:r>
      <w:r w:rsidRPr="005B7814">
        <w:rPr>
          <w:rFonts w:eastAsia="Times New Roman"/>
          <w:sz w:val="24"/>
          <w:szCs w:val="24"/>
        </w:rPr>
        <w:t xml:space="preserve">. Another recommendation is to provide appropriate training to all the staff of the housekeeping department of a training session along with investment in the education </w:t>
      </w:r>
      <w:r w:rsidRPr="005B7814">
        <w:rPr>
          <w:rFonts w:eastAsia="Times New Roman"/>
          <w:sz w:val="24"/>
          <w:szCs w:val="24"/>
        </w:rPr>
        <w:lastRenderedPageBreak/>
        <w:t>and skill development process for each and every worker of this hotel need to implement appropriately so that the hotel can function very effectively. Communicating the overall performance standard through different training programs and also revising all the standards at least one time in a year is very much commended to have a very clear and fair standard inside the hotel (</w:t>
      </w:r>
      <w:r w:rsidRPr="005B7814">
        <w:rPr>
          <w:rFonts w:eastAsia="Times New Roman"/>
          <w:color w:val="222222"/>
          <w:sz w:val="24"/>
          <w:szCs w:val="24"/>
          <w:highlight w:val="white"/>
        </w:rPr>
        <w:t xml:space="preserve">Linda </w:t>
      </w:r>
      <w:r w:rsidRPr="005B7814">
        <w:rPr>
          <w:rFonts w:eastAsia="Times New Roman"/>
          <w:i/>
          <w:color w:val="222222"/>
          <w:sz w:val="24"/>
          <w:szCs w:val="24"/>
          <w:highlight w:val="white"/>
        </w:rPr>
        <w:t xml:space="preserve">et al. </w:t>
      </w:r>
      <w:r w:rsidRPr="005B7814">
        <w:rPr>
          <w:rFonts w:eastAsia="Times New Roman"/>
          <w:color w:val="222222"/>
          <w:sz w:val="24"/>
          <w:szCs w:val="24"/>
          <w:highlight w:val="white"/>
        </w:rPr>
        <w:t>2020)</w:t>
      </w:r>
      <w:r w:rsidRPr="005B7814">
        <w:rPr>
          <w:rFonts w:eastAsia="Times New Roman"/>
          <w:sz w:val="24"/>
          <w:szCs w:val="24"/>
        </w:rPr>
        <w:t>. All the staff of the housekeeping department of this hotel needs to inform about the health as well as hygiene standards that the company has taken after the pandemic. The direct contact between the guest, as well as housekeeping department staff, need to minimize and the overall structure of saved need to develop in a specific manner so that all the worker can always work with the very much same people and with all the same rooms inside the hotel (</w:t>
      </w:r>
      <w:proofErr w:type="spellStart"/>
      <w:r w:rsidRPr="005B7814">
        <w:rPr>
          <w:rFonts w:eastAsia="Times New Roman"/>
          <w:color w:val="222222"/>
          <w:sz w:val="24"/>
          <w:szCs w:val="24"/>
          <w:highlight w:val="white"/>
        </w:rPr>
        <w:t>Ugbaja</w:t>
      </w:r>
      <w:proofErr w:type="spellEnd"/>
      <w:r w:rsidRPr="005B7814">
        <w:rPr>
          <w:rFonts w:eastAsia="Times New Roman"/>
          <w:color w:val="222222"/>
          <w:sz w:val="24"/>
          <w:szCs w:val="24"/>
          <w:highlight w:val="white"/>
        </w:rPr>
        <w:t>, 2021)</w:t>
      </w:r>
      <w:r w:rsidRPr="005B7814">
        <w:rPr>
          <w:rFonts w:eastAsia="Times New Roman"/>
          <w:sz w:val="24"/>
          <w:szCs w:val="24"/>
        </w:rPr>
        <w:t xml:space="preserve">. Another important recombination is to make available all the hygiene product that is very much important for the hotel and in this particular scenario, all the guest are always looking for very hygiene and clean hotel rooms along with all the products that can help to make it clean. </w:t>
      </w:r>
    </w:p>
    <w:p w14:paraId="0A660ADF" w14:textId="77777777" w:rsidR="008E4C2F" w:rsidRPr="005B7814" w:rsidRDefault="00965F80" w:rsidP="005B7814">
      <w:pPr>
        <w:pStyle w:val="Heading1"/>
        <w:rPr>
          <w:rFonts w:ascii="Arial" w:hAnsi="Arial" w:cs="Arial"/>
        </w:rPr>
      </w:pPr>
      <w:bookmarkStart w:id="8" w:name="_heading=h.4d34og8" w:colFirst="0" w:colLast="0"/>
      <w:bookmarkEnd w:id="8"/>
      <w:r w:rsidRPr="005B7814">
        <w:rPr>
          <w:rFonts w:ascii="Arial" w:hAnsi="Arial" w:cs="Arial"/>
        </w:rPr>
        <w:t>Conclusion</w:t>
      </w:r>
    </w:p>
    <w:p w14:paraId="07BBD060" w14:textId="0DF28591" w:rsidR="008E4C2F" w:rsidRPr="005B7814" w:rsidRDefault="00965F80" w:rsidP="005B7814">
      <w:pPr>
        <w:spacing w:line="360" w:lineRule="auto"/>
        <w:jc w:val="both"/>
        <w:rPr>
          <w:rFonts w:eastAsia="Times New Roman"/>
          <w:sz w:val="24"/>
          <w:szCs w:val="24"/>
        </w:rPr>
      </w:pPr>
      <w:r w:rsidRPr="005B7814">
        <w:rPr>
          <w:rFonts w:eastAsia="Times New Roman"/>
          <w:sz w:val="24"/>
          <w:szCs w:val="24"/>
        </w:rPr>
        <w:t xml:space="preserve">Based on the above discussion it is possible to conclude that The Celtic Manor Hotel has taken the appropriate approach in order to make their housekeeping department very much effective. Each and every department of this hotel has been appropriately </w:t>
      </w:r>
      <w:r w:rsidR="005B7814" w:rsidRPr="005B7814">
        <w:rPr>
          <w:rFonts w:eastAsia="Times New Roman"/>
          <w:sz w:val="24"/>
          <w:szCs w:val="24"/>
        </w:rPr>
        <w:t>analysed</w:t>
      </w:r>
      <w:r w:rsidRPr="005B7814">
        <w:rPr>
          <w:rFonts w:eastAsia="Times New Roman"/>
          <w:sz w:val="24"/>
          <w:szCs w:val="24"/>
        </w:rPr>
        <w:t xml:space="preserve"> in order to improve the overall operation and the importance of the training program of all the staff along with all the necessary aspects has been appropriately explained in a very specific manner.  the positive and </w:t>
      </w:r>
      <w:r w:rsidR="005B7814" w:rsidRPr="005B7814">
        <w:rPr>
          <w:rFonts w:eastAsia="Times New Roman"/>
          <w:sz w:val="24"/>
          <w:szCs w:val="24"/>
        </w:rPr>
        <w:t>negative aspect</w:t>
      </w:r>
      <w:r w:rsidRPr="005B7814">
        <w:rPr>
          <w:rFonts w:eastAsia="Times New Roman"/>
          <w:sz w:val="24"/>
          <w:szCs w:val="24"/>
        </w:rPr>
        <w:t xml:space="preserve"> of all these departments inside </w:t>
      </w:r>
      <w:r w:rsidR="005B7814" w:rsidRPr="005B7814">
        <w:rPr>
          <w:rFonts w:eastAsia="Times New Roman"/>
          <w:sz w:val="24"/>
          <w:szCs w:val="24"/>
        </w:rPr>
        <w:t>these hotels</w:t>
      </w:r>
      <w:r w:rsidRPr="005B7814">
        <w:rPr>
          <w:rFonts w:eastAsia="Times New Roman"/>
          <w:sz w:val="24"/>
          <w:szCs w:val="24"/>
        </w:rPr>
        <w:t xml:space="preserve"> has also been identified and further provide all the recommendation that need to implement inside the hotel as soon as possible. The SWOT analysis along with the Tows analysis has been performed </w:t>
      </w:r>
      <w:r w:rsidR="005B7814" w:rsidRPr="005B7814">
        <w:rPr>
          <w:rFonts w:eastAsia="Times New Roman"/>
          <w:sz w:val="24"/>
          <w:szCs w:val="24"/>
        </w:rPr>
        <w:t>in</w:t>
      </w:r>
      <w:r w:rsidRPr="005B7814">
        <w:rPr>
          <w:rFonts w:eastAsia="Times New Roman"/>
          <w:sz w:val="24"/>
          <w:szCs w:val="24"/>
        </w:rPr>
        <w:t xml:space="preserve"> order to showcase the overall financial performance of this hotel. In the finding and result part, a different area of a specific department which is food and beverage has been appropriately identified and described in a table format. Apart from these this report also includes a specific Action Plan along with all the recommendations has been provided that the hotel needs to execute in their actions on regular basis. </w:t>
      </w:r>
      <w:r w:rsidRPr="005B7814">
        <w:rPr>
          <w:sz w:val="24"/>
          <w:szCs w:val="24"/>
        </w:rPr>
        <w:br w:type="page"/>
      </w:r>
    </w:p>
    <w:p w14:paraId="4B35B1AA" w14:textId="77777777" w:rsidR="008E4C2F" w:rsidRPr="005B7814" w:rsidRDefault="00965F80" w:rsidP="005B7814">
      <w:pPr>
        <w:pStyle w:val="Heading1"/>
        <w:rPr>
          <w:rFonts w:ascii="Arial" w:hAnsi="Arial" w:cs="Arial"/>
          <w:color w:val="222222"/>
          <w:highlight w:val="white"/>
        </w:rPr>
      </w:pPr>
      <w:bookmarkStart w:id="9" w:name="_heading=h.2s8eyo1" w:colFirst="0" w:colLast="0"/>
      <w:bookmarkEnd w:id="9"/>
      <w:r w:rsidRPr="005B7814">
        <w:rPr>
          <w:rFonts w:ascii="Arial" w:hAnsi="Arial" w:cs="Arial"/>
        </w:rPr>
        <w:lastRenderedPageBreak/>
        <w:t>Reference</w:t>
      </w:r>
    </w:p>
    <w:p w14:paraId="65EDA8D6" w14:textId="77777777" w:rsidR="008E4C2F" w:rsidRPr="005B7814" w:rsidRDefault="00965F80" w:rsidP="005B7814">
      <w:pPr>
        <w:shd w:val="clear" w:color="auto" w:fill="FFFFFF"/>
        <w:spacing w:line="360" w:lineRule="auto"/>
        <w:jc w:val="both"/>
        <w:rPr>
          <w:rFonts w:eastAsia="Times New Roman"/>
          <w:color w:val="222222"/>
          <w:sz w:val="24"/>
          <w:szCs w:val="24"/>
        </w:rPr>
      </w:pPr>
      <w:proofErr w:type="spellStart"/>
      <w:r w:rsidRPr="005B7814">
        <w:rPr>
          <w:rFonts w:eastAsia="Times New Roman"/>
          <w:color w:val="222222"/>
          <w:sz w:val="24"/>
          <w:szCs w:val="24"/>
        </w:rPr>
        <w:t>Abellanet</w:t>
      </w:r>
      <w:proofErr w:type="spellEnd"/>
      <w:r w:rsidRPr="005B7814">
        <w:rPr>
          <w:rFonts w:eastAsia="Times New Roman"/>
          <w:color w:val="222222"/>
          <w:sz w:val="24"/>
          <w:szCs w:val="24"/>
        </w:rPr>
        <w:t xml:space="preserve"> Miranda, C.,2021. Multinational firms in the tourism sector: Accor Hotels.</w:t>
      </w:r>
    </w:p>
    <w:p w14:paraId="69731107"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Al-</w:t>
      </w:r>
      <w:proofErr w:type="spellStart"/>
      <w:r w:rsidRPr="005B7814">
        <w:rPr>
          <w:rFonts w:eastAsia="Times New Roman"/>
          <w:color w:val="222222"/>
          <w:sz w:val="24"/>
          <w:szCs w:val="24"/>
          <w:highlight w:val="white"/>
        </w:rPr>
        <w:t>Aomar</w:t>
      </w:r>
      <w:proofErr w:type="spellEnd"/>
      <w:r w:rsidRPr="005B7814">
        <w:rPr>
          <w:rFonts w:eastAsia="Times New Roman"/>
          <w:color w:val="222222"/>
          <w:sz w:val="24"/>
          <w:szCs w:val="24"/>
          <w:highlight w:val="white"/>
        </w:rPr>
        <w:t xml:space="preserve">, R. and Hussain, M., 2018. Exploration and prioritization of lean techniques in a hotel supply chain. </w:t>
      </w:r>
      <w:r w:rsidRPr="005B7814">
        <w:rPr>
          <w:rFonts w:eastAsia="Times New Roman"/>
          <w:i/>
          <w:sz w:val="24"/>
          <w:szCs w:val="24"/>
        </w:rPr>
        <w:t>International Journal of Lean Six Sigma</w:t>
      </w:r>
      <w:r w:rsidRPr="005B7814">
        <w:rPr>
          <w:rFonts w:eastAsia="Times New Roman"/>
          <w:sz w:val="24"/>
          <w:szCs w:val="24"/>
        </w:rPr>
        <w:t>.</w:t>
      </w:r>
    </w:p>
    <w:p w14:paraId="7E6119F9"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Alzoubi</w:t>
      </w:r>
      <w:proofErr w:type="spellEnd"/>
      <w:r w:rsidRPr="005B7814">
        <w:rPr>
          <w:rFonts w:eastAsia="Times New Roman"/>
          <w:color w:val="222222"/>
          <w:sz w:val="24"/>
          <w:szCs w:val="24"/>
          <w:highlight w:val="white"/>
        </w:rPr>
        <w:t xml:space="preserve">, A., 2021. The impact of Process Quality and Quality Control on Organizational Competitiveness at 5-star hotels in Dubai. </w:t>
      </w:r>
      <w:r w:rsidRPr="005B7814">
        <w:rPr>
          <w:rFonts w:eastAsia="Times New Roman"/>
          <w:i/>
          <w:sz w:val="24"/>
          <w:szCs w:val="24"/>
        </w:rPr>
        <w:t>International Journal of Technology, Innovation and Management (IJTIM)</w:t>
      </w:r>
      <w:r w:rsidRPr="005B7814">
        <w:rPr>
          <w:rFonts w:eastAsia="Times New Roman"/>
          <w:sz w:val="24"/>
          <w:szCs w:val="24"/>
        </w:rPr>
        <w:t xml:space="preserve">, </w:t>
      </w:r>
      <w:r w:rsidRPr="005B7814">
        <w:rPr>
          <w:rFonts w:eastAsia="Times New Roman"/>
          <w:i/>
          <w:sz w:val="24"/>
          <w:szCs w:val="24"/>
        </w:rPr>
        <w:t>1</w:t>
      </w:r>
      <w:r w:rsidRPr="005B7814">
        <w:rPr>
          <w:rFonts w:eastAsia="Times New Roman"/>
          <w:sz w:val="24"/>
          <w:szCs w:val="24"/>
        </w:rPr>
        <w:t>(1), pp.54-68.</w:t>
      </w:r>
    </w:p>
    <w:p w14:paraId="6E2E5CE4" w14:textId="5024AE94"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Amicarelli</w:t>
      </w:r>
      <w:proofErr w:type="spellEnd"/>
      <w:r w:rsidRPr="005B7814">
        <w:rPr>
          <w:rFonts w:eastAsia="Times New Roman"/>
          <w:color w:val="222222"/>
          <w:sz w:val="24"/>
          <w:szCs w:val="24"/>
          <w:highlight w:val="white"/>
        </w:rPr>
        <w:t xml:space="preserve">, V., </w:t>
      </w:r>
      <w:proofErr w:type="spellStart"/>
      <w:r w:rsidRPr="005B7814">
        <w:rPr>
          <w:rFonts w:eastAsia="Times New Roman"/>
          <w:color w:val="222222"/>
          <w:sz w:val="24"/>
          <w:szCs w:val="24"/>
          <w:highlight w:val="white"/>
        </w:rPr>
        <w:t>Aluculesei</w:t>
      </w:r>
      <w:proofErr w:type="spellEnd"/>
      <w:r w:rsidRPr="005B7814">
        <w:rPr>
          <w:rFonts w:eastAsia="Times New Roman"/>
          <w:color w:val="222222"/>
          <w:sz w:val="24"/>
          <w:szCs w:val="24"/>
          <w:highlight w:val="white"/>
        </w:rPr>
        <w:t xml:space="preserve">, A.C., </w:t>
      </w:r>
      <w:proofErr w:type="spellStart"/>
      <w:r w:rsidRPr="005B7814">
        <w:rPr>
          <w:rFonts w:eastAsia="Times New Roman"/>
          <w:color w:val="222222"/>
          <w:sz w:val="24"/>
          <w:szCs w:val="24"/>
          <w:highlight w:val="white"/>
        </w:rPr>
        <w:t>Lagioia</w:t>
      </w:r>
      <w:proofErr w:type="spellEnd"/>
      <w:r w:rsidRPr="005B7814">
        <w:rPr>
          <w:rFonts w:eastAsia="Times New Roman"/>
          <w:color w:val="222222"/>
          <w:sz w:val="24"/>
          <w:szCs w:val="24"/>
          <w:highlight w:val="white"/>
        </w:rPr>
        <w:t xml:space="preserve">, G., </w:t>
      </w:r>
      <w:proofErr w:type="spellStart"/>
      <w:r w:rsidRPr="005B7814">
        <w:rPr>
          <w:rFonts w:eastAsia="Times New Roman"/>
          <w:color w:val="222222"/>
          <w:sz w:val="24"/>
          <w:szCs w:val="24"/>
          <w:highlight w:val="white"/>
        </w:rPr>
        <w:t>Pamfilie</w:t>
      </w:r>
      <w:proofErr w:type="spellEnd"/>
      <w:r w:rsidRPr="005B7814">
        <w:rPr>
          <w:rFonts w:eastAsia="Times New Roman"/>
          <w:color w:val="222222"/>
          <w:sz w:val="24"/>
          <w:szCs w:val="24"/>
          <w:highlight w:val="white"/>
        </w:rPr>
        <w:t xml:space="preserve">, R. and </w:t>
      </w:r>
      <w:proofErr w:type="spellStart"/>
      <w:r w:rsidRPr="005B7814">
        <w:rPr>
          <w:rFonts w:eastAsia="Times New Roman"/>
          <w:color w:val="222222"/>
          <w:sz w:val="24"/>
          <w:szCs w:val="24"/>
          <w:highlight w:val="white"/>
        </w:rPr>
        <w:t>Bux</w:t>
      </w:r>
      <w:proofErr w:type="spellEnd"/>
      <w:r w:rsidRPr="005B7814">
        <w:rPr>
          <w:rFonts w:eastAsia="Times New Roman"/>
          <w:color w:val="222222"/>
          <w:sz w:val="24"/>
          <w:szCs w:val="24"/>
          <w:highlight w:val="white"/>
        </w:rPr>
        <w:t xml:space="preserve">, C., 2021. How to manage and minimize food waste in the hotel industry: </w:t>
      </w:r>
      <w:r w:rsidR="005B7814" w:rsidRPr="005B7814">
        <w:rPr>
          <w:rFonts w:eastAsia="Times New Roman"/>
          <w:color w:val="222222"/>
          <w:sz w:val="24"/>
          <w:szCs w:val="24"/>
          <w:highlight w:val="white"/>
        </w:rPr>
        <w:t>exploratory research</w:t>
      </w:r>
      <w:r w:rsidRPr="005B7814">
        <w:rPr>
          <w:rFonts w:eastAsia="Times New Roman"/>
          <w:color w:val="222222"/>
          <w:sz w:val="24"/>
          <w:szCs w:val="24"/>
          <w:highlight w:val="white"/>
        </w:rPr>
        <w:t xml:space="preserve">. </w:t>
      </w:r>
      <w:r w:rsidRPr="005B7814">
        <w:rPr>
          <w:rFonts w:eastAsia="Times New Roman"/>
          <w:i/>
          <w:sz w:val="24"/>
          <w:szCs w:val="24"/>
        </w:rPr>
        <w:t>International Journal of Culture, Tourism and Hospitality Research</w:t>
      </w:r>
      <w:r w:rsidRPr="005B7814">
        <w:rPr>
          <w:rFonts w:eastAsia="Times New Roman"/>
          <w:sz w:val="24"/>
          <w:szCs w:val="24"/>
        </w:rPr>
        <w:t>.</w:t>
      </w:r>
    </w:p>
    <w:p w14:paraId="03AE855A"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Astawa</w:t>
      </w:r>
      <w:proofErr w:type="spellEnd"/>
      <w:r w:rsidRPr="005B7814">
        <w:rPr>
          <w:rFonts w:eastAsia="Times New Roman"/>
          <w:color w:val="222222"/>
          <w:sz w:val="24"/>
          <w:szCs w:val="24"/>
          <w:highlight w:val="white"/>
        </w:rPr>
        <w:t xml:space="preserve">, I.K., </w:t>
      </w:r>
      <w:proofErr w:type="spellStart"/>
      <w:r w:rsidRPr="005B7814">
        <w:rPr>
          <w:rFonts w:eastAsia="Times New Roman"/>
          <w:color w:val="222222"/>
          <w:sz w:val="24"/>
          <w:szCs w:val="24"/>
          <w:highlight w:val="white"/>
        </w:rPr>
        <w:t>Widhari</w:t>
      </w:r>
      <w:proofErr w:type="spellEnd"/>
      <w:r w:rsidRPr="005B7814">
        <w:rPr>
          <w:rFonts w:eastAsia="Times New Roman"/>
          <w:color w:val="222222"/>
          <w:sz w:val="24"/>
          <w:szCs w:val="24"/>
          <w:highlight w:val="white"/>
        </w:rPr>
        <w:t xml:space="preserve">, C.I.S., </w:t>
      </w:r>
      <w:proofErr w:type="spellStart"/>
      <w:r w:rsidRPr="005B7814">
        <w:rPr>
          <w:rFonts w:eastAsia="Times New Roman"/>
          <w:color w:val="222222"/>
          <w:sz w:val="24"/>
          <w:szCs w:val="24"/>
          <w:highlight w:val="white"/>
        </w:rPr>
        <w:t>Budarma</w:t>
      </w:r>
      <w:proofErr w:type="spellEnd"/>
      <w:r w:rsidRPr="005B7814">
        <w:rPr>
          <w:rFonts w:eastAsia="Times New Roman"/>
          <w:color w:val="222222"/>
          <w:sz w:val="24"/>
          <w:szCs w:val="24"/>
          <w:highlight w:val="white"/>
        </w:rPr>
        <w:t xml:space="preserve">, I.K. and </w:t>
      </w:r>
      <w:proofErr w:type="spellStart"/>
      <w:r w:rsidRPr="005B7814">
        <w:rPr>
          <w:rFonts w:eastAsia="Times New Roman"/>
          <w:color w:val="222222"/>
          <w:sz w:val="24"/>
          <w:szCs w:val="24"/>
          <w:highlight w:val="white"/>
        </w:rPr>
        <w:t>Mudana</w:t>
      </w:r>
      <w:proofErr w:type="spellEnd"/>
      <w:r w:rsidRPr="005B7814">
        <w:rPr>
          <w:rFonts w:eastAsia="Times New Roman"/>
          <w:color w:val="222222"/>
          <w:sz w:val="24"/>
          <w:szCs w:val="24"/>
          <w:highlight w:val="white"/>
        </w:rPr>
        <w:t xml:space="preserve">, I.G., 2022, March. Green Hotel Promotion Strategy in Bali: A Study Using SWOT Analysis. In </w:t>
      </w:r>
      <w:r w:rsidRPr="005B7814">
        <w:rPr>
          <w:rFonts w:eastAsia="Times New Roman"/>
          <w:i/>
          <w:sz w:val="24"/>
          <w:szCs w:val="24"/>
        </w:rPr>
        <w:t>International Conference on Applied Science and Technology on Social Science 2021 (</w:t>
      </w:r>
      <w:proofErr w:type="spellStart"/>
      <w:r w:rsidRPr="005B7814">
        <w:rPr>
          <w:rFonts w:eastAsia="Times New Roman"/>
          <w:i/>
          <w:sz w:val="24"/>
          <w:szCs w:val="24"/>
        </w:rPr>
        <w:t>iCAST</w:t>
      </w:r>
      <w:proofErr w:type="spellEnd"/>
      <w:r w:rsidRPr="005B7814">
        <w:rPr>
          <w:rFonts w:eastAsia="Times New Roman"/>
          <w:i/>
          <w:sz w:val="24"/>
          <w:szCs w:val="24"/>
        </w:rPr>
        <w:t>-SS 2021)</w:t>
      </w:r>
      <w:r w:rsidRPr="005B7814">
        <w:rPr>
          <w:rFonts w:eastAsia="Times New Roman"/>
          <w:sz w:val="24"/>
          <w:szCs w:val="24"/>
        </w:rPr>
        <w:t xml:space="preserve"> (pp. 460-466). Atlantis Press.</w:t>
      </w:r>
    </w:p>
    <w:p w14:paraId="593E7E2C"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Bhatnagar, E. and </w:t>
      </w:r>
      <w:proofErr w:type="spellStart"/>
      <w:r w:rsidRPr="005B7814">
        <w:rPr>
          <w:rFonts w:eastAsia="Times New Roman"/>
          <w:color w:val="222222"/>
          <w:sz w:val="24"/>
          <w:szCs w:val="24"/>
          <w:highlight w:val="white"/>
        </w:rPr>
        <w:t>Nim</w:t>
      </w:r>
      <w:proofErr w:type="spellEnd"/>
      <w:r w:rsidRPr="005B7814">
        <w:rPr>
          <w:rFonts w:eastAsia="Times New Roman"/>
          <w:color w:val="222222"/>
          <w:sz w:val="24"/>
          <w:szCs w:val="24"/>
          <w:highlight w:val="white"/>
        </w:rPr>
        <w:t xml:space="preserve">, D., 2019. Impact of housekeeping services and practices on customer satisfaction and repeat business. </w:t>
      </w:r>
      <w:proofErr w:type="spellStart"/>
      <w:r w:rsidRPr="005B7814">
        <w:rPr>
          <w:rFonts w:eastAsia="Times New Roman"/>
          <w:i/>
          <w:sz w:val="24"/>
          <w:szCs w:val="24"/>
        </w:rPr>
        <w:t>Prabandhan</w:t>
      </w:r>
      <w:proofErr w:type="spellEnd"/>
      <w:r w:rsidRPr="005B7814">
        <w:rPr>
          <w:rFonts w:eastAsia="Times New Roman"/>
          <w:i/>
          <w:sz w:val="24"/>
          <w:szCs w:val="24"/>
        </w:rPr>
        <w:t>: Indian Journal of Management</w:t>
      </w:r>
      <w:r w:rsidRPr="005B7814">
        <w:rPr>
          <w:rFonts w:eastAsia="Times New Roman"/>
          <w:sz w:val="24"/>
          <w:szCs w:val="24"/>
        </w:rPr>
        <w:t xml:space="preserve">, </w:t>
      </w:r>
      <w:r w:rsidRPr="005B7814">
        <w:rPr>
          <w:rFonts w:eastAsia="Times New Roman"/>
          <w:i/>
          <w:sz w:val="24"/>
          <w:szCs w:val="24"/>
        </w:rPr>
        <w:t>12</w:t>
      </w:r>
      <w:r w:rsidRPr="005B7814">
        <w:rPr>
          <w:rFonts w:eastAsia="Times New Roman"/>
          <w:sz w:val="24"/>
          <w:szCs w:val="24"/>
        </w:rPr>
        <w:t>(8), pp.46-57.</w:t>
      </w:r>
    </w:p>
    <w:p w14:paraId="4D7B4BD4" w14:textId="77777777" w:rsidR="008E4C2F" w:rsidRPr="005B7814" w:rsidRDefault="00965F80" w:rsidP="005B7814">
      <w:pPr>
        <w:shd w:val="clear" w:color="auto" w:fill="FFFFFF"/>
        <w:spacing w:line="360" w:lineRule="auto"/>
        <w:jc w:val="both"/>
        <w:rPr>
          <w:rFonts w:eastAsia="Times New Roman"/>
          <w:color w:val="1155CC"/>
          <w:sz w:val="24"/>
          <w:szCs w:val="24"/>
          <w:u w:val="single"/>
        </w:rPr>
      </w:pPr>
      <w:r w:rsidRPr="005B7814">
        <w:rPr>
          <w:rFonts w:eastAsia="Times New Roman"/>
          <w:color w:val="141414"/>
          <w:sz w:val="24"/>
          <w:szCs w:val="24"/>
        </w:rPr>
        <w:t>Celtic Manor owners report £13m loss following 'devastating impact' of pandemic</w:t>
      </w:r>
      <w:r w:rsidRPr="005B7814">
        <w:rPr>
          <w:rFonts w:eastAsia="Times New Roman"/>
          <w:sz w:val="24"/>
          <w:szCs w:val="24"/>
        </w:rPr>
        <w:t xml:space="preserve">, 2023. </w:t>
      </w:r>
      <w:r w:rsidRPr="005B7814">
        <w:rPr>
          <w:rFonts w:eastAsia="Times New Roman"/>
          <w:color w:val="222222"/>
          <w:sz w:val="24"/>
          <w:szCs w:val="24"/>
        </w:rPr>
        <w:t>Retrieved From:</w:t>
      </w:r>
      <w:hyperlink r:id="rId11">
        <w:r w:rsidRPr="005B7814">
          <w:rPr>
            <w:rFonts w:eastAsia="Times New Roman"/>
            <w:color w:val="222222"/>
            <w:sz w:val="24"/>
            <w:szCs w:val="24"/>
          </w:rPr>
          <w:t xml:space="preserve"> </w:t>
        </w:r>
      </w:hyperlink>
      <w:hyperlink r:id="rId12">
        <w:r w:rsidRPr="005B7814">
          <w:rPr>
            <w:rFonts w:eastAsia="Times New Roman"/>
            <w:color w:val="1155CC"/>
            <w:sz w:val="24"/>
            <w:szCs w:val="24"/>
            <w:u w:val="single"/>
          </w:rPr>
          <w:t>https://www.business-live.co.uk/retail-consumer/celtic-manor-owners-report-13m-21321255</w:t>
        </w:r>
      </w:hyperlink>
    </w:p>
    <w:p w14:paraId="0E18E8CC" w14:textId="77777777" w:rsidR="008E4C2F" w:rsidRPr="005B7814" w:rsidRDefault="00965F80" w:rsidP="005B7814">
      <w:pPr>
        <w:shd w:val="clear" w:color="auto" w:fill="FFFFFF"/>
        <w:spacing w:line="360" w:lineRule="auto"/>
        <w:jc w:val="both"/>
        <w:rPr>
          <w:rFonts w:eastAsia="Times New Roman"/>
          <w:color w:val="1155CC"/>
          <w:sz w:val="24"/>
          <w:szCs w:val="24"/>
          <w:u w:val="single"/>
        </w:rPr>
      </w:pPr>
      <w:r w:rsidRPr="005B7814">
        <w:rPr>
          <w:rFonts w:eastAsia="Times New Roman"/>
          <w:sz w:val="24"/>
          <w:szCs w:val="24"/>
        </w:rPr>
        <w:t xml:space="preserve">Celtic Manor Resort, 2023. </w:t>
      </w:r>
      <w:r w:rsidRPr="005B7814">
        <w:rPr>
          <w:rFonts w:eastAsia="Times New Roman"/>
          <w:color w:val="222222"/>
          <w:sz w:val="24"/>
          <w:szCs w:val="24"/>
        </w:rPr>
        <w:t>Retrieved From:</w:t>
      </w:r>
      <w:hyperlink r:id="rId13">
        <w:r w:rsidRPr="005B7814">
          <w:rPr>
            <w:rFonts w:eastAsia="Times New Roman"/>
            <w:color w:val="222222"/>
            <w:sz w:val="24"/>
            <w:szCs w:val="24"/>
          </w:rPr>
          <w:t xml:space="preserve"> </w:t>
        </w:r>
      </w:hyperlink>
      <w:hyperlink r:id="rId14">
        <w:r w:rsidRPr="005B7814">
          <w:rPr>
            <w:rFonts w:eastAsia="Times New Roman"/>
            <w:color w:val="1155CC"/>
            <w:sz w:val="24"/>
            <w:szCs w:val="24"/>
            <w:u w:val="single"/>
          </w:rPr>
          <w:t>https://en.wikipedia.org/wiki/Celtic_Manor_Resort</w:t>
        </w:r>
      </w:hyperlink>
    </w:p>
    <w:p w14:paraId="6CA79959" w14:textId="77777777" w:rsidR="008E4C2F" w:rsidRPr="005B7814" w:rsidRDefault="00965F80" w:rsidP="005B7814">
      <w:pPr>
        <w:shd w:val="clear" w:color="auto" w:fill="FFFFFF"/>
        <w:spacing w:line="360" w:lineRule="auto"/>
        <w:jc w:val="both"/>
        <w:rPr>
          <w:rFonts w:eastAsia="Times New Roman"/>
          <w:color w:val="1155CC"/>
          <w:sz w:val="24"/>
          <w:szCs w:val="24"/>
          <w:u w:val="single"/>
        </w:rPr>
      </w:pPr>
      <w:r w:rsidRPr="005B7814">
        <w:rPr>
          <w:rFonts w:eastAsia="Times New Roman"/>
          <w:color w:val="141414"/>
          <w:sz w:val="24"/>
          <w:szCs w:val="24"/>
        </w:rPr>
        <w:t>Celtic Manor's parent firm looking to fill 250 roles after it reports huge losses following 'devastating impact' of pandemic</w:t>
      </w:r>
      <w:r w:rsidRPr="005B7814">
        <w:rPr>
          <w:rFonts w:eastAsia="Times New Roman"/>
          <w:sz w:val="24"/>
          <w:szCs w:val="24"/>
        </w:rPr>
        <w:t xml:space="preserve">, 2023. </w:t>
      </w:r>
      <w:r w:rsidRPr="005B7814">
        <w:rPr>
          <w:rFonts w:eastAsia="Times New Roman"/>
          <w:color w:val="222222"/>
          <w:sz w:val="24"/>
          <w:szCs w:val="24"/>
        </w:rPr>
        <w:t>Retrieved From:</w:t>
      </w:r>
      <w:hyperlink r:id="rId15">
        <w:r w:rsidRPr="005B7814">
          <w:rPr>
            <w:rFonts w:eastAsia="Times New Roman"/>
            <w:color w:val="222222"/>
            <w:sz w:val="24"/>
            <w:szCs w:val="24"/>
          </w:rPr>
          <w:t xml:space="preserve"> </w:t>
        </w:r>
      </w:hyperlink>
      <w:hyperlink r:id="rId16">
        <w:r w:rsidRPr="005B7814">
          <w:rPr>
            <w:rFonts w:eastAsia="Times New Roman"/>
            <w:color w:val="1155CC"/>
            <w:sz w:val="24"/>
            <w:szCs w:val="24"/>
            <w:u w:val="single"/>
          </w:rPr>
          <w:t>https://www.walesonline.co.uk/news/wales-news/celtic-manor-newport-hotels-staff-21323285</w:t>
        </w:r>
      </w:hyperlink>
    </w:p>
    <w:p w14:paraId="74B2D0DB"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lastRenderedPageBreak/>
        <w:t xml:space="preserve">Choy, M., Cheng, J. and Yu, K., 2021. Evaluating the environmental sustainability strategies of the housekeeping department: the case of an international hotel chain in Hong Kong, China. </w:t>
      </w:r>
      <w:r w:rsidRPr="005B7814">
        <w:rPr>
          <w:rFonts w:eastAsia="Times New Roman"/>
          <w:i/>
          <w:sz w:val="24"/>
          <w:szCs w:val="24"/>
        </w:rPr>
        <w:t>Tourism Critiques: Practice and Theory</w:t>
      </w:r>
      <w:r w:rsidRPr="005B7814">
        <w:rPr>
          <w:rFonts w:eastAsia="Times New Roman"/>
          <w:sz w:val="24"/>
          <w:szCs w:val="24"/>
        </w:rPr>
        <w:t>.</w:t>
      </w:r>
    </w:p>
    <w:p w14:paraId="0B03668F"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Clarke, J.E., Robinson, O. and Mayo, C., 2018. Trouble in Hotel Paradise Housekeeping Department: A Case Study. In </w:t>
      </w:r>
      <w:r w:rsidRPr="005B7814">
        <w:rPr>
          <w:rFonts w:eastAsia="Times New Roman"/>
          <w:i/>
          <w:sz w:val="24"/>
          <w:szCs w:val="24"/>
        </w:rPr>
        <w:t>SAGE Business Cases</w:t>
      </w:r>
      <w:r w:rsidRPr="005B7814">
        <w:rPr>
          <w:rFonts w:eastAsia="Times New Roman"/>
          <w:sz w:val="24"/>
          <w:szCs w:val="24"/>
        </w:rPr>
        <w:t>. International CHRIE.</w:t>
      </w:r>
    </w:p>
    <w:p w14:paraId="1C823F50"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Cousins, J., </w:t>
      </w:r>
      <w:proofErr w:type="spellStart"/>
      <w:r w:rsidRPr="005B7814">
        <w:rPr>
          <w:rFonts w:eastAsia="Times New Roman"/>
          <w:color w:val="222222"/>
          <w:sz w:val="24"/>
          <w:szCs w:val="24"/>
          <w:highlight w:val="white"/>
        </w:rPr>
        <w:t>Foskett</w:t>
      </w:r>
      <w:proofErr w:type="spellEnd"/>
      <w:r w:rsidRPr="005B7814">
        <w:rPr>
          <w:rFonts w:eastAsia="Times New Roman"/>
          <w:color w:val="222222"/>
          <w:sz w:val="24"/>
          <w:szCs w:val="24"/>
          <w:highlight w:val="white"/>
        </w:rPr>
        <w:t xml:space="preserve">, D., Graham, D. and Hollier, A., 2019. </w:t>
      </w:r>
      <w:r w:rsidRPr="005B7814">
        <w:rPr>
          <w:rFonts w:eastAsia="Times New Roman"/>
          <w:i/>
          <w:sz w:val="24"/>
          <w:szCs w:val="24"/>
        </w:rPr>
        <w:t xml:space="preserve">Food and beverage management: for the hospitality, </w:t>
      </w:r>
      <w:proofErr w:type="gramStart"/>
      <w:r w:rsidRPr="005B7814">
        <w:rPr>
          <w:rFonts w:eastAsia="Times New Roman"/>
          <w:i/>
          <w:sz w:val="24"/>
          <w:szCs w:val="24"/>
        </w:rPr>
        <w:t>tourism</w:t>
      </w:r>
      <w:proofErr w:type="gramEnd"/>
      <w:r w:rsidRPr="005B7814">
        <w:rPr>
          <w:rFonts w:eastAsia="Times New Roman"/>
          <w:i/>
          <w:sz w:val="24"/>
          <w:szCs w:val="24"/>
        </w:rPr>
        <w:t xml:space="preserve"> and event industries</w:t>
      </w:r>
      <w:r w:rsidRPr="005B7814">
        <w:rPr>
          <w:rFonts w:eastAsia="Times New Roman"/>
          <w:sz w:val="24"/>
          <w:szCs w:val="24"/>
        </w:rPr>
        <w:t>. Goodfellow Publishers Ltd.</w:t>
      </w:r>
    </w:p>
    <w:p w14:paraId="4BC39EDA"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Dixit, S.K. ed., 2019. </w:t>
      </w:r>
      <w:r w:rsidRPr="005B7814">
        <w:rPr>
          <w:rFonts w:eastAsia="Times New Roman"/>
          <w:i/>
          <w:sz w:val="24"/>
          <w:szCs w:val="24"/>
        </w:rPr>
        <w:t>The Routledge handbook of gastronomic tourism</w:t>
      </w:r>
      <w:r w:rsidRPr="005B7814">
        <w:rPr>
          <w:rFonts w:eastAsia="Times New Roman"/>
          <w:sz w:val="24"/>
          <w:szCs w:val="24"/>
        </w:rPr>
        <w:t>. Routledge.</w:t>
      </w:r>
    </w:p>
    <w:p w14:paraId="2AB1F347"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Elkhwesky</w:t>
      </w:r>
      <w:proofErr w:type="spellEnd"/>
      <w:r w:rsidRPr="005B7814">
        <w:rPr>
          <w:rFonts w:eastAsia="Times New Roman"/>
          <w:color w:val="222222"/>
          <w:sz w:val="24"/>
          <w:szCs w:val="24"/>
          <w:highlight w:val="white"/>
        </w:rPr>
        <w:t xml:space="preserve">, Z., Salem, </w:t>
      </w:r>
      <w:proofErr w:type="gramStart"/>
      <w:r w:rsidRPr="005B7814">
        <w:rPr>
          <w:rFonts w:eastAsia="Times New Roman"/>
          <w:color w:val="222222"/>
          <w:sz w:val="24"/>
          <w:szCs w:val="24"/>
          <w:highlight w:val="white"/>
        </w:rPr>
        <w:t>I.E.</w:t>
      </w:r>
      <w:proofErr w:type="gramEnd"/>
      <w:r w:rsidRPr="005B7814">
        <w:rPr>
          <w:rFonts w:eastAsia="Times New Roman"/>
          <w:color w:val="222222"/>
          <w:sz w:val="24"/>
          <w:szCs w:val="24"/>
          <w:highlight w:val="white"/>
        </w:rPr>
        <w:t xml:space="preserve"> and Barakat, M., 2021. Importance-implementation of disability management practices in hotels: The moderating effect of team orientation. </w:t>
      </w:r>
      <w:r w:rsidRPr="005B7814">
        <w:rPr>
          <w:rFonts w:eastAsia="Times New Roman"/>
          <w:i/>
          <w:sz w:val="24"/>
          <w:szCs w:val="24"/>
        </w:rPr>
        <w:t>Journal of Mediterranean Tourism Research</w:t>
      </w:r>
      <w:r w:rsidRPr="005B7814">
        <w:rPr>
          <w:rFonts w:eastAsia="Times New Roman"/>
          <w:sz w:val="24"/>
          <w:szCs w:val="24"/>
        </w:rPr>
        <w:t xml:space="preserve">, </w:t>
      </w:r>
      <w:r w:rsidRPr="005B7814">
        <w:rPr>
          <w:rFonts w:eastAsia="Times New Roman"/>
          <w:i/>
          <w:sz w:val="24"/>
          <w:szCs w:val="24"/>
        </w:rPr>
        <w:t>1</w:t>
      </w:r>
      <w:r w:rsidRPr="005B7814">
        <w:rPr>
          <w:rFonts w:eastAsia="Times New Roman"/>
          <w:sz w:val="24"/>
          <w:szCs w:val="24"/>
        </w:rPr>
        <w:t>(1), pp.22-38.</w:t>
      </w:r>
    </w:p>
    <w:p w14:paraId="07CEBBB8"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Elmakkawy</w:t>
      </w:r>
      <w:proofErr w:type="spellEnd"/>
      <w:r w:rsidRPr="005B7814">
        <w:rPr>
          <w:rFonts w:eastAsia="Times New Roman"/>
          <w:color w:val="222222"/>
          <w:sz w:val="24"/>
          <w:szCs w:val="24"/>
          <w:highlight w:val="white"/>
        </w:rPr>
        <w:t xml:space="preserve">, M.H. and </w:t>
      </w:r>
      <w:proofErr w:type="spellStart"/>
      <w:r w:rsidRPr="005B7814">
        <w:rPr>
          <w:rFonts w:eastAsia="Times New Roman"/>
          <w:color w:val="222222"/>
          <w:sz w:val="24"/>
          <w:szCs w:val="24"/>
          <w:highlight w:val="white"/>
        </w:rPr>
        <w:t>Abdien</w:t>
      </w:r>
      <w:proofErr w:type="spellEnd"/>
      <w:r w:rsidRPr="005B7814">
        <w:rPr>
          <w:rFonts w:eastAsia="Times New Roman"/>
          <w:color w:val="222222"/>
          <w:sz w:val="24"/>
          <w:szCs w:val="24"/>
          <w:highlight w:val="white"/>
        </w:rPr>
        <w:t xml:space="preserve">, M.K., 2021. Impact of Strategic Management on Innovation in Five-Star Hotels in Egypt. </w:t>
      </w:r>
      <w:r w:rsidRPr="005B7814">
        <w:rPr>
          <w:rFonts w:eastAsia="Times New Roman"/>
          <w:i/>
          <w:sz w:val="24"/>
          <w:szCs w:val="24"/>
        </w:rPr>
        <w:t>Journal of Tourism, Hotels and Heritage</w:t>
      </w:r>
      <w:r w:rsidRPr="005B7814">
        <w:rPr>
          <w:rFonts w:eastAsia="Times New Roman"/>
          <w:sz w:val="24"/>
          <w:szCs w:val="24"/>
        </w:rPr>
        <w:t xml:space="preserve">, </w:t>
      </w:r>
      <w:r w:rsidRPr="005B7814">
        <w:rPr>
          <w:rFonts w:eastAsia="Times New Roman"/>
          <w:i/>
          <w:sz w:val="24"/>
          <w:szCs w:val="24"/>
        </w:rPr>
        <w:t>3</w:t>
      </w:r>
      <w:r w:rsidRPr="005B7814">
        <w:rPr>
          <w:rFonts w:eastAsia="Times New Roman"/>
          <w:sz w:val="24"/>
          <w:szCs w:val="24"/>
        </w:rPr>
        <w:t>(1), pp.42-54.</w:t>
      </w:r>
    </w:p>
    <w:p w14:paraId="21043BEA"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Fathy, E.A.F., 2018. Issues faced by hotel human resource managers in Alexandria, Egypt. </w:t>
      </w:r>
      <w:r w:rsidRPr="005B7814">
        <w:rPr>
          <w:rFonts w:eastAsia="Times New Roman"/>
          <w:i/>
          <w:sz w:val="24"/>
          <w:szCs w:val="24"/>
        </w:rPr>
        <w:t>Research in Hospitality Management</w:t>
      </w:r>
      <w:r w:rsidRPr="005B7814">
        <w:rPr>
          <w:rFonts w:eastAsia="Times New Roman"/>
          <w:sz w:val="24"/>
          <w:szCs w:val="24"/>
        </w:rPr>
        <w:t xml:space="preserve">, </w:t>
      </w:r>
      <w:r w:rsidRPr="005B7814">
        <w:rPr>
          <w:rFonts w:eastAsia="Times New Roman"/>
          <w:i/>
          <w:sz w:val="24"/>
          <w:szCs w:val="24"/>
        </w:rPr>
        <w:t>8</w:t>
      </w:r>
      <w:r w:rsidRPr="005B7814">
        <w:rPr>
          <w:rFonts w:eastAsia="Times New Roman"/>
          <w:sz w:val="24"/>
          <w:szCs w:val="24"/>
        </w:rPr>
        <w:t>(2), pp.115-124.</w:t>
      </w:r>
    </w:p>
    <w:p w14:paraId="3A7B5115"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G’ofurjon</w:t>
      </w:r>
      <w:proofErr w:type="spellEnd"/>
      <w:r w:rsidRPr="005B7814">
        <w:rPr>
          <w:rFonts w:eastAsia="Times New Roman"/>
          <w:color w:val="222222"/>
          <w:sz w:val="24"/>
          <w:szCs w:val="24"/>
          <w:highlight w:val="white"/>
        </w:rPr>
        <w:t xml:space="preserve"> </w:t>
      </w:r>
      <w:proofErr w:type="spellStart"/>
      <w:r w:rsidRPr="005B7814">
        <w:rPr>
          <w:rFonts w:eastAsia="Times New Roman"/>
          <w:color w:val="222222"/>
          <w:sz w:val="24"/>
          <w:szCs w:val="24"/>
          <w:highlight w:val="white"/>
        </w:rPr>
        <w:t>qizi</w:t>
      </w:r>
      <w:proofErr w:type="spellEnd"/>
      <w:r w:rsidRPr="005B7814">
        <w:rPr>
          <w:rFonts w:eastAsia="Times New Roman"/>
          <w:color w:val="222222"/>
          <w:sz w:val="24"/>
          <w:szCs w:val="24"/>
          <w:highlight w:val="white"/>
        </w:rPr>
        <w:t xml:space="preserve"> </w:t>
      </w:r>
      <w:proofErr w:type="spellStart"/>
      <w:r w:rsidRPr="005B7814">
        <w:rPr>
          <w:rFonts w:eastAsia="Times New Roman"/>
          <w:color w:val="222222"/>
          <w:sz w:val="24"/>
          <w:szCs w:val="24"/>
          <w:highlight w:val="white"/>
        </w:rPr>
        <w:t>Abdullabekova</w:t>
      </w:r>
      <w:proofErr w:type="spellEnd"/>
      <w:r w:rsidRPr="005B7814">
        <w:rPr>
          <w:rFonts w:eastAsia="Times New Roman"/>
          <w:color w:val="222222"/>
          <w:sz w:val="24"/>
          <w:szCs w:val="24"/>
          <w:highlight w:val="white"/>
        </w:rPr>
        <w:t xml:space="preserve">, N., 2022. INTERNATIONAL HOSPITALITY INDUSTRY IN UZBEKISTAN. </w:t>
      </w:r>
      <w:r w:rsidRPr="005B7814">
        <w:rPr>
          <w:rFonts w:eastAsia="Times New Roman"/>
          <w:i/>
          <w:sz w:val="24"/>
          <w:szCs w:val="24"/>
        </w:rPr>
        <w:t>Results of National Scientific Research International Journal</w:t>
      </w:r>
      <w:r w:rsidRPr="005B7814">
        <w:rPr>
          <w:rFonts w:eastAsia="Times New Roman"/>
          <w:sz w:val="24"/>
          <w:szCs w:val="24"/>
        </w:rPr>
        <w:t xml:space="preserve">, </w:t>
      </w:r>
      <w:r w:rsidRPr="005B7814">
        <w:rPr>
          <w:rFonts w:eastAsia="Times New Roman"/>
          <w:i/>
          <w:sz w:val="24"/>
          <w:szCs w:val="24"/>
        </w:rPr>
        <w:t>1</w:t>
      </w:r>
      <w:r w:rsidRPr="005B7814">
        <w:rPr>
          <w:rFonts w:eastAsia="Times New Roman"/>
          <w:sz w:val="24"/>
          <w:szCs w:val="24"/>
        </w:rPr>
        <w:t>(6), pp.652-659.</w:t>
      </w:r>
    </w:p>
    <w:p w14:paraId="27E25AA3"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Goh, E. and </w:t>
      </w:r>
      <w:proofErr w:type="spellStart"/>
      <w:r w:rsidRPr="005B7814">
        <w:rPr>
          <w:rFonts w:eastAsia="Times New Roman"/>
          <w:color w:val="222222"/>
          <w:sz w:val="24"/>
          <w:szCs w:val="24"/>
          <w:highlight w:val="white"/>
        </w:rPr>
        <w:t>Jie</w:t>
      </w:r>
      <w:proofErr w:type="spellEnd"/>
      <w:r w:rsidRPr="005B7814">
        <w:rPr>
          <w:rFonts w:eastAsia="Times New Roman"/>
          <w:color w:val="222222"/>
          <w:sz w:val="24"/>
          <w:szCs w:val="24"/>
          <w:highlight w:val="white"/>
        </w:rPr>
        <w:t xml:space="preserve">, F., 2019. To waste or not to waste: Exploring motivational factors of Generation Z hospitality employees towards food wastage in the hospitality industry. </w:t>
      </w:r>
      <w:r w:rsidRPr="005B7814">
        <w:rPr>
          <w:rFonts w:eastAsia="Times New Roman"/>
          <w:i/>
          <w:sz w:val="24"/>
          <w:szCs w:val="24"/>
        </w:rPr>
        <w:t>International Journal of Hospitality Management</w:t>
      </w:r>
      <w:r w:rsidRPr="005B7814">
        <w:rPr>
          <w:rFonts w:eastAsia="Times New Roman"/>
          <w:sz w:val="24"/>
          <w:szCs w:val="24"/>
        </w:rPr>
        <w:t xml:space="preserve">, </w:t>
      </w:r>
      <w:r w:rsidRPr="005B7814">
        <w:rPr>
          <w:rFonts w:eastAsia="Times New Roman"/>
          <w:i/>
          <w:sz w:val="24"/>
          <w:szCs w:val="24"/>
        </w:rPr>
        <w:t>80</w:t>
      </w:r>
      <w:r w:rsidRPr="005B7814">
        <w:rPr>
          <w:rFonts w:eastAsia="Times New Roman"/>
          <w:sz w:val="24"/>
          <w:szCs w:val="24"/>
        </w:rPr>
        <w:t>, pp.126-135.</w:t>
      </w:r>
    </w:p>
    <w:p w14:paraId="31BBE80C" w14:textId="77777777" w:rsidR="008E4C2F" w:rsidRPr="005B7814" w:rsidRDefault="00965F80" w:rsidP="005B7814">
      <w:pPr>
        <w:spacing w:after="240" w:line="360" w:lineRule="auto"/>
        <w:jc w:val="both"/>
        <w:rPr>
          <w:rFonts w:eastAsia="Times New Roman"/>
          <w:color w:val="222222"/>
          <w:sz w:val="24"/>
          <w:szCs w:val="24"/>
          <w:highlight w:val="white"/>
        </w:rPr>
      </w:pPr>
      <w:r w:rsidRPr="005B7814">
        <w:rPr>
          <w:rFonts w:eastAsia="Times New Roman"/>
          <w:color w:val="222222"/>
          <w:sz w:val="24"/>
          <w:szCs w:val="24"/>
          <w:highlight w:val="white"/>
        </w:rPr>
        <w:t xml:space="preserve">Gould, A., Lewis, L., Evans, L., Greening, L., Howe-Davies, H., Naughton, M., West, J., Roberts, C. and Parkinson, J., 2021. COVID-19 personal protective </w:t>
      </w:r>
      <w:proofErr w:type="spellStart"/>
      <w:r w:rsidRPr="005B7814">
        <w:rPr>
          <w:rFonts w:eastAsia="Times New Roman"/>
          <w:color w:val="222222"/>
          <w:sz w:val="24"/>
          <w:szCs w:val="24"/>
          <w:highlight w:val="white"/>
        </w:rPr>
        <w:t>behaviors</w:t>
      </w:r>
      <w:proofErr w:type="spellEnd"/>
      <w:r w:rsidRPr="005B7814">
        <w:rPr>
          <w:rFonts w:eastAsia="Times New Roman"/>
          <w:color w:val="222222"/>
          <w:sz w:val="24"/>
          <w:szCs w:val="24"/>
          <w:highlight w:val="white"/>
        </w:rPr>
        <w:t xml:space="preserve"> during mass events: Lessons from observational measures in Wales, UK.</w:t>
      </w:r>
    </w:p>
    <w:p w14:paraId="10C1DD1E"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lastRenderedPageBreak/>
        <w:t>Harkison</w:t>
      </w:r>
      <w:proofErr w:type="spellEnd"/>
      <w:r w:rsidRPr="005B7814">
        <w:rPr>
          <w:rFonts w:eastAsia="Times New Roman"/>
          <w:color w:val="222222"/>
          <w:sz w:val="24"/>
          <w:szCs w:val="24"/>
          <w:highlight w:val="white"/>
        </w:rPr>
        <w:t xml:space="preserve">, T. and McIntosh, A., 2019. Hospitality training for prisoners: a second </w:t>
      </w:r>
      <w:proofErr w:type="gramStart"/>
      <w:r w:rsidRPr="005B7814">
        <w:rPr>
          <w:rFonts w:eastAsia="Times New Roman"/>
          <w:color w:val="222222"/>
          <w:sz w:val="24"/>
          <w:szCs w:val="24"/>
          <w:highlight w:val="white"/>
        </w:rPr>
        <w:t>chance?.</w:t>
      </w:r>
      <w:proofErr w:type="gramEnd"/>
      <w:r w:rsidRPr="005B7814">
        <w:rPr>
          <w:rFonts w:eastAsia="Times New Roman"/>
          <w:color w:val="222222"/>
          <w:sz w:val="24"/>
          <w:szCs w:val="24"/>
          <w:highlight w:val="white"/>
        </w:rPr>
        <w:t xml:space="preserve"> </w:t>
      </w:r>
      <w:r w:rsidRPr="005B7814">
        <w:rPr>
          <w:rFonts w:eastAsia="Times New Roman"/>
          <w:i/>
          <w:sz w:val="24"/>
          <w:szCs w:val="24"/>
        </w:rPr>
        <w:t>Hospitality Insights</w:t>
      </w:r>
      <w:r w:rsidRPr="005B7814">
        <w:rPr>
          <w:rFonts w:eastAsia="Times New Roman"/>
          <w:sz w:val="24"/>
          <w:szCs w:val="24"/>
        </w:rPr>
        <w:t xml:space="preserve">, </w:t>
      </w:r>
      <w:r w:rsidRPr="005B7814">
        <w:rPr>
          <w:rFonts w:eastAsia="Times New Roman"/>
          <w:i/>
          <w:sz w:val="24"/>
          <w:szCs w:val="24"/>
        </w:rPr>
        <w:t>3</w:t>
      </w:r>
      <w:r w:rsidRPr="005B7814">
        <w:rPr>
          <w:rFonts w:eastAsia="Times New Roman"/>
          <w:sz w:val="24"/>
          <w:szCs w:val="24"/>
        </w:rPr>
        <w:t>(1), pp.5-6.</w:t>
      </w:r>
    </w:p>
    <w:p w14:paraId="784C89AF"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Iannuzzi</w:t>
      </w:r>
      <w:proofErr w:type="spellEnd"/>
      <w:r w:rsidRPr="005B7814">
        <w:rPr>
          <w:rFonts w:eastAsia="Times New Roman"/>
          <w:color w:val="222222"/>
          <w:sz w:val="24"/>
          <w:szCs w:val="24"/>
          <w:highlight w:val="white"/>
        </w:rPr>
        <w:t xml:space="preserve">, F.E. and </w:t>
      </w:r>
      <w:proofErr w:type="spellStart"/>
      <w:r w:rsidRPr="005B7814">
        <w:rPr>
          <w:rFonts w:eastAsia="Times New Roman"/>
          <w:color w:val="222222"/>
          <w:sz w:val="24"/>
          <w:szCs w:val="24"/>
          <w:highlight w:val="white"/>
        </w:rPr>
        <w:t>Sacchetto</w:t>
      </w:r>
      <w:proofErr w:type="spellEnd"/>
      <w:r w:rsidRPr="005B7814">
        <w:rPr>
          <w:rFonts w:eastAsia="Times New Roman"/>
          <w:color w:val="222222"/>
          <w:sz w:val="24"/>
          <w:szCs w:val="24"/>
          <w:highlight w:val="white"/>
        </w:rPr>
        <w:t xml:space="preserve">, D., 2022. Outsourcing and workers’ resistance practices in Venice’s hotel industry: The role of migrants employed by cooperatives. </w:t>
      </w:r>
      <w:r w:rsidRPr="005B7814">
        <w:rPr>
          <w:rFonts w:eastAsia="Times New Roman"/>
          <w:i/>
          <w:sz w:val="24"/>
          <w:szCs w:val="24"/>
        </w:rPr>
        <w:t>Economic and Industrial Democracy</w:t>
      </w:r>
      <w:r w:rsidRPr="005B7814">
        <w:rPr>
          <w:rFonts w:eastAsia="Times New Roman"/>
          <w:sz w:val="24"/>
          <w:szCs w:val="24"/>
        </w:rPr>
        <w:t xml:space="preserve">, </w:t>
      </w:r>
      <w:r w:rsidRPr="005B7814">
        <w:rPr>
          <w:rFonts w:eastAsia="Times New Roman"/>
          <w:i/>
          <w:sz w:val="24"/>
          <w:szCs w:val="24"/>
        </w:rPr>
        <w:t>43</w:t>
      </w:r>
      <w:r w:rsidRPr="005B7814">
        <w:rPr>
          <w:rFonts w:eastAsia="Times New Roman"/>
          <w:sz w:val="24"/>
          <w:szCs w:val="24"/>
        </w:rPr>
        <w:t>(2), pp.877-897.</w:t>
      </w:r>
    </w:p>
    <w:p w14:paraId="2B4AEAD9"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Jeswani</w:t>
      </w:r>
      <w:proofErr w:type="spellEnd"/>
      <w:r w:rsidRPr="005B7814">
        <w:rPr>
          <w:rFonts w:eastAsia="Times New Roman"/>
          <w:color w:val="222222"/>
          <w:sz w:val="24"/>
          <w:szCs w:val="24"/>
          <w:highlight w:val="white"/>
        </w:rPr>
        <w:t xml:space="preserve">, H.K., Figueroa-Torres, G. and </w:t>
      </w:r>
      <w:proofErr w:type="spellStart"/>
      <w:r w:rsidRPr="005B7814">
        <w:rPr>
          <w:rFonts w:eastAsia="Times New Roman"/>
          <w:color w:val="222222"/>
          <w:sz w:val="24"/>
          <w:szCs w:val="24"/>
          <w:highlight w:val="white"/>
        </w:rPr>
        <w:t>Azapagic</w:t>
      </w:r>
      <w:proofErr w:type="spellEnd"/>
      <w:r w:rsidRPr="005B7814">
        <w:rPr>
          <w:rFonts w:eastAsia="Times New Roman"/>
          <w:color w:val="222222"/>
          <w:sz w:val="24"/>
          <w:szCs w:val="24"/>
          <w:highlight w:val="white"/>
        </w:rPr>
        <w:t xml:space="preserve">, A., 2021. The extent of food waste generation in the UK and its environmental impacts. </w:t>
      </w:r>
      <w:r w:rsidRPr="005B7814">
        <w:rPr>
          <w:rFonts w:eastAsia="Times New Roman"/>
          <w:i/>
          <w:sz w:val="24"/>
          <w:szCs w:val="24"/>
        </w:rPr>
        <w:t>Sustainable Production and Consumption</w:t>
      </w:r>
      <w:r w:rsidRPr="005B7814">
        <w:rPr>
          <w:rFonts w:eastAsia="Times New Roman"/>
          <w:sz w:val="24"/>
          <w:szCs w:val="24"/>
        </w:rPr>
        <w:t xml:space="preserve">, </w:t>
      </w:r>
      <w:r w:rsidRPr="005B7814">
        <w:rPr>
          <w:rFonts w:eastAsia="Times New Roman"/>
          <w:i/>
          <w:sz w:val="24"/>
          <w:szCs w:val="24"/>
        </w:rPr>
        <w:t>26</w:t>
      </w:r>
      <w:r w:rsidRPr="005B7814">
        <w:rPr>
          <w:rFonts w:eastAsia="Times New Roman"/>
          <w:sz w:val="24"/>
          <w:szCs w:val="24"/>
        </w:rPr>
        <w:t>, pp.532-547.</w:t>
      </w:r>
    </w:p>
    <w:p w14:paraId="74204C70"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Kara, E., 2018. A contemporary approach for strategic management in tourism sector: </w:t>
      </w:r>
      <w:proofErr w:type="spellStart"/>
      <w:r w:rsidRPr="005B7814">
        <w:rPr>
          <w:rFonts w:eastAsia="Times New Roman"/>
          <w:color w:val="222222"/>
          <w:sz w:val="24"/>
          <w:szCs w:val="24"/>
          <w:highlight w:val="white"/>
        </w:rPr>
        <w:t>pestel</w:t>
      </w:r>
      <w:proofErr w:type="spellEnd"/>
      <w:r w:rsidRPr="005B7814">
        <w:rPr>
          <w:rFonts w:eastAsia="Times New Roman"/>
          <w:color w:val="222222"/>
          <w:sz w:val="24"/>
          <w:szCs w:val="24"/>
          <w:highlight w:val="white"/>
        </w:rPr>
        <w:t xml:space="preserve"> analysis on the city </w:t>
      </w:r>
      <w:proofErr w:type="spellStart"/>
      <w:r w:rsidRPr="005B7814">
        <w:rPr>
          <w:rFonts w:eastAsia="Times New Roman"/>
          <w:color w:val="222222"/>
          <w:sz w:val="24"/>
          <w:szCs w:val="24"/>
          <w:highlight w:val="white"/>
        </w:rPr>
        <w:t>Muğla</w:t>
      </w:r>
      <w:proofErr w:type="spellEnd"/>
      <w:r w:rsidRPr="005B7814">
        <w:rPr>
          <w:rFonts w:eastAsia="Times New Roman"/>
          <w:color w:val="222222"/>
          <w:sz w:val="24"/>
          <w:szCs w:val="24"/>
          <w:highlight w:val="white"/>
        </w:rPr>
        <w:t xml:space="preserve">, Turkey. </w:t>
      </w:r>
      <w:proofErr w:type="spellStart"/>
      <w:r w:rsidRPr="005B7814">
        <w:rPr>
          <w:rFonts w:eastAsia="Times New Roman"/>
          <w:i/>
          <w:sz w:val="24"/>
          <w:szCs w:val="24"/>
        </w:rPr>
        <w:t>İşletme</w:t>
      </w:r>
      <w:proofErr w:type="spellEnd"/>
      <w:r w:rsidRPr="005B7814">
        <w:rPr>
          <w:rFonts w:eastAsia="Times New Roman"/>
          <w:i/>
          <w:sz w:val="24"/>
          <w:szCs w:val="24"/>
        </w:rPr>
        <w:t xml:space="preserve"> </w:t>
      </w:r>
      <w:proofErr w:type="spellStart"/>
      <w:r w:rsidRPr="005B7814">
        <w:rPr>
          <w:rFonts w:eastAsia="Times New Roman"/>
          <w:i/>
          <w:sz w:val="24"/>
          <w:szCs w:val="24"/>
        </w:rPr>
        <w:t>Araştırmaları</w:t>
      </w:r>
      <w:proofErr w:type="spellEnd"/>
      <w:r w:rsidRPr="005B7814">
        <w:rPr>
          <w:rFonts w:eastAsia="Times New Roman"/>
          <w:i/>
          <w:sz w:val="24"/>
          <w:szCs w:val="24"/>
        </w:rPr>
        <w:t xml:space="preserve"> </w:t>
      </w:r>
      <w:proofErr w:type="spellStart"/>
      <w:r w:rsidRPr="005B7814">
        <w:rPr>
          <w:rFonts w:eastAsia="Times New Roman"/>
          <w:i/>
          <w:sz w:val="24"/>
          <w:szCs w:val="24"/>
        </w:rPr>
        <w:t>Dergisi</w:t>
      </w:r>
      <w:proofErr w:type="spellEnd"/>
      <w:r w:rsidRPr="005B7814">
        <w:rPr>
          <w:rFonts w:eastAsia="Times New Roman"/>
          <w:sz w:val="24"/>
          <w:szCs w:val="24"/>
        </w:rPr>
        <w:t xml:space="preserve">, </w:t>
      </w:r>
      <w:r w:rsidRPr="005B7814">
        <w:rPr>
          <w:rFonts w:eastAsia="Times New Roman"/>
          <w:i/>
          <w:sz w:val="24"/>
          <w:szCs w:val="24"/>
        </w:rPr>
        <w:t>10</w:t>
      </w:r>
      <w:r w:rsidRPr="005B7814">
        <w:rPr>
          <w:rFonts w:eastAsia="Times New Roman"/>
          <w:sz w:val="24"/>
          <w:szCs w:val="24"/>
        </w:rPr>
        <w:t>(2), pp.598-608.</w:t>
      </w:r>
    </w:p>
    <w:p w14:paraId="16215B14"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Khasebe</w:t>
      </w:r>
      <w:proofErr w:type="spellEnd"/>
      <w:r w:rsidRPr="005B7814">
        <w:rPr>
          <w:rFonts w:eastAsia="Times New Roman"/>
          <w:color w:val="222222"/>
          <w:sz w:val="24"/>
          <w:szCs w:val="24"/>
          <w:highlight w:val="white"/>
        </w:rPr>
        <w:t xml:space="preserve">, M.B., Maranga, V. and </w:t>
      </w:r>
      <w:proofErr w:type="spellStart"/>
      <w:r w:rsidRPr="005B7814">
        <w:rPr>
          <w:rFonts w:eastAsia="Times New Roman"/>
          <w:color w:val="222222"/>
          <w:sz w:val="24"/>
          <w:szCs w:val="24"/>
          <w:highlight w:val="white"/>
        </w:rPr>
        <w:t>Gesage</w:t>
      </w:r>
      <w:proofErr w:type="spellEnd"/>
      <w:r w:rsidRPr="005B7814">
        <w:rPr>
          <w:rFonts w:eastAsia="Times New Roman"/>
          <w:color w:val="222222"/>
          <w:sz w:val="24"/>
          <w:szCs w:val="24"/>
          <w:highlight w:val="white"/>
        </w:rPr>
        <w:t xml:space="preserve">, B.M., 2021. Internal Control Measures and Cost Reduction in Housekeeping Departments of 3-5 Star Hotels in Nairobi City County Kenya. </w:t>
      </w:r>
      <w:r w:rsidRPr="005B7814">
        <w:rPr>
          <w:rFonts w:eastAsia="Times New Roman"/>
          <w:i/>
          <w:sz w:val="24"/>
          <w:szCs w:val="24"/>
        </w:rPr>
        <w:t>Journal of Hospitality and Tourism Management</w:t>
      </w:r>
      <w:r w:rsidRPr="005B7814">
        <w:rPr>
          <w:rFonts w:eastAsia="Times New Roman"/>
          <w:sz w:val="24"/>
          <w:szCs w:val="24"/>
        </w:rPr>
        <w:t xml:space="preserve">, </w:t>
      </w:r>
      <w:r w:rsidRPr="005B7814">
        <w:rPr>
          <w:rFonts w:eastAsia="Times New Roman"/>
          <w:i/>
          <w:sz w:val="24"/>
          <w:szCs w:val="24"/>
        </w:rPr>
        <w:t>4</w:t>
      </w:r>
      <w:r w:rsidRPr="005B7814">
        <w:rPr>
          <w:rFonts w:eastAsia="Times New Roman"/>
          <w:sz w:val="24"/>
          <w:szCs w:val="24"/>
        </w:rPr>
        <w:t>(1).</w:t>
      </w:r>
    </w:p>
    <w:p w14:paraId="18AFC172" w14:textId="77777777" w:rsidR="008E4C2F" w:rsidRPr="005B7814" w:rsidRDefault="00965F80" w:rsidP="005B7814">
      <w:pPr>
        <w:spacing w:after="240" w:line="360" w:lineRule="auto"/>
        <w:jc w:val="both"/>
        <w:rPr>
          <w:rFonts w:eastAsia="Times New Roman"/>
          <w:color w:val="222222"/>
          <w:sz w:val="24"/>
          <w:szCs w:val="24"/>
          <w:highlight w:val="white"/>
        </w:rPr>
      </w:pPr>
      <w:r w:rsidRPr="005B7814">
        <w:rPr>
          <w:rFonts w:eastAsia="Times New Roman"/>
          <w:color w:val="222222"/>
          <w:sz w:val="24"/>
          <w:szCs w:val="24"/>
          <w:highlight w:val="white"/>
        </w:rPr>
        <w:t xml:space="preserve">Korkmaz, E. and </w:t>
      </w:r>
      <w:proofErr w:type="spellStart"/>
      <w:r w:rsidRPr="005B7814">
        <w:rPr>
          <w:rFonts w:eastAsia="Times New Roman"/>
          <w:color w:val="222222"/>
          <w:sz w:val="24"/>
          <w:szCs w:val="24"/>
          <w:highlight w:val="white"/>
        </w:rPr>
        <w:t>Afşar</w:t>
      </w:r>
      <w:proofErr w:type="spellEnd"/>
      <w:r w:rsidRPr="005B7814">
        <w:rPr>
          <w:rFonts w:eastAsia="Times New Roman"/>
          <w:color w:val="222222"/>
          <w:sz w:val="24"/>
          <w:szCs w:val="24"/>
          <w:highlight w:val="white"/>
        </w:rPr>
        <w:t>, A., 2021 Activity-Based Budgeting for Hotel Food and Beverage Services: A Case Study.</w:t>
      </w:r>
    </w:p>
    <w:p w14:paraId="299CE837"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Kumar, S., 2022. A </w:t>
      </w:r>
      <w:proofErr w:type="spellStart"/>
      <w:r w:rsidRPr="005B7814">
        <w:rPr>
          <w:rFonts w:eastAsia="Times New Roman"/>
          <w:color w:val="222222"/>
          <w:sz w:val="24"/>
          <w:szCs w:val="24"/>
          <w:highlight w:val="white"/>
        </w:rPr>
        <w:t>Compartive</w:t>
      </w:r>
      <w:proofErr w:type="spellEnd"/>
      <w:r w:rsidRPr="005B7814">
        <w:rPr>
          <w:rFonts w:eastAsia="Times New Roman"/>
          <w:color w:val="222222"/>
          <w:sz w:val="24"/>
          <w:szCs w:val="24"/>
          <w:highlight w:val="white"/>
        </w:rPr>
        <w:t xml:space="preserve"> Study of Changes in Trend in Housekeeping Department before and after Covid 19. </w:t>
      </w:r>
      <w:r w:rsidRPr="005B7814">
        <w:rPr>
          <w:rFonts w:eastAsia="Times New Roman"/>
          <w:i/>
          <w:sz w:val="24"/>
          <w:szCs w:val="24"/>
        </w:rPr>
        <w:t>Global Journal of Management and Business Research</w:t>
      </w:r>
      <w:r w:rsidRPr="005B7814">
        <w:rPr>
          <w:rFonts w:eastAsia="Times New Roman"/>
          <w:sz w:val="24"/>
          <w:szCs w:val="24"/>
        </w:rPr>
        <w:t xml:space="preserve">, </w:t>
      </w:r>
      <w:r w:rsidRPr="005B7814">
        <w:rPr>
          <w:rFonts w:eastAsia="Times New Roman"/>
          <w:i/>
          <w:sz w:val="24"/>
          <w:szCs w:val="24"/>
        </w:rPr>
        <w:t>22</w:t>
      </w:r>
      <w:r w:rsidRPr="005B7814">
        <w:rPr>
          <w:rFonts w:eastAsia="Times New Roman"/>
          <w:sz w:val="24"/>
          <w:szCs w:val="24"/>
        </w:rPr>
        <w:t>(F2), pp.51-53.</w:t>
      </w:r>
    </w:p>
    <w:p w14:paraId="0385497F"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Kumar, S., Ghosh, S. and Mondal, B., 2021. Training-up during COVID-19 in hotel housekeeping operations in selected hotels of Kolkata. </w:t>
      </w:r>
      <w:r w:rsidRPr="005B7814">
        <w:rPr>
          <w:rFonts w:eastAsia="Times New Roman"/>
          <w:i/>
          <w:sz w:val="24"/>
          <w:szCs w:val="24"/>
        </w:rPr>
        <w:t>Indian Journal of Hospitality Management</w:t>
      </w:r>
      <w:r w:rsidRPr="005B7814">
        <w:rPr>
          <w:rFonts w:eastAsia="Times New Roman"/>
          <w:sz w:val="24"/>
          <w:szCs w:val="24"/>
        </w:rPr>
        <w:t xml:space="preserve">, </w:t>
      </w:r>
      <w:r w:rsidRPr="005B7814">
        <w:rPr>
          <w:rFonts w:eastAsia="Times New Roman"/>
          <w:i/>
          <w:sz w:val="24"/>
          <w:szCs w:val="24"/>
        </w:rPr>
        <w:t>3</w:t>
      </w:r>
      <w:r w:rsidRPr="005B7814">
        <w:rPr>
          <w:rFonts w:eastAsia="Times New Roman"/>
          <w:sz w:val="24"/>
          <w:szCs w:val="24"/>
        </w:rPr>
        <w:t>(1), pp.89-95.</w:t>
      </w:r>
    </w:p>
    <w:p w14:paraId="2B613380"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Kunchornsirimongkol</w:t>
      </w:r>
      <w:proofErr w:type="spellEnd"/>
      <w:r w:rsidRPr="005B7814">
        <w:rPr>
          <w:rFonts w:eastAsia="Times New Roman"/>
          <w:color w:val="222222"/>
          <w:sz w:val="24"/>
          <w:szCs w:val="24"/>
          <w:highlight w:val="white"/>
        </w:rPr>
        <w:t xml:space="preserve">, K., 2020. FOOD AND BEVERAGE SERVICE QUALITY IMPROVEMENT FOR HOTEL IN THAILAND AFTER COVID-19 PANDEMIC. </w:t>
      </w:r>
      <w:proofErr w:type="spellStart"/>
      <w:r w:rsidRPr="005B7814">
        <w:rPr>
          <w:rFonts w:eastAsia="Times New Roman"/>
          <w:i/>
          <w:sz w:val="24"/>
          <w:szCs w:val="24"/>
        </w:rPr>
        <w:t>PalArch's</w:t>
      </w:r>
      <w:proofErr w:type="spellEnd"/>
      <w:r w:rsidRPr="005B7814">
        <w:rPr>
          <w:rFonts w:eastAsia="Times New Roman"/>
          <w:i/>
          <w:sz w:val="24"/>
          <w:szCs w:val="24"/>
        </w:rPr>
        <w:t xml:space="preserve"> Journal of Archaeology of Egypt/Egyptology</w:t>
      </w:r>
      <w:r w:rsidRPr="005B7814">
        <w:rPr>
          <w:rFonts w:eastAsia="Times New Roman"/>
          <w:sz w:val="24"/>
          <w:szCs w:val="24"/>
        </w:rPr>
        <w:t xml:space="preserve">, </w:t>
      </w:r>
      <w:r w:rsidRPr="005B7814">
        <w:rPr>
          <w:rFonts w:eastAsia="Times New Roman"/>
          <w:i/>
          <w:sz w:val="24"/>
          <w:szCs w:val="24"/>
        </w:rPr>
        <w:t>17</w:t>
      </w:r>
      <w:r w:rsidRPr="005B7814">
        <w:rPr>
          <w:rFonts w:eastAsia="Times New Roman"/>
          <w:sz w:val="24"/>
          <w:szCs w:val="24"/>
        </w:rPr>
        <w:t>(7), pp.8371-8376.</w:t>
      </w:r>
    </w:p>
    <w:p w14:paraId="4B018F57"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lastRenderedPageBreak/>
        <w:t xml:space="preserve">Linda, T., </w:t>
      </w:r>
      <w:proofErr w:type="spellStart"/>
      <w:r w:rsidRPr="005B7814">
        <w:rPr>
          <w:rFonts w:eastAsia="Times New Roman"/>
          <w:color w:val="222222"/>
          <w:sz w:val="24"/>
          <w:szCs w:val="24"/>
          <w:highlight w:val="white"/>
        </w:rPr>
        <w:t>Herawati</w:t>
      </w:r>
      <w:proofErr w:type="spellEnd"/>
      <w:r w:rsidRPr="005B7814">
        <w:rPr>
          <w:rFonts w:eastAsia="Times New Roman"/>
          <w:color w:val="222222"/>
          <w:sz w:val="24"/>
          <w:szCs w:val="24"/>
          <w:highlight w:val="white"/>
        </w:rPr>
        <w:t xml:space="preserve">, A., </w:t>
      </w:r>
      <w:proofErr w:type="spellStart"/>
      <w:r w:rsidRPr="005B7814">
        <w:rPr>
          <w:rFonts w:eastAsia="Times New Roman"/>
          <w:color w:val="222222"/>
          <w:sz w:val="24"/>
          <w:szCs w:val="24"/>
          <w:highlight w:val="white"/>
        </w:rPr>
        <w:t>Kanwo</w:t>
      </w:r>
      <w:proofErr w:type="spellEnd"/>
      <w:r w:rsidRPr="005B7814">
        <w:rPr>
          <w:rFonts w:eastAsia="Times New Roman"/>
          <w:color w:val="222222"/>
          <w:sz w:val="24"/>
          <w:szCs w:val="24"/>
          <w:highlight w:val="white"/>
        </w:rPr>
        <w:t xml:space="preserve">, K. and Santoso, W.H., 2020. FOOD AND BEVERAGE DEPARTMENT CUSTOMER SATISFACTION. </w:t>
      </w:r>
      <w:r w:rsidRPr="005B7814">
        <w:rPr>
          <w:rFonts w:eastAsia="Times New Roman"/>
          <w:i/>
          <w:sz w:val="24"/>
          <w:szCs w:val="24"/>
        </w:rPr>
        <w:t>Journal of Industrial Engineering &amp; Management Research</w:t>
      </w:r>
      <w:r w:rsidRPr="005B7814">
        <w:rPr>
          <w:rFonts w:eastAsia="Times New Roman"/>
          <w:sz w:val="24"/>
          <w:szCs w:val="24"/>
        </w:rPr>
        <w:t xml:space="preserve">, </w:t>
      </w:r>
      <w:r w:rsidRPr="005B7814">
        <w:rPr>
          <w:rFonts w:eastAsia="Times New Roman"/>
          <w:i/>
          <w:sz w:val="24"/>
          <w:szCs w:val="24"/>
        </w:rPr>
        <w:t>1</w:t>
      </w:r>
      <w:r w:rsidRPr="005B7814">
        <w:rPr>
          <w:rFonts w:eastAsia="Times New Roman"/>
          <w:sz w:val="24"/>
          <w:szCs w:val="24"/>
        </w:rPr>
        <w:t>(4), pp.123-127.</w:t>
      </w:r>
    </w:p>
    <w:p w14:paraId="15E4CE48"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Mahafzah</w:t>
      </w:r>
      <w:proofErr w:type="spellEnd"/>
      <w:r w:rsidRPr="005B7814">
        <w:rPr>
          <w:rFonts w:eastAsia="Times New Roman"/>
          <w:color w:val="222222"/>
          <w:sz w:val="24"/>
          <w:szCs w:val="24"/>
          <w:highlight w:val="white"/>
        </w:rPr>
        <w:t xml:space="preserve">, A.G., </w:t>
      </w:r>
      <w:proofErr w:type="spellStart"/>
      <w:r w:rsidRPr="005B7814">
        <w:rPr>
          <w:rFonts w:eastAsia="Times New Roman"/>
          <w:color w:val="222222"/>
          <w:sz w:val="24"/>
          <w:szCs w:val="24"/>
          <w:highlight w:val="white"/>
        </w:rPr>
        <w:t>Aljawarneh</w:t>
      </w:r>
      <w:proofErr w:type="spellEnd"/>
      <w:r w:rsidRPr="005B7814">
        <w:rPr>
          <w:rFonts w:eastAsia="Times New Roman"/>
          <w:color w:val="222222"/>
          <w:sz w:val="24"/>
          <w:szCs w:val="24"/>
          <w:highlight w:val="white"/>
        </w:rPr>
        <w:t xml:space="preserve">, N.M., </w:t>
      </w:r>
      <w:proofErr w:type="spellStart"/>
      <w:r w:rsidRPr="005B7814">
        <w:rPr>
          <w:rFonts w:eastAsia="Times New Roman"/>
          <w:color w:val="222222"/>
          <w:sz w:val="24"/>
          <w:szCs w:val="24"/>
          <w:highlight w:val="white"/>
        </w:rPr>
        <w:t>Alomari</w:t>
      </w:r>
      <w:proofErr w:type="spellEnd"/>
      <w:r w:rsidRPr="005B7814">
        <w:rPr>
          <w:rFonts w:eastAsia="Times New Roman"/>
          <w:color w:val="222222"/>
          <w:sz w:val="24"/>
          <w:szCs w:val="24"/>
          <w:highlight w:val="white"/>
        </w:rPr>
        <w:t xml:space="preserve">, K.A.K., </w:t>
      </w:r>
      <w:proofErr w:type="spellStart"/>
      <w:r w:rsidRPr="005B7814">
        <w:rPr>
          <w:rFonts w:eastAsia="Times New Roman"/>
          <w:color w:val="222222"/>
          <w:sz w:val="24"/>
          <w:szCs w:val="24"/>
          <w:highlight w:val="white"/>
        </w:rPr>
        <w:t>Altahat</w:t>
      </w:r>
      <w:proofErr w:type="spellEnd"/>
      <w:r w:rsidRPr="005B7814">
        <w:rPr>
          <w:rFonts w:eastAsia="Times New Roman"/>
          <w:color w:val="222222"/>
          <w:sz w:val="24"/>
          <w:szCs w:val="24"/>
          <w:highlight w:val="white"/>
        </w:rPr>
        <w:t xml:space="preserve">, S. and </w:t>
      </w:r>
      <w:proofErr w:type="spellStart"/>
      <w:r w:rsidRPr="005B7814">
        <w:rPr>
          <w:rFonts w:eastAsia="Times New Roman"/>
          <w:color w:val="222222"/>
          <w:sz w:val="24"/>
          <w:szCs w:val="24"/>
          <w:highlight w:val="white"/>
        </w:rPr>
        <w:t>Alomari</w:t>
      </w:r>
      <w:proofErr w:type="spellEnd"/>
      <w:r w:rsidRPr="005B7814">
        <w:rPr>
          <w:rFonts w:eastAsia="Times New Roman"/>
          <w:color w:val="222222"/>
          <w:sz w:val="24"/>
          <w:szCs w:val="24"/>
          <w:highlight w:val="white"/>
        </w:rPr>
        <w:t xml:space="preserve">, Z.S., 2020. Impact of customer relationship management on food and beverage service quality: The mediating role of </w:t>
      </w:r>
      <w:proofErr w:type="gramStart"/>
      <w:r w:rsidRPr="005B7814">
        <w:rPr>
          <w:rFonts w:eastAsia="Times New Roman"/>
          <w:color w:val="222222"/>
          <w:sz w:val="24"/>
          <w:szCs w:val="24"/>
          <w:highlight w:val="white"/>
        </w:rPr>
        <w:t>employees</w:t>
      </w:r>
      <w:proofErr w:type="gramEnd"/>
      <w:r w:rsidRPr="005B7814">
        <w:rPr>
          <w:rFonts w:eastAsia="Times New Roman"/>
          <w:color w:val="222222"/>
          <w:sz w:val="24"/>
          <w:szCs w:val="24"/>
          <w:highlight w:val="white"/>
        </w:rPr>
        <w:t xml:space="preserve"> satisfaction. </w:t>
      </w:r>
      <w:r w:rsidRPr="005B7814">
        <w:rPr>
          <w:rFonts w:eastAsia="Times New Roman"/>
          <w:i/>
          <w:sz w:val="24"/>
          <w:szCs w:val="24"/>
        </w:rPr>
        <w:t>Humanities &amp; Social Sciences Reviews</w:t>
      </w:r>
      <w:r w:rsidRPr="005B7814">
        <w:rPr>
          <w:rFonts w:eastAsia="Times New Roman"/>
          <w:sz w:val="24"/>
          <w:szCs w:val="24"/>
        </w:rPr>
        <w:t xml:space="preserve">, </w:t>
      </w:r>
      <w:r w:rsidRPr="005B7814">
        <w:rPr>
          <w:rFonts w:eastAsia="Times New Roman"/>
          <w:i/>
          <w:sz w:val="24"/>
          <w:szCs w:val="24"/>
        </w:rPr>
        <w:t>8</w:t>
      </w:r>
      <w:r w:rsidRPr="005B7814">
        <w:rPr>
          <w:rFonts w:eastAsia="Times New Roman"/>
          <w:sz w:val="24"/>
          <w:szCs w:val="24"/>
        </w:rPr>
        <w:t>(2), pp.222-230.</w:t>
      </w:r>
    </w:p>
    <w:p w14:paraId="05CA5330"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Malek, K., Kline, S.F. and DiPietro, R., 2018. The impact of manager training on employee turnover intentions. </w:t>
      </w:r>
      <w:r w:rsidRPr="005B7814">
        <w:rPr>
          <w:rFonts w:eastAsia="Times New Roman"/>
          <w:i/>
          <w:sz w:val="24"/>
          <w:szCs w:val="24"/>
        </w:rPr>
        <w:t>Journal of Hospitality and Tourism Insights</w:t>
      </w:r>
      <w:r w:rsidRPr="005B7814">
        <w:rPr>
          <w:rFonts w:eastAsia="Times New Roman"/>
          <w:sz w:val="24"/>
          <w:szCs w:val="24"/>
        </w:rPr>
        <w:t>.</w:t>
      </w:r>
    </w:p>
    <w:p w14:paraId="3DE6004D"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Marpaung</w:t>
      </w:r>
      <w:proofErr w:type="spellEnd"/>
      <w:r w:rsidRPr="005B7814">
        <w:rPr>
          <w:rFonts w:eastAsia="Times New Roman"/>
          <w:color w:val="222222"/>
          <w:sz w:val="24"/>
          <w:szCs w:val="24"/>
          <w:highlight w:val="white"/>
        </w:rPr>
        <w:t xml:space="preserve">, A.T., </w:t>
      </w:r>
      <w:proofErr w:type="spellStart"/>
      <w:r w:rsidRPr="005B7814">
        <w:rPr>
          <w:rFonts w:eastAsia="Times New Roman"/>
          <w:color w:val="222222"/>
          <w:sz w:val="24"/>
          <w:szCs w:val="24"/>
          <w:highlight w:val="white"/>
        </w:rPr>
        <w:t>Pratomo</w:t>
      </w:r>
      <w:proofErr w:type="spellEnd"/>
      <w:r w:rsidRPr="005B7814">
        <w:rPr>
          <w:rFonts w:eastAsia="Times New Roman"/>
          <w:color w:val="222222"/>
          <w:sz w:val="24"/>
          <w:szCs w:val="24"/>
          <w:highlight w:val="white"/>
        </w:rPr>
        <w:t xml:space="preserve">, A. and </w:t>
      </w:r>
      <w:proofErr w:type="spellStart"/>
      <w:r w:rsidRPr="005B7814">
        <w:rPr>
          <w:rFonts w:eastAsia="Times New Roman"/>
          <w:color w:val="222222"/>
          <w:sz w:val="24"/>
          <w:szCs w:val="24"/>
          <w:highlight w:val="white"/>
        </w:rPr>
        <w:t>Wicaksono</w:t>
      </w:r>
      <w:proofErr w:type="spellEnd"/>
      <w:r w:rsidRPr="005B7814">
        <w:rPr>
          <w:rFonts w:eastAsia="Times New Roman"/>
          <w:color w:val="222222"/>
          <w:sz w:val="24"/>
          <w:szCs w:val="24"/>
          <w:highlight w:val="white"/>
        </w:rPr>
        <w:t xml:space="preserve">, A., 2019, October. Implementation of SWOT Analysis in Determining Competitive Strategy </w:t>
      </w:r>
      <w:proofErr w:type="gramStart"/>
      <w:r w:rsidRPr="005B7814">
        <w:rPr>
          <w:rFonts w:eastAsia="Times New Roman"/>
          <w:color w:val="222222"/>
          <w:sz w:val="24"/>
          <w:szCs w:val="24"/>
          <w:highlight w:val="white"/>
        </w:rPr>
        <w:t>On</w:t>
      </w:r>
      <w:proofErr w:type="gramEnd"/>
      <w:r w:rsidRPr="005B7814">
        <w:rPr>
          <w:rFonts w:eastAsia="Times New Roman"/>
          <w:color w:val="222222"/>
          <w:sz w:val="24"/>
          <w:szCs w:val="24"/>
          <w:highlight w:val="white"/>
        </w:rPr>
        <w:t xml:space="preserve"> Catering and Conference Services in Hotels. In </w:t>
      </w:r>
      <w:r w:rsidRPr="005B7814">
        <w:rPr>
          <w:rFonts w:eastAsia="Times New Roman"/>
          <w:i/>
          <w:sz w:val="24"/>
          <w:szCs w:val="24"/>
        </w:rPr>
        <w:t>ICEMAB 2018: Proceedings of the 1st International Conference on Economics, Management, Accounting and Business, ICEMAB 2018, 8-9 October 2018, Medan, North Sumatra, Indonesia</w:t>
      </w:r>
      <w:r w:rsidRPr="005B7814">
        <w:rPr>
          <w:rFonts w:eastAsia="Times New Roman"/>
          <w:sz w:val="24"/>
          <w:szCs w:val="24"/>
        </w:rPr>
        <w:t xml:space="preserve"> (p. 484). European Alliance for Innovation.</w:t>
      </w:r>
    </w:p>
    <w:p w14:paraId="3BA655BA"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McInch</w:t>
      </w:r>
      <w:proofErr w:type="spellEnd"/>
      <w:r w:rsidRPr="005B7814">
        <w:rPr>
          <w:rFonts w:eastAsia="Times New Roman"/>
          <w:color w:val="222222"/>
          <w:sz w:val="24"/>
          <w:szCs w:val="24"/>
          <w:highlight w:val="white"/>
        </w:rPr>
        <w:t xml:space="preserve">, A. and Fleming, S., 2022. Sport policy formation and enactment in post-devolution Wales: 1999–2020. </w:t>
      </w:r>
      <w:r w:rsidRPr="005B7814">
        <w:rPr>
          <w:rFonts w:eastAsia="Times New Roman"/>
          <w:i/>
          <w:sz w:val="24"/>
          <w:szCs w:val="24"/>
        </w:rPr>
        <w:t>International Journal of Sport Policy and Politics</w:t>
      </w:r>
      <w:r w:rsidRPr="005B7814">
        <w:rPr>
          <w:rFonts w:eastAsia="Times New Roman"/>
          <w:sz w:val="24"/>
          <w:szCs w:val="24"/>
        </w:rPr>
        <w:t xml:space="preserve">, </w:t>
      </w:r>
      <w:r w:rsidRPr="005B7814">
        <w:rPr>
          <w:rFonts w:eastAsia="Times New Roman"/>
          <w:i/>
          <w:sz w:val="24"/>
          <w:szCs w:val="24"/>
        </w:rPr>
        <w:t>14</w:t>
      </w:r>
      <w:r w:rsidRPr="005B7814">
        <w:rPr>
          <w:rFonts w:eastAsia="Times New Roman"/>
          <w:sz w:val="24"/>
          <w:szCs w:val="24"/>
        </w:rPr>
        <w:t>(2), pp.225-237.</w:t>
      </w:r>
    </w:p>
    <w:p w14:paraId="77338C8B"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Millauer</w:t>
      </w:r>
      <w:proofErr w:type="spellEnd"/>
      <w:r w:rsidRPr="005B7814">
        <w:rPr>
          <w:rFonts w:eastAsia="Times New Roman"/>
          <w:color w:val="222222"/>
          <w:sz w:val="24"/>
          <w:szCs w:val="24"/>
          <w:highlight w:val="white"/>
        </w:rPr>
        <w:t xml:space="preserve">, T. and </w:t>
      </w:r>
      <w:proofErr w:type="spellStart"/>
      <w:r w:rsidRPr="005B7814">
        <w:rPr>
          <w:rFonts w:eastAsia="Times New Roman"/>
          <w:color w:val="222222"/>
          <w:sz w:val="24"/>
          <w:szCs w:val="24"/>
          <w:highlight w:val="white"/>
        </w:rPr>
        <w:t>Vellekoop</w:t>
      </w:r>
      <w:proofErr w:type="spellEnd"/>
      <w:r w:rsidRPr="005B7814">
        <w:rPr>
          <w:rFonts w:eastAsia="Times New Roman"/>
          <w:color w:val="222222"/>
          <w:sz w:val="24"/>
          <w:szCs w:val="24"/>
          <w:highlight w:val="white"/>
        </w:rPr>
        <w:t xml:space="preserve">, M., 2019. Artificial intelligence in today’s hotel revenue management: opportunities and risks. </w:t>
      </w:r>
      <w:r w:rsidRPr="005B7814">
        <w:rPr>
          <w:rFonts w:eastAsia="Times New Roman"/>
          <w:i/>
          <w:sz w:val="24"/>
          <w:szCs w:val="24"/>
        </w:rPr>
        <w:t>Research in Hospitality Management</w:t>
      </w:r>
      <w:r w:rsidRPr="005B7814">
        <w:rPr>
          <w:rFonts w:eastAsia="Times New Roman"/>
          <w:sz w:val="24"/>
          <w:szCs w:val="24"/>
        </w:rPr>
        <w:t xml:space="preserve">, </w:t>
      </w:r>
      <w:r w:rsidRPr="005B7814">
        <w:rPr>
          <w:rFonts w:eastAsia="Times New Roman"/>
          <w:i/>
          <w:sz w:val="24"/>
          <w:szCs w:val="24"/>
        </w:rPr>
        <w:t>9</w:t>
      </w:r>
      <w:r w:rsidRPr="005B7814">
        <w:rPr>
          <w:rFonts w:eastAsia="Times New Roman"/>
          <w:sz w:val="24"/>
          <w:szCs w:val="24"/>
        </w:rPr>
        <w:t>(2), pp.121-124.</w:t>
      </w:r>
    </w:p>
    <w:p w14:paraId="0FA3B7BF"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Molina, M.E.R., </w:t>
      </w:r>
      <w:proofErr w:type="spellStart"/>
      <w:r w:rsidRPr="005B7814">
        <w:rPr>
          <w:rFonts w:eastAsia="Times New Roman"/>
          <w:color w:val="222222"/>
          <w:sz w:val="24"/>
          <w:szCs w:val="24"/>
          <w:highlight w:val="white"/>
        </w:rPr>
        <w:t>Belda</w:t>
      </w:r>
      <w:proofErr w:type="spellEnd"/>
      <w:r w:rsidRPr="005B7814">
        <w:rPr>
          <w:rFonts w:eastAsia="Times New Roman"/>
          <w:color w:val="222222"/>
          <w:sz w:val="24"/>
          <w:szCs w:val="24"/>
          <w:highlight w:val="white"/>
        </w:rPr>
        <w:t xml:space="preserve">-Miquel, S., </w:t>
      </w:r>
      <w:proofErr w:type="spellStart"/>
      <w:r w:rsidRPr="005B7814">
        <w:rPr>
          <w:rFonts w:eastAsia="Times New Roman"/>
          <w:color w:val="222222"/>
          <w:sz w:val="24"/>
          <w:szCs w:val="24"/>
          <w:highlight w:val="white"/>
        </w:rPr>
        <w:t>Hytti</w:t>
      </w:r>
      <w:proofErr w:type="spellEnd"/>
      <w:r w:rsidRPr="005B7814">
        <w:rPr>
          <w:rFonts w:eastAsia="Times New Roman"/>
          <w:color w:val="222222"/>
          <w:sz w:val="24"/>
          <w:szCs w:val="24"/>
          <w:highlight w:val="white"/>
        </w:rPr>
        <w:t>, A. and Gil-</w:t>
      </w:r>
      <w:proofErr w:type="spellStart"/>
      <w:r w:rsidRPr="005B7814">
        <w:rPr>
          <w:rFonts w:eastAsia="Times New Roman"/>
          <w:color w:val="222222"/>
          <w:sz w:val="24"/>
          <w:szCs w:val="24"/>
          <w:highlight w:val="white"/>
        </w:rPr>
        <w:t>Saura</w:t>
      </w:r>
      <w:proofErr w:type="spellEnd"/>
      <w:r w:rsidRPr="005B7814">
        <w:rPr>
          <w:rFonts w:eastAsia="Times New Roman"/>
          <w:color w:val="222222"/>
          <w:sz w:val="24"/>
          <w:szCs w:val="24"/>
          <w:highlight w:val="white"/>
        </w:rPr>
        <w:t xml:space="preserve">, I., 2021. Addressing sustainable food management in hotels: proposing a framework and examining hotel groups. </w:t>
      </w:r>
      <w:r w:rsidRPr="005B7814">
        <w:rPr>
          <w:rFonts w:eastAsia="Times New Roman"/>
          <w:i/>
          <w:sz w:val="24"/>
          <w:szCs w:val="24"/>
        </w:rPr>
        <w:t>British Food Journal</w:t>
      </w:r>
      <w:r w:rsidRPr="005B7814">
        <w:rPr>
          <w:rFonts w:eastAsia="Times New Roman"/>
          <w:sz w:val="24"/>
          <w:szCs w:val="24"/>
        </w:rPr>
        <w:t>.</w:t>
      </w:r>
    </w:p>
    <w:p w14:paraId="16CCC89F"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Nassar, M.A., 2018. Human resource management practices and organizational commitment in four-and five-star hotels in Egypt. </w:t>
      </w:r>
      <w:r w:rsidRPr="005B7814">
        <w:rPr>
          <w:rFonts w:eastAsia="Times New Roman"/>
          <w:i/>
          <w:sz w:val="24"/>
          <w:szCs w:val="24"/>
        </w:rPr>
        <w:t>Journal of Human Resources in Hospitality &amp; Tourism</w:t>
      </w:r>
      <w:r w:rsidRPr="005B7814">
        <w:rPr>
          <w:rFonts w:eastAsia="Times New Roman"/>
          <w:sz w:val="24"/>
          <w:szCs w:val="24"/>
        </w:rPr>
        <w:t xml:space="preserve">, </w:t>
      </w:r>
      <w:r w:rsidRPr="005B7814">
        <w:rPr>
          <w:rFonts w:eastAsia="Times New Roman"/>
          <w:i/>
          <w:sz w:val="24"/>
          <w:szCs w:val="24"/>
        </w:rPr>
        <w:t>17</w:t>
      </w:r>
      <w:r w:rsidRPr="005B7814">
        <w:rPr>
          <w:rFonts w:eastAsia="Times New Roman"/>
          <w:sz w:val="24"/>
          <w:szCs w:val="24"/>
        </w:rPr>
        <w:t>(1), pp.1-21.</w:t>
      </w:r>
    </w:p>
    <w:p w14:paraId="49393202"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lastRenderedPageBreak/>
        <w:t xml:space="preserve">O’Meara, K., </w:t>
      </w:r>
      <w:proofErr w:type="spellStart"/>
      <w:r w:rsidRPr="005B7814">
        <w:rPr>
          <w:rFonts w:eastAsia="Times New Roman"/>
          <w:color w:val="222222"/>
          <w:sz w:val="24"/>
          <w:szCs w:val="24"/>
          <w:highlight w:val="white"/>
        </w:rPr>
        <w:t>Lennartz</w:t>
      </w:r>
      <w:proofErr w:type="spellEnd"/>
      <w:r w:rsidRPr="005B7814">
        <w:rPr>
          <w:rFonts w:eastAsia="Times New Roman"/>
          <w:color w:val="222222"/>
          <w:sz w:val="24"/>
          <w:szCs w:val="24"/>
          <w:highlight w:val="white"/>
        </w:rPr>
        <w:t xml:space="preserve">, C.J., </w:t>
      </w:r>
      <w:proofErr w:type="spellStart"/>
      <w:r w:rsidRPr="005B7814">
        <w:rPr>
          <w:rFonts w:eastAsia="Times New Roman"/>
          <w:color w:val="222222"/>
          <w:sz w:val="24"/>
          <w:szCs w:val="24"/>
          <w:highlight w:val="white"/>
        </w:rPr>
        <w:t>Kuvaeva</w:t>
      </w:r>
      <w:proofErr w:type="spellEnd"/>
      <w:r w:rsidRPr="005B7814">
        <w:rPr>
          <w:rFonts w:eastAsia="Times New Roman"/>
          <w:color w:val="222222"/>
          <w:sz w:val="24"/>
          <w:szCs w:val="24"/>
          <w:highlight w:val="white"/>
        </w:rPr>
        <w:t xml:space="preserve">, A., Jaeger, A. and </w:t>
      </w:r>
      <w:proofErr w:type="spellStart"/>
      <w:r w:rsidRPr="005B7814">
        <w:rPr>
          <w:rFonts w:eastAsia="Times New Roman"/>
          <w:color w:val="222222"/>
          <w:sz w:val="24"/>
          <w:szCs w:val="24"/>
          <w:highlight w:val="white"/>
        </w:rPr>
        <w:t>Misra</w:t>
      </w:r>
      <w:proofErr w:type="spellEnd"/>
      <w:r w:rsidRPr="005B7814">
        <w:rPr>
          <w:rFonts w:eastAsia="Times New Roman"/>
          <w:color w:val="222222"/>
          <w:sz w:val="24"/>
          <w:szCs w:val="24"/>
          <w:highlight w:val="white"/>
        </w:rPr>
        <w:t xml:space="preserve">, J., 2019. Department conditions and practices associated with faculty workload satisfaction and perceptions of equity. </w:t>
      </w:r>
      <w:r w:rsidRPr="005B7814">
        <w:rPr>
          <w:rFonts w:eastAsia="Times New Roman"/>
          <w:i/>
          <w:sz w:val="24"/>
          <w:szCs w:val="24"/>
        </w:rPr>
        <w:t>The Journal of Higher Education</w:t>
      </w:r>
      <w:r w:rsidRPr="005B7814">
        <w:rPr>
          <w:rFonts w:eastAsia="Times New Roman"/>
          <w:sz w:val="24"/>
          <w:szCs w:val="24"/>
        </w:rPr>
        <w:t xml:space="preserve">, </w:t>
      </w:r>
      <w:r w:rsidRPr="005B7814">
        <w:rPr>
          <w:rFonts w:eastAsia="Times New Roman"/>
          <w:i/>
          <w:sz w:val="24"/>
          <w:szCs w:val="24"/>
        </w:rPr>
        <w:t>90</w:t>
      </w:r>
      <w:r w:rsidRPr="005B7814">
        <w:rPr>
          <w:rFonts w:eastAsia="Times New Roman"/>
          <w:sz w:val="24"/>
          <w:szCs w:val="24"/>
        </w:rPr>
        <w:t>(5), pp.744-772.</w:t>
      </w:r>
    </w:p>
    <w:p w14:paraId="3240640C"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Olimovich</w:t>
      </w:r>
      <w:proofErr w:type="spellEnd"/>
      <w:r w:rsidRPr="005B7814">
        <w:rPr>
          <w:rFonts w:eastAsia="Times New Roman"/>
          <w:color w:val="222222"/>
          <w:sz w:val="24"/>
          <w:szCs w:val="24"/>
          <w:highlight w:val="white"/>
        </w:rPr>
        <w:t xml:space="preserve">, D.I. and </w:t>
      </w:r>
      <w:proofErr w:type="spellStart"/>
      <w:r w:rsidRPr="005B7814">
        <w:rPr>
          <w:rFonts w:eastAsia="Times New Roman"/>
          <w:color w:val="222222"/>
          <w:sz w:val="24"/>
          <w:szCs w:val="24"/>
          <w:highlight w:val="white"/>
        </w:rPr>
        <w:t>Khudoynazarovich</w:t>
      </w:r>
      <w:proofErr w:type="spellEnd"/>
      <w:r w:rsidRPr="005B7814">
        <w:rPr>
          <w:rFonts w:eastAsia="Times New Roman"/>
          <w:color w:val="222222"/>
          <w:sz w:val="24"/>
          <w:szCs w:val="24"/>
          <w:highlight w:val="white"/>
        </w:rPr>
        <w:t xml:space="preserve">, S.A., 2020. The cost-effectiveness of improving the quality of hotel services. </w:t>
      </w:r>
      <w:r w:rsidRPr="005B7814">
        <w:rPr>
          <w:rFonts w:eastAsia="Times New Roman"/>
          <w:i/>
          <w:sz w:val="24"/>
          <w:szCs w:val="24"/>
        </w:rPr>
        <w:t>Academy</w:t>
      </w:r>
      <w:r w:rsidRPr="005B7814">
        <w:rPr>
          <w:rFonts w:eastAsia="Times New Roman"/>
          <w:sz w:val="24"/>
          <w:szCs w:val="24"/>
        </w:rPr>
        <w:t>, (4 (55)), pp.40-42.</w:t>
      </w:r>
    </w:p>
    <w:p w14:paraId="6B4AFAB8" w14:textId="77777777" w:rsidR="008E4C2F" w:rsidRPr="005B7814" w:rsidRDefault="00965F80" w:rsidP="005B7814">
      <w:pPr>
        <w:spacing w:after="240" w:line="360" w:lineRule="auto"/>
        <w:jc w:val="both"/>
        <w:rPr>
          <w:rFonts w:eastAsia="Times New Roman"/>
          <w:color w:val="222222"/>
          <w:sz w:val="24"/>
          <w:szCs w:val="24"/>
          <w:highlight w:val="white"/>
        </w:rPr>
      </w:pPr>
      <w:r w:rsidRPr="005B7814">
        <w:rPr>
          <w:rFonts w:eastAsia="Times New Roman"/>
          <w:color w:val="222222"/>
          <w:sz w:val="24"/>
          <w:szCs w:val="24"/>
          <w:highlight w:val="white"/>
        </w:rPr>
        <w:t>Rutherford, D.G., 2021. Hotel management and operations.</w:t>
      </w:r>
    </w:p>
    <w:p w14:paraId="3681674B"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Sayin</w:t>
      </w:r>
      <w:proofErr w:type="spellEnd"/>
      <w:r w:rsidRPr="005B7814">
        <w:rPr>
          <w:rFonts w:eastAsia="Times New Roman"/>
          <w:color w:val="222222"/>
          <w:sz w:val="24"/>
          <w:szCs w:val="24"/>
          <w:highlight w:val="white"/>
        </w:rPr>
        <w:t xml:space="preserve">, K., 2019. The effect of communication problems on productivity in hotel operations: A qualitative application. </w:t>
      </w:r>
      <w:proofErr w:type="spellStart"/>
      <w:r w:rsidRPr="005B7814">
        <w:rPr>
          <w:rFonts w:eastAsia="Times New Roman"/>
          <w:i/>
          <w:sz w:val="24"/>
          <w:szCs w:val="24"/>
        </w:rPr>
        <w:t>Mednarodno</w:t>
      </w:r>
      <w:proofErr w:type="spellEnd"/>
      <w:r w:rsidRPr="005B7814">
        <w:rPr>
          <w:rFonts w:eastAsia="Times New Roman"/>
          <w:i/>
          <w:sz w:val="24"/>
          <w:szCs w:val="24"/>
        </w:rPr>
        <w:t xml:space="preserve"> </w:t>
      </w:r>
      <w:proofErr w:type="spellStart"/>
      <w:r w:rsidRPr="005B7814">
        <w:rPr>
          <w:rFonts w:eastAsia="Times New Roman"/>
          <w:i/>
          <w:sz w:val="24"/>
          <w:szCs w:val="24"/>
        </w:rPr>
        <w:t>inovativno</w:t>
      </w:r>
      <w:proofErr w:type="spellEnd"/>
      <w:r w:rsidRPr="005B7814">
        <w:rPr>
          <w:rFonts w:eastAsia="Times New Roman"/>
          <w:i/>
          <w:sz w:val="24"/>
          <w:szCs w:val="24"/>
        </w:rPr>
        <w:t xml:space="preserve"> </w:t>
      </w:r>
      <w:proofErr w:type="spellStart"/>
      <w:r w:rsidRPr="005B7814">
        <w:rPr>
          <w:rFonts w:eastAsia="Times New Roman"/>
          <w:i/>
          <w:sz w:val="24"/>
          <w:szCs w:val="24"/>
        </w:rPr>
        <w:t>poslovanje</w:t>
      </w:r>
      <w:proofErr w:type="spellEnd"/>
      <w:r w:rsidRPr="005B7814">
        <w:rPr>
          <w:rFonts w:eastAsia="Times New Roman"/>
          <w:i/>
          <w:sz w:val="24"/>
          <w:szCs w:val="24"/>
        </w:rPr>
        <w:t>= Journal of Innovative Business and Management</w:t>
      </w:r>
      <w:r w:rsidRPr="005B7814">
        <w:rPr>
          <w:rFonts w:eastAsia="Times New Roman"/>
          <w:sz w:val="24"/>
          <w:szCs w:val="24"/>
        </w:rPr>
        <w:t xml:space="preserve">, </w:t>
      </w:r>
      <w:r w:rsidRPr="005B7814">
        <w:rPr>
          <w:rFonts w:eastAsia="Times New Roman"/>
          <w:i/>
          <w:sz w:val="24"/>
          <w:szCs w:val="24"/>
        </w:rPr>
        <w:t>11</w:t>
      </w:r>
      <w:r w:rsidRPr="005B7814">
        <w:rPr>
          <w:rFonts w:eastAsia="Times New Roman"/>
          <w:sz w:val="24"/>
          <w:szCs w:val="24"/>
        </w:rPr>
        <w:t>(2), pp.51-58.</w:t>
      </w:r>
    </w:p>
    <w:p w14:paraId="1D648B3B"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Sayin</w:t>
      </w:r>
      <w:proofErr w:type="spellEnd"/>
      <w:r w:rsidRPr="005B7814">
        <w:rPr>
          <w:rFonts w:eastAsia="Times New Roman"/>
          <w:color w:val="222222"/>
          <w:sz w:val="24"/>
          <w:szCs w:val="24"/>
          <w:highlight w:val="white"/>
        </w:rPr>
        <w:t xml:space="preserve">, O.G.K. and </w:t>
      </w:r>
      <w:proofErr w:type="spellStart"/>
      <w:r w:rsidRPr="005B7814">
        <w:rPr>
          <w:rFonts w:eastAsia="Times New Roman"/>
          <w:color w:val="222222"/>
          <w:sz w:val="24"/>
          <w:szCs w:val="24"/>
          <w:highlight w:val="white"/>
        </w:rPr>
        <w:t>Karaman</w:t>
      </w:r>
      <w:proofErr w:type="spellEnd"/>
      <w:r w:rsidRPr="005B7814">
        <w:rPr>
          <w:rFonts w:eastAsia="Times New Roman"/>
          <w:color w:val="222222"/>
          <w:sz w:val="24"/>
          <w:szCs w:val="24"/>
          <w:highlight w:val="white"/>
        </w:rPr>
        <w:t xml:space="preserve">, A., 2019. Communication and productivity with guests at front office; a qualitative study on hotels. </w:t>
      </w:r>
      <w:r w:rsidRPr="005B7814">
        <w:rPr>
          <w:rFonts w:eastAsia="Times New Roman"/>
          <w:i/>
          <w:sz w:val="24"/>
          <w:szCs w:val="24"/>
        </w:rPr>
        <w:t xml:space="preserve">Journal of International Management and Social </w:t>
      </w:r>
      <w:proofErr w:type="gramStart"/>
      <w:r w:rsidRPr="005B7814">
        <w:rPr>
          <w:rFonts w:eastAsia="Times New Roman"/>
          <w:i/>
          <w:sz w:val="24"/>
          <w:szCs w:val="24"/>
        </w:rPr>
        <w:t>Researches</w:t>
      </w:r>
      <w:proofErr w:type="gramEnd"/>
      <w:r w:rsidRPr="005B7814">
        <w:rPr>
          <w:rFonts w:eastAsia="Times New Roman"/>
          <w:sz w:val="24"/>
          <w:szCs w:val="24"/>
        </w:rPr>
        <w:t xml:space="preserve">, </w:t>
      </w:r>
      <w:r w:rsidRPr="005B7814">
        <w:rPr>
          <w:rFonts w:eastAsia="Times New Roman"/>
          <w:i/>
          <w:sz w:val="24"/>
          <w:szCs w:val="24"/>
        </w:rPr>
        <w:t>6</w:t>
      </w:r>
      <w:r w:rsidRPr="005B7814">
        <w:rPr>
          <w:rFonts w:eastAsia="Times New Roman"/>
          <w:sz w:val="24"/>
          <w:szCs w:val="24"/>
        </w:rPr>
        <w:t>(11), pp.186-196.</w:t>
      </w:r>
    </w:p>
    <w:p w14:paraId="353E07E3"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Selem</w:t>
      </w:r>
      <w:proofErr w:type="spellEnd"/>
      <w:r w:rsidRPr="005B7814">
        <w:rPr>
          <w:rFonts w:eastAsia="Times New Roman"/>
          <w:color w:val="222222"/>
          <w:sz w:val="24"/>
          <w:szCs w:val="24"/>
          <w:highlight w:val="white"/>
        </w:rPr>
        <w:t>, K., Zeina, M. and El-</w:t>
      </w:r>
      <w:proofErr w:type="spellStart"/>
      <w:r w:rsidRPr="005B7814">
        <w:rPr>
          <w:rFonts w:eastAsia="Times New Roman"/>
          <w:color w:val="222222"/>
          <w:sz w:val="24"/>
          <w:szCs w:val="24"/>
          <w:highlight w:val="white"/>
        </w:rPr>
        <w:t>Zoghbi</w:t>
      </w:r>
      <w:proofErr w:type="spellEnd"/>
      <w:r w:rsidRPr="005B7814">
        <w:rPr>
          <w:rFonts w:eastAsia="Times New Roman"/>
          <w:color w:val="222222"/>
          <w:sz w:val="24"/>
          <w:szCs w:val="24"/>
          <w:highlight w:val="white"/>
        </w:rPr>
        <w:t xml:space="preserve">, M.S., 2019. Assessment of Occupational Health and Safety Measures for Staff in Food and Beverages Department: As Applied to Some Three-Star Hotels. </w:t>
      </w:r>
      <w:r w:rsidRPr="005B7814">
        <w:rPr>
          <w:rFonts w:eastAsia="Times New Roman"/>
          <w:i/>
          <w:sz w:val="24"/>
          <w:szCs w:val="24"/>
        </w:rPr>
        <w:t>Journal of Association of Arab Universities for Tourism and Hospitality</w:t>
      </w:r>
      <w:r w:rsidRPr="005B7814">
        <w:rPr>
          <w:rFonts w:eastAsia="Times New Roman"/>
          <w:sz w:val="24"/>
          <w:szCs w:val="24"/>
        </w:rPr>
        <w:t xml:space="preserve">, </w:t>
      </w:r>
      <w:r w:rsidRPr="005B7814">
        <w:rPr>
          <w:rFonts w:eastAsia="Times New Roman"/>
          <w:i/>
          <w:sz w:val="24"/>
          <w:szCs w:val="24"/>
        </w:rPr>
        <w:t>16</w:t>
      </w:r>
      <w:r w:rsidRPr="005B7814">
        <w:rPr>
          <w:rFonts w:eastAsia="Times New Roman"/>
          <w:sz w:val="24"/>
          <w:szCs w:val="24"/>
        </w:rPr>
        <w:t>(2), pp.139-151.</w:t>
      </w:r>
    </w:p>
    <w:p w14:paraId="27C164CF"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Sovacool</w:t>
      </w:r>
      <w:proofErr w:type="spellEnd"/>
      <w:r w:rsidRPr="005B7814">
        <w:rPr>
          <w:rFonts w:eastAsia="Times New Roman"/>
          <w:color w:val="222222"/>
          <w:sz w:val="24"/>
          <w:szCs w:val="24"/>
          <w:highlight w:val="white"/>
        </w:rPr>
        <w:t xml:space="preserve">, B.K., </w:t>
      </w:r>
      <w:proofErr w:type="spellStart"/>
      <w:r w:rsidRPr="005B7814">
        <w:rPr>
          <w:rFonts w:eastAsia="Times New Roman"/>
          <w:color w:val="222222"/>
          <w:sz w:val="24"/>
          <w:szCs w:val="24"/>
          <w:highlight w:val="white"/>
        </w:rPr>
        <w:t>Bazilian</w:t>
      </w:r>
      <w:proofErr w:type="spellEnd"/>
      <w:r w:rsidRPr="005B7814">
        <w:rPr>
          <w:rFonts w:eastAsia="Times New Roman"/>
          <w:color w:val="222222"/>
          <w:sz w:val="24"/>
          <w:szCs w:val="24"/>
          <w:highlight w:val="white"/>
        </w:rPr>
        <w:t xml:space="preserve">, M., Griffiths, S., Kim, J., Foley, A. and Rooney, D., 2021. Decarbonizing the food and beverages industry: A critical and systematic review of developments, sociotechnical </w:t>
      </w:r>
      <w:proofErr w:type="gramStart"/>
      <w:r w:rsidRPr="005B7814">
        <w:rPr>
          <w:rFonts w:eastAsia="Times New Roman"/>
          <w:color w:val="222222"/>
          <w:sz w:val="24"/>
          <w:szCs w:val="24"/>
          <w:highlight w:val="white"/>
        </w:rPr>
        <w:t>systems</w:t>
      </w:r>
      <w:proofErr w:type="gramEnd"/>
      <w:r w:rsidRPr="005B7814">
        <w:rPr>
          <w:rFonts w:eastAsia="Times New Roman"/>
          <w:color w:val="222222"/>
          <w:sz w:val="24"/>
          <w:szCs w:val="24"/>
          <w:highlight w:val="white"/>
        </w:rPr>
        <w:t xml:space="preserve"> and policy options. </w:t>
      </w:r>
      <w:r w:rsidRPr="005B7814">
        <w:rPr>
          <w:rFonts w:eastAsia="Times New Roman"/>
          <w:i/>
          <w:sz w:val="24"/>
          <w:szCs w:val="24"/>
        </w:rPr>
        <w:t>Renewable and Sustainable Energy Reviews</w:t>
      </w:r>
      <w:r w:rsidRPr="005B7814">
        <w:rPr>
          <w:rFonts w:eastAsia="Times New Roman"/>
          <w:sz w:val="24"/>
          <w:szCs w:val="24"/>
        </w:rPr>
        <w:t xml:space="preserve">, </w:t>
      </w:r>
      <w:r w:rsidRPr="005B7814">
        <w:rPr>
          <w:rFonts w:eastAsia="Times New Roman"/>
          <w:i/>
          <w:sz w:val="24"/>
          <w:szCs w:val="24"/>
        </w:rPr>
        <w:t>143</w:t>
      </w:r>
      <w:r w:rsidRPr="005B7814">
        <w:rPr>
          <w:rFonts w:eastAsia="Times New Roman"/>
          <w:sz w:val="24"/>
          <w:szCs w:val="24"/>
        </w:rPr>
        <w:t>, p.110856.</w:t>
      </w:r>
    </w:p>
    <w:p w14:paraId="41452EC4"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Spanaki</w:t>
      </w:r>
      <w:proofErr w:type="spellEnd"/>
      <w:r w:rsidRPr="005B7814">
        <w:rPr>
          <w:rFonts w:eastAsia="Times New Roman"/>
          <w:color w:val="222222"/>
          <w:sz w:val="24"/>
          <w:szCs w:val="24"/>
          <w:highlight w:val="white"/>
        </w:rPr>
        <w:t xml:space="preserve">, M.Z., </w:t>
      </w:r>
      <w:proofErr w:type="spellStart"/>
      <w:r w:rsidRPr="005B7814">
        <w:rPr>
          <w:rFonts w:eastAsia="Times New Roman"/>
          <w:color w:val="222222"/>
          <w:sz w:val="24"/>
          <w:szCs w:val="24"/>
          <w:highlight w:val="white"/>
        </w:rPr>
        <w:t>Papatheodorou</w:t>
      </w:r>
      <w:proofErr w:type="spellEnd"/>
      <w:r w:rsidRPr="005B7814">
        <w:rPr>
          <w:rFonts w:eastAsia="Times New Roman"/>
          <w:color w:val="222222"/>
          <w:sz w:val="24"/>
          <w:szCs w:val="24"/>
          <w:highlight w:val="white"/>
        </w:rPr>
        <w:t xml:space="preserve">, A. and Pappas, N., 2021. Tourism in the post COVID-19 era: evidence from hotels in the </w:t>
      </w:r>
      <w:proofErr w:type="gramStart"/>
      <w:r w:rsidRPr="005B7814">
        <w:rPr>
          <w:rFonts w:eastAsia="Times New Roman"/>
          <w:color w:val="222222"/>
          <w:sz w:val="24"/>
          <w:szCs w:val="24"/>
          <w:highlight w:val="white"/>
        </w:rPr>
        <w:t>North East</w:t>
      </w:r>
      <w:proofErr w:type="gramEnd"/>
      <w:r w:rsidRPr="005B7814">
        <w:rPr>
          <w:rFonts w:eastAsia="Times New Roman"/>
          <w:color w:val="222222"/>
          <w:sz w:val="24"/>
          <w:szCs w:val="24"/>
          <w:highlight w:val="white"/>
        </w:rPr>
        <w:t xml:space="preserve"> of England. </w:t>
      </w:r>
      <w:r w:rsidRPr="005B7814">
        <w:rPr>
          <w:rFonts w:eastAsia="Times New Roman"/>
          <w:i/>
          <w:sz w:val="24"/>
          <w:szCs w:val="24"/>
        </w:rPr>
        <w:t>Worldwide Hospitality and Tourism Themes</w:t>
      </w:r>
      <w:r w:rsidRPr="005B7814">
        <w:rPr>
          <w:rFonts w:eastAsia="Times New Roman"/>
          <w:sz w:val="24"/>
          <w:szCs w:val="24"/>
        </w:rPr>
        <w:t xml:space="preserve">, </w:t>
      </w:r>
      <w:r w:rsidRPr="005B7814">
        <w:rPr>
          <w:rFonts w:eastAsia="Times New Roman"/>
          <w:i/>
          <w:sz w:val="24"/>
          <w:szCs w:val="24"/>
        </w:rPr>
        <w:t>13</w:t>
      </w:r>
      <w:r w:rsidRPr="005B7814">
        <w:rPr>
          <w:rFonts w:eastAsia="Times New Roman"/>
          <w:sz w:val="24"/>
          <w:szCs w:val="24"/>
        </w:rPr>
        <w:t>(3), pp.357-368.</w:t>
      </w:r>
    </w:p>
    <w:p w14:paraId="161FFFAE"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Spence, C., 2020. Food and beverage flavour pairing: A critical review of the literature. </w:t>
      </w:r>
      <w:r w:rsidRPr="005B7814">
        <w:rPr>
          <w:rFonts w:eastAsia="Times New Roman"/>
          <w:i/>
          <w:sz w:val="24"/>
          <w:szCs w:val="24"/>
        </w:rPr>
        <w:t>Food Research International</w:t>
      </w:r>
      <w:r w:rsidRPr="005B7814">
        <w:rPr>
          <w:rFonts w:eastAsia="Times New Roman"/>
          <w:sz w:val="24"/>
          <w:szCs w:val="24"/>
        </w:rPr>
        <w:t xml:space="preserve">, </w:t>
      </w:r>
      <w:r w:rsidRPr="005B7814">
        <w:rPr>
          <w:rFonts w:eastAsia="Times New Roman"/>
          <w:i/>
          <w:sz w:val="24"/>
          <w:szCs w:val="24"/>
        </w:rPr>
        <w:t>133</w:t>
      </w:r>
      <w:r w:rsidRPr="005B7814">
        <w:rPr>
          <w:rFonts w:eastAsia="Times New Roman"/>
          <w:sz w:val="24"/>
          <w:szCs w:val="24"/>
        </w:rPr>
        <w:t>, p.109124.</w:t>
      </w:r>
    </w:p>
    <w:p w14:paraId="64A06DF5"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lastRenderedPageBreak/>
        <w:t xml:space="preserve">Stephens, M., Cross, S. and </w:t>
      </w:r>
      <w:proofErr w:type="spellStart"/>
      <w:r w:rsidRPr="005B7814">
        <w:rPr>
          <w:rFonts w:eastAsia="Times New Roman"/>
          <w:color w:val="222222"/>
          <w:sz w:val="24"/>
          <w:szCs w:val="24"/>
          <w:highlight w:val="white"/>
        </w:rPr>
        <w:t>Luckwell</w:t>
      </w:r>
      <w:proofErr w:type="spellEnd"/>
      <w:r w:rsidRPr="005B7814">
        <w:rPr>
          <w:rFonts w:eastAsia="Times New Roman"/>
          <w:color w:val="222222"/>
          <w:sz w:val="24"/>
          <w:szCs w:val="24"/>
          <w:highlight w:val="white"/>
        </w:rPr>
        <w:t xml:space="preserve">, G., 2020. Coronavirus and the Impact on Output in the UK Economy: June 2020. </w:t>
      </w:r>
      <w:r w:rsidRPr="005B7814">
        <w:rPr>
          <w:rFonts w:eastAsia="Times New Roman"/>
          <w:i/>
          <w:sz w:val="24"/>
          <w:szCs w:val="24"/>
        </w:rPr>
        <w:t>London: Office for National Statistics</w:t>
      </w:r>
      <w:r w:rsidRPr="005B7814">
        <w:rPr>
          <w:rFonts w:eastAsia="Times New Roman"/>
          <w:sz w:val="24"/>
          <w:szCs w:val="24"/>
        </w:rPr>
        <w:t>, p.12.</w:t>
      </w:r>
    </w:p>
    <w:p w14:paraId="79A72F3C"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Sulmont-Rossé</w:t>
      </w:r>
      <w:proofErr w:type="spellEnd"/>
      <w:r w:rsidRPr="005B7814">
        <w:rPr>
          <w:rFonts w:eastAsia="Times New Roman"/>
          <w:color w:val="222222"/>
          <w:sz w:val="24"/>
          <w:szCs w:val="24"/>
          <w:highlight w:val="white"/>
        </w:rPr>
        <w:t xml:space="preserve">, C., </w:t>
      </w:r>
      <w:proofErr w:type="spellStart"/>
      <w:r w:rsidRPr="005B7814">
        <w:rPr>
          <w:rFonts w:eastAsia="Times New Roman"/>
          <w:color w:val="222222"/>
          <w:sz w:val="24"/>
          <w:szCs w:val="24"/>
          <w:highlight w:val="white"/>
        </w:rPr>
        <w:t>Drabek</w:t>
      </w:r>
      <w:proofErr w:type="spellEnd"/>
      <w:r w:rsidRPr="005B7814">
        <w:rPr>
          <w:rFonts w:eastAsia="Times New Roman"/>
          <w:color w:val="222222"/>
          <w:sz w:val="24"/>
          <w:szCs w:val="24"/>
          <w:highlight w:val="white"/>
        </w:rPr>
        <w:t xml:space="preserve">, R., </w:t>
      </w:r>
      <w:proofErr w:type="spellStart"/>
      <w:r w:rsidRPr="005B7814">
        <w:rPr>
          <w:rFonts w:eastAsia="Times New Roman"/>
          <w:color w:val="222222"/>
          <w:sz w:val="24"/>
          <w:szCs w:val="24"/>
          <w:highlight w:val="white"/>
        </w:rPr>
        <w:t>Almli</w:t>
      </w:r>
      <w:proofErr w:type="spellEnd"/>
      <w:r w:rsidRPr="005B7814">
        <w:rPr>
          <w:rFonts w:eastAsia="Times New Roman"/>
          <w:color w:val="222222"/>
          <w:sz w:val="24"/>
          <w:szCs w:val="24"/>
          <w:highlight w:val="white"/>
        </w:rPr>
        <w:t xml:space="preserve">, V.L., van Zyl, H., Silva, A.P., Kern, M., </w:t>
      </w:r>
      <w:proofErr w:type="spellStart"/>
      <w:r w:rsidRPr="005B7814">
        <w:rPr>
          <w:rFonts w:eastAsia="Times New Roman"/>
          <w:color w:val="222222"/>
          <w:sz w:val="24"/>
          <w:szCs w:val="24"/>
          <w:highlight w:val="white"/>
        </w:rPr>
        <w:t>Mcewan</w:t>
      </w:r>
      <w:proofErr w:type="spellEnd"/>
      <w:r w:rsidRPr="005B7814">
        <w:rPr>
          <w:rFonts w:eastAsia="Times New Roman"/>
          <w:color w:val="222222"/>
          <w:sz w:val="24"/>
          <w:szCs w:val="24"/>
          <w:highlight w:val="white"/>
        </w:rPr>
        <w:t xml:space="preserve">, J.A. and Ares, G., 2019. A cross-cultural perspective on feeling good in the context of foods and beverages. </w:t>
      </w:r>
      <w:r w:rsidRPr="005B7814">
        <w:rPr>
          <w:rFonts w:eastAsia="Times New Roman"/>
          <w:i/>
          <w:sz w:val="24"/>
          <w:szCs w:val="24"/>
        </w:rPr>
        <w:t>Food research international</w:t>
      </w:r>
      <w:r w:rsidRPr="005B7814">
        <w:rPr>
          <w:rFonts w:eastAsia="Times New Roman"/>
          <w:sz w:val="24"/>
          <w:szCs w:val="24"/>
        </w:rPr>
        <w:t xml:space="preserve">, </w:t>
      </w:r>
      <w:r w:rsidRPr="005B7814">
        <w:rPr>
          <w:rFonts w:eastAsia="Times New Roman"/>
          <w:i/>
          <w:sz w:val="24"/>
          <w:szCs w:val="24"/>
        </w:rPr>
        <w:t>115</w:t>
      </w:r>
      <w:r w:rsidRPr="005B7814">
        <w:rPr>
          <w:rFonts w:eastAsia="Times New Roman"/>
          <w:sz w:val="24"/>
          <w:szCs w:val="24"/>
        </w:rPr>
        <w:t>, pp.292-301.</w:t>
      </w:r>
    </w:p>
    <w:p w14:paraId="1DCC0BD5" w14:textId="77777777" w:rsidR="008E4C2F" w:rsidRPr="005B7814" w:rsidRDefault="00965F80" w:rsidP="005B7814">
      <w:pPr>
        <w:spacing w:after="240" w:line="360" w:lineRule="auto"/>
        <w:jc w:val="both"/>
        <w:rPr>
          <w:rFonts w:eastAsia="Times New Roman"/>
          <w:color w:val="1155CC"/>
          <w:sz w:val="24"/>
          <w:szCs w:val="24"/>
          <w:highlight w:val="white"/>
          <w:u w:val="single"/>
        </w:rPr>
      </w:pPr>
      <w:r w:rsidRPr="005B7814">
        <w:rPr>
          <w:rFonts w:eastAsia="Times New Roman"/>
          <w:color w:val="222222"/>
          <w:sz w:val="24"/>
          <w:szCs w:val="24"/>
          <w:highlight w:val="white"/>
        </w:rPr>
        <w:t>The Celtic Manor Resort and Hotel, 2023. Retrieved From:</w:t>
      </w:r>
      <w:hyperlink r:id="rId17">
        <w:r w:rsidRPr="005B7814">
          <w:rPr>
            <w:rFonts w:eastAsia="Times New Roman"/>
            <w:color w:val="222222"/>
            <w:sz w:val="24"/>
            <w:szCs w:val="24"/>
            <w:highlight w:val="white"/>
          </w:rPr>
          <w:t xml:space="preserve"> </w:t>
        </w:r>
      </w:hyperlink>
      <w:hyperlink r:id="rId18">
        <w:r w:rsidRPr="005B7814">
          <w:rPr>
            <w:rFonts w:eastAsia="Times New Roman"/>
            <w:color w:val="1155CC"/>
            <w:sz w:val="24"/>
            <w:szCs w:val="24"/>
            <w:highlight w:val="white"/>
            <w:u w:val="single"/>
          </w:rPr>
          <w:t>https://www.celtic-manor.com/</w:t>
        </w:r>
      </w:hyperlink>
    </w:p>
    <w:p w14:paraId="37EEA7BF"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Tomaszewska</w:t>
      </w:r>
      <w:proofErr w:type="spellEnd"/>
      <w:r w:rsidRPr="005B7814">
        <w:rPr>
          <w:rFonts w:eastAsia="Times New Roman"/>
          <w:color w:val="222222"/>
          <w:sz w:val="24"/>
          <w:szCs w:val="24"/>
          <w:highlight w:val="white"/>
        </w:rPr>
        <w:t xml:space="preserve">, M., </w:t>
      </w:r>
      <w:proofErr w:type="spellStart"/>
      <w:r w:rsidRPr="005B7814">
        <w:rPr>
          <w:rFonts w:eastAsia="Times New Roman"/>
          <w:color w:val="222222"/>
          <w:sz w:val="24"/>
          <w:szCs w:val="24"/>
          <w:highlight w:val="white"/>
        </w:rPr>
        <w:t>Bilska</w:t>
      </w:r>
      <w:proofErr w:type="spellEnd"/>
      <w:r w:rsidRPr="005B7814">
        <w:rPr>
          <w:rFonts w:eastAsia="Times New Roman"/>
          <w:color w:val="222222"/>
          <w:sz w:val="24"/>
          <w:szCs w:val="24"/>
          <w:highlight w:val="white"/>
        </w:rPr>
        <w:t xml:space="preserve">, B., </w:t>
      </w:r>
      <w:proofErr w:type="spellStart"/>
      <w:r w:rsidRPr="005B7814">
        <w:rPr>
          <w:rFonts w:eastAsia="Times New Roman"/>
          <w:color w:val="222222"/>
          <w:sz w:val="24"/>
          <w:szCs w:val="24"/>
          <w:highlight w:val="white"/>
        </w:rPr>
        <w:t>Tul-Krzyszczuk</w:t>
      </w:r>
      <w:proofErr w:type="spellEnd"/>
      <w:r w:rsidRPr="005B7814">
        <w:rPr>
          <w:rFonts w:eastAsia="Times New Roman"/>
          <w:color w:val="222222"/>
          <w:sz w:val="24"/>
          <w:szCs w:val="24"/>
          <w:highlight w:val="white"/>
        </w:rPr>
        <w:t xml:space="preserve">, A. and </w:t>
      </w:r>
      <w:proofErr w:type="spellStart"/>
      <w:r w:rsidRPr="005B7814">
        <w:rPr>
          <w:rFonts w:eastAsia="Times New Roman"/>
          <w:color w:val="222222"/>
          <w:sz w:val="24"/>
          <w:szCs w:val="24"/>
          <w:highlight w:val="white"/>
        </w:rPr>
        <w:t>Kołożyn-Krajewska</w:t>
      </w:r>
      <w:proofErr w:type="spellEnd"/>
      <w:r w:rsidRPr="005B7814">
        <w:rPr>
          <w:rFonts w:eastAsia="Times New Roman"/>
          <w:color w:val="222222"/>
          <w:sz w:val="24"/>
          <w:szCs w:val="24"/>
          <w:highlight w:val="white"/>
        </w:rPr>
        <w:t xml:space="preserve">, D., 2021. Estimation of the scale of food waste in hotel food services—a case study. </w:t>
      </w:r>
      <w:r w:rsidRPr="005B7814">
        <w:rPr>
          <w:rFonts w:eastAsia="Times New Roman"/>
          <w:i/>
          <w:sz w:val="24"/>
          <w:szCs w:val="24"/>
        </w:rPr>
        <w:t>Sustainability</w:t>
      </w:r>
      <w:r w:rsidRPr="005B7814">
        <w:rPr>
          <w:rFonts w:eastAsia="Times New Roman"/>
          <w:sz w:val="24"/>
          <w:szCs w:val="24"/>
        </w:rPr>
        <w:t xml:space="preserve">, </w:t>
      </w:r>
      <w:r w:rsidRPr="005B7814">
        <w:rPr>
          <w:rFonts w:eastAsia="Times New Roman"/>
          <w:i/>
          <w:sz w:val="24"/>
          <w:szCs w:val="24"/>
        </w:rPr>
        <w:t>13</w:t>
      </w:r>
      <w:r w:rsidRPr="005B7814">
        <w:rPr>
          <w:rFonts w:eastAsia="Times New Roman"/>
          <w:sz w:val="24"/>
          <w:szCs w:val="24"/>
        </w:rPr>
        <w:t>(1), p.421.</w:t>
      </w:r>
    </w:p>
    <w:p w14:paraId="59A61B28"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Tong-On, P., </w:t>
      </w:r>
      <w:proofErr w:type="spellStart"/>
      <w:r w:rsidRPr="005B7814">
        <w:rPr>
          <w:rFonts w:eastAsia="Times New Roman"/>
          <w:color w:val="222222"/>
          <w:sz w:val="24"/>
          <w:szCs w:val="24"/>
          <w:highlight w:val="white"/>
        </w:rPr>
        <w:t>Siripipatthanakul</w:t>
      </w:r>
      <w:proofErr w:type="spellEnd"/>
      <w:r w:rsidRPr="005B7814">
        <w:rPr>
          <w:rFonts w:eastAsia="Times New Roman"/>
          <w:color w:val="222222"/>
          <w:sz w:val="24"/>
          <w:szCs w:val="24"/>
          <w:highlight w:val="white"/>
        </w:rPr>
        <w:t xml:space="preserve">, S. and </w:t>
      </w:r>
      <w:proofErr w:type="spellStart"/>
      <w:r w:rsidRPr="005B7814">
        <w:rPr>
          <w:rFonts w:eastAsia="Times New Roman"/>
          <w:color w:val="222222"/>
          <w:sz w:val="24"/>
          <w:szCs w:val="24"/>
          <w:highlight w:val="white"/>
        </w:rPr>
        <w:t>Phayaphrom</w:t>
      </w:r>
      <w:proofErr w:type="spellEnd"/>
      <w:r w:rsidRPr="005B7814">
        <w:rPr>
          <w:rFonts w:eastAsia="Times New Roman"/>
          <w:color w:val="222222"/>
          <w:sz w:val="24"/>
          <w:szCs w:val="24"/>
          <w:highlight w:val="white"/>
        </w:rPr>
        <w:t xml:space="preserve">, B., 2021. The implementation of business intelligence using data analytics and its effects towards on performance in the hotel industry in Thailand. </w:t>
      </w:r>
      <w:r w:rsidRPr="005B7814">
        <w:rPr>
          <w:rFonts w:eastAsia="Times New Roman"/>
          <w:i/>
          <w:sz w:val="24"/>
          <w:szCs w:val="24"/>
        </w:rPr>
        <w:t xml:space="preserve">International Journal of </w:t>
      </w:r>
      <w:proofErr w:type="spellStart"/>
      <w:r w:rsidRPr="005B7814">
        <w:rPr>
          <w:rFonts w:eastAsia="Times New Roman"/>
          <w:i/>
          <w:sz w:val="24"/>
          <w:szCs w:val="24"/>
        </w:rPr>
        <w:t>Behavioral</w:t>
      </w:r>
      <w:proofErr w:type="spellEnd"/>
      <w:r w:rsidRPr="005B7814">
        <w:rPr>
          <w:rFonts w:eastAsia="Times New Roman"/>
          <w:i/>
          <w:sz w:val="24"/>
          <w:szCs w:val="24"/>
        </w:rPr>
        <w:t xml:space="preserve"> Analytics</w:t>
      </w:r>
      <w:r w:rsidRPr="005B7814">
        <w:rPr>
          <w:rFonts w:eastAsia="Times New Roman"/>
          <w:sz w:val="24"/>
          <w:szCs w:val="24"/>
        </w:rPr>
        <w:t xml:space="preserve">, </w:t>
      </w:r>
      <w:r w:rsidRPr="005B7814">
        <w:rPr>
          <w:rFonts w:eastAsia="Times New Roman"/>
          <w:i/>
          <w:sz w:val="24"/>
          <w:szCs w:val="24"/>
        </w:rPr>
        <w:t>1</w:t>
      </w:r>
      <w:r w:rsidRPr="005B7814">
        <w:rPr>
          <w:rFonts w:eastAsia="Times New Roman"/>
          <w:sz w:val="24"/>
          <w:szCs w:val="24"/>
        </w:rPr>
        <w:t>(2).</w:t>
      </w:r>
    </w:p>
    <w:p w14:paraId="546CC664"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Tourky</w:t>
      </w:r>
      <w:proofErr w:type="spellEnd"/>
      <w:r w:rsidRPr="005B7814">
        <w:rPr>
          <w:rFonts w:eastAsia="Times New Roman"/>
          <w:color w:val="222222"/>
          <w:sz w:val="24"/>
          <w:szCs w:val="24"/>
          <w:highlight w:val="white"/>
        </w:rPr>
        <w:t xml:space="preserve">, M., </w:t>
      </w:r>
      <w:proofErr w:type="spellStart"/>
      <w:r w:rsidRPr="005B7814">
        <w:rPr>
          <w:rFonts w:eastAsia="Times New Roman"/>
          <w:color w:val="222222"/>
          <w:sz w:val="24"/>
          <w:szCs w:val="24"/>
          <w:highlight w:val="white"/>
        </w:rPr>
        <w:t>Alwi</w:t>
      </w:r>
      <w:proofErr w:type="spellEnd"/>
      <w:r w:rsidRPr="005B7814">
        <w:rPr>
          <w:rFonts w:eastAsia="Times New Roman"/>
          <w:color w:val="222222"/>
          <w:sz w:val="24"/>
          <w:szCs w:val="24"/>
          <w:highlight w:val="white"/>
        </w:rPr>
        <w:t xml:space="preserve">, S.F.S., Kitchen, P., Melewar, T.C. and </w:t>
      </w:r>
      <w:proofErr w:type="spellStart"/>
      <w:r w:rsidRPr="005B7814">
        <w:rPr>
          <w:rFonts w:eastAsia="Times New Roman"/>
          <w:color w:val="222222"/>
          <w:sz w:val="24"/>
          <w:szCs w:val="24"/>
          <w:highlight w:val="white"/>
        </w:rPr>
        <w:t>Shaalan</w:t>
      </w:r>
      <w:proofErr w:type="spellEnd"/>
      <w:r w:rsidRPr="005B7814">
        <w:rPr>
          <w:rFonts w:eastAsia="Times New Roman"/>
          <w:color w:val="222222"/>
          <w:sz w:val="24"/>
          <w:szCs w:val="24"/>
          <w:highlight w:val="white"/>
        </w:rPr>
        <w:t xml:space="preserve">, A., 2020. New conceptualization and measurement of corporate identity: Evidence from UK food and beverage industry. </w:t>
      </w:r>
      <w:r w:rsidRPr="005B7814">
        <w:rPr>
          <w:rFonts w:eastAsia="Times New Roman"/>
          <w:i/>
          <w:sz w:val="24"/>
          <w:szCs w:val="24"/>
        </w:rPr>
        <w:t>Journal of Business Research</w:t>
      </w:r>
      <w:r w:rsidRPr="005B7814">
        <w:rPr>
          <w:rFonts w:eastAsia="Times New Roman"/>
          <w:sz w:val="24"/>
          <w:szCs w:val="24"/>
        </w:rPr>
        <w:t xml:space="preserve">, </w:t>
      </w:r>
      <w:r w:rsidRPr="005B7814">
        <w:rPr>
          <w:rFonts w:eastAsia="Times New Roman"/>
          <w:i/>
          <w:sz w:val="24"/>
          <w:szCs w:val="24"/>
        </w:rPr>
        <w:t>109</w:t>
      </w:r>
      <w:r w:rsidRPr="005B7814">
        <w:rPr>
          <w:rFonts w:eastAsia="Times New Roman"/>
          <w:sz w:val="24"/>
          <w:szCs w:val="24"/>
        </w:rPr>
        <w:t>, pp.595-606.</w:t>
      </w:r>
    </w:p>
    <w:p w14:paraId="6C03C3A4" w14:textId="77777777" w:rsidR="008E4C2F" w:rsidRPr="005B7814" w:rsidRDefault="00965F80" w:rsidP="005B7814">
      <w:pPr>
        <w:spacing w:after="240" w:line="360" w:lineRule="auto"/>
        <w:jc w:val="both"/>
        <w:rPr>
          <w:rFonts w:eastAsia="Times New Roman"/>
          <w:color w:val="222222"/>
          <w:sz w:val="24"/>
          <w:szCs w:val="24"/>
          <w:highlight w:val="white"/>
        </w:rPr>
      </w:pPr>
      <w:r w:rsidRPr="005B7814">
        <w:rPr>
          <w:rFonts w:eastAsia="Times New Roman"/>
          <w:color w:val="222222"/>
          <w:sz w:val="24"/>
          <w:szCs w:val="24"/>
          <w:highlight w:val="white"/>
        </w:rPr>
        <w:t>Tram, B.T.A., 2022. Solutions to Enhance the Quality of the Housekeeping Department: Natural Homestay, Hoi An, Viet Nam.</w:t>
      </w:r>
    </w:p>
    <w:p w14:paraId="67755832" w14:textId="77777777" w:rsidR="008E4C2F" w:rsidRPr="005B7814" w:rsidRDefault="00965F80" w:rsidP="005B7814">
      <w:pPr>
        <w:spacing w:after="240" w:line="360" w:lineRule="auto"/>
        <w:jc w:val="both"/>
        <w:rPr>
          <w:rFonts w:eastAsia="Times New Roman"/>
          <w:color w:val="222222"/>
          <w:sz w:val="24"/>
          <w:szCs w:val="24"/>
          <w:highlight w:val="white"/>
        </w:rPr>
      </w:pPr>
      <w:proofErr w:type="spellStart"/>
      <w:r w:rsidRPr="005B7814">
        <w:rPr>
          <w:rFonts w:eastAsia="Times New Roman"/>
          <w:color w:val="222222"/>
          <w:sz w:val="24"/>
          <w:szCs w:val="24"/>
          <w:highlight w:val="white"/>
        </w:rPr>
        <w:t>Ugbaja</w:t>
      </w:r>
      <w:proofErr w:type="spellEnd"/>
      <w:r w:rsidRPr="005B7814">
        <w:rPr>
          <w:rFonts w:eastAsia="Times New Roman"/>
          <w:color w:val="222222"/>
          <w:sz w:val="24"/>
          <w:szCs w:val="24"/>
          <w:highlight w:val="white"/>
        </w:rPr>
        <w:t>, C.G., 2021 Hotel Operations and Environmental Sustainability in Post-Covid 19 Hotel Industry.</w:t>
      </w:r>
    </w:p>
    <w:p w14:paraId="1BC56C7A"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Vives, A., Jacob, M. and </w:t>
      </w:r>
      <w:proofErr w:type="spellStart"/>
      <w:r w:rsidRPr="005B7814">
        <w:rPr>
          <w:rFonts w:eastAsia="Times New Roman"/>
          <w:color w:val="222222"/>
          <w:sz w:val="24"/>
          <w:szCs w:val="24"/>
          <w:highlight w:val="white"/>
        </w:rPr>
        <w:t>Payeras</w:t>
      </w:r>
      <w:proofErr w:type="spellEnd"/>
      <w:r w:rsidRPr="005B7814">
        <w:rPr>
          <w:rFonts w:eastAsia="Times New Roman"/>
          <w:color w:val="222222"/>
          <w:sz w:val="24"/>
          <w:szCs w:val="24"/>
          <w:highlight w:val="white"/>
        </w:rPr>
        <w:t xml:space="preserve">, M., 2018. Revenue management and price optimization techniques in the hotel sector: A critical literature review. </w:t>
      </w:r>
      <w:r w:rsidRPr="005B7814">
        <w:rPr>
          <w:rFonts w:eastAsia="Times New Roman"/>
          <w:i/>
          <w:sz w:val="24"/>
          <w:szCs w:val="24"/>
        </w:rPr>
        <w:t>Tourism economics</w:t>
      </w:r>
      <w:r w:rsidRPr="005B7814">
        <w:rPr>
          <w:rFonts w:eastAsia="Times New Roman"/>
          <w:sz w:val="24"/>
          <w:szCs w:val="24"/>
        </w:rPr>
        <w:t xml:space="preserve">, </w:t>
      </w:r>
      <w:r w:rsidRPr="005B7814">
        <w:rPr>
          <w:rFonts w:eastAsia="Times New Roman"/>
          <w:i/>
          <w:sz w:val="24"/>
          <w:szCs w:val="24"/>
        </w:rPr>
        <w:t>24</w:t>
      </w:r>
      <w:r w:rsidRPr="005B7814">
        <w:rPr>
          <w:rFonts w:eastAsia="Times New Roman"/>
          <w:sz w:val="24"/>
          <w:szCs w:val="24"/>
        </w:rPr>
        <w:t>(6), pp.720-752.</w:t>
      </w:r>
    </w:p>
    <w:p w14:paraId="7FDF56E3"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Werdani</w:t>
      </w:r>
      <w:proofErr w:type="spellEnd"/>
      <w:r w:rsidRPr="005B7814">
        <w:rPr>
          <w:rFonts w:eastAsia="Times New Roman"/>
          <w:color w:val="222222"/>
          <w:sz w:val="24"/>
          <w:szCs w:val="24"/>
          <w:highlight w:val="white"/>
        </w:rPr>
        <w:t xml:space="preserve">, R.E., </w:t>
      </w:r>
      <w:proofErr w:type="spellStart"/>
      <w:r w:rsidRPr="005B7814">
        <w:rPr>
          <w:rFonts w:eastAsia="Times New Roman"/>
          <w:color w:val="222222"/>
          <w:sz w:val="24"/>
          <w:szCs w:val="24"/>
          <w:highlight w:val="white"/>
        </w:rPr>
        <w:t>Kurniawati</w:t>
      </w:r>
      <w:proofErr w:type="spellEnd"/>
      <w:r w:rsidRPr="005B7814">
        <w:rPr>
          <w:rFonts w:eastAsia="Times New Roman"/>
          <w:color w:val="222222"/>
          <w:sz w:val="24"/>
          <w:szCs w:val="24"/>
          <w:highlight w:val="white"/>
        </w:rPr>
        <w:t xml:space="preserve">, N.I., </w:t>
      </w:r>
      <w:proofErr w:type="spellStart"/>
      <w:r w:rsidRPr="005B7814">
        <w:rPr>
          <w:rFonts w:eastAsia="Times New Roman"/>
          <w:color w:val="222222"/>
          <w:sz w:val="24"/>
          <w:szCs w:val="24"/>
          <w:highlight w:val="white"/>
        </w:rPr>
        <w:t>Pradhana</w:t>
      </w:r>
      <w:proofErr w:type="spellEnd"/>
      <w:r w:rsidRPr="005B7814">
        <w:rPr>
          <w:rFonts w:eastAsia="Times New Roman"/>
          <w:color w:val="222222"/>
          <w:sz w:val="24"/>
          <w:szCs w:val="24"/>
          <w:highlight w:val="white"/>
        </w:rPr>
        <w:t xml:space="preserve">, G.A. and </w:t>
      </w:r>
      <w:proofErr w:type="spellStart"/>
      <w:r w:rsidRPr="005B7814">
        <w:rPr>
          <w:rFonts w:eastAsia="Times New Roman"/>
          <w:color w:val="222222"/>
          <w:sz w:val="24"/>
          <w:szCs w:val="24"/>
          <w:highlight w:val="white"/>
        </w:rPr>
        <w:t>Ginting</w:t>
      </w:r>
      <w:proofErr w:type="spellEnd"/>
      <w:r w:rsidRPr="005B7814">
        <w:rPr>
          <w:rFonts w:eastAsia="Times New Roman"/>
          <w:color w:val="222222"/>
          <w:sz w:val="24"/>
          <w:szCs w:val="24"/>
          <w:highlight w:val="white"/>
        </w:rPr>
        <w:t xml:space="preserve">, T.P.H., 2019, October. Promotion Strategy in Grand Mercure Medan </w:t>
      </w:r>
      <w:proofErr w:type="spellStart"/>
      <w:r w:rsidRPr="005B7814">
        <w:rPr>
          <w:rFonts w:eastAsia="Times New Roman"/>
          <w:color w:val="222222"/>
          <w:sz w:val="24"/>
          <w:szCs w:val="24"/>
          <w:highlight w:val="white"/>
        </w:rPr>
        <w:t>Angkasa</w:t>
      </w:r>
      <w:proofErr w:type="spellEnd"/>
      <w:r w:rsidRPr="005B7814">
        <w:rPr>
          <w:rFonts w:eastAsia="Times New Roman"/>
          <w:color w:val="222222"/>
          <w:sz w:val="24"/>
          <w:szCs w:val="24"/>
          <w:highlight w:val="white"/>
        </w:rPr>
        <w:t xml:space="preserve"> Hotel by SWOT Analysis. In </w:t>
      </w:r>
      <w:r w:rsidRPr="005B7814">
        <w:rPr>
          <w:rFonts w:eastAsia="Times New Roman"/>
          <w:i/>
          <w:sz w:val="24"/>
          <w:szCs w:val="24"/>
        </w:rPr>
        <w:t>International Conference on Maritime and Archipelago (</w:t>
      </w:r>
      <w:proofErr w:type="spellStart"/>
      <w:r w:rsidRPr="005B7814">
        <w:rPr>
          <w:rFonts w:eastAsia="Times New Roman"/>
          <w:i/>
          <w:sz w:val="24"/>
          <w:szCs w:val="24"/>
        </w:rPr>
        <w:t>ICoMA</w:t>
      </w:r>
      <w:proofErr w:type="spellEnd"/>
      <w:r w:rsidRPr="005B7814">
        <w:rPr>
          <w:rFonts w:eastAsia="Times New Roman"/>
          <w:i/>
          <w:sz w:val="24"/>
          <w:szCs w:val="24"/>
        </w:rPr>
        <w:t xml:space="preserve"> 2018)</w:t>
      </w:r>
      <w:r w:rsidRPr="005B7814">
        <w:rPr>
          <w:rFonts w:eastAsia="Times New Roman"/>
          <w:sz w:val="24"/>
          <w:szCs w:val="24"/>
        </w:rPr>
        <w:t xml:space="preserve"> (pp. 380-383). Atlantis Press.</w:t>
      </w:r>
    </w:p>
    <w:p w14:paraId="3615491D"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lastRenderedPageBreak/>
        <w:t xml:space="preserve">Wood, R.C., 2020. Perspectives on hospitality industry trade unionism in the UK and beyond. </w:t>
      </w:r>
      <w:r w:rsidRPr="005B7814">
        <w:rPr>
          <w:rFonts w:eastAsia="Times New Roman"/>
          <w:i/>
          <w:sz w:val="24"/>
          <w:szCs w:val="24"/>
        </w:rPr>
        <w:t>Research in Hospitality Management</w:t>
      </w:r>
      <w:r w:rsidRPr="005B7814">
        <w:rPr>
          <w:rFonts w:eastAsia="Times New Roman"/>
          <w:sz w:val="24"/>
          <w:szCs w:val="24"/>
        </w:rPr>
        <w:t xml:space="preserve">, </w:t>
      </w:r>
      <w:r w:rsidRPr="005B7814">
        <w:rPr>
          <w:rFonts w:eastAsia="Times New Roman"/>
          <w:i/>
          <w:sz w:val="24"/>
          <w:szCs w:val="24"/>
        </w:rPr>
        <w:t>10</w:t>
      </w:r>
      <w:r w:rsidRPr="005B7814">
        <w:rPr>
          <w:rFonts w:eastAsia="Times New Roman"/>
          <w:sz w:val="24"/>
          <w:szCs w:val="24"/>
        </w:rPr>
        <w:t>(2), pp.137-147.</w:t>
      </w:r>
    </w:p>
    <w:p w14:paraId="69A2A0BE"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Wright, M., Jones, D. and Sibert, B., 2020, December. Assessment and reliability analysis of Celtic Manor Hotel Bridge, UK. In </w:t>
      </w:r>
      <w:r w:rsidRPr="005B7814">
        <w:rPr>
          <w:rFonts w:eastAsia="Times New Roman"/>
          <w:i/>
          <w:sz w:val="24"/>
          <w:szCs w:val="24"/>
        </w:rPr>
        <w:t>Proceedings of the Institution of Civil Engineers-Bridge Engineering</w:t>
      </w:r>
      <w:r w:rsidRPr="005B7814">
        <w:rPr>
          <w:rFonts w:eastAsia="Times New Roman"/>
          <w:sz w:val="24"/>
          <w:szCs w:val="24"/>
        </w:rPr>
        <w:t xml:space="preserve"> (Vol. 173, No. 4, pp. 223-231). Thomas Telford Ltd.</w:t>
      </w:r>
    </w:p>
    <w:p w14:paraId="1EFD969B"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Yang, L., </w:t>
      </w:r>
      <w:proofErr w:type="spellStart"/>
      <w:r w:rsidRPr="005B7814">
        <w:rPr>
          <w:rFonts w:eastAsia="Times New Roman"/>
          <w:color w:val="222222"/>
          <w:sz w:val="24"/>
          <w:szCs w:val="24"/>
          <w:highlight w:val="white"/>
        </w:rPr>
        <w:t>Henthorne</w:t>
      </w:r>
      <w:proofErr w:type="spellEnd"/>
      <w:r w:rsidRPr="005B7814">
        <w:rPr>
          <w:rFonts w:eastAsia="Times New Roman"/>
          <w:color w:val="222222"/>
          <w:sz w:val="24"/>
          <w:szCs w:val="24"/>
          <w:highlight w:val="white"/>
        </w:rPr>
        <w:t xml:space="preserve">, T.L. and George, B., 2020. Artificial intelligence and robotics technology in the hospitality industry: Current applications and future trends. </w:t>
      </w:r>
      <w:r w:rsidRPr="005B7814">
        <w:rPr>
          <w:rFonts w:eastAsia="Times New Roman"/>
          <w:i/>
          <w:sz w:val="24"/>
          <w:szCs w:val="24"/>
        </w:rPr>
        <w:t>Digital transformation in business and society</w:t>
      </w:r>
      <w:r w:rsidRPr="005B7814">
        <w:rPr>
          <w:rFonts w:eastAsia="Times New Roman"/>
          <w:sz w:val="24"/>
          <w:szCs w:val="24"/>
        </w:rPr>
        <w:t>, pp.211-228.</w:t>
      </w:r>
    </w:p>
    <w:p w14:paraId="01877C46" w14:textId="77777777" w:rsidR="008E4C2F" w:rsidRPr="005B7814" w:rsidRDefault="00965F80" w:rsidP="005B7814">
      <w:pPr>
        <w:spacing w:after="240" w:line="360" w:lineRule="auto"/>
        <w:jc w:val="both"/>
        <w:rPr>
          <w:rFonts w:eastAsia="Times New Roman"/>
          <w:sz w:val="24"/>
          <w:szCs w:val="24"/>
        </w:rPr>
      </w:pPr>
      <w:r w:rsidRPr="005B7814">
        <w:rPr>
          <w:rFonts w:eastAsia="Times New Roman"/>
          <w:color w:val="222222"/>
          <w:sz w:val="24"/>
          <w:szCs w:val="24"/>
          <w:highlight w:val="white"/>
        </w:rPr>
        <w:t xml:space="preserve">Yasin, E., </w:t>
      </w:r>
      <w:proofErr w:type="spellStart"/>
      <w:r w:rsidRPr="005B7814">
        <w:rPr>
          <w:rFonts w:eastAsia="Times New Roman"/>
          <w:color w:val="222222"/>
          <w:sz w:val="24"/>
          <w:szCs w:val="24"/>
          <w:highlight w:val="white"/>
        </w:rPr>
        <w:t>Abdelmaboud</w:t>
      </w:r>
      <w:proofErr w:type="spellEnd"/>
      <w:r w:rsidRPr="005B7814">
        <w:rPr>
          <w:rFonts w:eastAsia="Times New Roman"/>
          <w:color w:val="222222"/>
          <w:sz w:val="24"/>
          <w:szCs w:val="24"/>
          <w:highlight w:val="white"/>
        </w:rPr>
        <w:t xml:space="preserve">, A., Saad, H. and </w:t>
      </w:r>
      <w:proofErr w:type="spellStart"/>
      <w:r w:rsidRPr="005B7814">
        <w:rPr>
          <w:rFonts w:eastAsia="Times New Roman"/>
          <w:color w:val="222222"/>
          <w:sz w:val="24"/>
          <w:szCs w:val="24"/>
          <w:highlight w:val="white"/>
        </w:rPr>
        <w:t>Qoura</w:t>
      </w:r>
      <w:proofErr w:type="spellEnd"/>
      <w:r w:rsidRPr="005B7814">
        <w:rPr>
          <w:rFonts w:eastAsia="Times New Roman"/>
          <w:color w:val="222222"/>
          <w:sz w:val="24"/>
          <w:szCs w:val="24"/>
          <w:highlight w:val="white"/>
        </w:rPr>
        <w:t xml:space="preserve">, O., 2019. What challenges affect women work in the hotel industry? Evidence from </w:t>
      </w:r>
      <w:proofErr w:type="gramStart"/>
      <w:r w:rsidRPr="005B7814">
        <w:rPr>
          <w:rFonts w:eastAsia="Times New Roman"/>
          <w:color w:val="222222"/>
          <w:sz w:val="24"/>
          <w:szCs w:val="24"/>
          <w:highlight w:val="white"/>
        </w:rPr>
        <w:t>five star</w:t>
      </w:r>
      <w:proofErr w:type="gramEnd"/>
      <w:r w:rsidRPr="005B7814">
        <w:rPr>
          <w:rFonts w:eastAsia="Times New Roman"/>
          <w:color w:val="222222"/>
          <w:sz w:val="24"/>
          <w:szCs w:val="24"/>
          <w:highlight w:val="white"/>
        </w:rPr>
        <w:t xml:space="preserve"> hotels in Cairo. </w:t>
      </w:r>
      <w:r w:rsidRPr="005B7814">
        <w:rPr>
          <w:rFonts w:eastAsia="Times New Roman"/>
          <w:i/>
          <w:sz w:val="24"/>
          <w:szCs w:val="24"/>
        </w:rPr>
        <w:t xml:space="preserve">International journal of heritage, </w:t>
      </w:r>
      <w:proofErr w:type="gramStart"/>
      <w:r w:rsidRPr="005B7814">
        <w:rPr>
          <w:rFonts w:eastAsia="Times New Roman"/>
          <w:i/>
          <w:sz w:val="24"/>
          <w:szCs w:val="24"/>
        </w:rPr>
        <w:t>tourism</w:t>
      </w:r>
      <w:proofErr w:type="gramEnd"/>
      <w:r w:rsidRPr="005B7814">
        <w:rPr>
          <w:rFonts w:eastAsia="Times New Roman"/>
          <w:i/>
          <w:sz w:val="24"/>
          <w:szCs w:val="24"/>
        </w:rPr>
        <w:t xml:space="preserve"> and hospitality</w:t>
      </w:r>
      <w:r w:rsidRPr="005B7814">
        <w:rPr>
          <w:rFonts w:eastAsia="Times New Roman"/>
          <w:sz w:val="24"/>
          <w:szCs w:val="24"/>
        </w:rPr>
        <w:t xml:space="preserve">, </w:t>
      </w:r>
      <w:r w:rsidRPr="005B7814">
        <w:rPr>
          <w:rFonts w:eastAsia="Times New Roman"/>
          <w:i/>
          <w:sz w:val="24"/>
          <w:szCs w:val="24"/>
        </w:rPr>
        <w:t>13</w:t>
      </w:r>
      <w:r w:rsidRPr="005B7814">
        <w:rPr>
          <w:rFonts w:eastAsia="Times New Roman"/>
          <w:sz w:val="24"/>
          <w:szCs w:val="24"/>
        </w:rPr>
        <w:t>(1), pp.35-47.</w:t>
      </w:r>
    </w:p>
    <w:p w14:paraId="45B7333D" w14:textId="77777777" w:rsidR="008E4C2F" w:rsidRPr="005B7814" w:rsidRDefault="00965F80" w:rsidP="005B7814">
      <w:pPr>
        <w:spacing w:after="240" w:line="360" w:lineRule="auto"/>
        <w:jc w:val="both"/>
        <w:rPr>
          <w:rFonts w:eastAsia="Times New Roman"/>
          <w:sz w:val="24"/>
          <w:szCs w:val="24"/>
        </w:rPr>
      </w:pPr>
      <w:proofErr w:type="spellStart"/>
      <w:r w:rsidRPr="005B7814">
        <w:rPr>
          <w:rFonts w:eastAsia="Times New Roman"/>
          <w:color w:val="222222"/>
          <w:sz w:val="24"/>
          <w:szCs w:val="24"/>
          <w:highlight w:val="white"/>
        </w:rPr>
        <w:t>Yeng</w:t>
      </w:r>
      <w:proofErr w:type="spellEnd"/>
      <w:r w:rsidRPr="005B7814">
        <w:rPr>
          <w:rFonts w:eastAsia="Times New Roman"/>
          <w:color w:val="222222"/>
          <w:sz w:val="24"/>
          <w:szCs w:val="24"/>
          <w:highlight w:val="white"/>
        </w:rPr>
        <w:t xml:space="preserve">, S.K., </w:t>
      </w:r>
      <w:proofErr w:type="spellStart"/>
      <w:r w:rsidRPr="005B7814">
        <w:rPr>
          <w:rFonts w:eastAsia="Times New Roman"/>
          <w:color w:val="222222"/>
          <w:sz w:val="24"/>
          <w:szCs w:val="24"/>
          <w:highlight w:val="white"/>
        </w:rPr>
        <w:t>Jusoh</w:t>
      </w:r>
      <w:proofErr w:type="spellEnd"/>
      <w:r w:rsidRPr="005B7814">
        <w:rPr>
          <w:rFonts w:eastAsia="Times New Roman"/>
          <w:color w:val="222222"/>
          <w:sz w:val="24"/>
          <w:szCs w:val="24"/>
          <w:highlight w:val="white"/>
        </w:rPr>
        <w:t xml:space="preserve">, M.S. and Ishak, N.A., 2018. The impact of Total Quality Management (TQM) On competitive advantage: A conceptual mixed method study in the Malaysia Luxury hotel industries. </w:t>
      </w:r>
      <w:r w:rsidRPr="005B7814">
        <w:rPr>
          <w:rFonts w:eastAsia="Times New Roman"/>
          <w:i/>
          <w:sz w:val="24"/>
          <w:szCs w:val="24"/>
        </w:rPr>
        <w:t>Academy of Strategic Management Journal</w:t>
      </w:r>
      <w:r w:rsidRPr="005B7814">
        <w:rPr>
          <w:rFonts w:eastAsia="Times New Roman"/>
          <w:sz w:val="24"/>
          <w:szCs w:val="24"/>
        </w:rPr>
        <w:t xml:space="preserve">, </w:t>
      </w:r>
      <w:r w:rsidRPr="005B7814">
        <w:rPr>
          <w:rFonts w:eastAsia="Times New Roman"/>
          <w:i/>
          <w:sz w:val="24"/>
          <w:szCs w:val="24"/>
        </w:rPr>
        <w:t>17</w:t>
      </w:r>
      <w:r w:rsidRPr="005B7814">
        <w:rPr>
          <w:rFonts w:eastAsia="Times New Roman"/>
          <w:sz w:val="24"/>
          <w:szCs w:val="24"/>
        </w:rPr>
        <w:t>(2), pp.1-9.</w:t>
      </w:r>
    </w:p>
    <w:p w14:paraId="203592A4" w14:textId="77777777" w:rsidR="008E4C2F" w:rsidRPr="005B7814" w:rsidRDefault="008E4C2F" w:rsidP="005B7814">
      <w:pPr>
        <w:spacing w:before="240" w:after="240" w:line="360" w:lineRule="auto"/>
        <w:jc w:val="both"/>
        <w:rPr>
          <w:rFonts w:eastAsia="Times New Roman"/>
          <w:sz w:val="24"/>
          <w:szCs w:val="24"/>
        </w:rPr>
      </w:pPr>
    </w:p>
    <w:p w14:paraId="42475699" w14:textId="77777777" w:rsidR="008E4C2F" w:rsidRPr="005B7814" w:rsidRDefault="008E4C2F" w:rsidP="005B7814">
      <w:pPr>
        <w:spacing w:line="360" w:lineRule="auto"/>
        <w:jc w:val="both"/>
        <w:rPr>
          <w:rFonts w:eastAsia="Times New Roman"/>
          <w:sz w:val="24"/>
          <w:szCs w:val="24"/>
        </w:rPr>
      </w:pPr>
    </w:p>
    <w:p w14:paraId="45D20E30" w14:textId="77777777" w:rsidR="008E4C2F" w:rsidRPr="005B7814" w:rsidRDefault="008E4C2F" w:rsidP="005B7814">
      <w:pPr>
        <w:spacing w:line="360" w:lineRule="auto"/>
        <w:jc w:val="both"/>
        <w:rPr>
          <w:rFonts w:eastAsia="Times New Roman"/>
          <w:sz w:val="24"/>
          <w:szCs w:val="24"/>
        </w:rPr>
      </w:pPr>
    </w:p>
    <w:p w14:paraId="267722C7" w14:textId="77777777" w:rsidR="008E4C2F" w:rsidRPr="005B7814" w:rsidRDefault="008E4C2F" w:rsidP="005B7814">
      <w:pPr>
        <w:spacing w:line="360" w:lineRule="auto"/>
        <w:jc w:val="both"/>
        <w:rPr>
          <w:rFonts w:eastAsia="Times New Roman"/>
          <w:b/>
          <w:sz w:val="24"/>
          <w:szCs w:val="24"/>
        </w:rPr>
      </w:pPr>
    </w:p>
    <w:sectPr w:rsidR="008E4C2F" w:rsidRPr="005B7814" w:rsidSect="008E4C2F">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BC0D3" w14:textId="77777777" w:rsidR="00CF2AAD" w:rsidRDefault="00CF2AAD" w:rsidP="008E4C2F">
      <w:pPr>
        <w:spacing w:line="240" w:lineRule="auto"/>
      </w:pPr>
      <w:r>
        <w:separator/>
      </w:r>
    </w:p>
  </w:endnote>
  <w:endnote w:type="continuationSeparator" w:id="0">
    <w:p w14:paraId="74B54FE5" w14:textId="77777777" w:rsidR="00CF2AAD" w:rsidRDefault="00CF2AAD" w:rsidP="008E4C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01D3C" w14:textId="77777777" w:rsidR="008E4C2F" w:rsidRDefault="008E4C2F">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965F80">
      <w:rPr>
        <w:color w:val="000000"/>
      </w:rPr>
      <w:instrText>PAGE</w:instrText>
    </w:r>
    <w:r>
      <w:rPr>
        <w:color w:val="000000"/>
      </w:rPr>
      <w:fldChar w:fldCharType="separate"/>
    </w:r>
    <w:r w:rsidR="007171A8">
      <w:rPr>
        <w:noProof/>
        <w:color w:val="000000"/>
      </w:rPr>
      <w:t>7</w:t>
    </w:r>
    <w:r>
      <w:rPr>
        <w:color w:val="000000"/>
      </w:rPr>
      <w:fldChar w:fldCharType="end"/>
    </w:r>
  </w:p>
  <w:p w14:paraId="618E697A" w14:textId="77777777" w:rsidR="008E4C2F" w:rsidRDefault="008E4C2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EAA5E" w14:textId="77777777" w:rsidR="00CF2AAD" w:rsidRDefault="00CF2AAD" w:rsidP="008E4C2F">
      <w:pPr>
        <w:spacing w:line="240" w:lineRule="auto"/>
      </w:pPr>
      <w:r>
        <w:separator/>
      </w:r>
    </w:p>
  </w:footnote>
  <w:footnote w:type="continuationSeparator" w:id="0">
    <w:p w14:paraId="4704EBD2" w14:textId="77777777" w:rsidR="00CF2AAD" w:rsidRDefault="00CF2AAD" w:rsidP="008E4C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7561D"/>
    <w:multiLevelType w:val="multilevel"/>
    <w:tmpl w:val="B51ED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C96843"/>
    <w:multiLevelType w:val="multilevel"/>
    <w:tmpl w:val="4E268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485AD6"/>
    <w:multiLevelType w:val="multilevel"/>
    <w:tmpl w:val="F7B6A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7F6082E"/>
    <w:multiLevelType w:val="multilevel"/>
    <w:tmpl w:val="20047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66912339">
    <w:abstractNumId w:val="3"/>
  </w:num>
  <w:num w:numId="2" w16cid:durableId="1129513584">
    <w:abstractNumId w:val="1"/>
  </w:num>
  <w:num w:numId="3" w16cid:durableId="1527519412">
    <w:abstractNumId w:val="2"/>
  </w:num>
  <w:num w:numId="4" w16cid:durableId="1454983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C2F"/>
    <w:rsid w:val="00177783"/>
    <w:rsid w:val="004027CE"/>
    <w:rsid w:val="005B7814"/>
    <w:rsid w:val="007171A8"/>
    <w:rsid w:val="007E65E8"/>
    <w:rsid w:val="008E4C2F"/>
    <w:rsid w:val="00965F80"/>
    <w:rsid w:val="00CF2AAD"/>
    <w:rsid w:val="00D53F65"/>
    <w:rsid w:val="00F853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60E50"/>
  <w15:docId w15:val="{12F86177-9682-48E0-9031-AC3CF7825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E4C2F"/>
  </w:style>
  <w:style w:type="paragraph" w:styleId="Heading1">
    <w:name w:val="heading 1"/>
    <w:basedOn w:val="Normal"/>
    <w:next w:val="Normal"/>
    <w:rsid w:val="00544C87"/>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8E4C2F"/>
    <w:pPr>
      <w:keepNext/>
      <w:keepLines/>
      <w:spacing w:before="360" w:after="120"/>
      <w:outlineLvl w:val="1"/>
    </w:pPr>
    <w:rPr>
      <w:sz w:val="32"/>
      <w:szCs w:val="32"/>
    </w:rPr>
  </w:style>
  <w:style w:type="paragraph" w:styleId="Heading3">
    <w:name w:val="heading 3"/>
    <w:basedOn w:val="Normal"/>
    <w:next w:val="Normal"/>
    <w:rsid w:val="008E4C2F"/>
    <w:pPr>
      <w:keepNext/>
      <w:keepLines/>
      <w:spacing w:before="320" w:after="80"/>
      <w:outlineLvl w:val="2"/>
    </w:pPr>
    <w:rPr>
      <w:color w:val="434343"/>
      <w:sz w:val="28"/>
      <w:szCs w:val="28"/>
    </w:rPr>
  </w:style>
  <w:style w:type="paragraph" w:styleId="Heading4">
    <w:name w:val="heading 4"/>
    <w:basedOn w:val="Normal"/>
    <w:next w:val="Normal"/>
    <w:rsid w:val="008E4C2F"/>
    <w:pPr>
      <w:keepNext/>
      <w:keepLines/>
      <w:spacing w:before="280" w:after="80"/>
      <w:outlineLvl w:val="3"/>
    </w:pPr>
    <w:rPr>
      <w:color w:val="666666"/>
      <w:sz w:val="24"/>
      <w:szCs w:val="24"/>
    </w:rPr>
  </w:style>
  <w:style w:type="paragraph" w:styleId="Heading5">
    <w:name w:val="heading 5"/>
    <w:basedOn w:val="Normal"/>
    <w:next w:val="Normal"/>
    <w:rsid w:val="008E4C2F"/>
    <w:pPr>
      <w:keepNext/>
      <w:keepLines/>
      <w:spacing w:before="240" w:after="80"/>
      <w:outlineLvl w:val="4"/>
    </w:pPr>
    <w:rPr>
      <w:color w:val="666666"/>
    </w:rPr>
  </w:style>
  <w:style w:type="paragraph" w:styleId="Heading6">
    <w:name w:val="heading 6"/>
    <w:basedOn w:val="Normal"/>
    <w:next w:val="Normal"/>
    <w:rsid w:val="008E4C2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E4C2F"/>
  </w:style>
  <w:style w:type="paragraph" w:styleId="Title">
    <w:name w:val="Title"/>
    <w:basedOn w:val="Normal"/>
    <w:next w:val="Normal"/>
    <w:rsid w:val="008E4C2F"/>
    <w:pPr>
      <w:keepNext/>
      <w:keepLines/>
      <w:spacing w:after="60"/>
    </w:pPr>
    <w:rPr>
      <w:sz w:val="52"/>
      <w:szCs w:val="52"/>
    </w:rPr>
  </w:style>
  <w:style w:type="paragraph" w:styleId="Subtitle">
    <w:name w:val="Subtitle"/>
    <w:basedOn w:val="Normal"/>
    <w:next w:val="Normal"/>
    <w:rsid w:val="008E4C2F"/>
    <w:pPr>
      <w:keepNext/>
      <w:keepLines/>
      <w:spacing w:after="320"/>
    </w:pPr>
    <w:rPr>
      <w:color w:val="666666"/>
      <w:sz w:val="30"/>
      <w:szCs w:val="30"/>
    </w:rPr>
  </w:style>
  <w:style w:type="table" w:customStyle="1" w:styleId="a">
    <w:basedOn w:val="TableNormal"/>
    <w:rsid w:val="008E4C2F"/>
    <w:tblPr>
      <w:tblStyleRowBandSize w:val="1"/>
      <w:tblStyleColBandSize w:val="1"/>
      <w:tblCellMar>
        <w:top w:w="100" w:type="dxa"/>
        <w:left w:w="100" w:type="dxa"/>
        <w:bottom w:w="100" w:type="dxa"/>
        <w:right w:w="100" w:type="dxa"/>
      </w:tblCellMar>
    </w:tblPr>
  </w:style>
  <w:style w:type="table" w:customStyle="1" w:styleId="a0">
    <w:basedOn w:val="TableNormal"/>
    <w:rsid w:val="008E4C2F"/>
    <w:tblPr>
      <w:tblStyleRowBandSize w:val="1"/>
      <w:tblStyleColBandSize w:val="1"/>
      <w:tblCellMar>
        <w:top w:w="100" w:type="dxa"/>
        <w:left w:w="100" w:type="dxa"/>
        <w:bottom w:w="100" w:type="dxa"/>
        <w:right w:w="100" w:type="dxa"/>
      </w:tblCellMar>
    </w:tblPr>
  </w:style>
  <w:style w:type="table" w:customStyle="1" w:styleId="a1">
    <w:basedOn w:val="TableNormal"/>
    <w:rsid w:val="008E4C2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44C87"/>
    <w:pPr>
      <w:tabs>
        <w:tab w:val="center" w:pos="4513"/>
        <w:tab w:val="right" w:pos="9026"/>
      </w:tabs>
      <w:spacing w:line="240" w:lineRule="auto"/>
    </w:pPr>
  </w:style>
  <w:style w:type="character" w:customStyle="1" w:styleId="HeaderChar">
    <w:name w:val="Header Char"/>
    <w:basedOn w:val="DefaultParagraphFont"/>
    <w:link w:val="Header"/>
    <w:uiPriority w:val="99"/>
    <w:rsid w:val="00544C87"/>
  </w:style>
  <w:style w:type="paragraph" w:styleId="Footer">
    <w:name w:val="footer"/>
    <w:basedOn w:val="Normal"/>
    <w:link w:val="FooterChar"/>
    <w:uiPriority w:val="99"/>
    <w:unhideWhenUsed/>
    <w:rsid w:val="00544C87"/>
    <w:pPr>
      <w:tabs>
        <w:tab w:val="center" w:pos="4513"/>
        <w:tab w:val="right" w:pos="9026"/>
      </w:tabs>
      <w:spacing w:line="240" w:lineRule="auto"/>
    </w:pPr>
  </w:style>
  <w:style w:type="character" w:customStyle="1" w:styleId="FooterChar">
    <w:name w:val="Footer Char"/>
    <w:basedOn w:val="DefaultParagraphFont"/>
    <w:link w:val="Footer"/>
    <w:uiPriority w:val="99"/>
    <w:rsid w:val="00544C87"/>
  </w:style>
  <w:style w:type="paragraph" w:styleId="TOCHeading">
    <w:name w:val="TOC Heading"/>
    <w:basedOn w:val="Heading1"/>
    <w:next w:val="Normal"/>
    <w:uiPriority w:val="39"/>
    <w:unhideWhenUsed/>
    <w:qFormat/>
    <w:rsid w:val="0060330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03300"/>
    <w:pPr>
      <w:spacing w:after="100"/>
    </w:pPr>
  </w:style>
  <w:style w:type="character" w:styleId="Hyperlink">
    <w:name w:val="Hyperlink"/>
    <w:basedOn w:val="DefaultParagraphFont"/>
    <w:uiPriority w:val="99"/>
    <w:unhideWhenUsed/>
    <w:rsid w:val="00603300"/>
    <w:rPr>
      <w:color w:val="0000FF" w:themeColor="hyperlink"/>
      <w:u w:val="single"/>
    </w:rPr>
  </w:style>
  <w:style w:type="table" w:customStyle="1" w:styleId="a2">
    <w:basedOn w:val="TableNormal"/>
    <w:rsid w:val="008E4C2F"/>
    <w:tblPr>
      <w:tblStyleRowBandSize w:val="1"/>
      <w:tblStyleColBandSize w:val="1"/>
      <w:tblCellMar>
        <w:top w:w="100" w:type="dxa"/>
        <w:left w:w="100" w:type="dxa"/>
        <w:bottom w:w="100" w:type="dxa"/>
        <w:right w:w="100" w:type="dxa"/>
      </w:tblCellMar>
    </w:tblPr>
  </w:style>
  <w:style w:type="table" w:customStyle="1" w:styleId="a3">
    <w:basedOn w:val="TableNormal"/>
    <w:rsid w:val="008E4C2F"/>
    <w:tblPr>
      <w:tblStyleRowBandSize w:val="1"/>
      <w:tblStyleColBandSize w:val="1"/>
      <w:tblCellMar>
        <w:top w:w="100" w:type="dxa"/>
        <w:left w:w="100" w:type="dxa"/>
        <w:bottom w:w="100" w:type="dxa"/>
        <w:right w:w="100" w:type="dxa"/>
      </w:tblCellMar>
    </w:tblPr>
  </w:style>
  <w:style w:type="table" w:customStyle="1" w:styleId="a4">
    <w:basedOn w:val="TableNormal"/>
    <w:rsid w:val="008E4C2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171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71A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Celtic_Manor_Resort" TargetMode="External"/><Relationship Id="rId18" Type="http://schemas.openxmlformats.org/officeDocument/2006/relationships/hyperlink" Target="https://www.celtic-manor.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usiness-live.co.uk/retail-consumer/celtic-manor-owners-report-13m-21321255" TargetMode="External"/><Relationship Id="rId17" Type="http://schemas.openxmlformats.org/officeDocument/2006/relationships/hyperlink" Target="https://www.celtic-manor.com/" TargetMode="External"/><Relationship Id="rId2" Type="http://schemas.openxmlformats.org/officeDocument/2006/relationships/numbering" Target="numbering.xml"/><Relationship Id="rId16" Type="http://schemas.openxmlformats.org/officeDocument/2006/relationships/hyperlink" Target="https://www.walesonline.co.uk/news/wales-news/celtic-manor-newport-hotels-staff-2132328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live.co.uk/retail-consumer/celtic-manor-owners-report-13m-21321255" TargetMode="External"/><Relationship Id="rId5" Type="http://schemas.openxmlformats.org/officeDocument/2006/relationships/webSettings" Target="webSettings.xml"/><Relationship Id="rId15" Type="http://schemas.openxmlformats.org/officeDocument/2006/relationships/hyperlink" Target="https://www.walesonline.co.uk/news/wales-news/celtic-manor-newport-hotels-staff-21323285"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Celtic_Manor_Res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JRI0FUyiK3fGgIcmZlqdR602/5w==">AMUW2mXUtAou81ic6d2YHrPCbwRuCWh3b7X/SHEUsXdXokp4vE+/QkuzpwVVUQ1hDQBOHsIVLVPXWjAHHuk3Dt1rMvqr9OLdPx7eC3L5S/F7kxPNRvc5TMv9HjKmp+dzoLNwBrQ4zQe7PdM7FC2FRmXo6kfVmatqWTyW6VGF2zfFiyxXzSslX1MJWoKWaQtqttxi6vJUrWuVogMrqqIslhzIYHu4pTSfjfM0ddXs50ML4Kpfny3SPmoES/w4u1kp/8YSk5BrBFkX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7263</Words>
  <Characters>41404</Characters>
  <Application>Microsoft Office Word</Application>
  <DocSecurity>0</DocSecurity>
  <Lines>345</Lines>
  <Paragraphs>97</Paragraphs>
  <ScaleCrop>false</ScaleCrop>
  <Company/>
  <LinksUpToDate>false</LinksUpToDate>
  <CharactersWithSpaces>48570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dc:creator>
  <cp:lastModifiedBy>Eduard-George Slavu</cp:lastModifiedBy>
  <cp:revision>2</cp:revision>
  <dcterms:created xsi:type="dcterms:W3CDTF">2023-02-28T09:48:00Z</dcterms:created>
  <dcterms:modified xsi:type="dcterms:W3CDTF">2023-02-28T09:48:00Z</dcterms:modified>
</cp:coreProperties>
</file>