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rPr>
        <w:id w:val="-817961377"/>
        <w:docPartObj>
          <w:docPartGallery w:val="Cover Pages"/>
          <w:docPartUnique/>
        </w:docPartObj>
      </w:sdtPr>
      <w:sdtEndPr>
        <w:rPr>
          <w:sz w:val="24"/>
        </w:rPr>
      </w:sdtEndPr>
      <w:sdtContent>
        <w:p w:rsidR="00C3054F" w:rsidRPr="002B7F33" w:rsidRDefault="00C3054F" w:rsidP="00672B19">
          <w:pPr>
            <w:spacing w:line="600" w:lineRule="auto"/>
            <w:rPr>
              <w:rFonts w:ascii="Arial" w:hAnsi="Arial" w:cs="Arial"/>
            </w:rPr>
          </w:pPr>
          <w:r w:rsidRPr="002B7F33">
            <w:rPr>
              <w:rFonts w:ascii="Arial" w:hAnsi="Arial" w:cs="Arial"/>
              <w:noProof/>
            </w:rPr>
            <mc:AlternateContent>
              <mc:Choice Requires="wps">
                <w:drawing>
                  <wp:anchor distT="0" distB="0" distL="114300" distR="114300" simplePos="0" relativeHeight="251663360" behindDoc="1" locked="0" layoutInCell="1" allowOverlap="0">
                    <wp:simplePos x="0" y="0"/>
                    <wp:positionH relativeFrom="page">
                      <wp:align>center</wp:align>
                    </wp:positionH>
                    <wp:positionV relativeFrom="page">
                      <wp:align>center</wp:align>
                    </wp:positionV>
                    <wp:extent cx="6858000" cy="9144000"/>
                    <wp:effectExtent l="0" t="0" r="0" b="0"/>
                    <wp:wrapNone/>
                    <wp:docPr id="9" name="Text Box 9"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73369F" w:rsidTr="00C3054F">
                                  <w:trPr>
                                    <w:trHeight w:hRule="exact" w:val="7230"/>
                                  </w:trPr>
                                  <w:tc>
                                    <w:tcPr>
                                      <w:tcW w:w="5000" w:type="pct"/>
                                    </w:tcPr>
                                    <w:p w:rsidR="0073369F" w:rsidRDefault="0073369F">
                                      <w:r>
                                        <w:rPr>
                                          <w:noProof/>
                                        </w:rPr>
                                        <w:drawing>
                                          <wp:inline distT="0" distB="0" distL="0" distR="0" wp14:anchorId="7731C3F4" wp14:editId="33B486FD">
                                            <wp:extent cx="6857098" cy="4625067"/>
                                            <wp:effectExtent l="0" t="0" r="127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898927" cy="4653280"/>
                                                    </a:xfrm>
                                                    <a:prstGeom prst="rect">
                                                      <a:avLst/>
                                                    </a:prstGeom>
                                                  </pic:spPr>
                                                </pic:pic>
                                              </a:graphicData>
                                            </a:graphic>
                                          </wp:inline>
                                        </w:drawing>
                                      </w:r>
                                    </w:p>
                                  </w:tc>
                                </w:tr>
                                <w:tr w:rsidR="0073369F">
                                  <w:trPr>
                                    <w:trHeight w:hRule="exact" w:val="4320"/>
                                  </w:trPr>
                                  <w:tc>
                                    <w:tcPr>
                                      <w:tcW w:w="5000" w:type="pct"/>
                                      <w:shd w:val="clear" w:color="auto" w:fill="E84C22" w:themeFill="accent1"/>
                                      <w:vAlign w:val="center"/>
                                    </w:tcPr>
                                    <w:p w:rsidR="0073369F" w:rsidRDefault="006A133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73369F">
                                            <w:rPr>
                                              <w:rFonts w:asciiTheme="majorHAnsi" w:hAnsiTheme="majorHAnsi"/>
                                              <w:color w:val="FFFFFF" w:themeColor="background1"/>
                                              <w:sz w:val="96"/>
                                              <w:szCs w:val="96"/>
                                            </w:rPr>
                                            <w:t>A Professional Development Report</w:t>
                                          </w:r>
                                        </w:sdtContent>
                                      </w:sdt>
                                    </w:p>
                                    <w:p w:rsidR="0073369F" w:rsidRDefault="006A133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EndPr/>
                                        <w:sdtContent>
                                          <w:r w:rsidR="0073369F">
                                            <w:rPr>
                                              <w:color w:val="FFFFFF" w:themeColor="background1"/>
                                              <w:sz w:val="32"/>
                                              <w:szCs w:val="32"/>
                                            </w:rPr>
                                            <w:t xml:space="preserve">     </w:t>
                                          </w:r>
                                        </w:sdtContent>
                                      </w:sdt>
                                    </w:p>
                                  </w:tc>
                                </w:tr>
                                <w:tr w:rsidR="0073369F" w:rsidRPr="00CD47D3" w:rsidTr="00CD47D3">
                                  <w:trPr>
                                    <w:trHeight w:hRule="exact" w:val="3336"/>
                                  </w:trPr>
                                  <w:tc>
                                    <w:tcPr>
                                      <w:tcW w:w="5000" w:type="pct"/>
                                      <w:shd w:val="clear" w:color="auto" w:fill="B22600" w:themeFill="accent6"/>
                                    </w:tcPr>
                                    <w:tbl>
                                      <w:tblPr>
                                        <w:tblW w:w="4978" w:type="pct"/>
                                        <w:tblCellMar>
                                          <w:left w:w="0" w:type="dxa"/>
                                          <w:right w:w="0" w:type="dxa"/>
                                        </w:tblCellMar>
                                        <w:tblLook w:val="04A0" w:firstRow="1" w:lastRow="0" w:firstColumn="1" w:lastColumn="0" w:noHBand="0" w:noVBand="1"/>
                                      </w:tblPr>
                                      <w:tblGrid>
                                        <w:gridCol w:w="3584"/>
                                        <w:gridCol w:w="3584"/>
                                        <w:gridCol w:w="3584"/>
                                      </w:tblGrid>
                                      <w:tr w:rsidR="0073369F" w:rsidRPr="00CD47D3" w:rsidTr="00CD47D3">
                                        <w:trPr>
                                          <w:trHeight w:hRule="exact" w:val="2769"/>
                                        </w:trPr>
                                        <w:sdt>
                                          <w:sdtPr>
                                            <w:rPr>
                                              <w:color w:val="FFFFFF" w:themeColor="background1"/>
                                              <w:sz w:val="28"/>
                                              <w:szCs w:val="28"/>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84" w:type="dxa"/>
                                                <w:vAlign w:val="center"/>
                                              </w:tcPr>
                                              <w:p w:rsidR="0073369F" w:rsidRPr="00CD47D3" w:rsidRDefault="0073369F" w:rsidP="00CD47D3">
                                                <w:pPr>
                                                  <w:pStyle w:val="NoSpacing"/>
                                                  <w:ind w:left="144" w:right="144"/>
                                                  <w:jc w:val="center"/>
                                                  <w:rPr>
                                                    <w:color w:val="FFFFFF" w:themeColor="background1"/>
                                                    <w:sz w:val="28"/>
                                                    <w:szCs w:val="28"/>
                                                  </w:rPr>
                                                </w:pPr>
                                                <w:r w:rsidRPr="00CD47D3">
                                                  <w:rPr>
                                                    <w:color w:val="FFFFFF" w:themeColor="background1"/>
                                                    <w:sz w:val="28"/>
                                                    <w:szCs w:val="28"/>
                                                  </w:rPr>
                                                  <w:t>1707424</w:t>
                                                </w:r>
                                              </w:p>
                                            </w:tc>
                                          </w:sdtContent>
                                        </w:sdt>
                                        <w:tc>
                                          <w:tcPr>
                                            <w:tcW w:w="3584" w:type="dxa"/>
                                            <w:vAlign w:val="center"/>
                                          </w:tcPr>
                                          <w:sdt>
                                            <w:sdtPr>
                                              <w:rPr>
                                                <w:color w:val="FFFFFF" w:themeColor="background1"/>
                                                <w:sz w:val="28"/>
                                                <w:szCs w:val="28"/>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rsidR="0073369F" w:rsidRPr="00CD47D3" w:rsidRDefault="0073369F" w:rsidP="00CD47D3">
                                                <w:pPr>
                                                  <w:pStyle w:val="NoSpacing"/>
                                                  <w:ind w:left="144" w:right="144"/>
                                                  <w:jc w:val="center"/>
                                                  <w:rPr>
                                                    <w:color w:val="FFFFFF" w:themeColor="background1"/>
                                                    <w:sz w:val="28"/>
                                                    <w:szCs w:val="28"/>
                                                  </w:rPr>
                                                </w:pPr>
                                                <w:r w:rsidRPr="00CD47D3">
                                                  <w:rPr>
                                                    <w:color w:val="FFFFFF" w:themeColor="background1"/>
                                                    <w:sz w:val="28"/>
                                                    <w:szCs w:val="28"/>
                                                  </w:rPr>
                                                  <w:t xml:space="preserve">The Human Resource Professional </w:t>
                                                </w:r>
                                              </w:p>
                                            </w:sdtContent>
                                          </w:sdt>
                                        </w:tc>
                                        <w:sdt>
                                          <w:sdtPr>
                                            <w:rPr>
                                              <w:color w:val="FFFFFF" w:themeColor="background1"/>
                                              <w:sz w:val="28"/>
                                              <w:szCs w:val="28"/>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84" w:type="dxa"/>
                                                <w:vAlign w:val="center"/>
                                              </w:tcPr>
                                              <w:p w:rsidR="0073369F" w:rsidRPr="00CD47D3" w:rsidRDefault="0073369F" w:rsidP="00CD47D3">
                                                <w:pPr>
                                                  <w:pStyle w:val="NoSpacing"/>
                                                  <w:ind w:left="144" w:right="720"/>
                                                  <w:jc w:val="right"/>
                                                  <w:rPr>
                                                    <w:color w:val="FFFFFF" w:themeColor="background1"/>
                                                    <w:sz w:val="28"/>
                                                    <w:szCs w:val="28"/>
                                                  </w:rPr>
                                                </w:pPr>
                                                <w:r w:rsidRPr="00CD47D3">
                                                  <w:rPr>
                                                    <w:color w:val="FFFFFF" w:themeColor="background1"/>
                                                    <w:sz w:val="28"/>
                                                    <w:szCs w:val="28"/>
                                                  </w:rPr>
                                                  <w:t>By Ella Williams</w:t>
                                                </w:r>
                                              </w:p>
                                            </w:tc>
                                          </w:sdtContent>
                                        </w:sdt>
                                      </w:tr>
                                    </w:tbl>
                                    <w:p w:rsidR="0073369F" w:rsidRPr="00CD47D3" w:rsidRDefault="0073369F">
                                      <w:pPr>
                                        <w:rPr>
                                          <w:sz w:val="28"/>
                                          <w:szCs w:val="28"/>
                                        </w:rPr>
                                      </w:pPr>
                                    </w:p>
                                  </w:tc>
                                </w:tr>
                              </w:tbl>
                              <w:p w:rsidR="0073369F" w:rsidRPr="00CD47D3" w:rsidRDefault="0073369F">
                                <w:pPr>
                                  <w:rPr>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alt="Cover page layout" style="position:absolute;margin-left:0;margin-top:0;width:540pt;height:10in;z-index:-25165312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73369F" w:rsidTr="00C3054F">
                            <w:trPr>
                              <w:trHeight w:hRule="exact" w:val="7230"/>
                            </w:trPr>
                            <w:tc>
                              <w:tcPr>
                                <w:tcW w:w="5000" w:type="pct"/>
                              </w:tcPr>
                              <w:p w:rsidR="0073369F" w:rsidRDefault="0073369F">
                                <w:r>
                                  <w:rPr>
                                    <w:noProof/>
                                  </w:rPr>
                                  <w:drawing>
                                    <wp:inline distT="0" distB="0" distL="0" distR="0" wp14:anchorId="7731C3F4" wp14:editId="33B486FD">
                                      <wp:extent cx="6857098" cy="4625067"/>
                                      <wp:effectExtent l="0" t="0" r="127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898927" cy="4653280"/>
                                              </a:xfrm>
                                              <a:prstGeom prst="rect">
                                                <a:avLst/>
                                              </a:prstGeom>
                                            </pic:spPr>
                                          </pic:pic>
                                        </a:graphicData>
                                      </a:graphic>
                                    </wp:inline>
                                  </w:drawing>
                                </w:r>
                              </w:p>
                            </w:tc>
                          </w:tr>
                          <w:tr w:rsidR="0073369F">
                            <w:trPr>
                              <w:trHeight w:hRule="exact" w:val="4320"/>
                            </w:trPr>
                            <w:tc>
                              <w:tcPr>
                                <w:tcW w:w="5000" w:type="pct"/>
                                <w:shd w:val="clear" w:color="auto" w:fill="E84C22" w:themeFill="accent1"/>
                                <w:vAlign w:val="center"/>
                              </w:tcPr>
                              <w:p w:rsidR="0073369F" w:rsidRDefault="006A133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73369F">
                                      <w:rPr>
                                        <w:rFonts w:asciiTheme="majorHAnsi" w:hAnsiTheme="majorHAnsi"/>
                                        <w:color w:val="FFFFFF" w:themeColor="background1"/>
                                        <w:sz w:val="96"/>
                                        <w:szCs w:val="96"/>
                                      </w:rPr>
                                      <w:t>A Professional Development Report</w:t>
                                    </w:r>
                                  </w:sdtContent>
                                </w:sdt>
                              </w:p>
                              <w:p w:rsidR="0073369F" w:rsidRDefault="006A133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EndPr/>
                                  <w:sdtContent>
                                    <w:r w:rsidR="0073369F">
                                      <w:rPr>
                                        <w:color w:val="FFFFFF" w:themeColor="background1"/>
                                        <w:sz w:val="32"/>
                                        <w:szCs w:val="32"/>
                                      </w:rPr>
                                      <w:t xml:space="preserve">     </w:t>
                                    </w:r>
                                  </w:sdtContent>
                                </w:sdt>
                              </w:p>
                            </w:tc>
                          </w:tr>
                          <w:tr w:rsidR="0073369F" w:rsidRPr="00CD47D3" w:rsidTr="00CD47D3">
                            <w:trPr>
                              <w:trHeight w:hRule="exact" w:val="3336"/>
                            </w:trPr>
                            <w:tc>
                              <w:tcPr>
                                <w:tcW w:w="5000" w:type="pct"/>
                                <w:shd w:val="clear" w:color="auto" w:fill="B22600" w:themeFill="accent6"/>
                              </w:tcPr>
                              <w:tbl>
                                <w:tblPr>
                                  <w:tblW w:w="4978" w:type="pct"/>
                                  <w:tblCellMar>
                                    <w:left w:w="0" w:type="dxa"/>
                                    <w:right w:w="0" w:type="dxa"/>
                                  </w:tblCellMar>
                                  <w:tblLook w:val="04A0" w:firstRow="1" w:lastRow="0" w:firstColumn="1" w:lastColumn="0" w:noHBand="0" w:noVBand="1"/>
                                </w:tblPr>
                                <w:tblGrid>
                                  <w:gridCol w:w="3584"/>
                                  <w:gridCol w:w="3584"/>
                                  <w:gridCol w:w="3584"/>
                                </w:tblGrid>
                                <w:tr w:rsidR="0073369F" w:rsidRPr="00CD47D3" w:rsidTr="00CD47D3">
                                  <w:trPr>
                                    <w:trHeight w:hRule="exact" w:val="2769"/>
                                  </w:trPr>
                                  <w:sdt>
                                    <w:sdtPr>
                                      <w:rPr>
                                        <w:color w:val="FFFFFF" w:themeColor="background1"/>
                                        <w:sz w:val="28"/>
                                        <w:szCs w:val="28"/>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84" w:type="dxa"/>
                                          <w:vAlign w:val="center"/>
                                        </w:tcPr>
                                        <w:p w:rsidR="0073369F" w:rsidRPr="00CD47D3" w:rsidRDefault="0073369F" w:rsidP="00CD47D3">
                                          <w:pPr>
                                            <w:pStyle w:val="NoSpacing"/>
                                            <w:ind w:left="144" w:right="144"/>
                                            <w:jc w:val="center"/>
                                            <w:rPr>
                                              <w:color w:val="FFFFFF" w:themeColor="background1"/>
                                              <w:sz w:val="28"/>
                                              <w:szCs w:val="28"/>
                                            </w:rPr>
                                          </w:pPr>
                                          <w:r w:rsidRPr="00CD47D3">
                                            <w:rPr>
                                              <w:color w:val="FFFFFF" w:themeColor="background1"/>
                                              <w:sz w:val="28"/>
                                              <w:szCs w:val="28"/>
                                            </w:rPr>
                                            <w:t>1707424</w:t>
                                          </w:r>
                                        </w:p>
                                      </w:tc>
                                    </w:sdtContent>
                                  </w:sdt>
                                  <w:tc>
                                    <w:tcPr>
                                      <w:tcW w:w="3584" w:type="dxa"/>
                                      <w:vAlign w:val="center"/>
                                    </w:tcPr>
                                    <w:sdt>
                                      <w:sdtPr>
                                        <w:rPr>
                                          <w:color w:val="FFFFFF" w:themeColor="background1"/>
                                          <w:sz w:val="28"/>
                                          <w:szCs w:val="28"/>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rsidR="0073369F" w:rsidRPr="00CD47D3" w:rsidRDefault="0073369F" w:rsidP="00CD47D3">
                                          <w:pPr>
                                            <w:pStyle w:val="NoSpacing"/>
                                            <w:ind w:left="144" w:right="144"/>
                                            <w:jc w:val="center"/>
                                            <w:rPr>
                                              <w:color w:val="FFFFFF" w:themeColor="background1"/>
                                              <w:sz w:val="28"/>
                                              <w:szCs w:val="28"/>
                                            </w:rPr>
                                          </w:pPr>
                                          <w:r w:rsidRPr="00CD47D3">
                                            <w:rPr>
                                              <w:color w:val="FFFFFF" w:themeColor="background1"/>
                                              <w:sz w:val="28"/>
                                              <w:szCs w:val="28"/>
                                            </w:rPr>
                                            <w:t xml:space="preserve">The Human Resource Professional </w:t>
                                          </w:r>
                                        </w:p>
                                      </w:sdtContent>
                                    </w:sdt>
                                  </w:tc>
                                  <w:sdt>
                                    <w:sdtPr>
                                      <w:rPr>
                                        <w:color w:val="FFFFFF" w:themeColor="background1"/>
                                        <w:sz w:val="28"/>
                                        <w:szCs w:val="28"/>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84" w:type="dxa"/>
                                          <w:vAlign w:val="center"/>
                                        </w:tcPr>
                                        <w:p w:rsidR="0073369F" w:rsidRPr="00CD47D3" w:rsidRDefault="0073369F" w:rsidP="00CD47D3">
                                          <w:pPr>
                                            <w:pStyle w:val="NoSpacing"/>
                                            <w:ind w:left="144" w:right="720"/>
                                            <w:jc w:val="right"/>
                                            <w:rPr>
                                              <w:color w:val="FFFFFF" w:themeColor="background1"/>
                                              <w:sz w:val="28"/>
                                              <w:szCs w:val="28"/>
                                            </w:rPr>
                                          </w:pPr>
                                          <w:r w:rsidRPr="00CD47D3">
                                            <w:rPr>
                                              <w:color w:val="FFFFFF" w:themeColor="background1"/>
                                              <w:sz w:val="28"/>
                                              <w:szCs w:val="28"/>
                                            </w:rPr>
                                            <w:t>By Ella Williams</w:t>
                                          </w:r>
                                        </w:p>
                                      </w:tc>
                                    </w:sdtContent>
                                  </w:sdt>
                                </w:tr>
                              </w:tbl>
                              <w:p w:rsidR="0073369F" w:rsidRPr="00CD47D3" w:rsidRDefault="0073369F">
                                <w:pPr>
                                  <w:rPr>
                                    <w:sz w:val="28"/>
                                    <w:szCs w:val="28"/>
                                  </w:rPr>
                                </w:pPr>
                              </w:p>
                            </w:tc>
                          </w:tr>
                        </w:tbl>
                        <w:p w:rsidR="0073369F" w:rsidRPr="00CD47D3" w:rsidRDefault="0073369F">
                          <w:pPr>
                            <w:rPr>
                              <w:sz w:val="28"/>
                              <w:szCs w:val="28"/>
                            </w:rPr>
                          </w:pPr>
                        </w:p>
                      </w:txbxContent>
                    </v:textbox>
                    <w10:wrap anchorx="page" anchory="page"/>
                  </v:shape>
                </w:pict>
              </mc:Fallback>
            </mc:AlternateContent>
          </w:r>
        </w:p>
        <w:p w:rsidR="00F05714" w:rsidRPr="002B7F33" w:rsidRDefault="00C3054F" w:rsidP="00672B19">
          <w:pPr>
            <w:spacing w:line="600" w:lineRule="auto"/>
            <w:rPr>
              <w:rFonts w:ascii="Arial" w:hAnsi="Arial" w:cs="Arial"/>
              <w:sz w:val="24"/>
            </w:rPr>
          </w:pPr>
          <w:r w:rsidRPr="002B7F33">
            <w:rPr>
              <w:rFonts w:ascii="Arial" w:hAnsi="Arial" w:cs="Arial"/>
              <w:sz w:val="24"/>
            </w:rPr>
            <w:br w:type="page"/>
          </w:r>
        </w:p>
      </w:sdtContent>
    </w:sdt>
    <w:p w:rsidR="00F05714" w:rsidRPr="002B7F33" w:rsidRDefault="00F05714" w:rsidP="00672B19">
      <w:pPr>
        <w:spacing w:line="600" w:lineRule="auto"/>
        <w:jc w:val="center"/>
        <w:rPr>
          <w:rFonts w:ascii="Arial" w:hAnsi="Arial" w:cs="Arial"/>
          <w:sz w:val="28"/>
          <w:u w:val="single"/>
        </w:rPr>
      </w:pPr>
      <w:r w:rsidRPr="002B7F33">
        <w:rPr>
          <w:rFonts w:ascii="Arial" w:hAnsi="Arial" w:cs="Arial"/>
          <w:sz w:val="28"/>
          <w:highlight w:val="yellow"/>
          <w:u w:val="single"/>
        </w:rPr>
        <w:lastRenderedPageBreak/>
        <w:t>Table of Contents</w:t>
      </w:r>
    </w:p>
    <w:p w:rsidR="00F05714" w:rsidRPr="002B7F33" w:rsidRDefault="00F05714" w:rsidP="00672B19">
      <w:pPr>
        <w:pStyle w:val="ListParagraph"/>
        <w:numPr>
          <w:ilvl w:val="0"/>
          <w:numId w:val="1"/>
        </w:numPr>
        <w:spacing w:line="600" w:lineRule="auto"/>
        <w:jc w:val="center"/>
        <w:rPr>
          <w:rFonts w:ascii="Arial" w:hAnsi="Arial" w:cs="Arial"/>
          <w:sz w:val="24"/>
        </w:rPr>
      </w:pPr>
      <w:r w:rsidRPr="002B7F33">
        <w:rPr>
          <w:rFonts w:ascii="Arial" w:hAnsi="Arial" w:cs="Arial"/>
          <w:sz w:val="24"/>
        </w:rPr>
        <w:t>Introduction………………………………………</w:t>
      </w:r>
      <w:r w:rsidR="00190362">
        <w:rPr>
          <w:rFonts w:ascii="Arial" w:hAnsi="Arial" w:cs="Arial"/>
          <w:sz w:val="24"/>
        </w:rPr>
        <w:t>……………………</w:t>
      </w:r>
      <w:r w:rsidRPr="002B7F33">
        <w:rPr>
          <w:rFonts w:ascii="Arial" w:hAnsi="Arial" w:cs="Arial"/>
          <w:sz w:val="24"/>
        </w:rPr>
        <w:t>…</w:t>
      </w:r>
      <w:r w:rsidR="00190362">
        <w:rPr>
          <w:rFonts w:ascii="Arial" w:hAnsi="Arial" w:cs="Arial"/>
          <w:sz w:val="24"/>
        </w:rPr>
        <w:t>…………3</w:t>
      </w:r>
    </w:p>
    <w:p w:rsidR="00F05714" w:rsidRPr="002B7F33" w:rsidRDefault="00F05714" w:rsidP="00672B19">
      <w:pPr>
        <w:pStyle w:val="ListParagraph"/>
        <w:numPr>
          <w:ilvl w:val="1"/>
          <w:numId w:val="1"/>
        </w:numPr>
        <w:spacing w:line="600" w:lineRule="auto"/>
        <w:rPr>
          <w:rFonts w:ascii="Arial" w:hAnsi="Arial" w:cs="Arial"/>
          <w:sz w:val="24"/>
        </w:rPr>
      </w:pPr>
      <w:r w:rsidRPr="002B7F33">
        <w:rPr>
          <w:rFonts w:ascii="Arial" w:hAnsi="Arial" w:cs="Arial"/>
          <w:sz w:val="24"/>
        </w:rPr>
        <w:t>Report Remit</w:t>
      </w:r>
    </w:p>
    <w:p w:rsidR="00F05714" w:rsidRPr="002B7F33" w:rsidRDefault="002C7F4B" w:rsidP="00672B19">
      <w:pPr>
        <w:pStyle w:val="ListParagraph"/>
        <w:numPr>
          <w:ilvl w:val="0"/>
          <w:numId w:val="1"/>
        </w:numPr>
        <w:spacing w:line="600" w:lineRule="auto"/>
        <w:rPr>
          <w:rFonts w:ascii="Arial" w:hAnsi="Arial" w:cs="Arial"/>
          <w:sz w:val="24"/>
        </w:rPr>
      </w:pPr>
      <w:r>
        <w:rPr>
          <w:rFonts w:ascii="Arial" w:hAnsi="Arial" w:cs="Arial"/>
          <w:sz w:val="24"/>
        </w:rPr>
        <w:t>Activity 1</w:t>
      </w:r>
      <w:r w:rsidR="00F05714" w:rsidRPr="002B7F33">
        <w:rPr>
          <w:rFonts w:ascii="Arial" w:hAnsi="Arial" w:cs="Arial"/>
          <w:sz w:val="24"/>
        </w:rPr>
        <w:t>………………………………………………………………</w:t>
      </w:r>
      <w:r w:rsidR="00190362">
        <w:rPr>
          <w:rFonts w:ascii="Arial" w:hAnsi="Arial" w:cs="Arial"/>
          <w:sz w:val="24"/>
        </w:rPr>
        <w:t>.</w:t>
      </w:r>
      <w:r>
        <w:rPr>
          <w:rFonts w:ascii="Arial" w:hAnsi="Arial" w:cs="Arial"/>
          <w:sz w:val="24"/>
        </w:rPr>
        <w:t>…</w:t>
      </w:r>
      <w:r w:rsidR="00190362">
        <w:rPr>
          <w:rFonts w:ascii="Arial" w:hAnsi="Arial" w:cs="Arial"/>
          <w:sz w:val="24"/>
        </w:rPr>
        <w:t>...……...3-5</w:t>
      </w:r>
    </w:p>
    <w:p w:rsidR="002C7F4B" w:rsidRDefault="002C7F4B" w:rsidP="00672B19">
      <w:pPr>
        <w:pStyle w:val="ListParagraph"/>
        <w:numPr>
          <w:ilvl w:val="0"/>
          <w:numId w:val="1"/>
        </w:numPr>
        <w:spacing w:line="600" w:lineRule="auto"/>
        <w:rPr>
          <w:rFonts w:ascii="Arial" w:hAnsi="Arial" w:cs="Arial"/>
          <w:sz w:val="24"/>
        </w:rPr>
      </w:pPr>
      <w:r>
        <w:rPr>
          <w:rFonts w:ascii="Arial" w:hAnsi="Arial" w:cs="Arial"/>
          <w:sz w:val="24"/>
        </w:rPr>
        <w:t>Activity 2…………………………………………………………………</w:t>
      </w:r>
      <w:r w:rsidR="00190362">
        <w:rPr>
          <w:rFonts w:ascii="Arial" w:hAnsi="Arial" w:cs="Arial"/>
          <w:sz w:val="24"/>
        </w:rPr>
        <w:t>…</w:t>
      </w:r>
      <w:proofErr w:type="gramStart"/>
      <w:r w:rsidR="00190362">
        <w:rPr>
          <w:rFonts w:ascii="Arial" w:hAnsi="Arial" w:cs="Arial"/>
          <w:sz w:val="24"/>
        </w:rPr>
        <w:t>…..</w:t>
      </w:r>
      <w:proofErr w:type="gramEnd"/>
      <w:r w:rsidR="00190362">
        <w:rPr>
          <w:rFonts w:ascii="Arial" w:hAnsi="Arial" w:cs="Arial"/>
          <w:sz w:val="24"/>
        </w:rPr>
        <w:t>…6-11</w:t>
      </w:r>
    </w:p>
    <w:p w:rsidR="00EA04F1" w:rsidRDefault="002C7F4B" w:rsidP="00EA04F1">
      <w:pPr>
        <w:pStyle w:val="ListParagraph"/>
        <w:numPr>
          <w:ilvl w:val="0"/>
          <w:numId w:val="1"/>
        </w:numPr>
        <w:spacing w:line="600" w:lineRule="auto"/>
        <w:rPr>
          <w:rFonts w:ascii="Arial" w:hAnsi="Arial" w:cs="Arial"/>
          <w:sz w:val="24"/>
        </w:rPr>
      </w:pPr>
      <w:r>
        <w:rPr>
          <w:rFonts w:ascii="Arial" w:hAnsi="Arial" w:cs="Arial"/>
          <w:sz w:val="24"/>
        </w:rPr>
        <w:t>Activity 3</w:t>
      </w:r>
      <w:r w:rsidR="00EA04F1">
        <w:rPr>
          <w:rFonts w:ascii="Arial" w:hAnsi="Arial" w:cs="Arial"/>
          <w:sz w:val="24"/>
        </w:rPr>
        <w:t>………………………………………………………………………</w:t>
      </w:r>
      <w:r w:rsidR="00190362">
        <w:rPr>
          <w:rFonts w:ascii="Arial" w:hAnsi="Arial" w:cs="Arial"/>
          <w:sz w:val="24"/>
        </w:rPr>
        <w:t>…12-18</w:t>
      </w:r>
    </w:p>
    <w:p w:rsidR="002C7F4B" w:rsidRDefault="00EA04F1" w:rsidP="00672B19">
      <w:pPr>
        <w:pStyle w:val="ListParagraph"/>
        <w:numPr>
          <w:ilvl w:val="0"/>
          <w:numId w:val="1"/>
        </w:numPr>
        <w:spacing w:line="600" w:lineRule="auto"/>
        <w:rPr>
          <w:rFonts w:ascii="Arial" w:hAnsi="Arial" w:cs="Arial"/>
          <w:sz w:val="24"/>
        </w:rPr>
      </w:pPr>
      <w:r>
        <w:rPr>
          <w:rFonts w:ascii="Arial" w:hAnsi="Arial" w:cs="Arial"/>
          <w:sz w:val="24"/>
        </w:rPr>
        <w:t>Activity 4 ……………………………………………………………………</w:t>
      </w:r>
      <w:proofErr w:type="gramStart"/>
      <w:r>
        <w:rPr>
          <w:rFonts w:ascii="Arial" w:hAnsi="Arial" w:cs="Arial"/>
          <w:sz w:val="24"/>
        </w:rPr>
        <w:t>…</w:t>
      </w:r>
      <w:r w:rsidR="00190362">
        <w:rPr>
          <w:rFonts w:ascii="Arial" w:hAnsi="Arial" w:cs="Arial"/>
          <w:sz w:val="24"/>
        </w:rPr>
        <w:t>..</w:t>
      </w:r>
      <w:proofErr w:type="gramEnd"/>
      <w:r w:rsidR="00190362">
        <w:rPr>
          <w:rFonts w:ascii="Arial" w:hAnsi="Arial" w:cs="Arial"/>
          <w:sz w:val="24"/>
        </w:rPr>
        <w:t>19-20</w:t>
      </w:r>
    </w:p>
    <w:p w:rsidR="00B97BCD" w:rsidRDefault="00B97BCD" w:rsidP="00672B19">
      <w:pPr>
        <w:spacing w:line="600" w:lineRule="auto"/>
        <w:jc w:val="center"/>
        <w:rPr>
          <w:rFonts w:ascii="Arial" w:hAnsi="Arial" w:cs="Arial"/>
          <w:sz w:val="28"/>
          <w:u w:val="single"/>
        </w:rPr>
      </w:pPr>
    </w:p>
    <w:p w:rsidR="00F05714" w:rsidRPr="002B7F33" w:rsidRDefault="00F05714" w:rsidP="00672B19">
      <w:pPr>
        <w:spacing w:line="600" w:lineRule="auto"/>
        <w:jc w:val="center"/>
        <w:rPr>
          <w:rFonts w:ascii="Arial" w:hAnsi="Arial" w:cs="Arial"/>
          <w:sz w:val="24"/>
        </w:rPr>
      </w:pPr>
      <w:r w:rsidRPr="002B7F33">
        <w:rPr>
          <w:rFonts w:ascii="Arial" w:hAnsi="Arial" w:cs="Arial"/>
          <w:sz w:val="28"/>
          <w:u w:val="single"/>
        </w:rPr>
        <w:t xml:space="preserve">List of Figures </w:t>
      </w:r>
    </w:p>
    <w:p w:rsidR="00CD47D3" w:rsidRDefault="0030799D" w:rsidP="00672B19">
      <w:pPr>
        <w:spacing w:line="600" w:lineRule="auto"/>
        <w:jc w:val="center"/>
        <w:rPr>
          <w:rFonts w:ascii="Arial" w:hAnsi="Arial" w:cs="Arial"/>
          <w:sz w:val="24"/>
        </w:rPr>
      </w:pPr>
      <w:r w:rsidRPr="0030799D">
        <w:rPr>
          <w:rFonts w:ascii="Arial" w:hAnsi="Arial" w:cs="Arial"/>
          <w:sz w:val="24"/>
        </w:rPr>
        <w:t>Figure 2.1: The CIPD Map</w:t>
      </w:r>
      <w:r>
        <w:rPr>
          <w:rFonts w:ascii="Arial" w:hAnsi="Arial" w:cs="Arial"/>
          <w:sz w:val="24"/>
        </w:rPr>
        <w:t>…………………………………………………………</w:t>
      </w:r>
      <w:r w:rsidR="00190362">
        <w:rPr>
          <w:rFonts w:ascii="Arial" w:hAnsi="Arial" w:cs="Arial"/>
          <w:sz w:val="24"/>
        </w:rPr>
        <w:t>5</w:t>
      </w:r>
    </w:p>
    <w:p w:rsidR="0030799D" w:rsidRDefault="0030799D" w:rsidP="00672B19">
      <w:pPr>
        <w:spacing w:line="600" w:lineRule="auto"/>
        <w:jc w:val="center"/>
        <w:rPr>
          <w:rFonts w:ascii="Arial" w:hAnsi="Arial" w:cs="Arial"/>
          <w:sz w:val="24"/>
        </w:rPr>
      </w:pPr>
      <w:r w:rsidRPr="0030799D">
        <w:rPr>
          <w:rFonts w:ascii="Arial" w:hAnsi="Arial" w:cs="Arial"/>
          <w:sz w:val="24"/>
        </w:rPr>
        <w:t>Figure 3.2: The Belbin Team Roles</w:t>
      </w:r>
      <w:r>
        <w:rPr>
          <w:rFonts w:ascii="Arial" w:hAnsi="Arial" w:cs="Arial"/>
          <w:sz w:val="24"/>
        </w:rPr>
        <w:t>……………………………………………….</w:t>
      </w:r>
      <w:r w:rsidR="00190362">
        <w:rPr>
          <w:rFonts w:ascii="Arial" w:hAnsi="Arial" w:cs="Arial"/>
          <w:sz w:val="24"/>
        </w:rPr>
        <w:t>7</w:t>
      </w:r>
    </w:p>
    <w:p w:rsidR="00B97BCD" w:rsidRDefault="00005546" w:rsidP="00B97BCD">
      <w:pPr>
        <w:spacing w:line="600" w:lineRule="auto"/>
        <w:jc w:val="center"/>
        <w:rPr>
          <w:rFonts w:ascii="Arial" w:hAnsi="Arial" w:cs="Arial"/>
          <w:sz w:val="24"/>
        </w:rPr>
      </w:pPr>
      <w:r w:rsidRPr="00005546">
        <w:rPr>
          <w:rFonts w:ascii="Arial" w:hAnsi="Arial" w:cs="Arial"/>
          <w:sz w:val="24"/>
        </w:rPr>
        <w:t>Figure 3.3: Tuckman's Stages</w:t>
      </w:r>
      <w:r>
        <w:rPr>
          <w:rFonts w:ascii="Arial" w:hAnsi="Arial" w:cs="Arial"/>
          <w:sz w:val="24"/>
        </w:rPr>
        <w:t>…………………………………………</w:t>
      </w:r>
      <w:r w:rsidR="00B97BCD">
        <w:rPr>
          <w:rFonts w:ascii="Arial" w:hAnsi="Arial" w:cs="Arial"/>
          <w:sz w:val="24"/>
        </w:rPr>
        <w:t>.</w:t>
      </w:r>
      <w:r>
        <w:rPr>
          <w:rFonts w:ascii="Arial" w:hAnsi="Arial" w:cs="Arial"/>
          <w:sz w:val="24"/>
        </w:rPr>
        <w:t>………</w:t>
      </w:r>
      <w:r w:rsidR="00B97BCD">
        <w:rPr>
          <w:rFonts w:ascii="Arial" w:hAnsi="Arial" w:cs="Arial"/>
          <w:sz w:val="24"/>
        </w:rPr>
        <w:t>.</w:t>
      </w:r>
      <w:r>
        <w:rPr>
          <w:rFonts w:ascii="Arial" w:hAnsi="Arial" w:cs="Arial"/>
          <w:sz w:val="24"/>
        </w:rPr>
        <w:t>…</w:t>
      </w:r>
      <w:r w:rsidR="00190362">
        <w:rPr>
          <w:rFonts w:ascii="Arial" w:hAnsi="Arial" w:cs="Arial"/>
          <w:sz w:val="24"/>
        </w:rPr>
        <w:t>8</w:t>
      </w:r>
    </w:p>
    <w:p w:rsidR="00005546" w:rsidRDefault="00B97BCD" w:rsidP="00B97BCD">
      <w:pPr>
        <w:spacing w:line="600" w:lineRule="auto"/>
        <w:jc w:val="center"/>
        <w:rPr>
          <w:rFonts w:ascii="Arial" w:hAnsi="Arial" w:cs="Arial"/>
          <w:sz w:val="24"/>
        </w:rPr>
      </w:pPr>
      <w:r w:rsidRPr="00B97BCD">
        <w:rPr>
          <w:rFonts w:ascii="Arial" w:hAnsi="Arial" w:cs="Arial"/>
          <w:sz w:val="24"/>
        </w:rPr>
        <w:t>Figure 3.4: The Thomas Kilmann Conflict Mode Instrument</w:t>
      </w:r>
      <w:r>
        <w:rPr>
          <w:rFonts w:ascii="Arial" w:hAnsi="Arial" w:cs="Arial"/>
          <w:sz w:val="24"/>
        </w:rPr>
        <w:t>…………………</w:t>
      </w:r>
      <w:r w:rsidR="00190362">
        <w:rPr>
          <w:rFonts w:ascii="Arial" w:hAnsi="Arial" w:cs="Arial"/>
          <w:sz w:val="24"/>
        </w:rPr>
        <w:t>.10</w:t>
      </w:r>
    </w:p>
    <w:p w:rsidR="00B97BCD" w:rsidRDefault="00B97BCD" w:rsidP="00B97BCD">
      <w:pPr>
        <w:spacing w:line="600" w:lineRule="auto"/>
        <w:jc w:val="center"/>
        <w:rPr>
          <w:rFonts w:ascii="Arial" w:hAnsi="Arial" w:cs="Arial"/>
          <w:sz w:val="24"/>
        </w:rPr>
      </w:pPr>
      <w:r w:rsidRPr="00B97BCD">
        <w:rPr>
          <w:rFonts w:ascii="Arial" w:hAnsi="Arial" w:cs="Arial"/>
          <w:sz w:val="24"/>
        </w:rPr>
        <w:t>Figure 4.5: Project Management Stages</w:t>
      </w:r>
      <w:r>
        <w:rPr>
          <w:rFonts w:ascii="Arial" w:hAnsi="Arial" w:cs="Arial"/>
          <w:sz w:val="24"/>
        </w:rPr>
        <w:t>……………………………………</w:t>
      </w:r>
      <w:proofErr w:type="gramStart"/>
      <w:r>
        <w:rPr>
          <w:rFonts w:ascii="Arial" w:hAnsi="Arial" w:cs="Arial"/>
          <w:sz w:val="24"/>
        </w:rPr>
        <w:t>…</w:t>
      </w:r>
      <w:r w:rsidR="00190362">
        <w:rPr>
          <w:rFonts w:ascii="Arial" w:hAnsi="Arial" w:cs="Arial"/>
          <w:sz w:val="24"/>
        </w:rPr>
        <w:t>..</w:t>
      </w:r>
      <w:proofErr w:type="gramEnd"/>
      <w:r w:rsidR="00190362">
        <w:rPr>
          <w:rFonts w:ascii="Arial" w:hAnsi="Arial" w:cs="Arial"/>
          <w:sz w:val="24"/>
        </w:rPr>
        <w:t>13</w:t>
      </w:r>
    </w:p>
    <w:p w:rsidR="00B97BCD" w:rsidRDefault="00B97BCD" w:rsidP="00B97BCD">
      <w:pPr>
        <w:spacing w:line="600" w:lineRule="auto"/>
        <w:jc w:val="center"/>
        <w:rPr>
          <w:rFonts w:ascii="Arial" w:hAnsi="Arial" w:cs="Arial"/>
          <w:sz w:val="24"/>
        </w:rPr>
      </w:pPr>
      <w:r w:rsidRPr="00B97BCD">
        <w:rPr>
          <w:rFonts w:ascii="Arial" w:hAnsi="Arial" w:cs="Arial"/>
          <w:sz w:val="24"/>
        </w:rPr>
        <w:t>Figure 4.6: Eisenhower Model</w:t>
      </w:r>
      <w:r>
        <w:rPr>
          <w:rFonts w:ascii="Arial" w:hAnsi="Arial" w:cs="Arial"/>
          <w:sz w:val="24"/>
        </w:rPr>
        <w:t>…………………………………………………….</w:t>
      </w:r>
      <w:r w:rsidR="00190362">
        <w:rPr>
          <w:rFonts w:ascii="Arial" w:hAnsi="Arial" w:cs="Arial"/>
          <w:sz w:val="24"/>
        </w:rPr>
        <w:t>17</w:t>
      </w:r>
    </w:p>
    <w:p w:rsidR="009C5BE6" w:rsidRDefault="009C5BE6" w:rsidP="00672B19">
      <w:pPr>
        <w:spacing w:line="600" w:lineRule="auto"/>
        <w:jc w:val="center"/>
        <w:rPr>
          <w:rFonts w:ascii="Arial" w:hAnsi="Arial" w:cs="Arial"/>
          <w:sz w:val="24"/>
        </w:rPr>
      </w:pPr>
    </w:p>
    <w:p w:rsidR="00190362" w:rsidRPr="002B7F33" w:rsidRDefault="00190362" w:rsidP="00672B19">
      <w:pPr>
        <w:spacing w:line="600" w:lineRule="auto"/>
        <w:jc w:val="center"/>
        <w:rPr>
          <w:rFonts w:ascii="Arial" w:hAnsi="Arial" w:cs="Arial"/>
          <w:sz w:val="24"/>
        </w:rPr>
      </w:pPr>
    </w:p>
    <w:p w:rsidR="00CD47D3" w:rsidRPr="002B7F33" w:rsidRDefault="00CD47D3" w:rsidP="00672B19">
      <w:pPr>
        <w:spacing w:line="600" w:lineRule="auto"/>
        <w:jc w:val="center"/>
        <w:rPr>
          <w:rFonts w:ascii="Arial" w:hAnsi="Arial" w:cs="Arial"/>
          <w:sz w:val="28"/>
          <w:u w:val="single"/>
        </w:rPr>
      </w:pPr>
      <w:r w:rsidRPr="002B7F33">
        <w:rPr>
          <w:rFonts w:ascii="Arial" w:hAnsi="Arial" w:cs="Arial"/>
          <w:sz w:val="28"/>
          <w:u w:val="single"/>
        </w:rPr>
        <w:lastRenderedPageBreak/>
        <w:t>List of Evidence</w:t>
      </w:r>
    </w:p>
    <w:p w:rsidR="00F05714" w:rsidRDefault="009D65A4" w:rsidP="00672B19">
      <w:pPr>
        <w:spacing w:line="600" w:lineRule="auto"/>
        <w:jc w:val="center"/>
        <w:rPr>
          <w:rFonts w:ascii="Arial" w:hAnsi="Arial" w:cs="Arial"/>
          <w:sz w:val="24"/>
        </w:rPr>
      </w:pPr>
      <w:r>
        <w:rPr>
          <w:rFonts w:ascii="Arial" w:hAnsi="Arial" w:cs="Arial"/>
          <w:sz w:val="24"/>
        </w:rPr>
        <w:t>Evidence 1 …………………</w:t>
      </w:r>
      <w:r w:rsidR="00CD3841">
        <w:rPr>
          <w:rFonts w:ascii="Arial" w:hAnsi="Arial" w:cs="Arial"/>
          <w:sz w:val="24"/>
        </w:rPr>
        <w:t>.</w:t>
      </w:r>
      <w:r>
        <w:rPr>
          <w:rFonts w:ascii="Arial" w:hAnsi="Arial" w:cs="Arial"/>
          <w:sz w:val="24"/>
        </w:rPr>
        <w:t>……………………………………….</w:t>
      </w:r>
      <w:r w:rsidR="00190362">
        <w:rPr>
          <w:rFonts w:ascii="Arial" w:hAnsi="Arial" w:cs="Arial"/>
          <w:sz w:val="24"/>
        </w:rPr>
        <w:t>5</w:t>
      </w:r>
    </w:p>
    <w:p w:rsidR="009D65A4" w:rsidRDefault="00190362" w:rsidP="00190362">
      <w:pPr>
        <w:spacing w:line="600" w:lineRule="auto"/>
        <w:ind w:firstLine="720"/>
        <w:rPr>
          <w:rFonts w:ascii="Arial" w:hAnsi="Arial" w:cs="Arial"/>
          <w:sz w:val="24"/>
        </w:rPr>
      </w:pPr>
      <w:r>
        <w:rPr>
          <w:rFonts w:ascii="Arial" w:hAnsi="Arial" w:cs="Arial"/>
          <w:sz w:val="24"/>
        </w:rPr>
        <w:t xml:space="preserve">     </w:t>
      </w:r>
      <w:r w:rsidR="009D65A4">
        <w:rPr>
          <w:rFonts w:ascii="Arial" w:hAnsi="Arial" w:cs="Arial"/>
          <w:sz w:val="24"/>
        </w:rPr>
        <w:t>Evidence 2……………………………………………………………</w:t>
      </w:r>
      <w:r>
        <w:rPr>
          <w:rFonts w:ascii="Arial" w:hAnsi="Arial" w:cs="Arial"/>
          <w:sz w:val="24"/>
        </w:rPr>
        <w:t>8</w:t>
      </w:r>
    </w:p>
    <w:p w:rsidR="009D65A4" w:rsidRDefault="009C5BE6" w:rsidP="009C5BE6">
      <w:pPr>
        <w:spacing w:line="600" w:lineRule="auto"/>
        <w:ind w:left="720"/>
        <w:rPr>
          <w:rFonts w:ascii="Arial" w:hAnsi="Arial" w:cs="Arial"/>
          <w:sz w:val="24"/>
        </w:rPr>
      </w:pPr>
      <w:r>
        <w:rPr>
          <w:rFonts w:ascii="Arial" w:hAnsi="Arial" w:cs="Arial"/>
          <w:sz w:val="24"/>
        </w:rPr>
        <w:t xml:space="preserve">     </w:t>
      </w:r>
      <w:r w:rsidR="009D65A4">
        <w:rPr>
          <w:rFonts w:ascii="Arial" w:hAnsi="Arial" w:cs="Arial"/>
          <w:sz w:val="24"/>
        </w:rPr>
        <w:t>Evidence 3……………………………………………………</w:t>
      </w:r>
      <w:r w:rsidR="00190362">
        <w:rPr>
          <w:rFonts w:ascii="Arial" w:hAnsi="Arial" w:cs="Arial"/>
          <w:sz w:val="24"/>
        </w:rPr>
        <w:t>.</w:t>
      </w:r>
      <w:r w:rsidR="009D65A4">
        <w:rPr>
          <w:rFonts w:ascii="Arial" w:hAnsi="Arial" w:cs="Arial"/>
          <w:sz w:val="24"/>
        </w:rPr>
        <w:t>…….</w:t>
      </w:r>
      <w:r w:rsidR="00190362">
        <w:rPr>
          <w:rFonts w:ascii="Arial" w:hAnsi="Arial" w:cs="Arial"/>
          <w:sz w:val="24"/>
        </w:rPr>
        <w:t>11</w:t>
      </w:r>
    </w:p>
    <w:p w:rsidR="009D65A4" w:rsidRDefault="009D65A4" w:rsidP="00672B19">
      <w:pPr>
        <w:spacing w:line="600" w:lineRule="auto"/>
        <w:jc w:val="center"/>
        <w:rPr>
          <w:rFonts w:ascii="Arial" w:hAnsi="Arial" w:cs="Arial"/>
          <w:sz w:val="24"/>
        </w:rPr>
      </w:pPr>
      <w:r>
        <w:rPr>
          <w:rFonts w:ascii="Arial" w:hAnsi="Arial" w:cs="Arial"/>
          <w:sz w:val="24"/>
        </w:rPr>
        <w:t>Evidence 4……………………………………</w:t>
      </w:r>
      <w:r w:rsidR="009C5BE6">
        <w:rPr>
          <w:rFonts w:ascii="Arial" w:hAnsi="Arial" w:cs="Arial"/>
          <w:sz w:val="24"/>
        </w:rPr>
        <w:t>………………………</w:t>
      </w:r>
      <w:r w:rsidR="00190362">
        <w:rPr>
          <w:rFonts w:ascii="Arial" w:hAnsi="Arial" w:cs="Arial"/>
          <w:sz w:val="24"/>
        </w:rPr>
        <w:t>14</w:t>
      </w:r>
    </w:p>
    <w:p w:rsidR="009C5BE6" w:rsidRDefault="009C5BE6" w:rsidP="00672B19">
      <w:pPr>
        <w:spacing w:line="600" w:lineRule="auto"/>
        <w:jc w:val="center"/>
        <w:rPr>
          <w:rFonts w:ascii="Arial" w:hAnsi="Arial" w:cs="Arial"/>
          <w:sz w:val="24"/>
        </w:rPr>
      </w:pPr>
      <w:r>
        <w:rPr>
          <w:rFonts w:ascii="Arial" w:hAnsi="Arial" w:cs="Arial"/>
          <w:sz w:val="24"/>
        </w:rPr>
        <w:t>Evidence 5……………………………………………………………</w:t>
      </w:r>
      <w:r w:rsidR="00190362">
        <w:rPr>
          <w:rFonts w:ascii="Arial" w:hAnsi="Arial" w:cs="Arial"/>
          <w:sz w:val="24"/>
        </w:rPr>
        <w:t>15</w:t>
      </w:r>
    </w:p>
    <w:p w:rsidR="009C5BE6" w:rsidRDefault="009C5BE6" w:rsidP="00672B19">
      <w:pPr>
        <w:spacing w:line="600" w:lineRule="auto"/>
        <w:jc w:val="center"/>
        <w:rPr>
          <w:rFonts w:ascii="Arial" w:hAnsi="Arial" w:cs="Arial"/>
          <w:sz w:val="24"/>
        </w:rPr>
      </w:pPr>
      <w:r>
        <w:rPr>
          <w:rFonts w:ascii="Arial" w:hAnsi="Arial" w:cs="Arial"/>
          <w:sz w:val="24"/>
        </w:rPr>
        <w:t>Evidence 6……………………………………………………………</w:t>
      </w:r>
      <w:r w:rsidR="00190362">
        <w:rPr>
          <w:rFonts w:ascii="Arial" w:hAnsi="Arial" w:cs="Arial"/>
          <w:sz w:val="24"/>
        </w:rPr>
        <w:t>15</w:t>
      </w:r>
    </w:p>
    <w:p w:rsidR="009C5BE6" w:rsidRDefault="009C5BE6" w:rsidP="00672B19">
      <w:pPr>
        <w:spacing w:line="600" w:lineRule="auto"/>
        <w:jc w:val="center"/>
        <w:rPr>
          <w:rFonts w:ascii="Arial" w:hAnsi="Arial" w:cs="Arial"/>
          <w:sz w:val="24"/>
        </w:rPr>
      </w:pPr>
      <w:r>
        <w:rPr>
          <w:rFonts w:ascii="Arial" w:hAnsi="Arial" w:cs="Arial"/>
          <w:sz w:val="24"/>
        </w:rPr>
        <w:t>Evidence 7……………………………………………………………</w:t>
      </w:r>
      <w:r w:rsidR="00190362">
        <w:rPr>
          <w:rFonts w:ascii="Arial" w:hAnsi="Arial" w:cs="Arial"/>
          <w:sz w:val="24"/>
        </w:rPr>
        <w:t>11</w:t>
      </w:r>
    </w:p>
    <w:p w:rsidR="0057439E" w:rsidRDefault="0057439E" w:rsidP="00672B19">
      <w:pPr>
        <w:spacing w:line="600" w:lineRule="auto"/>
        <w:jc w:val="center"/>
        <w:rPr>
          <w:rFonts w:ascii="Arial" w:hAnsi="Arial" w:cs="Arial"/>
          <w:sz w:val="24"/>
        </w:rPr>
      </w:pPr>
      <w:r>
        <w:rPr>
          <w:rFonts w:ascii="Arial" w:hAnsi="Arial" w:cs="Arial"/>
          <w:sz w:val="24"/>
        </w:rPr>
        <w:t>Evidence 10………………………………………………………</w:t>
      </w:r>
      <w:proofErr w:type="gramStart"/>
      <w:r>
        <w:rPr>
          <w:rFonts w:ascii="Arial" w:hAnsi="Arial" w:cs="Arial"/>
          <w:sz w:val="24"/>
        </w:rPr>
        <w:t>…..</w:t>
      </w:r>
      <w:proofErr w:type="gramEnd"/>
      <w:r w:rsidR="00190362">
        <w:rPr>
          <w:rFonts w:ascii="Arial" w:hAnsi="Arial" w:cs="Arial"/>
          <w:sz w:val="24"/>
        </w:rPr>
        <w:t>20</w:t>
      </w:r>
    </w:p>
    <w:p w:rsidR="009C5BE6" w:rsidRPr="002B7F33" w:rsidRDefault="009C5BE6" w:rsidP="009C5BE6">
      <w:pPr>
        <w:spacing w:line="600" w:lineRule="auto"/>
        <w:jc w:val="center"/>
        <w:rPr>
          <w:rFonts w:ascii="Arial" w:hAnsi="Arial" w:cs="Arial"/>
          <w:sz w:val="24"/>
        </w:rPr>
      </w:pPr>
      <w:r>
        <w:rPr>
          <w:rFonts w:ascii="Arial" w:hAnsi="Arial" w:cs="Arial"/>
          <w:sz w:val="24"/>
        </w:rPr>
        <w:tab/>
      </w:r>
    </w:p>
    <w:p w:rsidR="00234B9C" w:rsidRPr="002B7F33" w:rsidRDefault="00234B9C" w:rsidP="00672B19">
      <w:pPr>
        <w:spacing w:line="600" w:lineRule="auto"/>
        <w:jc w:val="center"/>
        <w:rPr>
          <w:rFonts w:ascii="Arial" w:hAnsi="Arial" w:cs="Arial"/>
          <w:sz w:val="24"/>
        </w:rPr>
      </w:pPr>
    </w:p>
    <w:p w:rsidR="00234B9C" w:rsidRDefault="00234B9C" w:rsidP="00672B19">
      <w:pPr>
        <w:spacing w:line="600" w:lineRule="auto"/>
        <w:jc w:val="center"/>
        <w:rPr>
          <w:rFonts w:ascii="Arial" w:hAnsi="Arial" w:cs="Arial"/>
          <w:sz w:val="24"/>
        </w:rPr>
      </w:pPr>
    </w:p>
    <w:p w:rsidR="00A80A99" w:rsidRDefault="00A80A99" w:rsidP="00672B19">
      <w:pPr>
        <w:spacing w:line="600" w:lineRule="auto"/>
        <w:jc w:val="center"/>
        <w:rPr>
          <w:rFonts w:ascii="Arial" w:hAnsi="Arial" w:cs="Arial"/>
          <w:sz w:val="24"/>
        </w:rPr>
      </w:pPr>
    </w:p>
    <w:p w:rsidR="00A80A99" w:rsidRDefault="00A80A99" w:rsidP="00672B19">
      <w:pPr>
        <w:spacing w:line="600" w:lineRule="auto"/>
        <w:jc w:val="center"/>
        <w:rPr>
          <w:rFonts w:ascii="Arial" w:hAnsi="Arial" w:cs="Arial"/>
          <w:sz w:val="24"/>
        </w:rPr>
      </w:pPr>
    </w:p>
    <w:p w:rsidR="00234B9C" w:rsidRDefault="00234B9C" w:rsidP="0057439E">
      <w:pPr>
        <w:spacing w:line="600" w:lineRule="auto"/>
        <w:rPr>
          <w:rFonts w:ascii="Arial" w:hAnsi="Arial" w:cs="Arial"/>
          <w:sz w:val="24"/>
        </w:rPr>
      </w:pPr>
    </w:p>
    <w:p w:rsidR="0057439E" w:rsidRPr="002B7F33" w:rsidRDefault="0057439E" w:rsidP="0057439E">
      <w:pPr>
        <w:spacing w:line="600" w:lineRule="auto"/>
        <w:rPr>
          <w:rFonts w:ascii="Arial" w:hAnsi="Arial" w:cs="Arial"/>
          <w:sz w:val="24"/>
        </w:rPr>
      </w:pPr>
    </w:p>
    <w:p w:rsidR="00F05714" w:rsidRPr="002B7F33" w:rsidRDefault="00F05714" w:rsidP="00672B19">
      <w:pPr>
        <w:pStyle w:val="ListParagraph"/>
        <w:numPr>
          <w:ilvl w:val="0"/>
          <w:numId w:val="2"/>
        </w:numPr>
        <w:spacing w:line="600" w:lineRule="auto"/>
        <w:rPr>
          <w:rFonts w:ascii="Arial" w:hAnsi="Arial" w:cs="Arial"/>
          <w:sz w:val="28"/>
        </w:rPr>
      </w:pPr>
      <w:r w:rsidRPr="002B7F33">
        <w:rPr>
          <w:rFonts w:ascii="Arial" w:hAnsi="Arial" w:cs="Arial"/>
          <w:sz w:val="28"/>
        </w:rPr>
        <w:lastRenderedPageBreak/>
        <w:t>Introduction</w:t>
      </w:r>
    </w:p>
    <w:p w:rsidR="00F05714" w:rsidRPr="002B7F33" w:rsidRDefault="00F05714" w:rsidP="00672B19">
      <w:pPr>
        <w:pStyle w:val="ListParagraph"/>
        <w:numPr>
          <w:ilvl w:val="1"/>
          <w:numId w:val="3"/>
        </w:numPr>
        <w:spacing w:line="600" w:lineRule="auto"/>
        <w:rPr>
          <w:rFonts w:ascii="Arial" w:hAnsi="Arial" w:cs="Arial"/>
          <w:sz w:val="28"/>
        </w:rPr>
      </w:pPr>
      <w:r w:rsidRPr="002B7F33">
        <w:rPr>
          <w:rFonts w:ascii="Arial" w:hAnsi="Arial" w:cs="Arial"/>
          <w:sz w:val="28"/>
        </w:rPr>
        <w:t>Report Remit</w:t>
      </w:r>
    </w:p>
    <w:p w:rsidR="00265E86" w:rsidRPr="002B7F33" w:rsidRDefault="00265E86" w:rsidP="00672B19">
      <w:pPr>
        <w:spacing w:line="600" w:lineRule="auto"/>
        <w:ind w:left="360"/>
        <w:rPr>
          <w:rFonts w:ascii="Arial" w:hAnsi="Arial" w:cs="Arial"/>
          <w:sz w:val="24"/>
        </w:rPr>
      </w:pPr>
      <w:r w:rsidRPr="002B7F33">
        <w:rPr>
          <w:rFonts w:ascii="Arial" w:hAnsi="Arial" w:cs="Arial"/>
          <w:sz w:val="24"/>
        </w:rPr>
        <w:t>T</w:t>
      </w:r>
      <w:r w:rsidR="000F7504" w:rsidRPr="002B7F33">
        <w:rPr>
          <w:rFonts w:ascii="Arial" w:hAnsi="Arial" w:cs="Arial"/>
          <w:sz w:val="24"/>
        </w:rPr>
        <w:t xml:space="preserve">his report </w:t>
      </w:r>
      <w:r w:rsidR="00A42E05" w:rsidRPr="002B7F33">
        <w:rPr>
          <w:rFonts w:ascii="Arial" w:hAnsi="Arial" w:cs="Arial"/>
          <w:sz w:val="24"/>
        </w:rPr>
        <w:t>evaluates how the Human Resource Profession</w:t>
      </w:r>
      <w:r w:rsidR="00177682">
        <w:rPr>
          <w:rFonts w:ascii="Arial" w:hAnsi="Arial" w:cs="Arial"/>
          <w:sz w:val="24"/>
        </w:rPr>
        <w:t xml:space="preserve"> (HRP)</w:t>
      </w:r>
      <w:r w:rsidR="00A42E05" w:rsidRPr="002B7F33">
        <w:rPr>
          <w:rFonts w:ascii="Arial" w:hAnsi="Arial" w:cs="Arial"/>
          <w:sz w:val="24"/>
        </w:rPr>
        <w:t xml:space="preserve"> has developed over the years. You will be able to see how much of an impact a HR professional will have on the work place as a lot of problems can arise, but HR professionals always resolve the problem. Models and theories will be included throughout this report and evidence will be used to back up the models. </w:t>
      </w:r>
    </w:p>
    <w:p w:rsidR="000F7504" w:rsidRPr="002B7F33" w:rsidRDefault="000F7504" w:rsidP="00672B19">
      <w:pPr>
        <w:spacing w:line="600" w:lineRule="auto"/>
        <w:ind w:left="360"/>
        <w:rPr>
          <w:rFonts w:ascii="Arial" w:hAnsi="Arial" w:cs="Arial"/>
          <w:sz w:val="28"/>
        </w:rPr>
      </w:pPr>
      <w:r w:rsidRPr="002B7F33">
        <w:rPr>
          <w:rFonts w:ascii="Arial" w:hAnsi="Arial" w:cs="Arial"/>
          <w:sz w:val="28"/>
        </w:rPr>
        <w:t>2. Activity 1</w:t>
      </w:r>
    </w:p>
    <w:p w:rsidR="00265E86" w:rsidRPr="002B7F33" w:rsidRDefault="00265E86" w:rsidP="00672B19">
      <w:pPr>
        <w:spacing w:line="600" w:lineRule="auto"/>
        <w:ind w:left="360"/>
        <w:rPr>
          <w:rFonts w:ascii="Arial" w:hAnsi="Arial" w:cs="Arial"/>
          <w:b/>
          <w:sz w:val="24"/>
        </w:rPr>
      </w:pPr>
      <w:r w:rsidRPr="002B7F33">
        <w:rPr>
          <w:rFonts w:ascii="Arial" w:hAnsi="Arial" w:cs="Arial"/>
          <w:b/>
          <w:sz w:val="24"/>
        </w:rPr>
        <w:t>Activity 1:</w:t>
      </w:r>
      <w:r w:rsidR="00B438EA" w:rsidRPr="002B7F33">
        <w:rPr>
          <w:rFonts w:ascii="Arial" w:hAnsi="Arial" w:cs="Arial"/>
          <w:b/>
          <w:sz w:val="24"/>
        </w:rPr>
        <w:t xml:space="preserve"> </w:t>
      </w:r>
      <w:bookmarkStart w:id="0" w:name="_Hlk3540805"/>
      <w:r w:rsidR="00B438EA" w:rsidRPr="002B7F33">
        <w:rPr>
          <w:rFonts w:ascii="Arial" w:hAnsi="Arial" w:cs="Arial"/>
          <w:b/>
          <w:sz w:val="24"/>
        </w:rPr>
        <w:t xml:space="preserve">Evaluate what it means to be an HR professional, </w:t>
      </w:r>
      <w:r w:rsidR="005873EC" w:rsidRPr="002B7F33">
        <w:rPr>
          <w:rFonts w:ascii="Arial" w:hAnsi="Arial" w:cs="Arial"/>
          <w:b/>
          <w:sz w:val="24"/>
        </w:rPr>
        <w:t>referring</w:t>
      </w:r>
      <w:bookmarkStart w:id="1" w:name="_GoBack"/>
      <w:bookmarkEnd w:id="1"/>
      <w:r w:rsidR="00B438EA" w:rsidRPr="002B7F33">
        <w:rPr>
          <w:rFonts w:ascii="Arial" w:hAnsi="Arial" w:cs="Arial"/>
          <w:b/>
          <w:sz w:val="24"/>
        </w:rPr>
        <w:t xml:space="preserve"> to current CIPD Professional Map. </w:t>
      </w:r>
      <w:bookmarkEnd w:id="0"/>
    </w:p>
    <w:p w:rsidR="00022B73" w:rsidRPr="002B7F33" w:rsidRDefault="00022B73" w:rsidP="00672B19">
      <w:pPr>
        <w:spacing w:line="600" w:lineRule="auto"/>
        <w:ind w:left="360"/>
        <w:rPr>
          <w:rFonts w:ascii="Arial" w:hAnsi="Arial" w:cs="Arial"/>
          <w:sz w:val="24"/>
        </w:rPr>
      </w:pPr>
      <w:r w:rsidRPr="002B7F33">
        <w:rPr>
          <w:rFonts w:ascii="Arial" w:hAnsi="Arial" w:cs="Arial"/>
          <w:sz w:val="24"/>
        </w:rPr>
        <w:t xml:space="preserve">According to Boxall </w:t>
      </w:r>
      <w:sdt>
        <w:sdtPr>
          <w:rPr>
            <w:rFonts w:ascii="Arial" w:hAnsi="Arial" w:cs="Arial"/>
            <w:sz w:val="24"/>
          </w:rPr>
          <w:id w:val="272840578"/>
          <w:citation/>
        </w:sdtPr>
        <w:sdtEndPr/>
        <w:sdtContent>
          <w:r w:rsidRPr="002B7F33">
            <w:rPr>
              <w:rFonts w:ascii="Arial" w:hAnsi="Arial" w:cs="Arial"/>
              <w:sz w:val="24"/>
            </w:rPr>
            <w:fldChar w:fldCharType="begin"/>
          </w:r>
          <w:r w:rsidRPr="002B7F33">
            <w:rPr>
              <w:rFonts w:ascii="Arial" w:hAnsi="Arial" w:cs="Arial"/>
              <w:sz w:val="24"/>
            </w:rPr>
            <w:instrText xml:space="preserve">CITATION Pet17 \n  \t  \l 2057 </w:instrText>
          </w:r>
          <w:r w:rsidRPr="002B7F33">
            <w:rPr>
              <w:rFonts w:ascii="Arial" w:hAnsi="Arial" w:cs="Arial"/>
              <w:sz w:val="24"/>
            </w:rPr>
            <w:fldChar w:fldCharType="separate"/>
          </w:r>
          <w:r w:rsidR="00F73617" w:rsidRPr="002B7F33">
            <w:rPr>
              <w:rFonts w:ascii="Arial" w:hAnsi="Arial" w:cs="Arial"/>
              <w:noProof/>
              <w:sz w:val="24"/>
            </w:rPr>
            <w:t>(2017)</w:t>
          </w:r>
          <w:r w:rsidRPr="002B7F33">
            <w:rPr>
              <w:rFonts w:ascii="Arial" w:hAnsi="Arial" w:cs="Arial"/>
              <w:sz w:val="24"/>
            </w:rPr>
            <w:fldChar w:fldCharType="end"/>
          </w:r>
        </w:sdtContent>
      </w:sdt>
      <w:r w:rsidRPr="002B7F33">
        <w:rPr>
          <w:rFonts w:ascii="Arial" w:hAnsi="Arial" w:cs="Arial"/>
          <w:sz w:val="24"/>
        </w:rPr>
        <w:t xml:space="preserve"> </w:t>
      </w:r>
      <w:r w:rsidR="008663CD" w:rsidRPr="002B7F33">
        <w:rPr>
          <w:rFonts w:ascii="Arial" w:hAnsi="Arial" w:cs="Arial"/>
          <w:sz w:val="24"/>
        </w:rPr>
        <w:t xml:space="preserve">“Human resources include the knowledge, network, skills, physical and emotional health, personalities and motivations”. This shows how important Human Resource Management (HRM) is to an organisation. </w:t>
      </w:r>
    </w:p>
    <w:p w:rsidR="00104AE7" w:rsidRPr="002B7F33" w:rsidRDefault="008663CD" w:rsidP="00672B19">
      <w:pPr>
        <w:spacing w:line="600" w:lineRule="auto"/>
        <w:ind w:left="360"/>
        <w:rPr>
          <w:rFonts w:ascii="Arial" w:hAnsi="Arial" w:cs="Arial"/>
          <w:sz w:val="24"/>
        </w:rPr>
      </w:pPr>
      <w:r w:rsidRPr="002B7F33">
        <w:rPr>
          <w:rFonts w:ascii="Arial" w:hAnsi="Arial" w:cs="Arial"/>
          <w:sz w:val="24"/>
        </w:rPr>
        <w:t>HRM</w:t>
      </w:r>
      <w:r w:rsidR="009439FA" w:rsidRPr="002B7F33">
        <w:rPr>
          <w:rFonts w:ascii="Arial" w:hAnsi="Arial" w:cs="Arial"/>
          <w:sz w:val="24"/>
        </w:rPr>
        <w:t xml:space="preserve"> </w:t>
      </w:r>
      <w:r w:rsidR="00E97C4F" w:rsidRPr="002B7F33">
        <w:rPr>
          <w:rFonts w:ascii="Arial" w:hAnsi="Arial" w:cs="Arial"/>
          <w:sz w:val="24"/>
        </w:rPr>
        <w:t>has been a discipline and a practice within an organisation for over a century. The disciplines and practices have been through a process of theory building, trial and error, and countless concepts by pr</w:t>
      </w:r>
      <w:r w:rsidR="0033424D" w:rsidRPr="002B7F33">
        <w:rPr>
          <w:rFonts w:ascii="Arial" w:hAnsi="Arial" w:cs="Arial"/>
          <w:sz w:val="24"/>
        </w:rPr>
        <w:t xml:space="preserve">acticing academics and managers. The new form of </w:t>
      </w:r>
      <w:r w:rsidR="009439FA" w:rsidRPr="002B7F33">
        <w:rPr>
          <w:rFonts w:ascii="Arial" w:hAnsi="Arial" w:cs="Arial"/>
          <w:sz w:val="24"/>
        </w:rPr>
        <w:t>HRM was developed in 1980’s among the private sector. The management included planning</w:t>
      </w:r>
      <w:r w:rsidR="00F0232A">
        <w:rPr>
          <w:rFonts w:ascii="Arial" w:hAnsi="Arial" w:cs="Arial"/>
          <w:sz w:val="24"/>
        </w:rPr>
        <w:t>,</w:t>
      </w:r>
      <w:r w:rsidR="009439FA" w:rsidRPr="002B7F33">
        <w:rPr>
          <w:rFonts w:ascii="Arial" w:hAnsi="Arial" w:cs="Arial"/>
          <w:sz w:val="24"/>
        </w:rPr>
        <w:t xml:space="preserve"> monitoring and control within an organisation </w:t>
      </w:r>
      <w:sdt>
        <w:sdtPr>
          <w:rPr>
            <w:rFonts w:ascii="Arial" w:hAnsi="Arial" w:cs="Arial"/>
            <w:sz w:val="24"/>
          </w:rPr>
          <w:id w:val="-1753658341"/>
          <w:citation/>
        </w:sdtPr>
        <w:sdtEndPr/>
        <w:sdtContent>
          <w:r w:rsidR="00690E71" w:rsidRPr="002B7F33">
            <w:rPr>
              <w:rFonts w:ascii="Arial" w:hAnsi="Arial" w:cs="Arial"/>
              <w:sz w:val="24"/>
            </w:rPr>
            <w:fldChar w:fldCharType="begin"/>
          </w:r>
          <w:r w:rsidR="00234B9C" w:rsidRPr="002B7F33">
            <w:rPr>
              <w:rFonts w:ascii="Arial" w:hAnsi="Arial" w:cs="Arial"/>
              <w:sz w:val="24"/>
            </w:rPr>
            <w:instrText xml:space="preserve">CITATION Dav95 \l 2057 </w:instrText>
          </w:r>
          <w:r w:rsidR="00690E71" w:rsidRPr="002B7F33">
            <w:rPr>
              <w:rFonts w:ascii="Arial" w:hAnsi="Arial" w:cs="Arial"/>
              <w:sz w:val="24"/>
            </w:rPr>
            <w:fldChar w:fldCharType="separate"/>
          </w:r>
          <w:r w:rsidR="00F73617" w:rsidRPr="002B7F33">
            <w:rPr>
              <w:rFonts w:ascii="Arial" w:hAnsi="Arial" w:cs="Arial"/>
              <w:noProof/>
              <w:sz w:val="24"/>
            </w:rPr>
            <w:t>(Farnham &amp; Pimlott, 1995)</w:t>
          </w:r>
          <w:r w:rsidR="00690E71" w:rsidRPr="002B7F33">
            <w:rPr>
              <w:rFonts w:ascii="Arial" w:hAnsi="Arial" w:cs="Arial"/>
              <w:sz w:val="24"/>
            </w:rPr>
            <w:fldChar w:fldCharType="end"/>
          </w:r>
        </w:sdtContent>
      </w:sdt>
      <w:r w:rsidR="00690E71" w:rsidRPr="002B7F33">
        <w:rPr>
          <w:rFonts w:ascii="Arial" w:hAnsi="Arial" w:cs="Arial"/>
          <w:sz w:val="24"/>
        </w:rPr>
        <w:t>.</w:t>
      </w:r>
      <w:r w:rsidR="0033424D" w:rsidRPr="002B7F33">
        <w:rPr>
          <w:rFonts w:ascii="Arial" w:hAnsi="Arial" w:cs="Arial"/>
          <w:sz w:val="24"/>
        </w:rPr>
        <w:t xml:space="preserve"> </w:t>
      </w:r>
    </w:p>
    <w:p w:rsidR="00933165" w:rsidRPr="002B7F33" w:rsidRDefault="00933165" w:rsidP="00672B19">
      <w:pPr>
        <w:spacing w:line="600" w:lineRule="auto"/>
        <w:ind w:left="360"/>
        <w:rPr>
          <w:rFonts w:ascii="Arial" w:hAnsi="Arial" w:cs="Arial"/>
          <w:sz w:val="24"/>
        </w:rPr>
      </w:pPr>
      <w:r w:rsidRPr="002B7F33">
        <w:rPr>
          <w:rFonts w:ascii="Arial" w:hAnsi="Arial" w:cs="Arial"/>
          <w:sz w:val="24"/>
        </w:rPr>
        <w:lastRenderedPageBreak/>
        <w:t xml:space="preserve">In the modern days we live in, HRM focuses on how people are </w:t>
      </w:r>
      <w:r w:rsidR="00FB5C6A" w:rsidRPr="002B7F33">
        <w:rPr>
          <w:rFonts w:ascii="Arial" w:hAnsi="Arial" w:cs="Arial"/>
          <w:sz w:val="24"/>
        </w:rPr>
        <w:t xml:space="preserve">employed and managed within an organisation. HRM also covers corporate social responsibility, human capital management, recruitment and selection, human resource planning, talent </w:t>
      </w:r>
      <w:r w:rsidR="00F0232A">
        <w:rPr>
          <w:rFonts w:ascii="Arial" w:hAnsi="Arial" w:cs="Arial"/>
          <w:sz w:val="24"/>
        </w:rPr>
        <w:t xml:space="preserve">and </w:t>
      </w:r>
      <w:r w:rsidR="00FB5C6A" w:rsidRPr="002B7F33">
        <w:rPr>
          <w:rFonts w:ascii="Arial" w:hAnsi="Arial" w:cs="Arial"/>
          <w:sz w:val="24"/>
        </w:rPr>
        <w:t xml:space="preserve">reward management, learning and development, </w:t>
      </w:r>
      <w:r w:rsidR="00F0232A">
        <w:rPr>
          <w:rFonts w:ascii="Arial" w:hAnsi="Arial" w:cs="Arial"/>
          <w:sz w:val="24"/>
        </w:rPr>
        <w:t xml:space="preserve">and </w:t>
      </w:r>
      <w:r w:rsidR="00FB5C6A" w:rsidRPr="002B7F33">
        <w:rPr>
          <w:rFonts w:ascii="Arial" w:hAnsi="Arial" w:cs="Arial"/>
          <w:sz w:val="24"/>
        </w:rPr>
        <w:t>health and safety</w:t>
      </w:r>
      <w:r w:rsidR="00F0232A">
        <w:rPr>
          <w:rFonts w:ascii="Arial" w:hAnsi="Arial" w:cs="Arial"/>
          <w:sz w:val="24"/>
        </w:rPr>
        <w:t xml:space="preserve"> </w:t>
      </w:r>
      <w:sdt>
        <w:sdtPr>
          <w:rPr>
            <w:rFonts w:ascii="Arial" w:hAnsi="Arial" w:cs="Arial"/>
            <w:sz w:val="24"/>
          </w:rPr>
          <w:id w:val="-2109880122"/>
          <w:citation/>
        </w:sdtPr>
        <w:sdtEndPr/>
        <w:sdtContent>
          <w:r w:rsidR="00AE2636" w:rsidRPr="002B7F33">
            <w:rPr>
              <w:rFonts w:ascii="Arial" w:hAnsi="Arial" w:cs="Arial"/>
              <w:sz w:val="24"/>
            </w:rPr>
            <w:fldChar w:fldCharType="begin"/>
          </w:r>
          <w:r w:rsidR="009B5319" w:rsidRPr="002B7F33">
            <w:rPr>
              <w:rFonts w:ascii="Arial" w:hAnsi="Arial" w:cs="Arial"/>
              <w:sz w:val="24"/>
            </w:rPr>
            <w:instrText xml:space="preserve">CITATION Mic17 \l 2057 </w:instrText>
          </w:r>
          <w:r w:rsidR="00AE2636" w:rsidRPr="002B7F33">
            <w:rPr>
              <w:rFonts w:ascii="Arial" w:hAnsi="Arial" w:cs="Arial"/>
              <w:sz w:val="24"/>
            </w:rPr>
            <w:fldChar w:fldCharType="separate"/>
          </w:r>
          <w:r w:rsidR="00F73617" w:rsidRPr="002B7F33">
            <w:rPr>
              <w:rFonts w:ascii="Arial" w:hAnsi="Arial" w:cs="Arial"/>
              <w:noProof/>
              <w:sz w:val="24"/>
            </w:rPr>
            <w:t>(Armstrong &amp; Taylor, 2017)</w:t>
          </w:r>
          <w:r w:rsidR="00AE2636" w:rsidRPr="002B7F33">
            <w:rPr>
              <w:rFonts w:ascii="Arial" w:hAnsi="Arial" w:cs="Arial"/>
              <w:sz w:val="24"/>
            </w:rPr>
            <w:fldChar w:fldCharType="end"/>
          </w:r>
        </w:sdtContent>
      </w:sdt>
      <w:r w:rsidR="00FB5C6A" w:rsidRPr="002B7F33">
        <w:rPr>
          <w:rFonts w:ascii="Arial" w:hAnsi="Arial" w:cs="Arial"/>
          <w:sz w:val="24"/>
        </w:rPr>
        <w:t xml:space="preserve">. </w:t>
      </w:r>
    </w:p>
    <w:p w:rsidR="00E84F58" w:rsidRPr="002B7F33" w:rsidRDefault="00B551C5" w:rsidP="00672B19">
      <w:pPr>
        <w:spacing w:line="600" w:lineRule="auto"/>
        <w:ind w:left="360"/>
        <w:rPr>
          <w:rFonts w:ascii="Arial" w:hAnsi="Arial" w:cs="Arial"/>
          <w:sz w:val="24"/>
        </w:rPr>
      </w:pPr>
      <w:r w:rsidRPr="002B7F33">
        <w:rPr>
          <w:rFonts w:ascii="Arial" w:hAnsi="Arial" w:cs="Arial"/>
          <w:sz w:val="24"/>
        </w:rPr>
        <w:t xml:space="preserve">Organisations </w:t>
      </w:r>
      <w:r w:rsidR="00606061" w:rsidRPr="002B7F33">
        <w:rPr>
          <w:rFonts w:ascii="Arial" w:hAnsi="Arial" w:cs="Arial"/>
          <w:sz w:val="24"/>
        </w:rPr>
        <w:t>can</w:t>
      </w:r>
      <w:r w:rsidRPr="002B7F33">
        <w:rPr>
          <w:rFonts w:ascii="Arial" w:hAnsi="Arial" w:cs="Arial"/>
          <w:sz w:val="24"/>
        </w:rPr>
        <w:t xml:space="preserve"> use a CIPD Map to identify skills that are needed to make change happen</w:t>
      </w:r>
      <w:r w:rsidR="00E84F58" w:rsidRPr="002B7F33">
        <w:rPr>
          <w:rFonts w:ascii="Arial" w:hAnsi="Arial" w:cs="Arial"/>
          <w:sz w:val="24"/>
        </w:rPr>
        <w:t xml:space="preserve">. </w:t>
      </w:r>
      <w:r w:rsidR="00974068" w:rsidRPr="002B7F33">
        <w:rPr>
          <w:rFonts w:ascii="Arial" w:hAnsi="Arial" w:cs="Arial"/>
          <w:sz w:val="24"/>
        </w:rPr>
        <w:t>It was noticed</w:t>
      </w:r>
      <w:r w:rsidR="00F0232A">
        <w:rPr>
          <w:rFonts w:ascii="Arial" w:hAnsi="Arial" w:cs="Arial"/>
          <w:sz w:val="24"/>
        </w:rPr>
        <w:t xml:space="preserve">, </w:t>
      </w:r>
      <w:r w:rsidR="00974068" w:rsidRPr="002B7F33">
        <w:rPr>
          <w:rFonts w:ascii="Arial" w:hAnsi="Arial" w:cs="Arial"/>
          <w:sz w:val="24"/>
        </w:rPr>
        <w:t xml:space="preserve">the way people work has changed since the 2013 Professional Map was launched, so the CIPD have created a new map. </w:t>
      </w:r>
      <w:r w:rsidR="00E84F58" w:rsidRPr="002B7F33">
        <w:rPr>
          <w:rFonts w:ascii="Arial" w:hAnsi="Arial" w:cs="Arial"/>
          <w:sz w:val="24"/>
        </w:rPr>
        <w:t xml:space="preserve">The new Professional Map sets an international benchmark for the HR profession </w:t>
      </w:r>
      <w:sdt>
        <w:sdtPr>
          <w:rPr>
            <w:rFonts w:ascii="Arial" w:hAnsi="Arial" w:cs="Arial"/>
            <w:sz w:val="24"/>
          </w:rPr>
          <w:id w:val="108630679"/>
          <w:citation/>
        </w:sdtPr>
        <w:sdtEndPr/>
        <w:sdtContent>
          <w:r w:rsidR="00E84F58" w:rsidRPr="002B7F33">
            <w:rPr>
              <w:rFonts w:ascii="Arial" w:hAnsi="Arial" w:cs="Arial"/>
              <w:sz w:val="24"/>
            </w:rPr>
            <w:fldChar w:fldCharType="begin"/>
          </w:r>
          <w:r w:rsidR="00E84F58" w:rsidRPr="002B7F33">
            <w:rPr>
              <w:rFonts w:ascii="Arial" w:hAnsi="Arial" w:cs="Arial"/>
              <w:sz w:val="24"/>
            </w:rPr>
            <w:instrText xml:space="preserve"> CITATION CIP19 \l 2057 </w:instrText>
          </w:r>
          <w:r w:rsidR="00E84F58" w:rsidRPr="002B7F33">
            <w:rPr>
              <w:rFonts w:ascii="Arial" w:hAnsi="Arial" w:cs="Arial"/>
              <w:sz w:val="24"/>
            </w:rPr>
            <w:fldChar w:fldCharType="separate"/>
          </w:r>
          <w:r w:rsidR="00F73617" w:rsidRPr="002B7F33">
            <w:rPr>
              <w:rFonts w:ascii="Arial" w:hAnsi="Arial" w:cs="Arial"/>
              <w:noProof/>
              <w:sz w:val="24"/>
            </w:rPr>
            <w:t>(CIPD, 2019)</w:t>
          </w:r>
          <w:r w:rsidR="00E84F58" w:rsidRPr="002B7F33">
            <w:rPr>
              <w:rFonts w:ascii="Arial" w:hAnsi="Arial" w:cs="Arial"/>
              <w:sz w:val="24"/>
            </w:rPr>
            <w:fldChar w:fldCharType="end"/>
          </w:r>
        </w:sdtContent>
      </w:sdt>
      <w:r w:rsidR="00E84F58" w:rsidRPr="002B7F33">
        <w:rPr>
          <w:rFonts w:ascii="Arial" w:hAnsi="Arial" w:cs="Arial"/>
          <w:sz w:val="24"/>
        </w:rPr>
        <w:t xml:space="preserve">.  According to the CIPD </w:t>
      </w:r>
      <w:sdt>
        <w:sdtPr>
          <w:rPr>
            <w:rFonts w:ascii="Arial" w:hAnsi="Arial" w:cs="Arial"/>
            <w:sz w:val="24"/>
          </w:rPr>
          <w:id w:val="-1272619356"/>
          <w:citation/>
        </w:sdtPr>
        <w:sdtEndPr/>
        <w:sdtContent>
          <w:r w:rsidR="00E84F58" w:rsidRPr="002B7F33">
            <w:rPr>
              <w:rFonts w:ascii="Arial" w:hAnsi="Arial" w:cs="Arial"/>
              <w:sz w:val="24"/>
            </w:rPr>
            <w:fldChar w:fldCharType="begin"/>
          </w:r>
          <w:r w:rsidR="00E84F58" w:rsidRPr="002B7F33">
            <w:rPr>
              <w:rFonts w:ascii="Arial" w:hAnsi="Arial" w:cs="Arial"/>
              <w:sz w:val="24"/>
            </w:rPr>
            <w:instrText xml:space="preserve">CITATION CIP19 \n  \t  \l 2057 </w:instrText>
          </w:r>
          <w:r w:rsidR="00E84F58" w:rsidRPr="002B7F33">
            <w:rPr>
              <w:rFonts w:ascii="Arial" w:hAnsi="Arial" w:cs="Arial"/>
              <w:sz w:val="24"/>
            </w:rPr>
            <w:fldChar w:fldCharType="separate"/>
          </w:r>
          <w:r w:rsidR="00F73617" w:rsidRPr="002B7F33">
            <w:rPr>
              <w:rFonts w:ascii="Arial" w:hAnsi="Arial" w:cs="Arial"/>
              <w:noProof/>
              <w:sz w:val="24"/>
            </w:rPr>
            <w:t>(2019)</w:t>
          </w:r>
          <w:r w:rsidR="00E84F58" w:rsidRPr="002B7F33">
            <w:rPr>
              <w:rFonts w:ascii="Arial" w:hAnsi="Arial" w:cs="Arial"/>
              <w:sz w:val="24"/>
            </w:rPr>
            <w:fldChar w:fldCharType="end"/>
          </w:r>
        </w:sdtContent>
      </w:sdt>
      <w:r w:rsidR="00E84F58" w:rsidRPr="002B7F33">
        <w:rPr>
          <w:rFonts w:ascii="Arial" w:hAnsi="Arial" w:cs="Arial"/>
          <w:sz w:val="24"/>
        </w:rPr>
        <w:t xml:space="preserve">, “it is used to make better decisions, act with confidence, perform at your peak, drive change in the organisation and make progress within your career”. </w:t>
      </w:r>
      <w:r w:rsidR="00537E49" w:rsidRPr="002B7F33">
        <w:rPr>
          <w:rFonts w:ascii="Arial" w:hAnsi="Arial" w:cs="Arial"/>
          <w:sz w:val="24"/>
        </w:rPr>
        <w:t xml:space="preserve">The map is used to drive a sustainable organisational change, prove value, build the organisation, teams and yourself and be more confident </w:t>
      </w:r>
      <w:sdt>
        <w:sdtPr>
          <w:rPr>
            <w:rFonts w:ascii="Arial" w:hAnsi="Arial" w:cs="Arial"/>
            <w:sz w:val="24"/>
          </w:rPr>
          <w:id w:val="1704049574"/>
          <w:citation/>
        </w:sdtPr>
        <w:sdtEndPr/>
        <w:sdtContent>
          <w:r w:rsidR="00537E49" w:rsidRPr="002B7F33">
            <w:rPr>
              <w:rFonts w:ascii="Arial" w:hAnsi="Arial" w:cs="Arial"/>
              <w:sz w:val="24"/>
            </w:rPr>
            <w:fldChar w:fldCharType="begin"/>
          </w:r>
          <w:r w:rsidR="00537E49" w:rsidRPr="002B7F33">
            <w:rPr>
              <w:rFonts w:ascii="Arial" w:hAnsi="Arial" w:cs="Arial"/>
              <w:sz w:val="24"/>
            </w:rPr>
            <w:instrText xml:space="preserve"> CITATION CIP19 \l 2057 </w:instrText>
          </w:r>
          <w:r w:rsidR="00537E49" w:rsidRPr="002B7F33">
            <w:rPr>
              <w:rFonts w:ascii="Arial" w:hAnsi="Arial" w:cs="Arial"/>
              <w:sz w:val="24"/>
            </w:rPr>
            <w:fldChar w:fldCharType="separate"/>
          </w:r>
          <w:r w:rsidR="00F73617" w:rsidRPr="002B7F33">
            <w:rPr>
              <w:rFonts w:ascii="Arial" w:hAnsi="Arial" w:cs="Arial"/>
              <w:noProof/>
              <w:sz w:val="24"/>
            </w:rPr>
            <w:t>(CIPD, 2019)</w:t>
          </w:r>
          <w:r w:rsidR="00537E49" w:rsidRPr="002B7F33">
            <w:rPr>
              <w:rFonts w:ascii="Arial" w:hAnsi="Arial" w:cs="Arial"/>
              <w:sz w:val="24"/>
            </w:rPr>
            <w:fldChar w:fldCharType="end"/>
          </w:r>
        </w:sdtContent>
      </w:sdt>
      <w:r w:rsidR="00537E49" w:rsidRPr="002B7F33">
        <w:rPr>
          <w:rFonts w:ascii="Arial" w:hAnsi="Arial" w:cs="Arial"/>
          <w:sz w:val="24"/>
        </w:rPr>
        <w:t xml:space="preserve">. </w:t>
      </w:r>
      <w:r w:rsidR="00A80A99">
        <w:rPr>
          <w:rFonts w:ascii="Arial" w:hAnsi="Arial" w:cs="Arial"/>
          <w:sz w:val="24"/>
        </w:rPr>
        <w:t>This is shown in Figure 2.1.</w:t>
      </w:r>
    </w:p>
    <w:p w:rsidR="00537E49" w:rsidRPr="002B7F33" w:rsidRDefault="00537E49" w:rsidP="00672B19">
      <w:pPr>
        <w:keepNext/>
        <w:spacing w:line="600" w:lineRule="auto"/>
        <w:ind w:left="360"/>
        <w:jc w:val="center"/>
        <w:rPr>
          <w:rFonts w:ascii="Arial" w:hAnsi="Arial" w:cs="Arial"/>
        </w:rPr>
      </w:pPr>
      <w:r w:rsidRPr="002B7F33">
        <w:rPr>
          <w:rFonts w:ascii="Arial" w:hAnsi="Arial" w:cs="Arial"/>
          <w:noProof/>
          <w:sz w:val="24"/>
          <w:lang w:eastAsia="en-GB"/>
        </w:rPr>
        <w:lastRenderedPageBreak/>
        <w:drawing>
          <wp:inline distT="0" distB="0" distL="0" distR="0">
            <wp:extent cx="3751580" cy="2761756"/>
            <wp:effectExtent l="0" t="0" r="1270" b="635"/>
            <wp:docPr id="3" name="Picture 3" descr="Image result for cip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ipd map"/>
                    <pic:cNvPicPr>
                      <a:picLocks noChangeAspect="1" noChangeArrowheads="1"/>
                    </pic:cNvPicPr>
                  </pic:nvPicPr>
                  <pic:blipFill rotWithShape="1">
                    <a:blip r:embed="rId10">
                      <a:extLst>
                        <a:ext uri="{28A0092B-C50C-407E-A947-70E740481C1C}">
                          <a14:useLocalDpi xmlns:a14="http://schemas.microsoft.com/office/drawing/2010/main" val="0"/>
                        </a:ext>
                      </a:extLst>
                    </a:blip>
                    <a:srcRect l="16621" t="6802" r="17895" b="7452"/>
                    <a:stretch/>
                  </pic:blipFill>
                  <pic:spPr bwMode="auto">
                    <a:xfrm>
                      <a:off x="0" y="0"/>
                      <a:ext cx="3753281" cy="2763008"/>
                    </a:xfrm>
                    <a:prstGeom prst="rect">
                      <a:avLst/>
                    </a:prstGeom>
                    <a:noFill/>
                    <a:ln>
                      <a:noFill/>
                    </a:ln>
                    <a:extLst>
                      <a:ext uri="{53640926-AAD7-44D8-BBD7-CCE9431645EC}">
                        <a14:shadowObscured xmlns:a14="http://schemas.microsoft.com/office/drawing/2010/main"/>
                      </a:ext>
                    </a:extLst>
                  </pic:spPr>
                </pic:pic>
              </a:graphicData>
            </a:graphic>
          </wp:inline>
        </w:drawing>
      </w:r>
    </w:p>
    <w:p w:rsidR="002B74C0" w:rsidRPr="002B7F33" w:rsidRDefault="00537E49" w:rsidP="00672B19">
      <w:pPr>
        <w:pStyle w:val="Caption"/>
        <w:spacing w:line="600" w:lineRule="auto"/>
        <w:jc w:val="center"/>
        <w:rPr>
          <w:rFonts w:ascii="Arial" w:hAnsi="Arial" w:cs="Arial"/>
          <w:sz w:val="28"/>
        </w:rPr>
      </w:pPr>
      <w:bookmarkStart w:id="2" w:name="_Hlk3541787"/>
      <w:r w:rsidRPr="0030799D">
        <w:rPr>
          <w:rFonts w:ascii="Arial" w:hAnsi="Arial" w:cs="Arial"/>
          <w:sz w:val="20"/>
        </w:rPr>
        <w:t xml:space="preserve">Figure </w:t>
      </w:r>
      <w:r w:rsidR="00A80A99" w:rsidRPr="0030799D">
        <w:rPr>
          <w:rFonts w:ascii="Arial" w:hAnsi="Arial" w:cs="Arial"/>
          <w:sz w:val="20"/>
        </w:rPr>
        <w:t>2.</w:t>
      </w:r>
      <w:r w:rsidRPr="0030799D">
        <w:rPr>
          <w:rFonts w:ascii="Arial" w:hAnsi="Arial" w:cs="Arial"/>
          <w:sz w:val="20"/>
        </w:rPr>
        <w:fldChar w:fldCharType="begin"/>
      </w:r>
      <w:r w:rsidRPr="0030799D">
        <w:rPr>
          <w:rFonts w:ascii="Arial" w:hAnsi="Arial" w:cs="Arial"/>
          <w:sz w:val="20"/>
        </w:rPr>
        <w:instrText xml:space="preserve"> SEQ Figure \* ARABIC </w:instrText>
      </w:r>
      <w:r w:rsidRPr="0030799D">
        <w:rPr>
          <w:rFonts w:ascii="Arial" w:hAnsi="Arial" w:cs="Arial"/>
          <w:sz w:val="20"/>
        </w:rPr>
        <w:fldChar w:fldCharType="separate"/>
      </w:r>
      <w:r w:rsidR="00FD5204" w:rsidRPr="0030799D">
        <w:rPr>
          <w:rFonts w:ascii="Arial" w:hAnsi="Arial" w:cs="Arial"/>
          <w:noProof/>
          <w:sz w:val="20"/>
        </w:rPr>
        <w:t>1</w:t>
      </w:r>
      <w:r w:rsidRPr="0030799D">
        <w:rPr>
          <w:rFonts w:ascii="Arial" w:hAnsi="Arial" w:cs="Arial"/>
          <w:sz w:val="20"/>
        </w:rPr>
        <w:fldChar w:fldCharType="end"/>
      </w:r>
      <w:r w:rsidRPr="0030799D">
        <w:rPr>
          <w:rFonts w:ascii="Arial" w:hAnsi="Arial" w:cs="Arial"/>
          <w:sz w:val="20"/>
        </w:rPr>
        <w:t>: The CIPD Map</w:t>
      </w:r>
    </w:p>
    <w:bookmarkEnd w:id="2"/>
    <w:p w:rsidR="00A54DC8" w:rsidRDefault="00234B9C" w:rsidP="00672B19">
      <w:pPr>
        <w:spacing w:line="600" w:lineRule="auto"/>
        <w:ind w:left="360"/>
        <w:rPr>
          <w:rFonts w:ascii="Arial" w:hAnsi="Arial" w:cs="Arial"/>
          <w:sz w:val="24"/>
        </w:rPr>
      </w:pPr>
      <w:r w:rsidRPr="002B7F33">
        <w:rPr>
          <w:rFonts w:ascii="Arial" w:hAnsi="Arial" w:cs="Arial"/>
          <w:sz w:val="24"/>
        </w:rPr>
        <w:t>I unde</w:t>
      </w:r>
      <w:r w:rsidR="00A54DC8" w:rsidRPr="002B7F33">
        <w:rPr>
          <w:rFonts w:ascii="Arial" w:hAnsi="Arial" w:cs="Arial"/>
          <w:sz w:val="24"/>
        </w:rPr>
        <w:t xml:space="preserve">rstood the Profession Map after reading the hand out I was given in my </w:t>
      </w:r>
      <w:r w:rsidR="00A54DC8" w:rsidRPr="00623948">
        <w:rPr>
          <w:rFonts w:ascii="Arial" w:hAnsi="Arial" w:cs="Arial"/>
          <w:sz w:val="24"/>
        </w:rPr>
        <w:t xml:space="preserve">lecture. I made notes to help with my understanding as you can see in </w:t>
      </w:r>
      <w:r w:rsidR="00C17953" w:rsidRPr="00623948">
        <w:rPr>
          <w:rFonts w:ascii="Arial" w:hAnsi="Arial" w:cs="Arial"/>
          <w:sz w:val="24"/>
        </w:rPr>
        <w:t>E</w:t>
      </w:r>
      <w:r w:rsidR="00A54DC8" w:rsidRPr="00623948">
        <w:rPr>
          <w:rFonts w:ascii="Arial" w:hAnsi="Arial" w:cs="Arial"/>
          <w:sz w:val="24"/>
        </w:rPr>
        <w:t>vidence 1.</w:t>
      </w:r>
      <w:r w:rsidR="00A54DC8" w:rsidRPr="002B7F33">
        <w:rPr>
          <w:rFonts w:ascii="Arial" w:hAnsi="Arial" w:cs="Arial"/>
          <w:sz w:val="24"/>
        </w:rPr>
        <w:t xml:space="preserve"> </w:t>
      </w:r>
    </w:p>
    <w:p w:rsidR="00B3473E" w:rsidRDefault="00361F79" w:rsidP="00E45FE6">
      <w:pPr>
        <w:spacing w:line="600" w:lineRule="auto"/>
        <w:ind w:left="360"/>
        <w:rPr>
          <w:rFonts w:ascii="Arial" w:hAnsi="Arial" w:cs="Arial"/>
          <w:sz w:val="24"/>
        </w:rPr>
      </w:pPr>
      <w:r>
        <w:rPr>
          <w:rFonts w:ascii="Arial" w:hAnsi="Arial" w:cs="Arial"/>
          <w:sz w:val="24"/>
        </w:rPr>
        <w:t xml:space="preserve">HRP </w:t>
      </w:r>
      <w:r w:rsidR="005727DB">
        <w:rPr>
          <w:rFonts w:ascii="Arial" w:hAnsi="Arial" w:cs="Arial"/>
          <w:sz w:val="24"/>
        </w:rPr>
        <w:t>must</w:t>
      </w:r>
      <w:r>
        <w:rPr>
          <w:rFonts w:ascii="Arial" w:hAnsi="Arial" w:cs="Arial"/>
          <w:sz w:val="24"/>
        </w:rPr>
        <w:t xml:space="preserve"> apply ethical values within an organisation. According to Rees and French </w:t>
      </w:r>
      <w:sdt>
        <w:sdtPr>
          <w:rPr>
            <w:rFonts w:ascii="Arial" w:hAnsi="Arial" w:cs="Arial"/>
            <w:sz w:val="24"/>
          </w:rPr>
          <w:id w:val="1334723322"/>
          <w:citation/>
        </w:sdtPr>
        <w:sdtEndPr/>
        <w:sdtContent>
          <w:r>
            <w:rPr>
              <w:rFonts w:ascii="Arial" w:hAnsi="Arial" w:cs="Arial"/>
              <w:sz w:val="24"/>
            </w:rPr>
            <w:fldChar w:fldCharType="begin"/>
          </w:r>
          <w:r>
            <w:rPr>
              <w:rFonts w:ascii="Arial" w:hAnsi="Arial" w:cs="Arial"/>
              <w:sz w:val="24"/>
            </w:rPr>
            <w:instrText xml:space="preserve">CITATION Fre10 \n  \t  \l 2057 </w:instrText>
          </w:r>
          <w:r>
            <w:rPr>
              <w:rFonts w:ascii="Arial" w:hAnsi="Arial" w:cs="Arial"/>
              <w:sz w:val="24"/>
            </w:rPr>
            <w:fldChar w:fldCharType="separate"/>
          </w:r>
          <w:r w:rsidRPr="00361F79">
            <w:rPr>
              <w:rFonts w:ascii="Arial" w:hAnsi="Arial" w:cs="Arial"/>
              <w:noProof/>
              <w:sz w:val="24"/>
            </w:rPr>
            <w:t>(2010)</w:t>
          </w:r>
          <w:r>
            <w:rPr>
              <w:rFonts w:ascii="Arial" w:hAnsi="Arial" w:cs="Arial"/>
              <w:sz w:val="24"/>
            </w:rPr>
            <w:fldChar w:fldCharType="end"/>
          </w:r>
        </w:sdtContent>
      </w:sdt>
      <w:r>
        <w:rPr>
          <w:rFonts w:ascii="Arial" w:hAnsi="Arial" w:cs="Arial"/>
          <w:sz w:val="24"/>
        </w:rPr>
        <w:t xml:space="preserve">, “Ethics goes outside the legal requirements for an organisation and therefore is has flexible decisions </w:t>
      </w:r>
      <w:r w:rsidR="00B3473E">
        <w:rPr>
          <w:rFonts w:ascii="Arial" w:hAnsi="Arial" w:cs="Arial"/>
          <w:sz w:val="24"/>
        </w:rPr>
        <w:t>a</w:t>
      </w:r>
      <w:r>
        <w:rPr>
          <w:rFonts w:ascii="Arial" w:hAnsi="Arial" w:cs="Arial"/>
          <w:sz w:val="24"/>
        </w:rPr>
        <w:t xml:space="preserve"> behaviour guided by values”. This s</w:t>
      </w:r>
      <w:r w:rsidR="00B3473E">
        <w:rPr>
          <w:rFonts w:ascii="Arial" w:hAnsi="Arial" w:cs="Arial"/>
          <w:sz w:val="24"/>
        </w:rPr>
        <w:t xml:space="preserve">hows how business ethics is the main form of the ethical values contributed to business decisions. HRP’s have the identity to belong and commit to the profession and obey the values </w:t>
      </w:r>
      <w:r w:rsidR="004A5827">
        <w:rPr>
          <w:rFonts w:ascii="Arial" w:hAnsi="Arial" w:cs="Arial"/>
          <w:sz w:val="24"/>
        </w:rPr>
        <w:t xml:space="preserve"> </w:t>
      </w:r>
      <w:sdt>
        <w:sdtPr>
          <w:rPr>
            <w:rFonts w:ascii="Arial" w:hAnsi="Arial" w:cs="Arial"/>
            <w:sz w:val="24"/>
          </w:rPr>
          <w:id w:val="983978638"/>
          <w:citation/>
        </w:sdtPr>
        <w:sdtEndPr/>
        <w:sdtContent>
          <w:r w:rsidR="004A5827">
            <w:rPr>
              <w:rFonts w:ascii="Arial" w:hAnsi="Arial" w:cs="Arial"/>
              <w:sz w:val="24"/>
            </w:rPr>
            <w:fldChar w:fldCharType="begin"/>
          </w:r>
          <w:r w:rsidR="004A5827">
            <w:rPr>
              <w:rFonts w:ascii="Arial" w:hAnsi="Arial" w:cs="Arial"/>
              <w:sz w:val="24"/>
            </w:rPr>
            <w:instrText xml:space="preserve">CITATION CIP17 \n  \t  \l 2057 </w:instrText>
          </w:r>
          <w:r w:rsidR="004A5827">
            <w:rPr>
              <w:rFonts w:ascii="Arial" w:hAnsi="Arial" w:cs="Arial"/>
              <w:sz w:val="24"/>
            </w:rPr>
            <w:fldChar w:fldCharType="separate"/>
          </w:r>
          <w:r w:rsidR="004A5827" w:rsidRPr="004A5827">
            <w:rPr>
              <w:rFonts w:ascii="Arial" w:hAnsi="Arial" w:cs="Arial"/>
              <w:noProof/>
              <w:sz w:val="24"/>
            </w:rPr>
            <w:t>(2017)</w:t>
          </w:r>
          <w:r w:rsidR="004A5827">
            <w:rPr>
              <w:rFonts w:ascii="Arial" w:hAnsi="Arial" w:cs="Arial"/>
              <w:sz w:val="24"/>
            </w:rPr>
            <w:fldChar w:fldCharType="end"/>
          </w:r>
        </w:sdtContent>
      </w:sdt>
      <w:r w:rsidR="00B3473E">
        <w:rPr>
          <w:rFonts w:ascii="Arial" w:hAnsi="Arial" w:cs="Arial"/>
          <w:sz w:val="24"/>
        </w:rPr>
        <w:t xml:space="preserve">. </w:t>
      </w:r>
    </w:p>
    <w:p w:rsidR="00E45FE6" w:rsidRPr="00FD7A50" w:rsidRDefault="00984DBE" w:rsidP="00E45FE6">
      <w:pPr>
        <w:spacing w:line="600" w:lineRule="auto"/>
        <w:ind w:left="360"/>
        <w:rPr>
          <w:rFonts w:ascii="Arial" w:hAnsi="Arial" w:cs="Arial"/>
          <w:sz w:val="24"/>
        </w:rPr>
      </w:pPr>
      <w:r>
        <w:rPr>
          <w:rFonts w:ascii="Arial" w:hAnsi="Arial" w:cs="Arial"/>
          <w:sz w:val="24"/>
        </w:rPr>
        <w:t xml:space="preserve"> </w:t>
      </w:r>
    </w:p>
    <w:p w:rsidR="00265E86" w:rsidRPr="002B7F33" w:rsidRDefault="00265E86" w:rsidP="00B3473E">
      <w:pPr>
        <w:spacing w:line="600" w:lineRule="auto"/>
        <w:rPr>
          <w:rFonts w:ascii="Arial" w:hAnsi="Arial" w:cs="Arial"/>
          <w:sz w:val="24"/>
        </w:rPr>
      </w:pPr>
    </w:p>
    <w:p w:rsidR="00A54DC8" w:rsidRPr="002C7F4B" w:rsidRDefault="002C7F4B" w:rsidP="002C7F4B">
      <w:pPr>
        <w:spacing w:line="600" w:lineRule="auto"/>
        <w:ind w:firstLine="360"/>
        <w:rPr>
          <w:rFonts w:ascii="Arial" w:hAnsi="Arial" w:cs="Arial"/>
          <w:sz w:val="28"/>
        </w:rPr>
      </w:pPr>
      <w:r w:rsidRPr="002C7F4B">
        <w:rPr>
          <w:rFonts w:ascii="Arial" w:hAnsi="Arial" w:cs="Arial"/>
          <w:sz w:val="28"/>
        </w:rPr>
        <w:lastRenderedPageBreak/>
        <w:t>3. Activity 2</w:t>
      </w:r>
    </w:p>
    <w:p w:rsidR="00265E86" w:rsidRPr="002B7F33" w:rsidRDefault="00265E86" w:rsidP="00672B19">
      <w:pPr>
        <w:spacing w:line="600" w:lineRule="auto"/>
        <w:ind w:left="360"/>
        <w:rPr>
          <w:rFonts w:ascii="Arial" w:hAnsi="Arial" w:cs="Arial"/>
          <w:b/>
          <w:sz w:val="24"/>
        </w:rPr>
      </w:pPr>
      <w:r w:rsidRPr="002B7F33">
        <w:rPr>
          <w:rFonts w:ascii="Arial" w:hAnsi="Arial" w:cs="Arial"/>
          <w:b/>
          <w:sz w:val="24"/>
        </w:rPr>
        <w:t xml:space="preserve">Activity 2: </w:t>
      </w:r>
      <w:r w:rsidR="00B407F3" w:rsidRPr="002B7F33">
        <w:rPr>
          <w:rFonts w:ascii="Arial" w:hAnsi="Arial" w:cs="Arial"/>
          <w:b/>
          <w:sz w:val="24"/>
        </w:rPr>
        <w:t xml:space="preserve">Briefly describe the elements of group dynamics and give at least two examples of conflict resolution methods within an HR context. </w:t>
      </w:r>
    </w:p>
    <w:p w:rsidR="00B407F3" w:rsidRPr="002B7F33" w:rsidRDefault="005D252E" w:rsidP="00672B19">
      <w:pPr>
        <w:spacing w:line="600" w:lineRule="auto"/>
        <w:ind w:left="360"/>
        <w:rPr>
          <w:rFonts w:ascii="Arial" w:hAnsi="Arial" w:cs="Arial"/>
          <w:sz w:val="24"/>
        </w:rPr>
      </w:pPr>
      <w:r w:rsidRPr="002B7F33">
        <w:rPr>
          <w:rFonts w:ascii="Arial" w:hAnsi="Arial" w:cs="Arial"/>
          <w:sz w:val="24"/>
        </w:rPr>
        <w:t>Lewin</w:t>
      </w:r>
      <w:r w:rsidR="00E7102A" w:rsidRPr="002B7F33">
        <w:rPr>
          <w:rFonts w:ascii="Arial" w:hAnsi="Arial" w:cs="Arial"/>
          <w:sz w:val="24"/>
        </w:rPr>
        <w:t xml:space="preserve"> (1940)</w:t>
      </w:r>
      <w:r w:rsidRPr="002B7F33">
        <w:rPr>
          <w:rFonts w:ascii="Arial" w:hAnsi="Arial" w:cs="Arial"/>
          <w:sz w:val="24"/>
        </w:rPr>
        <w:t xml:space="preserve"> established the term “group dynamics”. Lewin noticed individuals taking on different types of roles and behaviours when they are working in a group. Over the years people have developed Lewin’s ideas and his work has become essential for good management practices</w:t>
      </w:r>
      <w:r w:rsidR="00F36417" w:rsidRPr="002B7F33">
        <w:rPr>
          <w:rFonts w:ascii="Arial" w:hAnsi="Arial" w:cs="Arial"/>
          <w:sz w:val="24"/>
        </w:rPr>
        <w:t xml:space="preserve"> </w:t>
      </w:r>
      <w:sdt>
        <w:sdtPr>
          <w:rPr>
            <w:rFonts w:ascii="Arial" w:hAnsi="Arial" w:cs="Arial"/>
            <w:sz w:val="24"/>
          </w:rPr>
          <w:id w:val="-80447822"/>
          <w:citation/>
        </w:sdtPr>
        <w:sdtEndPr/>
        <w:sdtContent>
          <w:r w:rsidR="00F36417" w:rsidRPr="002B7F33">
            <w:rPr>
              <w:rFonts w:ascii="Arial" w:hAnsi="Arial" w:cs="Arial"/>
              <w:sz w:val="24"/>
            </w:rPr>
            <w:fldChar w:fldCharType="begin"/>
          </w:r>
          <w:r w:rsidR="00F36417" w:rsidRPr="002B7F33">
            <w:rPr>
              <w:rFonts w:ascii="Arial" w:hAnsi="Arial" w:cs="Arial"/>
              <w:sz w:val="24"/>
            </w:rPr>
            <w:instrText xml:space="preserve"> CITATION Min16 \l 2057 </w:instrText>
          </w:r>
          <w:r w:rsidR="00F36417" w:rsidRPr="002B7F33">
            <w:rPr>
              <w:rFonts w:ascii="Arial" w:hAnsi="Arial" w:cs="Arial"/>
              <w:sz w:val="24"/>
            </w:rPr>
            <w:fldChar w:fldCharType="separate"/>
          </w:r>
          <w:r w:rsidR="00F73617" w:rsidRPr="002B7F33">
            <w:rPr>
              <w:rFonts w:ascii="Arial" w:hAnsi="Arial" w:cs="Arial"/>
              <w:noProof/>
              <w:sz w:val="24"/>
            </w:rPr>
            <w:t>(Mind-Tools, 2016)</w:t>
          </w:r>
          <w:r w:rsidR="00F36417" w:rsidRPr="002B7F33">
            <w:rPr>
              <w:rFonts w:ascii="Arial" w:hAnsi="Arial" w:cs="Arial"/>
              <w:sz w:val="24"/>
            </w:rPr>
            <w:fldChar w:fldCharType="end"/>
          </w:r>
        </w:sdtContent>
      </w:sdt>
      <w:r w:rsidRPr="002B7F33">
        <w:rPr>
          <w:rFonts w:ascii="Arial" w:hAnsi="Arial" w:cs="Arial"/>
          <w:sz w:val="24"/>
        </w:rPr>
        <w:t xml:space="preserve">. </w:t>
      </w:r>
    </w:p>
    <w:p w:rsidR="00F36417" w:rsidRPr="002B7F33" w:rsidRDefault="00F36417" w:rsidP="00C95461">
      <w:pPr>
        <w:spacing w:line="600" w:lineRule="auto"/>
        <w:ind w:left="360"/>
        <w:rPr>
          <w:rFonts w:ascii="Arial" w:hAnsi="Arial" w:cs="Arial"/>
          <w:sz w:val="24"/>
        </w:rPr>
      </w:pPr>
      <w:r w:rsidRPr="002B7F33">
        <w:rPr>
          <w:rFonts w:ascii="Arial" w:hAnsi="Arial" w:cs="Arial"/>
          <w:sz w:val="24"/>
        </w:rPr>
        <w:t>A team with a positive dynamic is very simple to point out</w:t>
      </w:r>
      <w:r w:rsidR="00A5535C">
        <w:rPr>
          <w:rFonts w:ascii="Arial" w:hAnsi="Arial" w:cs="Arial"/>
          <w:sz w:val="24"/>
        </w:rPr>
        <w:t>, as</w:t>
      </w:r>
      <w:r w:rsidRPr="002B7F33">
        <w:rPr>
          <w:rFonts w:ascii="Arial" w:hAnsi="Arial" w:cs="Arial"/>
          <w:sz w:val="24"/>
        </w:rPr>
        <w:t xml:space="preserve"> you </w:t>
      </w:r>
      <w:r w:rsidR="00AE0D40" w:rsidRPr="002B7F33">
        <w:rPr>
          <w:rFonts w:ascii="Arial" w:hAnsi="Arial" w:cs="Arial"/>
          <w:sz w:val="24"/>
        </w:rPr>
        <w:t>can</w:t>
      </w:r>
      <w:r w:rsidRPr="002B7F33">
        <w:rPr>
          <w:rFonts w:ascii="Arial" w:hAnsi="Arial" w:cs="Arial"/>
          <w:sz w:val="24"/>
        </w:rPr>
        <w:t xml:space="preserve"> see how members within the team trust each other, work towards a decision, and make everyone aware of what they are accountable for</w:t>
      </w:r>
      <w:r w:rsidR="00591A39" w:rsidRPr="002B7F33">
        <w:rPr>
          <w:rFonts w:ascii="Arial" w:hAnsi="Arial" w:cs="Arial"/>
          <w:sz w:val="24"/>
        </w:rPr>
        <w:t xml:space="preserve"> </w:t>
      </w:r>
      <w:sdt>
        <w:sdtPr>
          <w:rPr>
            <w:rFonts w:ascii="Arial" w:hAnsi="Arial" w:cs="Arial"/>
            <w:sz w:val="24"/>
          </w:rPr>
          <w:id w:val="1473798738"/>
          <w:citation/>
        </w:sdtPr>
        <w:sdtEndPr/>
        <w:sdtContent>
          <w:r w:rsidR="00F05032" w:rsidRPr="002B7F33">
            <w:rPr>
              <w:rFonts w:ascii="Arial" w:hAnsi="Arial" w:cs="Arial"/>
              <w:sz w:val="24"/>
            </w:rPr>
            <w:fldChar w:fldCharType="begin"/>
          </w:r>
          <w:r w:rsidR="00F05032" w:rsidRPr="002B7F33">
            <w:rPr>
              <w:rFonts w:ascii="Arial" w:hAnsi="Arial" w:cs="Arial"/>
              <w:sz w:val="24"/>
            </w:rPr>
            <w:instrText xml:space="preserve"> CITATION Mul13 \l 2057 </w:instrText>
          </w:r>
          <w:r w:rsidR="00F05032" w:rsidRPr="002B7F33">
            <w:rPr>
              <w:rFonts w:ascii="Arial" w:hAnsi="Arial" w:cs="Arial"/>
              <w:sz w:val="24"/>
            </w:rPr>
            <w:fldChar w:fldCharType="separate"/>
          </w:r>
          <w:r w:rsidR="00F73617" w:rsidRPr="002B7F33">
            <w:rPr>
              <w:rFonts w:ascii="Arial" w:hAnsi="Arial" w:cs="Arial"/>
              <w:noProof/>
              <w:sz w:val="24"/>
            </w:rPr>
            <w:t>(Mullins &amp; Christy, 2013)</w:t>
          </w:r>
          <w:r w:rsidR="00F05032" w:rsidRPr="002B7F33">
            <w:rPr>
              <w:rFonts w:ascii="Arial" w:hAnsi="Arial" w:cs="Arial"/>
              <w:sz w:val="24"/>
            </w:rPr>
            <w:fldChar w:fldCharType="end"/>
          </w:r>
        </w:sdtContent>
      </w:sdt>
      <w:r w:rsidRPr="002B7F33">
        <w:rPr>
          <w:rFonts w:ascii="Arial" w:hAnsi="Arial" w:cs="Arial"/>
          <w:sz w:val="24"/>
        </w:rPr>
        <w:t xml:space="preserve">. </w:t>
      </w:r>
      <w:r w:rsidR="00F41217" w:rsidRPr="002B7F33">
        <w:rPr>
          <w:rFonts w:ascii="Arial" w:hAnsi="Arial" w:cs="Arial"/>
          <w:sz w:val="24"/>
        </w:rPr>
        <w:t>Researchers have also found that positive dynamic teams are almost twice as creative as the average group</w:t>
      </w:r>
      <w:r w:rsidR="00F14CE8" w:rsidRPr="002B7F33">
        <w:rPr>
          <w:rFonts w:ascii="Arial" w:hAnsi="Arial" w:cs="Arial"/>
          <w:sz w:val="24"/>
        </w:rPr>
        <w:t xml:space="preserve">. </w:t>
      </w:r>
      <w:r w:rsidR="00A5535C">
        <w:rPr>
          <w:rFonts w:ascii="Arial" w:hAnsi="Arial" w:cs="Arial"/>
          <w:sz w:val="24"/>
        </w:rPr>
        <w:t xml:space="preserve">A negative </w:t>
      </w:r>
      <w:r w:rsidR="00C95461">
        <w:rPr>
          <w:rFonts w:ascii="Arial" w:hAnsi="Arial" w:cs="Arial"/>
          <w:sz w:val="24"/>
        </w:rPr>
        <w:t xml:space="preserve">group dynamic is also very noticeable as it shows </w:t>
      </w:r>
      <w:r w:rsidR="00F14CE8" w:rsidRPr="002B7F33">
        <w:rPr>
          <w:rFonts w:ascii="Arial" w:hAnsi="Arial" w:cs="Arial"/>
          <w:sz w:val="24"/>
        </w:rPr>
        <w:t xml:space="preserve">weak leadership, </w:t>
      </w:r>
      <w:r w:rsidR="00F60E08" w:rsidRPr="002B7F33">
        <w:rPr>
          <w:rFonts w:ascii="Arial" w:hAnsi="Arial" w:cs="Arial"/>
          <w:sz w:val="24"/>
        </w:rPr>
        <w:t>members blocking people from wanting to share ideas or opinions and excessive deference to authority</w:t>
      </w:r>
      <w:r w:rsidR="002F5779" w:rsidRPr="002B7F33">
        <w:rPr>
          <w:rFonts w:ascii="Arial" w:hAnsi="Arial" w:cs="Arial"/>
          <w:sz w:val="24"/>
        </w:rPr>
        <w:t xml:space="preserve">. To improve on team dynamics team </w:t>
      </w:r>
      <w:proofErr w:type="gramStart"/>
      <w:r w:rsidR="007A12FB" w:rsidRPr="002B7F33">
        <w:rPr>
          <w:rFonts w:ascii="Arial" w:hAnsi="Arial" w:cs="Arial"/>
          <w:sz w:val="24"/>
        </w:rPr>
        <w:t>members</w:t>
      </w:r>
      <w:proofErr w:type="gramEnd"/>
      <w:r w:rsidR="002F5779" w:rsidRPr="002B7F33">
        <w:rPr>
          <w:rFonts w:ascii="Arial" w:hAnsi="Arial" w:cs="Arial"/>
          <w:sz w:val="24"/>
        </w:rPr>
        <w:t xml:space="preserve"> need to define their roles and </w:t>
      </w:r>
      <w:r w:rsidR="00FB25CD" w:rsidRPr="002B7F33">
        <w:rPr>
          <w:rFonts w:ascii="Arial" w:hAnsi="Arial" w:cs="Arial"/>
          <w:sz w:val="24"/>
        </w:rPr>
        <w:t xml:space="preserve">responsibilities as some members of the group do not understand their role </w:t>
      </w:r>
      <w:sdt>
        <w:sdtPr>
          <w:rPr>
            <w:rFonts w:ascii="Arial" w:hAnsi="Arial" w:cs="Arial"/>
            <w:sz w:val="24"/>
          </w:rPr>
          <w:id w:val="1993755383"/>
          <w:citation/>
        </w:sdtPr>
        <w:sdtEndPr/>
        <w:sdtContent>
          <w:r w:rsidR="00F41217" w:rsidRPr="002B7F33">
            <w:rPr>
              <w:rFonts w:ascii="Arial" w:hAnsi="Arial" w:cs="Arial"/>
              <w:sz w:val="24"/>
            </w:rPr>
            <w:fldChar w:fldCharType="begin"/>
          </w:r>
          <w:r w:rsidR="00F41217" w:rsidRPr="002B7F33">
            <w:rPr>
              <w:rFonts w:ascii="Arial" w:hAnsi="Arial" w:cs="Arial"/>
              <w:sz w:val="24"/>
            </w:rPr>
            <w:instrText xml:space="preserve"> CITATION Min16 \l 2057 </w:instrText>
          </w:r>
          <w:r w:rsidR="00F41217" w:rsidRPr="002B7F33">
            <w:rPr>
              <w:rFonts w:ascii="Arial" w:hAnsi="Arial" w:cs="Arial"/>
              <w:sz w:val="24"/>
            </w:rPr>
            <w:fldChar w:fldCharType="separate"/>
          </w:r>
          <w:r w:rsidR="00F73617" w:rsidRPr="002B7F33">
            <w:rPr>
              <w:rFonts w:ascii="Arial" w:hAnsi="Arial" w:cs="Arial"/>
              <w:noProof/>
              <w:sz w:val="24"/>
            </w:rPr>
            <w:t>(Mind-Tools, 2016)</w:t>
          </w:r>
          <w:r w:rsidR="00F41217" w:rsidRPr="002B7F33">
            <w:rPr>
              <w:rFonts w:ascii="Arial" w:hAnsi="Arial" w:cs="Arial"/>
              <w:sz w:val="24"/>
            </w:rPr>
            <w:fldChar w:fldCharType="end"/>
          </w:r>
        </w:sdtContent>
      </w:sdt>
      <w:r w:rsidR="00F41217" w:rsidRPr="002B7F33">
        <w:rPr>
          <w:rFonts w:ascii="Arial" w:hAnsi="Arial" w:cs="Arial"/>
          <w:sz w:val="24"/>
        </w:rPr>
        <w:t xml:space="preserve">. </w:t>
      </w:r>
      <w:r w:rsidR="00FB25CD" w:rsidRPr="002B7F33">
        <w:rPr>
          <w:rFonts w:ascii="Arial" w:hAnsi="Arial" w:cs="Arial"/>
          <w:sz w:val="24"/>
        </w:rPr>
        <w:t xml:space="preserve">Groups should look at Belbin team roles to see what type of team member they are. </w:t>
      </w:r>
    </w:p>
    <w:p w:rsidR="00395C91" w:rsidRPr="002B7F33" w:rsidRDefault="00B525AE" w:rsidP="00672B19">
      <w:pPr>
        <w:spacing w:line="600" w:lineRule="auto"/>
        <w:ind w:left="360"/>
        <w:rPr>
          <w:rFonts w:ascii="Arial" w:hAnsi="Arial" w:cs="Arial"/>
          <w:sz w:val="24"/>
        </w:rPr>
      </w:pPr>
      <w:r w:rsidRPr="002B7F33">
        <w:rPr>
          <w:rFonts w:ascii="Arial" w:hAnsi="Arial" w:cs="Arial"/>
          <w:sz w:val="24"/>
        </w:rPr>
        <w:t xml:space="preserve">Dr Meredith Belbin and his team discovered nine different team roles which consist of different behaviours. </w:t>
      </w:r>
      <w:r w:rsidR="00395C91" w:rsidRPr="002B7F33">
        <w:rPr>
          <w:rFonts w:ascii="Arial" w:hAnsi="Arial" w:cs="Arial"/>
          <w:sz w:val="24"/>
        </w:rPr>
        <w:t xml:space="preserve">According to Belbin </w:t>
      </w:r>
      <w:sdt>
        <w:sdtPr>
          <w:rPr>
            <w:rFonts w:ascii="Arial" w:hAnsi="Arial" w:cs="Arial"/>
            <w:sz w:val="24"/>
          </w:rPr>
          <w:id w:val="-245030439"/>
          <w:citation/>
        </w:sdtPr>
        <w:sdtEndPr/>
        <w:sdtContent>
          <w:r w:rsidR="00395C91" w:rsidRPr="002B7F33">
            <w:rPr>
              <w:rFonts w:ascii="Arial" w:hAnsi="Arial" w:cs="Arial"/>
              <w:sz w:val="24"/>
            </w:rPr>
            <w:fldChar w:fldCharType="begin"/>
          </w:r>
          <w:r w:rsidR="00395C91" w:rsidRPr="002B7F33">
            <w:rPr>
              <w:rFonts w:ascii="Arial" w:hAnsi="Arial" w:cs="Arial"/>
              <w:sz w:val="24"/>
            </w:rPr>
            <w:instrText xml:space="preserve">CITATION Bel19 \n  \t  \l 2057 </w:instrText>
          </w:r>
          <w:r w:rsidR="00395C91" w:rsidRPr="002B7F33">
            <w:rPr>
              <w:rFonts w:ascii="Arial" w:hAnsi="Arial" w:cs="Arial"/>
              <w:sz w:val="24"/>
            </w:rPr>
            <w:fldChar w:fldCharType="separate"/>
          </w:r>
          <w:r w:rsidR="00F73617" w:rsidRPr="002B7F33">
            <w:rPr>
              <w:rFonts w:ascii="Arial" w:hAnsi="Arial" w:cs="Arial"/>
              <w:noProof/>
              <w:sz w:val="24"/>
            </w:rPr>
            <w:t>(2019)</w:t>
          </w:r>
          <w:r w:rsidR="00395C91" w:rsidRPr="002B7F33">
            <w:rPr>
              <w:rFonts w:ascii="Arial" w:hAnsi="Arial" w:cs="Arial"/>
              <w:sz w:val="24"/>
            </w:rPr>
            <w:fldChar w:fldCharType="end"/>
          </w:r>
        </w:sdtContent>
      </w:sdt>
      <w:r w:rsidR="00395C91" w:rsidRPr="002B7F33">
        <w:rPr>
          <w:rFonts w:ascii="Arial" w:hAnsi="Arial" w:cs="Arial"/>
          <w:sz w:val="24"/>
        </w:rPr>
        <w:t xml:space="preserve">, “research has showed </w:t>
      </w:r>
      <w:r w:rsidR="00395C91" w:rsidRPr="002B7F33">
        <w:rPr>
          <w:rFonts w:ascii="Arial" w:hAnsi="Arial" w:cs="Arial"/>
          <w:sz w:val="24"/>
        </w:rPr>
        <w:lastRenderedPageBreak/>
        <w:t>that the most successful teams were made up of a diverse mix of behaviours”</w:t>
      </w:r>
      <w:r w:rsidR="005D0B7C" w:rsidRPr="002B7F33">
        <w:rPr>
          <w:rFonts w:ascii="Arial" w:hAnsi="Arial" w:cs="Arial"/>
          <w:sz w:val="24"/>
        </w:rPr>
        <w:t xml:space="preserve">, </w:t>
      </w:r>
      <w:r w:rsidR="005D0B7C" w:rsidRPr="00623948">
        <w:rPr>
          <w:rFonts w:ascii="Arial" w:hAnsi="Arial" w:cs="Arial"/>
          <w:sz w:val="24"/>
        </w:rPr>
        <w:t xml:space="preserve">shown in </w:t>
      </w:r>
      <w:r w:rsidR="00005546" w:rsidRPr="00623948">
        <w:rPr>
          <w:rFonts w:ascii="Arial" w:hAnsi="Arial" w:cs="Arial"/>
          <w:sz w:val="24"/>
        </w:rPr>
        <w:t>F</w:t>
      </w:r>
      <w:r w:rsidR="005D0B7C" w:rsidRPr="00623948">
        <w:rPr>
          <w:rFonts w:ascii="Arial" w:hAnsi="Arial" w:cs="Arial"/>
          <w:sz w:val="24"/>
        </w:rPr>
        <w:t xml:space="preserve">igure </w:t>
      </w:r>
      <w:r w:rsidR="00005546" w:rsidRPr="00623948">
        <w:rPr>
          <w:rFonts w:ascii="Arial" w:hAnsi="Arial" w:cs="Arial"/>
          <w:sz w:val="24"/>
        </w:rPr>
        <w:t>3.</w:t>
      </w:r>
      <w:r w:rsidR="005D0B7C" w:rsidRPr="00623948">
        <w:rPr>
          <w:rFonts w:ascii="Arial" w:hAnsi="Arial" w:cs="Arial"/>
          <w:sz w:val="24"/>
        </w:rPr>
        <w:t>2</w:t>
      </w:r>
      <w:r w:rsidR="00395C91" w:rsidRPr="00623948">
        <w:rPr>
          <w:rFonts w:ascii="Arial" w:hAnsi="Arial" w:cs="Arial"/>
          <w:sz w:val="24"/>
        </w:rPr>
        <w:t xml:space="preserve">. </w:t>
      </w:r>
      <w:r w:rsidR="005D6AE5" w:rsidRPr="00623948">
        <w:rPr>
          <w:rFonts w:ascii="Arial" w:hAnsi="Arial" w:cs="Arial"/>
          <w:sz w:val="24"/>
        </w:rPr>
        <w:t>This means that there should be an individual with different characteristics and behaviours</w:t>
      </w:r>
      <w:r w:rsidR="005D6AE5" w:rsidRPr="002B7F33">
        <w:rPr>
          <w:rFonts w:ascii="Arial" w:hAnsi="Arial" w:cs="Arial"/>
          <w:sz w:val="24"/>
        </w:rPr>
        <w:t xml:space="preserve"> </w:t>
      </w:r>
      <w:r w:rsidR="00AD4105" w:rsidRPr="002B7F33">
        <w:rPr>
          <w:rFonts w:ascii="Arial" w:hAnsi="Arial" w:cs="Arial"/>
          <w:sz w:val="24"/>
        </w:rPr>
        <w:t xml:space="preserve">within a </w:t>
      </w:r>
      <w:r w:rsidR="00005546" w:rsidRPr="002B7F33">
        <w:rPr>
          <w:rFonts w:ascii="Arial" w:hAnsi="Arial" w:cs="Arial"/>
          <w:sz w:val="24"/>
        </w:rPr>
        <w:t>group,</w:t>
      </w:r>
      <w:r w:rsidR="00AD4105" w:rsidRPr="002B7F33">
        <w:rPr>
          <w:rFonts w:ascii="Arial" w:hAnsi="Arial" w:cs="Arial"/>
          <w:sz w:val="24"/>
        </w:rPr>
        <w:t xml:space="preserve"> so everyone can complete a d</w:t>
      </w:r>
      <w:r w:rsidR="0094120C" w:rsidRPr="002B7F33">
        <w:rPr>
          <w:rFonts w:ascii="Arial" w:hAnsi="Arial" w:cs="Arial"/>
          <w:sz w:val="24"/>
        </w:rPr>
        <w:t>ifferent task to become a high performing team.</w:t>
      </w:r>
      <w:r w:rsidR="00043411" w:rsidRPr="002B7F33">
        <w:rPr>
          <w:rFonts w:ascii="Arial" w:hAnsi="Arial" w:cs="Arial"/>
          <w:sz w:val="24"/>
        </w:rPr>
        <w:t xml:space="preserve"> </w:t>
      </w:r>
      <w:r w:rsidR="00E90F89" w:rsidRPr="002B7F33">
        <w:rPr>
          <w:rFonts w:ascii="Arial" w:hAnsi="Arial" w:cs="Arial"/>
          <w:sz w:val="24"/>
        </w:rPr>
        <w:t xml:space="preserve">Not </w:t>
      </w:r>
      <w:r w:rsidR="00926703" w:rsidRPr="002B7F33">
        <w:rPr>
          <w:rFonts w:ascii="Arial" w:hAnsi="Arial" w:cs="Arial"/>
          <w:sz w:val="24"/>
        </w:rPr>
        <w:t xml:space="preserve">every team </w:t>
      </w:r>
      <w:r w:rsidR="00E90F89" w:rsidRPr="002B7F33">
        <w:rPr>
          <w:rFonts w:ascii="Arial" w:hAnsi="Arial" w:cs="Arial"/>
          <w:sz w:val="24"/>
        </w:rPr>
        <w:t>requires nine people as a lot of roles will match the same individual and they may feel comfortable enough t</w:t>
      </w:r>
      <w:r w:rsidR="00D967F9" w:rsidRPr="002B7F33">
        <w:rPr>
          <w:rFonts w:ascii="Arial" w:hAnsi="Arial" w:cs="Arial"/>
          <w:sz w:val="24"/>
        </w:rPr>
        <w:t xml:space="preserve">o undertake two to three roles </w:t>
      </w:r>
      <w:sdt>
        <w:sdtPr>
          <w:rPr>
            <w:rFonts w:ascii="Arial" w:hAnsi="Arial" w:cs="Arial"/>
            <w:sz w:val="24"/>
          </w:rPr>
          <w:id w:val="1619797890"/>
          <w:citation/>
        </w:sdtPr>
        <w:sdtEndPr/>
        <w:sdtContent>
          <w:r w:rsidR="0014681F" w:rsidRPr="002B7F33">
            <w:rPr>
              <w:rFonts w:ascii="Arial" w:hAnsi="Arial" w:cs="Arial"/>
              <w:sz w:val="24"/>
            </w:rPr>
            <w:fldChar w:fldCharType="begin"/>
          </w:r>
          <w:r w:rsidR="0014681F" w:rsidRPr="002B7F33">
            <w:rPr>
              <w:rFonts w:ascii="Arial" w:hAnsi="Arial" w:cs="Arial"/>
              <w:sz w:val="24"/>
            </w:rPr>
            <w:instrText xml:space="preserve"> CITATION Bel19 \l 2057 </w:instrText>
          </w:r>
          <w:r w:rsidR="0014681F" w:rsidRPr="002B7F33">
            <w:rPr>
              <w:rFonts w:ascii="Arial" w:hAnsi="Arial" w:cs="Arial"/>
              <w:sz w:val="24"/>
            </w:rPr>
            <w:fldChar w:fldCharType="separate"/>
          </w:r>
          <w:r w:rsidR="00F73617" w:rsidRPr="002B7F33">
            <w:rPr>
              <w:rFonts w:ascii="Arial" w:hAnsi="Arial" w:cs="Arial"/>
              <w:noProof/>
              <w:sz w:val="24"/>
            </w:rPr>
            <w:t>(Belbin, 2019)</w:t>
          </w:r>
          <w:r w:rsidR="0014681F" w:rsidRPr="002B7F33">
            <w:rPr>
              <w:rFonts w:ascii="Arial" w:hAnsi="Arial" w:cs="Arial"/>
              <w:sz w:val="24"/>
            </w:rPr>
            <w:fldChar w:fldCharType="end"/>
          </w:r>
        </w:sdtContent>
      </w:sdt>
      <w:r w:rsidR="0014681F" w:rsidRPr="002B7F33">
        <w:rPr>
          <w:rFonts w:ascii="Arial" w:hAnsi="Arial" w:cs="Arial"/>
          <w:sz w:val="24"/>
        </w:rPr>
        <w:t xml:space="preserve">. </w:t>
      </w:r>
    </w:p>
    <w:p w:rsidR="00591A39" w:rsidRPr="002B7F33" w:rsidRDefault="00591A39" w:rsidP="00672B19">
      <w:pPr>
        <w:keepNext/>
        <w:spacing w:line="600" w:lineRule="auto"/>
        <w:ind w:left="360"/>
        <w:rPr>
          <w:rFonts w:ascii="Arial" w:hAnsi="Arial" w:cs="Arial"/>
        </w:rPr>
      </w:pPr>
      <w:r w:rsidRPr="002B7F33">
        <w:rPr>
          <w:rFonts w:ascii="Arial" w:hAnsi="Arial" w:cs="Arial"/>
          <w:noProof/>
          <w:sz w:val="24"/>
        </w:rPr>
        <w:drawing>
          <wp:inline distT="0" distB="0" distL="0" distR="0">
            <wp:extent cx="5731025" cy="4038600"/>
            <wp:effectExtent l="0" t="0" r="3175" b="0"/>
            <wp:docPr id="1" name="Picture 1" descr="Image result for belbin team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elbin team roles"/>
                    <pic:cNvPicPr>
                      <a:picLocks noChangeAspect="1" noChangeArrowheads="1"/>
                    </pic:cNvPicPr>
                  </pic:nvPicPr>
                  <pic:blipFill rotWithShape="1">
                    <a:blip r:embed="rId11">
                      <a:extLst>
                        <a:ext uri="{28A0092B-C50C-407E-A947-70E740481C1C}">
                          <a14:useLocalDpi xmlns:a14="http://schemas.microsoft.com/office/drawing/2010/main" val="0"/>
                        </a:ext>
                      </a:extLst>
                    </a:blip>
                    <a:srcRect b="6139"/>
                    <a:stretch/>
                  </pic:blipFill>
                  <pic:spPr bwMode="auto">
                    <a:xfrm>
                      <a:off x="0" y="0"/>
                      <a:ext cx="5731510" cy="4038942"/>
                    </a:xfrm>
                    <a:prstGeom prst="rect">
                      <a:avLst/>
                    </a:prstGeom>
                    <a:noFill/>
                    <a:ln>
                      <a:noFill/>
                    </a:ln>
                    <a:extLst>
                      <a:ext uri="{53640926-AAD7-44D8-BBD7-CCE9431645EC}">
                        <a14:shadowObscured xmlns:a14="http://schemas.microsoft.com/office/drawing/2010/main"/>
                      </a:ext>
                    </a:extLst>
                  </pic:spPr>
                </pic:pic>
              </a:graphicData>
            </a:graphic>
          </wp:inline>
        </w:drawing>
      </w:r>
    </w:p>
    <w:p w:rsidR="00591A39" w:rsidRPr="002B7F33" w:rsidRDefault="00591A39" w:rsidP="00672B19">
      <w:pPr>
        <w:pStyle w:val="Caption"/>
        <w:spacing w:line="600" w:lineRule="auto"/>
        <w:jc w:val="center"/>
        <w:rPr>
          <w:rFonts w:ascii="Arial" w:hAnsi="Arial" w:cs="Arial"/>
          <w:sz w:val="28"/>
        </w:rPr>
      </w:pPr>
      <w:bookmarkStart w:id="3" w:name="_Hlk3541826"/>
      <w:r w:rsidRPr="0030799D">
        <w:rPr>
          <w:rFonts w:ascii="Arial" w:hAnsi="Arial" w:cs="Arial"/>
          <w:sz w:val="20"/>
        </w:rPr>
        <w:t xml:space="preserve">Figure </w:t>
      </w:r>
      <w:r w:rsidR="0030799D" w:rsidRPr="0030799D">
        <w:rPr>
          <w:rFonts w:ascii="Arial" w:hAnsi="Arial" w:cs="Arial"/>
          <w:sz w:val="20"/>
        </w:rPr>
        <w:t>3.</w:t>
      </w:r>
      <w:r w:rsidRPr="0030799D">
        <w:rPr>
          <w:rFonts w:ascii="Arial" w:hAnsi="Arial" w:cs="Arial"/>
          <w:sz w:val="20"/>
        </w:rPr>
        <w:fldChar w:fldCharType="begin"/>
      </w:r>
      <w:r w:rsidRPr="0030799D">
        <w:rPr>
          <w:rFonts w:ascii="Arial" w:hAnsi="Arial" w:cs="Arial"/>
          <w:sz w:val="20"/>
        </w:rPr>
        <w:instrText xml:space="preserve"> SEQ Figure \* ARABIC </w:instrText>
      </w:r>
      <w:r w:rsidRPr="0030799D">
        <w:rPr>
          <w:rFonts w:ascii="Arial" w:hAnsi="Arial" w:cs="Arial"/>
          <w:sz w:val="20"/>
        </w:rPr>
        <w:fldChar w:fldCharType="separate"/>
      </w:r>
      <w:r w:rsidR="00FD5204" w:rsidRPr="0030799D">
        <w:rPr>
          <w:rFonts w:ascii="Arial" w:hAnsi="Arial" w:cs="Arial"/>
          <w:noProof/>
          <w:sz w:val="20"/>
        </w:rPr>
        <w:t>2</w:t>
      </w:r>
      <w:r w:rsidRPr="0030799D">
        <w:rPr>
          <w:rFonts w:ascii="Arial" w:hAnsi="Arial" w:cs="Arial"/>
          <w:sz w:val="20"/>
        </w:rPr>
        <w:fldChar w:fldCharType="end"/>
      </w:r>
      <w:r w:rsidRPr="0030799D">
        <w:rPr>
          <w:rFonts w:ascii="Arial" w:hAnsi="Arial" w:cs="Arial"/>
          <w:sz w:val="20"/>
        </w:rPr>
        <w:t>: The Belbin Team Roles</w:t>
      </w:r>
      <w:bookmarkEnd w:id="3"/>
    </w:p>
    <w:p w:rsidR="00591A39" w:rsidRPr="002B7F33" w:rsidRDefault="00F638F3" w:rsidP="00672B19">
      <w:pPr>
        <w:spacing w:line="600" w:lineRule="auto"/>
        <w:ind w:left="360"/>
        <w:rPr>
          <w:rFonts w:ascii="Arial" w:hAnsi="Arial" w:cs="Arial"/>
          <w:sz w:val="24"/>
        </w:rPr>
      </w:pPr>
      <w:r w:rsidRPr="002B7F33">
        <w:rPr>
          <w:rFonts w:ascii="Arial" w:hAnsi="Arial" w:cs="Arial"/>
          <w:sz w:val="24"/>
        </w:rPr>
        <w:t>To</w:t>
      </w:r>
      <w:r w:rsidR="005D0B7C" w:rsidRPr="002B7F33">
        <w:rPr>
          <w:rFonts w:ascii="Arial" w:hAnsi="Arial" w:cs="Arial"/>
          <w:sz w:val="24"/>
        </w:rPr>
        <w:t xml:space="preserve"> understand how groups are not always formed perfectly and how there needs to be different team roles </w:t>
      </w:r>
      <w:r w:rsidR="00C95461" w:rsidRPr="002B7F33">
        <w:rPr>
          <w:rFonts w:ascii="Arial" w:hAnsi="Arial" w:cs="Arial"/>
          <w:sz w:val="24"/>
        </w:rPr>
        <w:t>to</w:t>
      </w:r>
      <w:r w:rsidR="005D0B7C" w:rsidRPr="002B7F33">
        <w:rPr>
          <w:rFonts w:ascii="Arial" w:hAnsi="Arial" w:cs="Arial"/>
          <w:sz w:val="24"/>
        </w:rPr>
        <w:t xml:space="preserve"> complete task</w:t>
      </w:r>
      <w:r w:rsidRPr="002B7F33">
        <w:rPr>
          <w:rFonts w:ascii="Arial" w:hAnsi="Arial" w:cs="Arial"/>
          <w:sz w:val="24"/>
        </w:rPr>
        <w:t xml:space="preserve">s I </w:t>
      </w:r>
      <w:proofErr w:type="gramStart"/>
      <w:r w:rsidRPr="002B7F33">
        <w:rPr>
          <w:rFonts w:ascii="Arial" w:hAnsi="Arial" w:cs="Arial"/>
          <w:sz w:val="24"/>
        </w:rPr>
        <w:t>looked into</w:t>
      </w:r>
      <w:proofErr w:type="gramEnd"/>
      <w:r w:rsidRPr="002B7F33">
        <w:rPr>
          <w:rFonts w:ascii="Arial" w:hAnsi="Arial" w:cs="Arial"/>
          <w:sz w:val="24"/>
        </w:rPr>
        <w:t xml:space="preserve"> the Belbin team roles and identified which team role would match my characteristics. I found that my</w:t>
      </w:r>
      <w:r w:rsidR="00C95461">
        <w:rPr>
          <w:rFonts w:ascii="Arial" w:hAnsi="Arial" w:cs="Arial"/>
          <w:sz w:val="24"/>
        </w:rPr>
        <w:t xml:space="preserve"> </w:t>
      </w:r>
      <w:r w:rsidRPr="002B7F33">
        <w:rPr>
          <w:rFonts w:ascii="Arial" w:hAnsi="Arial" w:cs="Arial"/>
          <w:sz w:val="24"/>
        </w:rPr>
        <w:lastRenderedPageBreak/>
        <w:t xml:space="preserve">role is the “Team worker” </w:t>
      </w:r>
      <w:r w:rsidR="00EB3AD8" w:rsidRPr="002B7F33">
        <w:rPr>
          <w:rFonts w:ascii="Arial" w:hAnsi="Arial" w:cs="Arial"/>
          <w:sz w:val="24"/>
        </w:rPr>
        <w:t>as I enjoy working in a team. I prefer to identify the tasks I need to do so I know how to complete them to the highest standard possible</w:t>
      </w:r>
      <w:r w:rsidR="00EB3AD8" w:rsidRPr="00177682">
        <w:rPr>
          <w:rFonts w:ascii="Arial" w:hAnsi="Arial" w:cs="Arial"/>
          <w:sz w:val="24"/>
        </w:rPr>
        <w:t>.</w:t>
      </w:r>
      <w:r w:rsidR="005D0B7C" w:rsidRPr="00177682">
        <w:rPr>
          <w:rFonts w:ascii="Arial" w:hAnsi="Arial" w:cs="Arial"/>
          <w:sz w:val="24"/>
        </w:rPr>
        <w:t xml:space="preserve"> </w:t>
      </w:r>
      <w:r w:rsidR="00EB3AD8" w:rsidRPr="00177682">
        <w:rPr>
          <w:rFonts w:ascii="Arial" w:hAnsi="Arial" w:cs="Arial"/>
          <w:sz w:val="24"/>
        </w:rPr>
        <w:t>S</w:t>
      </w:r>
      <w:r w:rsidR="005D0B7C" w:rsidRPr="00177682">
        <w:rPr>
          <w:rFonts w:ascii="Arial" w:hAnsi="Arial" w:cs="Arial"/>
          <w:sz w:val="24"/>
        </w:rPr>
        <w:t xml:space="preserve">ee </w:t>
      </w:r>
      <w:r w:rsidR="00EB3AD8" w:rsidRPr="00177682">
        <w:rPr>
          <w:rFonts w:ascii="Arial" w:hAnsi="Arial" w:cs="Arial"/>
          <w:sz w:val="24"/>
        </w:rPr>
        <w:t>E</w:t>
      </w:r>
      <w:r w:rsidR="005D0B7C" w:rsidRPr="00177682">
        <w:rPr>
          <w:rFonts w:ascii="Arial" w:hAnsi="Arial" w:cs="Arial"/>
          <w:sz w:val="24"/>
        </w:rPr>
        <w:t>vidence</w:t>
      </w:r>
      <w:r w:rsidR="00C4521A" w:rsidRPr="00177682">
        <w:rPr>
          <w:rFonts w:ascii="Arial" w:hAnsi="Arial" w:cs="Arial"/>
          <w:sz w:val="24"/>
        </w:rPr>
        <w:t xml:space="preserve"> 2</w:t>
      </w:r>
      <w:r w:rsidR="005D0B7C" w:rsidRPr="00177682">
        <w:rPr>
          <w:rFonts w:ascii="Arial" w:hAnsi="Arial" w:cs="Arial"/>
          <w:sz w:val="24"/>
        </w:rPr>
        <w:t>.</w:t>
      </w:r>
    </w:p>
    <w:p w:rsidR="009B5319" w:rsidRPr="002B7F33" w:rsidRDefault="0033092E" w:rsidP="00672B19">
      <w:pPr>
        <w:spacing w:line="600" w:lineRule="auto"/>
        <w:ind w:left="360"/>
        <w:rPr>
          <w:rFonts w:ascii="Arial" w:hAnsi="Arial" w:cs="Arial"/>
          <w:sz w:val="24"/>
        </w:rPr>
      </w:pPr>
      <w:r w:rsidRPr="002B7F33">
        <w:rPr>
          <w:rFonts w:ascii="Arial" w:hAnsi="Arial" w:cs="Arial"/>
          <w:sz w:val="24"/>
        </w:rPr>
        <w:t>However, forming a team takes a lot of time, especially when you form with a group of people you have just met</w:t>
      </w:r>
      <w:r w:rsidR="001232E4" w:rsidRPr="002B7F33">
        <w:rPr>
          <w:rFonts w:ascii="Arial" w:hAnsi="Arial" w:cs="Arial"/>
          <w:sz w:val="24"/>
        </w:rPr>
        <w:t>.</w:t>
      </w:r>
      <w:r w:rsidRPr="002B7F33">
        <w:rPr>
          <w:rFonts w:ascii="Arial" w:hAnsi="Arial" w:cs="Arial"/>
          <w:sz w:val="24"/>
        </w:rPr>
        <w:t xml:space="preserve"> Tuckman</w:t>
      </w:r>
      <w:r w:rsidR="001232E4" w:rsidRPr="002B7F33">
        <w:rPr>
          <w:rFonts w:ascii="Arial" w:hAnsi="Arial" w:cs="Arial"/>
          <w:sz w:val="24"/>
        </w:rPr>
        <w:t xml:space="preserve"> </w:t>
      </w:r>
      <w:sdt>
        <w:sdtPr>
          <w:rPr>
            <w:rFonts w:ascii="Arial" w:hAnsi="Arial" w:cs="Arial"/>
            <w:sz w:val="24"/>
          </w:rPr>
          <w:id w:val="961144323"/>
          <w:citation/>
        </w:sdtPr>
        <w:sdtEndPr/>
        <w:sdtContent>
          <w:r w:rsidR="001232E4" w:rsidRPr="002B7F33">
            <w:rPr>
              <w:rFonts w:ascii="Arial" w:hAnsi="Arial" w:cs="Arial"/>
              <w:sz w:val="24"/>
            </w:rPr>
            <w:fldChar w:fldCharType="begin"/>
          </w:r>
          <w:r w:rsidR="001232E4" w:rsidRPr="002B7F33">
            <w:rPr>
              <w:rFonts w:ascii="Arial" w:hAnsi="Arial" w:cs="Arial"/>
              <w:sz w:val="24"/>
            </w:rPr>
            <w:instrText xml:space="preserve">CITATION Bru65 \n  \t  \l 2057 </w:instrText>
          </w:r>
          <w:r w:rsidR="001232E4" w:rsidRPr="002B7F33">
            <w:rPr>
              <w:rFonts w:ascii="Arial" w:hAnsi="Arial" w:cs="Arial"/>
              <w:sz w:val="24"/>
            </w:rPr>
            <w:fldChar w:fldCharType="separate"/>
          </w:r>
          <w:r w:rsidR="00F73617" w:rsidRPr="002B7F33">
            <w:rPr>
              <w:rFonts w:ascii="Arial" w:hAnsi="Arial" w:cs="Arial"/>
              <w:noProof/>
              <w:sz w:val="24"/>
            </w:rPr>
            <w:t>(1965)</w:t>
          </w:r>
          <w:r w:rsidR="001232E4" w:rsidRPr="002B7F33">
            <w:rPr>
              <w:rFonts w:ascii="Arial" w:hAnsi="Arial" w:cs="Arial"/>
              <w:sz w:val="24"/>
            </w:rPr>
            <w:fldChar w:fldCharType="end"/>
          </w:r>
        </w:sdtContent>
      </w:sdt>
      <w:r w:rsidRPr="002B7F33">
        <w:rPr>
          <w:rFonts w:ascii="Arial" w:hAnsi="Arial" w:cs="Arial"/>
          <w:sz w:val="24"/>
        </w:rPr>
        <w:t xml:space="preserve"> </w:t>
      </w:r>
      <w:r w:rsidR="00E86C47" w:rsidRPr="002B7F33">
        <w:rPr>
          <w:rFonts w:ascii="Arial" w:hAnsi="Arial" w:cs="Arial"/>
          <w:sz w:val="24"/>
        </w:rPr>
        <w:t>observed stages in team development</w:t>
      </w:r>
      <w:r w:rsidRPr="002B7F33">
        <w:rPr>
          <w:rFonts w:ascii="Arial" w:hAnsi="Arial" w:cs="Arial"/>
          <w:sz w:val="24"/>
        </w:rPr>
        <w:t xml:space="preserve"> “forming, storming, norming and performing” in his article “Developing Sequence in Small Groups”. </w:t>
      </w:r>
      <w:r w:rsidR="00DB50C4" w:rsidRPr="002B7F33">
        <w:rPr>
          <w:rFonts w:ascii="Arial" w:hAnsi="Arial" w:cs="Arial"/>
          <w:sz w:val="24"/>
        </w:rPr>
        <w:t>The</w:t>
      </w:r>
      <w:r w:rsidR="00C02B4B" w:rsidRPr="002B7F33">
        <w:rPr>
          <w:rFonts w:ascii="Arial" w:hAnsi="Arial" w:cs="Arial"/>
          <w:sz w:val="24"/>
        </w:rPr>
        <w:t xml:space="preserve"> phrase</w:t>
      </w:r>
      <w:r w:rsidR="00DB50C4" w:rsidRPr="002B7F33">
        <w:rPr>
          <w:rFonts w:ascii="Arial" w:hAnsi="Arial" w:cs="Arial"/>
          <w:sz w:val="24"/>
        </w:rPr>
        <w:t xml:space="preserve"> was used</w:t>
      </w:r>
      <w:r w:rsidR="00C02B4B" w:rsidRPr="002B7F33">
        <w:rPr>
          <w:rFonts w:ascii="Arial" w:hAnsi="Arial" w:cs="Arial"/>
          <w:sz w:val="24"/>
        </w:rPr>
        <w:t xml:space="preserve"> to describe </w:t>
      </w:r>
      <w:r w:rsidR="00DB50C4" w:rsidRPr="002B7F33">
        <w:rPr>
          <w:rFonts w:ascii="Arial" w:hAnsi="Arial" w:cs="Arial"/>
          <w:sz w:val="24"/>
        </w:rPr>
        <w:t>what teams</w:t>
      </w:r>
      <w:r w:rsidR="00C95461">
        <w:rPr>
          <w:rFonts w:ascii="Arial" w:hAnsi="Arial" w:cs="Arial"/>
          <w:sz w:val="24"/>
        </w:rPr>
        <w:t xml:space="preserve"> </w:t>
      </w:r>
      <w:r w:rsidR="00DB50C4" w:rsidRPr="002B7F33">
        <w:rPr>
          <w:rFonts w:ascii="Arial" w:hAnsi="Arial" w:cs="Arial"/>
          <w:sz w:val="24"/>
        </w:rPr>
        <w:t>experience when they are on their way to a high performance. Tuckman later added a fifth stage of “adjourning”, as team members will experience their achievements</w:t>
      </w:r>
      <w:r w:rsidR="00D97579" w:rsidRPr="002B7F33">
        <w:rPr>
          <w:rFonts w:ascii="Arial" w:hAnsi="Arial" w:cs="Arial"/>
          <w:sz w:val="24"/>
        </w:rPr>
        <w:t xml:space="preserve"> </w:t>
      </w:r>
      <w:sdt>
        <w:sdtPr>
          <w:rPr>
            <w:rFonts w:ascii="Arial" w:hAnsi="Arial" w:cs="Arial"/>
            <w:sz w:val="24"/>
          </w:rPr>
          <w:id w:val="-28656365"/>
          <w:citation/>
        </w:sdtPr>
        <w:sdtEndPr/>
        <w:sdtContent>
          <w:r w:rsidR="00D97579" w:rsidRPr="002B7F33">
            <w:rPr>
              <w:rFonts w:ascii="Arial" w:hAnsi="Arial" w:cs="Arial"/>
              <w:sz w:val="24"/>
            </w:rPr>
            <w:fldChar w:fldCharType="begin"/>
          </w:r>
          <w:r w:rsidR="00D97579" w:rsidRPr="002B7F33">
            <w:rPr>
              <w:rFonts w:ascii="Arial" w:hAnsi="Arial" w:cs="Arial"/>
              <w:sz w:val="24"/>
            </w:rPr>
            <w:instrText xml:space="preserve">CITATION Min19 \t  \l 2057 </w:instrText>
          </w:r>
          <w:r w:rsidR="00D97579" w:rsidRPr="002B7F33">
            <w:rPr>
              <w:rFonts w:ascii="Arial" w:hAnsi="Arial" w:cs="Arial"/>
              <w:sz w:val="24"/>
            </w:rPr>
            <w:fldChar w:fldCharType="separate"/>
          </w:r>
          <w:r w:rsidR="00F73617" w:rsidRPr="002B7F33">
            <w:rPr>
              <w:rFonts w:ascii="Arial" w:hAnsi="Arial" w:cs="Arial"/>
              <w:noProof/>
              <w:sz w:val="24"/>
            </w:rPr>
            <w:t>(Mind-Tools, 2019)</w:t>
          </w:r>
          <w:r w:rsidR="00D97579" w:rsidRPr="002B7F33">
            <w:rPr>
              <w:rFonts w:ascii="Arial" w:hAnsi="Arial" w:cs="Arial"/>
              <w:sz w:val="24"/>
            </w:rPr>
            <w:fldChar w:fldCharType="end"/>
          </w:r>
        </w:sdtContent>
      </w:sdt>
      <w:r w:rsidR="00DB50C4" w:rsidRPr="002B7F33">
        <w:rPr>
          <w:rFonts w:ascii="Arial" w:hAnsi="Arial" w:cs="Arial"/>
          <w:sz w:val="24"/>
        </w:rPr>
        <w:t xml:space="preserve">. </w:t>
      </w:r>
    </w:p>
    <w:p w:rsidR="009B5319" w:rsidRPr="002B7F33" w:rsidRDefault="009B5319" w:rsidP="00672B19">
      <w:pPr>
        <w:spacing w:line="600" w:lineRule="auto"/>
        <w:ind w:left="360"/>
        <w:rPr>
          <w:rFonts w:ascii="Arial" w:hAnsi="Arial" w:cs="Arial"/>
          <w:sz w:val="24"/>
        </w:rPr>
      </w:pPr>
    </w:p>
    <w:p w:rsidR="009B5319" w:rsidRPr="00005546" w:rsidRDefault="009B5319" w:rsidP="00672B19">
      <w:pPr>
        <w:keepNext/>
        <w:spacing w:line="600" w:lineRule="auto"/>
        <w:ind w:left="360"/>
        <w:jc w:val="center"/>
        <w:rPr>
          <w:rFonts w:ascii="Arial" w:hAnsi="Arial" w:cs="Arial"/>
          <w:sz w:val="24"/>
        </w:rPr>
      </w:pPr>
      <w:r w:rsidRPr="00005546">
        <w:rPr>
          <w:rFonts w:ascii="Arial" w:hAnsi="Arial" w:cs="Arial"/>
          <w:noProof/>
          <w:sz w:val="24"/>
          <w:lang w:eastAsia="en-GB"/>
        </w:rPr>
        <w:drawing>
          <wp:inline distT="0" distB="0" distL="0" distR="0" wp14:anchorId="6C14474E" wp14:editId="2AC6078F">
            <wp:extent cx="5730240" cy="1893237"/>
            <wp:effectExtent l="0" t="0" r="3810" b="0"/>
            <wp:docPr id="4" name="Picture 4" descr="Image result for tuckman's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uckman's stages"/>
                    <pic:cNvPicPr>
                      <a:picLocks noChangeAspect="1" noChangeArrowheads="1"/>
                    </pic:cNvPicPr>
                  </pic:nvPicPr>
                  <pic:blipFill rotWithShape="1">
                    <a:blip r:embed="rId12">
                      <a:extLst>
                        <a:ext uri="{28A0092B-C50C-407E-A947-70E740481C1C}">
                          <a14:useLocalDpi xmlns:a14="http://schemas.microsoft.com/office/drawing/2010/main" val="0"/>
                        </a:ext>
                      </a:extLst>
                    </a:blip>
                    <a:srcRect l="-322" t="20447" r="322" b="18813"/>
                    <a:stretch/>
                  </pic:blipFill>
                  <pic:spPr bwMode="auto">
                    <a:xfrm>
                      <a:off x="0" y="0"/>
                      <a:ext cx="5731510" cy="1893657"/>
                    </a:xfrm>
                    <a:prstGeom prst="rect">
                      <a:avLst/>
                    </a:prstGeom>
                    <a:noFill/>
                    <a:ln>
                      <a:noFill/>
                    </a:ln>
                    <a:extLst>
                      <a:ext uri="{53640926-AAD7-44D8-BBD7-CCE9431645EC}">
                        <a14:shadowObscured xmlns:a14="http://schemas.microsoft.com/office/drawing/2010/main"/>
                      </a:ext>
                    </a:extLst>
                  </pic:spPr>
                </pic:pic>
              </a:graphicData>
            </a:graphic>
          </wp:inline>
        </w:drawing>
      </w:r>
    </w:p>
    <w:p w:rsidR="009B5319" w:rsidRPr="00005546" w:rsidRDefault="009B5319" w:rsidP="00672B19">
      <w:pPr>
        <w:pStyle w:val="Caption"/>
        <w:spacing w:line="600" w:lineRule="auto"/>
        <w:jc w:val="center"/>
        <w:rPr>
          <w:rFonts w:ascii="Arial" w:hAnsi="Arial" w:cs="Arial"/>
          <w:sz w:val="28"/>
        </w:rPr>
      </w:pPr>
      <w:bookmarkStart w:id="4" w:name="_Hlk3541895"/>
      <w:r w:rsidRPr="00005546">
        <w:rPr>
          <w:rFonts w:ascii="Arial" w:hAnsi="Arial" w:cs="Arial"/>
          <w:sz w:val="20"/>
        </w:rPr>
        <w:t xml:space="preserve">Figure </w:t>
      </w:r>
      <w:r w:rsidR="00005546" w:rsidRPr="00005546">
        <w:rPr>
          <w:rFonts w:ascii="Arial" w:hAnsi="Arial" w:cs="Arial"/>
          <w:sz w:val="20"/>
        </w:rPr>
        <w:t>3.</w:t>
      </w:r>
      <w:r w:rsidRPr="00005546">
        <w:rPr>
          <w:rFonts w:ascii="Arial" w:hAnsi="Arial" w:cs="Arial"/>
          <w:sz w:val="20"/>
        </w:rPr>
        <w:fldChar w:fldCharType="begin"/>
      </w:r>
      <w:r w:rsidRPr="00005546">
        <w:rPr>
          <w:rFonts w:ascii="Arial" w:hAnsi="Arial" w:cs="Arial"/>
          <w:sz w:val="20"/>
        </w:rPr>
        <w:instrText xml:space="preserve"> SEQ Figure \* ARABIC </w:instrText>
      </w:r>
      <w:r w:rsidRPr="00005546">
        <w:rPr>
          <w:rFonts w:ascii="Arial" w:hAnsi="Arial" w:cs="Arial"/>
          <w:sz w:val="20"/>
        </w:rPr>
        <w:fldChar w:fldCharType="separate"/>
      </w:r>
      <w:r w:rsidR="00FD5204" w:rsidRPr="00005546">
        <w:rPr>
          <w:rFonts w:ascii="Arial" w:hAnsi="Arial" w:cs="Arial"/>
          <w:noProof/>
          <w:sz w:val="20"/>
        </w:rPr>
        <w:t>3</w:t>
      </w:r>
      <w:r w:rsidRPr="00005546">
        <w:rPr>
          <w:rFonts w:ascii="Arial" w:hAnsi="Arial" w:cs="Arial"/>
          <w:sz w:val="20"/>
        </w:rPr>
        <w:fldChar w:fldCharType="end"/>
      </w:r>
      <w:r w:rsidRPr="00005546">
        <w:rPr>
          <w:rFonts w:ascii="Arial" w:hAnsi="Arial" w:cs="Arial"/>
          <w:sz w:val="20"/>
        </w:rPr>
        <w:t>: Tuckman's Stages</w:t>
      </w:r>
    </w:p>
    <w:bookmarkEnd w:id="4"/>
    <w:p w:rsidR="009B5319" w:rsidRPr="002B7F33" w:rsidRDefault="009B5319" w:rsidP="00672B19">
      <w:pPr>
        <w:spacing w:line="600" w:lineRule="auto"/>
        <w:ind w:left="360"/>
        <w:rPr>
          <w:rFonts w:ascii="Arial" w:hAnsi="Arial" w:cs="Arial"/>
          <w:sz w:val="24"/>
        </w:rPr>
      </w:pPr>
    </w:p>
    <w:p w:rsidR="00E97DBF" w:rsidRDefault="00AC29C9" w:rsidP="00672B19">
      <w:pPr>
        <w:spacing w:line="600" w:lineRule="auto"/>
        <w:ind w:left="360"/>
        <w:rPr>
          <w:rFonts w:ascii="Arial" w:hAnsi="Arial" w:cs="Arial"/>
          <w:sz w:val="24"/>
        </w:rPr>
      </w:pPr>
      <w:r w:rsidRPr="00623948">
        <w:rPr>
          <w:rFonts w:ascii="Arial" w:hAnsi="Arial" w:cs="Arial"/>
          <w:sz w:val="24"/>
        </w:rPr>
        <w:lastRenderedPageBreak/>
        <w:t xml:space="preserve">In </w:t>
      </w:r>
      <w:r w:rsidR="00005546" w:rsidRPr="00623948">
        <w:rPr>
          <w:rFonts w:ascii="Arial" w:hAnsi="Arial" w:cs="Arial"/>
          <w:sz w:val="24"/>
        </w:rPr>
        <w:t>F</w:t>
      </w:r>
      <w:r w:rsidRPr="00623948">
        <w:rPr>
          <w:rFonts w:ascii="Arial" w:hAnsi="Arial" w:cs="Arial"/>
          <w:sz w:val="24"/>
        </w:rPr>
        <w:t xml:space="preserve">igure </w:t>
      </w:r>
      <w:r w:rsidR="00005546" w:rsidRPr="00623948">
        <w:rPr>
          <w:rFonts w:ascii="Arial" w:hAnsi="Arial" w:cs="Arial"/>
          <w:sz w:val="24"/>
        </w:rPr>
        <w:t>3.</w:t>
      </w:r>
      <w:r w:rsidRPr="00623948">
        <w:rPr>
          <w:rFonts w:ascii="Arial" w:hAnsi="Arial" w:cs="Arial"/>
          <w:sz w:val="24"/>
        </w:rPr>
        <w:t xml:space="preserve">3, you can see how team work flows through </w:t>
      </w:r>
      <w:r w:rsidR="00FD0CD8" w:rsidRPr="00623948">
        <w:rPr>
          <w:rFonts w:ascii="Arial" w:hAnsi="Arial" w:cs="Arial"/>
          <w:sz w:val="24"/>
        </w:rPr>
        <w:t>the process</w:t>
      </w:r>
      <w:r w:rsidR="0099278D" w:rsidRPr="00623948">
        <w:rPr>
          <w:rFonts w:ascii="Arial" w:hAnsi="Arial" w:cs="Arial"/>
          <w:sz w:val="24"/>
        </w:rPr>
        <w:t>. T</w:t>
      </w:r>
      <w:r w:rsidR="00FD0CD8" w:rsidRPr="00623948">
        <w:rPr>
          <w:rFonts w:ascii="Arial" w:hAnsi="Arial" w:cs="Arial"/>
          <w:sz w:val="24"/>
        </w:rPr>
        <w:t>eam members form a group and have an unclear purpose of the tasks and goals they will later achieve. However, conflict</w:t>
      </w:r>
      <w:r w:rsidR="00FD0CD8" w:rsidRPr="002B7F33">
        <w:rPr>
          <w:rFonts w:ascii="Arial" w:hAnsi="Arial" w:cs="Arial"/>
          <w:sz w:val="24"/>
        </w:rPr>
        <w:t xml:space="preserve"> may occur as the team get an understanding of the tasks set </w:t>
      </w:r>
      <w:r w:rsidR="0099278D">
        <w:rPr>
          <w:rFonts w:ascii="Arial" w:hAnsi="Arial" w:cs="Arial"/>
          <w:sz w:val="24"/>
        </w:rPr>
        <w:t xml:space="preserve">as </w:t>
      </w:r>
      <w:r w:rsidR="00FD0CD8" w:rsidRPr="002B7F33">
        <w:rPr>
          <w:rFonts w:ascii="Arial" w:hAnsi="Arial" w:cs="Arial"/>
          <w:sz w:val="24"/>
        </w:rPr>
        <w:t>not every individual will agree with one-another</w:t>
      </w:r>
      <w:r w:rsidR="0016377C" w:rsidRPr="002B7F33">
        <w:rPr>
          <w:rFonts w:ascii="Arial" w:hAnsi="Arial" w:cs="Arial"/>
          <w:sz w:val="24"/>
        </w:rPr>
        <w:t>, showing competitive behaviour</w:t>
      </w:r>
      <w:r w:rsidR="00FD0CD8" w:rsidRPr="002B7F33">
        <w:rPr>
          <w:rFonts w:ascii="Arial" w:hAnsi="Arial" w:cs="Arial"/>
          <w:sz w:val="24"/>
        </w:rPr>
        <w:t>.</w:t>
      </w:r>
      <w:r w:rsidR="0016377C" w:rsidRPr="002B7F33">
        <w:rPr>
          <w:rFonts w:ascii="Arial" w:hAnsi="Arial" w:cs="Arial"/>
          <w:sz w:val="24"/>
        </w:rPr>
        <w:t xml:space="preserve"> This stage of the process is the most difficult because conflict can result in the group failing to complete their goal as they fall apart. </w:t>
      </w:r>
    </w:p>
    <w:p w:rsidR="009B5319" w:rsidRDefault="00E97DBF" w:rsidP="00E97DBF">
      <w:pPr>
        <w:spacing w:line="600" w:lineRule="auto"/>
        <w:ind w:left="360"/>
        <w:rPr>
          <w:rFonts w:ascii="Arial" w:hAnsi="Arial" w:cs="Arial"/>
          <w:sz w:val="24"/>
        </w:rPr>
      </w:pPr>
      <w:r>
        <w:rPr>
          <w:rFonts w:ascii="Arial" w:hAnsi="Arial" w:cs="Arial"/>
          <w:sz w:val="24"/>
        </w:rPr>
        <w:t xml:space="preserve">Team members may have </w:t>
      </w:r>
      <w:r w:rsidRPr="002B7F33">
        <w:rPr>
          <w:rFonts w:ascii="Arial" w:hAnsi="Arial" w:cs="Arial"/>
          <w:sz w:val="24"/>
        </w:rPr>
        <w:t xml:space="preserve">differences with their attitude, value and power, causing conflict. Poor communication, personal problems and any change within the team and tasks will cause conflict as it be a threat </w:t>
      </w:r>
      <w:sdt>
        <w:sdtPr>
          <w:rPr>
            <w:rFonts w:ascii="Arial" w:hAnsi="Arial" w:cs="Arial"/>
            <w:sz w:val="24"/>
          </w:rPr>
          <w:id w:val="-1470888830"/>
          <w:citation/>
        </w:sdtPr>
        <w:sdtEndPr/>
        <w:sdtContent>
          <w:r w:rsidRPr="002B7F33">
            <w:rPr>
              <w:rFonts w:ascii="Arial" w:hAnsi="Arial" w:cs="Arial"/>
              <w:sz w:val="24"/>
            </w:rPr>
            <w:fldChar w:fldCharType="begin"/>
          </w:r>
          <w:r w:rsidRPr="002B7F33">
            <w:rPr>
              <w:rFonts w:ascii="Arial" w:hAnsi="Arial" w:cs="Arial"/>
              <w:sz w:val="24"/>
            </w:rPr>
            <w:instrText xml:space="preserve">CITATION Mic17 \l 2057 </w:instrText>
          </w:r>
          <w:r w:rsidRPr="002B7F33">
            <w:rPr>
              <w:rFonts w:ascii="Arial" w:hAnsi="Arial" w:cs="Arial"/>
              <w:sz w:val="24"/>
            </w:rPr>
            <w:fldChar w:fldCharType="separate"/>
          </w:r>
          <w:r w:rsidRPr="002B7F33">
            <w:rPr>
              <w:rFonts w:ascii="Arial" w:hAnsi="Arial" w:cs="Arial"/>
              <w:noProof/>
              <w:sz w:val="24"/>
            </w:rPr>
            <w:t>(Armstrong &amp; Taylor, 2017)</w:t>
          </w:r>
          <w:r w:rsidRPr="002B7F33">
            <w:rPr>
              <w:rFonts w:ascii="Arial" w:hAnsi="Arial" w:cs="Arial"/>
              <w:sz w:val="24"/>
            </w:rPr>
            <w:fldChar w:fldCharType="end"/>
          </w:r>
        </w:sdtContent>
      </w:sdt>
      <w:r w:rsidRPr="002B7F33">
        <w:rPr>
          <w:rFonts w:ascii="Arial" w:hAnsi="Arial" w:cs="Arial"/>
          <w:sz w:val="24"/>
        </w:rPr>
        <w:t xml:space="preserve">. </w:t>
      </w:r>
      <w:r w:rsidR="0099278D">
        <w:rPr>
          <w:rFonts w:ascii="Arial" w:hAnsi="Arial" w:cs="Arial"/>
          <w:sz w:val="24"/>
        </w:rPr>
        <w:t>I</w:t>
      </w:r>
      <w:r w:rsidR="0016377C" w:rsidRPr="002B7F33">
        <w:rPr>
          <w:rFonts w:ascii="Arial" w:hAnsi="Arial" w:cs="Arial"/>
          <w:sz w:val="24"/>
        </w:rPr>
        <w:t xml:space="preserve">f team members all want to achieve their </w:t>
      </w:r>
      <w:r w:rsidR="0099278D" w:rsidRPr="002B7F33">
        <w:rPr>
          <w:rFonts w:ascii="Arial" w:hAnsi="Arial" w:cs="Arial"/>
          <w:sz w:val="24"/>
        </w:rPr>
        <w:t>goals,</w:t>
      </w:r>
      <w:r w:rsidR="0016377C" w:rsidRPr="002B7F33">
        <w:rPr>
          <w:rFonts w:ascii="Arial" w:hAnsi="Arial" w:cs="Arial"/>
          <w:sz w:val="24"/>
        </w:rPr>
        <w:t xml:space="preserve"> they will avoid </w:t>
      </w:r>
      <w:r w:rsidR="0099278D">
        <w:rPr>
          <w:rFonts w:ascii="Arial" w:hAnsi="Arial" w:cs="Arial"/>
          <w:sz w:val="24"/>
        </w:rPr>
        <w:t>the</w:t>
      </w:r>
      <w:r w:rsidR="0016377C" w:rsidRPr="002B7F33">
        <w:rPr>
          <w:rFonts w:ascii="Arial" w:hAnsi="Arial" w:cs="Arial"/>
          <w:sz w:val="24"/>
        </w:rPr>
        <w:t xml:space="preserve"> conflict and start to trust each-other for help and to complete their tasks. If communication is open the group will become more productive </w:t>
      </w:r>
      <w:sdt>
        <w:sdtPr>
          <w:rPr>
            <w:rFonts w:ascii="Arial" w:hAnsi="Arial" w:cs="Arial"/>
            <w:sz w:val="24"/>
          </w:rPr>
          <w:id w:val="-537663544"/>
          <w:citation/>
        </w:sdtPr>
        <w:sdtContent>
          <w:r w:rsidR="00973E0D">
            <w:rPr>
              <w:rFonts w:ascii="Arial" w:hAnsi="Arial" w:cs="Arial"/>
              <w:sz w:val="24"/>
            </w:rPr>
            <w:fldChar w:fldCharType="begin"/>
          </w:r>
          <w:r w:rsidR="00973E0D">
            <w:rPr>
              <w:rFonts w:ascii="Arial" w:hAnsi="Arial" w:cs="Arial"/>
              <w:sz w:val="24"/>
            </w:rPr>
            <w:instrText xml:space="preserve"> CITATION Bru65 \l 2057 </w:instrText>
          </w:r>
          <w:r w:rsidR="00973E0D">
            <w:rPr>
              <w:rFonts w:ascii="Arial" w:hAnsi="Arial" w:cs="Arial"/>
              <w:sz w:val="24"/>
            </w:rPr>
            <w:fldChar w:fldCharType="separate"/>
          </w:r>
          <w:r w:rsidR="00973E0D" w:rsidRPr="00973E0D">
            <w:rPr>
              <w:rFonts w:ascii="Arial" w:hAnsi="Arial" w:cs="Arial"/>
              <w:noProof/>
              <w:sz w:val="24"/>
            </w:rPr>
            <w:t>(Tuckman, 1965)</w:t>
          </w:r>
          <w:r w:rsidR="00973E0D">
            <w:rPr>
              <w:rFonts w:ascii="Arial" w:hAnsi="Arial" w:cs="Arial"/>
              <w:sz w:val="24"/>
            </w:rPr>
            <w:fldChar w:fldCharType="end"/>
          </w:r>
        </w:sdtContent>
      </w:sdt>
      <w:r w:rsidR="00973E0D">
        <w:rPr>
          <w:rFonts w:ascii="Arial" w:hAnsi="Arial" w:cs="Arial"/>
          <w:sz w:val="24"/>
        </w:rPr>
        <w:t>.</w:t>
      </w:r>
    </w:p>
    <w:p w:rsidR="001956AB" w:rsidRPr="002B7F33" w:rsidRDefault="001956AB" w:rsidP="00672B19">
      <w:pPr>
        <w:spacing w:line="600" w:lineRule="auto"/>
        <w:ind w:left="360"/>
        <w:rPr>
          <w:rFonts w:ascii="Arial" w:hAnsi="Arial" w:cs="Arial"/>
          <w:sz w:val="24"/>
        </w:rPr>
      </w:pPr>
      <w:r w:rsidRPr="002B7F33">
        <w:rPr>
          <w:rFonts w:ascii="Arial" w:hAnsi="Arial" w:cs="Arial"/>
          <w:sz w:val="24"/>
        </w:rPr>
        <w:t xml:space="preserve">According to Armstrong </w:t>
      </w:r>
      <w:sdt>
        <w:sdtPr>
          <w:rPr>
            <w:rFonts w:ascii="Arial" w:hAnsi="Arial" w:cs="Arial"/>
            <w:sz w:val="24"/>
          </w:rPr>
          <w:id w:val="1113634637"/>
          <w:citation/>
        </w:sdtPr>
        <w:sdtEndPr/>
        <w:sdtContent>
          <w:r w:rsidRPr="002B7F33">
            <w:rPr>
              <w:rFonts w:ascii="Arial" w:hAnsi="Arial" w:cs="Arial"/>
              <w:sz w:val="24"/>
            </w:rPr>
            <w:fldChar w:fldCharType="begin"/>
          </w:r>
          <w:r w:rsidRPr="002B7F33">
            <w:rPr>
              <w:rFonts w:ascii="Arial" w:hAnsi="Arial" w:cs="Arial"/>
              <w:sz w:val="24"/>
            </w:rPr>
            <w:instrText xml:space="preserve">CITATION Mic14 \n  \t  \l 2057 </w:instrText>
          </w:r>
          <w:r w:rsidRPr="002B7F33">
            <w:rPr>
              <w:rFonts w:ascii="Arial" w:hAnsi="Arial" w:cs="Arial"/>
              <w:sz w:val="24"/>
            </w:rPr>
            <w:fldChar w:fldCharType="separate"/>
          </w:r>
          <w:r w:rsidR="00F73617" w:rsidRPr="002B7F33">
            <w:rPr>
              <w:rFonts w:ascii="Arial" w:hAnsi="Arial" w:cs="Arial"/>
              <w:noProof/>
              <w:sz w:val="24"/>
            </w:rPr>
            <w:t>(2014)</w:t>
          </w:r>
          <w:r w:rsidRPr="002B7F33">
            <w:rPr>
              <w:rFonts w:ascii="Arial" w:hAnsi="Arial" w:cs="Arial"/>
              <w:sz w:val="24"/>
            </w:rPr>
            <w:fldChar w:fldCharType="end"/>
          </w:r>
        </w:sdtContent>
      </w:sdt>
      <w:r w:rsidRPr="002B7F33">
        <w:rPr>
          <w:rFonts w:ascii="Arial" w:hAnsi="Arial" w:cs="Arial"/>
          <w:sz w:val="24"/>
        </w:rPr>
        <w:t xml:space="preserve">, “Conflict resolution deals with ways of settling every difference between individuals, groups and team members”. </w:t>
      </w:r>
      <w:r w:rsidR="0099110D" w:rsidRPr="002B7F33">
        <w:rPr>
          <w:rFonts w:ascii="Arial" w:hAnsi="Arial" w:cs="Arial"/>
          <w:sz w:val="24"/>
        </w:rPr>
        <w:t xml:space="preserve">To resolve conflict between team </w:t>
      </w:r>
      <w:r w:rsidR="00E86C47" w:rsidRPr="002B7F33">
        <w:rPr>
          <w:rFonts w:ascii="Arial" w:hAnsi="Arial" w:cs="Arial"/>
          <w:sz w:val="24"/>
        </w:rPr>
        <w:t>member’s</w:t>
      </w:r>
      <w:r w:rsidR="0099110D" w:rsidRPr="002B7F33">
        <w:rPr>
          <w:rFonts w:ascii="Arial" w:hAnsi="Arial" w:cs="Arial"/>
          <w:sz w:val="24"/>
        </w:rPr>
        <w:t xml:space="preserve"> organisations must obtain an overview of the whole situation</w:t>
      </w:r>
      <w:r w:rsidR="003D0CB4" w:rsidRPr="002B7F33">
        <w:rPr>
          <w:rFonts w:ascii="Arial" w:hAnsi="Arial" w:cs="Arial"/>
          <w:sz w:val="24"/>
        </w:rPr>
        <w:t xml:space="preserve">. This will consist of finding out who was involved and speaking to each member to see their side of the story. It is also helpful to speak to team members who were not included to get their views. You would then need to evaluate what you have collected against your own knowledge of what you have thought was happening to reach a conclusion. The parties involved with the </w:t>
      </w:r>
      <w:r w:rsidR="003D0CB4" w:rsidRPr="002B7F33">
        <w:rPr>
          <w:rFonts w:ascii="Arial" w:hAnsi="Arial" w:cs="Arial"/>
          <w:sz w:val="24"/>
        </w:rPr>
        <w:lastRenderedPageBreak/>
        <w:t xml:space="preserve">conflict will then be brought together to discuss the situation, helping to solve the problem. Both parties </w:t>
      </w:r>
      <w:r w:rsidR="00F03FFD" w:rsidRPr="002B7F33">
        <w:rPr>
          <w:rFonts w:ascii="Arial" w:hAnsi="Arial" w:cs="Arial"/>
          <w:sz w:val="24"/>
        </w:rPr>
        <w:t>can</w:t>
      </w:r>
      <w:r w:rsidR="003D0CB4" w:rsidRPr="002B7F33">
        <w:rPr>
          <w:rFonts w:ascii="Arial" w:hAnsi="Arial" w:cs="Arial"/>
          <w:sz w:val="24"/>
        </w:rPr>
        <w:t xml:space="preserve"> have their say, however, the HR manager should make sure they stick to the facts and not take sides </w:t>
      </w:r>
      <w:sdt>
        <w:sdtPr>
          <w:rPr>
            <w:rFonts w:ascii="Arial" w:hAnsi="Arial" w:cs="Arial"/>
            <w:sz w:val="24"/>
          </w:rPr>
          <w:id w:val="-306554649"/>
          <w:citation/>
        </w:sdtPr>
        <w:sdtEndPr/>
        <w:sdtContent>
          <w:r w:rsidR="003D0CB4" w:rsidRPr="002B7F33">
            <w:rPr>
              <w:rFonts w:ascii="Arial" w:hAnsi="Arial" w:cs="Arial"/>
              <w:sz w:val="24"/>
            </w:rPr>
            <w:fldChar w:fldCharType="begin"/>
          </w:r>
          <w:r w:rsidR="009B5319" w:rsidRPr="002B7F33">
            <w:rPr>
              <w:rFonts w:ascii="Arial" w:hAnsi="Arial" w:cs="Arial"/>
              <w:sz w:val="24"/>
            </w:rPr>
            <w:instrText xml:space="preserve">CITATION Mic17 \t  \l 2057 </w:instrText>
          </w:r>
          <w:r w:rsidR="003D0CB4" w:rsidRPr="002B7F33">
            <w:rPr>
              <w:rFonts w:ascii="Arial" w:hAnsi="Arial" w:cs="Arial"/>
              <w:sz w:val="24"/>
            </w:rPr>
            <w:fldChar w:fldCharType="separate"/>
          </w:r>
          <w:r w:rsidR="00F73617" w:rsidRPr="002B7F33">
            <w:rPr>
              <w:rFonts w:ascii="Arial" w:hAnsi="Arial" w:cs="Arial"/>
              <w:noProof/>
              <w:sz w:val="24"/>
            </w:rPr>
            <w:t>(Armstrong &amp; Taylor, 2017)</w:t>
          </w:r>
          <w:r w:rsidR="003D0CB4" w:rsidRPr="002B7F33">
            <w:rPr>
              <w:rFonts w:ascii="Arial" w:hAnsi="Arial" w:cs="Arial"/>
              <w:sz w:val="24"/>
            </w:rPr>
            <w:fldChar w:fldCharType="end"/>
          </w:r>
        </w:sdtContent>
      </w:sdt>
      <w:r w:rsidR="003D0CB4" w:rsidRPr="002B7F33">
        <w:rPr>
          <w:rFonts w:ascii="Arial" w:hAnsi="Arial" w:cs="Arial"/>
          <w:sz w:val="24"/>
        </w:rPr>
        <w:t xml:space="preserve">. </w:t>
      </w:r>
    </w:p>
    <w:p w:rsidR="00103732" w:rsidRPr="002B7F33" w:rsidRDefault="00103732" w:rsidP="00672B19">
      <w:pPr>
        <w:spacing w:line="600" w:lineRule="auto"/>
        <w:ind w:left="360"/>
        <w:rPr>
          <w:rFonts w:ascii="Arial" w:hAnsi="Arial" w:cs="Arial"/>
          <w:sz w:val="24"/>
        </w:rPr>
      </w:pPr>
      <w:r w:rsidRPr="002B7F33">
        <w:rPr>
          <w:rFonts w:ascii="Arial" w:hAnsi="Arial" w:cs="Arial"/>
          <w:sz w:val="24"/>
        </w:rPr>
        <w:t xml:space="preserve">To solve conflict communication must be strong and HR mangers must give plenty of feedback to team </w:t>
      </w:r>
      <w:r w:rsidR="00235C17" w:rsidRPr="002B7F33">
        <w:rPr>
          <w:rFonts w:ascii="Arial" w:hAnsi="Arial" w:cs="Arial"/>
          <w:sz w:val="24"/>
        </w:rPr>
        <w:t>members,</w:t>
      </w:r>
      <w:r w:rsidRPr="002B7F33">
        <w:rPr>
          <w:rFonts w:ascii="Arial" w:hAnsi="Arial" w:cs="Arial"/>
          <w:sz w:val="24"/>
        </w:rPr>
        <w:t xml:space="preserve"> so they are aware of what they are doing right and wrong. Also, within conflict both parties must consider the needs of the other person, as well as their own.</w:t>
      </w:r>
    </w:p>
    <w:p w:rsidR="001130A7" w:rsidRPr="00623948" w:rsidRDefault="001130A7" w:rsidP="00672B19">
      <w:pPr>
        <w:spacing w:line="600" w:lineRule="auto"/>
        <w:ind w:left="360"/>
        <w:rPr>
          <w:rFonts w:ascii="Arial" w:hAnsi="Arial" w:cs="Arial"/>
          <w:sz w:val="24"/>
        </w:rPr>
      </w:pPr>
      <w:r w:rsidRPr="002B7F33">
        <w:rPr>
          <w:rFonts w:ascii="Arial" w:hAnsi="Arial" w:cs="Arial"/>
          <w:sz w:val="24"/>
        </w:rPr>
        <w:t>Another w</w:t>
      </w:r>
      <w:r w:rsidR="00180976" w:rsidRPr="002B7F33">
        <w:rPr>
          <w:rFonts w:ascii="Arial" w:hAnsi="Arial" w:cs="Arial"/>
          <w:sz w:val="24"/>
        </w:rPr>
        <w:t>ay to solve conflict would be</w:t>
      </w:r>
      <w:r w:rsidRPr="002B7F33">
        <w:rPr>
          <w:rFonts w:ascii="Arial" w:hAnsi="Arial" w:cs="Arial"/>
          <w:sz w:val="24"/>
        </w:rPr>
        <w:t xml:space="preserve"> </w:t>
      </w:r>
      <w:r w:rsidR="009453B3" w:rsidRPr="002B7F33">
        <w:rPr>
          <w:rFonts w:ascii="Arial" w:hAnsi="Arial" w:cs="Arial"/>
          <w:sz w:val="24"/>
        </w:rPr>
        <w:t xml:space="preserve">either </w:t>
      </w:r>
      <w:r w:rsidR="009453B3" w:rsidRPr="00623948">
        <w:rPr>
          <w:rFonts w:ascii="Arial" w:hAnsi="Arial" w:cs="Arial"/>
          <w:sz w:val="24"/>
        </w:rPr>
        <w:t>competing</w:t>
      </w:r>
      <w:r w:rsidR="00934D5E" w:rsidRPr="00623948">
        <w:rPr>
          <w:rFonts w:ascii="Arial" w:hAnsi="Arial" w:cs="Arial"/>
          <w:sz w:val="24"/>
        </w:rPr>
        <w:t xml:space="preserve">, accommodating, avoiding, compromising or collaborating as you can see in </w:t>
      </w:r>
      <w:r w:rsidR="00606061" w:rsidRPr="00623948">
        <w:rPr>
          <w:rFonts w:ascii="Arial" w:hAnsi="Arial" w:cs="Arial"/>
          <w:sz w:val="24"/>
        </w:rPr>
        <w:t>F</w:t>
      </w:r>
      <w:r w:rsidR="00934D5E" w:rsidRPr="00623948">
        <w:rPr>
          <w:rFonts w:ascii="Arial" w:hAnsi="Arial" w:cs="Arial"/>
          <w:sz w:val="24"/>
        </w:rPr>
        <w:t xml:space="preserve">igure </w:t>
      </w:r>
      <w:r w:rsidR="00B97BCD" w:rsidRPr="00623948">
        <w:rPr>
          <w:rFonts w:ascii="Arial" w:hAnsi="Arial" w:cs="Arial"/>
          <w:sz w:val="24"/>
        </w:rPr>
        <w:t>3.</w:t>
      </w:r>
      <w:r w:rsidR="00934D5E" w:rsidRPr="00623948">
        <w:rPr>
          <w:rFonts w:ascii="Arial" w:hAnsi="Arial" w:cs="Arial"/>
          <w:sz w:val="24"/>
        </w:rPr>
        <w:t xml:space="preserve">4. </w:t>
      </w:r>
    </w:p>
    <w:p w:rsidR="009453B3" w:rsidRPr="00623948" w:rsidRDefault="007519E7" w:rsidP="00672B19">
      <w:pPr>
        <w:keepNext/>
        <w:spacing w:line="600" w:lineRule="auto"/>
        <w:ind w:left="360"/>
        <w:jc w:val="center"/>
        <w:rPr>
          <w:rFonts w:ascii="Arial" w:hAnsi="Arial" w:cs="Arial"/>
        </w:rPr>
      </w:pPr>
      <w:r w:rsidRPr="00623948">
        <w:rPr>
          <w:rFonts w:ascii="Arial" w:hAnsi="Arial" w:cs="Arial"/>
          <w:noProof/>
          <w:lang w:eastAsia="en-GB"/>
        </w:rPr>
        <w:drawing>
          <wp:inline distT="0" distB="0" distL="0" distR="0" wp14:anchorId="060736AA" wp14:editId="3A2C053A">
            <wp:extent cx="4282438" cy="3215184"/>
            <wp:effectExtent l="0" t="0" r="4445" b="4445"/>
            <wp:docPr id="7" name="Picture 2" descr="Image result for thomas kilmann mo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homas kilmann mod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16358" cy="3240651"/>
                    </a:xfrm>
                    <a:prstGeom prst="rect">
                      <a:avLst/>
                    </a:prstGeom>
                    <a:noFill/>
                    <a:ln>
                      <a:noFill/>
                    </a:ln>
                  </pic:spPr>
                </pic:pic>
              </a:graphicData>
            </a:graphic>
          </wp:inline>
        </w:drawing>
      </w:r>
    </w:p>
    <w:p w:rsidR="009453B3" w:rsidRPr="00623948" w:rsidRDefault="009453B3" w:rsidP="00672B19">
      <w:pPr>
        <w:pStyle w:val="Caption"/>
        <w:spacing w:line="600" w:lineRule="auto"/>
        <w:jc w:val="center"/>
        <w:rPr>
          <w:rFonts w:ascii="Arial" w:hAnsi="Arial" w:cs="Arial"/>
          <w:sz w:val="28"/>
        </w:rPr>
      </w:pPr>
      <w:r w:rsidRPr="00623948">
        <w:rPr>
          <w:rFonts w:ascii="Arial" w:hAnsi="Arial" w:cs="Arial"/>
          <w:sz w:val="20"/>
        </w:rPr>
        <w:t xml:space="preserve">Figure </w:t>
      </w:r>
      <w:r w:rsidR="00B97BCD" w:rsidRPr="00623948">
        <w:rPr>
          <w:rFonts w:ascii="Arial" w:hAnsi="Arial" w:cs="Arial"/>
          <w:sz w:val="20"/>
        </w:rPr>
        <w:t>3.</w:t>
      </w:r>
      <w:r w:rsidRPr="00623948">
        <w:rPr>
          <w:rFonts w:ascii="Arial" w:hAnsi="Arial" w:cs="Arial"/>
          <w:sz w:val="20"/>
        </w:rPr>
        <w:fldChar w:fldCharType="begin"/>
      </w:r>
      <w:r w:rsidRPr="00623948">
        <w:rPr>
          <w:rFonts w:ascii="Arial" w:hAnsi="Arial" w:cs="Arial"/>
          <w:sz w:val="20"/>
        </w:rPr>
        <w:instrText xml:space="preserve"> SEQ Figure \* ARABIC </w:instrText>
      </w:r>
      <w:r w:rsidRPr="00623948">
        <w:rPr>
          <w:rFonts w:ascii="Arial" w:hAnsi="Arial" w:cs="Arial"/>
          <w:sz w:val="20"/>
        </w:rPr>
        <w:fldChar w:fldCharType="separate"/>
      </w:r>
      <w:r w:rsidR="00FD5204" w:rsidRPr="00623948">
        <w:rPr>
          <w:rFonts w:ascii="Arial" w:hAnsi="Arial" w:cs="Arial"/>
          <w:noProof/>
          <w:sz w:val="20"/>
        </w:rPr>
        <w:t>4</w:t>
      </w:r>
      <w:r w:rsidRPr="00623948">
        <w:rPr>
          <w:rFonts w:ascii="Arial" w:hAnsi="Arial" w:cs="Arial"/>
          <w:sz w:val="20"/>
        </w:rPr>
        <w:fldChar w:fldCharType="end"/>
      </w:r>
      <w:r w:rsidRPr="00623948">
        <w:rPr>
          <w:rFonts w:ascii="Arial" w:hAnsi="Arial" w:cs="Arial"/>
          <w:sz w:val="20"/>
        </w:rPr>
        <w:t>: The Thomas Kilmann Conflict Mode Instrument</w:t>
      </w:r>
    </w:p>
    <w:p w:rsidR="009C355E" w:rsidRPr="00623948" w:rsidRDefault="00180976" w:rsidP="00672B19">
      <w:pPr>
        <w:spacing w:line="600" w:lineRule="auto"/>
        <w:ind w:left="360"/>
        <w:rPr>
          <w:rFonts w:ascii="Arial" w:hAnsi="Arial" w:cs="Arial"/>
          <w:sz w:val="24"/>
        </w:rPr>
      </w:pPr>
      <w:r w:rsidRPr="00623948">
        <w:rPr>
          <w:rFonts w:ascii="Arial" w:hAnsi="Arial" w:cs="Arial"/>
          <w:sz w:val="24"/>
        </w:rPr>
        <w:lastRenderedPageBreak/>
        <w:t>In the 1970’s</w:t>
      </w:r>
      <w:r w:rsidR="00F03FFD" w:rsidRPr="00623948">
        <w:rPr>
          <w:rFonts w:ascii="Arial" w:hAnsi="Arial" w:cs="Arial"/>
          <w:sz w:val="24"/>
        </w:rPr>
        <w:t xml:space="preserve">, </w:t>
      </w:r>
      <w:r w:rsidRPr="00623948">
        <w:rPr>
          <w:rFonts w:ascii="Arial" w:hAnsi="Arial" w:cs="Arial"/>
          <w:sz w:val="24"/>
        </w:rPr>
        <w:t xml:space="preserve">Thomas and Kilmann developed a model of conflict. The model identifies two ways a course of action in a conflict situation can </w:t>
      </w:r>
      <w:r w:rsidR="00F03FFD" w:rsidRPr="00623948">
        <w:rPr>
          <w:rFonts w:ascii="Arial" w:hAnsi="Arial" w:cs="Arial"/>
          <w:sz w:val="24"/>
        </w:rPr>
        <w:t>occur</w:t>
      </w:r>
      <w:r w:rsidRPr="00623948">
        <w:rPr>
          <w:rFonts w:ascii="Arial" w:hAnsi="Arial" w:cs="Arial"/>
          <w:sz w:val="24"/>
        </w:rPr>
        <w:t xml:space="preserve">; assertiveness and cooperativeness. </w:t>
      </w:r>
      <w:r w:rsidR="009C355E" w:rsidRPr="00623948">
        <w:rPr>
          <w:rFonts w:ascii="Arial" w:hAnsi="Arial" w:cs="Arial"/>
          <w:sz w:val="24"/>
        </w:rPr>
        <w:t xml:space="preserve">Assertiveness is </w:t>
      </w:r>
      <w:r w:rsidR="00B05931" w:rsidRPr="00623948">
        <w:rPr>
          <w:rFonts w:ascii="Arial" w:hAnsi="Arial" w:cs="Arial"/>
          <w:sz w:val="24"/>
        </w:rPr>
        <w:t>where you satisfy your own needs, whereas cooperativeness satisfy</w:t>
      </w:r>
      <w:r w:rsidR="00F03FFD" w:rsidRPr="00623948">
        <w:rPr>
          <w:rFonts w:ascii="Arial" w:hAnsi="Arial" w:cs="Arial"/>
          <w:sz w:val="24"/>
        </w:rPr>
        <w:t>ing</w:t>
      </w:r>
      <w:r w:rsidR="00B05931" w:rsidRPr="00623948">
        <w:rPr>
          <w:rFonts w:ascii="Arial" w:hAnsi="Arial" w:cs="Arial"/>
          <w:sz w:val="24"/>
        </w:rPr>
        <w:t xml:space="preserve"> </w:t>
      </w:r>
      <w:r w:rsidR="00F03FFD" w:rsidRPr="00623948">
        <w:rPr>
          <w:rFonts w:ascii="Arial" w:hAnsi="Arial" w:cs="Arial"/>
          <w:sz w:val="24"/>
        </w:rPr>
        <w:t xml:space="preserve">the </w:t>
      </w:r>
      <w:r w:rsidR="00B05931" w:rsidRPr="00623948">
        <w:rPr>
          <w:rFonts w:ascii="Arial" w:hAnsi="Arial" w:cs="Arial"/>
          <w:sz w:val="24"/>
        </w:rPr>
        <w:t>other person’s needs and concerns</w:t>
      </w:r>
      <w:r w:rsidR="007519E7" w:rsidRPr="00623948">
        <w:rPr>
          <w:rFonts w:ascii="Arial" w:hAnsi="Arial" w:cs="Arial"/>
          <w:sz w:val="24"/>
        </w:rPr>
        <w:t xml:space="preserve"> </w:t>
      </w:r>
      <w:sdt>
        <w:sdtPr>
          <w:rPr>
            <w:rFonts w:ascii="Arial" w:hAnsi="Arial" w:cs="Arial"/>
            <w:sz w:val="24"/>
          </w:rPr>
          <w:id w:val="-573040372"/>
          <w:citation/>
        </w:sdtPr>
        <w:sdtEndPr/>
        <w:sdtContent>
          <w:r w:rsidR="007519E7" w:rsidRPr="00623948">
            <w:rPr>
              <w:rFonts w:ascii="Arial" w:hAnsi="Arial" w:cs="Arial"/>
              <w:sz w:val="24"/>
            </w:rPr>
            <w:fldChar w:fldCharType="begin"/>
          </w:r>
          <w:r w:rsidR="007519E7" w:rsidRPr="00623948">
            <w:rPr>
              <w:rFonts w:ascii="Arial" w:hAnsi="Arial" w:cs="Arial"/>
              <w:sz w:val="24"/>
            </w:rPr>
            <w:instrText xml:space="preserve"> CITATION Kil77 \l 2057 </w:instrText>
          </w:r>
          <w:r w:rsidR="007519E7" w:rsidRPr="00623948">
            <w:rPr>
              <w:rFonts w:ascii="Arial" w:hAnsi="Arial" w:cs="Arial"/>
              <w:sz w:val="24"/>
            </w:rPr>
            <w:fldChar w:fldCharType="separate"/>
          </w:r>
          <w:r w:rsidR="00F73617" w:rsidRPr="00623948">
            <w:rPr>
              <w:rFonts w:ascii="Arial" w:hAnsi="Arial" w:cs="Arial"/>
              <w:noProof/>
              <w:sz w:val="24"/>
            </w:rPr>
            <w:t>(Killmann &amp; Thomas, 1977)</w:t>
          </w:r>
          <w:r w:rsidR="007519E7" w:rsidRPr="00623948">
            <w:rPr>
              <w:rFonts w:ascii="Arial" w:hAnsi="Arial" w:cs="Arial"/>
              <w:sz w:val="24"/>
            </w:rPr>
            <w:fldChar w:fldCharType="end"/>
          </w:r>
        </w:sdtContent>
      </w:sdt>
      <w:r w:rsidR="00B05931" w:rsidRPr="00623948">
        <w:rPr>
          <w:rFonts w:ascii="Arial" w:hAnsi="Arial" w:cs="Arial"/>
          <w:sz w:val="24"/>
        </w:rPr>
        <w:t xml:space="preserve">. </w:t>
      </w:r>
      <w:r w:rsidR="007519E7" w:rsidRPr="00623948">
        <w:rPr>
          <w:rFonts w:ascii="Arial" w:hAnsi="Arial" w:cs="Arial"/>
          <w:sz w:val="24"/>
        </w:rPr>
        <w:t xml:space="preserve">There are five conflict handling modes as shown in </w:t>
      </w:r>
      <w:r w:rsidR="003735CA" w:rsidRPr="00623948">
        <w:rPr>
          <w:rFonts w:ascii="Arial" w:hAnsi="Arial" w:cs="Arial"/>
          <w:sz w:val="24"/>
        </w:rPr>
        <w:t>F</w:t>
      </w:r>
      <w:r w:rsidR="007519E7" w:rsidRPr="00623948">
        <w:rPr>
          <w:rFonts w:ascii="Arial" w:hAnsi="Arial" w:cs="Arial"/>
          <w:sz w:val="24"/>
        </w:rPr>
        <w:t xml:space="preserve">igure </w:t>
      </w:r>
      <w:r w:rsidR="00B97BCD" w:rsidRPr="00623948">
        <w:rPr>
          <w:rFonts w:ascii="Arial" w:hAnsi="Arial" w:cs="Arial"/>
          <w:sz w:val="24"/>
        </w:rPr>
        <w:t>3.</w:t>
      </w:r>
      <w:r w:rsidR="007519E7" w:rsidRPr="00623948">
        <w:rPr>
          <w:rFonts w:ascii="Arial" w:hAnsi="Arial" w:cs="Arial"/>
          <w:sz w:val="24"/>
        </w:rPr>
        <w:t xml:space="preserve">4.  </w:t>
      </w:r>
      <w:r w:rsidR="00E56555" w:rsidRPr="00623948">
        <w:rPr>
          <w:rFonts w:ascii="Arial" w:hAnsi="Arial" w:cs="Arial"/>
          <w:sz w:val="24"/>
        </w:rPr>
        <w:t>The</w:t>
      </w:r>
      <w:r w:rsidR="00237E07" w:rsidRPr="00623948">
        <w:rPr>
          <w:rFonts w:ascii="Arial" w:hAnsi="Arial" w:cs="Arial"/>
          <w:sz w:val="24"/>
        </w:rPr>
        <w:t xml:space="preserve"> best way to cover conflict is by compromising</w:t>
      </w:r>
      <w:r w:rsidR="00F03FFD" w:rsidRPr="00623948">
        <w:rPr>
          <w:rFonts w:ascii="Arial" w:hAnsi="Arial" w:cs="Arial"/>
          <w:sz w:val="24"/>
        </w:rPr>
        <w:t>,</w:t>
      </w:r>
      <w:r w:rsidR="00237E07" w:rsidRPr="00623948">
        <w:rPr>
          <w:rFonts w:ascii="Arial" w:hAnsi="Arial" w:cs="Arial"/>
          <w:sz w:val="24"/>
        </w:rPr>
        <w:t xml:space="preserve"> as it gives more than competing, but less than accommodating and is addressed directly </w:t>
      </w:r>
      <w:sdt>
        <w:sdtPr>
          <w:rPr>
            <w:rFonts w:ascii="Arial" w:hAnsi="Arial" w:cs="Arial"/>
            <w:sz w:val="24"/>
          </w:rPr>
          <w:id w:val="1383905896"/>
          <w:citation/>
        </w:sdtPr>
        <w:sdtEndPr/>
        <w:sdtContent>
          <w:r w:rsidR="00237E07" w:rsidRPr="00623948">
            <w:rPr>
              <w:rFonts w:ascii="Arial" w:hAnsi="Arial" w:cs="Arial"/>
              <w:sz w:val="24"/>
            </w:rPr>
            <w:fldChar w:fldCharType="begin"/>
          </w:r>
          <w:r w:rsidR="00237E07" w:rsidRPr="00623948">
            <w:rPr>
              <w:rFonts w:ascii="Arial" w:hAnsi="Arial" w:cs="Arial"/>
              <w:sz w:val="24"/>
            </w:rPr>
            <w:instrText xml:space="preserve"> CITATION Kil77 \l 2057 </w:instrText>
          </w:r>
          <w:r w:rsidR="00237E07" w:rsidRPr="00623948">
            <w:rPr>
              <w:rFonts w:ascii="Arial" w:hAnsi="Arial" w:cs="Arial"/>
              <w:sz w:val="24"/>
            </w:rPr>
            <w:fldChar w:fldCharType="separate"/>
          </w:r>
          <w:r w:rsidR="00F73617" w:rsidRPr="00623948">
            <w:rPr>
              <w:rFonts w:ascii="Arial" w:hAnsi="Arial" w:cs="Arial"/>
              <w:noProof/>
              <w:sz w:val="24"/>
            </w:rPr>
            <w:t>(Killmann &amp; Thomas, 1977)</w:t>
          </w:r>
          <w:r w:rsidR="00237E07" w:rsidRPr="00623948">
            <w:rPr>
              <w:rFonts w:ascii="Arial" w:hAnsi="Arial" w:cs="Arial"/>
              <w:sz w:val="24"/>
            </w:rPr>
            <w:fldChar w:fldCharType="end"/>
          </w:r>
        </w:sdtContent>
      </w:sdt>
      <w:r w:rsidR="00237E07" w:rsidRPr="00623948">
        <w:rPr>
          <w:rFonts w:ascii="Arial" w:hAnsi="Arial" w:cs="Arial"/>
          <w:sz w:val="24"/>
        </w:rPr>
        <w:t xml:space="preserve">. </w:t>
      </w:r>
    </w:p>
    <w:p w:rsidR="00237E07" w:rsidRPr="00623948" w:rsidRDefault="00182CA0" w:rsidP="00672B19">
      <w:pPr>
        <w:spacing w:line="600" w:lineRule="auto"/>
        <w:ind w:left="360"/>
        <w:rPr>
          <w:rFonts w:ascii="Arial" w:hAnsi="Arial" w:cs="Arial"/>
          <w:sz w:val="24"/>
        </w:rPr>
      </w:pPr>
      <w:r w:rsidRPr="00623948">
        <w:rPr>
          <w:rFonts w:ascii="Arial" w:hAnsi="Arial" w:cs="Arial"/>
          <w:sz w:val="24"/>
        </w:rPr>
        <w:t>In one of my lectures I completed a Modified Thomas-Kilmann Conflict Mode Instrument grid</w:t>
      </w:r>
      <w:r w:rsidR="00F03FFD" w:rsidRPr="00623948">
        <w:rPr>
          <w:rFonts w:ascii="Arial" w:hAnsi="Arial" w:cs="Arial"/>
          <w:sz w:val="24"/>
        </w:rPr>
        <w:t xml:space="preserve">. </w:t>
      </w:r>
      <w:r w:rsidRPr="00623948">
        <w:rPr>
          <w:rFonts w:ascii="Arial" w:hAnsi="Arial" w:cs="Arial"/>
          <w:sz w:val="24"/>
        </w:rPr>
        <w:t>I had to circle the statement that applied with me the most and add my results up at the end. From my results I found that I am willing to compromise</w:t>
      </w:r>
      <w:r w:rsidR="00C4521A" w:rsidRPr="00623948">
        <w:rPr>
          <w:rFonts w:ascii="Arial" w:hAnsi="Arial" w:cs="Arial"/>
          <w:sz w:val="24"/>
        </w:rPr>
        <w:t xml:space="preserve"> when I work in a group and do not like conflict. See </w:t>
      </w:r>
      <w:r w:rsidR="00D65811" w:rsidRPr="00623948">
        <w:rPr>
          <w:rFonts w:ascii="Arial" w:hAnsi="Arial" w:cs="Arial"/>
          <w:sz w:val="24"/>
        </w:rPr>
        <w:t>E</w:t>
      </w:r>
      <w:r w:rsidR="00C4521A" w:rsidRPr="00623948">
        <w:rPr>
          <w:rFonts w:ascii="Arial" w:hAnsi="Arial" w:cs="Arial"/>
          <w:sz w:val="24"/>
        </w:rPr>
        <w:t xml:space="preserve">vidence 3. </w:t>
      </w:r>
    </w:p>
    <w:p w:rsidR="001660D0" w:rsidRPr="00623948" w:rsidRDefault="001660D0" w:rsidP="00672B19">
      <w:pPr>
        <w:spacing w:line="600" w:lineRule="auto"/>
        <w:ind w:left="360"/>
        <w:rPr>
          <w:rFonts w:ascii="Arial" w:hAnsi="Arial" w:cs="Arial"/>
          <w:sz w:val="24"/>
        </w:rPr>
      </w:pPr>
      <w:r w:rsidRPr="00623948">
        <w:rPr>
          <w:rFonts w:ascii="Arial" w:hAnsi="Arial" w:cs="Arial"/>
          <w:sz w:val="24"/>
        </w:rPr>
        <w:t xml:space="preserve">I also have evidence of understanding of conflict. In a lecture we learned about the “Conflict Cycle” and then had to turn </w:t>
      </w:r>
      <w:r w:rsidR="00F03FFD" w:rsidRPr="00623948">
        <w:rPr>
          <w:rFonts w:ascii="Arial" w:hAnsi="Arial" w:cs="Arial"/>
          <w:sz w:val="24"/>
        </w:rPr>
        <w:t>our</w:t>
      </w:r>
      <w:r w:rsidRPr="00623948">
        <w:rPr>
          <w:rFonts w:ascii="Arial" w:hAnsi="Arial" w:cs="Arial"/>
          <w:sz w:val="24"/>
        </w:rPr>
        <w:t xml:space="preserve"> sheet over and label the different parts of the cycle and I got it all correct. See Evidence 7.</w:t>
      </w:r>
    </w:p>
    <w:p w:rsidR="00EF3914" w:rsidRPr="00623948" w:rsidRDefault="00EF3914" w:rsidP="00672B19">
      <w:pPr>
        <w:spacing w:line="600" w:lineRule="auto"/>
        <w:ind w:left="360"/>
        <w:rPr>
          <w:rFonts w:ascii="Arial" w:hAnsi="Arial" w:cs="Arial"/>
          <w:sz w:val="28"/>
        </w:rPr>
      </w:pPr>
    </w:p>
    <w:p w:rsidR="00F03FFD" w:rsidRPr="00623948" w:rsidRDefault="00F03FFD" w:rsidP="00672B19">
      <w:pPr>
        <w:spacing w:line="600" w:lineRule="auto"/>
        <w:ind w:left="360"/>
        <w:rPr>
          <w:rFonts w:ascii="Arial" w:hAnsi="Arial" w:cs="Arial"/>
          <w:sz w:val="28"/>
        </w:rPr>
      </w:pPr>
    </w:p>
    <w:p w:rsidR="00F03FFD" w:rsidRPr="00623948" w:rsidRDefault="00F03FFD" w:rsidP="00672B19">
      <w:pPr>
        <w:spacing w:line="600" w:lineRule="auto"/>
        <w:ind w:left="360"/>
        <w:rPr>
          <w:rFonts w:ascii="Arial" w:hAnsi="Arial" w:cs="Arial"/>
          <w:sz w:val="28"/>
        </w:rPr>
      </w:pPr>
    </w:p>
    <w:p w:rsidR="00CA2FE3" w:rsidRPr="00623948" w:rsidRDefault="00EA04F1" w:rsidP="00672B19">
      <w:pPr>
        <w:spacing w:line="600" w:lineRule="auto"/>
        <w:ind w:left="360"/>
        <w:rPr>
          <w:rFonts w:ascii="Arial" w:hAnsi="Arial" w:cs="Arial"/>
          <w:sz w:val="28"/>
        </w:rPr>
      </w:pPr>
      <w:r w:rsidRPr="00623948">
        <w:rPr>
          <w:rFonts w:ascii="Arial" w:hAnsi="Arial" w:cs="Arial"/>
          <w:sz w:val="28"/>
        </w:rPr>
        <w:lastRenderedPageBreak/>
        <w:t>4. Activity 3</w:t>
      </w:r>
    </w:p>
    <w:p w:rsidR="00265E86" w:rsidRPr="00623948" w:rsidRDefault="00265E86" w:rsidP="00672B19">
      <w:pPr>
        <w:spacing w:line="600" w:lineRule="auto"/>
        <w:ind w:left="360"/>
        <w:rPr>
          <w:rFonts w:ascii="Arial" w:hAnsi="Arial" w:cs="Arial"/>
          <w:b/>
          <w:sz w:val="24"/>
        </w:rPr>
      </w:pPr>
      <w:r w:rsidRPr="00623948">
        <w:rPr>
          <w:rFonts w:ascii="Arial" w:hAnsi="Arial" w:cs="Arial"/>
          <w:b/>
          <w:sz w:val="24"/>
        </w:rPr>
        <w:t xml:space="preserve">Activity 3: </w:t>
      </w:r>
      <w:r w:rsidR="00590970" w:rsidRPr="00623948">
        <w:rPr>
          <w:rFonts w:ascii="Arial" w:hAnsi="Arial" w:cs="Arial"/>
          <w:b/>
          <w:sz w:val="24"/>
        </w:rPr>
        <w:t>With reference to a recent or current project (large or small) which you have led (or been part of a project team):</w:t>
      </w:r>
    </w:p>
    <w:p w:rsidR="00A64879" w:rsidRPr="00623948" w:rsidRDefault="00A64879" w:rsidP="00672B19">
      <w:pPr>
        <w:pStyle w:val="ListParagraph"/>
        <w:numPr>
          <w:ilvl w:val="0"/>
          <w:numId w:val="7"/>
        </w:numPr>
        <w:spacing w:line="600" w:lineRule="auto"/>
        <w:rPr>
          <w:rFonts w:ascii="Arial" w:hAnsi="Arial" w:cs="Arial"/>
          <w:b/>
          <w:sz w:val="24"/>
        </w:rPr>
      </w:pPr>
      <w:bookmarkStart w:id="5" w:name="_Hlk3491064"/>
      <w:r w:rsidRPr="00623948">
        <w:rPr>
          <w:rFonts w:ascii="Arial" w:hAnsi="Arial" w:cs="Arial"/>
          <w:b/>
          <w:sz w:val="24"/>
        </w:rPr>
        <w:t xml:space="preserve">Provide evidence of using project management and problem-solving techniques </w:t>
      </w:r>
      <w:r w:rsidR="00DE1794" w:rsidRPr="00623948">
        <w:rPr>
          <w:rFonts w:ascii="Arial" w:hAnsi="Arial" w:cs="Arial"/>
          <w:b/>
          <w:sz w:val="24"/>
        </w:rPr>
        <w:t>during</w:t>
      </w:r>
      <w:r w:rsidRPr="00623948">
        <w:rPr>
          <w:rFonts w:ascii="Arial" w:hAnsi="Arial" w:cs="Arial"/>
          <w:b/>
          <w:sz w:val="24"/>
        </w:rPr>
        <w:t xml:space="preserve"> the project.</w:t>
      </w:r>
    </w:p>
    <w:p w:rsidR="003F11D5" w:rsidRPr="00623948" w:rsidRDefault="003F11D5" w:rsidP="00672B19">
      <w:pPr>
        <w:pStyle w:val="ListParagraph"/>
        <w:numPr>
          <w:ilvl w:val="0"/>
          <w:numId w:val="7"/>
        </w:numPr>
        <w:spacing w:line="600" w:lineRule="auto"/>
        <w:rPr>
          <w:rFonts w:ascii="Arial" w:hAnsi="Arial" w:cs="Arial"/>
          <w:b/>
          <w:sz w:val="24"/>
        </w:rPr>
      </w:pPr>
      <w:r w:rsidRPr="00623948">
        <w:rPr>
          <w:rFonts w:ascii="Arial" w:hAnsi="Arial" w:cs="Arial"/>
          <w:b/>
          <w:sz w:val="24"/>
        </w:rPr>
        <w:t xml:space="preserve">Explain how you successfully influenced, persuaded and negotiated with others </w:t>
      </w:r>
      <w:r w:rsidR="00DE1794" w:rsidRPr="00623948">
        <w:rPr>
          <w:rFonts w:ascii="Arial" w:hAnsi="Arial" w:cs="Arial"/>
          <w:b/>
          <w:sz w:val="24"/>
        </w:rPr>
        <w:t>during</w:t>
      </w:r>
      <w:r w:rsidRPr="00623948">
        <w:rPr>
          <w:rFonts w:ascii="Arial" w:hAnsi="Arial" w:cs="Arial"/>
          <w:b/>
          <w:sz w:val="24"/>
        </w:rPr>
        <w:t xml:space="preserve"> the project (or other related activity).</w:t>
      </w:r>
    </w:p>
    <w:bookmarkEnd w:id="5"/>
    <w:p w:rsidR="00EF3914" w:rsidRPr="00623948" w:rsidRDefault="00EF3914" w:rsidP="00672B19">
      <w:pPr>
        <w:pStyle w:val="ListParagraph"/>
        <w:spacing w:line="600" w:lineRule="auto"/>
        <w:rPr>
          <w:rFonts w:ascii="Arial" w:hAnsi="Arial" w:cs="Arial"/>
          <w:sz w:val="24"/>
        </w:rPr>
      </w:pPr>
    </w:p>
    <w:p w:rsidR="00D16B08" w:rsidRPr="00623948" w:rsidRDefault="00976B22" w:rsidP="00672B19">
      <w:pPr>
        <w:pStyle w:val="ListParagraph"/>
        <w:spacing w:line="600" w:lineRule="auto"/>
        <w:rPr>
          <w:rFonts w:ascii="Arial" w:hAnsi="Arial" w:cs="Arial"/>
          <w:sz w:val="24"/>
        </w:rPr>
      </w:pPr>
      <w:r w:rsidRPr="00623948">
        <w:rPr>
          <w:rFonts w:ascii="Arial" w:hAnsi="Arial" w:cs="Arial"/>
          <w:sz w:val="24"/>
        </w:rPr>
        <w:t>The principles and practice of well-organised time and project management is crucial for HR professionals. This includes setting objectives for people to be aware of the goal they are trying to achieve. Once the objectives are set, the HRP must classify and put each priority in order.</w:t>
      </w:r>
      <w:r w:rsidR="00DE1794" w:rsidRPr="00623948">
        <w:rPr>
          <w:rFonts w:ascii="Arial" w:hAnsi="Arial" w:cs="Arial"/>
          <w:sz w:val="24"/>
        </w:rPr>
        <w:t xml:space="preserve"> T</w:t>
      </w:r>
      <w:r w:rsidRPr="00623948">
        <w:rPr>
          <w:rFonts w:ascii="Arial" w:hAnsi="Arial" w:cs="Arial"/>
          <w:sz w:val="24"/>
        </w:rPr>
        <w:t xml:space="preserve">his will control the stress of each team member. Each element of project planning, milestone monitoring, control and scheduling must be time managed and </w:t>
      </w:r>
      <w:r w:rsidR="001610EF" w:rsidRPr="00623948">
        <w:rPr>
          <w:rFonts w:ascii="Arial" w:hAnsi="Arial" w:cs="Arial"/>
          <w:sz w:val="24"/>
        </w:rPr>
        <w:t xml:space="preserve">completed to the highest standard possible. HRP’s need project management to work efficiently. This would mean creating aims and objectives and making sure no tasks are delayed </w:t>
      </w:r>
      <w:sdt>
        <w:sdtPr>
          <w:rPr>
            <w:rFonts w:ascii="Arial" w:hAnsi="Arial" w:cs="Arial"/>
            <w:sz w:val="24"/>
          </w:rPr>
          <w:id w:val="618492755"/>
          <w:citation/>
        </w:sdtPr>
        <w:sdtEndPr/>
        <w:sdtContent>
          <w:r w:rsidR="001E1B98" w:rsidRPr="00623948">
            <w:rPr>
              <w:rFonts w:ascii="Arial" w:hAnsi="Arial" w:cs="Arial"/>
              <w:sz w:val="24"/>
            </w:rPr>
            <w:fldChar w:fldCharType="begin"/>
          </w:r>
          <w:r w:rsidR="001E1B98" w:rsidRPr="00623948">
            <w:rPr>
              <w:rFonts w:ascii="Arial" w:hAnsi="Arial" w:cs="Arial"/>
              <w:sz w:val="24"/>
            </w:rPr>
            <w:instrText xml:space="preserve"> CITATION Jul19 \l 2057 </w:instrText>
          </w:r>
          <w:r w:rsidR="001E1B98" w:rsidRPr="00623948">
            <w:rPr>
              <w:rFonts w:ascii="Arial" w:hAnsi="Arial" w:cs="Arial"/>
              <w:sz w:val="24"/>
            </w:rPr>
            <w:fldChar w:fldCharType="separate"/>
          </w:r>
          <w:r w:rsidR="001E1B98" w:rsidRPr="00623948">
            <w:rPr>
              <w:rFonts w:ascii="Arial" w:hAnsi="Arial" w:cs="Arial"/>
              <w:noProof/>
              <w:sz w:val="24"/>
            </w:rPr>
            <w:t>(Hayward, 2019)</w:t>
          </w:r>
          <w:r w:rsidR="001E1B98" w:rsidRPr="00623948">
            <w:rPr>
              <w:rFonts w:ascii="Arial" w:hAnsi="Arial" w:cs="Arial"/>
              <w:sz w:val="24"/>
            </w:rPr>
            <w:fldChar w:fldCharType="end"/>
          </w:r>
        </w:sdtContent>
      </w:sdt>
      <w:r w:rsidR="001E1B98" w:rsidRPr="00623948">
        <w:rPr>
          <w:rFonts w:ascii="Arial" w:hAnsi="Arial" w:cs="Arial"/>
          <w:sz w:val="24"/>
        </w:rPr>
        <w:t>.</w:t>
      </w:r>
    </w:p>
    <w:p w:rsidR="00DF458C" w:rsidRPr="00623948" w:rsidRDefault="00D16B08" w:rsidP="00672B19">
      <w:pPr>
        <w:pStyle w:val="ListParagraph"/>
        <w:spacing w:line="600" w:lineRule="auto"/>
        <w:rPr>
          <w:rFonts w:ascii="Arial" w:hAnsi="Arial" w:cs="Arial"/>
          <w:sz w:val="24"/>
        </w:rPr>
      </w:pPr>
      <w:r w:rsidRPr="00623948">
        <w:rPr>
          <w:rFonts w:ascii="Arial" w:hAnsi="Arial" w:cs="Arial"/>
          <w:sz w:val="24"/>
        </w:rPr>
        <w:t xml:space="preserve">It is vital to plan a project before executing it to have a proactive approach. </w:t>
      </w:r>
      <w:r w:rsidR="003A4018" w:rsidRPr="00623948">
        <w:rPr>
          <w:rFonts w:ascii="Arial" w:hAnsi="Arial" w:cs="Arial"/>
          <w:sz w:val="24"/>
        </w:rPr>
        <w:t xml:space="preserve">The Project Management Institute (PMI) </w:t>
      </w:r>
      <w:r w:rsidRPr="00623948">
        <w:rPr>
          <w:rFonts w:ascii="Arial" w:hAnsi="Arial" w:cs="Arial"/>
          <w:sz w:val="24"/>
        </w:rPr>
        <w:t xml:space="preserve">created Project Planning Steps for people to follow when they are managing a project. </w:t>
      </w:r>
      <w:r w:rsidR="00FD5204" w:rsidRPr="00623948">
        <w:rPr>
          <w:rFonts w:ascii="Arial" w:hAnsi="Arial" w:cs="Arial"/>
          <w:sz w:val="24"/>
        </w:rPr>
        <w:t>According to PMI</w:t>
      </w:r>
      <w:r w:rsidRPr="00623948">
        <w:rPr>
          <w:rFonts w:ascii="Arial" w:hAnsi="Arial" w:cs="Arial"/>
          <w:sz w:val="24"/>
        </w:rPr>
        <w:t xml:space="preserve"> </w:t>
      </w:r>
      <w:sdt>
        <w:sdtPr>
          <w:rPr>
            <w:rFonts w:ascii="Arial" w:hAnsi="Arial" w:cs="Arial"/>
            <w:sz w:val="24"/>
          </w:rPr>
          <w:id w:val="959077485"/>
          <w:citation/>
        </w:sdtPr>
        <w:sdtEndPr/>
        <w:sdtContent>
          <w:r w:rsidR="003A4018" w:rsidRPr="00623948">
            <w:rPr>
              <w:rFonts w:ascii="Arial" w:hAnsi="Arial" w:cs="Arial"/>
              <w:sz w:val="24"/>
            </w:rPr>
            <w:fldChar w:fldCharType="begin"/>
          </w:r>
          <w:r w:rsidR="00FD5204" w:rsidRPr="00623948">
            <w:rPr>
              <w:rFonts w:ascii="Arial" w:hAnsi="Arial" w:cs="Arial"/>
              <w:sz w:val="24"/>
            </w:rPr>
            <w:instrText xml:space="preserve">CITATION Sma19 \n  \t  \l 2057 </w:instrText>
          </w:r>
          <w:r w:rsidR="003A4018" w:rsidRPr="00623948">
            <w:rPr>
              <w:rFonts w:ascii="Arial" w:hAnsi="Arial" w:cs="Arial"/>
              <w:sz w:val="24"/>
            </w:rPr>
            <w:fldChar w:fldCharType="separate"/>
          </w:r>
          <w:r w:rsidR="00FD5204" w:rsidRPr="00623948">
            <w:rPr>
              <w:rFonts w:ascii="Arial" w:hAnsi="Arial" w:cs="Arial"/>
              <w:noProof/>
              <w:sz w:val="24"/>
            </w:rPr>
            <w:t>(2019)</w:t>
          </w:r>
          <w:r w:rsidR="003A4018" w:rsidRPr="00623948">
            <w:rPr>
              <w:rFonts w:ascii="Arial" w:hAnsi="Arial" w:cs="Arial"/>
              <w:sz w:val="24"/>
            </w:rPr>
            <w:fldChar w:fldCharType="end"/>
          </w:r>
        </w:sdtContent>
      </w:sdt>
      <w:r w:rsidR="00FD5204" w:rsidRPr="00623948">
        <w:rPr>
          <w:rFonts w:ascii="Arial" w:hAnsi="Arial" w:cs="Arial"/>
          <w:sz w:val="24"/>
        </w:rPr>
        <w:t xml:space="preserve">, </w:t>
      </w:r>
      <w:r w:rsidR="00FD5204" w:rsidRPr="00623948">
        <w:rPr>
          <w:rFonts w:ascii="Arial" w:hAnsi="Arial" w:cs="Arial"/>
          <w:sz w:val="24"/>
        </w:rPr>
        <w:lastRenderedPageBreak/>
        <w:t xml:space="preserve">“Project management is the application of techniques, skills, tools and knowledge to a wide range of activities in order to meet the requirements of a project”. </w:t>
      </w:r>
    </w:p>
    <w:p w:rsidR="00FD5204" w:rsidRPr="00623948" w:rsidRDefault="00FD5204" w:rsidP="00672B19">
      <w:pPr>
        <w:pStyle w:val="ListParagraph"/>
        <w:spacing w:line="600" w:lineRule="auto"/>
        <w:rPr>
          <w:rFonts w:ascii="Arial" w:hAnsi="Arial" w:cs="Arial"/>
          <w:sz w:val="24"/>
        </w:rPr>
      </w:pPr>
    </w:p>
    <w:p w:rsidR="00FD5204" w:rsidRPr="00623948" w:rsidRDefault="00FD5204" w:rsidP="00672B19">
      <w:pPr>
        <w:pStyle w:val="ListParagraph"/>
        <w:keepNext/>
        <w:spacing w:line="600" w:lineRule="auto"/>
        <w:rPr>
          <w:rFonts w:ascii="Arial" w:hAnsi="Arial" w:cs="Arial"/>
        </w:rPr>
      </w:pPr>
      <w:r w:rsidRPr="00623948">
        <w:rPr>
          <w:rFonts w:ascii="Arial" w:hAnsi="Arial" w:cs="Arial"/>
          <w:noProof/>
        </w:rPr>
        <w:drawing>
          <wp:inline distT="0" distB="0" distL="0" distR="0" wp14:anchorId="6842D322" wp14:editId="29DB88E1">
            <wp:extent cx="5731510" cy="323596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35960"/>
                    </a:xfrm>
                    <a:prstGeom prst="rect">
                      <a:avLst/>
                    </a:prstGeom>
                  </pic:spPr>
                </pic:pic>
              </a:graphicData>
            </a:graphic>
          </wp:inline>
        </w:drawing>
      </w:r>
    </w:p>
    <w:p w:rsidR="00DF458C" w:rsidRPr="00623948" w:rsidRDefault="00FD5204" w:rsidP="00672B19">
      <w:pPr>
        <w:pStyle w:val="Caption"/>
        <w:spacing w:line="600" w:lineRule="auto"/>
        <w:jc w:val="center"/>
        <w:rPr>
          <w:rFonts w:ascii="Arial" w:hAnsi="Arial" w:cs="Arial"/>
          <w:sz w:val="24"/>
        </w:rPr>
      </w:pPr>
      <w:bookmarkStart w:id="6" w:name="_Hlk3542047"/>
      <w:r w:rsidRPr="00623948">
        <w:rPr>
          <w:rFonts w:ascii="Arial" w:hAnsi="Arial" w:cs="Arial"/>
          <w:sz w:val="20"/>
        </w:rPr>
        <w:t xml:space="preserve">Figure </w:t>
      </w:r>
      <w:r w:rsidR="00B97BCD" w:rsidRPr="00623948">
        <w:rPr>
          <w:rFonts w:ascii="Arial" w:hAnsi="Arial" w:cs="Arial"/>
          <w:sz w:val="20"/>
        </w:rPr>
        <w:t>4.</w:t>
      </w:r>
      <w:r w:rsidRPr="00623948">
        <w:rPr>
          <w:rFonts w:ascii="Arial" w:hAnsi="Arial" w:cs="Arial"/>
          <w:sz w:val="20"/>
        </w:rPr>
        <w:fldChar w:fldCharType="begin"/>
      </w:r>
      <w:r w:rsidRPr="00623948">
        <w:rPr>
          <w:rFonts w:ascii="Arial" w:hAnsi="Arial" w:cs="Arial"/>
          <w:sz w:val="20"/>
        </w:rPr>
        <w:instrText xml:space="preserve"> SEQ Figure \* ARABIC </w:instrText>
      </w:r>
      <w:r w:rsidRPr="00623948">
        <w:rPr>
          <w:rFonts w:ascii="Arial" w:hAnsi="Arial" w:cs="Arial"/>
          <w:sz w:val="20"/>
        </w:rPr>
        <w:fldChar w:fldCharType="separate"/>
      </w:r>
      <w:r w:rsidRPr="00623948">
        <w:rPr>
          <w:rFonts w:ascii="Arial" w:hAnsi="Arial" w:cs="Arial"/>
          <w:noProof/>
          <w:sz w:val="20"/>
        </w:rPr>
        <w:t>5</w:t>
      </w:r>
      <w:r w:rsidRPr="00623948">
        <w:rPr>
          <w:rFonts w:ascii="Arial" w:hAnsi="Arial" w:cs="Arial"/>
          <w:sz w:val="20"/>
        </w:rPr>
        <w:fldChar w:fldCharType="end"/>
      </w:r>
      <w:r w:rsidRPr="00623948">
        <w:rPr>
          <w:rFonts w:ascii="Arial" w:hAnsi="Arial" w:cs="Arial"/>
          <w:sz w:val="20"/>
        </w:rPr>
        <w:t>: Project Management Stages</w:t>
      </w:r>
    </w:p>
    <w:bookmarkEnd w:id="6"/>
    <w:p w:rsidR="003B1317" w:rsidRPr="00623948" w:rsidRDefault="002E1788" w:rsidP="00672B19">
      <w:pPr>
        <w:spacing w:line="600" w:lineRule="auto"/>
        <w:ind w:left="720"/>
        <w:contextualSpacing/>
        <w:rPr>
          <w:rFonts w:ascii="Arial" w:hAnsi="Arial" w:cs="Arial"/>
          <w:sz w:val="24"/>
        </w:rPr>
      </w:pPr>
      <w:r w:rsidRPr="00623948">
        <w:rPr>
          <w:rFonts w:ascii="Arial" w:hAnsi="Arial" w:cs="Arial"/>
          <w:sz w:val="24"/>
        </w:rPr>
        <w:t xml:space="preserve">In Figure </w:t>
      </w:r>
      <w:r w:rsidR="00B97BCD" w:rsidRPr="00623948">
        <w:rPr>
          <w:rFonts w:ascii="Arial" w:hAnsi="Arial" w:cs="Arial"/>
          <w:sz w:val="24"/>
        </w:rPr>
        <w:t>4.</w:t>
      </w:r>
      <w:r w:rsidRPr="00623948">
        <w:rPr>
          <w:rFonts w:ascii="Arial" w:hAnsi="Arial" w:cs="Arial"/>
          <w:sz w:val="24"/>
        </w:rPr>
        <w:t>5</w:t>
      </w:r>
      <w:r w:rsidR="00C17953" w:rsidRPr="00623948">
        <w:rPr>
          <w:rFonts w:ascii="Arial" w:hAnsi="Arial" w:cs="Arial"/>
          <w:sz w:val="24"/>
        </w:rPr>
        <w:t>,</w:t>
      </w:r>
      <w:r w:rsidRPr="00623948">
        <w:rPr>
          <w:rFonts w:ascii="Arial" w:hAnsi="Arial" w:cs="Arial"/>
          <w:sz w:val="24"/>
        </w:rPr>
        <w:t xml:space="preserve"> you can see it is important to define what the project is. Without doing this you would not be aware of what your goal is</w:t>
      </w:r>
      <w:r w:rsidR="00DE1794" w:rsidRPr="00623948">
        <w:rPr>
          <w:rFonts w:ascii="Arial" w:hAnsi="Arial" w:cs="Arial"/>
          <w:sz w:val="24"/>
        </w:rPr>
        <w:t>,</w:t>
      </w:r>
      <w:r w:rsidRPr="00623948">
        <w:rPr>
          <w:rFonts w:ascii="Arial" w:hAnsi="Arial" w:cs="Arial"/>
          <w:sz w:val="24"/>
        </w:rPr>
        <w:t xml:space="preserve"> find</w:t>
      </w:r>
      <w:r w:rsidR="00DE1794" w:rsidRPr="00623948">
        <w:rPr>
          <w:rFonts w:ascii="Arial" w:hAnsi="Arial" w:cs="Arial"/>
          <w:sz w:val="24"/>
        </w:rPr>
        <w:t>ing</w:t>
      </w:r>
      <w:r w:rsidRPr="00623948">
        <w:rPr>
          <w:rFonts w:ascii="Arial" w:hAnsi="Arial" w:cs="Arial"/>
          <w:sz w:val="24"/>
        </w:rPr>
        <w:t xml:space="preserve"> it difficult to complete tasks</w:t>
      </w:r>
      <w:r w:rsidR="005D1D00" w:rsidRPr="00623948">
        <w:rPr>
          <w:rFonts w:ascii="Arial" w:hAnsi="Arial" w:cs="Arial"/>
          <w:sz w:val="24"/>
        </w:rPr>
        <w:t xml:space="preserve"> </w:t>
      </w:r>
      <w:sdt>
        <w:sdtPr>
          <w:rPr>
            <w:rFonts w:ascii="Arial" w:hAnsi="Arial" w:cs="Arial"/>
            <w:sz w:val="24"/>
          </w:rPr>
          <w:id w:val="-14852070"/>
          <w:citation/>
        </w:sdtPr>
        <w:sdtEndPr/>
        <w:sdtContent>
          <w:r w:rsidR="005D1D00" w:rsidRPr="00623948">
            <w:rPr>
              <w:rFonts w:ascii="Arial" w:hAnsi="Arial" w:cs="Arial"/>
              <w:sz w:val="24"/>
            </w:rPr>
            <w:fldChar w:fldCharType="begin"/>
          </w:r>
          <w:r w:rsidR="005D1D00" w:rsidRPr="00623948">
            <w:rPr>
              <w:rFonts w:ascii="Arial" w:hAnsi="Arial" w:cs="Arial"/>
              <w:sz w:val="24"/>
            </w:rPr>
            <w:instrText xml:space="preserve"> CITATION Sma19 \l 2057 </w:instrText>
          </w:r>
          <w:r w:rsidR="005D1D00" w:rsidRPr="00623948">
            <w:rPr>
              <w:rFonts w:ascii="Arial" w:hAnsi="Arial" w:cs="Arial"/>
              <w:sz w:val="24"/>
            </w:rPr>
            <w:fldChar w:fldCharType="separate"/>
          </w:r>
          <w:r w:rsidR="005D1D00" w:rsidRPr="00623948">
            <w:rPr>
              <w:rFonts w:ascii="Arial" w:hAnsi="Arial" w:cs="Arial"/>
              <w:noProof/>
              <w:sz w:val="24"/>
            </w:rPr>
            <w:t>(Smart-sheet, 2019)</w:t>
          </w:r>
          <w:r w:rsidR="005D1D00" w:rsidRPr="00623948">
            <w:rPr>
              <w:rFonts w:ascii="Arial" w:hAnsi="Arial" w:cs="Arial"/>
              <w:sz w:val="24"/>
            </w:rPr>
            <w:fldChar w:fldCharType="end"/>
          </w:r>
        </w:sdtContent>
      </w:sdt>
      <w:r w:rsidRPr="00623948">
        <w:rPr>
          <w:rFonts w:ascii="Arial" w:hAnsi="Arial" w:cs="Arial"/>
          <w:sz w:val="24"/>
        </w:rPr>
        <w:t xml:space="preserve">. </w:t>
      </w:r>
    </w:p>
    <w:p w:rsidR="003B1317" w:rsidRPr="00623948" w:rsidRDefault="002E1788" w:rsidP="00672B19">
      <w:pPr>
        <w:spacing w:line="600" w:lineRule="auto"/>
        <w:ind w:left="720"/>
        <w:contextualSpacing/>
        <w:rPr>
          <w:rFonts w:ascii="Arial" w:eastAsia="Calibri" w:hAnsi="Arial" w:cs="Arial"/>
          <w:sz w:val="24"/>
        </w:rPr>
      </w:pPr>
      <w:r w:rsidRPr="00623948">
        <w:rPr>
          <w:rFonts w:ascii="Arial" w:hAnsi="Arial" w:cs="Arial"/>
          <w:sz w:val="24"/>
        </w:rPr>
        <w:t xml:space="preserve">Next, you need to identify </w:t>
      </w:r>
      <w:r w:rsidR="000178BA" w:rsidRPr="00623948">
        <w:rPr>
          <w:rFonts w:ascii="Arial" w:hAnsi="Arial" w:cs="Arial"/>
          <w:sz w:val="24"/>
        </w:rPr>
        <w:t>any needs and contributes with stakeholders you are working with. For my project, my team and I worked with a man called Tom Lynch</w:t>
      </w:r>
      <w:r w:rsidR="00DE1794" w:rsidRPr="00623948">
        <w:rPr>
          <w:rFonts w:ascii="Arial" w:hAnsi="Arial" w:cs="Arial"/>
          <w:sz w:val="24"/>
        </w:rPr>
        <w:t xml:space="preserve">, </w:t>
      </w:r>
      <w:r w:rsidR="000178BA" w:rsidRPr="00623948">
        <w:rPr>
          <w:rFonts w:ascii="Arial" w:hAnsi="Arial" w:cs="Arial"/>
          <w:sz w:val="24"/>
        </w:rPr>
        <w:t xml:space="preserve">the manager of the not-for-profit organisation, Matthew’s House. </w:t>
      </w:r>
      <w:r w:rsidR="000178BA" w:rsidRPr="00623948">
        <w:rPr>
          <w:rFonts w:ascii="Arial" w:eastAsia="Calibri" w:hAnsi="Arial" w:cs="Arial"/>
          <w:sz w:val="24"/>
        </w:rPr>
        <w:t xml:space="preserve">The organisation was established in 2015 and is in The Hill Church, in </w:t>
      </w:r>
      <w:r w:rsidR="000178BA" w:rsidRPr="00623948">
        <w:rPr>
          <w:rFonts w:ascii="Arial" w:eastAsia="Calibri" w:hAnsi="Arial" w:cs="Arial"/>
          <w:sz w:val="24"/>
        </w:rPr>
        <w:lastRenderedPageBreak/>
        <w:t xml:space="preserve">Swansea. The not-for-profit organisation was set up to support homeless people who have nowhere to go, and no one to talk to. Within the church is a café called “Matts Café” where you just give what you can </w:t>
      </w:r>
      <w:sdt>
        <w:sdtPr>
          <w:rPr>
            <w:rFonts w:ascii="Arial" w:eastAsia="Calibri" w:hAnsi="Arial" w:cs="Arial"/>
            <w:sz w:val="24"/>
          </w:rPr>
          <w:id w:val="89987737"/>
          <w:citation/>
        </w:sdtPr>
        <w:sdtEndPr/>
        <w:sdtContent>
          <w:r w:rsidR="000178BA" w:rsidRPr="00623948">
            <w:rPr>
              <w:rFonts w:ascii="Arial" w:eastAsia="Calibri" w:hAnsi="Arial" w:cs="Arial"/>
              <w:sz w:val="24"/>
            </w:rPr>
            <w:fldChar w:fldCharType="begin"/>
          </w:r>
          <w:r w:rsidR="000178BA" w:rsidRPr="00623948">
            <w:rPr>
              <w:rFonts w:ascii="Arial" w:eastAsia="Calibri" w:hAnsi="Arial" w:cs="Arial"/>
              <w:sz w:val="24"/>
            </w:rPr>
            <w:instrText xml:space="preserve"> CITATION Mat19 \l 2057 </w:instrText>
          </w:r>
          <w:r w:rsidR="000178BA" w:rsidRPr="00623948">
            <w:rPr>
              <w:rFonts w:ascii="Arial" w:eastAsia="Calibri" w:hAnsi="Arial" w:cs="Arial"/>
              <w:sz w:val="24"/>
            </w:rPr>
            <w:fldChar w:fldCharType="separate"/>
          </w:r>
          <w:r w:rsidR="000178BA" w:rsidRPr="00623948">
            <w:rPr>
              <w:rFonts w:ascii="Arial" w:eastAsia="Calibri" w:hAnsi="Arial" w:cs="Arial"/>
              <w:noProof/>
              <w:sz w:val="24"/>
            </w:rPr>
            <w:t>(Matthews-House, 2019)</w:t>
          </w:r>
          <w:r w:rsidR="000178BA" w:rsidRPr="00623948">
            <w:rPr>
              <w:rFonts w:ascii="Arial" w:eastAsia="Calibri" w:hAnsi="Arial" w:cs="Arial"/>
              <w:sz w:val="24"/>
            </w:rPr>
            <w:fldChar w:fldCharType="end"/>
          </w:r>
        </w:sdtContent>
      </w:sdt>
      <w:r w:rsidR="000178BA" w:rsidRPr="00623948">
        <w:rPr>
          <w:rFonts w:ascii="Arial" w:eastAsia="Calibri" w:hAnsi="Arial" w:cs="Arial"/>
          <w:sz w:val="24"/>
        </w:rPr>
        <w:t>. My group and I undertook meetings with Tom and</w:t>
      </w:r>
      <w:r w:rsidR="003B1317" w:rsidRPr="00623948">
        <w:rPr>
          <w:rFonts w:ascii="Arial" w:eastAsia="Calibri" w:hAnsi="Arial" w:cs="Arial"/>
          <w:sz w:val="24"/>
        </w:rPr>
        <w:t xml:space="preserve"> discussed what we would be able to help Matthew’s House with. Matthews House needed our group to help make their organisation well known and try raise money to refurnish their showers. This was a huge ask as we were only five university students. However, we were extremely determined to complete their goal, although we had not known each-other for more than a month, so we were unaware of each-others work ethic. </w:t>
      </w:r>
    </w:p>
    <w:p w:rsidR="003B1317" w:rsidRPr="00623948" w:rsidRDefault="003B1317" w:rsidP="00D23B04">
      <w:pPr>
        <w:spacing w:line="600" w:lineRule="auto"/>
        <w:ind w:left="720"/>
        <w:contextualSpacing/>
        <w:rPr>
          <w:rFonts w:ascii="Arial" w:eastAsia="Calibri" w:hAnsi="Arial" w:cs="Arial"/>
          <w:sz w:val="24"/>
        </w:rPr>
      </w:pPr>
      <w:r w:rsidRPr="00623948">
        <w:rPr>
          <w:rFonts w:ascii="Arial" w:eastAsia="Calibri" w:hAnsi="Arial" w:cs="Arial"/>
          <w:sz w:val="24"/>
        </w:rPr>
        <w:t>As a group we created aims and objectives to help us become aware of what we wanted to do and how we were going to do it. Our aims were to ‘spread awareness’ and ‘to raise money for the showers in Matthew’s House’. To do this we set objectives which were, ‘to like and share the Matthews House Swansea Facebook page’ and ‘to do lots of different types of fundraising’.</w:t>
      </w:r>
      <w:r w:rsidR="00D23B04" w:rsidRPr="00623948">
        <w:rPr>
          <w:rFonts w:ascii="Arial" w:eastAsia="Calibri" w:hAnsi="Arial" w:cs="Arial"/>
          <w:sz w:val="24"/>
        </w:rPr>
        <w:t xml:space="preserve"> W</w:t>
      </w:r>
      <w:r w:rsidRPr="00623948">
        <w:rPr>
          <w:rFonts w:ascii="Arial" w:eastAsia="Calibri" w:hAnsi="Arial" w:cs="Arial"/>
          <w:sz w:val="24"/>
        </w:rPr>
        <w:t xml:space="preserve">e used a lot of project management and problem-solving techniques throughout the project. For example, I created a Gantt chart, </w:t>
      </w:r>
      <w:r w:rsidR="00D23B04" w:rsidRPr="00623948">
        <w:rPr>
          <w:rFonts w:ascii="Arial" w:eastAsia="Calibri" w:hAnsi="Arial" w:cs="Arial"/>
          <w:sz w:val="24"/>
        </w:rPr>
        <w:t>shown</w:t>
      </w:r>
      <w:r w:rsidRPr="00623948">
        <w:rPr>
          <w:rFonts w:ascii="Arial" w:eastAsia="Calibri" w:hAnsi="Arial" w:cs="Arial"/>
          <w:sz w:val="24"/>
        </w:rPr>
        <w:t xml:space="preserve"> in Evidence 4. It was extremely useful for planning and scheduling the project, especially once we knew what our aims and objectives were. It helped us plan our time efficiently, so we knew what we had to do each week. If we did not create a Gantt Chart </w:t>
      </w:r>
      <w:r w:rsidRPr="00623948">
        <w:rPr>
          <w:rFonts w:ascii="Arial" w:eastAsia="Calibri" w:hAnsi="Arial" w:cs="Arial"/>
          <w:sz w:val="24"/>
        </w:rPr>
        <w:lastRenderedPageBreak/>
        <w:t xml:space="preserve">we would not have known what our tasks were and we might have focused on a task longer than we should, meaning we would not have had enough time to complete the other tasks that were set </w:t>
      </w:r>
      <w:sdt>
        <w:sdtPr>
          <w:rPr>
            <w:rFonts w:ascii="Arial" w:eastAsia="Calibri" w:hAnsi="Arial" w:cs="Arial"/>
            <w:sz w:val="24"/>
          </w:rPr>
          <w:id w:val="-1910381427"/>
          <w:citation/>
        </w:sdtPr>
        <w:sdtEndPr/>
        <w:sdtContent>
          <w:r w:rsidRPr="00623948">
            <w:rPr>
              <w:rFonts w:ascii="Arial" w:eastAsia="Calibri" w:hAnsi="Arial" w:cs="Arial"/>
              <w:sz w:val="24"/>
            </w:rPr>
            <w:fldChar w:fldCharType="begin"/>
          </w:r>
          <w:r w:rsidRPr="00623948">
            <w:rPr>
              <w:rFonts w:ascii="Arial" w:eastAsia="Calibri" w:hAnsi="Arial" w:cs="Arial"/>
              <w:sz w:val="24"/>
            </w:rPr>
            <w:instrText xml:space="preserve"> CITATION Bre16 \l 2057 </w:instrText>
          </w:r>
          <w:r w:rsidRPr="00623948">
            <w:rPr>
              <w:rFonts w:ascii="Arial" w:eastAsia="Calibri" w:hAnsi="Arial" w:cs="Arial"/>
              <w:sz w:val="24"/>
            </w:rPr>
            <w:fldChar w:fldCharType="separate"/>
          </w:r>
          <w:r w:rsidRPr="00623948">
            <w:rPr>
              <w:rFonts w:ascii="Arial" w:eastAsia="Calibri" w:hAnsi="Arial" w:cs="Arial"/>
              <w:noProof/>
              <w:sz w:val="24"/>
            </w:rPr>
            <w:t>(Anderson, 2016)</w:t>
          </w:r>
          <w:r w:rsidRPr="00623948">
            <w:rPr>
              <w:rFonts w:ascii="Arial" w:eastAsia="Calibri" w:hAnsi="Arial" w:cs="Arial"/>
              <w:sz w:val="24"/>
            </w:rPr>
            <w:fldChar w:fldCharType="end"/>
          </w:r>
        </w:sdtContent>
      </w:sdt>
      <w:r w:rsidRPr="00623948">
        <w:rPr>
          <w:rFonts w:ascii="Arial" w:eastAsia="Calibri" w:hAnsi="Arial" w:cs="Arial"/>
          <w:sz w:val="24"/>
        </w:rPr>
        <w:t xml:space="preserve">. </w:t>
      </w:r>
    </w:p>
    <w:p w:rsidR="003B1317" w:rsidRPr="00623948" w:rsidRDefault="003B1317" w:rsidP="00672B19">
      <w:pPr>
        <w:spacing w:line="600" w:lineRule="auto"/>
        <w:ind w:left="720"/>
        <w:contextualSpacing/>
        <w:rPr>
          <w:rFonts w:ascii="Arial" w:eastAsia="Calibri" w:hAnsi="Arial" w:cs="Arial"/>
          <w:sz w:val="24"/>
        </w:rPr>
      </w:pPr>
      <w:r w:rsidRPr="00623948">
        <w:rPr>
          <w:rFonts w:ascii="Arial" w:eastAsia="Calibri" w:hAnsi="Arial" w:cs="Arial"/>
          <w:sz w:val="24"/>
        </w:rPr>
        <w:t xml:space="preserve">Evidence 5 shows that we completed our first aim as we liked and shared Matthew’s House’s Facebook page. This meant each member’s post would be posted on their friends and families Facebook feed, helping to make more people aware of the organisation. The picture in evidence 5 is just one of five posts which were shared. </w:t>
      </w:r>
    </w:p>
    <w:p w:rsidR="003B1317" w:rsidRPr="00623948" w:rsidRDefault="003B1317" w:rsidP="00672B19">
      <w:pPr>
        <w:spacing w:line="600" w:lineRule="auto"/>
        <w:ind w:left="720"/>
        <w:contextualSpacing/>
        <w:rPr>
          <w:rFonts w:ascii="Arial" w:eastAsia="Calibri" w:hAnsi="Arial" w:cs="Arial"/>
          <w:sz w:val="24"/>
        </w:rPr>
      </w:pPr>
      <w:r w:rsidRPr="00623948">
        <w:rPr>
          <w:rFonts w:ascii="Arial" w:eastAsia="Calibri" w:hAnsi="Arial" w:cs="Arial"/>
          <w:sz w:val="24"/>
        </w:rPr>
        <w:t xml:space="preserve">We also created an Eisenhower Matrix Grid to help us see what was important and urgent, so we could plan our tasks better, which is shown in Evidence 6. </w:t>
      </w:r>
    </w:p>
    <w:p w:rsidR="00304641" w:rsidRPr="00623948" w:rsidRDefault="003B1317" w:rsidP="00672B19">
      <w:pPr>
        <w:pStyle w:val="ListParagraph"/>
        <w:spacing w:line="600" w:lineRule="auto"/>
        <w:rPr>
          <w:rFonts w:ascii="Arial" w:eastAsia="Calibri" w:hAnsi="Arial" w:cs="Arial"/>
          <w:sz w:val="24"/>
        </w:rPr>
      </w:pPr>
      <w:r w:rsidRPr="00623948">
        <w:rPr>
          <w:rFonts w:ascii="Arial" w:eastAsia="Calibri" w:hAnsi="Arial" w:cs="Arial"/>
          <w:sz w:val="24"/>
        </w:rPr>
        <w:t>As soon as we completed the Gantt Chart, we needed to identify the resources we needed. To start, with we knew we were going to fundraise, but I felt we should do more, so I mentioned about using Matthew’s House’s money collection boxes and spread them around Swansea. Not only would this help raise more money, but it would also help make more people aware of the organisation. The group loved my idea as it helps achieve our aims and wouldn’t take any of our time up, so we were able to complete our other tasks.</w:t>
      </w:r>
    </w:p>
    <w:p w:rsidR="003B1317" w:rsidRPr="00623948" w:rsidRDefault="003B1317" w:rsidP="00672B19">
      <w:pPr>
        <w:pStyle w:val="ListParagraph"/>
        <w:spacing w:line="600" w:lineRule="auto"/>
        <w:rPr>
          <w:rFonts w:ascii="Arial" w:hAnsi="Arial" w:cs="Arial"/>
          <w:sz w:val="24"/>
        </w:rPr>
      </w:pPr>
      <w:r w:rsidRPr="00623948">
        <w:rPr>
          <w:rFonts w:ascii="Arial" w:hAnsi="Arial" w:cs="Arial"/>
          <w:sz w:val="24"/>
        </w:rPr>
        <w:lastRenderedPageBreak/>
        <w:t>The third stage of the planning process is the Project Execution</w:t>
      </w:r>
      <w:r w:rsidR="002A6F7C" w:rsidRPr="00623948">
        <w:rPr>
          <w:rFonts w:ascii="Arial" w:hAnsi="Arial" w:cs="Arial"/>
          <w:sz w:val="24"/>
        </w:rPr>
        <w:t xml:space="preserve">. </w:t>
      </w:r>
      <w:r w:rsidR="00304641" w:rsidRPr="00623948">
        <w:rPr>
          <w:rFonts w:ascii="Arial" w:hAnsi="Arial" w:cs="Arial"/>
          <w:sz w:val="24"/>
        </w:rPr>
        <w:t xml:space="preserve">This is where all the planning is up-to-date and complete, and it is time to perform the activities. </w:t>
      </w:r>
    </w:p>
    <w:p w:rsidR="00304641" w:rsidRPr="00623948" w:rsidRDefault="00304641" w:rsidP="00672B19">
      <w:pPr>
        <w:pStyle w:val="ListParagraph"/>
        <w:spacing w:line="600" w:lineRule="auto"/>
        <w:rPr>
          <w:rFonts w:ascii="Arial" w:hAnsi="Arial" w:cs="Arial"/>
          <w:sz w:val="24"/>
        </w:rPr>
      </w:pPr>
      <w:r w:rsidRPr="00623948">
        <w:rPr>
          <w:rFonts w:ascii="Arial" w:hAnsi="Arial" w:cs="Arial"/>
          <w:sz w:val="24"/>
        </w:rPr>
        <w:t xml:space="preserve">Within the ‘Performance and Control’ stage project objectives must be measured using the Gantt Chart and Eisenhower Model (shown below) to make sure </w:t>
      </w:r>
      <w:r w:rsidR="00B534A2" w:rsidRPr="00623948">
        <w:rPr>
          <w:rFonts w:ascii="Arial" w:hAnsi="Arial" w:cs="Arial"/>
          <w:sz w:val="24"/>
        </w:rPr>
        <w:t xml:space="preserve">we are </w:t>
      </w:r>
      <w:r w:rsidRPr="00623948">
        <w:rPr>
          <w:rFonts w:ascii="Arial" w:hAnsi="Arial" w:cs="Arial"/>
          <w:sz w:val="24"/>
        </w:rPr>
        <w:t xml:space="preserve">on schedule. </w:t>
      </w:r>
      <w:r w:rsidR="005D1D00" w:rsidRPr="00623948">
        <w:rPr>
          <w:rFonts w:ascii="Arial" w:hAnsi="Arial" w:cs="Arial"/>
          <w:sz w:val="24"/>
        </w:rPr>
        <w:t>Budget checks are usually undertaken within this stage</w:t>
      </w:r>
      <w:r w:rsidR="00B534A2" w:rsidRPr="00623948">
        <w:rPr>
          <w:rFonts w:ascii="Arial" w:hAnsi="Arial" w:cs="Arial"/>
          <w:sz w:val="24"/>
        </w:rPr>
        <w:t>,</w:t>
      </w:r>
      <w:r w:rsidR="005D1D00" w:rsidRPr="00623948">
        <w:rPr>
          <w:rFonts w:ascii="Arial" w:hAnsi="Arial" w:cs="Arial"/>
          <w:sz w:val="24"/>
        </w:rPr>
        <w:t xml:space="preserve"> but for our project we did not have to budget anything, only stay up-to-date on how much we had raised weekly. </w:t>
      </w:r>
      <w:r w:rsidR="00B534A2" w:rsidRPr="00623948">
        <w:rPr>
          <w:rFonts w:ascii="Arial" w:hAnsi="Arial" w:cs="Arial"/>
          <w:sz w:val="24"/>
        </w:rPr>
        <w:t>Project</w:t>
      </w:r>
      <w:r w:rsidR="005D1D00" w:rsidRPr="00623948">
        <w:rPr>
          <w:rFonts w:ascii="Arial" w:hAnsi="Arial" w:cs="Arial"/>
          <w:sz w:val="24"/>
        </w:rPr>
        <w:t xml:space="preserve"> performance checks</w:t>
      </w:r>
      <w:r w:rsidR="00B534A2" w:rsidRPr="00623948">
        <w:rPr>
          <w:rFonts w:ascii="Arial" w:hAnsi="Arial" w:cs="Arial"/>
          <w:sz w:val="24"/>
        </w:rPr>
        <w:t xml:space="preserve"> </w:t>
      </w:r>
      <w:r w:rsidR="005D1D00" w:rsidRPr="00623948">
        <w:rPr>
          <w:rFonts w:ascii="Arial" w:hAnsi="Arial" w:cs="Arial"/>
          <w:sz w:val="24"/>
        </w:rPr>
        <w:t>monitor</w:t>
      </w:r>
      <w:r w:rsidR="00B534A2" w:rsidRPr="00623948">
        <w:rPr>
          <w:rFonts w:ascii="Arial" w:hAnsi="Arial" w:cs="Arial"/>
          <w:sz w:val="24"/>
        </w:rPr>
        <w:t xml:space="preserve"> </w:t>
      </w:r>
      <w:r w:rsidR="005D1D00" w:rsidRPr="00623948">
        <w:rPr>
          <w:rFonts w:ascii="Arial" w:hAnsi="Arial" w:cs="Arial"/>
          <w:sz w:val="24"/>
        </w:rPr>
        <w:t xml:space="preserve">any issues occurring and how fast they are addressed </w:t>
      </w:r>
      <w:sdt>
        <w:sdtPr>
          <w:rPr>
            <w:rFonts w:ascii="Arial" w:hAnsi="Arial" w:cs="Arial"/>
            <w:sz w:val="24"/>
          </w:rPr>
          <w:id w:val="-1838530599"/>
          <w:citation/>
        </w:sdtPr>
        <w:sdtEndPr/>
        <w:sdtContent>
          <w:r w:rsidR="005D1D00" w:rsidRPr="00623948">
            <w:rPr>
              <w:rFonts w:ascii="Arial" w:hAnsi="Arial" w:cs="Arial"/>
              <w:sz w:val="24"/>
            </w:rPr>
            <w:fldChar w:fldCharType="begin"/>
          </w:r>
          <w:r w:rsidR="005D1D00" w:rsidRPr="00623948">
            <w:rPr>
              <w:rFonts w:ascii="Arial" w:hAnsi="Arial" w:cs="Arial"/>
              <w:sz w:val="24"/>
            </w:rPr>
            <w:instrText xml:space="preserve"> CITATION Sma19 \l 2057 </w:instrText>
          </w:r>
          <w:r w:rsidR="005D1D00" w:rsidRPr="00623948">
            <w:rPr>
              <w:rFonts w:ascii="Arial" w:hAnsi="Arial" w:cs="Arial"/>
              <w:sz w:val="24"/>
            </w:rPr>
            <w:fldChar w:fldCharType="separate"/>
          </w:r>
          <w:r w:rsidR="005D1D00" w:rsidRPr="00623948">
            <w:rPr>
              <w:rFonts w:ascii="Arial" w:hAnsi="Arial" w:cs="Arial"/>
              <w:noProof/>
              <w:sz w:val="24"/>
            </w:rPr>
            <w:t>(Smart-sheet, 2019)</w:t>
          </w:r>
          <w:r w:rsidR="005D1D00" w:rsidRPr="00623948">
            <w:rPr>
              <w:rFonts w:ascii="Arial" w:hAnsi="Arial" w:cs="Arial"/>
              <w:sz w:val="24"/>
            </w:rPr>
            <w:fldChar w:fldCharType="end"/>
          </w:r>
        </w:sdtContent>
      </w:sdt>
      <w:r w:rsidR="005D1D00" w:rsidRPr="00623948">
        <w:rPr>
          <w:rFonts w:ascii="Arial" w:hAnsi="Arial" w:cs="Arial"/>
          <w:sz w:val="24"/>
        </w:rPr>
        <w:t xml:space="preserve">. </w:t>
      </w:r>
    </w:p>
    <w:p w:rsidR="00DF458C" w:rsidRPr="002B7F33" w:rsidRDefault="005D1D00" w:rsidP="00672B19">
      <w:pPr>
        <w:pStyle w:val="ListParagraph"/>
        <w:spacing w:line="600" w:lineRule="auto"/>
        <w:rPr>
          <w:rFonts w:ascii="Arial" w:hAnsi="Arial" w:cs="Arial"/>
          <w:sz w:val="24"/>
        </w:rPr>
      </w:pPr>
      <w:r w:rsidRPr="00623948">
        <w:rPr>
          <w:rFonts w:ascii="Arial" w:hAnsi="Arial" w:cs="Arial"/>
          <w:sz w:val="24"/>
        </w:rPr>
        <w:t>The last stage is ‘Project Closure’ which is when the project is completed successfu</w:t>
      </w:r>
      <w:r w:rsidR="00B534A2" w:rsidRPr="00623948">
        <w:rPr>
          <w:rFonts w:ascii="Arial" w:hAnsi="Arial" w:cs="Arial"/>
          <w:sz w:val="24"/>
        </w:rPr>
        <w:t>l</w:t>
      </w:r>
      <w:r w:rsidRPr="00623948">
        <w:rPr>
          <w:rFonts w:ascii="Arial" w:hAnsi="Arial" w:cs="Arial"/>
          <w:sz w:val="24"/>
        </w:rPr>
        <w:t>l</w:t>
      </w:r>
      <w:r w:rsidR="00B534A2" w:rsidRPr="00623948">
        <w:rPr>
          <w:rFonts w:ascii="Arial" w:hAnsi="Arial" w:cs="Arial"/>
          <w:sz w:val="24"/>
        </w:rPr>
        <w:t>y</w:t>
      </w:r>
      <w:r w:rsidRPr="00623948">
        <w:rPr>
          <w:rFonts w:ascii="Arial" w:hAnsi="Arial" w:cs="Arial"/>
          <w:sz w:val="24"/>
        </w:rPr>
        <w:t xml:space="preserve">, and all objectives are met. If the project is completed successfully the team will become recognised and noticed for all their hard work. When my group and I completed our </w:t>
      </w:r>
      <w:r w:rsidR="00351654" w:rsidRPr="00623948">
        <w:rPr>
          <w:rFonts w:ascii="Arial" w:hAnsi="Arial" w:cs="Arial"/>
          <w:sz w:val="24"/>
        </w:rPr>
        <w:t>project,</w:t>
      </w:r>
      <w:r w:rsidRPr="00623948">
        <w:rPr>
          <w:rFonts w:ascii="Arial" w:hAnsi="Arial" w:cs="Arial"/>
          <w:sz w:val="24"/>
        </w:rPr>
        <w:t xml:space="preserve"> we had to hold a meeting in Unit 19 to present what we had done and how successful out fundraising was.</w:t>
      </w:r>
      <w:r w:rsidRPr="002B7F33">
        <w:rPr>
          <w:rFonts w:ascii="Arial" w:hAnsi="Arial" w:cs="Arial"/>
          <w:sz w:val="24"/>
        </w:rPr>
        <w:t xml:space="preserve"> </w:t>
      </w:r>
    </w:p>
    <w:p w:rsidR="001610EF" w:rsidRPr="002B7F33" w:rsidRDefault="001610EF" w:rsidP="00672B19">
      <w:pPr>
        <w:pStyle w:val="ListParagraph"/>
        <w:spacing w:line="600" w:lineRule="auto"/>
        <w:rPr>
          <w:rFonts w:ascii="Arial" w:hAnsi="Arial" w:cs="Arial"/>
          <w:sz w:val="24"/>
        </w:rPr>
      </w:pPr>
    </w:p>
    <w:p w:rsidR="0056288E" w:rsidRPr="002B7F33" w:rsidRDefault="005D1D00" w:rsidP="00672B19">
      <w:pPr>
        <w:pStyle w:val="ListParagraph"/>
        <w:spacing w:line="600" w:lineRule="auto"/>
        <w:rPr>
          <w:rFonts w:ascii="Arial" w:hAnsi="Arial" w:cs="Arial"/>
          <w:sz w:val="24"/>
        </w:rPr>
      </w:pPr>
      <w:r w:rsidRPr="002B7F33">
        <w:rPr>
          <w:rFonts w:ascii="Arial" w:hAnsi="Arial" w:cs="Arial"/>
          <w:sz w:val="24"/>
        </w:rPr>
        <w:t xml:space="preserve">Another important model is the </w:t>
      </w:r>
      <w:r w:rsidR="002A68F8" w:rsidRPr="002B7F33">
        <w:rPr>
          <w:rFonts w:ascii="Arial" w:hAnsi="Arial" w:cs="Arial"/>
          <w:sz w:val="24"/>
        </w:rPr>
        <w:t xml:space="preserve">Eisenhower </w:t>
      </w:r>
      <w:r w:rsidR="00431F4C" w:rsidRPr="002B7F33">
        <w:rPr>
          <w:rFonts w:ascii="Arial" w:hAnsi="Arial" w:cs="Arial"/>
          <w:sz w:val="24"/>
        </w:rPr>
        <w:t>M</w:t>
      </w:r>
      <w:r w:rsidR="002A68F8" w:rsidRPr="002B7F33">
        <w:rPr>
          <w:rFonts w:ascii="Arial" w:hAnsi="Arial" w:cs="Arial"/>
          <w:sz w:val="24"/>
        </w:rPr>
        <w:t>atrix</w:t>
      </w:r>
      <w:r w:rsidRPr="002B7F33">
        <w:rPr>
          <w:rFonts w:ascii="Arial" w:hAnsi="Arial" w:cs="Arial"/>
          <w:sz w:val="24"/>
        </w:rPr>
        <w:t xml:space="preserve">, which </w:t>
      </w:r>
      <w:r w:rsidR="00431F4C" w:rsidRPr="002B7F33">
        <w:rPr>
          <w:rFonts w:ascii="Arial" w:hAnsi="Arial" w:cs="Arial"/>
          <w:sz w:val="24"/>
        </w:rPr>
        <w:t>is designed to help</w:t>
      </w:r>
      <w:r w:rsidRPr="002B7F33">
        <w:rPr>
          <w:rFonts w:ascii="Arial" w:hAnsi="Arial" w:cs="Arial"/>
          <w:sz w:val="24"/>
        </w:rPr>
        <w:t xml:space="preserve"> </w:t>
      </w:r>
      <w:r w:rsidR="00431F4C" w:rsidRPr="002B7F33">
        <w:rPr>
          <w:rFonts w:ascii="Arial" w:hAnsi="Arial" w:cs="Arial"/>
          <w:sz w:val="24"/>
        </w:rPr>
        <w:t>prioritise tasks, sorting out the less urgent and most important tasks</w:t>
      </w:r>
      <w:r w:rsidR="00B534A2">
        <w:rPr>
          <w:rFonts w:ascii="Arial" w:hAnsi="Arial" w:cs="Arial"/>
          <w:sz w:val="24"/>
        </w:rPr>
        <w:t xml:space="preserve"> </w:t>
      </w:r>
      <w:sdt>
        <w:sdtPr>
          <w:rPr>
            <w:rFonts w:ascii="Arial" w:hAnsi="Arial" w:cs="Arial"/>
            <w:sz w:val="24"/>
          </w:rPr>
          <w:id w:val="413285655"/>
          <w:citation/>
        </w:sdtPr>
        <w:sdtEndPr/>
        <w:sdtContent>
          <w:r w:rsidR="0056288E" w:rsidRPr="002B7F33">
            <w:rPr>
              <w:rFonts w:ascii="Arial" w:hAnsi="Arial" w:cs="Arial"/>
              <w:sz w:val="24"/>
            </w:rPr>
            <w:fldChar w:fldCharType="begin"/>
          </w:r>
          <w:r w:rsidR="0056288E" w:rsidRPr="002B7F33">
            <w:rPr>
              <w:rFonts w:ascii="Arial" w:hAnsi="Arial" w:cs="Arial"/>
              <w:sz w:val="24"/>
            </w:rPr>
            <w:instrText xml:space="preserve"> CITATION Eis17 \l 2057 </w:instrText>
          </w:r>
          <w:r w:rsidR="0056288E" w:rsidRPr="002B7F33">
            <w:rPr>
              <w:rFonts w:ascii="Arial" w:hAnsi="Arial" w:cs="Arial"/>
              <w:sz w:val="24"/>
            </w:rPr>
            <w:fldChar w:fldCharType="separate"/>
          </w:r>
          <w:r w:rsidR="0056288E" w:rsidRPr="002B7F33">
            <w:rPr>
              <w:rFonts w:ascii="Arial" w:hAnsi="Arial" w:cs="Arial"/>
              <w:noProof/>
              <w:sz w:val="24"/>
            </w:rPr>
            <w:t>(Eisenhouwer, 2017)</w:t>
          </w:r>
          <w:r w:rsidR="0056288E" w:rsidRPr="002B7F33">
            <w:rPr>
              <w:rFonts w:ascii="Arial" w:hAnsi="Arial" w:cs="Arial"/>
              <w:sz w:val="24"/>
            </w:rPr>
            <w:fldChar w:fldCharType="end"/>
          </w:r>
        </w:sdtContent>
      </w:sdt>
      <w:r w:rsidR="00431F4C" w:rsidRPr="002B7F33">
        <w:rPr>
          <w:rFonts w:ascii="Arial" w:hAnsi="Arial" w:cs="Arial"/>
          <w:sz w:val="24"/>
        </w:rPr>
        <w:t xml:space="preserve">. </w:t>
      </w:r>
      <w:r w:rsidR="009E4E6E" w:rsidRPr="002B7F33">
        <w:rPr>
          <w:rFonts w:ascii="Arial" w:hAnsi="Arial" w:cs="Arial"/>
          <w:sz w:val="24"/>
        </w:rPr>
        <w:t xml:space="preserve">There are four boxes to prioritise which are shown in </w:t>
      </w:r>
      <w:r w:rsidR="00F71647" w:rsidRPr="00623948">
        <w:rPr>
          <w:rFonts w:ascii="Arial" w:hAnsi="Arial" w:cs="Arial"/>
          <w:sz w:val="24"/>
        </w:rPr>
        <w:t>F</w:t>
      </w:r>
      <w:r w:rsidR="009E4E6E" w:rsidRPr="00623948">
        <w:rPr>
          <w:rFonts w:ascii="Arial" w:hAnsi="Arial" w:cs="Arial"/>
          <w:sz w:val="24"/>
        </w:rPr>
        <w:t xml:space="preserve">igure </w:t>
      </w:r>
      <w:r w:rsidR="00B97BCD" w:rsidRPr="00623948">
        <w:rPr>
          <w:rFonts w:ascii="Arial" w:hAnsi="Arial" w:cs="Arial"/>
          <w:sz w:val="24"/>
        </w:rPr>
        <w:t>4.</w:t>
      </w:r>
      <w:r w:rsidRPr="00623948">
        <w:rPr>
          <w:rFonts w:ascii="Arial" w:hAnsi="Arial" w:cs="Arial"/>
          <w:sz w:val="24"/>
        </w:rPr>
        <w:t>6</w:t>
      </w:r>
      <w:r w:rsidR="009E4E6E" w:rsidRPr="00623948">
        <w:rPr>
          <w:rFonts w:ascii="Arial" w:hAnsi="Arial" w:cs="Arial"/>
          <w:sz w:val="24"/>
        </w:rPr>
        <w:t>.</w:t>
      </w:r>
    </w:p>
    <w:p w:rsidR="001610EF" w:rsidRPr="002B7F33" w:rsidRDefault="00F71647" w:rsidP="00672B19">
      <w:pPr>
        <w:pStyle w:val="ListParagraph"/>
        <w:spacing w:line="600" w:lineRule="auto"/>
        <w:rPr>
          <w:rFonts w:ascii="Arial" w:hAnsi="Arial" w:cs="Arial"/>
          <w:sz w:val="24"/>
        </w:rPr>
      </w:pPr>
      <w:r w:rsidRPr="002B7F33">
        <w:rPr>
          <w:rFonts w:ascii="Arial" w:hAnsi="Arial" w:cs="Arial"/>
          <w:noProof/>
        </w:rPr>
        <mc:AlternateContent>
          <mc:Choice Requires="wps">
            <w:drawing>
              <wp:anchor distT="0" distB="0" distL="114300" distR="114300" simplePos="0" relativeHeight="251661312" behindDoc="0" locked="0" layoutInCell="1" allowOverlap="1" wp14:anchorId="6998496E" wp14:editId="1245DE53">
                <wp:simplePos x="0" y="0"/>
                <wp:positionH relativeFrom="margin">
                  <wp:align>center</wp:align>
                </wp:positionH>
                <wp:positionV relativeFrom="paragraph">
                  <wp:posOffset>3034665</wp:posOffset>
                </wp:positionV>
                <wp:extent cx="5223510" cy="635"/>
                <wp:effectExtent l="0" t="0" r="0" b="3810"/>
                <wp:wrapTopAndBottom/>
                <wp:docPr id="8" name="Text Box 8"/>
                <wp:cNvGraphicFramePr/>
                <a:graphic xmlns:a="http://schemas.openxmlformats.org/drawingml/2006/main">
                  <a:graphicData uri="http://schemas.microsoft.com/office/word/2010/wordprocessingShape">
                    <wps:wsp>
                      <wps:cNvSpPr txBox="1"/>
                      <wps:spPr>
                        <a:xfrm>
                          <a:off x="0" y="0"/>
                          <a:ext cx="5223510" cy="635"/>
                        </a:xfrm>
                        <a:prstGeom prst="rect">
                          <a:avLst/>
                        </a:prstGeom>
                        <a:solidFill>
                          <a:prstClr val="white"/>
                        </a:solidFill>
                        <a:ln>
                          <a:noFill/>
                        </a:ln>
                      </wps:spPr>
                      <wps:txbx>
                        <w:txbxContent>
                          <w:p w:rsidR="0073369F" w:rsidRPr="00B97BCD" w:rsidRDefault="0073369F" w:rsidP="00F71647">
                            <w:pPr>
                              <w:pStyle w:val="Caption"/>
                              <w:jc w:val="center"/>
                              <w:rPr>
                                <w:rFonts w:ascii="Arial" w:hAnsi="Arial" w:cs="Arial"/>
                                <w:sz w:val="20"/>
                              </w:rPr>
                            </w:pPr>
                            <w:bookmarkStart w:id="7" w:name="_Hlk3542097"/>
                            <w:bookmarkStart w:id="8" w:name="_Hlk3542098"/>
                            <w:r w:rsidRPr="00B97BCD">
                              <w:rPr>
                                <w:rFonts w:ascii="Arial" w:hAnsi="Arial" w:cs="Arial"/>
                                <w:sz w:val="20"/>
                              </w:rPr>
                              <w:t>Figure 4.</w:t>
                            </w:r>
                            <w:r w:rsidRPr="00B97BCD">
                              <w:rPr>
                                <w:rFonts w:ascii="Arial" w:hAnsi="Arial" w:cs="Arial"/>
                                <w:sz w:val="20"/>
                              </w:rPr>
                              <w:fldChar w:fldCharType="begin"/>
                            </w:r>
                            <w:r w:rsidRPr="00B97BCD">
                              <w:rPr>
                                <w:rFonts w:ascii="Arial" w:hAnsi="Arial" w:cs="Arial"/>
                                <w:sz w:val="20"/>
                              </w:rPr>
                              <w:instrText xml:space="preserve"> SEQ Figure \* ARABIC </w:instrText>
                            </w:r>
                            <w:r w:rsidRPr="00B97BCD">
                              <w:rPr>
                                <w:rFonts w:ascii="Arial" w:hAnsi="Arial" w:cs="Arial"/>
                                <w:sz w:val="20"/>
                              </w:rPr>
                              <w:fldChar w:fldCharType="separate"/>
                            </w:r>
                            <w:r w:rsidRPr="00B97BCD">
                              <w:rPr>
                                <w:rFonts w:ascii="Arial" w:hAnsi="Arial" w:cs="Arial"/>
                                <w:noProof/>
                                <w:sz w:val="20"/>
                              </w:rPr>
                              <w:t>6</w:t>
                            </w:r>
                            <w:r w:rsidRPr="00B97BCD">
                              <w:rPr>
                                <w:rFonts w:ascii="Arial" w:hAnsi="Arial" w:cs="Arial"/>
                                <w:sz w:val="20"/>
                              </w:rPr>
                              <w:fldChar w:fldCharType="end"/>
                            </w:r>
                            <w:r w:rsidRPr="00B97BCD">
                              <w:rPr>
                                <w:rFonts w:ascii="Arial" w:hAnsi="Arial" w:cs="Arial"/>
                                <w:sz w:val="20"/>
                              </w:rPr>
                              <w:t>: Eisenhower Model</w:t>
                            </w:r>
                            <w:bookmarkEnd w:id="7"/>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98496E" id="Text Box 8" o:spid="_x0000_s1027" type="#_x0000_t202" style="position:absolute;left:0;text-align:left;margin-left:0;margin-top:238.95pt;width:411.3pt;height:.05pt;z-index:2516613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" stroked="f">
                <v:textbox style="mso-fit-shape-to-text:t" inset="0,0,0,0">
                  <w:txbxContent>
                    <w:p w:rsidR="0073369F" w:rsidRPr="00B97BCD" w:rsidRDefault="0073369F" w:rsidP="00F71647">
                      <w:pPr>
                        <w:pStyle w:val="Caption"/>
                        <w:jc w:val="center"/>
                        <w:rPr>
                          <w:rFonts w:ascii="Arial" w:hAnsi="Arial" w:cs="Arial"/>
                          <w:sz w:val="20"/>
                        </w:rPr>
                      </w:pPr>
                      <w:bookmarkStart w:id="8" w:name="_Hlk3542097"/>
                      <w:bookmarkStart w:id="9" w:name="_Hlk3542098"/>
                      <w:r w:rsidRPr="00B97BCD">
                        <w:rPr>
                          <w:rFonts w:ascii="Arial" w:hAnsi="Arial" w:cs="Arial"/>
                          <w:sz w:val="20"/>
                        </w:rPr>
                        <w:t>Figure 4.</w:t>
                      </w:r>
                      <w:r w:rsidRPr="00B97BCD">
                        <w:rPr>
                          <w:rFonts w:ascii="Arial" w:hAnsi="Arial" w:cs="Arial"/>
                          <w:sz w:val="20"/>
                        </w:rPr>
                        <w:fldChar w:fldCharType="begin"/>
                      </w:r>
                      <w:r w:rsidRPr="00B97BCD">
                        <w:rPr>
                          <w:rFonts w:ascii="Arial" w:hAnsi="Arial" w:cs="Arial"/>
                          <w:sz w:val="20"/>
                        </w:rPr>
                        <w:instrText xml:space="preserve"> SEQ Figure \* ARABIC </w:instrText>
                      </w:r>
                      <w:r w:rsidRPr="00B97BCD">
                        <w:rPr>
                          <w:rFonts w:ascii="Arial" w:hAnsi="Arial" w:cs="Arial"/>
                          <w:sz w:val="20"/>
                        </w:rPr>
                        <w:fldChar w:fldCharType="separate"/>
                      </w:r>
                      <w:r w:rsidRPr="00B97BCD">
                        <w:rPr>
                          <w:rFonts w:ascii="Arial" w:hAnsi="Arial" w:cs="Arial"/>
                          <w:noProof/>
                          <w:sz w:val="20"/>
                        </w:rPr>
                        <w:t>6</w:t>
                      </w:r>
                      <w:r w:rsidRPr="00B97BCD">
                        <w:rPr>
                          <w:rFonts w:ascii="Arial" w:hAnsi="Arial" w:cs="Arial"/>
                          <w:sz w:val="20"/>
                        </w:rPr>
                        <w:fldChar w:fldCharType="end"/>
                      </w:r>
                      <w:r w:rsidRPr="00B97BCD">
                        <w:rPr>
                          <w:rFonts w:ascii="Arial" w:hAnsi="Arial" w:cs="Arial"/>
                          <w:sz w:val="20"/>
                        </w:rPr>
                        <w:t>: Eisenhower Model</w:t>
                      </w:r>
                      <w:bookmarkEnd w:id="8"/>
                      <w:bookmarkEnd w:id="9"/>
                    </w:p>
                  </w:txbxContent>
                </v:textbox>
                <w10:wrap type="topAndBottom" anchorx="margin"/>
              </v:shape>
            </w:pict>
          </mc:Fallback>
        </mc:AlternateContent>
      </w:r>
      <w:r w:rsidRPr="002B7F33">
        <w:rPr>
          <w:rFonts w:ascii="Arial" w:hAnsi="Arial" w:cs="Arial"/>
          <w:noProof/>
        </w:rPr>
        <w:drawing>
          <wp:anchor distT="0" distB="0" distL="114300" distR="114300" simplePos="0" relativeHeight="251659264" behindDoc="0" locked="0" layoutInCell="1" allowOverlap="1" wp14:anchorId="447B2801">
            <wp:simplePos x="0" y="0"/>
            <wp:positionH relativeFrom="margin">
              <wp:posOffset>503555</wp:posOffset>
            </wp:positionH>
            <wp:positionV relativeFrom="paragraph">
              <wp:posOffset>40640</wp:posOffset>
            </wp:positionV>
            <wp:extent cx="4724400" cy="280416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4668" t="7187" r="4887" b="6563"/>
                    <a:stretch/>
                  </pic:blipFill>
                  <pic:spPr bwMode="auto">
                    <a:xfrm>
                      <a:off x="0" y="0"/>
                      <a:ext cx="4724400" cy="2804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610EF" w:rsidRPr="002B7F33" w:rsidRDefault="001610EF" w:rsidP="00672B19">
      <w:pPr>
        <w:pStyle w:val="ListParagraph"/>
        <w:spacing w:line="600" w:lineRule="auto"/>
        <w:rPr>
          <w:rFonts w:ascii="Arial" w:hAnsi="Arial" w:cs="Arial"/>
          <w:sz w:val="24"/>
        </w:rPr>
      </w:pPr>
    </w:p>
    <w:p w:rsidR="00F00857" w:rsidRPr="002B7F33" w:rsidRDefault="00F71647" w:rsidP="00672B19">
      <w:pPr>
        <w:pStyle w:val="ListParagraph"/>
        <w:spacing w:line="600" w:lineRule="auto"/>
        <w:rPr>
          <w:rFonts w:ascii="Arial" w:hAnsi="Arial" w:cs="Arial"/>
          <w:sz w:val="24"/>
        </w:rPr>
      </w:pPr>
      <w:r w:rsidRPr="002B7F33">
        <w:rPr>
          <w:rFonts w:ascii="Arial" w:hAnsi="Arial" w:cs="Arial"/>
          <w:sz w:val="24"/>
        </w:rPr>
        <w:t xml:space="preserve">The model shows how it is used to plan </w:t>
      </w:r>
      <w:r w:rsidR="001055FB">
        <w:rPr>
          <w:rFonts w:ascii="Arial" w:hAnsi="Arial" w:cs="Arial"/>
          <w:sz w:val="24"/>
        </w:rPr>
        <w:t>during</w:t>
      </w:r>
      <w:r w:rsidRPr="002B7F33">
        <w:rPr>
          <w:rFonts w:ascii="Arial" w:hAnsi="Arial" w:cs="Arial"/>
          <w:sz w:val="24"/>
        </w:rPr>
        <w:t xml:space="preserve"> a project. The first box is to write down important the tasks which need to be done urgently. The second box is for the tasks which are important but are not urgent. However, the delegate box consists of the tasks which are not important but need to be undertaken urgently, and the last box holds the tasks which are not important or urgent, so it does not matter if they are completed or not </w:t>
      </w:r>
      <w:sdt>
        <w:sdtPr>
          <w:rPr>
            <w:rFonts w:ascii="Arial" w:hAnsi="Arial" w:cs="Arial"/>
            <w:sz w:val="24"/>
          </w:rPr>
          <w:id w:val="397013168"/>
          <w:citation/>
        </w:sdtPr>
        <w:sdtEndPr/>
        <w:sdtContent>
          <w:r w:rsidRPr="002B7F33">
            <w:rPr>
              <w:rFonts w:ascii="Arial" w:hAnsi="Arial" w:cs="Arial"/>
              <w:sz w:val="24"/>
            </w:rPr>
            <w:fldChar w:fldCharType="begin"/>
          </w:r>
          <w:r w:rsidRPr="002B7F33">
            <w:rPr>
              <w:rFonts w:ascii="Arial" w:hAnsi="Arial" w:cs="Arial"/>
              <w:sz w:val="24"/>
            </w:rPr>
            <w:instrText xml:space="preserve"> CITATION Eis17 \l 2057 </w:instrText>
          </w:r>
          <w:r w:rsidRPr="002B7F33">
            <w:rPr>
              <w:rFonts w:ascii="Arial" w:hAnsi="Arial" w:cs="Arial"/>
              <w:sz w:val="24"/>
            </w:rPr>
            <w:fldChar w:fldCharType="separate"/>
          </w:r>
          <w:r w:rsidRPr="002B7F33">
            <w:rPr>
              <w:rFonts w:ascii="Arial" w:hAnsi="Arial" w:cs="Arial"/>
              <w:noProof/>
              <w:sz w:val="24"/>
            </w:rPr>
            <w:t>(Eisenhouwer, 2017)</w:t>
          </w:r>
          <w:r w:rsidRPr="002B7F33">
            <w:rPr>
              <w:rFonts w:ascii="Arial" w:hAnsi="Arial" w:cs="Arial"/>
              <w:sz w:val="24"/>
            </w:rPr>
            <w:fldChar w:fldCharType="end"/>
          </w:r>
        </w:sdtContent>
      </w:sdt>
      <w:r w:rsidRPr="002B7F33">
        <w:rPr>
          <w:rFonts w:ascii="Arial" w:hAnsi="Arial" w:cs="Arial"/>
          <w:sz w:val="24"/>
        </w:rPr>
        <w:t xml:space="preserve">. </w:t>
      </w:r>
    </w:p>
    <w:p w:rsidR="00F00857" w:rsidRPr="002B7F33" w:rsidRDefault="00947A06" w:rsidP="00672B19">
      <w:pPr>
        <w:pStyle w:val="ListParagraph"/>
        <w:spacing w:line="600" w:lineRule="auto"/>
        <w:rPr>
          <w:rFonts w:ascii="Arial" w:hAnsi="Arial" w:cs="Arial"/>
          <w:sz w:val="24"/>
        </w:rPr>
      </w:pPr>
      <w:r w:rsidRPr="002B7F33">
        <w:rPr>
          <w:rFonts w:ascii="Arial" w:hAnsi="Arial" w:cs="Arial"/>
          <w:sz w:val="24"/>
        </w:rPr>
        <w:t xml:space="preserve">According to Watt </w:t>
      </w:r>
      <w:sdt>
        <w:sdtPr>
          <w:rPr>
            <w:rFonts w:ascii="Arial" w:hAnsi="Arial" w:cs="Arial"/>
            <w:sz w:val="24"/>
          </w:rPr>
          <w:id w:val="65465219"/>
          <w:citation/>
        </w:sdtPr>
        <w:sdtEndPr/>
        <w:sdtContent>
          <w:r w:rsidRPr="002B7F33">
            <w:rPr>
              <w:rFonts w:ascii="Arial" w:hAnsi="Arial" w:cs="Arial"/>
              <w:sz w:val="24"/>
            </w:rPr>
            <w:fldChar w:fldCharType="begin"/>
          </w:r>
          <w:r w:rsidRPr="002B7F33">
            <w:rPr>
              <w:rFonts w:ascii="Arial" w:hAnsi="Arial" w:cs="Arial"/>
              <w:sz w:val="24"/>
            </w:rPr>
            <w:instrText xml:space="preserve">CITATION Adr14 \n  \t  \l 2057 </w:instrText>
          </w:r>
          <w:r w:rsidRPr="002B7F33">
            <w:rPr>
              <w:rFonts w:ascii="Arial" w:hAnsi="Arial" w:cs="Arial"/>
              <w:sz w:val="24"/>
            </w:rPr>
            <w:fldChar w:fldCharType="separate"/>
          </w:r>
          <w:r w:rsidRPr="002B7F33">
            <w:rPr>
              <w:rFonts w:ascii="Arial" w:hAnsi="Arial" w:cs="Arial"/>
              <w:noProof/>
              <w:sz w:val="24"/>
            </w:rPr>
            <w:t>(2014)</w:t>
          </w:r>
          <w:r w:rsidRPr="002B7F33">
            <w:rPr>
              <w:rFonts w:ascii="Arial" w:hAnsi="Arial" w:cs="Arial"/>
              <w:sz w:val="24"/>
            </w:rPr>
            <w:fldChar w:fldCharType="end"/>
          </w:r>
        </w:sdtContent>
      </w:sdt>
      <w:r w:rsidRPr="002B7F33">
        <w:rPr>
          <w:rFonts w:ascii="Arial" w:hAnsi="Arial" w:cs="Arial"/>
          <w:sz w:val="24"/>
        </w:rPr>
        <w:t>, “</w:t>
      </w:r>
      <w:r w:rsidR="00F00857" w:rsidRPr="002B7F33">
        <w:rPr>
          <w:rFonts w:ascii="Arial" w:hAnsi="Arial" w:cs="Arial"/>
          <w:sz w:val="24"/>
        </w:rPr>
        <w:t>P</w:t>
      </w:r>
      <w:r w:rsidRPr="002B7F33">
        <w:rPr>
          <w:rFonts w:ascii="Arial" w:hAnsi="Arial" w:cs="Arial"/>
          <w:sz w:val="24"/>
        </w:rPr>
        <w:t>roject p</w:t>
      </w:r>
      <w:r w:rsidR="00F00857" w:rsidRPr="002B7F33">
        <w:rPr>
          <w:rFonts w:ascii="Arial" w:hAnsi="Arial" w:cs="Arial"/>
          <w:sz w:val="24"/>
        </w:rPr>
        <w:t>lanning</w:t>
      </w:r>
      <w:r w:rsidRPr="002B7F33">
        <w:rPr>
          <w:rFonts w:ascii="Arial" w:hAnsi="Arial" w:cs="Arial"/>
          <w:sz w:val="24"/>
        </w:rPr>
        <w:t xml:space="preserve"> is the heart of </w:t>
      </w:r>
      <w:r w:rsidR="000A0E9E" w:rsidRPr="002B7F33">
        <w:rPr>
          <w:rFonts w:ascii="Arial" w:hAnsi="Arial" w:cs="Arial"/>
          <w:sz w:val="24"/>
        </w:rPr>
        <w:t xml:space="preserve">the project life cycle”. This statement proves how important planning is as it makes the </w:t>
      </w:r>
      <w:r w:rsidR="000A0E9E" w:rsidRPr="002B7F33">
        <w:rPr>
          <w:rFonts w:ascii="Arial" w:hAnsi="Arial" w:cs="Arial"/>
          <w:sz w:val="24"/>
        </w:rPr>
        <w:lastRenderedPageBreak/>
        <w:t xml:space="preserve">people involved aware of what they want to achieve and how they are going to achieve it.  </w:t>
      </w:r>
      <w:r w:rsidR="00F00857" w:rsidRPr="002B7F33">
        <w:rPr>
          <w:rFonts w:ascii="Arial" w:hAnsi="Arial" w:cs="Arial"/>
          <w:sz w:val="24"/>
        </w:rPr>
        <w:t xml:space="preserve"> </w:t>
      </w:r>
    </w:p>
    <w:p w:rsidR="001055FB" w:rsidRDefault="00FC0556" w:rsidP="001055FB">
      <w:pPr>
        <w:pStyle w:val="ListParagraph"/>
        <w:spacing w:line="600" w:lineRule="auto"/>
        <w:rPr>
          <w:rFonts w:ascii="Arial" w:hAnsi="Arial" w:cs="Arial"/>
          <w:sz w:val="24"/>
        </w:rPr>
      </w:pPr>
      <w:r w:rsidRPr="002B7F33">
        <w:rPr>
          <w:rFonts w:ascii="Arial" w:hAnsi="Arial" w:cs="Arial"/>
          <w:sz w:val="24"/>
        </w:rPr>
        <w:t xml:space="preserve">Throughout the project a problem did occur when we planned to walk up Pen Y Fan, however the weather changed rapidly and began to snow the week we were supposed to walk up it. We had created sponsor sheets and raised money which become a problem. Team members suggested we should give the money back to each individual and explain why we were not able to do the walk. This would have been very time </w:t>
      </w:r>
      <w:r w:rsidR="002B6364" w:rsidRPr="002B7F33">
        <w:rPr>
          <w:rFonts w:ascii="Arial" w:hAnsi="Arial" w:cs="Arial"/>
          <w:sz w:val="24"/>
        </w:rPr>
        <w:t>consuming,</w:t>
      </w:r>
      <w:r w:rsidRPr="002B7F33">
        <w:rPr>
          <w:rFonts w:ascii="Arial" w:hAnsi="Arial" w:cs="Arial"/>
          <w:sz w:val="24"/>
        </w:rPr>
        <w:t xml:space="preserve"> so I suggested we should contact the individual and explain why we were not able to do the walk and see if they would still like to contribute money to the organisation, which every individual did. Every time member agreed with my suggestion as it did not take </w:t>
      </w:r>
      <w:r w:rsidR="002B6364" w:rsidRPr="002B7F33">
        <w:rPr>
          <w:rFonts w:ascii="Arial" w:hAnsi="Arial" w:cs="Arial"/>
          <w:sz w:val="24"/>
        </w:rPr>
        <w:t>up time and we still managed to raise money for the organisation.</w:t>
      </w:r>
    </w:p>
    <w:p w:rsidR="001055FB" w:rsidRDefault="001055FB" w:rsidP="001055FB">
      <w:pPr>
        <w:pStyle w:val="ListParagraph"/>
        <w:spacing w:line="600" w:lineRule="auto"/>
        <w:rPr>
          <w:rFonts w:ascii="Arial" w:hAnsi="Arial" w:cs="Arial"/>
          <w:b/>
          <w:sz w:val="24"/>
        </w:rPr>
      </w:pPr>
    </w:p>
    <w:p w:rsidR="00190362" w:rsidRDefault="00190362" w:rsidP="001055FB">
      <w:pPr>
        <w:pStyle w:val="ListParagraph"/>
        <w:spacing w:line="600" w:lineRule="auto"/>
        <w:rPr>
          <w:rFonts w:ascii="Arial" w:hAnsi="Arial" w:cs="Arial"/>
          <w:b/>
          <w:sz w:val="24"/>
        </w:rPr>
      </w:pPr>
    </w:p>
    <w:p w:rsidR="00190362" w:rsidRDefault="00190362" w:rsidP="001055FB">
      <w:pPr>
        <w:pStyle w:val="ListParagraph"/>
        <w:spacing w:line="600" w:lineRule="auto"/>
        <w:rPr>
          <w:rFonts w:ascii="Arial" w:hAnsi="Arial" w:cs="Arial"/>
          <w:b/>
          <w:sz w:val="24"/>
        </w:rPr>
      </w:pPr>
    </w:p>
    <w:p w:rsidR="00190362" w:rsidRDefault="00190362" w:rsidP="001055FB">
      <w:pPr>
        <w:pStyle w:val="ListParagraph"/>
        <w:spacing w:line="600" w:lineRule="auto"/>
        <w:rPr>
          <w:rFonts w:ascii="Arial" w:hAnsi="Arial" w:cs="Arial"/>
          <w:b/>
          <w:sz w:val="24"/>
        </w:rPr>
      </w:pPr>
    </w:p>
    <w:p w:rsidR="00190362" w:rsidRDefault="00190362" w:rsidP="001055FB">
      <w:pPr>
        <w:pStyle w:val="ListParagraph"/>
        <w:spacing w:line="600" w:lineRule="auto"/>
        <w:rPr>
          <w:rFonts w:ascii="Arial" w:hAnsi="Arial" w:cs="Arial"/>
          <w:b/>
          <w:sz w:val="24"/>
        </w:rPr>
      </w:pPr>
    </w:p>
    <w:p w:rsidR="00190362" w:rsidRDefault="00190362" w:rsidP="001055FB">
      <w:pPr>
        <w:pStyle w:val="ListParagraph"/>
        <w:spacing w:line="600" w:lineRule="auto"/>
        <w:rPr>
          <w:rFonts w:ascii="Arial" w:hAnsi="Arial" w:cs="Arial"/>
          <w:b/>
          <w:sz w:val="24"/>
        </w:rPr>
      </w:pPr>
    </w:p>
    <w:p w:rsidR="00190362" w:rsidRDefault="00190362" w:rsidP="001055FB">
      <w:pPr>
        <w:pStyle w:val="ListParagraph"/>
        <w:spacing w:line="600" w:lineRule="auto"/>
        <w:rPr>
          <w:rFonts w:ascii="Arial" w:hAnsi="Arial" w:cs="Arial"/>
          <w:b/>
          <w:sz w:val="24"/>
        </w:rPr>
      </w:pPr>
    </w:p>
    <w:p w:rsidR="00190362" w:rsidRDefault="00190362" w:rsidP="001055FB">
      <w:pPr>
        <w:pStyle w:val="ListParagraph"/>
        <w:spacing w:line="600" w:lineRule="auto"/>
        <w:rPr>
          <w:rFonts w:ascii="Arial" w:hAnsi="Arial" w:cs="Arial"/>
          <w:b/>
          <w:sz w:val="24"/>
        </w:rPr>
      </w:pPr>
    </w:p>
    <w:p w:rsidR="00EA04F1" w:rsidRPr="00EA04F1" w:rsidRDefault="00EA04F1" w:rsidP="00672B19">
      <w:pPr>
        <w:spacing w:line="600" w:lineRule="auto"/>
        <w:ind w:left="720"/>
        <w:rPr>
          <w:rFonts w:ascii="Arial" w:hAnsi="Arial" w:cs="Arial"/>
          <w:sz w:val="28"/>
        </w:rPr>
      </w:pPr>
      <w:r w:rsidRPr="00623948">
        <w:rPr>
          <w:rFonts w:ascii="Arial" w:hAnsi="Arial" w:cs="Arial"/>
          <w:sz w:val="28"/>
        </w:rPr>
        <w:lastRenderedPageBreak/>
        <w:t>5. Activity 4</w:t>
      </w:r>
    </w:p>
    <w:p w:rsidR="00F3761E" w:rsidRPr="002B7F33" w:rsidRDefault="008C44A2" w:rsidP="00EA04F1">
      <w:pPr>
        <w:spacing w:line="600" w:lineRule="auto"/>
        <w:ind w:left="720"/>
        <w:rPr>
          <w:rFonts w:ascii="Arial" w:hAnsi="Arial" w:cs="Arial"/>
          <w:b/>
          <w:sz w:val="24"/>
        </w:rPr>
      </w:pPr>
      <w:r w:rsidRPr="002B7F33">
        <w:rPr>
          <w:rFonts w:ascii="Arial" w:hAnsi="Arial" w:cs="Arial"/>
          <w:b/>
          <w:sz w:val="24"/>
        </w:rPr>
        <w:t xml:space="preserve">Activity 4: </w:t>
      </w:r>
      <w:r w:rsidR="00F3761E" w:rsidRPr="002B7F33">
        <w:rPr>
          <w:rFonts w:ascii="Arial" w:hAnsi="Arial" w:cs="Arial"/>
          <w:b/>
          <w:sz w:val="24"/>
        </w:rPr>
        <w:t>Understand a self-assessment of one area of your practice to identify your professional development needs in that area and options to address these.</w:t>
      </w:r>
    </w:p>
    <w:p w:rsidR="00F3761E" w:rsidRPr="002B7F33" w:rsidRDefault="00F3761E" w:rsidP="00672B19">
      <w:pPr>
        <w:spacing w:line="600" w:lineRule="auto"/>
        <w:ind w:left="720"/>
        <w:rPr>
          <w:rFonts w:ascii="Arial" w:hAnsi="Arial" w:cs="Arial"/>
          <w:b/>
          <w:sz w:val="24"/>
        </w:rPr>
      </w:pPr>
      <w:r w:rsidRPr="002B7F33">
        <w:rPr>
          <w:rFonts w:ascii="Arial" w:hAnsi="Arial" w:cs="Arial"/>
          <w:b/>
          <w:sz w:val="24"/>
        </w:rPr>
        <w:t xml:space="preserve">Produce a professional development plan (PDP) plan to meet your professional development needs which includes a justification of the option(s) chosen. </w:t>
      </w:r>
    </w:p>
    <w:p w:rsidR="00F3761E" w:rsidRPr="002B7F33" w:rsidRDefault="00E66F1E" w:rsidP="00672B19">
      <w:pPr>
        <w:spacing w:line="600" w:lineRule="auto"/>
        <w:ind w:left="720"/>
        <w:rPr>
          <w:rFonts w:ascii="Arial" w:hAnsi="Arial" w:cs="Arial"/>
          <w:sz w:val="24"/>
        </w:rPr>
      </w:pPr>
      <w:r w:rsidRPr="002B7F33">
        <w:rPr>
          <w:rFonts w:ascii="Arial" w:hAnsi="Arial" w:cs="Arial"/>
          <w:sz w:val="24"/>
        </w:rPr>
        <w:t xml:space="preserve">In my Professional Development Plan, I </w:t>
      </w:r>
      <w:r w:rsidR="004307CD" w:rsidRPr="002B7F33">
        <w:rPr>
          <w:rFonts w:ascii="Arial" w:hAnsi="Arial" w:cs="Arial"/>
          <w:sz w:val="24"/>
        </w:rPr>
        <w:t>stated six subjects</w:t>
      </w:r>
      <w:r w:rsidR="001055FB">
        <w:rPr>
          <w:rFonts w:ascii="Arial" w:hAnsi="Arial" w:cs="Arial"/>
          <w:sz w:val="24"/>
        </w:rPr>
        <w:t>/skills I wanted to learn or develop on</w:t>
      </w:r>
      <w:r w:rsidR="004307CD" w:rsidRPr="002B7F33">
        <w:rPr>
          <w:rFonts w:ascii="Arial" w:hAnsi="Arial" w:cs="Arial"/>
          <w:sz w:val="24"/>
        </w:rPr>
        <w:t xml:space="preserve">. I then explained how I am going to achieve them, what resources I need, my success criteria and set targets for when I want to complete them. </w:t>
      </w:r>
    </w:p>
    <w:p w:rsidR="004307CD" w:rsidRDefault="004307CD" w:rsidP="00672B19">
      <w:pPr>
        <w:spacing w:line="600" w:lineRule="auto"/>
        <w:ind w:left="720"/>
        <w:rPr>
          <w:rFonts w:ascii="Arial" w:hAnsi="Arial" w:cs="Arial"/>
          <w:sz w:val="24"/>
        </w:rPr>
      </w:pPr>
      <w:r w:rsidRPr="002B7F33">
        <w:rPr>
          <w:rFonts w:ascii="Arial" w:hAnsi="Arial" w:cs="Arial"/>
          <w:sz w:val="24"/>
        </w:rPr>
        <w:t xml:space="preserve">I </w:t>
      </w:r>
      <w:r w:rsidR="00044DC7" w:rsidRPr="002B7F33">
        <w:rPr>
          <w:rFonts w:ascii="Arial" w:hAnsi="Arial" w:cs="Arial"/>
          <w:sz w:val="24"/>
        </w:rPr>
        <w:t>believe</w:t>
      </w:r>
      <w:r w:rsidRPr="002B7F33">
        <w:rPr>
          <w:rFonts w:ascii="Arial" w:hAnsi="Arial" w:cs="Arial"/>
          <w:sz w:val="24"/>
        </w:rPr>
        <w:t xml:space="preserve"> the most important </w:t>
      </w:r>
      <w:r w:rsidR="009312C8" w:rsidRPr="002B7F33">
        <w:rPr>
          <w:rFonts w:ascii="Arial" w:hAnsi="Arial" w:cs="Arial"/>
          <w:sz w:val="24"/>
        </w:rPr>
        <w:t>task I need to undertake is t</w:t>
      </w:r>
      <w:r w:rsidR="00044DC7" w:rsidRPr="002B7F33">
        <w:rPr>
          <w:rFonts w:ascii="Arial" w:hAnsi="Arial" w:cs="Arial"/>
          <w:sz w:val="24"/>
        </w:rPr>
        <w:t xml:space="preserve">o learn assertive styles of Managing Conflict. Studying HR means it is vital for me to </w:t>
      </w:r>
      <w:r w:rsidR="008C71CD">
        <w:rPr>
          <w:rFonts w:ascii="Arial" w:hAnsi="Arial" w:cs="Arial"/>
          <w:sz w:val="24"/>
        </w:rPr>
        <w:t>know</w:t>
      </w:r>
      <w:r w:rsidR="00044DC7" w:rsidRPr="002B7F33">
        <w:rPr>
          <w:rFonts w:ascii="Arial" w:hAnsi="Arial" w:cs="Arial"/>
          <w:sz w:val="24"/>
        </w:rPr>
        <w:t xml:space="preserve"> how to manage conflict in the workplace. </w:t>
      </w:r>
      <w:r w:rsidR="004D5526">
        <w:rPr>
          <w:rFonts w:ascii="Arial" w:hAnsi="Arial" w:cs="Arial"/>
          <w:sz w:val="24"/>
        </w:rPr>
        <w:t xml:space="preserve">This will benefit me a lot not only for my future career, but when I work in a team for a university project or in my part-time job. Not everyone gets along, and conflict will arise in stressful </w:t>
      </w:r>
      <w:r w:rsidR="00D27DDE">
        <w:rPr>
          <w:rFonts w:ascii="Arial" w:hAnsi="Arial" w:cs="Arial"/>
          <w:sz w:val="24"/>
        </w:rPr>
        <w:t>situations,</w:t>
      </w:r>
      <w:r w:rsidR="004D5526">
        <w:rPr>
          <w:rFonts w:ascii="Arial" w:hAnsi="Arial" w:cs="Arial"/>
          <w:sz w:val="24"/>
        </w:rPr>
        <w:t xml:space="preserve"> but it can be resolved straight away with the right knowledge and skills. </w:t>
      </w:r>
      <w:r w:rsidR="00D27DDE">
        <w:rPr>
          <w:rFonts w:ascii="Arial" w:hAnsi="Arial" w:cs="Arial"/>
          <w:sz w:val="24"/>
        </w:rPr>
        <w:t xml:space="preserve">I also would like to learn this skill because I try to avoid conflict myself a lot because </w:t>
      </w:r>
      <w:r w:rsidR="00D27DDE">
        <w:rPr>
          <w:rFonts w:ascii="Arial" w:hAnsi="Arial" w:cs="Arial"/>
          <w:sz w:val="24"/>
        </w:rPr>
        <w:lastRenderedPageBreak/>
        <w:t xml:space="preserve">I do not like arguments as they can break relationships, create an awkward atmosphere and make it difficult for a team to </w:t>
      </w:r>
      <w:r w:rsidR="00EF3EB6">
        <w:rPr>
          <w:rFonts w:ascii="Arial" w:hAnsi="Arial" w:cs="Arial"/>
          <w:sz w:val="24"/>
        </w:rPr>
        <w:t xml:space="preserve">complete their goal. </w:t>
      </w:r>
    </w:p>
    <w:p w:rsidR="00EF3EB6" w:rsidRDefault="00EF3EB6" w:rsidP="00672B19">
      <w:pPr>
        <w:spacing w:line="600" w:lineRule="auto"/>
        <w:ind w:left="720"/>
        <w:rPr>
          <w:rFonts w:ascii="Arial" w:hAnsi="Arial" w:cs="Arial"/>
          <w:sz w:val="24"/>
        </w:rPr>
      </w:pPr>
      <w:r>
        <w:rPr>
          <w:rFonts w:ascii="Arial" w:hAnsi="Arial" w:cs="Arial"/>
          <w:sz w:val="24"/>
        </w:rPr>
        <w:t>To complete this task, I w</w:t>
      </w:r>
      <w:r w:rsidR="00F10FD8">
        <w:rPr>
          <w:rFonts w:ascii="Arial" w:hAnsi="Arial" w:cs="Arial"/>
          <w:sz w:val="24"/>
        </w:rPr>
        <w:t xml:space="preserve">ill </w:t>
      </w:r>
      <w:r>
        <w:rPr>
          <w:rFonts w:ascii="Arial" w:hAnsi="Arial" w:cs="Arial"/>
          <w:sz w:val="24"/>
        </w:rPr>
        <w:t xml:space="preserve">attend the ‘Conflict’ </w:t>
      </w:r>
      <w:r w:rsidR="001055FB">
        <w:rPr>
          <w:rFonts w:ascii="Arial" w:hAnsi="Arial" w:cs="Arial"/>
          <w:sz w:val="24"/>
        </w:rPr>
        <w:t>lecture</w:t>
      </w:r>
      <w:r>
        <w:rPr>
          <w:rFonts w:ascii="Arial" w:hAnsi="Arial" w:cs="Arial"/>
          <w:sz w:val="24"/>
        </w:rPr>
        <w:t>. This would help me gain an understanding of what conflict is and how it can be avoided or resolved. I w</w:t>
      </w:r>
      <w:r w:rsidR="00F10FD8">
        <w:rPr>
          <w:rFonts w:ascii="Arial" w:hAnsi="Arial" w:cs="Arial"/>
          <w:sz w:val="24"/>
        </w:rPr>
        <w:t xml:space="preserve">ill </w:t>
      </w:r>
      <w:r>
        <w:rPr>
          <w:rFonts w:ascii="Arial" w:hAnsi="Arial" w:cs="Arial"/>
          <w:sz w:val="24"/>
        </w:rPr>
        <w:t xml:space="preserve">be able to write </w:t>
      </w:r>
      <w:r w:rsidR="00590B21">
        <w:rPr>
          <w:rFonts w:ascii="Arial" w:hAnsi="Arial" w:cs="Arial"/>
          <w:sz w:val="24"/>
        </w:rPr>
        <w:t>notes,</w:t>
      </w:r>
      <w:r w:rsidR="00177682">
        <w:rPr>
          <w:rFonts w:ascii="Arial" w:hAnsi="Arial" w:cs="Arial"/>
          <w:sz w:val="24"/>
        </w:rPr>
        <w:t xml:space="preserve"> </w:t>
      </w:r>
      <w:r>
        <w:rPr>
          <w:rFonts w:ascii="Arial" w:hAnsi="Arial" w:cs="Arial"/>
          <w:sz w:val="24"/>
        </w:rPr>
        <w:t xml:space="preserve">so I can look back at them. </w:t>
      </w:r>
      <w:r w:rsidR="00F10FD8">
        <w:rPr>
          <w:rFonts w:ascii="Arial" w:hAnsi="Arial" w:cs="Arial"/>
          <w:sz w:val="24"/>
        </w:rPr>
        <w:t xml:space="preserve">Also, I will also be able to research the different theories and tools </w:t>
      </w:r>
      <w:r w:rsidR="00240629">
        <w:rPr>
          <w:rFonts w:ascii="Arial" w:hAnsi="Arial" w:cs="Arial"/>
          <w:sz w:val="24"/>
        </w:rPr>
        <w:t xml:space="preserve">to get a better understanding. </w:t>
      </w:r>
    </w:p>
    <w:p w:rsidR="00240629" w:rsidRPr="002B7F33" w:rsidRDefault="00240629" w:rsidP="00672B19">
      <w:pPr>
        <w:spacing w:line="600" w:lineRule="auto"/>
        <w:ind w:left="720"/>
        <w:rPr>
          <w:rFonts w:ascii="Arial" w:hAnsi="Arial" w:cs="Arial"/>
          <w:sz w:val="24"/>
        </w:rPr>
      </w:pPr>
      <w:r>
        <w:rPr>
          <w:rFonts w:ascii="Arial" w:hAnsi="Arial" w:cs="Arial"/>
          <w:sz w:val="24"/>
        </w:rPr>
        <w:t>I have also researched into a free online course called “Relationship Management”</w:t>
      </w:r>
      <w:r w:rsidR="004E5E95">
        <w:rPr>
          <w:rFonts w:ascii="Arial" w:hAnsi="Arial" w:cs="Arial"/>
          <w:sz w:val="24"/>
        </w:rPr>
        <w:t xml:space="preserve">. The course </w:t>
      </w:r>
      <w:r w:rsidR="00CD785F">
        <w:rPr>
          <w:rFonts w:ascii="Arial" w:hAnsi="Arial" w:cs="Arial"/>
          <w:sz w:val="24"/>
        </w:rPr>
        <w:t xml:space="preserve">is flexible as I can start and finish it when I </w:t>
      </w:r>
      <w:r w:rsidR="00A956DC">
        <w:rPr>
          <w:rFonts w:ascii="Arial" w:hAnsi="Arial" w:cs="Arial"/>
          <w:sz w:val="24"/>
        </w:rPr>
        <w:t>have time and</w:t>
      </w:r>
      <w:r w:rsidR="00CD785F">
        <w:rPr>
          <w:rFonts w:ascii="Arial" w:hAnsi="Arial" w:cs="Arial"/>
          <w:sz w:val="24"/>
        </w:rPr>
        <w:t xml:space="preserve"> is all online</w:t>
      </w:r>
      <w:r w:rsidR="00CD785F" w:rsidRPr="00330E2A">
        <w:rPr>
          <w:rFonts w:ascii="Arial" w:hAnsi="Arial" w:cs="Arial"/>
          <w:sz w:val="24"/>
        </w:rPr>
        <w:t>. Evidence 10</w:t>
      </w:r>
      <w:r w:rsidR="00CD785F">
        <w:rPr>
          <w:rFonts w:ascii="Arial" w:hAnsi="Arial" w:cs="Arial"/>
          <w:sz w:val="24"/>
        </w:rPr>
        <w:t xml:space="preserve"> shows how I have created an account, so I can just log on and start where I left off. The course takes up to 12 hours to complete, which I can split up over time</w:t>
      </w:r>
      <w:r w:rsidR="008057F4">
        <w:rPr>
          <w:rFonts w:ascii="Arial" w:hAnsi="Arial" w:cs="Arial"/>
          <w:sz w:val="24"/>
        </w:rPr>
        <w:t xml:space="preserve"> </w:t>
      </w:r>
      <w:sdt>
        <w:sdtPr>
          <w:rPr>
            <w:rFonts w:ascii="Arial" w:hAnsi="Arial" w:cs="Arial"/>
            <w:sz w:val="24"/>
          </w:rPr>
          <w:id w:val="-129712818"/>
          <w:citation/>
        </w:sdtPr>
        <w:sdtEndPr/>
        <w:sdtContent>
          <w:r w:rsidR="008057F4">
            <w:rPr>
              <w:rFonts w:ascii="Arial" w:hAnsi="Arial" w:cs="Arial"/>
              <w:sz w:val="24"/>
            </w:rPr>
            <w:fldChar w:fldCharType="begin"/>
          </w:r>
          <w:r w:rsidR="008057F4">
            <w:rPr>
              <w:rFonts w:ascii="Arial" w:hAnsi="Arial" w:cs="Arial"/>
              <w:sz w:val="24"/>
            </w:rPr>
            <w:instrText xml:space="preserve"> CITATION Cou191 \l 2057 </w:instrText>
          </w:r>
          <w:r w:rsidR="008057F4">
            <w:rPr>
              <w:rFonts w:ascii="Arial" w:hAnsi="Arial" w:cs="Arial"/>
              <w:sz w:val="24"/>
            </w:rPr>
            <w:fldChar w:fldCharType="separate"/>
          </w:r>
          <w:r w:rsidR="008057F4" w:rsidRPr="008057F4">
            <w:rPr>
              <w:rFonts w:ascii="Arial" w:hAnsi="Arial" w:cs="Arial"/>
              <w:noProof/>
              <w:sz w:val="24"/>
            </w:rPr>
            <w:t>(Coursera, 2019)</w:t>
          </w:r>
          <w:r w:rsidR="008057F4">
            <w:rPr>
              <w:rFonts w:ascii="Arial" w:hAnsi="Arial" w:cs="Arial"/>
              <w:sz w:val="24"/>
            </w:rPr>
            <w:fldChar w:fldCharType="end"/>
          </w:r>
        </w:sdtContent>
      </w:sdt>
      <w:r w:rsidR="008057F4">
        <w:rPr>
          <w:rFonts w:ascii="Arial" w:hAnsi="Arial" w:cs="Arial"/>
          <w:sz w:val="24"/>
        </w:rPr>
        <w:t>. I have set myself a goal to start this task once I have finished my assignments and exam</w:t>
      </w:r>
      <w:r w:rsidR="0057439E">
        <w:rPr>
          <w:rFonts w:ascii="Arial" w:hAnsi="Arial" w:cs="Arial"/>
          <w:sz w:val="24"/>
        </w:rPr>
        <w:t>, which would be in June. As the course takes approximately 12 hours</w:t>
      </w:r>
      <w:r w:rsidR="00177682">
        <w:rPr>
          <w:rFonts w:ascii="Arial" w:hAnsi="Arial" w:cs="Arial"/>
          <w:sz w:val="24"/>
        </w:rPr>
        <w:t>,</w:t>
      </w:r>
      <w:r w:rsidR="0057439E">
        <w:rPr>
          <w:rFonts w:ascii="Arial" w:hAnsi="Arial" w:cs="Arial"/>
          <w:sz w:val="24"/>
        </w:rPr>
        <w:t xml:space="preserve"> I would like to complete it starting in June until the end of the summer holidays (around the 1</w:t>
      </w:r>
      <w:r w:rsidR="0057439E" w:rsidRPr="0057439E">
        <w:rPr>
          <w:rFonts w:ascii="Arial" w:hAnsi="Arial" w:cs="Arial"/>
          <w:sz w:val="24"/>
          <w:vertAlign w:val="superscript"/>
        </w:rPr>
        <w:t>st</w:t>
      </w:r>
      <w:r w:rsidR="0057439E">
        <w:rPr>
          <w:rFonts w:ascii="Arial" w:hAnsi="Arial" w:cs="Arial"/>
          <w:sz w:val="24"/>
        </w:rPr>
        <w:t xml:space="preserve"> September 2019). </w:t>
      </w:r>
      <w:r w:rsidR="00EF3914" w:rsidRPr="00EF3914">
        <w:rPr>
          <w:rFonts w:ascii="Arial" w:hAnsi="Arial" w:cs="Arial"/>
          <w:sz w:val="24"/>
        </w:rPr>
        <w:t xml:space="preserve">Also, </w:t>
      </w:r>
      <w:r w:rsidR="00EF3914">
        <w:rPr>
          <w:rFonts w:ascii="Arial" w:hAnsi="Arial" w:cs="Arial"/>
          <w:sz w:val="24"/>
        </w:rPr>
        <w:t>when</w:t>
      </w:r>
      <w:r w:rsidR="00EF3914" w:rsidRPr="00EF3914">
        <w:rPr>
          <w:rFonts w:ascii="Arial" w:hAnsi="Arial" w:cs="Arial"/>
          <w:sz w:val="24"/>
        </w:rPr>
        <w:t xml:space="preserve"> I am researching the subject, as well as completing an online course</w:t>
      </w:r>
      <w:r w:rsidR="00177682">
        <w:rPr>
          <w:rFonts w:ascii="Arial" w:hAnsi="Arial" w:cs="Arial"/>
          <w:sz w:val="24"/>
        </w:rPr>
        <w:t>,</w:t>
      </w:r>
      <w:r w:rsidR="00EF3914" w:rsidRPr="00EF3914">
        <w:rPr>
          <w:rFonts w:ascii="Arial" w:hAnsi="Arial" w:cs="Arial"/>
          <w:sz w:val="24"/>
        </w:rPr>
        <w:t xml:space="preserve"> I would like to review my process half way </w:t>
      </w:r>
      <w:r w:rsidR="00EF3914">
        <w:rPr>
          <w:rFonts w:ascii="Arial" w:hAnsi="Arial" w:cs="Arial"/>
          <w:sz w:val="24"/>
        </w:rPr>
        <w:t xml:space="preserve">through my course </w:t>
      </w:r>
      <w:r w:rsidR="00EF3914" w:rsidRPr="00EF3914">
        <w:rPr>
          <w:rFonts w:ascii="Arial" w:hAnsi="Arial" w:cs="Arial"/>
          <w:sz w:val="24"/>
        </w:rPr>
        <w:t>(six hours)</w:t>
      </w:r>
      <w:r w:rsidR="00EF3914">
        <w:rPr>
          <w:rFonts w:ascii="Arial" w:hAnsi="Arial" w:cs="Arial"/>
          <w:sz w:val="24"/>
        </w:rPr>
        <w:t xml:space="preserve">, </w:t>
      </w:r>
      <w:r w:rsidR="00EF3914" w:rsidRPr="00EF3914">
        <w:rPr>
          <w:rFonts w:ascii="Arial" w:hAnsi="Arial" w:cs="Arial"/>
          <w:sz w:val="24"/>
        </w:rPr>
        <w:t>to see if there is any improvement</w:t>
      </w:r>
      <w:r w:rsidR="00EF3914">
        <w:rPr>
          <w:rFonts w:ascii="Arial" w:hAnsi="Arial" w:cs="Arial"/>
          <w:sz w:val="24"/>
        </w:rPr>
        <w:t xml:space="preserve"> made. </w:t>
      </w:r>
    </w:p>
    <w:p w:rsidR="00825553" w:rsidRDefault="00F3761E" w:rsidP="00825553">
      <w:pPr>
        <w:spacing w:line="600" w:lineRule="auto"/>
        <w:ind w:left="360"/>
        <w:rPr>
          <w:rFonts w:ascii="Arial" w:hAnsi="Arial" w:cs="Arial"/>
          <w:b/>
          <w:sz w:val="24"/>
        </w:rPr>
      </w:pPr>
      <w:r w:rsidRPr="002B7F33">
        <w:rPr>
          <w:rFonts w:ascii="Arial" w:hAnsi="Arial" w:cs="Arial"/>
          <w:b/>
          <w:sz w:val="24"/>
        </w:rPr>
        <w:tab/>
      </w:r>
      <w:r w:rsidR="00E97292" w:rsidRPr="008C71CD">
        <w:rPr>
          <w:rFonts w:ascii="Arial" w:hAnsi="Arial" w:cs="Arial"/>
          <w:b/>
          <w:sz w:val="24"/>
        </w:rPr>
        <w:t xml:space="preserve"> </w:t>
      </w:r>
    </w:p>
    <w:sdt>
      <w:sdtPr>
        <w:rPr>
          <w:rFonts w:asciiTheme="minorHAnsi" w:eastAsiaTheme="minorHAnsi" w:hAnsiTheme="minorHAnsi" w:cstheme="minorBidi"/>
          <w:color w:val="auto"/>
          <w:sz w:val="22"/>
          <w:szCs w:val="22"/>
          <w:lang w:val="en-GB"/>
        </w:rPr>
        <w:id w:val="-1417394364"/>
        <w:docPartObj>
          <w:docPartGallery w:val="Bibliographies"/>
          <w:docPartUnique/>
        </w:docPartObj>
      </w:sdtPr>
      <w:sdtEndPr>
        <w:rPr>
          <w:sz w:val="24"/>
        </w:rPr>
      </w:sdtEndPr>
      <w:sdtContent>
        <w:p w:rsidR="0024750E" w:rsidRDefault="0024750E" w:rsidP="0024750E">
          <w:pPr>
            <w:pStyle w:val="Heading1"/>
            <w:jc w:val="center"/>
            <w:rPr>
              <w:color w:val="auto"/>
              <w:u w:val="single"/>
            </w:rPr>
          </w:pPr>
          <w:r w:rsidRPr="0024750E">
            <w:rPr>
              <w:color w:val="auto"/>
              <w:u w:val="single"/>
            </w:rPr>
            <w:t>References</w:t>
          </w:r>
        </w:p>
        <w:p w:rsidR="0024750E" w:rsidRPr="0024750E" w:rsidRDefault="0024750E" w:rsidP="0024750E">
          <w:pPr>
            <w:rPr>
              <w:sz w:val="24"/>
              <w:lang w:val="en-US"/>
            </w:rPr>
          </w:pPr>
        </w:p>
        <w:sdt>
          <w:sdtPr>
            <w:rPr>
              <w:sz w:val="24"/>
            </w:rPr>
            <w:id w:val="-573587230"/>
            <w:bibliography/>
          </w:sdtPr>
          <w:sdtEndPr/>
          <w:sdtContent>
            <w:p w:rsidR="0024750E" w:rsidRPr="0024750E" w:rsidRDefault="0024750E" w:rsidP="0024750E">
              <w:pPr>
                <w:pStyle w:val="Bibliography"/>
                <w:rPr>
                  <w:noProof/>
                  <w:sz w:val="28"/>
                  <w:szCs w:val="24"/>
                  <w:lang w:val="en-US"/>
                </w:rPr>
              </w:pPr>
              <w:r w:rsidRPr="0024750E">
                <w:rPr>
                  <w:sz w:val="24"/>
                </w:rPr>
                <w:fldChar w:fldCharType="begin"/>
              </w:r>
              <w:r w:rsidRPr="0024750E">
                <w:rPr>
                  <w:sz w:val="24"/>
                </w:rPr>
                <w:instrText xml:space="preserve"> BIBLIOGRAPHY </w:instrText>
              </w:r>
              <w:r w:rsidRPr="0024750E">
                <w:rPr>
                  <w:sz w:val="24"/>
                </w:rPr>
                <w:fldChar w:fldCharType="separate"/>
              </w:r>
              <w:r w:rsidRPr="0024750E">
                <w:rPr>
                  <w:noProof/>
                  <w:sz w:val="24"/>
                  <w:lang w:val="en-US"/>
                </w:rPr>
                <w:t xml:space="preserve">Anderson, B., 2016. </w:t>
              </w:r>
              <w:r w:rsidRPr="0024750E">
                <w:rPr>
                  <w:i/>
                  <w:iCs/>
                  <w:noProof/>
                  <w:sz w:val="24"/>
                  <w:lang w:val="en-US"/>
                </w:rPr>
                <w:t xml:space="preserve">What is the Purpose of a Gantt Chart. </w:t>
              </w:r>
              <w:r w:rsidRPr="0024750E">
                <w:rPr>
                  <w:noProof/>
                  <w:sz w:val="24"/>
                  <w:lang w:val="en-US"/>
                </w:rPr>
                <w:t xml:space="preserve">[Online] </w:t>
              </w:r>
              <w:r w:rsidRPr="0024750E">
                <w:rPr>
                  <w:noProof/>
                  <w:sz w:val="24"/>
                  <w:lang w:val="en-US"/>
                </w:rPr>
                <w:br/>
                <w:t xml:space="preserve">Available at: </w:t>
              </w:r>
              <w:r w:rsidRPr="0024750E">
                <w:rPr>
                  <w:noProof/>
                  <w:sz w:val="24"/>
                  <w:u w:val="single"/>
                  <w:lang w:val="en-US"/>
                </w:rPr>
                <w:t>https://www.successfulprojects.com.au/purpose-of-a-gantt-chart/</w:t>
              </w:r>
            </w:p>
            <w:p w:rsidR="0024750E" w:rsidRPr="0024750E" w:rsidRDefault="0024750E" w:rsidP="0024750E">
              <w:pPr>
                <w:pStyle w:val="Bibliography"/>
                <w:rPr>
                  <w:noProof/>
                  <w:sz w:val="24"/>
                  <w:lang w:val="en-US"/>
                </w:rPr>
              </w:pPr>
              <w:r w:rsidRPr="0024750E">
                <w:rPr>
                  <w:noProof/>
                  <w:sz w:val="24"/>
                  <w:lang w:val="en-US"/>
                </w:rPr>
                <w:t xml:space="preserve">Armstrong, M. &amp; Taylor, S., 2017. </w:t>
              </w:r>
              <w:r w:rsidRPr="0024750E">
                <w:rPr>
                  <w:i/>
                  <w:iCs/>
                  <w:noProof/>
                  <w:sz w:val="24"/>
                  <w:lang w:val="en-US"/>
                </w:rPr>
                <w:t xml:space="preserve">Armstrong's Handbook of Human Resource Management Practice. </w:t>
              </w:r>
              <w:r w:rsidRPr="0024750E">
                <w:rPr>
                  <w:noProof/>
                  <w:sz w:val="24"/>
                  <w:lang w:val="en-US"/>
                </w:rPr>
                <w:t>s.l.:London; New York, NY.</w:t>
              </w:r>
            </w:p>
            <w:p w:rsidR="0024750E" w:rsidRPr="0024750E" w:rsidRDefault="0024750E" w:rsidP="0024750E">
              <w:pPr>
                <w:pStyle w:val="Bibliography"/>
                <w:rPr>
                  <w:noProof/>
                  <w:sz w:val="24"/>
                  <w:lang w:val="en-US"/>
                </w:rPr>
              </w:pPr>
              <w:r w:rsidRPr="0024750E">
                <w:rPr>
                  <w:noProof/>
                  <w:sz w:val="24"/>
                  <w:lang w:val="en-US"/>
                </w:rPr>
                <w:t xml:space="preserve">Belbin, 2019. </w:t>
              </w:r>
              <w:r w:rsidRPr="0024750E">
                <w:rPr>
                  <w:i/>
                  <w:iCs/>
                  <w:noProof/>
                  <w:sz w:val="24"/>
                  <w:lang w:val="en-US"/>
                </w:rPr>
                <w:t xml:space="preserve">The Nine Belbin Team Roles. </w:t>
              </w:r>
              <w:r w:rsidRPr="0024750E">
                <w:rPr>
                  <w:noProof/>
                  <w:sz w:val="24"/>
                  <w:lang w:val="en-US"/>
                </w:rPr>
                <w:t xml:space="preserve">[Online] </w:t>
              </w:r>
              <w:r w:rsidRPr="0024750E">
                <w:rPr>
                  <w:noProof/>
                  <w:sz w:val="24"/>
                  <w:lang w:val="en-US"/>
                </w:rPr>
                <w:br/>
                <w:t xml:space="preserve">Available at: </w:t>
              </w:r>
              <w:r w:rsidRPr="0024750E">
                <w:rPr>
                  <w:noProof/>
                  <w:sz w:val="24"/>
                  <w:u w:val="single"/>
                  <w:lang w:val="en-US"/>
                </w:rPr>
                <w:t>https://www.belbin.com/about/belbin-team-roles/</w:t>
              </w:r>
            </w:p>
            <w:p w:rsidR="0024750E" w:rsidRPr="0024750E" w:rsidRDefault="0024750E" w:rsidP="0024750E">
              <w:pPr>
                <w:pStyle w:val="Bibliography"/>
                <w:rPr>
                  <w:noProof/>
                  <w:sz w:val="24"/>
                  <w:lang w:val="en-US"/>
                </w:rPr>
              </w:pPr>
              <w:r w:rsidRPr="0024750E">
                <w:rPr>
                  <w:noProof/>
                  <w:sz w:val="24"/>
                  <w:lang w:val="en-US"/>
                </w:rPr>
                <w:t xml:space="preserve">Boxall, P., 2017. Human resources defined. In: </w:t>
              </w:r>
              <w:r w:rsidRPr="0024750E">
                <w:rPr>
                  <w:i/>
                  <w:iCs/>
                  <w:noProof/>
                  <w:sz w:val="24"/>
                  <w:lang w:val="en-US"/>
                </w:rPr>
                <w:t xml:space="preserve">Armstrong's handbook of human resource management practice. </w:t>
              </w:r>
              <w:r w:rsidRPr="0024750E">
                <w:rPr>
                  <w:noProof/>
                  <w:sz w:val="24"/>
                  <w:lang w:val="en-US"/>
                </w:rPr>
                <w:t>London: s.n., p. 4.</w:t>
              </w:r>
            </w:p>
            <w:p w:rsidR="0024750E" w:rsidRPr="0024750E" w:rsidRDefault="0024750E" w:rsidP="0024750E">
              <w:pPr>
                <w:pStyle w:val="Bibliography"/>
                <w:rPr>
                  <w:noProof/>
                  <w:sz w:val="24"/>
                  <w:lang w:val="en-US"/>
                </w:rPr>
              </w:pPr>
              <w:r w:rsidRPr="0024750E">
                <w:rPr>
                  <w:noProof/>
                  <w:sz w:val="24"/>
                  <w:lang w:val="en-US"/>
                </w:rPr>
                <w:t xml:space="preserve">CIPD, 2017. </w:t>
              </w:r>
              <w:r w:rsidRPr="0024750E">
                <w:rPr>
                  <w:i/>
                  <w:iCs/>
                  <w:noProof/>
                  <w:sz w:val="24"/>
                  <w:lang w:val="en-US"/>
                </w:rPr>
                <w:t xml:space="preserve">HR professionalism: what do we stand for?, </w:t>
              </w:r>
              <w:r w:rsidRPr="0024750E">
                <w:rPr>
                  <w:noProof/>
                  <w:sz w:val="24"/>
                  <w:lang w:val="en-US"/>
                </w:rPr>
                <w:t>London: CIPD.</w:t>
              </w:r>
            </w:p>
            <w:p w:rsidR="0024750E" w:rsidRPr="0024750E" w:rsidRDefault="0024750E" w:rsidP="0024750E">
              <w:pPr>
                <w:pStyle w:val="Bibliography"/>
                <w:rPr>
                  <w:noProof/>
                  <w:sz w:val="24"/>
                  <w:lang w:val="en-US"/>
                </w:rPr>
              </w:pPr>
              <w:r w:rsidRPr="0024750E">
                <w:rPr>
                  <w:noProof/>
                  <w:sz w:val="24"/>
                  <w:lang w:val="en-US"/>
                </w:rPr>
                <w:t xml:space="preserve">CIPD, 2019. </w:t>
              </w:r>
              <w:r w:rsidRPr="0024750E">
                <w:rPr>
                  <w:i/>
                  <w:iCs/>
                  <w:noProof/>
                  <w:sz w:val="24"/>
                  <w:lang w:val="en-US"/>
                </w:rPr>
                <w:t xml:space="preserve">Explore the new Profession Map. </w:t>
              </w:r>
              <w:r w:rsidRPr="0024750E">
                <w:rPr>
                  <w:noProof/>
                  <w:sz w:val="24"/>
                  <w:lang w:val="en-US"/>
                </w:rPr>
                <w:t xml:space="preserve">[Online] </w:t>
              </w:r>
              <w:r w:rsidRPr="0024750E">
                <w:rPr>
                  <w:noProof/>
                  <w:sz w:val="24"/>
                  <w:lang w:val="en-US"/>
                </w:rPr>
                <w:br/>
                <w:t xml:space="preserve">Available at: </w:t>
              </w:r>
              <w:r w:rsidRPr="0024750E">
                <w:rPr>
                  <w:noProof/>
                  <w:sz w:val="24"/>
                  <w:u w:val="single"/>
                  <w:lang w:val="en-US"/>
                </w:rPr>
                <w:t>https://peopleprofession.cipd.org/profession-map</w:t>
              </w:r>
            </w:p>
            <w:p w:rsidR="0024750E" w:rsidRPr="0024750E" w:rsidRDefault="0024750E" w:rsidP="0024750E">
              <w:pPr>
                <w:pStyle w:val="Bibliography"/>
                <w:rPr>
                  <w:noProof/>
                  <w:sz w:val="24"/>
                  <w:lang w:val="en-US"/>
                </w:rPr>
              </w:pPr>
              <w:r w:rsidRPr="0024750E">
                <w:rPr>
                  <w:noProof/>
                  <w:sz w:val="24"/>
                  <w:lang w:val="en-US"/>
                </w:rPr>
                <w:t xml:space="preserve">Coursera, 2019. </w:t>
              </w:r>
              <w:r w:rsidRPr="0024750E">
                <w:rPr>
                  <w:i/>
                  <w:iCs/>
                  <w:noProof/>
                  <w:sz w:val="24"/>
                  <w:lang w:val="en-US"/>
                </w:rPr>
                <w:t xml:space="preserve">About this Course. </w:t>
              </w:r>
              <w:r w:rsidRPr="0024750E">
                <w:rPr>
                  <w:noProof/>
                  <w:sz w:val="24"/>
                  <w:lang w:val="en-US"/>
                </w:rPr>
                <w:t xml:space="preserve">[Online] </w:t>
              </w:r>
              <w:r w:rsidRPr="0024750E">
                <w:rPr>
                  <w:noProof/>
                  <w:sz w:val="24"/>
                  <w:lang w:val="en-US"/>
                </w:rPr>
                <w:br/>
                <w:t xml:space="preserve">Available at: </w:t>
              </w:r>
              <w:r w:rsidRPr="0024750E">
                <w:rPr>
                  <w:noProof/>
                  <w:sz w:val="24"/>
                  <w:u w:val="single"/>
                  <w:lang w:val="en-US"/>
                </w:rPr>
                <w:t>https://www.coursera.org/learn/relationship-management</w:t>
              </w:r>
              <w:r w:rsidRPr="0024750E">
                <w:rPr>
                  <w:noProof/>
                  <w:sz w:val="24"/>
                  <w:lang w:val="en-US"/>
                </w:rPr>
                <w:br/>
                <w:t>[Accessed 6 March 2019].</w:t>
              </w:r>
            </w:p>
            <w:p w:rsidR="0024750E" w:rsidRPr="0024750E" w:rsidRDefault="0024750E" w:rsidP="0024750E">
              <w:pPr>
                <w:pStyle w:val="Bibliography"/>
                <w:rPr>
                  <w:noProof/>
                  <w:sz w:val="24"/>
                  <w:lang w:val="en-US"/>
                </w:rPr>
              </w:pPr>
              <w:r w:rsidRPr="0024750E">
                <w:rPr>
                  <w:noProof/>
                  <w:sz w:val="24"/>
                  <w:lang w:val="en-US"/>
                </w:rPr>
                <w:t xml:space="preserve">Eisenhouwer, 2017. </w:t>
              </w:r>
              <w:r w:rsidRPr="0024750E">
                <w:rPr>
                  <w:i/>
                  <w:iCs/>
                  <w:noProof/>
                  <w:sz w:val="24"/>
                  <w:lang w:val="en-US"/>
                </w:rPr>
                <w:t xml:space="preserve">What is the Eisenhower Matrix?. </w:t>
              </w:r>
              <w:r w:rsidRPr="0024750E">
                <w:rPr>
                  <w:noProof/>
                  <w:sz w:val="24"/>
                  <w:lang w:val="en-US"/>
                </w:rPr>
                <w:t xml:space="preserve">[Online] </w:t>
              </w:r>
              <w:r w:rsidRPr="0024750E">
                <w:rPr>
                  <w:noProof/>
                  <w:sz w:val="24"/>
                  <w:lang w:val="en-US"/>
                </w:rPr>
                <w:br/>
                <w:t xml:space="preserve">Available at: </w:t>
              </w:r>
              <w:r w:rsidRPr="0024750E">
                <w:rPr>
                  <w:noProof/>
                  <w:sz w:val="24"/>
                  <w:u w:val="single"/>
                  <w:lang w:val="en-US"/>
                </w:rPr>
                <w:t>https://www.eisenhower.me/eisenhower-matrix/</w:t>
              </w:r>
              <w:r w:rsidRPr="0024750E">
                <w:rPr>
                  <w:noProof/>
                  <w:sz w:val="24"/>
                  <w:lang w:val="en-US"/>
                </w:rPr>
                <w:br/>
                <w:t>[Accessed 5 March 2019].</w:t>
              </w:r>
            </w:p>
            <w:p w:rsidR="0024750E" w:rsidRPr="0024750E" w:rsidRDefault="0024750E" w:rsidP="0024750E">
              <w:pPr>
                <w:pStyle w:val="Bibliography"/>
                <w:rPr>
                  <w:noProof/>
                  <w:sz w:val="24"/>
                  <w:lang w:val="en-US"/>
                </w:rPr>
              </w:pPr>
              <w:r w:rsidRPr="0024750E">
                <w:rPr>
                  <w:noProof/>
                  <w:sz w:val="24"/>
                  <w:lang w:val="en-US"/>
                </w:rPr>
                <w:t xml:space="preserve">Farnham, D. &amp; Pimlott, J., 1995. </w:t>
              </w:r>
              <w:r w:rsidRPr="0024750E">
                <w:rPr>
                  <w:i/>
                  <w:iCs/>
                  <w:noProof/>
                  <w:sz w:val="24"/>
                  <w:lang w:val="en-US"/>
                </w:rPr>
                <w:t xml:space="preserve">Understanding industrial relations. </w:t>
              </w:r>
              <w:r w:rsidRPr="0024750E">
                <w:rPr>
                  <w:noProof/>
                  <w:sz w:val="24"/>
                  <w:lang w:val="en-US"/>
                </w:rPr>
                <w:t>s.l.:London.</w:t>
              </w:r>
            </w:p>
            <w:p w:rsidR="0024750E" w:rsidRPr="0024750E" w:rsidRDefault="0024750E" w:rsidP="0024750E">
              <w:pPr>
                <w:pStyle w:val="Bibliography"/>
                <w:rPr>
                  <w:noProof/>
                  <w:sz w:val="24"/>
                  <w:lang w:val="en-US"/>
                </w:rPr>
              </w:pPr>
              <w:r w:rsidRPr="0024750E">
                <w:rPr>
                  <w:noProof/>
                  <w:sz w:val="24"/>
                  <w:lang w:val="en-US"/>
                </w:rPr>
                <w:t xml:space="preserve">French, R. &amp; Rees, G., 2010. </w:t>
              </w:r>
              <w:r w:rsidRPr="0024750E">
                <w:rPr>
                  <w:i/>
                  <w:iCs/>
                  <w:noProof/>
                  <w:sz w:val="24"/>
                  <w:lang w:val="en-US"/>
                </w:rPr>
                <w:t xml:space="preserve">Leading, Managing and Developing People. </w:t>
              </w:r>
              <w:r w:rsidRPr="0024750E">
                <w:rPr>
                  <w:noProof/>
                  <w:sz w:val="24"/>
                  <w:lang w:val="en-US"/>
                </w:rPr>
                <w:t>3rd Edition ed. s.l.:Chartered Institute of Personnel and Development.</w:t>
              </w:r>
            </w:p>
            <w:p w:rsidR="0024750E" w:rsidRPr="0024750E" w:rsidRDefault="0024750E" w:rsidP="0024750E">
              <w:pPr>
                <w:pStyle w:val="Bibliography"/>
                <w:rPr>
                  <w:noProof/>
                  <w:sz w:val="24"/>
                  <w:lang w:val="en-US"/>
                </w:rPr>
              </w:pPr>
              <w:r w:rsidRPr="0024750E">
                <w:rPr>
                  <w:noProof/>
                  <w:sz w:val="24"/>
                  <w:lang w:val="en-US"/>
                </w:rPr>
                <w:t xml:space="preserve">Hayward, J., 2019. </w:t>
              </w:r>
              <w:r w:rsidRPr="0024750E">
                <w:rPr>
                  <w:i/>
                  <w:iCs/>
                  <w:noProof/>
                  <w:sz w:val="24"/>
                  <w:lang w:val="en-US"/>
                </w:rPr>
                <w:t xml:space="preserve">The Human Resource Professional: Project Management and Problem Solving. </w:t>
              </w:r>
              <w:r w:rsidRPr="0024750E">
                <w:rPr>
                  <w:noProof/>
                  <w:sz w:val="24"/>
                  <w:lang w:val="en-US"/>
                </w:rPr>
                <w:t>Swansea: Julie Hayward.</w:t>
              </w:r>
            </w:p>
            <w:p w:rsidR="0024750E" w:rsidRPr="0024750E" w:rsidRDefault="0024750E" w:rsidP="0024750E">
              <w:pPr>
                <w:pStyle w:val="Bibliography"/>
                <w:rPr>
                  <w:noProof/>
                  <w:sz w:val="24"/>
                  <w:lang w:val="en-US"/>
                </w:rPr>
              </w:pPr>
              <w:r w:rsidRPr="0024750E">
                <w:rPr>
                  <w:noProof/>
                  <w:sz w:val="24"/>
                  <w:lang w:val="en-US"/>
                </w:rPr>
                <w:t xml:space="preserve">Killmann, R. H. &amp; Thomas, K. .., 1977. </w:t>
              </w:r>
              <w:r w:rsidRPr="0024750E">
                <w:rPr>
                  <w:i/>
                  <w:iCs/>
                  <w:noProof/>
                  <w:sz w:val="24"/>
                  <w:lang w:val="en-US"/>
                </w:rPr>
                <w:t xml:space="preserve">Developing a forced-choice measure of conflict-handling behavior: The" MODE" instrument.. </w:t>
              </w:r>
              <w:r w:rsidRPr="0024750E">
                <w:rPr>
                  <w:noProof/>
                  <w:sz w:val="24"/>
                  <w:lang w:val="en-US"/>
                </w:rPr>
                <w:t>s.l.:Educational and psychological measurement.</w:t>
              </w:r>
            </w:p>
            <w:p w:rsidR="0024750E" w:rsidRPr="0024750E" w:rsidRDefault="0024750E" w:rsidP="0024750E">
              <w:pPr>
                <w:pStyle w:val="Bibliography"/>
                <w:rPr>
                  <w:noProof/>
                  <w:sz w:val="24"/>
                  <w:lang w:val="en-US"/>
                </w:rPr>
              </w:pPr>
              <w:r w:rsidRPr="0024750E">
                <w:rPr>
                  <w:noProof/>
                  <w:sz w:val="24"/>
                  <w:lang w:val="en-US"/>
                </w:rPr>
                <w:t xml:space="preserve">Matthews-House, 2019. </w:t>
              </w:r>
              <w:r w:rsidRPr="0024750E">
                <w:rPr>
                  <w:i/>
                  <w:iCs/>
                  <w:noProof/>
                  <w:sz w:val="24"/>
                  <w:lang w:val="en-US"/>
                </w:rPr>
                <w:t xml:space="preserve">Matt's Cafe!. </w:t>
              </w:r>
              <w:r w:rsidRPr="0024750E">
                <w:rPr>
                  <w:noProof/>
                  <w:sz w:val="24"/>
                  <w:lang w:val="en-US"/>
                </w:rPr>
                <w:t xml:space="preserve">[Online] </w:t>
              </w:r>
              <w:r w:rsidRPr="0024750E">
                <w:rPr>
                  <w:noProof/>
                  <w:sz w:val="24"/>
                  <w:lang w:val="en-US"/>
                </w:rPr>
                <w:br/>
                <w:t xml:space="preserve">Available at: </w:t>
              </w:r>
              <w:r w:rsidRPr="0024750E">
                <w:rPr>
                  <w:noProof/>
                  <w:sz w:val="24"/>
                  <w:u w:val="single"/>
                  <w:lang w:val="en-US"/>
                </w:rPr>
                <w:t>https://matthewshouse.org.uk/</w:t>
              </w:r>
            </w:p>
            <w:p w:rsidR="0024750E" w:rsidRPr="0024750E" w:rsidRDefault="0024750E" w:rsidP="0024750E">
              <w:pPr>
                <w:pStyle w:val="Bibliography"/>
                <w:rPr>
                  <w:noProof/>
                  <w:sz w:val="24"/>
                  <w:lang w:val="en-US"/>
                </w:rPr>
              </w:pPr>
              <w:r w:rsidRPr="0024750E">
                <w:rPr>
                  <w:noProof/>
                  <w:sz w:val="24"/>
                  <w:lang w:val="en-US"/>
                </w:rPr>
                <w:t xml:space="preserve">Michael Armstrong, S. T., 2014. </w:t>
              </w:r>
              <w:r w:rsidRPr="0024750E">
                <w:rPr>
                  <w:i/>
                  <w:iCs/>
                  <w:noProof/>
                  <w:sz w:val="24"/>
                  <w:lang w:val="en-US"/>
                </w:rPr>
                <w:t xml:space="preserve">Armstrong's Handbook of Human Resource Management Practice. </w:t>
              </w:r>
              <w:r w:rsidRPr="0024750E">
                <w:rPr>
                  <w:noProof/>
                  <w:sz w:val="24"/>
                  <w:lang w:val="en-US"/>
                </w:rPr>
                <w:t>s.l.:Kogan Page .</w:t>
              </w:r>
            </w:p>
            <w:p w:rsidR="0024750E" w:rsidRPr="0024750E" w:rsidRDefault="0024750E" w:rsidP="0024750E">
              <w:pPr>
                <w:pStyle w:val="Bibliography"/>
                <w:rPr>
                  <w:noProof/>
                  <w:sz w:val="24"/>
                  <w:lang w:val="en-US"/>
                </w:rPr>
              </w:pPr>
              <w:r w:rsidRPr="0024750E">
                <w:rPr>
                  <w:noProof/>
                  <w:sz w:val="24"/>
                  <w:lang w:val="en-US"/>
                </w:rPr>
                <w:t xml:space="preserve">Mind-Tools, 2016. </w:t>
              </w:r>
              <w:r w:rsidRPr="0024750E">
                <w:rPr>
                  <w:i/>
                  <w:iCs/>
                  <w:noProof/>
                  <w:sz w:val="24"/>
                  <w:lang w:val="en-US"/>
                </w:rPr>
                <w:t xml:space="preserve">Improving Group Dynamics. </w:t>
              </w:r>
              <w:r w:rsidRPr="0024750E">
                <w:rPr>
                  <w:noProof/>
                  <w:sz w:val="24"/>
                  <w:lang w:val="en-US"/>
                </w:rPr>
                <w:t xml:space="preserve">[Online] </w:t>
              </w:r>
              <w:r w:rsidRPr="0024750E">
                <w:rPr>
                  <w:noProof/>
                  <w:sz w:val="24"/>
                  <w:lang w:val="en-US"/>
                </w:rPr>
                <w:br/>
                <w:t xml:space="preserve">Available at: </w:t>
              </w:r>
              <w:r w:rsidRPr="0024750E">
                <w:rPr>
                  <w:noProof/>
                  <w:sz w:val="24"/>
                  <w:u w:val="single"/>
                  <w:lang w:val="en-US"/>
                </w:rPr>
                <w:t>https://www.mindtools.com/pages/article/improving-group-dynamics.htm</w:t>
              </w:r>
            </w:p>
            <w:p w:rsidR="0024750E" w:rsidRPr="0024750E" w:rsidRDefault="0024750E" w:rsidP="0024750E">
              <w:pPr>
                <w:pStyle w:val="Bibliography"/>
                <w:rPr>
                  <w:noProof/>
                  <w:sz w:val="24"/>
                  <w:lang w:val="en-US"/>
                </w:rPr>
              </w:pPr>
              <w:r w:rsidRPr="0024750E">
                <w:rPr>
                  <w:noProof/>
                  <w:sz w:val="24"/>
                  <w:lang w:val="en-US"/>
                </w:rPr>
                <w:t xml:space="preserve">Mind-Tools, 2019. </w:t>
              </w:r>
              <w:r w:rsidRPr="0024750E">
                <w:rPr>
                  <w:i/>
                  <w:iCs/>
                  <w:noProof/>
                  <w:sz w:val="24"/>
                  <w:lang w:val="en-US"/>
                </w:rPr>
                <w:t xml:space="preserve">Forming, Storming, Norming, and Performing. </w:t>
              </w:r>
              <w:r w:rsidRPr="0024750E">
                <w:rPr>
                  <w:noProof/>
                  <w:sz w:val="24"/>
                  <w:lang w:val="en-US"/>
                </w:rPr>
                <w:t xml:space="preserve">[Online] </w:t>
              </w:r>
              <w:r w:rsidRPr="0024750E">
                <w:rPr>
                  <w:noProof/>
                  <w:sz w:val="24"/>
                  <w:lang w:val="en-US"/>
                </w:rPr>
                <w:br/>
                <w:t xml:space="preserve">Available at: </w:t>
              </w:r>
              <w:r w:rsidRPr="0024750E">
                <w:rPr>
                  <w:noProof/>
                  <w:sz w:val="24"/>
                  <w:u w:val="single"/>
                  <w:lang w:val="en-US"/>
                </w:rPr>
                <w:t>https://www.mindtools.com/pages/article/newLDR_86.htm</w:t>
              </w:r>
            </w:p>
            <w:p w:rsidR="0024750E" w:rsidRPr="0024750E" w:rsidRDefault="0024750E" w:rsidP="0024750E">
              <w:pPr>
                <w:pStyle w:val="Bibliography"/>
                <w:rPr>
                  <w:noProof/>
                  <w:sz w:val="24"/>
                  <w:lang w:val="en-US"/>
                </w:rPr>
              </w:pPr>
              <w:r w:rsidRPr="0024750E">
                <w:rPr>
                  <w:noProof/>
                  <w:sz w:val="24"/>
                  <w:lang w:val="en-US"/>
                </w:rPr>
                <w:lastRenderedPageBreak/>
                <w:t xml:space="preserve">Mullins, L. J. &amp; Christy, G., 2013. </w:t>
              </w:r>
              <w:r w:rsidRPr="0024750E">
                <w:rPr>
                  <w:i/>
                  <w:iCs/>
                  <w:noProof/>
                  <w:sz w:val="24"/>
                  <w:lang w:val="en-US"/>
                </w:rPr>
                <w:t xml:space="preserve">Management &amp; Organisational Behaviour. </w:t>
              </w:r>
              <w:r w:rsidRPr="0024750E">
                <w:rPr>
                  <w:noProof/>
                  <w:sz w:val="24"/>
                  <w:lang w:val="en-US"/>
                </w:rPr>
                <w:t>London: Pitman Publishing.</w:t>
              </w:r>
            </w:p>
            <w:p w:rsidR="0024750E" w:rsidRPr="0024750E" w:rsidRDefault="0024750E" w:rsidP="0024750E">
              <w:pPr>
                <w:pStyle w:val="Bibliography"/>
                <w:rPr>
                  <w:noProof/>
                  <w:sz w:val="24"/>
                  <w:lang w:val="en-US"/>
                </w:rPr>
              </w:pPr>
              <w:r w:rsidRPr="0024750E">
                <w:rPr>
                  <w:noProof/>
                  <w:sz w:val="24"/>
                  <w:lang w:val="en-US"/>
                </w:rPr>
                <w:t xml:space="preserve">Smart-sheet, 2019. </w:t>
              </w:r>
              <w:r w:rsidRPr="0024750E">
                <w:rPr>
                  <w:i/>
                  <w:iCs/>
                  <w:noProof/>
                  <w:sz w:val="24"/>
                  <w:lang w:val="en-US"/>
                </w:rPr>
                <w:t xml:space="preserve">Demystifying the 5 Phases of Project Management. </w:t>
              </w:r>
              <w:r w:rsidRPr="0024750E">
                <w:rPr>
                  <w:noProof/>
                  <w:sz w:val="24"/>
                  <w:lang w:val="en-US"/>
                </w:rPr>
                <w:t xml:space="preserve">[Online] </w:t>
              </w:r>
              <w:r w:rsidRPr="0024750E">
                <w:rPr>
                  <w:noProof/>
                  <w:sz w:val="24"/>
                  <w:lang w:val="en-US"/>
                </w:rPr>
                <w:br/>
                <w:t xml:space="preserve">Available at: </w:t>
              </w:r>
              <w:r w:rsidRPr="0024750E">
                <w:rPr>
                  <w:noProof/>
                  <w:sz w:val="24"/>
                  <w:u w:val="single"/>
                  <w:lang w:val="en-US"/>
                </w:rPr>
                <w:t>https://www.smartsheet.com/blog/demystifying-5-phases-project-management</w:t>
              </w:r>
              <w:r w:rsidRPr="0024750E">
                <w:rPr>
                  <w:noProof/>
                  <w:sz w:val="24"/>
                  <w:lang w:val="en-US"/>
                </w:rPr>
                <w:br/>
                <w:t>[Accessed 5 March 2019].</w:t>
              </w:r>
            </w:p>
            <w:p w:rsidR="0024750E" w:rsidRPr="0024750E" w:rsidRDefault="0024750E" w:rsidP="0024750E">
              <w:pPr>
                <w:pStyle w:val="Bibliography"/>
                <w:rPr>
                  <w:noProof/>
                  <w:sz w:val="24"/>
                  <w:lang w:val="en-US"/>
                </w:rPr>
              </w:pPr>
              <w:r w:rsidRPr="0024750E">
                <w:rPr>
                  <w:noProof/>
                  <w:sz w:val="24"/>
                  <w:lang w:val="en-US"/>
                </w:rPr>
                <w:t xml:space="preserve">Taylor, S. &amp; Woodhams, C., 2012. </w:t>
              </w:r>
              <w:r w:rsidRPr="0024750E">
                <w:rPr>
                  <w:i/>
                  <w:iCs/>
                  <w:noProof/>
                  <w:sz w:val="24"/>
                  <w:lang w:val="en-US"/>
                </w:rPr>
                <w:t xml:space="preserve">Studying Human Resource Management. </w:t>
              </w:r>
              <w:r w:rsidRPr="0024750E">
                <w:rPr>
                  <w:noProof/>
                  <w:sz w:val="24"/>
                  <w:lang w:val="en-US"/>
                </w:rPr>
                <w:t>s.l.:Chartered Institute of Personnel and Development.</w:t>
              </w:r>
            </w:p>
            <w:p w:rsidR="0024750E" w:rsidRPr="0024750E" w:rsidRDefault="0024750E" w:rsidP="0024750E">
              <w:pPr>
                <w:pStyle w:val="Bibliography"/>
                <w:rPr>
                  <w:noProof/>
                  <w:sz w:val="24"/>
                  <w:lang w:val="en-US"/>
                </w:rPr>
              </w:pPr>
              <w:r w:rsidRPr="0024750E">
                <w:rPr>
                  <w:noProof/>
                  <w:sz w:val="24"/>
                  <w:lang w:val="en-US"/>
                </w:rPr>
                <w:t xml:space="preserve">Tuckman, B. W., 1965. </w:t>
              </w:r>
              <w:r w:rsidRPr="0024750E">
                <w:rPr>
                  <w:i/>
                  <w:iCs/>
                  <w:noProof/>
                  <w:sz w:val="24"/>
                  <w:lang w:val="en-US"/>
                </w:rPr>
                <w:t xml:space="preserve">Developmental sequence in small groups. </w:t>
              </w:r>
              <w:r w:rsidRPr="0024750E">
                <w:rPr>
                  <w:noProof/>
                  <w:sz w:val="24"/>
                  <w:lang w:val="en-US"/>
                </w:rPr>
                <w:t>s.l.:Psychological bulletin.</w:t>
              </w:r>
            </w:p>
            <w:p w:rsidR="0024750E" w:rsidRPr="0024750E" w:rsidRDefault="0024750E" w:rsidP="0024750E">
              <w:pPr>
                <w:pStyle w:val="Bibliography"/>
                <w:rPr>
                  <w:noProof/>
                  <w:sz w:val="24"/>
                  <w:lang w:val="en-US"/>
                </w:rPr>
              </w:pPr>
              <w:r w:rsidRPr="0024750E">
                <w:rPr>
                  <w:noProof/>
                  <w:sz w:val="24"/>
                  <w:lang w:val="en-US"/>
                </w:rPr>
                <w:t xml:space="preserve">Watt, A., 2014. </w:t>
              </w:r>
              <w:r w:rsidRPr="0024750E">
                <w:rPr>
                  <w:i/>
                  <w:iCs/>
                  <w:noProof/>
                  <w:sz w:val="24"/>
                  <w:lang w:val="en-US"/>
                </w:rPr>
                <w:t xml:space="preserve">Project Management. </w:t>
              </w:r>
              <w:r w:rsidRPr="0024750E">
                <w:rPr>
                  <w:noProof/>
                  <w:sz w:val="24"/>
                  <w:lang w:val="en-US"/>
                </w:rPr>
                <w:t>s.l.:BCcampus 2014.</w:t>
              </w:r>
            </w:p>
            <w:p w:rsidR="0024750E" w:rsidRPr="0024750E" w:rsidRDefault="0024750E" w:rsidP="0024750E">
              <w:pPr>
                <w:rPr>
                  <w:sz w:val="24"/>
                </w:rPr>
              </w:pPr>
              <w:r w:rsidRPr="0024750E">
                <w:rPr>
                  <w:b/>
                  <w:bCs/>
                  <w:noProof/>
                  <w:sz w:val="24"/>
                </w:rPr>
                <w:fldChar w:fldCharType="end"/>
              </w:r>
            </w:p>
          </w:sdtContent>
        </w:sdt>
      </w:sdtContent>
    </w:sdt>
    <w:p w:rsidR="0024750E" w:rsidRDefault="0024750E" w:rsidP="0055726B">
      <w:pPr>
        <w:spacing w:line="600" w:lineRule="auto"/>
        <w:ind w:left="720"/>
        <w:rPr>
          <w:rFonts w:ascii="Arial" w:hAnsi="Arial" w:cs="Arial"/>
          <w:sz w:val="24"/>
          <w:u w:val="single"/>
        </w:rPr>
      </w:pPr>
    </w:p>
    <w:p w:rsidR="0024750E" w:rsidRDefault="0024750E" w:rsidP="0055726B">
      <w:pPr>
        <w:spacing w:line="600" w:lineRule="auto"/>
        <w:ind w:left="720"/>
        <w:rPr>
          <w:rFonts w:ascii="Arial" w:hAnsi="Arial" w:cs="Arial"/>
          <w:sz w:val="24"/>
          <w:highlight w:val="yellow"/>
        </w:rPr>
      </w:pPr>
    </w:p>
    <w:p w:rsidR="0024750E" w:rsidRDefault="0024750E" w:rsidP="0055726B">
      <w:pPr>
        <w:spacing w:line="600" w:lineRule="auto"/>
        <w:ind w:left="720"/>
        <w:rPr>
          <w:rFonts w:ascii="Arial" w:hAnsi="Arial" w:cs="Arial"/>
          <w:sz w:val="24"/>
          <w:highlight w:val="yellow"/>
        </w:rPr>
      </w:pPr>
    </w:p>
    <w:p w:rsidR="00B3473E" w:rsidRPr="00B3473E" w:rsidRDefault="00B3473E" w:rsidP="0055726B">
      <w:pPr>
        <w:spacing w:line="600" w:lineRule="auto"/>
        <w:ind w:left="720"/>
        <w:rPr>
          <w:rFonts w:ascii="Arial" w:hAnsi="Arial" w:cs="Arial"/>
          <w:sz w:val="28"/>
        </w:rPr>
      </w:pPr>
    </w:p>
    <w:sectPr w:rsidR="00B3473E" w:rsidRPr="00B3473E" w:rsidSect="00C3054F">
      <w:headerReference w:type="default" r:id="rId16"/>
      <w:footerReference w:type="defaul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1330" w:rsidRDefault="006A1330" w:rsidP="00F05714">
      <w:pPr>
        <w:spacing w:after="0" w:line="240" w:lineRule="auto"/>
      </w:pPr>
      <w:r>
        <w:separator/>
      </w:r>
    </w:p>
  </w:endnote>
  <w:endnote w:type="continuationSeparator" w:id="0">
    <w:p w:rsidR="006A1330" w:rsidRDefault="006A1330" w:rsidP="00F05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2076623"/>
      <w:docPartObj>
        <w:docPartGallery w:val="Page Numbers (Bottom of Page)"/>
        <w:docPartUnique/>
      </w:docPartObj>
    </w:sdtPr>
    <w:sdtEndPr>
      <w:rPr>
        <w:noProof/>
      </w:rPr>
    </w:sdtEndPr>
    <w:sdtContent>
      <w:p w:rsidR="0073369F" w:rsidRDefault="0073369F">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rsidR="0073369F" w:rsidRDefault="007336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6517861"/>
      <w:docPartObj>
        <w:docPartGallery w:val="Page Numbers (Bottom of Page)"/>
        <w:docPartUnique/>
      </w:docPartObj>
    </w:sdtPr>
    <w:sdtEndPr>
      <w:rPr>
        <w:noProof/>
      </w:rPr>
    </w:sdtEndPr>
    <w:sdtContent>
      <w:p w:rsidR="0073369F" w:rsidRDefault="007336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3369F" w:rsidRDefault="007336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1330" w:rsidRDefault="006A1330" w:rsidP="00F05714">
      <w:pPr>
        <w:spacing w:after="0" w:line="240" w:lineRule="auto"/>
      </w:pPr>
      <w:r>
        <w:separator/>
      </w:r>
    </w:p>
  </w:footnote>
  <w:footnote w:type="continuationSeparator" w:id="0">
    <w:p w:rsidR="006A1330" w:rsidRDefault="006A1330" w:rsidP="00F057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369F" w:rsidRDefault="0073369F">
    <w:pPr>
      <w:pStyle w:val="Header"/>
    </w:pPr>
    <w:r>
      <w:t>1707424</w:t>
    </w:r>
    <w:r>
      <w:tab/>
    </w:r>
    <w:r>
      <w:tab/>
      <w:t>Ella Williams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C681F"/>
    <w:multiLevelType w:val="multilevel"/>
    <w:tmpl w:val="5330BBAA"/>
    <w:lvl w:ilvl="0">
      <w:start w:val="1"/>
      <w:numFmt w:val="decimal"/>
      <w:lvlText w:val="%1."/>
      <w:lvlJc w:val="left"/>
      <w:pPr>
        <w:ind w:left="495" w:hanging="49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168E0392"/>
    <w:multiLevelType w:val="hybridMultilevel"/>
    <w:tmpl w:val="408CCAC0"/>
    <w:lvl w:ilvl="0" w:tplc="5060D1C0">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730D04"/>
    <w:multiLevelType w:val="multilevel"/>
    <w:tmpl w:val="3E34B5DC"/>
    <w:lvl w:ilvl="0">
      <w:start w:val="1"/>
      <w:numFmt w:val="decimal"/>
      <w:lvlText w:val="%1."/>
      <w:lvlJc w:val="left"/>
      <w:pPr>
        <w:ind w:left="720" w:hanging="360"/>
      </w:pPr>
      <w:rPr>
        <w:rFonts w:hint="default"/>
        <w:sz w:val="28"/>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42E2782"/>
    <w:multiLevelType w:val="hybridMultilevel"/>
    <w:tmpl w:val="D18C78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5A26781"/>
    <w:multiLevelType w:val="hybridMultilevel"/>
    <w:tmpl w:val="7974C76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3C0FAE"/>
    <w:multiLevelType w:val="hybridMultilevel"/>
    <w:tmpl w:val="62B075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AB01802"/>
    <w:multiLevelType w:val="multilevel"/>
    <w:tmpl w:val="F084A05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5543455E"/>
    <w:multiLevelType w:val="hybridMultilevel"/>
    <w:tmpl w:val="76B0E210"/>
    <w:lvl w:ilvl="0" w:tplc="FD80B91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0"/>
  </w:num>
  <w:num w:numId="4">
    <w:abstractNumId w:val="7"/>
  </w:num>
  <w:num w:numId="5">
    <w:abstractNumId w:val="3"/>
  </w:num>
  <w:num w:numId="6">
    <w:abstractNumId w:val="5"/>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714"/>
    <w:rsid w:val="00005546"/>
    <w:rsid w:val="000178BA"/>
    <w:rsid w:val="00022B73"/>
    <w:rsid w:val="00043411"/>
    <w:rsid w:val="00044DC7"/>
    <w:rsid w:val="000539AC"/>
    <w:rsid w:val="0006459A"/>
    <w:rsid w:val="00074DA2"/>
    <w:rsid w:val="0008009A"/>
    <w:rsid w:val="000A0E9E"/>
    <w:rsid w:val="000C3342"/>
    <w:rsid w:val="000F7504"/>
    <w:rsid w:val="001016F2"/>
    <w:rsid w:val="00103732"/>
    <w:rsid w:val="00104AE7"/>
    <w:rsid w:val="001055FB"/>
    <w:rsid w:val="00111E39"/>
    <w:rsid w:val="001130A7"/>
    <w:rsid w:val="00114879"/>
    <w:rsid w:val="001232E4"/>
    <w:rsid w:val="001235AF"/>
    <w:rsid w:val="0014681F"/>
    <w:rsid w:val="00150C4D"/>
    <w:rsid w:val="001610EF"/>
    <w:rsid w:val="0016377C"/>
    <w:rsid w:val="001660D0"/>
    <w:rsid w:val="00177682"/>
    <w:rsid w:val="00180976"/>
    <w:rsid w:val="00182CA0"/>
    <w:rsid w:val="00186777"/>
    <w:rsid w:val="00190362"/>
    <w:rsid w:val="001956AB"/>
    <w:rsid w:val="001A053F"/>
    <w:rsid w:val="001B2D18"/>
    <w:rsid w:val="001B4FE1"/>
    <w:rsid w:val="001D12D5"/>
    <w:rsid w:val="001E1B98"/>
    <w:rsid w:val="001E5537"/>
    <w:rsid w:val="001F1DEB"/>
    <w:rsid w:val="001F2BFC"/>
    <w:rsid w:val="00234B9C"/>
    <w:rsid w:val="00235C17"/>
    <w:rsid w:val="00237E07"/>
    <w:rsid w:val="00240629"/>
    <w:rsid w:val="00241FB0"/>
    <w:rsid w:val="0024750E"/>
    <w:rsid w:val="00256945"/>
    <w:rsid w:val="00265E86"/>
    <w:rsid w:val="00270BF8"/>
    <w:rsid w:val="00274645"/>
    <w:rsid w:val="00277FBA"/>
    <w:rsid w:val="00284875"/>
    <w:rsid w:val="0028745E"/>
    <w:rsid w:val="002875FE"/>
    <w:rsid w:val="002A68F8"/>
    <w:rsid w:val="002A6AE7"/>
    <w:rsid w:val="002A6F7C"/>
    <w:rsid w:val="002B6364"/>
    <w:rsid w:val="002B74C0"/>
    <w:rsid w:val="002B7F33"/>
    <w:rsid w:val="002C7F4B"/>
    <w:rsid w:val="002D1111"/>
    <w:rsid w:val="002E1788"/>
    <w:rsid w:val="002E455B"/>
    <w:rsid w:val="002E6A99"/>
    <w:rsid w:val="002F0405"/>
    <w:rsid w:val="002F5779"/>
    <w:rsid w:val="003031D7"/>
    <w:rsid w:val="00304641"/>
    <w:rsid w:val="0030799D"/>
    <w:rsid w:val="0032737A"/>
    <w:rsid w:val="0033092E"/>
    <w:rsid w:val="00330E2A"/>
    <w:rsid w:val="0033424D"/>
    <w:rsid w:val="00351654"/>
    <w:rsid w:val="00361F79"/>
    <w:rsid w:val="003735CA"/>
    <w:rsid w:val="00395C91"/>
    <w:rsid w:val="003A1528"/>
    <w:rsid w:val="003A1EF4"/>
    <w:rsid w:val="003A4018"/>
    <w:rsid w:val="003A41FC"/>
    <w:rsid w:val="003B0945"/>
    <w:rsid w:val="003B1317"/>
    <w:rsid w:val="003B7761"/>
    <w:rsid w:val="003D0CB4"/>
    <w:rsid w:val="003D1AC5"/>
    <w:rsid w:val="003F11D5"/>
    <w:rsid w:val="003F3284"/>
    <w:rsid w:val="00426D74"/>
    <w:rsid w:val="00427151"/>
    <w:rsid w:val="004307CD"/>
    <w:rsid w:val="00431F4C"/>
    <w:rsid w:val="004504A9"/>
    <w:rsid w:val="0047521A"/>
    <w:rsid w:val="00484255"/>
    <w:rsid w:val="004A5827"/>
    <w:rsid w:val="004B7D74"/>
    <w:rsid w:val="004C317E"/>
    <w:rsid w:val="004D5526"/>
    <w:rsid w:val="004E5E95"/>
    <w:rsid w:val="004F4E5F"/>
    <w:rsid w:val="0050171D"/>
    <w:rsid w:val="00515389"/>
    <w:rsid w:val="00515557"/>
    <w:rsid w:val="00523329"/>
    <w:rsid w:val="00537E49"/>
    <w:rsid w:val="0055726B"/>
    <w:rsid w:val="0056288E"/>
    <w:rsid w:val="00571D4A"/>
    <w:rsid w:val="005727DB"/>
    <w:rsid w:val="00573437"/>
    <w:rsid w:val="0057439E"/>
    <w:rsid w:val="00583283"/>
    <w:rsid w:val="005873EC"/>
    <w:rsid w:val="00590970"/>
    <w:rsid w:val="00590B21"/>
    <w:rsid w:val="00591A39"/>
    <w:rsid w:val="005A459A"/>
    <w:rsid w:val="005A5FB1"/>
    <w:rsid w:val="005D03DA"/>
    <w:rsid w:val="005D0B7C"/>
    <w:rsid w:val="005D1CED"/>
    <w:rsid w:val="005D1D00"/>
    <w:rsid w:val="005D252E"/>
    <w:rsid w:val="005D6AE5"/>
    <w:rsid w:val="005E605B"/>
    <w:rsid w:val="00603953"/>
    <w:rsid w:val="00605DB0"/>
    <w:rsid w:val="00606061"/>
    <w:rsid w:val="00623948"/>
    <w:rsid w:val="0064731D"/>
    <w:rsid w:val="0065460D"/>
    <w:rsid w:val="00671809"/>
    <w:rsid w:val="00672B19"/>
    <w:rsid w:val="006777E9"/>
    <w:rsid w:val="00690E71"/>
    <w:rsid w:val="006A0F7E"/>
    <w:rsid w:val="006A1330"/>
    <w:rsid w:val="006A69D5"/>
    <w:rsid w:val="006B60B2"/>
    <w:rsid w:val="006C65ED"/>
    <w:rsid w:val="006D33E9"/>
    <w:rsid w:val="006D68C4"/>
    <w:rsid w:val="006F5907"/>
    <w:rsid w:val="007017EA"/>
    <w:rsid w:val="00701E9C"/>
    <w:rsid w:val="00704E56"/>
    <w:rsid w:val="007079CD"/>
    <w:rsid w:val="00712746"/>
    <w:rsid w:val="0073369F"/>
    <w:rsid w:val="00746851"/>
    <w:rsid w:val="007519E7"/>
    <w:rsid w:val="00754DFD"/>
    <w:rsid w:val="00757720"/>
    <w:rsid w:val="00757854"/>
    <w:rsid w:val="007A12FB"/>
    <w:rsid w:val="007B5F29"/>
    <w:rsid w:val="007F30B5"/>
    <w:rsid w:val="008057F4"/>
    <w:rsid w:val="00821B40"/>
    <w:rsid w:val="00825553"/>
    <w:rsid w:val="00827058"/>
    <w:rsid w:val="00863A6B"/>
    <w:rsid w:val="008649D4"/>
    <w:rsid w:val="008663CD"/>
    <w:rsid w:val="00872CA2"/>
    <w:rsid w:val="008745C4"/>
    <w:rsid w:val="0087697E"/>
    <w:rsid w:val="008B1234"/>
    <w:rsid w:val="008B3765"/>
    <w:rsid w:val="008B6CBE"/>
    <w:rsid w:val="008C1054"/>
    <w:rsid w:val="008C44A2"/>
    <w:rsid w:val="008C71CD"/>
    <w:rsid w:val="008F7AEA"/>
    <w:rsid w:val="0091770C"/>
    <w:rsid w:val="0092136D"/>
    <w:rsid w:val="00926703"/>
    <w:rsid w:val="009312C8"/>
    <w:rsid w:val="00933165"/>
    <w:rsid w:val="00933710"/>
    <w:rsid w:val="00934D5E"/>
    <w:rsid w:val="0094120C"/>
    <w:rsid w:val="009439FA"/>
    <w:rsid w:val="009448C2"/>
    <w:rsid w:val="009453B3"/>
    <w:rsid w:val="00947A06"/>
    <w:rsid w:val="00957967"/>
    <w:rsid w:val="00973E0D"/>
    <w:rsid w:val="00974068"/>
    <w:rsid w:val="00976604"/>
    <w:rsid w:val="00976B22"/>
    <w:rsid w:val="00984DBE"/>
    <w:rsid w:val="0099110D"/>
    <w:rsid w:val="0099278D"/>
    <w:rsid w:val="009B5319"/>
    <w:rsid w:val="009C355E"/>
    <w:rsid w:val="009C5BE6"/>
    <w:rsid w:val="009D1F09"/>
    <w:rsid w:val="009D261F"/>
    <w:rsid w:val="009D5A40"/>
    <w:rsid w:val="009D65A4"/>
    <w:rsid w:val="009D6926"/>
    <w:rsid w:val="009E4E6E"/>
    <w:rsid w:val="00A42E05"/>
    <w:rsid w:val="00A54DC8"/>
    <w:rsid w:val="00A5535C"/>
    <w:rsid w:val="00A64879"/>
    <w:rsid w:val="00A80A99"/>
    <w:rsid w:val="00A86CF1"/>
    <w:rsid w:val="00A956DC"/>
    <w:rsid w:val="00A96D9F"/>
    <w:rsid w:val="00AA620C"/>
    <w:rsid w:val="00AC0E38"/>
    <w:rsid w:val="00AC29C9"/>
    <w:rsid w:val="00AD4105"/>
    <w:rsid w:val="00AE0D40"/>
    <w:rsid w:val="00AE2636"/>
    <w:rsid w:val="00AF065D"/>
    <w:rsid w:val="00AF0D5C"/>
    <w:rsid w:val="00AF1F2F"/>
    <w:rsid w:val="00AF317C"/>
    <w:rsid w:val="00B05931"/>
    <w:rsid w:val="00B15FAC"/>
    <w:rsid w:val="00B26B4B"/>
    <w:rsid w:val="00B3473E"/>
    <w:rsid w:val="00B34798"/>
    <w:rsid w:val="00B407F3"/>
    <w:rsid w:val="00B438EA"/>
    <w:rsid w:val="00B525AE"/>
    <w:rsid w:val="00B534A2"/>
    <w:rsid w:val="00B551C5"/>
    <w:rsid w:val="00B70EC3"/>
    <w:rsid w:val="00B73DED"/>
    <w:rsid w:val="00B82B4D"/>
    <w:rsid w:val="00B83C5A"/>
    <w:rsid w:val="00B8472C"/>
    <w:rsid w:val="00B97798"/>
    <w:rsid w:val="00B97BCD"/>
    <w:rsid w:val="00BA5C27"/>
    <w:rsid w:val="00BC198B"/>
    <w:rsid w:val="00BC750D"/>
    <w:rsid w:val="00BD1221"/>
    <w:rsid w:val="00BD3FC4"/>
    <w:rsid w:val="00BD6667"/>
    <w:rsid w:val="00BE1E90"/>
    <w:rsid w:val="00BE55A1"/>
    <w:rsid w:val="00BF0175"/>
    <w:rsid w:val="00BF3020"/>
    <w:rsid w:val="00C02B4B"/>
    <w:rsid w:val="00C1486C"/>
    <w:rsid w:val="00C17953"/>
    <w:rsid w:val="00C25252"/>
    <w:rsid w:val="00C3054F"/>
    <w:rsid w:val="00C4521A"/>
    <w:rsid w:val="00C83B57"/>
    <w:rsid w:val="00C83C93"/>
    <w:rsid w:val="00C95461"/>
    <w:rsid w:val="00CA2FE3"/>
    <w:rsid w:val="00CA7BA3"/>
    <w:rsid w:val="00CB5E73"/>
    <w:rsid w:val="00CC0F2E"/>
    <w:rsid w:val="00CC188F"/>
    <w:rsid w:val="00CC4F0B"/>
    <w:rsid w:val="00CC79D7"/>
    <w:rsid w:val="00CD3841"/>
    <w:rsid w:val="00CD47D3"/>
    <w:rsid w:val="00CD785F"/>
    <w:rsid w:val="00D10C7B"/>
    <w:rsid w:val="00D16B08"/>
    <w:rsid w:val="00D23B04"/>
    <w:rsid w:val="00D27DDE"/>
    <w:rsid w:val="00D33325"/>
    <w:rsid w:val="00D522DA"/>
    <w:rsid w:val="00D52CB8"/>
    <w:rsid w:val="00D54378"/>
    <w:rsid w:val="00D65811"/>
    <w:rsid w:val="00D75BC4"/>
    <w:rsid w:val="00D94B88"/>
    <w:rsid w:val="00D9514C"/>
    <w:rsid w:val="00D967F9"/>
    <w:rsid w:val="00D97579"/>
    <w:rsid w:val="00DA3ECA"/>
    <w:rsid w:val="00DA5B0B"/>
    <w:rsid w:val="00DB50C4"/>
    <w:rsid w:val="00DC2178"/>
    <w:rsid w:val="00DD6C76"/>
    <w:rsid w:val="00DE1794"/>
    <w:rsid w:val="00DE18BF"/>
    <w:rsid w:val="00DF458C"/>
    <w:rsid w:val="00E1194E"/>
    <w:rsid w:val="00E24A55"/>
    <w:rsid w:val="00E341A2"/>
    <w:rsid w:val="00E41D40"/>
    <w:rsid w:val="00E45F49"/>
    <w:rsid w:val="00E45FE6"/>
    <w:rsid w:val="00E56555"/>
    <w:rsid w:val="00E66F1E"/>
    <w:rsid w:val="00E7102A"/>
    <w:rsid w:val="00E7691F"/>
    <w:rsid w:val="00E8166D"/>
    <w:rsid w:val="00E84F58"/>
    <w:rsid w:val="00E86C47"/>
    <w:rsid w:val="00E90F89"/>
    <w:rsid w:val="00E97292"/>
    <w:rsid w:val="00E97293"/>
    <w:rsid w:val="00E97C4F"/>
    <w:rsid w:val="00E97DBF"/>
    <w:rsid w:val="00EA04F1"/>
    <w:rsid w:val="00EB3AD8"/>
    <w:rsid w:val="00EC4562"/>
    <w:rsid w:val="00EF3914"/>
    <w:rsid w:val="00EF3EB6"/>
    <w:rsid w:val="00F00857"/>
    <w:rsid w:val="00F01C7D"/>
    <w:rsid w:val="00F01CC0"/>
    <w:rsid w:val="00F0232A"/>
    <w:rsid w:val="00F03FFD"/>
    <w:rsid w:val="00F05032"/>
    <w:rsid w:val="00F05714"/>
    <w:rsid w:val="00F10FD8"/>
    <w:rsid w:val="00F14CE8"/>
    <w:rsid w:val="00F31DF8"/>
    <w:rsid w:val="00F36417"/>
    <w:rsid w:val="00F3761E"/>
    <w:rsid w:val="00F41217"/>
    <w:rsid w:val="00F60E08"/>
    <w:rsid w:val="00F638F3"/>
    <w:rsid w:val="00F71647"/>
    <w:rsid w:val="00F73617"/>
    <w:rsid w:val="00FA0F60"/>
    <w:rsid w:val="00FA510E"/>
    <w:rsid w:val="00FB25CD"/>
    <w:rsid w:val="00FB2C2C"/>
    <w:rsid w:val="00FB3FB8"/>
    <w:rsid w:val="00FB5C6A"/>
    <w:rsid w:val="00FC0556"/>
    <w:rsid w:val="00FD0CD8"/>
    <w:rsid w:val="00FD5204"/>
    <w:rsid w:val="00FD7281"/>
    <w:rsid w:val="00FD7A50"/>
    <w:rsid w:val="00FF0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998216"/>
  <w15:chartTrackingRefBased/>
  <w15:docId w15:val="{9B8A90DA-C91F-4247-9E03-1F323706A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6B22"/>
  </w:style>
  <w:style w:type="paragraph" w:styleId="Heading1">
    <w:name w:val="heading 1"/>
    <w:basedOn w:val="Normal"/>
    <w:next w:val="Normal"/>
    <w:link w:val="Heading1Char"/>
    <w:uiPriority w:val="9"/>
    <w:qFormat/>
    <w:rsid w:val="0024750E"/>
    <w:pPr>
      <w:keepNext/>
      <w:keepLines/>
      <w:spacing w:before="240" w:after="0"/>
      <w:outlineLvl w:val="0"/>
    </w:pPr>
    <w:rPr>
      <w:rFonts w:asciiTheme="majorHAnsi" w:eastAsiaTheme="majorEastAsia" w:hAnsiTheme="majorHAnsi" w:cstheme="majorBidi"/>
      <w:color w:val="B43412"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57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714"/>
  </w:style>
  <w:style w:type="paragraph" w:styleId="Footer">
    <w:name w:val="footer"/>
    <w:basedOn w:val="Normal"/>
    <w:link w:val="FooterChar"/>
    <w:uiPriority w:val="99"/>
    <w:unhideWhenUsed/>
    <w:rsid w:val="00F057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714"/>
  </w:style>
  <w:style w:type="paragraph" w:styleId="ListParagraph">
    <w:name w:val="List Paragraph"/>
    <w:basedOn w:val="Normal"/>
    <w:uiPriority w:val="34"/>
    <w:qFormat/>
    <w:rsid w:val="00F05714"/>
    <w:pPr>
      <w:ind w:left="720"/>
      <w:contextualSpacing/>
    </w:pPr>
  </w:style>
  <w:style w:type="character" w:styleId="Hyperlink">
    <w:name w:val="Hyperlink"/>
    <w:basedOn w:val="DefaultParagraphFont"/>
    <w:uiPriority w:val="99"/>
    <w:unhideWhenUsed/>
    <w:rsid w:val="00976604"/>
    <w:rPr>
      <w:color w:val="CC9900" w:themeColor="hyperlink"/>
      <w:u w:val="single"/>
    </w:rPr>
  </w:style>
  <w:style w:type="paragraph" w:styleId="Caption">
    <w:name w:val="caption"/>
    <w:basedOn w:val="Normal"/>
    <w:next w:val="Normal"/>
    <w:uiPriority w:val="35"/>
    <w:unhideWhenUsed/>
    <w:qFormat/>
    <w:rsid w:val="00537E49"/>
    <w:pPr>
      <w:spacing w:after="200" w:line="240" w:lineRule="auto"/>
    </w:pPr>
    <w:rPr>
      <w:i/>
      <w:iCs/>
      <w:color w:val="505046" w:themeColor="text2"/>
      <w:sz w:val="18"/>
      <w:szCs w:val="18"/>
    </w:rPr>
  </w:style>
  <w:style w:type="character" w:customStyle="1" w:styleId="UnresolvedMention1">
    <w:name w:val="Unresolved Mention1"/>
    <w:basedOn w:val="DefaultParagraphFont"/>
    <w:uiPriority w:val="99"/>
    <w:semiHidden/>
    <w:unhideWhenUsed/>
    <w:rsid w:val="00DA3ECA"/>
    <w:rPr>
      <w:color w:val="605E5C"/>
      <w:shd w:val="clear" w:color="auto" w:fill="E1DFDD"/>
    </w:rPr>
  </w:style>
  <w:style w:type="table" w:styleId="TableGrid">
    <w:name w:val="Table Grid"/>
    <w:basedOn w:val="TableNormal"/>
    <w:uiPriority w:val="39"/>
    <w:rsid w:val="009177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74DA2"/>
    <w:rPr>
      <w:color w:val="605E5C"/>
      <w:shd w:val="clear" w:color="auto" w:fill="E1DFDD"/>
    </w:rPr>
  </w:style>
  <w:style w:type="paragraph" w:styleId="NoSpacing">
    <w:name w:val="No Spacing"/>
    <w:uiPriority w:val="1"/>
    <w:qFormat/>
    <w:rsid w:val="00C3054F"/>
    <w:pPr>
      <w:spacing w:after="0" w:line="240" w:lineRule="auto"/>
    </w:pPr>
    <w:rPr>
      <w:color w:val="505046" w:themeColor="text2"/>
      <w:sz w:val="20"/>
      <w:szCs w:val="20"/>
      <w:lang w:val="en-US"/>
    </w:rPr>
  </w:style>
  <w:style w:type="character" w:customStyle="1" w:styleId="Heading1Char">
    <w:name w:val="Heading 1 Char"/>
    <w:basedOn w:val="DefaultParagraphFont"/>
    <w:link w:val="Heading1"/>
    <w:uiPriority w:val="9"/>
    <w:rsid w:val="0024750E"/>
    <w:rPr>
      <w:rFonts w:asciiTheme="majorHAnsi" w:eastAsiaTheme="majorEastAsia" w:hAnsiTheme="majorHAnsi" w:cstheme="majorBidi"/>
      <w:color w:val="B43412" w:themeColor="accent1" w:themeShade="BF"/>
      <w:sz w:val="32"/>
      <w:szCs w:val="32"/>
      <w:lang w:val="en-US"/>
    </w:rPr>
  </w:style>
  <w:style w:type="paragraph" w:styleId="Bibliography">
    <w:name w:val="Bibliography"/>
    <w:basedOn w:val="Normal"/>
    <w:next w:val="Normal"/>
    <w:uiPriority w:val="37"/>
    <w:unhideWhenUsed/>
    <w:rsid w:val="002475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4740">
      <w:bodyDiv w:val="1"/>
      <w:marLeft w:val="0"/>
      <w:marRight w:val="0"/>
      <w:marTop w:val="0"/>
      <w:marBottom w:val="0"/>
      <w:divBdr>
        <w:top w:val="none" w:sz="0" w:space="0" w:color="auto"/>
        <w:left w:val="none" w:sz="0" w:space="0" w:color="auto"/>
        <w:bottom w:val="none" w:sz="0" w:space="0" w:color="auto"/>
        <w:right w:val="none" w:sz="0" w:space="0" w:color="auto"/>
      </w:divBdr>
    </w:div>
    <w:div w:id="12612070">
      <w:bodyDiv w:val="1"/>
      <w:marLeft w:val="0"/>
      <w:marRight w:val="0"/>
      <w:marTop w:val="0"/>
      <w:marBottom w:val="0"/>
      <w:divBdr>
        <w:top w:val="none" w:sz="0" w:space="0" w:color="auto"/>
        <w:left w:val="none" w:sz="0" w:space="0" w:color="auto"/>
        <w:bottom w:val="none" w:sz="0" w:space="0" w:color="auto"/>
        <w:right w:val="none" w:sz="0" w:space="0" w:color="auto"/>
      </w:divBdr>
    </w:div>
    <w:div w:id="52511312">
      <w:bodyDiv w:val="1"/>
      <w:marLeft w:val="0"/>
      <w:marRight w:val="0"/>
      <w:marTop w:val="0"/>
      <w:marBottom w:val="0"/>
      <w:divBdr>
        <w:top w:val="none" w:sz="0" w:space="0" w:color="auto"/>
        <w:left w:val="none" w:sz="0" w:space="0" w:color="auto"/>
        <w:bottom w:val="none" w:sz="0" w:space="0" w:color="auto"/>
        <w:right w:val="none" w:sz="0" w:space="0" w:color="auto"/>
      </w:divBdr>
    </w:div>
    <w:div w:id="100690808">
      <w:bodyDiv w:val="1"/>
      <w:marLeft w:val="0"/>
      <w:marRight w:val="0"/>
      <w:marTop w:val="0"/>
      <w:marBottom w:val="0"/>
      <w:divBdr>
        <w:top w:val="none" w:sz="0" w:space="0" w:color="auto"/>
        <w:left w:val="none" w:sz="0" w:space="0" w:color="auto"/>
        <w:bottom w:val="none" w:sz="0" w:space="0" w:color="auto"/>
        <w:right w:val="none" w:sz="0" w:space="0" w:color="auto"/>
      </w:divBdr>
    </w:div>
    <w:div w:id="120003401">
      <w:bodyDiv w:val="1"/>
      <w:marLeft w:val="0"/>
      <w:marRight w:val="0"/>
      <w:marTop w:val="0"/>
      <w:marBottom w:val="0"/>
      <w:divBdr>
        <w:top w:val="none" w:sz="0" w:space="0" w:color="auto"/>
        <w:left w:val="none" w:sz="0" w:space="0" w:color="auto"/>
        <w:bottom w:val="none" w:sz="0" w:space="0" w:color="auto"/>
        <w:right w:val="none" w:sz="0" w:space="0" w:color="auto"/>
      </w:divBdr>
    </w:div>
    <w:div w:id="180970279">
      <w:bodyDiv w:val="1"/>
      <w:marLeft w:val="0"/>
      <w:marRight w:val="0"/>
      <w:marTop w:val="0"/>
      <w:marBottom w:val="0"/>
      <w:divBdr>
        <w:top w:val="none" w:sz="0" w:space="0" w:color="auto"/>
        <w:left w:val="none" w:sz="0" w:space="0" w:color="auto"/>
        <w:bottom w:val="none" w:sz="0" w:space="0" w:color="auto"/>
        <w:right w:val="none" w:sz="0" w:space="0" w:color="auto"/>
      </w:divBdr>
    </w:div>
    <w:div w:id="198903124">
      <w:bodyDiv w:val="1"/>
      <w:marLeft w:val="0"/>
      <w:marRight w:val="0"/>
      <w:marTop w:val="0"/>
      <w:marBottom w:val="0"/>
      <w:divBdr>
        <w:top w:val="none" w:sz="0" w:space="0" w:color="auto"/>
        <w:left w:val="none" w:sz="0" w:space="0" w:color="auto"/>
        <w:bottom w:val="none" w:sz="0" w:space="0" w:color="auto"/>
        <w:right w:val="none" w:sz="0" w:space="0" w:color="auto"/>
      </w:divBdr>
    </w:div>
    <w:div w:id="200635374">
      <w:bodyDiv w:val="1"/>
      <w:marLeft w:val="0"/>
      <w:marRight w:val="0"/>
      <w:marTop w:val="0"/>
      <w:marBottom w:val="0"/>
      <w:divBdr>
        <w:top w:val="none" w:sz="0" w:space="0" w:color="auto"/>
        <w:left w:val="none" w:sz="0" w:space="0" w:color="auto"/>
        <w:bottom w:val="none" w:sz="0" w:space="0" w:color="auto"/>
        <w:right w:val="none" w:sz="0" w:space="0" w:color="auto"/>
      </w:divBdr>
    </w:div>
    <w:div w:id="208687403">
      <w:bodyDiv w:val="1"/>
      <w:marLeft w:val="0"/>
      <w:marRight w:val="0"/>
      <w:marTop w:val="0"/>
      <w:marBottom w:val="0"/>
      <w:divBdr>
        <w:top w:val="none" w:sz="0" w:space="0" w:color="auto"/>
        <w:left w:val="none" w:sz="0" w:space="0" w:color="auto"/>
        <w:bottom w:val="none" w:sz="0" w:space="0" w:color="auto"/>
        <w:right w:val="none" w:sz="0" w:space="0" w:color="auto"/>
      </w:divBdr>
    </w:div>
    <w:div w:id="244874469">
      <w:bodyDiv w:val="1"/>
      <w:marLeft w:val="0"/>
      <w:marRight w:val="0"/>
      <w:marTop w:val="0"/>
      <w:marBottom w:val="0"/>
      <w:divBdr>
        <w:top w:val="none" w:sz="0" w:space="0" w:color="auto"/>
        <w:left w:val="none" w:sz="0" w:space="0" w:color="auto"/>
        <w:bottom w:val="none" w:sz="0" w:space="0" w:color="auto"/>
        <w:right w:val="none" w:sz="0" w:space="0" w:color="auto"/>
      </w:divBdr>
    </w:div>
    <w:div w:id="256448118">
      <w:bodyDiv w:val="1"/>
      <w:marLeft w:val="0"/>
      <w:marRight w:val="0"/>
      <w:marTop w:val="0"/>
      <w:marBottom w:val="0"/>
      <w:divBdr>
        <w:top w:val="none" w:sz="0" w:space="0" w:color="auto"/>
        <w:left w:val="none" w:sz="0" w:space="0" w:color="auto"/>
        <w:bottom w:val="none" w:sz="0" w:space="0" w:color="auto"/>
        <w:right w:val="none" w:sz="0" w:space="0" w:color="auto"/>
      </w:divBdr>
    </w:div>
    <w:div w:id="269558312">
      <w:bodyDiv w:val="1"/>
      <w:marLeft w:val="0"/>
      <w:marRight w:val="0"/>
      <w:marTop w:val="0"/>
      <w:marBottom w:val="0"/>
      <w:divBdr>
        <w:top w:val="none" w:sz="0" w:space="0" w:color="auto"/>
        <w:left w:val="none" w:sz="0" w:space="0" w:color="auto"/>
        <w:bottom w:val="none" w:sz="0" w:space="0" w:color="auto"/>
        <w:right w:val="none" w:sz="0" w:space="0" w:color="auto"/>
      </w:divBdr>
    </w:div>
    <w:div w:id="321086045">
      <w:bodyDiv w:val="1"/>
      <w:marLeft w:val="0"/>
      <w:marRight w:val="0"/>
      <w:marTop w:val="0"/>
      <w:marBottom w:val="0"/>
      <w:divBdr>
        <w:top w:val="none" w:sz="0" w:space="0" w:color="auto"/>
        <w:left w:val="none" w:sz="0" w:space="0" w:color="auto"/>
        <w:bottom w:val="none" w:sz="0" w:space="0" w:color="auto"/>
        <w:right w:val="none" w:sz="0" w:space="0" w:color="auto"/>
      </w:divBdr>
    </w:div>
    <w:div w:id="322198365">
      <w:bodyDiv w:val="1"/>
      <w:marLeft w:val="0"/>
      <w:marRight w:val="0"/>
      <w:marTop w:val="0"/>
      <w:marBottom w:val="0"/>
      <w:divBdr>
        <w:top w:val="none" w:sz="0" w:space="0" w:color="auto"/>
        <w:left w:val="none" w:sz="0" w:space="0" w:color="auto"/>
        <w:bottom w:val="none" w:sz="0" w:space="0" w:color="auto"/>
        <w:right w:val="none" w:sz="0" w:space="0" w:color="auto"/>
      </w:divBdr>
    </w:div>
    <w:div w:id="326440894">
      <w:bodyDiv w:val="1"/>
      <w:marLeft w:val="0"/>
      <w:marRight w:val="0"/>
      <w:marTop w:val="0"/>
      <w:marBottom w:val="0"/>
      <w:divBdr>
        <w:top w:val="none" w:sz="0" w:space="0" w:color="auto"/>
        <w:left w:val="none" w:sz="0" w:space="0" w:color="auto"/>
        <w:bottom w:val="none" w:sz="0" w:space="0" w:color="auto"/>
        <w:right w:val="none" w:sz="0" w:space="0" w:color="auto"/>
      </w:divBdr>
    </w:div>
    <w:div w:id="331682503">
      <w:bodyDiv w:val="1"/>
      <w:marLeft w:val="0"/>
      <w:marRight w:val="0"/>
      <w:marTop w:val="0"/>
      <w:marBottom w:val="0"/>
      <w:divBdr>
        <w:top w:val="none" w:sz="0" w:space="0" w:color="auto"/>
        <w:left w:val="none" w:sz="0" w:space="0" w:color="auto"/>
        <w:bottom w:val="none" w:sz="0" w:space="0" w:color="auto"/>
        <w:right w:val="none" w:sz="0" w:space="0" w:color="auto"/>
      </w:divBdr>
    </w:div>
    <w:div w:id="341858681">
      <w:bodyDiv w:val="1"/>
      <w:marLeft w:val="0"/>
      <w:marRight w:val="0"/>
      <w:marTop w:val="0"/>
      <w:marBottom w:val="0"/>
      <w:divBdr>
        <w:top w:val="none" w:sz="0" w:space="0" w:color="auto"/>
        <w:left w:val="none" w:sz="0" w:space="0" w:color="auto"/>
        <w:bottom w:val="none" w:sz="0" w:space="0" w:color="auto"/>
        <w:right w:val="none" w:sz="0" w:space="0" w:color="auto"/>
      </w:divBdr>
    </w:div>
    <w:div w:id="353384603">
      <w:bodyDiv w:val="1"/>
      <w:marLeft w:val="0"/>
      <w:marRight w:val="0"/>
      <w:marTop w:val="0"/>
      <w:marBottom w:val="0"/>
      <w:divBdr>
        <w:top w:val="none" w:sz="0" w:space="0" w:color="auto"/>
        <w:left w:val="none" w:sz="0" w:space="0" w:color="auto"/>
        <w:bottom w:val="none" w:sz="0" w:space="0" w:color="auto"/>
        <w:right w:val="none" w:sz="0" w:space="0" w:color="auto"/>
      </w:divBdr>
    </w:div>
    <w:div w:id="356661195">
      <w:bodyDiv w:val="1"/>
      <w:marLeft w:val="0"/>
      <w:marRight w:val="0"/>
      <w:marTop w:val="0"/>
      <w:marBottom w:val="0"/>
      <w:divBdr>
        <w:top w:val="none" w:sz="0" w:space="0" w:color="auto"/>
        <w:left w:val="none" w:sz="0" w:space="0" w:color="auto"/>
        <w:bottom w:val="none" w:sz="0" w:space="0" w:color="auto"/>
        <w:right w:val="none" w:sz="0" w:space="0" w:color="auto"/>
      </w:divBdr>
    </w:div>
    <w:div w:id="363478371">
      <w:bodyDiv w:val="1"/>
      <w:marLeft w:val="0"/>
      <w:marRight w:val="0"/>
      <w:marTop w:val="0"/>
      <w:marBottom w:val="0"/>
      <w:divBdr>
        <w:top w:val="none" w:sz="0" w:space="0" w:color="auto"/>
        <w:left w:val="none" w:sz="0" w:space="0" w:color="auto"/>
        <w:bottom w:val="none" w:sz="0" w:space="0" w:color="auto"/>
        <w:right w:val="none" w:sz="0" w:space="0" w:color="auto"/>
      </w:divBdr>
    </w:div>
    <w:div w:id="370570406">
      <w:bodyDiv w:val="1"/>
      <w:marLeft w:val="0"/>
      <w:marRight w:val="0"/>
      <w:marTop w:val="0"/>
      <w:marBottom w:val="0"/>
      <w:divBdr>
        <w:top w:val="none" w:sz="0" w:space="0" w:color="auto"/>
        <w:left w:val="none" w:sz="0" w:space="0" w:color="auto"/>
        <w:bottom w:val="none" w:sz="0" w:space="0" w:color="auto"/>
        <w:right w:val="none" w:sz="0" w:space="0" w:color="auto"/>
      </w:divBdr>
    </w:div>
    <w:div w:id="372579008">
      <w:bodyDiv w:val="1"/>
      <w:marLeft w:val="0"/>
      <w:marRight w:val="0"/>
      <w:marTop w:val="0"/>
      <w:marBottom w:val="0"/>
      <w:divBdr>
        <w:top w:val="none" w:sz="0" w:space="0" w:color="auto"/>
        <w:left w:val="none" w:sz="0" w:space="0" w:color="auto"/>
        <w:bottom w:val="none" w:sz="0" w:space="0" w:color="auto"/>
        <w:right w:val="none" w:sz="0" w:space="0" w:color="auto"/>
      </w:divBdr>
    </w:div>
    <w:div w:id="396055545">
      <w:bodyDiv w:val="1"/>
      <w:marLeft w:val="0"/>
      <w:marRight w:val="0"/>
      <w:marTop w:val="0"/>
      <w:marBottom w:val="0"/>
      <w:divBdr>
        <w:top w:val="none" w:sz="0" w:space="0" w:color="auto"/>
        <w:left w:val="none" w:sz="0" w:space="0" w:color="auto"/>
        <w:bottom w:val="none" w:sz="0" w:space="0" w:color="auto"/>
        <w:right w:val="none" w:sz="0" w:space="0" w:color="auto"/>
      </w:divBdr>
    </w:div>
    <w:div w:id="398410276">
      <w:bodyDiv w:val="1"/>
      <w:marLeft w:val="0"/>
      <w:marRight w:val="0"/>
      <w:marTop w:val="0"/>
      <w:marBottom w:val="0"/>
      <w:divBdr>
        <w:top w:val="none" w:sz="0" w:space="0" w:color="auto"/>
        <w:left w:val="none" w:sz="0" w:space="0" w:color="auto"/>
        <w:bottom w:val="none" w:sz="0" w:space="0" w:color="auto"/>
        <w:right w:val="none" w:sz="0" w:space="0" w:color="auto"/>
      </w:divBdr>
    </w:div>
    <w:div w:id="429131536">
      <w:bodyDiv w:val="1"/>
      <w:marLeft w:val="0"/>
      <w:marRight w:val="0"/>
      <w:marTop w:val="0"/>
      <w:marBottom w:val="0"/>
      <w:divBdr>
        <w:top w:val="none" w:sz="0" w:space="0" w:color="auto"/>
        <w:left w:val="none" w:sz="0" w:space="0" w:color="auto"/>
        <w:bottom w:val="none" w:sz="0" w:space="0" w:color="auto"/>
        <w:right w:val="none" w:sz="0" w:space="0" w:color="auto"/>
      </w:divBdr>
    </w:div>
    <w:div w:id="461002287">
      <w:bodyDiv w:val="1"/>
      <w:marLeft w:val="0"/>
      <w:marRight w:val="0"/>
      <w:marTop w:val="0"/>
      <w:marBottom w:val="0"/>
      <w:divBdr>
        <w:top w:val="none" w:sz="0" w:space="0" w:color="auto"/>
        <w:left w:val="none" w:sz="0" w:space="0" w:color="auto"/>
        <w:bottom w:val="none" w:sz="0" w:space="0" w:color="auto"/>
        <w:right w:val="none" w:sz="0" w:space="0" w:color="auto"/>
      </w:divBdr>
    </w:div>
    <w:div w:id="495994366">
      <w:bodyDiv w:val="1"/>
      <w:marLeft w:val="0"/>
      <w:marRight w:val="0"/>
      <w:marTop w:val="0"/>
      <w:marBottom w:val="0"/>
      <w:divBdr>
        <w:top w:val="none" w:sz="0" w:space="0" w:color="auto"/>
        <w:left w:val="none" w:sz="0" w:space="0" w:color="auto"/>
        <w:bottom w:val="none" w:sz="0" w:space="0" w:color="auto"/>
        <w:right w:val="none" w:sz="0" w:space="0" w:color="auto"/>
      </w:divBdr>
    </w:div>
    <w:div w:id="498274067">
      <w:bodyDiv w:val="1"/>
      <w:marLeft w:val="0"/>
      <w:marRight w:val="0"/>
      <w:marTop w:val="0"/>
      <w:marBottom w:val="0"/>
      <w:divBdr>
        <w:top w:val="none" w:sz="0" w:space="0" w:color="auto"/>
        <w:left w:val="none" w:sz="0" w:space="0" w:color="auto"/>
        <w:bottom w:val="none" w:sz="0" w:space="0" w:color="auto"/>
        <w:right w:val="none" w:sz="0" w:space="0" w:color="auto"/>
      </w:divBdr>
    </w:div>
    <w:div w:id="498548092">
      <w:bodyDiv w:val="1"/>
      <w:marLeft w:val="0"/>
      <w:marRight w:val="0"/>
      <w:marTop w:val="0"/>
      <w:marBottom w:val="0"/>
      <w:divBdr>
        <w:top w:val="none" w:sz="0" w:space="0" w:color="auto"/>
        <w:left w:val="none" w:sz="0" w:space="0" w:color="auto"/>
        <w:bottom w:val="none" w:sz="0" w:space="0" w:color="auto"/>
        <w:right w:val="none" w:sz="0" w:space="0" w:color="auto"/>
      </w:divBdr>
    </w:div>
    <w:div w:id="546572773">
      <w:bodyDiv w:val="1"/>
      <w:marLeft w:val="0"/>
      <w:marRight w:val="0"/>
      <w:marTop w:val="0"/>
      <w:marBottom w:val="0"/>
      <w:divBdr>
        <w:top w:val="none" w:sz="0" w:space="0" w:color="auto"/>
        <w:left w:val="none" w:sz="0" w:space="0" w:color="auto"/>
        <w:bottom w:val="none" w:sz="0" w:space="0" w:color="auto"/>
        <w:right w:val="none" w:sz="0" w:space="0" w:color="auto"/>
      </w:divBdr>
    </w:div>
    <w:div w:id="547105541">
      <w:bodyDiv w:val="1"/>
      <w:marLeft w:val="0"/>
      <w:marRight w:val="0"/>
      <w:marTop w:val="0"/>
      <w:marBottom w:val="0"/>
      <w:divBdr>
        <w:top w:val="none" w:sz="0" w:space="0" w:color="auto"/>
        <w:left w:val="none" w:sz="0" w:space="0" w:color="auto"/>
        <w:bottom w:val="none" w:sz="0" w:space="0" w:color="auto"/>
        <w:right w:val="none" w:sz="0" w:space="0" w:color="auto"/>
      </w:divBdr>
    </w:div>
    <w:div w:id="558202604">
      <w:bodyDiv w:val="1"/>
      <w:marLeft w:val="0"/>
      <w:marRight w:val="0"/>
      <w:marTop w:val="0"/>
      <w:marBottom w:val="0"/>
      <w:divBdr>
        <w:top w:val="none" w:sz="0" w:space="0" w:color="auto"/>
        <w:left w:val="none" w:sz="0" w:space="0" w:color="auto"/>
        <w:bottom w:val="none" w:sz="0" w:space="0" w:color="auto"/>
        <w:right w:val="none" w:sz="0" w:space="0" w:color="auto"/>
      </w:divBdr>
    </w:div>
    <w:div w:id="567765546">
      <w:bodyDiv w:val="1"/>
      <w:marLeft w:val="0"/>
      <w:marRight w:val="0"/>
      <w:marTop w:val="0"/>
      <w:marBottom w:val="0"/>
      <w:divBdr>
        <w:top w:val="none" w:sz="0" w:space="0" w:color="auto"/>
        <w:left w:val="none" w:sz="0" w:space="0" w:color="auto"/>
        <w:bottom w:val="none" w:sz="0" w:space="0" w:color="auto"/>
        <w:right w:val="none" w:sz="0" w:space="0" w:color="auto"/>
      </w:divBdr>
    </w:div>
    <w:div w:id="574246703">
      <w:bodyDiv w:val="1"/>
      <w:marLeft w:val="0"/>
      <w:marRight w:val="0"/>
      <w:marTop w:val="0"/>
      <w:marBottom w:val="0"/>
      <w:divBdr>
        <w:top w:val="none" w:sz="0" w:space="0" w:color="auto"/>
        <w:left w:val="none" w:sz="0" w:space="0" w:color="auto"/>
        <w:bottom w:val="none" w:sz="0" w:space="0" w:color="auto"/>
        <w:right w:val="none" w:sz="0" w:space="0" w:color="auto"/>
      </w:divBdr>
    </w:div>
    <w:div w:id="575363784">
      <w:bodyDiv w:val="1"/>
      <w:marLeft w:val="0"/>
      <w:marRight w:val="0"/>
      <w:marTop w:val="0"/>
      <w:marBottom w:val="0"/>
      <w:divBdr>
        <w:top w:val="none" w:sz="0" w:space="0" w:color="auto"/>
        <w:left w:val="none" w:sz="0" w:space="0" w:color="auto"/>
        <w:bottom w:val="none" w:sz="0" w:space="0" w:color="auto"/>
        <w:right w:val="none" w:sz="0" w:space="0" w:color="auto"/>
      </w:divBdr>
    </w:div>
    <w:div w:id="593393806">
      <w:bodyDiv w:val="1"/>
      <w:marLeft w:val="0"/>
      <w:marRight w:val="0"/>
      <w:marTop w:val="0"/>
      <w:marBottom w:val="0"/>
      <w:divBdr>
        <w:top w:val="none" w:sz="0" w:space="0" w:color="auto"/>
        <w:left w:val="none" w:sz="0" w:space="0" w:color="auto"/>
        <w:bottom w:val="none" w:sz="0" w:space="0" w:color="auto"/>
        <w:right w:val="none" w:sz="0" w:space="0" w:color="auto"/>
      </w:divBdr>
    </w:div>
    <w:div w:id="619267522">
      <w:bodyDiv w:val="1"/>
      <w:marLeft w:val="0"/>
      <w:marRight w:val="0"/>
      <w:marTop w:val="0"/>
      <w:marBottom w:val="0"/>
      <w:divBdr>
        <w:top w:val="none" w:sz="0" w:space="0" w:color="auto"/>
        <w:left w:val="none" w:sz="0" w:space="0" w:color="auto"/>
        <w:bottom w:val="none" w:sz="0" w:space="0" w:color="auto"/>
        <w:right w:val="none" w:sz="0" w:space="0" w:color="auto"/>
      </w:divBdr>
    </w:div>
    <w:div w:id="620647928">
      <w:bodyDiv w:val="1"/>
      <w:marLeft w:val="0"/>
      <w:marRight w:val="0"/>
      <w:marTop w:val="0"/>
      <w:marBottom w:val="0"/>
      <w:divBdr>
        <w:top w:val="none" w:sz="0" w:space="0" w:color="auto"/>
        <w:left w:val="none" w:sz="0" w:space="0" w:color="auto"/>
        <w:bottom w:val="none" w:sz="0" w:space="0" w:color="auto"/>
        <w:right w:val="none" w:sz="0" w:space="0" w:color="auto"/>
      </w:divBdr>
    </w:div>
    <w:div w:id="622225188">
      <w:bodyDiv w:val="1"/>
      <w:marLeft w:val="0"/>
      <w:marRight w:val="0"/>
      <w:marTop w:val="0"/>
      <w:marBottom w:val="0"/>
      <w:divBdr>
        <w:top w:val="none" w:sz="0" w:space="0" w:color="auto"/>
        <w:left w:val="none" w:sz="0" w:space="0" w:color="auto"/>
        <w:bottom w:val="none" w:sz="0" w:space="0" w:color="auto"/>
        <w:right w:val="none" w:sz="0" w:space="0" w:color="auto"/>
      </w:divBdr>
    </w:div>
    <w:div w:id="630863332">
      <w:bodyDiv w:val="1"/>
      <w:marLeft w:val="0"/>
      <w:marRight w:val="0"/>
      <w:marTop w:val="0"/>
      <w:marBottom w:val="0"/>
      <w:divBdr>
        <w:top w:val="none" w:sz="0" w:space="0" w:color="auto"/>
        <w:left w:val="none" w:sz="0" w:space="0" w:color="auto"/>
        <w:bottom w:val="none" w:sz="0" w:space="0" w:color="auto"/>
        <w:right w:val="none" w:sz="0" w:space="0" w:color="auto"/>
      </w:divBdr>
    </w:div>
    <w:div w:id="681669453">
      <w:bodyDiv w:val="1"/>
      <w:marLeft w:val="0"/>
      <w:marRight w:val="0"/>
      <w:marTop w:val="0"/>
      <w:marBottom w:val="0"/>
      <w:divBdr>
        <w:top w:val="none" w:sz="0" w:space="0" w:color="auto"/>
        <w:left w:val="none" w:sz="0" w:space="0" w:color="auto"/>
        <w:bottom w:val="none" w:sz="0" w:space="0" w:color="auto"/>
        <w:right w:val="none" w:sz="0" w:space="0" w:color="auto"/>
      </w:divBdr>
    </w:div>
    <w:div w:id="723678569">
      <w:bodyDiv w:val="1"/>
      <w:marLeft w:val="0"/>
      <w:marRight w:val="0"/>
      <w:marTop w:val="0"/>
      <w:marBottom w:val="0"/>
      <w:divBdr>
        <w:top w:val="none" w:sz="0" w:space="0" w:color="auto"/>
        <w:left w:val="none" w:sz="0" w:space="0" w:color="auto"/>
        <w:bottom w:val="none" w:sz="0" w:space="0" w:color="auto"/>
        <w:right w:val="none" w:sz="0" w:space="0" w:color="auto"/>
      </w:divBdr>
    </w:div>
    <w:div w:id="765150875">
      <w:bodyDiv w:val="1"/>
      <w:marLeft w:val="0"/>
      <w:marRight w:val="0"/>
      <w:marTop w:val="0"/>
      <w:marBottom w:val="0"/>
      <w:divBdr>
        <w:top w:val="none" w:sz="0" w:space="0" w:color="auto"/>
        <w:left w:val="none" w:sz="0" w:space="0" w:color="auto"/>
        <w:bottom w:val="none" w:sz="0" w:space="0" w:color="auto"/>
        <w:right w:val="none" w:sz="0" w:space="0" w:color="auto"/>
      </w:divBdr>
    </w:div>
    <w:div w:id="767846544">
      <w:bodyDiv w:val="1"/>
      <w:marLeft w:val="0"/>
      <w:marRight w:val="0"/>
      <w:marTop w:val="0"/>
      <w:marBottom w:val="0"/>
      <w:divBdr>
        <w:top w:val="none" w:sz="0" w:space="0" w:color="auto"/>
        <w:left w:val="none" w:sz="0" w:space="0" w:color="auto"/>
        <w:bottom w:val="none" w:sz="0" w:space="0" w:color="auto"/>
        <w:right w:val="none" w:sz="0" w:space="0" w:color="auto"/>
      </w:divBdr>
    </w:div>
    <w:div w:id="807742381">
      <w:bodyDiv w:val="1"/>
      <w:marLeft w:val="0"/>
      <w:marRight w:val="0"/>
      <w:marTop w:val="0"/>
      <w:marBottom w:val="0"/>
      <w:divBdr>
        <w:top w:val="none" w:sz="0" w:space="0" w:color="auto"/>
        <w:left w:val="none" w:sz="0" w:space="0" w:color="auto"/>
        <w:bottom w:val="none" w:sz="0" w:space="0" w:color="auto"/>
        <w:right w:val="none" w:sz="0" w:space="0" w:color="auto"/>
      </w:divBdr>
    </w:div>
    <w:div w:id="843742927">
      <w:bodyDiv w:val="1"/>
      <w:marLeft w:val="0"/>
      <w:marRight w:val="0"/>
      <w:marTop w:val="0"/>
      <w:marBottom w:val="0"/>
      <w:divBdr>
        <w:top w:val="none" w:sz="0" w:space="0" w:color="auto"/>
        <w:left w:val="none" w:sz="0" w:space="0" w:color="auto"/>
        <w:bottom w:val="none" w:sz="0" w:space="0" w:color="auto"/>
        <w:right w:val="none" w:sz="0" w:space="0" w:color="auto"/>
      </w:divBdr>
    </w:div>
    <w:div w:id="865368637">
      <w:bodyDiv w:val="1"/>
      <w:marLeft w:val="0"/>
      <w:marRight w:val="0"/>
      <w:marTop w:val="0"/>
      <w:marBottom w:val="0"/>
      <w:divBdr>
        <w:top w:val="none" w:sz="0" w:space="0" w:color="auto"/>
        <w:left w:val="none" w:sz="0" w:space="0" w:color="auto"/>
        <w:bottom w:val="none" w:sz="0" w:space="0" w:color="auto"/>
        <w:right w:val="none" w:sz="0" w:space="0" w:color="auto"/>
      </w:divBdr>
    </w:div>
    <w:div w:id="889465118">
      <w:bodyDiv w:val="1"/>
      <w:marLeft w:val="0"/>
      <w:marRight w:val="0"/>
      <w:marTop w:val="0"/>
      <w:marBottom w:val="0"/>
      <w:divBdr>
        <w:top w:val="none" w:sz="0" w:space="0" w:color="auto"/>
        <w:left w:val="none" w:sz="0" w:space="0" w:color="auto"/>
        <w:bottom w:val="none" w:sz="0" w:space="0" w:color="auto"/>
        <w:right w:val="none" w:sz="0" w:space="0" w:color="auto"/>
      </w:divBdr>
    </w:div>
    <w:div w:id="889995292">
      <w:bodyDiv w:val="1"/>
      <w:marLeft w:val="0"/>
      <w:marRight w:val="0"/>
      <w:marTop w:val="0"/>
      <w:marBottom w:val="0"/>
      <w:divBdr>
        <w:top w:val="none" w:sz="0" w:space="0" w:color="auto"/>
        <w:left w:val="none" w:sz="0" w:space="0" w:color="auto"/>
        <w:bottom w:val="none" w:sz="0" w:space="0" w:color="auto"/>
        <w:right w:val="none" w:sz="0" w:space="0" w:color="auto"/>
      </w:divBdr>
    </w:div>
    <w:div w:id="904604265">
      <w:bodyDiv w:val="1"/>
      <w:marLeft w:val="0"/>
      <w:marRight w:val="0"/>
      <w:marTop w:val="0"/>
      <w:marBottom w:val="0"/>
      <w:divBdr>
        <w:top w:val="none" w:sz="0" w:space="0" w:color="auto"/>
        <w:left w:val="none" w:sz="0" w:space="0" w:color="auto"/>
        <w:bottom w:val="none" w:sz="0" w:space="0" w:color="auto"/>
        <w:right w:val="none" w:sz="0" w:space="0" w:color="auto"/>
      </w:divBdr>
    </w:div>
    <w:div w:id="945231575">
      <w:bodyDiv w:val="1"/>
      <w:marLeft w:val="0"/>
      <w:marRight w:val="0"/>
      <w:marTop w:val="0"/>
      <w:marBottom w:val="0"/>
      <w:divBdr>
        <w:top w:val="none" w:sz="0" w:space="0" w:color="auto"/>
        <w:left w:val="none" w:sz="0" w:space="0" w:color="auto"/>
        <w:bottom w:val="none" w:sz="0" w:space="0" w:color="auto"/>
        <w:right w:val="none" w:sz="0" w:space="0" w:color="auto"/>
      </w:divBdr>
    </w:div>
    <w:div w:id="984431741">
      <w:bodyDiv w:val="1"/>
      <w:marLeft w:val="0"/>
      <w:marRight w:val="0"/>
      <w:marTop w:val="0"/>
      <w:marBottom w:val="0"/>
      <w:divBdr>
        <w:top w:val="none" w:sz="0" w:space="0" w:color="auto"/>
        <w:left w:val="none" w:sz="0" w:space="0" w:color="auto"/>
        <w:bottom w:val="none" w:sz="0" w:space="0" w:color="auto"/>
        <w:right w:val="none" w:sz="0" w:space="0" w:color="auto"/>
      </w:divBdr>
    </w:div>
    <w:div w:id="988827600">
      <w:bodyDiv w:val="1"/>
      <w:marLeft w:val="0"/>
      <w:marRight w:val="0"/>
      <w:marTop w:val="0"/>
      <w:marBottom w:val="0"/>
      <w:divBdr>
        <w:top w:val="none" w:sz="0" w:space="0" w:color="auto"/>
        <w:left w:val="none" w:sz="0" w:space="0" w:color="auto"/>
        <w:bottom w:val="none" w:sz="0" w:space="0" w:color="auto"/>
        <w:right w:val="none" w:sz="0" w:space="0" w:color="auto"/>
      </w:divBdr>
    </w:div>
    <w:div w:id="996151490">
      <w:bodyDiv w:val="1"/>
      <w:marLeft w:val="0"/>
      <w:marRight w:val="0"/>
      <w:marTop w:val="0"/>
      <w:marBottom w:val="0"/>
      <w:divBdr>
        <w:top w:val="none" w:sz="0" w:space="0" w:color="auto"/>
        <w:left w:val="none" w:sz="0" w:space="0" w:color="auto"/>
        <w:bottom w:val="none" w:sz="0" w:space="0" w:color="auto"/>
        <w:right w:val="none" w:sz="0" w:space="0" w:color="auto"/>
      </w:divBdr>
    </w:div>
    <w:div w:id="1000811624">
      <w:bodyDiv w:val="1"/>
      <w:marLeft w:val="0"/>
      <w:marRight w:val="0"/>
      <w:marTop w:val="0"/>
      <w:marBottom w:val="0"/>
      <w:divBdr>
        <w:top w:val="none" w:sz="0" w:space="0" w:color="auto"/>
        <w:left w:val="none" w:sz="0" w:space="0" w:color="auto"/>
        <w:bottom w:val="none" w:sz="0" w:space="0" w:color="auto"/>
        <w:right w:val="none" w:sz="0" w:space="0" w:color="auto"/>
      </w:divBdr>
    </w:div>
    <w:div w:id="1008092685">
      <w:bodyDiv w:val="1"/>
      <w:marLeft w:val="0"/>
      <w:marRight w:val="0"/>
      <w:marTop w:val="0"/>
      <w:marBottom w:val="0"/>
      <w:divBdr>
        <w:top w:val="none" w:sz="0" w:space="0" w:color="auto"/>
        <w:left w:val="none" w:sz="0" w:space="0" w:color="auto"/>
        <w:bottom w:val="none" w:sz="0" w:space="0" w:color="auto"/>
        <w:right w:val="none" w:sz="0" w:space="0" w:color="auto"/>
      </w:divBdr>
    </w:div>
    <w:div w:id="1027951833">
      <w:bodyDiv w:val="1"/>
      <w:marLeft w:val="0"/>
      <w:marRight w:val="0"/>
      <w:marTop w:val="0"/>
      <w:marBottom w:val="0"/>
      <w:divBdr>
        <w:top w:val="none" w:sz="0" w:space="0" w:color="auto"/>
        <w:left w:val="none" w:sz="0" w:space="0" w:color="auto"/>
        <w:bottom w:val="none" w:sz="0" w:space="0" w:color="auto"/>
        <w:right w:val="none" w:sz="0" w:space="0" w:color="auto"/>
      </w:divBdr>
    </w:div>
    <w:div w:id="1055159102">
      <w:bodyDiv w:val="1"/>
      <w:marLeft w:val="0"/>
      <w:marRight w:val="0"/>
      <w:marTop w:val="0"/>
      <w:marBottom w:val="0"/>
      <w:divBdr>
        <w:top w:val="none" w:sz="0" w:space="0" w:color="auto"/>
        <w:left w:val="none" w:sz="0" w:space="0" w:color="auto"/>
        <w:bottom w:val="none" w:sz="0" w:space="0" w:color="auto"/>
        <w:right w:val="none" w:sz="0" w:space="0" w:color="auto"/>
      </w:divBdr>
    </w:div>
    <w:div w:id="1088387199">
      <w:bodyDiv w:val="1"/>
      <w:marLeft w:val="0"/>
      <w:marRight w:val="0"/>
      <w:marTop w:val="0"/>
      <w:marBottom w:val="0"/>
      <w:divBdr>
        <w:top w:val="none" w:sz="0" w:space="0" w:color="auto"/>
        <w:left w:val="none" w:sz="0" w:space="0" w:color="auto"/>
        <w:bottom w:val="none" w:sz="0" w:space="0" w:color="auto"/>
        <w:right w:val="none" w:sz="0" w:space="0" w:color="auto"/>
      </w:divBdr>
    </w:div>
    <w:div w:id="1100878866">
      <w:bodyDiv w:val="1"/>
      <w:marLeft w:val="0"/>
      <w:marRight w:val="0"/>
      <w:marTop w:val="0"/>
      <w:marBottom w:val="0"/>
      <w:divBdr>
        <w:top w:val="none" w:sz="0" w:space="0" w:color="auto"/>
        <w:left w:val="none" w:sz="0" w:space="0" w:color="auto"/>
        <w:bottom w:val="none" w:sz="0" w:space="0" w:color="auto"/>
        <w:right w:val="none" w:sz="0" w:space="0" w:color="auto"/>
      </w:divBdr>
    </w:div>
    <w:div w:id="1115516923">
      <w:bodyDiv w:val="1"/>
      <w:marLeft w:val="0"/>
      <w:marRight w:val="0"/>
      <w:marTop w:val="0"/>
      <w:marBottom w:val="0"/>
      <w:divBdr>
        <w:top w:val="none" w:sz="0" w:space="0" w:color="auto"/>
        <w:left w:val="none" w:sz="0" w:space="0" w:color="auto"/>
        <w:bottom w:val="none" w:sz="0" w:space="0" w:color="auto"/>
        <w:right w:val="none" w:sz="0" w:space="0" w:color="auto"/>
      </w:divBdr>
    </w:div>
    <w:div w:id="1129200476">
      <w:bodyDiv w:val="1"/>
      <w:marLeft w:val="0"/>
      <w:marRight w:val="0"/>
      <w:marTop w:val="0"/>
      <w:marBottom w:val="0"/>
      <w:divBdr>
        <w:top w:val="none" w:sz="0" w:space="0" w:color="auto"/>
        <w:left w:val="none" w:sz="0" w:space="0" w:color="auto"/>
        <w:bottom w:val="none" w:sz="0" w:space="0" w:color="auto"/>
        <w:right w:val="none" w:sz="0" w:space="0" w:color="auto"/>
      </w:divBdr>
    </w:div>
    <w:div w:id="1157763119">
      <w:bodyDiv w:val="1"/>
      <w:marLeft w:val="0"/>
      <w:marRight w:val="0"/>
      <w:marTop w:val="0"/>
      <w:marBottom w:val="0"/>
      <w:divBdr>
        <w:top w:val="none" w:sz="0" w:space="0" w:color="auto"/>
        <w:left w:val="none" w:sz="0" w:space="0" w:color="auto"/>
        <w:bottom w:val="none" w:sz="0" w:space="0" w:color="auto"/>
        <w:right w:val="none" w:sz="0" w:space="0" w:color="auto"/>
      </w:divBdr>
    </w:div>
    <w:div w:id="1192760651">
      <w:bodyDiv w:val="1"/>
      <w:marLeft w:val="0"/>
      <w:marRight w:val="0"/>
      <w:marTop w:val="0"/>
      <w:marBottom w:val="0"/>
      <w:divBdr>
        <w:top w:val="none" w:sz="0" w:space="0" w:color="auto"/>
        <w:left w:val="none" w:sz="0" w:space="0" w:color="auto"/>
        <w:bottom w:val="none" w:sz="0" w:space="0" w:color="auto"/>
        <w:right w:val="none" w:sz="0" w:space="0" w:color="auto"/>
      </w:divBdr>
    </w:div>
    <w:div w:id="1209221068">
      <w:bodyDiv w:val="1"/>
      <w:marLeft w:val="0"/>
      <w:marRight w:val="0"/>
      <w:marTop w:val="0"/>
      <w:marBottom w:val="0"/>
      <w:divBdr>
        <w:top w:val="none" w:sz="0" w:space="0" w:color="auto"/>
        <w:left w:val="none" w:sz="0" w:space="0" w:color="auto"/>
        <w:bottom w:val="none" w:sz="0" w:space="0" w:color="auto"/>
        <w:right w:val="none" w:sz="0" w:space="0" w:color="auto"/>
      </w:divBdr>
    </w:div>
    <w:div w:id="1214075078">
      <w:bodyDiv w:val="1"/>
      <w:marLeft w:val="0"/>
      <w:marRight w:val="0"/>
      <w:marTop w:val="0"/>
      <w:marBottom w:val="0"/>
      <w:divBdr>
        <w:top w:val="none" w:sz="0" w:space="0" w:color="auto"/>
        <w:left w:val="none" w:sz="0" w:space="0" w:color="auto"/>
        <w:bottom w:val="none" w:sz="0" w:space="0" w:color="auto"/>
        <w:right w:val="none" w:sz="0" w:space="0" w:color="auto"/>
      </w:divBdr>
    </w:div>
    <w:div w:id="1239317995">
      <w:bodyDiv w:val="1"/>
      <w:marLeft w:val="0"/>
      <w:marRight w:val="0"/>
      <w:marTop w:val="0"/>
      <w:marBottom w:val="0"/>
      <w:divBdr>
        <w:top w:val="none" w:sz="0" w:space="0" w:color="auto"/>
        <w:left w:val="none" w:sz="0" w:space="0" w:color="auto"/>
        <w:bottom w:val="none" w:sz="0" w:space="0" w:color="auto"/>
        <w:right w:val="none" w:sz="0" w:space="0" w:color="auto"/>
      </w:divBdr>
    </w:div>
    <w:div w:id="1240020446">
      <w:bodyDiv w:val="1"/>
      <w:marLeft w:val="0"/>
      <w:marRight w:val="0"/>
      <w:marTop w:val="0"/>
      <w:marBottom w:val="0"/>
      <w:divBdr>
        <w:top w:val="none" w:sz="0" w:space="0" w:color="auto"/>
        <w:left w:val="none" w:sz="0" w:space="0" w:color="auto"/>
        <w:bottom w:val="none" w:sz="0" w:space="0" w:color="auto"/>
        <w:right w:val="none" w:sz="0" w:space="0" w:color="auto"/>
      </w:divBdr>
    </w:div>
    <w:div w:id="1254511321">
      <w:bodyDiv w:val="1"/>
      <w:marLeft w:val="0"/>
      <w:marRight w:val="0"/>
      <w:marTop w:val="0"/>
      <w:marBottom w:val="0"/>
      <w:divBdr>
        <w:top w:val="none" w:sz="0" w:space="0" w:color="auto"/>
        <w:left w:val="none" w:sz="0" w:space="0" w:color="auto"/>
        <w:bottom w:val="none" w:sz="0" w:space="0" w:color="auto"/>
        <w:right w:val="none" w:sz="0" w:space="0" w:color="auto"/>
      </w:divBdr>
    </w:div>
    <w:div w:id="1257858298">
      <w:bodyDiv w:val="1"/>
      <w:marLeft w:val="0"/>
      <w:marRight w:val="0"/>
      <w:marTop w:val="0"/>
      <w:marBottom w:val="0"/>
      <w:divBdr>
        <w:top w:val="none" w:sz="0" w:space="0" w:color="auto"/>
        <w:left w:val="none" w:sz="0" w:space="0" w:color="auto"/>
        <w:bottom w:val="none" w:sz="0" w:space="0" w:color="auto"/>
        <w:right w:val="none" w:sz="0" w:space="0" w:color="auto"/>
      </w:divBdr>
    </w:div>
    <w:div w:id="1263298795">
      <w:bodyDiv w:val="1"/>
      <w:marLeft w:val="0"/>
      <w:marRight w:val="0"/>
      <w:marTop w:val="0"/>
      <w:marBottom w:val="0"/>
      <w:divBdr>
        <w:top w:val="none" w:sz="0" w:space="0" w:color="auto"/>
        <w:left w:val="none" w:sz="0" w:space="0" w:color="auto"/>
        <w:bottom w:val="none" w:sz="0" w:space="0" w:color="auto"/>
        <w:right w:val="none" w:sz="0" w:space="0" w:color="auto"/>
      </w:divBdr>
    </w:div>
    <w:div w:id="1288507379">
      <w:bodyDiv w:val="1"/>
      <w:marLeft w:val="0"/>
      <w:marRight w:val="0"/>
      <w:marTop w:val="0"/>
      <w:marBottom w:val="0"/>
      <w:divBdr>
        <w:top w:val="none" w:sz="0" w:space="0" w:color="auto"/>
        <w:left w:val="none" w:sz="0" w:space="0" w:color="auto"/>
        <w:bottom w:val="none" w:sz="0" w:space="0" w:color="auto"/>
        <w:right w:val="none" w:sz="0" w:space="0" w:color="auto"/>
      </w:divBdr>
    </w:div>
    <w:div w:id="1291597211">
      <w:bodyDiv w:val="1"/>
      <w:marLeft w:val="0"/>
      <w:marRight w:val="0"/>
      <w:marTop w:val="0"/>
      <w:marBottom w:val="0"/>
      <w:divBdr>
        <w:top w:val="none" w:sz="0" w:space="0" w:color="auto"/>
        <w:left w:val="none" w:sz="0" w:space="0" w:color="auto"/>
        <w:bottom w:val="none" w:sz="0" w:space="0" w:color="auto"/>
        <w:right w:val="none" w:sz="0" w:space="0" w:color="auto"/>
      </w:divBdr>
    </w:div>
    <w:div w:id="1311908226">
      <w:bodyDiv w:val="1"/>
      <w:marLeft w:val="0"/>
      <w:marRight w:val="0"/>
      <w:marTop w:val="0"/>
      <w:marBottom w:val="0"/>
      <w:divBdr>
        <w:top w:val="none" w:sz="0" w:space="0" w:color="auto"/>
        <w:left w:val="none" w:sz="0" w:space="0" w:color="auto"/>
        <w:bottom w:val="none" w:sz="0" w:space="0" w:color="auto"/>
        <w:right w:val="none" w:sz="0" w:space="0" w:color="auto"/>
      </w:divBdr>
    </w:div>
    <w:div w:id="1319385832">
      <w:bodyDiv w:val="1"/>
      <w:marLeft w:val="0"/>
      <w:marRight w:val="0"/>
      <w:marTop w:val="0"/>
      <w:marBottom w:val="0"/>
      <w:divBdr>
        <w:top w:val="none" w:sz="0" w:space="0" w:color="auto"/>
        <w:left w:val="none" w:sz="0" w:space="0" w:color="auto"/>
        <w:bottom w:val="none" w:sz="0" w:space="0" w:color="auto"/>
        <w:right w:val="none" w:sz="0" w:space="0" w:color="auto"/>
      </w:divBdr>
    </w:div>
    <w:div w:id="1363705461">
      <w:bodyDiv w:val="1"/>
      <w:marLeft w:val="0"/>
      <w:marRight w:val="0"/>
      <w:marTop w:val="0"/>
      <w:marBottom w:val="0"/>
      <w:divBdr>
        <w:top w:val="none" w:sz="0" w:space="0" w:color="auto"/>
        <w:left w:val="none" w:sz="0" w:space="0" w:color="auto"/>
        <w:bottom w:val="none" w:sz="0" w:space="0" w:color="auto"/>
        <w:right w:val="none" w:sz="0" w:space="0" w:color="auto"/>
      </w:divBdr>
    </w:div>
    <w:div w:id="1373339470">
      <w:bodyDiv w:val="1"/>
      <w:marLeft w:val="0"/>
      <w:marRight w:val="0"/>
      <w:marTop w:val="0"/>
      <w:marBottom w:val="0"/>
      <w:divBdr>
        <w:top w:val="none" w:sz="0" w:space="0" w:color="auto"/>
        <w:left w:val="none" w:sz="0" w:space="0" w:color="auto"/>
        <w:bottom w:val="none" w:sz="0" w:space="0" w:color="auto"/>
        <w:right w:val="none" w:sz="0" w:space="0" w:color="auto"/>
      </w:divBdr>
    </w:div>
    <w:div w:id="1415780846">
      <w:bodyDiv w:val="1"/>
      <w:marLeft w:val="0"/>
      <w:marRight w:val="0"/>
      <w:marTop w:val="0"/>
      <w:marBottom w:val="0"/>
      <w:divBdr>
        <w:top w:val="none" w:sz="0" w:space="0" w:color="auto"/>
        <w:left w:val="none" w:sz="0" w:space="0" w:color="auto"/>
        <w:bottom w:val="none" w:sz="0" w:space="0" w:color="auto"/>
        <w:right w:val="none" w:sz="0" w:space="0" w:color="auto"/>
      </w:divBdr>
    </w:div>
    <w:div w:id="1460873732">
      <w:bodyDiv w:val="1"/>
      <w:marLeft w:val="0"/>
      <w:marRight w:val="0"/>
      <w:marTop w:val="0"/>
      <w:marBottom w:val="0"/>
      <w:divBdr>
        <w:top w:val="none" w:sz="0" w:space="0" w:color="auto"/>
        <w:left w:val="none" w:sz="0" w:space="0" w:color="auto"/>
        <w:bottom w:val="none" w:sz="0" w:space="0" w:color="auto"/>
        <w:right w:val="none" w:sz="0" w:space="0" w:color="auto"/>
      </w:divBdr>
    </w:div>
    <w:div w:id="1480655581">
      <w:bodyDiv w:val="1"/>
      <w:marLeft w:val="0"/>
      <w:marRight w:val="0"/>
      <w:marTop w:val="0"/>
      <w:marBottom w:val="0"/>
      <w:divBdr>
        <w:top w:val="none" w:sz="0" w:space="0" w:color="auto"/>
        <w:left w:val="none" w:sz="0" w:space="0" w:color="auto"/>
        <w:bottom w:val="none" w:sz="0" w:space="0" w:color="auto"/>
        <w:right w:val="none" w:sz="0" w:space="0" w:color="auto"/>
      </w:divBdr>
    </w:div>
    <w:div w:id="1511485908">
      <w:bodyDiv w:val="1"/>
      <w:marLeft w:val="0"/>
      <w:marRight w:val="0"/>
      <w:marTop w:val="0"/>
      <w:marBottom w:val="0"/>
      <w:divBdr>
        <w:top w:val="none" w:sz="0" w:space="0" w:color="auto"/>
        <w:left w:val="none" w:sz="0" w:space="0" w:color="auto"/>
        <w:bottom w:val="none" w:sz="0" w:space="0" w:color="auto"/>
        <w:right w:val="none" w:sz="0" w:space="0" w:color="auto"/>
      </w:divBdr>
    </w:div>
    <w:div w:id="1512523792">
      <w:bodyDiv w:val="1"/>
      <w:marLeft w:val="0"/>
      <w:marRight w:val="0"/>
      <w:marTop w:val="0"/>
      <w:marBottom w:val="0"/>
      <w:divBdr>
        <w:top w:val="none" w:sz="0" w:space="0" w:color="auto"/>
        <w:left w:val="none" w:sz="0" w:space="0" w:color="auto"/>
        <w:bottom w:val="none" w:sz="0" w:space="0" w:color="auto"/>
        <w:right w:val="none" w:sz="0" w:space="0" w:color="auto"/>
      </w:divBdr>
    </w:div>
    <w:div w:id="1519195020">
      <w:bodyDiv w:val="1"/>
      <w:marLeft w:val="0"/>
      <w:marRight w:val="0"/>
      <w:marTop w:val="0"/>
      <w:marBottom w:val="0"/>
      <w:divBdr>
        <w:top w:val="none" w:sz="0" w:space="0" w:color="auto"/>
        <w:left w:val="none" w:sz="0" w:space="0" w:color="auto"/>
        <w:bottom w:val="none" w:sz="0" w:space="0" w:color="auto"/>
        <w:right w:val="none" w:sz="0" w:space="0" w:color="auto"/>
      </w:divBdr>
    </w:div>
    <w:div w:id="1545022250">
      <w:bodyDiv w:val="1"/>
      <w:marLeft w:val="0"/>
      <w:marRight w:val="0"/>
      <w:marTop w:val="0"/>
      <w:marBottom w:val="0"/>
      <w:divBdr>
        <w:top w:val="none" w:sz="0" w:space="0" w:color="auto"/>
        <w:left w:val="none" w:sz="0" w:space="0" w:color="auto"/>
        <w:bottom w:val="none" w:sz="0" w:space="0" w:color="auto"/>
        <w:right w:val="none" w:sz="0" w:space="0" w:color="auto"/>
      </w:divBdr>
    </w:div>
    <w:div w:id="1559782145">
      <w:bodyDiv w:val="1"/>
      <w:marLeft w:val="0"/>
      <w:marRight w:val="0"/>
      <w:marTop w:val="0"/>
      <w:marBottom w:val="0"/>
      <w:divBdr>
        <w:top w:val="none" w:sz="0" w:space="0" w:color="auto"/>
        <w:left w:val="none" w:sz="0" w:space="0" w:color="auto"/>
        <w:bottom w:val="none" w:sz="0" w:space="0" w:color="auto"/>
        <w:right w:val="none" w:sz="0" w:space="0" w:color="auto"/>
      </w:divBdr>
    </w:div>
    <w:div w:id="1567689086">
      <w:bodyDiv w:val="1"/>
      <w:marLeft w:val="0"/>
      <w:marRight w:val="0"/>
      <w:marTop w:val="0"/>
      <w:marBottom w:val="0"/>
      <w:divBdr>
        <w:top w:val="none" w:sz="0" w:space="0" w:color="auto"/>
        <w:left w:val="none" w:sz="0" w:space="0" w:color="auto"/>
        <w:bottom w:val="none" w:sz="0" w:space="0" w:color="auto"/>
        <w:right w:val="none" w:sz="0" w:space="0" w:color="auto"/>
      </w:divBdr>
    </w:div>
    <w:div w:id="1577671680">
      <w:bodyDiv w:val="1"/>
      <w:marLeft w:val="0"/>
      <w:marRight w:val="0"/>
      <w:marTop w:val="0"/>
      <w:marBottom w:val="0"/>
      <w:divBdr>
        <w:top w:val="none" w:sz="0" w:space="0" w:color="auto"/>
        <w:left w:val="none" w:sz="0" w:space="0" w:color="auto"/>
        <w:bottom w:val="none" w:sz="0" w:space="0" w:color="auto"/>
        <w:right w:val="none" w:sz="0" w:space="0" w:color="auto"/>
      </w:divBdr>
    </w:div>
    <w:div w:id="1586917001">
      <w:bodyDiv w:val="1"/>
      <w:marLeft w:val="0"/>
      <w:marRight w:val="0"/>
      <w:marTop w:val="0"/>
      <w:marBottom w:val="0"/>
      <w:divBdr>
        <w:top w:val="none" w:sz="0" w:space="0" w:color="auto"/>
        <w:left w:val="none" w:sz="0" w:space="0" w:color="auto"/>
        <w:bottom w:val="none" w:sz="0" w:space="0" w:color="auto"/>
        <w:right w:val="none" w:sz="0" w:space="0" w:color="auto"/>
      </w:divBdr>
    </w:div>
    <w:div w:id="1596817337">
      <w:bodyDiv w:val="1"/>
      <w:marLeft w:val="0"/>
      <w:marRight w:val="0"/>
      <w:marTop w:val="0"/>
      <w:marBottom w:val="0"/>
      <w:divBdr>
        <w:top w:val="none" w:sz="0" w:space="0" w:color="auto"/>
        <w:left w:val="none" w:sz="0" w:space="0" w:color="auto"/>
        <w:bottom w:val="none" w:sz="0" w:space="0" w:color="auto"/>
        <w:right w:val="none" w:sz="0" w:space="0" w:color="auto"/>
      </w:divBdr>
    </w:div>
    <w:div w:id="1598976862">
      <w:bodyDiv w:val="1"/>
      <w:marLeft w:val="0"/>
      <w:marRight w:val="0"/>
      <w:marTop w:val="0"/>
      <w:marBottom w:val="0"/>
      <w:divBdr>
        <w:top w:val="none" w:sz="0" w:space="0" w:color="auto"/>
        <w:left w:val="none" w:sz="0" w:space="0" w:color="auto"/>
        <w:bottom w:val="none" w:sz="0" w:space="0" w:color="auto"/>
        <w:right w:val="none" w:sz="0" w:space="0" w:color="auto"/>
      </w:divBdr>
    </w:div>
    <w:div w:id="1604146284">
      <w:bodyDiv w:val="1"/>
      <w:marLeft w:val="0"/>
      <w:marRight w:val="0"/>
      <w:marTop w:val="0"/>
      <w:marBottom w:val="0"/>
      <w:divBdr>
        <w:top w:val="none" w:sz="0" w:space="0" w:color="auto"/>
        <w:left w:val="none" w:sz="0" w:space="0" w:color="auto"/>
        <w:bottom w:val="none" w:sz="0" w:space="0" w:color="auto"/>
        <w:right w:val="none" w:sz="0" w:space="0" w:color="auto"/>
      </w:divBdr>
    </w:div>
    <w:div w:id="1620993401">
      <w:bodyDiv w:val="1"/>
      <w:marLeft w:val="0"/>
      <w:marRight w:val="0"/>
      <w:marTop w:val="0"/>
      <w:marBottom w:val="0"/>
      <w:divBdr>
        <w:top w:val="none" w:sz="0" w:space="0" w:color="auto"/>
        <w:left w:val="none" w:sz="0" w:space="0" w:color="auto"/>
        <w:bottom w:val="none" w:sz="0" w:space="0" w:color="auto"/>
        <w:right w:val="none" w:sz="0" w:space="0" w:color="auto"/>
      </w:divBdr>
    </w:div>
    <w:div w:id="1635061514">
      <w:bodyDiv w:val="1"/>
      <w:marLeft w:val="0"/>
      <w:marRight w:val="0"/>
      <w:marTop w:val="0"/>
      <w:marBottom w:val="0"/>
      <w:divBdr>
        <w:top w:val="none" w:sz="0" w:space="0" w:color="auto"/>
        <w:left w:val="none" w:sz="0" w:space="0" w:color="auto"/>
        <w:bottom w:val="none" w:sz="0" w:space="0" w:color="auto"/>
        <w:right w:val="none" w:sz="0" w:space="0" w:color="auto"/>
      </w:divBdr>
    </w:div>
    <w:div w:id="1659842320">
      <w:bodyDiv w:val="1"/>
      <w:marLeft w:val="0"/>
      <w:marRight w:val="0"/>
      <w:marTop w:val="0"/>
      <w:marBottom w:val="0"/>
      <w:divBdr>
        <w:top w:val="none" w:sz="0" w:space="0" w:color="auto"/>
        <w:left w:val="none" w:sz="0" w:space="0" w:color="auto"/>
        <w:bottom w:val="none" w:sz="0" w:space="0" w:color="auto"/>
        <w:right w:val="none" w:sz="0" w:space="0" w:color="auto"/>
      </w:divBdr>
    </w:div>
    <w:div w:id="1666975931">
      <w:bodyDiv w:val="1"/>
      <w:marLeft w:val="0"/>
      <w:marRight w:val="0"/>
      <w:marTop w:val="0"/>
      <w:marBottom w:val="0"/>
      <w:divBdr>
        <w:top w:val="none" w:sz="0" w:space="0" w:color="auto"/>
        <w:left w:val="none" w:sz="0" w:space="0" w:color="auto"/>
        <w:bottom w:val="none" w:sz="0" w:space="0" w:color="auto"/>
        <w:right w:val="none" w:sz="0" w:space="0" w:color="auto"/>
      </w:divBdr>
    </w:div>
    <w:div w:id="1670792947">
      <w:bodyDiv w:val="1"/>
      <w:marLeft w:val="0"/>
      <w:marRight w:val="0"/>
      <w:marTop w:val="0"/>
      <w:marBottom w:val="0"/>
      <w:divBdr>
        <w:top w:val="none" w:sz="0" w:space="0" w:color="auto"/>
        <w:left w:val="none" w:sz="0" w:space="0" w:color="auto"/>
        <w:bottom w:val="none" w:sz="0" w:space="0" w:color="auto"/>
        <w:right w:val="none" w:sz="0" w:space="0" w:color="auto"/>
      </w:divBdr>
    </w:div>
    <w:div w:id="1689792788">
      <w:bodyDiv w:val="1"/>
      <w:marLeft w:val="0"/>
      <w:marRight w:val="0"/>
      <w:marTop w:val="0"/>
      <w:marBottom w:val="0"/>
      <w:divBdr>
        <w:top w:val="none" w:sz="0" w:space="0" w:color="auto"/>
        <w:left w:val="none" w:sz="0" w:space="0" w:color="auto"/>
        <w:bottom w:val="none" w:sz="0" w:space="0" w:color="auto"/>
        <w:right w:val="none" w:sz="0" w:space="0" w:color="auto"/>
      </w:divBdr>
    </w:div>
    <w:div w:id="1693995938">
      <w:bodyDiv w:val="1"/>
      <w:marLeft w:val="0"/>
      <w:marRight w:val="0"/>
      <w:marTop w:val="0"/>
      <w:marBottom w:val="0"/>
      <w:divBdr>
        <w:top w:val="none" w:sz="0" w:space="0" w:color="auto"/>
        <w:left w:val="none" w:sz="0" w:space="0" w:color="auto"/>
        <w:bottom w:val="none" w:sz="0" w:space="0" w:color="auto"/>
        <w:right w:val="none" w:sz="0" w:space="0" w:color="auto"/>
      </w:divBdr>
    </w:div>
    <w:div w:id="1727101788">
      <w:bodyDiv w:val="1"/>
      <w:marLeft w:val="0"/>
      <w:marRight w:val="0"/>
      <w:marTop w:val="0"/>
      <w:marBottom w:val="0"/>
      <w:divBdr>
        <w:top w:val="none" w:sz="0" w:space="0" w:color="auto"/>
        <w:left w:val="none" w:sz="0" w:space="0" w:color="auto"/>
        <w:bottom w:val="none" w:sz="0" w:space="0" w:color="auto"/>
        <w:right w:val="none" w:sz="0" w:space="0" w:color="auto"/>
      </w:divBdr>
    </w:div>
    <w:div w:id="1727798697">
      <w:bodyDiv w:val="1"/>
      <w:marLeft w:val="0"/>
      <w:marRight w:val="0"/>
      <w:marTop w:val="0"/>
      <w:marBottom w:val="0"/>
      <w:divBdr>
        <w:top w:val="none" w:sz="0" w:space="0" w:color="auto"/>
        <w:left w:val="none" w:sz="0" w:space="0" w:color="auto"/>
        <w:bottom w:val="none" w:sz="0" w:space="0" w:color="auto"/>
        <w:right w:val="none" w:sz="0" w:space="0" w:color="auto"/>
      </w:divBdr>
    </w:div>
    <w:div w:id="1740904222">
      <w:bodyDiv w:val="1"/>
      <w:marLeft w:val="0"/>
      <w:marRight w:val="0"/>
      <w:marTop w:val="0"/>
      <w:marBottom w:val="0"/>
      <w:divBdr>
        <w:top w:val="none" w:sz="0" w:space="0" w:color="auto"/>
        <w:left w:val="none" w:sz="0" w:space="0" w:color="auto"/>
        <w:bottom w:val="none" w:sz="0" w:space="0" w:color="auto"/>
        <w:right w:val="none" w:sz="0" w:space="0" w:color="auto"/>
      </w:divBdr>
    </w:div>
    <w:div w:id="1788811921">
      <w:bodyDiv w:val="1"/>
      <w:marLeft w:val="0"/>
      <w:marRight w:val="0"/>
      <w:marTop w:val="0"/>
      <w:marBottom w:val="0"/>
      <w:divBdr>
        <w:top w:val="none" w:sz="0" w:space="0" w:color="auto"/>
        <w:left w:val="none" w:sz="0" w:space="0" w:color="auto"/>
        <w:bottom w:val="none" w:sz="0" w:space="0" w:color="auto"/>
        <w:right w:val="none" w:sz="0" w:space="0" w:color="auto"/>
      </w:divBdr>
    </w:div>
    <w:div w:id="1795244273">
      <w:bodyDiv w:val="1"/>
      <w:marLeft w:val="0"/>
      <w:marRight w:val="0"/>
      <w:marTop w:val="0"/>
      <w:marBottom w:val="0"/>
      <w:divBdr>
        <w:top w:val="none" w:sz="0" w:space="0" w:color="auto"/>
        <w:left w:val="none" w:sz="0" w:space="0" w:color="auto"/>
        <w:bottom w:val="none" w:sz="0" w:space="0" w:color="auto"/>
        <w:right w:val="none" w:sz="0" w:space="0" w:color="auto"/>
      </w:divBdr>
    </w:div>
    <w:div w:id="1800565205">
      <w:bodyDiv w:val="1"/>
      <w:marLeft w:val="0"/>
      <w:marRight w:val="0"/>
      <w:marTop w:val="0"/>
      <w:marBottom w:val="0"/>
      <w:divBdr>
        <w:top w:val="none" w:sz="0" w:space="0" w:color="auto"/>
        <w:left w:val="none" w:sz="0" w:space="0" w:color="auto"/>
        <w:bottom w:val="none" w:sz="0" w:space="0" w:color="auto"/>
        <w:right w:val="none" w:sz="0" w:space="0" w:color="auto"/>
      </w:divBdr>
    </w:div>
    <w:div w:id="1811482101">
      <w:bodyDiv w:val="1"/>
      <w:marLeft w:val="0"/>
      <w:marRight w:val="0"/>
      <w:marTop w:val="0"/>
      <w:marBottom w:val="0"/>
      <w:divBdr>
        <w:top w:val="none" w:sz="0" w:space="0" w:color="auto"/>
        <w:left w:val="none" w:sz="0" w:space="0" w:color="auto"/>
        <w:bottom w:val="none" w:sz="0" w:space="0" w:color="auto"/>
        <w:right w:val="none" w:sz="0" w:space="0" w:color="auto"/>
      </w:divBdr>
    </w:div>
    <w:div w:id="1814828735">
      <w:bodyDiv w:val="1"/>
      <w:marLeft w:val="0"/>
      <w:marRight w:val="0"/>
      <w:marTop w:val="0"/>
      <w:marBottom w:val="0"/>
      <w:divBdr>
        <w:top w:val="none" w:sz="0" w:space="0" w:color="auto"/>
        <w:left w:val="none" w:sz="0" w:space="0" w:color="auto"/>
        <w:bottom w:val="none" w:sz="0" w:space="0" w:color="auto"/>
        <w:right w:val="none" w:sz="0" w:space="0" w:color="auto"/>
      </w:divBdr>
    </w:div>
    <w:div w:id="1823154028">
      <w:bodyDiv w:val="1"/>
      <w:marLeft w:val="0"/>
      <w:marRight w:val="0"/>
      <w:marTop w:val="0"/>
      <w:marBottom w:val="0"/>
      <w:divBdr>
        <w:top w:val="none" w:sz="0" w:space="0" w:color="auto"/>
        <w:left w:val="none" w:sz="0" w:space="0" w:color="auto"/>
        <w:bottom w:val="none" w:sz="0" w:space="0" w:color="auto"/>
        <w:right w:val="none" w:sz="0" w:space="0" w:color="auto"/>
      </w:divBdr>
    </w:div>
    <w:div w:id="1831091178">
      <w:bodyDiv w:val="1"/>
      <w:marLeft w:val="0"/>
      <w:marRight w:val="0"/>
      <w:marTop w:val="0"/>
      <w:marBottom w:val="0"/>
      <w:divBdr>
        <w:top w:val="none" w:sz="0" w:space="0" w:color="auto"/>
        <w:left w:val="none" w:sz="0" w:space="0" w:color="auto"/>
        <w:bottom w:val="none" w:sz="0" w:space="0" w:color="auto"/>
        <w:right w:val="none" w:sz="0" w:space="0" w:color="auto"/>
      </w:divBdr>
    </w:div>
    <w:div w:id="1841459365">
      <w:bodyDiv w:val="1"/>
      <w:marLeft w:val="0"/>
      <w:marRight w:val="0"/>
      <w:marTop w:val="0"/>
      <w:marBottom w:val="0"/>
      <w:divBdr>
        <w:top w:val="none" w:sz="0" w:space="0" w:color="auto"/>
        <w:left w:val="none" w:sz="0" w:space="0" w:color="auto"/>
        <w:bottom w:val="none" w:sz="0" w:space="0" w:color="auto"/>
        <w:right w:val="none" w:sz="0" w:space="0" w:color="auto"/>
      </w:divBdr>
    </w:div>
    <w:div w:id="1885556424">
      <w:bodyDiv w:val="1"/>
      <w:marLeft w:val="0"/>
      <w:marRight w:val="0"/>
      <w:marTop w:val="0"/>
      <w:marBottom w:val="0"/>
      <w:divBdr>
        <w:top w:val="none" w:sz="0" w:space="0" w:color="auto"/>
        <w:left w:val="none" w:sz="0" w:space="0" w:color="auto"/>
        <w:bottom w:val="none" w:sz="0" w:space="0" w:color="auto"/>
        <w:right w:val="none" w:sz="0" w:space="0" w:color="auto"/>
      </w:divBdr>
    </w:div>
    <w:div w:id="1901550695">
      <w:bodyDiv w:val="1"/>
      <w:marLeft w:val="0"/>
      <w:marRight w:val="0"/>
      <w:marTop w:val="0"/>
      <w:marBottom w:val="0"/>
      <w:divBdr>
        <w:top w:val="none" w:sz="0" w:space="0" w:color="auto"/>
        <w:left w:val="none" w:sz="0" w:space="0" w:color="auto"/>
        <w:bottom w:val="none" w:sz="0" w:space="0" w:color="auto"/>
        <w:right w:val="none" w:sz="0" w:space="0" w:color="auto"/>
      </w:divBdr>
    </w:div>
    <w:div w:id="1915554771">
      <w:bodyDiv w:val="1"/>
      <w:marLeft w:val="0"/>
      <w:marRight w:val="0"/>
      <w:marTop w:val="0"/>
      <w:marBottom w:val="0"/>
      <w:divBdr>
        <w:top w:val="none" w:sz="0" w:space="0" w:color="auto"/>
        <w:left w:val="none" w:sz="0" w:space="0" w:color="auto"/>
        <w:bottom w:val="none" w:sz="0" w:space="0" w:color="auto"/>
        <w:right w:val="none" w:sz="0" w:space="0" w:color="auto"/>
      </w:divBdr>
    </w:div>
    <w:div w:id="1930504832">
      <w:bodyDiv w:val="1"/>
      <w:marLeft w:val="0"/>
      <w:marRight w:val="0"/>
      <w:marTop w:val="0"/>
      <w:marBottom w:val="0"/>
      <w:divBdr>
        <w:top w:val="none" w:sz="0" w:space="0" w:color="auto"/>
        <w:left w:val="none" w:sz="0" w:space="0" w:color="auto"/>
        <w:bottom w:val="none" w:sz="0" w:space="0" w:color="auto"/>
        <w:right w:val="none" w:sz="0" w:space="0" w:color="auto"/>
      </w:divBdr>
    </w:div>
    <w:div w:id="1941520172">
      <w:bodyDiv w:val="1"/>
      <w:marLeft w:val="0"/>
      <w:marRight w:val="0"/>
      <w:marTop w:val="0"/>
      <w:marBottom w:val="0"/>
      <w:divBdr>
        <w:top w:val="none" w:sz="0" w:space="0" w:color="auto"/>
        <w:left w:val="none" w:sz="0" w:space="0" w:color="auto"/>
        <w:bottom w:val="none" w:sz="0" w:space="0" w:color="auto"/>
        <w:right w:val="none" w:sz="0" w:space="0" w:color="auto"/>
      </w:divBdr>
    </w:div>
    <w:div w:id="1987273416">
      <w:bodyDiv w:val="1"/>
      <w:marLeft w:val="0"/>
      <w:marRight w:val="0"/>
      <w:marTop w:val="0"/>
      <w:marBottom w:val="0"/>
      <w:divBdr>
        <w:top w:val="none" w:sz="0" w:space="0" w:color="auto"/>
        <w:left w:val="none" w:sz="0" w:space="0" w:color="auto"/>
        <w:bottom w:val="none" w:sz="0" w:space="0" w:color="auto"/>
        <w:right w:val="none" w:sz="0" w:space="0" w:color="auto"/>
      </w:divBdr>
    </w:div>
    <w:div w:id="1998263061">
      <w:bodyDiv w:val="1"/>
      <w:marLeft w:val="0"/>
      <w:marRight w:val="0"/>
      <w:marTop w:val="0"/>
      <w:marBottom w:val="0"/>
      <w:divBdr>
        <w:top w:val="none" w:sz="0" w:space="0" w:color="auto"/>
        <w:left w:val="none" w:sz="0" w:space="0" w:color="auto"/>
        <w:bottom w:val="none" w:sz="0" w:space="0" w:color="auto"/>
        <w:right w:val="none" w:sz="0" w:space="0" w:color="auto"/>
      </w:divBdr>
    </w:div>
    <w:div w:id="2013222552">
      <w:bodyDiv w:val="1"/>
      <w:marLeft w:val="0"/>
      <w:marRight w:val="0"/>
      <w:marTop w:val="0"/>
      <w:marBottom w:val="0"/>
      <w:divBdr>
        <w:top w:val="none" w:sz="0" w:space="0" w:color="auto"/>
        <w:left w:val="none" w:sz="0" w:space="0" w:color="auto"/>
        <w:bottom w:val="none" w:sz="0" w:space="0" w:color="auto"/>
        <w:right w:val="none" w:sz="0" w:space="0" w:color="auto"/>
      </w:divBdr>
    </w:div>
    <w:div w:id="2034115250">
      <w:bodyDiv w:val="1"/>
      <w:marLeft w:val="0"/>
      <w:marRight w:val="0"/>
      <w:marTop w:val="0"/>
      <w:marBottom w:val="0"/>
      <w:divBdr>
        <w:top w:val="none" w:sz="0" w:space="0" w:color="auto"/>
        <w:left w:val="none" w:sz="0" w:space="0" w:color="auto"/>
        <w:bottom w:val="none" w:sz="0" w:space="0" w:color="auto"/>
        <w:right w:val="none" w:sz="0" w:space="0" w:color="auto"/>
      </w:divBdr>
    </w:div>
    <w:div w:id="2034185223">
      <w:bodyDiv w:val="1"/>
      <w:marLeft w:val="0"/>
      <w:marRight w:val="0"/>
      <w:marTop w:val="0"/>
      <w:marBottom w:val="0"/>
      <w:divBdr>
        <w:top w:val="none" w:sz="0" w:space="0" w:color="auto"/>
        <w:left w:val="none" w:sz="0" w:space="0" w:color="auto"/>
        <w:bottom w:val="none" w:sz="0" w:space="0" w:color="auto"/>
        <w:right w:val="none" w:sz="0" w:space="0" w:color="auto"/>
      </w:divBdr>
    </w:div>
    <w:div w:id="2039238088">
      <w:bodyDiv w:val="1"/>
      <w:marLeft w:val="0"/>
      <w:marRight w:val="0"/>
      <w:marTop w:val="0"/>
      <w:marBottom w:val="0"/>
      <w:divBdr>
        <w:top w:val="none" w:sz="0" w:space="0" w:color="auto"/>
        <w:left w:val="none" w:sz="0" w:space="0" w:color="auto"/>
        <w:bottom w:val="none" w:sz="0" w:space="0" w:color="auto"/>
        <w:right w:val="none" w:sz="0" w:space="0" w:color="auto"/>
      </w:divBdr>
    </w:div>
    <w:div w:id="2040349248">
      <w:bodyDiv w:val="1"/>
      <w:marLeft w:val="0"/>
      <w:marRight w:val="0"/>
      <w:marTop w:val="0"/>
      <w:marBottom w:val="0"/>
      <w:divBdr>
        <w:top w:val="none" w:sz="0" w:space="0" w:color="auto"/>
        <w:left w:val="none" w:sz="0" w:space="0" w:color="auto"/>
        <w:bottom w:val="none" w:sz="0" w:space="0" w:color="auto"/>
        <w:right w:val="none" w:sz="0" w:space="0" w:color="auto"/>
      </w:divBdr>
    </w:div>
    <w:div w:id="2052727140">
      <w:bodyDiv w:val="1"/>
      <w:marLeft w:val="0"/>
      <w:marRight w:val="0"/>
      <w:marTop w:val="0"/>
      <w:marBottom w:val="0"/>
      <w:divBdr>
        <w:top w:val="none" w:sz="0" w:space="0" w:color="auto"/>
        <w:left w:val="none" w:sz="0" w:space="0" w:color="auto"/>
        <w:bottom w:val="none" w:sz="0" w:space="0" w:color="auto"/>
        <w:right w:val="none" w:sz="0" w:space="0" w:color="auto"/>
      </w:divBdr>
    </w:div>
    <w:div w:id="2060397454">
      <w:bodyDiv w:val="1"/>
      <w:marLeft w:val="0"/>
      <w:marRight w:val="0"/>
      <w:marTop w:val="0"/>
      <w:marBottom w:val="0"/>
      <w:divBdr>
        <w:top w:val="none" w:sz="0" w:space="0" w:color="auto"/>
        <w:left w:val="none" w:sz="0" w:space="0" w:color="auto"/>
        <w:bottom w:val="none" w:sz="0" w:space="0" w:color="auto"/>
        <w:right w:val="none" w:sz="0" w:space="0" w:color="auto"/>
      </w:divBdr>
    </w:div>
    <w:div w:id="2073656030">
      <w:bodyDiv w:val="1"/>
      <w:marLeft w:val="0"/>
      <w:marRight w:val="0"/>
      <w:marTop w:val="0"/>
      <w:marBottom w:val="0"/>
      <w:divBdr>
        <w:top w:val="none" w:sz="0" w:space="0" w:color="auto"/>
        <w:left w:val="none" w:sz="0" w:space="0" w:color="auto"/>
        <w:bottom w:val="none" w:sz="0" w:space="0" w:color="auto"/>
        <w:right w:val="none" w:sz="0" w:space="0" w:color="auto"/>
      </w:divBdr>
    </w:div>
    <w:div w:id="2098671111">
      <w:bodyDiv w:val="1"/>
      <w:marLeft w:val="0"/>
      <w:marRight w:val="0"/>
      <w:marTop w:val="0"/>
      <w:marBottom w:val="0"/>
      <w:divBdr>
        <w:top w:val="none" w:sz="0" w:space="0" w:color="auto"/>
        <w:left w:val="none" w:sz="0" w:space="0" w:color="auto"/>
        <w:bottom w:val="none" w:sz="0" w:space="0" w:color="auto"/>
        <w:right w:val="none" w:sz="0" w:space="0" w:color="auto"/>
      </w:divBdr>
    </w:div>
    <w:div w:id="2104059453">
      <w:bodyDiv w:val="1"/>
      <w:marLeft w:val="0"/>
      <w:marRight w:val="0"/>
      <w:marTop w:val="0"/>
      <w:marBottom w:val="0"/>
      <w:divBdr>
        <w:top w:val="none" w:sz="0" w:space="0" w:color="auto"/>
        <w:left w:val="none" w:sz="0" w:space="0" w:color="auto"/>
        <w:bottom w:val="none" w:sz="0" w:space="0" w:color="auto"/>
        <w:right w:val="none" w:sz="0" w:space="0" w:color="auto"/>
      </w:divBdr>
    </w:div>
    <w:div w:id="2109155372">
      <w:bodyDiv w:val="1"/>
      <w:marLeft w:val="0"/>
      <w:marRight w:val="0"/>
      <w:marTop w:val="0"/>
      <w:marBottom w:val="0"/>
      <w:divBdr>
        <w:top w:val="none" w:sz="0" w:space="0" w:color="auto"/>
        <w:left w:val="none" w:sz="0" w:space="0" w:color="auto"/>
        <w:bottom w:val="none" w:sz="0" w:space="0" w:color="auto"/>
        <w:right w:val="none" w:sz="0" w:space="0" w:color="auto"/>
      </w:divBdr>
    </w:div>
    <w:div w:id="2121678689">
      <w:bodyDiv w:val="1"/>
      <w:marLeft w:val="0"/>
      <w:marRight w:val="0"/>
      <w:marTop w:val="0"/>
      <w:marBottom w:val="0"/>
      <w:divBdr>
        <w:top w:val="none" w:sz="0" w:space="0" w:color="auto"/>
        <w:left w:val="none" w:sz="0" w:space="0" w:color="auto"/>
        <w:bottom w:val="none" w:sz="0" w:space="0" w:color="auto"/>
        <w:right w:val="none" w:sz="0" w:space="0" w:color="auto"/>
      </w:divBdr>
    </w:div>
    <w:div w:id="2129735663">
      <w:bodyDiv w:val="1"/>
      <w:marLeft w:val="0"/>
      <w:marRight w:val="0"/>
      <w:marTop w:val="0"/>
      <w:marBottom w:val="0"/>
      <w:divBdr>
        <w:top w:val="none" w:sz="0" w:space="0" w:color="auto"/>
        <w:left w:val="none" w:sz="0" w:space="0" w:color="auto"/>
        <w:bottom w:val="none" w:sz="0" w:space="0" w:color="auto"/>
        <w:right w:val="none" w:sz="0" w:space="0" w:color="auto"/>
      </w:divBdr>
    </w:div>
    <w:div w:id="213058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The Human Resource Professional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Pet17</b:Tag>
    <b:SourceType>BookSection</b:SourceType>
    <b:Guid>{22B6766C-EC38-409A-AC62-79AEB7902FF5}</b:Guid>
    <b:Title>Human resources defined</b:Title>
    <b:Year>2017</b:Year>
    <b:City>London</b:City>
    <b:Author>
      <b:Author>
        <b:NameList>
          <b:Person>
            <b:Last>Boxall</b:Last>
            <b:First>Peter</b:First>
          </b:Person>
        </b:NameList>
      </b:Author>
      <b:BookAuthor>
        <b:NameList>
          <b:Person>
            <b:Last>Michael Armstrong</b:Last>
            <b:First>Stephen</b:First>
            <b:Middle>Taylor</b:Middle>
          </b:Person>
        </b:NameList>
      </b:BookAuthor>
    </b:Author>
    <b:BookTitle>Armstrong's handbook of human resource management practice</b:BookTitle>
    <b:Pages>4</b:Pages>
    <b:RefOrder>1</b:RefOrder>
  </b:Source>
  <b:Source>
    <b:Tag>CIP19</b:Tag>
    <b:SourceType>InternetSite</b:SourceType>
    <b:Guid>{A4F96ABC-71B6-4311-BFEE-00C20C35EFC5}</b:Guid>
    <b:Title>Explore the new Profession Map </b:Title>
    <b:Year>2019</b:Year>
    <b:Author>
      <b:Author>
        <b:NameList>
          <b:Person>
            <b:Last>CIPD</b:Last>
          </b:Person>
        </b:NameList>
      </b:Author>
    </b:Author>
    <b:InternetSiteTitle>CIPD</b:InternetSiteTitle>
    <b:URL>https://peopleprofession.cipd.org/profession-map</b:URL>
    <b:RefOrder>4</b:RefOrder>
  </b:Source>
  <b:Source>
    <b:Tag>Min16</b:Tag>
    <b:SourceType>InternetSite</b:SourceType>
    <b:Guid>{3312C09D-2B7C-4B28-826B-3D8BF524235C}</b:Guid>
    <b:Author>
      <b:Author>
        <b:NameList>
          <b:Person>
            <b:Last>Mind-Tools</b:Last>
          </b:Person>
        </b:NameList>
      </b:Author>
    </b:Author>
    <b:Title>Improving Group Dynamics</b:Title>
    <b:InternetSiteTitle>Mind Tools</b:InternetSiteTitle>
    <b:Year>2016</b:Year>
    <b:URL>https://www.mindtools.com/pages/article/improving-group-dynamics.htm</b:URL>
    <b:RefOrder>7</b:RefOrder>
  </b:Source>
  <b:Source>
    <b:Tag>Bel19</b:Tag>
    <b:SourceType>InternetSite</b:SourceType>
    <b:Guid>{3AC51245-A183-418B-9B3D-42DF6E9D81E8}</b:Guid>
    <b:Author>
      <b:Author>
        <b:NameList>
          <b:Person>
            <b:Last>Belbin</b:Last>
          </b:Person>
        </b:NameList>
      </b:Author>
    </b:Author>
    <b:Title>The Nine Belbin Team Roles</b:Title>
    <b:InternetSiteTitle>Belbin</b:InternetSiteTitle>
    <b:Year>2019</b:Year>
    <b:URL>https://www.belbin.com/about/belbin-team-roles/</b:URL>
    <b:RefOrder>9</b:RefOrder>
  </b:Source>
  <b:Source>
    <b:Tag>Min19</b:Tag>
    <b:SourceType>InternetSite</b:SourceType>
    <b:Guid>{02786E8B-CBB8-4C53-BB7F-1BA69F0992E3}</b:Guid>
    <b:Author>
      <b:Author>
        <b:NameList>
          <b:Person>
            <b:Last>Mind-Tools</b:Last>
          </b:Person>
        </b:NameList>
      </b:Author>
    </b:Author>
    <b:Title>Forming, Storming, Norming, and Performing</b:Title>
    <b:Year>2019</b:Year>
    <b:InternetSiteTitle>Mind Tools</b:InternetSiteTitle>
    <b:URL>https://www.mindtools.com/pages/article/newLDR_86.htm</b:URL>
    <b:RefOrder>11</b:RefOrder>
  </b:Source>
  <b:Source>
    <b:Tag>Mic14</b:Tag>
    <b:SourceType>Book</b:SourceType>
    <b:Guid>{5AA207C2-2770-4797-89A9-66B14A4A379B}</b:Guid>
    <b:Author>
      <b:Author>
        <b:NameList>
          <b:Person>
            <b:Last>Michael Armstrong</b:Last>
            <b:First>Stephen</b:First>
            <b:Middle>Taylor</b:Middle>
          </b:Person>
        </b:NameList>
      </b:Author>
    </b:Author>
    <b:Title>Armstrong's Handbook of Human Resource Management Practice </b:Title>
    <b:Year>2014</b:Year>
    <b:Publisher>Kogan Page </b:Publisher>
    <b:RefOrder>12</b:RefOrder>
  </b:Source>
  <b:Source>
    <b:Tag>Dav95</b:Tag>
    <b:SourceType>Book</b:SourceType>
    <b:Guid>{C5D3DE3E-BF44-4721-800C-04550B3C36D0}</b:Guid>
    <b:Title>Understanding industrial relations</b:Title>
    <b:Year>1995</b:Year>
    <b:Author>
      <b:Author>
        <b:NameList>
          <b:Person>
            <b:Last>Farnham</b:Last>
            <b:First>David</b:First>
          </b:Person>
          <b:Person>
            <b:Last>Pimlott</b:Last>
            <b:First>John</b:First>
          </b:Person>
        </b:NameList>
      </b:Author>
    </b:Author>
    <b:Publisher>London</b:Publisher>
    <b:RefOrder>2</b:RefOrder>
  </b:Source>
  <b:Source>
    <b:Tag>Bru65</b:Tag>
    <b:SourceType>Book</b:SourceType>
    <b:Guid>{5D0C8A9B-4462-48C3-9233-049D4EB461E1}</b:Guid>
    <b:Author>
      <b:Author>
        <b:NameList>
          <b:Person>
            <b:Last>Tuckman</b:Last>
            <b:First>Bruce</b:First>
            <b:Middle>W.</b:Middle>
          </b:Person>
        </b:NameList>
      </b:Author>
    </b:Author>
    <b:Title>Developmental sequence in small groups</b:Title>
    <b:Year>1965</b:Year>
    <b:Publisher>Psychological bulletin</b:Publisher>
    <b:RefOrder>10</b:RefOrder>
  </b:Source>
  <b:Source>
    <b:Tag>Mic17</b:Tag>
    <b:SourceType>Book</b:SourceType>
    <b:Guid>{FC3B53BB-55E1-4F7F-8F82-3AB0151E49DF}</b:Guid>
    <b:Author>
      <b:Author>
        <b:NameList>
          <b:Person>
            <b:Last>Armstrong</b:Last>
            <b:First>Michael</b:First>
          </b:Person>
          <b:Person>
            <b:Last>Taylor</b:Last>
            <b:First>Stephen </b:First>
          </b:Person>
        </b:NameList>
      </b:Author>
    </b:Author>
    <b:Title>Armstrong's Handbook of Human Resource Management Practice</b:Title>
    <b:Year>2017</b:Year>
    <b:Publisher>London; New York, NY</b:Publisher>
    <b:RefOrder>3</b:RefOrder>
  </b:Source>
  <b:Source>
    <b:Tag>Kil77</b:Tag>
    <b:SourceType>Book</b:SourceType>
    <b:Guid>{39226379-5906-4E3D-8E02-6C076E670015}</b:Guid>
    <b:Title>Developing a forced-choice measure of conflict-handling behavior: The" MODE" instrument.</b:Title>
    <b:Year>1977</b:Year>
    <b:Publisher>Educational and psychological measurement</b:Publisher>
    <b:Author>
      <b:Author>
        <b:NameList>
          <b:Person>
            <b:Last>Killmann</b:Last>
            <b:First>Ralph</b:First>
            <b:Middle>H.</b:Middle>
          </b:Person>
          <b:Person>
            <b:Last>Thomas</b:Last>
            <b:Middle>.W</b:Middle>
            <b:First>Kenneth</b:First>
          </b:Person>
        </b:NameList>
      </b:Author>
    </b:Author>
    <b:RefOrder>13</b:RefOrder>
  </b:Source>
  <b:Source>
    <b:Tag>Mul13</b:Tag>
    <b:SourceType>Book</b:SourceType>
    <b:Guid>{E13EAD85-7890-4D38-AF61-1DB781104DFB}</b:Guid>
    <b:Title>Management &amp; Organisational Behaviour</b:Title>
    <b:Year>2013</b:Year>
    <b:City>London</b:City>
    <b:Publisher>Pitman Publishing</b:Publisher>
    <b:Author>
      <b:Author>
        <b:NameList>
          <b:Person>
            <b:Last>Mullins</b:Last>
            <b:First>Laurie</b:First>
            <b:Middle>J.</b:Middle>
          </b:Person>
          <b:Person>
            <b:Last>Christy</b:Last>
            <b:First>Gill</b:First>
          </b:Person>
        </b:NameList>
      </b:Author>
    </b:Author>
    <b:RefOrder>8</b:RefOrder>
  </b:Source>
  <b:Source>
    <b:Tag>Mat19</b:Tag>
    <b:SourceType>InternetSite</b:SourceType>
    <b:Guid>{36C50ABD-29AC-46E2-8359-3B539E0749DF}</b:Guid>
    <b:Title>Matt's Cafe!</b:Title>
    <b:Year>2019</b:Year>
    <b:Author>
      <b:Author>
        <b:NameList>
          <b:Person>
            <b:Last>Matthews-House</b:Last>
          </b:Person>
        </b:NameList>
      </b:Author>
    </b:Author>
    <b:InternetSiteTitle>Matthews House</b:InternetSiteTitle>
    <b:URL>https://matthewshouse.org.uk/</b:URL>
    <b:RefOrder>16</b:RefOrder>
  </b:Source>
  <b:Source>
    <b:Tag>Bre16</b:Tag>
    <b:SourceType>InternetSite</b:SourceType>
    <b:Guid>{E91A9F92-83F6-4258-9FCD-115767B657D5}</b:Guid>
    <b:Author>
      <b:Author>
        <b:NameList>
          <b:Person>
            <b:Last>Anderson</b:Last>
            <b:First>Brett</b:First>
          </b:Person>
        </b:NameList>
      </b:Author>
    </b:Author>
    <b:Title>What is the Purpose of a Gantt Chart</b:Title>
    <b:InternetSiteTitle>Successful Projects</b:InternetSiteTitle>
    <b:Year>2016</b:Year>
    <b:Month>June</b:Month>
    <b:Day>28</b:Day>
    <b:URL>https://www.successfulprojects.com.au/purpose-of-a-gantt-chart/</b:URL>
    <b:RefOrder>17</b:RefOrder>
  </b:Source>
  <b:Source>
    <b:Tag>Jul19</b:Tag>
    <b:SourceType>Misc</b:SourceType>
    <b:Guid>{4268558B-1FE6-4747-9566-CC62C498BCAE}</b:Guid>
    <b:Title>The Human Resource Professional: Project Management and Problem Solving</b:Title>
    <b:Year>2019</b:Year>
    <b:Author>
      <b:Author>
        <b:NameList>
          <b:Person>
            <b:Last>Hayward</b:Last>
            <b:First>Julie</b:First>
          </b:Person>
        </b:NameList>
      </b:Author>
    </b:Author>
    <b:City>Swansea</b:City>
    <b:Publisher>Julie Hayward</b:Publisher>
    <b:RefOrder>14</b:RefOrder>
  </b:Source>
  <b:Source>
    <b:Tag>Eis17</b:Tag>
    <b:SourceType>InternetSite</b:SourceType>
    <b:Guid>{4E94E900-9D00-461A-8556-E028B5AD557B}</b:Guid>
    <b:Title>What is the Eisenhower Matrix?</b:Title>
    <b:Year>2017</b:Year>
    <b:Author>
      <b:Author>
        <b:NameList>
          <b:Person>
            <b:Last>Eisenhouwer</b:Last>
          </b:Person>
        </b:NameList>
      </b:Author>
    </b:Author>
    <b:YearAccessed>2019</b:YearAccessed>
    <b:MonthAccessed>March</b:MonthAccessed>
    <b:DayAccessed>5</b:DayAccessed>
    <b:URL>https://www.eisenhower.me/eisenhower-matrix/</b:URL>
    <b:RefOrder>18</b:RefOrder>
  </b:Source>
  <b:Source>
    <b:Tag>Adr14</b:Tag>
    <b:SourceType>Book</b:SourceType>
    <b:Guid>{86F2439D-F3E1-4BEC-9FFA-967C3FDBAD00}</b:Guid>
    <b:Title>Project Management</b:Title>
    <b:Year>2014</b:Year>
    <b:Author>
      <b:Author>
        <b:NameList>
          <b:Person>
            <b:Last>Watt</b:Last>
            <b:First>Adrienne</b:First>
          </b:Person>
        </b:NameList>
      </b:Author>
    </b:Author>
    <b:Publisher>BCcampus 2014</b:Publisher>
    <b:RefOrder>19</b:RefOrder>
  </b:Source>
  <b:Source>
    <b:Tag>Tay12</b:Tag>
    <b:SourceType>Book</b:SourceType>
    <b:Guid>{39EDF0F0-1DDC-4F77-B4F8-9971F6129EE7}</b:Guid>
    <b:Author>
      <b:Author>
        <b:NameList>
          <b:Person>
            <b:Last>Taylor</b:Last>
            <b:First>Stephen</b:First>
          </b:Person>
          <b:Person>
            <b:Last>Woodhams</b:Last>
            <b:First>Carol</b:First>
          </b:Person>
        </b:NameList>
      </b:Author>
    </b:Author>
    <b:Title>Studying Human Resource Management</b:Title>
    <b:Year>2012</b:Year>
    <b:Publisher>Chartered Institute of Personnel and Development</b:Publisher>
    <b:RefOrder>21</b:RefOrder>
  </b:Source>
  <b:Source>
    <b:Tag>Sma19</b:Tag>
    <b:SourceType>InternetSite</b:SourceType>
    <b:Guid>{1BB3A8D9-5D69-47E4-A527-001DBB5F9B0E}</b:Guid>
    <b:Title>Demystifying the 5 Phases of Project Management</b:Title>
    <b:Year>2019</b:Year>
    <b:Author>
      <b:Author>
        <b:NameList>
          <b:Person>
            <b:Last>Smart-sheet</b:Last>
          </b:Person>
        </b:NameList>
      </b:Author>
    </b:Author>
    <b:YearAccessed>2019</b:YearAccessed>
    <b:MonthAccessed>March</b:MonthAccessed>
    <b:DayAccessed>5</b:DayAccessed>
    <b:URL>https://www.smartsheet.com/blog/demystifying-5-phases-project-management</b:URL>
    <b:RefOrder>15</b:RefOrder>
  </b:Source>
  <b:Source>
    <b:Tag>Cou191</b:Tag>
    <b:SourceType>InternetSite</b:SourceType>
    <b:Guid>{607458AE-202B-49D3-B2D1-75854FBC86DF}</b:Guid>
    <b:Title>About this Course</b:Title>
    <b:Year>2019</b:Year>
    <b:Author>
      <b:Author>
        <b:NameList>
          <b:Person>
            <b:Last>Coursera</b:Last>
          </b:Person>
        </b:NameList>
      </b:Author>
    </b:Author>
    <b:YearAccessed>2019</b:YearAccessed>
    <b:MonthAccessed>March</b:MonthAccessed>
    <b:DayAccessed>6</b:DayAccessed>
    <b:URL>https://www.coursera.org/learn/relationship-management</b:URL>
    <b:RefOrder>20</b:RefOrder>
  </b:Source>
  <b:Source>
    <b:Tag>CIP17</b:Tag>
    <b:SourceType>Report</b:SourceType>
    <b:Guid>{341B8D68-F190-4730-AF4F-294EFC32F315}</b:Guid>
    <b:Title>HR professionalism: what do we stand for?</b:Title>
    <b:Year>2017</b:Year>
    <b:Author>
      <b:Author>
        <b:NameList>
          <b:Person>
            <b:Last>CIPD</b:Last>
          </b:Person>
        </b:NameList>
      </b:Author>
    </b:Author>
    <b:Publisher>CIPD</b:Publisher>
    <b:City>London</b:City>
    <b:RefOrder>6</b:RefOrder>
  </b:Source>
  <b:Source>
    <b:Tag>Cha19</b:Tag>
    <b:SourceType>InternetSite</b:SourceType>
    <b:Guid>{CA5F35BE-A419-4F3A-82D0-023EE8902822}</b:Guid>
    <b:Title>Ethical practice and the role of HR</b:Title>
    <b:Year>2019</b:Year>
    <b:Author>
      <b:Author>
        <b:NameList>
          <b:Person>
            <b:Last>Chartered-Institute-of-Personnel-and-Development</b:Last>
          </b:Person>
        </b:NameList>
      </b:Author>
    </b:Author>
    <b:YearAccessed>2019</b:YearAccessed>
    <b:MonthAccessed>March</b:MonthAccessed>
    <b:DayAccessed>6</b:DayAccessed>
    <b:URL>https://www.cipd.co.uk/knowledge/culture/ethics/role-hr-factsheet</b:URL>
    <b:RefOrder>22</b:RefOrder>
  </b:Source>
  <b:Source>
    <b:Tag>Fre10</b:Tag>
    <b:SourceType>Book</b:SourceType>
    <b:Guid>{54DF1647-C917-44A1-A524-FE4B67F790F5}</b:Guid>
    <b:Title>Leading, Managing and Developing People</b:Title>
    <b:Year>2010</b:Year>
    <b:Author>
      <b:Author>
        <b:NameList>
          <b:Person>
            <b:Last>French</b:Last>
            <b:First>Ray</b:First>
          </b:Person>
          <b:Person>
            <b:Last>Rees</b:Last>
            <b:First>Gary</b:First>
          </b:Person>
        </b:NameList>
      </b:Author>
    </b:Author>
    <b:Publisher>Chartered Institute of Personnel and Development</b:Publisher>
    <b:Edition>3rd Edition</b:Edition>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00FE30-0DB7-48C0-B94A-ABB523C14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988</TotalTime>
  <Pages>23</Pages>
  <Words>3471</Words>
  <Characters>19787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A Professional Development Report</vt:lpstr>
    </vt:vector>
  </TitlesOfParts>
  <Company>University of Wales Trinity Saint David</Company>
  <LinksUpToDate>false</LinksUpToDate>
  <CharactersWithSpaces>23212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Professional Development Report</dc:title>
  <dc:subject/>
  <dc:creator>1707424</dc:creator>
  <cp:keywords/>
  <dc:description/>
  <cp:lastModifiedBy>Ella Williams (1707424)</cp:lastModifiedBy>
  <cp:revision>114</cp:revision>
  <dcterms:created xsi:type="dcterms:W3CDTF">2019-03-13T19:33:00Z</dcterms:created>
  <dcterms:modified xsi:type="dcterms:W3CDTF">2019-03-15T18:34:00Z</dcterms:modified>
  <cp:category>By Ella Williams</cp:category>
</cp:coreProperties>
</file>