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05577369"/>
        <w:docPartObj>
          <w:docPartGallery w:val="Cover Pages"/>
          <w:docPartUnique/>
        </w:docPartObj>
      </w:sdtPr>
      <w:sdtEndPr>
        <w:rPr>
          <w:rFonts w:ascii="Arial" w:hAnsi="Arial" w:cs="Arial"/>
          <w:b/>
          <w:bCs/>
        </w:rPr>
      </w:sdtEndPr>
      <w:sdtContent>
        <w:p w14:paraId="74349BD2" w14:textId="5B764E7C" w:rsidR="000C5EC8" w:rsidRDefault="000C5EC8">
          <w:r>
            <w:rPr>
              <w:noProof/>
            </w:rPr>
            <mc:AlternateContent>
              <mc:Choice Requires="wpg">
                <w:drawing>
                  <wp:anchor distT="0" distB="0" distL="114300" distR="114300" simplePos="0" relativeHeight="251662336" behindDoc="0" locked="0" layoutInCell="1" allowOverlap="1" wp14:anchorId="214AAE05" wp14:editId="4902AA7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8"/>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3C92D2A" id="Group 8"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65371DA" wp14:editId="4A43760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47AC706" w14:textId="1E6979F4" w:rsidR="000C5EC8" w:rsidRDefault="000C5EC8">
                                    <w:pPr>
                                      <w:pStyle w:val="NoSpacing"/>
                                      <w:jc w:val="right"/>
                                      <w:rPr>
                                        <w:color w:val="595959" w:themeColor="text1" w:themeTint="A6"/>
                                        <w:sz w:val="28"/>
                                        <w:szCs w:val="28"/>
                                      </w:rPr>
                                    </w:pPr>
                                    <w:r>
                                      <w:rPr>
                                        <w:color w:val="595959" w:themeColor="text1" w:themeTint="A6"/>
                                        <w:sz w:val="28"/>
                                        <w:szCs w:val="28"/>
                                      </w:rPr>
                                      <w:t>Janhara Bibi (2025745)</w:t>
                                    </w:r>
                                  </w:p>
                                </w:sdtContent>
                              </w:sdt>
                              <w:p w14:paraId="55321CED" w14:textId="447B5ECD" w:rsidR="000C5EC8" w:rsidRDefault="000C5EC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456FE">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65371DA" id="_x0000_t202" coordsize="21600,21600" o:spt="202" path="m,l,21600r21600,l21600,xe">
                    <v:stroke joinstyle="miter"/>
                    <v:path gradientshapeok="t" o:connecttype="rect"/>
                  </v:shapetype>
                  <v:shape id="Text Box 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47AC706" w14:textId="1E6979F4" w:rsidR="000C5EC8" w:rsidRDefault="000C5EC8">
                              <w:pPr>
                                <w:pStyle w:val="NoSpacing"/>
                                <w:jc w:val="right"/>
                                <w:rPr>
                                  <w:color w:val="595959" w:themeColor="text1" w:themeTint="A6"/>
                                  <w:sz w:val="28"/>
                                  <w:szCs w:val="28"/>
                                </w:rPr>
                              </w:pPr>
                              <w:r>
                                <w:rPr>
                                  <w:color w:val="595959" w:themeColor="text1" w:themeTint="A6"/>
                                  <w:sz w:val="28"/>
                                  <w:szCs w:val="28"/>
                                </w:rPr>
                                <w:t>Janhara Bibi (2025745)</w:t>
                              </w:r>
                            </w:p>
                          </w:sdtContent>
                        </w:sdt>
                        <w:p w14:paraId="55321CED" w14:textId="447B5ECD" w:rsidR="000C5EC8" w:rsidRDefault="000C5EC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5456FE">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B83F1F2" wp14:editId="205EE66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1"/>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A92B38" w14:textId="1EADD637" w:rsidR="000C5EC8" w:rsidRDefault="000C5EC8">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456FE">
                                      <w:rPr>
                                        <w:caps/>
                                        <w:color w:val="156082" w:themeColor="accent1"/>
                                        <w:sz w:val="64"/>
                                        <w:szCs w:val="64"/>
                                      </w:rPr>
                                      <w:t>Component 1 – written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2EBDA69" w14:textId="521524FA" w:rsidR="000C5EC8" w:rsidRDefault="005456FE">
                                    <w:pPr>
                                      <w:jc w:val="right"/>
                                      <w:rPr>
                                        <w:smallCaps/>
                                        <w:color w:val="404040" w:themeColor="text1" w:themeTint="BF"/>
                                        <w:sz w:val="36"/>
                                        <w:szCs w:val="36"/>
                                      </w:rPr>
                                    </w:pPr>
                                    <w:r>
                                      <w:rPr>
                                        <w:color w:val="404040" w:themeColor="text1" w:themeTint="BF"/>
                                        <w:sz w:val="36"/>
                                        <w:szCs w:val="36"/>
                                      </w:rPr>
                                      <w:t>Module: Health, Wellbeing and Sustainable Development (BMHP6021)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B83F1F2" id="Text Box 11"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sExWbQIAAEAFAAAOAAAAZHJzL2Uyb0RvYy54bWysVN9v2jAQfp+0/8Hy+wgUwRAiVKxVp0mo&#13;&#10;rUanPhvHLtEcn2cfJOyv39lJoGN76bQX53L3+X5+58V1Uxl2UD6UYHM+Ggw5U1ZCUdqXnH97uvsw&#13;&#10;4yygsIUwYFXOjyrw6+X7d4vazdUV7MAUyjNyYsO8djnfIbp5lgW5U5UIA3DKklGDrwTSr3/JCi9q&#13;&#10;8l6Z7Go4nGY1+MJ5kCoE0t62Rr5M/rVWEh+0DgqZyTnlhun06dzGM1suxPzFC7crZZeG+IcsKlFa&#13;&#10;CnpydStQsL0v/3BVldJDAI0DCVUGWpdSpRqomtHwoprNTjiVaqHmBHdqU/h/buX9YeMePcPmEzQ0&#13;&#10;wNiQ2oV5IGWsp9G+il/KlJGdWng8tU01yCQpP45HE5oFZ5Js4+l4Npmkxmbn684H/KygYlHIuae5&#13;&#10;pHaJwzoghSRoD4nRLNyVxqTZGMvqnE/H5PI3C90wNmpUmnLn5px6kvBoVMQY+1VpVhapgqhI/FI3&#13;&#10;xrODIGYIKZXFVHzyS+iI0pTEWy52+HNWb7nc1tFHBouny1VpwafqL9Iuvvcp6xZPjXxVdxSx2TZU&#13;&#10;eM6v+sluoTjSwD20uxCcvCtpKGsR8FF4Ij8NkhYaH+jQBqj50Emc7cD//Js+4omTZOWspmXKefix&#13;&#10;F15xZr5YYutoOhwmhmD6pQg+CdPZZBaJs+3Vdl/dAA1kRK+Gk0mMYDS9qD1Uz7TyqxiQTMJKCpvz&#13;&#10;bS/eYLvd9GRItVolEK2aE7i2Gyej6zifyLan5ll411ESic330G+cmF8ws8XGmxZWewRdJtrGFrcN&#13;&#10;7VpPa5rY3D0p8R14/Z9Q54dv+QsAAP//AwBQSwMEFAAGAAgAAAAhAA4rTYreAAAACwEAAA8AAABk&#13;&#10;cnMvZG93bnJldi54bWxMj81OwzAQhO9IvIO1SNyonVaBKo1ToSAOSL1QQL068TaJiH+wnTa8PVsu&#13;&#10;cBlpNNrZ+crtbEZ2whAHZyVkCwEMbev0YDsJ72/Pd2tgMSmr1egsSvjGCNvq+qpUhXZn+4qnfeoY&#13;&#10;ldhYKAl9Sr7gPLY9GhUXzqOl7OiCUYls6LgO6kzlZuRLIe65UYOlD73yWPfYfu4nIwHrqVl91Ecx&#13;&#10;hfyQef+y8/FrJ+Xtzfy0IXncAEs4p78LuDDQfqhoWOMmqyMbJRBN+tVLluVL8o2E/GElgFcl/89Q&#13;&#10;/QAAAP//AwBQSwECLQAUAAYACAAAACEAtoM4kv4AAADhAQAAEwAAAAAAAAAAAAAAAAAAAAAAW0Nv&#13;&#10;bnRlbnRfVHlwZXNdLnhtbFBLAQItABQABgAIAAAAIQA4/SH/1gAAAJQBAAALAAAAAAAAAAAAAAAA&#13;&#10;AC8BAABfcmVscy8ucmVsc1BLAQItABQABgAIAAAAIQD6sExWbQIAAEAFAAAOAAAAAAAAAAAAAAAA&#13;&#10;AC4CAABkcnMvZTJvRG9jLnhtbFBLAQItABQABgAIAAAAIQAOK02K3gAAAAsBAAAPAAAAAAAAAAAA&#13;&#10;AAAAAMcEAABkcnMvZG93bnJldi54bWxQSwUGAAAAAAQABADzAAAA0gUAAAAA&#13;&#10;" filled="f" stroked="f" strokeweight=".5pt">
                    <v:textbox inset="126pt,0,54pt,0">
                      <w:txbxContent>
                        <w:p w14:paraId="56A92B38" w14:textId="1EADD637" w:rsidR="000C5EC8" w:rsidRDefault="000C5EC8">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456FE">
                                <w:rPr>
                                  <w:caps/>
                                  <w:color w:val="156082" w:themeColor="accent1"/>
                                  <w:sz w:val="64"/>
                                  <w:szCs w:val="64"/>
                                </w:rPr>
                                <w:t>Component 1 – written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2EBDA69" w14:textId="521524FA" w:rsidR="000C5EC8" w:rsidRDefault="005456FE">
                              <w:pPr>
                                <w:jc w:val="right"/>
                                <w:rPr>
                                  <w:smallCaps/>
                                  <w:color w:val="404040" w:themeColor="text1" w:themeTint="BF"/>
                                  <w:sz w:val="36"/>
                                  <w:szCs w:val="36"/>
                                </w:rPr>
                              </w:pPr>
                              <w:r>
                                <w:rPr>
                                  <w:color w:val="404040" w:themeColor="text1" w:themeTint="BF"/>
                                  <w:sz w:val="36"/>
                                  <w:szCs w:val="36"/>
                                </w:rPr>
                                <w:t>Module: Health, Wellbeing and Sustainable Development (BMHP6021)</w:t>
                              </w:r>
                            </w:p>
                          </w:sdtContent>
                        </w:sdt>
                      </w:txbxContent>
                    </v:textbox>
                    <w10:wrap type="square" anchorx="page" anchory="page"/>
                  </v:shape>
                </w:pict>
              </mc:Fallback>
            </mc:AlternateContent>
          </w:r>
        </w:p>
        <w:p w14:paraId="5970D723" w14:textId="54453539" w:rsidR="000C5EC8" w:rsidRDefault="000C5EC8">
          <w:pPr>
            <w:rPr>
              <w:rFonts w:ascii="Arial" w:hAnsi="Arial" w:cs="Arial"/>
              <w:b/>
              <w:bCs/>
            </w:rPr>
          </w:pPr>
          <w:r>
            <w:rPr>
              <w:rFonts w:ascii="Arial" w:hAnsi="Arial" w:cs="Arial"/>
              <w:b/>
              <w:bCs/>
            </w:rPr>
            <w:br w:type="page"/>
          </w:r>
        </w:p>
      </w:sdtContent>
    </w:sdt>
    <w:p w14:paraId="25403BEF" w14:textId="77777777" w:rsidR="000C5EC8" w:rsidRDefault="000C5EC8" w:rsidP="000C5EC8">
      <w:pPr>
        <w:tabs>
          <w:tab w:val="left" w:pos="1440"/>
        </w:tabs>
        <w:spacing w:line="360" w:lineRule="auto"/>
        <w:jc w:val="center"/>
        <w:rPr>
          <w:rFonts w:ascii="Arial" w:hAnsi="Arial" w:cs="Arial"/>
          <w:b/>
          <w:bCs/>
        </w:rPr>
      </w:pPr>
    </w:p>
    <w:p w14:paraId="5D5C2BF8" w14:textId="5305976B" w:rsidR="000C5EC8" w:rsidRDefault="000C5EC8" w:rsidP="000C5EC8">
      <w:pPr>
        <w:spacing w:line="360" w:lineRule="auto"/>
        <w:jc w:val="center"/>
        <w:rPr>
          <w:rFonts w:ascii="Arial" w:hAnsi="Arial" w:cs="Arial"/>
          <w:b/>
          <w:bCs/>
        </w:rPr>
      </w:pPr>
      <w:r>
        <w:rPr>
          <w:rFonts w:ascii="Arial" w:hAnsi="Arial" w:cs="Arial"/>
          <w:b/>
          <w:bCs/>
        </w:rPr>
        <w:t>Contents Page</w:t>
      </w:r>
    </w:p>
    <w:p w14:paraId="340FA6D5" w14:textId="77777777" w:rsidR="000C5EC8" w:rsidRPr="00A4270D" w:rsidRDefault="000C5EC8" w:rsidP="000C5EC8">
      <w:pPr>
        <w:spacing w:line="360" w:lineRule="auto"/>
        <w:jc w:val="center"/>
        <w:rPr>
          <w:rFonts w:ascii="Arial" w:hAnsi="Arial" w:cs="Arial"/>
        </w:rPr>
      </w:pPr>
    </w:p>
    <w:p w14:paraId="577FF5C5" w14:textId="77777777" w:rsidR="000C5EC8" w:rsidRDefault="000C5EC8" w:rsidP="000C5EC8">
      <w:pPr>
        <w:spacing w:line="360" w:lineRule="auto"/>
        <w:rPr>
          <w:rFonts w:ascii="Arial" w:hAnsi="Arial" w:cs="Arial"/>
          <w:b/>
          <w:bCs/>
        </w:rPr>
      </w:pPr>
      <w:r>
        <w:rPr>
          <w:rFonts w:ascii="Arial" w:hAnsi="Arial" w:cs="Arial"/>
          <w:b/>
          <w:bCs/>
        </w:rPr>
        <w:t xml:space="preserve">Introduction </w:t>
      </w:r>
      <w:r w:rsidRPr="000C64B0">
        <w:rPr>
          <w:rFonts w:ascii="Arial" w:hAnsi="Arial" w:cs="Arial"/>
        </w:rPr>
        <w:t>...</w:t>
      </w:r>
      <w:r>
        <w:rPr>
          <w:rFonts w:ascii="Arial" w:hAnsi="Arial" w:cs="Arial"/>
        </w:rPr>
        <w:t xml:space="preserve">........................................................................................................... </w:t>
      </w:r>
      <w:r w:rsidRPr="006630DE">
        <w:rPr>
          <w:rFonts w:ascii="Arial" w:hAnsi="Arial" w:cs="Arial"/>
          <w:b/>
          <w:bCs/>
        </w:rPr>
        <w:t>2</w:t>
      </w:r>
    </w:p>
    <w:p w14:paraId="63046FD7" w14:textId="77777777" w:rsidR="000C5EC8" w:rsidRDefault="000C5EC8" w:rsidP="000C5EC8">
      <w:pPr>
        <w:spacing w:line="360" w:lineRule="auto"/>
        <w:rPr>
          <w:rFonts w:ascii="Arial" w:hAnsi="Arial" w:cs="Arial"/>
        </w:rPr>
      </w:pPr>
    </w:p>
    <w:p w14:paraId="3C436CD0" w14:textId="77777777" w:rsidR="000C5EC8" w:rsidRPr="000C64B0" w:rsidRDefault="000C5EC8" w:rsidP="000C5EC8">
      <w:pPr>
        <w:spacing w:line="360" w:lineRule="auto"/>
        <w:rPr>
          <w:rFonts w:ascii="Arial" w:hAnsi="Arial" w:cs="Arial"/>
        </w:rPr>
      </w:pPr>
    </w:p>
    <w:p w14:paraId="01B23C03" w14:textId="3A9E6591" w:rsidR="000C5EC8" w:rsidRDefault="000C5EC8" w:rsidP="000C5EC8">
      <w:pPr>
        <w:spacing w:line="360" w:lineRule="auto"/>
        <w:rPr>
          <w:rFonts w:ascii="Arial" w:hAnsi="Arial" w:cs="Arial"/>
          <w:b/>
          <w:bCs/>
        </w:rPr>
      </w:pPr>
      <w:r>
        <w:rPr>
          <w:rFonts w:ascii="Arial" w:hAnsi="Arial" w:cs="Arial"/>
          <w:b/>
          <w:bCs/>
        </w:rPr>
        <w:t xml:space="preserve">Introduction to </w:t>
      </w:r>
      <w:r>
        <w:rPr>
          <w:rFonts w:ascii="Arial" w:hAnsi="Arial" w:cs="Arial"/>
          <w:b/>
          <w:bCs/>
        </w:rPr>
        <w:t xml:space="preserve">Concepts </w:t>
      </w:r>
      <w:r w:rsidRPr="000C64B0">
        <w:rPr>
          <w:rFonts w:ascii="Arial" w:hAnsi="Arial" w:cs="Arial"/>
        </w:rPr>
        <w:t>.</w:t>
      </w:r>
      <w:r>
        <w:rPr>
          <w:rFonts w:ascii="Arial" w:hAnsi="Arial" w:cs="Arial"/>
        </w:rPr>
        <w:t xml:space="preserve">....................................................................................... </w:t>
      </w:r>
      <w:r w:rsidRPr="006630DE">
        <w:rPr>
          <w:rFonts w:ascii="Arial" w:hAnsi="Arial" w:cs="Arial"/>
          <w:b/>
          <w:bCs/>
        </w:rPr>
        <w:t>2</w:t>
      </w:r>
    </w:p>
    <w:p w14:paraId="2DB4E767" w14:textId="77777777" w:rsidR="000C5EC8" w:rsidRDefault="000C5EC8" w:rsidP="000C5EC8">
      <w:pPr>
        <w:spacing w:line="360" w:lineRule="auto"/>
        <w:rPr>
          <w:rFonts w:ascii="Arial" w:hAnsi="Arial" w:cs="Arial"/>
          <w:b/>
          <w:bCs/>
        </w:rPr>
      </w:pPr>
    </w:p>
    <w:p w14:paraId="101E299F" w14:textId="77777777" w:rsidR="000C5EC8" w:rsidRDefault="000C5EC8" w:rsidP="000C5EC8">
      <w:pPr>
        <w:spacing w:line="360" w:lineRule="auto"/>
        <w:rPr>
          <w:rFonts w:ascii="Arial" w:hAnsi="Arial" w:cs="Arial"/>
          <w:b/>
          <w:bCs/>
        </w:rPr>
      </w:pPr>
    </w:p>
    <w:p w14:paraId="702F8303" w14:textId="43593B96" w:rsidR="000C5EC8" w:rsidRDefault="000C5EC8" w:rsidP="000C5EC8">
      <w:pPr>
        <w:spacing w:line="360" w:lineRule="auto"/>
        <w:rPr>
          <w:rFonts w:ascii="Arial" w:hAnsi="Arial" w:cs="Arial"/>
          <w:b/>
          <w:bCs/>
        </w:rPr>
      </w:pPr>
      <w:r>
        <w:rPr>
          <w:rFonts w:ascii="Arial" w:hAnsi="Arial" w:cs="Arial"/>
          <w:b/>
          <w:bCs/>
        </w:rPr>
        <w:t xml:space="preserve">SDG 1: No Poverty </w:t>
      </w:r>
      <w:r>
        <w:rPr>
          <w:rFonts w:ascii="Arial" w:hAnsi="Arial" w:cs="Arial"/>
        </w:rPr>
        <w:t>………...</w:t>
      </w:r>
      <w:r>
        <w:rPr>
          <w:rFonts w:ascii="Arial" w:hAnsi="Arial" w:cs="Arial"/>
        </w:rPr>
        <w:t xml:space="preserve">..................................................................................... </w:t>
      </w:r>
      <w:r>
        <w:rPr>
          <w:rFonts w:ascii="Arial" w:hAnsi="Arial" w:cs="Arial"/>
          <w:b/>
          <w:bCs/>
        </w:rPr>
        <w:t>7</w:t>
      </w:r>
    </w:p>
    <w:p w14:paraId="69C20A84" w14:textId="77777777" w:rsidR="000C5EC8" w:rsidRDefault="000C5EC8" w:rsidP="000C5EC8">
      <w:pPr>
        <w:spacing w:line="360" w:lineRule="auto"/>
        <w:rPr>
          <w:rFonts w:ascii="Arial" w:hAnsi="Arial" w:cs="Arial"/>
          <w:b/>
          <w:bCs/>
        </w:rPr>
      </w:pPr>
    </w:p>
    <w:p w14:paraId="541A5087" w14:textId="77777777" w:rsidR="000C5EC8" w:rsidRDefault="000C5EC8" w:rsidP="000C5EC8">
      <w:pPr>
        <w:spacing w:line="360" w:lineRule="auto"/>
        <w:rPr>
          <w:rFonts w:ascii="Arial" w:hAnsi="Arial" w:cs="Arial"/>
          <w:b/>
          <w:bCs/>
        </w:rPr>
      </w:pPr>
    </w:p>
    <w:p w14:paraId="10903E70" w14:textId="0241E7B0" w:rsidR="000C5EC8" w:rsidRPr="00F9148A" w:rsidRDefault="000C5EC8" w:rsidP="000C5EC8">
      <w:pPr>
        <w:spacing w:line="360" w:lineRule="auto"/>
        <w:rPr>
          <w:rFonts w:ascii="Arial" w:hAnsi="Arial" w:cs="Arial"/>
          <w:b/>
          <w:bCs/>
        </w:rPr>
      </w:pPr>
      <w:r>
        <w:rPr>
          <w:rFonts w:ascii="Arial" w:hAnsi="Arial" w:cs="Arial"/>
          <w:b/>
          <w:bCs/>
        </w:rPr>
        <w:t>SDG 2: Zero Hunger</w:t>
      </w:r>
      <w:r>
        <w:rPr>
          <w:rFonts w:ascii="Arial" w:hAnsi="Arial" w:cs="Arial"/>
          <w:b/>
          <w:bCs/>
        </w:rPr>
        <w:t xml:space="preserve"> </w:t>
      </w:r>
      <w:r>
        <w:rPr>
          <w:rFonts w:ascii="Arial" w:hAnsi="Arial" w:cs="Arial"/>
        </w:rPr>
        <w:t>……………………</w:t>
      </w:r>
      <w:r>
        <w:rPr>
          <w:rFonts w:ascii="Arial" w:hAnsi="Arial" w:cs="Arial"/>
        </w:rPr>
        <w:t xml:space="preserve">................................................................... </w:t>
      </w:r>
      <w:r>
        <w:rPr>
          <w:rFonts w:ascii="Arial" w:hAnsi="Arial" w:cs="Arial"/>
          <w:b/>
          <w:bCs/>
        </w:rPr>
        <w:t>9</w:t>
      </w:r>
    </w:p>
    <w:p w14:paraId="08B7F7AD" w14:textId="77777777" w:rsidR="000C5EC8" w:rsidRDefault="000C5EC8" w:rsidP="000C5EC8">
      <w:pPr>
        <w:spacing w:line="360" w:lineRule="auto"/>
        <w:rPr>
          <w:rFonts w:ascii="Arial" w:hAnsi="Arial" w:cs="Arial"/>
          <w:b/>
          <w:bCs/>
        </w:rPr>
      </w:pPr>
    </w:p>
    <w:p w14:paraId="14A5690A" w14:textId="77777777" w:rsidR="000C5EC8" w:rsidRDefault="000C5EC8" w:rsidP="000C5EC8">
      <w:pPr>
        <w:spacing w:line="360" w:lineRule="auto"/>
        <w:rPr>
          <w:rFonts w:ascii="Arial" w:hAnsi="Arial" w:cs="Arial"/>
          <w:b/>
          <w:bCs/>
        </w:rPr>
      </w:pPr>
    </w:p>
    <w:p w14:paraId="28BB5929" w14:textId="4063CF21" w:rsidR="000C5EC8" w:rsidRPr="00235C7D" w:rsidRDefault="000C5EC8" w:rsidP="000C5EC8">
      <w:pPr>
        <w:spacing w:line="360" w:lineRule="auto"/>
        <w:rPr>
          <w:rFonts w:ascii="Arial" w:hAnsi="Arial" w:cs="Arial"/>
          <w:b/>
          <w:bCs/>
        </w:rPr>
      </w:pPr>
      <w:r>
        <w:rPr>
          <w:rFonts w:ascii="Arial" w:hAnsi="Arial" w:cs="Arial"/>
          <w:b/>
          <w:bCs/>
        </w:rPr>
        <w:t>Conclusion</w:t>
      </w:r>
      <w:r>
        <w:rPr>
          <w:rFonts w:ascii="Arial" w:hAnsi="Arial" w:cs="Arial"/>
        </w:rPr>
        <w:t xml:space="preserve"> </w:t>
      </w:r>
      <w:r>
        <w:rPr>
          <w:rFonts w:ascii="Arial" w:hAnsi="Arial" w:cs="Arial"/>
        </w:rPr>
        <w:t>………………………………………</w:t>
      </w:r>
      <w:r>
        <w:rPr>
          <w:rFonts w:ascii="Arial" w:hAnsi="Arial" w:cs="Arial"/>
        </w:rPr>
        <w:t xml:space="preserve">....................................................... </w:t>
      </w:r>
      <w:r>
        <w:rPr>
          <w:rFonts w:ascii="Arial" w:hAnsi="Arial" w:cs="Arial"/>
          <w:b/>
          <w:bCs/>
        </w:rPr>
        <w:t>12</w:t>
      </w:r>
    </w:p>
    <w:p w14:paraId="79055F33" w14:textId="77777777" w:rsidR="000C5EC8" w:rsidRDefault="000C5EC8" w:rsidP="000C5EC8">
      <w:pPr>
        <w:spacing w:line="360" w:lineRule="auto"/>
        <w:rPr>
          <w:rFonts w:ascii="Arial" w:hAnsi="Arial" w:cs="Arial"/>
          <w:b/>
          <w:bCs/>
        </w:rPr>
      </w:pPr>
    </w:p>
    <w:p w14:paraId="423E1079" w14:textId="77777777" w:rsidR="000C5EC8" w:rsidRDefault="000C5EC8" w:rsidP="000C5EC8">
      <w:pPr>
        <w:spacing w:line="360" w:lineRule="auto"/>
        <w:rPr>
          <w:rFonts w:ascii="Arial" w:hAnsi="Arial" w:cs="Arial"/>
          <w:b/>
          <w:bCs/>
        </w:rPr>
      </w:pPr>
    </w:p>
    <w:p w14:paraId="5E222900" w14:textId="55A8E6B7" w:rsidR="000C5EC8" w:rsidRDefault="000C5EC8" w:rsidP="000C5EC8">
      <w:pPr>
        <w:spacing w:line="360" w:lineRule="auto"/>
        <w:rPr>
          <w:rFonts w:ascii="Arial" w:hAnsi="Arial" w:cs="Arial"/>
          <w:b/>
          <w:bCs/>
        </w:rPr>
      </w:pPr>
      <w:r>
        <w:rPr>
          <w:rFonts w:ascii="Arial" w:hAnsi="Arial" w:cs="Arial"/>
          <w:b/>
          <w:bCs/>
        </w:rPr>
        <w:t xml:space="preserve">References </w:t>
      </w:r>
      <w:r w:rsidRPr="000C64B0">
        <w:rPr>
          <w:rFonts w:ascii="Arial" w:hAnsi="Arial" w:cs="Arial"/>
        </w:rPr>
        <w:t>...</w:t>
      </w:r>
      <w:r>
        <w:rPr>
          <w:rFonts w:ascii="Arial" w:hAnsi="Arial" w:cs="Arial"/>
        </w:rPr>
        <w:t xml:space="preserve">.......................................................................................................... </w:t>
      </w:r>
      <w:r>
        <w:rPr>
          <w:rFonts w:ascii="Arial" w:hAnsi="Arial" w:cs="Arial"/>
          <w:b/>
          <w:bCs/>
        </w:rPr>
        <w:t>1</w:t>
      </w:r>
      <w:r>
        <w:rPr>
          <w:rFonts w:ascii="Arial" w:hAnsi="Arial" w:cs="Arial"/>
          <w:b/>
          <w:bCs/>
        </w:rPr>
        <w:t>3</w:t>
      </w:r>
    </w:p>
    <w:p w14:paraId="630C8289" w14:textId="77777777" w:rsidR="000C5EC8" w:rsidRPr="005D31DE" w:rsidRDefault="000C5EC8" w:rsidP="000C5EC8">
      <w:pPr>
        <w:spacing w:line="360" w:lineRule="auto"/>
        <w:rPr>
          <w:rFonts w:ascii="Arial" w:hAnsi="Arial" w:cs="Arial"/>
          <w:b/>
          <w:bCs/>
        </w:rPr>
      </w:pPr>
    </w:p>
    <w:p w14:paraId="0C9A8095" w14:textId="5799D7ED" w:rsidR="000C5EC8" w:rsidRDefault="000C5EC8" w:rsidP="000C5EC8">
      <w:pPr>
        <w:spacing w:line="360" w:lineRule="auto"/>
        <w:rPr>
          <w:rFonts w:ascii="Arial" w:hAnsi="Arial" w:cs="Arial"/>
          <w:b/>
          <w:bCs/>
        </w:rPr>
      </w:pPr>
      <w:r>
        <w:rPr>
          <w:rFonts w:ascii="Arial" w:hAnsi="Arial" w:cs="Arial"/>
          <w:b/>
          <w:bCs/>
        </w:rPr>
        <w:br w:type="page"/>
      </w:r>
    </w:p>
    <w:p w14:paraId="5885FA76" w14:textId="7A038D69" w:rsidR="00174BF9" w:rsidRPr="005456FE" w:rsidRDefault="00174BF9" w:rsidP="005456FE">
      <w:pPr>
        <w:tabs>
          <w:tab w:val="left" w:pos="3985"/>
        </w:tabs>
        <w:spacing w:line="360" w:lineRule="auto"/>
        <w:jc w:val="center"/>
        <w:rPr>
          <w:rFonts w:ascii="Arial" w:hAnsi="Arial" w:cs="Arial"/>
          <w:b/>
          <w:bCs/>
        </w:rPr>
      </w:pPr>
      <w:r w:rsidRPr="005456FE">
        <w:rPr>
          <w:rFonts w:ascii="Arial" w:hAnsi="Arial" w:cs="Arial"/>
          <w:b/>
          <w:bCs/>
        </w:rPr>
        <w:lastRenderedPageBreak/>
        <w:t>Introduction</w:t>
      </w:r>
    </w:p>
    <w:p w14:paraId="43838A98" w14:textId="24E9B75A" w:rsidR="00E10060" w:rsidRPr="005456FE" w:rsidRDefault="00174BF9" w:rsidP="005456FE">
      <w:pPr>
        <w:spacing w:line="360" w:lineRule="auto"/>
        <w:jc w:val="both"/>
        <w:rPr>
          <w:rFonts w:ascii="Arial" w:hAnsi="Arial" w:cs="Arial"/>
        </w:rPr>
      </w:pPr>
      <w:r w:rsidRPr="005456FE">
        <w:rPr>
          <w:rFonts w:ascii="Arial" w:hAnsi="Arial" w:cs="Arial"/>
        </w:rPr>
        <w:t xml:space="preserve">This report will </w:t>
      </w:r>
      <w:r w:rsidR="00F45493" w:rsidRPr="005456FE">
        <w:rPr>
          <w:rFonts w:ascii="Arial" w:hAnsi="Arial" w:cs="Arial"/>
        </w:rPr>
        <w:t>outline</w:t>
      </w:r>
      <w:r w:rsidR="00E10060" w:rsidRPr="005456FE">
        <w:rPr>
          <w:rFonts w:ascii="Arial" w:hAnsi="Arial" w:cs="Arial"/>
        </w:rPr>
        <w:t xml:space="preserve"> and </w:t>
      </w:r>
      <w:r w:rsidR="00F45493" w:rsidRPr="005456FE">
        <w:rPr>
          <w:rFonts w:ascii="Arial" w:hAnsi="Arial" w:cs="Arial"/>
        </w:rPr>
        <w:t>discuss</w:t>
      </w:r>
      <w:r w:rsidR="00E10060" w:rsidRPr="005456FE">
        <w:rPr>
          <w:rFonts w:ascii="Arial" w:hAnsi="Arial" w:cs="Arial"/>
        </w:rPr>
        <w:t xml:space="preserve"> the progress that the UK Government and Health and Social Care sector has made in achieving </w:t>
      </w:r>
      <w:r w:rsidR="00F45493" w:rsidRPr="005456FE">
        <w:rPr>
          <w:rFonts w:ascii="Arial" w:hAnsi="Arial" w:cs="Arial"/>
        </w:rPr>
        <w:t xml:space="preserve">the </w:t>
      </w:r>
      <w:r w:rsidR="00E10060" w:rsidRPr="005456FE">
        <w:rPr>
          <w:rFonts w:ascii="Arial" w:hAnsi="Arial" w:cs="Arial"/>
        </w:rPr>
        <w:t xml:space="preserve">Sustainable Development Goals developed by the United Nations. </w:t>
      </w:r>
      <w:r w:rsidR="00F45493" w:rsidRPr="005456FE">
        <w:rPr>
          <w:rFonts w:ascii="Arial" w:hAnsi="Arial" w:cs="Arial"/>
        </w:rPr>
        <w:t>This</w:t>
      </w:r>
      <w:r w:rsidR="00E10060" w:rsidRPr="005456FE">
        <w:rPr>
          <w:rFonts w:ascii="Arial" w:hAnsi="Arial" w:cs="Arial"/>
        </w:rPr>
        <w:t xml:space="preserve"> will highlight to the National Health Service (NHS) chief the extent that </w:t>
      </w:r>
      <w:r w:rsidR="00F45493" w:rsidRPr="005456FE">
        <w:rPr>
          <w:rFonts w:ascii="Arial" w:hAnsi="Arial" w:cs="Arial"/>
        </w:rPr>
        <w:t>these sustainable development goals</w:t>
      </w:r>
      <w:r w:rsidR="00F45493" w:rsidRPr="005456FE">
        <w:rPr>
          <w:rFonts w:ascii="Arial" w:hAnsi="Arial" w:cs="Arial"/>
        </w:rPr>
        <w:t xml:space="preserve"> have improved </w:t>
      </w:r>
      <w:r w:rsidR="00E10060" w:rsidRPr="005456FE">
        <w:rPr>
          <w:rFonts w:ascii="Arial" w:hAnsi="Arial" w:cs="Arial"/>
        </w:rPr>
        <w:t>health and wellbeing within the UK population. Ultimately, this</w:t>
      </w:r>
      <w:r w:rsidR="00F45493" w:rsidRPr="005456FE">
        <w:rPr>
          <w:rFonts w:ascii="Arial" w:hAnsi="Arial" w:cs="Arial"/>
        </w:rPr>
        <w:t xml:space="preserve"> will allow for </w:t>
      </w:r>
      <w:r w:rsidR="00E10060" w:rsidRPr="005456FE">
        <w:rPr>
          <w:rFonts w:ascii="Arial" w:hAnsi="Arial" w:cs="Arial"/>
        </w:rPr>
        <w:t xml:space="preserve">challenges and recommendations </w:t>
      </w:r>
      <w:r w:rsidR="00F45493" w:rsidRPr="005456FE">
        <w:rPr>
          <w:rFonts w:ascii="Arial" w:hAnsi="Arial" w:cs="Arial"/>
        </w:rPr>
        <w:t>to</w:t>
      </w:r>
      <w:r w:rsidR="00E10060" w:rsidRPr="005456FE">
        <w:rPr>
          <w:rFonts w:ascii="Arial" w:hAnsi="Arial" w:cs="Arial"/>
        </w:rPr>
        <w:t xml:space="preserve"> be identified to help </w:t>
      </w:r>
      <w:r w:rsidR="00F45493" w:rsidRPr="005456FE">
        <w:rPr>
          <w:rFonts w:ascii="Arial" w:hAnsi="Arial" w:cs="Arial"/>
        </w:rPr>
        <w:t>the UK’s sustainable development</w:t>
      </w:r>
      <w:r w:rsidR="00E10060" w:rsidRPr="005456FE">
        <w:rPr>
          <w:rFonts w:ascii="Arial" w:hAnsi="Arial" w:cs="Arial"/>
        </w:rPr>
        <w:t xml:space="preserve"> </w:t>
      </w:r>
      <w:r w:rsidR="00A70367" w:rsidRPr="005456FE">
        <w:rPr>
          <w:rFonts w:ascii="Arial" w:hAnsi="Arial" w:cs="Arial"/>
        </w:rPr>
        <w:t xml:space="preserve">and improve the population’s health and wellbeing </w:t>
      </w:r>
      <w:r w:rsidR="00E10060" w:rsidRPr="005456FE">
        <w:rPr>
          <w:rFonts w:ascii="Arial" w:hAnsi="Arial" w:cs="Arial"/>
        </w:rPr>
        <w:t>going into the future.</w:t>
      </w:r>
    </w:p>
    <w:p w14:paraId="2AEE74B4" w14:textId="77777777" w:rsidR="00E10060" w:rsidRPr="005456FE" w:rsidRDefault="00E10060" w:rsidP="005456FE">
      <w:pPr>
        <w:spacing w:line="360" w:lineRule="auto"/>
        <w:jc w:val="both"/>
        <w:rPr>
          <w:rFonts w:ascii="Arial" w:hAnsi="Arial" w:cs="Arial"/>
        </w:rPr>
      </w:pPr>
    </w:p>
    <w:p w14:paraId="2D4F5488" w14:textId="5297776C" w:rsidR="00E10060" w:rsidRPr="005456FE" w:rsidRDefault="00A61261" w:rsidP="005456FE">
      <w:pPr>
        <w:spacing w:line="360" w:lineRule="auto"/>
        <w:jc w:val="both"/>
        <w:rPr>
          <w:rFonts w:ascii="Arial" w:hAnsi="Arial" w:cs="Arial"/>
        </w:rPr>
      </w:pPr>
      <w:r w:rsidRPr="005456FE">
        <w:rPr>
          <w:rFonts w:ascii="Arial" w:hAnsi="Arial" w:cs="Arial"/>
        </w:rPr>
        <w:t>T</w:t>
      </w:r>
      <w:r w:rsidR="00A70367" w:rsidRPr="005456FE">
        <w:rPr>
          <w:rFonts w:ascii="Arial" w:hAnsi="Arial" w:cs="Arial"/>
        </w:rPr>
        <w:t>his report will begin with an introduction to the key concepts</w:t>
      </w:r>
      <w:r w:rsidRPr="005456FE">
        <w:rPr>
          <w:rFonts w:ascii="Arial" w:hAnsi="Arial" w:cs="Arial"/>
        </w:rPr>
        <w:t xml:space="preserve"> including </w:t>
      </w:r>
      <w:r w:rsidR="00F45493" w:rsidRPr="005456FE">
        <w:rPr>
          <w:rFonts w:ascii="Arial" w:hAnsi="Arial" w:cs="Arial"/>
        </w:rPr>
        <w:t xml:space="preserve">health, </w:t>
      </w:r>
      <w:r w:rsidR="00A70367" w:rsidRPr="005456FE">
        <w:rPr>
          <w:rFonts w:ascii="Arial" w:hAnsi="Arial" w:cs="Arial"/>
        </w:rPr>
        <w:t xml:space="preserve">wellbeing, sustainable development, and sustainable development goals. This will then lead into the discussion of two </w:t>
      </w:r>
      <w:r w:rsidR="00F45493" w:rsidRPr="005456FE">
        <w:rPr>
          <w:rFonts w:ascii="Arial" w:hAnsi="Arial" w:cs="Arial"/>
        </w:rPr>
        <w:t>specific</w:t>
      </w:r>
      <w:r w:rsidR="00A70367" w:rsidRPr="005456FE">
        <w:rPr>
          <w:rFonts w:ascii="Arial" w:hAnsi="Arial" w:cs="Arial"/>
        </w:rPr>
        <w:t xml:space="preserve"> sustainable development goals developed by the United Nations in 2015. This report will be focusing on the sustainable development goals of </w:t>
      </w:r>
      <w:r w:rsidR="00A61900" w:rsidRPr="005456FE">
        <w:rPr>
          <w:rFonts w:ascii="Arial" w:hAnsi="Arial" w:cs="Arial"/>
        </w:rPr>
        <w:t xml:space="preserve">“no poverty” (goal 1) and “zero hunger” (goal 2). Each of these sustainable development goals will be discussed in terms of what they are and </w:t>
      </w:r>
      <w:r w:rsidR="004D174A" w:rsidRPr="005456FE">
        <w:rPr>
          <w:rFonts w:ascii="Arial" w:hAnsi="Arial" w:cs="Arial"/>
        </w:rPr>
        <w:t>the</w:t>
      </w:r>
      <w:r w:rsidR="00A61900" w:rsidRPr="005456FE">
        <w:rPr>
          <w:rFonts w:ascii="Arial" w:hAnsi="Arial" w:cs="Arial"/>
        </w:rPr>
        <w:t xml:space="preserve"> initiatives that </w:t>
      </w:r>
      <w:r w:rsidR="00F45493" w:rsidRPr="005456FE">
        <w:rPr>
          <w:rFonts w:ascii="Arial" w:hAnsi="Arial" w:cs="Arial"/>
        </w:rPr>
        <w:t xml:space="preserve">the UK Government have developed to </w:t>
      </w:r>
      <w:r w:rsidR="00A61900" w:rsidRPr="005456FE">
        <w:rPr>
          <w:rFonts w:ascii="Arial" w:hAnsi="Arial" w:cs="Arial"/>
        </w:rPr>
        <w:t xml:space="preserve">implement these </w:t>
      </w:r>
      <w:r w:rsidR="00F45493" w:rsidRPr="005456FE">
        <w:rPr>
          <w:rFonts w:ascii="Arial" w:hAnsi="Arial" w:cs="Arial"/>
        </w:rPr>
        <w:t>goals</w:t>
      </w:r>
      <w:r w:rsidR="00A61900" w:rsidRPr="005456FE">
        <w:rPr>
          <w:rFonts w:ascii="Arial" w:hAnsi="Arial" w:cs="Arial"/>
        </w:rPr>
        <w:t xml:space="preserve">. The progress and challenges in implementing these two sustainable developmental goals will be critically evaluated, particularly in terms of their effects on health, wellbeing, and sustainable development within the population. Based on this, recommendations will then be made </w:t>
      </w:r>
      <w:r w:rsidR="0098771D" w:rsidRPr="005456FE">
        <w:rPr>
          <w:rFonts w:ascii="Arial" w:hAnsi="Arial" w:cs="Arial"/>
        </w:rPr>
        <w:t xml:space="preserve">to improve the implementation of these sustainable development goals and overcome any challenges identified. Finally, this report will end with a conclusion summarising the current state and success that the UK Government have had in implementing </w:t>
      </w:r>
      <w:r w:rsidR="00F45493" w:rsidRPr="005456FE">
        <w:rPr>
          <w:rFonts w:ascii="Arial" w:hAnsi="Arial" w:cs="Arial"/>
        </w:rPr>
        <w:t>these</w:t>
      </w:r>
      <w:r w:rsidR="0098771D" w:rsidRPr="005456FE">
        <w:rPr>
          <w:rFonts w:ascii="Arial" w:hAnsi="Arial" w:cs="Arial"/>
        </w:rPr>
        <w:t xml:space="preserve"> sustainable development goals </w:t>
      </w:r>
      <w:r w:rsidR="00F45493" w:rsidRPr="005456FE">
        <w:rPr>
          <w:rFonts w:ascii="Arial" w:hAnsi="Arial" w:cs="Arial"/>
        </w:rPr>
        <w:t>associated with</w:t>
      </w:r>
      <w:r w:rsidR="0098771D" w:rsidRPr="005456FE">
        <w:rPr>
          <w:rFonts w:ascii="Arial" w:hAnsi="Arial" w:cs="Arial"/>
        </w:rPr>
        <w:t xml:space="preserve"> health and wellbeing. This conclusion will inform the NHS chief as well as other Government officials on the future actions needed regarding </w:t>
      </w:r>
      <w:r w:rsidR="00F45493" w:rsidRPr="005456FE">
        <w:rPr>
          <w:rFonts w:ascii="Arial" w:hAnsi="Arial" w:cs="Arial"/>
        </w:rPr>
        <w:t>the UK’s</w:t>
      </w:r>
      <w:r w:rsidR="0098771D" w:rsidRPr="005456FE">
        <w:rPr>
          <w:rFonts w:ascii="Arial" w:hAnsi="Arial" w:cs="Arial"/>
        </w:rPr>
        <w:t xml:space="preserve"> sustainable development.</w:t>
      </w:r>
    </w:p>
    <w:p w14:paraId="7F987C20" w14:textId="77777777" w:rsidR="00174BF9" w:rsidRPr="005456FE" w:rsidRDefault="00174BF9" w:rsidP="005456FE">
      <w:pPr>
        <w:spacing w:line="360" w:lineRule="auto"/>
        <w:rPr>
          <w:rFonts w:ascii="Arial" w:hAnsi="Arial" w:cs="Arial"/>
        </w:rPr>
      </w:pPr>
    </w:p>
    <w:p w14:paraId="5AF3B2CC" w14:textId="7961491B" w:rsidR="00174BF9" w:rsidRPr="005456FE" w:rsidRDefault="00174BF9" w:rsidP="005456FE">
      <w:pPr>
        <w:spacing w:line="360" w:lineRule="auto"/>
        <w:jc w:val="center"/>
        <w:rPr>
          <w:rFonts w:ascii="Arial" w:hAnsi="Arial" w:cs="Arial"/>
          <w:b/>
          <w:bCs/>
        </w:rPr>
      </w:pPr>
      <w:r w:rsidRPr="005456FE">
        <w:rPr>
          <w:rFonts w:ascii="Arial" w:hAnsi="Arial" w:cs="Arial"/>
          <w:b/>
          <w:bCs/>
        </w:rPr>
        <w:t>Introduction to Concepts</w:t>
      </w:r>
    </w:p>
    <w:p w14:paraId="39E03E9F" w14:textId="49B52941" w:rsidR="00113565" w:rsidRPr="005456FE" w:rsidRDefault="00113565" w:rsidP="005456FE">
      <w:pPr>
        <w:spacing w:line="360" w:lineRule="auto"/>
        <w:jc w:val="both"/>
        <w:rPr>
          <w:rFonts w:ascii="Arial" w:hAnsi="Arial" w:cs="Arial"/>
        </w:rPr>
      </w:pPr>
      <w:r w:rsidRPr="005456FE">
        <w:rPr>
          <w:rFonts w:ascii="Arial" w:hAnsi="Arial" w:cs="Arial"/>
        </w:rPr>
        <w:t xml:space="preserve">The United Nations is </w:t>
      </w:r>
      <w:r w:rsidR="00842642" w:rsidRPr="005456FE">
        <w:rPr>
          <w:rFonts w:ascii="Arial" w:hAnsi="Arial" w:cs="Arial"/>
        </w:rPr>
        <w:t>an international organisation</w:t>
      </w:r>
      <w:r w:rsidR="00A61261" w:rsidRPr="005456FE">
        <w:rPr>
          <w:rFonts w:ascii="Arial" w:hAnsi="Arial" w:cs="Arial"/>
        </w:rPr>
        <w:t xml:space="preserve"> involving almost 200 countries </w:t>
      </w:r>
      <w:r w:rsidR="00842642" w:rsidRPr="005456FE">
        <w:rPr>
          <w:rFonts w:ascii="Arial" w:hAnsi="Arial" w:cs="Arial"/>
        </w:rPr>
        <w:t xml:space="preserve">that </w:t>
      </w:r>
      <w:r w:rsidR="00A61261" w:rsidRPr="005456FE">
        <w:rPr>
          <w:rFonts w:ascii="Arial" w:hAnsi="Arial" w:cs="Arial"/>
        </w:rPr>
        <w:t>aims to improve the current and future world</w:t>
      </w:r>
      <w:r w:rsidR="00842642" w:rsidRPr="005456FE">
        <w:rPr>
          <w:rFonts w:ascii="Arial" w:hAnsi="Arial" w:cs="Arial"/>
        </w:rPr>
        <w:t xml:space="preserve"> (Weiss, 2015). As part of </w:t>
      </w:r>
      <w:r w:rsidR="00A61261" w:rsidRPr="005456FE">
        <w:rPr>
          <w:rFonts w:ascii="Arial" w:hAnsi="Arial" w:cs="Arial"/>
        </w:rPr>
        <w:t>this</w:t>
      </w:r>
      <w:r w:rsidR="00EA3FB1" w:rsidRPr="005456FE">
        <w:rPr>
          <w:rFonts w:ascii="Arial" w:hAnsi="Arial" w:cs="Arial"/>
        </w:rPr>
        <w:t>, the United Nations targets and aims to improve health and wellbeing across the world (</w:t>
      </w:r>
      <w:proofErr w:type="spellStart"/>
      <w:r w:rsidR="00EA3FB1" w:rsidRPr="005456FE">
        <w:rPr>
          <w:rFonts w:ascii="Arial" w:hAnsi="Arial" w:cs="Arial"/>
        </w:rPr>
        <w:t>Menne</w:t>
      </w:r>
      <w:proofErr w:type="spellEnd"/>
      <w:r w:rsidR="00EA3FB1" w:rsidRPr="005456FE">
        <w:rPr>
          <w:rFonts w:ascii="Arial" w:hAnsi="Arial" w:cs="Arial"/>
        </w:rPr>
        <w:t xml:space="preserve"> </w:t>
      </w:r>
      <w:r w:rsidR="00427548">
        <w:rPr>
          <w:rFonts w:ascii="Arial" w:hAnsi="Arial" w:cs="Arial"/>
        </w:rPr>
        <w:t>e</w:t>
      </w:r>
      <w:r w:rsidR="00EA3FB1" w:rsidRPr="005456FE">
        <w:rPr>
          <w:rFonts w:ascii="Arial" w:hAnsi="Arial" w:cs="Arial"/>
        </w:rPr>
        <w:t xml:space="preserve">, 2020). This makes the concepts of health and wellbeing relevant to this report, </w:t>
      </w:r>
      <w:r w:rsidR="00EA3FB1" w:rsidRPr="005456FE">
        <w:rPr>
          <w:rFonts w:ascii="Arial" w:hAnsi="Arial" w:cs="Arial"/>
        </w:rPr>
        <w:lastRenderedPageBreak/>
        <w:t>especially when discussing the UK’s implementation of the United Nation’s sustainable development goals.</w:t>
      </w:r>
    </w:p>
    <w:p w14:paraId="57F5DC29" w14:textId="77777777" w:rsidR="00EA3FB1" w:rsidRPr="005456FE" w:rsidRDefault="00EA3FB1" w:rsidP="005456FE">
      <w:pPr>
        <w:spacing w:line="360" w:lineRule="auto"/>
        <w:jc w:val="both"/>
        <w:rPr>
          <w:rFonts w:ascii="Arial" w:hAnsi="Arial" w:cs="Arial"/>
        </w:rPr>
      </w:pPr>
    </w:p>
    <w:p w14:paraId="0CD7FA9E" w14:textId="590ECF3B" w:rsidR="001A2373" w:rsidRPr="005456FE" w:rsidRDefault="001A2373" w:rsidP="005456FE">
      <w:pPr>
        <w:spacing w:line="360" w:lineRule="auto"/>
        <w:jc w:val="both"/>
        <w:rPr>
          <w:rFonts w:ascii="Arial" w:hAnsi="Arial" w:cs="Arial"/>
        </w:rPr>
      </w:pPr>
      <w:r w:rsidRPr="005456FE">
        <w:rPr>
          <w:rFonts w:ascii="Arial" w:hAnsi="Arial" w:cs="Arial"/>
          <w:b/>
          <w:bCs/>
        </w:rPr>
        <w:t>Health</w:t>
      </w:r>
    </w:p>
    <w:p w14:paraId="300CDAE0" w14:textId="40639E82" w:rsidR="001A2373" w:rsidRPr="005456FE" w:rsidRDefault="0036310A" w:rsidP="005456FE">
      <w:pPr>
        <w:spacing w:line="360" w:lineRule="auto"/>
        <w:jc w:val="both"/>
        <w:rPr>
          <w:rFonts w:ascii="Arial" w:hAnsi="Arial" w:cs="Arial"/>
        </w:rPr>
      </w:pPr>
      <w:r w:rsidRPr="005456FE">
        <w:rPr>
          <w:rFonts w:ascii="Arial" w:hAnsi="Arial" w:cs="Arial"/>
        </w:rPr>
        <w:t>The most popular and widely used definition of health was proposed by the World Health Organisation (WHO)</w:t>
      </w:r>
      <w:r w:rsidR="000479B3" w:rsidRPr="005456FE">
        <w:rPr>
          <w:rFonts w:ascii="Arial" w:hAnsi="Arial" w:cs="Arial"/>
        </w:rPr>
        <w:t xml:space="preserve"> in the 1940s (Saylor, 2004)</w:t>
      </w:r>
      <w:r w:rsidRPr="005456FE">
        <w:rPr>
          <w:rFonts w:ascii="Arial" w:hAnsi="Arial" w:cs="Arial"/>
        </w:rPr>
        <w:t xml:space="preserve">. WHO defines health as </w:t>
      </w:r>
      <w:r w:rsidR="008A35ED" w:rsidRPr="005456FE">
        <w:rPr>
          <w:rFonts w:ascii="Arial" w:hAnsi="Arial" w:cs="Arial"/>
        </w:rPr>
        <w:t xml:space="preserve">an </w:t>
      </w:r>
      <w:r w:rsidRPr="005456FE">
        <w:rPr>
          <w:rFonts w:ascii="Arial" w:hAnsi="Arial" w:cs="Arial"/>
        </w:rPr>
        <w:t>individual’s</w:t>
      </w:r>
      <w:r w:rsidR="000479B3" w:rsidRPr="005456FE">
        <w:rPr>
          <w:rFonts w:ascii="Arial" w:hAnsi="Arial" w:cs="Arial"/>
        </w:rPr>
        <w:t xml:space="preserve"> complete</w:t>
      </w:r>
      <w:r w:rsidRPr="005456FE">
        <w:rPr>
          <w:rFonts w:ascii="Arial" w:hAnsi="Arial" w:cs="Arial"/>
        </w:rPr>
        <w:t xml:space="preserve"> mental, physical, and social state</w:t>
      </w:r>
      <w:r w:rsidR="000479B3" w:rsidRPr="005456FE">
        <w:rPr>
          <w:rFonts w:ascii="Arial" w:hAnsi="Arial" w:cs="Arial"/>
        </w:rPr>
        <w:t xml:space="preserve"> and wellness</w:t>
      </w:r>
      <w:r w:rsidRPr="005456FE">
        <w:rPr>
          <w:rFonts w:ascii="Arial" w:hAnsi="Arial" w:cs="Arial"/>
        </w:rPr>
        <w:t xml:space="preserve"> (Saylor, 2004). </w:t>
      </w:r>
      <w:r w:rsidR="000479B3" w:rsidRPr="005456FE">
        <w:rPr>
          <w:rFonts w:ascii="Arial" w:hAnsi="Arial" w:cs="Arial"/>
        </w:rPr>
        <w:t>However,</w:t>
      </w:r>
      <w:r w:rsidRPr="005456FE">
        <w:rPr>
          <w:rFonts w:ascii="Arial" w:hAnsi="Arial" w:cs="Arial"/>
        </w:rPr>
        <w:t xml:space="preserve"> in recent years, researchers and professionals have identified many issues with the WHO definition of health. As Leonardi (2018) explain, the </w:t>
      </w:r>
      <w:r w:rsidR="000479B3" w:rsidRPr="005456FE">
        <w:rPr>
          <w:rFonts w:ascii="Arial" w:hAnsi="Arial" w:cs="Arial"/>
        </w:rPr>
        <w:t xml:space="preserve">main issue with the </w:t>
      </w:r>
      <w:r w:rsidRPr="005456FE">
        <w:rPr>
          <w:rFonts w:ascii="Arial" w:hAnsi="Arial" w:cs="Arial"/>
        </w:rPr>
        <w:t xml:space="preserve">WHO definition of health </w:t>
      </w:r>
      <w:r w:rsidR="000479B3" w:rsidRPr="005456FE">
        <w:rPr>
          <w:rFonts w:ascii="Arial" w:hAnsi="Arial" w:cs="Arial"/>
        </w:rPr>
        <w:t xml:space="preserve">is that it cannot be applied to real life. For example, </w:t>
      </w:r>
      <w:proofErr w:type="gramStart"/>
      <w:r w:rsidR="000479B3" w:rsidRPr="005456FE">
        <w:rPr>
          <w:rFonts w:ascii="Arial" w:hAnsi="Arial" w:cs="Arial"/>
        </w:rPr>
        <w:t>WHO’s</w:t>
      </w:r>
      <w:proofErr w:type="gramEnd"/>
      <w:r w:rsidR="000479B3" w:rsidRPr="005456FE">
        <w:rPr>
          <w:rFonts w:ascii="Arial" w:hAnsi="Arial" w:cs="Arial"/>
        </w:rPr>
        <w:t xml:space="preserve"> definition does not fully acknowledge the impact that illness, individual’s behaviours, and environmental factors (such as poverty, war etc.) might have on health.</w:t>
      </w:r>
      <w:r w:rsidR="001A2373" w:rsidRPr="005456FE">
        <w:rPr>
          <w:rFonts w:ascii="Arial" w:hAnsi="Arial" w:cs="Arial"/>
        </w:rPr>
        <w:t xml:space="preserve"> To address this, a new definition of health has been developed which </w:t>
      </w:r>
      <w:proofErr w:type="gramStart"/>
      <w:r w:rsidR="001A2373" w:rsidRPr="005456FE">
        <w:rPr>
          <w:rFonts w:ascii="Arial" w:hAnsi="Arial" w:cs="Arial"/>
        </w:rPr>
        <w:t>takes into account</w:t>
      </w:r>
      <w:proofErr w:type="gramEnd"/>
      <w:r w:rsidR="001A2373" w:rsidRPr="005456FE">
        <w:rPr>
          <w:rFonts w:ascii="Arial" w:hAnsi="Arial" w:cs="Arial"/>
        </w:rPr>
        <w:t xml:space="preserve"> individual’s mental and physical capacity (rather than their state) to respond to environmental events (Leonardi, 2018). </w:t>
      </w:r>
    </w:p>
    <w:p w14:paraId="30DEEBB7" w14:textId="77777777" w:rsidR="008A35ED" w:rsidRPr="005456FE" w:rsidRDefault="008A35ED" w:rsidP="005456FE">
      <w:pPr>
        <w:spacing w:line="360" w:lineRule="auto"/>
        <w:jc w:val="both"/>
        <w:rPr>
          <w:rFonts w:ascii="Arial" w:hAnsi="Arial" w:cs="Arial"/>
        </w:rPr>
      </w:pPr>
    </w:p>
    <w:p w14:paraId="374B7300" w14:textId="06080722" w:rsidR="008A35ED" w:rsidRPr="005456FE" w:rsidRDefault="008A35ED" w:rsidP="005456FE">
      <w:pPr>
        <w:spacing w:line="360" w:lineRule="auto"/>
        <w:jc w:val="both"/>
        <w:rPr>
          <w:rFonts w:ascii="Arial" w:hAnsi="Arial" w:cs="Arial"/>
        </w:rPr>
      </w:pPr>
      <w:r w:rsidRPr="005456FE">
        <w:rPr>
          <w:rFonts w:ascii="Arial" w:hAnsi="Arial" w:cs="Arial"/>
        </w:rPr>
        <w:t>Health is important for all individuals as it influences their potential in and quality of life in many ways (</w:t>
      </w:r>
      <w:proofErr w:type="spellStart"/>
      <w:r w:rsidRPr="005456FE">
        <w:rPr>
          <w:rFonts w:ascii="Arial" w:hAnsi="Arial" w:cs="Arial"/>
        </w:rPr>
        <w:t>Oleribe</w:t>
      </w:r>
      <w:proofErr w:type="spellEnd"/>
      <w:r w:rsidRPr="005456FE">
        <w:rPr>
          <w:rFonts w:ascii="Arial" w:hAnsi="Arial" w:cs="Arial"/>
        </w:rPr>
        <w:t xml:space="preserve"> </w:t>
      </w:r>
      <w:r w:rsidR="00427548">
        <w:rPr>
          <w:rFonts w:ascii="Arial" w:hAnsi="Arial" w:cs="Arial"/>
        </w:rPr>
        <w:t>et al.,</w:t>
      </w:r>
      <w:r w:rsidRPr="005456FE">
        <w:rPr>
          <w:rFonts w:ascii="Arial" w:hAnsi="Arial" w:cs="Arial"/>
        </w:rPr>
        <w:t xml:space="preserve"> 2018). On a broader scale, being in good health allows individuals to live to and possibly beyond their full life expectancy (of around 80 years old) (Rosen and Haglund, 2001). As Rosen and Haglund (2001) discussed, experiencing poorer health </w:t>
      </w:r>
      <w:proofErr w:type="gramStart"/>
      <w:r w:rsidRPr="005456FE">
        <w:rPr>
          <w:rFonts w:ascii="Arial" w:hAnsi="Arial" w:cs="Arial"/>
        </w:rPr>
        <w:t>as a result of</w:t>
      </w:r>
      <w:proofErr w:type="gramEnd"/>
      <w:r w:rsidRPr="005456FE">
        <w:rPr>
          <w:rFonts w:ascii="Arial" w:hAnsi="Arial" w:cs="Arial"/>
        </w:rPr>
        <w:t xml:space="preserve"> infectious or chronic diseases (e.g., heart disease, cancer etc.) can worsen individuals’ quality of life (due to the pain from symptoms, constantly needing treatment etc.) and cause them to die earlier. </w:t>
      </w:r>
      <w:r w:rsidR="00B808F8" w:rsidRPr="005456FE">
        <w:rPr>
          <w:rFonts w:ascii="Arial" w:hAnsi="Arial" w:cs="Arial"/>
        </w:rPr>
        <w:t xml:space="preserve">Meanwhile, on a smaller scale, having good health allows individuals to function, complete tasks and go about their day-to-day lives (McCartney </w:t>
      </w:r>
      <w:r w:rsidR="00427548">
        <w:rPr>
          <w:rFonts w:ascii="Arial" w:hAnsi="Arial" w:cs="Arial"/>
        </w:rPr>
        <w:t>et al.,</w:t>
      </w:r>
      <w:r w:rsidR="00B808F8" w:rsidRPr="005456FE">
        <w:rPr>
          <w:rFonts w:ascii="Arial" w:hAnsi="Arial" w:cs="Arial"/>
        </w:rPr>
        <w:t xml:space="preserve"> 2019). For example, evidence has consistently shown over the years that poor health impacts individuals who work. Poor health due to illness and mental health issues particularly results in adults taking days off from work and can also reduce their productivity (Carter </w:t>
      </w:r>
      <w:r w:rsidR="00427548">
        <w:rPr>
          <w:rFonts w:ascii="Arial" w:hAnsi="Arial" w:cs="Arial"/>
        </w:rPr>
        <w:t>et al.,</w:t>
      </w:r>
      <w:r w:rsidR="00B808F8" w:rsidRPr="005456FE">
        <w:rPr>
          <w:rFonts w:ascii="Arial" w:hAnsi="Arial" w:cs="Arial"/>
        </w:rPr>
        <w:t xml:space="preserve"> 2013). Although, adults are not the only members of society impacted by poor health. </w:t>
      </w:r>
      <w:proofErr w:type="gramStart"/>
      <w:r w:rsidR="00B808F8" w:rsidRPr="005456FE">
        <w:rPr>
          <w:rFonts w:ascii="Arial" w:hAnsi="Arial" w:cs="Arial"/>
        </w:rPr>
        <w:t>Similar to</w:t>
      </w:r>
      <w:proofErr w:type="gramEnd"/>
      <w:r w:rsidR="00B808F8" w:rsidRPr="005456FE">
        <w:rPr>
          <w:rFonts w:ascii="Arial" w:hAnsi="Arial" w:cs="Arial"/>
        </w:rPr>
        <w:t xml:space="preserve"> adults, children who experience poor health are more likely to </w:t>
      </w:r>
      <w:r w:rsidR="00F20077" w:rsidRPr="005456FE">
        <w:rPr>
          <w:rFonts w:ascii="Arial" w:hAnsi="Arial" w:cs="Arial"/>
        </w:rPr>
        <w:t>take</w:t>
      </w:r>
      <w:r w:rsidR="00B808F8" w:rsidRPr="005456FE">
        <w:rPr>
          <w:rFonts w:ascii="Arial" w:hAnsi="Arial" w:cs="Arial"/>
        </w:rPr>
        <w:t xml:space="preserve"> days of</w:t>
      </w:r>
      <w:r w:rsidR="00F20077" w:rsidRPr="005456FE">
        <w:rPr>
          <w:rFonts w:ascii="Arial" w:hAnsi="Arial" w:cs="Arial"/>
        </w:rPr>
        <w:t>f</w:t>
      </w:r>
      <w:r w:rsidR="00B808F8" w:rsidRPr="005456FE">
        <w:rPr>
          <w:rFonts w:ascii="Arial" w:hAnsi="Arial" w:cs="Arial"/>
        </w:rPr>
        <w:t xml:space="preserve"> </w:t>
      </w:r>
      <w:r w:rsidR="00F20077" w:rsidRPr="005456FE">
        <w:rPr>
          <w:rFonts w:ascii="Arial" w:hAnsi="Arial" w:cs="Arial"/>
        </w:rPr>
        <w:t xml:space="preserve">from their education </w:t>
      </w:r>
      <w:r w:rsidR="00B808F8" w:rsidRPr="005456FE">
        <w:rPr>
          <w:rFonts w:ascii="Arial" w:hAnsi="Arial" w:cs="Arial"/>
        </w:rPr>
        <w:t xml:space="preserve">and therefore </w:t>
      </w:r>
      <w:r w:rsidR="00F20077" w:rsidRPr="005456FE">
        <w:rPr>
          <w:rFonts w:ascii="Arial" w:hAnsi="Arial" w:cs="Arial"/>
        </w:rPr>
        <w:t xml:space="preserve">perform worse academically compared to </w:t>
      </w:r>
      <w:r w:rsidR="00F20077" w:rsidRPr="005456FE">
        <w:rPr>
          <w:rFonts w:ascii="Arial" w:hAnsi="Arial" w:cs="Arial"/>
        </w:rPr>
        <w:lastRenderedPageBreak/>
        <w:t>their healthier peers (</w:t>
      </w:r>
      <w:proofErr w:type="spellStart"/>
      <w:r w:rsidR="00F20077" w:rsidRPr="005456FE">
        <w:rPr>
          <w:rFonts w:ascii="Arial" w:hAnsi="Arial" w:cs="Arial"/>
        </w:rPr>
        <w:t>Bortes</w:t>
      </w:r>
      <w:proofErr w:type="spellEnd"/>
      <w:r w:rsidR="00F20077" w:rsidRPr="005456FE">
        <w:rPr>
          <w:rFonts w:ascii="Arial" w:hAnsi="Arial" w:cs="Arial"/>
        </w:rPr>
        <w:t xml:space="preserve"> </w:t>
      </w:r>
      <w:r w:rsidR="00427548">
        <w:rPr>
          <w:rFonts w:ascii="Arial" w:hAnsi="Arial" w:cs="Arial"/>
        </w:rPr>
        <w:t>et al.,</w:t>
      </w:r>
      <w:r w:rsidR="00F20077" w:rsidRPr="005456FE">
        <w:rPr>
          <w:rFonts w:ascii="Arial" w:hAnsi="Arial" w:cs="Arial"/>
        </w:rPr>
        <w:t xml:space="preserve"> 2019). This highlights that health is not only important for individuals but for </w:t>
      </w:r>
      <w:proofErr w:type="gramStart"/>
      <w:r w:rsidR="00F20077" w:rsidRPr="005456FE">
        <w:rPr>
          <w:rFonts w:ascii="Arial" w:hAnsi="Arial" w:cs="Arial"/>
        </w:rPr>
        <w:t>society as a whole</w:t>
      </w:r>
      <w:proofErr w:type="gramEnd"/>
      <w:r w:rsidR="00F20077" w:rsidRPr="005456FE">
        <w:rPr>
          <w:rFonts w:ascii="Arial" w:hAnsi="Arial" w:cs="Arial"/>
        </w:rPr>
        <w:t>.</w:t>
      </w:r>
    </w:p>
    <w:p w14:paraId="49147B8A" w14:textId="6E64212F" w:rsidR="006253E2" w:rsidRPr="005456FE" w:rsidRDefault="006253E2" w:rsidP="005456FE">
      <w:pPr>
        <w:spacing w:line="360" w:lineRule="auto"/>
        <w:jc w:val="both"/>
        <w:rPr>
          <w:rFonts w:ascii="Arial" w:hAnsi="Arial" w:cs="Arial"/>
        </w:rPr>
      </w:pPr>
    </w:p>
    <w:p w14:paraId="5367B408" w14:textId="41B16588" w:rsidR="00174BF9" w:rsidRPr="005456FE" w:rsidRDefault="00174BF9" w:rsidP="005456FE">
      <w:pPr>
        <w:spacing w:line="360" w:lineRule="auto"/>
        <w:jc w:val="both"/>
        <w:rPr>
          <w:rFonts w:ascii="Arial" w:hAnsi="Arial" w:cs="Arial"/>
          <w:b/>
          <w:bCs/>
        </w:rPr>
      </w:pPr>
      <w:r w:rsidRPr="005456FE">
        <w:rPr>
          <w:rFonts w:ascii="Arial" w:hAnsi="Arial" w:cs="Arial"/>
          <w:b/>
          <w:bCs/>
        </w:rPr>
        <w:t>Wellbeing</w:t>
      </w:r>
    </w:p>
    <w:p w14:paraId="21A64CDB" w14:textId="60EF071E" w:rsidR="00F20077" w:rsidRPr="005456FE" w:rsidRDefault="00F20077" w:rsidP="005456FE">
      <w:pPr>
        <w:spacing w:line="360" w:lineRule="auto"/>
        <w:jc w:val="both"/>
        <w:rPr>
          <w:rFonts w:ascii="Arial" w:hAnsi="Arial" w:cs="Arial"/>
        </w:rPr>
      </w:pPr>
      <w:r w:rsidRPr="005456FE">
        <w:rPr>
          <w:rFonts w:ascii="Arial" w:hAnsi="Arial" w:cs="Arial"/>
        </w:rPr>
        <w:t>On the other hand</w:t>
      </w:r>
      <w:r w:rsidR="00335A78" w:rsidRPr="005456FE">
        <w:rPr>
          <w:rFonts w:ascii="Arial" w:hAnsi="Arial" w:cs="Arial"/>
        </w:rPr>
        <w:t xml:space="preserve">, the concept of wellbeing does not have a </w:t>
      </w:r>
      <w:r w:rsidR="00F45493" w:rsidRPr="005456FE">
        <w:rPr>
          <w:rFonts w:ascii="Arial" w:hAnsi="Arial" w:cs="Arial"/>
        </w:rPr>
        <w:t>common</w:t>
      </w:r>
      <w:r w:rsidR="00335A78" w:rsidRPr="005456FE">
        <w:rPr>
          <w:rFonts w:ascii="Arial" w:hAnsi="Arial" w:cs="Arial"/>
        </w:rPr>
        <w:t xml:space="preserve"> definition. In the UK, professionals and researchers commonly define wellbeing as how individuals mentally and emotionally feel about and experience life</w:t>
      </w:r>
      <w:r w:rsidR="00F45493" w:rsidRPr="005456FE">
        <w:rPr>
          <w:rFonts w:ascii="Arial" w:hAnsi="Arial" w:cs="Arial"/>
        </w:rPr>
        <w:t xml:space="preserve"> (Department of Health, 2013)</w:t>
      </w:r>
      <w:r w:rsidR="00335A78" w:rsidRPr="005456FE">
        <w:rPr>
          <w:rFonts w:ascii="Arial" w:hAnsi="Arial" w:cs="Arial"/>
        </w:rPr>
        <w:t>. According to the Department of Health’s</w:t>
      </w:r>
      <w:r w:rsidR="00201CF0" w:rsidRPr="005456FE">
        <w:rPr>
          <w:rFonts w:ascii="Arial" w:hAnsi="Arial" w:cs="Arial"/>
        </w:rPr>
        <w:t xml:space="preserve"> (2013)</w:t>
      </w:r>
      <w:r w:rsidR="00335A78" w:rsidRPr="005456FE">
        <w:rPr>
          <w:rFonts w:ascii="Arial" w:hAnsi="Arial" w:cs="Arial"/>
        </w:rPr>
        <w:t xml:space="preserve"> definition, wellbeing can be split into two </w:t>
      </w:r>
      <w:r w:rsidR="00201CF0" w:rsidRPr="005456FE">
        <w:rPr>
          <w:rFonts w:ascii="Arial" w:hAnsi="Arial" w:cs="Arial"/>
        </w:rPr>
        <w:t>subtypes</w:t>
      </w:r>
      <w:r w:rsidR="00335A78" w:rsidRPr="005456FE">
        <w:rPr>
          <w:rFonts w:ascii="Arial" w:hAnsi="Arial" w:cs="Arial"/>
        </w:rPr>
        <w:t>:</w:t>
      </w:r>
    </w:p>
    <w:p w14:paraId="2AAA29D7" w14:textId="59A5C779" w:rsidR="00335A78" w:rsidRPr="005456FE" w:rsidRDefault="00335A78" w:rsidP="005456FE">
      <w:pPr>
        <w:pStyle w:val="ListParagraph"/>
        <w:numPr>
          <w:ilvl w:val="0"/>
          <w:numId w:val="1"/>
        </w:numPr>
        <w:spacing w:line="360" w:lineRule="auto"/>
        <w:jc w:val="both"/>
        <w:rPr>
          <w:rFonts w:ascii="Arial" w:hAnsi="Arial" w:cs="Arial"/>
        </w:rPr>
      </w:pPr>
      <w:r w:rsidRPr="005456FE">
        <w:rPr>
          <w:rFonts w:ascii="Arial" w:hAnsi="Arial" w:cs="Arial"/>
        </w:rPr>
        <w:t>Objective Wellbeing – this refers to whether individuals have the resources that all humans require for their needs and rights to be met. This includes resources and opportunities such as food, shelter, access to healthcare etc.</w:t>
      </w:r>
    </w:p>
    <w:p w14:paraId="4DD71C63" w14:textId="5873BC32" w:rsidR="00335A78" w:rsidRPr="005456FE" w:rsidRDefault="00335A78" w:rsidP="005456FE">
      <w:pPr>
        <w:pStyle w:val="ListParagraph"/>
        <w:numPr>
          <w:ilvl w:val="0"/>
          <w:numId w:val="1"/>
        </w:numPr>
        <w:spacing w:line="360" w:lineRule="auto"/>
        <w:jc w:val="both"/>
        <w:rPr>
          <w:rFonts w:ascii="Arial" w:hAnsi="Arial" w:cs="Arial"/>
        </w:rPr>
      </w:pPr>
      <w:r w:rsidRPr="005456FE">
        <w:rPr>
          <w:rFonts w:ascii="Arial" w:hAnsi="Arial" w:cs="Arial"/>
        </w:rPr>
        <w:t>Subjective Wellbeing – this refers to how individuals personally evaluate their own wellbeing including their satisfaction with life,</w:t>
      </w:r>
      <w:r w:rsidR="00201CF0" w:rsidRPr="005456FE">
        <w:rPr>
          <w:rFonts w:ascii="Arial" w:hAnsi="Arial" w:cs="Arial"/>
        </w:rPr>
        <w:t xml:space="preserve"> whether their life is meaningful etc.</w:t>
      </w:r>
    </w:p>
    <w:p w14:paraId="7F8DE748" w14:textId="77777777" w:rsidR="00C91FAB" w:rsidRPr="005456FE" w:rsidRDefault="00C91FAB" w:rsidP="005456FE">
      <w:pPr>
        <w:spacing w:line="360" w:lineRule="auto"/>
        <w:jc w:val="both"/>
        <w:rPr>
          <w:rFonts w:ascii="Arial" w:hAnsi="Arial" w:cs="Arial"/>
        </w:rPr>
      </w:pPr>
    </w:p>
    <w:p w14:paraId="5DDE917F" w14:textId="799F3944" w:rsidR="00657641" w:rsidRPr="005456FE" w:rsidRDefault="00C91FAB" w:rsidP="005456FE">
      <w:pPr>
        <w:spacing w:line="360" w:lineRule="auto"/>
        <w:jc w:val="both"/>
        <w:rPr>
          <w:rFonts w:ascii="Arial" w:hAnsi="Arial" w:cs="Arial"/>
        </w:rPr>
      </w:pPr>
      <w:proofErr w:type="gramStart"/>
      <w:r w:rsidRPr="005456FE">
        <w:rPr>
          <w:rFonts w:ascii="Arial" w:hAnsi="Arial" w:cs="Arial"/>
        </w:rPr>
        <w:t>Similar to</w:t>
      </w:r>
      <w:proofErr w:type="gramEnd"/>
      <w:r w:rsidRPr="005456FE">
        <w:rPr>
          <w:rFonts w:ascii="Arial" w:hAnsi="Arial" w:cs="Arial"/>
        </w:rPr>
        <w:t xml:space="preserve"> health, wellbeing</w:t>
      </w:r>
      <w:r w:rsidR="005C3B1E" w:rsidRPr="005456FE">
        <w:rPr>
          <w:rFonts w:ascii="Arial" w:hAnsi="Arial" w:cs="Arial"/>
        </w:rPr>
        <w:t xml:space="preserve"> is i</w:t>
      </w:r>
      <w:r w:rsidRPr="005456FE">
        <w:rPr>
          <w:rFonts w:ascii="Arial" w:hAnsi="Arial" w:cs="Arial"/>
        </w:rPr>
        <w:t xml:space="preserve">mportant as it influences individuals’ quality of life (Mansfield </w:t>
      </w:r>
      <w:r w:rsidR="00427548">
        <w:rPr>
          <w:rFonts w:ascii="Arial" w:hAnsi="Arial" w:cs="Arial"/>
        </w:rPr>
        <w:t>et al.,</w:t>
      </w:r>
      <w:r w:rsidRPr="005456FE">
        <w:rPr>
          <w:rFonts w:ascii="Arial" w:hAnsi="Arial" w:cs="Arial"/>
        </w:rPr>
        <w:t xml:space="preserve"> 2020). </w:t>
      </w:r>
      <w:r w:rsidR="00F45493" w:rsidRPr="005456FE">
        <w:rPr>
          <w:rFonts w:ascii="Arial" w:hAnsi="Arial" w:cs="Arial"/>
        </w:rPr>
        <w:t>This is likely due to the relationship between health and wellbeing, where wellbeing influences individuals’ health (</w:t>
      </w:r>
      <w:r w:rsidR="00F45493" w:rsidRPr="005456FE">
        <w:rPr>
          <w:rFonts w:ascii="Arial" w:hAnsi="Arial" w:cs="Arial"/>
        </w:rPr>
        <w:t>e.g., not feeling satisfied with life can contribute to mental health issues)</w:t>
      </w:r>
      <w:r w:rsidR="00F45493" w:rsidRPr="005456FE">
        <w:rPr>
          <w:rFonts w:ascii="Arial" w:hAnsi="Arial" w:cs="Arial"/>
        </w:rPr>
        <w:t xml:space="preserve"> and individuals’ health influences their wellbeing </w:t>
      </w:r>
      <w:r w:rsidR="00F45493" w:rsidRPr="005456FE">
        <w:rPr>
          <w:rFonts w:ascii="Arial" w:hAnsi="Arial" w:cs="Arial"/>
        </w:rPr>
        <w:t>(e.g., if someone is suffering from a painful physical health condition, they are less likely to find meaning in their life)</w:t>
      </w:r>
      <w:r w:rsidR="00F45493" w:rsidRPr="005456FE">
        <w:rPr>
          <w:rFonts w:ascii="Arial" w:hAnsi="Arial" w:cs="Arial"/>
        </w:rPr>
        <w:t xml:space="preserve"> (NHS England, 2022). Based on this relationship, greater importance has been placed on wellbeing by the UK Government. This is shown</w:t>
      </w:r>
      <w:r w:rsidR="00E20C4B" w:rsidRPr="005456FE">
        <w:rPr>
          <w:rFonts w:ascii="Arial" w:hAnsi="Arial" w:cs="Arial"/>
        </w:rPr>
        <w:t xml:space="preserve"> in the 2014 Care Act, which classes “Promoting Wellbeing” as a “General Responsibility and Universal Service” that should be offered within the health and social care sector (GOV.UK, 2023). </w:t>
      </w:r>
      <w:r w:rsidR="00F45493" w:rsidRPr="005456FE">
        <w:rPr>
          <w:rFonts w:ascii="Arial" w:hAnsi="Arial" w:cs="Arial"/>
        </w:rPr>
        <w:t>However, NHS England (2022) suggests that factors, such as ethnicity and gender, influence wellbeing, which suggests that the UK Government should focus on promoting wellbeing within these groups in the population.</w:t>
      </w:r>
    </w:p>
    <w:p w14:paraId="60D6F96E" w14:textId="77777777" w:rsidR="002D7E31" w:rsidRPr="005456FE" w:rsidRDefault="002D7E31" w:rsidP="005456FE">
      <w:pPr>
        <w:spacing w:line="360" w:lineRule="auto"/>
        <w:rPr>
          <w:rFonts w:ascii="Arial" w:hAnsi="Arial" w:cs="Arial"/>
        </w:rPr>
      </w:pPr>
    </w:p>
    <w:p w14:paraId="14DB0EE4" w14:textId="2A62D705" w:rsidR="00201CF0" w:rsidRPr="005456FE" w:rsidRDefault="00174BF9" w:rsidP="005456FE">
      <w:pPr>
        <w:spacing w:line="360" w:lineRule="auto"/>
        <w:rPr>
          <w:rFonts w:ascii="Arial" w:hAnsi="Arial" w:cs="Arial"/>
          <w:b/>
          <w:bCs/>
        </w:rPr>
      </w:pPr>
      <w:r w:rsidRPr="005456FE">
        <w:rPr>
          <w:rFonts w:ascii="Arial" w:hAnsi="Arial" w:cs="Arial"/>
          <w:b/>
          <w:bCs/>
        </w:rPr>
        <w:lastRenderedPageBreak/>
        <w:t>Sustainable Development</w:t>
      </w:r>
    </w:p>
    <w:p w14:paraId="1A4EC5DE" w14:textId="7710F8CD" w:rsidR="00456ACA" w:rsidRPr="005456FE" w:rsidRDefault="00F45493" w:rsidP="005456FE">
      <w:pPr>
        <w:spacing w:line="360" w:lineRule="auto"/>
        <w:rPr>
          <w:rFonts w:ascii="Arial" w:hAnsi="Arial" w:cs="Arial"/>
        </w:rPr>
      </w:pPr>
      <w:r w:rsidRPr="005456FE">
        <w:rPr>
          <w:rFonts w:ascii="Arial" w:hAnsi="Arial" w:cs="Arial"/>
        </w:rPr>
        <w:t>S</w:t>
      </w:r>
      <w:r w:rsidR="008257D1" w:rsidRPr="005456FE">
        <w:rPr>
          <w:rFonts w:ascii="Arial" w:hAnsi="Arial" w:cs="Arial"/>
        </w:rPr>
        <w:t xml:space="preserve">ustainable development </w:t>
      </w:r>
      <w:r w:rsidR="00DE11F4" w:rsidRPr="005456FE">
        <w:rPr>
          <w:rFonts w:ascii="Arial" w:hAnsi="Arial" w:cs="Arial"/>
        </w:rPr>
        <w:t xml:space="preserve">was a concept originally proposed by the United Nations in 1987, which </w:t>
      </w:r>
      <w:r w:rsidR="008257D1" w:rsidRPr="005456FE">
        <w:rPr>
          <w:rFonts w:ascii="Arial" w:hAnsi="Arial" w:cs="Arial"/>
        </w:rPr>
        <w:t>refers to the development of and within current populations/societies that does not prevent or impact future populations in meeting their own needs</w:t>
      </w:r>
      <w:r w:rsidRPr="005456FE">
        <w:rPr>
          <w:rFonts w:ascii="Arial" w:hAnsi="Arial" w:cs="Arial"/>
        </w:rPr>
        <w:t xml:space="preserve"> (Mensah, 2019)</w:t>
      </w:r>
      <w:r w:rsidR="008257D1" w:rsidRPr="005456FE">
        <w:rPr>
          <w:rFonts w:ascii="Arial" w:hAnsi="Arial" w:cs="Arial"/>
        </w:rPr>
        <w:t xml:space="preserve">. </w:t>
      </w:r>
      <w:r w:rsidR="00DE11F4" w:rsidRPr="005456FE">
        <w:rPr>
          <w:rFonts w:ascii="Arial" w:hAnsi="Arial" w:cs="Arial"/>
        </w:rPr>
        <w:t>T</w:t>
      </w:r>
      <w:r w:rsidR="00456ACA" w:rsidRPr="005456FE">
        <w:rPr>
          <w:rFonts w:ascii="Arial" w:hAnsi="Arial" w:cs="Arial"/>
        </w:rPr>
        <w:t>he United Nations outline</w:t>
      </w:r>
      <w:r w:rsidR="00DE11F4" w:rsidRPr="005456FE">
        <w:rPr>
          <w:rFonts w:ascii="Arial" w:hAnsi="Arial" w:cs="Arial"/>
        </w:rPr>
        <w:t>d</w:t>
      </w:r>
      <w:r w:rsidR="00456ACA" w:rsidRPr="005456FE">
        <w:rPr>
          <w:rFonts w:ascii="Arial" w:hAnsi="Arial" w:cs="Arial"/>
        </w:rPr>
        <w:t xml:space="preserve"> 3 main </w:t>
      </w:r>
      <w:r w:rsidR="00DE11F4" w:rsidRPr="005456FE">
        <w:rPr>
          <w:rFonts w:ascii="Arial" w:hAnsi="Arial" w:cs="Arial"/>
        </w:rPr>
        <w:t>types</w:t>
      </w:r>
      <w:r w:rsidR="00456ACA" w:rsidRPr="005456FE">
        <w:rPr>
          <w:rFonts w:ascii="Arial" w:hAnsi="Arial" w:cs="Arial"/>
        </w:rPr>
        <w:t xml:space="preserve"> of sustainable development (Duran </w:t>
      </w:r>
      <w:r w:rsidR="00427548">
        <w:rPr>
          <w:rFonts w:ascii="Arial" w:hAnsi="Arial" w:cs="Arial"/>
        </w:rPr>
        <w:t>et al.,</w:t>
      </w:r>
      <w:r w:rsidR="00456ACA" w:rsidRPr="005456FE">
        <w:rPr>
          <w:rFonts w:ascii="Arial" w:hAnsi="Arial" w:cs="Arial"/>
        </w:rPr>
        <w:t xml:space="preserve"> 2015), these were:</w:t>
      </w:r>
    </w:p>
    <w:p w14:paraId="5262A9AE" w14:textId="2CC5D569" w:rsidR="00456ACA" w:rsidRPr="005456FE" w:rsidRDefault="00456ACA" w:rsidP="005456FE">
      <w:pPr>
        <w:pStyle w:val="ListParagraph"/>
        <w:numPr>
          <w:ilvl w:val="0"/>
          <w:numId w:val="2"/>
        </w:numPr>
        <w:spacing w:line="360" w:lineRule="auto"/>
        <w:rPr>
          <w:rFonts w:ascii="Arial" w:hAnsi="Arial" w:cs="Arial"/>
        </w:rPr>
      </w:pPr>
      <w:r w:rsidRPr="005456FE">
        <w:rPr>
          <w:rFonts w:ascii="Arial" w:hAnsi="Arial" w:cs="Arial"/>
        </w:rPr>
        <w:t xml:space="preserve">Economic – this was concerned with improving the current </w:t>
      </w:r>
      <w:r w:rsidR="00F625E0" w:rsidRPr="005456FE">
        <w:rPr>
          <w:rFonts w:ascii="Arial" w:hAnsi="Arial" w:cs="Arial"/>
        </w:rPr>
        <w:t>economy by increasing</w:t>
      </w:r>
      <w:r w:rsidRPr="005456FE">
        <w:rPr>
          <w:rFonts w:ascii="Arial" w:hAnsi="Arial" w:cs="Arial"/>
        </w:rPr>
        <w:t xml:space="preserve"> </w:t>
      </w:r>
      <w:r w:rsidR="00F625E0" w:rsidRPr="005456FE">
        <w:rPr>
          <w:rFonts w:ascii="Arial" w:hAnsi="Arial" w:cs="Arial"/>
        </w:rPr>
        <w:t xml:space="preserve">the quantity and quality of </w:t>
      </w:r>
      <w:r w:rsidRPr="005456FE">
        <w:rPr>
          <w:rFonts w:ascii="Arial" w:hAnsi="Arial" w:cs="Arial"/>
        </w:rPr>
        <w:t>goods and materials</w:t>
      </w:r>
      <w:r w:rsidR="00F625E0" w:rsidRPr="005456FE">
        <w:rPr>
          <w:rFonts w:ascii="Arial" w:hAnsi="Arial" w:cs="Arial"/>
        </w:rPr>
        <w:t xml:space="preserve"> (e.g., land)</w:t>
      </w:r>
      <w:r w:rsidRPr="005456FE">
        <w:rPr>
          <w:rFonts w:ascii="Arial" w:hAnsi="Arial" w:cs="Arial"/>
        </w:rPr>
        <w:t>, whilst ensuring that there is enough resources and services for future generations.</w:t>
      </w:r>
    </w:p>
    <w:p w14:paraId="180E23D8" w14:textId="5F0A32C4" w:rsidR="00456ACA" w:rsidRPr="005456FE" w:rsidRDefault="00456ACA" w:rsidP="005456FE">
      <w:pPr>
        <w:pStyle w:val="ListParagraph"/>
        <w:numPr>
          <w:ilvl w:val="0"/>
          <w:numId w:val="2"/>
        </w:numPr>
        <w:spacing w:line="360" w:lineRule="auto"/>
        <w:rPr>
          <w:rFonts w:ascii="Arial" w:hAnsi="Arial" w:cs="Arial"/>
        </w:rPr>
      </w:pPr>
      <w:r w:rsidRPr="005456FE">
        <w:rPr>
          <w:rFonts w:ascii="Arial" w:hAnsi="Arial" w:cs="Arial"/>
        </w:rPr>
        <w:t>Environmental (or Ecological) – this was concerned with maintaining the current environment (including natural resources, natural habitats, animals etc.) and controlling harmful factors that might impact the environment in the future (e.g., pollution, climate change).</w:t>
      </w:r>
    </w:p>
    <w:p w14:paraId="34B78CC9" w14:textId="07EF6353" w:rsidR="00456ACA" w:rsidRPr="005456FE" w:rsidRDefault="00456ACA" w:rsidP="005456FE">
      <w:pPr>
        <w:pStyle w:val="ListParagraph"/>
        <w:numPr>
          <w:ilvl w:val="0"/>
          <w:numId w:val="2"/>
        </w:numPr>
        <w:spacing w:line="360" w:lineRule="auto"/>
        <w:rPr>
          <w:rFonts w:ascii="Arial" w:hAnsi="Arial" w:cs="Arial"/>
        </w:rPr>
      </w:pPr>
      <w:r w:rsidRPr="005456FE">
        <w:rPr>
          <w:rFonts w:ascii="Arial" w:hAnsi="Arial" w:cs="Arial"/>
        </w:rPr>
        <w:t>Social – this was concerned with increasing equality and power on local, national, and international scales through politics</w:t>
      </w:r>
      <w:r w:rsidR="00F625E0" w:rsidRPr="005456FE">
        <w:rPr>
          <w:rFonts w:ascii="Arial" w:hAnsi="Arial" w:cs="Arial"/>
        </w:rPr>
        <w:t xml:space="preserve"> and</w:t>
      </w:r>
      <w:r w:rsidRPr="005456FE">
        <w:rPr>
          <w:rFonts w:ascii="Arial" w:hAnsi="Arial" w:cs="Arial"/>
        </w:rPr>
        <w:t xml:space="preserve"> institutions </w:t>
      </w:r>
      <w:r w:rsidR="00F625E0" w:rsidRPr="005456FE">
        <w:rPr>
          <w:rFonts w:ascii="Arial" w:hAnsi="Arial" w:cs="Arial"/>
        </w:rPr>
        <w:t>(e.g., addressing poverty, homelessness etc.).</w:t>
      </w:r>
    </w:p>
    <w:p w14:paraId="32475223" w14:textId="7F0EB945" w:rsidR="00657641" w:rsidRPr="005456FE" w:rsidRDefault="00DE11F4" w:rsidP="005456FE">
      <w:pPr>
        <w:spacing w:line="360" w:lineRule="auto"/>
        <w:rPr>
          <w:rFonts w:ascii="Arial" w:hAnsi="Arial" w:cs="Arial"/>
        </w:rPr>
      </w:pPr>
      <w:r w:rsidRPr="005456FE">
        <w:rPr>
          <w:rFonts w:ascii="Arial" w:hAnsi="Arial" w:cs="Arial"/>
        </w:rPr>
        <w:t xml:space="preserve">According to the United Nations, sustainable development is important to avoid current levels of development worsening and preventing current and future populations from fulfilling their needs and human rights (Duran </w:t>
      </w:r>
      <w:r w:rsidR="00427548">
        <w:rPr>
          <w:rFonts w:ascii="Arial" w:hAnsi="Arial" w:cs="Arial"/>
        </w:rPr>
        <w:t>et al.,</w:t>
      </w:r>
      <w:r w:rsidRPr="005456FE">
        <w:rPr>
          <w:rFonts w:ascii="Arial" w:hAnsi="Arial" w:cs="Arial"/>
        </w:rPr>
        <w:t xml:space="preserve"> 2015).</w:t>
      </w:r>
      <w:r w:rsidR="00F625E0" w:rsidRPr="005456FE">
        <w:rPr>
          <w:rFonts w:ascii="Arial" w:hAnsi="Arial" w:cs="Arial"/>
        </w:rPr>
        <w:t xml:space="preserve"> </w:t>
      </w:r>
    </w:p>
    <w:p w14:paraId="60AA3534" w14:textId="77777777" w:rsidR="00DE11F4" w:rsidRPr="005456FE" w:rsidRDefault="00DE11F4" w:rsidP="005456FE">
      <w:pPr>
        <w:spacing w:line="360" w:lineRule="auto"/>
        <w:rPr>
          <w:rFonts w:ascii="Arial" w:hAnsi="Arial" w:cs="Arial"/>
        </w:rPr>
      </w:pPr>
    </w:p>
    <w:p w14:paraId="7C73465D" w14:textId="2BBDFAB2" w:rsidR="00201CF0" w:rsidRPr="005456FE" w:rsidRDefault="00174BF9" w:rsidP="005456FE">
      <w:pPr>
        <w:spacing w:line="360" w:lineRule="auto"/>
        <w:rPr>
          <w:rFonts w:ascii="Arial" w:hAnsi="Arial" w:cs="Arial"/>
        </w:rPr>
      </w:pPr>
      <w:r w:rsidRPr="005456FE">
        <w:rPr>
          <w:rFonts w:ascii="Arial" w:hAnsi="Arial" w:cs="Arial"/>
          <w:b/>
          <w:bCs/>
        </w:rPr>
        <w:t>Sustainable Development Goals</w:t>
      </w:r>
      <w:r w:rsidRPr="005456FE">
        <w:rPr>
          <w:rFonts w:ascii="Arial" w:hAnsi="Arial" w:cs="Arial"/>
        </w:rPr>
        <w:t xml:space="preserve"> </w:t>
      </w:r>
    </w:p>
    <w:p w14:paraId="45B418B0" w14:textId="3E53B696" w:rsidR="00C34372" w:rsidRPr="005456FE" w:rsidRDefault="00DE11F4" w:rsidP="005456FE">
      <w:pPr>
        <w:spacing w:line="360" w:lineRule="auto"/>
        <w:jc w:val="both"/>
        <w:rPr>
          <w:rFonts w:ascii="Arial" w:hAnsi="Arial" w:cs="Arial"/>
        </w:rPr>
      </w:pPr>
      <w:r w:rsidRPr="005456FE">
        <w:rPr>
          <w:rFonts w:ascii="Arial" w:hAnsi="Arial" w:cs="Arial"/>
        </w:rPr>
        <w:t>S</w:t>
      </w:r>
      <w:r w:rsidR="00C34372" w:rsidRPr="005456FE">
        <w:rPr>
          <w:rFonts w:ascii="Arial" w:hAnsi="Arial" w:cs="Arial"/>
        </w:rPr>
        <w:t>ustainable development goals (</w:t>
      </w:r>
      <w:r w:rsidRPr="005456FE">
        <w:rPr>
          <w:rFonts w:ascii="Arial" w:hAnsi="Arial" w:cs="Arial"/>
        </w:rPr>
        <w:t>or</w:t>
      </w:r>
      <w:r w:rsidR="00C34372" w:rsidRPr="005456FE">
        <w:rPr>
          <w:rFonts w:ascii="Arial" w:hAnsi="Arial" w:cs="Arial"/>
        </w:rPr>
        <w:t xml:space="preserve"> SDGs) </w:t>
      </w:r>
      <w:r w:rsidR="007476E0" w:rsidRPr="005456FE">
        <w:rPr>
          <w:rFonts w:ascii="Arial" w:hAnsi="Arial" w:cs="Arial"/>
        </w:rPr>
        <w:t xml:space="preserve">are a way of measuring the progress in areas and factors that require sustainable development (Medina-Hernandez </w:t>
      </w:r>
      <w:r w:rsidR="00427548">
        <w:rPr>
          <w:rFonts w:ascii="Arial" w:hAnsi="Arial" w:cs="Arial"/>
        </w:rPr>
        <w:t>et al.,</w:t>
      </w:r>
      <w:r w:rsidR="007476E0" w:rsidRPr="005456FE">
        <w:rPr>
          <w:rFonts w:ascii="Arial" w:hAnsi="Arial" w:cs="Arial"/>
        </w:rPr>
        <w:t xml:space="preserve"> 2023). </w:t>
      </w:r>
      <w:r w:rsidRPr="005456FE">
        <w:rPr>
          <w:rFonts w:ascii="Arial" w:hAnsi="Arial" w:cs="Arial"/>
        </w:rPr>
        <w:t xml:space="preserve">The current </w:t>
      </w:r>
      <w:r w:rsidR="007476E0" w:rsidRPr="005456FE">
        <w:rPr>
          <w:rFonts w:ascii="Arial" w:hAnsi="Arial" w:cs="Arial"/>
        </w:rPr>
        <w:t>SDGs were developed</w:t>
      </w:r>
      <w:r w:rsidRPr="005456FE">
        <w:rPr>
          <w:rFonts w:ascii="Arial" w:hAnsi="Arial" w:cs="Arial"/>
        </w:rPr>
        <w:t xml:space="preserve"> </w:t>
      </w:r>
      <w:r w:rsidR="007476E0" w:rsidRPr="005456FE">
        <w:rPr>
          <w:rFonts w:ascii="Arial" w:hAnsi="Arial" w:cs="Arial"/>
        </w:rPr>
        <w:t xml:space="preserve">by the United Nations in 2015 as part of their “Agenda for Sustainable Development” (Saxena </w:t>
      </w:r>
      <w:r w:rsidR="00427548">
        <w:rPr>
          <w:rFonts w:ascii="Arial" w:hAnsi="Arial" w:cs="Arial"/>
        </w:rPr>
        <w:t>et al.,</w:t>
      </w:r>
      <w:r w:rsidR="007476E0" w:rsidRPr="005456FE">
        <w:rPr>
          <w:rFonts w:ascii="Arial" w:hAnsi="Arial" w:cs="Arial"/>
        </w:rPr>
        <w:t xml:space="preserve"> 2021). As Saxena and colleagues (2021) explained, these SDGs</w:t>
      </w:r>
      <w:r w:rsidRPr="005456FE">
        <w:rPr>
          <w:rFonts w:ascii="Arial" w:hAnsi="Arial" w:cs="Arial"/>
        </w:rPr>
        <w:t xml:space="preserve"> were developed</w:t>
      </w:r>
      <w:r w:rsidR="007476E0" w:rsidRPr="005456FE">
        <w:rPr>
          <w:rFonts w:ascii="Arial" w:hAnsi="Arial" w:cs="Arial"/>
        </w:rPr>
        <w:t xml:space="preserve"> for governments and organisations across the world to </w:t>
      </w:r>
      <w:r w:rsidRPr="005456FE">
        <w:rPr>
          <w:rFonts w:ascii="Arial" w:hAnsi="Arial" w:cs="Arial"/>
        </w:rPr>
        <w:t>encourage them to</w:t>
      </w:r>
      <w:r w:rsidR="007476E0" w:rsidRPr="005456FE">
        <w:rPr>
          <w:rFonts w:ascii="Arial" w:hAnsi="Arial" w:cs="Arial"/>
        </w:rPr>
        <w:t xml:space="preserve"> improve their sustainability. The current SDGs were based on the original Millennium Development Goals proposed by the United Nations in 2000</w:t>
      </w:r>
      <w:r w:rsidRPr="005456FE">
        <w:rPr>
          <w:rFonts w:ascii="Arial" w:hAnsi="Arial" w:cs="Arial"/>
        </w:rPr>
        <w:t>, which also aimed to promote sustainable development (</w:t>
      </w:r>
      <w:proofErr w:type="spellStart"/>
      <w:r w:rsidR="007476E0" w:rsidRPr="005456FE">
        <w:rPr>
          <w:rFonts w:ascii="Arial" w:hAnsi="Arial" w:cs="Arial"/>
        </w:rPr>
        <w:t>Sianes</w:t>
      </w:r>
      <w:proofErr w:type="spellEnd"/>
      <w:r w:rsidR="007476E0" w:rsidRPr="005456FE">
        <w:rPr>
          <w:rFonts w:ascii="Arial" w:hAnsi="Arial" w:cs="Arial"/>
        </w:rPr>
        <w:t xml:space="preserve"> </w:t>
      </w:r>
      <w:r w:rsidR="00427548">
        <w:rPr>
          <w:rFonts w:ascii="Arial" w:hAnsi="Arial" w:cs="Arial"/>
        </w:rPr>
        <w:t>et al.,</w:t>
      </w:r>
      <w:r w:rsidR="007476E0" w:rsidRPr="005456FE">
        <w:rPr>
          <w:rFonts w:ascii="Arial" w:hAnsi="Arial" w:cs="Arial"/>
        </w:rPr>
        <w:t xml:space="preserve"> 2022). However, </w:t>
      </w:r>
      <w:r w:rsidR="00D5495F" w:rsidRPr="005456FE">
        <w:rPr>
          <w:rFonts w:ascii="Arial" w:hAnsi="Arial" w:cs="Arial"/>
        </w:rPr>
        <w:t xml:space="preserve">the main issue with the Millennium Development goals, and why SDGs were introduced, is that they were not achieved equally </w:t>
      </w:r>
      <w:r w:rsidRPr="005456FE">
        <w:rPr>
          <w:rFonts w:ascii="Arial" w:hAnsi="Arial" w:cs="Arial"/>
        </w:rPr>
        <w:t xml:space="preserve">across </w:t>
      </w:r>
      <w:r w:rsidRPr="005456FE">
        <w:rPr>
          <w:rFonts w:ascii="Arial" w:hAnsi="Arial" w:cs="Arial"/>
        </w:rPr>
        <w:lastRenderedPageBreak/>
        <w:t>populations</w:t>
      </w:r>
      <w:r w:rsidR="00D5495F" w:rsidRPr="005456FE">
        <w:rPr>
          <w:rFonts w:ascii="Arial" w:hAnsi="Arial" w:cs="Arial"/>
        </w:rPr>
        <w:t>. For example, the Millennium Development Goal of reducing poverty was closer to being achieved in Northern, wealthier countries (e.g., in Europe) than Southern countries (e.g., in Asia and Africa) (</w:t>
      </w:r>
      <w:proofErr w:type="spellStart"/>
      <w:r w:rsidR="00D5495F" w:rsidRPr="005456FE">
        <w:rPr>
          <w:rFonts w:ascii="Arial" w:hAnsi="Arial" w:cs="Arial"/>
        </w:rPr>
        <w:t>Sianes</w:t>
      </w:r>
      <w:proofErr w:type="spellEnd"/>
      <w:r w:rsidR="00D5495F" w:rsidRPr="005456FE">
        <w:rPr>
          <w:rFonts w:ascii="Arial" w:hAnsi="Arial" w:cs="Arial"/>
        </w:rPr>
        <w:t xml:space="preserve"> </w:t>
      </w:r>
      <w:r w:rsidR="00427548">
        <w:rPr>
          <w:rFonts w:ascii="Arial" w:hAnsi="Arial" w:cs="Arial"/>
        </w:rPr>
        <w:t>et al.,</w:t>
      </w:r>
      <w:r w:rsidR="00D5495F" w:rsidRPr="005456FE">
        <w:rPr>
          <w:rFonts w:ascii="Arial" w:hAnsi="Arial" w:cs="Arial"/>
        </w:rPr>
        <w:t xml:space="preserve"> 2022). Therefore, </w:t>
      </w:r>
      <w:r w:rsidRPr="005456FE">
        <w:rPr>
          <w:rFonts w:ascii="Arial" w:hAnsi="Arial" w:cs="Arial"/>
        </w:rPr>
        <w:t>when</w:t>
      </w:r>
      <w:r w:rsidR="00D5495F" w:rsidRPr="005456FE">
        <w:rPr>
          <w:rFonts w:ascii="Arial" w:hAnsi="Arial" w:cs="Arial"/>
        </w:rPr>
        <w:t xml:space="preserve"> </w:t>
      </w:r>
      <w:r w:rsidRPr="005456FE">
        <w:rPr>
          <w:rFonts w:ascii="Arial" w:hAnsi="Arial" w:cs="Arial"/>
        </w:rPr>
        <w:t>creating</w:t>
      </w:r>
      <w:r w:rsidR="00D5495F" w:rsidRPr="005456FE">
        <w:rPr>
          <w:rFonts w:ascii="Arial" w:hAnsi="Arial" w:cs="Arial"/>
        </w:rPr>
        <w:t xml:space="preserve"> the current SDGs, </w:t>
      </w:r>
      <w:r w:rsidRPr="005456FE">
        <w:rPr>
          <w:rFonts w:ascii="Arial" w:hAnsi="Arial" w:cs="Arial"/>
        </w:rPr>
        <w:t>the United Nations</w:t>
      </w:r>
      <w:r w:rsidR="00D5495F" w:rsidRPr="005456FE">
        <w:rPr>
          <w:rFonts w:ascii="Arial" w:hAnsi="Arial" w:cs="Arial"/>
        </w:rPr>
        <w:t xml:space="preserve"> </w:t>
      </w:r>
      <w:r w:rsidRPr="005456FE">
        <w:rPr>
          <w:rFonts w:ascii="Arial" w:hAnsi="Arial" w:cs="Arial"/>
        </w:rPr>
        <w:t>suggested</w:t>
      </w:r>
      <w:r w:rsidR="00D5495F" w:rsidRPr="005456FE">
        <w:rPr>
          <w:rFonts w:ascii="Arial" w:hAnsi="Arial" w:cs="Arial"/>
        </w:rPr>
        <w:t xml:space="preserve"> that these goals would equally </w:t>
      </w:r>
      <w:r w:rsidRPr="005456FE">
        <w:rPr>
          <w:rFonts w:ascii="Arial" w:hAnsi="Arial" w:cs="Arial"/>
        </w:rPr>
        <w:t>support</w:t>
      </w:r>
      <w:r w:rsidR="00D5495F" w:rsidRPr="005456FE">
        <w:rPr>
          <w:rFonts w:ascii="Arial" w:hAnsi="Arial" w:cs="Arial"/>
        </w:rPr>
        <w:t xml:space="preserve"> all countries and would cover broader, more influential issues </w:t>
      </w:r>
      <w:r w:rsidR="00A539FD" w:rsidRPr="005456FE">
        <w:rPr>
          <w:rFonts w:ascii="Arial" w:hAnsi="Arial" w:cs="Arial"/>
        </w:rPr>
        <w:t xml:space="preserve">(going beyond poverty) </w:t>
      </w:r>
      <w:r w:rsidR="00D5495F" w:rsidRPr="005456FE">
        <w:rPr>
          <w:rFonts w:ascii="Arial" w:hAnsi="Arial" w:cs="Arial"/>
        </w:rPr>
        <w:t>(</w:t>
      </w:r>
      <w:proofErr w:type="spellStart"/>
      <w:r w:rsidR="00D5495F" w:rsidRPr="005456FE">
        <w:rPr>
          <w:rFonts w:ascii="Arial" w:hAnsi="Arial" w:cs="Arial"/>
        </w:rPr>
        <w:t>Sianes</w:t>
      </w:r>
      <w:proofErr w:type="spellEnd"/>
      <w:r w:rsidR="00D5495F" w:rsidRPr="005456FE">
        <w:rPr>
          <w:rFonts w:ascii="Arial" w:hAnsi="Arial" w:cs="Arial"/>
        </w:rPr>
        <w:t xml:space="preserve"> </w:t>
      </w:r>
      <w:r w:rsidR="00427548">
        <w:rPr>
          <w:rFonts w:ascii="Arial" w:hAnsi="Arial" w:cs="Arial"/>
        </w:rPr>
        <w:t>et al.,</w:t>
      </w:r>
      <w:r w:rsidR="00D5495F" w:rsidRPr="005456FE">
        <w:rPr>
          <w:rFonts w:ascii="Arial" w:hAnsi="Arial" w:cs="Arial"/>
        </w:rPr>
        <w:t xml:space="preserve"> 2022).</w:t>
      </w:r>
    </w:p>
    <w:p w14:paraId="617A8898" w14:textId="77777777" w:rsidR="00A539FD" w:rsidRPr="005456FE" w:rsidRDefault="00A539FD" w:rsidP="005456FE">
      <w:pPr>
        <w:spacing w:line="360" w:lineRule="auto"/>
        <w:jc w:val="both"/>
        <w:rPr>
          <w:rFonts w:ascii="Arial" w:hAnsi="Arial" w:cs="Arial"/>
        </w:rPr>
      </w:pPr>
    </w:p>
    <w:p w14:paraId="425E77C2" w14:textId="742F9FA0" w:rsidR="00D5495F" w:rsidRPr="005456FE" w:rsidRDefault="00DE11F4" w:rsidP="005456FE">
      <w:pPr>
        <w:spacing w:line="360" w:lineRule="auto"/>
        <w:jc w:val="both"/>
        <w:rPr>
          <w:rFonts w:ascii="Arial" w:hAnsi="Arial" w:cs="Arial"/>
        </w:rPr>
      </w:pPr>
      <w:r w:rsidRPr="005456FE">
        <w:rPr>
          <w:rFonts w:ascii="Arial" w:hAnsi="Arial" w:cs="Arial"/>
        </w:rPr>
        <w:t>T</w:t>
      </w:r>
      <w:r w:rsidR="00D5495F" w:rsidRPr="005456FE">
        <w:rPr>
          <w:rFonts w:ascii="Arial" w:hAnsi="Arial" w:cs="Arial"/>
        </w:rPr>
        <w:t>he United Nations introduced 17 SDGs as shown in Figure 1 (United Nations, 2023).</w:t>
      </w:r>
      <w:r w:rsidR="00A539FD" w:rsidRPr="005456FE">
        <w:rPr>
          <w:rFonts w:ascii="Arial" w:hAnsi="Arial" w:cs="Arial"/>
        </w:rPr>
        <w:t xml:space="preserve"> </w:t>
      </w:r>
      <w:r w:rsidRPr="005456FE">
        <w:rPr>
          <w:rFonts w:ascii="Arial" w:hAnsi="Arial" w:cs="Arial"/>
        </w:rPr>
        <w:t>As seen in Figure 1</w:t>
      </w:r>
      <w:r w:rsidR="00A539FD" w:rsidRPr="005456FE">
        <w:rPr>
          <w:rFonts w:ascii="Arial" w:hAnsi="Arial" w:cs="Arial"/>
        </w:rPr>
        <w:t xml:space="preserve">, the current 17 SDGs </w:t>
      </w:r>
      <w:r w:rsidRPr="005456FE">
        <w:rPr>
          <w:rFonts w:ascii="Arial" w:hAnsi="Arial" w:cs="Arial"/>
        </w:rPr>
        <w:t>all</w:t>
      </w:r>
      <w:r w:rsidR="00A539FD" w:rsidRPr="005456FE">
        <w:rPr>
          <w:rFonts w:ascii="Arial" w:hAnsi="Arial" w:cs="Arial"/>
        </w:rPr>
        <w:t xml:space="preserve"> address the 3 areas of sustainable development (economic, environmental, and social development) originally proposed by the United Nations in 1987. The United Nations ha</w:t>
      </w:r>
      <w:r w:rsidRPr="005456FE">
        <w:rPr>
          <w:rFonts w:ascii="Arial" w:hAnsi="Arial" w:cs="Arial"/>
        </w:rPr>
        <w:t>ve</w:t>
      </w:r>
      <w:r w:rsidR="00A539FD" w:rsidRPr="005456FE">
        <w:rPr>
          <w:rFonts w:ascii="Arial" w:hAnsi="Arial" w:cs="Arial"/>
        </w:rPr>
        <w:t xml:space="preserve"> stressed the importance of achieving these SDGs by 2030 to ensure that all human beings</w:t>
      </w:r>
      <w:r w:rsidRPr="005456FE">
        <w:rPr>
          <w:rFonts w:ascii="Arial" w:hAnsi="Arial" w:cs="Arial"/>
        </w:rPr>
        <w:t xml:space="preserve"> </w:t>
      </w:r>
      <w:r w:rsidR="00A539FD" w:rsidRPr="005456FE">
        <w:rPr>
          <w:rFonts w:ascii="Arial" w:hAnsi="Arial" w:cs="Arial"/>
        </w:rPr>
        <w:t>and the planet benefit in some way from these goals (</w:t>
      </w:r>
      <w:proofErr w:type="spellStart"/>
      <w:r w:rsidR="00A539FD" w:rsidRPr="005456FE">
        <w:rPr>
          <w:rFonts w:ascii="Arial" w:hAnsi="Arial" w:cs="Arial"/>
        </w:rPr>
        <w:t>Halkos</w:t>
      </w:r>
      <w:proofErr w:type="spellEnd"/>
      <w:r w:rsidR="00A539FD" w:rsidRPr="005456FE">
        <w:rPr>
          <w:rFonts w:ascii="Arial" w:hAnsi="Arial" w:cs="Arial"/>
        </w:rPr>
        <w:t xml:space="preserve"> and </w:t>
      </w:r>
      <w:proofErr w:type="spellStart"/>
      <w:r w:rsidR="00A539FD" w:rsidRPr="005456FE">
        <w:rPr>
          <w:rFonts w:ascii="Arial" w:hAnsi="Arial" w:cs="Arial"/>
        </w:rPr>
        <w:t>Gkampoura</w:t>
      </w:r>
      <w:proofErr w:type="spellEnd"/>
      <w:r w:rsidR="00A539FD" w:rsidRPr="005456FE">
        <w:rPr>
          <w:rFonts w:ascii="Arial" w:hAnsi="Arial" w:cs="Arial"/>
        </w:rPr>
        <w:t xml:space="preserve">, 2021). </w:t>
      </w:r>
    </w:p>
    <w:p w14:paraId="563116C9" w14:textId="77777777" w:rsidR="00D5495F" w:rsidRPr="005456FE" w:rsidRDefault="00D5495F" w:rsidP="005456FE">
      <w:pPr>
        <w:spacing w:line="360" w:lineRule="auto"/>
        <w:jc w:val="both"/>
        <w:rPr>
          <w:rFonts w:ascii="Arial" w:hAnsi="Arial" w:cs="Arial"/>
        </w:rPr>
      </w:pPr>
    </w:p>
    <w:p w14:paraId="64A72174" w14:textId="77777777" w:rsidR="00D5495F" w:rsidRPr="005456FE" w:rsidRDefault="00D5495F" w:rsidP="005456FE">
      <w:pPr>
        <w:keepNext/>
        <w:spacing w:line="360" w:lineRule="auto"/>
        <w:jc w:val="both"/>
        <w:rPr>
          <w:rFonts w:ascii="Arial" w:hAnsi="Arial" w:cs="Arial"/>
        </w:rPr>
      </w:pPr>
      <w:r w:rsidRPr="005456FE">
        <w:rPr>
          <w:rFonts w:ascii="Arial" w:hAnsi="Arial" w:cs="Arial"/>
        </w:rPr>
        <w:fldChar w:fldCharType="begin"/>
      </w:r>
      <w:r w:rsidRPr="005456FE">
        <w:rPr>
          <w:rFonts w:ascii="Arial" w:hAnsi="Arial" w:cs="Arial"/>
        </w:rPr>
        <w:instrText xml:space="preserve"> INCLUDEPICTURE "/Users/janharabibi/Library/Group Containers/UBF8T346G9.ms/WebArchiveCopyPasteTempFiles/com.microsoft.Word/sdg-poster.jpg" \* MERGEFORMATINET </w:instrText>
      </w:r>
      <w:r w:rsidRPr="005456FE">
        <w:rPr>
          <w:rFonts w:ascii="Arial" w:hAnsi="Arial" w:cs="Arial"/>
        </w:rPr>
        <w:fldChar w:fldCharType="separate"/>
      </w:r>
      <w:r w:rsidRPr="005456FE">
        <w:rPr>
          <w:rFonts w:ascii="Arial" w:hAnsi="Arial" w:cs="Arial"/>
          <w:noProof/>
        </w:rPr>
        <w:drawing>
          <wp:inline distT="0" distB="0" distL="0" distR="0" wp14:anchorId="42413D33" wp14:editId="02766074">
            <wp:extent cx="5731510" cy="2858135"/>
            <wp:effectExtent l="0" t="0" r="0" b="0"/>
            <wp:docPr id="1290035444" name="Picture 1" descr="A quick guide to the UNSDG Goals - Sweco United Kingd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quick guide to the UNSDG Goals - Sweco United Kingdo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858135"/>
                    </a:xfrm>
                    <a:prstGeom prst="rect">
                      <a:avLst/>
                    </a:prstGeom>
                    <a:noFill/>
                    <a:ln>
                      <a:noFill/>
                    </a:ln>
                  </pic:spPr>
                </pic:pic>
              </a:graphicData>
            </a:graphic>
          </wp:inline>
        </w:drawing>
      </w:r>
      <w:r w:rsidRPr="005456FE">
        <w:rPr>
          <w:rFonts w:ascii="Arial" w:hAnsi="Arial" w:cs="Arial"/>
        </w:rPr>
        <w:fldChar w:fldCharType="end"/>
      </w:r>
    </w:p>
    <w:p w14:paraId="68DE7496" w14:textId="318A4E82" w:rsidR="00D5495F" w:rsidRPr="005456FE" w:rsidRDefault="00D5495F" w:rsidP="005456FE">
      <w:pPr>
        <w:pStyle w:val="Caption"/>
        <w:spacing w:line="360" w:lineRule="auto"/>
        <w:jc w:val="both"/>
        <w:rPr>
          <w:rFonts w:ascii="Arial" w:hAnsi="Arial" w:cs="Arial"/>
        </w:rPr>
      </w:pPr>
      <w:r w:rsidRPr="005456FE">
        <w:rPr>
          <w:rFonts w:ascii="Arial" w:hAnsi="Arial" w:cs="Arial"/>
        </w:rPr>
        <w:t xml:space="preserve">Figure </w:t>
      </w:r>
      <w:r w:rsidRPr="005456FE">
        <w:rPr>
          <w:rFonts w:ascii="Arial" w:hAnsi="Arial" w:cs="Arial"/>
        </w:rPr>
        <w:fldChar w:fldCharType="begin"/>
      </w:r>
      <w:r w:rsidRPr="005456FE">
        <w:rPr>
          <w:rFonts w:ascii="Arial" w:hAnsi="Arial" w:cs="Arial"/>
        </w:rPr>
        <w:instrText xml:space="preserve"> SEQ Figure \* ARABIC </w:instrText>
      </w:r>
      <w:r w:rsidRPr="005456FE">
        <w:rPr>
          <w:rFonts w:ascii="Arial" w:hAnsi="Arial" w:cs="Arial"/>
        </w:rPr>
        <w:fldChar w:fldCharType="separate"/>
      </w:r>
      <w:r w:rsidRPr="005456FE">
        <w:rPr>
          <w:rFonts w:ascii="Arial" w:hAnsi="Arial" w:cs="Arial"/>
          <w:noProof/>
        </w:rPr>
        <w:t>1</w:t>
      </w:r>
      <w:r w:rsidRPr="005456FE">
        <w:rPr>
          <w:rFonts w:ascii="Arial" w:hAnsi="Arial" w:cs="Arial"/>
        </w:rPr>
        <w:fldChar w:fldCharType="end"/>
      </w:r>
      <w:r w:rsidRPr="005456FE">
        <w:rPr>
          <w:rFonts w:ascii="Arial" w:hAnsi="Arial" w:cs="Arial"/>
        </w:rPr>
        <w:t xml:space="preserve"> - The 17 Sustainable Development Goals introduced by the United Nations in 2015</w:t>
      </w:r>
      <w:r w:rsidR="00A047BB">
        <w:rPr>
          <w:rFonts w:ascii="Arial" w:hAnsi="Arial" w:cs="Arial"/>
        </w:rPr>
        <w:t xml:space="preserve"> taken from United Nations (2023). </w:t>
      </w:r>
    </w:p>
    <w:p w14:paraId="3AEC99BC" w14:textId="77777777" w:rsidR="007476E0" w:rsidRPr="005456FE" w:rsidRDefault="007476E0" w:rsidP="005456FE">
      <w:pPr>
        <w:spacing w:line="360" w:lineRule="auto"/>
        <w:rPr>
          <w:rFonts w:ascii="Arial" w:hAnsi="Arial" w:cs="Arial"/>
        </w:rPr>
      </w:pPr>
    </w:p>
    <w:p w14:paraId="562392D8" w14:textId="0DF1AEA1" w:rsidR="00D0798A" w:rsidRPr="005456FE" w:rsidRDefault="009637A3" w:rsidP="005456FE">
      <w:pPr>
        <w:spacing w:line="360" w:lineRule="auto"/>
        <w:jc w:val="both"/>
        <w:rPr>
          <w:rFonts w:ascii="Arial" w:hAnsi="Arial" w:cs="Arial"/>
        </w:rPr>
      </w:pPr>
      <w:r w:rsidRPr="005456FE">
        <w:rPr>
          <w:rFonts w:ascii="Arial" w:hAnsi="Arial" w:cs="Arial"/>
        </w:rPr>
        <w:t xml:space="preserve">As a member of the United Nations, the UK is required to participate and review their progress in achieving the </w:t>
      </w:r>
      <w:r w:rsidR="00DE11F4" w:rsidRPr="005456FE">
        <w:rPr>
          <w:rFonts w:ascii="Arial" w:hAnsi="Arial" w:cs="Arial"/>
        </w:rPr>
        <w:t xml:space="preserve">17 </w:t>
      </w:r>
      <w:r w:rsidRPr="005456FE">
        <w:rPr>
          <w:rFonts w:ascii="Arial" w:hAnsi="Arial" w:cs="Arial"/>
        </w:rPr>
        <w:t xml:space="preserve">SDGs (GOV.UK, 2021). </w:t>
      </w:r>
      <w:r w:rsidR="00DE11F4" w:rsidRPr="005456FE">
        <w:rPr>
          <w:rFonts w:ascii="Arial" w:hAnsi="Arial" w:cs="Arial"/>
        </w:rPr>
        <w:t xml:space="preserve">Although interestingly, in 2023, a review by the United Nations suggested that the UK Government were not on track </w:t>
      </w:r>
      <w:r w:rsidR="00DE11F4" w:rsidRPr="005456FE">
        <w:rPr>
          <w:rFonts w:ascii="Arial" w:hAnsi="Arial" w:cs="Arial"/>
        </w:rPr>
        <w:lastRenderedPageBreak/>
        <w:t>in achieving these SDGs</w:t>
      </w:r>
      <w:r w:rsidR="008E14CB" w:rsidRPr="005456FE">
        <w:rPr>
          <w:rFonts w:ascii="Arial" w:hAnsi="Arial" w:cs="Arial"/>
        </w:rPr>
        <w:t xml:space="preserve"> (UN Global Compact, 2023). </w:t>
      </w:r>
      <w:r w:rsidR="00DE11F4" w:rsidRPr="005456FE">
        <w:rPr>
          <w:rFonts w:ascii="Arial" w:hAnsi="Arial" w:cs="Arial"/>
        </w:rPr>
        <w:t xml:space="preserve">However, researchers have suggested that the UK Government’s progress in achieving these SDGs was stunted by the COVID-19 pandemic in the </w:t>
      </w:r>
      <w:r w:rsidR="008E14CB" w:rsidRPr="005456FE">
        <w:rPr>
          <w:rFonts w:ascii="Arial" w:hAnsi="Arial" w:cs="Arial"/>
        </w:rPr>
        <w:t xml:space="preserve">early 2020’s (Glastonbury, 2021). This highlights the need to explore the UK’s progress in achieving </w:t>
      </w:r>
      <w:r w:rsidR="00F70590" w:rsidRPr="005456FE">
        <w:rPr>
          <w:rFonts w:ascii="Arial" w:hAnsi="Arial" w:cs="Arial"/>
        </w:rPr>
        <w:t xml:space="preserve">the </w:t>
      </w:r>
      <w:r w:rsidR="008E14CB" w:rsidRPr="005456FE">
        <w:rPr>
          <w:rFonts w:ascii="Arial" w:hAnsi="Arial" w:cs="Arial"/>
        </w:rPr>
        <w:t xml:space="preserve">United Nation’s SDGs. </w:t>
      </w:r>
    </w:p>
    <w:p w14:paraId="21E9AD60" w14:textId="77777777" w:rsidR="00D0798A" w:rsidRPr="005456FE" w:rsidRDefault="00D0798A" w:rsidP="005456FE">
      <w:pPr>
        <w:spacing w:line="360" w:lineRule="auto"/>
        <w:jc w:val="both"/>
        <w:rPr>
          <w:rFonts w:ascii="Arial" w:hAnsi="Arial" w:cs="Arial"/>
        </w:rPr>
      </w:pPr>
    </w:p>
    <w:p w14:paraId="52951B01" w14:textId="24254D6B" w:rsidR="008E14CB" w:rsidRPr="005456FE" w:rsidRDefault="008E14CB" w:rsidP="005456FE">
      <w:pPr>
        <w:spacing w:line="360" w:lineRule="auto"/>
        <w:jc w:val="both"/>
        <w:rPr>
          <w:rFonts w:ascii="Arial" w:hAnsi="Arial" w:cs="Arial"/>
        </w:rPr>
      </w:pPr>
      <w:r w:rsidRPr="005456FE">
        <w:rPr>
          <w:rFonts w:ascii="Arial" w:hAnsi="Arial" w:cs="Arial"/>
        </w:rPr>
        <w:t xml:space="preserve">This report will specifically focus on the first and second SDGs: “No Poverty” and “Zero Hunger”. </w:t>
      </w:r>
      <w:r w:rsidR="00D0798A" w:rsidRPr="005456FE">
        <w:rPr>
          <w:rFonts w:ascii="Arial" w:hAnsi="Arial" w:cs="Arial"/>
        </w:rPr>
        <w:t xml:space="preserve">These goals have been chosen due to their relevance in the </w:t>
      </w:r>
      <w:r w:rsidR="00F70590" w:rsidRPr="005456FE">
        <w:rPr>
          <w:rFonts w:ascii="Arial" w:hAnsi="Arial" w:cs="Arial"/>
        </w:rPr>
        <w:t>h</w:t>
      </w:r>
      <w:r w:rsidR="00D0798A" w:rsidRPr="005456FE">
        <w:rPr>
          <w:rFonts w:ascii="Arial" w:hAnsi="Arial" w:cs="Arial"/>
        </w:rPr>
        <w:t xml:space="preserve">ealth and </w:t>
      </w:r>
      <w:r w:rsidR="00F70590" w:rsidRPr="005456FE">
        <w:rPr>
          <w:rFonts w:ascii="Arial" w:hAnsi="Arial" w:cs="Arial"/>
        </w:rPr>
        <w:t>s</w:t>
      </w:r>
      <w:r w:rsidR="00D0798A" w:rsidRPr="005456FE">
        <w:rPr>
          <w:rFonts w:ascii="Arial" w:hAnsi="Arial" w:cs="Arial"/>
        </w:rPr>
        <w:t xml:space="preserve">ocial </w:t>
      </w:r>
      <w:r w:rsidR="00F70590" w:rsidRPr="005456FE">
        <w:rPr>
          <w:rFonts w:ascii="Arial" w:hAnsi="Arial" w:cs="Arial"/>
        </w:rPr>
        <w:t>c</w:t>
      </w:r>
      <w:r w:rsidR="00D0798A" w:rsidRPr="005456FE">
        <w:rPr>
          <w:rFonts w:ascii="Arial" w:hAnsi="Arial" w:cs="Arial"/>
        </w:rPr>
        <w:t>are sector</w:t>
      </w:r>
      <w:r w:rsidR="00F70590" w:rsidRPr="005456FE">
        <w:rPr>
          <w:rFonts w:ascii="Arial" w:hAnsi="Arial" w:cs="Arial"/>
        </w:rPr>
        <w:t xml:space="preserve"> (including the NHS)</w:t>
      </w:r>
      <w:r w:rsidR="00D0798A" w:rsidRPr="005456FE">
        <w:rPr>
          <w:rFonts w:ascii="Arial" w:hAnsi="Arial" w:cs="Arial"/>
        </w:rPr>
        <w:t xml:space="preserve">, an institution that the UK Government </w:t>
      </w:r>
      <w:r w:rsidR="00F70590" w:rsidRPr="005456FE">
        <w:rPr>
          <w:rFonts w:ascii="Arial" w:hAnsi="Arial" w:cs="Arial"/>
        </w:rPr>
        <w:t>has</w:t>
      </w:r>
      <w:r w:rsidR="00D0798A" w:rsidRPr="005456FE">
        <w:rPr>
          <w:rFonts w:ascii="Arial" w:hAnsi="Arial" w:cs="Arial"/>
        </w:rPr>
        <w:t xml:space="preserve"> identified as requiring sustainable development (GOV.UK, 2014).</w:t>
      </w:r>
      <w:r w:rsidR="00F70590" w:rsidRPr="005456FE">
        <w:rPr>
          <w:rFonts w:ascii="Arial" w:hAnsi="Arial" w:cs="Arial"/>
        </w:rPr>
        <w:t xml:space="preserve"> This is because this sector has shown signs of struggling to develop both socially and economically, which casts doubt on its survival for future generations </w:t>
      </w:r>
      <w:r w:rsidR="00F70590" w:rsidRPr="005456FE">
        <w:rPr>
          <w:rFonts w:ascii="Arial" w:hAnsi="Arial" w:cs="Arial"/>
        </w:rPr>
        <w:t xml:space="preserve">(Montgomery </w:t>
      </w:r>
      <w:r w:rsidR="00427548">
        <w:rPr>
          <w:rFonts w:ascii="Arial" w:hAnsi="Arial" w:cs="Arial"/>
        </w:rPr>
        <w:t>et al.,</w:t>
      </w:r>
      <w:r w:rsidR="00F70590" w:rsidRPr="005456FE">
        <w:rPr>
          <w:rFonts w:ascii="Arial" w:hAnsi="Arial" w:cs="Arial"/>
        </w:rPr>
        <w:t xml:space="preserve"> 2017)</w:t>
      </w:r>
      <w:r w:rsidR="00F70590" w:rsidRPr="005456FE">
        <w:rPr>
          <w:rFonts w:ascii="Arial" w:hAnsi="Arial" w:cs="Arial"/>
        </w:rPr>
        <w:t xml:space="preserve">. Both poverty and hunger are associated with many issues related to health and wellbeing (e.g., increased risk of disease, poor diet, inadequate housing etc.) </w:t>
      </w:r>
      <w:r w:rsidR="00F70590" w:rsidRPr="005456FE">
        <w:rPr>
          <w:rFonts w:ascii="Arial" w:hAnsi="Arial" w:cs="Arial"/>
        </w:rPr>
        <w:t xml:space="preserve">(Garthwaite </w:t>
      </w:r>
      <w:r w:rsidR="00427548">
        <w:rPr>
          <w:rFonts w:ascii="Arial" w:hAnsi="Arial" w:cs="Arial"/>
        </w:rPr>
        <w:t>et al.,</w:t>
      </w:r>
      <w:r w:rsidR="00F70590" w:rsidRPr="005456FE">
        <w:rPr>
          <w:rFonts w:ascii="Arial" w:hAnsi="Arial" w:cs="Arial"/>
        </w:rPr>
        <w:t xml:space="preserve"> 2015)</w:t>
      </w:r>
      <w:r w:rsidR="00F70590" w:rsidRPr="005456FE">
        <w:rPr>
          <w:rFonts w:ascii="Arial" w:hAnsi="Arial" w:cs="Arial"/>
        </w:rPr>
        <w:t xml:space="preserve">, which directly involve the </w:t>
      </w:r>
      <w:r w:rsidR="00F70590" w:rsidRPr="005456FE">
        <w:rPr>
          <w:rFonts w:ascii="Arial" w:hAnsi="Arial" w:cs="Arial"/>
        </w:rPr>
        <w:t>health and social care sector</w:t>
      </w:r>
      <w:r w:rsidR="00F70590" w:rsidRPr="005456FE">
        <w:rPr>
          <w:rFonts w:ascii="Arial" w:hAnsi="Arial" w:cs="Arial"/>
        </w:rPr>
        <w:t xml:space="preserve">. Therefore, </w:t>
      </w:r>
      <w:r w:rsidR="00D0798A" w:rsidRPr="005456FE">
        <w:rPr>
          <w:rFonts w:ascii="Arial" w:hAnsi="Arial" w:cs="Arial"/>
        </w:rPr>
        <w:t>reviewing the UK’s progress in achieving the</w:t>
      </w:r>
      <w:r w:rsidR="00F70590" w:rsidRPr="005456FE">
        <w:rPr>
          <w:rFonts w:ascii="Arial" w:hAnsi="Arial" w:cs="Arial"/>
        </w:rPr>
        <w:t>se</w:t>
      </w:r>
      <w:r w:rsidR="00D0798A" w:rsidRPr="005456FE">
        <w:rPr>
          <w:rFonts w:ascii="Arial" w:hAnsi="Arial" w:cs="Arial"/>
        </w:rPr>
        <w:t xml:space="preserve"> SDGs would </w:t>
      </w:r>
      <w:r w:rsidR="00F70590" w:rsidRPr="005456FE">
        <w:rPr>
          <w:rFonts w:ascii="Arial" w:hAnsi="Arial" w:cs="Arial"/>
        </w:rPr>
        <w:t xml:space="preserve">inform the Government and NHS Chief in what currently needs to be done to sustainably develop the </w:t>
      </w:r>
      <w:r w:rsidR="00D0798A" w:rsidRPr="005456FE">
        <w:rPr>
          <w:rFonts w:ascii="Arial" w:hAnsi="Arial" w:cs="Arial"/>
        </w:rPr>
        <w:t>health and social care</w:t>
      </w:r>
      <w:r w:rsidR="00F70590" w:rsidRPr="005456FE">
        <w:rPr>
          <w:rFonts w:ascii="Arial" w:hAnsi="Arial" w:cs="Arial"/>
        </w:rPr>
        <w:t xml:space="preserve"> sector</w:t>
      </w:r>
      <w:r w:rsidR="00D0798A" w:rsidRPr="005456FE">
        <w:rPr>
          <w:rFonts w:ascii="Arial" w:hAnsi="Arial" w:cs="Arial"/>
        </w:rPr>
        <w:t>.</w:t>
      </w:r>
    </w:p>
    <w:p w14:paraId="221E8BDD" w14:textId="77777777" w:rsidR="00A61900" w:rsidRPr="005456FE" w:rsidRDefault="00A61900" w:rsidP="005456FE">
      <w:pPr>
        <w:spacing w:line="360" w:lineRule="auto"/>
        <w:rPr>
          <w:rFonts w:ascii="Arial" w:hAnsi="Arial" w:cs="Arial"/>
        </w:rPr>
      </w:pPr>
    </w:p>
    <w:p w14:paraId="11EA43DB" w14:textId="13CA2443" w:rsidR="00A61900" w:rsidRPr="005456FE" w:rsidRDefault="009240EE" w:rsidP="005456FE">
      <w:pPr>
        <w:spacing w:line="360" w:lineRule="auto"/>
        <w:jc w:val="center"/>
        <w:rPr>
          <w:rFonts w:ascii="Arial" w:hAnsi="Arial" w:cs="Arial"/>
          <w:b/>
          <w:bCs/>
        </w:rPr>
      </w:pPr>
      <w:r w:rsidRPr="005456FE">
        <w:rPr>
          <w:rFonts w:ascii="Arial" w:hAnsi="Arial" w:cs="Arial"/>
          <w:b/>
          <w:bCs/>
        </w:rPr>
        <w:t>SDG</w:t>
      </w:r>
      <w:r w:rsidR="00A61900" w:rsidRPr="005456FE">
        <w:rPr>
          <w:rFonts w:ascii="Arial" w:hAnsi="Arial" w:cs="Arial"/>
          <w:b/>
          <w:bCs/>
        </w:rPr>
        <w:t xml:space="preserve"> 1: No Poverty</w:t>
      </w:r>
    </w:p>
    <w:p w14:paraId="5B084FF2" w14:textId="54A012AA" w:rsidR="005D30A6" w:rsidRPr="005456FE" w:rsidRDefault="0004588B" w:rsidP="005456FE">
      <w:pPr>
        <w:spacing w:line="360" w:lineRule="auto"/>
        <w:jc w:val="both"/>
        <w:rPr>
          <w:rFonts w:ascii="Arial" w:hAnsi="Arial" w:cs="Arial"/>
        </w:rPr>
      </w:pPr>
      <w:r w:rsidRPr="005456FE">
        <w:rPr>
          <w:rFonts w:ascii="Arial" w:hAnsi="Arial" w:cs="Arial"/>
        </w:rPr>
        <w:t xml:space="preserve">“No Poverty” is </w:t>
      </w:r>
      <w:proofErr w:type="gramStart"/>
      <w:r w:rsidRPr="005456FE">
        <w:rPr>
          <w:rFonts w:ascii="Arial" w:hAnsi="Arial" w:cs="Arial"/>
        </w:rPr>
        <w:t>a</w:t>
      </w:r>
      <w:proofErr w:type="gramEnd"/>
      <w:r w:rsidRPr="005456FE">
        <w:rPr>
          <w:rFonts w:ascii="Arial" w:hAnsi="Arial" w:cs="Arial"/>
        </w:rPr>
        <w:t xml:space="preserve"> SDG that aims to end all forms of poverty (financial, material etc.) and </w:t>
      </w:r>
      <w:r w:rsidR="00F70590" w:rsidRPr="005456FE">
        <w:rPr>
          <w:rFonts w:ascii="Arial" w:hAnsi="Arial" w:cs="Arial"/>
        </w:rPr>
        <w:t>establish</w:t>
      </w:r>
      <w:r w:rsidRPr="005456FE">
        <w:rPr>
          <w:rFonts w:ascii="Arial" w:hAnsi="Arial" w:cs="Arial"/>
        </w:rPr>
        <w:t xml:space="preserve"> economic equality </w:t>
      </w:r>
      <w:r w:rsidR="00F70590" w:rsidRPr="005456FE">
        <w:rPr>
          <w:rFonts w:ascii="Arial" w:hAnsi="Arial" w:cs="Arial"/>
        </w:rPr>
        <w:t>across all populations</w:t>
      </w:r>
      <w:r w:rsidR="006F5005" w:rsidRPr="005456FE">
        <w:rPr>
          <w:rFonts w:ascii="Arial" w:hAnsi="Arial" w:cs="Arial"/>
        </w:rPr>
        <w:t xml:space="preserve"> (United Nations, 2023). </w:t>
      </w:r>
      <w:r w:rsidR="00F70590" w:rsidRPr="005456FE">
        <w:rPr>
          <w:rFonts w:ascii="Arial" w:hAnsi="Arial" w:cs="Arial"/>
        </w:rPr>
        <w:t>In 2022</w:t>
      </w:r>
      <w:r w:rsidR="006F5005" w:rsidRPr="005456FE">
        <w:rPr>
          <w:rFonts w:ascii="Arial" w:hAnsi="Arial" w:cs="Arial"/>
        </w:rPr>
        <w:t xml:space="preserve">, it was estimated that around 17% of people in the UK were living in absolute poverty (after housing costs) (Francis-Devine, 2023). </w:t>
      </w:r>
      <w:r w:rsidR="00F70590" w:rsidRPr="005456FE">
        <w:rPr>
          <w:rFonts w:ascii="Arial" w:hAnsi="Arial" w:cs="Arial"/>
        </w:rPr>
        <w:t xml:space="preserve">This specifically meant that these individuals and households had a weekly income of less than £400 on average (Department for Work and Pensions, 2023). As discussed earlier, poverty is </w:t>
      </w:r>
      <w:r w:rsidR="005D30A6" w:rsidRPr="005456FE">
        <w:rPr>
          <w:rFonts w:ascii="Arial" w:hAnsi="Arial" w:cs="Arial"/>
        </w:rPr>
        <w:t>associated with poorer health outcomes, specifically a poorer quality of life (due to disease) and reduced life expectancy (Prior and Manley, 2017). This highlights the relevance of this SDG in the UK due to the high amounts of poverty and its impacts on public health.</w:t>
      </w:r>
      <w:r w:rsidR="00470DFB" w:rsidRPr="005456FE">
        <w:rPr>
          <w:rFonts w:ascii="Arial" w:hAnsi="Arial" w:cs="Arial"/>
        </w:rPr>
        <w:t xml:space="preserve"> </w:t>
      </w:r>
      <w:r w:rsidR="005D30A6" w:rsidRPr="005456FE">
        <w:rPr>
          <w:rFonts w:ascii="Arial" w:hAnsi="Arial" w:cs="Arial"/>
        </w:rPr>
        <w:t xml:space="preserve">Therefore, to address SDG 1, one of the initiatives that the UK Government have implemented is the introduction of universal credit, as part of their aim of improving financial resilience (GOV.UK, 2021). Meanwhile, the second initiative that the UK </w:t>
      </w:r>
      <w:r w:rsidR="005D30A6" w:rsidRPr="005456FE">
        <w:rPr>
          <w:rFonts w:ascii="Arial" w:hAnsi="Arial" w:cs="Arial"/>
        </w:rPr>
        <w:lastRenderedPageBreak/>
        <w:t>Government have implemented is investing in social housing, which supports their aim of ending homelessness and rough sleeping (GOV.UK, 2021).</w:t>
      </w:r>
    </w:p>
    <w:p w14:paraId="4D59CC4C" w14:textId="77777777" w:rsidR="00131621" w:rsidRPr="005456FE" w:rsidRDefault="00131621" w:rsidP="005456FE">
      <w:pPr>
        <w:spacing w:line="360" w:lineRule="auto"/>
        <w:jc w:val="both"/>
        <w:rPr>
          <w:rFonts w:ascii="Arial" w:hAnsi="Arial" w:cs="Arial"/>
        </w:rPr>
      </w:pPr>
    </w:p>
    <w:p w14:paraId="00EF4A2A" w14:textId="7C346D2A" w:rsidR="00F44ED1" w:rsidRPr="005456FE" w:rsidRDefault="005D30A6" w:rsidP="005456FE">
      <w:pPr>
        <w:spacing w:line="360" w:lineRule="auto"/>
        <w:jc w:val="both"/>
        <w:rPr>
          <w:rFonts w:ascii="Arial" w:hAnsi="Arial" w:cs="Arial"/>
        </w:rPr>
      </w:pPr>
      <w:r w:rsidRPr="005456FE">
        <w:rPr>
          <w:rFonts w:ascii="Arial" w:hAnsi="Arial" w:cs="Arial"/>
        </w:rPr>
        <w:t>Universal Credit refers to a monthly, income-based welfare payment intended to support individuals and families on a low income (</w:t>
      </w:r>
      <w:r w:rsidRPr="005456FE">
        <w:rPr>
          <w:rFonts w:ascii="Arial" w:hAnsi="Arial" w:cs="Arial"/>
        </w:rPr>
        <w:t>GOV.UK, 2022)</w:t>
      </w:r>
      <w:r w:rsidRPr="005456FE">
        <w:rPr>
          <w:rFonts w:ascii="Arial" w:hAnsi="Arial" w:cs="Arial"/>
        </w:rPr>
        <w:t xml:space="preserve">. The Universal Credit initiative was implemented to address the original welfare benefits system, which researchers </w:t>
      </w:r>
      <w:r w:rsidR="00F44ED1" w:rsidRPr="005456FE">
        <w:rPr>
          <w:rFonts w:ascii="Arial" w:hAnsi="Arial" w:cs="Arial"/>
        </w:rPr>
        <w:t>suggested</w:t>
      </w:r>
      <w:r w:rsidRPr="005456FE">
        <w:rPr>
          <w:rFonts w:ascii="Arial" w:hAnsi="Arial" w:cs="Arial"/>
        </w:rPr>
        <w:t xml:space="preserve"> was contributing to poverty (</w:t>
      </w:r>
      <w:r w:rsidR="00F44ED1" w:rsidRPr="005456FE">
        <w:rPr>
          <w:rFonts w:ascii="Arial" w:hAnsi="Arial" w:cs="Arial"/>
        </w:rPr>
        <w:t>for example,</w:t>
      </w:r>
      <w:r w:rsidRPr="005456FE">
        <w:rPr>
          <w:rFonts w:ascii="Arial" w:hAnsi="Arial" w:cs="Arial"/>
        </w:rPr>
        <w:t xml:space="preserve"> </w:t>
      </w:r>
      <w:r w:rsidR="00F44ED1" w:rsidRPr="005456FE">
        <w:rPr>
          <w:rFonts w:ascii="Arial" w:hAnsi="Arial" w:cs="Arial"/>
        </w:rPr>
        <w:t>depriving individuals of</w:t>
      </w:r>
      <w:r w:rsidRPr="005456FE">
        <w:rPr>
          <w:rFonts w:ascii="Arial" w:hAnsi="Arial" w:cs="Arial"/>
        </w:rPr>
        <w:t xml:space="preserve"> </w:t>
      </w:r>
      <w:r w:rsidR="00F44ED1" w:rsidRPr="005456FE">
        <w:rPr>
          <w:rFonts w:ascii="Arial" w:hAnsi="Arial" w:cs="Arial"/>
        </w:rPr>
        <w:t>possible financial support as all benefits required separate applications and eligibility</w:t>
      </w:r>
      <w:r w:rsidRPr="005456FE">
        <w:rPr>
          <w:rFonts w:ascii="Arial" w:hAnsi="Arial" w:cs="Arial"/>
        </w:rPr>
        <w:t>)</w:t>
      </w:r>
      <w:r w:rsidR="00F44ED1" w:rsidRPr="005456FE">
        <w:rPr>
          <w:rFonts w:ascii="Arial" w:hAnsi="Arial" w:cs="Arial"/>
        </w:rPr>
        <w:t xml:space="preserve"> </w:t>
      </w:r>
      <w:r w:rsidR="00F44ED1" w:rsidRPr="005456FE">
        <w:rPr>
          <w:rFonts w:ascii="Arial" w:hAnsi="Arial" w:cs="Arial"/>
        </w:rPr>
        <w:t>(Millar and Bennett, 2016)</w:t>
      </w:r>
      <w:r w:rsidR="00F44ED1" w:rsidRPr="005456FE">
        <w:rPr>
          <w:rFonts w:ascii="Arial" w:hAnsi="Arial" w:cs="Arial"/>
        </w:rPr>
        <w:t xml:space="preserve">. Therefore, to reduce poverty, </w:t>
      </w:r>
      <w:r w:rsidR="00F44ED1" w:rsidRPr="005456FE">
        <w:rPr>
          <w:rFonts w:ascii="Arial" w:hAnsi="Arial" w:cs="Arial"/>
        </w:rPr>
        <w:t>Universal Credit</w:t>
      </w:r>
      <w:r w:rsidR="00F44ED1" w:rsidRPr="005456FE">
        <w:rPr>
          <w:rFonts w:ascii="Arial" w:hAnsi="Arial" w:cs="Arial"/>
        </w:rPr>
        <w:t xml:space="preserve"> aims to provide recipients</w:t>
      </w:r>
      <w:r w:rsidR="00F44ED1" w:rsidRPr="005456FE">
        <w:rPr>
          <w:rFonts w:ascii="Arial" w:hAnsi="Arial" w:cs="Arial"/>
        </w:rPr>
        <w:t xml:space="preserve"> </w:t>
      </w:r>
      <w:r w:rsidR="00F44ED1" w:rsidRPr="005456FE">
        <w:rPr>
          <w:rFonts w:ascii="Arial" w:hAnsi="Arial" w:cs="Arial"/>
        </w:rPr>
        <w:t>with</w:t>
      </w:r>
      <w:r w:rsidR="00F44ED1" w:rsidRPr="005456FE">
        <w:rPr>
          <w:rFonts w:ascii="Arial" w:hAnsi="Arial" w:cs="Arial"/>
        </w:rPr>
        <w:t xml:space="preserve"> a standard </w:t>
      </w:r>
      <w:r w:rsidR="00F44ED1" w:rsidRPr="005456FE">
        <w:rPr>
          <w:rFonts w:ascii="Arial" w:hAnsi="Arial" w:cs="Arial"/>
        </w:rPr>
        <w:t xml:space="preserve">monthly </w:t>
      </w:r>
      <w:r w:rsidR="00F44ED1" w:rsidRPr="005456FE">
        <w:rPr>
          <w:rFonts w:ascii="Arial" w:hAnsi="Arial" w:cs="Arial"/>
        </w:rPr>
        <w:t>allowance (e.g., £368.74 for individuals aged over 25)</w:t>
      </w:r>
      <w:r w:rsidR="00F44ED1" w:rsidRPr="005456FE">
        <w:rPr>
          <w:rFonts w:ascii="Arial" w:hAnsi="Arial" w:cs="Arial"/>
        </w:rPr>
        <w:t>, which the Government then add to cover other gaps in their income (e.g., related to children, housing etc.)</w:t>
      </w:r>
      <w:r w:rsidR="00F44ED1" w:rsidRPr="005456FE">
        <w:rPr>
          <w:rFonts w:ascii="Arial" w:hAnsi="Arial" w:cs="Arial"/>
        </w:rPr>
        <w:t xml:space="preserve"> (GOV.UK, 2022). By 2023, over 6 million people in the UK were receiving Universal Credit (GOV.UK, 2023), which suggests that this initiative was and continues to be widely implemented. </w:t>
      </w:r>
    </w:p>
    <w:p w14:paraId="32E829E9" w14:textId="77777777" w:rsidR="009240EE" w:rsidRPr="005456FE" w:rsidRDefault="009240EE" w:rsidP="005456FE">
      <w:pPr>
        <w:spacing w:line="360" w:lineRule="auto"/>
        <w:jc w:val="both"/>
        <w:rPr>
          <w:rFonts w:ascii="Arial" w:hAnsi="Arial" w:cs="Arial"/>
        </w:rPr>
      </w:pPr>
    </w:p>
    <w:p w14:paraId="6BDA8A22" w14:textId="1AAB39EF" w:rsidR="006F5005" w:rsidRPr="005456FE" w:rsidRDefault="009240EE" w:rsidP="005456FE">
      <w:pPr>
        <w:spacing w:line="360" w:lineRule="auto"/>
        <w:jc w:val="both"/>
        <w:rPr>
          <w:rFonts w:ascii="Arial" w:hAnsi="Arial" w:cs="Arial"/>
        </w:rPr>
      </w:pPr>
      <w:r w:rsidRPr="005456FE">
        <w:rPr>
          <w:rFonts w:ascii="Arial" w:hAnsi="Arial" w:cs="Arial"/>
        </w:rPr>
        <w:t xml:space="preserve">However, there are many issues with the implementation of Universal Credit as an initiative in </w:t>
      </w:r>
      <w:r w:rsidR="00F44ED1" w:rsidRPr="005456FE">
        <w:rPr>
          <w:rFonts w:ascii="Arial" w:hAnsi="Arial" w:cs="Arial"/>
        </w:rPr>
        <w:t>achieving SDG 1</w:t>
      </w:r>
      <w:r w:rsidRPr="005456FE">
        <w:rPr>
          <w:rFonts w:ascii="Arial" w:hAnsi="Arial" w:cs="Arial"/>
        </w:rPr>
        <w:t xml:space="preserve">. </w:t>
      </w:r>
      <w:r w:rsidR="00F44ED1" w:rsidRPr="005456FE">
        <w:rPr>
          <w:rFonts w:ascii="Arial" w:hAnsi="Arial" w:cs="Arial"/>
        </w:rPr>
        <w:t>The first issue is that</w:t>
      </w:r>
      <w:r w:rsidR="00B04546" w:rsidRPr="005456FE">
        <w:rPr>
          <w:rFonts w:ascii="Arial" w:hAnsi="Arial" w:cs="Arial"/>
        </w:rPr>
        <w:t xml:space="preserve"> Universal Credit </w:t>
      </w:r>
      <w:r w:rsidR="00F44ED1" w:rsidRPr="005456FE">
        <w:rPr>
          <w:rFonts w:ascii="Arial" w:hAnsi="Arial" w:cs="Arial"/>
        </w:rPr>
        <w:t>can fluctuate regularly</w:t>
      </w:r>
      <w:r w:rsidR="00B04546" w:rsidRPr="005456FE">
        <w:rPr>
          <w:rFonts w:ascii="Arial" w:hAnsi="Arial" w:cs="Arial"/>
        </w:rPr>
        <w:t xml:space="preserve"> based on changes in income. As Porter and Johnson-Hunter (2023) identified, almost half of individuals</w:t>
      </w:r>
      <w:r w:rsidR="00F44ED1" w:rsidRPr="005456FE">
        <w:rPr>
          <w:rFonts w:ascii="Arial" w:hAnsi="Arial" w:cs="Arial"/>
        </w:rPr>
        <w:t xml:space="preserve"> receiving Universal Credit</w:t>
      </w:r>
      <w:r w:rsidR="00B04546" w:rsidRPr="005456FE">
        <w:rPr>
          <w:rFonts w:ascii="Arial" w:hAnsi="Arial" w:cs="Arial"/>
        </w:rPr>
        <w:t xml:space="preserve"> experienc</w:t>
      </w:r>
      <w:r w:rsidR="00F44ED1" w:rsidRPr="005456FE">
        <w:rPr>
          <w:rFonts w:ascii="Arial" w:hAnsi="Arial" w:cs="Arial"/>
        </w:rPr>
        <w:t>e</w:t>
      </w:r>
      <w:r w:rsidR="00B04546" w:rsidRPr="005456FE">
        <w:rPr>
          <w:rFonts w:ascii="Arial" w:hAnsi="Arial" w:cs="Arial"/>
        </w:rPr>
        <w:t xml:space="preserve"> a reduction in what they receive monthly</w:t>
      </w:r>
      <w:r w:rsidR="00F44ED1" w:rsidRPr="005456FE">
        <w:rPr>
          <w:rFonts w:ascii="Arial" w:hAnsi="Arial" w:cs="Arial"/>
        </w:rPr>
        <w:t xml:space="preserve"> from the Government</w:t>
      </w:r>
      <w:r w:rsidR="00B04546" w:rsidRPr="005456FE">
        <w:rPr>
          <w:rFonts w:ascii="Arial" w:hAnsi="Arial" w:cs="Arial"/>
        </w:rPr>
        <w:t xml:space="preserve">. </w:t>
      </w:r>
      <w:r w:rsidRPr="005456FE">
        <w:rPr>
          <w:rFonts w:ascii="Arial" w:hAnsi="Arial" w:cs="Arial"/>
        </w:rPr>
        <w:t xml:space="preserve">This means that those on Universal Credit lack a stable income, </w:t>
      </w:r>
      <w:r w:rsidR="00F44ED1" w:rsidRPr="005456FE">
        <w:rPr>
          <w:rFonts w:ascii="Arial" w:hAnsi="Arial" w:cs="Arial"/>
        </w:rPr>
        <w:t>which is especially problematic if they are unemployed as it results in them being unable to escape poverty. Another issue with Universal Credit is that it attempts to force those who receive into employment, which can be viewed as unethical. Researchers have</w:t>
      </w:r>
      <w:r w:rsidR="003862F9" w:rsidRPr="005456FE">
        <w:rPr>
          <w:rFonts w:ascii="Arial" w:hAnsi="Arial" w:cs="Arial"/>
        </w:rPr>
        <w:t xml:space="preserve"> identified that Universal Credit purposely offers extremely low payments to individuals, which maintains their poverty, </w:t>
      </w:r>
      <w:proofErr w:type="gramStart"/>
      <w:r w:rsidR="003862F9" w:rsidRPr="005456FE">
        <w:rPr>
          <w:rFonts w:ascii="Arial" w:hAnsi="Arial" w:cs="Arial"/>
        </w:rPr>
        <w:t>in order to</w:t>
      </w:r>
      <w:proofErr w:type="gramEnd"/>
      <w:r w:rsidR="003862F9" w:rsidRPr="005456FE">
        <w:rPr>
          <w:rFonts w:ascii="Arial" w:hAnsi="Arial" w:cs="Arial"/>
        </w:rPr>
        <w:t xml:space="preserve"> force them to get a job (Wright &amp; Dwyer, 2022). </w:t>
      </w:r>
      <w:r w:rsidR="00F44ED1" w:rsidRPr="005456FE">
        <w:rPr>
          <w:rFonts w:ascii="Arial" w:hAnsi="Arial" w:cs="Arial"/>
        </w:rPr>
        <w:t>A</w:t>
      </w:r>
      <w:r w:rsidR="003862F9" w:rsidRPr="005456FE">
        <w:rPr>
          <w:rFonts w:ascii="Arial" w:hAnsi="Arial" w:cs="Arial"/>
        </w:rPr>
        <w:t xml:space="preserve">s Wright and Dwyer identified, this unfairly affects individuals with disabilities and </w:t>
      </w:r>
      <w:proofErr w:type="gramStart"/>
      <w:r w:rsidR="003862F9" w:rsidRPr="005456FE">
        <w:rPr>
          <w:rFonts w:ascii="Arial" w:hAnsi="Arial" w:cs="Arial"/>
        </w:rPr>
        <w:t>single-parents</w:t>
      </w:r>
      <w:proofErr w:type="gramEnd"/>
      <w:r w:rsidR="003862F9" w:rsidRPr="005456FE">
        <w:rPr>
          <w:rFonts w:ascii="Arial" w:hAnsi="Arial" w:cs="Arial"/>
        </w:rPr>
        <w:t xml:space="preserve"> who might not have the capacity to work, despite Universal Credit being advertised to help these same </w:t>
      </w:r>
      <w:r w:rsidR="00F44ED1" w:rsidRPr="005456FE">
        <w:rPr>
          <w:rFonts w:ascii="Arial" w:hAnsi="Arial" w:cs="Arial"/>
        </w:rPr>
        <w:t>groups</w:t>
      </w:r>
      <w:r w:rsidR="003862F9" w:rsidRPr="005456FE">
        <w:rPr>
          <w:rFonts w:ascii="Arial" w:hAnsi="Arial" w:cs="Arial"/>
        </w:rPr>
        <w:t xml:space="preserve">. </w:t>
      </w:r>
      <w:r w:rsidR="00F44ED1" w:rsidRPr="005456FE">
        <w:rPr>
          <w:rFonts w:ascii="Arial" w:hAnsi="Arial" w:cs="Arial"/>
        </w:rPr>
        <w:t xml:space="preserve">These issues with the implementation of Universal Credit have therefore prevented the UK’s sustainable development in terms of reducing poverty. This initiative itself has also had negative effects on public health and wellbeing. For example, </w:t>
      </w:r>
      <w:r w:rsidR="003862F9" w:rsidRPr="005456FE">
        <w:rPr>
          <w:rFonts w:ascii="Arial" w:hAnsi="Arial" w:cs="Arial"/>
        </w:rPr>
        <w:t xml:space="preserve">Universal Credit has been associated with psychological distress and mental </w:t>
      </w:r>
      <w:r w:rsidR="003862F9" w:rsidRPr="005456FE">
        <w:rPr>
          <w:rFonts w:ascii="Arial" w:hAnsi="Arial" w:cs="Arial"/>
        </w:rPr>
        <w:lastRenderedPageBreak/>
        <w:t>health issues</w:t>
      </w:r>
      <w:r w:rsidR="00F44ED1" w:rsidRPr="005456FE">
        <w:rPr>
          <w:rFonts w:ascii="Arial" w:hAnsi="Arial" w:cs="Arial"/>
        </w:rPr>
        <w:t xml:space="preserve"> including Depression and Anxiety</w:t>
      </w:r>
      <w:r w:rsidR="003862F9" w:rsidRPr="005456FE">
        <w:rPr>
          <w:rFonts w:ascii="Arial" w:hAnsi="Arial" w:cs="Arial"/>
        </w:rPr>
        <w:t xml:space="preserve"> (Wickham </w:t>
      </w:r>
      <w:r w:rsidR="00427548">
        <w:rPr>
          <w:rFonts w:ascii="Arial" w:hAnsi="Arial" w:cs="Arial"/>
        </w:rPr>
        <w:t>et al.,</w:t>
      </w:r>
      <w:r w:rsidR="003862F9" w:rsidRPr="005456FE">
        <w:rPr>
          <w:rFonts w:ascii="Arial" w:hAnsi="Arial" w:cs="Arial"/>
        </w:rPr>
        <w:t xml:space="preserve"> 2020). This places greater strain on the health and social care sector</w:t>
      </w:r>
      <w:r w:rsidR="00F44ED1" w:rsidRPr="005456FE">
        <w:rPr>
          <w:rFonts w:ascii="Arial" w:hAnsi="Arial" w:cs="Arial"/>
        </w:rPr>
        <w:t xml:space="preserve"> (as more people require medical support)</w:t>
      </w:r>
      <w:r w:rsidR="003862F9" w:rsidRPr="005456FE">
        <w:rPr>
          <w:rFonts w:ascii="Arial" w:hAnsi="Arial" w:cs="Arial"/>
        </w:rPr>
        <w:t xml:space="preserve"> </w:t>
      </w:r>
      <w:proofErr w:type="gramStart"/>
      <w:r w:rsidR="00F44ED1" w:rsidRPr="005456FE">
        <w:rPr>
          <w:rFonts w:ascii="Arial" w:hAnsi="Arial" w:cs="Arial"/>
        </w:rPr>
        <w:t>and also</w:t>
      </w:r>
      <w:proofErr w:type="gramEnd"/>
      <w:r w:rsidR="003862F9" w:rsidRPr="005456FE">
        <w:rPr>
          <w:rFonts w:ascii="Arial" w:hAnsi="Arial" w:cs="Arial"/>
        </w:rPr>
        <w:t xml:space="preserve"> prevents individuals from </w:t>
      </w:r>
      <w:r w:rsidR="00733FC0" w:rsidRPr="005456FE">
        <w:rPr>
          <w:rFonts w:ascii="Arial" w:hAnsi="Arial" w:cs="Arial"/>
        </w:rPr>
        <w:t xml:space="preserve">improving themselves financially (e.g., through seeking employment), which was the aim of Universal Credit. This therefore shows that the implementation of Universal Credit as an initiative to address SDG </w:t>
      </w:r>
      <w:r w:rsidR="00F44ED1" w:rsidRPr="005456FE">
        <w:rPr>
          <w:rFonts w:ascii="Arial" w:hAnsi="Arial" w:cs="Arial"/>
        </w:rPr>
        <w:t>1</w:t>
      </w:r>
      <w:r w:rsidR="00733FC0" w:rsidRPr="005456FE">
        <w:rPr>
          <w:rFonts w:ascii="Arial" w:hAnsi="Arial" w:cs="Arial"/>
        </w:rPr>
        <w:t xml:space="preserve"> has been largely unsuccessful as it has maintained and possibly worsened poverty (as well as individuals’ health and wellbeing) since its introduction.</w:t>
      </w:r>
    </w:p>
    <w:p w14:paraId="2424A53F" w14:textId="77777777" w:rsidR="00733FC0" w:rsidRPr="005456FE" w:rsidRDefault="00733FC0" w:rsidP="005456FE">
      <w:pPr>
        <w:spacing w:line="360" w:lineRule="auto"/>
        <w:jc w:val="both"/>
        <w:rPr>
          <w:rFonts w:ascii="Arial" w:hAnsi="Arial" w:cs="Arial"/>
        </w:rPr>
      </w:pPr>
    </w:p>
    <w:p w14:paraId="27839EA0" w14:textId="77615657" w:rsidR="00131621" w:rsidRPr="005456FE" w:rsidRDefault="00131621" w:rsidP="005456FE">
      <w:pPr>
        <w:spacing w:line="360" w:lineRule="auto"/>
        <w:jc w:val="both"/>
        <w:rPr>
          <w:rFonts w:ascii="Arial" w:hAnsi="Arial" w:cs="Arial"/>
        </w:rPr>
      </w:pPr>
      <w:r w:rsidRPr="005456FE">
        <w:rPr>
          <w:rFonts w:ascii="Arial" w:hAnsi="Arial" w:cs="Arial"/>
        </w:rPr>
        <w:t>Meanwhile</w:t>
      </w:r>
      <w:r w:rsidR="00733FC0" w:rsidRPr="005456FE">
        <w:rPr>
          <w:rFonts w:ascii="Arial" w:hAnsi="Arial" w:cs="Arial"/>
        </w:rPr>
        <w:t>, the</w:t>
      </w:r>
      <w:r w:rsidRPr="005456FE">
        <w:rPr>
          <w:rFonts w:ascii="Arial" w:hAnsi="Arial" w:cs="Arial"/>
        </w:rPr>
        <w:t xml:space="preserve"> implementation of the</w:t>
      </w:r>
      <w:r w:rsidR="00733FC0" w:rsidRPr="005456FE">
        <w:rPr>
          <w:rFonts w:ascii="Arial" w:hAnsi="Arial" w:cs="Arial"/>
        </w:rPr>
        <w:t xml:space="preserve"> UK Government</w:t>
      </w:r>
      <w:r w:rsidRPr="005456FE">
        <w:rPr>
          <w:rFonts w:ascii="Arial" w:hAnsi="Arial" w:cs="Arial"/>
        </w:rPr>
        <w:t>’s</w:t>
      </w:r>
      <w:r w:rsidR="00733FC0" w:rsidRPr="005456FE">
        <w:rPr>
          <w:rFonts w:ascii="Arial" w:hAnsi="Arial" w:cs="Arial"/>
        </w:rPr>
        <w:t xml:space="preserve"> other initiative</w:t>
      </w:r>
      <w:r w:rsidRPr="005456FE">
        <w:rPr>
          <w:rFonts w:ascii="Arial" w:hAnsi="Arial" w:cs="Arial"/>
        </w:rPr>
        <w:t xml:space="preserve"> for reducing poverty, by increasing social housing, as a concept is less problematic compared to Universal Credit. </w:t>
      </w:r>
      <w:r w:rsidR="0014461A" w:rsidRPr="005456FE">
        <w:rPr>
          <w:rFonts w:ascii="Arial" w:hAnsi="Arial" w:cs="Arial"/>
        </w:rPr>
        <w:t xml:space="preserve">As part of this </w:t>
      </w:r>
      <w:proofErr w:type="spellStart"/>
      <w:r w:rsidR="0014461A" w:rsidRPr="005456FE">
        <w:rPr>
          <w:rFonts w:ascii="Arial" w:hAnsi="Arial" w:cs="Arial"/>
        </w:rPr>
        <w:t>inititative</w:t>
      </w:r>
      <w:proofErr w:type="spellEnd"/>
      <w:r w:rsidR="0014461A" w:rsidRPr="005456FE">
        <w:rPr>
          <w:rFonts w:ascii="Arial" w:hAnsi="Arial" w:cs="Arial"/>
        </w:rPr>
        <w:t>, the UK Government aim</w:t>
      </w:r>
      <w:r w:rsidRPr="005456FE">
        <w:rPr>
          <w:rFonts w:ascii="Arial" w:hAnsi="Arial" w:cs="Arial"/>
        </w:rPr>
        <w:t>ed</w:t>
      </w:r>
      <w:r w:rsidR="0014461A" w:rsidRPr="005456FE">
        <w:rPr>
          <w:rFonts w:ascii="Arial" w:hAnsi="Arial" w:cs="Arial"/>
        </w:rPr>
        <w:t xml:space="preserve"> to increase the quantity and quality (in terms of affordability and safety) of social housing for all individuals and families (GOV.UK, 2021). The Government’s reason for tackling poverty through housing comes from the fact that individuals living in rented homes and individuals who are homeless are more likely to experience poverty (Crisp </w:t>
      </w:r>
      <w:r w:rsidR="00427548">
        <w:rPr>
          <w:rFonts w:ascii="Arial" w:hAnsi="Arial" w:cs="Arial"/>
        </w:rPr>
        <w:t>et al.,</w:t>
      </w:r>
      <w:r w:rsidR="0014461A" w:rsidRPr="005456FE">
        <w:rPr>
          <w:rFonts w:ascii="Arial" w:hAnsi="Arial" w:cs="Arial"/>
        </w:rPr>
        <w:t xml:space="preserve"> 2016). Therefore, it </w:t>
      </w:r>
      <w:r w:rsidRPr="005456FE">
        <w:rPr>
          <w:rFonts w:ascii="Arial" w:hAnsi="Arial" w:cs="Arial"/>
        </w:rPr>
        <w:t>was</w:t>
      </w:r>
      <w:r w:rsidR="0014461A" w:rsidRPr="005456FE">
        <w:rPr>
          <w:rFonts w:ascii="Arial" w:hAnsi="Arial" w:cs="Arial"/>
        </w:rPr>
        <w:t xml:space="preserve"> thought that constructing new homes and improving current homes would help individuals struggling with poverty with their housing costs (e.g., renovation, rent, utility bills) </w:t>
      </w:r>
      <w:proofErr w:type="gramStart"/>
      <w:r w:rsidR="0014461A" w:rsidRPr="005456FE">
        <w:rPr>
          <w:rFonts w:ascii="Arial" w:hAnsi="Arial" w:cs="Arial"/>
        </w:rPr>
        <w:t>and also</w:t>
      </w:r>
      <w:proofErr w:type="gramEnd"/>
      <w:r w:rsidR="0014461A" w:rsidRPr="005456FE">
        <w:rPr>
          <w:rFonts w:ascii="Arial" w:hAnsi="Arial" w:cs="Arial"/>
        </w:rPr>
        <w:t xml:space="preserve"> create new jobs that would help lift others out of poverty (Crisp </w:t>
      </w:r>
      <w:r w:rsidR="00427548">
        <w:rPr>
          <w:rFonts w:ascii="Arial" w:hAnsi="Arial" w:cs="Arial"/>
        </w:rPr>
        <w:t>et al.,</w:t>
      </w:r>
      <w:r w:rsidR="0014461A" w:rsidRPr="005456FE">
        <w:rPr>
          <w:rFonts w:ascii="Arial" w:hAnsi="Arial" w:cs="Arial"/>
        </w:rPr>
        <w:t xml:space="preserve"> 2016).</w:t>
      </w:r>
      <w:r w:rsidR="00416D2C" w:rsidRPr="005456FE">
        <w:rPr>
          <w:rFonts w:ascii="Arial" w:hAnsi="Arial" w:cs="Arial"/>
        </w:rPr>
        <w:t xml:space="preserve"> </w:t>
      </w:r>
    </w:p>
    <w:p w14:paraId="7DBFE580" w14:textId="77777777" w:rsidR="00131621" w:rsidRPr="005456FE" w:rsidRDefault="00131621" w:rsidP="005456FE">
      <w:pPr>
        <w:spacing w:line="360" w:lineRule="auto"/>
        <w:jc w:val="both"/>
        <w:rPr>
          <w:rFonts w:ascii="Arial" w:hAnsi="Arial" w:cs="Arial"/>
        </w:rPr>
      </w:pPr>
    </w:p>
    <w:p w14:paraId="46DA8E06" w14:textId="04C1BFF3" w:rsidR="00733FC0" w:rsidRPr="005456FE" w:rsidRDefault="00416D2C" w:rsidP="005456FE">
      <w:pPr>
        <w:spacing w:line="360" w:lineRule="auto"/>
        <w:jc w:val="both"/>
        <w:rPr>
          <w:rFonts w:ascii="Arial" w:hAnsi="Arial" w:cs="Arial"/>
        </w:rPr>
      </w:pPr>
      <w:r w:rsidRPr="005456FE">
        <w:rPr>
          <w:rFonts w:ascii="Arial" w:hAnsi="Arial" w:cs="Arial"/>
        </w:rPr>
        <w:t>There is recent evidence to suggest that some progress has been made in implementing this initiative. For example, the UK Government as part of their “Levelling Up” scheme have now dedicated £6 billion to building 20,000 new affordable homes across the country (GOV.UK, 2024).</w:t>
      </w:r>
      <w:r w:rsidR="00687791" w:rsidRPr="005456FE">
        <w:rPr>
          <w:rFonts w:ascii="Arial" w:hAnsi="Arial" w:cs="Arial"/>
        </w:rPr>
        <w:t xml:space="preserve"> However, there is little evidence to suggest that </w:t>
      </w:r>
      <w:r w:rsidR="00F559E0" w:rsidRPr="005456FE">
        <w:rPr>
          <w:rFonts w:ascii="Arial" w:hAnsi="Arial" w:cs="Arial"/>
        </w:rPr>
        <w:t>the implementation of this</w:t>
      </w:r>
      <w:r w:rsidR="00687791" w:rsidRPr="005456FE">
        <w:rPr>
          <w:rFonts w:ascii="Arial" w:hAnsi="Arial" w:cs="Arial"/>
        </w:rPr>
        <w:t xml:space="preserve"> initiative has </w:t>
      </w:r>
      <w:r w:rsidR="00F559E0" w:rsidRPr="005456FE">
        <w:rPr>
          <w:rFonts w:ascii="Arial" w:hAnsi="Arial" w:cs="Arial"/>
        </w:rPr>
        <w:t xml:space="preserve">progressed beyond this </w:t>
      </w:r>
      <w:r w:rsidR="00131621" w:rsidRPr="005456FE">
        <w:rPr>
          <w:rFonts w:ascii="Arial" w:hAnsi="Arial" w:cs="Arial"/>
        </w:rPr>
        <w:t>meaning that it has yet to reduce poverty</w:t>
      </w:r>
      <w:r w:rsidR="00674A91" w:rsidRPr="005456FE">
        <w:rPr>
          <w:rFonts w:ascii="Arial" w:hAnsi="Arial" w:cs="Arial"/>
        </w:rPr>
        <w:t>. Booth (2023) found that despite the UK Government proposing this initiative, only 8,000 social houses were newly built in England between 2022 and 2023</w:t>
      </w:r>
      <w:r w:rsidR="00131621" w:rsidRPr="005456FE">
        <w:rPr>
          <w:rFonts w:ascii="Arial" w:hAnsi="Arial" w:cs="Arial"/>
        </w:rPr>
        <w:t>, which was</w:t>
      </w:r>
      <w:r w:rsidR="00674A91" w:rsidRPr="005456FE">
        <w:rPr>
          <w:rFonts w:ascii="Arial" w:hAnsi="Arial" w:cs="Arial"/>
        </w:rPr>
        <w:t xml:space="preserve"> significantly lower than previous years. At the same time, </w:t>
      </w:r>
      <w:r w:rsidR="00131621" w:rsidRPr="005456FE">
        <w:rPr>
          <w:rFonts w:ascii="Arial" w:hAnsi="Arial" w:cs="Arial"/>
        </w:rPr>
        <w:t xml:space="preserve">the number of people reporting being at risk of or </w:t>
      </w:r>
      <w:proofErr w:type="gramStart"/>
      <w:r w:rsidR="00131621" w:rsidRPr="005456FE">
        <w:rPr>
          <w:rFonts w:ascii="Arial" w:hAnsi="Arial" w:cs="Arial"/>
        </w:rPr>
        <w:t>actually becoming</w:t>
      </w:r>
      <w:proofErr w:type="gramEnd"/>
      <w:r w:rsidR="00131621" w:rsidRPr="005456FE">
        <w:rPr>
          <w:rFonts w:ascii="Arial" w:hAnsi="Arial" w:cs="Arial"/>
        </w:rPr>
        <w:t xml:space="preserve"> homeless due to poverty had increased to 52,000 people (Booth, 2023). </w:t>
      </w:r>
      <w:r w:rsidR="00F559E0" w:rsidRPr="005456FE">
        <w:rPr>
          <w:rFonts w:ascii="Arial" w:hAnsi="Arial" w:cs="Arial"/>
        </w:rPr>
        <w:t xml:space="preserve">This displays that the UK Government’s current progress with this initiative is not enough to meet the demand for social housing within the UK, especially during the </w:t>
      </w:r>
      <w:r w:rsidR="00131621" w:rsidRPr="005456FE">
        <w:rPr>
          <w:rFonts w:ascii="Arial" w:hAnsi="Arial" w:cs="Arial"/>
        </w:rPr>
        <w:t>cost-of-living</w:t>
      </w:r>
      <w:r w:rsidR="00F559E0" w:rsidRPr="005456FE">
        <w:rPr>
          <w:rFonts w:ascii="Arial" w:hAnsi="Arial" w:cs="Arial"/>
        </w:rPr>
        <w:t xml:space="preserve"> Crisis. If this initiative had been fully </w:t>
      </w:r>
      <w:r w:rsidR="00F559E0" w:rsidRPr="005456FE">
        <w:rPr>
          <w:rFonts w:ascii="Arial" w:hAnsi="Arial" w:cs="Arial"/>
        </w:rPr>
        <w:lastRenderedPageBreak/>
        <w:t xml:space="preserve">implemented, it would have </w:t>
      </w:r>
      <w:r w:rsidR="00131621" w:rsidRPr="005456FE">
        <w:rPr>
          <w:rFonts w:ascii="Arial" w:hAnsi="Arial" w:cs="Arial"/>
        </w:rPr>
        <w:t>helped achieve</w:t>
      </w:r>
      <w:r w:rsidR="00F559E0" w:rsidRPr="005456FE">
        <w:rPr>
          <w:rFonts w:ascii="Arial" w:hAnsi="Arial" w:cs="Arial"/>
        </w:rPr>
        <w:t xml:space="preserve"> </w:t>
      </w:r>
      <w:r w:rsidR="00131621" w:rsidRPr="005456FE">
        <w:rPr>
          <w:rFonts w:ascii="Arial" w:hAnsi="Arial" w:cs="Arial"/>
        </w:rPr>
        <w:t>this</w:t>
      </w:r>
      <w:r w:rsidR="00F559E0" w:rsidRPr="005456FE">
        <w:rPr>
          <w:rFonts w:ascii="Arial" w:hAnsi="Arial" w:cs="Arial"/>
        </w:rPr>
        <w:t xml:space="preserve"> SDG </w:t>
      </w:r>
      <w:r w:rsidR="00131621" w:rsidRPr="005456FE">
        <w:rPr>
          <w:rFonts w:ascii="Arial" w:hAnsi="Arial" w:cs="Arial"/>
        </w:rPr>
        <w:t>targeting poverty whilst</w:t>
      </w:r>
      <w:r w:rsidR="00F559E0" w:rsidRPr="005456FE">
        <w:rPr>
          <w:rFonts w:ascii="Arial" w:hAnsi="Arial" w:cs="Arial"/>
        </w:rPr>
        <w:t xml:space="preserve"> also </w:t>
      </w:r>
      <w:r w:rsidR="00131621" w:rsidRPr="005456FE">
        <w:rPr>
          <w:rFonts w:ascii="Arial" w:hAnsi="Arial" w:cs="Arial"/>
        </w:rPr>
        <w:t>improving</w:t>
      </w:r>
      <w:r w:rsidR="00F559E0" w:rsidRPr="005456FE">
        <w:rPr>
          <w:rFonts w:ascii="Arial" w:hAnsi="Arial" w:cs="Arial"/>
        </w:rPr>
        <w:t xml:space="preserve"> health and wellbeing within the population. This is because individuals who are homeless have an increased risk of early death (due to suicide or injury) and a decreased quality of life (due to physical and mental health issues, addiction etc.) (Fazel </w:t>
      </w:r>
      <w:r w:rsidR="00427548">
        <w:rPr>
          <w:rFonts w:ascii="Arial" w:hAnsi="Arial" w:cs="Arial"/>
        </w:rPr>
        <w:t>et al.,</w:t>
      </w:r>
      <w:r w:rsidR="00F559E0" w:rsidRPr="005456FE">
        <w:rPr>
          <w:rFonts w:ascii="Arial" w:hAnsi="Arial" w:cs="Arial"/>
        </w:rPr>
        <w:t xml:space="preserve"> 2015). This is also the case for individuals living in poor quality housing (Garnham </w:t>
      </w:r>
      <w:r w:rsidR="00427548">
        <w:rPr>
          <w:rFonts w:ascii="Arial" w:hAnsi="Arial" w:cs="Arial"/>
        </w:rPr>
        <w:t>et al.,</w:t>
      </w:r>
      <w:r w:rsidR="00F559E0" w:rsidRPr="005456FE">
        <w:rPr>
          <w:rFonts w:ascii="Arial" w:hAnsi="Arial" w:cs="Arial"/>
        </w:rPr>
        <w:t xml:space="preserve"> 2022). This highlights that </w:t>
      </w:r>
      <w:r w:rsidR="0068417A" w:rsidRPr="005456FE">
        <w:rPr>
          <w:rFonts w:ascii="Arial" w:hAnsi="Arial" w:cs="Arial"/>
        </w:rPr>
        <w:t xml:space="preserve">the failure to implement this initiative has </w:t>
      </w:r>
      <w:r w:rsidR="00131621" w:rsidRPr="005456FE">
        <w:rPr>
          <w:rFonts w:ascii="Arial" w:hAnsi="Arial" w:cs="Arial"/>
        </w:rPr>
        <w:t>only maintained</w:t>
      </w:r>
      <w:r w:rsidR="0068417A" w:rsidRPr="005456FE">
        <w:rPr>
          <w:rFonts w:ascii="Arial" w:hAnsi="Arial" w:cs="Arial"/>
        </w:rPr>
        <w:t xml:space="preserve"> </w:t>
      </w:r>
      <w:r w:rsidR="00131621" w:rsidRPr="005456FE">
        <w:rPr>
          <w:rFonts w:ascii="Arial" w:hAnsi="Arial" w:cs="Arial"/>
        </w:rPr>
        <w:t>poor</w:t>
      </w:r>
      <w:r w:rsidR="0068417A" w:rsidRPr="005456FE">
        <w:rPr>
          <w:rFonts w:ascii="Arial" w:hAnsi="Arial" w:cs="Arial"/>
        </w:rPr>
        <w:t xml:space="preserve"> health and wellbeing within the population</w:t>
      </w:r>
      <w:r w:rsidR="00131621" w:rsidRPr="005456FE">
        <w:rPr>
          <w:rFonts w:ascii="Arial" w:hAnsi="Arial" w:cs="Arial"/>
        </w:rPr>
        <w:t xml:space="preserve"> as well as </w:t>
      </w:r>
      <w:r w:rsidR="0068417A" w:rsidRPr="005456FE">
        <w:rPr>
          <w:rFonts w:ascii="Arial" w:hAnsi="Arial" w:cs="Arial"/>
        </w:rPr>
        <w:t>their poverty</w:t>
      </w:r>
      <w:r w:rsidR="00131621" w:rsidRPr="005456FE">
        <w:rPr>
          <w:rFonts w:ascii="Arial" w:hAnsi="Arial" w:cs="Arial"/>
        </w:rPr>
        <w:t>.</w:t>
      </w:r>
    </w:p>
    <w:p w14:paraId="31F58BE0" w14:textId="77777777" w:rsidR="0068417A" w:rsidRPr="005456FE" w:rsidRDefault="0068417A" w:rsidP="005456FE">
      <w:pPr>
        <w:spacing w:line="360" w:lineRule="auto"/>
        <w:jc w:val="both"/>
        <w:rPr>
          <w:rFonts w:ascii="Arial" w:hAnsi="Arial" w:cs="Arial"/>
        </w:rPr>
      </w:pPr>
    </w:p>
    <w:p w14:paraId="136886BC" w14:textId="216D4DE7" w:rsidR="0068417A" w:rsidRPr="005456FE" w:rsidRDefault="00131621" w:rsidP="005456FE">
      <w:pPr>
        <w:spacing w:line="360" w:lineRule="auto"/>
        <w:jc w:val="both"/>
        <w:rPr>
          <w:rFonts w:ascii="Arial" w:hAnsi="Arial" w:cs="Arial"/>
        </w:rPr>
      </w:pPr>
      <w:proofErr w:type="gramStart"/>
      <w:r w:rsidRPr="005456FE">
        <w:rPr>
          <w:rFonts w:ascii="Arial" w:hAnsi="Arial" w:cs="Arial"/>
        </w:rPr>
        <w:t>From reviewing the UK Government’s current initiatives, there</w:t>
      </w:r>
      <w:proofErr w:type="gramEnd"/>
      <w:r w:rsidR="0068417A" w:rsidRPr="005456FE">
        <w:rPr>
          <w:rFonts w:ascii="Arial" w:hAnsi="Arial" w:cs="Arial"/>
        </w:rPr>
        <w:t xml:space="preserve"> are </w:t>
      </w:r>
      <w:r w:rsidRPr="005456FE">
        <w:rPr>
          <w:rFonts w:ascii="Arial" w:hAnsi="Arial" w:cs="Arial"/>
        </w:rPr>
        <w:t xml:space="preserve">clearly </w:t>
      </w:r>
      <w:r w:rsidR="0068417A" w:rsidRPr="005456FE">
        <w:rPr>
          <w:rFonts w:ascii="Arial" w:hAnsi="Arial" w:cs="Arial"/>
        </w:rPr>
        <w:t xml:space="preserve">many challenges </w:t>
      </w:r>
      <w:r w:rsidRPr="005456FE">
        <w:rPr>
          <w:rFonts w:ascii="Arial" w:hAnsi="Arial" w:cs="Arial"/>
        </w:rPr>
        <w:t>in achieving</w:t>
      </w:r>
      <w:r w:rsidR="0068417A" w:rsidRPr="005456FE">
        <w:rPr>
          <w:rFonts w:ascii="Arial" w:hAnsi="Arial" w:cs="Arial"/>
        </w:rPr>
        <w:t xml:space="preserve"> </w:t>
      </w:r>
      <w:r w:rsidRPr="005456FE">
        <w:rPr>
          <w:rFonts w:ascii="Arial" w:hAnsi="Arial" w:cs="Arial"/>
        </w:rPr>
        <w:t>this</w:t>
      </w:r>
      <w:r w:rsidR="0068417A" w:rsidRPr="005456FE">
        <w:rPr>
          <w:rFonts w:ascii="Arial" w:hAnsi="Arial" w:cs="Arial"/>
        </w:rPr>
        <w:t xml:space="preserve"> SDG </w:t>
      </w:r>
      <w:r w:rsidRPr="005456FE">
        <w:rPr>
          <w:rFonts w:ascii="Arial" w:hAnsi="Arial" w:cs="Arial"/>
        </w:rPr>
        <w:t>regarding</w:t>
      </w:r>
      <w:r w:rsidR="0068417A" w:rsidRPr="005456FE">
        <w:rPr>
          <w:rFonts w:ascii="Arial" w:hAnsi="Arial" w:cs="Arial"/>
        </w:rPr>
        <w:t xml:space="preserve"> poverty. One of the main challenges seen from both initiatives discussed is that the UK Government are taking too broad of an approach</w:t>
      </w:r>
      <w:r w:rsidRPr="005456FE">
        <w:rPr>
          <w:rFonts w:ascii="Arial" w:hAnsi="Arial" w:cs="Arial"/>
        </w:rPr>
        <w:t xml:space="preserve"> by focusing on the </w:t>
      </w:r>
      <w:proofErr w:type="gramStart"/>
      <w:r w:rsidRPr="005456FE">
        <w:rPr>
          <w:rFonts w:ascii="Arial" w:hAnsi="Arial" w:cs="Arial"/>
        </w:rPr>
        <w:t>population as a whole</w:t>
      </w:r>
      <w:proofErr w:type="gramEnd"/>
      <w:r w:rsidRPr="005456FE">
        <w:rPr>
          <w:rFonts w:ascii="Arial" w:hAnsi="Arial" w:cs="Arial"/>
        </w:rPr>
        <w:t xml:space="preserve">. </w:t>
      </w:r>
      <w:r w:rsidR="0068417A" w:rsidRPr="005456FE">
        <w:rPr>
          <w:rFonts w:ascii="Arial" w:hAnsi="Arial" w:cs="Arial"/>
        </w:rPr>
        <w:t xml:space="preserve">Targeting </w:t>
      </w:r>
      <w:r w:rsidRPr="005456FE">
        <w:rPr>
          <w:rFonts w:ascii="Arial" w:hAnsi="Arial" w:cs="Arial"/>
        </w:rPr>
        <w:t>the whole population</w:t>
      </w:r>
      <w:r w:rsidR="0068417A" w:rsidRPr="005456FE">
        <w:rPr>
          <w:rFonts w:ascii="Arial" w:hAnsi="Arial" w:cs="Arial"/>
        </w:rPr>
        <w:t xml:space="preserve"> requires more time and resources (e.g., funding for making new social housing)</w:t>
      </w:r>
      <w:r w:rsidRPr="005456FE">
        <w:rPr>
          <w:rFonts w:ascii="Arial" w:hAnsi="Arial" w:cs="Arial"/>
        </w:rPr>
        <w:t xml:space="preserve"> compared to targeting</w:t>
      </w:r>
      <w:r w:rsidRPr="005456FE">
        <w:rPr>
          <w:rFonts w:ascii="Arial" w:hAnsi="Arial" w:cs="Arial"/>
        </w:rPr>
        <w:t xml:space="preserve"> the </w:t>
      </w:r>
      <w:r w:rsidRPr="005456FE">
        <w:rPr>
          <w:rFonts w:ascii="Arial" w:hAnsi="Arial" w:cs="Arial"/>
        </w:rPr>
        <w:t>smaller, more vulnerable</w:t>
      </w:r>
      <w:r w:rsidRPr="005456FE">
        <w:rPr>
          <w:rFonts w:ascii="Arial" w:hAnsi="Arial" w:cs="Arial"/>
        </w:rPr>
        <w:t xml:space="preserve"> groups within the population</w:t>
      </w:r>
      <w:r w:rsidRPr="005456FE">
        <w:rPr>
          <w:rFonts w:ascii="Arial" w:hAnsi="Arial" w:cs="Arial"/>
        </w:rPr>
        <w:t xml:space="preserve">. These include </w:t>
      </w:r>
      <w:r w:rsidRPr="005456FE">
        <w:rPr>
          <w:rFonts w:ascii="Arial" w:hAnsi="Arial" w:cs="Arial"/>
        </w:rPr>
        <w:t xml:space="preserve">ethnic minority groups (such as those who are Bangladeshi, Pakistani, Afro-Caribbean etc.), people living in certain regions (such as the West Midlands and </w:t>
      </w:r>
      <w:proofErr w:type="gramStart"/>
      <w:r w:rsidRPr="005456FE">
        <w:rPr>
          <w:rFonts w:ascii="Arial" w:hAnsi="Arial" w:cs="Arial"/>
        </w:rPr>
        <w:t>North East</w:t>
      </w:r>
      <w:proofErr w:type="gramEnd"/>
      <w:r w:rsidRPr="005456FE">
        <w:rPr>
          <w:rFonts w:ascii="Arial" w:hAnsi="Arial" w:cs="Arial"/>
        </w:rPr>
        <w:t xml:space="preserve">), </w:t>
      </w:r>
      <w:r w:rsidRPr="005456FE">
        <w:rPr>
          <w:rFonts w:ascii="Arial" w:hAnsi="Arial" w:cs="Arial"/>
        </w:rPr>
        <w:t xml:space="preserve">and </w:t>
      </w:r>
      <w:r w:rsidRPr="005456FE">
        <w:rPr>
          <w:rFonts w:ascii="Arial" w:hAnsi="Arial" w:cs="Arial"/>
        </w:rPr>
        <w:t>unemployed individuals etc. (Francis-Devine, 2023</w:t>
      </w:r>
      <w:r w:rsidRPr="005456FE">
        <w:rPr>
          <w:rFonts w:ascii="Arial" w:hAnsi="Arial" w:cs="Arial"/>
        </w:rPr>
        <w:t>).</w:t>
      </w:r>
      <w:r w:rsidR="00470DFB" w:rsidRPr="005456FE">
        <w:rPr>
          <w:rFonts w:ascii="Arial" w:hAnsi="Arial" w:cs="Arial"/>
        </w:rPr>
        <w:t xml:space="preserve"> This has evidently slowed down </w:t>
      </w:r>
      <w:r w:rsidR="0068417A" w:rsidRPr="005456FE">
        <w:rPr>
          <w:rFonts w:ascii="Arial" w:hAnsi="Arial" w:cs="Arial"/>
        </w:rPr>
        <w:t xml:space="preserve">the progress </w:t>
      </w:r>
      <w:r w:rsidR="00470DFB" w:rsidRPr="005456FE">
        <w:rPr>
          <w:rFonts w:ascii="Arial" w:hAnsi="Arial" w:cs="Arial"/>
        </w:rPr>
        <w:t xml:space="preserve">and success </w:t>
      </w:r>
      <w:r w:rsidR="0068417A" w:rsidRPr="005456FE">
        <w:rPr>
          <w:rFonts w:ascii="Arial" w:hAnsi="Arial" w:cs="Arial"/>
        </w:rPr>
        <w:t xml:space="preserve">of these initiatives </w:t>
      </w:r>
      <w:r w:rsidR="00470DFB" w:rsidRPr="005456FE">
        <w:rPr>
          <w:rFonts w:ascii="Arial" w:hAnsi="Arial" w:cs="Arial"/>
        </w:rPr>
        <w:t xml:space="preserve">in </w:t>
      </w:r>
      <w:r w:rsidR="0068417A" w:rsidRPr="005456FE">
        <w:rPr>
          <w:rFonts w:ascii="Arial" w:hAnsi="Arial" w:cs="Arial"/>
        </w:rPr>
        <w:t xml:space="preserve">achieving this SDG. </w:t>
      </w:r>
      <w:r w:rsidR="00470DFB" w:rsidRPr="005456FE">
        <w:rPr>
          <w:rFonts w:ascii="Arial" w:hAnsi="Arial" w:cs="Arial"/>
        </w:rPr>
        <w:t>Therefore</w:t>
      </w:r>
      <w:r w:rsidR="0068417A" w:rsidRPr="005456FE">
        <w:rPr>
          <w:rFonts w:ascii="Arial" w:hAnsi="Arial" w:cs="Arial"/>
        </w:rPr>
        <w:t xml:space="preserve">, it is recommended that the UK Government should plan their initiatives around </w:t>
      </w:r>
      <w:r w:rsidR="00470DFB" w:rsidRPr="005456FE">
        <w:rPr>
          <w:rFonts w:ascii="Arial" w:hAnsi="Arial" w:cs="Arial"/>
        </w:rPr>
        <w:t xml:space="preserve">the </w:t>
      </w:r>
      <w:r w:rsidR="0068417A" w:rsidRPr="005456FE">
        <w:rPr>
          <w:rFonts w:ascii="Arial" w:hAnsi="Arial" w:cs="Arial"/>
        </w:rPr>
        <w:t>groups in society most affected by poverty</w:t>
      </w:r>
      <w:r w:rsidR="00470DFB" w:rsidRPr="005456FE">
        <w:rPr>
          <w:rFonts w:ascii="Arial" w:hAnsi="Arial" w:cs="Arial"/>
        </w:rPr>
        <w:t xml:space="preserve"> as previously mentioned</w:t>
      </w:r>
      <w:r w:rsidR="0068417A" w:rsidRPr="005456FE">
        <w:rPr>
          <w:rFonts w:ascii="Arial" w:hAnsi="Arial" w:cs="Arial"/>
        </w:rPr>
        <w:t xml:space="preserve">. </w:t>
      </w:r>
      <w:r w:rsidR="00470DFB" w:rsidRPr="005456FE">
        <w:rPr>
          <w:rFonts w:ascii="Arial" w:hAnsi="Arial" w:cs="Arial"/>
        </w:rPr>
        <w:t>This because t</w:t>
      </w:r>
      <w:r w:rsidR="00F15E3A" w:rsidRPr="005456FE">
        <w:rPr>
          <w:rFonts w:ascii="Arial" w:hAnsi="Arial" w:cs="Arial"/>
        </w:rPr>
        <w:t xml:space="preserve">hese groups only make up a small percentage of the population, for example 1.36 million (out of 66 million) people in the UK are unemployed (Powell and Francis-Devine, 2024). It therefore would be cheaper and easier for the UK Government to </w:t>
      </w:r>
      <w:r w:rsidR="00470DFB" w:rsidRPr="005456FE">
        <w:rPr>
          <w:rFonts w:ascii="Arial" w:hAnsi="Arial" w:cs="Arial"/>
        </w:rPr>
        <w:t xml:space="preserve">first </w:t>
      </w:r>
      <w:r w:rsidR="00F15E3A" w:rsidRPr="005456FE">
        <w:rPr>
          <w:rFonts w:ascii="Arial" w:hAnsi="Arial" w:cs="Arial"/>
        </w:rPr>
        <w:t>support these smaller groups (through initiatives such as Universal Credit</w:t>
      </w:r>
      <w:r w:rsidR="00470DFB" w:rsidRPr="005456FE">
        <w:rPr>
          <w:rFonts w:ascii="Arial" w:hAnsi="Arial" w:cs="Arial"/>
        </w:rPr>
        <w:t>) and then build-up their support for the wider population.</w:t>
      </w:r>
      <w:r w:rsidR="00F15E3A" w:rsidRPr="005456FE">
        <w:rPr>
          <w:rFonts w:ascii="Arial" w:hAnsi="Arial" w:cs="Arial"/>
        </w:rPr>
        <w:t xml:space="preserve"> </w:t>
      </w:r>
    </w:p>
    <w:p w14:paraId="43787327" w14:textId="77777777" w:rsidR="00F15E3A" w:rsidRPr="005456FE" w:rsidRDefault="00F15E3A" w:rsidP="005456FE">
      <w:pPr>
        <w:spacing w:line="360" w:lineRule="auto"/>
        <w:jc w:val="both"/>
        <w:rPr>
          <w:rFonts w:ascii="Arial" w:hAnsi="Arial" w:cs="Arial"/>
        </w:rPr>
      </w:pPr>
    </w:p>
    <w:p w14:paraId="3B6B45F2" w14:textId="2D8D4369" w:rsidR="00F15E3A" w:rsidRPr="005456FE" w:rsidRDefault="007F2FE4" w:rsidP="005456FE">
      <w:pPr>
        <w:spacing w:line="360" w:lineRule="auto"/>
        <w:jc w:val="center"/>
        <w:rPr>
          <w:rFonts w:ascii="Arial" w:hAnsi="Arial" w:cs="Arial"/>
          <w:b/>
          <w:bCs/>
        </w:rPr>
      </w:pPr>
      <w:r w:rsidRPr="005456FE">
        <w:rPr>
          <w:rFonts w:ascii="Arial" w:hAnsi="Arial" w:cs="Arial"/>
          <w:b/>
          <w:bCs/>
        </w:rPr>
        <w:t>SDG</w:t>
      </w:r>
      <w:r w:rsidR="00F15E3A" w:rsidRPr="005456FE">
        <w:rPr>
          <w:rFonts w:ascii="Arial" w:hAnsi="Arial" w:cs="Arial"/>
          <w:b/>
          <w:bCs/>
        </w:rPr>
        <w:t xml:space="preserve"> 2: Zero Hunger</w:t>
      </w:r>
    </w:p>
    <w:p w14:paraId="471AE89A" w14:textId="10D542C6" w:rsidR="00142FDA" w:rsidRPr="005456FE" w:rsidRDefault="00470DFB" w:rsidP="005456FE">
      <w:pPr>
        <w:spacing w:line="360" w:lineRule="auto"/>
        <w:jc w:val="both"/>
        <w:rPr>
          <w:rFonts w:ascii="Arial" w:hAnsi="Arial" w:cs="Arial"/>
        </w:rPr>
      </w:pPr>
      <w:r w:rsidRPr="005456FE">
        <w:rPr>
          <w:rFonts w:ascii="Arial" w:hAnsi="Arial" w:cs="Arial"/>
        </w:rPr>
        <w:t xml:space="preserve">Meanwhile, </w:t>
      </w:r>
      <w:r w:rsidR="00F15E3A" w:rsidRPr="005456FE">
        <w:rPr>
          <w:rFonts w:ascii="Arial" w:hAnsi="Arial" w:cs="Arial"/>
        </w:rPr>
        <w:t>“Zero Hunger”</w:t>
      </w:r>
      <w:r w:rsidRPr="005456FE">
        <w:rPr>
          <w:rFonts w:ascii="Arial" w:hAnsi="Arial" w:cs="Arial"/>
        </w:rPr>
        <w:t xml:space="preserve"> is </w:t>
      </w:r>
      <w:proofErr w:type="gramStart"/>
      <w:r w:rsidRPr="005456FE">
        <w:rPr>
          <w:rFonts w:ascii="Arial" w:hAnsi="Arial" w:cs="Arial"/>
        </w:rPr>
        <w:t>a</w:t>
      </w:r>
      <w:proofErr w:type="gramEnd"/>
      <w:r w:rsidRPr="005456FE">
        <w:rPr>
          <w:rFonts w:ascii="Arial" w:hAnsi="Arial" w:cs="Arial"/>
        </w:rPr>
        <w:t xml:space="preserve"> SDG that </w:t>
      </w:r>
      <w:r w:rsidR="00F15E3A" w:rsidRPr="005456FE">
        <w:rPr>
          <w:rFonts w:ascii="Arial" w:hAnsi="Arial" w:cs="Arial"/>
        </w:rPr>
        <w:t xml:space="preserve">aims to significantly reduce the number of people who are hungry due to lacking food (known as food insecurity) or </w:t>
      </w:r>
      <w:r w:rsidRPr="005456FE">
        <w:rPr>
          <w:rFonts w:ascii="Arial" w:hAnsi="Arial" w:cs="Arial"/>
        </w:rPr>
        <w:t>poor nutrition (or malnutrition)</w:t>
      </w:r>
      <w:r w:rsidR="00F15E3A" w:rsidRPr="005456FE">
        <w:rPr>
          <w:rFonts w:ascii="Arial" w:hAnsi="Arial" w:cs="Arial"/>
        </w:rPr>
        <w:t xml:space="preserve"> (United Nations, 2023). </w:t>
      </w:r>
      <w:r w:rsidR="007F2FE4" w:rsidRPr="005456FE">
        <w:rPr>
          <w:rFonts w:ascii="Arial" w:hAnsi="Arial" w:cs="Arial"/>
        </w:rPr>
        <w:t xml:space="preserve">In the UK, researchers suggest that hunger due to food insecurity has increased </w:t>
      </w:r>
      <w:r w:rsidRPr="005456FE">
        <w:rPr>
          <w:rFonts w:ascii="Arial" w:hAnsi="Arial" w:cs="Arial"/>
        </w:rPr>
        <w:t>due to</w:t>
      </w:r>
      <w:r w:rsidR="007F2FE4" w:rsidRPr="005456FE">
        <w:rPr>
          <w:rFonts w:ascii="Arial" w:hAnsi="Arial" w:cs="Arial"/>
        </w:rPr>
        <w:t xml:space="preserve"> the</w:t>
      </w:r>
      <w:r w:rsidRPr="005456FE">
        <w:rPr>
          <w:rFonts w:ascii="Arial" w:hAnsi="Arial" w:cs="Arial"/>
        </w:rPr>
        <w:t xml:space="preserve"> cost-of-living c</w:t>
      </w:r>
      <w:r w:rsidR="007F2FE4" w:rsidRPr="005456FE">
        <w:rPr>
          <w:rFonts w:ascii="Arial" w:hAnsi="Arial" w:cs="Arial"/>
        </w:rPr>
        <w:t xml:space="preserve">risis. Francis-Devine </w:t>
      </w:r>
      <w:r w:rsidR="007F2FE4" w:rsidRPr="005456FE">
        <w:rPr>
          <w:rFonts w:ascii="Arial" w:hAnsi="Arial" w:cs="Arial"/>
        </w:rPr>
        <w:lastRenderedPageBreak/>
        <w:t xml:space="preserve">and colleagues (2023) found that 17% of UK households </w:t>
      </w:r>
      <w:r w:rsidRPr="005456FE">
        <w:rPr>
          <w:rFonts w:ascii="Arial" w:hAnsi="Arial" w:cs="Arial"/>
        </w:rPr>
        <w:t>experienced</w:t>
      </w:r>
      <w:r w:rsidR="00197639" w:rsidRPr="005456FE">
        <w:rPr>
          <w:rFonts w:ascii="Arial" w:hAnsi="Arial" w:cs="Arial"/>
        </w:rPr>
        <w:t xml:space="preserve"> </w:t>
      </w:r>
      <w:r w:rsidRPr="005456FE">
        <w:rPr>
          <w:rFonts w:ascii="Arial" w:hAnsi="Arial" w:cs="Arial"/>
        </w:rPr>
        <w:t>hunger</w:t>
      </w:r>
      <w:r w:rsidR="00197639" w:rsidRPr="005456FE">
        <w:rPr>
          <w:rFonts w:ascii="Arial" w:hAnsi="Arial" w:cs="Arial"/>
        </w:rPr>
        <w:t xml:space="preserve"> in 2023, which was almost </w:t>
      </w:r>
      <w:r w:rsidRPr="005456FE">
        <w:rPr>
          <w:rFonts w:ascii="Arial" w:hAnsi="Arial" w:cs="Arial"/>
        </w:rPr>
        <w:t>double the number of households</w:t>
      </w:r>
      <w:r w:rsidR="00197639" w:rsidRPr="005456FE">
        <w:rPr>
          <w:rFonts w:ascii="Arial" w:hAnsi="Arial" w:cs="Arial"/>
        </w:rPr>
        <w:t xml:space="preserve"> than the year before</w:t>
      </w:r>
      <w:r w:rsidRPr="005456FE">
        <w:rPr>
          <w:rFonts w:ascii="Arial" w:hAnsi="Arial" w:cs="Arial"/>
        </w:rPr>
        <w:t>. Even before this economic crisis, the UK Government found that the level of malnutrition</w:t>
      </w:r>
      <w:r w:rsidR="00197639" w:rsidRPr="005456FE">
        <w:rPr>
          <w:rFonts w:ascii="Arial" w:hAnsi="Arial" w:cs="Arial"/>
        </w:rPr>
        <w:t xml:space="preserve"> </w:t>
      </w:r>
      <w:r w:rsidRPr="005456FE">
        <w:rPr>
          <w:rFonts w:ascii="Arial" w:hAnsi="Arial" w:cs="Arial"/>
        </w:rPr>
        <w:t xml:space="preserve">was increasing </w:t>
      </w:r>
      <w:r w:rsidR="00197639" w:rsidRPr="005456FE">
        <w:rPr>
          <w:rFonts w:ascii="Arial" w:hAnsi="Arial" w:cs="Arial"/>
        </w:rPr>
        <w:t xml:space="preserve">(UK Parliament, 2019). </w:t>
      </w:r>
      <w:r w:rsidRPr="005456FE">
        <w:rPr>
          <w:rFonts w:ascii="Arial" w:hAnsi="Arial" w:cs="Arial"/>
        </w:rPr>
        <w:t xml:space="preserve">Both hunger and malnutrition are associated with poorer health outcomes and increase the risk of health issues such as </w:t>
      </w:r>
      <w:r w:rsidR="00197639" w:rsidRPr="005456FE">
        <w:rPr>
          <w:rFonts w:ascii="Arial" w:hAnsi="Arial" w:cs="Arial"/>
        </w:rPr>
        <w:t xml:space="preserve">cardiovascular issues, </w:t>
      </w:r>
      <w:r w:rsidRPr="005456FE">
        <w:rPr>
          <w:rFonts w:ascii="Arial" w:hAnsi="Arial" w:cs="Arial"/>
        </w:rPr>
        <w:t>immunity issues</w:t>
      </w:r>
      <w:r w:rsidR="00197639" w:rsidRPr="005456FE">
        <w:rPr>
          <w:rFonts w:ascii="Arial" w:hAnsi="Arial" w:cs="Arial"/>
        </w:rPr>
        <w:t xml:space="preserve"> etc. (Saunders, 2010). </w:t>
      </w:r>
      <w:r w:rsidRPr="005456FE">
        <w:rPr>
          <w:rFonts w:ascii="Arial" w:hAnsi="Arial" w:cs="Arial"/>
        </w:rPr>
        <w:t xml:space="preserve">This growing concern and level of hunger and food poverty shows the relevance of this SDG in the UK. Therefore, to achieve this SDG, the UK Government have recently implemented their “Government Food Strategy” initiative. Another initiative that the UK Government had implemented before but is currently helping achieve this </w:t>
      </w:r>
      <w:r w:rsidR="00142FDA" w:rsidRPr="005456FE">
        <w:rPr>
          <w:rFonts w:ascii="Arial" w:hAnsi="Arial" w:cs="Arial"/>
        </w:rPr>
        <w:t>SDG are Free School Meals.</w:t>
      </w:r>
    </w:p>
    <w:p w14:paraId="13EE274B" w14:textId="77777777" w:rsidR="00142FDA" w:rsidRPr="005456FE" w:rsidRDefault="00142FDA" w:rsidP="005456FE">
      <w:pPr>
        <w:spacing w:line="360" w:lineRule="auto"/>
        <w:jc w:val="both"/>
        <w:rPr>
          <w:rFonts w:ascii="Arial" w:hAnsi="Arial" w:cs="Arial"/>
        </w:rPr>
      </w:pPr>
    </w:p>
    <w:p w14:paraId="0681D22D" w14:textId="77777777" w:rsidR="008225DA" w:rsidRPr="005456FE" w:rsidRDefault="00142FDA" w:rsidP="005456FE">
      <w:pPr>
        <w:spacing w:line="360" w:lineRule="auto"/>
        <w:jc w:val="both"/>
        <w:rPr>
          <w:rFonts w:ascii="Arial" w:hAnsi="Arial" w:cs="Arial"/>
        </w:rPr>
      </w:pPr>
      <w:r w:rsidRPr="005456FE">
        <w:rPr>
          <w:rFonts w:ascii="Arial" w:hAnsi="Arial" w:cs="Arial"/>
        </w:rPr>
        <w:t>The Government Food Strategy is an initiative that aims to improve the accessibility</w:t>
      </w:r>
      <w:r w:rsidR="00FE1932" w:rsidRPr="005456FE">
        <w:rPr>
          <w:rFonts w:ascii="Arial" w:hAnsi="Arial" w:cs="Arial"/>
        </w:rPr>
        <w:t>, healthiness</w:t>
      </w:r>
      <w:r w:rsidRPr="005456FE">
        <w:rPr>
          <w:rFonts w:ascii="Arial" w:hAnsi="Arial" w:cs="Arial"/>
        </w:rPr>
        <w:t xml:space="preserve"> and sustainability of food supply and diets within the UK (GOV.UK, 2022). </w:t>
      </w:r>
      <w:r w:rsidR="00470DFB" w:rsidRPr="005456FE">
        <w:rPr>
          <w:rFonts w:ascii="Arial" w:hAnsi="Arial" w:cs="Arial"/>
        </w:rPr>
        <w:t>This</w:t>
      </w:r>
      <w:r w:rsidRPr="005456FE">
        <w:rPr>
          <w:rFonts w:ascii="Arial" w:hAnsi="Arial" w:cs="Arial"/>
        </w:rPr>
        <w:t xml:space="preserve"> initiative was developed based on the National Food Strategy for England</w:t>
      </w:r>
      <w:r w:rsidR="00470DFB" w:rsidRPr="005456FE">
        <w:rPr>
          <w:rFonts w:ascii="Arial" w:hAnsi="Arial" w:cs="Arial"/>
        </w:rPr>
        <w:t xml:space="preserve"> review,</w:t>
      </w:r>
      <w:r w:rsidRPr="005456FE">
        <w:rPr>
          <w:rFonts w:ascii="Arial" w:hAnsi="Arial" w:cs="Arial"/>
        </w:rPr>
        <w:t xml:space="preserve"> which concluded that most of the food currently available within the UK is unhealthy </w:t>
      </w:r>
      <w:r w:rsidR="00470DFB" w:rsidRPr="005456FE">
        <w:rPr>
          <w:rFonts w:ascii="Arial" w:hAnsi="Arial" w:cs="Arial"/>
        </w:rPr>
        <w:t>and</w:t>
      </w:r>
      <w:r w:rsidRPr="005456FE">
        <w:rPr>
          <w:rFonts w:ascii="Arial" w:hAnsi="Arial" w:cs="Arial"/>
        </w:rPr>
        <w:t xml:space="preserve"> harmful to the environment </w:t>
      </w:r>
      <w:r w:rsidR="00FE1932" w:rsidRPr="005456FE">
        <w:rPr>
          <w:rFonts w:ascii="Arial" w:hAnsi="Arial" w:cs="Arial"/>
        </w:rPr>
        <w:t>(GOV.UK, 2021).</w:t>
      </w:r>
      <w:r w:rsidRPr="005456FE">
        <w:rPr>
          <w:rFonts w:ascii="Arial" w:hAnsi="Arial" w:cs="Arial"/>
        </w:rPr>
        <w:t xml:space="preserve"> </w:t>
      </w:r>
      <w:r w:rsidR="00FE1932" w:rsidRPr="005456FE">
        <w:rPr>
          <w:rFonts w:ascii="Arial" w:hAnsi="Arial" w:cs="Arial"/>
        </w:rPr>
        <w:t xml:space="preserve">In theory, the Government Food Strategy would be extremely helpful in tackling the health issues associated with malnutrition and food insecurity in the UK. </w:t>
      </w:r>
      <w:r w:rsidR="00470DFB" w:rsidRPr="005456FE">
        <w:rPr>
          <w:rFonts w:ascii="Arial" w:hAnsi="Arial" w:cs="Arial"/>
        </w:rPr>
        <w:t xml:space="preserve">This is because individuals in the UK have been found to consume </w:t>
      </w:r>
      <w:r w:rsidR="008225DA" w:rsidRPr="005456FE">
        <w:rPr>
          <w:rFonts w:ascii="Arial" w:hAnsi="Arial" w:cs="Arial"/>
        </w:rPr>
        <w:t>higher</w:t>
      </w:r>
      <w:r w:rsidR="00470DFB" w:rsidRPr="005456FE">
        <w:rPr>
          <w:rFonts w:ascii="Arial" w:hAnsi="Arial" w:cs="Arial"/>
        </w:rPr>
        <w:t xml:space="preserve"> calorie, unhealthy foods, due to the high cost and lack of availability of healthier alternatives, which has increased their risk of </w:t>
      </w:r>
      <w:r w:rsidR="00FE1932" w:rsidRPr="005456FE">
        <w:rPr>
          <w:rFonts w:ascii="Arial" w:hAnsi="Arial" w:cs="Arial"/>
        </w:rPr>
        <w:t xml:space="preserve">developing diet-related health issues (Johnstone and Lonnie, 2023). </w:t>
      </w:r>
      <w:r w:rsidR="008225DA" w:rsidRPr="005456FE">
        <w:rPr>
          <w:rFonts w:ascii="Arial" w:hAnsi="Arial" w:cs="Arial"/>
        </w:rPr>
        <w:t xml:space="preserve">To directly address this issue, the implementation of the Government Food Strategy was said to involve </w:t>
      </w:r>
      <w:r w:rsidR="00FE1932" w:rsidRPr="005456FE">
        <w:rPr>
          <w:rFonts w:ascii="Arial" w:hAnsi="Arial" w:cs="Arial"/>
        </w:rPr>
        <w:t xml:space="preserve">increasing funding for research to find and develop healthier, cost-effective diets </w:t>
      </w:r>
      <w:r w:rsidR="002653B2" w:rsidRPr="005456FE">
        <w:rPr>
          <w:rFonts w:ascii="Arial" w:hAnsi="Arial" w:cs="Arial"/>
        </w:rPr>
        <w:t xml:space="preserve">that families and households can adopt going forward (GOV.UK, 2022). </w:t>
      </w:r>
    </w:p>
    <w:p w14:paraId="7384DBA5" w14:textId="77777777" w:rsidR="008225DA" w:rsidRPr="005456FE" w:rsidRDefault="008225DA" w:rsidP="005456FE">
      <w:pPr>
        <w:spacing w:line="360" w:lineRule="auto"/>
        <w:jc w:val="both"/>
        <w:rPr>
          <w:rFonts w:ascii="Arial" w:hAnsi="Arial" w:cs="Arial"/>
        </w:rPr>
      </w:pPr>
    </w:p>
    <w:p w14:paraId="5AF11ED5" w14:textId="0AE1DB46" w:rsidR="008225DA" w:rsidRPr="005456FE" w:rsidRDefault="008225DA" w:rsidP="005456FE">
      <w:pPr>
        <w:spacing w:line="360" w:lineRule="auto"/>
        <w:jc w:val="both"/>
        <w:rPr>
          <w:rFonts w:ascii="Arial" w:hAnsi="Arial" w:cs="Arial"/>
        </w:rPr>
      </w:pPr>
      <w:r w:rsidRPr="005456FE">
        <w:rPr>
          <w:rFonts w:ascii="Arial" w:hAnsi="Arial" w:cs="Arial"/>
        </w:rPr>
        <w:t xml:space="preserve">However, </w:t>
      </w:r>
      <w:proofErr w:type="gramStart"/>
      <w:r w:rsidRPr="005456FE">
        <w:rPr>
          <w:rFonts w:ascii="Arial" w:hAnsi="Arial" w:cs="Arial"/>
        </w:rPr>
        <w:t>similar to</w:t>
      </w:r>
      <w:proofErr w:type="gramEnd"/>
      <w:r w:rsidRPr="005456FE">
        <w:rPr>
          <w:rFonts w:ascii="Arial" w:hAnsi="Arial" w:cs="Arial"/>
        </w:rPr>
        <w:t xml:space="preserve"> the UK Government’s initiatives to address SDG 1, </w:t>
      </w:r>
      <w:r w:rsidR="002653B2" w:rsidRPr="005456FE">
        <w:rPr>
          <w:rFonts w:ascii="Arial" w:hAnsi="Arial" w:cs="Arial"/>
        </w:rPr>
        <w:t xml:space="preserve">there is little evidence suggesting that the UK Government has implemented the Government Food Strategy. This </w:t>
      </w:r>
      <w:r w:rsidRPr="005456FE">
        <w:rPr>
          <w:rFonts w:ascii="Arial" w:hAnsi="Arial" w:cs="Arial"/>
        </w:rPr>
        <w:t>is likely due</w:t>
      </w:r>
      <w:r w:rsidR="002653B2" w:rsidRPr="005456FE">
        <w:rPr>
          <w:rFonts w:ascii="Arial" w:hAnsi="Arial" w:cs="Arial"/>
        </w:rPr>
        <w:t xml:space="preserve"> to the cost in investing and funding the various projects included in the strategy. For example, the Government have estimated that improving agriculture and the sustainability of food production would require over £200 </w:t>
      </w:r>
      <w:proofErr w:type="spellStart"/>
      <w:r w:rsidR="002653B2" w:rsidRPr="005456FE">
        <w:rPr>
          <w:rFonts w:ascii="Arial" w:hAnsi="Arial" w:cs="Arial"/>
        </w:rPr>
        <w:t>million</w:t>
      </w:r>
      <w:proofErr w:type="spellEnd"/>
      <w:r w:rsidR="002653B2" w:rsidRPr="005456FE">
        <w:rPr>
          <w:rFonts w:ascii="Arial" w:hAnsi="Arial" w:cs="Arial"/>
        </w:rPr>
        <w:t xml:space="preserve"> of funding (GOV.UK, 2022). Considering the current Cost of Living Crisis and the growing demand for financial support from the public, the Government currently do not have </w:t>
      </w:r>
      <w:r w:rsidR="002653B2" w:rsidRPr="005456FE">
        <w:rPr>
          <w:rFonts w:ascii="Arial" w:hAnsi="Arial" w:cs="Arial"/>
        </w:rPr>
        <w:lastRenderedPageBreak/>
        <w:t xml:space="preserve">the financial means to support this strategy. </w:t>
      </w:r>
      <w:r w:rsidRPr="005456FE">
        <w:rPr>
          <w:rFonts w:ascii="Arial" w:hAnsi="Arial" w:cs="Arial"/>
        </w:rPr>
        <w:t xml:space="preserve">Despite this funding issue, there is still </w:t>
      </w:r>
      <w:r w:rsidR="00A4514A" w:rsidRPr="005456FE">
        <w:rPr>
          <w:rFonts w:ascii="Arial" w:hAnsi="Arial" w:cs="Arial"/>
        </w:rPr>
        <w:t xml:space="preserve">evidence to suggest that the less expensive plans </w:t>
      </w:r>
      <w:proofErr w:type="spellStart"/>
      <w:r w:rsidRPr="005456FE">
        <w:rPr>
          <w:rFonts w:ascii="Arial" w:hAnsi="Arial" w:cs="Arial"/>
        </w:rPr>
        <w:t>apart</w:t>
      </w:r>
      <w:proofErr w:type="spellEnd"/>
      <w:r w:rsidR="00A4514A" w:rsidRPr="005456FE">
        <w:rPr>
          <w:rFonts w:ascii="Arial" w:hAnsi="Arial" w:cs="Arial"/>
        </w:rPr>
        <w:t xml:space="preserve"> of this strategy, </w:t>
      </w:r>
      <w:r w:rsidRPr="005456FE">
        <w:rPr>
          <w:rFonts w:ascii="Arial" w:hAnsi="Arial" w:cs="Arial"/>
        </w:rPr>
        <w:t>such as</w:t>
      </w:r>
      <w:r w:rsidR="00A4514A" w:rsidRPr="005456FE">
        <w:rPr>
          <w:rFonts w:ascii="Arial" w:hAnsi="Arial" w:cs="Arial"/>
        </w:rPr>
        <w:t xml:space="preserve"> educating the population on healthy eating habits, would be successful once implemented. </w:t>
      </w:r>
      <w:r w:rsidRPr="005456FE">
        <w:rPr>
          <w:rFonts w:ascii="Arial" w:hAnsi="Arial" w:cs="Arial"/>
        </w:rPr>
        <w:t xml:space="preserve">This was proven by the </w:t>
      </w:r>
      <w:proofErr w:type="gramStart"/>
      <w:r w:rsidRPr="005456FE">
        <w:rPr>
          <w:rFonts w:ascii="Arial" w:hAnsi="Arial" w:cs="Arial"/>
        </w:rPr>
        <w:t>large scale</w:t>
      </w:r>
      <w:proofErr w:type="gramEnd"/>
      <w:r w:rsidRPr="005456FE">
        <w:rPr>
          <w:rFonts w:ascii="Arial" w:hAnsi="Arial" w:cs="Arial"/>
        </w:rPr>
        <w:t xml:space="preserve"> success of older initiatives related to healthy eating (e.g., Change4Life) in promoting healthier food and lifestyle choices (Goodman </w:t>
      </w:r>
      <w:r w:rsidR="00427548">
        <w:rPr>
          <w:rFonts w:ascii="Arial" w:hAnsi="Arial" w:cs="Arial"/>
        </w:rPr>
        <w:t>et al.,</w:t>
      </w:r>
      <w:r w:rsidRPr="005456FE">
        <w:rPr>
          <w:rFonts w:ascii="Arial" w:hAnsi="Arial" w:cs="Arial"/>
        </w:rPr>
        <w:t xml:space="preserve"> 2021). </w:t>
      </w:r>
      <w:r w:rsidR="00A4514A" w:rsidRPr="005456FE">
        <w:rPr>
          <w:rFonts w:ascii="Arial" w:hAnsi="Arial" w:cs="Arial"/>
        </w:rPr>
        <w:t xml:space="preserve">However, considering how recently the Government Food Strategy was developed, </w:t>
      </w:r>
      <w:r w:rsidRPr="005456FE">
        <w:rPr>
          <w:rFonts w:ascii="Arial" w:hAnsi="Arial" w:cs="Arial"/>
        </w:rPr>
        <w:t>it is likely that the Government have not had the time to implement this initiative which makes it hard to assess its success in achieving this SDG.</w:t>
      </w:r>
    </w:p>
    <w:p w14:paraId="4D534742" w14:textId="77777777" w:rsidR="00C9158F" w:rsidRPr="005456FE" w:rsidRDefault="00C9158F" w:rsidP="005456FE">
      <w:pPr>
        <w:spacing w:line="360" w:lineRule="auto"/>
        <w:jc w:val="both"/>
        <w:rPr>
          <w:rFonts w:ascii="Arial" w:hAnsi="Arial" w:cs="Arial"/>
        </w:rPr>
      </w:pPr>
    </w:p>
    <w:p w14:paraId="53695C2D" w14:textId="15831924" w:rsidR="008225DA" w:rsidRPr="005456FE" w:rsidRDefault="008225DA" w:rsidP="005456FE">
      <w:pPr>
        <w:spacing w:line="360" w:lineRule="auto"/>
        <w:jc w:val="both"/>
        <w:rPr>
          <w:rFonts w:ascii="Arial" w:hAnsi="Arial" w:cs="Arial"/>
        </w:rPr>
      </w:pPr>
      <w:r w:rsidRPr="005456FE">
        <w:rPr>
          <w:rFonts w:ascii="Arial" w:hAnsi="Arial" w:cs="Arial"/>
        </w:rPr>
        <w:t xml:space="preserve">On the other hand, </w:t>
      </w:r>
      <w:r w:rsidR="00C9158F" w:rsidRPr="005456FE">
        <w:rPr>
          <w:rFonts w:ascii="Arial" w:hAnsi="Arial" w:cs="Arial"/>
        </w:rPr>
        <w:t xml:space="preserve">Free School Meals </w:t>
      </w:r>
      <w:r w:rsidRPr="005456FE">
        <w:rPr>
          <w:rFonts w:ascii="Arial" w:hAnsi="Arial" w:cs="Arial"/>
        </w:rPr>
        <w:t xml:space="preserve">as an initiative </w:t>
      </w:r>
      <w:r w:rsidR="00C9158F" w:rsidRPr="005456FE">
        <w:rPr>
          <w:rFonts w:ascii="Arial" w:hAnsi="Arial" w:cs="Arial"/>
        </w:rPr>
        <w:t xml:space="preserve">were originally introduced as part of the </w:t>
      </w:r>
      <w:r w:rsidR="00634496" w:rsidRPr="005456FE">
        <w:rPr>
          <w:rFonts w:ascii="Arial" w:hAnsi="Arial" w:cs="Arial"/>
        </w:rPr>
        <w:t xml:space="preserve">1996 Education Act for school-aged children from </w:t>
      </w:r>
      <w:proofErr w:type="gramStart"/>
      <w:r w:rsidR="00634496" w:rsidRPr="005456FE">
        <w:rPr>
          <w:rFonts w:ascii="Arial" w:hAnsi="Arial" w:cs="Arial"/>
        </w:rPr>
        <w:t>low income</w:t>
      </w:r>
      <w:proofErr w:type="gramEnd"/>
      <w:r w:rsidR="00634496" w:rsidRPr="005456FE">
        <w:rPr>
          <w:rFonts w:ascii="Arial" w:hAnsi="Arial" w:cs="Arial"/>
        </w:rPr>
        <w:t xml:space="preserve"> </w:t>
      </w:r>
      <w:r w:rsidRPr="005456FE">
        <w:rPr>
          <w:rFonts w:ascii="Arial" w:hAnsi="Arial" w:cs="Arial"/>
        </w:rPr>
        <w:t xml:space="preserve">backgrounds </w:t>
      </w:r>
      <w:r w:rsidR="00634496" w:rsidRPr="005456FE">
        <w:rPr>
          <w:rFonts w:ascii="Arial" w:hAnsi="Arial" w:cs="Arial"/>
        </w:rPr>
        <w:t>(Department for Education, 2023). Over the years, Free School Meals have successfully reduced the burden</w:t>
      </w:r>
      <w:r w:rsidRPr="005456FE">
        <w:rPr>
          <w:rFonts w:ascii="Arial" w:hAnsi="Arial" w:cs="Arial"/>
        </w:rPr>
        <w:t xml:space="preserve"> of food insecurity</w:t>
      </w:r>
      <w:r w:rsidR="00634496" w:rsidRPr="005456FE">
        <w:rPr>
          <w:rFonts w:ascii="Arial" w:hAnsi="Arial" w:cs="Arial"/>
        </w:rPr>
        <w:t xml:space="preserve"> that families with children endured</w:t>
      </w:r>
      <w:r w:rsidRPr="005456FE">
        <w:rPr>
          <w:rFonts w:ascii="Arial" w:hAnsi="Arial" w:cs="Arial"/>
        </w:rPr>
        <w:t>, as children</w:t>
      </w:r>
      <w:r w:rsidR="00634496" w:rsidRPr="005456FE">
        <w:rPr>
          <w:rFonts w:ascii="Arial" w:hAnsi="Arial" w:cs="Arial"/>
        </w:rPr>
        <w:t xml:space="preserve"> would always receive a warm, nutritional meal at school (Shinwell and </w:t>
      </w:r>
      <w:proofErr w:type="spellStart"/>
      <w:r w:rsidR="00634496" w:rsidRPr="005456FE">
        <w:rPr>
          <w:rFonts w:ascii="Arial" w:hAnsi="Arial" w:cs="Arial"/>
        </w:rPr>
        <w:t>Defeyter</w:t>
      </w:r>
      <w:proofErr w:type="spellEnd"/>
      <w:r w:rsidR="00634496" w:rsidRPr="005456FE">
        <w:rPr>
          <w:rFonts w:ascii="Arial" w:hAnsi="Arial" w:cs="Arial"/>
        </w:rPr>
        <w:t xml:space="preserve">, 2021). However, as Shinwell and </w:t>
      </w:r>
      <w:proofErr w:type="spellStart"/>
      <w:r w:rsidR="00634496" w:rsidRPr="005456FE">
        <w:rPr>
          <w:rFonts w:ascii="Arial" w:hAnsi="Arial" w:cs="Arial"/>
        </w:rPr>
        <w:t>Defeyter</w:t>
      </w:r>
      <w:proofErr w:type="spellEnd"/>
      <w:r w:rsidR="00634496" w:rsidRPr="005456FE">
        <w:rPr>
          <w:rFonts w:ascii="Arial" w:hAnsi="Arial" w:cs="Arial"/>
        </w:rPr>
        <w:t xml:space="preserve"> acknowledge, </w:t>
      </w:r>
      <w:r w:rsidRPr="005456FE">
        <w:rPr>
          <w:rFonts w:ascii="Arial" w:hAnsi="Arial" w:cs="Arial"/>
        </w:rPr>
        <w:t>Free School Meals did not address families’</w:t>
      </w:r>
      <w:r w:rsidR="00634496" w:rsidRPr="005456FE">
        <w:rPr>
          <w:rFonts w:ascii="Arial" w:hAnsi="Arial" w:cs="Arial"/>
        </w:rPr>
        <w:t xml:space="preserve"> food insecurity </w:t>
      </w:r>
      <w:r w:rsidRPr="005456FE">
        <w:rPr>
          <w:rFonts w:ascii="Arial" w:hAnsi="Arial" w:cs="Arial"/>
        </w:rPr>
        <w:t>when children were out of school (e.g., during the holidays)</w:t>
      </w:r>
      <w:r w:rsidR="00634496" w:rsidRPr="005456FE">
        <w:rPr>
          <w:rFonts w:ascii="Arial" w:hAnsi="Arial" w:cs="Arial"/>
        </w:rPr>
        <w:t xml:space="preserve">. This highlights that whilst Free School Meals have been successful, their implementation is limited to when children are at school. Although, as seen during the COVID-19 pandemic, schools and local authorities </w:t>
      </w:r>
      <w:r w:rsidRPr="005456FE">
        <w:rPr>
          <w:rFonts w:ascii="Arial" w:hAnsi="Arial" w:cs="Arial"/>
        </w:rPr>
        <w:t xml:space="preserve">have started </w:t>
      </w:r>
      <w:r w:rsidR="00634496" w:rsidRPr="005456FE">
        <w:rPr>
          <w:rFonts w:ascii="Arial" w:hAnsi="Arial" w:cs="Arial"/>
        </w:rPr>
        <w:t>address</w:t>
      </w:r>
      <w:r w:rsidRPr="005456FE">
        <w:rPr>
          <w:rFonts w:ascii="Arial" w:hAnsi="Arial" w:cs="Arial"/>
        </w:rPr>
        <w:t>ing</w:t>
      </w:r>
      <w:r w:rsidR="00634496" w:rsidRPr="005456FE">
        <w:rPr>
          <w:rFonts w:ascii="Arial" w:hAnsi="Arial" w:cs="Arial"/>
        </w:rPr>
        <w:t xml:space="preserve"> </w:t>
      </w:r>
      <w:r w:rsidRPr="005456FE">
        <w:rPr>
          <w:rFonts w:ascii="Arial" w:hAnsi="Arial" w:cs="Arial"/>
        </w:rPr>
        <w:t>this</w:t>
      </w:r>
      <w:r w:rsidR="00634496" w:rsidRPr="005456FE">
        <w:rPr>
          <w:rFonts w:ascii="Arial" w:hAnsi="Arial" w:cs="Arial"/>
        </w:rPr>
        <w:t xml:space="preserve"> by providing families with food parcels and </w:t>
      </w:r>
      <w:r w:rsidRPr="005456FE">
        <w:rPr>
          <w:rFonts w:ascii="Arial" w:hAnsi="Arial" w:cs="Arial"/>
        </w:rPr>
        <w:t xml:space="preserve">food supermarket </w:t>
      </w:r>
      <w:r w:rsidR="00634496" w:rsidRPr="005456FE">
        <w:rPr>
          <w:rFonts w:ascii="Arial" w:hAnsi="Arial" w:cs="Arial"/>
        </w:rPr>
        <w:t xml:space="preserve">vouchers (McIntyre </w:t>
      </w:r>
      <w:r w:rsidR="00427548">
        <w:rPr>
          <w:rFonts w:ascii="Arial" w:hAnsi="Arial" w:cs="Arial"/>
        </w:rPr>
        <w:t>et al.,</w:t>
      </w:r>
      <w:r w:rsidR="00634496" w:rsidRPr="005456FE">
        <w:rPr>
          <w:rFonts w:ascii="Arial" w:hAnsi="Arial" w:cs="Arial"/>
        </w:rPr>
        <w:t xml:space="preserve"> 2022).  </w:t>
      </w:r>
      <w:r w:rsidR="006C0946" w:rsidRPr="005456FE">
        <w:rPr>
          <w:rFonts w:ascii="Arial" w:hAnsi="Arial" w:cs="Arial"/>
        </w:rPr>
        <w:t>The success with Free School Meals has led the UK Government to develop similar initiatives to address food insecurity and hunger in children</w:t>
      </w:r>
      <w:r w:rsidRPr="005456FE">
        <w:rPr>
          <w:rFonts w:ascii="Arial" w:hAnsi="Arial" w:cs="Arial"/>
        </w:rPr>
        <w:t xml:space="preserve"> such as the</w:t>
      </w:r>
      <w:r w:rsidR="006C0946" w:rsidRPr="005456FE">
        <w:rPr>
          <w:rFonts w:ascii="Arial" w:hAnsi="Arial" w:cs="Arial"/>
        </w:rPr>
        <w:t xml:space="preserve"> National School Breakfast Club Programme. This programme involves offering children free breakfast at school, in addition to their Free School Meal at lunch, by offering discounts (on delivery and food costs) for schools in disadvantaged areas (GOV.UK, 2024). </w:t>
      </w:r>
    </w:p>
    <w:p w14:paraId="469ADDC3" w14:textId="77777777" w:rsidR="008225DA" w:rsidRPr="005456FE" w:rsidRDefault="008225DA" w:rsidP="005456FE">
      <w:pPr>
        <w:spacing w:line="360" w:lineRule="auto"/>
        <w:jc w:val="both"/>
        <w:rPr>
          <w:rFonts w:ascii="Arial" w:hAnsi="Arial" w:cs="Arial"/>
        </w:rPr>
      </w:pPr>
    </w:p>
    <w:p w14:paraId="7BDD7C05" w14:textId="72181869" w:rsidR="00C9158F" w:rsidRPr="005456FE" w:rsidRDefault="006C0946" w:rsidP="005456FE">
      <w:pPr>
        <w:spacing w:line="360" w:lineRule="auto"/>
        <w:jc w:val="both"/>
        <w:rPr>
          <w:rFonts w:ascii="Arial" w:hAnsi="Arial" w:cs="Arial"/>
        </w:rPr>
      </w:pPr>
      <w:r w:rsidRPr="005456FE">
        <w:rPr>
          <w:rFonts w:ascii="Arial" w:hAnsi="Arial" w:cs="Arial"/>
        </w:rPr>
        <w:t xml:space="preserve">However, going into 2025, there will be issues with eligibility for Free School Meals and the National School Breakfast Club Programme. </w:t>
      </w:r>
      <w:r w:rsidR="008225DA" w:rsidRPr="005456FE">
        <w:rPr>
          <w:rFonts w:ascii="Arial" w:hAnsi="Arial" w:cs="Arial"/>
        </w:rPr>
        <w:t xml:space="preserve">Currently, </w:t>
      </w:r>
      <w:r w:rsidRPr="005456FE">
        <w:rPr>
          <w:rFonts w:ascii="Arial" w:hAnsi="Arial" w:cs="Arial"/>
        </w:rPr>
        <w:t xml:space="preserve">Free School Meals </w:t>
      </w:r>
      <w:r w:rsidR="008225DA" w:rsidRPr="005456FE">
        <w:rPr>
          <w:rFonts w:ascii="Arial" w:hAnsi="Arial" w:cs="Arial"/>
        </w:rPr>
        <w:t>are only widely</w:t>
      </w:r>
      <w:r w:rsidRPr="005456FE">
        <w:rPr>
          <w:rFonts w:ascii="Arial" w:hAnsi="Arial" w:cs="Arial"/>
        </w:rPr>
        <w:t xml:space="preserve"> available for children up to the age of 7,</w:t>
      </w:r>
      <w:r w:rsidR="008225DA" w:rsidRPr="005456FE">
        <w:rPr>
          <w:rFonts w:ascii="Arial" w:hAnsi="Arial" w:cs="Arial"/>
        </w:rPr>
        <w:t xml:space="preserve"> </w:t>
      </w:r>
      <w:r w:rsidRPr="005456FE">
        <w:rPr>
          <w:rFonts w:ascii="Arial" w:hAnsi="Arial" w:cs="Arial"/>
        </w:rPr>
        <w:t xml:space="preserve">after which it depends on their family’s income and if they receive certain welfare benefits (Yang </w:t>
      </w:r>
      <w:r w:rsidR="00427548">
        <w:rPr>
          <w:rFonts w:ascii="Arial" w:hAnsi="Arial" w:cs="Arial"/>
        </w:rPr>
        <w:t>et al.,</w:t>
      </w:r>
      <w:r w:rsidRPr="005456FE">
        <w:rPr>
          <w:rFonts w:ascii="Arial" w:hAnsi="Arial" w:cs="Arial"/>
        </w:rPr>
        <w:t xml:space="preserve"> 2022). This is an issue as </w:t>
      </w:r>
      <w:r w:rsidR="008225DA" w:rsidRPr="005456FE">
        <w:rPr>
          <w:rFonts w:ascii="Arial" w:hAnsi="Arial" w:cs="Arial"/>
        </w:rPr>
        <w:t>this</w:t>
      </w:r>
      <w:r w:rsidRPr="005456FE">
        <w:rPr>
          <w:rFonts w:ascii="Arial" w:hAnsi="Arial" w:cs="Arial"/>
        </w:rPr>
        <w:t xml:space="preserve"> restricts the number of children who benefit from th</w:t>
      </w:r>
      <w:r w:rsidR="008225DA" w:rsidRPr="005456FE">
        <w:rPr>
          <w:rFonts w:ascii="Arial" w:hAnsi="Arial" w:cs="Arial"/>
        </w:rPr>
        <w:t xml:space="preserve">is </w:t>
      </w:r>
      <w:r w:rsidRPr="005456FE">
        <w:rPr>
          <w:rFonts w:ascii="Arial" w:hAnsi="Arial" w:cs="Arial"/>
        </w:rPr>
        <w:t xml:space="preserve">initiative and </w:t>
      </w:r>
      <w:r w:rsidRPr="005456FE">
        <w:rPr>
          <w:rFonts w:ascii="Arial" w:hAnsi="Arial" w:cs="Arial"/>
        </w:rPr>
        <w:lastRenderedPageBreak/>
        <w:t xml:space="preserve">therefore contributes to food insecurity. This </w:t>
      </w:r>
      <w:r w:rsidR="008225DA" w:rsidRPr="005456FE">
        <w:rPr>
          <w:rFonts w:ascii="Arial" w:hAnsi="Arial" w:cs="Arial"/>
        </w:rPr>
        <w:t>therefore</w:t>
      </w:r>
      <w:r w:rsidRPr="005456FE">
        <w:rPr>
          <w:rFonts w:ascii="Arial" w:hAnsi="Arial" w:cs="Arial"/>
        </w:rPr>
        <w:t xml:space="preserve"> </w:t>
      </w:r>
      <w:r w:rsidR="008225DA" w:rsidRPr="005456FE">
        <w:rPr>
          <w:rFonts w:ascii="Arial" w:hAnsi="Arial" w:cs="Arial"/>
        </w:rPr>
        <w:t>leads</w:t>
      </w:r>
      <w:r w:rsidRPr="005456FE">
        <w:rPr>
          <w:rFonts w:ascii="Arial" w:hAnsi="Arial" w:cs="Arial"/>
        </w:rPr>
        <w:t xml:space="preserve"> these children</w:t>
      </w:r>
      <w:r w:rsidR="008225DA" w:rsidRPr="005456FE">
        <w:rPr>
          <w:rFonts w:ascii="Arial" w:hAnsi="Arial" w:cs="Arial"/>
        </w:rPr>
        <w:t xml:space="preserve"> deprived of Free School Meals</w:t>
      </w:r>
      <w:r w:rsidRPr="005456FE">
        <w:rPr>
          <w:rFonts w:ascii="Arial" w:hAnsi="Arial" w:cs="Arial"/>
        </w:rPr>
        <w:t xml:space="preserve"> to suffer poorer mental health outcomes compared to their peers receiving Free School Meals (Yang </w:t>
      </w:r>
      <w:r w:rsidR="00427548">
        <w:rPr>
          <w:rFonts w:ascii="Arial" w:hAnsi="Arial" w:cs="Arial"/>
        </w:rPr>
        <w:t>et al.,</w:t>
      </w:r>
      <w:r w:rsidRPr="005456FE">
        <w:rPr>
          <w:rFonts w:ascii="Arial" w:hAnsi="Arial" w:cs="Arial"/>
        </w:rPr>
        <w:t xml:space="preserve"> 2022). Although, </w:t>
      </w:r>
      <w:r w:rsidR="008225DA" w:rsidRPr="005456FE">
        <w:rPr>
          <w:rFonts w:ascii="Arial" w:hAnsi="Arial" w:cs="Arial"/>
        </w:rPr>
        <w:t xml:space="preserve">interestingly, </w:t>
      </w:r>
      <w:r w:rsidRPr="005456FE">
        <w:rPr>
          <w:rFonts w:ascii="Arial" w:hAnsi="Arial" w:cs="Arial"/>
        </w:rPr>
        <w:t xml:space="preserve">some researchers </w:t>
      </w:r>
      <w:r w:rsidR="008225DA" w:rsidRPr="005456FE">
        <w:rPr>
          <w:rFonts w:ascii="Arial" w:hAnsi="Arial" w:cs="Arial"/>
        </w:rPr>
        <w:t>argue</w:t>
      </w:r>
      <w:r w:rsidRPr="005456FE">
        <w:rPr>
          <w:rFonts w:ascii="Arial" w:hAnsi="Arial" w:cs="Arial"/>
        </w:rPr>
        <w:t xml:space="preserve"> that the meals offered by schools as part of this initiative are </w:t>
      </w:r>
      <w:r w:rsidR="008225DA" w:rsidRPr="005456FE">
        <w:rPr>
          <w:rFonts w:ascii="Arial" w:hAnsi="Arial" w:cs="Arial"/>
        </w:rPr>
        <w:t>unhealthy</w:t>
      </w:r>
      <w:r w:rsidRPr="005456FE">
        <w:rPr>
          <w:rFonts w:ascii="Arial" w:hAnsi="Arial" w:cs="Arial"/>
        </w:rPr>
        <w:t xml:space="preserve"> and </w:t>
      </w:r>
      <w:proofErr w:type="gramStart"/>
      <w:r w:rsidR="008225DA" w:rsidRPr="005456FE">
        <w:rPr>
          <w:rFonts w:ascii="Arial" w:hAnsi="Arial" w:cs="Arial"/>
        </w:rPr>
        <w:t>actually</w:t>
      </w:r>
      <w:r w:rsidR="000612DF" w:rsidRPr="005456FE">
        <w:rPr>
          <w:rFonts w:ascii="Arial" w:hAnsi="Arial" w:cs="Arial"/>
        </w:rPr>
        <w:t xml:space="preserve"> contribute</w:t>
      </w:r>
      <w:proofErr w:type="gramEnd"/>
      <w:r w:rsidR="000612DF" w:rsidRPr="005456FE">
        <w:rPr>
          <w:rFonts w:ascii="Arial" w:hAnsi="Arial" w:cs="Arial"/>
        </w:rPr>
        <w:t xml:space="preserve"> to the food-related health issues that some children face (</w:t>
      </w:r>
      <w:proofErr w:type="spellStart"/>
      <w:r w:rsidR="000612DF" w:rsidRPr="005456FE">
        <w:rPr>
          <w:rFonts w:ascii="Arial" w:hAnsi="Arial" w:cs="Arial"/>
        </w:rPr>
        <w:t>Parnham</w:t>
      </w:r>
      <w:proofErr w:type="spellEnd"/>
      <w:r w:rsidR="000612DF" w:rsidRPr="005456FE">
        <w:rPr>
          <w:rFonts w:ascii="Arial" w:hAnsi="Arial" w:cs="Arial"/>
        </w:rPr>
        <w:t xml:space="preserve"> </w:t>
      </w:r>
      <w:r w:rsidR="00427548">
        <w:rPr>
          <w:rFonts w:ascii="Arial" w:hAnsi="Arial" w:cs="Arial"/>
        </w:rPr>
        <w:t>et al.,</w:t>
      </w:r>
      <w:r w:rsidR="000612DF" w:rsidRPr="005456FE">
        <w:rPr>
          <w:rFonts w:ascii="Arial" w:hAnsi="Arial" w:cs="Arial"/>
        </w:rPr>
        <w:t xml:space="preserve"> 2022). </w:t>
      </w:r>
    </w:p>
    <w:p w14:paraId="4D07DD9A" w14:textId="77777777" w:rsidR="000612DF" w:rsidRPr="005456FE" w:rsidRDefault="000612DF" w:rsidP="005456FE">
      <w:pPr>
        <w:spacing w:line="360" w:lineRule="auto"/>
        <w:jc w:val="both"/>
        <w:rPr>
          <w:rFonts w:ascii="Arial" w:hAnsi="Arial" w:cs="Arial"/>
        </w:rPr>
      </w:pPr>
    </w:p>
    <w:p w14:paraId="77BBBA33" w14:textId="743DA8F2" w:rsidR="000612DF" w:rsidRPr="005456FE" w:rsidRDefault="000612DF" w:rsidP="005456FE">
      <w:pPr>
        <w:spacing w:line="360" w:lineRule="auto"/>
        <w:jc w:val="both"/>
        <w:rPr>
          <w:rFonts w:ascii="Arial" w:hAnsi="Arial" w:cs="Arial"/>
        </w:rPr>
      </w:pPr>
      <w:r w:rsidRPr="005456FE">
        <w:rPr>
          <w:rFonts w:ascii="Arial" w:hAnsi="Arial" w:cs="Arial"/>
        </w:rPr>
        <w:t xml:space="preserve">Compared to the </w:t>
      </w:r>
      <w:r w:rsidR="008225DA" w:rsidRPr="005456FE">
        <w:rPr>
          <w:rFonts w:ascii="Arial" w:hAnsi="Arial" w:cs="Arial"/>
        </w:rPr>
        <w:t xml:space="preserve">UK Government’s </w:t>
      </w:r>
      <w:r w:rsidRPr="005456FE">
        <w:rPr>
          <w:rFonts w:ascii="Arial" w:hAnsi="Arial" w:cs="Arial"/>
        </w:rPr>
        <w:t xml:space="preserve">initiatives </w:t>
      </w:r>
      <w:r w:rsidR="008225DA" w:rsidRPr="005456FE">
        <w:rPr>
          <w:rFonts w:ascii="Arial" w:hAnsi="Arial" w:cs="Arial"/>
        </w:rPr>
        <w:t xml:space="preserve">implemented to address SDG 1, </w:t>
      </w:r>
      <w:r w:rsidRPr="005456FE">
        <w:rPr>
          <w:rFonts w:ascii="Arial" w:hAnsi="Arial" w:cs="Arial"/>
        </w:rPr>
        <w:t>the</w:t>
      </w:r>
      <w:r w:rsidR="00A64CF5" w:rsidRPr="005456FE">
        <w:rPr>
          <w:rFonts w:ascii="Arial" w:hAnsi="Arial" w:cs="Arial"/>
        </w:rPr>
        <w:t xml:space="preserve">re are less challenges with implementing </w:t>
      </w:r>
      <w:r w:rsidRPr="005456FE">
        <w:rPr>
          <w:rFonts w:ascii="Arial" w:hAnsi="Arial" w:cs="Arial"/>
        </w:rPr>
        <w:t xml:space="preserve">hunger-related initiatives. </w:t>
      </w:r>
      <w:r w:rsidR="00A64CF5" w:rsidRPr="005456FE">
        <w:rPr>
          <w:rFonts w:ascii="Arial" w:hAnsi="Arial" w:cs="Arial"/>
        </w:rPr>
        <w:t>R</w:t>
      </w:r>
      <w:r w:rsidRPr="005456FE">
        <w:rPr>
          <w:rFonts w:ascii="Arial" w:hAnsi="Arial" w:cs="Arial"/>
        </w:rPr>
        <w:t>eviewing both the Government Food Strategy and Free School Meals</w:t>
      </w:r>
      <w:r w:rsidR="00A64CF5" w:rsidRPr="005456FE">
        <w:rPr>
          <w:rFonts w:ascii="Arial" w:hAnsi="Arial" w:cs="Arial"/>
        </w:rPr>
        <w:t xml:space="preserve"> has shown that </w:t>
      </w:r>
      <w:r w:rsidRPr="005456FE">
        <w:rPr>
          <w:rFonts w:ascii="Arial" w:hAnsi="Arial" w:cs="Arial"/>
        </w:rPr>
        <w:t xml:space="preserve">the main challenge </w:t>
      </w:r>
      <w:r w:rsidR="00A64CF5" w:rsidRPr="005456FE">
        <w:rPr>
          <w:rFonts w:ascii="Arial" w:hAnsi="Arial" w:cs="Arial"/>
        </w:rPr>
        <w:t>in</w:t>
      </w:r>
      <w:r w:rsidRPr="005456FE">
        <w:rPr>
          <w:rFonts w:ascii="Arial" w:hAnsi="Arial" w:cs="Arial"/>
        </w:rPr>
        <w:t xml:space="preserve"> implementing these initiatives is funding</w:t>
      </w:r>
      <w:r w:rsidR="00A64CF5" w:rsidRPr="005456FE">
        <w:rPr>
          <w:rFonts w:ascii="Arial" w:hAnsi="Arial" w:cs="Arial"/>
        </w:rPr>
        <w:t>, especially for the Government Food Strategy</w:t>
      </w:r>
      <w:r w:rsidRPr="005456FE">
        <w:rPr>
          <w:rFonts w:ascii="Arial" w:hAnsi="Arial" w:cs="Arial"/>
        </w:rPr>
        <w:t xml:space="preserve">. </w:t>
      </w:r>
      <w:r w:rsidR="00A64CF5" w:rsidRPr="005456FE">
        <w:rPr>
          <w:rFonts w:ascii="Arial" w:hAnsi="Arial" w:cs="Arial"/>
        </w:rPr>
        <w:t xml:space="preserve">As shown with Free School Meals, when initiatives receive both </w:t>
      </w:r>
      <w:r w:rsidRPr="005456FE">
        <w:rPr>
          <w:rFonts w:ascii="Arial" w:hAnsi="Arial" w:cs="Arial"/>
        </w:rPr>
        <w:t>Government and local funding (from local councils and schools)</w:t>
      </w:r>
      <w:r w:rsidR="00A64CF5" w:rsidRPr="005456FE">
        <w:rPr>
          <w:rFonts w:ascii="Arial" w:hAnsi="Arial" w:cs="Arial"/>
        </w:rPr>
        <w:t>, they are</w:t>
      </w:r>
      <w:r w:rsidRPr="005456FE">
        <w:rPr>
          <w:rFonts w:ascii="Arial" w:hAnsi="Arial" w:cs="Arial"/>
        </w:rPr>
        <w:t xml:space="preserve"> more widely implemented. Based on this, </w:t>
      </w:r>
      <w:r w:rsidR="00A64CF5" w:rsidRPr="005456FE">
        <w:rPr>
          <w:rFonts w:ascii="Arial" w:hAnsi="Arial" w:cs="Arial"/>
        </w:rPr>
        <w:t xml:space="preserve">it is recommended to improve </w:t>
      </w:r>
      <w:r w:rsidR="00A64CF5" w:rsidRPr="005456FE">
        <w:rPr>
          <w:rFonts w:ascii="Arial" w:hAnsi="Arial" w:cs="Arial"/>
        </w:rPr>
        <w:t>the implementation</w:t>
      </w:r>
      <w:r w:rsidR="00A64CF5" w:rsidRPr="005456FE">
        <w:rPr>
          <w:rFonts w:ascii="Arial" w:hAnsi="Arial" w:cs="Arial"/>
        </w:rPr>
        <w:t xml:space="preserve"> and success of the Government Food Strategy in achieving SDG 2 that the </w:t>
      </w:r>
      <w:r w:rsidRPr="005456FE">
        <w:rPr>
          <w:rFonts w:ascii="Arial" w:hAnsi="Arial" w:cs="Arial"/>
        </w:rPr>
        <w:t xml:space="preserve">UK Government to source funding from other organisations (such as food companies) to support </w:t>
      </w:r>
      <w:r w:rsidR="00A64CF5" w:rsidRPr="005456FE">
        <w:rPr>
          <w:rFonts w:ascii="Arial" w:hAnsi="Arial" w:cs="Arial"/>
        </w:rPr>
        <w:t>this initiative</w:t>
      </w:r>
      <w:r w:rsidRPr="005456FE">
        <w:rPr>
          <w:rFonts w:ascii="Arial" w:hAnsi="Arial" w:cs="Arial"/>
        </w:rPr>
        <w:t>. As shown by the National Food Strategy</w:t>
      </w:r>
      <w:r w:rsidR="00A64CF5" w:rsidRPr="005456FE">
        <w:rPr>
          <w:rFonts w:ascii="Arial" w:hAnsi="Arial" w:cs="Arial"/>
        </w:rPr>
        <w:t xml:space="preserve"> review</w:t>
      </w:r>
      <w:r w:rsidRPr="005456FE">
        <w:rPr>
          <w:rFonts w:ascii="Arial" w:hAnsi="Arial" w:cs="Arial"/>
        </w:rPr>
        <w:t xml:space="preserve">, which was funded by the founder of a popular </w:t>
      </w:r>
      <w:r w:rsidR="00A64CF5" w:rsidRPr="005456FE">
        <w:rPr>
          <w:rFonts w:ascii="Arial" w:hAnsi="Arial" w:cs="Arial"/>
        </w:rPr>
        <w:t>restaurant chain</w:t>
      </w:r>
      <w:r w:rsidRPr="005456FE">
        <w:rPr>
          <w:rFonts w:ascii="Arial" w:hAnsi="Arial" w:cs="Arial"/>
        </w:rPr>
        <w:t xml:space="preserve"> (Leon), organisations are interested and willing to spend money to address issues with food and hunger (GOV.UK, 2022). Another recommendation is that the UK Government should consider partnering with local councils to offer a similar initiative to Free School Meals but for adults. This is because there are more than double the </w:t>
      </w:r>
      <w:r w:rsidR="00A64CF5" w:rsidRPr="005456FE">
        <w:rPr>
          <w:rFonts w:ascii="Arial" w:hAnsi="Arial" w:cs="Arial"/>
        </w:rPr>
        <w:t>number</w:t>
      </w:r>
      <w:r w:rsidRPr="005456FE">
        <w:rPr>
          <w:rFonts w:ascii="Arial" w:hAnsi="Arial" w:cs="Arial"/>
        </w:rPr>
        <w:t xml:space="preserve"> of adults experiencing food insecurity than children</w:t>
      </w:r>
      <w:r w:rsidR="00EF28B5" w:rsidRPr="005456FE">
        <w:rPr>
          <w:rFonts w:ascii="Arial" w:hAnsi="Arial" w:cs="Arial"/>
        </w:rPr>
        <w:t xml:space="preserve"> (10 million compared to 4 million) (Local Government Association, 2023)</w:t>
      </w:r>
      <w:r w:rsidR="00A64CF5" w:rsidRPr="005456FE">
        <w:rPr>
          <w:rFonts w:ascii="Arial" w:hAnsi="Arial" w:cs="Arial"/>
        </w:rPr>
        <w:t xml:space="preserve">. However, </w:t>
      </w:r>
      <w:r w:rsidRPr="005456FE">
        <w:rPr>
          <w:rFonts w:ascii="Arial" w:hAnsi="Arial" w:cs="Arial"/>
        </w:rPr>
        <w:t>there are no</w:t>
      </w:r>
      <w:r w:rsidR="00EF28B5" w:rsidRPr="005456FE">
        <w:rPr>
          <w:rFonts w:ascii="Arial" w:hAnsi="Arial" w:cs="Arial"/>
        </w:rPr>
        <w:t xml:space="preserve"> formal</w:t>
      </w:r>
      <w:r w:rsidRPr="005456FE">
        <w:rPr>
          <w:rFonts w:ascii="Arial" w:hAnsi="Arial" w:cs="Arial"/>
        </w:rPr>
        <w:t xml:space="preserve"> opportunities </w:t>
      </w:r>
      <w:r w:rsidR="00EF28B5" w:rsidRPr="005456FE">
        <w:rPr>
          <w:rFonts w:ascii="Arial" w:hAnsi="Arial" w:cs="Arial"/>
        </w:rPr>
        <w:t xml:space="preserve">for adults to access warm, healthy meals </w:t>
      </w:r>
      <w:proofErr w:type="gramStart"/>
      <w:r w:rsidR="00EF28B5" w:rsidRPr="005456FE">
        <w:rPr>
          <w:rFonts w:ascii="Arial" w:hAnsi="Arial" w:cs="Arial"/>
        </w:rPr>
        <w:t>on a daily basis</w:t>
      </w:r>
      <w:proofErr w:type="gramEnd"/>
      <w:r w:rsidR="00EF28B5" w:rsidRPr="005456FE">
        <w:rPr>
          <w:rFonts w:ascii="Arial" w:hAnsi="Arial" w:cs="Arial"/>
        </w:rPr>
        <w:t xml:space="preserve"> which negatively impacts their health.</w:t>
      </w:r>
    </w:p>
    <w:p w14:paraId="5A270334" w14:textId="77777777" w:rsidR="00174BF9" w:rsidRPr="005456FE" w:rsidRDefault="00174BF9" w:rsidP="005456FE">
      <w:pPr>
        <w:spacing w:line="360" w:lineRule="auto"/>
        <w:rPr>
          <w:rFonts w:ascii="Arial" w:hAnsi="Arial" w:cs="Arial"/>
          <w:b/>
          <w:bCs/>
        </w:rPr>
      </w:pPr>
    </w:p>
    <w:p w14:paraId="53FB7090" w14:textId="70F41DDE" w:rsidR="00174BF9" w:rsidRPr="005456FE" w:rsidRDefault="00174BF9" w:rsidP="005456FE">
      <w:pPr>
        <w:spacing w:line="360" w:lineRule="auto"/>
        <w:jc w:val="center"/>
        <w:rPr>
          <w:rFonts w:ascii="Arial" w:hAnsi="Arial" w:cs="Arial"/>
          <w:b/>
          <w:bCs/>
        </w:rPr>
      </w:pPr>
      <w:r w:rsidRPr="005456FE">
        <w:rPr>
          <w:rFonts w:ascii="Arial" w:hAnsi="Arial" w:cs="Arial"/>
          <w:b/>
          <w:bCs/>
        </w:rPr>
        <w:t>Conclusion</w:t>
      </w:r>
    </w:p>
    <w:p w14:paraId="65FA4552" w14:textId="42709565" w:rsidR="00A64CF5" w:rsidRPr="005456FE" w:rsidRDefault="005F5F3A" w:rsidP="005456FE">
      <w:pPr>
        <w:spacing w:line="360" w:lineRule="auto"/>
        <w:jc w:val="both"/>
        <w:rPr>
          <w:rFonts w:ascii="Arial" w:hAnsi="Arial" w:cs="Arial"/>
        </w:rPr>
      </w:pPr>
      <w:r w:rsidRPr="005456FE">
        <w:rPr>
          <w:rFonts w:ascii="Arial" w:hAnsi="Arial" w:cs="Arial"/>
        </w:rPr>
        <w:t>In conclusion, this report has discussed and critically examined the implementation</w:t>
      </w:r>
      <w:r w:rsidR="00A64CF5" w:rsidRPr="005456FE">
        <w:rPr>
          <w:rFonts w:ascii="Arial" w:hAnsi="Arial" w:cs="Arial"/>
        </w:rPr>
        <w:t xml:space="preserve"> and progress</w:t>
      </w:r>
      <w:r w:rsidRPr="005456FE">
        <w:rPr>
          <w:rFonts w:ascii="Arial" w:hAnsi="Arial" w:cs="Arial"/>
        </w:rPr>
        <w:t xml:space="preserve"> of the United Nation’s </w:t>
      </w:r>
      <w:r w:rsidR="00A64CF5" w:rsidRPr="005456FE">
        <w:rPr>
          <w:rFonts w:ascii="Arial" w:hAnsi="Arial" w:cs="Arial"/>
        </w:rPr>
        <w:t>SDGs</w:t>
      </w:r>
      <w:r w:rsidRPr="005456FE">
        <w:rPr>
          <w:rFonts w:ascii="Arial" w:hAnsi="Arial" w:cs="Arial"/>
        </w:rPr>
        <w:t xml:space="preserve"> within the UK. </w:t>
      </w:r>
      <w:r w:rsidR="00DA11A5" w:rsidRPr="005456FE">
        <w:rPr>
          <w:rFonts w:ascii="Arial" w:hAnsi="Arial" w:cs="Arial"/>
        </w:rPr>
        <w:t xml:space="preserve">From reviewing and analysing the available secondary data, </w:t>
      </w:r>
      <w:proofErr w:type="gramStart"/>
      <w:r w:rsidR="00DA11A5" w:rsidRPr="005456FE">
        <w:rPr>
          <w:rFonts w:ascii="Arial" w:hAnsi="Arial" w:cs="Arial"/>
        </w:rPr>
        <w:t>it is clear that the</w:t>
      </w:r>
      <w:proofErr w:type="gramEnd"/>
      <w:r w:rsidR="00DA11A5" w:rsidRPr="005456FE">
        <w:rPr>
          <w:rFonts w:ascii="Arial" w:hAnsi="Arial" w:cs="Arial"/>
        </w:rPr>
        <w:t xml:space="preserve"> UK Government has not yet successfully </w:t>
      </w:r>
      <w:r w:rsidR="00A64CF5" w:rsidRPr="005456FE">
        <w:rPr>
          <w:rFonts w:ascii="Arial" w:hAnsi="Arial" w:cs="Arial"/>
        </w:rPr>
        <w:t xml:space="preserve">implemented initiatives related to or achieved either of the SDGs (No Poverty and Zero Hunger) explored within this report. Considering the relevance of </w:t>
      </w:r>
      <w:r w:rsidR="00A64CF5" w:rsidRPr="005456FE">
        <w:rPr>
          <w:rFonts w:ascii="Arial" w:hAnsi="Arial" w:cs="Arial"/>
        </w:rPr>
        <w:lastRenderedPageBreak/>
        <w:t>poverty and hunger to health and wellbeing, this means that the UK Government has largely been unsuccessful in promoting sustainable development within the health and social care sector.</w:t>
      </w:r>
    </w:p>
    <w:p w14:paraId="3094D47D" w14:textId="77777777" w:rsidR="00A64CF5" w:rsidRPr="005456FE" w:rsidRDefault="00A64CF5" w:rsidP="005456FE">
      <w:pPr>
        <w:spacing w:line="360" w:lineRule="auto"/>
        <w:jc w:val="both"/>
        <w:rPr>
          <w:rFonts w:ascii="Arial" w:hAnsi="Arial" w:cs="Arial"/>
        </w:rPr>
      </w:pPr>
    </w:p>
    <w:p w14:paraId="674B5974" w14:textId="77777777" w:rsidR="00A64CF5" w:rsidRPr="005456FE" w:rsidRDefault="00DA11A5" w:rsidP="005456FE">
      <w:pPr>
        <w:spacing w:line="360" w:lineRule="auto"/>
        <w:jc w:val="both"/>
        <w:rPr>
          <w:rFonts w:ascii="Arial" w:hAnsi="Arial" w:cs="Arial"/>
        </w:rPr>
      </w:pPr>
      <w:r w:rsidRPr="005456FE">
        <w:rPr>
          <w:rFonts w:ascii="Arial" w:hAnsi="Arial" w:cs="Arial"/>
        </w:rPr>
        <w:t xml:space="preserve">The initiatives that the UK Government have developed to achieve </w:t>
      </w:r>
      <w:r w:rsidR="00A64CF5" w:rsidRPr="005456FE">
        <w:rPr>
          <w:rFonts w:ascii="Arial" w:hAnsi="Arial" w:cs="Arial"/>
        </w:rPr>
        <w:t>the SDGs</w:t>
      </w:r>
      <w:r w:rsidRPr="005456FE">
        <w:rPr>
          <w:rFonts w:ascii="Arial" w:hAnsi="Arial" w:cs="Arial"/>
        </w:rPr>
        <w:t xml:space="preserve"> in theory are extremely beneficial. For example, the initiative to increase the availability and affordability of social housing, if </w:t>
      </w:r>
      <w:proofErr w:type="gramStart"/>
      <w:r w:rsidRPr="005456FE">
        <w:rPr>
          <w:rFonts w:ascii="Arial" w:hAnsi="Arial" w:cs="Arial"/>
        </w:rPr>
        <w:t>actually implemented</w:t>
      </w:r>
      <w:proofErr w:type="gramEnd"/>
      <w:r w:rsidRPr="005456FE">
        <w:rPr>
          <w:rFonts w:ascii="Arial" w:hAnsi="Arial" w:cs="Arial"/>
        </w:rPr>
        <w:t>, would help reduce poverty by reducing people’s housing costs and allowing them to keep more of their income. However,</w:t>
      </w:r>
      <w:r w:rsidR="00A64CF5" w:rsidRPr="005456FE">
        <w:rPr>
          <w:rFonts w:ascii="Arial" w:hAnsi="Arial" w:cs="Arial"/>
        </w:rPr>
        <w:t xml:space="preserve"> these initiatives have severely been limited by their lack of </w:t>
      </w:r>
      <w:proofErr w:type="gramStart"/>
      <w:r w:rsidR="00A64CF5" w:rsidRPr="005456FE">
        <w:rPr>
          <w:rFonts w:ascii="Arial" w:hAnsi="Arial" w:cs="Arial"/>
        </w:rPr>
        <w:t>implementation in reality</w:t>
      </w:r>
      <w:proofErr w:type="gramEnd"/>
      <w:r w:rsidR="00A64CF5" w:rsidRPr="005456FE">
        <w:rPr>
          <w:rFonts w:ascii="Arial" w:hAnsi="Arial" w:cs="Arial"/>
        </w:rPr>
        <w:t xml:space="preserve">. The main challenge affecting the implementation of these initiatives is the lack of funding. </w:t>
      </w:r>
      <w:r w:rsidRPr="005456FE">
        <w:rPr>
          <w:rFonts w:ascii="Arial" w:hAnsi="Arial" w:cs="Arial"/>
        </w:rPr>
        <w:t>Despite their ambition, the UK Government do not have the money to dedicate to these initiatives and the smaller projects that they involve</w:t>
      </w:r>
      <w:r w:rsidR="00A64CF5" w:rsidRPr="005456FE">
        <w:rPr>
          <w:rFonts w:ascii="Arial" w:hAnsi="Arial" w:cs="Arial"/>
        </w:rPr>
        <w:t xml:space="preserve">. This has likely been worsened by </w:t>
      </w:r>
      <w:r w:rsidRPr="005456FE">
        <w:rPr>
          <w:rFonts w:ascii="Arial" w:hAnsi="Arial" w:cs="Arial"/>
        </w:rPr>
        <w:t xml:space="preserve">the financial backlog from the COVID-19 pandemic and the current cost-of-living crisis. </w:t>
      </w:r>
    </w:p>
    <w:p w14:paraId="14F5D18A" w14:textId="77777777" w:rsidR="00A64CF5" w:rsidRPr="005456FE" w:rsidRDefault="00A64CF5" w:rsidP="005456FE">
      <w:pPr>
        <w:spacing w:line="360" w:lineRule="auto"/>
        <w:jc w:val="both"/>
        <w:rPr>
          <w:rFonts w:ascii="Arial" w:hAnsi="Arial" w:cs="Arial"/>
        </w:rPr>
      </w:pPr>
    </w:p>
    <w:p w14:paraId="245FFF7E" w14:textId="64F79A80" w:rsidR="00A64CF5" w:rsidRPr="005456FE" w:rsidRDefault="00DA11A5" w:rsidP="005456FE">
      <w:pPr>
        <w:spacing w:line="360" w:lineRule="auto"/>
        <w:jc w:val="both"/>
        <w:rPr>
          <w:rFonts w:ascii="Arial" w:hAnsi="Arial" w:cs="Arial"/>
        </w:rPr>
      </w:pPr>
      <w:r w:rsidRPr="005456FE">
        <w:rPr>
          <w:rFonts w:ascii="Arial" w:hAnsi="Arial" w:cs="Arial"/>
        </w:rPr>
        <w:t xml:space="preserve">The only initiative that arguably has been successful and is helping the UK </w:t>
      </w:r>
      <w:r w:rsidR="00A64CF5" w:rsidRPr="005456FE">
        <w:rPr>
          <w:rFonts w:ascii="Arial" w:hAnsi="Arial" w:cs="Arial"/>
        </w:rPr>
        <w:t>sustainably development</w:t>
      </w:r>
      <w:r w:rsidRPr="005456FE">
        <w:rPr>
          <w:rFonts w:ascii="Arial" w:hAnsi="Arial" w:cs="Arial"/>
        </w:rPr>
        <w:t xml:space="preserve"> is Free School Meals</w:t>
      </w:r>
      <w:r w:rsidR="00A64CF5" w:rsidRPr="005456FE">
        <w:rPr>
          <w:rFonts w:ascii="Arial" w:hAnsi="Arial" w:cs="Arial"/>
        </w:rPr>
        <w:t xml:space="preserve"> (addressing the SDG of reducing hunger)</w:t>
      </w:r>
      <w:r w:rsidRPr="005456FE">
        <w:rPr>
          <w:rFonts w:ascii="Arial" w:hAnsi="Arial" w:cs="Arial"/>
        </w:rPr>
        <w:t xml:space="preserve">. However, </w:t>
      </w:r>
      <w:r w:rsidR="00A64CF5" w:rsidRPr="005456FE">
        <w:rPr>
          <w:rFonts w:ascii="Arial" w:hAnsi="Arial" w:cs="Arial"/>
        </w:rPr>
        <w:t>this is possibly because</w:t>
      </w:r>
      <w:r w:rsidRPr="005456FE">
        <w:rPr>
          <w:rFonts w:ascii="Arial" w:hAnsi="Arial" w:cs="Arial"/>
        </w:rPr>
        <w:t xml:space="preserve"> </w:t>
      </w:r>
      <w:r w:rsidR="00A64CF5" w:rsidRPr="005456FE">
        <w:rPr>
          <w:rFonts w:ascii="Arial" w:hAnsi="Arial" w:cs="Arial"/>
        </w:rPr>
        <w:t xml:space="preserve">the </w:t>
      </w:r>
      <w:r w:rsidRPr="005456FE">
        <w:rPr>
          <w:rFonts w:ascii="Arial" w:hAnsi="Arial" w:cs="Arial"/>
        </w:rPr>
        <w:t xml:space="preserve">Free School Meals </w:t>
      </w:r>
      <w:r w:rsidR="00A64CF5" w:rsidRPr="005456FE">
        <w:rPr>
          <w:rFonts w:ascii="Arial" w:hAnsi="Arial" w:cs="Arial"/>
        </w:rPr>
        <w:t xml:space="preserve">initiative </w:t>
      </w:r>
      <w:r w:rsidRPr="005456FE">
        <w:rPr>
          <w:rFonts w:ascii="Arial" w:hAnsi="Arial" w:cs="Arial"/>
        </w:rPr>
        <w:t xml:space="preserve">had been in place </w:t>
      </w:r>
      <w:r w:rsidR="00A64CF5" w:rsidRPr="005456FE">
        <w:rPr>
          <w:rFonts w:ascii="Arial" w:hAnsi="Arial" w:cs="Arial"/>
        </w:rPr>
        <w:t>long</w:t>
      </w:r>
      <w:r w:rsidRPr="005456FE">
        <w:rPr>
          <w:rFonts w:ascii="Arial" w:hAnsi="Arial" w:cs="Arial"/>
        </w:rPr>
        <w:t xml:space="preserve"> before </w:t>
      </w:r>
      <w:r w:rsidR="00A64CF5" w:rsidRPr="005456FE">
        <w:rPr>
          <w:rFonts w:ascii="Arial" w:hAnsi="Arial" w:cs="Arial"/>
        </w:rPr>
        <w:t>the SDGs</w:t>
      </w:r>
      <w:r w:rsidRPr="005456FE">
        <w:rPr>
          <w:rFonts w:ascii="Arial" w:hAnsi="Arial" w:cs="Arial"/>
        </w:rPr>
        <w:t xml:space="preserve">. Although, </w:t>
      </w:r>
      <w:r w:rsidR="00A64CF5" w:rsidRPr="005456FE">
        <w:rPr>
          <w:rFonts w:ascii="Arial" w:hAnsi="Arial" w:cs="Arial"/>
        </w:rPr>
        <w:t>this</w:t>
      </w:r>
      <w:r w:rsidRPr="005456FE">
        <w:rPr>
          <w:rFonts w:ascii="Arial" w:hAnsi="Arial" w:cs="Arial"/>
        </w:rPr>
        <w:t xml:space="preserve"> initiative shows that the UK Government </w:t>
      </w:r>
      <w:r w:rsidR="00A64CF5" w:rsidRPr="005456FE">
        <w:rPr>
          <w:rFonts w:ascii="Arial" w:hAnsi="Arial" w:cs="Arial"/>
        </w:rPr>
        <w:t xml:space="preserve">do not need to rely on national funding and can seek local funding </w:t>
      </w:r>
      <w:r w:rsidR="00A64CF5" w:rsidRPr="005456FE">
        <w:rPr>
          <w:rFonts w:ascii="Arial" w:hAnsi="Arial" w:cs="Arial"/>
        </w:rPr>
        <w:t>(from organisations and local councils)</w:t>
      </w:r>
      <w:r w:rsidR="00A64CF5" w:rsidRPr="005456FE">
        <w:rPr>
          <w:rFonts w:ascii="Arial" w:hAnsi="Arial" w:cs="Arial"/>
        </w:rPr>
        <w:t xml:space="preserve"> for other SDG-related initiatives.</w:t>
      </w:r>
    </w:p>
    <w:p w14:paraId="17AAA07F" w14:textId="77777777" w:rsidR="00DA11A5" w:rsidRPr="005456FE" w:rsidRDefault="00DA11A5" w:rsidP="005456FE">
      <w:pPr>
        <w:spacing w:line="360" w:lineRule="auto"/>
        <w:jc w:val="both"/>
        <w:rPr>
          <w:rFonts w:ascii="Arial" w:hAnsi="Arial" w:cs="Arial"/>
        </w:rPr>
      </w:pPr>
    </w:p>
    <w:p w14:paraId="689D2590" w14:textId="5A808391" w:rsidR="001B6D1A" w:rsidRPr="005456FE" w:rsidRDefault="001B6D1A" w:rsidP="005456FE">
      <w:pPr>
        <w:spacing w:line="360" w:lineRule="auto"/>
        <w:jc w:val="both"/>
        <w:rPr>
          <w:rFonts w:ascii="Arial" w:hAnsi="Arial" w:cs="Arial"/>
        </w:rPr>
      </w:pPr>
      <w:r w:rsidRPr="005456FE">
        <w:rPr>
          <w:rFonts w:ascii="Arial" w:hAnsi="Arial" w:cs="Arial"/>
        </w:rPr>
        <w:t xml:space="preserve">Based on these findings and conclusions, </w:t>
      </w:r>
      <w:r w:rsidR="004D174A" w:rsidRPr="005456FE">
        <w:rPr>
          <w:rFonts w:ascii="Arial" w:hAnsi="Arial" w:cs="Arial"/>
        </w:rPr>
        <w:t>some</w:t>
      </w:r>
      <w:r w:rsidRPr="005456FE">
        <w:rPr>
          <w:rFonts w:ascii="Arial" w:hAnsi="Arial" w:cs="Arial"/>
        </w:rPr>
        <w:t xml:space="preserve"> recommendations were made to improve the implementation of the UK’s </w:t>
      </w:r>
      <w:r w:rsidR="00C10D33" w:rsidRPr="005456FE">
        <w:rPr>
          <w:rFonts w:ascii="Arial" w:hAnsi="Arial" w:cs="Arial"/>
        </w:rPr>
        <w:t xml:space="preserve">sustainable development initiatives </w:t>
      </w:r>
      <w:r w:rsidR="004D174A" w:rsidRPr="005456FE">
        <w:rPr>
          <w:rFonts w:ascii="Arial" w:hAnsi="Arial" w:cs="Arial"/>
        </w:rPr>
        <w:t>and</w:t>
      </w:r>
      <w:r w:rsidR="00C10D33" w:rsidRPr="005456FE">
        <w:rPr>
          <w:rFonts w:ascii="Arial" w:hAnsi="Arial" w:cs="Arial"/>
        </w:rPr>
        <w:t xml:space="preserve"> ultimately improve health and wellbeing within the population. The most relevant recommendation is that Government initiatives should start by targeting smaller, more vulnerable groups within society and then working more broadly. </w:t>
      </w:r>
      <w:r w:rsidR="004D174A" w:rsidRPr="005456FE">
        <w:rPr>
          <w:rFonts w:ascii="Arial" w:hAnsi="Arial" w:cs="Arial"/>
        </w:rPr>
        <w:t xml:space="preserve">For example, the Universal Credit initiative has shown that the Government struggle, in terms of funding and actual implementation, to target the </w:t>
      </w:r>
      <w:proofErr w:type="gramStart"/>
      <w:r w:rsidR="004D174A" w:rsidRPr="005456FE">
        <w:rPr>
          <w:rFonts w:ascii="Arial" w:hAnsi="Arial" w:cs="Arial"/>
        </w:rPr>
        <w:t>population as a whole</w:t>
      </w:r>
      <w:proofErr w:type="gramEnd"/>
      <w:r w:rsidR="004D174A" w:rsidRPr="005456FE">
        <w:rPr>
          <w:rFonts w:ascii="Arial" w:hAnsi="Arial" w:cs="Arial"/>
        </w:rPr>
        <w:t xml:space="preserve">. </w:t>
      </w:r>
      <w:r w:rsidR="00C10D33" w:rsidRPr="005456FE">
        <w:rPr>
          <w:rFonts w:ascii="Arial" w:hAnsi="Arial" w:cs="Arial"/>
        </w:rPr>
        <w:t xml:space="preserve">Therefore, by first </w:t>
      </w:r>
      <w:r w:rsidR="004D174A" w:rsidRPr="005456FE">
        <w:rPr>
          <w:rFonts w:ascii="Arial" w:hAnsi="Arial" w:cs="Arial"/>
        </w:rPr>
        <w:t>targeting the most vulnerable</w:t>
      </w:r>
      <w:r w:rsidR="00C10D33" w:rsidRPr="005456FE">
        <w:rPr>
          <w:rFonts w:ascii="Arial" w:hAnsi="Arial" w:cs="Arial"/>
        </w:rPr>
        <w:t xml:space="preserve">, the Government can then build on the impact of their </w:t>
      </w:r>
      <w:r w:rsidR="00C10D33" w:rsidRPr="005456FE">
        <w:rPr>
          <w:rFonts w:ascii="Arial" w:hAnsi="Arial" w:cs="Arial"/>
        </w:rPr>
        <w:lastRenderedPageBreak/>
        <w:t xml:space="preserve">initiative and ensure that it </w:t>
      </w:r>
      <w:r w:rsidR="004D174A" w:rsidRPr="005456FE">
        <w:rPr>
          <w:rFonts w:ascii="Arial" w:hAnsi="Arial" w:cs="Arial"/>
        </w:rPr>
        <w:t>eventually</w:t>
      </w:r>
      <w:r w:rsidR="00C10D33" w:rsidRPr="005456FE">
        <w:rPr>
          <w:rFonts w:ascii="Arial" w:hAnsi="Arial" w:cs="Arial"/>
        </w:rPr>
        <w:t xml:space="preserve"> benefits the health and wellbeing of the whole population</w:t>
      </w:r>
      <w:r w:rsidR="004D174A" w:rsidRPr="005456FE">
        <w:rPr>
          <w:rFonts w:ascii="Arial" w:hAnsi="Arial" w:cs="Arial"/>
        </w:rPr>
        <w:t>.</w:t>
      </w:r>
    </w:p>
    <w:p w14:paraId="18C704BC" w14:textId="4B103EF9" w:rsidR="00DA11A5" w:rsidRPr="005456FE" w:rsidRDefault="00DA11A5" w:rsidP="005456FE">
      <w:pPr>
        <w:spacing w:line="360" w:lineRule="auto"/>
        <w:jc w:val="both"/>
        <w:rPr>
          <w:rFonts w:ascii="Arial" w:hAnsi="Arial" w:cs="Arial"/>
        </w:rPr>
      </w:pPr>
    </w:p>
    <w:p w14:paraId="48CA62E8" w14:textId="5D839217" w:rsidR="005456FE" w:rsidRPr="005456FE" w:rsidRDefault="005456FE" w:rsidP="005456FE">
      <w:pPr>
        <w:spacing w:line="360" w:lineRule="auto"/>
        <w:jc w:val="center"/>
        <w:rPr>
          <w:rFonts w:ascii="Arial" w:hAnsi="Arial" w:cs="Arial"/>
          <w:b/>
          <w:bCs/>
        </w:rPr>
      </w:pPr>
      <w:r w:rsidRPr="005456FE">
        <w:rPr>
          <w:rFonts w:ascii="Arial" w:hAnsi="Arial" w:cs="Arial"/>
          <w:b/>
          <w:bCs/>
        </w:rPr>
        <w:t>References</w:t>
      </w:r>
    </w:p>
    <w:p w14:paraId="59F446B9" w14:textId="6868136A" w:rsidR="00D22683" w:rsidRPr="005456FE" w:rsidRDefault="00D22683" w:rsidP="005456FE">
      <w:pPr>
        <w:spacing w:line="360" w:lineRule="auto"/>
        <w:jc w:val="both"/>
        <w:rPr>
          <w:rFonts w:ascii="Arial" w:hAnsi="Arial" w:cs="Arial"/>
        </w:rPr>
      </w:pPr>
      <w:r w:rsidRPr="005456FE">
        <w:rPr>
          <w:rFonts w:ascii="Arial" w:hAnsi="Arial" w:cs="Arial"/>
        </w:rPr>
        <w:t xml:space="preserve">Booth, R. (2023) </w:t>
      </w:r>
      <w:r w:rsidRPr="005456FE">
        <w:rPr>
          <w:rFonts w:ascii="Arial" w:hAnsi="Arial" w:cs="Arial"/>
          <w:i/>
          <w:iCs/>
        </w:rPr>
        <w:t xml:space="preserve">Six times more newly homeless families than new social houses, England data shows. </w:t>
      </w:r>
      <w:r w:rsidRPr="005456FE">
        <w:rPr>
          <w:rFonts w:ascii="Arial" w:hAnsi="Arial" w:cs="Arial"/>
        </w:rPr>
        <w:t xml:space="preserve">The Guardian. Available at: </w:t>
      </w:r>
      <w:hyperlink r:id="rId10" w:history="1">
        <w:r w:rsidRPr="005456FE">
          <w:rPr>
            <w:rStyle w:val="Hyperlink"/>
            <w:rFonts w:ascii="Arial" w:hAnsi="Arial" w:cs="Arial"/>
          </w:rPr>
          <w:t>https://www.theguardian.com/society/2023/nov/30/six-times-more-newly-homeless-families-than-new-social-houses-england-data-shows</w:t>
        </w:r>
      </w:hyperlink>
      <w:r w:rsidRPr="005456FE">
        <w:rPr>
          <w:rFonts w:ascii="Arial" w:hAnsi="Arial" w:cs="Arial"/>
        </w:rPr>
        <w:t xml:space="preserve"> (Accessed: 17 March 2024).</w:t>
      </w:r>
    </w:p>
    <w:p w14:paraId="34419690" w14:textId="77777777" w:rsidR="00D22683" w:rsidRPr="005456FE" w:rsidRDefault="00D22683" w:rsidP="005456FE">
      <w:pPr>
        <w:spacing w:line="360" w:lineRule="auto"/>
        <w:jc w:val="both"/>
        <w:rPr>
          <w:rFonts w:ascii="Arial" w:hAnsi="Arial" w:cs="Arial"/>
        </w:rPr>
      </w:pPr>
    </w:p>
    <w:p w14:paraId="172D7388" w14:textId="38667A04" w:rsidR="00234864" w:rsidRPr="005456FE" w:rsidRDefault="00234864" w:rsidP="005456FE">
      <w:pPr>
        <w:spacing w:line="360" w:lineRule="auto"/>
        <w:jc w:val="both"/>
        <w:rPr>
          <w:rFonts w:ascii="Arial" w:hAnsi="Arial" w:cs="Arial"/>
        </w:rPr>
      </w:pPr>
      <w:proofErr w:type="spellStart"/>
      <w:r w:rsidRPr="005456FE">
        <w:rPr>
          <w:rFonts w:ascii="Arial" w:hAnsi="Arial" w:cs="Arial"/>
        </w:rPr>
        <w:t>Bortes</w:t>
      </w:r>
      <w:proofErr w:type="spellEnd"/>
      <w:r w:rsidRPr="005456FE">
        <w:rPr>
          <w:rFonts w:ascii="Arial" w:hAnsi="Arial" w:cs="Arial"/>
        </w:rPr>
        <w:t xml:space="preserve">, C., </w:t>
      </w:r>
      <w:proofErr w:type="spellStart"/>
      <w:r w:rsidRPr="005456FE">
        <w:rPr>
          <w:rFonts w:ascii="Arial" w:hAnsi="Arial" w:cs="Arial"/>
        </w:rPr>
        <w:t>Strandh</w:t>
      </w:r>
      <w:proofErr w:type="spellEnd"/>
      <w:r w:rsidRPr="005456FE">
        <w:rPr>
          <w:rFonts w:ascii="Arial" w:hAnsi="Arial" w:cs="Arial"/>
        </w:rPr>
        <w:t>, M</w:t>
      </w:r>
      <w:r w:rsidR="00C33354">
        <w:rPr>
          <w:rFonts w:ascii="Arial" w:hAnsi="Arial" w:cs="Arial"/>
        </w:rPr>
        <w:t>.</w:t>
      </w:r>
      <w:r w:rsidRPr="005456FE">
        <w:rPr>
          <w:rFonts w:ascii="Arial" w:hAnsi="Arial" w:cs="Arial"/>
        </w:rPr>
        <w:t xml:space="preserve"> and Nilsson, K. (2019) ‘Sibling Ill Health and Children’s Educational Outcomes’, </w:t>
      </w:r>
      <w:r w:rsidRPr="005456FE">
        <w:rPr>
          <w:rFonts w:ascii="Arial" w:hAnsi="Arial" w:cs="Arial"/>
          <w:i/>
          <w:iCs/>
        </w:rPr>
        <w:t xml:space="preserve">Journal of School Health, </w:t>
      </w:r>
      <w:r w:rsidRPr="005456FE">
        <w:rPr>
          <w:rFonts w:ascii="Arial" w:hAnsi="Arial" w:cs="Arial"/>
        </w:rPr>
        <w:t>90(5), pp. 407-414.</w:t>
      </w:r>
    </w:p>
    <w:p w14:paraId="061EC671" w14:textId="77777777" w:rsidR="00B642A3" w:rsidRPr="005456FE" w:rsidRDefault="00B642A3" w:rsidP="005456FE">
      <w:pPr>
        <w:spacing w:line="360" w:lineRule="auto"/>
        <w:jc w:val="both"/>
        <w:rPr>
          <w:rFonts w:ascii="Arial" w:hAnsi="Arial" w:cs="Arial"/>
        </w:rPr>
      </w:pPr>
    </w:p>
    <w:p w14:paraId="20CA40AD" w14:textId="661B8E54" w:rsidR="00234864" w:rsidRPr="005456FE" w:rsidRDefault="00234864" w:rsidP="005456FE">
      <w:pPr>
        <w:spacing w:line="360" w:lineRule="auto"/>
        <w:jc w:val="both"/>
        <w:rPr>
          <w:rFonts w:ascii="Arial" w:hAnsi="Arial" w:cs="Arial"/>
        </w:rPr>
      </w:pPr>
      <w:r w:rsidRPr="005456FE">
        <w:rPr>
          <w:rFonts w:ascii="Arial" w:hAnsi="Arial" w:cs="Arial"/>
        </w:rPr>
        <w:t xml:space="preserve">Carter, B., </w:t>
      </w:r>
      <w:proofErr w:type="spellStart"/>
      <w:r w:rsidRPr="005456FE">
        <w:rPr>
          <w:rFonts w:ascii="Arial" w:hAnsi="Arial" w:cs="Arial"/>
        </w:rPr>
        <w:t>Danford</w:t>
      </w:r>
      <w:proofErr w:type="spellEnd"/>
      <w:r w:rsidRPr="005456FE">
        <w:rPr>
          <w:rFonts w:ascii="Arial" w:hAnsi="Arial" w:cs="Arial"/>
        </w:rPr>
        <w:t xml:space="preserve">, A., </w:t>
      </w:r>
      <w:proofErr w:type="spellStart"/>
      <w:r w:rsidRPr="005456FE">
        <w:rPr>
          <w:rFonts w:ascii="Arial" w:hAnsi="Arial" w:cs="Arial"/>
        </w:rPr>
        <w:t>Howcroft</w:t>
      </w:r>
      <w:proofErr w:type="spellEnd"/>
      <w:r w:rsidRPr="005456FE">
        <w:rPr>
          <w:rFonts w:ascii="Arial" w:hAnsi="Arial" w:cs="Arial"/>
        </w:rPr>
        <w:t>, D., Richardson, H., Smith, A</w:t>
      </w:r>
      <w:r w:rsidR="00C33354">
        <w:rPr>
          <w:rFonts w:ascii="Arial" w:hAnsi="Arial" w:cs="Arial"/>
        </w:rPr>
        <w:t>.</w:t>
      </w:r>
      <w:r w:rsidRPr="005456FE">
        <w:rPr>
          <w:rFonts w:ascii="Arial" w:hAnsi="Arial" w:cs="Arial"/>
        </w:rPr>
        <w:t xml:space="preserve"> and Taylor, P. (2013) ‘Stressed out of my box: employee experience of lean working and occupational ill-health in clerical work in the UK public sector’, </w:t>
      </w:r>
      <w:r w:rsidRPr="005456FE">
        <w:rPr>
          <w:rFonts w:ascii="Arial" w:hAnsi="Arial" w:cs="Arial"/>
          <w:i/>
          <w:iCs/>
        </w:rPr>
        <w:t xml:space="preserve">British Sociological Association, </w:t>
      </w:r>
      <w:r w:rsidRPr="005456FE">
        <w:rPr>
          <w:rFonts w:ascii="Arial" w:hAnsi="Arial" w:cs="Arial"/>
        </w:rPr>
        <w:t>27(5), pp. 747-767.</w:t>
      </w:r>
    </w:p>
    <w:p w14:paraId="1D8074D2" w14:textId="77777777" w:rsidR="00D22683" w:rsidRPr="005456FE" w:rsidRDefault="00D22683" w:rsidP="005456FE">
      <w:pPr>
        <w:spacing w:line="360" w:lineRule="auto"/>
        <w:jc w:val="both"/>
        <w:rPr>
          <w:rFonts w:ascii="Arial" w:hAnsi="Arial" w:cs="Arial"/>
        </w:rPr>
      </w:pPr>
    </w:p>
    <w:p w14:paraId="1904CB1B" w14:textId="319E49A4" w:rsidR="00D22683" w:rsidRPr="005456FE" w:rsidRDefault="00D22683" w:rsidP="005456FE">
      <w:pPr>
        <w:spacing w:line="360" w:lineRule="auto"/>
        <w:jc w:val="both"/>
        <w:rPr>
          <w:rFonts w:ascii="Arial" w:hAnsi="Arial" w:cs="Arial"/>
        </w:rPr>
      </w:pPr>
      <w:r w:rsidRPr="005456FE">
        <w:rPr>
          <w:rFonts w:ascii="Arial" w:hAnsi="Arial" w:cs="Arial"/>
        </w:rPr>
        <w:t xml:space="preserve">Crisp, R., </w:t>
      </w:r>
      <w:proofErr w:type="spellStart"/>
      <w:r w:rsidRPr="005456FE">
        <w:rPr>
          <w:rFonts w:ascii="Arial" w:hAnsi="Arial" w:cs="Arial"/>
        </w:rPr>
        <w:t>Eadson</w:t>
      </w:r>
      <w:proofErr w:type="spellEnd"/>
      <w:r w:rsidRPr="005456FE">
        <w:rPr>
          <w:rFonts w:ascii="Arial" w:hAnsi="Arial" w:cs="Arial"/>
        </w:rPr>
        <w:t>, W</w:t>
      </w:r>
      <w:r w:rsidR="00C33354">
        <w:rPr>
          <w:rFonts w:ascii="Arial" w:hAnsi="Arial" w:cs="Arial"/>
        </w:rPr>
        <w:t>.</w:t>
      </w:r>
      <w:r w:rsidRPr="005456FE">
        <w:rPr>
          <w:rFonts w:ascii="Arial" w:hAnsi="Arial" w:cs="Arial"/>
        </w:rPr>
        <w:t xml:space="preserve"> and While, A. (2016) </w:t>
      </w:r>
      <w:r w:rsidRPr="005456FE">
        <w:rPr>
          <w:rFonts w:ascii="Arial" w:hAnsi="Arial" w:cs="Arial"/>
          <w:i/>
          <w:iCs/>
        </w:rPr>
        <w:t>Tackling poverty through housing and planning policy in city regions</w:t>
      </w:r>
      <w:r w:rsidRPr="005456FE">
        <w:rPr>
          <w:rFonts w:ascii="Arial" w:hAnsi="Arial" w:cs="Arial"/>
        </w:rPr>
        <w:t xml:space="preserve">. Joseph Rowntree Foundation. Available at: </w:t>
      </w:r>
      <w:hyperlink r:id="rId11" w:history="1">
        <w:r w:rsidRPr="005456FE">
          <w:rPr>
            <w:rStyle w:val="Hyperlink"/>
            <w:rFonts w:ascii="Arial" w:hAnsi="Arial" w:cs="Arial"/>
          </w:rPr>
          <w:t>https://shura.shu.ac.uk/27049/1/tackling-poverty-housing-planning-city-regions.pdf</w:t>
        </w:r>
      </w:hyperlink>
      <w:r w:rsidRPr="005456FE">
        <w:rPr>
          <w:rFonts w:ascii="Arial" w:hAnsi="Arial" w:cs="Arial"/>
        </w:rPr>
        <w:t xml:space="preserve"> (Accessed: 17 March 2024).</w:t>
      </w:r>
    </w:p>
    <w:p w14:paraId="23C47963" w14:textId="77777777" w:rsidR="00D22683" w:rsidRPr="005456FE" w:rsidRDefault="00D22683" w:rsidP="005456FE">
      <w:pPr>
        <w:spacing w:line="360" w:lineRule="auto"/>
        <w:jc w:val="both"/>
        <w:rPr>
          <w:rFonts w:ascii="Arial" w:hAnsi="Arial" w:cs="Arial"/>
        </w:rPr>
      </w:pPr>
    </w:p>
    <w:p w14:paraId="6944BA33" w14:textId="329A1B38" w:rsidR="005A6941" w:rsidRPr="005456FE" w:rsidRDefault="005A6941" w:rsidP="005456FE">
      <w:pPr>
        <w:spacing w:line="360" w:lineRule="auto"/>
        <w:jc w:val="both"/>
        <w:rPr>
          <w:rFonts w:ascii="Arial" w:hAnsi="Arial" w:cs="Arial"/>
        </w:rPr>
      </w:pPr>
      <w:r w:rsidRPr="005456FE">
        <w:rPr>
          <w:rFonts w:ascii="Arial" w:hAnsi="Arial" w:cs="Arial"/>
        </w:rPr>
        <w:t>Department for Education (2023</w:t>
      </w:r>
      <w:r w:rsidR="008E3E59" w:rsidRPr="005456FE">
        <w:rPr>
          <w:rFonts w:ascii="Arial" w:hAnsi="Arial" w:cs="Arial"/>
        </w:rPr>
        <w:t xml:space="preserve">) </w:t>
      </w:r>
      <w:r w:rsidR="008E3E59" w:rsidRPr="005456FE">
        <w:rPr>
          <w:rFonts w:ascii="Arial" w:hAnsi="Arial" w:cs="Arial"/>
          <w:i/>
          <w:iCs/>
        </w:rPr>
        <w:t xml:space="preserve">Free school meals. </w:t>
      </w:r>
      <w:r w:rsidR="008E3E59" w:rsidRPr="005456FE">
        <w:rPr>
          <w:rFonts w:ascii="Arial" w:hAnsi="Arial" w:cs="Arial"/>
        </w:rPr>
        <w:t xml:space="preserve">GOV.UK. Available at: </w:t>
      </w:r>
      <w:hyperlink r:id="rId12" w:history="1">
        <w:r w:rsidR="008E3E59" w:rsidRPr="005456FE">
          <w:rPr>
            <w:rStyle w:val="Hyperlink"/>
            <w:rFonts w:ascii="Arial" w:hAnsi="Arial" w:cs="Arial"/>
          </w:rPr>
          <w:t>https://assets.publishing.service.gov.uk/media/63d92829d3bf7f251e968cdb/Free_school_meals.pdf</w:t>
        </w:r>
      </w:hyperlink>
      <w:r w:rsidR="008E3E59" w:rsidRPr="005456FE">
        <w:rPr>
          <w:rFonts w:ascii="Arial" w:hAnsi="Arial" w:cs="Arial"/>
        </w:rPr>
        <w:t xml:space="preserve"> (Accessed: 20 March 2024).</w:t>
      </w:r>
    </w:p>
    <w:p w14:paraId="284643C7" w14:textId="77777777" w:rsidR="005A6941" w:rsidRPr="005456FE" w:rsidRDefault="005A6941" w:rsidP="005456FE">
      <w:pPr>
        <w:spacing w:line="360" w:lineRule="auto"/>
        <w:jc w:val="both"/>
        <w:rPr>
          <w:rFonts w:ascii="Arial" w:hAnsi="Arial" w:cs="Arial"/>
        </w:rPr>
      </w:pPr>
    </w:p>
    <w:p w14:paraId="090094AC" w14:textId="72A65C26" w:rsidR="00335A78" w:rsidRPr="005456FE" w:rsidRDefault="00335A78" w:rsidP="005456FE">
      <w:pPr>
        <w:spacing w:line="360" w:lineRule="auto"/>
        <w:jc w:val="both"/>
        <w:rPr>
          <w:rFonts w:ascii="Arial" w:hAnsi="Arial" w:cs="Arial"/>
        </w:rPr>
      </w:pPr>
      <w:r w:rsidRPr="005456FE">
        <w:rPr>
          <w:rFonts w:ascii="Arial" w:hAnsi="Arial" w:cs="Arial"/>
        </w:rPr>
        <w:t xml:space="preserve">Department of Health (2013) Health and Wellbeing. [Online] Available at:  </w:t>
      </w:r>
      <w:hyperlink r:id="rId13" w:history="1">
        <w:r w:rsidRPr="005456FE">
          <w:rPr>
            <w:rStyle w:val="Hyperlink"/>
            <w:rFonts w:ascii="Arial" w:hAnsi="Arial" w:cs="Arial"/>
          </w:rPr>
          <w:t>https://www.gov.uk/government/publications/wellbeing-and-health</w:t>
        </w:r>
      </w:hyperlink>
      <w:r w:rsidRPr="005456FE">
        <w:rPr>
          <w:rFonts w:ascii="Arial" w:hAnsi="Arial" w:cs="Arial"/>
        </w:rPr>
        <w:t xml:space="preserve"> (Accessed: 15 March 2024)</w:t>
      </w:r>
      <w:r w:rsidR="00234864" w:rsidRPr="005456FE">
        <w:rPr>
          <w:rFonts w:ascii="Arial" w:hAnsi="Arial" w:cs="Arial"/>
        </w:rPr>
        <w:t>.</w:t>
      </w:r>
    </w:p>
    <w:p w14:paraId="3135E861" w14:textId="77777777" w:rsidR="00234864" w:rsidRPr="005456FE" w:rsidRDefault="00234864" w:rsidP="005456FE">
      <w:pPr>
        <w:spacing w:line="360" w:lineRule="auto"/>
        <w:jc w:val="both"/>
        <w:rPr>
          <w:rFonts w:ascii="Arial" w:hAnsi="Arial" w:cs="Arial"/>
        </w:rPr>
      </w:pPr>
    </w:p>
    <w:p w14:paraId="4D20BC2B" w14:textId="5AFA048F" w:rsidR="00234864" w:rsidRPr="005456FE" w:rsidRDefault="00234864" w:rsidP="005456FE">
      <w:pPr>
        <w:spacing w:line="360" w:lineRule="auto"/>
        <w:jc w:val="both"/>
        <w:rPr>
          <w:rFonts w:ascii="Arial" w:hAnsi="Arial" w:cs="Arial"/>
        </w:rPr>
      </w:pPr>
      <w:r w:rsidRPr="005456FE">
        <w:rPr>
          <w:rFonts w:ascii="Arial" w:hAnsi="Arial" w:cs="Arial"/>
        </w:rPr>
        <w:t xml:space="preserve">Duran, D.C., </w:t>
      </w:r>
      <w:proofErr w:type="spellStart"/>
      <w:r w:rsidRPr="005456FE">
        <w:rPr>
          <w:rFonts w:ascii="Arial" w:hAnsi="Arial" w:cs="Arial"/>
        </w:rPr>
        <w:t>Artene</w:t>
      </w:r>
      <w:proofErr w:type="spellEnd"/>
      <w:r w:rsidRPr="005456FE">
        <w:rPr>
          <w:rFonts w:ascii="Arial" w:hAnsi="Arial" w:cs="Arial"/>
        </w:rPr>
        <w:t xml:space="preserve">, A., </w:t>
      </w:r>
      <w:proofErr w:type="spellStart"/>
      <w:r w:rsidRPr="005456FE">
        <w:rPr>
          <w:rFonts w:ascii="Arial" w:hAnsi="Arial" w:cs="Arial"/>
        </w:rPr>
        <w:t>Gogan</w:t>
      </w:r>
      <w:proofErr w:type="spellEnd"/>
      <w:r w:rsidRPr="005456FE">
        <w:rPr>
          <w:rFonts w:ascii="Arial" w:hAnsi="Arial" w:cs="Arial"/>
        </w:rPr>
        <w:t>, L.M</w:t>
      </w:r>
      <w:r w:rsidR="00C33354">
        <w:rPr>
          <w:rFonts w:ascii="Arial" w:hAnsi="Arial" w:cs="Arial"/>
        </w:rPr>
        <w:t>.</w:t>
      </w:r>
      <w:r w:rsidRPr="005456FE">
        <w:rPr>
          <w:rFonts w:ascii="Arial" w:hAnsi="Arial" w:cs="Arial"/>
        </w:rPr>
        <w:t xml:space="preserve"> and Duran, V. (2015) ‘The Objectives of Sustainable Development – Ways to Achieve Welfare’, </w:t>
      </w:r>
      <w:r w:rsidRPr="005456FE">
        <w:rPr>
          <w:rFonts w:ascii="Arial" w:hAnsi="Arial" w:cs="Arial"/>
          <w:i/>
          <w:iCs/>
        </w:rPr>
        <w:t xml:space="preserve">Procedia Economics and Finance, </w:t>
      </w:r>
      <w:r w:rsidRPr="005456FE">
        <w:rPr>
          <w:rFonts w:ascii="Arial" w:hAnsi="Arial" w:cs="Arial"/>
        </w:rPr>
        <w:t>26(1), pp. 812-817.</w:t>
      </w:r>
    </w:p>
    <w:p w14:paraId="0BF11435" w14:textId="73D7A49D" w:rsidR="00234864" w:rsidRPr="005456FE" w:rsidRDefault="00234864" w:rsidP="005456FE">
      <w:pPr>
        <w:spacing w:line="360" w:lineRule="auto"/>
        <w:jc w:val="both"/>
        <w:rPr>
          <w:rFonts w:ascii="Arial" w:hAnsi="Arial" w:cs="Arial"/>
        </w:rPr>
      </w:pPr>
    </w:p>
    <w:p w14:paraId="3FE54851" w14:textId="448DCE85" w:rsidR="00D22683" w:rsidRPr="005456FE" w:rsidRDefault="00D22683" w:rsidP="005456FE">
      <w:pPr>
        <w:spacing w:line="360" w:lineRule="auto"/>
        <w:jc w:val="both"/>
        <w:rPr>
          <w:rFonts w:ascii="Arial" w:hAnsi="Arial" w:cs="Arial"/>
        </w:rPr>
      </w:pPr>
      <w:r w:rsidRPr="005456FE">
        <w:rPr>
          <w:rFonts w:ascii="Arial" w:hAnsi="Arial" w:cs="Arial"/>
        </w:rPr>
        <w:t>Fazel, S., Geddes, J.R</w:t>
      </w:r>
      <w:r w:rsidR="00C33354">
        <w:rPr>
          <w:rFonts w:ascii="Arial" w:hAnsi="Arial" w:cs="Arial"/>
        </w:rPr>
        <w:t>.</w:t>
      </w:r>
      <w:r w:rsidRPr="005456FE">
        <w:rPr>
          <w:rFonts w:ascii="Arial" w:hAnsi="Arial" w:cs="Arial"/>
        </w:rPr>
        <w:t xml:space="preserve"> and </w:t>
      </w:r>
      <w:proofErr w:type="spellStart"/>
      <w:r w:rsidRPr="005456FE">
        <w:rPr>
          <w:rFonts w:ascii="Arial" w:hAnsi="Arial" w:cs="Arial"/>
        </w:rPr>
        <w:t>Kushel</w:t>
      </w:r>
      <w:proofErr w:type="spellEnd"/>
      <w:r w:rsidRPr="005456FE">
        <w:rPr>
          <w:rFonts w:ascii="Arial" w:hAnsi="Arial" w:cs="Arial"/>
        </w:rPr>
        <w:t>, M. (2015) ‘The health of homeless people in high-income countries: descriptive epidemiology, health consequences, and clinical and policy recommendations</w:t>
      </w:r>
      <w:r w:rsidR="005A6941" w:rsidRPr="005456FE">
        <w:rPr>
          <w:rFonts w:ascii="Arial" w:hAnsi="Arial" w:cs="Arial"/>
        </w:rPr>
        <w:t xml:space="preserve">’, </w:t>
      </w:r>
      <w:r w:rsidRPr="005456FE">
        <w:rPr>
          <w:rFonts w:ascii="Arial" w:hAnsi="Arial" w:cs="Arial"/>
          <w:i/>
          <w:iCs/>
        </w:rPr>
        <w:t>The L</w:t>
      </w:r>
      <w:r w:rsidR="005A6941" w:rsidRPr="005456FE">
        <w:rPr>
          <w:rFonts w:ascii="Arial" w:hAnsi="Arial" w:cs="Arial"/>
          <w:i/>
          <w:iCs/>
        </w:rPr>
        <w:t xml:space="preserve">ancet, </w:t>
      </w:r>
      <w:r w:rsidR="005A6941" w:rsidRPr="005456FE">
        <w:rPr>
          <w:rFonts w:ascii="Arial" w:hAnsi="Arial" w:cs="Arial"/>
        </w:rPr>
        <w:t>384(9953), pp. 1529-1540.</w:t>
      </w:r>
    </w:p>
    <w:p w14:paraId="6BC395B7" w14:textId="77777777" w:rsidR="00D22683" w:rsidRPr="005456FE" w:rsidRDefault="00D22683" w:rsidP="005456FE">
      <w:pPr>
        <w:spacing w:line="360" w:lineRule="auto"/>
        <w:jc w:val="both"/>
        <w:rPr>
          <w:rFonts w:ascii="Arial" w:hAnsi="Arial" w:cs="Arial"/>
        </w:rPr>
      </w:pPr>
    </w:p>
    <w:p w14:paraId="2E2F503B" w14:textId="50594EF0" w:rsidR="00A14720" w:rsidRPr="005456FE" w:rsidRDefault="00A14720" w:rsidP="005456FE">
      <w:pPr>
        <w:spacing w:line="360" w:lineRule="auto"/>
        <w:jc w:val="both"/>
        <w:rPr>
          <w:rFonts w:ascii="Arial" w:hAnsi="Arial" w:cs="Arial"/>
        </w:rPr>
      </w:pPr>
      <w:r w:rsidRPr="005456FE">
        <w:rPr>
          <w:rFonts w:ascii="Arial" w:hAnsi="Arial" w:cs="Arial"/>
        </w:rPr>
        <w:t xml:space="preserve">Francis-Devine, B. (2023) </w:t>
      </w:r>
      <w:r w:rsidRPr="005456FE">
        <w:rPr>
          <w:rFonts w:ascii="Arial" w:hAnsi="Arial" w:cs="Arial"/>
          <w:i/>
          <w:iCs/>
        </w:rPr>
        <w:t>Poverty in the UK: statistics</w:t>
      </w:r>
      <w:r w:rsidRPr="005456FE">
        <w:rPr>
          <w:rFonts w:ascii="Arial" w:hAnsi="Arial" w:cs="Arial"/>
        </w:rPr>
        <w:t xml:space="preserve">. UK Parliament. Available at: </w:t>
      </w:r>
      <w:hyperlink r:id="rId14" w:history="1">
        <w:r w:rsidRPr="005456FE">
          <w:rPr>
            <w:rStyle w:val="Hyperlink"/>
            <w:rFonts w:ascii="Arial" w:hAnsi="Arial" w:cs="Arial"/>
          </w:rPr>
          <w:t>https://commonslibrary.parliament.uk/research-briefings/sn07096/</w:t>
        </w:r>
      </w:hyperlink>
      <w:r w:rsidRPr="005456FE">
        <w:rPr>
          <w:rFonts w:ascii="Arial" w:hAnsi="Arial" w:cs="Arial"/>
        </w:rPr>
        <w:t xml:space="preserve"> (Accessed: 17 March 2024).</w:t>
      </w:r>
    </w:p>
    <w:p w14:paraId="756A6B0A" w14:textId="77777777" w:rsidR="00D22683" w:rsidRPr="005456FE" w:rsidRDefault="00D22683" w:rsidP="005456FE">
      <w:pPr>
        <w:spacing w:line="360" w:lineRule="auto"/>
        <w:jc w:val="both"/>
        <w:rPr>
          <w:rFonts w:ascii="Arial" w:hAnsi="Arial" w:cs="Arial"/>
        </w:rPr>
      </w:pPr>
    </w:p>
    <w:p w14:paraId="260B867E" w14:textId="6437D2F3" w:rsidR="005A6941" w:rsidRPr="005456FE" w:rsidRDefault="005A6941" w:rsidP="005456FE">
      <w:pPr>
        <w:spacing w:line="360" w:lineRule="auto"/>
        <w:jc w:val="both"/>
        <w:rPr>
          <w:rFonts w:ascii="Arial" w:hAnsi="Arial" w:cs="Arial"/>
        </w:rPr>
      </w:pPr>
      <w:r w:rsidRPr="005456FE">
        <w:rPr>
          <w:rFonts w:ascii="Arial" w:hAnsi="Arial" w:cs="Arial"/>
        </w:rPr>
        <w:t xml:space="preserve">Francis-Devine, B., </w:t>
      </w:r>
      <w:proofErr w:type="spellStart"/>
      <w:r w:rsidRPr="005456FE">
        <w:rPr>
          <w:rFonts w:ascii="Arial" w:hAnsi="Arial" w:cs="Arial"/>
        </w:rPr>
        <w:t>Danechi</w:t>
      </w:r>
      <w:proofErr w:type="spellEnd"/>
      <w:r w:rsidRPr="005456FE">
        <w:rPr>
          <w:rFonts w:ascii="Arial" w:hAnsi="Arial" w:cs="Arial"/>
        </w:rPr>
        <w:t>, S</w:t>
      </w:r>
      <w:r w:rsidR="00C33354">
        <w:rPr>
          <w:rFonts w:ascii="Arial" w:hAnsi="Arial" w:cs="Arial"/>
        </w:rPr>
        <w:t>.</w:t>
      </w:r>
      <w:r w:rsidRPr="005456FE">
        <w:rPr>
          <w:rFonts w:ascii="Arial" w:hAnsi="Arial" w:cs="Arial"/>
        </w:rPr>
        <w:t xml:space="preserve"> and Malik, X. (2023) </w:t>
      </w:r>
      <w:r w:rsidRPr="005456FE">
        <w:rPr>
          <w:rFonts w:ascii="Arial" w:hAnsi="Arial" w:cs="Arial"/>
          <w:i/>
          <w:iCs/>
        </w:rPr>
        <w:t xml:space="preserve">Food poverty: Households, food banks and free school meals. </w:t>
      </w:r>
      <w:r w:rsidRPr="005456FE">
        <w:rPr>
          <w:rFonts w:ascii="Arial" w:hAnsi="Arial" w:cs="Arial"/>
        </w:rPr>
        <w:t xml:space="preserve">UK Parliament. Available at: </w:t>
      </w:r>
      <w:hyperlink r:id="rId15" w:history="1">
        <w:r w:rsidRPr="005456FE">
          <w:rPr>
            <w:rStyle w:val="Hyperlink"/>
            <w:rFonts w:ascii="Arial" w:hAnsi="Arial" w:cs="Arial"/>
          </w:rPr>
          <w:t>https://commonslibrary.parliament.uk/research-briefings/cbp-9209/</w:t>
        </w:r>
      </w:hyperlink>
      <w:r w:rsidRPr="005456FE">
        <w:rPr>
          <w:rFonts w:ascii="Arial" w:hAnsi="Arial" w:cs="Arial"/>
        </w:rPr>
        <w:t xml:space="preserve"> (Accessed: 20 March 2024).</w:t>
      </w:r>
    </w:p>
    <w:p w14:paraId="03F1FA09" w14:textId="77777777" w:rsidR="005A6941" w:rsidRPr="005456FE" w:rsidRDefault="005A6941" w:rsidP="005456FE">
      <w:pPr>
        <w:spacing w:line="360" w:lineRule="auto"/>
        <w:jc w:val="both"/>
        <w:rPr>
          <w:rFonts w:ascii="Arial" w:hAnsi="Arial" w:cs="Arial"/>
        </w:rPr>
      </w:pPr>
    </w:p>
    <w:p w14:paraId="2D4EE6A4" w14:textId="65116B56" w:rsidR="005A6941" w:rsidRPr="005456FE" w:rsidRDefault="005A6941" w:rsidP="005456FE">
      <w:pPr>
        <w:spacing w:line="360" w:lineRule="auto"/>
        <w:jc w:val="both"/>
        <w:rPr>
          <w:rFonts w:ascii="Arial" w:hAnsi="Arial" w:cs="Arial"/>
        </w:rPr>
      </w:pPr>
      <w:r w:rsidRPr="005456FE">
        <w:rPr>
          <w:rFonts w:ascii="Arial" w:hAnsi="Arial" w:cs="Arial"/>
        </w:rPr>
        <w:t>Garnham, L., Rolfe, S., Anderson, I., Seaman, P., Godwin, J</w:t>
      </w:r>
      <w:r w:rsidR="00C33354">
        <w:rPr>
          <w:rFonts w:ascii="Arial" w:hAnsi="Arial" w:cs="Arial"/>
        </w:rPr>
        <w:t>.</w:t>
      </w:r>
      <w:r w:rsidRPr="005456FE">
        <w:rPr>
          <w:rFonts w:ascii="Arial" w:hAnsi="Arial" w:cs="Arial"/>
        </w:rPr>
        <w:t xml:space="preserve"> and Donaldson, C. (2022) ‘Intervening in the cycle of poverty, poor housing and poor health: the role of housing providers in enhancing tenants’ mental wellbeing’, </w:t>
      </w:r>
      <w:r w:rsidRPr="005456FE">
        <w:rPr>
          <w:rFonts w:ascii="Arial" w:hAnsi="Arial" w:cs="Arial"/>
          <w:i/>
          <w:iCs/>
        </w:rPr>
        <w:t xml:space="preserve">Journal of Housing and the Built Environment, </w:t>
      </w:r>
      <w:r w:rsidRPr="005456FE">
        <w:rPr>
          <w:rFonts w:ascii="Arial" w:hAnsi="Arial" w:cs="Arial"/>
        </w:rPr>
        <w:t>37(1), pp. 1-21.</w:t>
      </w:r>
    </w:p>
    <w:p w14:paraId="6FD569DF" w14:textId="77777777" w:rsidR="005A6941" w:rsidRPr="005456FE" w:rsidRDefault="005A6941" w:rsidP="005456FE">
      <w:pPr>
        <w:spacing w:line="360" w:lineRule="auto"/>
        <w:jc w:val="both"/>
        <w:rPr>
          <w:rFonts w:ascii="Arial" w:hAnsi="Arial" w:cs="Arial"/>
        </w:rPr>
      </w:pPr>
    </w:p>
    <w:p w14:paraId="41952209" w14:textId="3B503307" w:rsidR="00A14720" w:rsidRPr="005456FE" w:rsidRDefault="00A14720" w:rsidP="005456FE">
      <w:pPr>
        <w:spacing w:line="360" w:lineRule="auto"/>
        <w:jc w:val="both"/>
        <w:rPr>
          <w:rFonts w:ascii="Arial" w:hAnsi="Arial" w:cs="Arial"/>
        </w:rPr>
      </w:pPr>
      <w:r w:rsidRPr="005456FE">
        <w:rPr>
          <w:rFonts w:ascii="Arial" w:hAnsi="Arial" w:cs="Arial"/>
        </w:rPr>
        <w:t xml:space="preserve">Glastonbury, E. (2021) </w:t>
      </w:r>
      <w:r w:rsidRPr="005456FE">
        <w:rPr>
          <w:rFonts w:ascii="Arial" w:hAnsi="Arial" w:cs="Arial"/>
          <w:i/>
          <w:iCs/>
        </w:rPr>
        <w:t>Leaving no one behind – a review of who has been most affected by the coronavirus pandemic in the UK: December 2021</w:t>
      </w:r>
      <w:r w:rsidRPr="005456FE">
        <w:rPr>
          <w:rFonts w:ascii="Arial" w:hAnsi="Arial" w:cs="Arial"/>
        </w:rPr>
        <w:t xml:space="preserve">. Office for National Statistics. Available at: </w:t>
      </w:r>
      <w:hyperlink r:id="rId16" w:history="1">
        <w:r w:rsidRPr="005456FE">
          <w:rPr>
            <w:rStyle w:val="Hyperlink"/>
            <w:rFonts w:ascii="Arial" w:hAnsi="Arial" w:cs="Arial"/>
          </w:rPr>
          <w:t>https://www.ons.gov.uk/economy/environmentalaccounts/articles/leavingnoonebehindareviewofwhohasbeenmostaffectedbythecoronaviruspandemicintheuk/december2021</w:t>
        </w:r>
      </w:hyperlink>
      <w:r w:rsidRPr="005456FE">
        <w:rPr>
          <w:rFonts w:ascii="Arial" w:hAnsi="Arial" w:cs="Arial"/>
        </w:rPr>
        <w:t xml:space="preserve"> (Accessed: 15 March 2024).</w:t>
      </w:r>
    </w:p>
    <w:p w14:paraId="382EF164" w14:textId="77777777" w:rsidR="00A14720" w:rsidRPr="005456FE" w:rsidRDefault="00A14720" w:rsidP="005456FE">
      <w:pPr>
        <w:spacing w:line="360" w:lineRule="auto"/>
        <w:jc w:val="both"/>
        <w:rPr>
          <w:rFonts w:ascii="Arial" w:hAnsi="Arial" w:cs="Arial"/>
        </w:rPr>
      </w:pPr>
    </w:p>
    <w:p w14:paraId="3EE70DE5" w14:textId="5FAC093C" w:rsidR="005A6941" w:rsidRPr="005456FE" w:rsidRDefault="005A6941" w:rsidP="005456FE">
      <w:pPr>
        <w:spacing w:line="360" w:lineRule="auto"/>
        <w:jc w:val="both"/>
        <w:rPr>
          <w:rFonts w:ascii="Arial" w:hAnsi="Arial" w:cs="Arial"/>
        </w:rPr>
      </w:pPr>
      <w:r w:rsidRPr="005456FE">
        <w:rPr>
          <w:rFonts w:ascii="Arial" w:hAnsi="Arial" w:cs="Arial"/>
        </w:rPr>
        <w:t xml:space="preserve">Goodman, S., Armendariz, G.C., </w:t>
      </w:r>
      <w:proofErr w:type="spellStart"/>
      <w:r w:rsidRPr="005456FE">
        <w:rPr>
          <w:rFonts w:ascii="Arial" w:hAnsi="Arial" w:cs="Arial"/>
        </w:rPr>
        <w:t>Corkum</w:t>
      </w:r>
      <w:proofErr w:type="spellEnd"/>
      <w:r w:rsidRPr="005456FE">
        <w:rPr>
          <w:rFonts w:ascii="Arial" w:hAnsi="Arial" w:cs="Arial"/>
        </w:rPr>
        <w:t xml:space="preserve">, A., Arellano, L., Jauregui, A., Keeble, M., Marshall, J., Sacks, G., Thrasher, J.F., </w:t>
      </w:r>
      <w:proofErr w:type="spellStart"/>
      <w:r w:rsidRPr="005456FE">
        <w:rPr>
          <w:rFonts w:ascii="Arial" w:hAnsi="Arial" w:cs="Arial"/>
        </w:rPr>
        <w:t>Vanderlee</w:t>
      </w:r>
      <w:proofErr w:type="spellEnd"/>
      <w:r w:rsidRPr="005456FE">
        <w:rPr>
          <w:rFonts w:ascii="Arial" w:hAnsi="Arial" w:cs="Arial"/>
        </w:rPr>
        <w:t>, L., White, C.M</w:t>
      </w:r>
      <w:r w:rsidR="00C33354">
        <w:rPr>
          <w:rFonts w:ascii="Arial" w:hAnsi="Arial" w:cs="Arial"/>
        </w:rPr>
        <w:t>.</w:t>
      </w:r>
      <w:r w:rsidRPr="005456FE">
        <w:rPr>
          <w:rFonts w:ascii="Arial" w:hAnsi="Arial" w:cs="Arial"/>
        </w:rPr>
        <w:t xml:space="preserve"> and Hammond, D. (2021) ‘Recall of government healthy eating campaigns by consumers in five countries’, </w:t>
      </w:r>
      <w:r w:rsidRPr="005456FE">
        <w:rPr>
          <w:rFonts w:ascii="Arial" w:hAnsi="Arial" w:cs="Arial"/>
          <w:i/>
          <w:iCs/>
        </w:rPr>
        <w:t xml:space="preserve">Public Health Nutrition, </w:t>
      </w:r>
      <w:r w:rsidRPr="005456FE">
        <w:rPr>
          <w:rFonts w:ascii="Arial" w:hAnsi="Arial" w:cs="Arial"/>
        </w:rPr>
        <w:t>24(13), pp. 3986-4000.</w:t>
      </w:r>
    </w:p>
    <w:p w14:paraId="043C84DD" w14:textId="77777777" w:rsidR="008E3E59" w:rsidRPr="005456FE" w:rsidRDefault="008E3E59" w:rsidP="005456FE">
      <w:pPr>
        <w:spacing w:line="360" w:lineRule="auto"/>
        <w:jc w:val="both"/>
        <w:rPr>
          <w:rFonts w:ascii="Arial" w:hAnsi="Arial" w:cs="Arial"/>
        </w:rPr>
      </w:pPr>
    </w:p>
    <w:p w14:paraId="463C8AF5" w14:textId="2159E56F" w:rsidR="008E3E59" w:rsidRPr="005456FE" w:rsidRDefault="008E3E59" w:rsidP="005456FE">
      <w:pPr>
        <w:spacing w:line="360" w:lineRule="auto"/>
        <w:jc w:val="both"/>
        <w:rPr>
          <w:rFonts w:ascii="Arial" w:hAnsi="Arial" w:cs="Arial"/>
        </w:rPr>
      </w:pPr>
      <w:r w:rsidRPr="005456FE">
        <w:rPr>
          <w:rFonts w:ascii="Arial" w:hAnsi="Arial" w:cs="Arial"/>
        </w:rPr>
        <w:t xml:space="preserve">GOV.UK (2024) </w:t>
      </w:r>
      <w:r w:rsidRPr="005456FE">
        <w:rPr>
          <w:rFonts w:ascii="Arial" w:hAnsi="Arial" w:cs="Arial"/>
          <w:i/>
          <w:iCs/>
        </w:rPr>
        <w:t xml:space="preserve">National school breakfast club programme. </w:t>
      </w:r>
      <w:r w:rsidRPr="005456FE">
        <w:rPr>
          <w:rFonts w:ascii="Arial" w:hAnsi="Arial" w:cs="Arial"/>
        </w:rPr>
        <w:t xml:space="preserve">GOV.UK. Available at: </w:t>
      </w:r>
      <w:hyperlink r:id="rId17" w:history="1">
        <w:r w:rsidRPr="005456FE">
          <w:rPr>
            <w:rStyle w:val="Hyperlink"/>
            <w:rFonts w:ascii="Arial" w:hAnsi="Arial" w:cs="Arial"/>
          </w:rPr>
          <w:t>https://www.gov.uk/guidance/national-school-breakfast-club-programme</w:t>
        </w:r>
      </w:hyperlink>
      <w:r w:rsidRPr="005456FE">
        <w:rPr>
          <w:rFonts w:ascii="Arial" w:hAnsi="Arial" w:cs="Arial"/>
        </w:rPr>
        <w:t xml:space="preserve"> (Accessed: 20 March 2024).</w:t>
      </w:r>
    </w:p>
    <w:p w14:paraId="25082A6D" w14:textId="77777777" w:rsidR="005A6941" w:rsidRPr="005456FE" w:rsidRDefault="005A6941" w:rsidP="005456FE">
      <w:pPr>
        <w:spacing w:line="360" w:lineRule="auto"/>
        <w:jc w:val="both"/>
        <w:rPr>
          <w:rFonts w:ascii="Arial" w:hAnsi="Arial" w:cs="Arial"/>
        </w:rPr>
      </w:pPr>
    </w:p>
    <w:p w14:paraId="0E4615F4" w14:textId="78CE1052" w:rsidR="00D22683" w:rsidRPr="005456FE" w:rsidRDefault="00D22683" w:rsidP="005456FE">
      <w:pPr>
        <w:spacing w:line="360" w:lineRule="auto"/>
        <w:jc w:val="both"/>
        <w:rPr>
          <w:rFonts w:ascii="Arial" w:hAnsi="Arial" w:cs="Arial"/>
        </w:rPr>
      </w:pPr>
      <w:r w:rsidRPr="005456FE">
        <w:rPr>
          <w:rFonts w:ascii="Arial" w:hAnsi="Arial" w:cs="Arial"/>
        </w:rPr>
        <w:t xml:space="preserve">GOV.UK (2024) </w:t>
      </w:r>
      <w:r w:rsidRPr="005456FE">
        <w:rPr>
          <w:rFonts w:ascii="Arial" w:hAnsi="Arial" w:cs="Arial"/>
          <w:i/>
          <w:iCs/>
        </w:rPr>
        <w:t>£3 billion affordable housing boost to deliver 20,000 new homes</w:t>
      </w:r>
      <w:r w:rsidRPr="005456FE">
        <w:rPr>
          <w:rFonts w:ascii="Arial" w:hAnsi="Arial" w:cs="Arial"/>
        </w:rPr>
        <w:t xml:space="preserve">. GOV.UK. Available at: </w:t>
      </w:r>
      <w:hyperlink r:id="rId18" w:history="1">
        <w:r w:rsidRPr="005456FE">
          <w:rPr>
            <w:rStyle w:val="Hyperlink"/>
            <w:rFonts w:ascii="Arial" w:hAnsi="Arial" w:cs="Arial"/>
          </w:rPr>
          <w:t>https://www.gov.uk/government/news/3-billion-affordable-housing-boost-to-deliver-20000-new-homes</w:t>
        </w:r>
      </w:hyperlink>
      <w:r w:rsidRPr="005456FE">
        <w:rPr>
          <w:rFonts w:ascii="Arial" w:hAnsi="Arial" w:cs="Arial"/>
        </w:rPr>
        <w:t xml:space="preserve"> (Accessed: 17 March 2024).</w:t>
      </w:r>
    </w:p>
    <w:p w14:paraId="6A8236F7" w14:textId="77777777" w:rsidR="00D22683" w:rsidRPr="005456FE" w:rsidRDefault="00D22683" w:rsidP="005456FE">
      <w:pPr>
        <w:spacing w:line="360" w:lineRule="auto"/>
        <w:jc w:val="both"/>
        <w:rPr>
          <w:rFonts w:ascii="Arial" w:hAnsi="Arial" w:cs="Arial"/>
        </w:rPr>
      </w:pPr>
    </w:p>
    <w:p w14:paraId="43FFA4F5" w14:textId="04F4F2C3" w:rsidR="00234864" w:rsidRPr="005456FE" w:rsidRDefault="00234864" w:rsidP="005456FE">
      <w:pPr>
        <w:spacing w:line="360" w:lineRule="auto"/>
        <w:jc w:val="both"/>
        <w:rPr>
          <w:rStyle w:val="Hyperlink"/>
          <w:rFonts w:ascii="Arial" w:hAnsi="Arial" w:cs="Arial"/>
        </w:rPr>
      </w:pPr>
      <w:r w:rsidRPr="005456FE">
        <w:rPr>
          <w:rFonts w:ascii="Arial" w:hAnsi="Arial" w:cs="Arial"/>
        </w:rPr>
        <w:t xml:space="preserve">GOV.UK (2023) </w:t>
      </w:r>
      <w:r w:rsidRPr="005456FE">
        <w:rPr>
          <w:rFonts w:ascii="Arial" w:hAnsi="Arial" w:cs="Arial"/>
          <w:i/>
          <w:iCs/>
        </w:rPr>
        <w:t xml:space="preserve">Care and support statutory guidance. </w:t>
      </w:r>
      <w:r w:rsidRPr="005456FE">
        <w:rPr>
          <w:rFonts w:ascii="Arial" w:hAnsi="Arial" w:cs="Arial"/>
        </w:rPr>
        <w:t xml:space="preserve">GOV.UK. Available at: </w:t>
      </w:r>
      <w:hyperlink r:id="rId19" w:history="1">
        <w:r w:rsidRPr="005456FE">
          <w:rPr>
            <w:rStyle w:val="Hyperlink"/>
            <w:rFonts w:ascii="Arial" w:hAnsi="Arial" w:cs="Arial"/>
          </w:rPr>
          <w:t>https://www.gov.uk/government/publications/care-act-statutory-guidance/care-and-support-statutory-guidance</w:t>
        </w:r>
      </w:hyperlink>
      <w:r w:rsidRPr="005456FE">
        <w:rPr>
          <w:rFonts w:ascii="Arial" w:hAnsi="Arial" w:cs="Arial"/>
        </w:rPr>
        <w:t xml:space="preserve"> (Accessed: 15 March 2024).</w:t>
      </w:r>
    </w:p>
    <w:p w14:paraId="07121533" w14:textId="77777777" w:rsidR="00234864" w:rsidRPr="005456FE" w:rsidRDefault="00234864" w:rsidP="005456FE">
      <w:pPr>
        <w:spacing w:line="360" w:lineRule="auto"/>
        <w:jc w:val="both"/>
        <w:rPr>
          <w:rStyle w:val="Hyperlink"/>
          <w:rFonts w:ascii="Arial" w:hAnsi="Arial" w:cs="Arial"/>
        </w:rPr>
      </w:pPr>
    </w:p>
    <w:p w14:paraId="4C8EFA93" w14:textId="67944406" w:rsidR="00A14720" w:rsidRPr="005456FE" w:rsidRDefault="00A14720" w:rsidP="005456FE">
      <w:pPr>
        <w:spacing w:line="360" w:lineRule="auto"/>
        <w:jc w:val="both"/>
        <w:rPr>
          <w:rStyle w:val="Hyperlink"/>
          <w:rFonts w:ascii="Arial" w:hAnsi="Arial" w:cs="Arial"/>
          <w:color w:val="auto"/>
          <w:u w:val="none"/>
        </w:rPr>
      </w:pPr>
      <w:r w:rsidRPr="005456FE">
        <w:rPr>
          <w:rStyle w:val="Hyperlink"/>
          <w:rFonts w:ascii="Arial" w:hAnsi="Arial" w:cs="Arial"/>
          <w:color w:val="auto"/>
          <w:u w:val="none"/>
        </w:rPr>
        <w:t xml:space="preserve">GOV.UK (2023) </w:t>
      </w:r>
      <w:r w:rsidRPr="005456FE">
        <w:rPr>
          <w:rStyle w:val="Hyperlink"/>
          <w:rFonts w:ascii="Arial" w:hAnsi="Arial" w:cs="Arial"/>
          <w:i/>
          <w:iCs/>
          <w:color w:val="auto"/>
          <w:u w:val="none"/>
        </w:rPr>
        <w:t xml:space="preserve">Households below average income (HBAI) statistics. </w:t>
      </w:r>
      <w:r w:rsidRPr="005456FE">
        <w:rPr>
          <w:rStyle w:val="Hyperlink"/>
          <w:rFonts w:ascii="Arial" w:hAnsi="Arial" w:cs="Arial"/>
          <w:color w:val="auto"/>
          <w:u w:val="none"/>
        </w:rPr>
        <w:t xml:space="preserve">GOV.UK. Available at: </w:t>
      </w:r>
      <w:hyperlink r:id="rId20" w:history="1">
        <w:r w:rsidRPr="005456FE">
          <w:rPr>
            <w:rStyle w:val="Hyperlink"/>
            <w:rFonts w:ascii="Arial" w:hAnsi="Arial" w:cs="Arial"/>
          </w:rPr>
          <w:t>https://www.gov.u</w:t>
        </w:r>
        <w:r w:rsidRPr="005456FE">
          <w:rPr>
            <w:rStyle w:val="Hyperlink"/>
            <w:rFonts w:ascii="Arial" w:hAnsi="Arial" w:cs="Arial"/>
          </w:rPr>
          <w:t>k</w:t>
        </w:r>
        <w:r w:rsidRPr="005456FE">
          <w:rPr>
            <w:rStyle w:val="Hyperlink"/>
            <w:rFonts w:ascii="Arial" w:hAnsi="Arial" w:cs="Arial"/>
          </w:rPr>
          <w:t>/government/collections/households-below-average-income-hbai--2</w:t>
        </w:r>
      </w:hyperlink>
      <w:r w:rsidRPr="005456FE">
        <w:rPr>
          <w:rStyle w:val="Hyperlink"/>
          <w:rFonts w:ascii="Arial" w:hAnsi="Arial" w:cs="Arial"/>
          <w:color w:val="auto"/>
          <w:u w:val="none"/>
        </w:rPr>
        <w:t xml:space="preserve"> (Accessed: 17 March 2024).</w:t>
      </w:r>
    </w:p>
    <w:p w14:paraId="5867F343" w14:textId="77777777" w:rsidR="00D22683" w:rsidRPr="005456FE" w:rsidRDefault="00D22683" w:rsidP="005456FE">
      <w:pPr>
        <w:spacing w:line="360" w:lineRule="auto"/>
        <w:jc w:val="both"/>
        <w:rPr>
          <w:rStyle w:val="Hyperlink"/>
          <w:rFonts w:ascii="Arial" w:hAnsi="Arial" w:cs="Arial"/>
          <w:color w:val="auto"/>
          <w:u w:val="none"/>
        </w:rPr>
      </w:pPr>
    </w:p>
    <w:p w14:paraId="4E7207AC" w14:textId="314061DF" w:rsidR="00D22683" w:rsidRPr="005456FE" w:rsidRDefault="00D22683" w:rsidP="005456FE">
      <w:pPr>
        <w:spacing w:line="360" w:lineRule="auto"/>
        <w:jc w:val="both"/>
        <w:rPr>
          <w:rStyle w:val="Hyperlink"/>
          <w:rFonts w:ascii="Arial" w:hAnsi="Arial" w:cs="Arial"/>
          <w:color w:val="auto"/>
          <w:u w:val="none"/>
        </w:rPr>
      </w:pPr>
      <w:r w:rsidRPr="005456FE">
        <w:rPr>
          <w:rStyle w:val="Hyperlink"/>
          <w:rFonts w:ascii="Arial" w:hAnsi="Arial" w:cs="Arial"/>
          <w:color w:val="auto"/>
          <w:u w:val="none"/>
        </w:rPr>
        <w:t xml:space="preserve">GOV.UK (2023) </w:t>
      </w:r>
      <w:r w:rsidRPr="005456FE">
        <w:rPr>
          <w:rStyle w:val="Hyperlink"/>
          <w:rFonts w:ascii="Arial" w:hAnsi="Arial" w:cs="Arial"/>
          <w:i/>
          <w:iCs/>
          <w:color w:val="auto"/>
          <w:u w:val="none"/>
        </w:rPr>
        <w:t xml:space="preserve">Universal Credit: 29 April 2013 to 13 July 2023. </w:t>
      </w:r>
      <w:r w:rsidRPr="005456FE">
        <w:rPr>
          <w:rStyle w:val="Hyperlink"/>
          <w:rFonts w:ascii="Arial" w:hAnsi="Arial" w:cs="Arial"/>
          <w:color w:val="auto"/>
          <w:u w:val="none"/>
        </w:rPr>
        <w:t xml:space="preserve">GOV.UK. Available at: </w:t>
      </w:r>
      <w:hyperlink r:id="rId21" w:history="1">
        <w:r w:rsidRPr="005456FE">
          <w:rPr>
            <w:rStyle w:val="Hyperlink"/>
            <w:rFonts w:ascii="Arial" w:hAnsi="Arial" w:cs="Arial"/>
          </w:rPr>
          <w:t>https://www.gov.uk/government/statistics/universal-credit-statistics-29-april-2013-to-13-july-2023/universal-credit-29-april-2013-to-13-july-2023</w:t>
        </w:r>
      </w:hyperlink>
      <w:r w:rsidRPr="005456FE">
        <w:rPr>
          <w:rStyle w:val="Hyperlink"/>
          <w:rFonts w:ascii="Arial" w:hAnsi="Arial" w:cs="Arial"/>
          <w:color w:val="auto"/>
          <w:u w:val="none"/>
        </w:rPr>
        <w:t xml:space="preserve"> (Accessed: 1</w:t>
      </w:r>
      <w:r w:rsidR="00C33354">
        <w:rPr>
          <w:rStyle w:val="Hyperlink"/>
          <w:rFonts w:ascii="Arial" w:hAnsi="Arial" w:cs="Arial"/>
          <w:color w:val="auto"/>
          <w:u w:val="none"/>
        </w:rPr>
        <w:t xml:space="preserve">7 </w:t>
      </w:r>
      <w:r w:rsidRPr="005456FE">
        <w:rPr>
          <w:rStyle w:val="Hyperlink"/>
          <w:rFonts w:ascii="Arial" w:hAnsi="Arial" w:cs="Arial"/>
          <w:color w:val="auto"/>
          <w:u w:val="none"/>
        </w:rPr>
        <w:t>March 2024).</w:t>
      </w:r>
    </w:p>
    <w:p w14:paraId="634F6A2C" w14:textId="77777777" w:rsidR="00D22683" w:rsidRPr="005456FE" w:rsidRDefault="00D22683" w:rsidP="005456FE">
      <w:pPr>
        <w:spacing w:line="360" w:lineRule="auto"/>
        <w:jc w:val="both"/>
        <w:rPr>
          <w:rStyle w:val="Hyperlink"/>
          <w:rFonts w:ascii="Arial" w:hAnsi="Arial" w:cs="Arial"/>
          <w:color w:val="auto"/>
          <w:u w:val="none"/>
        </w:rPr>
      </w:pPr>
    </w:p>
    <w:p w14:paraId="1BE409B9" w14:textId="05CA6A0C" w:rsidR="005A6941" w:rsidRPr="005456FE" w:rsidRDefault="005A6941" w:rsidP="005456FE">
      <w:pPr>
        <w:spacing w:line="360" w:lineRule="auto"/>
        <w:jc w:val="both"/>
        <w:rPr>
          <w:rStyle w:val="Hyperlink"/>
          <w:rFonts w:ascii="Arial" w:hAnsi="Arial" w:cs="Arial"/>
          <w:color w:val="auto"/>
          <w:u w:val="none"/>
        </w:rPr>
      </w:pPr>
      <w:r w:rsidRPr="005456FE">
        <w:rPr>
          <w:rStyle w:val="Hyperlink"/>
          <w:rFonts w:ascii="Arial" w:hAnsi="Arial" w:cs="Arial"/>
          <w:color w:val="auto"/>
          <w:u w:val="none"/>
        </w:rPr>
        <w:lastRenderedPageBreak/>
        <w:t xml:space="preserve">GOV.UK (2022) </w:t>
      </w:r>
      <w:r w:rsidRPr="005456FE">
        <w:rPr>
          <w:rStyle w:val="Hyperlink"/>
          <w:rFonts w:ascii="Arial" w:hAnsi="Arial" w:cs="Arial"/>
          <w:i/>
          <w:iCs/>
          <w:color w:val="auto"/>
          <w:u w:val="none"/>
        </w:rPr>
        <w:t>Government food strategy</w:t>
      </w:r>
      <w:r w:rsidRPr="005456FE">
        <w:rPr>
          <w:rStyle w:val="Hyperlink"/>
          <w:rFonts w:ascii="Arial" w:hAnsi="Arial" w:cs="Arial"/>
          <w:color w:val="auto"/>
          <w:u w:val="none"/>
        </w:rPr>
        <w:t xml:space="preserve">. GOV.UK. Available at: </w:t>
      </w:r>
      <w:hyperlink r:id="rId22" w:history="1">
        <w:r w:rsidRPr="005456FE">
          <w:rPr>
            <w:rStyle w:val="Hyperlink"/>
            <w:rFonts w:ascii="Arial" w:hAnsi="Arial" w:cs="Arial"/>
          </w:rPr>
          <w:t>https://www.gov.uk/government/publications/government-food-strategy/government-food-strategy#executive-summary</w:t>
        </w:r>
      </w:hyperlink>
      <w:r w:rsidRPr="005456FE">
        <w:rPr>
          <w:rStyle w:val="Hyperlink"/>
          <w:rFonts w:ascii="Arial" w:hAnsi="Arial" w:cs="Arial"/>
          <w:color w:val="auto"/>
          <w:u w:val="none"/>
        </w:rPr>
        <w:t xml:space="preserve"> (Accessed: 20</w:t>
      </w:r>
      <w:r w:rsidR="00C33354">
        <w:rPr>
          <w:rStyle w:val="Hyperlink"/>
          <w:rFonts w:ascii="Arial" w:hAnsi="Arial" w:cs="Arial"/>
          <w:color w:val="auto"/>
          <w:u w:val="none"/>
          <w:vertAlign w:val="superscript"/>
        </w:rPr>
        <w:t xml:space="preserve"> </w:t>
      </w:r>
      <w:r w:rsidRPr="005456FE">
        <w:rPr>
          <w:rStyle w:val="Hyperlink"/>
          <w:rFonts w:ascii="Arial" w:hAnsi="Arial" w:cs="Arial"/>
          <w:color w:val="auto"/>
          <w:u w:val="none"/>
        </w:rPr>
        <w:t xml:space="preserve"> March 2024).</w:t>
      </w:r>
    </w:p>
    <w:p w14:paraId="737F765C" w14:textId="77777777" w:rsidR="005A6941" w:rsidRPr="005456FE" w:rsidRDefault="005A6941" w:rsidP="005456FE">
      <w:pPr>
        <w:spacing w:line="360" w:lineRule="auto"/>
        <w:jc w:val="both"/>
        <w:rPr>
          <w:rStyle w:val="Hyperlink"/>
          <w:rFonts w:ascii="Arial" w:hAnsi="Arial" w:cs="Arial"/>
          <w:color w:val="auto"/>
          <w:u w:val="none"/>
        </w:rPr>
      </w:pPr>
    </w:p>
    <w:p w14:paraId="078735D5" w14:textId="10B1E8E9" w:rsidR="00D22683" w:rsidRPr="005456FE" w:rsidRDefault="00D22683" w:rsidP="005456FE">
      <w:pPr>
        <w:spacing w:line="360" w:lineRule="auto"/>
        <w:jc w:val="both"/>
        <w:rPr>
          <w:rStyle w:val="Hyperlink"/>
          <w:rFonts w:ascii="Arial" w:hAnsi="Arial" w:cs="Arial"/>
          <w:color w:val="auto"/>
          <w:u w:val="none"/>
        </w:rPr>
      </w:pPr>
      <w:r w:rsidRPr="005456FE">
        <w:rPr>
          <w:rStyle w:val="Hyperlink"/>
          <w:rFonts w:ascii="Arial" w:hAnsi="Arial" w:cs="Arial"/>
          <w:color w:val="auto"/>
          <w:u w:val="none"/>
        </w:rPr>
        <w:t xml:space="preserve">GOV.UK (2022) </w:t>
      </w:r>
      <w:r w:rsidRPr="005456FE">
        <w:rPr>
          <w:rStyle w:val="Hyperlink"/>
          <w:rFonts w:ascii="Arial" w:hAnsi="Arial" w:cs="Arial"/>
          <w:i/>
          <w:iCs/>
          <w:color w:val="auto"/>
          <w:u w:val="none"/>
        </w:rPr>
        <w:t xml:space="preserve">Universal Credit. </w:t>
      </w:r>
      <w:r w:rsidRPr="005456FE">
        <w:rPr>
          <w:rStyle w:val="Hyperlink"/>
          <w:rFonts w:ascii="Arial" w:hAnsi="Arial" w:cs="Arial"/>
          <w:color w:val="auto"/>
          <w:u w:val="none"/>
        </w:rPr>
        <w:t xml:space="preserve">GOV.UK. Available at: </w:t>
      </w:r>
      <w:hyperlink r:id="rId23" w:history="1">
        <w:r w:rsidRPr="005456FE">
          <w:rPr>
            <w:rStyle w:val="Hyperlink"/>
            <w:rFonts w:ascii="Arial" w:hAnsi="Arial" w:cs="Arial"/>
          </w:rPr>
          <w:t>https://www.gov.uk/universal-credit/what-youll-get</w:t>
        </w:r>
      </w:hyperlink>
      <w:r w:rsidRPr="005456FE">
        <w:rPr>
          <w:rStyle w:val="Hyperlink"/>
          <w:rFonts w:ascii="Arial" w:hAnsi="Arial" w:cs="Arial"/>
          <w:color w:val="auto"/>
          <w:u w:val="none"/>
        </w:rPr>
        <w:t xml:space="preserve"> (Accessed: 17 March 2024).</w:t>
      </w:r>
    </w:p>
    <w:p w14:paraId="579CC4EF" w14:textId="77777777" w:rsidR="00A14720" w:rsidRPr="005456FE" w:rsidRDefault="00A14720" w:rsidP="005456FE">
      <w:pPr>
        <w:spacing w:line="360" w:lineRule="auto"/>
        <w:jc w:val="both"/>
        <w:rPr>
          <w:rStyle w:val="Hyperlink"/>
          <w:rFonts w:ascii="Arial" w:hAnsi="Arial" w:cs="Arial"/>
        </w:rPr>
      </w:pPr>
    </w:p>
    <w:p w14:paraId="054C2333" w14:textId="79916882" w:rsidR="00B642A3" w:rsidRPr="005456FE" w:rsidRDefault="00B642A3" w:rsidP="005456FE">
      <w:pPr>
        <w:spacing w:line="360" w:lineRule="auto"/>
        <w:jc w:val="both"/>
        <w:rPr>
          <w:rStyle w:val="Hyperlink"/>
          <w:rFonts w:ascii="Arial" w:hAnsi="Arial" w:cs="Arial"/>
          <w:color w:val="auto"/>
          <w:u w:val="none"/>
        </w:rPr>
      </w:pPr>
      <w:r w:rsidRPr="005456FE">
        <w:rPr>
          <w:rStyle w:val="Hyperlink"/>
          <w:rFonts w:ascii="Arial" w:hAnsi="Arial" w:cs="Arial"/>
          <w:color w:val="auto"/>
          <w:u w:val="none"/>
        </w:rPr>
        <w:t xml:space="preserve">GOV.UK (2021) </w:t>
      </w:r>
      <w:r w:rsidRPr="005456FE">
        <w:rPr>
          <w:rStyle w:val="Hyperlink"/>
          <w:rFonts w:ascii="Arial" w:hAnsi="Arial" w:cs="Arial"/>
          <w:i/>
          <w:iCs/>
          <w:color w:val="auto"/>
          <w:u w:val="none"/>
        </w:rPr>
        <w:t xml:space="preserve">Implementing the Sustainable Development Goals. </w:t>
      </w:r>
      <w:r w:rsidRPr="005456FE">
        <w:rPr>
          <w:rStyle w:val="Hyperlink"/>
          <w:rFonts w:ascii="Arial" w:hAnsi="Arial" w:cs="Arial"/>
          <w:color w:val="auto"/>
          <w:u w:val="none"/>
        </w:rPr>
        <w:t xml:space="preserve">GOV.UK. Available at: </w:t>
      </w:r>
      <w:hyperlink r:id="rId24" w:history="1">
        <w:r w:rsidRPr="005456FE">
          <w:rPr>
            <w:rStyle w:val="Hyperlink"/>
            <w:rFonts w:ascii="Arial" w:hAnsi="Arial" w:cs="Arial"/>
          </w:rPr>
          <w:t>https://www.gov.uk/government/publications/implementing-the-sustainable-development-goals/implementing-the-sustainable-development-goals--2</w:t>
        </w:r>
      </w:hyperlink>
      <w:r w:rsidRPr="005456FE">
        <w:rPr>
          <w:rStyle w:val="Hyperlink"/>
          <w:rFonts w:ascii="Arial" w:hAnsi="Arial" w:cs="Arial"/>
          <w:color w:val="auto"/>
          <w:u w:val="none"/>
        </w:rPr>
        <w:t xml:space="preserve"> (Accessed: 15</w:t>
      </w:r>
      <w:r w:rsidR="00C33354">
        <w:rPr>
          <w:rStyle w:val="Hyperlink"/>
          <w:rFonts w:ascii="Arial" w:hAnsi="Arial" w:cs="Arial"/>
          <w:color w:val="auto"/>
          <w:u w:val="none"/>
          <w:vertAlign w:val="superscript"/>
        </w:rPr>
        <w:t xml:space="preserve"> </w:t>
      </w:r>
      <w:r w:rsidRPr="005456FE">
        <w:rPr>
          <w:rStyle w:val="Hyperlink"/>
          <w:rFonts w:ascii="Arial" w:hAnsi="Arial" w:cs="Arial"/>
          <w:color w:val="auto"/>
          <w:u w:val="none"/>
        </w:rPr>
        <w:t>March 2024).</w:t>
      </w:r>
    </w:p>
    <w:p w14:paraId="466D5796" w14:textId="77777777" w:rsidR="00D22683" w:rsidRPr="005456FE" w:rsidRDefault="00D22683" w:rsidP="005456FE">
      <w:pPr>
        <w:spacing w:line="360" w:lineRule="auto"/>
        <w:jc w:val="both"/>
        <w:rPr>
          <w:rStyle w:val="Hyperlink"/>
          <w:rFonts w:ascii="Arial" w:hAnsi="Arial" w:cs="Arial"/>
          <w:color w:val="auto"/>
          <w:u w:val="none"/>
        </w:rPr>
      </w:pPr>
    </w:p>
    <w:p w14:paraId="65ECA8BE" w14:textId="3FC95662" w:rsidR="005A6941" w:rsidRPr="005456FE" w:rsidRDefault="005A6941" w:rsidP="005456FE">
      <w:pPr>
        <w:spacing w:line="360" w:lineRule="auto"/>
        <w:jc w:val="both"/>
        <w:rPr>
          <w:rStyle w:val="Hyperlink"/>
          <w:rFonts w:ascii="Arial" w:hAnsi="Arial" w:cs="Arial"/>
          <w:color w:val="auto"/>
          <w:u w:val="none"/>
        </w:rPr>
      </w:pPr>
      <w:r w:rsidRPr="005456FE">
        <w:rPr>
          <w:rStyle w:val="Hyperlink"/>
          <w:rFonts w:ascii="Arial" w:hAnsi="Arial" w:cs="Arial"/>
          <w:color w:val="auto"/>
          <w:u w:val="none"/>
        </w:rPr>
        <w:t xml:space="preserve">GOV.UK (2021) </w:t>
      </w:r>
      <w:r w:rsidRPr="005456FE">
        <w:rPr>
          <w:rStyle w:val="Hyperlink"/>
          <w:rFonts w:ascii="Arial" w:hAnsi="Arial" w:cs="Arial"/>
          <w:i/>
          <w:iCs/>
          <w:color w:val="auto"/>
          <w:u w:val="none"/>
        </w:rPr>
        <w:t xml:space="preserve">National food strategy for England. </w:t>
      </w:r>
      <w:r w:rsidRPr="005456FE">
        <w:rPr>
          <w:rStyle w:val="Hyperlink"/>
          <w:rFonts w:ascii="Arial" w:hAnsi="Arial" w:cs="Arial"/>
          <w:color w:val="auto"/>
          <w:u w:val="none"/>
        </w:rPr>
        <w:t xml:space="preserve">GOV.UK. Available at: </w:t>
      </w:r>
      <w:hyperlink r:id="rId25" w:history="1">
        <w:r w:rsidRPr="005456FE">
          <w:rPr>
            <w:rStyle w:val="Hyperlink"/>
            <w:rFonts w:ascii="Arial" w:hAnsi="Arial" w:cs="Arial"/>
          </w:rPr>
          <w:t>https://www.gov.uk/government/publications/national-food-strategy-for-england</w:t>
        </w:r>
      </w:hyperlink>
      <w:r w:rsidRPr="005456FE">
        <w:rPr>
          <w:rStyle w:val="Hyperlink"/>
          <w:rFonts w:ascii="Arial" w:hAnsi="Arial" w:cs="Arial"/>
          <w:color w:val="auto"/>
          <w:u w:val="none"/>
        </w:rPr>
        <w:t xml:space="preserve"> (Accessed: 20</w:t>
      </w:r>
      <w:r w:rsidR="00C33354">
        <w:rPr>
          <w:rStyle w:val="Hyperlink"/>
          <w:rFonts w:ascii="Arial" w:hAnsi="Arial" w:cs="Arial"/>
          <w:color w:val="auto"/>
          <w:u w:val="none"/>
          <w:vertAlign w:val="superscript"/>
        </w:rPr>
        <w:t xml:space="preserve"> </w:t>
      </w:r>
      <w:r w:rsidRPr="005456FE">
        <w:rPr>
          <w:rStyle w:val="Hyperlink"/>
          <w:rFonts w:ascii="Arial" w:hAnsi="Arial" w:cs="Arial"/>
          <w:color w:val="auto"/>
          <w:u w:val="none"/>
        </w:rPr>
        <w:t xml:space="preserve">March 2024). </w:t>
      </w:r>
    </w:p>
    <w:p w14:paraId="36B82DF8" w14:textId="77777777" w:rsidR="005A6941" w:rsidRPr="005456FE" w:rsidRDefault="005A6941" w:rsidP="005456FE">
      <w:pPr>
        <w:spacing w:line="360" w:lineRule="auto"/>
        <w:jc w:val="both"/>
        <w:rPr>
          <w:rStyle w:val="Hyperlink"/>
          <w:rFonts w:ascii="Arial" w:hAnsi="Arial" w:cs="Arial"/>
          <w:color w:val="auto"/>
          <w:u w:val="none"/>
        </w:rPr>
      </w:pPr>
    </w:p>
    <w:p w14:paraId="21B535FD" w14:textId="568B0941" w:rsidR="00D22683" w:rsidRPr="005456FE" w:rsidRDefault="00D22683" w:rsidP="005456FE">
      <w:pPr>
        <w:spacing w:line="360" w:lineRule="auto"/>
        <w:jc w:val="both"/>
        <w:rPr>
          <w:rStyle w:val="Hyperlink"/>
          <w:rFonts w:ascii="Arial" w:hAnsi="Arial" w:cs="Arial"/>
          <w:color w:val="auto"/>
          <w:u w:val="none"/>
        </w:rPr>
      </w:pPr>
      <w:r w:rsidRPr="005456FE">
        <w:rPr>
          <w:rStyle w:val="Hyperlink"/>
          <w:rFonts w:ascii="Arial" w:hAnsi="Arial" w:cs="Arial"/>
          <w:color w:val="auto"/>
          <w:u w:val="none"/>
        </w:rPr>
        <w:t xml:space="preserve">GOV.UK (2021) </w:t>
      </w:r>
      <w:r w:rsidRPr="005456FE">
        <w:rPr>
          <w:rStyle w:val="Hyperlink"/>
          <w:rFonts w:ascii="Arial" w:hAnsi="Arial" w:cs="Arial"/>
          <w:i/>
          <w:iCs/>
          <w:color w:val="auto"/>
          <w:u w:val="none"/>
        </w:rPr>
        <w:t xml:space="preserve">The charter for social housing residents: social housing white paper. </w:t>
      </w:r>
      <w:r w:rsidRPr="005456FE">
        <w:rPr>
          <w:rStyle w:val="Hyperlink"/>
          <w:rFonts w:ascii="Arial" w:hAnsi="Arial" w:cs="Arial"/>
          <w:color w:val="auto"/>
          <w:u w:val="none"/>
        </w:rPr>
        <w:t xml:space="preserve">GOV.UK. Available at: </w:t>
      </w:r>
      <w:hyperlink r:id="rId26" w:history="1">
        <w:r w:rsidRPr="005456FE">
          <w:rPr>
            <w:rStyle w:val="Hyperlink"/>
            <w:rFonts w:ascii="Arial" w:hAnsi="Arial" w:cs="Arial"/>
          </w:rPr>
          <w:t>https://www.gov.uk/government/publications/the-charter-for-social-housing-residents-social-housing-white-paper/the-charter-for-social-housing-residents-social-housing-white-paper</w:t>
        </w:r>
      </w:hyperlink>
      <w:r w:rsidRPr="005456FE">
        <w:rPr>
          <w:rStyle w:val="Hyperlink"/>
          <w:rFonts w:ascii="Arial" w:hAnsi="Arial" w:cs="Arial"/>
          <w:color w:val="auto"/>
          <w:u w:val="none"/>
        </w:rPr>
        <w:t xml:space="preserve"> (Accessed: 17</w:t>
      </w:r>
      <w:r w:rsidRPr="005456FE">
        <w:rPr>
          <w:rStyle w:val="Hyperlink"/>
          <w:rFonts w:ascii="Arial" w:hAnsi="Arial" w:cs="Arial"/>
          <w:color w:val="auto"/>
          <w:u w:val="none"/>
          <w:vertAlign w:val="superscript"/>
        </w:rPr>
        <w:t>th</w:t>
      </w:r>
      <w:r w:rsidRPr="005456FE">
        <w:rPr>
          <w:rStyle w:val="Hyperlink"/>
          <w:rFonts w:ascii="Arial" w:hAnsi="Arial" w:cs="Arial"/>
          <w:color w:val="auto"/>
          <w:u w:val="none"/>
        </w:rPr>
        <w:t xml:space="preserve"> March 2024).</w:t>
      </w:r>
    </w:p>
    <w:p w14:paraId="6F426C03" w14:textId="77777777" w:rsidR="00B642A3" w:rsidRPr="005456FE" w:rsidRDefault="00B642A3" w:rsidP="005456FE">
      <w:pPr>
        <w:spacing w:line="360" w:lineRule="auto"/>
        <w:jc w:val="both"/>
        <w:rPr>
          <w:rStyle w:val="Hyperlink"/>
          <w:rFonts w:ascii="Arial" w:hAnsi="Arial" w:cs="Arial"/>
        </w:rPr>
      </w:pPr>
    </w:p>
    <w:p w14:paraId="6E317751" w14:textId="6D65A3E2" w:rsidR="00234864" w:rsidRPr="005456FE" w:rsidRDefault="00234864" w:rsidP="005456FE">
      <w:pPr>
        <w:spacing w:line="360" w:lineRule="auto"/>
        <w:jc w:val="both"/>
        <w:rPr>
          <w:rFonts w:ascii="Arial" w:hAnsi="Arial" w:cs="Arial"/>
        </w:rPr>
      </w:pPr>
      <w:r w:rsidRPr="005456FE">
        <w:rPr>
          <w:rStyle w:val="Hyperlink"/>
          <w:rFonts w:ascii="Arial" w:hAnsi="Arial" w:cs="Arial"/>
          <w:color w:val="auto"/>
          <w:u w:val="none"/>
        </w:rPr>
        <w:t xml:space="preserve">GOV.UK (2014) </w:t>
      </w:r>
      <w:r w:rsidRPr="005456FE">
        <w:rPr>
          <w:rStyle w:val="Hyperlink"/>
          <w:rFonts w:ascii="Arial" w:hAnsi="Arial" w:cs="Arial"/>
          <w:i/>
          <w:iCs/>
          <w:color w:val="auto"/>
          <w:u w:val="none"/>
        </w:rPr>
        <w:t xml:space="preserve">Sustainable development strategy for the health and social care system: 2014 to 2020. </w:t>
      </w:r>
      <w:r w:rsidRPr="005456FE">
        <w:rPr>
          <w:rStyle w:val="Hyperlink"/>
          <w:rFonts w:ascii="Arial" w:hAnsi="Arial" w:cs="Arial"/>
          <w:color w:val="auto"/>
          <w:u w:val="none"/>
        </w:rPr>
        <w:t xml:space="preserve">GOV.UK. Available at: </w:t>
      </w:r>
      <w:hyperlink r:id="rId27" w:history="1">
        <w:r w:rsidRPr="005456FE">
          <w:rPr>
            <w:rStyle w:val="Hyperlink"/>
            <w:rFonts w:ascii="Arial" w:hAnsi="Arial" w:cs="Arial"/>
          </w:rPr>
          <w:t>https://www.gov.uk/government/publications/sustainable-development-strategy-for-the-health-and-social-care-system-2014-to-2020</w:t>
        </w:r>
      </w:hyperlink>
      <w:r w:rsidRPr="005456FE">
        <w:rPr>
          <w:rFonts w:ascii="Arial" w:hAnsi="Arial" w:cs="Arial"/>
        </w:rPr>
        <w:t xml:space="preserve"> (Accessed: 15</w:t>
      </w:r>
      <w:r w:rsidR="00C33354">
        <w:rPr>
          <w:rFonts w:ascii="Arial" w:hAnsi="Arial" w:cs="Arial"/>
          <w:vertAlign w:val="superscript"/>
        </w:rPr>
        <w:t xml:space="preserve"> </w:t>
      </w:r>
      <w:r w:rsidRPr="005456FE">
        <w:rPr>
          <w:rFonts w:ascii="Arial" w:hAnsi="Arial" w:cs="Arial"/>
        </w:rPr>
        <w:t>March 2024).</w:t>
      </w:r>
    </w:p>
    <w:p w14:paraId="1FCD3A09" w14:textId="3388EEF5" w:rsidR="00B642A3" w:rsidRPr="005456FE" w:rsidRDefault="00B642A3" w:rsidP="005456FE">
      <w:pPr>
        <w:spacing w:line="360" w:lineRule="auto"/>
        <w:jc w:val="both"/>
        <w:rPr>
          <w:rFonts w:ascii="Arial" w:hAnsi="Arial" w:cs="Arial"/>
          <w:color w:val="467886" w:themeColor="hyperlink"/>
          <w:u w:val="single"/>
        </w:rPr>
      </w:pPr>
    </w:p>
    <w:p w14:paraId="609154E5" w14:textId="676941ED" w:rsidR="00B642A3" w:rsidRPr="005456FE" w:rsidRDefault="00B642A3" w:rsidP="005456FE">
      <w:pPr>
        <w:spacing w:line="360" w:lineRule="auto"/>
        <w:jc w:val="both"/>
        <w:rPr>
          <w:rFonts w:ascii="Arial" w:hAnsi="Arial" w:cs="Arial"/>
        </w:rPr>
      </w:pPr>
      <w:proofErr w:type="spellStart"/>
      <w:r w:rsidRPr="005456FE">
        <w:rPr>
          <w:rFonts w:ascii="Arial" w:hAnsi="Arial" w:cs="Arial"/>
        </w:rPr>
        <w:t>Halkos</w:t>
      </w:r>
      <w:proofErr w:type="spellEnd"/>
      <w:r w:rsidRPr="005456FE">
        <w:rPr>
          <w:rFonts w:ascii="Arial" w:hAnsi="Arial" w:cs="Arial"/>
        </w:rPr>
        <w:t>, G</w:t>
      </w:r>
      <w:r w:rsidR="00C33354">
        <w:rPr>
          <w:rFonts w:ascii="Arial" w:hAnsi="Arial" w:cs="Arial"/>
        </w:rPr>
        <w:t>.</w:t>
      </w:r>
      <w:r w:rsidRPr="005456FE">
        <w:rPr>
          <w:rFonts w:ascii="Arial" w:hAnsi="Arial" w:cs="Arial"/>
        </w:rPr>
        <w:t xml:space="preserve"> and </w:t>
      </w:r>
      <w:proofErr w:type="spellStart"/>
      <w:r w:rsidRPr="005456FE">
        <w:rPr>
          <w:rFonts w:ascii="Arial" w:hAnsi="Arial" w:cs="Arial"/>
        </w:rPr>
        <w:t>Gkampoura</w:t>
      </w:r>
      <w:proofErr w:type="spellEnd"/>
      <w:r w:rsidRPr="005456FE">
        <w:rPr>
          <w:rFonts w:ascii="Arial" w:hAnsi="Arial" w:cs="Arial"/>
        </w:rPr>
        <w:t xml:space="preserve">, E. (2021) ‘Where do we stand on the 17 Sustainable Development Goals? An overview on progress’, </w:t>
      </w:r>
      <w:r w:rsidRPr="005456FE">
        <w:rPr>
          <w:rFonts w:ascii="Arial" w:hAnsi="Arial" w:cs="Arial"/>
          <w:i/>
          <w:iCs/>
        </w:rPr>
        <w:t xml:space="preserve">Economic Analysis and Policy, </w:t>
      </w:r>
      <w:r w:rsidRPr="005456FE">
        <w:rPr>
          <w:rFonts w:ascii="Arial" w:hAnsi="Arial" w:cs="Arial"/>
        </w:rPr>
        <w:t>70(1), pp. 94-122.</w:t>
      </w:r>
    </w:p>
    <w:p w14:paraId="51AB2127" w14:textId="77777777" w:rsidR="00B642A3" w:rsidRPr="005456FE" w:rsidRDefault="00B642A3" w:rsidP="005456FE">
      <w:pPr>
        <w:spacing w:line="360" w:lineRule="auto"/>
        <w:jc w:val="both"/>
        <w:rPr>
          <w:rFonts w:ascii="Arial" w:hAnsi="Arial" w:cs="Arial"/>
          <w:color w:val="467886" w:themeColor="hyperlink"/>
          <w:u w:val="single"/>
        </w:rPr>
      </w:pPr>
    </w:p>
    <w:p w14:paraId="094266D3" w14:textId="125676A7" w:rsidR="005A6941" w:rsidRPr="005456FE" w:rsidRDefault="005A6941" w:rsidP="005456FE">
      <w:pPr>
        <w:spacing w:line="360" w:lineRule="auto"/>
        <w:jc w:val="both"/>
        <w:rPr>
          <w:rFonts w:ascii="Arial" w:hAnsi="Arial" w:cs="Arial"/>
        </w:rPr>
      </w:pPr>
      <w:r w:rsidRPr="005456FE">
        <w:rPr>
          <w:rFonts w:ascii="Arial" w:hAnsi="Arial" w:cs="Arial"/>
        </w:rPr>
        <w:t>Johnstone, A</w:t>
      </w:r>
      <w:r w:rsidR="00C33354">
        <w:rPr>
          <w:rFonts w:ascii="Arial" w:hAnsi="Arial" w:cs="Arial"/>
        </w:rPr>
        <w:t>.</w:t>
      </w:r>
      <w:r w:rsidRPr="005456FE">
        <w:rPr>
          <w:rFonts w:ascii="Arial" w:hAnsi="Arial" w:cs="Arial"/>
        </w:rPr>
        <w:t xml:space="preserve"> and Lonnie, M. (2023) ‘The cost-of-living crisis is feeding the paradox of obesity and food insecurities in the UK’, </w:t>
      </w:r>
      <w:r w:rsidRPr="005456FE">
        <w:rPr>
          <w:rFonts w:ascii="Arial" w:hAnsi="Arial" w:cs="Arial"/>
          <w:i/>
          <w:iCs/>
        </w:rPr>
        <w:t xml:space="preserve">Obesity (Silver Spring), </w:t>
      </w:r>
      <w:r w:rsidRPr="005456FE">
        <w:rPr>
          <w:rFonts w:ascii="Arial" w:hAnsi="Arial" w:cs="Arial"/>
        </w:rPr>
        <w:t>31(6), pp. 1461-1462.</w:t>
      </w:r>
    </w:p>
    <w:p w14:paraId="728B4660" w14:textId="77777777" w:rsidR="005A6941" w:rsidRPr="005456FE" w:rsidRDefault="005A6941" w:rsidP="005456FE">
      <w:pPr>
        <w:spacing w:line="360" w:lineRule="auto"/>
        <w:jc w:val="both"/>
        <w:rPr>
          <w:rFonts w:ascii="Arial" w:hAnsi="Arial" w:cs="Arial"/>
          <w:color w:val="467886" w:themeColor="hyperlink"/>
          <w:u w:val="single"/>
        </w:rPr>
      </w:pPr>
    </w:p>
    <w:p w14:paraId="6EE71142" w14:textId="236E7BD5" w:rsidR="00234864" w:rsidRPr="005456FE" w:rsidRDefault="001A2373" w:rsidP="005456FE">
      <w:pPr>
        <w:spacing w:line="360" w:lineRule="auto"/>
        <w:jc w:val="both"/>
        <w:rPr>
          <w:rFonts w:ascii="Arial" w:hAnsi="Arial" w:cs="Arial"/>
        </w:rPr>
      </w:pPr>
      <w:r w:rsidRPr="005456FE">
        <w:rPr>
          <w:rFonts w:ascii="Arial" w:hAnsi="Arial" w:cs="Arial"/>
        </w:rPr>
        <w:t xml:space="preserve">Leonardi, F. (2018) ‘The Definition of Health: Towards New Perspectives’, </w:t>
      </w:r>
      <w:r w:rsidRPr="005456FE">
        <w:rPr>
          <w:rFonts w:ascii="Arial" w:hAnsi="Arial" w:cs="Arial"/>
          <w:i/>
          <w:iCs/>
        </w:rPr>
        <w:t xml:space="preserve">International Journal of Social Determinants of </w:t>
      </w:r>
      <w:proofErr w:type="gramStart"/>
      <w:r w:rsidRPr="005456FE">
        <w:rPr>
          <w:rFonts w:ascii="Arial" w:hAnsi="Arial" w:cs="Arial"/>
          <w:i/>
          <w:iCs/>
        </w:rPr>
        <w:t>Health</w:t>
      </w:r>
      <w:proofErr w:type="gramEnd"/>
      <w:r w:rsidRPr="005456FE">
        <w:rPr>
          <w:rFonts w:ascii="Arial" w:hAnsi="Arial" w:cs="Arial"/>
          <w:i/>
          <w:iCs/>
        </w:rPr>
        <w:t xml:space="preserve"> and Health Services, </w:t>
      </w:r>
      <w:r w:rsidRPr="005456FE">
        <w:rPr>
          <w:rFonts w:ascii="Arial" w:hAnsi="Arial" w:cs="Arial"/>
        </w:rPr>
        <w:t>48(4), pp. 735-748.</w:t>
      </w:r>
    </w:p>
    <w:p w14:paraId="6C08D805" w14:textId="76773AB9" w:rsidR="00234864" w:rsidRPr="005456FE" w:rsidRDefault="00234864" w:rsidP="005456FE">
      <w:pPr>
        <w:spacing w:line="360" w:lineRule="auto"/>
        <w:jc w:val="both"/>
        <w:rPr>
          <w:rFonts w:ascii="Arial" w:hAnsi="Arial" w:cs="Arial"/>
        </w:rPr>
      </w:pPr>
    </w:p>
    <w:p w14:paraId="744EF726" w14:textId="5A59328B" w:rsidR="008E3E59" w:rsidRPr="005456FE" w:rsidRDefault="008E3E59" w:rsidP="005456FE">
      <w:pPr>
        <w:spacing w:line="360" w:lineRule="auto"/>
        <w:jc w:val="both"/>
        <w:rPr>
          <w:rFonts w:ascii="Arial" w:hAnsi="Arial" w:cs="Arial"/>
        </w:rPr>
      </w:pPr>
      <w:r w:rsidRPr="005456FE">
        <w:rPr>
          <w:rFonts w:ascii="Arial" w:hAnsi="Arial" w:cs="Arial"/>
        </w:rPr>
        <w:t xml:space="preserve">Local Government Association (2023) </w:t>
      </w:r>
      <w:r w:rsidRPr="005456FE">
        <w:rPr>
          <w:rFonts w:ascii="Arial" w:hAnsi="Arial" w:cs="Arial"/>
          <w:i/>
          <w:iCs/>
        </w:rPr>
        <w:t xml:space="preserve">Debate on tackling poverty and the cost of food, House of Commons. </w:t>
      </w:r>
      <w:r w:rsidRPr="005456FE">
        <w:rPr>
          <w:rFonts w:ascii="Arial" w:hAnsi="Arial" w:cs="Arial"/>
        </w:rPr>
        <w:t xml:space="preserve">Local Government Association. Available at: </w:t>
      </w:r>
      <w:hyperlink r:id="rId28" w:history="1">
        <w:r w:rsidRPr="005456FE">
          <w:rPr>
            <w:rStyle w:val="Hyperlink"/>
            <w:rFonts w:ascii="Arial" w:hAnsi="Arial" w:cs="Arial"/>
          </w:rPr>
          <w:t>https://www.local.gov.uk/parliament/briefings-and-responses/debate-tackling-poverty-and-cost-food-house-commons</w:t>
        </w:r>
      </w:hyperlink>
      <w:r w:rsidRPr="005456FE">
        <w:rPr>
          <w:rFonts w:ascii="Arial" w:hAnsi="Arial" w:cs="Arial"/>
        </w:rPr>
        <w:t xml:space="preserve"> (Accessed: 20</w:t>
      </w:r>
      <w:r w:rsidRPr="005456FE">
        <w:rPr>
          <w:rFonts w:ascii="Arial" w:hAnsi="Arial" w:cs="Arial"/>
          <w:vertAlign w:val="superscript"/>
        </w:rPr>
        <w:t>th</w:t>
      </w:r>
      <w:r w:rsidRPr="005456FE">
        <w:rPr>
          <w:rFonts w:ascii="Arial" w:hAnsi="Arial" w:cs="Arial"/>
        </w:rPr>
        <w:t xml:space="preserve"> March 2024).</w:t>
      </w:r>
    </w:p>
    <w:p w14:paraId="1FD24990" w14:textId="77777777" w:rsidR="008E3E59" w:rsidRPr="005456FE" w:rsidRDefault="008E3E59" w:rsidP="005456FE">
      <w:pPr>
        <w:spacing w:line="360" w:lineRule="auto"/>
        <w:jc w:val="both"/>
        <w:rPr>
          <w:rFonts w:ascii="Arial" w:hAnsi="Arial" w:cs="Arial"/>
        </w:rPr>
      </w:pPr>
    </w:p>
    <w:p w14:paraId="5492A3E4" w14:textId="6A2FB2FE" w:rsidR="00234864" w:rsidRPr="005456FE" w:rsidRDefault="00234864" w:rsidP="005456FE">
      <w:pPr>
        <w:spacing w:line="360" w:lineRule="auto"/>
        <w:jc w:val="both"/>
        <w:rPr>
          <w:rFonts w:ascii="Arial" w:hAnsi="Arial" w:cs="Arial"/>
        </w:rPr>
      </w:pPr>
      <w:r w:rsidRPr="005456FE">
        <w:rPr>
          <w:rFonts w:ascii="Arial" w:hAnsi="Arial" w:cs="Arial"/>
        </w:rPr>
        <w:t>Mansfield, L., Daykin, N</w:t>
      </w:r>
      <w:r w:rsidR="00C33354">
        <w:rPr>
          <w:rFonts w:ascii="Arial" w:hAnsi="Arial" w:cs="Arial"/>
        </w:rPr>
        <w:t xml:space="preserve">. </w:t>
      </w:r>
      <w:r w:rsidRPr="005456FE">
        <w:rPr>
          <w:rFonts w:ascii="Arial" w:hAnsi="Arial" w:cs="Arial"/>
        </w:rPr>
        <w:t xml:space="preserve">and Kay, T. (2020) ‘Leisure and wellbeing’, </w:t>
      </w:r>
      <w:r w:rsidRPr="005456FE">
        <w:rPr>
          <w:rFonts w:ascii="Arial" w:hAnsi="Arial" w:cs="Arial"/>
          <w:i/>
          <w:iCs/>
        </w:rPr>
        <w:t xml:space="preserve">Leisure Studies, </w:t>
      </w:r>
      <w:r w:rsidRPr="005456FE">
        <w:rPr>
          <w:rFonts w:ascii="Arial" w:hAnsi="Arial" w:cs="Arial"/>
        </w:rPr>
        <w:t>39(1), pp. 1-10.</w:t>
      </w:r>
    </w:p>
    <w:p w14:paraId="099482C2" w14:textId="77777777" w:rsidR="00234864" w:rsidRPr="005456FE" w:rsidRDefault="00234864" w:rsidP="005456FE">
      <w:pPr>
        <w:spacing w:line="360" w:lineRule="auto"/>
        <w:jc w:val="both"/>
        <w:rPr>
          <w:rFonts w:ascii="Arial" w:hAnsi="Arial" w:cs="Arial"/>
        </w:rPr>
      </w:pPr>
    </w:p>
    <w:p w14:paraId="2AE80D82" w14:textId="7413F58F" w:rsidR="00234864" w:rsidRPr="005456FE" w:rsidRDefault="00234864" w:rsidP="005456FE">
      <w:pPr>
        <w:spacing w:line="360" w:lineRule="auto"/>
        <w:jc w:val="both"/>
        <w:rPr>
          <w:rFonts w:ascii="Arial" w:hAnsi="Arial" w:cs="Arial"/>
        </w:rPr>
      </w:pPr>
      <w:r w:rsidRPr="005456FE">
        <w:rPr>
          <w:rFonts w:ascii="Arial" w:hAnsi="Arial" w:cs="Arial"/>
        </w:rPr>
        <w:t>McCartney, G., Popham, F., McMaster, R</w:t>
      </w:r>
      <w:r w:rsidR="00C33354">
        <w:rPr>
          <w:rFonts w:ascii="Arial" w:hAnsi="Arial" w:cs="Arial"/>
        </w:rPr>
        <w:t>.</w:t>
      </w:r>
      <w:r w:rsidRPr="005456FE">
        <w:rPr>
          <w:rFonts w:ascii="Arial" w:hAnsi="Arial" w:cs="Arial"/>
        </w:rPr>
        <w:t xml:space="preserve"> and Cumbers, A. (2019) ‘Defining health and health inequalities’, </w:t>
      </w:r>
      <w:r w:rsidRPr="005456FE">
        <w:rPr>
          <w:rFonts w:ascii="Arial" w:hAnsi="Arial" w:cs="Arial"/>
          <w:i/>
          <w:iCs/>
        </w:rPr>
        <w:t xml:space="preserve">Public Health, </w:t>
      </w:r>
      <w:r w:rsidRPr="005456FE">
        <w:rPr>
          <w:rFonts w:ascii="Arial" w:hAnsi="Arial" w:cs="Arial"/>
        </w:rPr>
        <w:t>172(1), pp. 22-30.</w:t>
      </w:r>
    </w:p>
    <w:p w14:paraId="74FE4D74" w14:textId="77777777" w:rsidR="00234864" w:rsidRPr="005456FE" w:rsidRDefault="00234864" w:rsidP="005456FE">
      <w:pPr>
        <w:spacing w:line="360" w:lineRule="auto"/>
        <w:jc w:val="both"/>
        <w:rPr>
          <w:rFonts w:ascii="Arial" w:hAnsi="Arial" w:cs="Arial"/>
        </w:rPr>
      </w:pPr>
    </w:p>
    <w:p w14:paraId="7CD4E2D0" w14:textId="0BA47DA0" w:rsidR="008E3E59" w:rsidRPr="005456FE" w:rsidRDefault="008E3E59" w:rsidP="005456FE">
      <w:pPr>
        <w:spacing w:line="360" w:lineRule="auto"/>
        <w:jc w:val="both"/>
        <w:rPr>
          <w:rFonts w:ascii="Arial" w:hAnsi="Arial" w:cs="Arial"/>
        </w:rPr>
      </w:pPr>
      <w:r w:rsidRPr="005456FE">
        <w:rPr>
          <w:rFonts w:ascii="Arial" w:hAnsi="Arial" w:cs="Arial"/>
        </w:rPr>
        <w:t>McIntyre, R.L., Adamson, A.J., Nelson, M., Woodside, J., Beattie, S</w:t>
      </w:r>
      <w:r w:rsidR="00C33354">
        <w:rPr>
          <w:rFonts w:ascii="Arial" w:hAnsi="Arial" w:cs="Arial"/>
        </w:rPr>
        <w:t>.</w:t>
      </w:r>
      <w:r w:rsidRPr="005456FE">
        <w:rPr>
          <w:rFonts w:ascii="Arial" w:hAnsi="Arial" w:cs="Arial"/>
        </w:rPr>
        <w:t xml:space="preserve"> and Spence, S. (2022) ‘Changes and differences in school food standards (2010-2021) and free school meal provision during COVID-19 across the UK: Potential implications for children’s diets’, </w:t>
      </w:r>
      <w:r w:rsidRPr="005456FE">
        <w:rPr>
          <w:rFonts w:ascii="Arial" w:hAnsi="Arial" w:cs="Arial"/>
          <w:i/>
          <w:iCs/>
        </w:rPr>
        <w:t xml:space="preserve">Nutrition Bulletin, </w:t>
      </w:r>
      <w:r w:rsidRPr="005456FE">
        <w:rPr>
          <w:rFonts w:ascii="Arial" w:hAnsi="Arial" w:cs="Arial"/>
        </w:rPr>
        <w:t>47(1), pp. 230-245.</w:t>
      </w:r>
    </w:p>
    <w:p w14:paraId="53720F24" w14:textId="77777777" w:rsidR="008E3E59" w:rsidRPr="005456FE" w:rsidRDefault="008E3E59" w:rsidP="005456FE">
      <w:pPr>
        <w:spacing w:line="360" w:lineRule="auto"/>
        <w:jc w:val="both"/>
        <w:rPr>
          <w:rFonts w:ascii="Arial" w:hAnsi="Arial" w:cs="Arial"/>
        </w:rPr>
      </w:pPr>
    </w:p>
    <w:p w14:paraId="31ACADF1" w14:textId="621673A7" w:rsidR="002A7403" w:rsidRPr="005456FE" w:rsidRDefault="002A7403" w:rsidP="005456FE">
      <w:pPr>
        <w:spacing w:line="360" w:lineRule="auto"/>
        <w:jc w:val="both"/>
        <w:rPr>
          <w:rFonts w:ascii="Arial" w:hAnsi="Arial" w:cs="Arial"/>
        </w:rPr>
      </w:pPr>
      <w:r w:rsidRPr="005456FE">
        <w:rPr>
          <w:rFonts w:ascii="Arial" w:hAnsi="Arial" w:cs="Arial"/>
        </w:rPr>
        <w:t>Medina-Hernandez, E. J., Guzman-Aguilar, D. S., Muniz-Olite, J. L</w:t>
      </w:r>
      <w:r w:rsidR="00C33354">
        <w:rPr>
          <w:rFonts w:ascii="Arial" w:hAnsi="Arial" w:cs="Arial"/>
        </w:rPr>
        <w:t>.</w:t>
      </w:r>
      <w:r w:rsidRPr="005456FE">
        <w:rPr>
          <w:rFonts w:ascii="Arial" w:hAnsi="Arial" w:cs="Arial"/>
        </w:rPr>
        <w:t xml:space="preserve"> and </w:t>
      </w:r>
      <w:proofErr w:type="spellStart"/>
      <w:r w:rsidRPr="005456FE">
        <w:rPr>
          <w:rFonts w:ascii="Arial" w:hAnsi="Arial" w:cs="Arial"/>
        </w:rPr>
        <w:t>Siado</w:t>
      </w:r>
      <w:proofErr w:type="spellEnd"/>
      <w:r w:rsidRPr="005456FE">
        <w:rPr>
          <w:rFonts w:ascii="Arial" w:hAnsi="Arial" w:cs="Arial"/>
        </w:rPr>
        <w:t xml:space="preserve">-Castaneda, L. R. (2023) ‘The current status of the sustainable development goals in the world’, </w:t>
      </w:r>
      <w:r w:rsidRPr="005456FE">
        <w:rPr>
          <w:rFonts w:ascii="Arial" w:hAnsi="Arial" w:cs="Arial"/>
          <w:i/>
          <w:iCs/>
        </w:rPr>
        <w:t xml:space="preserve">Development Studies Research, </w:t>
      </w:r>
      <w:r w:rsidRPr="005456FE">
        <w:rPr>
          <w:rFonts w:ascii="Arial" w:hAnsi="Arial" w:cs="Arial"/>
        </w:rPr>
        <w:t>10(1), pp. 1-13.</w:t>
      </w:r>
    </w:p>
    <w:p w14:paraId="15DD4632" w14:textId="77777777" w:rsidR="002A7403" w:rsidRPr="005456FE" w:rsidRDefault="002A7403" w:rsidP="005456FE">
      <w:pPr>
        <w:spacing w:line="360" w:lineRule="auto"/>
        <w:jc w:val="both"/>
        <w:rPr>
          <w:rFonts w:ascii="Arial" w:hAnsi="Arial" w:cs="Arial"/>
        </w:rPr>
      </w:pPr>
    </w:p>
    <w:p w14:paraId="55909420" w14:textId="40742596" w:rsidR="00234864" w:rsidRPr="005456FE" w:rsidRDefault="00234864" w:rsidP="005456FE">
      <w:pPr>
        <w:spacing w:line="360" w:lineRule="auto"/>
        <w:jc w:val="both"/>
        <w:rPr>
          <w:rFonts w:ascii="Arial" w:hAnsi="Arial" w:cs="Arial"/>
        </w:rPr>
      </w:pPr>
      <w:proofErr w:type="spellStart"/>
      <w:r w:rsidRPr="005456FE">
        <w:rPr>
          <w:rFonts w:ascii="Arial" w:hAnsi="Arial" w:cs="Arial"/>
        </w:rPr>
        <w:lastRenderedPageBreak/>
        <w:t>Menne</w:t>
      </w:r>
      <w:proofErr w:type="spellEnd"/>
      <w:r w:rsidRPr="005456FE">
        <w:rPr>
          <w:rFonts w:ascii="Arial" w:hAnsi="Arial" w:cs="Arial"/>
        </w:rPr>
        <w:t xml:space="preserve">, B., de Leon, E.A., </w:t>
      </w:r>
      <w:proofErr w:type="spellStart"/>
      <w:r w:rsidRPr="005456FE">
        <w:rPr>
          <w:rFonts w:ascii="Arial" w:hAnsi="Arial" w:cs="Arial"/>
        </w:rPr>
        <w:t>Bekker</w:t>
      </w:r>
      <w:proofErr w:type="spellEnd"/>
      <w:r w:rsidRPr="005456FE">
        <w:rPr>
          <w:rFonts w:ascii="Arial" w:hAnsi="Arial" w:cs="Arial"/>
        </w:rPr>
        <w:t xml:space="preserve">, M., </w:t>
      </w:r>
      <w:proofErr w:type="spellStart"/>
      <w:r w:rsidRPr="005456FE">
        <w:rPr>
          <w:rFonts w:ascii="Arial" w:hAnsi="Arial" w:cs="Arial"/>
        </w:rPr>
        <w:t>Mirzikashvili</w:t>
      </w:r>
      <w:proofErr w:type="spellEnd"/>
      <w:r w:rsidRPr="005456FE">
        <w:rPr>
          <w:rFonts w:ascii="Arial" w:hAnsi="Arial" w:cs="Arial"/>
        </w:rPr>
        <w:t xml:space="preserve">, N., Norton, S., </w:t>
      </w:r>
      <w:proofErr w:type="spellStart"/>
      <w:r w:rsidRPr="005456FE">
        <w:rPr>
          <w:rFonts w:ascii="Arial" w:hAnsi="Arial" w:cs="Arial"/>
        </w:rPr>
        <w:t>Shriwise</w:t>
      </w:r>
      <w:proofErr w:type="spellEnd"/>
      <w:r w:rsidRPr="005456FE">
        <w:rPr>
          <w:rFonts w:ascii="Arial" w:hAnsi="Arial" w:cs="Arial"/>
        </w:rPr>
        <w:t xml:space="preserve">, A., Tomson, G., </w:t>
      </w:r>
      <w:proofErr w:type="spellStart"/>
      <w:r w:rsidRPr="005456FE">
        <w:rPr>
          <w:rFonts w:ascii="Arial" w:hAnsi="Arial" w:cs="Arial"/>
        </w:rPr>
        <w:t>Vracko</w:t>
      </w:r>
      <w:proofErr w:type="spellEnd"/>
      <w:r w:rsidRPr="005456FE">
        <w:rPr>
          <w:rFonts w:ascii="Arial" w:hAnsi="Arial" w:cs="Arial"/>
        </w:rPr>
        <w:t>, P</w:t>
      </w:r>
      <w:r w:rsidR="00C33354">
        <w:rPr>
          <w:rFonts w:ascii="Arial" w:hAnsi="Arial" w:cs="Arial"/>
        </w:rPr>
        <w:t>.</w:t>
      </w:r>
      <w:r w:rsidRPr="005456FE">
        <w:rPr>
          <w:rFonts w:ascii="Arial" w:hAnsi="Arial" w:cs="Arial"/>
        </w:rPr>
        <w:t xml:space="preserve"> and </w:t>
      </w:r>
      <w:proofErr w:type="spellStart"/>
      <w:r w:rsidRPr="005456FE">
        <w:rPr>
          <w:rFonts w:ascii="Arial" w:hAnsi="Arial" w:cs="Arial"/>
        </w:rPr>
        <w:t>Wippel</w:t>
      </w:r>
      <w:proofErr w:type="spellEnd"/>
      <w:r w:rsidRPr="005456FE">
        <w:rPr>
          <w:rFonts w:ascii="Arial" w:hAnsi="Arial" w:cs="Arial"/>
        </w:rPr>
        <w:t xml:space="preserve">, C. (2020) ‘Health and well-being for all: an approach to accelerating progress to achieve the Sustainable Development Goals (SDGs) in countries in the WHO European Region’, </w:t>
      </w:r>
      <w:r w:rsidRPr="005456FE">
        <w:rPr>
          <w:rFonts w:ascii="Arial" w:hAnsi="Arial" w:cs="Arial"/>
          <w:i/>
          <w:iCs/>
        </w:rPr>
        <w:t xml:space="preserve">European Journal of Public Health, </w:t>
      </w:r>
      <w:r w:rsidRPr="005456FE">
        <w:rPr>
          <w:rFonts w:ascii="Arial" w:hAnsi="Arial" w:cs="Arial"/>
        </w:rPr>
        <w:t>30(1), pp. 3-9.</w:t>
      </w:r>
    </w:p>
    <w:p w14:paraId="6A6B6242" w14:textId="77777777" w:rsidR="00234864" w:rsidRPr="005456FE" w:rsidRDefault="00234864" w:rsidP="005456FE">
      <w:pPr>
        <w:spacing w:line="360" w:lineRule="auto"/>
        <w:jc w:val="both"/>
        <w:rPr>
          <w:rFonts w:ascii="Arial" w:hAnsi="Arial" w:cs="Arial"/>
        </w:rPr>
      </w:pPr>
    </w:p>
    <w:p w14:paraId="45D4D3C3" w14:textId="5A78A17D" w:rsidR="002A7403" w:rsidRPr="005456FE" w:rsidRDefault="008257D1" w:rsidP="005456FE">
      <w:pPr>
        <w:spacing w:line="360" w:lineRule="auto"/>
        <w:jc w:val="both"/>
        <w:rPr>
          <w:rFonts w:ascii="Arial" w:hAnsi="Arial" w:cs="Arial"/>
        </w:rPr>
      </w:pPr>
      <w:r w:rsidRPr="005456FE">
        <w:rPr>
          <w:rFonts w:ascii="Arial" w:hAnsi="Arial" w:cs="Arial"/>
        </w:rPr>
        <w:t xml:space="preserve">Mensah, J. (2019) ‘Sustainable development: Meaning, history, principles, pillars, and implications for human action: Literature review’, </w:t>
      </w:r>
      <w:r w:rsidRPr="005456FE">
        <w:rPr>
          <w:rFonts w:ascii="Arial" w:hAnsi="Arial" w:cs="Arial"/>
          <w:i/>
          <w:iCs/>
        </w:rPr>
        <w:t xml:space="preserve">Cogent Social Sciences, </w:t>
      </w:r>
      <w:r w:rsidRPr="005456FE">
        <w:rPr>
          <w:rFonts w:ascii="Arial" w:hAnsi="Arial" w:cs="Arial"/>
        </w:rPr>
        <w:t>5(1), pp. 1-21.</w:t>
      </w:r>
    </w:p>
    <w:p w14:paraId="44B6652F" w14:textId="77777777" w:rsidR="00D22683" w:rsidRPr="005456FE" w:rsidRDefault="00D22683" w:rsidP="005456FE">
      <w:pPr>
        <w:spacing w:line="360" w:lineRule="auto"/>
        <w:jc w:val="both"/>
        <w:rPr>
          <w:rFonts w:ascii="Arial" w:hAnsi="Arial" w:cs="Arial"/>
        </w:rPr>
      </w:pPr>
    </w:p>
    <w:p w14:paraId="5A7E3565" w14:textId="0119F757" w:rsidR="00D22683" w:rsidRPr="005456FE" w:rsidRDefault="00D22683" w:rsidP="005456FE">
      <w:pPr>
        <w:spacing w:line="360" w:lineRule="auto"/>
        <w:jc w:val="both"/>
        <w:rPr>
          <w:rFonts w:ascii="Arial" w:hAnsi="Arial" w:cs="Arial"/>
        </w:rPr>
      </w:pPr>
      <w:r w:rsidRPr="005456FE">
        <w:rPr>
          <w:rFonts w:ascii="Arial" w:hAnsi="Arial" w:cs="Arial"/>
        </w:rPr>
        <w:t>Millar, J</w:t>
      </w:r>
      <w:r w:rsidR="00C33354">
        <w:rPr>
          <w:rFonts w:ascii="Arial" w:hAnsi="Arial" w:cs="Arial"/>
        </w:rPr>
        <w:t>.</w:t>
      </w:r>
      <w:r w:rsidRPr="005456FE">
        <w:rPr>
          <w:rFonts w:ascii="Arial" w:hAnsi="Arial" w:cs="Arial"/>
        </w:rPr>
        <w:t xml:space="preserve"> and Bennett, F. (2016) ‘Universal Credit: Assumptions, Contradictions and Virtual Reality’, </w:t>
      </w:r>
      <w:r w:rsidRPr="005456FE">
        <w:rPr>
          <w:rFonts w:ascii="Arial" w:hAnsi="Arial" w:cs="Arial"/>
          <w:i/>
          <w:iCs/>
        </w:rPr>
        <w:t xml:space="preserve">Social Policy and Society, </w:t>
      </w:r>
      <w:r w:rsidRPr="005456FE">
        <w:rPr>
          <w:rFonts w:ascii="Arial" w:hAnsi="Arial" w:cs="Arial"/>
        </w:rPr>
        <w:t>16(2), pp. 169-182.</w:t>
      </w:r>
    </w:p>
    <w:p w14:paraId="5B919ACF" w14:textId="77777777" w:rsidR="002A7403" w:rsidRPr="005456FE" w:rsidRDefault="002A7403" w:rsidP="005456FE">
      <w:pPr>
        <w:spacing w:line="360" w:lineRule="auto"/>
        <w:jc w:val="both"/>
        <w:rPr>
          <w:rFonts w:ascii="Arial" w:hAnsi="Arial" w:cs="Arial"/>
        </w:rPr>
      </w:pPr>
    </w:p>
    <w:p w14:paraId="061802F5" w14:textId="36A6A52A" w:rsidR="00A14720" w:rsidRPr="005456FE" w:rsidRDefault="00A14720" w:rsidP="005456FE">
      <w:pPr>
        <w:spacing w:line="360" w:lineRule="auto"/>
        <w:jc w:val="both"/>
        <w:rPr>
          <w:rFonts w:ascii="Arial" w:hAnsi="Arial" w:cs="Arial"/>
        </w:rPr>
      </w:pPr>
      <w:r w:rsidRPr="005456FE">
        <w:rPr>
          <w:rFonts w:ascii="Arial" w:hAnsi="Arial" w:cs="Arial"/>
        </w:rPr>
        <w:t xml:space="preserve">Montgomery, H.E., Haines, E., Marlow, N., Pearson, G., Mythen, M.G., </w:t>
      </w:r>
      <w:proofErr w:type="spellStart"/>
      <w:r w:rsidRPr="005456FE">
        <w:rPr>
          <w:rFonts w:ascii="Arial" w:hAnsi="Arial" w:cs="Arial"/>
        </w:rPr>
        <w:t>Grocott</w:t>
      </w:r>
      <w:proofErr w:type="spellEnd"/>
      <w:r w:rsidRPr="005456FE">
        <w:rPr>
          <w:rFonts w:ascii="Arial" w:hAnsi="Arial" w:cs="Arial"/>
        </w:rPr>
        <w:t>, M.P. W</w:t>
      </w:r>
      <w:r w:rsidR="00C33354">
        <w:rPr>
          <w:rFonts w:ascii="Arial" w:hAnsi="Arial" w:cs="Arial"/>
        </w:rPr>
        <w:t>.</w:t>
      </w:r>
      <w:r w:rsidRPr="005456FE">
        <w:rPr>
          <w:rFonts w:ascii="Arial" w:hAnsi="Arial" w:cs="Arial"/>
        </w:rPr>
        <w:t xml:space="preserve"> and Swanton, C. (2017) ‘The future of UK healthcare: problems and potential solutions to a system in crisis’, </w:t>
      </w:r>
      <w:r w:rsidRPr="005456FE">
        <w:rPr>
          <w:rFonts w:ascii="Arial" w:hAnsi="Arial" w:cs="Arial"/>
          <w:i/>
          <w:iCs/>
        </w:rPr>
        <w:t xml:space="preserve">Annals of Oncology, </w:t>
      </w:r>
      <w:r w:rsidRPr="005456FE">
        <w:rPr>
          <w:rFonts w:ascii="Arial" w:hAnsi="Arial" w:cs="Arial"/>
        </w:rPr>
        <w:t>28(8), pp. 1751-1755.</w:t>
      </w:r>
    </w:p>
    <w:p w14:paraId="546F99D8" w14:textId="77777777" w:rsidR="00A14720" w:rsidRPr="005456FE" w:rsidRDefault="00A14720" w:rsidP="005456FE">
      <w:pPr>
        <w:spacing w:line="360" w:lineRule="auto"/>
        <w:jc w:val="both"/>
        <w:rPr>
          <w:rFonts w:ascii="Arial" w:hAnsi="Arial" w:cs="Arial"/>
        </w:rPr>
      </w:pPr>
    </w:p>
    <w:p w14:paraId="6DD71817" w14:textId="536DD4FF" w:rsidR="002A7403" w:rsidRPr="005456FE" w:rsidRDefault="002A7403" w:rsidP="005456FE">
      <w:pPr>
        <w:spacing w:line="360" w:lineRule="auto"/>
        <w:jc w:val="both"/>
        <w:rPr>
          <w:rFonts w:ascii="Arial" w:hAnsi="Arial" w:cs="Arial"/>
        </w:rPr>
      </w:pPr>
      <w:r w:rsidRPr="005456FE">
        <w:rPr>
          <w:rFonts w:ascii="Arial" w:hAnsi="Arial" w:cs="Arial"/>
        </w:rPr>
        <w:t xml:space="preserve">NHS England (2022) </w:t>
      </w:r>
      <w:r w:rsidRPr="005456FE">
        <w:rPr>
          <w:rFonts w:ascii="Arial" w:hAnsi="Arial" w:cs="Arial"/>
          <w:i/>
          <w:iCs/>
        </w:rPr>
        <w:t>Health Survey England Additional Analyses, Ethnicity and Health, 2011-2019 Experimental Statistics</w:t>
      </w:r>
      <w:r w:rsidRPr="005456FE">
        <w:rPr>
          <w:rFonts w:ascii="Arial" w:hAnsi="Arial" w:cs="Arial"/>
        </w:rPr>
        <w:t xml:space="preserve">. NHS. Available at: </w:t>
      </w:r>
      <w:hyperlink r:id="rId29" w:history="1">
        <w:r w:rsidRPr="005456FE">
          <w:rPr>
            <w:rStyle w:val="Hyperlink"/>
            <w:rFonts w:ascii="Arial" w:hAnsi="Arial" w:cs="Arial"/>
          </w:rPr>
          <w:t>https://digital.nhs.uk/data-and-information/publications/statistical/health-survey-england-additional-analyses/ethnicity-and-health-2011-2019-experimental-statistics/wellbeing-copy</w:t>
        </w:r>
      </w:hyperlink>
      <w:r w:rsidRPr="005456FE">
        <w:rPr>
          <w:rFonts w:ascii="Arial" w:hAnsi="Arial" w:cs="Arial"/>
        </w:rPr>
        <w:t xml:space="preserve"> (Accessed: 15</w:t>
      </w:r>
      <w:r w:rsidRPr="005456FE">
        <w:rPr>
          <w:rFonts w:ascii="Arial" w:hAnsi="Arial" w:cs="Arial"/>
          <w:vertAlign w:val="superscript"/>
        </w:rPr>
        <w:t>th</w:t>
      </w:r>
      <w:r w:rsidRPr="005456FE">
        <w:rPr>
          <w:rFonts w:ascii="Arial" w:hAnsi="Arial" w:cs="Arial"/>
        </w:rPr>
        <w:t xml:space="preserve"> March 2024).</w:t>
      </w:r>
    </w:p>
    <w:p w14:paraId="53D53F5E" w14:textId="77777777" w:rsidR="002A7403" w:rsidRPr="005456FE" w:rsidRDefault="002A7403" w:rsidP="005456FE">
      <w:pPr>
        <w:spacing w:line="360" w:lineRule="auto"/>
        <w:jc w:val="both"/>
        <w:rPr>
          <w:rFonts w:ascii="Arial" w:hAnsi="Arial" w:cs="Arial"/>
        </w:rPr>
      </w:pPr>
    </w:p>
    <w:p w14:paraId="4A387A7B" w14:textId="743C72D7" w:rsidR="002A7403" w:rsidRPr="005456FE" w:rsidRDefault="002A7403" w:rsidP="005456FE">
      <w:pPr>
        <w:spacing w:line="360" w:lineRule="auto"/>
        <w:jc w:val="both"/>
        <w:rPr>
          <w:rFonts w:ascii="Arial" w:hAnsi="Arial" w:cs="Arial"/>
        </w:rPr>
      </w:pPr>
      <w:proofErr w:type="spellStart"/>
      <w:r w:rsidRPr="005456FE">
        <w:rPr>
          <w:rFonts w:ascii="Arial" w:hAnsi="Arial" w:cs="Arial"/>
        </w:rPr>
        <w:t>Oleribe</w:t>
      </w:r>
      <w:proofErr w:type="spellEnd"/>
      <w:r w:rsidRPr="005456FE">
        <w:rPr>
          <w:rFonts w:ascii="Arial" w:hAnsi="Arial" w:cs="Arial"/>
        </w:rPr>
        <w:t xml:space="preserve">, O.O., </w:t>
      </w:r>
      <w:proofErr w:type="spellStart"/>
      <w:r w:rsidRPr="005456FE">
        <w:rPr>
          <w:rFonts w:ascii="Arial" w:hAnsi="Arial" w:cs="Arial"/>
        </w:rPr>
        <w:t>Ukwedeh</w:t>
      </w:r>
      <w:proofErr w:type="spellEnd"/>
      <w:r w:rsidRPr="005456FE">
        <w:rPr>
          <w:rFonts w:ascii="Arial" w:hAnsi="Arial" w:cs="Arial"/>
        </w:rPr>
        <w:t xml:space="preserve">, O., Burstow, N.J., Gomaa, A.I., </w:t>
      </w:r>
      <w:proofErr w:type="spellStart"/>
      <w:r w:rsidRPr="005456FE">
        <w:rPr>
          <w:rFonts w:ascii="Arial" w:hAnsi="Arial" w:cs="Arial"/>
        </w:rPr>
        <w:t>Sonderup</w:t>
      </w:r>
      <w:proofErr w:type="spellEnd"/>
      <w:r w:rsidRPr="005456FE">
        <w:rPr>
          <w:rFonts w:ascii="Arial" w:hAnsi="Arial" w:cs="Arial"/>
        </w:rPr>
        <w:t>, M.W., Cook, N., Waked, I., Spearman, W</w:t>
      </w:r>
      <w:r w:rsidR="00C33354">
        <w:rPr>
          <w:rFonts w:ascii="Arial" w:hAnsi="Arial" w:cs="Arial"/>
        </w:rPr>
        <w:t>.</w:t>
      </w:r>
      <w:r w:rsidRPr="005456FE">
        <w:rPr>
          <w:rFonts w:ascii="Arial" w:hAnsi="Arial" w:cs="Arial"/>
        </w:rPr>
        <w:t xml:space="preserve"> and Taylor-Robinson, S.D. (2018) ‘Health: redefined”, </w:t>
      </w:r>
      <w:r w:rsidRPr="005456FE">
        <w:rPr>
          <w:rFonts w:ascii="Arial" w:hAnsi="Arial" w:cs="Arial"/>
          <w:i/>
          <w:iCs/>
        </w:rPr>
        <w:t xml:space="preserve">The Pan African Medical Journal, </w:t>
      </w:r>
      <w:r w:rsidRPr="005456FE">
        <w:rPr>
          <w:rFonts w:ascii="Arial" w:hAnsi="Arial" w:cs="Arial"/>
        </w:rPr>
        <w:t>30(292), pp. 2-3.</w:t>
      </w:r>
    </w:p>
    <w:p w14:paraId="401E78E9" w14:textId="77777777" w:rsidR="002A7403" w:rsidRPr="005456FE" w:rsidRDefault="002A7403" w:rsidP="005456FE">
      <w:pPr>
        <w:spacing w:line="360" w:lineRule="auto"/>
        <w:jc w:val="both"/>
        <w:rPr>
          <w:rFonts w:ascii="Arial" w:hAnsi="Arial" w:cs="Arial"/>
        </w:rPr>
      </w:pPr>
    </w:p>
    <w:p w14:paraId="55960E4B" w14:textId="1F42473B" w:rsidR="008E3E59" w:rsidRPr="005456FE" w:rsidRDefault="008E3E59" w:rsidP="005456FE">
      <w:pPr>
        <w:spacing w:line="360" w:lineRule="auto"/>
        <w:jc w:val="both"/>
        <w:rPr>
          <w:rFonts w:ascii="Arial" w:hAnsi="Arial" w:cs="Arial"/>
        </w:rPr>
      </w:pPr>
      <w:proofErr w:type="spellStart"/>
      <w:r w:rsidRPr="005456FE">
        <w:rPr>
          <w:rFonts w:ascii="Arial" w:hAnsi="Arial" w:cs="Arial"/>
        </w:rPr>
        <w:t>Parnham</w:t>
      </w:r>
      <w:proofErr w:type="spellEnd"/>
      <w:r w:rsidRPr="005456FE">
        <w:rPr>
          <w:rFonts w:ascii="Arial" w:hAnsi="Arial" w:cs="Arial"/>
        </w:rPr>
        <w:t xml:space="preserve">, J.C., Millett, </w:t>
      </w:r>
      <w:proofErr w:type="gramStart"/>
      <w:r w:rsidRPr="005456FE">
        <w:rPr>
          <w:rFonts w:ascii="Arial" w:hAnsi="Arial" w:cs="Arial"/>
        </w:rPr>
        <w:t>C</w:t>
      </w:r>
      <w:r w:rsidR="00C33354">
        <w:rPr>
          <w:rFonts w:ascii="Arial" w:hAnsi="Arial" w:cs="Arial"/>
        </w:rPr>
        <w:t>.</w:t>
      </w:r>
      <w:proofErr w:type="gramEnd"/>
      <w:r w:rsidRPr="005456FE">
        <w:rPr>
          <w:rFonts w:ascii="Arial" w:hAnsi="Arial" w:cs="Arial"/>
        </w:rPr>
        <w:t xml:space="preserve"> and </w:t>
      </w:r>
      <w:proofErr w:type="spellStart"/>
      <w:r w:rsidRPr="005456FE">
        <w:rPr>
          <w:rFonts w:ascii="Arial" w:hAnsi="Arial" w:cs="Arial"/>
        </w:rPr>
        <w:t>Vamos</w:t>
      </w:r>
      <w:proofErr w:type="spellEnd"/>
      <w:r w:rsidRPr="005456FE">
        <w:rPr>
          <w:rFonts w:ascii="Arial" w:hAnsi="Arial" w:cs="Arial"/>
        </w:rPr>
        <w:t xml:space="preserve">, E.P. (2022) ‘School meals in the UK: ultra-processed, unequal and inadequate’, </w:t>
      </w:r>
      <w:r w:rsidRPr="005456FE">
        <w:rPr>
          <w:rFonts w:ascii="Arial" w:hAnsi="Arial" w:cs="Arial"/>
          <w:i/>
          <w:iCs/>
        </w:rPr>
        <w:t xml:space="preserve">Public Health Nutrition, </w:t>
      </w:r>
      <w:r w:rsidRPr="005456FE">
        <w:rPr>
          <w:rFonts w:ascii="Arial" w:hAnsi="Arial" w:cs="Arial"/>
        </w:rPr>
        <w:t>26(1), pp. 297-301.</w:t>
      </w:r>
    </w:p>
    <w:p w14:paraId="738C94B9" w14:textId="77777777" w:rsidR="008E3E59" w:rsidRPr="005456FE" w:rsidRDefault="008E3E59" w:rsidP="005456FE">
      <w:pPr>
        <w:spacing w:line="360" w:lineRule="auto"/>
        <w:jc w:val="both"/>
        <w:rPr>
          <w:rFonts w:ascii="Arial" w:hAnsi="Arial" w:cs="Arial"/>
        </w:rPr>
      </w:pPr>
    </w:p>
    <w:p w14:paraId="44261C51" w14:textId="21E7B466" w:rsidR="00D22683" w:rsidRPr="005456FE" w:rsidRDefault="00D22683" w:rsidP="005456FE">
      <w:pPr>
        <w:spacing w:line="360" w:lineRule="auto"/>
        <w:jc w:val="both"/>
        <w:rPr>
          <w:rFonts w:ascii="Arial" w:hAnsi="Arial" w:cs="Arial"/>
        </w:rPr>
      </w:pPr>
      <w:r w:rsidRPr="005456FE">
        <w:rPr>
          <w:rFonts w:ascii="Arial" w:hAnsi="Arial" w:cs="Arial"/>
        </w:rPr>
        <w:t>Porter, I</w:t>
      </w:r>
      <w:r w:rsidR="00C33354">
        <w:rPr>
          <w:rFonts w:ascii="Arial" w:hAnsi="Arial" w:cs="Arial"/>
        </w:rPr>
        <w:t>.</w:t>
      </w:r>
      <w:r w:rsidRPr="005456FE">
        <w:rPr>
          <w:rFonts w:ascii="Arial" w:hAnsi="Arial" w:cs="Arial"/>
        </w:rPr>
        <w:t xml:space="preserve"> and Johnson-Hunter, M. (2023) </w:t>
      </w:r>
      <w:r w:rsidRPr="005456FE">
        <w:rPr>
          <w:rFonts w:ascii="Arial" w:hAnsi="Arial" w:cs="Arial"/>
          <w:i/>
          <w:iCs/>
        </w:rPr>
        <w:t xml:space="preserve">Inadequate Universal Credit and barriers to work. </w:t>
      </w:r>
      <w:r w:rsidRPr="005456FE">
        <w:rPr>
          <w:rFonts w:ascii="Arial" w:hAnsi="Arial" w:cs="Arial"/>
        </w:rPr>
        <w:t xml:space="preserve">Joseph Rowntree Foundation. Available at: </w:t>
      </w:r>
      <w:hyperlink r:id="rId30" w:history="1">
        <w:r w:rsidRPr="005456FE">
          <w:rPr>
            <w:rStyle w:val="Hyperlink"/>
            <w:rFonts w:ascii="Arial" w:hAnsi="Arial" w:cs="Arial"/>
          </w:rPr>
          <w:t>https://www.jrf.org.uk/social-security/inadequate-universal-credit-and-barriers-to-work</w:t>
        </w:r>
      </w:hyperlink>
      <w:r w:rsidRPr="005456FE">
        <w:rPr>
          <w:rFonts w:ascii="Arial" w:hAnsi="Arial" w:cs="Arial"/>
        </w:rPr>
        <w:t xml:space="preserve"> (Accessed: 17</w:t>
      </w:r>
      <w:r w:rsidRPr="005456FE">
        <w:rPr>
          <w:rFonts w:ascii="Arial" w:hAnsi="Arial" w:cs="Arial"/>
          <w:vertAlign w:val="superscript"/>
        </w:rPr>
        <w:t>th</w:t>
      </w:r>
      <w:r w:rsidRPr="005456FE">
        <w:rPr>
          <w:rFonts w:ascii="Arial" w:hAnsi="Arial" w:cs="Arial"/>
        </w:rPr>
        <w:t xml:space="preserve"> March 2024).</w:t>
      </w:r>
    </w:p>
    <w:p w14:paraId="30AA2EE1" w14:textId="77777777" w:rsidR="00D22683" w:rsidRPr="005456FE" w:rsidRDefault="00D22683" w:rsidP="005456FE">
      <w:pPr>
        <w:spacing w:line="360" w:lineRule="auto"/>
        <w:jc w:val="both"/>
        <w:rPr>
          <w:rFonts w:ascii="Arial" w:hAnsi="Arial" w:cs="Arial"/>
        </w:rPr>
      </w:pPr>
    </w:p>
    <w:p w14:paraId="67086B00" w14:textId="16F14E2B" w:rsidR="005A6941" w:rsidRPr="005456FE" w:rsidRDefault="005A6941" w:rsidP="005456FE">
      <w:pPr>
        <w:spacing w:line="360" w:lineRule="auto"/>
        <w:jc w:val="both"/>
        <w:rPr>
          <w:rFonts w:ascii="Arial" w:hAnsi="Arial" w:cs="Arial"/>
        </w:rPr>
      </w:pPr>
      <w:r w:rsidRPr="005456FE">
        <w:rPr>
          <w:rFonts w:ascii="Arial" w:hAnsi="Arial" w:cs="Arial"/>
        </w:rPr>
        <w:t>Powell, A</w:t>
      </w:r>
      <w:r w:rsidR="00C33354">
        <w:rPr>
          <w:rFonts w:ascii="Arial" w:hAnsi="Arial" w:cs="Arial"/>
        </w:rPr>
        <w:t>.</w:t>
      </w:r>
      <w:r w:rsidRPr="005456FE">
        <w:rPr>
          <w:rFonts w:ascii="Arial" w:hAnsi="Arial" w:cs="Arial"/>
        </w:rPr>
        <w:t xml:space="preserve"> and Francis-Devine, B. (2024) </w:t>
      </w:r>
      <w:r w:rsidRPr="005456FE">
        <w:rPr>
          <w:rFonts w:ascii="Arial" w:hAnsi="Arial" w:cs="Arial"/>
          <w:i/>
          <w:iCs/>
        </w:rPr>
        <w:t xml:space="preserve">UK Labour Market Statistics. </w:t>
      </w:r>
      <w:r w:rsidRPr="005456FE">
        <w:rPr>
          <w:rFonts w:ascii="Arial" w:hAnsi="Arial" w:cs="Arial"/>
        </w:rPr>
        <w:t xml:space="preserve">UK Parliament. Available at: </w:t>
      </w:r>
      <w:hyperlink r:id="rId31" w:history="1">
        <w:r w:rsidRPr="005456FE">
          <w:rPr>
            <w:rStyle w:val="Hyperlink"/>
            <w:rFonts w:ascii="Arial" w:hAnsi="Arial" w:cs="Arial"/>
          </w:rPr>
          <w:t>https://commonslibrary.parliament.uk/research-briefings/cbp-9366/</w:t>
        </w:r>
      </w:hyperlink>
      <w:r w:rsidRPr="005456FE">
        <w:rPr>
          <w:rFonts w:ascii="Arial" w:hAnsi="Arial" w:cs="Arial"/>
        </w:rPr>
        <w:t xml:space="preserve"> (Accessed: 17</w:t>
      </w:r>
      <w:r w:rsidRPr="005456FE">
        <w:rPr>
          <w:rFonts w:ascii="Arial" w:hAnsi="Arial" w:cs="Arial"/>
          <w:vertAlign w:val="superscript"/>
        </w:rPr>
        <w:t>th</w:t>
      </w:r>
      <w:r w:rsidRPr="005456FE">
        <w:rPr>
          <w:rFonts w:ascii="Arial" w:hAnsi="Arial" w:cs="Arial"/>
        </w:rPr>
        <w:t xml:space="preserve"> March 2024). </w:t>
      </w:r>
    </w:p>
    <w:p w14:paraId="4AA2CB04" w14:textId="77777777" w:rsidR="005A6941" w:rsidRPr="005456FE" w:rsidRDefault="005A6941" w:rsidP="005456FE">
      <w:pPr>
        <w:spacing w:line="360" w:lineRule="auto"/>
        <w:jc w:val="both"/>
        <w:rPr>
          <w:rFonts w:ascii="Arial" w:hAnsi="Arial" w:cs="Arial"/>
        </w:rPr>
      </w:pPr>
    </w:p>
    <w:p w14:paraId="54AA2AE9" w14:textId="240545F7" w:rsidR="00D47BD8" w:rsidRPr="005456FE" w:rsidRDefault="00D47BD8" w:rsidP="005456FE">
      <w:pPr>
        <w:spacing w:line="360" w:lineRule="auto"/>
        <w:jc w:val="both"/>
        <w:rPr>
          <w:rFonts w:ascii="Arial" w:hAnsi="Arial" w:cs="Arial"/>
        </w:rPr>
      </w:pPr>
      <w:r w:rsidRPr="005456FE">
        <w:rPr>
          <w:rFonts w:ascii="Arial" w:hAnsi="Arial" w:cs="Arial"/>
        </w:rPr>
        <w:t>Prior, L</w:t>
      </w:r>
      <w:r w:rsidR="00C33354">
        <w:rPr>
          <w:rFonts w:ascii="Arial" w:hAnsi="Arial" w:cs="Arial"/>
        </w:rPr>
        <w:t>.</w:t>
      </w:r>
      <w:r w:rsidRPr="005456FE">
        <w:rPr>
          <w:rFonts w:ascii="Arial" w:hAnsi="Arial" w:cs="Arial"/>
        </w:rPr>
        <w:t xml:space="preserve"> and Manley, D. (2017) ‘Poverty and health: thirty years of progress?’, in Bramley, G, and Bailey, N (eds.). </w:t>
      </w:r>
      <w:r w:rsidRPr="005456FE">
        <w:rPr>
          <w:rFonts w:ascii="Arial" w:hAnsi="Arial" w:cs="Arial"/>
          <w:i/>
          <w:iCs/>
        </w:rPr>
        <w:t xml:space="preserve">Poverty and social exclusion in the UK: Volume 2 – The dimensions of disadvantage. </w:t>
      </w:r>
      <w:r w:rsidRPr="005456FE">
        <w:rPr>
          <w:rFonts w:ascii="Arial" w:hAnsi="Arial" w:cs="Arial"/>
        </w:rPr>
        <w:t>Policy Press, pp. 203-224.</w:t>
      </w:r>
    </w:p>
    <w:p w14:paraId="03D26D5A" w14:textId="77777777" w:rsidR="00D47BD8" w:rsidRPr="005456FE" w:rsidRDefault="00D47BD8" w:rsidP="005456FE">
      <w:pPr>
        <w:spacing w:line="360" w:lineRule="auto"/>
        <w:jc w:val="both"/>
        <w:rPr>
          <w:rFonts w:ascii="Arial" w:hAnsi="Arial" w:cs="Arial"/>
        </w:rPr>
      </w:pPr>
    </w:p>
    <w:p w14:paraId="42D96D62" w14:textId="1B845E33" w:rsidR="00B808F8" w:rsidRPr="005456FE" w:rsidRDefault="00B808F8" w:rsidP="005456FE">
      <w:pPr>
        <w:spacing w:line="360" w:lineRule="auto"/>
        <w:jc w:val="both"/>
        <w:rPr>
          <w:rFonts w:ascii="Arial" w:hAnsi="Arial" w:cs="Arial"/>
        </w:rPr>
      </w:pPr>
      <w:r w:rsidRPr="005456FE">
        <w:rPr>
          <w:rFonts w:ascii="Arial" w:hAnsi="Arial" w:cs="Arial"/>
        </w:rPr>
        <w:t xml:space="preserve">Rosen, M. and Haglund, B. (2001) ‘Chapter 10. The Importance of Health and Medical Care for Public Health’, </w:t>
      </w:r>
      <w:r w:rsidRPr="005456FE">
        <w:rPr>
          <w:rFonts w:ascii="Arial" w:hAnsi="Arial" w:cs="Arial"/>
          <w:i/>
          <w:iCs/>
        </w:rPr>
        <w:t xml:space="preserve">Scandinavian Journal of Public Health, </w:t>
      </w:r>
      <w:r w:rsidRPr="005456FE">
        <w:rPr>
          <w:rFonts w:ascii="Arial" w:hAnsi="Arial" w:cs="Arial"/>
        </w:rPr>
        <w:t>29(58), pp. 219-230.</w:t>
      </w:r>
    </w:p>
    <w:p w14:paraId="3E92AB3C" w14:textId="77777777" w:rsidR="005A6941" w:rsidRPr="005456FE" w:rsidRDefault="005A6941" w:rsidP="005456FE">
      <w:pPr>
        <w:spacing w:line="360" w:lineRule="auto"/>
        <w:jc w:val="both"/>
        <w:rPr>
          <w:rFonts w:ascii="Arial" w:hAnsi="Arial" w:cs="Arial"/>
        </w:rPr>
      </w:pPr>
    </w:p>
    <w:p w14:paraId="2AFEA413" w14:textId="0537215C" w:rsidR="005A6941" w:rsidRPr="005456FE" w:rsidRDefault="005A6941" w:rsidP="005456FE">
      <w:pPr>
        <w:spacing w:line="360" w:lineRule="auto"/>
        <w:jc w:val="both"/>
        <w:rPr>
          <w:rFonts w:ascii="Arial" w:hAnsi="Arial" w:cs="Arial"/>
        </w:rPr>
      </w:pPr>
      <w:r w:rsidRPr="005456FE">
        <w:rPr>
          <w:rFonts w:ascii="Arial" w:hAnsi="Arial" w:cs="Arial"/>
        </w:rPr>
        <w:t>Saunders, J</w:t>
      </w:r>
      <w:r w:rsidR="00C33354">
        <w:rPr>
          <w:rFonts w:ascii="Arial" w:hAnsi="Arial" w:cs="Arial"/>
        </w:rPr>
        <w:t>.</w:t>
      </w:r>
      <w:r w:rsidRPr="005456FE">
        <w:rPr>
          <w:rFonts w:ascii="Arial" w:hAnsi="Arial" w:cs="Arial"/>
        </w:rPr>
        <w:t xml:space="preserve"> and Smith, T. (2010) ‘Malnutrition: causes and consequences’, </w:t>
      </w:r>
      <w:r w:rsidRPr="005456FE">
        <w:rPr>
          <w:rFonts w:ascii="Arial" w:hAnsi="Arial" w:cs="Arial"/>
          <w:i/>
          <w:iCs/>
        </w:rPr>
        <w:t xml:space="preserve">Clinical Medicine, </w:t>
      </w:r>
      <w:r w:rsidRPr="005456FE">
        <w:rPr>
          <w:rFonts w:ascii="Arial" w:hAnsi="Arial" w:cs="Arial"/>
        </w:rPr>
        <w:t>10(6), pp. 624-627.</w:t>
      </w:r>
    </w:p>
    <w:p w14:paraId="3224DE98" w14:textId="77777777" w:rsidR="002A7403" w:rsidRPr="005456FE" w:rsidRDefault="002A7403" w:rsidP="005456FE">
      <w:pPr>
        <w:spacing w:line="360" w:lineRule="auto"/>
        <w:jc w:val="both"/>
        <w:rPr>
          <w:rFonts w:ascii="Arial" w:hAnsi="Arial" w:cs="Arial"/>
        </w:rPr>
      </w:pPr>
    </w:p>
    <w:p w14:paraId="2B708795" w14:textId="4D15BBA4" w:rsidR="002A7403" w:rsidRPr="005456FE" w:rsidRDefault="002A7403" w:rsidP="005456FE">
      <w:pPr>
        <w:spacing w:line="360" w:lineRule="auto"/>
        <w:jc w:val="both"/>
        <w:rPr>
          <w:rFonts w:ascii="Arial" w:hAnsi="Arial" w:cs="Arial"/>
        </w:rPr>
      </w:pPr>
      <w:r w:rsidRPr="005456FE">
        <w:rPr>
          <w:rFonts w:ascii="Arial" w:hAnsi="Arial" w:cs="Arial"/>
        </w:rPr>
        <w:t xml:space="preserve">Saxena, A., Ramaswamy, M., Beale, J., </w:t>
      </w:r>
      <w:proofErr w:type="spellStart"/>
      <w:r w:rsidRPr="005456FE">
        <w:rPr>
          <w:rFonts w:ascii="Arial" w:hAnsi="Arial" w:cs="Arial"/>
        </w:rPr>
        <w:t>Marciniuk</w:t>
      </w:r>
      <w:proofErr w:type="spellEnd"/>
      <w:r w:rsidRPr="005456FE">
        <w:rPr>
          <w:rFonts w:ascii="Arial" w:hAnsi="Arial" w:cs="Arial"/>
        </w:rPr>
        <w:t>, D</w:t>
      </w:r>
      <w:r w:rsidR="00C33354">
        <w:rPr>
          <w:rFonts w:ascii="Arial" w:hAnsi="Arial" w:cs="Arial"/>
        </w:rPr>
        <w:t>.</w:t>
      </w:r>
      <w:r w:rsidRPr="005456FE">
        <w:rPr>
          <w:rFonts w:ascii="Arial" w:hAnsi="Arial" w:cs="Arial"/>
        </w:rPr>
        <w:t xml:space="preserve"> and Smith, P. (2021) ‘Striving for the United Nations (UN) Sustainable Development Goals (SDGs): what will it take?’, </w:t>
      </w:r>
      <w:r w:rsidRPr="005456FE">
        <w:rPr>
          <w:rFonts w:ascii="Arial" w:hAnsi="Arial" w:cs="Arial"/>
          <w:i/>
          <w:iCs/>
        </w:rPr>
        <w:t xml:space="preserve">Discover Sustainability, </w:t>
      </w:r>
      <w:r w:rsidRPr="005456FE">
        <w:rPr>
          <w:rFonts w:ascii="Arial" w:hAnsi="Arial" w:cs="Arial"/>
        </w:rPr>
        <w:t>2(20), pp. 1-14.</w:t>
      </w:r>
    </w:p>
    <w:p w14:paraId="76830FC0" w14:textId="77777777" w:rsidR="002A7403" w:rsidRPr="005456FE" w:rsidRDefault="002A7403" w:rsidP="005456FE">
      <w:pPr>
        <w:spacing w:line="360" w:lineRule="auto"/>
        <w:jc w:val="both"/>
        <w:rPr>
          <w:rFonts w:ascii="Arial" w:hAnsi="Arial" w:cs="Arial"/>
        </w:rPr>
      </w:pPr>
    </w:p>
    <w:p w14:paraId="368F7E49" w14:textId="7C67B5D7" w:rsidR="0036310A" w:rsidRPr="005456FE" w:rsidRDefault="0036310A" w:rsidP="005456FE">
      <w:pPr>
        <w:spacing w:line="360" w:lineRule="auto"/>
        <w:jc w:val="both"/>
        <w:rPr>
          <w:rFonts w:ascii="Arial" w:hAnsi="Arial" w:cs="Arial"/>
        </w:rPr>
      </w:pPr>
      <w:r w:rsidRPr="005456FE">
        <w:rPr>
          <w:rFonts w:ascii="Arial" w:hAnsi="Arial" w:cs="Arial"/>
        </w:rPr>
        <w:t xml:space="preserve">Saylor, C. (2004) ‘The circle of health: a health definition model’, </w:t>
      </w:r>
      <w:r w:rsidRPr="005456FE">
        <w:rPr>
          <w:rFonts w:ascii="Arial" w:hAnsi="Arial" w:cs="Arial"/>
          <w:i/>
          <w:iCs/>
        </w:rPr>
        <w:t xml:space="preserve">Journal of Holistic Nursing, </w:t>
      </w:r>
      <w:r w:rsidRPr="005456FE">
        <w:rPr>
          <w:rFonts w:ascii="Arial" w:hAnsi="Arial" w:cs="Arial"/>
        </w:rPr>
        <w:t xml:space="preserve">22(2), pp. 98-115. </w:t>
      </w:r>
    </w:p>
    <w:p w14:paraId="064FB327" w14:textId="77777777" w:rsidR="002A7403" w:rsidRPr="005456FE" w:rsidRDefault="002A7403" w:rsidP="005456FE">
      <w:pPr>
        <w:spacing w:line="360" w:lineRule="auto"/>
        <w:jc w:val="both"/>
        <w:rPr>
          <w:rFonts w:ascii="Arial" w:hAnsi="Arial" w:cs="Arial"/>
        </w:rPr>
      </w:pPr>
    </w:p>
    <w:p w14:paraId="046B20DA" w14:textId="4D1DF110" w:rsidR="002A7403" w:rsidRPr="005456FE" w:rsidRDefault="002A7403" w:rsidP="005456FE">
      <w:pPr>
        <w:spacing w:line="360" w:lineRule="auto"/>
        <w:jc w:val="both"/>
        <w:rPr>
          <w:rFonts w:ascii="Arial" w:hAnsi="Arial" w:cs="Arial"/>
        </w:rPr>
      </w:pPr>
      <w:proofErr w:type="spellStart"/>
      <w:r w:rsidRPr="005456FE">
        <w:rPr>
          <w:rFonts w:ascii="Arial" w:hAnsi="Arial" w:cs="Arial"/>
        </w:rPr>
        <w:lastRenderedPageBreak/>
        <w:t>Sianes</w:t>
      </w:r>
      <w:proofErr w:type="spellEnd"/>
      <w:r w:rsidRPr="005456FE">
        <w:rPr>
          <w:rFonts w:ascii="Arial" w:hAnsi="Arial" w:cs="Arial"/>
        </w:rPr>
        <w:t>, A., Vega-Munoz, A., Tirado-Valencia, P</w:t>
      </w:r>
      <w:r w:rsidR="00C33354">
        <w:rPr>
          <w:rFonts w:ascii="Arial" w:hAnsi="Arial" w:cs="Arial"/>
        </w:rPr>
        <w:t xml:space="preserve">. </w:t>
      </w:r>
      <w:r w:rsidRPr="005456FE">
        <w:rPr>
          <w:rFonts w:ascii="Arial" w:hAnsi="Arial" w:cs="Arial"/>
        </w:rPr>
        <w:t xml:space="preserve">and Ariza-Montes, A. (2022) ‘Impact of the Sustainable Development Goals on the academic research agenda. A </w:t>
      </w:r>
      <w:proofErr w:type="spellStart"/>
      <w:r w:rsidRPr="005456FE">
        <w:rPr>
          <w:rFonts w:ascii="Arial" w:hAnsi="Arial" w:cs="Arial"/>
        </w:rPr>
        <w:t>scientometric</w:t>
      </w:r>
      <w:proofErr w:type="spellEnd"/>
      <w:r w:rsidRPr="005456FE">
        <w:rPr>
          <w:rFonts w:ascii="Arial" w:hAnsi="Arial" w:cs="Arial"/>
        </w:rPr>
        <w:t xml:space="preserve"> analysis’, </w:t>
      </w:r>
      <w:proofErr w:type="spellStart"/>
      <w:r w:rsidRPr="005456FE">
        <w:rPr>
          <w:rFonts w:ascii="Arial" w:hAnsi="Arial" w:cs="Arial"/>
          <w:i/>
          <w:iCs/>
        </w:rPr>
        <w:t>PLoS</w:t>
      </w:r>
      <w:proofErr w:type="spellEnd"/>
      <w:r w:rsidRPr="005456FE">
        <w:rPr>
          <w:rFonts w:ascii="Arial" w:hAnsi="Arial" w:cs="Arial"/>
          <w:i/>
          <w:iCs/>
        </w:rPr>
        <w:t xml:space="preserve"> One, </w:t>
      </w:r>
      <w:r w:rsidRPr="005456FE">
        <w:rPr>
          <w:rFonts w:ascii="Arial" w:hAnsi="Arial" w:cs="Arial"/>
        </w:rPr>
        <w:t>17(3), pp. 1-23.</w:t>
      </w:r>
    </w:p>
    <w:p w14:paraId="7919B248" w14:textId="77777777" w:rsidR="00A14720" w:rsidRPr="005456FE" w:rsidRDefault="00A14720" w:rsidP="005456FE">
      <w:pPr>
        <w:spacing w:line="360" w:lineRule="auto"/>
        <w:jc w:val="both"/>
        <w:rPr>
          <w:rFonts w:ascii="Arial" w:hAnsi="Arial" w:cs="Arial"/>
        </w:rPr>
      </w:pPr>
    </w:p>
    <w:p w14:paraId="038F5465" w14:textId="4CB36D10" w:rsidR="008E3E59" w:rsidRPr="005456FE" w:rsidRDefault="008E3E59" w:rsidP="005456FE">
      <w:pPr>
        <w:spacing w:line="360" w:lineRule="auto"/>
        <w:jc w:val="both"/>
        <w:rPr>
          <w:rFonts w:ascii="Arial" w:hAnsi="Arial" w:cs="Arial"/>
        </w:rPr>
      </w:pPr>
      <w:r w:rsidRPr="005456FE">
        <w:rPr>
          <w:rFonts w:ascii="Arial" w:hAnsi="Arial" w:cs="Arial"/>
        </w:rPr>
        <w:t>Shinwell, J</w:t>
      </w:r>
      <w:r w:rsidR="00C33354">
        <w:rPr>
          <w:rFonts w:ascii="Arial" w:hAnsi="Arial" w:cs="Arial"/>
        </w:rPr>
        <w:t>.</w:t>
      </w:r>
      <w:r w:rsidRPr="005456FE">
        <w:rPr>
          <w:rFonts w:ascii="Arial" w:hAnsi="Arial" w:cs="Arial"/>
        </w:rPr>
        <w:t xml:space="preserve"> and </w:t>
      </w:r>
      <w:proofErr w:type="spellStart"/>
      <w:r w:rsidRPr="005456FE">
        <w:rPr>
          <w:rFonts w:ascii="Arial" w:hAnsi="Arial" w:cs="Arial"/>
        </w:rPr>
        <w:t>Defeyter</w:t>
      </w:r>
      <w:proofErr w:type="spellEnd"/>
      <w:r w:rsidRPr="005456FE">
        <w:rPr>
          <w:rFonts w:ascii="Arial" w:hAnsi="Arial" w:cs="Arial"/>
        </w:rPr>
        <w:t xml:space="preserve">, M.A. (2021) ‘Food Insecurity: A Constant Factor in the Lives of Low-Income Families in Scotland and England’, </w:t>
      </w:r>
      <w:r w:rsidRPr="005456FE">
        <w:rPr>
          <w:rFonts w:ascii="Arial" w:hAnsi="Arial" w:cs="Arial"/>
          <w:i/>
          <w:iCs/>
        </w:rPr>
        <w:t xml:space="preserve">Frontiers in Public Health, </w:t>
      </w:r>
      <w:r w:rsidRPr="005456FE">
        <w:rPr>
          <w:rFonts w:ascii="Arial" w:hAnsi="Arial" w:cs="Arial"/>
        </w:rPr>
        <w:t>9(1), pp. 1-14.</w:t>
      </w:r>
    </w:p>
    <w:p w14:paraId="5FFC6438" w14:textId="77777777" w:rsidR="008E3E59" w:rsidRPr="005456FE" w:rsidRDefault="008E3E59" w:rsidP="005456FE">
      <w:pPr>
        <w:spacing w:line="360" w:lineRule="auto"/>
        <w:jc w:val="both"/>
        <w:rPr>
          <w:rFonts w:ascii="Arial" w:hAnsi="Arial" w:cs="Arial"/>
        </w:rPr>
      </w:pPr>
    </w:p>
    <w:p w14:paraId="4B5BE87C" w14:textId="3FCEB813" w:rsidR="00A14720" w:rsidRPr="005456FE" w:rsidRDefault="00A14720" w:rsidP="005456FE">
      <w:pPr>
        <w:spacing w:line="360" w:lineRule="auto"/>
        <w:jc w:val="both"/>
        <w:rPr>
          <w:rFonts w:ascii="Arial" w:hAnsi="Arial" w:cs="Arial"/>
        </w:rPr>
      </w:pPr>
      <w:r w:rsidRPr="005456FE">
        <w:rPr>
          <w:rFonts w:ascii="Arial" w:hAnsi="Arial" w:cs="Arial"/>
        </w:rPr>
        <w:t xml:space="preserve">UN Global Compact (2023) </w:t>
      </w:r>
      <w:r w:rsidRPr="005456FE">
        <w:rPr>
          <w:rFonts w:ascii="Arial" w:hAnsi="Arial" w:cs="Arial"/>
          <w:i/>
          <w:iCs/>
        </w:rPr>
        <w:t xml:space="preserve">Halfway to 2030: How is the UK Performing on the Sustainable Development </w:t>
      </w:r>
      <w:proofErr w:type="gramStart"/>
      <w:r w:rsidRPr="005456FE">
        <w:rPr>
          <w:rFonts w:ascii="Arial" w:hAnsi="Arial" w:cs="Arial"/>
          <w:i/>
          <w:iCs/>
        </w:rPr>
        <w:t>Goals?.</w:t>
      </w:r>
      <w:proofErr w:type="gramEnd"/>
      <w:r w:rsidRPr="005456FE">
        <w:rPr>
          <w:rFonts w:ascii="Arial" w:hAnsi="Arial" w:cs="Arial"/>
          <w:i/>
          <w:iCs/>
        </w:rPr>
        <w:t xml:space="preserve"> </w:t>
      </w:r>
      <w:r w:rsidRPr="005456FE">
        <w:rPr>
          <w:rFonts w:ascii="Arial" w:hAnsi="Arial" w:cs="Arial"/>
        </w:rPr>
        <w:t xml:space="preserve">Global Compact Network UK. Available at: </w:t>
      </w:r>
      <w:hyperlink r:id="rId32" w:history="1">
        <w:r w:rsidRPr="005456FE">
          <w:rPr>
            <w:rStyle w:val="Hyperlink"/>
            <w:rFonts w:ascii="Arial" w:hAnsi="Arial" w:cs="Arial"/>
          </w:rPr>
          <w:t>https://www.unglobalcompact.org.uk/halfway-to-2030-how-is-the-uk-performing-on-the-sustainable-development-goals/</w:t>
        </w:r>
      </w:hyperlink>
      <w:r w:rsidRPr="005456FE">
        <w:rPr>
          <w:rFonts w:ascii="Arial" w:hAnsi="Arial" w:cs="Arial"/>
        </w:rPr>
        <w:t xml:space="preserve"> (Accessed: 17</w:t>
      </w:r>
      <w:r w:rsidRPr="005456FE">
        <w:rPr>
          <w:rFonts w:ascii="Arial" w:hAnsi="Arial" w:cs="Arial"/>
          <w:vertAlign w:val="superscript"/>
        </w:rPr>
        <w:t>th</w:t>
      </w:r>
      <w:r w:rsidRPr="005456FE">
        <w:rPr>
          <w:rFonts w:ascii="Arial" w:hAnsi="Arial" w:cs="Arial"/>
        </w:rPr>
        <w:t xml:space="preserve"> March 2024).</w:t>
      </w:r>
    </w:p>
    <w:p w14:paraId="57EFAC8B" w14:textId="77777777" w:rsidR="00A14720" w:rsidRPr="005456FE" w:rsidRDefault="00A14720" w:rsidP="005456FE">
      <w:pPr>
        <w:spacing w:line="360" w:lineRule="auto"/>
        <w:jc w:val="both"/>
        <w:rPr>
          <w:rFonts w:ascii="Arial" w:hAnsi="Arial" w:cs="Arial"/>
        </w:rPr>
      </w:pPr>
    </w:p>
    <w:p w14:paraId="7BE805F5" w14:textId="26F3BFCF" w:rsidR="002A7403" w:rsidRPr="005456FE" w:rsidRDefault="002A7403" w:rsidP="005456FE">
      <w:pPr>
        <w:spacing w:line="360" w:lineRule="auto"/>
        <w:jc w:val="both"/>
        <w:rPr>
          <w:rFonts w:ascii="Arial" w:hAnsi="Arial" w:cs="Arial"/>
        </w:rPr>
      </w:pPr>
      <w:r w:rsidRPr="005456FE">
        <w:rPr>
          <w:rFonts w:ascii="Arial" w:hAnsi="Arial" w:cs="Arial"/>
        </w:rPr>
        <w:t>United Nations (2015</w:t>
      </w:r>
      <w:r w:rsidR="00793F4F" w:rsidRPr="005456FE">
        <w:rPr>
          <w:rFonts w:ascii="Arial" w:hAnsi="Arial" w:cs="Arial"/>
        </w:rPr>
        <w:t>) Report</w:t>
      </w:r>
      <w:r w:rsidRPr="005456FE">
        <w:rPr>
          <w:rFonts w:ascii="Arial" w:hAnsi="Arial" w:cs="Arial"/>
          <w:i/>
          <w:iCs/>
        </w:rPr>
        <w:t xml:space="preserve"> of the World Commission on Environment and Development: Our Common Future. </w:t>
      </w:r>
      <w:r w:rsidRPr="005456FE">
        <w:rPr>
          <w:rFonts w:ascii="Arial" w:hAnsi="Arial" w:cs="Arial"/>
        </w:rPr>
        <w:t xml:space="preserve">United Nations. Available at: </w:t>
      </w:r>
      <w:hyperlink r:id="rId33" w:history="1">
        <w:r w:rsidRPr="005456FE">
          <w:rPr>
            <w:rStyle w:val="Hyperlink"/>
            <w:rFonts w:ascii="Arial" w:hAnsi="Arial" w:cs="Arial"/>
          </w:rPr>
          <w:t>https://sustainabledevelopment.un.org/content/documents/5987our-common-future.pdf</w:t>
        </w:r>
      </w:hyperlink>
      <w:r w:rsidRPr="005456FE">
        <w:rPr>
          <w:rFonts w:ascii="Arial" w:hAnsi="Arial" w:cs="Arial"/>
        </w:rPr>
        <w:t xml:space="preserve"> (Accessed: 14</w:t>
      </w:r>
      <w:r w:rsidRPr="005456FE">
        <w:rPr>
          <w:rFonts w:ascii="Arial" w:hAnsi="Arial" w:cs="Arial"/>
          <w:vertAlign w:val="superscript"/>
        </w:rPr>
        <w:t>th</w:t>
      </w:r>
      <w:r w:rsidRPr="005456FE">
        <w:rPr>
          <w:rFonts w:ascii="Arial" w:hAnsi="Arial" w:cs="Arial"/>
        </w:rPr>
        <w:t xml:space="preserve"> March 2024).</w:t>
      </w:r>
    </w:p>
    <w:p w14:paraId="2EEE769F" w14:textId="77777777" w:rsidR="002A7403" w:rsidRPr="005456FE" w:rsidRDefault="002A7403" w:rsidP="005456FE">
      <w:pPr>
        <w:spacing w:line="360" w:lineRule="auto"/>
        <w:jc w:val="both"/>
        <w:rPr>
          <w:rFonts w:ascii="Arial" w:hAnsi="Arial" w:cs="Arial"/>
        </w:rPr>
      </w:pPr>
    </w:p>
    <w:p w14:paraId="52BF6A4E" w14:textId="62A0B533" w:rsidR="00F625E0" w:rsidRPr="005456FE" w:rsidRDefault="002A7403" w:rsidP="005456FE">
      <w:pPr>
        <w:spacing w:line="360" w:lineRule="auto"/>
        <w:jc w:val="both"/>
        <w:rPr>
          <w:rFonts w:ascii="Arial" w:hAnsi="Arial" w:cs="Arial"/>
        </w:rPr>
      </w:pPr>
      <w:r w:rsidRPr="005456FE">
        <w:rPr>
          <w:rFonts w:ascii="Arial" w:hAnsi="Arial" w:cs="Arial"/>
        </w:rPr>
        <w:t xml:space="preserve">United Nations (2023) </w:t>
      </w:r>
      <w:r w:rsidR="00B642A3" w:rsidRPr="005456FE">
        <w:rPr>
          <w:rFonts w:ascii="Arial" w:hAnsi="Arial" w:cs="Arial"/>
          <w:i/>
          <w:iCs/>
        </w:rPr>
        <w:t xml:space="preserve">Fast Facts – What is Sustainable </w:t>
      </w:r>
      <w:proofErr w:type="gramStart"/>
      <w:r w:rsidR="00B642A3" w:rsidRPr="005456FE">
        <w:rPr>
          <w:rFonts w:ascii="Arial" w:hAnsi="Arial" w:cs="Arial"/>
          <w:i/>
          <w:iCs/>
        </w:rPr>
        <w:t>Development?</w:t>
      </w:r>
      <w:r w:rsidR="00B642A3" w:rsidRPr="005456FE">
        <w:rPr>
          <w:rFonts w:ascii="Arial" w:hAnsi="Arial" w:cs="Arial"/>
        </w:rPr>
        <w:t>.</w:t>
      </w:r>
      <w:proofErr w:type="gramEnd"/>
      <w:r w:rsidR="00B642A3" w:rsidRPr="005456FE">
        <w:rPr>
          <w:rFonts w:ascii="Arial" w:hAnsi="Arial" w:cs="Arial"/>
        </w:rPr>
        <w:t xml:space="preserve"> United Nations. Available at: </w:t>
      </w:r>
      <w:hyperlink r:id="rId34" w:history="1">
        <w:r w:rsidR="00B642A3" w:rsidRPr="005456FE">
          <w:rPr>
            <w:rStyle w:val="Hyperlink"/>
            <w:rFonts w:ascii="Arial" w:hAnsi="Arial" w:cs="Arial"/>
          </w:rPr>
          <w:t>https://www.un.org/sustainabledevelopment/blog/2023/08/what-is-sustainable-development/#:~:text=Sustainable%20dev</w:t>
        </w:r>
        <w:r w:rsidR="00B642A3" w:rsidRPr="005456FE">
          <w:rPr>
            <w:rStyle w:val="Hyperlink"/>
            <w:rFonts w:ascii="Arial" w:hAnsi="Arial" w:cs="Arial"/>
          </w:rPr>
          <w:t>e</w:t>
        </w:r>
        <w:r w:rsidR="00B642A3" w:rsidRPr="005456FE">
          <w:rPr>
            <w:rStyle w:val="Hyperlink"/>
            <w:rFonts w:ascii="Arial" w:hAnsi="Arial" w:cs="Arial"/>
          </w:rPr>
          <w:t>lopment%20is%20how%20we,on%20a%20more%20sustainable%20world</w:t>
        </w:r>
      </w:hyperlink>
      <w:r w:rsidR="00F625E0" w:rsidRPr="005456FE">
        <w:rPr>
          <w:rFonts w:ascii="Arial" w:hAnsi="Arial" w:cs="Arial"/>
        </w:rPr>
        <w:t>.</w:t>
      </w:r>
      <w:r w:rsidR="00B642A3" w:rsidRPr="005456FE">
        <w:rPr>
          <w:rFonts w:ascii="Arial" w:hAnsi="Arial" w:cs="Arial"/>
        </w:rPr>
        <w:t xml:space="preserve"> (Accessed: 14</w:t>
      </w:r>
      <w:r w:rsidR="00B642A3" w:rsidRPr="005456FE">
        <w:rPr>
          <w:rFonts w:ascii="Arial" w:hAnsi="Arial" w:cs="Arial"/>
          <w:vertAlign w:val="superscript"/>
        </w:rPr>
        <w:t>th</w:t>
      </w:r>
      <w:r w:rsidR="00B642A3" w:rsidRPr="005456FE">
        <w:rPr>
          <w:rFonts w:ascii="Arial" w:hAnsi="Arial" w:cs="Arial"/>
        </w:rPr>
        <w:t xml:space="preserve"> March 2024).</w:t>
      </w:r>
    </w:p>
    <w:p w14:paraId="1DDEC183" w14:textId="77777777" w:rsidR="00B642A3" w:rsidRPr="005456FE" w:rsidRDefault="00B642A3" w:rsidP="005456FE">
      <w:pPr>
        <w:spacing w:line="360" w:lineRule="auto"/>
        <w:jc w:val="both"/>
        <w:rPr>
          <w:rFonts w:ascii="Arial" w:hAnsi="Arial" w:cs="Arial"/>
        </w:rPr>
      </w:pPr>
    </w:p>
    <w:p w14:paraId="5335A38C" w14:textId="217EF262" w:rsidR="00B642A3" w:rsidRPr="005456FE" w:rsidRDefault="00B642A3" w:rsidP="005456FE">
      <w:pPr>
        <w:spacing w:line="360" w:lineRule="auto"/>
        <w:jc w:val="both"/>
        <w:rPr>
          <w:rFonts w:ascii="Arial" w:hAnsi="Arial" w:cs="Arial"/>
        </w:rPr>
      </w:pPr>
      <w:r w:rsidRPr="005456FE">
        <w:rPr>
          <w:rFonts w:ascii="Arial" w:hAnsi="Arial" w:cs="Arial"/>
        </w:rPr>
        <w:t xml:space="preserve">United Nations (2023) </w:t>
      </w:r>
      <w:r w:rsidRPr="005456FE">
        <w:rPr>
          <w:rFonts w:ascii="Arial" w:hAnsi="Arial" w:cs="Arial"/>
          <w:i/>
          <w:iCs/>
        </w:rPr>
        <w:t xml:space="preserve">The 17 Goals. </w:t>
      </w:r>
      <w:r w:rsidRPr="005456FE">
        <w:rPr>
          <w:rFonts w:ascii="Arial" w:hAnsi="Arial" w:cs="Arial"/>
        </w:rPr>
        <w:t xml:space="preserve">United Nations. Available at: </w:t>
      </w:r>
      <w:hyperlink r:id="rId35" w:history="1">
        <w:r w:rsidRPr="005456FE">
          <w:rPr>
            <w:rStyle w:val="Hyperlink"/>
            <w:rFonts w:ascii="Arial" w:hAnsi="Arial" w:cs="Arial"/>
          </w:rPr>
          <w:t>https://sdgs.un.org/goals</w:t>
        </w:r>
      </w:hyperlink>
      <w:r w:rsidRPr="005456FE">
        <w:rPr>
          <w:rFonts w:ascii="Arial" w:hAnsi="Arial" w:cs="Arial"/>
        </w:rPr>
        <w:t xml:space="preserve"> (Accessed: 14</w:t>
      </w:r>
      <w:r w:rsidRPr="005456FE">
        <w:rPr>
          <w:rFonts w:ascii="Arial" w:hAnsi="Arial" w:cs="Arial"/>
          <w:vertAlign w:val="superscript"/>
        </w:rPr>
        <w:t>th</w:t>
      </w:r>
      <w:r w:rsidRPr="005456FE">
        <w:rPr>
          <w:rFonts w:ascii="Arial" w:hAnsi="Arial" w:cs="Arial"/>
        </w:rPr>
        <w:t xml:space="preserve"> March 2024).</w:t>
      </w:r>
    </w:p>
    <w:p w14:paraId="7C976F01" w14:textId="77777777" w:rsidR="00B642A3" w:rsidRPr="005456FE" w:rsidRDefault="00B642A3" w:rsidP="005456FE">
      <w:pPr>
        <w:spacing w:line="360" w:lineRule="auto"/>
        <w:jc w:val="both"/>
        <w:rPr>
          <w:rFonts w:ascii="Arial" w:hAnsi="Arial" w:cs="Arial"/>
        </w:rPr>
      </w:pPr>
    </w:p>
    <w:p w14:paraId="0D7A3402" w14:textId="45A36121" w:rsidR="005A6941" w:rsidRPr="005456FE" w:rsidRDefault="005A6941" w:rsidP="005456FE">
      <w:pPr>
        <w:spacing w:line="360" w:lineRule="auto"/>
        <w:jc w:val="both"/>
        <w:rPr>
          <w:rFonts w:ascii="Arial" w:hAnsi="Arial" w:cs="Arial"/>
        </w:rPr>
      </w:pPr>
      <w:r w:rsidRPr="005456FE">
        <w:rPr>
          <w:rFonts w:ascii="Arial" w:hAnsi="Arial" w:cs="Arial"/>
        </w:rPr>
        <w:t xml:space="preserve">UK Parliament (2019) </w:t>
      </w:r>
      <w:r w:rsidRPr="005456FE">
        <w:rPr>
          <w:rFonts w:ascii="Arial" w:hAnsi="Arial" w:cs="Arial"/>
          <w:i/>
          <w:iCs/>
        </w:rPr>
        <w:t xml:space="preserve">Hunger, food insecurity and malnutrition in the UK. </w:t>
      </w:r>
      <w:r w:rsidRPr="005456FE">
        <w:rPr>
          <w:rFonts w:ascii="Arial" w:hAnsi="Arial" w:cs="Arial"/>
        </w:rPr>
        <w:t xml:space="preserve">UK Parliament. Available at: </w:t>
      </w:r>
      <w:hyperlink r:id="rId36" w:history="1">
        <w:r w:rsidRPr="005456FE">
          <w:rPr>
            <w:rStyle w:val="Hyperlink"/>
            <w:rFonts w:ascii="Arial" w:hAnsi="Arial" w:cs="Arial"/>
          </w:rPr>
          <w:t>https://publications.parliament.uk/pa/cm201719/cmselect/cmenvaud/1491/149105.htm</w:t>
        </w:r>
      </w:hyperlink>
      <w:r w:rsidRPr="005456FE">
        <w:rPr>
          <w:rFonts w:ascii="Arial" w:hAnsi="Arial" w:cs="Arial"/>
        </w:rPr>
        <w:t xml:space="preserve"> (Accessed: 20</w:t>
      </w:r>
      <w:r w:rsidRPr="005456FE">
        <w:rPr>
          <w:rFonts w:ascii="Arial" w:hAnsi="Arial" w:cs="Arial"/>
          <w:vertAlign w:val="superscript"/>
        </w:rPr>
        <w:t>th</w:t>
      </w:r>
      <w:r w:rsidRPr="005456FE">
        <w:rPr>
          <w:rFonts w:ascii="Arial" w:hAnsi="Arial" w:cs="Arial"/>
        </w:rPr>
        <w:t xml:space="preserve"> March 2024). </w:t>
      </w:r>
    </w:p>
    <w:p w14:paraId="76948B84" w14:textId="77777777" w:rsidR="005A6941" w:rsidRPr="005456FE" w:rsidRDefault="005A6941" w:rsidP="005456FE">
      <w:pPr>
        <w:spacing w:line="360" w:lineRule="auto"/>
        <w:jc w:val="both"/>
        <w:rPr>
          <w:rFonts w:ascii="Arial" w:hAnsi="Arial" w:cs="Arial"/>
        </w:rPr>
      </w:pPr>
    </w:p>
    <w:p w14:paraId="1D236EF2" w14:textId="46254999" w:rsidR="00842642" w:rsidRPr="005456FE" w:rsidRDefault="00842642" w:rsidP="005456FE">
      <w:pPr>
        <w:spacing w:line="360" w:lineRule="auto"/>
        <w:jc w:val="both"/>
        <w:rPr>
          <w:rFonts w:ascii="Arial" w:hAnsi="Arial" w:cs="Arial"/>
        </w:rPr>
      </w:pPr>
      <w:r w:rsidRPr="005456FE">
        <w:rPr>
          <w:rFonts w:ascii="Arial" w:hAnsi="Arial" w:cs="Arial"/>
        </w:rPr>
        <w:t xml:space="preserve">Weiss, T. G. (2015) ‘The United Nations: before, during and after 1945’, </w:t>
      </w:r>
      <w:r w:rsidRPr="005456FE">
        <w:rPr>
          <w:rFonts w:ascii="Arial" w:hAnsi="Arial" w:cs="Arial"/>
          <w:i/>
          <w:iCs/>
        </w:rPr>
        <w:t xml:space="preserve">International Affairs, </w:t>
      </w:r>
      <w:r w:rsidRPr="005456FE">
        <w:rPr>
          <w:rFonts w:ascii="Arial" w:hAnsi="Arial" w:cs="Arial"/>
        </w:rPr>
        <w:t>91(6), pp. 1221-1235.</w:t>
      </w:r>
    </w:p>
    <w:p w14:paraId="7B5D8A43" w14:textId="77777777" w:rsidR="00D22683" w:rsidRPr="005456FE" w:rsidRDefault="00D22683" w:rsidP="005456FE">
      <w:pPr>
        <w:spacing w:line="360" w:lineRule="auto"/>
        <w:jc w:val="both"/>
        <w:rPr>
          <w:rFonts w:ascii="Arial" w:hAnsi="Arial" w:cs="Arial"/>
        </w:rPr>
      </w:pPr>
    </w:p>
    <w:p w14:paraId="3F66A135" w14:textId="41B3637D" w:rsidR="00D22683" w:rsidRPr="005456FE" w:rsidRDefault="00D22683" w:rsidP="005456FE">
      <w:pPr>
        <w:spacing w:line="360" w:lineRule="auto"/>
        <w:jc w:val="both"/>
        <w:rPr>
          <w:rFonts w:ascii="Arial" w:hAnsi="Arial" w:cs="Arial"/>
        </w:rPr>
      </w:pPr>
      <w:r w:rsidRPr="005456FE">
        <w:rPr>
          <w:rFonts w:ascii="Arial" w:hAnsi="Arial" w:cs="Arial"/>
        </w:rPr>
        <w:t>Wickham, S., Bentley, L., Rose, R., Whitehead, M., Taylor-Robinson, D</w:t>
      </w:r>
      <w:r w:rsidR="00C33354">
        <w:rPr>
          <w:rFonts w:ascii="Arial" w:hAnsi="Arial" w:cs="Arial"/>
        </w:rPr>
        <w:t>.</w:t>
      </w:r>
      <w:r w:rsidRPr="005456FE">
        <w:rPr>
          <w:rFonts w:ascii="Arial" w:hAnsi="Arial" w:cs="Arial"/>
        </w:rPr>
        <w:t xml:space="preserve"> and Barr, B. (2020) ‘Effects on mental health of a UK welfare reform, Universal Credit: a longitudinal controlled study’, </w:t>
      </w:r>
      <w:r w:rsidRPr="005456FE">
        <w:rPr>
          <w:rFonts w:ascii="Arial" w:hAnsi="Arial" w:cs="Arial"/>
          <w:i/>
          <w:iCs/>
        </w:rPr>
        <w:t xml:space="preserve">The Lancet, </w:t>
      </w:r>
      <w:r w:rsidRPr="005456FE">
        <w:rPr>
          <w:rFonts w:ascii="Arial" w:hAnsi="Arial" w:cs="Arial"/>
        </w:rPr>
        <w:t>5(3), pp. 157-164.</w:t>
      </w:r>
    </w:p>
    <w:sectPr w:rsidR="00D22683" w:rsidRPr="005456FE" w:rsidSect="000C5EC8">
      <w:footerReference w:type="even" r:id="rId37"/>
      <w:foot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F9A409" w14:textId="77777777" w:rsidR="000C5EC8" w:rsidRDefault="000C5EC8" w:rsidP="000C5EC8">
      <w:pPr>
        <w:spacing w:after="0" w:line="240" w:lineRule="auto"/>
      </w:pPr>
      <w:r>
        <w:separator/>
      </w:r>
    </w:p>
  </w:endnote>
  <w:endnote w:type="continuationSeparator" w:id="0">
    <w:p w14:paraId="5262ABC6" w14:textId="77777777" w:rsidR="000C5EC8" w:rsidRDefault="000C5EC8" w:rsidP="000C5E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28064224"/>
      <w:docPartObj>
        <w:docPartGallery w:val="Page Numbers (Bottom of Page)"/>
        <w:docPartUnique/>
      </w:docPartObj>
    </w:sdtPr>
    <w:sdtContent>
      <w:p w14:paraId="228F1EB6" w14:textId="1A61FF7F" w:rsidR="000C5EC8" w:rsidRDefault="000C5EC8" w:rsidP="000C5EC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49BA82A" w14:textId="77777777" w:rsidR="000C5EC8" w:rsidRDefault="000C5EC8" w:rsidP="000C5EC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7467888"/>
      <w:docPartObj>
        <w:docPartGallery w:val="Page Numbers (Bottom of Page)"/>
        <w:docPartUnique/>
      </w:docPartObj>
    </w:sdtPr>
    <w:sdtContent>
      <w:p w14:paraId="1FEE51D2" w14:textId="7D86B07C" w:rsidR="000C5EC8" w:rsidRDefault="000C5EC8" w:rsidP="000C5EC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3B3486D" w14:textId="77777777" w:rsidR="000C5EC8" w:rsidRDefault="000C5EC8" w:rsidP="000C5EC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154922" w14:textId="77777777" w:rsidR="000C5EC8" w:rsidRDefault="000C5EC8" w:rsidP="000C5EC8">
      <w:pPr>
        <w:spacing w:after="0" w:line="240" w:lineRule="auto"/>
      </w:pPr>
      <w:r>
        <w:separator/>
      </w:r>
    </w:p>
  </w:footnote>
  <w:footnote w:type="continuationSeparator" w:id="0">
    <w:p w14:paraId="5E9CAE36" w14:textId="77777777" w:rsidR="000C5EC8" w:rsidRDefault="000C5EC8" w:rsidP="000C5E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A8413B"/>
    <w:multiLevelType w:val="hybridMultilevel"/>
    <w:tmpl w:val="596E4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6C3BDC"/>
    <w:multiLevelType w:val="hybridMultilevel"/>
    <w:tmpl w:val="604A6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5263308">
    <w:abstractNumId w:val="0"/>
  </w:num>
  <w:num w:numId="2" w16cid:durableId="2480757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4BF9"/>
    <w:rsid w:val="0004588B"/>
    <w:rsid w:val="000479B3"/>
    <w:rsid w:val="000612DF"/>
    <w:rsid w:val="00063ED6"/>
    <w:rsid w:val="000C5EC8"/>
    <w:rsid w:val="00113565"/>
    <w:rsid w:val="00131621"/>
    <w:rsid w:val="00142FDA"/>
    <w:rsid w:val="0014461A"/>
    <w:rsid w:val="00174BF9"/>
    <w:rsid w:val="001831C1"/>
    <w:rsid w:val="00193A00"/>
    <w:rsid w:val="00197639"/>
    <w:rsid w:val="001A2373"/>
    <w:rsid w:val="001B6D1A"/>
    <w:rsid w:val="00201CF0"/>
    <w:rsid w:val="00234864"/>
    <w:rsid w:val="002653B2"/>
    <w:rsid w:val="002A7403"/>
    <w:rsid w:val="002D7E31"/>
    <w:rsid w:val="00335A78"/>
    <w:rsid w:val="0036310A"/>
    <w:rsid w:val="003862F9"/>
    <w:rsid w:val="0039234C"/>
    <w:rsid w:val="00416D2C"/>
    <w:rsid w:val="00427548"/>
    <w:rsid w:val="00456ACA"/>
    <w:rsid w:val="00470DFB"/>
    <w:rsid w:val="004D174A"/>
    <w:rsid w:val="004E0B97"/>
    <w:rsid w:val="005456FE"/>
    <w:rsid w:val="005A6941"/>
    <w:rsid w:val="005C3B1E"/>
    <w:rsid w:val="005D30A6"/>
    <w:rsid w:val="005F5F3A"/>
    <w:rsid w:val="006253E2"/>
    <w:rsid w:val="00634496"/>
    <w:rsid w:val="00636A46"/>
    <w:rsid w:val="00657641"/>
    <w:rsid w:val="00674A91"/>
    <w:rsid w:val="0068417A"/>
    <w:rsid w:val="00687791"/>
    <w:rsid w:val="006A7348"/>
    <w:rsid w:val="006C0946"/>
    <w:rsid w:val="006E3B7A"/>
    <w:rsid w:val="006F5005"/>
    <w:rsid w:val="006F701E"/>
    <w:rsid w:val="00701029"/>
    <w:rsid w:val="00733FC0"/>
    <w:rsid w:val="007476E0"/>
    <w:rsid w:val="00793F4F"/>
    <w:rsid w:val="007B144A"/>
    <w:rsid w:val="007F2FE4"/>
    <w:rsid w:val="008225DA"/>
    <w:rsid w:val="008257D1"/>
    <w:rsid w:val="00842642"/>
    <w:rsid w:val="008A35ED"/>
    <w:rsid w:val="008E14CB"/>
    <w:rsid w:val="008E3E59"/>
    <w:rsid w:val="00900432"/>
    <w:rsid w:val="009172E6"/>
    <w:rsid w:val="009240EE"/>
    <w:rsid w:val="009637A3"/>
    <w:rsid w:val="0098771D"/>
    <w:rsid w:val="00A047BB"/>
    <w:rsid w:val="00A074B3"/>
    <w:rsid w:val="00A14720"/>
    <w:rsid w:val="00A4514A"/>
    <w:rsid w:val="00A539FD"/>
    <w:rsid w:val="00A61261"/>
    <w:rsid w:val="00A61900"/>
    <w:rsid w:val="00A64CF5"/>
    <w:rsid w:val="00A70367"/>
    <w:rsid w:val="00B04546"/>
    <w:rsid w:val="00B642A3"/>
    <w:rsid w:val="00B808F8"/>
    <w:rsid w:val="00C10D33"/>
    <w:rsid w:val="00C33354"/>
    <w:rsid w:val="00C34372"/>
    <w:rsid w:val="00C9158F"/>
    <w:rsid w:val="00C91FAB"/>
    <w:rsid w:val="00D0798A"/>
    <w:rsid w:val="00D22683"/>
    <w:rsid w:val="00D47BD8"/>
    <w:rsid w:val="00D5495F"/>
    <w:rsid w:val="00DA11A5"/>
    <w:rsid w:val="00DE11F4"/>
    <w:rsid w:val="00E10060"/>
    <w:rsid w:val="00E20C4B"/>
    <w:rsid w:val="00E66FDB"/>
    <w:rsid w:val="00EA3FB1"/>
    <w:rsid w:val="00EF28B5"/>
    <w:rsid w:val="00F05453"/>
    <w:rsid w:val="00F15E3A"/>
    <w:rsid w:val="00F20077"/>
    <w:rsid w:val="00F44ED1"/>
    <w:rsid w:val="00F45493"/>
    <w:rsid w:val="00F559E0"/>
    <w:rsid w:val="00F625E0"/>
    <w:rsid w:val="00F70590"/>
    <w:rsid w:val="00FE19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B6397"/>
  <w15:chartTrackingRefBased/>
  <w15:docId w15:val="{FD418580-F45B-8542-B86E-1FAB8916F9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4B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4B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4B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4B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4B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4B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4B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4B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4B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4B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4B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4B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4B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4B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4B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4B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4B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4BF9"/>
    <w:rPr>
      <w:rFonts w:eastAsiaTheme="majorEastAsia" w:cstheme="majorBidi"/>
      <w:color w:val="272727" w:themeColor="text1" w:themeTint="D8"/>
    </w:rPr>
  </w:style>
  <w:style w:type="paragraph" w:styleId="Title">
    <w:name w:val="Title"/>
    <w:basedOn w:val="Normal"/>
    <w:next w:val="Normal"/>
    <w:link w:val="TitleChar"/>
    <w:uiPriority w:val="10"/>
    <w:qFormat/>
    <w:rsid w:val="00174B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4B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4B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4B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4BF9"/>
    <w:pPr>
      <w:spacing w:before="160"/>
      <w:jc w:val="center"/>
    </w:pPr>
    <w:rPr>
      <w:i/>
      <w:iCs/>
      <w:color w:val="404040" w:themeColor="text1" w:themeTint="BF"/>
    </w:rPr>
  </w:style>
  <w:style w:type="character" w:customStyle="1" w:styleId="QuoteChar">
    <w:name w:val="Quote Char"/>
    <w:basedOn w:val="DefaultParagraphFont"/>
    <w:link w:val="Quote"/>
    <w:uiPriority w:val="29"/>
    <w:rsid w:val="00174BF9"/>
    <w:rPr>
      <w:i/>
      <w:iCs/>
      <w:color w:val="404040" w:themeColor="text1" w:themeTint="BF"/>
    </w:rPr>
  </w:style>
  <w:style w:type="paragraph" w:styleId="ListParagraph">
    <w:name w:val="List Paragraph"/>
    <w:basedOn w:val="Normal"/>
    <w:uiPriority w:val="34"/>
    <w:qFormat/>
    <w:rsid w:val="00174BF9"/>
    <w:pPr>
      <w:ind w:left="720"/>
      <w:contextualSpacing/>
    </w:pPr>
  </w:style>
  <w:style w:type="character" w:styleId="IntenseEmphasis">
    <w:name w:val="Intense Emphasis"/>
    <w:basedOn w:val="DefaultParagraphFont"/>
    <w:uiPriority w:val="21"/>
    <w:qFormat/>
    <w:rsid w:val="00174BF9"/>
    <w:rPr>
      <w:i/>
      <w:iCs/>
      <w:color w:val="0F4761" w:themeColor="accent1" w:themeShade="BF"/>
    </w:rPr>
  </w:style>
  <w:style w:type="paragraph" w:styleId="IntenseQuote">
    <w:name w:val="Intense Quote"/>
    <w:basedOn w:val="Normal"/>
    <w:next w:val="Normal"/>
    <w:link w:val="IntenseQuoteChar"/>
    <w:uiPriority w:val="30"/>
    <w:qFormat/>
    <w:rsid w:val="00174B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4BF9"/>
    <w:rPr>
      <w:i/>
      <w:iCs/>
      <w:color w:val="0F4761" w:themeColor="accent1" w:themeShade="BF"/>
    </w:rPr>
  </w:style>
  <w:style w:type="character" w:styleId="IntenseReference">
    <w:name w:val="Intense Reference"/>
    <w:basedOn w:val="DefaultParagraphFont"/>
    <w:uiPriority w:val="32"/>
    <w:qFormat/>
    <w:rsid w:val="00174BF9"/>
    <w:rPr>
      <w:b/>
      <w:bCs/>
      <w:smallCaps/>
      <w:color w:val="0F4761" w:themeColor="accent1" w:themeShade="BF"/>
      <w:spacing w:val="5"/>
    </w:rPr>
  </w:style>
  <w:style w:type="character" w:styleId="Hyperlink">
    <w:name w:val="Hyperlink"/>
    <w:basedOn w:val="DefaultParagraphFont"/>
    <w:uiPriority w:val="99"/>
    <w:unhideWhenUsed/>
    <w:rsid w:val="0036310A"/>
    <w:rPr>
      <w:color w:val="467886" w:themeColor="hyperlink"/>
      <w:u w:val="single"/>
    </w:rPr>
  </w:style>
  <w:style w:type="character" w:styleId="UnresolvedMention">
    <w:name w:val="Unresolved Mention"/>
    <w:basedOn w:val="DefaultParagraphFont"/>
    <w:uiPriority w:val="99"/>
    <w:semiHidden/>
    <w:unhideWhenUsed/>
    <w:rsid w:val="0036310A"/>
    <w:rPr>
      <w:color w:val="605E5C"/>
      <w:shd w:val="clear" w:color="auto" w:fill="E1DFDD"/>
    </w:rPr>
  </w:style>
  <w:style w:type="paragraph" w:styleId="Caption">
    <w:name w:val="caption"/>
    <w:basedOn w:val="Normal"/>
    <w:next w:val="Normal"/>
    <w:uiPriority w:val="35"/>
    <w:unhideWhenUsed/>
    <w:qFormat/>
    <w:rsid w:val="00D5495F"/>
    <w:pPr>
      <w:spacing w:after="200" w:line="240" w:lineRule="auto"/>
    </w:pPr>
    <w:rPr>
      <w:i/>
      <w:iCs/>
      <w:color w:val="0E2841" w:themeColor="text2"/>
      <w:sz w:val="18"/>
      <w:szCs w:val="18"/>
    </w:rPr>
  </w:style>
  <w:style w:type="character" w:styleId="CommentReference">
    <w:name w:val="annotation reference"/>
    <w:basedOn w:val="DefaultParagraphFont"/>
    <w:uiPriority w:val="99"/>
    <w:semiHidden/>
    <w:unhideWhenUsed/>
    <w:rsid w:val="00A539FD"/>
    <w:rPr>
      <w:sz w:val="16"/>
      <w:szCs w:val="16"/>
    </w:rPr>
  </w:style>
  <w:style w:type="paragraph" w:styleId="CommentText">
    <w:name w:val="annotation text"/>
    <w:basedOn w:val="Normal"/>
    <w:link w:val="CommentTextChar"/>
    <w:uiPriority w:val="99"/>
    <w:semiHidden/>
    <w:unhideWhenUsed/>
    <w:rsid w:val="00A539FD"/>
    <w:pPr>
      <w:spacing w:line="240" w:lineRule="auto"/>
    </w:pPr>
    <w:rPr>
      <w:sz w:val="20"/>
      <w:szCs w:val="20"/>
    </w:rPr>
  </w:style>
  <w:style w:type="character" w:customStyle="1" w:styleId="CommentTextChar">
    <w:name w:val="Comment Text Char"/>
    <w:basedOn w:val="DefaultParagraphFont"/>
    <w:link w:val="CommentText"/>
    <w:uiPriority w:val="99"/>
    <w:semiHidden/>
    <w:rsid w:val="00A539FD"/>
    <w:rPr>
      <w:sz w:val="20"/>
      <w:szCs w:val="20"/>
    </w:rPr>
  </w:style>
  <w:style w:type="paragraph" w:styleId="CommentSubject">
    <w:name w:val="annotation subject"/>
    <w:basedOn w:val="CommentText"/>
    <w:next w:val="CommentText"/>
    <w:link w:val="CommentSubjectChar"/>
    <w:uiPriority w:val="99"/>
    <w:semiHidden/>
    <w:unhideWhenUsed/>
    <w:rsid w:val="00A539FD"/>
    <w:rPr>
      <w:b/>
      <w:bCs/>
    </w:rPr>
  </w:style>
  <w:style w:type="character" w:customStyle="1" w:styleId="CommentSubjectChar">
    <w:name w:val="Comment Subject Char"/>
    <w:basedOn w:val="CommentTextChar"/>
    <w:link w:val="CommentSubject"/>
    <w:uiPriority w:val="99"/>
    <w:semiHidden/>
    <w:rsid w:val="00A539FD"/>
    <w:rPr>
      <w:b/>
      <w:bCs/>
      <w:sz w:val="20"/>
      <w:szCs w:val="20"/>
    </w:rPr>
  </w:style>
  <w:style w:type="character" w:styleId="FollowedHyperlink">
    <w:name w:val="FollowedHyperlink"/>
    <w:basedOn w:val="DefaultParagraphFont"/>
    <w:uiPriority w:val="99"/>
    <w:semiHidden/>
    <w:unhideWhenUsed/>
    <w:rsid w:val="0004588B"/>
    <w:rPr>
      <w:color w:val="96607D" w:themeColor="followedHyperlink"/>
      <w:u w:val="single"/>
    </w:rPr>
  </w:style>
  <w:style w:type="paragraph" w:styleId="Footer">
    <w:name w:val="footer"/>
    <w:basedOn w:val="Normal"/>
    <w:link w:val="FooterChar"/>
    <w:uiPriority w:val="99"/>
    <w:unhideWhenUsed/>
    <w:rsid w:val="000C5E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5EC8"/>
  </w:style>
  <w:style w:type="character" w:styleId="PageNumber">
    <w:name w:val="page number"/>
    <w:basedOn w:val="DefaultParagraphFont"/>
    <w:uiPriority w:val="99"/>
    <w:semiHidden/>
    <w:unhideWhenUsed/>
    <w:rsid w:val="000C5EC8"/>
  </w:style>
  <w:style w:type="paragraph" w:styleId="NoSpacing">
    <w:name w:val="No Spacing"/>
    <w:link w:val="NoSpacingChar"/>
    <w:uiPriority w:val="1"/>
    <w:qFormat/>
    <w:rsid w:val="000C5EC8"/>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0C5EC8"/>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7445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publications/wellbeing-and-health" TargetMode="External"/><Relationship Id="rId18" Type="http://schemas.openxmlformats.org/officeDocument/2006/relationships/hyperlink" Target="https://www.gov.uk/government/news/3-billion-affordable-housing-boost-to-deliver-20000-new-homes" TargetMode="External"/><Relationship Id="rId26" Type="http://schemas.openxmlformats.org/officeDocument/2006/relationships/hyperlink" Target="https://www.gov.uk/government/publications/the-charter-for-social-housing-residents-social-housing-white-paper/the-charter-for-social-housing-residents-social-housing-white-paper" TargetMode="External"/><Relationship Id="rId39" Type="http://schemas.openxmlformats.org/officeDocument/2006/relationships/fontTable" Target="fontTable.xml"/><Relationship Id="rId21" Type="http://schemas.openxmlformats.org/officeDocument/2006/relationships/hyperlink" Target="https://www.gov.uk/government/statistics/universal-credit-statistics-29-april-2013-to-13-july-2023/universal-credit-29-april-2013-to-13-july-2023" TargetMode="External"/><Relationship Id="rId34" Type="http://schemas.openxmlformats.org/officeDocument/2006/relationships/hyperlink" Target="https://www.un.org/sustainabledevelopment/blog/2023/08/what-is-sustainable-development/#:~:text=Sustainable%20development%20is%20how%20we,on%20a%20more%20sustainable%20world" TargetMode="External"/><Relationship Id="rId7" Type="http://schemas.openxmlformats.org/officeDocument/2006/relationships/image" Target="media/image1.png"/><Relationship Id="rId12" Type="http://schemas.openxmlformats.org/officeDocument/2006/relationships/hyperlink" Target="https://assets.publishing.service.gov.uk/media/63d92829d3bf7f251e968cdb/Free_school_meals.pdf" TargetMode="External"/><Relationship Id="rId17" Type="http://schemas.openxmlformats.org/officeDocument/2006/relationships/hyperlink" Target="https://www.gov.uk/guidance/national-school-breakfast-club-programme" TargetMode="External"/><Relationship Id="rId25" Type="http://schemas.openxmlformats.org/officeDocument/2006/relationships/hyperlink" Target="https://www.gov.uk/government/publications/national-food-strategy-for-england" TargetMode="External"/><Relationship Id="rId33" Type="http://schemas.openxmlformats.org/officeDocument/2006/relationships/hyperlink" Target="https://sustainabledevelopment.un.org/content/documents/5987our-common-future.pdf" TargetMode="External"/><Relationship Id="rId38"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ons.gov.uk/economy/environmentalaccounts/articles/leavingnoonebehindareviewofwhohasbeenmostaffectedbythecoronaviruspandemicintheuk/december2021" TargetMode="External"/><Relationship Id="rId20" Type="http://schemas.openxmlformats.org/officeDocument/2006/relationships/hyperlink" Target="https://www.gov.uk/government/collections/households-below-average-income-hbai--2" TargetMode="External"/><Relationship Id="rId29" Type="http://schemas.openxmlformats.org/officeDocument/2006/relationships/hyperlink" Target="https://digital.nhs.uk/data-and-information/publications/statistical/health-survey-england-additional-analyses/ethnicity-and-health-2011-2019-experimental-statistics/wellbeing-cop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hura.shu.ac.uk/27049/1/tackling-poverty-housing-planning-city-regions.pdf" TargetMode="External"/><Relationship Id="rId24" Type="http://schemas.openxmlformats.org/officeDocument/2006/relationships/hyperlink" Target="https://www.gov.uk/government/publications/implementing-the-sustainable-development-goals/implementing-the-sustainable-development-goals--2" TargetMode="External"/><Relationship Id="rId32" Type="http://schemas.openxmlformats.org/officeDocument/2006/relationships/hyperlink" Target="https://www.unglobalcompact.org.uk/halfway-to-2030-how-is-the-uk-performing-on-the-sustainable-development-goals/"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commonslibrary.parliament.uk/research-briefings/cbp-9209/" TargetMode="External"/><Relationship Id="rId23" Type="http://schemas.openxmlformats.org/officeDocument/2006/relationships/hyperlink" Target="https://www.gov.uk/universal-credit/what-youll-get" TargetMode="External"/><Relationship Id="rId28" Type="http://schemas.openxmlformats.org/officeDocument/2006/relationships/hyperlink" Target="https://www.local.gov.uk/parliament/briefings-and-responses/debate-tackling-poverty-and-cost-food-house-commons" TargetMode="External"/><Relationship Id="rId36" Type="http://schemas.openxmlformats.org/officeDocument/2006/relationships/hyperlink" Target="https://publications.parliament.uk/pa/cm201719/cmselect/cmenvaud/1491/149105.htm" TargetMode="External"/><Relationship Id="rId10" Type="http://schemas.openxmlformats.org/officeDocument/2006/relationships/hyperlink" Target="https://www.theguardian.com/society/2023/nov/30/six-times-more-newly-homeless-families-than-new-social-houses-england-data-shows" TargetMode="External"/><Relationship Id="rId19" Type="http://schemas.openxmlformats.org/officeDocument/2006/relationships/hyperlink" Target="https://www.gov.uk/government/publications/care-act-statutory-guidance/care-and-support-statutory-guidance" TargetMode="External"/><Relationship Id="rId31" Type="http://schemas.openxmlformats.org/officeDocument/2006/relationships/hyperlink" Target="https://commonslibrary.parliament.uk/research-briefings/cbp-9366/"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commonslibrary.parliament.uk/research-briefings/sn07096/" TargetMode="External"/><Relationship Id="rId22" Type="http://schemas.openxmlformats.org/officeDocument/2006/relationships/hyperlink" Target="https://www.gov.uk/government/publications/government-food-strategy/government-food-strategy#executive-summary" TargetMode="External"/><Relationship Id="rId27" Type="http://schemas.openxmlformats.org/officeDocument/2006/relationships/hyperlink" Target="https://www.gov.uk/government/publications/sustainable-development-strategy-for-the-health-and-social-care-system-2014-to-2020" TargetMode="External"/><Relationship Id="rId30" Type="http://schemas.openxmlformats.org/officeDocument/2006/relationships/hyperlink" Target="https://www.jrf.org.uk/social-security/inadequate-universal-credit-and-barriers-to-work" TargetMode="External"/><Relationship Id="rId35" Type="http://schemas.openxmlformats.org/officeDocument/2006/relationships/hyperlink" Target="https://sdgs.un.org/goals"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24</Pages>
  <Words>6710</Words>
  <Characters>38247</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1 – written report</dc:title>
  <dc:subject>Module: Health, Wellbeing and Sustainable Development (BMHP6021)</dc:subject>
  <dc:creator>Janhara Bibi (2025745)</dc:creator>
  <cp:keywords/>
  <dc:description/>
  <cp:lastModifiedBy>Janhara Bibi (2025745)</cp:lastModifiedBy>
  <cp:revision>2</cp:revision>
  <dcterms:created xsi:type="dcterms:W3CDTF">2024-03-22T13:54:00Z</dcterms:created>
  <dcterms:modified xsi:type="dcterms:W3CDTF">2024-03-22T13:54:00Z</dcterms:modified>
</cp:coreProperties>
</file>