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160460032"/>
        <w:docPartObj>
          <w:docPartGallery w:val="Cover Pages"/>
          <w:docPartUnique/>
        </w:docPartObj>
      </w:sdtPr>
      <w:sdtEndPr>
        <w:rPr>
          <w:color w:val="auto"/>
        </w:rPr>
      </w:sdtEndPr>
      <w:sdtContent>
        <w:p w14:paraId="135844E8" w14:textId="77777777" w:rsidR="00402C08" w:rsidRDefault="00402C08">
          <w:pPr>
            <w:pStyle w:val="NoSpacing"/>
            <w:spacing w:before="1540" w:after="240"/>
            <w:jc w:val="center"/>
            <w:rPr>
              <w:color w:val="4472C4" w:themeColor="accent1"/>
            </w:rPr>
          </w:pPr>
          <w:r>
            <w:rPr>
              <w:noProof/>
              <w:color w:val="4472C4" w:themeColor="accent1"/>
            </w:rPr>
            <w:drawing>
              <wp:inline distT="0" distB="0" distL="0" distR="0" wp14:anchorId="0470D367" wp14:editId="776ACEF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2F1DA0A956B418CA6BFA00E5E9DD6D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C5844B5" w14:textId="77777777" w:rsidR="00402C08" w:rsidRDefault="00F310E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Distinctiveness and regeneration – BSMP 4005 jAMIE mOORMAN - 1802683</w:t>
              </w:r>
            </w:p>
          </w:sdtContent>
        </w:sdt>
        <w:sdt>
          <w:sdtPr>
            <w:rPr>
              <w:color w:val="4472C4" w:themeColor="accent1"/>
              <w:sz w:val="28"/>
              <w:szCs w:val="28"/>
            </w:rPr>
            <w:alias w:val="Subtitle"/>
            <w:tag w:val=""/>
            <w:id w:val="328029620"/>
            <w:placeholder>
              <w:docPart w:val="0A4CD5C91FF84810ADFE0543BAD86B00"/>
            </w:placeholder>
            <w:dataBinding w:prefixMappings="xmlns:ns0='http://purl.org/dc/elements/1.1/' xmlns:ns1='http://schemas.openxmlformats.org/package/2006/metadata/core-properties' " w:xpath="/ns1:coreProperties[1]/ns0:subject[1]" w:storeItemID="{6C3C8BC8-F283-45AE-878A-BAB7291924A1}"/>
            <w:text/>
          </w:sdtPr>
          <w:sdtContent>
            <w:p w14:paraId="2150B816" w14:textId="7760DC70" w:rsidR="00402C08" w:rsidRDefault="00520965">
              <w:pPr>
                <w:pStyle w:val="NoSpacing"/>
                <w:jc w:val="center"/>
                <w:rPr>
                  <w:color w:val="4472C4" w:themeColor="accent1"/>
                  <w:sz w:val="28"/>
                  <w:szCs w:val="28"/>
                </w:rPr>
              </w:pPr>
              <w:r>
                <w:rPr>
                  <w:color w:val="4472C4" w:themeColor="accent1"/>
                  <w:sz w:val="28"/>
                  <w:szCs w:val="28"/>
                </w:rPr>
                <w:t xml:space="preserve">Distinctiveness of </w:t>
              </w:r>
              <w:proofErr w:type="spellStart"/>
              <w:r>
                <w:rPr>
                  <w:color w:val="4472C4" w:themeColor="accent1"/>
                  <w:sz w:val="28"/>
                  <w:szCs w:val="28"/>
                </w:rPr>
                <w:t>Llanelli</w:t>
              </w:r>
              <w:proofErr w:type="spellEnd"/>
            </w:p>
          </w:sdtContent>
        </w:sdt>
        <w:p w14:paraId="30B2DFC9" w14:textId="77777777" w:rsidR="00402C08" w:rsidRDefault="00402C0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7939F11" wp14:editId="554A436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3-06T00:00:00Z">
                                    <w:dateFormat w:val="MMMM d, yyyy"/>
                                    <w:lid w:val="en-US"/>
                                    <w:storeMappedDataAs w:val="dateTime"/>
                                    <w:calendar w:val="gregorian"/>
                                  </w:date>
                                </w:sdtPr>
                                <w:sdtContent>
                                  <w:p w14:paraId="7FBE561F" w14:textId="33497695" w:rsidR="00F43681" w:rsidRDefault="00520965">
                                    <w:pPr>
                                      <w:pStyle w:val="NoSpacing"/>
                                      <w:spacing w:after="40"/>
                                      <w:jc w:val="center"/>
                                      <w:rPr>
                                        <w:caps/>
                                        <w:color w:val="4472C4" w:themeColor="accent1"/>
                                        <w:sz w:val="28"/>
                                        <w:szCs w:val="28"/>
                                      </w:rPr>
                                    </w:pPr>
                                    <w:r>
                                      <w:rPr>
                                        <w:caps/>
                                        <w:color w:val="4472C4" w:themeColor="accent1"/>
                                        <w:sz w:val="28"/>
                                        <w:szCs w:val="28"/>
                                      </w:rPr>
                                      <w:t>March 6, 2019</w:t>
                                    </w:r>
                                  </w:p>
                                </w:sdtContent>
                              </w:sdt>
                              <w:p w14:paraId="07B3837C" w14:textId="2456FB43" w:rsidR="00F43681" w:rsidRDefault="00F43681">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7939F1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3-06T00:00:00Z">
                              <w:dateFormat w:val="MMMM d, yyyy"/>
                              <w:lid w:val="en-US"/>
                              <w:storeMappedDataAs w:val="dateTime"/>
                              <w:calendar w:val="gregorian"/>
                            </w:date>
                          </w:sdtPr>
                          <w:sdtContent>
                            <w:p w14:paraId="7FBE561F" w14:textId="33497695" w:rsidR="00F43681" w:rsidRDefault="00520965">
                              <w:pPr>
                                <w:pStyle w:val="NoSpacing"/>
                                <w:spacing w:after="40"/>
                                <w:jc w:val="center"/>
                                <w:rPr>
                                  <w:caps/>
                                  <w:color w:val="4472C4" w:themeColor="accent1"/>
                                  <w:sz w:val="28"/>
                                  <w:szCs w:val="28"/>
                                </w:rPr>
                              </w:pPr>
                              <w:r>
                                <w:rPr>
                                  <w:caps/>
                                  <w:color w:val="4472C4" w:themeColor="accent1"/>
                                  <w:sz w:val="28"/>
                                  <w:szCs w:val="28"/>
                                </w:rPr>
                                <w:t>March 6, 2019</w:t>
                              </w:r>
                            </w:p>
                          </w:sdtContent>
                        </w:sdt>
                        <w:p w14:paraId="07B3837C" w14:textId="2456FB43" w:rsidR="00F43681" w:rsidRDefault="00F43681">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1D08229B" wp14:editId="5C244E8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93FF9E9" w14:textId="77777777" w:rsidR="00402C08" w:rsidRDefault="00402C08">
          <w:pPr>
            <w:rPr>
              <w:rFonts w:asciiTheme="majorHAnsi" w:eastAsiaTheme="majorEastAsia" w:hAnsiTheme="majorHAnsi" w:cstheme="majorBidi"/>
              <w:spacing w:val="-10"/>
              <w:kern w:val="28"/>
              <w:sz w:val="56"/>
              <w:szCs w:val="56"/>
            </w:rPr>
          </w:pPr>
          <w:r>
            <w:br w:type="page"/>
          </w:r>
        </w:p>
      </w:sdtContent>
    </w:sdt>
    <w:p w14:paraId="06633BF6" w14:textId="77777777" w:rsidR="00402C08" w:rsidRDefault="00402C08" w:rsidP="00402C08">
      <w:pPr>
        <w:pStyle w:val="Heading1"/>
      </w:pPr>
      <w:r>
        <w:lastRenderedPageBreak/>
        <w:t>Introduction</w:t>
      </w:r>
      <w:bookmarkStart w:id="0" w:name="_GoBack"/>
      <w:bookmarkEnd w:id="0"/>
    </w:p>
    <w:p w14:paraId="27FFF774" w14:textId="53053DDC" w:rsidR="000C38DB" w:rsidRDefault="000D5BB8" w:rsidP="000D5BB8">
      <w:r>
        <w:t>Llanelli, a town rich in industrial history</w:t>
      </w:r>
      <w:r w:rsidR="000001F8">
        <w:t xml:space="preserve">, </w:t>
      </w:r>
      <w:r w:rsidR="001D7163">
        <w:t>but has declined since the 50’s, becoming</w:t>
      </w:r>
      <w:r w:rsidR="000001F8">
        <w:t xml:space="preserve"> a mere shadow of its former self</w:t>
      </w:r>
      <w:r w:rsidR="001D7163">
        <w:t>.</w:t>
      </w:r>
      <w:r w:rsidR="000001F8">
        <w:t xml:space="preserve"> A town now most famous for </w:t>
      </w:r>
      <w:r w:rsidR="00793279">
        <w:t>The TATA Steel Works,</w:t>
      </w:r>
      <w:r w:rsidR="000001F8">
        <w:t xml:space="preserve"> The Millennium Coastal Path and The Wetlands Centre</w:t>
      </w:r>
      <w:r w:rsidR="00793279">
        <w:t xml:space="preserve">. </w:t>
      </w:r>
      <w:r w:rsidR="000001F8">
        <w:t xml:space="preserve">Despite its fall from being the </w:t>
      </w:r>
      <w:r w:rsidR="00372CFA" w:rsidRPr="00372CFA">
        <w:rPr>
          <w:i/>
        </w:rPr>
        <w:t>“</w:t>
      </w:r>
      <w:r w:rsidR="000001F8" w:rsidRPr="00372CFA">
        <w:rPr>
          <w:i/>
        </w:rPr>
        <w:t xml:space="preserve">biggest </w:t>
      </w:r>
      <w:r w:rsidR="00793279" w:rsidRPr="00372CFA">
        <w:rPr>
          <w:i/>
        </w:rPr>
        <w:t>Tinplate producer</w:t>
      </w:r>
      <w:r w:rsidR="000001F8" w:rsidRPr="00372CFA">
        <w:rPr>
          <w:i/>
        </w:rPr>
        <w:t xml:space="preserve"> in the world</w:t>
      </w:r>
      <w:r w:rsidR="00372CFA" w:rsidRPr="00372CFA">
        <w:rPr>
          <w:i/>
        </w:rPr>
        <w:t>”</w:t>
      </w:r>
      <w:r w:rsidR="00372CFA">
        <w:t xml:space="preserve"> </w:t>
      </w:r>
      <w:r w:rsidR="00372CFA" w:rsidRPr="00F43681">
        <w:rPr>
          <w:b/>
        </w:rPr>
        <w:t>(</w:t>
      </w:r>
      <w:r w:rsidR="00F43681" w:rsidRPr="00F43681">
        <w:rPr>
          <w:b/>
        </w:rPr>
        <w:t>Welsh Town Tales – Part1</w:t>
      </w:r>
      <w:r w:rsidR="00372CFA" w:rsidRPr="00F43681">
        <w:rPr>
          <w:b/>
        </w:rPr>
        <w:t>)</w:t>
      </w:r>
      <w:r w:rsidR="000001F8">
        <w:t xml:space="preserve"> during the industrial revolution to be</w:t>
      </w:r>
      <w:r w:rsidR="00955D23">
        <w:t>coming</w:t>
      </w:r>
      <w:r w:rsidR="000001F8">
        <w:t xml:space="preserve"> the largest town in Carmarthenshire, Llanelli is still a rather distinct town and area, still partially capitalising on it history as a giant in the 1800’s.</w:t>
      </w:r>
    </w:p>
    <w:p w14:paraId="21C4E1A1" w14:textId="77777777" w:rsidR="000C38DB" w:rsidRDefault="000C38DB" w:rsidP="000D5BB8"/>
    <w:p w14:paraId="191091B7" w14:textId="77777777" w:rsidR="000C38DB" w:rsidRDefault="000C38DB" w:rsidP="005C5D7B"/>
    <w:p w14:paraId="2BB2E41C" w14:textId="77777777" w:rsidR="00DE37C8" w:rsidRDefault="00DE37C8" w:rsidP="00DE37C8">
      <w:pPr>
        <w:pStyle w:val="Heading1"/>
      </w:pPr>
      <w:r>
        <w:t>History</w:t>
      </w:r>
    </w:p>
    <w:p w14:paraId="08E5DCB8" w14:textId="789DEF86" w:rsidR="00364927" w:rsidRDefault="00DE37C8" w:rsidP="00DE37C8">
      <w:r>
        <w:t xml:space="preserve">Llanelli’s distinctiveness and fame comes solely from its history, dating as far back as the 1700’s. Before the Industrial Revolution, </w:t>
      </w:r>
      <w:r w:rsidR="007F038F">
        <w:t xml:space="preserve">Llanelli was </w:t>
      </w:r>
      <w:r w:rsidR="00F8772F" w:rsidRPr="00F8772F">
        <w:rPr>
          <w:i/>
        </w:rPr>
        <w:t>“</w:t>
      </w:r>
      <w:r w:rsidR="007F038F" w:rsidRPr="00F8772F">
        <w:rPr>
          <w:i/>
        </w:rPr>
        <w:t xml:space="preserve">simply </w:t>
      </w:r>
      <w:r w:rsidR="00F8772F" w:rsidRPr="00F8772F">
        <w:rPr>
          <w:i/>
        </w:rPr>
        <w:t>a</w:t>
      </w:r>
      <w:r w:rsidR="007F038F" w:rsidRPr="00F8772F">
        <w:rPr>
          <w:i/>
        </w:rPr>
        <w:t>rable land with larger estates, small coal mines/outcrops on high ground and small</w:t>
      </w:r>
      <w:r w:rsidR="00F8772F" w:rsidRPr="00F8772F">
        <w:rPr>
          <w:i/>
        </w:rPr>
        <w:t xml:space="preserve"> and</w:t>
      </w:r>
      <w:r w:rsidR="007F038F" w:rsidRPr="00F8772F">
        <w:rPr>
          <w:i/>
        </w:rPr>
        <w:t xml:space="preserve"> low level smelting</w:t>
      </w:r>
      <w:r w:rsidR="00F8772F" w:rsidRPr="00F8772F">
        <w:rPr>
          <w:i/>
        </w:rPr>
        <w:t>”</w:t>
      </w:r>
      <w:r w:rsidR="007F038F" w:rsidRPr="00F8772F">
        <w:rPr>
          <w:i/>
        </w:rPr>
        <w:t>.</w:t>
      </w:r>
      <w:r w:rsidR="007F038F">
        <w:t xml:space="preserve"> </w:t>
      </w:r>
      <w:r w:rsidR="00CF2CB1" w:rsidRPr="00364927">
        <w:rPr>
          <w:b/>
        </w:rPr>
        <w:t>(Julie Hannam, 2019)</w:t>
      </w:r>
      <w:r w:rsidR="00CF2CB1">
        <w:t xml:space="preserve"> The first change </w:t>
      </w:r>
      <w:r w:rsidR="000C38DB">
        <w:t>occurred around 1700 – 50. This area was already a supplier of coal, which was of a high standard, but due to developments in machinery, more coal was needed.</w:t>
      </w:r>
      <w:r w:rsidR="00B95DF6">
        <w:t xml:space="preserve"> </w:t>
      </w:r>
      <w:r w:rsidR="00EE0BAA">
        <w:t xml:space="preserve">Couple this </w:t>
      </w:r>
      <w:r w:rsidR="00BB602E">
        <w:t>with the increased demand overseas for high quality coal, known as sea coal, and the need for coal was massive. This is where Llanelli shined, sitting on top of masses of coal</w:t>
      </w:r>
      <w:r w:rsidR="009D4E86">
        <w:t xml:space="preserve">. The coalfields that Llanelli </w:t>
      </w:r>
      <w:r w:rsidR="00504F1B">
        <w:t>sits on is trough shaped in structure, meaning that the coal seams slope downwards from northern and southern sides towards the middle</w:t>
      </w:r>
      <w:r w:rsidR="00364927">
        <w:t xml:space="preserve">, known as a ‘syncline’. </w:t>
      </w:r>
    </w:p>
    <w:p w14:paraId="75512A73" w14:textId="77777777" w:rsidR="00364927" w:rsidRDefault="00364927" w:rsidP="00DE37C8">
      <w:r>
        <w:t xml:space="preserve">By 1796, the first steam engine for dewatering colliery workings was installed in </w:t>
      </w:r>
      <w:proofErr w:type="spellStart"/>
      <w:r>
        <w:t>Llwynhendy</w:t>
      </w:r>
      <w:proofErr w:type="spellEnd"/>
      <w:r>
        <w:t xml:space="preserve">, an area now known as </w:t>
      </w:r>
      <w:proofErr w:type="spellStart"/>
      <w:r>
        <w:t>Bynea</w:t>
      </w:r>
      <w:proofErr w:type="spellEnd"/>
      <w:r>
        <w:t>. This was installed by the Rees family, and it allowed them to access more coal than before. Pencoed was home t</w:t>
      </w:r>
      <w:r w:rsidR="00F310E2">
        <w:t xml:space="preserve">o the first metalworks and a tramroad was built to allow quicker transportation of coal to and from the pits to ports. </w:t>
      </w:r>
    </w:p>
    <w:p w14:paraId="45D6730A" w14:textId="77777777" w:rsidR="00F310E2" w:rsidRDefault="00F310E2" w:rsidP="00DE37C8">
      <w:r>
        <w:t xml:space="preserve">Why was Llanelli such an important place? Why not London, or Birmingham or Cardiff? Lying underneath Llanelli is rich Bituminous coal, predominantly near to the estuary. This led to the development of tramroads, tidal canals and railways, all of which use bituminous coal. The masses of coal attracted investors, such as Alexander Raby, to the area. These investors poured money into Llanelli, creating work in the area. This extra work provided the means for more people to move into the area. This is what made Llanelli boom during the 1800s. </w:t>
      </w:r>
    </w:p>
    <w:p w14:paraId="4F082AD0" w14:textId="2F8805E0" w:rsidR="009D4E86" w:rsidRPr="001E2C17" w:rsidRDefault="00F310E2" w:rsidP="00DE37C8">
      <w:r>
        <w:t xml:space="preserve">Raby moved down from Cobham, after hearing of Llanelli’s fame in terms of coal and worked a ‘number of coal mines on the </w:t>
      </w:r>
      <w:proofErr w:type="spellStart"/>
      <w:r>
        <w:t>Stradey</w:t>
      </w:r>
      <w:proofErr w:type="spellEnd"/>
      <w:r>
        <w:t xml:space="preserve"> Estate, the three primary pits being </w:t>
      </w:r>
      <w:proofErr w:type="spellStart"/>
      <w:r>
        <w:t>Caerelms</w:t>
      </w:r>
      <w:proofErr w:type="spellEnd"/>
      <w:r>
        <w:t xml:space="preserve">, </w:t>
      </w:r>
      <w:proofErr w:type="spellStart"/>
      <w:r>
        <w:t>Caemain</w:t>
      </w:r>
      <w:proofErr w:type="spellEnd"/>
      <w:r>
        <w:t xml:space="preserve"> and </w:t>
      </w:r>
      <w:proofErr w:type="spellStart"/>
      <w:r>
        <w:t>Caebad</w:t>
      </w:r>
      <w:proofErr w:type="spellEnd"/>
      <w:r>
        <w:t xml:space="preserve">. </w:t>
      </w:r>
      <w:proofErr w:type="spellStart"/>
      <w:r>
        <w:t>Stradey</w:t>
      </w:r>
      <w:proofErr w:type="spellEnd"/>
      <w:r>
        <w:t xml:space="preserve"> was his primary base of operations and owned by the </w:t>
      </w:r>
      <w:proofErr w:type="spellStart"/>
      <w:r>
        <w:t>Mansel</w:t>
      </w:r>
      <w:proofErr w:type="spellEnd"/>
      <w:r>
        <w:t xml:space="preserve"> family, until 1808, when the estate was bequeathed to a Mr Thomas Lewis. Raby is most famous for </w:t>
      </w:r>
      <w:r w:rsidR="0067330E" w:rsidRPr="00F8772F">
        <w:rPr>
          <w:i/>
        </w:rPr>
        <w:t>“</w:t>
      </w:r>
      <w:r w:rsidRPr="00F8772F">
        <w:rPr>
          <w:i/>
        </w:rPr>
        <w:t>taking over the ironworks in 1796 and pushing the output to maximum during the French Wars, producing arms for the war effort.</w:t>
      </w:r>
      <w:r w:rsidR="0067330E" w:rsidRPr="00F8772F">
        <w:rPr>
          <w:i/>
        </w:rPr>
        <w:t>”</w:t>
      </w:r>
      <w:r w:rsidR="00311712">
        <w:rPr>
          <w:i/>
        </w:rPr>
        <w:t xml:space="preserve"> </w:t>
      </w:r>
      <w:hyperlink r:id="rId10" w:history="1">
        <w:r w:rsidR="00311712">
          <w:rPr>
            <w:rStyle w:val="Hyperlink"/>
          </w:rPr>
          <w:t>llan</w:t>
        </w:r>
        <w:r w:rsidR="00311712">
          <w:rPr>
            <w:rStyle w:val="Hyperlink"/>
          </w:rPr>
          <w:t>e</w:t>
        </w:r>
        <w:r w:rsidR="00311712">
          <w:rPr>
            <w:rStyle w:val="Hyperlink"/>
          </w:rPr>
          <w:t>llich.org</w:t>
        </w:r>
      </w:hyperlink>
      <w:r w:rsidR="00311712">
        <w:t xml:space="preserve"> </w:t>
      </w:r>
    </w:p>
    <w:p w14:paraId="075F41C9" w14:textId="77777777" w:rsidR="00F310E2" w:rsidRDefault="00F310E2" w:rsidP="00F310E2">
      <w:pPr>
        <w:pStyle w:val="Heading1"/>
      </w:pPr>
      <w:r>
        <w:t>Today</w:t>
      </w:r>
    </w:p>
    <w:p w14:paraId="6C6B75C9" w14:textId="77777777" w:rsidR="00F310E2" w:rsidRDefault="00F310E2" w:rsidP="00F310E2">
      <w:r>
        <w:t xml:space="preserve">Llanelli is the largest town in Carmarthenshire, with a population of 49,591. It is situated on the Loughor estuary. As mentioned earlier, Llanelli used to be an industrial giant, it is now distinct for a completely new reason. Today, Llanelli is famous for its </w:t>
      </w:r>
      <w:r w:rsidR="004A2950">
        <w:t>TATA Steel Works</w:t>
      </w:r>
      <w:r>
        <w:t>, The Millennium Coast Path and The Wetland Centre</w:t>
      </w:r>
      <w:r w:rsidR="004A2950">
        <w:t>.</w:t>
      </w:r>
    </w:p>
    <w:p w14:paraId="7192A1F1" w14:textId="77777777" w:rsidR="004A2950" w:rsidRDefault="004A2950" w:rsidP="00F310E2">
      <w:pPr>
        <w:pStyle w:val="Heading2"/>
      </w:pPr>
      <w:r>
        <w:lastRenderedPageBreak/>
        <w:t>TATA Steel Works</w:t>
      </w:r>
    </w:p>
    <w:p w14:paraId="215B998E" w14:textId="0B4AF286" w:rsidR="004A2950" w:rsidRDefault="004A2950" w:rsidP="004A2950">
      <w:r>
        <w:t xml:space="preserve">TATA Steel in Trostre focusses primarily on Tin Plate. It is a subsidiary of TATA, who own over </w:t>
      </w:r>
      <w:r w:rsidR="00136958">
        <w:t>“</w:t>
      </w:r>
      <w:r>
        <w:t xml:space="preserve">20 different </w:t>
      </w:r>
      <w:r w:rsidR="005C3E07">
        <w:t>interests</w:t>
      </w:r>
      <w:r w:rsidR="00136958">
        <w:t>"</w:t>
      </w:r>
      <w:r w:rsidR="005C3E07">
        <w:t xml:space="preserve">. (subsidiaries) The steel used in Trostre is initially worked in Port Talbot, then delivered via train to Trostre where it is worked into Tin Plate. </w:t>
      </w:r>
      <w:r w:rsidR="00383BDB">
        <w:t xml:space="preserve">TATA’s main customers include DSC, Crown France and Ardagh. </w:t>
      </w:r>
      <w:r w:rsidR="005C3E07">
        <w:t>The distinctive thing about the Trostre steel works is that all steel used must be recycled</w:t>
      </w:r>
      <w:r w:rsidR="00F20A1C">
        <w:t>, they do not throw any steel away if it is usable</w:t>
      </w:r>
      <w:r w:rsidR="00383BDB">
        <w:t xml:space="preserve">. The only things </w:t>
      </w:r>
      <w:r w:rsidR="00F20A1C">
        <w:t xml:space="preserve">TATA Steel has </w:t>
      </w:r>
      <w:r w:rsidR="00383BDB">
        <w:t>t</w:t>
      </w:r>
      <w:r w:rsidR="00B072DF">
        <w:t>he Li</w:t>
      </w:r>
      <w:r w:rsidR="00E8418B">
        <w:t xml:space="preserve">mestone and Iron Ore shipped from all over the world, notably from Peru and Australia. TATA Steel Works </w:t>
      </w:r>
      <w:r w:rsidR="00CD604D" w:rsidRPr="00CD604D">
        <w:rPr>
          <w:i/>
        </w:rPr>
        <w:t>“</w:t>
      </w:r>
      <w:r w:rsidR="00E8418B" w:rsidRPr="00CD604D">
        <w:rPr>
          <w:i/>
        </w:rPr>
        <w:t xml:space="preserve">employs around 600 </w:t>
      </w:r>
      <w:r w:rsidR="00F20A1C" w:rsidRPr="00CD604D">
        <w:rPr>
          <w:i/>
        </w:rPr>
        <w:t>people</w:t>
      </w:r>
      <w:r w:rsidR="00CD604D">
        <w:rPr>
          <w:i/>
        </w:rPr>
        <w:t xml:space="preserve"> in Llanelli</w:t>
      </w:r>
      <w:r w:rsidR="00C83509" w:rsidRPr="00C83509">
        <w:rPr>
          <w:i/>
        </w:rPr>
        <w:t>”</w:t>
      </w:r>
      <w:r w:rsidR="00C83509" w:rsidRPr="00C83509">
        <w:rPr>
          <w:b/>
        </w:rPr>
        <w:t xml:space="preserve"> (Nicola Jones, 2019)</w:t>
      </w:r>
      <w:r w:rsidR="00F20A1C" w:rsidRPr="00C83509">
        <w:rPr>
          <w:b/>
        </w:rPr>
        <w:t>,</w:t>
      </w:r>
      <w:r w:rsidR="00F20A1C">
        <w:t xml:space="preserve"> making them very important to the economy in Llanelli as it is a big employer. </w:t>
      </w:r>
    </w:p>
    <w:p w14:paraId="521EB1EE" w14:textId="77777777" w:rsidR="00F310E2" w:rsidRDefault="00F310E2" w:rsidP="00F310E2"/>
    <w:p w14:paraId="7E9CCD07" w14:textId="77777777" w:rsidR="00F310E2" w:rsidRDefault="00A150F2" w:rsidP="00F310E2">
      <w:pPr>
        <w:pStyle w:val="Heading2"/>
      </w:pPr>
      <w:r>
        <w:t>Millennium</w:t>
      </w:r>
      <w:r w:rsidR="002C0D94">
        <w:t xml:space="preserve"> Coastal </w:t>
      </w:r>
      <w:r>
        <w:t>Path</w:t>
      </w:r>
    </w:p>
    <w:p w14:paraId="60727004" w14:textId="6A6E7034" w:rsidR="00A150F2" w:rsidRPr="00A150F2" w:rsidRDefault="00A150F2" w:rsidP="00A150F2">
      <w:r>
        <w:t xml:space="preserve">The Millennium Coastal </w:t>
      </w:r>
      <w:r w:rsidR="006146F9">
        <w:t xml:space="preserve">Path was created for the </w:t>
      </w:r>
      <w:r w:rsidR="00E077BB">
        <w:t>millennium and</w:t>
      </w:r>
      <w:r w:rsidR="00163EDA">
        <w:t xml:space="preserve"> is a small coastal path </w:t>
      </w:r>
      <w:r w:rsidR="00E077BB">
        <w:t xml:space="preserve">about 7 miles long, starting at the Discovery Centre in Llanelli and ending in Pembrey Country Park. The path combines coastline and woodland and provides many different activities along the trail, such as the Discovery Centre at the route’s start point, the Millennium Coastal Park, a Nature Reserve, Sandy Water Park and Pembrey Park at the route’s end. </w:t>
      </w:r>
      <w:r w:rsidR="00BF3EBB">
        <w:t xml:space="preserve">Its distinctiveness is the paths simplicity and ease. Not many coastal paths are short and doable in one go, for example Pembrokeshire Coast Path stretches over a staggering distance </w:t>
      </w:r>
      <w:r w:rsidR="000B00A5">
        <w:t xml:space="preserve">of </w:t>
      </w:r>
      <w:r w:rsidR="00B97E3B">
        <w:t xml:space="preserve">186 miles, or Anglesey’s 124 miles. These paths also have lots of intersections onto main roads and towns. </w:t>
      </w:r>
      <w:r w:rsidR="00686B80">
        <w:t xml:space="preserve">It is often described as </w:t>
      </w:r>
      <w:r w:rsidR="00686B80" w:rsidRPr="00686B80">
        <w:rPr>
          <w:i/>
        </w:rPr>
        <w:t>“A tranquil green corridor offering superb views of the Gower Peninsula”</w:t>
      </w:r>
      <w:r w:rsidR="00686B80">
        <w:t xml:space="preserve"> </w:t>
      </w:r>
      <w:r w:rsidR="00686B80" w:rsidRPr="00686B80">
        <w:rPr>
          <w:b/>
        </w:rPr>
        <w:t>(Sustrans.org)</w:t>
      </w:r>
    </w:p>
    <w:p w14:paraId="214027A4" w14:textId="77777777" w:rsidR="00F310E2" w:rsidRPr="00F310E2" w:rsidRDefault="00F310E2" w:rsidP="00F310E2"/>
    <w:p w14:paraId="353D7E6B" w14:textId="77777777" w:rsidR="00F310E2" w:rsidRPr="00F310E2" w:rsidRDefault="00F310E2" w:rsidP="00F310E2">
      <w:pPr>
        <w:pStyle w:val="Heading2"/>
      </w:pPr>
      <w:r>
        <w:t>The Wetland Centre</w:t>
      </w:r>
    </w:p>
    <w:p w14:paraId="13279F6C" w14:textId="2D0BEFB6" w:rsidR="00990DBD" w:rsidRDefault="00B4316F" w:rsidP="00DE37C8">
      <w:r>
        <w:t>The Llanelli Wetland Centre was</w:t>
      </w:r>
      <w:r w:rsidR="005B7C0E">
        <w:t xml:space="preserve"> opened on April 17</w:t>
      </w:r>
      <w:r w:rsidR="005B7C0E" w:rsidRPr="005B7C0E">
        <w:rPr>
          <w:vertAlign w:val="superscript"/>
        </w:rPr>
        <w:t>th</w:t>
      </w:r>
      <w:r w:rsidR="005B7C0E">
        <w:t>, 1991</w:t>
      </w:r>
      <w:r w:rsidR="000A371A">
        <w:t xml:space="preserve"> by Sir David Attenborough</w:t>
      </w:r>
      <w:r w:rsidR="00F2541F">
        <w:t>. It is a wetland conservation charity with over 25 years of history. The wetland centre is built over 500 acres of marshland</w:t>
      </w:r>
      <w:r w:rsidR="00FA4F23">
        <w:t>.</w:t>
      </w:r>
      <w:r w:rsidR="00E636B2">
        <w:t xml:space="preserve"> </w:t>
      </w:r>
      <w:r w:rsidR="0079666F">
        <w:t xml:space="preserve">The area it sits on is a SSSI (Site of Special Scientific Interest), a SPA (Specific Protection area), as well as a Ramsar Site, a wetland site recognised as having international importance under the </w:t>
      </w:r>
      <w:r w:rsidR="00B953A9">
        <w:t>Ramsar Convention, therefore</w:t>
      </w:r>
      <w:r w:rsidR="0079666F">
        <w:t xml:space="preserve"> making it a protected area of land that cannot be harmed in any way. </w:t>
      </w:r>
      <w:r w:rsidR="00990DBD">
        <w:t xml:space="preserve">The centre is home to over 50,000 wintering birds of over 1000 species from all 7 continents.  The distinct thing about </w:t>
      </w:r>
      <w:r w:rsidR="00F34701">
        <w:t xml:space="preserve">the wetland centre </w:t>
      </w:r>
      <w:r w:rsidR="00E655A2">
        <w:t>is how it has used an unusable space to create a conservation centre. As mentioned earlier the site is a SSSI, therefore cannot be used for</w:t>
      </w:r>
      <w:r w:rsidR="009B4E8C">
        <w:t xml:space="preserve"> many other reasons. </w:t>
      </w:r>
      <w:r w:rsidR="00990DBD" w:rsidRPr="00F77F71">
        <w:rPr>
          <w:b/>
        </w:rPr>
        <w:t>Sir Peter Scott</w:t>
      </w:r>
      <w:r w:rsidR="00990DBD">
        <w:t xml:space="preserve">, founder of WWT, the governing body of the wetlands centre summed up the </w:t>
      </w:r>
      <w:r w:rsidR="009B4E8C">
        <w:t xml:space="preserve">importance of the wetland centre in this quote – </w:t>
      </w:r>
      <w:r w:rsidR="009B4E8C" w:rsidRPr="00A80731">
        <w:rPr>
          <w:i/>
        </w:rPr>
        <w:t>“</w:t>
      </w:r>
      <w:r w:rsidR="00163EDA" w:rsidRPr="00A80731">
        <w:rPr>
          <w:i/>
        </w:rPr>
        <w:t xml:space="preserve">The most effective way to save the threatened natural world is to cause people to fall in love with it again, with its beauty and its reality” </w:t>
      </w:r>
      <w:r w:rsidR="00163EDA">
        <w:t>This is what the Wetland centre does, again and again you find something new to fall in love with.</w:t>
      </w:r>
    </w:p>
    <w:p w14:paraId="721BAFD3" w14:textId="77777777" w:rsidR="000C38DB" w:rsidRDefault="000C38DB" w:rsidP="00DE37C8"/>
    <w:p w14:paraId="2B351755" w14:textId="3CF8C796" w:rsidR="000C38DB" w:rsidRDefault="00A80731" w:rsidP="00A80731">
      <w:pPr>
        <w:pStyle w:val="Heading1"/>
      </w:pPr>
      <w:r>
        <w:t>Conclusion</w:t>
      </w:r>
    </w:p>
    <w:p w14:paraId="2F0DAB79" w14:textId="724029A0" w:rsidR="00A80731" w:rsidRPr="00A80731" w:rsidRDefault="00A80731" w:rsidP="00A80731">
      <w:r>
        <w:t xml:space="preserve">Llanelli was once a giant, known all over the world as the largest manufacturer of </w:t>
      </w:r>
      <w:r w:rsidR="002657D3">
        <w:t xml:space="preserve">tin plate in the world, and although it undoubtedly has fallen into disrepair since the 50’s, the area still boasts </w:t>
      </w:r>
      <w:r w:rsidR="00DE0AC1">
        <w:t xml:space="preserve">a few </w:t>
      </w:r>
      <w:r w:rsidR="005F3B3A">
        <w:t xml:space="preserve">marvellous spectacles. These notably include The Millennium Coast Path, the WWT Wetlands Centre, making use of 250 acres of </w:t>
      </w:r>
      <w:r w:rsidR="004973D2">
        <w:t xml:space="preserve">unusable marshland, and </w:t>
      </w:r>
      <w:r w:rsidR="00356A62">
        <w:t>of course the TATA Steel Works, employing 300 people in the Llanelli area. These notable areas create a distinct</w:t>
      </w:r>
      <w:r w:rsidR="001D7163">
        <w:t>ness for Llanelli, giving the area a unique attraction when compared to other Welsh towns.</w:t>
      </w:r>
    </w:p>
    <w:p w14:paraId="2ECCDE17" w14:textId="03E535AC" w:rsidR="00F310E2" w:rsidRDefault="003D7E58" w:rsidP="00520965">
      <w:pPr>
        <w:pStyle w:val="Title"/>
      </w:pPr>
      <w:r>
        <w:lastRenderedPageBreak/>
        <w:t xml:space="preserve"> </w:t>
      </w:r>
      <w:r w:rsidR="00686B80">
        <w:t>Bibliography</w:t>
      </w:r>
    </w:p>
    <w:p w14:paraId="0B48A83B" w14:textId="7D6AA15E" w:rsidR="00520965" w:rsidRDefault="00520965" w:rsidP="00520965"/>
    <w:p w14:paraId="7EBD8D5A" w14:textId="79941FC2" w:rsidR="00520965" w:rsidRDefault="00520965" w:rsidP="00520965">
      <w:r>
        <w:t>With special thanks to:</w:t>
      </w:r>
    </w:p>
    <w:p w14:paraId="42935DEC" w14:textId="77777777" w:rsidR="00520965" w:rsidRPr="00520965" w:rsidRDefault="00520965" w:rsidP="00520965"/>
    <w:p w14:paraId="0040A4A6" w14:textId="05E1853A" w:rsidR="00686B80" w:rsidRPr="00A16FBE" w:rsidRDefault="003B051E" w:rsidP="003B051E">
      <w:pPr>
        <w:pStyle w:val="ListParagraph"/>
        <w:numPr>
          <w:ilvl w:val="0"/>
          <w:numId w:val="1"/>
        </w:numPr>
        <w:rPr>
          <w:rFonts w:cstheme="minorHAnsi"/>
        </w:rPr>
      </w:pPr>
      <w:r w:rsidRPr="00A16FBE">
        <w:rPr>
          <w:rFonts w:cstheme="minorHAnsi"/>
          <w:color w:val="000000"/>
          <w:shd w:val="clear" w:color="auto" w:fill="FFFFFF"/>
        </w:rPr>
        <w:t>BBC Wales. (2010). </w:t>
      </w:r>
      <w:r w:rsidRPr="00A16FBE">
        <w:rPr>
          <w:rFonts w:cstheme="minorHAnsi"/>
          <w:i/>
          <w:iCs/>
          <w:color w:val="000000"/>
          <w:shd w:val="clear" w:color="auto" w:fill="FFFFFF"/>
        </w:rPr>
        <w:t>Welsh Town Tales - Part 1</w:t>
      </w:r>
      <w:r w:rsidRPr="00A16FBE">
        <w:rPr>
          <w:rFonts w:cstheme="minorHAnsi"/>
          <w:color w:val="000000"/>
          <w:shd w:val="clear" w:color="auto" w:fill="FFFFFF"/>
        </w:rPr>
        <w:t xml:space="preserve"> [Video]. Retrieved from </w:t>
      </w:r>
      <w:hyperlink r:id="rId11" w:history="1">
        <w:r w:rsidRPr="00A16FBE">
          <w:rPr>
            <w:rStyle w:val="Hyperlink"/>
            <w:rFonts w:cstheme="minorHAnsi"/>
            <w:shd w:val="clear" w:color="auto" w:fill="FFFFFF"/>
          </w:rPr>
          <w:t>https://youtu.be/XQItrV74wis</w:t>
        </w:r>
      </w:hyperlink>
    </w:p>
    <w:p w14:paraId="04DB46FB" w14:textId="35C7ECF5" w:rsidR="003B051E" w:rsidRPr="00A16FBE" w:rsidRDefault="00164643" w:rsidP="003B051E">
      <w:pPr>
        <w:pStyle w:val="ListParagraph"/>
        <w:numPr>
          <w:ilvl w:val="0"/>
          <w:numId w:val="1"/>
        </w:numPr>
        <w:rPr>
          <w:rFonts w:cstheme="minorHAnsi"/>
        </w:rPr>
      </w:pPr>
      <w:proofErr w:type="spellStart"/>
      <w:r w:rsidRPr="00A16FBE">
        <w:rPr>
          <w:rFonts w:cstheme="minorHAnsi"/>
        </w:rPr>
        <w:t>Hannam</w:t>
      </w:r>
      <w:proofErr w:type="spellEnd"/>
      <w:r w:rsidRPr="00A16FBE">
        <w:rPr>
          <w:rFonts w:cstheme="minorHAnsi"/>
        </w:rPr>
        <w:t>, J</w:t>
      </w:r>
      <w:r w:rsidR="00BD4452" w:rsidRPr="00A16FBE">
        <w:rPr>
          <w:rFonts w:cstheme="minorHAnsi"/>
        </w:rPr>
        <w:t>.</w:t>
      </w:r>
      <w:r w:rsidRPr="00A16FBE">
        <w:rPr>
          <w:rFonts w:cstheme="minorHAnsi"/>
        </w:rPr>
        <w:t xml:space="preserve"> (2019)</w:t>
      </w:r>
      <w:r w:rsidR="00BD4452" w:rsidRPr="00A16FBE">
        <w:rPr>
          <w:rFonts w:cstheme="minorHAnsi"/>
        </w:rPr>
        <w:t>. Guest Lecturer – The Roots of Modern Llanelli, January 29</w:t>
      </w:r>
      <w:r w:rsidR="00BD4452" w:rsidRPr="00A16FBE">
        <w:rPr>
          <w:rFonts w:cstheme="minorHAnsi"/>
          <w:vertAlign w:val="superscript"/>
        </w:rPr>
        <w:t>th</w:t>
      </w:r>
      <w:r w:rsidR="00BD4452" w:rsidRPr="00A16FBE">
        <w:rPr>
          <w:rFonts w:cstheme="minorHAnsi"/>
        </w:rPr>
        <w:t>, 2019</w:t>
      </w:r>
      <w:r w:rsidR="00311712" w:rsidRPr="00A16FBE">
        <w:rPr>
          <w:rFonts w:cstheme="minorHAnsi"/>
        </w:rPr>
        <w:t>.</w:t>
      </w:r>
    </w:p>
    <w:p w14:paraId="51DA55E9" w14:textId="00142D52" w:rsidR="00311712" w:rsidRPr="00A16FBE" w:rsidRDefault="00AA0A57" w:rsidP="003B051E">
      <w:pPr>
        <w:pStyle w:val="ListParagraph"/>
        <w:numPr>
          <w:ilvl w:val="0"/>
          <w:numId w:val="1"/>
        </w:numPr>
        <w:rPr>
          <w:rFonts w:cstheme="minorHAnsi"/>
        </w:rPr>
      </w:pPr>
      <w:r w:rsidRPr="00A16FBE">
        <w:rPr>
          <w:rFonts w:cstheme="minorHAnsi"/>
          <w:color w:val="000000"/>
          <w:shd w:val="clear" w:color="auto" w:fill="FFFFFF"/>
        </w:rPr>
        <w:t xml:space="preserve">John, L. (2019). Alexander Raby - Ironmaster and </w:t>
      </w:r>
      <w:proofErr w:type="spellStart"/>
      <w:r w:rsidRPr="00A16FBE">
        <w:rPr>
          <w:rFonts w:cstheme="minorHAnsi"/>
          <w:color w:val="000000"/>
          <w:shd w:val="clear" w:color="auto" w:fill="FFFFFF"/>
        </w:rPr>
        <w:t>Coalmaster</w:t>
      </w:r>
      <w:proofErr w:type="spellEnd"/>
      <w:r w:rsidRPr="00A16FBE">
        <w:rPr>
          <w:rFonts w:cstheme="minorHAnsi"/>
          <w:color w:val="000000"/>
          <w:shd w:val="clear" w:color="auto" w:fill="FFFFFF"/>
        </w:rPr>
        <w:t xml:space="preserve">. Retrieved from </w:t>
      </w:r>
      <w:hyperlink r:id="rId12" w:history="1">
        <w:r w:rsidR="00A16FBE" w:rsidRPr="00A16FBE">
          <w:rPr>
            <w:rStyle w:val="Hyperlink"/>
            <w:rFonts w:cstheme="minorHAnsi"/>
            <w:shd w:val="clear" w:color="auto" w:fill="FFFFFF"/>
          </w:rPr>
          <w:t>https://www.llanellich.org.uk/files/395-alexander-raby-ironmaster-coalmaster</w:t>
        </w:r>
      </w:hyperlink>
    </w:p>
    <w:p w14:paraId="24198AAC" w14:textId="4D995575" w:rsidR="00A16FBE" w:rsidRDefault="00D67C52" w:rsidP="003B051E">
      <w:pPr>
        <w:pStyle w:val="ListParagraph"/>
        <w:numPr>
          <w:ilvl w:val="0"/>
          <w:numId w:val="1"/>
        </w:numPr>
      </w:pPr>
      <w:r>
        <w:t>Jones, N. (2019). Guest Lecturer – TATA Steel Talk, February 19</w:t>
      </w:r>
      <w:r w:rsidRPr="00D67C52">
        <w:rPr>
          <w:vertAlign w:val="superscript"/>
        </w:rPr>
        <w:t>th</w:t>
      </w:r>
      <w:r>
        <w:t>, 2019.</w:t>
      </w:r>
    </w:p>
    <w:p w14:paraId="0E70394E" w14:textId="54FC053C" w:rsidR="00D67C52" w:rsidRDefault="003D2295" w:rsidP="003B051E">
      <w:pPr>
        <w:pStyle w:val="ListParagraph"/>
        <w:numPr>
          <w:ilvl w:val="0"/>
          <w:numId w:val="1"/>
        </w:numPr>
      </w:pPr>
      <w:r w:rsidRPr="003D2295">
        <w:t xml:space="preserve">Millennium Coastal Path - Llanelli - Map. (2014). Retrieved from </w:t>
      </w:r>
      <w:hyperlink r:id="rId13" w:history="1">
        <w:r w:rsidRPr="0013464A">
          <w:rPr>
            <w:rStyle w:val="Hyperlink"/>
          </w:rPr>
          <w:t>https://www.sustrans.org.uk/ncn/map/route/millennium-coastal-park-llanelli</w:t>
        </w:r>
      </w:hyperlink>
    </w:p>
    <w:p w14:paraId="4FF7BFD2" w14:textId="66D62DA2" w:rsidR="003D2295" w:rsidRDefault="0060652B" w:rsidP="003B051E">
      <w:pPr>
        <w:pStyle w:val="ListParagraph"/>
        <w:numPr>
          <w:ilvl w:val="0"/>
          <w:numId w:val="1"/>
        </w:numPr>
      </w:pPr>
      <w:r>
        <w:t>Scott, Sir Peter. (year unknown)</w:t>
      </w:r>
      <w:r w:rsidR="00003656">
        <w:t>. Founder of WWT – On speaking of the importance of the WWT, Fe</w:t>
      </w:r>
      <w:r w:rsidR="00520965">
        <w:t>bruary 19</w:t>
      </w:r>
      <w:r w:rsidR="00520965" w:rsidRPr="00520965">
        <w:rPr>
          <w:vertAlign w:val="superscript"/>
        </w:rPr>
        <w:t>th</w:t>
      </w:r>
      <w:r w:rsidR="00520965">
        <w:t>, 2019.</w:t>
      </w:r>
    </w:p>
    <w:p w14:paraId="41A19A96" w14:textId="77777777" w:rsidR="00520965" w:rsidRPr="00DE37C8" w:rsidRDefault="00520965" w:rsidP="00520965">
      <w:pPr>
        <w:pStyle w:val="ListParagraph"/>
      </w:pPr>
    </w:p>
    <w:sectPr w:rsidR="00520965" w:rsidRPr="00DE37C8" w:rsidSect="00402C08">
      <w:footerReference w:type="defaul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FC7848" w14:textId="77777777" w:rsidR="00214EFD" w:rsidRDefault="00214EFD" w:rsidP="0067330E">
      <w:pPr>
        <w:spacing w:after="0" w:line="240" w:lineRule="auto"/>
      </w:pPr>
      <w:r>
        <w:separator/>
      </w:r>
    </w:p>
  </w:endnote>
  <w:endnote w:type="continuationSeparator" w:id="0">
    <w:p w14:paraId="561A9149" w14:textId="77777777" w:rsidR="00214EFD" w:rsidRDefault="00214EFD" w:rsidP="00673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341E38" w14:textId="6C72B4C2" w:rsidR="00520965" w:rsidRDefault="001F3026">
    <w:pPr>
      <w:pStyle w:val="Footer"/>
    </w:pPr>
    <w:r>
      <w:t xml:space="preserve">Jamie Moorman </w:t>
    </w:r>
    <w:r>
      <w:tab/>
    </w:r>
    <w:r>
      <w:tab/>
      <w:t>Page 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CA05C" w14:textId="74F209F7" w:rsidR="00520965" w:rsidRDefault="00520965">
    <w:pPr>
      <w:pStyle w:val="Footer"/>
    </w:pPr>
    <w:r>
      <w:t xml:space="preserve">Jamie Moorman </w:t>
    </w:r>
    <w:r>
      <w:tab/>
    </w:r>
    <w:r>
      <w:tab/>
    </w:r>
    <w:r w:rsidR="001F3026">
      <w:t>Cover 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A68E88" w14:textId="77777777" w:rsidR="00214EFD" w:rsidRDefault="00214EFD" w:rsidP="0067330E">
      <w:pPr>
        <w:spacing w:after="0" w:line="240" w:lineRule="auto"/>
      </w:pPr>
      <w:r>
        <w:separator/>
      </w:r>
    </w:p>
  </w:footnote>
  <w:footnote w:type="continuationSeparator" w:id="0">
    <w:p w14:paraId="5CA9B311" w14:textId="77777777" w:rsidR="00214EFD" w:rsidRDefault="00214EFD" w:rsidP="006733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4726D0"/>
    <w:multiLevelType w:val="hybridMultilevel"/>
    <w:tmpl w:val="5D32D5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C08"/>
    <w:rsid w:val="000001F8"/>
    <w:rsid w:val="00003656"/>
    <w:rsid w:val="000A09AB"/>
    <w:rsid w:val="000A371A"/>
    <w:rsid w:val="000B00A5"/>
    <w:rsid w:val="000C38DB"/>
    <w:rsid w:val="000D5BB8"/>
    <w:rsid w:val="00136958"/>
    <w:rsid w:val="00163EDA"/>
    <w:rsid w:val="00164643"/>
    <w:rsid w:val="00173756"/>
    <w:rsid w:val="00197B66"/>
    <w:rsid w:val="001D7163"/>
    <w:rsid w:val="001E2C17"/>
    <w:rsid w:val="001F3026"/>
    <w:rsid w:val="001F3D21"/>
    <w:rsid w:val="00214EFD"/>
    <w:rsid w:val="002657D3"/>
    <w:rsid w:val="002C0D94"/>
    <w:rsid w:val="00311712"/>
    <w:rsid w:val="00356A62"/>
    <w:rsid w:val="00364927"/>
    <w:rsid w:val="00372CFA"/>
    <w:rsid w:val="00383BDB"/>
    <w:rsid w:val="003B051E"/>
    <w:rsid w:val="003D2295"/>
    <w:rsid w:val="003D7E58"/>
    <w:rsid w:val="00402C08"/>
    <w:rsid w:val="004973D2"/>
    <w:rsid w:val="004A2950"/>
    <w:rsid w:val="00504F1B"/>
    <w:rsid w:val="005110DE"/>
    <w:rsid w:val="00520965"/>
    <w:rsid w:val="005B7C0E"/>
    <w:rsid w:val="005C3E07"/>
    <w:rsid w:val="005C5D7B"/>
    <w:rsid w:val="005F3B3A"/>
    <w:rsid w:val="0060652B"/>
    <w:rsid w:val="006146F9"/>
    <w:rsid w:val="0067330E"/>
    <w:rsid w:val="00686B80"/>
    <w:rsid w:val="007754AB"/>
    <w:rsid w:val="00793279"/>
    <w:rsid w:val="0079666F"/>
    <w:rsid w:val="007A289A"/>
    <w:rsid w:val="007F038F"/>
    <w:rsid w:val="00805FFD"/>
    <w:rsid w:val="00901001"/>
    <w:rsid w:val="00952143"/>
    <w:rsid w:val="00955D23"/>
    <w:rsid w:val="00990DBD"/>
    <w:rsid w:val="009B4E8C"/>
    <w:rsid w:val="009D4E86"/>
    <w:rsid w:val="00A150F2"/>
    <w:rsid w:val="00A16FBE"/>
    <w:rsid w:val="00A80731"/>
    <w:rsid w:val="00AA0A57"/>
    <w:rsid w:val="00B072DF"/>
    <w:rsid w:val="00B4316F"/>
    <w:rsid w:val="00B953A9"/>
    <w:rsid w:val="00B95DF6"/>
    <w:rsid w:val="00B97E3B"/>
    <w:rsid w:val="00BB602E"/>
    <w:rsid w:val="00BD4452"/>
    <w:rsid w:val="00BF3EBB"/>
    <w:rsid w:val="00C83509"/>
    <w:rsid w:val="00C83772"/>
    <w:rsid w:val="00CD604D"/>
    <w:rsid w:val="00CF2CB1"/>
    <w:rsid w:val="00D67C52"/>
    <w:rsid w:val="00DC2A3A"/>
    <w:rsid w:val="00DE0AC1"/>
    <w:rsid w:val="00DE37C8"/>
    <w:rsid w:val="00E077BB"/>
    <w:rsid w:val="00E636B2"/>
    <w:rsid w:val="00E655A2"/>
    <w:rsid w:val="00E8418B"/>
    <w:rsid w:val="00EE0BAA"/>
    <w:rsid w:val="00F161E5"/>
    <w:rsid w:val="00F20A1C"/>
    <w:rsid w:val="00F2541F"/>
    <w:rsid w:val="00F310E2"/>
    <w:rsid w:val="00F34701"/>
    <w:rsid w:val="00F43681"/>
    <w:rsid w:val="00F77F71"/>
    <w:rsid w:val="00F8772F"/>
    <w:rsid w:val="00FA4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56FAD2"/>
  <w15:chartTrackingRefBased/>
  <w15:docId w15:val="{689DAF29-482D-43E2-93A4-11E787F13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2C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10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2C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C08"/>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402C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2C08"/>
    <w:rPr>
      <w:rFonts w:eastAsiaTheme="minorEastAsia"/>
      <w:lang w:val="en-US"/>
    </w:rPr>
  </w:style>
  <w:style w:type="character" w:customStyle="1" w:styleId="Heading1Char">
    <w:name w:val="Heading 1 Char"/>
    <w:basedOn w:val="DefaultParagraphFont"/>
    <w:link w:val="Heading1"/>
    <w:uiPriority w:val="9"/>
    <w:rsid w:val="00402C0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310E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73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30E"/>
  </w:style>
  <w:style w:type="paragraph" w:styleId="Footer">
    <w:name w:val="footer"/>
    <w:basedOn w:val="Normal"/>
    <w:link w:val="FooterChar"/>
    <w:uiPriority w:val="99"/>
    <w:unhideWhenUsed/>
    <w:rsid w:val="00673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30E"/>
  </w:style>
  <w:style w:type="character" w:styleId="Hyperlink">
    <w:name w:val="Hyperlink"/>
    <w:basedOn w:val="DefaultParagraphFont"/>
    <w:uiPriority w:val="99"/>
    <w:unhideWhenUsed/>
    <w:rsid w:val="00136958"/>
    <w:rPr>
      <w:color w:val="0563C1" w:themeColor="hyperlink"/>
      <w:u w:val="single"/>
    </w:rPr>
  </w:style>
  <w:style w:type="character" w:styleId="UnresolvedMention">
    <w:name w:val="Unresolved Mention"/>
    <w:basedOn w:val="DefaultParagraphFont"/>
    <w:uiPriority w:val="99"/>
    <w:semiHidden/>
    <w:unhideWhenUsed/>
    <w:rsid w:val="00136958"/>
    <w:rPr>
      <w:color w:val="605E5C"/>
      <w:shd w:val="clear" w:color="auto" w:fill="E1DFDD"/>
    </w:rPr>
  </w:style>
  <w:style w:type="paragraph" w:styleId="ListParagraph">
    <w:name w:val="List Paragraph"/>
    <w:basedOn w:val="Normal"/>
    <w:uiPriority w:val="34"/>
    <w:qFormat/>
    <w:rsid w:val="003B051E"/>
    <w:pPr>
      <w:ind w:left="720"/>
      <w:contextualSpacing/>
    </w:pPr>
  </w:style>
  <w:style w:type="character" w:styleId="FollowedHyperlink">
    <w:name w:val="FollowedHyperlink"/>
    <w:basedOn w:val="DefaultParagraphFont"/>
    <w:uiPriority w:val="99"/>
    <w:semiHidden/>
    <w:unhideWhenUsed/>
    <w:rsid w:val="00AA0A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ustrans.org.uk/ncn/map/route/millennium-coastal-park-llanell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lanellich.org.uk/files/395-alexander-raby-ironmaster-coalmaster"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XQItrV74wi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lanellich.org.uk/files/395-alexander-raby-ironmaster-coalmast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F1DA0A956B418CA6BFA00E5E9DD6D2"/>
        <w:category>
          <w:name w:val="General"/>
          <w:gallery w:val="placeholder"/>
        </w:category>
        <w:types>
          <w:type w:val="bbPlcHdr"/>
        </w:types>
        <w:behaviors>
          <w:behavior w:val="content"/>
        </w:behaviors>
        <w:guid w:val="{B9F87CB8-45A2-49D1-9BC3-F0B99C32AAD9}"/>
      </w:docPartPr>
      <w:docPartBody>
        <w:p w:rsidR="007B61EC" w:rsidRDefault="007B61EC" w:rsidP="007B61EC">
          <w:pPr>
            <w:pStyle w:val="C2F1DA0A956B418CA6BFA00E5E9DD6D2"/>
          </w:pPr>
          <w:r>
            <w:rPr>
              <w:rFonts w:asciiTheme="majorHAnsi" w:eastAsiaTheme="majorEastAsia" w:hAnsiTheme="majorHAnsi" w:cstheme="majorBidi"/>
              <w:caps/>
              <w:color w:val="4472C4" w:themeColor="accent1"/>
              <w:sz w:val="80"/>
              <w:szCs w:val="80"/>
            </w:rPr>
            <w:t>[Document title]</w:t>
          </w:r>
        </w:p>
      </w:docPartBody>
    </w:docPart>
    <w:docPart>
      <w:docPartPr>
        <w:name w:val="0A4CD5C91FF84810ADFE0543BAD86B00"/>
        <w:category>
          <w:name w:val="General"/>
          <w:gallery w:val="placeholder"/>
        </w:category>
        <w:types>
          <w:type w:val="bbPlcHdr"/>
        </w:types>
        <w:behaviors>
          <w:behavior w:val="content"/>
        </w:behaviors>
        <w:guid w:val="{8A89C67E-4D98-4D95-8566-FAD959A2BAB1}"/>
      </w:docPartPr>
      <w:docPartBody>
        <w:p w:rsidR="007B61EC" w:rsidRDefault="007B61EC" w:rsidP="007B61EC">
          <w:pPr>
            <w:pStyle w:val="0A4CD5C91FF84810ADFE0543BAD86B0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1EC"/>
    <w:rsid w:val="007B61EC"/>
    <w:rsid w:val="00D02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F1DA0A956B418CA6BFA00E5E9DD6D2">
    <w:name w:val="C2F1DA0A956B418CA6BFA00E5E9DD6D2"/>
    <w:rsid w:val="007B61EC"/>
  </w:style>
  <w:style w:type="paragraph" w:customStyle="1" w:styleId="0A4CD5C91FF84810ADFE0543BAD86B00">
    <w:name w:val="0A4CD5C91FF84810ADFE0543BAD86B00"/>
    <w:rsid w:val="007B61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2019-03-06T00:00:00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1147</Words>
  <Characters>6542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Distinctiveness and regeneration – BSMP 4005 jAMIE mOORMAN - 1802683</vt:lpstr>
    </vt:vector>
  </TitlesOfParts>
  <Company/>
  <LinksUpToDate>false</LinksUpToDate>
  <CharactersWithSpaces>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Distinctiveness and regeneration – BSMP 4005 jAMIE mOORMAN - 1802683</dc:title>
  <dc:subject>Distinctiveness of Llanelli</dc:subject>
  <dc:creator>Jamie Dorrell (1802683)</dc:creator>
  <cp:keywords/>
  <dc:description/>
  <cp:lastModifiedBy>jamie.moorman28@outlook.com</cp:lastModifiedBy>
  <cp:revision>2</cp:revision>
  <dcterms:created xsi:type="dcterms:W3CDTF">2019-03-06T21:17:00Z</dcterms:created>
  <dcterms:modified xsi:type="dcterms:W3CDTF">2019-03-06T21:17:00Z</dcterms:modified>
</cp:coreProperties>
</file>