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66224E" w:rsidR="00DD5969" w:rsidP="00DD5969" w:rsidRDefault="00DD5969" w14:paraId="6193D1EC" w14:textId="3ED06F8D">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00DD5969" w:rsidP="00DD5969" w:rsidRDefault="00DD5969" w14:paraId="5B9AE89A" w14:textId="77777777">
      <w:pPr>
        <w:spacing w:before="212"/>
        <w:rPr>
          <w:rFonts w:ascii="Arial"/>
          <w:b/>
          <w:sz w:val="56"/>
        </w:rPr>
      </w:pPr>
    </w:p>
    <w:p w:rsidRPr="00E55212" w:rsidR="00DD5969" w:rsidP="00DD5969" w:rsidRDefault="00DD5969" w14:paraId="7EE9271E" w14:textId="3F3EF0FE">
      <w:pPr>
        <w:spacing w:before="212"/>
        <w:rPr>
          <w:rFonts w:ascii="Arial"/>
          <w:b/>
          <w:sz w:val="40"/>
          <w:szCs w:val="40"/>
          <w:highlight w:val="yellow"/>
        </w:rPr>
      </w:pPr>
      <w:r w:rsidRPr="00E55212">
        <w:rPr>
          <w:rFonts w:ascii="Arial"/>
          <w:b/>
          <w:bCs/>
          <w:sz w:val="48"/>
          <w:szCs w:val="48"/>
        </w:rPr>
        <w:t>MODULE CODE:</w:t>
      </w:r>
      <w:r w:rsidRPr="00E55212" w:rsidR="095D05C6">
        <w:rPr>
          <w:rFonts w:ascii="Arial"/>
          <w:b/>
          <w:bCs/>
          <w:sz w:val="48"/>
          <w:szCs w:val="48"/>
        </w:rPr>
        <w:t xml:space="preserve"> </w:t>
      </w:r>
      <w:r w:rsidRPr="00E55212" w:rsidR="00545AD7">
        <w:rPr>
          <w:rFonts w:ascii="Arial"/>
          <w:b/>
          <w:bCs/>
          <w:sz w:val="40"/>
          <w:szCs w:val="40"/>
        </w:rPr>
        <w:t>EC</w:t>
      </w:r>
      <w:r w:rsidRPr="00E55212" w:rsidR="00D0262E">
        <w:rPr>
          <w:rFonts w:ascii="Arial"/>
          <w:b/>
          <w:bCs/>
          <w:sz w:val="40"/>
          <w:szCs w:val="40"/>
        </w:rPr>
        <w:t>PT600</w:t>
      </w:r>
      <w:r w:rsidRPr="00E55212" w:rsidR="00E55212">
        <w:rPr>
          <w:rFonts w:ascii="Arial"/>
          <w:b/>
          <w:bCs/>
          <w:sz w:val="40"/>
          <w:szCs w:val="40"/>
        </w:rPr>
        <w:t>7</w:t>
      </w:r>
      <w:r w:rsidRPr="00E55212" w:rsidR="00A6013A">
        <w:rPr>
          <w:rFonts w:ascii="Arial"/>
          <w:b/>
          <w:bCs/>
          <w:sz w:val="40"/>
          <w:szCs w:val="40"/>
        </w:rPr>
        <w:t xml:space="preserve"> </w:t>
      </w:r>
    </w:p>
    <w:p w:rsidRPr="00E55212" w:rsidR="00347EA1" w:rsidP="00DD5969" w:rsidRDefault="00347EA1" w14:paraId="5051A2D5" w14:textId="77777777">
      <w:pPr>
        <w:spacing w:before="212"/>
        <w:rPr>
          <w:rFonts w:ascii="Arial"/>
          <w:b/>
          <w:sz w:val="48"/>
          <w:szCs w:val="48"/>
        </w:rPr>
      </w:pPr>
    </w:p>
    <w:p w:rsidRPr="00353860" w:rsidR="00347EA1" w:rsidP="00DD5969" w:rsidRDefault="00347EA1" w14:paraId="52D012F0" w14:textId="0D1B7609">
      <w:pPr>
        <w:spacing w:before="212"/>
        <w:rPr>
          <w:rFonts w:ascii="Arial"/>
          <w:b/>
          <w:sz w:val="40"/>
          <w:szCs w:val="40"/>
          <w:highlight w:val="yellow"/>
        </w:rPr>
      </w:pPr>
      <w:r w:rsidRPr="00353860">
        <w:rPr>
          <w:rFonts w:ascii="Arial"/>
          <w:b/>
          <w:sz w:val="48"/>
          <w:szCs w:val="48"/>
        </w:rPr>
        <w:t>ASSESSMENT COMPONENT:</w:t>
      </w:r>
      <w:r w:rsidRPr="00353860" w:rsidR="77A4C21D">
        <w:rPr>
          <w:rFonts w:ascii="Arial"/>
          <w:b/>
          <w:bCs/>
          <w:sz w:val="48"/>
          <w:szCs w:val="48"/>
        </w:rPr>
        <w:t xml:space="preserve"> </w:t>
      </w:r>
      <w:r w:rsidRPr="00353860" w:rsidR="00353860">
        <w:rPr>
          <w:rFonts w:ascii="Arial"/>
          <w:b/>
          <w:bCs/>
          <w:sz w:val="40"/>
          <w:szCs w:val="40"/>
        </w:rPr>
        <w:t>A</w:t>
      </w:r>
      <w:r w:rsidR="005E5B97">
        <w:rPr>
          <w:rFonts w:ascii="Arial"/>
          <w:b/>
          <w:bCs/>
          <w:sz w:val="40"/>
          <w:szCs w:val="40"/>
        </w:rPr>
        <w:t>2</w:t>
      </w:r>
      <w:r w:rsidRPr="00353860" w:rsidR="00353860">
        <w:rPr>
          <w:rFonts w:ascii="Arial"/>
          <w:b/>
          <w:bCs/>
          <w:sz w:val="40"/>
          <w:szCs w:val="40"/>
        </w:rPr>
        <w:t xml:space="preserve"> </w:t>
      </w:r>
      <w:r w:rsidR="00E55212">
        <w:rPr>
          <w:rFonts w:ascii="Arial"/>
          <w:b/>
          <w:bCs/>
          <w:sz w:val="40"/>
          <w:szCs w:val="40"/>
        </w:rPr>
        <w:t>Written Reflection &amp; Peer Review</w:t>
      </w:r>
    </w:p>
    <w:p w:rsidRPr="00353860" w:rsidR="00DD5969" w:rsidP="00DD5969" w:rsidRDefault="00DD5969" w14:paraId="6AA1A7DC" w14:textId="77777777">
      <w:pPr>
        <w:spacing w:before="7"/>
        <w:jc w:val="center"/>
        <w:rPr>
          <w:rFonts w:ascii="Arial"/>
          <w:b/>
          <w:sz w:val="44"/>
        </w:rPr>
      </w:pPr>
    </w:p>
    <w:p w:rsidRPr="00DD5969" w:rsidR="00DD5969" w:rsidP="31522DBC" w:rsidRDefault="00DD5969" w14:paraId="7681432B" w14:textId="0C77630B">
      <w:pPr>
        <w:spacing w:before="3"/>
        <w:rPr>
          <w:rFonts w:ascii="Arial"/>
          <w:b/>
          <w:bCs/>
          <w:sz w:val="48"/>
          <w:szCs w:val="48"/>
        </w:rPr>
      </w:pPr>
      <w:r w:rsidRPr="31522DBC">
        <w:rPr>
          <w:rFonts w:ascii="Arial"/>
          <w:b/>
          <w:bCs/>
          <w:sz w:val="48"/>
          <w:szCs w:val="48"/>
        </w:rPr>
        <w:t>STUDENT NAME:</w:t>
      </w:r>
      <w:r w:rsidRPr="31522DBC" w:rsidR="71724BC4">
        <w:rPr>
          <w:rFonts w:ascii="Arial"/>
          <w:b/>
          <w:bCs/>
          <w:sz w:val="48"/>
          <w:szCs w:val="48"/>
        </w:rPr>
        <w:t xml:space="preserve"> Caitlin Williams</w:t>
      </w:r>
    </w:p>
    <w:p w:rsidRPr="00DD5969" w:rsidR="00DD5969" w:rsidP="00DD5969" w:rsidRDefault="00DD5969" w14:paraId="0D16D138" w14:textId="77777777">
      <w:pPr>
        <w:spacing w:before="3"/>
        <w:rPr>
          <w:rFonts w:ascii="Arial"/>
          <w:b/>
          <w:sz w:val="48"/>
          <w:szCs w:val="48"/>
        </w:rPr>
      </w:pPr>
    </w:p>
    <w:p w:rsidRPr="00DD5969" w:rsidR="00DD5969" w:rsidP="31522DBC" w:rsidRDefault="00DD5969" w14:paraId="18107AFF" w14:textId="59963C88">
      <w:pPr>
        <w:spacing w:before="3"/>
        <w:rPr>
          <w:rFonts w:ascii="Arial"/>
          <w:b/>
          <w:bCs/>
          <w:sz w:val="48"/>
          <w:szCs w:val="48"/>
        </w:rPr>
      </w:pPr>
      <w:r w:rsidRPr="31522DBC">
        <w:rPr>
          <w:rFonts w:ascii="Arial"/>
          <w:b/>
          <w:bCs/>
          <w:sz w:val="48"/>
          <w:szCs w:val="48"/>
        </w:rPr>
        <w:t xml:space="preserve">STUDENT </w:t>
      </w:r>
      <w:r w:rsidRPr="31522DBC" w:rsidR="007203C3">
        <w:rPr>
          <w:rFonts w:ascii="Arial"/>
          <w:b/>
          <w:bCs/>
          <w:sz w:val="48"/>
          <w:szCs w:val="48"/>
        </w:rPr>
        <w:t>NUMBER</w:t>
      </w:r>
      <w:r w:rsidRPr="31522DBC">
        <w:rPr>
          <w:rFonts w:ascii="Arial"/>
          <w:b/>
          <w:bCs/>
          <w:sz w:val="48"/>
          <w:szCs w:val="48"/>
        </w:rPr>
        <w:t>:</w:t>
      </w:r>
      <w:r w:rsidRPr="31522DBC" w:rsidR="2BE61CA4">
        <w:rPr>
          <w:rFonts w:ascii="Arial"/>
          <w:b/>
          <w:bCs/>
          <w:sz w:val="48"/>
          <w:szCs w:val="48"/>
        </w:rPr>
        <w:t xml:space="preserve"> 1650794</w:t>
      </w:r>
    </w:p>
    <w:p w:rsidR="00DD5969" w:rsidP="00347EA1" w:rsidRDefault="00DD5969" w14:paraId="4FD52B0A" w14:textId="77777777">
      <w:pPr>
        <w:rPr>
          <w:rFonts w:ascii="Arial"/>
          <w:b/>
          <w:sz w:val="47"/>
        </w:rPr>
      </w:pPr>
    </w:p>
    <w:p w:rsidRPr="00192D3C" w:rsidR="00DD5969" w:rsidP="00DD5969" w:rsidRDefault="00DD5969" w14:paraId="33AC1703" w14:textId="77777777">
      <w:pPr>
        <w:ind w:left="100"/>
        <w:jc w:val="center"/>
        <w:rPr>
          <w:rFonts w:ascii="Arial"/>
          <w:b/>
          <w:sz w:val="47"/>
        </w:rPr>
      </w:pPr>
    </w:p>
    <w:p w:rsidR="00DD5969" w:rsidP="00DD5969" w:rsidRDefault="00DD5969" w14:paraId="274DD003" w14:textId="77777777">
      <w:pPr>
        <w:ind w:left="100"/>
        <w:rPr>
          <w:rFonts w:ascii="Arial"/>
          <w:b/>
          <w:sz w:val="47"/>
          <w:szCs w:val="47"/>
        </w:rPr>
      </w:pPr>
    </w:p>
    <w:p w:rsidR="00347EA1" w:rsidP="00DD5969" w:rsidRDefault="00347EA1" w14:paraId="679E7D19" w14:textId="71C4EC0C">
      <w:pPr>
        <w:ind w:left="100"/>
        <w:rPr>
          <w:rFonts w:ascii="Arial"/>
          <w:b/>
          <w:sz w:val="47"/>
          <w:szCs w:val="47"/>
        </w:rPr>
      </w:pPr>
    </w:p>
    <w:p w:rsidR="00164156" w:rsidP="00164156" w:rsidRDefault="00164156" w14:paraId="66BAA97C" w14:textId="77777777">
      <w:pPr>
        <w:spacing w:after="0" w:line="240" w:lineRule="auto"/>
        <w:ind w:left="90"/>
        <w:jc w:val="both"/>
        <w:textAlignment w:val="baseline"/>
        <w:rPr>
          <w:rFonts w:ascii="Arial"/>
          <w:b/>
          <w:sz w:val="47"/>
        </w:rPr>
      </w:pPr>
    </w:p>
    <w:p w:rsidR="00D33868" w:rsidP="00164156" w:rsidRDefault="00D33868" w14:paraId="3157F993" w14:textId="77777777">
      <w:pPr>
        <w:spacing w:after="0" w:line="240" w:lineRule="auto"/>
        <w:ind w:left="90"/>
        <w:jc w:val="both"/>
        <w:textAlignment w:val="baseline"/>
        <w:rPr>
          <w:rFonts w:ascii="Arial"/>
          <w:b/>
          <w:sz w:val="47"/>
        </w:rPr>
      </w:pPr>
    </w:p>
    <w:p w:rsidR="00D33868" w:rsidP="00164156" w:rsidRDefault="00D33868" w14:paraId="3501826F" w14:textId="77777777">
      <w:pPr>
        <w:spacing w:after="0" w:line="240" w:lineRule="auto"/>
        <w:ind w:left="90"/>
        <w:jc w:val="both"/>
        <w:textAlignment w:val="baseline"/>
        <w:rPr>
          <w:rFonts w:ascii="Arial"/>
          <w:b/>
          <w:sz w:val="47"/>
        </w:rPr>
      </w:pPr>
    </w:p>
    <w:p w:rsidR="00164156" w:rsidP="00164156" w:rsidRDefault="00164156" w14:paraId="5A5D8F07" w14:textId="2204E87E">
      <w:pPr>
        <w:spacing w:after="0" w:line="240" w:lineRule="auto"/>
        <w:ind w:left="90"/>
        <w:jc w:val="both"/>
        <w:textAlignment w:val="baseline"/>
        <w:rPr>
          <w:rFonts w:ascii="Arial" w:hAnsi="Arial" w:eastAsia="Times New Roman" w:cs="Arial"/>
          <w:color w:val="000000"/>
          <w:kern w:val="0"/>
          <w:sz w:val="22"/>
          <w:szCs w:val="22"/>
          <w14:ligatures w14:val="none"/>
        </w:rPr>
      </w:pPr>
      <w:r w:rsidRPr="00164156">
        <w:rPr>
          <w:rFonts w:ascii="Arial" w:hAnsi="Arial" w:eastAsia="Times New Roman" w:cs="Arial"/>
          <w:b/>
          <w:bCs/>
          <w:color w:val="000000"/>
          <w:kern w:val="0"/>
          <w:sz w:val="22"/>
          <w:szCs w:val="22"/>
          <w14:ligatures w14:val="none"/>
        </w:rPr>
        <w:t>Use of Generative AI in Assessment</w:t>
      </w:r>
      <w:r w:rsidRPr="00164156">
        <w:rPr>
          <w:rFonts w:ascii="Arial" w:hAnsi="Arial" w:eastAsia="Times New Roman" w:cs="Arial"/>
          <w:color w:val="000000"/>
          <w:kern w:val="0"/>
          <w:sz w:val="22"/>
          <w:szCs w:val="22"/>
          <w14:ligatures w14:val="none"/>
        </w:rPr>
        <w:t> </w:t>
      </w:r>
    </w:p>
    <w:p w:rsidR="00164156" w:rsidP="00164156" w:rsidRDefault="00164156" w14:paraId="18E1DECC" w14:textId="77777777">
      <w:pPr>
        <w:spacing w:after="0" w:line="240" w:lineRule="auto"/>
        <w:ind w:left="90"/>
        <w:jc w:val="both"/>
        <w:textAlignment w:val="baseline"/>
        <w:rPr>
          <w:rFonts w:ascii="Segoe UI" w:hAnsi="Segoe UI" w:eastAsia="Times New Roman" w:cs="Segoe UI"/>
          <w:color w:val="0F4761"/>
          <w:kern w:val="0"/>
          <w:sz w:val="18"/>
          <w:szCs w:val="18"/>
          <w14:ligatures w14:val="none"/>
        </w:rPr>
      </w:pPr>
    </w:p>
    <w:p w:rsidR="00110DEC" w:rsidP="00164156" w:rsidRDefault="00110DEC" w14:paraId="22953863" w14:textId="77777777">
      <w:pPr>
        <w:spacing w:after="0" w:line="240" w:lineRule="auto"/>
        <w:ind w:left="90"/>
        <w:jc w:val="both"/>
        <w:textAlignment w:val="baseline"/>
        <w:rPr>
          <w:rFonts w:ascii="Segoe UI" w:hAnsi="Segoe UI" w:eastAsia="Times New Roman" w:cs="Segoe UI"/>
          <w:color w:val="0F4761"/>
          <w:kern w:val="0"/>
          <w:sz w:val="18"/>
          <w:szCs w:val="18"/>
          <w14:ligatures w14:val="none"/>
        </w:rPr>
      </w:pPr>
    </w:p>
    <w:p w:rsidR="00110DEC" w:rsidP="00164156" w:rsidRDefault="00110DEC" w14:paraId="260F058A" w14:textId="77777777">
      <w:pPr>
        <w:spacing w:after="0" w:line="240" w:lineRule="auto"/>
        <w:ind w:left="90"/>
        <w:jc w:val="both"/>
        <w:textAlignment w:val="baseline"/>
        <w:rPr>
          <w:rFonts w:ascii="Segoe UI" w:hAnsi="Segoe UI" w:eastAsia="Times New Roman" w:cs="Segoe UI"/>
          <w:color w:val="0F4761"/>
          <w:kern w:val="0"/>
          <w:sz w:val="18"/>
          <w:szCs w:val="18"/>
          <w14:ligatures w14:val="none"/>
        </w:rPr>
      </w:pPr>
    </w:p>
    <w:p w:rsidRPr="00051C6A" w:rsidR="00110DEC" w:rsidP="00164156" w:rsidRDefault="00051C6A" w14:paraId="235380BA" w14:textId="7BAB720E">
      <w:pPr>
        <w:spacing w:after="0" w:line="240" w:lineRule="auto"/>
        <w:ind w:left="90"/>
        <w:jc w:val="both"/>
        <w:textAlignment w:val="baseline"/>
        <w:rPr>
          <w:rFonts w:ascii="Segoe UI" w:hAnsi="Segoe UI" w:eastAsia="Times New Roman" w:cs="Segoe UI"/>
          <w:color w:val="0F4761"/>
          <w:kern w:val="0"/>
          <w:sz w:val="22"/>
          <w:szCs w:val="22"/>
          <w14:ligatures w14:val="none"/>
        </w:rPr>
      </w:pPr>
      <w:r w:rsidRPr="00051C6A">
        <w:rPr>
          <w:rFonts w:ascii="Segoe UI" w:hAnsi="Segoe UI" w:eastAsia="Times New Roman" w:cs="Segoe UI"/>
          <w:color w:val="0F4761"/>
          <w:kern w:val="0"/>
          <w:sz w:val="22"/>
          <w:szCs w:val="22"/>
          <w14:ligatures w14:val="none"/>
        </w:rPr>
        <w:t>(Lecturer to indicate Yes or No against each element)</w:t>
      </w:r>
    </w:p>
    <w:p w:rsidRPr="00164156" w:rsidR="00164156" w:rsidP="00164156" w:rsidRDefault="00164156" w14:paraId="5492B16D" w14:textId="77777777">
      <w:pPr>
        <w:spacing w:after="0" w:line="240" w:lineRule="auto"/>
        <w:ind w:left="90"/>
        <w:textAlignment w:val="baseline"/>
        <w:rPr>
          <w:rFonts w:ascii="Segoe UI" w:hAnsi="Segoe UI" w:eastAsia="Times New Roman" w:cs="Segoe UI"/>
          <w:kern w:val="0"/>
          <w:sz w:val="18"/>
          <w:szCs w:val="18"/>
          <w14:ligatures w14:val="none"/>
        </w:rPr>
      </w:pPr>
    </w:p>
    <w:tbl>
      <w:tblPr>
        <w:tblW w:w="0" w:type="dxa"/>
        <w:tblInd w:w="60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186"/>
        <w:gridCol w:w="4914"/>
        <w:gridCol w:w="1310"/>
      </w:tblGrid>
      <w:tr w:rsidRPr="00164156" w:rsidR="00164156" w:rsidTr="00164156" w14:paraId="101BF7D3" w14:textId="77777777">
        <w:trPr>
          <w:trHeight w:val="300"/>
        </w:trPr>
        <w:tc>
          <w:tcPr>
            <w:tcW w:w="2235" w:type="dxa"/>
            <w:tcBorders>
              <w:top w:val="single" w:color="auto" w:sz="6" w:space="0"/>
              <w:left w:val="single" w:color="auto" w:sz="6" w:space="0"/>
              <w:bottom w:val="single" w:color="000000" w:sz="6" w:space="0"/>
              <w:right w:val="single" w:color="000000" w:sz="6" w:space="0"/>
            </w:tcBorders>
            <w:shd w:val="clear" w:color="auto" w:fill="auto"/>
            <w:hideMark/>
          </w:tcPr>
          <w:p w:rsidRPr="00164156" w:rsidR="00164156" w:rsidP="00164156" w:rsidRDefault="00164156" w14:paraId="37DB44B0"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RESEARCH </w:t>
            </w:r>
          </w:p>
        </w:tc>
        <w:tc>
          <w:tcPr>
            <w:tcW w:w="5355" w:type="dxa"/>
            <w:tcBorders>
              <w:top w:val="single" w:color="auto" w:sz="6" w:space="0"/>
              <w:left w:val="single" w:color="000000" w:sz="6" w:space="0"/>
              <w:bottom w:val="single" w:color="000000" w:sz="6" w:space="0"/>
              <w:right w:val="single" w:color="000000" w:sz="6" w:space="0"/>
            </w:tcBorders>
            <w:shd w:val="clear" w:color="auto" w:fill="auto"/>
            <w:hideMark/>
          </w:tcPr>
          <w:p w:rsidRPr="00164156" w:rsidR="00164156" w:rsidP="00164156" w:rsidRDefault="00164156" w14:paraId="71E6D5F2"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color="auto" w:sz="6" w:space="0"/>
              <w:left w:val="single" w:color="000000" w:sz="6" w:space="0"/>
              <w:bottom w:val="single" w:color="000000" w:sz="6" w:space="0"/>
              <w:right w:val="single" w:color="auto" w:sz="6" w:space="0"/>
            </w:tcBorders>
            <w:shd w:val="clear" w:color="auto" w:fill="auto"/>
            <w:hideMark/>
          </w:tcPr>
          <w:p w:rsidRPr="00164156" w:rsidR="00164156" w:rsidP="00164156" w:rsidRDefault="00164156" w14:paraId="3FAAA617" w14:textId="1AE759F8">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Yes  </w:t>
            </w:r>
            <w:sdt>
              <w:sdtPr>
                <w:rPr>
                  <w:rFonts w:ascii="Arial" w:hAnsi="Arial" w:eastAsia="Times New Roman" w:cs="Arial"/>
                  <w:color w:val="000000"/>
                  <w:kern w:val="0"/>
                  <w:sz w:val="22"/>
                  <w:szCs w:val="22"/>
                  <w14:ligatures w14:val="none"/>
                </w:rPr>
                <w:id w:val="-847630336"/>
                <w14:checkbox>
                  <w14:checked w14:val="1"/>
                  <w14:checkedState w14:val="2612" w14:font="MS Gothic"/>
                  <w14:uncheckedState w14:val="2610" w14:font="MS Gothic"/>
                </w14:checkbox>
              </w:sdtPr>
              <w:sdtContent>
                <w:r w:rsidR="00051C6A">
                  <w:rPr>
                    <w:rFonts w:hint="eastAsia" w:ascii="MS Gothic" w:hAnsi="MS Gothic" w:eastAsia="MS Gothic" w:cs="Arial"/>
                    <w:color w:val="000000"/>
                    <w:kern w:val="0"/>
                    <w:sz w:val="22"/>
                    <w:szCs w:val="22"/>
                    <w14:ligatures w14:val="none"/>
                  </w:rPr>
                  <w:t>☒</w:t>
                </w:r>
              </w:sdtContent>
            </w:sdt>
          </w:p>
          <w:p w:rsidRPr="00164156" w:rsidR="00164156" w:rsidP="00164156" w:rsidRDefault="00164156" w14:paraId="10B29FE4"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w:t>
            </w:r>
          </w:p>
          <w:p w:rsidRPr="00164156" w:rsidR="00164156" w:rsidP="00164156" w:rsidRDefault="00164156" w14:paraId="2FACB802" w14:textId="0DB14D4C">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No   </w:t>
            </w:r>
            <w:sdt>
              <w:sdtPr>
                <w:rPr>
                  <w:rFonts w:ascii="Arial" w:hAnsi="Arial" w:eastAsia="Times New Roman"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hint="eastAsia" w:ascii="MS Gothic" w:hAnsi="MS Gothic" w:eastAsia="MS Gothic" w:cs="Arial"/>
                    <w:color w:val="000000"/>
                    <w:kern w:val="0"/>
                    <w:sz w:val="22"/>
                    <w:szCs w:val="22"/>
                    <w14:ligatures w14:val="none"/>
                  </w:rPr>
                  <w:t>☐</w:t>
                </w:r>
              </w:sdtContent>
            </w:sdt>
          </w:p>
        </w:tc>
      </w:tr>
      <w:tr w:rsidRPr="00164156" w:rsidR="00164156" w:rsidTr="00164156" w14:paraId="05710661" w14:textId="77777777">
        <w:trPr>
          <w:trHeight w:val="300"/>
        </w:trPr>
        <w:tc>
          <w:tcPr>
            <w:tcW w:w="2235" w:type="dxa"/>
            <w:tcBorders>
              <w:top w:val="single" w:color="000000" w:sz="6" w:space="0"/>
              <w:left w:val="single" w:color="auto" w:sz="6" w:space="0"/>
              <w:bottom w:val="single" w:color="000000" w:sz="6" w:space="0"/>
              <w:right w:val="single" w:color="000000" w:sz="6" w:space="0"/>
            </w:tcBorders>
            <w:shd w:val="clear" w:color="auto" w:fill="auto"/>
            <w:hideMark/>
          </w:tcPr>
          <w:p w:rsidRPr="00164156" w:rsidR="00164156" w:rsidP="00164156" w:rsidRDefault="00164156" w14:paraId="1BFF1DFD"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STRUCTURE </w:t>
            </w:r>
          </w:p>
        </w:tc>
        <w:tc>
          <w:tcPr>
            <w:tcW w:w="5355" w:type="dxa"/>
            <w:tcBorders>
              <w:top w:val="single" w:color="000000" w:sz="6" w:space="0"/>
              <w:left w:val="single" w:color="000000" w:sz="6" w:space="0"/>
              <w:bottom w:val="single" w:color="000000" w:sz="6" w:space="0"/>
              <w:right w:val="single" w:color="000000" w:sz="6" w:space="0"/>
            </w:tcBorders>
            <w:shd w:val="clear" w:color="auto" w:fill="auto"/>
            <w:hideMark/>
          </w:tcPr>
          <w:p w:rsidRPr="00164156" w:rsidR="00164156" w:rsidP="00164156" w:rsidRDefault="00164156" w14:paraId="252E3F90"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color="000000" w:sz="6" w:space="0"/>
              <w:left w:val="single" w:color="000000" w:sz="6" w:space="0"/>
              <w:bottom w:val="single" w:color="000000" w:sz="6" w:space="0"/>
              <w:right w:val="single" w:color="auto" w:sz="6" w:space="0"/>
            </w:tcBorders>
            <w:shd w:val="clear" w:color="auto" w:fill="auto"/>
            <w:hideMark/>
          </w:tcPr>
          <w:p w:rsidRPr="00164156" w:rsidR="00110DEC" w:rsidP="00110DEC" w:rsidRDefault="00110DEC" w14:paraId="6C05E085" w14:textId="3A44B039">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Yes  </w:t>
            </w:r>
            <w:sdt>
              <w:sdtPr>
                <w:rPr>
                  <w:rFonts w:ascii="Arial" w:hAnsi="Arial" w:eastAsia="Times New Roman" w:cs="Arial"/>
                  <w:color w:val="000000"/>
                  <w:kern w:val="0"/>
                  <w:sz w:val="22"/>
                  <w:szCs w:val="22"/>
                  <w14:ligatures w14:val="none"/>
                </w:rPr>
                <w:id w:val="-1275852430"/>
                <w14:checkbox>
                  <w14:checked w14:val="1"/>
                  <w14:checkedState w14:val="2612" w14:font="MS Gothic"/>
                  <w14:uncheckedState w14:val="2610" w14:font="MS Gothic"/>
                </w14:checkbox>
              </w:sdtPr>
              <w:sdtContent>
                <w:r w:rsidR="00051C6A">
                  <w:rPr>
                    <w:rFonts w:hint="eastAsia" w:ascii="MS Gothic" w:hAnsi="MS Gothic" w:eastAsia="MS Gothic" w:cs="Arial"/>
                    <w:color w:val="000000"/>
                    <w:kern w:val="0"/>
                    <w:sz w:val="22"/>
                    <w:szCs w:val="22"/>
                    <w14:ligatures w14:val="none"/>
                  </w:rPr>
                  <w:t>☒</w:t>
                </w:r>
              </w:sdtContent>
            </w:sdt>
          </w:p>
          <w:p w:rsidRPr="00164156" w:rsidR="00110DEC" w:rsidP="00110DEC" w:rsidRDefault="00110DEC" w14:paraId="38833C16"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w:t>
            </w:r>
          </w:p>
          <w:p w:rsidRPr="00164156" w:rsidR="00164156" w:rsidP="00110DEC" w:rsidRDefault="00110DEC" w14:paraId="39D397BD" w14:textId="1DA4F5E1">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No   </w:t>
            </w:r>
            <w:sdt>
              <w:sdtPr>
                <w:rPr>
                  <w:rFonts w:ascii="Arial" w:hAnsi="Arial" w:eastAsia="Times New Roman"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hint="eastAsia" w:ascii="MS Gothic" w:hAnsi="MS Gothic" w:eastAsia="MS Gothic" w:cs="Arial"/>
                    <w:color w:val="000000"/>
                    <w:kern w:val="0"/>
                    <w:sz w:val="22"/>
                    <w:szCs w:val="22"/>
                    <w14:ligatures w14:val="none"/>
                  </w:rPr>
                  <w:t>☐</w:t>
                </w:r>
              </w:sdtContent>
            </w:sdt>
          </w:p>
        </w:tc>
      </w:tr>
      <w:tr w:rsidRPr="00164156" w:rsidR="00164156" w:rsidTr="00164156" w14:paraId="393D816E" w14:textId="77777777">
        <w:trPr>
          <w:trHeight w:val="300"/>
        </w:trPr>
        <w:tc>
          <w:tcPr>
            <w:tcW w:w="2235" w:type="dxa"/>
            <w:tcBorders>
              <w:top w:val="single" w:color="000000" w:sz="6" w:space="0"/>
              <w:left w:val="single" w:color="auto" w:sz="6" w:space="0"/>
              <w:bottom w:val="single" w:color="000000" w:sz="6" w:space="0"/>
              <w:right w:val="single" w:color="000000" w:sz="6" w:space="0"/>
            </w:tcBorders>
            <w:shd w:val="clear" w:color="auto" w:fill="auto"/>
            <w:hideMark/>
          </w:tcPr>
          <w:p w:rsidRPr="00164156" w:rsidR="00164156" w:rsidP="00164156" w:rsidRDefault="00164156" w14:paraId="5C0E6D1C"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PROOFREADING </w:t>
            </w:r>
          </w:p>
        </w:tc>
        <w:tc>
          <w:tcPr>
            <w:tcW w:w="5355" w:type="dxa"/>
            <w:tcBorders>
              <w:top w:val="single" w:color="000000" w:sz="6" w:space="0"/>
              <w:left w:val="single" w:color="000000" w:sz="6" w:space="0"/>
              <w:bottom w:val="single" w:color="000000" w:sz="6" w:space="0"/>
              <w:right w:val="single" w:color="000000" w:sz="6" w:space="0"/>
            </w:tcBorders>
            <w:shd w:val="clear" w:color="auto" w:fill="auto"/>
            <w:hideMark/>
          </w:tcPr>
          <w:p w:rsidRPr="00164156" w:rsidR="00164156" w:rsidP="00164156" w:rsidRDefault="00164156" w14:paraId="307CBC04"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color="000000" w:sz="6" w:space="0"/>
              <w:left w:val="single" w:color="000000" w:sz="6" w:space="0"/>
              <w:bottom w:val="single" w:color="000000" w:sz="6" w:space="0"/>
              <w:right w:val="single" w:color="auto" w:sz="6" w:space="0"/>
            </w:tcBorders>
            <w:shd w:val="clear" w:color="auto" w:fill="auto"/>
            <w:hideMark/>
          </w:tcPr>
          <w:p w:rsidRPr="00164156" w:rsidR="00110DEC" w:rsidP="00110DEC" w:rsidRDefault="00110DEC" w14:paraId="11B14451" w14:textId="6C629EE8">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Yes  </w:t>
            </w:r>
            <w:sdt>
              <w:sdtPr>
                <w:rPr>
                  <w:rFonts w:ascii="Arial" w:hAnsi="Arial" w:eastAsia="Times New Roman" w:cs="Arial"/>
                  <w:color w:val="000000"/>
                  <w:kern w:val="0"/>
                  <w:sz w:val="22"/>
                  <w:szCs w:val="22"/>
                  <w14:ligatures w14:val="none"/>
                </w:rPr>
                <w:id w:val="-689367090"/>
                <w14:checkbox>
                  <w14:checked w14:val="1"/>
                  <w14:checkedState w14:val="2612" w14:font="MS Gothic"/>
                  <w14:uncheckedState w14:val="2610" w14:font="MS Gothic"/>
                </w14:checkbox>
              </w:sdtPr>
              <w:sdtContent>
                <w:r w:rsidR="00B053E6">
                  <w:rPr>
                    <w:rFonts w:hint="eastAsia" w:ascii="MS Gothic" w:hAnsi="MS Gothic" w:eastAsia="MS Gothic" w:cs="Arial"/>
                    <w:color w:val="000000"/>
                    <w:kern w:val="0"/>
                    <w:sz w:val="22"/>
                    <w:szCs w:val="22"/>
                    <w14:ligatures w14:val="none"/>
                  </w:rPr>
                  <w:t>☒</w:t>
                </w:r>
              </w:sdtContent>
            </w:sdt>
          </w:p>
          <w:p w:rsidRPr="00164156" w:rsidR="00110DEC" w:rsidP="00110DEC" w:rsidRDefault="00110DEC" w14:paraId="58968DAC"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w:t>
            </w:r>
          </w:p>
          <w:p w:rsidRPr="00164156" w:rsidR="00164156" w:rsidP="00110DEC" w:rsidRDefault="00110DEC" w14:paraId="4383FAE8" w14:textId="01C44366">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No   </w:t>
            </w:r>
            <w:sdt>
              <w:sdtPr>
                <w:rPr>
                  <w:rFonts w:ascii="Arial" w:hAnsi="Arial" w:eastAsia="Times New Roman" w:cs="Arial"/>
                  <w:color w:val="000000"/>
                  <w:kern w:val="0"/>
                  <w:sz w:val="22"/>
                  <w:szCs w:val="22"/>
                  <w14:ligatures w14:val="none"/>
                </w:rPr>
                <w:id w:val="-2131775216"/>
                <w14:checkbox>
                  <w14:checked w14:val="0"/>
                  <w14:checkedState w14:val="2612" w14:font="MS Gothic"/>
                  <w14:uncheckedState w14:val="2610" w14:font="MS Gothic"/>
                </w14:checkbox>
              </w:sdtPr>
              <w:sdtContent>
                <w:r w:rsidR="00B053E6">
                  <w:rPr>
                    <w:rFonts w:hint="eastAsia" w:ascii="MS Gothic" w:hAnsi="MS Gothic" w:eastAsia="MS Gothic" w:cs="Arial"/>
                    <w:color w:val="000000"/>
                    <w:kern w:val="0"/>
                    <w:sz w:val="22"/>
                    <w:szCs w:val="22"/>
                    <w14:ligatures w14:val="none"/>
                  </w:rPr>
                  <w:t>☐</w:t>
                </w:r>
              </w:sdtContent>
            </w:sdt>
          </w:p>
        </w:tc>
      </w:tr>
      <w:tr w:rsidRPr="00164156" w:rsidR="00164156" w:rsidTr="00164156" w14:paraId="31C08EF4" w14:textId="77777777">
        <w:trPr>
          <w:trHeight w:val="300"/>
        </w:trPr>
        <w:tc>
          <w:tcPr>
            <w:tcW w:w="2235" w:type="dxa"/>
            <w:tcBorders>
              <w:top w:val="single" w:color="000000" w:sz="6" w:space="0"/>
              <w:left w:val="single" w:color="auto" w:sz="6" w:space="0"/>
              <w:bottom w:val="single" w:color="000000" w:sz="6" w:space="0"/>
              <w:right w:val="single" w:color="000000" w:sz="6" w:space="0"/>
            </w:tcBorders>
            <w:shd w:val="clear" w:color="auto" w:fill="auto"/>
            <w:hideMark/>
          </w:tcPr>
          <w:p w:rsidRPr="00164156" w:rsidR="00164156" w:rsidP="00164156" w:rsidRDefault="00164156" w14:paraId="079B2910"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WRITING </w:t>
            </w:r>
          </w:p>
        </w:tc>
        <w:tc>
          <w:tcPr>
            <w:tcW w:w="5355" w:type="dxa"/>
            <w:tcBorders>
              <w:top w:val="single" w:color="000000" w:sz="6" w:space="0"/>
              <w:left w:val="single" w:color="000000" w:sz="6" w:space="0"/>
              <w:bottom w:val="single" w:color="000000" w:sz="6" w:space="0"/>
              <w:right w:val="single" w:color="000000" w:sz="6" w:space="0"/>
            </w:tcBorders>
            <w:shd w:val="clear" w:color="auto" w:fill="auto"/>
            <w:hideMark/>
          </w:tcPr>
          <w:p w:rsidRPr="00164156" w:rsidR="00164156" w:rsidP="00164156" w:rsidRDefault="00164156" w14:paraId="668304F4"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For this assessment, you can use Generative AI to create text for submission. </w:t>
            </w:r>
          </w:p>
        </w:tc>
        <w:tc>
          <w:tcPr>
            <w:tcW w:w="1395" w:type="dxa"/>
            <w:tcBorders>
              <w:top w:val="single" w:color="000000" w:sz="6" w:space="0"/>
              <w:left w:val="single" w:color="000000" w:sz="6" w:space="0"/>
              <w:bottom w:val="single" w:color="000000" w:sz="6" w:space="0"/>
              <w:right w:val="single" w:color="auto" w:sz="6" w:space="0"/>
            </w:tcBorders>
            <w:shd w:val="clear" w:color="auto" w:fill="auto"/>
            <w:hideMark/>
          </w:tcPr>
          <w:p w:rsidRPr="00164156" w:rsidR="00110DEC" w:rsidP="00110DEC" w:rsidRDefault="00110DEC" w14:paraId="6A88B6C0"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Yes  </w:t>
            </w:r>
            <w:sdt>
              <w:sdtPr>
                <w:rPr>
                  <w:rFonts w:ascii="Arial" w:hAnsi="Arial" w:eastAsia="Times New Roman"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hint="eastAsia" w:ascii="MS Gothic" w:hAnsi="MS Gothic" w:eastAsia="MS Gothic" w:cs="Arial"/>
                    <w:color w:val="000000"/>
                    <w:kern w:val="0"/>
                    <w:sz w:val="22"/>
                    <w:szCs w:val="22"/>
                    <w14:ligatures w14:val="none"/>
                  </w:rPr>
                  <w:t>☐</w:t>
                </w:r>
              </w:sdtContent>
            </w:sdt>
          </w:p>
          <w:p w:rsidRPr="00164156" w:rsidR="00110DEC" w:rsidP="00110DEC" w:rsidRDefault="00110DEC" w14:paraId="19D7CEE6"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w:t>
            </w:r>
          </w:p>
          <w:p w:rsidRPr="00164156" w:rsidR="00164156" w:rsidP="00110DEC" w:rsidRDefault="00110DEC" w14:paraId="61EBE517" w14:textId="73CAE5FB">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No   </w:t>
            </w:r>
            <w:sdt>
              <w:sdtPr>
                <w:rPr>
                  <w:rFonts w:ascii="Arial" w:hAnsi="Arial" w:eastAsia="Times New Roman" w:cs="Arial"/>
                  <w:color w:val="000000"/>
                  <w:kern w:val="0"/>
                  <w:sz w:val="22"/>
                  <w:szCs w:val="22"/>
                  <w14:ligatures w14:val="none"/>
                </w:rPr>
                <w:id w:val="222023032"/>
                <w14:checkbox>
                  <w14:checked w14:val="1"/>
                  <w14:checkedState w14:val="2612" w14:font="MS Gothic"/>
                  <w14:uncheckedState w14:val="2610" w14:font="MS Gothic"/>
                </w14:checkbox>
              </w:sdtPr>
              <w:sdtContent>
                <w:r w:rsidR="00051C6A">
                  <w:rPr>
                    <w:rFonts w:hint="eastAsia" w:ascii="MS Gothic" w:hAnsi="MS Gothic" w:eastAsia="MS Gothic" w:cs="Arial"/>
                    <w:color w:val="000000"/>
                    <w:kern w:val="0"/>
                    <w:sz w:val="22"/>
                    <w:szCs w:val="22"/>
                    <w14:ligatures w14:val="none"/>
                  </w:rPr>
                  <w:t>☒</w:t>
                </w:r>
              </w:sdtContent>
            </w:sdt>
          </w:p>
        </w:tc>
      </w:tr>
      <w:tr w:rsidRPr="00164156" w:rsidR="00164156" w:rsidTr="00164156" w14:paraId="30CE30A0" w14:textId="77777777">
        <w:trPr>
          <w:trHeight w:val="300"/>
        </w:trPr>
        <w:tc>
          <w:tcPr>
            <w:tcW w:w="2235" w:type="dxa"/>
            <w:tcBorders>
              <w:top w:val="single" w:color="000000" w:sz="6" w:space="0"/>
              <w:left w:val="single" w:color="auto" w:sz="6" w:space="0"/>
              <w:bottom w:val="single" w:color="000000" w:sz="6" w:space="0"/>
              <w:right w:val="single" w:color="000000" w:sz="6" w:space="0"/>
            </w:tcBorders>
            <w:shd w:val="clear" w:color="auto" w:fill="auto"/>
            <w:hideMark/>
          </w:tcPr>
          <w:p w:rsidRPr="00164156" w:rsidR="00164156" w:rsidP="00164156" w:rsidRDefault="00164156" w14:paraId="4338FA30"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CREATIVE </w:t>
            </w:r>
          </w:p>
        </w:tc>
        <w:tc>
          <w:tcPr>
            <w:tcW w:w="5355" w:type="dxa"/>
            <w:tcBorders>
              <w:top w:val="single" w:color="000000" w:sz="6" w:space="0"/>
              <w:left w:val="single" w:color="000000" w:sz="6" w:space="0"/>
              <w:bottom w:val="single" w:color="000000" w:sz="6" w:space="0"/>
              <w:right w:val="single" w:color="000000" w:sz="6" w:space="0"/>
            </w:tcBorders>
            <w:shd w:val="clear" w:color="auto" w:fill="auto"/>
            <w:hideMark/>
          </w:tcPr>
          <w:p w:rsidRPr="00164156" w:rsidR="00164156" w:rsidP="00164156" w:rsidRDefault="00164156" w14:paraId="7BE2CB37"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For this assessment, you can use Generative AI to create creative materials, such as images. </w:t>
            </w:r>
          </w:p>
        </w:tc>
        <w:tc>
          <w:tcPr>
            <w:tcW w:w="1395" w:type="dxa"/>
            <w:tcBorders>
              <w:top w:val="single" w:color="000000" w:sz="6" w:space="0"/>
              <w:left w:val="single" w:color="000000" w:sz="6" w:space="0"/>
              <w:bottom w:val="single" w:color="000000" w:sz="6" w:space="0"/>
              <w:right w:val="single" w:color="auto" w:sz="6" w:space="0"/>
            </w:tcBorders>
            <w:shd w:val="clear" w:color="auto" w:fill="auto"/>
            <w:hideMark/>
          </w:tcPr>
          <w:p w:rsidRPr="00164156" w:rsidR="00110DEC" w:rsidP="00110DEC" w:rsidRDefault="00110DEC" w14:paraId="0BCE1F78" w14:textId="5981AA06">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Yes  </w:t>
            </w:r>
            <w:sdt>
              <w:sdtPr>
                <w:rPr>
                  <w:rFonts w:ascii="Arial" w:hAnsi="Arial" w:eastAsia="Times New Roman" w:cs="Arial"/>
                  <w:color w:val="000000"/>
                  <w:kern w:val="0"/>
                  <w:sz w:val="22"/>
                  <w:szCs w:val="22"/>
                  <w14:ligatures w14:val="none"/>
                </w:rPr>
                <w:id w:val="-2087532028"/>
                <w14:checkbox>
                  <w14:checked w14:val="0"/>
                  <w14:checkedState w14:val="2612" w14:font="MS Gothic"/>
                  <w14:uncheckedState w14:val="2610" w14:font="MS Gothic"/>
                </w14:checkbox>
              </w:sdtPr>
              <w:sdtContent>
                <w:r w:rsidR="00E12EA7">
                  <w:rPr>
                    <w:rFonts w:hint="eastAsia" w:ascii="MS Gothic" w:hAnsi="MS Gothic" w:eastAsia="MS Gothic" w:cs="Arial"/>
                    <w:color w:val="000000"/>
                    <w:kern w:val="0"/>
                    <w:sz w:val="22"/>
                    <w:szCs w:val="22"/>
                    <w14:ligatures w14:val="none"/>
                  </w:rPr>
                  <w:t>☐</w:t>
                </w:r>
              </w:sdtContent>
            </w:sdt>
          </w:p>
          <w:p w:rsidRPr="00164156" w:rsidR="00110DEC" w:rsidP="00110DEC" w:rsidRDefault="00110DEC" w14:paraId="7D99E8B3"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w:t>
            </w:r>
          </w:p>
          <w:p w:rsidRPr="00164156" w:rsidR="00164156" w:rsidP="00110DEC" w:rsidRDefault="00110DEC" w14:paraId="192B64FE" w14:textId="0060BD25">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No   </w:t>
            </w:r>
            <w:sdt>
              <w:sdtPr>
                <w:rPr>
                  <w:rFonts w:ascii="Arial" w:hAnsi="Arial" w:eastAsia="Times New Roman" w:cs="Arial"/>
                  <w:color w:val="000000"/>
                  <w:kern w:val="0"/>
                  <w:sz w:val="22"/>
                  <w:szCs w:val="22"/>
                  <w14:ligatures w14:val="none"/>
                </w:rPr>
                <w:id w:val="1815298599"/>
                <w14:checkbox>
                  <w14:checked w14:val="1"/>
                  <w14:checkedState w14:val="2612" w14:font="MS Gothic"/>
                  <w14:uncheckedState w14:val="2610" w14:font="MS Gothic"/>
                </w14:checkbox>
              </w:sdtPr>
              <w:sdtContent>
                <w:r w:rsidR="00E12EA7">
                  <w:rPr>
                    <w:rFonts w:hint="eastAsia" w:ascii="MS Gothic" w:hAnsi="MS Gothic" w:eastAsia="MS Gothic" w:cs="Arial"/>
                    <w:color w:val="000000"/>
                    <w:kern w:val="0"/>
                    <w:sz w:val="22"/>
                    <w:szCs w:val="22"/>
                    <w14:ligatures w14:val="none"/>
                  </w:rPr>
                  <w:t>☒</w:t>
                </w:r>
              </w:sdtContent>
            </w:sdt>
          </w:p>
        </w:tc>
      </w:tr>
      <w:tr w:rsidRPr="00164156" w:rsidR="00164156" w:rsidTr="00164156" w14:paraId="5C34DD7A" w14:textId="77777777">
        <w:trPr>
          <w:trHeight w:val="300"/>
        </w:trPr>
        <w:tc>
          <w:tcPr>
            <w:tcW w:w="2235" w:type="dxa"/>
            <w:tcBorders>
              <w:top w:val="single" w:color="000000" w:sz="6" w:space="0"/>
              <w:left w:val="single" w:color="auto" w:sz="6" w:space="0"/>
              <w:bottom w:val="single" w:color="000000" w:sz="6" w:space="0"/>
              <w:right w:val="single" w:color="000000" w:sz="6" w:space="0"/>
            </w:tcBorders>
            <w:shd w:val="clear" w:color="auto" w:fill="auto"/>
            <w:hideMark/>
          </w:tcPr>
          <w:p w:rsidRPr="00164156" w:rsidR="00164156" w:rsidP="00164156" w:rsidRDefault="00164156" w14:paraId="712C477C"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PROGRAMING </w:t>
            </w:r>
          </w:p>
        </w:tc>
        <w:tc>
          <w:tcPr>
            <w:tcW w:w="5355" w:type="dxa"/>
            <w:tcBorders>
              <w:top w:val="single" w:color="000000" w:sz="6" w:space="0"/>
              <w:left w:val="single" w:color="000000" w:sz="6" w:space="0"/>
              <w:bottom w:val="single" w:color="000000" w:sz="6" w:space="0"/>
              <w:right w:val="single" w:color="000000" w:sz="6" w:space="0"/>
            </w:tcBorders>
            <w:shd w:val="clear" w:color="auto" w:fill="auto"/>
            <w:hideMark/>
          </w:tcPr>
          <w:p w:rsidRPr="00164156" w:rsidR="00164156" w:rsidP="00164156" w:rsidRDefault="00164156" w14:paraId="4ABF4653"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For this assessment, you can use Generative AI to create and check code. </w:t>
            </w:r>
          </w:p>
        </w:tc>
        <w:tc>
          <w:tcPr>
            <w:tcW w:w="1395" w:type="dxa"/>
            <w:tcBorders>
              <w:top w:val="single" w:color="000000" w:sz="6" w:space="0"/>
              <w:left w:val="single" w:color="000000" w:sz="6" w:space="0"/>
              <w:bottom w:val="single" w:color="000000" w:sz="6" w:space="0"/>
              <w:right w:val="single" w:color="auto" w:sz="6" w:space="0"/>
            </w:tcBorders>
            <w:shd w:val="clear" w:color="auto" w:fill="auto"/>
            <w:hideMark/>
          </w:tcPr>
          <w:p w:rsidRPr="00164156" w:rsidR="00110DEC" w:rsidP="00110DEC" w:rsidRDefault="00110DEC" w14:paraId="4361B523"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Yes  </w:t>
            </w:r>
            <w:sdt>
              <w:sdtPr>
                <w:rPr>
                  <w:rFonts w:ascii="Arial" w:hAnsi="Arial" w:eastAsia="Times New Roman"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hint="eastAsia" w:ascii="MS Gothic" w:hAnsi="MS Gothic" w:eastAsia="MS Gothic" w:cs="Arial"/>
                    <w:color w:val="000000"/>
                    <w:kern w:val="0"/>
                    <w:sz w:val="22"/>
                    <w:szCs w:val="22"/>
                    <w14:ligatures w14:val="none"/>
                  </w:rPr>
                  <w:t>☐</w:t>
                </w:r>
              </w:sdtContent>
            </w:sdt>
          </w:p>
          <w:p w:rsidRPr="00164156" w:rsidR="00110DEC" w:rsidP="00110DEC" w:rsidRDefault="00110DEC" w14:paraId="166EE71E"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w:t>
            </w:r>
          </w:p>
          <w:p w:rsidRPr="00164156" w:rsidR="00164156" w:rsidP="00110DEC" w:rsidRDefault="00110DEC" w14:paraId="1CFE2096" w14:textId="5DCBE365">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No   </w:t>
            </w:r>
            <w:sdt>
              <w:sdtPr>
                <w:rPr>
                  <w:rFonts w:ascii="Arial" w:hAnsi="Arial" w:eastAsia="Times New Roman" w:cs="Arial"/>
                  <w:color w:val="000000"/>
                  <w:kern w:val="0"/>
                  <w:sz w:val="22"/>
                  <w:szCs w:val="22"/>
                  <w14:ligatures w14:val="none"/>
                </w:rPr>
                <w:id w:val="781853610"/>
                <w14:checkbox>
                  <w14:checked w14:val="1"/>
                  <w14:checkedState w14:val="2612" w14:font="MS Gothic"/>
                  <w14:uncheckedState w14:val="2610" w14:font="MS Gothic"/>
                </w14:checkbox>
              </w:sdtPr>
              <w:sdtContent>
                <w:r w:rsidR="00051C6A">
                  <w:rPr>
                    <w:rFonts w:hint="eastAsia" w:ascii="MS Gothic" w:hAnsi="MS Gothic" w:eastAsia="MS Gothic" w:cs="Arial"/>
                    <w:color w:val="000000"/>
                    <w:kern w:val="0"/>
                    <w:sz w:val="22"/>
                    <w:szCs w:val="22"/>
                    <w14:ligatures w14:val="none"/>
                  </w:rPr>
                  <w:t>☒</w:t>
                </w:r>
              </w:sdtContent>
            </w:sdt>
          </w:p>
        </w:tc>
      </w:tr>
      <w:tr w:rsidRPr="00164156" w:rsidR="00164156" w:rsidTr="00164156" w14:paraId="3BF9C541" w14:textId="77777777">
        <w:trPr>
          <w:trHeight w:val="300"/>
        </w:trPr>
        <w:tc>
          <w:tcPr>
            <w:tcW w:w="2235" w:type="dxa"/>
            <w:tcBorders>
              <w:top w:val="single" w:color="000000" w:sz="6" w:space="0"/>
              <w:left w:val="single" w:color="auto" w:sz="6" w:space="0"/>
              <w:bottom w:val="single" w:color="auto" w:sz="6" w:space="0"/>
              <w:right w:val="single" w:color="000000" w:sz="6" w:space="0"/>
            </w:tcBorders>
            <w:shd w:val="clear" w:color="auto" w:fill="auto"/>
            <w:hideMark/>
          </w:tcPr>
          <w:p w:rsidRPr="00164156" w:rsidR="00164156" w:rsidP="00164156" w:rsidRDefault="00164156" w14:paraId="732179FE"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NONE </w:t>
            </w:r>
          </w:p>
        </w:tc>
        <w:tc>
          <w:tcPr>
            <w:tcW w:w="5355" w:type="dxa"/>
            <w:tcBorders>
              <w:top w:val="single" w:color="000000" w:sz="6" w:space="0"/>
              <w:left w:val="single" w:color="000000" w:sz="6" w:space="0"/>
              <w:bottom w:val="single" w:color="auto" w:sz="6" w:space="0"/>
              <w:right w:val="single" w:color="000000" w:sz="6" w:space="0"/>
            </w:tcBorders>
            <w:shd w:val="clear" w:color="auto" w:fill="auto"/>
            <w:hideMark/>
          </w:tcPr>
          <w:p w:rsidRPr="00164156" w:rsidR="00164156" w:rsidP="00164156" w:rsidRDefault="00164156" w14:paraId="6651FBF5"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For this assessment, you are not allowed to use </w:t>
            </w:r>
            <w:r w:rsidRPr="00164156">
              <w:rPr>
                <w:rFonts w:ascii="Arial" w:hAnsi="Arial" w:eastAsia="Times New Roman" w:cs="Arial"/>
                <w:b/>
                <w:bCs/>
                <w:color w:val="000000"/>
                <w:kern w:val="0"/>
                <w:sz w:val="22"/>
                <w:szCs w:val="22"/>
                <w14:ligatures w14:val="none"/>
              </w:rPr>
              <w:t>any</w:t>
            </w:r>
            <w:r w:rsidRPr="00164156">
              <w:rPr>
                <w:rFonts w:ascii="Arial" w:hAnsi="Arial" w:eastAsia="Times New Roman"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color="000000" w:sz="6" w:space="0"/>
              <w:left w:val="single" w:color="000000" w:sz="6" w:space="0"/>
              <w:bottom w:val="single" w:color="auto" w:sz="6" w:space="0"/>
              <w:right w:val="single" w:color="auto" w:sz="6" w:space="0"/>
            </w:tcBorders>
            <w:shd w:val="clear" w:color="auto" w:fill="auto"/>
            <w:hideMark/>
          </w:tcPr>
          <w:p w:rsidRPr="00164156" w:rsidR="00110DEC" w:rsidP="00110DEC" w:rsidRDefault="00110DEC" w14:paraId="6C995D78"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Yes  </w:t>
            </w:r>
            <w:sdt>
              <w:sdtPr>
                <w:rPr>
                  <w:rFonts w:ascii="Arial" w:hAnsi="Arial" w:eastAsia="Times New Roman" w:cs="Arial"/>
                  <w:color w:val="000000"/>
                  <w:kern w:val="0"/>
                  <w:sz w:val="22"/>
                  <w:szCs w:val="22"/>
                  <w14:ligatures w14:val="none"/>
                </w:rPr>
                <w:id w:val="-92322400"/>
                <w14:checkbox>
                  <w14:checked w14:val="0"/>
                  <w14:checkedState w14:val="2612" w14:font="MS Gothic"/>
                  <w14:uncheckedState w14:val="2610" w14:font="MS Gothic"/>
                </w14:checkbox>
              </w:sdtPr>
              <w:sdtContent>
                <w:r>
                  <w:rPr>
                    <w:rFonts w:hint="eastAsia" w:ascii="MS Gothic" w:hAnsi="MS Gothic" w:eastAsia="MS Gothic" w:cs="Arial"/>
                    <w:color w:val="000000"/>
                    <w:kern w:val="0"/>
                    <w:sz w:val="22"/>
                    <w:szCs w:val="22"/>
                    <w14:ligatures w14:val="none"/>
                  </w:rPr>
                  <w:t>☐</w:t>
                </w:r>
              </w:sdtContent>
            </w:sdt>
          </w:p>
          <w:p w:rsidRPr="00164156" w:rsidR="00110DEC" w:rsidP="00110DEC" w:rsidRDefault="00110DEC" w14:paraId="52A3BE94"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w:t>
            </w:r>
          </w:p>
          <w:p w:rsidRPr="00164156" w:rsidR="00164156" w:rsidP="00110DEC" w:rsidRDefault="00110DEC" w14:paraId="02C0DD63" w14:textId="2798F4F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No   </w:t>
            </w:r>
            <w:sdt>
              <w:sdtPr>
                <w:rPr>
                  <w:rFonts w:ascii="Arial" w:hAnsi="Arial" w:eastAsia="Times New Roman" w:cs="Arial"/>
                  <w:color w:val="000000"/>
                  <w:kern w:val="0"/>
                  <w:sz w:val="22"/>
                  <w:szCs w:val="22"/>
                  <w14:ligatures w14:val="none"/>
                </w:rPr>
                <w:id w:val="1538934146"/>
                <w14:checkbox>
                  <w14:checked w14:val="1"/>
                  <w14:checkedState w14:val="2612" w14:font="MS Gothic"/>
                  <w14:uncheckedState w14:val="2610" w14:font="MS Gothic"/>
                </w14:checkbox>
              </w:sdtPr>
              <w:sdtContent>
                <w:r w:rsidR="00051C6A">
                  <w:rPr>
                    <w:rFonts w:hint="eastAsia" w:ascii="MS Gothic" w:hAnsi="MS Gothic" w:eastAsia="MS Gothic" w:cs="Arial"/>
                    <w:color w:val="000000"/>
                    <w:kern w:val="0"/>
                    <w:sz w:val="22"/>
                    <w:szCs w:val="22"/>
                    <w14:ligatures w14:val="none"/>
                  </w:rPr>
                  <w:t>☒</w:t>
                </w:r>
              </w:sdtContent>
            </w:sdt>
          </w:p>
        </w:tc>
      </w:tr>
    </w:tbl>
    <w:p w:rsidRPr="00164156" w:rsidR="00164156" w:rsidP="00164156" w:rsidRDefault="00164156" w14:paraId="7811217C" w14:textId="77777777">
      <w:pPr>
        <w:spacing w:after="0" w:line="240" w:lineRule="auto"/>
        <w:textAlignment w:val="baseline"/>
        <w:rPr>
          <w:rFonts w:ascii="Segoe UI" w:hAnsi="Segoe UI" w:eastAsia="Times New Roman" w:cs="Segoe UI"/>
          <w:kern w:val="0"/>
          <w:sz w:val="18"/>
          <w:szCs w:val="18"/>
          <w14:ligatures w14:val="none"/>
        </w:rPr>
      </w:pPr>
      <w:r w:rsidRPr="00164156">
        <w:rPr>
          <w:rFonts w:ascii="Aptos" w:hAnsi="Aptos" w:eastAsia="Times New Roman" w:cs="Segoe UI"/>
          <w:kern w:val="0"/>
          <w:sz w:val="32"/>
          <w:szCs w:val="32"/>
          <w14:ligatures w14:val="none"/>
        </w:rPr>
        <w:t> </w:t>
      </w:r>
    </w:p>
    <w:p w:rsidR="00DD5969" w:rsidP="2837A147" w:rsidRDefault="00DD5969" w14:paraId="089435D5" w14:textId="7985499A">
      <w:pPr>
        <w:rPr>
          <w:b/>
          <w:sz w:val="32"/>
          <w:szCs w:val="32"/>
          <w:u w:val="single"/>
        </w:rPr>
      </w:pPr>
    </w:p>
    <w:p w:rsidR="00110DEC" w:rsidP="2837A147" w:rsidRDefault="00110DEC" w14:paraId="635C861F" w14:textId="77777777">
      <w:pPr>
        <w:rPr>
          <w:b/>
          <w:sz w:val="32"/>
          <w:szCs w:val="32"/>
          <w:u w:val="single"/>
        </w:rPr>
      </w:pPr>
    </w:p>
    <w:p w:rsidR="00110DEC" w:rsidP="2837A147" w:rsidRDefault="00110DEC" w14:paraId="57A7DB4B" w14:textId="77777777">
      <w:pPr>
        <w:rPr>
          <w:b/>
          <w:sz w:val="32"/>
          <w:szCs w:val="32"/>
          <w:u w:val="single"/>
        </w:rPr>
      </w:pPr>
    </w:p>
    <w:p w:rsidR="00110DEC" w:rsidP="2837A147" w:rsidRDefault="00110DEC" w14:paraId="2EB3BDA0" w14:textId="77777777">
      <w:pPr>
        <w:rPr>
          <w:b/>
          <w:sz w:val="32"/>
          <w:szCs w:val="32"/>
          <w:u w:val="single"/>
        </w:rPr>
      </w:pPr>
    </w:p>
    <w:p w:rsidR="00110DEC" w:rsidP="2837A147" w:rsidRDefault="00110DEC" w14:paraId="4E173237" w14:textId="77777777">
      <w:pPr>
        <w:rPr>
          <w:b/>
          <w:sz w:val="32"/>
          <w:szCs w:val="32"/>
          <w:u w:val="single"/>
        </w:rPr>
      </w:pPr>
    </w:p>
    <w:p w:rsidR="00110DEC" w:rsidP="2837A147" w:rsidRDefault="00110DEC" w14:paraId="20037712" w14:textId="77777777">
      <w:pPr>
        <w:rPr>
          <w:b/>
          <w:sz w:val="32"/>
          <w:szCs w:val="32"/>
          <w:u w:val="single"/>
        </w:rPr>
      </w:pPr>
    </w:p>
    <w:p w:rsidR="005E18DB" w:rsidP="2837A147" w:rsidRDefault="005E18DB" w14:paraId="7845B419" w14:textId="77777777">
      <w:pPr>
        <w:rPr>
          <w:b/>
          <w:sz w:val="32"/>
          <w:szCs w:val="32"/>
          <w:u w:val="single"/>
        </w:rPr>
      </w:pPr>
    </w:p>
    <w:p w:rsidR="00E243A8" w:rsidP="31522DBC" w:rsidRDefault="00B103B9" w14:paraId="35F8404C" w14:textId="0B3D667B">
      <w:pPr>
        <w:rPr>
          <w:b/>
          <w:bCs/>
          <w:sz w:val="32"/>
          <w:szCs w:val="32"/>
          <w:u w:val="single"/>
        </w:rPr>
      </w:pPr>
      <w:r w:rsidRPr="31522DBC">
        <w:rPr>
          <w:b/>
          <w:bCs/>
          <w:sz w:val="32"/>
          <w:szCs w:val="32"/>
          <w:u w:val="single"/>
        </w:rPr>
        <w:lastRenderedPageBreak/>
        <w:t>AI Acknowledgement</w:t>
      </w:r>
      <w:r w:rsidRPr="31522DBC" w:rsidR="003A4B66">
        <w:rPr>
          <w:b/>
          <w:bCs/>
          <w:sz w:val="32"/>
          <w:szCs w:val="32"/>
          <w:u w:val="single"/>
        </w:rPr>
        <w:t xml:space="preserve">  </w:t>
      </w:r>
    </w:p>
    <w:p w:rsidRPr="00DD5969" w:rsidR="00DD5969" w:rsidP="0E22ED61" w:rsidRDefault="00DD5969" w14:paraId="44C358F6" w14:textId="7A0D3798">
      <w:pPr>
        <w:spacing w:before="240" w:beforeAutospacing="off" w:after="240" w:afterAutospacing="off"/>
      </w:pPr>
      <w:r w:rsidR="488A2CDF">
        <w:rPr/>
        <w:t xml:space="preserve">I acknowledge the use of </w:t>
      </w:r>
      <w:r w:rsidR="48033490">
        <w:rPr/>
        <w:t xml:space="preserve">Grammarly: </w:t>
      </w:r>
      <w:hyperlink r:id="R640cdf401c414358">
        <w:r w:rsidRPr="0E22ED61" w:rsidR="48033490">
          <w:rPr>
            <w:rStyle w:val="Hyperlink"/>
            <w:rFonts w:ascii="Aptos" w:hAnsi="Aptos" w:eastAsia="Aptos" w:cs="Aptos"/>
            <w:noProof w:val="0"/>
            <w:sz w:val="24"/>
            <w:szCs w:val="24"/>
            <w:lang w:val="en-GB"/>
          </w:rPr>
          <w:t>https://www.grammarly.com</w:t>
        </w:r>
      </w:hyperlink>
      <w:r w:rsidRPr="0E22ED61" w:rsidR="48033490">
        <w:rPr>
          <w:rFonts w:ascii="Aptos" w:hAnsi="Aptos" w:eastAsia="Aptos" w:cs="Aptos"/>
          <w:noProof w:val="0"/>
          <w:sz w:val="24"/>
          <w:szCs w:val="24"/>
          <w:lang w:val="en-GB"/>
        </w:rPr>
        <w:t xml:space="preserve"> </w:t>
      </w:r>
      <w:r w:rsidR="488A2CDF">
        <w:rPr/>
        <w:t xml:space="preserve">on </w:t>
      </w:r>
      <w:r w:rsidR="2D274C33">
        <w:rPr/>
        <w:t>22</w:t>
      </w:r>
      <w:r w:rsidRPr="0E22ED61" w:rsidR="2D274C33">
        <w:rPr>
          <w:vertAlign w:val="superscript"/>
        </w:rPr>
        <w:t>nd</w:t>
      </w:r>
      <w:r w:rsidR="488A2CDF">
        <w:rPr/>
        <w:t xml:space="preserve"> </w:t>
      </w:r>
      <w:r w:rsidR="2D274C33">
        <w:rPr/>
        <w:t xml:space="preserve">May 2025 </w:t>
      </w:r>
      <w:r w:rsidR="488A2CDF">
        <w:rPr/>
        <w:t xml:space="preserve">to </w:t>
      </w:r>
      <w:r w:rsidR="53DD0354">
        <w:rPr/>
        <w:t>proof-read my work</w:t>
      </w:r>
      <w:r w:rsidR="488A2CDF">
        <w:rPr/>
        <w:t xml:space="preserve">. I used the prompt(s): </w:t>
      </w:r>
    </w:p>
    <w:p w:rsidRPr="00DD5969" w:rsidR="00DD5969" w:rsidP="00DD5969" w:rsidRDefault="00DD5969" w14:paraId="15389F66" w14:textId="09A7DC2B">
      <w:r w:rsidR="488A2CDF">
        <w:rPr/>
        <w:t xml:space="preserve">1. </w:t>
      </w:r>
      <w:r w:rsidR="21718DC5">
        <w:rPr/>
        <w:t xml:space="preserve">Check for spelling, punctuation, </w:t>
      </w:r>
      <w:r w:rsidR="6FC7EB63">
        <w:rPr/>
        <w:t>grammar,</w:t>
      </w:r>
      <w:r w:rsidR="21718DC5">
        <w:rPr/>
        <w:t xml:space="preserve"> and syntax. </w:t>
      </w:r>
    </w:p>
    <w:p w:rsidR="00E243A8" w:rsidP="00DD5969" w:rsidRDefault="00DD5969" w14:paraId="4008D193" w14:textId="77777777">
      <w:r w:rsidRPr="00DD5969">
        <w:t xml:space="preserve">I confirm that I have not presented any AI generated text as my own work. </w:t>
      </w:r>
    </w:p>
    <w:p w:rsidR="00E10797" w:rsidP="00DD5969" w:rsidRDefault="00DD5969" w14:paraId="061710D3" w14:textId="077518CD">
      <w:r>
        <w:t xml:space="preserve">I confirm </w:t>
      </w:r>
      <w:r w:rsidR="00E243A8">
        <w:t xml:space="preserve">that </w:t>
      </w:r>
      <w:r>
        <w:t xml:space="preserve">I have copies of my drafts, notes, and other resources I used before and after the use of AI tools which I may be asked to provide in evidence. </w:t>
      </w:r>
    </w:p>
    <w:p w:rsidR="0053246E" w:rsidP="00DD5969" w:rsidRDefault="0053246E" w14:paraId="5C1162E5" w14:textId="20D100B4"/>
    <w:p w:rsidR="0053246E" w:rsidP="00DD5969" w:rsidRDefault="0053246E" w14:paraId="204C9F18" w14:textId="0C5C1D4D"/>
    <w:p w:rsidR="0053246E" w:rsidP="00DD5969" w:rsidRDefault="0053246E" w14:paraId="6D802E54" w14:textId="526CF9C8"/>
    <w:p w:rsidR="0053246E" w:rsidP="00DD5969" w:rsidRDefault="0053246E" w14:paraId="5B76040D" w14:textId="77777777"/>
    <w:p w:rsidR="00724112" w:rsidP="00DD5969" w:rsidRDefault="00724112" w14:paraId="469C05D1" w14:textId="77777777"/>
    <w:p w:rsidR="31522DBC" w:rsidRDefault="31522DBC" w14:paraId="5AF33C71" w14:textId="39E2D2F1"/>
    <w:p w:rsidR="31522DBC" w:rsidRDefault="31522DBC" w14:paraId="7312E3A8" w14:textId="7CEA7763"/>
    <w:p w:rsidR="31522DBC" w:rsidRDefault="31522DBC" w14:paraId="1C6116B7" w14:textId="46256DA3"/>
    <w:p w:rsidR="31522DBC" w:rsidRDefault="31522DBC" w14:paraId="7C5EFC03" w14:textId="515335BE"/>
    <w:p w:rsidR="31522DBC" w:rsidRDefault="31522DBC" w14:paraId="6E987A4E" w14:textId="65E18A8D"/>
    <w:p w:rsidR="31522DBC" w:rsidRDefault="31522DBC" w14:paraId="049808C2" w14:textId="741B238C"/>
    <w:p w:rsidR="31522DBC" w:rsidRDefault="31522DBC" w14:paraId="43538717" w14:textId="4BD24299"/>
    <w:p w:rsidR="31522DBC" w:rsidRDefault="31522DBC" w14:paraId="477CCB25" w14:textId="1B723AA8"/>
    <w:p w:rsidR="31522DBC" w:rsidRDefault="31522DBC" w14:paraId="1A46A8A8" w14:textId="06B8B71F"/>
    <w:p w:rsidR="31522DBC" w:rsidRDefault="31522DBC" w14:paraId="0437ECF7" w14:textId="1EFCAAF1"/>
    <w:p w:rsidR="005E18DB" w:rsidRDefault="005E18DB" w14:paraId="37E455D8" w14:textId="77777777"/>
    <w:p w:rsidR="0E22ED61" w:rsidRDefault="0E22ED61" w14:paraId="41D5D1E7" w14:textId="5C82F3EA"/>
    <w:p w:rsidR="005E18DB" w:rsidRDefault="005E18DB" w14:paraId="0FC6E9EB" w14:textId="77777777"/>
    <w:p w:rsidR="000212AA" w:rsidRDefault="000212AA" w14:paraId="3B694947" w14:textId="77777777"/>
    <w:p w:rsidR="009A0717" w:rsidP="31522DBC" w:rsidRDefault="009A0717" w14:paraId="0D9FBB33" w14:textId="77777777"/>
    <w:p w:rsidR="62F88650" w:rsidP="31522DBC" w:rsidRDefault="62F88650" w14:paraId="5D4591A3" w14:textId="11A8A3C7">
      <w:pPr>
        <w:rPr>
          <w:b/>
          <w:bCs/>
          <w:sz w:val="28"/>
          <w:szCs w:val="28"/>
        </w:rPr>
      </w:pPr>
      <w:r w:rsidRPr="31522DBC">
        <w:rPr>
          <w:b/>
          <w:bCs/>
          <w:sz w:val="28"/>
          <w:szCs w:val="28"/>
        </w:rPr>
        <w:lastRenderedPageBreak/>
        <w:t>Reflective Account</w:t>
      </w:r>
    </w:p>
    <w:p w:rsidRPr="00E558B0" w:rsidR="62F88650" w:rsidP="071A7A20" w:rsidRDefault="62F88650" w14:paraId="70888839" w14:textId="165CF796">
      <w:pPr>
        <w:rPr>
          <w:b w:val="1"/>
          <w:bCs w:val="1"/>
        </w:rPr>
      </w:pPr>
      <w:r w:rsidRPr="071A7A20" w:rsidR="62F88650">
        <w:rPr>
          <w:b w:val="1"/>
          <w:bCs w:val="1"/>
        </w:rPr>
        <w:t>Introduction</w:t>
      </w:r>
    </w:p>
    <w:p w:rsidR="00F0326C" w:rsidP="00F30224" w:rsidRDefault="00D44386" w14:paraId="36ACF2D3" w14:textId="348EAEC4">
      <w:r w:rsidR="00D44386">
        <w:rPr/>
        <w:t xml:space="preserve">To develop my skills as an educator </w:t>
      </w:r>
      <w:r w:rsidR="00864FC4">
        <w:rPr/>
        <w:t>I designed a curriculum t</w:t>
      </w:r>
      <w:r w:rsidR="56E0AEA7">
        <w:rPr/>
        <w:t xml:space="preserve">o </w:t>
      </w:r>
      <w:r w:rsidR="00864FC4">
        <w:rPr/>
        <w:t>present to the Art After Dark team at the University of Wales Trinity Saint David</w:t>
      </w:r>
      <w:r w:rsidR="009836EC">
        <w:rPr/>
        <w:t xml:space="preserve"> (UWTSD)</w:t>
      </w:r>
      <w:r w:rsidR="00864FC4">
        <w:rPr/>
        <w:t xml:space="preserve">. </w:t>
      </w:r>
      <w:r w:rsidRPr="6F4D977A" w:rsidR="0C3C8A4F">
        <w:rPr>
          <w:rFonts w:ascii="Aptos" w:hAnsi="Aptos" w:eastAsia="Aptos" w:cs="Aptos"/>
          <w:noProof w:val="0"/>
          <w:sz w:val="24"/>
          <w:szCs w:val="24"/>
          <w:lang w:val="en-GB"/>
        </w:rPr>
        <w:t xml:space="preserve">This project allowed me to apply educational theory in practice, focusing on curriculum structure, learner engagement, and learning outcomes. It was a valuable opportunity to </w:t>
      </w:r>
      <w:r w:rsidRPr="6F4D977A" w:rsidR="0C3C8A4F">
        <w:rPr>
          <w:rFonts w:ascii="Aptos" w:hAnsi="Aptos" w:eastAsia="Aptos" w:cs="Aptos"/>
          <w:noProof w:val="0"/>
          <w:sz w:val="24"/>
          <w:szCs w:val="24"/>
          <w:lang w:val="en-GB"/>
        </w:rPr>
        <w:t>demonstrate</w:t>
      </w:r>
      <w:r w:rsidRPr="6F4D977A" w:rsidR="0C3C8A4F">
        <w:rPr>
          <w:rFonts w:ascii="Aptos" w:hAnsi="Aptos" w:eastAsia="Aptos" w:cs="Aptos"/>
          <w:noProof w:val="0"/>
          <w:sz w:val="24"/>
          <w:szCs w:val="24"/>
          <w:lang w:val="en-GB"/>
        </w:rPr>
        <w:t xml:space="preserve"> my ability to create an accessible and meaningful learning experience.</w:t>
      </w:r>
      <w:r w:rsidR="0C3C8A4F">
        <w:rPr/>
        <w:t xml:space="preserve"> </w:t>
      </w:r>
    </w:p>
    <w:p w:rsidR="00F0326C" w:rsidP="00F30224" w:rsidRDefault="00D44386" w14:paraId="1B669A06" w14:textId="5B5A2E0C">
      <w:r w:rsidR="0C3C8A4F">
        <w:rPr/>
        <w:t xml:space="preserve">As part of the process, </w:t>
      </w:r>
      <w:r w:rsidR="001058A0">
        <w:rPr/>
        <w:t xml:space="preserve">I am reflecting on the experience </w:t>
      </w:r>
      <w:r w:rsidR="768FE581">
        <w:rPr/>
        <w:t xml:space="preserve">of designing the curriculum </w:t>
      </w:r>
      <w:r w:rsidR="001058A0">
        <w:rPr/>
        <w:t xml:space="preserve">and </w:t>
      </w:r>
      <w:r w:rsidR="18F0A00E">
        <w:rPr/>
        <w:t xml:space="preserve">the feedback I </w:t>
      </w:r>
      <w:r w:rsidR="18F0A00E">
        <w:rPr/>
        <w:t>received</w:t>
      </w:r>
      <w:r w:rsidR="18F0A00E">
        <w:rPr/>
        <w:t xml:space="preserve"> from my peers. </w:t>
      </w:r>
      <w:r w:rsidRPr="6F4D977A" w:rsidR="18F0A00E">
        <w:rPr>
          <w:rFonts w:ascii="Aptos" w:hAnsi="Aptos" w:eastAsia="Aptos" w:cs="Aptos"/>
          <w:noProof w:val="0"/>
          <w:sz w:val="24"/>
          <w:szCs w:val="24"/>
          <w:lang w:val="en-GB"/>
        </w:rPr>
        <w:t xml:space="preserve">Their insights have helped me </w:t>
      </w:r>
      <w:r w:rsidRPr="6F4D977A" w:rsidR="18F0A00E">
        <w:rPr>
          <w:rFonts w:ascii="Aptos" w:hAnsi="Aptos" w:eastAsia="Aptos" w:cs="Aptos"/>
          <w:noProof w:val="0"/>
          <w:sz w:val="24"/>
          <w:szCs w:val="24"/>
          <w:lang w:val="en-GB"/>
        </w:rPr>
        <w:t>identify</w:t>
      </w:r>
      <w:r w:rsidRPr="6F4D977A" w:rsidR="18F0A00E">
        <w:rPr>
          <w:rFonts w:ascii="Aptos" w:hAnsi="Aptos" w:eastAsia="Aptos" w:cs="Aptos"/>
          <w:noProof w:val="0"/>
          <w:sz w:val="24"/>
          <w:szCs w:val="24"/>
          <w:lang w:val="en-GB"/>
        </w:rPr>
        <w:t xml:space="preserve"> strengths and areas for improvement, informing how I approach future educational planning.</w:t>
      </w:r>
    </w:p>
    <w:p w:rsidR="18F0A00E" w:rsidRDefault="18F0A00E" w14:paraId="7F2B43A2" w14:textId="6C73E264">
      <w:r w:rsidR="18F0A00E">
        <w:rPr/>
        <w:t xml:space="preserve">Another part of the assignment involved reviewing and providing feedback on three of my peers’ curriculum designs. </w:t>
      </w:r>
      <w:r w:rsidRPr="6F4D977A" w:rsidR="2C5F072F">
        <w:rPr>
          <w:rFonts w:ascii="Aptos" w:hAnsi="Aptos" w:eastAsia="Aptos" w:cs="Aptos"/>
          <w:noProof w:val="0"/>
          <w:sz w:val="24"/>
          <w:szCs w:val="24"/>
          <w:lang w:val="en-GB"/>
        </w:rPr>
        <w:t>This not only developed my critical evaluation skills but also exposed me to different approaches and ideas, enriching my understanding of effective curriculum design.</w:t>
      </w:r>
    </w:p>
    <w:p w:rsidRPr="00403FD4" w:rsidR="00403FD4" w:rsidP="6F4D977A" w:rsidRDefault="00403FD4" w14:paraId="7535EFF8" w14:textId="1000A9AC">
      <w:pPr>
        <w:rPr>
          <w:rFonts w:ascii="Aptos" w:hAnsi="Aptos" w:eastAsia="Aptos" w:cs="Aptos"/>
          <w:noProof w:val="0"/>
          <w:sz w:val="24"/>
          <w:szCs w:val="24"/>
          <w:lang w:val="en-GB"/>
        </w:rPr>
      </w:pPr>
      <w:r w:rsidR="2C5F072F">
        <w:rPr/>
        <w:t xml:space="preserve">To structure my </w:t>
      </w:r>
      <w:r w:rsidR="6841C1BB">
        <w:rPr/>
        <w:t>reflection,</w:t>
      </w:r>
      <w:r w:rsidR="2C5F072F">
        <w:rPr/>
        <w:t xml:space="preserve"> </w:t>
      </w:r>
      <w:r w:rsidR="00403FD4">
        <w:rPr/>
        <w:t xml:space="preserve">I will </w:t>
      </w:r>
      <w:r w:rsidR="6EE57A9C">
        <w:rPr/>
        <w:t xml:space="preserve">use </w:t>
      </w:r>
      <w:r w:rsidR="00403FD4">
        <w:rPr/>
        <w:t>Driscoll’s m</w:t>
      </w:r>
      <w:r w:rsidR="60AE330E">
        <w:rPr/>
        <w:t xml:space="preserve">odel </w:t>
      </w:r>
      <w:r w:rsidR="00403FD4">
        <w:rPr/>
        <w:t xml:space="preserve">of </w:t>
      </w:r>
      <w:r w:rsidRPr="6F4D977A" w:rsidR="00403FD4">
        <w:rPr>
          <w:i w:val="1"/>
          <w:iCs w:val="1"/>
        </w:rPr>
        <w:t>“What? So what? Now what?”</w:t>
      </w:r>
      <w:r w:rsidRPr="6F4D977A" w:rsidR="00403FD4">
        <w:rPr>
          <w:i w:val="1"/>
          <w:iCs w:val="1"/>
        </w:rPr>
        <w:t xml:space="preserve"> </w:t>
      </w:r>
      <w:r w:rsidR="00403FD4">
        <w:rPr/>
        <w:t xml:space="preserve"> </w:t>
      </w:r>
      <w:r w:rsidRPr="6F4D977A" w:rsidR="5A1066B3">
        <w:rPr>
          <w:rFonts w:ascii="Aptos" w:hAnsi="Aptos" w:eastAsia="Aptos" w:cs="Aptos"/>
          <w:noProof w:val="0"/>
          <w:sz w:val="24"/>
          <w:szCs w:val="24"/>
          <w:lang w:val="en-GB"/>
        </w:rPr>
        <w:t xml:space="preserve">This </w:t>
      </w:r>
      <w:r w:rsidRPr="6F4D977A" w:rsidR="3BF0D37B">
        <w:rPr>
          <w:rFonts w:ascii="Aptos" w:hAnsi="Aptos" w:eastAsia="Aptos" w:cs="Aptos"/>
          <w:noProof w:val="0"/>
          <w:sz w:val="24"/>
          <w:szCs w:val="24"/>
          <w:lang w:val="en-GB"/>
        </w:rPr>
        <w:t xml:space="preserve">simple </w:t>
      </w:r>
      <w:r w:rsidRPr="6F4D977A" w:rsidR="5A1066B3">
        <w:rPr>
          <w:rFonts w:ascii="Aptos" w:hAnsi="Aptos" w:eastAsia="Aptos" w:cs="Aptos"/>
          <w:noProof w:val="0"/>
          <w:sz w:val="24"/>
          <w:szCs w:val="24"/>
          <w:lang w:val="en-GB"/>
        </w:rPr>
        <w:t>framework will help me organise my thoughts clearly and professionally, enabling a focused and constructive analysis of my learning and development through this experience</w:t>
      </w:r>
      <w:r w:rsidRPr="6F4D977A" w:rsidR="150EFB62">
        <w:rPr>
          <w:rFonts w:ascii="Aptos" w:hAnsi="Aptos" w:eastAsia="Aptos" w:cs="Aptos"/>
          <w:noProof w:val="0"/>
          <w:sz w:val="24"/>
          <w:szCs w:val="24"/>
          <w:lang w:val="en-GB"/>
        </w:rPr>
        <w:t xml:space="preserve"> (Driscoll, 1994). </w:t>
      </w:r>
    </w:p>
    <w:p w:rsidRPr="009836EC" w:rsidR="6C9E8D33" w:rsidP="071A7A20" w:rsidRDefault="62F88650" w14:paraId="03B579AF" w14:textId="3D013937">
      <w:pPr>
        <w:rPr>
          <w:b w:val="1"/>
          <w:bCs w:val="1"/>
        </w:rPr>
      </w:pPr>
      <w:r w:rsidRPr="071A7A20" w:rsidR="21D7128A">
        <w:rPr>
          <w:b w:val="1"/>
          <w:bCs w:val="1"/>
        </w:rPr>
        <w:t xml:space="preserve">What? </w:t>
      </w:r>
    </w:p>
    <w:p w:rsidR="601F2BE0" w:rsidP="0E22ED61" w:rsidRDefault="601F2BE0" w14:paraId="14989773" w14:textId="36463892">
      <w:pPr>
        <w:spacing w:before="240" w:beforeAutospacing="off" w:after="240" w:afterAutospacing="off"/>
        <w:rPr>
          <w:rFonts w:ascii="Aptos" w:hAnsi="Aptos" w:eastAsia="Aptos" w:cs="Aptos"/>
          <w:noProof w:val="0"/>
          <w:sz w:val="24"/>
          <w:szCs w:val="24"/>
          <w:lang w:val="en-GB"/>
        </w:rPr>
      </w:pPr>
      <w:r w:rsidRPr="0E22ED61" w:rsidR="601F2BE0">
        <w:rPr>
          <w:rFonts w:ascii="Aptos" w:hAnsi="Aptos" w:eastAsia="Aptos" w:cs="Aptos"/>
          <w:noProof w:val="0"/>
          <w:sz w:val="24"/>
          <w:szCs w:val="24"/>
          <w:lang w:val="en-GB"/>
        </w:rPr>
        <w:t xml:space="preserve">I designed a curriculum called </w:t>
      </w:r>
      <w:r w:rsidRPr="0E22ED61" w:rsidR="601F2BE0">
        <w:rPr>
          <w:rFonts w:ascii="Aptos" w:hAnsi="Aptos" w:eastAsia="Aptos" w:cs="Aptos"/>
          <w:i w:val="1"/>
          <w:iCs w:val="1"/>
          <w:noProof w:val="0"/>
          <w:sz w:val="24"/>
          <w:szCs w:val="24"/>
          <w:lang w:val="en-GB"/>
        </w:rPr>
        <w:t>Illustration for Impact;</w:t>
      </w:r>
      <w:r w:rsidRPr="0E22ED61" w:rsidR="601F2BE0">
        <w:rPr>
          <w:rFonts w:ascii="Aptos" w:hAnsi="Aptos" w:eastAsia="Aptos" w:cs="Aptos"/>
          <w:noProof w:val="0"/>
          <w:sz w:val="24"/>
          <w:szCs w:val="24"/>
          <w:lang w:val="en-GB"/>
        </w:rPr>
        <w:t xml:space="preserve"> a ten-week accredited programme created for the </w:t>
      </w:r>
      <w:r w:rsidRPr="0E22ED61" w:rsidR="601F2BE0">
        <w:rPr>
          <w:rFonts w:ascii="Aptos" w:hAnsi="Aptos" w:eastAsia="Aptos" w:cs="Aptos"/>
          <w:i w:val="1"/>
          <w:iCs w:val="1"/>
          <w:noProof w:val="0"/>
          <w:sz w:val="24"/>
          <w:szCs w:val="24"/>
          <w:lang w:val="en-GB"/>
        </w:rPr>
        <w:t>Art After Dark</w:t>
      </w:r>
      <w:r w:rsidRPr="0E22ED61" w:rsidR="601F2BE0">
        <w:rPr>
          <w:rFonts w:ascii="Aptos" w:hAnsi="Aptos" w:eastAsia="Aptos" w:cs="Aptos"/>
          <w:noProof w:val="0"/>
          <w:sz w:val="24"/>
          <w:szCs w:val="24"/>
          <w:lang w:val="en-GB"/>
        </w:rPr>
        <w:t xml:space="preserve"> department at </w:t>
      </w:r>
      <w:r w:rsidRPr="0E22ED61" w:rsidR="5F07EDF5">
        <w:rPr>
          <w:rFonts w:ascii="Aptos" w:hAnsi="Aptos" w:eastAsia="Aptos" w:cs="Aptos"/>
          <w:noProof w:val="0"/>
          <w:sz w:val="24"/>
          <w:szCs w:val="24"/>
          <w:lang w:val="en-GB"/>
        </w:rPr>
        <w:t>UWTSD</w:t>
      </w:r>
      <w:r w:rsidRPr="0E22ED61" w:rsidR="601F2BE0">
        <w:rPr>
          <w:rFonts w:ascii="Aptos" w:hAnsi="Aptos" w:eastAsia="Aptos" w:cs="Aptos"/>
          <w:noProof w:val="0"/>
          <w:sz w:val="24"/>
          <w:szCs w:val="24"/>
          <w:lang w:val="en-GB"/>
        </w:rPr>
        <w:t>. The course is aimed at adult learners and explores how illustration can be used as a tool for social commentary and change. It encourages students to create artwork with purpose, focusing on social issues and current events.</w:t>
      </w:r>
    </w:p>
    <w:p w:rsidR="601F2BE0" w:rsidP="0E22ED61" w:rsidRDefault="601F2BE0" w14:paraId="589AF90C" w14:textId="3838360A">
      <w:pPr>
        <w:spacing w:before="240" w:beforeAutospacing="off" w:after="240" w:afterAutospacing="off"/>
      </w:pPr>
      <w:r w:rsidRPr="0E22ED61" w:rsidR="601F2BE0">
        <w:rPr>
          <w:rFonts w:ascii="Aptos" w:hAnsi="Aptos" w:eastAsia="Aptos" w:cs="Aptos"/>
          <w:noProof w:val="0"/>
          <w:sz w:val="24"/>
          <w:szCs w:val="24"/>
          <w:lang w:val="en-GB"/>
        </w:rPr>
        <w:t xml:space="preserve">This </w:t>
      </w:r>
      <w:r w:rsidRPr="0E22ED61" w:rsidR="47E3AA40">
        <w:rPr>
          <w:rFonts w:ascii="Aptos" w:hAnsi="Aptos" w:eastAsia="Aptos" w:cs="Aptos"/>
          <w:noProof w:val="0"/>
          <w:sz w:val="24"/>
          <w:szCs w:val="24"/>
          <w:lang w:val="en-GB"/>
        </w:rPr>
        <w:t>curriculum was</w:t>
      </w:r>
      <w:r w:rsidRPr="0E22ED61" w:rsidR="601F2BE0">
        <w:rPr>
          <w:rFonts w:ascii="Aptos" w:hAnsi="Aptos" w:eastAsia="Aptos" w:cs="Aptos"/>
          <w:noProof w:val="0"/>
          <w:sz w:val="24"/>
          <w:szCs w:val="24"/>
          <w:lang w:val="en-GB"/>
        </w:rPr>
        <w:t xml:space="preserve"> </w:t>
      </w:r>
      <w:r w:rsidRPr="0E22ED61" w:rsidR="601F2BE0">
        <w:rPr>
          <w:rFonts w:ascii="Aptos" w:hAnsi="Aptos" w:eastAsia="Aptos" w:cs="Aptos"/>
          <w:noProof w:val="0"/>
          <w:sz w:val="24"/>
          <w:szCs w:val="24"/>
          <w:lang w:val="en-GB"/>
        </w:rPr>
        <w:t xml:space="preserve">built on my </w:t>
      </w:r>
      <w:r w:rsidRPr="0E22ED61" w:rsidR="601F2BE0">
        <w:rPr>
          <w:rFonts w:ascii="Aptos" w:hAnsi="Aptos" w:eastAsia="Aptos" w:cs="Aptos"/>
          <w:noProof w:val="0"/>
          <w:sz w:val="24"/>
          <w:szCs w:val="24"/>
          <w:lang w:val="en-GB"/>
        </w:rPr>
        <w:t>previous</w:t>
      </w:r>
      <w:r w:rsidRPr="0E22ED61" w:rsidR="601F2BE0">
        <w:rPr>
          <w:rFonts w:ascii="Aptos" w:hAnsi="Aptos" w:eastAsia="Aptos" w:cs="Aptos"/>
          <w:noProof w:val="0"/>
          <w:sz w:val="24"/>
          <w:szCs w:val="24"/>
          <w:lang w:val="en-GB"/>
        </w:rPr>
        <w:t xml:space="preserve"> experience </w:t>
      </w:r>
      <w:r w:rsidRPr="0E22ED61" w:rsidR="6125DC59">
        <w:rPr>
          <w:rFonts w:ascii="Aptos" w:hAnsi="Aptos" w:eastAsia="Aptos" w:cs="Aptos"/>
          <w:noProof w:val="0"/>
          <w:sz w:val="24"/>
          <w:szCs w:val="24"/>
          <w:lang w:val="en-GB"/>
        </w:rPr>
        <w:t xml:space="preserve">working </w:t>
      </w:r>
      <w:r w:rsidRPr="0E22ED61" w:rsidR="601F2BE0">
        <w:rPr>
          <w:rFonts w:ascii="Aptos" w:hAnsi="Aptos" w:eastAsia="Aptos" w:cs="Aptos"/>
          <w:noProof w:val="0"/>
          <w:sz w:val="24"/>
          <w:szCs w:val="24"/>
          <w:lang w:val="en-GB"/>
        </w:rPr>
        <w:t xml:space="preserve">with the </w:t>
      </w:r>
      <w:r w:rsidRPr="0E22ED61" w:rsidR="601F2BE0">
        <w:rPr>
          <w:rFonts w:ascii="Aptos" w:hAnsi="Aptos" w:eastAsia="Aptos" w:cs="Aptos"/>
          <w:i w:val="1"/>
          <w:iCs w:val="1"/>
          <w:noProof w:val="0"/>
          <w:sz w:val="24"/>
          <w:szCs w:val="24"/>
          <w:lang w:val="en-GB"/>
        </w:rPr>
        <w:t>Art After Dark</w:t>
      </w:r>
      <w:r w:rsidRPr="0E22ED61" w:rsidR="601F2BE0">
        <w:rPr>
          <w:rFonts w:ascii="Aptos" w:hAnsi="Aptos" w:eastAsia="Aptos" w:cs="Aptos"/>
          <w:noProof w:val="0"/>
          <w:sz w:val="24"/>
          <w:szCs w:val="24"/>
          <w:lang w:val="en-GB"/>
        </w:rPr>
        <w:t xml:space="preserve"> department during my PCET placement, where I supported the Surface Pattern and Printmaking courses. This experience gave me a clear understanding of how the department </w:t>
      </w:r>
      <w:r w:rsidRPr="0E22ED61" w:rsidR="601F2BE0">
        <w:rPr>
          <w:rFonts w:ascii="Aptos" w:hAnsi="Aptos" w:eastAsia="Aptos" w:cs="Aptos"/>
          <w:noProof w:val="0"/>
          <w:sz w:val="24"/>
          <w:szCs w:val="24"/>
          <w:lang w:val="en-GB"/>
        </w:rPr>
        <w:t>operates</w:t>
      </w:r>
      <w:r w:rsidRPr="0E22ED61" w:rsidR="601F2BE0">
        <w:rPr>
          <w:rFonts w:ascii="Aptos" w:hAnsi="Aptos" w:eastAsia="Aptos" w:cs="Aptos"/>
          <w:noProof w:val="0"/>
          <w:sz w:val="24"/>
          <w:szCs w:val="24"/>
          <w:lang w:val="en-GB"/>
        </w:rPr>
        <w:t xml:space="preserve"> and the needs of its learners, which helped shape my planning.</w:t>
      </w:r>
    </w:p>
    <w:p w:rsidR="577B79CC" w:rsidP="0E22ED61" w:rsidRDefault="577B79CC" w14:paraId="6C63C892" w14:textId="6C72749D">
      <w:pPr>
        <w:spacing w:before="240" w:beforeAutospacing="off" w:after="240" w:afterAutospacing="off"/>
        <w:rPr>
          <w:rFonts w:ascii="Aptos" w:hAnsi="Aptos" w:eastAsia="Aptos" w:cs="Aptos"/>
          <w:noProof w:val="0"/>
          <w:sz w:val="24"/>
          <w:szCs w:val="24"/>
          <w:lang w:val="en-GB"/>
        </w:rPr>
      </w:pPr>
      <w:r w:rsidRPr="0E22ED61" w:rsidR="577B79CC">
        <w:rPr>
          <w:rFonts w:ascii="Aptos" w:hAnsi="Aptos" w:eastAsia="Aptos" w:cs="Aptos"/>
          <w:noProof w:val="0"/>
          <w:sz w:val="24"/>
          <w:szCs w:val="24"/>
          <w:lang w:val="en-GB"/>
        </w:rPr>
        <w:t xml:space="preserve">The </w:t>
      </w:r>
      <w:r w:rsidRPr="0E22ED61" w:rsidR="577B79CC">
        <w:rPr>
          <w:rFonts w:ascii="Aptos" w:hAnsi="Aptos" w:eastAsia="Aptos" w:cs="Aptos"/>
          <w:i w:val="1"/>
          <w:iCs w:val="1"/>
          <w:noProof w:val="0"/>
          <w:sz w:val="24"/>
          <w:szCs w:val="24"/>
          <w:lang w:val="en-GB"/>
        </w:rPr>
        <w:t>Art After Dark</w:t>
      </w:r>
      <w:r w:rsidRPr="0E22ED61" w:rsidR="577B79CC">
        <w:rPr>
          <w:rFonts w:ascii="Aptos" w:hAnsi="Aptos" w:eastAsia="Aptos" w:cs="Aptos"/>
          <w:noProof w:val="0"/>
          <w:sz w:val="24"/>
          <w:szCs w:val="24"/>
          <w:lang w:val="en-GB"/>
        </w:rPr>
        <w:t xml:space="preserve"> </w:t>
      </w:r>
      <w:r w:rsidRPr="0E22ED61" w:rsidR="4B7035A0">
        <w:rPr>
          <w:rFonts w:ascii="Aptos" w:hAnsi="Aptos" w:eastAsia="Aptos" w:cs="Aptos"/>
          <w:noProof w:val="0"/>
          <w:sz w:val="24"/>
          <w:szCs w:val="24"/>
          <w:lang w:val="en-GB"/>
        </w:rPr>
        <w:t>courses</w:t>
      </w:r>
      <w:r w:rsidRPr="0E22ED61" w:rsidR="577B79CC">
        <w:rPr>
          <w:rFonts w:ascii="Aptos" w:hAnsi="Aptos" w:eastAsia="Aptos" w:cs="Aptos"/>
          <w:noProof w:val="0"/>
          <w:sz w:val="24"/>
          <w:szCs w:val="24"/>
          <w:lang w:val="en-GB"/>
        </w:rPr>
        <w:t xml:space="preserve"> a</w:t>
      </w:r>
      <w:r w:rsidRPr="0E22ED61" w:rsidR="5AC69164">
        <w:rPr>
          <w:rFonts w:ascii="Aptos" w:hAnsi="Aptos" w:eastAsia="Aptos" w:cs="Aptos"/>
          <w:noProof w:val="0"/>
          <w:sz w:val="24"/>
          <w:szCs w:val="24"/>
          <w:lang w:val="en-GB"/>
        </w:rPr>
        <w:t>re</w:t>
      </w:r>
      <w:r w:rsidRPr="0E22ED61" w:rsidR="577B79CC">
        <w:rPr>
          <w:rFonts w:ascii="Aptos" w:hAnsi="Aptos" w:eastAsia="Aptos" w:cs="Aptos"/>
          <w:noProof w:val="0"/>
          <w:sz w:val="24"/>
          <w:szCs w:val="24"/>
          <w:lang w:val="en-GB"/>
        </w:rPr>
        <w:t xml:space="preserve"> </w:t>
      </w:r>
      <w:r w:rsidRPr="0E22ED61" w:rsidR="681EAB01">
        <w:rPr>
          <w:rFonts w:ascii="Aptos" w:hAnsi="Aptos" w:eastAsia="Aptos" w:cs="Aptos"/>
          <w:noProof w:val="0"/>
          <w:sz w:val="24"/>
          <w:szCs w:val="24"/>
          <w:lang w:val="en-GB"/>
        </w:rPr>
        <w:t>advertised for adults with mixed abilities and are avail</w:t>
      </w:r>
      <w:r w:rsidRPr="0E22ED61" w:rsidR="49852E41">
        <w:rPr>
          <w:rFonts w:ascii="Aptos" w:hAnsi="Aptos" w:eastAsia="Aptos" w:cs="Aptos"/>
          <w:noProof w:val="0"/>
          <w:sz w:val="24"/>
          <w:szCs w:val="24"/>
          <w:lang w:val="en-GB"/>
        </w:rPr>
        <w:t xml:space="preserve">able to existing students at UWTSD. This creates a diverse classroom with students at different entry levels. I ensured that the curriculum I designed was suited to beginners of the field, but also with </w:t>
      </w:r>
      <w:r w:rsidRPr="0E22ED61" w:rsidR="63114EFB">
        <w:rPr>
          <w:rFonts w:ascii="Aptos" w:hAnsi="Aptos" w:eastAsia="Aptos" w:cs="Aptos"/>
          <w:noProof w:val="0"/>
          <w:sz w:val="24"/>
          <w:szCs w:val="24"/>
          <w:lang w:val="en-GB"/>
        </w:rPr>
        <w:t xml:space="preserve">growth opportunities for experienced learners. </w:t>
      </w:r>
    </w:p>
    <w:p w:rsidR="601F2BE0" w:rsidP="0E22ED61" w:rsidRDefault="601F2BE0" w14:paraId="44B1A111" w14:textId="0E320A1E">
      <w:pPr>
        <w:spacing w:before="240" w:beforeAutospacing="off" w:after="240" w:afterAutospacing="off"/>
        <w:rPr>
          <w:rFonts w:ascii="Aptos" w:hAnsi="Aptos" w:eastAsia="Aptos" w:cs="Aptos"/>
          <w:noProof w:val="0"/>
          <w:sz w:val="24"/>
          <w:szCs w:val="24"/>
          <w:lang w:val="en-GB"/>
        </w:rPr>
      </w:pPr>
      <w:r w:rsidRPr="0E22ED61" w:rsidR="601F2BE0">
        <w:rPr>
          <w:rFonts w:ascii="Aptos" w:hAnsi="Aptos" w:eastAsia="Aptos" w:cs="Aptos"/>
          <w:noProof w:val="0"/>
          <w:sz w:val="24"/>
          <w:szCs w:val="24"/>
          <w:lang w:val="en-GB"/>
        </w:rPr>
        <w:t xml:space="preserve">The curriculum is a Level 4 qualification worth ten credits, in line with existing </w:t>
      </w:r>
      <w:r w:rsidRPr="0E22ED61" w:rsidR="601F2BE0">
        <w:rPr>
          <w:rFonts w:ascii="Aptos" w:hAnsi="Aptos" w:eastAsia="Aptos" w:cs="Aptos"/>
          <w:i w:val="1"/>
          <w:iCs w:val="1"/>
          <w:noProof w:val="0"/>
          <w:sz w:val="24"/>
          <w:szCs w:val="24"/>
          <w:lang w:val="en-GB"/>
        </w:rPr>
        <w:t>Art After Dark</w:t>
      </w:r>
      <w:r w:rsidRPr="0E22ED61" w:rsidR="601F2BE0">
        <w:rPr>
          <w:rFonts w:ascii="Aptos" w:hAnsi="Aptos" w:eastAsia="Aptos" w:cs="Aptos"/>
          <w:noProof w:val="0"/>
          <w:sz w:val="24"/>
          <w:szCs w:val="24"/>
          <w:lang w:val="en-GB"/>
        </w:rPr>
        <w:t xml:space="preserve"> offerings (UWTSD, 2025). To ensure the course was </w:t>
      </w:r>
      <w:r w:rsidRPr="0E22ED61" w:rsidR="0F7B6B7C">
        <w:rPr>
          <w:rFonts w:ascii="Aptos" w:hAnsi="Aptos" w:eastAsia="Aptos" w:cs="Aptos"/>
          <w:noProof w:val="0"/>
          <w:sz w:val="24"/>
          <w:szCs w:val="24"/>
          <w:lang w:val="en-GB"/>
        </w:rPr>
        <w:t>practical</w:t>
      </w:r>
      <w:r w:rsidRPr="0E22ED61" w:rsidR="601F2BE0">
        <w:rPr>
          <w:rFonts w:ascii="Aptos" w:hAnsi="Aptos" w:eastAsia="Aptos" w:cs="Aptos"/>
          <w:noProof w:val="0"/>
          <w:sz w:val="24"/>
          <w:szCs w:val="24"/>
          <w:lang w:val="en-GB"/>
        </w:rPr>
        <w:t xml:space="preserve">, I researched funding requirements and confirmed with Roberts (2025) that the programmes are self-funded. Each student pays £220, and UWTSD subsidises the courses due to their potential to encourage enrolment in further study. I scheduled the course to run in October 2025 on the Dynevor Campus, an accessible and </w:t>
      </w:r>
      <w:r w:rsidRPr="0E22ED61" w:rsidR="601F2BE0">
        <w:rPr>
          <w:rFonts w:ascii="Aptos" w:hAnsi="Aptos" w:eastAsia="Aptos" w:cs="Aptos"/>
          <w:noProof w:val="0"/>
          <w:sz w:val="24"/>
          <w:szCs w:val="24"/>
          <w:lang w:val="en-GB"/>
        </w:rPr>
        <w:t>appropriate venue</w:t>
      </w:r>
      <w:r w:rsidRPr="0E22ED61" w:rsidR="601F2BE0">
        <w:rPr>
          <w:rFonts w:ascii="Aptos" w:hAnsi="Aptos" w:eastAsia="Aptos" w:cs="Aptos"/>
          <w:noProof w:val="0"/>
          <w:sz w:val="24"/>
          <w:szCs w:val="24"/>
          <w:lang w:val="en-GB"/>
        </w:rPr>
        <w:t xml:space="preserve"> for creative learning.</w:t>
      </w:r>
    </w:p>
    <w:p w:rsidR="601F2BE0" w:rsidP="0E22ED61" w:rsidRDefault="601F2BE0" w14:paraId="78C55A46" w14:textId="2B2FC35A">
      <w:pPr>
        <w:spacing w:before="240" w:beforeAutospacing="off" w:after="240" w:afterAutospacing="off"/>
      </w:pPr>
      <w:r w:rsidRPr="0E22ED61" w:rsidR="601F2BE0">
        <w:rPr>
          <w:rFonts w:ascii="Aptos" w:hAnsi="Aptos" w:eastAsia="Aptos" w:cs="Aptos"/>
          <w:noProof w:val="0"/>
          <w:sz w:val="24"/>
          <w:szCs w:val="24"/>
          <w:lang w:val="en-GB"/>
        </w:rPr>
        <w:t xml:space="preserve">My rationale for the course was based on the idea that art can inspire change and serve as a platform for societal reflection. I developed aims and outcomes </w:t>
      </w:r>
      <w:r w:rsidRPr="0E22ED61" w:rsidR="601F2BE0">
        <w:rPr>
          <w:rFonts w:ascii="Aptos" w:hAnsi="Aptos" w:eastAsia="Aptos" w:cs="Aptos"/>
          <w:noProof w:val="0"/>
          <w:sz w:val="24"/>
          <w:szCs w:val="24"/>
          <w:lang w:val="en-GB"/>
        </w:rPr>
        <w:t>appropriate for</w:t>
      </w:r>
      <w:r w:rsidRPr="0E22ED61" w:rsidR="601F2BE0">
        <w:rPr>
          <w:rFonts w:ascii="Aptos" w:hAnsi="Aptos" w:eastAsia="Aptos" w:cs="Aptos"/>
          <w:noProof w:val="0"/>
          <w:sz w:val="24"/>
          <w:szCs w:val="24"/>
          <w:lang w:val="en-GB"/>
        </w:rPr>
        <w:t xml:space="preserve"> mixed-ability learners at Level 4 and aligned them with national academic standards by referencing the Quality Assurance Agency (QAA) subject benchmark statements (QAA, 2024). I also reviewed the Welsh Government’s Further Education Professional Standards (Welsh Government, 2023) to ensure that my teaching methods were professional, inclusive, and </w:t>
      </w:r>
      <w:r w:rsidRPr="0E22ED61" w:rsidR="601F2BE0">
        <w:rPr>
          <w:rFonts w:ascii="Aptos" w:hAnsi="Aptos" w:eastAsia="Aptos" w:cs="Aptos"/>
          <w:noProof w:val="0"/>
          <w:sz w:val="24"/>
          <w:szCs w:val="24"/>
          <w:lang w:val="en-GB"/>
        </w:rPr>
        <w:t>learner focused</w:t>
      </w:r>
      <w:r w:rsidRPr="0E22ED61" w:rsidR="601F2BE0">
        <w:rPr>
          <w:rFonts w:ascii="Aptos" w:hAnsi="Aptos" w:eastAsia="Aptos" w:cs="Aptos"/>
          <w:noProof w:val="0"/>
          <w:sz w:val="24"/>
          <w:szCs w:val="24"/>
          <w:lang w:val="en-GB"/>
        </w:rPr>
        <w:t>.</w:t>
      </w:r>
    </w:p>
    <w:p w:rsidR="601F2BE0" w:rsidP="0E22ED61" w:rsidRDefault="601F2BE0" w14:paraId="339CA96B" w14:textId="362E2FA1">
      <w:pPr>
        <w:spacing w:before="240" w:beforeAutospacing="off" w:after="240" w:afterAutospacing="off"/>
      </w:pPr>
      <w:r w:rsidRPr="0E22ED61" w:rsidR="601F2BE0">
        <w:rPr>
          <w:rFonts w:ascii="Aptos" w:hAnsi="Aptos" w:eastAsia="Aptos" w:cs="Aptos"/>
          <w:noProof w:val="0"/>
          <w:sz w:val="24"/>
          <w:szCs w:val="24"/>
          <w:lang w:val="en-GB"/>
        </w:rPr>
        <w:t xml:space="preserve">I created a detailed ten-week scheme of work, outlining weekly aims, </w:t>
      </w:r>
      <w:r w:rsidRPr="0E22ED61" w:rsidR="10E90133">
        <w:rPr>
          <w:rFonts w:ascii="Aptos" w:hAnsi="Aptos" w:eastAsia="Aptos" w:cs="Aptos"/>
          <w:noProof w:val="0"/>
          <w:sz w:val="24"/>
          <w:szCs w:val="24"/>
          <w:lang w:val="en-GB"/>
        </w:rPr>
        <w:t xml:space="preserve">teaching </w:t>
      </w:r>
      <w:r w:rsidRPr="0E22ED61" w:rsidR="601F2BE0">
        <w:rPr>
          <w:rFonts w:ascii="Aptos" w:hAnsi="Aptos" w:eastAsia="Aptos" w:cs="Aptos"/>
          <w:noProof w:val="0"/>
          <w:sz w:val="24"/>
          <w:szCs w:val="24"/>
          <w:lang w:val="en-GB"/>
        </w:rPr>
        <w:t xml:space="preserve">activities, resources, and both formative and summative assessments. </w:t>
      </w:r>
      <w:r w:rsidRPr="0E22ED61" w:rsidR="601F2BE0">
        <w:rPr>
          <w:rFonts w:ascii="Aptos" w:hAnsi="Aptos" w:eastAsia="Aptos" w:cs="Aptos"/>
          <w:noProof w:val="0"/>
          <w:sz w:val="24"/>
          <w:szCs w:val="24"/>
          <w:lang w:val="en-GB"/>
        </w:rPr>
        <w:t>Additional</w:t>
      </w:r>
      <w:r w:rsidRPr="0E22ED61" w:rsidR="601F2BE0">
        <w:rPr>
          <w:rFonts w:ascii="Aptos" w:hAnsi="Aptos" w:eastAsia="Aptos" w:cs="Aptos"/>
          <w:noProof w:val="0"/>
          <w:sz w:val="24"/>
          <w:szCs w:val="24"/>
          <w:lang w:val="en-GB"/>
        </w:rPr>
        <w:t xml:space="preserve"> transferable skills, such as critical thinking, communication, and collaboration, were also embedded into the curriculum and mapped against the QAA benchmarks.</w:t>
      </w:r>
    </w:p>
    <w:p w:rsidR="0E22ED61" w:rsidP="071A7A20" w:rsidRDefault="0E22ED61" w14:paraId="56E68BA4" w14:textId="7426B745">
      <w:pPr>
        <w:spacing w:before="240" w:beforeAutospacing="off" w:after="240" w:afterAutospacing="off"/>
      </w:pPr>
      <w:r w:rsidRPr="071A7A20" w:rsidR="601F2BE0">
        <w:rPr>
          <w:rFonts w:ascii="Aptos" w:hAnsi="Aptos" w:eastAsia="Aptos" w:cs="Aptos"/>
          <w:noProof w:val="0"/>
          <w:sz w:val="24"/>
          <w:szCs w:val="24"/>
          <w:lang w:val="en-GB"/>
        </w:rPr>
        <w:t>After submission, I received constructive feedback from peers, which offered helpful perspectives for improvement. In return, I reviewed three of my peers’ curriculum designs, providing feedback that was realistic, supportive, and actionable, in line with Race’s (2020) guidance on effective peer evaluation. This process further developed my understanding of curriculum design and professional collaboration.</w:t>
      </w:r>
    </w:p>
    <w:p w:rsidR="62F88650" w:rsidP="31522DBC" w:rsidRDefault="62F88650" w14:paraId="4E3D40CC" w14:textId="68AE6175">
      <w:pPr>
        <w:rPr>
          <w:b w:val="1"/>
          <w:bCs w:val="1"/>
        </w:rPr>
      </w:pPr>
      <w:r w:rsidRPr="071A7A20" w:rsidR="62F88650">
        <w:rPr>
          <w:b w:val="1"/>
          <w:bCs w:val="1"/>
        </w:rPr>
        <w:t xml:space="preserve">So what? </w:t>
      </w:r>
    </w:p>
    <w:p w:rsidR="297EB481" w:rsidP="071A7A20" w:rsidRDefault="297EB481" w14:paraId="100CF394" w14:textId="61382F68">
      <w:pPr>
        <w:bidi w:val="0"/>
        <w:spacing w:before="240" w:beforeAutospacing="off" w:after="240" w:afterAutospacing="off"/>
        <w:jc w:val="left"/>
      </w:pPr>
      <w:r w:rsidRPr="071A7A20" w:rsidR="297EB481">
        <w:rPr>
          <w:rFonts w:ascii="Aptos" w:hAnsi="Aptos" w:eastAsia="Aptos" w:cs="Aptos"/>
          <w:noProof w:val="0"/>
          <w:sz w:val="24"/>
          <w:szCs w:val="24"/>
          <w:lang w:val="en-GB"/>
        </w:rPr>
        <w:t xml:space="preserve">This project </w:t>
      </w:r>
      <w:r w:rsidRPr="071A7A20" w:rsidR="34588FB0">
        <w:rPr>
          <w:rFonts w:ascii="Aptos" w:hAnsi="Aptos" w:eastAsia="Aptos" w:cs="Aptos"/>
          <w:noProof w:val="0"/>
          <w:sz w:val="24"/>
          <w:szCs w:val="24"/>
          <w:lang w:val="en-GB"/>
        </w:rPr>
        <w:t>was</w:t>
      </w:r>
      <w:r w:rsidRPr="071A7A20" w:rsidR="297EB481">
        <w:rPr>
          <w:rFonts w:ascii="Aptos" w:hAnsi="Aptos" w:eastAsia="Aptos" w:cs="Aptos"/>
          <w:noProof w:val="0"/>
          <w:sz w:val="24"/>
          <w:szCs w:val="24"/>
          <w:lang w:val="en-GB"/>
        </w:rPr>
        <w:t xml:space="preserve"> highly beneficial, </w:t>
      </w:r>
      <w:r w:rsidRPr="071A7A20" w:rsidR="66C76864">
        <w:rPr>
          <w:rFonts w:ascii="Aptos" w:hAnsi="Aptos" w:eastAsia="Aptos" w:cs="Aptos"/>
          <w:noProof w:val="0"/>
          <w:sz w:val="24"/>
          <w:szCs w:val="24"/>
          <w:lang w:val="en-GB"/>
        </w:rPr>
        <w:t>especial</w:t>
      </w:r>
      <w:r w:rsidRPr="071A7A20" w:rsidR="297EB481">
        <w:rPr>
          <w:rFonts w:ascii="Aptos" w:hAnsi="Aptos" w:eastAsia="Aptos" w:cs="Aptos"/>
          <w:noProof w:val="0"/>
          <w:sz w:val="24"/>
          <w:szCs w:val="24"/>
          <w:lang w:val="en-GB"/>
        </w:rPr>
        <w:t xml:space="preserve">ly as I plan to deliver this course in October 2025. Designing the curriculum in advance allowed me to clearly </w:t>
      </w:r>
      <w:r w:rsidRPr="071A7A20" w:rsidR="143F9D57">
        <w:rPr>
          <w:rFonts w:ascii="Aptos" w:hAnsi="Aptos" w:eastAsia="Aptos" w:cs="Aptos"/>
          <w:noProof w:val="0"/>
          <w:sz w:val="24"/>
          <w:szCs w:val="24"/>
          <w:lang w:val="en-GB"/>
        </w:rPr>
        <w:t xml:space="preserve">state </w:t>
      </w:r>
      <w:r w:rsidRPr="071A7A20" w:rsidR="297EB481">
        <w:rPr>
          <w:rFonts w:ascii="Aptos" w:hAnsi="Aptos" w:eastAsia="Aptos" w:cs="Aptos"/>
          <w:noProof w:val="0"/>
          <w:sz w:val="24"/>
          <w:szCs w:val="24"/>
          <w:lang w:val="en-GB"/>
        </w:rPr>
        <w:t xml:space="preserve">my ideas and structure the content in a way that is ready to present to the </w:t>
      </w:r>
      <w:r w:rsidRPr="071A7A20" w:rsidR="297EB481">
        <w:rPr>
          <w:rFonts w:ascii="Aptos" w:hAnsi="Aptos" w:eastAsia="Aptos" w:cs="Aptos"/>
          <w:i w:val="1"/>
          <w:iCs w:val="1"/>
          <w:noProof w:val="0"/>
          <w:sz w:val="24"/>
          <w:szCs w:val="24"/>
          <w:lang w:val="en-GB"/>
        </w:rPr>
        <w:t>Art After Dark</w:t>
      </w:r>
      <w:r w:rsidRPr="071A7A20" w:rsidR="297EB481">
        <w:rPr>
          <w:rFonts w:ascii="Aptos" w:hAnsi="Aptos" w:eastAsia="Aptos" w:cs="Aptos"/>
          <w:noProof w:val="0"/>
          <w:sz w:val="24"/>
          <w:szCs w:val="24"/>
          <w:lang w:val="en-GB"/>
        </w:rPr>
        <w:t xml:space="preserve"> team at UWTSD.</w:t>
      </w:r>
    </w:p>
    <w:p w:rsidR="0BE7622F" w:rsidP="071A7A20" w:rsidRDefault="0BE7622F" w14:paraId="0A49BFC9" w14:textId="1C6CC9EE">
      <w:pPr>
        <w:bidi w:val="0"/>
        <w:spacing w:before="240" w:beforeAutospacing="off" w:after="240" w:afterAutospacing="off"/>
        <w:jc w:val="left"/>
        <w:rPr>
          <w:rFonts w:ascii="Aptos" w:hAnsi="Aptos" w:eastAsia="Aptos" w:cs="Aptos"/>
          <w:noProof w:val="0"/>
          <w:sz w:val="24"/>
          <w:szCs w:val="24"/>
          <w:lang w:val="en-GB"/>
        </w:rPr>
      </w:pPr>
      <w:r w:rsidRPr="071A7A20" w:rsidR="0BE7622F">
        <w:rPr>
          <w:rFonts w:ascii="Aptos" w:hAnsi="Aptos" w:eastAsia="Aptos" w:cs="Aptos"/>
          <w:noProof w:val="0"/>
          <w:sz w:val="24"/>
          <w:szCs w:val="24"/>
          <w:lang w:val="en-GB"/>
        </w:rPr>
        <w:t>Before beginning the module</w:t>
      </w:r>
      <w:r w:rsidRPr="071A7A20" w:rsidR="297EB481">
        <w:rPr>
          <w:rFonts w:ascii="Aptos" w:hAnsi="Aptos" w:eastAsia="Aptos" w:cs="Aptos"/>
          <w:noProof w:val="0"/>
          <w:sz w:val="24"/>
          <w:szCs w:val="24"/>
          <w:lang w:val="en-GB"/>
        </w:rPr>
        <w:t xml:space="preserve">, my focus </w:t>
      </w:r>
      <w:r w:rsidRPr="071A7A20" w:rsidR="480FF74F">
        <w:rPr>
          <w:rFonts w:ascii="Aptos" w:hAnsi="Aptos" w:eastAsia="Aptos" w:cs="Aptos"/>
          <w:noProof w:val="0"/>
          <w:sz w:val="24"/>
          <w:szCs w:val="24"/>
          <w:lang w:val="en-GB"/>
        </w:rPr>
        <w:t xml:space="preserve">for the curriculum </w:t>
      </w:r>
      <w:r w:rsidRPr="071A7A20" w:rsidR="297EB481">
        <w:rPr>
          <w:rFonts w:ascii="Aptos" w:hAnsi="Aptos" w:eastAsia="Aptos" w:cs="Aptos"/>
          <w:noProof w:val="0"/>
          <w:sz w:val="24"/>
          <w:szCs w:val="24"/>
          <w:lang w:val="en-GB"/>
        </w:rPr>
        <w:t>was solely on the course content</w:t>
      </w:r>
      <w:r w:rsidRPr="071A7A20" w:rsidR="63608FF6">
        <w:rPr>
          <w:rFonts w:ascii="Aptos" w:hAnsi="Aptos" w:eastAsia="Aptos" w:cs="Aptos"/>
          <w:noProof w:val="0"/>
          <w:sz w:val="24"/>
          <w:szCs w:val="24"/>
          <w:lang w:val="en-GB"/>
        </w:rPr>
        <w:t>,</w:t>
      </w:r>
      <w:r w:rsidRPr="071A7A20" w:rsidR="297EB481">
        <w:rPr>
          <w:rFonts w:ascii="Aptos" w:hAnsi="Aptos" w:eastAsia="Aptos" w:cs="Aptos"/>
          <w:noProof w:val="0"/>
          <w:sz w:val="24"/>
          <w:szCs w:val="24"/>
          <w:lang w:val="en-GB"/>
        </w:rPr>
        <w:t xml:space="preserve"> I </w:t>
      </w:r>
      <w:r w:rsidRPr="071A7A20" w:rsidR="2164C0B3">
        <w:rPr>
          <w:rFonts w:ascii="Aptos" w:hAnsi="Aptos" w:eastAsia="Aptos" w:cs="Aptos"/>
          <w:noProof w:val="0"/>
          <w:sz w:val="24"/>
          <w:szCs w:val="24"/>
          <w:lang w:val="en-GB"/>
        </w:rPr>
        <w:t>had not</w:t>
      </w:r>
      <w:r w:rsidRPr="071A7A20" w:rsidR="297EB481">
        <w:rPr>
          <w:rFonts w:ascii="Aptos" w:hAnsi="Aptos" w:eastAsia="Aptos" w:cs="Aptos"/>
          <w:noProof w:val="0"/>
          <w:sz w:val="24"/>
          <w:szCs w:val="24"/>
          <w:lang w:val="en-GB"/>
        </w:rPr>
        <w:t xml:space="preserve"> con</w:t>
      </w:r>
      <w:r w:rsidRPr="071A7A20" w:rsidR="297EB481">
        <w:rPr>
          <w:rFonts w:ascii="Aptos" w:hAnsi="Aptos" w:eastAsia="Aptos" w:cs="Aptos"/>
          <w:noProof w:val="0"/>
          <w:sz w:val="24"/>
          <w:szCs w:val="24"/>
          <w:lang w:val="en-GB"/>
        </w:rPr>
        <w:t>sidered</w:t>
      </w:r>
      <w:r w:rsidRPr="071A7A20" w:rsidR="297EB481">
        <w:rPr>
          <w:rFonts w:ascii="Aptos" w:hAnsi="Aptos" w:eastAsia="Aptos" w:cs="Aptos"/>
          <w:noProof w:val="0"/>
          <w:sz w:val="24"/>
          <w:szCs w:val="24"/>
          <w:lang w:val="en-GB"/>
        </w:rPr>
        <w:t xml:space="preserve"> aligning the curriculum with the QAA subject benchmark statements or </w:t>
      </w:r>
      <w:r w:rsidRPr="071A7A20" w:rsidR="297EB481">
        <w:rPr>
          <w:rFonts w:ascii="Aptos" w:hAnsi="Aptos" w:eastAsia="Aptos" w:cs="Aptos"/>
          <w:noProof w:val="0"/>
          <w:sz w:val="24"/>
          <w:szCs w:val="24"/>
          <w:lang w:val="en-GB"/>
        </w:rPr>
        <w:t>identifying</w:t>
      </w:r>
      <w:r w:rsidRPr="071A7A20" w:rsidR="297EB481">
        <w:rPr>
          <w:rFonts w:ascii="Aptos" w:hAnsi="Aptos" w:eastAsia="Aptos" w:cs="Aptos"/>
          <w:noProof w:val="0"/>
          <w:sz w:val="24"/>
          <w:szCs w:val="24"/>
          <w:lang w:val="en-GB"/>
        </w:rPr>
        <w:t xml:space="preserve"> the transferable skills learners might gain. Engaging in this process expanded my understanding of curriculum development and helped me think </w:t>
      </w:r>
      <w:r w:rsidRPr="071A7A20" w:rsidR="51803B31">
        <w:rPr>
          <w:rFonts w:ascii="Aptos" w:hAnsi="Aptos" w:eastAsia="Aptos" w:cs="Aptos"/>
          <w:noProof w:val="0"/>
          <w:sz w:val="24"/>
          <w:szCs w:val="24"/>
          <w:lang w:val="en-GB"/>
        </w:rPr>
        <w:t>comprehensively</w:t>
      </w:r>
      <w:r w:rsidRPr="071A7A20" w:rsidR="297EB481">
        <w:rPr>
          <w:rFonts w:ascii="Aptos" w:hAnsi="Aptos" w:eastAsia="Aptos" w:cs="Aptos"/>
          <w:noProof w:val="0"/>
          <w:sz w:val="24"/>
          <w:szCs w:val="24"/>
          <w:lang w:val="en-GB"/>
        </w:rPr>
        <w:t xml:space="preserve"> about the educational value of the programme.</w:t>
      </w:r>
    </w:p>
    <w:p w:rsidR="297EB481" w:rsidP="071A7A20" w:rsidRDefault="297EB481" w14:paraId="201F6D94" w14:textId="6B461E1B">
      <w:pPr>
        <w:bidi w:val="0"/>
        <w:spacing w:before="240" w:beforeAutospacing="off" w:after="240" w:afterAutospacing="off"/>
        <w:jc w:val="left"/>
      </w:pPr>
      <w:r w:rsidRPr="071A7A20" w:rsidR="297EB481">
        <w:rPr>
          <w:rFonts w:ascii="Aptos" w:hAnsi="Aptos" w:eastAsia="Aptos" w:cs="Aptos"/>
          <w:noProof w:val="0"/>
          <w:sz w:val="24"/>
          <w:szCs w:val="24"/>
          <w:lang w:val="en-GB"/>
        </w:rPr>
        <w:t xml:space="preserve">One of the challenges I </w:t>
      </w:r>
      <w:r w:rsidRPr="071A7A20" w:rsidR="6E226373">
        <w:rPr>
          <w:rFonts w:ascii="Aptos" w:hAnsi="Aptos" w:eastAsia="Aptos" w:cs="Aptos"/>
          <w:noProof w:val="0"/>
          <w:sz w:val="24"/>
          <w:szCs w:val="24"/>
          <w:lang w:val="en-GB"/>
        </w:rPr>
        <w:t xml:space="preserve">have </w:t>
      </w:r>
      <w:r w:rsidRPr="071A7A20" w:rsidR="297EB481">
        <w:rPr>
          <w:rFonts w:ascii="Aptos" w:hAnsi="Aptos" w:eastAsia="Aptos" w:cs="Aptos"/>
          <w:noProof w:val="0"/>
          <w:sz w:val="24"/>
          <w:szCs w:val="24"/>
          <w:lang w:val="en-GB"/>
        </w:rPr>
        <w:t xml:space="preserve">faced </w:t>
      </w:r>
      <w:r w:rsidRPr="071A7A20" w:rsidR="34AEFEAC">
        <w:rPr>
          <w:rFonts w:ascii="Aptos" w:hAnsi="Aptos" w:eastAsia="Aptos" w:cs="Aptos"/>
          <w:noProof w:val="0"/>
          <w:sz w:val="24"/>
          <w:szCs w:val="24"/>
          <w:lang w:val="en-GB"/>
        </w:rPr>
        <w:t xml:space="preserve">when creating lessons </w:t>
      </w:r>
      <w:r w:rsidRPr="071A7A20" w:rsidR="297EB481">
        <w:rPr>
          <w:rFonts w:ascii="Aptos" w:hAnsi="Aptos" w:eastAsia="Aptos" w:cs="Aptos"/>
          <w:noProof w:val="0"/>
          <w:sz w:val="24"/>
          <w:szCs w:val="24"/>
          <w:lang w:val="en-GB"/>
        </w:rPr>
        <w:t xml:space="preserve">was writing clear and effective aims and </w:t>
      </w:r>
      <w:r w:rsidRPr="071A7A20" w:rsidR="297EB481">
        <w:rPr>
          <w:rFonts w:ascii="Aptos" w:hAnsi="Aptos" w:eastAsia="Aptos" w:cs="Aptos"/>
          <w:noProof w:val="0"/>
          <w:sz w:val="24"/>
          <w:szCs w:val="24"/>
          <w:lang w:val="en-GB"/>
        </w:rPr>
        <w:t>objectives</w:t>
      </w:r>
      <w:r w:rsidRPr="071A7A20" w:rsidR="297EB481">
        <w:rPr>
          <w:rFonts w:ascii="Aptos" w:hAnsi="Aptos" w:eastAsia="Aptos" w:cs="Aptos"/>
          <w:noProof w:val="0"/>
          <w:sz w:val="24"/>
          <w:szCs w:val="24"/>
          <w:lang w:val="en-GB"/>
        </w:rPr>
        <w:t xml:space="preserve">. Previously, I struggled with distinguishing between </w:t>
      </w:r>
      <w:r w:rsidRPr="071A7A20" w:rsidR="66300140">
        <w:rPr>
          <w:rFonts w:ascii="Aptos" w:hAnsi="Aptos" w:eastAsia="Aptos" w:cs="Aptos"/>
          <w:noProof w:val="0"/>
          <w:sz w:val="24"/>
          <w:szCs w:val="24"/>
          <w:lang w:val="en-GB"/>
        </w:rPr>
        <w:t>them but</w:t>
      </w:r>
      <w:r w:rsidRPr="071A7A20" w:rsidR="297EB481">
        <w:rPr>
          <w:rFonts w:ascii="Aptos" w:hAnsi="Aptos" w:eastAsia="Aptos" w:cs="Aptos"/>
          <w:noProof w:val="0"/>
          <w:sz w:val="24"/>
          <w:szCs w:val="24"/>
          <w:lang w:val="en-GB"/>
        </w:rPr>
        <w:t xml:space="preserve"> learning that aims can exist on </w:t>
      </w:r>
      <w:r w:rsidRPr="071A7A20" w:rsidR="6CBBC29B">
        <w:rPr>
          <w:rFonts w:ascii="Aptos" w:hAnsi="Aptos" w:eastAsia="Aptos" w:cs="Aptos"/>
          <w:noProof w:val="0"/>
          <w:sz w:val="24"/>
          <w:szCs w:val="24"/>
          <w:lang w:val="en-GB"/>
        </w:rPr>
        <w:t>various levels</w:t>
      </w:r>
      <w:r w:rsidRPr="071A7A20" w:rsidR="0C369EF1">
        <w:rPr>
          <w:rFonts w:ascii="Aptos" w:hAnsi="Aptos" w:eastAsia="Aptos" w:cs="Aptos"/>
          <w:noProof w:val="0"/>
          <w:sz w:val="24"/>
          <w:szCs w:val="24"/>
          <w:lang w:val="en-GB"/>
        </w:rPr>
        <w:t xml:space="preserve"> such as </w:t>
      </w:r>
      <w:r w:rsidRPr="071A7A20" w:rsidR="297EB481">
        <w:rPr>
          <w:rFonts w:ascii="Aptos" w:hAnsi="Aptos" w:eastAsia="Aptos" w:cs="Aptos"/>
          <w:noProof w:val="0"/>
          <w:sz w:val="24"/>
          <w:szCs w:val="24"/>
          <w:lang w:val="en-GB"/>
        </w:rPr>
        <w:t>course, subject, and session</w:t>
      </w:r>
      <w:r w:rsidRPr="071A7A20" w:rsidR="5D72D392">
        <w:rPr>
          <w:rFonts w:ascii="Aptos" w:hAnsi="Aptos" w:eastAsia="Aptos" w:cs="Aptos"/>
          <w:noProof w:val="0"/>
          <w:sz w:val="24"/>
          <w:szCs w:val="24"/>
          <w:lang w:val="en-GB"/>
        </w:rPr>
        <w:t xml:space="preserve"> </w:t>
      </w:r>
      <w:r w:rsidRPr="071A7A20" w:rsidR="297EB481">
        <w:rPr>
          <w:rFonts w:ascii="Aptos" w:hAnsi="Aptos" w:eastAsia="Aptos" w:cs="Aptos"/>
          <w:noProof w:val="0"/>
          <w:sz w:val="24"/>
          <w:szCs w:val="24"/>
          <w:lang w:val="en-GB"/>
        </w:rPr>
        <w:t>made the process more manageable (Reece &amp; Walker, 2007). This perspective was instrumental in shaping a coherent structure for the curriculum.</w:t>
      </w:r>
    </w:p>
    <w:p w:rsidR="297EB481" w:rsidP="071A7A20" w:rsidRDefault="297EB481" w14:paraId="20B88017" w14:textId="3A9F182E">
      <w:pPr>
        <w:bidi w:val="0"/>
        <w:spacing w:before="240" w:beforeAutospacing="off" w:after="240" w:afterAutospacing="off"/>
        <w:jc w:val="left"/>
      </w:pPr>
      <w:r w:rsidRPr="071A7A20" w:rsidR="297EB481">
        <w:rPr>
          <w:rFonts w:ascii="Aptos" w:hAnsi="Aptos" w:eastAsia="Aptos" w:cs="Aptos"/>
          <w:noProof w:val="0"/>
          <w:sz w:val="24"/>
          <w:szCs w:val="24"/>
          <w:lang w:val="en-GB"/>
        </w:rPr>
        <w:t>Planning the weekly sessions came more naturally</w:t>
      </w:r>
      <w:r w:rsidRPr="071A7A20" w:rsidR="35363165">
        <w:rPr>
          <w:rFonts w:ascii="Aptos" w:hAnsi="Aptos" w:eastAsia="Aptos" w:cs="Aptos"/>
          <w:noProof w:val="0"/>
          <w:sz w:val="24"/>
          <w:szCs w:val="24"/>
          <w:lang w:val="en-GB"/>
        </w:rPr>
        <w:t>,</w:t>
      </w:r>
      <w:r w:rsidRPr="071A7A20" w:rsidR="297EB481">
        <w:rPr>
          <w:rFonts w:ascii="Aptos" w:hAnsi="Aptos" w:eastAsia="Aptos" w:cs="Aptos"/>
          <w:noProof w:val="0"/>
          <w:sz w:val="24"/>
          <w:szCs w:val="24"/>
          <w:lang w:val="en-GB"/>
        </w:rPr>
        <w:t xml:space="preserve"> </w:t>
      </w:r>
      <w:r w:rsidRPr="071A7A20" w:rsidR="6FE347C5">
        <w:rPr>
          <w:rFonts w:ascii="Aptos" w:hAnsi="Aptos" w:eastAsia="Aptos" w:cs="Aptos"/>
          <w:noProof w:val="0"/>
          <w:sz w:val="24"/>
          <w:szCs w:val="24"/>
          <w:lang w:val="en-GB"/>
        </w:rPr>
        <w:t>h</w:t>
      </w:r>
      <w:r w:rsidRPr="071A7A20" w:rsidR="297EB481">
        <w:rPr>
          <w:rFonts w:ascii="Aptos" w:hAnsi="Aptos" w:eastAsia="Aptos" w:cs="Aptos"/>
          <w:noProof w:val="0"/>
          <w:sz w:val="24"/>
          <w:szCs w:val="24"/>
          <w:lang w:val="en-GB"/>
        </w:rPr>
        <w:t xml:space="preserve">aving </w:t>
      </w:r>
      <w:r w:rsidRPr="071A7A20" w:rsidR="297EB481">
        <w:rPr>
          <w:rFonts w:ascii="Aptos" w:hAnsi="Aptos" w:eastAsia="Aptos" w:cs="Aptos"/>
          <w:noProof w:val="0"/>
          <w:sz w:val="24"/>
          <w:szCs w:val="24"/>
          <w:lang w:val="en-GB"/>
        </w:rPr>
        <w:t>considered this project for some time, I already had</w:t>
      </w:r>
      <w:r w:rsidRPr="071A7A20" w:rsidR="297EB481">
        <w:rPr>
          <w:rFonts w:ascii="Aptos" w:hAnsi="Aptos" w:eastAsia="Aptos" w:cs="Aptos"/>
          <w:noProof w:val="0"/>
          <w:sz w:val="24"/>
          <w:szCs w:val="24"/>
          <w:lang w:val="en-GB"/>
        </w:rPr>
        <w:t xml:space="preserve"> </w:t>
      </w:r>
      <w:bookmarkStart w:name="_Int_jBr9pRRV" w:id="924555135"/>
      <w:r w:rsidRPr="071A7A20" w:rsidR="297EB481">
        <w:rPr>
          <w:rFonts w:ascii="Aptos" w:hAnsi="Aptos" w:eastAsia="Aptos" w:cs="Aptos"/>
          <w:noProof w:val="0"/>
          <w:sz w:val="24"/>
          <w:szCs w:val="24"/>
          <w:lang w:val="en-GB"/>
        </w:rPr>
        <w:t>a</w:t>
      </w:r>
      <w:r w:rsidRPr="071A7A20" w:rsidR="297EB481">
        <w:rPr>
          <w:rFonts w:ascii="Aptos" w:hAnsi="Aptos" w:eastAsia="Aptos" w:cs="Aptos"/>
          <w:noProof w:val="0"/>
          <w:sz w:val="24"/>
          <w:szCs w:val="24"/>
          <w:lang w:val="en-GB"/>
        </w:rPr>
        <w:t xml:space="preserve"> clear visio</w:t>
      </w:r>
      <w:r w:rsidRPr="071A7A20" w:rsidR="297EB481">
        <w:rPr>
          <w:rFonts w:ascii="Aptos" w:hAnsi="Aptos" w:eastAsia="Aptos" w:cs="Aptos"/>
          <w:noProof w:val="0"/>
          <w:sz w:val="24"/>
          <w:szCs w:val="24"/>
          <w:lang w:val="en-GB"/>
        </w:rPr>
        <w:t>n</w:t>
      </w:r>
      <w:bookmarkEnd w:id="924555135"/>
      <w:r w:rsidRPr="071A7A20" w:rsidR="297EB481">
        <w:rPr>
          <w:rFonts w:ascii="Aptos" w:hAnsi="Aptos" w:eastAsia="Aptos" w:cs="Aptos"/>
          <w:noProof w:val="0"/>
          <w:sz w:val="24"/>
          <w:szCs w:val="24"/>
          <w:lang w:val="en-GB"/>
        </w:rPr>
        <w:t xml:space="preserve"> </w:t>
      </w:r>
      <w:r w:rsidRPr="071A7A20" w:rsidR="297EB481">
        <w:rPr>
          <w:rFonts w:ascii="Aptos" w:hAnsi="Aptos" w:eastAsia="Aptos" w:cs="Aptos"/>
          <w:noProof w:val="0"/>
          <w:sz w:val="24"/>
          <w:szCs w:val="24"/>
          <w:lang w:val="en-GB"/>
        </w:rPr>
        <w:t xml:space="preserve">of what I wanted to teach and in what order. My experience working with the </w:t>
      </w:r>
      <w:r w:rsidRPr="071A7A20" w:rsidR="297EB481">
        <w:rPr>
          <w:rFonts w:ascii="Aptos" w:hAnsi="Aptos" w:eastAsia="Aptos" w:cs="Aptos"/>
          <w:i w:val="1"/>
          <w:iCs w:val="1"/>
          <w:noProof w:val="0"/>
          <w:sz w:val="24"/>
          <w:szCs w:val="24"/>
          <w:lang w:val="en-GB"/>
        </w:rPr>
        <w:t>Art After Dark</w:t>
      </w:r>
      <w:r w:rsidRPr="071A7A20" w:rsidR="297EB481">
        <w:rPr>
          <w:rFonts w:ascii="Aptos" w:hAnsi="Aptos" w:eastAsia="Aptos" w:cs="Aptos"/>
          <w:noProof w:val="0"/>
          <w:sz w:val="24"/>
          <w:szCs w:val="24"/>
          <w:lang w:val="en-GB"/>
        </w:rPr>
        <w:t xml:space="preserve"> team also gave me insight into how their sessions are typically structured, which helped inform the flow of my own programme.</w:t>
      </w:r>
    </w:p>
    <w:p w:rsidR="297EB481" w:rsidP="071A7A20" w:rsidRDefault="297EB481" w14:paraId="3AE94ADD" w14:textId="1A1FF3AB">
      <w:pPr>
        <w:bidi w:val="0"/>
        <w:spacing w:before="240" w:beforeAutospacing="off" w:after="240" w:afterAutospacing="off"/>
        <w:jc w:val="left"/>
        <w:rPr>
          <w:rFonts w:ascii="Aptos" w:hAnsi="Aptos" w:eastAsia="Aptos" w:cs="Aptos"/>
          <w:noProof w:val="0"/>
          <w:sz w:val="24"/>
          <w:szCs w:val="24"/>
          <w:lang w:val="en-GB"/>
        </w:rPr>
      </w:pPr>
      <w:r w:rsidRPr="071A7A20" w:rsidR="297EB481">
        <w:rPr>
          <w:rFonts w:ascii="Aptos" w:hAnsi="Aptos" w:eastAsia="Aptos" w:cs="Aptos"/>
          <w:noProof w:val="0"/>
          <w:sz w:val="24"/>
          <w:szCs w:val="24"/>
          <w:lang w:val="en-GB"/>
        </w:rPr>
        <w:t xml:space="preserve">A significant challenge I </w:t>
      </w:r>
      <w:r w:rsidRPr="071A7A20" w:rsidR="297EB481">
        <w:rPr>
          <w:rFonts w:ascii="Aptos" w:hAnsi="Aptos" w:eastAsia="Aptos" w:cs="Aptos"/>
          <w:noProof w:val="0"/>
          <w:sz w:val="24"/>
          <w:szCs w:val="24"/>
          <w:lang w:val="en-GB"/>
        </w:rPr>
        <w:t>encountered</w:t>
      </w:r>
      <w:r w:rsidRPr="071A7A20" w:rsidR="297EB481">
        <w:rPr>
          <w:rFonts w:ascii="Aptos" w:hAnsi="Aptos" w:eastAsia="Aptos" w:cs="Aptos"/>
          <w:noProof w:val="0"/>
          <w:sz w:val="24"/>
          <w:szCs w:val="24"/>
          <w:lang w:val="en-GB"/>
        </w:rPr>
        <w:t xml:space="preserve"> during this process was imposter syndrome</w:t>
      </w:r>
      <w:r w:rsidRPr="071A7A20" w:rsidR="4B2E70BC">
        <w:rPr>
          <w:rFonts w:ascii="Aptos" w:hAnsi="Aptos" w:eastAsia="Aptos" w:cs="Aptos"/>
          <w:noProof w:val="0"/>
          <w:sz w:val="24"/>
          <w:szCs w:val="24"/>
          <w:lang w:val="en-GB"/>
        </w:rPr>
        <w:t xml:space="preserve"> which is </w:t>
      </w:r>
      <w:r w:rsidRPr="071A7A20" w:rsidR="297EB481">
        <w:rPr>
          <w:rFonts w:ascii="Aptos" w:hAnsi="Aptos" w:eastAsia="Aptos" w:cs="Aptos"/>
          <w:noProof w:val="0"/>
          <w:sz w:val="24"/>
          <w:szCs w:val="24"/>
          <w:lang w:val="en-GB"/>
        </w:rPr>
        <w:t>the persistent feeling of inadequacy despite evidence of competence (Home, 2024). While peers and tutors discussed how writing the curriculum felt straightforward because it stemmed from their own ideas, I often questioned whether mine were strong or valid enough. This self-doubt also affected my confidence when reviewing peers’ work.</w:t>
      </w:r>
    </w:p>
    <w:p w:rsidR="297EB481" w:rsidP="071A7A20" w:rsidRDefault="297EB481" w14:paraId="2AAA56AE" w14:textId="6215ED86">
      <w:pPr>
        <w:bidi w:val="0"/>
        <w:spacing w:before="240" w:beforeAutospacing="off" w:after="240" w:afterAutospacing="off"/>
        <w:jc w:val="left"/>
      </w:pPr>
      <w:r w:rsidRPr="071A7A20" w:rsidR="297EB481">
        <w:rPr>
          <w:rFonts w:ascii="Aptos" w:hAnsi="Aptos" w:eastAsia="Aptos" w:cs="Aptos"/>
          <w:noProof w:val="0"/>
          <w:sz w:val="24"/>
          <w:szCs w:val="24"/>
          <w:lang w:val="en-GB"/>
        </w:rPr>
        <w:t xml:space="preserve">Providing feedback to others was difficult because </w:t>
      </w:r>
      <w:r w:rsidRPr="071A7A20" w:rsidR="31A57CCB">
        <w:rPr>
          <w:rFonts w:ascii="Aptos" w:hAnsi="Aptos" w:eastAsia="Aptos" w:cs="Aptos"/>
          <w:noProof w:val="0"/>
          <w:sz w:val="24"/>
          <w:szCs w:val="24"/>
          <w:lang w:val="en-GB"/>
        </w:rPr>
        <w:t>their curricula</w:t>
      </w:r>
      <w:r w:rsidRPr="071A7A20" w:rsidR="297EB481">
        <w:rPr>
          <w:rFonts w:ascii="Aptos" w:hAnsi="Aptos" w:eastAsia="Aptos" w:cs="Aptos"/>
          <w:noProof w:val="0"/>
          <w:sz w:val="24"/>
          <w:szCs w:val="24"/>
          <w:lang w:val="en-GB"/>
        </w:rPr>
        <w:t xml:space="preserve"> were already strong. Although I may not have written as much feedback as I intended, I aimed to offer meaningful praise and suggest constructive improvements. I hope the feedback I gave was helpful and encouraging.</w:t>
      </w:r>
    </w:p>
    <w:p w:rsidR="297EB481" w:rsidP="071A7A20" w:rsidRDefault="297EB481" w14:paraId="33C4FDF1" w14:textId="2B280B6E">
      <w:pPr>
        <w:bidi w:val="0"/>
        <w:spacing w:before="240" w:beforeAutospacing="off" w:after="240" w:afterAutospacing="off"/>
        <w:jc w:val="left"/>
        <w:rPr>
          <w:rFonts w:ascii="Aptos" w:hAnsi="Aptos" w:eastAsia="Aptos" w:cs="Aptos"/>
          <w:noProof w:val="0"/>
          <w:sz w:val="24"/>
          <w:szCs w:val="24"/>
          <w:lang w:val="en-GB"/>
        </w:rPr>
      </w:pPr>
      <w:r w:rsidRPr="071A7A20" w:rsidR="297EB481">
        <w:rPr>
          <w:rFonts w:ascii="Aptos" w:hAnsi="Aptos" w:eastAsia="Aptos" w:cs="Aptos"/>
          <w:noProof w:val="0"/>
          <w:sz w:val="24"/>
          <w:szCs w:val="24"/>
          <w:lang w:val="en-GB"/>
        </w:rPr>
        <w:t>The feedback I received on my own curriculum was professional, constructive, and highly valuable. I was pleased that elements I had focused on</w:t>
      </w:r>
      <w:r w:rsidRPr="071A7A20" w:rsidR="17F9DF50">
        <w:rPr>
          <w:rFonts w:ascii="Aptos" w:hAnsi="Aptos" w:eastAsia="Aptos" w:cs="Aptos"/>
          <w:noProof w:val="0"/>
          <w:sz w:val="24"/>
          <w:szCs w:val="24"/>
          <w:lang w:val="en-GB"/>
        </w:rPr>
        <w:t xml:space="preserve"> </w:t>
      </w:r>
      <w:r w:rsidRPr="071A7A20" w:rsidR="297EB481">
        <w:rPr>
          <w:rFonts w:ascii="Aptos" w:hAnsi="Aptos" w:eastAsia="Aptos" w:cs="Aptos"/>
          <w:noProof w:val="0"/>
          <w:sz w:val="24"/>
          <w:szCs w:val="24"/>
          <w:lang w:val="en-GB"/>
        </w:rPr>
        <w:t>such as my justification, aims, and overall structure</w:t>
      </w:r>
      <w:r w:rsidRPr="071A7A20" w:rsidR="519FE115">
        <w:rPr>
          <w:rFonts w:ascii="Aptos" w:hAnsi="Aptos" w:eastAsia="Aptos" w:cs="Aptos"/>
          <w:noProof w:val="0"/>
          <w:sz w:val="24"/>
          <w:szCs w:val="24"/>
          <w:lang w:val="en-GB"/>
        </w:rPr>
        <w:t xml:space="preserve"> </w:t>
      </w:r>
      <w:r w:rsidRPr="071A7A20" w:rsidR="297EB481">
        <w:rPr>
          <w:rFonts w:ascii="Aptos" w:hAnsi="Aptos" w:eastAsia="Aptos" w:cs="Aptos"/>
          <w:noProof w:val="0"/>
          <w:sz w:val="24"/>
          <w:szCs w:val="24"/>
          <w:lang w:val="en-GB"/>
        </w:rPr>
        <w:t xml:space="preserve">were recognised positively. Areas for improvement included the need for clearer explanations of subject-specific terminology, particularly for audiences without an art background. I was also </w:t>
      </w:r>
      <w:r w:rsidRPr="071A7A20" w:rsidR="297EB481">
        <w:rPr>
          <w:rFonts w:ascii="Aptos" w:hAnsi="Aptos" w:eastAsia="Aptos" w:cs="Aptos"/>
          <w:noProof w:val="0"/>
          <w:sz w:val="24"/>
          <w:szCs w:val="24"/>
          <w:lang w:val="en-GB"/>
        </w:rPr>
        <w:t>advised to strengthen</w:t>
      </w:r>
      <w:r w:rsidRPr="071A7A20" w:rsidR="297EB481">
        <w:rPr>
          <w:rFonts w:ascii="Aptos" w:hAnsi="Aptos" w:eastAsia="Aptos" w:cs="Aptos"/>
          <w:noProof w:val="0"/>
          <w:sz w:val="24"/>
          <w:szCs w:val="24"/>
          <w:lang w:val="en-GB"/>
        </w:rPr>
        <w:t xml:space="preserve"> the connection between weekly tasks and the final assessment, as well as to be more explicit in how I incorporate the Welsh Government’s professional standards</w:t>
      </w:r>
      <w:r w:rsidRPr="071A7A20" w:rsidR="41CF92F1">
        <w:rPr>
          <w:rFonts w:ascii="Aptos" w:hAnsi="Aptos" w:eastAsia="Aptos" w:cs="Aptos"/>
          <w:noProof w:val="0"/>
          <w:sz w:val="24"/>
          <w:szCs w:val="24"/>
          <w:lang w:val="en-GB"/>
        </w:rPr>
        <w:t xml:space="preserve"> s</w:t>
      </w:r>
      <w:r w:rsidRPr="071A7A20" w:rsidR="297EB481">
        <w:rPr>
          <w:rFonts w:ascii="Aptos" w:hAnsi="Aptos" w:eastAsia="Aptos" w:cs="Aptos"/>
          <w:noProof w:val="0"/>
          <w:sz w:val="24"/>
          <w:szCs w:val="24"/>
          <w:lang w:val="en-GB"/>
        </w:rPr>
        <w:t>pecifically by signposting them within the scheme of work.</w:t>
      </w:r>
    </w:p>
    <w:p w:rsidR="62F88650" w:rsidP="31522DBC" w:rsidRDefault="62F88650" w14:paraId="0BAD025B" w14:textId="2B19E2C7">
      <w:pPr>
        <w:rPr>
          <w:b w:val="1"/>
          <w:bCs w:val="1"/>
        </w:rPr>
      </w:pPr>
      <w:r w:rsidRPr="071A7A20" w:rsidR="62F88650">
        <w:rPr>
          <w:b w:val="1"/>
          <w:bCs w:val="1"/>
        </w:rPr>
        <w:t xml:space="preserve">Now what? </w:t>
      </w:r>
    </w:p>
    <w:p w:rsidR="31522DBC" w:rsidP="071A7A20" w:rsidRDefault="31522DBC" w14:paraId="220F8CE9" w14:textId="2F9CF80E">
      <w:pPr>
        <w:pStyle w:val="Normal"/>
        <w:suppressLineNumbers w:val="0"/>
        <w:bidi w:val="0"/>
        <w:spacing w:before="240" w:beforeAutospacing="off" w:after="240" w:afterAutospacing="off" w:line="278" w:lineRule="auto"/>
        <w:ind w:left="0" w:right="0"/>
        <w:jc w:val="left"/>
      </w:pPr>
      <w:r w:rsidRPr="071A7A20" w:rsidR="12D9B1B9">
        <w:rPr>
          <w:rFonts w:ascii="Aptos" w:hAnsi="Aptos" w:eastAsia="Aptos" w:cs="Aptos"/>
          <w:noProof w:val="0"/>
          <w:sz w:val="24"/>
          <w:szCs w:val="24"/>
          <w:lang w:val="en-GB"/>
        </w:rPr>
        <w:t xml:space="preserve">Having carefully reviewed the feedback provided by my peers; I am now able to reflect on how I will refine and develop my curriculum prior to </w:t>
      </w:r>
      <w:r w:rsidRPr="071A7A20" w:rsidR="12D9B1B9">
        <w:rPr>
          <w:rFonts w:ascii="Aptos" w:hAnsi="Aptos" w:eastAsia="Aptos" w:cs="Aptos"/>
          <w:noProof w:val="0"/>
          <w:sz w:val="24"/>
          <w:szCs w:val="24"/>
          <w:lang w:val="en-GB"/>
        </w:rPr>
        <w:t>submitting</w:t>
      </w:r>
      <w:r w:rsidRPr="071A7A20" w:rsidR="12D9B1B9">
        <w:rPr>
          <w:rFonts w:ascii="Aptos" w:hAnsi="Aptos" w:eastAsia="Aptos" w:cs="Aptos"/>
          <w:noProof w:val="0"/>
          <w:sz w:val="24"/>
          <w:szCs w:val="24"/>
          <w:lang w:val="en-GB"/>
        </w:rPr>
        <w:t xml:space="preserve"> it to the </w:t>
      </w:r>
      <w:r w:rsidRPr="071A7A20" w:rsidR="12D9B1B9">
        <w:rPr>
          <w:rFonts w:ascii="Aptos" w:hAnsi="Aptos" w:eastAsia="Aptos" w:cs="Aptos"/>
          <w:i w:val="1"/>
          <w:iCs w:val="1"/>
          <w:noProof w:val="0"/>
          <w:sz w:val="24"/>
          <w:szCs w:val="24"/>
          <w:lang w:val="en-GB"/>
        </w:rPr>
        <w:t>Art After Dark</w:t>
      </w:r>
      <w:r w:rsidRPr="071A7A20" w:rsidR="12D9B1B9">
        <w:rPr>
          <w:rFonts w:ascii="Aptos" w:hAnsi="Aptos" w:eastAsia="Aptos" w:cs="Aptos"/>
          <w:noProof w:val="0"/>
          <w:sz w:val="24"/>
          <w:szCs w:val="24"/>
          <w:lang w:val="en-GB"/>
        </w:rPr>
        <w:t xml:space="preserve"> department. The constructive suggestions I received have highlighted areas where greater clarity and structure would improve the overall quality and accessibility of my </w:t>
      </w:r>
      <w:r w:rsidRPr="071A7A20" w:rsidR="36041420">
        <w:rPr>
          <w:rFonts w:ascii="Aptos" w:hAnsi="Aptos" w:eastAsia="Aptos" w:cs="Aptos"/>
          <w:noProof w:val="0"/>
          <w:sz w:val="24"/>
          <w:szCs w:val="24"/>
          <w:lang w:val="en-GB"/>
        </w:rPr>
        <w:t>curriculum</w:t>
      </w:r>
      <w:r w:rsidRPr="071A7A20" w:rsidR="12D9B1B9">
        <w:rPr>
          <w:rFonts w:ascii="Aptos" w:hAnsi="Aptos" w:eastAsia="Aptos" w:cs="Aptos"/>
          <w:noProof w:val="0"/>
          <w:sz w:val="24"/>
          <w:szCs w:val="24"/>
          <w:lang w:val="en-GB"/>
        </w:rPr>
        <w:t>.</w:t>
      </w:r>
    </w:p>
    <w:p w:rsidR="31522DBC" w:rsidP="071A7A20" w:rsidRDefault="31522DBC" w14:paraId="790729E0" w14:textId="5D50A1B1">
      <w:pPr>
        <w:spacing w:before="240" w:beforeAutospacing="off" w:after="240" w:afterAutospacing="off"/>
      </w:pPr>
      <w:r w:rsidRPr="071A7A20" w:rsidR="12D9B1B9">
        <w:rPr>
          <w:rFonts w:ascii="Aptos" w:hAnsi="Aptos" w:eastAsia="Aptos" w:cs="Aptos"/>
          <w:noProof w:val="0"/>
          <w:sz w:val="24"/>
          <w:szCs w:val="24"/>
          <w:lang w:val="en-GB"/>
        </w:rPr>
        <w:t xml:space="preserve">One key area for improvement is the use of subject-specific terminology. While the content may be clear to those with a background in art and design, it became </w:t>
      </w:r>
      <w:r w:rsidRPr="071A7A20" w:rsidR="12D9B1B9">
        <w:rPr>
          <w:rFonts w:ascii="Aptos" w:hAnsi="Aptos" w:eastAsia="Aptos" w:cs="Aptos"/>
          <w:noProof w:val="0"/>
          <w:sz w:val="24"/>
          <w:szCs w:val="24"/>
          <w:lang w:val="en-GB"/>
        </w:rPr>
        <w:t>evident</w:t>
      </w:r>
      <w:r w:rsidRPr="071A7A20" w:rsidR="12D9B1B9">
        <w:rPr>
          <w:rFonts w:ascii="Aptos" w:hAnsi="Aptos" w:eastAsia="Aptos" w:cs="Aptos"/>
          <w:noProof w:val="0"/>
          <w:sz w:val="24"/>
          <w:szCs w:val="24"/>
          <w:lang w:val="en-GB"/>
        </w:rPr>
        <w:t xml:space="preserve"> through feedback that some terms may be unfamiliar to learners from different educational or professional backgrounds. To address this, I will create and include a glossary within the curriculum document. This glossary will define key art-related terms and concepts, ensuring that all learners</w:t>
      </w:r>
      <w:r w:rsidRPr="071A7A20" w:rsidR="4B63B3B6">
        <w:rPr>
          <w:rFonts w:ascii="Aptos" w:hAnsi="Aptos" w:eastAsia="Aptos" w:cs="Aptos"/>
          <w:noProof w:val="0"/>
          <w:sz w:val="24"/>
          <w:szCs w:val="24"/>
          <w:lang w:val="en-GB"/>
        </w:rPr>
        <w:t xml:space="preserve"> </w:t>
      </w:r>
      <w:r w:rsidRPr="071A7A20" w:rsidR="12D9B1B9">
        <w:rPr>
          <w:rFonts w:ascii="Aptos" w:hAnsi="Aptos" w:eastAsia="Aptos" w:cs="Aptos"/>
          <w:noProof w:val="0"/>
          <w:sz w:val="24"/>
          <w:szCs w:val="24"/>
          <w:lang w:val="en-GB"/>
        </w:rPr>
        <w:t>and reviewers</w:t>
      </w:r>
      <w:r w:rsidRPr="071A7A20" w:rsidR="11641A77">
        <w:rPr>
          <w:rFonts w:ascii="Aptos" w:hAnsi="Aptos" w:eastAsia="Aptos" w:cs="Aptos"/>
          <w:noProof w:val="0"/>
          <w:sz w:val="24"/>
          <w:szCs w:val="24"/>
          <w:lang w:val="en-GB"/>
        </w:rPr>
        <w:t xml:space="preserve"> </w:t>
      </w:r>
      <w:r w:rsidRPr="071A7A20" w:rsidR="12D9B1B9">
        <w:rPr>
          <w:rFonts w:ascii="Aptos" w:hAnsi="Aptos" w:eastAsia="Aptos" w:cs="Aptos"/>
          <w:noProof w:val="0"/>
          <w:sz w:val="24"/>
          <w:szCs w:val="24"/>
          <w:lang w:val="en-GB"/>
        </w:rPr>
        <w:t>can fully understand the materials and context of the course.</w:t>
      </w:r>
    </w:p>
    <w:p w:rsidR="31522DBC" w:rsidP="071A7A20" w:rsidRDefault="31522DBC" w14:paraId="0862AE40" w14:textId="67B5E308">
      <w:pPr>
        <w:spacing w:before="240" w:beforeAutospacing="off" w:after="240" w:afterAutospacing="off"/>
      </w:pPr>
      <w:r w:rsidRPr="071A7A20" w:rsidR="12D9B1B9">
        <w:rPr>
          <w:rFonts w:ascii="Aptos" w:hAnsi="Aptos" w:eastAsia="Aptos" w:cs="Aptos"/>
          <w:noProof w:val="0"/>
          <w:sz w:val="24"/>
          <w:szCs w:val="24"/>
          <w:lang w:val="en-GB"/>
        </w:rPr>
        <w:t xml:space="preserve">Additionally, I plan to include an overview that maps each of the weekly sessions to the final learning outcome and assessment task. This will serve to justify the pedagogical decisions made throughout the ten-week structure and </w:t>
      </w:r>
      <w:r w:rsidRPr="071A7A20" w:rsidR="12D9B1B9">
        <w:rPr>
          <w:rFonts w:ascii="Aptos" w:hAnsi="Aptos" w:eastAsia="Aptos" w:cs="Aptos"/>
          <w:noProof w:val="0"/>
          <w:sz w:val="24"/>
          <w:szCs w:val="24"/>
          <w:lang w:val="en-GB"/>
        </w:rPr>
        <w:t>demonstrate</w:t>
      </w:r>
      <w:r w:rsidRPr="071A7A20" w:rsidR="12D9B1B9">
        <w:rPr>
          <w:rFonts w:ascii="Aptos" w:hAnsi="Aptos" w:eastAsia="Aptos" w:cs="Aptos"/>
          <w:noProof w:val="0"/>
          <w:sz w:val="24"/>
          <w:szCs w:val="24"/>
          <w:lang w:val="en-GB"/>
        </w:rPr>
        <w:t xml:space="preserve"> how each session contributes meaningfully to the overall course </w:t>
      </w:r>
      <w:r w:rsidRPr="071A7A20" w:rsidR="12D9B1B9">
        <w:rPr>
          <w:rFonts w:ascii="Aptos" w:hAnsi="Aptos" w:eastAsia="Aptos" w:cs="Aptos"/>
          <w:noProof w:val="0"/>
          <w:sz w:val="24"/>
          <w:szCs w:val="24"/>
          <w:lang w:val="en-GB"/>
        </w:rPr>
        <w:t>objectives</w:t>
      </w:r>
      <w:r w:rsidRPr="071A7A20" w:rsidR="12D9B1B9">
        <w:rPr>
          <w:rFonts w:ascii="Aptos" w:hAnsi="Aptos" w:eastAsia="Aptos" w:cs="Aptos"/>
          <w:noProof w:val="0"/>
          <w:sz w:val="24"/>
          <w:szCs w:val="24"/>
          <w:lang w:val="en-GB"/>
        </w:rPr>
        <w:t xml:space="preserve">. By clearly linking weekly activities to the </w:t>
      </w:r>
      <w:bookmarkStart w:name="_Int_MbaTzWfP" w:id="790754275"/>
      <w:r w:rsidRPr="071A7A20" w:rsidR="12D9B1B9">
        <w:rPr>
          <w:rFonts w:ascii="Aptos" w:hAnsi="Aptos" w:eastAsia="Aptos" w:cs="Aptos"/>
          <w:noProof w:val="0"/>
          <w:sz w:val="24"/>
          <w:szCs w:val="24"/>
          <w:lang w:val="en-GB"/>
        </w:rPr>
        <w:t>final outcome</w:t>
      </w:r>
      <w:bookmarkEnd w:id="790754275"/>
      <w:r w:rsidRPr="071A7A20" w:rsidR="12D9B1B9">
        <w:rPr>
          <w:rFonts w:ascii="Aptos" w:hAnsi="Aptos" w:eastAsia="Aptos" w:cs="Aptos"/>
          <w:noProof w:val="0"/>
          <w:sz w:val="24"/>
          <w:szCs w:val="24"/>
          <w:lang w:val="en-GB"/>
        </w:rPr>
        <w:t xml:space="preserve">, I aim to make the curriculum’s progression </w:t>
      </w:r>
      <w:r w:rsidRPr="071A7A20" w:rsidR="437F0AF9">
        <w:rPr>
          <w:rFonts w:ascii="Aptos" w:hAnsi="Aptos" w:eastAsia="Aptos" w:cs="Aptos"/>
          <w:noProof w:val="0"/>
          <w:sz w:val="24"/>
          <w:szCs w:val="24"/>
          <w:lang w:val="en-GB"/>
        </w:rPr>
        <w:t>clearer and more purposeful</w:t>
      </w:r>
      <w:r w:rsidRPr="071A7A20" w:rsidR="12D9B1B9">
        <w:rPr>
          <w:rFonts w:ascii="Aptos" w:hAnsi="Aptos" w:eastAsia="Aptos" w:cs="Aptos"/>
          <w:noProof w:val="0"/>
          <w:sz w:val="24"/>
          <w:szCs w:val="24"/>
          <w:lang w:val="en-GB"/>
        </w:rPr>
        <w:t xml:space="preserve"> for both students and reviewers.</w:t>
      </w:r>
    </w:p>
    <w:p w:rsidR="31522DBC" w:rsidP="071A7A20" w:rsidRDefault="31522DBC" w14:paraId="34CCD672" w14:textId="788F4935">
      <w:pPr>
        <w:spacing w:before="240" w:beforeAutospacing="off" w:after="240" w:afterAutospacing="off"/>
      </w:pPr>
      <w:r w:rsidRPr="071A7A20" w:rsidR="12D9B1B9">
        <w:rPr>
          <w:rFonts w:ascii="Aptos" w:hAnsi="Aptos" w:eastAsia="Aptos" w:cs="Aptos"/>
          <w:noProof w:val="0"/>
          <w:sz w:val="24"/>
          <w:szCs w:val="24"/>
          <w:lang w:val="en-GB"/>
        </w:rPr>
        <w:t>Finally, to improve the professional clarity of the document, I will annotate the scheme of work with direct references to the Welsh Government’s F</w:t>
      </w:r>
      <w:r w:rsidRPr="071A7A20" w:rsidR="528ABEFA">
        <w:rPr>
          <w:rFonts w:ascii="Aptos" w:hAnsi="Aptos" w:eastAsia="Aptos" w:cs="Aptos"/>
          <w:noProof w:val="0"/>
          <w:sz w:val="24"/>
          <w:szCs w:val="24"/>
          <w:lang w:val="en-GB"/>
        </w:rPr>
        <w:t>E</w:t>
      </w:r>
      <w:r w:rsidRPr="071A7A20" w:rsidR="12D9B1B9">
        <w:rPr>
          <w:rFonts w:ascii="Aptos" w:hAnsi="Aptos" w:eastAsia="Aptos" w:cs="Aptos"/>
          <w:noProof w:val="0"/>
          <w:sz w:val="24"/>
          <w:szCs w:val="24"/>
          <w:lang w:val="en-GB"/>
        </w:rPr>
        <w:t xml:space="preserve"> Professional Standards. By signposting relevant standards within the weekly sessions and overall curriculum design, I will provide </w:t>
      </w:r>
      <w:r w:rsidRPr="071A7A20" w:rsidR="12D9B1B9">
        <w:rPr>
          <w:rFonts w:ascii="Aptos" w:hAnsi="Aptos" w:eastAsia="Aptos" w:cs="Aptos"/>
          <w:noProof w:val="0"/>
          <w:sz w:val="24"/>
          <w:szCs w:val="24"/>
          <w:lang w:val="en-GB"/>
        </w:rPr>
        <w:t>clear evidence</w:t>
      </w:r>
      <w:r w:rsidRPr="071A7A20" w:rsidR="12D9B1B9">
        <w:rPr>
          <w:rFonts w:ascii="Aptos" w:hAnsi="Aptos" w:eastAsia="Aptos" w:cs="Aptos"/>
          <w:noProof w:val="0"/>
          <w:sz w:val="24"/>
          <w:szCs w:val="24"/>
          <w:lang w:val="en-GB"/>
        </w:rPr>
        <w:t xml:space="preserve"> of how these professional expectations are embedded in my teaching approach. This </w:t>
      </w:r>
      <w:r w:rsidRPr="071A7A20" w:rsidR="63A24B77">
        <w:rPr>
          <w:rFonts w:ascii="Aptos" w:hAnsi="Aptos" w:eastAsia="Aptos" w:cs="Aptos"/>
          <w:noProof w:val="0"/>
          <w:sz w:val="24"/>
          <w:szCs w:val="24"/>
          <w:lang w:val="en-GB"/>
        </w:rPr>
        <w:t>will</w:t>
      </w:r>
      <w:r w:rsidRPr="071A7A20" w:rsidR="12D9B1B9">
        <w:rPr>
          <w:rFonts w:ascii="Aptos" w:hAnsi="Aptos" w:eastAsia="Aptos" w:cs="Aptos"/>
          <w:noProof w:val="0"/>
          <w:sz w:val="24"/>
          <w:szCs w:val="24"/>
          <w:lang w:val="en-GB"/>
        </w:rPr>
        <w:t xml:space="preserve"> support its alignment with sector-wide teaching practices.</w:t>
      </w:r>
    </w:p>
    <w:p w:rsidR="31522DBC" w:rsidP="071A7A20" w:rsidRDefault="31522DBC" w14:paraId="72E5C0A1" w14:textId="5A24ED63">
      <w:pPr>
        <w:spacing w:before="240" w:beforeAutospacing="off" w:after="240" w:afterAutospacing="off"/>
      </w:pPr>
      <w:r w:rsidRPr="071A7A20" w:rsidR="12D9B1B9">
        <w:rPr>
          <w:rFonts w:ascii="Aptos" w:hAnsi="Aptos" w:eastAsia="Aptos" w:cs="Aptos"/>
          <w:noProof w:val="0"/>
          <w:sz w:val="24"/>
          <w:szCs w:val="24"/>
          <w:lang w:val="en-GB"/>
        </w:rPr>
        <w:t xml:space="preserve">By implementing these improvements, I aim to produce a clearer, more comprehensive, and professionally robust curriculum that reflects the feedback received and meets the expectations of both learners and the </w:t>
      </w:r>
      <w:r w:rsidRPr="071A7A20" w:rsidR="12D9B1B9">
        <w:rPr>
          <w:rFonts w:ascii="Aptos" w:hAnsi="Aptos" w:eastAsia="Aptos" w:cs="Aptos"/>
          <w:i w:val="1"/>
          <w:iCs w:val="1"/>
          <w:noProof w:val="0"/>
          <w:sz w:val="24"/>
          <w:szCs w:val="24"/>
          <w:lang w:val="en-GB"/>
        </w:rPr>
        <w:t>Art After Dark</w:t>
      </w:r>
      <w:r w:rsidRPr="071A7A20" w:rsidR="12D9B1B9">
        <w:rPr>
          <w:rFonts w:ascii="Aptos" w:hAnsi="Aptos" w:eastAsia="Aptos" w:cs="Aptos"/>
          <w:noProof w:val="0"/>
          <w:sz w:val="24"/>
          <w:szCs w:val="24"/>
          <w:lang w:val="en-GB"/>
        </w:rPr>
        <w:t xml:space="preserve"> team.</w:t>
      </w:r>
      <w:r w:rsidR="12D9B1B9">
        <w:rPr/>
        <w:t xml:space="preserve"> </w:t>
      </w:r>
    </w:p>
    <w:p w:rsidR="62F88650" w:rsidP="31522DBC" w:rsidRDefault="62F88650" w14:paraId="409D06A5" w14:textId="5602A906">
      <w:pPr>
        <w:rPr>
          <w:b w:val="1"/>
          <w:bCs w:val="1"/>
        </w:rPr>
      </w:pPr>
      <w:r w:rsidRPr="071A7A20" w:rsidR="62F88650">
        <w:rPr>
          <w:b w:val="1"/>
          <w:bCs w:val="1"/>
        </w:rPr>
        <w:t>Conclusion</w:t>
      </w:r>
    </w:p>
    <w:p w:rsidR="31522DBC" w:rsidP="071A7A20" w:rsidRDefault="31522DBC" w14:paraId="6BAD1849" w14:textId="6F97BFB8">
      <w:pPr>
        <w:spacing w:before="240" w:beforeAutospacing="off" w:after="240" w:afterAutospacing="off"/>
      </w:pPr>
      <w:r w:rsidRPr="071A7A20" w:rsidR="75EB8AB4">
        <w:rPr>
          <w:rFonts w:ascii="Aptos" w:hAnsi="Aptos" w:eastAsia="Aptos" w:cs="Aptos"/>
          <w:noProof w:val="0"/>
          <w:sz w:val="24"/>
          <w:szCs w:val="24"/>
          <w:lang w:val="en-GB"/>
        </w:rPr>
        <w:t xml:space="preserve">Overall, this curriculum design project has been a significant step in my development as an educator. It allowed me to apply theoretical knowledge in a practical context, deepen my understanding of curriculum planning, and reflect critically on my own practice. Engaging with professional frameworks such as the QAA benchmark statements and the Welsh Government’s FE Professional Standards enhanced the academic and professional quality of my work. </w:t>
      </w:r>
    </w:p>
    <w:p w:rsidR="31522DBC" w:rsidP="071A7A20" w:rsidRDefault="31522DBC" w14:paraId="537C6A74" w14:textId="587EFECA">
      <w:pPr>
        <w:spacing w:before="240" w:beforeAutospacing="off" w:after="240" w:afterAutospacing="off"/>
      </w:pPr>
      <w:r w:rsidRPr="071A7A20" w:rsidR="75EB8AB4">
        <w:rPr>
          <w:rFonts w:ascii="Aptos" w:hAnsi="Aptos" w:eastAsia="Aptos" w:cs="Aptos"/>
          <w:noProof w:val="0"/>
          <w:sz w:val="24"/>
          <w:szCs w:val="24"/>
          <w:lang w:val="en-GB"/>
        </w:rPr>
        <w:t xml:space="preserve">Peer feedback was particularly valuable in </w:t>
      </w:r>
      <w:r w:rsidRPr="071A7A20" w:rsidR="75EB8AB4">
        <w:rPr>
          <w:rFonts w:ascii="Aptos" w:hAnsi="Aptos" w:eastAsia="Aptos" w:cs="Aptos"/>
          <w:noProof w:val="0"/>
          <w:sz w:val="24"/>
          <w:szCs w:val="24"/>
          <w:lang w:val="en-GB"/>
        </w:rPr>
        <w:t>identifying</w:t>
      </w:r>
      <w:r w:rsidRPr="071A7A20" w:rsidR="75EB8AB4">
        <w:rPr>
          <w:rFonts w:ascii="Aptos" w:hAnsi="Aptos" w:eastAsia="Aptos" w:cs="Aptos"/>
          <w:noProof w:val="0"/>
          <w:sz w:val="24"/>
          <w:szCs w:val="24"/>
          <w:lang w:val="en-GB"/>
        </w:rPr>
        <w:t xml:space="preserve"> areas for refinement, such as improving clarity around subject-specific terminology and strengthening links between session content and assessment.</w:t>
      </w:r>
    </w:p>
    <w:p w:rsidR="31522DBC" w:rsidP="071A7A20" w:rsidRDefault="31522DBC" w14:paraId="6D0432C4" w14:textId="215FD168">
      <w:pPr>
        <w:spacing w:before="240" w:beforeAutospacing="off" w:after="240" w:afterAutospacing="off"/>
      </w:pPr>
      <w:r w:rsidRPr="071A7A20" w:rsidR="75EB8AB4">
        <w:rPr>
          <w:rFonts w:ascii="Aptos" w:hAnsi="Aptos" w:eastAsia="Aptos" w:cs="Aptos"/>
          <w:noProof w:val="0"/>
          <w:sz w:val="24"/>
          <w:szCs w:val="24"/>
          <w:lang w:val="en-GB"/>
        </w:rPr>
        <w:t xml:space="preserve">The process also encouraged personal growth, particularly in managing self-doubt and developing confidence in my ideas. By reflecting on both the challenges and successes of the project, I now feel more capable and prepared to present and eventually deliver this course to the </w:t>
      </w:r>
      <w:r w:rsidRPr="071A7A20" w:rsidR="75EB8AB4">
        <w:rPr>
          <w:rFonts w:ascii="Aptos" w:hAnsi="Aptos" w:eastAsia="Aptos" w:cs="Aptos"/>
          <w:i w:val="1"/>
          <w:iCs w:val="1"/>
          <w:noProof w:val="0"/>
          <w:sz w:val="24"/>
          <w:szCs w:val="24"/>
          <w:lang w:val="en-GB"/>
        </w:rPr>
        <w:t>Art After Dark</w:t>
      </w:r>
      <w:r w:rsidRPr="071A7A20" w:rsidR="75EB8AB4">
        <w:rPr>
          <w:rFonts w:ascii="Aptos" w:hAnsi="Aptos" w:eastAsia="Aptos" w:cs="Aptos"/>
          <w:noProof w:val="0"/>
          <w:sz w:val="24"/>
          <w:szCs w:val="24"/>
          <w:lang w:val="en-GB"/>
        </w:rPr>
        <w:t xml:space="preserve"> team. Moving forward, I will continue to use reflective practice and professional standards as a guide for future curriculum development. This experience has not only improved my practical skills but also reinforced my commitment to creating inclusive, engaging, and meaningful learning experiences.</w:t>
      </w:r>
    </w:p>
    <w:p w:rsidR="31522DBC" w:rsidP="071A7A20" w:rsidRDefault="31522DBC" w14:paraId="4B18408B" w14:textId="016190F6">
      <w:pPr>
        <w:pStyle w:val="Normal"/>
        <w:rPr>
          <w:b w:val="1"/>
          <w:bCs w:val="1"/>
        </w:rPr>
      </w:pPr>
    </w:p>
    <w:p w:rsidR="1C912612" w:rsidP="0E22ED61" w:rsidRDefault="1C912612" w14:paraId="1F650E62" w14:textId="607EECAD">
      <w:pPr>
        <w:rPr>
          <w:b w:val="1"/>
          <w:bCs w:val="1"/>
        </w:rPr>
      </w:pPr>
      <w:r w:rsidRPr="071A7A20" w:rsidR="1C912612">
        <w:rPr>
          <w:b w:val="1"/>
          <w:bCs w:val="1"/>
        </w:rPr>
        <w:t>Word Count:</w:t>
      </w:r>
      <w:r w:rsidRPr="071A7A20" w:rsidR="2B6307BC">
        <w:rPr>
          <w:b w:val="1"/>
          <w:bCs w:val="1"/>
        </w:rPr>
        <w:t xml:space="preserve"> 1,521</w:t>
      </w:r>
    </w:p>
    <w:p w:rsidR="071A7A20" w:rsidP="071A7A20" w:rsidRDefault="071A7A20" w14:paraId="7EFAA02A" w14:textId="5CDBBA69">
      <w:pPr>
        <w:rPr>
          <w:b w:val="1"/>
          <w:bCs w:val="1"/>
        </w:rPr>
      </w:pPr>
    </w:p>
    <w:p w:rsidR="071A7A20" w:rsidP="071A7A20" w:rsidRDefault="071A7A20" w14:paraId="63FD636F" w14:textId="49D61AC0">
      <w:pPr>
        <w:rPr>
          <w:b w:val="1"/>
          <w:bCs w:val="1"/>
        </w:rPr>
      </w:pPr>
    </w:p>
    <w:p w:rsidR="071A7A20" w:rsidP="071A7A20" w:rsidRDefault="071A7A20" w14:paraId="69D17441" w14:textId="4E00CBD8">
      <w:pPr>
        <w:rPr>
          <w:b w:val="1"/>
          <w:bCs w:val="1"/>
        </w:rPr>
      </w:pPr>
    </w:p>
    <w:p w:rsidR="071A7A20" w:rsidP="071A7A20" w:rsidRDefault="071A7A20" w14:paraId="542A1A77" w14:textId="4AFEB9CA">
      <w:pPr>
        <w:rPr>
          <w:b w:val="1"/>
          <w:bCs w:val="1"/>
        </w:rPr>
      </w:pPr>
    </w:p>
    <w:p w:rsidR="071A7A20" w:rsidP="071A7A20" w:rsidRDefault="071A7A20" w14:paraId="7DEE021B" w14:textId="791B8570">
      <w:pPr>
        <w:rPr>
          <w:b w:val="1"/>
          <w:bCs w:val="1"/>
        </w:rPr>
      </w:pPr>
    </w:p>
    <w:p w:rsidR="071A7A20" w:rsidP="071A7A20" w:rsidRDefault="071A7A20" w14:paraId="459F2109" w14:textId="65DABBDE">
      <w:pPr>
        <w:rPr>
          <w:b w:val="1"/>
          <w:bCs w:val="1"/>
        </w:rPr>
      </w:pPr>
    </w:p>
    <w:p w:rsidR="071A7A20" w:rsidP="071A7A20" w:rsidRDefault="071A7A20" w14:paraId="02549D36" w14:textId="45AA5A3B">
      <w:pPr>
        <w:rPr>
          <w:b w:val="1"/>
          <w:bCs w:val="1"/>
        </w:rPr>
      </w:pPr>
    </w:p>
    <w:p w:rsidR="071A7A20" w:rsidP="071A7A20" w:rsidRDefault="071A7A20" w14:paraId="2C48B1B8" w14:textId="24424CBC">
      <w:pPr>
        <w:rPr>
          <w:b w:val="1"/>
          <w:bCs w:val="1"/>
        </w:rPr>
      </w:pPr>
    </w:p>
    <w:p w:rsidR="071A7A20" w:rsidP="071A7A20" w:rsidRDefault="071A7A20" w14:paraId="37118F7B" w14:textId="41312F8C">
      <w:pPr>
        <w:rPr>
          <w:b w:val="1"/>
          <w:bCs w:val="1"/>
        </w:rPr>
      </w:pPr>
    </w:p>
    <w:p w:rsidR="071A7A20" w:rsidP="071A7A20" w:rsidRDefault="071A7A20" w14:paraId="07D8E080" w14:textId="511DA3A1">
      <w:pPr>
        <w:rPr>
          <w:b w:val="1"/>
          <w:bCs w:val="1"/>
        </w:rPr>
      </w:pPr>
    </w:p>
    <w:p w:rsidR="071A7A20" w:rsidP="071A7A20" w:rsidRDefault="071A7A20" w14:paraId="765C1077" w14:textId="394D5D8D">
      <w:pPr>
        <w:rPr>
          <w:b w:val="1"/>
          <w:bCs w:val="1"/>
        </w:rPr>
      </w:pPr>
    </w:p>
    <w:p w:rsidR="071A7A20" w:rsidP="071A7A20" w:rsidRDefault="071A7A20" w14:paraId="4342B72B" w14:textId="46CA35AC">
      <w:pPr>
        <w:rPr>
          <w:b w:val="1"/>
          <w:bCs w:val="1"/>
        </w:rPr>
      </w:pPr>
    </w:p>
    <w:p w:rsidR="071A7A20" w:rsidP="071A7A20" w:rsidRDefault="071A7A20" w14:paraId="3FC6CA07" w14:textId="067C2036">
      <w:pPr>
        <w:rPr>
          <w:b w:val="1"/>
          <w:bCs w:val="1"/>
        </w:rPr>
      </w:pPr>
    </w:p>
    <w:p w:rsidR="071A7A20" w:rsidP="071A7A20" w:rsidRDefault="071A7A20" w14:paraId="36F602C0" w14:textId="29192F87">
      <w:pPr>
        <w:rPr>
          <w:b w:val="1"/>
          <w:bCs w:val="1"/>
        </w:rPr>
      </w:pPr>
    </w:p>
    <w:p w:rsidR="071A7A20" w:rsidP="071A7A20" w:rsidRDefault="071A7A20" w14:paraId="067D0411" w14:textId="3691B75B">
      <w:pPr>
        <w:rPr>
          <w:b w:val="1"/>
          <w:bCs w:val="1"/>
        </w:rPr>
      </w:pPr>
    </w:p>
    <w:p w:rsidR="071A7A20" w:rsidP="071A7A20" w:rsidRDefault="071A7A20" w14:paraId="0F519188" w14:textId="034E5CD2">
      <w:pPr>
        <w:rPr>
          <w:b w:val="1"/>
          <w:bCs w:val="1"/>
        </w:rPr>
      </w:pPr>
    </w:p>
    <w:p w:rsidR="071A7A20" w:rsidP="071A7A20" w:rsidRDefault="071A7A20" w14:paraId="3D1BABBB" w14:textId="31AC8A26">
      <w:pPr>
        <w:rPr>
          <w:b w:val="1"/>
          <w:bCs w:val="1"/>
        </w:rPr>
      </w:pPr>
    </w:p>
    <w:p w:rsidR="071A7A20" w:rsidP="071A7A20" w:rsidRDefault="071A7A20" w14:paraId="7C59DAA5" w14:textId="3DF90FFA">
      <w:pPr>
        <w:rPr>
          <w:b w:val="1"/>
          <w:bCs w:val="1"/>
        </w:rPr>
      </w:pPr>
    </w:p>
    <w:p w:rsidR="11917E48" w:rsidP="31522DBC" w:rsidRDefault="11917E48" w14:paraId="18349CAC" w14:textId="62552666">
      <w:pPr>
        <w:rPr>
          <w:b/>
          <w:bCs/>
        </w:rPr>
      </w:pPr>
      <w:r w:rsidRPr="6F4D977A" w:rsidR="11917E48">
        <w:rPr>
          <w:b w:val="1"/>
          <w:bCs w:val="1"/>
        </w:rPr>
        <w:t>Reference List:</w:t>
      </w:r>
    </w:p>
    <w:p w:rsidR="14DAECB2" w:rsidP="071A7A20" w:rsidRDefault="14DAECB2" w14:paraId="05D8BCD2" w14:textId="3C69AE6C">
      <w:pPr>
        <w:rPr>
          <w:b w:val="0"/>
          <w:bCs w:val="0"/>
          <w:i w:val="0"/>
          <w:iCs w:val="0"/>
        </w:rPr>
      </w:pPr>
      <w:r w:rsidR="223081A6">
        <w:rPr>
          <w:b w:val="0"/>
          <w:bCs w:val="0"/>
        </w:rPr>
        <w:t xml:space="preserve">Driscoll, K. (1994) ‘Reflective practise for practise’, </w:t>
      </w:r>
      <w:r w:rsidRPr="071A7A20" w:rsidR="223081A6">
        <w:rPr>
          <w:b w:val="0"/>
          <w:bCs w:val="0"/>
          <w:i w:val="1"/>
          <w:iCs w:val="1"/>
        </w:rPr>
        <w:t xml:space="preserve">Senior Nurse, </w:t>
      </w:r>
      <w:r w:rsidRPr="071A7A20" w:rsidR="223081A6">
        <w:rPr>
          <w:b w:val="0"/>
          <w:bCs w:val="0"/>
          <w:i w:val="0"/>
          <w:iCs w:val="0"/>
        </w:rPr>
        <w:t>1</w:t>
      </w:r>
      <w:r w:rsidRPr="071A7A20" w:rsidR="49017453">
        <w:rPr>
          <w:b w:val="0"/>
          <w:bCs w:val="0"/>
          <w:i w:val="0"/>
          <w:iCs w:val="0"/>
        </w:rPr>
        <w:t>4(1)</w:t>
      </w:r>
      <w:r w:rsidRPr="071A7A20" w:rsidR="223081A6">
        <w:rPr>
          <w:b w:val="0"/>
          <w:bCs w:val="0"/>
          <w:i w:val="0"/>
          <w:iCs w:val="0"/>
        </w:rPr>
        <w:t>, pp.47-50</w:t>
      </w:r>
      <w:r w:rsidRPr="071A7A20" w:rsidR="4A39DC12">
        <w:rPr>
          <w:b w:val="0"/>
          <w:bCs w:val="0"/>
          <w:i w:val="0"/>
          <w:iCs w:val="0"/>
        </w:rPr>
        <w:t xml:space="preserve">. Available at: </w:t>
      </w:r>
      <w:hyperlink r:id="R3a2b35b261c64703">
        <w:r w:rsidRPr="071A7A20" w:rsidR="4A39DC12">
          <w:rPr>
            <w:rStyle w:val="Hyperlink"/>
            <w:b w:val="0"/>
            <w:bCs w:val="0"/>
            <w:i w:val="0"/>
            <w:iCs w:val="0"/>
          </w:rPr>
          <w:t>https://psiref.com/publications/21815286</w:t>
        </w:r>
      </w:hyperlink>
      <w:r w:rsidRPr="071A7A20" w:rsidR="4A39DC12">
        <w:rPr>
          <w:b w:val="0"/>
          <w:bCs w:val="0"/>
          <w:i w:val="0"/>
          <w:iCs w:val="0"/>
        </w:rPr>
        <w:t xml:space="preserve"> (Accessed 22 May 2025).</w:t>
      </w:r>
    </w:p>
    <w:p w:rsidR="173E2B06" w:rsidP="071A7A20" w:rsidRDefault="173E2B06" w14:paraId="0CF11DC0" w14:textId="4F07DA4B">
      <w:pPr>
        <w:rPr>
          <w:rStyle w:val="Strong"/>
          <w:rFonts w:ascii="Aptos" w:hAnsi="Aptos" w:eastAsia="Aptos" w:cs="Aptos"/>
          <w:b w:val="0"/>
          <w:bCs w:val="0"/>
          <w:i w:val="0"/>
          <w:iCs w:val="0"/>
          <w:caps w:val="0"/>
          <w:smallCaps w:val="0"/>
          <w:noProof w:val="0"/>
          <w:color w:val="000000" w:themeColor="text1" w:themeTint="FF" w:themeShade="FF"/>
          <w:sz w:val="24"/>
          <w:szCs w:val="24"/>
          <w:lang w:val="en-GB"/>
        </w:rPr>
      </w:pPr>
      <w:r w:rsidRPr="071A7A20" w:rsidR="627687EE">
        <w:rPr>
          <w:b w:val="0"/>
          <w:bCs w:val="0"/>
          <w:i w:val="0"/>
          <w:iCs w:val="0"/>
        </w:rPr>
        <w:t xml:space="preserve">Home, J. (2024) </w:t>
      </w:r>
      <w:r w:rsidRPr="071A7A20" w:rsidR="22A8D83A">
        <w:rPr>
          <w:b w:val="0"/>
          <w:bCs w:val="0"/>
          <w:i w:val="1"/>
          <w:iCs w:val="1"/>
        </w:rPr>
        <w:t xml:space="preserve">Imposter Syndrome. </w:t>
      </w:r>
      <w:r w:rsidRPr="071A7A20" w:rsidR="22A8D83A">
        <w:rPr>
          <w:b w:val="0"/>
          <w:bCs w:val="0"/>
          <w:i w:val="0"/>
          <w:iCs w:val="0"/>
        </w:rPr>
        <w:t xml:space="preserve">Available at: </w:t>
      </w:r>
      <w:hyperlink w:anchor=":~:text=Imposter%20syndrome%20is%20described%20as,a%20significant%20contributor%20to%20burnout" r:id="Rd05b247768514c2e">
        <w:r w:rsidRPr="071A7A20" w:rsidR="22A8D83A">
          <w:rPr>
            <w:rStyle w:val="Hyperlink"/>
            <w:b w:val="0"/>
            <w:bCs w:val="0"/>
            <w:i w:val="0"/>
            <w:iCs w:val="0"/>
          </w:rPr>
          <w:t>https://www.bma.org.uk/advice-and-support/your-wellbeing/insight-and-advice/first-times-in-medicine/imposter-syndrome#:~:text=Imposter%20syndrome%20is%20described%20as,a%20significant%20contributor%20to%20burnout</w:t>
        </w:r>
      </w:hyperlink>
      <w:r w:rsidRPr="071A7A20" w:rsidR="22A8D83A">
        <w:rPr>
          <w:b w:val="0"/>
          <w:bCs w:val="0"/>
          <w:i w:val="0"/>
          <w:iCs w:val="0"/>
        </w:rPr>
        <w:t xml:space="preserve"> (Accessed 22 May 2025). </w:t>
      </w:r>
    </w:p>
    <w:p w:rsidR="173E2B06" w:rsidP="071A7A20" w:rsidRDefault="173E2B06" w14:paraId="01926485" w14:textId="668AE5A9">
      <w:pPr>
        <w:rPr>
          <w:rStyle w:val="Strong"/>
          <w:rFonts w:ascii="Aptos" w:hAnsi="Aptos" w:eastAsia="Aptos" w:cs="Aptos"/>
          <w:b w:val="0"/>
          <w:bCs w:val="0"/>
          <w:i w:val="0"/>
          <w:iCs w:val="0"/>
          <w:caps w:val="0"/>
          <w:smallCaps w:val="0"/>
          <w:noProof w:val="0"/>
          <w:color w:val="000000" w:themeColor="text1" w:themeTint="FF" w:themeShade="FF"/>
          <w:sz w:val="24"/>
          <w:szCs w:val="24"/>
          <w:lang w:val="en-GB"/>
        </w:rPr>
      </w:pPr>
      <w:r w:rsidRPr="071A7A20" w:rsidR="173E2B06">
        <w:rPr>
          <w:b w:val="0"/>
          <w:bCs w:val="0"/>
          <w:i w:val="0"/>
          <w:iCs w:val="0"/>
        </w:rPr>
        <w:t xml:space="preserve">Quality Assurance Agency (2019) </w:t>
      </w:r>
      <w:r w:rsidRPr="071A7A20" w:rsidR="173E2B06">
        <w:rPr>
          <w:b w:val="0"/>
          <w:bCs w:val="0"/>
          <w:i w:val="1"/>
          <w:iCs w:val="1"/>
        </w:rPr>
        <w:t xml:space="preserve">UK Quality Code for Higher Education. </w:t>
      </w:r>
      <w:r w:rsidRPr="071A7A20" w:rsidR="173E2B06">
        <w:rPr>
          <w:b w:val="0"/>
          <w:bCs w:val="0"/>
          <w:i w:val="0"/>
          <w:iCs w:val="0"/>
        </w:rPr>
        <w:t xml:space="preserve">Available at: </w:t>
      </w:r>
      <w:hyperlink r:id="R2b4b62748258418e">
        <w:r w:rsidRPr="071A7A20" w:rsidR="173E2B06">
          <w:rPr>
            <w:rStyle w:val="Hyperlink"/>
            <w:rFonts w:ascii="Aptos" w:hAnsi="Aptos" w:eastAsia="Aptos" w:cs="Aptos"/>
            <w:b w:val="0"/>
            <w:bCs w:val="0"/>
            <w:i w:val="0"/>
            <w:iCs w:val="0"/>
            <w:caps w:val="0"/>
            <w:smallCaps w:val="0"/>
            <w:strike w:val="0"/>
            <w:dstrike w:val="0"/>
            <w:noProof w:val="0"/>
            <w:sz w:val="24"/>
            <w:szCs w:val="24"/>
            <w:lang w:val="en-GB"/>
          </w:rPr>
          <w:t>https://www.qaa.ac.uk/docs/qaa/quality-code/uk-quality-code-for-higher-education-2024.pdf?sfvrsn=19a5b881_32</w:t>
        </w:r>
      </w:hyperlink>
      <w:r w:rsidRPr="071A7A20" w:rsidR="173E2B06">
        <w:rPr>
          <w:rFonts w:ascii="Aptos" w:hAnsi="Aptos" w:eastAsia="Aptos" w:cs="Aptos"/>
          <w:b w:val="0"/>
          <w:bCs w:val="0"/>
          <w:i w:val="0"/>
          <w:iCs w:val="0"/>
          <w:caps w:val="0"/>
          <w:smallCaps w:val="0"/>
          <w:strike w:val="0"/>
          <w:dstrike w:val="0"/>
          <w:noProof w:val="0"/>
          <w:sz w:val="24"/>
          <w:szCs w:val="24"/>
          <w:lang w:val="en-GB"/>
        </w:rPr>
        <w:t xml:space="preserve"> (Accessed 22 May 2025).</w:t>
      </w:r>
    </w:p>
    <w:p w:rsidRPr="003545F2" w:rsidR="31522DBC" w:rsidP="31522DBC" w:rsidRDefault="003545F2" w14:paraId="18E848F7" w14:textId="535E1A50">
      <w:r w:rsidR="64B9875A">
        <w:rPr/>
        <w:t xml:space="preserve">Race, P. (2020) </w:t>
      </w:r>
      <w:r w:rsidR="2ADF18D2">
        <w:rPr/>
        <w:t xml:space="preserve">The lecturers toolkit: </w:t>
      </w:r>
      <w:r w:rsidR="38C1ED75">
        <w:rPr/>
        <w:t xml:space="preserve">a practical guide to </w:t>
      </w:r>
      <w:r w:rsidR="5AA2B093">
        <w:rPr/>
        <w:t xml:space="preserve">assessment, learning and teaching. </w:t>
      </w:r>
      <w:r w:rsidR="31DE7129">
        <w:rPr/>
        <w:t>Oxon: Routledge</w:t>
      </w:r>
      <w:r w:rsidR="04F6F380">
        <w:rPr/>
        <w:t xml:space="preserve">. </w:t>
      </w:r>
    </w:p>
    <w:p w:rsidR="4A1029B7" w:rsidRDefault="4A1029B7" w14:paraId="09C57893" w14:textId="7CC0139C">
      <w:r w:rsidR="4A1029B7">
        <w:rPr/>
        <w:t xml:space="preserve">Reece, I. &amp; Walker, S. (2007) Teaching, training &amp; learning: a practical guide. Tyne and Wear: Business Education </w:t>
      </w:r>
      <w:r w:rsidR="2318B538">
        <w:rPr/>
        <w:t xml:space="preserve">Publishers Limited. </w:t>
      </w:r>
    </w:p>
    <w:p w:rsidR="56AD471F" w:rsidP="0E22ED61" w:rsidRDefault="56AD471F" w14:paraId="22877B70" w14:textId="2267B0C4">
      <w:pPr>
        <w:rPr>
          <w:rFonts w:ascii="Aptos" w:hAnsi="Aptos" w:eastAsia="Aptos" w:cs="Aptos"/>
          <w:b w:val="0"/>
          <w:bCs w:val="0"/>
          <w:i w:val="0"/>
          <w:iCs w:val="0"/>
          <w:caps w:val="0"/>
          <w:smallCaps w:val="0"/>
          <w:noProof w:val="0"/>
          <w:color w:val="000000" w:themeColor="text1" w:themeTint="FF" w:themeShade="FF"/>
          <w:sz w:val="24"/>
          <w:szCs w:val="24"/>
          <w:lang w:val="en-GB"/>
        </w:rPr>
      </w:pPr>
      <w:r w:rsidR="56AD471F">
        <w:rPr/>
        <w:t xml:space="preserve">University of Wales Trinity Saint David (2025) Art After Dark. Available at: </w:t>
      </w:r>
      <w:hyperlink r:id="Rdc5fd24830514f1c">
        <w:r w:rsidRPr="0E22ED61" w:rsidR="56AD471F">
          <w:rPr>
            <w:rStyle w:val="Hyperlink"/>
            <w:rFonts w:ascii="Aptos" w:hAnsi="Aptos" w:eastAsia="Aptos" w:cs="Aptos"/>
            <w:b w:val="0"/>
            <w:bCs w:val="0"/>
            <w:i w:val="0"/>
            <w:iCs w:val="0"/>
            <w:caps w:val="0"/>
            <w:smallCaps w:val="0"/>
            <w:strike w:val="0"/>
            <w:dstrike w:val="0"/>
            <w:noProof w:val="0"/>
            <w:sz w:val="24"/>
            <w:szCs w:val="24"/>
            <w:lang w:val="en-GB"/>
          </w:rPr>
          <w:t>https://www.uwtsd.ac.uk/swansea-college-art/art-after-dark</w:t>
        </w:r>
      </w:hyperlink>
      <w:r w:rsidRPr="0E22ED61" w:rsidR="56AD471F">
        <w:rPr>
          <w:rFonts w:ascii="Aptos" w:hAnsi="Aptos" w:eastAsia="Aptos" w:cs="Aptos"/>
          <w:b w:val="0"/>
          <w:bCs w:val="0"/>
          <w:i w:val="0"/>
          <w:iCs w:val="0"/>
          <w:caps w:val="0"/>
          <w:smallCaps w:val="0"/>
          <w:strike w:val="0"/>
          <w:dstrike w:val="0"/>
          <w:noProof w:val="0"/>
          <w:sz w:val="24"/>
          <w:szCs w:val="24"/>
          <w:lang w:val="en-GB"/>
        </w:rPr>
        <w:t xml:space="preserve"> (Accessed 22 May 2025).</w:t>
      </w:r>
    </w:p>
    <w:p w:rsidR="3AF0AAB6" w:rsidP="0E22ED61" w:rsidRDefault="3AF0AAB6" w14:paraId="7BC6217A" w14:textId="56F74F64">
      <w:pPr>
        <w:rPr>
          <w:rFonts w:ascii="Aptos" w:hAnsi="Aptos" w:eastAsia="Aptos" w:cs="Aptos"/>
          <w:b w:val="0"/>
          <w:bCs w:val="0"/>
          <w:i w:val="0"/>
          <w:iCs w:val="0"/>
          <w:caps w:val="0"/>
          <w:smallCaps w:val="0"/>
          <w:noProof w:val="0"/>
          <w:color w:val="000000" w:themeColor="text1" w:themeTint="FF" w:themeShade="FF"/>
          <w:sz w:val="24"/>
          <w:szCs w:val="24"/>
          <w:lang w:val="en-GB"/>
        </w:rPr>
      </w:pPr>
      <w:r w:rsidRPr="0E22ED61" w:rsidR="3AF0AAB6">
        <w:rPr>
          <w:rFonts w:ascii="Aptos" w:hAnsi="Aptos" w:eastAsia="Aptos" w:cs="Aptos"/>
          <w:b w:val="0"/>
          <w:bCs w:val="0"/>
          <w:i w:val="0"/>
          <w:iCs w:val="0"/>
          <w:caps w:val="0"/>
          <w:smallCaps w:val="0"/>
          <w:noProof w:val="0"/>
          <w:color w:val="000000" w:themeColor="text1" w:themeTint="FF" w:themeShade="FF"/>
          <w:sz w:val="24"/>
          <w:szCs w:val="24"/>
          <w:lang w:val="en-GB"/>
        </w:rPr>
        <w:t xml:space="preserve">Welsh Government (2023) </w:t>
      </w:r>
      <w:r w:rsidRPr="0E22ED61" w:rsidR="3AF0AAB6">
        <w:rPr>
          <w:rFonts w:ascii="Aptos" w:hAnsi="Aptos" w:eastAsia="Aptos" w:cs="Aptos"/>
          <w:b w:val="0"/>
          <w:bCs w:val="0"/>
          <w:i w:val="1"/>
          <w:iCs w:val="1"/>
          <w:caps w:val="0"/>
          <w:smallCaps w:val="0"/>
          <w:noProof w:val="0"/>
          <w:color w:val="000000" w:themeColor="text1" w:themeTint="FF" w:themeShade="FF"/>
          <w:sz w:val="24"/>
          <w:szCs w:val="24"/>
          <w:lang w:val="en-GB"/>
        </w:rPr>
        <w:t xml:space="preserve">Professional Standards for further education teachers, work-based learning practitioners and adult learning practitioners in Wales. </w:t>
      </w:r>
      <w:r w:rsidRPr="0E22ED61" w:rsidR="3AF0AAB6">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5316f20958184645">
        <w:r w:rsidRPr="0E22ED61" w:rsidR="3AF0AAB6">
          <w:rPr>
            <w:rStyle w:val="Hyperlink"/>
            <w:rFonts w:ascii="Aptos" w:hAnsi="Aptos" w:eastAsia="Aptos" w:cs="Aptos"/>
            <w:b w:val="0"/>
            <w:bCs w:val="0"/>
            <w:i w:val="0"/>
            <w:iCs w:val="0"/>
            <w:caps w:val="0"/>
            <w:smallCaps w:val="0"/>
            <w:strike w:val="0"/>
            <w:dstrike w:val="0"/>
            <w:noProof w:val="0"/>
            <w:sz w:val="24"/>
            <w:szCs w:val="24"/>
            <w:lang w:val="en-GB"/>
          </w:rPr>
          <w:t>https://hwb.gov.wales/api/storage/c08350b0-22e5-4d12-ba0d-544abb35ba95/Professional%20standards%20for%20FE%20%20WBL%20and%20ACL%20Practitioners%20-%20June%202023%20%28E%29.pdf?preview=true</w:t>
        </w:r>
      </w:hyperlink>
      <w:r w:rsidRPr="0E22ED61" w:rsidR="3AF0AAB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22 May 2025).</w:t>
      </w:r>
    </w:p>
    <w:p w:rsidR="0E22ED61" w:rsidP="0E22ED61" w:rsidRDefault="0E22ED61" w14:paraId="40FC1072" w14:textId="05C5E9E8">
      <w:pPr>
        <w:rPr>
          <w:rFonts w:ascii="Aptos" w:hAnsi="Aptos" w:eastAsia="Aptos" w:cs="Aptos"/>
          <w:b w:val="0"/>
          <w:bCs w:val="0"/>
          <w:i w:val="0"/>
          <w:iCs w:val="0"/>
          <w:caps w:val="0"/>
          <w:smallCaps w:val="0"/>
          <w:strike w:val="0"/>
          <w:dstrike w:val="0"/>
          <w:noProof w:val="0"/>
          <w:sz w:val="24"/>
          <w:szCs w:val="24"/>
          <w:lang w:val="en-GB"/>
        </w:rPr>
      </w:pPr>
    </w:p>
    <w:p w:rsidR="31522DBC" w:rsidP="31522DBC" w:rsidRDefault="31522DBC" w14:paraId="38A617B7" w14:textId="6FEC72E3">
      <w:pPr>
        <w:rPr>
          <w:b/>
          <w:bCs/>
        </w:rPr>
      </w:pPr>
    </w:p>
    <w:p w:rsidR="31522DBC" w:rsidP="31522DBC" w:rsidRDefault="31522DBC" w14:paraId="41687391" w14:textId="47A4BFD0">
      <w:pPr>
        <w:rPr>
          <w:b/>
          <w:bCs/>
        </w:rPr>
      </w:pPr>
    </w:p>
    <w:p w:rsidR="31522DBC" w:rsidP="31522DBC" w:rsidRDefault="31522DBC" w14:paraId="62DF517E" w14:textId="44A0F791">
      <w:pPr>
        <w:rPr>
          <w:b/>
          <w:bCs/>
        </w:rPr>
      </w:pPr>
    </w:p>
    <w:p w:rsidR="31522DBC" w:rsidP="31522DBC" w:rsidRDefault="31522DBC" w14:paraId="546E3862" w14:textId="00980C5E">
      <w:pPr>
        <w:rPr>
          <w:b/>
          <w:bCs/>
        </w:rPr>
      </w:pPr>
    </w:p>
    <w:p w:rsidR="31522DBC" w:rsidP="31522DBC" w:rsidRDefault="31522DBC" w14:paraId="0A9DD7AF" w14:textId="4B7D6E46">
      <w:pPr>
        <w:rPr>
          <w:b/>
          <w:bCs/>
        </w:rPr>
      </w:pPr>
    </w:p>
    <w:p w:rsidR="31522DBC" w:rsidP="31522DBC" w:rsidRDefault="31522DBC" w14:paraId="54039400" w14:textId="01C4D8A4">
      <w:pPr>
        <w:rPr>
          <w:b/>
          <w:bCs/>
        </w:rPr>
      </w:pPr>
    </w:p>
    <w:p w:rsidR="31522DBC" w:rsidP="31522DBC" w:rsidRDefault="31522DBC" w14:paraId="3879B5AC" w14:textId="25E0563F">
      <w:pPr>
        <w:rPr>
          <w:b/>
          <w:bCs/>
        </w:rPr>
      </w:pPr>
    </w:p>
    <w:p w:rsidR="31522DBC" w:rsidP="31522DBC" w:rsidRDefault="31522DBC" w14:paraId="7121D50D" w14:textId="61DEB52A">
      <w:pPr>
        <w:rPr>
          <w:b/>
          <w:bCs/>
        </w:rPr>
      </w:pPr>
    </w:p>
    <w:p w:rsidR="31522DBC" w:rsidP="31522DBC" w:rsidRDefault="31522DBC" w14:paraId="352D8622" w14:textId="107412E7">
      <w:pPr>
        <w:rPr>
          <w:b/>
          <w:bCs/>
        </w:rPr>
      </w:pPr>
    </w:p>
    <w:p w:rsidR="071A7A20" w:rsidP="071A7A20" w:rsidRDefault="071A7A20" w14:paraId="7BA7F8D1" w14:textId="2744B033">
      <w:pPr>
        <w:pStyle w:val="Normal"/>
        <w:rPr>
          <w:b w:val="1"/>
          <w:bCs w:val="1"/>
        </w:rPr>
      </w:pPr>
    </w:p>
    <w:p w:rsidR="11917E48" w:rsidP="071A7A20" w:rsidRDefault="11917E48" w14:paraId="3DB26046" w14:textId="74C6DD6C">
      <w:pPr>
        <w:pStyle w:val="Normal"/>
        <w:rPr>
          <w:b w:val="1"/>
          <w:bCs w:val="1"/>
        </w:rPr>
      </w:pPr>
      <w:r w:rsidRPr="071A7A20" w:rsidR="11917E48">
        <w:rPr>
          <w:b w:val="1"/>
          <w:bCs w:val="1"/>
        </w:rPr>
        <w:t>Appendices:</w:t>
      </w:r>
    </w:p>
    <w:p w:rsidR="19EA9F84" w:rsidP="31522DBC" w:rsidRDefault="19EA9F84" w14:paraId="1F3552D9" w14:textId="3C92B695">
      <w:pPr>
        <w:rPr>
          <w:b/>
          <w:bCs/>
        </w:rPr>
      </w:pPr>
      <w:r w:rsidRPr="31522DBC">
        <w:rPr>
          <w:b/>
          <w:bCs/>
        </w:rPr>
        <w:t>Curricular Reviewed:</w:t>
      </w:r>
    </w:p>
    <w:p w:rsidR="19EA9F84" w:rsidP="31522DBC" w:rsidRDefault="19EA9F84" w14:paraId="0BC19040" w14:textId="00BD7F77">
      <w:pPr>
        <w:pStyle w:val="ListParagraph"/>
        <w:numPr>
          <w:ilvl w:val="0"/>
          <w:numId w:val="31"/>
        </w:numPr>
      </w:pPr>
      <w:r w:rsidRPr="31522DBC">
        <w:t>Curriculum 1: The Art of the Pitch: Selling a World Through Visuals</w:t>
      </w:r>
    </w:p>
    <w:p w:rsidR="19EA9F84" w:rsidP="31522DBC" w:rsidRDefault="19EA9F84" w14:paraId="6FABF869" w14:textId="51FE5FAB">
      <w:pPr>
        <w:pStyle w:val="ListParagraph"/>
        <w:numPr>
          <w:ilvl w:val="0"/>
          <w:numId w:val="31"/>
        </w:numPr>
      </w:pPr>
      <w:r w:rsidRPr="31522DBC">
        <w:t xml:space="preserve">Curriculum 4: </w:t>
      </w:r>
      <w:r w:rsidRPr="31522DBC" w:rsidR="2D7827F8">
        <w:t>Therapeutic</w:t>
      </w:r>
      <w:r w:rsidRPr="31522DBC">
        <w:t xml:space="preserve"> Work with Children and Young People/ </w:t>
      </w:r>
      <w:proofErr w:type="spellStart"/>
      <w:r w:rsidRPr="31522DBC">
        <w:t>Gwaith</w:t>
      </w:r>
      <w:proofErr w:type="spellEnd"/>
      <w:r w:rsidRPr="31522DBC">
        <w:t xml:space="preserve"> </w:t>
      </w:r>
      <w:proofErr w:type="spellStart"/>
      <w:r w:rsidRPr="31522DBC">
        <w:t>Therapiwtig</w:t>
      </w:r>
      <w:proofErr w:type="spellEnd"/>
      <w:r w:rsidRPr="31522DBC">
        <w:t xml:space="preserve"> </w:t>
      </w:r>
      <w:proofErr w:type="spellStart"/>
      <w:r w:rsidRPr="31522DBC">
        <w:t>G</w:t>
      </w:r>
      <w:r w:rsidRPr="31522DBC" w:rsidR="7CE3EB5A">
        <w:t>yda</w:t>
      </w:r>
      <w:proofErr w:type="spellEnd"/>
      <w:r w:rsidRPr="31522DBC" w:rsidR="7CE3EB5A">
        <w:t xml:space="preserve"> Plant a </w:t>
      </w:r>
      <w:proofErr w:type="spellStart"/>
      <w:r w:rsidRPr="31522DBC" w:rsidR="6D774D15">
        <w:t>Phobl</w:t>
      </w:r>
      <w:proofErr w:type="spellEnd"/>
      <w:r w:rsidRPr="31522DBC" w:rsidR="6D774D15">
        <w:t xml:space="preserve"> </w:t>
      </w:r>
      <w:proofErr w:type="spellStart"/>
      <w:r w:rsidRPr="31522DBC" w:rsidR="6D774D15">
        <w:t>Infanc</w:t>
      </w:r>
      <w:proofErr w:type="spellEnd"/>
    </w:p>
    <w:p w:rsidR="6D774D15" w:rsidP="31522DBC" w:rsidRDefault="6D774D15" w14:paraId="0E1D352B" w14:textId="47658E75">
      <w:pPr>
        <w:pStyle w:val="ListParagraph"/>
        <w:numPr>
          <w:ilvl w:val="0"/>
          <w:numId w:val="31"/>
        </w:numPr>
      </w:pPr>
      <w:r w:rsidRPr="31522DBC">
        <w:t xml:space="preserve">Curriculum 8: Future Business Leaders Summer Academy </w:t>
      </w:r>
    </w:p>
    <w:p w:rsidR="31522DBC" w:rsidP="31522DBC" w:rsidRDefault="31522DBC" w14:paraId="78FB6299" w14:textId="253ED2A8">
      <w:pPr>
        <w:rPr>
          <w:rFonts w:ascii="Calibri Light" w:hAnsi="Calibri Light" w:eastAsia="Calibri Light" w:cs="Calibri Light"/>
          <w:sz w:val="32"/>
          <w:szCs w:val="32"/>
        </w:rPr>
      </w:pPr>
    </w:p>
    <w:p w:rsidR="779058D9" w:rsidP="31522DBC" w:rsidRDefault="779058D9" w14:paraId="014C7AEC" w14:textId="5BE2AC51">
      <w:pPr>
        <w:keepNext/>
        <w:keepLines/>
        <w:rPr>
          <w:rFonts w:ascii="Calibri Light" w:hAnsi="Calibri Light" w:eastAsia="Calibri Light" w:cs="Calibri Light"/>
          <w:b/>
          <w:bCs/>
          <w:color w:val="156082" w:themeColor="accent1"/>
          <w:sz w:val="32"/>
          <w:szCs w:val="32"/>
        </w:rPr>
      </w:pPr>
      <w:r w:rsidRPr="31522DBC">
        <w:rPr>
          <w:rFonts w:ascii="Calibri Light" w:hAnsi="Calibri Light" w:eastAsia="Calibri Light" w:cs="Calibri Light"/>
          <w:b/>
          <w:bCs/>
          <w:color w:val="156082" w:themeColor="accent1"/>
          <w:sz w:val="32"/>
          <w:szCs w:val="32"/>
        </w:rPr>
        <w:t>Peer Review Feedback</w:t>
      </w:r>
    </w:p>
    <w:p w:rsidR="779058D9" w:rsidP="31522DBC" w:rsidRDefault="779058D9" w14:paraId="614AA78D" w14:textId="77F9CC02">
      <w:pPr>
        <w:keepNext/>
        <w:keepLines/>
        <w:rPr>
          <w:rFonts w:ascii="Calibri Light" w:hAnsi="Calibri Light" w:eastAsia="Calibri Light" w:cs="Calibri Light"/>
          <w:color w:val="156082" w:themeColor="accent1"/>
          <w:sz w:val="26"/>
          <w:szCs w:val="26"/>
        </w:rPr>
      </w:pPr>
      <w:r w:rsidRPr="31522DBC">
        <w:rPr>
          <w:rFonts w:ascii="Calibri Light" w:hAnsi="Calibri Light" w:eastAsia="Calibri Light" w:cs="Calibri Light"/>
          <w:color w:val="156082" w:themeColor="accent1"/>
          <w:sz w:val="26"/>
          <w:szCs w:val="26"/>
        </w:rPr>
        <w:t>Curriculum number: 1</w:t>
      </w:r>
    </w:p>
    <w:p w:rsidR="779058D9" w:rsidP="31522DBC" w:rsidRDefault="779058D9" w14:paraId="43565284" w14:textId="51AFAA60">
      <w:pP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A clear justification has been provided for the proposed curriculum with an appropriate target audience.</w:t>
      </w:r>
    </w:p>
    <w:p w:rsidR="779058D9" w:rsidP="31522DBC" w:rsidRDefault="779058D9" w14:paraId="4FB994ED" w14:textId="50F3B896">
      <w:pP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 xml:space="preserve"> </w:t>
      </w:r>
    </w:p>
    <w:p w:rsidR="779058D9" w:rsidP="31522DBC" w:rsidRDefault="779058D9" w14:paraId="2E11AD9D" w14:textId="6B170373">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The curriculum is well-targeted to Level 6 BA Illustration students, with a clear justification highlighting a gap in the course related to film and TV.</w:t>
      </w:r>
    </w:p>
    <w:p w:rsidR="779058D9" w:rsidP="31522DBC" w:rsidRDefault="779058D9" w14:paraId="5242DA90" w14:textId="45D13E3C">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You have clearly researched the need to introduce film and tv into illustration and created a course with content that will engage and challenge students.</w:t>
      </w:r>
    </w:p>
    <w:p w:rsidR="31522DBC" w:rsidP="31522DBC" w:rsidRDefault="31522DBC" w14:paraId="6AF600BD" w14:textId="5E0035B7">
      <w:pPr>
        <w:rPr>
          <w:rFonts w:ascii="Calibri" w:hAnsi="Calibri" w:eastAsia="Calibri" w:cs="Calibri"/>
          <w:color w:val="000000" w:themeColor="text1"/>
          <w:sz w:val="22"/>
          <w:szCs w:val="22"/>
        </w:rPr>
      </w:pPr>
    </w:p>
    <w:p w:rsidR="779058D9" w:rsidP="31522DBC" w:rsidRDefault="779058D9" w14:paraId="058BA1F7" w14:textId="44DC1B12">
      <w:pP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The aims and objectives for the curriculum are appropriate for the topic and learning group</w:t>
      </w:r>
    </w:p>
    <w:p w:rsidR="779058D9" w:rsidP="31522DBC" w:rsidRDefault="779058D9" w14:paraId="60F46A4D" w14:textId="741E0B43">
      <w:pP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 xml:space="preserve"> </w:t>
      </w:r>
    </w:p>
    <w:p w:rsidR="779058D9" w:rsidP="31522DBC" w:rsidRDefault="779058D9" w14:paraId="3200FD99" w14:textId="3C8A3B42">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The aim is clear and well-suited for Level 6 learners, preparing them for industry roles post-graduation. The objectives effectively focus on creating professional work and fostering professionalism.</w:t>
      </w:r>
    </w:p>
    <w:p w:rsidR="31522DBC" w:rsidP="31522DBC" w:rsidRDefault="31522DBC" w14:paraId="4CFD0EB8" w14:textId="603FD39A">
      <w:pPr>
        <w:rPr>
          <w:rFonts w:ascii="Calibri" w:hAnsi="Calibri" w:eastAsia="Calibri" w:cs="Calibri"/>
          <w:color w:val="000000" w:themeColor="text1"/>
          <w:sz w:val="22"/>
          <w:szCs w:val="22"/>
        </w:rPr>
      </w:pPr>
    </w:p>
    <w:p w:rsidR="779058D9" w:rsidP="31522DBC" w:rsidRDefault="779058D9" w14:paraId="422BB90F" w14:textId="3DAEBC21">
      <w:pP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The proposed curriculum has a suitable structure for the needs of the topic and the cohort.</w:t>
      </w:r>
    </w:p>
    <w:p w:rsidR="31522DBC" w:rsidP="31522DBC" w:rsidRDefault="31522DBC" w14:paraId="3F21F737" w14:textId="7931FCF0">
      <w:pPr>
        <w:rPr>
          <w:rFonts w:ascii="Calibri" w:hAnsi="Calibri" w:eastAsia="Calibri" w:cs="Calibri"/>
          <w:color w:val="000000" w:themeColor="text1"/>
          <w:sz w:val="22"/>
          <w:szCs w:val="22"/>
        </w:rPr>
      </w:pPr>
    </w:p>
    <w:p w:rsidR="779058D9" w:rsidP="31522DBC" w:rsidRDefault="779058D9" w14:paraId="12543BF7" w14:textId="68F46B4F">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The 12-week structure with 5.5 hours per week is well-suited, offering a strong progression for student learning.</w:t>
      </w:r>
    </w:p>
    <w:p w:rsidR="779058D9" w:rsidP="31522DBC" w:rsidRDefault="779058D9" w14:paraId="66A22482" w14:textId="220C3716">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Consider introducing the pitch bible at the start, as it accounts for 70% of the final submission, and then revisiting it from week 9 onwards to refresh the student's knowledge.</w:t>
      </w:r>
    </w:p>
    <w:p w:rsidR="31522DBC" w:rsidP="31522DBC" w:rsidRDefault="31522DBC" w14:paraId="775AB503" w14:textId="2950F031">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p>
    <w:p w:rsidR="779058D9" w:rsidP="31522DBC" w:rsidRDefault="779058D9" w14:paraId="379BD01C" w14:textId="4A091CEC">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lastRenderedPageBreak/>
        <w:t>Having a session where students can learn how to present their work could be beneficial, as their final presentations go towards their assessment. Due to the nature of the illustration course, they may not have had an opportunity to pitch a project to their peers before.</w:t>
      </w:r>
    </w:p>
    <w:p w:rsidR="31522DBC" w:rsidP="31522DBC" w:rsidRDefault="31522DBC" w14:paraId="16E3975A" w14:textId="02045583">
      <w:pPr>
        <w:rPr>
          <w:rFonts w:ascii="Calibri" w:hAnsi="Calibri" w:eastAsia="Calibri" w:cs="Calibri"/>
          <w:color w:val="000000" w:themeColor="text1"/>
          <w:sz w:val="22"/>
          <w:szCs w:val="22"/>
        </w:rPr>
      </w:pPr>
    </w:p>
    <w:p w:rsidR="779058D9" w:rsidP="31522DBC" w:rsidRDefault="779058D9" w14:paraId="25BCF4B4" w14:textId="36B94167">
      <w:pP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Where appropriate, there was consideration given to relevant professional standards/benchmarking statements in the design of the curriculum.</w:t>
      </w:r>
    </w:p>
    <w:p w:rsidR="31522DBC" w:rsidP="31522DBC" w:rsidRDefault="31522DBC" w14:paraId="31D85497" w14:textId="609F2E6D">
      <w:pPr>
        <w:rPr>
          <w:rFonts w:ascii="Calibri" w:hAnsi="Calibri" w:eastAsia="Calibri" w:cs="Calibri"/>
          <w:color w:val="000000" w:themeColor="text1"/>
          <w:sz w:val="22"/>
          <w:szCs w:val="22"/>
        </w:rPr>
      </w:pPr>
    </w:p>
    <w:p w:rsidR="779058D9" w:rsidP="31522DBC" w:rsidRDefault="779058D9" w14:paraId="7D285C4C" w14:textId="1B958441">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The FE professional teaching standards are well-considered, not only in relation to the module content but also the skills developed, such as collaboration and peer reviews.</w:t>
      </w:r>
    </w:p>
    <w:p w:rsidR="779058D9" w:rsidP="31522DBC" w:rsidRDefault="779058D9" w14:paraId="324A1B1E" w14:textId="493779A9">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Inclusion and accessibility are effectively addressed, following the FE standards.</w:t>
      </w:r>
    </w:p>
    <w:p w:rsidR="779058D9" w:rsidP="31522DBC" w:rsidRDefault="779058D9" w14:paraId="7109C3F5" w14:textId="49A0ADBB">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It would be helpful to reference the QAA benchmark statements to ensure alignment with other universities.</w:t>
      </w:r>
    </w:p>
    <w:p w:rsidR="31522DBC" w:rsidP="31522DBC" w:rsidRDefault="31522DBC" w14:paraId="544407ED" w14:textId="24094E46">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p>
    <w:p w:rsidR="31522DBC" w:rsidP="31522DBC" w:rsidRDefault="31522DBC" w14:paraId="49AB4983" w14:textId="040EA031">
      <w:pPr>
        <w:rPr>
          <w:rFonts w:ascii="Calibri" w:hAnsi="Calibri" w:eastAsia="Calibri" w:cs="Calibri"/>
          <w:color w:val="000000" w:themeColor="text1"/>
          <w:sz w:val="22"/>
          <w:szCs w:val="22"/>
        </w:rPr>
      </w:pPr>
    </w:p>
    <w:p w:rsidR="779058D9" w:rsidP="31522DBC" w:rsidRDefault="779058D9" w14:paraId="31C6535E" w14:textId="69AFB213">
      <w:pP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Comments on the scheme of work that was designed.</w:t>
      </w:r>
    </w:p>
    <w:p w:rsidR="31522DBC" w:rsidP="31522DBC" w:rsidRDefault="31522DBC" w14:paraId="733CD427" w14:textId="455EC5B6">
      <w:pPr>
        <w:rPr>
          <w:rFonts w:ascii="Calibri" w:hAnsi="Calibri" w:eastAsia="Calibri" w:cs="Calibri"/>
          <w:color w:val="000000" w:themeColor="text1"/>
          <w:sz w:val="22"/>
          <w:szCs w:val="22"/>
        </w:rPr>
      </w:pPr>
    </w:p>
    <w:p w:rsidR="779058D9" w:rsidP="31522DBC" w:rsidRDefault="779058D9" w14:paraId="1D95412A" w14:textId="0FAC218A">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The scheme of work is well-structured, with appropriate objectives for Level 6 learners. The assessment is suitable, and the teaching strategies effectively support skill development while challenging students’ abilities.</w:t>
      </w:r>
    </w:p>
    <w:p w:rsidR="31522DBC" w:rsidP="31522DBC" w:rsidRDefault="31522DBC" w14:paraId="5296650C" w14:textId="2931893A">
      <w:pPr>
        <w:rPr>
          <w:rFonts w:ascii="Calibri" w:hAnsi="Calibri" w:eastAsia="Calibri" w:cs="Calibri"/>
          <w:color w:val="000000" w:themeColor="text1"/>
          <w:sz w:val="22"/>
          <w:szCs w:val="22"/>
        </w:rPr>
      </w:pPr>
    </w:p>
    <w:p w:rsidR="779058D9" w:rsidP="31522DBC" w:rsidRDefault="779058D9" w14:paraId="41EE5C4E" w14:textId="24A5CA2A">
      <w:pP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Anything else that you would like to comment on?</w:t>
      </w:r>
    </w:p>
    <w:p w:rsidR="31522DBC" w:rsidP="31522DBC" w:rsidRDefault="31522DBC" w14:paraId="351A64CE" w14:textId="695985D5">
      <w:pPr>
        <w:rPr>
          <w:rFonts w:ascii="Calibri" w:hAnsi="Calibri" w:eastAsia="Calibri" w:cs="Calibri"/>
          <w:color w:val="000000" w:themeColor="text1"/>
          <w:sz w:val="22"/>
          <w:szCs w:val="22"/>
        </w:rPr>
      </w:pPr>
    </w:p>
    <w:p w:rsidR="779058D9" w:rsidP="31522DBC" w:rsidRDefault="779058D9" w14:paraId="1F934E6D" w14:textId="219746C3">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The course sounds interesting, and it clearly addresses a gap that needs to be filled.</w:t>
      </w:r>
    </w:p>
    <w:p w:rsidR="31522DBC" w:rsidP="31522DBC" w:rsidRDefault="31522DBC" w14:paraId="644E2AF7" w14:textId="72244111">
      <w:pPr>
        <w:pBdr>
          <w:top w:val="single" w:color="000000" w:sz="6" w:space="4"/>
          <w:left w:val="single" w:color="000000" w:sz="6" w:space="4"/>
          <w:bottom w:val="single" w:color="000000" w:sz="6" w:space="4"/>
          <w:right w:val="single" w:color="000000" w:sz="6" w:space="4"/>
        </w:pBdr>
        <w:rPr>
          <w:rFonts w:ascii="Aptos" w:hAnsi="Aptos" w:eastAsia="DengXian" w:cs="Arial"/>
          <w:color w:val="000000" w:themeColor="text1"/>
        </w:rPr>
      </w:pPr>
    </w:p>
    <w:p w:rsidR="31522DBC" w:rsidP="31522DBC" w:rsidRDefault="31522DBC" w14:paraId="08E94E44" w14:textId="3FF361D5">
      <w:pPr>
        <w:pStyle w:val="Heading1"/>
        <w:spacing w:before="240" w:after="0"/>
        <w:rPr>
          <w:rFonts w:ascii="Calibri Light" w:hAnsi="Calibri Light" w:eastAsia="Calibri Light" w:cs="Calibri Light"/>
          <w:color w:val="2F5496"/>
          <w:sz w:val="32"/>
          <w:szCs w:val="32"/>
        </w:rPr>
      </w:pPr>
    </w:p>
    <w:p w:rsidR="4C94CB24" w:rsidP="31522DBC" w:rsidRDefault="4C94CB24" w14:paraId="4693333C" w14:textId="2D738E00">
      <w:pPr>
        <w:pStyle w:val="Heading1"/>
        <w:spacing w:before="240" w:after="0"/>
        <w:rPr>
          <w:rFonts w:ascii="Calibri Light" w:hAnsi="Calibri Light" w:eastAsia="Calibri Light" w:cs="Calibri Light"/>
          <w:color w:val="2F5496"/>
          <w:sz w:val="32"/>
          <w:szCs w:val="32"/>
        </w:rPr>
      </w:pPr>
      <w:r w:rsidRPr="31522DBC">
        <w:rPr>
          <w:rFonts w:ascii="Calibri Light" w:hAnsi="Calibri Light" w:eastAsia="Calibri Light" w:cs="Calibri Light"/>
          <w:color w:val="2F5496"/>
          <w:sz w:val="32"/>
          <w:szCs w:val="32"/>
        </w:rPr>
        <w:t>Peer Review Feedback</w:t>
      </w:r>
    </w:p>
    <w:p w:rsidR="31522DBC" w:rsidP="31522DBC" w:rsidRDefault="31522DBC" w14:paraId="7CA4E8E8" w14:textId="08C5BD78">
      <w:pPr>
        <w:rPr>
          <w:rFonts w:ascii="Calibri" w:hAnsi="Calibri" w:eastAsia="Calibri" w:cs="Calibri"/>
          <w:color w:val="000000" w:themeColor="text1"/>
          <w:sz w:val="22"/>
          <w:szCs w:val="22"/>
        </w:rPr>
      </w:pPr>
    </w:p>
    <w:p w:rsidR="4C94CB24" w:rsidP="31522DBC" w:rsidRDefault="4C94CB24" w14:paraId="55308663" w14:textId="4501CB35">
      <w:pPr>
        <w:pStyle w:val="Heading2"/>
        <w:spacing w:before="40" w:after="0"/>
        <w:rPr>
          <w:rFonts w:ascii="Calibri Light" w:hAnsi="Calibri Light" w:eastAsia="Calibri Light" w:cs="Calibri Light"/>
          <w:color w:val="2F5496"/>
          <w:sz w:val="26"/>
          <w:szCs w:val="26"/>
        </w:rPr>
      </w:pPr>
      <w:r w:rsidRPr="31522DBC">
        <w:rPr>
          <w:rFonts w:ascii="Calibri Light" w:hAnsi="Calibri Light" w:eastAsia="Calibri Light" w:cs="Calibri Light"/>
          <w:color w:val="2F5496"/>
          <w:sz w:val="26"/>
          <w:szCs w:val="26"/>
        </w:rPr>
        <w:t>Curriculum number: 4</w:t>
      </w:r>
    </w:p>
    <w:p w:rsidR="31522DBC" w:rsidP="31522DBC" w:rsidRDefault="31522DBC" w14:paraId="56F111D9" w14:textId="7C05BA74">
      <w:pPr>
        <w:rPr>
          <w:rFonts w:ascii="Calibri" w:hAnsi="Calibri" w:eastAsia="Calibri" w:cs="Calibri"/>
          <w:color w:val="000000" w:themeColor="text1"/>
          <w:sz w:val="22"/>
          <w:szCs w:val="22"/>
        </w:rPr>
      </w:pPr>
    </w:p>
    <w:p w:rsidR="4C94CB24" w:rsidP="31522DBC" w:rsidRDefault="4C94CB24" w14:paraId="6645498C" w14:textId="5A557375">
      <w:pP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lastRenderedPageBreak/>
        <w:t>A clear justification has been provided for the proposed curriculum with an appropriate target audience.</w:t>
      </w:r>
    </w:p>
    <w:p w:rsidR="4C94CB24" w:rsidP="31522DBC" w:rsidRDefault="4C94CB24" w14:paraId="250A5BEB" w14:textId="7B9BA53D">
      <w:pPr>
        <w:pBdr>
          <w:top w:val="single" w:color="000000" w:sz="6" w:space="4"/>
          <w:left w:val="single" w:color="000000" w:sz="6" w:space="4"/>
          <w:bottom w:val="single" w:color="000000" w:sz="6" w:space="4"/>
          <w:right w:val="single" w:color="000000" w:sz="6" w:space="4"/>
        </w:pBdr>
        <w:spacing w:beforeAutospacing="1" w:afterAutospacing="1"/>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The justification for restructuring the course is clear, addressing evolving learner needs and professional expectations.</w:t>
      </w:r>
    </w:p>
    <w:p w:rsidR="4C94CB24" w:rsidP="31522DBC" w:rsidRDefault="4C94CB24" w14:paraId="4B7E0FD9" w14:textId="325297CD">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The integration of practical application alongside theory, supported by John Dewey’s educational philosophy, is a strong approach for Level 6 Educational Studies students.</w:t>
      </w:r>
    </w:p>
    <w:p w:rsidR="31522DBC" w:rsidP="31522DBC" w:rsidRDefault="31522DBC" w14:paraId="7F47D723" w14:textId="064C64C6">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p>
    <w:p w:rsidR="31522DBC" w:rsidP="31522DBC" w:rsidRDefault="31522DBC" w14:paraId="075C2070" w14:textId="79375F3E">
      <w:pPr>
        <w:rPr>
          <w:rFonts w:ascii="Calibri" w:hAnsi="Calibri" w:eastAsia="Calibri" w:cs="Calibri"/>
          <w:color w:val="000000" w:themeColor="text1"/>
          <w:sz w:val="22"/>
          <w:szCs w:val="22"/>
        </w:rPr>
      </w:pPr>
    </w:p>
    <w:p w:rsidR="4C94CB24" w:rsidP="31522DBC" w:rsidRDefault="4C94CB24" w14:paraId="16D6B098" w14:textId="781D2239">
      <w:pP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The aims and objectives for the curriculum are appropriate for the topic and learning group</w:t>
      </w:r>
    </w:p>
    <w:p w:rsidR="31522DBC" w:rsidP="31522DBC" w:rsidRDefault="31522DBC" w14:paraId="795E00F5" w14:textId="2D2A447D">
      <w:pPr>
        <w:rPr>
          <w:rFonts w:ascii="Calibri" w:hAnsi="Calibri" w:eastAsia="Calibri" w:cs="Calibri"/>
          <w:color w:val="000000" w:themeColor="text1"/>
          <w:sz w:val="22"/>
          <w:szCs w:val="22"/>
        </w:rPr>
      </w:pPr>
    </w:p>
    <w:p w:rsidR="4C94CB24" w:rsidP="31522DBC" w:rsidRDefault="4C94CB24" w14:paraId="45D5621F" w14:textId="5F597585">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The aims and objectives are clear and well-suited to the course, with a focus on skills learned beyond the curriculum.</w:t>
      </w:r>
    </w:p>
    <w:p w:rsidR="31522DBC" w:rsidP="31522DBC" w:rsidRDefault="31522DBC" w14:paraId="70E35676" w14:textId="57EB9CF1">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p>
    <w:p w:rsidR="4C94CB24" w:rsidP="31522DBC" w:rsidRDefault="4C94CB24" w14:paraId="7DF2CB9B" w14:textId="1A19F129">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 xml:space="preserve">The intended learning outcomes are critically thought through, and have been broken down into different sections well, such as knowledge and understanding, transferable skills etc. This makes it clear to someone who you would pitch this curriculum to, what your intentions of the course are. </w:t>
      </w:r>
    </w:p>
    <w:p w:rsidR="31522DBC" w:rsidP="31522DBC" w:rsidRDefault="31522DBC" w14:paraId="22B411CD" w14:textId="5631CB75">
      <w:pPr>
        <w:rPr>
          <w:rFonts w:ascii="Calibri" w:hAnsi="Calibri" w:eastAsia="Calibri" w:cs="Calibri"/>
          <w:color w:val="000000" w:themeColor="text1"/>
          <w:sz w:val="22"/>
          <w:szCs w:val="22"/>
        </w:rPr>
      </w:pPr>
    </w:p>
    <w:p w:rsidR="4C94CB24" w:rsidP="31522DBC" w:rsidRDefault="4C94CB24" w14:paraId="1C947FD5" w14:textId="3C052663">
      <w:pP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The proposed curriculum has a suitable structure for the needs of the topic and the cohort.</w:t>
      </w:r>
    </w:p>
    <w:p w:rsidR="31522DBC" w:rsidP="31522DBC" w:rsidRDefault="31522DBC" w14:paraId="369267F2" w14:textId="375E7315">
      <w:pPr>
        <w:rPr>
          <w:rFonts w:ascii="Calibri" w:hAnsi="Calibri" w:eastAsia="Calibri" w:cs="Calibri"/>
          <w:color w:val="000000" w:themeColor="text1"/>
          <w:sz w:val="22"/>
          <w:szCs w:val="22"/>
        </w:rPr>
      </w:pPr>
    </w:p>
    <w:p w:rsidR="4C94CB24" w:rsidP="31522DBC" w:rsidRDefault="4C94CB24" w14:paraId="63BFD2E4" w14:textId="350EC658">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 xml:space="preserve">The 2-day, 6-hour per week structure over 6 weeks is well-planned, with a clear progression for learners. </w:t>
      </w:r>
    </w:p>
    <w:p w:rsidR="31522DBC" w:rsidP="31522DBC" w:rsidRDefault="31522DBC" w14:paraId="1B87C8B8" w14:textId="2BC99CF8">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p>
    <w:p w:rsidR="4C94CB24" w:rsidP="31522DBC" w:rsidRDefault="4C94CB24" w14:paraId="49A98138" w14:textId="0107F61E">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Formative assessments are effectively integrated throughout to challenge students.</w:t>
      </w:r>
    </w:p>
    <w:p w:rsidR="31522DBC" w:rsidP="31522DBC" w:rsidRDefault="31522DBC" w14:paraId="4D9EAACD" w14:textId="2EBEE248">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p>
    <w:p w:rsidR="4C94CB24" w:rsidP="071A7A20" w:rsidRDefault="4C94CB24" w14:paraId="23A347A9" w14:textId="5FCB4EA0">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071A7A20" w:rsidR="4C94CB24">
        <w:rPr>
          <w:rFonts w:ascii="Calibri" w:hAnsi="Calibri" w:eastAsia="Calibri" w:cs="Calibri"/>
          <w:color w:val="000000" w:themeColor="text1" w:themeTint="FF" w:themeShade="FF"/>
          <w:sz w:val="22"/>
          <w:szCs w:val="22"/>
        </w:rPr>
        <w:t xml:space="preserve">It would be worth introducing the assignment </w:t>
      </w:r>
      <w:r w:rsidRPr="071A7A20" w:rsidR="703AD973">
        <w:rPr>
          <w:rFonts w:ascii="Calibri" w:hAnsi="Calibri" w:eastAsia="Calibri" w:cs="Calibri"/>
          <w:color w:val="000000" w:themeColor="text1" w:themeTint="FF" w:themeShade="FF"/>
          <w:sz w:val="22"/>
          <w:szCs w:val="22"/>
        </w:rPr>
        <w:t>early in the</w:t>
      </w:r>
      <w:r w:rsidRPr="071A7A20" w:rsidR="4C94CB24">
        <w:rPr>
          <w:rFonts w:ascii="Calibri" w:hAnsi="Calibri" w:eastAsia="Calibri" w:cs="Calibri"/>
          <w:color w:val="000000" w:themeColor="text1" w:themeTint="FF" w:themeShade="FF"/>
          <w:sz w:val="22"/>
          <w:szCs w:val="22"/>
        </w:rPr>
        <w:t xml:space="preserve"> module rather than waiting until assignment week, as </w:t>
      </w:r>
      <w:r w:rsidRPr="071A7A20" w:rsidR="20F12BBE">
        <w:rPr>
          <w:rFonts w:ascii="Calibri" w:hAnsi="Calibri" w:eastAsia="Calibri" w:cs="Calibri"/>
          <w:color w:val="000000" w:themeColor="text1" w:themeTint="FF" w:themeShade="FF"/>
          <w:sz w:val="22"/>
          <w:szCs w:val="22"/>
        </w:rPr>
        <w:t>not</w:t>
      </w:r>
      <w:r w:rsidRPr="071A7A20" w:rsidR="4C94CB24">
        <w:rPr>
          <w:rFonts w:ascii="Calibri" w:hAnsi="Calibri" w:eastAsia="Calibri" w:cs="Calibri"/>
          <w:color w:val="000000" w:themeColor="text1" w:themeTint="FF" w:themeShade="FF"/>
          <w:sz w:val="22"/>
          <w:szCs w:val="22"/>
        </w:rPr>
        <w:t xml:space="preserve"> all students will be equipped to construct a </w:t>
      </w:r>
      <w:r w:rsidRPr="071A7A20" w:rsidR="33906A18">
        <w:rPr>
          <w:rFonts w:ascii="Calibri" w:hAnsi="Calibri" w:eastAsia="Calibri" w:cs="Calibri"/>
          <w:color w:val="000000" w:themeColor="text1" w:themeTint="FF" w:themeShade="FF"/>
          <w:sz w:val="22"/>
          <w:szCs w:val="22"/>
        </w:rPr>
        <w:t>3,000-word</w:t>
      </w:r>
      <w:r w:rsidRPr="071A7A20" w:rsidR="4C94CB24">
        <w:rPr>
          <w:rFonts w:ascii="Calibri" w:hAnsi="Calibri" w:eastAsia="Calibri" w:cs="Calibri"/>
          <w:color w:val="000000" w:themeColor="text1" w:themeTint="FF" w:themeShade="FF"/>
          <w:sz w:val="22"/>
          <w:szCs w:val="22"/>
        </w:rPr>
        <w:t xml:space="preserve"> assignment in one week. Introducing it at the start of the module will allow students to slowly work on it over the course of 7 weeks. </w:t>
      </w:r>
    </w:p>
    <w:p w:rsidR="31522DBC" w:rsidP="31522DBC" w:rsidRDefault="31522DBC" w14:paraId="2ECA599C" w14:textId="155D13EA">
      <w:pPr>
        <w:rPr>
          <w:rFonts w:ascii="Calibri" w:hAnsi="Calibri" w:eastAsia="Calibri" w:cs="Calibri"/>
          <w:color w:val="000000" w:themeColor="text1"/>
          <w:sz w:val="22"/>
          <w:szCs w:val="22"/>
        </w:rPr>
      </w:pPr>
    </w:p>
    <w:p w:rsidR="4C94CB24" w:rsidP="31522DBC" w:rsidRDefault="4C94CB24" w14:paraId="1B248DE1" w14:textId="25212998">
      <w:pP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Where appropriate, there was consideration given to relevant professional standards/benchmarking statements in the design of the curriculum.</w:t>
      </w:r>
    </w:p>
    <w:p w:rsidR="31522DBC" w:rsidP="31522DBC" w:rsidRDefault="31522DBC" w14:paraId="6B889D9B" w14:textId="140E9292">
      <w:pPr>
        <w:rPr>
          <w:rFonts w:ascii="Calibri" w:hAnsi="Calibri" w:eastAsia="Calibri" w:cs="Calibri"/>
          <w:color w:val="000000" w:themeColor="text1"/>
          <w:sz w:val="22"/>
          <w:szCs w:val="22"/>
        </w:rPr>
      </w:pPr>
    </w:p>
    <w:p w:rsidR="4C94CB24" w:rsidP="31522DBC" w:rsidRDefault="4C94CB24" w14:paraId="4F862F07" w14:textId="026E472D">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lastRenderedPageBreak/>
        <w:t xml:space="preserve">The FE professional standards and QAA benchmark statements have been thoroughly considered, with clear explanations of how they will be met throughout the course. </w:t>
      </w:r>
    </w:p>
    <w:p w:rsidR="31522DBC" w:rsidP="31522DBC" w:rsidRDefault="31522DBC" w14:paraId="044ED7A1" w14:textId="37B52490">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p>
    <w:p w:rsidR="4C94CB24" w:rsidP="31522DBC" w:rsidRDefault="4C94CB24" w14:paraId="7B53B96C" w14:textId="70EB4C01">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 xml:space="preserve">Not only have you looked at the QAA for psychology, counselling, and education studies, but also for Welsh which is great to ensure you align yourself with other universities. </w:t>
      </w:r>
    </w:p>
    <w:p w:rsidR="31522DBC" w:rsidP="31522DBC" w:rsidRDefault="31522DBC" w14:paraId="6C100195" w14:textId="16F12A32">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p>
    <w:p w:rsidR="4C94CB24" w:rsidP="31522DBC" w:rsidRDefault="4C94CB24" w14:paraId="524B6C0E" w14:textId="00004373">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The QAA documents are also well-referenced in the appendices.</w:t>
      </w:r>
    </w:p>
    <w:p w:rsidR="31522DBC" w:rsidP="31522DBC" w:rsidRDefault="31522DBC" w14:paraId="5EBB5CC3" w14:textId="33A7582A">
      <w:pPr>
        <w:rPr>
          <w:rFonts w:ascii="Calibri" w:hAnsi="Calibri" w:eastAsia="Calibri" w:cs="Calibri"/>
          <w:color w:val="000000" w:themeColor="text1"/>
          <w:sz w:val="22"/>
          <w:szCs w:val="22"/>
        </w:rPr>
      </w:pPr>
    </w:p>
    <w:p w:rsidR="4C94CB24" w:rsidP="31522DBC" w:rsidRDefault="4C94CB24" w14:paraId="66D5F883" w14:textId="7CEF10F0">
      <w:pP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Comments on the scheme of work that was designed.</w:t>
      </w:r>
    </w:p>
    <w:p w:rsidR="31522DBC" w:rsidP="31522DBC" w:rsidRDefault="31522DBC" w14:paraId="603BA740" w14:textId="0CEFE10D">
      <w:pPr>
        <w:rPr>
          <w:rFonts w:ascii="Calibri" w:hAnsi="Calibri" w:eastAsia="Calibri" w:cs="Calibri"/>
          <w:color w:val="000000" w:themeColor="text1"/>
          <w:sz w:val="22"/>
          <w:szCs w:val="22"/>
        </w:rPr>
      </w:pPr>
    </w:p>
    <w:p w:rsidR="4C94CB24" w:rsidP="31522DBC" w:rsidRDefault="4C94CB24" w14:paraId="46BB71A7" w14:textId="507A0975">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 xml:space="preserve">The scheme of work is meticulously planned to a high standard, with clear outcomes for the students. Providing the course on the Carmarthen campus is a nice touch, as they are heavily focused on bilingualism, there will be a lot of resources to help you run the course. </w:t>
      </w:r>
    </w:p>
    <w:p w:rsidR="31522DBC" w:rsidP="31522DBC" w:rsidRDefault="31522DBC" w14:paraId="59076B3C" w14:textId="1ABB3397">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p>
    <w:p w:rsidR="4C94CB24" w:rsidP="31522DBC" w:rsidRDefault="4C94CB24" w14:paraId="4E7C617B" w14:textId="70976F88">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 xml:space="preserve">The structure of the assessment is appropriate for the level 6 learners and will provide them with real life skills in preparing a therapeutic session. </w:t>
      </w:r>
    </w:p>
    <w:p w:rsidR="31522DBC" w:rsidP="31522DBC" w:rsidRDefault="31522DBC" w14:paraId="75BF5929" w14:textId="66B7DC6E">
      <w:pPr>
        <w:rPr>
          <w:rFonts w:ascii="Calibri" w:hAnsi="Calibri" w:eastAsia="Calibri" w:cs="Calibri"/>
          <w:color w:val="000000" w:themeColor="text1"/>
          <w:sz w:val="22"/>
          <w:szCs w:val="22"/>
        </w:rPr>
      </w:pPr>
    </w:p>
    <w:p w:rsidR="4C94CB24" w:rsidP="31522DBC" w:rsidRDefault="4C94CB24" w14:paraId="11B3C692" w14:textId="05D66968">
      <w:pP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Anything else that you would like to comment on?</w:t>
      </w:r>
    </w:p>
    <w:p w:rsidR="31522DBC" w:rsidP="31522DBC" w:rsidRDefault="31522DBC" w14:paraId="6A558F1F" w14:textId="7C34CB8C">
      <w:pPr>
        <w:rPr>
          <w:rFonts w:ascii="Calibri" w:hAnsi="Calibri" w:eastAsia="Calibri" w:cs="Calibri"/>
          <w:color w:val="000000" w:themeColor="text1"/>
          <w:sz w:val="22"/>
          <w:szCs w:val="22"/>
        </w:rPr>
      </w:pPr>
    </w:p>
    <w:p w:rsidR="4C94CB24" w:rsidP="31522DBC" w:rsidRDefault="4C94CB24" w14:paraId="2477DDE2" w14:textId="1A46B2E4">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Consider adding more specific readings to the list, such as those related to creative arts therapy, drama, and movement, tailored to each week.</w:t>
      </w:r>
    </w:p>
    <w:p w:rsidR="31522DBC" w:rsidP="31522DBC" w:rsidRDefault="31522DBC" w14:paraId="08D8D382" w14:textId="76106315">
      <w:pPr>
        <w:pBdr>
          <w:top w:val="single" w:color="000000" w:sz="6" w:space="4"/>
          <w:left w:val="single" w:color="000000" w:sz="6" w:space="4"/>
          <w:bottom w:val="single" w:color="000000" w:sz="6" w:space="4"/>
          <w:right w:val="single" w:color="000000" w:sz="6" w:space="4"/>
        </w:pBdr>
        <w:rPr>
          <w:rFonts w:ascii="Calibri" w:hAnsi="Calibri" w:eastAsia="Calibri" w:cs="Calibri"/>
          <w:color w:val="000000" w:themeColor="text1"/>
          <w:sz w:val="22"/>
          <w:szCs w:val="22"/>
        </w:rPr>
      </w:pPr>
    </w:p>
    <w:p w:rsidR="31522DBC" w:rsidP="31522DBC" w:rsidRDefault="31522DBC" w14:paraId="1C82B271" w14:textId="215138AE">
      <w:pPr>
        <w:rPr>
          <w:rFonts w:ascii="Calibri" w:hAnsi="Calibri" w:eastAsia="Calibri" w:cs="Calibri"/>
          <w:color w:val="000000" w:themeColor="text1"/>
          <w:sz w:val="22"/>
          <w:szCs w:val="22"/>
        </w:rPr>
      </w:pPr>
    </w:p>
    <w:p w:rsidR="3801B0BC" w:rsidP="31522DBC" w:rsidRDefault="3801B0BC" w14:paraId="279D8056" w14:textId="61690721">
      <w:pPr>
        <w:pStyle w:val="Heading1"/>
        <w:spacing w:before="240" w:after="0" w:line="259" w:lineRule="auto"/>
        <w:rPr>
          <w:rFonts w:ascii="Calibri Light" w:hAnsi="Calibri Light" w:eastAsia="Calibri Light" w:cs="Calibri Light"/>
          <w:color w:val="2F5496"/>
          <w:sz w:val="32"/>
          <w:szCs w:val="32"/>
        </w:rPr>
      </w:pPr>
      <w:r w:rsidRPr="31522DBC">
        <w:rPr>
          <w:rFonts w:ascii="Calibri Light" w:hAnsi="Calibri Light" w:eastAsia="Calibri Light" w:cs="Calibri Light"/>
          <w:color w:val="2F5496"/>
          <w:sz w:val="32"/>
          <w:szCs w:val="32"/>
        </w:rPr>
        <w:t>Peer Review Feedback</w:t>
      </w:r>
    </w:p>
    <w:p w:rsidR="31522DBC" w:rsidP="31522DBC" w:rsidRDefault="31522DBC" w14:paraId="6F64A3E0" w14:textId="4360D203">
      <w:pPr>
        <w:spacing w:after="0" w:line="240" w:lineRule="auto"/>
        <w:rPr>
          <w:rFonts w:ascii="Times New Roman" w:hAnsi="Times New Roman" w:eastAsia="Times New Roman" w:cs="Times New Roman"/>
          <w:color w:val="000000" w:themeColor="text1"/>
        </w:rPr>
      </w:pPr>
    </w:p>
    <w:p w:rsidR="3801B0BC" w:rsidP="31522DBC" w:rsidRDefault="3801B0BC" w14:paraId="0823362B" w14:textId="4EF7DC35">
      <w:pPr>
        <w:pStyle w:val="Heading2"/>
        <w:spacing w:before="40" w:after="0" w:line="259" w:lineRule="auto"/>
        <w:rPr>
          <w:rFonts w:ascii="Calibri Light" w:hAnsi="Calibri Light" w:eastAsia="Calibri Light" w:cs="Calibri Light"/>
          <w:color w:val="2F5496"/>
          <w:sz w:val="26"/>
          <w:szCs w:val="26"/>
        </w:rPr>
      </w:pPr>
      <w:r w:rsidRPr="31522DBC">
        <w:rPr>
          <w:rFonts w:ascii="Calibri Light" w:hAnsi="Calibri Light" w:eastAsia="Calibri Light" w:cs="Calibri Light"/>
          <w:color w:val="2F5496"/>
          <w:sz w:val="26"/>
          <w:szCs w:val="26"/>
        </w:rPr>
        <w:t>Curriculum number: 8</w:t>
      </w:r>
    </w:p>
    <w:p w:rsidR="31522DBC" w:rsidP="31522DBC" w:rsidRDefault="31522DBC" w14:paraId="303619D5" w14:textId="2042A437">
      <w:pPr>
        <w:spacing w:after="0" w:line="240" w:lineRule="auto"/>
        <w:rPr>
          <w:rFonts w:ascii="Times New Roman" w:hAnsi="Times New Roman" w:eastAsia="Times New Roman" w:cs="Times New Roman"/>
          <w:color w:val="000000" w:themeColor="text1"/>
        </w:rPr>
      </w:pPr>
    </w:p>
    <w:p w:rsidR="3801B0BC" w:rsidP="31522DBC" w:rsidRDefault="3801B0BC" w14:paraId="56C309A8" w14:textId="0531DEA8">
      <w:pPr>
        <w:spacing w:after="0" w:line="240" w:lineRule="auto"/>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A clear justification has been provided for the proposed curriculum with an appropriate target audience.</w:t>
      </w:r>
    </w:p>
    <w:p w:rsidR="31522DBC" w:rsidP="31522DBC" w:rsidRDefault="31522DBC" w14:paraId="1FB9935E" w14:textId="6B04E8A2">
      <w:pPr>
        <w:spacing w:after="0" w:line="240" w:lineRule="auto"/>
        <w:rPr>
          <w:rFonts w:ascii="Calibri" w:hAnsi="Calibri" w:eastAsia="Calibri" w:cs="Calibri"/>
          <w:color w:val="000000" w:themeColor="text1"/>
          <w:sz w:val="22"/>
          <w:szCs w:val="22"/>
        </w:rPr>
      </w:pPr>
    </w:p>
    <w:p w:rsidR="31522DBC" w:rsidP="31522DBC" w:rsidRDefault="31522DBC" w14:paraId="14A0878B" w14:textId="742113F5">
      <w:pPr>
        <w:pBdr>
          <w:top w:val="single" w:color="000000" w:sz="6" w:space="4"/>
          <w:left w:val="single" w:color="000000" w:sz="6" w:space="4"/>
          <w:bottom w:val="single" w:color="000000" w:sz="6" w:space="4"/>
          <w:right w:val="single" w:color="000000" w:sz="6" w:space="4"/>
        </w:pBdr>
        <w:spacing w:after="0" w:line="240" w:lineRule="auto"/>
        <w:rPr>
          <w:rFonts w:ascii="Calibri" w:hAnsi="Calibri" w:eastAsia="Calibri" w:cs="Calibri"/>
          <w:color w:val="000000" w:themeColor="text1"/>
          <w:sz w:val="22"/>
          <w:szCs w:val="22"/>
        </w:rPr>
      </w:pPr>
    </w:p>
    <w:p w:rsidR="3801B0BC" w:rsidP="31522DBC" w:rsidRDefault="3801B0BC" w14:paraId="44B71735" w14:textId="61E728AA">
      <w:pPr>
        <w:pBdr>
          <w:top w:val="single" w:color="000000" w:sz="6" w:space="4"/>
          <w:left w:val="single" w:color="000000" w:sz="6" w:space="4"/>
          <w:bottom w:val="single" w:color="000000" w:sz="6" w:space="4"/>
          <w:right w:val="single" w:color="000000" w:sz="6" w:space="4"/>
        </w:pBdr>
        <w:spacing w:after="0" w:line="240" w:lineRule="auto"/>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 xml:space="preserve">The target audience—A-Level students aged 16–18—is well defined, and the 10-week intensive programme addresses a clear and relevant gap in business education. The focus on bridging the </w:t>
      </w:r>
      <w:r w:rsidRPr="31522DBC">
        <w:rPr>
          <w:rFonts w:ascii="Calibri" w:hAnsi="Calibri" w:eastAsia="Calibri" w:cs="Calibri"/>
          <w:color w:val="000000" w:themeColor="text1"/>
          <w:sz w:val="22"/>
          <w:szCs w:val="22"/>
        </w:rPr>
        <w:lastRenderedPageBreak/>
        <w:t>divide between theory-based A-Level courses and the practical demands of university or employment is well justified.</w:t>
      </w:r>
    </w:p>
    <w:p w:rsidR="3801B0BC" w:rsidP="31522DBC" w:rsidRDefault="3801B0BC" w14:paraId="2491548B" w14:textId="3E4554CB">
      <w:pPr>
        <w:pBdr>
          <w:top w:val="single" w:color="000000" w:sz="6" w:space="4"/>
          <w:left w:val="single" w:color="000000" w:sz="6" w:space="4"/>
          <w:bottom w:val="single" w:color="000000" w:sz="6" w:space="4"/>
          <w:right w:val="single" w:color="000000" w:sz="6" w:space="4"/>
        </w:pBdr>
        <w:spacing w:beforeAutospacing="1" w:after="0" w:afterAutospacing="1" w:line="240" w:lineRule="auto"/>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Your aim of supporting both university applications and employability is strong. The curriculum has clear value in helping students gain real-world business understanding early on.</w:t>
      </w:r>
    </w:p>
    <w:p w:rsidR="31522DBC" w:rsidP="31522DBC" w:rsidRDefault="31522DBC" w14:paraId="4061B8E0" w14:textId="51DAECFD">
      <w:pPr>
        <w:pBdr>
          <w:top w:val="single" w:color="000000" w:sz="6" w:space="4"/>
          <w:left w:val="single" w:color="000000" w:sz="6" w:space="4"/>
          <w:bottom w:val="single" w:color="000000" w:sz="6" w:space="4"/>
          <w:right w:val="single" w:color="000000" w:sz="6" w:space="4"/>
        </w:pBdr>
        <w:spacing w:after="0" w:line="240" w:lineRule="auto"/>
        <w:rPr>
          <w:rFonts w:ascii="Calibri" w:hAnsi="Calibri" w:eastAsia="Calibri" w:cs="Calibri"/>
          <w:color w:val="000000" w:themeColor="text1"/>
          <w:sz w:val="22"/>
          <w:szCs w:val="22"/>
        </w:rPr>
      </w:pPr>
    </w:p>
    <w:p w:rsidR="31522DBC" w:rsidP="31522DBC" w:rsidRDefault="31522DBC" w14:paraId="0A3C2CE3" w14:textId="32A1BC31">
      <w:pPr>
        <w:spacing w:after="0" w:line="240" w:lineRule="auto"/>
        <w:rPr>
          <w:rFonts w:ascii="Calibri" w:hAnsi="Calibri" w:eastAsia="Calibri" w:cs="Calibri"/>
          <w:color w:val="000000" w:themeColor="text1"/>
          <w:sz w:val="22"/>
          <w:szCs w:val="22"/>
        </w:rPr>
      </w:pPr>
    </w:p>
    <w:p w:rsidR="3801B0BC" w:rsidP="31522DBC" w:rsidRDefault="3801B0BC" w14:paraId="00E51E73" w14:textId="0CD7B72F">
      <w:pPr>
        <w:spacing w:after="0" w:line="240" w:lineRule="auto"/>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The aims and objectives for the curriculum are appropriate for the topic and learning group</w:t>
      </w:r>
    </w:p>
    <w:p w:rsidR="31522DBC" w:rsidP="31522DBC" w:rsidRDefault="31522DBC" w14:paraId="1C0A5A33" w14:textId="79C5D102">
      <w:pPr>
        <w:spacing w:after="0" w:line="240" w:lineRule="auto"/>
        <w:rPr>
          <w:rFonts w:ascii="Calibri" w:hAnsi="Calibri" w:eastAsia="Calibri" w:cs="Calibri"/>
          <w:color w:val="000000" w:themeColor="text1"/>
          <w:sz w:val="22"/>
          <w:szCs w:val="22"/>
        </w:rPr>
      </w:pPr>
    </w:p>
    <w:p w:rsidR="3801B0BC" w:rsidP="31522DBC" w:rsidRDefault="3801B0BC" w14:paraId="4021E26E" w14:textId="5C771151">
      <w:pPr>
        <w:pBdr>
          <w:top w:val="single" w:color="000000" w:sz="6" w:space="4"/>
          <w:left w:val="single" w:color="000000" w:sz="6" w:space="4"/>
          <w:bottom w:val="single" w:color="000000" w:sz="6" w:space="4"/>
          <w:right w:val="single" w:color="000000" w:sz="6" w:space="4"/>
        </w:pBdr>
        <w:spacing w:after="0" w:line="240" w:lineRule="auto"/>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The aims are clear and effectively highlight key skill areas such as critical thinking and leadership.</w:t>
      </w:r>
    </w:p>
    <w:p w:rsidR="31522DBC" w:rsidP="31522DBC" w:rsidRDefault="31522DBC" w14:paraId="5821266A" w14:textId="25816530">
      <w:pPr>
        <w:pBdr>
          <w:top w:val="single" w:color="000000" w:sz="6" w:space="4"/>
          <w:left w:val="single" w:color="000000" w:sz="6" w:space="4"/>
          <w:bottom w:val="single" w:color="000000" w:sz="6" w:space="4"/>
          <w:right w:val="single" w:color="000000" w:sz="6" w:space="4"/>
        </w:pBdr>
        <w:spacing w:after="0" w:line="240" w:lineRule="auto"/>
        <w:rPr>
          <w:rFonts w:ascii="Calibri" w:hAnsi="Calibri" w:eastAsia="Calibri" w:cs="Calibri"/>
          <w:color w:val="000000" w:themeColor="text1"/>
          <w:sz w:val="22"/>
          <w:szCs w:val="22"/>
        </w:rPr>
      </w:pPr>
    </w:p>
    <w:p w:rsidR="3801B0BC" w:rsidP="31522DBC" w:rsidRDefault="3801B0BC" w14:paraId="6D66D45B" w14:textId="41D89733">
      <w:pPr>
        <w:pBdr>
          <w:top w:val="single" w:color="000000" w:sz="6" w:space="4"/>
          <w:left w:val="single" w:color="000000" w:sz="6" w:space="4"/>
          <w:bottom w:val="single" w:color="000000" w:sz="6" w:space="4"/>
          <w:right w:val="single" w:color="000000" w:sz="6" w:space="4"/>
        </w:pBdr>
        <w:spacing w:after="0" w:line="240" w:lineRule="auto"/>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Consider avoiding terms like "understand" in the objectives, as they are difficult to measure. Using more specific, action-based verbs will strengthen the clarity of your learning outcomes.</w:t>
      </w:r>
    </w:p>
    <w:p w:rsidR="31522DBC" w:rsidP="31522DBC" w:rsidRDefault="31522DBC" w14:paraId="5219128C" w14:textId="23139AB5">
      <w:pPr>
        <w:pBdr>
          <w:top w:val="single" w:color="000000" w:sz="6" w:space="4"/>
          <w:left w:val="single" w:color="000000" w:sz="6" w:space="4"/>
          <w:bottom w:val="single" w:color="000000" w:sz="6" w:space="4"/>
          <w:right w:val="single" w:color="000000" w:sz="6" w:space="4"/>
        </w:pBdr>
        <w:spacing w:after="0" w:line="240" w:lineRule="auto"/>
        <w:rPr>
          <w:rFonts w:ascii="Calibri" w:hAnsi="Calibri" w:eastAsia="Calibri" w:cs="Calibri"/>
          <w:color w:val="000000" w:themeColor="text1"/>
          <w:sz w:val="22"/>
          <w:szCs w:val="22"/>
        </w:rPr>
      </w:pPr>
    </w:p>
    <w:p w:rsidR="31522DBC" w:rsidP="31522DBC" w:rsidRDefault="31522DBC" w14:paraId="5462DF9F" w14:textId="4FFCDBD3">
      <w:pPr>
        <w:spacing w:after="0" w:line="240" w:lineRule="auto"/>
        <w:rPr>
          <w:rFonts w:ascii="Calibri" w:hAnsi="Calibri" w:eastAsia="Calibri" w:cs="Calibri"/>
          <w:color w:val="000000" w:themeColor="text1"/>
          <w:sz w:val="22"/>
          <w:szCs w:val="22"/>
        </w:rPr>
      </w:pPr>
    </w:p>
    <w:p w:rsidR="3801B0BC" w:rsidP="31522DBC" w:rsidRDefault="3801B0BC" w14:paraId="6DBAF666" w14:textId="2365155F">
      <w:pPr>
        <w:spacing w:after="0" w:line="240" w:lineRule="auto"/>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The proposed curriculum has a suitable structure for the needs of the topic and the cohort.</w:t>
      </w:r>
    </w:p>
    <w:p w:rsidR="31522DBC" w:rsidP="31522DBC" w:rsidRDefault="31522DBC" w14:paraId="3CEB813F" w14:textId="506DF25D">
      <w:pPr>
        <w:spacing w:beforeAutospacing="1" w:after="0" w:afterAutospacing="1" w:line="240" w:lineRule="auto"/>
        <w:rPr>
          <w:rFonts w:ascii="Calibri" w:hAnsi="Calibri" w:eastAsia="Calibri" w:cs="Calibri"/>
          <w:color w:val="000000" w:themeColor="text1"/>
          <w:sz w:val="22"/>
          <w:szCs w:val="22"/>
        </w:rPr>
      </w:pPr>
    </w:p>
    <w:p w:rsidR="3801B0BC" w:rsidP="31522DBC" w:rsidRDefault="3801B0BC" w14:paraId="2B730C60" w14:textId="49797BE7">
      <w:pPr>
        <w:pBdr>
          <w:top w:val="single" w:color="000000" w:sz="6" w:space="4"/>
          <w:left w:val="single" w:color="000000" w:sz="6" w:space="4"/>
          <w:bottom w:val="single" w:color="000000" w:sz="6" w:space="4"/>
          <w:right w:val="single" w:color="000000" w:sz="6" w:space="4"/>
        </w:pBdr>
        <w:spacing w:beforeAutospacing="1" w:after="0" w:afterAutospacing="1" w:line="240" w:lineRule="auto"/>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The 10-week structure with two weekly sessions and 2–3 hours of independent study is well suited to the target audience.</w:t>
      </w:r>
    </w:p>
    <w:p w:rsidR="3801B0BC" w:rsidP="31522DBC" w:rsidRDefault="3801B0BC" w14:paraId="424F5ABB" w14:textId="38BC7D52">
      <w:pPr>
        <w:pBdr>
          <w:top w:val="single" w:color="000000" w:sz="6" w:space="4"/>
          <w:left w:val="single" w:color="000000" w:sz="6" w:space="4"/>
          <w:bottom w:val="single" w:color="000000" w:sz="6" w:space="4"/>
          <w:right w:val="single" w:color="000000" w:sz="6" w:space="4"/>
        </w:pBdr>
        <w:spacing w:after="0" w:line="240" w:lineRule="auto"/>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The programme is thoughtfully planned, offering a clear and progressive learning journey. The inclusion of guest lectures is a strong feature, providing valuable real-world insight and enhancing student engagement.</w:t>
      </w:r>
    </w:p>
    <w:p w:rsidR="31522DBC" w:rsidP="31522DBC" w:rsidRDefault="31522DBC" w14:paraId="20F8F770" w14:textId="6B6305B1">
      <w:pPr>
        <w:pBdr>
          <w:top w:val="single" w:color="000000" w:sz="6" w:space="4"/>
          <w:left w:val="single" w:color="000000" w:sz="6" w:space="4"/>
          <w:bottom w:val="single" w:color="000000" w:sz="6" w:space="4"/>
          <w:right w:val="single" w:color="000000" w:sz="6" w:space="4"/>
        </w:pBdr>
        <w:spacing w:after="0" w:line="240" w:lineRule="auto"/>
        <w:rPr>
          <w:rFonts w:ascii="Calibri" w:hAnsi="Calibri" w:eastAsia="Calibri" w:cs="Calibri"/>
          <w:color w:val="000000" w:themeColor="text1"/>
          <w:sz w:val="22"/>
          <w:szCs w:val="22"/>
        </w:rPr>
      </w:pPr>
    </w:p>
    <w:p w:rsidR="31522DBC" w:rsidP="31522DBC" w:rsidRDefault="31522DBC" w14:paraId="3000AADA" w14:textId="1CE03487">
      <w:pPr>
        <w:spacing w:after="0" w:line="240" w:lineRule="auto"/>
        <w:rPr>
          <w:rFonts w:ascii="Calibri" w:hAnsi="Calibri" w:eastAsia="Calibri" w:cs="Calibri"/>
          <w:color w:val="000000" w:themeColor="text1"/>
          <w:sz w:val="22"/>
          <w:szCs w:val="22"/>
        </w:rPr>
      </w:pPr>
    </w:p>
    <w:p w:rsidR="3801B0BC" w:rsidP="31522DBC" w:rsidRDefault="3801B0BC" w14:paraId="33D3A4EE" w14:textId="22D89A31">
      <w:pPr>
        <w:spacing w:after="0" w:line="240" w:lineRule="auto"/>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Where appropriate, there was consideration given to relevant professional standards/benchmarking statements in the design of the curriculum.</w:t>
      </w:r>
    </w:p>
    <w:p w:rsidR="31522DBC" w:rsidP="31522DBC" w:rsidRDefault="31522DBC" w14:paraId="3A5D1A12" w14:textId="5E079B53">
      <w:pPr>
        <w:spacing w:beforeAutospacing="1" w:after="0" w:afterAutospacing="1" w:line="240" w:lineRule="auto"/>
        <w:rPr>
          <w:rFonts w:ascii="Calibri" w:hAnsi="Calibri" w:eastAsia="Calibri" w:cs="Calibri"/>
          <w:color w:val="000000" w:themeColor="text1"/>
          <w:sz w:val="22"/>
          <w:szCs w:val="22"/>
        </w:rPr>
      </w:pPr>
    </w:p>
    <w:p w:rsidR="3801B0BC" w:rsidP="31522DBC" w:rsidRDefault="3801B0BC" w14:paraId="68F9894A" w14:textId="3204C7A7">
      <w:pPr>
        <w:pBdr>
          <w:top w:val="single" w:color="000000" w:sz="6" w:space="4"/>
          <w:left w:val="single" w:color="000000" w:sz="6" w:space="4"/>
          <w:bottom w:val="single" w:color="000000" w:sz="6" w:space="4"/>
          <w:right w:val="single" w:color="000000" w:sz="6" w:space="4"/>
        </w:pBdr>
        <w:spacing w:beforeAutospacing="1" w:after="0" w:afterAutospacing="1" w:line="240" w:lineRule="auto"/>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Critical consideration of the QAA benchmark statements is evident, and it is clear how these policies will be applied throughout the curriculum.</w:t>
      </w:r>
    </w:p>
    <w:p w:rsidR="3801B0BC" w:rsidP="31522DBC" w:rsidRDefault="3801B0BC" w14:paraId="6EC43A30" w14:textId="7BC3907F">
      <w:pPr>
        <w:pBdr>
          <w:top w:val="single" w:color="000000" w:sz="6" w:space="4"/>
          <w:left w:val="single" w:color="000000" w:sz="6" w:space="4"/>
          <w:bottom w:val="single" w:color="000000" w:sz="6" w:space="4"/>
          <w:right w:val="single" w:color="000000" w:sz="6" w:space="4"/>
        </w:pBdr>
        <w:spacing w:after="0" w:line="240" w:lineRule="auto"/>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It may also be beneficial to review the FE professional teaching standards for Wales for further alignment.</w:t>
      </w:r>
    </w:p>
    <w:p w:rsidR="31522DBC" w:rsidP="31522DBC" w:rsidRDefault="31522DBC" w14:paraId="03771253" w14:textId="57BE3D08">
      <w:pPr>
        <w:pBdr>
          <w:top w:val="single" w:color="000000" w:sz="6" w:space="4"/>
          <w:left w:val="single" w:color="000000" w:sz="6" w:space="4"/>
          <w:bottom w:val="single" w:color="000000" w:sz="6" w:space="4"/>
          <w:right w:val="single" w:color="000000" w:sz="6" w:space="4"/>
        </w:pBdr>
        <w:spacing w:after="0" w:line="240" w:lineRule="auto"/>
        <w:rPr>
          <w:rFonts w:ascii="Calibri" w:hAnsi="Calibri" w:eastAsia="Calibri" w:cs="Calibri"/>
          <w:color w:val="000000" w:themeColor="text1"/>
          <w:sz w:val="22"/>
          <w:szCs w:val="22"/>
        </w:rPr>
      </w:pPr>
    </w:p>
    <w:p w:rsidR="31522DBC" w:rsidP="31522DBC" w:rsidRDefault="31522DBC" w14:paraId="40EFC5E6" w14:textId="2AF8D6B1">
      <w:pPr>
        <w:spacing w:after="0" w:line="240" w:lineRule="auto"/>
        <w:rPr>
          <w:rFonts w:ascii="Calibri" w:hAnsi="Calibri" w:eastAsia="Calibri" w:cs="Calibri"/>
          <w:color w:val="000000" w:themeColor="text1"/>
          <w:sz w:val="22"/>
          <w:szCs w:val="22"/>
        </w:rPr>
      </w:pPr>
    </w:p>
    <w:p w:rsidR="31522DBC" w:rsidP="31522DBC" w:rsidRDefault="31522DBC" w14:paraId="5168B941" w14:textId="178385CB">
      <w:pPr>
        <w:spacing w:after="0" w:line="240" w:lineRule="auto"/>
        <w:rPr>
          <w:rFonts w:ascii="Calibri" w:hAnsi="Calibri" w:eastAsia="Calibri" w:cs="Calibri"/>
          <w:color w:val="000000" w:themeColor="text1"/>
          <w:sz w:val="22"/>
          <w:szCs w:val="22"/>
        </w:rPr>
      </w:pPr>
    </w:p>
    <w:p w:rsidR="3801B0BC" w:rsidP="31522DBC" w:rsidRDefault="3801B0BC" w14:paraId="16A7CFDF" w14:textId="63A79B1E">
      <w:pPr>
        <w:spacing w:after="0" w:line="240" w:lineRule="auto"/>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Comments on the scheme of work that was designed.</w:t>
      </w:r>
    </w:p>
    <w:p w:rsidR="31522DBC" w:rsidP="31522DBC" w:rsidRDefault="31522DBC" w14:paraId="3B53B5C5" w14:textId="53E6C91B">
      <w:pPr>
        <w:spacing w:after="0" w:line="240" w:lineRule="auto"/>
        <w:rPr>
          <w:rFonts w:ascii="Calibri" w:hAnsi="Calibri" w:eastAsia="Calibri" w:cs="Calibri"/>
          <w:color w:val="000000" w:themeColor="text1"/>
          <w:sz w:val="22"/>
          <w:szCs w:val="22"/>
        </w:rPr>
      </w:pPr>
    </w:p>
    <w:p w:rsidR="3801B0BC" w:rsidP="31522DBC" w:rsidRDefault="3801B0BC" w14:paraId="56BDF209" w14:textId="1E259530">
      <w:pPr>
        <w:pBdr>
          <w:top w:val="single" w:color="000000" w:sz="6" w:space="4"/>
          <w:left w:val="single" w:color="000000" w:sz="6" w:space="4"/>
          <w:bottom w:val="single" w:color="000000" w:sz="6" w:space="4"/>
          <w:right w:val="single" w:color="000000" w:sz="6" w:space="4"/>
        </w:pBdr>
        <w:spacing w:after="0" w:line="240" w:lineRule="auto"/>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The scheme of work is clear and follows a logical progression aligned with the intended outcomes.</w:t>
      </w:r>
    </w:p>
    <w:p w:rsidR="3801B0BC" w:rsidP="31522DBC" w:rsidRDefault="3801B0BC" w14:paraId="37DBD99B" w14:textId="2E904BE6">
      <w:pPr>
        <w:pBdr>
          <w:top w:val="single" w:color="000000" w:sz="6" w:space="4"/>
          <w:left w:val="single" w:color="000000" w:sz="6" w:space="4"/>
          <w:bottom w:val="single" w:color="000000" w:sz="6" w:space="4"/>
          <w:right w:val="single" w:color="000000" w:sz="6" w:space="4"/>
        </w:pBdr>
        <w:spacing w:beforeAutospacing="1" w:after="0" w:afterAutospacing="1" w:line="240" w:lineRule="auto"/>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Consider breaking down longer course objectives into multiple, measurable ones to improve clarity and assessment.</w:t>
      </w:r>
    </w:p>
    <w:p w:rsidR="3801B0BC" w:rsidP="31522DBC" w:rsidRDefault="3801B0BC" w14:paraId="41409653" w14:textId="0EE921E5">
      <w:pPr>
        <w:pBdr>
          <w:top w:val="single" w:color="000000" w:sz="6" w:space="4"/>
          <w:left w:val="single" w:color="000000" w:sz="6" w:space="4"/>
          <w:bottom w:val="single" w:color="000000" w:sz="6" w:space="4"/>
          <w:right w:val="single" w:color="000000" w:sz="6" w:space="4"/>
        </w:pBdr>
        <w:spacing w:after="0" w:line="240" w:lineRule="auto"/>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lastRenderedPageBreak/>
        <w:t>Both formative and summative assessments are well suited to the needs of the learners and effectively support the curriculum goals.</w:t>
      </w:r>
    </w:p>
    <w:p w:rsidR="31522DBC" w:rsidP="31522DBC" w:rsidRDefault="31522DBC" w14:paraId="2F89F835" w14:textId="21521F00">
      <w:pPr>
        <w:pBdr>
          <w:top w:val="single" w:color="000000" w:sz="6" w:space="4"/>
          <w:left w:val="single" w:color="000000" w:sz="6" w:space="4"/>
          <w:bottom w:val="single" w:color="000000" w:sz="6" w:space="4"/>
          <w:right w:val="single" w:color="000000" w:sz="6" w:space="4"/>
        </w:pBdr>
        <w:spacing w:after="0" w:line="240" w:lineRule="auto"/>
        <w:rPr>
          <w:rFonts w:ascii="Calibri" w:hAnsi="Calibri" w:eastAsia="Calibri" w:cs="Calibri"/>
          <w:color w:val="000000" w:themeColor="text1"/>
          <w:sz w:val="22"/>
          <w:szCs w:val="22"/>
        </w:rPr>
      </w:pPr>
    </w:p>
    <w:p w:rsidR="31522DBC" w:rsidP="31522DBC" w:rsidRDefault="31522DBC" w14:paraId="1378BF55" w14:textId="32EEC8C9">
      <w:pPr>
        <w:spacing w:after="0" w:line="240" w:lineRule="auto"/>
        <w:rPr>
          <w:rFonts w:ascii="Calibri" w:hAnsi="Calibri" w:eastAsia="Calibri" w:cs="Calibri"/>
          <w:color w:val="000000" w:themeColor="text1"/>
          <w:sz w:val="22"/>
          <w:szCs w:val="22"/>
        </w:rPr>
      </w:pPr>
    </w:p>
    <w:p w:rsidR="31522DBC" w:rsidP="31522DBC" w:rsidRDefault="31522DBC" w14:paraId="74F303BE" w14:textId="3A5FD8A0">
      <w:pPr>
        <w:spacing w:after="0" w:line="240" w:lineRule="auto"/>
        <w:rPr>
          <w:rFonts w:ascii="Calibri" w:hAnsi="Calibri" w:eastAsia="Calibri" w:cs="Calibri"/>
          <w:color w:val="000000" w:themeColor="text1"/>
          <w:sz w:val="22"/>
          <w:szCs w:val="22"/>
        </w:rPr>
      </w:pPr>
    </w:p>
    <w:p w:rsidR="3801B0BC" w:rsidP="31522DBC" w:rsidRDefault="3801B0BC" w14:paraId="17389661" w14:textId="2E6392A5">
      <w:pPr>
        <w:spacing w:after="0" w:line="240" w:lineRule="auto"/>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Anything else that you would like to comment on?</w:t>
      </w:r>
    </w:p>
    <w:p w:rsidR="31522DBC" w:rsidP="31522DBC" w:rsidRDefault="31522DBC" w14:paraId="1E3C2495" w14:textId="43F0F424">
      <w:pPr>
        <w:spacing w:after="0" w:line="240" w:lineRule="auto"/>
        <w:rPr>
          <w:rFonts w:ascii="Calibri" w:hAnsi="Calibri" w:eastAsia="Calibri" w:cs="Calibri"/>
          <w:color w:val="000000" w:themeColor="text1"/>
          <w:sz w:val="22"/>
          <w:szCs w:val="22"/>
        </w:rPr>
      </w:pPr>
    </w:p>
    <w:p w:rsidR="3801B0BC" w:rsidP="31522DBC" w:rsidRDefault="3801B0BC" w14:paraId="659F928C" w14:textId="295DD325">
      <w:pPr>
        <w:pBdr>
          <w:top w:val="single" w:color="000000" w:sz="6" w:space="4"/>
          <w:left w:val="single" w:color="000000" w:sz="6" w:space="4"/>
          <w:bottom w:val="single" w:color="000000" w:sz="6" w:space="4"/>
          <w:right w:val="single" w:color="000000" w:sz="6" w:space="4"/>
        </w:pBdr>
        <w:spacing w:after="0" w:line="240" w:lineRule="auto"/>
        <w:rPr>
          <w:rFonts w:ascii="Calibri" w:hAnsi="Calibri" w:eastAsia="Calibri" w:cs="Calibri"/>
          <w:color w:val="000000" w:themeColor="text1"/>
          <w:sz w:val="22"/>
          <w:szCs w:val="22"/>
        </w:rPr>
      </w:pPr>
      <w:r w:rsidRPr="31522DBC">
        <w:rPr>
          <w:rFonts w:ascii="Calibri" w:hAnsi="Calibri" w:eastAsia="Calibri" w:cs="Calibri"/>
          <w:color w:val="000000" w:themeColor="text1"/>
          <w:sz w:val="22"/>
          <w:szCs w:val="22"/>
        </w:rPr>
        <w:t>Each section is well-detailed and thoughtfully considered, with clear justifications throughout.</w:t>
      </w:r>
    </w:p>
    <w:p w:rsidR="31522DBC" w:rsidP="31522DBC" w:rsidRDefault="31522DBC" w14:paraId="235FB6CE" w14:textId="3A2770E2">
      <w:pPr>
        <w:pBdr>
          <w:top w:val="single" w:color="000000" w:sz="6" w:space="4"/>
          <w:left w:val="single" w:color="000000" w:sz="6" w:space="4"/>
          <w:bottom w:val="single" w:color="000000" w:sz="6" w:space="4"/>
          <w:right w:val="single" w:color="000000" w:sz="6" w:space="4"/>
        </w:pBdr>
        <w:spacing w:after="0" w:line="240" w:lineRule="auto"/>
        <w:rPr>
          <w:rFonts w:ascii="Calibri" w:hAnsi="Calibri" w:eastAsia="Calibri" w:cs="Calibri"/>
          <w:color w:val="000000" w:themeColor="text1"/>
          <w:sz w:val="22"/>
          <w:szCs w:val="22"/>
        </w:rPr>
      </w:pPr>
    </w:p>
    <w:p w:rsidR="31522DBC" w:rsidP="31522DBC" w:rsidRDefault="31522DBC" w14:paraId="0B79B11C" w14:textId="7D631D76">
      <w:pPr>
        <w:spacing w:after="0" w:line="240" w:lineRule="auto"/>
        <w:rPr>
          <w:rFonts w:ascii="Calibri" w:hAnsi="Calibri" w:eastAsia="Calibri" w:cs="Calibri"/>
          <w:color w:val="000000" w:themeColor="text1"/>
          <w:sz w:val="22"/>
          <w:szCs w:val="22"/>
        </w:rPr>
      </w:pPr>
    </w:p>
    <w:p w:rsidR="31522DBC" w:rsidP="31522DBC" w:rsidRDefault="31522DBC" w14:paraId="4341B9EF" w14:textId="0769DD9B">
      <w:pPr>
        <w:spacing w:after="0" w:line="240" w:lineRule="auto"/>
        <w:rPr>
          <w:rFonts w:ascii="Times New Roman" w:hAnsi="Times New Roman" w:eastAsia="Times New Roman" w:cs="Times New Roman"/>
          <w:color w:val="000000" w:themeColor="text1"/>
        </w:rPr>
      </w:pPr>
    </w:p>
    <w:p w:rsidR="31522DBC" w:rsidP="31522DBC" w:rsidRDefault="31522DBC" w14:paraId="7EDE5E91" w14:textId="018CFBA8">
      <w:pPr>
        <w:spacing w:after="0" w:line="240" w:lineRule="auto"/>
        <w:rPr>
          <w:rFonts w:ascii="Times New Roman" w:hAnsi="Times New Roman" w:eastAsia="Times New Roman" w:cs="Times New Roman"/>
          <w:color w:val="000000" w:themeColor="text1"/>
        </w:rPr>
      </w:pPr>
    </w:p>
    <w:p w:rsidR="31522DBC" w:rsidP="31522DBC" w:rsidRDefault="31522DBC" w14:paraId="7B819069" w14:textId="0BFA39EE">
      <w:pPr>
        <w:spacing w:after="0" w:line="240" w:lineRule="auto"/>
        <w:rPr>
          <w:rFonts w:ascii="Times New Roman" w:hAnsi="Times New Roman" w:eastAsia="Times New Roman" w:cs="Times New Roman"/>
          <w:color w:val="000000" w:themeColor="text1"/>
        </w:rPr>
      </w:pPr>
    </w:p>
    <w:p w:rsidR="3801B0BC" w:rsidP="31522DBC" w:rsidRDefault="3801B0BC" w14:paraId="690CA5B4" w14:textId="316A08E8">
      <w:pPr>
        <w:spacing w:after="0" w:line="240" w:lineRule="auto"/>
        <w:rPr>
          <w:rFonts w:ascii="Times New Roman" w:hAnsi="Times New Roman" w:eastAsia="Times New Roman" w:cs="Times New Roman"/>
          <w:color w:val="000000" w:themeColor="text1"/>
        </w:rPr>
      </w:pPr>
      <w:r w:rsidRPr="31522DBC">
        <w:rPr>
          <w:rFonts w:ascii="Times New Roman" w:hAnsi="Times New Roman" w:eastAsia="Times New Roman" w:cs="Times New Roman"/>
          <w:color w:val="000000" w:themeColor="text1"/>
        </w:rPr>
        <w:t xml:space="preserve">  </w:t>
      </w:r>
    </w:p>
    <w:p w:rsidR="31522DBC" w:rsidP="31522DBC" w:rsidRDefault="31522DBC" w14:paraId="3191F5F7" w14:textId="19E09F52">
      <w:pPr>
        <w:rPr>
          <w:rFonts w:ascii="Calibri" w:hAnsi="Calibri" w:eastAsia="Calibri" w:cs="Calibri"/>
          <w:color w:val="000000" w:themeColor="text1"/>
          <w:sz w:val="22"/>
          <w:szCs w:val="22"/>
        </w:rPr>
      </w:pPr>
    </w:p>
    <w:p w:rsidR="31522DBC" w:rsidP="31522DBC" w:rsidRDefault="31522DBC" w14:paraId="75B56E0D" w14:textId="427840BE">
      <w:pPr>
        <w:rPr>
          <w:rFonts w:ascii="Calibri" w:hAnsi="Calibri" w:eastAsia="Calibri" w:cs="Calibri"/>
          <w:color w:val="000000" w:themeColor="text1"/>
          <w:sz w:val="22"/>
          <w:szCs w:val="22"/>
        </w:rPr>
      </w:pPr>
    </w:p>
    <w:p w:rsidR="31522DBC" w:rsidP="31522DBC" w:rsidRDefault="31522DBC" w14:paraId="7D83D722" w14:textId="7FF3B5C8">
      <w:pPr>
        <w:rPr>
          <w:rFonts w:ascii="Calibri" w:hAnsi="Calibri" w:eastAsia="Calibri" w:cs="Calibri"/>
          <w:color w:val="000000" w:themeColor="text1"/>
          <w:sz w:val="22"/>
          <w:szCs w:val="22"/>
        </w:rPr>
      </w:pPr>
    </w:p>
    <w:p w:rsidR="31522DBC" w:rsidP="31522DBC" w:rsidRDefault="31522DBC" w14:paraId="04E276D2" w14:textId="309D5C63">
      <w:pPr>
        <w:rPr>
          <w:rFonts w:ascii="Aptos" w:hAnsi="Aptos" w:eastAsia="DengXian" w:cs="Arial"/>
          <w:color w:val="000000" w:themeColor="text1"/>
        </w:rPr>
      </w:pPr>
    </w:p>
    <w:p w:rsidR="31522DBC" w:rsidP="31522DBC" w:rsidRDefault="31522DBC" w14:paraId="306C978A" w14:textId="4B1882BD">
      <w:pPr>
        <w:rPr>
          <w:rFonts w:ascii="Aptos" w:hAnsi="Aptos" w:eastAsia="DengXian" w:cs="Arial"/>
          <w:color w:val="000000" w:themeColor="text1"/>
        </w:rPr>
      </w:pPr>
    </w:p>
    <w:p w:rsidR="31522DBC" w:rsidP="31522DBC" w:rsidRDefault="31522DBC" w14:paraId="258F6571" w14:textId="124B8F5A">
      <w:pPr>
        <w:rPr>
          <w:rFonts w:ascii="Aptos" w:hAnsi="Aptos" w:eastAsia="DengXian" w:cs="Arial"/>
          <w:color w:val="000000" w:themeColor="text1"/>
        </w:rPr>
      </w:pPr>
    </w:p>
    <w:p w:rsidR="31522DBC" w:rsidP="31522DBC" w:rsidRDefault="31522DBC" w14:paraId="16855E41" w14:textId="5DFD5A72"/>
    <w:sectPr w:rsidR="31522DBC">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90B5C" w:rsidP="00011AB6" w:rsidRDefault="00890B5C" w14:paraId="1118251B" w14:textId="77777777">
      <w:pPr>
        <w:spacing w:after="0" w:line="240" w:lineRule="auto"/>
      </w:pPr>
      <w:r>
        <w:separator/>
      </w:r>
    </w:p>
  </w:endnote>
  <w:endnote w:type="continuationSeparator" w:id="0">
    <w:p w:rsidR="00890B5C" w:rsidP="00011AB6" w:rsidRDefault="00890B5C" w14:paraId="4A2E6B4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4002EFF" w:usb1="C0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90B5C" w:rsidP="00011AB6" w:rsidRDefault="00890B5C" w14:paraId="727DC6C8" w14:textId="77777777">
      <w:pPr>
        <w:spacing w:after="0" w:line="240" w:lineRule="auto"/>
      </w:pPr>
      <w:r>
        <w:separator/>
      </w:r>
    </w:p>
  </w:footnote>
  <w:footnote w:type="continuationSeparator" w:id="0">
    <w:p w:rsidR="00890B5C" w:rsidP="00011AB6" w:rsidRDefault="00890B5C" w14:paraId="50806605"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d7vG2unEjyZCxc" int2:id="z4fvGKqF">
      <int2:state int2:type="AugLoop_Text_Critique" int2:value="Rejected"/>
    </int2:textHash>
    <int2:textHash int2:hashCode="e3DjWGPV6CYXcF" int2:id="BJtnEu24">
      <int2:state int2:type="AugLoop_Text_Critique" int2:value="Rejected"/>
    </int2:textHash>
    <int2:textHash int2:hashCode="3DAhqxyDZn6ECP" int2:id="xLUvnCiX">
      <int2:state int2:type="AugLoop_Text_Critique" int2:value="Rejected"/>
    </int2:textHash>
    <int2:textHash int2:hashCode="Ef53+qmgAlV5pi" int2:id="MItdKckB">
      <int2:state int2:type="AugLoop_Text_Critique" int2:value="Rejected"/>
    </int2:textHash>
    <int2:bookmark int2:bookmarkName="_Int_MbaTzWfP" int2:invalidationBookmarkName="" int2:hashCode="hwFrgo4Hg7BPIR" int2:id="PUMfQAkz">
      <int2:state int2:type="AugLoop_Text_Critique" int2:value="Rejected"/>
    </int2:bookmark>
    <int2:bookmark int2:bookmarkName="_Int_gAxm6PL6" int2:invalidationBookmarkName="" int2:hashCode="r9JD0N+L3yj3g/" int2:id="TzFrpX0P">
      <int2:state int2:type="AugLoop_Text_Critique" int2:value="Rejected"/>
    </int2:bookmark>
    <int2:bookmark int2:bookmarkName="_Int_jBr9pRRV" int2:invalidationBookmarkName="" int2:hashCode="X/KToHg3N2VjLK" int2:id="CA2ctCRl">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4">
    <w:nsid w:val="65de74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41299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3221F2"/>
    <w:multiLevelType w:val="hybridMultilevel"/>
    <w:tmpl w:val="FFFFFFFF"/>
    <w:lvl w:ilvl="0" w:tplc="55EA773A">
      <w:start w:val="1"/>
      <w:numFmt w:val="bullet"/>
      <w:lvlText w:val=""/>
      <w:lvlJc w:val="left"/>
      <w:pPr>
        <w:ind w:left="720" w:hanging="360"/>
      </w:pPr>
      <w:rPr>
        <w:rFonts w:hint="default" w:ascii="Symbol" w:hAnsi="Symbol"/>
      </w:rPr>
    </w:lvl>
    <w:lvl w:ilvl="1" w:tplc="7C6A922C">
      <w:start w:val="1"/>
      <w:numFmt w:val="bullet"/>
      <w:lvlText w:val="o"/>
      <w:lvlJc w:val="left"/>
      <w:pPr>
        <w:ind w:left="1440" w:hanging="360"/>
      </w:pPr>
      <w:rPr>
        <w:rFonts w:hint="default" w:ascii="Courier New" w:hAnsi="Courier New"/>
      </w:rPr>
    </w:lvl>
    <w:lvl w:ilvl="2" w:tplc="158E4E62">
      <w:start w:val="1"/>
      <w:numFmt w:val="bullet"/>
      <w:lvlText w:val=""/>
      <w:lvlJc w:val="left"/>
      <w:pPr>
        <w:ind w:left="2160" w:hanging="360"/>
      </w:pPr>
      <w:rPr>
        <w:rFonts w:hint="default" w:ascii="Wingdings" w:hAnsi="Wingdings"/>
      </w:rPr>
    </w:lvl>
    <w:lvl w:ilvl="3" w:tplc="77D460FE">
      <w:start w:val="1"/>
      <w:numFmt w:val="bullet"/>
      <w:lvlText w:val=""/>
      <w:lvlJc w:val="left"/>
      <w:pPr>
        <w:ind w:left="2880" w:hanging="360"/>
      </w:pPr>
      <w:rPr>
        <w:rFonts w:hint="default" w:ascii="Symbol" w:hAnsi="Symbol"/>
      </w:rPr>
    </w:lvl>
    <w:lvl w:ilvl="4" w:tplc="4DC27866">
      <w:start w:val="1"/>
      <w:numFmt w:val="bullet"/>
      <w:lvlText w:val="o"/>
      <w:lvlJc w:val="left"/>
      <w:pPr>
        <w:ind w:left="3600" w:hanging="360"/>
      </w:pPr>
      <w:rPr>
        <w:rFonts w:hint="default" w:ascii="Courier New" w:hAnsi="Courier New"/>
      </w:rPr>
    </w:lvl>
    <w:lvl w:ilvl="5" w:tplc="3E743E70">
      <w:start w:val="1"/>
      <w:numFmt w:val="bullet"/>
      <w:lvlText w:val=""/>
      <w:lvlJc w:val="left"/>
      <w:pPr>
        <w:ind w:left="4320" w:hanging="360"/>
      </w:pPr>
      <w:rPr>
        <w:rFonts w:hint="default" w:ascii="Wingdings" w:hAnsi="Wingdings"/>
      </w:rPr>
    </w:lvl>
    <w:lvl w:ilvl="6" w:tplc="BEDEDF12">
      <w:start w:val="1"/>
      <w:numFmt w:val="bullet"/>
      <w:lvlText w:val=""/>
      <w:lvlJc w:val="left"/>
      <w:pPr>
        <w:ind w:left="5040" w:hanging="360"/>
      </w:pPr>
      <w:rPr>
        <w:rFonts w:hint="default" w:ascii="Symbol" w:hAnsi="Symbol"/>
      </w:rPr>
    </w:lvl>
    <w:lvl w:ilvl="7" w:tplc="77045A08">
      <w:start w:val="1"/>
      <w:numFmt w:val="bullet"/>
      <w:lvlText w:val="o"/>
      <w:lvlJc w:val="left"/>
      <w:pPr>
        <w:ind w:left="5760" w:hanging="360"/>
      </w:pPr>
      <w:rPr>
        <w:rFonts w:hint="default" w:ascii="Courier New" w:hAnsi="Courier New"/>
      </w:rPr>
    </w:lvl>
    <w:lvl w:ilvl="8" w:tplc="76900888">
      <w:start w:val="1"/>
      <w:numFmt w:val="bullet"/>
      <w:lvlText w:val=""/>
      <w:lvlJc w:val="left"/>
      <w:pPr>
        <w:ind w:left="6480" w:hanging="360"/>
      </w:pPr>
      <w:rPr>
        <w:rFonts w:hint="default" w:ascii="Wingdings" w:hAnsi="Wingdings"/>
      </w:rPr>
    </w:lvl>
  </w:abstractNum>
  <w:abstractNum w:abstractNumId="1" w15:restartNumberingAfterBreak="0">
    <w:nsid w:val="03E6A41C"/>
    <w:multiLevelType w:val="hybridMultilevel"/>
    <w:tmpl w:val="FFFFFFFF"/>
    <w:lvl w:ilvl="0" w:tplc="CA9EAFFA">
      <w:start w:val="1"/>
      <w:numFmt w:val="bullet"/>
      <w:lvlText w:val=""/>
      <w:lvlJc w:val="left"/>
      <w:pPr>
        <w:ind w:left="720" w:hanging="360"/>
      </w:pPr>
      <w:rPr>
        <w:rFonts w:hint="default" w:ascii="Symbol" w:hAnsi="Symbol"/>
      </w:rPr>
    </w:lvl>
    <w:lvl w:ilvl="1" w:tplc="B2305A96">
      <w:start w:val="1"/>
      <w:numFmt w:val="bullet"/>
      <w:lvlText w:val="o"/>
      <w:lvlJc w:val="left"/>
      <w:pPr>
        <w:ind w:left="1440" w:hanging="360"/>
      </w:pPr>
      <w:rPr>
        <w:rFonts w:hint="default" w:ascii="Courier New" w:hAnsi="Courier New"/>
      </w:rPr>
    </w:lvl>
    <w:lvl w:ilvl="2" w:tplc="974EF110">
      <w:start w:val="1"/>
      <w:numFmt w:val="bullet"/>
      <w:lvlText w:val=""/>
      <w:lvlJc w:val="left"/>
      <w:pPr>
        <w:ind w:left="2160" w:hanging="360"/>
      </w:pPr>
      <w:rPr>
        <w:rFonts w:hint="default" w:ascii="Wingdings" w:hAnsi="Wingdings"/>
      </w:rPr>
    </w:lvl>
    <w:lvl w:ilvl="3" w:tplc="7F4C0998">
      <w:start w:val="1"/>
      <w:numFmt w:val="bullet"/>
      <w:lvlText w:val=""/>
      <w:lvlJc w:val="left"/>
      <w:pPr>
        <w:ind w:left="2880" w:hanging="360"/>
      </w:pPr>
      <w:rPr>
        <w:rFonts w:hint="default" w:ascii="Symbol" w:hAnsi="Symbol"/>
      </w:rPr>
    </w:lvl>
    <w:lvl w:ilvl="4" w:tplc="4FFCD5BA">
      <w:start w:val="1"/>
      <w:numFmt w:val="bullet"/>
      <w:lvlText w:val="o"/>
      <w:lvlJc w:val="left"/>
      <w:pPr>
        <w:ind w:left="3600" w:hanging="360"/>
      </w:pPr>
      <w:rPr>
        <w:rFonts w:hint="default" w:ascii="Courier New" w:hAnsi="Courier New"/>
      </w:rPr>
    </w:lvl>
    <w:lvl w:ilvl="5" w:tplc="DA3CDFDA">
      <w:start w:val="1"/>
      <w:numFmt w:val="bullet"/>
      <w:lvlText w:val=""/>
      <w:lvlJc w:val="left"/>
      <w:pPr>
        <w:ind w:left="4320" w:hanging="360"/>
      </w:pPr>
      <w:rPr>
        <w:rFonts w:hint="default" w:ascii="Wingdings" w:hAnsi="Wingdings"/>
      </w:rPr>
    </w:lvl>
    <w:lvl w:ilvl="6" w:tplc="2A1E1DCA">
      <w:start w:val="1"/>
      <w:numFmt w:val="bullet"/>
      <w:lvlText w:val=""/>
      <w:lvlJc w:val="left"/>
      <w:pPr>
        <w:ind w:left="5040" w:hanging="360"/>
      </w:pPr>
      <w:rPr>
        <w:rFonts w:hint="default" w:ascii="Symbol" w:hAnsi="Symbol"/>
      </w:rPr>
    </w:lvl>
    <w:lvl w:ilvl="7" w:tplc="193A3BCE">
      <w:start w:val="1"/>
      <w:numFmt w:val="bullet"/>
      <w:lvlText w:val="o"/>
      <w:lvlJc w:val="left"/>
      <w:pPr>
        <w:ind w:left="5760" w:hanging="360"/>
      </w:pPr>
      <w:rPr>
        <w:rFonts w:hint="default" w:ascii="Courier New" w:hAnsi="Courier New"/>
      </w:rPr>
    </w:lvl>
    <w:lvl w:ilvl="8" w:tplc="AD44AF22">
      <w:start w:val="1"/>
      <w:numFmt w:val="bullet"/>
      <w:lvlText w:val=""/>
      <w:lvlJc w:val="left"/>
      <w:pPr>
        <w:ind w:left="6480" w:hanging="360"/>
      </w:pPr>
      <w:rPr>
        <w:rFonts w:hint="default" w:ascii="Wingdings" w:hAnsi="Wingdings"/>
      </w:rPr>
    </w:lvl>
  </w:abstractNum>
  <w:abstractNum w:abstractNumId="2" w15:restartNumberingAfterBreak="0">
    <w:nsid w:val="05C8069A"/>
    <w:multiLevelType w:val="hybridMultilevel"/>
    <w:tmpl w:val="FFFFFFFF"/>
    <w:lvl w:ilvl="0" w:tplc="2A88146A">
      <w:start w:val="1"/>
      <w:numFmt w:val="bullet"/>
      <w:lvlText w:val=""/>
      <w:lvlJc w:val="left"/>
      <w:pPr>
        <w:ind w:left="720" w:hanging="360"/>
      </w:pPr>
      <w:rPr>
        <w:rFonts w:hint="default" w:ascii="Symbol" w:hAnsi="Symbol"/>
      </w:rPr>
    </w:lvl>
    <w:lvl w:ilvl="1" w:tplc="800A8722">
      <w:start w:val="1"/>
      <w:numFmt w:val="bullet"/>
      <w:lvlText w:val="o"/>
      <w:lvlJc w:val="left"/>
      <w:pPr>
        <w:ind w:left="1440" w:hanging="360"/>
      </w:pPr>
      <w:rPr>
        <w:rFonts w:hint="default" w:ascii="Courier New" w:hAnsi="Courier New"/>
      </w:rPr>
    </w:lvl>
    <w:lvl w:ilvl="2" w:tplc="BAB8BD1A">
      <w:start w:val="1"/>
      <w:numFmt w:val="bullet"/>
      <w:lvlText w:val=""/>
      <w:lvlJc w:val="left"/>
      <w:pPr>
        <w:ind w:left="2160" w:hanging="360"/>
      </w:pPr>
      <w:rPr>
        <w:rFonts w:hint="default" w:ascii="Wingdings" w:hAnsi="Wingdings"/>
      </w:rPr>
    </w:lvl>
    <w:lvl w:ilvl="3" w:tplc="2F08A724">
      <w:start w:val="1"/>
      <w:numFmt w:val="bullet"/>
      <w:lvlText w:val=""/>
      <w:lvlJc w:val="left"/>
      <w:pPr>
        <w:ind w:left="2880" w:hanging="360"/>
      </w:pPr>
      <w:rPr>
        <w:rFonts w:hint="default" w:ascii="Symbol" w:hAnsi="Symbol"/>
      </w:rPr>
    </w:lvl>
    <w:lvl w:ilvl="4" w:tplc="7BFCDCFC">
      <w:start w:val="1"/>
      <w:numFmt w:val="bullet"/>
      <w:lvlText w:val="o"/>
      <w:lvlJc w:val="left"/>
      <w:pPr>
        <w:ind w:left="3600" w:hanging="360"/>
      </w:pPr>
      <w:rPr>
        <w:rFonts w:hint="default" w:ascii="Courier New" w:hAnsi="Courier New"/>
      </w:rPr>
    </w:lvl>
    <w:lvl w:ilvl="5" w:tplc="62C0C456">
      <w:start w:val="1"/>
      <w:numFmt w:val="bullet"/>
      <w:lvlText w:val=""/>
      <w:lvlJc w:val="left"/>
      <w:pPr>
        <w:ind w:left="4320" w:hanging="360"/>
      </w:pPr>
      <w:rPr>
        <w:rFonts w:hint="default" w:ascii="Wingdings" w:hAnsi="Wingdings"/>
      </w:rPr>
    </w:lvl>
    <w:lvl w:ilvl="6" w:tplc="A0207476">
      <w:start w:val="1"/>
      <w:numFmt w:val="bullet"/>
      <w:lvlText w:val=""/>
      <w:lvlJc w:val="left"/>
      <w:pPr>
        <w:ind w:left="5040" w:hanging="360"/>
      </w:pPr>
      <w:rPr>
        <w:rFonts w:hint="default" w:ascii="Symbol" w:hAnsi="Symbol"/>
      </w:rPr>
    </w:lvl>
    <w:lvl w:ilvl="7" w:tplc="40FEC4AC">
      <w:start w:val="1"/>
      <w:numFmt w:val="bullet"/>
      <w:lvlText w:val="o"/>
      <w:lvlJc w:val="left"/>
      <w:pPr>
        <w:ind w:left="5760" w:hanging="360"/>
      </w:pPr>
      <w:rPr>
        <w:rFonts w:hint="default" w:ascii="Courier New" w:hAnsi="Courier New"/>
      </w:rPr>
    </w:lvl>
    <w:lvl w:ilvl="8" w:tplc="A1A851DE">
      <w:start w:val="1"/>
      <w:numFmt w:val="bullet"/>
      <w:lvlText w:val=""/>
      <w:lvlJc w:val="left"/>
      <w:pPr>
        <w:ind w:left="6480" w:hanging="360"/>
      </w:pPr>
      <w:rPr>
        <w:rFonts w:hint="default" w:ascii="Wingdings" w:hAnsi="Wingdings"/>
      </w:rPr>
    </w:lvl>
  </w:abstractNum>
  <w:abstractNum w:abstractNumId="3" w15:restartNumberingAfterBreak="0">
    <w:nsid w:val="0B9F3B4D"/>
    <w:multiLevelType w:val="hybridMultilevel"/>
    <w:tmpl w:val="FFFFFFFF"/>
    <w:lvl w:ilvl="0" w:tplc="F14C7F0C">
      <w:start w:val="1"/>
      <w:numFmt w:val="bullet"/>
      <w:lvlText w:val=""/>
      <w:lvlJc w:val="left"/>
      <w:pPr>
        <w:ind w:left="720" w:hanging="360"/>
      </w:pPr>
      <w:rPr>
        <w:rFonts w:hint="default" w:ascii="Symbol" w:hAnsi="Symbol"/>
      </w:rPr>
    </w:lvl>
    <w:lvl w:ilvl="1" w:tplc="5DFE4040">
      <w:start w:val="1"/>
      <w:numFmt w:val="bullet"/>
      <w:lvlText w:val="o"/>
      <w:lvlJc w:val="left"/>
      <w:pPr>
        <w:ind w:left="1440" w:hanging="360"/>
      </w:pPr>
      <w:rPr>
        <w:rFonts w:hint="default" w:ascii="Courier New" w:hAnsi="Courier New"/>
      </w:rPr>
    </w:lvl>
    <w:lvl w:ilvl="2" w:tplc="30BC14C6">
      <w:start w:val="1"/>
      <w:numFmt w:val="bullet"/>
      <w:lvlText w:val=""/>
      <w:lvlJc w:val="left"/>
      <w:pPr>
        <w:ind w:left="2160" w:hanging="360"/>
      </w:pPr>
      <w:rPr>
        <w:rFonts w:hint="default" w:ascii="Wingdings" w:hAnsi="Wingdings"/>
      </w:rPr>
    </w:lvl>
    <w:lvl w:ilvl="3" w:tplc="2CB22DEA">
      <w:start w:val="1"/>
      <w:numFmt w:val="bullet"/>
      <w:lvlText w:val=""/>
      <w:lvlJc w:val="left"/>
      <w:pPr>
        <w:ind w:left="2880" w:hanging="360"/>
      </w:pPr>
      <w:rPr>
        <w:rFonts w:hint="default" w:ascii="Symbol" w:hAnsi="Symbol"/>
      </w:rPr>
    </w:lvl>
    <w:lvl w:ilvl="4" w:tplc="B7C22EC4">
      <w:start w:val="1"/>
      <w:numFmt w:val="bullet"/>
      <w:lvlText w:val="o"/>
      <w:lvlJc w:val="left"/>
      <w:pPr>
        <w:ind w:left="3600" w:hanging="360"/>
      </w:pPr>
      <w:rPr>
        <w:rFonts w:hint="default" w:ascii="Courier New" w:hAnsi="Courier New"/>
      </w:rPr>
    </w:lvl>
    <w:lvl w:ilvl="5" w:tplc="A0BE2820">
      <w:start w:val="1"/>
      <w:numFmt w:val="bullet"/>
      <w:lvlText w:val=""/>
      <w:lvlJc w:val="left"/>
      <w:pPr>
        <w:ind w:left="4320" w:hanging="360"/>
      </w:pPr>
      <w:rPr>
        <w:rFonts w:hint="default" w:ascii="Wingdings" w:hAnsi="Wingdings"/>
      </w:rPr>
    </w:lvl>
    <w:lvl w:ilvl="6" w:tplc="A6907C2E">
      <w:start w:val="1"/>
      <w:numFmt w:val="bullet"/>
      <w:lvlText w:val=""/>
      <w:lvlJc w:val="left"/>
      <w:pPr>
        <w:ind w:left="5040" w:hanging="360"/>
      </w:pPr>
      <w:rPr>
        <w:rFonts w:hint="default" w:ascii="Symbol" w:hAnsi="Symbol"/>
      </w:rPr>
    </w:lvl>
    <w:lvl w:ilvl="7" w:tplc="5E08DE70">
      <w:start w:val="1"/>
      <w:numFmt w:val="bullet"/>
      <w:lvlText w:val="o"/>
      <w:lvlJc w:val="left"/>
      <w:pPr>
        <w:ind w:left="5760" w:hanging="360"/>
      </w:pPr>
      <w:rPr>
        <w:rFonts w:hint="default" w:ascii="Courier New" w:hAnsi="Courier New"/>
      </w:rPr>
    </w:lvl>
    <w:lvl w:ilvl="8" w:tplc="0400DC16">
      <w:start w:val="1"/>
      <w:numFmt w:val="bullet"/>
      <w:lvlText w:val=""/>
      <w:lvlJc w:val="left"/>
      <w:pPr>
        <w:ind w:left="6480" w:hanging="360"/>
      </w:pPr>
      <w:rPr>
        <w:rFonts w:hint="default" w:ascii="Wingdings" w:hAnsi="Wingdings"/>
      </w:rPr>
    </w:lvl>
  </w:abstractNum>
  <w:abstractNum w:abstractNumId="4" w15:restartNumberingAfterBreak="0">
    <w:nsid w:val="0E3BC6B2"/>
    <w:multiLevelType w:val="hybridMultilevel"/>
    <w:tmpl w:val="FFFFFFFF"/>
    <w:lvl w:ilvl="0" w:tplc="2A2E8DA0">
      <w:start w:val="1"/>
      <w:numFmt w:val="bullet"/>
      <w:lvlText w:val=""/>
      <w:lvlJc w:val="left"/>
      <w:pPr>
        <w:ind w:left="720" w:hanging="360"/>
      </w:pPr>
      <w:rPr>
        <w:rFonts w:hint="default" w:ascii="Symbol" w:hAnsi="Symbol"/>
      </w:rPr>
    </w:lvl>
    <w:lvl w:ilvl="1" w:tplc="9698EA70">
      <w:start w:val="1"/>
      <w:numFmt w:val="bullet"/>
      <w:lvlText w:val="o"/>
      <w:lvlJc w:val="left"/>
      <w:pPr>
        <w:ind w:left="1440" w:hanging="360"/>
      </w:pPr>
      <w:rPr>
        <w:rFonts w:hint="default" w:ascii="Courier New" w:hAnsi="Courier New"/>
      </w:rPr>
    </w:lvl>
    <w:lvl w:ilvl="2" w:tplc="61521BA0">
      <w:start w:val="1"/>
      <w:numFmt w:val="bullet"/>
      <w:lvlText w:val=""/>
      <w:lvlJc w:val="left"/>
      <w:pPr>
        <w:ind w:left="2160" w:hanging="360"/>
      </w:pPr>
      <w:rPr>
        <w:rFonts w:hint="default" w:ascii="Wingdings" w:hAnsi="Wingdings"/>
      </w:rPr>
    </w:lvl>
    <w:lvl w:ilvl="3" w:tplc="3F32E454">
      <w:start w:val="1"/>
      <w:numFmt w:val="bullet"/>
      <w:lvlText w:val=""/>
      <w:lvlJc w:val="left"/>
      <w:pPr>
        <w:ind w:left="2880" w:hanging="360"/>
      </w:pPr>
      <w:rPr>
        <w:rFonts w:hint="default" w:ascii="Symbol" w:hAnsi="Symbol"/>
      </w:rPr>
    </w:lvl>
    <w:lvl w:ilvl="4" w:tplc="04B4AE80">
      <w:start w:val="1"/>
      <w:numFmt w:val="bullet"/>
      <w:lvlText w:val="o"/>
      <w:lvlJc w:val="left"/>
      <w:pPr>
        <w:ind w:left="3600" w:hanging="360"/>
      </w:pPr>
      <w:rPr>
        <w:rFonts w:hint="default" w:ascii="Courier New" w:hAnsi="Courier New"/>
      </w:rPr>
    </w:lvl>
    <w:lvl w:ilvl="5" w:tplc="FB94F30E">
      <w:start w:val="1"/>
      <w:numFmt w:val="bullet"/>
      <w:lvlText w:val=""/>
      <w:lvlJc w:val="left"/>
      <w:pPr>
        <w:ind w:left="4320" w:hanging="360"/>
      </w:pPr>
      <w:rPr>
        <w:rFonts w:hint="default" w:ascii="Wingdings" w:hAnsi="Wingdings"/>
      </w:rPr>
    </w:lvl>
    <w:lvl w:ilvl="6" w:tplc="ED2E9994">
      <w:start w:val="1"/>
      <w:numFmt w:val="bullet"/>
      <w:lvlText w:val=""/>
      <w:lvlJc w:val="left"/>
      <w:pPr>
        <w:ind w:left="5040" w:hanging="360"/>
      </w:pPr>
      <w:rPr>
        <w:rFonts w:hint="default" w:ascii="Symbol" w:hAnsi="Symbol"/>
      </w:rPr>
    </w:lvl>
    <w:lvl w:ilvl="7" w:tplc="2820AEEE">
      <w:start w:val="1"/>
      <w:numFmt w:val="bullet"/>
      <w:lvlText w:val="o"/>
      <w:lvlJc w:val="left"/>
      <w:pPr>
        <w:ind w:left="5760" w:hanging="360"/>
      </w:pPr>
      <w:rPr>
        <w:rFonts w:hint="default" w:ascii="Courier New" w:hAnsi="Courier New"/>
      </w:rPr>
    </w:lvl>
    <w:lvl w:ilvl="8" w:tplc="881E560C">
      <w:start w:val="1"/>
      <w:numFmt w:val="bullet"/>
      <w:lvlText w:val=""/>
      <w:lvlJc w:val="left"/>
      <w:pPr>
        <w:ind w:left="6480" w:hanging="360"/>
      </w:pPr>
      <w:rPr>
        <w:rFonts w:hint="default" w:ascii="Wingdings" w:hAnsi="Wingdings"/>
      </w:rPr>
    </w:lvl>
  </w:abstractNum>
  <w:abstractNum w:abstractNumId="5" w15:restartNumberingAfterBreak="0">
    <w:nsid w:val="0E6DC4CE"/>
    <w:multiLevelType w:val="hybridMultilevel"/>
    <w:tmpl w:val="FFFFFFFF"/>
    <w:lvl w:ilvl="0" w:tplc="13A4C416">
      <w:start w:val="1"/>
      <w:numFmt w:val="bullet"/>
      <w:lvlText w:val=""/>
      <w:lvlJc w:val="left"/>
      <w:pPr>
        <w:ind w:left="720" w:hanging="360"/>
      </w:pPr>
      <w:rPr>
        <w:rFonts w:hint="default" w:ascii="Symbol" w:hAnsi="Symbol"/>
      </w:rPr>
    </w:lvl>
    <w:lvl w:ilvl="1" w:tplc="0E04200E">
      <w:start w:val="1"/>
      <w:numFmt w:val="bullet"/>
      <w:lvlText w:val="o"/>
      <w:lvlJc w:val="left"/>
      <w:pPr>
        <w:ind w:left="1440" w:hanging="360"/>
      </w:pPr>
      <w:rPr>
        <w:rFonts w:hint="default" w:ascii="Courier New" w:hAnsi="Courier New"/>
      </w:rPr>
    </w:lvl>
    <w:lvl w:ilvl="2" w:tplc="41500AA8">
      <w:start w:val="1"/>
      <w:numFmt w:val="bullet"/>
      <w:lvlText w:val=""/>
      <w:lvlJc w:val="left"/>
      <w:pPr>
        <w:ind w:left="2160" w:hanging="360"/>
      </w:pPr>
      <w:rPr>
        <w:rFonts w:hint="default" w:ascii="Wingdings" w:hAnsi="Wingdings"/>
      </w:rPr>
    </w:lvl>
    <w:lvl w:ilvl="3" w:tplc="2C340CE0">
      <w:start w:val="1"/>
      <w:numFmt w:val="bullet"/>
      <w:lvlText w:val=""/>
      <w:lvlJc w:val="left"/>
      <w:pPr>
        <w:ind w:left="2880" w:hanging="360"/>
      </w:pPr>
      <w:rPr>
        <w:rFonts w:hint="default" w:ascii="Symbol" w:hAnsi="Symbol"/>
      </w:rPr>
    </w:lvl>
    <w:lvl w:ilvl="4" w:tplc="312023AC">
      <w:start w:val="1"/>
      <w:numFmt w:val="bullet"/>
      <w:lvlText w:val="o"/>
      <w:lvlJc w:val="left"/>
      <w:pPr>
        <w:ind w:left="3600" w:hanging="360"/>
      </w:pPr>
      <w:rPr>
        <w:rFonts w:hint="default" w:ascii="Courier New" w:hAnsi="Courier New"/>
      </w:rPr>
    </w:lvl>
    <w:lvl w:ilvl="5" w:tplc="EE20C830">
      <w:start w:val="1"/>
      <w:numFmt w:val="bullet"/>
      <w:lvlText w:val=""/>
      <w:lvlJc w:val="left"/>
      <w:pPr>
        <w:ind w:left="4320" w:hanging="360"/>
      </w:pPr>
      <w:rPr>
        <w:rFonts w:hint="default" w:ascii="Wingdings" w:hAnsi="Wingdings"/>
      </w:rPr>
    </w:lvl>
    <w:lvl w:ilvl="6" w:tplc="5FB2B51A">
      <w:start w:val="1"/>
      <w:numFmt w:val="bullet"/>
      <w:lvlText w:val=""/>
      <w:lvlJc w:val="left"/>
      <w:pPr>
        <w:ind w:left="5040" w:hanging="360"/>
      </w:pPr>
      <w:rPr>
        <w:rFonts w:hint="default" w:ascii="Symbol" w:hAnsi="Symbol"/>
      </w:rPr>
    </w:lvl>
    <w:lvl w:ilvl="7" w:tplc="1EFE79E8">
      <w:start w:val="1"/>
      <w:numFmt w:val="bullet"/>
      <w:lvlText w:val="o"/>
      <w:lvlJc w:val="left"/>
      <w:pPr>
        <w:ind w:left="5760" w:hanging="360"/>
      </w:pPr>
      <w:rPr>
        <w:rFonts w:hint="default" w:ascii="Courier New" w:hAnsi="Courier New"/>
      </w:rPr>
    </w:lvl>
    <w:lvl w:ilvl="8" w:tplc="2B1C3696">
      <w:start w:val="1"/>
      <w:numFmt w:val="bullet"/>
      <w:lvlText w:val=""/>
      <w:lvlJc w:val="left"/>
      <w:pPr>
        <w:ind w:left="6480" w:hanging="360"/>
      </w:pPr>
      <w:rPr>
        <w:rFonts w:hint="default" w:ascii="Wingdings" w:hAnsi="Wingdings"/>
      </w:rPr>
    </w:lvl>
  </w:abstractNum>
  <w:abstractNum w:abstractNumId="6" w15:restartNumberingAfterBreak="0">
    <w:nsid w:val="13A0164B"/>
    <w:multiLevelType w:val="hybridMultilevel"/>
    <w:tmpl w:val="FFFFFFFF"/>
    <w:lvl w:ilvl="0" w:tplc="7582664A">
      <w:start w:val="1"/>
      <w:numFmt w:val="bullet"/>
      <w:lvlText w:val=""/>
      <w:lvlJc w:val="left"/>
      <w:pPr>
        <w:ind w:left="720" w:hanging="360"/>
      </w:pPr>
      <w:rPr>
        <w:rFonts w:hint="default" w:ascii="Symbol" w:hAnsi="Symbol"/>
      </w:rPr>
    </w:lvl>
    <w:lvl w:ilvl="1" w:tplc="8F9CDCF0">
      <w:start w:val="1"/>
      <w:numFmt w:val="bullet"/>
      <w:lvlText w:val="o"/>
      <w:lvlJc w:val="left"/>
      <w:pPr>
        <w:ind w:left="1440" w:hanging="360"/>
      </w:pPr>
      <w:rPr>
        <w:rFonts w:hint="default" w:ascii="Courier New" w:hAnsi="Courier New"/>
      </w:rPr>
    </w:lvl>
    <w:lvl w:ilvl="2" w:tplc="7DFA6C6E">
      <w:start w:val="1"/>
      <w:numFmt w:val="bullet"/>
      <w:lvlText w:val=""/>
      <w:lvlJc w:val="left"/>
      <w:pPr>
        <w:ind w:left="2160" w:hanging="360"/>
      </w:pPr>
      <w:rPr>
        <w:rFonts w:hint="default" w:ascii="Wingdings" w:hAnsi="Wingdings"/>
      </w:rPr>
    </w:lvl>
    <w:lvl w:ilvl="3" w:tplc="2104E14C">
      <w:start w:val="1"/>
      <w:numFmt w:val="bullet"/>
      <w:lvlText w:val=""/>
      <w:lvlJc w:val="left"/>
      <w:pPr>
        <w:ind w:left="2880" w:hanging="360"/>
      </w:pPr>
      <w:rPr>
        <w:rFonts w:hint="default" w:ascii="Symbol" w:hAnsi="Symbol"/>
      </w:rPr>
    </w:lvl>
    <w:lvl w:ilvl="4" w:tplc="CFE62354">
      <w:start w:val="1"/>
      <w:numFmt w:val="bullet"/>
      <w:lvlText w:val="o"/>
      <w:lvlJc w:val="left"/>
      <w:pPr>
        <w:ind w:left="3600" w:hanging="360"/>
      </w:pPr>
      <w:rPr>
        <w:rFonts w:hint="default" w:ascii="Courier New" w:hAnsi="Courier New"/>
      </w:rPr>
    </w:lvl>
    <w:lvl w:ilvl="5" w:tplc="B18A8C32">
      <w:start w:val="1"/>
      <w:numFmt w:val="bullet"/>
      <w:lvlText w:val=""/>
      <w:lvlJc w:val="left"/>
      <w:pPr>
        <w:ind w:left="4320" w:hanging="360"/>
      </w:pPr>
      <w:rPr>
        <w:rFonts w:hint="default" w:ascii="Wingdings" w:hAnsi="Wingdings"/>
      </w:rPr>
    </w:lvl>
    <w:lvl w:ilvl="6" w:tplc="E022FF34">
      <w:start w:val="1"/>
      <w:numFmt w:val="bullet"/>
      <w:lvlText w:val=""/>
      <w:lvlJc w:val="left"/>
      <w:pPr>
        <w:ind w:left="5040" w:hanging="360"/>
      </w:pPr>
      <w:rPr>
        <w:rFonts w:hint="default" w:ascii="Symbol" w:hAnsi="Symbol"/>
      </w:rPr>
    </w:lvl>
    <w:lvl w:ilvl="7" w:tplc="1C86B166">
      <w:start w:val="1"/>
      <w:numFmt w:val="bullet"/>
      <w:lvlText w:val="o"/>
      <w:lvlJc w:val="left"/>
      <w:pPr>
        <w:ind w:left="5760" w:hanging="360"/>
      </w:pPr>
      <w:rPr>
        <w:rFonts w:hint="default" w:ascii="Courier New" w:hAnsi="Courier New"/>
      </w:rPr>
    </w:lvl>
    <w:lvl w:ilvl="8" w:tplc="10561DFC">
      <w:start w:val="1"/>
      <w:numFmt w:val="bullet"/>
      <w:lvlText w:val=""/>
      <w:lvlJc w:val="left"/>
      <w:pPr>
        <w:ind w:left="6480" w:hanging="360"/>
      </w:pPr>
      <w:rPr>
        <w:rFonts w:hint="default" w:ascii="Wingdings" w:hAnsi="Wingdings"/>
      </w:rPr>
    </w:lvl>
  </w:abstractNum>
  <w:abstractNum w:abstractNumId="7" w15:restartNumberingAfterBreak="0">
    <w:nsid w:val="1596A1EA"/>
    <w:multiLevelType w:val="hybridMultilevel"/>
    <w:tmpl w:val="FFFFFFFF"/>
    <w:lvl w:ilvl="0" w:tplc="DAAA3206">
      <w:start w:val="1"/>
      <w:numFmt w:val="bullet"/>
      <w:lvlText w:val=""/>
      <w:lvlJc w:val="left"/>
      <w:pPr>
        <w:ind w:left="720" w:hanging="360"/>
      </w:pPr>
      <w:rPr>
        <w:rFonts w:hint="default" w:ascii="Symbol" w:hAnsi="Symbol"/>
      </w:rPr>
    </w:lvl>
    <w:lvl w:ilvl="1" w:tplc="8940EC00">
      <w:start w:val="1"/>
      <w:numFmt w:val="bullet"/>
      <w:lvlText w:val="o"/>
      <w:lvlJc w:val="left"/>
      <w:pPr>
        <w:ind w:left="1440" w:hanging="360"/>
      </w:pPr>
      <w:rPr>
        <w:rFonts w:hint="default" w:ascii="Courier New" w:hAnsi="Courier New"/>
      </w:rPr>
    </w:lvl>
    <w:lvl w:ilvl="2" w:tplc="5AC24DFC">
      <w:start w:val="1"/>
      <w:numFmt w:val="bullet"/>
      <w:lvlText w:val=""/>
      <w:lvlJc w:val="left"/>
      <w:pPr>
        <w:ind w:left="2160" w:hanging="360"/>
      </w:pPr>
      <w:rPr>
        <w:rFonts w:hint="default" w:ascii="Wingdings" w:hAnsi="Wingdings"/>
      </w:rPr>
    </w:lvl>
    <w:lvl w:ilvl="3" w:tplc="437AEDDA">
      <w:start w:val="1"/>
      <w:numFmt w:val="bullet"/>
      <w:lvlText w:val=""/>
      <w:lvlJc w:val="left"/>
      <w:pPr>
        <w:ind w:left="2880" w:hanging="360"/>
      </w:pPr>
      <w:rPr>
        <w:rFonts w:hint="default" w:ascii="Symbol" w:hAnsi="Symbol"/>
      </w:rPr>
    </w:lvl>
    <w:lvl w:ilvl="4" w:tplc="83AAAD4C">
      <w:start w:val="1"/>
      <w:numFmt w:val="bullet"/>
      <w:lvlText w:val="o"/>
      <w:lvlJc w:val="left"/>
      <w:pPr>
        <w:ind w:left="3600" w:hanging="360"/>
      </w:pPr>
      <w:rPr>
        <w:rFonts w:hint="default" w:ascii="Courier New" w:hAnsi="Courier New"/>
      </w:rPr>
    </w:lvl>
    <w:lvl w:ilvl="5" w:tplc="ACD84E4A">
      <w:start w:val="1"/>
      <w:numFmt w:val="bullet"/>
      <w:lvlText w:val=""/>
      <w:lvlJc w:val="left"/>
      <w:pPr>
        <w:ind w:left="4320" w:hanging="360"/>
      </w:pPr>
      <w:rPr>
        <w:rFonts w:hint="default" w:ascii="Wingdings" w:hAnsi="Wingdings"/>
      </w:rPr>
    </w:lvl>
    <w:lvl w:ilvl="6" w:tplc="C6E830A0">
      <w:start w:val="1"/>
      <w:numFmt w:val="bullet"/>
      <w:lvlText w:val=""/>
      <w:lvlJc w:val="left"/>
      <w:pPr>
        <w:ind w:left="5040" w:hanging="360"/>
      </w:pPr>
      <w:rPr>
        <w:rFonts w:hint="default" w:ascii="Symbol" w:hAnsi="Symbol"/>
      </w:rPr>
    </w:lvl>
    <w:lvl w:ilvl="7" w:tplc="EBE0B6E0">
      <w:start w:val="1"/>
      <w:numFmt w:val="bullet"/>
      <w:lvlText w:val="o"/>
      <w:lvlJc w:val="left"/>
      <w:pPr>
        <w:ind w:left="5760" w:hanging="360"/>
      </w:pPr>
      <w:rPr>
        <w:rFonts w:hint="default" w:ascii="Courier New" w:hAnsi="Courier New"/>
      </w:rPr>
    </w:lvl>
    <w:lvl w:ilvl="8" w:tplc="52F023BC">
      <w:start w:val="1"/>
      <w:numFmt w:val="bullet"/>
      <w:lvlText w:val=""/>
      <w:lvlJc w:val="left"/>
      <w:pPr>
        <w:ind w:left="6480" w:hanging="360"/>
      </w:pPr>
      <w:rPr>
        <w:rFonts w:hint="default" w:ascii="Wingdings" w:hAnsi="Wingdings"/>
      </w:rPr>
    </w:lvl>
  </w:abstractNum>
  <w:abstractNum w:abstractNumId="8" w15:restartNumberingAfterBreak="0">
    <w:nsid w:val="19F22BEC"/>
    <w:multiLevelType w:val="hybridMultilevel"/>
    <w:tmpl w:val="FFFFFFFF"/>
    <w:lvl w:ilvl="0" w:tplc="7E34218A">
      <w:start w:val="1"/>
      <w:numFmt w:val="bullet"/>
      <w:lvlText w:val=""/>
      <w:lvlJc w:val="left"/>
      <w:pPr>
        <w:ind w:left="720" w:hanging="360"/>
      </w:pPr>
      <w:rPr>
        <w:rFonts w:hint="default" w:ascii="Symbol" w:hAnsi="Symbol"/>
      </w:rPr>
    </w:lvl>
    <w:lvl w:ilvl="1" w:tplc="F288DCA4">
      <w:start w:val="1"/>
      <w:numFmt w:val="bullet"/>
      <w:lvlText w:val="o"/>
      <w:lvlJc w:val="left"/>
      <w:pPr>
        <w:ind w:left="1440" w:hanging="360"/>
      </w:pPr>
      <w:rPr>
        <w:rFonts w:hint="default" w:ascii="Courier New" w:hAnsi="Courier New"/>
      </w:rPr>
    </w:lvl>
    <w:lvl w:ilvl="2" w:tplc="08D8C9D0">
      <w:start w:val="1"/>
      <w:numFmt w:val="bullet"/>
      <w:lvlText w:val=""/>
      <w:lvlJc w:val="left"/>
      <w:pPr>
        <w:ind w:left="2160" w:hanging="360"/>
      </w:pPr>
      <w:rPr>
        <w:rFonts w:hint="default" w:ascii="Wingdings" w:hAnsi="Wingdings"/>
      </w:rPr>
    </w:lvl>
    <w:lvl w:ilvl="3" w:tplc="BF4A32AA">
      <w:start w:val="1"/>
      <w:numFmt w:val="bullet"/>
      <w:lvlText w:val=""/>
      <w:lvlJc w:val="left"/>
      <w:pPr>
        <w:ind w:left="2880" w:hanging="360"/>
      </w:pPr>
      <w:rPr>
        <w:rFonts w:hint="default" w:ascii="Symbol" w:hAnsi="Symbol"/>
      </w:rPr>
    </w:lvl>
    <w:lvl w:ilvl="4" w:tplc="087260DE">
      <w:start w:val="1"/>
      <w:numFmt w:val="bullet"/>
      <w:lvlText w:val="o"/>
      <w:lvlJc w:val="left"/>
      <w:pPr>
        <w:ind w:left="3600" w:hanging="360"/>
      </w:pPr>
      <w:rPr>
        <w:rFonts w:hint="default" w:ascii="Courier New" w:hAnsi="Courier New"/>
      </w:rPr>
    </w:lvl>
    <w:lvl w:ilvl="5" w:tplc="9C88A1E2">
      <w:start w:val="1"/>
      <w:numFmt w:val="bullet"/>
      <w:lvlText w:val=""/>
      <w:lvlJc w:val="left"/>
      <w:pPr>
        <w:ind w:left="4320" w:hanging="360"/>
      </w:pPr>
      <w:rPr>
        <w:rFonts w:hint="default" w:ascii="Wingdings" w:hAnsi="Wingdings"/>
      </w:rPr>
    </w:lvl>
    <w:lvl w:ilvl="6" w:tplc="C986C868">
      <w:start w:val="1"/>
      <w:numFmt w:val="bullet"/>
      <w:lvlText w:val=""/>
      <w:lvlJc w:val="left"/>
      <w:pPr>
        <w:ind w:left="5040" w:hanging="360"/>
      </w:pPr>
      <w:rPr>
        <w:rFonts w:hint="default" w:ascii="Symbol" w:hAnsi="Symbol"/>
      </w:rPr>
    </w:lvl>
    <w:lvl w:ilvl="7" w:tplc="C6460C4C">
      <w:start w:val="1"/>
      <w:numFmt w:val="bullet"/>
      <w:lvlText w:val="o"/>
      <w:lvlJc w:val="left"/>
      <w:pPr>
        <w:ind w:left="5760" w:hanging="360"/>
      </w:pPr>
      <w:rPr>
        <w:rFonts w:hint="default" w:ascii="Courier New" w:hAnsi="Courier New"/>
      </w:rPr>
    </w:lvl>
    <w:lvl w:ilvl="8" w:tplc="1B423ADE">
      <w:start w:val="1"/>
      <w:numFmt w:val="bullet"/>
      <w:lvlText w:val=""/>
      <w:lvlJc w:val="left"/>
      <w:pPr>
        <w:ind w:left="6480" w:hanging="360"/>
      </w:pPr>
      <w:rPr>
        <w:rFonts w:hint="default" w:ascii="Wingdings" w:hAnsi="Wingdings"/>
      </w:rPr>
    </w:lvl>
  </w:abstractNum>
  <w:abstractNum w:abstractNumId="9" w15:restartNumberingAfterBreak="0">
    <w:nsid w:val="1C27A01C"/>
    <w:multiLevelType w:val="hybridMultilevel"/>
    <w:tmpl w:val="FFFFFFFF"/>
    <w:lvl w:ilvl="0" w:tplc="078A8564">
      <w:start w:val="1"/>
      <w:numFmt w:val="bullet"/>
      <w:lvlText w:val=""/>
      <w:lvlJc w:val="left"/>
      <w:pPr>
        <w:ind w:left="720" w:hanging="360"/>
      </w:pPr>
      <w:rPr>
        <w:rFonts w:hint="default" w:ascii="Symbol" w:hAnsi="Symbol"/>
      </w:rPr>
    </w:lvl>
    <w:lvl w:ilvl="1" w:tplc="EB76C84A">
      <w:start w:val="1"/>
      <w:numFmt w:val="bullet"/>
      <w:lvlText w:val="o"/>
      <w:lvlJc w:val="left"/>
      <w:pPr>
        <w:ind w:left="1440" w:hanging="360"/>
      </w:pPr>
      <w:rPr>
        <w:rFonts w:hint="default" w:ascii="Courier New" w:hAnsi="Courier New"/>
      </w:rPr>
    </w:lvl>
    <w:lvl w:ilvl="2" w:tplc="3106F8F8">
      <w:start w:val="1"/>
      <w:numFmt w:val="bullet"/>
      <w:lvlText w:val=""/>
      <w:lvlJc w:val="left"/>
      <w:pPr>
        <w:ind w:left="2160" w:hanging="360"/>
      </w:pPr>
      <w:rPr>
        <w:rFonts w:hint="default" w:ascii="Wingdings" w:hAnsi="Wingdings"/>
      </w:rPr>
    </w:lvl>
    <w:lvl w:ilvl="3" w:tplc="D700C882">
      <w:start w:val="1"/>
      <w:numFmt w:val="bullet"/>
      <w:lvlText w:val=""/>
      <w:lvlJc w:val="left"/>
      <w:pPr>
        <w:ind w:left="2880" w:hanging="360"/>
      </w:pPr>
      <w:rPr>
        <w:rFonts w:hint="default" w:ascii="Symbol" w:hAnsi="Symbol"/>
      </w:rPr>
    </w:lvl>
    <w:lvl w:ilvl="4" w:tplc="A4086248">
      <w:start w:val="1"/>
      <w:numFmt w:val="bullet"/>
      <w:lvlText w:val="o"/>
      <w:lvlJc w:val="left"/>
      <w:pPr>
        <w:ind w:left="3600" w:hanging="360"/>
      </w:pPr>
      <w:rPr>
        <w:rFonts w:hint="default" w:ascii="Courier New" w:hAnsi="Courier New"/>
      </w:rPr>
    </w:lvl>
    <w:lvl w:ilvl="5" w:tplc="03288910">
      <w:start w:val="1"/>
      <w:numFmt w:val="bullet"/>
      <w:lvlText w:val=""/>
      <w:lvlJc w:val="left"/>
      <w:pPr>
        <w:ind w:left="4320" w:hanging="360"/>
      </w:pPr>
      <w:rPr>
        <w:rFonts w:hint="default" w:ascii="Wingdings" w:hAnsi="Wingdings"/>
      </w:rPr>
    </w:lvl>
    <w:lvl w:ilvl="6" w:tplc="B0D46CAE">
      <w:start w:val="1"/>
      <w:numFmt w:val="bullet"/>
      <w:lvlText w:val=""/>
      <w:lvlJc w:val="left"/>
      <w:pPr>
        <w:ind w:left="5040" w:hanging="360"/>
      </w:pPr>
      <w:rPr>
        <w:rFonts w:hint="default" w:ascii="Symbol" w:hAnsi="Symbol"/>
      </w:rPr>
    </w:lvl>
    <w:lvl w:ilvl="7" w:tplc="D4DC7860">
      <w:start w:val="1"/>
      <w:numFmt w:val="bullet"/>
      <w:lvlText w:val="o"/>
      <w:lvlJc w:val="left"/>
      <w:pPr>
        <w:ind w:left="5760" w:hanging="360"/>
      </w:pPr>
      <w:rPr>
        <w:rFonts w:hint="default" w:ascii="Courier New" w:hAnsi="Courier New"/>
      </w:rPr>
    </w:lvl>
    <w:lvl w:ilvl="8" w:tplc="5CC68A9E">
      <w:start w:val="1"/>
      <w:numFmt w:val="bullet"/>
      <w:lvlText w:val=""/>
      <w:lvlJc w:val="left"/>
      <w:pPr>
        <w:ind w:left="6480" w:hanging="360"/>
      </w:pPr>
      <w:rPr>
        <w:rFonts w:hint="default" w:ascii="Wingdings" w:hAnsi="Wingdings"/>
      </w:rPr>
    </w:lvl>
  </w:abstractNum>
  <w:abstractNum w:abstractNumId="10" w15:restartNumberingAfterBreak="0">
    <w:nsid w:val="1D362369"/>
    <w:multiLevelType w:val="hybridMultilevel"/>
    <w:tmpl w:val="FFFFFFFF"/>
    <w:lvl w:ilvl="0" w:tplc="F0F0C010">
      <w:start w:val="1"/>
      <w:numFmt w:val="bullet"/>
      <w:lvlText w:val=""/>
      <w:lvlJc w:val="left"/>
      <w:pPr>
        <w:ind w:left="720" w:hanging="360"/>
      </w:pPr>
      <w:rPr>
        <w:rFonts w:hint="default" w:ascii="Symbol" w:hAnsi="Symbol"/>
      </w:rPr>
    </w:lvl>
    <w:lvl w:ilvl="1" w:tplc="E12C0656">
      <w:start w:val="1"/>
      <w:numFmt w:val="bullet"/>
      <w:lvlText w:val="o"/>
      <w:lvlJc w:val="left"/>
      <w:pPr>
        <w:ind w:left="1440" w:hanging="360"/>
      </w:pPr>
      <w:rPr>
        <w:rFonts w:hint="default" w:ascii="Courier New" w:hAnsi="Courier New"/>
      </w:rPr>
    </w:lvl>
    <w:lvl w:ilvl="2" w:tplc="83CEEB44">
      <w:start w:val="1"/>
      <w:numFmt w:val="bullet"/>
      <w:lvlText w:val=""/>
      <w:lvlJc w:val="left"/>
      <w:pPr>
        <w:ind w:left="2160" w:hanging="360"/>
      </w:pPr>
      <w:rPr>
        <w:rFonts w:hint="default" w:ascii="Wingdings" w:hAnsi="Wingdings"/>
      </w:rPr>
    </w:lvl>
    <w:lvl w:ilvl="3" w:tplc="4906C466">
      <w:start w:val="1"/>
      <w:numFmt w:val="bullet"/>
      <w:lvlText w:val=""/>
      <w:lvlJc w:val="left"/>
      <w:pPr>
        <w:ind w:left="2880" w:hanging="360"/>
      </w:pPr>
      <w:rPr>
        <w:rFonts w:hint="default" w:ascii="Symbol" w:hAnsi="Symbol"/>
      </w:rPr>
    </w:lvl>
    <w:lvl w:ilvl="4" w:tplc="1D10422E">
      <w:start w:val="1"/>
      <w:numFmt w:val="bullet"/>
      <w:lvlText w:val="o"/>
      <w:lvlJc w:val="left"/>
      <w:pPr>
        <w:ind w:left="3600" w:hanging="360"/>
      </w:pPr>
      <w:rPr>
        <w:rFonts w:hint="default" w:ascii="Courier New" w:hAnsi="Courier New"/>
      </w:rPr>
    </w:lvl>
    <w:lvl w:ilvl="5" w:tplc="3A2C0226">
      <w:start w:val="1"/>
      <w:numFmt w:val="bullet"/>
      <w:lvlText w:val=""/>
      <w:lvlJc w:val="left"/>
      <w:pPr>
        <w:ind w:left="4320" w:hanging="360"/>
      </w:pPr>
      <w:rPr>
        <w:rFonts w:hint="default" w:ascii="Wingdings" w:hAnsi="Wingdings"/>
      </w:rPr>
    </w:lvl>
    <w:lvl w:ilvl="6" w:tplc="A2D2E87C">
      <w:start w:val="1"/>
      <w:numFmt w:val="bullet"/>
      <w:lvlText w:val=""/>
      <w:lvlJc w:val="left"/>
      <w:pPr>
        <w:ind w:left="5040" w:hanging="360"/>
      </w:pPr>
      <w:rPr>
        <w:rFonts w:hint="default" w:ascii="Symbol" w:hAnsi="Symbol"/>
      </w:rPr>
    </w:lvl>
    <w:lvl w:ilvl="7" w:tplc="6A326C82">
      <w:start w:val="1"/>
      <w:numFmt w:val="bullet"/>
      <w:lvlText w:val="o"/>
      <w:lvlJc w:val="left"/>
      <w:pPr>
        <w:ind w:left="5760" w:hanging="360"/>
      </w:pPr>
      <w:rPr>
        <w:rFonts w:hint="default" w:ascii="Courier New" w:hAnsi="Courier New"/>
      </w:rPr>
    </w:lvl>
    <w:lvl w:ilvl="8" w:tplc="1B9804D4">
      <w:start w:val="1"/>
      <w:numFmt w:val="bullet"/>
      <w:lvlText w:val=""/>
      <w:lvlJc w:val="left"/>
      <w:pPr>
        <w:ind w:left="6480" w:hanging="360"/>
      </w:pPr>
      <w:rPr>
        <w:rFonts w:hint="default" w:ascii="Wingdings" w:hAnsi="Wingdings"/>
      </w:rPr>
    </w:lvl>
  </w:abstractNum>
  <w:abstractNum w:abstractNumId="11" w15:restartNumberingAfterBreak="0">
    <w:nsid w:val="21A4C110"/>
    <w:multiLevelType w:val="hybridMultilevel"/>
    <w:tmpl w:val="FFFFFFFF"/>
    <w:lvl w:ilvl="0" w:tplc="810ABB3E">
      <w:start w:val="1"/>
      <w:numFmt w:val="bullet"/>
      <w:lvlText w:val=""/>
      <w:lvlJc w:val="left"/>
      <w:pPr>
        <w:ind w:left="720" w:hanging="360"/>
      </w:pPr>
      <w:rPr>
        <w:rFonts w:hint="default" w:ascii="Symbol" w:hAnsi="Symbol"/>
      </w:rPr>
    </w:lvl>
    <w:lvl w:ilvl="1" w:tplc="B2223834">
      <w:start w:val="1"/>
      <w:numFmt w:val="bullet"/>
      <w:lvlText w:val="o"/>
      <w:lvlJc w:val="left"/>
      <w:pPr>
        <w:ind w:left="1440" w:hanging="360"/>
      </w:pPr>
      <w:rPr>
        <w:rFonts w:hint="default" w:ascii="Courier New" w:hAnsi="Courier New"/>
      </w:rPr>
    </w:lvl>
    <w:lvl w:ilvl="2" w:tplc="781C29C8">
      <w:start w:val="1"/>
      <w:numFmt w:val="bullet"/>
      <w:lvlText w:val=""/>
      <w:lvlJc w:val="left"/>
      <w:pPr>
        <w:ind w:left="2160" w:hanging="360"/>
      </w:pPr>
      <w:rPr>
        <w:rFonts w:hint="default" w:ascii="Wingdings" w:hAnsi="Wingdings"/>
      </w:rPr>
    </w:lvl>
    <w:lvl w:ilvl="3" w:tplc="3392F8F8">
      <w:start w:val="1"/>
      <w:numFmt w:val="bullet"/>
      <w:lvlText w:val=""/>
      <w:lvlJc w:val="left"/>
      <w:pPr>
        <w:ind w:left="2880" w:hanging="360"/>
      </w:pPr>
      <w:rPr>
        <w:rFonts w:hint="default" w:ascii="Symbol" w:hAnsi="Symbol"/>
      </w:rPr>
    </w:lvl>
    <w:lvl w:ilvl="4" w:tplc="E6CA52A0">
      <w:start w:val="1"/>
      <w:numFmt w:val="bullet"/>
      <w:lvlText w:val="o"/>
      <w:lvlJc w:val="left"/>
      <w:pPr>
        <w:ind w:left="3600" w:hanging="360"/>
      </w:pPr>
      <w:rPr>
        <w:rFonts w:hint="default" w:ascii="Courier New" w:hAnsi="Courier New"/>
      </w:rPr>
    </w:lvl>
    <w:lvl w:ilvl="5" w:tplc="2C4E198E">
      <w:start w:val="1"/>
      <w:numFmt w:val="bullet"/>
      <w:lvlText w:val=""/>
      <w:lvlJc w:val="left"/>
      <w:pPr>
        <w:ind w:left="4320" w:hanging="360"/>
      </w:pPr>
      <w:rPr>
        <w:rFonts w:hint="default" w:ascii="Wingdings" w:hAnsi="Wingdings"/>
      </w:rPr>
    </w:lvl>
    <w:lvl w:ilvl="6" w:tplc="A552DDF4">
      <w:start w:val="1"/>
      <w:numFmt w:val="bullet"/>
      <w:lvlText w:val=""/>
      <w:lvlJc w:val="left"/>
      <w:pPr>
        <w:ind w:left="5040" w:hanging="360"/>
      </w:pPr>
      <w:rPr>
        <w:rFonts w:hint="default" w:ascii="Symbol" w:hAnsi="Symbol"/>
      </w:rPr>
    </w:lvl>
    <w:lvl w:ilvl="7" w:tplc="55982CB6">
      <w:start w:val="1"/>
      <w:numFmt w:val="bullet"/>
      <w:lvlText w:val="o"/>
      <w:lvlJc w:val="left"/>
      <w:pPr>
        <w:ind w:left="5760" w:hanging="360"/>
      </w:pPr>
      <w:rPr>
        <w:rFonts w:hint="default" w:ascii="Courier New" w:hAnsi="Courier New"/>
      </w:rPr>
    </w:lvl>
    <w:lvl w:ilvl="8" w:tplc="AFE0B85A">
      <w:start w:val="1"/>
      <w:numFmt w:val="bullet"/>
      <w:lvlText w:val=""/>
      <w:lvlJc w:val="left"/>
      <w:pPr>
        <w:ind w:left="6480" w:hanging="360"/>
      </w:pPr>
      <w:rPr>
        <w:rFonts w:hint="default" w:ascii="Wingdings" w:hAnsi="Wingdings"/>
      </w:rPr>
    </w:lvl>
  </w:abstractNum>
  <w:abstractNum w:abstractNumId="12" w15:restartNumberingAfterBreak="0">
    <w:nsid w:val="252BC4F0"/>
    <w:multiLevelType w:val="hybridMultilevel"/>
    <w:tmpl w:val="FFFFFFFF"/>
    <w:lvl w:ilvl="0" w:tplc="F7948B36">
      <w:start w:val="1"/>
      <w:numFmt w:val="bullet"/>
      <w:lvlText w:val=""/>
      <w:lvlJc w:val="left"/>
      <w:pPr>
        <w:ind w:left="720" w:hanging="360"/>
      </w:pPr>
      <w:rPr>
        <w:rFonts w:hint="default" w:ascii="Symbol" w:hAnsi="Symbol"/>
      </w:rPr>
    </w:lvl>
    <w:lvl w:ilvl="1" w:tplc="3AD8D900">
      <w:start w:val="1"/>
      <w:numFmt w:val="bullet"/>
      <w:lvlText w:val="o"/>
      <w:lvlJc w:val="left"/>
      <w:pPr>
        <w:ind w:left="1440" w:hanging="360"/>
      </w:pPr>
      <w:rPr>
        <w:rFonts w:hint="default" w:ascii="Courier New" w:hAnsi="Courier New"/>
      </w:rPr>
    </w:lvl>
    <w:lvl w:ilvl="2" w:tplc="85B86144">
      <w:start w:val="1"/>
      <w:numFmt w:val="bullet"/>
      <w:lvlText w:val=""/>
      <w:lvlJc w:val="left"/>
      <w:pPr>
        <w:ind w:left="2160" w:hanging="360"/>
      </w:pPr>
      <w:rPr>
        <w:rFonts w:hint="default" w:ascii="Wingdings" w:hAnsi="Wingdings"/>
      </w:rPr>
    </w:lvl>
    <w:lvl w:ilvl="3" w:tplc="F1748580">
      <w:start w:val="1"/>
      <w:numFmt w:val="bullet"/>
      <w:lvlText w:val=""/>
      <w:lvlJc w:val="left"/>
      <w:pPr>
        <w:ind w:left="2880" w:hanging="360"/>
      </w:pPr>
      <w:rPr>
        <w:rFonts w:hint="default" w:ascii="Symbol" w:hAnsi="Symbol"/>
      </w:rPr>
    </w:lvl>
    <w:lvl w:ilvl="4" w:tplc="21622B9A">
      <w:start w:val="1"/>
      <w:numFmt w:val="bullet"/>
      <w:lvlText w:val="o"/>
      <w:lvlJc w:val="left"/>
      <w:pPr>
        <w:ind w:left="3600" w:hanging="360"/>
      </w:pPr>
      <w:rPr>
        <w:rFonts w:hint="default" w:ascii="Courier New" w:hAnsi="Courier New"/>
      </w:rPr>
    </w:lvl>
    <w:lvl w:ilvl="5" w:tplc="07163744">
      <w:start w:val="1"/>
      <w:numFmt w:val="bullet"/>
      <w:lvlText w:val=""/>
      <w:lvlJc w:val="left"/>
      <w:pPr>
        <w:ind w:left="4320" w:hanging="360"/>
      </w:pPr>
      <w:rPr>
        <w:rFonts w:hint="default" w:ascii="Wingdings" w:hAnsi="Wingdings"/>
      </w:rPr>
    </w:lvl>
    <w:lvl w:ilvl="6" w:tplc="BECADF54">
      <w:start w:val="1"/>
      <w:numFmt w:val="bullet"/>
      <w:lvlText w:val=""/>
      <w:lvlJc w:val="left"/>
      <w:pPr>
        <w:ind w:left="5040" w:hanging="360"/>
      </w:pPr>
      <w:rPr>
        <w:rFonts w:hint="default" w:ascii="Symbol" w:hAnsi="Symbol"/>
      </w:rPr>
    </w:lvl>
    <w:lvl w:ilvl="7" w:tplc="3F46D574">
      <w:start w:val="1"/>
      <w:numFmt w:val="bullet"/>
      <w:lvlText w:val="o"/>
      <w:lvlJc w:val="left"/>
      <w:pPr>
        <w:ind w:left="5760" w:hanging="360"/>
      </w:pPr>
      <w:rPr>
        <w:rFonts w:hint="default" w:ascii="Courier New" w:hAnsi="Courier New"/>
      </w:rPr>
    </w:lvl>
    <w:lvl w:ilvl="8" w:tplc="8138E1E6">
      <w:start w:val="1"/>
      <w:numFmt w:val="bullet"/>
      <w:lvlText w:val=""/>
      <w:lvlJc w:val="left"/>
      <w:pPr>
        <w:ind w:left="6480" w:hanging="360"/>
      </w:pPr>
      <w:rPr>
        <w:rFonts w:hint="default" w:ascii="Wingdings" w:hAnsi="Wingdings"/>
      </w:rPr>
    </w:lvl>
  </w:abstractNum>
  <w:abstractNum w:abstractNumId="13" w15:restartNumberingAfterBreak="0">
    <w:nsid w:val="300D23F6"/>
    <w:multiLevelType w:val="hybridMultilevel"/>
    <w:tmpl w:val="FFFFFFFF"/>
    <w:lvl w:ilvl="0" w:tplc="3D6CC4C8">
      <w:start w:val="1"/>
      <w:numFmt w:val="bullet"/>
      <w:lvlText w:val=""/>
      <w:lvlJc w:val="left"/>
      <w:pPr>
        <w:ind w:left="720" w:hanging="360"/>
      </w:pPr>
      <w:rPr>
        <w:rFonts w:hint="default" w:ascii="Symbol" w:hAnsi="Symbol"/>
      </w:rPr>
    </w:lvl>
    <w:lvl w:ilvl="1" w:tplc="B2724A94">
      <w:start w:val="1"/>
      <w:numFmt w:val="bullet"/>
      <w:lvlText w:val="o"/>
      <w:lvlJc w:val="left"/>
      <w:pPr>
        <w:ind w:left="1440" w:hanging="360"/>
      </w:pPr>
      <w:rPr>
        <w:rFonts w:hint="default" w:ascii="Courier New" w:hAnsi="Courier New"/>
      </w:rPr>
    </w:lvl>
    <w:lvl w:ilvl="2" w:tplc="8C9A69E8">
      <w:start w:val="1"/>
      <w:numFmt w:val="bullet"/>
      <w:lvlText w:val=""/>
      <w:lvlJc w:val="left"/>
      <w:pPr>
        <w:ind w:left="2160" w:hanging="360"/>
      </w:pPr>
      <w:rPr>
        <w:rFonts w:hint="default" w:ascii="Wingdings" w:hAnsi="Wingdings"/>
      </w:rPr>
    </w:lvl>
    <w:lvl w:ilvl="3" w:tplc="6FE89E66">
      <w:start w:val="1"/>
      <w:numFmt w:val="bullet"/>
      <w:lvlText w:val=""/>
      <w:lvlJc w:val="left"/>
      <w:pPr>
        <w:ind w:left="2880" w:hanging="360"/>
      </w:pPr>
      <w:rPr>
        <w:rFonts w:hint="default" w:ascii="Symbol" w:hAnsi="Symbol"/>
      </w:rPr>
    </w:lvl>
    <w:lvl w:ilvl="4" w:tplc="24F40940">
      <w:start w:val="1"/>
      <w:numFmt w:val="bullet"/>
      <w:lvlText w:val="o"/>
      <w:lvlJc w:val="left"/>
      <w:pPr>
        <w:ind w:left="3600" w:hanging="360"/>
      </w:pPr>
      <w:rPr>
        <w:rFonts w:hint="default" w:ascii="Courier New" w:hAnsi="Courier New"/>
      </w:rPr>
    </w:lvl>
    <w:lvl w:ilvl="5" w:tplc="491C4F88">
      <w:start w:val="1"/>
      <w:numFmt w:val="bullet"/>
      <w:lvlText w:val=""/>
      <w:lvlJc w:val="left"/>
      <w:pPr>
        <w:ind w:left="4320" w:hanging="360"/>
      </w:pPr>
      <w:rPr>
        <w:rFonts w:hint="default" w:ascii="Wingdings" w:hAnsi="Wingdings"/>
      </w:rPr>
    </w:lvl>
    <w:lvl w:ilvl="6" w:tplc="AC6AE67A">
      <w:start w:val="1"/>
      <w:numFmt w:val="bullet"/>
      <w:lvlText w:val=""/>
      <w:lvlJc w:val="left"/>
      <w:pPr>
        <w:ind w:left="5040" w:hanging="360"/>
      </w:pPr>
      <w:rPr>
        <w:rFonts w:hint="default" w:ascii="Symbol" w:hAnsi="Symbol"/>
      </w:rPr>
    </w:lvl>
    <w:lvl w:ilvl="7" w:tplc="90965B7C">
      <w:start w:val="1"/>
      <w:numFmt w:val="bullet"/>
      <w:lvlText w:val="o"/>
      <w:lvlJc w:val="left"/>
      <w:pPr>
        <w:ind w:left="5760" w:hanging="360"/>
      </w:pPr>
      <w:rPr>
        <w:rFonts w:hint="default" w:ascii="Courier New" w:hAnsi="Courier New"/>
      </w:rPr>
    </w:lvl>
    <w:lvl w:ilvl="8" w:tplc="16041D14">
      <w:start w:val="1"/>
      <w:numFmt w:val="bullet"/>
      <w:lvlText w:val=""/>
      <w:lvlJc w:val="left"/>
      <w:pPr>
        <w:ind w:left="6480" w:hanging="360"/>
      </w:pPr>
      <w:rPr>
        <w:rFonts w:hint="default" w:ascii="Wingdings" w:hAnsi="Wingdings"/>
      </w:rPr>
    </w:lvl>
  </w:abstractNum>
  <w:abstractNum w:abstractNumId="14" w15:restartNumberingAfterBreak="0">
    <w:nsid w:val="30B6CEE5"/>
    <w:multiLevelType w:val="hybridMultilevel"/>
    <w:tmpl w:val="FFFFFFFF"/>
    <w:lvl w:ilvl="0" w:tplc="1450A3D8">
      <w:start w:val="1"/>
      <w:numFmt w:val="bullet"/>
      <w:lvlText w:val=""/>
      <w:lvlJc w:val="left"/>
      <w:pPr>
        <w:ind w:left="720" w:hanging="360"/>
      </w:pPr>
      <w:rPr>
        <w:rFonts w:hint="default" w:ascii="Symbol" w:hAnsi="Symbol"/>
      </w:rPr>
    </w:lvl>
    <w:lvl w:ilvl="1" w:tplc="3D12357E">
      <w:start w:val="1"/>
      <w:numFmt w:val="bullet"/>
      <w:lvlText w:val="o"/>
      <w:lvlJc w:val="left"/>
      <w:pPr>
        <w:ind w:left="1440" w:hanging="360"/>
      </w:pPr>
      <w:rPr>
        <w:rFonts w:hint="default" w:ascii="Courier New" w:hAnsi="Courier New"/>
      </w:rPr>
    </w:lvl>
    <w:lvl w:ilvl="2" w:tplc="A92466F4">
      <w:start w:val="1"/>
      <w:numFmt w:val="bullet"/>
      <w:lvlText w:val=""/>
      <w:lvlJc w:val="left"/>
      <w:pPr>
        <w:ind w:left="2160" w:hanging="360"/>
      </w:pPr>
      <w:rPr>
        <w:rFonts w:hint="default" w:ascii="Wingdings" w:hAnsi="Wingdings"/>
      </w:rPr>
    </w:lvl>
    <w:lvl w:ilvl="3" w:tplc="08867456">
      <w:start w:val="1"/>
      <w:numFmt w:val="bullet"/>
      <w:lvlText w:val=""/>
      <w:lvlJc w:val="left"/>
      <w:pPr>
        <w:ind w:left="2880" w:hanging="360"/>
      </w:pPr>
      <w:rPr>
        <w:rFonts w:hint="default" w:ascii="Symbol" w:hAnsi="Symbol"/>
      </w:rPr>
    </w:lvl>
    <w:lvl w:ilvl="4" w:tplc="9C8E8B0E">
      <w:start w:val="1"/>
      <w:numFmt w:val="bullet"/>
      <w:lvlText w:val="o"/>
      <w:lvlJc w:val="left"/>
      <w:pPr>
        <w:ind w:left="3600" w:hanging="360"/>
      </w:pPr>
      <w:rPr>
        <w:rFonts w:hint="default" w:ascii="Courier New" w:hAnsi="Courier New"/>
      </w:rPr>
    </w:lvl>
    <w:lvl w:ilvl="5" w:tplc="3EC684D6">
      <w:start w:val="1"/>
      <w:numFmt w:val="bullet"/>
      <w:lvlText w:val=""/>
      <w:lvlJc w:val="left"/>
      <w:pPr>
        <w:ind w:left="4320" w:hanging="360"/>
      </w:pPr>
      <w:rPr>
        <w:rFonts w:hint="default" w:ascii="Wingdings" w:hAnsi="Wingdings"/>
      </w:rPr>
    </w:lvl>
    <w:lvl w:ilvl="6" w:tplc="93C8E39C">
      <w:start w:val="1"/>
      <w:numFmt w:val="bullet"/>
      <w:lvlText w:val=""/>
      <w:lvlJc w:val="left"/>
      <w:pPr>
        <w:ind w:left="5040" w:hanging="360"/>
      </w:pPr>
      <w:rPr>
        <w:rFonts w:hint="default" w:ascii="Symbol" w:hAnsi="Symbol"/>
      </w:rPr>
    </w:lvl>
    <w:lvl w:ilvl="7" w:tplc="7222ED24">
      <w:start w:val="1"/>
      <w:numFmt w:val="bullet"/>
      <w:lvlText w:val="o"/>
      <w:lvlJc w:val="left"/>
      <w:pPr>
        <w:ind w:left="5760" w:hanging="360"/>
      </w:pPr>
      <w:rPr>
        <w:rFonts w:hint="default" w:ascii="Courier New" w:hAnsi="Courier New"/>
      </w:rPr>
    </w:lvl>
    <w:lvl w:ilvl="8" w:tplc="174C2FD6">
      <w:start w:val="1"/>
      <w:numFmt w:val="bullet"/>
      <w:lvlText w:val=""/>
      <w:lvlJc w:val="left"/>
      <w:pPr>
        <w:ind w:left="6480" w:hanging="360"/>
      </w:pPr>
      <w:rPr>
        <w:rFonts w:hint="default" w:ascii="Wingdings" w:hAnsi="Wingdings"/>
      </w:rPr>
    </w:lvl>
  </w:abstractNum>
  <w:abstractNum w:abstractNumId="15" w15:restartNumberingAfterBreak="0">
    <w:nsid w:val="341FEE80"/>
    <w:multiLevelType w:val="hybridMultilevel"/>
    <w:tmpl w:val="FFFFFFFF"/>
    <w:lvl w:ilvl="0" w:tplc="53F4292C">
      <w:start w:val="1"/>
      <w:numFmt w:val="bullet"/>
      <w:lvlText w:val=""/>
      <w:lvlJc w:val="left"/>
      <w:pPr>
        <w:ind w:left="720" w:hanging="360"/>
      </w:pPr>
      <w:rPr>
        <w:rFonts w:hint="default" w:ascii="Symbol" w:hAnsi="Symbol"/>
      </w:rPr>
    </w:lvl>
    <w:lvl w:ilvl="1" w:tplc="D9ECCFD8">
      <w:start w:val="1"/>
      <w:numFmt w:val="bullet"/>
      <w:lvlText w:val="o"/>
      <w:lvlJc w:val="left"/>
      <w:pPr>
        <w:ind w:left="1440" w:hanging="360"/>
      </w:pPr>
      <w:rPr>
        <w:rFonts w:hint="default" w:ascii="Courier New" w:hAnsi="Courier New"/>
      </w:rPr>
    </w:lvl>
    <w:lvl w:ilvl="2" w:tplc="274E21A6">
      <w:start w:val="1"/>
      <w:numFmt w:val="bullet"/>
      <w:lvlText w:val=""/>
      <w:lvlJc w:val="left"/>
      <w:pPr>
        <w:ind w:left="2160" w:hanging="360"/>
      </w:pPr>
      <w:rPr>
        <w:rFonts w:hint="default" w:ascii="Wingdings" w:hAnsi="Wingdings"/>
      </w:rPr>
    </w:lvl>
    <w:lvl w:ilvl="3" w:tplc="3236A618">
      <w:start w:val="1"/>
      <w:numFmt w:val="bullet"/>
      <w:lvlText w:val=""/>
      <w:lvlJc w:val="left"/>
      <w:pPr>
        <w:ind w:left="2880" w:hanging="360"/>
      </w:pPr>
      <w:rPr>
        <w:rFonts w:hint="default" w:ascii="Symbol" w:hAnsi="Symbol"/>
      </w:rPr>
    </w:lvl>
    <w:lvl w:ilvl="4" w:tplc="7A6AADAC">
      <w:start w:val="1"/>
      <w:numFmt w:val="bullet"/>
      <w:lvlText w:val="o"/>
      <w:lvlJc w:val="left"/>
      <w:pPr>
        <w:ind w:left="3600" w:hanging="360"/>
      </w:pPr>
      <w:rPr>
        <w:rFonts w:hint="default" w:ascii="Courier New" w:hAnsi="Courier New"/>
      </w:rPr>
    </w:lvl>
    <w:lvl w:ilvl="5" w:tplc="09C87CF4">
      <w:start w:val="1"/>
      <w:numFmt w:val="bullet"/>
      <w:lvlText w:val=""/>
      <w:lvlJc w:val="left"/>
      <w:pPr>
        <w:ind w:left="4320" w:hanging="360"/>
      </w:pPr>
      <w:rPr>
        <w:rFonts w:hint="default" w:ascii="Wingdings" w:hAnsi="Wingdings"/>
      </w:rPr>
    </w:lvl>
    <w:lvl w:ilvl="6" w:tplc="0EAE6A48">
      <w:start w:val="1"/>
      <w:numFmt w:val="bullet"/>
      <w:lvlText w:val=""/>
      <w:lvlJc w:val="left"/>
      <w:pPr>
        <w:ind w:left="5040" w:hanging="360"/>
      </w:pPr>
      <w:rPr>
        <w:rFonts w:hint="default" w:ascii="Symbol" w:hAnsi="Symbol"/>
      </w:rPr>
    </w:lvl>
    <w:lvl w:ilvl="7" w:tplc="D144D362">
      <w:start w:val="1"/>
      <w:numFmt w:val="bullet"/>
      <w:lvlText w:val="o"/>
      <w:lvlJc w:val="left"/>
      <w:pPr>
        <w:ind w:left="5760" w:hanging="360"/>
      </w:pPr>
      <w:rPr>
        <w:rFonts w:hint="default" w:ascii="Courier New" w:hAnsi="Courier New"/>
      </w:rPr>
    </w:lvl>
    <w:lvl w:ilvl="8" w:tplc="D996E5DA">
      <w:start w:val="1"/>
      <w:numFmt w:val="bullet"/>
      <w:lvlText w:val=""/>
      <w:lvlJc w:val="left"/>
      <w:pPr>
        <w:ind w:left="6480" w:hanging="360"/>
      </w:pPr>
      <w:rPr>
        <w:rFonts w:hint="default" w:ascii="Wingdings" w:hAnsi="Wingdings"/>
      </w:rPr>
    </w:lvl>
  </w:abstractNum>
  <w:abstractNum w:abstractNumId="16" w15:restartNumberingAfterBreak="0">
    <w:nsid w:val="34886BE4"/>
    <w:multiLevelType w:val="hybridMultilevel"/>
    <w:tmpl w:val="FFFFFFFF"/>
    <w:lvl w:ilvl="0" w:tplc="39B09A70">
      <w:start w:val="1"/>
      <w:numFmt w:val="bullet"/>
      <w:lvlText w:val=""/>
      <w:lvlJc w:val="left"/>
      <w:pPr>
        <w:ind w:left="720" w:hanging="360"/>
      </w:pPr>
      <w:rPr>
        <w:rFonts w:hint="default" w:ascii="Symbol" w:hAnsi="Symbol"/>
      </w:rPr>
    </w:lvl>
    <w:lvl w:ilvl="1" w:tplc="2C9E0DA6">
      <w:start w:val="1"/>
      <w:numFmt w:val="bullet"/>
      <w:lvlText w:val="o"/>
      <w:lvlJc w:val="left"/>
      <w:pPr>
        <w:ind w:left="1440" w:hanging="360"/>
      </w:pPr>
      <w:rPr>
        <w:rFonts w:hint="default" w:ascii="Courier New" w:hAnsi="Courier New"/>
      </w:rPr>
    </w:lvl>
    <w:lvl w:ilvl="2" w:tplc="0178ADF0">
      <w:start w:val="1"/>
      <w:numFmt w:val="bullet"/>
      <w:lvlText w:val=""/>
      <w:lvlJc w:val="left"/>
      <w:pPr>
        <w:ind w:left="2160" w:hanging="360"/>
      </w:pPr>
      <w:rPr>
        <w:rFonts w:hint="default" w:ascii="Wingdings" w:hAnsi="Wingdings"/>
      </w:rPr>
    </w:lvl>
    <w:lvl w:ilvl="3" w:tplc="64CC8446">
      <w:start w:val="1"/>
      <w:numFmt w:val="bullet"/>
      <w:lvlText w:val=""/>
      <w:lvlJc w:val="left"/>
      <w:pPr>
        <w:ind w:left="2880" w:hanging="360"/>
      </w:pPr>
      <w:rPr>
        <w:rFonts w:hint="default" w:ascii="Symbol" w:hAnsi="Symbol"/>
      </w:rPr>
    </w:lvl>
    <w:lvl w:ilvl="4" w:tplc="03B2FC36">
      <w:start w:val="1"/>
      <w:numFmt w:val="bullet"/>
      <w:lvlText w:val="o"/>
      <w:lvlJc w:val="left"/>
      <w:pPr>
        <w:ind w:left="3600" w:hanging="360"/>
      </w:pPr>
      <w:rPr>
        <w:rFonts w:hint="default" w:ascii="Courier New" w:hAnsi="Courier New"/>
      </w:rPr>
    </w:lvl>
    <w:lvl w:ilvl="5" w:tplc="42841FDC">
      <w:start w:val="1"/>
      <w:numFmt w:val="bullet"/>
      <w:lvlText w:val=""/>
      <w:lvlJc w:val="left"/>
      <w:pPr>
        <w:ind w:left="4320" w:hanging="360"/>
      </w:pPr>
      <w:rPr>
        <w:rFonts w:hint="default" w:ascii="Wingdings" w:hAnsi="Wingdings"/>
      </w:rPr>
    </w:lvl>
    <w:lvl w:ilvl="6" w:tplc="92123978">
      <w:start w:val="1"/>
      <w:numFmt w:val="bullet"/>
      <w:lvlText w:val=""/>
      <w:lvlJc w:val="left"/>
      <w:pPr>
        <w:ind w:left="5040" w:hanging="360"/>
      </w:pPr>
      <w:rPr>
        <w:rFonts w:hint="default" w:ascii="Symbol" w:hAnsi="Symbol"/>
      </w:rPr>
    </w:lvl>
    <w:lvl w:ilvl="7" w:tplc="1B329AEA">
      <w:start w:val="1"/>
      <w:numFmt w:val="bullet"/>
      <w:lvlText w:val="o"/>
      <w:lvlJc w:val="left"/>
      <w:pPr>
        <w:ind w:left="5760" w:hanging="360"/>
      </w:pPr>
      <w:rPr>
        <w:rFonts w:hint="default" w:ascii="Courier New" w:hAnsi="Courier New"/>
      </w:rPr>
    </w:lvl>
    <w:lvl w:ilvl="8" w:tplc="73F88352">
      <w:start w:val="1"/>
      <w:numFmt w:val="bullet"/>
      <w:lvlText w:val=""/>
      <w:lvlJc w:val="left"/>
      <w:pPr>
        <w:ind w:left="6480" w:hanging="360"/>
      </w:pPr>
      <w:rPr>
        <w:rFonts w:hint="default" w:ascii="Wingdings" w:hAnsi="Wingdings"/>
      </w:rPr>
    </w:lvl>
  </w:abstractNum>
  <w:abstractNum w:abstractNumId="17" w15:restartNumberingAfterBreak="0">
    <w:nsid w:val="34DC6DA2"/>
    <w:multiLevelType w:val="hybridMultilevel"/>
    <w:tmpl w:val="FFFFFFFF"/>
    <w:lvl w:ilvl="0" w:tplc="BB343F5C">
      <w:start w:val="1"/>
      <w:numFmt w:val="bullet"/>
      <w:lvlText w:val=""/>
      <w:lvlJc w:val="left"/>
      <w:pPr>
        <w:ind w:left="720" w:hanging="360"/>
      </w:pPr>
      <w:rPr>
        <w:rFonts w:hint="default" w:ascii="Symbol" w:hAnsi="Symbol"/>
      </w:rPr>
    </w:lvl>
    <w:lvl w:ilvl="1" w:tplc="33A0FC6A">
      <w:start w:val="1"/>
      <w:numFmt w:val="bullet"/>
      <w:lvlText w:val="o"/>
      <w:lvlJc w:val="left"/>
      <w:pPr>
        <w:ind w:left="1440" w:hanging="360"/>
      </w:pPr>
      <w:rPr>
        <w:rFonts w:hint="default" w:ascii="Courier New" w:hAnsi="Courier New"/>
      </w:rPr>
    </w:lvl>
    <w:lvl w:ilvl="2" w:tplc="2132E2CC">
      <w:start w:val="1"/>
      <w:numFmt w:val="bullet"/>
      <w:lvlText w:val=""/>
      <w:lvlJc w:val="left"/>
      <w:pPr>
        <w:ind w:left="2160" w:hanging="360"/>
      </w:pPr>
      <w:rPr>
        <w:rFonts w:hint="default" w:ascii="Wingdings" w:hAnsi="Wingdings"/>
      </w:rPr>
    </w:lvl>
    <w:lvl w:ilvl="3" w:tplc="2946A82C">
      <w:start w:val="1"/>
      <w:numFmt w:val="bullet"/>
      <w:lvlText w:val=""/>
      <w:lvlJc w:val="left"/>
      <w:pPr>
        <w:ind w:left="2880" w:hanging="360"/>
      </w:pPr>
      <w:rPr>
        <w:rFonts w:hint="default" w:ascii="Symbol" w:hAnsi="Symbol"/>
      </w:rPr>
    </w:lvl>
    <w:lvl w:ilvl="4" w:tplc="34A4EA84">
      <w:start w:val="1"/>
      <w:numFmt w:val="bullet"/>
      <w:lvlText w:val="o"/>
      <w:lvlJc w:val="left"/>
      <w:pPr>
        <w:ind w:left="3600" w:hanging="360"/>
      </w:pPr>
      <w:rPr>
        <w:rFonts w:hint="default" w:ascii="Courier New" w:hAnsi="Courier New"/>
      </w:rPr>
    </w:lvl>
    <w:lvl w:ilvl="5" w:tplc="91A63768">
      <w:start w:val="1"/>
      <w:numFmt w:val="bullet"/>
      <w:lvlText w:val=""/>
      <w:lvlJc w:val="left"/>
      <w:pPr>
        <w:ind w:left="4320" w:hanging="360"/>
      </w:pPr>
      <w:rPr>
        <w:rFonts w:hint="default" w:ascii="Wingdings" w:hAnsi="Wingdings"/>
      </w:rPr>
    </w:lvl>
    <w:lvl w:ilvl="6" w:tplc="EBACCB56">
      <w:start w:val="1"/>
      <w:numFmt w:val="bullet"/>
      <w:lvlText w:val=""/>
      <w:lvlJc w:val="left"/>
      <w:pPr>
        <w:ind w:left="5040" w:hanging="360"/>
      </w:pPr>
      <w:rPr>
        <w:rFonts w:hint="default" w:ascii="Symbol" w:hAnsi="Symbol"/>
      </w:rPr>
    </w:lvl>
    <w:lvl w:ilvl="7" w:tplc="392826E0">
      <w:start w:val="1"/>
      <w:numFmt w:val="bullet"/>
      <w:lvlText w:val="o"/>
      <w:lvlJc w:val="left"/>
      <w:pPr>
        <w:ind w:left="5760" w:hanging="360"/>
      </w:pPr>
      <w:rPr>
        <w:rFonts w:hint="default" w:ascii="Courier New" w:hAnsi="Courier New"/>
      </w:rPr>
    </w:lvl>
    <w:lvl w:ilvl="8" w:tplc="A4E8F322">
      <w:start w:val="1"/>
      <w:numFmt w:val="bullet"/>
      <w:lvlText w:val=""/>
      <w:lvlJc w:val="left"/>
      <w:pPr>
        <w:ind w:left="6480" w:hanging="360"/>
      </w:pPr>
      <w:rPr>
        <w:rFonts w:hint="default" w:ascii="Wingdings" w:hAnsi="Wingdings"/>
      </w:rPr>
    </w:lvl>
  </w:abstractNum>
  <w:abstractNum w:abstractNumId="18" w15:restartNumberingAfterBreak="0">
    <w:nsid w:val="39C13C7B"/>
    <w:multiLevelType w:val="hybridMultilevel"/>
    <w:tmpl w:val="FFFFFFFF"/>
    <w:lvl w:ilvl="0" w:tplc="7B62D9D8">
      <w:start w:val="1"/>
      <w:numFmt w:val="bullet"/>
      <w:lvlText w:val=""/>
      <w:lvlJc w:val="left"/>
      <w:pPr>
        <w:ind w:left="720" w:hanging="360"/>
      </w:pPr>
      <w:rPr>
        <w:rFonts w:hint="default" w:ascii="Symbol" w:hAnsi="Symbol"/>
      </w:rPr>
    </w:lvl>
    <w:lvl w:ilvl="1" w:tplc="CE065596">
      <w:start w:val="1"/>
      <w:numFmt w:val="bullet"/>
      <w:lvlText w:val="o"/>
      <w:lvlJc w:val="left"/>
      <w:pPr>
        <w:ind w:left="1440" w:hanging="360"/>
      </w:pPr>
      <w:rPr>
        <w:rFonts w:hint="default" w:ascii="Courier New" w:hAnsi="Courier New"/>
      </w:rPr>
    </w:lvl>
    <w:lvl w:ilvl="2" w:tplc="EA48617A">
      <w:start w:val="1"/>
      <w:numFmt w:val="bullet"/>
      <w:lvlText w:val=""/>
      <w:lvlJc w:val="left"/>
      <w:pPr>
        <w:ind w:left="2160" w:hanging="360"/>
      </w:pPr>
      <w:rPr>
        <w:rFonts w:hint="default" w:ascii="Wingdings" w:hAnsi="Wingdings"/>
      </w:rPr>
    </w:lvl>
    <w:lvl w:ilvl="3" w:tplc="22C2BE02">
      <w:start w:val="1"/>
      <w:numFmt w:val="bullet"/>
      <w:lvlText w:val=""/>
      <w:lvlJc w:val="left"/>
      <w:pPr>
        <w:ind w:left="2880" w:hanging="360"/>
      </w:pPr>
      <w:rPr>
        <w:rFonts w:hint="default" w:ascii="Symbol" w:hAnsi="Symbol"/>
      </w:rPr>
    </w:lvl>
    <w:lvl w:ilvl="4" w:tplc="E9282E1E">
      <w:start w:val="1"/>
      <w:numFmt w:val="bullet"/>
      <w:lvlText w:val="o"/>
      <w:lvlJc w:val="left"/>
      <w:pPr>
        <w:ind w:left="3600" w:hanging="360"/>
      </w:pPr>
      <w:rPr>
        <w:rFonts w:hint="default" w:ascii="Courier New" w:hAnsi="Courier New"/>
      </w:rPr>
    </w:lvl>
    <w:lvl w:ilvl="5" w:tplc="B31CDEAE">
      <w:start w:val="1"/>
      <w:numFmt w:val="bullet"/>
      <w:lvlText w:val=""/>
      <w:lvlJc w:val="left"/>
      <w:pPr>
        <w:ind w:left="4320" w:hanging="360"/>
      </w:pPr>
      <w:rPr>
        <w:rFonts w:hint="default" w:ascii="Wingdings" w:hAnsi="Wingdings"/>
      </w:rPr>
    </w:lvl>
    <w:lvl w:ilvl="6" w:tplc="6F6AC4D0">
      <w:start w:val="1"/>
      <w:numFmt w:val="bullet"/>
      <w:lvlText w:val=""/>
      <w:lvlJc w:val="left"/>
      <w:pPr>
        <w:ind w:left="5040" w:hanging="360"/>
      </w:pPr>
      <w:rPr>
        <w:rFonts w:hint="default" w:ascii="Symbol" w:hAnsi="Symbol"/>
      </w:rPr>
    </w:lvl>
    <w:lvl w:ilvl="7" w:tplc="18F031A4">
      <w:start w:val="1"/>
      <w:numFmt w:val="bullet"/>
      <w:lvlText w:val="o"/>
      <w:lvlJc w:val="left"/>
      <w:pPr>
        <w:ind w:left="5760" w:hanging="360"/>
      </w:pPr>
      <w:rPr>
        <w:rFonts w:hint="default" w:ascii="Courier New" w:hAnsi="Courier New"/>
      </w:rPr>
    </w:lvl>
    <w:lvl w:ilvl="8" w:tplc="B322BAC0">
      <w:start w:val="1"/>
      <w:numFmt w:val="bullet"/>
      <w:lvlText w:val=""/>
      <w:lvlJc w:val="left"/>
      <w:pPr>
        <w:ind w:left="6480" w:hanging="360"/>
      </w:pPr>
      <w:rPr>
        <w:rFonts w:hint="default" w:ascii="Wingdings" w:hAnsi="Wingdings"/>
      </w:rPr>
    </w:lvl>
  </w:abstractNum>
  <w:abstractNum w:abstractNumId="19" w15:restartNumberingAfterBreak="0">
    <w:nsid w:val="3C307661"/>
    <w:multiLevelType w:val="hybridMultilevel"/>
    <w:tmpl w:val="FFFFFFFF"/>
    <w:lvl w:ilvl="0" w:tplc="2676E3D2">
      <w:start w:val="1"/>
      <w:numFmt w:val="bullet"/>
      <w:lvlText w:val=""/>
      <w:lvlJc w:val="left"/>
      <w:pPr>
        <w:ind w:left="720" w:hanging="360"/>
      </w:pPr>
      <w:rPr>
        <w:rFonts w:hint="default" w:ascii="Symbol" w:hAnsi="Symbol"/>
      </w:rPr>
    </w:lvl>
    <w:lvl w:ilvl="1" w:tplc="B52AB3E2">
      <w:start w:val="1"/>
      <w:numFmt w:val="bullet"/>
      <w:lvlText w:val="o"/>
      <w:lvlJc w:val="left"/>
      <w:pPr>
        <w:ind w:left="1440" w:hanging="360"/>
      </w:pPr>
      <w:rPr>
        <w:rFonts w:hint="default" w:ascii="Courier New" w:hAnsi="Courier New"/>
      </w:rPr>
    </w:lvl>
    <w:lvl w:ilvl="2" w:tplc="637C129C">
      <w:start w:val="1"/>
      <w:numFmt w:val="bullet"/>
      <w:lvlText w:val=""/>
      <w:lvlJc w:val="left"/>
      <w:pPr>
        <w:ind w:left="2160" w:hanging="360"/>
      </w:pPr>
      <w:rPr>
        <w:rFonts w:hint="default" w:ascii="Wingdings" w:hAnsi="Wingdings"/>
      </w:rPr>
    </w:lvl>
    <w:lvl w:ilvl="3" w:tplc="6EF40F78">
      <w:start w:val="1"/>
      <w:numFmt w:val="bullet"/>
      <w:lvlText w:val=""/>
      <w:lvlJc w:val="left"/>
      <w:pPr>
        <w:ind w:left="2880" w:hanging="360"/>
      </w:pPr>
      <w:rPr>
        <w:rFonts w:hint="default" w:ascii="Symbol" w:hAnsi="Symbol"/>
      </w:rPr>
    </w:lvl>
    <w:lvl w:ilvl="4" w:tplc="D2161AE8">
      <w:start w:val="1"/>
      <w:numFmt w:val="bullet"/>
      <w:lvlText w:val="o"/>
      <w:lvlJc w:val="left"/>
      <w:pPr>
        <w:ind w:left="3600" w:hanging="360"/>
      </w:pPr>
      <w:rPr>
        <w:rFonts w:hint="default" w:ascii="Courier New" w:hAnsi="Courier New"/>
      </w:rPr>
    </w:lvl>
    <w:lvl w:ilvl="5" w:tplc="8D880C12">
      <w:start w:val="1"/>
      <w:numFmt w:val="bullet"/>
      <w:lvlText w:val=""/>
      <w:lvlJc w:val="left"/>
      <w:pPr>
        <w:ind w:left="4320" w:hanging="360"/>
      </w:pPr>
      <w:rPr>
        <w:rFonts w:hint="default" w:ascii="Wingdings" w:hAnsi="Wingdings"/>
      </w:rPr>
    </w:lvl>
    <w:lvl w:ilvl="6" w:tplc="57CEE520">
      <w:start w:val="1"/>
      <w:numFmt w:val="bullet"/>
      <w:lvlText w:val=""/>
      <w:lvlJc w:val="left"/>
      <w:pPr>
        <w:ind w:left="5040" w:hanging="360"/>
      </w:pPr>
      <w:rPr>
        <w:rFonts w:hint="default" w:ascii="Symbol" w:hAnsi="Symbol"/>
      </w:rPr>
    </w:lvl>
    <w:lvl w:ilvl="7" w:tplc="B3347320">
      <w:start w:val="1"/>
      <w:numFmt w:val="bullet"/>
      <w:lvlText w:val="o"/>
      <w:lvlJc w:val="left"/>
      <w:pPr>
        <w:ind w:left="5760" w:hanging="360"/>
      </w:pPr>
      <w:rPr>
        <w:rFonts w:hint="default" w:ascii="Courier New" w:hAnsi="Courier New"/>
      </w:rPr>
    </w:lvl>
    <w:lvl w:ilvl="8" w:tplc="1BF4A28A">
      <w:start w:val="1"/>
      <w:numFmt w:val="bullet"/>
      <w:lvlText w:val=""/>
      <w:lvlJc w:val="left"/>
      <w:pPr>
        <w:ind w:left="6480" w:hanging="360"/>
      </w:pPr>
      <w:rPr>
        <w:rFonts w:hint="default" w:ascii="Wingdings" w:hAnsi="Wingdings"/>
      </w:rPr>
    </w:lvl>
  </w:abstractNum>
  <w:abstractNum w:abstractNumId="20" w15:restartNumberingAfterBreak="0">
    <w:nsid w:val="426F17BB"/>
    <w:multiLevelType w:val="hybridMultilevel"/>
    <w:tmpl w:val="FFFFFFFF"/>
    <w:lvl w:ilvl="0" w:tplc="6CC8993A">
      <w:start w:val="1"/>
      <w:numFmt w:val="bullet"/>
      <w:lvlText w:val=""/>
      <w:lvlJc w:val="left"/>
      <w:pPr>
        <w:ind w:left="720" w:hanging="360"/>
      </w:pPr>
      <w:rPr>
        <w:rFonts w:hint="default" w:ascii="Symbol" w:hAnsi="Symbol"/>
      </w:rPr>
    </w:lvl>
    <w:lvl w:ilvl="1" w:tplc="BF5A596A">
      <w:start w:val="1"/>
      <w:numFmt w:val="bullet"/>
      <w:lvlText w:val="o"/>
      <w:lvlJc w:val="left"/>
      <w:pPr>
        <w:ind w:left="1440" w:hanging="360"/>
      </w:pPr>
      <w:rPr>
        <w:rFonts w:hint="default" w:ascii="Courier New" w:hAnsi="Courier New"/>
      </w:rPr>
    </w:lvl>
    <w:lvl w:ilvl="2" w:tplc="B1581A9C">
      <w:start w:val="1"/>
      <w:numFmt w:val="bullet"/>
      <w:lvlText w:val=""/>
      <w:lvlJc w:val="left"/>
      <w:pPr>
        <w:ind w:left="2160" w:hanging="360"/>
      </w:pPr>
      <w:rPr>
        <w:rFonts w:hint="default" w:ascii="Wingdings" w:hAnsi="Wingdings"/>
      </w:rPr>
    </w:lvl>
    <w:lvl w:ilvl="3" w:tplc="1E32E820">
      <w:start w:val="1"/>
      <w:numFmt w:val="bullet"/>
      <w:lvlText w:val=""/>
      <w:lvlJc w:val="left"/>
      <w:pPr>
        <w:ind w:left="2880" w:hanging="360"/>
      </w:pPr>
      <w:rPr>
        <w:rFonts w:hint="default" w:ascii="Symbol" w:hAnsi="Symbol"/>
      </w:rPr>
    </w:lvl>
    <w:lvl w:ilvl="4" w:tplc="AE00D2BA">
      <w:start w:val="1"/>
      <w:numFmt w:val="bullet"/>
      <w:lvlText w:val="o"/>
      <w:lvlJc w:val="left"/>
      <w:pPr>
        <w:ind w:left="3600" w:hanging="360"/>
      </w:pPr>
      <w:rPr>
        <w:rFonts w:hint="default" w:ascii="Courier New" w:hAnsi="Courier New"/>
      </w:rPr>
    </w:lvl>
    <w:lvl w:ilvl="5" w:tplc="AEA20C1A">
      <w:start w:val="1"/>
      <w:numFmt w:val="bullet"/>
      <w:lvlText w:val=""/>
      <w:lvlJc w:val="left"/>
      <w:pPr>
        <w:ind w:left="4320" w:hanging="360"/>
      </w:pPr>
      <w:rPr>
        <w:rFonts w:hint="default" w:ascii="Wingdings" w:hAnsi="Wingdings"/>
      </w:rPr>
    </w:lvl>
    <w:lvl w:ilvl="6" w:tplc="A566BCC6">
      <w:start w:val="1"/>
      <w:numFmt w:val="bullet"/>
      <w:lvlText w:val=""/>
      <w:lvlJc w:val="left"/>
      <w:pPr>
        <w:ind w:left="5040" w:hanging="360"/>
      </w:pPr>
      <w:rPr>
        <w:rFonts w:hint="default" w:ascii="Symbol" w:hAnsi="Symbol"/>
      </w:rPr>
    </w:lvl>
    <w:lvl w:ilvl="7" w:tplc="9942F168">
      <w:start w:val="1"/>
      <w:numFmt w:val="bullet"/>
      <w:lvlText w:val="o"/>
      <w:lvlJc w:val="left"/>
      <w:pPr>
        <w:ind w:left="5760" w:hanging="360"/>
      </w:pPr>
      <w:rPr>
        <w:rFonts w:hint="default" w:ascii="Courier New" w:hAnsi="Courier New"/>
      </w:rPr>
    </w:lvl>
    <w:lvl w:ilvl="8" w:tplc="A2869850">
      <w:start w:val="1"/>
      <w:numFmt w:val="bullet"/>
      <w:lvlText w:val=""/>
      <w:lvlJc w:val="left"/>
      <w:pPr>
        <w:ind w:left="6480" w:hanging="360"/>
      </w:pPr>
      <w:rPr>
        <w:rFonts w:hint="default" w:ascii="Wingdings" w:hAnsi="Wingdings"/>
      </w:rPr>
    </w:lvl>
  </w:abstractNum>
  <w:abstractNum w:abstractNumId="21" w15:restartNumberingAfterBreak="0">
    <w:nsid w:val="4671F748"/>
    <w:multiLevelType w:val="hybridMultilevel"/>
    <w:tmpl w:val="FFFFFFFF"/>
    <w:lvl w:ilvl="0" w:tplc="AFF49806">
      <w:start w:val="1"/>
      <w:numFmt w:val="bullet"/>
      <w:lvlText w:val=""/>
      <w:lvlJc w:val="left"/>
      <w:pPr>
        <w:ind w:left="720" w:hanging="360"/>
      </w:pPr>
      <w:rPr>
        <w:rFonts w:hint="default" w:ascii="Symbol" w:hAnsi="Symbol"/>
      </w:rPr>
    </w:lvl>
    <w:lvl w:ilvl="1" w:tplc="B5700FC6">
      <w:start w:val="1"/>
      <w:numFmt w:val="bullet"/>
      <w:lvlText w:val="o"/>
      <w:lvlJc w:val="left"/>
      <w:pPr>
        <w:ind w:left="1440" w:hanging="360"/>
      </w:pPr>
      <w:rPr>
        <w:rFonts w:hint="default" w:ascii="Courier New" w:hAnsi="Courier New"/>
      </w:rPr>
    </w:lvl>
    <w:lvl w:ilvl="2" w:tplc="6534D908">
      <w:start w:val="1"/>
      <w:numFmt w:val="bullet"/>
      <w:lvlText w:val=""/>
      <w:lvlJc w:val="left"/>
      <w:pPr>
        <w:ind w:left="2160" w:hanging="360"/>
      </w:pPr>
      <w:rPr>
        <w:rFonts w:hint="default" w:ascii="Wingdings" w:hAnsi="Wingdings"/>
      </w:rPr>
    </w:lvl>
    <w:lvl w:ilvl="3" w:tplc="B4DCD658">
      <w:start w:val="1"/>
      <w:numFmt w:val="bullet"/>
      <w:lvlText w:val=""/>
      <w:lvlJc w:val="left"/>
      <w:pPr>
        <w:ind w:left="2880" w:hanging="360"/>
      </w:pPr>
      <w:rPr>
        <w:rFonts w:hint="default" w:ascii="Symbol" w:hAnsi="Symbol"/>
      </w:rPr>
    </w:lvl>
    <w:lvl w:ilvl="4" w:tplc="67E652CE">
      <w:start w:val="1"/>
      <w:numFmt w:val="bullet"/>
      <w:lvlText w:val="o"/>
      <w:lvlJc w:val="left"/>
      <w:pPr>
        <w:ind w:left="3600" w:hanging="360"/>
      </w:pPr>
      <w:rPr>
        <w:rFonts w:hint="default" w:ascii="Courier New" w:hAnsi="Courier New"/>
      </w:rPr>
    </w:lvl>
    <w:lvl w:ilvl="5" w:tplc="F8E4FB04">
      <w:start w:val="1"/>
      <w:numFmt w:val="bullet"/>
      <w:lvlText w:val=""/>
      <w:lvlJc w:val="left"/>
      <w:pPr>
        <w:ind w:left="4320" w:hanging="360"/>
      </w:pPr>
      <w:rPr>
        <w:rFonts w:hint="default" w:ascii="Wingdings" w:hAnsi="Wingdings"/>
      </w:rPr>
    </w:lvl>
    <w:lvl w:ilvl="6" w:tplc="89062A2C">
      <w:start w:val="1"/>
      <w:numFmt w:val="bullet"/>
      <w:lvlText w:val=""/>
      <w:lvlJc w:val="left"/>
      <w:pPr>
        <w:ind w:left="5040" w:hanging="360"/>
      </w:pPr>
      <w:rPr>
        <w:rFonts w:hint="default" w:ascii="Symbol" w:hAnsi="Symbol"/>
      </w:rPr>
    </w:lvl>
    <w:lvl w:ilvl="7" w:tplc="579EA25A">
      <w:start w:val="1"/>
      <w:numFmt w:val="bullet"/>
      <w:lvlText w:val="o"/>
      <w:lvlJc w:val="left"/>
      <w:pPr>
        <w:ind w:left="5760" w:hanging="360"/>
      </w:pPr>
      <w:rPr>
        <w:rFonts w:hint="default" w:ascii="Courier New" w:hAnsi="Courier New"/>
      </w:rPr>
    </w:lvl>
    <w:lvl w:ilvl="8" w:tplc="EA3E029A">
      <w:start w:val="1"/>
      <w:numFmt w:val="bullet"/>
      <w:lvlText w:val=""/>
      <w:lvlJc w:val="left"/>
      <w:pPr>
        <w:ind w:left="6480" w:hanging="360"/>
      </w:pPr>
      <w:rPr>
        <w:rFonts w:hint="default" w:ascii="Wingdings" w:hAnsi="Wingdings"/>
      </w:rPr>
    </w:lvl>
  </w:abstractNum>
  <w:abstractNum w:abstractNumId="22" w15:restartNumberingAfterBreak="0">
    <w:nsid w:val="474FA9B8"/>
    <w:multiLevelType w:val="hybridMultilevel"/>
    <w:tmpl w:val="FFFFFFFF"/>
    <w:lvl w:ilvl="0" w:tplc="A394E208">
      <w:start w:val="1"/>
      <w:numFmt w:val="bullet"/>
      <w:lvlText w:val=""/>
      <w:lvlJc w:val="left"/>
      <w:pPr>
        <w:ind w:left="720" w:hanging="360"/>
      </w:pPr>
      <w:rPr>
        <w:rFonts w:hint="default" w:ascii="Symbol" w:hAnsi="Symbol"/>
      </w:rPr>
    </w:lvl>
    <w:lvl w:ilvl="1" w:tplc="D1CE44FA">
      <w:start w:val="1"/>
      <w:numFmt w:val="bullet"/>
      <w:lvlText w:val="o"/>
      <w:lvlJc w:val="left"/>
      <w:pPr>
        <w:ind w:left="1440" w:hanging="360"/>
      </w:pPr>
      <w:rPr>
        <w:rFonts w:hint="default" w:ascii="Courier New" w:hAnsi="Courier New"/>
      </w:rPr>
    </w:lvl>
    <w:lvl w:ilvl="2" w:tplc="AB0C68C4">
      <w:start w:val="1"/>
      <w:numFmt w:val="bullet"/>
      <w:lvlText w:val=""/>
      <w:lvlJc w:val="left"/>
      <w:pPr>
        <w:ind w:left="2160" w:hanging="360"/>
      </w:pPr>
      <w:rPr>
        <w:rFonts w:hint="default" w:ascii="Wingdings" w:hAnsi="Wingdings"/>
      </w:rPr>
    </w:lvl>
    <w:lvl w:ilvl="3" w:tplc="B4C691AA">
      <w:start w:val="1"/>
      <w:numFmt w:val="bullet"/>
      <w:lvlText w:val=""/>
      <w:lvlJc w:val="left"/>
      <w:pPr>
        <w:ind w:left="2880" w:hanging="360"/>
      </w:pPr>
      <w:rPr>
        <w:rFonts w:hint="default" w:ascii="Symbol" w:hAnsi="Symbol"/>
      </w:rPr>
    </w:lvl>
    <w:lvl w:ilvl="4" w:tplc="99AE354E">
      <w:start w:val="1"/>
      <w:numFmt w:val="bullet"/>
      <w:lvlText w:val="o"/>
      <w:lvlJc w:val="left"/>
      <w:pPr>
        <w:ind w:left="3600" w:hanging="360"/>
      </w:pPr>
      <w:rPr>
        <w:rFonts w:hint="default" w:ascii="Courier New" w:hAnsi="Courier New"/>
      </w:rPr>
    </w:lvl>
    <w:lvl w:ilvl="5" w:tplc="59DEF7AE">
      <w:start w:val="1"/>
      <w:numFmt w:val="bullet"/>
      <w:lvlText w:val=""/>
      <w:lvlJc w:val="left"/>
      <w:pPr>
        <w:ind w:left="4320" w:hanging="360"/>
      </w:pPr>
      <w:rPr>
        <w:rFonts w:hint="default" w:ascii="Wingdings" w:hAnsi="Wingdings"/>
      </w:rPr>
    </w:lvl>
    <w:lvl w:ilvl="6" w:tplc="54140692">
      <w:start w:val="1"/>
      <w:numFmt w:val="bullet"/>
      <w:lvlText w:val=""/>
      <w:lvlJc w:val="left"/>
      <w:pPr>
        <w:ind w:left="5040" w:hanging="360"/>
      </w:pPr>
      <w:rPr>
        <w:rFonts w:hint="default" w:ascii="Symbol" w:hAnsi="Symbol"/>
      </w:rPr>
    </w:lvl>
    <w:lvl w:ilvl="7" w:tplc="857ED2B2">
      <w:start w:val="1"/>
      <w:numFmt w:val="bullet"/>
      <w:lvlText w:val="o"/>
      <w:lvlJc w:val="left"/>
      <w:pPr>
        <w:ind w:left="5760" w:hanging="360"/>
      </w:pPr>
      <w:rPr>
        <w:rFonts w:hint="default" w:ascii="Courier New" w:hAnsi="Courier New"/>
      </w:rPr>
    </w:lvl>
    <w:lvl w:ilvl="8" w:tplc="931885EC">
      <w:start w:val="1"/>
      <w:numFmt w:val="bullet"/>
      <w:lvlText w:val=""/>
      <w:lvlJc w:val="left"/>
      <w:pPr>
        <w:ind w:left="6480" w:hanging="360"/>
      </w:pPr>
      <w:rPr>
        <w:rFonts w:hint="default" w:ascii="Wingdings" w:hAnsi="Wingdings"/>
      </w:rPr>
    </w:lvl>
  </w:abstractNum>
  <w:abstractNum w:abstractNumId="23" w15:restartNumberingAfterBreak="0">
    <w:nsid w:val="48ABC674"/>
    <w:multiLevelType w:val="hybridMultilevel"/>
    <w:tmpl w:val="FFFFFFFF"/>
    <w:lvl w:ilvl="0" w:tplc="CBE0CE18">
      <w:start w:val="1"/>
      <w:numFmt w:val="bullet"/>
      <w:lvlText w:val=""/>
      <w:lvlJc w:val="left"/>
      <w:pPr>
        <w:ind w:left="720" w:hanging="360"/>
      </w:pPr>
      <w:rPr>
        <w:rFonts w:hint="default" w:ascii="Symbol" w:hAnsi="Symbol"/>
      </w:rPr>
    </w:lvl>
    <w:lvl w:ilvl="1" w:tplc="2C1A50BE">
      <w:start w:val="1"/>
      <w:numFmt w:val="bullet"/>
      <w:lvlText w:val="o"/>
      <w:lvlJc w:val="left"/>
      <w:pPr>
        <w:ind w:left="1440" w:hanging="360"/>
      </w:pPr>
      <w:rPr>
        <w:rFonts w:hint="default" w:ascii="Courier New" w:hAnsi="Courier New"/>
      </w:rPr>
    </w:lvl>
    <w:lvl w:ilvl="2" w:tplc="E4CE790A">
      <w:start w:val="1"/>
      <w:numFmt w:val="bullet"/>
      <w:lvlText w:val=""/>
      <w:lvlJc w:val="left"/>
      <w:pPr>
        <w:ind w:left="2160" w:hanging="360"/>
      </w:pPr>
      <w:rPr>
        <w:rFonts w:hint="default" w:ascii="Wingdings" w:hAnsi="Wingdings"/>
      </w:rPr>
    </w:lvl>
    <w:lvl w:ilvl="3" w:tplc="02A25F60">
      <w:start w:val="1"/>
      <w:numFmt w:val="bullet"/>
      <w:lvlText w:val=""/>
      <w:lvlJc w:val="left"/>
      <w:pPr>
        <w:ind w:left="2880" w:hanging="360"/>
      </w:pPr>
      <w:rPr>
        <w:rFonts w:hint="default" w:ascii="Symbol" w:hAnsi="Symbol"/>
      </w:rPr>
    </w:lvl>
    <w:lvl w:ilvl="4" w:tplc="44A618E6">
      <w:start w:val="1"/>
      <w:numFmt w:val="bullet"/>
      <w:lvlText w:val="o"/>
      <w:lvlJc w:val="left"/>
      <w:pPr>
        <w:ind w:left="3600" w:hanging="360"/>
      </w:pPr>
      <w:rPr>
        <w:rFonts w:hint="default" w:ascii="Courier New" w:hAnsi="Courier New"/>
      </w:rPr>
    </w:lvl>
    <w:lvl w:ilvl="5" w:tplc="6E20471E">
      <w:start w:val="1"/>
      <w:numFmt w:val="bullet"/>
      <w:lvlText w:val=""/>
      <w:lvlJc w:val="left"/>
      <w:pPr>
        <w:ind w:left="4320" w:hanging="360"/>
      </w:pPr>
      <w:rPr>
        <w:rFonts w:hint="default" w:ascii="Wingdings" w:hAnsi="Wingdings"/>
      </w:rPr>
    </w:lvl>
    <w:lvl w:ilvl="6" w:tplc="9F7CF02A">
      <w:start w:val="1"/>
      <w:numFmt w:val="bullet"/>
      <w:lvlText w:val=""/>
      <w:lvlJc w:val="left"/>
      <w:pPr>
        <w:ind w:left="5040" w:hanging="360"/>
      </w:pPr>
      <w:rPr>
        <w:rFonts w:hint="default" w:ascii="Symbol" w:hAnsi="Symbol"/>
      </w:rPr>
    </w:lvl>
    <w:lvl w:ilvl="7" w:tplc="42DEB80C">
      <w:start w:val="1"/>
      <w:numFmt w:val="bullet"/>
      <w:lvlText w:val="o"/>
      <w:lvlJc w:val="left"/>
      <w:pPr>
        <w:ind w:left="5760" w:hanging="360"/>
      </w:pPr>
      <w:rPr>
        <w:rFonts w:hint="default" w:ascii="Courier New" w:hAnsi="Courier New"/>
      </w:rPr>
    </w:lvl>
    <w:lvl w:ilvl="8" w:tplc="48A8D0F6">
      <w:start w:val="1"/>
      <w:numFmt w:val="bullet"/>
      <w:lvlText w:val=""/>
      <w:lvlJc w:val="left"/>
      <w:pPr>
        <w:ind w:left="6480" w:hanging="360"/>
      </w:pPr>
      <w:rPr>
        <w:rFonts w:hint="default" w:ascii="Wingdings" w:hAnsi="Wingdings"/>
      </w:rPr>
    </w:lvl>
  </w:abstractNum>
  <w:abstractNum w:abstractNumId="24" w15:restartNumberingAfterBreak="0">
    <w:nsid w:val="4A4E4774"/>
    <w:multiLevelType w:val="hybridMultilevel"/>
    <w:tmpl w:val="FFFFFFFF"/>
    <w:lvl w:ilvl="0" w:tplc="E3D28902">
      <w:start w:val="1"/>
      <w:numFmt w:val="bullet"/>
      <w:lvlText w:val=""/>
      <w:lvlJc w:val="left"/>
      <w:pPr>
        <w:ind w:left="720" w:hanging="360"/>
      </w:pPr>
      <w:rPr>
        <w:rFonts w:hint="default" w:ascii="Symbol" w:hAnsi="Symbol"/>
      </w:rPr>
    </w:lvl>
    <w:lvl w:ilvl="1" w:tplc="AEBCD270">
      <w:start w:val="1"/>
      <w:numFmt w:val="bullet"/>
      <w:lvlText w:val="o"/>
      <w:lvlJc w:val="left"/>
      <w:pPr>
        <w:ind w:left="1440" w:hanging="360"/>
      </w:pPr>
      <w:rPr>
        <w:rFonts w:hint="default" w:ascii="Courier New" w:hAnsi="Courier New"/>
      </w:rPr>
    </w:lvl>
    <w:lvl w:ilvl="2" w:tplc="A870737C">
      <w:start w:val="1"/>
      <w:numFmt w:val="bullet"/>
      <w:lvlText w:val=""/>
      <w:lvlJc w:val="left"/>
      <w:pPr>
        <w:ind w:left="2160" w:hanging="360"/>
      </w:pPr>
      <w:rPr>
        <w:rFonts w:hint="default" w:ascii="Wingdings" w:hAnsi="Wingdings"/>
      </w:rPr>
    </w:lvl>
    <w:lvl w:ilvl="3" w:tplc="F668AD08">
      <w:start w:val="1"/>
      <w:numFmt w:val="bullet"/>
      <w:lvlText w:val=""/>
      <w:lvlJc w:val="left"/>
      <w:pPr>
        <w:ind w:left="2880" w:hanging="360"/>
      </w:pPr>
      <w:rPr>
        <w:rFonts w:hint="default" w:ascii="Symbol" w:hAnsi="Symbol"/>
      </w:rPr>
    </w:lvl>
    <w:lvl w:ilvl="4" w:tplc="9F307F90">
      <w:start w:val="1"/>
      <w:numFmt w:val="bullet"/>
      <w:lvlText w:val="o"/>
      <w:lvlJc w:val="left"/>
      <w:pPr>
        <w:ind w:left="3600" w:hanging="360"/>
      </w:pPr>
      <w:rPr>
        <w:rFonts w:hint="default" w:ascii="Courier New" w:hAnsi="Courier New"/>
      </w:rPr>
    </w:lvl>
    <w:lvl w:ilvl="5" w:tplc="27428C62">
      <w:start w:val="1"/>
      <w:numFmt w:val="bullet"/>
      <w:lvlText w:val=""/>
      <w:lvlJc w:val="left"/>
      <w:pPr>
        <w:ind w:left="4320" w:hanging="360"/>
      </w:pPr>
      <w:rPr>
        <w:rFonts w:hint="default" w:ascii="Wingdings" w:hAnsi="Wingdings"/>
      </w:rPr>
    </w:lvl>
    <w:lvl w:ilvl="6" w:tplc="33F8FAFE">
      <w:start w:val="1"/>
      <w:numFmt w:val="bullet"/>
      <w:lvlText w:val=""/>
      <w:lvlJc w:val="left"/>
      <w:pPr>
        <w:ind w:left="5040" w:hanging="360"/>
      </w:pPr>
      <w:rPr>
        <w:rFonts w:hint="default" w:ascii="Symbol" w:hAnsi="Symbol"/>
      </w:rPr>
    </w:lvl>
    <w:lvl w:ilvl="7" w:tplc="7908A262">
      <w:start w:val="1"/>
      <w:numFmt w:val="bullet"/>
      <w:lvlText w:val="o"/>
      <w:lvlJc w:val="left"/>
      <w:pPr>
        <w:ind w:left="5760" w:hanging="360"/>
      </w:pPr>
      <w:rPr>
        <w:rFonts w:hint="default" w:ascii="Courier New" w:hAnsi="Courier New"/>
      </w:rPr>
    </w:lvl>
    <w:lvl w:ilvl="8" w:tplc="2446D610">
      <w:start w:val="1"/>
      <w:numFmt w:val="bullet"/>
      <w:lvlText w:val=""/>
      <w:lvlJc w:val="left"/>
      <w:pPr>
        <w:ind w:left="6480" w:hanging="360"/>
      </w:pPr>
      <w:rPr>
        <w:rFonts w:hint="default" w:ascii="Wingdings" w:hAnsi="Wingdings"/>
      </w:rPr>
    </w:lvl>
  </w:abstractNum>
  <w:abstractNum w:abstractNumId="25" w15:restartNumberingAfterBreak="0">
    <w:nsid w:val="4F8A5A4A"/>
    <w:multiLevelType w:val="hybridMultilevel"/>
    <w:tmpl w:val="FFFFFFFF"/>
    <w:lvl w:ilvl="0" w:tplc="D5BE67C0">
      <w:start w:val="1"/>
      <w:numFmt w:val="bullet"/>
      <w:lvlText w:val=""/>
      <w:lvlJc w:val="left"/>
      <w:pPr>
        <w:ind w:left="720" w:hanging="360"/>
      </w:pPr>
      <w:rPr>
        <w:rFonts w:hint="default" w:ascii="Symbol" w:hAnsi="Symbol"/>
      </w:rPr>
    </w:lvl>
    <w:lvl w:ilvl="1" w:tplc="96665A8C">
      <w:start w:val="1"/>
      <w:numFmt w:val="bullet"/>
      <w:lvlText w:val="o"/>
      <w:lvlJc w:val="left"/>
      <w:pPr>
        <w:ind w:left="1440" w:hanging="360"/>
      </w:pPr>
      <w:rPr>
        <w:rFonts w:hint="default" w:ascii="Courier New" w:hAnsi="Courier New"/>
      </w:rPr>
    </w:lvl>
    <w:lvl w:ilvl="2" w:tplc="24820F62">
      <w:start w:val="1"/>
      <w:numFmt w:val="bullet"/>
      <w:lvlText w:val=""/>
      <w:lvlJc w:val="left"/>
      <w:pPr>
        <w:ind w:left="2160" w:hanging="360"/>
      </w:pPr>
      <w:rPr>
        <w:rFonts w:hint="default" w:ascii="Wingdings" w:hAnsi="Wingdings"/>
      </w:rPr>
    </w:lvl>
    <w:lvl w:ilvl="3" w:tplc="73424ED8">
      <w:start w:val="1"/>
      <w:numFmt w:val="bullet"/>
      <w:lvlText w:val=""/>
      <w:lvlJc w:val="left"/>
      <w:pPr>
        <w:ind w:left="2880" w:hanging="360"/>
      </w:pPr>
      <w:rPr>
        <w:rFonts w:hint="default" w:ascii="Symbol" w:hAnsi="Symbol"/>
      </w:rPr>
    </w:lvl>
    <w:lvl w:ilvl="4" w:tplc="22FEEBE2">
      <w:start w:val="1"/>
      <w:numFmt w:val="bullet"/>
      <w:lvlText w:val="o"/>
      <w:lvlJc w:val="left"/>
      <w:pPr>
        <w:ind w:left="3600" w:hanging="360"/>
      </w:pPr>
      <w:rPr>
        <w:rFonts w:hint="default" w:ascii="Courier New" w:hAnsi="Courier New"/>
      </w:rPr>
    </w:lvl>
    <w:lvl w:ilvl="5" w:tplc="FB72E814">
      <w:start w:val="1"/>
      <w:numFmt w:val="bullet"/>
      <w:lvlText w:val=""/>
      <w:lvlJc w:val="left"/>
      <w:pPr>
        <w:ind w:left="4320" w:hanging="360"/>
      </w:pPr>
      <w:rPr>
        <w:rFonts w:hint="default" w:ascii="Wingdings" w:hAnsi="Wingdings"/>
      </w:rPr>
    </w:lvl>
    <w:lvl w:ilvl="6" w:tplc="DE7E2322">
      <w:start w:val="1"/>
      <w:numFmt w:val="bullet"/>
      <w:lvlText w:val=""/>
      <w:lvlJc w:val="left"/>
      <w:pPr>
        <w:ind w:left="5040" w:hanging="360"/>
      </w:pPr>
      <w:rPr>
        <w:rFonts w:hint="default" w:ascii="Symbol" w:hAnsi="Symbol"/>
      </w:rPr>
    </w:lvl>
    <w:lvl w:ilvl="7" w:tplc="2CB2FA00">
      <w:start w:val="1"/>
      <w:numFmt w:val="bullet"/>
      <w:lvlText w:val="o"/>
      <w:lvlJc w:val="left"/>
      <w:pPr>
        <w:ind w:left="5760" w:hanging="360"/>
      </w:pPr>
      <w:rPr>
        <w:rFonts w:hint="default" w:ascii="Courier New" w:hAnsi="Courier New"/>
      </w:rPr>
    </w:lvl>
    <w:lvl w:ilvl="8" w:tplc="5A9EFA22">
      <w:start w:val="1"/>
      <w:numFmt w:val="bullet"/>
      <w:lvlText w:val=""/>
      <w:lvlJc w:val="left"/>
      <w:pPr>
        <w:ind w:left="6480" w:hanging="360"/>
      </w:pPr>
      <w:rPr>
        <w:rFonts w:hint="default" w:ascii="Wingdings" w:hAnsi="Wingdings"/>
      </w:rPr>
    </w:lvl>
  </w:abstractNum>
  <w:abstractNum w:abstractNumId="26" w15:restartNumberingAfterBreak="0">
    <w:nsid w:val="5007A079"/>
    <w:multiLevelType w:val="hybridMultilevel"/>
    <w:tmpl w:val="FFFFFFFF"/>
    <w:lvl w:ilvl="0" w:tplc="0E123B44">
      <w:start w:val="1"/>
      <w:numFmt w:val="bullet"/>
      <w:lvlText w:val=""/>
      <w:lvlJc w:val="left"/>
      <w:pPr>
        <w:ind w:left="720" w:hanging="360"/>
      </w:pPr>
      <w:rPr>
        <w:rFonts w:hint="default" w:ascii="Symbol" w:hAnsi="Symbol"/>
      </w:rPr>
    </w:lvl>
    <w:lvl w:ilvl="1" w:tplc="21FAB764">
      <w:start w:val="1"/>
      <w:numFmt w:val="bullet"/>
      <w:lvlText w:val="o"/>
      <w:lvlJc w:val="left"/>
      <w:pPr>
        <w:ind w:left="1440" w:hanging="360"/>
      </w:pPr>
      <w:rPr>
        <w:rFonts w:hint="default" w:ascii="Courier New" w:hAnsi="Courier New"/>
      </w:rPr>
    </w:lvl>
    <w:lvl w:ilvl="2" w:tplc="1F02D48C">
      <w:start w:val="1"/>
      <w:numFmt w:val="bullet"/>
      <w:lvlText w:val=""/>
      <w:lvlJc w:val="left"/>
      <w:pPr>
        <w:ind w:left="2160" w:hanging="360"/>
      </w:pPr>
      <w:rPr>
        <w:rFonts w:hint="default" w:ascii="Wingdings" w:hAnsi="Wingdings"/>
      </w:rPr>
    </w:lvl>
    <w:lvl w:ilvl="3" w:tplc="8C2AC6EA">
      <w:start w:val="1"/>
      <w:numFmt w:val="bullet"/>
      <w:lvlText w:val=""/>
      <w:lvlJc w:val="left"/>
      <w:pPr>
        <w:ind w:left="2880" w:hanging="360"/>
      </w:pPr>
      <w:rPr>
        <w:rFonts w:hint="default" w:ascii="Symbol" w:hAnsi="Symbol"/>
      </w:rPr>
    </w:lvl>
    <w:lvl w:ilvl="4" w:tplc="72C2DD04">
      <w:start w:val="1"/>
      <w:numFmt w:val="bullet"/>
      <w:lvlText w:val="o"/>
      <w:lvlJc w:val="left"/>
      <w:pPr>
        <w:ind w:left="3600" w:hanging="360"/>
      </w:pPr>
      <w:rPr>
        <w:rFonts w:hint="default" w:ascii="Courier New" w:hAnsi="Courier New"/>
      </w:rPr>
    </w:lvl>
    <w:lvl w:ilvl="5" w:tplc="9B48A0FE">
      <w:start w:val="1"/>
      <w:numFmt w:val="bullet"/>
      <w:lvlText w:val=""/>
      <w:lvlJc w:val="left"/>
      <w:pPr>
        <w:ind w:left="4320" w:hanging="360"/>
      </w:pPr>
      <w:rPr>
        <w:rFonts w:hint="default" w:ascii="Wingdings" w:hAnsi="Wingdings"/>
      </w:rPr>
    </w:lvl>
    <w:lvl w:ilvl="6" w:tplc="CB98407C">
      <w:start w:val="1"/>
      <w:numFmt w:val="bullet"/>
      <w:lvlText w:val=""/>
      <w:lvlJc w:val="left"/>
      <w:pPr>
        <w:ind w:left="5040" w:hanging="360"/>
      </w:pPr>
      <w:rPr>
        <w:rFonts w:hint="default" w:ascii="Symbol" w:hAnsi="Symbol"/>
      </w:rPr>
    </w:lvl>
    <w:lvl w:ilvl="7" w:tplc="595A3CCC">
      <w:start w:val="1"/>
      <w:numFmt w:val="bullet"/>
      <w:lvlText w:val="o"/>
      <w:lvlJc w:val="left"/>
      <w:pPr>
        <w:ind w:left="5760" w:hanging="360"/>
      </w:pPr>
      <w:rPr>
        <w:rFonts w:hint="default" w:ascii="Courier New" w:hAnsi="Courier New"/>
      </w:rPr>
    </w:lvl>
    <w:lvl w:ilvl="8" w:tplc="ADB6AC70">
      <w:start w:val="1"/>
      <w:numFmt w:val="bullet"/>
      <w:lvlText w:val=""/>
      <w:lvlJc w:val="left"/>
      <w:pPr>
        <w:ind w:left="6480" w:hanging="360"/>
      </w:pPr>
      <w:rPr>
        <w:rFonts w:hint="default" w:ascii="Wingdings" w:hAnsi="Wingdings"/>
      </w:rPr>
    </w:lvl>
  </w:abstractNum>
  <w:abstractNum w:abstractNumId="27" w15:restartNumberingAfterBreak="0">
    <w:nsid w:val="53C383AA"/>
    <w:multiLevelType w:val="hybridMultilevel"/>
    <w:tmpl w:val="FFFFFFFF"/>
    <w:lvl w:ilvl="0" w:tplc="CA48BE8E">
      <w:start w:val="1"/>
      <w:numFmt w:val="bullet"/>
      <w:lvlText w:val=""/>
      <w:lvlJc w:val="left"/>
      <w:pPr>
        <w:ind w:left="720" w:hanging="360"/>
      </w:pPr>
      <w:rPr>
        <w:rFonts w:hint="default" w:ascii="Symbol" w:hAnsi="Symbol"/>
      </w:rPr>
    </w:lvl>
    <w:lvl w:ilvl="1" w:tplc="F58A3CEC">
      <w:start w:val="1"/>
      <w:numFmt w:val="bullet"/>
      <w:lvlText w:val="o"/>
      <w:lvlJc w:val="left"/>
      <w:pPr>
        <w:ind w:left="1440" w:hanging="360"/>
      </w:pPr>
      <w:rPr>
        <w:rFonts w:hint="default" w:ascii="Courier New" w:hAnsi="Courier New"/>
      </w:rPr>
    </w:lvl>
    <w:lvl w:ilvl="2" w:tplc="7992692C">
      <w:start w:val="1"/>
      <w:numFmt w:val="bullet"/>
      <w:lvlText w:val=""/>
      <w:lvlJc w:val="left"/>
      <w:pPr>
        <w:ind w:left="2160" w:hanging="360"/>
      </w:pPr>
      <w:rPr>
        <w:rFonts w:hint="default" w:ascii="Wingdings" w:hAnsi="Wingdings"/>
      </w:rPr>
    </w:lvl>
    <w:lvl w:ilvl="3" w:tplc="59FEE9AC">
      <w:start w:val="1"/>
      <w:numFmt w:val="bullet"/>
      <w:lvlText w:val=""/>
      <w:lvlJc w:val="left"/>
      <w:pPr>
        <w:ind w:left="2880" w:hanging="360"/>
      </w:pPr>
      <w:rPr>
        <w:rFonts w:hint="default" w:ascii="Symbol" w:hAnsi="Symbol"/>
      </w:rPr>
    </w:lvl>
    <w:lvl w:ilvl="4" w:tplc="F174998C">
      <w:start w:val="1"/>
      <w:numFmt w:val="bullet"/>
      <w:lvlText w:val="o"/>
      <w:lvlJc w:val="left"/>
      <w:pPr>
        <w:ind w:left="3600" w:hanging="360"/>
      </w:pPr>
      <w:rPr>
        <w:rFonts w:hint="default" w:ascii="Courier New" w:hAnsi="Courier New"/>
      </w:rPr>
    </w:lvl>
    <w:lvl w:ilvl="5" w:tplc="0AC0BE54">
      <w:start w:val="1"/>
      <w:numFmt w:val="bullet"/>
      <w:lvlText w:val=""/>
      <w:lvlJc w:val="left"/>
      <w:pPr>
        <w:ind w:left="4320" w:hanging="360"/>
      </w:pPr>
      <w:rPr>
        <w:rFonts w:hint="default" w:ascii="Wingdings" w:hAnsi="Wingdings"/>
      </w:rPr>
    </w:lvl>
    <w:lvl w:ilvl="6" w:tplc="3202F04A">
      <w:start w:val="1"/>
      <w:numFmt w:val="bullet"/>
      <w:lvlText w:val=""/>
      <w:lvlJc w:val="left"/>
      <w:pPr>
        <w:ind w:left="5040" w:hanging="360"/>
      </w:pPr>
      <w:rPr>
        <w:rFonts w:hint="default" w:ascii="Symbol" w:hAnsi="Symbol"/>
      </w:rPr>
    </w:lvl>
    <w:lvl w:ilvl="7" w:tplc="D8749378">
      <w:start w:val="1"/>
      <w:numFmt w:val="bullet"/>
      <w:lvlText w:val="o"/>
      <w:lvlJc w:val="left"/>
      <w:pPr>
        <w:ind w:left="5760" w:hanging="360"/>
      </w:pPr>
      <w:rPr>
        <w:rFonts w:hint="default" w:ascii="Courier New" w:hAnsi="Courier New"/>
      </w:rPr>
    </w:lvl>
    <w:lvl w:ilvl="8" w:tplc="E22E8E50">
      <w:start w:val="1"/>
      <w:numFmt w:val="bullet"/>
      <w:lvlText w:val=""/>
      <w:lvlJc w:val="left"/>
      <w:pPr>
        <w:ind w:left="6480" w:hanging="360"/>
      </w:pPr>
      <w:rPr>
        <w:rFonts w:hint="default" w:ascii="Wingdings" w:hAnsi="Wingdings"/>
      </w:rPr>
    </w:lvl>
  </w:abstractNum>
  <w:abstractNum w:abstractNumId="28" w15:restartNumberingAfterBreak="0">
    <w:nsid w:val="5CEDBC43"/>
    <w:multiLevelType w:val="hybridMultilevel"/>
    <w:tmpl w:val="FFFFFFFF"/>
    <w:lvl w:ilvl="0" w:tplc="E844FCD2">
      <w:start w:val="1"/>
      <w:numFmt w:val="bullet"/>
      <w:lvlText w:val=""/>
      <w:lvlJc w:val="left"/>
      <w:pPr>
        <w:ind w:left="720" w:hanging="360"/>
      </w:pPr>
      <w:rPr>
        <w:rFonts w:hint="default" w:ascii="Symbol" w:hAnsi="Symbol"/>
      </w:rPr>
    </w:lvl>
    <w:lvl w:ilvl="1" w:tplc="CED09D48">
      <w:start w:val="1"/>
      <w:numFmt w:val="bullet"/>
      <w:lvlText w:val="o"/>
      <w:lvlJc w:val="left"/>
      <w:pPr>
        <w:ind w:left="1440" w:hanging="360"/>
      </w:pPr>
      <w:rPr>
        <w:rFonts w:hint="default" w:ascii="Courier New" w:hAnsi="Courier New"/>
      </w:rPr>
    </w:lvl>
    <w:lvl w:ilvl="2" w:tplc="4BDC9A8C">
      <w:start w:val="1"/>
      <w:numFmt w:val="bullet"/>
      <w:lvlText w:val=""/>
      <w:lvlJc w:val="left"/>
      <w:pPr>
        <w:ind w:left="2160" w:hanging="360"/>
      </w:pPr>
      <w:rPr>
        <w:rFonts w:hint="default" w:ascii="Wingdings" w:hAnsi="Wingdings"/>
      </w:rPr>
    </w:lvl>
    <w:lvl w:ilvl="3" w:tplc="9DFC39EE">
      <w:start w:val="1"/>
      <w:numFmt w:val="bullet"/>
      <w:lvlText w:val=""/>
      <w:lvlJc w:val="left"/>
      <w:pPr>
        <w:ind w:left="2880" w:hanging="360"/>
      </w:pPr>
      <w:rPr>
        <w:rFonts w:hint="default" w:ascii="Symbol" w:hAnsi="Symbol"/>
      </w:rPr>
    </w:lvl>
    <w:lvl w:ilvl="4" w:tplc="E1F656D2">
      <w:start w:val="1"/>
      <w:numFmt w:val="bullet"/>
      <w:lvlText w:val="o"/>
      <w:lvlJc w:val="left"/>
      <w:pPr>
        <w:ind w:left="3600" w:hanging="360"/>
      </w:pPr>
      <w:rPr>
        <w:rFonts w:hint="default" w:ascii="Courier New" w:hAnsi="Courier New"/>
      </w:rPr>
    </w:lvl>
    <w:lvl w:ilvl="5" w:tplc="22A8CC8A">
      <w:start w:val="1"/>
      <w:numFmt w:val="bullet"/>
      <w:lvlText w:val=""/>
      <w:lvlJc w:val="left"/>
      <w:pPr>
        <w:ind w:left="4320" w:hanging="360"/>
      </w:pPr>
      <w:rPr>
        <w:rFonts w:hint="default" w:ascii="Wingdings" w:hAnsi="Wingdings"/>
      </w:rPr>
    </w:lvl>
    <w:lvl w:ilvl="6" w:tplc="86B2CE28">
      <w:start w:val="1"/>
      <w:numFmt w:val="bullet"/>
      <w:lvlText w:val=""/>
      <w:lvlJc w:val="left"/>
      <w:pPr>
        <w:ind w:left="5040" w:hanging="360"/>
      </w:pPr>
      <w:rPr>
        <w:rFonts w:hint="default" w:ascii="Symbol" w:hAnsi="Symbol"/>
      </w:rPr>
    </w:lvl>
    <w:lvl w:ilvl="7" w:tplc="610C5FE4">
      <w:start w:val="1"/>
      <w:numFmt w:val="bullet"/>
      <w:lvlText w:val="o"/>
      <w:lvlJc w:val="left"/>
      <w:pPr>
        <w:ind w:left="5760" w:hanging="360"/>
      </w:pPr>
      <w:rPr>
        <w:rFonts w:hint="default" w:ascii="Courier New" w:hAnsi="Courier New"/>
      </w:rPr>
    </w:lvl>
    <w:lvl w:ilvl="8" w:tplc="028C2016">
      <w:start w:val="1"/>
      <w:numFmt w:val="bullet"/>
      <w:lvlText w:val=""/>
      <w:lvlJc w:val="left"/>
      <w:pPr>
        <w:ind w:left="6480" w:hanging="360"/>
      </w:pPr>
      <w:rPr>
        <w:rFonts w:hint="default" w:ascii="Wingdings" w:hAnsi="Wingdings"/>
      </w:rPr>
    </w:lvl>
  </w:abstractNum>
  <w:abstractNum w:abstractNumId="29" w15:restartNumberingAfterBreak="0">
    <w:nsid w:val="60AE8C31"/>
    <w:multiLevelType w:val="hybridMultilevel"/>
    <w:tmpl w:val="FFFFFFFF"/>
    <w:lvl w:ilvl="0" w:tplc="D1125964">
      <w:start w:val="1"/>
      <w:numFmt w:val="bullet"/>
      <w:lvlText w:val=""/>
      <w:lvlJc w:val="left"/>
      <w:pPr>
        <w:ind w:left="720" w:hanging="360"/>
      </w:pPr>
      <w:rPr>
        <w:rFonts w:hint="default" w:ascii="Symbol" w:hAnsi="Symbol"/>
      </w:rPr>
    </w:lvl>
    <w:lvl w:ilvl="1" w:tplc="C5585010">
      <w:start w:val="1"/>
      <w:numFmt w:val="bullet"/>
      <w:lvlText w:val="o"/>
      <w:lvlJc w:val="left"/>
      <w:pPr>
        <w:ind w:left="1440" w:hanging="360"/>
      </w:pPr>
      <w:rPr>
        <w:rFonts w:hint="default" w:ascii="Courier New" w:hAnsi="Courier New"/>
      </w:rPr>
    </w:lvl>
    <w:lvl w:ilvl="2" w:tplc="C69CD736">
      <w:start w:val="1"/>
      <w:numFmt w:val="bullet"/>
      <w:lvlText w:val=""/>
      <w:lvlJc w:val="left"/>
      <w:pPr>
        <w:ind w:left="2160" w:hanging="360"/>
      </w:pPr>
      <w:rPr>
        <w:rFonts w:hint="default" w:ascii="Wingdings" w:hAnsi="Wingdings"/>
      </w:rPr>
    </w:lvl>
    <w:lvl w:ilvl="3" w:tplc="B7EAFBEC">
      <w:start w:val="1"/>
      <w:numFmt w:val="bullet"/>
      <w:lvlText w:val=""/>
      <w:lvlJc w:val="left"/>
      <w:pPr>
        <w:ind w:left="2880" w:hanging="360"/>
      </w:pPr>
      <w:rPr>
        <w:rFonts w:hint="default" w:ascii="Symbol" w:hAnsi="Symbol"/>
      </w:rPr>
    </w:lvl>
    <w:lvl w:ilvl="4" w:tplc="414435EE">
      <w:start w:val="1"/>
      <w:numFmt w:val="bullet"/>
      <w:lvlText w:val="o"/>
      <w:lvlJc w:val="left"/>
      <w:pPr>
        <w:ind w:left="3600" w:hanging="360"/>
      </w:pPr>
      <w:rPr>
        <w:rFonts w:hint="default" w:ascii="Courier New" w:hAnsi="Courier New"/>
      </w:rPr>
    </w:lvl>
    <w:lvl w:ilvl="5" w:tplc="4DE823AA">
      <w:start w:val="1"/>
      <w:numFmt w:val="bullet"/>
      <w:lvlText w:val=""/>
      <w:lvlJc w:val="left"/>
      <w:pPr>
        <w:ind w:left="4320" w:hanging="360"/>
      </w:pPr>
      <w:rPr>
        <w:rFonts w:hint="default" w:ascii="Wingdings" w:hAnsi="Wingdings"/>
      </w:rPr>
    </w:lvl>
    <w:lvl w:ilvl="6" w:tplc="85B86802">
      <w:start w:val="1"/>
      <w:numFmt w:val="bullet"/>
      <w:lvlText w:val=""/>
      <w:lvlJc w:val="left"/>
      <w:pPr>
        <w:ind w:left="5040" w:hanging="360"/>
      </w:pPr>
      <w:rPr>
        <w:rFonts w:hint="default" w:ascii="Symbol" w:hAnsi="Symbol"/>
      </w:rPr>
    </w:lvl>
    <w:lvl w:ilvl="7" w:tplc="750A84D4">
      <w:start w:val="1"/>
      <w:numFmt w:val="bullet"/>
      <w:lvlText w:val="o"/>
      <w:lvlJc w:val="left"/>
      <w:pPr>
        <w:ind w:left="5760" w:hanging="360"/>
      </w:pPr>
      <w:rPr>
        <w:rFonts w:hint="default" w:ascii="Courier New" w:hAnsi="Courier New"/>
      </w:rPr>
    </w:lvl>
    <w:lvl w:ilvl="8" w:tplc="5CB06982">
      <w:start w:val="1"/>
      <w:numFmt w:val="bullet"/>
      <w:lvlText w:val=""/>
      <w:lvlJc w:val="left"/>
      <w:pPr>
        <w:ind w:left="6480" w:hanging="360"/>
      </w:pPr>
      <w:rPr>
        <w:rFonts w:hint="default" w:ascii="Wingdings" w:hAnsi="Wingdings"/>
      </w:rPr>
    </w:lvl>
  </w:abstractNum>
  <w:abstractNum w:abstractNumId="30" w15:restartNumberingAfterBreak="0">
    <w:nsid w:val="6F3DC299"/>
    <w:multiLevelType w:val="hybridMultilevel"/>
    <w:tmpl w:val="FFFFFFFF"/>
    <w:lvl w:ilvl="0" w:tplc="91DE5D7C">
      <w:start w:val="1"/>
      <w:numFmt w:val="bullet"/>
      <w:lvlText w:val="-"/>
      <w:lvlJc w:val="left"/>
      <w:pPr>
        <w:ind w:left="720" w:hanging="360"/>
      </w:pPr>
      <w:rPr>
        <w:rFonts w:hint="default" w:ascii="Aptos" w:hAnsi="Aptos"/>
      </w:rPr>
    </w:lvl>
    <w:lvl w:ilvl="1" w:tplc="D2DE4F4E">
      <w:start w:val="1"/>
      <w:numFmt w:val="bullet"/>
      <w:lvlText w:val="o"/>
      <w:lvlJc w:val="left"/>
      <w:pPr>
        <w:ind w:left="1440" w:hanging="360"/>
      </w:pPr>
      <w:rPr>
        <w:rFonts w:hint="default" w:ascii="Courier New" w:hAnsi="Courier New"/>
      </w:rPr>
    </w:lvl>
    <w:lvl w:ilvl="2" w:tplc="D9262882">
      <w:start w:val="1"/>
      <w:numFmt w:val="bullet"/>
      <w:lvlText w:val=""/>
      <w:lvlJc w:val="left"/>
      <w:pPr>
        <w:ind w:left="2160" w:hanging="360"/>
      </w:pPr>
      <w:rPr>
        <w:rFonts w:hint="default" w:ascii="Wingdings" w:hAnsi="Wingdings"/>
      </w:rPr>
    </w:lvl>
    <w:lvl w:ilvl="3" w:tplc="8BD4D052">
      <w:start w:val="1"/>
      <w:numFmt w:val="bullet"/>
      <w:lvlText w:val=""/>
      <w:lvlJc w:val="left"/>
      <w:pPr>
        <w:ind w:left="2880" w:hanging="360"/>
      </w:pPr>
      <w:rPr>
        <w:rFonts w:hint="default" w:ascii="Symbol" w:hAnsi="Symbol"/>
      </w:rPr>
    </w:lvl>
    <w:lvl w:ilvl="4" w:tplc="691E07E6">
      <w:start w:val="1"/>
      <w:numFmt w:val="bullet"/>
      <w:lvlText w:val="o"/>
      <w:lvlJc w:val="left"/>
      <w:pPr>
        <w:ind w:left="3600" w:hanging="360"/>
      </w:pPr>
      <w:rPr>
        <w:rFonts w:hint="default" w:ascii="Courier New" w:hAnsi="Courier New"/>
      </w:rPr>
    </w:lvl>
    <w:lvl w:ilvl="5" w:tplc="71424CD4">
      <w:start w:val="1"/>
      <w:numFmt w:val="bullet"/>
      <w:lvlText w:val=""/>
      <w:lvlJc w:val="left"/>
      <w:pPr>
        <w:ind w:left="4320" w:hanging="360"/>
      </w:pPr>
      <w:rPr>
        <w:rFonts w:hint="default" w:ascii="Wingdings" w:hAnsi="Wingdings"/>
      </w:rPr>
    </w:lvl>
    <w:lvl w:ilvl="6" w:tplc="B7EA0E1C">
      <w:start w:val="1"/>
      <w:numFmt w:val="bullet"/>
      <w:lvlText w:val=""/>
      <w:lvlJc w:val="left"/>
      <w:pPr>
        <w:ind w:left="5040" w:hanging="360"/>
      </w:pPr>
      <w:rPr>
        <w:rFonts w:hint="default" w:ascii="Symbol" w:hAnsi="Symbol"/>
      </w:rPr>
    </w:lvl>
    <w:lvl w:ilvl="7" w:tplc="9EDCF5A0">
      <w:start w:val="1"/>
      <w:numFmt w:val="bullet"/>
      <w:lvlText w:val="o"/>
      <w:lvlJc w:val="left"/>
      <w:pPr>
        <w:ind w:left="5760" w:hanging="360"/>
      </w:pPr>
      <w:rPr>
        <w:rFonts w:hint="default" w:ascii="Courier New" w:hAnsi="Courier New"/>
      </w:rPr>
    </w:lvl>
    <w:lvl w:ilvl="8" w:tplc="943E9CEA">
      <w:start w:val="1"/>
      <w:numFmt w:val="bullet"/>
      <w:lvlText w:val=""/>
      <w:lvlJc w:val="left"/>
      <w:pPr>
        <w:ind w:left="6480" w:hanging="360"/>
      </w:pPr>
      <w:rPr>
        <w:rFonts w:hint="default" w:ascii="Wingdings" w:hAnsi="Wingdings"/>
      </w:rPr>
    </w:lvl>
  </w:abstractNum>
  <w:abstractNum w:abstractNumId="31" w15:restartNumberingAfterBreak="0">
    <w:nsid w:val="7BF7F21C"/>
    <w:multiLevelType w:val="hybridMultilevel"/>
    <w:tmpl w:val="FFFFFFFF"/>
    <w:lvl w:ilvl="0" w:tplc="9928198C">
      <w:start w:val="1"/>
      <w:numFmt w:val="bullet"/>
      <w:lvlText w:val=""/>
      <w:lvlJc w:val="left"/>
      <w:pPr>
        <w:ind w:left="720" w:hanging="360"/>
      </w:pPr>
      <w:rPr>
        <w:rFonts w:hint="default" w:ascii="Symbol" w:hAnsi="Symbol"/>
      </w:rPr>
    </w:lvl>
    <w:lvl w:ilvl="1" w:tplc="57E2D10C">
      <w:start w:val="1"/>
      <w:numFmt w:val="bullet"/>
      <w:lvlText w:val="o"/>
      <w:lvlJc w:val="left"/>
      <w:pPr>
        <w:ind w:left="1440" w:hanging="360"/>
      </w:pPr>
      <w:rPr>
        <w:rFonts w:hint="default" w:ascii="Courier New" w:hAnsi="Courier New"/>
      </w:rPr>
    </w:lvl>
    <w:lvl w:ilvl="2" w:tplc="49140406">
      <w:start w:val="1"/>
      <w:numFmt w:val="bullet"/>
      <w:lvlText w:val=""/>
      <w:lvlJc w:val="left"/>
      <w:pPr>
        <w:ind w:left="2160" w:hanging="360"/>
      </w:pPr>
      <w:rPr>
        <w:rFonts w:hint="default" w:ascii="Wingdings" w:hAnsi="Wingdings"/>
      </w:rPr>
    </w:lvl>
    <w:lvl w:ilvl="3" w:tplc="BB844004">
      <w:start w:val="1"/>
      <w:numFmt w:val="bullet"/>
      <w:lvlText w:val=""/>
      <w:lvlJc w:val="left"/>
      <w:pPr>
        <w:ind w:left="2880" w:hanging="360"/>
      </w:pPr>
      <w:rPr>
        <w:rFonts w:hint="default" w:ascii="Symbol" w:hAnsi="Symbol"/>
      </w:rPr>
    </w:lvl>
    <w:lvl w:ilvl="4" w:tplc="29866196">
      <w:start w:val="1"/>
      <w:numFmt w:val="bullet"/>
      <w:lvlText w:val="o"/>
      <w:lvlJc w:val="left"/>
      <w:pPr>
        <w:ind w:left="3600" w:hanging="360"/>
      </w:pPr>
      <w:rPr>
        <w:rFonts w:hint="default" w:ascii="Courier New" w:hAnsi="Courier New"/>
      </w:rPr>
    </w:lvl>
    <w:lvl w:ilvl="5" w:tplc="33547FA6">
      <w:start w:val="1"/>
      <w:numFmt w:val="bullet"/>
      <w:lvlText w:val=""/>
      <w:lvlJc w:val="left"/>
      <w:pPr>
        <w:ind w:left="4320" w:hanging="360"/>
      </w:pPr>
      <w:rPr>
        <w:rFonts w:hint="default" w:ascii="Wingdings" w:hAnsi="Wingdings"/>
      </w:rPr>
    </w:lvl>
    <w:lvl w:ilvl="6" w:tplc="73F2945A">
      <w:start w:val="1"/>
      <w:numFmt w:val="bullet"/>
      <w:lvlText w:val=""/>
      <w:lvlJc w:val="left"/>
      <w:pPr>
        <w:ind w:left="5040" w:hanging="360"/>
      </w:pPr>
      <w:rPr>
        <w:rFonts w:hint="default" w:ascii="Symbol" w:hAnsi="Symbol"/>
      </w:rPr>
    </w:lvl>
    <w:lvl w:ilvl="7" w:tplc="C1FEAE7E">
      <w:start w:val="1"/>
      <w:numFmt w:val="bullet"/>
      <w:lvlText w:val="o"/>
      <w:lvlJc w:val="left"/>
      <w:pPr>
        <w:ind w:left="5760" w:hanging="360"/>
      </w:pPr>
      <w:rPr>
        <w:rFonts w:hint="default" w:ascii="Courier New" w:hAnsi="Courier New"/>
      </w:rPr>
    </w:lvl>
    <w:lvl w:ilvl="8" w:tplc="A1BAF4FA">
      <w:start w:val="1"/>
      <w:numFmt w:val="bullet"/>
      <w:lvlText w:val=""/>
      <w:lvlJc w:val="left"/>
      <w:pPr>
        <w:ind w:left="6480" w:hanging="360"/>
      </w:pPr>
      <w:rPr>
        <w:rFonts w:hint="default" w:ascii="Wingdings" w:hAnsi="Wingdings"/>
      </w:rPr>
    </w:lvl>
  </w:abstractNum>
  <w:abstractNum w:abstractNumId="32" w15:restartNumberingAfterBreak="0">
    <w:nsid w:val="7C907D84"/>
    <w:multiLevelType w:val="hybridMultilevel"/>
    <w:tmpl w:val="FFFFFFFF"/>
    <w:lvl w:ilvl="0" w:tplc="36361820">
      <w:start w:val="1"/>
      <w:numFmt w:val="bullet"/>
      <w:lvlText w:val=""/>
      <w:lvlJc w:val="left"/>
      <w:pPr>
        <w:ind w:left="720" w:hanging="360"/>
      </w:pPr>
      <w:rPr>
        <w:rFonts w:hint="default" w:ascii="Symbol" w:hAnsi="Symbol"/>
      </w:rPr>
    </w:lvl>
    <w:lvl w:ilvl="1" w:tplc="07BE7788">
      <w:start w:val="1"/>
      <w:numFmt w:val="bullet"/>
      <w:lvlText w:val="o"/>
      <w:lvlJc w:val="left"/>
      <w:pPr>
        <w:ind w:left="1440" w:hanging="360"/>
      </w:pPr>
      <w:rPr>
        <w:rFonts w:hint="default" w:ascii="Courier New" w:hAnsi="Courier New"/>
      </w:rPr>
    </w:lvl>
    <w:lvl w:ilvl="2" w:tplc="FE048D4C">
      <w:start w:val="1"/>
      <w:numFmt w:val="bullet"/>
      <w:lvlText w:val=""/>
      <w:lvlJc w:val="left"/>
      <w:pPr>
        <w:ind w:left="2160" w:hanging="360"/>
      </w:pPr>
      <w:rPr>
        <w:rFonts w:hint="default" w:ascii="Wingdings" w:hAnsi="Wingdings"/>
      </w:rPr>
    </w:lvl>
    <w:lvl w:ilvl="3" w:tplc="0A6C5652">
      <w:start w:val="1"/>
      <w:numFmt w:val="bullet"/>
      <w:lvlText w:val=""/>
      <w:lvlJc w:val="left"/>
      <w:pPr>
        <w:ind w:left="2880" w:hanging="360"/>
      </w:pPr>
      <w:rPr>
        <w:rFonts w:hint="default" w:ascii="Symbol" w:hAnsi="Symbol"/>
      </w:rPr>
    </w:lvl>
    <w:lvl w:ilvl="4" w:tplc="1ED080CE">
      <w:start w:val="1"/>
      <w:numFmt w:val="bullet"/>
      <w:lvlText w:val="o"/>
      <w:lvlJc w:val="left"/>
      <w:pPr>
        <w:ind w:left="3600" w:hanging="360"/>
      </w:pPr>
      <w:rPr>
        <w:rFonts w:hint="default" w:ascii="Courier New" w:hAnsi="Courier New"/>
      </w:rPr>
    </w:lvl>
    <w:lvl w:ilvl="5" w:tplc="D86893B0">
      <w:start w:val="1"/>
      <w:numFmt w:val="bullet"/>
      <w:lvlText w:val=""/>
      <w:lvlJc w:val="left"/>
      <w:pPr>
        <w:ind w:left="4320" w:hanging="360"/>
      </w:pPr>
      <w:rPr>
        <w:rFonts w:hint="default" w:ascii="Wingdings" w:hAnsi="Wingdings"/>
      </w:rPr>
    </w:lvl>
    <w:lvl w:ilvl="6" w:tplc="531CEFE2">
      <w:start w:val="1"/>
      <w:numFmt w:val="bullet"/>
      <w:lvlText w:val=""/>
      <w:lvlJc w:val="left"/>
      <w:pPr>
        <w:ind w:left="5040" w:hanging="360"/>
      </w:pPr>
      <w:rPr>
        <w:rFonts w:hint="default" w:ascii="Symbol" w:hAnsi="Symbol"/>
      </w:rPr>
    </w:lvl>
    <w:lvl w:ilvl="7" w:tplc="78E449AA">
      <w:start w:val="1"/>
      <w:numFmt w:val="bullet"/>
      <w:lvlText w:val="o"/>
      <w:lvlJc w:val="left"/>
      <w:pPr>
        <w:ind w:left="5760" w:hanging="360"/>
      </w:pPr>
      <w:rPr>
        <w:rFonts w:hint="default" w:ascii="Courier New" w:hAnsi="Courier New"/>
      </w:rPr>
    </w:lvl>
    <w:lvl w:ilvl="8" w:tplc="7CB0CD1A">
      <w:start w:val="1"/>
      <w:numFmt w:val="bullet"/>
      <w:lvlText w:val=""/>
      <w:lvlJc w:val="left"/>
      <w:pPr>
        <w:ind w:left="6480" w:hanging="360"/>
      </w:pPr>
      <w:rPr>
        <w:rFonts w:hint="default" w:ascii="Wingdings" w:hAnsi="Wingdings"/>
      </w:rPr>
    </w:lvl>
  </w:abstractNum>
  <w:num w:numId="35">
    <w:abstractNumId w:val="34"/>
  </w:num>
  <w:num w:numId="34">
    <w:abstractNumId w:val="33"/>
  </w:num>
  <w:num w:numId="1" w16cid:durableId="932594592">
    <w:abstractNumId w:val="3"/>
  </w:num>
  <w:num w:numId="2" w16cid:durableId="491217401">
    <w:abstractNumId w:val="21"/>
  </w:num>
  <w:num w:numId="3" w16cid:durableId="1198005412">
    <w:abstractNumId w:val="25"/>
  </w:num>
  <w:num w:numId="4" w16cid:durableId="1899323403">
    <w:abstractNumId w:val="5"/>
  </w:num>
  <w:num w:numId="5" w16cid:durableId="691102863">
    <w:abstractNumId w:val="14"/>
  </w:num>
  <w:num w:numId="6" w16cid:durableId="1584098878">
    <w:abstractNumId w:val="13"/>
  </w:num>
  <w:num w:numId="7" w16cid:durableId="1323045357">
    <w:abstractNumId w:val="8"/>
  </w:num>
  <w:num w:numId="8" w16cid:durableId="1954357638">
    <w:abstractNumId w:val="23"/>
  </w:num>
  <w:num w:numId="9" w16cid:durableId="313879988">
    <w:abstractNumId w:val="22"/>
  </w:num>
  <w:num w:numId="10" w16cid:durableId="1040739860">
    <w:abstractNumId w:val="12"/>
  </w:num>
  <w:num w:numId="11" w16cid:durableId="918058793">
    <w:abstractNumId w:val="2"/>
  </w:num>
  <w:num w:numId="12" w16cid:durableId="1573809647">
    <w:abstractNumId w:val="28"/>
  </w:num>
  <w:num w:numId="13" w16cid:durableId="1129320208">
    <w:abstractNumId w:val="31"/>
  </w:num>
  <w:num w:numId="14" w16cid:durableId="820928736">
    <w:abstractNumId w:val="16"/>
  </w:num>
  <w:num w:numId="15" w16cid:durableId="1996185449">
    <w:abstractNumId w:val="10"/>
  </w:num>
  <w:num w:numId="16" w16cid:durableId="1922833633">
    <w:abstractNumId w:val="29"/>
  </w:num>
  <w:num w:numId="17" w16cid:durableId="2016571309">
    <w:abstractNumId w:val="1"/>
  </w:num>
  <w:num w:numId="18" w16cid:durableId="1090466092">
    <w:abstractNumId w:val="15"/>
  </w:num>
  <w:num w:numId="19" w16cid:durableId="280889890">
    <w:abstractNumId w:val="0"/>
  </w:num>
  <w:num w:numId="20" w16cid:durableId="1965194657">
    <w:abstractNumId w:val="7"/>
  </w:num>
  <w:num w:numId="21" w16cid:durableId="1953585300">
    <w:abstractNumId w:val="24"/>
  </w:num>
  <w:num w:numId="22" w16cid:durableId="262347378">
    <w:abstractNumId w:val="11"/>
  </w:num>
  <w:num w:numId="23" w16cid:durableId="1493108484">
    <w:abstractNumId w:val="19"/>
  </w:num>
  <w:num w:numId="24" w16cid:durableId="431052345">
    <w:abstractNumId w:val="4"/>
  </w:num>
  <w:num w:numId="25" w16cid:durableId="172229821">
    <w:abstractNumId w:val="27"/>
  </w:num>
  <w:num w:numId="26" w16cid:durableId="1549797131">
    <w:abstractNumId w:val="9"/>
  </w:num>
  <w:num w:numId="27" w16cid:durableId="2037384497">
    <w:abstractNumId w:val="20"/>
  </w:num>
  <w:num w:numId="28" w16cid:durableId="424694560">
    <w:abstractNumId w:val="17"/>
  </w:num>
  <w:num w:numId="29" w16cid:durableId="1213493221">
    <w:abstractNumId w:val="6"/>
  </w:num>
  <w:num w:numId="30" w16cid:durableId="1926257395">
    <w:abstractNumId w:val="18"/>
  </w:num>
  <w:num w:numId="31" w16cid:durableId="57048176">
    <w:abstractNumId w:val="26"/>
  </w:num>
  <w:num w:numId="32" w16cid:durableId="940723034">
    <w:abstractNumId w:val="32"/>
  </w:num>
  <w:num w:numId="33" w16cid:durableId="2066952068">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1AB6"/>
    <w:rsid w:val="000212AA"/>
    <w:rsid w:val="00051C6A"/>
    <w:rsid w:val="00061BBC"/>
    <w:rsid w:val="00063ADC"/>
    <w:rsid w:val="000A2E17"/>
    <w:rsid w:val="000A470F"/>
    <w:rsid w:val="000C144A"/>
    <w:rsid w:val="000C541C"/>
    <w:rsid w:val="000C68CB"/>
    <w:rsid w:val="000D5B34"/>
    <w:rsid w:val="0010406A"/>
    <w:rsid w:val="001058A0"/>
    <w:rsid w:val="00110DEC"/>
    <w:rsid w:val="001118FB"/>
    <w:rsid w:val="00115538"/>
    <w:rsid w:val="00135DD1"/>
    <w:rsid w:val="00147924"/>
    <w:rsid w:val="00164156"/>
    <w:rsid w:val="001819DF"/>
    <w:rsid w:val="001B086C"/>
    <w:rsid w:val="001C6E70"/>
    <w:rsid w:val="001F0FD5"/>
    <w:rsid w:val="002424D0"/>
    <w:rsid w:val="00262DC1"/>
    <w:rsid w:val="002E3BF2"/>
    <w:rsid w:val="002F243A"/>
    <w:rsid w:val="00301906"/>
    <w:rsid w:val="00302BB1"/>
    <w:rsid w:val="00306740"/>
    <w:rsid w:val="003341DF"/>
    <w:rsid w:val="003421A4"/>
    <w:rsid w:val="00347EA1"/>
    <w:rsid w:val="003525A8"/>
    <w:rsid w:val="00353860"/>
    <w:rsid w:val="003545F2"/>
    <w:rsid w:val="00382546"/>
    <w:rsid w:val="003A4B66"/>
    <w:rsid w:val="003A709B"/>
    <w:rsid w:val="003D223A"/>
    <w:rsid w:val="003E092B"/>
    <w:rsid w:val="00403FD4"/>
    <w:rsid w:val="00417AB6"/>
    <w:rsid w:val="00467C05"/>
    <w:rsid w:val="004D474C"/>
    <w:rsid w:val="0053246E"/>
    <w:rsid w:val="00536CFB"/>
    <w:rsid w:val="00543F5E"/>
    <w:rsid w:val="00545AD7"/>
    <w:rsid w:val="00564141"/>
    <w:rsid w:val="00584970"/>
    <w:rsid w:val="005A71D9"/>
    <w:rsid w:val="005B4971"/>
    <w:rsid w:val="005B783A"/>
    <w:rsid w:val="005E18DB"/>
    <w:rsid w:val="005E5B97"/>
    <w:rsid w:val="005F0352"/>
    <w:rsid w:val="005F42D0"/>
    <w:rsid w:val="005F7C42"/>
    <w:rsid w:val="0062310A"/>
    <w:rsid w:val="00664B16"/>
    <w:rsid w:val="00673F55"/>
    <w:rsid w:val="006B048A"/>
    <w:rsid w:val="006B52C3"/>
    <w:rsid w:val="007203C3"/>
    <w:rsid w:val="00724112"/>
    <w:rsid w:val="007352C0"/>
    <w:rsid w:val="00735C7F"/>
    <w:rsid w:val="00743752"/>
    <w:rsid w:val="007D3AE1"/>
    <w:rsid w:val="007D777F"/>
    <w:rsid w:val="007E01E0"/>
    <w:rsid w:val="00803155"/>
    <w:rsid w:val="00814F92"/>
    <w:rsid w:val="00840BEE"/>
    <w:rsid w:val="00851EDB"/>
    <w:rsid w:val="00864FC4"/>
    <w:rsid w:val="00887A61"/>
    <w:rsid w:val="00890B5C"/>
    <w:rsid w:val="008D7180"/>
    <w:rsid w:val="008F1086"/>
    <w:rsid w:val="009060A0"/>
    <w:rsid w:val="0091355A"/>
    <w:rsid w:val="00917008"/>
    <w:rsid w:val="00926D6E"/>
    <w:rsid w:val="00935B8D"/>
    <w:rsid w:val="00957D87"/>
    <w:rsid w:val="009679DA"/>
    <w:rsid w:val="0098048E"/>
    <w:rsid w:val="009836EC"/>
    <w:rsid w:val="00991F5E"/>
    <w:rsid w:val="00997754"/>
    <w:rsid w:val="009A0717"/>
    <w:rsid w:val="009B02E5"/>
    <w:rsid w:val="009B164A"/>
    <w:rsid w:val="009D0CE4"/>
    <w:rsid w:val="00A23D6E"/>
    <w:rsid w:val="00A476E3"/>
    <w:rsid w:val="00A6013A"/>
    <w:rsid w:val="00A81E4A"/>
    <w:rsid w:val="00A829AB"/>
    <w:rsid w:val="00A93D88"/>
    <w:rsid w:val="00A96FDC"/>
    <w:rsid w:val="00AD7313"/>
    <w:rsid w:val="00AE0C06"/>
    <w:rsid w:val="00AE2AA9"/>
    <w:rsid w:val="00AE3307"/>
    <w:rsid w:val="00B028A8"/>
    <w:rsid w:val="00B053E6"/>
    <w:rsid w:val="00B103B9"/>
    <w:rsid w:val="00B42784"/>
    <w:rsid w:val="00B51B61"/>
    <w:rsid w:val="00B724BB"/>
    <w:rsid w:val="00BB0F24"/>
    <w:rsid w:val="00BE2A35"/>
    <w:rsid w:val="00BE3554"/>
    <w:rsid w:val="00C129B8"/>
    <w:rsid w:val="00C24461"/>
    <w:rsid w:val="00C2550A"/>
    <w:rsid w:val="00C4699D"/>
    <w:rsid w:val="00CF32AC"/>
    <w:rsid w:val="00D0262E"/>
    <w:rsid w:val="00D24ADF"/>
    <w:rsid w:val="00D26517"/>
    <w:rsid w:val="00D33868"/>
    <w:rsid w:val="00D44386"/>
    <w:rsid w:val="00D87241"/>
    <w:rsid w:val="00D95CD4"/>
    <w:rsid w:val="00DC55F3"/>
    <w:rsid w:val="00DD5969"/>
    <w:rsid w:val="00E10797"/>
    <w:rsid w:val="00E12EA7"/>
    <w:rsid w:val="00E243A8"/>
    <w:rsid w:val="00E55212"/>
    <w:rsid w:val="00E558B0"/>
    <w:rsid w:val="00E6747C"/>
    <w:rsid w:val="00EA0B9A"/>
    <w:rsid w:val="00EA15D1"/>
    <w:rsid w:val="00EA6220"/>
    <w:rsid w:val="00EC1771"/>
    <w:rsid w:val="00EC3AD1"/>
    <w:rsid w:val="00ED493B"/>
    <w:rsid w:val="00EF342C"/>
    <w:rsid w:val="00EF3C4E"/>
    <w:rsid w:val="00F0326C"/>
    <w:rsid w:val="00F30224"/>
    <w:rsid w:val="00F40206"/>
    <w:rsid w:val="00F8089C"/>
    <w:rsid w:val="00F8238B"/>
    <w:rsid w:val="00F96C0B"/>
    <w:rsid w:val="00FC5EAB"/>
    <w:rsid w:val="00FE4C7C"/>
    <w:rsid w:val="00FED0F6"/>
    <w:rsid w:val="01067753"/>
    <w:rsid w:val="011A4D68"/>
    <w:rsid w:val="012E48B0"/>
    <w:rsid w:val="016593DE"/>
    <w:rsid w:val="04F6F380"/>
    <w:rsid w:val="05FA604E"/>
    <w:rsid w:val="060FC871"/>
    <w:rsid w:val="071A7A20"/>
    <w:rsid w:val="07A6D786"/>
    <w:rsid w:val="07B5750F"/>
    <w:rsid w:val="08B8AE2F"/>
    <w:rsid w:val="091E8FCE"/>
    <w:rsid w:val="095D05C6"/>
    <w:rsid w:val="09A8AC8A"/>
    <w:rsid w:val="09C3B836"/>
    <w:rsid w:val="0A12BE19"/>
    <w:rsid w:val="0BE7622F"/>
    <w:rsid w:val="0C369EF1"/>
    <w:rsid w:val="0C3C8A4F"/>
    <w:rsid w:val="0C96D53D"/>
    <w:rsid w:val="0D9047C0"/>
    <w:rsid w:val="0DB7832E"/>
    <w:rsid w:val="0E22ED61"/>
    <w:rsid w:val="0F4EF7AE"/>
    <w:rsid w:val="0F7B6B7C"/>
    <w:rsid w:val="10239B2C"/>
    <w:rsid w:val="10E90133"/>
    <w:rsid w:val="11641A77"/>
    <w:rsid w:val="1167F9EF"/>
    <w:rsid w:val="11917E48"/>
    <w:rsid w:val="121F52B9"/>
    <w:rsid w:val="1220E8AC"/>
    <w:rsid w:val="12D9B1B9"/>
    <w:rsid w:val="12F8CD67"/>
    <w:rsid w:val="132633A0"/>
    <w:rsid w:val="13B3C593"/>
    <w:rsid w:val="13BC6CFB"/>
    <w:rsid w:val="1423E201"/>
    <w:rsid w:val="143F9D57"/>
    <w:rsid w:val="14DAECB2"/>
    <w:rsid w:val="150EFB62"/>
    <w:rsid w:val="1587F0D2"/>
    <w:rsid w:val="16665D2D"/>
    <w:rsid w:val="16AF172C"/>
    <w:rsid w:val="16E28743"/>
    <w:rsid w:val="1721F2CB"/>
    <w:rsid w:val="173E2B06"/>
    <w:rsid w:val="17F9DF50"/>
    <w:rsid w:val="18CB337E"/>
    <w:rsid w:val="18F0A00E"/>
    <w:rsid w:val="198AAC5B"/>
    <w:rsid w:val="19EA9F84"/>
    <w:rsid w:val="1A27CCC5"/>
    <w:rsid w:val="1A611611"/>
    <w:rsid w:val="1BD9F34D"/>
    <w:rsid w:val="1BDEF023"/>
    <w:rsid w:val="1C912612"/>
    <w:rsid w:val="1E1BE5C8"/>
    <w:rsid w:val="1F264FBB"/>
    <w:rsid w:val="1F4F6336"/>
    <w:rsid w:val="203ABE7C"/>
    <w:rsid w:val="20EA0EFE"/>
    <w:rsid w:val="20F12BBE"/>
    <w:rsid w:val="212F2765"/>
    <w:rsid w:val="2164C0B3"/>
    <w:rsid w:val="21718DC5"/>
    <w:rsid w:val="21B4B8B0"/>
    <w:rsid w:val="21D7128A"/>
    <w:rsid w:val="223081A6"/>
    <w:rsid w:val="22611925"/>
    <w:rsid w:val="22A518E9"/>
    <w:rsid w:val="22A8D83A"/>
    <w:rsid w:val="2318B538"/>
    <w:rsid w:val="23727270"/>
    <w:rsid w:val="23CCB784"/>
    <w:rsid w:val="26A58827"/>
    <w:rsid w:val="26E07DEB"/>
    <w:rsid w:val="2700C195"/>
    <w:rsid w:val="2727C3BA"/>
    <w:rsid w:val="27C73F52"/>
    <w:rsid w:val="281B7562"/>
    <w:rsid w:val="2837A147"/>
    <w:rsid w:val="289C2028"/>
    <w:rsid w:val="28EA251A"/>
    <w:rsid w:val="28EA2662"/>
    <w:rsid w:val="296BED34"/>
    <w:rsid w:val="296FEB03"/>
    <w:rsid w:val="297EB481"/>
    <w:rsid w:val="298494C5"/>
    <w:rsid w:val="29A1E192"/>
    <w:rsid w:val="2ADF18D2"/>
    <w:rsid w:val="2B4D4FDA"/>
    <w:rsid w:val="2B6307BC"/>
    <w:rsid w:val="2BE61CA4"/>
    <w:rsid w:val="2C5F072F"/>
    <w:rsid w:val="2C971792"/>
    <w:rsid w:val="2D053532"/>
    <w:rsid w:val="2D2206FE"/>
    <w:rsid w:val="2D274C33"/>
    <w:rsid w:val="2D7827F8"/>
    <w:rsid w:val="2DEC8575"/>
    <w:rsid w:val="2E4539DB"/>
    <w:rsid w:val="2E4A1480"/>
    <w:rsid w:val="2EC75CC2"/>
    <w:rsid w:val="2F936A36"/>
    <w:rsid w:val="3016CCAF"/>
    <w:rsid w:val="30FC3F6F"/>
    <w:rsid w:val="31522DBC"/>
    <w:rsid w:val="3168992D"/>
    <w:rsid w:val="31A57CCB"/>
    <w:rsid w:val="31DE7129"/>
    <w:rsid w:val="32845346"/>
    <w:rsid w:val="32883DFF"/>
    <w:rsid w:val="32A023CC"/>
    <w:rsid w:val="33906A18"/>
    <w:rsid w:val="34269A07"/>
    <w:rsid w:val="34588FB0"/>
    <w:rsid w:val="34AEFEAC"/>
    <w:rsid w:val="35363165"/>
    <w:rsid w:val="35784946"/>
    <w:rsid w:val="35EDD3E7"/>
    <w:rsid w:val="36041420"/>
    <w:rsid w:val="363DFF83"/>
    <w:rsid w:val="367C9AC4"/>
    <w:rsid w:val="36A15389"/>
    <w:rsid w:val="3762D337"/>
    <w:rsid w:val="3801B0BC"/>
    <w:rsid w:val="3898E1C6"/>
    <w:rsid w:val="38BED3F1"/>
    <w:rsid w:val="38C1ED75"/>
    <w:rsid w:val="396BF13F"/>
    <w:rsid w:val="39774927"/>
    <w:rsid w:val="3AF0AAB6"/>
    <w:rsid w:val="3BF0D37B"/>
    <w:rsid w:val="3CA0A33D"/>
    <w:rsid w:val="3D354130"/>
    <w:rsid w:val="3D551EA7"/>
    <w:rsid w:val="3F1CDDBD"/>
    <w:rsid w:val="3F21A966"/>
    <w:rsid w:val="41B392A5"/>
    <w:rsid w:val="41BC2CA2"/>
    <w:rsid w:val="41CF92F1"/>
    <w:rsid w:val="437F0AF9"/>
    <w:rsid w:val="47E3AA40"/>
    <w:rsid w:val="48033490"/>
    <w:rsid w:val="480FF74F"/>
    <w:rsid w:val="4826155C"/>
    <w:rsid w:val="488A2CDF"/>
    <w:rsid w:val="49017453"/>
    <w:rsid w:val="49152837"/>
    <w:rsid w:val="497622C7"/>
    <w:rsid w:val="49852E41"/>
    <w:rsid w:val="4A09C7C0"/>
    <w:rsid w:val="4A1029B7"/>
    <w:rsid w:val="4A39DC12"/>
    <w:rsid w:val="4B2E70BC"/>
    <w:rsid w:val="4B63B3B6"/>
    <w:rsid w:val="4B7035A0"/>
    <w:rsid w:val="4C177CD5"/>
    <w:rsid w:val="4C94CB24"/>
    <w:rsid w:val="4E408F72"/>
    <w:rsid w:val="4E8DD3C4"/>
    <w:rsid w:val="4FD3980C"/>
    <w:rsid w:val="4FEC18AF"/>
    <w:rsid w:val="5016AA0B"/>
    <w:rsid w:val="51524B20"/>
    <w:rsid w:val="51803B31"/>
    <w:rsid w:val="519FE115"/>
    <w:rsid w:val="52308E54"/>
    <w:rsid w:val="528ABEFA"/>
    <w:rsid w:val="53DD0354"/>
    <w:rsid w:val="541B6B00"/>
    <w:rsid w:val="544AA102"/>
    <w:rsid w:val="5497B4FE"/>
    <w:rsid w:val="54D407C8"/>
    <w:rsid w:val="556E452C"/>
    <w:rsid w:val="56326BBC"/>
    <w:rsid w:val="56AD471F"/>
    <w:rsid w:val="56E0AEA7"/>
    <w:rsid w:val="577B79CC"/>
    <w:rsid w:val="578CBC0B"/>
    <w:rsid w:val="594F548E"/>
    <w:rsid w:val="59EEAE51"/>
    <w:rsid w:val="59F39794"/>
    <w:rsid w:val="5A1066B3"/>
    <w:rsid w:val="5A53AA2B"/>
    <w:rsid w:val="5A5EBD02"/>
    <w:rsid w:val="5A7EAB12"/>
    <w:rsid w:val="5AA2B093"/>
    <w:rsid w:val="5AA92FD8"/>
    <w:rsid w:val="5AC69164"/>
    <w:rsid w:val="5AD9A597"/>
    <w:rsid w:val="5BF7F18D"/>
    <w:rsid w:val="5C94FCC3"/>
    <w:rsid w:val="5CB4C7A8"/>
    <w:rsid w:val="5CD84B74"/>
    <w:rsid w:val="5D72D392"/>
    <w:rsid w:val="5E71E65D"/>
    <w:rsid w:val="5E7463B4"/>
    <w:rsid w:val="5F07EDF5"/>
    <w:rsid w:val="5FA14940"/>
    <w:rsid w:val="5FA351F7"/>
    <w:rsid w:val="5FF36498"/>
    <w:rsid w:val="601F2BE0"/>
    <w:rsid w:val="60200E2E"/>
    <w:rsid w:val="60A1D413"/>
    <w:rsid w:val="60AE330E"/>
    <w:rsid w:val="6125DC59"/>
    <w:rsid w:val="6169ADDE"/>
    <w:rsid w:val="627687EE"/>
    <w:rsid w:val="62F88650"/>
    <w:rsid w:val="63114EFB"/>
    <w:rsid w:val="63608FF6"/>
    <w:rsid w:val="63A24B77"/>
    <w:rsid w:val="63B0B951"/>
    <w:rsid w:val="647BBC84"/>
    <w:rsid w:val="64B9875A"/>
    <w:rsid w:val="6558EFD7"/>
    <w:rsid w:val="66300140"/>
    <w:rsid w:val="667C2E69"/>
    <w:rsid w:val="66C76864"/>
    <w:rsid w:val="67B5ACD8"/>
    <w:rsid w:val="67B92108"/>
    <w:rsid w:val="67C754FC"/>
    <w:rsid w:val="681EAB01"/>
    <w:rsid w:val="6841C1BB"/>
    <w:rsid w:val="68ABE23D"/>
    <w:rsid w:val="68E38460"/>
    <w:rsid w:val="68ED5716"/>
    <w:rsid w:val="6AD7A445"/>
    <w:rsid w:val="6AEDD074"/>
    <w:rsid w:val="6B1E2AB4"/>
    <w:rsid w:val="6BE7BCF3"/>
    <w:rsid w:val="6C7BC85B"/>
    <w:rsid w:val="6C9E8D33"/>
    <w:rsid w:val="6CBBC29B"/>
    <w:rsid w:val="6CC47D76"/>
    <w:rsid w:val="6D0A01F6"/>
    <w:rsid w:val="6D3AAA84"/>
    <w:rsid w:val="6D774D15"/>
    <w:rsid w:val="6D8FB7DC"/>
    <w:rsid w:val="6DA00906"/>
    <w:rsid w:val="6E226373"/>
    <w:rsid w:val="6EE57A9C"/>
    <w:rsid w:val="6EEC258C"/>
    <w:rsid w:val="6F14B0B1"/>
    <w:rsid w:val="6F4D977A"/>
    <w:rsid w:val="6F8CE84F"/>
    <w:rsid w:val="6FC7EB63"/>
    <w:rsid w:val="6FE347C5"/>
    <w:rsid w:val="700A5961"/>
    <w:rsid w:val="703AD973"/>
    <w:rsid w:val="714F5A60"/>
    <w:rsid w:val="71724BC4"/>
    <w:rsid w:val="7195DE4F"/>
    <w:rsid w:val="71BE71EC"/>
    <w:rsid w:val="72B0F7EB"/>
    <w:rsid w:val="72CC502A"/>
    <w:rsid w:val="73DC3D09"/>
    <w:rsid w:val="740A3610"/>
    <w:rsid w:val="74112B3E"/>
    <w:rsid w:val="750EF254"/>
    <w:rsid w:val="75A4ABF3"/>
    <w:rsid w:val="75B39488"/>
    <w:rsid w:val="75EB8AB4"/>
    <w:rsid w:val="768FE581"/>
    <w:rsid w:val="7693ECE0"/>
    <w:rsid w:val="769CA1FA"/>
    <w:rsid w:val="76CE52A5"/>
    <w:rsid w:val="772DB0D5"/>
    <w:rsid w:val="779058D9"/>
    <w:rsid w:val="77A4C21D"/>
    <w:rsid w:val="77FC6156"/>
    <w:rsid w:val="7884E0BD"/>
    <w:rsid w:val="790CC3DF"/>
    <w:rsid w:val="79614C3C"/>
    <w:rsid w:val="799F5A99"/>
    <w:rsid w:val="7A0806F4"/>
    <w:rsid w:val="7A831113"/>
    <w:rsid w:val="7A963154"/>
    <w:rsid w:val="7C162F41"/>
    <w:rsid w:val="7CE3EB5A"/>
    <w:rsid w:val="7D3C6156"/>
    <w:rsid w:val="7DD26830"/>
    <w:rsid w:val="7E2C36FD"/>
    <w:rsid w:val="7E30F95D"/>
    <w:rsid w:val="7FA5F670"/>
    <w:rsid w:val="7FCF5173"/>
    <w:rsid w:val="7FEAC5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C68C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C68C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C68C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C68C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C68C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C68C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C68C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styleId="QuoteChar" w:customStyle="1">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styleId="HeaderChar" w:customStyle="1">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styleId="FooterChar" w:customStyle="1">
    <w:name w:val="Footer Char"/>
    <w:basedOn w:val="DefaultParagraphFont"/>
    <w:link w:val="Footer"/>
    <w:uiPriority w:val="99"/>
    <w:rsid w:val="00011AB6"/>
  </w:style>
  <w:style w:type="character" w:styleId="Hyperlink">
    <w:uiPriority w:val="99"/>
    <w:name w:val="Hyperlink"/>
    <w:basedOn w:val="DefaultParagraphFont"/>
    <w:unhideWhenUsed/>
    <w:rsid w:val="6F4D977A"/>
    <w:rPr>
      <w:color w:val="467886"/>
      <w:u w:val="single"/>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microsoft.com/office/2020/10/relationships/intelligence" Target="intelligence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grammarly.com" TargetMode="External" Id="R640cdf401c414358" /><Relationship Type="http://schemas.openxmlformats.org/officeDocument/2006/relationships/hyperlink" Target="https://www.uwtsd.ac.uk/swansea-college-art/art-after-dark" TargetMode="External" Id="Rdc5fd24830514f1c" /><Relationship Type="http://schemas.openxmlformats.org/officeDocument/2006/relationships/hyperlink" Target="https://hwb.gov.wales/api/storage/c08350b0-22e5-4d12-ba0d-544abb35ba95/Professional%20standards%20for%20FE%20%20WBL%20and%20ACL%20Practitioners%20-%20June%202023%20%28E%29.pdf?preview=true" TargetMode="External" Id="R5316f20958184645" /><Relationship Type="http://schemas.openxmlformats.org/officeDocument/2006/relationships/hyperlink" Target="https://psiref.com/publications/21815286" TargetMode="External" Id="R3a2b35b261c64703" /><Relationship Type="http://schemas.openxmlformats.org/officeDocument/2006/relationships/hyperlink" Target="https://www.bma.org.uk/advice-and-support/your-wellbeing/insight-and-advice/first-times-in-medicine/imposter-syndrome" TargetMode="External" Id="Rd05b247768514c2e" /><Relationship Type="http://schemas.openxmlformats.org/officeDocument/2006/relationships/hyperlink" Target="https://www.qaa.ac.uk/docs/qaa/quality-code/uk-quality-code-for-higher-education-2024.pdf?sfvrsn=19a5b881_32" TargetMode="External" Id="R2b4b6274825841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7D4E1B2-05FC-4E21-90D5-9F5443366A0E}">
  <ds:schemaRefs>
    <ds:schemaRef ds:uri="http://schemas.microsoft.com/office/2006/metadata/properties"/>
    <ds:schemaRef ds:uri="http://www.w3.org/2000/xmlns/"/>
    <ds:schemaRef ds:uri="da3f2772-8f1e-4acb-bd98-3a0ee892f48a"/>
    <ds:schemaRef ds:uri="http://www.w3.org/2001/XMLSchema-instance"/>
  </ds:schemaRefs>
</ds:datastoreItem>
</file>

<file path=customXml/itemProps2.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0/xmlns/"/>
    <ds:schemaRef ds:uri="http://www.w3.org/2001/XMLSchema"/>
    <ds:schemaRef ds:uri="da3f2772-8f1e-4acb-bd98-3a0ee892f48a"/>
    <ds:schemaRef ds:uri="0cb976d4-72d8-43fd-a100-21d54766e958"/>
  </ds:schemaRefs>
</ds:datastoreItem>
</file>

<file path=customXml/itemProps3.xml><?xml version="1.0" encoding="utf-8"?>
<ds:datastoreItem xmlns:ds="http://schemas.openxmlformats.org/officeDocument/2006/customXml" ds:itemID="{FB8BD2FB-F486-4705-BA5C-6201E18AF08F}">
  <ds:schemaRefs>
    <ds:schemaRef ds:uri="http://schemas.microsoft.com/sharepoint/v3/contenttype/forms"/>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Catherine Morgan</dc:creator>
  <keywords/>
  <dc:description/>
  <lastModifiedBy>Caitlin Williams (1650794)</lastModifiedBy>
  <revision>8</revision>
  <dcterms:created xsi:type="dcterms:W3CDTF">2025-05-21T16:18:00.0000000Z</dcterms:created>
  <dcterms:modified xsi:type="dcterms:W3CDTF">2025-05-22T18:39:22.3491721Z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