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0078D01" w:rsidP="1D8332A6" w:rsidRDefault="50078D01" w14:paraId="7C57BDC8" w14:textId="27E84F25">
      <w:pPr>
        <w:rPr>
          <w:b w:val="1"/>
          <w:bCs w:val="1"/>
        </w:rPr>
      </w:pPr>
      <w:r w:rsidRPr="1D8332A6" w:rsidR="50078D01">
        <w:rPr>
          <w:b w:val="1"/>
          <w:bCs w:val="1"/>
        </w:rPr>
        <w:t>Assignment 1</w:t>
      </w:r>
    </w:p>
    <w:p w:rsidR="50078D01" w:rsidP="1D8332A6" w:rsidRDefault="50078D01" w14:paraId="4812B828" w14:textId="22813C94">
      <w:pPr>
        <w:rPr>
          <w:rFonts w:ascii="Segoe UI Emoji" w:hAnsi="Segoe UI Emoji" w:eastAsia="Segoe UI Emoji" w:cs="Segoe UI Emoji"/>
          <w:b w:val="1"/>
          <w:bCs w:val="1"/>
          <w:u w:val="single"/>
        </w:rPr>
      </w:pPr>
      <w:r w:rsidRPr="1D8332A6" w:rsidR="50078D01">
        <w:rPr>
          <w:b w:val="1"/>
          <w:bCs w:val="1"/>
          <w:u w:val="single"/>
        </w:rPr>
        <w:t>P1 Compose a title and bibliography for your essay</w:t>
      </w:r>
    </w:p>
    <w:p w:rsidR="6277159F" w:rsidP="1D8332A6" w:rsidRDefault="6277159F" w14:paraId="0643BAA5" w14:textId="794D1328">
      <w:pPr>
        <w:rPr>
          <w:b w:val="1"/>
          <w:bCs w:val="1"/>
          <w:u w:val="single"/>
        </w:rPr>
      </w:pPr>
      <w:r w:rsidRPr="1D8332A6" w:rsidR="6277159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TITLE: </w:t>
      </w:r>
      <w:r w:rsidRPr="1D8332A6" w:rsidR="50078D0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The Boundaries between science and Christianity </w:t>
      </w:r>
      <w:r w:rsidRPr="1D8332A6" w:rsidR="50078D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D8332A6" w:rsidRDefault="1D8332A6" w14:paraId="102344E8" w14:textId="35D791D6"/>
    <w:p w:rsidR="50078D01" w:rsidP="1D8332A6" w:rsidRDefault="50078D01" w14:paraId="0A06F6A2" w14:textId="6D213E93">
      <w:pPr>
        <w:pStyle w:val="Normal"/>
        <w:rPr>
          <w:b w:val="1"/>
          <w:bCs w:val="1"/>
          <w:u w:val="single"/>
        </w:rPr>
      </w:pPr>
      <w:r w:rsidRPr="1D8332A6" w:rsidR="50078D01">
        <w:rPr>
          <w:b w:val="1"/>
          <w:bCs w:val="1"/>
          <w:u w:val="single"/>
        </w:rPr>
        <w:t>Bibliography</w:t>
      </w:r>
    </w:p>
    <w:p w:rsidR="50078D01" w:rsidP="1D8332A6" w:rsidRDefault="50078D01" w14:paraId="4F61FFA5" w14:textId="682EE9E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>Shmid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 xml:space="preserve">, Moritz s. 2020. ‘Can Science Disprove Ther 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>Existance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 xml:space="preserve"> of 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>God ?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>’,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 xml:space="preserve"> Schmidscience.com, 10 July &lt;https://schmidscience.com/can-science-disprove-the-existence-of-god.html&gt; [accessed 3 December 2025]</w:t>
      </w:r>
    </w:p>
    <w:p w:rsidR="50078D01" w:rsidP="1D8332A6" w:rsidRDefault="50078D01" w14:paraId="0B6E1ABD" w14:textId="0653ED4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Tyson, Neil 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Degrasse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2000. 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The Sky Is Not the Limit: Adventures of an Urban Astrophysicist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(Doubleday Books)</w:t>
      </w:r>
    </w:p>
    <w:p w:rsidR="50078D01" w:rsidP="1D8332A6" w:rsidRDefault="50078D01" w14:paraId="2A3F246A" w14:textId="37F1B34F">
      <w:pPr>
        <w:pStyle w:val="FootnoteText"/>
        <w:spacing w:after="0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‘Symbolism - the Bible - GCSE Religious Studies Revision - WJEC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’.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n.d. BBC &lt;https://www.bbc.co.uk/bitesize/guides/zxcrpbk/revision/3&gt; [accessed 3 December 2025]</w:t>
      </w:r>
    </w:p>
    <w:p w:rsidR="1D8332A6" w:rsidP="1D8332A6" w:rsidRDefault="1D8332A6" w14:paraId="43771A1C" w14:textId="4524CD61">
      <w:pPr>
        <w:pStyle w:val="FootnoteText"/>
        <w:spacing w:after="0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50078D01" w:rsidP="1D8332A6" w:rsidRDefault="50078D01" w14:paraId="0718A407" w14:textId="6D353003">
      <w:pPr>
        <w:pStyle w:val="FootnoteText"/>
        <w:spacing w:after="0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Jack, Tony. 2015. 10 July A scientific 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defence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of spiritual and religious faith </w:t>
      </w:r>
    </w:p>
    <w:p w:rsidR="1D8332A6" w:rsidP="1D8332A6" w:rsidRDefault="1D8332A6" w14:paraId="42BB1471" w14:textId="052A9B1D">
      <w:pPr>
        <w:pStyle w:val="FootnoteText"/>
        <w:spacing w:after="0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50078D01" w:rsidP="1D8332A6" w:rsidRDefault="50078D01" w14:paraId="1C6FF016" w14:textId="481E3A9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>Davis,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 xml:space="preserve"> Michael. 2024. ‘How Many Doctors Believe in God?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>’,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  <w:t xml:space="preserve"> Advance Study, 11 August &lt;https://advancestudy.org/how-many-doctors-believe-in-god/&gt; [accessed 3 December 2025]</w:t>
      </w:r>
    </w:p>
    <w:p w:rsidR="50078D01" w:rsidP="1D8332A6" w:rsidRDefault="50078D01" w14:paraId="07369C7A" w14:textId="70BFFAC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Masci,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David. 2024. ‘Religious Belief among the General Public and Scientist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’,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in 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Scientists and Belief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, 11 August &lt;https://www.pewresearch.org/religion/2009/11/05/scientists-and-belief/&gt; [accessed 3 December 2025]</w:t>
      </w:r>
    </w:p>
    <w:p w:rsidR="50078D01" w:rsidP="1D8332A6" w:rsidRDefault="50078D01" w14:paraId="49C7A32B" w14:textId="2046F0D8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Paley,</w:t>
      </w:r>
      <w:r w:rsidRPr="1D8332A6" w:rsidR="50078D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William. 2012. The Miscellaneous Works of William Paley (Volume 4); Natural Theology (General Books)</w:t>
      </w:r>
    </w:p>
    <w:p w:rsidR="5EFFB4EF" w:rsidP="1D8332A6" w:rsidRDefault="5EFFB4EF" w14:paraId="3B828C4B" w14:textId="1B99BBF2">
      <w:pPr>
        <w:pStyle w:val="Normal"/>
        <w:rPr>
          <w:rFonts w:ascii="Aptos Display" w:hAnsi="Aptos Display" w:eastAsia="Aptos Display" w:cs="Aptos Display"/>
          <w:b w:val="1"/>
          <w:bCs w:val="1"/>
          <w:noProof w:val="0"/>
          <w:sz w:val="20"/>
          <w:szCs w:val="20"/>
          <w:u w:val="single"/>
          <w:lang w:val="en-US"/>
        </w:rPr>
      </w:pP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 xml:space="preserve">P2: Primary sources: </w:t>
      </w: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>Identify</w:t>
      </w: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 xml:space="preserve"> one primary source for your </w:t>
      </w: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>essay, and</w:t>
      </w: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 xml:space="preserve"> </w:t>
      </w: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>summarise</w:t>
      </w:r>
      <w:r w:rsidRPr="1D8332A6" w:rsidR="5EFFB4E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 xml:space="preserve"> the relevant information for your specific topic in 250 words. Remember to provide references throughout</w:t>
      </w:r>
    </w:p>
    <w:p w:rsidR="50078D01" w:rsidP="1D8332A6" w:rsidRDefault="50078D01" w14:paraId="4A76C5CF" w14:textId="52D1D354">
      <w:pPr>
        <w:pStyle w:val="Normal"/>
        <w:spacing w:before="240" w:beforeAutospacing="off" w:after="240" w:afterAutospacing="off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</w:pPr>
      <w:r w:rsidRPr="1D8332A6" w:rsidR="50078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My primary source for this essay will be </w:t>
      </w:r>
      <w:r w:rsidRPr="1D8332A6" w:rsidR="580F6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from a seminar conducted by Tony jack </w:t>
      </w:r>
      <w:r w:rsidRPr="1D8332A6" w:rsidR="62B310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the Research Director of the Inamori International Center for Ethics and Excellence.</w:t>
      </w:r>
      <w:r w:rsidRPr="1D8332A6">
        <w:rPr>
          <w:rStyle w:val="FootnoteReference"/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footnoteReference w:id="28319"/>
      </w:r>
      <w:r w:rsidRPr="1D8332A6" w:rsidR="62B3103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 As my topic is around the idea of this </w:t>
      </w:r>
      <w:r w:rsidRPr="1D8332A6" w:rsidR="162D88A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metaphysical</w:t>
      </w:r>
      <w:r w:rsidRPr="1D8332A6" w:rsidR="62B3103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1D8332A6" w:rsidR="33E1963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boundary</w:t>
      </w:r>
      <w:r w:rsidRPr="1D8332A6" w:rsidR="62B3103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between religion and </w:t>
      </w:r>
      <w:r w:rsidRPr="1D8332A6" w:rsidR="2609AA8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science,</w:t>
      </w:r>
      <w:r w:rsidRPr="1D8332A6" w:rsidR="4D752FD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1D8332A6" w:rsidR="4D752FD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 feel he</w:t>
      </w:r>
      <w:r w:rsidRPr="1D8332A6" w:rsidR="4D752FD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has the research and </w:t>
      </w:r>
      <w:r w:rsidRPr="1D8332A6" w:rsidR="5983CC0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notoriety</w:t>
      </w:r>
      <w:r w:rsidRPr="1D8332A6" w:rsidR="4D752FD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that can help lay out some of the </w:t>
      </w:r>
      <w:r w:rsidRPr="1D8332A6" w:rsidR="10C2463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questions</w:t>
      </w:r>
      <w:r w:rsidRPr="1D8332A6" w:rsidR="4D752FD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amongst my </w:t>
      </w:r>
      <w:r w:rsidRPr="1D8332A6" w:rsidR="6EE095D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essay</w:t>
      </w:r>
      <w:r w:rsidRPr="1D8332A6" w:rsidR="4D752FD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title. 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I am exploring the themes and the intricacy of thousands of </w:t>
      </w:r>
      <w:r w:rsidRPr="1D8332A6" w:rsidR="619DF21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years' worth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of </w:t>
      </w:r>
      <w:r w:rsidRPr="1D8332A6" w:rsidR="1002DE0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contradictions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withing the bible</w:t>
      </w:r>
      <w:r w:rsidRPr="1D8332A6" w:rsidR="30971ED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,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faith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and science, so to find one primary source without bias </w:t>
      </w:r>
      <w:r w:rsidRPr="1D8332A6" w:rsidR="2B03D7C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would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be hard. The theme of my essay to hold </w:t>
      </w:r>
      <w:r w:rsidRPr="1D8332A6" w:rsidR="584DC33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integrity</w:t>
      </w:r>
      <w:r w:rsidRPr="1D8332A6" w:rsidR="01CAC02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needs to be </w:t>
      </w:r>
      <w:r w:rsidRPr="1D8332A6" w:rsidR="1FB9CE5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unbiased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and explore tho</w:t>
      </w:r>
      <w:r w:rsidRPr="1D8332A6" w:rsidR="519B5A7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roughly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from both sides to get a </w:t>
      </w:r>
      <w:r w:rsidRPr="1D8332A6" w:rsidR="7FEBF05D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comprehensive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point of </w:t>
      </w:r>
      <w:r w:rsidRPr="1D8332A6" w:rsidR="0FCBFA0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view for</w:t>
      </w:r>
      <w:r w:rsidRPr="1D8332A6" w:rsidR="1DACC4E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those who </w:t>
      </w:r>
      <w:r w:rsidRPr="1D8332A6" w:rsidR="42463F4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incorporate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faith into there every day lives within </w:t>
      </w:r>
      <w:r w:rsidRPr="1D8332A6" w:rsidR="7346FB3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the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1D8332A6" w:rsidR="06E191F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scientific</w:t>
      </w:r>
      <w:r w:rsidRPr="1D8332A6" w:rsidR="7EDB33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field and those who refute this </w:t>
      </w:r>
      <w:r w:rsidRPr="1D8332A6" w:rsidR="2B328E5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entirely</w:t>
      </w:r>
      <w:r w:rsidRPr="1D8332A6" w:rsidR="66B16DF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Although </w:t>
      </w:r>
      <w:r w:rsidRPr="1D8332A6" w:rsidR="7F58775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identifying</w:t>
      </w:r>
      <w:r w:rsidRPr="1D8332A6" w:rsidR="66B16DF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one primary source instead of two is </w:t>
      </w:r>
      <w:r w:rsidRPr="1D8332A6" w:rsidR="66B16DF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 diffi</w:t>
      </w:r>
      <w:r w:rsidRPr="1D8332A6" w:rsidR="01030C2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cult task</w:t>
      </w:r>
      <w:r w:rsidRPr="1D8332A6" w:rsidR="01030C2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as </w:t>
      </w:r>
      <w:r w:rsidRPr="1D8332A6" w:rsidR="5754A5C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</w:t>
      </w:r>
      <w:r w:rsidRPr="1D8332A6" w:rsidR="01030C2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would like to formulate a </w:t>
      </w:r>
      <w:r w:rsidRPr="1D8332A6" w:rsidR="014C00F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response</w:t>
      </w:r>
      <w:r w:rsidRPr="1D8332A6" w:rsidR="01030C2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to Tony </w:t>
      </w:r>
      <w:r w:rsidRPr="1D8332A6" w:rsidR="65163044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Jacks</w:t>
      </w:r>
      <w:r w:rsidRPr="1D8332A6" w:rsidR="40E1073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'</w:t>
      </w:r>
      <w:r w:rsidRPr="1D8332A6" w:rsidR="01030C2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findings.</w:t>
      </w:r>
      <w:r w:rsidRPr="1D8332A6" w:rsidR="41D4E28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1D8332A6" w:rsidR="41D4E28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To </w:t>
      </w:r>
      <w:r w:rsidRPr="1D8332A6" w:rsidR="129EA55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find this boundary between the </w:t>
      </w:r>
      <w:r w:rsidRPr="1D8332A6" w:rsidR="375B423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two,</w:t>
      </w:r>
      <w:r w:rsidRPr="1D8332A6" w:rsidR="129EA55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you have to look at two sides of the coin to have an accurate and integral essay.</w:t>
      </w:r>
      <w:r w:rsidRPr="1D8332A6" w:rsidR="129EA55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The reason I have chosen tony jack as my primary source </w:t>
      </w:r>
      <w:r w:rsidRPr="1D8332A6" w:rsidR="48DE7CA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is </w:t>
      </w:r>
      <w:r w:rsidRPr="1D8332A6" w:rsidR="48DE7CA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because his</w:t>
      </w:r>
      <w:r w:rsidRPr="1D8332A6" w:rsidR="129EA55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research is </w:t>
      </w:r>
      <w:r w:rsidRPr="1D8332A6" w:rsidR="1B657CB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greatly</w:t>
      </w:r>
      <w:r w:rsidRPr="1D8332A6" w:rsidR="129EA55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to</w:t>
      </w:r>
      <w:r w:rsidRPr="1D8332A6" w:rsidR="129EA55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do with finding space within science </w:t>
      </w:r>
      <w:r w:rsidRPr="1D8332A6" w:rsidR="7BEF6E7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for the teachings of the bible and he has conducted studies to display his findings. </w:t>
      </w:r>
      <w:r w:rsidRPr="1D8332A6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footnoteReference w:id="25877"/>
      </w:r>
      <w:r w:rsidRPr="1D8332A6" w:rsidR="29E7F4A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.  He looks at </w:t>
      </w:r>
      <w:r w:rsidRPr="1D8332A6" w:rsidR="75154D7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faith from an analytical point of view and from his findings </w:t>
      </w:r>
      <w:r w:rsidRPr="1D8332A6" w:rsidR="75154D7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that's</w:t>
      </w:r>
      <w:r w:rsidRPr="1D8332A6" w:rsidR="75154D7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not always the case. </w:t>
      </w:r>
      <w:r w:rsidRPr="1D8332A6" w:rsidR="43838F6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So,</w:t>
      </w:r>
      <w:r w:rsidRPr="1D8332A6" w:rsidR="75154D7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using his findings and comparing them to those who </w:t>
      </w:r>
      <w:r w:rsidRPr="1D8332A6" w:rsidR="7B94144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are in the same field and are not religious will help my research </w:t>
      </w:r>
      <w:r w:rsidRPr="1D8332A6" w:rsidR="7B94144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greatly </w:t>
      </w:r>
      <w:r w:rsidRPr="1D8332A6" w:rsidR="7D641B6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with</w:t>
      </w:r>
      <w:r w:rsidRPr="1D8332A6" w:rsidR="7B94144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this essay. </w:t>
      </w:r>
    </w:p>
    <w:p w:rsidR="1D8332A6" w:rsidP="1D8332A6" w:rsidRDefault="1D8332A6" w14:paraId="06140B05" w14:textId="44C3FCBE">
      <w:pPr>
        <w:pStyle w:val="Normal"/>
        <w:spacing w:before="240" w:beforeAutospacing="off" w:after="240" w:afterAutospacing="off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</w:pPr>
    </w:p>
    <w:p w:rsidR="39612A28" w:rsidP="1D8332A6" w:rsidRDefault="39612A28" w14:paraId="442FBC11" w14:textId="5A906420">
      <w:pPr>
        <w:pStyle w:val="Normal"/>
        <w:spacing w:before="240" w:beforeAutospacing="off" w:after="240" w:afterAutospacing="off"/>
        <w:ind w:left="720" w:right="0" w:hanging="720"/>
        <w:rPr>
          <w:rFonts w:ascii="Aptos Display" w:hAnsi="Aptos Display" w:eastAsia="Aptos Display" w:cs="Aptos Display"/>
          <w:b w:val="1"/>
          <w:bCs w:val="1"/>
          <w:noProof w:val="0"/>
          <w:sz w:val="20"/>
          <w:szCs w:val="20"/>
          <w:u w:val="single"/>
          <w:lang w:val="en-US"/>
        </w:rPr>
      </w:pPr>
      <w:r w:rsidRPr="1D8332A6" w:rsidR="39612A2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>P3: Discuss the main weaknesses of your primary sources, and how these affect your argument in 300-400 words. Remember to reference throughout</w:t>
      </w:r>
    </w:p>
    <w:p w:rsidR="2043B515" w:rsidP="1D8332A6" w:rsidRDefault="2043B515" w14:paraId="22596006" w14:textId="182646D1">
      <w:pPr>
        <w:pStyle w:val="Normal"/>
        <w:spacing w:before="240" w:beforeAutospacing="off" w:after="240" w:afterAutospacing="off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</w:pPr>
      <w:r w:rsidRPr="1D8332A6" w:rsidR="2043B5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When looking at the weaknesses of my sources I </w:t>
      </w:r>
      <w:r w:rsidRPr="1D8332A6" w:rsidR="7DAE0A3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would like</w:t>
      </w:r>
      <w:r w:rsidRPr="1D8332A6" w:rsidR="2043B5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to refer to the CRAAP test to make sure the weaknesses </w:t>
      </w:r>
      <w:r w:rsidRPr="1D8332A6" w:rsidR="2043B5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don't</w:t>
      </w:r>
      <w:r w:rsidRPr="1D8332A6" w:rsidR="2043B5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out way the strengths Tony </w:t>
      </w:r>
      <w:r w:rsidRPr="1D8332A6" w:rsidR="3A3381D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jack,</w:t>
      </w:r>
      <w:r w:rsidRPr="1D8332A6" w:rsidR="2043B5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for example 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some of his </w:t>
      </w:r>
      <w:r w:rsidRPr="1D8332A6" w:rsidR="11C4F6E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weaknesses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I came across are. Not </w:t>
      </w:r>
      <w:r w:rsidRPr="1D8332A6" w:rsidR="7AF841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all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his work is </w:t>
      </w:r>
      <w:r w:rsidRPr="1D8332A6" w:rsidR="40A2D1D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cited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as he </w:t>
      </w:r>
      <w:r w:rsidRPr="1D8332A6" w:rsidR="3999B65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likes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to hold seminars and do personal </w:t>
      </w:r>
      <w:r w:rsidRPr="1D8332A6" w:rsidR="2895E7D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presentations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rather than journalistic </w:t>
      </w:r>
      <w:r w:rsidRPr="1D8332A6" w:rsidR="4B04AC2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work</w:t>
      </w:r>
      <w:r w:rsidRPr="1D8332A6" w:rsidR="43B52DA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. </w:t>
      </w:r>
      <w:r w:rsidRPr="1D8332A6" w:rsidR="0837A1B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He is also not the top cited person within the neuroscientific field</w:t>
      </w:r>
      <w:r w:rsidRPr="1D8332A6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footnoteReference w:id="13614"/>
      </w:r>
      <w:r w:rsidRPr="1D8332A6" w:rsidR="1640F44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so If I was looking for </w:t>
      </w:r>
      <w:r w:rsidRPr="1D8332A6" w:rsidR="16B6910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neuroscientists</w:t>
      </w:r>
      <w:r w:rsidRPr="1D8332A6" w:rsidR="1640F44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with high impact to weigh out an </w:t>
      </w:r>
      <w:r w:rsidRPr="1D8332A6" w:rsidR="1286F7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argument,</w:t>
      </w:r>
      <w:r w:rsidRPr="1D8332A6" w:rsidR="1640F44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he </w:t>
      </w:r>
      <w:r w:rsidRPr="1D8332A6" w:rsidR="7047ABD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isn't</w:t>
      </w:r>
      <w:r w:rsidRPr="1D8332A6" w:rsidR="1640F44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always the strongest </w:t>
      </w:r>
      <w:r w:rsidRPr="1D8332A6" w:rsidR="5C0A00D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choice.</w:t>
      </w:r>
      <w:r w:rsidRPr="1D8332A6" w:rsidR="1640F44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6AF6D74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A similar problem could </w:t>
      </w:r>
      <w:r w:rsidRPr="1D8332A6" w:rsidR="13BB30F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arise</w:t>
      </w:r>
      <w:r w:rsidRPr="1D8332A6" w:rsidR="6AF6D74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with the counter </w:t>
      </w:r>
      <w:r w:rsidRPr="1D8332A6" w:rsidR="73258AD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argument</w:t>
      </w:r>
      <w:r w:rsidRPr="1D8332A6" w:rsidR="6AF6D74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of </w:t>
      </w:r>
      <w:r w:rsidRPr="1D8332A6" w:rsidR="08D840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Neil</w:t>
      </w:r>
      <w:r w:rsidRPr="1D8332A6" w:rsidR="6AF6D74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51770CC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deGrasse</w:t>
      </w:r>
      <w:r w:rsidRPr="1D8332A6" w:rsidR="6AF6D74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6BA0EC4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Tyson</w:t>
      </w:r>
      <w:r w:rsidRPr="1D8332A6" w:rsidR="6AF6D74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as he is highly respected within astrophysics </w:t>
      </w:r>
      <w:r w:rsidRPr="1D8332A6" w:rsidR="212B461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but in recent years doesn't publish as much as </w:t>
      </w:r>
      <w:r w:rsidRPr="1D8332A6" w:rsidR="383381A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he does </w:t>
      </w:r>
      <w:r w:rsidRPr="1D8332A6" w:rsidR="212B461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share through word of mouth and </w:t>
      </w:r>
      <w:r w:rsidRPr="1D8332A6" w:rsidR="2111A11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presentations</w:t>
      </w:r>
      <w:r w:rsidRPr="1D8332A6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footnoteReference w:id="14990"/>
      </w:r>
      <w:r w:rsidRPr="1D8332A6" w:rsidR="41141F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52D346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this</w:t>
      </w:r>
      <w:r w:rsidRPr="1D8332A6" w:rsidR="41141F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could affect the essay as his work may not be up to date and </w:t>
      </w:r>
      <w:r w:rsidRPr="1D8332A6" w:rsidR="1A7501F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current</w:t>
      </w:r>
      <w:r w:rsidRPr="1D8332A6" w:rsidR="41141F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and his book </w:t>
      </w:r>
      <w:r w:rsidRPr="1D8332A6" w:rsidR="7B749F1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I</w:t>
      </w:r>
      <w:r w:rsidRPr="1D8332A6" w:rsidR="41141F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have cited</w:t>
      </w:r>
      <w:r w:rsidRPr="1D8332A6" w:rsidR="1009C4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in my Bibliography </w:t>
      </w:r>
      <w:r w:rsidRPr="1D8332A6" w:rsidR="41141F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is from 2000</w:t>
      </w:r>
      <w:r w:rsidRPr="1D8332A6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footnoteReference w:id="9839"/>
      </w:r>
      <w:r w:rsidRPr="1D8332A6" w:rsidR="39F7678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.</w:t>
      </w:r>
      <w:r w:rsidRPr="1D8332A6" w:rsidR="41141F7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4535B7D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he biggest </w:t>
      </w:r>
      <w:r w:rsidRPr="1D8332A6" w:rsidR="627598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weakness within my sources </w:t>
      </w:r>
      <w:r w:rsidRPr="1D8332A6" w:rsidR="73C4B01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ill 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most </w:t>
      </w:r>
      <w:r w:rsidRPr="1D8332A6" w:rsidR="63459E6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likely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cross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over to </w:t>
      </w:r>
      <w:r w:rsidRPr="1D8332A6" w:rsidR="3482760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everyone I have cited</w:t>
      </w:r>
      <w:r w:rsidRPr="1D8332A6" w:rsidR="2DAFA18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,which is 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the</w:t>
      </w:r>
      <w:r w:rsidRPr="1D8332A6" w:rsidR="7422BB9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1D34216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effect</w:t>
      </w:r>
      <w:r w:rsidRPr="1D8332A6" w:rsidR="7422BB9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3943861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of personal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bias</w:t>
      </w:r>
      <w:r w:rsidRPr="1D8332A6" w:rsidR="2086E1E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2B34940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within the sources of </w:t>
      </w:r>
      <w:r w:rsidRPr="1D8332A6" w:rsidR="204A64E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academics,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7E8629A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this could be </w:t>
      </w:r>
      <w:r w:rsidRPr="1D8332A6" w:rsidR="6DFA6DA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in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one direction or the other when talking about a particular </w:t>
      </w:r>
      <w:r w:rsidRPr="1D8332A6" w:rsidR="53F82CC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view whether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that be leaning mor</w:t>
      </w:r>
      <w:r w:rsidRPr="1D8332A6" w:rsidR="5F8ED64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e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29345AD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towards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 </w:t>
      </w:r>
      <w:r w:rsidRPr="1D8332A6" w:rsidR="1FB1888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religious</w:t>
      </w:r>
      <w:r w:rsidRPr="1D8332A6" w:rsidR="5E8F24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view or </w:t>
      </w:r>
      <w:r w:rsidRPr="1D8332A6" w:rsidR="6129D96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not.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Another </w:t>
      </w:r>
      <w:r w:rsidRPr="1D8332A6" w:rsidR="2DA331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weakness when citing certain </w:t>
      </w:r>
      <w:r w:rsidRPr="1D8332A6" w:rsidR="50A07F2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scholars is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although including </w:t>
      </w:r>
      <w:r w:rsidRPr="1D8332A6" w:rsidR="227CDE0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historical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sources </w:t>
      </w:r>
      <w:r w:rsidRPr="1D8332A6" w:rsidR="6A1394D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are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sometimes important to the integrity of the essay they can come with </w:t>
      </w:r>
      <w:r w:rsidRPr="1D8332A6" w:rsidR="36B1CA6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weaknesses 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of their own to the argument of the essay as to </w:t>
      </w:r>
      <w:r w:rsidRPr="1D8332A6" w:rsidR="593CA51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whether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they are </w:t>
      </w:r>
      <w:r w:rsidRPr="1D8332A6" w:rsidR="3102F87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relevant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now in the modern age</w:t>
      </w:r>
      <w:r w:rsidRPr="1D8332A6" w:rsidR="5C9D5B6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. </w:t>
      </w:r>
      <w:r w:rsidRPr="1D8332A6" w:rsidR="3F9D2C8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Soto </w:t>
      </w:r>
      <w:r w:rsidRPr="1D8332A6" w:rsidR="44A79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include sources such as </w:t>
      </w:r>
      <w:r w:rsidRPr="1D8332A6" w:rsidR="62998B3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William Palley </w:t>
      </w:r>
      <w:r w:rsidRPr="1D8332A6" w:rsidR="62998B3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who</w:t>
      </w:r>
      <w:r w:rsidRPr="1D8332A6" w:rsidR="2B87E9E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’s</w:t>
      </w:r>
      <w:r w:rsidRPr="1D8332A6" w:rsidR="62998B3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watch theory has changed the way we view God even </w:t>
      </w:r>
      <w:r w:rsidRPr="1D8332A6" w:rsidR="4C2B80E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today,</w:t>
      </w:r>
      <w:r w:rsidRPr="1D8332A6" w:rsidR="62998B3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footnoteReference w:id="21397"/>
      </w:r>
      <w:r w:rsidRPr="1D8332A6" w:rsidR="437F93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I had to be aware of the </w:t>
      </w:r>
      <w:r w:rsidRPr="1D8332A6" w:rsidR="1A3A607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question;</w:t>
      </w:r>
      <w:r w:rsidRPr="1D8332A6" w:rsidR="5E30114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19CE0B3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I</w:t>
      </w:r>
      <w:r w:rsidRPr="1D8332A6" w:rsidR="5E30114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s his work still relevant to the argument at </w:t>
      </w:r>
      <w:r w:rsidRPr="1D8332A6" w:rsidR="109E885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hand? Or</w:t>
      </w:r>
      <w:r w:rsidRPr="1D8332A6" w:rsidR="5E30114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will it weaken the argument on the side of religion due to it being an </w:t>
      </w:r>
      <w:r w:rsidRPr="1D8332A6" w:rsidR="692E7D6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out-of-date</w:t>
      </w:r>
      <w:r w:rsidRPr="1D8332A6" w:rsidR="5E30114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citation as well as </w:t>
      </w:r>
      <w:r w:rsidRPr="1D8332A6" w:rsidR="3342BB7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including </w:t>
      </w:r>
      <w:r w:rsidRPr="1D8332A6" w:rsidR="5E30114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historical </w:t>
      </w:r>
      <w:r w:rsidRPr="1D8332A6" w:rsidR="1AD7BF4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inaccuracies</w:t>
      </w:r>
      <w:r w:rsidRPr="1D8332A6" w:rsidR="5E30114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.</w:t>
      </w:r>
      <w:r w:rsidRPr="1D8332A6" w:rsidR="2CDBAC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3B18850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Furthermore,</w:t>
      </w:r>
      <w:r w:rsidRPr="1D8332A6" w:rsidR="3B18850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2CDBAC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not </w:t>
      </w:r>
      <w:r w:rsidRPr="1D8332A6" w:rsidR="4DB0918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all</w:t>
      </w:r>
      <w:r w:rsidRPr="1D8332A6" w:rsidR="2CDBAC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my sources are heavily peer reviewed which will pose questions on the integrity of </w:t>
      </w:r>
      <w:r w:rsidRPr="1D8332A6" w:rsidR="346DBFC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their</w:t>
      </w:r>
      <w:r w:rsidRPr="1D8332A6" w:rsidR="2CDBAC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753C09A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statements</w:t>
      </w:r>
      <w:r w:rsidRPr="1D8332A6" w:rsidR="2CDBAC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or arguments and the weight they will hold for the </w:t>
      </w:r>
      <w:r w:rsidRPr="1D8332A6" w:rsidR="1C36610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essay. </w:t>
      </w:r>
    </w:p>
    <w:p w:rsidR="1D8332A6" w:rsidP="1D8332A6" w:rsidRDefault="1D8332A6" w14:paraId="403CE95C" w14:textId="1B748EDC">
      <w:pPr>
        <w:spacing w:before="0" w:beforeAutospacing="off" w:after="0" w:afterAutospacing="off"/>
      </w:pPr>
    </w:p>
    <w:p w:rsidR="1D8332A6" w:rsidP="1D8332A6" w:rsidRDefault="1D8332A6" w14:paraId="6BDB816B" w14:textId="04120733">
      <w:pPr>
        <w:pStyle w:val="Normal"/>
        <w:spacing w:before="240" w:beforeAutospacing="off" w:after="240" w:afterAutospacing="off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1D8332A6" w:rsidP="1D8332A6" w:rsidRDefault="1D8332A6" w14:paraId="6C2A7F9F" w14:textId="714310CC">
      <w:pPr>
        <w:spacing w:before="0" w:beforeAutospacing="off" w:after="0" w:afterAutospacing="off"/>
      </w:pPr>
    </w:p>
    <w:p w:rsidR="1D8332A6" w:rsidP="1D8332A6" w:rsidRDefault="1D8332A6" w14:paraId="6E9F3838" w14:textId="4CEAFE5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</w:p>
    <w:p w:rsidR="1D8332A6" w:rsidP="1D8332A6" w:rsidRDefault="1D8332A6" w14:paraId="19A37F05" w14:textId="41E98591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</w:pPr>
    </w:p>
    <w:p w:rsidR="50078D01" w:rsidP="1D8332A6" w:rsidRDefault="50078D01" w14:paraId="3E01F2A9" w14:textId="4544884A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1D8332A6" w:rsidRDefault="1D8332A6" w14:paraId="23F82C33" w14:textId="41E852EF">
      <w:pPr>
        <w:spacing w:after="0" w:line="240" w:lineRule="auto"/>
      </w:pPr>
      <w:r>
        <w:separator/>
      </w:r>
    </w:p>
  </w:footnote>
  <w:footnote w:type="continuationSeparator" w:id="0">
    <w:p w:rsidR="1D8332A6" w:rsidRDefault="1D8332A6" w14:paraId="5A0544C3" w14:textId="2EFD008B">
      <w:pPr>
        <w:spacing w:after="0" w:line="240" w:lineRule="auto"/>
      </w:pPr>
      <w:r>
        <w:continuationSeparator/>
      </w:r>
    </w:p>
  </w:footnote>
  <w:footnote w:id="28319">
    <w:p w:rsidR="1D8332A6" w:rsidP="1D8332A6" w:rsidRDefault="1D8332A6" w14:paraId="54C96CC0" w14:textId="4968CB4F">
      <w:pPr>
        <w:pStyle w:val="FootnoteText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</w:pPr>
      <w:r w:rsidRPr="1D8332A6">
        <w:rPr>
          <w:rStyle w:val="FootnoteReference"/>
        </w:rPr>
        <w:footnoteRef/>
      </w:r>
      <w:r w:rsidR="1D8332A6">
        <w:rPr/>
        <w:t xml:space="preserve">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‘Tony Jack’. n.d. Tedxcle.com &lt;http://www.tedxcle.com/tony-jack/&gt; [accessed 7 December 2025].</w:t>
      </w:r>
    </w:p>
  </w:footnote>
  <w:footnote w:id="13614">
    <w:p w:rsidR="1D8332A6" w:rsidP="1D8332A6" w:rsidRDefault="1D8332A6" w14:paraId="46D61A12" w14:textId="32FD0C38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D8332A6">
        <w:rPr>
          <w:rStyle w:val="FootnoteReference"/>
        </w:rPr>
        <w:footnoteRef/>
      </w:r>
      <w:r w:rsidR="1D8332A6">
        <w:rPr/>
        <w:t xml:space="preserve"> </w:t>
      </w:r>
      <w:r w:rsidRPr="1D8332A6" w:rsidR="1D8332A6">
        <w:rPr>
          <w:rFonts w:ascii="Georgia" w:hAnsi="Georgia" w:eastAsia="Georgia" w:cs="Georgia"/>
          <w:noProof w:val="0"/>
          <w:lang w:val="en-US"/>
        </w:rPr>
        <w:t>‘World Online Ranking of Best Neuroscientists – 2025 Report’. n.d. Research.com &lt;https://research.com/careers/world-online-ranking-of-best-neuroscientists-2025-report&gt; [accessed 7 December 2025]</w:t>
      </w:r>
    </w:p>
    <w:p w:rsidR="1D8332A6" w:rsidP="1D8332A6" w:rsidRDefault="1D8332A6" w14:paraId="01AA0C0B" w14:textId="30F33E58">
      <w:pPr>
        <w:bidi w:val="0"/>
        <w:spacing w:before="0" w:beforeAutospacing="off" w:after="0" w:afterAutospacing="off"/>
      </w:pPr>
    </w:p>
    <w:p w:rsidR="1D8332A6" w:rsidP="1D8332A6" w:rsidRDefault="1D8332A6" w14:paraId="6FF20DED" w14:textId="45B8CEFD">
      <w:pPr>
        <w:pStyle w:val="FootnoteText"/>
        <w:bidi w:val="0"/>
      </w:pPr>
    </w:p>
  </w:footnote>
  <w:footnote w:id="25877">
    <w:p w:rsidR="1D8332A6" w:rsidP="1D8332A6" w:rsidRDefault="1D8332A6" w14:paraId="48A8FE31" w14:textId="451258AA">
      <w:pPr>
        <w:pStyle w:val="FootnoteText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</w:pPr>
      <w:r w:rsidRPr="1D8332A6">
        <w:rPr>
          <w:rStyle w:val="FootnoteReference"/>
        </w:rPr>
        <w:footnoteRef/>
      </w:r>
      <w:r w:rsidR="1D8332A6">
        <w:rPr/>
        <w:t xml:space="preserve">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Jack, Anthony Ian, and others. 2016. ‘Why Do You Believe in God? Relationships between Religious Belief, Analytic Thinking, Mentalizing and Moral Concern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’,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0"/>
          <w:szCs w:val="20"/>
          <w:lang w:val="en-US"/>
        </w:rPr>
        <w:t>PloS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0"/>
          <w:szCs w:val="20"/>
          <w:lang w:val="en-US"/>
        </w:rPr>
        <w:t xml:space="preserve"> One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 xml:space="preserve">, 11.3, p. e0149989,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doi:10.1371/journal.pone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0"/>
          <w:szCs w:val="20"/>
          <w:lang w:val="en-US"/>
        </w:rPr>
        <w:t>.0149989</w:t>
      </w:r>
    </w:p>
  </w:footnote>
  <w:footnote w:id="14990">
    <w:p w:rsidR="1D8332A6" w:rsidP="1D8332A6" w:rsidRDefault="1D8332A6" w14:paraId="14CF5909" w14:textId="5203AF5C">
      <w:pPr>
        <w:pStyle w:val="FootnoteText"/>
        <w:bidi w:val="0"/>
        <w:spacing w:before="240" w:beforeAutospacing="off" w:after="240" w:afterAutospacing="off"/>
        <w:ind w:left="720" w:right="0" w:hanging="720"/>
      </w:pPr>
      <w:r w:rsidRPr="1D8332A6">
        <w:rPr>
          <w:rStyle w:val="FootnoteReference"/>
        </w:rPr>
        <w:footnoteRef/>
      </w:r>
      <w:r w:rsidR="1D8332A6">
        <w:rPr/>
        <w:t xml:space="preserve"> </w:t>
      </w:r>
      <w:r w:rsidRPr="1D8332A6" w:rsidR="1D8332A6">
        <w:rPr>
          <w:rFonts w:ascii="Georgia" w:hAnsi="Georgia" w:eastAsia="Georgia" w:cs="Georgia"/>
          <w:noProof w:val="0"/>
          <w:lang w:val="en-US"/>
        </w:rPr>
        <w:t>Tyson, N. n.d. ‘N. Tyson’, Semanticscholar.org &lt;https://www.semanticscholar.org/author/N.-Tyson/67107645&gt; [accessed 7 December 2025]</w:t>
      </w:r>
    </w:p>
    <w:p w:rsidR="1D8332A6" w:rsidP="1D8332A6" w:rsidRDefault="1D8332A6" w14:paraId="606E2ADE" w14:textId="248DC4EC">
      <w:pPr>
        <w:bidi w:val="0"/>
        <w:spacing w:before="0" w:beforeAutospacing="off" w:after="0" w:afterAutospacing="off"/>
      </w:pPr>
    </w:p>
    <w:p w:rsidR="1D8332A6" w:rsidP="1D8332A6" w:rsidRDefault="1D8332A6" w14:paraId="7586A89E" w14:textId="432763AA">
      <w:pPr>
        <w:pStyle w:val="FootnoteText"/>
        <w:bidi w:val="0"/>
      </w:pPr>
    </w:p>
  </w:footnote>
  <w:footnote w:id="9839">
    <w:p w:rsidR="1D8332A6" w:rsidP="1D8332A6" w:rsidRDefault="1D8332A6" w14:paraId="333FD4AE" w14:textId="5C4FB8AB">
      <w:pPr>
        <w:pStyle w:val="FootnoteText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>
        <w:rPr>
          <w:rStyle w:val="FootnoteReference"/>
        </w:rPr>
        <w:footnoteRef/>
      </w:r>
      <w:r w:rsidR="1D8332A6">
        <w:rPr/>
        <w:t xml:space="preserve">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Tyson, Neil Degrasse. 2000.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The Sky Is Not the Limit: Adventures of an Urban Astrophysicist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(Doubleday Books)</w:t>
      </w:r>
    </w:p>
    <w:p w:rsidR="1D8332A6" w:rsidP="1D8332A6" w:rsidRDefault="1D8332A6" w14:paraId="1851639B" w14:textId="59BC77DD">
      <w:pPr>
        <w:pStyle w:val="FootnoteText"/>
        <w:bidi w:val="0"/>
      </w:pPr>
    </w:p>
  </w:footnote>
  <w:footnote w:id="21397">
    <w:p w:rsidR="1D8332A6" w:rsidP="1D8332A6" w:rsidRDefault="1D8332A6" w14:paraId="69F34AB8" w14:textId="0E098D58">
      <w:pPr>
        <w:pStyle w:val="FootnoteText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D8332A6">
        <w:rPr>
          <w:rStyle w:val="FootnoteReference"/>
        </w:rPr>
        <w:footnoteRef/>
      </w:r>
      <w:r w:rsidR="1D8332A6">
        <w:rPr/>
        <w:t xml:space="preserve"> </w:t>
      </w:r>
      <w:r w:rsidRPr="1D8332A6" w:rsidR="1D8332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Paley, William. 2012. The Miscellaneous Works of William Paley (Volume 4); Natural Theology (General Books)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BE338A"/>
    <w:rsid w:val="0062F17A"/>
    <w:rsid w:val="01030C21"/>
    <w:rsid w:val="0137E172"/>
    <w:rsid w:val="014C00F3"/>
    <w:rsid w:val="01CAC023"/>
    <w:rsid w:val="03226617"/>
    <w:rsid w:val="0337CF05"/>
    <w:rsid w:val="036D0CD4"/>
    <w:rsid w:val="042E35E8"/>
    <w:rsid w:val="05D2EC7E"/>
    <w:rsid w:val="06086D95"/>
    <w:rsid w:val="06BF3495"/>
    <w:rsid w:val="06E191FA"/>
    <w:rsid w:val="072D42D5"/>
    <w:rsid w:val="07D08504"/>
    <w:rsid w:val="0822F495"/>
    <w:rsid w:val="0837A1BD"/>
    <w:rsid w:val="086A30EF"/>
    <w:rsid w:val="08799846"/>
    <w:rsid w:val="08D84032"/>
    <w:rsid w:val="0BFFE1AC"/>
    <w:rsid w:val="0D3B9585"/>
    <w:rsid w:val="0FCBFA08"/>
    <w:rsid w:val="1002DE0F"/>
    <w:rsid w:val="1009C47B"/>
    <w:rsid w:val="109E8855"/>
    <w:rsid w:val="10C24631"/>
    <w:rsid w:val="11C4F6E9"/>
    <w:rsid w:val="1286F77A"/>
    <w:rsid w:val="129EA551"/>
    <w:rsid w:val="13588039"/>
    <w:rsid w:val="13BB30F3"/>
    <w:rsid w:val="152BEC8B"/>
    <w:rsid w:val="162D88A5"/>
    <w:rsid w:val="1640F441"/>
    <w:rsid w:val="16B69100"/>
    <w:rsid w:val="18030F4B"/>
    <w:rsid w:val="183DBDC7"/>
    <w:rsid w:val="1897CF6B"/>
    <w:rsid w:val="19CE0B37"/>
    <w:rsid w:val="1A3A607C"/>
    <w:rsid w:val="1A511839"/>
    <w:rsid w:val="1A7501FC"/>
    <w:rsid w:val="1AD7BF46"/>
    <w:rsid w:val="1B4DEF4F"/>
    <w:rsid w:val="1B657CB9"/>
    <w:rsid w:val="1B834542"/>
    <w:rsid w:val="1C366109"/>
    <w:rsid w:val="1D342167"/>
    <w:rsid w:val="1D7AFEFE"/>
    <w:rsid w:val="1D8332A6"/>
    <w:rsid w:val="1DACC4E5"/>
    <w:rsid w:val="1DF88BEE"/>
    <w:rsid w:val="1ED939F5"/>
    <w:rsid w:val="1FA603DF"/>
    <w:rsid w:val="1FB18885"/>
    <w:rsid w:val="1FB9CE50"/>
    <w:rsid w:val="2043B515"/>
    <w:rsid w:val="204A64E7"/>
    <w:rsid w:val="2086E1EA"/>
    <w:rsid w:val="2111A118"/>
    <w:rsid w:val="212B461C"/>
    <w:rsid w:val="227CDE0A"/>
    <w:rsid w:val="2311052C"/>
    <w:rsid w:val="2415EDEC"/>
    <w:rsid w:val="2609AA8F"/>
    <w:rsid w:val="2689EA79"/>
    <w:rsid w:val="2756F0E1"/>
    <w:rsid w:val="2895E7D1"/>
    <w:rsid w:val="29345ADE"/>
    <w:rsid w:val="29E7F4AC"/>
    <w:rsid w:val="2AA9B777"/>
    <w:rsid w:val="2B03D7C0"/>
    <w:rsid w:val="2B328E59"/>
    <w:rsid w:val="2B349408"/>
    <w:rsid w:val="2B87E9E4"/>
    <w:rsid w:val="2BA5133A"/>
    <w:rsid w:val="2CDBACE0"/>
    <w:rsid w:val="2D0D228C"/>
    <w:rsid w:val="2D48A0DE"/>
    <w:rsid w:val="2DA33103"/>
    <w:rsid w:val="2DAFA180"/>
    <w:rsid w:val="2FDE9B4E"/>
    <w:rsid w:val="30971ED5"/>
    <w:rsid w:val="3102F87F"/>
    <w:rsid w:val="323EE4AF"/>
    <w:rsid w:val="329DDED6"/>
    <w:rsid w:val="32E8F8DB"/>
    <w:rsid w:val="331101A3"/>
    <w:rsid w:val="3342BB77"/>
    <w:rsid w:val="33C6D9F5"/>
    <w:rsid w:val="33E1963B"/>
    <w:rsid w:val="33EC90C1"/>
    <w:rsid w:val="346DBFC7"/>
    <w:rsid w:val="34827602"/>
    <w:rsid w:val="34F36EDE"/>
    <w:rsid w:val="367BE49A"/>
    <w:rsid w:val="36B1CA61"/>
    <w:rsid w:val="375B4230"/>
    <w:rsid w:val="37994A14"/>
    <w:rsid w:val="37C84FDE"/>
    <w:rsid w:val="383381A4"/>
    <w:rsid w:val="384C535E"/>
    <w:rsid w:val="39438613"/>
    <w:rsid w:val="39612A28"/>
    <w:rsid w:val="3999B657"/>
    <w:rsid w:val="39F7678F"/>
    <w:rsid w:val="3A3381D6"/>
    <w:rsid w:val="3B188508"/>
    <w:rsid w:val="3CA56679"/>
    <w:rsid w:val="3DA50C8D"/>
    <w:rsid w:val="3EA3C623"/>
    <w:rsid w:val="3F9D2C8A"/>
    <w:rsid w:val="40A2D1DB"/>
    <w:rsid w:val="40E10730"/>
    <w:rsid w:val="41141F70"/>
    <w:rsid w:val="4143E2B9"/>
    <w:rsid w:val="417A79A3"/>
    <w:rsid w:val="41A88FCA"/>
    <w:rsid w:val="41D4E280"/>
    <w:rsid w:val="41F6DD02"/>
    <w:rsid w:val="42463F49"/>
    <w:rsid w:val="42ACD98B"/>
    <w:rsid w:val="4315F587"/>
    <w:rsid w:val="43226DB9"/>
    <w:rsid w:val="436E3630"/>
    <w:rsid w:val="437F93BB"/>
    <w:rsid w:val="43838F67"/>
    <w:rsid w:val="43B52DA2"/>
    <w:rsid w:val="44A79FF7"/>
    <w:rsid w:val="4535B7D1"/>
    <w:rsid w:val="46CA82D4"/>
    <w:rsid w:val="4727E233"/>
    <w:rsid w:val="48DE7CAE"/>
    <w:rsid w:val="4A750404"/>
    <w:rsid w:val="4AE7291C"/>
    <w:rsid w:val="4B04AC25"/>
    <w:rsid w:val="4C2B80E3"/>
    <w:rsid w:val="4D3FEB47"/>
    <w:rsid w:val="4D752FD9"/>
    <w:rsid w:val="4DB0918B"/>
    <w:rsid w:val="50078D01"/>
    <w:rsid w:val="50A07F26"/>
    <w:rsid w:val="51770CC8"/>
    <w:rsid w:val="519B5A78"/>
    <w:rsid w:val="52C1DECE"/>
    <w:rsid w:val="52D34633"/>
    <w:rsid w:val="5339BA0F"/>
    <w:rsid w:val="53F82CC5"/>
    <w:rsid w:val="542D79AD"/>
    <w:rsid w:val="5435B475"/>
    <w:rsid w:val="5754A5CC"/>
    <w:rsid w:val="580F6E93"/>
    <w:rsid w:val="584DC33E"/>
    <w:rsid w:val="58DF4F17"/>
    <w:rsid w:val="593CA515"/>
    <w:rsid w:val="5983CC0C"/>
    <w:rsid w:val="59E0B697"/>
    <w:rsid w:val="5B1BD5AE"/>
    <w:rsid w:val="5C0A00D4"/>
    <w:rsid w:val="5C362CC8"/>
    <w:rsid w:val="5C9D5B6B"/>
    <w:rsid w:val="5E301145"/>
    <w:rsid w:val="5E41BD82"/>
    <w:rsid w:val="5E52DC39"/>
    <w:rsid w:val="5E8F24BB"/>
    <w:rsid w:val="5EFFB4EF"/>
    <w:rsid w:val="5F58DCB9"/>
    <w:rsid w:val="5F8ED641"/>
    <w:rsid w:val="60650972"/>
    <w:rsid w:val="6079C337"/>
    <w:rsid w:val="611C3B1E"/>
    <w:rsid w:val="6129D960"/>
    <w:rsid w:val="617A91A4"/>
    <w:rsid w:val="619DF21A"/>
    <w:rsid w:val="627598DD"/>
    <w:rsid w:val="6277159F"/>
    <w:rsid w:val="62998B38"/>
    <w:rsid w:val="62B31038"/>
    <w:rsid w:val="62B9C0AF"/>
    <w:rsid w:val="63223759"/>
    <w:rsid w:val="63459E6B"/>
    <w:rsid w:val="639335FA"/>
    <w:rsid w:val="64772F71"/>
    <w:rsid w:val="65163044"/>
    <w:rsid w:val="6595810E"/>
    <w:rsid w:val="66B16DF6"/>
    <w:rsid w:val="66C2E3BD"/>
    <w:rsid w:val="67E259EE"/>
    <w:rsid w:val="692E7D69"/>
    <w:rsid w:val="69F97C35"/>
    <w:rsid w:val="6A1394D7"/>
    <w:rsid w:val="6A34A0C9"/>
    <w:rsid w:val="6AF6D749"/>
    <w:rsid w:val="6BA0EC40"/>
    <w:rsid w:val="6BECCA74"/>
    <w:rsid w:val="6D1A4ED6"/>
    <w:rsid w:val="6DFA6DA7"/>
    <w:rsid w:val="6EDC387F"/>
    <w:rsid w:val="6EE095D5"/>
    <w:rsid w:val="7047ABD4"/>
    <w:rsid w:val="73258AD3"/>
    <w:rsid w:val="7346FB33"/>
    <w:rsid w:val="7387264E"/>
    <w:rsid w:val="739517BD"/>
    <w:rsid w:val="73C4B017"/>
    <w:rsid w:val="7422BB9B"/>
    <w:rsid w:val="7458318C"/>
    <w:rsid w:val="74BE338A"/>
    <w:rsid w:val="75154D7F"/>
    <w:rsid w:val="753C09A4"/>
    <w:rsid w:val="765342B4"/>
    <w:rsid w:val="76537BF0"/>
    <w:rsid w:val="776AFE1C"/>
    <w:rsid w:val="785F5CCC"/>
    <w:rsid w:val="7AF841FF"/>
    <w:rsid w:val="7B749F13"/>
    <w:rsid w:val="7B816324"/>
    <w:rsid w:val="7B941440"/>
    <w:rsid w:val="7BEF6E7B"/>
    <w:rsid w:val="7D641B6C"/>
    <w:rsid w:val="7DAE0A3E"/>
    <w:rsid w:val="7E259AD7"/>
    <w:rsid w:val="7E81DC55"/>
    <w:rsid w:val="7E8629A9"/>
    <w:rsid w:val="7EDB3312"/>
    <w:rsid w:val="7F58775F"/>
    <w:rsid w:val="7F882646"/>
    <w:rsid w:val="7FCA2D56"/>
    <w:rsid w:val="7FEBF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BE338A"/>
  <w15:chartTrackingRefBased/>
  <w15:docId w15:val="{DDFC043E-37D4-4F09-893D-01EE698D2D68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1D8332A6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1D8332A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464cba566ffe41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2025-12-07T21:06:40.6294059Z</dcterms:created>
  <dcterms:modified xsi:type="dcterms:W3CDTF">2025-12-07T22:38:25.8819169Z</dcterms:modified>
  <dc:creator>Molly Fletcher-Jones (2520273)</dc:creator>
  <lastModifiedBy>Molly Fletcher-Jones (2520273)</lastModifiedBy>
</coreProperties>
</file>