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2C68" w:rsidRDefault="0028142E" w:rsidP="0028142E">
      <w:pPr>
        <w:jc w:val="both"/>
        <w:rPr>
          <w:b/>
          <w:sz w:val="32"/>
          <w:szCs w:val="32"/>
        </w:rPr>
      </w:pPr>
      <w:r w:rsidRPr="0028142E">
        <w:rPr>
          <w:b/>
          <w:sz w:val="32"/>
          <w:szCs w:val="32"/>
        </w:rPr>
        <w:t>Task 2. In what ways can touring theatre affect its audience in terms of addressing social, political and cultural issues? Base your response on your specific piece of theatre you are creating.</w:t>
      </w:r>
    </w:p>
    <w:p w:rsidR="00781084" w:rsidRDefault="00935B66" w:rsidP="0028142E">
      <w:pPr>
        <w:jc w:val="both"/>
        <w:rPr>
          <w:sz w:val="24"/>
          <w:szCs w:val="24"/>
        </w:rPr>
      </w:pPr>
      <w:r>
        <w:rPr>
          <w:sz w:val="24"/>
          <w:szCs w:val="24"/>
        </w:rPr>
        <w:t>Touring theatre has many benefits, one of the most beneficial is being able to take theatre to areas that don’t have access to a theatre and how each audience will be affected differently depending on how relevant the theme is to the location.</w:t>
      </w:r>
    </w:p>
    <w:p w:rsidR="005B44E4" w:rsidRDefault="004B0273" w:rsidP="0028142E">
      <w:pPr>
        <w:jc w:val="both"/>
        <w:rPr>
          <w:rFonts w:cstheme="minorHAnsi"/>
          <w:color w:val="000000" w:themeColor="text1"/>
          <w:sz w:val="24"/>
          <w:szCs w:val="24"/>
        </w:rPr>
      </w:pPr>
      <w:r>
        <w:rPr>
          <w:sz w:val="24"/>
          <w:szCs w:val="24"/>
        </w:rPr>
        <w:t xml:space="preserve">Our theme to explore </w:t>
      </w:r>
      <w:r w:rsidR="006B4AE0">
        <w:rPr>
          <w:sz w:val="24"/>
          <w:szCs w:val="24"/>
        </w:rPr>
        <w:t>was the environment, as a group we have focused our piece on the celebration of nature</w:t>
      </w:r>
      <w:r w:rsidR="00CA00E8">
        <w:rPr>
          <w:sz w:val="24"/>
          <w:szCs w:val="24"/>
        </w:rPr>
        <w:t xml:space="preserve">, this is extremely relevant, not only </w:t>
      </w:r>
      <w:proofErr w:type="gramStart"/>
      <w:r w:rsidR="00CA00E8">
        <w:rPr>
          <w:sz w:val="24"/>
          <w:szCs w:val="24"/>
        </w:rPr>
        <w:t>for the reason that</w:t>
      </w:r>
      <w:proofErr w:type="gramEnd"/>
      <w:r w:rsidR="00CA00E8">
        <w:rPr>
          <w:sz w:val="24"/>
          <w:szCs w:val="24"/>
        </w:rPr>
        <w:t xml:space="preserve"> our audience will be of seven years and younger, but due to the fact that our environment is currently facing a crisis. As said by</w:t>
      </w:r>
      <w:r w:rsidR="00CA00E8" w:rsidRPr="00305A79">
        <w:rPr>
          <w:rFonts w:cstheme="minorHAnsi"/>
          <w:color w:val="000000" w:themeColor="text1"/>
          <w:sz w:val="24"/>
          <w:szCs w:val="24"/>
        </w:rPr>
        <w:t xml:space="preserve"> </w:t>
      </w:r>
      <w:r w:rsidR="00CA00E8" w:rsidRPr="00305A79">
        <w:rPr>
          <w:rStyle w:val="bylinename2"/>
          <w:rFonts w:cstheme="minorHAnsi"/>
          <w:color w:val="000000" w:themeColor="text1"/>
          <w:sz w:val="24"/>
          <w:szCs w:val="24"/>
        </w:rPr>
        <w:t>McGrath “</w:t>
      </w:r>
      <w:r w:rsidR="00CA00E8" w:rsidRPr="00C64AE7">
        <w:rPr>
          <w:rFonts w:cstheme="minorHAnsi"/>
          <w:i/>
          <w:color w:val="000000" w:themeColor="text1"/>
          <w:sz w:val="24"/>
          <w:szCs w:val="24"/>
        </w:rPr>
        <w:t>Nobody on this planet is going to be untouched by the impacts of climate change”</w:t>
      </w:r>
      <w:r w:rsidR="00CA00E8" w:rsidRPr="00305A79">
        <w:rPr>
          <w:rFonts w:cstheme="minorHAnsi"/>
          <w:color w:val="000000" w:themeColor="text1"/>
          <w:sz w:val="24"/>
          <w:szCs w:val="24"/>
        </w:rPr>
        <w:t xml:space="preserve"> (</w:t>
      </w:r>
      <w:r w:rsidR="003D58FF">
        <w:rPr>
          <w:rFonts w:cstheme="minorHAnsi"/>
          <w:color w:val="000000" w:themeColor="text1"/>
          <w:sz w:val="24"/>
          <w:szCs w:val="24"/>
        </w:rPr>
        <w:t xml:space="preserve">McGrath </w:t>
      </w:r>
      <w:r w:rsidR="00CA00E8" w:rsidRPr="00305A79">
        <w:rPr>
          <w:rFonts w:cstheme="minorHAnsi"/>
          <w:color w:val="000000" w:themeColor="text1"/>
          <w:sz w:val="24"/>
          <w:szCs w:val="24"/>
        </w:rPr>
        <w:t>2014</w:t>
      </w:r>
      <w:r w:rsidR="00CA00E8">
        <w:rPr>
          <w:rFonts w:cstheme="minorHAnsi"/>
          <w:color w:val="000000" w:themeColor="text1"/>
          <w:sz w:val="24"/>
          <w:szCs w:val="24"/>
        </w:rPr>
        <w:t xml:space="preserve"> </w:t>
      </w:r>
      <w:r w:rsidR="003D58FF">
        <w:rPr>
          <w:rFonts w:cstheme="minorHAnsi"/>
          <w:color w:val="000000" w:themeColor="text1"/>
          <w:sz w:val="24"/>
          <w:szCs w:val="24"/>
        </w:rPr>
        <w:t>BBC</w:t>
      </w:r>
      <w:bookmarkStart w:id="0" w:name="_GoBack"/>
      <w:bookmarkEnd w:id="0"/>
      <w:r w:rsidR="00CA00E8" w:rsidRPr="00305A79">
        <w:rPr>
          <w:rFonts w:cstheme="minorHAnsi"/>
          <w:color w:val="000000" w:themeColor="text1"/>
          <w:sz w:val="24"/>
          <w:szCs w:val="24"/>
        </w:rPr>
        <w:t xml:space="preserve">) he reflects on how everyone will be </w:t>
      </w:r>
      <w:r w:rsidR="00CA00E8">
        <w:rPr>
          <w:rFonts w:cstheme="minorHAnsi"/>
          <w:color w:val="000000" w:themeColor="text1"/>
          <w:sz w:val="24"/>
          <w:szCs w:val="24"/>
        </w:rPr>
        <w:t>a</w:t>
      </w:r>
      <w:r w:rsidR="00CA00E8" w:rsidRPr="00305A79">
        <w:rPr>
          <w:rFonts w:cstheme="minorHAnsi"/>
          <w:color w:val="000000" w:themeColor="text1"/>
          <w:sz w:val="24"/>
          <w:szCs w:val="24"/>
        </w:rPr>
        <w:t>ffected by global warming and how important it is for people to now start making a</w:t>
      </w:r>
      <w:r w:rsidR="00CA00E8">
        <w:rPr>
          <w:rFonts w:cstheme="minorHAnsi"/>
          <w:color w:val="000000" w:themeColor="text1"/>
          <w:sz w:val="24"/>
          <w:szCs w:val="24"/>
        </w:rPr>
        <w:t xml:space="preserve"> difference, therefore by us performing a piece of theatre that celebrates nature, the children are more likely to appreciate and enjoy their enviro</w:t>
      </w:r>
      <w:r w:rsidR="00DF4B3B">
        <w:rPr>
          <w:rFonts w:cstheme="minorHAnsi"/>
          <w:color w:val="000000" w:themeColor="text1"/>
          <w:sz w:val="24"/>
          <w:szCs w:val="24"/>
        </w:rPr>
        <w:t>nment, and then in turn care for it more.</w:t>
      </w:r>
      <w:r w:rsidR="00E53379">
        <w:rPr>
          <w:rFonts w:cstheme="minorHAnsi"/>
          <w:color w:val="000000" w:themeColor="text1"/>
          <w:sz w:val="24"/>
          <w:szCs w:val="24"/>
        </w:rPr>
        <w:t xml:space="preserve"> </w:t>
      </w:r>
    </w:p>
    <w:p w:rsidR="004B0273" w:rsidRDefault="00E53379" w:rsidP="0028142E">
      <w:pPr>
        <w:jc w:val="both"/>
        <w:rPr>
          <w:rFonts w:cstheme="minorHAnsi"/>
          <w:color w:val="000000" w:themeColor="text1"/>
          <w:sz w:val="24"/>
          <w:szCs w:val="24"/>
        </w:rPr>
      </w:pPr>
      <w:r>
        <w:rPr>
          <w:rFonts w:cstheme="minorHAnsi"/>
          <w:color w:val="000000" w:themeColor="text1"/>
          <w:sz w:val="24"/>
          <w:szCs w:val="24"/>
        </w:rPr>
        <w:t>Within our piece we subtly touch on the political, social and cultural issues which in a way all tie into one, as the environment is all three of the</w:t>
      </w:r>
      <w:r w:rsidR="00F77F17">
        <w:rPr>
          <w:rFonts w:cstheme="minorHAnsi"/>
          <w:color w:val="000000" w:themeColor="text1"/>
          <w:sz w:val="24"/>
          <w:szCs w:val="24"/>
        </w:rPr>
        <w:t>se</w:t>
      </w:r>
      <w:r>
        <w:rPr>
          <w:rFonts w:cstheme="minorHAnsi"/>
          <w:color w:val="000000" w:themeColor="text1"/>
          <w:sz w:val="24"/>
          <w:szCs w:val="24"/>
        </w:rPr>
        <w:t xml:space="preserve"> things. For </w:t>
      </w:r>
      <w:r w:rsidR="00C64AE7">
        <w:rPr>
          <w:rFonts w:cstheme="minorHAnsi"/>
          <w:color w:val="000000" w:themeColor="text1"/>
          <w:sz w:val="24"/>
          <w:szCs w:val="24"/>
        </w:rPr>
        <w:t>example,</w:t>
      </w:r>
      <w:r>
        <w:rPr>
          <w:rFonts w:cstheme="minorHAnsi"/>
          <w:color w:val="000000" w:themeColor="text1"/>
          <w:sz w:val="24"/>
          <w:szCs w:val="24"/>
        </w:rPr>
        <w:t xml:space="preserve"> within </w:t>
      </w:r>
      <w:r w:rsidR="00C64AE7">
        <w:rPr>
          <w:rFonts w:cstheme="minorHAnsi"/>
          <w:color w:val="000000" w:themeColor="text1"/>
          <w:sz w:val="24"/>
          <w:szCs w:val="24"/>
        </w:rPr>
        <w:t>a few</w:t>
      </w:r>
      <w:r>
        <w:rPr>
          <w:rFonts w:cstheme="minorHAnsi"/>
          <w:color w:val="000000" w:themeColor="text1"/>
          <w:sz w:val="24"/>
          <w:szCs w:val="24"/>
        </w:rPr>
        <w:t xml:space="preserve"> our stories we </w:t>
      </w:r>
      <w:r w:rsidR="00CF1E53">
        <w:rPr>
          <w:rFonts w:cstheme="minorHAnsi"/>
          <w:color w:val="000000" w:themeColor="text1"/>
          <w:sz w:val="24"/>
          <w:szCs w:val="24"/>
        </w:rPr>
        <w:t>subtly touch upon how humans destroy habitats by cutting down trees and throwing human objects and plastics into the sea. The damage from the humans reflects on an individuals and an area’s social, cultural and political values</w:t>
      </w:r>
      <w:r w:rsidR="00B9167A">
        <w:rPr>
          <w:rFonts w:cstheme="minorHAnsi"/>
          <w:color w:val="000000" w:themeColor="text1"/>
          <w:sz w:val="24"/>
          <w:szCs w:val="24"/>
        </w:rPr>
        <w:t>, and each area will be different as each area will have different social, political and cultural issues</w:t>
      </w:r>
      <w:r w:rsidR="00F66710">
        <w:rPr>
          <w:rFonts w:cstheme="minorHAnsi"/>
          <w:color w:val="000000" w:themeColor="text1"/>
          <w:sz w:val="24"/>
          <w:szCs w:val="24"/>
        </w:rPr>
        <w:t xml:space="preserve"> and morals</w:t>
      </w:r>
      <w:r w:rsidR="00B9167A">
        <w:rPr>
          <w:rFonts w:cstheme="minorHAnsi"/>
          <w:color w:val="000000" w:themeColor="text1"/>
          <w:sz w:val="24"/>
          <w:szCs w:val="24"/>
        </w:rPr>
        <w:t>.</w:t>
      </w:r>
      <w:r w:rsidR="00572D5C">
        <w:rPr>
          <w:rFonts w:cstheme="minorHAnsi"/>
          <w:color w:val="000000" w:themeColor="text1"/>
          <w:sz w:val="24"/>
          <w:szCs w:val="24"/>
        </w:rPr>
        <w:t xml:space="preserve"> </w:t>
      </w:r>
      <w:proofErr w:type="spellStart"/>
      <w:r w:rsidR="00572D5C">
        <w:rPr>
          <w:rFonts w:cstheme="minorHAnsi"/>
          <w:color w:val="000000" w:themeColor="text1"/>
          <w:sz w:val="24"/>
          <w:szCs w:val="24"/>
        </w:rPr>
        <w:t>Neelands</w:t>
      </w:r>
      <w:proofErr w:type="spellEnd"/>
      <w:r w:rsidR="00572D5C">
        <w:rPr>
          <w:rFonts w:cstheme="minorHAnsi"/>
          <w:color w:val="000000" w:themeColor="text1"/>
          <w:sz w:val="24"/>
          <w:szCs w:val="24"/>
        </w:rPr>
        <w:t xml:space="preserve"> states “</w:t>
      </w:r>
      <w:r w:rsidR="00572D5C" w:rsidRPr="003F5E2F">
        <w:rPr>
          <w:rFonts w:cstheme="minorHAnsi"/>
          <w:b/>
          <w:i/>
          <w:color w:val="000000" w:themeColor="text1"/>
          <w:sz w:val="24"/>
          <w:szCs w:val="24"/>
        </w:rPr>
        <w:t>we test our individual viewpoints against those of others….By testing and where possible resolving human predicaments, drama helps pupils to face intellectual, physical, social and emotional challenges”</w:t>
      </w:r>
      <w:r w:rsidR="00572D5C">
        <w:rPr>
          <w:rFonts w:cstheme="minorHAnsi"/>
          <w:color w:val="000000" w:themeColor="text1"/>
          <w:sz w:val="24"/>
          <w:szCs w:val="24"/>
        </w:rPr>
        <w:t>(</w:t>
      </w:r>
      <w:proofErr w:type="spellStart"/>
      <w:r w:rsidR="00572D5C">
        <w:rPr>
          <w:rFonts w:cstheme="minorHAnsi"/>
          <w:color w:val="000000" w:themeColor="text1"/>
          <w:sz w:val="24"/>
          <w:szCs w:val="24"/>
        </w:rPr>
        <w:t>Jonothan</w:t>
      </w:r>
      <w:proofErr w:type="spellEnd"/>
      <w:r w:rsidR="00572D5C">
        <w:rPr>
          <w:rFonts w:cstheme="minorHAnsi"/>
          <w:color w:val="000000" w:themeColor="text1"/>
          <w:sz w:val="24"/>
          <w:szCs w:val="24"/>
        </w:rPr>
        <w:t xml:space="preserve"> </w:t>
      </w:r>
      <w:proofErr w:type="spellStart"/>
      <w:r w:rsidR="00572D5C">
        <w:rPr>
          <w:rFonts w:cstheme="minorHAnsi"/>
          <w:color w:val="000000" w:themeColor="text1"/>
          <w:sz w:val="24"/>
          <w:szCs w:val="24"/>
        </w:rPr>
        <w:t>Neelands</w:t>
      </w:r>
      <w:proofErr w:type="spellEnd"/>
      <w:r w:rsidR="00572D5C">
        <w:rPr>
          <w:rFonts w:cstheme="minorHAnsi"/>
          <w:color w:val="000000" w:themeColor="text1"/>
          <w:sz w:val="24"/>
          <w:szCs w:val="24"/>
        </w:rPr>
        <w:t>, Learning Through Imagined Experience, 1992, page 4) so</w:t>
      </w:r>
      <w:r w:rsidR="00B9167A">
        <w:rPr>
          <w:rFonts w:cstheme="minorHAnsi"/>
          <w:color w:val="000000" w:themeColor="text1"/>
          <w:sz w:val="24"/>
          <w:szCs w:val="24"/>
        </w:rPr>
        <w:t xml:space="preserve"> from a political point of view, as our audience is young we are helping them to form an opinion on what they have just watched so the immediate political impact won’t be as radical compared to if the audience was of legal voting age</w:t>
      </w:r>
      <w:r w:rsidR="00EA57A9">
        <w:rPr>
          <w:rFonts w:cstheme="minorHAnsi"/>
          <w:color w:val="000000" w:themeColor="text1"/>
          <w:sz w:val="24"/>
          <w:szCs w:val="24"/>
        </w:rPr>
        <w:t xml:space="preserve"> who could then go and vote in a general election.</w:t>
      </w:r>
      <w:r w:rsidR="00745F62">
        <w:rPr>
          <w:rFonts w:cstheme="minorHAnsi"/>
          <w:color w:val="000000" w:themeColor="text1"/>
          <w:sz w:val="24"/>
          <w:szCs w:val="24"/>
        </w:rPr>
        <w:t xml:space="preserve"> </w:t>
      </w:r>
      <w:r w:rsidR="00DE01A4">
        <w:rPr>
          <w:rFonts w:cstheme="minorHAnsi"/>
          <w:color w:val="000000" w:themeColor="text1"/>
          <w:sz w:val="24"/>
          <w:szCs w:val="24"/>
        </w:rPr>
        <w:t>Socially for this age group we show through certain stories such as the farm yard farce on how working together can solve problems.</w:t>
      </w:r>
      <w:r w:rsidR="00844FF6">
        <w:rPr>
          <w:rFonts w:cstheme="minorHAnsi"/>
          <w:color w:val="000000" w:themeColor="text1"/>
          <w:sz w:val="24"/>
          <w:szCs w:val="24"/>
        </w:rPr>
        <w:t xml:space="preserve"> </w:t>
      </w:r>
      <w:proofErr w:type="gramStart"/>
      <w:r w:rsidR="00844FF6">
        <w:rPr>
          <w:rFonts w:cstheme="minorHAnsi"/>
          <w:color w:val="000000" w:themeColor="text1"/>
          <w:sz w:val="24"/>
          <w:szCs w:val="24"/>
        </w:rPr>
        <w:t xml:space="preserve">And </w:t>
      </w:r>
      <w:r w:rsidR="005D5FF2">
        <w:rPr>
          <w:rFonts w:cstheme="minorHAnsi"/>
          <w:color w:val="000000" w:themeColor="text1"/>
          <w:sz w:val="24"/>
          <w:szCs w:val="24"/>
        </w:rPr>
        <w:t>also</w:t>
      </w:r>
      <w:proofErr w:type="gramEnd"/>
      <w:r w:rsidR="005D5FF2">
        <w:rPr>
          <w:rFonts w:cstheme="minorHAnsi"/>
          <w:color w:val="000000" w:themeColor="text1"/>
          <w:sz w:val="24"/>
          <w:szCs w:val="24"/>
        </w:rPr>
        <w:t>,</w:t>
      </w:r>
      <w:r w:rsidR="005A6553">
        <w:rPr>
          <w:rFonts w:cstheme="minorHAnsi"/>
          <w:color w:val="000000" w:themeColor="text1"/>
          <w:sz w:val="24"/>
          <w:szCs w:val="24"/>
        </w:rPr>
        <w:t xml:space="preserve"> within the story of the crabs</w:t>
      </w:r>
      <w:r w:rsidR="00844FF6">
        <w:rPr>
          <w:rFonts w:cstheme="minorHAnsi"/>
          <w:color w:val="000000" w:themeColor="text1"/>
          <w:sz w:val="24"/>
          <w:szCs w:val="24"/>
        </w:rPr>
        <w:t xml:space="preserve"> the social culture of the younger generations</w:t>
      </w:r>
      <w:r w:rsidR="005A6553">
        <w:rPr>
          <w:rFonts w:cstheme="minorHAnsi"/>
          <w:color w:val="000000" w:themeColor="text1"/>
          <w:sz w:val="24"/>
          <w:szCs w:val="24"/>
        </w:rPr>
        <w:t xml:space="preserve"> now being technology obsessed and not really seeing what’s going on in the world around them</w:t>
      </w:r>
      <w:r w:rsidR="00C64AE7">
        <w:rPr>
          <w:rFonts w:cstheme="minorHAnsi"/>
          <w:color w:val="000000" w:themeColor="text1"/>
          <w:sz w:val="24"/>
          <w:szCs w:val="24"/>
        </w:rPr>
        <w:t>.</w:t>
      </w:r>
    </w:p>
    <w:p w:rsidR="00BD1F0F" w:rsidRDefault="00486EBC" w:rsidP="0028142E">
      <w:pPr>
        <w:jc w:val="both"/>
        <w:rPr>
          <w:sz w:val="24"/>
          <w:szCs w:val="24"/>
        </w:rPr>
      </w:pPr>
      <w:r>
        <w:rPr>
          <w:sz w:val="24"/>
          <w:szCs w:val="24"/>
        </w:rPr>
        <w:t>To conclude, I believe that our performance and piece of theatre will have a positive impact</w:t>
      </w:r>
      <w:r w:rsidR="00463E1E">
        <w:rPr>
          <w:sz w:val="24"/>
          <w:szCs w:val="24"/>
        </w:rPr>
        <w:t xml:space="preserve"> on our audience, </w:t>
      </w:r>
      <w:r w:rsidR="00BD1F0F">
        <w:rPr>
          <w:sz w:val="24"/>
          <w:szCs w:val="24"/>
        </w:rPr>
        <w:t xml:space="preserve">as even though we have highlighted serious and </w:t>
      </w:r>
      <w:r w:rsidR="003D58FF">
        <w:rPr>
          <w:sz w:val="24"/>
          <w:szCs w:val="24"/>
        </w:rPr>
        <w:t>hard-hitting</w:t>
      </w:r>
      <w:r w:rsidR="00BD1F0F">
        <w:rPr>
          <w:sz w:val="24"/>
          <w:szCs w:val="24"/>
        </w:rPr>
        <w:t xml:space="preserve"> issues, we have addressed them in a matter that is both fun and suitable for the targeted audience yet factual and educational.</w:t>
      </w:r>
    </w:p>
    <w:p w:rsidR="002544D8" w:rsidRDefault="002544D8" w:rsidP="0028142E">
      <w:pPr>
        <w:jc w:val="both"/>
        <w:rPr>
          <w:sz w:val="24"/>
          <w:szCs w:val="24"/>
        </w:rPr>
      </w:pPr>
    </w:p>
    <w:p w:rsidR="002544D8" w:rsidRDefault="002544D8" w:rsidP="0028142E">
      <w:pPr>
        <w:jc w:val="both"/>
        <w:rPr>
          <w:sz w:val="24"/>
          <w:szCs w:val="24"/>
        </w:rPr>
      </w:pPr>
    </w:p>
    <w:p w:rsidR="002544D8" w:rsidRDefault="002544D8" w:rsidP="0028142E">
      <w:pPr>
        <w:jc w:val="both"/>
        <w:rPr>
          <w:sz w:val="24"/>
          <w:szCs w:val="24"/>
        </w:rPr>
      </w:pPr>
    </w:p>
    <w:p w:rsidR="002544D8" w:rsidRDefault="002544D8" w:rsidP="0028142E">
      <w:pPr>
        <w:jc w:val="both"/>
        <w:rPr>
          <w:sz w:val="24"/>
          <w:szCs w:val="24"/>
        </w:rPr>
      </w:pPr>
    </w:p>
    <w:p w:rsidR="002544D8" w:rsidRDefault="002544D8" w:rsidP="0028142E">
      <w:pPr>
        <w:jc w:val="both"/>
        <w:rPr>
          <w:sz w:val="24"/>
          <w:szCs w:val="24"/>
        </w:rPr>
      </w:pPr>
      <w:r>
        <w:rPr>
          <w:sz w:val="24"/>
          <w:szCs w:val="24"/>
        </w:rPr>
        <w:lastRenderedPageBreak/>
        <w:t>REFERENCE LIST AND BIBLIOGRAPHY:</w:t>
      </w:r>
    </w:p>
    <w:p w:rsidR="002544D8" w:rsidRDefault="002544D8" w:rsidP="002544D8">
      <w:pPr>
        <w:ind w:left="720"/>
        <w:jc w:val="both"/>
        <w:rPr>
          <w:rStyle w:val="Hyperlink"/>
          <w:rFonts w:cstheme="minorHAnsi"/>
          <w:sz w:val="24"/>
          <w:szCs w:val="24"/>
        </w:rPr>
      </w:pPr>
      <w:r>
        <w:rPr>
          <w:sz w:val="24"/>
          <w:szCs w:val="24"/>
        </w:rPr>
        <w:t xml:space="preserve">1 Matt McGrath BBC 2014 </w:t>
      </w:r>
      <w:hyperlink r:id="rId6" w:history="1">
        <w:r w:rsidRPr="00B1572D">
          <w:rPr>
            <w:rStyle w:val="Hyperlink"/>
            <w:rFonts w:cstheme="minorHAnsi"/>
            <w:sz w:val="24"/>
            <w:szCs w:val="24"/>
          </w:rPr>
          <w:t>https://www.bbc.co.uk/news/science-environment-26810559</w:t>
        </w:r>
      </w:hyperlink>
    </w:p>
    <w:p w:rsidR="002544D8" w:rsidRDefault="002544D8" w:rsidP="002544D8">
      <w:pPr>
        <w:ind w:left="720"/>
        <w:jc w:val="both"/>
        <w:rPr>
          <w:sz w:val="24"/>
          <w:szCs w:val="24"/>
        </w:rPr>
      </w:pPr>
      <w:r>
        <w:rPr>
          <w:sz w:val="24"/>
          <w:szCs w:val="24"/>
        </w:rPr>
        <w:t xml:space="preserve">2 Jonathan </w:t>
      </w:r>
      <w:proofErr w:type="spellStart"/>
      <w:r>
        <w:rPr>
          <w:sz w:val="24"/>
          <w:szCs w:val="24"/>
        </w:rPr>
        <w:t>Neelands</w:t>
      </w:r>
      <w:proofErr w:type="spellEnd"/>
      <w:r>
        <w:rPr>
          <w:sz w:val="24"/>
          <w:szCs w:val="24"/>
        </w:rPr>
        <w:t>, Learning Through Imagined Experience 1992.</w:t>
      </w:r>
    </w:p>
    <w:p w:rsidR="00BC03D8" w:rsidRDefault="002544D8" w:rsidP="002544D8">
      <w:pPr>
        <w:ind w:left="720"/>
        <w:jc w:val="both"/>
        <w:rPr>
          <w:sz w:val="24"/>
          <w:szCs w:val="24"/>
        </w:rPr>
      </w:pPr>
      <w:r>
        <w:rPr>
          <w:sz w:val="24"/>
          <w:szCs w:val="24"/>
        </w:rPr>
        <w:t xml:space="preserve">3 </w:t>
      </w:r>
      <w:r w:rsidR="00BC03D8">
        <w:rPr>
          <w:sz w:val="24"/>
          <w:szCs w:val="24"/>
        </w:rPr>
        <w:fldChar w:fldCharType="begin"/>
      </w:r>
      <w:r w:rsidR="00BC03D8">
        <w:rPr>
          <w:sz w:val="24"/>
          <w:szCs w:val="24"/>
        </w:rPr>
        <w:instrText xml:space="preserve"> HYPERLINK "</w:instrText>
      </w:r>
      <w:r w:rsidR="00BC03D8" w:rsidRPr="00BC03D8">
        <w:rPr>
          <w:sz w:val="24"/>
          <w:szCs w:val="24"/>
        </w:rPr>
        <w:instrText>https://www.nature.com/articles/nature01333</w:instrText>
      </w:r>
      <w:r w:rsidR="00BC03D8">
        <w:rPr>
          <w:sz w:val="24"/>
          <w:szCs w:val="24"/>
        </w:rPr>
        <w:instrText xml:space="preserve"> </w:instrText>
      </w:r>
    </w:p>
    <w:p w:rsidR="00BC03D8" w:rsidRPr="00300969" w:rsidRDefault="00BC03D8" w:rsidP="002544D8">
      <w:pPr>
        <w:ind w:left="720"/>
        <w:jc w:val="both"/>
        <w:rPr>
          <w:rStyle w:val="Hyperlink"/>
          <w:sz w:val="24"/>
          <w:szCs w:val="24"/>
        </w:rPr>
      </w:pPr>
      <w:r>
        <w:rPr>
          <w:sz w:val="24"/>
          <w:szCs w:val="24"/>
        </w:rPr>
        <w:instrText xml:space="preserve">4" </w:instrText>
      </w:r>
      <w:r>
        <w:rPr>
          <w:sz w:val="24"/>
          <w:szCs w:val="24"/>
        </w:rPr>
        <w:fldChar w:fldCharType="separate"/>
      </w:r>
      <w:r w:rsidRPr="00300969">
        <w:rPr>
          <w:rStyle w:val="Hyperlink"/>
          <w:sz w:val="24"/>
          <w:szCs w:val="24"/>
        </w:rPr>
        <w:t xml:space="preserve">https://www.nature.com/articles/nature01333 </w:t>
      </w:r>
    </w:p>
    <w:p w:rsidR="00BC03D8" w:rsidRDefault="00BC03D8" w:rsidP="002544D8">
      <w:pPr>
        <w:ind w:left="720"/>
        <w:jc w:val="both"/>
        <w:rPr>
          <w:sz w:val="24"/>
          <w:szCs w:val="24"/>
        </w:rPr>
      </w:pPr>
      <w:r w:rsidRPr="00300969">
        <w:rPr>
          <w:rStyle w:val="Hyperlink"/>
          <w:sz w:val="24"/>
          <w:szCs w:val="24"/>
        </w:rPr>
        <w:t>4</w:t>
      </w:r>
      <w:r>
        <w:rPr>
          <w:sz w:val="24"/>
          <w:szCs w:val="24"/>
        </w:rPr>
        <w:fldChar w:fldCharType="end"/>
      </w:r>
      <w:r>
        <w:rPr>
          <w:sz w:val="24"/>
          <w:szCs w:val="24"/>
        </w:rPr>
        <w:t xml:space="preserve"> </w:t>
      </w:r>
      <w:hyperlink r:id="rId7" w:history="1">
        <w:r w:rsidRPr="00300969">
          <w:rPr>
            <w:rStyle w:val="Hyperlink"/>
            <w:sz w:val="24"/>
            <w:szCs w:val="24"/>
          </w:rPr>
          <w:t>https://onlinelibrary.wiley.com/doi/abs/10.1111/j.1099-0860.2008.00180.x</w:t>
        </w:r>
      </w:hyperlink>
    </w:p>
    <w:p w:rsidR="00BC03D8" w:rsidRDefault="00BC03D8" w:rsidP="002544D8">
      <w:pPr>
        <w:ind w:left="720"/>
        <w:jc w:val="both"/>
        <w:rPr>
          <w:sz w:val="24"/>
          <w:szCs w:val="24"/>
        </w:rPr>
      </w:pPr>
      <w:r>
        <w:rPr>
          <w:rStyle w:val="Hyperlink"/>
          <w:sz w:val="24"/>
          <w:szCs w:val="24"/>
        </w:rPr>
        <w:t xml:space="preserve">5 </w:t>
      </w:r>
      <w:r w:rsidRPr="00BC03D8">
        <w:rPr>
          <w:rStyle w:val="Hyperlink"/>
          <w:sz w:val="24"/>
          <w:szCs w:val="24"/>
        </w:rPr>
        <w:t>https://www.theguardian.com/uk/environment</w:t>
      </w:r>
    </w:p>
    <w:p w:rsidR="008C2BE3" w:rsidRDefault="008C2BE3" w:rsidP="0028142E">
      <w:pPr>
        <w:jc w:val="both"/>
        <w:rPr>
          <w:sz w:val="24"/>
          <w:szCs w:val="24"/>
        </w:rPr>
      </w:pPr>
    </w:p>
    <w:p w:rsidR="0028142E" w:rsidRPr="0028142E" w:rsidRDefault="0028142E">
      <w:pPr>
        <w:rPr>
          <w:sz w:val="28"/>
          <w:szCs w:val="28"/>
        </w:rPr>
      </w:pPr>
    </w:p>
    <w:sectPr w:rsidR="0028142E" w:rsidRPr="002814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764D" w:rsidRDefault="00B4764D" w:rsidP="00BA7A54">
      <w:pPr>
        <w:spacing w:after="0" w:line="240" w:lineRule="auto"/>
      </w:pPr>
      <w:r>
        <w:separator/>
      </w:r>
    </w:p>
  </w:endnote>
  <w:endnote w:type="continuationSeparator" w:id="0">
    <w:p w:rsidR="00B4764D" w:rsidRDefault="00B4764D" w:rsidP="00BA7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764D" w:rsidRDefault="00B4764D" w:rsidP="00BA7A54">
      <w:pPr>
        <w:spacing w:after="0" w:line="240" w:lineRule="auto"/>
      </w:pPr>
      <w:r>
        <w:separator/>
      </w:r>
    </w:p>
  </w:footnote>
  <w:footnote w:type="continuationSeparator" w:id="0">
    <w:p w:rsidR="00B4764D" w:rsidRDefault="00B4764D" w:rsidP="00BA7A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42E"/>
    <w:rsid w:val="000F6B95"/>
    <w:rsid w:val="001D3B6B"/>
    <w:rsid w:val="002115C5"/>
    <w:rsid w:val="002544D8"/>
    <w:rsid w:val="0028142E"/>
    <w:rsid w:val="002D4FD6"/>
    <w:rsid w:val="00305A79"/>
    <w:rsid w:val="00387740"/>
    <w:rsid w:val="003A3C25"/>
    <w:rsid w:val="003D58FF"/>
    <w:rsid w:val="003F5E2F"/>
    <w:rsid w:val="00463E1E"/>
    <w:rsid w:val="00486EBC"/>
    <w:rsid w:val="004B0273"/>
    <w:rsid w:val="004F326B"/>
    <w:rsid w:val="00511F15"/>
    <w:rsid w:val="005672F2"/>
    <w:rsid w:val="00572D5C"/>
    <w:rsid w:val="005A6553"/>
    <w:rsid w:val="005B44E4"/>
    <w:rsid w:val="005D5FF2"/>
    <w:rsid w:val="00652D79"/>
    <w:rsid w:val="00680213"/>
    <w:rsid w:val="006960BD"/>
    <w:rsid w:val="006B4AE0"/>
    <w:rsid w:val="006D5462"/>
    <w:rsid w:val="00727180"/>
    <w:rsid w:val="00745F62"/>
    <w:rsid w:val="00781084"/>
    <w:rsid w:val="007F7D08"/>
    <w:rsid w:val="008018B9"/>
    <w:rsid w:val="00844FF6"/>
    <w:rsid w:val="008C2BE3"/>
    <w:rsid w:val="00935B66"/>
    <w:rsid w:val="009E399B"/>
    <w:rsid w:val="009E5957"/>
    <w:rsid w:val="00A31886"/>
    <w:rsid w:val="00B4764D"/>
    <w:rsid w:val="00B9167A"/>
    <w:rsid w:val="00B969DC"/>
    <w:rsid w:val="00BA5CFC"/>
    <w:rsid w:val="00BA7A54"/>
    <w:rsid w:val="00BB5D38"/>
    <w:rsid w:val="00BC03D8"/>
    <w:rsid w:val="00BD1F0F"/>
    <w:rsid w:val="00C0202A"/>
    <w:rsid w:val="00C02616"/>
    <w:rsid w:val="00C64AE7"/>
    <w:rsid w:val="00C74C06"/>
    <w:rsid w:val="00C859B6"/>
    <w:rsid w:val="00CA00E8"/>
    <w:rsid w:val="00CB393C"/>
    <w:rsid w:val="00CF1E53"/>
    <w:rsid w:val="00DC7FC7"/>
    <w:rsid w:val="00DE01A4"/>
    <w:rsid w:val="00DF4B3B"/>
    <w:rsid w:val="00E1718D"/>
    <w:rsid w:val="00E53379"/>
    <w:rsid w:val="00EA57A9"/>
    <w:rsid w:val="00F355B4"/>
    <w:rsid w:val="00F66710"/>
    <w:rsid w:val="00F77F17"/>
    <w:rsid w:val="00FE4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68640"/>
  <w15:chartTrackingRefBased/>
  <w15:docId w15:val="{F1A35E88-9983-413E-A541-FB6045419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5462"/>
    <w:rPr>
      <w:color w:val="0563C1" w:themeColor="hyperlink"/>
      <w:u w:val="single"/>
    </w:rPr>
  </w:style>
  <w:style w:type="character" w:styleId="UnresolvedMention">
    <w:name w:val="Unresolved Mention"/>
    <w:basedOn w:val="DefaultParagraphFont"/>
    <w:uiPriority w:val="99"/>
    <w:semiHidden/>
    <w:unhideWhenUsed/>
    <w:rsid w:val="006D5462"/>
    <w:rPr>
      <w:color w:val="605E5C"/>
      <w:shd w:val="clear" w:color="auto" w:fill="E1DFDD"/>
    </w:rPr>
  </w:style>
  <w:style w:type="paragraph" w:styleId="FootnoteText">
    <w:name w:val="footnote text"/>
    <w:basedOn w:val="Normal"/>
    <w:link w:val="FootnoteTextChar"/>
    <w:uiPriority w:val="99"/>
    <w:semiHidden/>
    <w:unhideWhenUsed/>
    <w:rsid w:val="00BA7A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7A54"/>
    <w:rPr>
      <w:sz w:val="20"/>
      <w:szCs w:val="20"/>
    </w:rPr>
  </w:style>
  <w:style w:type="character" w:styleId="FootnoteReference">
    <w:name w:val="footnote reference"/>
    <w:basedOn w:val="DefaultParagraphFont"/>
    <w:uiPriority w:val="99"/>
    <w:semiHidden/>
    <w:unhideWhenUsed/>
    <w:rsid w:val="00BA7A54"/>
    <w:rPr>
      <w:vertAlign w:val="superscript"/>
    </w:rPr>
  </w:style>
  <w:style w:type="character" w:customStyle="1" w:styleId="bylinename2">
    <w:name w:val="byline__name2"/>
    <w:basedOn w:val="DefaultParagraphFont"/>
    <w:rsid w:val="00305A79"/>
    <w:rPr>
      <w:color w:val="40404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onlinelibrary.wiley.com/doi/abs/10.1111/j.1099-0860.2008.00180.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science-environment-26810559"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2952</TotalTime>
  <Pages>2</Pages>
  <Words>516</Words>
  <Characters>2944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cp:lastModifiedBy>
  <cp:revision>34</cp:revision>
  <dcterms:created xsi:type="dcterms:W3CDTF">2018-10-10T17:15:00Z</dcterms:created>
  <dcterms:modified xsi:type="dcterms:W3CDTF">2018-10-25T21:18:00Z</dcterms:modified>
</cp:coreProperties>
</file>