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1D3C56" w14:textId="761C9264" w:rsidR="00151990" w:rsidRDefault="00C65C84" w:rsidP="00C65C84">
      <w:pPr>
        <w:jc w:val="center"/>
        <w:rPr>
          <w:b/>
          <w:bCs/>
          <w:u w:val="single"/>
        </w:rPr>
      </w:pPr>
      <w:r>
        <w:rPr>
          <w:b/>
          <w:bCs/>
          <w:u w:val="single"/>
        </w:rPr>
        <w:t>Identify, describe, and evaluate a range of practical interventions devised to promote positive behaviour within your learning environment.</w:t>
      </w:r>
    </w:p>
    <w:p w14:paraId="77529717" w14:textId="367B4026" w:rsidR="00C65C84" w:rsidRDefault="00C65C84" w:rsidP="00C65C84">
      <w:pPr>
        <w:jc w:val="center"/>
        <w:rPr>
          <w:b/>
          <w:bCs/>
          <w:u w:val="single"/>
        </w:rPr>
      </w:pPr>
    </w:p>
    <w:p w14:paraId="3158AFC6" w14:textId="59C180CB" w:rsidR="00C65C84" w:rsidRDefault="00C65C84" w:rsidP="00C65C84">
      <w:r>
        <w:t xml:space="preserve">In the many different learning environments, each school has many ways to promote positive behaviour of the young people that we work with. </w:t>
      </w:r>
      <w:r w:rsidR="00D76ECB">
        <w:t>For this piece of work the author is going to convey to us some of the ways that their learning environment promote positive behaviour.</w:t>
      </w:r>
      <w:r w:rsidR="009239A0">
        <w:t xml:space="preserve"> </w:t>
      </w:r>
      <w:r w:rsidR="00DA1F16">
        <w:t>Today we see so many different types of behaviour and they all come with all different needs to harness</w:t>
      </w:r>
      <w:r w:rsidR="001D50F8">
        <w:t xml:space="preserve"> and promote the positive behaviour that we </w:t>
      </w:r>
      <w:r w:rsidR="001B49AD">
        <w:t>want them to have during the learning environment.</w:t>
      </w:r>
    </w:p>
    <w:p w14:paraId="6F76D624" w14:textId="2CF3CDB3" w:rsidR="000E6DF5" w:rsidRDefault="00137E2A" w:rsidP="00C65C84">
      <w:r>
        <w:t>Whilst being in a behaviour sector can sometimes be a challenging place</w:t>
      </w:r>
      <w:r w:rsidR="00B53268">
        <w:t xml:space="preserve"> to work you have to make sure that within this you help develop the young </w:t>
      </w:r>
      <w:r w:rsidR="002E512C">
        <w:t>children,</w:t>
      </w:r>
      <w:r w:rsidR="00B53268">
        <w:t xml:space="preserve"> we work with by promoting the positives that they do</w:t>
      </w:r>
      <w:r w:rsidR="001475DE">
        <w:t>.</w:t>
      </w:r>
      <w:r w:rsidR="00D81962">
        <w:t xml:space="preserve"> </w:t>
      </w:r>
      <w:r w:rsidR="002E512C">
        <w:t xml:space="preserve">The main </w:t>
      </w:r>
      <w:r w:rsidR="00D11561">
        <w:t xml:space="preserve">behaviours that we see are the lashing out </w:t>
      </w:r>
      <w:r w:rsidR="00506C9B">
        <w:t xml:space="preserve">at us the staff </w:t>
      </w:r>
      <w:r w:rsidR="00943471">
        <w:t>and</w:t>
      </w:r>
      <w:r w:rsidR="00506C9B">
        <w:t xml:space="preserve"> other pupils within the class</w:t>
      </w:r>
      <w:r w:rsidR="00483B45">
        <w:t>.</w:t>
      </w:r>
      <w:r w:rsidR="00943471">
        <w:t xml:space="preserve"> This can cause</w:t>
      </w:r>
      <w:r w:rsidR="003B3B95">
        <w:t xml:space="preserve">, a lot of problems within the learning environment because it means that there is disruption in the classroom </w:t>
      </w:r>
      <w:r w:rsidR="001036EE">
        <w:t>and</w:t>
      </w:r>
      <w:r w:rsidR="003B3B95">
        <w:t xml:space="preserve"> with the other pupils if they are being targeted</w:t>
      </w:r>
      <w:r w:rsidR="00EB14D1">
        <w:t>.</w:t>
      </w:r>
      <w:r w:rsidR="00E37BA1">
        <w:t xml:space="preserve"> </w:t>
      </w:r>
      <w:r w:rsidR="00A23E8E">
        <w:t xml:space="preserve">Throughout this the author is going to describe some of the </w:t>
      </w:r>
      <w:r w:rsidR="00BD15D0">
        <w:t xml:space="preserve">interventions that they use </w:t>
      </w:r>
      <w:r w:rsidR="00A02DAB">
        <w:t>within their</w:t>
      </w:r>
      <w:r w:rsidR="001036EE">
        <w:t xml:space="preserve"> learning environment.</w:t>
      </w:r>
    </w:p>
    <w:p w14:paraId="20272173" w14:textId="752905DF" w:rsidR="00D467E4" w:rsidRDefault="00130451" w:rsidP="00C65C84">
      <w:r>
        <w:t xml:space="preserve">This behaviour could come from something </w:t>
      </w:r>
      <w:r w:rsidR="00FB28B4">
        <w:t>little,</w:t>
      </w:r>
      <w:r>
        <w:t xml:space="preserve"> </w:t>
      </w:r>
      <w:r w:rsidR="00955D31">
        <w:t xml:space="preserve">or the young child could have had </w:t>
      </w:r>
      <w:r w:rsidR="00FB28B4">
        <w:t xml:space="preserve">breakdown within that morning. Once this </w:t>
      </w:r>
      <w:r w:rsidR="002C20C7">
        <w:t xml:space="preserve">has happened in the morning, the </w:t>
      </w:r>
      <w:r w:rsidR="00FF4CE6">
        <w:t>changes that the children experience could affect them throughout the whole day</w:t>
      </w:r>
      <w:r w:rsidR="00AC71AA">
        <w:t>.</w:t>
      </w:r>
      <w:r w:rsidR="00E319A9">
        <w:t xml:space="preserve"> The author has experiences this a few times during his time in the behavioural sector </w:t>
      </w:r>
      <w:r w:rsidR="0088781E">
        <w:t xml:space="preserve">of education because within the </w:t>
      </w:r>
      <w:r w:rsidR="0051048D">
        <w:t>unit there are a few children who have SEN (Special Educational Needs)</w:t>
      </w:r>
      <w:r w:rsidR="0049624D">
        <w:t>.</w:t>
      </w:r>
      <w:r w:rsidR="000C64AB">
        <w:t xml:space="preserve"> Whilst the children are coming into school you can tell the ones that have had a bad morning </w:t>
      </w:r>
      <w:r w:rsidR="006127AB">
        <w:t xml:space="preserve">before they even get to the front door of the school. With our children they are brought into school on transport or by their parents so </w:t>
      </w:r>
      <w:r w:rsidR="00223001">
        <w:t xml:space="preserve">we would have a morning chat with them before they </w:t>
      </w:r>
      <w:r w:rsidR="00124E04">
        <w:t>leave,</w:t>
      </w:r>
      <w:r w:rsidR="00223001">
        <w:t xml:space="preserve"> and their child come</w:t>
      </w:r>
      <w:r w:rsidR="006F7D2B">
        <w:t xml:space="preserve"> in. </w:t>
      </w:r>
    </w:p>
    <w:p w14:paraId="4B2FC263" w14:textId="21132072" w:rsidR="00124E04" w:rsidRDefault="00683D5E" w:rsidP="00C65C84">
      <w:r>
        <w:t xml:space="preserve">We have had children come into school in the morning </w:t>
      </w:r>
      <w:r w:rsidR="00D85B9E">
        <w:t>all fine but then the next minute it is like a switch has been flicked</w:t>
      </w:r>
      <w:r w:rsidR="00216531">
        <w:t xml:space="preserve"> and they will be trying to </w:t>
      </w:r>
      <w:r w:rsidR="00AA07F7">
        <w:t xml:space="preserve">lash out at their peers or even at us staff. The way that we could </w:t>
      </w:r>
      <w:r w:rsidR="00A90D8E">
        <w:t>get around this and promote the positive behaviour is</w:t>
      </w:r>
      <w:r w:rsidR="00500FF6">
        <w:t xml:space="preserve"> first to </w:t>
      </w:r>
      <w:r w:rsidR="00FC71F3">
        <w:t xml:space="preserve">make sure </w:t>
      </w:r>
      <w:r w:rsidR="004B1162">
        <w:t xml:space="preserve">that the child that is not in the best of moods </w:t>
      </w:r>
      <w:r w:rsidR="00F07E0A">
        <w:t xml:space="preserve">is </w:t>
      </w:r>
      <w:r w:rsidR="00AF76A1">
        <w:t>tak</w:t>
      </w:r>
      <w:r w:rsidR="00E03A4B">
        <w:t>en</w:t>
      </w:r>
      <w:r w:rsidR="00AF76A1">
        <w:t xml:space="preserve"> into the second classroom so that we are able to </w:t>
      </w:r>
      <w:r w:rsidR="00C47716">
        <w:t>talk the child down</w:t>
      </w:r>
      <w:r w:rsidR="004163E4">
        <w:t xml:space="preserve"> to make sure that they are calm and not lashing out at us. </w:t>
      </w:r>
      <w:r w:rsidR="000C0B4A">
        <w:t xml:space="preserve">Once we can see that the child is calm </w:t>
      </w:r>
      <w:r w:rsidR="00727C2D">
        <w:t xml:space="preserve">or </w:t>
      </w:r>
      <w:r w:rsidR="00AB3AD8">
        <w:t>calming,</w:t>
      </w:r>
      <w:r w:rsidR="00727C2D">
        <w:t xml:space="preserve"> we will then </w:t>
      </w:r>
      <w:r w:rsidR="00501E36">
        <w:t>r</w:t>
      </w:r>
      <w:r w:rsidR="00624ECA">
        <w:t xml:space="preserve">eassure them about the </w:t>
      </w:r>
      <w:r w:rsidR="005D56EC">
        <w:t>situation and make sure that they know its ok to tell us if there is something that is getting to them or even</w:t>
      </w:r>
      <w:r w:rsidR="008E0279">
        <w:t xml:space="preserve"> if there is something on their minds. </w:t>
      </w:r>
      <w:r w:rsidR="00AB3AD8">
        <w:t xml:space="preserve">Sometimes this </w:t>
      </w:r>
      <w:r w:rsidR="0004255D">
        <w:t>will help by them just talking to one of us but some of the children in our sector</w:t>
      </w:r>
      <w:r w:rsidR="00E87AA1">
        <w:t xml:space="preserve"> </w:t>
      </w:r>
      <w:r w:rsidR="003B3C6B">
        <w:t xml:space="preserve">feel the need to express their emotions in different ways and lashing out is one of them. </w:t>
      </w:r>
    </w:p>
    <w:p w14:paraId="65AAEC78" w14:textId="2448F2C8" w:rsidR="00C90F0C" w:rsidRDefault="00E86C56" w:rsidP="00C65C84">
      <w:r>
        <w:t xml:space="preserve">Whilst looking at this </w:t>
      </w:r>
      <w:r w:rsidR="00C63344">
        <w:t xml:space="preserve">we could see this behaviour from </w:t>
      </w:r>
      <w:r w:rsidR="003958EE">
        <w:t>some of the children who have SEN</w:t>
      </w:r>
      <w:r w:rsidR="008C78AA">
        <w:t>, to which this could come down to change in routine</w:t>
      </w:r>
      <w:r w:rsidR="00477C96">
        <w:t xml:space="preserve">. </w:t>
      </w:r>
      <w:r w:rsidR="00A00496">
        <w:t>We could stop the</w:t>
      </w:r>
      <w:r w:rsidR="0078683A">
        <w:t xml:space="preserve"> behaviours from progressing by catching the trigger early</w:t>
      </w:r>
      <w:r w:rsidR="00876DE1">
        <w:t xml:space="preserve"> or reminding them about the </w:t>
      </w:r>
      <w:r w:rsidR="00E03BF2">
        <w:t xml:space="preserve">good things that they are able to gain if they choose the right behaviour. In the authors sector </w:t>
      </w:r>
      <w:r w:rsidR="00094DD1">
        <w:t>they use DOJO, which is a</w:t>
      </w:r>
      <w:r w:rsidR="003656F9">
        <w:t xml:space="preserve"> </w:t>
      </w:r>
      <w:r w:rsidR="008B3112">
        <w:t>web-based</w:t>
      </w:r>
      <w:r w:rsidR="008B0D3F">
        <w:t xml:space="preserve"> </w:t>
      </w:r>
      <w:r w:rsidR="002561C0">
        <w:t xml:space="preserve">school communication platform to which we </w:t>
      </w:r>
      <w:r w:rsidR="008B3112">
        <w:t>can</w:t>
      </w:r>
      <w:r w:rsidR="002561C0">
        <w:t xml:space="preserve"> award </w:t>
      </w:r>
      <w:r w:rsidR="00C7314C">
        <w:t xml:space="preserve">the children </w:t>
      </w:r>
      <w:r w:rsidR="008B3112">
        <w:t>Dojos</w:t>
      </w:r>
      <w:r w:rsidR="00C7314C">
        <w:t xml:space="preserve"> for </w:t>
      </w:r>
      <w:r w:rsidR="00EB78EA">
        <w:t xml:space="preserve">good behaviour and making the right choices in certain situations. </w:t>
      </w:r>
      <w:r w:rsidR="007D748E">
        <w:t>Class dojo can also be used to send some work home and tell parents about the day they their children have had. W</w:t>
      </w:r>
      <w:r w:rsidR="00B43D12">
        <w:t xml:space="preserve">hilst using the Class dojo we have also created a Dojo track to where the children in our </w:t>
      </w:r>
      <w:r w:rsidR="00821000">
        <w:t xml:space="preserve">unit are able to </w:t>
      </w:r>
      <w:r w:rsidR="00B36BFA">
        <w:t xml:space="preserve">see how their progress is going along the </w:t>
      </w:r>
      <w:r w:rsidR="00211CE7">
        <w:t>track,</w:t>
      </w:r>
      <w:r w:rsidR="00B36BFA">
        <w:t xml:space="preserve"> but we update the track weekly and </w:t>
      </w:r>
      <w:r w:rsidR="00124465">
        <w:t xml:space="preserve">alongside this we have a top 3 school trip </w:t>
      </w:r>
      <w:r w:rsidR="00504F1D">
        <w:t xml:space="preserve">to which the top 3 children </w:t>
      </w:r>
      <w:r w:rsidR="009B146B">
        <w:t xml:space="preserve">get to choose. </w:t>
      </w:r>
    </w:p>
    <w:p w14:paraId="3B8BDD39" w14:textId="48D4ED72" w:rsidR="000E775D" w:rsidRDefault="002807AF" w:rsidP="00C65C84">
      <w:r>
        <w:t xml:space="preserve">Another form of practical </w:t>
      </w:r>
      <w:r w:rsidR="006D3C2B">
        <w:t xml:space="preserve">intervention for </w:t>
      </w:r>
      <w:r w:rsidR="005617AB">
        <w:t>positive behaviour</w:t>
      </w:r>
      <w:r w:rsidR="002A0932">
        <w:t xml:space="preserve"> that the author uses is</w:t>
      </w:r>
      <w:r w:rsidR="0029508D">
        <w:t xml:space="preserve"> Lego construction</w:t>
      </w:r>
      <w:r w:rsidR="002B4D6A">
        <w:t xml:space="preserve">. This can be used as a good way for the children within the sector to express </w:t>
      </w:r>
      <w:r w:rsidR="002B4D6A">
        <w:lastRenderedPageBreak/>
        <w:t xml:space="preserve">themselves </w:t>
      </w:r>
      <w:r w:rsidR="00BE3626">
        <w:t xml:space="preserve">and use their imagination. The author finds that when this intervention is being </w:t>
      </w:r>
      <w:r w:rsidR="009423BE">
        <w:t>used,</w:t>
      </w:r>
      <w:r w:rsidR="00BE3626">
        <w:t xml:space="preserve"> they seem to </w:t>
      </w:r>
      <w:r w:rsidR="003A37F3">
        <w:t>talk a lot more and open</w:t>
      </w:r>
      <w:r w:rsidR="000E7FA1">
        <w:t>-</w:t>
      </w:r>
      <w:r w:rsidR="003A37F3">
        <w:t>up to you whilst they are busy doing something else.</w:t>
      </w:r>
      <w:r w:rsidR="00C34912">
        <w:t xml:space="preserve"> </w:t>
      </w:r>
      <w:r w:rsidR="004E793F">
        <w:t xml:space="preserve">This is something that not many children we see these days </w:t>
      </w:r>
      <w:r w:rsidR="009423BE">
        <w:t>play</w:t>
      </w:r>
      <w:r w:rsidR="004E793F">
        <w:t xml:space="preserve"> with anymore with technology evolving and </w:t>
      </w:r>
      <w:r w:rsidR="001B5051">
        <w:t xml:space="preserve">video games getting in the way of them using their imagination. </w:t>
      </w:r>
      <w:r w:rsidR="00CB0F69">
        <w:t xml:space="preserve">The author believes that this is a positive intervention because </w:t>
      </w:r>
      <w:r w:rsidR="00A768E5">
        <w:t xml:space="preserve">it is a way of </w:t>
      </w:r>
      <w:r w:rsidR="00A64C2D">
        <w:t xml:space="preserve">showing the other children within the class that if </w:t>
      </w:r>
      <w:r w:rsidR="000C43F1">
        <w:t xml:space="preserve">behave in class then they would be able to come down to the </w:t>
      </w:r>
      <w:r w:rsidR="00C14BCB">
        <w:t xml:space="preserve">hut where we </w:t>
      </w:r>
      <w:r w:rsidR="00F06B6B">
        <w:t xml:space="preserve">participate in the </w:t>
      </w:r>
      <w:r w:rsidR="002B23A8">
        <w:t xml:space="preserve">Lego construction. </w:t>
      </w:r>
      <w:r w:rsidR="00403155">
        <w:t xml:space="preserve">On the occasion where they have been very good in </w:t>
      </w:r>
      <w:r w:rsidR="008A6A8E">
        <w:t>class,</w:t>
      </w:r>
      <w:r w:rsidR="00403155">
        <w:t xml:space="preserve"> </w:t>
      </w:r>
      <w:r w:rsidR="00B42037">
        <w:t xml:space="preserve">we then allow them to choose two other children within our sector to come down and help build a model or </w:t>
      </w:r>
      <w:r w:rsidR="00706B6C">
        <w:t>help the child in question to embrace their imagination.</w:t>
      </w:r>
    </w:p>
    <w:p w14:paraId="761B135C" w14:textId="715C976B" w:rsidR="00837A3A" w:rsidRDefault="009241DA" w:rsidP="00C65C84">
      <w:r>
        <w:t xml:space="preserve">Whilst looking at these interventions that are used within the </w:t>
      </w:r>
      <w:r w:rsidR="0070487B">
        <w:t>authors learning environment,</w:t>
      </w:r>
      <w:r w:rsidR="007528C7">
        <w:t xml:space="preserve"> he is also aware that some of the children within the </w:t>
      </w:r>
      <w:r w:rsidR="00BF1097">
        <w:t xml:space="preserve">sector come through with autism. Autism </w:t>
      </w:r>
      <w:r w:rsidR="005E72D0">
        <w:t xml:space="preserve">has been made a bit more predominant recently and there is a wide variety </w:t>
      </w:r>
      <w:r w:rsidR="007C2506">
        <w:t xml:space="preserve">of interventions for the spectrum too. One of the main </w:t>
      </w:r>
      <w:r w:rsidR="006C0872">
        <w:t>interventions that could be used with autistic children is the ABA (Applied Behaviour Analysis)</w:t>
      </w:r>
      <w:r w:rsidR="002F3FDE">
        <w:t xml:space="preserve"> within this </w:t>
      </w:r>
      <w:r w:rsidR="00C6499F">
        <w:t xml:space="preserve">we look at </w:t>
      </w:r>
      <w:r w:rsidR="00AE2905">
        <w:t xml:space="preserve">the evidence in front of us </w:t>
      </w:r>
      <w:r w:rsidR="006D0B56">
        <w:t>and</w:t>
      </w:r>
      <w:r w:rsidR="00AE2905">
        <w:t xml:space="preserve"> </w:t>
      </w:r>
      <w:r w:rsidR="00E00580">
        <w:t xml:space="preserve">use this </w:t>
      </w:r>
      <w:r w:rsidR="000961DA">
        <w:t>to set goals</w:t>
      </w:r>
      <w:r w:rsidR="00BD7055">
        <w:t xml:space="preserve"> </w:t>
      </w:r>
      <w:r w:rsidR="00C202C1">
        <w:t xml:space="preserve">so that we can help the children we work with make the right decisions. </w:t>
      </w:r>
      <w:r w:rsidR="00011086">
        <w:t xml:space="preserve">Autism has been a part of the authors life for a little while and this is where we need to make sure that we support the young people of society. For autism there are many triggers that could happen and within each child the triggers are different. With children being on the spectrum we can use ABA to help them with this as it helps us develop their current skills and helps them with their difficulties that they may come across in their future lives. For example, this could mean helping them gain the knowledge of how to share with other pupils or even with yourselves if you are using this as a </w:t>
      </w:r>
      <w:r w:rsidR="000E7FA1">
        <w:t>one-to-one</w:t>
      </w:r>
      <w:r w:rsidR="00011086">
        <w:t xml:space="preserve"> session.</w:t>
      </w:r>
    </w:p>
    <w:p w14:paraId="30CB6793" w14:textId="625B8C06" w:rsidR="00FD43A1" w:rsidRDefault="00B23EA3" w:rsidP="00C65C84">
      <w:r>
        <w:t xml:space="preserve">There are many ways that the ABA could be used with in the classroom, to start with we could use this </w:t>
      </w:r>
      <w:r w:rsidR="00FE0F20">
        <w:t xml:space="preserve">to help </w:t>
      </w:r>
      <w:r w:rsidR="00CF1336">
        <w:t>develop the social communication of the young people we work with.</w:t>
      </w:r>
      <w:r w:rsidR="00E8613C">
        <w:t xml:space="preserve"> Sometimes our pupils struggle to say what they are feeling or even what they would like to do, especially if they are young. </w:t>
      </w:r>
      <w:r w:rsidR="00305570">
        <w:t>The author has seen this through many of the pupils that he has worked with</w:t>
      </w:r>
      <w:r w:rsidR="00B42696">
        <w:t>, one of the younger pupils s</w:t>
      </w:r>
      <w:r w:rsidR="008655E2">
        <w:t xml:space="preserve">truggles to regulate and tell us about his emotions until it is too late. This is where the ABA could come in handy because we </w:t>
      </w:r>
      <w:r w:rsidR="00651CD7">
        <w:t xml:space="preserve">could work on the social communication side and concentrate on working with his emotions so that he is able to </w:t>
      </w:r>
      <w:r w:rsidR="00F22ACC">
        <w:t xml:space="preserve">portray to us how he is feeling so that we can help him before it does get </w:t>
      </w:r>
      <w:r w:rsidR="00B94CA3">
        <w:t>too</w:t>
      </w:r>
      <w:r w:rsidR="00F22ACC">
        <w:t xml:space="preserve"> late. </w:t>
      </w:r>
      <w:r w:rsidR="00B94CA3">
        <w:t>We have found that the Dojo system and the Lego construction helps with this due to the fac</w:t>
      </w:r>
      <w:r w:rsidR="003E32D9">
        <w:t>t we are able to engage with him on a more one to one basis</w:t>
      </w:r>
      <w:r w:rsidR="00584FF0">
        <w:t xml:space="preserve">. This would then lead onto little activities where we are able to help him talk about his emotions through the building </w:t>
      </w:r>
      <w:r w:rsidR="00FD43A1">
        <w:t>of a model.</w:t>
      </w:r>
      <w:r w:rsidR="00B3714D">
        <w:t xml:space="preserve"> </w:t>
      </w:r>
      <w:r w:rsidR="00AE4804">
        <w:t xml:space="preserve">One of the children that the author has been working with </w:t>
      </w:r>
      <w:r w:rsidR="003707E5">
        <w:t xml:space="preserve">is now on </w:t>
      </w:r>
      <w:r w:rsidR="00973E26">
        <w:t>a</w:t>
      </w:r>
      <w:r w:rsidR="003707E5">
        <w:t xml:space="preserve"> trustworthy basis with him, whenever the child feels like he needs help or woul</w:t>
      </w:r>
      <w:r w:rsidR="00843481">
        <w:t>d need to tell someone about his emotions he would go to the author as a central person.</w:t>
      </w:r>
    </w:p>
    <w:p w14:paraId="616BCB8B" w14:textId="02BDCBA5" w:rsidR="00646510" w:rsidRDefault="00731BA7" w:rsidP="00C65C84">
      <w:r>
        <w:t xml:space="preserve">In conclusion to there are many ways that we can promote </w:t>
      </w:r>
      <w:r w:rsidR="005E1CCE">
        <w:t xml:space="preserve">positive behaviour within our learning environments. Each school or sector will have they own style of </w:t>
      </w:r>
      <w:r w:rsidR="00782244">
        <w:t>web-based application to promote positive change within their classrooms</w:t>
      </w:r>
      <w:r w:rsidR="009956A2">
        <w:t xml:space="preserve">. </w:t>
      </w:r>
      <w:r w:rsidR="0002297B">
        <w:t xml:space="preserve">The author has learnt from </w:t>
      </w:r>
      <w:r w:rsidR="004C653C">
        <w:t xml:space="preserve">this assignment that within the wider society we are all taught different ways to help the young people we work with </w:t>
      </w:r>
      <w:proofErr w:type="gramStart"/>
      <w:r w:rsidR="004C653C">
        <w:t>and also</w:t>
      </w:r>
      <w:proofErr w:type="gramEnd"/>
      <w:r w:rsidR="004C653C">
        <w:t xml:space="preserve"> have different styles on which we go with situations.</w:t>
      </w:r>
      <w:r w:rsidR="008A4781">
        <w:t xml:space="preserve"> </w:t>
      </w:r>
    </w:p>
    <w:p w14:paraId="463A3735" w14:textId="4264C3EC" w:rsidR="008A4781" w:rsidRDefault="008A4781" w:rsidP="00C65C84"/>
    <w:p w14:paraId="2EBD1325" w14:textId="26944730" w:rsidR="008A4781" w:rsidRDefault="008A4781" w:rsidP="00C65C84"/>
    <w:p w14:paraId="217BC0A0" w14:textId="239978D8" w:rsidR="008A4781" w:rsidRDefault="008A4781" w:rsidP="00C65C84"/>
    <w:p w14:paraId="51BDAB38" w14:textId="745E5862" w:rsidR="008A4781" w:rsidRDefault="008A4781" w:rsidP="00C65C84"/>
    <w:p w14:paraId="6271AE05" w14:textId="3E2DF0ED" w:rsidR="008A4781" w:rsidRDefault="008A4781" w:rsidP="00C65C84"/>
    <w:p w14:paraId="03807849" w14:textId="0EC0B440" w:rsidR="008A4781" w:rsidRDefault="008A4781" w:rsidP="00C65C84">
      <w:pPr>
        <w:rPr>
          <w:b/>
          <w:bCs/>
          <w:u w:val="single"/>
        </w:rPr>
      </w:pPr>
      <w:r w:rsidRPr="008A4781">
        <w:rPr>
          <w:b/>
          <w:bCs/>
          <w:u w:val="single"/>
        </w:rPr>
        <w:t>Reference List</w:t>
      </w:r>
    </w:p>
    <w:p w14:paraId="11CFAC55" w14:textId="314C38F1" w:rsidR="008A4781" w:rsidRDefault="006C5042" w:rsidP="00C65C84">
      <w:r>
        <w:t>No Author</w:t>
      </w:r>
      <w:r w:rsidR="00F05273">
        <w:t xml:space="preserve"> visible, </w:t>
      </w:r>
      <w:r w:rsidR="00760B9B" w:rsidRPr="007D3904">
        <w:t>Applied Behaviour Analysis</w:t>
      </w:r>
      <w:r w:rsidR="007D3904" w:rsidRPr="007D3904">
        <w:t xml:space="preserve">, </w:t>
      </w:r>
      <w:r w:rsidR="007D3904">
        <w:t>Raisingchildren.net.au</w:t>
      </w:r>
      <w:r>
        <w:t>, February 2021</w:t>
      </w:r>
      <w:r w:rsidR="00F05273">
        <w:t xml:space="preserve"> (</w:t>
      </w:r>
      <w:hyperlink r:id="rId6" w:history="1">
        <w:r w:rsidR="00F05273">
          <w:rPr>
            <w:rStyle w:val="Hyperlink"/>
          </w:rPr>
          <w:t>Applied Behaviour Analysis autism therapy | Raising Children Network</w:t>
        </w:r>
      </w:hyperlink>
      <w:r w:rsidR="00F05273">
        <w:t>)</w:t>
      </w:r>
    </w:p>
    <w:p w14:paraId="5431437A" w14:textId="72A5D9B8" w:rsidR="00F05273" w:rsidRPr="007D3904" w:rsidRDefault="00F05273" w:rsidP="00C65C84">
      <w:r>
        <w:t>Jones. L, The Author</w:t>
      </w:r>
      <w:r w:rsidR="00931C24">
        <w:t xml:space="preserve">, (Self reference) </w:t>
      </w:r>
    </w:p>
    <w:sectPr w:rsidR="00F05273" w:rsidRPr="007D390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E05B48" w14:textId="77777777" w:rsidR="00EA65AF" w:rsidRDefault="00EA65AF" w:rsidP="008106DC">
      <w:pPr>
        <w:spacing w:after="0" w:line="240" w:lineRule="auto"/>
      </w:pPr>
      <w:r>
        <w:separator/>
      </w:r>
    </w:p>
  </w:endnote>
  <w:endnote w:type="continuationSeparator" w:id="0">
    <w:p w14:paraId="13DF0E81" w14:textId="77777777" w:rsidR="00EA65AF" w:rsidRDefault="00EA65AF" w:rsidP="008106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0799606"/>
      <w:docPartObj>
        <w:docPartGallery w:val="Page Numbers (Bottom of Page)"/>
        <w:docPartUnique/>
      </w:docPartObj>
    </w:sdtPr>
    <w:sdtEndPr>
      <w:rPr>
        <w:color w:val="7F7F7F" w:themeColor="background1" w:themeShade="7F"/>
        <w:spacing w:val="60"/>
      </w:rPr>
    </w:sdtEndPr>
    <w:sdtContent>
      <w:p w14:paraId="39DF9341" w14:textId="7A5E3358" w:rsidR="0060691F" w:rsidRDefault="0060691F" w:rsidP="0060691F">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DCCD0FB" w14:textId="77777777" w:rsidR="001C7776" w:rsidRDefault="001C77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944953" w14:textId="77777777" w:rsidR="00EA65AF" w:rsidRDefault="00EA65AF" w:rsidP="008106DC">
      <w:pPr>
        <w:spacing w:after="0" w:line="240" w:lineRule="auto"/>
      </w:pPr>
      <w:r>
        <w:separator/>
      </w:r>
    </w:p>
  </w:footnote>
  <w:footnote w:type="continuationSeparator" w:id="0">
    <w:p w14:paraId="21EC9F0F" w14:textId="77777777" w:rsidR="00EA65AF" w:rsidRDefault="00EA65AF" w:rsidP="008106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71D5F3" w14:textId="7A5431E6" w:rsidR="008106DC" w:rsidRDefault="00F52AF1">
    <w:pPr>
      <w:pStyle w:val="Header"/>
    </w:pPr>
    <w:r>
      <w:t xml:space="preserve">2011835 </w:t>
    </w:r>
    <w:r>
      <w:tab/>
      <w:t xml:space="preserve">Lloyd Andrew Jones </w:t>
    </w:r>
    <w:r>
      <w:tab/>
      <w:t>SJIE400</w:t>
    </w:r>
    <w:r w:rsidR="00E85067">
      <w:t>4</w:t>
    </w:r>
    <w:r w:rsidR="001C7776">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C84"/>
    <w:rsid w:val="00011086"/>
    <w:rsid w:val="0002297B"/>
    <w:rsid w:val="0004255D"/>
    <w:rsid w:val="000866ED"/>
    <w:rsid w:val="0009348B"/>
    <w:rsid w:val="00094DD1"/>
    <w:rsid w:val="000961DA"/>
    <w:rsid w:val="000C0B4A"/>
    <w:rsid w:val="000C43F1"/>
    <w:rsid w:val="000C64AB"/>
    <w:rsid w:val="000D0873"/>
    <w:rsid w:val="000E6DF5"/>
    <w:rsid w:val="000E775D"/>
    <w:rsid w:val="000E7FA1"/>
    <w:rsid w:val="001036EE"/>
    <w:rsid w:val="00124465"/>
    <w:rsid w:val="00124E04"/>
    <w:rsid w:val="00130451"/>
    <w:rsid w:val="00137E2A"/>
    <w:rsid w:val="001475DE"/>
    <w:rsid w:val="00151990"/>
    <w:rsid w:val="00160DDD"/>
    <w:rsid w:val="00172D2A"/>
    <w:rsid w:val="001B49AD"/>
    <w:rsid w:val="001B5051"/>
    <w:rsid w:val="001C7776"/>
    <w:rsid w:val="001D50F8"/>
    <w:rsid w:val="001D5921"/>
    <w:rsid w:val="0020483E"/>
    <w:rsid w:val="00211CE7"/>
    <w:rsid w:val="00213A79"/>
    <w:rsid w:val="00216531"/>
    <w:rsid w:val="00220CE0"/>
    <w:rsid w:val="00223001"/>
    <w:rsid w:val="002347A0"/>
    <w:rsid w:val="002561C0"/>
    <w:rsid w:val="002807AF"/>
    <w:rsid w:val="00286973"/>
    <w:rsid w:val="0029508D"/>
    <w:rsid w:val="002A0932"/>
    <w:rsid w:val="002B23A8"/>
    <w:rsid w:val="002B4D6A"/>
    <w:rsid w:val="002C20C7"/>
    <w:rsid w:val="002D62BF"/>
    <w:rsid w:val="002E512C"/>
    <w:rsid w:val="002F3FDE"/>
    <w:rsid w:val="00305570"/>
    <w:rsid w:val="00317501"/>
    <w:rsid w:val="0034385F"/>
    <w:rsid w:val="003656F9"/>
    <w:rsid w:val="003707E5"/>
    <w:rsid w:val="0038608C"/>
    <w:rsid w:val="00393B73"/>
    <w:rsid w:val="00394400"/>
    <w:rsid w:val="003958EE"/>
    <w:rsid w:val="003A37F3"/>
    <w:rsid w:val="003B3B95"/>
    <w:rsid w:val="003B3C6B"/>
    <w:rsid w:val="003E32D9"/>
    <w:rsid w:val="00403155"/>
    <w:rsid w:val="004163E4"/>
    <w:rsid w:val="004378F8"/>
    <w:rsid w:val="00470F7D"/>
    <w:rsid w:val="00477C96"/>
    <w:rsid w:val="00483B45"/>
    <w:rsid w:val="0049624D"/>
    <w:rsid w:val="004B1162"/>
    <w:rsid w:val="004C653C"/>
    <w:rsid w:val="004D5EC2"/>
    <w:rsid w:val="004E793F"/>
    <w:rsid w:val="004F03F8"/>
    <w:rsid w:val="00500A03"/>
    <w:rsid w:val="00500FF6"/>
    <w:rsid w:val="00501E36"/>
    <w:rsid w:val="00504F1D"/>
    <w:rsid w:val="00506C9B"/>
    <w:rsid w:val="0051048D"/>
    <w:rsid w:val="005617AB"/>
    <w:rsid w:val="00584FF0"/>
    <w:rsid w:val="005A50E5"/>
    <w:rsid w:val="005C71D5"/>
    <w:rsid w:val="005D56EC"/>
    <w:rsid w:val="005E1CCE"/>
    <w:rsid w:val="005E72D0"/>
    <w:rsid w:val="0060691F"/>
    <w:rsid w:val="006127AB"/>
    <w:rsid w:val="00624ECA"/>
    <w:rsid w:val="00646510"/>
    <w:rsid w:val="00651CD7"/>
    <w:rsid w:val="00683D5E"/>
    <w:rsid w:val="0069258E"/>
    <w:rsid w:val="0069677A"/>
    <w:rsid w:val="00697393"/>
    <w:rsid w:val="006B7CB6"/>
    <w:rsid w:val="006C0872"/>
    <w:rsid w:val="006C5042"/>
    <w:rsid w:val="006D0B56"/>
    <w:rsid w:val="006D3C2B"/>
    <w:rsid w:val="006F7D2B"/>
    <w:rsid w:val="0070487B"/>
    <w:rsid w:val="00706B6C"/>
    <w:rsid w:val="00727C2D"/>
    <w:rsid w:val="00731BA7"/>
    <w:rsid w:val="007528C7"/>
    <w:rsid w:val="00760B9B"/>
    <w:rsid w:val="00763041"/>
    <w:rsid w:val="0076489C"/>
    <w:rsid w:val="007720E3"/>
    <w:rsid w:val="00782244"/>
    <w:rsid w:val="0078683A"/>
    <w:rsid w:val="007C2506"/>
    <w:rsid w:val="007D3904"/>
    <w:rsid w:val="007D748E"/>
    <w:rsid w:val="00803D7D"/>
    <w:rsid w:val="008040D6"/>
    <w:rsid w:val="00804311"/>
    <w:rsid w:val="008106DC"/>
    <w:rsid w:val="00821000"/>
    <w:rsid w:val="00837A3A"/>
    <w:rsid w:val="00843481"/>
    <w:rsid w:val="008655E2"/>
    <w:rsid w:val="00876DE1"/>
    <w:rsid w:val="0088781E"/>
    <w:rsid w:val="008A4781"/>
    <w:rsid w:val="008A6A8E"/>
    <w:rsid w:val="008B0D3F"/>
    <w:rsid w:val="008B3112"/>
    <w:rsid w:val="008C78AA"/>
    <w:rsid w:val="008D4EB7"/>
    <w:rsid w:val="008E0279"/>
    <w:rsid w:val="00900A7F"/>
    <w:rsid w:val="00916492"/>
    <w:rsid w:val="009239A0"/>
    <w:rsid w:val="009241DA"/>
    <w:rsid w:val="00931C24"/>
    <w:rsid w:val="009423BE"/>
    <w:rsid w:val="00943471"/>
    <w:rsid w:val="00955D31"/>
    <w:rsid w:val="00973E26"/>
    <w:rsid w:val="009956A2"/>
    <w:rsid w:val="009971DF"/>
    <w:rsid w:val="009B146B"/>
    <w:rsid w:val="009C7EA5"/>
    <w:rsid w:val="00A00496"/>
    <w:rsid w:val="00A02DAB"/>
    <w:rsid w:val="00A16067"/>
    <w:rsid w:val="00A23E8E"/>
    <w:rsid w:val="00A42F03"/>
    <w:rsid w:val="00A64C2D"/>
    <w:rsid w:val="00A768E5"/>
    <w:rsid w:val="00A8395C"/>
    <w:rsid w:val="00A90D8E"/>
    <w:rsid w:val="00AA07F7"/>
    <w:rsid w:val="00AB3AD8"/>
    <w:rsid w:val="00AC71AA"/>
    <w:rsid w:val="00AE2905"/>
    <w:rsid w:val="00AE4804"/>
    <w:rsid w:val="00AF76A1"/>
    <w:rsid w:val="00B004BB"/>
    <w:rsid w:val="00B23EA3"/>
    <w:rsid w:val="00B36BFA"/>
    <w:rsid w:val="00B3714D"/>
    <w:rsid w:val="00B42037"/>
    <w:rsid w:val="00B42696"/>
    <w:rsid w:val="00B43D12"/>
    <w:rsid w:val="00B46282"/>
    <w:rsid w:val="00B53268"/>
    <w:rsid w:val="00B73E85"/>
    <w:rsid w:val="00B94CA3"/>
    <w:rsid w:val="00B96EDB"/>
    <w:rsid w:val="00BD153D"/>
    <w:rsid w:val="00BD15D0"/>
    <w:rsid w:val="00BD7055"/>
    <w:rsid w:val="00BE3626"/>
    <w:rsid w:val="00BF1097"/>
    <w:rsid w:val="00BF182C"/>
    <w:rsid w:val="00C14BCB"/>
    <w:rsid w:val="00C202C1"/>
    <w:rsid w:val="00C26C29"/>
    <w:rsid w:val="00C34912"/>
    <w:rsid w:val="00C47716"/>
    <w:rsid w:val="00C63344"/>
    <w:rsid w:val="00C6499F"/>
    <w:rsid w:val="00C65C84"/>
    <w:rsid w:val="00C7314C"/>
    <w:rsid w:val="00C90F0C"/>
    <w:rsid w:val="00CB0F69"/>
    <w:rsid w:val="00CC51A6"/>
    <w:rsid w:val="00CF1336"/>
    <w:rsid w:val="00D11561"/>
    <w:rsid w:val="00D467E4"/>
    <w:rsid w:val="00D76ECB"/>
    <w:rsid w:val="00D77BF8"/>
    <w:rsid w:val="00D81962"/>
    <w:rsid w:val="00D85B9E"/>
    <w:rsid w:val="00D86476"/>
    <w:rsid w:val="00D90244"/>
    <w:rsid w:val="00DA1F16"/>
    <w:rsid w:val="00DA7B91"/>
    <w:rsid w:val="00DB5664"/>
    <w:rsid w:val="00DD3EBE"/>
    <w:rsid w:val="00DF5B29"/>
    <w:rsid w:val="00E00580"/>
    <w:rsid w:val="00E03A4B"/>
    <w:rsid w:val="00E03BF2"/>
    <w:rsid w:val="00E247FA"/>
    <w:rsid w:val="00E319A9"/>
    <w:rsid w:val="00E37BA1"/>
    <w:rsid w:val="00E85067"/>
    <w:rsid w:val="00E8613C"/>
    <w:rsid w:val="00E86C56"/>
    <w:rsid w:val="00E87AA1"/>
    <w:rsid w:val="00EA65AF"/>
    <w:rsid w:val="00EB14D1"/>
    <w:rsid w:val="00EB78EA"/>
    <w:rsid w:val="00ED19C5"/>
    <w:rsid w:val="00EF2879"/>
    <w:rsid w:val="00F05273"/>
    <w:rsid w:val="00F06B6B"/>
    <w:rsid w:val="00F07E0A"/>
    <w:rsid w:val="00F20B66"/>
    <w:rsid w:val="00F22ACC"/>
    <w:rsid w:val="00F2725A"/>
    <w:rsid w:val="00F52AF1"/>
    <w:rsid w:val="00FB28B4"/>
    <w:rsid w:val="00FC71F3"/>
    <w:rsid w:val="00FD43A1"/>
    <w:rsid w:val="00FE0F20"/>
    <w:rsid w:val="00FF4C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41555"/>
  <w15:chartTrackingRefBased/>
  <w15:docId w15:val="{6BB3E3D7-F6F6-42A1-869F-6BEBFCBEFD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06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06DC"/>
  </w:style>
  <w:style w:type="paragraph" w:styleId="Footer">
    <w:name w:val="footer"/>
    <w:basedOn w:val="Normal"/>
    <w:link w:val="FooterChar"/>
    <w:uiPriority w:val="99"/>
    <w:unhideWhenUsed/>
    <w:rsid w:val="008106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06DC"/>
  </w:style>
  <w:style w:type="character" w:styleId="Hyperlink">
    <w:name w:val="Hyperlink"/>
    <w:basedOn w:val="DefaultParagraphFont"/>
    <w:uiPriority w:val="99"/>
    <w:semiHidden/>
    <w:unhideWhenUsed/>
    <w:rsid w:val="00F0527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raisingchildren.net.au/autism/therapies-guide/aba"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480</TotalTime>
  <Pages>3</Pages>
  <Words>1187</Words>
  <Characters>6767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dc:creator>
  <cp:keywords/>
  <dc:description/>
  <cp:lastModifiedBy>Lloyd Jones</cp:lastModifiedBy>
  <cp:revision>222</cp:revision>
  <dcterms:created xsi:type="dcterms:W3CDTF">2021-02-27T20:25:00Z</dcterms:created>
  <dcterms:modified xsi:type="dcterms:W3CDTF">2021-03-14T20:36:00Z</dcterms:modified>
</cp:coreProperties>
</file>