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EB2A487" w:rsidP="2BCC188F" w:rsidRDefault="4EB2A487" w14:paraId="062C19F5" w14:textId="39D1C9FC">
      <w:pPr>
        <w:spacing w:line="360" w:lineRule="auto"/>
        <w:rPr>
          <w:rFonts w:ascii="Arial" w:hAnsi="Arial" w:eastAsia="Arial" w:cs="Arial"/>
          <w:u w:val="single"/>
        </w:rPr>
      </w:pPr>
      <w:bookmarkStart w:name="_Int_mDDcbUi7" w:id="1042605827"/>
      <w:r w:rsidRPr="2BCC188F" w:rsidR="4EB2A487">
        <w:rPr>
          <w:rFonts w:ascii="Arial" w:hAnsi="Arial" w:eastAsia="Arial" w:cs="Arial"/>
          <w:u w:val="single"/>
        </w:rPr>
        <w:t xml:space="preserve">Assignment 2 </w:t>
      </w:r>
      <w:bookmarkEnd w:id="1042605827"/>
    </w:p>
    <w:p w:rsidR="2BCC188F" w:rsidP="2BCC188F" w:rsidRDefault="2BCC188F" w14:paraId="677E695F" w14:textId="3D774762">
      <w:pPr>
        <w:pStyle w:val="Normal"/>
        <w:spacing w:line="360" w:lineRule="auto"/>
        <w:rPr>
          <w:rFonts w:ascii="Arial" w:hAnsi="Arial" w:eastAsia="Arial" w:cs="Arial"/>
        </w:rPr>
      </w:pPr>
    </w:p>
    <w:p w:rsidR="3BEA15B4" w:rsidP="2BCC188F" w:rsidRDefault="3BEA15B4" w14:paraId="5D7445B4" w14:textId="217E6292">
      <w:pPr>
        <w:pStyle w:val="Normal"/>
        <w:spacing w:before="0" w:beforeAutospacing="off" w:after="0" w:afterAutospacing="off" w:line="360" w:lineRule="auto"/>
        <w:ind w:right="0"/>
        <w:rPr>
          <w:rFonts w:ascii="Arial" w:hAnsi="Arial" w:eastAsia="Arial" w:cs="Arial"/>
          <w:sz w:val="24"/>
          <w:szCs w:val="24"/>
        </w:rPr>
      </w:pPr>
      <w:r w:rsidRPr="2BCC188F" w:rsidR="3BEA15B4">
        <w:rPr>
          <w:rFonts w:ascii="Arial" w:hAnsi="Arial" w:eastAsia="Arial" w:cs="Arial"/>
          <w:sz w:val="24"/>
          <w:szCs w:val="24"/>
        </w:rPr>
        <w:t xml:space="preserve">Dating back to 1955 was when Keith Hunter Jesperson was born in </w:t>
      </w:r>
      <w:r w:rsidRPr="2BCC188F" w:rsidR="493466B1">
        <w:rPr>
          <w:rFonts w:ascii="Arial" w:hAnsi="Arial" w:eastAsia="Arial" w:cs="Arial"/>
          <w:sz w:val="24"/>
          <w:szCs w:val="24"/>
        </w:rPr>
        <w:t xml:space="preserve">the village of </w:t>
      </w:r>
      <w:r w:rsidRPr="2BCC188F" w:rsidR="3BEA15B4">
        <w:rPr>
          <w:rFonts w:ascii="Arial" w:hAnsi="Arial" w:eastAsia="Arial" w:cs="Arial"/>
          <w:sz w:val="24"/>
          <w:szCs w:val="24"/>
        </w:rPr>
        <w:t>Chi</w:t>
      </w:r>
      <w:r w:rsidRPr="2BCC188F" w:rsidR="024F23DE">
        <w:rPr>
          <w:rFonts w:ascii="Arial" w:hAnsi="Arial" w:eastAsia="Arial" w:cs="Arial"/>
          <w:sz w:val="24"/>
          <w:szCs w:val="24"/>
        </w:rPr>
        <w:t>lliwack</w:t>
      </w:r>
      <w:r w:rsidRPr="2BCC188F" w:rsidR="49A23E69">
        <w:rPr>
          <w:rFonts w:ascii="Arial" w:hAnsi="Arial" w:eastAsia="Arial" w:cs="Arial"/>
          <w:sz w:val="24"/>
          <w:szCs w:val="24"/>
        </w:rPr>
        <w:t>,</w:t>
      </w:r>
      <w:r w:rsidRPr="2BCC188F" w:rsidR="024F23DE">
        <w:rPr>
          <w:rFonts w:ascii="Arial" w:hAnsi="Arial" w:eastAsia="Arial" w:cs="Arial"/>
          <w:sz w:val="24"/>
          <w:szCs w:val="24"/>
        </w:rPr>
        <w:t xml:space="preserve"> Canada</w:t>
      </w:r>
      <w:r w:rsidRPr="2BCC188F" w:rsidR="6885F3BF">
        <w:rPr>
          <w:rFonts w:ascii="Arial" w:hAnsi="Arial" w:eastAsia="Arial" w:cs="Arial"/>
          <w:sz w:val="24"/>
          <w:szCs w:val="24"/>
        </w:rPr>
        <w:t xml:space="preserve"> (Hall, 2020).</w:t>
      </w:r>
      <w:r w:rsidRPr="2BCC188F" w:rsidR="4F8B0227">
        <w:rPr>
          <w:rFonts w:ascii="Arial" w:hAnsi="Arial" w:eastAsia="Arial" w:cs="Arial"/>
          <w:sz w:val="24"/>
          <w:szCs w:val="24"/>
        </w:rPr>
        <w:t xml:space="preserve"> </w:t>
      </w:r>
      <w:r w:rsidRPr="2BCC188F" w:rsidR="35C7675C">
        <w:rPr>
          <w:rFonts w:ascii="Arial" w:hAnsi="Arial" w:eastAsia="Arial" w:cs="Arial"/>
          <w:sz w:val="24"/>
          <w:szCs w:val="24"/>
        </w:rPr>
        <w:t>Jesperson had an absent mother growing up and was subject to</w:t>
      </w:r>
      <w:r w:rsidRPr="2BCC188F" w:rsidR="61A1E0E7">
        <w:rPr>
          <w:rFonts w:ascii="Arial" w:hAnsi="Arial" w:eastAsia="Arial" w:cs="Arial"/>
          <w:sz w:val="24"/>
          <w:szCs w:val="24"/>
        </w:rPr>
        <w:t xml:space="preserve"> </w:t>
      </w:r>
      <w:r w:rsidRPr="2BCC188F" w:rsidR="35C7675C">
        <w:rPr>
          <w:rFonts w:ascii="Arial" w:hAnsi="Arial" w:eastAsia="Arial" w:cs="Arial"/>
          <w:sz w:val="24"/>
          <w:szCs w:val="24"/>
        </w:rPr>
        <w:t>bullying within the home</w:t>
      </w:r>
      <w:r w:rsidRPr="2BCC188F" w:rsidR="6EF7E059">
        <w:rPr>
          <w:rFonts w:ascii="Arial" w:hAnsi="Arial" w:eastAsia="Arial" w:cs="Arial"/>
          <w:sz w:val="24"/>
          <w:szCs w:val="24"/>
        </w:rPr>
        <w:t>.</w:t>
      </w:r>
      <w:r w:rsidRPr="2BCC188F" w:rsidR="35C7675C">
        <w:rPr>
          <w:rFonts w:ascii="Arial" w:hAnsi="Arial" w:eastAsia="Arial" w:cs="Arial"/>
          <w:sz w:val="24"/>
          <w:szCs w:val="24"/>
        </w:rPr>
        <w:t xml:space="preserve"> </w:t>
      </w:r>
      <w:r w:rsidRPr="2BCC188F" w:rsidR="274A7EB7">
        <w:rPr>
          <w:rFonts w:ascii="Arial" w:hAnsi="Arial" w:eastAsia="Arial" w:cs="Arial"/>
          <w:sz w:val="24"/>
          <w:szCs w:val="24"/>
        </w:rPr>
        <w:t>A</w:t>
      </w:r>
      <w:r w:rsidRPr="2BCC188F" w:rsidR="35C7675C">
        <w:rPr>
          <w:rFonts w:ascii="Arial" w:hAnsi="Arial" w:eastAsia="Arial" w:cs="Arial"/>
          <w:sz w:val="24"/>
          <w:szCs w:val="24"/>
        </w:rPr>
        <w:t>s well as</w:t>
      </w:r>
      <w:r w:rsidRPr="2BCC188F" w:rsidR="74B1A601">
        <w:rPr>
          <w:rFonts w:ascii="Arial" w:hAnsi="Arial" w:eastAsia="Arial" w:cs="Arial"/>
          <w:sz w:val="24"/>
          <w:szCs w:val="24"/>
        </w:rPr>
        <w:t xml:space="preserve"> this,</w:t>
      </w:r>
      <w:r w:rsidRPr="2BCC188F" w:rsidR="35C7675C">
        <w:rPr>
          <w:rFonts w:ascii="Arial" w:hAnsi="Arial" w:eastAsia="Arial" w:cs="Arial"/>
          <w:sz w:val="24"/>
          <w:szCs w:val="24"/>
        </w:rPr>
        <w:t xml:space="preserve"> </w:t>
      </w:r>
      <w:r w:rsidRPr="2BCC188F" w:rsidR="76D85268">
        <w:rPr>
          <w:rFonts w:ascii="Arial" w:hAnsi="Arial" w:eastAsia="Arial" w:cs="Arial"/>
          <w:sz w:val="24"/>
          <w:szCs w:val="24"/>
        </w:rPr>
        <w:t xml:space="preserve">he was bullied in </w:t>
      </w:r>
      <w:r w:rsidRPr="2BCC188F" w:rsidR="35C7675C">
        <w:rPr>
          <w:rFonts w:ascii="Arial" w:hAnsi="Arial" w:eastAsia="Arial" w:cs="Arial"/>
          <w:sz w:val="24"/>
          <w:szCs w:val="24"/>
        </w:rPr>
        <w:t xml:space="preserve">school </w:t>
      </w:r>
      <w:r w:rsidRPr="2BCC188F" w:rsidR="6A23BDFF">
        <w:rPr>
          <w:rFonts w:ascii="Arial" w:hAnsi="Arial" w:eastAsia="Arial" w:cs="Arial"/>
          <w:sz w:val="24"/>
          <w:szCs w:val="24"/>
        </w:rPr>
        <w:t xml:space="preserve">as he was teased for his </w:t>
      </w:r>
      <w:r w:rsidRPr="2BCC188F" w:rsidR="2FBCAC7C">
        <w:rPr>
          <w:rFonts w:ascii="Arial" w:hAnsi="Arial" w:eastAsia="Arial" w:cs="Arial"/>
          <w:sz w:val="24"/>
          <w:szCs w:val="24"/>
        </w:rPr>
        <w:t xml:space="preserve">bigger and taller </w:t>
      </w:r>
      <w:r w:rsidRPr="2BCC188F" w:rsidR="6A23BDFF">
        <w:rPr>
          <w:rFonts w:ascii="Arial" w:hAnsi="Arial" w:eastAsia="Arial" w:cs="Arial"/>
          <w:sz w:val="24"/>
          <w:szCs w:val="24"/>
        </w:rPr>
        <w:t>size</w:t>
      </w:r>
      <w:r w:rsidRPr="2BCC188F" w:rsidR="1184ED8F">
        <w:rPr>
          <w:rFonts w:ascii="Arial" w:hAnsi="Arial" w:eastAsia="Arial" w:cs="Arial"/>
          <w:sz w:val="24"/>
          <w:szCs w:val="24"/>
        </w:rPr>
        <w:t xml:space="preserve"> (</w:t>
      </w:r>
      <w:r w:rsidRPr="2BCC188F" w:rsidR="1184ED8F">
        <w:rPr>
          <w:rFonts w:ascii="Arial" w:hAnsi="Arial" w:eastAsia="Arial" w:cs="Arial"/>
          <w:sz w:val="24"/>
          <w:szCs w:val="24"/>
        </w:rPr>
        <w:t>Crime+Investigation</w:t>
      </w:r>
      <w:r w:rsidRPr="2BCC188F" w:rsidR="1184ED8F">
        <w:rPr>
          <w:rFonts w:ascii="Arial" w:hAnsi="Arial" w:eastAsia="Arial" w:cs="Arial"/>
          <w:sz w:val="24"/>
          <w:szCs w:val="24"/>
        </w:rPr>
        <w:t xml:space="preserve"> UK, no date). </w:t>
      </w:r>
      <w:r w:rsidRPr="2BCC188F" w:rsidR="09EC8DC2">
        <w:rPr>
          <w:rFonts w:ascii="Arial" w:hAnsi="Arial" w:eastAsia="Arial" w:cs="Arial"/>
          <w:sz w:val="24"/>
          <w:szCs w:val="24"/>
        </w:rPr>
        <w:t>Jesperson’s father was an abusive alcoholic who was abusive towa</w:t>
      </w:r>
      <w:r w:rsidRPr="2BCC188F" w:rsidR="1ABCB18A">
        <w:rPr>
          <w:rFonts w:ascii="Arial" w:hAnsi="Arial" w:eastAsia="Arial" w:cs="Arial"/>
          <w:sz w:val="24"/>
          <w:szCs w:val="24"/>
        </w:rPr>
        <w:t xml:space="preserve">rds Jesperson alongside Jesperson’s </w:t>
      </w:r>
      <w:r w:rsidRPr="2BCC188F" w:rsidR="5F029A51">
        <w:rPr>
          <w:rFonts w:ascii="Arial" w:hAnsi="Arial" w:eastAsia="Arial" w:cs="Arial"/>
          <w:sz w:val="24"/>
          <w:szCs w:val="24"/>
        </w:rPr>
        <w:t>grandfather</w:t>
      </w:r>
      <w:r w:rsidRPr="2BCC188F" w:rsidR="1ABCB18A">
        <w:rPr>
          <w:rFonts w:ascii="Arial" w:hAnsi="Arial" w:eastAsia="Arial" w:cs="Arial"/>
          <w:sz w:val="24"/>
          <w:szCs w:val="24"/>
        </w:rPr>
        <w:t xml:space="preserve"> being abusive </w:t>
      </w:r>
      <w:r w:rsidRPr="2BCC188F" w:rsidR="298A036F">
        <w:rPr>
          <w:rFonts w:ascii="Arial" w:hAnsi="Arial" w:eastAsia="Arial" w:cs="Arial"/>
          <w:sz w:val="24"/>
          <w:szCs w:val="24"/>
        </w:rPr>
        <w:t>also</w:t>
      </w:r>
      <w:r w:rsidRPr="2BCC188F" w:rsidR="1ABCB18A">
        <w:rPr>
          <w:rFonts w:ascii="Arial" w:hAnsi="Arial" w:eastAsia="Arial" w:cs="Arial"/>
          <w:sz w:val="24"/>
          <w:szCs w:val="24"/>
        </w:rPr>
        <w:t>.</w:t>
      </w:r>
      <w:r w:rsidRPr="2BCC188F" w:rsidR="2E521819">
        <w:rPr>
          <w:rFonts w:ascii="Arial" w:hAnsi="Arial" w:eastAsia="Arial" w:cs="Arial"/>
          <w:sz w:val="24"/>
          <w:szCs w:val="24"/>
        </w:rPr>
        <w:t xml:space="preserve"> </w:t>
      </w:r>
      <w:r w:rsidRPr="2BCC188F" w:rsidR="3AF971A8">
        <w:rPr>
          <w:rFonts w:ascii="Arial" w:hAnsi="Arial" w:eastAsia="Arial" w:cs="Arial"/>
          <w:sz w:val="24"/>
          <w:szCs w:val="24"/>
        </w:rPr>
        <w:t>Furthermore,</w:t>
      </w:r>
      <w:r w:rsidRPr="2BCC188F" w:rsidR="29471CED">
        <w:rPr>
          <w:rFonts w:ascii="Arial" w:hAnsi="Arial" w:eastAsia="Arial" w:cs="Arial"/>
          <w:sz w:val="24"/>
          <w:szCs w:val="24"/>
        </w:rPr>
        <w:t xml:space="preserve"> </w:t>
      </w:r>
      <w:r w:rsidRPr="2BCC188F" w:rsidR="3AF971A8">
        <w:rPr>
          <w:rFonts w:ascii="Arial" w:hAnsi="Arial" w:eastAsia="Arial" w:cs="Arial"/>
          <w:sz w:val="24"/>
          <w:szCs w:val="24"/>
        </w:rPr>
        <w:t xml:space="preserve">at </w:t>
      </w:r>
      <w:r w:rsidRPr="2BCC188F" w:rsidR="3AF971A8">
        <w:rPr>
          <w:rFonts w:ascii="Arial" w:hAnsi="Arial" w:eastAsia="Arial" w:cs="Arial"/>
          <w:sz w:val="24"/>
          <w:szCs w:val="24"/>
        </w:rPr>
        <w:t>a young age</w:t>
      </w:r>
      <w:r w:rsidRPr="2BCC188F" w:rsidR="3AF971A8">
        <w:rPr>
          <w:rFonts w:ascii="Arial" w:hAnsi="Arial" w:eastAsia="Arial" w:cs="Arial"/>
          <w:sz w:val="24"/>
          <w:szCs w:val="24"/>
        </w:rPr>
        <w:t xml:space="preserve"> Jesperson was prone to torturing and killing animals. </w:t>
      </w:r>
      <w:r w:rsidRPr="2BCC188F" w:rsidR="0F48C1D8">
        <w:rPr>
          <w:rFonts w:ascii="Arial" w:hAnsi="Arial" w:eastAsia="Arial" w:cs="Arial"/>
          <w:sz w:val="24"/>
          <w:szCs w:val="24"/>
        </w:rPr>
        <w:t xml:space="preserve">Studies have shown that 70% of violent criminals </w:t>
      </w:r>
      <w:r w:rsidRPr="2BCC188F" w:rsidR="2711A63F">
        <w:rPr>
          <w:rFonts w:ascii="Arial" w:hAnsi="Arial" w:eastAsia="Arial" w:cs="Arial"/>
          <w:sz w:val="24"/>
          <w:szCs w:val="24"/>
        </w:rPr>
        <w:t>would</w:t>
      </w:r>
      <w:r w:rsidRPr="2BCC188F" w:rsidR="4C53E752">
        <w:rPr>
          <w:rFonts w:ascii="Arial" w:hAnsi="Arial" w:eastAsia="Arial" w:cs="Arial"/>
          <w:sz w:val="24"/>
          <w:szCs w:val="24"/>
        </w:rPr>
        <w:t xml:space="preserve"> ha</w:t>
      </w:r>
      <w:r w:rsidRPr="2BCC188F" w:rsidR="2711A63F">
        <w:rPr>
          <w:rFonts w:ascii="Arial" w:hAnsi="Arial" w:eastAsia="Arial" w:cs="Arial"/>
          <w:sz w:val="24"/>
          <w:szCs w:val="24"/>
        </w:rPr>
        <w:t>ve</w:t>
      </w:r>
      <w:r w:rsidRPr="2BCC188F" w:rsidR="2711A63F">
        <w:rPr>
          <w:rFonts w:ascii="Arial" w:hAnsi="Arial" w:eastAsia="Arial" w:cs="Arial"/>
          <w:sz w:val="24"/>
          <w:szCs w:val="24"/>
        </w:rPr>
        <w:t xml:space="preserve"> abused animals in their childhood (Mendoza, 2021).</w:t>
      </w:r>
      <w:r w:rsidRPr="2BCC188F" w:rsidR="2519AC3B">
        <w:rPr>
          <w:rFonts w:ascii="Arial" w:hAnsi="Arial" w:eastAsia="Arial" w:cs="Arial"/>
          <w:sz w:val="24"/>
          <w:szCs w:val="24"/>
        </w:rPr>
        <w:t xml:space="preserve"> According to Duncan (2019), setting fires was another aspect of Jesperson’s </w:t>
      </w:r>
      <w:r w:rsidRPr="2BCC188F" w:rsidR="455F6AD2">
        <w:rPr>
          <w:rFonts w:ascii="Arial" w:hAnsi="Arial" w:eastAsia="Arial" w:cs="Arial"/>
          <w:sz w:val="24"/>
          <w:szCs w:val="24"/>
        </w:rPr>
        <w:t xml:space="preserve">childhood </w:t>
      </w:r>
      <w:r w:rsidRPr="2BCC188F" w:rsidR="2519AC3B">
        <w:rPr>
          <w:rFonts w:ascii="Arial" w:hAnsi="Arial" w:eastAsia="Arial" w:cs="Arial"/>
          <w:sz w:val="24"/>
          <w:szCs w:val="24"/>
        </w:rPr>
        <w:t>background in addition to</w:t>
      </w:r>
      <w:r w:rsidRPr="2BCC188F" w:rsidR="2AF2F4FA">
        <w:rPr>
          <w:rFonts w:ascii="Arial" w:hAnsi="Arial" w:eastAsia="Arial" w:cs="Arial"/>
          <w:sz w:val="24"/>
          <w:szCs w:val="24"/>
        </w:rPr>
        <w:t xml:space="preserve"> brutally beating and</w:t>
      </w:r>
      <w:r w:rsidRPr="2BCC188F" w:rsidR="2519AC3B">
        <w:rPr>
          <w:rFonts w:ascii="Arial" w:hAnsi="Arial" w:eastAsia="Arial" w:cs="Arial"/>
          <w:sz w:val="24"/>
          <w:szCs w:val="24"/>
        </w:rPr>
        <w:t xml:space="preserve"> </w:t>
      </w:r>
      <w:r w:rsidRPr="2BCC188F" w:rsidR="12DB5180">
        <w:rPr>
          <w:rFonts w:ascii="Arial" w:hAnsi="Arial" w:eastAsia="Arial" w:cs="Arial"/>
          <w:sz w:val="24"/>
          <w:szCs w:val="24"/>
        </w:rPr>
        <w:t xml:space="preserve">intending to kill a boy. This attempt </w:t>
      </w:r>
      <w:r w:rsidRPr="2BCC188F" w:rsidR="12DB5180">
        <w:rPr>
          <w:rFonts w:ascii="Arial" w:hAnsi="Arial" w:eastAsia="Arial" w:cs="Arial"/>
          <w:sz w:val="24"/>
          <w:szCs w:val="24"/>
        </w:rPr>
        <w:t>was</w:t>
      </w:r>
      <w:r w:rsidRPr="2BCC188F" w:rsidR="42A787B1">
        <w:rPr>
          <w:rFonts w:ascii="Arial" w:hAnsi="Arial" w:eastAsia="Arial" w:cs="Arial"/>
          <w:sz w:val="24"/>
          <w:szCs w:val="24"/>
        </w:rPr>
        <w:t xml:space="preserve"> no</w:t>
      </w:r>
      <w:r w:rsidRPr="2BCC188F" w:rsidR="12DB5180">
        <w:rPr>
          <w:rFonts w:ascii="Arial" w:hAnsi="Arial" w:eastAsia="Arial" w:cs="Arial"/>
          <w:sz w:val="24"/>
          <w:szCs w:val="24"/>
        </w:rPr>
        <w:t>t</w:t>
      </w:r>
      <w:r w:rsidRPr="2BCC188F" w:rsidR="12DB5180">
        <w:rPr>
          <w:rFonts w:ascii="Arial" w:hAnsi="Arial" w:eastAsia="Arial" w:cs="Arial"/>
          <w:sz w:val="24"/>
          <w:szCs w:val="24"/>
        </w:rPr>
        <w:t xml:space="preserve"> </w:t>
      </w:r>
      <w:r w:rsidRPr="2BCC188F" w:rsidR="73DE64FF">
        <w:rPr>
          <w:rFonts w:ascii="Arial" w:hAnsi="Arial" w:eastAsia="Arial" w:cs="Arial"/>
          <w:sz w:val="24"/>
          <w:szCs w:val="24"/>
        </w:rPr>
        <w:t>successful,</w:t>
      </w:r>
      <w:r w:rsidRPr="2BCC188F" w:rsidR="12DB5180">
        <w:rPr>
          <w:rFonts w:ascii="Arial" w:hAnsi="Arial" w:eastAsia="Arial" w:cs="Arial"/>
          <w:sz w:val="24"/>
          <w:szCs w:val="24"/>
        </w:rPr>
        <w:t xml:space="preserve"> </w:t>
      </w:r>
      <w:r w:rsidRPr="2BCC188F" w:rsidR="0F67E990">
        <w:rPr>
          <w:rFonts w:ascii="Arial" w:hAnsi="Arial" w:eastAsia="Arial" w:cs="Arial"/>
          <w:sz w:val="24"/>
          <w:szCs w:val="24"/>
        </w:rPr>
        <w:t xml:space="preserve">and neither was his attempt to drown a different boy on a separate occasion. </w:t>
      </w:r>
      <w:r w:rsidRPr="2BCC188F" w:rsidR="0298FFA7">
        <w:rPr>
          <w:rFonts w:ascii="Arial" w:hAnsi="Arial" w:eastAsia="Arial" w:cs="Arial"/>
          <w:sz w:val="24"/>
          <w:szCs w:val="24"/>
        </w:rPr>
        <w:t>It’s</w:t>
      </w:r>
      <w:r w:rsidRPr="2BCC188F" w:rsidR="0298FFA7">
        <w:rPr>
          <w:rFonts w:ascii="Arial" w:hAnsi="Arial" w:eastAsia="Arial" w:cs="Arial"/>
          <w:sz w:val="24"/>
          <w:szCs w:val="24"/>
        </w:rPr>
        <w:t xml:space="preserve"> noted by Rosewood (201</w:t>
      </w:r>
      <w:r w:rsidRPr="2BCC188F" w:rsidR="0EF2463E">
        <w:rPr>
          <w:rFonts w:ascii="Arial" w:hAnsi="Arial" w:eastAsia="Arial" w:cs="Arial"/>
          <w:sz w:val="24"/>
          <w:szCs w:val="24"/>
        </w:rPr>
        <w:t>8</w:t>
      </w:r>
      <w:r w:rsidRPr="2BCC188F" w:rsidR="0298FFA7">
        <w:rPr>
          <w:rFonts w:ascii="Arial" w:hAnsi="Arial" w:eastAsia="Arial" w:cs="Arial"/>
          <w:sz w:val="24"/>
          <w:szCs w:val="24"/>
        </w:rPr>
        <w:t>), that arson is another warning sign of a potential serial k</w:t>
      </w:r>
      <w:r w:rsidRPr="2BCC188F" w:rsidR="2154EB48">
        <w:rPr>
          <w:rFonts w:ascii="Arial" w:hAnsi="Arial" w:eastAsia="Arial" w:cs="Arial"/>
          <w:sz w:val="24"/>
          <w:szCs w:val="24"/>
        </w:rPr>
        <w:t xml:space="preserve">iller alongside torturing animals. </w:t>
      </w:r>
      <w:r w:rsidRPr="2BCC188F" w:rsidR="6CEE796C">
        <w:rPr>
          <w:rFonts w:ascii="Arial" w:hAnsi="Arial" w:eastAsia="Arial" w:cs="Arial"/>
          <w:sz w:val="24"/>
          <w:szCs w:val="24"/>
        </w:rPr>
        <w:t xml:space="preserve">Jesperson got married at the age of 20 and within his </w:t>
      </w:r>
      <w:r w:rsidRPr="2BCC188F" w:rsidR="6D7F76B0">
        <w:rPr>
          <w:rFonts w:ascii="Arial" w:hAnsi="Arial" w:eastAsia="Arial" w:cs="Arial"/>
          <w:sz w:val="24"/>
          <w:szCs w:val="24"/>
        </w:rPr>
        <w:t>14-year</w:t>
      </w:r>
      <w:r w:rsidRPr="2BCC188F" w:rsidR="6CEE796C">
        <w:rPr>
          <w:rFonts w:ascii="Arial" w:hAnsi="Arial" w:eastAsia="Arial" w:cs="Arial"/>
          <w:sz w:val="24"/>
          <w:szCs w:val="24"/>
        </w:rPr>
        <w:t xml:space="preserve"> marriage had </w:t>
      </w:r>
      <w:r w:rsidRPr="2BCC188F" w:rsidR="3346723F">
        <w:rPr>
          <w:rFonts w:ascii="Arial" w:hAnsi="Arial" w:eastAsia="Arial" w:cs="Arial"/>
          <w:sz w:val="24"/>
          <w:szCs w:val="24"/>
        </w:rPr>
        <w:t xml:space="preserve">3 children. </w:t>
      </w:r>
      <w:r w:rsidRPr="2BCC188F" w:rsidR="17986646">
        <w:rPr>
          <w:rFonts w:ascii="Arial" w:hAnsi="Arial" w:eastAsia="Arial" w:cs="Arial"/>
          <w:sz w:val="24"/>
          <w:szCs w:val="24"/>
        </w:rPr>
        <w:t>It was after his wife filed for divorce in 1989 that his life “began to r</w:t>
      </w:r>
      <w:r w:rsidRPr="2BCC188F" w:rsidR="121B6FFA">
        <w:rPr>
          <w:rFonts w:ascii="Arial" w:hAnsi="Arial" w:eastAsia="Arial" w:cs="Arial"/>
          <w:sz w:val="24"/>
          <w:szCs w:val="24"/>
        </w:rPr>
        <w:t>adically change”</w:t>
      </w:r>
      <w:r w:rsidRPr="2BCC188F" w:rsidR="7710B55A">
        <w:rPr>
          <w:rFonts w:ascii="Arial" w:hAnsi="Arial" w:eastAsia="Arial" w:cs="Arial"/>
          <w:sz w:val="24"/>
          <w:szCs w:val="24"/>
        </w:rPr>
        <w:t xml:space="preserve"> which could explain why his first kill was less than a </w:t>
      </w:r>
      <w:r w:rsidRPr="2BCC188F" w:rsidR="321EDBED">
        <w:rPr>
          <w:rFonts w:ascii="Arial" w:hAnsi="Arial" w:eastAsia="Arial" w:cs="Arial"/>
          <w:sz w:val="24"/>
          <w:szCs w:val="24"/>
        </w:rPr>
        <w:t xml:space="preserve">year </w:t>
      </w:r>
      <w:r w:rsidRPr="2BCC188F" w:rsidR="7710B55A">
        <w:rPr>
          <w:rFonts w:ascii="Arial" w:hAnsi="Arial" w:eastAsia="Arial" w:cs="Arial"/>
          <w:sz w:val="24"/>
          <w:szCs w:val="24"/>
        </w:rPr>
        <w:t xml:space="preserve">after this life event. </w:t>
      </w:r>
      <w:r w:rsidRPr="2BCC188F" w:rsidR="035A562B">
        <w:rPr>
          <w:rFonts w:ascii="Arial" w:hAnsi="Arial" w:eastAsia="Arial" w:cs="Arial"/>
          <w:sz w:val="24"/>
          <w:szCs w:val="24"/>
        </w:rPr>
        <w:t xml:space="preserve">Partnered with his divorce was then end of his journey trying </w:t>
      </w:r>
      <w:r w:rsidRPr="2BCC188F" w:rsidR="26B17692">
        <w:rPr>
          <w:rFonts w:ascii="Arial" w:hAnsi="Arial" w:eastAsia="Arial" w:cs="Arial"/>
          <w:sz w:val="24"/>
          <w:szCs w:val="24"/>
        </w:rPr>
        <w:t xml:space="preserve">to reach his dream of joining the </w:t>
      </w:r>
      <w:r w:rsidRPr="2BCC188F" w:rsidR="035A562B">
        <w:rPr>
          <w:rFonts w:ascii="Arial" w:hAnsi="Arial" w:eastAsia="Arial" w:cs="Arial"/>
          <w:sz w:val="24"/>
          <w:szCs w:val="24"/>
        </w:rPr>
        <w:t>Royal Canadian Mounted Police</w:t>
      </w:r>
      <w:r w:rsidRPr="2BCC188F" w:rsidR="2C5ACA83">
        <w:rPr>
          <w:rFonts w:ascii="Arial" w:hAnsi="Arial" w:eastAsia="Arial" w:cs="Arial"/>
          <w:sz w:val="24"/>
          <w:szCs w:val="24"/>
        </w:rPr>
        <w:t xml:space="preserve">. This journey ended after Jesperson sustained </w:t>
      </w:r>
      <w:r w:rsidRPr="2BCC188F" w:rsidR="2C5ACA83">
        <w:rPr>
          <w:rFonts w:ascii="Arial" w:hAnsi="Arial" w:eastAsia="Arial" w:cs="Arial"/>
          <w:sz w:val="24"/>
          <w:szCs w:val="24"/>
        </w:rPr>
        <w:t>a serious injury</w:t>
      </w:r>
      <w:r w:rsidRPr="2BCC188F" w:rsidR="2C5ACA83">
        <w:rPr>
          <w:rFonts w:ascii="Arial" w:hAnsi="Arial" w:eastAsia="Arial" w:cs="Arial"/>
          <w:sz w:val="24"/>
          <w:szCs w:val="24"/>
        </w:rPr>
        <w:t xml:space="preserve"> during the training progra</w:t>
      </w:r>
      <w:r w:rsidRPr="2BCC188F" w:rsidR="3AED7745">
        <w:rPr>
          <w:rFonts w:ascii="Arial" w:hAnsi="Arial" w:eastAsia="Arial" w:cs="Arial"/>
          <w:sz w:val="24"/>
          <w:szCs w:val="24"/>
        </w:rPr>
        <w:t xml:space="preserve">m </w:t>
      </w:r>
      <w:r w:rsidRPr="2BCC188F" w:rsidR="2C5ACA83">
        <w:rPr>
          <w:rFonts w:ascii="Arial" w:hAnsi="Arial" w:eastAsia="Arial" w:cs="Arial"/>
          <w:sz w:val="24"/>
          <w:szCs w:val="24"/>
        </w:rPr>
        <w:t>(</w:t>
      </w:r>
      <w:r w:rsidRPr="2BCC188F" w:rsidR="6B4BC048">
        <w:rPr>
          <w:rFonts w:ascii="Arial" w:hAnsi="Arial" w:eastAsia="Arial" w:cs="Arial"/>
          <w:sz w:val="24"/>
          <w:szCs w:val="24"/>
        </w:rPr>
        <w:t xml:space="preserve">Deutschmann, 2022). </w:t>
      </w:r>
      <w:r w:rsidRPr="2BCC188F" w:rsidR="643B8115">
        <w:rPr>
          <w:rFonts w:ascii="Arial" w:hAnsi="Arial" w:eastAsia="Arial" w:cs="Arial"/>
          <w:sz w:val="24"/>
          <w:szCs w:val="24"/>
        </w:rPr>
        <w:t xml:space="preserve">His first killing </w:t>
      </w:r>
      <w:r w:rsidRPr="2BCC188F" w:rsidR="3B98E798">
        <w:rPr>
          <w:rFonts w:ascii="Arial" w:hAnsi="Arial" w:eastAsia="Arial" w:cs="Arial"/>
          <w:sz w:val="24"/>
          <w:szCs w:val="24"/>
        </w:rPr>
        <w:t xml:space="preserve">was soon after, </w:t>
      </w:r>
      <w:r w:rsidRPr="2BCC188F" w:rsidR="643B8115">
        <w:rPr>
          <w:rFonts w:ascii="Arial" w:hAnsi="Arial" w:eastAsia="Arial" w:cs="Arial"/>
          <w:sz w:val="24"/>
          <w:szCs w:val="24"/>
        </w:rPr>
        <w:t xml:space="preserve">his seven others </w:t>
      </w:r>
      <w:r w:rsidRPr="2BCC188F" w:rsidR="4757C822">
        <w:rPr>
          <w:rFonts w:ascii="Arial" w:hAnsi="Arial" w:eastAsia="Arial" w:cs="Arial"/>
          <w:sz w:val="24"/>
          <w:szCs w:val="24"/>
        </w:rPr>
        <w:t xml:space="preserve">then following, all women and </w:t>
      </w:r>
      <w:r w:rsidRPr="2BCC188F" w:rsidR="276C1944">
        <w:rPr>
          <w:rFonts w:ascii="Arial" w:hAnsi="Arial" w:eastAsia="Arial" w:cs="Arial"/>
          <w:sz w:val="24"/>
          <w:szCs w:val="24"/>
        </w:rPr>
        <w:t xml:space="preserve">over a five-year period </w:t>
      </w:r>
      <w:r w:rsidRPr="2BCC188F" w:rsidR="643B8115">
        <w:rPr>
          <w:rFonts w:ascii="Arial" w:hAnsi="Arial" w:eastAsia="Arial" w:cs="Arial"/>
          <w:sz w:val="24"/>
          <w:szCs w:val="24"/>
        </w:rPr>
        <w:t xml:space="preserve">which he later confessed to via a handwritten letter sent to </w:t>
      </w:r>
      <w:r w:rsidRPr="2BCC188F" w:rsidR="448E8944">
        <w:rPr>
          <w:rFonts w:ascii="Arial" w:hAnsi="Arial" w:eastAsia="Arial" w:cs="Arial"/>
          <w:sz w:val="24"/>
          <w:szCs w:val="24"/>
        </w:rPr>
        <w:t>The Oregonian newspaper. This letter had a smiley face drawn</w:t>
      </w:r>
      <w:r w:rsidRPr="2BCC188F" w:rsidR="7089CDF2">
        <w:rPr>
          <w:rFonts w:ascii="Arial" w:hAnsi="Arial" w:eastAsia="Arial" w:cs="Arial"/>
          <w:sz w:val="24"/>
          <w:szCs w:val="24"/>
        </w:rPr>
        <w:t xml:space="preserve"> on it which led to him being known as The Happy Face Killer before being identified </w:t>
      </w:r>
      <w:r w:rsidRPr="2BCC188F" w:rsidR="5EC75099">
        <w:rPr>
          <w:rFonts w:ascii="Arial" w:hAnsi="Arial" w:eastAsia="Arial" w:cs="Arial"/>
          <w:sz w:val="24"/>
          <w:szCs w:val="24"/>
        </w:rPr>
        <w:t xml:space="preserve">as Keith Jesperson and receiving </w:t>
      </w:r>
      <w:r w:rsidRPr="2BCC188F" w:rsidR="1297E867">
        <w:rPr>
          <w:rFonts w:ascii="Arial" w:hAnsi="Arial" w:eastAsia="Arial" w:cs="Arial"/>
          <w:sz w:val="24"/>
          <w:szCs w:val="24"/>
        </w:rPr>
        <w:t xml:space="preserve">multiple </w:t>
      </w:r>
      <w:r w:rsidRPr="2BCC188F" w:rsidR="5EC75099">
        <w:rPr>
          <w:rFonts w:ascii="Arial" w:hAnsi="Arial" w:eastAsia="Arial" w:cs="Arial"/>
          <w:sz w:val="24"/>
          <w:szCs w:val="24"/>
        </w:rPr>
        <w:t>life sentence</w:t>
      </w:r>
      <w:r w:rsidRPr="2BCC188F" w:rsidR="23735C7E">
        <w:rPr>
          <w:rFonts w:ascii="Arial" w:hAnsi="Arial" w:eastAsia="Arial" w:cs="Arial"/>
          <w:sz w:val="24"/>
          <w:szCs w:val="24"/>
        </w:rPr>
        <w:t>s (Bio</w:t>
      </w:r>
      <w:r w:rsidRPr="2BCC188F" w:rsidR="6DCD128E">
        <w:rPr>
          <w:rFonts w:ascii="Arial" w:hAnsi="Arial" w:eastAsia="Arial" w:cs="Arial"/>
          <w:sz w:val="24"/>
          <w:szCs w:val="24"/>
        </w:rPr>
        <w:t>graphy, 2021</w:t>
      </w:r>
      <w:r w:rsidRPr="2BCC188F" w:rsidR="6DCD128E">
        <w:rPr>
          <w:rFonts w:ascii="Arial" w:hAnsi="Arial" w:eastAsia="Arial" w:cs="Arial"/>
          <w:sz w:val="24"/>
          <w:szCs w:val="24"/>
        </w:rPr>
        <w:t>)</w:t>
      </w:r>
      <w:r w:rsidRPr="2BCC188F" w:rsidR="5EC75099">
        <w:rPr>
          <w:rFonts w:ascii="Arial" w:hAnsi="Arial" w:eastAsia="Arial" w:cs="Arial"/>
          <w:sz w:val="24"/>
          <w:szCs w:val="24"/>
        </w:rPr>
        <w:t xml:space="preserve">. </w:t>
      </w:r>
    </w:p>
    <w:p w:rsidR="2BCC188F" w:rsidP="2BCC188F" w:rsidRDefault="2BCC188F" w14:paraId="333836A8" w14:textId="63A7E429">
      <w:pPr>
        <w:pStyle w:val="Normal"/>
        <w:spacing w:before="0" w:beforeAutospacing="off" w:after="0" w:afterAutospacing="off" w:line="360" w:lineRule="auto"/>
        <w:ind w:right="0"/>
        <w:rPr>
          <w:rFonts w:ascii="Arial" w:hAnsi="Arial" w:eastAsia="Arial" w:cs="Arial"/>
          <w:sz w:val="24"/>
          <w:szCs w:val="24"/>
          <w:u w:val="single"/>
        </w:rPr>
      </w:pPr>
    </w:p>
    <w:p w:rsidR="2BCC188F" w:rsidP="2BCC188F" w:rsidRDefault="2BCC188F" w14:paraId="26D7586B" w14:textId="6EE8ED86">
      <w:pPr>
        <w:pStyle w:val="Normal"/>
        <w:spacing w:before="0" w:beforeAutospacing="off" w:after="0" w:afterAutospacing="off" w:line="360" w:lineRule="auto"/>
        <w:ind w:right="0"/>
        <w:rPr>
          <w:rFonts w:ascii="Arial" w:hAnsi="Arial" w:eastAsia="Arial" w:cs="Arial"/>
          <w:sz w:val="24"/>
          <w:szCs w:val="24"/>
          <w:u w:val="single"/>
        </w:rPr>
      </w:pPr>
    </w:p>
    <w:p w:rsidR="052D6E9D" w:rsidP="2BCC188F" w:rsidRDefault="052D6E9D" w14:paraId="2458F12D" w14:textId="27497072">
      <w:pPr>
        <w:pStyle w:val="Normal"/>
        <w:spacing w:before="0" w:beforeAutospacing="off" w:after="0" w:afterAutospacing="off" w:line="360" w:lineRule="auto"/>
        <w:ind w:right="0"/>
        <w:rPr>
          <w:rFonts w:ascii="Arial" w:hAnsi="Arial" w:eastAsia="Arial" w:cs="Arial"/>
          <w:sz w:val="24"/>
          <w:szCs w:val="24"/>
          <w:u w:val="single"/>
        </w:rPr>
      </w:pPr>
      <w:r w:rsidRPr="2BCC188F" w:rsidR="052D6E9D">
        <w:rPr>
          <w:rFonts w:ascii="Arial" w:hAnsi="Arial" w:eastAsia="Arial" w:cs="Arial"/>
          <w:sz w:val="24"/>
          <w:szCs w:val="24"/>
          <w:u w:val="single"/>
        </w:rPr>
        <w:t>Sociological explanations of Jesperson’s behaviour</w:t>
      </w:r>
    </w:p>
    <w:p w:rsidR="2BCC188F" w:rsidP="2BCC188F" w:rsidRDefault="2BCC188F" w14:paraId="5ADCCCF9" w14:textId="45BBAD58">
      <w:pPr>
        <w:pStyle w:val="Normal"/>
        <w:spacing w:before="0" w:beforeAutospacing="off" w:after="0" w:afterAutospacing="off" w:line="360" w:lineRule="auto"/>
        <w:ind w:right="0"/>
        <w:rPr>
          <w:rFonts w:ascii="Arial" w:hAnsi="Arial" w:eastAsia="Arial" w:cs="Arial"/>
          <w:sz w:val="24"/>
          <w:szCs w:val="24"/>
          <w:u w:val="none"/>
        </w:rPr>
      </w:pPr>
    </w:p>
    <w:p w:rsidR="25A41310" w:rsidP="2BCC188F" w:rsidRDefault="25A41310" w14:paraId="23027801" w14:textId="2900446C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  <w:u w:val="none"/>
        </w:rPr>
      </w:pPr>
      <w:r w:rsidRPr="2BCC188F" w:rsidR="25A41310">
        <w:rPr>
          <w:rFonts w:ascii="Arial" w:hAnsi="Arial" w:eastAsia="Arial" w:cs="Arial"/>
          <w:sz w:val="24"/>
          <w:szCs w:val="24"/>
          <w:u w:val="none"/>
        </w:rPr>
        <w:t>It’s</w:t>
      </w:r>
      <w:r w:rsidRPr="2BCC188F" w:rsidR="25A41310">
        <w:rPr>
          <w:rFonts w:ascii="Arial" w:hAnsi="Arial" w:eastAsia="Arial" w:cs="Arial"/>
          <w:sz w:val="24"/>
          <w:szCs w:val="24"/>
          <w:u w:val="none"/>
        </w:rPr>
        <w:t xml:space="preserve"> important to </w:t>
      </w:r>
      <w:bookmarkStart w:name="_Int_Rzjft0Bn" w:id="1927929668"/>
      <w:r w:rsidRPr="2BCC188F" w:rsidR="25A41310">
        <w:rPr>
          <w:rFonts w:ascii="Arial" w:hAnsi="Arial" w:eastAsia="Arial" w:cs="Arial"/>
          <w:sz w:val="24"/>
          <w:szCs w:val="24"/>
          <w:u w:val="none"/>
        </w:rPr>
        <w:t>look into</w:t>
      </w:r>
      <w:bookmarkEnd w:id="1927929668"/>
      <w:r w:rsidRPr="2BCC188F" w:rsidR="25A41310">
        <w:rPr>
          <w:rFonts w:ascii="Arial" w:hAnsi="Arial" w:eastAsia="Arial" w:cs="Arial"/>
          <w:sz w:val="24"/>
          <w:szCs w:val="24"/>
          <w:u w:val="none"/>
        </w:rPr>
        <w:t xml:space="preserve"> social life </w:t>
      </w:r>
      <w:r w:rsidRPr="2BCC188F" w:rsidR="27911C09">
        <w:rPr>
          <w:rFonts w:ascii="Arial" w:hAnsi="Arial" w:eastAsia="Arial" w:cs="Arial"/>
          <w:sz w:val="24"/>
          <w:szCs w:val="24"/>
          <w:u w:val="none"/>
        </w:rPr>
        <w:t xml:space="preserve">for evidence of triggers to criminal behaviour because an </w:t>
      </w:r>
      <w:r w:rsidRPr="2BCC188F" w:rsidR="7231B8A1">
        <w:rPr>
          <w:rFonts w:ascii="Arial" w:hAnsi="Arial" w:eastAsia="Arial" w:cs="Arial"/>
          <w:sz w:val="24"/>
          <w:szCs w:val="24"/>
          <w:u w:val="none"/>
        </w:rPr>
        <w:t>individual's</w:t>
      </w:r>
      <w:r w:rsidRPr="2BCC188F" w:rsidR="27911C09">
        <w:rPr>
          <w:rFonts w:ascii="Arial" w:hAnsi="Arial" w:eastAsia="Arial" w:cs="Arial"/>
          <w:sz w:val="24"/>
          <w:szCs w:val="24"/>
          <w:u w:val="none"/>
        </w:rPr>
        <w:t xml:space="preserve"> social experiences </w:t>
      </w:r>
      <w:r w:rsidRPr="2BCC188F" w:rsidR="35532D6F">
        <w:rPr>
          <w:rFonts w:ascii="Arial" w:hAnsi="Arial" w:eastAsia="Arial" w:cs="Arial"/>
          <w:sz w:val="24"/>
          <w:szCs w:val="24"/>
          <w:u w:val="none"/>
        </w:rPr>
        <w:t xml:space="preserve">condition their understanding of interactions, </w:t>
      </w:r>
      <w:r w:rsidRPr="2BCC188F" w:rsidR="35532D6F">
        <w:rPr>
          <w:rFonts w:ascii="Arial" w:hAnsi="Arial" w:eastAsia="Arial" w:cs="Arial"/>
          <w:sz w:val="24"/>
          <w:szCs w:val="24"/>
          <w:u w:val="none"/>
        </w:rPr>
        <w:t>behaviour</w:t>
      </w:r>
      <w:r w:rsidRPr="2BCC188F" w:rsidR="35532D6F">
        <w:rPr>
          <w:rFonts w:ascii="Arial" w:hAnsi="Arial" w:eastAsia="Arial" w:cs="Arial"/>
          <w:sz w:val="24"/>
          <w:szCs w:val="24"/>
          <w:u w:val="none"/>
        </w:rPr>
        <w:t xml:space="preserve"> and crime.</w:t>
      </w:r>
      <w:r w:rsidRPr="2BCC188F" w:rsidR="35532D6F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BCC188F" w:rsidR="24BE4057">
        <w:rPr>
          <w:rFonts w:ascii="Arial" w:hAnsi="Arial" w:eastAsia="Arial" w:cs="Arial"/>
          <w:sz w:val="24"/>
          <w:szCs w:val="24"/>
          <w:u w:val="none"/>
        </w:rPr>
        <w:t xml:space="preserve">Sociological theories of crime can help explain </w:t>
      </w:r>
      <w:r w:rsidRPr="2BCC188F" w:rsidR="1605F8B0">
        <w:rPr>
          <w:rFonts w:ascii="Arial" w:hAnsi="Arial" w:eastAsia="Arial" w:cs="Arial"/>
          <w:sz w:val="24"/>
          <w:szCs w:val="24"/>
          <w:u w:val="none"/>
        </w:rPr>
        <w:t xml:space="preserve">why a </w:t>
      </w:r>
      <w:r w:rsidRPr="2BCC188F" w:rsidR="24BE4057">
        <w:rPr>
          <w:rFonts w:ascii="Arial" w:hAnsi="Arial" w:eastAsia="Arial" w:cs="Arial"/>
          <w:sz w:val="24"/>
          <w:szCs w:val="24"/>
          <w:u w:val="none"/>
        </w:rPr>
        <w:t>criminal behav</w:t>
      </w:r>
      <w:r w:rsidRPr="2BCC188F" w:rsidR="5867A749">
        <w:rPr>
          <w:rFonts w:ascii="Arial" w:hAnsi="Arial" w:eastAsia="Arial" w:cs="Arial"/>
          <w:sz w:val="24"/>
          <w:szCs w:val="24"/>
          <w:u w:val="none"/>
        </w:rPr>
        <w:t>es the way they do</w:t>
      </w:r>
      <w:r w:rsidRPr="2BCC188F" w:rsidR="24BE4057">
        <w:rPr>
          <w:rFonts w:ascii="Arial" w:hAnsi="Arial" w:eastAsia="Arial" w:cs="Arial"/>
          <w:sz w:val="24"/>
          <w:szCs w:val="24"/>
          <w:u w:val="none"/>
        </w:rPr>
        <w:t xml:space="preserve"> when </w:t>
      </w:r>
      <w:r w:rsidRPr="2BCC188F" w:rsidR="0789BAB6">
        <w:rPr>
          <w:rFonts w:ascii="Arial" w:hAnsi="Arial" w:eastAsia="Arial" w:cs="Arial"/>
          <w:sz w:val="24"/>
          <w:szCs w:val="24"/>
          <w:u w:val="none"/>
        </w:rPr>
        <w:t xml:space="preserve">applied </w:t>
      </w:r>
      <w:r w:rsidRPr="2BCC188F" w:rsidR="05E962A5">
        <w:rPr>
          <w:rFonts w:ascii="Arial" w:hAnsi="Arial" w:eastAsia="Arial" w:cs="Arial"/>
          <w:sz w:val="24"/>
          <w:szCs w:val="24"/>
          <w:u w:val="none"/>
        </w:rPr>
        <w:t xml:space="preserve">to that criminal’s </w:t>
      </w:r>
      <w:r w:rsidRPr="2BCC188F" w:rsidR="05E962A5">
        <w:rPr>
          <w:rFonts w:ascii="Arial" w:hAnsi="Arial" w:eastAsia="Arial" w:cs="Arial"/>
          <w:sz w:val="24"/>
          <w:szCs w:val="24"/>
          <w:u w:val="none"/>
        </w:rPr>
        <w:t>personal experiences</w:t>
      </w:r>
      <w:r w:rsidRPr="2BCC188F" w:rsidR="05E962A5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BCC188F" w:rsidR="0789BAB6">
        <w:rPr>
          <w:rFonts w:ascii="Arial" w:hAnsi="Arial" w:eastAsia="Arial" w:cs="Arial"/>
          <w:sz w:val="24"/>
          <w:szCs w:val="24"/>
          <w:u w:val="none"/>
        </w:rPr>
        <w:t xml:space="preserve">and </w:t>
      </w:r>
      <w:r w:rsidRPr="2BCC188F" w:rsidR="5383A02D">
        <w:rPr>
          <w:rFonts w:ascii="Arial" w:hAnsi="Arial" w:eastAsia="Arial" w:cs="Arial"/>
          <w:sz w:val="24"/>
          <w:szCs w:val="24"/>
          <w:u w:val="none"/>
        </w:rPr>
        <w:t>interpreted (</w:t>
      </w:r>
      <w:r w:rsidRPr="2BCC188F" w:rsidR="5383A02D">
        <w:rPr>
          <w:rFonts w:ascii="Arial" w:hAnsi="Arial" w:eastAsia="Arial" w:cs="Arial"/>
          <w:sz w:val="24"/>
          <w:szCs w:val="24"/>
          <w:u w:val="none"/>
        </w:rPr>
        <w:t>Zembroski</w:t>
      </w:r>
      <w:r w:rsidRPr="2BCC188F" w:rsidR="5383A02D">
        <w:rPr>
          <w:rFonts w:ascii="Arial" w:hAnsi="Arial" w:eastAsia="Arial" w:cs="Arial"/>
          <w:sz w:val="24"/>
          <w:szCs w:val="24"/>
          <w:u w:val="none"/>
        </w:rPr>
        <w:t xml:space="preserve">, </w:t>
      </w:r>
      <w:r w:rsidRPr="2BCC188F" w:rsidR="7B44A180">
        <w:rPr>
          <w:rFonts w:ascii="Arial" w:hAnsi="Arial" w:eastAsia="Arial" w:cs="Arial"/>
          <w:sz w:val="24"/>
          <w:szCs w:val="24"/>
          <w:u w:val="none"/>
        </w:rPr>
        <w:t xml:space="preserve">2011). </w:t>
      </w:r>
      <w:r w:rsidRPr="2BCC188F" w:rsidR="63CC27DC">
        <w:rPr>
          <w:rFonts w:ascii="Arial" w:hAnsi="Arial" w:eastAsia="Arial" w:cs="Arial"/>
          <w:sz w:val="24"/>
          <w:szCs w:val="24"/>
          <w:u w:val="none"/>
        </w:rPr>
        <w:t>A part of Jesperson’s background with socialisation was his childhood years of being bullied in school (</w:t>
      </w:r>
      <w:r w:rsidRPr="2BCC188F" w:rsidR="24E8668E">
        <w:rPr>
          <w:rFonts w:ascii="Arial" w:hAnsi="Arial" w:eastAsia="Arial" w:cs="Arial"/>
          <w:sz w:val="24"/>
          <w:szCs w:val="24"/>
          <w:u w:val="none"/>
        </w:rPr>
        <w:t>Vanapalli</w:t>
      </w:r>
      <w:r w:rsidRPr="2BCC188F" w:rsidR="24E8668E">
        <w:rPr>
          <w:rFonts w:ascii="Arial" w:hAnsi="Arial" w:eastAsia="Arial" w:cs="Arial"/>
          <w:sz w:val="24"/>
          <w:szCs w:val="24"/>
          <w:u w:val="none"/>
        </w:rPr>
        <w:t>, 2023)</w:t>
      </w:r>
      <w:r w:rsidRPr="2BCC188F" w:rsidR="4A89DABF">
        <w:rPr>
          <w:rFonts w:ascii="Arial" w:hAnsi="Arial" w:eastAsia="Arial" w:cs="Arial"/>
          <w:sz w:val="24"/>
          <w:szCs w:val="24"/>
          <w:u w:val="none"/>
        </w:rPr>
        <w:t xml:space="preserve"> particularly for his taller and bigger </w:t>
      </w:r>
      <w:r w:rsidRPr="2BCC188F" w:rsidR="339CAC84">
        <w:rPr>
          <w:rFonts w:ascii="Arial" w:hAnsi="Arial" w:eastAsia="Arial" w:cs="Arial"/>
          <w:sz w:val="24"/>
          <w:szCs w:val="24"/>
          <w:u w:val="none"/>
        </w:rPr>
        <w:t>stature</w:t>
      </w:r>
      <w:r w:rsidRPr="2BCC188F" w:rsidR="07088CCE">
        <w:rPr>
          <w:rFonts w:ascii="Arial" w:hAnsi="Arial" w:eastAsia="Arial" w:cs="Arial"/>
          <w:sz w:val="24"/>
          <w:szCs w:val="24"/>
          <w:u w:val="none"/>
        </w:rPr>
        <w:t xml:space="preserve"> giving him the name ‘Monster Man’ according to Biography (2021). </w:t>
      </w:r>
      <w:r w:rsidRPr="2BCC188F" w:rsidR="0208B994">
        <w:rPr>
          <w:rFonts w:ascii="Arial" w:hAnsi="Arial" w:eastAsia="Arial" w:cs="Arial"/>
          <w:sz w:val="24"/>
          <w:szCs w:val="24"/>
          <w:u w:val="none"/>
        </w:rPr>
        <w:t xml:space="preserve">Gibbons (1976) claims that socialisation </w:t>
      </w:r>
      <w:r w:rsidRPr="2BCC188F" w:rsidR="2AF5CE8E">
        <w:rPr>
          <w:rFonts w:ascii="Arial" w:hAnsi="Arial" w:eastAsia="Arial" w:cs="Arial"/>
          <w:sz w:val="24"/>
          <w:szCs w:val="24"/>
          <w:u w:val="none"/>
        </w:rPr>
        <w:t xml:space="preserve">puts “fat” or “sickly boys” at a disadvantage. </w:t>
      </w:r>
      <w:r w:rsidRPr="2BCC188F" w:rsidR="4116E84A">
        <w:rPr>
          <w:rFonts w:ascii="Arial" w:hAnsi="Arial" w:eastAsia="Arial" w:cs="Arial"/>
          <w:sz w:val="24"/>
          <w:szCs w:val="24"/>
          <w:u w:val="none"/>
        </w:rPr>
        <w:t xml:space="preserve">While Chow (2013) suggests that children bullied at that time of their life have an increased likelihood </w:t>
      </w:r>
      <w:r w:rsidRPr="2BCC188F" w:rsidR="1F8C3A20">
        <w:rPr>
          <w:rFonts w:ascii="Arial" w:hAnsi="Arial" w:eastAsia="Arial" w:cs="Arial"/>
          <w:sz w:val="24"/>
          <w:szCs w:val="24"/>
          <w:u w:val="none"/>
        </w:rPr>
        <w:t xml:space="preserve">in </w:t>
      </w:r>
      <w:r w:rsidRPr="2BCC188F" w:rsidR="1F8C3A20">
        <w:rPr>
          <w:rFonts w:ascii="Arial" w:hAnsi="Arial" w:eastAsia="Arial" w:cs="Arial"/>
          <w:sz w:val="24"/>
          <w:szCs w:val="24"/>
          <w:u w:val="none"/>
        </w:rPr>
        <w:t>participating</w:t>
      </w:r>
      <w:r w:rsidRPr="2BCC188F" w:rsidR="1F8C3A20">
        <w:rPr>
          <w:rFonts w:ascii="Arial" w:hAnsi="Arial" w:eastAsia="Arial" w:cs="Arial"/>
          <w:sz w:val="24"/>
          <w:szCs w:val="24"/>
          <w:u w:val="none"/>
        </w:rPr>
        <w:t xml:space="preserve"> in criminal activities further on in life. </w:t>
      </w:r>
      <w:bookmarkStart w:name="_Int_eBAx4oiK" w:id="1064978141"/>
      <w:r w:rsidRPr="2BCC188F" w:rsidR="5934D145">
        <w:rPr>
          <w:rFonts w:ascii="Arial" w:hAnsi="Arial" w:eastAsia="Arial" w:cs="Arial"/>
          <w:sz w:val="24"/>
          <w:szCs w:val="24"/>
          <w:u w:val="none"/>
        </w:rPr>
        <w:t>With that being said, this</w:t>
      </w:r>
      <w:bookmarkEnd w:id="1064978141"/>
      <w:r w:rsidRPr="2BCC188F" w:rsidR="5934D145">
        <w:rPr>
          <w:rFonts w:ascii="Arial" w:hAnsi="Arial" w:eastAsia="Arial" w:cs="Arial"/>
          <w:sz w:val="24"/>
          <w:szCs w:val="24"/>
          <w:u w:val="none"/>
        </w:rPr>
        <w:t xml:space="preserve"> socioeconomic status and inequality can be two highlighted contributing factors to Jesperson’s criminality. </w:t>
      </w:r>
      <w:r w:rsidRPr="2BCC188F" w:rsidR="5371E4E0">
        <w:rPr>
          <w:rFonts w:ascii="Arial" w:hAnsi="Arial" w:eastAsia="Arial" w:cs="Arial"/>
          <w:sz w:val="24"/>
          <w:szCs w:val="24"/>
          <w:u w:val="none"/>
        </w:rPr>
        <w:t xml:space="preserve">Adding to this, </w:t>
      </w:r>
      <w:r w:rsidRPr="2BCC188F" w:rsidR="063C4D8F">
        <w:rPr>
          <w:rFonts w:ascii="Arial" w:hAnsi="Arial" w:eastAsia="Arial" w:cs="Arial"/>
          <w:sz w:val="24"/>
          <w:szCs w:val="24"/>
          <w:u w:val="none"/>
        </w:rPr>
        <w:t>Henry</w:t>
      </w:r>
      <w:r w:rsidRPr="2BCC188F" w:rsidR="063C4D8F">
        <w:rPr>
          <w:rFonts w:ascii="Arial" w:hAnsi="Arial" w:eastAsia="Arial" w:cs="Arial"/>
          <w:sz w:val="24"/>
          <w:szCs w:val="24"/>
          <w:u w:val="none"/>
        </w:rPr>
        <w:t xml:space="preserve"> and Sanders (2007) </w:t>
      </w:r>
      <w:r w:rsidRPr="2BCC188F" w:rsidR="687DD5EB">
        <w:rPr>
          <w:rFonts w:ascii="Arial" w:hAnsi="Arial" w:eastAsia="Arial" w:cs="Arial"/>
          <w:sz w:val="24"/>
          <w:szCs w:val="24"/>
          <w:u w:val="none"/>
        </w:rPr>
        <w:t>have</w:t>
      </w:r>
      <w:r w:rsidRPr="2BCC188F" w:rsidR="761607AE">
        <w:rPr>
          <w:rFonts w:ascii="Arial" w:hAnsi="Arial" w:eastAsia="Arial" w:cs="Arial"/>
          <w:sz w:val="24"/>
          <w:szCs w:val="24"/>
          <w:u w:val="none"/>
        </w:rPr>
        <w:t xml:space="preserve"> linked </w:t>
      </w:r>
      <w:r w:rsidRPr="2BCC188F" w:rsidR="063C4D8F">
        <w:rPr>
          <w:rFonts w:ascii="Arial" w:hAnsi="Arial" w:eastAsia="Arial" w:cs="Arial"/>
          <w:sz w:val="24"/>
          <w:szCs w:val="24"/>
          <w:u w:val="none"/>
        </w:rPr>
        <w:t>being a victim of bulling to inflicting animal abuse</w:t>
      </w:r>
      <w:r w:rsidRPr="2BCC188F" w:rsidR="56FEEBD2">
        <w:rPr>
          <w:rFonts w:ascii="Arial" w:hAnsi="Arial" w:eastAsia="Arial" w:cs="Arial"/>
          <w:sz w:val="24"/>
          <w:szCs w:val="24"/>
          <w:u w:val="none"/>
        </w:rPr>
        <w:t xml:space="preserve">. They have found that being bullied can create </w:t>
      </w:r>
      <w:r w:rsidRPr="2BCC188F" w:rsidR="4330E6E6">
        <w:rPr>
          <w:rFonts w:ascii="Arial" w:hAnsi="Arial" w:eastAsia="Arial" w:cs="Arial"/>
          <w:sz w:val="24"/>
          <w:szCs w:val="24"/>
          <w:u w:val="none"/>
        </w:rPr>
        <w:t xml:space="preserve">a lack of sensitivity and empathy </w:t>
      </w:r>
      <w:r w:rsidRPr="2BCC188F" w:rsidR="7B2E230E">
        <w:rPr>
          <w:rFonts w:ascii="Arial" w:hAnsi="Arial" w:eastAsia="Arial" w:cs="Arial"/>
          <w:sz w:val="24"/>
          <w:szCs w:val="24"/>
          <w:u w:val="none"/>
        </w:rPr>
        <w:t xml:space="preserve">towards </w:t>
      </w:r>
      <w:r w:rsidRPr="2BCC188F" w:rsidR="4330E6E6">
        <w:rPr>
          <w:rFonts w:ascii="Arial" w:hAnsi="Arial" w:eastAsia="Arial" w:cs="Arial"/>
          <w:sz w:val="24"/>
          <w:szCs w:val="24"/>
          <w:u w:val="none"/>
        </w:rPr>
        <w:t>animals.</w:t>
      </w:r>
      <w:r w:rsidRPr="2BCC188F" w:rsidR="063C4D8F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BCC188F" w:rsidR="74759BB5">
        <w:rPr>
          <w:rFonts w:ascii="Arial" w:hAnsi="Arial" w:eastAsia="Arial" w:cs="Arial"/>
          <w:sz w:val="24"/>
          <w:szCs w:val="24"/>
          <w:u w:val="none"/>
        </w:rPr>
        <w:t>From Jesperson’s background it can also be noted that he had an absent mother. Bowlby’s Maternal Deprivation Theory suggests that this attac</w:t>
      </w:r>
      <w:r w:rsidRPr="2BCC188F" w:rsidR="54776F49">
        <w:rPr>
          <w:rFonts w:ascii="Arial" w:hAnsi="Arial" w:eastAsia="Arial" w:cs="Arial"/>
          <w:sz w:val="24"/>
          <w:szCs w:val="24"/>
          <w:u w:val="none"/>
        </w:rPr>
        <w:t xml:space="preserve">hment disruption can produce cognitive, </w:t>
      </w:r>
      <w:r w:rsidRPr="2BCC188F" w:rsidR="4CD8945D">
        <w:rPr>
          <w:rFonts w:ascii="Arial" w:hAnsi="Arial" w:eastAsia="Arial" w:cs="Arial"/>
          <w:sz w:val="24"/>
          <w:szCs w:val="24"/>
          <w:u w:val="none"/>
        </w:rPr>
        <w:t>emotional</w:t>
      </w:r>
      <w:r w:rsidRPr="2BCC188F" w:rsidR="54776F49">
        <w:rPr>
          <w:rFonts w:ascii="Arial" w:hAnsi="Arial" w:eastAsia="Arial" w:cs="Arial"/>
          <w:sz w:val="24"/>
          <w:szCs w:val="24"/>
          <w:u w:val="none"/>
        </w:rPr>
        <w:t xml:space="preserve"> and social struggles</w:t>
      </w:r>
      <w:r w:rsidRPr="2BCC188F" w:rsidR="1C8A0552">
        <w:rPr>
          <w:rFonts w:ascii="Arial" w:hAnsi="Arial" w:eastAsia="Arial" w:cs="Arial"/>
          <w:sz w:val="24"/>
          <w:szCs w:val="24"/>
          <w:u w:val="none"/>
        </w:rPr>
        <w:t xml:space="preserve"> for that child</w:t>
      </w:r>
      <w:r w:rsidRPr="2BCC188F" w:rsidR="54776F49">
        <w:rPr>
          <w:rFonts w:ascii="Arial" w:hAnsi="Arial" w:eastAsia="Arial" w:cs="Arial"/>
          <w:sz w:val="24"/>
          <w:szCs w:val="24"/>
          <w:u w:val="none"/>
        </w:rPr>
        <w:t xml:space="preserve"> in the </w:t>
      </w:r>
      <w:r w:rsidRPr="2BCC188F" w:rsidR="201C1267">
        <w:rPr>
          <w:rFonts w:ascii="Arial" w:hAnsi="Arial" w:eastAsia="Arial" w:cs="Arial"/>
          <w:sz w:val="24"/>
          <w:szCs w:val="24"/>
          <w:u w:val="none"/>
        </w:rPr>
        <w:t>long-term</w:t>
      </w:r>
      <w:r w:rsidRPr="2BCC188F" w:rsidR="6136B313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BCC188F" w:rsidR="21897543">
        <w:rPr>
          <w:rFonts w:ascii="Arial" w:hAnsi="Arial" w:eastAsia="Arial" w:cs="Arial"/>
          <w:sz w:val="24"/>
          <w:szCs w:val="24"/>
          <w:u w:val="none"/>
        </w:rPr>
        <w:t xml:space="preserve">(McLeod, 2024). </w:t>
      </w:r>
      <w:r w:rsidRPr="2BCC188F" w:rsidR="39CD862A">
        <w:rPr>
          <w:rFonts w:ascii="Arial" w:hAnsi="Arial" w:eastAsia="Arial" w:cs="Arial"/>
          <w:sz w:val="24"/>
          <w:szCs w:val="24"/>
          <w:u w:val="none"/>
        </w:rPr>
        <w:t xml:space="preserve">Bandura’s </w:t>
      </w:r>
      <w:r w:rsidRPr="2BCC188F" w:rsidR="61450F8E">
        <w:rPr>
          <w:rFonts w:ascii="Arial" w:hAnsi="Arial" w:eastAsia="Arial" w:cs="Arial"/>
          <w:sz w:val="24"/>
          <w:szCs w:val="24"/>
          <w:u w:val="none"/>
        </w:rPr>
        <w:t xml:space="preserve">Social Learning Theory suggests that </w:t>
      </w:r>
      <w:r w:rsidRPr="2BCC188F" w:rsidR="61450F8E">
        <w:rPr>
          <w:rFonts w:ascii="Arial" w:hAnsi="Arial" w:eastAsia="Arial" w:cs="Arial"/>
          <w:sz w:val="24"/>
          <w:szCs w:val="24"/>
          <w:u w:val="none"/>
        </w:rPr>
        <w:t>it’s</w:t>
      </w:r>
      <w:r w:rsidRPr="2BCC188F" w:rsidR="61450F8E">
        <w:rPr>
          <w:rFonts w:ascii="Arial" w:hAnsi="Arial" w:eastAsia="Arial" w:cs="Arial"/>
          <w:sz w:val="24"/>
          <w:szCs w:val="24"/>
          <w:u w:val="none"/>
        </w:rPr>
        <w:t xml:space="preserve"> through associations that an individual </w:t>
      </w:r>
      <w:r w:rsidRPr="2BCC188F" w:rsidR="609CE583">
        <w:rPr>
          <w:rFonts w:ascii="Arial" w:hAnsi="Arial" w:eastAsia="Arial" w:cs="Arial"/>
          <w:sz w:val="24"/>
          <w:szCs w:val="24"/>
          <w:u w:val="none"/>
        </w:rPr>
        <w:t xml:space="preserve">will be taught and then replicate criminal conduct </w:t>
      </w:r>
      <w:r w:rsidRPr="2BCC188F" w:rsidR="4AF2FE8C">
        <w:rPr>
          <w:rFonts w:ascii="Arial" w:hAnsi="Arial" w:eastAsia="Arial" w:cs="Arial"/>
          <w:sz w:val="24"/>
          <w:szCs w:val="24"/>
          <w:u w:val="none"/>
        </w:rPr>
        <w:t>(Ward, 2017).</w:t>
      </w:r>
      <w:r w:rsidRPr="2BCC188F" w:rsidR="6ADAD9CC">
        <w:rPr>
          <w:rFonts w:ascii="Arial" w:hAnsi="Arial" w:eastAsia="Arial" w:cs="Arial"/>
          <w:sz w:val="24"/>
          <w:szCs w:val="24"/>
          <w:u w:val="none"/>
        </w:rPr>
        <w:t xml:space="preserve"> In Jesperson’s case, he </w:t>
      </w:r>
      <w:r w:rsidRPr="2BCC188F" w:rsidR="12B93D11">
        <w:rPr>
          <w:rFonts w:ascii="Arial" w:hAnsi="Arial" w:eastAsia="Arial" w:cs="Arial"/>
          <w:sz w:val="24"/>
          <w:szCs w:val="24"/>
          <w:u w:val="none"/>
        </w:rPr>
        <w:t>would’ve</w:t>
      </w:r>
      <w:r w:rsidRPr="2BCC188F" w:rsidR="12B93D11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BCC188F" w:rsidR="12B93D11">
        <w:rPr>
          <w:rFonts w:ascii="Arial" w:hAnsi="Arial" w:eastAsia="Arial" w:cs="Arial"/>
          <w:sz w:val="24"/>
          <w:szCs w:val="24"/>
          <w:u w:val="none"/>
        </w:rPr>
        <w:t>observed</w:t>
      </w:r>
      <w:r w:rsidRPr="2BCC188F" w:rsidR="12B93D11">
        <w:rPr>
          <w:rFonts w:ascii="Arial" w:hAnsi="Arial" w:eastAsia="Arial" w:cs="Arial"/>
          <w:sz w:val="24"/>
          <w:szCs w:val="24"/>
          <w:u w:val="none"/>
        </w:rPr>
        <w:t xml:space="preserve"> his father’s abuse which, under the Social Learning Theory, </w:t>
      </w:r>
      <w:r w:rsidRPr="2BCC188F" w:rsidR="7FD9D965">
        <w:rPr>
          <w:rFonts w:ascii="Arial" w:hAnsi="Arial" w:eastAsia="Arial" w:cs="Arial"/>
          <w:sz w:val="24"/>
          <w:szCs w:val="24"/>
          <w:u w:val="none"/>
        </w:rPr>
        <w:t>would’ve</w:t>
      </w:r>
      <w:r w:rsidRPr="2BCC188F" w:rsidR="7FD9D965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BCC188F" w:rsidR="7FD9D965">
        <w:rPr>
          <w:rFonts w:ascii="Arial" w:hAnsi="Arial" w:eastAsia="Arial" w:cs="Arial"/>
          <w:sz w:val="24"/>
          <w:szCs w:val="24"/>
          <w:u w:val="none"/>
        </w:rPr>
        <w:t>impacted</w:t>
      </w:r>
      <w:r w:rsidRPr="2BCC188F" w:rsidR="7FD9D965">
        <w:rPr>
          <w:rFonts w:ascii="Arial" w:hAnsi="Arial" w:eastAsia="Arial" w:cs="Arial"/>
          <w:sz w:val="24"/>
          <w:szCs w:val="24"/>
          <w:u w:val="none"/>
        </w:rPr>
        <w:t xml:space="preserve"> Jesperson’s view on conduct </w:t>
      </w:r>
      <w:r w:rsidRPr="2BCC188F" w:rsidR="189438E9">
        <w:rPr>
          <w:rFonts w:ascii="Arial" w:hAnsi="Arial" w:eastAsia="Arial" w:cs="Arial"/>
          <w:sz w:val="24"/>
          <w:szCs w:val="24"/>
          <w:u w:val="none"/>
        </w:rPr>
        <w:t xml:space="preserve">and such conduct would </w:t>
      </w:r>
      <w:r w:rsidRPr="2BCC188F" w:rsidR="143960B2">
        <w:rPr>
          <w:rFonts w:ascii="Arial" w:hAnsi="Arial" w:eastAsia="Arial" w:cs="Arial"/>
          <w:sz w:val="24"/>
          <w:szCs w:val="24"/>
          <w:u w:val="none"/>
        </w:rPr>
        <w:t xml:space="preserve">then </w:t>
      </w:r>
      <w:r w:rsidRPr="2BCC188F" w:rsidR="189438E9">
        <w:rPr>
          <w:rFonts w:ascii="Arial" w:hAnsi="Arial" w:eastAsia="Arial" w:cs="Arial"/>
          <w:sz w:val="24"/>
          <w:szCs w:val="24"/>
          <w:u w:val="none"/>
        </w:rPr>
        <w:t xml:space="preserve">later be </w:t>
      </w:r>
      <w:r w:rsidRPr="2BCC188F" w:rsidR="3B35EEF2">
        <w:rPr>
          <w:rFonts w:ascii="Arial" w:hAnsi="Arial" w:eastAsia="Arial" w:cs="Arial"/>
          <w:sz w:val="24"/>
          <w:szCs w:val="24"/>
          <w:u w:val="none"/>
        </w:rPr>
        <w:t>acted upon by Jesperson himself</w:t>
      </w:r>
      <w:r w:rsidRPr="2BCC188F" w:rsidR="7E951189">
        <w:rPr>
          <w:rFonts w:ascii="Arial" w:hAnsi="Arial" w:eastAsia="Arial" w:cs="Arial"/>
          <w:sz w:val="24"/>
          <w:szCs w:val="24"/>
          <w:u w:val="none"/>
        </w:rPr>
        <w:t>,</w:t>
      </w:r>
      <w:r w:rsidRPr="2BCC188F" w:rsidR="3B35EEF2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BCC188F" w:rsidR="4574BCEA">
        <w:rPr>
          <w:rFonts w:ascii="Arial" w:hAnsi="Arial" w:eastAsia="Arial" w:cs="Arial"/>
          <w:sz w:val="24"/>
          <w:szCs w:val="24"/>
          <w:u w:val="none"/>
        </w:rPr>
        <w:t xml:space="preserve">as this theory comes down to </w:t>
      </w:r>
      <w:r w:rsidRPr="2BCC188F" w:rsidR="3B35EEF2">
        <w:rPr>
          <w:rFonts w:ascii="Arial" w:hAnsi="Arial" w:eastAsia="Arial" w:cs="Arial"/>
          <w:sz w:val="24"/>
          <w:szCs w:val="24"/>
          <w:u w:val="none"/>
        </w:rPr>
        <w:t xml:space="preserve">observation and imitation </w:t>
      </w:r>
      <w:r w:rsidRPr="2BCC188F" w:rsidR="6255D255">
        <w:rPr>
          <w:rFonts w:ascii="Arial" w:hAnsi="Arial" w:eastAsia="Arial" w:cs="Arial"/>
          <w:sz w:val="24"/>
          <w:szCs w:val="24"/>
          <w:u w:val="none"/>
        </w:rPr>
        <w:t xml:space="preserve">(Sutton, 2021). </w:t>
      </w:r>
      <w:r w:rsidRPr="2BCC188F" w:rsidR="19FBF18F">
        <w:rPr>
          <w:rFonts w:ascii="Arial" w:hAnsi="Arial" w:eastAsia="Arial" w:cs="Arial"/>
          <w:sz w:val="24"/>
          <w:szCs w:val="24"/>
          <w:u w:val="none"/>
        </w:rPr>
        <w:t>Divorce is a sociological explanation of crime and links to Jesperson’s story</w:t>
      </w:r>
      <w:r w:rsidRPr="2BCC188F" w:rsidR="6F681113">
        <w:rPr>
          <w:rFonts w:ascii="Arial" w:hAnsi="Arial" w:eastAsia="Arial" w:cs="Arial"/>
          <w:sz w:val="24"/>
          <w:szCs w:val="24"/>
          <w:u w:val="none"/>
        </w:rPr>
        <w:t>.</w:t>
      </w:r>
      <w:r w:rsidRPr="2BCC188F" w:rsidR="19FBF18F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BCC188F" w:rsidR="3015A621">
        <w:rPr>
          <w:rFonts w:ascii="Arial" w:hAnsi="Arial" w:eastAsia="Arial" w:cs="Arial"/>
          <w:sz w:val="24"/>
          <w:szCs w:val="24"/>
          <w:u w:val="none"/>
        </w:rPr>
        <w:t>N</w:t>
      </w:r>
      <w:r w:rsidRPr="2BCC188F" w:rsidR="19FBF18F">
        <w:rPr>
          <w:rFonts w:ascii="Arial" w:hAnsi="Arial" w:eastAsia="Arial" w:cs="Arial"/>
          <w:sz w:val="24"/>
          <w:szCs w:val="24"/>
          <w:u w:val="none"/>
        </w:rPr>
        <w:t>ot only did his wife file for divorce against him</w:t>
      </w:r>
      <w:r w:rsidRPr="2BCC188F" w:rsidR="0A5CF19A">
        <w:rPr>
          <w:rFonts w:ascii="Arial" w:hAnsi="Arial" w:eastAsia="Arial" w:cs="Arial"/>
          <w:sz w:val="24"/>
          <w:szCs w:val="24"/>
          <w:u w:val="none"/>
        </w:rPr>
        <w:t xml:space="preserve"> after </w:t>
      </w:r>
      <w:r w:rsidRPr="2BCC188F" w:rsidR="0A5CF19A">
        <w:rPr>
          <w:rFonts w:ascii="Arial" w:hAnsi="Arial" w:eastAsia="Arial" w:cs="Arial"/>
          <w:sz w:val="24"/>
          <w:szCs w:val="24"/>
          <w:u w:val="none"/>
        </w:rPr>
        <w:t>speculating</w:t>
      </w:r>
      <w:r w:rsidRPr="2BCC188F" w:rsidR="0A5CF19A">
        <w:rPr>
          <w:rFonts w:ascii="Arial" w:hAnsi="Arial" w:eastAsia="Arial" w:cs="Arial"/>
          <w:sz w:val="24"/>
          <w:szCs w:val="24"/>
          <w:u w:val="none"/>
        </w:rPr>
        <w:t xml:space="preserve"> Jesperson was having affairs</w:t>
      </w:r>
      <w:r w:rsidRPr="2BCC188F" w:rsidR="19FBF18F">
        <w:rPr>
          <w:rFonts w:ascii="Arial" w:hAnsi="Arial" w:eastAsia="Arial" w:cs="Arial"/>
          <w:sz w:val="24"/>
          <w:szCs w:val="24"/>
          <w:u w:val="none"/>
        </w:rPr>
        <w:t>, but the m</w:t>
      </w:r>
      <w:r w:rsidRPr="2BCC188F" w:rsidR="5366A197">
        <w:rPr>
          <w:rFonts w:ascii="Arial" w:hAnsi="Arial" w:eastAsia="Arial" w:cs="Arial"/>
          <w:sz w:val="24"/>
          <w:szCs w:val="24"/>
          <w:u w:val="none"/>
        </w:rPr>
        <w:t>urders also started shortly after</w:t>
      </w:r>
      <w:r w:rsidRPr="2BCC188F" w:rsidR="310D8113">
        <w:rPr>
          <w:rFonts w:ascii="Arial" w:hAnsi="Arial" w:eastAsia="Arial" w:cs="Arial"/>
          <w:sz w:val="24"/>
          <w:szCs w:val="24"/>
          <w:u w:val="none"/>
        </w:rPr>
        <w:t xml:space="preserve"> (Mehrotra, 2021).</w:t>
      </w:r>
      <w:r w:rsidRPr="2BCC188F" w:rsidR="6D97438B">
        <w:rPr>
          <w:rFonts w:ascii="Arial" w:hAnsi="Arial" w:eastAsia="Arial" w:cs="Arial"/>
          <w:sz w:val="24"/>
          <w:szCs w:val="24"/>
          <w:u w:val="none"/>
        </w:rPr>
        <w:t xml:space="preserve"> With divorce breaking family routine and</w:t>
      </w:r>
      <w:r w:rsidRPr="2BCC188F" w:rsidR="20C88AAF">
        <w:rPr>
          <w:rFonts w:ascii="Arial" w:hAnsi="Arial" w:eastAsia="Arial" w:cs="Arial"/>
          <w:sz w:val="24"/>
          <w:szCs w:val="24"/>
          <w:u w:val="none"/>
        </w:rPr>
        <w:t xml:space="preserve"> abandoning</w:t>
      </w:r>
      <w:r w:rsidRPr="2BCC188F" w:rsidR="6D97438B">
        <w:rPr>
          <w:rFonts w:ascii="Arial" w:hAnsi="Arial" w:eastAsia="Arial" w:cs="Arial"/>
          <w:sz w:val="24"/>
          <w:szCs w:val="24"/>
          <w:u w:val="none"/>
        </w:rPr>
        <w:t xml:space="preserve"> familiarities of this </w:t>
      </w:r>
      <w:r w:rsidRPr="2BCC188F" w:rsidR="03788518">
        <w:rPr>
          <w:rFonts w:ascii="Arial" w:hAnsi="Arial" w:eastAsia="Arial" w:cs="Arial"/>
          <w:sz w:val="24"/>
          <w:szCs w:val="24"/>
          <w:u w:val="none"/>
        </w:rPr>
        <w:t>societal</w:t>
      </w:r>
      <w:r w:rsidRPr="2BCC188F" w:rsidR="6D97438B">
        <w:rPr>
          <w:rFonts w:ascii="Arial" w:hAnsi="Arial" w:eastAsia="Arial" w:cs="Arial"/>
          <w:sz w:val="24"/>
          <w:szCs w:val="24"/>
          <w:u w:val="none"/>
        </w:rPr>
        <w:t xml:space="preserve"> and </w:t>
      </w:r>
      <w:r w:rsidRPr="2BCC188F" w:rsidR="2DD5BDA8">
        <w:rPr>
          <w:rFonts w:ascii="Arial" w:hAnsi="Arial" w:eastAsia="Arial" w:cs="Arial"/>
          <w:sz w:val="24"/>
          <w:szCs w:val="24"/>
          <w:u w:val="none"/>
        </w:rPr>
        <w:t>relational</w:t>
      </w:r>
      <w:r w:rsidRPr="2BCC188F" w:rsidR="6D97438B">
        <w:rPr>
          <w:rFonts w:ascii="Arial" w:hAnsi="Arial" w:eastAsia="Arial" w:cs="Arial"/>
          <w:sz w:val="24"/>
          <w:szCs w:val="24"/>
          <w:u w:val="none"/>
        </w:rPr>
        <w:t xml:space="preserve"> commitment, </w:t>
      </w:r>
      <w:r w:rsidRPr="2BCC188F" w:rsidR="74EE77A4">
        <w:rPr>
          <w:rFonts w:ascii="Arial" w:hAnsi="Arial" w:eastAsia="Arial" w:cs="Arial"/>
          <w:sz w:val="24"/>
          <w:szCs w:val="24"/>
          <w:u w:val="none"/>
        </w:rPr>
        <w:t>it’s</w:t>
      </w:r>
      <w:r w:rsidRPr="2BCC188F" w:rsidR="74EE77A4">
        <w:rPr>
          <w:rFonts w:ascii="Arial" w:hAnsi="Arial" w:eastAsia="Arial" w:cs="Arial"/>
          <w:sz w:val="24"/>
          <w:szCs w:val="24"/>
          <w:u w:val="none"/>
        </w:rPr>
        <w:t xml:space="preserve"> suggested to increase vulnerability in men and provide time and opportunity to partake in deviant </w:t>
      </w:r>
      <w:r w:rsidRPr="2BCC188F" w:rsidR="7B3CE7D9">
        <w:rPr>
          <w:rFonts w:ascii="Arial" w:hAnsi="Arial" w:eastAsia="Arial" w:cs="Arial"/>
          <w:sz w:val="24"/>
          <w:szCs w:val="24"/>
          <w:u w:val="none"/>
        </w:rPr>
        <w:t>behaviour as they “no longer have anything else to lose” (</w:t>
      </w:r>
      <w:r w:rsidRPr="2BCC188F" w:rsidR="27E8B94E">
        <w:rPr>
          <w:rFonts w:ascii="Arial" w:hAnsi="Arial" w:eastAsia="Arial" w:cs="Arial"/>
          <w:sz w:val="24"/>
          <w:szCs w:val="24"/>
          <w:u w:val="none"/>
        </w:rPr>
        <w:t>Taylor and Francis, 2013).</w:t>
      </w:r>
      <w:r w:rsidRPr="2BCC188F" w:rsidR="1152B837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BCC188F" w:rsidR="20C0FC23">
        <w:rPr>
          <w:rFonts w:ascii="Arial" w:hAnsi="Arial" w:eastAsia="Arial" w:cs="Arial"/>
          <w:sz w:val="24"/>
          <w:szCs w:val="24"/>
          <w:u w:val="none"/>
        </w:rPr>
        <w:t xml:space="preserve">According to Theobald (2012), separation from spouse is a </w:t>
      </w:r>
      <w:r w:rsidRPr="2BCC188F" w:rsidR="590F6B2B">
        <w:rPr>
          <w:rFonts w:ascii="Arial" w:hAnsi="Arial" w:eastAsia="Arial" w:cs="Arial"/>
          <w:sz w:val="24"/>
          <w:szCs w:val="24"/>
          <w:u w:val="none"/>
        </w:rPr>
        <w:t>factor to predict future offending and convictio</w:t>
      </w:r>
      <w:r w:rsidRPr="2BCC188F" w:rsidR="60672C15">
        <w:rPr>
          <w:rFonts w:ascii="Arial" w:hAnsi="Arial" w:eastAsia="Arial" w:cs="Arial"/>
          <w:sz w:val="24"/>
          <w:szCs w:val="24"/>
          <w:u w:val="none"/>
        </w:rPr>
        <w:t>n</w:t>
      </w:r>
      <w:r w:rsidRPr="2BCC188F" w:rsidR="1F4F9625">
        <w:rPr>
          <w:rFonts w:ascii="Arial" w:hAnsi="Arial" w:eastAsia="Arial" w:cs="Arial"/>
          <w:sz w:val="24"/>
          <w:szCs w:val="24"/>
          <w:u w:val="none"/>
        </w:rPr>
        <w:t xml:space="preserve"> where t</w:t>
      </w:r>
      <w:r w:rsidRPr="2BCC188F" w:rsidR="60672C15">
        <w:rPr>
          <w:rFonts w:ascii="Arial" w:hAnsi="Arial" w:eastAsia="Arial" w:cs="Arial"/>
          <w:sz w:val="24"/>
          <w:szCs w:val="24"/>
          <w:u w:val="none"/>
        </w:rPr>
        <w:t>h</w:t>
      </w:r>
      <w:r w:rsidRPr="2BCC188F" w:rsidR="590F6B2B">
        <w:rPr>
          <w:rFonts w:ascii="Arial" w:hAnsi="Arial" w:eastAsia="Arial" w:cs="Arial"/>
          <w:sz w:val="24"/>
          <w:szCs w:val="24"/>
          <w:u w:val="none"/>
        </w:rPr>
        <w:t xml:space="preserve">e possibility </w:t>
      </w:r>
      <w:r w:rsidRPr="2BCC188F" w:rsidR="1245C7E5">
        <w:rPr>
          <w:rFonts w:ascii="Arial" w:hAnsi="Arial" w:eastAsia="Arial" w:cs="Arial"/>
          <w:sz w:val="24"/>
          <w:szCs w:val="24"/>
          <w:u w:val="none"/>
        </w:rPr>
        <w:t xml:space="preserve">for </w:t>
      </w:r>
      <w:r w:rsidRPr="2BCC188F" w:rsidR="1D1F9066">
        <w:rPr>
          <w:rFonts w:ascii="Arial" w:hAnsi="Arial" w:eastAsia="Arial" w:cs="Arial"/>
          <w:sz w:val="24"/>
          <w:szCs w:val="24"/>
          <w:u w:val="none"/>
        </w:rPr>
        <w:t xml:space="preserve">men </w:t>
      </w:r>
      <w:r w:rsidRPr="2BCC188F" w:rsidR="5BB19E5E">
        <w:rPr>
          <w:rFonts w:ascii="Arial" w:hAnsi="Arial" w:eastAsia="Arial" w:cs="Arial"/>
          <w:sz w:val="24"/>
          <w:szCs w:val="24"/>
          <w:u w:val="none"/>
        </w:rPr>
        <w:t xml:space="preserve">in a separation period to </w:t>
      </w:r>
      <w:r w:rsidRPr="2BCC188F" w:rsidR="1245C7E5">
        <w:rPr>
          <w:rFonts w:ascii="Arial" w:hAnsi="Arial" w:eastAsia="Arial" w:cs="Arial"/>
          <w:sz w:val="24"/>
          <w:szCs w:val="24"/>
          <w:u w:val="none"/>
        </w:rPr>
        <w:t>offend</w:t>
      </w:r>
      <w:r w:rsidRPr="2BCC188F" w:rsidR="503FC514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BCC188F" w:rsidR="590F6B2B">
        <w:rPr>
          <w:rFonts w:ascii="Arial" w:hAnsi="Arial" w:eastAsia="Arial" w:cs="Arial"/>
          <w:sz w:val="24"/>
          <w:szCs w:val="24"/>
          <w:u w:val="none"/>
        </w:rPr>
        <w:t xml:space="preserve">is increased by 44% </w:t>
      </w:r>
      <w:r w:rsidRPr="2BCC188F" w:rsidR="11340B0C">
        <w:rPr>
          <w:rFonts w:ascii="Arial" w:hAnsi="Arial" w:eastAsia="Arial" w:cs="Arial"/>
          <w:sz w:val="24"/>
          <w:szCs w:val="24"/>
          <w:u w:val="none"/>
        </w:rPr>
        <w:t xml:space="preserve">over </w:t>
      </w:r>
      <w:r w:rsidRPr="2BCC188F" w:rsidR="4E5F1CF3">
        <w:rPr>
          <w:rFonts w:ascii="Arial" w:hAnsi="Arial" w:eastAsia="Arial" w:cs="Arial"/>
          <w:sz w:val="24"/>
          <w:szCs w:val="24"/>
          <w:u w:val="none"/>
        </w:rPr>
        <w:t>a m</w:t>
      </w:r>
      <w:r w:rsidRPr="2BCC188F" w:rsidR="6638155F">
        <w:rPr>
          <w:rFonts w:ascii="Arial" w:hAnsi="Arial" w:eastAsia="Arial" w:cs="Arial"/>
          <w:sz w:val="24"/>
          <w:szCs w:val="24"/>
          <w:u w:val="none"/>
        </w:rPr>
        <w:t>arried man</w:t>
      </w:r>
      <w:r w:rsidRPr="2BCC188F" w:rsidR="6638155F">
        <w:rPr>
          <w:rFonts w:ascii="Arial" w:hAnsi="Arial" w:eastAsia="Arial" w:cs="Arial"/>
          <w:sz w:val="24"/>
          <w:szCs w:val="24"/>
          <w:u w:val="none"/>
        </w:rPr>
        <w:t xml:space="preserve">. </w:t>
      </w:r>
      <w:r w:rsidRPr="2BCC188F" w:rsidR="4E5F1CF3">
        <w:rPr>
          <w:rFonts w:ascii="Arial" w:hAnsi="Arial" w:eastAsia="Arial" w:cs="Arial"/>
          <w:sz w:val="24"/>
          <w:szCs w:val="24"/>
          <w:u w:val="none"/>
        </w:rPr>
        <w:t xml:space="preserve"> </w:t>
      </w:r>
    </w:p>
    <w:p w:rsidR="2BCC188F" w:rsidP="2BCC188F" w:rsidRDefault="2BCC188F" w14:paraId="54589393" w14:textId="29791C14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  <w:u w:val="none"/>
        </w:rPr>
      </w:pPr>
    </w:p>
    <w:p w:rsidR="2BCC188F" w:rsidP="2BCC188F" w:rsidRDefault="2BCC188F" w14:paraId="53974049" w14:textId="58B414E2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  <w:u w:val="none"/>
        </w:rPr>
      </w:pPr>
    </w:p>
    <w:p w:rsidR="02133F61" w:rsidP="2BCC188F" w:rsidRDefault="02133F61" w14:paraId="04DD264B" w14:textId="572B6FDA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  <w:u w:val="single"/>
        </w:rPr>
      </w:pPr>
      <w:r w:rsidRPr="2BCC188F" w:rsidR="02133F61">
        <w:rPr>
          <w:rFonts w:ascii="Arial" w:hAnsi="Arial" w:eastAsia="Arial" w:cs="Arial"/>
          <w:sz w:val="24"/>
          <w:szCs w:val="24"/>
          <w:u w:val="single"/>
        </w:rPr>
        <w:t>Psychological explanations of Jesperson’s behaviour</w:t>
      </w:r>
    </w:p>
    <w:p w:rsidR="2BCC188F" w:rsidP="2BCC188F" w:rsidRDefault="2BCC188F" w14:paraId="736F3DD9" w14:textId="452607E7">
      <w:pPr>
        <w:pStyle w:val="Normal"/>
        <w:spacing w:before="0" w:beforeAutospacing="off" w:after="0" w:afterAutospacing="off" w:line="360" w:lineRule="auto"/>
        <w:ind w:right="0"/>
        <w:rPr>
          <w:rFonts w:ascii="Arial" w:hAnsi="Arial" w:eastAsia="Arial" w:cs="Arial"/>
          <w:sz w:val="24"/>
          <w:szCs w:val="24"/>
        </w:rPr>
      </w:pPr>
    </w:p>
    <w:p w:rsidR="72868324" w:rsidP="2BCC188F" w:rsidRDefault="72868324" w14:paraId="4623643F" w14:textId="52057AA4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2BCC188F" w:rsidR="72868324">
        <w:rPr>
          <w:rFonts w:ascii="Arial" w:hAnsi="Arial" w:eastAsia="Arial" w:cs="Arial"/>
          <w:sz w:val="24"/>
          <w:szCs w:val="24"/>
        </w:rPr>
        <w:t>According to</w:t>
      </w:r>
      <w:r w:rsidRPr="2BCC188F" w:rsidR="5FD033B9">
        <w:rPr>
          <w:rFonts w:ascii="Arial" w:hAnsi="Arial" w:eastAsia="Arial" w:cs="Arial"/>
          <w:sz w:val="24"/>
          <w:szCs w:val="24"/>
        </w:rPr>
        <w:t xml:space="preserve"> Hollin (1989, pp.3)</w:t>
      </w:r>
      <w:r w:rsidRPr="2BCC188F" w:rsidR="72868324">
        <w:rPr>
          <w:rFonts w:ascii="Arial" w:hAnsi="Arial" w:eastAsia="Arial" w:cs="Arial"/>
          <w:sz w:val="24"/>
          <w:szCs w:val="24"/>
        </w:rPr>
        <w:t>, theories that link psychology to crim</w:t>
      </w:r>
      <w:r w:rsidRPr="2BCC188F" w:rsidR="5DB47BCA">
        <w:rPr>
          <w:rFonts w:ascii="Arial" w:hAnsi="Arial" w:eastAsia="Arial" w:cs="Arial"/>
          <w:sz w:val="24"/>
          <w:szCs w:val="24"/>
        </w:rPr>
        <w:t>inal actions</w:t>
      </w:r>
      <w:r w:rsidRPr="2BCC188F" w:rsidR="72868324">
        <w:rPr>
          <w:rFonts w:ascii="Arial" w:hAnsi="Arial" w:eastAsia="Arial" w:cs="Arial"/>
          <w:sz w:val="24"/>
          <w:szCs w:val="24"/>
        </w:rPr>
        <w:t xml:space="preserve"> are extremely important</w:t>
      </w:r>
      <w:r w:rsidRPr="2BCC188F" w:rsidR="722AD21E">
        <w:rPr>
          <w:rFonts w:ascii="Arial" w:hAnsi="Arial" w:eastAsia="Arial" w:cs="Arial"/>
          <w:sz w:val="24"/>
          <w:szCs w:val="24"/>
        </w:rPr>
        <w:t xml:space="preserve"> and are crucial when investigating criminality</w:t>
      </w:r>
      <w:r w:rsidRPr="2BCC188F" w:rsidR="38C03AA6">
        <w:rPr>
          <w:rFonts w:ascii="Arial" w:hAnsi="Arial" w:eastAsia="Arial" w:cs="Arial"/>
          <w:sz w:val="24"/>
          <w:szCs w:val="24"/>
        </w:rPr>
        <w:t xml:space="preserve">. </w:t>
      </w:r>
      <w:r w:rsidRPr="2BCC188F" w:rsidR="292758D4">
        <w:rPr>
          <w:rFonts w:ascii="Arial" w:hAnsi="Arial" w:eastAsia="Arial" w:cs="Arial"/>
          <w:sz w:val="24"/>
          <w:szCs w:val="24"/>
        </w:rPr>
        <w:t xml:space="preserve">One theory is Eysenck’s Personality Theory </w:t>
      </w:r>
      <w:r w:rsidRPr="2BCC188F" w:rsidR="5A406620">
        <w:rPr>
          <w:rFonts w:ascii="Arial" w:hAnsi="Arial" w:eastAsia="Arial" w:cs="Arial"/>
          <w:sz w:val="24"/>
          <w:szCs w:val="24"/>
        </w:rPr>
        <w:t xml:space="preserve">which focuses on psychoticism, extraversion and neuroticism being the leading personality traits </w:t>
      </w:r>
      <w:r w:rsidRPr="2BCC188F" w:rsidR="0B7E8CD9">
        <w:rPr>
          <w:rFonts w:ascii="Arial" w:hAnsi="Arial" w:eastAsia="Arial" w:cs="Arial"/>
          <w:sz w:val="24"/>
          <w:szCs w:val="24"/>
        </w:rPr>
        <w:t xml:space="preserve">of a criminal (Gudjonsson, 2016). </w:t>
      </w:r>
      <w:r w:rsidRPr="2BCC188F" w:rsidR="1462A9C6">
        <w:rPr>
          <w:rFonts w:ascii="Arial" w:hAnsi="Arial" w:eastAsia="Arial" w:cs="Arial"/>
          <w:sz w:val="24"/>
          <w:szCs w:val="24"/>
        </w:rPr>
        <w:t xml:space="preserve">As seen on Community Health Solutions (2018), </w:t>
      </w:r>
      <w:r w:rsidRPr="2BCC188F" w:rsidR="16AFC7FD">
        <w:rPr>
          <w:rFonts w:ascii="Arial" w:hAnsi="Arial" w:eastAsia="Arial" w:cs="Arial"/>
          <w:sz w:val="24"/>
          <w:szCs w:val="24"/>
        </w:rPr>
        <w:t xml:space="preserve">Eysenck’s Personality Inventory includes a scale of personality traits where </w:t>
      </w:r>
      <w:r w:rsidRPr="2BCC188F" w:rsidR="41B36E26">
        <w:rPr>
          <w:rFonts w:ascii="Arial" w:hAnsi="Arial" w:eastAsia="Arial" w:cs="Arial"/>
          <w:sz w:val="24"/>
          <w:szCs w:val="24"/>
        </w:rPr>
        <w:t>high levels</w:t>
      </w:r>
      <w:r w:rsidRPr="2BCC188F" w:rsidR="41B36E26">
        <w:rPr>
          <w:rFonts w:ascii="Arial" w:hAnsi="Arial" w:eastAsia="Arial" w:cs="Arial"/>
          <w:sz w:val="24"/>
          <w:szCs w:val="24"/>
        </w:rPr>
        <w:t xml:space="preserve"> </w:t>
      </w:r>
      <w:r w:rsidRPr="2BCC188F" w:rsidR="29C5D07A">
        <w:rPr>
          <w:rFonts w:ascii="Arial" w:hAnsi="Arial" w:eastAsia="Arial" w:cs="Arial"/>
          <w:sz w:val="24"/>
          <w:szCs w:val="24"/>
        </w:rPr>
        <w:t xml:space="preserve">of </w:t>
      </w:r>
      <w:r w:rsidRPr="2BCC188F" w:rsidR="16AFC7FD">
        <w:rPr>
          <w:rFonts w:ascii="Arial" w:hAnsi="Arial" w:eastAsia="Arial" w:cs="Arial"/>
          <w:sz w:val="24"/>
          <w:szCs w:val="24"/>
        </w:rPr>
        <w:t xml:space="preserve">the ‘Choleric’ </w:t>
      </w:r>
      <w:r w:rsidRPr="2BCC188F" w:rsidR="619125C5">
        <w:rPr>
          <w:rFonts w:ascii="Arial" w:hAnsi="Arial" w:eastAsia="Arial" w:cs="Arial"/>
          <w:sz w:val="24"/>
          <w:szCs w:val="24"/>
        </w:rPr>
        <w:t xml:space="preserve">traits </w:t>
      </w:r>
      <w:r w:rsidRPr="2BCC188F" w:rsidR="230AD484">
        <w:rPr>
          <w:rFonts w:ascii="Arial" w:hAnsi="Arial" w:eastAsia="Arial" w:cs="Arial"/>
          <w:sz w:val="24"/>
          <w:szCs w:val="24"/>
        </w:rPr>
        <w:t xml:space="preserve">are those which are more likely to </w:t>
      </w:r>
      <w:r w:rsidRPr="2BCC188F" w:rsidR="123D6D6A">
        <w:rPr>
          <w:rFonts w:ascii="Arial" w:hAnsi="Arial" w:eastAsia="Arial" w:cs="Arial"/>
          <w:sz w:val="24"/>
          <w:szCs w:val="24"/>
        </w:rPr>
        <w:t xml:space="preserve">produce criminal behaviour. </w:t>
      </w:r>
      <w:r w:rsidRPr="2BCC188F" w:rsidR="699FE059">
        <w:rPr>
          <w:rFonts w:ascii="Arial" w:hAnsi="Arial" w:eastAsia="Arial" w:cs="Arial"/>
          <w:sz w:val="24"/>
          <w:szCs w:val="24"/>
        </w:rPr>
        <w:t>Jesperson’s daughter</w:t>
      </w:r>
      <w:r w:rsidRPr="2BCC188F" w:rsidR="34F1F48F">
        <w:rPr>
          <w:rFonts w:ascii="Arial" w:hAnsi="Arial" w:eastAsia="Arial" w:cs="Arial"/>
          <w:sz w:val="24"/>
          <w:szCs w:val="24"/>
        </w:rPr>
        <w:t>, Melissa Moore,</w:t>
      </w:r>
      <w:r w:rsidRPr="2BCC188F" w:rsidR="699FE059">
        <w:rPr>
          <w:rFonts w:ascii="Arial" w:hAnsi="Arial" w:eastAsia="Arial" w:cs="Arial"/>
          <w:sz w:val="24"/>
          <w:szCs w:val="24"/>
        </w:rPr>
        <w:t xml:space="preserve"> </w:t>
      </w:r>
      <w:r w:rsidRPr="2BCC188F" w:rsidR="14976587">
        <w:rPr>
          <w:rFonts w:ascii="Arial" w:hAnsi="Arial" w:eastAsia="Arial" w:cs="Arial"/>
          <w:sz w:val="24"/>
          <w:szCs w:val="24"/>
        </w:rPr>
        <w:t xml:space="preserve">has come forward </w:t>
      </w:r>
      <w:r w:rsidRPr="2BCC188F" w:rsidR="492A8BEF">
        <w:rPr>
          <w:rFonts w:ascii="Arial" w:hAnsi="Arial" w:eastAsia="Arial" w:cs="Arial"/>
          <w:sz w:val="24"/>
          <w:szCs w:val="24"/>
        </w:rPr>
        <w:t xml:space="preserve">on various platforms </w:t>
      </w:r>
      <w:r w:rsidRPr="2BCC188F" w:rsidR="14976587">
        <w:rPr>
          <w:rFonts w:ascii="Arial" w:hAnsi="Arial" w:eastAsia="Arial" w:cs="Arial"/>
          <w:sz w:val="24"/>
          <w:szCs w:val="24"/>
        </w:rPr>
        <w:t>telling her story of what she would see of her father growing up and how she would describe him</w:t>
      </w:r>
      <w:r w:rsidRPr="2BCC188F" w:rsidR="3AC3F385">
        <w:rPr>
          <w:rFonts w:ascii="Arial" w:hAnsi="Arial" w:eastAsia="Arial" w:cs="Arial"/>
          <w:sz w:val="24"/>
          <w:szCs w:val="24"/>
        </w:rPr>
        <w:t xml:space="preserve">. On one occasion Jesperson’s daughter </w:t>
      </w:r>
      <w:r w:rsidRPr="2BCC188F" w:rsidR="20B9695C">
        <w:rPr>
          <w:rFonts w:ascii="Arial" w:hAnsi="Arial" w:eastAsia="Arial" w:cs="Arial"/>
          <w:sz w:val="24"/>
          <w:szCs w:val="24"/>
        </w:rPr>
        <w:t>witnessed</w:t>
      </w:r>
      <w:r w:rsidRPr="2BCC188F" w:rsidR="3AC3F385">
        <w:rPr>
          <w:rFonts w:ascii="Arial" w:hAnsi="Arial" w:eastAsia="Arial" w:cs="Arial"/>
          <w:sz w:val="24"/>
          <w:szCs w:val="24"/>
        </w:rPr>
        <w:t xml:space="preserve"> her dad go from being playful with her in the garden to </w:t>
      </w:r>
      <w:r w:rsidRPr="2BCC188F" w:rsidR="6952BFF0">
        <w:rPr>
          <w:rFonts w:ascii="Arial" w:hAnsi="Arial" w:eastAsia="Arial" w:cs="Arial"/>
          <w:sz w:val="24"/>
          <w:szCs w:val="24"/>
        </w:rPr>
        <w:t xml:space="preserve">switching after seeing an opportunity to become </w:t>
      </w:r>
      <w:r w:rsidRPr="2BCC188F" w:rsidR="3AC3F385">
        <w:rPr>
          <w:rFonts w:ascii="Arial" w:hAnsi="Arial" w:eastAsia="Arial" w:cs="Arial"/>
          <w:sz w:val="24"/>
          <w:szCs w:val="24"/>
        </w:rPr>
        <w:t>abusive and psychotic towa</w:t>
      </w:r>
      <w:r w:rsidRPr="2BCC188F" w:rsidR="0B038F97">
        <w:rPr>
          <w:rFonts w:ascii="Arial" w:hAnsi="Arial" w:eastAsia="Arial" w:cs="Arial"/>
          <w:sz w:val="24"/>
          <w:szCs w:val="24"/>
        </w:rPr>
        <w:t>rds a stray cat</w:t>
      </w:r>
      <w:r w:rsidRPr="2BCC188F" w:rsidR="0B4CFFF3">
        <w:rPr>
          <w:rFonts w:ascii="Arial" w:hAnsi="Arial" w:eastAsia="Arial" w:cs="Arial"/>
          <w:sz w:val="24"/>
          <w:szCs w:val="24"/>
        </w:rPr>
        <w:t>; this included pining down the cat and twisting its head, in front of Melissa and her brother. In</w:t>
      </w:r>
      <w:r w:rsidRPr="2BCC188F" w:rsidR="0B038F97">
        <w:rPr>
          <w:rFonts w:ascii="Arial" w:hAnsi="Arial" w:eastAsia="Arial" w:cs="Arial"/>
          <w:sz w:val="24"/>
          <w:szCs w:val="24"/>
        </w:rPr>
        <w:t xml:space="preserve"> </w:t>
      </w:r>
      <w:r w:rsidRPr="2BCC188F" w:rsidR="1BA10A4D">
        <w:rPr>
          <w:rFonts w:ascii="Arial" w:hAnsi="Arial" w:eastAsia="Arial" w:cs="Arial"/>
          <w:sz w:val="24"/>
          <w:szCs w:val="24"/>
        </w:rPr>
        <w:t>relation to Eysenck's Personality Theory, Jesperson’s behaviour here would come under the ‘changeable’ trait which is one of the ‘choleric’ trai</w:t>
      </w:r>
      <w:r w:rsidRPr="2BCC188F" w:rsidR="4C9FDC4C">
        <w:rPr>
          <w:rFonts w:ascii="Arial" w:hAnsi="Arial" w:eastAsia="Arial" w:cs="Arial"/>
          <w:sz w:val="24"/>
          <w:szCs w:val="24"/>
        </w:rPr>
        <w:t xml:space="preserve">ts that </w:t>
      </w:r>
      <w:r w:rsidRPr="2BCC188F" w:rsidR="4C9FDC4C">
        <w:rPr>
          <w:rFonts w:ascii="Arial" w:hAnsi="Arial" w:eastAsia="Arial" w:cs="Arial"/>
          <w:sz w:val="24"/>
          <w:szCs w:val="24"/>
        </w:rPr>
        <w:t>indicate</w:t>
      </w:r>
      <w:r w:rsidRPr="2BCC188F" w:rsidR="4C9FDC4C">
        <w:rPr>
          <w:rFonts w:ascii="Arial" w:hAnsi="Arial" w:eastAsia="Arial" w:cs="Arial"/>
          <w:sz w:val="24"/>
          <w:szCs w:val="24"/>
        </w:rPr>
        <w:t xml:space="preserve"> criminality.</w:t>
      </w:r>
      <w:r w:rsidRPr="2BCC188F" w:rsidR="52D996CC">
        <w:rPr>
          <w:rFonts w:ascii="Arial" w:hAnsi="Arial" w:eastAsia="Arial" w:cs="Arial"/>
          <w:sz w:val="24"/>
          <w:szCs w:val="24"/>
        </w:rPr>
        <w:t xml:space="preserve"> This ‘changeable’ trait is supported even further by Melissa describing her experience as “it was like there was another Keith</w:t>
      </w:r>
      <w:r w:rsidRPr="2BCC188F" w:rsidR="52D996CC">
        <w:rPr>
          <w:rFonts w:ascii="Arial" w:hAnsi="Arial" w:eastAsia="Arial" w:cs="Arial"/>
          <w:sz w:val="24"/>
          <w:szCs w:val="24"/>
        </w:rPr>
        <w:t>”</w:t>
      </w:r>
      <w:r w:rsidRPr="2BCC188F" w:rsidR="63D40CFC">
        <w:rPr>
          <w:rFonts w:ascii="Arial" w:hAnsi="Arial" w:eastAsia="Arial" w:cs="Arial"/>
          <w:sz w:val="24"/>
          <w:szCs w:val="24"/>
        </w:rPr>
        <w:t>.</w:t>
      </w:r>
      <w:r w:rsidRPr="2BCC188F" w:rsidR="4C9FDC4C">
        <w:rPr>
          <w:rFonts w:ascii="Arial" w:hAnsi="Arial" w:eastAsia="Arial" w:cs="Arial"/>
          <w:sz w:val="24"/>
          <w:szCs w:val="24"/>
        </w:rPr>
        <w:t xml:space="preserve"> Furthermore, Melissa </w:t>
      </w:r>
      <w:r w:rsidRPr="2BCC188F" w:rsidR="4C9FDC4C">
        <w:rPr>
          <w:rFonts w:ascii="Arial" w:hAnsi="Arial" w:eastAsia="Arial" w:cs="Arial"/>
          <w:sz w:val="24"/>
          <w:szCs w:val="24"/>
        </w:rPr>
        <w:t>disclosed</w:t>
      </w:r>
      <w:r w:rsidRPr="2BCC188F" w:rsidR="4C9FDC4C">
        <w:rPr>
          <w:rFonts w:ascii="Arial" w:hAnsi="Arial" w:eastAsia="Arial" w:cs="Arial"/>
          <w:sz w:val="24"/>
          <w:szCs w:val="24"/>
        </w:rPr>
        <w:t xml:space="preserve"> that her father had a look of </w:t>
      </w:r>
      <w:r w:rsidRPr="2BCC188F" w:rsidR="62E3401B">
        <w:rPr>
          <w:rFonts w:ascii="Arial" w:hAnsi="Arial" w:eastAsia="Arial" w:cs="Arial"/>
          <w:sz w:val="24"/>
          <w:szCs w:val="24"/>
        </w:rPr>
        <w:t xml:space="preserve">enjoyment on his face during this animal abuse which displays another ‘choleric’ trait of ‘excitable’ whenever he </w:t>
      </w:r>
      <w:bookmarkStart w:name="_Int_twCa1MR6" w:id="1060124122"/>
      <w:r w:rsidRPr="2BCC188F" w:rsidR="62E3401B">
        <w:rPr>
          <w:rFonts w:ascii="Arial" w:hAnsi="Arial" w:eastAsia="Arial" w:cs="Arial"/>
          <w:sz w:val="24"/>
          <w:szCs w:val="24"/>
        </w:rPr>
        <w:t>has the opportunity to</w:t>
      </w:r>
      <w:bookmarkEnd w:id="1060124122"/>
      <w:r w:rsidRPr="2BCC188F" w:rsidR="62E3401B">
        <w:rPr>
          <w:rFonts w:ascii="Arial" w:hAnsi="Arial" w:eastAsia="Arial" w:cs="Arial"/>
          <w:sz w:val="24"/>
          <w:szCs w:val="24"/>
        </w:rPr>
        <w:t xml:space="preserve"> inflict pain. </w:t>
      </w:r>
      <w:r w:rsidRPr="2BCC188F" w:rsidR="0ED62BE5">
        <w:rPr>
          <w:rFonts w:ascii="Arial" w:hAnsi="Arial" w:eastAsia="Arial" w:cs="Arial"/>
          <w:sz w:val="24"/>
          <w:szCs w:val="24"/>
        </w:rPr>
        <w:t xml:space="preserve">In addition to this, Melissa has </w:t>
      </w:r>
      <w:r w:rsidRPr="2BCC188F" w:rsidR="0ED62BE5">
        <w:rPr>
          <w:rFonts w:ascii="Arial" w:hAnsi="Arial" w:eastAsia="Arial" w:cs="Arial"/>
          <w:sz w:val="24"/>
          <w:szCs w:val="24"/>
        </w:rPr>
        <w:t>stated</w:t>
      </w:r>
      <w:r w:rsidRPr="2BCC188F" w:rsidR="0ED62BE5">
        <w:rPr>
          <w:rFonts w:ascii="Arial" w:hAnsi="Arial" w:eastAsia="Arial" w:cs="Arial"/>
          <w:sz w:val="24"/>
          <w:szCs w:val="24"/>
        </w:rPr>
        <w:t xml:space="preserve"> that when her father referred to his </w:t>
      </w:r>
      <w:r w:rsidRPr="2BCC188F" w:rsidR="125F3B76">
        <w:rPr>
          <w:rFonts w:ascii="Arial" w:hAnsi="Arial" w:eastAsia="Arial" w:cs="Arial"/>
          <w:sz w:val="24"/>
          <w:szCs w:val="24"/>
        </w:rPr>
        <w:t>murders,</w:t>
      </w:r>
      <w:r w:rsidRPr="2BCC188F" w:rsidR="0ED62BE5">
        <w:rPr>
          <w:rFonts w:ascii="Arial" w:hAnsi="Arial" w:eastAsia="Arial" w:cs="Arial"/>
          <w:sz w:val="24"/>
          <w:szCs w:val="24"/>
        </w:rPr>
        <w:t xml:space="preserve"> he referred to them as his “eight errors in judgement</w:t>
      </w:r>
      <w:r w:rsidRPr="2BCC188F" w:rsidR="0ED62BE5">
        <w:rPr>
          <w:rFonts w:ascii="Arial" w:hAnsi="Arial" w:eastAsia="Arial" w:cs="Arial"/>
          <w:sz w:val="24"/>
          <w:szCs w:val="24"/>
        </w:rPr>
        <w:t>”</w:t>
      </w:r>
      <w:r w:rsidRPr="2BCC188F" w:rsidR="1805C079">
        <w:rPr>
          <w:rFonts w:ascii="Arial" w:hAnsi="Arial" w:eastAsia="Arial" w:cs="Arial"/>
          <w:sz w:val="24"/>
          <w:szCs w:val="24"/>
        </w:rPr>
        <w:t>.</w:t>
      </w:r>
      <w:r w:rsidRPr="2BCC188F" w:rsidR="1805C079">
        <w:rPr>
          <w:rFonts w:ascii="Arial" w:hAnsi="Arial" w:eastAsia="Arial" w:cs="Arial"/>
          <w:sz w:val="24"/>
          <w:szCs w:val="24"/>
        </w:rPr>
        <w:t xml:space="preserve"> Here, Jesperson’s response suggests an ‘impulsive’ personality trait</w:t>
      </w:r>
      <w:r w:rsidRPr="2BCC188F" w:rsidR="4EE1371B">
        <w:rPr>
          <w:rFonts w:ascii="Arial" w:hAnsi="Arial" w:eastAsia="Arial" w:cs="Arial"/>
          <w:sz w:val="24"/>
          <w:szCs w:val="24"/>
        </w:rPr>
        <w:t xml:space="preserve"> which is even more evidence to partner with Eysenck's ‘choleric’ traits being linked to crimina</w:t>
      </w:r>
      <w:r w:rsidRPr="2BCC188F" w:rsidR="1E9278D8">
        <w:rPr>
          <w:rFonts w:ascii="Arial" w:hAnsi="Arial" w:eastAsia="Arial" w:cs="Arial"/>
          <w:sz w:val="24"/>
          <w:szCs w:val="24"/>
        </w:rPr>
        <w:t>l behaviour</w:t>
      </w:r>
      <w:r w:rsidRPr="2BCC188F" w:rsidR="329F7D7B">
        <w:rPr>
          <w:rFonts w:ascii="Arial" w:hAnsi="Arial" w:eastAsia="Arial" w:cs="Arial"/>
          <w:sz w:val="24"/>
          <w:szCs w:val="24"/>
        </w:rPr>
        <w:t xml:space="preserve"> (</w:t>
      </w:r>
      <w:r w:rsidRPr="2BCC188F" w:rsidR="54F476E9">
        <w:rPr>
          <w:rFonts w:ascii="Arial" w:hAnsi="Arial" w:eastAsia="Arial" w:cs="Arial"/>
          <w:sz w:val="24"/>
          <w:szCs w:val="24"/>
        </w:rPr>
        <w:t>Moore</w:t>
      </w:r>
      <w:r w:rsidRPr="2BCC188F" w:rsidR="329F7D7B">
        <w:rPr>
          <w:rFonts w:ascii="Arial" w:hAnsi="Arial" w:eastAsia="Arial" w:cs="Arial"/>
          <w:sz w:val="24"/>
          <w:szCs w:val="24"/>
        </w:rPr>
        <w:t>, 20</w:t>
      </w:r>
      <w:r w:rsidRPr="2BCC188F" w:rsidR="7CD89760">
        <w:rPr>
          <w:rFonts w:ascii="Arial" w:hAnsi="Arial" w:eastAsia="Arial" w:cs="Arial"/>
          <w:sz w:val="24"/>
          <w:szCs w:val="24"/>
        </w:rPr>
        <w:t>1</w:t>
      </w:r>
      <w:r w:rsidRPr="2BCC188F" w:rsidR="329F7D7B">
        <w:rPr>
          <w:rFonts w:ascii="Arial" w:hAnsi="Arial" w:eastAsia="Arial" w:cs="Arial"/>
          <w:sz w:val="24"/>
          <w:szCs w:val="24"/>
        </w:rPr>
        <w:t>4).</w:t>
      </w:r>
      <w:r w:rsidRPr="2BCC188F" w:rsidR="448CBB08">
        <w:rPr>
          <w:rFonts w:ascii="Arial" w:hAnsi="Arial" w:eastAsia="Arial" w:cs="Arial"/>
          <w:sz w:val="24"/>
          <w:szCs w:val="24"/>
        </w:rPr>
        <w:t xml:space="preserve"> </w:t>
      </w:r>
      <w:r w:rsidRPr="2BCC188F" w:rsidR="2F58CA24">
        <w:rPr>
          <w:rFonts w:ascii="Arial" w:hAnsi="Arial" w:eastAsia="Arial" w:cs="Arial"/>
          <w:sz w:val="24"/>
          <w:szCs w:val="24"/>
        </w:rPr>
        <w:t xml:space="preserve">Jesperson’s ‘excitable’ trait when inflicting pain </w:t>
      </w:r>
      <w:r w:rsidRPr="2BCC188F" w:rsidR="62FE90BF">
        <w:rPr>
          <w:rFonts w:ascii="Arial" w:hAnsi="Arial" w:eastAsia="Arial" w:cs="Arial"/>
          <w:sz w:val="24"/>
          <w:szCs w:val="24"/>
        </w:rPr>
        <w:t xml:space="preserve">on </w:t>
      </w:r>
      <w:r w:rsidRPr="2BCC188F" w:rsidR="34EE2F65">
        <w:rPr>
          <w:rFonts w:ascii="Arial" w:hAnsi="Arial" w:eastAsia="Arial" w:cs="Arial"/>
          <w:sz w:val="24"/>
          <w:szCs w:val="24"/>
        </w:rPr>
        <w:t>animals</w:t>
      </w:r>
      <w:r w:rsidRPr="2BCC188F" w:rsidR="62FE90BF">
        <w:rPr>
          <w:rFonts w:ascii="Arial" w:hAnsi="Arial" w:eastAsia="Arial" w:cs="Arial"/>
          <w:sz w:val="24"/>
          <w:szCs w:val="24"/>
        </w:rPr>
        <w:t xml:space="preserve"> </w:t>
      </w:r>
      <w:r w:rsidRPr="2BCC188F" w:rsidR="2F58CA24">
        <w:rPr>
          <w:rFonts w:ascii="Arial" w:hAnsi="Arial" w:eastAsia="Arial" w:cs="Arial"/>
          <w:sz w:val="24"/>
          <w:szCs w:val="24"/>
        </w:rPr>
        <w:t xml:space="preserve">can also be linked to B.F Skinner’s Operant Conditioning Theory which </w:t>
      </w:r>
      <w:r w:rsidRPr="2BCC188F" w:rsidR="6B509E95">
        <w:rPr>
          <w:rFonts w:ascii="Arial" w:hAnsi="Arial" w:eastAsia="Arial" w:cs="Arial"/>
          <w:sz w:val="24"/>
          <w:szCs w:val="24"/>
        </w:rPr>
        <w:t xml:space="preserve">informs that if an act </w:t>
      </w:r>
      <w:r w:rsidRPr="2BCC188F" w:rsidR="41685DB0">
        <w:rPr>
          <w:rFonts w:ascii="Arial" w:hAnsi="Arial" w:eastAsia="Arial" w:cs="Arial"/>
          <w:sz w:val="24"/>
          <w:szCs w:val="24"/>
        </w:rPr>
        <w:t>brings</w:t>
      </w:r>
      <w:r w:rsidRPr="2BCC188F" w:rsidR="6B509E95">
        <w:rPr>
          <w:rFonts w:ascii="Arial" w:hAnsi="Arial" w:eastAsia="Arial" w:cs="Arial"/>
          <w:sz w:val="24"/>
          <w:szCs w:val="24"/>
        </w:rPr>
        <w:t xml:space="preserve"> a rewarding </w:t>
      </w:r>
      <w:r w:rsidRPr="2BCC188F" w:rsidR="5524D0F9">
        <w:rPr>
          <w:rFonts w:ascii="Arial" w:hAnsi="Arial" w:eastAsia="Arial" w:cs="Arial"/>
          <w:sz w:val="24"/>
          <w:szCs w:val="24"/>
        </w:rPr>
        <w:t>stimulus,</w:t>
      </w:r>
      <w:r w:rsidRPr="2BCC188F" w:rsidR="6B509E95">
        <w:rPr>
          <w:rFonts w:ascii="Arial" w:hAnsi="Arial" w:eastAsia="Arial" w:cs="Arial"/>
          <w:sz w:val="24"/>
          <w:szCs w:val="24"/>
        </w:rPr>
        <w:t xml:space="preserve"> then the likelihood of that behaviour repeating is increased</w:t>
      </w:r>
      <w:r w:rsidRPr="2BCC188F" w:rsidR="0B056979">
        <w:rPr>
          <w:rFonts w:ascii="Arial" w:hAnsi="Arial" w:eastAsia="Arial" w:cs="Arial"/>
          <w:sz w:val="24"/>
          <w:szCs w:val="24"/>
        </w:rPr>
        <w:t xml:space="preserve"> (Cherry, 2024). </w:t>
      </w:r>
      <w:r w:rsidRPr="2BCC188F" w:rsidR="6B509E95">
        <w:rPr>
          <w:rFonts w:ascii="Arial" w:hAnsi="Arial" w:eastAsia="Arial" w:cs="Arial"/>
          <w:sz w:val="24"/>
          <w:szCs w:val="24"/>
        </w:rPr>
        <w:t>This a</w:t>
      </w:r>
      <w:r w:rsidRPr="2BCC188F" w:rsidR="4B4E6074">
        <w:rPr>
          <w:rFonts w:ascii="Arial" w:hAnsi="Arial" w:eastAsia="Arial" w:cs="Arial"/>
          <w:sz w:val="24"/>
          <w:szCs w:val="24"/>
        </w:rPr>
        <w:t xml:space="preserve">spect of the theory is known as the positive reinforcement which we can see unfold in Jesperson’s </w:t>
      </w:r>
      <w:r w:rsidRPr="2BCC188F" w:rsidR="6BF48571">
        <w:rPr>
          <w:rFonts w:ascii="Arial" w:hAnsi="Arial" w:eastAsia="Arial" w:cs="Arial"/>
          <w:sz w:val="24"/>
          <w:szCs w:val="24"/>
        </w:rPr>
        <w:t xml:space="preserve">killing </w:t>
      </w:r>
      <w:r w:rsidRPr="2BCC188F" w:rsidR="518BEF3D">
        <w:rPr>
          <w:rFonts w:ascii="Arial" w:hAnsi="Arial" w:eastAsia="Arial" w:cs="Arial"/>
          <w:sz w:val="24"/>
          <w:szCs w:val="24"/>
        </w:rPr>
        <w:t xml:space="preserve">as it </w:t>
      </w:r>
      <w:r w:rsidRPr="2BCC188F" w:rsidR="3C8EA851">
        <w:rPr>
          <w:rFonts w:ascii="Arial" w:hAnsi="Arial" w:eastAsia="Arial" w:cs="Arial"/>
          <w:sz w:val="24"/>
          <w:szCs w:val="24"/>
        </w:rPr>
        <w:t>advan</w:t>
      </w:r>
      <w:r w:rsidRPr="2BCC188F" w:rsidR="5FD7641C">
        <w:rPr>
          <w:rFonts w:ascii="Arial" w:hAnsi="Arial" w:eastAsia="Arial" w:cs="Arial"/>
          <w:sz w:val="24"/>
          <w:szCs w:val="24"/>
        </w:rPr>
        <w:t>ces</w:t>
      </w:r>
      <w:r w:rsidRPr="2BCC188F" w:rsidR="3C8EA851">
        <w:rPr>
          <w:rFonts w:ascii="Arial" w:hAnsi="Arial" w:eastAsia="Arial" w:cs="Arial"/>
          <w:sz w:val="24"/>
          <w:szCs w:val="24"/>
        </w:rPr>
        <w:t xml:space="preserve"> </w:t>
      </w:r>
      <w:r w:rsidRPr="2BCC188F" w:rsidR="43CE0A2E">
        <w:rPr>
          <w:rFonts w:ascii="Arial" w:hAnsi="Arial" w:eastAsia="Arial" w:cs="Arial"/>
          <w:sz w:val="24"/>
          <w:szCs w:val="24"/>
        </w:rPr>
        <w:t xml:space="preserve">from animals to humans </w:t>
      </w:r>
      <w:r w:rsidRPr="2BCC188F" w:rsidR="6BF48571">
        <w:rPr>
          <w:rFonts w:ascii="Arial" w:hAnsi="Arial" w:eastAsia="Arial" w:cs="Arial"/>
          <w:sz w:val="24"/>
          <w:szCs w:val="24"/>
        </w:rPr>
        <w:t xml:space="preserve">and </w:t>
      </w:r>
      <w:r w:rsidRPr="2BCC188F" w:rsidR="37354544">
        <w:rPr>
          <w:rFonts w:ascii="Arial" w:hAnsi="Arial" w:eastAsia="Arial" w:cs="Arial"/>
          <w:sz w:val="24"/>
          <w:szCs w:val="24"/>
        </w:rPr>
        <w:t>by the fact that he has an</w:t>
      </w:r>
      <w:r w:rsidRPr="2BCC188F" w:rsidR="0B3CE4EF">
        <w:rPr>
          <w:rFonts w:ascii="Arial" w:hAnsi="Arial" w:eastAsia="Arial" w:cs="Arial"/>
          <w:sz w:val="24"/>
          <w:szCs w:val="24"/>
        </w:rPr>
        <w:t xml:space="preserve"> </w:t>
      </w:r>
      <w:r w:rsidRPr="2BCC188F" w:rsidR="6BF48571">
        <w:rPr>
          <w:rFonts w:ascii="Arial" w:hAnsi="Arial" w:eastAsia="Arial" w:cs="Arial"/>
          <w:sz w:val="24"/>
          <w:szCs w:val="24"/>
        </w:rPr>
        <w:t>enjoyment response</w:t>
      </w:r>
      <w:r w:rsidRPr="2BCC188F" w:rsidR="6BF48571">
        <w:rPr>
          <w:rFonts w:ascii="Arial" w:hAnsi="Arial" w:eastAsia="Arial" w:cs="Arial"/>
          <w:sz w:val="24"/>
          <w:szCs w:val="24"/>
        </w:rPr>
        <w:t xml:space="preserve">. </w:t>
      </w:r>
      <w:r w:rsidRPr="2BCC188F" w:rsidR="448CBB08">
        <w:rPr>
          <w:rFonts w:ascii="Arial" w:hAnsi="Arial" w:eastAsia="Arial" w:cs="Arial"/>
          <w:sz w:val="24"/>
          <w:szCs w:val="24"/>
        </w:rPr>
        <w:t>A</w:t>
      </w:r>
      <w:r w:rsidRPr="2BCC188F" w:rsidR="5AE247C1">
        <w:rPr>
          <w:rFonts w:ascii="Arial" w:hAnsi="Arial" w:eastAsia="Arial" w:cs="Arial"/>
          <w:sz w:val="24"/>
          <w:szCs w:val="24"/>
        </w:rPr>
        <w:t>ccording to Siegel (2008), a</w:t>
      </w:r>
      <w:r w:rsidRPr="2BCC188F" w:rsidR="448CBB08">
        <w:rPr>
          <w:rFonts w:ascii="Arial" w:hAnsi="Arial" w:eastAsia="Arial" w:cs="Arial"/>
          <w:sz w:val="24"/>
          <w:szCs w:val="24"/>
        </w:rPr>
        <w:t xml:space="preserve"> further psychological theory is that of a mental disorder known as Opposi</w:t>
      </w:r>
      <w:r w:rsidRPr="2BCC188F" w:rsidR="5E1EE4C6">
        <w:rPr>
          <w:rFonts w:ascii="Arial" w:hAnsi="Arial" w:eastAsia="Arial" w:cs="Arial"/>
          <w:sz w:val="24"/>
          <w:szCs w:val="24"/>
        </w:rPr>
        <w:t xml:space="preserve">tional Defiant Disorder which can entail traits such as </w:t>
      </w:r>
      <w:r w:rsidRPr="2BCC188F" w:rsidR="5332C0C3">
        <w:rPr>
          <w:rFonts w:ascii="Arial" w:hAnsi="Arial" w:eastAsia="Arial" w:cs="Arial"/>
          <w:sz w:val="24"/>
          <w:szCs w:val="24"/>
        </w:rPr>
        <w:t xml:space="preserve">defiance, </w:t>
      </w:r>
      <w:r w:rsidRPr="2BCC188F" w:rsidR="5332C0C3">
        <w:rPr>
          <w:rFonts w:ascii="Arial" w:hAnsi="Arial" w:eastAsia="Arial" w:cs="Arial"/>
          <w:sz w:val="24"/>
          <w:szCs w:val="24"/>
        </w:rPr>
        <w:t>irritability</w:t>
      </w:r>
      <w:r w:rsidRPr="2BCC188F" w:rsidR="5332C0C3">
        <w:rPr>
          <w:rFonts w:ascii="Arial" w:hAnsi="Arial" w:eastAsia="Arial" w:cs="Arial"/>
          <w:sz w:val="24"/>
          <w:szCs w:val="24"/>
        </w:rPr>
        <w:t xml:space="preserve"> and the tendency to lose control or temper</w:t>
      </w:r>
      <w:r w:rsidRPr="2BCC188F" w:rsidR="634C59DB">
        <w:rPr>
          <w:rFonts w:ascii="Arial" w:hAnsi="Arial" w:eastAsia="Arial" w:cs="Arial"/>
          <w:sz w:val="24"/>
          <w:szCs w:val="24"/>
        </w:rPr>
        <w:t xml:space="preserve">. This can be linked to </w:t>
      </w:r>
      <w:r w:rsidRPr="2BCC188F" w:rsidR="346A73C3">
        <w:rPr>
          <w:rFonts w:ascii="Arial" w:hAnsi="Arial" w:eastAsia="Arial" w:cs="Arial"/>
          <w:sz w:val="24"/>
          <w:szCs w:val="24"/>
        </w:rPr>
        <w:t xml:space="preserve">Jesperson’s version of events when </w:t>
      </w:r>
      <w:r w:rsidRPr="2BCC188F" w:rsidR="657CC7AF">
        <w:rPr>
          <w:rFonts w:ascii="Arial" w:hAnsi="Arial" w:eastAsia="Arial" w:cs="Arial"/>
          <w:sz w:val="24"/>
          <w:szCs w:val="24"/>
        </w:rPr>
        <w:t xml:space="preserve">giving a </w:t>
      </w:r>
      <w:r w:rsidRPr="2BCC188F" w:rsidR="3454D7F7">
        <w:rPr>
          <w:rFonts w:ascii="Arial" w:hAnsi="Arial" w:eastAsia="Arial" w:cs="Arial"/>
          <w:sz w:val="24"/>
          <w:szCs w:val="24"/>
        </w:rPr>
        <w:t>detailed</w:t>
      </w:r>
      <w:r w:rsidRPr="2BCC188F" w:rsidR="657CC7AF">
        <w:rPr>
          <w:rFonts w:ascii="Arial" w:hAnsi="Arial" w:eastAsia="Arial" w:cs="Arial"/>
          <w:sz w:val="24"/>
          <w:szCs w:val="24"/>
        </w:rPr>
        <w:t xml:space="preserve"> account of his first murder, the murder of Taunja Bennett, </w:t>
      </w:r>
      <w:r w:rsidRPr="2BCC188F" w:rsidR="31400AB2">
        <w:rPr>
          <w:rFonts w:ascii="Arial" w:hAnsi="Arial" w:eastAsia="Arial" w:cs="Arial"/>
          <w:sz w:val="24"/>
          <w:szCs w:val="24"/>
        </w:rPr>
        <w:t>in ‘True Lies, Part 2: The Happy Face Killer’ (2023).</w:t>
      </w:r>
      <w:r w:rsidRPr="2BCC188F" w:rsidR="2047F495">
        <w:rPr>
          <w:rFonts w:ascii="Arial" w:hAnsi="Arial" w:eastAsia="Arial" w:cs="Arial"/>
          <w:sz w:val="24"/>
          <w:szCs w:val="24"/>
        </w:rPr>
        <w:t xml:space="preserve"> Within Jesperson’s account he </w:t>
      </w:r>
      <w:r w:rsidRPr="2BCC188F" w:rsidR="506091B3">
        <w:rPr>
          <w:rFonts w:ascii="Arial" w:hAnsi="Arial" w:eastAsia="Arial" w:cs="Arial"/>
          <w:sz w:val="24"/>
          <w:szCs w:val="24"/>
        </w:rPr>
        <w:t>indicates</w:t>
      </w:r>
      <w:r w:rsidRPr="2BCC188F" w:rsidR="506091B3">
        <w:rPr>
          <w:rFonts w:ascii="Arial" w:hAnsi="Arial" w:eastAsia="Arial" w:cs="Arial"/>
          <w:sz w:val="24"/>
          <w:szCs w:val="24"/>
        </w:rPr>
        <w:t xml:space="preserve"> to being irritated by a comment Taunja made</w:t>
      </w:r>
      <w:r w:rsidRPr="2BCC188F" w:rsidR="18E1F919">
        <w:rPr>
          <w:rFonts w:ascii="Arial" w:hAnsi="Arial" w:eastAsia="Arial" w:cs="Arial"/>
          <w:sz w:val="24"/>
          <w:szCs w:val="24"/>
        </w:rPr>
        <w:t>.</w:t>
      </w:r>
      <w:r w:rsidRPr="2BCC188F" w:rsidR="506091B3">
        <w:rPr>
          <w:rFonts w:ascii="Arial" w:hAnsi="Arial" w:eastAsia="Arial" w:cs="Arial"/>
          <w:sz w:val="24"/>
          <w:szCs w:val="24"/>
        </w:rPr>
        <w:t xml:space="preserve"> </w:t>
      </w:r>
      <w:r w:rsidRPr="2BCC188F" w:rsidR="2800FD56">
        <w:rPr>
          <w:rFonts w:ascii="Arial" w:hAnsi="Arial" w:eastAsia="Arial" w:cs="Arial"/>
          <w:sz w:val="24"/>
          <w:szCs w:val="24"/>
        </w:rPr>
        <w:t xml:space="preserve">He then goes on to </w:t>
      </w:r>
      <w:r w:rsidRPr="2BCC188F" w:rsidR="2800FD56">
        <w:rPr>
          <w:rFonts w:ascii="Arial" w:hAnsi="Arial" w:eastAsia="Arial" w:cs="Arial"/>
          <w:sz w:val="24"/>
          <w:szCs w:val="24"/>
        </w:rPr>
        <w:t>say,</w:t>
      </w:r>
      <w:r w:rsidRPr="2BCC188F" w:rsidR="2800FD56">
        <w:rPr>
          <w:rFonts w:ascii="Arial" w:hAnsi="Arial" w:eastAsia="Arial" w:cs="Arial"/>
          <w:sz w:val="24"/>
          <w:szCs w:val="24"/>
        </w:rPr>
        <w:t xml:space="preserve"> </w:t>
      </w:r>
      <w:r w:rsidRPr="2BCC188F" w:rsidR="506091B3">
        <w:rPr>
          <w:rFonts w:ascii="Arial" w:hAnsi="Arial" w:eastAsia="Arial" w:cs="Arial"/>
          <w:sz w:val="24"/>
          <w:szCs w:val="24"/>
        </w:rPr>
        <w:t xml:space="preserve">“I just lost my cool </w:t>
      </w:r>
      <w:r w:rsidRPr="2BCC188F" w:rsidR="5B18DEC4">
        <w:rPr>
          <w:rFonts w:ascii="Arial" w:hAnsi="Arial" w:eastAsia="Arial" w:cs="Arial"/>
          <w:sz w:val="24"/>
          <w:szCs w:val="24"/>
        </w:rPr>
        <w:t xml:space="preserve">and struck her in the side of the face, and I never stopped </w:t>
      </w:r>
      <w:r w:rsidRPr="2BCC188F" w:rsidR="4A775EE9">
        <w:rPr>
          <w:rFonts w:ascii="Arial" w:hAnsi="Arial" w:eastAsia="Arial" w:cs="Arial"/>
          <w:sz w:val="24"/>
          <w:szCs w:val="24"/>
        </w:rPr>
        <w:t xml:space="preserve">striking </w:t>
      </w:r>
      <w:r w:rsidRPr="2BCC188F" w:rsidR="5B18DEC4">
        <w:rPr>
          <w:rFonts w:ascii="Arial" w:hAnsi="Arial" w:eastAsia="Arial" w:cs="Arial"/>
          <w:sz w:val="24"/>
          <w:szCs w:val="24"/>
        </w:rPr>
        <w:t>her until she was laying there</w:t>
      </w:r>
      <w:r w:rsidRPr="2BCC188F" w:rsidR="5B18DEC4">
        <w:rPr>
          <w:rFonts w:ascii="Arial" w:hAnsi="Arial" w:eastAsia="Arial" w:cs="Arial"/>
          <w:sz w:val="24"/>
          <w:szCs w:val="24"/>
        </w:rPr>
        <w:t>”.</w:t>
      </w:r>
      <w:r w:rsidRPr="2BCC188F" w:rsidR="5B18DEC4">
        <w:rPr>
          <w:rFonts w:ascii="Arial" w:hAnsi="Arial" w:eastAsia="Arial" w:cs="Arial"/>
          <w:sz w:val="24"/>
          <w:szCs w:val="24"/>
        </w:rPr>
        <w:t xml:space="preserve"> As well as Jesperson admitting irritability, he also </w:t>
      </w:r>
      <w:r w:rsidRPr="2BCC188F" w:rsidR="684E40D6">
        <w:rPr>
          <w:rFonts w:ascii="Arial" w:hAnsi="Arial" w:eastAsia="Arial" w:cs="Arial"/>
          <w:sz w:val="24"/>
          <w:szCs w:val="24"/>
        </w:rPr>
        <w:t xml:space="preserve">displays loss of temper; both of which satisfy the Oppositional Defiant Disorder as being a psychological explanation for his criminal </w:t>
      </w:r>
      <w:r w:rsidRPr="2BCC188F" w:rsidR="0087CE11">
        <w:rPr>
          <w:rFonts w:ascii="Arial" w:hAnsi="Arial" w:eastAsia="Arial" w:cs="Arial"/>
          <w:sz w:val="24"/>
          <w:szCs w:val="24"/>
        </w:rPr>
        <w:t xml:space="preserve">behaviour. </w:t>
      </w:r>
      <w:r w:rsidRPr="2BCC188F" w:rsidR="36FCAA61">
        <w:rPr>
          <w:rFonts w:ascii="Arial" w:hAnsi="Arial" w:eastAsia="Arial" w:cs="Arial"/>
          <w:sz w:val="24"/>
          <w:szCs w:val="24"/>
        </w:rPr>
        <w:t xml:space="preserve">In addition to this behaviour falling under the Oppositional Defiant Disorder, it can also come under the Cognitive Distortion </w:t>
      </w:r>
      <w:r w:rsidRPr="2BCC188F" w:rsidR="491AE467">
        <w:rPr>
          <w:rFonts w:ascii="Arial" w:hAnsi="Arial" w:eastAsia="Arial" w:cs="Arial"/>
          <w:sz w:val="24"/>
          <w:szCs w:val="24"/>
        </w:rPr>
        <w:t xml:space="preserve">of Mental Filters. </w:t>
      </w:r>
      <w:r w:rsidRPr="2BCC188F" w:rsidR="0BEFADA9">
        <w:rPr>
          <w:rFonts w:ascii="Arial" w:hAnsi="Arial" w:eastAsia="Arial" w:cs="Arial"/>
          <w:sz w:val="24"/>
          <w:szCs w:val="24"/>
        </w:rPr>
        <w:t xml:space="preserve">As addressed by Guy-Evans (2023), </w:t>
      </w:r>
      <w:r w:rsidRPr="2BCC188F" w:rsidR="491AE467">
        <w:rPr>
          <w:rFonts w:ascii="Arial" w:hAnsi="Arial" w:eastAsia="Arial" w:cs="Arial"/>
          <w:sz w:val="24"/>
          <w:szCs w:val="24"/>
        </w:rPr>
        <w:t xml:space="preserve">Mental Filters can be explained as tunnel vision </w:t>
      </w:r>
      <w:r w:rsidRPr="2BCC188F" w:rsidR="515A0075">
        <w:rPr>
          <w:rFonts w:ascii="Arial" w:hAnsi="Arial" w:eastAsia="Arial" w:cs="Arial"/>
          <w:sz w:val="24"/>
          <w:szCs w:val="24"/>
        </w:rPr>
        <w:t xml:space="preserve">when only the bad is </w:t>
      </w:r>
      <w:r w:rsidRPr="2BCC188F" w:rsidR="0A15CD14">
        <w:rPr>
          <w:rFonts w:ascii="Arial" w:hAnsi="Arial" w:eastAsia="Arial" w:cs="Arial"/>
          <w:sz w:val="24"/>
          <w:szCs w:val="24"/>
        </w:rPr>
        <w:t>remembered</w:t>
      </w:r>
      <w:r w:rsidRPr="2BCC188F" w:rsidR="515A0075">
        <w:rPr>
          <w:rFonts w:ascii="Arial" w:hAnsi="Arial" w:eastAsia="Arial" w:cs="Arial"/>
          <w:sz w:val="24"/>
          <w:szCs w:val="24"/>
        </w:rPr>
        <w:t xml:space="preserve"> and negative memories and feelings are still lingering from that event. </w:t>
      </w:r>
      <w:r w:rsidRPr="2BCC188F" w:rsidR="160441B8">
        <w:rPr>
          <w:rFonts w:ascii="Arial" w:hAnsi="Arial" w:eastAsia="Arial" w:cs="Arial"/>
          <w:sz w:val="24"/>
          <w:szCs w:val="24"/>
        </w:rPr>
        <w:t xml:space="preserve">Jesperson’s account in the previously mentioned source concerning Taunja Bennet, includes him </w:t>
      </w:r>
      <w:bookmarkStart w:name="_Int_aPdBMAtk" w:id="1495937436"/>
      <w:r w:rsidRPr="2BCC188F" w:rsidR="61582AFC">
        <w:rPr>
          <w:rFonts w:ascii="Arial" w:hAnsi="Arial" w:eastAsia="Arial" w:cs="Arial"/>
          <w:sz w:val="24"/>
          <w:szCs w:val="24"/>
        </w:rPr>
        <w:t>opening up</w:t>
      </w:r>
      <w:bookmarkEnd w:id="1495937436"/>
      <w:r w:rsidRPr="2BCC188F" w:rsidR="61582AFC">
        <w:rPr>
          <w:rFonts w:ascii="Arial" w:hAnsi="Arial" w:eastAsia="Arial" w:cs="Arial"/>
          <w:sz w:val="24"/>
          <w:szCs w:val="24"/>
        </w:rPr>
        <w:t xml:space="preserve"> about how things Taunja said during their interaction were those his wife used to say </w:t>
      </w:r>
      <w:r w:rsidRPr="2BCC188F" w:rsidR="27E0686A">
        <w:rPr>
          <w:rFonts w:ascii="Arial" w:hAnsi="Arial" w:eastAsia="Arial" w:cs="Arial"/>
          <w:sz w:val="24"/>
          <w:szCs w:val="24"/>
        </w:rPr>
        <w:t xml:space="preserve">which </w:t>
      </w:r>
      <w:r w:rsidRPr="2BCC188F" w:rsidR="61582AFC">
        <w:rPr>
          <w:rFonts w:ascii="Arial" w:hAnsi="Arial" w:eastAsia="Arial" w:cs="Arial"/>
          <w:sz w:val="24"/>
          <w:szCs w:val="24"/>
        </w:rPr>
        <w:t xml:space="preserve">brought back memories </w:t>
      </w:r>
      <w:r w:rsidRPr="2BCC188F" w:rsidR="745DF894">
        <w:rPr>
          <w:rFonts w:ascii="Arial" w:hAnsi="Arial" w:eastAsia="Arial" w:cs="Arial"/>
          <w:sz w:val="24"/>
          <w:szCs w:val="24"/>
        </w:rPr>
        <w:t>leading him to be</w:t>
      </w:r>
      <w:r w:rsidRPr="2BCC188F" w:rsidR="2F36982E">
        <w:rPr>
          <w:rFonts w:ascii="Arial" w:hAnsi="Arial" w:eastAsia="Arial" w:cs="Arial"/>
          <w:sz w:val="24"/>
          <w:szCs w:val="24"/>
        </w:rPr>
        <w:t xml:space="preserve"> </w:t>
      </w:r>
      <w:r w:rsidRPr="2BCC188F" w:rsidR="2F36982E">
        <w:rPr>
          <w:rFonts w:ascii="Arial" w:hAnsi="Arial" w:eastAsia="Arial" w:cs="Arial"/>
          <w:sz w:val="24"/>
          <w:szCs w:val="24"/>
        </w:rPr>
        <w:t xml:space="preserve">triggered and described his resulting killing as him not being “all </w:t>
      </w:r>
      <w:r w:rsidRPr="2BCC188F" w:rsidR="277AF007">
        <w:rPr>
          <w:rFonts w:ascii="Arial" w:hAnsi="Arial" w:eastAsia="Arial" w:cs="Arial"/>
          <w:sz w:val="24"/>
          <w:szCs w:val="24"/>
        </w:rPr>
        <w:t>there at the time</w:t>
      </w:r>
      <w:r w:rsidRPr="2BCC188F" w:rsidR="277AF007">
        <w:rPr>
          <w:rFonts w:ascii="Arial" w:hAnsi="Arial" w:eastAsia="Arial" w:cs="Arial"/>
          <w:sz w:val="24"/>
          <w:szCs w:val="24"/>
        </w:rPr>
        <w:t>”.</w:t>
      </w:r>
      <w:r w:rsidRPr="2BCC188F" w:rsidR="277AF007">
        <w:rPr>
          <w:rFonts w:ascii="Arial" w:hAnsi="Arial" w:eastAsia="Arial" w:cs="Arial"/>
          <w:sz w:val="24"/>
          <w:szCs w:val="24"/>
        </w:rPr>
        <w:t xml:space="preserve"> This shows that his bad memories from his </w:t>
      </w:r>
      <w:r w:rsidRPr="2BCC188F" w:rsidR="277AF007">
        <w:rPr>
          <w:rFonts w:ascii="Arial" w:hAnsi="Arial" w:eastAsia="Arial" w:cs="Arial"/>
          <w:sz w:val="24"/>
          <w:szCs w:val="24"/>
        </w:rPr>
        <w:t>previous</w:t>
      </w:r>
      <w:r w:rsidRPr="2BCC188F" w:rsidR="277AF007">
        <w:rPr>
          <w:rFonts w:ascii="Arial" w:hAnsi="Arial" w:eastAsia="Arial" w:cs="Arial"/>
          <w:sz w:val="24"/>
          <w:szCs w:val="24"/>
        </w:rPr>
        <w:t xml:space="preserve"> marriage</w:t>
      </w:r>
      <w:r w:rsidRPr="2BCC188F" w:rsidR="56C244FD">
        <w:rPr>
          <w:rFonts w:ascii="Arial" w:hAnsi="Arial" w:eastAsia="Arial" w:cs="Arial"/>
          <w:sz w:val="24"/>
          <w:szCs w:val="24"/>
        </w:rPr>
        <w:t>,</w:t>
      </w:r>
      <w:r w:rsidRPr="2BCC188F" w:rsidR="277AF007">
        <w:rPr>
          <w:rFonts w:ascii="Arial" w:hAnsi="Arial" w:eastAsia="Arial" w:cs="Arial"/>
          <w:sz w:val="24"/>
          <w:szCs w:val="24"/>
        </w:rPr>
        <w:t xml:space="preserve"> and </w:t>
      </w:r>
      <w:r w:rsidRPr="2BCC188F" w:rsidR="277AF007">
        <w:rPr>
          <w:rFonts w:ascii="Arial" w:hAnsi="Arial" w:eastAsia="Arial" w:cs="Arial"/>
          <w:sz w:val="24"/>
          <w:szCs w:val="24"/>
        </w:rPr>
        <w:t>consequently</w:t>
      </w:r>
      <w:r w:rsidRPr="2BCC188F" w:rsidR="277AF007">
        <w:rPr>
          <w:rFonts w:ascii="Arial" w:hAnsi="Arial" w:eastAsia="Arial" w:cs="Arial"/>
          <w:sz w:val="24"/>
          <w:szCs w:val="24"/>
        </w:rPr>
        <w:t xml:space="preserve"> his divorce</w:t>
      </w:r>
      <w:r w:rsidRPr="2BCC188F" w:rsidR="735B9ECD">
        <w:rPr>
          <w:rFonts w:ascii="Arial" w:hAnsi="Arial" w:eastAsia="Arial" w:cs="Arial"/>
          <w:sz w:val="24"/>
          <w:szCs w:val="24"/>
        </w:rPr>
        <w:t>,</w:t>
      </w:r>
      <w:r w:rsidRPr="2BCC188F" w:rsidR="277AF007">
        <w:rPr>
          <w:rFonts w:ascii="Arial" w:hAnsi="Arial" w:eastAsia="Arial" w:cs="Arial"/>
          <w:sz w:val="24"/>
          <w:szCs w:val="24"/>
        </w:rPr>
        <w:t xml:space="preserve"> were still </w:t>
      </w:r>
      <w:r w:rsidRPr="2BCC188F" w:rsidR="7A9B8A5A">
        <w:rPr>
          <w:rFonts w:ascii="Arial" w:hAnsi="Arial" w:eastAsia="Arial" w:cs="Arial"/>
          <w:sz w:val="24"/>
          <w:szCs w:val="24"/>
        </w:rPr>
        <w:t>lingering</w:t>
      </w:r>
      <w:r w:rsidRPr="2BCC188F" w:rsidR="277AF007">
        <w:rPr>
          <w:rFonts w:ascii="Arial" w:hAnsi="Arial" w:eastAsia="Arial" w:cs="Arial"/>
          <w:sz w:val="24"/>
          <w:szCs w:val="24"/>
        </w:rPr>
        <w:t xml:space="preserve"> and contributed to his </w:t>
      </w:r>
      <w:r w:rsidRPr="2BCC188F" w:rsidR="3107D30F">
        <w:rPr>
          <w:rFonts w:ascii="Arial" w:hAnsi="Arial" w:eastAsia="Arial" w:cs="Arial"/>
          <w:sz w:val="24"/>
          <w:szCs w:val="24"/>
        </w:rPr>
        <w:t>outburst</w:t>
      </w:r>
      <w:r w:rsidRPr="2BCC188F" w:rsidR="277AF007">
        <w:rPr>
          <w:rFonts w:ascii="Arial" w:hAnsi="Arial" w:eastAsia="Arial" w:cs="Arial"/>
          <w:sz w:val="24"/>
          <w:szCs w:val="24"/>
        </w:rPr>
        <w:t xml:space="preserve"> in killing Tauja Bennet. </w:t>
      </w:r>
    </w:p>
    <w:p w:rsidR="2BCC188F" w:rsidP="2BCC188F" w:rsidRDefault="2BCC188F" w14:paraId="6A5D8924" w14:textId="1A234EDA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2BCC188F" w:rsidP="2BCC188F" w:rsidRDefault="2BCC188F" w14:paraId="2F38F1E6" w14:textId="012C8314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543F537A" w:rsidP="2BCC188F" w:rsidRDefault="543F537A" w14:paraId="2A701E5B" w14:textId="3C053EE9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2BCC188F" w:rsidR="543F537A">
        <w:rPr>
          <w:rFonts w:ascii="Arial" w:hAnsi="Arial" w:eastAsia="Arial" w:cs="Arial"/>
          <w:sz w:val="24"/>
          <w:szCs w:val="24"/>
        </w:rPr>
        <w:t>After investigation into Keith Jesperson’s background and character, t</w:t>
      </w:r>
      <w:r w:rsidRPr="2BCC188F" w:rsidR="00A3BC3A">
        <w:rPr>
          <w:rFonts w:ascii="Arial" w:hAnsi="Arial" w:eastAsia="Arial" w:cs="Arial"/>
          <w:sz w:val="24"/>
          <w:szCs w:val="24"/>
        </w:rPr>
        <w:t xml:space="preserve">here is no strong biological evidence to suggest that Jesperson was born </w:t>
      </w:r>
      <w:r w:rsidRPr="2BCC188F" w:rsidR="19CA3A75">
        <w:rPr>
          <w:rFonts w:ascii="Arial" w:hAnsi="Arial" w:eastAsia="Arial" w:cs="Arial"/>
          <w:sz w:val="24"/>
          <w:szCs w:val="24"/>
        </w:rPr>
        <w:t xml:space="preserve">a </w:t>
      </w:r>
      <w:r w:rsidRPr="2BCC188F" w:rsidR="00A3BC3A">
        <w:rPr>
          <w:rFonts w:ascii="Arial" w:hAnsi="Arial" w:eastAsia="Arial" w:cs="Arial"/>
          <w:sz w:val="24"/>
          <w:szCs w:val="24"/>
        </w:rPr>
        <w:t>criminal</w:t>
      </w:r>
      <w:r w:rsidRPr="2BCC188F" w:rsidR="16122F48">
        <w:rPr>
          <w:rFonts w:ascii="Arial" w:hAnsi="Arial" w:eastAsia="Arial" w:cs="Arial"/>
          <w:sz w:val="24"/>
          <w:szCs w:val="24"/>
        </w:rPr>
        <w:t xml:space="preserve"> </w:t>
      </w:r>
      <w:bookmarkStart w:name="_Int_W2b5UyUz" w:id="541352134"/>
      <w:r w:rsidRPr="2BCC188F" w:rsidR="6FAAB8B2">
        <w:rPr>
          <w:rFonts w:ascii="Arial" w:hAnsi="Arial" w:eastAsia="Arial" w:cs="Arial"/>
          <w:sz w:val="24"/>
          <w:szCs w:val="24"/>
        </w:rPr>
        <w:t>as a</w:t>
      </w:r>
      <w:r w:rsidRPr="2BCC188F" w:rsidR="16122F48">
        <w:rPr>
          <w:rFonts w:ascii="Arial" w:hAnsi="Arial" w:eastAsia="Arial" w:cs="Arial"/>
          <w:sz w:val="24"/>
          <w:szCs w:val="24"/>
        </w:rPr>
        <w:t xml:space="preserve"> </w:t>
      </w:r>
      <w:r w:rsidRPr="2BCC188F" w:rsidR="6FAAB8B2">
        <w:rPr>
          <w:rFonts w:ascii="Arial" w:hAnsi="Arial" w:eastAsia="Arial" w:cs="Arial"/>
          <w:sz w:val="24"/>
          <w:szCs w:val="24"/>
        </w:rPr>
        <w:t>result of</w:t>
      </w:r>
      <w:bookmarkEnd w:id="541352134"/>
      <w:r w:rsidRPr="2BCC188F" w:rsidR="6FAAB8B2">
        <w:rPr>
          <w:rFonts w:ascii="Arial" w:hAnsi="Arial" w:eastAsia="Arial" w:cs="Arial"/>
          <w:sz w:val="24"/>
          <w:szCs w:val="24"/>
        </w:rPr>
        <w:t xml:space="preserve"> </w:t>
      </w:r>
      <w:r w:rsidRPr="2BCC188F" w:rsidR="16122F48">
        <w:rPr>
          <w:rFonts w:ascii="Arial" w:hAnsi="Arial" w:eastAsia="Arial" w:cs="Arial"/>
          <w:sz w:val="24"/>
          <w:szCs w:val="24"/>
        </w:rPr>
        <w:t xml:space="preserve">DNA, physical </w:t>
      </w:r>
      <w:r w:rsidRPr="2BCC188F" w:rsidR="16122F48">
        <w:rPr>
          <w:rFonts w:ascii="Arial" w:hAnsi="Arial" w:eastAsia="Arial" w:cs="Arial"/>
          <w:sz w:val="24"/>
          <w:szCs w:val="24"/>
        </w:rPr>
        <w:t>appearance</w:t>
      </w:r>
      <w:r w:rsidRPr="2BCC188F" w:rsidR="1BB9CE43">
        <w:rPr>
          <w:rFonts w:ascii="Arial" w:hAnsi="Arial" w:eastAsia="Arial" w:cs="Arial"/>
          <w:sz w:val="24"/>
          <w:szCs w:val="24"/>
        </w:rPr>
        <w:t xml:space="preserve"> or chemical and biochemical factors</w:t>
      </w:r>
      <w:r w:rsidRPr="2BCC188F" w:rsidR="00A3BC3A">
        <w:rPr>
          <w:rFonts w:ascii="Arial" w:hAnsi="Arial" w:eastAsia="Arial" w:cs="Arial"/>
          <w:sz w:val="24"/>
          <w:szCs w:val="24"/>
        </w:rPr>
        <w:t>.</w:t>
      </w:r>
      <w:r w:rsidRPr="2BCC188F" w:rsidR="0F26D388">
        <w:rPr>
          <w:rFonts w:ascii="Arial" w:hAnsi="Arial" w:eastAsia="Arial" w:cs="Arial"/>
          <w:sz w:val="24"/>
          <w:szCs w:val="24"/>
        </w:rPr>
        <w:t xml:space="preserve"> While Jesperson’s father portrayed abusive behaviour, there is no biological evidence to suggest criminality was passed down to Jesperson</w:t>
      </w:r>
      <w:r w:rsidRPr="2BCC188F" w:rsidR="1A6A6982">
        <w:rPr>
          <w:rFonts w:ascii="Arial" w:hAnsi="Arial" w:eastAsia="Arial" w:cs="Arial"/>
          <w:sz w:val="24"/>
          <w:szCs w:val="24"/>
        </w:rPr>
        <w:t xml:space="preserve"> through genes</w:t>
      </w:r>
      <w:r w:rsidRPr="2BCC188F" w:rsidR="0F26D388">
        <w:rPr>
          <w:rFonts w:ascii="Arial" w:hAnsi="Arial" w:eastAsia="Arial" w:cs="Arial"/>
          <w:sz w:val="24"/>
          <w:szCs w:val="24"/>
        </w:rPr>
        <w:t>. Fu</w:t>
      </w:r>
      <w:r w:rsidRPr="2BCC188F" w:rsidR="64F666D6">
        <w:rPr>
          <w:rFonts w:ascii="Arial" w:hAnsi="Arial" w:eastAsia="Arial" w:cs="Arial"/>
          <w:sz w:val="24"/>
          <w:szCs w:val="24"/>
        </w:rPr>
        <w:t>rthermore, there is no admissible evidence that stands out to link Jesperson’s murders to a br</w:t>
      </w:r>
      <w:r w:rsidRPr="2BCC188F" w:rsidR="1173AF40">
        <w:rPr>
          <w:rFonts w:ascii="Arial" w:hAnsi="Arial" w:eastAsia="Arial" w:cs="Arial"/>
          <w:sz w:val="24"/>
          <w:szCs w:val="24"/>
        </w:rPr>
        <w:t>ain structure or function</w:t>
      </w:r>
      <w:r w:rsidRPr="2BCC188F" w:rsidR="75353BCD">
        <w:rPr>
          <w:rFonts w:ascii="Arial" w:hAnsi="Arial" w:eastAsia="Arial" w:cs="Arial"/>
          <w:sz w:val="24"/>
          <w:szCs w:val="24"/>
        </w:rPr>
        <w:t xml:space="preserve"> abnormality or casualty. </w:t>
      </w:r>
      <w:r w:rsidRPr="2BCC188F" w:rsidR="726AFDC8">
        <w:rPr>
          <w:rFonts w:ascii="Arial" w:hAnsi="Arial" w:eastAsia="Arial" w:cs="Arial"/>
          <w:sz w:val="24"/>
          <w:szCs w:val="24"/>
        </w:rPr>
        <w:t>On the other hand, t</w:t>
      </w:r>
      <w:r w:rsidRPr="2BCC188F" w:rsidR="2EF1B857">
        <w:rPr>
          <w:rFonts w:ascii="Arial" w:hAnsi="Arial" w:eastAsia="Arial" w:cs="Arial"/>
          <w:sz w:val="24"/>
          <w:szCs w:val="24"/>
        </w:rPr>
        <w:t>here is evidence however</w:t>
      </w:r>
      <w:r w:rsidRPr="2BCC188F" w:rsidR="00A3BC3A">
        <w:rPr>
          <w:rFonts w:ascii="Arial" w:hAnsi="Arial" w:eastAsia="Arial" w:cs="Arial"/>
          <w:sz w:val="24"/>
          <w:szCs w:val="24"/>
        </w:rPr>
        <w:t xml:space="preserve"> as to </w:t>
      </w:r>
      <w:r w:rsidRPr="2BCC188F" w:rsidR="17A598D7">
        <w:rPr>
          <w:rFonts w:ascii="Arial" w:hAnsi="Arial" w:eastAsia="Arial" w:cs="Arial"/>
          <w:sz w:val="24"/>
          <w:szCs w:val="24"/>
        </w:rPr>
        <w:t xml:space="preserve">psychological and sociological </w:t>
      </w:r>
      <w:r w:rsidRPr="2BCC188F" w:rsidR="00A3BC3A">
        <w:rPr>
          <w:rFonts w:ascii="Arial" w:hAnsi="Arial" w:eastAsia="Arial" w:cs="Arial"/>
          <w:sz w:val="24"/>
          <w:szCs w:val="24"/>
        </w:rPr>
        <w:t>factors</w:t>
      </w:r>
      <w:r w:rsidRPr="2BCC188F" w:rsidR="7BC657EB">
        <w:rPr>
          <w:rFonts w:ascii="Arial" w:hAnsi="Arial" w:eastAsia="Arial" w:cs="Arial"/>
          <w:sz w:val="24"/>
          <w:szCs w:val="24"/>
        </w:rPr>
        <w:t xml:space="preserve"> which </w:t>
      </w:r>
      <w:r w:rsidRPr="2BCC188F" w:rsidR="4B188492">
        <w:rPr>
          <w:rFonts w:ascii="Arial" w:hAnsi="Arial" w:eastAsia="Arial" w:cs="Arial"/>
          <w:sz w:val="24"/>
          <w:szCs w:val="24"/>
        </w:rPr>
        <w:t xml:space="preserve">present </w:t>
      </w:r>
      <w:r w:rsidRPr="2BCC188F" w:rsidR="7BC657EB">
        <w:rPr>
          <w:rFonts w:ascii="Arial" w:hAnsi="Arial" w:eastAsia="Arial" w:cs="Arial"/>
          <w:sz w:val="24"/>
          <w:szCs w:val="24"/>
        </w:rPr>
        <w:t xml:space="preserve">Jesperson’s criminality to be more </w:t>
      </w:r>
      <w:r w:rsidRPr="2BCC188F" w:rsidR="6EBCCD33">
        <w:rPr>
          <w:rFonts w:ascii="Arial" w:hAnsi="Arial" w:eastAsia="Arial" w:cs="Arial"/>
          <w:sz w:val="24"/>
          <w:szCs w:val="24"/>
        </w:rPr>
        <w:t>‘</w:t>
      </w:r>
      <w:r w:rsidRPr="2BCC188F" w:rsidR="7BC657EB">
        <w:rPr>
          <w:rFonts w:ascii="Arial" w:hAnsi="Arial" w:eastAsia="Arial" w:cs="Arial"/>
          <w:sz w:val="24"/>
          <w:szCs w:val="24"/>
        </w:rPr>
        <w:t>made</w:t>
      </w:r>
      <w:r w:rsidRPr="2BCC188F" w:rsidR="2B011670">
        <w:rPr>
          <w:rFonts w:ascii="Arial" w:hAnsi="Arial" w:eastAsia="Arial" w:cs="Arial"/>
          <w:sz w:val="24"/>
          <w:szCs w:val="24"/>
        </w:rPr>
        <w:t>’</w:t>
      </w:r>
      <w:r w:rsidRPr="2BCC188F" w:rsidR="7BC657EB">
        <w:rPr>
          <w:rFonts w:ascii="Arial" w:hAnsi="Arial" w:eastAsia="Arial" w:cs="Arial"/>
          <w:sz w:val="24"/>
          <w:szCs w:val="24"/>
        </w:rPr>
        <w:t xml:space="preserve"> </w:t>
      </w:r>
      <w:r w:rsidRPr="2BCC188F" w:rsidR="5A6E0853">
        <w:rPr>
          <w:rFonts w:ascii="Arial" w:hAnsi="Arial" w:eastAsia="Arial" w:cs="Arial"/>
          <w:sz w:val="24"/>
          <w:szCs w:val="24"/>
        </w:rPr>
        <w:t xml:space="preserve">than </w:t>
      </w:r>
      <w:r w:rsidRPr="2BCC188F" w:rsidR="369C005F">
        <w:rPr>
          <w:rFonts w:ascii="Arial" w:hAnsi="Arial" w:eastAsia="Arial" w:cs="Arial"/>
          <w:sz w:val="24"/>
          <w:szCs w:val="24"/>
        </w:rPr>
        <w:t xml:space="preserve">originating </w:t>
      </w:r>
      <w:r w:rsidRPr="2BCC188F" w:rsidR="5A6E0853">
        <w:rPr>
          <w:rFonts w:ascii="Arial" w:hAnsi="Arial" w:eastAsia="Arial" w:cs="Arial"/>
          <w:sz w:val="24"/>
          <w:szCs w:val="24"/>
        </w:rPr>
        <w:t>from birth.</w:t>
      </w:r>
      <w:r w:rsidRPr="2BCC188F" w:rsidR="00A3BC3A">
        <w:rPr>
          <w:rFonts w:ascii="Arial" w:hAnsi="Arial" w:eastAsia="Arial" w:cs="Arial"/>
          <w:sz w:val="24"/>
          <w:szCs w:val="24"/>
        </w:rPr>
        <w:t xml:space="preserve"> </w:t>
      </w:r>
      <w:r w:rsidRPr="2BCC188F" w:rsidR="732D2DD9">
        <w:rPr>
          <w:rFonts w:ascii="Arial" w:hAnsi="Arial" w:eastAsia="Arial" w:cs="Arial"/>
          <w:sz w:val="24"/>
          <w:szCs w:val="24"/>
        </w:rPr>
        <w:t>The explanations</w:t>
      </w:r>
      <w:r w:rsidRPr="2BCC188F" w:rsidR="5011B692">
        <w:rPr>
          <w:rFonts w:ascii="Arial" w:hAnsi="Arial" w:eastAsia="Arial" w:cs="Arial"/>
          <w:sz w:val="24"/>
          <w:szCs w:val="24"/>
        </w:rPr>
        <w:t xml:space="preserve"> discussed</w:t>
      </w:r>
      <w:r w:rsidRPr="2BCC188F" w:rsidR="732D2DD9">
        <w:rPr>
          <w:rFonts w:ascii="Arial" w:hAnsi="Arial" w:eastAsia="Arial" w:cs="Arial"/>
          <w:sz w:val="24"/>
          <w:szCs w:val="24"/>
        </w:rPr>
        <w:t xml:space="preserve"> such as personality, </w:t>
      </w:r>
      <w:r w:rsidRPr="2BCC188F" w:rsidR="33716B86">
        <w:rPr>
          <w:rFonts w:ascii="Arial" w:hAnsi="Arial" w:eastAsia="Arial" w:cs="Arial"/>
          <w:sz w:val="24"/>
          <w:szCs w:val="24"/>
        </w:rPr>
        <w:t xml:space="preserve">operant </w:t>
      </w:r>
      <w:r w:rsidRPr="2BCC188F" w:rsidR="732D2DD9">
        <w:rPr>
          <w:rFonts w:ascii="Arial" w:hAnsi="Arial" w:eastAsia="Arial" w:cs="Arial"/>
          <w:sz w:val="24"/>
          <w:szCs w:val="24"/>
        </w:rPr>
        <w:t xml:space="preserve">conditioning, cognitive </w:t>
      </w:r>
      <w:r w:rsidRPr="2BCC188F" w:rsidR="732D2DD9">
        <w:rPr>
          <w:rFonts w:ascii="Arial" w:hAnsi="Arial" w:eastAsia="Arial" w:cs="Arial"/>
          <w:sz w:val="24"/>
          <w:szCs w:val="24"/>
        </w:rPr>
        <w:t>distortion</w:t>
      </w:r>
      <w:r w:rsidRPr="2BCC188F" w:rsidR="7C0438AD">
        <w:rPr>
          <w:rFonts w:ascii="Arial" w:hAnsi="Arial" w:eastAsia="Arial" w:cs="Arial"/>
          <w:sz w:val="24"/>
          <w:szCs w:val="24"/>
        </w:rPr>
        <w:t xml:space="preserve">, oppositional defiant </w:t>
      </w:r>
      <w:r w:rsidRPr="2BCC188F" w:rsidR="7C0438AD">
        <w:rPr>
          <w:rFonts w:ascii="Arial" w:hAnsi="Arial" w:eastAsia="Arial" w:cs="Arial"/>
          <w:sz w:val="24"/>
          <w:szCs w:val="24"/>
        </w:rPr>
        <w:t>disorder</w:t>
      </w:r>
      <w:r w:rsidRPr="2BCC188F" w:rsidR="68B9E91A">
        <w:rPr>
          <w:rFonts w:ascii="Arial" w:hAnsi="Arial" w:eastAsia="Arial" w:cs="Arial"/>
          <w:sz w:val="24"/>
          <w:szCs w:val="24"/>
        </w:rPr>
        <w:t xml:space="preserve"> and social learning, all suggest that Jesperson </w:t>
      </w:r>
      <w:r w:rsidRPr="2BCC188F" w:rsidR="5B3B81DE">
        <w:rPr>
          <w:rFonts w:ascii="Arial" w:hAnsi="Arial" w:eastAsia="Arial" w:cs="Arial"/>
          <w:sz w:val="24"/>
          <w:szCs w:val="24"/>
        </w:rPr>
        <w:t xml:space="preserve">observed </w:t>
      </w:r>
      <w:r w:rsidRPr="2BCC188F" w:rsidR="68B9E91A">
        <w:rPr>
          <w:rFonts w:ascii="Arial" w:hAnsi="Arial" w:eastAsia="Arial" w:cs="Arial"/>
          <w:sz w:val="24"/>
          <w:szCs w:val="24"/>
        </w:rPr>
        <w:t>and imitated his criminal behaviour</w:t>
      </w:r>
      <w:r w:rsidRPr="2BCC188F" w:rsidR="440A2229">
        <w:rPr>
          <w:rFonts w:ascii="Arial" w:hAnsi="Arial" w:eastAsia="Arial" w:cs="Arial"/>
          <w:sz w:val="24"/>
          <w:szCs w:val="24"/>
        </w:rPr>
        <w:t>.</w:t>
      </w:r>
      <w:r w:rsidRPr="2BCC188F" w:rsidR="68B9E91A">
        <w:rPr>
          <w:rFonts w:ascii="Arial" w:hAnsi="Arial" w:eastAsia="Arial" w:cs="Arial"/>
          <w:sz w:val="24"/>
          <w:szCs w:val="24"/>
        </w:rPr>
        <w:t xml:space="preserve"> </w:t>
      </w:r>
      <w:r w:rsidRPr="2BCC188F" w:rsidR="18C8218D">
        <w:rPr>
          <w:rFonts w:ascii="Arial" w:hAnsi="Arial" w:eastAsia="Arial" w:cs="Arial"/>
          <w:sz w:val="24"/>
          <w:szCs w:val="24"/>
        </w:rPr>
        <w:t xml:space="preserve">These relevant theories could also </w:t>
      </w:r>
      <w:r w:rsidRPr="2BCC188F" w:rsidR="62DF09B8">
        <w:rPr>
          <w:rFonts w:ascii="Arial" w:hAnsi="Arial" w:eastAsia="Arial" w:cs="Arial"/>
          <w:sz w:val="24"/>
          <w:szCs w:val="24"/>
        </w:rPr>
        <w:t xml:space="preserve">imply that </w:t>
      </w:r>
      <w:r w:rsidRPr="2BCC188F" w:rsidR="18C8218D">
        <w:rPr>
          <w:rFonts w:ascii="Arial" w:hAnsi="Arial" w:eastAsia="Arial" w:cs="Arial"/>
          <w:sz w:val="24"/>
          <w:szCs w:val="24"/>
        </w:rPr>
        <w:t xml:space="preserve">Jesperson </w:t>
      </w:r>
      <w:r w:rsidRPr="2BCC188F" w:rsidR="68B9E91A">
        <w:rPr>
          <w:rFonts w:ascii="Arial" w:hAnsi="Arial" w:eastAsia="Arial" w:cs="Arial"/>
          <w:sz w:val="24"/>
          <w:szCs w:val="24"/>
        </w:rPr>
        <w:t>felt a reward from his crim</w:t>
      </w:r>
      <w:r w:rsidRPr="2BCC188F" w:rsidR="3354ED21">
        <w:rPr>
          <w:rFonts w:ascii="Arial" w:hAnsi="Arial" w:eastAsia="Arial" w:cs="Arial"/>
          <w:sz w:val="24"/>
          <w:szCs w:val="24"/>
        </w:rPr>
        <w:t>inality</w:t>
      </w:r>
      <w:r w:rsidRPr="2BCC188F" w:rsidR="47BE7AB6">
        <w:rPr>
          <w:rFonts w:ascii="Arial" w:hAnsi="Arial" w:eastAsia="Arial" w:cs="Arial"/>
          <w:sz w:val="24"/>
          <w:szCs w:val="24"/>
        </w:rPr>
        <w:t xml:space="preserve"> and therefore continued </w:t>
      </w:r>
      <w:r w:rsidRPr="2BCC188F" w:rsidR="69408370">
        <w:rPr>
          <w:rFonts w:ascii="Arial" w:hAnsi="Arial" w:eastAsia="Arial" w:cs="Arial"/>
          <w:sz w:val="24"/>
          <w:szCs w:val="24"/>
        </w:rPr>
        <w:t xml:space="preserve">and </w:t>
      </w:r>
      <w:r w:rsidRPr="2BCC188F" w:rsidR="47BE7AB6">
        <w:rPr>
          <w:rFonts w:ascii="Arial" w:hAnsi="Arial" w:eastAsia="Arial" w:cs="Arial"/>
          <w:sz w:val="24"/>
          <w:szCs w:val="24"/>
        </w:rPr>
        <w:t>progressed</w:t>
      </w:r>
      <w:r w:rsidRPr="2BCC188F" w:rsidR="25BCCD8E">
        <w:rPr>
          <w:rFonts w:ascii="Arial" w:hAnsi="Arial" w:eastAsia="Arial" w:cs="Arial"/>
          <w:sz w:val="24"/>
          <w:szCs w:val="24"/>
        </w:rPr>
        <w:t xml:space="preserve"> in it to </w:t>
      </w:r>
      <w:r w:rsidRPr="2BCC188F" w:rsidR="25BCCD8E">
        <w:rPr>
          <w:rFonts w:ascii="Arial" w:hAnsi="Arial" w:eastAsia="Arial" w:cs="Arial"/>
          <w:sz w:val="24"/>
          <w:szCs w:val="24"/>
        </w:rPr>
        <w:t>maintain</w:t>
      </w:r>
      <w:r w:rsidRPr="2BCC188F" w:rsidR="25BCCD8E">
        <w:rPr>
          <w:rFonts w:ascii="Arial" w:hAnsi="Arial" w:eastAsia="Arial" w:cs="Arial"/>
          <w:sz w:val="24"/>
          <w:szCs w:val="24"/>
        </w:rPr>
        <w:t xml:space="preserve"> satisfaction</w:t>
      </w:r>
      <w:r w:rsidRPr="2BCC188F" w:rsidR="3D3F5C54">
        <w:rPr>
          <w:rFonts w:ascii="Arial" w:hAnsi="Arial" w:eastAsia="Arial" w:cs="Arial"/>
          <w:sz w:val="24"/>
          <w:szCs w:val="24"/>
        </w:rPr>
        <w:t xml:space="preserve">, </w:t>
      </w:r>
      <w:r w:rsidRPr="2BCC188F" w:rsidR="3354ED21">
        <w:rPr>
          <w:rFonts w:ascii="Arial" w:hAnsi="Arial" w:eastAsia="Arial" w:cs="Arial"/>
          <w:sz w:val="24"/>
          <w:szCs w:val="24"/>
        </w:rPr>
        <w:t xml:space="preserve">as opposed to </w:t>
      </w:r>
      <w:r w:rsidRPr="2BCC188F" w:rsidR="1F00A039">
        <w:rPr>
          <w:rFonts w:ascii="Arial" w:hAnsi="Arial" w:eastAsia="Arial" w:cs="Arial"/>
          <w:sz w:val="24"/>
          <w:szCs w:val="24"/>
        </w:rPr>
        <w:t xml:space="preserve">chemically </w:t>
      </w:r>
      <w:r w:rsidRPr="2BCC188F" w:rsidR="3354ED21">
        <w:rPr>
          <w:rFonts w:ascii="Arial" w:hAnsi="Arial" w:eastAsia="Arial" w:cs="Arial"/>
          <w:sz w:val="24"/>
          <w:szCs w:val="24"/>
        </w:rPr>
        <w:t xml:space="preserve">not being able to resist criminal behaviour </w:t>
      </w:r>
      <w:r w:rsidRPr="2BCC188F" w:rsidR="6D8E6B17">
        <w:rPr>
          <w:rFonts w:ascii="Arial" w:hAnsi="Arial" w:eastAsia="Arial" w:cs="Arial"/>
          <w:sz w:val="24"/>
          <w:szCs w:val="24"/>
        </w:rPr>
        <w:t>or an ‘urge</w:t>
      </w:r>
      <w:r w:rsidRPr="2BCC188F" w:rsidR="6D8E6B17">
        <w:rPr>
          <w:rFonts w:ascii="Arial" w:hAnsi="Arial" w:eastAsia="Arial" w:cs="Arial"/>
          <w:sz w:val="24"/>
          <w:szCs w:val="24"/>
        </w:rPr>
        <w:t>’.</w:t>
      </w:r>
      <w:r w:rsidRPr="2BCC188F" w:rsidR="6D8E6B17">
        <w:rPr>
          <w:rFonts w:ascii="Arial" w:hAnsi="Arial" w:eastAsia="Arial" w:cs="Arial"/>
          <w:sz w:val="24"/>
          <w:szCs w:val="24"/>
        </w:rPr>
        <w:t xml:space="preserve"> </w:t>
      </w:r>
    </w:p>
    <w:p w:rsidR="2BCC188F" w:rsidP="2BCC188F" w:rsidRDefault="2BCC188F" w14:paraId="0E08A235" w14:textId="03AA1CD5">
      <w:pPr>
        <w:spacing w:before="0" w:beforeAutospacing="off" w:after="0" w:afterAutospacing="off" w:line="360" w:lineRule="auto"/>
        <w:ind w:left="0" w:right="0"/>
        <w:rPr>
          <w:rFonts w:ascii="Arial" w:hAnsi="Arial" w:eastAsia="Arial" w:cs="Arial"/>
        </w:rPr>
      </w:pPr>
    </w:p>
    <w:p w:rsidR="2BCC188F" w:rsidP="2BCC188F" w:rsidRDefault="2BCC188F" w14:paraId="45E8F057" w14:textId="3135CECE">
      <w:pPr>
        <w:spacing w:before="0" w:beforeAutospacing="off" w:after="0" w:afterAutospacing="off" w:line="360" w:lineRule="auto"/>
        <w:ind w:left="0" w:right="0"/>
        <w:rPr>
          <w:rFonts w:ascii="Arial" w:hAnsi="Arial" w:eastAsia="Arial" w:cs="Arial"/>
        </w:rPr>
      </w:pPr>
    </w:p>
    <w:p w:rsidR="1DAA7346" w:rsidP="2BCC188F" w:rsidRDefault="1DAA7346" w14:paraId="29098880" w14:textId="1E244364">
      <w:pPr>
        <w:spacing w:before="0" w:beforeAutospacing="off" w:after="0" w:afterAutospacing="off" w:line="360" w:lineRule="auto"/>
        <w:ind w:left="0" w:right="0"/>
        <w:rPr>
          <w:rFonts w:ascii="Arial" w:hAnsi="Arial" w:eastAsia="Arial" w:cs="Arial"/>
        </w:rPr>
      </w:pPr>
      <w:r w:rsidRPr="2BCC188F" w:rsidR="1DAA7346">
        <w:rPr>
          <w:rFonts w:ascii="Arial" w:hAnsi="Arial" w:eastAsia="Arial" w:cs="Arial"/>
        </w:rPr>
        <w:t>Reference list:</w:t>
      </w:r>
    </w:p>
    <w:p w:rsidR="121AA9F3" w:rsidP="2BCC188F" w:rsidRDefault="121AA9F3" w14:paraId="27366FC8" w14:textId="3CEE6360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2BCC188F" w:rsidR="121AA9F3">
        <w:rPr>
          <w:rFonts w:ascii="Arial" w:hAnsi="Arial" w:eastAsia="Arial" w:cs="Arial"/>
          <w:sz w:val="24"/>
          <w:szCs w:val="24"/>
        </w:rPr>
        <w:t>Biography. (2021)</w:t>
      </w:r>
      <w:r w:rsidRPr="2BCC188F" w:rsidR="121AA9F3">
        <w:rPr>
          <w:rFonts w:ascii="Arial" w:hAnsi="Arial" w:eastAsia="Arial" w:cs="Arial"/>
          <w:i w:val="1"/>
          <w:iCs w:val="1"/>
          <w:sz w:val="24"/>
          <w:szCs w:val="24"/>
        </w:rPr>
        <w:t xml:space="preserve"> Keith Hunter Jesperson.</w:t>
      </w:r>
      <w:r w:rsidRPr="2BCC188F" w:rsidR="121AA9F3">
        <w:rPr>
          <w:rFonts w:ascii="Arial" w:hAnsi="Arial" w:eastAsia="Arial" w:cs="Arial"/>
          <w:sz w:val="24"/>
          <w:szCs w:val="24"/>
        </w:rPr>
        <w:t xml:space="preserve"> Available at</w:t>
      </w:r>
      <w:r w:rsidRPr="2BCC188F" w:rsidR="65E2143A">
        <w:rPr>
          <w:rFonts w:ascii="Arial" w:hAnsi="Arial" w:eastAsia="Arial" w:cs="Arial"/>
          <w:sz w:val="24"/>
          <w:szCs w:val="24"/>
        </w:rPr>
        <w:t xml:space="preserve">: </w:t>
      </w:r>
      <w:hyperlink r:id="Ra1d3b48fd0104ac5">
        <w:r w:rsidRPr="2BCC188F" w:rsidR="65E2143A">
          <w:rPr>
            <w:rStyle w:val="Hyperlink"/>
            <w:rFonts w:ascii="Arial" w:hAnsi="Arial" w:eastAsia="Arial" w:cs="Arial"/>
            <w:sz w:val="24"/>
            <w:szCs w:val="24"/>
          </w:rPr>
          <w:t>https://www.biography.com/crime/keith-hunter-jesperson</w:t>
        </w:r>
      </w:hyperlink>
      <w:r w:rsidRPr="2BCC188F" w:rsidR="65E2143A">
        <w:rPr>
          <w:rFonts w:ascii="Arial" w:hAnsi="Arial" w:eastAsia="Arial" w:cs="Arial"/>
          <w:sz w:val="24"/>
          <w:szCs w:val="24"/>
        </w:rPr>
        <w:t xml:space="preserve"> (Accessed: 7 January 2025)</w:t>
      </w:r>
    </w:p>
    <w:p w:rsidR="18D2B05B" w:rsidP="2BCC188F" w:rsidRDefault="18D2B05B" w14:paraId="6BAC8245" w14:textId="186CEA48">
      <w:p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BCC188F" w:rsidR="18D2B05B">
        <w:rPr>
          <w:rFonts w:ascii="Arial" w:hAnsi="Arial" w:eastAsia="Arial" w:cs="Arial"/>
          <w:sz w:val="24"/>
          <w:szCs w:val="24"/>
        </w:rPr>
        <w:t>Cherry, K. (2024) ‘Operant Conditioning in Psychology’</w:t>
      </w:r>
      <w:r w:rsidRPr="2BCC188F" w:rsidR="18D2B05B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2BCC188F" w:rsidR="2776D5AC">
        <w:rPr>
          <w:rFonts w:ascii="Arial" w:hAnsi="Arial" w:eastAsia="Arial" w:cs="Arial"/>
          <w:i w:val="1"/>
          <w:iCs w:val="1"/>
          <w:sz w:val="24"/>
          <w:szCs w:val="24"/>
        </w:rPr>
        <w:t>Verywell</w:t>
      </w:r>
      <w:r w:rsidRPr="2BCC188F" w:rsidR="2776D5AC">
        <w:rPr>
          <w:rFonts w:ascii="Arial" w:hAnsi="Arial" w:eastAsia="Arial" w:cs="Arial"/>
          <w:i w:val="1"/>
          <w:iCs w:val="1"/>
          <w:sz w:val="24"/>
          <w:szCs w:val="24"/>
        </w:rPr>
        <w:t xml:space="preserve"> Mind</w:t>
      </w:r>
      <w:r w:rsidRPr="2BCC188F" w:rsidR="2776D5AC">
        <w:rPr>
          <w:rFonts w:ascii="Arial" w:hAnsi="Arial" w:eastAsia="Arial" w:cs="Arial"/>
          <w:sz w:val="24"/>
          <w:szCs w:val="24"/>
        </w:rPr>
        <w:t xml:space="preserve">. Available at: </w:t>
      </w:r>
      <w:hyperlink r:id="Rc50238a56e3348c2">
        <w:r w:rsidRPr="2BCC188F" w:rsidR="4648F658">
          <w:rPr>
            <w:rStyle w:val="Hyperlink"/>
            <w:rFonts w:ascii="Arial" w:hAnsi="Arial" w:eastAsia="Arial" w:cs="Arial"/>
            <w:sz w:val="24"/>
            <w:szCs w:val="24"/>
          </w:rPr>
          <w:t>https://www.verywellmind.com/operant-conditioning-a2-2794863</w:t>
        </w:r>
      </w:hyperlink>
      <w:r w:rsidRPr="2BCC188F" w:rsidR="2776D5A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8 January 2025)</w:t>
      </w:r>
    </w:p>
    <w:p w:rsidR="09FC2E07" w:rsidP="2BCC188F" w:rsidRDefault="09FC2E07" w14:paraId="335752C0" w14:textId="0D3C366A">
      <w:p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BCC188F" w:rsidR="09FC2E07">
        <w:rPr>
          <w:rFonts w:ascii="Arial" w:hAnsi="Arial" w:eastAsia="Arial" w:cs="Arial"/>
          <w:sz w:val="24"/>
          <w:szCs w:val="24"/>
        </w:rPr>
        <w:t xml:space="preserve">Chow, D. (2013) ‘Bullied Kids More Likely to Commit Crimas as Adults’ </w:t>
      </w:r>
      <w:r w:rsidRPr="2BCC188F" w:rsidR="43E28F9B">
        <w:rPr>
          <w:rFonts w:ascii="Arial" w:hAnsi="Arial" w:eastAsia="Arial" w:cs="Arial"/>
          <w:i w:val="1"/>
          <w:iCs w:val="1"/>
          <w:sz w:val="24"/>
          <w:szCs w:val="24"/>
        </w:rPr>
        <w:t>Live Science</w:t>
      </w:r>
      <w:r w:rsidRPr="2BCC188F" w:rsidR="43E28F9B">
        <w:rPr>
          <w:rFonts w:ascii="Arial" w:hAnsi="Arial" w:eastAsia="Arial" w:cs="Arial"/>
          <w:sz w:val="24"/>
          <w:szCs w:val="24"/>
        </w:rPr>
        <w:t xml:space="preserve">. Available at: </w:t>
      </w:r>
      <w:hyperlink r:id="R8b1a722caf9a4fbc">
        <w:r w:rsidRPr="2BCC188F" w:rsidR="01331308">
          <w:rPr>
            <w:rStyle w:val="Hyperlink"/>
            <w:rFonts w:ascii="Arial" w:hAnsi="Arial" w:eastAsia="Arial" w:cs="Arial"/>
            <w:sz w:val="24"/>
            <w:szCs w:val="24"/>
          </w:rPr>
          <w:t>https://www.livescience.com/38612-childhood-bullying-criminal-delinquency.html</w:t>
        </w:r>
      </w:hyperlink>
      <w:r w:rsidRPr="2BCC188F" w:rsidR="01331308">
        <w:rPr>
          <w:rFonts w:ascii="Arial" w:hAnsi="Arial" w:eastAsia="Arial" w:cs="Arial"/>
          <w:sz w:val="24"/>
          <w:szCs w:val="24"/>
        </w:rPr>
        <w:t xml:space="preserve"> </w:t>
      </w:r>
      <w:r w:rsidRPr="2BCC188F" w:rsidR="43E28F9B">
        <w:rPr>
          <w:rFonts w:ascii="Arial" w:hAnsi="Arial" w:eastAsia="Arial" w:cs="Arial"/>
          <w:noProof w:val="0"/>
          <w:sz w:val="24"/>
          <w:szCs w:val="24"/>
          <w:lang w:val="en-GB"/>
        </w:rPr>
        <w:t>(Accessed: 8 January 2025)</w:t>
      </w:r>
    </w:p>
    <w:p w:rsidR="76FE08D5" w:rsidP="2BCC188F" w:rsidRDefault="76FE08D5" w14:paraId="226E0C87" w14:textId="5194FA1A">
      <w:p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BCC188F" w:rsidR="76FE08D5">
        <w:rPr>
          <w:rFonts w:ascii="Arial" w:hAnsi="Arial" w:eastAsia="Arial" w:cs="Arial"/>
          <w:noProof w:val="0"/>
          <w:sz w:val="24"/>
          <w:szCs w:val="24"/>
          <w:lang w:val="en-GB"/>
        </w:rPr>
        <w:t>Community Health Solutions (2018)</w:t>
      </w:r>
      <w:r w:rsidRPr="2BCC188F" w:rsidR="4AD614C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Eysenck’s Personality Inventory (EPI) (Extroversion/Introversion)</w:t>
      </w:r>
      <w:r w:rsidRPr="2BCC188F" w:rsidR="7BE1A40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90fbfb61491245e5">
        <w:r w:rsidRPr="2BCC188F" w:rsidR="3926823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https://chsresults.com/blog/test/eysencks-personality-inventory-epi-extroversionintroversion/</w:t>
        </w:r>
      </w:hyperlink>
      <w:r w:rsidRPr="2BCC188F" w:rsidR="3926823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BCC188F" w:rsidR="7BE1A407">
        <w:rPr>
          <w:rFonts w:ascii="Arial" w:hAnsi="Arial" w:eastAsia="Arial" w:cs="Arial"/>
          <w:noProof w:val="0"/>
          <w:sz w:val="24"/>
          <w:szCs w:val="24"/>
          <w:lang w:val="en-GB"/>
        </w:rPr>
        <w:t>(Accessed: 8 January 2025)</w:t>
      </w:r>
    </w:p>
    <w:p w:rsidR="1DAA7346" w:rsidP="2BCC188F" w:rsidRDefault="1DAA7346" w14:paraId="20DCF869" w14:textId="2A0AE9BD">
      <w:pPr>
        <w:spacing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BCC188F" w:rsidR="1DAA7346">
        <w:rPr>
          <w:rFonts w:ascii="Arial" w:hAnsi="Arial" w:eastAsia="Arial" w:cs="Arial"/>
          <w:sz w:val="24"/>
          <w:szCs w:val="24"/>
        </w:rPr>
        <w:t>Crime+Investigation</w:t>
      </w:r>
      <w:r w:rsidRPr="2BCC188F" w:rsidR="1DAA7346">
        <w:rPr>
          <w:rFonts w:ascii="Arial" w:hAnsi="Arial" w:eastAsia="Arial" w:cs="Arial"/>
          <w:sz w:val="24"/>
          <w:szCs w:val="24"/>
        </w:rPr>
        <w:t xml:space="preserve"> UK</w:t>
      </w:r>
      <w:r w:rsidRPr="2BCC188F" w:rsidR="441150B4">
        <w:rPr>
          <w:rFonts w:ascii="Arial" w:hAnsi="Arial" w:eastAsia="Arial" w:cs="Arial"/>
          <w:sz w:val="24"/>
          <w:szCs w:val="24"/>
        </w:rPr>
        <w:t xml:space="preserve"> </w:t>
      </w:r>
      <w:r w:rsidRPr="2BCC188F" w:rsidR="1DAA7346">
        <w:rPr>
          <w:rFonts w:ascii="Arial" w:hAnsi="Arial" w:eastAsia="Arial" w:cs="Arial"/>
          <w:sz w:val="24"/>
          <w:szCs w:val="24"/>
        </w:rPr>
        <w:t xml:space="preserve">(not date) </w:t>
      </w:r>
      <w:r w:rsidRPr="2BCC188F" w:rsidR="1DAA7346">
        <w:rPr>
          <w:rFonts w:ascii="Arial" w:hAnsi="Arial" w:eastAsia="Arial" w:cs="Arial"/>
          <w:i w:val="1"/>
          <w:iCs w:val="1"/>
          <w:sz w:val="24"/>
          <w:szCs w:val="24"/>
        </w:rPr>
        <w:t xml:space="preserve">Keith Hunter Jesperson: Who was the Happy Face Killer? </w:t>
      </w:r>
      <w:r w:rsidRPr="2BCC188F" w:rsidR="1DAA7346">
        <w:rPr>
          <w:rFonts w:ascii="Arial" w:hAnsi="Arial" w:eastAsia="Arial" w:cs="Arial"/>
          <w:sz w:val="24"/>
          <w:szCs w:val="24"/>
        </w:rPr>
        <w:t xml:space="preserve">Available at: </w:t>
      </w:r>
      <w:hyperlink r:id="R49524f3a51584b7b">
        <w:r w:rsidRPr="2BCC188F" w:rsidR="1DAA7346">
          <w:rPr>
            <w:rStyle w:val="Hyperlink"/>
            <w:rFonts w:ascii="Arial" w:hAnsi="Arial" w:eastAsia="Arial" w:cs="Arial"/>
            <w:sz w:val="24"/>
            <w:szCs w:val="24"/>
          </w:rPr>
          <w:t>https://www.crimeandinvestigation.co.uk/articles/happy-face-killer-keith-hunter-jesperson</w:t>
        </w:r>
      </w:hyperlink>
      <w:r w:rsidRPr="2BCC188F" w:rsidR="1DAA7346">
        <w:rPr>
          <w:rFonts w:ascii="Arial" w:hAnsi="Arial" w:eastAsia="Arial" w:cs="Arial"/>
          <w:sz w:val="24"/>
          <w:szCs w:val="24"/>
        </w:rPr>
        <w:t xml:space="preserve"> (Accessed: 3 December 2024)</w:t>
      </w:r>
    </w:p>
    <w:p w:rsidR="31C3C4B9" w:rsidP="2BCC188F" w:rsidRDefault="31C3C4B9" w14:paraId="7CC42F24" w14:textId="73D72A78">
      <w:p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BCC188F" w:rsidR="31C3C4B9">
        <w:rPr>
          <w:rFonts w:ascii="Arial" w:hAnsi="Arial" w:eastAsia="Arial" w:cs="Arial"/>
          <w:sz w:val="24"/>
          <w:szCs w:val="24"/>
        </w:rPr>
        <w:t>Deutschmann, J. (2020) ‘How Keith Jesperson’s Normal Life Took a Turn for The Worse</w:t>
      </w:r>
      <w:r w:rsidRPr="2BCC188F" w:rsidR="36DD93A8">
        <w:rPr>
          <w:rFonts w:ascii="Arial" w:hAnsi="Arial" w:eastAsia="Arial" w:cs="Arial"/>
          <w:sz w:val="24"/>
          <w:szCs w:val="24"/>
        </w:rPr>
        <w:t>’</w:t>
      </w:r>
      <w:r w:rsidRPr="2BCC188F" w:rsidR="36DD93A8">
        <w:rPr>
          <w:rFonts w:ascii="Arial" w:hAnsi="Arial" w:eastAsia="Arial" w:cs="Arial"/>
          <w:i w:val="1"/>
          <w:iCs w:val="1"/>
          <w:sz w:val="24"/>
          <w:szCs w:val="24"/>
        </w:rPr>
        <w:t xml:space="preserve"> Grunge.</w:t>
      </w:r>
      <w:r w:rsidRPr="2BCC188F" w:rsidR="36DD93A8">
        <w:rPr>
          <w:rFonts w:ascii="Arial" w:hAnsi="Arial" w:eastAsia="Arial" w:cs="Arial"/>
          <w:sz w:val="24"/>
          <w:szCs w:val="24"/>
        </w:rPr>
        <w:t xml:space="preserve"> Available at: </w:t>
      </w:r>
      <w:hyperlink r:id="R719b92d6c11a40c7">
        <w:r w:rsidRPr="2BCC188F" w:rsidR="36DD93A8">
          <w:rPr>
            <w:rStyle w:val="Hyperlink"/>
            <w:rFonts w:ascii="Arial" w:hAnsi="Arial" w:eastAsia="Arial" w:cs="Arial"/>
            <w:sz w:val="24"/>
            <w:szCs w:val="24"/>
          </w:rPr>
          <w:t>https://www.grunge.com/444546/how-keith-jespersons-normal-life-took-a-turn-for-the-worse/</w:t>
        </w:r>
      </w:hyperlink>
      <w:r w:rsidRPr="2BCC188F" w:rsidR="36DD93A8">
        <w:rPr>
          <w:rFonts w:ascii="Arial" w:hAnsi="Arial" w:eastAsia="Arial" w:cs="Arial"/>
          <w:sz w:val="24"/>
          <w:szCs w:val="24"/>
        </w:rPr>
        <w:t xml:space="preserve"> </w:t>
      </w:r>
      <w:r w:rsidRPr="2BCC188F" w:rsidR="36DD93A8">
        <w:rPr>
          <w:rFonts w:ascii="Arial" w:hAnsi="Arial" w:eastAsia="Arial" w:cs="Arial"/>
          <w:noProof w:val="0"/>
          <w:sz w:val="24"/>
          <w:szCs w:val="24"/>
          <w:lang w:val="en-GB"/>
        </w:rPr>
        <w:t>(Accessed: 8 January 2025)</w:t>
      </w:r>
    </w:p>
    <w:p w:rsidR="326915D4" w:rsidP="2BCC188F" w:rsidRDefault="326915D4" w14:paraId="491BC322" w14:textId="0E50E385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2BCC188F" w:rsidR="326915D4">
        <w:rPr>
          <w:rFonts w:ascii="Arial" w:hAnsi="Arial" w:eastAsia="Arial" w:cs="Arial"/>
          <w:sz w:val="24"/>
          <w:szCs w:val="24"/>
        </w:rPr>
        <w:t xml:space="preserve">Duncan, J. (2019) ‘10 Twisted and Unbelievable Facts About the Happy Face Killer’ </w:t>
      </w:r>
      <w:r w:rsidRPr="2BCC188F" w:rsidR="71AE149E">
        <w:rPr>
          <w:rFonts w:ascii="Arial" w:hAnsi="Arial" w:eastAsia="Arial" w:cs="Arial"/>
          <w:i w:val="1"/>
          <w:iCs w:val="1"/>
          <w:sz w:val="24"/>
          <w:szCs w:val="24"/>
        </w:rPr>
        <w:t>Listverse</w:t>
      </w:r>
      <w:r w:rsidRPr="2BCC188F" w:rsidR="71AE149E">
        <w:rPr>
          <w:rFonts w:ascii="Arial" w:hAnsi="Arial" w:eastAsia="Arial" w:cs="Arial"/>
          <w:sz w:val="24"/>
          <w:szCs w:val="24"/>
        </w:rPr>
        <w:t xml:space="preserve">. Available at: </w:t>
      </w:r>
      <w:hyperlink r:id="Rc125683634184ed9">
        <w:r w:rsidRPr="2BCC188F" w:rsidR="71AE149E">
          <w:rPr>
            <w:rStyle w:val="Hyperlink"/>
            <w:rFonts w:ascii="Arial" w:hAnsi="Arial" w:eastAsia="Arial" w:cs="Arial"/>
            <w:sz w:val="24"/>
            <w:szCs w:val="24"/>
          </w:rPr>
          <w:t>https://listverse.com/2019/01/01/10-twisted-and-unbelievable-facts-about-the-happy-face-killer/</w:t>
        </w:r>
      </w:hyperlink>
      <w:r w:rsidRPr="2BCC188F" w:rsidR="71AE149E">
        <w:rPr>
          <w:rFonts w:ascii="Arial" w:hAnsi="Arial" w:eastAsia="Arial" w:cs="Arial"/>
          <w:sz w:val="24"/>
          <w:szCs w:val="24"/>
        </w:rPr>
        <w:t xml:space="preserve"> (Accessed:</w:t>
      </w:r>
      <w:r w:rsidRPr="2BCC188F" w:rsidR="63114A9E">
        <w:rPr>
          <w:rFonts w:ascii="Arial" w:hAnsi="Arial" w:eastAsia="Arial" w:cs="Arial"/>
          <w:sz w:val="24"/>
          <w:szCs w:val="24"/>
        </w:rPr>
        <w:t xml:space="preserve"> 7 January 2025)</w:t>
      </w:r>
    </w:p>
    <w:p w:rsidR="708237F7" w:rsidP="2BCC188F" w:rsidRDefault="708237F7" w14:paraId="5E14BEEC" w14:textId="1762B5E0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2BCC188F" w:rsidR="708237F7">
        <w:rPr>
          <w:rFonts w:ascii="Arial" w:hAnsi="Arial" w:eastAsia="Arial" w:cs="Arial"/>
          <w:sz w:val="24"/>
          <w:szCs w:val="24"/>
        </w:rPr>
        <w:t xml:space="preserve">Gibbons, </w:t>
      </w:r>
      <w:r w:rsidRPr="2BCC188F" w:rsidR="6D41CE97">
        <w:rPr>
          <w:rFonts w:ascii="Arial" w:hAnsi="Arial" w:eastAsia="Arial" w:cs="Arial"/>
          <w:sz w:val="24"/>
          <w:szCs w:val="24"/>
        </w:rPr>
        <w:t>D</w:t>
      </w:r>
      <w:r w:rsidRPr="2BCC188F" w:rsidR="2172A409">
        <w:rPr>
          <w:rFonts w:ascii="Arial" w:hAnsi="Arial" w:eastAsia="Arial" w:cs="Arial"/>
          <w:sz w:val="24"/>
          <w:szCs w:val="24"/>
        </w:rPr>
        <w:t>.</w:t>
      </w:r>
      <w:r w:rsidRPr="2BCC188F" w:rsidR="6D41CE97">
        <w:rPr>
          <w:rFonts w:ascii="Arial" w:hAnsi="Arial" w:eastAsia="Arial" w:cs="Arial"/>
          <w:sz w:val="24"/>
          <w:szCs w:val="24"/>
        </w:rPr>
        <w:t xml:space="preserve">C. (1976) </w:t>
      </w:r>
      <w:r w:rsidRPr="2BCC188F" w:rsidR="6D41CE97">
        <w:rPr>
          <w:rFonts w:ascii="Arial" w:hAnsi="Arial" w:eastAsia="Arial" w:cs="Arial"/>
          <w:i w:val="1"/>
          <w:iCs w:val="1"/>
          <w:sz w:val="24"/>
          <w:szCs w:val="24"/>
        </w:rPr>
        <w:t>Delinquent Behaviour</w:t>
      </w:r>
      <w:r w:rsidRPr="2BCC188F" w:rsidR="02F7097C">
        <w:rPr>
          <w:rFonts w:ascii="Arial" w:hAnsi="Arial" w:eastAsia="Arial" w:cs="Arial"/>
          <w:sz w:val="24"/>
          <w:szCs w:val="24"/>
        </w:rPr>
        <w:t>. 2</w:t>
      </w:r>
      <w:r w:rsidRPr="2BCC188F" w:rsidR="41249BDD">
        <w:rPr>
          <w:rFonts w:ascii="Arial" w:hAnsi="Arial" w:eastAsia="Arial" w:cs="Arial"/>
          <w:sz w:val="24"/>
          <w:szCs w:val="24"/>
        </w:rPr>
        <w:t>nd</w:t>
      </w:r>
      <w:r w:rsidRPr="2BCC188F" w:rsidR="02F7097C">
        <w:rPr>
          <w:rFonts w:ascii="Arial" w:hAnsi="Arial" w:eastAsia="Arial" w:cs="Arial"/>
          <w:sz w:val="24"/>
          <w:szCs w:val="24"/>
        </w:rPr>
        <w:t xml:space="preserve"> </w:t>
      </w:r>
      <w:r w:rsidRPr="2BCC188F" w:rsidR="02F7097C">
        <w:rPr>
          <w:rFonts w:ascii="Arial" w:hAnsi="Arial" w:eastAsia="Arial" w:cs="Arial"/>
          <w:sz w:val="24"/>
          <w:szCs w:val="24"/>
        </w:rPr>
        <w:t>edn</w:t>
      </w:r>
      <w:r w:rsidRPr="2BCC188F" w:rsidR="02F7097C">
        <w:rPr>
          <w:rFonts w:ascii="Arial" w:hAnsi="Arial" w:eastAsia="Arial" w:cs="Arial"/>
          <w:sz w:val="24"/>
          <w:szCs w:val="24"/>
        </w:rPr>
        <w:t>. Englewood: P</w:t>
      </w:r>
      <w:r w:rsidRPr="2BCC188F" w:rsidR="1E7B4C6D">
        <w:rPr>
          <w:rFonts w:ascii="Arial" w:hAnsi="Arial" w:eastAsia="Arial" w:cs="Arial"/>
          <w:sz w:val="24"/>
          <w:szCs w:val="24"/>
        </w:rPr>
        <w:t xml:space="preserve">rentice Hall Inc. </w:t>
      </w:r>
    </w:p>
    <w:p w:rsidR="04B0B3E4" w:rsidP="2BCC188F" w:rsidRDefault="04B0B3E4" w14:paraId="46D01CBD" w14:textId="0386A0B6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2BCC188F" w:rsidR="04B0B3E4">
        <w:rPr>
          <w:rFonts w:ascii="Arial" w:hAnsi="Arial" w:eastAsia="Arial" w:cs="Arial"/>
          <w:sz w:val="24"/>
          <w:szCs w:val="24"/>
        </w:rPr>
        <w:t xml:space="preserve">Gudjonsson, G. (2016) ‘Hans Eysenck’s Theory on the ‘causes’ </w:t>
      </w:r>
      <w:r w:rsidRPr="2BCC188F" w:rsidR="36AF221F">
        <w:rPr>
          <w:rFonts w:ascii="Arial" w:hAnsi="Arial" w:eastAsia="Arial" w:cs="Arial"/>
          <w:sz w:val="24"/>
          <w:szCs w:val="24"/>
        </w:rPr>
        <w:t xml:space="preserve">and ‘cures’ of criminality: a personal reflection’ </w:t>
      </w:r>
      <w:r w:rsidRPr="2BCC188F" w:rsidR="36AF221F">
        <w:rPr>
          <w:rFonts w:ascii="Arial" w:hAnsi="Arial" w:eastAsia="Arial" w:cs="Arial"/>
          <w:i w:val="1"/>
          <w:iCs w:val="1"/>
          <w:sz w:val="24"/>
          <w:szCs w:val="24"/>
        </w:rPr>
        <w:t>ScienceDirect</w:t>
      </w:r>
      <w:r w:rsidRPr="2BCC188F" w:rsidR="36AF221F">
        <w:rPr>
          <w:rFonts w:ascii="Arial" w:hAnsi="Arial" w:eastAsia="Arial" w:cs="Arial"/>
          <w:sz w:val="24"/>
          <w:szCs w:val="24"/>
        </w:rPr>
        <w:t xml:space="preserve">. </w:t>
      </w:r>
      <w:r w:rsidRPr="2BCC188F" w:rsidR="5F9220D6">
        <w:rPr>
          <w:rFonts w:ascii="Arial" w:hAnsi="Arial" w:eastAsia="Arial" w:cs="Arial"/>
          <w:sz w:val="24"/>
          <w:szCs w:val="24"/>
        </w:rPr>
        <w:t xml:space="preserve">Available at: </w:t>
      </w:r>
      <w:hyperlink r:id="R3646032de057449e">
        <w:r w:rsidRPr="2BCC188F" w:rsidR="5F9220D6">
          <w:rPr>
            <w:rStyle w:val="Hyperlink"/>
            <w:rFonts w:ascii="Arial" w:hAnsi="Arial" w:eastAsia="Arial" w:cs="Arial"/>
            <w:sz w:val="24"/>
            <w:szCs w:val="24"/>
          </w:rPr>
          <w:t>https://www.sciencedirect.com/science/article/abs/pii/S0191886916302823</w:t>
        </w:r>
      </w:hyperlink>
      <w:r w:rsidRPr="2BCC188F" w:rsidR="5F9220D6">
        <w:rPr>
          <w:rFonts w:ascii="Arial" w:hAnsi="Arial" w:eastAsia="Arial" w:cs="Arial"/>
          <w:sz w:val="24"/>
          <w:szCs w:val="24"/>
        </w:rPr>
        <w:t xml:space="preserve"> (Accessed: 8 January 2025)</w:t>
      </w:r>
    </w:p>
    <w:p w:rsidR="79D23482" w:rsidP="2BCC188F" w:rsidRDefault="79D23482" w14:paraId="32946EB4" w14:textId="02DDABD4">
      <w:p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BCC188F" w:rsidR="79D23482">
        <w:rPr>
          <w:rFonts w:ascii="Arial" w:hAnsi="Arial" w:eastAsia="Arial" w:cs="Arial"/>
          <w:sz w:val="24"/>
          <w:szCs w:val="24"/>
        </w:rPr>
        <w:t>Guy-Evans, O. (2023) ‘13 Cognitive Distortions Identified in CBT’</w:t>
      </w:r>
      <w:r w:rsidRPr="2BCC188F" w:rsidR="79D23482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2BCC188F" w:rsidR="79D23482">
        <w:rPr>
          <w:rFonts w:ascii="Arial" w:hAnsi="Arial" w:eastAsia="Arial" w:cs="Arial"/>
          <w:i w:val="1"/>
          <w:iCs w:val="1"/>
          <w:sz w:val="24"/>
          <w:szCs w:val="24"/>
        </w:rPr>
        <w:t>SimplyPsychology</w:t>
      </w:r>
      <w:r w:rsidRPr="2BCC188F" w:rsidR="79D23482">
        <w:rPr>
          <w:rFonts w:ascii="Arial" w:hAnsi="Arial" w:eastAsia="Arial" w:cs="Arial"/>
          <w:sz w:val="24"/>
          <w:szCs w:val="24"/>
        </w:rPr>
        <w:t xml:space="preserve">. </w:t>
      </w:r>
      <w:r w:rsidRPr="2BCC188F" w:rsidR="20D6B17F">
        <w:rPr>
          <w:rFonts w:ascii="Arial" w:hAnsi="Arial" w:eastAsia="Arial" w:cs="Arial"/>
          <w:sz w:val="24"/>
          <w:szCs w:val="24"/>
        </w:rPr>
        <w:t xml:space="preserve">Available at: </w:t>
      </w:r>
      <w:hyperlink r:id="Ref3bf7f2f7e4433d">
        <w:r w:rsidRPr="2BCC188F" w:rsidR="20D6B17F">
          <w:rPr>
            <w:rStyle w:val="Hyperlink"/>
            <w:rFonts w:ascii="Arial" w:hAnsi="Arial" w:eastAsia="Arial" w:cs="Arial"/>
            <w:sz w:val="24"/>
            <w:szCs w:val="24"/>
          </w:rPr>
          <w:t>https://www.simplypsychology.org/cognitive-distortions-in-cbt.html</w:t>
        </w:r>
      </w:hyperlink>
      <w:r w:rsidRPr="2BCC188F" w:rsidR="20D6B17F">
        <w:rPr>
          <w:rFonts w:ascii="Arial" w:hAnsi="Arial" w:eastAsia="Arial" w:cs="Arial"/>
          <w:sz w:val="24"/>
          <w:szCs w:val="24"/>
        </w:rPr>
        <w:t xml:space="preserve"> (Accessed: 8 January 2025)</w:t>
      </w:r>
    </w:p>
    <w:p w:rsidR="1DAA7346" w:rsidP="2BCC188F" w:rsidRDefault="1DAA7346" w14:paraId="1D7AFEAB" w14:textId="2E7D1F2D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2BCC188F" w:rsidR="1DAA7346">
        <w:rPr>
          <w:rFonts w:ascii="Arial" w:hAnsi="Arial" w:eastAsia="Arial" w:cs="Arial"/>
          <w:sz w:val="24"/>
          <w:szCs w:val="24"/>
        </w:rPr>
        <w:t xml:space="preserve">Hall, L. (2020) ‘The Happy Face Killer – Keith Hunter Jesperson’ </w:t>
      </w:r>
      <w:r w:rsidRPr="2BCC188F" w:rsidR="1DAA7346">
        <w:rPr>
          <w:rFonts w:ascii="Arial" w:hAnsi="Arial" w:eastAsia="Arial" w:cs="Arial"/>
          <w:i w:val="1"/>
          <w:iCs w:val="1"/>
          <w:sz w:val="24"/>
          <w:szCs w:val="24"/>
        </w:rPr>
        <w:t>Medium</w:t>
      </w:r>
      <w:r w:rsidRPr="2BCC188F" w:rsidR="1DAA7346">
        <w:rPr>
          <w:rFonts w:ascii="Arial" w:hAnsi="Arial" w:eastAsia="Arial" w:cs="Arial"/>
          <w:sz w:val="24"/>
          <w:szCs w:val="24"/>
        </w:rPr>
        <w:t xml:space="preserve">, 23 March. Available at: </w:t>
      </w:r>
      <w:hyperlink r:id="R3c165e9d20924111">
        <w:r w:rsidRPr="2BCC188F" w:rsidR="1DAA7346">
          <w:rPr>
            <w:rStyle w:val="Hyperlink"/>
            <w:rFonts w:ascii="Arial" w:hAnsi="Arial" w:eastAsia="Arial" w:cs="Arial"/>
            <w:sz w:val="24"/>
            <w:szCs w:val="24"/>
          </w:rPr>
          <w:t>https://zeph456.medium.com/the-happy-face-killer-keith-hunter-jesperson-ca8b7514ab30</w:t>
        </w:r>
      </w:hyperlink>
      <w:r w:rsidRPr="2BCC188F" w:rsidR="1DAA7346">
        <w:rPr>
          <w:rFonts w:ascii="Arial" w:hAnsi="Arial" w:eastAsia="Arial" w:cs="Arial"/>
          <w:sz w:val="24"/>
          <w:szCs w:val="24"/>
        </w:rPr>
        <w:t xml:space="preserve"> (Accessed: 3 December 2024)</w:t>
      </w:r>
    </w:p>
    <w:p w:rsidR="24CC9767" w:rsidP="2BCC188F" w:rsidRDefault="24CC9767" w14:paraId="79A0252D" w14:textId="61FCBA71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2BCC188F" w:rsidR="24CC9767">
        <w:rPr>
          <w:rFonts w:ascii="Arial" w:hAnsi="Arial" w:eastAsia="Arial" w:cs="Arial"/>
          <w:sz w:val="24"/>
          <w:szCs w:val="24"/>
        </w:rPr>
        <w:t xml:space="preserve">Henry, B and Sanders, C. (2007) </w:t>
      </w:r>
      <w:r w:rsidRPr="2BCC188F" w:rsidR="24CC9767">
        <w:rPr>
          <w:rFonts w:ascii="Arial" w:hAnsi="Arial" w:eastAsia="Arial" w:cs="Arial"/>
          <w:i w:val="1"/>
          <w:iCs w:val="1"/>
          <w:sz w:val="24"/>
          <w:szCs w:val="24"/>
        </w:rPr>
        <w:t xml:space="preserve">Bullying </w:t>
      </w:r>
      <w:r w:rsidRPr="2BCC188F" w:rsidR="14F16C7E">
        <w:rPr>
          <w:rFonts w:ascii="Arial" w:hAnsi="Arial" w:eastAsia="Arial" w:cs="Arial"/>
          <w:i w:val="1"/>
          <w:iCs w:val="1"/>
          <w:sz w:val="24"/>
          <w:szCs w:val="24"/>
        </w:rPr>
        <w:t>and Animal Abuse: Is There a Connection?</w:t>
      </w:r>
      <w:r w:rsidRPr="2BCC188F" w:rsidR="621A64EF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2BCC188F" w:rsidR="621A64EF">
        <w:rPr>
          <w:rFonts w:ascii="Arial" w:hAnsi="Arial" w:eastAsia="Arial" w:cs="Arial"/>
          <w:sz w:val="24"/>
          <w:szCs w:val="24"/>
        </w:rPr>
        <w:t xml:space="preserve">Denver: </w:t>
      </w:r>
      <w:r w:rsidRPr="2BCC188F" w:rsidR="7C4D41EB">
        <w:rPr>
          <w:rFonts w:ascii="Arial" w:hAnsi="Arial" w:eastAsia="Arial" w:cs="Arial"/>
          <w:sz w:val="24"/>
          <w:szCs w:val="24"/>
        </w:rPr>
        <w:t>Brill.</w:t>
      </w:r>
    </w:p>
    <w:p w:rsidR="397D2A35" w:rsidP="2BCC188F" w:rsidRDefault="397D2A35" w14:paraId="63E402FB" w14:textId="7EEFDC86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2BCC188F" w:rsidR="397D2A35">
        <w:rPr>
          <w:rFonts w:ascii="Arial" w:hAnsi="Arial" w:eastAsia="Arial" w:cs="Arial"/>
          <w:sz w:val="24"/>
          <w:szCs w:val="24"/>
        </w:rPr>
        <w:t>Hollin, C.R.</w:t>
      </w:r>
      <w:r w:rsidRPr="2BCC188F" w:rsidR="218A5C2F">
        <w:rPr>
          <w:rFonts w:ascii="Arial" w:hAnsi="Arial" w:eastAsia="Arial" w:cs="Arial"/>
          <w:sz w:val="24"/>
          <w:szCs w:val="24"/>
        </w:rPr>
        <w:t xml:space="preserve"> (1989) </w:t>
      </w:r>
      <w:r w:rsidRPr="2BCC188F" w:rsidR="218A5C2F">
        <w:rPr>
          <w:rFonts w:ascii="Arial" w:hAnsi="Arial" w:eastAsia="Arial" w:cs="Arial"/>
          <w:i w:val="1"/>
          <w:iCs w:val="1"/>
          <w:sz w:val="24"/>
          <w:szCs w:val="24"/>
        </w:rPr>
        <w:t>Psychology and crime: an introduction to c</w:t>
      </w:r>
      <w:r w:rsidRPr="2BCC188F" w:rsidR="35D65BDE">
        <w:rPr>
          <w:rFonts w:ascii="Arial" w:hAnsi="Arial" w:eastAsia="Arial" w:cs="Arial"/>
          <w:i w:val="1"/>
          <w:iCs w:val="1"/>
          <w:sz w:val="24"/>
          <w:szCs w:val="24"/>
        </w:rPr>
        <w:t>riminological psychology</w:t>
      </w:r>
      <w:r w:rsidRPr="2BCC188F" w:rsidR="35D65BDE">
        <w:rPr>
          <w:rFonts w:ascii="Arial" w:hAnsi="Arial" w:eastAsia="Arial" w:cs="Arial"/>
          <w:sz w:val="24"/>
          <w:szCs w:val="24"/>
        </w:rPr>
        <w:t xml:space="preserve">. </w:t>
      </w:r>
      <w:r w:rsidRPr="2BCC188F" w:rsidR="33E0ACD6">
        <w:rPr>
          <w:rFonts w:ascii="Arial" w:hAnsi="Arial" w:eastAsia="Arial" w:cs="Arial"/>
          <w:sz w:val="24"/>
          <w:szCs w:val="24"/>
        </w:rPr>
        <w:t>London: Routledge.</w:t>
      </w:r>
    </w:p>
    <w:p w:rsidR="7325C521" w:rsidP="2BCC188F" w:rsidRDefault="7325C521" w14:paraId="164E0C25" w14:textId="086371ED">
      <w:p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BCC188F" w:rsidR="7325C521">
        <w:rPr>
          <w:rFonts w:ascii="Arial" w:hAnsi="Arial" w:eastAsia="Arial" w:cs="Arial"/>
          <w:sz w:val="24"/>
          <w:szCs w:val="24"/>
        </w:rPr>
        <w:t xml:space="preserve">McLeod, S. (2024) </w:t>
      </w:r>
      <w:r w:rsidRPr="2BCC188F" w:rsidR="5BAC5E62">
        <w:rPr>
          <w:rFonts w:ascii="Arial" w:hAnsi="Arial" w:eastAsia="Arial" w:cs="Arial"/>
          <w:sz w:val="24"/>
          <w:szCs w:val="24"/>
        </w:rPr>
        <w:t xml:space="preserve">‘John Bowlby’s Attachment Theory’ </w:t>
      </w:r>
      <w:r w:rsidRPr="2BCC188F" w:rsidR="5BAC5E62">
        <w:rPr>
          <w:rFonts w:ascii="Arial" w:hAnsi="Arial" w:eastAsia="Arial" w:cs="Arial"/>
          <w:i w:val="1"/>
          <w:iCs w:val="1"/>
          <w:sz w:val="24"/>
          <w:szCs w:val="24"/>
        </w:rPr>
        <w:t>SimplyPsychology</w:t>
      </w:r>
      <w:r w:rsidRPr="2BCC188F" w:rsidR="5BAC5E62">
        <w:rPr>
          <w:rFonts w:ascii="Arial" w:hAnsi="Arial" w:eastAsia="Arial" w:cs="Arial"/>
          <w:sz w:val="24"/>
          <w:szCs w:val="24"/>
        </w:rPr>
        <w:t xml:space="preserve">. Available at: </w:t>
      </w:r>
      <w:hyperlink r:id="Rf81ffa692c8f45ab">
        <w:r w:rsidRPr="2BCC188F" w:rsidR="2A242303">
          <w:rPr>
            <w:rStyle w:val="Hyperlink"/>
            <w:rFonts w:ascii="Arial" w:hAnsi="Arial" w:eastAsia="Arial" w:cs="Arial"/>
            <w:sz w:val="24"/>
            <w:szCs w:val="24"/>
          </w:rPr>
          <w:t>https://www.simplypsychology.org/bowlby.html</w:t>
        </w:r>
      </w:hyperlink>
      <w:r w:rsidRPr="2BCC188F" w:rsidR="2A242303">
        <w:rPr>
          <w:rFonts w:ascii="Arial" w:hAnsi="Arial" w:eastAsia="Arial" w:cs="Arial"/>
          <w:sz w:val="24"/>
          <w:szCs w:val="24"/>
        </w:rPr>
        <w:t xml:space="preserve"> </w:t>
      </w:r>
      <w:r w:rsidRPr="2BCC188F" w:rsidR="5BAC5E6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(Accessed: </w:t>
      </w:r>
      <w:r w:rsidRPr="2BCC188F" w:rsidR="737F4093">
        <w:rPr>
          <w:rFonts w:ascii="Arial" w:hAnsi="Arial" w:eastAsia="Arial" w:cs="Arial"/>
          <w:noProof w:val="0"/>
          <w:sz w:val="24"/>
          <w:szCs w:val="24"/>
          <w:lang w:val="en-GB"/>
        </w:rPr>
        <w:t>8 January 2025)</w:t>
      </w:r>
    </w:p>
    <w:p w:rsidR="7C9F8078" w:rsidP="2BCC188F" w:rsidRDefault="7C9F8078" w14:paraId="6B293251" w14:textId="4C88E4C4">
      <w:p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BCC188F" w:rsidR="7C9F8078">
        <w:rPr>
          <w:rFonts w:ascii="Arial" w:hAnsi="Arial" w:eastAsia="Arial" w:cs="Arial"/>
          <w:sz w:val="24"/>
          <w:szCs w:val="24"/>
        </w:rPr>
        <w:t>Mehrotra, K. (2021)</w:t>
      </w:r>
      <w:r w:rsidRPr="2BCC188F" w:rsidR="30BE43C1">
        <w:rPr>
          <w:rFonts w:ascii="Arial" w:hAnsi="Arial" w:eastAsia="Arial" w:cs="Arial"/>
          <w:sz w:val="24"/>
          <w:szCs w:val="24"/>
        </w:rPr>
        <w:t xml:space="preserve"> </w:t>
      </w:r>
      <w:r w:rsidRPr="2BCC188F" w:rsidR="7C9F8078">
        <w:rPr>
          <w:rFonts w:ascii="Arial" w:hAnsi="Arial" w:eastAsia="Arial" w:cs="Arial"/>
          <w:sz w:val="24"/>
          <w:szCs w:val="24"/>
        </w:rPr>
        <w:t xml:space="preserve">‘Where is Keith Jesperson’s Wife Now?’ </w:t>
      </w:r>
      <w:r w:rsidRPr="2BCC188F" w:rsidR="7C9F8078">
        <w:rPr>
          <w:rFonts w:ascii="Arial" w:hAnsi="Arial" w:eastAsia="Arial" w:cs="Arial"/>
          <w:i w:val="1"/>
          <w:iCs w:val="1"/>
          <w:sz w:val="24"/>
          <w:szCs w:val="24"/>
        </w:rPr>
        <w:t>TheCinemaholic</w:t>
      </w:r>
      <w:r w:rsidRPr="2BCC188F" w:rsidR="7C9F8078">
        <w:rPr>
          <w:rFonts w:ascii="Arial" w:hAnsi="Arial" w:eastAsia="Arial" w:cs="Arial"/>
          <w:i w:val="1"/>
          <w:iCs w:val="1"/>
          <w:sz w:val="24"/>
          <w:szCs w:val="24"/>
        </w:rPr>
        <w:t>.</w:t>
      </w:r>
      <w:r w:rsidRPr="2BCC188F" w:rsidR="7C9F8078">
        <w:rPr>
          <w:rFonts w:ascii="Arial" w:hAnsi="Arial" w:eastAsia="Arial" w:cs="Arial"/>
          <w:sz w:val="24"/>
          <w:szCs w:val="24"/>
        </w:rPr>
        <w:t xml:space="preserve"> Available at: </w:t>
      </w:r>
      <w:hyperlink r:id="Rba5e94894f954d04">
        <w:r w:rsidRPr="2BCC188F" w:rsidR="0E8DD45E">
          <w:rPr>
            <w:rStyle w:val="Hyperlink"/>
            <w:rFonts w:ascii="Arial" w:hAnsi="Arial" w:eastAsia="Arial" w:cs="Arial"/>
            <w:sz w:val="24"/>
            <w:szCs w:val="24"/>
          </w:rPr>
          <w:t>https://thecinemaholic.com/where-is-keith-jespersons-wife-now/</w:t>
        </w:r>
      </w:hyperlink>
      <w:r w:rsidRPr="2BCC188F" w:rsidR="0E8DD45E">
        <w:rPr>
          <w:rFonts w:ascii="Arial" w:hAnsi="Arial" w:eastAsia="Arial" w:cs="Arial"/>
          <w:sz w:val="24"/>
          <w:szCs w:val="24"/>
        </w:rPr>
        <w:t xml:space="preserve"> (Accessed: 8 January 2025)</w:t>
      </w:r>
    </w:p>
    <w:p w:rsidR="1DAA7346" w:rsidP="2BCC188F" w:rsidRDefault="1DAA7346" w14:paraId="7AFB8753" w14:textId="739525A5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2BCC188F" w:rsidR="1DAA7346">
        <w:rPr>
          <w:rFonts w:ascii="Arial" w:hAnsi="Arial" w:eastAsia="Arial" w:cs="Arial"/>
          <w:sz w:val="24"/>
          <w:szCs w:val="24"/>
        </w:rPr>
        <w:t xml:space="preserve">Mendoza, J. (2021) ‘The Happy Face Killer: The Truth About Keith Jesperson’s Childhood’ </w:t>
      </w:r>
      <w:r w:rsidRPr="2BCC188F" w:rsidR="1DAA7346">
        <w:rPr>
          <w:rFonts w:ascii="Arial" w:hAnsi="Arial" w:eastAsia="Arial" w:cs="Arial"/>
          <w:i w:val="1"/>
          <w:iCs w:val="1"/>
          <w:sz w:val="24"/>
          <w:szCs w:val="24"/>
        </w:rPr>
        <w:t>Grunge</w:t>
      </w:r>
      <w:r w:rsidRPr="2BCC188F" w:rsidR="1DAA7346">
        <w:rPr>
          <w:rFonts w:ascii="Arial" w:hAnsi="Arial" w:eastAsia="Arial" w:cs="Arial"/>
          <w:sz w:val="24"/>
          <w:szCs w:val="24"/>
        </w:rPr>
        <w:t xml:space="preserve">. Available at: </w:t>
      </w:r>
      <w:hyperlink r:id="R9ceed1f1289646ea">
        <w:r w:rsidRPr="2BCC188F" w:rsidR="1DAA7346">
          <w:rPr>
            <w:rStyle w:val="Hyperlink"/>
            <w:rFonts w:ascii="Arial" w:hAnsi="Arial" w:eastAsia="Arial" w:cs="Arial"/>
            <w:sz w:val="24"/>
            <w:szCs w:val="24"/>
          </w:rPr>
          <w:t>https://www.grunge.com/431216/the-happy-face-killer-the-truth-about-keith-jespersons-childhood/</w:t>
        </w:r>
      </w:hyperlink>
      <w:r w:rsidRPr="2BCC188F" w:rsidR="1DAA7346">
        <w:rPr>
          <w:rFonts w:ascii="Arial" w:hAnsi="Arial" w:eastAsia="Arial" w:cs="Arial"/>
          <w:sz w:val="24"/>
          <w:szCs w:val="24"/>
        </w:rPr>
        <w:t xml:space="preserve"> (Accessed: 4 December 2024)</w:t>
      </w:r>
    </w:p>
    <w:p w:rsidR="713AB86F" w:rsidP="2BCC188F" w:rsidRDefault="713AB86F" w14:paraId="7133C935" w14:textId="43A2A39C">
      <w:p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BCC188F" w:rsidR="713AB86F">
        <w:rPr>
          <w:rFonts w:ascii="Arial" w:hAnsi="Arial" w:eastAsia="Arial" w:cs="Arial"/>
          <w:sz w:val="24"/>
          <w:szCs w:val="24"/>
        </w:rPr>
        <w:t>Moore, M. (</w:t>
      </w:r>
      <w:r w:rsidRPr="2BCC188F" w:rsidR="65AFAD59">
        <w:rPr>
          <w:rFonts w:ascii="Arial" w:hAnsi="Arial" w:eastAsia="Arial" w:cs="Arial"/>
          <w:sz w:val="24"/>
          <w:szCs w:val="24"/>
        </w:rPr>
        <w:t>2014) ‘My evil dad: Life as a serial killer’s daughter’</w:t>
      </w:r>
      <w:r w:rsidRPr="2BCC188F" w:rsidR="65AFAD59">
        <w:rPr>
          <w:rFonts w:ascii="Arial" w:hAnsi="Arial" w:eastAsia="Arial" w:cs="Arial"/>
          <w:i w:val="1"/>
          <w:iCs w:val="1"/>
          <w:sz w:val="24"/>
          <w:szCs w:val="24"/>
        </w:rPr>
        <w:t xml:space="preserve"> BBC News</w:t>
      </w:r>
      <w:r w:rsidRPr="2BCC188F" w:rsidR="5F9AC742">
        <w:rPr>
          <w:rFonts w:ascii="Arial" w:hAnsi="Arial" w:eastAsia="Arial" w:cs="Arial"/>
          <w:sz w:val="24"/>
          <w:szCs w:val="24"/>
        </w:rPr>
        <w:t xml:space="preserve">, 3 November. Available at: </w:t>
      </w:r>
      <w:hyperlink r:id="R6ca3a5ef4ea24dc9">
        <w:r w:rsidRPr="2BCC188F" w:rsidR="75AD5A57">
          <w:rPr>
            <w:rStyle w:val="Hyperlink"/>
            <w:rFonts w:ascii="Arial" w:hAnsi="Arial" w:eastAsia="Arial" w:cs="Arial"/>
            <w:sz w:val="24"/>
            <w:szCs w:val="24"/>
          </w:rPr>
          <w:t>https://www.bbc.co.uk/news/magazine-29835159</w:t>
        </w:r>
      </w:hyperlink>
      <w:r w:rsidRPr="2BCC188F" w:rsidR="75AD5A57">
        <w:rPr>
          <w:rFonts w:ascii="Arial" w:hAnsi="Arial" w:eastAsia="Arial" w:cs="Arial"/>
          <w:sz w:val="24"/>
          <w:szCs w:val="24"/>
        </w:rPr>
        <w:t xml:space="preserve"> </w:t>
      </w:r>
      <w:r w:rsidRPr="2BCC188F" w:rsidR="5F9AC742">
        <w:rPr>
          <w:rFonts w:ascii="Arial" w:hAnsi="Arial" w:eastAsia="Arial" w:cs="Arial"/>
          <w:noProof w:val="0"/>
          <w:sz w:val="24"/>
          <w:szCs w:val="24"/>
          <w:lang w:val="en-GB"/>
        </w:rPr>
        <w:t>(Accessed: 8 January 2025)</w:t>
      </w:r>
    </w:p>
    <w:p w:rsidR="5FBBC492" w:rsidP="2BCC188F" w:rsidRDefault="5FBBC492" w14:paraId="0BEB9C7A" w14:textId="05896C64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2BCC188F" w:rsidR="5FBBC492">
        <w:rPr>
          <w:rFonts w:ascii="Arial" w:hAnsi="Arial" w:eastAsia="Arial" w:cs="Arial"/>
          <w:sz w:val="24"/>
          <w:szCs w:val="24"/>
        </w:rPr>
        <w:t>Rosewood, J.</w:t>
      </w:r>
      <w:r w:rsidRPr="2BCC188F" w:rsidR="6300C077">
        <w:rPr>
          <w:rFonts w:ascii="Arial" w:hAnsi="Arial" w:eastAsia="Arial" w:cs="Arial"/>
          <w:sz w:val="24"/>
          <w:szCs w:val="24"/>
        </w:rPr>
        <w:t xml:space="preserve"> </w:t>
      </w:r>
      <w:r w:rsidRPr="2BCC188F" w:rsidR="3F8AB8B3">
        <w:rPr>
          <w:rFonts w:ascii="Arial" w:hAnsi="Arial" w:eastAsia="Arial" w:cs="Arial"/>
          <w:sz w:val="24"/>
          <w:szCs w:val="24"/>
        </w:rPr>
        <w:t xml:space="preserve">(2018) </w:t>
      </w:r>
      <w:r w:rsidRPr="2BCC188F" w:rsidR="5FBBC492">
        <w:rPr>
          <w:rFonts w:ascii="Arial" w:hAnsi="Arial" w:eastAsia="Arial" w:cs="Arial"/>
          <w:sz w:val="24"/>
          <w:szCs w:val="24"/>
        </w:rPr>
        <w:t xml:space="preserve">’9 early warning signs of a serial killer’ </w:t>
      </w:r>
      <w:r w:rsidRPr="2BCC188F" w:rsidR="5FBBC492">
        <w:rPr>
          <w:rFonts w:ascii="Arial" w:hAnsi="Arial" w:eastAsia="Arial" w:cs="Arial"/>
          <w:i w:val="1"/>
          <w:iCs w:val="1"/>
          <w:sz w:val="24"/>
          <w:szCs w:val="24"/>
        </w:rPr>
        <w:t>Business Insider</w:t>
      </w:r>
      <w:r w:rsidRPr="2BCC188F" w:rsidR="5FBBC492">
        <w:rPr>
          <w:rFonts w:ascii="Arial" w:hAnsi="Arial" w:eastAsia="Arial" w:cs="Arial"/>
          <w:sz w:val="24"/>
          <w:szCs w:val="24"/>
        </w:rPr>
        <w:t xml:space="preserve">. Available at: </w:t>
      </w:r>
      <w:hyperlink r:id="Re52b3ee2b7884cf6">
        <w:r w:rsidRPr="2BCC188F" w:rsidR="16308777">
          <w:rPr>
            <w:rStyle w:val="Hyperlink"/>
            <w:rFonts w:ascii="Arial" w:hAnsi="Arial" w:eastAsia="Arial" w:cs="Arial"/>
            <w:sz w:val="24"/>
            <w:szCs w:val="24"/>
          </w:rPr>
          <w:t>https://www.businessinsider.com/warning-signs-of-serial-killers-2018-5</w:t>
        </w:r>
      </w:hyperlink>
      <w:r w:rsidRPr="2BCC188F" w:rsidR="16308777">
        <w:rPr>
          <w:rFonts w:ascii="Arial" w:hAnsi="Arial" w:eastAsia="Arial" w:cs="Arial"/>
          <w:sz w:val="24"/>
          <w:szCs w:val="24"/>
        </w:rPr>
        <w:t xml:space="preserve"> (Accessed 7 January 2025)</w:t>
      </w:r>
    </w:p>
    <w:p w:rsidR="5E6A36F5" w:rsidP="2BCC188F" w:rsidRDefault="5E6A36F5" w14:paraId="5EDA216E" w14:textId="48B23244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2BCC188F" w:rsidR="5E6A36F5">
        <w:rPr>
          <w:rFonts w:ascii="Arial" w:hAnsi="Arial" w:eastAsia="Arial" w:cs="Arial"/>
          <w:sz w:val="24"/>
          <w:szCs w:val="24"/>
        </w:rPr>
        <w:t xml:space="preserve">Siegel, L.J. (2008) </w:t>
      </w:r>
      <w:r w:rsidRPr="2BCC188F" w:rsidR="5E6A36F5">
        <w:rPr>
          <w:rFonts w:ascii="Arial" w:hAnsi="Arial" w:eastAsia="Arial" w:cs="Arial"/>
          <w:i w:val="1"/>
          <w:iCs w:val="1"/>
          <w:sz w:val="24"/>
          <w:szCs w:val="24"/>
        </w:rPr>
        <w:t>Criminology: the core</w:t>
      </w:r>
      <w:r w:rsidRPr="2BCC188F" w:rsidR="3845EE00">
        <w:rPr>
          <w:rFonts w:ascii="Arial" w:hAnsi="Arial" w:eastAsia="Arial" w:cs="Arial"/>
          <w:i w:val="1"/>
          <w:iCs w:val="1"/>
          <w:sz w:val="24"/>
          <w:szCs w:val="24"/>
        </w:rPr>
        <w:t>.</w:t>
      </w:r>
      <w:r w:rsidRPr="2BCC188F" w:rsidR="3845EE00">
        <w:rPr>
          <w:rFonts w:ascii="Arial" w:hAnsi="Arial" w:eastAsia="Arial" w:cs="Arial"/>
          <w:sz w:val="24"/>
          <w:szCs w:val="24"/>
        </w:rPr>
        <w:t xml:space="preserve"> 3</w:t>
      </w:r>
      <w:r w:rsidRPr="2BCC188F" w:rsidR="3845EE00">
        <w:rPr>
          <w:rFonts w:ascii="Arial" w:hAnsi="Arial" w:eastAsia="Arial" w:cs="Arial"/>
          <w:sz w:val="24"/>
          <w:szCs w:val="24"/>
          <w:vertAlign w:val="superscript"/>
        </w:rPr>
        <w:t xml:space="preserve">rd </w:t>
      </w:r>
      <w:r w:rsidRPr="2BCC188F" w:rsidR="3845EE00">
        <w:rPr>
          <w:rFonts w:ascii="Arial" w:hAnsi="Arial" w:eastAsia="Arial" w:cs="Arial"/>
          <w:sz w:val="24"/>
          <w:szCs w:val="24"/>
        </w:rPr>
        <w:t>edn</w:t>
      </w:r>
      <w:r w:rsidRPr="2BCC188F" w:rsidR="3845EE00">
        <w:rPr>
          <w:rFonts w:ascii="Arial" w:hAnsi="Arial" w:eastAsia="Arial" w:cs="Arial"/>
          <w:sz w:val="24"/>
          <w:szCs w:val="24"/>
        </w:rPr>
        <w:t xml:space="preserve">. </w:t>
      </w:r>
      <w:r w:rsidRPr="2BCC188F" w:rsidR="2500220B">
        <w:rPr>
          <w:rFonts w:ascii="Arial" w:hAnsi="Arial" w:eastAsia="Arial" w:cs="Arial"/>
          <w:sz w:val="24"/>
          <w:szCs w:val="24"/>
        </w:rPr>
        <w:t>US: Wadsworth Publishing Co Inc.</w:t>
      </w:r>
    </w:p>
    <w:p w:rsidR="08E206F9" w:rsidP="2BCC188F" w:rsidRDefault="08E206F9" w14:paraId="0A39195C" w14:textId="55C4766B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2BCC188F" w:rsidR="08E206F9">
        <w:rPr>
          <w:rFonts w:ascii="Arial" w:hAnsi="Arial" w:eastAsia="Arial" w:cs="Arial"/>
          <w:sz w:val="24"/>
          <w:szCs w:val="24"/>
        </w:rPr>
        <w:t xml:space="preserve">Sutton, J. (2021) ‘What is Bandura’s Social Learning Theory? 3 Examples’ </w:t>
      </w:r>
      <w:r w:rsidRPr="2BCC188F" w:rsidR="72FC28D7">
        <w:rPr>
          <w:rFonts w:ascii="Arial" w:hAnsi="Arial" w:eastAsia="Arial" w:cs="Arial"/>
          <w:i w:val="1"/>
          <w:iCs w:val="1"/>
          <w:sz w:val="24"/>
          <w:szCs w:val="24"/>
        </w:rPr>
        <w:t>PositivePsychology</w:t>
      </w:r>
      <w:r w:rsidRPr="2BCC188F" w:rsidR="72FC28D7">
        <w:rPr>
          <w:rFonts w:ascii="Arial" w:hAnsi="Arial" w:eastAsia="Arial" w:cs="Arial"/>
          <w:sz w:val="24"/>
          <w:szCs w:val="24"/>
        </w:rPr>
        <w:t xml:space="preserve">. Available at: </w:t>
      </w:r>
      <w:hyperlink r:id="R6cb28718fc9c4f10">
        <w:r w:rsidRPr="2BCC188F" w:rsidR="16E58E6B">
          <w:rPr>
            <w:rStyle w:val="Hyperlink"/>
            <w:rFonts w:ascii="Arial" w:hAnsi="Arial" w:eastAsia="Arial" w:cs="Arial"/>
            <w:sz w:val="24"/>
            <w:szCs w:val="24"/>
          </w:rPr>
          <w:t>https://positivepsychology.com/social-learning-theory-bandura/</w:t>
        </w:r>
      </w:hyperlink>
      <w:r w:rsidRPr="2BCC188F" w:rsidR="16E58E6B">
        <w:rPr>
          <w:rFonts w:ascii="Arial" w:hAnsi="Arial" w:eastAsia="Arial" w:cs="Arial"/>
          <w:sz w:val="24"/>
          <w:szCs w:val="24"/>
        </w:rPr>
        <w:t xml:space="preserve"> (Accessed: 8 January 2025)</w:t>
      </w:r>
    </w:p>
    <w:p w:rsidR="5049563A" w:rsidP="2BCC188F" w:rsidRDefault="5049563A" w14:paraId="2DD38BC1" w14:textId="7F1A9307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2BCC188F" w:rsidR="5049563A">
        <w:rPr>
          <w:rFonts w:ascii="Arial" w:hAnsi="Arial" w:eastAsia="Arial" w:cs="Arial"/>
          <w:sz w:val="24"/>
          <w:szCs w:val="24"/>
        </w:rPr>
        <w:t xml:space="preserve">Taylor and Francis. (2013) ‘Does marital breakdown have an effect on male offending?’ </w:t>
      </w:r>
      <w:r w:rsidRPr="2BCC188F" w:rsidR="5049563A">
        <w:rPr>
          <w:rFonts w:ascii="Arial" w:hAnsi="Arial" w:eastAsia="Arial" w:cs="Arial"/>
          <w:i w:val="1"/>
          <w:iCs w:val="1"/>
          <w:sz w:val="24"/>
          <w:szCs w:val="24"/>
        </w:rPr>
        <w:t>ScienceDaily</w:t>
      </w:r>
      <w:r w:rsidRPr="2BCC188F" w:rsidR="5049563A">
        <w:rPr>
          <w:rFonts w:ascii="Arial" w:hAnsi="Arial" w:eastAsia="Arial" w:cs="Arial"/>
          <w:sz w:val="24"/>
          <w:szCs w:val="24"/>
        </w:rPr>
        <w:t xml:space="preserve">. Available at: </w:t>
      </w:r>
      <w:hyperlink r:id="Rc84b582c5b7043c4">
        <w:r w:rsidRPr="2BCC188F" w:rsidR="33C203B5">
          <w:rPr>
            <w:rStyle w:val="Hyperlink"/>
            <w:rFonts w:ascii="Arial" w:hAnsi="Arial" w:eastAsia="Arial" w:cs="Arial"/>
            <w:sz w:val="24"/>
            <w:szCs w:val="24"/>
          </w:rPr>
          <w:t>https://www.sciencedaily.com/releases/2013/07/130708102933.htm</w:t>
        </w:r>
      </w:hyperlink>
      <w:r w:rsidRPr="2BCC188F" w:rsidR="33C203B5">
        <w:rPr>
          <w:rFonts w:ascii="Arial" w:hAnsi="Arial" w:eastAsia="Arial" w:cs="Arial"/>
          <w:sz w:val="24"/>
          <w:szCs w:val="24"/>
        </w:rPr>
        <w:t xml:space="preserve"> (Accessed: 8 January 2025)</w:t>
      </w:r>
    </w:p>
    <w:p w:rsidR="625D81EB" w:rsidP="2BCC188F" w:rsidRDefault="625D81EB" w14:paraId="573C94AC" w14:textId="3C357670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2BCC188F" w:rsidR="625D81EB">
        <w:rPr>
          <w:rFonts w:ascii="Arial" w:hAnsi="Arial" w:eastAsia="Arial" w:cs="Arial"/>
          <w:sz w:val="24"/>
          <w:szCs w:val="24"/>
        </w:rPr>
        <w:t xml:space="preserve">Theobald, D. (2012) ‘The effects of marital breakdown on offending: results from a prospective longitudinal survey </w:t>
      </w:r>
      <w:r w:rsidRPr="2BCC188F" w:rsidR="4D0D5EC0">
        <w:rPr>
          <w:rFonts w:ascii="Arial" w:hAnsi="Arial" w:eastAsia="Arial" w:cs="Arial"/>
          <w:sz w:val="24"/>
          <w:szCs w:val="24"/>
        </w:rPr>
        <w:t xml:space="preserve">of males’ </w:t>
      </w:r>
      <w:r w:rsidRPr="2BCC188F" w:rsidR="4D0D5EC0">
        <w:rPr>
          <w:rFonts w:ascii="Arial" w:hAnsi="Arial" w:eastAsia="Arial" w:cs="Arial"/>
          <w:i w:val="1"/>
          <w:iCs w:val="1"/>
          <w:sz w:val="24"/>
          <w:szCs w:val="24"/>
        </w:rPr>
        <w:t>Taylor and Francis Online</w:t>
      </w:r>
      <w:r w:rsidRPr="2BCC188F" w:rsidR="155A3C61">
        <w:rPr>
          <w:rFonts w:ascii="Arial" w:hAnsi="Arial" w:eastAsia="Arial" w:cs="Arial"/>
          <w:sz w:val="24"/>
          <w:szCs w:val="24"/>
        </w:rPr>
        <w:t xml:space="preserve">, 19(4). Available at: </w:t>
      </w:r>
      <w:hyperlink w:anchor="abstract" r:id="Rdc2e4799f6ed48d9">
        <w:r w:rsidRPr="2BCC188F" w:rsidR="155A3C61">
          <w:rPr>
            <w:rStyle w:val="Hyperlink"/>
            <w:rFonts w:ascii="Arial" w:hAnsi="Arial" w:eastAsia="Arial" w:cs="Arial"/>
            <w:sz w:val="24"/>
            <w:szCs w:val="24"/>
          </w:rPr>
          <w:t>https://www.tandfonline.com/doi/full/10.1080/1068316X.2011.640635?scroll=top&amp;needAccess=true#abstrac</w:t>
        </w:r>
        <w:r w:rsidRPr="2BCC188F" w:rsidR="6D04B57E">
          <w:rPr>
            <w:rStyle w:val="Hyperlink"/>
            <w:rFonts w:ascii="Arial" w:hAnsi="Arial" w:eastAsia="Arial" w:cs="Arial"/>
            <w:sz w:val="24"/>
            <w:szCs w:val="24"/>
          </w:rPr>
          <w:t>t</w:t>
        </w:r>
      </w:hyperlink>
      <w:r w:rsidRPr="2BCC188F" w:rsidR="6D04B57E">
        <w:rPr>
          <w:rFonts w:ascii="Arial" w:hAnsi="Arial" w:eastAsia="Arial" w:cs="Arial"/>
          <w:sz w:val="24"/>
          <w:szCs w:val="24"/>
        </w:rPr>
        <w:t xml:space="preserve"> </w:t>
      </w:r>
      <w:r w:rsidRPr="2BCC188F" w:rsidR="155A3C61">
        <w:rPr>
          <w:rFonts w:ascii="Arial" w:hAnsi="Arial" w:eastAsia="Arial" w:cs="Arial"/>
          <w:sz w:val="24"/>
          <w:szCs w:val="24"/>
        </w:rPr>
        <w:t xml:space="preserve"> (Accessed: 8 January 2025)</w:t>
      </w:r>
    </w:p>
    <w:p w:rsidR="0D6640CF" w:rsidP="2BCC188F" w:rsidRDefault="0D6640CF" w14:paraId="0F73DFE5" w14:textId="3A865AF8">
      <w:pPr>
        <w:pStyle w:val="Normal"/>
        <w:spacing w:before="0" w:beforeAutospacing="off" w:after="0" w:afterAutospacing="off" w:line="360" w:lineRule="auto"/>
        <w:ind w:right="0"/>
        <w:rPr>
          <w:rFonts w:ascii="Arial" w:hAnsi="Arial" w:eastAsia="Arial" w:cs="Arial"/>
          <w:sz w:val="24"/>
          <w:szCs w:val="24"/>
        </w:rPr>
      </w:pPr>
      <w:r w:rsidRPr="2BCC188F" w:rsidR="0D6640CF">
        <w:rPr>
          <w:rFonts w:ascii="Arial" w:hAnsi="Arial" w:eastAsia="Arial" w:cs="Arial"/>
          <w:sz w:val="24"/>
          <w:szCs w:val="24"/>
        </w:rPr>
        <w:t>‘True Lies, Part 2: The Happy Face Killer’ (2023) Catching Killers, se</w:t>
      </w:r>
      <w:r w:rsidRPr="2BCC188F" w:rsidR="74AC6276">
        <w:rPr>
          <w:rFonts w:ascii="Arial" w:hAnsi="Arial" w:eastAsia="Arial" w:cs="Arial"/>
          <w:sz w:val="24"/>
          <w:szCs w:val="24"/>
        </w:rPr>
        <w:t>ason 1, episode 4.</w:t>
      </w:r>
      <w:r w:rsidRPr="2BCC188F" w:rsidR="2DDF0486">
        <w:rPr>
          <w:rFonts w:ascii="Arial" w:hAnsi="Arial" w:eastAsia="Arial" w:cs="Arial"/>
          <w:sz w:val="24"/>
          <w:szCs w:val="24"/>
        </w:rPr>
        <w:t xml:space="preserve"> October Studios. Available at: Netflix. (Accessed: 7 J</w:t>
      </w:r>
      <w:r w:rsidRPr="2BCC188F" w:rsidR="131C9E3A">
        <w:rPr>
          <w:rFonts w:ascii="Arial" w:hAnsi="Arial" w:eastAsia="Arial" w:cs="Arial"/>
          <w:sz w:val="24"/>
          <w:szCs w:val="24"/>
        </w:rPr>
        <w:t>anuary 2025)</w:t>
      </w:r>
    </w:p>
    <w:p w:rsidR="5D1AC6AF" w:rsidP="2BCC188F" w:rsidRDefault="5D1AC6AF" w14:paraId="2E0F66E3" w14:textId="6D09EDD0">
      <w:p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BCC188F" w:rsidR="5D1AC6AF">
        <w:rPr>
          <w:rFonts w:ascii="Arial" w:hAnsi="Arial" w:eastAsia="Arial" w:cs="Arial"/>
          <w:sz w:val="24"/>
          <w:szCs w:val="24"/>
        </w:rPr>
        <w:t>Vanapalli</w:t>
      </w:r>
      <w:r w:rsidRPr="2BCC188F" w:rsidR="5D1AC6AF">
        <w:rPr>
          <w:rFonts w:ascii="Arial" w:hAnsi="Arial" w:eastAsia="Arial" w:cs="Arial"/>
          <w:sz w:val="24"/>
          <w:szCs w:val="24"/>
        </w:rPr>
        <w:t xml:space="preserve">, V. (2023) ‘Keith Hunter Jesperson: Where is the Happy Face Killer Now?’ </w:t>
      </w:r>
      <w:r w:rsidRPr="2BCC188F" w:rsidR="13C1AF3F">
        <w:rPr>
          <w:rFonts w:ascii="Arial" w:hAnsi="Arial" w:eastAsia="Arial" w:cs="Arial"/>
          <w:i w:val="1"/>
          <w:iCs w:val="1"/>
          <w:sz w:val="24"/>
          <w:szCs w:val="24"/>
        </w:rPr>
        <w:t>TheCinemaholic</w:t>
      </w:r>
      <w:r w:rsidRPr="2BCC188F" w:rsidR="13C1AF3F">
        <w:rPr>
          <w:rFonts w:ascii="Arial" w:hAnsi="Arial" w:eastAsia="Arial" w:cs="Arial"/>
          <w:i w:val="1"/>
          <w:iCs w:val="1"/>
          <w:sz w:val="24"/>
          <w:szCs w:val="24"/>
        </w:rPr>
        <w:t>.</w:t>
      </w:r>
      <w:r w:rsidRPr="2BCC188F" w:rsidR="13C1AF3F">
        <w:rPr>
          <w:rFonts w:ascii="Arial" w:hAnsi="Arial" w:eastAsia="Arial" w:cs="Arial"/>
          <w:sz w:val="24"/>
          <w:szCs w:val="24"/>
        </w:rPr>
        <w:t xml:space="preserve"> Available at: </w:t>
      </w:r>
      <w:hyperlink r:id="R28ef0d0ffc3f4795">
        <w:r w:rsidRPr="2BCC188F" w:rsidR="55601005">
          <w:rPr>
            <w:rStyle w:val="Hyperlink"/>
            <w:rFonts w:ascii="Arial" w:hAnsi="Arial" w:eastAsia="Arial" w:cs="Arial"/>
            <w:sz w:val="24"/>
            <w:szCs w:val="24"/>
          </w:rPr>
          <w:t>https://thecinemaholic.com/where-is-keith-hunter-jersperson-now/</w:t>
        </w:r>
      </w:hyperlink>
      <w:r w:rsidRPr="2BCC188F" w:rsidR="55601005">
        <w:rPr>
          <w:rFonts w:ascii="Arial" w:hAnsi="Arial" w:eastAsia="Arial" w:cs="Arial"/>
          <w:sz w:val="24"/>
          <w:szCs w:val="24"/>
        </w:rPr>
        <w:t xml:space="preserve"> </w:t>
      </w:r>
      <w:r w:rsidRPr="2BCC188F" w:rsidR="13C1AF3F">
        <w:rPr>
          <w:rFonts w:ascii="Arial" w:hAnsi="Arial" w:eastAsia="Arial" w:cs="Arial"/>
          <w:noProof w:val="0"/>
          <w:sz w:val="24"/>
          <w:szCs w:val="24"/>
          <w:lang w:val="en-GB"/>
        </w:rPr>
        <w:t>(Accessed</w:t>
      </w:r>
      <w:r w:rsidRPr="2BCC188F" w:rsidR="7228ECA3">
        <w:rPr>
          <w:rFonts w:ascii="Arial" w:hAnsi="Arial" w:eastAsia="Arial" w:cs="Arial"/>
          <w:noProof w:val="0"/>
          <w:sz w:val="24"/>
          <w:szCs w:val="24"/>
          <w:lang w:val="en-GB"/>
        </w:rPr>
        <w:t>:</w:t>
      </w:r>
      <w:r w:rsidRPr="2BCC188F" w:rsidR="13C1AF3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8 J</w:t>
      </w:r>
      <w:r w:rsidRPr="2BCC188F" w:rsidR="7449790E">
        <w:rPr>
          <w:rFonts w:ascii="Arial" w:hAnsi="Arial" w:eastAsia="Arial" w:cs="Arial"/>
          <w:noProof w:val="0"/>
          <w:sz w:val="24"/>
          <w:szCs w:val="24"/>
          <w:lang w:val="en-GB"/>
        </w:rPr>
        <w:t>anuary 2025)</w:t>
      </w:r>
    </w:p>
    <w:p w:rsidR="5E500407" w:rsidP="2BCC188F" w:rsidRDefault="5E500407" w14:paraId="04AB62F0" w14:textId="4318F06D">
      <w:p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BCC188F" w:rsidR="5E50040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Ward, J.T. </w:t>
      </w:r>
      <w:r w:rsidRPr="2BCC188F" w:rsidR="2FD92E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(2017) ‘Differential Applicability </w:t>
      </w:r>
      <w:r w:rsidRPr="2BCC188F" w:rsidR="61530371">
        <w:rPr>
          <w:rFonts w:ascii="Arial" w:hAnsi="Arial" w:eastAsia="Arial" w:cs="Arial"/>
          <w:noProof w:val="0"/>
          <w:sz w:val="24"/>
          <w:szCs w:val="24"/>
          <w:lang w:val="en-GB"/>
        </w:rPr>
        <w:t>of Criminological Theories to Individuals? The Case of Social Learning vis-</w:t>
      </w:r>
      <w:r w:rsidRPr="2BCC188F" w:rsidR="25FCBD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a-vis Social Control’ </w:t>
      </w:r>
      <w:r w:rsidRPr="2BCC188F" w:rsidR="25FCBD2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Sage Journals</w:t>
      </w:r>
      <w:r w:rsidRPr="2BCC188F" w:rsidR="25FCBD24">
        <w:rPr>
          <w:rFonts w:ascii="Arial" w:hAnsi="Arial" w:eastAsia="Arial" w:cs="Arial"/>
          <w:noProof w:val="0"/>
          <w:sz w:val="24"/>
          <w:szCs w:val="24"/>
          <w:lang w:val="en-GB"/>
        </w:rPr>
        <w:t>, 64(4)</w:t>
      </w:r>
      <w:r w:rsidRPr="2BCC188F" w:rsidR="4D2844F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w:anchor="bibr56-0011128717707716" r:id="R9c91d734564b4e50">
        <w:r w:rsidRPr="2BCC188F" w:rsidR="4D2844F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https://journals-sagepub-com.ezproxy.uwtsd.ac.uk/doi/full/10.1177/0011128717707716#bibr56-0011128717707716</w:t>
        </w:r>
      </w:hyperlink>
      <w:r w:rsidRPr="2BCC188F" w:rsidR="4D2844F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</w:t>
      </w:r>
      <w:r w:rsidRPr="2BCC188F" w:rsidR="0AD3E2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Accessed: </w:t>
      </w:r>
      <w:r w:rsidRPr="2BCC188F" w:rsidR="5846F2DF">
        <w:rPr>
          <w:rFonts w:ascii="Arial" w:hAnsi="Arial" w:eastAsia="Arial" w:cs="Arial"/>
          <w:noProof w:val="0"/>
          <w:sz w:val="24"/>
          <w:szCs w:val="24"/>
          <w:lang w:val="en-GB"/>
        </w:rPr>
        <w:t>8 January 2025)</w:t>
      </w:r>
    </w:p>
    <w:p w:rsidR="012B141D" w:rsidP="2BCC188F" w:rsidRDefault="012B141D" w14:paraId="4B3C4DB0" w14:textId="601522B7">
      <w:p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BCC188F" w:rsidR="012B141D">
        <w:rPr>
          <w:rFonts w:ascii="Arial" w:hAnsi="Arial" w:eastAsia="Arial" w:cs="Arial"/>
          <w:sz w:val="24"/>
          <w:szCs w:val="24"/>
        </w:rPr>
        <w:t>Zembroski</w:t>
      </w:r>
      <w:r w:rsidRPr="2BCC188F" w:rsidR="012B141D">
        <w:rPr>
          <w:rFonts w:ascii="Arial" w:hAnsi="Arial" w:eastAsia="Arial" w:cs="Arial"/>
          <w:sz w:val="24"/>
          <w:szCs w:val="24"/>
        </w:rPr>
        <w:t>, D. (2011)</w:t>
      </w:r>
      <w:r w:rsidRPr="2BCC188F" w:rsidR="1031A0E0">
        <w:rPr>
          <w:rFonts w:ascii="Arial" w:hAnsi="Arial" w:eastAsia="Arial" w:cs="Arial"/>
          <w:sz w:val="24"/>
          <w:szCs w:val="24"/>
        </w:rPr>
        <w:t xml:space="preserve"> ‘Sociological Theories of Crime and Delinquency’</w:t>
      </w:r>
      <w:r w:rsidRPr="2BCC188F" w:rsidR="3677DA74">
        <w:rPr>
          <w:rFonts w:ascii="Arial" w:hAnsi="Arial" w:eastAsia="Arial" w:cs="Arial"/>
          <w:sz w:val="24"/>
          <w:szCs w:val="24"/>
        </w:rPr>
        <w:t>,</w:t>
      </w:r>
      <w:r w:rsidRPr="2BCC188F" w:rsidR="1031A0E0">
        <w:rPr>
          <w:rFonts w:ascii="Arial" w:hAnsi="Arial" w:eastAsia="Arial" w:cs="Arial"/>
          <w:sz w:val="24"/>
          <w:szCs w:val="24"/>
        </w:rPr>
        <w:t xml:space="preserve"> </w:t>
      </w:r>
      <w:r w:rsidRPr="2BCC188F" w:rsidR="1031A0E0">
        <w:rPr>
          <w:rFonts w:ascii="Arial" w:hAnsi="Arial" w:eastAsia="Arial" w:cs="Arial"/>
          <w:i w:val="1"/>
          <w:iCs w:val="1"/>
          <w:sz w:val="24"/>
          <w:szCs w:val="24"/>
        </w:rPr>
        <w:t xml:space="preserve">Journal of </w:t>
      </w:r>
      <w:r w:rsidRPr="2BCC188F" w:rsidR="585D2EB9">
        <w:rPr>
          <w:rFonts w:ascii="Arial" w:hAnsi="Arial" w:eastAsia="Arial" w:cs="Arial"/>
          <w:i w:val="1"/>
          <w:iCs w:val="1"/>
          <w:sz w:val="24"/>
          <w:szCs w:val="24"/>
        </w:rPr>
        <w:t>H</w:t>
      </w:r>
      <w:r w:rsidRPr="2BCC188F" w:rsidR="1031A0E0">
        <w:rPr>
          <w:rFonts w:ascii="Arial" w:hAnsi="Arial" w:eastAsia="Arial" w:cs="Arial"/>
          <w:i w:val="1"/>
          <w:iCs w:val="1"/>
          <w:sz w:val="24"/>
          <w:szCs w:val="24"/>
        </w:rPr>
        <w:t xml:space="preserve">uman </w:t>
      </w:r>
      <w:r w:rsidRPr="2BCC188F" w:rsidR="2D0586FF">
        <w:rPr>
          <w:rFonts w:ascii="Arial" w:hAnsi="Arial" w:eastAsia="Arial" w:cs="Arial"/>
          <w:i w:val="1"/>
          <w:iCs w:val="1"/>
          <w:sz w:val="24"/>
          <w:szCs w:val="24"/>
        </w:rPr>
        <w:t>B</w:t>
      </w:r>
      <w:r w:rsidRPr="2BCC188F" w:rsidR="1031A0E0">
        <w:rPr>
          <w:rFonts w:ascii="Arial" w:hAnsi="Arial" w:eastAsia="Arial" w:cs="Arial"/>
          <w:i w:val="1"/>
          <w:iCs w:val="1"/>
          <w:sz w:val="24"/>
          <w:szCs w:val="24"/>
        </w:rPr>
        <w:t xml:space="preserve">ehaviour in the </w:t>
      </w:r>
      <w:r w:rsidRPr="2BCC188F" w:rsidR="05AF0E5E">
        <w:rPr>
          <w:rFonts w:ascii="Arial" w:hAnsi="Arial" w:eastAsia="Arial" w:cs="Arial"/>
          <w:i w:val="1"/>
          <w:iCs w:val="1"/>
          <w:sz w:val="24"/>
          <w:szCs w:val="24"/>
        </w:rPr>
        <w:t>S</w:t>
      </w:r>
      <w:r w:rsidRPr="2BCC188F" w:rsidR="1031A0E0">
        <w:rPr>
          <w:rFonts w:ascii="Arial" w:hAnsi="Arial" w:eastAsia="Arial" w:cs="Arial"/>
          <w:i w:val="1"/>
          <w:iCs w:val="1"/>
          <w:sz w:val="24"/>
          <w:szCs w:val="24"/>
        </w:rPr>
        <w:t xml:space="preserve">ocial </w:t>
      </w:r>
      <w:r w:rsidRPr="2BCC188F" w:rsidR="63C1F189">
        <w:rPr>
          <w:rFonts w:ascii="Arial" w:hAnsi="Arial" w:eastAsia="Arial" w:cs="Arial"/>
          <w:i w:val="1"/>
          <w:iCs w:val="1"/>
          <w:sz w:val="24"/>
          <w:szCs w:val="24"/>
        </w:rPr>
        <w:t>E</w:t>
      </w:r>
      <w:r w:rsidRPr="2BCC188F" w:rsidR="1031A0E0">
        <w:rPr>
          <w:rFonts w:ascii="Arial" w:hAnsi="Arial" w:eastAsia="Arial" w:cs="Arial"/>
          <w:i w:val="1"/>
          <w:iCs w:val="1"/>
          <w:sz w:val="24"/>
          <w:szCs w:val="24"/>
        </w:rPr>
        <w:t>nvironment</w:t>
      </w:r>
      <w:r w:rsidRPr="2BCC188F" w:rsidR="2C0EFE39">
        <w:rPr>
          <w:rFonts w:ascii="Arial" w:hAnsi="Arial" w:eastAsia="Arial" w:cs="Arial"/>
          <w:i w:val="1"/>
          <w:iCs w:val="1"/>
          <w:sz w:val="24"/>
          <w:szCs w:val="24"/>
        </w:rPr>
        <w:t>,</w:t>
      </w:r>
      <w:r w:rsidRPr="2BCC188F" w:rsidR="2C0EFE39">
        <w:rPr>
          <w:rFonts w:ascii="Arial" w:hAnsi="Arial" w:eastAsia="Arial" w:cs="Arial"/>
          <w:sz w:val="24"/>
          <w:szCs w:val="24"/>
        </w:rPr>
        <w:t xml:space="preserve"> 21(3), pp.</w:t>
      </w:r>
      <w:r w:rsidRPr="2BCC188F" w:rsidR="14078A4F">
        <w:rPr>
          <w:rFonts w:ascii="Arial" w:hAnsi="Arial" w:eastAsia="Arial" w:cs="Arial"/>
          <w:sz w:val="24"/>
          <w:szCs w:val="24"/>
        </w:rPr>
        <w:t xml:space="preserve"> 253.</w:t>
      </w:r>
      <w:r w:rsidRPr="2BCC188F" w:rsidR="10E97E8A">
        <w:rPr>
          <w:rFonts w:ascii="Arial" w:hAnsi="Arial" w:eastAsia="Arial" w:cs="Arial"/>
          <w:sz w:val="24"/>
          <w:szCs w:val="24"/>
        </w:rPr>
        <w:t xml:space="preserve"> Available at:</w:t>
      </w:r>
      <w:r w:rsidRPr="2BCC188F" w:rsidR="4FE45EAF">
        <w:rPr>
          <w:rFonts w:ascii="Arial" w:hAnsi="Arial" w:eastAsia="Arial" w:cs="Arial"/>
          <w:sz w:val="24"/>
          <w:szCs w:val="24"/>
        </w:rPr>
        <w:t xml:space="preserve"> </w:t>
      </w:r>
      <w:hyperlink r:id="Rbbbb3ad563bc4538">
        <w:r w:rsidRPr="2BCC188F" w:rsidR="4FE45EAF">
          <w:rPr>
            <w:rStyle w:val="Hyperlink"/>
            <w:rFonts w:ascii="Arial" w:hAnsi="Arial" w:eastAsia="Arial" w:cs="Arial"/>
            <w:sz w:val="24"/>
            <w:szCs w:val="24"/>
          </w:rPr>
          <w:t>https://research-ebsco-com.ezproxy.uwtsd.ac.uk/c/onvpsy/viewer/pdf/xf3qajkicf?route=details</w:t>
        </w:r>
      </w:hyperlink>
      <w:r w:rsidRPr="2BCC188F" w:rsidR="4FE45EAF">
        <w:rPr>
          <w:rFonts w:ascii="Arial" w:hAnsi="Arial" w:eastAsia="Arial" w:cs="Arial"/>
          <w:sz w:val="24"/>
          <w:szCs w:val="24"/>
        </w:rPr>
        <w:t xml:space="preserve"> </w:t>
      </w:r>
      <w:r w:rsidRPr="2BCC188F" w:rsidR="10E97E8A">
        <w:rPr>
          <w:rFonts w:ascii="Arial" w:hAnsi="Arial" w:eastAsia="Arial" w:cs="Arial"/>
          <w:noProof w:val="0"/>
          <w:sz w:val="24"/>
          <w:szCs w:val="24"/>
          <w:lang w:val="en-GB"/>
        </w:rPr>
        <w:t>(Accessed: 8 January</w:t>
      </w:r>
      <w:r w:rsidRPr="2BCC188F" w:rsidR="4885850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2025</w:t>
      </w:r>
      <w:r w:rsidRPr="2BCC188F" w:rsidR="10E97E8A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2g4iDiTENmm23e" int2:id="3mdV05L5">
      <int2:state int2:type="AugLoop_Text_Critique" int2:value="Rejected"/>
    </int2:textHash>
    <int2:textHash int2:hashCode="6Z8MFPlwFIsKlx" int2:id="olxja5rE">
      <int2:state int2:type="AugLoop_Text_Critique" int2:value="Rejected"/>
    </int2:textHash>
    <int2:textHash int2:hashCode="xd+PsWed2ZcGYw" int2:id="KI6YZzgh">
      <int2:state int2:type="AugLoop_Text_Critique" int2:value="Rejected"/>
    </int2:textHash>
    <int2:bookmark int2:bookmarkName="_Int_W2b5UyUz" int2:invalidationBookmarkName="" int2:hashCode="VRd/LyDcPFdCnc" int2:id="oaVNb0H4">
      <int2:state int2:type="AugLoop_Text_Critique" int2:value="Rejected"/>
    </int2:bookmark>
    <int2:bookmark int2:bookmarkName="_Int_aPdBMAtk" int2:invalidationBookmarkName="" int2:hashCode="mj6OuSL05JpFEn" int2:id="BbOOuVxy">
      <int2:state int2:type="AugLoop_Text_Critique" int2:value="Rejected"/>
    </int2:bookmark>
    <int2:bookmark int2:bookmarkName="_Int_twCa1MR6" int2:invalidationBookmarkName="" int2:hashCode="N+WoP/REDHP5bm" int2:id="dx4UrdWO">
      <int2:state int2:type="AugLoop_Text_Critique" int2:value="Rejected"/>
    </int2:bookmark>
    <int2:bookmark int2:bookmarkName="_Int_4UzrwbTj" int2:invalidationBookmarkName="" int2:hashCode="RhSMw7TSs6yAc/" int2:id="9NlyqVuy">
      <int2:state int2:type="AugLoop_Text_Critique" int2:value="Rejected"/>
    </int2:bookmark>
    <int2:bookmark int2:bookmarkName="_Int_eBAx4oiK" int2:invalidationBookmarkName="" int2:hashCode="Qajej4u1AlnRI9" int2:id="jRGJrV2N">
      <int2:state int2:type="AugLoop_Text_Critique" int2:value="Rejected"/>
    </int2:bookmark>
    <int2:bookmark int2:bookmarkName="_Int_Rzjft0Bn" int2:invalidationBookmarkName="" int2:hashCode="RIFAAmhxlzYY12" int2:id="t3QMf3HB">
      <int2:state int2:type="AugLoop_Text_Critique" int2:value="Rejected"/>
    </int2:bookmark>
    <int2:bookmark int2:bookmarkName="_Int_vCkqHCJ0" int2:invalidationBookmarkName="" int2:hashCode="VRd/LyDcPFdCnc" int2:id="j85tPBEo">
      <int2:state int2:type="AugLoop_Text_Critique" int2:value="Rejected"/>
    </int2:bookmark>
    <int2:bookmark int2:bookmarkName="_Int_mDDcbUi7" int2:invalidationBookmarkName="" int2:hashCode="LSsyAxR8LhcVVJ" int2:id="nSXbV8VU">
      <int2:state int2:type="WordDesignerSuggestedImageAnnotation" int2:value="Review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3c1edaf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746a7e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a38466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(b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1815b7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3df00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51BE0D"/>
    <w:rsid w:val="000A2E06"/>
    <w:rsid w:val="00743808"/>
    <w:rsid w:val="0087CE11"/>
    <w:rsid w:val="00A3BC3A"/>
    <w:rsid w:val="0125A4F1"/>
    <w:rsid w:val="012B141D"/>
    <w:rsid w:val="01331308"/>
    <w:rsid w:val="01415E20"/>
    <w:rsid w:val="01AA3AE9"/>
    <w:rsid w:val="0208B994"/>
    <w:rsid w:val="02133F61"/>
    <w:rsid w:val="024F23DE"/>
    <w:rsid w:val="026CA4B0"/>
    <w:rsid w:val="0298FFA7"/>
    <w:rsid w:val="02B2430B"/>
    <w:rsid w:val="02BAD840"/>
    <w:rsid w:val="02F7097C"/>
    <w:rsid w:val="030F7A3E"/>
    <w:rsid w:val="03115DC5"/>
    <w:rsid w:val="0322DF84"/>
    <w:rsid w:val="035A562B"/>
    <w:rsid w:val="03788518"/>
    <w:rsid w:val="0399C129"/>
    <w:rsid w:val="03CFF355"/>
    <w:rsid w:val="03D9D8B1"/>
    <w:rsid w:val="0425DDBB"/>
    <w:rsid w:val="0454F56E"/>
    <w:rsid w:val="04A3D5FF"/>
    <w:rsid w:val="04B0B3E4"/>
    <w:rsid w:val="050EDBF0"/>
    <w:rsid w:val="052B7B4B"/>
    <w:rsid w:val="052D6E9D"/>
    <w:rsid w:val="05654D16"/>
    <w:rsid w:val="05968A6F"/>
    <w:rsid w:val="05AF0E5E"/>
    <w:rsid w:val="05C68479"/>
    <w:rsid w:val="05E962A5"/>
    <w:rsid w:val="06274D05"/>
    <w:rsid w:val="0635FE93"/>
    <w:rsid w:val="063C4D8F"/>
    <w:rsid w:val="068FCBB2"/>
    <w:rsid w:val="06A24D55"/>
    <w:rsid w:val="06CA6A44"/>
    <w:rsid w:val="07088CCE"/>
    <w:rsid w:val="073F85D7"/>
    <w:rsid w:val="074078E5"/>
    <w:rsid w:val="0781BC8A"/>
    <w:rsid w:val="0789BAB6"/>
    <w:rsid w:val="079B0EA9"/>
    <w:rsid w:val="079D4EC7"/>
    <w:rsid w:val="07A3D87A"/>
    <w:rsid w:val="07E07073"/>
    <w:rsid w:val="07EC68B9"/>
    <w:rsid w:val="07F0AE43"/>
    <w:rsid w:val="07F395CD"/>
    <w:rsid w:val="082F1103"/>
    <w:rsid w:val="089405E3"/>
    <w:rsid w:val="08A9D637"/>
    <w:rsid w:val="08E206F9"/>
    <w:rsid w:val="08F3E66B"/>
    <w:rsid w:val="093BFB65"/>
    <w:rsid w:val="093D5DAF"/>
    <w:rsid w:val="09939AC6"/>
    <w:rsid w:val="09C07FD7"/>
    <w:rsid w:val="09EC8DC2"/>
    <w:rsid w:val="09F6333D"/>
    <w:rsid w:val="09FC2E07"/>
    <w:rsid w:val="0A0AE667"/>
    <w:rsid w:val="0A15CD14"/>
    <w:rsid w:val="0A23A549"/>
    <w:rsid w:val="0A462F7D"/>
    <w:rsid w:val="0A5CF19A"/>
    <w:rsid w:val="0A717D56"/>
    <w:rsid w:val="0A7AC511"/>
    <w:rsid w:val="0A8C4933"/>
    <w:rsid w:val="0A98CE1D"/>
    <w:rsid w:val="0ABDA009"/>
    <w:rsid w:val="0AD3E284"/>
    <w:rsid w:val="0AD791CE"/>
    <w:rsid w:val="0B038F97"/>
    <w:rsid w:val="0B056979"/>
    <w:rsid w:val="0B3CE4EF"/>
    <w:rsid w:val="0B4A33D5"/>
    <w:rsid w:val="0B4CFFF3"/>
    <w:rsid w:val="0B51BE0D"/>
    <w:rsid w:val="0B7E8CD9"/>
    <w:rsid w:val="0B8043E2"/>
    <w:rsid w:val="0B8C1DFF"/>
    <w:rsid w:val="0BBA6623"/>
    <w:rsid w:val="0BEFADA9"/>
    <w:rsid w:val="0C1AAB38"/>
    <w:rsid w:val="0C275276"/>
    <w:rsid w:val="0C2DD268"/>
    <w:rsid w:val="0C71185A"/>
    <w:rsid w:val="0CD50001"/>
    <w:rsid w:val="0CF6AC1A"/>
    <w:rsid w:val="0CFCF74F"/>
    <w:rsid w:val="0D2010A1"/>
    <w:rsid w:val="0D246949"/>
    <w:rsid w:val="0D6640CF"/>
    <w:rsid w:val="0DA4E7C2"/>
    <w:rsid w:val="0DDB5AB6"/>
    <w:rsid w:val="0E8DD45E"/>
    <w:rsid w:val="0E9FD6F8"/>
    <w:rsid w:val="0ED62BE5"/>
    <w:rsid w:val="0EF2463E"/>
    <w:rsid w:val="0F0D9460"/>
    <w:rsid w:val="0F2308CA"/>
    <w:rsid w:val="0F26D388"/>
    <w:rsid w:val="0F48C1D8"/>
    <w:rsid w:val="0F67E990"/>
    <w:rsid w:val="0F707863"/>
    <w:rsid w:val="0F738299"/>
    <w:rsid w:val="0F833613"/>
    <w:rsid w:val="0FAF4EAA"/>
    <w:rsid w:val="10148317"/>
    <w:rsid w:val="1031A0E0"/>
    <w:rsid w:val="1064CBFA"/>
    <w:rsid w:val="10BD9CF9"/>
    <w:rsid w:val="10D33C90"/>
    <w:rsid w:val="10E97E8A"/>
    <w:rsid w:val="1104F6D7"/>
    <w:rsid w:val="1109EFD1"/>
    <w:rsid w:val="11340B0C"/>
    <w:rsid w:val="1152B837"/>
    <w:rsid w:val="1173AF40"/>
    <w:rsid w:val="1179E49F"/>
    <w:rsid w:val="1184ED8F"/>
    <w:rsid w:val="11D8A62D"/>
    <w:rsid w:val="121AA9F3"/>
    <w:rsid w:val="121B6FFA"/>
    <w:rsid w:val="12226DFC"/>
    <w:rsid w:val="1230D536"/>
    <w:rsid w:val="123D6D6A"/>
    <w:rsid w:val="1245C7E5"/>
    <w:rsid w:val="125F3B76"/>
    <w:rsid w:val="1278B4E1"/>
    <w:rsid w:val="1297E867"/>
    <w:rsid w:val="12B93D11"/>
    <w:rsid w:val="12C500D5"/>
    <w:rsid w:val="12DB5180"/>
    <w:rsid w:val="12E01484"/>
    <w:rsid w:val="131C9E3A"/>
    <w:rsid w:val="1349172D"/>
    <w:rsid w:val="13829A55"/>
    <w:rsid w:val="13ADB3AE"/>
    <w:rsid w:val="13AFE982"/>
    <w:rsid w:val="13C1AF3F"/>
    <w:rsid w:val="1406F823"/>
    <w:rsid w:val="14078A4F"/>
    <w:rsid w:val="1428FA5A"/>
    <w:rsid w:val="143960B2"/>
    <w:rsid w:val="1462A9C6"/>
    <w:rsid w:val="14656EA0"/>
    <w:rsid w:val="14976587"/>
    <w:rsid w:val="14F16C7E"/>
    <w:rsid w:val="14F6B425"/>
    <w:rsid w:val="1505A285"/>
    <w:rsid w:val="155A3C61"/>
    <w:rsid w:val="160441B8"/>
    <w:rsid w:val="1605F8B0"/>
    <w:rsid w:val="16122F48"/>
    <w:rsid w:val="16308777"/>
    <w:rsid w:val="16737573"/>
    <w:rsid w:val="16959D9C"/>
    <w:rsid w:val="16AFC7FD"/>
    <w:rsid w:val="16BBA4B5"/>
    <w:rsid w:val="16BD1D04"/>
    <w:rsid w:val="16D31714"/>
    <w:rsid w:val="16E29A55"/>
    <w:rsid w:val="16E58E6B"/>
    <w:rsid w:val="170866E8"/>
    <w:rsid w:val="17128668"/>
    <w:rsid w:val="177941D7"/>
    <w:rsid w:val="17986646"/>
    <w:rsid w:val="17A598D7"/>
    <w:rsid w:val="17B3D235"/>
    <w:rsid w:val="17E7B552"/>
    <w:rsid w:val="1805C079"/>
    <w:rsid w:val="184D1B8B"/>
    <w:rsid w:val="189438E9"/>
    <w:rsid w:val="18C8218D"/>
    <w:rsid w:val="18CDB9FC"/>
    <w:rsid w:val="18D2B05B"/>
    <w:rsid w:val="18E1F919"/>
    <w:rsid w:val="1919CC4D"/>
    <w:rsid w:val="19315721"/>
    <w:rsid w:val="1941604E"/>
    <w:rsid w:val="1970ECFD"/>
    <w:rsid w:val="1999E07A"/>
    <w:rsid w:val="19CA3A75"/>
    <w:rsid w:val="19FBF18F"/>
    <w:rsid w:val="1A21D4A3"/>
    <w:rsid w:val="1A3FA819"/>
    <w:rsid w:val="1A6A6982"/>
    <w:rsid w:val="1AA8991D"/>
    <w:rsid w:val="1ABCB18A"/>
    <w:rsid w:val="1B33D197"/>
    <w:rsid w:val="1B5F3E20"/>
    <w:rsid w:val="1B7139C0"/>
    <w:rsid w:val="1B8887F4"/>
    <w:rsid w:val="1BA10A4D"/>
    <w:rsid w:val="1BB9CE43"/>
    <w:rsid w:val="1BC5571E"/>
    <w:rsid w:val="1C8A0552"/>
    <w:rsid w:val="1C98ECEA"/>
    <w:rsid w:val="1C9DB686"/>
    <w:rsid w:val="1CAAA005"/>
    <w:rsid w:val="1CFAB322"/>
    <w:rsid w:val="1D084E3E"/>
    <w:rsid w:val="1D0A9DCD"/>
    <w:rsid w:val="1D1F9066"/>
    <w:rsid w:val="1D713D14"/>
    <w:rsid w:val="1D7712A7"/>
    <w:rsid w:val="1DAA7346"/>
    <w:rsid w:val="1DB89C25"/>
    <w:rsid w:val="1DC69A02"/>
    <w:rsid w:val="1E3BFC7E"/>
    <w:rsid w:val="1E57DA60"/>
    <w:rsid w:val="1E7B4C6D"/>
    <w:rsid w:val="1E9278D8"/>
    <w:rsid w:val="1F00A039"/>
    <w:rsid w:val="1F1049CC"/>
    <w:rsid w:val="1F4F9625"/>
    <w:rsid w:val="1F8C3A20"/>
    <w:rsid w:val="1FAEFED9"/>
    <w:rsid w:val="1FDB78DD"/>
    <w:rsid w:val="1FF39356"/>
    <w:rsid w:val="1FFC5F14"/>
    <w:rsid w:val="201C1267"/>
    <w:rsid w:val="20287D24"/>
    <w:rsid w:val="203338F4"/>
    <w:rsid w:val="2047F495"/>
    <w:rsid w:val="2088EF14"/>
    <w:rsid w:val="20B9695C"/>
    <w:rsid w:val="20C0FC23"/>
    <w:rsid w:val="20C88AAF"/>
    <w:rsid w:val="20D6B17F"/>
    <w:rsid w:val="21046931"/>
    <w:rsid w:val="2141FED5"/>
    <w:rsid w:val="2154EB48"/>
    <w:rsid w:val="2172A409"/>
    <w:rsid w:val="21793EED"/>
    <w:rsid w:val="217F90A3"/>
    <w:rsid w:val="21897543"/>
    <w:rsid w:val="218A5C2F"/>
    <w:rsid w:val="21C43801"/>
    <w:rsid w:val="21D5CD42"/>
    <w:rsid w:val="22369AA8"/>
    <w:rsid w:val="22C0E6E1"/>
    <w:rsid w:val="230AD484"/>
    <w:rsid w:val="23735C7E"/>
    <w:rsid w:val="23F06864"/>
    <w:rsid w:val="248900EA"/>
    <w:rsid w:val="24B1720A"/>
    <w:rsid w:val="24BE4057"/>
    <w:rsid w:val="24CC9767"/>
    <w:rsid w:val="24E1EAD6"/>
    <w:rsid w:val="24E8668E"/>
    <w:rsid w:val="24EA45FE"/>
    <w:rsid w:val="24ED1CD2"/>
    <w:rsid w:val="2500220B"/>
    <w:rsid w:val="2519AC3B"/>
    <w:rsid w:val="25A41310"/>
    <w:rsid w:val="25BCCD8E"/>
    <w:rsid w:val="25FCBD24"/>
    <w:rsid w:val="260446D5"/>
    <w:rsid w:val="2622E007"/>
    <w:rsid w:val="2639A3A0"/>
    <w:rsid w:val="2691AF51"/>
    <w:rsid w:val="26B17692"/>
    <w:rsid w:val="26BD1CA3"/>
    <w:rsid w:val="26F00565"/>
    <w:rsid w:val="26FA2F72"/>
    <w:rsid w:val="2711A63F"/>
    <w:rsid w:val="273A22D6"/>
    <w:rsid w:val="274A7EB7"/>
    <w:rsid w:val="275C404D"/>
    <w:rsid w:val="276769B3"/>
    <w:rsid w:val="276C1944"/>
    <w:rsid w:val="276F903C"/>
    <w:rsid w:val="2776D5AC"/>
    <w:rsid w:val="277AF007"/>
    <w:rsid w:val="27911C09"/>
    <w:rsid w:val="27E0686A"/>
    <w:rsid w:val="27E8B94E"/>
    <w:rsid w:val="2800FD56"/>
    <w:rsid w:val="28963A94"/>
    <w:rsid w:val="28FE41DD"/>
    <w:rsid w:val="292758D4"/>
    <w:rsid w:val="29343776"/>
    <w:rsid w:val="2937D512"/>
    <w:rsid w:val="293814BD"/>
    <w:rsid w:val="29471CED"/>
    <w:rsid w:val="2964BCC0"/>
    <w:rsid w:val="298A036F"/>
    <w:rsid w:val="29B97900"/>
    <w:rsid w:val="29C5D07A"/>
    <w:rsid w:val="2A242303"/>
    <w:rsid w:val="2A727685"/>
    <w:rsid w:val="2AEC5959"/>
    <w:rsid w:val="2AF2F4FA"/>
    <w:rsid w:val="2AF5CE8E"/>
    <w:rsid w:val="2B011670"/>
    <w:rsid w:val="2B2CF784"/>
    <w:rsid w:val="2B311DF4"/>
    <w:rsid w:val="2B436E91"/>
    <w:rsid w:val="2BC61234"/>
    <w:rsid w:val="2BCC188F"/>
    <w:rsid w:val="2BD86162"/>
    <w:rsid w:val="2BF724B7"/>
    <w:rsid w:val="2C0EFE39"/>
    <w:rsid w:val="2C1EFCFD"/>
    <w:rsid w:val="2C30F22A"/>
    <w:rsid w:val="2C33C560"/>
    <w:rsid w:val="2C5535E8"/>
    <w:rsid w:val="2C5ACA83"/>
    <w:rsid w:val="2C622133"/>
    <w:rsid w:val="2CF89595"/>
    <w:rsid w:val="2D0586FF"/>
    <w:rsid w:val="2D2142ED"/>
    <w:rsid w:val="2D5C23FC"/>
    <w:rsid w:val="2D82ED05"/>
    <w:rsid w:val="2D914340"/>
    <w:rsid w:val="2DD5BDA8"/>
    <w:rsid w:val="2DDF0486"/>
    <w:rsid w:val="2DFAB61D"/>
    <w:rsid w:val="2E32B353"/>
    <w:rsid w:val="2E521819"/>
    <w:rsid w:val="2E87C250"/>
    <w:rsid w:val="2E9A08A0"/>
    <w:rsid w:val="2EAC31C9"/>
    <w:rsid w:val="2EC9383B"/>
    <w:rsid w:val="2EE1E34A"/>
    <w:rsid w:val="2EF1B857"/>
    <w:rsid w:val="2F36982E"/>
    <w:rsid w:val="2F58CA24"/>
    <w:rsid w:val="2FBCAC7C"/>
    <w:rsid w:val="2FD483D9"/>
    <w:rsid w:val="2FD92EFD"/>
    <w:rsid w:val="3015A621"/>
    <w:rsid w:val="305B8269"/>
    <w:rsid w:val="30B1DB58"/>
    <w:rsid w:val="30BE43C1"/>
    <w:rsid w:val="3107D30F"/>
    <w:rsid w:val="310D8113"/>
    <w:rsid w:val="313F1645"/>
    <w:rsid w:val="31400AB2"/>
    <w:rsid w:val="31574E0F"/>
    <w:rsid w:val="3161197B"/>
    <w:rsid w:val="3199BED4"/>
    <w:rsid w:val="31C3C4B9"/>
    <w:rsid w:val="3210D21D"/>
    <w:rsid w:val="321EDBED"/>
    <w:rsid w:val="32335620"/>
    <w:rsid w:val="32435C68"/>
    <w:rsid w:val="326915D4"/>
    <w:rsid w:val="326BBCEB"/>
    <w:rsid w:val="32711022"/>
    <w:rsid w:val="3294E3F9"/>
    <w:rsid w:val="329613A8"/>
    <w:rsid w:val="329C2AC9"/>
    <w:rsid w:val="329F7D7B"/>
    <w:rsid w:val="32AD8A66"/>
    <w:rsid w:val="32C8E5C3"/>
    <w:rsid w:val="32DDD08F"/>
    <w:rsid w:val="3346723F"/>
    <w:rsid w:val="3354ED21"/>
    <w:rsid w:val="3365DB05"/>
    <w:rsid w:val="33716B86"/>
    <w:rsid w:val="337840A1"/>
    <w:rsid w:val="338387AB"/>
    <w:rsid w:val="339CAC84"/>
    <w:rsid w:val="33C203B5"/>
    <w:rsid w:val="33C35962"/>
    <w:rsid w:val="33E0ACD6"/>
    <w:rsid w:val="341A60D4"/>
    <w:rsid w:val="3429EC8B"/>
    <w:rsid w:val="3451EDA3"/>
    <w:rsid w:val="3454D7F7"/>
    <w:rsid w:val="34608237"/>
    <w:rsid w:val="346A73C3"/>
    <w:rsid w:val="3473F0EC"/>
    <w:rsid w:val="348E0CB6"/>
    <w:rsid w:val="34BF9631"/>
    <w:rsid w:val="34CB4C63"/>
    <w:rsid w:val="34EE2F65"/>
    <w:rsid w:val="34F1F48F"/>
    <w:rsid w:val="34FECFE9"/>
    <w:rsid w:val="35223997"/>
    <w:rsid w:val="35532D6F"/>
    <w:rsid w:val="35550077"/>
    <w:rsid w:val="35C7675C"/>
    <w:rsid w:val="35D65BDE"/>
    <w:rsid w:val="35EA0C17"/>
    <w:rsid w:val="35EDBAC4"/>
    <w:rsid w:val="35EF2C37"/>
    <w:rsid w:val="363458C9"/>
    <w:rsid w:val="363C7EC6"/>
    <w:rsid w:val="3677DA74"/>
    <w:rsid w:val="369C005F"/>
    <w:rsid w:val="369F9F3F"/>
    <w:rsid w:val="36A6B05D"/>
    <w:rsid w:val="36AF221F"/>
    <w:rsid w:val="36DD93A8"/>
    <w:rsid w:val="36FCAA61"/>
    <w:rsid w:val="370562A7"/>
    <w:rsid w:val="371496BC"/>
    <w:rsid w:val="37354544"/>
    <w:rsid w:val="373547EE"/>
    <w:rsid w:val="37354C03"/>
    <w:rsid w:val="373AC40D"/>
    <w:rsid w:val="37E024DC"/>
    <w:rsid w:val="37F0A032"/>
    <w:rsid w:val="37FF67DF"/>
    <w:rsid w:val="380964BE"/>
    <w:rsid w:val="3837638F"/>
    <w:rsid w:val="3845EE00"/>
    <w:rsid w:val="387A485A"/>
    <w:rsid w:val="38C03AA6"/>
    <w:rsid w:val="38D1EE4F"/>
    <w:rsid w:val="38D31416"/>
    <w:rsid w:val="3926823A"/>
    <w:rsid w:val="394C3BE7"/>
    <w:rsid w:val="394D0BDD"/>
    <w:rsid w:val="397D2A35"/>
    <w:rsid w:val="39AB9F24"/>
    <w:rsid w:val="39CD862A"/>
    <w:rsid w:val="3A02F851"/>
    <w:rsid w:val="3A04F2B7"/>
    <w:rsid w:val="3A42D02F"/>
    <w:rsid w:val="3A5F78EB"/>
    <w:rsid w:val="3AC3F385"/>
    <w:rsid w:val="3AED7745"/>
    <w:rsid w:val="3AF971A8"/>
    <w:rsid w:val="3B00B38D"/>
    <w:rsid w:val="3B02BF47"/>
    <w:rsid w:val="3B1FBED4"/>
    <w:rsid w:val="3B2B33FB"/>
    <w:rsid w:val="3B35EEF2"/>
    <w:rsid w:val="3B72DB5F"/>
    <w:rsid w:val="3B749797"/>
    <w:rsid w:val="3B98E798"/>
    <w:rsid w:val="3BBFEECB"/>
    <w:rsid w:val="3BEA15B4"/>
    <w:rsid w:val="3C11688F"/>
    <w:rsid w:val="3C177CF2"/>
    <w:rsid w:val="3C4F3EF5"/>
    <w:rsid w:val="3C57BA2A"/>
    <w:rsid w:val="3C8EA851"/>
    <w:rsid w:val="3CE432CC"/>
    <w:rsid w:val="3CEA0A3C"/>
    <w:rsid w:val="3D197205"/>
    <w:rsid w:val="3D2B6672"/>
    <w:rsid w:val="3D32885E"/>
    <w:rsid w:val="3D3F5C54"/>
    <w:rsid w:val="3DD0B413"/>
    <w:rsid w:val="3E21A1CF"/>
    <w:rsid w:val="3F1DC2EB"/>
    <w:rsid w:val="3F5516E9"/>
    <w:rsid w:val="3F640E23"/>
    <w:rsid w:val="3F8AB8B3"/>
    <w:rsid w:val="3F8DFAE4"/>
    <w:rsid w:val="3FBD7B04"/>
    <w:rsid w:val="4037EBD7"/>
    <w:rsid w:val="405F986B"/>
    <w:rsid w:val="406035EE"/>
    <w:rsid w:val="40800FC9"/>
    <w:rsid w:val="4085EF17"/>
    <w:rsid w:val="40D394B6"/>
    <w:rsid w:val="4116E84A"/>
    <w:rsid w:val="41249BDD"/>
    <w:rsid w:val="415FAE27"/>
    <w:rsid w:val="41685DB0"/>
    <w:rsid w:val="416E9F8D"/>
    <w:rsid w:val="41B2089B"/>
    <w:rsid w:val="41B36E26"/>
    <w:rsid w:val="41D80528"/>
    <w:rsid w:val="4242AECF"/>
    <w:rsid w:val="429BC3C2"/>
    <w:rsid w:val="42A787B1"/>
    <w:rsid w:val="432653E6"/>
    <w:rsid w:val="4330E6E6"/>
    <w:rsid w:val="433287E8"/>
    <w:rsid w:val="43734E10"/>
    <w:rsid w:val="43C6ABB2"/>
    <w:rsid w:val="43CE0A2E"/>
    <w:rsid w:val="43E28F9B"/>
    <w:rsid w:val="440A2229"/>
    <w:rsid w:val="440E36F0"/>
    <w:rsid w:val="441150B4"/>
    <w:rsid w:val="443FF883"/>
    <w:rsid w:val="4442E24F"/>
    <w:rsid w:val="444C293B"/>
    <w:rsid w:val="44665656"/>
    <w:rsid w:val="448CBB08"/>
    <w:rsid w:val="448E8944"/>
    <w:rsid w:val="450D6C70"/>
    <w:rsid w:val="455F6AD2"/>
    <w:rsid w:val="456BFFD5"/>
    <w:rsid w:val="4574BCEA"/>
    <w:rsid w:val="4648F658"/>
    <w:rsid w:val="4654026F"/>
    <w:rsid w:val="466EF1C0"/>
    <w:rsid w:val="46829332"/>
    <w:rsid w:val="46D64DF0"/>
    <w:rsid w:val="4757C822"/>
    <w:rsid w:val="477C1C1F"/>
    <w:rsid w:val="47B7A19C"/>
    <w:rsid w:val="47BE7AB6"/>
    <w:rsid w:val="47EA813D"/>
    <w:rsid w:val="483A9458"/>
    <w:rsid w:val="484652BE"/>
    <w:rsid w:val="487856FB"/>
    <w:rsid w:val="48858503"/>
    <w:rsid w:val="4886313E"/>
    <w:rsid w:val="48CF69EE"/>
    <w:rsid w:val="48D8E444"/>
    <w:rsid w:val="48DD3F92"/>
    <w:rsid w:val="491AE467"/>
    <w:rsid w:val="49262345"/>
    <w:rsid w:val="492A8BEF"/>
    <w:rsid w:val="493466B1"/>
    <w:rsid w:val="493BC011"/>
    <w:rsid w:val="497E9A37"/>
    <w:rsid w:val="49A23E69"/>
    <w:rsid w:val="49AC2B3B"/>
    <w:rsid w:val="4A334026"/>
    <w:rsid w:val="4A3A2489"/>
    <w:rsid w:val="4A705A2C"/>
    <w:rsid w:val="4A775EE9"/>
    <w:rsid w:val="4A89DABF"/>
    <w:rsid w:val="4AD614C8"/>
    <w:rsid w:val="4AF2FE8C"/>
    <w:rsid w:val="4AF9C699"/>
    <w:rsid w:val="4B188492"/>
    <w:rsid w:val="4B2725CE"/>
    <w:rsid w:val="4B272F50"/>
    <w:rsid w:val="4B4E6074"/>
    <w:rsid w:val="4B813930"/>
    <w:rsid w:val="4C480EA0"/>
    <w:rsid w:val="4C53E752"/>
    <w:rsid w:val="4C547D6C"/>
    <w:rsid w:val="4C60A657"/>
    <w:rsid w:val="4C7F7C2A"/>
    <w:rsid w:val="4C9FDC4C"/>
    <w:rsid w:val="4CB3D207"/>
    <w:rsid w:val="4CB4AA7C"/>
    <w:rsid w:val="4CB7D074"/>
    <w:rsid w:val="4CD8945D"/>
    <w:rsid w:val="4D0D5EC0"/>
    <w:rsid w:val="4D2844FB"/>
    <w:rsid w:val="4D7FA312"/>
    <w:rsid w:val="4D80D041"/>
    <w:rsid w:val="4DFDC9B3"/>
    <w:rsid w:val="4E479454"/>
    <w:rsid w:val="4E5F1CF3"/>
    <w:rsid w:val="4EAAAA6B"/>
    <w:rsid w:val="4EB2A487"/>
    <w:rsid w:val="4EE1371B"/>
    <w:rsid w:val="4EFBFB05"/>
    <w:rsid w:val="4F1CCE91"/>
    <w:rsid w:val="4F8B0227"/>
    <w:rsid w:val="4F8E2AC7"/>
    <w:rsid w:val="4FBC8BD1"/>
    <w:rsid w:val="4FE45EAF"/>
    <w:rsid w:val="4FEB1BA1"/>
    <w:rsid w:val="5011B692"/>
    <w:rsid w:val="501718F8"/>
    <w:rsid w:val="5029A920"/>
    <w:rsid w:val="503FC514"/>
    <w:rsid w:val="5049563A"/>
    <w:rsid w:val="506091B3"/>
    <w:rsid w:val="50C55AF9"/>
    <w:rsid w:val="511FEBC6"/>
    <w:rsid w:val="514BBE0A"/>
    <w:rsid w:val="515A0075"/>
    <w:rsid w:val="5161AE2F"/>
    <w:rsid w:val="5163DA44"/>
    <w:rsid w:val="51827CDA"/>
    <w:rsid w:val="518BEF3D"/>
    <w:rsid w:val="51A13DB4"/>
    <w:rsid w:val="51B7F249"/>
    <w:rsid w:val="51D85C66"/>
    <w:rsid w:val="520D8C52"/>
    <w:rsid w:val="522E7268"/>
    <w:rsid w:val="523A6997"/>
    <w:rsid w:val="52851D4D"/>
    <w:rsid w:val="528892A9"/>
    <w:rsid w:val="52A93424"/>
    <w:rsid w:val="52C4FA5D"/>
    <w:rsid w:val="52D996CC"/>
    <w:rsid w:val="52F36E6C"/>
    <w:rsid w:val="5332C0C3"/>
    <w:rsid w:val="5366A197"/>
    <w:rsid w:val="5371E4E0"/>
    <w:rsid w:val="5377643A"/>
    <w:rsid w:val="5383A02D"/>
    <w:rsid w:val="53D8DA97"/>
    <w:rsid w:val="53EF9E18"/>
    <w:rsid w:val="5400BD01"/>
    <w:rsid w:val="543F537A"/>
    <w:rsid w:val="54636AED"/>
    <w:rsid w:val="54776F49"/>
    <w:rsid w:val="547909A2"/>
    <w:rsid w:val="548BEDAC"/>
    <w:rsid w:val="5493DC59"/>
    <w:rsid w:val="54951EE1"/>
    <w:rsid w:val="549596AA"/>
    <w:rsid w:val="549AADE8"/>
    <w:rsid w:val="54F476E9"/>
    <w:rsid w:val="5524D0F9"/>
    <w:rsid w:val="55601005"/>
    <w:rsid w:val="55E0C3EB"/>
    <w:rsid w:val="5614A85E"/>
    <w:rsid w:val="56177EEA"/>
    <w:rsid w:val="5663C7C1"/>
    <w:rsid w:val="56C244FD"/>
    <w:rsid w:val="56F1CFA5"/>
    <w:rsid w:val="56FEEBD2"/>
    <w:rsid w:val="576FB674"/>
    <w:rsid w:val="5773FDF0"/>
    <w:rsid w:val="579DD5A9"/>
    <w:rsid w:val="57A4DB7B"/>
    <w:rsid w:val="58100D2F"/>
    <w:rsid w:val="583F79AD"/>
    <w:rsid w:val="5846F2DF"/>
    <w:rsid w:val="585D2EB9"/>
    <w:rsid w:val="5867A749"/>
    <w:rsid w:val="58E98F54"/>
    <w:rsid w:val="590F6B2B"/>
    <w:rsid w:val="591B6772"/>
    <w:rsid w:val="5934D145"/>
    <w:rsid w:val="594AE596"/>
    <w:rsid w:val="5A3B92C2"/>
    <w:rsid w:val="5A406620"/>
    <w:rsid w:val="5A6E0853"/>
    <w:rsid w:val="5AA26AEF"/>
    <w:rsid w:val="5AA71DF6"/>
    <w:rsid w:val="5ACCBDCE"/>
    <w:rsid w:val="5AE247C1"/>
    <w:rsid w:val="5B130293"/>
    <w:rsid w:val="5B18DEC4"/>
    <w:rsid w:val="5B3B81DE"/>
    <w:rsid w:val="5B40B571"/>
    <w:rsid w:val="5B6521ED"/>
    <w:rsid w:val="5B73072C"/>
    <w:rsid w:val="5B730A7C"/>
    <w:rsid w:val="5B8C27F3"/>
    <w:rsid w:val="5BAC3A25"/>
    <w:rsid w:val="5BAC5E62"/>
    <w:rsid w:val="5BB19E5E"/>
    <w:rsid w:val="5BC775B7"/>
    <w:rsid w:val="5BE3609A"/>
    <w:rsid w:val="5CA4518B"/>
    <w:rsid w:val="5D1AC6AF"/>
    <w:rsid w:val="5D37A444"/>
    <w:rsid w:val="5D41795E"/>
    <w:rsid w:val="5DB47BCA"/>
    <w:rsid w:val="5DFEB972"/>
    <w:rsid w:val="5E0A6F2D"/>
    <w:rsid w:val="5E1EE4C6"/>
    <w:rsid w:val="5E207FF6"/>
    <w:rsid w:val="5E500407"/>
    <w:rsid w:val="5E6A36F5"/>
    <w:rsid w:val="5E84F869"/>
    <w:rsid w:val="5E87B428"/>
    <w:rsid w:val="5E99EA07"/>
    <w:rsid w:val="5EC75099"/>
    <w:rsid w:val="5F029A51"/>
    <w:rsid w:val="5F213A2B"/>
    <w:rsid w:val="5F5366A8"/>
    <w:rsid w:val="5F62BCB7"/>
    <w:rsid w:val="5F72485D"/>
    <w:rsid w:val="5F9220D6"/>
    <w:rsid w:val="5F9AC742"/>
    <w:rsid w:val="5FBBC492"/>
    <w:rsid w:val="5FBEFB2E"/>
    <w:rsid w:val="5FC2BAA8"/>
    <w:rsid w:val="5FD033B9"/>
    <w:rsid w:val="5FD7641C"/>
    <w:rsid w:val="5FE2597A"/>
    <w:rsid w:val="605A8135"/>
    <w:rsid w:val="60672C15"/>
    <w:rsid w:val="609CE583"/>
    <w:rsid w:val="6136B313"/>
    <w:rsid w:val="61450F8E"/>
    <w:rsid w:val="614723E8"/>
    <w:rsid w:val="61530371"/>
    <w:rsid w:val="61582AFC"/>
    <w:rsid w:val="6164F66A"/>
    <w:rsid w:val="619125C5"/>
    <w:rsid w:val="61A13150"/>
    <w:rsid w:val="61A1E0E7"/>
    <w:rsid w:val="61AD3C1E"/>
    <w:rsid w:val="61B93180"/>
    <w:rsid w:val="61D0F902"/>
    <w:rsid w:val="621A64EF"/>
    <w:rsid w:val="6255D255"/>
    <w:rsid w:val="625D81EB"/>
    <w:rsid w:val="626DDACD"/>
    <w:rsid w:val="62700709"/>
    <w:rsid w:val="62A13592"/>
    <w:rsid w:val="62DF09B8"/>
    <w:rsid w:val="62E3401B"/>
    <w:rsid w:val="62FE90BF"/>
    <w:rsid w:val="6300C077"/>
    <w:rsid w:val="63114A9E"/>
    <w:rsid w:val="632825AE"/>
    <w:rsid w:val="634C59DB"/>
    <w:rsid w:val="63733F9C"/>
    <w:rsid w:val="63C1F189"/>
    <w:rsid w:val="63CC27DC"/>
    <w:rsid w:val="63D40CFC"/>
    <w:rsid w:val="63E2DBD5"/>
    <w:rsid w:val="63FAEB7E"/>
    <w:rsid w:val="640D7847"/>
    <w:rsid w:val="64369AE4"/>
    <w:rsid w:val="643B8115"/>
    <w:rsid w:val="6469183F"/>
    <w:rsid w:val="64C50C6F"/>
    <w:rsid w:val="64F666D6"/>
    <w:rsid w:val="650A2598"/>
    <w:rsid w:val="65374984"/>
    <w:rsid w:val="656B1807"/>
    <w:rsid w:val="65794B9D"/>
    <w:rsid w:val="657CC7AF"/>
    <w:rsid w:val="65AFAD59"/>
    <w:rsid w:val="65E2143A"/>
    <w:rsid w:val="662B954D"/>
    <w:rsid w:val="6638155F"/>
    <w:rsid w:val="6644455F"/>
    <w:rsid w:val="667F6ECD"/>
    <w:rsid w:val="6682F1CE"/>
    <w:rsid w:val="66C35742"/>
    <w:rsid w:val="66F986AB"/>
    <w:rsid w:val="674D8762"/>
    <w:rsid w:val="678B0AF1"/>
    <w:rsid w:val="67C3AC10"/>
    <w:rsid w:val="683B4518"/>
    <w:rsid w:val="68450CC7"/>
    <w:rsid w:val="684E40D6"/>
    <w:rsid w:val="6857067F"/>
    <w:rsid w:val="687DD5EB"/>
    <w:rsid w:val="6885F3BF"/>
    <w:rsid w:val="68A63224"/>
    <w:rsid w:val="68B9E91A"/>
    <w:rsid w:val="68ED859E"/>
    <w:rsid w:val="6903EE42"/>
    <w:rsid w:val="692A5CB7"/>
    <w:rsid w:val="692C1166"/>
    <w:rsid w:val="692DD4E8"/>
    <w:rsid w:val="69408370"/>
    <w:rsid w:val="6952BFF0"/>
    <w:rsid w:val="699FE059"/>
    <w:rsid w:val="69A7F4F8"/>
    <w:rsid w:val="69AEFB8B"/>
    <w:rsid w:val="6A23BDFF"/>
    <w:rsid w:val="6A5119F0"/>
    <w:rsid w:val="6A68B610"/>
    <w:rsid w:val="6A6AAEF5"/>
    <w:rsid w:val="6ABC9CCD"/>
    <w:rsid w:val="6ADAD9CC"/>
    <w:rsid w:val="6B0F2630"/>
    <w:rsid w:val="6B4BC048"/>
    <w:rsid w:val="6B509E95"/>
    <w:rsid w:val="6BF48571"/>
    <w:rsid w:val="6C3B7F5D"/>
    <w:rsid w:val="6C5950F2"/>
    <w:rsid w:val="6C6F6D05"/>
    <w:rsid w:val="6CC99B01"/>
    <w:rsid w:val="6CEE796C"/>
    <w:rsid w:val="6CFD06E5"/>
    <w:rsid w:val="6D04B57E"/>
    <w:rsid w:val="6D2BA38D"/>
    <w:rsid w:val="6D41CE97"/>
    <w:rsid w:val="6D7F76B0"/>
    <w:rsid w:val="6D8E6B17"/>
    <w:rsid w:val="6D906464"/>
    <w:rsid w:val="6D97438B"/>
    <w:rsid w:val="6DCD128E"/>
    <w:rsid w:val="6E7B6762"/>
    <w:rsid w:val="6EBCCD33"/>
    <w:rsid w:val="6EC2B515"/>
    <w:rsid w:val="6EF7E059"/>
    <w:rsid w:val="6F48C113"/>
    <w:rsid w:val="6F63AE31"/>
    <w:rsid w:val="6F681113"/>
    <w:rsid w:val="6F8AB26B"/>
    <w:rsid w:val="6FAAB8B2"/>
    <w:rsid w:val="6FCDE6D2"/>
    <w:rsid w:val="6FD53A7C"/>
    <w:rsid w:val="6FEF1C6A"/>
    <w:rsid w:val="6FEF5DE9"/>
    <w:rsid w:val="6FFD2177"/>
    <w:rsid w:val="70060D22"/>
    <w:rsid w:val="70236B1C"/>
    <w:rsid w:val="70459199"/>
    <w:rsid w:val="708237F7"/>
    <w:rsid w:val="7089CDF2"/>
    <w:rsid w:val="71269C67"/>
    <w:rsid w:val="713AB86F"/>
    <w:rsid w:val="715871CC"/>
    <w:rsid w:val="718BD8F4"/>
    <w:rsid w:val="71AE149E"/>
    <w:rsid w:val="7228A6F7"/>
    <w:rsid w:val="7228ECA3"/>
    <w:rsid w:val="722AD21E"/>
    <w:rsid w:val="7231B8A1"/>
    <w:rsid w:val="72694F88"/>
    <w:rsid w:val="726AFDC8"/>
    <w:rsid w:val="72868324"/>
    <w:rsid w:val="729D8771"/>
    <w:rsid w:val="72AF58CB"/>
    <w:rsid w:val="72B5D776"/>
    <w:rsid w:val="72FC28D7"/>
    <w:rsid w:val="7325C521"/>
    <w:rsid w:val="732D2DD9"/>
    <w:rsid w:val="735B9ECD"/>
    <w:rsid w:val="73684D92"/>
    <w:rsid w:val="737F4093"/>
    <w:rsid w:val="73C42A5A"/>
    <w:rsid w:val="73DE64FF"/>
    <w:rsid w:val="7449790E"/>
    <w:rsid w:val="745DF894"/>
    <w:rsid w:val="74759BB5"/>
    <w:rsid w:val="74AC6276"/>
    <w:rsid w:val="74B1A601"/>
    <w:rsid w:val="74DB6E56"/>
    <w:rsid w:val="74EE77A4"/>
    <w:rsid w:val="74F82C48"/>
    <w:rsid w:val="752F3EE1"/>
    <w:rsid w:val="75353BCD"/>
    <w:rsid w:val="753D490E"/>
    <w:rsid w:val="75AD5A57"/>
    <w:rsid w:val="75EFE37F"/>
    <w:rsid w:val="760B56CE"/>
    <w:rsid w:val="761607AE"/>
    <w:rsid w:val="768C024D"/>
    <w:rsid w:val="768C7250"/>
    <w:rsid w:val="76D61DAC"/>
    <w:rsid w:val="76D85268"/>
    <w:rsid w:val="76F03F1C"/>
    <w:rsid w:val="76FE08D5"/>
    <w:rsid w:val="7710B55A"/>
    <w:rsid w:val="7711725A"/>
    <w:rsid w:val="772C6A45"/>
    <w:rsid w:val="775EAD80"/>
    <w:rsid w:val="77EC7FFC"/>
    <w:rsid w:val="7832BD0D"/>
    <w:rsid w:val="783396EB"/>
    <w:rsid w:val="785A3A06"/>
    <w:rsid w:val="786B4CDE"/>
    <w:rsid w:val="78E34ECF"/>
    <w:rsid w:val="790713B4"/>
    <w:rsid w:val="794BAB8F"/>
    <w:rsid w:val="7978086B"/>
    <w:rsid w:val="798AADB3"/>
    <w:rsid w:val="79A01E55"/>
    <w:rsid w:val="79A04F5A"/>
    <w:rsid w:val="79C42479"/>
    <w:rsid w:val="79D23482"/>
    <w:rsid w:val="79FFB77D"/>
    <w:rsid w:val="7A897257"/>
    <w:rsid w:val="7A96123F"/>
    <w:rsid w:val="7A9B8A5A"/>
    <w:rsid w:val="7B16DECD"/>
    <w:rsid w:val="7B229FB5"/>
    <w:rsid w:val="7B2E230E"/>
    <w:rsid w:val="7B3CE7D9"/>
    <w:rsid w:val="7B44A180"/>
    <w:rsid w:val="7B4A53EB"/>
    <w:rsid w:val="7B78E228"/>
    <w:rsid w:val="7B87A2EA"/>
    <w:rsid w:val="7BC657EB"/>
    <w:rsid w:val="7BD65DB9"/>
    <w:rsid w:val="7BE1A407"/>
    <w:rsid w:val="7C0438AD"/>
    <w:rsid w:val="7C051882"/>
    <w:rsid w:val="7C0688E7"/>
    <w:rsid w:val="7C1CCD8C"/>
    <w:rsid w:val="7C4D41EB"/>
    <w:rsid w:val="7C9F8078"/>
    <w:rsid w:val="7CBCEC32"/>
    <w:rsid w:val="7CC88A44"/>
    <w:rsid w:val="7CD89760"/>
    <w:rsid w:val="7DD3FDCA"/>
    <w:rsid w:val="7E07D714"/>
    <w:rsid w:val="7E26D80B"/>
    <w:rsid w:val="7E49C1F4"/>
    <w:rsid w:val="7E8F9957"/>
    <w:rsid w:val="7E951189"/>
    <w:rsid w:val="7EC7A62B"/>
    <w:rsid w:val="7EFD4342"/>
    <w:rsid w:val="7EFDEDAB"/>
    <w:rsid w:val="7F02E974"/>
    <w:rsid w:val="7F15D3AF"/>
    <w:rsid w:val="7F3F97EF"/>
    <w:rsid w:val="7F9511C9"/>
    <w:rsid w:val="7FA8BED1"/>
    <w:rsid w:val="7FD9D965"/>
    <w:rsid w:val="7FE9B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1BE0D"/>
  <w15:chartTrackingRefBased/>
  <w15:docId w15:val="{318211DD-B49E-4B86-9558-155D6FDE875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2BCC188F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2BCC188F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2BCC188F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2BCC188F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2BCC188F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2BCC188F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2BCC188F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2BCC188F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2BCC188F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2BCC188F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2BCC188F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2BCC188F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2BCC188F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2BCC188F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2BCC188F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E87C25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9aeb7431d58f44d5" /><Relationship Type="http://schemas.openxmlformats.org/officeDocument/2006/relationships/numbering" Target="numbering.xml" Id="Rc8d512c0a2034a0f" /><Relationship Type="http://schemas.openxmlformats.org/officeDocument/2006/relationships/hyperlink" Target="https://www.biography.com/crime/keith-hunter-jesperson" TargetMode="External" Id="Ra1d3b48fd0104ac5" /><Relationship Type="http://schemas.openxmlformats.org/officeDocument/2006/relationships/hyperlink" Target="https://www.verywellmind.com/operant-conditioning-a2-2794863" TargetMode="External" Id="Rc50238a56e3348c2" /><Relationship Type="http://schemas.openxmlformats.org/officeDocument/2006/relationships/hyperlink" Target="https://www.livescience.com/38612-childhood-bullying-criminal-delinquency.html" TargetMode="External" Id="R8b1a722caf9a4fbc" /><Relationship Type="http://schemas.openxmlformats.org/officeDocument/2006/relationships/hyperlink" Target="https://chsresults.com/blog/test/eysencks-personality-inventory-epi-extroversionintroversion/" TargetMode="External" Id="R90fbfb61491245e5" /><Relationship Type="http://schemas.openxmlformats.org/officeDocument/2006/relationships/hyperlink" Target="https://www.crimeandinvestigation.co.uk/articles/happy-face-killer-keith-hunter-jesperson" TargetMode="External" Id="R49524f3a51584b7b" /><Relationship Type="http://schemas.openxmlformats.org/officeDocument/2006/relationships/hyperlink" Target="https://www.grunge.com/444546/how-keith-jespersons-normal-life-took-a-turn-for-the-worse/" TargetMode="External" Id="R719b92d6c11a40c7" /><Relationship Type="http://schemas.openxmlformats.org/officeDocument/2006/relationships/hyperlink" Target="https://listverse.com/2019/01/01/10-twisted-and-unbelievable-facts-about-the-happy-face-killer/" TargetMode="External" Id="Rc125683634184ed9" /><Relationship Type="http://schemas.openxmlformats.org/officeDocument/2006/relationships/hyperlink" Target="https://www.sciencedirect.com/science/article/abs/pii/S0191886916302823" TargetMode="External" Id="R3646032de057449e" /><Relationship Type="http://schemas.openxmlformats.org/officeDocument/2006/relationships/hyperlink" Target="https://www.simplypsychology.org/cognitive-distortions-in-cbt.html" TargetMode="External" Id="Ref3bf7f2f7e4433d" /><Relationship Type="http://schemas.openxmlformats.org/officeDocument/2006/relationships/hyperlink" Target="https://zeph456.medium.com/the-happy-face-killer-keith-hunter-jesperson-ca8b7514ab30" TargetMode="External" Id="R3c165e9d20924111" /><Relationship Type="http://schemas.openxmlformats.org/officeDocument/2006/relationships/hyperlink" Target="https://www.simplypsychology.org/bowlby.html" TargetMode="External" Id="Rf81ffa692c8f45ab" /><Relationship Type="http://schemas.openxmlformats.org/officeDocument/2006/relationships/hyperlink" Target="https://thecinemaholic.com/where-is-keith-jespersons-wife-now/" TargetMode="External" Id="Rba5e94894f954d04" /><Relationship Type="http://schemas.openxmlformats.org/officeDocument/2006/relationships/hyperlink" Target="https://www.grunge.com/431216/the-happy-face-killer-the-truth-about-keith-jespersons-childhood/" TargetMode="External" Id="R9ceed1f1289646ea" /><Relationship Type="http://schemas.openxmlformats.org/officeDocument/2006/relationships/hyperlink" Target="https://www.bbc.co.uk/news/magazine-29835159" TargetMode="External" Id="R6ca3a5ef4ea24dc9" /><Relationship Type="http://schemas.openxmlformats.org/officeDocument/2006/relationships/hyperlink" Target="https://www.businessinsider.com/warning-signs-of-serial-killers-2018-5" TargetMode="External" Id="Re52b3ee2b7884cf6" /><Relationship Type="http://schemas.openxmlformats.org/officeDocument/2006/relationships/hyperlink" Target="https://positivepsychology.com/social-learning-theory-bandura/" TargetMode="External" Id="R6cb28718fc9c4f10" /><Relationship Type="http://schemas.openxmlformats.org/officeDocument/2006/relationships/hyperlink" Target="https://www.sciencedaily.com/releases/2013/07/130708102933.htm" TargetMode="External" Id="Rc84b582c5b7043c4" /><Relationship Type="http://schemas.openxmlformats.org/officeDocument/2006/relationships/hyperlink" Target="https://www.tandfonline.com/doi/full/10.1080/1068316X.2011.640635?scroll=top&amp;needAccess=true" TargetMode="External" Id="Rdc2e4799f6ed48d9" /><Relationship Type="http://schemas.openxmlformats.org/officeDocument/2006/relationships/hyperlink" Target="https://thecinemaholic.com/where-is-keith-hunter-jersperson-now/" TargetMode="External" Id="R28ef0d0ffc3f4795" /><Relationship Type="http://schemas.openxmlformats.org/officeDocument/2006/relationships/hyperlink" Target="https://journals-sagepub-com.ezproxy.uwtsd.ac.uk/doi/full/10.1177/0011128717707716" TargetMode="External" Id="R9c91d734564b4e50" /><Relationship Type="http://schemas.openxmlformats.org/officeDocument/2006/relationships/hyperlink" Target="https://research-ebsco-com.ezproxy.uwtsd.ac.uk/c/onvpsy/viewer/pdf/xf3qajkicf?route=details" TargetMode="External" Id="Rbbbb3ad563bc453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2024-11-18T14:27:51.3786756Z</dcterms:created>
  <dcterms:modified xsi:type="dcterms:W3CDTF">2025-01-09T12:42:27.3869252Z</dcterms:modified>
  <dc:creator>Sienna Davies (2404042)</dc:creator>
  <lastModifiedBy>Sienna Davies (2404042)</lastModifiedBy>
</coreProperties>
</file>