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59DA2" w14:textId="77777777" w:rsidR="007414A4" w:rsidRDefault="007414A4" w:rsidP="00371BE0"/>
    <w:p w14:paraId="51053396" w14:textId="77777777" w:rsidR="009D0DA6" w:rsidRDefault="009D0DA6" w:rsidP="00371BE0">
      <w:r>
        <w:t xml:space="preserve">Student-Nikola </w:t>
      </w:r>
      <w:proofErr w:type="spellStart"/>
      <w:r>
        <w:t>Sugarova</w:t>
      </w:r>
      <w:proofErr w:type="spellEnd"/>
      <w:r>
        <w:t xml:space="preserve"> </w:t>
      </w:r>
    </w:p>
    <w:p w14:paraId="366DDA30" w14:textId="4B9AE27D" w:rsidR="009D0DA6" w:rsidRDefault="009D0DA6" w:rsidP="00371BE0">
      <w:r>
        <w:t xml:space="preserve">Student No-2219936 </w:t>
      </w:r>
    </w:p>
    <w:p w14:paraId="50983B2D" w14:textId="16B66123" w:rsidR="00EF038B" w:rsidRDefault="00EF038B" w:rsidP="00371BE0">
      <w:r>
        <w:t>Date 04/05/26</w:t>
      </w:r>
    </w:p>
    <w:p w14:paraId="77B295AC" w14:textId="77777777" w:rsidR="00EF038B" w:rsidRDefault="00EF038B" w:rsidP="00371BE0"/>
    <w:p w14:paraId="2952F293" w14:textId="77777777" w:rsidR="00EF038B" w:rsidRDefault="00371BE0" w:rsidP="00371BE0">
      <w:r>
        <w:t>Independent Project</w:t>
      </w:r>
      <w:r w:rsidR="00EF038B">
        <w:t xml:space="preserve"> </w:t>
      </w:r>
    </w:p>
    <w:p w14:paraId="2F97950E" w14:textId="3ADF7331" w:rsidR="00371BE0" w:rsidRDefault="00371BE0" w:rsidP="00371BE0">
      <w:r>
        <w:t>Spiritual Care in Nursing Literature Review</w:t>
      </w:r>
    </w:p>
    <w:p w14:paraId="653DF640" w14:textId="77777777" w:rsidR="00371BE0" w:rsidRDefault="00371BE0" w:rsidP="00371BE0">
      <w:r>
        <w:t xml:space="preserve"> </w:t>
      </w:r>
    </w:p>
    <w:p w14:paraId="151CEFFC" w14:textId="77777777" w:rsidR="00371BE0" w:rsidRPr="00EF038B" w:rsidRDefault="00371BE0" w:rsidP="00371BE0">
      <w:pPr>
        <w:rPr>
          <w:b/>
          <w:bCs/>
        </w:rPr>
      </w:pPr>
      <w:r w:rsidRPr="00EF038B">
        <w:rPr>
          <w:b/>
          <w:bCs/>
        </w:rPr>
        <w:t>INTRODUCTION</w:t>
      </w:r>
    </w:p>
    <w:p w14:paraId="685CF476" w14:textId="05B96A22" w:rsidR="00371BE0" w:rsidRDefault="00371BE0" w:rsidP="00371BE0">
      <w:r>
        <w:t xml:space="preserve"> Spirituality is a very important part of nursing, but it is often misunderstood by many people. Many people think spirituality is only about religion, but in nursing it is much broader than that. It is about how a patient finds meaning and hope during a difficult time, like when they are having a serious illness.¹ In my clinical practice on the wards, I have noticed that while we are taught a lot about the physical side of medicine, like giving drugs or checking blood pressure, we don't always talk enough about the spiritual side.</w:t>
      </w:r>
      <w:r w:rsidR="00E8780E">
        <w:t xml:space="preserve"> </w:t>
      </w:r>
      <w:r>
        <w:t>This project is a literature review that looks at how spiritual care is used in nursing today. The goal is to understand why it is so important for a patient’s recovery and what stops nurses from providing this care in a busy hospital. My lecturer pointed out that doing a practical study with interviews is difficult because of ethical rules, so I have chosen to focus this project on looking at existing research and books that have already been written. By looking at what other experts have found, I want to show that looking after a patient’s spirit is just as important as looking after their body.²</w:t>
      </w:r>
    </w:p>
    <w:p w14:paraId="511B4D39" w14:textId="77777777" w:rsidR="00371BE0" w:rsidRPr="00E8780E" w:rsidRDefault="00371BE0" w:rsidP="00371BE0">
      <w:pPr>
        <w:rPr>
          <w:b/>
          <w:bCs/>
        </w:rPr>
      </w:pPr>
      <w:r w:rsidRPr="00E8780E">
        <w:rPr>
          <w:b/>
          <w:bCs/>
        </w:rPr>
        <w:t xml:space="preserve"> </w:t>
      </w:r>
    </w:p>
    <w:p w14:paraId="1F6E754D" w14:textId="77777777" w:rsidR="00371BE0" w:rsidRPr="00E8780E" w:rsidRDefault="00371BE0" w:rsidP="00371BE0">
      <w:pPr>
        <w:rPr>
          <w:b/>
          <w:bCs/>
        </w:rPr>
      </w:pPr>
      <w:r w:rsidRPr="00E8780E">
        <w:rPr>
          <w:b/>
          <w:bCs/>
        </w:rPr>
        <w:t>Background and History of Spirituality</w:t>
      </w:r>
    </w:p>
    <w:p w14:paraId="7DBCB1F6" w14:textId="023A34D5" w:rsidR="00371BE0" w:rsidRDefault="00371BE0" w:rsidP="00371BE0">
      <w:r>
        <w:t xml:space="preserve"> To understand why spiritual care is important today, we have to look back at the history of nursing. In the past, nursing and spirituality were always linked together and they weren't seen as separate things. The most famous example is Florence Nightingale. She is the founder of modern nursing and she believed that the soul was just as important as the body for healing.³ She thought that a nurse's job was to create an environment where the patient’s spirit could heal itself.</w:t>
      </w:r>
      <w:r w:rsidR="00E8780E">
        <w:t xml:space="preserve"> </w:t>
      </w:r>
      <w:r>
        <w:t>However, as time went on, medicine became much more scientific and technical. We started focusing more on curing the body with technology and drugs. This is often called the biologic model of care. While this science is amazing and saves many lives, some people feel that the human side of nursing got a bit lost. In the middle of the 20th century, spiritual care started to be pushed to the side because it was hard to measure with science and numbers.⁴ In recent years, the holistic approach has become popular again in the NHS and other places. Holistic care means looking at the whole person, including their body and their spirit together. Nursing organizations like the Royal College of Nursing say that spiritual care is a core part of what a nurse should do every day.⁵ Even if a patient does not believe in a specific god or religion, they still have spiritual needs, like the need to feel connected to others or find peace. The problem we face now is that the modern hospital is very different from Nightingale's time. Today, nurses are much busier and there are big staff shortages, which makes it harder to provide this support to everyone.⁶</w:t>
      </w:r>
    </w:p>
    <w:p w14:paraId="4B0438F5" w14:textId="77777777" w:rsidR="00371BE0" w:rsidRPr="00E8780E" w:rsidRDefault="00371BE0" w:rsidP="00371BE0">
      <w:pPr>
        <w:rPr>
          <w:b/>
          <w:bCs/>
        </w:rPr>
      </w:pPr>
      <w:r w:rsidRPr="00E8780E">
        <w:rPr>
          <w:b/>
          <w:bCs/>
        </w:rPr>
        <w:t xml:space="preserve"> </w:t>
      </w:r>
    </w:p>
    <w:p w14:paraId="7C09DBF4" w14:textId="77777777" w:rsidR="00371BE0" w:rsidRPr="00E8780E" w:rsidRDefault="00371BE0" w:rsidP="00371BE0">
      <w:pPr>
        <w:rPr>
          <w:b/>
          <w:bCs/>
        </w:rPr>
      </w:pPr>
      <w:r w:rsidRPr="00E8780E">
        <w:rPr>
          <w:b/>
          <w:bCs/>
        </w:rPr>
        <w:t>Why Spiritual Care Matters on the Ward</w:t>
      </w:r>
    </w:p>
    <w:p w14:paraId="645CB146" w14:textId="220C1C7B" w:rsidR="00371BE0" w:rsidRDefault="00371BE0" w:rsidP="00371BE0">
      <w:r>
        <w:t xml:space="preserve"> In my own experience working in a hospital, I have seen that patients often feel very lonely and scared, especially at night time when it's quiet. While we are busy doing clinical tasks like checking </w:t>
      </w:r>
      <w:proofErr w:type="spellStart"/>
      <w:r>
        <w:t>obs</w:t>
      </w:r>
      <w:proofErr w:type="spellEnd"/>
      <w:r>
        <w:t xml:space="preserve"> or helping with personal care, the patient’s biggest need is often just someone to talk to or someone to listen to their fears. This is the spiritual side of the job. Research shows that when we address these needs, patients actually get better and recover faster. For example, a study by </w:t>
      </w:r>
      <w:proofErr w:type="spellStart"/>
      <w:r>
        <w:t>McSherry</w:t>
      </w:r>
      <w:proofErr w:type="spellEnd"/>
      <w:r>
        <w:t xml:space="preserve"> explains that spiritual care can lower a patient's anxiety.⁷ In a busy ward, I have noticed that if a patient feels heard and supported, they are often more calm and they don't get as stressed. This shows that spirituality isn't just a nice extra thing; it actually helps the physical healing process. But there is a big gap between what the textbooks say and what actually happens on the ward. Sometimes I feel that we are so focused on the tasks and the paperwork that we forget the person behind the illness.⁸</w:t>
      </w:r>
    </w:p>
    <w:p w14:paraId="5309A4F1" w14:textId="77777777" w:rsidR="00371BE0" w:rsidRPr="00E8780E" w:rsidRDefault="00371BE0" w:rsidP="00371BE0">
      <w:pPr>
        <w:rPr>
          <w:b/>
          <w:bCs/>
        </w:rPr>
      </w:pPr>
      <w:r w:rsidRPr="00E8780E">
        <w:rPr>
          <w:b/>
          <w:bCs/>
        </w:rPr>
        <w:t xml:space="preserve"> </w:t>
      </w:r>
    </w:p>
    <w:p w14:paraId="34099B93" w14:textId="77777777" w:rsidR="00371BE0" w:rsidRPr="00E8780E" w:rsidRDefault="00371BE0" w:rsidP="00371BE0">
      <w:pPr>
        <w:rPr>
          <w:b/>
          <w:bCs/>
        </w:rPr>
      </w:pPr>
      <w:r w:rsidRPr="00E8780E">
        <w:rPr>
          <w:b/>
          <w:bCs/>
        </w:rPr>
        <w:t>Barriers to Providing Spiritual Care</w:t>
      </w:r>
    </w:p>
    <w:p w14:paraId="096CEEEA" w14:textId="1B15A51A" w:rsidR="00371BE0" w:rsidRDefault="00371BE0" w:rsidP="00371BE0">
      <w:r>
        <w:t xml:space="preserve"> Even though we know that spiritual care is very important for the patient, there are many things that stop nurses from doing it properly. One of the biggest problems is time. Like I mentioned before, the wards are very busy and sometimes there are only two nurses for twenty patients. When you are rushing to finish your medication rounds or dressing changes, you feel like you don't have ten minutes to sit down and just listen to a patient who is crying or feeling hopeless. This is what some researchers call “time poverty.”⁹ Because spiritual care isn’t a physical task that you can tick off on a checklist, it often gets forgotten when the ward is stressed.</w:t>
      </w:r>
      <w:r w:rsidR="00E8780E">
        <w:t xml:space="preserve"> </w:t>
      </w:r>
      <w:r>
        <w:t>Another big barrier is that many nurses feel they don’t have the right training. In my own training, we spent a lot of hours learning about anatomy and how the heart works, but we only had maybe one lecture about spirituality. This makes nurses feel awkward or scared that they might say the wrong thing, especially if the patient is from a different culture or has a different religion from the nurse. A study by Chan says that nurses often feel “inadequate” when it comes to spiritual support because they think they need to be an expert in religion to help.¹⁰ But really, spiritual care is just about being a human being and showing compassion.</w:t>
      </w:r>
    </w:p>
    <w:p w14:paraId="33164E44" w14:textId="77777777" w:rsidR="00371BE0" w:rsidRDefault="00371BE0" w:rsidP="00371BE0">
      <w:r>
        <w:t xml:space="preserve"> </w:t>
      </w:r>
    </w:p>
    <w:p w14:paraId="79C55693" w14:textId="77777777" w:rsidR="00371BE0" w:rsidRPr="00E8780E" w:rsidRDefault="00371BE0" w:rsidP="00371BE0">
      <w:pPr>
        <w:rPr>
          <w:b/>
          <w:bCs/>
        </w:rPr>
      </w:pPr>
      <w:r w:rsidRPr="00E8780E">
        <w:rPr>
          <w:b/>
          <w:bCs/>
        </w:rPr>
        <w:t>The Role of Communication in Spiritual Nursing</w:t>
      </w:r>
    </w:p>
    <w:p w14:paraId="4FE692FE" w14:textId="1F356254" w:rsidR="00371BE0" w:rsidRPr="00876B7C" w:rsidRDefault="00371BE0" w:rsidP="00371BE0">
      <w:r>
        <w:t xml:space="preserve"> One thing I have noticed in my literature review is that communication is the most important tool for spiritual care. It is not about having a special room or special equipment. It is about how the nurse talks to the patient. Sometimes just “active listening” is enough to meet a spiritual need.¹¹ Active listening means you are not just hearing the words, but you are trying to understand how the patient feels deep down. However, because of the “medical model” I talked about earlier, many nurses use “blocking” </w:t>
      </w:r>
      <w:proofErr w:type="spellStart"/>
      <w:r>
        <w:t>behaviors</w:t>
      </w:r>
      <w:proofErr w:type="spellEnd"/>
      <w:r>
        <w:t>. This is when a patient tries to talk about something scary, like dying, and the nurse quickly changes the subject to something physical like “let me check your temperature.” We do this because it is easier to deal with a thermometer than with a person’s soul.¹²</w:t>
      </w:r>
      <w:r w:rsidR="00E8780E">
        <w:t xml:space="preserve"> </w:t>
      </w:r>
      <w:r>
        <w:t>Research suggests that if we want to improve this, we need to change how we communicate during our shift handovers. Usually, we only talk about the patient’s “</w:t>
      </w:r>
      <w:proofErr w:type="spellStart"/>
      <w:r>
        <w:t>obs</w:t>
      </w:r>
      <w:proofErr w:type="spellEnd"/>
      <w:r>
        <w:t xml:space="preserve">” (observations) and their bowel movements or their medications. We hardly ever mention if the patient was crying or if they seemed to have lost their “will to live.” If we started including spiritual well-being in our handover reports, it would make it a priority for the next shift of nurses too.¹³ This would help the ward feel more like a place of healing rather than just a factory for fixing </w:t>
      </w:r>
      <w:r w:rsidR="00876B7C">
        <w:t>bodies.</w:t>
      </w:r>
    </w:p>
    <w:p w14:paraId="5BA1F755" w14:textId="77777777" w:rsidR="00371BE0" w:rsidRPr="00E8780E" w:rsidRDefault="00371BE0" w:rsidP="00371BE0">
      <w:pPr>
        <w:rPr>
          <w:b/>
          <w:bCs/>
        </w:rPr>
      </w:pPr>
      <w:r w:rsidRPr="00E8780E">
        <w:rPr>
          <w:b/>
          <w:bCs/>
        </w:rPr>
        <w:t xml:space="preserve"> </w:t>
      </w:r>
    </w:p>
    <w:p w14:paraId="6F9A68A5" w14:textId="77777777" w:rsidR="00371BE0" w:rsidRPr="00E8780E" w:rsidRDefault="00371BE0" w:rsidP="00371BE0">
      <w:pPr>
        <w:rPr>
          <w:b/>
          <w:bCs/>
        </w:rPr>
      </w:pPr>
      <w:r w:rsidRPr="00E8780E">
        <w:rPr>
          <w:b/>
          <w:bCs/>
        </w:rPr>
        <w:t>The Difference Between Religion and Spirituality</w:t>
      </w:r>
    </w:p>
    <w:p w14:paraId="44C620E3" w14:textId="2A5DCBED" w:rsidR="00371BE0" w:rsidRDefault="00371BE0" w:rsidP="00371BE0">
      <w:r>
        <w:t xml:space="preserve"> One big problem in nursing is that many staff think religion and spirituality are exactly the same thing. Because of this, if a patient says they are “Atheist” or “No Religion” on their admission form, the nurse might think that person doesn’t have any spiritual needs. But this is a mistake. My research shows that while religion is about organized beliefs and going to a church or mosque, spirituality is much bigger.¹⁴ It is about what makes a person feel alive or what gives them a reason to keep fighting a disease. I have seen patients who don't believe in God but they find their “spirit” in their family or their garden or even their pets. When they are stuck in a hospital bed, they lose that connection and they start to feel “spiritually distressed.”¹⁵ If a nurse only focuses on religion, they might miss these patients who are suffering inside. We need to learn how to ask better questions. Instead of just asking “what is your religion,” we should ask “what is helping you get through this?” or “what is most important to you right now?” This way, we can support everyone, no matter what they believe.</w:t>
      </w:r>
    </w:p>
    <w:p w14:paraId="7FE8723D" w14:textId="77777777" w:rsidR="00371BE0" w:rsidRPr="00876B7C" w:rsidRDefault="00371BE0" w:rsidP="00371BE0">
      <w:pPr>
        <w:rPr>
          <w:b/>
          <w:bCs/>
        </w:rPr>
      </w:pPr>
      <w:r w:rsidRPr="00876B7C">
        <w:rPr>
          <w:b/>
          <w:bCs/>
        </w:rPr>
        <w:t xml:space="preserve"> </w:t>
      </w:r>
    </w:p>
    <w:p w14:paraId="13737CD5" w14:textId="77777777" w:rsidR="00371BE0" w:rsidRPr="00876B7C" w:rsidRDefault="00371BE0" w:rsidP="00371BE0">
      <w:pPr>
        <w:rPr>
          <w:b/>
          <w:bCs/>
        </w:rPr>
      </w:pPr>
      <w:r w:rsidRPr="00876B7C">
        <w:rPr>
          <w:b/>
          <w:bCs/>
        </w:rPr>
        <w:t>Spiritual Care in Different Cultures</w:t>
      </w:r>
    </w:p>
    <w:p w14:paraId="27B3125A" w14:textId="4F3B914D" w:rsidR="00371BE0" w:rsidRDefault="00371BE0" w:rsidP="00371BE0">
      <w:r>
        <w:t xml:space="preserve"> Because the UK is very diverse, nurses look after people from all over the world. This makes spiritual care even more complicated because every culture has a different way of dealing with sickness and death. In some cultures, it is very important for the whole family to be around the bed, and if we say “only two visitors at a time” because of hospital rules, we might be causing the patient spiritual pain.¹⁶ I read a study that said white Western nurses sometimes find it hard to understand the spiritual needs of patients from ethnic minorities because they are scared of being “offensive.”¹⁷ This leads to “cultural blindness” where we treat everyone the same, but that actually means we are ignoring the things that matter most to the patient. To fix this, we need more “cultural humility.” This means we admit we don't know everything and we ask the patient to teach us what they need. If we can do this, the patient will feel much more respected and they will trust the nursing team more.</w:t>
      </w:r>
    </w:p>
    <w:p w14:paraId="1BD3C5DD" w14:textId="77777777" w:rsidR="00371BE0" w:rsidRPr="00876B7C" w:rsidRDefault="00371BE0" w:rsidP="00371BE0">
      <w:pPr>
        <w:rPr>
          <w:b/>
          <w:bCs/>
        </w:rPr>
      </w:pPr>
      <w:r w:rsidRPr="00876B7C">
        <w:rPr>
          <w:b/>
          <w:bCs/>
        </w:rPr>
        <w:t xml:space="preserve"> </w:t>
      </w:r>
    </w:p>
    <w:p w14:paraId="265A677C" w14:textId="77777777" w:rsidR="00371BE0" w:rsidRPr="00876B7C" w:rsidRDefault="00371BE0" w:rsidP="00371BE0">
      <w:pPr>
        <w:rPr>
          <w:b/>
          <w:bCs/>
        </w:rPr>
      </w:pPr>
      <w:r w:rsidRPr="00876B7C">
        <w:rPr>
          <w:b/>
          <w:bCs/>
        </w:rPr>
        <w:t>Spiritual Care in End-of-Life and Palliative Nursing</w:t>
      </w:r>
    </w:p>
    <w:p w14:paraId="71506524" w14:textId="0373BDC6" w:rsidR="00371BE0" w:rsidRDefault="00371BE0" w:rsidP="00371BE0">
      <w:r>
        <w:t xml:space="preserve"> One of the most important times for spiritual care is when a patient is reaching the end of their life. In my experience on the palliative wards, this is when the physical medicine starts to become less important and the spiritual support becomes the main job of the nurse. When a patient knows they are dying, they often start to ask very big questions like “why me?” or “what was the point of my life?”¹⁸ If we are too focused on just giving morphine or changing the sheets, we miss the chance to help them find peace before they pass away.</w:t>
      </w:r>
      <w:r w:rsidR="00876B7C">
        <w:t xml:space="preserve"> </w:t>
      </w:r>
      <w:r>
        <w:t>I have noticed that many nurses feel very uncomfortable during these moments. It is hard to stand next to someone who is dying and not have a “fix” for their problem. In nursing school, we are taught to save lives, so when we can't save a life, we sometimes feel like we have failed. But spiritual care in palliative nursing isn’t about “fixing” anything; it is just about “being there.”¹⁹ Research shows that just sitting in silence with a patient or holding their hand can be a very powerful form of spiritual care. It tells the patient that they are not alone in their journey. Sometimes, the family needs more spiritual care than the patient does. They are going through a lot of grief and they might be feeling guilty or angry. If a nurse can provide a calm and spiritual environment, it helps the family to say goodbye in a better way.²⁰ In some hospitals, they have “end-of-life care plans” like the Respect process, which helps to write down what the patient wants spiritually. But even with these forms, it is the “human touch” of the nurse that makes the biggest difference at the end. Without this, the death can feel very cold and clinical, which is not what nursing should be about.²¹</w:t>
      </w:r>
    </w:p>
    <w:p w14:paraId="02FC3B9F" w14:textId="77777777" w:rsidR="00A76B16" w:rsidRDefault="00A76B16" w:rsidP="005B5132">
      <w:pPr>
        <w:rPr>
          <w:b/>
          <w:bCs/>
        </w:rPr>
      </w:pPr>
    </w:p>
    <w:p w14:paraId="2E65607D" w14:textId="7F6FE6F5" w:rsidR="005B5132" w:rsidRPr="00A76B16" w:rsidRDefault="005B5132" w:rsidP="005B5132">
      <w:pPr>
        <w:rPr>
          <w:b/>
          <w:bCs/>
        </w:rPr>
      </w:pPr>
      <w:r w:rsidRPr="00A76B16">
        <w:rPr>
          <w:b/>
          <w:bCs/>
        </w:rPr>
        <w:t>Ethical Dilemmas in Providing Spiritual Care</w:t>
      </w:r>
    </w:p>
    <w:p w14:paraId="34450EA4" w14:textId="5310E002" w:rsidR="00371BE0" w:rsidRPr="0009178C" w:rsidRDefault="005B5132" w:rsidP="00371BE0">
      <w:r>
        <w:t>While the importance of spirituality is clear, providing this care on a modern ward creates several difficult ethical dilemmas for the nurse. The first major dilemma is the risk of "proselytizing" or pushing one’s own beliefs onto a vulnerable patient. In nursing, there is a very strict boundary between offering spiritual support and trying to convert someone to a religion. Because patients are often in a state of crisis, they are highly suggestible, and it would be an abuse of power for a nurse to use that moment to promote their own personal faith. The Nursing and Midwifery Council (NMC) is very clear that nurses must remain professional and neutral.²² However, in practice, this can be confusing. If a patient asks, “Do you believe in God?” or “What do you think happens when we die?”, the nurse has to decide whether to be honest or to stay detached. Some researchers argue that being too detached makes the nurse seem cold and "un-spiritual," while being too honest might cross a professional boundary.²³ Finding the "middle ground" where the nurse is authentic but not influential is a constant ethical challenge.²⁴</w:t>
      </w:r>
      <w:r w:rsidR="0009178C">
        <w:t xml:space="preserve"> </w:t>
      </w:r>
      <w:r>
        <w:t xml:space="preserve">Another ethical issue involves the conflict between a patient’s spiritual beliefs and their medical treatment. For example, some religious groups might refuse blood transfusions or certain medications based on their spiritual laws. In these situations, the nurse is caught between the "duty of care" to save a life and the "duty of respect" for the patient's autonomy.²⁵ This is particularly difficult for student nurses who are taught that the patient’s choice is always right, but also that we must prevent harm. In my own clinical observations, I have seen how stressful it is for the multidisciplinary team when a patient chooses a spiritual path that might lead to a worse physical outcome. This creates "moral distress" for the staff, as they feel they are failing the patient’s body while trying to </w:t>
      </w:r>
      <w:proofErr w:type="spellStart"/>
      <w:r>
        <w:t>honor</w:t>
      </w:r>
      <w:proofErr w:type="spellEnd"/>
      <w:r>
        <w:t xml:space="preserve"> their soul.²⁶Lastly, there is the ethical problem of "professional</w:t>
      </w:r>
      <w:r w:rsidR="0009178C">
        <w:t xml:space="preserve"> </w:t>
      </w:r>
      <w:r>
        <w:t xml:space="preserve">competence." Is it ethical for a nurse to provide spiritual care if they haven't been properly trained? Some critics suggest that by trying to act as a "spiritual </w:t>
      </w:r>
      <w:proofErr w:type="spellStart"/>
      <w:r>
        <w:t>counselor</w:t>
      </w:r>
      <w:proofErr w:type="spellEnd"/>
      <w:r>
        <w:t>," a nurse might cause more harm than good by saying the wrong thing or accidentally offending a patient’s deep-held beliefs. They argue that spiritual care should be left entirely to the Chaplains.²⁷ However, as I have argued throughout this review, a Chaplain isn't always there at 3:00 AM when a patient is crying. Therefore, the ethical solution is not to avoid the care, but to improve the education. The nurse has an ethical responsibility to recognize their own limitations and know when to refer a patient to a specialist, but they also have a duty not to abandon the patient in their moment of spiritual need.²⁸ Balancing these boundaries is what makes spiritual nursing an "art" as much as a science.²⁹</w:t>
      </w:r>
      <w:r w:rsidR="00371BE0" w:rsidRPr="00876B7C">
        <w:rPr>
          <w:b/>
          <w:bCs/>
        </w:rPr>
        <w:t xml:space="preserve"> </w:t>
      </w:r>
    </w:p>
    <w:p w14:paraId="08DBA66A" w14:textId="77777777" w:rsidR="006F41F9" w:rsidRDefault="006F41F9" w:rsidP="00CF3BA1">
      <w:pPr>
        <w:rPr>
          <w:b/>
          <w:bCs/>
        </w:rPr>
      </w:pPr>
    </w:p>
    <w:p w14:paraId="43345248" w14:textId="1F61E003" w:rsidR="00CF3BA1" w:rsidRPr="00CF3BA1" w:rsidRDefault="00CF3BA1" w:rsidP="00CF3BA1">
      <w:pPr>
        <w:rPr>
          <w:b/>
          <w:bCs/>
        </w:rPr>
      </w:pPr>
      <w:r w:rsidRPr="00CF3BA1">
        <w:rPr>
          <w:b/>
          <w:bCs/>
        </w:rPr>
        <w:t>Improving Spiritual Care Education for Student Nurses</w:t>
      </w:r>
    </w:p>
    <w:p w14:paraId="2BFF7C9F" w14:textId="49455FAF" w:rsidR="00371BE0" w:rsidRPr="006F41F9" w:rsidRDefault="00CF3BA1" w:rsidP="00371BE0">
      <w:r w:rsidRPr="006F41F9">
        <w:t>Looking back at my own training and talking to other students, it seems like there is a big gap in how we are taught to handle these situations. Like I said before, most of our time in university is spent on things like pharmacology or learning how to spot a deteriorating patient using the NEWS score. While these are life-saving skills, they don't prepare you for the emotional or spiritual weight of the job. Many students feel “spiritually illiterate” when they first get to the ward.³⁰ This means they recognize a patient is suffering, but they literally don't have the words to start a conversation about it. I think the way we teach spirituality needs to change. Instead of just one lecture in the first year, it should be something that is talked about during every placement. Some research suggests using “reflective practice” is the best way for students to learn.³¹ This is where a student writes down a situation they found difficult and talks about it with their mentor. If I had more time to reflect on the spiritual needs I saw on the ward, I would feel much more confident now. Instead, we are often told to just “get on with it” because the ward is so busy. Another idea from the books I read is using “role play” in the classroom. It sounds a bit embarrassing to do in front of your friends, but it helps you practice what to say when a patient asks “am I going to die?” or “why is God doing this to me?”³² If we don't practice these conversations in a safe place like university, we will just keep avoiding them when we are real nurses. Some experts also say that nurses need to look after their own spirit first. If a nurse is completely burnt out and stressed, they have nothing left to give to the patient.³³ So, teaching students about “self-care” is actually a part of learning how to give spiritual care to others. If the NHS wants us to be holistic, they have to treat the students and the staff holistically too.</w:t>
      </w:r>
    </w:p>
    <w:p w14:paraId="0B383D6F" w14:textId="77777777" w:rsidR="00F37261" w:rsidRDefault="00F37261" w:rsidP="00AA6F00">
      <w:pPr>
        <w:rPr>
          <w:b/>
          <w:bCs/>
        </w:rPr>
      </w:pPr>
    </w:p>
    <w:p w14:paraId="6CD7368A" w14:textId="2A9402B2" w:rsidR="00AA6F00" w:rsidRPr="00AA6F00" w:rsidRDefault="00AA6F00" w:rsidP="00AA6F00">
      <w:pPr>
        <w:rPr>
          <w:b/>
          <w:bCs/>
        </w:rPr>
      </w:pPr>
      <w:r w:rsidRPr="00AA6F00">
        <w:rPr>
          <w:b/>
          <w:bCs/>
        </w:rPr>
        <w:t>The Role of the Hospital Chaplain and Multidisciplinary Teamwork</w:t>
      </w:r>
    </w:p>
    <w:p w14:paraId="2B2D22C3" w14:textId="77777777" w:rsidR="00F37261" w:rsidRPr="00F37261" w:rsidRDefault="00AA6F00" w:rsidP="00371BE0">
      <w:r w:rsidRPr="00F37261">
        <w:t>In a lot of the research I have looked at, it says that nurses shouldn’t feel like they have to do everything by themselves. This is where the Hospital Chaplain comes in. In the past, people thought the Chaplain was only for people who were dying or people who were very religious, but today the Chaplaincy team is there for everyone of all faiths and even for people with no faith at all.³⁴ In my experience on the ward, I have noticed that nurses sometimes hesitate to call the Chaplain because they think it might scare the patient or make them think they are dying. But actually, the Chaplain is a specialist in “spiritual listening” and they have more time than we do to just sit and be with the person.³⁵ Working together as a team (the MDT) is very important for holistic care. A study by Swift explains that when nurses and chaplains work together, the patient feels much more supported and less “fragmented.”³⁶ However, there is often a lack of communication. Sometimes the nurse does a great job of supporting a patient spiritually, but she doesn’t write it in the notes, so the Chaplain or the next nurse has no idea what happened. If we want to provide the highest quality of care, we need to make sure we are documenting these conversations just as much as we document the patient's fluid intake.³⁷</w:t>
      </w:r>
    </w:p>
    <w:p w14:paraId="4B3E2811" w14:textId="77777777" w:rsidR="00F37261" w:rsidRDefault="00F37261" w:rsidP="00371BE0">
      <w:pPr>
        <w:rPr>
          <w:b/>
          <w:bCs/>
        </w:rPr>
      </w:pPr>
    </w:p>
    <w:p w14:paraId="55FC99A1" w14:textId="77777777" w:rsidR="00273FFF" w:rsidRPr="00273FFF" w:rsidRDefault="00273FFF" w:rsidP="00273FFF">
      <w:pPr>
        <w:rPr>
          <w:b/>
          <w:bCs/>
        </w:rPr>
      </w:pPr>
      <w:r w:rsidRPr="00273FFF">
        <w:rPr>
          <w:b/>
          <w:bCs/>
        </w:rPr>
        <w:t>Spiritual Care for Patients with Dementia</w:t>
      </w:r>
    </w:p>
    <w:p w14:paraId="0984D7C6" w14:textId="569E916D" w:rsidR="00371BE0" w:rsidRPr="00AF52AB" w:rsidRDefault="00273FFF" w:rsidP="00371BE0">
      <w:r w:rsidRPr="00AF52AB">
        <w:t xml:space="preserve">Providing spiritual care for patients with dementia is one of the hardest challenges for a nurse. Because dementia affects the memory and the ability to speak, it is hard to ask a patient “what gives you meaning?” in the way we would with other people. However, just because a person has lost their memory doesn’t mean they have lost their spirit or their soul.³⁸ In my placements, I have seen that patients with dementia can still feel “spiritual connection” through their senses. For example, playing a piece of music they used to love or showing them an old photo can bring a sense of peace that medicine cannot provide.³⁹ Research shows that for people with dementia, spirituality is often about “the here and now” rather than the past or the future. Experts like Elizabeth </w:t>
      </w:r>
      <w:proofErr w:type="spellStart"/>
      <w:r w:rsidRPr="00AF52AB">
        <w:t>MacKinlay</w:t>
      </w:r>
      <w:proofErr w:type="spellEnd"/>
      <w:r w:rsidRPr="00AF52AB">
        <w:t xml:space="preserve"> argue that even if a patient cannot remember what they had for lunch, they can still experience a “spiritual moment” of joy or connection with another human being.⁴⁰ As nurses, we have to be like “detectives” to find out what matters to them. We can talk to the family to find out what the patient used to enjoy or what their values were before the illness got worse. This is a very important part of “person-</w:t>
      </w:r>
      <w:proofErr w:type="spellStart"/>
      <w:r w:rsidRPr="00AF52AB">
        <w:t>centered</w:t>
      </w:r>
      <w:proofErr w:type="spellEnd"/>
      <w:r w:rsidRPr="00AF52AB">
        <w:t xml:space="preserve"> care” which is what the NHS always talks about.⁴¹ If we ignore the spiritual side of a person with dementia, we are treating them like a body without a mind, and that is not what good nursing is about.⁴²</w:t>
      </w:r>
    </w:p>
    <w:p w14:paraId="67613286" w14:textId="77777777" w:rsidR="001A7225" w:rsidRDefault="001A7225" w:rsidP="00134BCA">
      <w:pPr>
        <w:rPr>
          <w:b/>
          <w:bCs/>
        </w:rPr>
      </w:pPr>
    </w:p>
    <w:p w14:paraId="7E5CC3D0" w14:textId="54F21D77" w:rsidR="00134BCA" w:rsidRPr="00134BCA" w:rsidRDefault="00134BCA" w:rsidP="00134BCA">
      <w:pPr>
        <w:rPr>
          <w:b/>
          <w:bCs/>
        </w:rPr>
      </w:pPr>
      <w:r w:rsidRPr="00134BCA">
        <w:rPr>
          <w:b/>
          <w:bCs/>
        </w:rPr>
        <w:t>The Impact of COVID-19 on Spiritual Care in Hospitals</w:t>
      </w:r>
    </w:p>
    <w:p w14:paraId="61A4AA48" w14:textId="77777777" w:rsidR="00721033" w:rsidRPr="00F46440" w:rsidRDefault="00134BCA" w:rsidP="00371BE0">
      <w:r w:rsidRPr="001A7225">
        <w:t xml:space="preserve">The COVID-19 pandemic changed everything in nursing and it made providing spiritual care much more difficult than before. During the height of the pandemic, hospitals had to stop visitors from coming in, which meant that patients were dying or suffering without their families being there to hold their hand. For a nurse, this was a huge spiritual burden because we had to be the ones to provide that connection.⁴³ In many cases, we were the only “human link” the patient had to the outside world. I read that many nurses felt “moral distress” during this time because they knew the patients were lonely and scared but they were so busy with the clinical emergency that they didn’t have time to sit and talk.⁴⁴ One big change was the use of technology for spiritual support. Since Chaplains and families couldn't come onto the wards, we started using iPads and phones to help patients say their goodbyes or listen to religious prayers.⁴⁵ While this was better than nothing, it felt very “cold” compared to real human touch. The pandemic showed us that the “physical” and “spiritual” sides of a person are totally connected. When a patient is isolated, their physical health often gets worse because they have lost the “will to live.”⁴⁶ Even though the pandemic is over now, many nurses are still struggling with the emotional impact of what they saw. It has made us realize that we need better systems for spiritual support, not just for the patients, but for the </w:t>
      </w:r>
      <w:r w:rsidRPr="00F46440">
        <w:t>staff who are looking after them too.⁴⁷</w:t>
      </w:r>
    </w:p>
    <w:p w14:paraId="6FC244C0" w14:textId="77777777" w:rsidR="00F46440" w:rsidRDefault="00F46440" w:rsidP="00F46440">
      <w:pPr>
        <w:rPr>
          <w:b/>
          <w:bCs/>
        </w:rPr>
      </w:pPr>
    </w:p>
    <w:p w14:paraId="2D01680A" w14:textId="03690A71" w:rsidR="00F46440" w:rsidRPr="00F46440" w:rsidRDefault="00F46440" w:rsidP="00F46440">
      <w:pPr>
        <w:rPr>
          <w:b/>
          <w:bCs/>
        </w:rPr>
      </w:pPr>
      <w:r w:rsidRPr="00F46440">
        <w:rPr>
          <w:b/>
          <w:bCs/>
        </w:rPr>
        <w:t>Spiritual Care and the Environment of the Ward</w:t>
      </w:r>
    </w:p>
    <w:p w14:paraId="5A6197EB" w14:textId="2A00FFFB" w:rsidR="00305A0F" w:rsidRDefault="00F46440" w:rsidP="001C397B">
      <w:r>
        <w:t>Another thing that affects a patient's spirit is the actual environment of the hospital ward. Most wards are very noisy with alarms going off, bright lights, and people constantly moving around. This makes it very hard for a patient to find a “quiet space” for reflection or prayer.⁴⁸ In the history section, I mentioned how Florence Nightingale thought the environment was a part of the healing process, but modern hospitals feel more like “factories.”⁴⁹ Some hospitals are now trying to fix this by creating “healing gardens” or “multi-faith rooms” where people can go to escape the noise. But for a patient who is stuck in bed, the nurse has to “create” that quiet environment. This might be as simple as closing the curtains for ten minutes or turning down the lights so the patient can pray or just be still.⁵⁰ Research shows that even small changes to the environment can lower a patient's blood pressure and make them feel more “spiritually safe.”⁵¹ If we don't think about the environment, we are making it much harder for the patient to heal their spirit. We need to remember that the ward is not just a place for “treatment,” but it is also a place where people are living through some of the hardest moments of their lives.⁵²</w:t>
      </w:r>
    </w:p>
    <w:p w14:paraId="1170F68A" w14:textId="77777777" w:rsidR="005F3837" w:rsidRDefault="005F3837" w:rsidP="00540933">
      <w:pPr>
        <w:rPr>
          <w:b/>
          <w:bCs/>
        </w:rPr>
      </w:pPr>
    </w:p>
    <w:p w14:paraId="16F0E85C" w14:textId="47AB4B34" w:rsidR="00540933" w:rsidRPr="00540933" w:rsidRDefault="00540933" w:rsidP="00540933">
      <w:pPr>
        <w:rPr>
          <w:b/>
          <w:bCs/>
        </w:rPr>
      </w:pPr>
      <w:r w:rsidRPr="00540933">
        <w:rPr>
          <w:b/>
          <w:bCs/>
        </w:rPr>
        <w:t>The Nurse’s Own Spirituality and the Risk of Burnout</w:t>
      </w:r>
    </w:p>
    <w:p w14:paraId="3B0E5C8B" w14:textId="330EDE4D" w:rsidR="00A0126F" w:rsidRPr="00540933" w:rsidRDefault="00540933" w:rsidP="007D21A5">
      <w:r w:rsidRPr="00540933">
        <w:t>Something that is not talked about enough in nursing school is how the nurse’s own feelings and spirit affect the care they give. To give good spiritual care, a nurse has to be “emotionally present” with the patient, but this can be very draining.⁵³ If you are looking after six or seven patients who are all suffering or scared, you start to feel what researchers call “compassion fatigue.” This is when you have given so much of yourself that you feel empty inside. I have seen nurses who have become very “hard” or clinical, and they don't do this because they are mean people, but because they are trying to protect themselves from the sadness of the ward.⁵⁴ Research shows that there is a strong link between a nurse’s own spiritual well-being and their ability to provide care to others. If a nurse feels supported by their team and has time to reflect on their work, they are much less likely to burn out.⁵⁵ However, in the current NHS climate with staff shortages, many of us feel like we are just “surviving” our shifts. When you are in survival mode, the spiritual side of nursing is the first thing to disappear because you are just trying to keep everyone safe and finish your tasks.⁵⁶ Furthermore, I believe that if a nurse does not have a sense of their own "inner peace" or resilience, it becomes almost impossible to sit with a patient who is facing a spiritual crisis. We often talk about "self-care" as if it is just about taking a break or having a hobby, but in a spiritual sense, it is about finding a way to process the trauma we see on the wards every day. Some experts suggest that hospitals should provide more "clinical supervision" or "Schwartz Rounds," which are special meetings where staff can talk about the emotional and spiritual side of their jobs rather than just the clinical side.⁵⁷ These rounds help to remind us why we became nurses in the first place and show us that we are not alone in our feelings. If we don't look after the staff, then the “spirit” of nursing itself starts to die, and the patients will feel that. We need to remember that we are humans looking after humans, not robots looking after bodies. If the system treats us like robots, it is very hard for us to treat our patients with the spiritual compassion they deserve.⁵⁸</w:t>
      </w:r>
    </w:p>
    <w:p w14:paraId="4D1B146F" w14:textId="77777777" w:rsidR="006016D5" w:rsidRDefault="006016D5" w:rsidP="0054590C">
      <w:pPr>
        <w:rPr>
          <w:b/>
          <w:bCs/>
        </w:rPr>
      </w:pPr>
    </w:p>
    <w:p w14:paraId="7CB193C9" w14:textId="1982E1BF" w:rsidR="0054590C" w:rsidRPr="0054590C" w:rsidRDefault="0054590C" w:rsidP="0054590C">
      <w:pPr>
        <w:rPr>
          <w:b/>
          <w:bCs/>
        </w:rPr>
      </w:pPr>
      <w:r w:rsidRPr="0054590C">
        <w:rPr>
          <w:b/>
          <w:bCs/>
        </w:rPr>
        <w:t>Discussion and Recommendations</w:t>
      </w:r>
    </w:p>
    <w:p w14:paraId="07F0775E" w14:textId="437F833A" w:rsidR="00024D3F" w:rsidRPr="006016D5" w:rsidRDefault="0054590C" w:rsidP="00075117">
      <w:r w:rsidRPr="006016D5">
        <w:t>After looking at all the research and books for this project, it is clear that spiritual care is still a “neglected” part of nursing despite all the progress we have made in other areas of medicine. We have all the theories, and the Nursing and Midwifery Council (NMC) tells us in The Code that we must treat people as individuals and respect their dignity, but the reality on the ward is very different. The biggest problem I have found is the “gap” between what we learn in the quiet classroom at university and what we actually do on a chaotic, busy 12-hour shift. If we want to fix this, we need to stop thinking of spirituality as something “extra” or “optional” that we only do if we have time. We need to start seeing it as a basic human right for the patient, just as important as their nutrition or their medication. Based on my review of the literature and my own experience, I have several recommendations for the future of nursing practice firstly, spiritual assessment tools should be made much simpler. At the moment, some of the forms used in the NHS are too long and complicated, which makes nurses avoid using them because they feel like another piece of "pointless paperwork." If we had a simple “three-question” check during the initial admission asking things like "what helps you through tough times? It would make it much easier to identify who needs help early on. Secondly, we need to change the culture of the ward through better "peer support." If senior nurses and sisters show the junior students that it is okay to spend ten minutes sitting and talking to a patient who is distressed, it will give the students "permission" to provide spiritual care. Currently, students often feel guilty if they aren't "doing a task," but we need to teach them that "being there" is a task in itself. We need to move away from the “task-orientated” factory model of working and go back to the “person-</w:t>
      </w:r>
      <w:proofErr w:type="spellStart"/>
      <w:r w:rsidRPr="006016D5">
        <w:t>centered</w:t>
      </w:r>
      <w:proofErr w:type="spellEnd"/>
      <w:r w:rsidRPr="006016D5">
        <w:t>” way that Florence Nightingale started. Finally, I recommend that "Spiritual Care Champions" should be appointed on every ward. Just like we have champions for wound care or infection control, having someone who focuses on the spiritual well-being of the patients and the staff would ensure that this dimension is never forgotten, even when the ward is under pressure. This would help to bridge the gap between the Chaplaincy team and the nursing team, making spiritual support a part of the everyday routine rather than a rare event.</w:t>
      </w:r>
    </w:p>
    <w:p w14:paraId="03C34A83" w14:textId="77777777" w:rsidR="006016D5" w:rsidRDefault="006016D5" w:rsidP="00075117">
      <w:pPr>
        <w:rPr>
          <w:b/>
          <w:bCs/>
        </w:rPr>
      </w:pPr>
    </w:p>
    <w:p w14:paraId="1A8B970A" w14:textId="77777777" w:rsidR="006016D5" w:rsidRDefault="006016D5" w:rsidP="00075117">
      <w:pPr>
        <w:rPr>
          <w:b/>
          <w:bCs/>
        </w:rPr>
      </w:pPr>
    </w:p>
    <w:p w14:paraId="1CA8F9C6" w14:textId="77777777" w:rsidR="006016D5" w:rsidRDefault="006016D5" w:rsidP="00075117">
      <w:pPr>
        <w:rPr>
          <w:b/>
          <w:bCs/>
        </w:rPr>
      </w:pPr>
    </w:p>
    <w:p w14:paraId="6A71878E" w14:textId="77777777" w:rsidR="0082011A" w:rsidRPr="0082011A" w:rsidRDefault="0082011A" w:rsidP="0082011A">
      <w:pPr>
        <w:rPr>
          <w:b/>
          <w:bCs/>
        </w:rPr>
      </w:pPr>
      <w:r w:rsidRPr="0082011A">
        <w:rPr>
          <w:b/>
          <w:bCs/>
        </w:rPr>
        <w:t>Footnotes</w:t>
      </w:r>
    </w:p>
    <w:p w14:paraId="206A4022" w14:textId="77777777" w:rsidR="0082011A" w:rsidRPr="00904BAF" w:rsidRDefault="0082011A" w:rsidP="0082011A">
      <w:r w:rsidRPr="00904BAF">
        <w:t>¹ John Swinton (2001), p. 32.</w:t>
      </w:r>
    </w:p>
    <w:p w14:paraId="272B2CB9" w14:textId="77777777" w:rsidR="0082011A" w:rsidRPr="00904BAF" w:rsidRDefault="0082011A" w:rsidP="0082011A">
      <w:r w:rsidRPr="00904BAF">
        <w:t xml:space="preserve">² Wilfred </w:t>
      </w:r>
      <w:proofErr w:type="spellStart"/>
      <w:r w:rsidRPr="00904BAF">
        <w:t>McSherry</w:t>
      </w:r>
      <w:proofErr w:type="spellEnd"/>
      <w:r w:rsidRPr="00904BAF">
        <w:t xml:space="preserve"> (2006).</w:t>
      </w:r>
    </w:p>
    <w:p w14:paraId="3E5F7CEA" w14:textId="77777777" w:rsidR="0082011A" w:rsidRPr="00904BAF" w:rsidRDefault="0082011A" w:rsidP="0082011A">
      <w:r w:rsidRPr="00904BAF">
        <w:t>³ Florence Nightingale (1860), p. 74.</w:t>
      </w:r>
    </w:p>
    <w:p w14:paraId="7047F053" w14:textId="77777777" w:rsidR="0082011A" w:rsidRPr="00904BAF" w:rsidRDefault="0082011A" w:rsidP="0082011A">
      <w:r w:rsidRPr="00904BAF">
        <w:t>⁴ Linda Ross (2006), 56–64.</w:t>
      </w:r>
    </w:p>
    <w:p w14:paraId="12DB9FC2" w14:textId="77777777" w:rsidR="0082011A" w:rsidRPr="00904BAF" w:rsidRDefault="0082011A" w:rsidP="0082011A">
      <w:r w:rsidRPr="00904BAF">
        <w:t>⁵ Royal College of Nursing (2011).</w:t>
      </w:r>
    </w:p>
    <w:p w14:paraId="0E8C95D8" w14:textId="77777777" w:rsidR="0082011A" w:rsidRPr="00904BAF" w:rsidRDefault="0082011A" w:rsidP="0082011A">
      <w:r w:rsidRPr="00904BAF">
        <w:t>⁶ Rogers and Wattis (2015), 51–57.</w:t>
      </w:r>
    </w:p>
    <w:p w14:paraId="425D3412" w14:textId="77777777" w:rsidR="0082011A" w:rsidRPr="00904BAF" w:rsidRDefault="0082011A" w:rsidP="0082011A">
      <w:r w:rsidRPr="00904BAF">
        <w:t xml:space="preserve">⁷ </w:t>
      </w:r>
      <w:proofErr w:type="spellStart"/>
      <w:r w:rsidRPr="00904BAF">
        <w:t>McSherry</w:t>
      </w:r>
      <w:proofErr w:type="spellEnd"/>
      <w:r w:rsidRPr="00904BAF">
        <w:t xml:space="preserve"> and Ross (2010), p. 112.</w:t>
      </w:r>
    </w:p>
    <w:p w14:paraId="0CA35DA6" w14:textId="77777777" w:rsidR="0082011A" w:rsidRPr="00904BAF" w:rsidRDefault="0082011A" w:rsidP="0082011A">
      <w:r w:rsidRPr="00904BAF">
        <w:t>⁸ Timmins and Neill (2013), 285–290.</w:t>
      </w:r>
    </w:p>
    <w:p w14:paraId="724C6B3D" w14:textId="77777777" w:rsidR="0082011A" w:rsidRPr="00904BAF" w:rsidRDefault="0082011A" w:rsidP="0082011A">
      <w:r w:rsidRPr="00904BAF">
        <w:t>⁹ Margaret Wright (2002), 125–132.</w:t>
      </w:r>
    </w:p>
    <w:p w14:paraId="78BAFD5D" w14:textId="77777777" w:rsidR="0082011A" w:rsidRPr="00904BAF" w:rsidRDefault="0082011A" w:rsidP="0082011A">
      <w:r w:rsidRPr="00904BAF">
        <w:t>¹⁰ C.W.H. Chan (2010), 2128–2136.</w:t>
      </w:r>
    </w:p>
    <w:p w14:paraId="3896E2E1" w14:textId="77777777" w:rsidR="0082011A" w:rsidRPr="00904BAF" w:rsidRDefault="0082011A" w:rsidP="0082011A">
      <w:r w:rsidRPr="00904BAF">
        <w:t xml:space="preserve">¹¹ </w:t>
      </w:r>
      <w:proofErr w:type="spellStart"/>
      <w:r w:rsidRPr="00904BAF">
        <w:t>McSherry</w:t>
      </w:r>
      <w:proofErr w:type="spellEnd"/>
      <w:r w:rsidRPr="00904BAF">
        <w:t xml:space="preserve"> (2006), p. 95.</w:t>
      </w:r>
    </w:p>
    <w:p w14:paraId="0F8AA297" w14:textId="77777777" w:rsidR="0082011A" w:rsidRPr="00904BAF" w:rsidRDefault="0082011A" w:rsidP="0082011A">
      <w:r w:rsidRPr="00904BAF">
        <w:t xml:space="preserve">¹² Philip </w:t>
      </w:r>
      <w:proofErr w:type="spellStart"/>
      <w:r w:rsidRPr="00904BAF">
        <w:t>Burnard</w:t>
      </w:r>
      <w:proofErr w:type="spellEnd"/>
      <w:r w:rsidRPr="00904BAF">
        <w:t xml:space="preserve"> (2005).</w:t>
      </w:r>
    </w:p>
    <w:p w14:paraId="548C2DF5" w14:textId="77777777" w:rsidR="0082011A" w:rsidRPr="00904BAF" w:rsidRDefault="0082011A" w:rsidP="0082011A">
      <w:r w:rsidRPr="00904BAF">
        <w:t>¹³ Ross (2006), p. 58.</w:t>
      </w:r>
    </w:p>
    <w:p w14:paraId="20CBE533" w14:textId="77777777" w:rsidR="0082011A" w:rsidRPr="00904BAF" w:rsidRDefault="0082011A" w:rsidP="0082011A">
      <w:r w:rsidRPr="00904BAF">
        <w:t>¹⁴ Swinton (2001), p. 45.</w:t>
      </w:r>
    </w:p>
    <w:p w14:paraId="49249D29" w14:textId="77777777" w:rsidR="0082011A" w:rsidRPr="00904BAF" w:rsidRDefault="0082011A" w:rsidP="0082011A">
      <w:r w:rsidRPr="00904BAF">
        <w:t xml:space="preserve">¹⁵ </w:t>
      </w:r>
      <w:proofErr w:type="spellStart"/>
      <w:r w:rsidRPr="00904BAF">
        <w:t>McSherry</w:t>
      </w:r>
      <w:proofErr w:type="spellEnd"/>
      <w:r w:rsidRPr="00904BAF">
        <w:t xml:space="preserve"> and Ross (2010), p. 120.</w:t>
      </w:r>
    </w:p>
    <w:p w14:paraId="1CADFA40" w14:textId="77777777" w:rsidR="0082011A" w:rsidRPr="00904BAF" w:rsidRDefault="0082011A" w:rsidP="0082011A">
      <w:r w:rsidRPr="00904BAF">
        <w:t xml:space="preserve">¹⁶ G. </w:t>
      </w:r>
      <w:proofErr w:type="spellStart"/>
      <w:r w:rsidRPr="00904BAF">
        <w:t>Narayanasamy</w:t>
      </w:r>
      <w:proofErr w:type="spellEnd"/>
      <w:r w:rsidRPr="00904BAF">
        <w:t xml:space="preserve"> (2007).</w:t>
      </w:r>
    </w:p>
    <w:p w14:paraId="5966203F" w14:textId="77777777" w:rsidR="0082011A" w:rsidRPr="00904BAF" w:rsidRDefault="0082011A" w:rsidP="0082011A">
      <w:r w:rsidRPr="00904BAF">
        <w:t>¹⁷ L. Ross (2006).</w:t>
      </w:r>
    </w:p>
    <w:p w14:paraId="3DEFF72A" w14:textId="77777777" w:rsidR="0082011A" w:rsidRPr="00904BAF" w:rsidRDefault="0082011A" w:rsidP="0082011A">
      <w:r w:rsidRPr="00904BAF">
        <w:t>¹⁸ Dame Cicely Saunders (2003).</w:t>
      </w:r>
    </w:p>
    <w:p w14:paraId="39E9DDC6" w14:textId="77777777" w:rsidR="0082011A" w:rsidRPr="00904BAF" w:rsidRDefault="0082011A" w:rsidP="0082011A">
      <w:r w:rsidRPr="00904BAF">
        <w:t xml:space="preserve">¹⁹ K. </w:t>
      </w:r>
      <w:proofErr w:type="spellStart"/>
      <w:r w:rsidRPr="00904BAF">
        <w:t>Puchalski</w:t>
      </w:r>
      <w:proofErr w:type="spellEnd"/>
      <w:r w:rsidRPr="00904BAF">
        <w:t xml:space="preserve"> (2003), 440–441.</w:t>
      </w:r>
    </w:p>
    <w:p w14:paraId="5BEDD4C3" w14:textId="77777777" w:rsidR="0082011A" w:rsidRPr="00904BAF" w:rsidRDefault="0082011A" w:rsidP="0082011A">
      <w:r w:rsidRPr="00904BAF">
        <w:t>²⁰ J. Taylor (2003).</w:t>
      </w:r>
    </w:p>
    <w:p w14:paraId="4E0822E4" w14:textId="77777777" w:rsidR="0082011A" w:rsidRPr="00904BAF" w:rsidRDefault="0082011A" w:rsidP="0082011A">
      <w:r w:rsidRPr="00904BAF">
        <w:t>²¹ B. Neill (2012).</w:t>
      </w:r>
    </w:p>
    <w:p w14:paraId="292F6DCE" w14:textId="77777777" w:rsidR="0082011A" w:rsidRPr="00904BAF" w:rsidRDefault="0082011A" w:rsidP="0082011A">
      <w:r w:rsidRPr="00904BAF">
        <w:t>²² NMC (2018).</w:t>
      </w:r>
    </w:p>
    <w:p w14:paraId="1B943DAC" w14:textId="77777777" w:rsidR="0082011A" w:rsidRPr="00904BAF" w:rsidRDefault="0082011A" w:rsidP="0082011A">
      <w:r w:rsidRPr="00904BAF">
        <w:t xml:space="preserve">²³ </w:t>
      </w:r>
      <w:proofErr w:type="spellStart"/>
      <w:r w:rsidRPr="00904BAF">
        <w:t>McSherry</w:t>
      </w:r>
      <w:proofErr w:type="spellEnd"/>
      <w:r w:rsidRPr="00904BAF">
        <w:t xml:space="preserve"> (2006).</w:t>
      </w:r>
    </w:p>
    <w:p w14:paraId="210EAE0D" w14:textId="77777777" w:rsidR="0082011A" w:rsidRPr="00904BAF" w:rsidRDefault="0082011A" w:rsidP="0082011A">
      <w:r w:rsidRPr="00904BAF">
        <w:t>²⁴ Swinton (2001).</w:t>
      </w:r>
    </w:p>
    <w:p w14:paraId="4B37F5E6" w14:textId="77777777" w:rsidR="0082011A" w:rsidRPr="00904BAF" w:rsidRDefault="0082011A" w:rsidP="0082011A">
      <w:r w:rsidRPr="00904BAF">
        <w:t>²⁵ RCN (2011).</w:t>
      </w:r>
    </w:p>
    <w:p w14:paraId="3CE155D7" w14:textId="77777777" w:rsidR="0082011A" w:rsidRPr="00904BAF" w:rsidRDefault="0082011A" w:rsidP="0082011A">
      <w:r w:rsidRPr="00904BAF">
        <w:t xml:space="preserve">²⁶ </w:t>
      </w:r>
      <w:proofErr w:type="spellStart"/>
      <w:r w:rsidRPr="00904BAF">
        <w:t>Burnard</w:t>
      </w:r>
      <w:proofErr w:type="spellEnd"/>
      <w:r w:rsidRPr="00904BAF">
        <w:t xml:space="preserve"> (2005).</w:t>
      </w:r>
    </w:p>
    <w:p w14:paraId="2BA6F86A" w14:textId="77777777" w:rsidR="0082011A" w:rsidRPr="00904BAF" w:rsidRDefault="0082011A" w:rsidP="0082011A">
      <w:r w:rsidRPr="00904BAF">
        <w:t>²⁷ Swift (2009).</w:t>
      </w:r>
    </w:p>
    <w:p w14:paraId="3F94D625" w14:textId="77777777" w:rsidR="0082011A" w:rsidRPr="00904BAF" w:rsidRDefault="0082011A" w:rsidP="0082011A">
      <w:r w:rsidRPr="00904BAF">
        <w:t xml:space="preserve">²⁸ </w:t>
      </w:r>
      <w:proofErr w:type="spellStart"/>
      <w:r w:rsidRPr="00904BAF">
        <w:t>McSherry</w:t>
      </w:r>
      <w:proofErr w:type="spellEnd"/>
      <w:r w:rsidRPr="00904BAF">
        <w:t xml:space="preserve"> (2010).</w:t>
      </w:r>
    </w:p>
    <w:p w14:paraId="4BE828E6" w14:textId="77777777" w:rsidR="0082011A" w:rsidRPr="00904BAF" w:rsidRDefault="0082011A" w:rsidP="0082011A">
      <w:r w:rsidRPr="00904BAF">
        <w:t>²⁹ Nightingale (1860).</w:t>
      </w:r>
    </w:p>
    <w:p w14:paraId="2475E921" w14:textId="77777777" w:rsidR="0082011A" w:rsidRPr="00904BAF" w:rsidRDefault="0082011A" w:rsidP="0082011A">
      <w:r w:rsidRPr="00904BAF">
        <w:t xml:space="preserve">³⁰ </w:t>
      </w:r>
      <w:proofErr w:type="spellStart"/>
      <w:r w:rsidRPr="00904BAF">
        <w:t>McSherry</w:t>
      </w:r>
      <w:proofErr w:type="spellEnd"/>
      <w:r w:rsidRPr="00904BAF">
        <w:t xml:space="preserve"> (2006), p. 102.</w:t>
      </w:r>
    </w:p>
    <w:p w14:paraId="5A7D6E34" w14:textId="77777777" w:rsidR="0082011A" w:rsidRPr="00904BAF" w:rsidRDefault="0082011A" w:rsidP="0082011A">
      <w:r w:rsidRPr="00904BAF">
        <w:t>³¹ Christopher Johns (2000).</w:t>
      </w:r>
    </w:p>
    <w:p w14:paraId="18F9AB37" w14:textId="77777777" w:rsidR="0082011A" w:rsidRPr="00904BAF" w:rsidRDefault="0082011A" w:rsidP="0082011A">
      <w:r w:rsidRPr="00904BAF">
        <w:t xml:space="preserve">³² Philip </w:t>
      </w:r>
      <w:proofErr w:type="spellStart"/>
      <w:r w:rsidRPr="00904BAF">
        <w:t>Burnard</w:t>
      </w:r>
      <w:proofErr w:type="spellEnd"/>
      <w:r w:rsidRPr="00904BAF">
        <w:t xml:space="preserve"> (2002).</w:t>
      </w:r>
    </w:p>
    <w:p w14:paraId="3D2A2D27" w14:textId="77777777" w:rsidR="0082011A" w:rsidRPr="00904BAF" w:rsidRDefault="0082011A" w:rsidP="0082011A">
      <w:r w:rsidRPr="00904BAF">
        <w:t>³³ Linda Ross (1994), 439–447.</w:t>
      </w:r>
    </w:p>
    <w:p w14:paraId="161318A6" w14:textId="77777777" w:rsidR="0082011A" w:rsidRPr="00904BAF" w:rsidRDefault="0082011A" w:rsidP="0082011A">
      <w:r w:rsidRPr="00904BAF">
        <w:t>³⁴ C. Swift (2009).</w:t>
      </w:r>
    </w:p>
    <w:p w14:paraId="75A545DC" w14:textId="77777777" w:rsidR="0082011A" w:rsidRPr="00904BAF" w:rsidRDefault="0082011A" w:rsidP="0082011A">
      <w:r w:rsidRPr="00904BAF">
        <w:t>³⁵ S. Orchard (2006).</w:t>
      </w:r>
    </w:p>
    <w:p w14:paraId="6075F38B" w14:textId="77777777" w:rsidR="0082011A" w:rsidRPr="00904BAF" w:rsidRDefault="0082011A" w:rsidP="0082011A">
      <w:r w:rsidRPr="00904BAF">
        <w:t>³⁶ Christopher Swift (2014).</w:t>
      </w:r>
    </w:p>
    <w:p w14:paraId="280D079F" w14:textId="77777777" w:rsidR="0082011A" w:rsidRPr="00904BAF" w:rsidRDefault="0082011A" w:rsidP="0082011A">
      <w:r w:rsidRPr="00904BAF">
        <w:t>³⁷ Royal College of Nursing (2011).</w:t>
      </w:r>
    </w:p>
    <w:p w14:paraId="16EA165D" w14:textId="77777777" w:rsidR="0082011A" w:rsidRPr="00904BAF" w:rsidRDefault="0082011A" w:rsidP="0082011A">
      <w:r w:rsidRPr="00904BAF">
        <w:t xml:space="preserve">³⁸ Elizabeth </w:t>
      </w:r>
      <w:proofErr w:type="spellStart"/>
      <w:r w:rsidRPr="00904BAF">
        <w:t>MacKinlay</w:t>
      </w:r>
      <w:proofErr w:type="spellEnd"/>
      <w:r w:rsidRPr="00904BAF">
        <w:t xml:space="preserve"> (2001).</w:t>
      </w:r>
    </w:p>
    <w:p w14:paraId="2D6898B8" w14:textId="77777777" w:rsidR="0082011A" w:rsidRPr="00904BAF" w:rsidRDefault="0082011A" w:rsidP="0082011A">
      <w:r w:rsidRPr="00904BAF">
        <w:t>³⁹ M. Cobb (2001).</w:t>
      </w:r>
    </w:p>
    <w:p w14:paraId="20B7A7C2" w14:textId="77777777" w:rsidR="0082011A" w:rsidRPr="00904BAF" w:rsidRDefault="0082011A" w:rsidP="0082011A">
      <w:r w:rsidRPr="00904BAF">
        <w:t>⁴⁰ NMC (2018).</w:t>
      </w:r>
    </w:p>
    <w:p w14:paraId="40AB79F2" w14:textId="77777777" w:rsidR="0082011A" w:rsidRPr="00904BAF" w:rsidRDefault="0082011A" w:rsidP="0082011A">
      <w:r w:rsidRPr="00904BAF">
        <w:t>⁴¹ P. Gilbert (2011).</w:t>
      </w:r>
    </w:p>
    <w:p w14:paraId="0D7202CC" w14:textId="77777777" w:rsidR="0082011A" w:rsidRPr="00904BAF" w:rsidRDefault="0082011A" w:rsidP="0082011A">
      <w:r w:rsidRPr="00904BAF">
        <w:t>⁴² Wattis and Curran (2006).</w:t>
      </w:r>
    </w:p>
    <w:p w14:paraId="69E20354" w14:textId="77777777" w:rsidR="0082011A" w:rsidRPr="00904BAF" w:rsidRDefault="0082011A" w:rsidP="0082011A">
      <w:r w:rsidRPr="00904BAF">
        <w:t xml:space="preserve">⁴³ G. </w:t>
      </w:r>
      <w:proofErr w:type="spellStart"/>
      <w:r w:rsidRPr="00904BAF">
        <w:t>Narayanasamy</w:t>
      </w:r>
      <w:proofErr w:type="spellEnd"/>
      <w:r w:rsidRPr="00904BAF">
        <w:t xml:space="preserve"> (2020).</w:t>
      </w:r>
    </w:p>
    <w:p w14:paraId="1EA6A8B3" w14:textId="77777777" w:rsidR="0082011A" w:rsidRPr="00904BAF" w:rsidRDefault="0082011A" w:rsidP="0082011A">
      <w:r w:rsidRPr="00904BAF">
        <w:t>⁴⁴ Nursing Times (2021).</w:t>
      </w:r>
    </w:p>
    <w:p w14:paraId="7AA2A62D" w14:textId="77777777" w:rsidR="0082011A" w:rsidRPr="00904BAF" w:rsidRDefault="0082011A" w:rsidP="0082011A">
      <w:r w:rsidRPr="00904BAF">
        <w:t xml:space="preserve">⁴⁵ W. </w:t>
      </w:r>
      <w:proofErr w:type="spellStart"/>
      <w:r w:rsidRPr="00904BAF">
        <w:t>McSherry</w:t>
      </w:r>
      <w:proofErr w:type="spellEnd"/>
      <w:r w:rsidRPr="00904BAF">
        <w:t xml:space="preserve"> (2021).</w:t>
      </w:r>
    </w:p>
    <w:p w14:paraId="4CCE13AB" w14:textId="77777777" w:rsidR="0082011A" w:rsidRPr="00904BAF" w:rsidRDefault="0082011A" w:rsidP="0082011A">
      <w:r w:rsidRPr="00904BAF">
        <w:t>⁴⁶ L. Ross (2020).</w:t>
      </w:r>
    </w:p>
    <w:p w14:paraId="18D5629C" w14:textId="77777777" w:rsidR="0082011A" w:rsidRPr="00904BAF" w:rsidRDefault="0082011A" w:rsidP="0082011A">
      <w:r w:rsidRPr="00904BAF">
        <w:t xml:space="preserve">⁴⁷ S. </w:t>
      </w:r>
      <w:proofErr w:type="spellStart"/>
      <w:r w:rsidRPr="00904BAF">
        <w:t>Kerba</w:t>
      </w:r>
      <w:proofErr w:type="spellEnd"/>
      <w:r w:rsidRPr="00904BAF">
        <w:t xml:space="preserve"> (2021).</w:t>
      </w:r>
    </w:p>
    <w:p w14:paraId="4D34CC32" w14:textId="77777777" w:rsidR="0082011A" w:rsidRPr="00904BAF" w:rsidRDefault="0082011A" w:rsidP="0082011A">
      <w:r w:rsidRPr="00904BAF">
        <w:t>⁴⁸ Nightingale (1860), p. 80.</w:t>
      </w:r>
    </w:p>
    <w:p w14:paraId="7D8A659D" w14:textId="77777777" w:rsidR="0082011A" w:rsidRPr="00904BAF" w:rsidRDefault="0082011A" w:rsidP="0082011A">
      <w:r w:rsidRPr="00904BAF">
        <w:t>⁴⁹ Wright (2002), p. 128.</w:t>
      </w:r>
    </w:p>
    <w:p w14:paraId="416934DE" w14:textId="77777777" w:rsidR="0082011A" w:rsidRPr="00904BAF" w:rsidRDefault="0082011A" w:rsidP="0082011A">
      <w:r w:rsidRPr="00904BAF">
        <w:t>⁵⁰ S. Pattison (2001).</w:t>
      </w:r>
    </w:p>
    <w:p w14:paraId="7C1DF3A6" w14:textId="77777777" w:rsidR="0082011A" w:rsidRPr="00904BAF" w:rsidRDefault="0082011A" w:rsidP="0082011A">
      <w:r w:rsidRPr="00904BAF">
        <w:t>⁵¹ R. Ulrich (1984), 420–421.</w:t>
      </w:r>
    </w:p>
    <w:p w14:paraId="241920B1" w14:textId="77777777" w:rsidR="0082011A" w:rsidRPr="00904BAF" w:rsidRDefault="0082011A" w:rsidP="0082011A">
      <w:r w:rsidRPr="00904BAF">
        <w:t xml:space="preserve">⁵² G. </w:t>
      </w:r>
      <w:proofErr w:type="spellStart"/>
      <w:r w:rsidRPr="00904BAF">
        <w:t>Narayanasamy</w:t>
      </w:r>
      <w:proofErr w:type="spellEnd"/>
      <w:r w:rsidRPr="00904BAF">
        <w:t xml:space="preserve"> (2002).</w:t>
      </w:r>
    </w:p>
    <w:p w14:paraId="7307E3AA" w14:textId="77777777" w:rsidR="0082011A" w:rsidRPr="00904BAF" w:rsidRDefault="0082011A" w:rsidP="0082011A">
      <w:r w:rsidRPr="00904BAF">
        <w:t>⁵³ J. Swinton (2001).</w:t>
      </w:r>
    </w:p>
    <w:p w14:paraId="10B5E7E6" w14:textId="77777777" w:rsidR="0082011A" w:rsidRPr="00904BAF" w:rsidRDefault="0082011A" w:rsidP="0082011A">
      <w:r w:rsidRPr="00904BAF">
        <w:t xml:space="preserve">⁵⁴ C. </w:t>
      </w:r>
      <w:proofErr w:type="spellStart"/>
      <w:r w:rsidRPr="00904BAF">
        <w:t>Maslach</w:t>
      </w:r>
      <w:proofErr w:type="spellEnd"/>
      <w:r w:rsidRPr="00904BAF">
        <w:t xml:space="preserve"> (2003).</w:t>
      </w:r>
    </w:p>
    <w:p w14:paraId="2D8E0EB0" w14:textId="77777777" w:rsidR="0082011A" w:rsidRPr="00904BAF" w:rsidRDefault="0082011A" w:rsidP="0082011A">
      <w:r w:rsidRPr="00904BAF">
        <w:t>⁵⁵ M. Rogers (2015).</w:t>
      </w:r>
    </w:p>
    <w:p w14:paraId="3DD64F41" w14:textId="77777777" w:rsidR="0082011A" w:rsidRPr="00904BAF" w:rsidRDefault="0082011A" w:rsidP="0082011A">
      <w:r w:rsidRPr="00904BAF">
        <w:t xml:space="preserve">⁵⁶ Schwartz </w:t>
      </w:r>
      <w:proofErr w:type="spellStart"/>
      <w:r w:rsidRPr="00904BAF">
        <w:t>Center</w:t>
      </w:r>
      <w:proofErr w:type="spellEnd"/>
      <w:r w:rsidRPr="00904BAF">
        <w:t xml:space="preserve"> (2022).</w:t>
      </w:r>
    </w:p>
    <w:p w14:paraId="61AB37DE" w14:textId="77777777" w:rsidR="0082011A" w:rsidRPr="00904BAF" w:rsidRDefault="0082011A" w:rsidP="0082011A">
      <w:r w:rsidRPr="00904BAF">
        <w:t xml:space="preserve">⁵⁷ W. </w:t>
      </w:r>
      <w:proofErr w:type="spellStart"/>
      <w:r w:rsidRPr="00904BAF">
        <w:t>McSherry</w:t>
      </w:r>
      <w:proofErr w:type="spellEnd"/>
      <w:r w:rsidRPr="00904BAF">
        <w:t xml:space="preserve"> (2010).</w:t>
      </w:r>
    </w:p>
    <w:p w14:paraId="797E09E2" w14:textId="008B35E4" w:rsidR="00024D3F" w:rsidRPr="00904BAF" w:rsidRDefault="0082011A" w:rsidP="007D21A5">
      <w:r w:rsidRPr="00904BAF">
        <w:t>⁵⁸ L. Ross (2006).</w:t>
      </w:r>
    </w:p>
    <w:p w14:paraId="4341F531" w14:textId="77777777" w:rsidR="00904BAF" w:rsidRDefault="00904BAF" w:rsidP="007D21A5">
      <w:pPr>
        <w:rPr>
          <w:b/>
          <w:bCs/>
        </w:rPr>
      </w:pPr>
    </w:p>
    <w:p w14:paraId="3DF27DA9" w14:textId="77777777" w:rsidR="00904BAF" w:rsidRDefault="00904BAF" w:rsidP="007D21A5">
      <w:pPr>
        <w:rPr>
          <w:b/>
          <w:bCs/>
        </w:rPr>
      </w:pPr>
    </w:p>
    <w:p w14:paraId="28424641" w14:textId="54683CD4" w:rsidR="00955696" w:rsidRDefault="00955696" w:rsidP="007D21A5">
      <w:pPr>
        <w:rPr>
          <w:b/>
          <w:bCs/>
        </w:rPr>
      </w:pPr>
      <w:r w:rsidRPr="008D4779">
        <w:rPr>
          <w:b/>
          <w:bCs/>
        </w:rPr>
        <w:t>BIBLIOGRAPHY</w:t>
      </w:r>
    </w:p>
    <w:p w14:paraId="141E1952" w14:textId="77777777" w:rsidR="00CA3C9C" w:rsidRPr="00CA3C9C" w:rsidRDefault="00CA3C9C" w:rsidP="007D21A5">
      <w:proofErr w:type="spellStart"/>
      <w:r w:rsidRPr="00CA3C9C">
        <w:t>Burnard</w:t>
      </w:r>
      <w:proofErr w:type="spellEnd"/>
      <w:r w:rsidRPr="00CA3C9C">
        <w:t xml:space="preserve">, Philip, Communication Skills for Nurses (Cheltenham: Nelson </w:t>
      </w:r>
      <w:proofErr w:type="spellStart"/>
      <w:r w:rsidRPr="00CA3C9C">
        <w:t>Thornes</w:t>
      </w:r>
      <w:proofErr w:type="spellEnd"/>
      <w:r w:rsidRPr="00CA3C9C">
        <w:t>, 2005).</w:t>
      </w:r>
    </w:p>
    <w:p w14:paraId="61BE0873" w14:textId="77777777" w:rsidR="00CA3C9C" w:rsidRPr="00CA3C9C" w:rsidRDefault="00CA3C9C" w:rsidP="007D21A5">
      <w:r w:rsidRPr="00CA3C9C">
        <w:t>Chan, C. W. H., ‘Factors Influencing Nursing Staff’s Provision of Spiritual Care’, Journal of Clinical Nursing, 19.15 (2010), 2128–2136.</w:t>
      </w:r>
    </w:p>
    <w:p w14:paraId="5256FD51" w14:textId="77777777" w:rsidR="00CA3C9C" w:rsidRPr="00CA3C9C" w:rsidRDefault="00CA3C9C" w:rsidP="007D21A5">
      <w:r w:rsidRPr="00CA3C9C">
        <w:t>Johns, Christopher, Becoming a Reflective Practitioner (Oxford: Blackwell, 2000).</w:t>
      </w:r>
    </w:p>
    <w:p w14:paraId="6E40E896" w14:textId="77777777" w:rsidR="00CA3C9C" w:rsidRPr="00CA3C9C" w:rsidRDefault="00CA3C9C" w:rsidP="007D21A5">
      <w:proofErr w:type="spellStart"/>
      <w:r w:rsidRPr="00CA3C9C">
        <w:t>MacKinlay</w:t>
      </w:r>
      <w:proofErr w:type="spellEnd"/>
      <w:r w:rsidRPr="00CA3C9C">
        <w:t>, Elizabeth, The Spiritual Dimension of Ageing (London: Jessica Kingsley Publishers, 2001).</w:t>
      </w:r>
    </w:p>
    <w:p w14:paraId="4B27AC5E" w14:textId="77777777" w:rsidR="00CA3C9C" w:rsidRPr="00CA3C9C" w:rsidRDefault="00CA3C9C" w:rsidP="007D21A5">
      <w:proofErr w:type="spellStart"/>
      <w:r w:rsidRPr="00CA3C9C">
        <w:t>McSherry</w:t>
      </w:r>
      <w:proofErr w:type="spellEnd"/>
      <w:r w:rsidRPr="00CA3C9C">
        <w:t>, Wilfred, Making Sense of Spirituality in Nursing: Practice, Policy and Research, 2</w:t>
      </w:r>
      <w:r w:rsidRPr="00CA3C9C">
        <w:rPr>
          <w:vertAlign w:val="superscript"/>
        </w:rPr>
        <w:t>nd</w:t>
      </w:r>
      <w:r w:rsidRPr="00CA3C9C">
        <w:t xml:space="preserve"> </w:t>
      </w:r>
      <w:proofErr w:type="spellStart"/>
      <w:r w:rsidRPr="00CA3C9C">
        <w:t>edn</w:t>
      </w:r>
      <w:proofErr w:type="spellEnd"/>
      <w:r w:rsidRPr="00CA3C9C">
        <w:t xml:space="preserve"> (London: Jessica Kingsley Publishers, 2006).</w:t>
      </w:r>
    </w:p>
    <w:p w14:paraId="4C0C5EF3" w14:textId="77777777" w:rsidR="00CA3C9C" w:rsidRPr="00CA3C9C" w:rsidRDefault="00CA3C9C" w:rsidP="007D21A5">
      <w:proofErr w:type="spellStart"/>
      <w:r w:rsidRPr="00CA3C9C">
        <w:t>McSherry</w:t>
      </w:r>
      <w:proofErr w:type="spellEnd"/>
      <w:r w:rsidRPr="00CA3C9C">
        <w:t>, Wilfred, and Linda Ross, Spiritual Assessment in Healthcare Practice (Oxford: M&amp;K Publishing, 2010).</w:t>
      </w:r>
    </w:p>
    <w:p w14:paraId="11A37116" w14:textId="77777777" w:rsidR="00CA3C9C" w:rsidRPr="00CA3C9C" w:rsidRDefault="00CA3C9C" w:rsidP="007D21A5">
      <w:r w:rsidRPr="00CA3C9C">
        <w:t>Nightingale, Florence, Notes on Nursing: What it is, and What it is Not (London: Harrison, 1860).</w:t>
      </w:r>
    </w:p>
    <w:p w14:paraId="4636268B" w14:textId="77777777" w:rsidR="00CA3C9C" w:rsidRPr="00CA3C9C" w:rsidRDefault="00CA3C9C" w:rsidP="007D21A5">
      <w:r w:rsidRPr="00CA3C9C">
        <w:t>Nursing and Midwifery Council (NMC), The Code: Professional standards of practice and behaviour for nurses, midwives and nursing associates (London: NMC, 2018).</w:t>
      </w:r>
    </w:p>
    <w:p w14:paraId="26717C43" w14:textId="77777777" w:rsidR="00CA3C9C" w:rsidRPr="00CA3C9C" w:rsidRDefault="00CA3C9C" w:rsidP="007D21A5">
      <w:r w:rsidRPr="00CA3C9C">
        <w:t>Ross, Linda, ‘A study of nurses’ perceptions of spiritual care’, Journal of Advanced Nursing, 19.3 (1994), 439–447.</w:t>
      </w:r>
    </w:p>
    <w:p w14:paraId="6AB8E10B" w14:textId="77777777" w:rsidR="00CA3C9C" w:rsidRPr="00CA3C9C" w:rsidRDefault="00CA3C9C" w:rsidP="007D21A5">
      <w:r w:rsidRPr="00CA3C9C">
        <w:t>Ross, Linda, ‘Spiritual Care: The Nurse’s Role’, Nursing Standard, 20.26 (2006), 56–64.</w:t>
      </w:r>
    </w:p>
    <w:p w14:paraId="519E4081" w14:textId="77777777" w:rsidR="00CA3C9C" w:rsidRPr="00CA3C9C" w:rsidRDefault="00CA3C9C" w:rsidP="007D21A5">
      <w:r w:rsidRPr="00CA3C9C">
        <w:t>Royal College of Nursing, Spiritual Care: A Guide for Nurses (London: RCN, 2011).</w:t>
      </w:r>
    </w:p>
    <w:p w14:paraId="3F1D8914" w14:textId="77777777" w:rsidR="00CA3C9C" w:rsidRPr="00CA3C9C" w:rsidRDefault="00CA3C9C" w:rsidP="007D21A5">
      <w:r w:rsidRPr="00CA3C9C">
        <w:t xml:space="preserve">Swift, Christopher, Hospital </w:t>
      </w:r>
      <w:proofErr w:type="spellStart"/>
      <w:r w:rsidRPr="00CA3C9C">
        <w:t>Chaplainacy</w:t>
      </w:r>
      <w:proofErr w:type="spellEnd"/>
      <w:r w:rsidRPr="00CA3C9C">
        <w:t xml:space="preserve"> in the Twenty-First Century (Aldershot: </w:t>
      </w:r>
      <w:proofErr w:type="spellStart"/>
      <w:r w:rsidRPr="00CA3C9C">
        <w:t>Ashgate</w:t>
      </w:r>
      <w:proofErr w:type="spellEnd"/>
      <w:r w:rsidRPr="00CA3C9C">
        <w:t>, 2009).</w:t>
      </w:r>
    </w:p>
    <w:p w14:paraId="6B20938A" w14:textId="77777777" w:rsidR="00CA3C9C" w:rsidRPr="00CA3C9C" w:rsidRDefault="00CA3C9C" w:rsidP="007D21A5">
      <w:r w:rsidRPr="00CA3C9C">
        <w:t>Swinton, John, Spirituality and Mental Health Care: Rediscovering a ‘Forgotten’ Dimension (London: Jessica Kingsley Publishers, 2001).</w:t>
      </w:r>
    </w:p>
    <w:p w14:paraId="5BC8F5B7" w14:textId="77777777" w:rsidR="00CA3C9C" w:rsidRPr="00CA3C9C" w:rsidRDefault="00CA3C9C" w:rsidP="007D21A5">
      <w:r w:rsidRPr="00CA3C9C">
        <w:t>Timmins, Fiona, and Bernadette Neill, ‘Helping Students to Identify the Spiritual Needs of Patients’, Nurse Education in Practice, 13.4 (2013), 285–290.</w:t>
      </w:r>
    </w:p>
    <w:p w14:paraId="47874C90" w14:textId="74B5B326" w:rsidR="00CA3C9C" w:rsidRPr="00CA3C9C" w:rsidRDefault="004C706A" w:rsidP="007D21A5">
      <w:r>
        <w:t>Wright, Margaret, ‘The Essence of Spiritual Care: A Phenomenological Enquiry’, Palliative Medicine, 16.2 (2002), 125–132.</w:t>
      </w:r>
    </w:p>
    <w:p w14:paraId="1F7E9B16" w14:textId="77777777" w:rsidR="00CA3C9C" w:rsidRPr="008D4779" w:rsidRDefault="00CA3C9C" w:rsidP="007D21A5">
      <w:pPr>
        <w:rPr>
          <w:b/>
          <w:bCs/>
        </w:rPr>
      </w:pPr>
    </w:p>
    <w:sectPr w:rsidR="00CA3C9C" w:rsidRPr="008D477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EBF"/>
    <w:rsid w:val="000021F3"/>
    <w:rsid w:val="000169F3"/>
    <w:rsid w:val="00024D3F"/>
    <w:rsid w:val="000619FB"/>
    <w:rsid w:val="00064495"/>
    <w:rsid w:val="000652F4"/>
    <w:rsid w:val="00075117"/>
    <w:rsid w:val="0009178C"/>
    <w:rsid w:val="000A7813"/>
    <w:rsid w:val="000E6F24"/>
    <w:rsid w:val="0010096D"/>
    <w:rsid w:val="00134BCA"/>
    <w:rsid w:val="00136C19"/>
    <w:rsid w:val="00153423"/>
    <w:rsid w:val="00182566"/>
    <w:rsid w:val="001A7225"/>
    <w:rsid w:val="001B116C"/>
    <w:rsid w:val="001C397B"/>
    <w:rsid w:val="001F6DBB"/>
    <w:rsid w:val="00273FFF"/>
    <w:rsid w:val="002B6A22"/>
    <w:rsid w:val="00305A0F"/>
    <w:rsid w:val="0036273A"/>
    <w:rsid w:val="00371BE0"/>
    <w:rsid w:val="003C412C"/>
    <w:rsid w:val="00470FC4"/>
    <w:rsid w:val="00497B1A"/>
    <w:rsid w:val="004C706A"/>
    <w:rsid w:val="004E4295"/>
    <w:rsid w:val="004E68C5"/>
    <w:rsid w:val="004F7F51"/>
    <w:rsid w:val="005001B9"/>
    <w:rsid w:val="00540933"/>
    <w:rsid w:val="0054590C"/>
    <w:rsid w:val="00552E6D"/>
    <w:rsid w:val="00592DFA"/>
    <w:rsid w:val="00597CC1"/>
    <w:rsid w:val="005A6CDE"/>
    <w:rsid w:val="005B5132"/>
    <w:rsid w:val="005D2538"/>
    <w:rsid w:val="005E6470"/>
    <w:rsid w:val="005F3837"/>
    <w:rsid w:val="006016D5"/>
    <w:rsid w:val="006225BF"/>
    <w:rsid w:val="006970D4"/>
    <w:rsid w:val="006F41F9"/>
    <w:rsid w:val="00721033"/>
    <w:rsid w:val="007414A4"/>
    <w:rsid w:val="00767F60"/>
    <w:rsid w:val="00791A60"/>
    <w:rsid w:val="007A2571"/>
    <w:rsid w:val="007C2F79"/>
    <w:rsid w:val="007D21A5"/>
    <w:rsid w:val="007F0BA1"/>
    <w:rsid w:val="00803364"/>
    <w:rsid w:val="00814562"/>
    <w:rsid w:val="0082011A"/>
    <w:rsid w:val="00872C44"/>
    <w:rsid w:val="00876B7C"/>
    <w:rsid w:val="008A4ECA"/>
    <w:rsid w:val="008D4779"/>
    <w:rsid w:val="008E4E5E"/>
    <w:rsid w:val="00904BAF"/>
    <w:rsid w:val="0093710C"/>
    <w:rsid w:val="00955696"/>
    <w:rsid w:val="00974D3E"/>
    <w:rsid w:val="009874A4"/>
    <w:rsid w:val="00992FF6"/>
    <w:rsid w:val="009B785F"/>
    <w:rsid w:val="009D0DA6"/>
    <w:rsid w:val="009F2C00"/>
    <w:rsid w:val="00A0126F"/>
    <w:rsid w:val="00A35E1D"/>
    <w:rsid w:val="00A76B16"/>
    <w:rsid w:val="00A86E7E"/>
    <w:rsid w:val="00A92C08"/>
    <w:rsid w:val="00AA6F00"/>
    <w:rsid w:val="00AB1F44"/>
    <w:rsid w:val="00AC2651"/>
    <w:rsid w:val="00AD4495"/>
    <w:rsid w:val="00AF52AB"/>
    <w:rsid w:val="00B10B26"/>
    <w:rsid w:val="00B81171"/>
    <w:rsid w:val="00BA45BE"/>
    <w:rsid w:val="00C21CAE"/>
    <w:rsid w:val="00C2246A"/>
    <w:rsid w:val="00C551FE"/>
    <w:rsid w:val="00C74F1E"/>
    <w:rsid w:val="00C87EDC"/>
    <w:rsid w:val="00C9137B"/>
    <w:rsid w:val="00CA3C9C"/>
    <w:rsid w:val="00CA6C83"/>
    <w:rsid w:val="00CB0749"/>
    <w:rsid w:val="00CF3BA1"/>
    <w:rsid w:val="00D22CE9"/>
    <w:rsid w:val="00D45EBF"/>
    <w:rsid w:val="00D72D24"/>
    <w:rsid w:val="00DB4746"/>
    <w:rsid w:val="00DD3E2D"/>
    <w:rsid w:val="00DE633E"/>
    <w:rsid w:val="00E52188"/>
    <w:rsid w:val="00E712E7"/>
    <w:rsid w:val="00E8780E"/>
    <w:rsid w:val="00EA4EF4"/>
    <w:rsid w:val="00EC3E89"/>
    <w:rsid w:val="00EE2342"/>
    <w:rsid w:val="00EF038B"/>
    <w:rsid w:val="00F3173E"/>
    <w:rsid w:val="00F37261"/>
    <w:rsid w:val="00F46440"/>
    <w:rsid w:val="00F517C1"/>
    <w:rsid w:val="00F5515A"/>
    <w:rsid w:val="00F67E79"/>
    <w:rsid w:val="00F81735"/>
    <w:rsid w:val="00F87369"/>
    <w:rsid w:val="00FB605D"/>
    <w:rsid w:val="00FE0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A64C51"/>
  <w15:chartTrackingRefBased/>
  <w15:docId w15:val="{145660DA-6741-8E4C-9C81-90FC3A5AB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E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5E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E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E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E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E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E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E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E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E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5E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E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E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E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E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E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E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EBF"/>
    <w:rPr>
      <w:rFonts w:eastAsiaTheme="majorEastAsia" w:cstheme="majorBidi"/>
      <w:color w:val="272727" w:themeColor="text1" w:themeTint="D8"/>
    </w:rPr>
  </w:style>
  <w:style w:type="paragraph" w:styleId="Title">
    <w:name w:val="Title"/>
    <w:basedOn w:val="Normal"/>
    <w:next w:val="Normal"/>
    <w:link w:val="TitleChar"/>
    <w:uiPriority w:val="10"/>
    <w:qFormat/>
    <w:rsid w:val="00D45E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E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E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E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EBF"/>
    <w:pPr>
      <w:spacing w:before="160"/>
      <w:jc w:val="center"/>
    </w:pPr>
    <w:rPr>
      <w:i/>
      <w:iCs/>
      <w:color w:val="404040" w:themeColor="text1" w:themeTint="BF"/>
    </w:rPr>
  </w:style>
  <w:style w:type="character" w:customStyle="1" w:styleId="QuoteChar">
    <w:name w:val="Quote Char"/>
    <w:basedOn w:val="DefaultParagraphFont"/>
    <w:link w:val="Quote"/>
    <w:uiPriority w:val="29"/>
    <w:rsid w:val="00D45EBF"/>
    <w:rPr>
      <w:i/>
      <w:iCs/>
      <w:color w:val="404040" w:themeColor="text1" w:themeTint="BF"/>
    </w:rPr>
  </w:style>
  <w:style w:type="paragraph" w:styleId="ListParagraph">
    <w:name w:val="List Paragraph"/>
    <w:basedOn w:val="Normal"/>
    <w:uiPriority w:val="34"/>
    <w:qFormat/>
    <w:rsid w:val="00D45EBF"/>
    <w:pPr>
      <w:ind w:left="720"/>
      <w:contextualSpacing/>
    </w:pPr>
  </w:style>
  <w:style w:type="character" w:styleId="IntenseEmphasis">
    <w:name w:val="Intense Emphasis"/>
    <w:basedOn w:val="DefaultParagraphFont"/>
    <w:uiPriority w:val="21"/>
    <w:qFormat/>
    <w:rsid w:val="00D45EBF"/>
    <w:rPr>
      <w:i/>
      <w:iCs/>
      <w:color w:val="0F4761" w:themeColor="accent1" w:themeShade="BF"/>
    </w:rPr>
  </w:style>
  <w:style w:type="paragraph" w:styleId="IntenseQuote">
    <w:name w:val="Intense Quote"/>
    <w:basedOn w:val="Normal"/>
    <w:next w:val="Normal"/>
    <w:link w:val="IntenseQuoteChar"/>
    <w:uiPriority w:val="30"/>
    <w:qFormat/>
    <w:rsid w:val="00D45E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EBF"/>
    <w:rPr>
      <w:i/>
      <w:iCs/>
      <w:color w:val="0F4761" w:themeColor="accent1" w:themeShade="BF"/>
    </w:rPr>
  </w:style>
  <w:style w:type="character" w:styleId="IntenseReference">
    <w:name w:val="Intense Reference"/>
    <w:basedOn w:val="DefaultParagraphFont"/>
    <w:uiPriority w:val="32"/>
    <w:qFormat/>
    <w:rsid w:val="00D45EB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4395</Words>
  <Characters>25055</Characters>
  <Application>Microsoft Office Word</Application>
  <DocSecurity>0</DocSecurity>
  <Lines>208</Lines>
  <Paragraphs>58</Paragraphs>
  <ScaleCrop>false</ScaleCrop>
  <Company/>
  <LinksUpToDate>false</LinksUpToDate>
  <CharactersWithSpaces>29392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Sugarova</dc:creator>
  <cp:keywords/>
  <dc:description/>
  <cp:lastModifiedBy>Nikola Sugarova</cp:lastModifiedBy>
  <cp:revision>2</cp:revision>
  <dcterms:created xsi:type="dcterms:W3CDTF">2026-04-26T11:05:00Z</dcterms:created>
  <dcterms:modified xsi:type="dcterms:W3CDTF">2026-04-26T11:05:00Z</dcterms:modified>
</cp:coreProperties>
</file>