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93D9C4" w14:textId="2A6800C3" w:rsidR="00564EA2" w:rsidRDefault="00DC62DC" w:rsidP="008A6A5C">
      <w:pPr>
        <w:pStyle w:val="Title"/>
        <w:rPr>
          <w:lang w:val="en-US"/>
        </w:rPr>
      </w:pPr>
      <w:r>
        <w:rPr>
          <w:lang w:val="en-US"/>
        </w:rPr>
        <w:t>P5 Critical engagement with ‘</w:t>
      </w:r>
      <w:r w:rsidRPr="00DC62DC">
        <w:rPr>
          <w:lang w:val="en-US"/>
        </w:rPr>
        <w:t>Gendered Performance and Performing Gender in the DIY Punk and Hardcore Music Scene</w:t>
      </w:r>
      <w:r>
        <w:rPr>
          <w:lang w:val="en-US"/>
        </w:rPr>
        <w:t>’ b</w:t>
      </w:r>
      <w:r w:rsidRPr="00DC62DC">
        <w:rPr>
          <w:lang w:val="en-US"/>
        </w:rPr>
        <w:t>y Naomi Griffin</w:t>
      </w:r>
      <w:r>
        <w:rPr>
          <w:rStyle w:val="FootnoteReference"/>
          <w:lang w:val="en-US"/>
        </w:rPr>
        <w:footnoteReference w:id="1"/>
      </w:r>
    </w:p>
    <w:p w14:paraId="7A32BB1D" w14:textId="6DB8A747" w:rsidR="00DC62DC" w:rsidRDefault="00DC62DC" w:rsidP="008A6A5C">
      <w:pPr>
        <w:pStyle w:val="Heading2"/>
        <w:rPr>
          <w:lang w:val="en-US"/>
        </w:rPr>
      </w:pPr>
      <w:r>
        <w:rPr>
          <w:lang w:val="en-US"/>
        </w:rPr>
        <w:t>Richard Temple-Purcell</w:t>
      </w:r>
    </w:p>
    <w:p w14:paraId="5FF646C0" w14:textId="77777777" w:rsidR="00FF7654" w:rsidRPr="00FF7654" w:rsidRDefault="00FF7654" w:rsidP="00FF7654">
      <w:pPr>
        <w:rPr>
          <w:lang w:val="en-US"/>
        </w:rPr>
      </w:pPr>
    </w:p>
    <w:p w14:paraId="5821E8B6" w14:textId="3F04D887" w:rsidR="008A6A5C" w:rsidRDefault="00FF7654" w:rsidP="008A6A5C">
      <w:pPr>
        <w:rPr>
          <w:lang w:val="en-US"/>
        </w:rPr>
      </w:pPr>
      <w:r>
        <w:rPr>
          <w:lang w:val="en-US"/>
        </w:rPr>
        <w:t xml:space="preserve">This is an </w:t>
      </w:r>
      <w:r w:rsidRPr="00FF7654">
        <w:rPr>
          <w:lang w:val="en-US"/>
        </w:rPr>
        <w:t>auto-ethnographic study</w:t>
      </w:r>
      <w:r>
        <w:rPr>
          <w:lang w:val="en-US"/>
        </w:rPr>
        <w:t>,</w:t>
      </w:r>
      <w:r w:rsidR="000E5A28">
        <w:rPr>
          <w:lang w:val="en-US"/>
        </w:rPr>
        <w:t xml:space="preserve"> which </w:t>
      </w:r>
      <w:r w:rsidR="00E7753C">
        <w:rPr>
          <w:lang w:val="en-US"/>
        </w:rPr>
        <w:t xml:space="preserve">posits that punk </w:t>
      </w:r>
      <w:r w:rsidR="00E7753C" w:rsidRPr="00E7753C">
        <w:rPr>
          <w:i/>
          <w:iCs/>
          <w:lang w:val="en-US"/>
        </w:rPr>
        <w:t>‘raises questions about hierarchy, privilege and oppression’</w:t>
      </w:r>
      <w:r w:rsidR="00E7753C">
        <w:rPr>
          <w:lang w:val="en-US"/>
        </w:rPr>
        <w:t xml:space="preserve"> and that this could </w:t>
      </w:r>
      <w:r w:rsidR="00B923B6" w:rsidRPr="00B923B6">
        <w:rPr>
          <w:i/>
          <w:iCs/>
          <w:lang w:val="en-US"/>
        </w:rPr>
        <w:t>‘offer opportunities to re-negotiate gender relations</w:t>
      </w:r>
      <w:r w:rsidR="000E5A28">
        <w:rPr>
          <w:i/>
          <w:iCs/>
          <w:lang w:val="en-US"/>
        </w:rPr>
        <w:t>’</w:t>
      </w:r>
      <w:r w:rsidR="00494522">
        <w:rPr>
          <w:i/>
          <w:iCs/>
          <w:lang w:val="en-US"/>
        </w:rPr>
        <w:t xml:space="preserve">, </w:t>
      </w:r>
      <w:r w:rsidR="00082D0A">
        <w:rPr>
          <w:lang w:val="en-US"/>
        </w:rPr>
        <w:t>suggesting</w:t>
      </w:r>
      <w:r w:rsidR="00B923B6">
        <w:rPr>
          <w:lang w:val="en-US"/>
        </w:rPr>
        <w:t xml:space="preserve"> punk events </w:t>
      </w:r>
      <w:r w:rsidR="008C25E0">
        <w:rPr>
          <w:lang w:val="en-US"/>
        </w:rPr>
        <w:t>c</w:t>
      </w:r>
      <w:r w:rsidR="00B923B6">
        <w:rPr>
          <w:lang w:val="en-US"/>
        </w:rPr>
        <w:t xml:space="preserve">ould be safe spaces for women and the queer community. </w:t>
      </w:r>
      <w:r w:rsidR="000E5A28">
        <w:rPr>
          <w:lang w:val="en-US"/>
        </w:rPr>
        <w:t>However</w:t>
      </w:r>
      <w:r w:rsidR="00B923B6">
        <w:rPr>
          <w:lang w:val="en-US"/>
        </w:rPr>
        <w:t xml:space="preserve">, her observations showed that women were under-represented at the events she attended, gendered assumptions </w:t>
      </w:r>
      <w:r w:rsidR="00AB7860">
        <w:rPr>
          <w:lang w:val="en-US"/>
        </w:rPr>
        <w:t>were made</w:t>
      </w:r>
      <w:r w:rsidR="00B923B6">
        <w:rPr>
          <w:lang w:val="en-US"/>
        </w:rPr>
        <w:t xml:space="preserve">, and that individuals occasionally used </w:t>
      </w:r>
      <w:r w:rsidR="00AB7860">
        <w:rPr>
          <w:lang w:val="en-US"/>
        </w:rPr>
        <w:t xml:space="preserve">casually </w:t>
      </w:r>
      <w:r w:rsidR="00B923B6">
        <w:rPr>
          <w:lang w:val="en-US"/>
        </w:rPr>
        <w:t>pejorative language and imagery.</w:t>
      </w:r>
    </w:p>
    <w:p w14:paraId="5472DC6F" w14:textId="62806D15" w:rsidR="00942E5B" w:rsidRDefault="00D05966" w:rsidP="008A6A5C">
      <w:pPr>
        <w:rPr>
          <w:lang w:val="en-US"/>
        </w:rPr>
      </w:pPr>
      <w:r>
        <w:rPr>
          <w:lang w:val="en-US"/>
        </w:rPr>
        <w:t>Yet</w:t>
      </w:r>
      <w:r w:rsidR="004A2104">
        <w:rPr>
          <w:lang w:val="en-US"/>
        </w:rPr>
        <w:t xml:space="preserve"> r</w:t>
      </w:r>
      <w:r w:rsidR="00CA7548">
        <w:rPr>
          <w:lang w:val="en-US"/>
        </w:rPr>
        <w:t xml:space="preserve">aising questions </w:t>
      </w:r>
      <w:r w:rsidR="00A22451">
        <w:rPr>
          <w:lang w:val="en-US"/>
        </w:rPr>
        <w:t>does not equate to</w:t>
      </w:r>
      <w:r w:rsidR="00CA7548">
        <w:rPr>
          <w:lang w:val="en-US"/>
        </w:rPr>
        <w:t xml:space="preserve"> reaching a consensus. </w:t>
      </w:r>
      <w:r w:rsidR="00942E5B">
        <w:rPr>
          <w:lang w:val="en-US"/>
        </w:rPr>
        <w:t xml:space="preserve">While </w:t>
      </w:r>
      <w:r w:rsidR="008F3951">
        <w:rPr>
          <w:lang w:val="en-US"/>
        </w:rPr>
        <w:t>many</w:t>
      </w:r>
      <w:r w:rsidR="00942E5B">
        <w:rPr>
          <w:lang w:val="en-US"/>
        </w:rPr>
        <w:t xml:space="preserve"> </w:t>
      </w:r>
      <w:r w:rsidR="00AB7860">
        <w:rPr>
          <w:lang w:val="en-US"/>
        </w:rPr>
        <w:t>individual</w:t>
      </w:r>
      <w:r w:rsidR="00D927B3">
        <w:rPr>
          <w:lang w:val="en-US"/>
        </w:rPr>
        <w:t xml:space="preserve">s </w:t>
      </w:r>
      <w:r w:rsidR="00C32EDB">
        <w:rPr>
          <w:lang w:val="en-US"/>
        </w:rPr>
        <w:t xml:space="preserve">may </w:t>
      </w:r>
      <w:r w:rsidR="00494522">
        <w:rPr>
          <w:lang w:val="en-US"/>
        </w:rPr>
        <w:t>share these ideals</w:t>
      </w:r>
      <w:r w:rsidR="008F3951">
        <w:rPr>
          <w:lang w:val="en-US"/>
        </w:rPr>
        <w:t xml:space="preserve"> (q</w:t>
      </w:r>
      <w:r w:rsidR="00942E5B">
        <w:rPr>
          <w:lang w:val="en-US"/>
        </w:rPr>
        <w:t>uestioning authority</w:t>
      </w:r>
      <w:r w:rsidR="00AB7860">
        <w:rPr>
          <w:lang w:val="en-US"/>
        </w:rPr>
        <w:t xml:space="preserve"> </w:t>
      </w:r>
      <w:r w:rsidR="00942E5B">
        <w:rPr>
          <w:lang w:val="en-US"/>
        </w:rPr>
        <w:t xml:space="preserve">often does lead to the </w:t>
      </w:r>
      <w:r w:rsidR="00942E5B" w:rsidRPr="00942E5B">
        <w:rPr>
          <w:lang w:val="en-US"/>
        </w:rPr>
        <w:t xml:space="preserve">anarchist </w:t>
      </w:r>
      <w:r w:rsidR="00B3759B">
        <w:rPr>
          <w:lang w:val="en-US"/>
        </w:rPr>
        <w:t>or</w:t>
      </w:r>
      <w:r w:rsidR="00942E5B" w:rsidRPr="00942E5B">
        <w:rPr>
          <w:lang w:val="en-US"/>
        </w:rPr>
        <w:t xml:space="preserve"> left-wing ideology</w:t>
      </w:r>
      <w:r w:rsidR="00942E5B">
        <w:rPr>
          <w:lang w:val="en-US"/>
        </w:rPr>
        <w:t xml:space="preserve"> </w:t>
      </w:r>
      <w:r w:rsidR="00AB7860">
        <w:rPr>
          <w:lang w:val="en-US"/>
        </w:rPr>
        <w:t>identified by</w:t>
      </w:r>
      <w:r w:rsidR="00942E5B">
        <w:rPr>
          <w:lang w:val="en-US"/>
        </w:rPr>
        <w:t xml:space="preserve"> </w:t>
      </w:r>
      <w:r w:rsidR="00942E5B" w:rsidRPr="00942E5B">
        <w:rPr>
          <w:lang w:val="en-US"/>
        </w:rPr>
        <w:t>Ambrosch</w:t>
      </w:r>
      <w:r w:rsidR="008F3951">
        <w:rPr>
          <w:lang w:val="en-US"/>
        </w:rPr>
        <w:t xml:space="preserve"> as the </w:t>
      </w:r>
      <w:r w:rsidR="008F3951" w:rsidRPr="008F3951">
        <w:rPr>
          <w:lang w:val="en-US"/>
        </w:rPr>
        <w:t>‘ethical code’ of punk</w:t>
      </w:r>
      <w:r w:rsidR="00B3759B">
        <w:rPr>
          <w:rStyle w:val="FootnoteReference"/>
          <w:lang w:val="en-US"/>
        </w:rPr>
        <w:footnoteReference w:id="2"/>
      </w:r>
      <w:r w:rsidR="008F3951">
        <w:rPr>
          <w:lang w:val="en-US"/>
        </w:rPr>
        <w:t xml:space="preserve">), generalizing about </w:t>
      </w:r>
      <w:r w:rsidR="007A1FF6">
        <w:rPr>
          <w:lang w:val="en-US"/>
        </w:rPr>
        <w:t xml:space="preserve">politics </w:t>
      </w:r>
      <w:r w:rsidR="00494522">
        <w:rPr>
          <w:lang w:val="en-US"/>
        </w:rPr>
        <w:t>ignores</w:t>
      </w:r>
      <w:r w:rsidR="008F3951">
        <w:rPr>
          <w:lang w:val="en-US"/>
        </w:rPr>
        <w:t xml:space="preserve"> </w:t>
      </w:r>
      <w:r w:rsidR="00CD07E2">
        <w:rPr>
          <w:lang w:val="en-US"/>
        </w:rPr>
        <w:t>punk’s</w:t>
      </w:r>
      <w:r w:rsidR="008F3951">
        <w:rPr>
          <w:lang w:val="en-US"/>
        </w:rPr>
        <w:t xml:space="preserve"> intrinsically </w:t>
      </w:r>
      <w:r w:rsidR="002D2F43">
        <w:rPr>
          <w:lang w:val="en-US"/>
        </w:rPr>
        <w:t xml:space="preserve">non-partisan and </w:t>
      </w:r>
      <w:r w:rsidR="008F3951">
        <w:rPr>
          <w:lang w:val="en-US"/>
        </w:rPr>
        <w:t xml:space="preserve">dogma resistant </w:t>
      </w:r>
      <w:r w:rsidR="00AB7860">
        <w:rPr>
          <w:lang w:val="en-US"/>
        </w:rPr>
        <w:t>nature</w:t>
      </w:r>
      <w:r w:rsidR="000E5A28">
        <w:rPr>
          <w:rStyle w:val="FootnoteReference"/>
          <w:lang w:val="en-US"/>
        </w:rPr>
        <w:footnoteReference w:id="3"/>
      </w:r>
      <w:r w:rsidR="008F3951">
        <w:rPr>
          <w:lang w:val="en-US"/>
        </w:rPr>
        <w:t>.</w:t>
      </w:r>
      <w:r w:rsidR="000E5A28">
        <w:rPr>
          <w:lang w:val="en-US"/>
        </w:rPr>
        <w:t xml:space="preserve"> If such political consensus existe</w:t>
      </w:r>
      <w:r w:rsidR="00AB7860">
        <w:rPr>
          <w:lang w:val="en-US"/>
        </w:rPr>
        <w:t>d</w:t>
      </w:r>
      <w:r w:rsidR="000E5A28">
        <w:rPr>
          <w:lang w:val="en-US"/>
        </w:rPr>
        <w:t xml:space="preserve">, </w:t>
      </w:r>
      <w:r w:rsidR="008C17F9">
        <w:rPr>
          <w:lang w:val="en-US"/>
        </w:rPr>
        <w:t xml:space="preserve">the destructive </w:t>
      </w:r>
      <w:r w:rsidR="000E5A28">
        <w:rPr>
          <w:lang w:val="en-US"/>
        </w:rPr>
        <w:t>N</w:t>
      </w:r>
      <w:r w:rsidR="000551A6">
        <w:rPr>
          <w:lang w:val="en-US"/>
        </w:rPr>
        <w:t xml:space="preserve">ational </w:t>
      </w:r>
      <w:r w:rsidR="000E5A28">
        <w:rPr>
          <w:lang w:val="en-US"/>
        </w:rPr>
        <w:t>F</w:t>
      </w:r>
      <w:r w:rsidR="000551A6">
        <w:rPr>
          <w:lang w:val="en-US"/>
        </w:rPr>
        <w:t>ron</w:t>
      </w:r>
      <w:r w:rsidR="002F3095">
        <w:rPr>
          <w:lang w:val="en-US"/>
        </w:rPr>
        <w:t>t</w:t>
      </w:r>
      <w:r w:rsidR="000E5A28">
        <w:rPr>
          <w:lang w:val="en-US"/>
        </w:rPr>
        <w:t xml:space="preserve"> presence</w:t>
      </w:r>
      <w:r w:rsidR="00284B9C">
        <w:rPr>
          <w:lang w:val="en-US"/>
        </w:rPr>
        <w:t xml:space="preserve"> could have been </w:t>
      </w:r>
      <w:r w:rsidR="00FF7BE5">
        <w:rPr>
          <w:lang w:val="en-US"/>
        </w:rPr>
        <w:t>removed</w:t>
      </w:r>
      <w:r w:rsidR="008C17F9">
        <w:rPr>
          <w:lang w:val="en-US"/>
        </w:rPr>
        <w:t xml:space="preserve"> at the F-Cl</w:t>
      </w:r>
      <w:r w:rsidR="006334A8">
        <w:rPr>
          <w:lang w:val="en-US"/>
        </w:rPr>
        <w:t>ub</w:t>
      </w:r>
      <w:r w:rsidR="00093C6F">
        <w:rPr>
          <w:rStyle w:val="FootnoteReference"/>
          <w:lang w:val="en-US"/>
        </w:rPr>
        <w:footnoteReference w:id="4"/>
      </w:r>
      <w:r w:rsidR="00FF7BE5">
        <w:rPr>
          <w:lang w:val="en-US"/>
        </w:rPr>
        <w:t xml:space="preserve"> and many </w:t>
      </w:r>
      <w:r w:rsidR="000551A6">
        <w:rPr>
          <w:lang w:val="en-US"/>
        </w:rPr>
        <w:t>right</w:t>
      </w:r>
      <w:r w:rsidR="006D7BCC">
        <w:rPr>
          <w:lang w:val="en-US"/>
        </w:rPr>
        <w:t>-</w:t>
      </w:r>
      <w:r w:rsidR="000551A6">
        <w:rPr>
          <w:lang w:val="en-US"/>
        </w:rPr>
        <w:t xml:space="preserve">wing </w:t>
      </w:r>
      <w:r w:rsidR="006D7BCC">
        <w:rPr>
          <w:lang w:val="en-US"/>
        </w:rPr>
        <w:t>‘</w:t>
      </w:r>
      <w:r w:rsidR="00FF7BE5">
        <w:rPr>
          <w:lang w:val="en-US"/>
        </w:rPr>
        <w:t>Oi</w:t>
      </w:r>
      <w:r w:rsidR="006D7BCC">
        <w:rPr>
          <w:lang w:val="en-US"/>
        </w:rPr>
        <w:t>!’</w:t>
      </w:r>
      <w:r w:rsidR="00FF7BE5">
        <w:rPr>
          <w:lang w:val="en-US"/>
        </w:rPr>
        <w:t xml:space="preserve"> bands </w:t>
      </w:r>
      <w:r w:rsidR="006311CD">
        <w:rPr>
          <w:lang w:val="en-US"/>
        </w:rPr>
        <w:t>c</w:t>
      </w:r>
      <w:r w:rsidR="00FF7BE5">
        <w:rPr>
          <w:lang w:val="en-US"/>
        </w:rPr>
        <w:t xml:space="preserve">ould have been </w:t>
      </w:r>
      <w:r w:rsidR="006311CD">
        <w:rPr>
          <w:lang w:val="en-US"/>
        </w:rPr>
        <w:t xml:space="preserve">easily </w:t>
      </w:r>
      <w:r w:rsidR="00FF7BE5">
        <w:rPr>
          <w:lang w:val="en-US"/>
        </w:rPr>
        <w:t>exclude</w:t>
      </w:r>
      <w:r w:rsidR="006311CD">
        <w:rPr>
          <w:lang w:val="en-US"/>
        </w:rPr>
        <w:t>d</w:t>
      </w:r>
      <w:r w:rsidR="00FF7BE5">
        <w:rPr>
          <w:lang w:val="en-US"/>
        </w:rPr>
        <w:t>.</w:t>
      </w:r>
      <w:r w:rsidR="002F3095">
        <w:rPr>
          <w:rStyle w:val="FootnoteReference"/>
          <w:lang w:val="en-US"/>
        </w:rPr>
        <w:footnoteReference w:id="5"/>
      </w:r>
    </w:p>
    <w:p w14:paraId="5CF3FC42" w14:textId="77777777" w:rsidR="0078207D" w:rsidRDefault="00494522" w:rsidP="00F451F5">
      <w:pPr>
        <w:rPr>
          <w:lang w:val="en-US"/>
        </w:rPr>
      </w:pPr>
      <w:r>
        <w:rPr>
          <w:lang w:val="en-US"/>
        </w:rPr>
        <w:t>Not</w:t>
      </w:r>
      <w:r w:rsidR="003B4FCA">
        <w:rPr>
          <w:lang w:val="en-US"/>
        </w:rPr>
        <w:t xml:space="preserve"> all women in punk share </w:t>
      </w:r>
      <w:r w:rsidR="00284B9C">
        <w:rPr>
          <w:lang w:val="en-US"/>
        </w:rPr>
        <w:t>this</w:t>
      </w:r>
      <w:r w:rsidR="003B4FCA">
        <w:rPr>
          <w:lang w:val="en-US"/>
        </w:rPr>
        <w:t xml:space="preserve"> view. Chrissie </w:t>
      </w:r>
      <w:proofErr w:type="spellStart"/>
      <w:r w:rsidR="003B4FCA">
        <w:rPr>
          <w:lang w:val="en-US"/>
        </w:rPr>
        <w:t>Hynde</w:t>
      </w:r>
      <w:proofErr w:type="spellEnd"/>
      <w:r>
        <w:rPr>
          <w:lang w:val="en-US"/>
        </w:rPr>
        <w:t xml:space="preserve"> claimed</w:t>
      </w:r>
      <w:r w:rsidR="003B4FCA">
        <w:rPr>
          <w:lang w:val="en-US"/>
        </w:rPr>
        <w:t xml:space="preserve"> </w:t>
      </w:r>
      <w:r w:rsidR="003B4FCA" w:rsidRPr="003B4FCA">
        <w:rPr>
          <w:i/>
          <w:iCs/>
          <w:lang w:val="en-US"/>
        </w:rPr>
        <w:t>‘That kind of discrimination didn’t exist in that scene.’</w:t>
      </w:r>
      <w:r w:rsidR="003B4FCA">
        <w:rPr>
          <w:rStyle w:val="FootnoteReference"/>
          <w:i/>
          <w:iCs/>
          <w:lang w:val="en-US"/>
        </w:rPr>
        <w:footnoteReference w:id="6"/>
      </w:r>
      <w:r>
        <w:rPr>
          <w:lang w:val="en-US"/>
        </w:rPr>
        <w:t xml:space="preserve">, while feminist music historian Caroline Coon </w:t>
      </w:r>
      <w:r w:rsidR="00284B9C">
        <w:rPr>
          <w:lang w:val="en-US"/>
        </w:rPr>
        <w:t>contended</w:t>
      </w:r>
      <w:r>
        <w:rPr>
          <w:lang w:val="en-US"/>
        </w:rPr>
        <w:t xml:space="preserve"> </w:t>
      </w:r>
      <w:r w:rsidRPr="00494522">
        <w:rPr>
          <w:i/>
          <w:iCs/>
          <w:lang w:val="en-US"/>
        </w:rPr>
        <w:t>‘It would be possible to write the whole history of punk music without mentioning any male bands at all’</w:t>
      </w:r>
      <w:r w:rsidR="00284B9C">
        <w:rPr>
          <w:i/>
          <w:iCs/>
          <w:lang w:val="en-US"/>
        </w:rPr>
        <w:t>.</w:t>
      </w:r>
      <w:r w:rsidR="004A5E8F">
        <w:rPr>
          <w:rStyle w:val="FootnoteReference"/>
          <w:i/>
          <w:iCs/>
          <w:lang w:val="en-US"/>
        </w:rPr>
        <w:footnoteReference w:id="7"/>
      </w:r>
      <w:r w:rsidR="00284B9C">
        <w:rPr>
          <w:i/>
          <w:iCs/>
          <w:lang w:val="en-US"/>
        </w:rPr>
        <w:br/>
      </w:r>
      <w:r w:rsidR="00284B9C">
        <w:rPr>
          <w:lang w:val="en-US"/>
        </w:rPr>
        <w:lastRenderedPageBreak/>
        <w:br/>
      </w:r>
    </w:p>
    <w:p w14:paraId="4D06BDAC" w14:textId="101DA949" w:rsidR="007071DB" w:rsidRDefault="00F451F5" w:rsidP="00F451F5">
      <w:pPr>
        <w:rPr>
          <w:lang w:val="en-US"/>
        </w:rPr>
      </w:pPr>
      <w:r w:rsidRPr="00F451F5">
        <w:rPr>
          <w:lang w:val="en-US"/>
        </w:rPr>
        <w:t xml:space="preserve">Expecting punk to never offend is to misunderstand its confrontational stance, and </w:t>
      </w:r>
      <w:r w:rsidR="000E4C13">
        <w:rPr>
          <w:lang w:val="en-US"/>
        </w:rPr>
        <w:t xml:space="preserve">to </w:t>
      </w:r>
      <w:r w:rsidRPr="00F451F5">
        <w:rPr>
          <w:lang w:val="en-US"/>
        </w:rPr>
        <w:t>extrapolat</w:t>
      </w:r>
      <w:r w:rsidR="000E4C13">
        <w:rPr>
          <w:lang w:val="en-US"/>
        </w:rPr>
        <w:t>e</w:t>
      </w:r>
      <w:r w:rsidRPr="00F451F5">
        <w:rPr>
          <w:lang w:val="en-US"/>
        </w:rPr>
        <w:t xml:space="preserve"> an example of a promoter not booking female acts to the whole movement</w:t>
      </w:r>
      <w:r w:rsidR="007744C8">
        <w:rPr>
          <w:lang w:val="en-US"/>
        </w:rPr>
        <w:t>,</w:t>
      </w:r>
      <w:r w:rsidRPr="00F451F5">
        <w:rPr>
          <w:lang w:val="en-US"/>
        </w:rPr>
        <w:t xml:space="preserve"> misunderstands the DIY ethos</w:t>
      </w:r>
      <w:r w:rsidR="007744C8">
        <w:rPr>
          <w:lang w:val="en-US"/>
        </w:rPr>
        <w:t xml:space="preserve"> entirely</w:t>
      </w:r>
      <w:r w:rsidRPr="00F451F5">
        <w:rPr>
          <w:lang w:val="en-US"/>
        </w:rPr>
        <w:t xml:space="preserve">, and devalues the importance of Westwood, the many female punk pioneers, and the more recent contributions of the Riot </w:t>
      </w:r>
      <w:proofErr w:type="spellStart"/>
      <w:r w:rsidRPr="00F451F5">
        <w:rPr>
          <w:lang w:val="en-US"/>
        </w:rPr>
        <w:t>Grrrl</w:t>
      </w:r>
      <w:proofErr w:type="spellEnd"/>
      <w:r w:rsidRPr="00F451F5">
        <w:rPr>
          <w:lang w:val="en-US"/>
        </w:rPr>
        <w:t xml:space="preserve"> movement</w:t>
      </w:r>
      <w:r w:rsidR="009C2CE8">
        <w:rPr>
          <w:rStyle w:val="FootnoteReference"/>
          <w:lang w:val="en-US"/>
        </w:rPr>
        <w:footnoteReference w:id="8"/>
      </w:r>
      <w:r w:rsidRPr="00F451F5">
        <w:rPr>
          <w:lang w:val="en-US"/>
        </w:rPr>
        <w:t xml:space="preserve">, </w:t>
      </w:r>
      <w:r w:rsidR="007744C8" w:rsidRPr="00F451F5">
        <w:rPr>
          <w:lang w:val="en-US"/>
        </w:rPr>
        <w:t>Guerrilla</w:t>
      </w:r>
      <w:r w:rsidRPr="00F451F5">
        <w:rPr>
          <w:lang w:val="en-US"/>
        </w:rPr>
        <w:t xml:space="preserve"> Girls</w:t>
      </w:r>
      <w:r w:rsidR="00650CA6">
        <w:rPr>
          <w:rStyle w:val="FootnoteReference"/>
          <w:lang w:val="en-US"/>
        </w:rPr>
        <w:footnoteReference w:id="9"/>
      </w:r>
      <w:r w:rsidRPr="00F451F5">
        <w:rPr>
          <w:lang w:val="en-US"/>
        </w:rPr>
        <w:t xml:space="preserve"> and Pussy Riot</w:t>
      </w:r>
      <w:r w:rsidR="00E24FA3">
        <w:rPr>
          <w:rStyle w:val="FootnoteReference"/>
          <w:lang w:val="en-US"/>
        </w:rPr>
        <w:footnoteReference w:id="10"/>
      </w:r>
      <w:r w:rsidRPr="00F451F5">
        <w:rPr>
          <w:lang w:val="en-US"/>
        </w:rPr>
        <w:t>.</w:t>
      </w:r>
    </w:p>
    <w:p w14:paraId="67B1520F" w14:textId="7FF1B435" w:rsidR="000A7BE5" w:rsidRDefault="007744C8" w:rsidP="00F451F5">
      <w:pPr>
        <w:rPr>
          <w:lang w:val="en-US"/>
        </w:rPr>
      </w:pPr>
      <w:r>
        <w:rPr>
          <w:lang w:val="en-US"/>
        </w:rPr>
        <w:t xml:space="preserve">Punk </w:t>
      </w:r>
      <w:r w:rsidR="00E61B4A">
        <w:rPr>
          <w:lang w:val="en-US"/>
        </w:rPr>
        <w:t>Rock</w:t>
      </w:r>
      <w:r w:rsidR="00542B49">
        <w:rPr>
          <w:lang w:val="en-US"/>
        </w:rPr>
        <w:t xml:space="preserve"> </w:t>
      </w:r>
      <w:r w:rsidR="002E7958">
        <w:rPr>
          <w:lang w:val="en-US"/>
        </w:rPr>
        <w:t>may offer a</w:t>
      </w:r>
      <w:r w:rsidR="00627D9C">
        <w:rPr>
          <w:lang w:val="en-US"/>
        </w:rPr>
        <w:t>n egalitarian</w:t>
      </w:r>
      <w:r w:rsidR="002E7958">
        <w:rPr>
          <w:lang w:val="en-US"/>
        </w:rPr>
        <w:t xml:space="preserve"> voice to people who feel </w:t>
      </w:r>
      <w:r w:rsidR="00837E48">
        <w:rPr>
          <w:lang w:val="en-US"/>
        </w:rPr>
        <w:t xml:space="preserve">dispossessed, but </w:t>
      </w:r>
      <w:r w:rsidR="00534160">
        <w:rPr>
          <w:lang w:val="en-US"/>
        </w:rPr>
        <w:t xml:space="preserve">it does not seek to </w:t>
      </w:r>
      <w:r w:rsidR="004E3642">
        <w:rPr>
          <w:lang w:val="en-US"/>
        </w:rPr>
        <w:t>govern</w:t>
      </w:r>
      <w:r w:rsidR="00534160">
        <w:rPr>
          <w:lang w:val="en-US"/>
        </w:rPr>
        <w:t xml:space="preserve"> how that voice is used</w:t>
      </w:r>
      <w:r w:rsidR="00901ABB">
        <w:rPr>
          <w:lang w:val="en-US"/>
        </w:rPr>
        <w:t>.</w:t>
      </w:r>
    </w:p>
    <w:p w14:paraId="769B5DD8" w14:textId="77777777" w:rsidR="000A7BE5" w:rsidRDefault="000A7BE5">
      <w:pPr>
        <w:rPr>
          <w:lang w:val="en-US"/>
        </w:rPr>
      </w:pPr>
      <w:r>
        <w:rPr>
          <w:lang w:val="en-US"/>
        </w:rPr>
        <w:br w:type="page"/>
      </w:r>
    </w:p>
    <w:p w14:paraId="6EE91C5B" w14:textId="7E1F6C4D" w:rsidR="00284B9C" w:rsidRDefault="000A7BE5" w:rsidP="00F451F5">
      <w:pPr>
        <w:rPr>
          <w:rStyle w:val="Strong"/>
        </w:rPr>
      </w:pPr>
      <w:r w:rsidRPr="008B2CB7">
        <w:rPr>
          <w:rStyle w:val="Strong"/>
        </w:rPr>
        <w:lastRenderedPageBreak/>
        <w:t>References:</w:t>
      </w:r>
    </w:p>
    <w:p w14:paraId="4E97CE36" w14:textId="77777777" w:rsidR="00EE6EBF" w:rsidRDefault="00EE6EBF" w:rsidP="00EE6EBF">
      <w:pPr>
        <w:pStyle w:val="FootnoteText"/>
        <w:rPr>
          <w:i/>
          <w:iCs/>
        </w:rPr>
      </w:pPr>
      <w:r w:rsidRPr="00B3759B">
        <w:t>Ambrosch, G</w:t>
      </w:r>
      <w:r>
        <w:t xml:space="preserve">erfried. </w:t>
      </w:r>
      <w:r w:rsidRPr="00B3759B">
        <w:rPr>
          <w:i/>
          <w:iCs/>
        </w:rPr>
        <w:t>30-Second Poetry: A Literary Analysis of Punk and Hardcore</w:t>
      </w:r>
      <w:r>
        <w:rPr>
          <w:i/>
          <w:iCs/>
        </w:rPr>
        <w:t>.</w:t>
      </w:r>
    </w:p>
    <w:p w14:paraId="30CECD60" w14:textId="77777777" w:rsidR="00EE6EBF" w:rsidRPr="00B3759B" w:rsidRDefault="00EE6EBF" w:rsidP="00EE6EBF">
      <w:pPr>
        <w:pStyle w:val="FootnoteText"/>
        <w:ind w:firstLine="720"/>
        <w:rPr>
          <w:lang w:val="en-US"/>
        </w:rPr>
      </w:pPr>
      <w:r>
        <w:t xml:space="preserve">(Graz, Austria: </w:t>
      </w:r>
      <w:r w:rsidRPr="00B3759B">
        <w:t>Karl-Franzens-Universität</w:t>
      </w:r>
      <w:r>
        <w:t>, 2011)</w:t>
      </w:r>
    </w:p>
    <w:p w14:paraId="7361DAEF" w14:textId="77777777" w:rsidR="00EE6EBF" w:rsidRPr="008D5464" w:rsidRDefault="00EE6EBF" w:rsidP="00EE6EBF">
      <w:pPr>
        <w:pStyle w:val="FootnoteText"/>
        <w:rPr>
          <w:i/>
          <w:iCs/>
        </w:rPr>
      </w:pPr>
      <w:r>
        <w:t xml:space="preserve">Gordon, Alastair. </w:t>
      </w:r>
      <w:r w:rsidRPr="008D5464">
        <w:rPr>
          <w:i/>
          <w:iCs/>
        </w:rPr>
        <w:t>The Authentic Punk: An Ethnography of DIY Music Ethics.</w:t>
      </w:r>
    </w:p>
    <w:p w14:paraId="0C18E8A8" w14:textId="77777777" w:rsidR="00EE6EBF" w:rsidRPr="000E5A28" w:rsidRDefault="00EE6EBF" w:rsidP="00EE6EBF">
      <w:pPr>
        <w:pStyle w:val="FootnoteText"/>
        <w:ind w:firstLine="720"/>
        <w:rPr>
          <w:lang w:val="en-US"/>
        </w:rPr>
      </w:pPr>
      <w:r>
        <w:t>(Loughborough UK: Loughborough University Institutional Repository, 2005)</w:t>
      </w:r>
    </w:p>
    <w:p w14:paraId="111B27F9" w14:textId="77777777" w:rsidR="00C00332" w:rsidRDefault="00C00332" w:rsidP="00C00332">
      <w:pPr>
        <w:pStyle w:val="FootnoteText"/>
      </w:pPr>
      <w:r>
        <w:t xml:space="preserve">Griffin, Naomi. </w:t>
      </w:r>
      <w:r w:rsidRPr="008A6A5C">
        <w:rPr>
          <w:i/>
          <w:iCs/>
        </w:rPr>
        <w:t>Gendered Performance and Performing Gender in the DIY Punk and Hardcore Music Scene.</w:t>
      </w:r>
    </w:p>
    <w:p w14:paraId="59D93CB8" w14:textId="77777777" w:rsidR="00C00332" w:rsidRPr="00FF7654" w:rsidRDefault="00C00332" w:rsidP="00C00332">
      <w:pPr>
        <w:pStyle w:val="FootnoteText"/>
        <w:ind w:left="720"/>
      </w:pPr>
      <w:r>
        <w:t>(</w:t>
      </w:r>
      <w:r w:rsidRPr="008A6A5C">
        <w:t>Northumbria</w:t>
      </w:r>
      <w:r>
        <w:t xml:space="preserve">, UK: </w:t>
      </w:r>
      <w:r w:rsidRPr="008A6A5C">
        <w:t>Journal of International Women’s Studies Vol 13 #2</w:t>
      </w:r>
      <w:r>
        <w:t>,</w:t>
      </w:r>
      <w:r w:rsidRPr="008A6A5C">
        <w:t xml:space="preserve"> March 2012</w:t>
      </w:r>
      <w:r>
        <w:t>)</w:t>
      </w:r>
    </w:p>
    <w:p w14:paraId="44C36230" w14:textId="77777777" w:rsidR="00EE6EBF" w:rsidRDefault="00EE6EBF" w:rsidP="00EE6EBF">
      <w:pPr>
        <w:pStyle w:val="FootnoteText"/>
        <w:rPr>
          <w:i/>
          <w:iCs/>
          <w:lang w:val="en-US"/>
        </w:rPr>
      </w:pPr>
      <w:r>
        <w:rPr>
          <w:lang w:val="en-US"/>
        </w:rPr>
        <w:t xml:space="preserve">Guerrilla Girls, The. </w:t>
      </w:r>
      <w:r w:rsidRPr="006C601D">
        <w:rPr>
          <w:i/>
          <w:iCs/>
          <w:lang w:val="en-US"/>
        </w:rPr>
        <w:t>Guerrilla Girls: The Art of Behaving Badly</w:t>
      </w:r>
    </w:p>
    <w:p w14:paraId="169A9A1D" w14:textId="77777777" w:rsidR="00EE6EBF" w:rsidRPr="006C601D" w:rsidRDefault="00EE6EBF" w:rsidP="00EE6EBF">
      <w:pPr>
        <w:pStyle w:val="FootnoteText"/>
        <w:rPr>
          <w:lang w:val="en-US"/>
        </w:rPr>
      </w:pPr>
      <w:r>
        <w:rPr>
          <w:lang w:val="en-US"/>
        </w:rPr>
        <w:tab/>
        <w:t>(</w:t>
      </w:r>
      <w:r w:rsidRPr="009B58B9">
        <w:rPr>
          <w:lang w:val="en-US"/>
        </w:rPr>
        <w:t xml:space="preserve">San Francisco, California, </w:t>
      </w:r>
      <w:r>
        <w:rPr>
          <w:lang w:val="en-US"/>
        </w:rPr>
        <w:t xml:space="preserve">USA: </w:t>
      </w:r>
      <w:r w:rsidRPr="0070647A">
        <w:rPr>
          <w:lang w:val="en-US"/>
        </w:rPr>
        <w:t>Chronicle Books</w:t>
      </w:r>
      <w:r>
        <w:rPr>
          <w:lang w:val="en-US"/>
        </w:rPr>
        <w:t xml:space="preserve">, </w:t>
      </w:r>
      <w:r w:rsidRPr="0070647A">
        <w:rPr>
          <w:lang w:val="en-US"/>
        </w:rPr>
        <w:t>6</w:t>
      </w:r>
      <w:r w:rsidRPr="009424AB">
        <w:rPr>
          <w:vertAlign w:val="superscript"/>
          <w:lang w:val="en-US"/>
        </w:rPr>
        <w:t>th</w:t>
      </w:r>
      <w:r>
        <w:rPr>
          <w:lang w:val="en-US"/>
        </w:rPr>
        <w:t xml:space="preserve"> </w:t>
      </w:r>
      <w:r w:rsidRPr="0070647A">
        <w:rPr>
          <w:lang w:val="en-US"/>
        </w:rPr>
        <w:t>Oct</w:t>
      </w:r>
      <w:r>
        <w:rPr>
          <w:lang w:val="en-US"/>
        </w:rPr>
        <w:t>ober</w:t>
      </w:r>
      <w:r w:rsidRPr="0070647A">
        <w:rPr>
          <w:lang w:val="en-US"/>
        </w:rPr>
        <w:t xml:space="preserve"> 2020)</w:t>
      </w:r>
    </w:p>
    <w:p w14:paraId="171C6CF2" w14:textId="77777777" w:rsidR="00C00332" w:rsidRDefault="00C00332" w:rsidP="004E6F12">
      <w:pPr>
        <w:pStyle w:val="FootnoteText"/>
        <w:ind w:left="720" w:hanging="720"/>
        <w:rPr>
          <w:lang w:val="en-US"/>
        </w:rPr>
      </w:pPr>
      <w:r>
        <w:rPr>
          <w:lang w:val="en-US"/>
        </w:rPr>
        <w:t xml:space="preserve">Jones, Jane Hector. </w:t>
      </w:r>
      <w:r w:rsidRPr="008D5464">
        <w:rPr>
          <w:i/>
          <w:iCs/>
          <w:lang w:val="en-US"/>
        </w:rPr>
        <w:t xml:space="preserve">From the F club to Go4 to proto </w:t>
      </w:r>
      <w:proofErr w:type="gramStart"/>
      <w:r w:rsidRPr="008D5464">
        <w:rPr>
          <w:i/>
          <w:iCs/>
          <w:lang w:val="en-US"/>
        </w:rPr>
        <w:t>Goth :</w:t>
      </w:r>
      <w:proofErr w:type="gramEnd"/>
      <w:r w:rsidRPr="008D5464">
        <w:rPr>
          <w:i/>
          <w:iCs/>
          <w:lang w:val="en-US"/>
        </w:rPr>
        <w:t xml:space="preserve"> Post punk Leeds : and in depth look at how punk impacted on the city</w:t>
      </w:r>
      <w:r>
        <w:rPr>
          <w:i/>
          <w:iCs/>
          <w:lang w:val="en-US"/>
        </w:rPr>
        <w:t>.</w:t>
      </w:r>
      <w:r>
        <w:rPr>
          <w:lang w:val="en-US"/>
        </w:rPr>
        <w:t xml:space="preserve"> (sic)</w:t>
      </w:r>
    </w:p>
    <w:p w14:paraId="388C3A36" w14:textId="77777777" w:rsidR="00C00332" w:rsidRPr="008D5464" w:rsidRDefault="00C00332" w:rsidP="00C00332">
      <w:pPr>
        <w:pStyle w:val="FootnoteText"/>
        <w:rPr>
          <w:lang w:val="en-US"/>
        </w:rPr>
      </w:pPr>
      <w:r>
        <w:rPr>
          <w:lang w:val="en-US"/>
        </w:rPr>
        <w:tab/>
        <w:t>(UK: Louder Than War, 12</w:t>
      </w:r>
      <w:r w:rsidRPr="008D5464">
        <w:rPr>
          <w:vertAlign w:val="superscript"/>
          <w:lang w:val="en-US"/>
        </w:rPr>
        <w:t>th</w:t>
      </w:r>
      <w:r>
        <w:rPr>
          <w:lang w:val="en-US"/>
        </w:rPr>
        <w:t xml:space="preserve"> </w:t>
      </w:r>
      <w:r w:rsidRPr="008D5464">
        <w:rPr>
          <w:lang w:val="en-US"/>
        </w:rPr>
        <w:t>November 2020</w:t>
      </w:r>
      <w:r>
        <w:rPr>
          <w:lang w:val="en-US"/>
        </w:rPr>
        <w:t>)</w:t>
      </w:r>
    </w:p>
    <w:p w14:paraId="2FD1B58C" w14:textId="77777777" w:rsidR="00EE6EBF" w:rsidRDefault="00EE6EBF" w:rsidP="00EE6EBF">
      <w:pPr>
        <w:pStyle w:val="FootnoteText"/>
        <w:rPr>
          <w:i/>
          <w:iCs/>
          <w:lang w:val="en-US"/>
        </w:rPr>
      </w:pPr>
      <w:r>
        <w:rPr>
          <w:lang w:val="en-US"/>
        </w:rPr>
        <w:t xml:space="preserve">Reddington, Helen. </w:t>
      </w:r>
      <w:r w:rsidRPr="00A5308E">
        <w:rPr>
          <w:i/>
          <w:iCs/>
          <w:lang w:val="en-US"/>
        </w:rPr>
        <w:t xml:space="preserve">The Lost Women of Rock Music: Female Musicians of the Punk </w:t>
      </w:r>
      <w:r>
        <w:rPr>
          <w:i/>
          <w:iCs/>
          <w:lang w:val="en-US"/>
        </w:rPr>
        <w:t>Era.</w:t>
      </w:r>
    </w:p>
    <w:p w14:paraId="1B2E9806" w14:textId="77777777" w:rsidR="00EE6EBF" w:rsidRPr="001E038D" w:rsidRDefault="00EE6EBF" w:rsidP="00EE6EBF">
      <w:pPr>
        <w:pStyle w:val="FootnoteText"/>
        <w:rPr>
          <w:lang w:val="en-US"/>
        </w:rPr>
      </w:pPr>
      <w:r>
        <w:rPr>
          <w:lang w:val="en-US"/>
        </w:rPr>
        <w:tab/>
        <w:t xml:space="preserve">(London, UK: </w:t>
      </w:r>
      <w:r w:rsidRPr="00214AF0">
        <w:rPr>
          <w:lang w:val="en-US"/>
        </w:rPr>
        <w:t>Routledge</w:t>
      </w:r>
      <w:r>
        <w:rPr>
          <w:lang w:val="en-US"/>
        </w:rPr>
        <w:t>, 2007)</w:t>
      </w:r>
    </w:p>
    <w:p w14:paraId="76A1E93A" w14:textId="3BF15128" w:rsidR="00C00332" w:rsidRDefault="00C00332" w:rsidP="00C00332">
      <w:pPr>
        <w:pStyle w:val="FootnoteText"/>
      </w:pPr>
      <w:r>
        <w:t>Robb John. Punk rock: an oral history.</w:t>
      </w:r>
    </w:p>
    <w:p w14:paraId="3C7D5E71" w14:textId="77777777" w:rsidR="00C00332" w:rsidRPr="002F3095" w:rsidRDefault="00C00332" w:rsidP="00C00332">
      <w:pPr>
        <w:pStyle w:val="FootnoteText"/>
        <w:ind w:firstLine="720"/>
        <w:rPr>
          <w:lang w:val="en-US"/>
        </w:rPr>
      </w:pPr>
      <w:r>
        <w:t>(London UK: Ebury Press, 2006)</w:t>
      </w:r>
    </w:p>
    <w:p w14:paraId="451413F2" w14:textId="77777777" w:rsidR="00EE6EBF" w:rsidRDefault="00EE6EBF" w:rsidP="00EE6EBF">
      <w:pPr>
        <w:pStyle w:val="FootnoteText"/>
        <w:rPr>
          <w:lang w:val="en-US"/>
        </w:rPr>
      </w:pPr>
      <w:r>
        <w:rPr>
          <w:lang w:val="en-US"/>
        </w:rPr>
        <w:t xml:space="preserve">Rosenberg, Jessica and Gitana Garofalo. </w:t>
      </w:r>
      <w:r w:rsidRPr="000D60E2">
        <w:rPr>
          <w:i/>
          <w:iCs/>
          <w:lang w:val="en-US"/>
        </w:rPr>
        <w:t xml:space="preserve">Riot </w:t>
      </w:r>
      <w:proofErr w:type="spellStart"/>
      <w:r w:rsidRPr="000D60E2">
        <w:rPr>
          <w:i/>
          <w:iCs/>
          <w:lang w:val="en-US"/>
        </w:rPr>
        <w:t>Grrrl</w:t>
      </w:r>
      <w:proofErr w:type="spellEnd"/>
      <w:r w:rsidRPr="000D60E2">
        <w:rPr>
          <w:i/>
          <w:iCs/>
          <w:lang w:val="en-US"/>
        </w:rPr>
        <w:t>: Revolutions from within</w:t>
      </w:r>
    </w:p>
    <w:p w14:paraId="2F15BBC7" w14:textId="77777777" w:rsidR="00EE6EBF" w:rsidRDefault="00EE6EBF" w:rsidP="00EE6EBF">
      <w:pPr>
        <w:pStyle w:val="FootnoteText"/>
        <w:ind w:left="720"/>
        <w:rPr>
          <w:lang w:val="en-US"/>
        </w:rPr>
      </w:pPr>
      <w:r>
        <w:rPr>
          <w:lang w:val="en-US"/>
        </w:rPr>
        <w:t xml:space="preserve">(Chicago, USA: </w:t>
      </w:r>
      <w:r w:rsidRPr="007D5D51">
        <w:rPr>
          <w:lang w:val="en-US"/>
        </w:rPr>
        <w:t>Signs,</w:t>
      </w:r>
      <w:r>
        <w:rPr>
          <w:lang w:val="en-US"/>
        </w:rPr>
        <w:t xml:space="preserve"> </w:t>
      </w:r>
      <w:r w:rsidRPr="007D5D51">
        <w:rPr>
          <w:lang w:val="en-US"/>
        </w:rPr>
        <w:t>Vol. 23, No. 3, Feminisms and Youth Cultures</w:t>
      </w:r>
      <w:r w:rsidRPr="005F2E36">
        <w:rPr>
          <w:lang w:val="en-US"/>
        </w:rPr>
        <w:t>, pp. 809-841</w:t>
      </w:r>
      <w:r>
        <w:rPr>
          <w:lang w:val="en-US"/>
        </w:rPr>
        <w:t>, The University of Chicago Press, 1998)</w:t>
      </w:r>
    </w:p>
    <w:p w14:paraId="32863A22" w14:textId="77777777" w:rsidR="00D218B0" w:rsidRDefault="00D218B0" w:rsidP="00D218B0">
      <w:pPr>
        <w:pStyle w:val="FootnoteText"/>
      </w:pPr>
      <w:r w:rsidRPr="00E24FA3">
        <w:t>Tolokonnikova</w:t>
      </w:r>
      <w:r>
        <w:t xml:space="preserve">, </w:t>
      </w:r>
      <w:r w:rsidRPr="00675AB0">
        <w:t>Nadya</w:t>
      </w:r>
      <w:r>
        <w:t xml:space="preserve">.  </w:t>
      </w:r>
      <w:r w:rsidRPr="00573CEF">
        <w:rPr>
          <w:i/>
          <w:iCs/>
        </w:rPr>
        <w:t>Read and Riot: A Pussy Riot Guide to Activism</w:t>
      </w:r>
    </w:p>
    <w:p w14:paraId="62710769" w14:textId="77777777" w:rsidR="00D218B0" w:rsidRPr="00573CEF" w:rsidRDefault="00D218B0" w:rsidP="00D218B0">
      <w:pPr>
        <w:pStyle w:val="FootnoteText"/>
        <w:jc w:val="both"/>
        <w:rPr>
          <w:lang w:val="en-US"/>
        </w:rPr>
      </w:pPr>
      <w:r>
        <w:tab/>
        <w:t xml:space="preserve">(London, UK: </w:t>
      </w:r>
      <w:r w:rsidRPr="00EE3112">
        <w:t>Coronet</w:t>
      </w:r>
      <w:r>
        <w:t xml:space="preserve">, </w:t>
      </w:r>
      <w:r w:rsidRPr="00EE3112">
        <w:t>21</w:t>
      </w:r>
      <w:r>
        <w:t>st</w:t>
      </w:r>
      <w:r w:rsidRPr="00EE3112">
        <w:t xml:space="preserve"> Mar</w:t>
      </w:r>
      <w:r>
        <w:t>ch</w:t>
      </w:r>
      <w:r w:rsidRPr="00EE3112">
        <w:t xml:space="preserve"> 2019)</w:t>
      </w:r>
    </w:p>
    <w:p w14:paraId="309CDF02" w14:textId="78249930" w:rsidR="00C00332" w:rsidRDefault="00C00332" w:rsidP="00EE6EBF">
      <w:pPr>
        <w:pStyle w:val="FootnoteText"/>
        <w:rPr>
          <w:i/>
          <w:iCs/>
          <w:lang w:val="en-US"/>
        </w:rPr>
      </w:pPr>
      <w:r>
        <w:rPr>
          <w:lang w:val="en-US"/>
        </w:rPr>
        <w:t xml:space="preserve">Warren, Holly George. </w:t>
      </w:r>
      <w:r w:rsidRPr="003B4FCA">
        <w:rPr>
          <w:i/>
          <w:iCs/>
          <w:lang w:val="en-US"/>
        </w:rPr>
        <w:t xml:space="preserve">Q&amp;A: Chrissie </w:t>
      </w:r>
      <w:proofErr w:type="spellStart"/>
      <w:r w:rsidRPr="003B4FCA">
        <w:rPr>
          <w:i/>
          <w:iCs/>
          <w:lang w:val="en-US"/>
        </w:rPr>
        <w:t>Hynde</w:t>
      </w:r>
      <w:proofErr w:type="spellEnd"/>
      <w:r>
        <w:rPr>
          <w:i/>
          <w:iCs/>
          <w:lang w:val="en-US"/>
        </w:rPr>
        <w:t>.</w:t>
      </w:r>
    </w:p>
    <w:p w14:paraId="28DB1F68" w14:textId="5BDD1146" w:rsidR="00E45F5C" w:rsidRPr="00D218B0" w:rsidRDefault="00C00332" w:rsidP="00C00332">
      <w:pPr>
        <w:pStyle w:val="FootnoteText"/>
        <w:rPr>
          <w:lang w:val="en-US"/>
        </w:rPr>
      </w:pPr>
      <w:r>
        <w:rPr>
          <w:lang w:val="en-US"/>
        </w:rPr>
        <w:tab/>
        <w:t>(New York, USA: Rolling Stone, 13</w:t>
      </w:r>
      <w:r w:rsidRPr="003B4FCA">
        <w:rPr>
          <w:vertAlign w:val="superscript"/>
          <w:lang w:val="en-US"/>
        </w:rPr>
        <w:t>th</w:t>
      </w:r>
      <w:r>
        <w:rPr>
          <w:lang w:val="en-US"/>
        </w:rPr>
        <w:t xml:space="preserve"> November 1997)</w:t>
      </w:r>
    </w:p>
    <w:sectPr w:rsidR="00E45F5C" w:rsidRPr="00D218B0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015265C" w14:textId="77777777" w:rsidR="00E03B6A" w:rsidRDefault="00E03B6A" w:rsidP="00DC62DC">
      <w:pPr>
        <w:spacing w:after="0" w:line="240" w:lineRule="auto"/>
      </w:pPr>
      <w:r>
        <w:separator/>
      </w:r>
    </w:p>
  </w:endnote>
  <w:endnote w:type="continuationSeparator" w:id="0">
    <w:p w14:paraId="1FB3081C" w14:textId="77777777" w:rsidR="00E03B6A" w:rsidRDefault="00E03B6A" w:rsidP="00DC62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1863011" w14:textId="5FF30371" w:rsidR="003F56A5" w:rsidRDefault="003F56A5" w:rsidP="002427E8">
    <w:pPr>
      <w:pStyle w:val="Footer"/>
      <w:jc w:val="right"/>
    </w:pPr>
    <w:r>
      <w:t>Richard Temple-Purcell SN:2006258</w:t>
    </w:r>
  </w:p>
  <w:p w14:paraId="55F61082" w14:textId="18E01F95" w:rsidR="008145CC" w:rsidRPr="00042129" w:rsidRDefault="008145CC" w:rsidP="0004212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A93DDE9" w14:textId="77777777" w:rsidR="00E03B6A" w:rsidRDefault="00E03B6A" w:rsidP="00DC62DC">
      <w:pPr>
        <w:spacing w:after="0" w:line="240" w:lineRule="auto"/>
      </w:pPr>
      <w:r>
        <w:separator/>
      </w:r>
    </w:p>
  </w:footnote>
  <w:footnote w:type="continuationSeparator" w:id="0">
    <w:p w14:paraId="7C746F7E" w14:textId="77777777" w:rsidR="00E03B6A" w:rsidRDefault="00E03B6A" w:rsidP="00DC62DC">
      <w:pPr>
        <w:spacing w:after="0" w:line="240" w:lineRule="auto"/>
      </w:pPr>
      <w:r>
        <w:continuationSeparator/>
      </w:r>
    </w:p>
  </w:footnote>
  <w:footnote w:id="1">
    <w:p w14:paraId="43BCA341" w14:textId="0E9D80F9" w:rsidR="00DC62DC" w:rsidRDefault="00DC62DC" w:rsidP="00DC62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A6A5C">
        <w:t>Griffin</w:t>
      </w:r>
      <w:r>
        <w:t xml:space="preserve">, </w:t>
      </w:r>
      <w:r w:rsidR="008A6A5C">
        <w:t>Naomi</w:t>
      </w:r>
      <w:r>
        <w:t xml:space="preserve">. </w:t>
      </w:r>
      <w:r w:rsidR="008A6A5C" w:rsidRPr="008A6A5C">
        <w:rPr>
          <w:i/>
          <w:iCs/>
        </w:rPr>
        <w:t>Gendered Performance and Performing Gender in the DIY Punk and Hardcore Music Scene</w:t>
      </w:r>
      <w:r w:rsidRPr="008A6A5C">
        <w:rPr>
          <w:i/>
          <w:iCs/>
        </w:rPr>
        <w:t>.</w:t>
      </w:r>
    </w:p>
    <w:p w14:paraId="73C38C39" w14:textId="2F41E882" w:rsidR="00FF7654" w:rsidRPr="00FF7654" w:rsidRDefault="00DC62DC" w:rsidP="000E5A28">
      <w:pPr>
        <w:pStyle w:val="FootnoteText"/>
        <w:ind w:left="720"/>
      </w:pPr>
      <w:r>
        <w:t>(</w:t>
      </w:r>
      <w:r w:rsidR="008A6A5C" w:rsidRPr="008A6A5C">
        <w:t>Northumbria</w:t>
      </w:r>
      <w:r w:rsidR="00B3759B">
        <w:t>,</w:t>
      </w:r>
      <w:r>
        <w:t xml:space="preserve"> UK: </w:t>
      </w:r>
      <w:r w:rsidR="008A6A5C" w:rsidRPr="008A6A5C">
        <w:t>Journal of International Women’s Studies Vol 13 #2</w:t>
      </w:r>
      <w:r w:rsidR="008A6A5C">
        <w:t>,</w:t>
      </w:r>
      <w:r w:rsidR="008A6A5C" w:rsidRPr="008A6A5C">
        <w:t xml:space="preserve"> March 2012</w:t>
      </w:r>
      <w:r>
        <w:t>)</w:t>
      </w:r>
    </w:p>
  </w:footnote>
  <w:footnote w:id="2">
    <w:p w14:paraId="264A041B" w14:textId="21C2B937" w:rsidR="00B3759B" w:rsidRDefault="00B3759B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Pr="00B3759B">
        <w:t>Ambrosch, G</w:t>
      </w:r>
      <w:r>
        <w:t xml:space="preserve">erfried. </w:t>
      </w:r>
      <w:r w:rsidRPr="00B3759B">
        <w:rPr>
          <w:i/>
          <w:iCs/>
        </w:rPr>
        <w:t>30-Second Poetry: A Literary Analysis of Punk and Hardcore</w:t>
      </w:r>
      <w:r>
        <w:rPr>
          <w:i/>
          <w:iCs/>
        </w:rPr>
        <w:t>.</w:t>
      </w:r>
    </w:p>
    <w:p w14:paraId="712135BC" w14:textId="64C67645" w:rsidR="00B3759B" w:rsidRPr="00B3759B" w:rsidRDefault="00B3759B" w:rsidP="000E5A28">
      <w:pPr>
        <w:pStyle w:val="FootnoteText"/>
        <w:ind w:firstLine="720"/>
        <w:rPr>
          <w:lang w:val="en-US"/>
        </w:rPr>
      </w:pPr>
      <w:r>
        <w:t xml:space="preserve">(Graz, Austria: </w:t>
      </w:r>
      <w:r w:rsidRPr="00B3759B">
        <w:t>Karl-Franzens-Universität</w:t>
      </w:r>
      <w:r>
        <w:t>, 2011)</w:t>
      </w:r>
    </w:p>
  </w:footnote>
  <w:footnote w:id="3">
    <w:p w14:paraId="57278E88" w14:textId="77777777" w:rsidR="000E5A28" w:rsidRPr="008D5464" w:rsidRDefault="000E5A28" w:rsidP="000E5A28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Gordon, Alastair. </w:t>
      </w:r>
      <w:r w:rsidRPr="008D5464">
        <w:rPr>
          <w:i/>
          <w:iCs/>
        </w:rPr>
        <w:t>The Authentic Punk: An Ethnography of DIY Music Ethics.</w:t>
      </w:r>
    </w:p>
    <w:p w14:paraId="4F63CAF1" w14:textId="2393E09C" w:rsidR="000E5A28" w:rsidRPr="000E5A28" w:rsidRDefault="000E5A28" w:rsidP="000E5A28">
      <w:pPr>
        <w:pStyle w:val="FootnoteText"/>
        <w:ind w:firstLine="720"/>
        <w:rPr>
          <w:lang w:val="en-US"/>
        </w:rPr>
      </w:pPr>
      <w:r>
        <w:t>(Loughborough UK: Loughborough University Institutional Repository, 2005)</w:t>
      </w:r>
    </w:p>
  </w:footnote>
  <w:footnote w:id="4">
    <w:p w14:paraId="04EAEE2E" w14:textId="77777777" w:rsidR="00093C6F" w:rsidRDefault="00093C6F" w:rsidP="00093C6F">
      <w:pPr>
        <w:pStyle w:val="FootnoteText"/>
        <w:ind w:left="720" w:hanging="720"/>
      </w:pPr>
      <w:r>
        <w:rPr>
          <w:rStyle w:val="FootnoteReference"/>
        </w:rPr>
        <w:footnoteRef/>
      </w:r>
      <w:r>
        <w:t xml:space="preserve"> Jones, Jane Hector. From the F club to Go4 to proto Goth : Post punk Leeds : and in depth look at how punk impacted on the city. (sic)</w:t>
      </w:r>
    </w:p>
    <w:p w14:paraId="13B24EBB" w14:textId="43C00CD7" w:rsidR="00093C6F" w:rsidRPr="00093C6F" w:rsidRDefault="00093C6F" w:rsidP="00093C6F">
      <w:pPr>
        <w:pStyle w:val="FootnoteText"/>
        <w:rPr>
          <w:lang w:val="en-US"/>
        </w:rPr>
      </w:pPr>
      <w:r>
        <w:tab/>
        <w:t>(UK: Louder Than War, 12th November 2020)</w:t>
      </w:r>
    </w:p>
  </w:footnote>
  <w:footnote w:id="5">
    <w:p w14:paraId="152AB218" w14:textId="76C957C4" w:rsidR="002F3095" w:rsidRDefault="002F3095" w:rsidP="002F3095">
      <w:pPr>
        <w:pStyle w:val="FootnoteText"/>
      </w:pPr>
      <w:r>
        <w:rPr>
          <w:rStyle w:val="FootnoteReference"/>
        </w:rPr>
        <w:footnoteRef/>
      </w:r>
      <w:r>
        <w:t xml:space="preserve"> Robb John. Punk rock: an oral history</w:t>
      </w:r>
      <w:r w:rsidR="0047481B">
        <w:t>.</w:t>
      </w:r>
    </w:p>
    <w:p w14:paraId="24CBF725" w14:textId="21FEF55F" w:rsidR="002F3095" w:rsidRPr="002F3095" w:rsidRDefault="002F3095" w:rsidP="002F3095">
      <w:pPr>
        <w:pStyle w:val="FootnoteText"/>
        <w:ind w:firstLine="720"/>
        <w:rPr>
          <w:lang w:val="en-US"/>
        </w:rPr>
      </w:pPr>
      <w:r>
        <w:t>(London UK: Ebury Press, 2006)</w:t>
      </w:r>
    </w:p>
  </w:footnote>
  <w:footnote w:id="6">
    <w:p w14:paraId="2B77B1DA" w14:textId="2539001A" w:rsidR="003B4FCA" w:rsidRDefault="003B4FCA">
      <w:pPr>
        <w:pStyle w:val="FootnoteText"/>
        <w:rPr>
          <w:i/>
          <w:iCs/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Warren, Holly George. </w:t>
      </w:r>
      <w:r w:rsidRPr="003B4FCA">
        <w:rPr>
          <w:i/>
          <w:iCs/>
          <w:lang w:val="en-US"/>
        </w:rPr>
        <w:t xml:space="preserve">Q&amp;A: Chrissie </w:t>
      </w:r>
      <w:proofErr w:type="spellStart"/>
      <w:r w:rsidRPr="003B4FCA">
        <w:rPr>
          <w:i/>
          <w:iCs/>
          <w:lang w:val="en-US"/>
        </w:rPr>
        <w:t>Hynde</w:t>
      </w:r>
      <w:proofErr w:type="spellEnd"/>
      <w:r w:rsidR="0047481B">
        <w:rPr>
          <w:i/>
          <w:iCs/>
          <w:lang w:val="en-US"/>
        </w:rPr>
        <w:t>.</w:t>
      </w:r>
    </w:p>
    <w:p w14:paraId="04EF0080" w14:textId="2A9FB989" w:rsidR="003B4FCA" w:rsidRPr="003B4FCA" w:rsidRDefault="003B4FCA">
      <w:pPr>
        <w:pStyle w:val="FootnoteText"/>
        <w:rPr>
          <w:lang w:val="en-US"/>
        </w:rPr>
      </w:pPr>
      <w:r>
        <w:rPr>
          <w:lang w:val="en-US"/>
        </w:rPr>
        <w:tab/>
        <w:t>(New York, USA: Rolling Stone, 13</w:t>
      </w:r>
      <w:r w:rsidRPr="003B4FCA">
        <w:rPr>
          <w:vertAlign w:val="superscript"/>
          <w:lang w:val="en-US"/>
        </w:rPr>
        <w:t>th</w:t>
      </w:r>
      <w:r>
        <w:rPr>
          <w:lang w:val="en-US"/>
        </w:rPr>
        <w:t xml:space="preserve"> November 1997)</w:t>
      </w:r>
    </w:p>
  </w:footnote>
  <w:footnote w:id="7">
    <w:p w14:paraId="13EA86BD" w14:textId="409198EF" w:rsidR="004A5E8F" w:rsidRDefault="004A5E8F">
      <w:pPr>
        <w:pStyle w:val="FootnoteText"/>
        <w:rPr>
          <w:i/>
          <w:iCs/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Reddington, Helen</w:t>
      </w:r>
      <w:r w:rsidR="00C93D88">
        <w:rPr>
          <w:lang w:val="en-US"/>
        </w:rPr>
        <w:t xml:space="preserve">. </w:t>
      </w:r>
      <w:r w:rsidR="00A5308E" w:rsidRPr="00A5308E">
        <w:rPr>
          <w:i/>
          <w:iCs/>
          <w:lang w:val="en-US"/>
        </w:rPr>
        <w:t xml:space="preserve">The Lost Women of Rock Music: Female Musicians of the Punk </w:t>
      </w:r>
      <w:r w:rsidR="00F936F6">
        <w:rPr>
          <w:i/>
          <w:iCs/>
          <w:lang w:val="en-US"/>
        </w:rPr>
        <w:t>Era</w:t>
      </w:r>
      <w:r w:rsidR="0047481B">
        <w:rPr>
          <w:i/>
          <w:iCs/>
          <w:lang w:val="en-US"/>
        </w:rPr>
        <w:t>.</w:t>
      </w:r>
    </w:p>
    <w:p w14:paraId="4AC07263" w14:textId="5045D306" w:rsidR="001E038D" w:rsidRPr="001E038D" w:rsidRDefault="001E038D">
      <w:pPr>
        <w:pStyle w:val="FootnoteText"/>
        <w:rPr>
          <w:lang w:val="en-US"/>
        </w:rPr>
      </w:pPr>
      <w:r>
        <w:rPr>
          <w:lang w:val="en-US"/>
        </w:rPr>
        <w:tab/>
        <w:t>(</w:t>
      </w:r>
      <w:r w:rsidR="00214AF0">
        <w:rPr>
          <w:lang w:val="en-US"/>
        </w:rPr>
        <w:t xml:space="preserve">London, UK: </w:t>
      </w:r>
      <w:r w:rsidR="00214AF0" w:rsidRPr="00214AF0">
        <w:rPr>
          <w:lang w:val="en-US"/>
        </w:rPr>
        <w:t>Routledge</w:t>
      </w:r>
      <w:r w:rsidR="00214AF0">
        <w:rPr>
          <w:lang w:val="en-US"/>
        </w:rPr>
        <w:t>, 2007</w:t>
      </w:r>
      <w:r w:rsidR="009E3D67">
        <w:rPr>
          <w:lang w:val="en-US"/>
        </w:rPr>
        <w:t>)</w:t>
      </w:r>
    </w:p>
  </w:footnote>
  <w:footnote w:id="8">
    <w:p w14:paraId="1FB4C531" w14:textId="798C3496" w:rsidR="009C2CE8" w:rsidRDefault="009C2CE8" w:rsidP="0008246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1A7DB0">
        <w:rPr>
          <w:lang w:val="en-US"/>
        </w:rPr>
        <w:t>Rosenberg, Jessica</w:t>
      </w:r>
      <w:r w:rsidR="0008246B">
        <w:rPr>
          <w:lang w:val="en-US"/>
        </w:rPr>
        <w:t xml:space="preserve"> and </w:t>
      </w:r>
      <w:r w:rsidR="00081FF7">
        <w:rPr>
          <w:lang w:val="en-US"/>
        </w:rPr>
        <w:t>Gitana Garofalo</w:t>
      </w:r>
      <w:r w:rsidR="00675AB0">
        <w:rPr>
          <w:lang w:val="en-US"/>
        </w:rPr>
        <w:t>.</w:t>
      </w:r>
      <w:r w:rsidR="00081FF7">
        <w:rPr>
          <w:lang w:val="en-US"/>
        </w:rPr>
        <w:t xml:space="preserve"> </w:t>
      </w:r>
      <w:r w:rsidR="000D60E2" w:rsidRPr="000D60E2">
        <w:rPr>
          <w:i/>
          <w:iCs/>
          <w:lang w:val="en-US"/>
        </w:rPr>
        <w:t xml:space="preserve">Riot </w:t>
      </w:r>
      <w:proofErr w:type="spellStart"/>
      <w:r w:rsidR="000D60E2" w:rsidRPr="000D60E2">
        <w:rPr>
          <w:i/>
          <w:iCs/>
          <w:lang w:val="en-US"/>
        </w:rPr>
        <w:t>Grrrl</w:t>
      </w:r>
      <w:proofErr w:type="spellEnd"/>
      <w:r w:rsidR="000D60E2" w:rsidRPr="000D60E2">
        <w:rPr>
          <w:i/>
          <w:iCs/>
          <w:lang w:val="en-US"/>
        </w:rPr>
        <w:t>: Revolutions from within</w:t>
      </w:r>
    </w:p>
    <w:p w14:paraId="0369A929" w14:textId="53454255" w:rsidR="00B447DB" w:rsidRPr="00B447DB" w:rsidRDefault="00B447DB" w:rsidP="00EE0671">
      <w:pPr>
        <w:pStyle w:val="FootnoteText"/>
        <w:ind w:left="720"/>
        <w:rPr>
          <w:lang w:val="en-US"/>
        </w:rPr>
      </w:pPr>
      <w:r>
        <w:rPr>
          <w:lang w:val="en-US"/>
        </w:rPr>
        <w:t>(</w:t>
      </w:r>
      <w:r w:rsidR="008A7C48">
        <w:rPr>
          <w:lang w:val="en-US"/>
        </w:rPr>
        <w:t xml:space="preserve">Chicago, USA: </w:t>
      </w:r>
      <w:r w:rsidR="007D5D51" w:rsidRPr="007D5D51">
        <w:rPr>
          <w:lang w:val="en-US"/>
        </w:rPr>
        <w:t>Signs,</w:t>
      </w:r>
      <w:r w:rsidR="007D5D51">
        <w:rPr>
          <w:lang w:val="en-US"/>
        </w:rPr>
        <w:t xml:space="preserve"> </w:t>
      </w:r>
      <w:r w:rsidR="007D5D51" w:rsidRPr="007D5D51">
        <w:rPr>
          <w:lang w:val="en-US"/>
        </w:rPr>
        <w:t>Vol. 23, No. 3, Feminisms and Youth Cultures</w:t>
      </w:r>
      <w:r w:rsidR="005F2E36" w:rsidRPr="005F2E36">
        <w:rPr>
          <w:lang w:val="en-US"/>
        </w:rPr>
        <w:t>, pp. 809-841</w:t>
      </w:r>
      <w:r w:rsidR="004B01C0">
        <w:rPr>
          <w:lang w:val="en-US"/>
        </w:rPr>
        <w:t>, The University of Chicago Press, 1998)</w:t>
      </w:r>
    </w:p>
  </w:footnote>
  <w:footnote w:id="9">
    <w:p w14:paraId="55970E5A" w14:textId="63C7921A" w:rsidR="00650CA6" w:rsidRDefault="00650CA6">
      <w:pPr>
        <w:pStyle w:val="FootnoteText"/>
        <w:rPr>
          <w:i/>
          <w:iCs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C601D">
        <w:rPr>
          <w:lang w:val="en-US"/>
        </w:rPr>
        <w:t>The Guerrilla Girls</w:t>
      </w:r>
      <w:r w:rsidR="00675AB0">
        <w:rPr>
          <w:lang w:val="en-US"/>
        </w:rPr>
        <w:t>.</w:t>
      </w:r>
      <w:r w:rsidR="006C601D">
        <w:rPr>
          <w:lang w:val="en-US"/>
        </w:rPr>
        <w:t xml:space="preserve"> </w:t>
      </w:r>
      <w:r w:rsidR="006C601D" w:rsidRPr="006C601D">
        <w:rPr>
          <w:i/>
          <w:iCs/>
          <w:lang w:val="en-US"/>
        </w:rPr>
        <w:t>Guerrilla Girls: The Art of Behaving Badly</w:t>
      </w:r>
    </w:p>
    <w:p w14:paraId="26254446" w14:textId="28DE6716" w:rsidR="006C601D" w:rsidRPr="006C601D" w:rsidRDefault="006C601D">
      <w:pPr>
        <w:pStyle w:val="FootnoteText"/>
        <w:rPr>
          <w:lang w:val="en-US"/>
        </w:rPr>
      </w:pPr>
      <w:r>
        <w:rPr>
          <w:lang w:val="en-US"/>
        </w:rPr>
        <w:tab/>
        <w:t>(</w:t>
      </w:r>
      <w:r w:rsidR="009B58B9" w:rsidRPr="009B58B9">
        <w:rPr>
          <w:lang w:val="en-US"/>
        </w:rPr>
        <w:t xml:space="preserve">San Francisco, California, </w:t>
      </w:r>
      <w:r w:rsidR="009B58B9">
        <w:rPr>
          <w:lang w:val="en-US"/>
        </w:rPr>
        <w:t xml:space="preserve">USA: </w:t>
      </w:r>
      <w:r w:rsidR="0070647A" w:rsidRPr="0070647A">
        <w:rPr>
          <w:lang w:val="en-US"/>
        </w:rPr>
        <w:t>Chronicle Books</w:t>
      </w:r>
      <w:r w:rsidR="009424AB">
        <w:rPr>
          <w:lang w:val="en-US"/>
        </w:rPr>
        <w:t xml:space="preserve">, </w:t>
      </w:r>
      <w:r w:rsidR="0070647A" w:rsidRPr="0070647A">
        <w:rPr>
          <w:lang w:val="en-US"/>
        </w:rPr>
        <w:t>6</w:t>
      </w:r>
      <w:r w:rsidR="009424AB" w:rsidRPr="009424AB">
        <w:rPr>
          <w:vertAlign w:val="superscript"/>
          <w:lang w:val="en-US"/>
        </w:rPr>
        <w:t>th</w:t>
      </w:r>
      <w:r w:rsidR="009424AB">
        <w:rPr>
          <w:lang w:val="en-US"/>
        </w:rPr>
        <w:t xml:space="preserve"> </w:t>
      </w:r>
      <w:r w:rsidR="0070647A" w:rsidRPr="0070647A">
        <w:rPr>
          <w:lang w:val="en-US"/>
        </w:rPr>
        <w:t>Oct</w:t>
      </w:r>
      <w:r w:rsidR="009424AB">
        <w:rPr>
          <w:lang w:val="en-US"/>
        </w:rPr>
        <w:t>ober</w:t>
      </w:r>
      <w:r w:rsidR="0070647A" w:rsidRPr="0070647A">
        <w:rPr>
          <w:lang w:val="en-US"/>
        </w:rPr>
        <w:t xml:space="preserve"> 2020)</w:t>
      </w:r>
    </w:p>
  </w:footnote>
  <w:footnote w:id="10">
    <w:p w14:paraId="28A58489" w14:textId="3BE831C2" w:rsidR="00E24FA3" w:rsidRDefault="00E24FA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24FA3">
        <w:t>Tolokonnikova</w:t>
      </w:r>
      <w:r>
        <w:t xml:space="preserve">, </w:t>
      </w:r>
      <w:r w:rsidR="00675AB0" w:rsidRPr="00675AB0">
        <w:t>Nadya</w:t>
      </w:r>
      <w:r w:rsidR="00675AB0">
        <w:t xml:space="preserve">.  </w:t>
      </w:r>
      <w:r w:rsidR="00573CEF" w:rsidRPr="00573CEF">
        <w:rPr>
          <w:i/>
          <w:iCs/>
        </w:rPr>
        <w:t>Read and Riot: A Pussy Riot Guide to Activism</w:t>
      </w:r>
    </w:p>
    <w:p w14:paraId="55C9A742" w14:textId="2FD02A81" w:rsidR="00573CEF" w:rsidRPr="00573CEF" w:rsidRDefault="00573CEF" w:rsidP="00080693">
      <w:pPr>
        <w:pStyle w:val="FootnoteText"/>
        <w:jc w:val="both"/>
        <w:rPr>
          <w:lang w:val="en-US"/>
        </w:rPr>
      </w:pPr>
      <w:r>
        <w:tab/>
        <w:t>(</w:t>
      </w:r>
      <w:r w:rsidR="00C44273">
        <w:t xml:space="preserve">London, UK: </w:t>
      </w:r>
      <w:r w:rsidR="00EE3112" w:rsidRPr="00EE3112">
        <w:t>Coronet</w:t>
      </w:r>
      <w:r w:rsidR="00EE3112">
        <w:t xml:space="preserve">, </w:t>
      </w:r>
      <w:r w:rsidR="00EE3112" w:rsidRPr="00EE3112">
        <w:t>21</w:t>
      </w:r>
      <w:r w:rsidR="00EE3112">
        <w:t>st</w:t>
      </w:r>
      <w:r w:rsidR="00EE3112" w:rsidRPr="00EE3112">
        <w:t xml:space="preserve"> Mar</w:t>
      </w:r>
      <w:r w:rsidR="00EE3112">
        <w:t>ch</w:t>
      </w:r>
      <w:r w:rsidR="00EE3112" w:rsidRPr="00EE3112">
        <w:t xml:space="preserve"> 2019)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val="bestFit"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bQ0NjMytzQ0tjCxsDBU0lEKTi0uzszPAykwqQUAP+aRIiwAAAA="/>
  </w:docVars>
  <w:rsids>
    <w:rsidRoot w:val="00DC62DC"/>
    <w:rsid w:val="00001DE4"/>
    <w:rsid w:val="0000693F"/>
    <w:rsid w:val="00042129"/>
    <w:rsid w:val="000551A6"/>
    <w:rsid w:val="00080693"/>
    <w:rsid w:val="00081FF7"/>
    <w:rsid w:val="0008246B"/>
    <w:rsid w:val="00082D0A"/>
    <w:rsid w:val="00091D1F"/>
    <w:rsid w:val="00093C6F"/>
    <w:rsid w:val="000A7BE5"/>
    <w:rsid w:val="000D60E2"/>
    <w:rsid w:val="000E4C13"/>
    <w:rsid w:val="000E5A28"/>
    <w:rsid w:val="00141BEC"/>
    <w:rsid w:val="00174776"/>
    <w:rsid w:val="001A7DB0"/>
    <w:rsid w:val="001E038D"/>
    <w:rsid w:val="001E1569"/>
    <w:rsid w:val="00206673"/>
    <w:rsid w:val="00214AF0"/>
    <w:rsid w:val="002427E8"/>
    <w:rsid w:val="00264AB1"/>
    <w:rsid w:val="00284B9C"/>
    <w:rsid w:val="002D2F43"/>
    <w:rsid w:val="002E7958"/>
    <w:rsid w:val="002F3095"/>
    <w:rsid w:val="00391B24"/>
    <w:rsid w:val="003B4FCA"/>
    <w:rsid w:val="003B52DE"/>
    <w:rsid w:val="003F56A5"/>
    <w:rsid w:val="004433E7"/>
    <w:rsid w:val="0047481B"/>
    <w:rsid w:val="00494522"/>
    <w:rsid w:val="004A2104"/>
    <w:rsid w:val="004A5E8F"/>
    <w:rsid w:val="004B01C0"/>
    <w:rsid w:val="004E3642"/>
    <w:rsid w:val="004E6F12"/>
    <w:rsid w:val="00534160"/>
    <w:rsid w:val="00542B49"/>
    <w:rsid w:val="00545DE7"/>
    <w:rsid w:val="00564EA2"/>
    <w:rsid w:val="00573CEF"/>
    <w:rsid w:val="005A7852"/>
    <w:rsid w:val="005F2E36"/>
    <w:rsid w:val="005F3035"/>
    <w:rsid w:val="00616EE1"/>
    <w:rsid w:val="00627D9C"/>
    <w:rsid w:val="006311CD"/>
    <w:rsid w:val="006334A8"/>
    <w:rsid w:val="00650CA6"/>
    <w:rsid w:val="00675AB0"/>
    <w:rsid w:val="006B39BE"/>
    <w:rsid w:val="006C601D"/>
    <w:rsid w:val="006D7BCC"/>
    <w:rsid w:val="0070647A"/>
    <w:rsid w:val="007071DB"/>
    <w:rsid w:val="00715098"/>
    <w:rsid w:val="007150EC"/>
    <w:rsid w:val="00730427"/>
    <w:rsid w:val="0073144E"/>
    <w:rsid w:val="007744C8"/>
    <w:rsid w:val="00781603"/>
    <w:rsid w:val="0078207D"/>
    <w:rsid w:val="007A1FF6"/>
    <w:rsid w:val="007D5D51"/>
    <w:rsid w:val="007F7EC1"/>
    <w:rsid w:val="008145CC"/>
    <w:rsid w:val="00837E48"/>
    <w:rsid w:val="008443C1"/>
    <w:rsid w:val="008645F5"/>
    <w:rsid w:val="008756EA"/>
    <w:rsid w:val="008A6A5C"/>
    <w:rsid w:val="008A7C48"/>
    <w:rsid w:val="008B2CB7"/>
    <w:rsid w:val="008C17F9"/>
    <w:rsid w:val="008C25E0"/>
    <w:rsid w:val="008D5464"/>
    <w:rsid w:val="008F3951"/>
    <w:rsid w:val="00901ABB"/>
    <w:rsid w:val="00915672"/>
    <w:rsid w:val="009424AB"/>
    <w:rsid w:val="00942E5B"/>
    <w:rsid w:val="009B58B9"/>
    <w:rsid w:val="009C2CE8"/>
    <w:rsid w:val="009E3D67"/>
    <w:rsid w:val="009F1857"/>
    <w:rsid w:val="00A22451"/>
    <w:rsid w:val="00A47A1B"/>
    <w:rsid w:val="00A5308E"/>
    <w:rsid w:val="00A62600"/>
    <w:rsid w:val="00AA7387"/>
    <w:rsid w:val="00AB7860"/>
    <w:rsid w:val="00B33612"/>
    <w:rsid w:val="00B3759B"/>
    <w:rsid w:val="00B447DB"/>
    <w:rsid w:val="00B54737"/>
    <w:rsid w:val="00B923B6"/>
    <w:rsid w:val="00C00332"/>
    <w:rsid w:val="00C32EDB"/>
    <w:rsid w:val="00C375D3"/>
    <w:rsid w:val="00C44273"/>
    <w:rsid w:val="00C51C47"/>
    <w:rsid w:val="00C60A68"/>
    <w:rsid w:val="00C93D88"/>
    <w:rsid w:val="00CA7548"/>
    <w:rsid w:val="00CD07E2"/>
    <w:rsid w:val="00D05966"/>
    <w:rsid w:val="00D218B0"/>
    <w:rsid w:val="00D31E6D"/>
    <w:rsid w:val="00D3257B"/>
    <w:rsid w:val="00D77263"/>
    <w:rsid w:val="00D927B3"/>
    <w:rsid w:val="00DC62DC"/>
    <w:rsid w:val="00E03B6A"/>
    <w:rsid w:val="00E24FA3"/>
    <w:rsid w:val="00E45F5C"/>
    <w:rsid w:val="00E61B4A"/>
    <w:rsid w:val="00E7753C"/>
    <w:rsid w:val="00EE0671"/>
    <w:rsid w:val="00EE3112"/>
    <w:rsid w:val="00EE6EBF"/>
    <w:rsid w:val="00EF36B6"/>
    <w:rsid w:val="00F451F5"/>
    <w:rsid w:val="00F769E2"/>
    <w:rsid w:val="00F936F6"/>
    <w:rsid w:val="00FF7654"/>
    <w:rsid w:val="00FF7B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2F83DC8"/>
  <w15:chartTrackingRefBased/>
  <w15:docId w15:val="{ACBEE36C-24DB-47D6-BF74-36852EACF3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6A5C"/>
  </w:style>
  <w:style w:type="paragraph" w:styleId="Heading1">
    <w:name w:val="heading 1"/>
    <w:basedOn w:val="Normal"/>
    <w:next w:val="Normal"/>
    <w:link w:val="Heading1Char"/>
    <w:uiPriority w:val="9"/>
    <w:qFormat/>
    <w:rsid w:val="008A6A5C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A6A5C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6A5C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6A5C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6A5C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6A5C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6A5C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6A5C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472C4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6A5C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C62DC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C62D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C62DC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8A6A5C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8A6A5C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A6A5C"/>
    <w:rPr>
      <w:rFonts w:asciiTheme="majorHAnsi" w:eastAsiaTheme="majorEastAsia" w:hAnsiTheme="majorHAnsi" w:cstheme="majorBidi"/>
      <w:color w:val="323E4F" w:themeColor="text2" w:themeShade="BF"/>
      <w:spacing w:val="5"/>
      <w:sz w:val="52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8A6A5C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6A5C"/>
    <w:rPr>
      <w:rFonts w:asciiTheme="majorHAnsi" w:eastAsiaTheme="majorEastAsia" w:hAnsiTheme="majorHAnsi" w:cstheme="majorBidi"/>
      <w:b/>
      <w:b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6A5C"/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6A5C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6A5C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6A5C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6A5C"/>
    <w:rPr>
      <w:rFonts w:asciiTheme="majorHAnsi" w:eastAsiaTheme="majorEastAsia" w:hAnsiTheme="majorHAnsi" w:cstheme="majorBidi"/>
      <w:color w:val="4472C4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6A5C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A6A5C"/>
    <w:pPr>
      <w:spacing w:line="240" w:lineRule="auto"/>
    </w:pPr>
    <w:rPr>
      <w:b/>
      <w:bCs/>
      <w:color w:val="4472C4" w:themeColor="accent1"/>
      <w:sz w:val="18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6A5C"/>
    <w:pPr>
      <w:numPr>
        <w:ilvl w:val="1"/>
      </w:numPr>
    </w:pPr>
    <w:rPr>
      <w:rFonts w:asciiTheme="majorHAnsi" w:eastAsiaTheme="majorEastAsia" w:hAnsiTheme="majorHAnsi" w:cstheme="majorBidi"/>
      <w:i/>
      <w:iCs/>
      <w:color w:val="4472C4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8A6A5C"/>
    <w:rPr>
      <w:rFonts w:asciiTheme="majorHAnsi" w:eastAsiaTheme="majorEastAsia" w:hAnsiTheme="majorHAnsi" w:cstheme="majorBidi"/>
      <w:i/>
      <w:iCs/>
      <w:color w:val="4472C4" w:themeColor="accent1"/>
      <w:spacing w:val="15"/>
      <w:sz w:val="24"/>
      <w:szCs w:val="24"/>
    </w:rPr>
  </w:style>
  <w:style w:type="character" w:styleId="Strong">
    <w:name w:val="Strong"/>
    <w:basedOn w:val="DefaultParagraphFont"/>
    <w:uiPriority w:val="22"/>
    <w:qFormat/>
    <w:rsid w:val="008A6A5C"/>
    <w:rPr>
      <w:b/>
      <w:bCs/>
    </w:rPr>
  </w:style>
  <w:style w:type="character" w:styleId="Emphasis">
    <w:name w:val="Emphasis"/>
    <w:basedOn w:val="DefaultParagraphFont"/>
    <w:uiPriority w:val="20"/>
    <w:qFormat/>
    <w:rsid w:val="008A6A5C"/>
    <w:rPr>
      <w:i/>
      <w:iCs/>
    </w:rPr>
  </w:style>
  <w:style w:type="paragraph" w:styleId="NoSpacing">
    <w:name w:val="No Spacing"/>
    <w:uiPriority w:val="1"/>
    <w:qFormat/>
    <w:rsid w:val="008A6A5C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A6A5C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8A6A5C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6A5C"/>
    <w:pPr>
      <w:pBdr>
        <w:bottom w:val="single" w:sz="4" w:space="4" w:color="4472C4" w:themeColor="accent1"/>
      </w:pBdr>
      <w:spacing w:before="200" w:after="280"/>
      <w:ind w:left="936" w:right="936"/>
    </w:pPr>
    <w:rPr>
      <w:b/>
      <w:bCs/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6A5C"/>
    <w:rPr>
      <w:b/>
      <w:bCs/>
      <w:i/>
      <w:iCs/>
      <w:color w:val="4472C4" w:themeColor="accent1"/>
    </w:rPr>
  </w:style>
  <w:style w:type="character" w:styleId="SubtleEmphasis">
    <w:name w:val="Subtle Emphasis"/>
    <w:basedOn w:val="DefaultParagraphFont"/>
    <w:uiPriority w:val="19"/>
    <w:qFormat/>
    <w:rsid w:val="008A6A5C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8A6A5C"/>
    <w:rPr>
      <w:b/>
      <w:bCs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/>
    <w:rsid w:val="008A6A5C"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8A6A5C"/>
    <w:rPr>
      <w:b/>
      <w:bCs/>
      <w:smallCaps/>
      <w:color w:val="ED7D31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8A6A5C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A6A5C"/>
    <w:pPr>
      <w:outlineLvl w:val="9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B3759B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B3759B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B3759B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264A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4AB1"/>
  </w:style>
  <w:style w:type="paragraph" w:styleId="Footer">
    <w:name w:val="footer"/>
    <w:basedOn w:val="Normal"/>
    <w:link w:val="FooterChar"/>
    <w:uiPriority w:val="99"/>
    <w:unhideWhenUsed/>
    <w:rsid w:val="00264A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4A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2DBB1235-68D3-4055-839A-986455D7792E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078E25741D654FBF450EFF8123985F" ma:contentTypeVersion="4" ma:contentTypeDescription="Create a new document." ma:contentTypeScope="" ma:versionID="0009469da2e101d433589a24451b2930">
  <xsd:schema xmlns:xsd="http://www.w3.org/2001/XMLSchema" xmlns:xs="http://www.w3.org/2001/XMLSchema" xmlns:p="http://schemas.microsoft.com/office/2006/metadata/properties" xmlns:ns3="8042c055-deae-4b33-9236-5de9f9543fe2" targetNamespace="http://schemas.microsoft.com/office/2006/metadata/properties" ma:root="true" ma:fieldsID="9a449b33aaef3ec0f2f41816605a8641" ns3:_="">
    <xsd:import namespace="8042c055-deae-4b33-9236-5de9f9543fe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42c055-deae-4b33-9236-5de9f9543fe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D53CD83-9FB0-43B6-A958-90A1E89C037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0ABD380-ED1E-4F33-BE46-3383CAE8EB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42c055-deae-4b33-9236-5de9f9543fe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D884B3E-CAAB-4719-AA60-92C6588D16C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A22F62E-7DE6-44E2-BDBF-07CF81DA43B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496</Words>
  <Characters>2830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Temple-Purcell (2006258)</dc:creator>
  <cp:keywords/>
  <dc:description/>
  <cp:lastModifiedBy>Richard Temple-Purcell (2006258)</cp:lastModifiedBy>
  <cp:revision>6</cp:revision>
  <cp:lastPrinted>2020-11-15T23:17:00Z</cp:lastPrinted>
  <dcterms:created xsi:type="dcterms:W3CDTF">2020-11-15T23:18:00Z</dcterms:created>
  <dcterms:modified xsi:type="dcterms:W3CDTF">2020-11-15T23:31:00Z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0x01010089078E25741D654FBF450EFF8123985F</vt:lpwstr>
  </property>
</Properties>
</file>