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680220BD"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F5DB24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F5DB24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F170BCC" w:rsidR="00587CE6" w:rsidRPr="00587CE6" w:rsidRDefault="6BBDCF92" w:rsidP="00331A9E">
            <w:pPr>
              <w:spacing w:after="0" w:line="240" w:lineRule="auto"/>
              <w:rPr>
                <w:rFonts w:ascii="Arial" w:eastAsia="Times New Roman" w:hAnsi="Arial" w:cs="Arial"/>
                <w:sz w:val="20"/>
                <w:szCs w:val="20"/>
              </w:rPr>
            </w:pPr>
            <w:r w:rsidRPr="2F5DB24B">
              <w:rPr>
                <w:rFonts w:ascii="Arial" w:eastAsia="Times New Roman" w:hAnsi="Arial" w:cs="Arial"/>
                <w:sz w:val="20"/>
                <w:szCs w:val="20"/>
              </w:rPr>
              <w:t xml:space="preserve">Klara </w:t>
            </w:r>
            <w:proofErr w:type="spellStart"/>
            <w:r w:rsidRPr="2F5DB24B">
              <w:rPr>
                <w:rFonts w:ascii="Arial" w:eastAsia="Times New Roman" w:hAnsi="Arial" w:cs="Arial"/>
                <w:sz w:val="20"/>
                <w:szCs w:val="20"/>
              </w:rPr>
              <w:t>Brittes</w:t>
            </w:r>
            <w:proofErr w:type="spellEnd"/>
            <w:r w:rsidRPr="2F5DB24B">
              <w:rPr>
                <w:rFonts w:ascii="Arial" w:eastAsia="Times New Roman" w:hAnsi="Arial" w:cs="Arial"/>
                <w:sz w:val="20"/>
                <w:szCs w:val="20"/>
              </w:rPr>
              <w:t xml:space="preserve"> da Silva  </w:t>
            </w:r>
          </w:p>
        </w:tc>
      </w:tr>
      <w:tr w:rsidR="00587CE6" w:rsidRPr="00587CE6" w14:paraId="251665F9" w14:textId="77777777" w:rsidTr="2F5DB24B">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2F5DB24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A6888D7" w:rsidR="00587CE6" w:rsidRPr="00587CE6" w:rsidRDefault="003A0D10" w:rsidP="00587CE6">
            <w:pPr>
              <w:spacing w:after="0" w:line="240" w:lineRule="auto"/>
              <w:rPr>
                <w:rFonts w:ascii="Arial" w:eastAsia="Times New Roman" w:hAnsi="Arial" w:cs="Arial"/>
                <w:sz w:val="20"/>
                <w:szCs w:val="20"/>
              </w:rPr>
            </w:pPr>
            <w:r w:rsidRPr="003A0D10">
              <w:rPr>
                <w:rFonts w:ascii="Arial" w:eastAsia="Times New Roman" w:hAnsi="Arial" w:cs="Arial"/>
                <w:sz w:val="20"/>
                <w:szCs w:val="20"/>
              </w:rPr>
              <w:t>Changemakers: Building your Personal Brand for Sustainable Employment</w:t>
            </w:r>
          </w:p>
        </w:tc>
      </w:tr>
      <w:tr w:rsidR="00587CE6" w:rsidRPr="00587CE6" w14:paraId="558DB7DA" w14:textId="77777777" w:rsidTr="2F5DB24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A58D299"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BMHP50</w:t>
            </w:r>
            <w:r w:rsidR="003A0D10">
              <w:rPr>
                <w:rFonts w:ascii="Arial" w:eastAsia="Times New Roman" w:hAnsi="Arial" w:cs="Arial"/>
                <w:sz w:val="20"/>
                <w:szCs w:val="20"/>
              </w:rPr>
              <w:t>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EEBDE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2F5DB24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7CA155C"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3B4FE49"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2F5DB2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5C9066A" w:rsidR="006D2A9D" w:rsidRPr="00587CE6" w:rsidRDefault="476BF5DA" w:rsidP="006D2A9D">
            <w:pPr>
              <w:spacing w:after="0" w:line="240" w:lineRule="auto"/>
              <w:jc w:val="center"/>
              <w:rPr>
                <w:rFonts w:ascii="Arial" w:eastAsia="Times New Roman" w:hAnsi="Arial" w:cs="Arial"/>
                <w:sz w:val="20"/>
                <w:szCs w:val="20"/>
                <w:lang w:val="cy-GB"/>
              </w:rPr>
            </w:pPr>
            <w:r w:rsidRPr="2F5DB24B">
              <w:rPr>
                <w:rFonts w:ascii="Arial" w:eastAsia="Times New Roman" w:hAnsi="Arial" w:cs="Arial"/>
                <w:sz w:val="20"/>
                <w:szCs w:val="20"/>
                <w:lang w:val="cy-GB"/>
              </w:rPr>
              <w:t>May 2025</w:t>
            </w:r>
          </w:p>
        </w:tc>
      </w:tr>
      <w:tr w:rsidR="00587CE6" w:rsidRPr="00587CE6" w14:paraId="708071BC" w14:textId="77777777" w:rsidTr="2F5DB2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991D8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823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F5DB24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F5DB24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487570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487570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4875702">
        <w:tc>
          <w:tcPr>
            <w:tcW w:w="1696" w:type="dxa"/>
          </w:tcPr>
          <w:p w14:paraId="512FB874" w14:textId="6A4FF166" w:rsidR="00792D49" w:rsidRPr="00587CE6" w:rsidRDefault="2C0D0C4A" w:rsidP="04875702">
            <w:pPr>
              <w:spacing w:after="0" w:line="240" w:lineRule="auto"/>
              <w:rPr>
                <w:rFonts w:ascii="Arial" w:hAnsi="Arial" w:cs="Arial"/>
                <w:b/>
                <w:bCs/>
              </w:rPr>
            </w:pPr>
            <w:r w:rsidRPr="04875702">
              <w:rPr>
                <w:rFonts w:ascii="Arial" w:hAnsi="Arial" w:cs="Arial"/>
                <w:b/>
                <w:bCs/>
              </w:rPr>
              <w:t xml:space="preserve">KAUSAR, SOMIA    </w:t>
            </w:r>
          </w:p>
          <w:p w14:paraId="03246BAF" w14:textId="37944F0C" w:rsidR="00792D49" w:rsidRPr="00587CE6" w:rsidRDefault="00792D49" w:rsidP="00417F4F">
            <w:pPr>
              <w:spacing w:after="0" w:line="240" w:lineRule="auto"/>
              <w:rPr>
                <w:rFonts w:ascii="Arial" w:hAnsi="Arial" w:cs="Arial"/>
                <w:b/>
                <w:bCs/>
              </w:rPr>
            </w:pPr>
          </w:p>
        </w:tc>
        <w:tc>
          <w:tcPr>
            <w:tcW w:w="1087" w:type="dxa"/>
          </w:tcPr>
          <w:p w14:paraId="2743B9FE" w14:textId="173C7F7B" w:rsidR="00792D49" w:rsidRPr="00587CE6" w:rsidRDefault="2C0D0C4A" w:rsidP="00417F4F">
            <w:pPr>
              <w:spacing w:after="0" w:line="240" w:lineRule="auto"/>
              <w:rPr>
                <w:rFonts w:ascii="Arial" w:hAnsi="Arial" w:cs="Arial"/>
                <w:b/>
                <w:bCs/>
              </w:rPr>
            </w:pPr>
            <w:r w:rsidRPr="04875702">
              <w:rPr>
                <w:rFonts w:ascii="Arial" w:hAnsi="Arial" w:cs="Arial"/>
                <w:b/>
                <w:bCs/>
              </w:rPr>
              <w:t>58</w:t>
            </w:r>
          </w:p>
        </w:tc>
        <w:tc>
          <w:tcPr>
            <w:tcW w:w="1087" w:type="dxa"/>
          </w:tcPr>
          <w:p w14:paraId="6C431F90" w14:textId="3AFB3A29"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4875702">
        <w:tc>
          <w:tcPr>
            <w:tcW w:w="1696" w:type="dxa"/>
          </w:tcPr>
          <w:p w14:paraId="34424B24" w14:textId="517A96D4" w:rsidR="00792D49" w:rsidRPr="00587CE6" w:rsidRDefault="2C0D0C4A" w:rsidP="04875702">
            <w:pPr>
              <w:spacing w:after="0" w:line="240" w:lineRule="auto"/>
              <w:rPr>
                <w:rFonts w:ascii="Arial" w:hAnsi="Arial" w:cs="Arial"/>
                <w:b/>
                <w:bCs/>
              </w:rPr>
            </w:pPr>
            <w:r w:rsidRPr="04875702">
              <w:rPr>
                <w:rFonts w:ascii="Arial" w:hAnsi="Arial" w:cs="Arial"/>
                <w:b/>
                <w:bCs/>
              </w:rPr>
              <w:t xml:space="preserve">MASEKO, MELODY    </w:t>
            </w:r>
          </w:p>
          <w:p w14:paraId="0DA336C7" w14:textId="6C0012B8" w:rsidR="00792D49" w:rsidRPr="00587CE6" w:rsidRDefault="00792D49" w:rsidP="00417F4F">
            <w:pPr>
              <w:spacing w:after="0" w:line="240" w:lineRule="auto"/>
              <w:rPr>
                <w:rFonts w:ascii="Arial" w:hAnsi="Arial" w:cs="Arial"/>
                <w:b/>
                <w:bCs/>
              </w:rPr>
            </w:pPr>
          </w:p>
        </w:tc>
        <w:tc>
          <w:tcPr>
            <w:tcW w:w="1087" w:type="dxa"/>
          </w:tcPr>
          <w:p w14:paraId="497936A6" w14:textId="432D9321" w:rsidR="00792D49" w:rsidRPr="00587CE6" w:rsidRDefault="2C0D0C4A" w:rsidP="00417F4F">
            <w:pPr>
              <w:spacing w:after="0" w:line="240" w:lineRule="auto"/>
              <w:rPr>
                <w:rFonts w:ascii="Arial" w:hAnsi="Arial" w:cs="Arial"/>
                <w:b/>
                <w:bCs/>
              </w:rPr>
            </w:pPr>
            <w:r w:rsidRPr="04875702">
              <w:rPr>
                <w:rFonts w:ascii="Arial" w:hAnsi="Arial" w:cs="Arial"/>
                <w:b/>
                <w:bCs/>
              </w:rPr>
              <w:t>68</w:t>
            </w:r>
          </w:p>
        </w:tc>
        <w:tc>
          <w:tcPr>
            <w:tcW w:w="1087" w:type="dxa"/>
          </w:tcPr>
          <w:p w14:paraId="4A326DA6" w14:textId="64B74343"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4875702">
        <w:tc>
          <w:tcPr>
            <w:tcW w:w="1696" w:type="dxa"/>
          </w:tcPr>
          <w:p w14:paraId="0B53A320" w14:textId="2FFF30F5" w:rsidR="00792D49" w:rsidRPr="00587CE6" w:rsidRDefault="2C0D0C4A" w:rsidP="04875702">
            <w:pPr>
              <w:spacing w:after="0" w:line="240" w:lineRule="auto"/>
              <w:rPr>
                <w:rFonts w:ascii="Arial" w:hAnsi="Arial" w:cs="Arial"/>
                <w:b/>
                <w:bCs/>
              </w:rPr>
            </w:pPr>
            <w:r w:rsidRPr="04875702">
              <w:rPr>
                <w:rFonts w:ascii="Arial" w:hAnsi="Arial" w:cs="Arial"/>
                <w:b/>
                <w:bCs/>
              </w:rPr>
              <w:t xml:space="preserve">ASHFIELD, SHANNON LOUISE  </w:t>
            </w:r>
          </w:p>
          <w:p w14:paraId="7F7DBD67" w14:textId="5C488B25" w:rsidR="00792D49" w:rsidRPr="00587CE6" w:rsidRDefault="00792D49" w:rsidP="00417F4F">
            <w:pPr>
              <w:spacing w:after="0" w:line="240" w:lineRule="auto"/>
              <w:rPr>
                <w:rFonts w:ascii="Arial" w:hAnsi="Arial" w:cs="Arial"/>
                <w:b/>
                <w:bCs/>
              </w:rPr>
            </w:pPr>
          </w:p>
        </w:tc>
        <w:tc>
          <w:tcPr>
            <w:tcW w:w="1087" w:type="dxa"/>
          </w:tcPr>
          <w:p w14:paraId="15D82044" w14:textId="56DD496E" w:rsidR="00792D49" w:rsidRPr="00587CE6" w:rsidRDefault="2C0D0C4A" w:rsidP="00417F4F">
            <w:pPr>
              <w:spacing w:after="0" w:line="240" w:lineRule="auto"/>
              <w:rPr>
                <w:rFonts w:ascii="Arial" w:hAnsi="Arial" w:cs="Arial"/>
                <w:b/>
                <w:bCs/>
              </w:rPr>
            </w:pPr>
            <w:r w:rsidRPr="04875702">
              <w:rPr>
                <w:rFonts w:ascii="Arial" w:hAnsi="Arial" w:cs="Arial"/>
                <w:b/>
                <w:bCs/>
              </w:rPr>
              <w:t>70</w:t>
            </w:r>
          </w:p>
        </w:tc>
        <w:tc>
          <w:tcPr>
            <w:tcW w:w="1087" w:type="dxa"/>
          </w:tcPr>
          <w:p w14:paraId="1F5A9052" w14:textId="57A6A858"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4875702">
        <w:tc>
          <w:tcPr>
            <w:tcW w:w="1696" w:type="dxa"/>
          </w:tcPr>
          <w:p w14:paraId="5117608E" w14:textId="6E5C8D9C" w:rsidR="00792D49" w:rsidRPr="00587CE6" w:rsidRDefault="2C0D0C4A" w:rsidP="04875702">
            <w:pPr>
              <w:spacing w:after="0" w:line="240" w:lineRule="auto"/>
              <w:rPr>
                <w:rFonts w:ascii="Arial" w:hAnsi="Arial" w:cs="Arial"/>
                <w:b/>
                <w:bCs/>
              </w:rPr>
            </w:pPr>
            <w:r w:rsidRPr="04875702">
              <w:rPr>
                <w:rFonts w:ascii="Arial" w:hAnsi="Arial" w:cs="Arial"/>
                <w:b/>
                <w:bCs/>
              </w:rPr>
              <w:t xml:space="preserve">HUSSAIN, AYAZ    </w:t>
            </w:r>
          </w:p>
          <w:p w14:paraId="217ADC54" w14:textId="3471C5DE" w:rsidR="00792D49" w:rsidRPr="00587CE6" w:rsidRDefault="00792D49" w:rsidP="00417F4F">
            <w:pPr>
              <w:spacing w:after="0" w:line="240" w:lineRule="auto"/>
              <w:rPr>
                <w:rFonts w:ascii="Arial" w:hAnsi="Arial" w:cs="Arial"/>
                <w:b/>
                <w:bCs/>
              </w:rPr>
            </w:pPr>
          </w:p>
        </w:tc>
        <w:tc>
          <w:tcPr>
            <w:tcW w:w="1087" w:type="dxa"/>
          </w:tcPr>
          <w:p w14:paraId="016339F7" w14:textId="7005E448" w:rsidR="00792D49" w:rsidRPr="00587CE6" w:rsidRDefault="2C0D0C4A" w:rsidP="00417F4F">
            <w:pPr>
              <w:spacing w:after="0" w:line="240" w:lineRule="auto"/>
              <w:rPr>
                <w:rFonts w:ascii="Arial" w:hAnsi="Arial" w:cs="Arial"/>
                <w:b/>
                <w:bCs/>
              </w:rPr>
            </w:pPr>
            <w:r w:rsidRPr="04875702">
              <w:rPr>
                <w:rFonts w:ascii="Arial" w:hAnsi="Arial" w:cs="Arial"/>
                <w:b/>
                <w:bCs/>
              </w:rPr>
              <w:t>49</w:t>
            </w:r>
          </w:p>
        </w:tc>
        <w:tc>
          <w:tcPr>
            <w:tcW w:w="1087" w:type="dxa"/>
          </w:tcPr>
          <w:p w14:paraId="56B37C17" w14:textId="71F5375D"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4875702">
        <w:tc>
          <w:tcPr>
            <w:tcW w:w="1696" w:type="dxa"/>
          </w:tcPr>
          <w:p w14:paraId="05A12EA1" w14:textId="12676FDC" w:rsidR="00792D49" w:rsidRPr="00587CE6" w:rsidRDefault="2C0D0C4A" w:rsidP="04875702">
            <w:pPr>
              <w:spacing w:after="0" w:line="240" w:lineRule="auto"/>
              <w:rPr>
                <w:rFonts w:ascii="Arial" w:hAnsi="Arial" w:cs="Arial"/>
                <w:b/>
                <w:bCs/>
              </w:rPr>
            </w:pPr>
            <w:r w:rsidRPr="04875702">
              <w:rPr>
                <w:rFonts w:ascii="Arial" w:hAnsi="Arial" w:cs="Arial"/>
                <w:b/>
                <w:bCs/>
              </w:rPr>
              <w:lastRenderedPageBreak/>
              <w:t xml:space="preserve">KIROS, HANA    </w:t>
            </w:r>
          </w:p>
          <w:p w14:paraId="53424521" w14:textId="28CBACFF" w:rsidR="00792D49" w:rsidRPr="00587CE6" w:rsidRDefault="00792D49" w:rsidP="00417F4F">
            <w:pPr>
              <w:spacing w:after="0" w:line="240" w:lineRule="auto"/>
              <w:rPr>
                <w:rFonts w:ascii="Arial" w:hAnsi="Arial" w:cs="Arial"/>
                <w:b/>
                <w:bCs/>
              </w:rPr>
            </w:pPr>
          </w:p>
        </w:tc>
        <w:tc>
          <w:tcPr>
            <w:tcW w:w="1087" w:type="dxa"/>
          </w:tcPr>
          <w:p w14:paraId="3062EB84" w14:textId="6A852325" w:rsidR="00792D49" w:rsidRPr="00587CE6" w:rsidRDefault="2C0D0C4A" w:rsidP="00417F4F">
            <w:pPr>
              <w:spacing w:after="0" w:line="240" w:lineRule="auto"/>
              <w:rPr>
                <w:rFonts w:ascii="Arial" w:hAnsi="Arial" w:cs="Arial"/>
                <w:b/>
                <w:bCs/>
              </w:rPr>
            </w:pPr>
            <w:r w:rsidRPr="04875702">
              <w:rPr>
                <w:rFonts w:ascii="Arial" w:hAnsi="Arial" w:cs="Arial"/>
                <w:b/>
                <w:bCs/>
              </w:rPr>
              <w:t>50</w:t>
            </w:r>
          </w:p>
        </w:tc>
        <w:tc>
          <w:tcPr>
            <w:tcW w:w="1087" w:type="dxa"/>
          </w:tcPr>
          <w:p w14:paraId="5DF1E957" w14:textId="19B80AFC"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4875702">
        <w:tc>
          <w:tcPr>
            <w:tcW w:w="1696" w:type="dxa"/>
          </w:tcPr>
          <w:p w14:paraId="0A490D47" w14:textId="5873A3AD" w:rsidR="00792D49" w:rsidRPr="00587CE6" w:rsidRDefault="2C0D0C4A" w:rsidP="04875702">
            <w:pPr>
              <w:spacing w:after="0" w:line="240" w:lineRule="auto"/>
              <w:rPr>
                <w:rFonts w:ascii="Arial" w:hAnsi="Arial" w:cs="Arial"/>
                <w:b/>
                <w:bCs/>
              </w:rPr>
            </w:pPr>
            <w:r w:rsidRPr="04875702">
              <w:rPr>
                <w:rFonts w:ascii="Arial" w:hAnsi="Arial" w:cs="Arial"/>
                <w:b/>
                <w:bCs/>
              </w:rPr>
              <w:t xml:space="preserve">BIBI, SAFINA    </w:t>
            </w:r>
          </w:p>
          <w:p w14:paraId="1EF0D718" w14:textId="0FE5AB5C" w:rsidR="00792D49" w:rsidRPr="00587CE6" w:rsidRDefault="00792D49" w:rsidP="00417F4F">
            <w:pPr>
              <w:spacing w:after="0" w:line="240" w:lineRule="auto"/>
              <w:rPr>
                <w:rFonts w:ascii="Arial" w:hAnsi="Arial" w:cs="Arial"/>
                <w:b/>
                <w:bCs/>
              </w:rPr>
            </w:pPr>
          </w:p>
        </w:tc>
        <w:tc>
          <w:tcPr>
            <w:tcW w:w="1087" w:type="dxa"/>
          </w:tcPr>
          <w:p w14:paraId="1878859E" w14:textId="28A31482" w:rsidR="00792D49" w:rsidRPr="00587CE6" w:rsidRDefault="2C0D0C4A" w:rsidP="00417F4F">
            <w:pPr>
              <w:spacing w:after="0" w:line="240" w:lineRule="auto"/>
              <w:rPr>
                <w:rFonts w:ascii="Arial" w:hAnsi="Arial" w:cs="Arial"/>
                <w:b/>
                <w:bCs/>
              </w:rPr>
            </w:pPr>
            <w:r w:rsidRPr="04875702">
              <w:rPr>
                <w:rFonts w:ascii="Arial" w:hAnsi="Arial" w:cs="Arial"/>
                <w:b/>
                <w:bCs/>
              </w:rPr>
              <w:t>89</w:t>
            </w:r>
          </w:p>
        </w:tc>
        <w:tc>
          <w:tcPr>
            <w:tcW w:w="1087" w:type="dxa"/>
          </w:tcPr>
          <w:p w14:paraId="62AAC654" w14:textId="3CE585B4"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4875702">
        <w:tc>
          <w:tcPr>
            <w:tcW w:w="1696" w:type="dxa"/>
          </w:tcPr>
          <w:p w14:paraId="1356228A" w14:textId="1D2ECF0D" w:rsidR="00792D49" w:rsidRPr="00587CE6" w:rsidRDefault="2C0D0C4A" w:rsidP="04875702">
            <w:pPr>
              <w:spacing w:after="0" w:line="240" w:lineRule="auto"/>
              <w:rPr>
                <w:rFonts w:ascii="Arial" w:hAnsi="Arial" w:cs="Arial"/>
                <w:b/>
                <w:bCs/>
              </w:rPr>
            </w:pPr>
            <w:r w:rsidRPr="04875702">
              <w:rPr>
                <w:rFonts w:ascii="Arial" w:hAnsi="Arial" w:cs="Arial"/>
                <w:b/>
                <w:bCs/>
              </w:rPr>
              <w:t xml:space="preserve">PARVEEN, SALHMA    </w:t>
            </w:r>
          </w:p>
          <w:p w14:paraId="0B5091D8" w14:textId="04F5C028" w:rsidR="00792D49" w:rsidRPr="00587CE6" w:rsidRDefault="00792D49" w:rsidP="00417F4F">
            <w:pPr>
              <w:spacing w:after="0" w:line="240" w:lineRule="auto"/>
              <w:rPr>
                <w:rFonts w:ascii="Arial" w:hAnsi="Arial" w:cs="Arial"/>
                <w:b/>
                <w:bCs/>
              </w:rPr>
            </w:pPr>
          </w:p>
        </w:tc>
        <w:tc>
          <w:tcPr>
            <w:tcW w:w="1087" w:type="dxa"/>
          </w:tcPr>
          <w:p w14:paraId="2CF7C996" w14:textId="27F20746" w:rsidR="00792D49" w:rsidRPr="00587CE6" w:rsidRDefault="2C0D0C4A" w:rsidP="00417F4F">
            <w:pPr>
              <w:spacing w:after="0" w:line="240" w:lineRule="auto"/>
              <w:rPr>
                <w:rFonts w:ascii="Arial" w:hAnsi="Arial" w:cs="Arial"/>
                <w:b/>
                <w:bCs/>
              </w:rPr>
            </w:pPr>
            <w:r w:rsidRPr="04875702">
              <w:rPr>
                <w:rFonts w:ascii="Arial" w:hAnsi="Arial" w:cs="Arial"/>
                <w:b/>
                <w:bCs/>
              </w:rPr>
              <w:t>50</w:t>
            </w:r>
          </w:p>
        </w:tc>
        <w:tc>
          <w:tcPr>
            <w:tcW w:w="1087" w:type="dxa"/>
          </w:tcPr>
          <w:p w14:paraId="38FD4939" w14:textId="64F1C006" w:rsidR="00792D49" w:rsidRPr="00587CE6" w:rsidRDefault="004A29F0"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4875702">
        <w:tc>
          <w:tcPr>
            <w:tcW w:w="1696" w:type="dxa"/>
          </w:tcPr>
          <w:p w14:paraId="65C7DD59" w14:textId="4F8CEED6" w:rsidR="00792D49" w:rsidRPr="00587CE6" w:rsidRDefault="2C0D0C4A" w:rsidP="04875702">
            <w:pPr>
              <w:spacing w:after="0" w:line="240" w:lineRule="auto"/>
              <w:rPr>
                <w:rFonts w:ascii="Arial" w:hAnsi="Arial" w:cs="Arial"/>
                <w:b/>
                <w:bCs/>
              </w:rPr>
            </w:pPr>
            <w:r w:rsidRPr="04875702">
              <w:rPr>
                <w:rFonts w:ascii="Arial" w:hAnsi="Arial" w:cs="Arial"/>
                <w:b/>
                <w:bCs/>
              </w:rPr>
              <w:t xml:space="preserve">SALEEM, HALIMAH    </w:t>
            </w:r>
          </w:p>
          <w:p w14:paraId="2C65E3D0" w14:textId="1899A6F8" w:rsidR="00792D49" w:rsidRPr="00587CE6" w:rsidRDefault="00792D49" w:rsidP="008B0046">
            <w:pPr>
              <w:spacing w:after="0" w:line="240" w:lineRule="auto"/>
              <w:rPr>
                <w:rFonts w:ascii="Arial" w:hAnsi="Arial" w:cs="Arial"/>
                <w:b/>
                <w:bCs/>
              </w:rPr>
            </w:pPr>
          </w:p>
        </w:tc>
        <w:tc>
          <w:tcPr>
            <w:tcW w:w="1087" w:type="dxa"/>
          </w:tcPr>
          <w:p w14:paraId="5BE17056" w14:textId="406CA855" w:rsidR="00792D49" w:rsidRPr="00587CE6" w:rsidRDefault="2C0D0C4A" w:rsidP="008B0046">
            <w:pPr>
              <w:spacing w:after="0" w:line="240" w:lineRule="auto"/>
              <w:rPr>
                <w:rFonts w:ascii="Arial" w:hAnsi="Arial" w:cs="Arial"/>
                <w:b/>
                <w:bCs/>
              </w:rPr>
            </w:pPr>
            <w:r w:rsidRPr="04875702">
              <w:rPr>
                <w:rFonts w:ascii="Arial" w:hAnsi="Arial" w:cs="Arial"/>
                <w:b/>
                <w:bCs/>
              </w:rPr>
              <w:t>60</w:t>
            </w:r>
          </w:p>
        </w:tc>
        <w:tc>
          <w:tcPr>
            <w:tcW w:w="1087" w:type="dxa"/>
          </w:tcPr>
          <w:p w14:paraId="729F81E9" w14:textId="5F94BA3E" w:rsidR="00792D49" w:rsidRPr="00587CE6" w:rsidRDefault="001F0060"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4875702">
        <w:tc>
          <w:tcPr>
            <w:tcW w:w="1696" w:type="dxa"/>
          </w:tcPr>
          <w:p w14:paraId="038686A6" w14:textId="00F71D02" w:rsidR="00792D49" w:rsidRPr="00587CE6" w:rsidRDefault="2C0D0C4A" w:rsidP="04875702">
            <w:pPr>
              <w:spacing w:after="0" w:line="240" w:lineRule="auto"/>
              <w:rPr>
                <w:rFonts w:ascii="Arial" w:hAnsi="Arial" w:cs="Arial"/>
                <w:b/>
                <w:bCs/>
              </w:rPr>
            </w:pPr>
            <w:r w:rsidRPr="04875702">
              <w:rPr>
                <w:rFonts w:ascii="Arial" w:hAnsi="Arial" w:cs="Arial"/>
                <w:b/>
                <w:bCs/>
              </w:rPr>
              <w:t xml:space="preserve">SHARIF, NAZIA    </w:t>
            </w:r>
          </w:p>
          <w:p w14:paraId="15A86F55" w14:textId="5ED0FEF4" w:rsidR="00792D49" w:rsidRPr="00587CE6" w:rsidRDefault="00792D49" w:rsidP="008B0046">
            <w:pPr>
              <w:spacing w:after="0" w:line="240" w:lineRule="auto"/>
              <w:rPr>
                <w:rFonts w:ascii="Arial" w:hAnsi="Arial" w:cs="Arial"/>
                <w:b/>
                <w:bCs/>
              </w:rPr>
            </w:pPr>
          </w:p>
        </w:tc>
        <w:tc>
          <w:tcPr>
            <w:tcW w:w="1087" w:type="dxa"/>
          </w:tcPr>
          <w:p w14:paraId="79C3BA6F" w14:textId="28524AEA" w:rsidR="00792D49" w:rsidRPr="00587CE6" w:rsidRDefault="2C0D0C4A" w:rsidP="008B0046">
            <w:pPr>
              <w:spacing w:after="0" w:line="240" w:lineRule="auto"/>
              <w:rPr>
                <w:rFonts w:ascii="Arial" w:hAnsi="Arial" w:cs="Arial"/>
                <w:b/>
                <w:bCs/>
              </w:rPr>
            </w:pPr>
            <w:r w:rsidRPr="04875702">
              <w:rPr>
                <w:rFonts w:ascii="Arial" w:hAnsi="Arial" w:cs="Arial"/>
                <w:b/>
                <w:bCs/>
              </w:rPr>
              <w:t>72</w:t>
            </w:r>
          </w:p>
        </w:tc>
        <w:tc>
          <w:tcPr>
            <w:tcW w:w="1087" w:type="dxa"/>
          </w:tcPr>
          <w:p w14:paraId="64D43B1E" w14:textId="2FE6A026" w:rsidR="00792D49" w:rsidRPr="00587CE6" w:rsidRDefault="001F0060" w:rsidP="008B0046">
            <w:pPr>
              <w:spacing w:after="0" w:line="240" w:lineRule="auto"/>
              <w:rPr>
                <w:rFonts w:ascii="Arial" w:hAnsi="Arial" w:cs="Arial"/>
                <w:b/>
                <w:bCs/>
              </w:rPr>
            </w:pPr>
            <w:r>
              <w:rPr>
                <w:rFonts w:ascii="Arial" w:hAnsi="Arial" w:cs="Arial"/>
                <w:b/>
                <w:bCs/>
              </w:rPr>
              <w:t xml:space="preserve">Agree </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41009">
        <w:tc>
          <w:tcPr>
            <w:tcW w:w="1696" w:type="dxa"/>
            <w:shd w:val="clear" w:color="auto" w:fill="auto"/>
          </w:tcPr>
          <w:p w14:paraId="2D3DED27" w14:textId="4482949A" w:rsidR="00792D49" w:rsidRPr="00587CE6" w:rsidRDefault="2C0D0C4A" w:rsidP="04875702">
            <w:pPr>
              <w:spacing w:after="0" w:line="240" w:lineRule="auto"/>
              <w:rPr>
                <w:rFonts w:ascii="Arial" w:hAnsi="Arial" w:cs="Arial"/>
                <w:b/>
                <w:bCs/>
              </w:rPr>
            </w:pPr>
            <w:r w:rsidRPr="04875702">
              <w:rPr>
                <w:rFonts w:ascii="Arial" w:hAnsi="Arial" w:cs="Arial"/>
                <w:b/>
                <w:bCs/>
              </w:rPr>
              <w:t xml:space="preserve">NWAEKE, FRANCA    </w:t>
            </w:r>
          </w:p>
          <w:p w14:paraId="70ED911E" w14:textId="6F0C1CBC" w:rsidR="00792D49" w:rsidRPr="00587CE6" w:rsidRDefault="00792D49" w:rsidP="008B0046">
            <w:pPr>
              <w:spacing w:after="0" w:line="240" w:lineRule="auto"/>
              <w:rPr>
                <w:rFonts w:ascii="Arial" w:hAnsi="Arial" w:cs="Arial"/>
                <w:b/>
                <w:bCs/>
              </w:rPr>
            </w:pPr>
          </w:p>
        </w:tc>
        <w:tc>
          <w:tcPr>
            <w:tcW w:w="1087" w:type="dxa"/>
            <w:shd w:val="clear" w:color="auto" w:fill="auto"/>
          </w:tcPr>
          <w:p w14:paraId="64E529ED" w14:textId="2ACC282E" w:rsidR="00792D49" w:rsidRPr="00587CE6" w:rsidRDefault="00741009" w:rsidP="008B0046">
            <w:pPr>
              <w:spacing w:after="0" w:line="240" w:lineRule="auto"/>
              <w:rPr>
                <w:rFonts w:ascii="Arial" w:hAnsi="Arial" w:cs="Arial"/>
                <w:b/>
                <w:bCs/>
              </w:rPr>
            </w:pPr>
            <w:r>
              <w:rPr>
                <w:rFonts w:ascii="Arial" w:hAnsi="Arial" w:cs="Arial"/>
                <w:b/>
                <w:bCs/>
              </w:rPr>
              <w:t>0</w:t>
            </w:r>
          </w:p>
        </w:tc>
        <w:tc>
          <w:tcPr>
            <w:tcW w:w="1087" w:type="dxa"/>
            <w:shd w:val="clear" w:color="auto" w:fill="auto"/>
          </w:tcPr>
          <w:p w14:paraId="46865704" w14:textId="7DA1041B" w:rsidR="00792D49" w:rsidRPr="00587CE6" w:rsidRDefault="00AA3E8E" w:rsidP="008B0046">
            <w:pPr>
              <w:spacing w:after="0" w:line="240" w:lineRule="auto"/>
              <w:rPr>
                <w:rFonts w:ascii="Arial" w:hAnsi="Arial" w:cs="Arial"/>
                <w:b/>
                <w:bCs/>
              </w:rPr>
            </w:pPr>
            <w:r>
              <w:rPr>
                <w:rFonts w:ascii="Arial" w:hAnsi="Arial" w:cs="Arial"/>
                <w:b/>
                <w:bCs/>
              </w:rPr>
              <w:t>Agree</w:t>
            </w:r>
          </w:p>
        </w:tc>
        <w:tc>
          <w:tcPr>
            <w:tcW w:w="1087" w:type="dxa"/>
            <w:shd w:val="clear" w:color="auto" w:fill="auto"/>
          </w:tcPr>
          <w:p w14:paraId="2AC52034" w14:textId="77777777" w:rsidR="00792D49" w:rsidRPr="00587CE6" w:rsidRDefault="00792D49" w:rsidP="008B0046">
            <w:pPr>
              <w:spacing w:after="0" w:line="240" w:lineRule="auto"/>
              <w:rPr>
                <w:rFonts w:ascii="Arial" w:hAnsi="Arial" w:cs="Arial"/>
                <w:b/>
                <w:bCs/>
              </w:rPr>
            </w:pPr>
          </w:p>
        </w:tc>
        <w:tc>
          <w:tcPr>
            <w:tcW w:w="1087" w:type="dxa"/>
            <w:shd w:val="clear" w:color="auto" w:fill="auto"/>
          </w:tcPr>
          <w:p w14:paraId="67712602" w14:textId="77777777" w:rsidR="00792D49" w:rsidRPr="00587CE6" w:rsidRDefault="00792D49" w:rsidP="008B0046">
            <w:pPr>
              <w:spacing w:after="0" w:line="240" w:lineRule="auto"/>
              <w:rPr>
                <w:rFonts w:ascii="Arial" w:hAnsi="Arial" w:cs="Arial"/>
                <w:b/>
                <w:bCs/>
              </w:rPr>
            </w:pPr>
          </w:p>
        </w:tc>
        <w:tc>
          <w:tcPr>
            <w:tcW w:w="3307" w:type="dxa"/>
            <w:shd w:val="clear" w:color="auto" w:fill="auto"/>
          </w:tcPr>
          <w:p w14:paraId="7ACC00A0" w14:textId="77777777" w:rsidR="00792D49" w:rsidRPr="00587CE6" w:rsidRDefault="00792D49" w:rsidP="008B0046">
            <w:pPr>
              <w:spacing w:after="0" w:line="240" w:lineRule="auto"/>
              <w:rPr>
                <w:rFonts w:ascii="Arial" w:hAnsi="Arial" w:cs="Arial"/>
                <w:b/>
                <w:bCs/>
              </w:rPr>
            </w:pPr>
          </w:p>
        </w:tc>
      </w:tr>
      <w:tr w:rsidR="04875702" w14:paraId="02219DF7" w14:textId="77777777" w:rsidTr="04875702">
        <w:trPr>
          <w:trHeight w:val="300"/>
        </w:trPr>
        <w:tc>
          <w:tcPr>
            <w:tcW w:w="1696" w:type="dxa"/>
          </w:tcPr>
          <w:p w14:paraId="26AAB77D" w14:textId="5A4BBE56" w:rsidR="2C0D0C4A" w:rsidRDefault="2C0D0C4A" w:rsidP="04875702">
            <w:pPr>
              <w:spacing w:line="240" w:lineRule="auto"/>
              <w:rPr>
                <w:rFonts w:ascii="Arial" w:hAnsi="Arial" w:cs="Arial"/>
                <w:b/>
                <w:bCs/>
              </w:rPr>
            </w:pPr>
            <w:r w:rsidRPr="04875702">
              <w:rPr>
                <w:rFonts w:ascii="Arial" w:hAnsi="Arial" w:cs="Arial"/>
                <w:b/>
                <w:bCs/>
              </w:rPr>
              <w:t xml:space="preserve">ANYANASO, OBIAGELI PRISCA    </w:t>
            </w:r>
          </w:p>
        </w:tc>
        <w:tc>
          <w:tcPr>
            <w:tcW w:w="1087" w:type="dxa"/>
          </w:tcPr>
          <w:p w14:paraId="7B2899DD" w14:textId="692BC2A2" w:rsidR="2C0D0C4A" w:rsidRDefault="2C0D0C4A" w:rsidP="04875702">
            <w:pPr>
              <w:spacing w:line="240" w:lineRule="auto"/>
              <w:rPr>
                <w:rFonts w:ascii="Arial" w:hAnsi="Arial" w:cs="Arial"/>
                <w:b/>
                <w:bCs/>
              </w:rPr>
            </w:pPr>
            <w:r w:rsidRPr="04875702">
              <w:rPr>
                <w:rFonts w:ascii="Arial" w:hAnsi="Arial" w:cs="Arial"/>
                <w:b/>
                <w:bCs/>
              </w:rPr>
              <w:t>45</w:t>
            </w:r>
          </w:p>
        </w:tc>
        <w:tc>
          <w:tcPr>
            <w:tcW w:w="1087" w:type="dxa"/>
          </w:tcPr>
          <w:p w14:paraId="10933FC6" w14:textId="3381BA24" w:rsidR="04875702" w:rsidRDefault="00294393" w:rsidP="04875702">
            <w:pPr>
              <w:spacing w:line="240" w:lineRule="auto"/>
              <w:rPr>
                <w:rFonts w:ascii="Arial" w:hAnsi="Arial" w:cs="Arial"/>
                <w:b/>
                <w:bCs/>
              </w:rPr>
            </w:pPr>
            <w:r>
              <w:rPr>
                <w:rFonts w:ascii="Arial" w:hAnsi="Arial" w:cs="Arial"/>
                <w:b/>
                <w:bCs/>
              </w:rPr>
              <w:t>Agree</w:t>
            </w:r>
          </w:p>
        </w:tc>
        <w:tc>
          <w:tcPr>
            <w:tcW w:w="1087" w:type="dxa"/>
          </w:tcPr>
          <w:p w14:paraId="166B0AC1" w14:textId="33CB7456" w:rsidR="04875702" w:rsidRDefault="04875702" w:rsidP="04875702">
            <w:pPr>
              <w:spacing w:line="240" w:lineRule="auto"/>
              <w:rPr>
                <w:rFonts w:ascii="Arial" w:hAnsi="Arial" w:cs="Arial"/>
                <w:b/>
                <w:bCs/>
              </w:rPr>
            </w:pPr>
          </w:p>
        </w:tc>
        <w:tc>
          <w:tcPr>
            <w:tcW w:w="1087" w:type="dxa"/>
          </w:tcPr>
          <w:p w14:paraId="11D03180" w14:textId="57B7EFB7" w:rsidR="04875702" w:rsidRDefault="04875702" w:rsidP="04875702">
            <w:pPr>
              <w:spacing w:line="240" w:lineRule="auto"/>
              <w:rPr>
                <w:rFonts w:ascii="Arial" w:hAnsi="Arial" w:cs="Arial"/>
                <w:b/>
                <w:bCs/>
              </w:rPr>
            </w:pPr>
          </w:p>
        </w:tc>
        <w:tc>
          <w:tcPr>
            <w:tcW w:w="3307" w:type="dxa"/>
          </w:tcPr>
          <w:p w14:paraId="6C5E05B6" w14:textId="1628B736" w:rsidR="04875702" w:rsidRDefault="04875702" w:rsidP="04875702">
            <w:pPr>
              <w:spacing w:line="240" w:lineRule="auto"/>
              <w:rPr>
                <w:rFonts w:ascii="Arial" w:hAnsi="Arial" w:cs="Arial"/>
                <w:b/>
                <w:bCs/>
              </w:rPr>
            </w:pPr>
          </w:p>
        </w:tc>
      </w:tr>
      <w:tr w:rsidR="04875702" w14:paraId="01D567BD" w14:textId="77777777" w:rsidTr="04875702">
        <w:trPr>
          <w:trHeight w:val="300"/>
        </w:trPr>
        <w:tc>
          <w:tcPr>
            <w:tcW w:w="1696" w:type="dxa"/>
          </w:tcPr>
          <w:p w14:paraId="2FACA43D" w14:textId="79753061" w:rsidR="2C0D0C4A" w:rsidRDefault="2C0D0C4A" w:rsidP="04875702">
            <w:pPr>
              <w:spacing w:line="240" w:lineRule="auto"/>
              <w:rPr>
                <w:rFonts w:ascii="Arial" w:hAnsi="Arial" w:cs="Arial"/>
                <w:b/>
                <w:bCs/>
              </w:rPr>
            </w:pPr>
            <w:r w:rsidRPr="04875702">
              <w:rPr>
                <w:rFonts w:ascii="Arial" w:hAnsi="Arial" w:cs="Arial"/>
                <w:b/>
                <w:bCs/>
              </w:rPr>
              <w:t xml:space="preserve">MENSAH YEBOAH, KWABENA    </w:t>
            </w:r>
          </w:p>
        </w:tc>
        <w:tc>
          <w:tcPr>
            <w:tcW w:w="1087" w:type="dxa"/>
          </w:tcPr>
          <w:p w14:paraId="2CB38542" w14:textId="45677DE7" w:rsidR="2C0D0C4A" w:rsidRDefault="2C0D0C4A" w:rsidP="04875702">
            <w:pPr>
              <w:spacing w:line="240" w:lineRule="auto"/>
              <w:rPr>
                <w:rFonts w:ascii="Arial" w:hAnsi="Arial" w:cs="Arial"/>
                <w:b/>
                <w:bCs/>
              </w:rPr>
            </w:pPr>
            <w:r w:rsidRPr="04875702">
              <w:rPr>
                <w:rFonts w:ascii="Arial" w:hAnsi="Arial" w:cs="Arial"/>
                <w:b/>
                <w:bCs/>
              </w:rPr>
              <w:t>68</w:t>
            </w:r>
          </w:p>
        </w:tc>
        <w:tc>
          <w:tcPr>
            <w:tcW w:w="1087" w:type="dxa"/>
          </w:tcPr>
          <w:p w14:paraId="5F0F1F77" w14:textId="31D19C53" w:rsidR="04875702" w:rsidRDefault="00107840" w:rsidP="04875702">
            <w:pPr>
              <w:spacing w:line="240" w:lineRule="auto"/>
              <w:rPr>
                <w:rFonts w:ascii="Arial" w:hAnsi="Arial" w:cs="Arial"/>
                <w:b/>
                <w:bCs/>
              </w:rPr>
            </w:pPr>
            <w:r>
              <w:rPr>
                <w:rFonts w:ascii="Arial" w:hAnsi="Arial" w:cs="Arial"/>
                <w:b/>
                <w:bCs/>
              </w:rPr>
              <w:t>Agree</w:t>
            </w:r>
          </w:p>
        </w:tc>
        <w:tc>
          <w:tcPr>
            <w:tcW w:w="1087" w:type="dxa"/>
          </w:tcPr>
          <w:p w14:paraId="1A277ABB" w14:textId="2ADE19F9" w:rsidR="04875702" w:rsidRDefault="04875702" w:rsidP="04875702">
            <w:pPr>
              <w:spacing w:line="240" w:lineRule="auto"/>
              <w:rPr>
                <w:rFonts w:ascii="Arial" w:hAnsi="Arial" w:cs="Arial"/>
                <w:b/>
                <w:bCs/>
              </w:rPr>
            </w:pPr>
          </w:p>
        </w:tc>
        <w:tc>
          <w:tcPr>
            <w:tcW w:w="1087" w:type="dxa"/>
          </w:tcPr>
          <w:p w14:paraId="101580F6" w14:textId="5A2E7714" w:rsidR="04875702" w:rsidRDefault="04875702" w:rsidP="04875702">
            <w:pPr>
              <w:spacing w:line="240" w:lineRule="auto"/>
              <w:rPr>
                <w:rFonts w:ascii="Arial" w:hAnsi="Arial" w:cs="Arial"/>
                <w:b/>
                <w:bCs/>
              </w:rPr>
            </w:pPr>
          </w:p>
        </w:tc>
        <w:tc>
          <w:tcPr>
            <w:tcW w:w="3307" w:type="dxa"/>
          </w:tcPr>
          <w:p w14:paraId="30F6B774" w14:textId="6EAD441D" w:rsidR="04875702" w:rsidRDefault="04875702" w:rsidP="04875702">
            <w:pPr>
              <w:spacing w:line="240" w:lineRule="auto"/>
              <w:rPr>
                <w:rFonts w:ascii="Arial" w:hAnsi="Arial" w:cs="Arial"/>
                <w:b/>
                <w:bCs/>
              </w:rPr>
            </w:pPr>
          </w:p>
        </w:tc>
      </w:tr>
      <w:tr w:rsidR="04875702" w14:paraId="297AA469" w14:textId="77777777" w:rsidTr="04875702">
        <w:trPr>
          <w:trHeight w:val="300"/>
        </w:trPr>
        <w:tc>
          <w:tcPr>
            <w:tcW w:w="1696" w:type="dxa"/>
          </w:tcPr>
          <w:p w14:paraId="2F409F4A" w14:textId="5ADAEDC1" w:rsidR="2C0D0C4A" w:rsidRDefault="2C0D0C4A" w:rsidP="04875702">
            <w:pPr>
              <w:spacing w:line="240" w:lineRule="auto"/>
              <w:rPr>
                <w:rFonts w:ascii="Arial" w:hAnsi="Arial" w:cs="Arial"/>
                <w:b/>
                <w:bCs/>
              </w:rPr>
            </w:pPr>
            <w:r w:rsidRPr="04875702">
              <w:rPr>
                <w:rFonts w:ascii="Arial" w:hAnsi="Arial" w:cs="Arial"/>
                <w:b/>
                <w:bCs/>
              </w:rPr>
              <w:t>WILKIN, TASHAN LORENTO TESFA</w:t>
            </w:r>
          </w:p>
        </w:tc>
        <w:tc>
          <w:tcPr>
            <w:tcW w:w="1087" w:type="dxa"/>
          </w:tcPr>
          <w:p w14:paraId="3ED7A720" w14:textId="077D988A" w:rsidR="2C0D0C4A" w:rsidRDefault="2C0D0C4A" w:rsidP="04875702">
            <w:pPr>
              <w:spacing w:line="240" w:lineRule="auto"/>
              <w:rPr>
                <w:rFonts w:ascii="Arial" w:hAnsi="Arial" w:cs="Arial"/>
                <w:b/>
                <w:bCs/>
              </w:rPr>
            </w:pPr>
            <w:r w:rsidRPr="04875702">
              <w:rPr>
                <w:rFonts w:ascii="Arial" w:hAnsi="Arial" w:cs="Arial"/>
                <w:b/>
                <w:bCs/>
              </w:rPr>
              <w:t>35</w:t>
            </w:r>
          </w:p>
        </w:tc>
        <w:tc>
          <w:tcPr>
            <w:tcW w:w="1087" w:type="dxa"/>
          </w:tcPr>
          <w:p w14:paraId="3E44E405" w14:textId="2DB57646" w:rsidR="04875702" w:rsidRDefault="00107840" w:rsidP="04875702">
            <w:pPr>
              <w:spacing w:line="240" w:lineRule="auto"/>
              <w:rPr>
                <w:rFonts w:ascii="Arial" w:hAnsi="Arial" w:cs="Arial"/>
                <w:b/>
                <w:bCs/>
              </w:rPr>
            </w:pPr>
            <w:r>
              <w:rPr>
                <w:rFonts w:ascii="Arial" w:hAnsi="Arial" w:cs="Arial"/>
                <w:b/>
                <w:bCs/>
              </w:rPr>
              <w:t>Agree</w:t>
            </w:r>
          </w:p>
        </w:tc>
        <w:tc>
          <w:tcPr>
            <w:tcW w:w="1087" w:type="dxa"/>
          </w:tcPr>
          <w:p w14:paraId="3E80565A" w14:textId="300798B4" w:rsidR="04875702" w:rsidRDefault="04875702" w:rsidP="04875702">
            <w:pPr>
              <w:spacing w:line="240" w:lineRule="auto"/>
              <w:rPr>
                <w:rFonts w:ascii="Arial" w:hAnsi="Arial" w:cs="Arial"/>
                <w:b/>
                <w:bCs/>
              </w:rPr>
            </w:pPr>
          </w:p>
        </w:tc>
        <w:tc>
          <w:tcPr>
            <w:tcW w:w="1087" w:type="dxa"/>
          </w:tcPr>
          <w:p w14:paraId="0363766E" w14:textId="7925BEFF" w:rsidR="04875702" w:rsidRDefault="04875702" w:rsidP="04875702">
            <w:pPr>
              <w:spacing w:line="240" w:lineRule="auto"/>
              <w:rPr>
                <w:rFonts w:ascii="Arial" w:hAnsi="Arial" w:cs="Arial"/>
                <w:b/>
                <w:bCs/>
              </w:rPr>
            </w:pPr>
          </w:p>
        </w:tc>
        <w:tc>
          <w:tcPr>
            <w:tcW w:w="3307" w:type="dxa"/>
          </w:tcPr>
          <w:p w14:paraId="482BAEC4" w14:textId="36894F5D" w:rsidR="04875702" w:rsidRDefault="04875702" w:rsidP="04875702">
            <w:pPr>
              <w:spacing w:line="240" w:lineRule="auto"/>
              <w:rPr>
                <w:rFonts w:ascii="Arial" w:hAnsi="Arial" w:cs="Arial"/>
                <w:b/>
                <w:bCs/>
              </w:rPr>
            </w:pPr>
          </w:p>
        </w:tc>
      </w:tr>
      <w:tr w:rsidR="04875702" w14:paraId="0698923E" w14:textId="77777777" w:rsidTr="04875702">
        <w:trPr>
          <w:trHeight w:val="300"/>
        </w:trPr>
        <w:tc>
          <w:tcPr>
            <w:tcW w:w="1696" w:type="dxa"/>
          </w:tcPr>
          <w:p w14:paraId="1DB23D6C" w14:textId="7B1574B7" w:rsidR="2C0D0C4A" w:rsidRDefault="2C0D0C4A" w:rsidP="04875702">
            <w:pPr>
              <w:spacing w:line="240" w:lineRule="auto"/>
              <w:rPr>
                <w:rFonts w:ascii="Arial" w:hAnsi="Arial" w:cs="Arial"/>
                <w:b/>
                <w:bCs/>
              </w:rPr>
            </w:pPr>
            <w:r w:rsidRPr="04875702">
              <w:rPr>
                <w:rFonts w:ascii="Arial" w:hAnsi="Arial" w:cs="Arial"/>
                <w:b/>
                <w:bCs/>
              </w:rPr>
              <w:t xml:space="preserve">IJAZ, SAIMA    </w:t>
            </w:r>
          </w:p>
        </w:tc>
        <w:tc>
          <w:tcPr>
            <w:tcW w:w="1087" w:type="dxa"/>
          </w:tcPr>
          <w:p w14:paraId="0CFE8223" w14:textId="34488674" w:rsidR="2C0D0C4A" w:rsidRDefault="2C0D0C4A" w:rsidP="04875702">
            <w:pPr>
              <w:spacing w:line="240" w:lineRule="auto"/>
              <w:rPr>
                <w:rFonts w:ascii="Arial" w:hAnsi="Arial" w:cs="Arial"/>
                <w:b/>
                <w:bCs/>
              </w:rPr>
            </w:pPr>
            <w:r w:rsidRPr="04875702">
              <w:rPr>
                <w:rFonts w:ascii="Arial" w:hAnsi="Arial" w:cs="Arial"/>
                <w:b/>
                <w:bCs/>
              </w:rPr>
              <w:t>74</w:t>
            </w:r>
          </w:p>
        </w:tc>
        <w:tc>
          <w:tcPr>
            <w:tcW w:w="1087" w:type="dxa"/>
          </w:tcPr>
          <w:p w14:paraId="2EFB951E" w14:textId="0A25C6E1" w:rsidR="04875702" w:rsidRDefault="00107840" w:rsidP="04875702">
            <w:pPr>
              <w:spacing w:line="240" w:lineRule="auto"/>
              <w:rPr>
                <w:rFonts w:ascii="Arial" w:hAnsi="Arial" w:cs="Arial"/>
                <w:b/>
                <w:bCs/>
              </w:rPr>
            </w:pPr>
            <w:r>
              <w:rPr>
                <w:rFonts w:ascii="Arial" w:hAnsi="Arial" w:cs="Arial"/>
                <w:b/>
                <w:bCs/>
              </w:rPr>
              <w:t>Agree</w:t>
            </w:r>
          </w:p>
        </w:tc>
        <w:tc>
          <w:tcPr>
            <w:tcW w:w="1087" w:type="dxa"/>
          </w:tcPr>
          <w:p w14:paraId="262F32EA" w14:textId="3EA9A28D" w:rsidR="04875702" w:rsidRDefault="04875702" w:rsidP="04875702">
            <w:pPr>
              <w:spacing w:line="240" w:lineRule="auto"/>
              <w:rPr>
                <w:rFonts w:ascii="Arial" w:hAnsi="Arial" w:cs="Arial"/>
                <w:b/>
                <w:bCs/>
              </w:rPr>
            </w:pPr>
          </w:p>
        </w:tc>
        <w:tc>
          <w:tcPr>
            <w:tcW w:w="1087" w:type="dxa"/>
          </w:tcPr>
          <w:p w14:paraId="45426603" w14:textId="721BB09B" w:rsidR="04875702" w:rsidRDefault="04875702" w:rsidP="04875702">
            <w:pPr>
              <w:spacing w:line="240" w:lineRule="auto"/>
              <w:rPr>
                <w:rFonts w:ascii="Arial" w:hAnsi="Arial" w:cs="Arial"/>
                <w:b/>
                <w:bCs/>
              </w:rPr>
            </w:pPr>
          </w:p>
        </w:tc>
        <w:tc>
          <w:tcPr>
            <w:tcW w:w="3307" w:type="dxa"/>
          </w:tcPr>
          <w:p w14:paraId="2D472246" w14:textId="1430BF8B" w:rsidR="04875702" w:rsidRDefault="04875702" w:rsidP="04875702">
            <w:pPr>
              <w:spacing w:line="240" w:lineRule="auto"/>
              <w:rPr>
                <w:rFonts w:ascii="Arial" w:hAnsi="Arial" w:cs="Arial"/>
                <w:b/>
                <w:bCs/>
              </w:rPr>
            </w:pPr>
          </w:p>
        </w:tc>
      </w:tr>
      <w:tr w:rsidR="04875702" w14:paraId="743B9145" w14:textId="77777777" w:rsidTr="04875702">
        <w:trPr>
          <w:trHeight w:val="300"/>
        </w:trPr>
        <w:tc>
          <w:tcPr>
            <w:tcW w:w="1696" w:type="dxa"/>
          </w:tcPr>
          <w:p w14:paraId="07FA52AD" w14:textId="16349EC7" w:rsidR="2C0D0C4A" w:rsidRDefault="2C0D0C4A" w:rsidP="04875702">
            <w:pPr>
              <w:spacing w:line="240" w:lineRule="auto"/>
              <w:rPr>
                <w:rFonts w:ascii="Arial" w:hAnsi="Arial" w:cs="Arial"/>
                <w:b/>
                <w:bCs/>
              </w:rPr>
            </w:pPr>
            <w:r w:rsidRPr="04875702">
              <w:rPr>
                <w:rFonts w:ascii="Arial" w:hAnsi="Arial" w:cs="Arial"/>
                <w:b/>
                <w:bCs/>
              </w:rPr>
              <w:t xml:space="preserve">KHAN, SABRINA HASEEN  </w:t>
            </w:r>
          </w:p>
        </w:tc>
        <w:tc>
          <w:tcPr>
            <w:tcW w:w="1087" w:type="dxa"/>
          </w:tcPr>
          <w:p w14:paraId="0FE7007B" w14:textId="4121725B" w:rsidR="2C0D0C4A" w:rsidRDefault="2C0D0C4A" w:rsidP="04875702">
            <w:pPr>
              <w:spacing w:line="240" w:lineRule="auto"/>
              <w:rPr>
                <w:rFonts w:ascii="Arial" w:hAnsi="Arial" w:cs="Arial"/>
                <w:b/>
                <w:bCs/>
              </w:rPr>
            </w:pPr>
            <w:r w:rsidRPr="04875702">
              <w:rPr>
                <w:rFonts w:ascii="Arial" w:hAnsi="Arial" w:cs="Arial"/>
                <w:b/>
                <w:bCs/>
              </w:rPr>
              <w:t>65</w:t>
            </w:r>
          </w:p>
        </w:tc>
        <w:tc>
          <w:tcPr>
            <w:tcW w:w="1087" w:type="dxa"/>
          </w:tcPr>
          <w:p w14:paraId="67697E5D" w14:textId="211E98A7" w:rsidR="04875702" w:rsidRDefault="00107840" w:rsidP="04875702">
            <w:pPr>
              <w:spacing w:line="240" w:lineRule="auto"/>
              <w:rPr>
                <w:rFonts w:ascii="Arial" w:hAnsi="Arial" w:cs="Arial"/>
                <w:b/>
                <w:bCs/>
              </w:rPr>
            </w:pPr>
            <w:r>
              <w:rPr>
                <w:rFonts w:ascii="Arial" w:hAnsi="Arial" w:cs="Arial"/>
                <w:b/>
                <w:bCs/>
              </w:rPr>
              <w:t>Agree</w:t>
            </w:r>
          </w:p>
        </w:tc>
        <w:tc>
          <w:tcPr>
            <w:tcW w:w="1087" w:type="dxa"/>
          </w:tcPr>
          <w:p w14:paraId="37D23976" w14:textId="18DBF831" w:rsidR="04875702" w:rsidRDefault="04875702" w:rsidP="04875702">
            <w:pPr>
              <w:spacing w:line="240" w:lineRule="auto"/>
              <w:rPr>
                <w:rFonts w:ascii="Arial" w:hAnsi="Arial" w:cs="Arial"/>
                <w:b/>
                <w:bCs/>
              </w:rPr>
            </w:pPr>
          </w:p>
        </w:tc>
        <w:tc>
          <w:tcPr>
            <w:tcW w:w="1087" w:type="dxa"/>
          </w:tcPr>
          <w:p w14:paraId="276A481F" w14:textId="79680BDD" w:rsidR="04875702" w:rsidRDefault="04875702" w:rsidP="04875702">
            <w:pPr>
              <w:spacing w:line="240" w:lineRule="auto"/>
              <w:rPr>
                <w:rFonts w:ascii="Arial" w:hAnsi="Arial" w:cs="Arial"/>
                <w:b/>
                <w:bCs/>
              </w:rPr>
            </w:pPr>
          </w:p>
        </w:tc>
        <w:tc>
          <w:tcPr>
            <w:tcW w:w="3307" w:type="dxa"/>
          </w:tcPr>
          <w:p w14:paraId="198292E9" w14:textId="4CE52383" w:rsidR="04875702" w:rsidRDefault="04875702" w:rsidP="04875702">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D352D0" w:rsidRPr="00ED385D" w14:paraId="62602A24" w14:textId="071A4CFF" w:rsidTr="00AB2F38">
        <w:tc>
          <w:tcPr>
            <w:tcW w:w="392" w:type="dxa"/>
          </w:tcPr>
          <w:p w14:paraId="773FA17D" w14:textId="77777777" w:rsidR="00D352D0" w:rsidRPr="00ED385D" w:rsidRDefault="00D352D0" w:rsidP="00D352D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352D0" w:rsidRPr="00ED385D" w:rsidRDefault="00D352D0" w:rsidP="00D352D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D6D2BB" w:rsidR="00D352D0" w:rsidRPr="00ED385D" w:rsidRDefault="00D352D0" w:rsidP="00D352D0">
            <w:pPr>
              <w:spacing w:after="0" w:line="240" w:lineRule="auto"/>
              <w:rPr>
                <w:rFonts w:ascii="Arial" w:hAnsi="Arial" w:cs="Arial"/>
                <w:sz w:val="20"/>
                <w:szCs w:val="20"/>
              </w:rPr>
            </w:pPr>
            <w:r w:rsidRPr="00D15F78">
              <w:rPr>
                <w:rFonts w:ascii="Wingdings" w:eastAsia="Wingdings" w:hAnsi="Wingdings" w:cs="Wingdings"/>
                <w:b/>
                <w:bCs/>
                <w:i/>
              </w:rPr>
              <w:t>ü</w:t>
            </w:r>
          </w:p>
        </w:tc>
        <w:tc>
          <w:tcPr>
            <w:tcW w:w="567" w:type="dxa"/>
          </w:tcPr>
          <w:p w14:paraId="0C5F3101" w14:textId="77777777" w:rsidR="00D352D0" w:rsidRPr="00ED385D" w:rsidRDefault="00D352D0" w:rsidP="00D352D0">
            <w:pPr>
              <w:spacing w:after="0" w:line="240" w:lineRule="auto"/>
              <w:rPr>
                <w:rFonts w:ascii="Arial" w:hAnsi="Arial" w:cs="Arial"/>
                <w:sz w:val="20"/>
                <w:szCs w:val="20"/>
              </w:rPr>
            </w:pPr>
          </w:p>
        </w:tc>
        <w:tc>
          <w:tcPr>
            <w:tcW w:w="4536" w:type="dxa"/>
          </w:tcPr>
          <w:p w14:paraId="3AE79C33" w14:textId="1A017764" w:rsidR="00D352D0" w:rsidRPr="00ED385D" w:rsidRDefault="00D352D0" w:rsidP="00D352D0">
            <w:pPr>
              <w:spacing w:after="0"/>
              <w:jc w:val="both"/>
              <w:rPr>
                <w:rFonts w:ascii="Arial" w:hAnsi="Arial" w:cs="Arial"/>
                <w:sz w:val="20"/>
                <w:szCs w:val="20"/>
              </w:rPr>
            </w:pPr>
            <w:r w:rsidRPr="00D352D0">
              <w:rPr>
                <w:rFonts w:ascii="Arial" w:hAnsi="Arial" w:cs="Arial"/>
                <w:sz w:val="20"/>
                <w:szCs w:val="20"/>
              </w:rPr>
              <w:t>Full agreement on the marks has been reached. The awarded grades reflect fair and appropriate application of the assessment criteria. No discrepancies in marking outcomes required further escalation.</w:t>
            </w:r>
          </w:p>
        </w:tc>
      </w:tr>
      <w:tr w:rsidR="00D352D0" w:rsidRPr="00ED385D" w14:paraId="633B4AF6" w14:textId="3D0AF856" w:rsidTr="00AB2F38">
        <w:tc>
          <w:tcPr>
            <w:tcW w:w="392" w:type="dxa"/>
          </w:tcPr>
          <w:p w14:paraId="1E3D8A36" w14:textId="77777777" w:rsidR="00D352D0" w:rsidRPr="00ED385D" w:rsidRDefault="00D352D0" w:rsidP="00D352D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352D0" w:rsidRDefault="00D352D0" w:rsidP="00D352D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25F27AD" w:rsidR="00D352D0" w:rsidRPr="00ED385D" w:rsidRDefault="00D352D0" w:rsidP="00D352D0">
            <w:pPr>
              <w:spacing w:after="0" w:line="240" w:lineRule="auto"/>
              <w:rPr>
                <w:rFonts w:ascii="Arial" w:hAnsi="Arial" w:cs="Arial"/>
                <w:sz w:val="20"/>
                <w:szCs w:val="20"/>
              </w:rPr>
            </w:pPr>
            <w:r w:rsidRPr="00D15F78">
              <w:rPr>
                <w:rFonts w:ascii="Wingdings" w:eastAsia="Wingdings" w:hAnsi="Wingdings" w:cs="Wingdings"/>
                <w:b/>
                <w:bCs/>
                <w:i/>
              </w:rPr>
              <w:t>ü</w:t>
            </w:r>
          </w:p>
        </w:tc>
        <w:tc>
          <w:tcPr>
            <w:tcW w:w="567" w:type="dxa"/>
          </w:tcPr>
          <w:p w14:paraId="58C03155" w14:textId="77777777" w:rsidR="00D352D0" w:rsidRPr="00ED385D" w:rsidRDefault="00D352D0" w:rsidP="00D352D0">
            <w:pPr>
              <w:spacing w:after="0" w:line="240" w:lineRule="auto"/>
              <w:rPr>
                <w:rFonts w:ascii="Arial" w:hAnsi="Arial" w:cs="Arial"/>
                <w:sz w:val="20"/>
                <w:szCs w:val="20"/>
              </w:rPr>
            </w:pPr>
          </w:p>
        </w:tc>
        <w:tc>
          <w:tcPr>
            <w:tcW w:w="4536" w:type="dxa"/>
          </w:tcPr>
          <w:p w14:paraId="60316D4F" w14:textId="247373D6" w:rsidR="00D352D0" w:rsidRPr="00ED385D" w:rsidRDefault="00D352D0" w:rsidP="00D352D0">
            <w:pPr>
              <w:spacing w:after="0"/>
              <w:jc w:val="both"/>
              <w:rPr>
                <w:rFonts w:ascii="Arial" w:hAnsi="Arial" w:cs="Arial"/>
                <w:sz w:val="20"/>
                <w:szCs w:val="20"/>
              </w:rPr>
            </w:pPr>
            <w:r w:rsidRPr="00D352D0">
              <w:rPr>
                <w:rFonts w:ascii="Arial" w:hAnsi="Arial" w:cs="Arial"/>
                <w:sz w:val="20"/>
                <w:szCs w:val="20"/>
              </w:rPr>
              <w:t>Across the sample, feedback generally identifies relevant areas for improvement, though in a few instances the “Building for the Future” comments were omitted in standard scripts. Ensuring consistent inclusion of forward-looking advice would further enhance developmental feedback.</w:t>
            </w:r>
          </w:p>
        </w:tc>
      </w:tr>
      <w:tr w:rsidR="00D352D0" w:rsidRPr="00ED385D" w14:paraId="1735750D" w14:textId="54B931F6" w:rsidTr="00AB2F38">
        <w:tc>
          <w:tcPr>
            <w:tcW w:w="392" w:type="dxa"/>
          </w:tcPr>
          <w:p w14:paraId="74B7A258" w14:textId="77777777" w:rsidR="00D352D0" w:rsidRPr="00ED385D" w:rsidRDefault="00D352D0" w:rsidP="00D352D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352D0" w:rsidRDefault="00D352D0" w:rsidP="00D352D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352D0" w:rsidRDefault="00D352D0" w:rsidP="00D352D0">
            <w:pPr>
              <w:spacing w:before="6" w:after="0" w:line="252" w:lineRule="exact"/>
              <w:ind w:right="173"/>
              <w:rPr>
                <w:rFonts w:ascii="Arial Narrow" w:eastAsia="Arial Narrow" w:hAnsi="Arial Narrow" w:cs="Arial Narrow"/>
              </w:rPr>
            </w:pPr>
          </w:p>
        </w:tc>
        <w:tc>
          <w:tcPr>
            <w:tcW w:w="567" w:type="dxa"/>
          </w:tcPr>
          <w:p w14:paraId="6281DA5F" w14:textId="2781E639" w:rsidR="00D352D0" w:rsidRPr="00ED385D" w:rsidRDefault="00D352D0" w:rsidP="00D352D0">
            <w:pPr>
              <w:spacing w:after="0" w:line="240" w:lineRule="auto"/>
              <w:rPr>
                <w:rFonts w:ascii="Arial" w:hAnsi="Arial" w:cs="Arial"/>
                <w:sz w:val="20"/>
                <w:szCs w:val="20"/>
              </w:rPr>
            </w:pPr>
            <w:r w:rsidRPr="00D15F78">
              <w:rPr>
                <w:rFonts w:ascii="Wingdings" w:eastAsia="Wingdings" w:hAnsi="Wingdings" w:cs="Wingdings"/>
                <w:b/>
                <w:bCs/>
                <w:i/>
              </w:rPr>
              <w:t>ü</w:t>
            </w:r>
          </w:p>
        </w:tc>
        <w:tc>
          <w:tcPr>
            <w:tcW w:w="567" w:type="dxa"/>
          </w:tcPr>
          <w:p w14:paraId="2AA35923" w14:textId="77777777" w:rsidR="00D352D0" w:rsidRPr="00ED385D" w:rsidRDefault="00D352D0" w:rsidP="00D352D0">
            <w:pPr>
              <w:spacing w:after="0" w:line="240" w:lineRule="auto"/>
              <w:rPr>
                <w:rFonts w:ascii="Arial" w:hAnsi="Arial" w:cs="Arial"/>
                <w:sz w:val="20"/>
                <w:szCs w:val="20"/>
              </w:rPr>
            </w:pPr>
          </w:p>
        </w:tc>
        <w:tc>
          <w:tcPr>
            <w:tcW w:w="4536" w:type="dxa"/>
          </w:tcPr>
          <w:p w14:paraId="579F5966" w14:textId="0B34FAD6" w:rsidR="00D352D0" w:rsidRPr="00ED385D" w:rsidRDefault="00D352D0" w:rsidP="00D352D0">
            <w:pPr>
              <w:spacing w:after="0"/>
              <w:jc w:val="both"/>
              <w:rPr>
                <w:rFonts w:ascii="Arial" w:hAnsi="Arial" w:cs="Arial"/>
                <w:sz w:val="20"/>
                <w:szCs w:val="20"/>
              </w:rPr>
            </w:pPr>
            <w:r w:rsidRPr="00D352D0">
              <w:rPr>
                <w:rFonts w:ascii="Arial" w:hAnsi="Arial" w:cs="Arial"/>
                <w:sz w:val="20"/>
                <w:szCs w:val="20"/>
              </w:rPr>
              <w:t>Feedback is constructive and written in a supportive tone, providing students with clear indications of both strengths and development points. Where present, the advice is meaningful and practical.</w:t>
            </w:r>
          </w:p>
        </w:tc>
      </w:tr>
      <w:tr w:rsidR="00D352D0" w:rsidRPr="00ED385D" w14:paraId="65A697F1" w14:textId="2F0D26F2" w:rsidTr="00AB2F38">
        <w:tc>
          <w:tcPr>
            <w:tcW w:w="392" w:type="dxa"/>
          </w:tcPr>
          <w:p w14:paraId="78D822C6" w14:textId="77777777" w:rsidR="00D352D0" w:rsidRPr="00ED385D" w:rsidRDefault="00D352D0" w:rsidP="00D352D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352D0" w:rsidRDefault="00D352D0" w:rsidP="00D352D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D69F266" w:rsidR="00D352D0" w:rsidRPr="00ED385D" w:rsidRDefault="00D352D0" w:rsidP="00D352D0">
            <w:pPr>
              <w:spacing w:after="0" w:line="240" w:lineRule="auto"/>
              <w:rPr>
                <w:rFonts w:ascii="Arial" w:hAnsi="Arial" w:cs="Arial"/>
                <w:sz w:val="20"/>
                <w:szCs w:val="20"/>
              </w:rPr>
            </w:pPr>
            <w:r w:rsidRPr="00D15F78">
              <w:rPr>
                <w:rFonts w:ascii="Wingdings" w:eastAsia="Wingdings" w:hAnsi="Wingdings" w:cs="Wingdings"/>
                <w:b/>
                <w:bCs/>
                <w:i/>
              </w:rPr>
              <w:t>ü</w:t>
            </w:r>
          </w:p>
        </w:tc>
        <w:tc>
          <w:tcPr>
            <w:tcW w:w="567" w:type="dxa"/>
          </w:tcPr>
          <w:p w14:paraId="017B3B82" w14:textId="77777777" w:rsidR="00D352D0" w:rsidRPr="00ED385D" w:rsidRDefault="00D352D0" w:rsidP="00D352D0">
            <w:pPr>
              <w:spacing w:after="0" w:line="240" w:lineRule="auto"/>
              <w:rPr>
                <w:rFonts w:ascii="Arial" w:hAnsi="Arial" w:cs="Arial"/>
                <w:sz w:val="20"/>
                <w:szCs w:val="20"/>
              </w:rPr>
            </w:pPr>
          </w:p>
        </w:tc>
        <w:tc>
          <w:tcPr>
            <w:tcW w:w="4536" w:type="dxa"/>
          </w:tcPr>
          <w:p w14:paraId="6FA69B74" w14:textId="1562606B" w:rsidR="00D352D0" w:rsidRPr="00ED385D" w:rsidRDefault="00D352D0" w:rsidP="00D352D0">
            <w:pPr>
              <w:spacing w:after="0"/>
              <w:jc w:val="both"/>
              <w:rPr>
                <w:rFonts w:ascii="Arial" w:hAnsi="Arial" w:cs="Arial"/>
                <w:sz w:val="20"/>
                <w:szCs w:val="20"/>
              </w:rPr>
            </w:pPr>
            <w:r w:rsidRPr="00D352D0">
              <w:rPr>
                <w:rFonts w:ascii="Arial" w:hAnsi="Arial" w:cs="Arial"/>
                <w:sz w:val="20"/>
                <w:szCs w:val="20"/>
              </w:rPr>
              <w:t>Feedback is clearly aligned with the UWTSD Generic Marking Criteria, with direct references to the assessed components. However, greater consistency in the format and structure of marker comments across scripts (e.g. standard layout and phrasing) would strengthen clarity and reduce variation between assessors.</w:t>
            </w:r>
          </w:p>
        </w:tc>
      </w:tr>
      <w:tr w:rsidR="00D352D0" w:rsidRPr="00ED385D" w14:paraId="5CF3A525" w14:textId="477673DD" w:rsidTr="00AB2F38">
        <w:tc>
          <w:tcPr>
            <w:tcW w:w="392" w:type="dxa"/>
          </w:tcPr>
          <w:p w14:paraId="431FE605" w14:textId="77777777" w:rsidR="00D352D0" w:rsidRPr="00ED385D" w:rsidRDefault="00D352D0" w:rsidP="00D352D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352D0" w:rsidRPr="00741EC6" w:rsidRDefault="00D352D0" w:rsidP="00D352D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484F6CB" w:rsidR="00D352D0" w:rsidRPr="00ED385D" w:rsidRDefault="00D352D0" w:rsidP="00D352D0">
            <w:pPr>
              <w:spacing w:after="0" w:line="240" w:lineRule="auto"/>
              <w:rPr>
                <w:rFonts w:ascii="Arial" w:hAnsi="Arial" w:cs="Arial"/>
                <w:sz w:val="20"/>
                <w:szCs w:val="20"/>
              </w:rPr>
            </w:pPr>
            <w:r w:rsidRPr="00D15F78">
              <w:rPr>
                <w:rFonts w:ascii="Wingdings" w:eastAsia="Wingdings" w:hAnsi="Wingdings" w:cs="Wingdings"/>
                <w:b/>
                <w:bCs/>
                <w:i/>
              </w:rPr>
              <w:t>ü</w:t>
            </w:r>
          </w:p>
        </w:tc>
        <w:tc>
          <w:tcPr>
            <w:tcW w:w="567" w:type="dxa"/>
          </w:tcPr>
          <w:p w14:paraId="7AB08CAD" w14:textId="77777777" w:rsidR="00D352D0" w:rsidRPr="00ED385D" w:rsidRDefault="00D352D0" w:rsidP="00D352D0">
            <w:pPr>
              <w:spacing w:after="0" w:line="240" w:lineRule="auto"/>
              <w:rPr>
                <w:rFonts w:ascii="Arial" w:hAnsi="Arial" w:cs="Arial"/>
                <w:sz w:val="20"/>
                <w:szCs w:val="20"/>
              </w:rPr>
            </w:pPr>
          </w:p>
        </w:tc>
        <w:tc>
          <w:tcPr>
            <w:tcW w:w="4536" w:type="dxa"/>
          </w:tcPr>
          <w:p w14:paraId="6211B903" w14:textId="75CF6A14" w:rsidR="00D352D0" w:rsidRPr="00ED385D" w:rsidRDefault="00D352D0" w:rsidP="00D352D0">
            <w:pPr>
              <w:spacing w:after="0"/>
              <w:jc w:val="both"/>
              <w:rPr>
                <w:rFonts w:ascii="Arial" w:hAnsi="Arial" w:cs="Arial"/>
                <w:sz w:val="20"/>
                <w:szCs w:val="20"/>
              </w:rPr>
            </w:pPr>
            <w:r w:rsidRPr="00D352D0">
              <w:rPr>
                <w:rFonts w:ascii="Arial" w:hAnsi="Arial" w:cs="Arial"/>
                <w:sz w:val="20"/>
                <w:szCs w:val="20"/>
              </w:rPr>
              <w:t>Feedback is broadly consistent in tone and standard. Nonetheless, there are some minor variations in the depth of in-text comments between markers, with some students receiving more extensive annotation than others. Developing a shared baseline for in-text commenting would improve parity in the student experience.</w:t>
            </w:r>
          </w:p>
        </w:tc>
      </w:tr>
      <w:tr w:rsidR="00D352D0" w:rsidRPr="00ED385D" w14:paraId="39EAE115" w14:textId="270C3C5D" w:rsidTr="00AB2F38">
        <w:tc>
          <w:tcPr>
            <w:tcW w:w="392" w:type="dxa"/>
          </w:tcPr>
          <w:p w14:paraId="0A135C5A" w14:textId="77777777" w:rsidR="00D352D0" w:rsidRPr="00ED385D" w:rsidRDefault="00D352D0" w:rsidP="00D352D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352D0" w:rsidRPr="00ED385D" w:rsidRDefault="00D352D0" w:rsidP="00D352D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BFC8504" w:rsidR="00D352D0" w:rsidRPr="00ED385D" w:rsidRDefault="00D352D0" w:rsidP="00D352D0">
            <w:pPr>
              <w:spacing w:after="0" w:line="240" w:lineRule="auto"/>
              <w:rPr>
                <w:rFonts w:ascii="Arial" w:hAnsi="Arial" w:cs="Arial"/>
                <w:sz w:val="20"/>
                <w:szCs w:val="20"/>
              </w:rPr>
            </w:pPr>
            <w:r w:rsidRPr="00D15F78">
              <w:rPr>
                <w:rFonts w:ascii="Wingdings" w:eastAsia="Wingdings" w:hAnsi="Wingdings" w:cs="Wingdings"/>
                <w:b/>
                <w:bCs/>
                <w:i/>
              </w:rPr>
              <w:t>ü</w:t>
            </w:r>
          </w:p>
        </w:tc>
        <w:tc>
          <w:tcPr>
            <w:tcW w:w="567" w:type="dxa"/>
          </w:tcPr>
          <w:p w14:paraId="2C738B6F" w14:textId="77777777" w:rsidR="00D352D0" w:rsidRPr="00ED385D" w:rsidRDefault="00D352D0" w:rsidP="00D352D0">
            <w:pPr>
              <w:spacing w:after="0" w:line="240" w:lineRule="auto"/>
              <w:rPr>
                <w:rFonts w:ascii="Arial" w:hAnsi="Arial" w:cs="Arial"/>
                <w:sz w:val="20"/>
                <w:szCs w:val="20"/>
              </w:rPr>
            </w:pPr>
          </w:p>
        </w:tc>
        <w:tc>
          <w:tcPr>
            <w:tcW w:w="4536" w:type="dxa"/>
          </w:tcPr>
          <w:p w14:paraId="67B8DC5E" w14:textId="21431253" w:rsidR="00D352D0" w:rsidRPr="00ED385D" w:rsidRDefault="00D352D0" w:rsidP="00D352D0">
            <w:pPr>
              <w:spacing w:after="0"/>
              <w:jc w:val="both"/>
              <w:rPr>
                <w:rFonts w:ascii="Arial" w:hAnsi="Arial" w:cs="Arial"/>
                <w:sz w:val="20"/>
                <w:szCs w:val="20"/>
              </w:rPr>
            </w:pPr>
            <w:r w:rsidRPr="00D352D0">
              <w:rPr>
                <w:rFonts w:ascii="Arial" w:hAnsi="Arial" w:cs="Arial"/>
                <w:sz w:val="20"/>
                <w:szCs w:val="20"/>
              </w:rPr>
              <w:t>Where applicable, feedback does comment on referencing quality and areas for improvement. All scripts were processed through Turnitin, and no concerns around academic misconduct were raised</w:t>
            </w:r>
            <w:r>
              <w:rPr>
                <w:rFonts w:ascii="Arial" w:hAnsi="Arial" w:cs="Arial"/>
                <w:sz w:val="20"/>
                <w:szCs w:val="20"/>
              </w:rPr>
              <w:t xml:space="preserve"> from the scripts reviewed</w:t>
            </w:r>
            <w:r w:rsidRPr="00D352D0">
              <w:rPr>
                <w:rFonts w:ascii="Arial" w:hAnsi="Arial" w:cs="Arial"/>
                <w:sz w:val="20"/>
                <w:szCs w:val="20"/>
              </w:rPr>
              <w:t>. Continued reinforcement of correct referencing techniques would be beneficial in lower-marking scripts</w:t>
            </w:r>
            <w:r>
              <w:rPr>
                <w:rFonts w:ascii="Arial" w:hAnsi="Arial" w:cs="Arial"/>
                <w:sz w:val="20"/>
                <w:szCs w:val="20"/>
              </w:rPr>
              <w:t xml:space="preserve"> and signposting to additional university services would be beneficial</w:t>
            </w:r>
            <w:r w:rsidRPr="00D352D0">
              <w:rPr>
                <w:rFonts w:ascii="Arial" w:hAnsi="Arial" w:cs="Arial"/>
                <w:sz w:val="20"/>
                <w:szCs w:val="20"/>
              </w:rPr>
              <w: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50DFA2A5" w14:textId="0BB605AF" w:rsidR="00D352D0" w:rsidRPr="00D352D0" w:rsidRDefault="00D352D0" w:rsidP="00D352D0">
            <w:pPr>
              <w:spacing w:after="0"/>
              <w:ind w:right="-20"/>
              <w:rPr>
                <w:rFonts w:ascii="Arial Narrow" w:eastAsia="Arial Narrow" w:hAnsi="Arial Narrow" w:cs="Arial Narrow"/>
                <w:i/>
                <w:iCs/>
              </w:rPr>
            </w:pPr>
            <w:r w:rsidRPr="00D352D0">
              <w:rPr>
                <w:rFonts w:ascii="Arial Narrow" w:eastAsia="Arial Narrow" w:hAnsi="Arial Narrow" w:cs="Arial Narrow"/>
                <w:i/>
                <w:iCs/>
              </w:rPr>
              <w:t>While the overall moderation process has been conducted and agreement on all marks has been reached, the following developmental actions are recommended to support future consistency and enhancement of the student experience:</w:t>
            </w:r>
          </w:p>
          <w:p w14:paraId="2E6F6F6E" w14:textId="77777777" w:rsidR="00D352D0" w:rsidRPr="00D352D0" w:rsidRDefault="00D352D0" w:rsidP="00D352D0">
            <w:pPr>
              <w:numPr>
                <w:ilvl w:val="0"/>
                <w:numId w:val="4"/>
              </w:numPr>
              <w:spacing w:after="0"/>
              <w:ind w:right="-20"/>
              <w:rPr>
                <w:rFonts w:ascii="Arial Narrow" w:eastAsia="Arial Narrow" w:hAnsi="Arial Narrow" w:cs="Arial Narrow"/>
                <w:i/>
                <w:iCs/>
              </w:rPr>
            </w:pPr>
            <w:r w:rsidRPr="00D352D0">
              <w:rPr>
                <w:rFonts w:ascii="Arial Narrow" w:eastAsia="Arial Narrow" w:hAnsi="Arial Narrow" w:cs="Arial Narrow"/>
                <w:i/>
                <w:iCs/>
              </w:rPr>
              <w:lastRenderedPageBreak/>
              <w:t>Establish a consistent marking layout across all assessors, particularly ensuring the “Building for the Future” section is always included in standard feedback.</w:t>
            </w:r>
          </w:p>
          <w:p w14:paraId="0412A07D" w14:textId="77777777" w:rsidR="00D352D0" w:rsidRPr="00D352D0" w:rsidRDefault="00D352D0" w:rsidP="00D352D0">
            <w:pPr>
              <w:numPr>
                <w:ilvl w:val="0"/>
                <w:numId w:val="4"/>
              </w:numPr>
              <w:spacing w:after="0"/>
              <w:ind w:right="-20"/>
              <w:rPr>
                <w:rFonts w:ascii="Arial Narrow" w:eastAsia="Arial Narrow" w:hAnsi="Arial Narrow" w:cs="Arial Narrow"/>
                <w:i/>
                <w:iCs/>
              </w:rPr>
            </w:pPr>
            <w:r w:rsidRPr="00D352D0">
              <w:rPr>
                <w:rFonts w:ascii="Arial Narrow" w:eastAsia="Arial Narrow" w:hAnsi="Arial Narrow" w:cs="Arial Narrow"/>
                <w:i/>
                <w:iCs/>
              </w:rPr>
              <w:t>Agree on a minimum standard for in-text commentary across all submissions, so that all students receive a consistent level of formative annotation.</w:t>
            </w:r>
          </w:p>
          <w:p w14:paraId="59A38080" w14:textId="77777777" w:rsidR="00D352D0" w:rsidRPr="00D352D0" w:rsidRDefault="00D352D0" w:rsidP="00D352D0">
            <w:pPr>
              <w:numPr>
                <w:ilvl w:val="0"/>
                <w:numId w:val="4"/>
              </w:numPr>
              <w:spacing w:after="0"/>
              <w:ind w:right="-20"/>
              <w:rPr>
                <w:rFonts w:ascii="Arial Narrow" w:eastAsia="Arial Narrow" w:hAnsi="Arial Narrow" w:cs="Arial Narrow"/>
                <w:i/>
                <w:iCs/>
              </w:rPr>
            </w:pPr>
            <w:r w:rsidRPr="00D352D0">
              <w:rPr>
                <w:rFonts w:ascii="Arial Narrow" w:eastAsia="Arial Narrow" w:hAnsi="Arial Narrow" w:cs="Arial Narrow"/>
                <w:i/>
                <w:iCs/>
              </w:rPr>
              <w:t>Rectify minor discrepancies in marker identification between standard and resit scripts to maintain administrative accuracy.</w:t>
            </w:r>
          </w:p>
          <w:p w14:paraId="708584F7" w14:textId="77777777" w:rsidR="00D352D0" w:rsidRPr="00D352D0" w:rsidRDefault="00D352D0" w:rsidP="00D352D0">
            <w:pPr>
              <w:spacing w:after="0"/>
              <w:ind w:right="-20"/>
              <w:rPr>
                <w:rFonts w:ascii="Arial Narrow" w:eastAsia="Arial Narrow" w:hAnsi="Arial Narrow" w:cs="Arial Narrow"/>
                <w:i/>
                <w:iCs/>
              </w:rPr>
            </w:pPr>
            <w:r w:rsidRPr="00D352D0">
              <w:rPr>
                <w:rFonts w:ascii="Arial Narrow" w:eastAsia="Arial Narrow" w:hAnsi="Arial Narrow" w:cs="Arial Narrow"/>
                <w:i/>
                <w:iCs/>
              </w:rPr>
              <w:t>These actions are not urgent but are advised to further strengthen the rigour of marking processes and support transparency.</w:t>
            </w:r>
          </w:p>
          <w:p w14:paraId="76E9A829" w14:textId="3F984D70"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6104B894" w:rsidR="00AC463B" w:rsidRPr="00D352D0" w:rsidRDefault="00D352D0" w:rsidP="00D352D0">
            <w:pPr>
              <w:spacing w:after="0"/>
              <w:ind w:left="100" w:right="-20"/>
              <w:jc w:val="both"/>
              <w:rPr>
                <w:rFonts w:ascii="Arial Narrow" w:eastAsia="Arial Narrow" w:hAnsi="Arial Narrow" w:cs="Arial Narrow"/>
                <w:i/>
                <w:iCs/>
              </w:rPr>
            </w:pPr>
            <w:r>
              <w:rPr>
                <w:rFonts w:ascii="Arial Narrow" w:eastAsia="Arial Narrow" w:hAnsi="Arial Narrow" w:cs="Arial Narrow"/>
                <w:b/>
                <w:bCs/>
              </w:rPr>
              <w:br/>
            </w:r>
            <w:r w:rsidRPr="00D352D0">
              <w:rPr>
                <w:rFonts w:ascii="Arial Narrow" w:eastAsia="Arial Narrow" w:hAnsi="Arial Narrow" w:cs="Arial Narrow"/>
                <w:i/>
                <w:iCs/>
              </w:rPr>
              <w:t>Agreement was reached through the internal moderation process. A representative sample of assessments was reviewed across grade boundaries, with attention paid to the application of the marking criteria, use of feedback language, and fairness in grade allocation. No significant discrepancies were identified in the grades awarded. Minor variances in marking presentation and in-text commentary were noted, but these did not materially affect the agreed mark. As such, consensus was reached without the need for adjustment or escalation.</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B9C715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D352D0" w:rsidRPr="00D352D0">
              <w:rPr>
                <w:rFonts w:ascii="Cochocib Script Latin Pro" w:hAnsi="Cochocib Script Latin Pro" w:cs="Arial"/>
                <w:b/>
                <w:bCs/>
                <w:sz w:val="44"/>
                <w:szCs w:val="44"/>
                <w:lang w:val="sv-SE"/>
              </w:rPr>
              <w:t>Chloe Harries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C57CA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52D0">
              <w:rPr>
                <w:rFonts w:ascii="Arial" w:hAnsi="Arial" w:cs="Arial"/>
              </w:rPr>
              <w:t>21/08/2025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31324" w14:textId="77777777" w:rsidR="00936C7C" w:rsidRDefault="00936C7C" w:rsidP="00467608">
      <w:pPr>
        <w:spacing w:after="0" w:line="240" w:lineRule="auto"/>
      </w:pPr>
      <w:r>
        <w:separator/>
      </w:r>
    </w:p>
  </w:endnote>
  <w:endnote w:type="continuationSeparator" w:id="0">
    <w:p w14:paraId="39FA1FEB" w14:textId="77777777" w:rsidR="00936C7C" w:rsidRDefault="00936C7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ochocib Script Latin Pro">
    <w:charset w:val="00"/>
    <w:family w:val="auto"/>
    <w:pitch w:val="variable"/>
    <w:sig w:usb0="A00000AF" w:usb1="50000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25C80" w14:textId="77777777" w:rsidR="00936C7C" w:rsidRDefault="00936C7C" w:rsidP="00467608">
      <w:pPr>
        <w:spacing w:after="0" w:line="240" w:lineRule="auto"/>
      </w:pPr>
      <w:r>
        <w:separator/>
      </w:r>
    </w:p>
  </w:footnote>
  <w:footnote w:type="continuationSeparator" w:id="0">
    <w:p w14:paraId="2EC06C07" w14:textId="77777777" w:rsidR="00936C7C" w:rsidRDefault="00936C7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23026"/>
    <w:multiLevelType w:val="multilevel"/>
    <w:tmpl w:val="D7C2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1"/>
  </w:num>
  <w:num w:numId="3" w16cid:durableId="326328099">
    <w:abstractNumId w:val="3"/>
  </w:num>
  <w:num w:numId="4" w16cid:durableId="2041272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C4B1F"/>
    <w:rsid w:val="000D7B83"/>
    <w:rsid w:val="000F0F2F"/>
    <w:rsid w:val="000F64CC"/>
    <w:rsid w:val="00107840"/>
    <w:rsid w:val="00107E7A"/>
    <w:rsid w:val="00122C0F"/>
    <w:rsid w:val="00122D1D"/>
    <w:rsid w:val="0016601E"/>
    <w:rsid w:val="00193BDC"/>
    <w:rsid w:val="001B2D70"/>
    <w:rsid w:val="001B7E17"/>
    <w:rsid w:val="001E7D8D"/>
    <w:rsid w:val="001F0060"/>
    <w:rsid w:val="00210AD9"/>
    <w:rsid w:val="00244E7F"/>
    <w:rsid w:val="0025101B"/>
    <w:rsid w:val="0027723E"/>
    <w:rsid w:val="00282ED6"/>
    <w:rsid w:val="00285D6F"/>
    <w:rsid w:val="00294393"/>
    <w:rsid w:val="002A727D"/>
    <w:rsid w:val="002B08D3"/>
    <w:rsid w:val="002B747C"/>
    <w:rsid w:val="002F44B3"/>
    <w:rsid w:val="00335185"/>
    <w:rsid w:val="00361D70"/>
    <w:rsid w:val="00376AAE"/>
    <w:rsid w:val="00377393"/>
    <w:rsid w:val="00392582"/>
    <w:rsid w:val="0039391D"/>
    <w:rsid w:val="003968A9"/>
    <w:rsid w:val="003970DB"/>
    <w:rsid w:val="003A0622"/>
    <w:rsid w:val="003A0C83"/>
    <w:rsid w:val="003A0D10"/>
    <w:rsid w:val="003B702F"/>
    <w:rsid w:val="003D4F2B"/>
    <w:rsid w:val="004043D9"/>
    <w:rsid w:val="00407478"/>
    <w:rsid w:val="00411FC1"/>
    <w:rsid w:val="00413110"/>
    <w:rsid w:val="00417F4F"/>
    <w:rsid w:val="00420F89"/>
    <w:rsid w:val="00460865"/>
    <w:rsid w:val="0046507B"/>
    <w:rsid w:val="00467608"/>
    <w:rsid w:val="004948F9"/>
    <w:rsid w:val="004A21EC"/>
    <w:rsid w:val="004A29F0"/>
    <w:rsid w:val="004D3EFB"/>
    <w:rsid w:val="00507442"/>
    <w:rsid w:val="0051296B"/>
    <w:rsid w:val="005218D5"/>
    <w:rsid w:val="00536A75"/>
    <w:rsid w:val="005739F8"/>
    <w:rsid w:val="00587CE6"/>
    <w:rsid w:val="00596BAF"/>
    <w:rsid w:val="005A28B8"/>
    <w:rsid w:val="005A2EC1"/>
    <w:rsid w:val="005A74CD"/>
    <w:rsid w:val="005B25F9"/>
    <w:rsid w:val="005B460D"/>
    <w:rsid w:val="005C4DDA"/>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009"/>
    <w:rsid w:val="00741EC6"/>
    <w:rsid w:val="00747852"/>
    <w:rsid w:val="00750120"/>
    <w:rsid w:val="00755491"/>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36C7C"/>
    <w:rsid w:val="00940D6C"/>
    <w:rsid w:val="00942186"/>
    <w:rsid w:val="009620CD"/>
    <w:rsid w:val="00990AE7"/>
    <w:rsid w:val="009C34CA"/>
    <w:rsid w:val="009D04BE"/>
    <w:rsid w:val="00A20015"/>
    <w:rsid w:val="00AA3E8E"/>
    <w:rsid w:val="00AB09D9"/>
    <w:rsid w:val="00AB2F38"/>
    <w:rsid w:val="00AC463B"/>
    <w:rsid w:val="00AC7457"/>
    <w:rsid w:val="00AD2AFC"/>
    <w:rsid w:val="00AE2C1D"/>
    <w:rsid w:val="00AE723D"/>
    <w:rsid w:val="00B020D0"/>
    <w:rsid w:val="00B1114A"/>
    <w:rsid w:val="00B13C3E"/>
    <w:rsid w:val="00B60685"/>
    <w:rsid w:val="00BE13FF"/>
    <w:rsid w:val="00BF33E9"/>
    <w:rsid w:val="00BF46EC"/>
    <w:rsid w:val="00C00D39"/>
    <w:rsid w:val="00C0204C"/>
    <w:rsid w:val="00C036D5"/>
    <w:rsid w:val="00C25B6E"/>
    <w:rsid w:val="00C3472D"/>
    <w:rsid w:val="00C53EE5"/>
    <w:rsid w:val="00C8230A"/>
    <w:rsid w:val="00C9211B"/>
    <w:rsid w:val="00CB7244"/>
    <w:rsid w:val="00CE245C"/>
    <w:rsid w:val="00CE3E2B"/>
    <w:rsid w:val="00D02D86"/>
    <w:rsid w:val="00D352D0"/>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C7EA4"/>
    <w:rsid w:val="00FE1667"/>
    <w:rsid w:val="04875702"/>
    <w:rsid w:val="0E80559C"/>
    <w:rsid w:val="166FFC6D"/>
    <w:rsid w:val="269BF39E"/>
    <w:rsid w:val="2C0D0C4A"/>
    <w:rsid w:val="2F5DB24B"/>
    <w:rsid w:val="40D5A10B"/>
    <w:rsid w:val="476BF5DA"/>
    <w:rsid w:val="5CCC0ACC"/>
    <w:rsid w:val="5E73DA82"/>
    <w:rsid w:val="6BBDCF92"/>
    <w:rsid w:val="6F8C3E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6966673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698875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FC7358-2659-452B-A756-96AE89E25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3F906746-D7B7-4586-9764-4D1B189481AE}">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1410</Words>
  <Characters>8038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Chloe Harries</cp:lastModifiedBy>
  <cp:revision>4</cp:revision>
  <cp:lastPrinted>2014-12-09T15:50:00Z</cp:lastPrinted>
  <dcterms:created xsi:type="dcterms:W3CDTF">2025-08-21T12:39:00Z</dcterms:created>
  <dcterms:modified xsi:type="dcterms:W3CDTF">2025-08-22T09:49:00Z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243200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