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color w:val="auto"/>
          <w:spacing w:val="0"/>
          <w:kern w:val="2"/>
          <w:sz w:val="24"/>
          <w:szCs w:val="24"/>
        </w:rPr>
        <w:id w:val="919296173"/>
        <w:docPartObj>
          <w:docPartGallery w:val="Cover Pages"/>
          <w:docPartUnique/>
        </w:docPartObj>
      </w:sdtPr>
      <w:sdtEndPr>
        <w:rPr>
          <w:b/>
          <w:bCs/>
        </w:rPr>
      </w:sdtEndPr>
      <w:sdtContent>
        <w:p w14:paraId="25AA308F" w14:textId="41E79D65" w:rsidR="005F695B" w:rsidRPr="00ED22D9" w:rsidRDefault="005D66F7" w:rsidP="00ED22D9">
          <w:pPr>
            <w:pStyle w:val="Title"/>
            <w:spacing w:line="360" w:lineRule="auto"/>
            <w:jc w:val="center"/>
            <w:rPr>
              <w:rFonts w:ascii="Arial" w:hAnsi="Arial" w:cs="Arial"/>
              <w:b/>
              <w:color w:val="auto"/>
              <w:sz w:val="36"/>
              <w:szCs w:val="36"/>
              <w:u w:val="single"/>
            </w:rPr>
          </w:pPr>
          <w:r w:rsidRPr="00ED22D9">
            <w:rPr>
              <w:rFonts w:ascii="Arial" w:hAnsi="Arial" w:cs="Arial"/>
              <w:b/>
              <w:color w:val="auto"/>
              <w:sz w:val="36"/>
              <w:szCs w:val="36"/>
              <w:u w:val="single"/>
            </w:rPr>
            <w:t>BMIH5006 Sustainable Hospitality &amp; Tourism Management</w:t>
          </w:r>
        </w:p>
        <w:p w14:paraId="024DA006" w14:textId="1FDE3AF0" w:rsidR="005D66F7" w:rsidRPr="00ED22D9" w:rsidRDefault="005D66F7" w:rsidP="00ED22D9">
          <w:pPr>
            <w:pStyle w:val="Title"/>
            <w:spacing w:line="360" w:lineRule="auto"/>
            <w:jc w:val="center"/>
            <w:rPr>
              <w:rFonts w:ascii="Arial" w:hAnsi="Arial" w:cs="Arial"/>
              <w:b/>
              <w:color w:val="auto"/>
              <w:sz w:val="36"/>
              <w:szCs w:val="36"/>
              <w:u w:val="single"/>
            </w:rPr>
          </w:pPr>
          <w:r w:rsidRPr="00ED22D9">
            <w:rPr>
              <w:rFonts w:ascii="Arial" w:hAnsi="Arial" w:cs="Arial"/>
              <w:b/>
              <w:color w:val="auto"/>
              <w:sz w:val="36"/>
              <w:szCs w:val="36"/>
              <w:u w:val="single"/>
            </w:rPr>
            <w:t xml:space="preserve">Essay: Discuss the role of Corporate social responsibility (CSR) in promoting sustainability within the hospitality </w:t>
          </w:r>
          <w:r w:rsidR="00ED22D9" w:rsidRPr="00ED22D9">
            <w:rPr>
              <w:rFonts w:ascii="Arial" w:hAnsi="Arial" w:cs="Arial"/>
              <w:b/>
              <w:color w:val="auto"/>
              <w:sz w:val="36"/>
              <w:szCs w:val="36"/>
              <w:u w:val="single"/>
            </w:rPr>
            <w:t>industry.</w:t>
          </w:r>
          <w:r w:rsidRPr="00ED22D9">
            <w:rPr>
              <w:rFonts w:ascii="Arial" w:hAnsi="Arial" w:cs="Arial"/>
              <w:b/>
              <w:color w:val="auto"/>
              <w:sz w:val="36"/>
              <w:szCs w:val="36"/>
              <w:u w:val="single"/>
            </w:rPr>
            <w:t xml:space="preserve"> Evaluate key areas where CSR initiatives can have the most significant impact on sustainability practices in hospitality. Explore the challenges and opportunities associated with implementing good CSR policies.</w:t>
          </w:r>
        </w:p>
        <w:p w14:paraId="793D66A0" w14:textId="77777777" w:rsidR="005D66F7" w:rsidRPr="00ED22D9" w:rsidRDefault="005D66F7" w:rsidP="00ED22D9">
          <w:pPr>
            <w:spacing w:line="360" w:lineRule="auto"/>
            <w:rPr>
              <w:rFonts w:ascii="Arial" w:hAnsi="Arial" w:cs="Arial"/>
              <w:sz w:val="24"/>
              <w:szCs w:val="24"/>
            </w:rPr>
          </w:pPr>
        </w:p>
        <w:p w14:paraId="4396F393" w14:textId="77777777" w:rsidR="005D66F7" w:rsidRPr="00ED22D9" w:rsidRDefault="005D66F7" w:rsidP="00ED22D9">
          <w:pPr>
            <w:spacing w:line="360" w:lineRule="auto"/>
            <w:rPr>
              <w:rFonts w:ascii="Arial" w:hAnsi="Arial" w:cs="Arial"/>
              <w:sz w:val="24"/>
              <w:szCs w:val="24"/>
            </w:rPr>
          </w:pPr>
        </w:p>
        <w:p w14:paraId="110B1404" w14:textId="77777777" w:rsidR="005D66F7" w:rsidRPr="00ED22D9" w:rsidRDefault="005D66F7" w:rsidP="00ED22D9">
          <w:pPr>
            <w:spacing w:line="360" w:lineRule="auto"/>
            <w:rPr>
              <w:rFonts w:ascii="Arial" w:hAnsi="Arial" w:cs="Arial"/>
              <w:sz w:val="24"/>
              <w:szCs w:val="24"/>
            </w:rPr>
          </w:pPr>
        </w:p>
        <w:p w14:paraId="710B871C" w14:textId="77777777" w:rsidR="005D66F7" w:rsidRPr="00ED22D9" w:rsidRDefault="005D66F7" w:rsidP="00ED22D9">
          <w:pPr>
            <w:spacing w:line="360" w:lineRule="auto"/>
            <w:rPr>
              <w:rFonts w:ascii="Arial" w:hAnsi="Arial" w:cs="Arial"/>
              <w:sz w:val="24"/>
              <w:szCs w:val="24"/>
            </w:rPr>
          </w:pPr>
        </w:p>
        <w:p w14:paraId="624B3D13" w14:textId="77777777" w:rsidR="005D66F7" w:rsidRDefault="005D66F7" w:rsidP="00ED22D9">
          <w:pPr>
            <w:spacing w:line="360" w:lineRule="auto"/>
            <w:rPr>
              <w:rFonts w:ascii="Arial" w:hAnsi="Arial" w:cs="Arial"/>
              <w:sz w:val="24"/>
              <w:szCs w:val="24"/>
            </w:rPr>
          </w:pPr>
        </w:p>
        <w:p w14:paraId="136E7FA3" w14:textId="77777777" w:rsidR="00ED22D9" w:rsidRDefault="00ED22D9" w:rsidP="00ED22D9">
          <w:pPr>
            <w:spacing w:line="360" w:lineRule="auto"/>
            <w:rPr>
              <w:rFonts w:ascii="Arial" w:hAnsi="Arial" w:cs="Arial"/>
              <w:sz w:val="24"/>
              <w:szCs w:val="24"/>
            </w:rPr>
          </w:pPr>
        </w:p>
        <w:p w14:paraId="1230603C" w14:textId="77777777" w:rsidR="00ED22D9" w:rsidRDefault="00ED22D9" w:rsidP="00ED22D9">
          <w:pPr>
            <w:spacing w:line="360" w:lineRule="auto"/>
            <w:rPr>
              <w:rFonts w:ascii="Arial" w:hAnsi="Arial" w:cs="Arial"/>
              <w:sz w:val="24"/>
              <w:szCs w:val="24"/>
            </w:rPr>
          </w:pPr>
        </w:p>
        <w:p w14:paraId="479E8D2C" w14:textId="77777777" w:rsidR="00ED22D9" w:rsidRDefault="00ED22D9" w:rsidP="00ED22D9">
          <w:pPr>
            <w:spacing w:line="360" w:lineRule="auto"/>
            <w:rPr>
              <w:rFonts w:ascii="Arial" w:hAnsi="Arial" w:cs="Arial"/>
              <w:sz w:val="24"/>
              <w:szCs w:val="24"/>
            </w:rPr>
          </w:pPr>
        </w:p>
        <w:p w14:paraId="518F6734" w14:textId="77777777" w:rsidR="00ED22D9" w:rsidRDefault="00ED22D9" w:rsidP="00ED22D9">
          <w:pPr>
            <w:spacing w:line="360" w:lineRule="auto"/>
            <w:rPr>
              <w:rFonts w:ascii="Arial" w:hAnsi="Arial" w:cs="Arial"/>
              <w:sz w:val="24"/>
              <w:szCs w:val="24"/>
            </w:rPr>
          </w:pPr>
        </w:p>
        <w:p w14:paraId="42335B29" w14:textId="77777777" w:rsidR="00ED22D9" w:rsidRPr="00ED22D9" w:rsidRDefault="00ED22D9" w:rsidP="00ED22D9">
          <w:pPr>
            <w:spacing w:line="360" w:lineRule="auto"/>
            <w:rPr>
              <w:rFonts w:ascii="Arial" w:hAnsi="Arial" w:cs="Arial"/>
              <w:sz w:val="24"/>
              <w:szCs w:val="24"/>
            </w:rPr>
          </w:pPr>
        </w:p>
        <w:p w14:paraId="7B72DE23" w14:textId="1774A836" w:rsidR="005D66F7" w:rsidRPr="00ED22D9" w:rsidRDefault="005D66F7" w:rsidP="00ED22D9">
          <w:pPr>
            <w:spacing w:line="360" w:lineRule="auto"/>
            <w:rPr>
              <w:rFonts w:ascii="Arial" w:hAnsi="Arial" w:cs="Arial"/>
              <w:b/>
              <w:sz w:val="24"/>
              <w:szCs w:val="24"/>
            </w:rPr>
          </w:pPr>
          <w:bookmarkStart w:id="0" w:name="_Hlk168300200"/>
          <w:r w:rsidRPr="00ED22D9">
            <w:rPr>
              <w:rFonts w:ascii="Arial" w:hAnsi="Arial" w:cs="Arial"/>
              <w:b/>
              <w:sz w:val="24"/>
              <w:szCs w:val="24"/>
            </w:rPr>
            <w:t xml:space="preserve">Student Name: </w:t>
          </w:r>
          <w:r w:rsidR="0087514C">
            <w:rPr>
              <w:rFonts w:ascii="Arial" w:hAnsi="Arial" w:cs="Arial"/>
              <w:b/>
              <w:sz w:val="24"/>
              <w:szCs w:val="24"/>
            </w:rPr>
            <w:t>Mihai Bucur</w:t>
          </w:r>
        </w:p>
        <w:p w14:paraId="00C0D590" w14:textId="0801B52C" w:rsidR="005D66F7" w:rsidRPr="00ED22D9" w:rsidRDefault="005D66F7" w:rsidP="00ED22D9">
          <w:pPr>
            <w:spacing w:line="360" w:lineRule="auto"/>
            <w:rPr>
              <w:rFonts w:ascii="Arial" w:hAnsi="Arial" w:cs="Arial"/>
              <w:b/>
              <w:sz w:val="24"/>
              <w:szCs w:val="24"/>
            </w:rPr>
          </w:pPr>
          <w:r w:rsidRPr="00ED22D9">
            <w:rPr>
              <w:rFonts w:ascii="Arial" w:hAnsi="Arial" w:cs="Arial"/>
              <w:b/>
              <w:sz w:val="24"/>
              <w:szCs w:val="24"/>
            </w:rPr>
            <w:t>Student ID:</w:t>
          </w:r>
          <w:r w:rsidR="0087514C">
            <w:rPr>
              <w:rFonts w:ascii="Arial" w:hAnsi="Arial" w:cs="Arial"/>
              <w:b/>
              <w:sz w:val="24"/>
              <w:szCs w:val="24"/>
            </w:rPr>
            <w:t xml:space="preserve"> 2112110</w:t>
          </w:r>
        </w:p>
        <w:p w14:paraId="54BF99C7" w14:textId="61506FAF" w:rsidR="005D66F7" w:rsidRPr="00ED22D9" w:rsidRDefault="005D66F7" w:rsidP="00ED22D9">
          <w:pPr>
            <w:spacing w:line="360" w:lineRule="auto"/>
            <w:rPr>
              <w:rFonts w:ascii="Arial" w:hAnsi="Arial" w:cs="Arial"/>
              <w:b/>
              <w:sz w:val="24"/>
              <w:szCs w:val="24"/>
            </w:rPr>
          </w:pPr>
          <w:r w:rsidRPr="00ED22D9">
            <w:rPr>
              <w:rFonts w:ascii="Arial" w:hAnsi="Arial" w:cs="Arial"/>
              <w:b/>
              <w:sz w:val="24"/>
              <w:szCs w:val="24"/>
            </w:rPr>
            <w:t>Lecturer’s Name:</w:t>
          </w:r>
          <w:r w:rsidR="0087514C">
            <w:rPr>
              <w:rFonts w:ascii="Arial" w:hAnsi="Arial" w:cs="Arial"/>
              <w:b/>
              <w:sz w:val="24"/>
              <w:szCs w:val="24"/>
            </w:rPr>
            <w:t xml:space="preserve"> </w:t>
          </w:r>
          <w:r w:rsidR="00F80520">
            <w:rPr>
              <w:rFonts w:ascii="Arial" w:hAnsi="Arial" w:cs="Arial"/>
              <w:b/>
              <w:sz w:val="24"/>
              <w:szCs w:val="24"/>
            </w:rPr>
            <w:t>Ruth Taylor Davies</w:t>
          </w:r>
        </w:p>
      </w:sdtContent>
    </w:sdt>
    <w:bookmarkEnd w:id="0" w:displacedByCustomXml="prev"/>
    <w:bookmarkStart w:id="1" w:name="_Toc167375565" w:displacedByCustomXml="prev"/>
    <w:p w14:paraId="328915A8" w14:textId="557B555D" w:rsidR="00A25511" w:rsidRPr="00ED22D9" w:rsidRDefault="00CC16D2" w:rsidP="00ED22D9">
      <w:pPr>
        <w:pStyle w:val="Heading1"/>
        <w:spacing w:line="360" w:lineRule="auto"/>
        <w:rPr>
          <w:rFonts w:ascii="Arial" w:hAnsi="Arial" w:cs="Arial"/>
          <w:b/>
          <w:bCs/>
          <w:color w:val="auto"/>
          <w:sz w:val="28"/>
          <w:szCs w:val="28"/>
        </w:rPr>
      </w:pPr>
      <w:bookmarkStart w:id="2" w:name="_Toc167957202"/>
      <w:r w:rsidRPr="00ED22D9">
        <w:rPr>
          <w:rFonts w:ascii="Arial" w:hAnsi="Arial" w:cs="Arial"/>
          <w:b/>
          <w:bCs/>
          <w:color w:val="auto"/>
          <w:sz w:val="28"/>
          <w:szCs w:val="28"/>
        </w:rPr>
        <w:lastRenderedPageBreak/>
        <w:t>Introduction:</w:t>
      </w:r>
      <w:bookmarkEnd w:id="1"/>
      <w:bookmarkEnd w:id="2"/>
    </w:p>
    <w:p w14:paraId="64FB0F0E" w14:textId="186F46CE" w:rsidR="005D66F7" w:rsidRPr="00ED22D9" w:rsidRDefault="0071616F" w:rsidP="00ED22D9">
      <w:pPr>
        <w:spacing w:line="360" w:lineRule="auto"/>
        <w:jc w:val="both"/>
        <w:rPr>
          <w:rFonts w:ascii="Arial" w:hAnsi="Arial" w:cs="Arial"/>
          <w:b/>
          <w:bCs/>
          <w:sz w:val="24"/>
          <w:szCs w:val="24"/>
        </w:rPr>
      </w:pPr>
      <w:r w:rsidRPr="00ED22D9">
        <w:rPr>
          <w:rFonts w:ascii="Arial" w:hAnsi="Arial" w:cs="Arial"/>
          <w:sz w:val="24"/>
          <w:szCs w:val="24"/>
        </w:rPr>
        <w:t xml:space="preserve">The </w:t>
      </w:r>
      <w:r w:rsidR="00A76463" w:rsidRPr="00ED22D9">
        <w:rPr>
          <w:rFonts w:ascii="Arial" w:hAnsi="Arial" w:cs="Arial"/>
          <w:sz w:val="24"/>
          <w:szCs w:val="24"/>
        </w:rPr>
        <w:t>essay</w:t>
      </w:r>
      <w:r w:rsidRPr="00ED22D9">
        <w:rPr>
          <w:rFonts w:ascii="Arial" w:hAnsi="Arial" w:cs="Arial"/>
          <w:sz w:val="24"/>
          <w:szCs w:val="24"/>
        </w:rPr>
        <w:t xml:space="preserve"> includes various aspects of </w:t>
      </w:r>
      <w:r w:rsidR="005D66F7" w:rsidRPr="00ED22D9">
        <w:rPr>
          <w:rFonts w:ascii="Arial" w:hAnsi="Arial" w:cs="Arial"/>
          <w:sz w:val="24"/>
          <w:szCs w:val="24"/>
        </w:rPr>
        <w:t>corporate</w:t>
      </w:r>
      <w:r w:rsidRPr="00ED22D9">
        <w:rPr>
          <w:rFonts w:ascii="Arial" w:hAnsi="Arial" w:cs="Arial"/>
          <w:sz w:val="24"/>
          <w:szCs w:val="24"/>
        </w:rPr>
        <w:t xml:space="preserve"> social Responsibility (CSR) varying from </w:t>
      </w:r>
      <w:r w:rsidR="0017444F">
        <w:rPr>
          <w:rFonts w:ascii="Arial" w:hAnsi="Arial" w:cs="Arial"/>
          <w:sz w:val="24"/>
          <w:szCs w:val="24"/>
        </w:rPr>
        <w:t>increasing the awareness in the hospitality industry</w:t>
      </w:r>
      <w:r w:rsidRPr="00ED22D9">
        <w:rPr>
          <w:rFonts w:ascii="Arial" w:hAnsi="Arial" w:cs="Arial"/>
          <w:sz w:val="24"/>
          <w:szCs w:val="24"/>
        </w:rPr>
        <w:t xml:space="preserve"> </w:t>
      </w:r>
      <w:r w:rsidR="00525B54" w:rsidRPr="00ED22D9">
        <w:rPr>
          <w:rFonts w:ascii="Arial" w:hAnsi="Arial" w:cs="Arial"/>
          <w:sz w:val="24"/>
          <w:szCs w:val="24"/>
        </w:rPr>
        <w:t xml:space="preserve">to the </w:t>
      </w:r>
      <w:r w:rsidR="0017444F">
        <w:rPr>
          <w:rFonts w:ascii="Arial" w:hAnsi="Arial" w:cs="Arial"/>
          <w:sz w:val="24"/>
          <w:szCs w:val="24"/>
        </w:rPr>
        <w:t>major areas</w:t>
      </w:r>
      <w:r w:rsidR="00525B54" w:rsidRPr="00ED22D9">
        <w:rPr>
          <w:rFonts w:ascii="Arial" w:hAnsi="Arial" w:cs="Arial"/>
          <w:sz w:val="24"/>
          <w:szCs w:val="24"/>
        </w:rPr>
        <w:t xml:space="preserve"> on which the CSR </w:t>
      </w:r>
      <w:r w:rsidR="0017444F">
        <w:rPr>
          <w:rFonts w:ascii="Arial" w:hAnsi="Arial" w:cs="Arial"/>
          <w:sz w:val="24"/>
          <w:szCs w:val="24"/>
        </w:rPr>
        <w:t>work have impacted majorly</w:t>
      </w:r>
      <w:r w:rsidR="00525B54" w:rsidRPr="00ED22D9">
        <w:rPr>
          <w:rFonts w:ascii="Arial" w:hAnsi="Arial" w:cs="Arial"/>
          <w:sz w:val="24"/>
          <w:szCs w:val="24"/>
        </w:rPr>
        <w:t xml:space="preserve"> on the </w:t>
      </w:r>
      <w:r w:rsidR="0017444F">
        <w:rPr>
          <w:rFonts w:ascii="Arial" w:hAnsi="Arial" w:cs="Arial"/>
          <w:sz w:val="24"/>
          <w:szCs w:val="24"/>
        </w:rPr>
        <w:t xml:space="preserve">practices which are done sustainably </w:t>
      </w:r>
      <w:r w:rsidR="00525B54" w:rsidRPr="00ED22D9">
        <w:rPr>
          <w:rFonts w:ascii="Arial" w:hAnsi="Arial" w:cs="Arial"/>
          <w:sz w:val="24"/>
          <w:szCs w:val="24"/>
        </w:rPr>
        <w:t xml:space="preserve">in the similar industry type. The </w:t>
      </w:r>
      <w:r w:rsidR="00A76463" w:rsidRPr="00ED22D9">
        <w:rPr>
          <w:rFonts w:ascii="Arial" w:hAnsi="Arial" w:cs="Arial"/>
          <w:sz w:val="24"/>
          <w:szCs w:val="24"/>
        </w:rPr>
        <w:t>essay</w:t>
      </w:r>
      <w:r w:rsidR="00525B54" w:rsidRPr="00ED22D9">
        <w:rPr>
          <w:rFonts w:ascii="Arial" w:hAnsi="Arial" w:cs="Arial"/>
          <w:sz w:val="24"/>
          <w:szCs w:val="24"/>
        </w:rPr>
        <w:t xml:space="preserve"> will include different knowledge about the CSR activities to be performed by the different companies. Along with it, there will also be a brief discussion about the interwind relationship between the sustainability and corporate social responsibility, which includes how the hotel or hospitality industry can take suitable and better decisions for their business growth along with the sustainable </w:t>
      </w:r>
      <w:r w:rsidR="00CE7773" w:rsidRPr="00ED22D9">
        <w:rPr>
          <w:rFonts w:ascii="Arial" w:hAnsi="Arial" w:cs="Arial"/>
          <w:sz w:val="24"/>
          <w:szCs w:val="24"/>
        </w:rPr>
        <w:t>mind-set</w:t>
      </w:r>
      <w:r w:rsidR="00525B54" w:rsidRPr="00ED22D9">
        <w:rPr>
          <w:rFonts w:ascii="Arial" w:hAnsi="Arial" w:cs="Arial"/>
          <w:sz w:val="24"/>
          <w:szCs w:val="24"/>
        </w:rPr>
        <w:t xml:space="preserve"> which will have long impact over the business and environment positively. Lastly, there are </w:t>
      </w:r>
      <w:r w:rsidR="0017444F">
        <w:rPr>
          <w:rFonts w:ascii="Arial" w:hAnsi="Arial" w:cs="Arial"/>
          <w:sz w:val="24"/>
          <w:szCs w:val="24"/>
        </w:rPr>
        <w:t>different opportunities and challenges</w:t>
      </w:r>
      <w:r w:rsidR="00525B54" w:rsidRPr="00ED22D9">
        <w:rPr>
          <w:rFonts w:ascii="Arial" w:hAnsi="Arial" w:cs="Arial"/>
          <w:sz w:val="24"/>
          <w:szCs w:val="24"/>
        </w:rPr>
        <w:t xml:space="preserve"> associated with the </w:t>
      </w:r>
      <w:r w:rsidR="006E598F">
        <w:rPr>
          <w:rFonts w:ascii="Arial" w:hAnsi="Arial" w:cs="Arial"/>
          <w:sz w:val="24"/>
          <w:szCs w:val="24"/>
        </w:rPr>
        <w:t>deployment</w:t>
      </w:r>
      <w:r w:rsidR="00525B54" w:rsidRPr="00ED22D9">
        <w:rPr>
          <w:rFonts w:ascii="Arial" w:hAnsi="Arial" w:cs="Arial"/>
          <w:sz w:val="24"/>
          <w:szCs w:val="24"/>
        </w:rPr>
        <w:t xml:space="preserve"> of good CSR policies. The whole </w:t>
      </w:r>
      <w:r w:rsidR="00313DF1" w:rsidRPr="00ED22D9">
        <w:rPr>
          <w:rFonts w:ascii="Arial" w:hAnsi="Arial" w:cs="Arial"/>
          <w:sz w:val="24"/>
          <w:szCs w:val="24"/>
        </w:rPr>
        <w:t xml:space="preserve">report </w:t>
      </w:r>
      <w:r w:rsidR="00525B54" w:rsidRPr="00ED22D9">
        <w:rPr>
          <w:rFonts w:ascii="Arial" w:hAnsi="Arial" w:cs="Arial"/>
          <w:sz w:val="24"/>
          <w:szCs w:val="24"/>
        </w:rPr>
        <w:t xml:space="preserve">gives an overview about the </w:t>
      </w:r>
      <w:r w:rsidR="00313DF1" w:rsidRPr="00ED22D9">
        <w:rPr>
          <w:rFonts w:ascii="Arial" w:hAnsi="Arial" w:cs="Arial"/>
          <w:sz w:val="24"/>
          <w:szCs w:val="24"/>
        </w:rPr>
        <w:t>corporate social responsibility (CSR) policies in accordance with the Hotel Industry.</w:t>
      </w:r>
      <w:bookmarkStart w:id="3" w:name="_Toc167375566"/>
    </w:p>
    <w:p w14:paraId="5C5A7C8B" w14:textId="1668D576" w:rsidR="00ED22D9" w:rsidRPr="00ED22D9" w:rsidRDefault="00CC16D2" w:rsidP="00ED22D9">
      <w:pPr>
        <w:pStyle w:val="Heading1"/>
        <w:spacing w:line="360" w:lineRule="auto"/>
        <w:rPr>
          <w:rFonts w:ascii="Arial" w:hAnsi="Arial" w:cs="Arial"/>
          <w:b/>
          <w:bCs/>
          <w:color w:val="auto"/>
          <w:sz w:val="28"/>
          <w:szCs w:val="28"/>
        </w:rPr>
      </w:pPr>
      <w:bookmarkStart w:id="4" w:name="_Toc167957203"/>
      <w:r w:rsidRPr="00ED22D9">
        <w:rPr>
          <w:rFonts w:ascii="Arial" w:hAnsi="Arial" w:cs="Arial"/>
          <w:b/>
          <w:bCs/>
          <w:color w:val="auto"/>
          <w:sz w:val="28"/>
          <w:szCs w:val="28"/>
        </w:rPr>
        <w:t>Role of Corporate Social Responsibility (CSR) in promoting Sustainability:</w:t>
      </w:r>
      <w:bookmarkEnd w:id="3"/>
      <w:bookmarkEnd w:id="4"/>
    </w:p>
    <w:p w14:paraId="5FD35A03" w14:textId="2B55D5A6" w:rsidR="00CC16D2" w:rsidRPr="00ED22D9" w:rsidRDefault="00B00017" w:rsidP="00ED22D9">
      <w:pPr>
        <w:spacing w:line="360" w:lineRule="auto"/>
        <w:jc w:val="both"/>
        <w:rPr>
          <w:rFonts w:ascii="Arial" w:hAnsi="Arial" w:cs="Arial"/>
          <w:sz w:val="24"/>
          <w:szCs w:val="24"/>
        </w:rPr>
      </w:pPr>
      <w:r w:rsidRPr="00ED22D9">
        <w:rPr>
          <w:rFonts w:ascii="Arial" w:hAnsi="Arial" w:cs="Arial"/>
          <w:sz w:val="24"/>
          <w:szCs w:val="24"/>
        </w:rPr>
        <w:t>According to Tran (2019)</w:t>
      </w:r>
      <w:r w:rsidR="00B14B0C">
        <w:rPr>
          <w:rFonts w:ascii="Arial" w:hAnsi="Arial" w:cs="Arial"/>
          <w:sz w:val="24"/>
          <w:szCs w:val="24"/>
        </w:rPr>
        <w:t xml:space="preserve">, </w:t>
      </w:r>
      <w:r w:rsidRPr="00ED22D9">
        <w:rPr>
          <w:rFonts w:ascii="Arial" w:hAnsi="Arial" w:cs="Arial"/>
          <w:sz w:val="24"/>
          <w:szCs w:val="24"/>
        </w:rPr>
        <w:t>corporate social responsibility is the compulsory requirement of companies with certain criterions to participate in the decision making and to contribute in the welfare of society and their interests. Corporate social responsibility has been defined as “the continuing commitment by business to behave ethically and contribute to economic development while improving the quality of life of the workforce and their families as well as of the local community and society at large”.</w:t>
      </w:r>
    </w:p>
    <w:p w14:paraId="183E17FF" w14:textId="15F1A2D9" w:rsidR="009A6352" w:rsidRPr="00ED22D9" w:rsidRDefault="00A7219D" w:rsidP="00ED22D9">
      <w:pPr>
        <w:spacing w:line="360" w:lineRule="auto"/>
        <w:jc w:val="both"/>
        <w:rPr>
          <w:rFonts w:ascii="Arial" w:hAnsi="Arial" w:cs="Arial"/>
          <w:sz w:val="24"/>
          <w:szCs w:val="24"/>
        </w:rPr>
      </w:pPr>
      <w:r w:rsidRPr="00ED22D9">
        <w:rPr>
          <w:rFonts w:ascii="Arial" w:hAnsi="Arial" w:cs="Arial"/>
          <w:sz w:val="24"/>
          <w:szCs w:val="24"/>
        </w:rPr>
        <w:t xml:space="preserve">As per the Corporate Finance Institute (2024), CSR is the part of </w:t>
      </w:r>
      <w:r w:rsidR="0017444F">
        <w:rPr>
          <w:rFonts w:ascii="Arial" w:hAnsi="Arial" w:cs="Arial"/>
          <w:sz w:val="24"/>
          <w:szCs w:val="24"/>
        </w:rPr>
        <w:t>governance of corporate</w:t>
      </w:r>
      <w:r w:rsidRPr="00ED22D9">
        <w:rPr>
          <w:rFonts w:ascii="Arial" w:hAnsi="Arial" w:cs="Arial"/>
          <w:sz w:val="24"/>
          <w:szCs w:val="24"/>
        </w:rPr>
        <w:t xml:space="preserve"> which </w:t>
      </w:r>
      <w:r w:rsidR="0017444F" w:rsidRPr="00ED22D9">
        <w:rPr>
          <w:rFonts w:ascii="Arial" w:hAnsi="Arial" w:cs="Arial"/>
          <w:sz w:val="24"/>
          <w:szCs w:val="24"/>
        </w:rPr>
        <w:t>guarantees</w:t>
      </w:r>
      <w:r w:rsidRPr="00ED22D9">
        <w:rPr>
          <w:rFonts w:ascii="Arial" w:hAnsi="Arial" w:cs="Arial"/>
          <w:sz w:val="24"/>
          <w:szCs w:val="24"/>
        </w:rPr>
        <w:t xml:space="preserve"> the company’s operations to be beneficial and ethical for the </w:t>
      </w:r>
      <w:r w:rsidR="009A6352" w:rsidRPr="00ED22D9">
        <w:rPr>
          <w:rFonts w:ascii="Arial" w:hAnsi="Arial" w:cs="Arial"/>
          <w:sz w:val="24"/>
          <w:szCs w:val="24"/>
        </w:rPr>
        <w:t>society and promotes public relations. There are various benefits for the company of doing CSR, it includes stronger brand image, recognition, &amp; reputation, improve customer loyalty and sales, retaining of important employees, and other many benefits.</w:t>
      </w:r>
    </w:p>
    <w:p w14:paraId="0C49EAC3" w14:textId="2C850AC0" w:rsidR="000E7BE8" w:rsidRPr="00ED22D9" w:rsidRDefault="00CE2A6A" w:rsidP="00ED22D9">
      <w:pPr>
        <w:spacing w:line="360" w:lineRule="auto"/>
        <w:jc w:val="both"/>
        <w:rPr>
          <w:rFonts w:ascii="Arial" w:hAnsi="Arial" w:cs="Arial"/>
          <w:sz w:val="24"/>
          <w:szCs w:val="24"/>
        </w:rPr>
      </w:pPr>
      <w:r>
        <w:rPr>
          <w:rFonts w:ascii="Arial" w:hAnsi="Arial" w:cs="Arial"/>
          <w:sz w:val="24"/>
          <w:szCs w:val="24"/>
        </w:rPr>
        <w:t xml:space="preserve">According to </w:t>
      </w:r>
      <w:r w:rsidRPr="00ED22D9">
        <w:rPr>
          <w:rFonts w:ascii="Arial" w:hAnsi="Arial" w:cs="Arial"/>
          <w:sz w:val="24"/>
          <w:szCs w:val="24"/>
        </w:rPr>
        <w:t xml:space="preserve">Dunbar </w:t>
      </w:r>
      <w:r>
        <w:rPr>
          <w:rFonts w:ascii="Arial" w:hAnsi="Arial" w:cs="Arial"/>
          <w:sz w:val="24"/>
          <w:szCs w:val="24"/>
        </w:rPr>
        <w:t>(</w:t>
      </w:r>
      <w:r w:rsidRPr="00ED22D9">
        <w:rPr>
          <w:rFonts w:ascii="Arial" w:hAnsi="Arial" w:cs="Arial"/>
          <w:sz w:val="24"/>
          <w:szCs w:val="24"/>
        </w:rPr>
        <w:t>2024</w:t>
      </w:r>
      <w:r>
        <w:rPr>
          <w:rFonts w:ascii="Arial" w:hAnsi="Arial" w:cs="Arial"/>
          <w:sz w:val="24"/>
          <w:szCs w:val="24"/>
        </w:rPr>
        <w:t xml:space="preserve">) and </w:t>
      </w:r>
      <w:r w:rsidRPr="00ED22D9">
        <w:rPr>
          <w:rFonts w:ascii="Arial" w:hAnsi="Arial" w:cs="Arial"/>
          <w:sz w:val="24"/>
          <w:szCs w:val="24"/>
        </w:rPr>
        <w:t xml:space="preserve">Browne </w:t>
      </w:r>
      <w:r>
        <w:rPr>
          <w:rFonts w:ascii="Arial" w:hAnsi="Arial" w:cs="Arial"/>
          <w:sz w:val="24"/>
          <w:szCs w:val="24"/>
        </w:rPr>
        <w:t>(</w:t>
      </w:r>
      <w:r w:rsidRPr="00ED22D9">
        <w:rPr>
          <w:rFonts w:ascii="Arial" w:hAnsi="Arial" w:cs="Arial"/>
          <w:sz w:val="24"/>
          <w:szCs w:val="24"/>
        </w:rPr>
        <w:t>2022)</w:t>
      </w:r>
      <w:r>
        <w:rPr>
          <w:rFonts w:ascii="Arial" w:hAnsi="Arial" w:cs="Arial"/>
          <w:sz w:val="24"/>
          <w:szCs w:val="24"/>
        </w:rPr>
        <w:t xml:space="preserve">, </w:t>
      </w:r>
      <w:r w:rsidR="009A6352" w:rsidRPr="00ED22D9">
        <w:rPr>
          <w:rFonts w:ascii="Arial" w:hAnsi="Arial" w:cs="Arial"/>
          <w:sz w:val="24"/>
          <w:szCs w:val="24"/>
        </w:rPr>
        <w:t xml:space="preserve">Corporate Social Responsibility and sustainable development </w:t>
      </w:r>
      <w:r w:rsidR="00417861" w:rsidRPr="00ED22D9">
        <w:rPr>
          <w:rFonts w:ascii="Arial" w:hAnsi="Arial" w:cs="Arial"/>
          <w:sz w:val="24"/>
          <w:szCs w:val="24"/>
        </w:rPr>
        <w:t xml:space="preserve">are </w:t>
      </w:r>
      <w:r w:rsidR="00596EE8" w:rsidRPr="00ED22D9">
        <w:rPr>
          <w:rFonts w:ascii="Arial" w:hAnsi="Arial" w:cs="Arial"/>
          <w:sz w:val="24"/>
          <w:szCs w:val="24"/>
        </w:rPr>
        <w:t>much</w:t>
      </w:r>
      <w:r w:rsidR="00417861" w:rsidRPr="00ED22D9">
        <w:rPr>
          <w:rFonts w:ascii="Arial" w:hAnsi="Arial" w:cs="Arial"/>
          <w:sz w:val="24"/>
          <w:szCs w:val="24"/>
        </w:rPr>
        <w:t xml:space="preserve"> related to each other</w:t>
      </w:r>
      <w:r>
        <w:rPr>
          <w:rFonts w:ascii="Arial" w:hAnsi="Arial" w:cs="Arial"/>
          <w:sz w:val="24"/>
          <w:szCs w:val="24"/>
        </w:rPr>
        <w:t>.</w:t>
      </w:r>
      <w:r w:rsidR="00E705D8" w:rsidRPr="00ED22D9">
        <w:rPr>
          <w:rFonts w:ascii="Arial" w:hAnsi="Arial" w:cs="Arial"/>
          <w:sz w:val="24"/>
          <w:szCs w:val="24"/>
        </w:rPr>
        <w:t xml:space="preserve"> </w:t>
      </w:r>
      <w:r w:rsidR="00E94E1B" w:rsidRPr="00ED22D9">
        <w:rPr>
          <w:rFonts w:ascii="Arial" w:hAnsi="Arial" w:cs="Arial"/>
          <w:sz w:val="24"/>
          <w:szCs w:val="24"/>
        </w:rPr>
        <w:t xml:space="preserve">Sustainability </w:t>
      </w:r>
      <w:r w:rsidR="0017444F">
        <w:rPr>
          <w:rFonts w:ascii="Arial" w:hAnsi="Arial" w:cs="Arial"/>
          <w:sz w:val="24"/>
          <w:szCs w:val="24"/>
        </w:rPr>
        <w:t>means</w:t>
      </w:r>
      <w:r w:rsidR="00E94E1B" w:rsidRPr="00ED22D9">
        <w:rPr>
          <w:rFonts w:ascii="Arial" w:hAnsi="Arial" w:cs="Arial"/>
          <w:sz w:val="24"/>
          <w:szCs w:val="24"/>
        </w:rPr>
        <w:t xml:space="preserve"> “meeting the needs of the present without compromising the ability of future generations to meet their own </w:t>
      </w:r>
      <w:r w:rsidR="00C91214" w:rsidRPr="00ED22D9">
        <w:rPr>
          <w:rFonts w:ascii="Arial" w:hAnsi="Arial" w:cs="Arial"/>
          <w:sz w:val="24"/>
          <w:szCs w:val="24"/>
        </w:rPr>
        <w:t>needs</w:t>
      </w:r>
      <w:r w:rsidRPr="00ED22D9">
        <w:rPr>
          <w:rFonts w:ascii="Arial" w:hAnsi="Arial" w:cs="Arial"/>
          <w:sz w:val="24"/>
          <w:szCs w:val="24"/>
        </w:rPr>
        <w:t>.”</w:t>
      </w:r>
      <w:r>
        <w:rPr>
          <w:rFonts w:ascii="Arial" w:hAnsi="Arial" w:cs="Arial"/>
          <w:sz w:val="24"/>
          <w:szCs w:val="24"/>
        </w:rPr>
        <w:t xml:space="preserve"> </w:t>
      </w:r>
      <w:r w:rsidR="00E94E1B" w:rsidRPr="00ED22D9">
        <w:rPr>
          <w:rFonts w:ascii="Arial" w:hAnsi="Arial" w:cs="Arial"/>
          <w:sz w:val="24"/>
          <w:szCs w:val="24"/>
        </w:rPr>
        <w:t xml:space="preserve">Sustainability consists three major pillars, one </w:t>
      </w:r>
      <w:r w:rsidR="00E94E1B" w:rsidRPr="00ED22D9">
        <w:rPr>
          <w:rFonts w:ascii="Arial" w:hAnsi="Arial" w:cs="Arial"/>
          <w:sz w:val="24"/>
          <w:szCs w:val="24"/>
        </w:rPr>
        <w:lastRenderedPageBreak/>
        <w:t xml:space="preserve">is economic sustainability, environmental sustainability. </w:t>
      </w:r>
      <w:r w:rsidR="0017444F">
        <w:rPr>
          <w:rFonts w:ascii="Arial" w:hAnsi="Arial" w:cs="Arial"/>
          <w:sz w:val="24"/>
          <w:szCs w:val="24"/>
        </w:rPr>
        <w:t>Usage of the resources such that business sustainably makes operational profit</w:t>
      </w:r>
      <w:r w:rsidR="000E7BE8" w:rsidRPr="00ED22D9">
        <w:rPr>
          <w:rFonts w:ascii="Arial" w:hAnsi="Arial" w:cs="Arial"/>
          <w:sz w:val="24"/>
          <w:szCs w:val="24"/>
        </w:rPr>
        <w:t>.</w:t>
      </w:r>
      <w:r w:rsidR="00530316" w:rsidRPr="00ED22D9">
        <w:rPr>
          <w:rFonts w:ascii="Arial" w:hAnsi="Arial" w:cs="Arial"/>
          <w:sz w:val="24"/>
          <w:szCs w:val="24"/>
        </w:rPr>
        <w:t xml:space="preserve"> Without </w:t>
      </w:r>
      <w:r w:rsidR="0017444F">
        <w:rPr>
          <w:rFonts w:ascii="Arial" w:hAnsi="Arial" w:cs="Arial"/>
          <w:sz w:val="24"/>
          <w:szCs w:val="24"/>
        </w:rPr>
        <w:t>which</w:t>
      </w:r>
      <w:r w:rsidR="00530316" w:rsidRPr="00ED22D9">
        <w:rPr>
          <w:rFonts w:ascii="Arial" w:hAnsi="Arial" w:cs="Arial"/>
          <w:sz w:val="24"/>
          <w:szCs w:val="24"/>
        </w:rPr>
        <w:t xml:space="preserve">, </w:t>
      </w:r>
      <w:r w:rsidR="0017444F">
        <w:rPr>
          <w:rFonts w:ascii="Arial" w:hAnsi="Arial" w:cs="Arial"/>
          <w:sz w:val="24"/>
          <w:szCs w:val="24"/>
        </w:rPr>
        <w:t>it is impossible to sustain a business</w:t>
      </w:r>
      <w:r w:rsidR="00530316" w:rsidRPr="00ED22D9">
        <w:rPr>
          <w:rFonts w:ascii="Arial" w:hAnsi="Arial" w:cs="Arial"/>
          <w:sz w:val="24"/>
          <w:szCs w:val="24"/>
        </w:rPr>
        <w:t xml:space="preserve"> and cannot perform its task effectively and efficiently along with it, underutilisation of resources leads to shackle the long-term vision of the company. Environmental sustainability refers to the responsibility of consuming of natural resources at a sustainable rate and to safeguard global ecosystems.</w:t>
      </w:r>
    </w:p>
    <w:p w14:paraId="72882126" w14:textId="50583210" w:rsidR="00446705" w:rsidRPr="00ED22D9" w:rsidRDefault="00530316" w:rsidP="00ED22D9">
      <w:pPr>
        <w:spacing w:line="360" w:lineRule="auto"/>
        <w:jc w:val="both"/>
        <w:rPr>
          <w:rFonts w:ascii="Arial" w:hAnsi="Arial" w:cs="Arial"/>
          <w:sz w:val="24"/>
          <w:szCs w:val="24"/>
        </w:rPr>
      </w:pPr>
      <w:r w:rsidRPr="00ED22D9">
        <w:rPr>
          <w:rFonts w:ascii="Arial" w:hAnsi="Arial" w:cs="Arial"/>
          <w:sz w:val="24"/>
          <w:szCs w:val="24"/>
        </w:rPr>
        <w:t xml:space="preserve"> According to </w:t>
      </w:r>
      <w:r w:rsidR="00E62A1E" w:rsidRPr="00ED22D9">
        <w:rPr>
          <w:rFonts w:ascii="Arial" w:hAnsi="Arial" w:cs="Arial"/>
          <w:sz w:val="24"/>
          <w:szCs w:val="24"/>
        </w:rPr>
        <w:t>S</w:t>
      </w:r>
      <w:r w:rsidRPr="00ED22D9">
        <w:rPr>
          <w:rFonts w:ascii="Arial" w:hAnsi="Arial" w:cs="Arial"/>
          <w:sz w:val="24"/>
          <w:szCs w:val="24"/>
        </w:rPr>
        <w:t>pher</w:t>
      </w:r>
      <w:r w:rsidR="00E62A1E" w:rsidRPr="00ED22D9">
        <w:rPr>
          <w:rFonts w:ascii="Arial" w:hAnsi="Arial" w:cs="Arial"/>
          <w:sz w:val="24"/>
          <w:szCs w:val="24"/>
        </w:rPr>
        <w:t>a</w:t>
      </w:r>
      <w:r w:rsidRPr="00ED22D9">
        <w:rPr>
          <w:rFonts w:ascii="Arial" w:hAnsi="Arial" w:cs="Arial"/>
          <w:sz w:val="24"/>
          <w:szCs w:val="24"/>
        </w:rPr>
        <w:t xml:space="preserve"> (202</w:t>
      </w:r>
      <w:r w:rsidR="00E62A1E" w:rsidRPr="00ED22D9">
        <w:rPr>
          <w:rFonts w:ascii="Arial" w:hAnsi="Arial" w:cs="Arial"/>
          <w:sz w:val="24"/>
          <w:szCs w:val="24"/>
        </w:rPr>
        <w:t xml:space="preserve">0), businesses should responsibly consume the environmental resources but it does not have to be at odds with business goals of the company. </w:t>
      </w:r>
      <w:r w:rsidR="00A06987" w:rsidRPr="00ED22D9">
        <w:rPr>
          <w:rFonts w:ascii="Arial" w:hAnsi="Arial" w:cs="Arial"/>
          <w:sz w:val="24"/>
          <w:szCs w:val="24"/>
        </w:rPr>
        <w:t xml:space="preserve">Like Accor Group vision is going in line with the sustainable and environmentally friendly approach. </w:t>
      </w:r>
      <w:r w:rsidR="00E62A1E" w:rsidRPr="00ED22D9">
        <w:rPr>
          <w:rFonts w:ascii="Arial" w:hAnsi="Arial" w:cs="Arial"/>
          <w:sz w:val="24"/>
          <w:szCs w:val="24"/>
        </w:rPr>
        <w:t xml:space="preserve">Environmental sustainability must be implemented with align to profits of the business. Social Sustainability refers to human wellbeing </w:t>
      </w:r>
      <w:r w:rsidR="00CE4C55" w:rsidRPr="00ED22D9">
        <w:rPr>
          <w:rFonts w:ascii="Arial" w:hAnsi="Arial" w:cs="Arial"/>
          <w:sz w:val="24"/>
          <w:szCs w:val="24"/>
        </w:rPr>
        <w:t xml:space="preserve">in which company’s focus on improving </w:t>
      </w:r>
      <w:r w:rsidR="00446705" w:rsidRPr="00ED22D9">
        <w:rPr>
          <w:rFonts w:ascii="Arial" w:hAnsi="Arial" w:cs="Arial"/>
          <w:sz w:val="24"/>
          <w:szCs w:val="24"/>
        </w:rPr>
        <w:t>communities’</w:t>
      </w:r>
      <w:r w:rsidR="00CE4C55" w:rsidRPr="00ED22D9">
        <w:rPr>
          <w:rFonts w:ascii="Arial" w:hAnsi="Arial" w:cs="Arial"/>
          <w:sz w:val="24"/>
          <w:szCs w:val="24"/>
        </w:rPr>
        <w:t xml:space="preserve"> quality of life and standard of living</w:t>
      </w:r>
      <w:r w:rsidR="00A06987" w:rsidRPr="00ED22D9">
        <w:rPr>
          <w:rFonts w:ascii="Arial" w:hAnsi="Arial" w:cs="Arial"/>
          <w:sz w:val="24"/>
          <w:szCs w:val="24"/>
        </w:rPr>
        <w:t>.</w:t>
      </w:r>
    </w:p>
    <w:p w14:paraId="4CEA1668" w14:textId="63D4EBDB" w:rsidR="00083BCD" w:rsidRPr="00ED22D9" w:rsidRDefault="00A06987" w:rsidP="00ED22D9">
      <w:pPr>
        <w:spacing w:line="360" w:lineRule="auto"/>
        <w:jc w:val="both"/>
        <w:rPr>
          <w:rFonts w:ascii="Arial" w:hAnsi="Arial" w:cs="Arial"/>
          <w:sz w:val="24"/>
          <w:szCs w:val="24"/>
        </w:rPr>
      </w:pPr>
      <w:r w:rsidRPr="00ED22D9">
        <w:rPr>
          <w:rFonts w:ascii="Arial" w:hAnsi="Arial" w:cs="Arial"/>
          <w:sz w:val="24"/>
          <w:szCs w:val="24"/>
        </w:rPr>
        <w:t>As per the views o</w:t>
      </w:r>
      <w:r w:rsidR="00596EE8">
        <w:rPr>
          <w:rFonts w:ascii="Arial" w:hAnsi="Arial" w:cs="Arial"/>
          <w:sz w:val="24"/>
          <w:szCs w:val="24"/>
        </w:rPr>
        <w:t>f Environmental Science (2024) a</w:t>
      </w:r>
      <w:r w:rsidR="00083BCD" w:rsidRPr="00ED22D9">
        <w:rPr>
          <w:rFonts w:ascii="Arial" w:hAnsi="Arial" w:cs="Arial"/>
          <w:sz w:val="24"/>
          <w:szCs w:val="24"/>
        </w:rPr>
        <w:t xml:space="preserve">ll the tourism sector depends upon the </w:t>
      </w:r>
      <w:r w:rsidR="0017444F">
        <w:rPr>
          <w:rFonts w:ascii="Arial" w:hAnsi="Arial" w:cs="Arial"/>
          <w:sz w:val="24"/>
          <w:szCs w:val="24"/>
        </w:rPr>
        <w:t>cultural and resources which are natural</w:t>
      </w:r>
      <w:r w:rsidR="00083BCD" w:rsidRPr="00ED22D9">
        <w:rPr>
          <w:rFonts w:ascii="Arial" w:hAnsi="Arial" w:cs="Arial"/>
          <w:sz w:val="24"/>
          <w:szCs w:val="24"/>
        </w:rPr>
        <w:t xml:space="preserve"> which attracts the tourists is </w:t>
      </w:r>
      <w:r w:rsidR="00A95D22" w:rsidRPr="00ED22D9">
        <w:rPr>
          <w:rFonts w:ascii="Arial" w:hAnsi="Arial" w:cs="Arial"/>
          <w:sz w:val="24"/>
          <w:szCs w:val="24"/>
        </w:rPr>
        <w:t>a</w:t>
      </w:r>
      <w:r w:rsidR="00083BCD" w:rsidRPr="00ED22D9">
        <w:rPr>
          <w:rFonts w:ascii="Arial" w:hAnsi="Arial" w:cs="Arial"/>
          <w:sz w:val="24"/>
          <w:szCs w:val="24"/>
        </w:rPr>
        <w:t xml:space="preserve"> </w:t>
      </w:r>
      <w:r w:rsidR="0017444F">
        <w:rPr>
          <w:rFonts w:ascii="Arial" w:hAnsi="Arial" w:cs="Arial"/>
          <w:sz w:val="24"/>
          <w:szCs w:val="24"/>
        </w:rPr>
        <w:t>significant</w:t>
      </w:r>
      <w:r w:rsidR="00083BCD" w:rsidRPr="00ED22D9">
        <w:rPr>
          <w:rFonts w:ascii="Arial" w:hAnsi="Arial" w:cs="Arial"/>
          <w:sz w:val="24"/>
          <w:szCs w:val="24"/>
        </w:rPr>
        <w:t xml:space="preserve"> factor for growth of the company and development of tourism. It includes destinations like Caribbean, whose tourism rely on crystal-clear</w:t>
      </w:r>
      <w:r w:rsidR="0017444F">
        <w:rPr>
          <w:rFonts w:ascii="Arial" w:hAnsi="Arial" w:cs="Arial"/>
          <w:sz w:val="24"/>
          <w:szCs w:val="24"/>
        </w:rPr>
        <w:t xml:space="preserve"> and </w:t>
      </w:r>
      <w:r w:rsidR="0017444F" w:rsidRPr="00ED22D9">
        <w:rPr>
          <w:rFonts w:ascii="Arial" w:hAnsi="Arial" w:cs="Arial"/>
          <w:sz w:val="24"/>
          <w:szCs w:val="24"/>
        </w:rPr>
        <w:t>pristine beaches</w:t>
      </w:r>
      <w:r w:rsidR="00083BCD" w:rsidRPr="00ED22D9">
        <w:rPr>
          <w:rFonts w:ascii="Arial" w:hAnsi="Arial" w:cs="Arial"/>
          <w:sz w:val="24"/>
          <w:szCs w:val="24"/>
        </w:rPr>
        <w:t xml:space="preserve"> waters to attract the tourists. All these famous tourist destinations are under threat by humans and their over involvement in the natural places. </w:t>
      </w:r>
    </w:p>
    <w:p w14:paraId="5CE4CA2B" w14:textId="401D2B04" w:rsidR="00A165BB" w:rsidRPr="00ED22D9" w:rsidRDefault="00A06987" w:rsidP="00ED22D9">
      <w:pPr>
        <w:spacing w:line="360" w:lineRule="auto"/>
        <w:jc w:val="both"/>
        <w:rPr>
          <w:rFonts w:ascii="Arial" w:hAnsi="Arial" w:cs="Arial"/>
          <w:sz w:val="24"/>
          <w:szCs w:val="24"/>
        </w:rPr>
      </w:pPr>
      <w:r w:rsidRPr="00ED22D9">
        <w:rPr>
          <w:rFonts w:ascii="Arial" w:hAnsi="Arial" w:cs="Arial"/>
          <w:sz w:val="24"/>
          <w:szCs w:val="24"/>
        </w:rPr>
        <w:t>According to Gentinetta (2020)</w:t>
      </w:r>
      <w:r w:rsidR="00A95D22">
        <w:rPr>
          <w:rFonts w:ascii="Arial" w:hAnsi="Arial" w:cs="Arial"/>
          <w:sz w:val="24"/>
          <w:szCs w:val="24"/>
        </w:rPr>
        <w:t xml:space="preserve"> and Yoo (2018)</w:t>
      </w:r>
      <w:r w:rsidRPr="00ED22D9">
        <w:rPr>
          <w:rFonts w:ascii="Arial" w:hAnsi="Arial" w:cs="Arial"/>
          <w:sz w:val="24"/>
          <w:szCs w:val="24"/>
        </w:rPr>
        <w:t xml:space="preserve">, </w:t>
      </w:r>
      <w:r w:rsidR="00092DCA">
        <w:rPr>
          <w:rFonts w:ascii="Arial" w:hAnsi="Arial" w:cs="Arial"/>
          <w:sz w:val="24"/>
          <w:szCs w:val="24"/>
        </w:rPr>
        <w:t>i</w:t>
      </w:r>
      <w:r w:rsidR="00446705" w:rsidRPr="00ED22D9">
        <w:rPr>
          <w:rFonts w:ascii="Arial" w:hAnsi="Arial" w:cs="Arial"/>
          <w:sz w:val="24"/>
          <w:szCs w:val="24"/>
        </w:rPr>
        <w:t xml:space="preserve">n case of Hospitality industry, </w:t>
      </w:r>
      <w:r w:rsidRPr="00ED22D9">
        <w:rPr>
          <w:rFonts w:ascii="Arial" w:hAnsi="Arial" w:cs="Arial"/>
          <w:sz w:val="24"/>
          <w:szCs w:val="24"/>
        </w:rPr>
        <w:t>there</w:t>
      </w:r>
      <w:r w:rsidR="00446705" w:rsidRPr="00ED22D9">
        <w:rPr>
          <w:rFonts w:ascii="Arial" w:hAnsi="Arial" w:cs="Arial"/>
          <w:sz w:val="24"/>
          <w:szCs w:val="24"/>
        </w:rPr>
        <w:t xml:space="preserve"> are the roles of companies in hotel industry of CSR in promoting social responsibility. </w:t>
      </w:r>
      <w:r w:rsidR="006A2B59" w:rsidRPr="00ED22D9">
        <w:rPr>
          <w:rFonts w:ascii="Arial" w:hAnsi="Arial" w:cs="Arial"/>
          <w:sz w:val="24"/>
          <w:szCs w:val="24"/>
        </w:rPr>
        <w:t>Corporate social responsibility becomes compulsory rather optional, companies are consistently integrating sustainability in growth strategies and that is too for both the purposes including ethical and profitable reasons. The hospitality sector is known for its huge impact over environment and now they have shifted focus towards greener choices and that will eventually benefit the company’s stakeholders</w:t>
      </w:r>
      <w:r w:rsidRPr="00ED22D9">
        <w:rPr>
          <w:rFonts w:ascii="Arial" w:hAnsi="Arial" w:cs="Arial"/>
          <w:sz w:val="24"/>
          <w:szCs w:val="24"/>
        </w:rPr>
        <w:t>.</w:t>
      </w:r>
    </w:p>
    <w:p w14:paraId="53B48DC7" w14:textId="6F9AFE54" w:rsidR="009F3EB4" w:rsidRPr="00ED22D9" w:rsidRDefault="00A165BB" w:rsidP="00ED22D9">
      <w:pPr>
        <w:spacing w:line="360" w:lineRule="auto"/>
        <w:jc w:val="both"/>
        <w:rPr>
          <w:rFonts w:ascii="Arial" w:hAnsi="Arial" w:cs="Arial"/>
          <w:sz w:val="24"/>
          <w:szCs w:val="24"/>
        </w:rPr>
      </w:pPr>
      <w:r w:rsidRPr="00ED22D9">
        <w:rPr>
          <w:rFonts w:ascii="Arial" w:hAnsi="Arial" w:cs="Arial"/>
          <w:sz w:val="24"/>
          <w:szCs w:val="24"/>
        </w:rPr>
        <w:t>Ac</w:t>
      </w:r>
      <w:r w:rsidR="005D66F7" w:rsidRPr="00ED22D9">
        <w:rPr>
          <w:rFonts w:ascii="Arial" w:hAnsi="Arial" w:cs="Arial"/>
          <w:sz w:val="24"/>
          <w:szCs w:val="24"/>
        </w:rPr>
        <w:t>cording to Accor Group (2024), t</w:t>
      </w:r>
      <w:r w:rsidRPr="00ED22D9">
        <w:rPr>
          <w:rFonts w:ascii="Arial" w:hAnsi="Arial" w:cs="Arial"/>
          <w:sz w:val="24"/>
          <w:szCs w:val="24"/>
        </w:rPr>
        <w:t xml:space="preserve">he travel and tourism industry emits around 10% to 12% of the world greenhouse </w:t>
      </w:r>
      <w:r w:rsidR="005D66F7" w:rsidRPr="00ED22D9">
        <w:rPr>
          <w:rFonts w:ascii="Arial" w:hAnsi="Arial" w:cs="Arial"/>
          <w:sz w:val="24"/>
          <w:szCs w:val="24"/>
        </w:rPr>
        <w:t>gases;</w:t>
      </w:r>
      <w:r w:rsidR="00E03836" w:rsidRPr="00ED22D9">
        <w:rPr>
          <w:rFonts w:ascii="Arial" w:hAnsi="Arial" w:cs="Arial"/>
          <w:sz w:val="24"/>
          <w:szCs w:val="24"/>
        </w:rPr>
        <w:t xml:space="preserve"> there is an urgent need for these businesses to build more sustainable solutions and effectively implement it to face the environmental and societal challenges. The tourism and travel sector are so much interconnected to the nature and natural resources. The company is committed to achieve the zero carbon emissions by </w:t>
      </w:r>
      <w:r w:rsidR="00BC0155">
        <w:rPr>
          <w:rFonts w:ascii="Arial" w:hAnsi="Arial" w:cs="Arial"/>
          <w:sz w:val="24"/>
          <w:szCs w:val="24"/>
        </w:rPr>
        <w:t xml:space="preserve">the year </w:t>
      </w:r>
      <w:r w:rsidR="00E03836" w:rsidRPr="00ED22D9">
        <w:rPr>
          <w:rFonts w:ascii="Arial" w:hAnsi="Arial" w:cs="Arial"/>
          <w:sz w:val="24"/>
          <w:szCs w:val="24"/>
        </w:rPr>
        <w:t xml:space="preserve">2050 </w:t>
      </w:r>
      <w:r w:rsidR="00BC0155">
        <w:rPr>
          <w:rFonts w:ascii="Arial" w:hAnsi="Arial" w:cs="Arial"/>
          <w:sz w:val="24"/>
          <w:szCs w:val="24"/>
        </w:rPr>
        <w:t>matching</w:t>
      </w:r>
      <w:r w:rsidR="00E03836" w:rsidRPr="00ED22D9">
        <w:rPr>
          <w:rFonts w:ascii="Arial" w:hAnsi="Arial" w:cs="Arial"/>
          <w:sz w:val="24"/>
          <w:szCs w:val="24"/>
        </w:rPr>
        <w:t xml:space="preserve"> with </w:t>
      </w:r>
      <w:r w:rsidR="00BC0155">
        <w:rPr>
          <w:rFonts w:ascii="Arial" w:hAnsi="Arial" w:cs="Arial"/>
          <w:sz w:val="24"/>
          <w:szCs w:val="24"/>
        </w:rPr>
        <w:t xml:space="preserve">the </w:t>
      </w:r>
      <w:r w:rsidR="00E03836" w:rsidRPr="00ED22D9">
        <w:rPr>
          <w:rFonts w:ascii="Arial" w:hAnsi="Arial" w:cs="Arial"/>
          <w:sz w:val="24"/>
          <w:szCs w:val="24"/>
        </w:rPr>
        <w:t xml:space="preserve">Paris </w:t>
      </w:r>
      <w:r w:rsidR="00E03836" w:rsidRPr="00ED22D9">
        <w:rPr>
          <w:rFonts w:ascii="Arial" w:hAnsi="Arial" w:cs="Arial"/>
          <w:sz w:val="24"/>
          <w:szCs w:val="24"/>
        </w:rPr>
        <w:lastRenderedPageBreak/>
        <w:t>agreement and with the vision to reduce the greenhouse gas emissions that are affecting the environment.</w:t>
      </w:r>
      <w:r w:rsidR="009F3EB4" w:rsidRPr="00ED22D9">
        <w:rPr>
          <w:rFonts w:ascii="Arial" w:hAnsi="Arial" w:cs="Arial"/>
          <w:sz w:val="24"/>
          <w:szCs w:val="24"/>
        </w:rPr>
        <w:t xml:space="preserve"> </w:t>
      </w:r>
    </w:p>
    <w:p w14:paraId="5A2EF625" w14:textId="77777777" w:rsidR="005D66F7" w:rsidRPr="00ED22D9" w:rsidRDefault="009F3EB4" w:rsidP="00ED22D9">
      <w:pPr>
        <w:spacing w:line="360" w:lineRule="auto"/>
        <w:jc w:val="both"/>
        <w:rPr>
          <w:rFonts w:ascii="Arial" w:hAnsi="Arial" w:cs="Arial"/>
          <w:sz w:val="24"/>
          <w:szCs w:val="24"/>
        </w:rPr>
      </w:pPr>
      <w:r w:rsidRPr="00ED22D9">
        <w:rPr>
          <w:rFonts w:ascii="Arial" w:hAnsi="Arial" w:cs="Arial"/>
          <w:sz w:val="24"/>
          <w:szCs w:val="24"/>
        </w:rPr>
        <w:t xml:space="preserve">Sustainability at large requires too much capital and resources and Companies’ Corporate social responsibility funds are a big pool of resources which can contribute to the environmental sustainability. Along with it, in most cases environmental sustainability around the globe is impacted by the corporates itself and at mass level, these company can take charge for the environmental wellness by curbing pollution outrage, by managing the emissions in manufacturing, replenishing the natural </w:t>
      </w:r>
      <w:r w:rsidR="0080273D" w:rsidRPr="00ED22D9">
        <w:rPr>
          <w:rFonts w:ascii="Arial" w:hAnsi="Arial" w:cs="Arial"/>
          <w:sz w:val="24"/>
          <w:szCs w:val="24"/>
        </w:rPr>
        <w:t>resources.</w:t>
      </w:r>
      <w:bookmarkStart w:id="5" w:name="_Toc167375567"/>
    </w:p>
    <w:p w14:paraId="25C098D4" w14:textId="323E3BF0" w:rsidR="00A25511" w:rsidRPr="00ED22D9" w:rsidRDefault="0080273D" w:rsidP="00ED22D9">
      <w:pPr>
        <w:pStyle w:val="Heading1"/>
        <w:spacing w:line="360" w:lineRule="auto"/>
        <w:rPr>
          <w:rFonts w:ascii="Arial" w:hAnsi="Arial" w:cs="Arial"/>
          <w:b/>
          <w:bCs/>
          <w:color w:val="auto"/>
          <w:sz w:val="28"/>
          <w:szCs w:val="28"/>
        </w:rPr>
      </w:pPr>
      <w:bookmarkStart w:id="6" w:name="_Toc167957204"/>
      <w:r w:rsidRPr="00ED22D9">
        <w:rPr>
          <w:rFonts w:ascii="Arial" w:hAnsi="Arial" w:cs="Arial"/>
          <w:b/>
          <w:bCs/>
          <w:color w:val="auto"/>
          <w:sz w:val="28"/>
          <w:szCs w:val="28"/>
        </w:rPr>
        <w:t>Key Areas Where CSR Initiatives Have Most Impact on Sustainability Practices in Hospitality:</w:t>
      </w:r>
      <w:bookmarkEnd w:id="5"/>
      <w:bookmarkEnd w:id="6"/>
    </w:p>
    <w:p w14:paraId="1E2A70AF" w14:textId="2C4AA408" w:rsidR="0080273D" w:rsidRPr="00ED22D9" w:rsidRDefault="00443D0B" w:rsidP="00ED22D9">
      <w:pPr>
        <w:spacing w:line="360" w:lineRule="auto"/>
        <w:jc w:val="both"/>
        <w:rPr>
          <w:rFonts w:ascii="Arial" w:hAnsi="Arial" w:cs="Arial"/>
          <w:sz w:val="24"/>
          <w:szCs w:val="24"/>
        </w:rPr>
      </w:pPr>
      <w:r w:rsidRPr="00ED22D9">
        <w:rPr>
          <w:rFonts w:ascii="Arial" w:hAnsi="Arial" w:cs="Arial"/>
          <w:sz w:val="24"/>
          <w:szCs w:val="24"/>
        </w:rPr>
        <w:t xml:space="preserve">CSR </w:t>
      </w:r>
      <w:r w:rsidR="00717319" w:rsidRPr="00ED22D9">
        <w:rPr>
          <w:rFonts w:ascii="Arial" w:hAnsi="Arial" w:cs="Arial"/>
          <w:sz w:val="24"/>
          <w:szCs w:val="24"/>
        </w:rPr>
        <w:t>have various significant impacts over the different areas of sustainability practices,</w:t>
      </w:r>
    </w:p>
    <w:p w14:paraId="76F16C47" w14:textId="2E3C6A2F" w:rsidR="00717319" w:rsidRPr="00ED22D9" w:rsidRDefault="00717319" w:rsidP="00ED22D9">
      <w:pPr>
        <w:spacing w:line="360" w:lineRule="auto"/>
        <w:jc w:val="both"/>
        <w:rPr>
          <w:rFonts w:ascii="Arial" w:hAnsi="Arial" w:cs="Arial"/>
          <w:b/>
          <w:bCs/>
          <w:sz w:val="28"/>
          <w:szCs w:val="28"/>
        </w:rPr>
      </w:pPr>
      <w:r w:rsidRPr="00ED22D9">
        <w:rPr>
          <w:rFonts w:ascii="Arial" w:hAnsi="Arial" w:cs="Arial"/>
          <w:b/>
          <w:bCs/>
          <w:sz w:val="28"/>
          <w:szCs w:val="28"/>
        </w:rPr>
        <w:t>Environmental Sustainability:</w:t>
      </w:r>
    </w:p>
    <w:p w14:paraId="05B50FE9" w14:textId="31670A9F" w:rsidR="000E7BE8" w:rsidRPr="00ED22D9" w:rsidRDefault="00B17F68" w:rsidP="00ED22D9">
      <w:pPr>
        <w:spacing w:line="360" w:lineRule="auto"/>
        <w:jc w:val="both"/>
        <w:rPr>
          <w:rFonts w:ascii="Arial" w:hAnsi="Arial" w:cs="Arial"/>
          <w:sz w:val="24"/>
          <w:szCs w:val="24"/>
        </w:rPr>
      </w:pPr>
      <w:r>
        <w:rPr>
          <w:rFonts w:ascii="Arial" w:hAnsi="Arial" w:cs="Arial"/>
          <w:sz w:val="24"/>
          <w:szCs w:val="24"/>
        </w:rPr>
        <w:t xml:space="preserve">According to Han (2021) and Halme et a., (2020), </w:t>
      </w:r>
      <w:r w:rsidR="002F4049" w:rsidRPr="00ED22D9">
        <w:rPr>
          <w:rFonts w:ascii="Arial" w:hAnsi="Arial" w:cs="Arial"/>
          <w:sz w:val="24"/>
          <w:szCs w:val="24"/>
        </w:rPr>
        <w:t xml:space="preserve">It refers to balancing the ecological and natural resources to support the needs and wellbeing of future generations, for centuries, humans are too much carbonising the planet, which contributed to the current global climate situation. Humans are responsible for warming the atmosphere, ocean, and land. Here the question arises that why </w:t>
      </w:r>
      <w:r w:rsidR="00AB4F88" w:rsidRPr="00ED22D9">
        <w:rPr>
          <w:rFonts w:ascii="Arial" w:hAnsi="Arial" w:cs="Arial"/>
          <w:sz w:val="24"/>
          <w:szCs w:val="24"/>
        </w:rPr>
        <w:t xml:space="preserve">environmental sustainability is important and why CSR needs to focus on this aspect. </w:t>
      </w:r>
    </w:p>
    <w:p w14:paraId="4CBC082B" w14:textId="62FFADA2" w:rsidR="00AB4F88" w:rsidRPr="00ED22D9" w:rsidRDefault="00AB4F88" w:rsidP="00ED22D9">
      <w:pPr>
        <w:spacing w:line="360" w:lineRule="auto"/>
        <w:jc w:val="both"/>
        <w:rPr>
          <w:rFonts w:ascii="Arial" w:hAnsi="Arial" w:cs="Arial"/>
          <w:sz w:val="24"/>
          <w:szCs w:val="24"/>
        </w:rPr>
      </w:pPr>
      <w:r w:rsidRPr="00ED22D9">
        <w:rPr>
          <w:rFonts w:ascii="Arial" w:hAnsi="Arial" w:cs="Arial"/>
          <w:sz w:val="24"/>
          <w:szCs w:val="24"/>
        </w:rPr>
        <w:t>According to Microsoft (2024), it is important for not only our current generation but the future generation as well, and business sustainability of company’s effort led to betterment of communities.</w:t>
      </w:r>
    </w:p>
    <w:p w14:paraId="532ADA39" w14:textId="563EDE87" w:rsidR="00A76463" w:rsidRPr="00ED22D9" w:rsidRDefault="00AB4F88" w:rsidP="00ED22D9">
      <w:pPr>
        <w:spacing w:line="360" w:lineRule="auto"/>
        <w:jc w:val="both"/>
        <w:rPr>
          <w:rFonts w:ascii="Arial" w:hAnsi="Arial" w:cs="Arial"/>
          <w:sz w:val="24"/>
          <w:szCs w:val="24"/>
        </w:rPr>
      </w:pPr>
      <w:r w:rsidRPr="00ED22D9">
        <w:rPr>
          <w:rFonts w:ascii="Arial" w:hAnsi="Arial" w:cs="Arial"/>
          <w:sz w:val="24"/>
          <w:szCs w:val="24"/>
        </w:rPr>
        <w:t>CSR have impacted positively in last few decades to promote the sustainability around the globe, here are few examples of sustainable businesses that made their impactful contribution to the environment.</w:t>
      </w:r>
      <w:r w:rsidR="00C21268" w:rsidRPr="00ED22D9">
        <w:rPr>
          <w:rFonts w:ascii="Arial" w:hAnsi="Arial" w:cs="Arial"/>
          <w:sz w:val="24"/>
          <w:szCs w:val="24"/>
        </w:rPr>
        <w:t xml:space="preserve"> </w:t>
      </w:r>
      <w:r w:rsidR="000E7BE8" w:rsidRPr="00ED22D9">
        <w:rPr>
          <w:rFonts w:ascii="Arial" w:hAnsi="Arial" w:cs="Arial"/>
          <w:sz w:val="24"/>
          <w:szCs w:val="24"/>
        </w:rPr>
        <w:t>Accor Group</w:t>
      </w:r>
      <w:r w:rsidR="00C21268" w:rsidRPr="00ED22D9">
        <w:rPr>
          <w:rFonts w:ascii="Arial" w:hAnsi="Arial" w:cs="Arial"/>
          <w:sz w:val="24"/>
          <w:szCs w:val="24"/>
        </w:rPr>
        <w:t xml:space="preserve"> is a renowned and famous hotel chain which has been continuously showing its commitment towards the sustainability practices through its various environmental programs.</w:t>
      </w:r>
      <w:r w:rsidR="00F27BB8" w:rsidRPr="00ED22D9">
        <w:rPr>
          <w:rFonts w:ascii="Arial" w:hAnsi="Arial" w:cs="Arial"/>
          <w:sz w:val="24"/>
          <w:szCs w:val="24"/>
        </w:rPr>
        <w:t xml:space="preserve"> </w:t>
      </w:r>
      <w:r w:rsidR="000E7BE8" w:rsidRPr="00ED22D9">
        <w:rPr>
          <w:rFonts w:ascii="Arial" w:hAnsi="Arial" w:cs="Arial"/>
          <w:sz w:val="24"/>
          <w:szCs w:val="24"/>
        </w:rPr>
        <w:t>Accor</w:t>
      </w:r>
      <w:r w:rsidR="00F27BB8" w:rsidRPr="00ED22D9">
        <w:rPr>
          <w:rFonts w:ascii="Arial" w:hAnsi="Arial" w:cs="Arial"/>
          <w:sz w:val="24"/>
          <w:szCs w:val="24"/>
        </w:rPr>
        <w:t xml:space="preserve"> is working to cope with the societal, environmental, and economic challenges with the sustainable goals.</w:t>
      </w:r>
      <w:r w:rsidR="00C21268" w:rsidRPr="00ED22D9">
        <w:rPr>
          <w:rFonts w:ascii="Arial" w:hAnsi="Arial" w:cs="Arial"/>
          <w:sz w:val="24"/>
          <w:szCs w:val="24"/>
        </w:rPr>
        <w:t xml:space="preserve"> </w:t>
      </w:r>
      <w:r w:rsidR="00F27BB8" w:rsidRPr="00ED22D9">
        <w:rPr>
          <w:rFonts w:ascii="Arial" w:hAnsi="Arial" w:cs="Arial"/>
          <w:sz w:val="24"/>
          <w:szCs w:val="24"/>
        </w:rPr>
        <w:t xml:space="preserve">Their aim to significantly reduce the environmental impact has </w:t>
      </w:r>
      <w:r w:rsidR="00F27BB8" w:rsidRPr="00ED22D9">
        <w:rPr>
          <w:rFonts w:ascii="Arial" w:hAnsi="Arial" w:cs="Arial"/>
          <w:sz w:val="24"/>
          <w:szCs w:val="24"/>
        </w:rPr>
        <w:lastRenderedPageBreak/>
        <w:t xml:space="preserve">already been made impactful effects on the sustainable goals. </w:t>
      </w:r>
      <w:r w:rsidR="000E7BE8" w:rsidRPr="00ED22D9">
        <w:rPr>
          <w:rFonts w:ascii="Arial" w:hAnsi="Arial" w:cs="Arial"/>
          <w:sz w:val="24"/>
          <w:szCs w:val="24"/>
        </w:rPr>
        <w:t>Accor group</w:t>
      </w:r>
      <w:r w:rsidR="00C21268" w:rsidRPr="00ED22D9">
        <w:rPr>
          <w:rFonts w:ascii="Arial" w:hAnsi="Arial" w:cs="Arial"/>
          <w:sz w:val="24"/>
          <w:szCs w:val="24"/>
        </w:rPr>
        <w:t xml:space="preserve"> also initiate bold steps towards the climate crisis by its comprehensive strategy. Along with it, </w:t>
      </w:r>
      <w:r w:rsidR="000E7BE8" w:rsidRPr="00ED22D9">
        <w:rPr>
          <w:rFonts w:ascii="Arial" w:hAnsi="Arial" w:cs="Arial"/>
          <w:sz w:val="24"/>
          <w:szCs w:val="24"/>
        </w:rPr>
        <w:t>the</w:t>
      </w:r>
      <w:r w:rsidR="00C21268" w:rsidRPr="00ED22D9">
        <w:rPr>
          <w:rFonts w:ascii="Arial" w:hAnsi="Arial" w:cs="Arial"/>
          <w:sz w:val="24"/>
          <w:szCs w:val="24"/>
        </w:rPr>
        <w:t xml:space="preserve"> group has highlighted the</w:t>
      </w:r>
      <w:r w:rsidR="00F27BB8" w:rsidRPr="00ED22D9">
        <w:rPr>
          <w:rFonts w:ascii="Arial" w:hAnsi="Arial" w:cs="Arial"/>
          <w:sz w:val="24"/>
          <w:szCs w:val="24"/>
        </w:rPr>
        <w:t xml:space="preserve"> latest Intergovernmental Panel on Climate Change (IPCC</w:t>
      </w:r>
      <w:r w:rsidR="00092DCA" w:rsidRPr="00ED22D9">
        <w:rPr>
          <w:rFonts w:ascii="Arial" w:hAnsi="Arial" w:cs="Arial"/>
          <w:sz w:val="24"/>
          <w:szCs w:val="24"/>
        </w:rPr>
        <w:t>) that</w:t>
      </w:r>
      <w:r w:rsidR="00F27BB8" w:rsidRPr="00ED22D9">
        <w:rPr>
          <w:rFonts w:ascii="Arial" w:hAnsi="Arial" w:cs="Arial"/>
          <w:sz w:val="24"/>
          <w:szCs w:val="24"/>
        </w:rPr>
        <w:t xml:space="preserve"> focuses on to </w:t>
      </w:r>
      <w:r w:rsidR="00BC0155">
        <w:rPr>
          <w:rFonts w:ascii="Arial" w:hAnsi="Arial" w:cs="Arial"/>
          <w:sz w:val="24"/>
          <w:szCs w:val="24"/>
        </w:rPr>
        <w:t>control</w:t>
      </w:r>
      <w:r w:rsidR="00F27BB8" w:rsidRPr="00ED22D9">
        <w:rPr>
          <w:rFonts w:ascii="Arial" w:hAnsi="Arial" w:cs="Arial"/>
          <w:sz w:val="24"/>
          <w:szCs w:val="24"/>
        </w:rPr>
        <w:t xml:space="preserve"> the global temperature </w:t>
      </w:r>
      <w:r w:rsidR="00BC0155">
        <w:rPr>
          <w:rFonts w:ascii="Arial" w:hAnsi="Arial" w:cs="Arial"/>
          <w:sz w:val="24"/>
          <w:szCs w:val="24"/>
        </w:rPr>
        <w:t>increase</w:t>
      </w:r>
      <w:r w:rsidR="00F27BB8" w:rsidRPr="00ED22D9">
        <w:rPr>
          <w:rFonts w:ascii="Arial" w:hAnsi="Arial" w:cs="Arial"/>
          <w:sz w:val="24"/>
          <w:szCs w:val="24"/>
        </w:rPr>
        <w:t xml:space="preserve"> to 1.5 degree Celsius.</w:t>
      </w:r>
    </w:p>
    <w:p w14:paraId="2350944C" w14:textId="2E02A35C" w:rsidR="00F27BB8" w:rsidRPr="00ED22D9" w:rsidRDefault="00F27BB8" w:rsidP="00ED22D9">
      <w:pPr>
        <w:spacing w:line="360" w:lineRule="auto"/>
        <w:jc w:val="both"/>
        <w:rPr>
          <w:rFonts w:ascii="Arial" w:hAnsi="Arial" w:cs="Arial"/>
          <w:sz w:val="28"/>
          <w:szCs w:val="28"/>
        </w:rPr>
      </w:pPr>
      <w:r w:rsidRPr="00ED22D9">
        <w:rPr>
          <w:rFonts w:ascii="Arial" w:hAnsi="Arial" w:cs="Arial"/>
          <w:b/>
          <w:bCs/>
          <w:sz w:val="28"/>
          <w:szCs w:val="28"/>
        </w:rPr>
        <w:t>Sustainable Development:</w:t>
      </w:r>
    </w:p>
    <w:p w14:paraId="618C14B5" w14:textId="56E238E5" w:rsidR="00F27BB8" w:rsidRPr="00ED22D9" w:rsidRDefault="00207452" w:rsidP="00ED22D9">
      <w:pPr>
        <w:spacing w:line="360" w:lineRule="auto"/>
        <w:jc w:val="both"/>
        <w:rPr>
          <w:rFonts w:ascii="Arial" w:hAnsi="Arial" w:cs="Arial"/>
          <w:sz w:val="24"/>
          <w:szCs w:val="24"/>
        </w:rPr>
      </w:pPr>
      <w:r w:rsidRPr="00ED22D9">
        <w:rPr>
          <w:rFonts w:ascii="Arial" w:hAnsi="Arial" w:cs="Arial"/>
          <w:sz w:val="24"/>
          <w:szCs w:val="24"/>
        </w:rPr>
        <w:t>According to Madanaguli et al., (2022)</w:t>
      </w:r>
      <w:r w:rsidR="00A95D22">
        <w:rPr>
          <w:rFonts w:ascii="Arial" w:hAnsi="Arial" w:cs="Arial"/>
          <w:sz w:val="24"/>
          <w:szCs w:val="24"/>
        </w:rPr>
        <w:t xml:space="preserve"> and </w:t>
      </w:r>
      <w:r w:rsidR="00A95D22" w:rsidRPr="00A95D22">
        <w:rPr>
          <w:rFonts w:ascii="Arial" w:hAnsi="Arial" w:cs="Arial"/>
          <w:sz w:val="24"/>
          <w:szCs w:val="24"/>
        </w:rPr>
        <w:t>ElAlfy</w:t>
      </w:r>
      <w:r w:rsidR="00A95D22">
        <w:rPr>
          <w:rFonts w:ascii="Arial" w:hAnsi="Arial" w:cs="Arial"/>
          <w:sz w:val="24"/>
          <w:szCs w:val="24"/>
        </w:rPr>
        <w:t xml:space="preserve"> et al., (2020)</w:t>
      </w:r>
      <w:r w:rsidRPr="00ED22D9">
        <w:rPr>
          <w:rFonts w:ascii="Arial" w:hAnsi="Arial" w:cs="Arial"/>
          <w:sz w:val="24"/>
          <w:szCs w:val="24"/>
        </w:rPr>
        <w:t xml:space="preserve">, social responsibility made various significant </w:t>
      </w:r>
      <w:r w:rsidR="00092DCA" w:rsidRPr="00ED22D9">
        <w:rPr>
          <w:rFonts w:ascii="Arial" w:hAnsi="Arial" w:cs="Arial"/>
          <w:sz w:val="24"/>
          <w:szCs w:val="24"/>
        </w:rPr>
        <w:t>contributions</w:t>
      </w:r>
      <w:r w:rsidRPr="00ED22D9">
        <w:rPr>
          <w:rFonts w:ascii="Arial" w:hAnsi="Arial" w:cs="Arial"/>
          <w:sz w:val="24"/>
          <w:szCs w:val="24"/>
        </w:rPr>
        <w:t xml:space="preserve"> towards the sustainability. And in view of tourism and travel industry, these CSR activities have long lasting impact over the society</w:t>
      </w:r>
      <w:r w:rsidR="00914D85" w:rsidRPr="00ED22D9">
        <w:rPr>
          <w:rFonts w:ascii="Arial" w:hAnsi="Arial" w:cs="Arial"/>
          <w:sz w:val="24"/>
          <w:szCs w:val="24"/>
        </w:rPr>
        <w:t xml:space="preserve">. The integration of CSR strategies of hotel industry </w:t>
      </w:r>
      <w:r w:rsidR="00BC0155">
        <w:rPr>
          <w:rFonts w:ascii="Arial" w:hAnsi="Arial" w:cs="Arial"/>
          <w:sz w:val="24"/>
          <w:szCs w:val="24"/>
        </w:rPr>
        <w:t>start the initiatives which are to enhance the protection of environment</w:t>
      </w:r>
      <w:r w:rsidR="00914D85" w:rsidRPr="00ED22D9">
        <w:rPr>
          <w:rFonts w:ascii="Arial" w:hAnsi="Arial" w:cs="Arial"/>
          <w:sz w:val="24"/>
          <w:szCs w:val="24"/>
        </w:rPr>
        <w:t xml:space="preserve">, better working policies for the employees of the company, welfare of different local areas and communities, and all of this </w:t>
      </w:r>
      <w:r w:rsidR="00BC0155">
        <w:rPr>
          <w:rFonts w:ascii="Arial" w:hAnsi="Arial" w:cs="Arial"/>
          <w:sz w:val="24"/>
          <w:szCs w:val="24"/>
        </w:rPr>
        <w:t>will turn out to be positive and prospering in financial and non-financial results.</w:t>
      </w:r>
    </w:p>
    <w:p w14:paraId="157BAC3A" w14:textId="77777777" w:rsidR="00083BCD" w:rsidRPr="00ED22D9" w:rsidRDefault="00914D85" w:rsidP="00ED22D9">
      <w:pPr>
        <w:spacing w:line="360" w:lineRule="auto"/>
        <w:jc w:val="both"/>
        <w:rPr>
          <w:rFonts w:ascii="Arial" w:hAnsi="Arial" w:cs="Arial"/>
          <w:sz w:val="24"/>
          <w:szCs w:val="24"/>
        </w:rPr>
      </w:pPr>
      <w:r w:rsidRPr="00ED22D9">
        <w:rPr>
          <w:rFonts w:ascii="Arial" w:hAnsi="Arial" w:cs="Arial"/>
          <w:sz w:val="24"/>
          <w:szCs w:val="24"/>
        </w:rPr>
        <w:t>CSR of the hospitality industr</w:t>
      </w:r>
      <w:r w:rsidR="00874F72" w:rsidRPr="00ED22D9">
        <w:rPr>
          <w:rFonts w:ascii="Arial" w:hAnsi="Arial" w:cs="Arial"/>
          <w:sz w:val="24"/>
          <w:szCs w:val="24"/>
        </w:rPr>
        <w:t>y also have various impact over the sustainable development, these companies recognised the need to promote the economic development sustainably in domestic and abroad.</w:t>
      </w:r>
    </w:p>
    <w:p w14:paraId="552CADE7" w14:textId="42143CBE" w:rsidR="00A25511" w:rsidRPr="00BC0155" w:rsidRDefault="00083BCD" w:rsidP="00092DCA">
      <w:pPr>
        <w:pStyle w:val="Heading1"/>
        <w:spacing w:line="360" w:lineRule="auto"/>
        <w:jc w:val="both"/>
        <w:rPr>
          <w:rFonts w:ascii="Arial" w:hAnsi="Arial" w:cs="Arial"/>
          <w:b/>
          <w:bCs/>
          <w:color w:val="auto"/>
          <w:sz w:val="24"/>
          <w:szCs w:val="24"/>
        </w:rPr>
      </w:pPr>
      <w:bookmarkStart w:id="7" w:name="_Toc167375568"/>
      <w:bookmarkStart w:id="8" w:name="_Toc167957205"/>
      <w:r w:rsidRPr="00BC0155">
        <w:rPr>
          <w:rFonts w:ascii="Arial" w:hAnsi="Arial" w:cs="Arial"/>
          <w:b/>
          <w:bCs/>
          <w:color w:val="auto"/>
          <w:sz w:val="24"/>
          <w:szCs w:val="24"/>
        </w:rPr>
        <w:t>Challenges And Opportunities Associated with Implementing Good CSR Policies:</w:t>
      </w:r>
      <w:bookmarkEnd w:id="7"/>
      <w:bookmarkEnd w:id="8"/>
    </w:p>
    <w:p w14:paraId="1FE16843" w14:textId="5B202B71" w:rsidR="00B03F3C" w:rsidRPr="00ED22D9" w:rsidRDefault="00B03F3C" w:rsidP="00092DCA">
      <w:pPr>
        <w:spacing w:line="360" w:lineRule="auto"/>
        <w:jc w:val="both"/>
        <w:rPr>
          <w:rFonts w:ascii="Arial" w:hAnsi="Arial" w:cs="Arial"/>
          <w:sz w:val="24"/>
          <w:szCs w:val="24"/>
        </w:rPr>
      </w:pPr>
      <w:r w:rsidRPr="00ED22D9">
        <w:rPr>
          <w:rFonts w:ascii="Arial" w:hAnsi="Arial" w:cs="Arial"/>
          <w:sz w:val="24"/>
          <w:szCs w:val="24"/>
        </w:rPr>
        <w:t xml:space="preserve">There are various challenges which are faced by the companies </w:t>
      </w:r>
      <w:r w:rsidR="00BC0155">
        <w:rPr>
          <w:rFonts w:ascii="Arial" w:hAnsi="Arial" w:cs="Arial"/>
          <w:sz w:val="24"/>
          <w:szCs w:val="24"/>
        </w:rPr>
        <w:t>promoting</w:t>
      </w:r>
      <w:r w:rsidRPr="00ED22D9">
        <w:rPr>
          <w:rFonts w:ascii="Arial" w:hAnsi="Arial" w:cs="Arial"/>
          <w:sz w:val="24"/>
          <w:szCs w:val="24"/>
        </w:rPr>
        <w:t xml:space="preserve"> good corporate social responsibility (CSR) </w:t>
      </w:r>
      <w:r w:rsidR="00A76463" w:rsidRPr="00ED22D9">
        <w:rPr>
          <w:rFonts w:ascii="Arial" w:hAnsi="Arial" w:cs="Arial"/>
          <w:sz w:val="24"/>
          <w:szCs w:val="24"/>
        </w:rPr>
        <w:t>policies;</w:t>
      </w:r>
      <w:r w:rsidRPr="00ED22D9">
        <w:rPr>
          <w:rFonts w:ascii="Arial" w:hAnsi="Arial" w:cs="Arial"/>
          <w:sz w:val="24"/>
          <w:szCs w:val="24"/>
        </w:rPr>
        <w:t xml:space="preserve"> here are few of them stated below,</w:t>
      </w:r>
    </w:p>
    <w:p w14:paraId="3CC8574C" w14:textId="43408DBB" w:rsidR="00B03F3C" w:rsidRPr="00ED22D9" w:rsidRDefault="00B03F3C" w:rsidP="00ED22D9">
      <w:pPr>
        <w:spacing w:line="360" w:lineRule="auto"/>
        <w:jc w:val="both"/>
        <w:rPr>
          <w:rFonts w:ascii="Arial" w:hAnsi="Arial" w:cs="Arial"/>
          <w:b/>
          <w:bCs/>
          <w:sz w:val="28"/>
          <w:szCs w:val="28"/>
        </w:rPr>
      </w:pPr>
      <w:r w:rsidRPr="00ED22D9">
        <w:rPr>
          <w:rFonts w:ascii="Arial" w:hAnsi="Arial" w:cs="Arial"/>
          <w:b/>
          <w:bCs/>
          <w:sz w:val="28"/>
          <w:szCs w:val="28"/>
        </w:rPr>
        <w:t>Lack of Clear Framework:</w:t>
      </w:r>
      <w:r w:rsidR="00487A45">
        <w:rPr>
          <w:rFonts w:ascii="Arial" w:hAnsi="Arial" w:cs="Arial"/>
          <w:b/>
          <w:bCs/>
          <w:sz w:val="28"/>
          <w:szCs w:val="28"/>
        </w:rPr>
        <w:t>)</w:t>
      </w:r>
    </w:p>
    <w:p w14:paraId="2630A233" w14:textId="00C4A7E4" w:rsidR="009F792C" w:rsidRPr="00ED22D9" w:rsidRDefault="00A06987" w:rsidP="00ED22D9">
      <w:pPr>
        <w:spacing w:line="360" w:lineRule="auto"/>
        <w:jc w:val="both"/>
        <w:rPr>
          <w:rFonts w:ascii="Arial" w:hAnsi="Arial" w:cs="Arial"/>
          <w:sz w:val="24"/>
          <w:szCs w:val="24"/>
        </w:rPr>
      </w:pPr>
      <w:r w:rsidRPr="00ED22D9">
        <w:rPr>
          <w:rFonts w:ascii="Arial" w:hAnsi="Arial" w:cs="Arial"/>
          <w:sz w:val="24"/>
          <w:szCs w:val="24"/>
        </w:rPr>
        <w:t>As per the views of Karmakar (2022)</w:t>
      </w:r>
      <w:r w:rsidR="00487A45">
        <w:rPr>
          <w:rFonts w:ascii="Arial" w:hAnsi="Arial" w:cs="Arial"/>
          <w:sz w:val="24"/>
          <w:szCs w:val="24"/>
        </w:rPr>
        <w:t xml:space="preserve"> and Fatima and </w:t>
      </w:r>
      <w:r w:rsidR="00487A45" w:rsidRPr="00A95D22">
        <w:rPr>
          <w:rFonts w:ascii="Arial" w:hAnsi="Arial" w:cs="Arial"/>
          <w:sz w:val="24"/>
          <w:szCs w:val="24"/>
        </w:rPr>
        <w:t>Elbanna</w:t>
      </w:r>
      <w:r w:rsidR="00487A45">
        <w:rPr>
          <w:rFonts w:ascii="Arial" w:hAnsi="Arial" w:cs="Arial"/>
          <w:sz w:val="24"/>
          <w:szCs w:val="24"/>
        </w:rPr>
        <w:t xml:space="preserve"> (2023)</w:t>
      </w:r>
      <w:r w:rsidRPr="00ED22D9">
        <w:rPr>
          <w:rFonts w:ascii="Arial" w:hAnsi="Arial" w:cs="Arial"/>
          <w:sz w:val="24"/>
          <w:szCs w:val="24"/>
        </w:rPr>
        <w:t xml:space="preserve">, </w:t>
      </w:r>
      <w:r w:rsidR="00092DCA" w:rsidRPr="00ED22D9">
        <w:rPr>
          <w:rFonts w:ascii="Arial" w:hAnsi="Arial" w:cs="Arial"/>
          <w:sz w:val="24"/>
          <w:szCs w:val="24"/>
        </w:rPr>
        <w:t>not</w:t>
      </w:r>
      <w:r w:rsidR="00B03F3C" w:rsidRPr="00ED22D9">
        <w:rPr>
          <w:rFonts w:ascii="Arial" w:hAnsi="Arial" w:cs="Arial"/>
          <w:sz w:val="24"/>
          <w:szCs w:val="24"/>
        </w:rPr>
        <w:t xml:space="preserve"> having the proper </w:t>
      </w:r>
      <w:r w:rsidR="00BC0155" w:rsidRPr="00ED22D9">
        <w:rPr>
          <w:rFonts w:ascii="Arial" w:hAnsi="Arial" w:cs="Arial"/>
          <w:sz w:val="24"/>
          <w:szCs w:val="24"/>
        </w:rPr>
        <w:t>outline</w:t>
      </w:r>
      <w:r w:rsidR="00B03F3C" w:rsidRPr="00ED22D9">
        <w:rPr>
          <w:rFonts w:ascii="Arial" w:hAnsi="Arial" w:cs="Arial"/>
          <w:sz w:val="24"/>
          <w:szCs w:val="24"/>
        </w:rPr>
        <w:t xml:space="preserve"> for </w:t>
      </w:r>
      <w:r w:rsidR="00BC0155">
        <w:rPr>
          <w:rFonts w:ascii="Arial" w:hAnsi="Arial" w:cs="Arial"/>
          <w:sz w:val="24"/>
          <w:szCs w:val="24"/>
        </w:rPr>
        <w:t>executing</w:t>
      </w:r>
      <w:r w:rsidR="00B03F3C" w:rsidRPr="00ED22D9">
        <w:rPr>
          <w:rFonts w:ascii="Arial" w:hAnsi="Arial" w:cs="Arial"/>
          <w:sz w:val="24"/>
          <w:szCs w:val="24"/>
        </w:rPr>
        <w:t xml:space="preserve"> and </w:t>
      </w:r>
      <w:r w:rsidR="00BC0155" w:rsidRPr="00ED22D9">
        <w:rPr>
          <w:rFonts w:ascii="Arial" w:hAnsi="Arial" w:cs="Arial"/>
          <w:sz w:val="24"/>
          <w:szCs w:val="24"/>
        </w:rPr>
        <w:t>gaging</w:t>
      </w:r>
      <w:r w:rsidR="00B03F3C" w:rsidRPr="00ED22D9">
        <w:rPr>
          <w:rFonts w:ascii="Arial" w:hAnsi="Arial" w:cs="Arial"/>
          <w:sz w:val="24"/>
          <w:szCs w:val="24"/>
        </w:rPr>
        <w:t xml:space="preserve"> the CSR initiatives is one of the main challenges in implementation of good CSR policies. Other domains of a business organisation such as finance, production, and others have set framework and policies to work upon, but this is not same in case of the CSR. Implementation of good CSR requires a proper planning and effort as there is no specific guidelines and rules to work upon, and for all of this to happen businesses need to develop their own strategies and </w:t>
      </w:r>
      <w:r w:rsidR="00FC6717" w:rsidRPr="00ED22D9">
        <w:rPr>
          <w:rFonts w:ascii="Arial" w:hAnsi="Arial" w:cs="Arial"/>
          <w:sz w:val="24"/>
          <w:szCs w:val="24"/>
        </w:rPr>
        <w:t>metrics</w:t>
      </w:r>
      <w:r w:rsidR="00B03F3C" w:rsidRPr="00ED22D9">
        <w:rPr>
          <w:rFonts w:ascii="Arial" w:hAnsi="Arial" w:cs="Arial"/>
          <w:sz w:val="24"/>
          <w:szCs w:val="24"/>
        </w:rPr>
        <w:t xml:space="preserve"> to work upon effectively and efficiently and </w:t>
      </w:r>
      <w:r w:rsidR="009F792C" w:rsidRPr="00ED22D9">
        <w:rPr>
          <w:rFonts w:ascii="Arial" w:hAnsi="Arial" w:cs="Arial"/>
          <w:sz w:val="24"/>
          <w:szCs w:val="24"/>
        </w:rPr>
        <w:t xml:space="preserve">all this is a </w:t>
      </w:r>
      <w:r w:rsidR="00BC0155" w:rsidRPr="00ED22D9">
        <w:rPr>
          <w:rFonts w:ascii="Arial" w:hAnsi="Arial" w:cs="Arial"/>
          <w:sz w:val="24"/>
          <w:szCs w:val="24"/>
        </w:rPr>
        <w:t>expensive</w:t>
      </w:r>
      <w:r w:rsidR="00A76463" w:rsidRPr="00ED22D9">
        <w:rPr>
          <w:rFonts w:ascii="Arial" w:hAnsi="Arial" w:cs="Arial"/>
          <w:sz w:val="24"/>
          <w:szCs w:val="24"/>
        </w:rPr>
        <w:t xml:space="preserve"> and </w:t>
      </w:r>
      <w:r w:rsidR="00BC0155" w:rsidRPr="00ED22D9">
        <w:rPr>
          <w:rFonts w:ascii="Arial" w:hAnsi="Arial" w:cs="Arial"/>
          <w:sz w:val="24"/>
          <w:szCs w:val="24"/>
        </w:rPr>
        <w:t>laborious</w:t>
      </w:r>
      <w:r w:rsidR="00A76463" w:rsidRPr="00ED22D9">
        <w:rPr>
          <w:rFonts w:ascii="Arial" w:hAnsi="Arial" w:cs="Arial"/>
          <w:sz w:val="24"/>
          <w:szCs w:val="24"/>
        </w:rPr>
        <w:t xml:space="preserve"> affair</w:t>
      </w:r>
      <w:r w:rsidRPr="00ED22D9">
        <w:rPr>
          <w:rFonts w:ascii="Arial" w:hAnsi="Arial" w:cs="Arial"/>
          <w:sz w:val="24"/>
          <w:szCs w:val="24"/>
        </w:rPr>
        <w:t>.</w:t>
      </w:r>
      <w:r w:rsidR="00A76463" w:rsidRPr="00ED22D9">
        <w:rPr>
          <w:rFonts w:ascii="Arial" w:hAnsi="Arial" w:cs="Arial"/>
          <w:sz w:val="24"/>
          <w:szCs w:val="24"/>
        </w:rPr>
        <w:t xml:space="preserve"> </w:t>
      </w:r>
      <w:r w:rsidR="009F792C" w:rsidRPr="00ED22D9">
        <w:rPr>
          <w:rFonts w:ascii="Arial" w:hAnsi="Arial" w:cs="Arial"/>
          <w:sz w:val="24"/>
          <w:szCs w:val="24"/>
        </w:rPr>
        <w:t xml:space="preserve">Along with it, it is </w:t>
      </w:r>
      <w:r w:rsidR="00BC0155" w:rsidRPr="00ED22D9">
        <w:rPr>
          <w:rFonts w:ascii="Arial" w:hAnsi="Arial" w:cs="Arial"/>
          <w:sz w:val="24"/>
          <w:szCs w:val="24"/>
        </w:rPr>
        <w:t>problematic</w:t>
      </w:r>
      <w:r w:rsidR="009F792C" w:rsidRPr="00ED22D9">
        <w:rPr>
          <w:rFonts w:ascii="Arial" w:hAnsi="Arial" w:cs="Arial"/>
          <w:sz w:val="24"/>
          <w:szCs w:val="24"/>
        </w:rPr>
        <w:t xml:space="preserve"> to determine the </w:t>
      </w:r>
      <w:r w:rsidR="009F792C" w:rsidRPr="00ED22D9">
        <w:rPr>
          <w:rFonts w:ascii="Arial" w:hAnsi="Arial" w:cs="Arial"/>
          <w:sz w:val="24"/>
          <w:szCs w:val="24"/>
        </w:rPr>
        <w:lastRenderedPageBreak/>
        <w:t xml:space="preserve">efficacy and effectiveness of the CSR initiatives, as they are long term impactful and difficult to </w:t>
      </w:r>
      <w:r w:rsidR="00BC0155" w:rsidRPr="00ED22D9">
        <w:rPr>
          <w:rFonts w:ascii="Arial" w:hAnsi="Arial" w:cs="Arial"/>
          <w:sz w:val="24"/>
          <w:szCs w:val="24"/>
        </w:rPr>
        <w:t>count</w:t>
      </w:r>
      <w:r w:rsidR="00A76463" w:rsidRPr="00ED22D9">
        <w:rPr>
          <w:rFonts w:ascii="Arial" w:hAnsi="Arial" w:cs="Arial"/>
          <w:sz w:val="24"/>
          <w:szCs w:val="24"/>
        </w:rPr>
        <w:t>.</w:t>
      </w:r>
    </w:p>
    <w:p w14:paraId="0DC20B66" w14:textId="77777777" w:rsidR="009F792C" w:rsidRPr="00ED22D9" w:rsidRDefault="009F792C" w:rsidP="00ED22D9">
      <w:pPr>
        <w:spacing w:line="360" w:lineRule="auto"/>
        <w:jc w:val="both"/>
        <w:rPr>
          <w:rFonts w:ascii="Arial" w:hAnsi="Arial" w:cs="Arial"/>
          <w:b/>
          <w:bCs/>
          <w:sz w:val="28"/>
          <w:szCs w:val="28"/>
        </w:rPr>
      </w:pPr>
      <w:r w:rsidRPr="00ED22D9">
        <w:rPr>
          <w:rFonts w:ascii="Arial" w:hAnsi="Arial" w:cs="Arial"/>
          <w:b/>
          <w:bCs/>
          <w:sz w:val="28"/>
          <w:szCs w:val="28"/>
        </w:rPr>
        <w:t>Lack of Transparency and Accountability:</w:t>
      </w:r>
    </w:p>
    <w:p w14:paraId="74275087" w14:textId="4C8F3B8C" w:rsidR="00313DF1" w:rsidRPr="00ED22D9" w:rsidRDefault="00B17F68" w:rsidP="00ED22D9">
      <w:pPr>
        <w:spacing w:line="360" w:lineRule="auto"/>
        <w:jc w:val="both"/>
        <w:rPr>
          <w:rFonts w:ascii="Arial" w:hAnsi="Arial" w:cs="Arial"/>
          <w:sz w:val="24"/>
          <w:szCs w:val="24"/>
        </w:rPr>
      </w:pPr>
      <w:r>
        <w:rPr>
          <w:rFonts w:ascii="Arial" w:hAnsi="Arial" w:cs="Arial"/>
          <w:sz w:val="24"/>
          <w:szCs w:val="24"/>
        </w:rPr>
        <w:t xml:space="preserve">According to </w:t>
      </w:r>
      <w:r w:rsidRPr="00B17F68">
        <w:rPr>
          <w:rFonts w:ascii="Arial" w:hAnsi="Arial" w:cs="Arial"/>
          <w:sz w:val="24"/>
          <w:szCs w:val="24"/>
        </w:rPr>
        <w:t>Tamvada</w:t>
      </w:r>
      <w:r>
        <w:rPr>
          <w:rFonts w:ascii="Arial" w:hAnsi="Arial" w:cs="Arial"/>
          <w:sz w:val="24"/>
          <w:szCs w:val="24"/>
        </w:rPr>
        <w:t xml:space="preserve"> (2020)</w:t>
      </w:r>
      <w:r w:rsidR="00A95D22">
        <w:rPr>
          <w:rFonts w:ascii="Arial" w:hAnsi="Arial" w:cs="Arial"/>
          <w:sz w:val="24"/>
          <w:szCs w:val="24"/>
        </w:rPr>
        <w:t xml:space="preserve"> and </w:t>
      </w:r>
      <w:r w:rsidR="00A95D22" w:rsidRPr="00A95D22">
        <w:rPr>
          <w:rFonts w:ascii="Arial" w:hAnsi="Arial" w:cs="Arial"/>
          <w:sz w:val="24"/>
          <w:szCs w:val="24"/>
        </w:rPr>
        <w:t>Vigneau</w:t>
      </w:r>
      <w:r w:rsidR="00A95D22">
        <w:rPr>
          <w:rFonts w:ascii="Arial" w:hAnsi="Arial" w:cs="Arial"/>
          <w:sz w:val="24"/>
          <w:szCs w:val="24"/>
        </w:rPr>
        <w:t xml:space="preserve"> (2023)</w:t>
      </w:r>
      <w:r>
        <w:rPr>
          <w:rFonts w:ascii="Arial" w:hAnsi="Arial" w:cs="Arial"/>
          <w:sz w:val="24"/>
          <w:szCs w:val="24"/>
        </w:rPr>
        <w:t xml:space="preserve">, </w:t>
      </w:r>
      <w:r w:rsidR="009F792C" w:rsidRPr="00ED22D9">
        <w:rPr>
          <w:rFonts w:ascii="Arial" w:hAnsi="Arial" w:cs="Arial"/>
          <w:sz w:val="24"/>
          <w:szCs w:val="24"/>
        </w:rPr>
        <w:t xml:space="preserve">Another </w:t>
      </w:r>
      <w:r w:rsidR="00BC0155">
        <w:rPr>
          <w:rFonts w:ascii="Arial" w:hAnsi="Arial" w:cs="Arial"/>
          <w:sz w:val="24"/>
          <w:szCs w:val="24"/>
        </w:rPr>
        <w:t xml:space="preserve">major </w:t>
      </w:r>
      <w:r w:rsidR="009F792C" w:rsidRPr="00ED22D9">
        <w:rPr>
          <w:rFonts w:ascii="Arial" w:hAnsi="Arial" w:cs="Arial"/>
          <w:sz w:val="24"/>
          <w:szCs w:val="24"/>
        </w:rPr>
        <w:t>challenge in case of better implementation of good CSR activities is the lack transparency and accountability. To make the whole process transparent and effective</w:t>
      </w:r>
      <w:r w:rsidR="0037557C" w:rsidRPr="00ED22D9">
        <w:rPr>
          <w:rFonts w:ascii="Arial" w:hAnsi="Arial" w:cs="Arial"/>
          <w:sz w:val="24"/>
          <w:szCs w:val="24"/>
        </w:rPr>
        <w:t xml:space="preserve">, it is important for the companies to be </w:t>
      </w:r>
      <w:r w:rsidR="00BC0155">
        <w:rPr>
          <w:rFonts w:ascii="Arial" w:hAnsi="Arial" w:cs="Arial"/>
          <w:sz w:val="24"/>
          <w:szCs w:val="24"/>
        </w:rPr>
        <w:t>true and honest</w:t>
      </w:r>
      <w:r w:rsidR="0037557C" w:rsidRPr="00ED22D9">
        <w:rPr>
          <w:rFonts w:ascii="Arial" w:hAnsi="Arial" w:cs="Arial"/>
          <w:sz w:val="24"/>
          <w:szCs w:val="24"/>
        </w:rPr>
        <w:t xml:space="preserve"> about their efforts and about their processes and implementation. It includes about disclosing all the information and data regarding the environmental and social impacts the companies made around the globe. But, in contrast, numerous companies are not transparent about their environmental footprints they make and all this non transparency leads to susceptibility and scepticism regarding the commitments and policies of the companies towards the environment responsibility.</w:t>
      </w:r>
    </w:p>
    <w:p w14:paraId="1793BDD3" w14:textId="06D80C3E" w:rsidR="00313DF1" w:rsidRPr="00ED22D9" w:rsidRDefault="00313DF1" w:rsidP="00ED22D9">
      <w:pPr>
        <w:spacing w:line="360" w:lineRule="auto"/>
        <w:jc w:val="both"/>
        <w:rPr>
          <w:rFonts w:ascii="Arial" w:hAnsi="Arial" w:cs="Arial"/>
          <w:sz w:val="24"/>
          <w:szCs w:val="24"/>
        </w:rPr>
      </w:pPr>
      <w:r w:rsidRPr="00ED22D9">
        <w:rPr>
          <w:rFonts w:ascii="Arial" w:hAnsi="Arial" w:cs="Arial"/>
          <w:sz w:val="24"/>
          <w:szCs w:val="24"/>
        </w:rPr>
        <w:t xml:space="preserve">To deal with the challenge, companies can implement </w:t>
      </w:r>
      <w:r w:rsidR="00CE7773" w:rsidRPr="00ED22D9">
        <w:rPr>
          <w:rFonts w:ascii="Arial" w:hAnsi="Arial" w:cs="Arial"/>
          <w:sz w:val="24"/>
          <w:szCs w:val="24"/>
        </w:rPr>
        <w:t>robust CSR management systems which give</w:t>
      </w:r>
      <w:r w:rsidRPr="00ED22D9">
        <w:rPr>
          <w:rFonts w:ascii="Arial" w:hAnsi="Arial" w:cs="Arial"/>
          <w:sz w:val="24"/>
          <w:szCs w:val="24"/>
        </w:rPr>
        <w:t xml:space="preserve"> the proper information about the CSR initiatives and activities and their impacts.</w:t>
      </w:r>
    </w:p>
    <w:p w14:paraId="4E33267A" w14:textId="614FA1E9" w:rsidR="007E6E0D" w:rsidRPr="00ED22D9" w:rsidRDefault="000D27EF" w:rsidP="00ED22D9">
      <w:pPr>
        <w:spacing w:line="360" w:lineRule="auto"/>
        <w:jc w:val="both"/>
        <w:rPr>
          <w:rFonts w:ascii="Arial" w:hAnsi="Arial" w:cs="Arial"/>
          <w:b/>
          <w:bCs/>
          <w:sz w:val="28"/>
          <w:szCs w:val="28"/>
        </w:rPr>
      </w:pPr>
      <w:r w:rsidRPr="00ED22D9">
        <w:rPr>
          <w:rFonts w:ascii="Arial" w:hAnsi="Arial" w:cs="Arial"/>
          <w:b/>
          <w:bCs/>
          <w:sz w:val="28"/>
          <w:szCs w:val="28"/>
        </w:rPr>
        <w:t>Limited Resources</w:t>
      </w:r>
      <w:r w:rsidR="007E6E0D" w:rsidRPr="00ED22D9">
        <w:rPr>
          <w:rFonts w:ascii="Arial" w:hAnsi="Arial" w:cs="Arial"/>
          <w:b/>
          <w:bCs/>
          <w:sz w:val="28"/>
          <w:szCs w:val="28"/>
        </w:rPr>
        <w:t>:</w:t>
      </w:r>
    </w:p>
    <w:p w14:paraId="2758255A" w14:textId="77777777" w:rsidR="000D27EF" w:rsidRPr="00ED22D9" w:rsidRDefault="000D27EF" w:rsidP="00ED22D9">
      <w:pPr>
        <w:spacing w:line="360" w:lineRule="auto"/>
        <w:jc w:val="both"/>
        <w:rPr>
          <w:rFonts w:ascii="Arial" w:hAnsi="Arial" w:cs="Arial"/>
          <w:sz w:val="24"/>
          <w:szCs w:val="24"/>
        </w:rPr>
      </w:pPr>
      <w:r w:rsidRPr="00ED22D9">
        <w:rPr>
          <w:rFonts w:ascii="Arial" w:hAnsi="Arial" w:cs="Arial"/>
          <w:sz w:val="24"/>
          <w:szCs w:val="24"/>
        </w:rPr>
        <w:t>Limited resource is one of the primary challenges for the CSR implementation for the hotel industry. In major hotels, their lack of resources and financial limitations hinder the ability to adopt these initiatives and practices.</w:t>
      </w:r>
    </w:p>
    <w:p w14:paraId="52F76250" w14:textId="77777777" w:rsidR="000D27EF" w:rsidRPr="00ED22D9" w:rsidRDefault="000D27EF" w:rsidP="00ED22D9">
      <w:pPr>
        <w:spacing w:line="360" w:lineRule="auto"/>
        <w:jc w:val="both"/>
        <w:rPr>
          <w:rFonts w:ascii="Arial" w:hAnsi="Arial" w:cs="Arial"/>
          <w:b/>
          <w:bCs/>
          <w:sz w:val="28"/>
          <w:szCs w:val="28"/>
        </w:rPr>
      </w:pPr>
      <w:r w:rsidRPr="00ED22D9">
        <w:rPr>
          <w:rFonts w:ascii="Arial" w:hAnsi="Arial" w:cs="Arial"/>
          <w:b/>
          <w:bCs/>
          <w:sz w:val="28"/>
          <w:szCs w:val="28"/>
        </w:rPr>
        <w:t>Hotel Managers are Overloaded:</w:t>
      </w:r>
    </w:p>
    <w:p w14:paraId="7B5B35BE" w14:textId="77777777" w:rsidR="00955C62" w:rsidRPr="00ED22D9" w:rsidRDefault="00955C62" w:rsidP="00ED22D9">
      <w:pPr>
        <w:spacing w:line="360" w:lineRule="auto"/>
        <w:jc w:val="both"/>
        <w:rPr>
          <w:rFonts w:ascii="Arial" w:hAnsi="Arial" w:cs="Arial"/>
          <w:sz w:val="24"/>
          <w:szCs w:val="24"/>
        </w:rPr>
      </w:pPr>
      <w:r w:rsidRPr="00ED22D9">
        <w:rPr>
          <w:rFonts w:ascii="Arial" w:hAnsi="Arial" w:cs="Arial"/>
          <w:sz w:val="24"/>
          <w:szCs w:val="24"/>
        </w:rPr>
        <w:t>Managers of big hotel chains are involved and busy in many operations at various levels. They perform various operations varying from hotel reception, technical problem fixation, monitoring supplies, and cooking activities. All of these tend to make the schedules overload and busy and lead to limited time for the managers to act or even think about the CSR activities and responsibilities.</w:t>
      </w:r>
    </w:p>
    <w:p w14:paraId="7ECEDDAC" w14:textId="240C176D" w:rsidR="00313DF1" w:rsidRPr="00ED22D9" w:rsidRDefault="00313DF1" w:rsidP="00ED22D9">
      <w:pPr>
        <w:spacing w:line="360" w:lineRule="auto"/>
        <w:jc w:val="both"/>
        <w:rPr>
          <w:rFonts w:ascii="Arial" w:hAnsi="Arial" w:cs="Arial"/>
          <w:sz w:val="24"/>
          <w:szCs w:val="24"/>
        </w:rPr>
      </w:pPr>
      <w:r w:rsidRPr="00ED22D9">
        <w:rPr>
          <w:rFonts w:ascii="Arial" w:hAnsi="Arial" w:cs="Arial"/>
          <w:sz w:val="24"/>
          <w:szCs w:val="24"/>
        </w:rPr>
        <w:t xml:space="preserve">To deal with the challenge, companies should appoint suitable employees and managers for the sole purpose of the CSR management. This will not only reduce the overloaded </w:t>
      </w:r>
      <w:r w:rsidR="00CE7773" w:rsidRPr="00ED22D9">
        <w:rPr>
          <w:rFonts w:ascii="Arial" w:hAnsi="Arial" w:cs="Arial"/>
          <w:sz w:val="24"/>
          <w:szCs w:val="24"/>
        </w:rPr>
        <w:t>manager’s</w:t>
      </w:r>
      <w:r w:rsidRPr="00ED22D9">
        <w:rPr>
          <w:rFonts w:ascii="Arial" w:hAnsi="Arial" w:cs="Arial"/>
          <w:sz w:val="24"/>
          <w:szCs w:val="24"/>
        </w:rPr>
        <w:t xml:space="preserve"> work but also lead to efficient implementation of CSR policies in good way.</w:t>
      </w:r>
    </w:p>
    <w:p w14:paraId="69062F54" w14:textId="77777777" w:rsidR="00955C62" w:rsidRPr="00ED22D9" w:rsidRDefault="00955C62" w:rsidP="00ED22D9">
      <w:pPr>
        <w:spacing w:line="360" w:lineRule="auto"/>
        <w:jc w:val="both"/>
        <w:rPr>
          <w:rFonts w:ascii="Arial" w:hAnsi="Arial" w:cs="Arial"/>
          <w:b/>
          <w:bCs/>
          <w:sz w:val="28"/>
          <w:szCs w:val="28"/>
        </w:rPr>
      </w:pPr>
      <w:r w:rsidRPr="00ED22D9">
        <w:rPr>
          <w:rFonts w:ascii="Arial" w:hAnsi="Arial" w:cs="Arial"/>
          <w:b/>
          <w:bCs/>
          <w:sz w:val="28"/>
          <w:szCs w:val="28"/>
        </w:rPr>
        <w:lastRenderedPageBreak/>
        <w:t>Difficult To Change the Hotel Infrastructure:</w:t>
      </w:r>
    </w:p>
    <w:p w14:paraId="52ECABFE" w14:textId="29A4AC6D" w:rsidR="00A76463" w:rsidRPr="00ED22D9" w:rsidRDefault="00487A45" w:rsidP="00ED22D9">
      <w:pPr>
        <w:spacing w:line="360" w:lineRule="auto"/>
        <w:jc w:val="both"/>
        <w:rPr>
          <w:rFonts w:ascii="Arial" w:hAnsi="Arial" w:cs="Arial"/>
          <w:b/>
          <w:bCs/>
          <w:sz w:val="24"/>
          <w:szCs w:val="24"/>
        </w:rPr>
      </w:pPr>
      <w:r>
        <w:rPr>
          <w:rFonts w:ascii="Arial" w:hAnsi="Arial" w:cs="Arial"/>
          <w:sz w:val="24"/>
          <w:szCs w:val="24"/>
        </w:rPr>
        <w:t xml:space="preserve">According to </w:t>
      </w:r>
      <w:r w:rsidRPr="00487A45">
        <w:rPr>
          <w:rFonts w:ascii="Arial" w:hAnsi="Arial" w:cs="Arial"/>
          <w:sz w:val="24"/>
          <w:szCs w:val="24"/>
        </w:rPr>
        <w:t>Abaeian</w:t>
      </w:r>
      <w:r w:rsidR="00455EAA">
        <w:rPr>
          <w:rFonts w:ascii="Arial" w:hAnsi="Arial" w:cs="Arial"/>
          <w:sz w:val="24"/>
          <w:szCs w:val="24"/>
        </w:rPr>
        <w:t xml:space="preserve"> et al.,</w:t>
      </w:r>
      <w:r w:rsidRPr="00ED22D9">
        <w:rPr>
          <w:rFonts w:ascii="Arial" w:hAnsi="Arial" w:cs="Arial"/>
          <w:sz w:val="24"/>
          <w:szCs w:val="24"/>
        </w:rPr>
        <w:t xml:space="preserve"> </w:t>
      </w:r>
      <w:r>
        <w:rPr>
          <w:rFonts w:ascii="Arial" w:hAnsi="Arial" w:cs="Arial"/>
          <w:sz w:val="24"/>
          <w:szCs w:val="24"/>
        </w:rPr>
        <w:t xml:space="preserve">(2019) and </w:t>
      </w:r>
      <w:r w:rsidRPr="00487A45">
        <w:rPr>
          <w:rFonts w:ascii="Arial" w:hAnsi="Arial" w:cs="Arial"/>
          <w:sz w:val="24"/>
          <w:szCs w:val="24"/>
        </w:rPr>
        <w:t>Farmaki</w:t>
      </w:r>
      <w:r>
        <w:rPr>
          <w:rFonts w:ascii="Arial" w:hAnsi="Arial" w:cs="Arial"/>
          <w:sz w:val="24"/>
          <w:szCs w:val="24"/>
        </w:rPr>
        <w:t xml:space="preserve"> (2019), </w:t>
      </w:r>
      <w:r w:rsidR="00955C62" w:rsidRPr="00ED22D9">
        <w:rPr>
          <w:rFonts w:ascii="Arial" w:hAnsi="Arial" w:cs="Arial"/>
          <w:sz w:val="24"/>
          <w:szCs w:val="24"/>
        </w:rPr>
        <w:t xml:space="preserve">Infrastructure remains one of the main problems to perform the CSR in sustainable manner. There are thousands of ways in which a </w:t>
      </w:r>
      <w:r w:rsidR="00E86CA6" w:rsidRPr="00ED22D9">
        <w:rPr>
          <w:rFonts w:ascii="Arial" w:hAnsi="Arial" w:cs="Arial"/>
          <w:sz w:val="24"/>
          <w:szCs w:val="24"/>
        </w:rPr>
        <w:t>building</w:t>
      </w:r>
      <w:r w:rsidR="00955C62" w:rsidRPr="00ED22D9">
        <w:rPr>
          <w:rFonts w:ascii="Arial" w:hAnsi="Arial" w:cs="Arial"/>
          <w:sz w:val="24"/>
          <w:szCs w:val="24"/>
        </w:rPr>
        <w:t xml:space="preserve"> or premises </w:t>
      </w:r>
      <w:r w:rsidR="00E86CA6" w:rsidRPr="00ED22D9">
        <w:rPr>
          <w:rFonts w:ascii="Arial" w:hAnsi="Arial" w:cs="Arial"/>
          <w:sz w:val="24"/>
          <w:szCs w:val="24"/>
        </w:rPr>
        <w:t xml:space="preserve">of an hotel </w:t>
      </w:r>
      <w:r w:rsidR="00955C62" w:rsidRPr="00ED22D9">
        <w:rPr>
          <w:rFonts w:ascii="Arial" w:hAnsi="Arial" w:cs="Arial"/>
          <w:sz w:val="24"/>
          <w:szCs w:val="24"/>
        </w:rPr>
        <w:t>can</w:t>
      </w:r>
      <w:r w:rsidR="00E86CA6" w:rsidRPr="00ED22D9">
        <w:rPr>
          <w:rFonts w:ascii="Arial" w:hAnsi="Arial" w:cs="Arial"/>
          <w:sz w:val="24"/>
          <w:szCs w:val="24"/>
        </w:rPr>
        <w:t xml:space="preserve"> transform into sustainable and environmentally friendly manner, but all this requires huge investment and time which make the whole thought impossible to implement. Such as the premises of the hotel is built in such a way that it is almost impossible to make changes in the structure and for sustainability, it is required</w:t>
      </w:r>
      <w:r w:rsidR="00A02F07" w:rsidRPr="00ED22D9">
        <w:rPr>
          <w:rFonts w:ascii="Arial" w:hAnsi="Arial" w:cs="Arial"/>
          <w:sz w:val="24"/>
          <w:szCs w:val="24"/>
        </w:rPr>
        <w:t xml:space="preserve"> to install the solar panels</w:t>
      </w:r>
      <w:r w:rsidR="0071616F" w:rsidRPr="00ED22D9">
        <w:rPr>
          <w:rFonts w:ascii="Arial" w:hAnsi="Arial" w:cs="Arial"/>
          <w:sz w:val="24"/>
          <w:szCs w:val="24"/>
        </w:rPr>
        <w:t xml:space="preserve"> but the building does not allow such to happen. Similar problem in this is the potential challenge to renovate the historical site which makes the task of sustainability impossible for the hotel or the industry to make the changes.</w:t>
      </w:r>
      <w:bookmarkStart w:id="9" w:name="_Toc167375569"/>
    </w:p>
    <w:p w14:paraId="78D5D201" w14:textId="5C8F1420" w:rsidR="00A25511" w:rsidRPr="00ED22D9" w:rsidRDefault="00CC16D2" w:rsidP="00ED22D9">
      <w:pPr>
        <w:pStyle w:val="Heading1"/>
        <w:spacing w:line="360" w:lineRule="auto"/>
        <w:rPr>
          <w:rFonts w:ascii="Arial" w:hAnsi="Arial" w:cs="Arial"/>
          <w:b/>
          <w:bCs/>
          <w:color w:val="auto"/>
          <w:sz w:val="28"/>
          <w:szCs w:val="28"/>
        </w:rPr>
      </w:pPr>
      <w:bookmarkStart w:id="10" w:name="_Toc167957206"/>
      <w:r w:rsidRPr="00ED22D9">
        <w:rPr>
          <w:rFonts w:ascii="Arial" w:hAnsi="Arial" w:cs="Arial"/>
          <w:b/>
          <w:bCs/>
          <w:color w:val="auto"/>
          <w:sz w:val="28"/>
          <w:szCs w:val="28"/>
        </w:rPr>
        <w:t>Conclusion:</w:t>
      </w:r>
      <w:bookmarkEnd w:id="9"/>
      <w:bookmarkEnd w:id="10"/>
    </w:p>
    <w:p w14:paraId="6A441168" w14:textId="35CE42A1" w:rsidR="00CC16D2" w:rsidRPr="00ED22D9" w:rsidRDefault="00313DF1" w:rsidP="00ED22D9">
      <w:pPr>
        <w:spacing w:line="360" w:lineRule="auto"/>
        <w:jc w:val="both"/>
        <w:rPr>
          <w:rFonts w:ascii="Arial" w:hAnsi="Arial" w:cs="Arial"/>
          <w:b/>
          <w:bCs/>
          <w:sz w:val="24"/>
          <w:szCs w:val="24"/>
        </w:rPr>
      </w:pPr>
      <w:r w:rsidRPr="00ED22D9">
        <w:rPr>
          <w:rFonts w:ascii="Arial" w:hAnsi="Arial" w:cs="Arial"/>
          <w:sz w:val="24"/>
          <w:szCs w:val="24"/>
        </w:rPr>
        <w:t xml:space="preserve">This </w:t>
      </w:r>
      <w:r w:rsidR="00A76463" w:rsidRPr="00ED22D9">
        <w:rPr>
          <w:rFonts w:ascii="Arial" w:hAnsi="Arial" w:cs="Arial"/>
          <w:sz w:val="24"/>
          <w:szCs w:val="24"/>
        </w:rPr>
        <w:t>essay</w:t>
      </w:r>
      <w:r w:rsidRPr="00ED22D9">
        <w:rPr>
          <w:rFonts w:ascii="Arial" w:hAnsi="Arial" w:cs="Arial"/>
          <w:sz w:val="24"/>
          <w:szCs w:val="24"/>
        </w:rPr>
        <w:t xml:space="preserve"> is a summary which allow one to know about the different roles of the companies with CSR policies to </w:t>
      </w:r>
      <w:r w:rsidR="007D4BBB" w:rsidRPr="00ED22D9">
        <w:rPr>
          <w:rFonts w:ascii="Arial" w:hAnsi="Arial" w:cs="Arial"/>
          <w:sz w:val="24"/>
          <w:szCs w:val="24"/>
        </w:rPr>
        <w:t xml:space="preserve">implement them </w:t>
      </w:r>
      <w:r w:rsidRPr="00ED22D9">
        <w:rPr>
          <w:rFonts w:ascii="Arial" w:hAnsi="Arial" w:cs="Arial"/>
          <w:sz w:val="24"/>
          <w:szCs w:val="24"/>
        </w:rPr>
        <w:t>effective</w:t>
      </w:r>
      <w:r w:rsidR="007D4BBB" w:rsidRPr="00ED22D9">
        <w:rPr>
          <w:rFonts w:ascii="Arial" w:hAnsi="Arial" w:cs="Arial"/>
          <w:sz w:val="24"/>
          <w:szCs w:val="24"/>
        </w:rPr>
        <w:t>ly</w:t>
      </w:r>
      <w:r w:rsidRPr="00ED22D9">
        <w:rPr>
          <w:rFonts w:ascii="Arial" w:hAnsi="Arial" w:cs="Arial"/>
          <w:sz w:val="24"/>
          <w:szCs w:val="24"/>
        </w:rPr>
        <w:t xml:space="preserve"> </w:t>
      </w:r>
      <w:r w:rsidR="007D4BBB" w:rsidRPr="00ED22D9">
        <w:rPr>
          <w:rFonts w:ascii="Arial" w:hAnsi="Arial" w:cs="Arial"/>
          <w:sz w:val="24"/>
          <w:szCs w:val="24"/>
        </w:rPr>
        <w:t xml:space="preserve">and in a sustainable way. To sum up the above report, here are some important findings that can be drawn from the analysis and interpretation of corporate social responsibility in relation or accordance with the hotel and hospitality industry. Firstly, companies are not obliged to involve in the CSR activities and their implementation, but later it is compulsory for them to maintain such activities to be in line with the other companies and cope with the customers and employees along with the requirement to do something for the local </w:t>
      </w:r>
      <w:r w:rsidR="00BC0155" w:rsidRPr="00ED22D9">
        <w:rPr>
          <w:rFonts w:ascii="Arial" w:hAnsi="Arial" w:cs="Arial"/>
          <w:sz w:val="24"/>
          <w:szCs w:val="24"/>
        </w:rPr>
        <w:t>communal</w:t>
      </w:r>
      <w:r w:rsidR="007D4BBB" w:rsidRPr="00ED22D9">
        <w:rPr>
          <w:rFonts w:ascii="Arial" w:hAnsi="Arial" w:cs="Arial"/>
          <w:sz w:val="24"/>
          <w:szCs w:val="24"/>
        </w:rPr>
        <w:t xml:space="preserve"> and society. Then after evaluation of the impact of the CSR activities in a significant manner, there are to be concluded major two key areas for the same, one is environmental sustainability and other is sustainable development in general. After interpreting all such impacts and roles, there is the detailed discussion about the major challenges</w:t>
      </w:r>
      <w:r w:rsidR="00A06288" w:rsidRPr="00ED22D9">
        <w:rPr>
          <w:rFonts w:ascii="Arial" w:hAnsi="Arial" w:cs="Arial"/>
          <w:sz w:val="24"/>
          <w:szCs w:val="24"/>
        </w:rPr>
        <w:t xml:space="preserve"> and the opportunities involve in such CSR activities implementation of Accor Group.</w:t>
      </w:r>
      <w:r w:rsidR="005F695B" w:rsidRPr="00ED22D9">
        <w:rPr>
          <w:rFonts w:ascii="Arial" w:hAnsi="Arial" w:cs="Arial"/>
          <w:sz w:val="24"/>
          <w:szCs w:val="24"/>
        </w:rPr>
        <w:t xml:space="preserve"> All the major challenges include lack of funds availability, overload on the managers of big and independent entities, difficulties to change the infrastructure, and other major problems too.</w:t>
      </w:r>
      <w:r w:rsidR="00CC16D2" w:rsidRPr="00ED22D9">
        <w:rPr>
          <w:rFonts w:ascii="Arial" w:hAnsi="Arial" w:cs="Arial"/>
          <w:b/>
          <w:bCs/>
          <w:sz w:val="24"/>
          <w:szCs w:val="24"/>
        </w:rPr>
        <w:br w:type="page"/>
      </w:r>
    </w:p>
    <w:p w14:paraId="51408834" w14:textId="7B8EB0F4" w:rsidR="00CC16D2" w:rsidRPr="00ED22D9" w:rsidRDefault="00CC16D2" w:rsidP="00ED22D9">
      <w:pPr>
        <w:pStyle w:val="Heading1"/>
        <w:spacing w:line="360" w:lineRule="auto"/>
        <w:rPr>
          <w:rFonts w:ascii="Arial" w:hAnsi="Arial" w:cs="Arial"/>
          <w:b/>
          <w:bCs/>
          <w:color w:val="auto"/>
          <w:sz w:val="28"/>
          <w:szCs w:val="28"/>
        </w:rPr>
      </w:pPr>
      <w:bookmarkStart w:id="11" w:name="_Toc167375570"/>
      <w:bookmarkStart w:id="12" w:name="_Toc167957207"/>
      <w:r w:rsidRPr="00ED22D9">
        <w:rPr>
          <w:rFonts w:ascii="Arial" w:hAnsi="Arial" w:cs="Arial"/>
          <w:b/>
          <w:bCs/>
          <w:color w:val="auto"/>
          <w:sz w:val="28"/>
          <w:szCs w:val="28"/>
        </w:rPr>
        <w:lastRenderedPageBreak/>
        <w:t>References:</w:t>
      </w:r>
      <w:bookmarkEnd w:id="11"/>
      <w:bookmarkEnd w:id="12"/>
    </w:p>
    <w:p w14:paraId="09548194" w14:textId="77777777" w:rsidR="00455EAA" w:rsidRDefault="00455EAA" w:rsidP="00ED22D9">
      <w:pPr>
        <w:spacing w:line="360" w:lineRule="auto"/>
        <w:jc w:val="both"/>
        <w:rPr>
          <w:rFonts w:ascii="Arial" w:hAnsi="Arial" w:cs="Arial"/>
          <w:sz w:val="24"/>
          <w:szCs w:val="24"/>
        </w:rPr>
      </w:pPr>
      <w:r w:rsidRPr="00487A45">
        <w:rPr>
          <w:rFonts w:ascii="Arial" w:hAnsi="Arial" w:cs="Arial"/>
          <w:sz w:val="24"/>
          <w:szCs w:val="24"/>
        </w:rPr>
        <w:t>Abaeian, V., Khong, K.W., Kyid Yeoh, K. and McCabe, S., 2019</w:t>
      </w:r>
      <w:r>
        <w:rPr>
          <w:rFonts w:ascii="Arial" w:hAnsi="Arial" w:cs="Arial"/>
          <w:sz w:val="24"/>
          <w:szCs w:val="24"/>
        </w:rPr>
        <w:t>.</w:t>
      </w:r>
      <w:r w:rsidRPr="00487A45">
        <w:rPr>
          <w:rFonts w:ascii="Arial" w:hAnsi="Arial" w:cs="Arial"/>
          <w:sz w:val="24"/>
          <w:szCs w:val="24"/>
        </w:rPr>
        <w:t xml:space="preserve"> Motivations of undertaking CSR initiatives by independent hotels: a holistic approach. </w:t>
      </w:r>
      <w:r w:rsidRPr="00487A45">
        <w:rPr>
          <w:rFonts w:ascii="Arial" w:hAnsi="Arial" w:cs="Arial"/>
          <w:i/>
          <w:iCs/>
          <w:sz w:val="24"/>
          <w:szCs w:val="24"/>
        </w:rPr>
        <w:t>International Journal of Contemporary Hospitality Management</w:t>
      </w:r>
      <w:r w:rsidRPr="00487A45">
        <w:rPr>
          <w:rFonts w:ascii="Arial" w:hAnsi="Arial" w:cs="Arial"/>
          <w:sz w:val="24"/>
          <w:szCs w:val="24"/>
        </w:rPr>
        <w:t xml:space="preserve">, 31(6), </w:t>
      </w:r>
      <w:r>
        <w:rPr>
          <w:rFonts w:ascii="Arial" w:hAnsi="Arial" w:cs="Arial"/>
          <w:sz w:val="24"/>
          <w:szCs w:val="24"/>
        </w:rPr>
        <w:t>(</w:t>
      </w:r>
      <w:r w:rsidRPr="00487A45">
        <w:rPr>
          <w:rFonts w:ascii="Arial" w:hAnsi="Arial" w:cs="Arial"/>
          <w:sz w:val="24"/>
          <w:szCs w:val="24"/>
        </w:rPr>
        <w:t>pp.2468-248</w:t>
      </w:r>
      <w:r>
        <w:rPr>
          <w:rFonts w:ascii="Arial" w:hAnsi="Arial" w:cs="Arial"/>
          <w:sz w:val="24"/>
          <w:szCs w:val="24"/>
        </w:rPr>
        <w:t>7).</w:t>
      </w:r>
    </w:p>
    <w:p w14:paraId="09FBC2AA" w14:textId="77777777" w:rsidR="00455EAA" w:rsidRPr="00ED22D9" w:rsidRDefault="00455EAA" w:rsidP="00ED22D9">
      <w:pPr>
        <w:spacing w:line="360" w:lineRule="auto"/>
        <w:jc w:val="both"/>
        <w:rPr>
          <w:rFonts w:ascii="Arial" w:hAnsi="Arial" w:cs="Arial"/>
          <w:sz w:val="24"/>
          <w:szCs w:val="24"/>
        </w:rPr>
      </w:pPr>
      <w:r w:rsidRPr="00ED22D9">
        <w:rPr>
          <w:rFonts w:ascii="Arial" w:hAnsi="Arial" w:cs="Arial"/>
          <w:sz w:val="24"/>
          <w:szCs w:val="24"/>
        </w:rPr>
        <w:t xml:space="preserve">Accor Group 2024. </w:t>
      </w:r>
      <w:r w:rsidRPr="00ED22D9">
        <w:rPr>
          <w:rFonts w:ascii="Arial" w:hAnsi="Arial" w:cs="Arial"/>
          <w:i/>
          <w:iCs/>
          <w:sz w:val="24"/>
          <w:szCs w:val="24"/>
        </w:rPr>
        <w:t>Sustainability Strategy</w:t>
      </w:r>
      <w:r w:rsidRPr="00ED22D9">
        <w:rPr>
          <w:rFonts w:ascii="Arial" w:hAnsi="Arial" w:cs="Arial"/>
          <w:sz w:val="24"/>
          <w:szCs w:val="24"/>
        </w:rPr>
        <w:t>. Available at: https://group.accor.com/en/commitment/approach/sustainability-strategy (Accessed: 22 May 2024).</w:t>
      </w:r>
    </w:p>
    <w:p w14:paraId="1A67BA91" w14:textId="77777777" w:rsidR="00455EAA" w:rsidRPr="00ED22D9" w:rsidRDefault="00455EAA" w:rsidP="00ED22D9">
      <w:pPr>
        <w:spacing w:line="360" w:lineRule="auto"/>
        <w:jc w:val="both"/>
        <w:rPr>
          <w:rFonts w:ascii="Arial" w:hAnsi="Arial" w:cs="Arial"/>
          <w:sz w:val="24"/>
          <w:szCs w:val="24"/>
        </w:rPr>
      </w:pPr>
      <w:r>
        <w:rPr>
          <w:rFonts w:ascii="Arial" w:hAnsi="Arial" w:cs="Arial"/>
          <w:sz w:val="24"/>
          <w:szCs w:val="24"/>
        </w:rPr>
        <w:t>Browne, E., 2022.</w:t>
      </w:r>
      <w:r w:rsidRPr="00ED22D9">
        <w:rPr>
          <w:rFonts w:ascii="Arial" w:hAnsi="Arial" w:cs="Arial"/>
          <w:sz w:val="24"/>
          <w:szCs w:val="24"/>
        </w:rPr>
        <w:t xml:space="preserve"> </w:t>
      </w:r>
      <w:r w:rsidRPr="00ED22D9">
        <w:rPr>
          <w:rFonts w:ascii="Arial" w:hAnsi="Arial" w:cs="Arial"/>
          <w:i/>
          <w:iCs/>
          <w:sz w:val="24"/>
          <w:szCs w:val="24"/>
        </w:rPr>
        <w:t>Explainer: What Is Sustainability and Why Is It Important?</w:t>
      </w:r>
      <w:r w:rsidRPr="00ED22D9">
        <w:rPr>
          <w:rFonts w:ascii="Arial" w:hAnsi="Arial" w:cs="Arial"/>
          <w:sz w:val="24"/>
          <w:szCs w:val="24"/>
        </w:rPr>
        <w:t>. Available at: https://earth.org/what-is-sustainability/ (Accessed: 19 May 2024).</w:t>
      </w:r>
    </w:p>
    <w:p w14:paraId="186D191B" w14:textId="77777777" w:rsidR="00455EAA" w:rsidRPr="00ED22D9" w:rsidRDefault="00455EAA" w:rsidP="00ED22D9">
      <w:pPr>
        <w:spacing w:line="360" w:lineRule="auto"/>
        <w:jc w:val="both"/>
        <w:rPr>
          <w:rFonts w:ascii="Arial" w:hAnsi="Arial" w:cs="Arial"/>
          <w:sz w:val="24"/>
          <w:szCs w:val="24"/>
        </w:rPr>
      </w:pPr>
      <w:r w:rsidRPr="00ED22D9">
        <w:rPr>
          <w:rFonts w:ascii="Arial" w:hAnsi="Arial" w:cs="Arial"/>
          <w:sz w:val="24"/>
          <w:szCs w:val="24"/>
        </w:rPr>
        <w:t xml:space="preserve">Corporate Finance Institute 2024. </w:t>
      </w:r>
      <w:r w:rsidRPr="00ED22D9">
        <w:rPr>
          <w:rFonts w:ascii="Arial" w:hAnsi="Arial" w:cs="Arial"/>
          <w:i/>
          <w:iCs/>
          <w:sz w:val="24"/>
          <w:szCs w:val="24"/>
        </w:rPr>
        <w:t>Corporate Social Responsibility (CSR)</w:t>
      </w:r>
      <w:r w:rsidRPr="00ED22D9">
        <w:rPr>
          <w:rFonts w:ascii="Arial" w:hAnsi="Arial" w:cs="Arial"/>
          <w:sz w:val="24"/>
          <w:szCs w:val="24"/>
        </w:rPr>
        <w:t>. Available at: https://corporatefinanceinstitute.com/resources/esg/corporate-social-responsibility-csr/ (Accessed: 21 May 2024).</w:t>
      </w:r>
    </w:p>
    <w:p w14:paraId="2C68DEC7" w14:textId="77777777" w:rsidR="00455EAA" w:rsidRPr="00ED22D9" w:rsidRDefault="00455EAA" w:rsidP="00ED22D9">
      <w:pPr>
        <w:spacing w:line="360" w:lineRule="auto"/>
        <w:jc w:val="both"/>
        <w:rPr>
          <w:rFonts w:ascii="Arial" w:hAnsi="Arial" w:cs="Arial"/>
          <w:sz w:val="24"/>
          <w:szCs w:val="24"/>
        </w:rPr>
      </w:pPr>
      <w:r>
        <w:rPr>
          <w:rFonts w:ascii="Arial" w:hAnsi="Arial" w:cs="Arial"/>
          <w:sz w:val="24"/>
          <w:szCs w:val="24"/>
        </w:rPr>
        <w:t>Dunbar, E. 2024.</w:t>
      </w:r>
      <w:r w:rsidRPr="00ED22D9">
        <w:rPr>
          <w:rFonts w:ascii="Arial" w:hAnsi="Arial" w:cs="Arial"/>
          <w:sz w:val="24"/>
          <w:szCs w:val="24"/>
        </w:rPr>
        <w:t xml:space="preserve"> </w:t>
      </w:r>
      <w:r w:rsidRPr="00ED22D9">
        <w:rPr>
          <w:rFonts w:ascii="Arial" w:hAnsi="Arial" w:cs="Arial"/>
          <w:i/>
          <w:iCs/>
          <w:sz w:val="24"/>
          <w:szCs w:val="24"/>
        </w:rPr>
        <w:t>Corporate Social Responsibility and Sustainability</w:t>
      </w:r>
      <w:r w:rsidRPr="00ED22D9">
        <w:rPr>
          <w:rFonts w:ascii="Arial" w:hAnsi="Arial" w:cs="Arial"/>
          <w:sz w:val="24"/>
          <w:szCs w:val="24"/>
        </w:rPr>
        <w:t>. Available at: https://www.learningtogive.org/resources/corporate-social-responsibility-and-sustainability (Accessed: 18 May 2024).</w:t>
      </w:r>
    </w:p>
    <w:p w14:paraId="4E373416" w14:textId="77777777" w:rsidR="00455EAA" w:rsidRPr="00ED22D9" w:rsidRDefault="00455EAA" w:rsidP="00ED22D9">
      <w:pPr>
        <w:spacing w:line="360" w:lineRule="auto"/>
        <w:jc w:val="both"/>
        <w:rPr>
          <w:rFonts w:ascii="Arial" w:hAnsi="Arial" w:cs="Arial"/>
          <w:sz w:val="24"/>
          <w:szCs w:val="24"/>
        </w:rPr>
      </w:pPr>
      <w:r>
        <w:rPr>
          <w:rFonts w:ascii="Arial" w:hAnsi="Arial" w:cs="Arial"/>
          <w:sz w:val="24"/>
          <w:szCs w:val="24"/>
        </w:rPr>
        <w:t>EHL Insights 2024.</w:t>
      </w:r>
      <w:r w:rsidRPr="00ED22D9">
        <w:rPr>
          <w:rFonts w:ascii="Arial" w:hAnsi="Arial" w:cs="Arial"/>
          <w:sz w:val="24"/>
          <w:szCs w:val="24"/>
        </w:rPr>
        <w:t xml:space="preserve"> </w:t>
      </w:r>
      <w:r w:rsidRPr="00ED22D9">
        <w:rPr>
          <w:rFonts w:ascii="Arial" w:hAnsi="Arial" w:cs="Arial"/>
          <w:i/>
          <w:iCs/>
          <w:sz w:val="24"/>
          <w:szCs w:val="24"/>
        </w:rPr>
        <w:t>CSR adoption in independent hotels: The drivers and barriers</w:t>
      </w:r>
      <w:r w:rsidRPr="00ED22D9">
        <w:rPr>
          <w:rFonts w:ascii="Arial" w:hAnsi="Arial" w:cs="Arial"/>
          <w:sz w:val="24"/>
          <w:szCs w:val="24"/>
        </w:rPr>
        <w:t>. Available at: https://hospitalityinsights.ehl.edu/csr-adoption-in-hotels (Accessed: 21 May 2024).</w:t>
      </w:r>
    </w:p>
    <w:p w14:paraId="36D607E2" w14:textId="77777777" w:rsidR="00455EAA" w:rsidRDefault="00455EAA" w:rsidP="00ED22D9">
      <w:pPr>
        <w:spacing w:line="360" w:lineRule="auto"/>
        <w:jc w:val="both"/>
        <w:rPr>
          <w:rFonts w:ascii="Arial" w:hAnsi="Arial" w:cs="Arial"/>
          <w:sz w:val="24"/>
          <w:szCs w:val="24"/>
        </w:rPr>
      </w:pPr>
      <w:r w:rsidRPr="00A95D22">
        <w:rPr>
          <w:rFonts w:ascii="Arial" w:hAnsi="Arial" w:cs="Arial"/>
          <w:sz w:val="24"/>
          <w:szCs w:val="24"/>
        </w:rPr>
        <w:t>ElAlfy, A., Palaschuk, N., El-Bassiouny, D., Wilson, J. and Weber, O., 202</w:t>
      </w:r>
      <w:r>
        <w:rPr>
          <w:rFonts w:ascii="Arial" w:hAnsi="Arial" w:cs="Arial"/>
          <w:sz w:val="24"/>
          <w:szCs w:val="24"/>
        </w:rPr>
        <w:t>0.</w:t>
      </w:r>
      <w:r w:rsidRPr="00A95D22">
        <w:rPr>
          <w:rFonts w:ascii="Arial" w:hAnsi="Arial" w:cs="Arial"/>
          <w:sz w:val="24"/>
          <w:szCs w:val="24"/>
        </w:rPr>
        <w:t xml:space="preserve"> Scoping the evolution of corporate social responsibility (CSR) research in the sustainable development goals (SDGs) era. </w:t>
      </w:r>
      <w:r w:rsidRPr="00A95D22">
        <w:rPr>
          <w:rFonts w:ascii="Arial" w:hAnsi="Arial" w:cs="Arial"/>
          <w:i/>
          <w:iCs/>
          <w:sz w:val="24"/>
          <w:szCs w:val="24"/>
        </w:rPr>
        <w:t>Sustainability</w:t>
      </w:r>
      <w:r w:rsidRPr="00A95D22">
        <w:rPr>
          <w:rFonts w:ascii="Arial" w:hAnsi="Arial" w:cs="Arial"/>
          <w:sz w:val="24"/>
          <w:szCs w:val="24"/>
        </w:rPr>
        <w:t xml:space="preserve">, 12(14), </w:t>
      </w:r>
      <w:r>
        <w:rPr>
          <w:rFonts w:ascii="Arial" w:hAnsi="Arial" w:cs="Arial"/>
          <w:sz w:val="24"/>
          <w:szCs w:val="24"/>
        </w:rPr>
        <w:t>(</w:t>
      </w:r>
      <w:r w:rsidRPr="00A95D22">
        <w:rPr>
          <w:rFonts w:ascii="Arial" w:hAnsi="Arial" w:cs="Arial"/>
          <w:sz w:val="24"/>
          <w:szCs w:val="24"/>
        </w:rPr>
        <w:t>p.5544</w:t>
      </w:r>
      <w:r>
        <w:rPr>
          <w:rFonts w:ascii="Arial" w:hAnsi="Arial" w:cs="Arial"/>
          <w:sz w:val="24"/>
          <w:szCs w:val="24"/>
        </w:rPr>
        <w:t>)</w:t>
      </w:r>
      <w:r w:rsidRPr="00A95D22">
        <w:rPr>
          <w:rFonts w:ascii="Arial" w:hAnsi="Arial" w:cs="Arial"/>
          <w:sz w:val="24"/>
          <w:szCs w:val="24"/>
        </w:rPr>
        <w:t>.</w:t>
      </w:r>
    </w:p>
    <w:p w14:paraId="4BF9456A" w14:textId="77777777" w:rsidR="00455EAA" w:rsidRPr="00ED22D9" w:rsidRDefault="00455EAA" w:rsidP="00ED22D9">
      <w:pPr>
        <w:spacing w:line="360" w:lineRule="auto"/>
        <w:jc w:val="both"/>
        <w:rPr>
          <w:rFonts w:ascii="Arial" w:hAnsi="Arial" w:cs="Arial"/>
          <w:sz w:val="24"/>
          <w:szCs w:val="24"/>
        </w:rPr>
      </w:pPr>
      <w:r w:rsidRPr="00ED22D9">
        <w:rPr>
          <w:rFonts w:ascii="Arial" w:hAnsi="Arial" w:cs="Arial"/>
          <w:sz w:val="24"/>
          <w:szCs w:val="24"/>
        </w:rPr>
        <w:t xml:space="preserve">Environmental Science 2024. </w:t>
      </w:r>
      <w:r w:rsidRPr="00ED22D9">
        <w:rPr>
          <w:rFonts w:ascii="Arial" w:hAnsi="Arial" w:cs="Arial"/>
          <w:i/>
          <w:iCs/>
          <w:sz w:val="24"/>
          <w:szCs w:val="24"/>
        </w:rPr>
        <w:t>What Is Sustainability and Why Is It Important?.</w:t>
      </w:r>
      <w:r w:rsidRPr="00ED22D9">
        <w:rPr>
          <w:rFonts w:ascii="Arial" w:hAnsi="Arial" w:cs="Arial"/>
          <w:sz w:val="24"/>
          <w:szCs w:val="24"/>
        </w:rPr>
        <w:t xml:space="preserve"> Available at: https://www.environmentalscience.org/sustainability (Accessed: 23 May 2024).</w:t>
      </w:r>
    </w:p>
    <w:p w14:paraId="34E8C4F5" w14:textId="77777777" w:rsidR="00455EAA" w:rsidRDefault="00455EAA" w:rsidP="00ED22D9">
      <w:pPr>
        <w:spacing w:line="360" w:lineRule="auto"/>
        <w:jc w:val="both"/>
        <w:rPr>
          <w:rFonts w:ascii="Arial" w:hAnsi="Arial" w:cs="Arial"/>
          <w:sz w:val="24"/>
          <w:szCs w:val="24"/>
        </w:rPr>
      </w:pPr>
      <w:r w:rsidRPr="00487A45">
        <w:rPr>
          <w:rFonts w:ascii="Arial" w:hAnsi="Arial" w:cs="Arial"/>
          <w:sz w:val="24"/>
          <w:szCs w:val="24"/>
        </w:rPr>
        <w:t>Farmaki, A., 2019</w:t>
      </w:r>
      <w:r>
        <w:rPr>
          <w:rFonts w:ascii="Arial" w:hAnsi="Arial" w:cs="Arial"/>
          <w:sz w:val="24"/>
          <w:szCs w:val="24"/>
        </w:rPr>
        <w:t>.</w:t>
      </w:r>
      <w:r w:rsidRPr="00487A45">
        <w:rPr>
          <w:rFonts w:ascii="Arial" w:hAnsi="Arial" w:cs="Arial"/>
          <w:sz w:val="24"/>
          <w:szCs w:val="24"/>
        </w:rPr>
        <w:t xml:space="preserve"> Corporate social responsibility in hotels: a stakeholder approach. </w:t>
      </w:r>
      <w:r w:rsidRPr="00487A45">
        <w:rPr>
          <w:rFonts w:ascii="Arial" w:hAnsi="Arial" w:cs="Arial"/>
          <w:i/>
          <w:iCs/>
          <w:sz w:val="24"/>
          <w:szCs w:val="24"/>
        </w:rPr>
        <w:t>International Journal of Contemporary Hospitality Management</w:t>
      </w:r>
      <w:r w:rsidRPr="00487A45">
        <w:rPr>
          <w:rFonts w:ascii="Arial" w:hAnsi="Arial" w:cs="Arial"/>
          <w:sz w:val="24"/>
          <w:szCs w:val="24"/>
        </w:rPr>
        <w:t xml:space="preserve">, 31(6), </w:t>
      </w:r>
      <w:r>
        <w:rPr>
          <w:rFonts w:ascii="Arial" w:hAnsi="Arial" w:cs="Arial"/>
          <w:sz w:val="24"/>
          <w:szCs w:val="24"/>
        </w:rPr>
        <w:t>(</w:t>
      </w:r>
      <w:r w:rsidRPr="00487A45">
        <w:rPr>
          <w:rFonts w:ascii="Arial" w:hAnsi="Arial" w:cs="Arial"/>
          <w:sz w:val="24"/>
          <w:szCs w:val="24"/>
        </w:rPr>
        <w:t>pp.2297-2320</w:t>
      </w:r>
      <w:r>
        <w:rPr>
          <w:rFonts w:ascii="Arial" w:hAnsi="Arial" w:cs="Arial"/>
          <w:sz w:val="24"/>
          <w:szCs w:val="24"/>
        </w:rPr>
        <w:t>).</w:t>
      </w:r>
    </w:p>
    <w:p w14:paraId="60D8AF7D" w14:textId="77777777" w:rsidR="00455EAA" w:rsidRDefault="00455EAA" w:rsidP="00ED22D9">
      <w:pPr>
        <w:spacing w:line="360" w:lineRule="auto"/>
        <w:jc w:val="both"/>
        <w:rPr>
          <w:rFonts w:ascii="Arial" w:hAnsi="Arial" w:cs="Arial"/>
          <w:sz w:val="24"/>
          <w:szCs w:val="24"/>
        </w:rPr>
      </w:pPr>
      <w:r w:rsidRPr="00A95D22">
        <w:rPr>
          <w:rFonts w:ascii="Arial" w:hAnsi="Arial" w:cs="Arial"/>
          <w:sz w:val="24"/>
          <w:szCs w:val="24"/>
        </w:rPr>
        <w:t>Fatima, T. and Elbanna, S., 2023</w:t>
      </w:r>
      <w:r>
        <w:rPr>
          <w:rFonts w:ascii="Arial" w:hAnsi="Arial" w:cs="Arial"/>
          <w:sz w:val="24"/>
          <w:szCs w:val="24"/>
        </w:rPr>
        <w:t>.</w:t>
      </w:r>
      <w:r w:rsidRPr="00A95D22">
        <w:rPr>
          <w:rFonts w:ascii="Arial" w:hAnsi="Arial" w:cs="Arial"/>
          <w:sz w:val="24"/>
          <w:szCs w:val="24"/>
        </w:rPr>
        <w:t xml:space="preserve"> Corporate social responsibility (CSR) implementation: A review and a research agenda towards an integrative framework. </w:t>
      </w:r>
      <w:r w:rsidRPr="00487A45">
        <w:rPr>
          <w:rFonts w:ascii="Arial" w:hAnsi="Arial" w:cs="Arial"/>
          <w:i/>
          <w:iCs/>
          <w:sz w:val="24"/>
          <w:szCs w:val="24"/>
        </w:rPr>
        <w:t>Journal of Business Ethics</w:t>
      </w:r>
      <w:r w:rsidRPr="00A95D22">
        <w:rPr>
          <w:rFonts w:ascii="Arial" w:hAnsi="Arial" w:cs="Arial"/>
          <w:sz w:val="24"/>
          <w:szCs w:val="24"/>
        </w:rPr>
        <w:t xml:space="preserve">, 183(1), </w:t>
      </w:r>
      <w:r>
        <w:rPr>
          <w:rFonts w:ascii="Arial" w:hAnsi="Arial" w:cs="Arial"/>
          <w:sz w:val="24"/>
          <w:szCs w:val="24"/>
        </w:rPr>
        <w:t>(</w:t>
      </w:r>
      <w:r w:rsidRPr="00A95D22">
        <w:rPr>
          <w:rFonts w:ascii="Arial" w:hAnsi="Arial" w:cs="Arial"/>
          <w:sz w:val="24"/>
          <w:szCs w:val="24"/>
        </w:rPr>
        <w:t>pp.105-121</w:t>
      </w:r>
      <w:r>
        <w:rPr>
          <w:rFonts w:ascii="Arial" w:hAnsi="Arial" w:cs="Arial"/>
          <w:sz w:val="24"/>
          <w:szCs w:val="24"/>
        </w:rPr>
        <w:t>)</w:t>
      </w:r>
      <w:r w:rsidRPr="00A95D22">
        <w:rPr>
          <w:rFonts w:ascii="Arial" w:hAnsi="Arial" w:cs="Arial"/>
          <w:sz w:val="24"/>
          <w:szCs w:val="24"/>
        </w:rPr>
        <w:t>.</w:t>
      </w:r>
    </w:p>
    <w:p w14:paraId="73D128FF" w14:textId="77777777" w:rsidR="00455EAA" w:rsidRPr="00ED22D9" w:rsidRDefault="00455EAA" w:rsidP="00ED22D9">
      <w:pPr>
        <w:spacing w:line="360" w:lineRule="auto"/>
        <w:jc w:val="both"/>
        <w:rPr>
          <w:rFonts w:ascii="Arial" w:hAnsi="Arial" w:cs="Arial"/>
          <w:sz w:val="24"/>
          <w:szCs w:val="24"/>
        </w:rPr>
      </w:pPr>
      <w:r>
        <w:rPr>
          <w:rFonts w:ascii="Arial" w:hAnsi="Arial" w:cs="Arial"/>
          <w:sz w:val="24"/>
          <w:szCs w:val="24"/>
        </w:rPr>
        <w:lastRenderedPageBreak/>
        <w:t>Gentinetta, J., 2020.</w:t>
      </w:r>
      <w:r w:rsidRPr="00ED22D9">
        <w:rPr>
          <w:rFonts w:ascii="Arial" w:hAnsi="Arial" w:cs="Arial"/>
          <w:sz w:val="24"/>
          <w:szCs w:val="24"/>
        </w:rPr>
        <w:t xml:space="preserve"> </w:t>
      </w:r>
      <w:r w:rsidRPr="00ED22D9">
        <w:rPr>
          <w:rFonts w:ascii="Arial" w:hAnsi="Arial" w:cs="Arial"/>
          <w:i/>
          <w:iCs/>
          <w:sz w:val="24"/>
          <w:szCs w:val="24"/>
        </w:rPr>
        <w:t>11 Examples of CSR practices in the hospitality industry</w:t>
      </w:r>
      <w:r w:rsidRPr="00ED22D9">
        <w:rPr>
          <w:rFonts w:ascii="Arial" w:hAnsi="Arial" w:cs="Arial"/>
          <w:sz w:val="24"/>
          <w:szCs w:val="24"/>
        </w:rPr>
        <w:t>. Available at: https://hospitalityinsights.ehl.edu/csr-practices-hospitality-industry (Accessed: 19 May 2024).</w:t>
      </w:r>
    </w:p>
    <w:p w14:paraId="3A1EAFA1" w14:textId="77777777" w:rsidR="00455EAA" w:rsidRDefault="00455EAA" w:rsidP="00ED22D9">
      <w:pPr>
        <w:spacing w:line="360" w:lineRule="auto"/>
        <w:jc w:val="both"/>
        <w:rPr>
          <w:rFonts w:ascii="Arial" w:hAnsi="Arial" w:cs="Arial"/>
          <w:sz w:val="24"/>
          <w:szCs w:val="24"/>
        </w:rPr>
      </w:pPr>
      <w:r w:rsidRPr="00B17F68">
        <w:rPr>
          <w:rFonts w:ascii="Arial" w:hAnsi="Arial" w:cs="Arial"/>
          <w:sz w:val="24"/>
          <w:szCs w:val="24"/>
        </w:rPr>
        <w:t>Halme, M., Rintamäki, J., Knudsen, J.S., Lankoski, L. and Kuisma, M., 2020</w:t>
      </w:r>
      <w:r>
        <w:rPr>
          <w:rFonts w:ascii="Arial" w:hAnsi="Arial" w:cs="Arial"/>
          <w:sz w:val="24"/>
          <w:szCs w:val="24"/>
        </w:rPr>
        <w:t>.</w:t>
      </w:r>
      <w:r w:rsidRPr="00B17F68">
        <w:rPr>
          <w:rFonts w:ascii="Arial" w:hAnsi="Arial" w:cs="Arial"/>
          <w:sz w:val="24"/>
          <w:szCs w:val="24"/>
        </w:rPr>
        <w:t xml:space="preserve"> When is there a sustainability case for CSR? Pathways to environmental and social performance improvements. </w:t>
      </w:r>
      <w:r w:rsidRPr="00B17F68">
        <w:rPr>
          <w:rFonts w:ascii="Arial" w:hAnsi="Arial" w:cs="Arial"/>
          <w:i/>
          <w:iCs/>
          <w:sz w:val="24"/>
          <w:szCs w:val="24"/>
        </w:rPr>
        <w:t>Business &amp; Society</w:t>
      </w:r>
      <w:r w:rsidRPr="00B17F68">
        <w:rPr>
          <w:rFonts w:ascii="Arial" w:hAnsi="Arial" w:cs="Arial"/>
          <w:sz w:val="24"/>
          <w:szCs w:val="24"/>
        </w:rPr>
        <w:t xml:space="preserve">, 59(6), </w:t>
      </w:r>
      <w:r>
        <w:rPr>
          <w:rFonts w:ascii="Arial" w:hAnsi="Arial" w:cs="Arial"/>
          <w:sz w:val="24"/>
          <w:szCs w:val="24"/>
        </w:rPr>
        <w:t>(</w:t>
      </w:r>
      <w:r w:rsidRPr="00B17F68">
        <w:rPr>
          <w:rFonts w:ascii="Arial" w:hAnsi="Arial" w:cs="Arial"/>
          <w:sz w:val="24"/>
          <w:szCs w:val="24"/>
        </w:rPr>
        <w:t>pp.1181-1227</w:t>
      </w:r>
      <w:r>
        <w:rPr>
          <w:rFonts w:ascii="Arial" w:hAnsi="Arial" w:cs="Arial"/>
          <w:sz w:val="24"/>
          <w:szCs w:val="24"/>
        </w:rPr>
        <w:t>)</w:t>
      </w:r>
      <w:r w:rsidRPr="00B17F68">
        <w:rPr>
          <w:rFonts w:ascii="Arial" w:hAnsi="Arial" w:cs="Arial"/>
          <w:sz w:val="24"/>
          <w:szCs w:val="24"/>
        </w:rPr>
        <w:t>.</w:t>
      </w:r>
    </w:p>
    <w:p w14:paraId="46448A08" w14:textId="77777777" w:rsidR="00455EAA" w:rsidRDefault="00455EAA" w:rsidP="00ED22D9">
      <w:pPr>
        <w:spacing w:line="360" w:lineRule="auto"/>
        <w:jc w:val="both"/>
        <w:rPr>
          <w:rFonts w:ascii="Arial" w:hAnsi="Arial" w:cs="Arial"/>
          <w:sz w:val="24"/>
          <w:szCs w:val="24"/>
        </w:rPr>
      </w:pPr>
      <w:r w:rsidRPr="00B17F68">
        <w:rPr>
          <w:rFonts w:ascii="Arial" w:hAnsi="Arial" w:cs="Arial"/>
          <w:sz w:val="24"/>
          <w:szCs w:val="24"/>
        </w:rPr>
        <w:t>Han, H.</w:t>
      </w:r>
      <w:r>
        <w:rPr>
          <w:rFonts w:ascii="Arial" w:hAnsi="Arial" w:cs="Arial"/>
          <w:sz w:val="24"/>
          <w:szCs w:val="24"/>
        </w:rPr>
        <w:t xml:space="preserve">, </w:t>
      </w:r>
      <w:r w:rsidRPr="00B17F68">
        <w:rPr>
          <w:rFonts w:ascii="Arial" w:hAnsi="Arial" w:cs="Arial"/>
          <w:sz w:val="24"/>
          <w:szCs w:val="24"/>
        </w:rPr>
        <w:t>2021</w:t>
      </w:r>
      <w:r>
        <w:rPr>
          <w:rFonts w:ascii="Arial" w:hAnsi="Arial" w:cs="Arial"/>
          <w:sz w:val="24"/>
          <w:szCs w:val="24"/>
        </w:rPr>
        <w:t>.</w:t>
      </w:r>
      <w:r w:rsidRPr="00B17F68">
        <w:rPr>
          <w:rFonts w:ascii="Arial" w:hAnsi="Arial" w:cs="Arial"/>
          <w:sz w:val="24"/>
          <w:szCs w:val="24"/>
        </w:rPr>
        <w:t xml:space="preserve"> </w:t>
      </w:r>
      <w:r>
        <w:rPr>
          <w:rFonts w:ascii="Arial" w:hAnsi="Arial" w:cs="Arial"/>
          <w:sz w:val="24"/>
          <w:szCs w:val="24"/>
        </w:rPr>
        <w:t>‘</w:t>
      </w:r>
      <w:r w:rsidRPr="00B17F68">
        <w:rPr>
          <w:rFonts w:ascii="Arial" w:hAnsi="Arial" w:cs="Arial"/>
          <w:sz w:val="24"/>
          <w:szCs w:val="24"/>
        </w:rPr>
        <w:t>Consumer behaviour and environmental sustainability in tourism and hospitality: A review of theories, concepts, and latest research</w:t>
      </w:r>
      <w:r>
        <w:rPr>
          <w:rFonts w:ascii="Arial" w:hAnsi="Arial" w:cs="Arial"/>
          <w:sz w:val="24"/>
          <w:szCs w:val="24"/>
        </w:rPr>
        <w:t>’,</w:t>
      </w:r>
      <w:r w:rsidRPr="00B17F68">
        <w:rPr>
          <w:rFonts w:ascii="Arial" w:hAnsi="Arial" w:cs="Arial"/>
          <w:sz w:val="24"/>
          <w:szCs w:val="24"/>
        </w:rPr>
        <w:t xml:space="preserve"> </w:t>
      </w:r>
      <w:r w:rsidRPr="00B17F68">
        <w:rPr>
          <w:rFonts w:ascii="Arial" w:hAnsi="Arial" w:cs="Arial"/>
          <w:i/>
          <w:iCs/>
          <w:sz w:val="24"/>
          <w:szCs w:val="24"/>
        </w:rPr>
        <w:t>Sustainable Consumer Behaviour and the Environment</w:t>
      </w:r>
      <w:r w:rsidRPr="00B17F68">
        <w:rPr>
          <w:rFonts w:ascii="Arial" w:hAnsi="Arial" w:cs="Arial"/>
          <w:sz w:val="24"/>
          <w:szCs w:val="24"/>
        </w:rPr>
        <w:t xml:space="preserve">, </w:t>
      </w:r>
      <w:r>
        <w:rPr>
          <w:rFonts w:ascii="Arial" w:hAnsi="Arial" w:cs="Arial"/>
          <w:sz w:val="24"/>
          <w:szCs w:val="24"/>
        </w:rPr>
        <w:t>(</w:t>
      </w:r>
      <w:r w:rsidRPr="00B17F68">
        <w:rPr>
          <w:rFonts w:ascii="Arial" w:hAnsi="Arial" w:cs="Arial"/>
          <w:sz w:val="24"/>
          <w:szCs w:val="24"/>
        </w:rPr>
        <w:t>pp.1-22</w:t>
      </w:r>
      <w:r>
        <w:rPr>
          <w:rFonts w:ascii="Arial" w:hAnsi="Arial" w:cs="Arial"/>
          <w:sz w:val="24"/>
          <w:szCs w:val="24"/>
        </w:rPr>
        <w:t>)</w:t>
      </w:r>
      <w:r w:rsidRPr="00B17F68">
        <w:rPr>
          <w:rFonts w:ascii="Arial" w:hAnsi="Arial" w:cs="Arial"/>
          <w:sz w:val="24"/>
          <w:szCs w:val="24"/>
        </w:rPr>
        <w:t>.</w:t>
      </w:r>
    </w:p>
    <w:p w14:paraId="4E7026E1" w14:textId="77777777" w:rsidR="00455EAA" w:rsidRPr="00ED22D9" w:rsidRDefault="00455EAA" w:rsidP="00ED22D9">
      <w:pPr>
        <w:spacing w:line="360" w:lineRule="auto"/>
        <w:jc w:val="both"/>
        <w:rPr>
          <w:rFonts w:ascii="Arial" w:hAnsi="Arial" w:cs="Arial"/>
          <w:sz w:val="24"/>
          <w:szCs w:val="24"/>
        </w:rPr>
      </w:pPr>
      <w:r>
        <w:rPr>
          <w:rFonts w:ascii="Arial" w:hAnsi="Arial" w:cs="Arial"/>
          <w:sz w:val="24"/>
          <w:szCs w:val="24"/>
        </w:rPr>
        <w:t>Karmakar, S., 2022.</w:t>
      </w:r>
      <w:r w:rsidRPr="00ED22D9">
        <w:rPr>
          <w:rFonts w:ascii="Arial" w:hAnsi="Arial" w:cs="Arial"/>
          <w:sz w:val="24"/>
          <w:szCs w:val="24"/>
        </w:rPr>
        <w:t xml:space="preserve"> </w:t>
      </w:r>
      <w:r w:rsidRPr="00ED22D9">
        <w:rPr>
          <w:rFonts w:ascii="Arial" w:hAnsi="Arial" w:cs="Arial"/>
          <w:i/>
          <w:iCs/>
          <w:sz w:val="24"/>
          <w:szCs w:val="24"/>
        </w:rPr>
        <w:t>Corporate Social Responsibility (CSR): Challenges and Resolutions</w:t>
      </w:r>
      <w:r w:rsidRPr="00ED22D9">
        <w:rPr>
          <w:rFonts w:ascii="Arial" w:hAnsi="Arial" w:cs="Arial"/>
          <w:sz w:val="24"/>
          <w:szCs w:val="24"/>
        </w:rPr>
        <w:t>. Available at: https://www.cyberswift.com/blog/csr-challenges-and-resolutions/ (Accessed: 20 May 2024).</w:t>
      </w:r>
    </w:p>
    <w:p w14:paraId="3F9054A3" w14:textId="77777777" w:rsidR="00455EAA" w:rsidRPr="00ED22D9" w:rsidRDefault="00455EAA" w:rsidP="00ED22D9">
      <w:pPr>
        <w:spacing w:line="360" w:lineRule="auto"/>
        <w:jc w:val="both"/>
        <w:rPr>
          <w:rFonts w:ascii="Arial" w:hAnsi="Arial" w:cs="Arial"/>
          <w:sz w:val="24"/>
          <w:szCs w:val="24"/>
        </w:rPr>
      </w:pPr>
      <w:r w:rsidRPr="00ED22D9">
        <w:rPr>
          <w:rFonts w:ascii="Arial" w:hAnsi="Arial" w:cs="Arial"/>
          <w:sz w:val="24"/>
          <w:szCs w:val="24"/>
        </w:rPr>
        <w:t>Madanaguli, A., Srivastava,</w:t>
      </w:r>
      <w:r>
        <w:rPr>
          <w:rFonts w:ascii="Arial" w:hAnsi="Arial" w:cs="Arial"/>
          <w:sz w:val="24"/>
          <w:szCs w:val="24"/>
        </w:rPr>
        <w:t xml:space="preserve"> S., Ferraris, A. and Dhir, A., 2022.</w:t>
      </w:r>
      <w:r w:rsidRPr="00ED22D9">
        <w:rPr>
          <w:rFonts w:ascii="Arial" w:hAnsi="Arial" w:cs="Arial"/>
          <w:sz w:val="24"/>
          <w:szCs w:val="24"/>
        </w:rPr>
        <w:t xml:space="preserve"> ‘Corporate social responsibility and sustainability in the tourism sector: A systematic literature review and future outlook’, </w:t>
      </w:r>
      <w:r w:rsidRPr="00ED22D9">
        <w:rPr>
          <w:rFonts w:ascii="Arial" w:hAnsi="Arial" w:cs="Arial"/>
          <w:i/>
          <w:iCs/>
          <w:sz w:val="24"/>
          <w:szCs w:val="24"/>
        </w:rPr>
        <w:t>Sustainable Development</w:t>
      </w:r>
      <w:r w:rsidRPr="00ED22D9">
        <w:rPr>
          <w:rFonts w:ascii="Arial" w:hAnsi="Arial" w:cs="Arial"/>
          <w:sz w:val="24"/>
          <w:szCs w:val="24"/>
        </w:rPr>
        <w:t>, 30(3), pp.447-461.</w:t>
      </w:r>
    </w:p>
    <w:p w14:paraId="1F0BD552" w14:textId="77777777" w:rsidR="00455EAA" w:rsidRPr="00ED22D9" w:rsidRDefault="00455EAA" w:rsidP="00ED22D9">
      <w:pPr>
        <w:spacing w:line="360" w:lineRule="auto"/>
        <w:jc w:val="both"/>
        <w:rPr>
          <w:rFonts w:ascii="Arial" w:hAnsi="Arial" w:cs="Arial"/>
          <w:sz w:val="24"/>
          <w:szCs w:val="24"/>
        </w:rPr>
      </w:pPr>
      <w:r w:rsidRPr="00ED22D9">
        <w:rPr>
          <w:rFonts w:ascii="Arial" w:hAnsi="Arial" w:cs="Arial"/>
          <w:sz w:val="24"/>
          <w:szCs w:val="24"/>
        </w:rPr>
        <w:t xml:space="preserve">Sphera 2020. </w:t>
      </w:r>
      <w:r w:rsidRPr="00ED22D9">
        <w:rPr>
          <w:rFonts w:ascii="Arial" w:hAnsi="Arial" w:cs="Arial"/>
          <w:i/>
          <w:iCs/>
          <w:sz w:val="24"/>
          <w:szCs w:val="24"/>
        </w:rPr>
        <w:t>What Is Environmental Sustainability?.</w:t>
      </w:r>
      <w:r w:rsidRPr="00ED22D9">
        <w:rPr>
          <w:rFonts w:ascii="Arial" w:hAnsi="Arial" w:cs="Arial"/>
          <w:sz w:val="24"/>
          <w:szCs w:val="24"/>
        </w:rPr>
        <w:t xml:space="preserve"> Available at: https://sphera.com/glossary/what-is-environmental-sustainability/ (Accessed: 22 May 2024).</w:t>
      </w:r>
    </w:p>
    <w:p w14:paraId="2403780B" w14:textId="77777777" w:rsidR="00455EAA" w:rsidRDefault="00455EAA" w:rsidP="00ED22D9">
      <w:pPr>
        <w:spacing w:line="360" w:lineRule="auto"/>
        <w:jc w:val="both"/>
        <w:rPr>
          <w:rFonts w:ascii="Arial" w:hAnsi="Arial" w:cs="Arial"/>
          <w:sz w:val="24"/>
          <w:szCs w:val="24"/>
        </w:rPr>
      </w:pPr>
      <w:r w:rsidRPr="00B17F68">
        <w:rPr>
          <w:rFonts w:ascii="Arial" w:hAnsi="Arial" w:cs="Arial"/>
          <w:sz w:val="24"/>
          <w:szCs w:val="24"/>
        </w:rPr>
        <w:t>Tamvada, M., 2020</w:t>
      </w:r>
      <w:r>
        <w:rPr>
          <w:rFonts w:ascii="Arial" w:hAnsi="Arial" w:cs="Arial"/>
          <w:sz w:val="24"/>
          <w:szCs w:val="24"/>
        </w:rPr>
        <w:t>.</w:t>
      </w:r>
      <w:r w:rsidRPr="00B17F68">
        <w:rPr>
          <w:rFonts w:ascii="Arial" w:hAnsi="Arial" w:cs="Arial"/>
          <w:sz w:val="24"/>
          <w:szCs w:val="24"/>
        </w:rPr>
        <w:t xml:space="preserve"> Corporate social responsibility and accountability: a new theoretical foundation for regulating CSR. </w:t>
      </w:r>
      <w:r w:rsidRPr="00B17F68">
        <w:rPr>
          <w:rFonts w:ascii="Arial" w:hAnsi="Arial" w:cs="Arial"/>
          <w:i/>
          <w:iCs/>
          <w:sz w:val="24"/>
          <w:szCs w:val="24"/>
        </w:rPr>
        <w:t>International Journal of Corporate Social Responsibility</w:t>
      </w:r>
      <w:r w:rsidRPr="00B17F68">
        <w:rPr>
          <w:rFonts w:ascii="Arial" w:hAnsi="Arial" w:cs="Arial"/>
          <w:sz w:val="24"/>
          <w:szCs w:val="24"/>
        </w:rPr>
        <w:t xml:space="preserve">, 5(1), </w:t>
      </w:r>
      <w:r>
        <w:rPr>
          <w:rFonts w:ascii="Arial" w:hAnsi="Arial" w:cs="Arial"/>
          <w:sz w:val="24"/>
          <w:szCs w:val="24"/>
        </w:rPr>
        <w:t>(</w:t>
      </w:r>
      <w:r w:rsidRPr="00B17F68">
        <w:rPr>
          <w:rFonts w:ascii="Arial" w:hAnsi="Arial" w:cs="Arial"/>
          <w:sz w:val="24"/>
          <w:szCs w:val="24"/>
        </w:rPr>
        <w:t>p.2</w:t>
      </w:r>
      <w:r>
        <w:rPr>
          <w:rFonts w:ascii="Arial" w:hAnsi="Arial" w:cs="Arial"/>
          <w:sz w:val="24"/>
          <w:szCs w:val="24"/>
        </w:rPr>
        <w:t>)</w:t>
      </w:r>
      <w:r w:rsidRPr="00B17F68">
        <w:rPr>
          <w:rFonts w:ascii="Arial" w:hAnsi="Arial" w:cs="Arial"/>
          <w:sz w:val="24"/>
          <w:szCs w:val="24"/>
        </w:rPr>
        <w:t>.</w:t>
      </w:r>
    </w:p>
    <w:p w14:paraId="3420FBE3" w14:textId="77777777" w:rsidR="00455EAA" w:rsidRDefault="00455EAA" w:rsidP="00ED22D9">
      <w:pPr>
        <w:spacing w:line="360" w:lineRule="auto"/>
        <w:jc w:val="both"/>
        <w:rPr>
          <w:rFonts w:ascii="Arial" w:hAnsi="Arial" w:cs="Arial"/>
          <w:sz w:val="24"/>
          <w:szCs w:val="24"/>
        </w:rPr>
      </w:pPr>
      <w:r w:rsidRPr="00ED22D9">
        <w:rPr>
          <w:rFonts w:ascii="Arial" w:hAnsi="Arial" w:cs="Arial"/>
          <w:sz w:val="24"/>
          <w:szCs w:val="24"/>
        </w:rPr>
        <w:t>Tran, B.</w:t>
      </w:r>
      <w:r>
        <w:rPr>
          <w:rFonts w:ascii="Arial" w:hAnsi="Arial" w:cs="Arial"/>
          <w:sz w:val="24"/>
          <w:szCs w:val="24"/>
        </w:rPr>
        <w:t>, 2019.</w:t>
      </w:r>
      <w:r w:rsidRPr="00ED22D9">
        <w:rPr>
          <w:rFonts w:ascii="Arial" w:hAnsi="Arial" w:cs="Arial"/>
          <w:sz w:val="24"/>
          <w:szCs w:val="24"/>
        </w:rPr>
        <w:t xml:space="preserve"> ‘Corporate social responsibility. In Advanced Methodologies and Technologies in Business Operations and Management’</w:t>
      </w:r>
      <w:r w:rsidRPr="00ED22D9">
        <w:rPr>
          <w:rFonts w:ascii="Arial" w:hAnsi="Arial" w:cs="Arial"/>
          <w:i/>
          <w:iCs/>
          <w:sz w:val="24"/>
          <w:szCs w:val="24"/>
        </w:rPr>
        <w:t>, IGI Global</w:t>
      </w:r>
      <w:r w:rsidRPr="00ED22D9">
        <w:rPr>
          <w:rFonts w:ascii="Arial" w:hAnsi="Arial" w:cs="Arial"/>
          <w:sz w:val="24"/>
          <w:szCs w:val="24"/>
        </w:rPr>
        <w:t>, (pp. 270-281).</w:t>
      </w:r>
    </w:p>
    <w:p w14:paraId="706C0EA6" w14:textId="77777777" w:rsidR="00455EAA" w:rsidRDefault="00455EAA" w:rsidP="00ED22D9">
      <w:pPr>
        <w:spacing w:line="360" w:lineRule="auto"/>
        <w:jc w:val="both"/>
        <w:rPr>
          <w:rFonts w:ascii="Arial" w:hAnsi="Arial" w:cs="Arial"/>
          <w:sz w:val="24"/>
          <w:szCs w:val="24"/>
        </w:rPr>
      </w:pPr>
      <w:r w:rsidRPr="00A95D22">
        <w:rPr>
          <w:rFonts w:ascii="Arial" w:hAnsi="Arial" w:cs="Arial"/>
          <w:sz w:val="24"/>
          <w:szCs w:val="24"/>
        </w:rPr>
        <w:t>Vigneau</w:t>
      </w:r>
      <w:r>
        <w:rPr>
          <w:rFonts w:ascii="Arial" w:hAnsi="Arial" w:cs="Arial"/>
          <w:sz w:val="24"/>
          <w:szCs w:val="24"/>
        </w:rPr>
        <w:t xml:space="preserve">, L. and Adams, C., 2023. </w:t>
      </w:r>
      <w:r w:rsidRPr="00A95D22">
        <w:rPr>
          <w:rFonts w:ascii="Arial" w:hAnsi="Arial" w:cs="Arial"/>
          <w:sz w:val="24"/>
          <w:szCs w:val="24"/>
        </w:rPr>
        <w:t>The failure of transparency as self-regulation</w:t>
      </w:r>
      <w:r>
        <w:rPr>
          <w:rFonts w:ascii="Arial" w:hAnsi="Arial" w:cs="Arial"/>
          <w:sz w:val="24"/>
          <w:szCs w:val="24"/>
        </w:rPr>
        <w:t xml:space="preserve">. Available at: </w:t>
      </w:r>
      <w:r w:rsidRPr="00A95D22">
        <w:rPr>
          <w:rFonts w:ascii="Arial" w:hAnsi="Arial" w:cs="Arial"/>
          <w:sz w:val="24"/>
          <w:szCs w:val="24"/>
        </w:rPr>
        <w:t>https://drcaroladams.net/the-failure-of-transparency-as-self-regulation/</w:t>
      </w:r>
      <w:r>
        <w:rPr>
          <w:rFonts w:ascii="Arial" w:hAnsi="Arial" w:cs="Arial"/>
          <w:sz w:val="24"/>
          <w:szCs w:val="24"/>
        </w:rPr>
        <w:t xml:space="preserve"> (Accessed: 25 May 2024).</w:t>
      </w:r>
    </w:p>
    <w:p w14:paraId="7C7AF8AD" w14:textId="77777777" w:rsidR="00455EAA" w:rsidRDefault="00455EAA" w:rsidP="00ED22D9">
      <w:pPr>
        <w:spacing w:line="360" w:lineRule="auto"/>
        <w:jc w:val="both"/>
        <w:rPr>
          <w:rFonts w:ascii="Arial" w:hAnsi="Arial" w:cs="Arial"/>
          <w:sz w:val="24"/>
          <w:szCs w:val="24"/>
        </w:rPr>
      </w:pPr>
      <w:r w:rsidRPr="00A95D22">
        <w:rPr>
          <w:rFonts w:ascii="Arial" w:hAnsi="Arial" w:cs="Arial"/>
          <w:sz w:val="24"/>
          <w:szCs w:val="24"/>
        </w:rPr>
        <w:t>Yoo, D. and Lee, J., 2018</w:t>
      </w:r>
      <w:r>
        <w:rPr>
          <w:rFonts w:ascii="Arial" w:hAnsi="Arial" w:cs="Arial"/>
          <w:sz w:val="24"/>
          <w:szCs w:val="24"/>
        </w:rPr>
        <w:t>.</w:t>
      </w:r>
      <w:r w:rsidRPr="00A95D22">
        <w:rPr>
          <w:rFonts w:ascii="Arial" w:hAnsi="Arial" w:cs="Arial"/>
          <w:sz w:val="24"/>
          <w:szCs w:val="24"/>
        </w:rPr>
        <w:t xml:space="preserve"> The effects of corporate social responsibility (CSR) fit and CSR consistency on company evaluation: </w:t>
      </w:r>
      <w:r w:rsidRPr="00A95D22">
        <w:rPr>
          <w:rFonts w:ascii="Arial" w:hAnsi="Arial" w:cs="Arial"/>
          <w:i/>
          <w:iCs/>
          <w:sz w:val="24"/>
          <w:szCs w:val="24"/>
        </w:rPr>
        <w:t>The role of CSR support. Sustainability</w:t>
      </w:r>
      <w:r w:rsidRPr="00A95D22">
        <w:rPr>
          <w:rFonts w:ascii="Arial" w:hAnsi="Arial" w:cs="Arial"/>
          <w:sz w:val="24"/>
          <w:szCs w:val="24"/>
        </w:rPr>
        <w:t xml:space="preserve">, 10(8), </w:t>
      </w:r>
      <w:r>
        <w:rPr>
          <w:rFonts w:ascii="Arial" w:hAnsi="Arial" w:cs="Arial"/>
          <w:sz w:val="24"/>
          <w:szCs w:val="24"/>
        </w:rPr>
        <w:t>(</w:t>
      </w:r>
      <w:r w:rsidRPr="00A95D22">
        <w:rPr>
          <w:rFonts w:ascii="Arial" w:hAnsi="Arial" w:cs="Arial"/>
          <w:sz w:val="24"/>
          <w:szCs w:val="24"/>
        </w:rPr>
        <w:t>p.2956</w:t>
      </w:r>
      <w:r>
        <w:rPr>
          <w:rFonts w:ascii="Arial" w:hAnsi="Arial" w:cs="Arial"/>
          <w:sz w:val="24"/>
          <w:szCs w:val="24"/>
        </w:rPr>
        <w:t>)</w:t>
      </w:r>
      <w:r w:rsidRPr="00A95D22">
        <w:rPr>
          <w:rFonts w:ascii="Arial" w:hAnsi="Arial" w:cs="Arial"/>
          <w:sz w:val="24"/>
          <w:szCs w:val="24"/>
        </w:rPr>
        <w:t>.</w:t>
      </w:r>
    </w:p>
    <w:p w14:paraId="3AF54A19" w14:textId="77777777" w:rsidR="00487A45" w:rsidRPr="00ED22D9" w:rsidRDefault="00487A45" w:rsidP="00ED22D9">
      <w:pPr>
        <w:spacing w:line="360" w:lineRule="auto"/>
        <w:jc w:val="both"/>
        <w:rPr>
          <w:rFonts w:ascii="Arial" w:hAnsi="Arial" w:cs="Arial"/>
          <w:sz w:val="24"/>
          <w:szCs w:val="24"/>
        </w:rPr>
      </w:pPr>
    </w:p>
    <w:sectPr w:rsidR="00487A45" w:rsidRPr="00ED22D9" w:rsidSect="005F695B">
      <w:headerReference w:type="default"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9E525" w14:textId="77777777" w:rsidR="00B83FA0" w:rsidRDefault="00B83FA0" w:rsidP="005F695B">
      <w:pPr>
        <w:spacing w:after="0" w:line="240" w:lineRule="auto"/>
      </w:pPr>
      <w:r>
        <w:separator/>
      </w:r>
    </w:p>
  </w:endnote>
  <w:endnote w:type="continuationSeparator" w:id="0">
    <w:p w14:paraId="114D54F9" w14:textId="77777777" w:rsidR="00B83FA0" w:rsidRDefault="00B83FA0" w:rsidP="005F69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3207254"/>
      <w:docPartObj>
        <w:docPartGallery w:val="Page Numbers (Bottom of Page)"/>
        <w:docPartUnique/>
      </w:docPartObj>
    </w:sdtPr>
    <w:sdtEndPr>
      <w:rPr>
        <w:noProof/>
      </w:rPr>
    </w:sdtEndPr>
    <w:sdtContent>
      <w:p w14:paraId="5982A384" w14:textId="284A0D96" w:rsidR="00554DA5" w:rsidRDefault="00554D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45E5AF5" w14:textId="77777777" w:rsidR="00A25511" w:rsidRDefault="00A255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31C878" w14:textId="77777777" w:rsidR="00B83FA0" w:rsidRDefault="00B83FA0" w:rsidP="005F695B">
      <w:pPr>
        <w:spacing w:after="0" w:line="240" w:lineRule="auto"/>
      </w:pPr>
      <w:r>
        <w:separator/>
      </w:r>
    </w:p>
  </w:footnote>
  <w:footnote w:type="continuationSeparator" w:id="0">
    <w:p w14:paraId="7C0986E5" w14:textId="77777777" w:rsidR="00B83FA0" w:rsidRDefault="00B83FA0" w:rsidP="005F69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15F622" w14:textId="7A0295F5" w:rsidR="00C91214" w:rsidRDefault="00C91214">
    <w:pPr>
      <w:pStyle w:val="Header"/>
    </w:pPr>
    <w: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832E6C"/>
    <w:multiLevelType w:val="hybridMultilevel"/>
    <w:tmpl w:val="DC7042A2"/>
    <w:lvl w:ilvl="0" w:tplc="D0C22F06">
      <w:start w:val="1"/>
      <w:numFmt w:val="decimal"/>
      <w:lvlText w:val="%1."/>
      <w:lvlJc w:val="left"/>
      <w:pPr>
        <w:ind w:left="720" w:hanging="360"/>
      </w:pPr>
      <w:rPr>
        <w:rFonts w:hint="default"/>
        <w:b/>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71C58D0"/>
    <w:multiLevelType w:val="hybridMultilevel"/>
    <w:tmpl w:val="3D46283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83179162">
    <w:abstractNumId w:val="0"/>
  </w:num>
  <w:num w:numId="2" w16cid:durableId="271935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FEqaWZgYW5qamRko6SsGpxcWZ+XkgBUa1ADCQV5ssAAAA"/>
  </w:docVars>
  <w:rsids>
    <w:rsidRoot w:val="00CC16D2"/>
    <w:rsid w:val="00035420"/>
    <w:rsid w:val="000771AB"/>
    <w:rsid w:val="00083BCD"/>
    <w:rsid w:val="00092DCA"/>
    <w:rsid w:val="000969BD"/>
    <w:rsid w:val="000D27EF"/>
    <w:rsid w:val="000E3484"/>
    <w:rsid w:val="000E7BE8"/>
    <w:rsid w:val="0017444F"/>
    <w:rsid w:val="001A76B9"/>
    <w:rsid w:val="00207452"/>
    <w:rsid w:val="00220543"/>
    <w:rsid w:val="002F4049"/>
    <w:rsid w:val="00313DF1"/>
    <w:rsid w:val="0037557C"/>
    <w:rsid w:val="003C0965"/>
    <w:rsid w:val="00417861"/>
    <w:rsid w:val="00443D0B"/>
    <w:rsid w:val="00443D4B"/>
    <w:rsid w:val="00446705"/>
    <w:rsid w:val="00455EAA"/>
    <w:rsid w:val="00486088"/>
    <w:rsid w:val="00487A45"/>
    <w:rsid w:val="004D6AC6"/>
    <w:rsid w:val="00525B54"/>
    <w:rsid w:val="00530316"/>
    <w:rsid w:val="00554DA5"/>
    <w:rsid w:val="00596EE8"/>
    <w:rsid w:val="005D66F7"/>
    <w:rsid w:val="005F695B"/>
    <w:rsid w:val="0061141D"/>
    <w:rsid w:val="00644726"/>
    <w:rsid w:val="0066059E"/>
    <w:rsid w:val="0066559D"/>
    <w:rsid w:val="00685CBE"/>
    <w:rsid w:val="006A2B59"/>
    <w:rsid w:val="006E598F"/>
    <w:rsid w:val="0071616F"/>
    <w:rsid w:val="00717319"/>
    <w:rsid w:val="00793314"/>
    <w:rsid w:val="007D0E05"/>
    <w:rsid w:val="007D4BBB"/>
    <w:rsid w:val="007E6E0D"/>
    <w:rsid w:val="00801440"/>
    <w:rsid w:val="0080273D"/>
    <w:rsid w:val="00815F32"/>
    <w:rsid w:val="00855C39"/>
    <w:rsid w:val="00874F72"/>
    <w:rsid w:val="0087514C"/>
    <w:rsid w:val="00882806"/>
    <w:rsid w:val="00914D85"/>
    <w:rsid w:val="00955C62"/>
    <w:rsid w:val="00970CBF"/>
    <w:rsid w:val="009A6352"/>
    <w:rsid w:val="009F3EB4"/>
    <w:rsid w:val="009F792C"/>
    <w:rsid w:val="00A02F07"/>
    <w:rsid w:val="00A06288"/>
    <w:rsid w:val="00A06987"/>
    <w:rsid w:val="00A06A5D"/>
    <w:rsid w:val="00A165BB"/>
    <w:rsid w:val="00A25511"/>
    <w:rsid w:val="00A7219D"/>
    <w:rsid w:val="00A76463"/>
    <w:rsid w:val="00A95D22"/>
    <w:rsid w:val="00AB4F88"/>
    <w:rsid w:val="00AF754C"/>
    <w:rsid w:val="00B00017"/>
    <w:rsid w:val="00B03F3C"/>
    <w:rsid w:val="00B14B0C"/>
    <w:rsid w:val="00B17F68"/>
    <w:rsid w:val="00B83FA0"/>
    <w:rsid w:val="00BA20E8"/>
    <w:rsid w:val="00BC0155"/>
    <w:rsid w:val="00BF1BB6"/>
    <w:rsid w:val="00C21268"/>
    <w:rsid w:val="00C91214"/>
    <w:rsid w:val="00CC16D2"/>
    <w:rsid w:val="00CD4EB8"/>
    <w:rsid w:val="00CE2A6A"/>
    <w:rsid w:val="00CE4C55"/>
    <w:rsid w:val="00CE5C99"/>
    <w:rsid w:val="00CE7773"/>
    <w:rsid w:val="00D46B85"/>
    <w:rsid w:val="00E03836"/>
    <w:rsid w:val="00E62A1E"/>
    <w:rsid w:val="00E705D8"/>
    <w:rsid w:val="00E86CA6"/>
    <w:rsid w:val="00E94E1B"/>
    <w:rsid w:val="00ED22D9"/>
    <w:rsid w:val="00F27BB8"/>
    <w:rsid w:val="00F80520"/>
    <w:rsid w:val="00FC671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7B415"/>
  <w15:docId w15:val="{C613F1BF-0BC8-4D3F-89CF-0014A6613D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9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6352"/>
    <w:rPr>
      <w:color w:val="0563C1" w:themeColor="hyperlink"/>
      <w:u w:val="single"/>
    </w:rPr>
  </w:style>
  <w:style w:type="character" w:customStyle="1" w:styleId="UnresolvedMention1">
    <w:name w:val="Unresolved Mention1"/>
    <w:basedOn w:val="DefaultParagraphFont"/>
    <w:uiPriority w:val="99"/>
    <w:semiHidden/>
    <w:unhideWhenUsed/>
    <w:rsid w:val="009A6352"/>
    <w:rPr>
      <w:color w:val="605E5C"/>
      <w:shd w:val="clear" w:color="auto" w:fill="E1DFDD"/>
    </w:rPr>
  </w:style>
  <w:style w:type="paragraph" w:styleId="ListParagraph">
    <w:name w:val="List Paragraph"/>
    <w:basedOn w:val="Normal"/>
    <w:uiPriority w:val="34"/>
    <w:qFormat/>
    <w:rsid w:val="00717319"/>
    <w:pPr>
      <w:ind w:left="720"/>
      <w:contextualSpacing/>
    </w:pPr>
  </w:style>
  <w:style w:type="paragraph" w:styleId="NoSpacing">
    <w:name w:val="No Spacing"/>
    <w:link w:val="NoSpacingChar"/>
    <w:uiPriority w:val="1"/>
    <w:qFormat/>
    <w:rsid w:val="005F695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F695B"/>
    <w:rPr>
      <w:rFonts w:eastAsiaTheme="minorEastAsia"/>
      <w:kern w:val="0"/>
      <w:lang w:val="en-US"/>
      <w14:ligatures w14:val="none"/>
    </w:rPr>
  </w:style>
  <w:style w:type="character" w:customStyle="1" w:styleId="Heading1Char">
    <w:name w:val="Heading 1 Char"/>
    <w:basedOn w:val="DefaultParagraphFont"/>
    <w:link w:val="Heading1"/>
    <w:uiPriority w:val="9"/>
    <w:rsid w:val="005F69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695B"/>
    <w:pPr>
      <w:outlineLvl w:val="9"/>
    </w:pPr>
    <w:rPr>
      <w:kern w:val="0"/>
      <w:lang w:val="en-US"/>
      <w14:ligatures w14:val="none"/>
    </w:rPr>
  </w:style>
  <w:style w:type="paragraph" w:styleId="Header">
    <w:name w:val="header"/>
    <w:basedOn w:val="Normal"/>
    <w:link w:val="HeaderChar"/>
    <w:uiPriority w:val="99"/>
    <w:unhideWhenUsed/>
    <w:rsid w:val="005F69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95B"/>
  </w:style>
  <w:style w:type="paragraph" w:styleId="Footer">
    <w:name w:val="footer"/>
    <w:basedOn w:val="Normal"/>
    <w:link w:val="FooterChar"/>
    <w:uiPriority w:val="99"/>
    <w:unhideWhenUsed/>
    <w:rsid w:val="005F69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95B"/>
  </w:style>
  <w:style w:type="paragraph" w:styleId="TOC1">
    <w:name w:val="toc 1"/>
    <w:basedOn w:val="Normal"/>
    <w:next w:val="Normal"/>
    <w:autoRedefine/>
    <w:uiPriority w:val="39"/>
    <w:unhideWhenUsed/>
    <w:rsid w:val="005F695B"/>
    <w:pPr>
      <w:spacing w:after="100"/>
    </w:pPr>
  </w:style>
  <w:style w:type="paragraph" w:styleId="BalloonText">
    <w:name w:val="Balloon Text"/>
    <w:basedOn w:val="Normal"/>
    <w:link w:val="BalloonTextChar"/>
    <w:uiPriority w:val="99"/>
    <w:semiHidden/>
    <w:unhideWhenUsed/>
    <w:rsid w:val="005D66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66F7"/>
    <w:rPr>
      <w:rFonts w:ascii="Tahoma" w:hAnsi="Tahoma" w:cs="Tahoma"/>
      <w:sz w:val="16"/>
      <w:szCs w:val="16"/>
    </w:rPr>
  </w:style>
  <w:style w:type="paragraph" w:styleId="Title">
    <w:name w:val="Title"/>
    <w:basedOn w:val="Normal"/>
    <w:next w:val="Normal"/>
    <w:link w:val="TitleChar"/>
    <w:uiPriority w:val="10"/>
    <w:qFormat/>
    <w:rsid w:val="005D66F7"/>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5D66F7"/>
    <w:rPr>
      <w:rFonts w:asciiTheme="majorHAnsi" w:eastAsiaTheme="majorEastAsia" w:hAnsiTheme="majorHAnsi" w:cstheme="majorBidi"/>
      <w:color w:val="323E4F" w:themeColor="text2" w:themeShade="BF"/>
      <w:spacing w:val="5"/>
      <w:kern w:val="28"/>
      <w:sz w:val="52"/>
      <w:szCs w:val="52"/>
    </w:rPr>
  </w:style>
  <w:style w:type="character" w:customStyle="1" w:styleId="UnresolvedMention2">
    <w:name w:val="Unresolved Mention2"/>
    <w:basedOn w:val="DefaultParagraphFont"/>
    <w:uiPriority w:val="99"/>
    <w:semiHidden/>
    <w:unhideWhenUsed/>
    <w:rsid w:val="00A95D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Module Leader: </PublishDate>
  <Abstract/>
  <CompanyAddress>STUDENT 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586</TotalTime>
  <Pages>1</Pages>
  <Words>2630</Words>
  <Characters>14996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Student name:</Company>
  <LinksUpToDate>false</LinksUpToDate>
  <CharactersWithSpaces>17591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Bucur (2112110)</cp:lastModifiedBy>
  <cp:revision>36</cp:revision>
  <dcterms:created xsi:type="dcterms:W3CDTF">2024-05-22T12:06:00Z</dcterms:created>
  <dcterms:modified xsi:type="dcterms:W3CDTF">2024-06-03T09:02:00Z</dcterms:modified>
</cp:coreProperties>
</file>