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6D900" w14:textId="1A6B99A6" w:rsidR="00E41904" w:rsidRPr="00E41904" w:rsidRDefault="006E67BF" w:rsidP="00E41904">
      <w:pPr>
        <w:ind w:left="-180" w:right="-334"/>
        <w:rPr>
          <w:rFonts w:ascii="Georgia" w:eastAsia="SimSun" w:hAnsi="Georgia"/>
          <w:color w:val="000000"/>
          <w:sz w:val="21"/>
          <w:szCs w:val="21"/>
          <w:lang w:eastAsia="zh-CN"/>
        </w:rPr>
      </w:pPr>
      <w:r>
        <w:rPr>
          <w:rFonts w:ascii="Georgia" w:eastAsia="SimSun" w:hAnsi="Georgia"/>
          <w:color w:val="000000"/>
          <w:sz w:val="21"/>
          <w:szCs w:val="21"/>
          <w:lang w:eastAsia="zh-CN"/>
        </w:rPr>
        <w:t>+</w:t>
      </w:r>
      <w:r w:rsidR="00E41904" w:rsidRPr="00E41904">
        <w:rPr>
          <w:rFonts w:ascii="Georgia" w:eastAsia="SimSun" w:hAnsi="Georgia"/>
          <w:noProof/>
          <w:color w:val="000000"/>
          <w:sz w:val="21"/>
          <w:szCs w:val="21"/>
          <w:lang w:eastAsia="zh-CN"/>
        </w:rPr>
        <w:drawing>
          <wp:inline distT="0" distB="0" distL="0" distR="0" wp14:anchorId="03ED0E36" wp14:editId="67AF3D84">
            <wp:extent cx="1905635" cy="637540"/>
            <wp:effectExtent l="19050" t="19050" r="18415"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7540"/>
                    </a:xfrm>
                    <a:prstGeom prst="rect">
                      <a:avLst/>
                    </a:prstGeom>
                    <a:noFill/>
                    <a:ln w="19050" cmpd="sng">
                      <a:solidFill>
                        <a:srgbClr val="000000"/>
                      </a:solidFill>
                      <a:miter lim="800000"/>
                      <a:headEnd/>
                      <a:tailEnd/>
                    </a:ln>
                    <a:effectLst/>
                  </pic:spPr>
                </pic:pic>
              </a:graphicData>
            </a:graphic>
          </wp:inline>
        </w:drawing>
      </w:r>
    </w:p>
    <w:p w14:paraId="10FFB55C" w14:textId="77777777" w:rsidR="00E41904" w:rsidRPr="00E41904" w:rsidRDefault="00E41904" w:rsidP="00E41904">
      <w:pPr>
        <w:ind w:left="-180" w:right="-334"/>
        <w:rPr>
          <w:rFonts w:ascii="Georgia" w:eastAsia="SimSun" w:hAnsi="Georgia"/>
          <w:color w:val="000000"/>
          <w:sz w:val="21"/>
          <w:szCs w:val="21"/>
          <w:lang w:eastAsia="zh-CN"/>
        </w:rPr>
      </w:pPr>
    </w:p>
    <w:p w14:paraId="3CDD5487" w14:textId="77777777" w:rsidR="00E41904" w:rsidRPr="00E41904" w:rsidRDefault="00E41904" w:rsidP="00E41904">
      <w:pPr>
        <w:ind w:left="-180" w:right="-334"/>
        <w:rPr>
          <w:rFonts w:ascii="Georgia" w:eastAsia="SimSun" w:hAnsi="Georgia"/>
          <w:color w:val="000000"/>
          <w:sz w:val="21"/>
          <w:szCs w:val="21"/>
          <w:lang w:eastAsia="zh-CN"/>
        </w:rPr>
      </w:pPr>
    </w:p>
    <w:p w14:paraId="12008B2C" w14:textId="77777777" w:rsidR="00E41904" w:rsidRPr="00E41904" w:rsidRDefault="00E41904" w:rsidP="00E41904">
      <w:pPr>
        <w:ind w:left="-180" w:right="-334"/>
        <w:jc w:val="center"/>
        <w:rPr>
          <w:rFonts w:ascii="Arial" w:eastAsia="SimSun" w:hAnsi="Arial" w:cs="Arial"/>
          <w:b/>
          <w:color w:val="000000"/>
          <w:sz w:val="28"/>
          <w:szCs w:val="28"/>
          <w:lang w:val="cy-GB" w:eastAsia="zh-CN"/>
        </w:rPr>
      </w:pPr>
      <w:r w:rsidRPr="00E41904">
        <w:rPr>
          <w:rFonts w:ascii="Arial" w:eastAsia="SimSun" w:hAnsi="Arial" w:cs="Arial"/>
          <w:b/>
          <w:color w:val="000000"/>
          <w:sz w:val="28"/>
          <w:szCs w:val="28"/>
          <w:lang w:val="cy-GB" w:eastAsia="zh-CN"/>
        </w:rPr>
        <w:t xml:space="preserve">Postgraduate/Distance Learning </w:t>
      </w:r>
    </w:p>
    <w:p w14:paraId="39E7DF71" w14:textId="77777777" w:rsidR="00E41904" w:rsidRPr="00E41904" w:rsidRDefault="00E41904" w:rsidP="00E41904">
      <w:pPr>
        <w:ind w:left="-180" w:right="-334"/>
        <w:jc w:val="center"/>
        <w:rPr>
          <w:rFonts w:ascii="Arial" w:eastAsia="SimSun" w:hAnsi="Arial" w:cs="Arial"/>
          <w:b/>
          <w:color w:val="000000"/>
          <w:sz w:val="28"/>
          <w:szCs w:val="28"/>
          <w:lang w:eastAsia="zh-CN"/>
        </w:rPr>
      </w:pPr>
      <w:r w:rsidRPr="00E41904">
        <w:rPr>
          <w:rFonts w:ascii="Arial" w:eastAsia="SimSun" w:hAnsi="Arial" w:cs="Arial"/>
          <w:b/>
          <w:color w:val="000000"/>
          <w:sz w:val="28"/>
          <w:szCs w:val="28"/>
          <w:lang w:val="cy-GB" w:eastAsia="zh-CN"/>
        </w:rPr>
        <w:t>Assignment coversheet &amp; feedback form</w:t>
      </w:r>
    </w:p>
    <w:p w14:paraId="0F73BE55" w14:textId="77777777" w:rsidR="00E41904" w:rsidRPr="00E41904" w:rsidRDefault="00E41904" w:rsidP="00E41904">
      <w:pPr>
        <w:rPr>
          <w:rFonts w:ascii="Arial" w:eastAsia="SimSun" w:hAnsi="Arial" w:cs="Arial"/>
          <w:sz w:val="28"/>
          <w:szCs w:val="28"/>
          <w:lang w:val="cy-GB" w:eastAsia="zh-CN"/>
        </w:rPr>
      </w:pPr>
    </w:p>
    <w:p w14:paraId="665972E8" w14:textId="77777777" w:rsidR="00E41904" w:rsidRPr="00E41904" w:rsidRDefault="00E41904" w:rsidP="00E41904">
      <w:pPr>
        <w:keepNext/>
        <w:ind w:left="720"/>
        <w:jc w:val="center"/>
        <w:outlineLvl w:val="2"/>
        <w:rPr>
          <w:rFonts w:ascii="Tahoma" w:eastAsia="SimSun" w:hAnsi="Tahoma" w:cs="Tahoma"/>
          <w:b/>
          <w:bCs/>
          <w:lang w:val="cy-GB" w:eastAsia="zh-CN"/>
        </w:rPr>
      </w:pPr>
      <w:r w:rsidRPr="00E41904">
        <w:rPr>
          <w:rFonts w:ascii="Tahoma" w:eastAsia="SimSun" w:hAnsi="Tahoma" w:cs="Tahoma"/>
          <w:b/>
          <w:bCs/>
          <w:lang w:val="cy-GB" w:eastAsia="zh-CN"/>
        </w:rPr>
        <w:t>THIS SHEET MUST BE THE FIRST PAGE OF THE ASSIGNMENT YOU ARE SUBMITTING  (DO NOT SEND AS A SEPARATE FILE)</w:t>
      </w:r>
    </w:p>
    <w:p w14:paraId="109A18AF" w14:textId="77777777" w:rsidR="00E41904" w:rsidRPr="00E41904" w:rsidRDefault="00E41904" w:rsidP="00E41904">
      <w:pPr>
        <w:keepNext/>
        <w:ind w:left="720"/>
        <w:jc w:val="center"/>
        <w:outlineLvl w:val="2"/>
        <w:rPr>
          <w:rFonts w:ascii="Trebuchet MS" w:eastAsia="SimSun" w:hAnsi="Trebuchet MS" w:cs="Tahoma"/>
          <w:b/>
          <w:bCs/>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41904" w:rsidRPr="00E41904" w14:paraId="73AE3A0C" w14:textId="77777777" w:rsidTr="00B52FF7">
        <w:trPr>
          <w:trHeight w:val="614"/>
        </w:trPr>
        <w:tc>
          <w:tcPr>
            <w:tcW w:w="8856" w:type="dxa"/>
            <w:gridSpan w:val="5"/>
          </w:tcPr>
          <w:p w14:paraId="02B1A25B"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b/>
                <w:color w:val="000000"/>
                <w:sz w:val="22"/>
                <w:szCs w:val="22"/>
                <w:lang w:eastAsia="zh-CN"/>
              </w:rPr>
              <w:t>For completion by the student</w:t>
            </w:r>
            <w:r w:rsidRPr="00E41904">
              <w:rPr>
                <w:rFonts w:ascii="Arial" w:eastAsia="SimSun" w:hAnsi="Arial" w:cs="Arial"/>
                <w:color w:val="000000"/>
                <w:sz w:val="22"/>
                <w:szCs w:val="22"/>
                <w:lang w:eastAsia="zh-CN"/>
              </w:rPr>
              <w:t>:</w:t>
            </w:r>
          </w:p>
        </w:tc>
      </w:tr>
      <w:tr w:rsidR="00E41904" w:rsidRPr="00E41904" w14:paraId="5CEFC1B6" w14:textId="77777777" w:rsidTr="00B52FF7">
        <w:trPr>
          <w:trHeight w:val="718"/>
        </w:trPr>
        <w:tc>
          <w:tcPr>
            <w:tcW w:w="8856" w:type="dxa"/>
            <w:gridSpan w:val="5"/>
          </w:tcPr>
          <w:p w14:paraId="7DF5D904"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Student Name: Nadine Fruin</w:t>
            </w:r>
          </w:p>
          <w:p w14:paraId="5B936C8E" w14:textId="77777777" w:rsidR="00E41904" w:rsidRPr="00E41904" w:rsidRDefault="00E41904" w:rsidP="00E41904">
            <w:pPr>
              <w:ind w:right="34"/>
              <w:rPr>
                <w:rFonts w:ascii="Arial" w:eastAsia="SimSun" w:hAnsi="Arial" w:cs="Arial"/>
                <w:color w:val="000000"/>
                <w:sz w:val="22"/>
                <w:szCs w:val="22"/>
                <w:lang w:eastAsia="zh-CN"/>
              </w:rPr>
            </w:pPr>
          </w:p>
          <w:p w14:paraId="41B87866"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 xml:space="preserve">Student </w:t>
            </w:r>
            <w:r w:rsidRPr="00E41904">
              <w:rPr>
                <w:rFonts w:ascii="Arial" w:eastAsia="SimSun" w:hAnsi="Arial" w:cs="Arial"/>
                <w:b/>
                <w:bCs/>
                <w:color w:val="000000"/>
                <w:sz w:val="22"/>
                <w:szCs w:val="22"/>
                <w:u w:val="single"/>
                <w:lang w:eastAsia="zh-CN"/>
              </w:rPr>
              <w:t>University</w:t>
            </w:r>
            <w:r w:rsidRPr="00E41904">
              <w:rPr>
                <w:rFonts w:ascii="Arial" w:eastAsia="SimSun" w:hAnsi="Arial" w:cs="Arial"/>
                <w:color w:val="000000"/>
                <w:sz w:val="22"/>
                <w:szCs w:val="22"/>
                <w:u w:val="single"/>
                <w:lang w:eastAsia="zh-CN"/>
              </w:rPr>
              <w:t xml:space="preserve"> </w:t>
            </w:r>
            <w:r w:rsidRPr="00E41904">
              <w:rPr>
                <w:rFonts w:ascii="Arial" w:eastAsia="SimSun" w:hAnsi="Arial" w:cs="Arial"/>
                <w:color w:val="000000"/>
                <w:sz w:val="22"/>
                <w:szCs w:val="22"/>
                <w:lang w:eastAsia="zh-CN"/>
              </w:rPr>
              <w:t>Email: 2020140@student.uwtsd.ac.uk</w:t>
            </w:r>
          </w:p>
        </w:tc>
      </w:tr>
      <w:tr w:rsidR="00E41904" w:rsidRPr="00E41904" w14:paraId="5F2D7728" w14:textId="77777777" w:rsidTr="00B52FF7">
        <w:trPr>
          <w:trHeight w:val="849"/>
        </w:trPr>
        <w:tc>
          <w:tcPr>
            <w:tcW w:w="4788" w:type="dxa"/>
          </w:tcPr>
          <w:p w14:paraId="74E74917"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Module code:</w:t>
            </w:r>
          </w:p>
          <w:p w14:paraId="67EBFFB9" w14:textId="26B0D7AF"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HPCA70</w:t>
            </w:r>
            <w:r w:rsidR="003466A0">
              <w:rPr>
                <w:rFonts w:ascii="Arial" w:eastAsia="SimSun" w:hAnsi="Arial" w:cs="Arial"/>
                <w:color w:val="000000"/>
                <w:sz w:val="22"/>
                <w:szCs w:val="22"/>
                <w:lang w:eastAsia="zh-CN"/>
              </w:rPr>
              <w:t>2</w:t>
            </w:r>
            <w:r w:rsidR="002A23C6">
              <w:rPr>
                <w:rFonts w:ascii="Arial" w:eastAsia="SimSun" w:hAnsi="Arial" w:cs="Arial"/>
                <w:color w:val="000000"/>
                <w:sz w:val="22"/>
                <w:szCs w:val="22"/>
                <w:lang w:eastAsia="zh-CN"/>
              </w:rPr>
              <w:t>7</w:t>
            </w:r>
            <w:r w:rsidRPr="00E41904">
              <w:rPr>
                <w:rFonts w:ascii="Arial" w:eastAsia="SimSun" w:hAnsi="Arial" w:cs="Arial"/>
                <w:color w:val="000000"/>
                <w:sz w:val="22"/>
                <w:szCs w:val="22"/>
                <w:lang w:eastAsia="zh-CN"/>
              </w:rPr>
              <w:t xml:space="preserve"> </w:t>
            </w:r>
          </w:p>
          <w:p w14:paraId="63BE4C86" w14:textId="77777777" w:rsidR="00E41904" w:rsidRPr="00E41904" w:rsidRDefault="00E41904" w:rsidP="00E41904">
            <w:pPr>
              <w:ind w:right="34"/>
              <w:rPr>
                <w:rFonts w:ascii="Arial" w:eastAsia="SimSun" w:hAnsi="Arial" w:cs="Arial"/>
                <w:color w:val="000000"/>
                <w:sz w:val="22"/>
                <w:szCs w:val="22"/>
                <w:lang w:eastAsia="zh-CN"/>
              </w:rPr>
            </w:pPr>
          </w:p>
          <w:p w14:paraId="168A953C"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Module title:</w:t>
            </w:r>
          </w:p>
          <w:p w14:paraId="5C6FA6AA" w14:textId="2B1F5D6F" w:rsidR="00E41904" w:rsidRPr="002A23C6" w:rsidRDefault="002A23C6" w:rsidP="00E41904">
            <w:pPr>
              <w:ind w:right="34"/>
              <w:rPr>
                <w:rFonts w:ascii="Arial" w:eastAsia="SimSun" w:hAnsi="Arial" w:cs="Arial"/>
                <w:sz w:val="22"/>
                <w:szCs w:val="22"/>
                <w:lang w:eastAsia="zh-CN"/>
              </w:rPr>
            </w:pPr>
            <w:r w:rsidRPr="002A23C6">
              <w:rPr>
                <w:rFonts w:ascii="Arial" w:eastAsia="SimSun" w:hAnsi="Arial" w:cs="Arial"/>
                <w:sz w:val="22"/>
                <w:szCs w:val="22"/>
                <w:lang w:eastAsia="zh-CN"/>
              </w:rPr>
              <w:t>C</w:t>
            </w:r>
            <w:r>
              <w:rPr>
                <w:rFonts w:ascii="Arial" w:eastAsia="SimSun" w:hAnsi="Arial" w:cs="Arial"/>
                <w:sz w:val="22"/>
                <w:szCs w:val="22"/>
                <w:lang w:eastAsia="zh-CN"/>
              </w:rPr>
              <w:t>osmology, Magic and Divination</w:t>
            </w:r>
          </w:p>
          <w:p w14:paraId="4259A532" w14:textId="77777777" w:rsidR="00E41904" w:rsidRPr="00E41904" w:rsidRDefault="00E41904" w:rsidP="00E41904">
            <w:pPr>
              <w:ind w:right="34"/>
              <w:rPr>
                <w:rFonts w:ascii="Arial" w:eastAsia="SimSun" w:hAnsi="Arial" w:cs="Arial"/>
                <w:color w:val="000000"/>
                <w:sz w:val="22"/>
                <w:szCs w:val="22"/>
                <w:lang w:eastAsia="zh-CN"/>
              </w:rPr>
            </w:pPr>
          </w:p>
        </w:tc>
        <w:tc>
          <w:tcPr>
            <w:tcW w:w="2266" w:type="dxa"/>
            <w:gridSpan w:val="3"/>
          </w:tcPr>
          <w:p w14:paraId="0423360D"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Student ID number:</w:t>
            </w:r>
          </w:p>
          <w:p w14:paraId="55DD3DC1"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2020140</w:t>
            </w:r>
          </w:p>
        </w:tc>
        <w:tc>
          <w:tcPr>
            <w:tcW w:w="1802" w:type="dxa"/>
          </w:tcPr>
          <w:p w14:paraId="2396F553"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Educational support needs:</w:t>
            </w:r>
          </w:p>
          <w:p w14:paraId="714E2D51"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Yes/No</w:t>
            </w:r>
          </w:p>
        </w:tc>
      </w:tr>
      <w:tr w:rsidR="00E41904" w:rsidRPr="00E41904" w14:paraId="3D12008E" w14:textId="77777777" w:rsidTr="00B52FF7">
        <w:trPr>
          <w:trHeight w:val="1139"/>
        </w:trPr>
        <w:tc>
          <w:tcPr>
            <w:tcW w:w="8856" w:type="dxa"/>
            <w:gridSpan w:val="5"/>
          </w:tcPr>
          <w:p w14:paraId="6E4127C0" w14:textId="42089AD3"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Assignment title:</w:t>
            </w:r>
          </w:p>
          <w:p w14:paraId="549ED202" w14:textId="502A9BD3" w:rsidR="00E41904" w:rsidRPr="00E41904" w:rsidRDefault="00A76567" w:rsidP="00A76567">
            <w:pPr>
              <w:ind w:right="34"/>
              <w:rPr>
                <w:rFonts w:ascii="Arial" w:eastAsia="SimSun" w:hAnsi="Arial" w:cs="Arial"/>
                <w:color w:val="000000"/>
                <w:sz w:val="22"/>
                <w:szCs w:val="22"/>
                <w:lang w:eastAsia="zh-CN"/>
              </w:rPr>
            </w:pPr>
            <w:r w:rsidRPr="00A76567">
              <w:rPr>
                <w:rFonts w:ascii="Arial" w:eastAsia="SimSun" w:hAnsi="Arial" w:cs="Arial"/>
                <w:color w:val="000000"/>
                <w:sz w:val="22"/>
                <w:szCs w:val="22"/>
                <w:lang w:eastAsia="zh-CN"/>
              </w:rPr>
              <w:t>Analys</w:t>
            </w:r>
            <w:r>
              <w:rPr>
                <w:rFonts w:ascii="Arial" w:eastAsia="SimSun" w:hAnsi="Arial" w:cs="Arial"/>
                <w:color w:val="000000"/>
                <w:sz w:val="22"/>
                <w:szCs w:val="22"/>
                <w:lang w:eastAsia="zh-CN"/>
              </w:rPr>
              <w:t>is of</w:t>
            </w:r>
            <w:r w:rsidRPr="00A76567">
              <w:rPr>
                <w:rFonts w:ascii="Arial" w:eastAsia="SimSun" w:hAnsi="Arial" w:cs="Arial"/>
                <w:color w:val="000000"/>
                <w:sz w:val="22"/>
                <w:szCs w:val="22"/>
                <w:lang w:eastAsia="zh-CN"/>
              </w:rPr>
              <w:t xml:space="preserve"> the roles of, and relationship between, cosmology and divination </w:t>
            </w:r>
            <w:r>
              <w:rPr>
                <w:rFonts w:ascii="Arial" w:eastAsia="SimSun" w:hAnsi="Arial" w:cs="Arial"/>
                <w:color w:val="000000"/>
                <w:sz w:val="22"/>
                <w:szCs w:val="22"/>
                <w:lang w:eastAsia="zh-CN"/>
              </w:rPr>
              <w:t xml:space="preserve">in </w:t>
            </w:r>
            <w:r w:rsidRPr="00A76567">
              <w:rPr>
                <w:rFonts w:ascii="Arial" w:eastAsia="SimSun" w:hAnsi="Arial" w:cs="Arial"/>
                <w:color w:val="000000"/>
                <w:sz w:val="22"/>
                <w:szCs w:val="22"/>
                <w:lang w:eastAsia="zh-CN"/>
              </w:rPr>
              <w:t>Ancient Egypt</w:t>
            </w:r>
          </w:p>
          <w:p w14:paraId="6BEB67DF" w14:textId="77777777" w:rsidR="00E41904" w:rsidRPr="00E41904" w:rsidRDefault="00E41904" w:rsidP="00E41904">
            <w:pPr>
              <w:ind w:right="34"/>
              <w:rPr>
                <w:rFonts w:ascii="Arial" w:eastAsia="SimSun" w:hAnsi="Arial" w:cs="Arial"/>
                <w:color w:val="000000"/>
                <w:sz w:val="22"/>
                <w:szCs w:val="22"/>
                <w:lang w:eastAsia="zh-CN"/>
              </w:rPr>
            </w:pPr>
          </w:p>
          <w:p w14:paraId="40FCCB5A" w14:textId="6B65F1F9"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 xml:space="preserve">Assignment due date: </w:t>
            </w:r>
            <w:r w:rsidR="00E96BAB">
              <w:rPr>
                <w:rFonts w:ascii="Arial" w:hAnsi="Arial" w:cs="Arial"/>
                <w:color w:val="000000"/>
                <w:sz w:val="22"/>
                <w:szCs w:val="22"/>
              </w:rPr>
              <w:t>29 April</w:t>
            </w:r>
            <w:r w:rsidR="00AE5CD0" w:rsidRPr="00AE5CD0">
              <w:rPr>
                <w:rFonts w:asciiTheme="minorHAnsi" w:hAnsiTheme="minorHAnsi" w:cstheme="minorHAnsi"/>
                <w:sz w:val="22"/>
                <w:szCs w:val="22"/>
              </w:rPr>
              <w:t xml:space="preserve"> 202</w:t>
            </w:r>
            <w:r w:rsidR="003565F4">
              <w:rPr>
                <w:rFonts w:asciiTheme="minorHAnsi" w:hAnsiTheme="minorHAnsi" w:cstheme="minorHAnsi"/>
                <w:sz w:val="22"/>
                <w:szCs w:val="22"/>
              </w:rPr>
              <w:t>4</w:t>
            </w:r>
          </w:p>
        </w:tc>
      </w:tr>
      <w:tr w:rsidR="00E41904" w:rsidRPr="00E41904" w14:paraId="4420C90E" w14:textId="77777777" w:rsidTr="00B52FF7">
        <w:trPr>
          <w:trHeight w:val="978"/>
        </w:trPr>
        <w:tc>
          <w:tcPr>
            <w:tcW w:w="8856" w:type="dxa"/>
            <w:gridSpan w:val="5"/>
            <w:tcBorders>
              <w:bottom w:val="single" w:sz="4" w:space="0" w:color="000000"/>
            </w:tcBorders>
          </w:tcPr>
          <w:p w14:paraId="76AC1EA6"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This assignment is for the       1</w:t>
            </w:r>
            <w:r w:rsidRPr="00E41904">
              <w:rPr>
                <w:rFonts w:ascii="Arial" w:eastAsia="SimSun" w:hAnsi="Arial" w:cs="Arial"/>
                <w:sz w:val="22"/>
                <w:szCs w:val="22"/>
                <w:vertAlign w:val="superscript"/>
                <w:lang w:eastAsia="zh-CN"/>
              </w:rPr>
              <w:t xml:space="preserve">st </w:t>
            </w:r>
            <w:r w:rsidRPr="00E41904">
              <w:rPr>
                <w:rFonts w:ascii="Arial" w:eastAsia="SimSun" w:hAnsi="Arial" w:cs="Arial"/>
                <w:sz w:val="22"/>
                <w:szCs w:val="22"/>
                <w:lang w:eastAsia="zh-CN"/>
              </w:rPr>
              <w:fldChar w:fldCharType="begin">
                <w:ffData>
                  <w:name w:val="Check13"/>
                  <w:enabled/>
                  <w:calcOnExit w:val="0"/>
                  <w:checkBox>
                    <w:sizeAuto/>
                    <w:default w:val="0"/>
                  </w:checkBox>
                </w:ffData>
              </w:fldChar>
            </w:r>
            <w:bookmarkStart w:id="0" w:name="Check13"/>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0"/>
            <w:r w:rsidRPr="00E41904">
              <w:rPr>
                <w:rFonts w:ascii="Arial" w:eastAsia="SimSun" w:hAnsi="Arial" w:cs="Arial"/>
                <w:sz w:val="22"/>
                <w:szCs w:val="22"/>
                <w:lang w:eastAsia="zh-CN"/>
              </w:rPr>
              <w:t xml:space="preserve">    2</w:t>
            </w:r>
            <w:r w:rsidRPr="00E41904">
              <w:rPr>
                <w:rFonts w:ascii="Arial" w:eastAsia="SimSun" w:hAnsi="Arial" w:cs="Arial"/>
                <w:sz w:val="22"/>
                <w:szCs w:val="22"/>
                <w:vertAlign w:val="superscript"/>
                <w:lang w:eastAsia="zh-CN"/>
              </w:rPr>
              <w:t>nd</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4"/>
                  <w:enabled/>
                  <w:calcOnExit w:val="0"/>
                  <w:checkBox>
                    <w:sizeAuto/>
                    <w:default w:val="0"/>
                  </w:checkBox>
                </w:ffData>
              </w:fldChar>
            </w:r>
            <w:bookmarkStart w:id="1" w:name="Check14"/>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1"/>
            <w:r w:rsidRPr="00E41904">
              <w:rPr>
                <w:rFonts w:ascii="Arial" w:eastAsia="SimSun" w:hAnsi="Arial" w:cs="Arial"/>
                <w:sz w:val="22"/>
                <w:szCs w:val="22"/>
                <w:lang w:eastAsia="zh-CN"/>
              </w:rPr>
              <w:t xml:space="preserve">     3</w:t>
            </w:r>
            <w:r w:rsidRPr="00E41904">
              <w:rPr>
                <w:rFonts w:ascii="Arial" w:eastAsia="SimSun" w:hAnsi="Arial" w:cs="Arial"/>
                <w:sz w:val="22"/>
                <w:szCs w:val="22"/>
                <w:vertAlign w:val="superscript"/>
                <w:lang w:eastAsia="zh-CN"/>
              </w:rPr>
              <w:t>rd</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5"/>
                  <w:enabled/>
                  <w:calcOnExit w:val="0"/>
                  <w:checkBox>
                    <w:sizeAuto/>
                    <w:default w:val="0"/>
                  </w:checkBox>
                </w:ffData>
              </w:fldChar>
            </w:r>
            <w:bookmarkStart w:id="2" w:name="Check15"/>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2"/>
            <w:r w:rsidRPr="00E41904">
              <w:rPr>
                <w:rFonts w:ascii="Arial" w:eastAsia="SimSun" w:hAnsi="Arial" w:cs="Arial"/>
                <w:sz w:val="22"/>
                <w:szCs w:val="22"/>
                <w:lang w:eastAsia="zh-CN"/>
              </w:rPr>
              <w:t xml:space="preserve">      4</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6"/>
                  <w:enabled/>
                  <w:calcOnExit w:val="0"/>
                  <w:checkBox>
                    <w:sizeAuto/>
                    <w:default w:val="0"/>
                  </w:checkBox>
                </w:ffData>
              </w:fldChar>
            </w:r>
            <w:bookmarkStart w:id="3" w:name="Check16"/>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3"/>
            <w:r w:rsidRPr="00E41904">
              <w:rPr>
                <w:rFonts w:ascii="Arial" w:eastAsia="SimSun" w:hAnsi="Arial" w:cs="Arial"/>
                <w:sz w:val="22"/>
                <w:szCs w:val="22"/>
                <w:lang w:eastAsia="zh-CN"/>
              </w:rPr>
              <w:t xml:space="preserve">      5</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7"/>
                  <w:enabled/>
                  <w:calcOnExit w:val="0"/>
                  <w:checkBox>
                    <w:sizeAuto/>
                    <w:default w:val="0"/>
                  </w:checkBox>
                </w:ffData>
              </w:fldChar>
            </w:r>
            <w:bookmarkStart w:id="4" w:name="Check17"/>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4"/>
            <w:r w:rsidRPr="00E41904">
              <w:rPr>
                <w:rFonts w:ascii="Arial" w:eastAsia="SimSun" w:hAnsi="Arial" w:cs="Arial"/>
                <w:sz w:val="22"/>
                <w:szCs w:val="22"/>
                <w:lang w:eastAsia="zh-CN"/>
              </w:rPr>
              <w:t xml:space="preserve">      6</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8"/>
                  <w:enabled/>
                  <w:calcOnExit w:val="0"/>
                  <w:checkBox>
                    <w:sizeAuto/>
                    <w:default w:val="0"/>
                  </w:checkBox>
                </w:ffData>
              </w:fldChar>
            </w:r>
            <w:bookmarkStart w:id="5" w:name="Check18"/>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5"/>
            <w:r w:rsidRPr="00E41904">
              <w:rPr>
                <w:rFonts w:ascii="Arial" w:eastAsia="SimSun" w:hAnsi="Arial" w:cs="Arial"/>
                <w:b/>
                <w:sz w:val="22"/>
                <w:szCs w:val="22"/>
                <w:lang w:eastAsia="zh-CN"/>
              </w:rPr>
              <w:t xml:space="preserve">   </w:t>
            </w:r>
            <w:r w:rsidRPr="00E41904">
              <w:rPr>
                <w:rFonts w:ascii="Arial" w:eastAsia="SimSun" w:hAnsi="Arial" w:cs="Arial"/>
                <w:sz w:val="22"/>
                <w:szCs w:val="22"/>
                <w:lang w:eastAsia="zh-CN"/>
              </w:rPr>
              <w:t>module of the degree</w:t>
            </w:r>
          </w:p>
        </w:tc>
      </w:tr>
      <w:tr w:rsidR="00E41904" w:rsidRPr="00E41904" w14:paraId="140CED8C" w14:textId="77777777" w:rsidTr="00B52FF7">
        <w:trPr>
          <w:trHeight w:val="978"/>
        </w:trPr>
        <w:tc>
          <w:tcPr>
            <w:tcW w:w="8856" w:type="dxa"/>
            <w:gridSpan w:val="5"/>
            <w:shd w:val="clear" w:color="auto" w:fill="D9D9D9"/>
          </w:tcPr>
          <w:p w14:paraId="38CDF694"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I confirm that this is my original work and that I have adhered to the University policy on plagiarism.</w:t>
            </w:r>
          </w:p>
          <w:p w14:paraId="50795319"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Signed …</w:t>
            </w:r>
            <w:r w:rsidRPr="00E41904">
              <w:rPr>
                <w:rFonts w:ascii="Bradley Hand ITC" w:eastAsia="SimSun" w:hAnsi="Bradley Hand ITC" w:cs="Arial"/>
                <w:color w:val="000000"/>
                <w:sz w:val="24"/>
                <w:szCs w:val="24"/>
                <w:lang w:eastAsia="zh-CN"/>
              </w:rPr>
              <w:t>Nadine Fruin</w:t>
            </w:r>
            <w:r w:rsidRPr="00E41904">
              <w:rPr>
                <w:rFonts w:ascii="Arial" w:eastAsia="SimSun" w:hAnsi="Arial" w:cs="Arial"/>
                <w:color w:val="000000"/>
                <w:sz w:val="24"/>
                <w:szCs w:val="24"/>
                <w:lang w:eastAsia="zh-CN"/>
              </w:rPr>
              <w:t>…………………………………………………………</w:t>
            </w:r>
          </w:p>
          <w:p w14:paraId="5975BCEC" w14:textId="77777777" w:rsidR="00E41904" w:rsidRPr="00E41904" w:rsidRDefault="00E41904" w:rsidP="00E41904">
            <w:pPr>
              <w:ind w:right="34"/>
              <w:rPr>
                <w:rFonts w:ascii="Calibri" w:eastAsia="SimSun" w:hAnsi="Calibri" w:cs="Calibri"/>
                <w:b/>
                <w:color w:val="000000"/>
                <w:sz w:val="44"/>
                <w:szCs w:val="44"/>
                <w:lang w:eastAsia="zh-CN"/>
              </w:rPr>
            </w:pPr>
            <w:r w:rsidRPr="00E41904">
              <w:rPr>
                <w:rFonts w:ascii="Calibri" w:eastAsia="SimSun" w:hAnsi="Calibri" w:cs="Tahoma"/>
                <w:b/>
                <w:color w:val="000000"/>
                <w:sz w:val="24"/>
                <w:szCs w:val="24"/>
                <w:lang w:eastAsia="zh-CN"/>
              </w:rPr>
              <w:t xml:space="preserve">Email </w:t>
            </w:r>
            <w:proofErr w:type="spellStart"/>
            <w:r w:rsidRPr="00E41904">
              <w:rPr>
                <w:rFonts w:ascii="Calibri" w:eastAsia="SimSun" w:hAnsi="Calibri" w:cs="Tahoma"/>
                <w:b/>
                <w:color w:val="000000"/>
                <w:sz w:val="24"/>
                <w:szCs w:val="24"/>
                <w:lang w:eastAsia="zh-CN"/>
              </w:rPr>
              <w:t>submission:if</w:t>
            </w:r>
            <w:proofErr w:type="spellEnd"/>
            <w:r w:rsidRPr="00E41904">
              <w:rPr>
                <w:rFonts w:ascii="Calibri" w:eastAsia="SimSun" w:hAnsi="Calibri" w:cs="Tahoma"/>
                <w:b/>
                <w:color w:val="000000"/>
                <w:sz w:val="24"/>
                <w:szCs w:val="24"/>
                <w:lang w:eastAsia="zh-CN"/>
              </w:rPr>
              <w:t xml:space="preserve"> you are submitting this form via email, please tick this box </w:t>
            </w:r>
            <w:r w:rsidRPr="00E41904">
              <w:rPr>
                <w:rFonts w:ascii="Calibri" w:eastAsia="SimSun" w:hAnsi="Calibri" w:cs="Calibri"/>
                <w:b/>
                <w:color w:val="000000"/>
                <w:sz w:val="44"/>
                <w:szCs w:val="44"/>
                <w:lang w:eastAsia="zh-CN"/>
              </w:rPr>
              <w:t>□</w:t>
            </w:r>
          </w:p>
          <w:p w14:paraId="14DD9795"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Calibri" w:eastAsia="SimSun" w:hAnsi="Calibri" w:cs="Tahoma"/>
                <w:b/>
                <w:color w:val="000000"/>
                <w:sz w:val="24"/>
                <w:szCs w:val="24"/>
                <w:lang w:eastAsia="zh-CN"/>
              </w:rPr>
              <w:t>(as a substitute for your signature) to confirm that you agree to the above declaration.</w:t>
            </w:r>
          </w:p>
        </w:tc>
      </w:tr>
      <w:tr w:rsidR="00E41904" w:rsidRPr="00E41904" w14:paraId="1A4B6716" w14:textId="77777777" w:rsidTr="00B52FF7">
        <w:trPr>
          <w:trHeight w:val="3972"/>
        </w:trPr>
        <w:tc>
          <w:tcPr>
            <w:tcW w:w="8856" w:type="dxa"/>
            <w:gridSpan w:val="5"/>
          </w:tcPr>
          <w:p w14:paraId="4F01D319" w14:textId="77777777" w:rsidR="00E41904" w:rsidRPr="00E41904" w:rsidRDefault="00E41904" w:rsidP="00E41904">
            <w:pPr>
              <w:rPr>
                <w:rFonts w:ascii="Arial" w:eastAsia="SimSun" w:hAnsi="Arial"/>
                <w:b/>
                <w:sz w:val="24"/>
                <w:szCs w:val="24"/>
                <w:lang w:eastAsia="zh-CN"/>
              </w:rPr>
            </w:pPr>
          </w:p>
          <w:p w14:paraId="140C4B9D" w14:textId="77777777" w:rsidR="00E41904" w:rsidRPr="00E41904" w:rsidRDefault="00E41904" w:rsidP="00E41904">
            <w:pPr>
              <w:rPr>
                <w:rFonts w:ascii="Arial" w:eastAsia="SimSun" w:hAnsi="Arial"/>
                <w:sz w:val="24"/>
                <w:szCs w:val="24"/>
                <w:lang w:eastAsia="zh-CN"/>
              </w:rPr>
            </w:pPr>
            <w:r w:rsidRPr="00E41904">
              <w:rPr>
                <w:rFonts w:ascii="Arial" w:eastAsia="SimSun" w:hAnsi="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41904" w:rsidRPr="00E41904" w14:paraId="098FAFF0" w14:textId="77777777" w:rsidTr="00B52FF7">
              <w:tc>
                <w:tcPr>
                  <w:tcW w:w="6970" w:type="dxa"/>
                </w:tcPr>
                <w:p w14:paraId="36BD7E3B" w14:textId="77777777" w:rsidR="00E41904" w:rsidRPr="00E41904" w:rsidRDefault="00E41904" w:rsidP="00E41904">
                  <w:pPr>
                    <w:rPr>
                      <w:rFonts w:ascii="Arial" w:eastAsia="SimSun" w:hAnsi="Arial"/>
                      <w:lang w:eastAsia="zh-CN"/>
                    </w:rPr>
                  </w:pPr>
                </w:p>
                <w:p w14:paraId="1EA0801E" w14:textId="77777777" w:rsidR="00E41904" w:rsidRPr="00E41904" w:rsidRDefault="00E41904" w:rsidP="00E41904">
                  <w:pPr>
                    <w:rPr>
                      <w:rFonts w:ascii="Arial" w:eastAsia="SimSun" w:hAnsi="Arial"/>
                      <w:lang w:eastAsia="zh-CN"/>
                    </w:rPr>
                  </w:pPr>
                  <w:r w:rsidRPr="00E41904">
                    <w:rPr>
                      <w:rFonts w:ascii="Arial" w:eastAsia="SimSun" w:hAnsi="Arial"/>
                      <w:lang w:eastAsia="zh-CN"/>
                    </w:rPr>
                    <w:t>1</w:t>
                  </w:r>
                  <w:r w:rsidRPr="00E41904">
                    <w:rPr>
                      <w:rFonts w:ascii="Arial" w:eastAsia="SimSun" w:hAnsi="Arial"/>
                      <w:vertAlign w:val="superscript"/>
                      <w:lang w:eastAsia="zh-CN"/>
                    </w:rPr>
                    <w:t>st</w:t>
                  </w:r>
                  <w:r w:rsidRPr="00E41904">
                    <w:rPr>
                      <w:rFonts w:ascii="Arial" w:eastAsia="SimSun" w:hAnsi="Arial"/>
                      <w:lang w:eastAsia="zh-CN"/>
                    </w:rPr>
                    <w:t xml:space="preserve"> Marker’s Provisional mark</w:t>
                  </w:r>
                </w:p>
              </w:tc>
              <w:tc>
                <w:tcPr>
                  <w:tcW w:w="1660" w:type="dxa"/>
                </w:tcPr>
                <w:p w14:paraId="0E5FBAD8" w14:textId="77777777" w:rsidR="00E41904" w:rsidRPr="00E41904" w:rsidRDefault="00E41904" w:rsidP="00E41904">
                  <w:pPr>
                    <w:rPr>
                      <w:rFonts w:ascii="Arial" w:eastAsia="SimSun" w:hAnsi="Arial"/>
                      <w:lang w:eastAsia="zh-CN"/>
                    </w:rPr>
                  </w:pPr>
                </w:p>
              </w:tc>
            </w:tr>
            <w:tr w:rsidR="00E41904" w:rsidRPr="00E41904" w14:paraId="05562050" w14:textId="77777777" w:rsidTr="00B52FF7">
              <w:tc>
                <w:tcPr>
                  <w:tcW w:w="6970" w:type="dxa"/>
                </w:tcPr>
                <w:p w14:paraId="685D37E4" w14:textId="77777777" w:rsidR="00E41904" w:rsidRPr="00E41904" w:rsidRDefault="00E41904" w:rsidP="00E41904">
                  <w:pPr>
                    <w:rPr>
                      <w:rFonts w:ascii="Arial" w:eastAsia="SimSun" w:hAnsi="Arial"/>
                      <w:lang w:eastAsia="zh-CN"/>
                    </w:rPr>
                  </w:pPr>
                </w:p>
                <w:p w14:paraId="5B361E63" w14:textId="77777777" w:rsidR="00E41904" w:rsidRPr="00E41904" w:rsidRDefault="00E41904" w:rsidP="00E41904">
                  <w:pPr>
                    <w:rPr>
                      <w:rFonts w:ascii="Arial" w:eastAsia="SimSun" w:hAnsi="Arial"/>
                      <w:lang w:eastAsia="zh-CN"/>
                    </w:rPr>
                  </w:pPr>
                  <w:r w:rsidRPr="00E41904">
                    <w:rPr>
                      <w:rFonts w:ascii="Arial" w:eastAsia="SimSun" w:hAnsi="Arial"/>
                      <w:lang w:eastAsia="zh-CN"/>
                    </w:rPr>
                    <w:t>2</w:t>
                  </w:r>
                  <w:r w:rsidRPr="00E41904">
                    <w:rPr>
                      <w:rFonts w:ascii="Arial" w:eastAsia="SimSun" w:hAnsi="Arial"/>
                      <w:vertAlign w:val="superscript"/>
                      <w:lang w:eastAsia="zh-CN"/>
                    </w:rPr>
                    <w:t>nd</w:t>
                  </w:r>
                  <w:r w:rsidRPr="00E41904">
                    <w:rPr>
                      <w:rFonts w:ascii="Arial" w:eastAsia="SimSun" w:hAnsi="Arial"/>
                      <w:lang w:eastAsia="zh-CN"/>
                    </w:rPr>
                    <w:t xml:space="preserve"> Marker’s/Moderator’s provisional mark</w:t>
                  </w:r>
                </w:p>
              </w:tc>
              <w:tc>
                <w:tcPr>
                  <w:tcW w:w="1660" w:type="dxa"/>
                </w:tcPr>
                <w:p w14:paraId="46389FC5" w14:textId="77777777" w:rsidR="00E41904" w:rsidRPr="00E41904" w:rsidRDefault="00E41904" w:rsidP="00E41904">
                  <w:pPr>
                    <w:rPr>
                      <w:rFonts w:ascii="Arial" w:eastAsia="SimSun" w:hAnsi="Arial"/>
                      <w:lang w:eastAsia="zh-CN"/>
                    </w:rPr>
                  </w:pPr>
                </w:p>
              </w:tc>
            </w:tr>
            <w:tr w:rsidR="00E41904" w:rsidRPr="00E41904" w14:paraId="2AE6AF46" w14:textId="77777777" w:rsidTr="00B52FF7">
              <w:tc>
                <w:tcPr>
                  <w:tcW w:w="6970" w:type="dxa"/>
                </w:tcPr>
                <w:p w14:paraId="54224513" w14:textId="77777777" w:rsidR="00E41904" w:rsidRPr="00E41904" w:rsidRDefault="00E41904" w:rsidP="00E41904">
                  <w:pPr>
                    <w:rPr>
                      <w:rFonts w:ascii="Arial" w:eastAsia="SimSun" w:hAnsi="Arial"/>
                      <w:lang w:eastAsia="zh-CN"/>
                    </w:rPr>
                  </w:pPr>
                </w:p>
                <w:p w14:paraId="41C0C397" w14:textId="77777777" w:rsidR="00E41904" w:rsidRPr="00E41904" w:rsidRDefault="00E41904" w:rsidP="00E41904">
                  <w:pPr>
                    <w:rPr>
                      <w:rFonts w:ascii="Arial" w:eastAsia="SimSun" w:hAnsi="Arial"/>
                      <w:lang w:eastAsia="zh-CN"/>
                    </w:rPr>
                  </w:pPr>
                  <w:r w:rsidRPr="00E41904">
                    <w:rPr>
                      <w:rFonts w:ascii="Arial" w:eastAsia="SimSun" w:hAnsi="Arial"/>
                      <w:lang w:eastAsia="zh-CN"/>
                    </w:rPr>
                    <w:t>External Examiner’s mark (if relevant)</w:t>
                  </w:r>
                </w:p>
              </w:tc>
              <w:tc>
                <w:tcPr>
                  <w:tcW w:w="1660" w:type="dxa"/>
                </w:tcPr>
                <w:p w14:paraId="1B1C61F5" w14:textId="77777777" w:rsidR="00E41904" w:rsidRPr="00E41904" w:rsidRDefault="00E41904" w:rsidP="00E41904">
                  <w:pPr>
                    <w:rPr>
                      <w:rFonts w:ascii="Arial" w:eastAsia="SimSun" w:hAnsi="Arial"/>
                      <w:lang w:eastAsia="zh-CN"/>
                    </w:rPr>
                  </w:pPr>
                </w:p>
              </w:tc>
            </w:tr>
            <w:tr w:rsidR="00E41904" w:rsidRPr="00E41904" w14:paraId="6051CDE8" w14:textId="77777777" w:rsidTr="00B52FF7">
              <w:tc>
                <w:tcPr>
                  <w:tcW w:w="6970" w:type="dxa"/>
                </w:tcPr>
                <w:p w14:paraId="6EDEDDE7" w14:textId="77777777" w:rsidR="00E41904" w:rsidRPr="00E41904" w:rsidRDefault="00E41904" w:rsidP="00E41904">
                  <w:pPr>
                    <w:rPr>
                      <w:rFonts w:ascii="Arial" w:eastAsia="SimSun" w:hAnsi="Arial"/>
                      <w:lang w:eastAsia="zh-CN"/>
                    </w:rPr>
                  </w:pPr>
                </w:p>
                <w:p w14:paraId="76F3E013" w14:textId="77777777" w:rsidR="00E41904" w:rsidRPr="00E41904" w:rsidRDefault="00E41904" w:rsidP="00E41904">
                  <w:pPr>
                    <w:rPr>
                      <w:rFonts w:ascii="Arial" w:eastAsia="SimSun" w:hAnsi="Arial"/>
                      <w:b/>
                      <w:lang w:eastAsia="zh-CN"/>
                    </w:rPr>
                  </w:pPr>
                  <w:r w:rsidRPr="00E41904">
                    <w:rPr>
                      <w:rFonts w:ascii="Arial" w:eastAsia="SimSun" w:hAnsi="Arial"/>
                      <w:b/>
                      <w:lang w:eastAsia="zh-CN"/>
                    </w:rPr>
                    <w:t>Final Mark</w:t>
                  </w:r>
                </w:p>
                <w:p w14:paraId="04E82E2B" w14:textId="77777777" w:rsidR="00E41904" w:rsidRPr="00E41904" w:rsidRDefault="00E41904" w:rsidP="00E41904">
                  <w:pPr>
                    <w:rPr>
                      <w:rFonts w:ascii="Arial" w:eastAsia="SimSun" w:hAnsi="Arial"/>
                      <w:lang w:eastAsia="zh-CN"/>
                    </w:rPr>
                  </w:pPr>
                </w:p>
              </w:tc>
              <w:tc>
                <w:tcPr>
                  <w:tcW w:w="1660" w:type="dxa"/>
                </w:tcPr>
                <w:p w14:paraId="5A3FE570" w14:textId="77777777" w:rsidR="00E41904" w:rsidRPr="00E41904" w:rsidRDefault="00E41904" w:rsidP="00E41904">
                  <w:pPr>
                    <w:rPr>
                      <w:rFonts w:ascii="Arial" w:eastAsia="SimSun" w:hAnsi="Arial"/>
                      <w:lang w:eastAsia="zh-CN"/>
                    </w:rPr>
                  </w:pPr>
                </w:p>
              </w:tc>
            </w:tr>
          </w:tbl>
          <w:p w14:paraId="3D551D6A" w14:textId="77777777" w:rsidR="00E41904" w:rsidRPr="00E41904" w:rsidRDefault="00E41904" w:rsidP="00E41904">
            <w:pPr>
              <w:ind w:left="142" w:right="34"/>
              <w:rPr>
                <w:rFonts w:ascii="Arial" w:eastAsia="SimSun" w:hAnsi="Arial" w:cs="Arial"/>
                <w:b/>
                <w:color w:val="000000"/>
                <w:sz w:val="22"/>
                <w:szCs w:val="22"/>
                <w:lang w:eastAsia="zh-CN"/>
              </w:rPr>
            </w:pPr>
          </w:p>
          <w:p w14:paraId="05564713" w14:textId="77777777" w:rsidR="00E41904" w:rsidRPr="00E41904" w:rsidRDefault="00E41904" w:rsidP="00E41904">
            <w:pPr>
              <w:ind w:left="142" w:right="34"/>
              <w:rPr>
                <w:rFonts w:ascii="Arial" w:eastAsia="SimSun" w:hAnsi="Arial" w:cs="Arial"/>
                <w:color w:val="000000"/>
                <w:sz w:val="22"/>
                <w:szCs w:val="22"/>
                <w:lang w:eastAsia="zh-CN"/>
              </w:rPr>
            </w:pPr>
            <w:r w:rsidRPr="00E41904">
              <w:rPr>
                <w:rFonts w:ascii="Arial" w:eastAsia="SimSun" w:hAnsi="Arial" w:cs="Arial"/>
                <w:b/>
                <w:color w:val="000000"/>
                <w:sz w:val="22"/>
                <w:szCs w:val="22"/>
                <w:lang w:eastAsia="zh-CN"/>
              </w:rPr>
              <w:t>NB.</w:t>
            </w:r>
            <w:r w:rsidRPr="00E41904">
              <w:rPr>
                <w:rFonts w:ascii="Arial" w:eastAsia="SimSun" w:hAnsi="Arial" w:cs="Arial"/>
                <w:color w:val="000000"/>
                <w:sz w:val="22"/>
                <w:szCs w:val="22"/>
                <w:lang w:eastAsia="zh-CN"/>
              </w:rPr>
              <w:t xml:space="preserve">  All marks are provisional until confirmed by the Final Examination Board.</w:t>
            </w:r>
          </w:p>
          <w:p w14:paraId="79BD14D7" w14:textId="77777777" w:rsidR="00E41904" w:rsidRPr="00E41904" w:rsidRDefault="00E41904" w:rsidP="00E41904">
            <w:pPr>
              <w:rPr>
                <w:rFonts w:ascii="Arial" w:eastAsia="SimSun" w:hAnsi="Arial" w:cs="Arial"/>
                <w:b/>
                <w:color w:val="000000"/>
                <w:sz w:val="22"/>
                <w:szCs w:val="22"/>
                <w:lang w:eastAsia="zh-CN"/>
              </w:rPr>
            </w:pPr>
          </w:p>
          <w:p w14:paraId="65D58765" w14:textId="77777777" w:rsidR="00E41904" w:rsidRPr="00E41904" w:rsidRDefault="00E41904" w:rsidP="00E41904">
            <w:pPr>
              <w:rPr>
                <w:rFonts w:ascii="Arial" w:eastAsia="SimSun" w:hAnsi="Arial" w:cs="Arial"/>
                <w:b/>
                <w:color w:val="000000"/>
                <w:sz w:val="22"/>
                <w:szCs w:val="22"/>
                <w:lang w:eastAsia="zh-CN"/>
              </w:rPr>
            </w:pPr>
          </w:p>
          <w:p w14:paraId="4BB8214E" w14:textId="77777777" w:rsidR="00E41904" w:rsidRPr="00E41904" w:rsidRDefault="00E41904" w:rsidP="00E41904">
            <w:pPr>
              <w:rPr>
                <w:rFonts w:ascii="Arial" w:eastAsia="SimSun" w:hAnsi="Arial" w:cs="Arial"/>
                <w:b/>
                <w:color w:val="000000"/>
                <w:sz w:val="22"/>
                <w:szCs w:val="22"/>
                <w:lang w:eastAsia="zh-CN"/>
              </w:rPr>
            </w:pPr>
            <w:r w:rsidRPr="00E41904">
              <w:rPr>
                <w:rFonts w:ascii="Arial" w:eastAsia="SimSun" w:hAnsi="Arial" w:cs="Arial"/>
                <w:b/>
                <w:color w:val="000000"/>
                <w:sz w:val="22"/>
                <w:szCs w:val="22"/>
                <w:lang w:eastAsia="zh-CN"/>
              </w:rPr>
              <w:t>For completion by Marker 1 :</w:t>
            </w:r>
          </w:p>
          <w:p w14:paraId="71E29196" w14:textId="77777777" w:rsidR="00E41904" w:rsidRDefault="00E41904" w:rsidP="00E41904">
            <w:pPr>
              <w:spacing w:before="100" w:beforeAutospacing="1" w:after="100" w:afterAutospacing="1"/>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Comments:</w:t>
            </w:r>
          </w:p>
          <w:p w14:paraId="33C36D69" w14:textId="77777777" w:rsidR="00010897" w:rsidRDefault="00010897" w:rsidP="00E41904">
            <w:pPr>
              <w:spacing w:before="100" w:beforeAutospacing="1" w:after="100" w:afterAutospacing="1"/>
              <w:rPr>
                <w:rFonts w:ascii="Arial" w:eastAsia="SimSun" w:hAnsi="Arial" w:cs="Arial"/>
                <w:color w:val="000000"/>
                <w:sz w:val="22"/>
                <w:szCs w:val="22"/>
                <w:lang w:eastAsia="zh-CN"/>
              </w:rPr>
            </w:pPr>
          </w:p>
          <w:p w14:paraId="704BFA59" w14:textId="77777777" w:rsidR="00010897" w:rsidRPr="00E41904" w:rsidRDefault="00010897" w:rsidP="00E41904">
            <w:pPr>
              <w:spacing w:before="100" w:beforeAutospacing="1" w:after="100" w:afterAutospacing="1"/>
              <w:rPr>
                <w:rFonts w:ascii="Arial" w:eastAsia="SimSun" w:hAnsi="Arial" w:cs="Arial"/>
                <w:color w:val="000000"/>
                <w:sz w:val="22"/>
                <w:szCs w:val="22"/>
                <w:lang w:eastAsia="zh-CN"/>
              </w:rPr>
            </w:pPr>
          </w:p>
          <w:p w14:paraId="1BF8290C" w14:textId="77777777" w:rsidR="00E41904" w:rsidRPr="00E41904" w:rsidRDefault="00E41904" w:rsidP="00E41904">
            <w:pPr>
              <w:spacing w:before="100" w:beforeAutospacing="1" w:after="100" w:afterAutospacing="1"/>
              <w:rPr>
                <w:rFonts w:ascii="Arial" w:eastAsia="SimSun" w:hAnsi="Arial" w:cs="Arial"/>
                <w:color w:val="000000"/>
                <w:sz w:val="22"/>
                <w:szCs w:val="22"/>
                <w:lang w:eastAsia="zh-CN"/>
              </w:rPr>
            </w:pPr>
          </w:p>
        </w:tc>
      </w:tr>
      <w:tr w:rsidR="00E41904" w:rsidRPr="00E41904" w14:paraId="47C0C9DD" w14:textId="77777777" w:rsidTr="00B52FF7">
        <w:trPr>
          <w:trHeight w:val="492"/>
        </w:trPr>
        <w:tc>
          <w:tcPr>
            <w:tcW w:w="6768" w:type="dxa"/>
            <w:gridSpan w:val="3"/>
          </w:tcPr>
          <w:p w14:paraId="59BE7388" w14:textId="77777777" w:rsidR="00E41904" w:rsidRPr="00E41904" w:rsidRDefault="00E41904" w:rsidP="00E41904">
            <w:pPr>
              <w:spacing w:before="100" w:beforeAutospacing="1" w:after="100" w:afterAutospacing="1"/>
              <w:ind w:left="142"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Marker’s signature:</w:t>
            </w:r>
          </w:p>
        </w:tc>
        <w:tc>
          <w:tcPr>
            <w:tcW w:w="2088" w:type="dxa"/>
            <w:gridSpan w:val="2"/>
          </w:tcPr>
          <w:p w14:paraId="7A631F9D" w14:textId="77777777" w:rsidR="00E41904" w:rsidRPr="00E41904" w:rsidRDefault="00E41904" w:rsidP="00E41904">
            <w:pPr>
              <w:spacing w:before="100" w:beforeAutospacing="1" w:afterAutospacing="1"/>
              <w:ind w:left="142"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Date:</w:t>
            </w:r>
          </w:p>
        </w:tc>
      </w:tr>
      <w:tr w:rsidR="00E41904" w:rsidRPr="00E41904" w14:paraId="2A7632AD" w14:textId="77777777" w:rsidTr="00B52FF7">
        <w:tc>
          <w:tcPr>
            <w:tcW w:w="8856" w:type="dxa"/>
            <w:gridSpan w:val="5"/>
          </w:tcPr>
          <w:p w14:paraId="4A0CF8A1" w14:textId="77777777" w:rsidR="00E41904" w:rsidRPr="00E41904" w:rsidRDefault="00E41904" w:rsidP="00E41904">
            <w:pPr>
              <w:ind w:right="-334"/>
              <w:rPr>
                <w:rFonts w:ascii="Arial" w:eastAsia="SimSun" w:hAnsi="Arial" w:cs="Arial"/>
                <w:bCs/>
                <w:i/>
                <w:color w:val="000000"/>
                <w:sz w:val="22"/>
                <w:szCs w:val="22"/>
                <w:lang w:eastAsia="zh-CN"/>
              </w:rPr>
            </w:pPr>
          </w:p>
          <w:p w14:paraId="6EAB0E0E" w14:textId="77777777" w:rsidR="00E41904" w:rsidRPr="00E41904" w:rsidRDefault="00E41904" w:rsidP="00E41904">
            <w:pPr>
              <w:ind w:right="-334"/>
              <w:rPr>
                <w:rFonts w:ascii="Arial" w:eastAsia="SimSun" w:hAnsi="Arial" w:cs="Arial"/>
                <w:b/>
                <w:bCs/>
                <w:color w:val="000000"/>
                <w:sz w:val="22"/>
                <w:szCs w:val="22"/>
                <w:lang w:eastAsia="zh-CN"/>
              </w:rPr>
            </w:pPr>
            <w:r w:rsidRPr="00E41904">
              <w:rPr>
                <w:rFonts w:ascii="Arial" w:eastAsia="SimSun" w:hAnsi="Arial" w:cs="Arial"/>
                <w:b/>
                <w:bCs/>
                <w:color w:val="000000"/>
                <w:sz w:val="22"/>
                <w:szCs w:val="22"/>
                <w:lang w:eastAsia="zh-CN"/>
              </w:rPr>
              <w:t>For completion by Marker 2/Moderator:</w:t>
            </w:r>
          </w:p>
          <w:p w14:paraId="3347198F" w14:textId="77777777" w:rsidR="00E41904" w:rsidRPr="00E41904" w:rsidRDefault="00E41904" w:rsidP="00E41904">
            <w:pPr>
              <w:ind w:right="-334"/>
              <w:rPr>
                <w:rFonts w:ascii="Arial" w:eastAsia="SimSun" w:hAnsi="Arial" w:cs="Arial"/>
                <w:b/>
                <w:bCs/>
                <w:color w:val="000000"/>
                <w:sz w:val="22"/>
                <w:szCs w:val="22"/>
                <w:lang w:eastAsia="zh-CN"/>
              </w:rPr>
            </w:pPr>
          </w:p>
          <w:p w14:paraId="49AC6122" w14:textId="77777777" w:rsid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Comments:</w:t>
            </w:r>
          </w:p>
          <w:p w14:paraId="23263EBF" w14:textId="77777777" w:rsidR="00010897" w:rsidRDefault="00010897" w:rsidP="00E41904">
            <w:pPr>
              <w:ind w:right="-334"/>
              <w:rPr>
                <w:rFonts w:ascii="Arial" w:eastAsia="SimSun" w:hAnsi="Arial" w:cs="Arial"/>
                <w:bCs/>
                <w:color w:val="000000"/>
                <w:sz w:val="22"/>
                <w:szCs w:val="22"/>
                <w:lang w:eastAsia="zh-CN"/>
              </w:rPr>
            </w:pPr>
          </w:p>
          <w:p w14:paraId="34BBAA58" w14:textId="77777777" w:rsidR="00010897" w:rsidRPr="00E41904" w:rsidRDefault="00010897" w:rsidP="00E41904">
            <w:pPr>
              <w:ind w:right="-334"/>
              <w:rPr>
                <w:rFonts w:ascii="Arial" w:eastAsia="SimSun" w:hAnsi="Arial" w:cs="Arial"/>
                <w:bCs/>
                <w:color w:val="000000"/>
                <w:sz w:val="22"/>
                <w:szCs w:val="22"/>
                <w:lang w:eastAsia="zh-CN"/>
              </w:rPr>
            </w:pPr>
          </w:p>
          <w:p w14:paraId="75173B8D" w14:textId="77777777" w:rsidR="00E41904" w:rsidRPr="00E41904" w:rsidRDefault="00E41904" w:rsidP="00E41904">
            <w:pPr>
              <w:ind w:right="-334"/>
              <w:rPr>
                <w:rFonts w:ascii="Arial" w:eastAsia="SimSun" w:hAnsi="Arial" w:cs="Arial"/>
                <w:bCs/>
                <w:color w:val="000000"/>
                <w:sz w:val="22"/>
                <w:szCs w:val="22"/>
                <w:lang w:eastAsia="zh-CN"/>
              </w:rPr>
            </w:pPr>
          </w:p>
          <w:p w14:paraId="50CABCF3" w14:textId="77777777" w:rsidR="00E41904" w:rsidRPr="00E41904" w:rsidRDefault="00E41904" w:rsidP="00E41904">
            <w:pPr>
              <w:ind w:right="-334"/>
              <w:rPr>
                <w:rFonts w:ascii="Arial" w:eastAsia="SimSun" w:hAnsi="Arial" w:cs="Arial"/>
                <w:bCs/>
                <w:color w:val="000000"/>
                <w:sz w:val="22"/>
                <w:szCs w:val="22"/>
                <w:lang w:eastAsia="zh-CN"/>
              </w:rPr>
            </w:pPr>
          </w:p>
          <w:p w14:paraId="0CBF85A1" w14:textId="77777777" w:rsidR="00E41904" w:rsidRPr="00E41904" w:rsidRDefault="00E41904" w:rsidP="00E41904">
            <w:pPr>
              <w:ind w:right="-334"/>
              <w:rPr>
                <w:rFonts w:ascii="Arial" w:eastAsia="SimSun" w:hAnsi="Arial" w:cs="Arial"/>
                <w:bCs/>
                <w:color w:val="000000"/>
                <w:sz w:val="22"/>
                <w:szCs w:val="22"/>
                <w:lang w:eastAsia="zh-CN"/>
              </w:rPr>
            </w:pPr>
          </w:p>
        </w:tc>
      </w:tr>
      <w:tr w:rsidR="00E41904" w:rsidRPr="00E41904" w14:paraId="5E7F4187" w14:textId="77777777" w:rsidTr="00B52FF7">
        <w:trPr>
          <w:trHeight w:val="720"/>
        </w:trPr>
        <w:tc>
          <w:tcPr>
            <w:tcW w:w="5211" w:type="dxa"/>
            <w:gridSpan w:val="2"/>
          </w:tcPr>
          <w:p w14:paraId="1382F1BD"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Marker’s Signature:</w:t>
            </w:r>
          </w:p>
        </w:tc>
        <w:tc>
          <w:tcPr>
            <w:tcW w:w="3645" w:type="dxa"/>
            <w:gridSpan w:val="3"/>
          </w:tcPr>
          <w:p w14:paraId="21809FCD"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Date:</w:t>
            </w:r>
          </w:p>
        </w:tc>
      </w:tr>
      <w:tr w:rsidR="00E41904" w:rsidRPr="00E41904" w14:paraId="1AC6CB79" w14:textId="77777777" w:rsidTr="00B52FF7">
        <w:trPr>
          <w:trHeight w:val="720"/>
        </w:trPr>
        <w:tc>
          <w:tcPr>
            <w:tcW w:w="8856" w:type="dxa"/>
            <w:gridSpan w:val="5"/>
          </w:tcPr>
          <w:p w14:paraId="5301D1E0" w14:textId="77777777" w:rsidR="00E41904" w:rsidRPr="00E41904" w:rsidRDefault="00E41904" w:rsidP="00E41904">
            <w:pPr>
              <w:rPr>
                <w:rFonts w:ascii="Arial" w:eastAsia="SimSun" w:hAnsi="Arial" w:cs="Arial"/>
                <w:b/>
                <w:sz w:val="22"/>
                <w:szCs w:val="22"/>
                <w:lang w:eastAsia="zh-CN"/>
              </w:rPr>
            </w:pPr>
            <w:r w:rsidRPr="00E41904">
              <w:rPr>
                <w:rFonts w:ascii="Arial" w:eastAsia="SimSun" w:hAnsi="Arial" w:cs="Arial"/>
                <w:b/>
                <w:sz w:val="22"/>
                <w:szCs w:val="22"/>
                <w:lang w:eastAsia="zh-CN"/>
              </w:rPr>
              <w:t>External Examiner’s comments (if relevant)</w:t>
            </w:r>
          </w:p>
          <w:p w14:paraId="07DD658E" w14:textId="77777777" w:rsidR="00E41904" w:rsidRPr="00E41904" w:rsidRDefault="00E41904" w:rsidP="00E41904">
            <w:pPr>
              <w:ind w:right="-334"/>
              <w:rPr>
                <w:rFonts w:ascii="Arial" w:eastAsia="SimSun" w:hAnsi="Arial" w:cs="Arial"/>
                <w:bCs/>
                <w:color w:val="000000"/>
                <w:sz w:val="22"/>
                <w:szCs w:val="22"/>
                <w:lang w:eastAsia="zh-CN"/>
              </w:rPr>
            </w:pPr>
          </w:p>
          <w:p w14:paraId="538DB0A2" w14:textId="77777777" w:rsidR="00E41904" w:rsidRDefault="00E41904" w:rsidP="00E41904">
            <w:pPr>
              <w:ind w:right="-334"/>
              <w:rPr>
                <w:rFonts w:ascii="Arial" w:eastAsia="SimSun" w:hAnsi="Arial" w:cs="Arial"/>
                <w:bCs/>
                <w:color w:val="000000"/>
                <w:sz w:val="22"/>
                <w:szCs w:val="22"/>
                <w:lang w:eastAsia="zh-CN"/>
              </w:rPr>
            </w:pPr>
          </w:p>
          <w:p w14:paraId="174DDE5A" w14:textId="77777777" w:rsidR="00010897" w:rsidRDefault="00010897" w:rsidP="00E41904">
            <w:pPr>
              <w:ind w:right="-334"/>
              <w:rPr>
                <w:rFonts w:ascii="Arial" w:eastAsia="SimSun" w:hAnsi="Arial" w:cs="Arial"/>
                <w:bCs/>
                <w:color w:val="000000"/>
                <w:sz w:val="22"/>
                <w:szCs w:val="22"/>
                <w:lang w:eastAsia="zh-CN"/>
              </w:rPr>
            </w:pPr>
          </w:p>
          <w:p w14:paraId="4543DF2D" w14:textId="77777777" w:rsidR="00010897" w:rsidRPr="00E41904" w:rsidRDefault="00010897" w:rsidP="00E41904">
            <w:pPr>
              <w:ind w:right="-334"/>
              <w:rPr>
                <w:rFonts w:ascii="Arial" w:eastAsia="SimSun" w:hAnsi="Arial" w:cs="Arial"/>
                <w:bCs/>
                <w:color w:val="000000"/>
                <w:sz w:val="22"/>
                <w:szCs w:val="22"/>
                <w:lang w:eastAsia="zh-CN"/>
              </w:rPr>
            </w:pPr>
          </w:p>
          <w:p w14:paraId="00CD4C81" w14:textId="77777777" w:rsidR="00E41904" w:rsidRPr="00E41904" w:rsidRDefault="00E41904" w:rsidP="00E41904">
            <w:pPr>
              <w:ind w:right="-334"/>
              <w:rPr>
                <w:rFonts w:ascii="Arial" w:eastAsia="SimSun" w:hAnsi="Arial" w:cs="Arial"/>
                <w:bCs/>
                <w:color w:val="000000"/>
                <w:sz w:val="22"/>
                <w:szCs w:val="22"/>
                <w:lang w:eastAsia="zh-CN"/>
              </w:rPr>
            </w:pPr>
          </w:p>
          <w:p w14:paraId="5EFC9401" w14:textId="77777777" w:rsidR="00E41904" w:rsidRPr="00E41904" w:rsidRDefault="00E41904" w:rsidP="00E41904">
            <w:pPr>
              <w:ind w:right="-334"/>
              <w:rPr>
                <w:rFonts w:ascii="Arial" w:eastAsia="SimSun" w:hAnsi="Arial" w:cs="Arial"/>
                <w:bCs/>
                <w:color w:val="000000"/>
                <w:sz w:val="22"/>
                <w:szCs w:val="22"/>
                <w:lang w:eastAsia="zh-CN"/>
              </w:rPr>
            </w:pPr>
          </w:p>
        </w:tc>
      </w:tr>
      <w:tr w:rsidR="00E41904" w:rsidRPr="00E41904" w14:paraId="74335D8D" w14:textId="77777777" w:rsidTr="00B52FF7">
        <w:trPr>
          <w:trHeight w:val="720"/>
        </w:trPr>
        <w:tc>
          <w:tcPr>
            <w:tcW w:w="5211" w:type="dxa"/>
            <w:gridSpan w:val="2"/>
          </w:tcPr>
          <w:p w14:paraId="5778AF7B"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External Examiner’s Signature:</w:t>
            </w:r>
          </w:p>
        </w:tc>
        <w:tc>
          <w:tcPr>
            <w:tcW w:w="3645" w:type="dxa"/>
            <w:gridSpan w:val="3"/>
          </w:tcPr>
          <w:p w14:paraId="4BF0E94F"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Date:</w:t>
            </w:r>
          </w:p>
        </w:tc>
      </w:tr>
    </w:tbl>
    <w:p w14:paraId="7198F2F7" w14:textId="77777777" w:rsidR="00E41904" w:rsidRPr="00E41904" w:rsidRDefault="00E41904" w:rsidP="00E41904">
      <w:pPr>
        <w:ind w:right="-334"/>
        <w:rPr>
          <w:rFonts w:ascii="Trebuchet MS" w:eastAsia="SimSun" w:hAnsi="Trebuchet MS" w:cs="Tahoma"/>
          <w:bCs/>
          <w:color w:val="000000"/>
          <w:sz w:val="24"/>
          <w:szCs w:val="24"/>
          <w:lang w:eastAsia="zh-CN"/>
        </w:rPr>
      </w:pPr>
    </w:p>
    <w:p w14:paraId="13ADDA9B" w14:textId="77777777" w:rsidR="00E41904" w:rsidRPr="00E41904" w:rsidRDefault="00E41904" w:rsidP="00E41904">
      <w:pPr>
        <w:ind w:right="-334"/>
        <w:rPr>
          <w:rFonts w:ascii="Trebuchet MS" w:eastAsia="SimSun" w:hAnsi="Trebuchet MS" w:cs="Tahoma"/>
          <w:bCs/>
          <w:color w:val="000000"/>
          <w:sz w:val="24"/>
          <w:szCs w:val="24"/>
          <w:lang w:eastAsia="zh-CN"/>
        </w:rPr>
      </w:pPr>
    </w:p>
    <w:p w14:paraId="0FA81CF1" w14:textId="77777777" w:rsidR="00E41904" w:rsidRPr="00E41904" w:rsidRDefault="00E41904" w:rsidP="00E41904">
      <w:pPr>
        <w:ind w:right="-334"/>
        <w:rPr>
          <w:rFonts w:ascii="Trebuchet MS" w:eastAsia="SimSun" w:hAnsi="Trebuchet MS" w:cs="Tahoma"/>
          <w:bCs/>
          <w:color w:val="000000"/>
          <w:sz w:val="24"/>
          <w:szCs w:val="24"/>
          <w:lang w:eastAsia="zh-CN"/>
        </w:rPr>
      </w:pPr>
    </w:p>
    <w:p w14:paraId="3F6AF89B" w14:textId="1B7FC8EB" w:rsidR="00E41904" w:rsidRDefault="00E41904" w:rsidP="00E41904">
      <w:pPr>
        <w:ind w:right="-334"/>
        <w:rPr>
          <w:rFonts w:ascii="Trebuchet MS" w:eastAsia="SimSun" w:hAnsi="Trebuchet MS" w:cs="Tahoma"/>
          <w:bCs/>
          <w:color w:val="000000"/>
          <w:sz w:val="24"/>
          <w:szCs w:val="24"/>
          <w:lang w:eastAsia="zh-CN"/>
        </w:rPr>
      </w:pPr>
    </w:p>
    <w:p w14:paraId="104B9E3D" w14:textId="40024CD9" w:rsidR="00E41904" w:rsidRDefault="00E41904" w:rsidP="00E41904">
      <w:pPr>
        <w:ind w:right="-334"/>
        <w:rPr>
          <w:rFonts w:ascii="Trebuchet MS" w:eastAsia="SimSun" w:hAnsi="Trebuchet MS" w:cs="Tahoma"/>
          <w:bCs/>
          <w:color w:val="000000"/>
          <w:sz w:val="24"/>
          <w:szCs w:val="24"/>
          <w:lang w:eastAsia="zh-CN"/>
        </w:rPr>
      </w:pPr>
    </w:p>
    <w:p w14:paraId="61A23692" w14:textId="77777777" w:rsidR="00965A7C" w:rsidRDefault="00965A7C" w:rsidP="00965A7C">
      <w:pPr>
        <w:rPr>
          <w:rFonts w:ascii="Trebuchet MS" w:eastAsia="SimSun" w:hAnsi="Trebuchet MS" w:cs="Tahoma"/>
          <w:bCs/>
          <w:color w:val="000000"/>
          <w:sz w:val="24"/>
          <w:szCs w:val="24"/>
          <w:lang w:eastAsia="zh-CN"/>
        </w:rPr>
      </w:pPr>
    </w:p>
    <w:p w14:paraId="7A85C61D" w14:textId="77777777" w:rsidR="00A76567" w:rsidRDefault="00A76567" w:rsidP="00A76567">
      <w:pPr>
        <w:jc w:val="center"/>
        <w:rPr>
          <w:rFonts w:asciiTheme="minorHAnsi" w:eastAsia="SimSun" w:hAnsiTheme="minorHAnsi" w:cstheme="minorHAnsi"/>
          <w:b/>
          <w:bCs/>
          <w:color w:val="000000"/>
          <w:sz w:val="22"/>
          <w:szCs w:val="22"/>
          <w:lang w:eastAsia="zh-CN"/>
        </w:rPr>
      </w:pPr>
      <w:r w:rsidRPr="00A76567">
        <w:rPr>
          <w:rFonts w:asciiTheme="minorHAnsi" w:eastAsia="SimSun" w:hAnsiTheme="minorHAnsi" w:cstheme="minorHAnsi"/>
          <w:b/>
          <w:bCs/>
          <w:color w:val="000000"/>
          <w:sz w:val="22"/>
          <w:szCs w:val="22"/>
          <w:lang w:eastAsia="zh-CN"/>
        </w:rPr>
        <w:lastRenderedPageBreak/>
        <w:t>Analysis of the roles of, and relationship between, cosmology and divination</w:t>
      </w:r>
    </w:p>
    <w:p w14:paraId="130E7C96" w14:textId="790E3773" w:rsidR="00A76567" w:rsidRPr="00A76567" w:rsidRDefault="00A76567" w:rsidP="00A76567">
      <w:pPr>
        <w:jc w:val="center"/>
        <w:rPr>
          <w:rFonts w:asciiTheme="minorHAnsi" w:hAnsiTheme="minorHAnsi" w:cstheme="minorHAnsi"/>
          <w:b/>
          <w:bCs/>
          <w:sz w:val="22"/>
          <w:szCs w:val="22"/>
        </w:rPr>
      </w:pPr>
      <w:r w:rsidRPr="00A76567">
        <w:rPr>
          <w:rFonts w:asciiTheme="minorHAnsi" w:eastAsia="SimSun" w:hAnsiTheme="minorHAnsi" w:cstheme="minorHAnsi"/>
          <w:b/>
          <w:bCs/>
          <w:color w:val="000000"/>
          <w:sz w:val="22"/>
          <w:szCs w:val="22"/>
          <w:lang w:eastAsia="zh-CN"/>
        </w:rPr>
        <w:t>in Ancient Egypt</w:t>
      </w:r>
    </w:p>
    <w:p w14:paraId="3B728998" w14:textId="77777777" w:rsidR="00A76567" w:rsidRDefault="00A76567" w:rsidP="00A525A7">
      <w:pPr>
        <w:rPr>
          <w:rFonts w:asciiTheme="minorHAnsi" w:hAnsiTheme="minorHAnsi" w:cstheme="minorHAnsi"/>
          <w:sz w:val="22"/>
          <w:szCs w:val="22"/>
        </w:rPr>
      </w:pPr>
    </w:p>
    <w:p w14:paraId="417CA462" w14:textId="77777777" w:rsidR="00CF5DD1" w:rsidRDefault="00CF5DD1" w:rsidP="00A525A7">
      <w:pPr>
        <w:rPr>
          <w:rFonts w:asciiTheme="minorHAnsi" w:hAnsiTheme="minorHAnsi" w:cstheme="minorHAnsi"/>
          <w:sz w:val="22"/>
          <w:szCs w:val="22"/>
        </w:rPr>
      </w:pPr>
    </w:p>
    <w:p w14:paraId="57C9B9AF" w14:textId="6CCB8A6D" w:rsidR="00CF5DD1" w:rsidRDefault="00F551AD" w:rsidP="00A525A7">
      <w:pPr>
        <w:rPr>
          <w:rFonts w:asciiTheme="minorHAnsi" w:hAnsiTheme="minorHAnsi" w:cstheme="minorHAnsi"/>
          <w:sz w:val="22"/>
          <w:szCs w:val="22"/>
        </w:rPr>
      </w:pPr>
      <w:r>
        <w:rPr>
          <w:rFonts w:asciiTheme="minorHAnsi" w:hAnsiTheme="minorHAnsi" w:cstheme="minorHAnsi"/>
          <w:sz w:val="22"/>
          <w:szCs w:val="22"/>
        </w:rPr>
        <w:t xml:space="preserve">This essay analyses the roles of, and relationship between, </w:t>
      </w:r>
      <w:r w:rsidR="005127CC">
        <w:rPr>
          <w:rFonts w:asciiTheme="minorHAnsi" w:hAnsiTheme="minorHAnsi" w:cstheme="minorHAnsi"/>
          <w:sz w:val="22"/>
          <w:szCs w:val="22"/>
        </w:rPr>
        <w:t xml:space="preserve">cosmology and divination in </w:t>
      </w:r>
      <w:r w:rsidR="00316D87">
        <w:rPr>
          <w:rFonts w:asciiTheme="minorHAnsi" w:hAnsiTheme="minorHAnsi" w:cstheme="minorHAnsi"/>
          <w:sz w:val="22"/>
          <w:szCs w:val="22"/>
        </w:rPr>
        <w:t>a</w:t>
      </w:r>
      <w:r w:rsidR="005127CC">
        <w:rPr>
          <w:rFonts w:asciiTheme="minorHAnsi" w:hAnsiTheme="minorHAnsi" w:cstheme="minorHAnsi"/>
          <w:sz w:val="22"/>
          <w:szCs w:val="22"/>
        </w:rPr>
        <w:t xml:space="preserve">ncient Egypt </w:t>
      </w:r>
      <w:r w:rsidR="00121C49">
        <w:rPr>
          <w:rFonts w:asciiTheme="minorHAnsi" w:hAnsiTheme="minorHAnsi" w:cstheme="minorHAnsi"/>
          <w:sz w:val="22"/>
          <w:szCs w:val="22"/>
        </w:rPr>
        <w:t>spanning the perio</w:t>
      </w:r>
      <w:r w:rsidR="00344BF1">
        <w:rPr>
          <w:rFonts w:asciiTheme="minorHAnsi" w:hAnsiTheme="minorHAnsi" w:cstheme="minorHAnsi"/>
          <w:sz w:val="22"/>
          <w:szCs w:val="22"/>
        </w:rPr>
        <w:t>d</w:t>
      </w:r>
      <w:r w:rsidR="00121C49">
        <w:rPr>
          <w:rFonts w:asciiTheme="minorHAnsi" w:hAnsiTheme="minorHAnsi" w:cstheme="minorHAnsi"/>
          <w:sz w:val="22"/>
          <w:szCs w:val="22"/>
        </w:rPr>
        <w:t xml:space="preserve"> from the Old Kingdom </w:t>
      </w:r>
      <w:r w:rsidR="00B475F6">
        <w:rPr>
          <w:rFonts w:asciiTheme="minorHAnsi" w:hAnsiTheme="minorHAnsi" w:cstheme="minorHAnsi"/>
          <w:sz w:val="22"/>
          <w:szCs w:val="22"/>
        </w:rPr>
        <w:t>to the New Kingdom</w:t>
      </w:r>
      <w:r w:rsidR="00344BF1">
        <w:rPr>
          <w:rFonts w:asciiTheme="minorHAnsi" w:hAnsiTheme="minorHAnsi" w:cstheme="minorHAnsi"/>
          <w:sz w:val="22"/>
          <w:szCs w:val="22"/>
        </w:rPr>
        <w:t xml:space="preserve">, up to the </w:t>
      </w:r>
      <w:r w:rsidR="00891CEE">
        <w:rPr>
          <w:rFonts w:asciiTheme="minorHAnsi" w:hAnsiTheme="minorHAnsi" w:cstheme="minorHAnsi"/>
          <w:sz w:val="22"/>
          <w:szCs w:val="22"/>
        </w:rPr>
        <w:t>20</w:t>
      </w:r>
      <w:r w:rsidR="00891CEE" w:rsidRPr="00891CEE">
        <w:rPr>
          <w:rFonts w:asciiTheme="minorHAnsi" w:hAnsiTheme="minorHAnsi" w:cstheme="minorHAnsi"/>
          <w:sz w:val="22"/>
          <w:szCs w:val="22"/>
          <w:vertAlign w:val="superscript"/>
        </w:rPr>
        <w:t>th</w:t>
      </w:r>
      <w:r w:rsidR="00891CEE">
        <w:rPr>
          <w:rFonts w:asciiTheme="minorHAnsi" w:hAnsiTheme="minorHAnsi" w:cstheme="minorHAnsi"/>
          <w:sz w:val="22"/>
          <w:szCs w:val="22"/>
        </w:rPr>
        <w:t xml:space="preserve"> dynasty. </w:t>
      </w:r>
      <w:r w:rsidR="009D68E6">
        <w:rPr>
          <w:rFonts w:asciiTheme="minorHAnsi" w:hAnsiTheme="minorHAnsi" w:cstheme="minorHAnsi"/>
          <w:sz w:val="22"/>
          <w:szCs w:val="22"/>
        </w:rPr>
        <w:t>It starts with</w:t>
      </w:r>
      <w:r w:rsidR="00B820DD">
        <w:rPr>
          <w:rFonts w:asciiTheme="minorHAnsi" w:hAnsiTheme="minorHAnsi" w:cstheme="minorHAnsi"/>
          <w:sz w:val="22"/>
          <w:szCs w:val="22"/>
        </w:rPr>
        <w:t xml:space="preserve"> information on </w:t>
      </w:r>
      <w:r w:rsidR="00C247F3">
        <w:rPr>
          <w:rFonts w:asciiTheme="minorHAnsi" w:hAnsiTheme="minorHAnsi" w:cstheme="minorHAnsi"/>
          <w:sz w:val="22"/>
          <w:szCs w:val="22"/>
        </w:rPr>
        <w:t xml:space="preserve">ancient Egyptian cosmology </w:t>
      </w:r>
      <w:r w:rsidR="0034078A">
        <w:rPr>
          <w:rFonts w:asciiTheme="minorHAnsi" w:hAnsiTheme="minorHAnsi" w:cstheme="minorHAnsi"/>
          <w:sz w:val="22"/>
          <w:szCs w:val="22"/>
        </w:rPr>
        <w:t>and divination</w:t>
      </w:r>
      <w:r w:rsidR="00C247F3">
        <w:rPr>
          <w:rFonts w:asciiTheme="minorHAnsi" w:hAnsiTheme="minorHAnsi" w:cstheme="minorHAnsi"/>
          <w:sz w:val="22"/>
          <w:szCs w:val="22"/>
        </w:rPr>
        <w:t xml:space="preserve">, </w:t>
      </w:r>
      <w:r w:rsidR="00401435">
        <w:rPr>
          <w:rFonts w:asciiTheme="minorHAnsi" w:hAnsiTheme="minorHAnsi" w:cstheme="minorHAnsi"/>
          <w:sz w:val="22"/>
          <w:szCs w:val="22"/>
        </w:rPr>
        <w:t>continues with</w:t>
      </w:r>
      <w:r w:rsidR="004D0A1D">
        <w:rPr>
          <w:rFonts w:asciiTheme="minorHAnsi" w:hAnsiTheme="minorHAnsi" w:cstheme="minorHAnsi"/>
          <w:sz w:val="22"/>
          <w:szCs w:val="22"/>
        </w:rPr>
        <w:t xml:space="preserve"> </w:t>
      </w:r>
      <w:r w:rsidR="0031507C">
        <w:rPr>
          <w:rFonts w:asciiTheme="minorHAnsi" w:hAnsiTheme="minorHAnsi" w:cstheme="minorHAnsi"/>
          <w:sz w:val="22"/>
          <w:szCs w:val="22"/>
        </w:rPr>
        <w:t xml:space="preserve">analysis </w:t>
      </w:r>
      <w:r w:rsidR="007D5C31">
        <w:rPr>
          <w:rFonts w:asciiTheme="minorHAnsi" w:hAnsiTheme="minorHAnsi" w:cstheme="minorHAnsi"/>
          <w:sz w:val="22"/>
          <w:szCs w:val="22"/>
        </w:rPr>
        <w:t xml:space="preserve">of </w:t>
      </w:r>
      <w:r w:rsidR="003403D7">
        <w:rPr>
          <w:rFonts w:asciiTheme="minorHAnsi" w:hAnsiTheme="minorHAnsi" w:cstheme="minorHAnsi"/>
          <w:sz w:val="22"/>
          <w:szCs w:val="22"/>
        </w:rPr>
        <w:t>the four types of divination</w:t>
      </w:r>
      <w:r w:rsidR="00EF1183">
        <w:rPr>
          <w:rFonts w:asciiTheme="minorHAnsi" w:hAnsiTheme="minorHAnsi" w:cstheme="minorHAnsi"/>
          <w:sz w:val="22"/>
          <w:szCs w:val="22"/>
        </w:rPr>
        <w:t xml:space="preserve"> known in ancient Egypt</w:t>
      </w:r>
      <w:r w:rsidR="00257198">
        <w:rPr>
          <w:rFonts w:asciiTheme="minorHAnsi" w:hAnsiTheme="minorHAnsi" w:cstheme="minorHAnsi"/>
          <w:sz w:val="22"/>
          <w:szCs w:val="22"/>
        </w:rPr>
        <w:t xml:space="preserve">, </w:t>
      </w:r>
      <w:r w:rsidR="002557CC">
        <w:rPr>
          <w:rFonts w:asciiTheme="minorHAnsi" w:hAnsiTheme="minorHAnsi" w:cstheme="minorHAnsi"/>
          <w:sz w:val="22"/>
          <w:szCs w:val="22"/>
        </w:rPr>
        <w:t xml:space="preserve">characterized as </w:t>
      </w:r>
      <w:r w:rsidR="00567A57">
        <w:rPr>
          <w:rFonts w:asciiTheme="minorHAnsi" w:hAnsiTheme="minorHAnsi" w:cstheme="minorHAnsi"/>
          <w:sz w:val="22"/>
          <w:szCs w:val="22"/>
        </w:rPr>
        <w:t xml:space="preserve">oracular, </w:t>
      </w:r>
      <w:r w:rsidR="00774437">
        <w:rPr>
          <w:rFonts w:asciiTheme="minorHAnsi" w:hAnsiTheme="minorHAnsi" w:cstheme="minorHAnsi"/>
          <w:sz w:val="22"/>
          <w:szCs w:val="22"/>
        </w:rPr>
        <w:t xml:space="preserve">time, </w:t>
      </w:r>
      <w:r w:rsidR="00567A57">
        <w:rPr>
          <w:rFonts w:asciiTheme="minorHAnsi" w:hAnsiTheme="minorHAnsi" w:cstheme="minorHAnsi"/>
          <w:sz w:val="22"/>
          <w:szCs w:val="22"/>
        </w:rPr>
        <w:t>astral</w:t>
      </w:r>
      <w:r w:rsidR="00774437">
        <w:rPr>
          <w:rFonts w:asciiTheme="minorHAnsi" w:hAnsiTheme="minorHAnsi" w:cstheme="minorHAnsi"/>
          <w:sz w:val="22"/>
          <w:szCs w:val="22"/>
        </w:rPr>
        <w:t xml:space="preserve"> and dream divination</w:t>
      </w:r>
      <w:r w:rsidR="000545A2">
        <w:rPr>
          <w:rFonts w:asciiTheme="minorHAnsi" w:hAnsiTheme="minorHAnsi" w:cstheme="minorHAnsi"/>
          <w:sz w:val="22"/>
          <w:szCs w:val="22"/>
        </w:rPr>
        <w:t>,</w:t>
      </w:r>
      <w:r w:rsidR="00257198">
        <w:rPr>
          <w:rFonts w:asciiTheme="minorHAnsi" w:hAnsiTheme="minorHAnsi" w:cstheme="minorHAnsi"/>
          <w:sz w:val="22"/>
          <w:szCs w:val="22"/>
        </w:rPr>
        <w:t xml:space="preserve"> </w:t>
      </w:r>
      <w:r w:rsidR="006260FA">
        <w:rPr>
          <w:rFonts w:asciiTheme="minorHAnsi" w:hAnsiTheme="minorHAnsi" w:cstheme="minorHAnsi"/>
          <w:sz w:val="22"/>
          <w:szCs w:val="22"/>
        </w:rPr>
        <w:t xml:space="preserve">discusses </w:t>
      </w:r>
      <w:r w:rsidR="001C0EFD">
        <w:rPr>
          <w:rFonts w:asciiTheme="minorHAnsi" w:hAnsiTheme="minorHAnsi" w:cstheme="minorHAnsi"/>
          <w:sz w:val="22"/>
          <w:szCs w:val="22"/>
        </w:rPr>
        <w:t xml:space="preserve">their </w:t>
      </w:r>
      <w:r w:rsidR="00F65573">
        <w:rPr>
          <w:rFonts w:asciiTheme="minorHAnsi" w:hAnsiTheme="minorHAnsi" w:cstheme="minorHAnsi"/>
          <w:sz w:val="22"/>
          <w:szCs w:val="22"/>
        </w:rPr>
        <w:t>relation</w:t>
      </w:r>
      <w:r w:rsidR="00257198">
        <w:rPr>
          <w:rFonts w:asciiTheme="minorHAnsi" w:hAnsiTheme="minorHAnsi" w:cstheme="minorHAnsi"/>
          <w:sz w:val="22"/>
          <w:szCs w:val="22"/>
        </w:rPr>
        <w:t xml:space="preserve">ship </w:t>
      </w:r>
      <w:r w:rsidR="00F65573">
        <w:rPr>
          <w:rFonts w:asciiTheme="minorHAnsi" w:hAnsiTheme="minorHAnsi" w:cstheme="minorHAnsi"/>
          <w:sz w:val="22"/>
          <w:szCs w:val="22"/>
        </w:rPr>
        <w:t>to ancient Egyptian cosmology</w:t>
      </w:r>
      <w:r w:rsidR="00F50A8C">
        <w:rPr>
          <w:rFonts w:asciiTheme="minorHAnsi" w:hAnsiTheme="minorHAnsi" w:cstheme="minorHAnsi"/>
          <w:sz w:val="22"/>
          <w:szCs w:val="22"/>
        </w:rPr>
        <w:t>,</w:t>
      </w:r>
      <w:r w:rsidR="00F65573">
        <w:rPr>
          <w:rFonts w:asciiTheme="minorHAnsi" w:hAnsiTheme="minorHAnsi" w:cstheme="minorHAnsi"/>
          <w:sz w:val="22"/>
          <w:szCs w:val="22"/>
        </w:rPr>
        <w:t xml:space="preserve"> </w:t>
      </w:r>
      <w:r w:rsidR="0031507C">
        <w:rPr>
          <w:rFonts w:asciiTheme="minorHAnsi" w:hAnsiTheme="minorHAnsi" w:cstheme="minorHAnsi"/>
          <w:sz w:val="22"/>
          <w:szCs w:val="22"/>
        </w:rPr>
        <w:t>and ends with a conclusion.</w:t>
      </w:r>
    </w:p>
    <w:p w14:paraId="13E634E2" w14:textId="77777777" w:rsidR="00AA2885" w:rsidRDefault="00AA2885" w:rsidP="00564E88">
      <w:pPr>
        <w:rPr>
          <w:rFonts w:asciiTheme="minorHAnsi" w:hAnsiTheme="minorHAnsi" w:cstheme="minorHAnsi"/>
          <w:sz w:val="22"/>
          <w:szCs w:val="22"/>
        </w:rPr>
      </w:pPr>
    </w:p>
    <w:p w14:paraId="04AFCD53" w14:textId="462F151F" w:rsidR="00336561" w:rsidRDefault="006B00C9" w:rsidP="00CA3D59">
      <w:pPr>
        <w:rPr>
          <w:rFonts w:asciiTheme="minorHAnsi" w:eastAsiaTheme="minorEastAsia" w:hAnsiTheme="minorHAnsi" w:cstheme="minorHAnsi"/>
          <w:color w:val="000000" w:themeColor="text1"/>
          <w:kern w:val="24"/>
          <w:sz w:val="22"/>
          <w:szCs w:val="22"/>
        </w:rPr>
      </w:pPr>
      <w:r>
        <w:rPr>
          <w:rFonts w:asciiTheme="minorHAnsi" w:hAnsiTheme="minorHAnsi" w:cstheme="minorHAnsi"/>
          <w:sz w:val="22"/>
          <w:szCs w:val="22"/>
        </w:rPr>
        <w:t xml:space="preserve">Understanding </w:t>
      </w:r>
      <w:r w:rsidR="00B674F4">
        <w:rPr>
          <w:rFonts w:asciiTheme="minorHAnsi" w:hAnsiTheme="minorHAnsi" w:cstheme="minorHAnsi"/>
          <w:sz w:val="22"/>
          <w:szCs w:val="22"/>
        </w:rPr>
        <w:t>a</w:t>
      </w:r>
      <w:r>
        <w:rPr>
          <w:rFonts w:asciiTheme="minorHAnsi" w:hAnsiTheme="minorHAnsi" w:cstheme="minorHAnsi"/>
          <w:sz w:val="22"/>
          <w:szCs w:val="22"/>
        </w:rPr>
        <w:t xml:space="preserve">ncient Egyptian cosmology </w:t>
      </w:r>
      <w:r w:rsidR="005D44F6">
        <w:rPr>
          <w:rFonts w:asciiTheme="minorHAnsi" w:hAnsiTheme="minorHAnsi" w:cstheme="minorHAnsi"/>
          <w:sz w:val="22"/>
          <w:szCs w:val="22"/>
        </w:rPr>
        <w:t xml:space="preserve">starts with </w:t>
      </w:r>
      <w:r w:rsidR="000E1DD2">
        <w:rPr>
          <w:rFonts w:asciiTheme="minorHAnsi" w:hAnsiTheme="minorHAnsi" w:cstheme="minorHAnsi"/>
          <w:sz w:val="22"/>
          <w:szCs w:val="22"/>
        </w:rPr>
        <w:t xml:space="preserve">defining clearly what is </w:t>
      </w:r>
      <w:r w:rsidR="006940F1">
        <w:rPr>
          <w:rFonts w:asciiTheme="minorHAnsi" w:hAnsiTheme="minorHAnsi" w:cstheme="minorHAnsi"/>
          <w:sz w:val="22"/>
          <w:szCs w:val="22"/>
        </w:rPr>
        <w:t xml:space="preserve">meant </w:t>
      </w:r>
      <w:r w:rsidR="000E1DD2">
        <w:rPr>
          <w:rFonts w:asciiTheme="minorHAnsi" w:hAnsiTheme="minorHAnsi" w:cstheme="minorHAnsi"/>
          <w:sz w:val="22"/>
          <w:szCs w:val="22"/>
        </w:rPr>
        <w:t xml:space="preserve">with </w:t>
      </w:r>
      <w:r w:rsidR="00EA1B97">
        <w:rPr>
          <w:rFonts w:asciiTheme="minorHAnsi" w:hAnsiTheme="minorHAnsi" w:cstheme="minorHAnsi"/>
          <w:sz w:val="22"/>
          <w:szCs w:val="22"/>
        </w:rPr>
        <w:t xml:space="preserve">the word cosmology itself. The root is </w:t>
      </w:r>
      <w:r w:rsidR="0019709A">
        <w:rPr>
          <w:rFonts w:asciiTheme="minorHAnsi" w:hAnsiTheme="minorHAnsi" w:cstheme="minorHAnsi"/>
          <w:sz w:val="22"/>
          <w:szCs w:val="22"/>
        </w:rPr>
        <w:t xml:space="preserve">the </w:t>
      </w:r>
      <w:r w:rsidR="0019709A" w:rsidRPr="0019709A">
        <w:rPr>
          <w:rFonts w:asciiTheme="minorHAnsi" w:eastAsiaTheme="minorEastAsia" w:hAnsiTheme="minorHAnsi" w:cstheme="minorHAnsi"/>
          <w:color w:val="000000" w:themeColor="text1"/>
          <w:kern w:val="24"/>
          <w:sz w:val="22"/>
          <w:szCs w:val="22"/>
        </w:rPr>
        <w:t xml:space="preserve">Greek </w:t>
      </w:r>
      <w:proofErr w:type="spellStart"/>
      <w:r w:rsidR="0019709A" w:rsidRPr="0019709A">
        <w:rPr>
          <w:rFonts w:asciiTheme="minorHAnsi" w:eastAsiaTheme="minorEastAsia" w:hAnsiTheme="minorHAnsi" w:cstheme="minorHAnsi"/>
          <w:i/>
          <w:iCs/>
          <w:color w:val="000000" w:themeColor="text1"/>
          <w:kern w:val="24"/>
          <w:sz w:val="22"/>
          <w:szCs w:val="22"/>
        </w:rPr>
        <w:t>kosmos</w:t>
      </w:r>
      <w:proofErr w:type="spellEnd"/>
      <w:r w:rsidR="0019709A" w:rsidRPr="0019709A">
        <w:rPr>
          <w:rFonts w:asciiTheme="minorHAnsi" w:eastAsiaTheme="minorEastAsia" w:hAnsiTheme="minorHAnsi" w:cstheme="minorHAnsi"/>
          <w:color w:val="000000" w:themeColor="text1"/>
          <w:kern w:val="24"/>
          <w:sz w:val="22"/>
          <w:szCs w:val="22"/>
        </w:rPr>
        <w:t xml:space="preserve"> </w:t>
      </w:r>
      <w:r w:rsidR="0019709A">
        <w:rPr>
          <w:rFonts w:asciiTheme="minorHAnsi" w:eastAsiaTheme="minorEastAsia" w:hAnsiTheme="minorHAnsi" w:cstheme="minorHAnsi"/>
          <w:color w:val="000000" w:themeColor="text1"/>
          <w:kern w:val="24"/>
          <w:sz w:val="22"/>
          <w:szCs w:val="22"/>
        </w:rPr>
        <w:t>meaning order</w:t>
      </w:r>
      <w:r w:rsidR="00830377">
        <w:rPr>
          <w:rFonts w:asciiTheme="minorHAnsi" w:eastAsiaTheme="minorEastAsia" w:hAnsiTheme="minorHAnsi" w:cstheme="minorHAnsi"/>
          <w:color w:val="000000" w:themeColor="text1"/>
          <w:kern w:val="24"/>
          <w:sz w:val="22"/>
          <w:szCs w:val="22"/>
        </w:rPr>
        <w:t xml:space="preserve"> but </w:t>
      </w:r>
      <w:r w:rsidR="00474C60">
        <w:rPr>
          <w:rFonts w:asciiTheme="minorHAnsi" w:eastAsiaTheme="minorEastAsia" w:hAnsiTheme="minorHAnsi" w:cstheme="minorHAnsi"/>
          <w:color w:val="000000" w:themeColor="text1"/>
          <w:kern w:val="24"/>
          <w:sz w:val="22"/>
          <w:szCs w:val="22"/>
        </w:rPr>
        <w:t xml:space="preserve">it has the meaning of </w:t>
      </w:r>
      <w:r w:rsidR="00474C60" w:rsidRPr="008B56A8">
        <w:rPr>
          <w:rFonts w:asciiTheme="minorHAnsi" w:eastAsiaTheme="minorEastAsia" w:hAnsiTheme="minorHAnsi" w:cstheme="minorHAnsi"/>
          <w:color w:val="000000" w:themeColor="text1"/>
          <w:kern w:val="24"/>
          <w:sz w:val="22"/>
          <w:szCs w:val="22"/>
        </w:rPr>
        <w:t>adornment</w:t>
      </w:r>
      <w:r w:rsidR="00E46FE5" w:rsidRPr="008B56A8">
        <w:rPr>
          <w:rFonts w:asciiTheme="minorHAnsi" w:eastAsiaTheme="minorEastAsia" w:hAnsiTheme="minorHAnsi" w:cstheme="minorHAnsi"/>
          <w:color w:val="000000" w:themeColor="text1"/>
          <w:kern w:val="24"/>
          <w:sz w:val="22"/>
          <w:szCs w:val="22"/>
        </w:rPr>
        <w:t xml:space="preserve"> as well thus cosmology can </w:t>
      </w:r>
      <w:r w:rsidR="005D6747">
        <w:rPr>
          <w:rFonts w:asciiTheme="minorHAnsi" w:eastAsiaTheme="minorEastAsia" w:hAnsiTheme="minorHAnsi" w:cstheme="minorHAnsi"/>
          <w:color w:val="000000" w:themeColor="text1"/>
          <w:kern w:val="24"/>
          <w:sz w:val="22"/>
          <w:szCs w:val="22"/>
        </w:rPr>
        <w:t xml:space="preserve">be </w:t>
      </w:r>
      <w:r w:rsidR="00E46FE5" w:rsidRPr="008B56A8">
        <w:rPr>
          <w:rFonts w:asciiTheme="minorHAnsi" w:eastAsiaTheme="minorEastAsia" w:hAnsiTheme="minorHAnsi" w:cstheme="minorHAnsi"/>
          <w:color w:val="000000" w:themeColor="text1"/>
          <w:kern w:val="24"/>
          <w:sz w:val="22"/>
          <w:szCs w:val="22"/>
        </w:rPr>
        <w:t xml:space="preserve">defined as a </w:t>
      </w:r>
      <w:r w:rsidR="0019709A" w:rsidRPr="008B56A8">
        <w:rPr>
          <w:rFonts w:asciiTheme="minorHAnsi" w:eastAsiaTheme="minorEastAsia" w:hAnsiTheme="minorHAnsi" w:cstheme="minorHAnsi"/>
          <w:color w:val="000000" w:themeColor="text1"/>
          <w:kern w:val="24"/>
          <w:sz w:val="22"/>
          <w:szCs w:val="22"/>
        </w:rPr>
        <w:t>beautiful order</w:t>
      </w:r>
      <w:r w:rsidR="00E46FE5" w:rsidRPr="008B56A8">
        <w:rPr>
          <w:rFonts w:asciiTheme="minorHAnsi" w:eastAsiaTheme="minorEastAsia" w:hAnsiTheme="minorHAnsi" w:cstheme="minorHAnsi"/>
          <w:color w:val="000000" w:themeColor="text1"/>
          <w:kern w:val="24"/>
          <w:sz w:val="22"/>
          <w:szCs w:val="22"/>
        </w:rPr>
        <w:t xml:space="preserve">, </w:t>
      </w:r>
      <w:r w:rsidR="00960861" w:rsidRPr="008B56A8">
        <w:rPr>
          <w:rFonts w:asciiTheme="minorHAnsi" w:eastAsiaTheme="minorEastAsia" w:hAnsiTheme="minorHAnsi" w:cstheme="minorHAnsi"/>
          <w:color w:val="000000" w:themeColor="text1"/>
          <w:kern w:val="24"/>
          <w:sz w:val="22"/>
          <w:szCs w:val="22"/>
        </w:rPr>
        <w:t>a</w:t>
      </w:r>
      <w:r w:rsidR="0019709A" w:rsidRPr="008B56A8">
        <w:rPr>
          <w:rFonts w:asciiTheme="minorHAnsi" w:eastAsiaTheme="minorEastAsia" w:hAnsiTheme="minorHAnsi" w:cstheme="minorHAnsi"/>
          <w:color w:val="000000" w:themeColor="text1"/>
          <w:kern w:val="24"/>
          <w:sz w:val="22"/>
          <w:szCs w:val="22"/>
        </w:rPr>
        <w:t xml:space="preserve"> harmony</w:t>
      </w:r>
      <w:r w:rsidR="00960861" w:rsidRPr="009B30FE">
        <w:rPr>
          <w:rFonts w:asciiTheme="minorHAnsi" w:eastAsiaTheme="minorEastAsia" w:hAnsiTheme="minorHAnsi" w:cstheme="minorHAnsi"/>
          <w:color w:val="000000" w:themeColor="text1"/>
          <w:kern w:val="24"/>
          <w:sz w:val="22"/>
          <w:szCs w:val="22"/>
        </w:rPr>
        <w:t>.</w:t>
      </w:r>
      <w:r w:rsidR="00871CB5" w:rsidRPr="009B30FE">
        <w:rPr>
          <w:rFonts w:asciiTheme="minorHAnsi" w:eastAsiaTheme="minorEastAsia" w:hAnsiTheme="minorHAnsi" w:cstheme="minorHAnsi"/>
          <w:color w:val="000000" w:themeColor="text1"/>
          <w:kern w:val="24"/>
          <w:sz w:val="22"/>
          <w:szCs w:val="22"/>
        </w:rPr>
        <w:t xml:space="preserve"> </w:t>
      </w:r>
      <w:r w:rsidR="008B56A8" w:rsidRPr="009B30FE">
        <w:rPr>
          <w:rFonts w:asciiTheme="minorHAnsi" w:eastAsiaTheme="minorEastAsia" w:hAnsiTheme="minorHAnsi" w:cstheme="minorHAnsi"/>
          <w:color w:val="000000" w:themeColor="text1"/>
          <w:kern w:val="24"/>
          <w:sz w:val="22"/>
          <w:szCs w:val="22"/>
        </w:rPr>
        <w:t xml:space="preserve">This beautiful order </w:t>
      </w:r>
      <w:r w:rsidR="009B30FE">
        <w:rPr>
          <w:rFonts w:asciiTheme="minorHAnsi" w:eastAsiaTheme="minorEastAsia" w:hAnsiTheme="minorHAnsi" w:cstheme="minorHAnsi"/>
          <w:color w:val="000000" w:themeColor="text1"/>
          <w:kern w:val="24"/>
          <w:sz w:val="22"/>
          <w:szCs w:val="22"/>
        </w:rPr>
        <w:t xml:space="preserve">encompasses </w:t>
      </w:r>
      <w:r w:rsidR="00252D01">
        <w:rPr>
          <w:rFonts w:asciiTheme="minorHAnsi" w:eastAsiaTheme="minorEastAsia" w:hAnsiTheme="minorHAnsi" w:cstheme="minorHAnsi"/>
          <w:color w:val="000000" w:themeColor="text1"/>
          <w:kern w:val="24"/>
          <w:sz w:val="22"/>
          <w:szCs w:val="22"/>
        </w:rPr>
        <w:t xml:space="preserve">all </w:t>
      </w:r>
      <w:r w:rsidR="00017E46">
        <w:rPr>
          <w:rFonts w:asciiTheme="minorHAnsi" w:eastAsiaTheme="minorEastAsia" w:hAnsiTheme="minorHAnsi" w:cstheme="minorHAnsi"/>
          <w:color w:val="000000" w:themeColor="text1"/>
          <w:kern w:val="24"/>
          <w:sz w:val="22"/>
          <w:szCs w:val="22"/>
        </w:rPr>
        <w:t>that is life</w:t>
      </w:r>
      <w:r w:rsidR="000C4B23">
        <w:rPr>
          <w:rFonts w:asciiTheme="minorHAnsi" w:eastAsiaTheme="minorEastAsia" w:hAnsiTheme="minorHAnsi" w:cstheme="minorHAnsi"/>
          <w:color w:val="000000" w:themeColor="text1"/>
          <w:kern w:val="24"/>
          <w:sz w:val="22"/>
          <w:szCs w:val="22"/>
        </w:rPr>
        <w:t>:</w:t>
      </w:r>
      <w:r w:rsidR="005E4DA1">
        <w:rPr>
          <w:rFonts w:asciiTheme="minorHAnsi" w:eastAsiaTheme="minorEastAsia" w:hAnsiTheme="minorHAnsi" w:cstheme="minorHAnsi"/>
          <w:color w:val="000000" w:themeColor="text1"/>
          <w:kern w:val="24"/>
          <w:sz w:val="22"/>
          <w:szCs w:val="22"/>
        </w:rPr>
        <w:t xml:space="preserve"> all bodies such as </w:t>
      </w:r>
      <w:r w:rsidR="00A72271">
        <w:rPr>
          <w:rFonts w:asciiTheme="minorHAnsi" w:eastAsiaTheme="minorEastAsia" w:hAnsiTheme="minorHAnsi" w:cstheme="minorHAnsi"/>
          <w:color w:val="000000" w:themeColor="text1"/>
          <w:kern w:val="24"/>
          <w:sz w:val="22"/>
          <w:szCs w:val="22"/>
        </w:rPr>
        <w:t>planets</w:t>
      </w:r>
      <w:r w:rsidR="005E4DA1">
        <w:rPr>
          <w:rFonts w:asciiTheme="minorHAnsi" w:eastAsiaTheme="minorEastAsia" w:hAnsiTheme="minorHAnsi" w:cstheme="minorHAnsi"/>
          <w:color w:val="000000" w:themeColor="text1"/>
          <w:kern w:val="24"/>
          <w:sz w:val="22"/>
          <w:szCs w:val="22"/>
        </w:rPr>
        <w:t xml:space="preserve">, stars, </w:t>
      </w:r>
      <w:r w:rsidR="00A72271">
        <w:rPr>
          <w:rFonts w:asciiTheme="minorHAnsi" w:eastAsiaTheme="minorEastAsia" w:hAnsiTheme="minorHAnsi" w:cstheme="minorHAnsi"/>
          <w:color w:val="000000" w:themeColor="text1"/>
          <w:kern w:val="24"/>
          <w:sz w:val="22"/>
          <w:szCs w:val="22"/>
        </w:rPr>
        <w:t xml:space="preserve">the sun and moon, the earth </w:t>
      </w:r>
      <w:r w:rsidR="000B4F92">
        <w:rPr>
          <w:rFonts w:asciiTheme="minorHAnsi" w:eastAsiaTheme="minorEastAsia" w:hAnsiTheme="minorHAnsi" w:cstheme="minorHAnsi"/>
          <w:color w:val="000000" w:themeColor="text1"/>
          <w:kern w:val="24"/>
          <w:sz w:val="22"/>
          <w:szCs w:val="22"/>
        </w:rPr>
        <w:t xml:space="preserve">with its </w:t>
      </w:r>
      <w:r w:rsidR="00C62F0E">
        <w:rPr>
          <w:rFonts w:asciiTheme="minorHAnsi" w:eastAsiaTheme="minorEastAsia" w:hAnsiTheme="minorHAnsi" w:cstheme="minorHAnsi"/>
          <w:color w:val="000000" w:themeColor="text1"/>
          <w:kern w:val="24"/>
          <w:sz w:val="22"/>
          <w:szCs w:val="22"/>
        </w:rPr>
        <w:t>inhabitants</w:t>
      </w:r>
      <w:r w:rsidR="000B4F92">
        <w:rPr>
          <w:rFonts w:asciiTheme="minorHAnsi" w:eastAsiaTheme="minorEastAsia" w:hAnsiTheme="minorHAnsi" w:cstheme="minorHAnsi"/>
          <w:color w:val="000000" w:themeColor="text1"/>
          <w:kern w:val="24"/>
          <w:sz w:val="22"/>
          <w:szCs w:val="22"/>
        </w:rPr>
        <w:t xml:space="preserve">, </w:t>
      </w:r>
      <w:r w:rsidR="00CE099F">
        <w:rPr>
          <w:rFonts w:asciiTheme="minorHAnsi" w:eastAsiaTheme="minorEastAsia" w:hAnsiTheme="minorHAnsi" w:cstheme="minorHAnsi"/>
          <w:color w:val="000000" w:themeColor="text1"/>
          <w:kern w:val="24"/>
          <w:sz w:val="22"/>
          <w:szCs w:val="22"/>
        </w:rPr>
        <w:t>either</w:t>
      </w:r>
      <w:r w:rsidR="000B4F92">
        <w:rPr>
          <w:rFonts w:asciiTheme="minorHAnsi" w:eastAsiaTheme="minorEastAsia" w:hAnsiTheme="minorHAnsi" w:cstheme="minorHAnsi"/>
          <w:color w:val="000000" w:themeColor="text1"/>
          <w:kern w:val="24"/>
          <w:sz w:val="22"/>
          <w:szCs w:val="22"/>
        </w:rPr>
        <w:t xml:space="preserve"> human, </w:t>
      </w:r>
      <w:r w:rsidR="004B43B7">
        <w:rPr>
          <w:rFonts w:asciiTheme="minorHAnsi" w:eastAsiaTheme="minorEastAsia" w:hAnsiTheme="minorHAnsi" w:cstheme="minorHAnsi"/>
          <w:color w:val="000000" w:themeColor="text1"/>
          <w:kern w:val="24"/>
          <w:sz w:val="22"/>
          <w:szCs w:val="22"/>
        </w:rPr>
        <w:t xml:space="preserve">animal, </w:t>
      </w:r>
      <w:r w:rsidR="000B4F92">
        <w:rPr>
          <w:rFonts w:asciiTheme="minorHAnsi" w:eastAsiaTheme="minorEastAsia" w:hAnsiTheme="minorHAnsi" w:cstheme="minorHAnsi"/>
          <w:color w:val="000000" w:themeColor="text1"/>
          <w:kern w:val="24"/>
          <w:sz w:val="22"/>
          <w:szCs w:val="22"/>
        </w:rPr>
        <w:t>vegeta</w:t>
      </w:r>
      <w:r w:rsidR="004B43B7">
        <w:rPr>
          <w:rFonts w:asciiTheme="minorHAnsi" w:eastAsiaTheme="minorEastAsia" w:hAnsiTheme="minorHAnsi" w:cstheme="minorHAnsi"/>
          <w:color w:val="000000" w:themeColor="text1"/>
          <w:kern w:val="24"/>
          <w:sz w:val="22"/>
          <w:szCs w:val="22"/>
        </w:rPr>
        <w:t>ble</w:t>
      </w:r>
      <w:r w:rsidR="000B4F92">
        <w:rPr>
          <w:rFonts w:asciiTheme="minorHAnsi" w:eastAsiaTheme="minorEastAsia" w:hAnsiTheme="minorHAnsi" w:cstheme="minorHAnsi"/>
          <w:color w:val="000000" w:themeColor="text1"/>
          <w:kern w:val="24"/>
          <w:sz w:val="22"/>
          <w:szCs w:val="22"/>
        </w:rPr>
        <w:t xml:space="preserve"> or mineral. </w:t>
      </w:r>
      <w:r w:rsidR="000C4B23">
        <w:rPr>
          <w:rFonts w:asciiTheme="minorHAnsi" w:eastAsiaTheme="minorEastAsia" w:hAnsiTheme="minorHAnsi" w:cstheme="minorHAnsi"/>
          <w:color w:val="000000" w:themeColor="text1"/>
          <w:kern w:val="24"/>
          <w:sz w:val="22"/>
          <w:szCs w:val="22"/>
        </w:rPr>
        <w:t>Ther</w:t>
      </w:r>
      <w:r w:rsidR="008E6A0C">
        <w:rPr>
          <w:rFonts w:asciiTheme="minorHAnsi" w:eastAsiaTheme="minorEastAsia" w:hAnsiTheme="minorHAnsi" w:cstheme="minorHAnsi"/>
          <w:color w:val="000000" w:themeColor="text1"/>
          <w:kern w:val="24"/>
          <w:sz w:val="22"/>
          <w:szCs w:val="22"/>
        </w:rPr>
        <w:t>e</w:t>
      </w:r>
      <w:r w:rsidR="000C4B23">
        <w:rPr>
          <w:rFonts w:asciiTheme="minorHAnsi" w:eastAsiaTheme="minorEastAsia" w:hAnsiTheme="minorHAnsi" w:cstheme="minorHAnsi"/>
          <w:color w:val="000000" w:themeColor="text1"/>
          <w:kern w:val="24"/>
          <w:sz w:val="22"/>
          <w:szCs w:val="22"/>
        </w:rPr>
        <w:t xml:space="preserve"> can be no body outside</w:t>
      </w:r>
      <w:r w:rsidR="00A62B33">
        <w:rPr>
          <w:rFonts w:asciiTheme="minorHAnsi" w:eastAsiaTheme="minorEastAsia" w:hAnsiTheme="minorHAnsi" w:cstheme="minorHAnsi"/>
          <w:color w:val="000000" w:themeColor="text1"/>
          <w:kern w:val="24"/>
          <w:sz w:val="22"/>
          <w:szCs w:val="22"/>
        </w:rPr>
        <w:t xml:space="preserve"> the cosmos.</w:t>
      </w:r>
      <w:r w:rsidR="002C34FB">
        <w:rPr>
          <w:rStyle w:val="FootnoteReference"/>
          <w:rFonts w:asciiTheme="minorHAnsi" w:eastAsiaTheme="minorEastAsia" w:hAnsiTheme="minorHAnsi" w:cstheme="minorHAnsi"/>
          <w:color w:val="000000" w:themeColor="text1"/>
          <w:kern w:val="24"/>
          <w:sz w:val="22"/>
          <w:szCs w:val="22"/>
        </w:rPr>
        <w:footnoteReference w:id="1"/>
      </w:r>
      <w:r w:rsidR="00A62B33">
        <w:rPr>
          <w:rFonts w:asciiTheme="minorHAnsi" w:eastAsiaTheme="minorEastAsia" w:hAnsiTheme="minorHAnsi" w:cstheme="minorHAnsi"/>
          <w:color w:val="000000" w:themeColor="text1"/>
          <w:kern w:val="24"/>
          <w:sz w:val="22"/>
          <w:szCs w:val="22"/>
        </w:rPr>
        <w:t xml:space="preserve"> </w:t>
      </w:r>
      <w:r w:rsidR="004C79B4" w:rsidRPr="00295594">
        <w:rPr>
          <w:rFonts w:asciiTheme="minorHAnsi" w:eastAsiaTheme="minorEastAsia" w:hAnsiTheme="minorHAnsi" w:cstheme="minorHAnsi"/>
          <w:color w:val="000000" w:themeColor="text1"/>
          <w:kern w:val="24"/>
          <w:sz w:val="22"/>
          <w:szCs w:val="22"/>
        </w:rPr>
        <w:t xml:space="preserve">It </w:t>
      </w:r>
      <w:r w:rsidR="00B25DB1" w:rsidRPr="00295594">
        <w:rPr>
          <w:rFonts w:asciiTheme="minorHAnsi" w:eastAsiaTheme="minorEastAsia" w:hAnsiTheme="minorHAnsi" w:cstheme="minorHAnsi"/>
          <w:color w:val="000000" w:themeColor="text1"/>
          <w:kern w:val="24"/>
          <w:sz w:val="22"/>
          <w:szCs w:val="22"/>
        </w:rPr>
        <w:t>leads to</w:t>
      </w:r>
      <w:r w:rsidR="004C79B4" w:rsidRPr="00295594">
        <w:rPr>
          <w:rFonts w:asciiTheme="minorHAnsi" w:eastAsiaTheme="minorEastAsia" w:hAnsiTheme="minorHAnsi" w:cstheme="minorHAnsi"/>
          <w:color w:val="000000" w:themeColor="text1"/>
          <w:kern w:val="24"/>
          <w:sz w:val="22"/>
          <w:szCs w:val="22"/>
        </w:rPr>
        <w:t xml:space="preserve"> the question </w:t>
      </w:r>
      <w:r w:rsidR="00B40D1B" w:rsidRPr="00295594">
        <w:rPr>
          <w:rFonts w:asciiTheme="minorHAnsi" w:eastAsiaTheme="minorEastAsia" w:hAnsiTheme="minorHAnsi" w:cstheme="minorHAnsi"/>
          <w:color w:val="000000" w:themeColor="text1"/>
          <w:kern w:val="24"/>
          <w:sz w:val="22"/>
          <w:szCs w:val="22"/>
        </w:rPr>
        <w:t xml:space="preserve">what the origin is of </w:t>
      </w:r>
      <w:r w:rsidR="00A01471" w:rsidRPr="00295594">
        <w:rPr>
          <w:rFonts w:asciiTheme="minorHAnsi" w:eastAsiaTheme="minorEastAsia" w:hAnsiTheme="minorHAnsi" w:cstheme="minorHAnsi"/>
          <w:color w:val="000000" w:themeColor="text1"/>
          <w:kern w:val="24"/>
          <w:sz w:val="22"/>
          <w:szCs w:val="22"/>
        </w:rPr>
        <w:t xml:space="preserve">this ordered life </w:t>
      </w:r>
      <w:r w:rsidR="00541233" w:rsidRPr="00295594">
        <w:rPr>
          <w:rFonts w:asciiTheme="minorHAnsi" w:eastAsiaTheme="minorEastAsia" w:hAnsiTheme="minorHAnsi" w:cstheme="minorHAnsi"/>
          <w:color w:val="000000" w:themeColor="text1"/>
          <w:kern w:val="24"/>
          <w:sz w:val="22"/>
          <w:szCs w:val="22"/>
        </w:rPr>
        <w:t>in all its</w:t>
      </w:r>
      <w:r w:rsidR="00541233" w:rsidRPr="00295594">
        <w:rPr>
          <w:rFonts w:asciiTheme="minorHAnsi" w:eastAsiaTheme="minorEastAsia" w:hAnsiTheme="minorHAnsi" w:cstheme="minorHAnsi"/>
          <w:i/>
          <w:iCs/>
          <w:color w:val="000000" w:themeColor="text1"/>
          <w:kern w:val="24"/>
          <w:sz w:val="22"/>
          <w:szCs w:val="22"/>
        </w:rPr>
        <w:t xml:space="preserve"> </w:t>
      </w:r>
      <w:r w:rsidR="00A01471" w:rsidRPr="00295594">
        <w:rPr>
          <w:rFonts w:asciiTheme="minorHAnsi" w:eastAsiaTheme="minorEastAsia" w:hAnsiTheme="minorHAnsi" w:cstheme="minorHAnsi"/>
          <w:color w:val="000000" w:themeColor="text1"/>
          <w:kern w:val="24"/>
          <w:sz w:val="22"/>
          <w:szCs w:val="22"/>
        </w:rPr>
        <w:t>expressions</w:t>
      </w:r>
      <w:r w:rsidR="004C79B4" w:rsidRPr="00295594">
        <w:rPr>
          <w:rFonts w:asciiTheme="minorHAnsi" w:eastAsiaTheme="minorEastAsia" w:hAnsiTheme="minorHAnsi" w:cstheme="minorHAnsi"/>
          <w:color w:val="000000" w:themeColor="text1"/>
          <w:kern w:val="24"/>
          <w:sz w:val="22"/>
          <w:szCs w:val="22"/>
        </w:rPr>
        <w:t xml:space="preserve"> </w:t>
      </w:r>
      <w:r w:rsidR="00A122DB" w:rsidRPr="00295594">
        <w:rPr>
          <w:rFonts w:asciiTheme="minorHAnsi" w:eastAsiaTheme="minorEastAsia" w:hAnsiTheme="minorHAnsi" w:cstheme="minorHAnsi"/>
          <w:color w:val="000000" w:themeColor="text1"/>
          <w:kern w:val="24"/>
          <w:sz w:val="22"/>
          <w:szCs w:val="22"/>
        </w:rPr>
        <w:t>because it implies the cosmos i</w:t>
      </w:r>
      <w:r w:rsidR="00F242B4" w:rsidRPr="00295594">
        <w:rPr>
          <w:rFonts w:asciiTheme="minorHAnsi" w:eastAsiaTheme="minorEastAsia" w:hAnsiTheme="minorHAnsi" w:cstheme="minorHAnsi"/>
          <w:color w:val="000000" w:themeColor="text1"/>
          <w:kern w:val="24"/>
          <w:sz w:val="22"/>
          <w:szCs w:val="22"/>
        </w:rPr>
        <w:t xml:space="preserve">s everywhere, inside all bodies as well as outside, </w:t>
      </w:r>
      <w:r w:rsidR="00F41930" w:rsidRPr="00295594">
        <w:rPr>
          <w:rFonts w:asciiTheme="minorHAnsi" w:eastAsiaTheme="minorEastAsia" w:hAnsiTheme="minorHAnsi" w:cstheme="minorHAnsi"/>
          <w:color w:val="000000" w:themeColor="text1"/>
          <w:kern w:val="24"/>
          <w:sz w:val="22"/>
          <w:szCs w:val="22"/>
        </w:rPr>
        <w:t>observable</w:t>
      </w:r>
      <w:r w:rsidR="00FC69E6">
        <w:rPr>
          <w:rFonts w:asciiTheme="minorHAnsi" w:eastAsiaTheme="minorEastAsia" w:hAnsiTheme="minorHAnsi" w:cstheme="minorHAnsi"/>
          <w:color w:val="000000" w:themeColor="text1"/>
          <w:kern w:val="24"/>
          <w:sz w:val="22"/>
          <w:szCs w:val="22"/>
        </w:rPr>
        <w:t xml:space="preserve"> </w:t>
      </w:r>
      <w:r w:rsidR="00BA7B40" w:rsidRPr="00295594">
        <w:rPr>
          <w:rFonts w:asciiTheme="minorHAnsi" w:eastAsiaTheme="minorEastAsia" w:hAnsiTheme="minorHAnsi" w:cstheme="minorHAnsi"/>
          <w:color w:val="000000" w:themeColor="text1"/>
          <w:kern w:val="24"/>
          <w:sz w:val="22"/>
          <w:szCs w:val="22"/>
        </w:rPr>
        <w:t>with human eyes</w:t>
      </w:r>
      <w:r w:rsidR="00571C6B">
        <w:rPr>
          <w:rFonts w:asciiTheme="minorHAnsi" w:eastAsiaTheme="minorEastAsia" w:hAnsiTheme="minorHAnsi" w:cstheme="minorHAnsi"/>
          <w:color w:val="000000" w:themeColor="text1"/>
          <w:kern w:val="24"/>
          <w:sz w:val="22"/>
          <w:szCs w:val="22"/>
        </w:rPr>
        <w:t>,</w:t>
      </w:r>
      <w:r w:rsidR="00BA7B40" w:rsidRPr="00295594">
        <w:rPr>
          <w:rFonts w:asciiTheme="minorHAnsi" w:eastAsiaTheme="minorEastAsia" w:hAnsiTheme="minorHAnsi" w:cstheme="minorHAnsi"/>
          <w:color w:val="000000" w:themeColor="text1"/>
          <w:kern w:val="24"/>
          <w:sz w:val="22"/>
          <w:szCs w:val="22"/>
        </w:rPr>
        <w:t xml:space="preserve"> of bodies and phenomena</w:t>
      </w:r>
      <w:r w:rsidR="00F41930" w:rsidRPr="00295594">
        <w:rPr>
          <w:rFonts w:asciiTheme="minorHAnsi" w:eastAsiaTheme="minorEastAsia" w:hAnsiTheme="minorHAnsi" w:cstheme="minorHAnsi"/>
          <w:color w:val="000000" w:themeColor="text1"/>
          <w:kern w:val="24"/>
          <w:sz w:val="22"/>
          <w:szCs w:val="22"/>
        </w:rPr>
        <w:t xml:space="preserve">. </w:t>
      </w:r>
      <w:r w:rsidR="007D7AC5" w:rsidRPr="00295594">
        <w:rPr>
          <w:rFonts w:asciiTheme="minorHAnsi" w:eastAsiaTheme="minorEastAsia" w:hAnsiTheme="minorHAnsi" w:cstheme="minorHAnsi"/>
          <w:color w:val="000000" w:themeColor="text1"/>
          <w:kern w:val="24"/>
          <w:sz w:val="22"/>
          <w:szCs w:val="22"/>
        </w:rPr>
        <w:t>Humanity</w:t>
      </w:r>
      <w:r w:rsidR="00456F56">
        <w:rPr>
          <w:rFonts w:asciiTheme="minorHAnsi" w:eastAsiaTheme="minorEastAsia" w:hAnsiTheme="minorHAnsi" w:cstheme="minorHAnsi"/>
          <w:color w:val="000000" w:themeColor="text1"/>
          <w:kern w:val="24"/>
          <w:sz w:val="22"/>
          <w:szCs w:val="22"/>
        </w:rPr>
        <w:t>,</w:t>
      </w:r>
      <w:r w:rsidR="007D7AC5" w:rsidRPr="00295594">
        <w:rPr>
          <w:rFonts w:asciiTheme="minorHAnsi" w:eastAsiaTheme="minorEastAsia" w:hAnsiTheme="minorHAnsi" w:cstheme="minorHAnsi"/>
          <w:color w:val="000000" w:themeColor="text1"/>
          <w:kern w:val="24"/>
          <w:sz w:val="22"/>
          <w:szCs w:val="22"/>
        </w:rPr>
        <w:t xml:space="preserve"> therefore,</w:t>
      </w:r>
      <w:r w:rsidR="00816A1F" w:rsidRPr="00295594">
        <w:rPr>
          <w:rFonts w:asciiTheme="minorHAnsi" w:eastAsiaTheme="minorEastAsia" w:hAnsiTheme="minorHAnsi" w:cstheme="minorHAnsi"/>
          <w:color w:val="000000" w:themeColor="text1"/>
          <w:kern w:val="24"/>
          <w:sz w:val="22"/>
          <w:szCs w:val="22"/>
        </w:rPr>
        <w:t xml:space="preserve"> </w:t>
      </w:r>
      <w:r w:rsidR="007D7AC5" w:rsidRPr="00295594">
        <w:rPr>
          <w:rFonts w:asciiTheme="minorHAnsi" w:eastAsiaTheme="minorEastAsia" w:hAnsiTheme="minorHAnsi" w:cstheme="minorHAnsi"/>
          <w:color w:val="000000" w:themeColor="text1"/>
          <w:kern w:val="24"/>
          <w:sz w:val="22"/>
          <w:szCs w:val="22"/>
        </w:rPr>
        <w:t>is an expression of the creative</w:t>
      </w:r>
      <w:r w:rsidR="006F7BDD" w:rsidRPr="00295594">
        <w:rPr>
          <w:rFonts w:asciiTheme="minorHAnsi" w:eastAsiaTheme="minorEastAsia" w:hAnsiTheme="minorHAnsi" w:cstheme="minorHAnsi"/>
          <w:color w:val="000000" w:themeColor="text1"/>
          <w:kern w:val="24"/>
          <w:sz w:val="22"/>
          <w:szCs w:val="22"/>
        </w:rPr>
        <w:t xml:space="preserve"> force from which the cosmos is engen</w:t>
      </w:r>
      <w:r w:rsidR="007933BF" w:rsidRPr="00295594">
        <w:rPr>
          <w:rFonts w:asciiTheme="minorHAnsi" w:eastAsiaTheme="minorEastAsia" w:hAnsiTheme="minorHAnsi" w:cstheme="minorHAnsi"/>
          <w:color w:val="000000" w:themeColor="text1"/>
          <w:kern w:val="24"/>
          <w:sz w:val="22"/>
          <w:szCs w:val="22"/>
        </w:rPr>
        <w:t>d</w:t>
      </w:r>
      <w:r w:rsidR="006F7BDD" w:rsidRPr="00295594">
        <w:rPr>
          <w:rFonts w:asciiTheme="minorHAnsi" w:eastAsiaTheme="minorEastAsia" w:hAnsiTheme="minorHAnsi" w:cstheme="minorHAnsi"/>
          <w:color w:val="000000" w:themeColor="text1"/>
          <w:kern w:val="24"/>
          <w:sz w:val="22"/>
          <w:szCs w:val="22"/>
        </w:rPr>
        <w:t>ered and humankind</w:t>
      </w:r>
      <w:r w:rsidR="00AF3A2F" w:rsidRPr="00295594">
        <w:rPr>
          <w:rFonts w:asciiTheme="minorHAnsi" w:eastAsiaTheme="minorEastAsia" w:hAnsiTheme="minorHAnsi" w:cstheme="minorHAnsi"/>
          <w:color w:val="000000" w:themeColor="text1"/>
          <w:kern w:val="24"/>
          <w:sz w:val="22"/>
          <w:szCs w:val="22"/>
        </w:rPr>
        <w:t xml:space="preserve">, </w:t>
      </w:r>
      <w:r w:rsidR="001C3853" w:rsidRPr="00295594">
        <w:rPr>
          <w:rFonts w:asciiTheme="minorHAnsi" w:eastAsiaTheme="minorEastAsia" w:hAnsiTheme="minorHAnsi" w:cstheme="minorHAnsi"/>
          <w:color w:val="000000" w:themeColor="text1"/>
          <w:kern w:val="24"/>
          <w:sz w:val="22"/>
          <w:szCs w:val="22"/>
        </w:rPr>
        <w:t>in body</w:t>
      </w:r>
      <w:r w:rsidR="00FE1D94">
        <w:rPr>
          <w:rFonts w:asciiTheme="minorHAnsi" w:eastAsiaTheme="minorEastAsia" w:hAnsiTheme="minorHAnsi" w:cstheme="minorHAnsi"/>
          <w:color w:val="000000" w:themeColor="text1"/>
          <w:kern w:val="24"/>
          <w:sz w:val="22"/>
          <w:szCs w:val="22"/>
        </w:rPr>
        <w:t xml:space="preserve">, soul and </w:t>
      </w:r>
      <w:r w:rsidR="001C3853" w:rsidRPr="00295594">
        <w:rPr>
          <w:rFonts w:asciiTheme="minorHAnsi" w:eastAsiaTheme="minorEastAsia" w:hAnsiTheme="minorHAnsi" w:cstheme="minorHAnsi"/>
          <w:color w:val="000000" w:themeColor="text1"/>
          <w:kern w:val="24"/>
          <w:sz w:val="22"/>
          <w:szCs w:val="22"/>
        </w:rPr>
        <w:t xml:space="preserve">mind is a replica of the cosmos and follows the same </w:t>
      </w:r>
      <w:r w:rsidR="007933BF" w:rsidRPr="00295594">
        <w:rPr>
          <w:rFonts w:asciiTheme="minorHAnsi" w:eastAsiaTheme="minorEastAsia" w:hAnsiTheme="minorHAnsi" w:cstheme="minorHAnsi"/>
          <w:color w:val="000000" w:themeColor="text1"/>
          <w:kern w:val="24"/>
          <w:sz w:val="22"/>
          <w:szCs w:val="22"/>
        </w:rPr>
        <w:t>harmonious order as seen in the movement of celestial bodies.</w:t>
      </w:r>
      <w:r w:rsidR="00AF3A2F" w:rsidRPr="00295594">
        <w:rPr>
          <w:rFonts w:asciiTheme="minorHAnsi" w:eastAsiaTheme="minorEastAsia" w:hAnsiTheme="minorHAnsi" w:cstheme="minorHAnsi"/>
          <w:color w:val="000000" w:themeColor="text1"/>
          <w:kern w:val="24"/>
          <w:sz w:val="22"/>
          <w:szCs w:val="22"/>
        </w:rPr>
        <w:t xml:space="preserve"> </w:t>
      </w:r>
      <w:r w:rsidR="00336561">
        <w:rPr>
          <w:rFonts w:asciiTheme="minorHAnsi" w:eastAsiaTheme="minorEastAsia" w:hAnsiTheme="minorHAnsi" w:cstheme="minorHAnsi"/>
          <w:color w:val="000000" w:themeColor="text1"/>
          <w:kern w:val="24"/>
          <w:sz w:val="22"/>
          <w:szCs w:val="22"/>
        </w:rPr>
        <w:t xml:space="preserve">Humans ‘see’ themselves in the movement of the </w:t>
      </w:r>
      <w:r w:rsidR="00AC0CF8">
        <w:rPr>
          <w:rFonts w:asciiTheme="minorHAnsi" w:eastAsiaTheme="minorEastAsia" w:hAnsiTheme="minorHAnsi" w:cstheme="minorHAnsi"/>
          <w:color w:val="000000" w:themeColor="text1"/>
          <w:kern w:val="24"/>
          <w:sz w:val="22"/>
          <w:szCs w:val="22"/>
        </w:rPr>
        <w:t xml:space="preserve">celestial bodies, their life is mirrored in the sky and </w:t>
      </w:r>
      <w:r w:rsidR="007F1874">
        <w:rPr>
          <w:rFonts w:asciiTheme="minorHAnsi" w:eastAsiaTheme="minorEastAsia" w:hAnsiTheme="minorHAnsi" w:cstheme="minorHAnsi"/>
          <w:color w:val="000000" w:themeColor="text1"/>
          <w:kern w:val="24"/>
          <w:sz w:val="22"/>
          <w:szCs w:val="22"/>
        </w:rPr>
        <w:t xml:space="preserve">it </w:t>
      </w:r>
      <w:r w:rsidR="0065615D">
        <w:rPr>
          <w:rFonts w:asciiTheme="minorHAnsi" w:eastAsiaTheme="minorEastAsia" w:hAnsiTheme="minorHAnsi" w:cstheme="minorHAnsi"/>
          <w:color w:val="000000" w:themeColor="text1"/>
          <w:kern w:val="24"/>
          <w:sz w:val="22"/>
          <w:szCs w:val="22"/>
        </w:rPr>
        <w:t>s</w:t>
      </w:r>
      <w:r w:rsidR="00AC0CF8">
        <w:rPr>
          <w:rFonts w:asciiTheme="minorHAnsi" w:eastAsiaTheme="minorEastAsia" w:hAnsiTheme="minorHAnsi" w:cstheme="minorHAnsi"/>
          <w:color w:val="000000" w:themeColor="text1"/>
          <w:kern w:val="24"/>
          <w:sz w:val="22"/>
          <w:szCs w:val="22"/>
        </w:rPr>
        <w:t xml:space="preserve">hows </w:t>
      </w:r>
      <w:r w:rsidR="007F1874">
        <w:rPr>
          <w:rFonts w:asciiTheme="minorHAnsi" w:eastAsiaTheme="minorEastAsia" w:hAnsiTheme="minorHAnsi" w:cstheme="minorHAnsi"/>
          <w:color w:val="000000" w:themeColor="text1"/>
          <w:kern w:val="24"/>
          <w:sz w:val="22"/>
          <w:szCs w:val="22"/>
        </w:rPr>
        <w:t>them</w:t>
      </w:r>
      <w:r w:rsidR="00AC0CF8">
        <w:rPr>
          <w:rFonts w:asciiTheme="minorHAnsi" w:eastAsiaTheme="minorEastAsia" w:hAnsiTheme="minorHAnsi" w:cstheme="minorHAnsi"/>
          <w:color w:val="000000" w:themeColor="text1"/>
          <w:kern w:val="24"/>
          <w:sz w:val="22"/>
          <w:szCs w:val="22"/>
        </w:rPr>
        <w:t xml:space="preserve"> </w:t>
      </w:r>
      <w:r w:rsidR="0065615D">
        <w:rPr>
          <w:rFonts w:asciiTheme="minorHAnsi" w:eastAsiaTheme="minorEastAsia" w:hAnsiTheme="minorHAnsi" w:cstheme="minorHAnsi"/>
          <w:color w:val="000000" w:themeColor="text1"/>
          <w:kern w:val="24"/>
          <w:sz w:val="22"/>
          <w:szCs w:val="22"/>
        </w:rPr>
        <w:t xml:space="preserve">how </w:t>
      </w:r>
      <w:r w:rsidR="00C72604">
        <w:rPr>
          <w:rFonts w:asciiTheme="minorHAnsi" w:eastAsiaTheme="minorEastAsia" w:hAnsiTheme="minorHAnsi" w:cstheme="minorHAnsi"/>
          <w:color w:val="000000" w:themeColor="text1"/>
          <w:kern w:val="24"/>
          <w:sz w:val="22"/>
          <w:szCs w:val="22"/>
        </w:rPr>
        <w:t xml:space="preserve">the cosmic order is </w:t>
      </w:r>
      <w:r w:rsidR="001409F4">
        <w:rPr>
          <w:rFonts w:asciiTheme="minorHAnsi" w:eastAsiaTheme="minorEastAsia" w:hAnsiTheme="minorHAnsi" w:cstheme="minorHAnsi"/>
          <w:color w:val="000000" w:themeColor="text1"/>
          <w:kern w:val="24"/>
          <w:sz w:val="22"/>
          <w:szCs w:val="22"/>
        </w:rPr>
        <w:t xml:space="preserve">(to be) </w:t>
      </w:r>
      <w:r w:rsidR="007F1874">
        <w:rPr>
          <w:rFonts w:asciiTheme="minorHAnsi" w:eastAsiaTheme="minorEastAsia" w:hAnsiTheme="minorHAnsi" w:cstheme="minorHAnsi"/>
          <w:color w:val="000000" w:themeColor="text1"/>
          <w:kern w:val="24"/>
          <w:sz w:val="22"/>
          <w:szCs w:val="22"/>
        </w:rPr>
        <w:t>maintained on earth</w:t>
      </w:r>
      <w:r w:rsidR="001409F4">
        <w:rPr>
          <w:rFonts w:asciiTheme="minorHAnsi" w:eastAsiaTheme="minorEastAsia" w:hAnsiTheme="minorHAnsi" w:cstheme="minorHAnsi"/>
          <w:color w:val="000000" w:themeColor="text1"/>
          <w:kern w:val="24"/>
          <w:sz w:val="22"/>
          <w:szCs w:val="22"/>
        </w:rPr>
        <w:t>.</w:t>
      </w:r>
      <w:r w:rsidR="002C34FB">
        <w:rPr>
          <w:rStyle w:val="FootnoteReference"/>
          <w:rFonts w:asciiTheme="minorHAnsi" w:eastAsiaTheme="minorEastAsia" w:hAnsiTheme="minorHAnsi" w:cstheme="minorHAnsi"/>
          <w:color w:val="000000" w:themeColor="text1"/>
          <w:kern w:val="24"/>
          <w:sz w:val="22"/>
          <w:szCs w:val="22"/>
        </w:rPr>
        <w:footnoteReference w:id="2"/>
      </w:r>
    </w:p>
    <w:p w14:paraId="30DCC92C" w14:textId="77777777" w:rsidR="00CA3D59" w:rsidRPr="00CA3D59" w:rsidRDefault="00CA3D59" w:rsidP="00564E88">
      <w:pPr>
        <w:rPr>
          <w:rFonts w:ascii="Cambria" w:eastAsiaTheme="minorEastAsia" w:hAnsi="Cambria" w:cstheme="minorBidi"/>
          <w:color w:val="000000" w:themeColor="text1"/>
          <w:kern w:val="24"/>
          <w:lang w:val="en-NL"/>
        </w:rPr>
      </w:pPr>
    </w:p>
    <w:p w14:paraId="223703D8" w14:textId="2F67DB5F" w:rsidR="001442F2" w:rsidRDefault="006D655B" w:rsidP="00D01594">
      <w:pPr>
        <w:rPr>
          <w:rFonts w:asciiTheme="minorHAnsi" w:eastAsiaTheme="minorEastAsia" w:hAnsiTheme="minorHAnsi" w:cstheme="minorHAnsi"/>
          <w:color w:val="000000" w:themeColor="text1"/>
          <w:kern w:val="24"/>
          <w:sz w:val="22"/>
          <w:szCs w:val="22"/>
        </w:rPr>
      </w:pPr>
      <w:r w:rsidRPr="0042536B">
        <w:rPr>
          <w:rFonts w:asciiTheme="minorHAnsi" w:eastAsiaTheme="minorEastAsia" w:hAnsiTheme="minorHAnsi" w:cstheme="minorHAnsi"/>
          <w:color w:val="000000" w:themeColor="text1"/>
          <w:kern w:val="24"/>
          <w:sz w:val="22"/>
          <w:szCs w:val="22"/>
        </w:rPr>
        <w:t>The Egyptian</w:t>
      </w:r>
      <w:r w:rsidR="005B314F">
        <w:rPr>
          <w:rFonts w:asciiTheme="minorHAnsi" w:eastAsiaTheme="minorEastAsia" w:hAnsiTheme="minorHAnsi" w:cstheme="minorHAnsi"/>
          <w:color w:val="000000" w:themeColor="text1"/>
          <w:kern w:val="24"/>
          <w:sz w:val="22"/>
          <w:szCs w:val="22"/>
        </w:rPr>
        <w:t>s</w:t>
      </w:r>
      <w:r w:rsidR="00944F64">
        <w:rPr>
          <w:rFonts w:asciiTheme="minorHAnsi" w:eastAsiaTheme="minorEastAsia" w:hAnsiTheme="minorHAnsi" w:cstheme="minorHAnsi"/>
          <w:color w:val="000000" w:themeColor="text1"/>
          <w:kern w:val="24"/>
          <w:sz w:val="22"/>
          <w:szCs w:val="22"/>
        </w:rPr>
        <w:t xml:space="preserve"> had</w:t>
      </w:r>
      <w:r w:rsidR="005B314F">
        <w:rPr>
          <w:rFonts w:asciiTheme="minorHAnsi" w:eastAsiaTheme="minorEastAsia" w:hAnsiTheme="minorHAnsi" w:cstheme="minorHAnsi"/>
          <w:color w:val="000000" w:themeColor="text1"/>
          <w:kern w:val="24"/>
          <w:sz w:val="22"/>
          <w:szCs w:val="22"/>
        </w:rPr>
        <w:t>,</w:t>
      </w:r>
      <w:r w:rsidR="007626EF">
        <w:rPr>
          <w:rFonts w:asciiTheme="minorHAnsi" w:eastAsiaTheme="minorEastAsia" w:hAnsiTheme="minorHAnsi" w:cstheme="minorHAnsi"/>
          <w:color w:val="000000" w:themeColor="text1"/>
          <w:kern w:val="24"/>
          <w:sz w:val="22"/>
          <w:szCs w:val="22"/>
        </w:rPr>
        <w:t xml:space="preserve"> </w:t>
      </w:r>
      <w:r w:rsidR="00E36AAB">
        <w:rPr>
          <w:rFonts w:asciiTheme="minorHAnsi" w:eastAsiaTheme="minorEastAsia" w:hAnsiTheme="minorHAnsi" w:cstheme="minorHAnsi"/>
          <w:color w:val="000000" w:themeColor="text1"/>
          <w:kern w:val="24"/>
          <w:sz w:val="22"/>
          <w:szCs w:val="22"/>
        </w:rPr>
        <w:t xml:space="preserve">albeit differences in </w:t>
      </w:r>
      <w:r w:rsidR="007612B5">
        <w:rPr>
          <w:rFonts w:asciiTheme="minorHAnsi" w:eastAsiaTheme="minorEastAsia" w:hAnsiTheme="minorHAnsi" w:cstheme="minorHAnsi"/>
          <w:color w:val="000000" w:themeColor="text1"/>
          <w:kern w:val="24"/>
          <w:sz w:val="22"/>
          <w:szCs w:val="22"/>
        </w:rPr>
        <w:t>focus on deities during the</w:t>
      </w:r>
      <w:r w:rsidR="00E36AAB">
        <w:rPr>
          <w:rFonts w:asciiTheme="minorHAnsi" w:eastAsiaTheme="minorEastAsia" w:hAnsiTheme="minorHAnsi" w:cstheme="minorHAnsi"/>
          <w:color w:val="000000" w:themeColor="text1"/>
          <w:kern w:val="24"/>
          <w:sz w:val="22"/>
          <w:szCs w:val="22"/>
        </w:rPr>
        <w:t xml:space="preserve"> </w:t>
      </w:r>
      <w:r w:rsidR="007612B5">
        <w:rPr>
          <w:rFonts w:asciiTheme="minorHAnsi" w:eastAsiaTheme="minorEastAsia" w:hAnsiTheme="minorHAnsi" w:cstheme="minorHAnsi"/>
          <w:color w:val="000000" w:themeColor="text1"/>
          <w:kern w:val="24"/>
          <w:sz w:val="22"/>
          <w:szCs w:val="22"/>
        </w:rPr>
        <w:t>dynasties</w:t>
      </w:r>
      <w:r w:rsidR="00E36AAB">
        <w:rPr>
          <w:rFonts w:asciiTheme="minorHAnsi" w:eastAsiaTheme="minorEastAsia" w:hAnsiTheme="minorHAnsi" w:cstheme="minorHAnsi"/>
          <w:color w:val="000000" w:themeColor="text1"/>
          <w:kern w:val="24"/>
          <w:sz w:val="22"/>
          <w:szCs w:val="22"/>
        </w:rPr>
        <w:t xml:space="preserve"> </w:t>
      </w:r>
      <w:r w:rsidR="005B314F">
        <w:rPr>
          <w:rFonts w:asciiTheme="minorHAnsi" w:eastAsiaTheme="minorEastAsia" w:hAnsiTheme="minorHAnsi" w:cstheme="minorHAnsi"/>
          <w:color w:val="000000" w:themeColor="text1"/>
          <w:kern w:val="24"/>
          <w:sz w:val="22"/>
          <w:szCs w:val="22"/>
        </w:rPr>
        <w:t xml:space="preserve">from </w:t>
      </w:r>
      <w:r w:rsidR="00C9474F">
        <w:rPr>
          <w:rFonts w:asciiTheme="minorHAnsi" w:eastAsiaTheme="minorEastAsia" w:hAnsiTheme="minorHAnsi" w:cstheme="minorHAnsi"/>
          <w:color w:val="000000" w:themeColor="text1"/>
          <w:kern w:val="24"/>
          <w:sz w:val="22"/>
          <w:szCs w:val="22"/>
        </w:rPr>
        <w:t xml:space="preserve">the </w:t>
      </w:r>
      <w:r w:rsidR="00704494">
        <w:rPr>
          <w:rFonts w:asciiTheme="minorHAnsi" w:eastAsiaTheme="minorEastAsia" w:hAnsiTheme="minorHAnsi" w:cstheme="minorHAnsi"/>
          <w:color w:val="000000" w:themeColor="text1"/>
          <w:kern w:val="24"/>
          <w:sz w:val="22"/>
          <w:szCs w:val="22"/>
        </w:rPr>
        <w:t>O</w:t>
      </w:r>
      <w:r w:rsidR="00C9474F">
        <w:rPr>
          <w:rFonts w:asciiTheme="minorHAnsi" w:eastAsiaTheme="minorEastAsia" w:hAnsiTheme="minorHAnsi" w:cstheme="minorHAnsi"/>
          <w:color w:val="000000" w:themeColor="text1"/>
          <w:kern w:val="24"/>
          <w:sz w:val="22"/>
          <w:szCs w:val="22"/>
        </w:rPr>
        <w:t xml:space="preserve">ld </w:t>
      </w:r>
      <w:r w:rsidR="00704494">
        <w:rPr>
          <w:rFonts w:asciiTheme="minorHAnsi" w:eastAsiaTheme="minorEastAsia" w:hAnsiTheme="minorHAnsi" w:cstheme="minorHAnsi"/>
          <w:color w:val="000000" w:themeColor="text1"/>
          <w:kern w:val="24"/>
          <w:sz w:val="22"/>
          <w:szCs w:val="22"/>
        </w:rPr>
        <w:t>K</w:t>
      </w:r>
      <w:r w:rsidR="00C9474F">
        <w:rPr>
          <w:rFonts w:asciiTheme="minorHAnsi" w:eastAsiaTheme="minorEastAsia" w:hAnsiTheme="minorHAnsi" w:cstheme="minorHAnsi"/>
          <w:color w:val="000000" w:themeColor="text1"/>
          <w:kern w:val="24"/>
          <w:sz w:val="22"/>
          <w:szCs w:val="22"/>
        </w:rPr>
        <w:t xml:space="preserve">ingdom into the New Kingdom, </w:t>
      </w:r>
      <w:r w:rsidR="003E4E5B">
        <w:rPr>
          <w:rFonts w:asciiTheme="minorHAnsi" w:eastAsiaTheme="minorEastAsia" w:hAnsiTheme="minorHAnsi" w:cstheme="minorHAnsi"/>
          <w:color w:val="000000" w:themeColor="text1"/>
          <w:kern w:val="24"/>
          <w:sz w:val="22"/>
          <w:szCs w:val="22"/>
        </w:rPr>
        <w:t>a</w:t>
      </w:r>
      <w:r w:rsidR="00C9474F">
        <w:rPr>
          <w:rFonts w:asciiTheme="minorHAnsi" w:eastAsiaTheme="minorEastAsia" w:hAnsiTheme="minorHAnsi" w:cstheme="minorHAnsi"/>
          <w:color w:val="000000" w:themeColor="text1"/>
          <w:kern w:val="24"/>
          <w:sz w:val="22"/>
          <w:szCs w:val="22"/>
        </w:rPr>
        <w:t xml:space="preserve"> common </w:t>
      </w:r>
      <w:r w:rsidR="003F5E33">
        <w:rPr>
          <w:rFonts w:asciiTheme="minorHAnsi" w:eastAsiaTheme="minorEastAsia" w:hAnsiTheme="minorHAnsi" w:cstheme="minorHAnsi"/>
          <w:color w:val="000000" w:themeColor="text1"/>
          <w:kern w:val="24"/>
          <w:sz w:val="22"/>
          <w:szCs w:val="22"/>
        </w:rPr>
        <w:t>thread</w:t>
      </w:r>
      <w:r w:rsidR="00233858">
        <w:rPr>
          <w:rFonts w:asciiTheme="minorHAnsi" w:eastAsiaTheme="minorEastAsia" w:hAnsiTheme="minorHAnsi" w:cstheme="minorHAnsi"/>
          <w:color w:val="000000" w:themeColor="text1"/>
          <w:kern w:val="24"/>
          <w:sz w:val="22"/>
          <w:szCs w:val="22"/>
        </w:rPr>
        <w:t xml:space="preserve">, </w:t>
      </w:r>
      <w:r w:rsidR="0036145F">
        <w:rPr>
          <w:rFonts w:asciiTheme="minorHAnsi" w:eastAsiaTheme="minorEastAsia" w:hAnsiTheme="minorHAnsi" w:cstheme="minorHAnsi"/>
          <w:color w:val="000000" w:themeColor="text1"/>
          <w:kern w:val="24"/>
          <w:sz w:val="22"/>
          <w:szCs w:val="22"/>
        </w:rPr>
        <w:t>which was</w:t>
      </w:r>
      <w:r w:rsidR="003F721C">
        <w:rPr>
          <w:rFonts w:asciiTheme="minorHAnsi" w:eastAsiaTheme="minorEastAsia" w:hAnsiTheme="minorHAnsi" w:cstheme="minorHAnsi"/>
          <w:color w:val="000000" w:themeColor="text1"/>
          <w:kern w:val="24"/>
          <w:sz w:val="22"/>
          <w:szCs w:val="22"/>
        </w:rPr>
        <w:t xml:space="preserve"> </w:t>
      </w:r>
      <w:r w:rsidR="00426863">
        <w:rPr>
          <w:rFonts w:asciiTheme="minorHAnsi" w:eastAsiaTheme="minorEastAsia" w:hAnsiTheme="minorHAnsi" w:cstheme="minorHAnsi"/>
          <w:color w:val="000000" w:themeColor="text1"/>
          <w:kern w:val="24"/>
          <w:sz w:val="22"/>
          <w:szCs w:val="22"/>
        </w:rPr>
        <w:t xml:space="preserve">cosmic order, </w:t>
      </w:r>
      <w:r w:rsidR="0007331F">
        <w:rPr>
          <w:rFonts w:asciiTheme="minorHAnsi" w:eastAsiaTheme="minorEastAsia" w:hAnsiTheme="minorHAnsi" w:cstheme="minorHAnsi"/>
          <w:color w:val="000000" w:themeColor="text1"/>
          <w:kern w:val="24"/>
          <w:sz w:val="22"/>
          <w:szCs w:val="22"/>
        </w:rPr>
        <w:t xml:space="preserve">personified </w:t>
      </w:r>
      <w:r w:rsidR="002E5090">
        <w:rPr>
          <w:rFonts w:asciiTheme="minorHAnsi" w:eastAsiaTheme="minorEastAsia" w:hAnsiTheme="minorHAnsi" w:cstheme="minorHAnsi"/>
          <w:color w:val="000000" w:themeColor="text1"/>
          <w:kern w:val="24"/>
          <w:sz w:val="22"/>
          <w:szCs w:val="22"/>
        </w:rPr>
        <w:t>by</w:t>
      </w:r>
      <w:r w:rsidR="0007331F">
        <w:rPr>
          <w:rFonts w:asciiTheme="minorHAnsi" w:eastAsiaTheme="minorEastAsia" w:hAnsiTheme="minorHAnsi" w:cstheme="minorHAnsi"/>
          <w:color w:val="000000" w:themeColor="text1"/>
          <w:kern w:val="24"/>
          <w:sz w:val="22"/>
          <w:szCs w:val="22"/>
        </w:rPr>
        <w:t xml:space="preserve"> the goddess Ma’at</w:t>
      </w:r>
      <w:r w:rsidR="00205B3F">
        <w:rPr>
          <w:rFonts w:asciiTheme="minorHAnsi" w:eastAsiaTheme="minorEastAsia" w:hAnsiTheme="minorHAnsi" w:cstheme="minorHAnsi"/>
          <w:color w:val="000000" w:themeColor="text1"/>
          <w:kern w:val="24"/>
          <w:sz w:val="22"/>
          <w:szCs w:val="22"/>
        </w:rPr>
        <w:t xml:space="preserve"> and </w:t>
      </w:r>
      <w:r w:rsidR="00A0502E">
        <w:rPr>
          <w:rFonts w:asciiTheme="minorHAnsi" w:eastAsiaTheme="minorEastAsia" w:hAnsiTheme="minorHAnsi" w:cstheme="minorHAnsi"/>
          <w:color w:val="000000" w:themeColor="text1"/>
          <w:kern w:val="24"/>
          <w:sz w:val="22"/>
          <w:szCs w:val="22"/>
        </w:rPr>
        <w:t xml:space="preserve">which </w:t>
      </w:r>
      <w:r w:rsidR="00426863">
        <w:rPr>
          <w:rFonts w:asciiTheme="minorHAnsi" w:eastAsiaTheme="minorEastAsia" w:hAnsiTheme="minorHAnsi" w:cstheme="minorHAnsi"/>
          <w:color w:val="000000" w:themeColor="text1"/>
          <w:kern w:val="24"/>
          <w:sz w:val="22"/>
          <w:szCs w:val="22"/>
        </w:rPr>
        <w:t>needed to be maintained</w:t>
      </w:r>
      <w:r w:rsidR="00A52CB6">
        <w:rPr>
          <w:rFonts w:asciiTheme="minorHAnsi" w:eastAsiaTheme="minorEastAsia" w:hAnsiTheme="minorHAnsi" w:cstheme="minorHAnsi"/>
          <w:color w:val="000000" w:themeColor="text1"/>
          <w:kern w:val="24"/>
          <w:sz w:val="22"/>
          <w:szCs w:val="22"/>
        </w:rPr>
        <w:t>. M</w:t>
      </w:r>
      <w:r w:rsidR="00D311AC">
        <w:rPr>
          <w:rFonts w:asciiTheme="minorHAnsi" w:eastAsiaTheme="minorEastAsia" w:hAnsiTheme="minorHAnsi" w:cstheme="minorHAnsi"/>
          <w:color w:val="000000" w:themeColor="text1"/>
          <w:kern w:val="24"/>
          <w:sz w:val="22"/>
          <w:szCs w:val="22"/>
        </w:rPr>
        <w:t>a’a</w:t>
      </w:r>
      <w:r w:rsidR="00A52CB6">
        <w:rPr>
          <w:rFonts w:asciiTheme="minorHAnsi" w:eastAsiaTheme="minorEastAsia" w:hAnsiTheme="minorHAnsi" w:cstheme="minorHAnsi"/>
          <w:color w:val="000000" w:themeColor="text1"/>
          <w:kern w:val="24"/>
          <w:sz w:val="22"/>
          <w:szCs w:val="22"/>
        </w:rPr>
        <w:t xml:space="preserve">t also stood for </w:t>
      </w:r>
      <w:r w:rsidR="00A76CA3">
        <w:rPr>
          <w:rFonts w:asciiTheme="minorHAnsi" w:eastAsiaTheme="minorEastAsia" w:hAnsiTheme="minorHAnsi" w:cstheme="minorHAnsi"/>
          <w:color w:val="000000" w:themeColor="text1"/>
          <w:kern w:val="24"/>
          <w:sz w:val="22"/>
          <w:szCs w:val="22"/>
        </w:rPr>
        <w:t xml:space="preserve">ethical </w:t>
      </w:r>
      <w:r w:rsidR="00A15D96">
        <w:rPr>
          <w:rFonts w:asciiTheme="minorHAnsi" w:eastAsiaTheme="minorEastAsia" w:hAnsiTheme="minorHAnsi" w:cstheme="minorHAnsi"/>
          <w:color w:val="000000" w:themeColor="text1"/>
          <w:kern w:val="24"/>
          <w:sz w:val="22"/>
          <w:szCs w:val="22"/>
        </w:rPr>
        <w:t>behaviour</w:t>
      </w:r>
      <w:r w:rsidR="00A76CA3">
        <w:rPr>
          <w:rFonts w:asciiTheme="minorHAnsi" w:eastAsiaTheme="minorEastAsia" w:hAnsiTheme="minorHAnsi" w:cstheme="minorHAnsi"/>
          <w:color w:val="000000" w:themeColor="text1"/>
          <w:kern w:val="24"/>
          <w:sz w:val="22"/>
          <w:szCs w:val="22"/>
        </w:rPr>
        <w:t xml:space="preserve">, truth and justice hence the universal order was upheld by living </w:t>
      </w:r>
      <w:r w:rsidR="00DE184F">
        <w:rPr>
          <w:rFonts w:asciiTheme="minorHAnsi" w:eastAsiaTheme="minorEastAsia" w:hAnsiTheme="minorHAnsi" w:cstheme="minorHAnsi"/>
          <w:color w:val="000000" w:themeColor="text1"/>
          <w:kern w:val="24"/>
          <w:sz w:val="22"/>
          <w:szCs w:val="22"/>
        </w:rPr>
        <w:t>a righteous life.</w:t>
      </w:r>
      <w:r w:rsidR="00A11C45">
        <w:rPr>
          <w:rFonts w:asciiTheme="minorHAnsi" w:eastAsiaTheme="minorEastAsia" w:hAnsiTheme="minorHAnsi" w:cstheme="minorHAnsi"/>
          <w:color w:val="000000" w:themeColor="text1"/>
          <w:kern w:val="24"/>
          <w:sz w:val="22"/>
          <w:szCs w:val="22"/>
        </w:rPr>
        <w:t xml:space="preserve"> Disorder and unexpected events were to be ignored because thinking and feeling </w:t>
      </w:r>
      <w:r w:rsidR="00995A97">
        <w:rPr>
          <w:rFonts w:asciiTheme="minorHAnsi" w:eastAsiaTheme="minorEastAsia" w:hAnsiTheme="minorHAnsi" w:cstheme="minorHAnsi"/>
          <w:color w:val="000000" w:themeColor="text1"/>
          <w:kern w:val="24"/>
          <w:sz w:val="22"/>
          <w:szCs w:val="22"/>
        </w:rPr>
        <w:t>them</w:t>
      </w:r>
      <w:r w:rsidR="00A11C45">
        <w:rPr>
          <w:rFonts w:asciiTheme="minorHAnsi" w:eastAsiaTheme="minorEastAsia" w:hAnsiTheme="minorHAnsi" w:cstheme="minorHAnsi"/>
          <w:color w:val="000000" w:themeColor="text1"/>
          <w:kern w:val="24"/>
          <w:sz w:val="22"/>
          <w:szCs w:val="22"/>
        </w:rPr>
        <w:t xml:space="preserve">, uttering </w:t>
      </w:r>
      <w:r w:rsidR="00EC6E9F">
        <w:rPr>
          <w:rFonts w:asciiTheme="minorHAnsi" w:eastAsiaTheme="minorEastAsia" w:hAnsiTheme="minorHAnsi" w:cstheme="minorHAnsi"/>
          <w:color w:val="000000" w:themeColor="text1"/>
          <w:kern w:val="24"/>
          <w:sz w:val="22"/>
          <w:szCs w:val="22"/>
        </w:rPr>
        <w:t>them</w:t>
      </w:r>
      <w:r w:rsidR="00A11C45">
        <w:rPr>
          <w:rFonts w:asciiTheme="minorHAnsi" w:eastAsiaTheme="minorEastAsia" w:hAnsiTheme="minorHAnsi" w:cstheme="minorHAnsi"/>
          <w:color w:val="000000" w:themeColor="text1"/>
          <w:kern w:val="24"/>
          <w:sz w:val="22"/>
          <w:szCs w:val="22"/>
        </w:rPr>
        <w:t xml:space="preserve">, manifested </w:t>
      </w:r>
      <w:r w:rsidR="00EC6E9F">
        <w:rPr>
          <w:rFonts w:asciiTheme="minorHAnsi" w:eastAsiaTheme="minorEastAsia" w:hAnsiTheme="minorHAnsi" w:cstheme="minorHAnsi"/>
          <w:color w:val="000000" w:themeColor="text1"/>
          <w:kern w:val="24"/>
          <w:sz w:val="22"/>
          <w:szCs w:val="22"/>
        </w:rPr>
        <w:t>them</w:t>
      </w:r>
      <w:r w:rsidR="00A11C45">
        <w:rPr>
          <w:rFonts w:asciiTheme="minorHAnsi" w:eastAsiaTheme="minorEastAsia" w:hAnsiTheme="minorHAnsi" w:cstheme="minorHAnsi"/>
          <w:color w:val="000000" w:themeColor="text1"/>
          <w:kern w:val="24"/>
          <w:sz w:val="22"/>
          <w:szCs w:val="22"/>
        </w:rPr>
        <w:t xml:space="preserve"> into life</w:t>
      </w:r>
      <w:r w:rsidR="007700C0">
        <w:rPr>
          <w:rFonts w:asciiTheme="minorHAnsi" w:eastAsiaTheme="minorEastAsia" w:hAnsiTheme="minorHAnsi" w:cstheme="minorHAnsi"/>
          <w:color w:val="000000" w:themeColor="text1"/>
          <w:kern w:val="24"/>
          <w:sz w:val="22"/>
          <w:szCs w:val="22"/>
        </w:rPr>
        <w:t>.</w:t>
      </w:r>
      <w:r w:rsidR="00E621A9">
        <w:rPr>
          <w:rFonts w:asciiTheme="minorHAnsi" w:eastAsiaTheme="minorEastAsia" w:hAnsiTheme="minorHAnsi" w:cstheme="minorHAnsi"/>
          <w:color w:val="000000" w:themeColor="text1"/>
          <w:kern w:val="24"/>
          <w:sz w:val="22"/>
          <w:szCs w:val="22"/>
        </w:rPr>
        <w:t xml:space="preserve"> </w:t>
      </w:r>
      <w:r w:rsidR="007700C0">
        <w:rPr>
          <w:rFonts w:asciiTheme="minorHAnsi" w:eastAsiaTheme="minorEastAsia" w:hAnsiTheme="minorHAnsi" w:cstheme="minorHAnsi"/>
          <w:color w:val="000000" w:themeColor="text1"/>
          <w:kern w:val="24"/>
          <w:sz w:val="22"/>
          <w:szCs w:val="22"/>
        </w:rPr>
        <w:t>To give them attention was to give them</w:t>
      </w:r>
      <w:r w:rsidR="00EC6E9F">
        <w:rPr>
          <w:rFonts w:asciiTheme="minorHAnsi" w:eastAsiaTheme="minorEastAsia" w:hAnsiTheme="minorHAnsi" w:cstheme="minorHAnsi"/>
          <w:color w:val="000000" w:themeColor="text1"/>
          <w:kern w:val="24"/>
          <w:sz w:val="22"/>
          <w:szCs w:val="22"/>
        </w:rPr>
        <w:t>,</w:t>
      </w:r>
      <w:r w:rsidR="007700C0">
        <w:rPr>
          <w:rFonts w:asciiTheme="minorHAnsi" w:eastAsiaTheme="minorEastAsia" w:hAnsiTheme="minorHAnsi" w:cstheme="minorHAnsi"/>
          <w:color w:val="000000" w:themeColor="text1"/>
          <w:kern w:val="24"/>
          <w:sz w:val="22"/>
          <w:szCs w:val="22"/>
        </w:rPr>
        <w:t xml:space="preserve"> through the magical nature </w:t>
      </w:r>
      <w:r w:rsidR="004F18CD">
        <w:rPr>
          <w:rFonts w:asciiTheme="minorHAnsi" w:eastAsiaTheme="minorEastAsia" w:hAnsiTheme="minorHAnsi" w:cstheme="minorHAnsi"/>
          <w:color w:val="000000" w:themeColor="text1"/>
          <w:kern w:val="24"/>
          <w:sz w:val="22"/>
          <w:szCs w:val="22"/>
        </w:rPr>
        <w:t xml:space="preserve">of </w:t>
      </w:r>
      <w:r w:rsidR="00417B34">
        <w:rPr>
          <w:rFonts w:asciiTheme="minorHAnsi" w:eastAsiaTheme="minorEastAsia" w:hAnsiTheme="minorHAnsi" w:cstheme="minorHAnsi"/>
          <w:color w:val="000000" w:themeColor="text1"/>
          <w:kern w:val="24"/>
          <w:sz w:val="22"/>
          <w:szCs w:val="22"/>
        </w:rPr>
        <w:t>statues and</w:t>
      </w:r>
      <w:r w:rsidR="007700C0">
        <w:rPr>
          <w:rFonts w:asciiTheme="minorHAnsi" w:eastAsiaTheme="minorEastAsia" w:hAnsiTheme="minorHAnsi" w:cstheme="minorHAnsi"/>
          <w:color w:val="000000" w:themeColor="text1"/>
          <w:kern w:val="24"/>
          <w:sz w:val="22"/>
          <w:szCs w:val="22"/>
        </w:rPr>
        <w:t xml:space="preserve"> </w:t>
      </w:r>
      <w:r w:rsidR="00735CBD">
        <w:rPr>
          <w:rFonts w:asciiTheme="minorHAnsi" w:eastAsiaTheme="minorEastAsia" w:hAnsiTheme="minorHAnsi" w:cstheme="minorHAnsi"/>
          <w:color w:val="000000" w:themeColor="text1"/>
          <w:kern w:val="24"/>
          <w:sz w:val="22"/>
          <w:szCs w:val="22"/>
        </w:rPr>
        <w:t>words</w:t>
      </w:r>
      <w:r w:rsidR="00EC6E9F">
        <w:rPr>
          <w:rFonts w:asciiTheme="minorHAnsi" w:eastAsiaTheme="minorEastAsia" w:hAnsiTheme="minorHAnsi" w:cstheme="minorHAnsi"/>
          <w:color w:val="000000" w:themeColor="text1"/>
          <w:kern w:val="24"/>
          <w:sz w:val="22"/>
          <w:szCs w:val="22"/>
        </w:rPr>
        <w:t>,</w:t>
      </w:r>
      <w:r w:rsidR="00735CBD">
        <w:rPr>
          <w:rFonts w:asciiTheme="minorHAnsi" w:eastAsiaTheme="minorEastAsia" w:hAnsiTheme="minorHAnsi" w:cstheme="minorHAnsi"/>
          <w:color w:val="000000" w:themeColor="text1"/>
          <w:kern w:val="24"/>
          <w:sz w:val="22"/>
          <w:szCs w:val="22"/>
        </w:rPr>
        <w:t xml:space="preserve"> the power to </w:t>
      </w:r>
      <w:r w:rsidR="00170A20">
        <w:rPr>
          <w:rFonts w:asciiTheme="minorHAnsi" w:eastAsiaTheme="minorEastAsia" w:hAnsiTheme="minorHAnsi" w:cstheme="minorHAnsi"/>
          <w:color w:val="000000" w:themeColor="text1"/>
          <w:kern w:val="24"/>
          <w:sz w:val="22"/>
          <w:szCs w:val="22"/>
        </w:rPr>
        <w:t>manifest</w:t>
      </w:r>
      <w:r w:rsidR="00735CBD">
        <w:rPr>
          <w:rFonts w:asciiTheme="minorHAnsi" w:eastAsiaTheme="minorEastAsia" w:hAnsiTheme="minorHAnsi" w:cstheme="minorHAnsi"/>
          <w:color w:val="000000" w:themeColor="text1"/>
          <w:kern w:val="24"/>
          <w:sz w:val="22"/>
          <w:szCs w:val="22"/>
        </w:rPr>
        <w:t xml:space="preserve"> and di</w:t>
      </w:r>
      <w:r w:rsidR="00170A20">
        <w:rPr>
          <w:rFonts w:asciiTheme="minorHAnsi" w:eastAsiaTheme="minorEastAsia" w:hAnsiTheme="minorHAnsi" w:cstheme="minorHAnsi"/>
          <w:color w:val="000000" w:themeColor="text1"/>
          <w:kern w:val="24"/>
          <w:sz w:val="22"/>
          <w:szCs w:val="22"/>
        </w:rPr>
        <w:t>s</w:t>
      </w:r>
      <w:r w:rsidR="00735CBD">
        <w:rPr>
          <w:rFonts w:asciiTheme="minorHAnsi" w:eastAsiaTheme="minorEastAsia" w:hAnsiTheme="minorHAnsi" w:cstheme="minorHAnsi"/>
          <w:color w:val="000000" w:themeColor="text1"/>
          <w:kern w:val="24"/>
          <w:sz w:val="22"/>
          <w:szCs w:val="22"/>
        </w:rPr>
        <w:t xml:space="preserve">rupt </w:t>
      </w:r>
      <w:r w:rsidR="00EC6E9F">
        <w:rPr>
          <w:rFonts w:asciiTheme="minorHAnsi" w:eastAsiaTheme="minorEastAsia" w:hAnsiTheme="minorHAnsi" w:cstheme="minorHAnsi"/>
          <w:color w:val="000000" w:themeColor="text1"/>
          <w:kern w:val="24"/>
          <w:sz w:val="22"/>
          <w:szCs w:val="22"/>
        </w:rPr>
        <w:t xml:space="preserve">the </w:t>
      </w:r>
      <w:r w:rsidR="00170A20">
        <w:rPr>
          <w:rFonts w:asciiTheme="minorHAnsi" w:eastAsiaTheme="minorEastAsia" w:hAnsiTheme="minorHAnsi" w:cstheme="minorHAnsi"/>
          <w:color w:val="000000" w:themeColor="text1"/>
          <w:kern w:val="24"/>
          <w:sz w:val="22"/>
          <w:szCs w:val="22"/>
        </w:rPr>
        <w:t>order</w:t>
      </w:r>
      <w:r w:rsidR="00C10DF3">
        <w:rPr>
          <w:rFonts w:asciiTheme="minorHAnsi" w:eastAsiaTheme="minorEastAsia" w:hAnsiTheme="minorHAnsi" w:cstheme="minorHAnsi"/>
          <w:color w:val="000000" w:themeColor="text1"/>
          <w:kern w:val="24"/>
          <w:sz w:val="22"/>
          <w:szCs w:val="22"/>
        </w:rPr>
        <w:t>.</w:t>
      </w:r>
      <w:r w:rsidR="004F18CD">
        <w:rPr>
          <w:rFonts w:asciiTheme="minorHAnsi" w:eastAsiaTheme="minorEastAsia" w:hAnsiTheme="minorHAnsi" w:cstheme="minorHAnsi"/>
          <w:color w:val="000000" w:themeColor="text1"/>
          <w:kern w:val="24"/>
          <w:sz w:val="22"/>
          <w:szCs w:val="22"/>
        </w:rPr>
        <w:t xml:space="preserve"> For example,</w:t>
      </w:r>
      <w:r w:rsidR="000E67B1">
        <w:rPr>
          <w:rFonts w:asciiTheme="minorHAnsi" w:eastAsiaTheme="minorEastAsia" w:hAnsiTheme="minorHAnsi" w:cstheme="minorHAnsi"/>
          <w:color w:val="000000" w:themeColor="text1"/>
          <w:kern w:val="24"/>
          <w:sz w:val="22"/>
          <w:szCs w:val="22"/>
        </w:rPr>
        <w:t xml:space="preserve"> according to </w:t>
      </w:r>
      <w:r w:rsidR="009A3954">
        <w:rPr>
          <w:rFonts w:asciiTheme="minorHAnsi" w:eastAsiaTheme="minorEastAsia" w:hAnsiTheme="minorHAnsi" w:cstheme="minorHAnsi"/>
          <w:color w:val="000000" w:themeColor="text1"/>
          <w:kern w:val="24"/>
          <w:sz w:val="22"/>
          <w:szCs w:val="22"/>
        </w:rPr>
        <w:t xml:space="preserve">the </w:t>
      </w:r>
      <w:r w:rsidR="002E7567">
        <w:rPr>
          <w:rFonts w:asciiTheme="minorHAnsi" w:eastAsiaTheme="minorEastAsia" w:hAnsiTheme="minorHAnsi" w:cstheme="minorHAnsi"/>
          <w:color w:val="000000" w:themeColor="text1"/>
          <w:kern w:val="24"/>
          <w:sz w:val="22"/>
          <w:szCs w:val="22"/>
        </w:rPr>
        <w:t xml:space="preserve">Memphite </w:t>
      </w:r>
      <w:r w:rsidR="000E67B1">
        <w:rPr>
          <w:rFonts w:asciiTheme="minorHAnsi" w:eastAsiaTheme="minorEastAsia" w:hAnsiTheme="minorHAnsi" w:cstheme="minorHAnsi"/>
          <w:color w:val="000000" w:themeColor="text1"/>
          <w:kern w:val="24"/>
          <w:sz w:val="22"/>
          <w:szCs w:val="22"/>
        </w:rPr>
        <w:t>view</w:t>
      </w:r>
      <w:r w:rsidR="002E7567">
        <w:rPr>
          <w:rFonts w:asciiTheme="minorHAnsi" w:eastAsiaTheme="minorEastAsia" w:hAnsiTheme="minorHAnsi" w:cstheme="minorHAnsi"/>
          <w:color w:val="000000" w:themeColor="text1"/>
          <w:kern w:val="24"/>
          <w:sz w:val="22"/>
          <w:szCs w:val="22"/>
        </w:rPr>
        <w:t xml:space="preserve"> Ptah</w:t>
      </w:r>
      <w:r w:rsidR="00A72D1C">
        <w:rPr>
          <w:rFonts w:asciiTheme="minorHAnsi" w:eastAsiaTheme="minorEastAsia" w:hAnsiTheme="minorHAnsi" w:cstheme="minorHAnsi"/>
          <w:color w:val="000000" w:themeColor="text1"/>
          <w:kern w:val="24"/>
          <w:sz w:val="22"/>
          <w:szCs w:val="22"/>
        </w:rPr>
        <w:t xml:space="preserve"> </w:t>
      </w:r>
      <w:r w:rsidR="00E61058">
        <w:rPr>
          <w:rFonts w:asciiTheme="minorHAnsi" w:eastAsiaTheme="minorEastAsia" w:hAnsiTheme="minorHAnsi" w:cstheme="minorHAnsi"/>
          <w:color w:val="000000" w:themeColor="text1"/>
          <w:kern w:val="24"/>
          <w:sz w:val="22"/>
          <w:szCs w:val="22"/>
        </w:rPr>
        <w:t xml:space="preserve">was considered </w:t>
      </w:r>
      <w:r w:rsidR="00EE22EB">
        <w:rPr>
          <w:rFonts w:asciiTheme="minorHAnsi" w:eastAsiaTheme="minorEastAsia" w:hAnsiTheme="minorHAnsi" w:cstheme="minorHAnsi"/>
          <w:color w:val="000000" w:themeColor="text1"/>
          <w:kern w:val="24"/>
          <w:sz w:val="22"/>
          <w:szCs w:val="22"/>
        </w:rPr>
        <w:t xml:space="preserve">the </w:t>
      </w:r>
      <w:r w:rsidR="00333C27">
        <w:rPr>
          <w:rFonts w:asciiTheme="minorHAnsi" w:eastAsiaTheme="minorEastAsia" w:hAnsiTheme="minorHAnsi" w:cstheme="minorHAnsi"/>
          <w:color w:val="000000" w:themeColor="text1"/>
          <w:kern w:val="24"/>
          <w:sz w:val="22"/>
          <w:szCs w:val="22"/>
        </w:rPr>
        <w:t>god of</w:t>
      </w:r>
      <w:r w:rsidR="00EE22EB">
        <w:rPr>
          <w:rFonts w:asciiTheme="minorHAnsi" w:eastAsiaTheme="minorEastAsia" w:hAnsiTheme="minorHAnsi" w:cstheme="minorHAnsi"/>
          <w:color w:val="000000" w:themeColor="text1"/>
          <w:kern w:val="24"/>
          <w:sz w:val="22"/>
          <w:szCs w:val="22"/>
        </w:rPr>
        <w:t xml:space="preserve"> </w:t>
      </w:r>
      <w:r w:rsidR="00333C27">
        <w:rPr>
          <w:rFonts w:asciiTheme="minorHAnsi" w:eastAsiaTheme="minorEastAsia" w:hAnsiTheme="minorHAnsi" w:cstheme="minorHAnsi"/>
          <w:color w:val="000000" w:themeColor="text1"/>
          <w:kern w:val="24"/>
          <w:sz w:val="22"/>
          <w:szCs w:val="22"/>
        </w:rPr>
        <w:t>architects</w:t>
      </w:r>
      <w:r w:rsidR="00C10DF3">
        <w:rPr>
          <w:rFonts w:asciiTheme="minorHAnsi" w:eastAsiaTheme="minorEastAsia" w:hAnsiTheme="minorHAnsi" w:cstheme="minorHAnsi"/>
          <w:color w:val="000000" w:themeColor="text1"/>
          <w:kern w:val="24"/>
          <w:sz w:val="22"/>
          <w:szCs w:val="22"/>
        </w:rPr>
        <w:t>,</w:t>
      </w:r>
      <w:r w:rsidR="00333C27">
        <w:rPr>
          <w:rFonts w:asciiTheme="minorHAnsi" w:eastAsiaTheme="minorEastAsia" w:hAnsiTheme="minorHAnsi" w:cstheme="minorHAnsi"/>
          <w:color w:val="000000" w:themeColor="text1"/>
          <w:kern w:val="24"/>
          <w:sz w:val="22"/>
          <w:szCs w:val="22"/>
        </w:rPr>
        <w:t xml:space="preserve"> craftsmen and metalworkers</w:t>
      </w:r>
      <w:r w:rsidR="00EE22EB">
        <w:rPr>
          <w:rFonts w:asciiTheme="minorHAnsi" w:eastAsiaTheme="minorEastAsia" w:hAnsiTheme="minorHAnsi" w:cstheme="minorHAnsi"/>
          <w:color w:val="000000" w:themeColor="text1"/>
          <w:kern w:val="24"/>
          <w:sz w:val="22"/>
          <w:szCs w:val="22"/>
        </w:rPr>
        <w:t xml:space="preserve">, and as such was the </w:t>
      </w:r>
      <w:r w:rsidR="00341D4F">
        <w:rPr>
          <w:rFonts w:asciiTheme="minorHAnsi" w:eastAsiaTheme="minorEastAsia" w:hAnsiTheme="minorHAnsi" w:cstheme="minorHAnsi"/>
          <w:color w:val="000000" w:themeColor="text1"/>
          <w:kern w:val="24"/>
          <w:sz w:val="22"/>
          <w:szCs w:val="22"/>
        </w:rPr>
        <w:t xml:space="preserve">‘great </w:t>
      </w:r>
      <w:r w:rsidR="0058059F">
        <w:rPr>
          <w:rFonts w:asciiTheme="minorHAnsi" w:eastAsiaTheme="minorEastAsia" w:hAnsiTheme="minorHAnsi" w:cstheme="minorHAnsi"/>
          <w:color w:val="000000" w:themeColor="text1"/>
          <w:kern w:val="24"/>
          <w:sz w:val="22"/>
          <w:szCs w:val="22"/>
        </w:rPr>
        <w:t xml:space="preserve">craftsman </w:t>
      </w:r>
      <w:r w:rsidR="00341D4F">
        <w:rPr>
          <w:rFonts w:asciiTheme="minorHAnsi" w:eastAsiaTheme="minorEastAsia" w:hAnsiTheme="minorHAnsi" w:cstheme="minorHAnsi"/>
          <w:color w:val="000000" w:themeColor="text1"/>
          <w:kern w:val="24"/>
          <w:sz w:val="22"/>
          <w:szCs w:val="22"/>
        </w:rPr>
        <w:t>who made all things’</w:t>
      </w:r>
      <w:r w:rsidR="00E20C9E">
        <w:rPr>
          <w:rFonts w:asciiTheme="minorHAnsi" w:eastAsiaTheme="minorEastAsia" w:hAnsiTheme="minorHAnsi" w:cstheme="minorHAnsi"/>
          <w:color w:val="000000" w:themeColor="text1"/>
          <w:kern w:val="24"/>
          <w:sz w:val="22"/>
          <w:szCs w:val="22"/>
        </w:rPr>
        <w:t xml:space="preserve">. </w:t>
      </w:r>
      <w:r w:rsidR="00DF7C57">
        <w:rPr>
          <w:rFonts w:asciiTheme="minorHAnsi" w:eastAsiaTheme="minorEastAsia" w:hAnsiTheme="minorHAnsi" w:cstheme="minorHAnsi"/>
          <w:color w:val="000000" w:themeColor="text1"/>
          <w:kern w:val="24"/>
          <w:sz w:val="22"/>
          <w:szCs w:val="22"/>
        </w:rPr>
        <w:t xml:space="preserve">He </w:t>
      </w:r>
      <w:r w:rsidR="00D03243">
        <w:rPr>
          <w:rFonts w:asciiTheme="minorHAnsi" w:eastAsiaTheme="minorEastAsia" w:hAnsiTheme="minorHAnsi" w:cstheme="minorHAnsi"/>
          <w:color w:val="000000" w:themeColor="text1"/>
          <w:kern w:val="24"/>
          <w:sz w:val="22"/>
          <w:szCs w:val="22"/>
        </w:rPr>
        <w:t>created</w:t>
      </w:r>
      <w:r w:rsidR="0058059F">
        <w:rPr>
          <w:rFonts w:asciiTheme="minorHAnsi" w:eastAsiaTheme="minorEastAsia" w:hAnsiTheme="minorHAnsi" w:cstheme="minorHAnsi"/>
          <w:color w:val="000000" w:themeColor="text1"/>
          <w:kern w:val="24"/>
          <w:sz w:val="22"/>
          <w:szCs w:val="22"/>
        </w:rPr>
        <w:t xml:space="preserve"> </w:t>
      </w:r>
      <w:r w:rsidR="00D03243">
        <w:rPr>
          <w:rFonts w:asciiTheme="minorHAnsi" w:eastAsiaTheme="minorEastAsia" w:hAnsiTheme="minorHAnsi" w:cstheme="minorHAnsi"/>
          <w:color w:val="000000" w:themeColor="text1"/>
          <w:kern w:val="24"/>
          <w:sz w:val="22"/>
          <w:szCs w:val="22"/>
        </w:rPr>
        <w:t>the gods and everything else ‘through</w:t>
      </w:r>
      <w:r w:rsidR="0058059F">
        <w:rPr>
          <w:rFonts w:asciiTheme="minorHAnsi" w:eastAsiaTheme="minorEastAsia" w:hAnsiTheme="minorHAnsi" w:cstheme="minorHAnsi"/>
          <w:color w:val="000000" w:themeColor="text1"/>
          <w:kern w:val="24"/>
          <w:sz w:val="22"/>
          <w:szCs w:val="22"/>
        </w:rPr>
        <w:t xml:space="preserve"> his heart and through his tongue’. </w:t>
      </w:r>
      <w:r w:rsidR="001B6C4A">
        <w:rPr>
          <w:rFonts w:asciiTheme="minorHAnsi" w:eastAsiaTheme="minorEastAsia" w:hAnsiTheme="minorHAnsi" w:cstheme="minorHAnsi"/>
          <w:color w:val="000000" w:themeColor="text1"/>
          <w:kern w:val="24"/>
          <w:sz w:val="22"/>
          <w:szCs w:val="22"/>
        </w:rPr>
        <w:t xml:space="preserve">This alludes to him </w:t>
      </w:r>
      <w:r w:rsidR="009F058A">
        <w:rPr>
          <w:rFonts w:asciiTheme="minorHAnsi" w:eastAsiaTheme="minorEastAsia" w:hAnsiTheme="minorHAnsi" w:cstheme="minorHAnsi"/>
          <w:color w:val="000000" w:themeColor="text1"/>
          <w:kern w:val="24"/>
          <w:sz w:val="22"/>
          <w:szCs w:val="22"/>
        </w:rPr>
        <w:t xml:space="preserve">being the </w:t>
      </w:r>
      <w:r w:rsidR="00CE612F">
        <w:rPr>
          <w:rFonts w:asciiTheme="minorHAnsi" w:eastAsiaTheme="minorEastAsia" w:hAnsiTheme="minorHAnsi" w:cstheme="minorHAnsi"/>
          <w:color w:val="000000" w:themeColor="text1"/>
          <w:kern w:val="24"/>
          <w:sz w:val="22"/>
          <w:szCs w:val="22"/>
        </w:rPr>
        <w:t xml:space="preserve">maker of creation through </w:t>
      </w:r>
      <w:r w:rsidR="00881C6F">
        <w:rPr>
          <w:rFonts w:asciiTheme="minorHAnsi" w:eastAsiaTheme="minorEastAsia" w:hAnsiTheme="minorHAnsi" w:cstheme="minorHAnsi"/>
          <w:color w:val="000000" w:themeColor="text1"/>
          <w:kern w:val="24"/>
          <w:sz w:val="22"/>
          <w:szCs w:val="22"/>
        </w:rPr>
        <w:t xml:space="preserve">thinking and </w:t>
      </w:r>
      <w:r w:rsidR="00CE612F">
        <w:rPr>
          <w:rFonts w:asciiTheme="minorHAnsi" w:eastAsiaTheme="minorEastAsia" w:hAnsiTheme="minorHAnsi" w:cstheme="minorHAnsi"/>
          <w:color w:val="000000" w:themeColor="text1"/>
          <w:kern w:val="24"/>
          <w:sz w:val="22"/>
          <w:szCs w:val="22"/>
        </w:rPr>
        <w:t>speech.</w:t>
      </w:r>
      <w:r w:rsidR="0013196B">
        <w:rPr>
          <w:rFonts w:asciiTheme="minorHAnsi" w:eastAsiaTheme="minorEastAsia" w:hAnsiTheme="minorHAnsi" w:cstheme="minorHAnsi"/>
          <w:color w:val="000000" w:themeColor="text1"/>
          <w:kern w:val="24"/>
          <w:sz w:val="22"/>
          <w:szCs w:val="22"/>
        </w:rPr>
        <w:t xml:space="preserve"> The spoken word of P</w:t>
      </w:r>
      <w:r w:rsidR="00C87F67">
        <w:rPr>
          <w:rFonts w:asciiTheme="minorHAnsi" w:eastAsiaTheme="minorEastAsia" w:hAnsiTheme="minorHAnsi" w:cstheme="minorHAnsi"/>
          <w:color w:val="000000" w:themeColor="text1"/>
          <w:kern w:val="24"/>
          <w:sz w:val="22"/>
          <w:szCs w:val="22"/>
        </w:rPr>
        <w:t xml:space="preserve">tah </w:t>
      </w:r>
      <w:r w:rsidR="0004546A">
        <w:rPr>
          <w:rFonts w:asciiTheme="minorHAnsi" w:eastAsiaTheme="minorEastAsia" w:hAnsiTheme="minorHAnsi" w:cstheme="minorHAnsi"/>
          <w:color w:val="000000" w:themeColor="text1"/>
          <w:kern w:val="24"/>
          <w:sz w:val="22"/>
          <w:szCs w:val="22"/>
        </w:rPr>
        <w:t>was</w:t>
      </w:r>
      <w:r w:rsidR="00296563">
        <w:rPr>
          <w:rFonts w:asciiTheme="minorHAnsi" w:eastAsiaTheme="minorEastAsia" w:hAnsiTheme="minorHAnsi" w:cstheme="minorHAnsi"/>
          <w:color w:val="000000" w:themeColor="text1"/>
          <w:kern w:val="24"/>
          <w:sz w:val="22"/>
          <w:szCs w:val="22"/>
        </w:rPr>
        <w:t xml:space="preserve"> the logos of the cosmos.</w:t>
      </w:r>
      <w:r w:rsidR="00206005">
        <w:rPr>
          <w:rStyle w:val="FootnoteReference"/>
          <w:rFonts w:asciiTheme="minorHAnsi" w:eastAsiaTheme="minorEastAsia" w:hAnsiTheme="minorHAnsi" w:cstheme="minorHAnsi"/>
          <w:color w:val="000000" w:themeColor="text1"/>
          <w:kern w:val="24"/>
          <w:sz w:val="22"/>
          <w:szCs w:val="22"/>
        </w:rPr>
        <w:footnoteReference w:id="3"/>
      </w:r>
      <w:r w:rsidR="00AD6091">
        <w:rPr>
          <w:rFonts w:asciiTheme="minorHAnsi" w:eastAsiaTheme="minorEastAsia" w:hAnsiTheme="minorHAnsi" w:cstheme="minorHAnsi"/>
          <w:color w:val="000000" w:themeColor="text1"/>
          <w:kern w:val="24"/>
          <w:sz w:val="22"/>
          <w:szCs w:val="22"/>
        </w:rPr>
        <w:t xml:space="preserve"> </w:t>
      </w:r>
    </w:p>
    <w:p w14:paraId="7F746E05" w14:textId="77777777" w:rsidR="00996257" w:rsidRPr="00D01594" w:rsidRDefault="00996257" w:rsidP="00D01594">
      <w:pPr>
        <w:rPr>
          <w:rFonts w:asciiTheme="minorHAnsi" w:eastAsiaTheme="minorEastAsia" w:hAnsiTheme="minorHAnsi" w:cstheme="minorHAnsi"/>
          <w:color w:val="000000" w:themeColor="text1"/>
          <w:kern w:val="24"/>
          <w:sz w:val="22"/>
          <w:szCs w:val="22"/>
        </w:rPr>
      </w:pPr>
    </w:p>
    <w:p w14:paraId="071A5FC6" w14:textId="1800D429" w:rsidR="007558E8" w:rsidRDefault="00E1199D" w:rsidP="00A82FA1">
      <w:pPr>
        <w:rPr>
          <w:rFonts w:asciiTheme="minorHAnsi" w:eastAsiaTheme="minorEastAsia" w:hAnsiTheme="minorHAnsi" w:cstheme="minorHAnsi"/>
          <w:color w:val="000000" w:themeColor="text1"/>
          <w:kern w:val="24"/>
          <w:sz w:val="22"/>
          <w:szCs w:val="22"/>
        </w:rPr>
      </w:pPr>
      <w:r w:rsidRPr="009178E8">
        <w:rPr>
          <w:rFonts w:asciiTheme="minorHAnsi" w:hAnsiTheme="minorHAnsi" w:cstheme="minorHAnsi"/>
          <w:sz w:val="22"/>
          <w:szCs w:val="22"/>
        </w:rPr>
        <w:t xml:space="preserve">Ma’at, as concept of order, was to be </w:t>
      </w:r>
      <w:r w:rsidR="00A5719E">
        <w:rPr>
          <w:rFonts w:asciiTheme="minorHAnsi" w:hAnsiTheme="minorHAnsi" w:cstheme="minorHAnsi"/>
          <w:sz w:val="22"/>
          <w:szCs w:val="22"/>
        </w:rPr>
        <w:t>preserved</w:t>
      </w:r>
      <w:r w:rsidRPr="009178E8">
        <w:rPr>
          <w:rFonts w:asciiTheme="minorHAnsi" w:hAnsiTheme="minorHAnsi" w:cstheme="minorHAnsi"/>
          <w:sz w:val="22"/>
          <w:szCs w:val="22"/>
        </w:rPr>
        <w:t xml:space="preserve"> </w:t>
      </w:r>
      <w:r w:rsidR="00CF252F" w:rsidRPr="009178E8">
        <w:rPr>
          <w:rFonts w:asciiTheme="minorHAnsi" w:hAnsiTheme="minorHAnsi" w:cstheme="minorHAnsi"/>
          <w:sz w:val="22"/>
          <w:szCs w:val="22"/>
        </w:rPr>
        <w:t xml:space="preserve">always and all </w:t>
      </w:r>
      <w:r w:rsidR="00521DCD" w:rsidRPr="009178E8">
        <w:rPr>
          <w:rFonts w:asciiTheme="minorHAnsi" w:hAnsiTheme="minorHAnsi" w:cstheme="minorHAnsi"/>
          <w:sz w:val="22"/>
          <w:szCs w:val="22"/>
        </w:rPr>
        <w:t xml:space="preserve">types and </w:t>
      </w:r>
      <w:r w:rsidR="00817FBB" w:rsidRPr="009178E8">
        <w:rPr>
          <w:rFonts w:asciiTheme="minorHAnsi" w:hAnsiTheme="minorHAnsi" w:cstheme="minorHAnsi"/>
          <w:sz w:val="22"/>
          <w:szCs w:val="22"/>
        </w:rPr>
        <w:t>levels</w:t>
      </w:r>
      <w:r w:rsidR="00521DCD" w:rsidRPr="009178E8">
        <w:rPr>
          <w:rFonts w:asciiTheme="minorHAnsi" w:hAnsiTheme="minorHAnsi" w:cstheme="minorHAnsi"/>
          <w:sz w:val="22"/>
          <w:szCs w:val="22"/>
        </w:rPr>
        <w:t xml:space="preserve"> of beings, from gods, </w:t>
      </w:r>
      <w:r w:rsidR="00817FBB" w:rsidRPr="009178E8">
        <w:rPr>
          <w:rFonts w:asciiTheme="minorHAnsi" w:hAnsiTheme="minorHAnsi" w:cstheme="minorHAnsi"/>
          <w:sz w:val="22"/>
          <w:szCs w:val="22"/>
        </w:rPr>
        <w:t>pharaohs</w:t>
      </w:r>
      <w:r w:rsidR="00521DCD" w:rsidRPr="009178E8">
        <w:rPr>
          <w:rFonts w:asciiTheme="minorHAnsi" w:hAnsiTheme="minorHAnsi" w:cstheme="minorHAnsi"/>
          <w:sz w:val="22"/>
          <w:szCs w:val="22"/>
        </w:rPr>
        <w:t xml:space="preserve">, royal </w:t>
      </w:r>
      <w:r w:rsidR="00817FBB" w:rsidRPr="009178E8">
        <w:rPr>
          <w:rFonts w:asciiTheme="minorHAnsi" w:hAnsiTheme="minorHAnsi" w:cstheme="minorHAnsi"/>
          <w:sz w:val="22"/>
          <w:szCs w:val="22"/>
        </w:rPr>
        <w:t>elite to non</w:t>
      </w:r>
      <w:r w:rsidR="007B6152">
        <w:rPr>
          <w:rFonts w:asciiTheme="minorHAnsi" w:hAnsiTheme="minorHAnsi" w:cstheme="minorHAnsi"/>
          <w:sz w:val="22"/>
          <w:szCs w:val="22"/>
        </w:rPr>
        <w:t>-</w:t>
      </w:r>
      <w:r w:rsidR="00817FBB" w:rsidRPr="009178E8">
        <w:rPr>
          <w:rFonts w:asciiTheme="minorHAnsi" w:hAnsiTheme="minorHAnsi" w:cstheme="minorHAnsi"/>
          <w:sz w:val="22"/>
          <w:szCs w:val="22"/>
        </w:rPr>
        <w:t xml:space="preserve">royal elite and commoners </w:t>
      </w:r>
      <w:r w:rsidR="001E0B12" w:rsidRPr="009178E8">
        <w:rPr>
          <w:rFonts w:asciiTheme="minorHAnsi" w:hAnsiTheme="minorHAnsi" w:cstheme="minorHAnsi"/>
          <w:sz w:val="22"/>
          <w:szCs w:val="22"/>
        </w:rPr>
        <w:t>had to obey this cosmic harmony.</w:t>
      </w:r>
      <w:r w:rsidR="00EC5091" w:rsidRPr="009178E8">
        <w:rPr>
          <w:rFonts w:asciiTheme="minorHAnsi" w:hAnsiTheme="minorHAnsi" w:cstheme="minorHAnsi"/>
          <w:sz w:val="22"/>
          <w:szCs w:val="22"/>
        </w:rPr>
        <w:t xml:space="preserve"> Disbalance or a lack of Ma’at led to chaos and the end of the wor</w:t>
      </w:r>
      <w:r w:rsidR="00492B4E" w:rsidRPr="009178E8">
        <w:rPr>
          <w:rFonts w:asciiTheme="minorHAnsi" w:hAnsiTheme="minorHAnsi" w:cstheme="minorHAnsi"/>
          <w:sz w:val="22"/>
          <w:szCs w:val="22"/>
        </w:rPr>
        <w:t xml:space="preserve">ld. </w:t>
      </w:r>
      <w:r w:rsidR="00E00B14" w:rsidRPr="009178E8">
        <w:rPr>
          <w:rFonts w:asciiTheme="minorHAnsi" w:hAnsiTheme="minorHAnsi" w:cstheme="minorHAnsi"/>
          <w:sz w:val="22"/>
          <w:szCs w:val="22"/>
        </w:rPr>
        <w:t>Maintaining</w:t>
      </w:r>
      <w:r w:rsidR="003D3F7D" w:rsidRPr="009178E8">
        <w:rPr>
          <w:rFonts w:asciiTheme="minorHAnsi" w:hAnsiTheme="minorHAnsi" w:cstheme="minorHAnsi"/>
          <w:sz w:val="22"/>
          <w:szCs w:val="22"/>
        </w:rPr>
        <w:t xml:space="preserve"> Ma</w:t>
      </w:r>
      <w:r w:rsidR="00FA0445" w:rsidRPr="009178E8">
        <w:rPr>
          <w:rFonts w:asciiTheme="minorHAnsi" w:hAnsiTheme="minorHAnsi" w:cstheme="minorHAnsi"/>
          <w:sz w:val="22"/>
          <w:szCs w:val="22"/>
        </w:rPr>
        <w:t>’</w:t>
      </w:r>
      <w:r w:rsidR="003D3F7D" w:rsidRPr="009178E8">
        <w:rPr>
          <w:rFonts w:asciiTheme="minorHAnsi" w:hAnsiTheme="minorHAnsi" w:cstheme="minorHAnsi"/>
          <w:sz w:val="22"/>
          <w:szCs w:val="22"/>
        </w:rPr>
        <w:t xml:space="preserve">at was the </w:t>
      </w:r>
      <w:r w:rsidR="00FA0445" w:rsidRPr="009178E8">
        <w:rPr>
          <w:rFonts w:asciiTheme="minorHAnsi" w:hAnsiTheme="minorHAnsi" w:cstheme="minorHAnsi"/>
          <w:sz w:val="22"/>
          <w:szCs w:val="22"/>
        </w:rPr>
        <w:t>responsibility</w:t>
      </w:r>
      <w:r w:rsidR="003D3F7D" w:rsidRPr="009178E8">
        <w:rPr>
          <w:rFonts w:asciiTheme="minorHAnsi" w:hAnsiTheme="minorHAnsi" w:cstheme="minorHAnsi"/>
          <w:sz w:val="22"/>
          <w:szCs w:val="22"/>
        </w:rPr>
        <w:t xml:space="preserve"> of all</w:t>
      </w:r>
      <w:r w:rsidR="00A9736D" w:rsidRPr="009178E8">
        <w:rPr>
          <w:rFonts w:asciiTheme="minorHAnsi" w:hAnsiTheme="minorHAnsi" w:cstheme="minorHAnsi"/>
          <w:sz w:val="22"/>
          <w:szCs w:val="22"/>
        </w:rPr>
        <w:t xml:space="preserve"> beings but the pharaoh, </w:t>
      </w:r>
      <w:r w:rsidR="00FA0445" w:rsidRPr="009178E8">
        <w:rPr>
          <w:rFonts w:asciiTheme="minorHAnsi" w:hAnsiTheme="minorHAnsi" w:cstheme="minorHAnsi"/>
          <w:sz w:val="22"/>
          <w:szCs w:val="22"/>
        </w:rPr>
        <w:t xml:space="preserve">the highest priest, </w:t>
      </w:r>
      <w:r w:rsidR="00E00B14" w:rsidRPr="009178E8">
        <w:rPr>
          <w:rFonts w:asciiTheme="minorHAnsi" w:hAnsiTheme="minorHAnsi" w:cstheme="minorHAnsi"/>
          <w:sz w:val="22"/>
          <w:szCs w:val="22"/>
        </w:rPr>
        <w:t>had the ultimate responsibility to</w:t>
      </w:r>
      <w:r w:rsidR="001B379B" w:rsidRPr="009178E8">
        <w:rPr>
          <w:rFonts w:asciiTheme="minorHAnsi" w:hAnsiTheme="minorHAnsi" w:cstheme="minorHAnsi"/>
          <w:sz w:val="22"/>
          <w:szCs w:val="22"/>
        </w:rPr>
        <w:t xml:space="preserve"> guarantee</w:t>
      </w:r>
      <w:r w:rsidR="00E00B14" w:rsidRPr="009178E8">
        <w:rPr>
          <w:rFonts w:asciiTheme="minorHAnsi" w:hAnsiTheme="minorHAnsi" w:cstheme="minorHAnsi"/>
          <w:sz w:val="22"/>
          <w:szCs w:val="22"/>
        </w:rPr>
        <w:t xml:space="preserve"> </w:t>
      </w:r>
      <w:r w:rsidR="001B379B" w:rsidRPr="009178E8">
        <w:rPr>
          <w:rFonts w:asciiTheme="minorHAnsi" w:hAnsiTheme="minorHAnsi" w:cstheme="minorHAnsi"/>
          <w:sz w:val="22"/>
          <w:szCs w:val="22"/>
        </w:rPr>
        <w:t xml:space="preserve">the world’s order and for this reason </w:t>
      </w:r>
      <w:r w:rsidR="00694766" w:rsidRPr="009178E8">
        <w:rPr>
          <w:rFonts w:asciiTheme="minorHAnsi" w:hAnsiTheme="minorHAnsi" w:cstheme="minorHAnsi"/>
          <w:sz w:val="22"/>
          <w:szCs w:val="22"/>
        </w:rPr>
        <w:t xml:space="preserve">special rituals were performed to </w:t>
      </w:r>
      <w:r w:rsidR="009178E8" w:rsidRPr="009178E8">
        <w:rPr>
          <w:rFonts w:asciiTheme="minorHAnsi" w:hAnsiTheme="minorHAnsi" w:cstheme="minorHAnsi"/>
          <w:sz w:val="22"/>
          <w:szCs w:val="22"/>
        </w:rPr>
        <w:t>honour</w:t>
      </w:r>
      <w:r w:rsidR="00694766" w:rsidRPr="009178E8">
        <w:rPr>
          <w:rFonts w:asciiTheme="minorHAnsi" w:hAnsiTheme="minorHAnsi" w:cstheme="minorHAnsi"/>
          <w:sz w:val="22"/>
          <w:szCs w:val="22"/>
        </w:rPr>
        <w:t xml:space="preserve"> her.</w:t>
      </w:r>
      <w:r w:rsidR="007B6152">
        <w:rPr>
          <w:rStyle w:val="FootnoteReference"/>
          <w:rFonts w:asciiTheme="minorHAnsi" w:hAnsiTheme="minorHAnsi" w:cstheme="minorHAnsi"/>
          <w:sz w:val="22"/>
          <w:szCs w:val="22"/>
        </w:rPr>
        <w:footnoteReference w:id="4"/>
      </w:r>
      <w:r w:rsidR="00D154E3">
        <w:rPr>
          <w:rFonts w:asciiTheme="minorHAnsi" w:hAnsiTheme="minorHAnsi" w:cstheme="minorHAnsi"/>
          <w:sz w:val="22"/>
          <w:szCs w:val="22"/>
        </w:rPr>
        <w:t xml:space="preserve"> </w:t>
      </w:r>
      <w:r w:rsidR="00685A45">
        <w:rPr>
          <w:rFonts w:asciiTheme="minorHAnsi" w:eastAsiaTheme="minorEastAsia" w:hAnsiTheme="minorHAnsi" w:cstheme="minorHAnsi"/>
          <w:color w:val="000000" w:themeColor="text1"/>
          <w:kern w:val="24"/>
          <w:sz w:val="22"/>
          <w:szCs w:val="22"/>
        </w:rPr>
        <w:t xml:space="preserve">The rituals, incantations and various divination practices were dedicated to ensure harmony was </w:t>
      </w:r>
      <w:r w:rsidR="00A31C1C">
        <w:rPr>
          <w:rFonts w:asciiTheme="minorHAnsi" w:eastAsiaTheme="minorEastAsia" w:hAnsiTheme="minorHAnsi" w:cstheme="minorHAnsi"/>
          <w:color w:val="000000" w:themeColor="text1"/>
          <w:kern w:val="24"/>
          <w:sz w:val="22"/>
          <w:szCs w:val="22"/>
        </w:rPr>
        <w:t>perpetuated</w:t>
      </w:r>
      <w:r w:rsidR="0062204E">
        <w:rPr>
          <w:rFonts w:asciiTheme="minorHAnsi" w:eastAsiaTheme="minorEastAsia" w:hAnsiTheme="minorHAnsi" w:cstheme="minorHAnsi"/>
          <w:color w:val="000000" w:themeColor="text1"/>
          <w:kern w:val="24"/>
          <w:sz w:val="22"/>
          <w:szCs w:val="22"/>
        </w:rPr>
        <w:t xml:space="preserve"> </w:t>
      </w:r>
      <w:r w:rsidR="00685A45">
        <w:rPr>
          <w:rFonts w:asciiTheme="minorHAnsi" w:eastAsiaTheme="minorEastAsia" w:hAnsiTheme="minorHAnsi" w:cstheme="minorHAnsi"/>
          <w:color w:val="000000" w:themeColor="text1"/>
          <w:kern w:val="24"/>
          <w:sz w:val="22"/>
          <w:szCs w:val="22"/>
        </w:rPr>
        <w:t xml:space="preserve">and humans could adjust </w:t>
      </w:r>
      <w:r w:rsidR="0009636E">
        <w:rPr>
          <w:rFonts w:asciiTheme="minorHAnsi" w:eastAsiaTheme="minorEastAsia" w:hAnsiTheme="minorHAnsi" w:cstheme="minorHAnsi"/>
          <w:color w:val="000000" w:themeColor="text1"/>
          <w:kern w:val="24"/>
          <w:sz w:val="22"/>
          <w:szCs w:val="22"/>
        </w:rPr>
        <w:t>their</w:t>
      </w:r>
      <w:r w:rsidR="00685A45">
        <w:rPr>
          <w:rFonts w:asciiTheme="minorHAnsi" w:eastAsiaTheme="minorEastAsia" w:hAnsiTheme="minorHAnsi" w:cstheme="minorHAnsi"/>
          <w:color w:val="000000" w:themeColor="text1"/>
          <w:kern w:val="24"/>
          <w:sz w:val="22"/>
          <w:szCs w:val="22"/>
        </w:rPr>
        <w:t xml:space="preserve"> actions </w:t>
      </w:r>
      <w:r w:rsidR="0062204E">
        <w:rPr>
          <w:rFonts w:asciiTheme="minorHAnsi" w:eastAsiaTheme="minorEastAsia" w:hAnsiTheme="minorHAnsi" w:cstheme="minorHAnsi"/>
          <w:color w:val="000000" w:themeColor="text1"/>
          <w:kern w:val="24"/>
          <w:sz w:val="22"/>
          <w:szCs w:val="22"/>
        </w:rPr>
        <w:t>in keeping</w:t>
      </w:r>
      <w:r w:rsidR="00685A45">
        <w:rPr>
          <w:rFonts w:asciiTheme="minorHAnsi" w:eastAsiaTheme="minorEastAsia" w:hAnsiTheme="minorHAnsi" w:cstheme="minorHAnsi"/>
          <w:color w:val="000000" w:themeColor="text1"/>
          <w:kern w:val="24"/>
          <w:sz w:val="22"/>
          <w:szCs w:val="22"/>
        </w:rPr>
        <w:t xml:space="preserve"> with the divine orderly flow.</w:t>
      </w:r>
      <w:r w:rsidR="00D154E3">
        <w:rPr>
          <w:rStyle w:val="FootnoteReference"/>
          <w:rFonts w:asciiTheme="minorHAnsi" w:eastAsiaTheme="minorEastAsia" w:hAnsiTheme="minorHAnsi" w:cstheme="minorHAnsi"/>
          <w:color w:val="000000" w:themeColor="text1"/>
          <w:kern w:val="24"/>
          <w:sz w:val="22"/>
          <w:szCs w:val="22"/>
        </w:rPr>
        <w:footnoteReference w:id="5"/>
      </w:r>
      <w:r w:rsidR="007558E8">
        <w:rPr>
          <w:rFonts w:asciiTheme="minorHAnsi" w:eastAsiaTheme="minorEastAsia" w:hAnsiTheme="minorHAnsi" w:cstheme="minorHAnsi"/>
          <w:color w:val="000000" w:themeColor="text1"/>
          <w:kern w:val="24"/>
          <w:sz w:val="22"/>
          <w:szCs w:val="22"/>
        </w:rPr>
        <w:t xml:space="preserve"> </w:t>
      </w:r>
      <w:r w:rsidR="003258F2">
        <w:rPr>
          <w:rFonts w:asciiTheme="minorHAnsi" w:hAnsiTheme="minorHAnsi" w:cstheme="minorHAnsi"/>
          <w:sz w:val="22"/>
          <w:szCs w:val="22"/>
        </w:rPr>
        <w:t xml:space="preserve">The main heavenly </w:t>
      </w:r>
      <w:r w:rsidR="003258F2">
        <w:rPr>
          <w:rFonts w:asciiTheme="minorHAnsi" w:hAnsiTheme="minorHAnsi" w:cstheme="minorHAnsi"/>
          <w:sz w:val="22"/>
          <w:szCs w:val="22"/>
        </w:rPr>
        <w:lastRenderedPageBreak/>
        <w:t xml:space="preserve">body was the </w:t>
      </w:r>
      <w:r w:rsidR="00636F3D">
        <w:rPr>
          <w:rFonts w:asciiTheme="minorHAnsi" w:hAnsiTheme="minorHAnsi" w:cstheme="minorHAnsi"/>
          <w:sz w:val="22"/>
          <w:szCs w:val="22"/>
        </w:rPr>
        <w:t>Sun, Ra, and together with the goddess Nut, the s</w:t>
      </w:r>
      <w:r w:rsidR="00B627C6">
        <w:rPr>
          <w:rFonts w:asciiTheme="minorHAnsi" w:hAnsiTheme="minorHAnsi" w:cstheme="minorHAnsi"/>
          <w:sz w:val="22"/>
          <w:szCs w:val="22"/>
        </w:rPr>
        <w:t>k</w:t>
      </w:r>
      <w:r w:rsidR="00636F3D">
        <w:rPr>
          <w:rFonts w:asciiTheme="minorHAnsi" w:hAnsiTheme="minorHAnsi" w:cstheme="minorHAnsi"/>
          <w:sz w:val="22"/>
          <w:szCs w:val="22"/>
        </w:rPr>
        <w:t xml:space="preserve">y and the moon, Sirius and the </w:t>
      </w:r>
      <w:r w:rsidR="00B627C6">
        <w:rPr>
          <w:rFonts w:asciiTheme="minorHAnsi" w:hAnsiTheme="minorHAnsi" w:cstheme="minorHAnsi"/>
          <w:sz w:val="22"/>
          <w:szCs w:val="22"/>
        </w:rPr>
        <w:t>stars of Orion’s belt</w:t>
      </w:r>
      <w:r w:rsidR="00637879">
        <w:rPr>
          <w:rFonts w:asciiTheme="minorHAnsi" w:hAnsiTheme="minorHAnsi" w:cstheme="minorHAnsi"/>
          <w:sz w:val="22"/>
          <w:szCs w:val="22"/>
        </w:rPr>
        <w:t xml:space="preserve">, the cosmos was kept in </w:t>
      </w:r>
      <w:r w:rsidR="000857CD">
        <w:rPr>
          <w:rFonts w:asciiTheme="minorHAnsi" w:hAnsiTheme="minorHAnsi" w:cstheme="minorHAnsi"/>
          <w:sz w:val="22"/>
          <w:szCs w:val="22"/>
        </w:rPr>
        <w:t>harmony</w:t>
      </w:r>
      <w:r w:rsidR="00637879">
        <w:rPr>
          <w:rFonts w:asciiTheme="minorHAnsi" w:hAnsiTheme="minorHAnsi" w:cstheme="minorHAnsi"/>
          <w:sz w:val="22"/>
          <w:szCs w:val="22"/>
        </w:rPr>
        <w:t>, due to active participation of all.</w:t>
      </w:r>
      <w:r w:rsidR="00D154E3">
        <w:rPr>
          <w:rStyle w:val="FootnoteReference"/>
          <w:rFonts w:asciiTheme="minorHAnsi" w:hAnsiTheme="minorHAnsi" w:cstheme="minorHAnsi"/>
          <w:sz w:val="22"/>
          <w:szCs w:val="22"/>
        </w:rPr>
        <w:footnoteReference w:id="6"/>
      </w:r>
      <w:r w:rsidR="00CC3A21">
        <w:rPr>
          <w:rFonts w:asciiTheme="minorHAnsi" w:hAnsiTheme="minorHAnsi" w:cstheme="minorHAnsi"/>
          <w:sz w:val="22"/>
          <w:szCs w:val="22"/>
        </w:rPr>
        <w:t xml:space="preserve">    </w:t>
      </w:r>
    </w:p>
    <w:p w14:paraId="736B0A01" w14:textId="694D1CD8" w:rsidR="008F3903" w:rsidRPr="00D154E3" w:rsidRDefault="008F3903" w:rsidP="00A42129">
      <w:pPr>
        <w:rPr>
          <w:rFonts w:asciiTheme="minorHAnsi" w:hAnsiTheme="minorHAnsi" w:cstheme="minorHAnsi"/>
          <w:sz w:val="22"/>
          <w:szCs w:val="22"/>
        </w:rPr>
      </w:pPr>
    </w:p>
    <w:p w14:paraId="21CF216F" w14:textId="703F1534" w:rsidR="00C24F2F" w:rsidRPr="00713FFE" w:rsidRDefault="00C61699" w:rsidP="00F07AE3">
      <w:pPr>
        <w:rPr>
          <w:rFonts w:asciiTheme="minorHAnsi" w:hAnsiTheme="minorHAnsi" w:cstheme="minorHAnsi"/>
          <w:sz w:val="22"/>
          <w:szCs w:val="22"/>
        </w:rPr>
      </w:pPr>
      <w:r>
        <w:rPr>
          <w:rFonts w:asciiTheme="minorHAnsi" w:hAnsiTheme="minorHAnsi" w:cstheme="minorHAnsi"/>
          <w:sz w:val="22"/>
          <w:szCs w:val="22"/>
        </w:rPr>
        <w:t>The</w:t>
      </w:r>
      <w:r w:rsidR="00073D25">
        <w:rPr>
          <w:rFonts w:asciiTheme="minorHAnsi" w:hAnsiTheme="minorHAnsi" w:cstheme="minorHAnsi"/>
          <w:sz w:val="22"/>
          <w:szCs w:val="22"/>
        </w:rPr>
        <w:t xml:space="preserve"> w</w:t>
      </w:r>
      <w:r w:rsidR="008C11D7">
        <w:rPr>
          <w:rFonts w:asciiTheme="minorHAnsi" w:hAnsiTheme="minorHAnsi" w:cstheme="minorHAnsi"/>
          <w:sz w:val="22"/>
          <w:szCs w:val="22"/>
        </w:rPr>
        <w:t xml:space="preserve">ord divination does not exist in </w:t>
      </w:r>
      <w:r w:rsidR="00A82E2B">
        <w:rPr>
          <w:rFonts w:asciiTheme="minorHAnsi" w:hAnsiTheme="minorHAnsi" w:cstheme="minorHAnsi"/>
          <w:sz w:val="22"/>
          <w:szCs w:val="22"/>
        </w:rPr>
        <w:t>a</w:t>
      </w:r>
      <w:r w:rsidR="008C11D7">
        <w:rPr>
          <w:rFonts w:asciiTheme="minorHAnsi" w:hAnsiTheme="minorHAnsi" w:cstheme="minorHAnsi"/>
          <w:sz w:val="22"/>
          <w:szCs w:val="22"/>
        </w:rPr>
        <w:t>ncient Egypt</w:t>
      </w:r>
      <w:r w:rsidR="00E76A8F">
        <w:rPr>
          <w:rFonts w:asciiTheme="minorHAnsi" w:hAnsiTheme="minorHAnsi" w:cstheme="minorHAnsi"/>
          <w:sz w:val="22"/>
          <w:szCs w:val="22"/>
        </w:rPr>
        <w:t xml:space="preserve">. </w:t>
      </w:r>
      <w:r w:rsidR="00F911FD">
        <w:rPr>
          <w:rFonts w:asciiTheme="minorHAnsi" w:hAnsiTheme="minorHAnsi" w:cstheme="minorHAnsi"/>
          <w:sz w:val="22"/>
          <w:szCs w:val="22"/>
        </w:rPr>
        <w:t xml:space="preserve">Divination, comes from the </w:t>
      </w:r>
      <w:r w:rsidR="007558E8">
        <w:rPr>
          <w:rFonts w:asciiTheme="minorHAnsi" w:hAnsiTheme="minorHAnsi" w:cstheme="minorHAnsi"/>
          <w:sz w:val="22"/>
          <w:szCs w:val="22"/>
        </w:rPr>
        <w:t>Latin</w:t>
      </w:r>
      <w:r w:rsidR="00F911FD">
        <w:rPr>
          <w:rFonts w:asciiTheme="minorHAnsi" w:hAnsiTheme="minorHAnsi" w:cstheme="minorHAnsi"/>
          <w:sz w:val="22"/>
          <w:szCs w:val="22"/>
        </w:rPr>
        <w:t xml:space="preserve"> </w:t>
      </w:r>
      <w:proofErr w:type="spellStart"/>
      <w:r w:rsidR="004871F4">
        <w:rPr>
          <w:rFonts w:asciiTheme="minorHAnsi" w:hAnsiTheme="minorHAnsi" w:cstheme="minorHAnsi"/>
          <w:sz w:val="22"/>
          <w:szCs w:val="22"/>
        </w:rPr>
        <w:t>d</w:t>
      </w:r>
      <w:r w:rsidR="00F911FD">
        <w:rPr>
          <w:rFonts w:asciiTheme="minorHAnsi" w:hAnsiTheme="minorHAnsi" w:cstheme="minorHAnsi"/>
          <w:sz w:val="22"/>
          <w:szCs w:val="22"/>
        </w:rPr>
        <w:t>ivinare</w:t>
      </w:r>
      <w:proofErr w:type="spellEnd"/>
      <w:r w:rsidR="00F911FD">
        <w:rPr>
          <w:rFonts w:asciiTheme="minorHAnsi" w:hAnsiTheme="minorHAnsi" w:cstheme="minorHAnsi"/>
          <w:sz w:val="22"/>
          <w:szCs w:val="22"/>
        </w:rPr>
        <w:t xml:space="preserve"> </w:t>
      </w:r>
      <w:r w:rsidR="002458B5">
        <w:rPr>
          <w:rFonts w:asciiTheme="minorHAnsi" w:hAnsiTheme="minorHAnsi" w:cstheme="minorHAnsi"/>
          <w:sz w:val="22"/>
          <w:szCs w:val="22"/>
        </w:rPr>
        <w:t xml:space="preserve">“to foresee, </w:t>
      </w:r>
      <w:r w:rsidR="00B47404">
        <w:rPr>
          <w:rFonts w:asciiTheme="minorHAnsi" w:hAnsiTheme="minorHAnsi" w:cstheme="minorHAnsi"/>
          <w:sz w:val="22"/>
          <w:szCs w:val="22"/>
        </w:rPr>
        <w:t>foretell</w:t>
      </w:r>
      <w:r w:rsidR="002458B5">
        <w:rPr>
          <w:rFonts w:asciiTheme="minorHAnsi" w:hAnsiTheme="minorHAnsi" w:cstheme="minorHAnsi"/>
          <w:sz w:val="22"/>
          <w:szCs w:val="22"/>
        </w:rPr>
        <w:t>, predict</w:t>
      </w:r>
      <w:r w:rsidR="007558E8">
        <w:rPr>
          <w:rFonts w:asciiTheme="minorHAnsi" w:hAnsiTheme="minorHAnsi" w:cstheme="minorHAnsi"/>
          <w:sz w:val="22"/>
          <w:szCs w:val="22"/>
        </w:rPr>
        <w:t>”</w:t>
      </w:r>
      <w:r w:rsidR="004871F4">
        <w:rPr>
          <w:rFonts w:asciiTheme="minorHAnsi" w:hAnsiTheme="minorHAnsi" w:cstheme="minorHAnsi"/>
          <w:sz w:val="22"/>
          <w:szCs w:val="22"/>
        </w:rPr>
        <w:t xml:space="preserve"> </w:t>
      </w:r>
      <w:r w:rsidR="002458B5">
        <w:rPr>
          <w:rFonts w:asciiTheme="minorHAnsi" w:hAnsiTheme="minorHAnsi" w:cstheme="minorHAnsi"/>
          <w:sz w:val="22"/>
          <w:szCs w:val="22"/>
        </w:rPr>
        <w:t xml:space="preserve">and from </w:t>
      </w:r>
      <w:proofErr w:type="spellStart"/>
      <w:r w:rsidR="002458B5">
        <w:rPr>
          <w:rFonts w:asciiTheme="minorHAnsi" w:hAnsiTheme="minorHAnsi" w:cstheme="minorHAnsi"/>
          <w:sz w:val="22"/>
          <w:szCs w:val="22"/>
        </w:rPr>
        <w:t>divinus</w:t>
      </w:r>
      <w:proofErr w:type="spellEnd"/>
      <w:r w:rsidR="002458B5">
        <w:rPr>
          <w:rFonts w:asciiTheme="minorHAnsi" w:hAnsiTheme="minorHAnsi" w:cstheme="minorHAnsi"/>
          <w:sz w:val="22"/>
          <w:szCs w:val="22"/>
        </w:rPr>
        <w:t xml:space="preserve"> “of a god”, belonging to </w:t>
      </w:r>
      <w:r w:rsidR="005F1454">
        <w:rPr>
          <w:rFonts w:asciiTheme="minorHAnsi" w:hAnsiTheme="minorHAnsi" w:cstheme="minorHAnsi"/>
          <w:sz w:val="22"/>
          <w:szCs w:val="22"/>
        </w:rPr>
        <w:t>a god or inspired by</w:t>
      </w:r>
      <w:r w:rsidR="007113C2">
        <w:rPr>
          <w:rFonts w:asciiTheme="minorHAnsi" w:hAnsiTheme="minorHAnsi" w:cstheme="minorHAnsi"/>
          <w:sz w:val="22"/>
          <w:szCs w:val="22"/>
        </w:rPr>
        <w:t xml:space="preserve"> God</w:t>
      </w:r>
      <w:r w:rsidR="005F1454">
        <w:rPr>
          <w:rFonts w:asciiTheme="minorHAnsi" w:hAnsiTheme="minorHAnsi" w:cstheme="minorHAnsi"/>
          <w:sz w:val="22"/>
          <w:szCs w:val="22"/>
        </w:rPr>
        <w:t>.</w:t>
      </w:r>
      <w:r w:rsidR="00D154E3">
        <w:rPr>
          <w:rStyle w:val="FootnoteReference"/>
          <w:rFonts w:asciiTheme="minorHAnsi" w:hAnsiTheme="minorHAnsi" w:cstheme="minorHAnsi"/>
          <w:sz w:val="22"/>
          <w:szCs w:val="22"/>
        </w:rPr>
        <w:footnoteReference w:id="7"/>
      </w:r>
      <w:r w:rsidR="00CB70FC">
        <w:rPr>
          <w:rFonts w:asciiTheme="minorHAnsi" w:hAnsiTheme="minorHAnsi" w:cstheme="minorHAnsi"/>
          <w:sz w:val="22"/>
          <w:szCs w:val="22"/>
        </w:rPr>
        <w:t xml:space="preserve"> </w:t>
      </w:r>
      <w:r w:rsidR="00AA4553">
        <w:rPr>
          <w:rFonts w:asciiTheme="minorHAnsi" w:hAnsiTheme="minorHAnsi" w:cstheme="minorHAnsi"/>
          <w:sz w:val="22"/>
          <w:szCs w:val="22"/>
        </w:rPr>
        <w:t>T</w:t>
      </w:r>
      <w:r w:rsidR="005C29CE">
        <w:rPr>
          <w:rFonts w:asciiTheme="minorHAnsi" w:hAnsiTheme="minorHAnsi" w:cstheme="minorHAnsi"/>
          <w:sz w:val="22"/>
          <w:szCs w:val="22"/>
        </w:rPr>
        <w:t>he</w:t>
      </w:r>
      <w:r w:rsidR="00AA4553">
        <w:rPr>
          <w:rFonts w:asciiTheme="minorHAnsi" w:hAnsiTheme="minorHAnsi" w:cstheme="minorHAnsi"/>
          <w:sz w:val="22"/>
          <w:szCs w:val="22"/>
        </w:rPr>
        <w:t>se</w:t>
      </w:r>
      <w:r w:rsidR="005C29CE">
        <w:rPr>
          <w:rFonts w:asciiTheme="minorHAnsi" w:hAnsiTheme="minorHAnsi" w:cstheme="minorHAnsi"/>
          <w:sz w:val="22"/>
          <w:szCs w:val="22"/>
        </w:rPr>
        <w:t xml:space="preserve"> </w:t>
      </w:r>
      <w:r w:rsidR="00AA4553">
        <w:rPr>
          <w:rFonts w:asciiTheme="minorHAnsi" w:hAnsiTheme="minorHAnsi" w:cstheme="minorHAnsi"/>
          <w:sz w:val="22"/>
          <w:szCs w:val="22"/>
        </w:rPr>
        <w:t>latter</w:t>
      </w:r>
      <w:r w:rsidR="005C29CE">
        <w:rPr>
          <w:rFonts w:asciiTheme="minorHAnsi" w:hAnsiTheme="minorHAnsi" w:cstheme="minorHAnsi"/>
          <w:sz w:val="22"/>
          <w:szCs w:val="22"/>
        </w:rPr>
        <w:t xml:space="preserve"> </w:t>
      </w:r>
      <w:r w:rsidR="00E3778A">
        <w:rPr>
          <w:rFonts w:asciiTheme="minorHAnsi" w:hAnsiTheme="minorHAnsi" w:cstheme="minorHAnsi"/>
          <w:sz w:val="22"/>
          <w:szCs w:val="22"/>
        </w:rPr>
        <w:t>definition</w:t>
      </w:r>
      <w:r w:rsidR="00AA4553">
        <w:rPr>
          <w:rFonts w:asciiTheme="minorHAnsi" w:hAnsiTheme="minorHAnsi" w:cstheme="minorHAnsi"/>
          <w:sz w:val="22"/>
          <w:szCs w:val="22"/>
        </w:rPr>
        <w:t>s</w:t>
      </w:r>
      <w:r w:rsidR="005C29CE">
        <w:rPr>
          <w:rFonts w:asciiTheme="minorHAnsi" w:hAnsiTheme="minorHAnsi" w:cstheme="minorHAnsi"/>
          <w:sz w:val="22"/>
          <w:szCs w:val="22"/>
        </w:rPr>
        <w:t xml:space="preserve"> </w:t>
      </w:r>
      <w:r w:rsidR="004A2CEF">
        <w:rPr>
          <w:rFonts w:asciiTheme="minorHAnsi" w:hAnsiTheme="minorHAnsi" w:cstheme="minorHAnsi"/>
          <w:sz w:val="22"/>
          <w:szCs w:val="22"/>
        </w:rPr>
        <w:t>come closer to</w:t>
      </w:r>
      <w:r w:rsidR="005C29CE">
        <w:rPr>
          <w:rFonts w:asciiTheme="minorHAnsi" w:hAnsiTheme="minorHAnsi" w:cstheme="minorHAnsi"/>
          <w:sz w:val="22"/>
          <w:szCs w:val="22"/>
        </w:rPr>
        <w:t xml:space="preserve"> the Egyptian</w:t>
      </w:r>
      <w:r w:rsidR="004A2CEF">
        <w:rPr>
          <w:rFonts w:asciiTheme="minorHAnsi" w:hAnsiTheme="minorHAnsi" w:cstheme="minorHAnsi"/>
          <w:sz w:val="22"/>
          <w:szCs w:val="22"/>
        </w:rPr>
        <w:t>s</w:t>
      </w:r>
      <w:r w:rsidR="005C29CE">
        <w:rPr>
          <w:rFonts w:asciiTheme="minorHAnsi" w:hAnsiTheme="minorHAnsi" w:cstheme="minorHAnsi"/>
          <w:sz w:val="22"/>
          <w:szCs w:val="22"/>
        </w:rPr>
        <w:t>, specifically during the Old and Middle Kingdom, before Greek en Roman influence</w:t>
      </w:r>
      <w:r w:rsidR="00E3778A">
        <w:rPr>
          <w:rFonts w:asciiTheme="minorHAnsi" w:hAnsiTheme="minorHAnsi" w:cstheme="minorHAnsi"/>
          <w:sz w:val="22"/>
          <w:szCs w:val="22"/>
        </w:rPr>
        <w:t xml:space="preserve">, </w:t>
      </w:r>
      <w:r w:rsidR="00D37D4F">
        <w:rPr>
          <w:rFonts w:asciiTheme="minorHAnsi" w:hAnsiTheme="minorHAnsi" w:cstheme="minorHAnsi"/>
          <w:sz w:val="22"/>
          <w:szCs w:val="22"/>
        </w:rPr>
        <w:t>since they were focu</w:t>
      </w:r>
      <w:r w:rsidR="004A2CEF">
        <w:rPr>
          <w:rFonts w:asciiTheme="minorHAnsi" w:hAnsiTheme="minorHAnsi" w:cstheme="minorHAnsi"/>
          <w:sz w:val="22"/>
          <w:szCs w:val="22"/>
        </w:rPr>
        <w:t>s</w:t>
      </w:r>
      <w:r w:rsidR="00D37D4F">
        <w:rPr>
          <w:rFonts w:asciiTheme="minorHAnsi" w:hAnsiTheme="minorHAnsi" w:cstheme="minorHAnsi"/>
          <w:sz w:val="22"/>
          <w:szCs w:val="22"/>
        </w:rPr>
        <w:t>ed on a life according to Ma</w:t>
      </w:r>
      <w:r w:rsidR="004A2CEF">
        <w:rPr>
          <w:rFonts w:asciiTheme="minorHAnsi" w:hAnsiTheme="minorHAnsi" w:cstheme="minorHAnsi"/>
          <w:sz w:val="22"/>
          <w:szCs w:val="22"/>
        </w:rPr>
        <w:t>’a</w:t>
      </w:r>
      <w:r w:rsidR="00D37D4F">
        <w:rPr>
          <w:rFonts w:asciiTheme="minorHAnsi" w:hAnsiTheme="minorHAnsi" w:cstheme="minorHAnsi"/>
          <w:sz w:val="22"/>
          <w:szCs w:val="22"/>
        </w:rPr>
        <w:t>t, the cosmic orde</w:t>
      </w:r>
      <w:r w:rsidR="008D17D3">
        <w:rPr>
          <w:rFonts w:asciiTheme="minorHAnsi" w:hAnsiTheme="minorHAnsi" w:cstheme="minorHAnsi"/>
          <w:sz w:val="22"/>
          <w:szCs w:val="22"/>
        </w:rPr>
        <w:t>r</w:t>
      </w:r>
      <w:r w:rsidR="00D37D4F">
        <w:rPr>
          <w:rFonts w:asciiTheme="minorHAnsi" w:hAnsiTheme="minorHAnsi" w:cstheme="minorHAnsi"/>
          <w:sz w:val="22"/>
          <w:szCs w:val="22"/>
        </w:rPr>
        <w:t xml:space="preserve">, living according to </w:t>
      </w:r>
      <w:r w:rsidR="00C810CD">
        <w:rPr>
          <w:rFonts w:asciiTheme="minorHAnsi" w:hAnsiTheme="minorHAnsi" w:cstheme="minorHAnsi"/>
          <w:sz w:val="22"/>
          <w:szCs w:val="22"/>
        </w:rPr>
        <w:t>divine</w:t>
      </w:r>
      <w:r w:rsidR="00D37D4F">
        <w:rPr>
          <w:rFonts w:asciiTheme="minorHAnsi" w:hAnsiTheme="minorHAnsi" w:cstheme="minorHAnsi"/>
          <w:sz w:val="22"/>
          <w:szCs w:val="22"/>
        </w:rPr>
        <w:t xml:space="preserve"> will</w:t>
      </w:r>
      <w:r w:rsidR="004A2CEF">
        <w:rPr>
          <w:rFonts w:asciiTheme="minorHAnsi" w:hAnsiTheme="minorHAnsi" w:cstheme="minorHAnsi"/>
          <w:sz w:val="22"/>
          <w:szCs w:val="22"/>
        </w:rPr>
        <w:t xml:space="preserve"> and they were not as much occupied, according to the </w:t>
      </w:r>
      <w:r w:rsidR="00E829ED">
        <w:rPr>
          <w:rFonts w:asciiTheme="minorHAnsi" w:hAnsiTheme="minorHAnsi" w:cstheme="minorHAnsi"/>
          <w:sz w:val="22"/>
          <w:szCs w:val="22"/>
        </w:rPr>
        <w:t xml:space="preserve">information </w:t>
      </w:r>
      <w:r w:rsidR="00B47404">
        <w:rPr>
          <w:rFonts w:asciiTheme="minorHAnsi" w:hAnsiTheme="minorHAnsi" w:cstheme="minorHAnsi"/>
          <w:sz w:val="22"/>
          <w:szCs w:val="22"/>
        </w:rPr>
        <w:t>available</w:t>
      </w:r>
      <w:r w:rsidR="00E829ED">
        <w:rPr>
          <w:rFonts w:asciiTheme="minorHAnsi" w:hAnsiTheme="minorHAnsi" w:cstheme="minorHAnsi"/>
          <w:sz w:val="22"/>
          <w:szCs w:val="22"/>
        </w:rPr>
        <w:t xml:space="preserve"> so far, with foretelling or predicting the future</w:t>
      </w:r>
      <w:r w:rsidR="00C60E9E">
        <w:rPr>
          <w:rFonts w:asciiTheme="minorHAnsi" w:hAnsiTheme="minorHAnsi" w:cstheme="minorHAnsi"/>
          <w:sz w:val="22"/>
          <w:szCs w:val="22"/>
        </w:rPr>
        <w:t>.</w:t>
      </w:r>
      <w:r w:rsidR="00EF4CE1">
        <w:rPr>
          <w:rFonts w:asciiTheme="minorHAnsi" w:hAnsiTheme="minorHAnsi" w:cstheme="minorHAnsi"/>
          <w:sz w:val="22"/>
          <w:szCs w:val="22"/>
        </w:rPr>
        <w:t xml:space="preserve"> </w:t>
      </w:r>
      <w:r w:rsidR="0032041B">
        <w:rPr>
          <w:rFonts w:asciiTheme="minorHAnsi" w:hAnsiTheme="minorHAnsi" w:cstheme="minorHAnsi"/>
          <w:sz w:val="22"/>
          <w:szCs w:val="22"/>
        </w:rPr>
        <w:t>Their interest was in being</w:t>
      </w:r>
      <w:r w:rsidR="00874E1C">
        <w:rPr>
          <w:rFonts w:asciiTheme="minorHAnsi" w:hAnsiTheme="minorHAnsi" w:cstheme="minorHAnsi"/>
          <w:sz w:val="22"/>
          <w:szCs w:val="22"/>
        </w:rPr>
        <w:t xml:space="preserve"> </w:t>
      </w:r>
      <w:r w:rsidR="00F02918">
        <w:rPr>
          <w:rFonts w:asciiTheme="minorHAnsi" w:hAnsiTheme="minorHAnsi" w:cstheme="minorHAnsi"/>
          <w:sz w:val="22"/>
          <w:szCs w:val="22"/>
        </w:rPr>
        <w:t>attuned</w:t>
      </w:r>
      <w:r w:rsidR="00874E1C">
        <w:rPr>
          <w:rFonts w:asciiTheme="minorHAnsi" w:hAnsiTheme="minorHAnsi" w:cstheme="minorHAnsi"/>
          <w:sz w:val="22"/>
          <w:szCs w:val="22"/>
        </w:rPr>
        <w:t xml:space="preserve"> to </w:t>
      </w:r>
      <w:r w:rsidR="00740E81">
        <w:rPr>
          <w:rFonts w:asciiTheme="minorHAnsi" w:hAnsiTheme="minorHAnsi" w:cstheme="minorHAnsi"/>
          <w:sz w:val="22"/>
          <w:szCs w:val="22"/>
        </w:rPr>
        <w:t xml:space="preserve">divine will. </w:t>
      </w:r>
      <w:r w:rsidR="00874E1C">
        <w:rPr>
          <w:rFonts w:asciiTheme="minorHAnsi" w:hAnsiTheme="minorHAnsi" w:cstheme="minorHAnsi"/>
          <w:sz w:val="22"/>
          <w:szCs w:val="22"/>
        </w:rPr>
        <w:t xml:space="preserve">It was </w:t>
      </w:r>
      <w:r w:rsidR="00CB70FC">
        <w:rPr>
          <w:rFonts w:asciiTheme="minorHAnsi" w:hAnsiTheme="minorHAnsi" w:cstheme="minorHAnsi"/>
          <w:sz w:val="22"/>
          <w:szCs w:val="22"/>
        </w:rPr>
        <w:t xml:space="preserve">inherently part of </w:t>
      </w:r>
      <w:r w:rsidR="00874E1C">
        <w:rPr>
          <w:rFonts w:asciiTheme="minorHAnsi" w:hAnsiTheme="minorHAnsi" w:cstheme="minorHAnsi"/>
          <w:sz w:val="22"/>
          <w:szCs w:val="22"/>
        </w:rPr>
        <w:t>how they lived</w:t>
      </w:r>
      <w:r w:rsidR="00740E81">
        <w:rPr>
          <w:rFonts w:asciiTheme="minorHAnsi" w:hAnsiTheme="minorHAnsi" w:cstheme="minorHAnsi"/>
          <w:sz w:val="22"/>
          <w:szCs w:val="22"/>
        </w:rPr>
        <w:t xml:space="preserve"> </w:t>
      </w:r>
      <w:r w:rsidR="00874E1C">
        <w:rPr>
          <w:rFonts w:asciiTheme="minorHAnsi" w:hAnsiTheme="minorHAnsi" w:cstheme="minorHAnsi"/>
          <w:sz w:val="22"/>
          <w:szCs w:val="22"/>
        </w:rPr>
        <w:t xml:space="preserve">so </w:t>
      </w:r>
      <w:r w:rsidR="006A7B3A">
        <w:rPr>
          <w:rFonts w:asciiTheme="minorHAnsi" w:hAnsiTheme="minorHAnsi" w:cstheme="minorHAnsi"/>
          <w:sz w:val="22"/>
          <w:szCs w:val="22"/>
        </w:rPr>
        <w:t>the word ‘divination’ was not necessary.</w:t>
      </w:r>
      <w:r w:rsidR="00C60E9E">
        <w:rPr>
          <w:rFonts w:asciiTheme="minorHAnsi" w:hAnsiTheme="minorHAnsi" w:cstheme="minorHAnsi"/>
          <w:sz w:val="22"/>
          <w:szCs w:val="22"/>
        </w:rPr>
        <w:t xml:space="preserve"> </w:t>
      </w:r>
      <w:r w:rsidR="0081203F">
        <w:rPr>
          <w:rFonts w:asciiTheme="minorHAnsi" w:hAnsiTheme="minorHAnsi" w:cstheme="minorHAnsi"/>
          <w:sz w:val="22"/>
          <w:szCs w:val="22"/>
        </w:rPr>
        <w:t xml:space="preserve">Since deities and humans had a </w:t>
      </w:r>
      <w:r w:rsidR="00C24F2F">
        <w:rPr>
          <w:rFonts w:asciiTheme="minorHAnsi" w:hAnsiTheme="minorHAnsi" w:cstheme="minorHAnsi"/>
          <w:sz w:val="22"/>
          <w:szCs w:val="22"/>
        </w:rPr>
        <w:t>responsibility</w:t>
      </w:r>
      <w:r w:rsidR="0081203F">
        <w:rPr>
          <w:rFonts w:asciiTheme="minorHAnsi" w:hAnsiTheme="minorHAnsi" w:cstheme="minorHAnsi"/>
          <w:sz w:val="22"/>
          <w:szCs w:val="22"/>
        </w:rPr>
        <w:t xml:space="preserve"> in maint</w:t>
      </w:r>
      <w:r w:rsidR="00C24F2F">
        <w:rPr>
          <w:rFonts w:asciiTheme="minorHAnsi" w:hAnsiTheme="minorHAnsi" w:cstheme="minorHAnsi"/>
          <w:sz w:val="22"/>
          <w:szCs w:val="22"/>
        </w:rPr>
        <w:t>ain</w:t>
      </w:r>
      <w:r w:rsidR="0081203F">
        <w:rPr>
          <w:rFonts w:asciiTheme="minorHAnsi" w:hAnsiTheme="minorHAnsi" w:cstheme="minorHAnsi"/>
          <w:sz w:val="22"/>
          <w:szCs w:val="22"/>
        </w:rPr>
        <w:t xml:space="preserve">ing the </w:t>
      </w:r>
      <w:r w:rsidR="00DC0DB1">
        <w:rPr>
          <w:rFonts w:asciiTheme="minorHAnsi" w:hAnsiTheme="minorHAnsi" w:cstheme="minorHAnsi"/>
          <w:sz w:val="22"/>
          <w:szCs w:val="22"/>
        </w:rPr>
        <w:t>cosmic harmony, being in touch</w:t>
      </w:r>
      <w:r w:rsidR="002251B8">
        <w:rPr>
          <w:rFonts w:asciiTheme="minorHAnsi" w:hAnsiTheme="minorHAnsi" w:cstheme="minorHAnsi"/>
          <w:sz w:val="22"/>
          <w:szCs w:val="22"/>
        </w:rPr>
        <w:t xml:space="preserve"> </w:t>
      </w:r>
      <w:r w:rsidR="00DC0DB1">
        <w:rPr>
          <w:rFonts w:asciiTheme="minorHAnsi" w:hAnsiTheme="minorHAnsi" w:cstheme="minorHAnsi"/>
          <w:sz w:val="22"/>
          <w:szCs w:val="22"/>
        </w:rPr>
        <w:t>with the divine</w:t>
      </w:r>
      <w:r w:rsidR="002251B8">
        <w:rPr>
          <w:rFonts w:asciiTheme="minorHAnsi" w:hAnsiTheme="minorHAnsi" w:cstheme="minorHAnsi"/>
          <w:sz w:val="22"/>
          <w:szCs w:val="22"/>
        </w:rPr>
        <w:t xml:space="preserve"> and</w:t>
      </w:r>
      <w:r w:rsidR="00DC0DB1">
        <w:rPr>
          <w:rFonts w:asciiTheme="minorHAnsi" w:hAnsiTheme="minorHAnsi" w:cstheme="minorHAnsi"/>
          <w:sz w:val="22"/>
          <w:szCs w:val="22"/>
        </w:rPr>
        <w:t xml:space="preserve"> knowing </w:t>
      </w:r>
      <w:r w:rsidR="00C35BA3">
        <w:rPr>
          <w:rFonts w:asciiTheme="minorHAnsi" w:hAnsiTheme="minorHAnsi" w:cstheme="minorHAnsi"/>
          <w:sz w:val="22"/>
          <w:szCs w:val="22"/>
        </w:rPr>
        <w:t>the deities’</w:t>
      </w:r>
      <w:r w:rsidR="00C24F2F">
        <w:rPr>
          <w:rFonts w:asciiTheme="minorHAnsi" w:hAnsiTheme="minorHAnsi" w:cstheme="minorHAnsi"/>
          <w:sz w:val="22"/>
          <w:szCs w:val="22"/>
        </w:rPr>
        <w:t xml:space="preserve"> </w:t>
      </w:r>
      <w:r w:rsidR="00C35BA3">
        <w:rPr>
          <w:rFonts w:asciiTheme="minorHAnsi" w:hAnsiTheme="minorHAnsi" w:cstheme="minorHAnsi"/>
          <w:sz w:val="22"/>
          <w:szCs w:val="22"/>
        </w:rPr>
        <w:t>will w</w:t>
      </w:r>
      <w:r w:rsidR="002251B8">
        <w:rPr>
          <w:rFonts w:asciiTheme="minorHAnsi" w:hAnsiTheme="minorHAnsi" w:cstheme="minorHAnsi"/>
          <w:sz w:val="22"/>
          <w:szCs w:val="22"/>
        </w:rPr>
        <w:t>ere</w:t>
      </w:r>
      <w:r w:rsidR="00C35BA3">
        <w:rPr>
          <w:rFonts w:asciiTheme="minorHAnsi" w:hAnsiTheme="minorHAnsi" w:cstheme="minorHAnsi"/>
          <w:sz w:val="22"/>
          <w:szCs w:val="22"/>
        </w:rPr>
        <w:t xml:space="preserve"> what occupied </w:t>
      </w:r>
      <w:r w:rsidR="002251B8">
        <w:rPr>
          <w:rFonts w:asciiTheme="minorHAnsi" w:hAnsiTheme="minorHAnsi" w:cstheme="minorHAnsi"/>
          <w:sz w:val="22"/>
          <w:szCs w:val="22"/>
        </w:rPr>
        <w:t>ancien</w:t>
      </w:r>
      <w:r w:rsidR="00C15162">
        <w:rPr>
          <w:rFonts w:asciiTheme="minorHAnsi" w:hAnsiTheme="minorHAnsi" w:cstheme="minorHAnsi"/>
          <w:sz w:val="22"/>
          <w:szCs w:val="22"/>
        </w:rPr>
        <w:t>t Egyptians.</w:t>
      </w:r>
      <w:r w:rsidR="00CB70FC">
        <w:rPr>
          <w:rStyle w:val="FootnoteReference"/>
          <w:rFonts w:asciiTheme="minorHAnsi" w:hAnsiTheme="minorHAnsi" w:cstheme="minorHAnsi"/>
          <w:sz w:val="22"/>
          <w:szCs w:val="22"/>
        </w:rPr>
        <w:footnoteReference w:id="8"/>
      </w:r>
      <w:r w:rsidR="00C24F2F">
        <w:rPr>
          <w:rFonts w:asciiTheme="minorHAnsi" w:hAnsiTheme="minorHAnsi" w:cstheme="minorHAnsi"/>
          <w:sz w:val="22"/>
          <w:szCs w:val="22"/>
        </w:rPr>
        <w:t xml:space="preserve"> </w:t>
      </w:r>
      <w:r w:rsidR="00C51ACB" w:rsidRPr="00713FFE">
        <w:rPr>
          <w:rFonts w:asciiTheme="minorHAnsi" w:hAnsiTheme="minorHAnsi" w:cstheme="minorHAnsi"/>
          <w:sz w:val="22"/>
          <w:szCs w:val="22"/>
        </w:rPr>
        <w:t xml:space="preserve">This occupation </w:t>
      </w:r>
      <w:r w:rsidR="009A2BF3" w:rsidRPr="00713FFE">
        <w:rPr>
          <w:rFonts w:asciiTheme="minorHAnsi" w:hAnsiTheme="minorHAnsi" w:cstheme="minorHAnsi"/>
          <w:sz w:val="22"/>
          <w:szCs w:val="22"/>
        </w:rPr>
        <w:t>can be derive</w:t>
      </w:r>
      <w:r w:rsidR="00A86E8F" w:rsidRPr="00713FFE">
        <w:rPr>
          <w:rFonts w:asciiTheme="minorHAnsi" w:hAnsiTheme="minorHAnsi" w:cstheme="minorHAnsi"/>
          <w:sz w:val="22"/>
          <w:szCs w:val="22"/>
        </w:rPr>
        <w:t>d from</w:t>
      </w:r>
      <w:r w:rsidR="009A2BF3" w:rsidRPr="00713FFE">
        <w:rPr>
          <w:rFonts w:asciiTheme="minorHAnsi" w:hAnsiTheme="minorHAnsi" w:cstheme="minorHAnsi"/>
          <w:sz w:val="22"/>
          <w:szCs w:val="22"/>
        </w:rPr>
        <w:t xml:space="preserve"> the various types of divination </w:t>
      </w:r>
      <w:r w:rsidR="00A86E8F" w:rsidRPr="00713FFE">
        <w:rPr>
          <w:rFonts w:asciiTheme="minorHAnsi" w:hAnsiTheme="minorHAnsi" w:cstheme="minorHAnsi"/>
          <w:sz w:val="22"/>
          <w:szCs w:val="22"/>
        </w:rPr>
        <w:t xml:space="preserve">known based on the evidence </w:t>
      </w:r>
      <w:r w:rsidR="00C76ED7">
        <w:rPr>
          <w:rFonts w:asciiTheme="minorHAnsi" w:hAnsiTheme="minorHAnsi" w:cstheme="minorHAnsi"/>
          <w:sz w:val="22"/>
          <w:szCs w:val="22"/>
        </w:rPr>
        <w:t>so far</w:t>
      </w:r>
      <w:r w:rsidR="007E18F2" w:rsidRPr="00713FFE">
        <w:rPr>
          <w:rFonts w:asciiTheme="minorHAnsi" w:hAnsiTheme="minorHAnsi" w:cstheme="minorHAnsi"/>
          <w:sz w:val="22"/>
          <w:szCs w:val="22"/>
        </w:rPr>
        <w:t xml:space="preserve">: oracles, time </w:t>
      </w:r>
      <w:r w:rsidR="00B23E16" w:rsidRPr="00713FFE">
        <w:rPr>
          <w:rFonts w:asciiTheme="minorHAnsi" w:hAnsiTheme="minorHAnsi" w:cstheme="minorHAnsi"/>
          <w:sz w:val="22"/>
          <w:szCs w:val="22"/>
        </w:rPr>
        <w:t>divination</w:t>
      </w:r>
      <w:r w:rsidR="003F5370" w:rsidRPr="00713FFE">
        <w:rPr>
          <w:rFonts w:asciiTheme="minorHAnsi" w:hAnsiTheme="minorHAnsi" w:cstheme="minorHAnsi"/>
          <w:sz w:val="22"/>
          <w:szCs w:val="22"/>
        </w:rPr>
        <w:t xml:space="preserve">, </w:t>
      </w:r>
      <w:r w:rsidR="000E19E3">
        <w:rPr>
          <w:rFonts w:asciiTheme="minorHAnsi" w:hAnsiTheme="minorHAnsi" w:cstheme="minorHAnsi"/>
          <w:sz w:val="22"/>
          <w:szCs w:val="22"/>
        </w:rPr>
        <w:t xml:space="preserve">astral </w:t>
      </w:r>
      <w:r w:rsidR="007633E8" w:rsidRPr="00713FFE">
        <w:rPr>
          <w:rFonts w:asciiTheme="minorHAnsi" w:hAnsiTheme="minorHAnsi" w:cstheme="minorHAnsi"/>
          <w:sz w:val="22"/>
          <w:szCs w:val="22"/>
        </w:rPr>
        <w:t>divination</w:t>
      </w:r>
      <w:r w:rsidR="00B23E16" w:rsidRPr="00713FFE">
        <w:rPr>
          <w:rFonts w:asciiTheme="minorHAnsi" w:hAnsiTheme="minorHAnsi" w:cstheme="minorHAnsi"/>
          <w:sz w:val="22"/>
          <w:szCs w:val="22"/>
        </w:rPr>
        <w:t xml:space="preserve"> and dream</w:t>
      </w:r>
      <w:r w:rsidR="00713FFE" w:rsidRPr="00713FFE">
        <w:rPr>
          <w:rFonts w:asciiTheme="minorHAnsi" w:hAnsiTheme="minorHAnsi" w:cstheme="minorHAnsi"/>
          <w:sz w:val="22"/>
          <w:szCs w:val="22"/>
        </w:rPr>
        <w:t>s.</w:t>
      </w:r>
      <w:r w:rsidR="00C1269C" w:rsidRPr="00713FFE">
        <w:rPr>
          <w:rFonts w:asciiTheme="minorHAnsi" w:hAnsiTheme="minorHAnsi" w:cstheme="minorHAnsi"/>
          <w:sz w:val="22"/>
          <w:szCs w:val="22"/>
        </w:rPr>
        <w:t xml:space="preserve"> </w:t>
      </w:r>
    </w:p>
    <w:p w14:paraId="3FF49A5B" w14:textId="77777777" w:rsidR="00A93D82" w:rsidRPr="00A714FA" w:rsidRDefault="00A93D82" w:rsidP="00210A3E"/>
    <w:p w14:paraId="3C90418A" w14:textId="0040DF62" w:rsidR="003D205F" w:rsidRDefault="003D205F" w:rsidP="003D205F">
      <w:pPr>
        <w:rPr>
          <w:rFonts w:asciiTheme="minorHAnsi" w:hAnsiTheme="minorHAnsi" w:cstheme="minorHAnsi"/>
          <w:sz w:val="22"/>
          <w:szCs w:val="22"/>
        </w:rPr>
      </w:pPr>
      <w:r>
        <w:rPr>
          <w:rFonts w:asciiTheme="minorHAnsi" w:hAnsiTheme="minorHAnsi" w:cstheme="minorHAnsi"/>
          <w:sz w:val="22"/>
          <w:szCs w:val="22"/>
        </w:rPr>
        <w:t xml:space="preserve">Oracles are messages from a god expressed through a priestess or priest in response to a human request, usually concerned with a future event. In Pre Ptolemaic Egypt evidence of oracles consisted of oracular decrees engraved on temple walls, for all to see, or written on </w:t>
      </w:r>
      <w:r w:rsidR="001268A1">
        <w:rPr>
          <w:rFonts w:asciiTheme="minorHAnsi" w:hAnsiTheme="minorHAnsi" w:cstheme="minorHAnsi"/>
          <w:sz w:val="22"/>
          <w:szCs w:val="22"/>
        </w:rPr>
        <w:t>p</w:t>
      </w:r>
      <w:r>
        <w:rPr>
          <w:rFonts w:asciiTheme="minorHAnsi" w:hAnsiTheme="minorHAnsi" w:cstheme="minorHAnsi"/>
          <w:sz w:val="22"/>
          <w:szCs w:val="22"/>
        </w:rPr>
        <w:t xml:space="preserve">apyrus to serve as amulets for individuals; administrative and personal records with references and petitions written on papyrus or ostraca </w:t>
      </w:r>
      <w:r w:rsidR="0096477A">
        <w:rPr>
          <w:rFonts w:asciiTheme="minorHAnsi" w:hAnsiTheme="minorHAnsi" w:cstheme="minorHAnsi"/>
          <w:sz w:val="22"/>
          <w:szCs w:val="22"/>
        </w:rPr>
        <w:t xml:space="preserve">were </w:t>
      </w:r>
      <w:r>
        <w:rPr>
          <w:rFonts w:asciiTheme="minorHAnsi" w:hAnsiTheme="minorHAnsi" w:cstheme="minorHAnsi"/>
          <w:sz w:val="22"/>
          <w:szCs w:val="22"/>
        </w:rPr>
        <w:t>found in front of statues of deities.</w:t>
      </w:r>
      <w:r w:rsidR="00A714FA">
        <w:rPr>
          <w:rStyle w:val="FootnoteReference"/>
          <w:rFonts w:asciiTheme="minorHAnsi" w:hAnsiTheme="minorHAnsi" w:cstheme="minorHAnsi"/>
          <w:sz w:val="22"/>
          <w:szCs w:val="22"/>
        </w:rPr>
        <w:footnoteReference w:id="9"/>
      </w:r>
      <w:r w:rsidR="00AC5713">
        <w:rPr>
          <w:rFonts w:asciiTheme="minorHAnsi" w:hAnsiTheme="minorHAnsi" w:cstheme="minorHAnsi"/>
          <w:sz w:val="22"/>
          <w:szCs w:val="22"/>
        </w:rPr>
        <w:t xml:space="preserve"> </w:t>
      </w:r>
      <w:r>
        <w:rPr>
          <w:rFonts w:asciiTheme="minorHAnsi" w:hAnsiTheme="minorHAnsi" w:cstheme="minorHAnsi"/>
          <w:sz w:val="22"/>
          <w:szCs w:val="22"/>
        </w:rPr>
        <w:t>There is practically no documentary evidence of the practice of oracles prior to the New Kingdom so the engravings on the temple walls provide the most evidence and clues of this practice and what potentially happened in earlier times.</w:t>
      </w:r>
    </w:p>
    <w:p w14:paraId="1B5C3CAC" w14:textId="77777777" w:rsidR="003D205F" w:rsidRDefault="003D205F" w:rsidP="00210A3E">
      <w:pPr>
        <w:rPr>
          <w:rFonts w:asciiTheme="minorHAnsi" w:hAnsiTheme="minorHAnsi" w:cstheme="minorHAnsi"/>
        </w:rPr>
      </w:pPr>
    </w:p>
    <w:p w14:paraId="7F671592" w14:textId="12605018" w:rsidR="00660DFC" w:rsidRPr="00555D74" w:rsidRDefault="00552E03" w:rsidP="00660DFC">
      <w:pPr>
        <w:rPr>
          <w:rFonts w:asciiTheme="minorHAnsi" w:hAnsiTheme="minorHAnsi" w:cstheme="minorHAnsi"/>
          <w:color w:val="FF0000"/>
          <w:sz w:val="22"/>
          <w:szCs w:val="22"/>
        </w:rPr>
      </w:pPr>
      <w:r w:rsidRPr="002D006A">
        <w:rPr>
          <w:rFonts w:asciiTheme="minorHAnsi" w:hAnsiTheme="minorHAnsi" w:cstheme="minorHAnsi"/>
          <w:sz w:val="22"/>
          <w:szCs w:val="22"/>
        </w:rPr>
        <w:t>A way of knowing</w:t>
      </w:r>
      <w:r w:rsidR="00A93D82" w:rsidRPr="002D006A">
        <w:rPr>
          <w:rFonts w:asciiTheme="minorHAnsi" w:hAnsiTheme="minorHAnsi" w:cstheme="minorHAnsi"/>
          <w:sz w:val="22"/>
          <w:szCs w:val="22"/>
        </w:rPr>
        <w:t xml:space="preserve"> god’s will and living according to it</w:t>
      </w:r>
      <w:r w:rsidR="009E359D" w:rsidRPr="002D006A">
        <w:rPr>
          <w:rFonts w:asciiTheme="minorHAnsi" w:hAnsiTheme="minorHAnsi" w:cstheme="minorHAnsi"/>
          <w:sz w:val="22"/>
          <w:szCs w:val="22"/>
        </w:rPr>
        <w:t xml:space="preserve">, </w:t>
      </w:r>
      <w:r w:rsidR="004318C9" w:rsidRPr="002D006A">
        <w:rPr>
          <w:rFonts w:asciiTheme="minorHAnsi" w:hAnsiTheme="minorHAnsi" w:cstheme="minorHAnsi"/>
          <w:sz w:val="22"/>
          <w:szCs w:val="22"/>
        </w:rPr>
        <w:t xml:space="preserve">thus </w:t>
      </w:r>
      <w:r w:rsidR="009E359D" w:rsidRPr="002D006A">
        <w:rPr>
          <w:rFonts w:asciiTheme="minorHAnsi" w:hAnsiTheme="minorHAnsi" w:cstheme="minorHAnsi"/>
          <w:sz w:val="22"/>
          <w:szCs w:val="22"/>
        </w:rPr>
        <w:t xml:space="preserve">ensuring Ma’at was maintained and </w:t>
      </w:r>
      <w:r w:rsidR="004318C9" w:rsidRPr="002D006A">
        <w:rPr>
          <w:rFonts w:asciiTheme="minorHAnsi" w:hAnsiTheme="minorHAnsi" w:cstheme="minorHAnsi"/>
          <w:sz w:val="22"/>
          <w:szCs w:val="22"/>
        </w:rPr>
        <w:t xml:space="preserve">success </w:t>
      </w:r>
      <w:r w:rsidR="00281C36" w:rsidRPr="002D006A">
        <w:rPr>
          <w:rFonts w:asciiTheme="minorHAnsi" w:hAnsiTheme="minorHAnsi" w:cstheme="minorHAnsi"/>
          <w:sz w:val="22"/>
          <w:szCs w:val="22"/>
        </w:rPr>
        <w:t>achieved</w:t>
      </w:r>
      <w:r w:rsidR="00CE5EFC" w:rsidRPr="002D006A">
        <w:rPr>
          <w:rFonts w:asciiTheme="minorHAnsi" w:hAnsiTheme="minorHAnsi" w:cstheme="minorHAnsi"/>
          <w:sz w:val="22"/>
          <w:szCs w:val="22"/>
        </w:rPr>
        <w:t>,</w:t>
      </w:r>
      <w:r w:rsidR="00281C36" w:rsidRPr="002D006A">
        <w:rPr>
          <w:rFonts w:asciiTheme="minorHAnsi" w:hAnsiTheme="minorHAnsi" w:cstheme="minorHAnsi"/>
          <w:sz w:val="22"/>
          <w:szCs w:val="22"/>
        </w:rPr>
        <w:t xml:space="preserve"> </w:t>
      </w:r>
      <w:r w:rsidRPr="002D006A">
        <w:rPr>
          <w:rFonts w:asciiTheme="minorHAnsi" w:hAnsiTheme="minorHAnsi" w:cstheme="minorHAnsi"/>
          <w:sz w:val="22"/>
          <w:szCs w:val="22"/>
        </w:rPr>
        <w:t>was via oracles</w:t>
      </w:r>
      <w:r w:rsidR="00D47A1D" w:rsidRPr="002D006A">
        <w:rPr>
          <w:rFonts w:asciiTheme="minorHAnsi" w:hAnsiTheme="minorHAnsi" w:cstheme="minorHAnsi"/>
          <w:sz w:val="22"/>
          <w:szCs w:val="22"/>
        </w:rPr>
        <w:t xml:space="preserve">. </w:t>
      </w:r>
      <w:r w:rsidR="00EF5AC9" w:rsidRPr="002D006A">
        <w:rPr>
          <w:rFonts w:asciiTheme="minorHAnsi" w:hAnsiTheme="minorHAnsi" w:cstheme="minorHAnsi"/>
          <w:sz w:val="22"/>
          <w:szCs w:val="22"/>
        </w:rPr>
        <w:t xml:space="preserve">The </w:t>
      </w:r>
      <w:r w:rsidR="00147827">
        <w:rPr>
          <w:rFonts w:asciiTheme="minorHAnsi" w:hAnsiTheme="minorHAnsi" w:cstheme="minorHAnsi"/>
          <w:sz w:val="22"/>
          <w:szCs w:val="22"/>
        </w:rPr>
        <w:t xml:space="preserve">ancient </w:t>
      </w:r>
      <w:r w:rsidR="001D4E01" w:rsidRPr="002D006A">
        <w:rPr>
          <w:rFonts w:asciiTheme="minorHAnsi" w:hAnsiTheme="minorHAnsi" w:cstheme="minorHAnsi"/>
          <w:sz w:val="22"/>
          <w:szCs w:val="22"/>
        </w:rPr>
        <w:t xml:space="preserve">Egyptian word has been translated by scholars as oracle is </w:t>
      </w:r>
      <w:r w:rsidR="004947F1" w:rsidRPr="002D006A">
        <w:rPr>
          <w:rFonts w:asciiTheme="minorHAnsi" w:hAnsiTheme="minorHAnsi" w:cstheme="minorHAnsi"/>
          <w:i/>
          <w:iCs/>
          <w:sz w:val="22"/>
          <w:szCs w:val="22"/>
        </w:rPr>
        <w:t>biAy.t</w:t>
      </w:r>
      <w:r w:rsidR="000329EE" w:rsidRPr="002D006A">
        <w:rPr>
          <w:rFonts w:asciiTheme="minorHAnsi" w:hAnsiTheme="minorHAnsi" w:cstheme="minorHAnsi"/>
          <w:i/>
          <w:iCs/>
          <w:sz w:val="22"/>
          <w:szCs w:val="22"/>
        </w:rPr>
        <w:t xml:space="preserve"> </w:t>
      </w:r>
      <w:r w:rsidR="00805A95" w:rsidRPr="002D006A">
        <w:rPr>
          <w:rFonts w:asciiTheme="minorHAnsi" w:hAnsiTheme="minorHAnsi" w:cstheme="minorHAnsi"/>
          <w:sz w:val="22"/>
          <w:szCs w:val="22"/>
        </w:rPr>
        <w:t>actually meaning “wonder”</w:t>
      </w:r>
      <w:r w:rsidR="00AC5713">
        <w:rPr>
          <w:rStyle w:val="FootnoteReference"/>
          <w:rFonts w:asciiTheme="minorHAnsi" w:hAnsiTheme="minorHAnsi" w:cstheme="minorHAnsi"/>
          <w:sz w:val="22"/>
          <w:szCs w:val="22"/>
        </w:rPr>
        <w:footnoteReference w:id="10"/>
      </w:r>
      <w:r w:rsidR="00805A95" w:rsidRPr="002D006A">
        <w:rPr>
          <w:rFonts w:asciiTheme="minorHAnsi" w:hAnsiTheme="minorHAnsi" w:cstheme="minorHAnsi"/>
          <w:sz w:val="22"/>
          <w:szCs w:val="22"/>
        </w:rPr>
        <w:t xml:space="preserve"> </w:t>
      </w:r>
      <w:r w:rsidR="00373F33">
        <w:rPr>
          <w:rFonts w:asciiTheme="minorHAnsi" w:hAnsiTheme="minorHAnsi" w:cstheme="minorHAnsi"/>
          <w:sz w:val="22"/>
          <w:szCs w:val="22"/>
        </w:rPr>
        <w:t>I</w:t>
      </w:r>
      <w:r w:rsidR="002A7BE1" w:rsidRPr="002D006A">
        <w:rPr>
          <w:rFonts w:asciiTheme="minorHAnsi" w:hAnsiTheme="minorHAnsi" w:cstheme="minorHAnsi"/>
          <w:sz w:val="22"/>
          <w:szCs w:val="22"/>
        </w:rPr>
        <w:t xml:space="preserve">n the Wadi </w:t>
      </w:r>
      <w:r w:rsidR="003140A6" w:rsidRPr="002D006A">
        <w:rPr>
          <w:rFonts w:asciiTheme="minorHAnsi" w:hAnsiTheme="minorHAnsi" w:cstheme="minorHAnsi"/>
          <w:sz w:val="22"/>
          <w:szCs w:val="22"/>
        </w:rPr>
        <w:t xml:space="preserve">Hammamat, the way to Punt, </w:t>
      </w:r>
      <w:r w:rsidR="001932A9" w:rsidRPr="002D006A">
        <w:rPr>
          <w:rFonts w:asciiTheme="minorHAnsi" w:hAnsiTheme="minorHAnsi" w:cstheme="minorHAnsi"/>
          <w:sz w:val="22"/>
          <w:szCs w:val="22"/>
        </w:rPr>
        <w:t>five</w:t>
      </w:r>
      <w:r w:rsidR="003140A6" w:rsidRPr="002D006A">
        <w:rPr>
          <w:rFonts w:asciiTheme="minorHAnsi" w:hAnsiTheme="minorHAnsi" w:cstheme="minorHAnsi"/>
          <w:sz w:val="22"/>
          <w:szCs w:val="22"/>
        </w:rPr>
        <w:t xml:space="preserve"> </w:t>
      </w:r>
      <w:r w:rsidR="00E638CA" w:rsidRPr="002D006A">
        <w:rPr>
          <w:rFonts w:asciiTheme="minorHAnsi" w:hAnsiTheme="minorHAnsi" w:cstheme="minorHAnsi"/>
          <w:sz w:val="22"/>
          <w:szCs w:val="22"/>
        </w:rPr>
        <w:t>text</w:t>
      </w:r>
      <w:r w:rsidR="001932A9" w:rsidRPr="002D006A">
        <w:rPr>
          <w:rFonts w:asciiTheme="minorHAnsi" w:hAnsiTheme="minorHAnsi" w:cstheme="minorHAnsi"/>
          <w:sz w:val="22"/>
          <w:szCs w:val="22"/>
        </w:rPr>
        <w:t>s</w:t>
      </w:r>
      <w:r w:rsidR="003140A6" w:rsidRPr="002D006A">
        <w:rPr>
          <w:rFonts w:asciiTheme="minorHAnsi" w:hAnsiTheme="minorHAnsi" w:cstheme="minorHAnsi"/>
          <w:sz w:val="22"/>
          <w:szCs w:val="22"/>
        </w:rPr>
        <w:t xml:space="preserve"> w</w:t>
      </w:r>
      <w:r w:rsidR="001932A9" w:rsidRPr="002D006A">
        <w:rPr>
          <w:rFonts w:asciiTheme="minorHAnsi" w:hAnsiTheme="minorHAnsi" w:cstheme="minorHAnsi"/>
          <w:sz w:val="22"/>
          <w:szCs w:val="22"/>
        </w:rPr>
        <w:t>ere</w:t>
      </w:r>
      <w:r w:rsidR="003140A6" w:rsidRPr="002D006A">
        <w:rPr>
          <w:rFonts w:asciiTheme="minorHAnsi" w:hAnsiTheme="minorHAnsi" w:cstheme="minorHAnsi"/>
          <w:sz w:val="22"/>
          <w:szCs w:val="22"/>
        </w:rPr>
        <w:t xml:space="preserve"> recorde</w:t>
      </w:r>
      <w:r w:rsidR="00E046F2" w:rsidRPr="002D006A">
        <w:rPr>
          <w:rFonts w:asciiTheme="minorHAnsi" w:hAnsiTheme="minorHAnsi" w:cstheme="minorHAnsi"/>
          <w:sz w:val="22"/>
          <w:szCs w:val="22"/>
        </w:rPr>
        <w:t xml:space="preserve">d on its quarry walls </w:t>
      </w:r>
      <w:r w:rsidR="002111C0" w:rsidRPr="002D006A">
        <w:rPr>
          <w:rFonts w:asciiTheme="minorHAnsi" w:hAnsiTheme="minorHAnsi" w:cstheme="minorHAnsi"/>
          <w:sz w:val="22"/>
          <w:szCs w:val="22"/>
        </w:rPr>
        <w:t xml:space="preserve">which </w:t>
      </w:r>
      <w:r w:rsidR="001636A0" w:rsidRPr="002D006A">
        <w:rPr>
          <w:rFonts w:asciiTheme="minorHAnsi" w:hAnsiTheme="minorHAnsi" w:cstheme="minorHAnsi"/>
          <w:sz w:val="22"/>
          <w:szCs w:val="22"/>
        </w:rPr>
        <w:t>speak of</w:t>
      </w:r>
      <w:r w:rsidR="002111C0" w:rsidRPr="002D006A">
        <w:rPr>
          <w:rFonts w:asciiTheme="minorHAnsi" w:hAnsiTheme="minorHAnsi" w:cstheme="minorHAnsi"/>
          <w:sz w:val="22"/>
          <w:szCs w:val="22"/>
        </w:rPr>
        <w:t xml:space="preserve"> the area itself as one </w:t>
      </w:r>
      <w:r w:rsidR="00BE5A14" w:rsidRPr="002D006A">
        <w:rPr>
          <w:rFonts w:asciiTheme="minorHAnsi" w:hAnsiTheme="minorHAnsi" w:cstheme="minorHAnsi"/>
          <w:sz w:val="22"/>
          <w:szCs w:val="22"/>
        </w:rPr>
        <w:t xml:space="preserve">where divine power was </w:t>
      </w:r>
      <w:r w:rsidR="001636A0" w:rsidRPr="002D006A">
        <w:rPr>
          <w:rFonts w:asciiTheme="minorHAnsi" w:hAnsiTheme="minorHAnsi" w:cstheme="minorHAnsi"/>
          <w:sz w:val="22"/>
          <w:szCs w:val="22"/>
        </w:rPr>
        <w:t>present and felt, an area of wonder.</w:t>
      </w:r>
      <w:r w:rsidR="00AE19BE">
        <w:rPr>
          <w:rFonts w:asciiTheme="minorHAnsi" w:hAnsiTheme="minorHAnsi" w:cstheme="minorHAnsi"/>
          <w:sz w:val="22"/>
          <w:szCs w:val="22"/>
        </w:rPr>
        <w:t xml:space="preserve"> </w:t>
      </w:r>
      <w:r w:rsidR="00E32A3E" w:rsidRPr="002D006A">
        <w:rPr>
          <w:rFonts w:asciiTheme="minorHAnsi" w:hAnsiTheme="minorHAnsi" w:cstheme="minorHAnsi"/>
          <w:sz w:val="22"/>
          <w:szCs w:val="22"/>
        </w:rPr>
        <w:t xml:space="preserve">Text three </w:t>
      </w:r>
      <w:r w:rsidR="00187B82" w:rsidRPr="002D006A">
        <w:rPr>
          <w:rFonts w:asciiTheme="minorHAnsi" w:hAnsiTheme="minorHAnsi" w:cstheme="minorHAnsi"/>
          <w:sz w:val="22"/>
          <w:szCs w:val="22"/>
        </w:rPr>
        <w:t>speaks of th</w:t>
      </w:r>
      <w:r w:rsidR="00DF5F7E" w:rsidRPr="002D006A">
        <w:rPr>
          <w:rFonts w:asciiTheme="minorHAnsi" w:hAnsiTheme="minorHAnsi" w:cstheme="minorHAnsi"/>
          <w:sz w:val="22"/>
          <w:szCs w:val="22"/>
        </w:rPr>
        <w:t xml:space="preserve">e </w:t>
      </w:r>
      <w:r w:rsidR="00191BC3" w:rsidRPr="002D006A">
        <w:rPr>
          <w:rFonts w:asciiTheme="minorHAnsi" w:hAnsiTheme="minorHAnsi" w:cstheme="minorHAnsi"/>
          <w:sz w:val="22"/>
          <w:szCs w:val="22"/>
        </w:rPr>
        <w:t>wonder</w:t>
      </w:r>
      <w:r w:rsidR="00D67E1C">
        <w:rPr>
          <w:rFonts w:asciiTheme="minorHAnsi" w:hAnsiTheme="minorHAnsi" w:cstheme="minorHAnsi"/>
          <w:sz w:val="22"/>
          <w:szCs w:val="22"/>
        </w:rPr>
        <w:t xml:space="preserve">ous </w:t>
      </w:r>
      <w:r w:rsidR="00A56244" w:rsidRPr="002D006A">
        <w:rPr>
          <w:rFonts w:asciiTheme="minorHAnsi" w:hAnsiTheme="minorHAnsi" w:cstheme="minorHAnsi"/>
          <w:sz w:val="22"/>
          <w:szCs w:val="22"/>
        </w:rPr>
        <w:t xml:space="preserve">event which presented itself to the Pharaoh </w:t>
      </w:r>
      <w:proofErr w:type="spellStart"/>
      <w:r w:rsidR="00EC515B" w:rsidRPr="002D006A">
        <w:rPr>
          <w:rFonts w:asciiTheme="minorHAnsi" w:hAnsiTheme="minorHAnsi" w:cstheme="minorHAnsi"/>
          <w:sz w:val="22"/>
          <w:szCs w:val="22"/>
        </w:rPr>
        <w:t>Montuhotep</w:t>
      </w:r>
      <w:proofErr w:type="spellEnd"/>
      <w:r w:rsidR="00EC515B" w:rsidRPr="002D006A">
        <w:rPr>
          <w:rFonts w:asciiTheme="minorHAnsi" w:hAnsiTheme="minorHAnsi" w:cstheme="minorHAnsi"/>
          <w:sz w:val="22"/>
          <w:szCs w:val="22"/>
        </w:rPr>
        <w:t xml:space="preserve"> </w:t>
      </w:r>
      <w:r w:rsidR="00597136" w:rsidRPr="002D006A">
        <w:rPr>
          <w:rFonts w:asciiTheme="minorHAnsi" w:hAnsiTheme="minorHAnsi" w:cstheme="minorHAnsi"/>
          <w:sz w:val="22"/>
          <w:szCs w:val="22"/>
        </w:rPr>
        <w:t>IV</w:t>
      </w:r>
      <w:r w:rsidR="00EC515B" w:rsidRPr="002D006A">
        <w:rPr>
          <w:rFonts w:asciiTheme="minorHAnsi" w:hAnsiTheme="minorHAnsi" w:cstheme="minorHAnsi"/>
          <w:sz w:val="22"/>
          <w:szCs w:val="22"/>
        </w:rPr>
        <w:t xml:space="preserve">, in the form of a gazelle </w:t>
      </w:r>
      <w:r w:rsidR="00065E58" w:rsidRPr="002D006A">
        <w:rPr>
          <w:rFonts w:asciiTheme="minorHAnsi" w:hAnsiTheme="minorHAnsi" w:cstheme="minorHAnsi"/>
          <w:sz w:val="22"/>
          <w:szCs w:val="22"/>
        </w:rPr>
        <w:t xml:space="preserve">who </w:t>
      </w:r>
      <w:r w:rsidR="00294B74" w:rsidRPr="002D006A">
        <w:rPr>
          <w:rFonts w:asciiTheme="minorHAnsi" w:hAnsiTheme="minorHAnsi" w:cstheme="minorHAnsi"/>
          <w:sz w:val="22"/>
          <w:szCs w:val="22"/>
        </w:rPr>
        <w:t xml:space="preserve">looked the pharaoh straight in the eyes, </w:t>
      </w:r>
      <w:r w:rsidR="00065E58" w:rsidRPr="002D006A">
        <w:rPr>
          <w:rFonts w:asciiTheme="minorHAnsi" w:hAnsiTheme="minorHAnsi" w:cstheme="minorHAnsi"/>
          <w:sz w:val="22"/>
          <w:szCs w:val="22"/>
        </w:rPr>
        <w:t xml:space="preserve">laid down and gave birth on a </w:t>
      </w:r>
      <w:r w:rsidR="00294B74" w:rsidRPr="002D006A">
        <w:rPr>
          <w:rFonts w:asciiTheme="minorHAnsi" w:hAnsiTheme="minorHAnsi" w:cstheme="minorHAnsi"/>
          <w:sz w:val="22"/>
          <w:szCs w:val="22"/>
        </w:rPr>
        <w:t>stone</w:t>
      </w:r>
      <w:r w:rsidR="00065E58" w:rsidRPr="002D006A">
        <w:rPr>
          <w:rFonts w:asciiTheme="minorHAnsi" w:hAnsiTheme="minorHAnsi" w:cstheme="minorHAnsi"/>
          <w:sz w:val="22"/>
          <w:szCs w:val="22"/>
        </w:rPr>
        <w:t xml:space="preserve">, indicating that was the </w:t>
      </w:r>
      <w:r w:rsidR="00A86885" w:rsidRPr="002D006A">
        <w:rPr>
          <w:rFonts w:asciiTheme="minorHAnsi" w:hAnsiTheme="minorHAnsi" w:cstheme="minorHAnsi"/>
          <w:sz w:val="22"/>
          <w:szCs w:val="22"/>
        </w:rPr>
        <w:t>stone</w:t>
      </w:r>
      <w:r w:rsidR="00065E58" w:rsidRPr="002D006A">
        <w:rPr>
          <w:rFonts w:asciiTheme="minorHAnsi" w:hAnsiTheme="minorHAnsi" w:cstheme="minorHAnsi"/>
          <w:sz w:val="22"/>
          <w:szCs w:val="22"/>
        </w:rPr>
        <w:t xml:space="preserve"> to be used for </w:t>
      </w:r>
      <w:r w:rsidR="00A86885" w:rsidRPr="002D006A">
        <w:rPr>
          <w:rFonts w:asciiTheme="minorHAnsi" w:hAnsiTheme="minorHAnsi" w:cstheme="minorHAnsi"/>
          <w:sz w:val="22"/>
          <w:szCs w:val="22"/>
        </w:rPr>
        <w:t xml:space="preserve">the lid of </w:t>
      </w:r>
      <w:r w:rsidR="00065E58" w:rsidRPr="002D006A">
        <w:rPr>
          <w:rFonts w:asciiTheme="minorHAnsi" w:hAnsiTheme="minorHAnsi" w:cstheme="minorHAnsi"/>
          <w:sz w:val="22"/>
          <w:szCs w:val="22"/>
        </w:rPr>
        <w:t xml:space="preserve">his </w:t>
      </w:r>
      <w:r w:rsidR="00A86885" w:rsidRPr="002D006A">
        <w:rPr>
          <w:rFonts w:asciiTheme="minorHAnsi" w:hAnsiTheme="minorHAnsi" w:cstheme="minorHAnsi"/>
          <w:sz w:val="22"/>
          <w:szCs w:val="22"/>
        </w:rPr>
        <w:t>sarcophagus.</w:t>
      </w:r>
      <w:r w:rsidR="00BB7FB2">
        <w:rPr>
          <w:rStyle w:val="FootnoteReference"/>
          <w:rFonts w:asciiTheme="minorHAnsi" w:hAnsiTheme="minorHAnsi" w:cstheme="minorHAnsi"/>
          <w:sz w:val="22"/>
          <w:szCs w:val="22"/>
        </w:rPr>
        <w:footnoteReference w:id="11"/>
      </w:r>
      <w:r w:rsidR="00A86885" w:rsidRPr="002D006A">
        <w:rPr>
          <w:rFonts w:asciiTheme="minorHAnsi" w:hAnsiTheme="minorHAnsi" w:cstheme="minorHAnsi"/>
          <w:sz w:val="22"/>
          <w:szCs w:val="22"/>
        </w:rPr>
        <w:t xml:space="preserve"> </w:t>
      </w:r>
      <w:r w:rsidR="008872A5" w:rsidRPr="00FF700A">
        <w:rPr>
          <w:rFonts w:asciiTheme="minorHAnsi" w:hAnsiTheme="minorHAnsi" w:cstheme="minorHAnsi"/>
          <w:sz w:val="22"/>
          <w:szCs w:val="22"/>
        </w:rPr>
        <w:t xml:space="preserve">The god sent the pharaoh a </w:t>
      </w:r>
      <w:r w:rsidR="00B157DD" w:rsidRPr="00FF700A">
        <w:rPr>
          <w:rFonts w:asciiTheme="minorHAnsi" w:hAnsiTheme="minorHAnsi" w:cstheme="minorHAnsi"/>
          <w:sz w:val="22"/>
          <w:szCs w:val="22"/>
        </w:rPr>
        <w:t>sign, a biAy.t, wishing the king to rejoice</w:t>
      </w:r>
      <w:r w:rsidR="00EB4ADD" w:rsidRPr="00FF700A">
        <w:rPr>
          <w:rFonts w:asciiTheme="minorHAnsi" w:hAnsiTheme="minorHAnsi" w:cstheme="minorHAnsi"/>
          <w:sz w:val="22"/>
          <w:szCs w:val="22"/>
        </w:rPr>
        <w:t xml:space="preserve"> but to </w:t>
      </w:r>
      <w:r w:rsidR="00131E2E" w:rsidRPr="00FF700A">
        <w:rPr>
          <w:rFonts w:asciiTheme="minorHAnsi" w:hAnsiTheme="minorHAnsi" w:cstheme="minorHAnsi"/>
          <w:sz w:val="22"/>
          <w:szCs w:val="22"/>
        </w:rPr>
        <w:t>en</w:t>
      </w:r>
      <w:r w:rsidR="007573A0" w:rsidRPr="00FF700A">
        <w:rPr>
          <w:rFonts w:asciiTheme="minorHAnsi" w:hAnsiTheme="minorHAnsi" w:cstheme="minorHAnsi"/>
          <w:sz w:val="22"/>
          <w:szCs w:val="22"/>
        </w:rPr>
        <w:t>j</w:t>
      </w:r>
      <w:r w:rsidR="00131E2E" w:rsidRPr="00FF700A">
        <w:rPr>
          <w:rFonts w:asciiTheme="minorHAnsi" w:hAnsiTheme="minorHAnsi" w:cstheme="minorHAnsi"/>
          <w:sz w:val="22"/>
          <w:szCs w:val="22"/>
        </w:rPr>
        <w:t xml:space="preserve">oy </w:t>
      </w:r>
      <w:r w:rsidR="007573A0" w:rsidRPr="00FF700A">
        <w:rPr>
          <w:rFonts w:asciiTheme="minorHAnsi" w:hAnsiTheme="minorHAnsi" w:cstheme="minorHAnsi"/>
          <w:sz w:val="22"/>
          <w:szCs w:val="22"/>
        </w:rPr>
        <w:t xml:space="preserve">many </w:t>
      </w:r>
      <w:proofErr w:type="spellStart"/>
      <w:r w:rsidR="007573A0" w:rsidRPr="00FF700A">
        <w:rPr>
          <w:rFonts w:asciiTheme="minorHAnsi" w:hAnsiTheme="minorHAnsi" w:cstheme="minorHAnsi"/>
          <w:sz w:val="22"/>
          <w:szCs w:val="22"/>
        </w:rPr>
        <w:t>Heb</w:t>
      </w:r>
      <w:proofErr w:type="spellEnd"/>
      <w:r w:rsidR="007573A0" w:rsidRPr="00FF700A">
        <w:rPr>
          <w:rFonts w:asciiTheme="minorHAnsi" w:hAnsiTheme="minorHAnsi" w:cstheme="minorHAnsi"/>
          <w:sz w:val="22"/>
          <w:szCs w:val="22"/>
        </w:rPr>
        <w:t>-Sed festivals (</w:t>
      </w:r>
      <w:r w:rsidR="00152FFE" w:rsidRPr="00FF700A">
        <w:rPr>
          <w:rFonts w:asciiTheme="minorHAnsi" w:hAnsiTheme="minorHAnsi" w:cstheme="minorHAnsi"/>
          <w:sz w:val="22"/>
          <w:szCs w:val="22"/>
        </w:rPr>
        <w:t>festivals of royal rejuvenation)</w:t>
      </w:r>
      <w:r w:rsidR="00D84F94" w:rsidRPr="00FF700A">
        <w:rPr>
          <w:rFonts w:asciiTheme="minorHAnsi" w:hAnsiTheme="minorHAnsi" w:cstheme="minorHAnsi"/>
          <w:sz w:val="22"/>
          <w:szCs w:val="22"/>
        </w:rPr>
        <w:t xml:space="preserve"> as well. In the text </w:t>
      </w:r>
      <w:r w:rsidR="002A6A20" w:rsidRPr="00FF700A">
        <w:rPr>
          <w:rFonts w:asciiTheme="minorHAnsi" w:hAnsiTheme="minorHAnsi" w:cstheme="minorHAnsi"/>
          <w:sz w:val="22"/>
          <w:szCs w:val="22"/>
        </w:rPr>
        <w:t xml:space="preserve">on the quarry wall attention is paid to the pharaoh’s son </w:t>
      </w:r>
      <w:proofErr w:type="spellStart"/>
      <w:r w:rsidR="002A6A20" w:rsidRPr="00FF700A">
        <w:rPr>
          <w:rFonts w:asciiTheme="minorHAnsi" w:hAnsiTheme="minorHAnsi" w:cstheme="minorHAnsi"/>
          <w:sz w:val="22"/>
          <w:szCs w:val="22"/>
        </w:rPr>
        <w:t>Nebtawyre</w:t>
      </w:r>
      <w:proofErr w:type="spellEnd"/>
      <w:r w:rsidR="00651AC4" w:rsidRPr="00FF700A">
        <w:rPr>
          <w:rFonts w:asciiTheme="minorHAnsi" w:hAnsiTheme="minorHAnsi" w:cstheme="minorHAnsi"/>
          <w:sz w:val="22"/>
          <w:szCs w:val="22"/>
        </w:rPr>
        <w:t xml:space="preserve">. </w:t>
      </w:r>
      <w:r w:rsidR="00D87B1E" w:rsidRPr="00FF700A">
        <w:rPr>
          <w:rFonts w:asciiTheme="minorHAnsi" w:hAnsiTheme="minorHAnsi" w:cstheme="minorHAnsi"/>
          <w:sz w:val="22"/>
          <w:szCs w:val="22"/>
        </w:rPr>
        <w:t>Lloyd argues that the biA</w:t>
      </w:r>
      <w:r w:rsidR="008345CD" w:rsidRPr="00FF700A">
        <w:rPr>
          <w:rFonts w:asciiTheme="minorHAnsi" w:hAnsiTheme="minorHAnsi" w:cstheme="minorHAnsi"/>
          <w:sz w:val="22"/>
          <w:szCs w:val="22"/>
        </w:rPr>
        <w:t xml:space="preserve">y.t is not only a sign for the pharaoh </w:t>
      </w:r>
      <w:r w:rsidR="00E90333" w:rsidRPr="00FF700A">
        <w:rPr>
          <w:rFonts w:asciiTheme="minorHAnsi" w:hAnsiTheme="minorHAnsi" w:cstheme="minorHAnsi"/>
          <w:sz w:val="22"/>
          <w:szCs w:val="22"/>
        </w:rPr>
        <w:t xml:space="preserve">to rejoice </w:t>
      </w:r>
      <w:r w:rsidR="008345CD" w:rsidRPr="00FF700A">
        <w:rPr>
          <w:rFonts w:asciiTheme="minorHAnsi" w:hAnsiTheme="minorHAnsi" w:cstheme="minorHAnsi"/>
          <w:sz w:val="22"/>
          <w:szCs w:val="22"/>
        </w:rPr>
        <w:t>but</w:t>
      </w:r>
      <w:r w:rsidR="00D87B1E" w:rsidRPr="00FF700A">
        <w:rPr>
          <w:rFonts w:asciiTheme="minorHAnsi" w:hAnsiTheme="minorHAnsi" w:cstheme="minorHAnsi"/>
          <w:sz w:val="22"/>
          <w:szCs w:val="22"/>
        </w:rPr>
        <w:t xml:space="preserve"> </w:t>
      </w:r>
      <w:r w:rsidR="00E90333" w:rsidRPr="00FF700A">
        <w:rPr>
          <w:rFonts w:asciiTheme="minorHAnsi" w:hAnsiTheme="minorHAnsi" w:cstheme="minorHAnsi"/>
          <w:sz w:val="22"/>
          <w:szCs w:val="22"/>
        </w:rPr>
        <w:t xml:space="preserve">a sign of support </w:t>
      </w:r>
      <w:r w:rsidR="00EA5EFA" w:rsidRPr="00FF700A">
        <w:rPr>
          <w:rFonts w:asciiTheme="minorHAnsi" w:hAnsiTheme="minorHAnsi" w:cstheme="minorHAnsi"/>
          <w:sz w:val="22"/>
          <w:szCs w:val="22"/>
        </w:rPr>
        <w:t>for hi</w:t>
      </w:r>
      <w:r w:rsidR="004A5240" w:rsidRPr="00FF700A">
        <w:rPr>
          <w:rFonts w:asciiTheme="minorHAnsi" w:hAnsiTheme="minorHAnsi" w:cstheme="minorHAnsi"/>
          <w:sz w:val="22"/>
          <w:szCs w:val="22"/>
        </w:rPr>
        <w:t xml:space="preserve">s actions, </w:t>
      </w:r>
      <w:r w:rsidR="003D51A0" w:rsidRPr="00FF700A">
        <w:rPr>
          <w:rFonts w:asciiTheme="minorHAnsi" w:hAnsiTheme="minorHAnsi" w:cstheme="minorHAnsi"/>
          <w:sz w:val="22"/>
          <w:szCs w:val="22"/>
        </w:rPr>
        <w:t>and</w:t>
      </w:r>
      <w:r w:rsidR="004A5240" w:rsidRPr="00FF700A">
        <w:rPr>
          <w:rFonts w:asciiTheme="minorHAnsi" w:hAnsiTheme="minorHAnsi" w:cstheme="minorHAnsi"/>
          <w:sz w:val="22"/>
          <w:szCs w:val="22"/>
        </w:rPr>
        <w:t xml:space="preserve"> he will live a long life</w:t>
      </w:r>
      <w:r w:rsidR="003D51A0" w:rsidRPr="00FF700A">
        <w:rPr>
          <w:rFonts w:asciiTheme="minorHAnsi" w:hAnsiTheme="minorHAnsi" w:cstheme="minorHAnsi"/>
          <w:sz w:val="22"/>
          <w:szCs w:val="22"/>
        </w:rPr>
        <w:t>,</w:t>
      </w:r>
      <w:r w:rsidR="004A5240" w:rsidRPr="00FF700A">
        <w:rPr>
          <w:rFonts w:asciiTheme="minorHAnsi" w:hAnsiTheme="minorHAnsi" w:cstheme="minorHAnsi"/>
          <w:sz w:val="22"/>
          <w:szCs w:val="22"/>
        </w:rPr>
        <w:t xml:space="preserve"> because they are in line with Ma’at. </w:t>
      </w:r>
      <w:r w:rsidR="00F53A92" w:rsidRPr="00FF700A">
        <w:rPr>
          <w:rFonts w:asciiTheme="minorHAnsi" w:hAnsiTheme="minorHAnsi" w:cstheme="minorHAnsi"/>
          <w:sz w:val="22"/>
          <w:szCs w:val="22"/>
        </w:rPr>
        <w:t>Lloyd, citing Graefe articulates it as: “</w:t>
      </w:r>
      <w:r w:rsidR="00F53A92" w:rsidRPr="00FF700A">
        <w:rPr>
          <w:rFonts w:asciiTheme="minorHAnsi" w:hAnsiTheme="minorHAnsi" w:cstheme="minorHAnsi"/>
          <w:sz w:val="22"/>
          <w:szCs w:val="22"/>
        </w:rPr>
        <w:t xml:space="preserve">This interpretation would fit in perfectly with the standard concept of what a </w:t>
      </w:r>
      <w:proofErr w:type="spellStart"/>
      <w:r w:rsidR="00F53A92" w:rsidRPr="00FF700A">
        <w:rPr>
          <w:rFonts w:asciiTheme="minorHAnsi" w:hAnsiTheme="minorHAnsi" w:cstheme="minorHAnsi"/>
          <w:sz w:val="22"/>
          <w:szCs w:val="22"/>
        </w:rPr>
        <w:t>biAyt</w:t>
      </w:r>
      <w:proofErr w:type="spellEnd"/>
      <w:r w:rsidR="00F53A92" w:rsidRPr="00FF700A">
        <w:rPr>
          <w:rFonts w:asciiTheme="minorHAnsi" w:hAnsiTheme="minorHAnsi" w:cstheme="minorHAnsi"/>
          <w:sz w:val="22"/>
          <w:szCs w:val="22"/>
        </w:rPr>
        <w:t xml:space="preserve"> was, i.e., an extraordinary event orchestrated by the gods in order to indicate that they approved of what the king was doing</w:t>
      </w:r>
      <w:r w:rsidR="004041BC">
        <w:rPr>
          <w:rFonts w:asciiTheme="minorHAnsi" w:hAnsiTheme="minorHAnsi" w:cstheme="minorHAnsi"/>
          <w:sz w:val="22"/>
          <w:szCs w:val="22"/>
        </w:rPr>
        <w:t xml:space="preserve"> </w:t>
      </w:r>
      <w:r w:rsidR="003D51A0" w:rsidRPr="00FF700A">
        <w:rPr>
          <w:rFonts w:asciiTheme="minorHAnsi" w:hAnsiTheme="minorHAnsi" w:cstheme="minorHAnsi"/>
          <w:sz w:val="22"/>
          <w:szCs w:val="22"/>
        </w:rPr>
        <w:t>”</w:t>
      </w:r>
      <w:r w:rsidR="00555D74">
        <w:rPr>
          <w:rStyle w:val="FootnoteReference"/>
          <w:rFonts w:asciiTheme="minorHAnsi" w:hAnsiTheme="minorHAnsi" w:cstheme="minorHAnsi"/>
          <w:sz w:val="22"/>
          <w:szCs w:val="22"/>
        </w:rPr>
        <w:footnoteReference w:id="12"/>
      </w:r>
      <w:r w:rsidR="00660DFC">
        <w:rPr>
          <w:rFonts w:asciiTheme="minorHAnsi" w:hAnsiTheme="minorHAnsi" w:cstheme="minorHAnsi"/>
          <w:sz w:val="22"/>
          <w:szCs w:val="22"/>
        </w:rPr>
        <w:t xml:space="preserve"> </w:t>
      </w:r>
    </w:p>
    <w:p w14:paraId="5D9C1887" w14:textId="6658A9F9" w:rsidR="003D51A0" w:rsidRDefault="003D51A0" w:rsidP="00210A3E">
      <w:pPr>
        <w:rPr>
          <w:rFonts w:asciiTheme="minorHAnsi" w:hAnsiTheme="minorHAnsi" w:cstheme="minorHAnsi"/>
        </w:rPr>
      </w:pPr>
    </w:p>
    <w:p w14:paraId="52B5DE47" w14:textId="7D1F6E74" w:rsidR="00735EFE" w:rsidRPr="009B4389" w:rsidRDefault="00A36648" w:rsidP="00210A3E">
      <w:pPr>
        <w:rPr>
          <w:rFonts w:asciiTheme="minorHAnsi" w:hAnsiTheme="minorHAnsi" w:cstheme="minorHAnsi"/>
          <w:b/>
          <w:bCs/>
          <w:i/>
          <w:iCs/>
        </w:rPr>
      </w:pPr>
      <w:r w:rsidRPr="00E50ACD">
        <w:rPr>
          <w:rFonts w:asciiTheme="minorHAnsi" w:hAnsiTheme="minorHAnsi" w:cstheme="minorHAnsi"/>
          <w:sz w:val="22"/>
          <w:szCs w:val="22"/>
        </w:rPr>
        <w:t>In the differentiation</w:t>
      </w:r>
      <w:r w:rsidR="004019D9" w:rsidRPr="00E50ACD">
        <w:rPr>
          <w:rFonts w:asciiTheme="minorHAnsi" w:hAnsiTheme="minorHAnsi" w:cstheme="minorHAnsi"/>
          <w:sz w:val="22"/>
          <w:szCs w:val="22"/>
        </w:rPr>
        <w:t xml:space="preserve"> </w:t>
      </w:r>
      <w:r w:rsidRPr="00E50ACD">
        <w:rPr>
          <w:rFonts w:asciiTheme="minorHAnsi" w:hAnsiTheme="minorHAnsi" w:cstheme="minorHAnsi"/>
          <w:sz w:val="22"/>
          <w:szCs w:val="22"/>
        </w:rPr>
        <w:t xml:space="preserve">made between </w:t>
      </w:r>
      <w:r w:rsidR="004019D9" w:rsidRPr="00E50ACD">
        <w:rPr>
          <w:rFonts w:asciiTheme="minorHAnsi" w:hAnsiTheme="minorHAnsi" w:cstheme="minorHAnsi"/>
          <w:sz w:val="22"/>
          <w:szCs w:val="22"/>
        </w:rPr>
        <w:t xml:space="preserve">oracles and omens in modern scholarship, this </w:t>
      </w:r>
      <w:r w:rsidR="00F23CB6" w:rsidRPr="00E50ACD">
        <w:rPr>
          <w:rFonts w:asciiTheme="minorHAnsi" w:hAnsiTheme="minorHAnsi" w:cstheme="minorHAnsi"/>
          <w:sz w:val="22"/>
          <w:szCs w:val="22"/>
        </w:rPr>
        <w:t xml:space="preserve">event would be considered an omen, </w:t>
      </w:r>
      <w:r w:rsidR="008835A3" w:rsidRPr="00E50ACD">
        <w:rPr>
          <w:rFonts w:asciiTheme="minorHAnsi" w:hAnsiTheme="minorHAnsi" w:cstheme="minorHAnsi"/>
          <w:sz w:val="22"/>
          <w:szCs w:val="22"/>
        </w:rPr>
        <w:t xml:space="preserve">not an oracle. </w:t>
      </w:r>
      <w:r w:rsidR="0003368E" w:rsidRPr="00E50ACD">
        <w:rPr>
          <w:rFonts w:asciiTheme="minorHAnsi" w:hAnsiTheme="minorHAnsi" w:cstheme="minorHAnsi"/>
          <w:sz w:val="22"/>
          <w:szCs w:val="22"/>
        </w:rPr>
        <w:t xml:space="preserve">For </w:t>
      </w:r>
      <w:r w:rsidR="0035053F" w:rsidRPr="00E50ACD">
        <w:rPr>
          <w:rFonts w:asciiTheme="minorHAnsi" w:hAnsiTheme="minorHAnsi" w:cstheme="minorHAnsi"/>
          <w:sz w:val="22"/>
          <w:szCs w:val="22"/>
        </w:rPr>
        <w:t xml:space="preserve">no question is asked </w:t>
      </w:r>
      <w:r w:rsidR="00E22FB4" w:rsidRPr="00E50ACD">
        <w:rPr>
          <w:rFonts w:asciiTheme="minorHAnsi" w:hAnsiTheme="minorHAnsi" w:cstheme="minorHAnsi"/>
          <w:sz w:val="22"/>
          <w:szCs w:val="22"/>
        </w:rPr>
        <w:t>by the phara</w:t>
      </w:r>
      <w:r w:rsidR="0035053F" w:rsidRPr="00E50ACD">
        <w:rPr>
          <w:rFonts w:asciiTheme="minorHAnsi" w:hAnsiTheme="minorHAnsi" w:cstheme="minorHAnsi"/>
          <w:sz w:val="22"/>
          <w:szCs w:val="22"/>
        </w:rPr>
        <w:t>oh</w:t>
      </w:r>
      <w:r w:rsidR="00C63166" w:rsidRPr="00E50ACD">
        <w:rPr>
          <w:rFonts w:asciiTheme="minorHAnsi" w:hAnsiTheme="minorHAnsi" w:cstheme="minorHAnsi"/>
          <w:sz w:val="22"/>
          <w:szCs w:val="22"/>
        </w:rPr>
        <w:t xml:space="preserve"> </w:t>
      </w:r>
      <w:r w:rsidR="00671322">
        <w:rPr>
          <w:rFonts w:asciiTheme="minorHAnsi" w:hAnsiTheme="minorHAnsi" w:cstheme="minorHAnsi"/>
          <w:sz w:val="22"/>
          <w:szCs w:val="22"/>
        </w:rPr>
        <w:t xml:space="preserve">and </w:t>
      </w:r>
      <w:r w:rsidR="00A53FFD">
        <w:rPr>
          <w:rFonts w:asciiTheme="minorHAnsi" w:hAnsiTheme="minorHAnsi" w:cstheme="minorHAnsi"/>
          <w:sz w:val="22"/>
          <w:szCs w:val="22"/>
        </w:rPr>
        <w:t>expecting</w:t>
      </w:r>
      <w:r w:rsidR="00C63166" w:rsidRPr="00E50ACD">
        <w:rPr>
          <w:rFonts w:asciiTheme="minorHAnsi" w:hAnsiTheme="minorHAnsi" w:cstheme="minorHAnsi"/>
          <w:sz w:val="22"/>
          <w:szCs w:val="22"/>
        </w:rPr>
        <w:t xml:space="preserve"> an answer.</w:t>
      </w:r>
      <w:r w:rsidR="00250546">
        <w:rPr>
          <w:rFonts w:asciiTheme="minorHAnsi" w:hAnsiTheme="minorHAnsi" w:cstheme="minorHAnsi"/>
          <w:sz w:val="22"/>
          <w:szCs w:val="22"/>
        </w:rPr>
        <w:t xml:space="preserve"> </w:t>
      </w:r>
      <w:r w:rsidR="00C63166" w:rsidRPr="00E50ACD">
        <w:rPr>
          <w:rFonts w:asciiTheme="minorHAnsi" w:hAnsiTheme="minorHAnsi" w:cstheme="minorHAnsi"/>
          <w:sz w:val="22"/>
          <w:szCs w:val="22"/>
        </w:rPr>
        <w:t>However, w</w:t>
      </w:r>
      <w:r w:rsidR="0016682D" w:rsidRPr="00E50ACD">
        <w:rPr>
          <w:rFonts w:asciiTheme="minorHAnsi" w:hAnsiTheme="minorHAnsi" w:cstheme="minorHAnsi"/>
          <w:sz w:val="22"/>
          <w:szCs w:val="22"/>
        </w:rPr>
        <w:t>hen e</w:t>
      </w:r>
      <w:r w:rsidR="00E25DA1" w:rsidRPr="00E50ACD">
        <w:rPr>
          <w:rFonts w:asciiTheme="minorHAnsi" w:hAnsiTheme="minorHAnsi" w:cstheme="minorHAnsi"/>
          <w:sz w:val="22"/>
          <w:szCs w:val="22"/>
        </w:rPr>
        <w:t xml:space="preserve">ntering </w:t>
      </w:r>
      <w:proofErr w:type="spellStart"/>
      <w:r w:rsidR="00E25DA1" w:rsidRPr="00E50ACD">
        <w:rPr>
          <w:rFonts w:asciiTheme="minorHAnsi" w:hAnsiTheme="minorHAnsi" w:cstheme="minorHAnsi"/>
          <w:sz w:val="22"/>
          <w:szCs w:val="22"/>
        </w:rPr>
        <w:t>bia</w:t>
      </w:r>
      <w:proofErr w:type="spellEnd"/>
      <w:r w:rsidR="0016682D" w:rsidRPr="00E50ACD">
        <w:rPr>
          <w:rFonts w:asciiTheme="minorHAnsi" w:hAnsiTheme="minorHAnsi" w:cstheme="minorHAnsi"/>
          <w:sz w:val="22"/>
          <w:szCs w:val="22"/>
        </w:rPr>
        <w:t>-</w:t>
      </w:r>
      <w:r w:rsidR="00E25DA1" w:rsidRPr="00E50ACD">
        <w:rPr>
          <w:rFonts w:asciiTheme="minorHAnsi" w:hAnsiTheme="minorHAnsi" w:cstheme="minorHAnsi"/>
          <w:sz w:val="22"/>
          <w:szCs w:val="22"/>
        </w:rPr>
        <w:t>land</w:t>
      </w:r>
      <w:r w:rsidR="0016682D" w:rsidRPr="00E50ACD">
        <w:rPr>
          <w:rFonts w:asciiTheme="minorHAnsi" w:hAnsiTheme="minorHAnsi" w:cstheme="minorHAnsi"/>
          <w:sz w:val="22"/>
          <w:szCs w:val="22"/>
        </w:rPr>
        <w:t xml:space="preserve">, an area where divine power and presence </w:t>
      </w:r>
      <w:r w:rsidR="009574D3" w:rsidRPr="00E50ACD">
        <w:rPr>
          <w:rFonts w:asciiTheme="minorHAnsi" w:hAnsiTheme="minorHAnsi" w:cstheme="minorHAnsi"/>
          <w:sz w:val="22"/>
          <w:szCs w:val="22"/>
        </w:rPr>
        <w:t xml:space="preserve">was strong, the mere passing through might be </w:t>
      </w:r>
      <w:r w:rsidR="009F75E7" w:rsidRPr="00E50ACD">
        <w:rPr>
          <w:rFonts w:asciiTheme="minorHAnsi" w:hAnsiTheme="minorHAnsi" w:cstheme="minorHAnsi"/>
          <w:sz w:val="22"/>
          <w:szCs w:val="22"/>
        </w:rPr>
        <w:t xml:space="preserve">considered as </w:t>
      </w:r>
      <w:r w:rsidR="000A68B9" w:rsidRPr="00E50ACD">
        <w:rPr>
          <w:rFonts w:asciiTheme="minorHAnsi" w:hAnsiTheme="minorHAnsi" w:cstheme="minorHAnsi"/>
          <w:sz w:val="22"/>
          <w:szCs w:val="22"/>
        </w:rPr>
        <w:t>a request to the gods</w:t>
      </w:r>
      <w:r w:rsidR="006709D9" w:rsidRPr="00E50ACD">
        <w:rPr>
          <w:rFonts w:asciiTheme="minorHAnsi" w:hAnsiTheme="minorHAnsi" w:cstheme="minorHAnsi"/>
          <w:sz w:val="22"/>
          <w:szCs w:val="22"/>
        </w:rPr>
        <w:t xml:space="preserve">; </w:t>
      </w:r>
      <w:r w:rsidR="00D450F6" w:rsidRPr="00E50ACD">
        <w:rPr>
          <w:rFonts w:asciiTheme="minorHAnsi" w:hAnsiTheme="minorHAnsi" w:cstheme="minorHAnsi"/>
          <w:sz w:val="22"/>
          <w:szCs w:val="22"/>
        </w:rPr>
        <w:t>or</w:t>
      </w:r>
      <w:r w:rsidR="00564315">
        <w:rPr>
          <w:rFonts w:asciiTheme="minorHAnsi" w:hAnsiTheme="minorHAnsi" w:cstheme="minorHAnsi"/>
          <w:sz w:val="22"/>
          <w:szCs w:val="22"/>
        </w:rPr>
        <w:t xml:space="preserve"> perhaps </w:t>
      </w:r>
      <w:r w:rsidR="006709D9" w:rsidRPr="00E50ACD">
        <w:rPr>
          <w:rFonts w:asciiTheme="minorHAnsi" w:hAnsiTheme="minorHAnsi" w:cstheme="minorHAnsi"/>
          <w:sz w:val="22"/>
          <w:szCs w:val="22"/>
        </w:rPr>
        <w:t xml:space="preserve">the pharaoh had </w:t>
      </w:r>
      <w:r w:rsidR="006709D9" w:rsidRPr="00E50ACD">
        <w:rPr>
          <w:rFonts w:asciiTheme="minorHAnsi" w:hAnsiTheme="minorHAnsi" w:cstheme="minorHAnsi"/>
          <w:sz w:val="22"/>
          <w:szCs w:val="22"/>
        </w:rPr>
        <w:lastRenderedPageBreak/>
        <w:t>asked per</w:t>
      </w:r>
      <w:r w:rsidR="00354524" w:rsidRPr="00E50ACD">
        <w:rPr>
          <w:rFonts w:asciiTheme="minorHAnsi" w:hAnsiTheme="minorHAnsi" w:cstheme="minorHAnsi"/>
          <w:sz w:val="22"/>
          <w:szCs w:val="22"/>
        </w:rPr>
        <w:t xml:space="preserve">mission or </w:t>
      </w:r>
      <w:r w:rsidR="00D450F6" w:rsidRPr="00E50ACD">
        <w:rPr>
          <w:rFonts w:asciiTheme="minorHAnsi" w:hAnsiTheme="minorHAnsi" w:cstheme="minorHAnsi"/>
          <w:sz w:val="22"/>
          <w:szCs w:val="22"/>
        </w:rPr>
        <w:t>asked a question</w:t>
      </w:r>
      <w:r w:rsidR="00354524" w:rsidRPr="00E50ACD">
        <w:rPr>
          <w:rFonts w:asciiTheme="minorHAnsi" w:hAnsiTheme="minorHAnsi" w:cstheme="minorHAnsi"/>
          <w:sz w:val="22"/>
          <w:szCs w:val="22"/>
        </w:rPr>
        <w:t xml:space="preserve"> </w:t>
      </w:r>
      <w:r w:rsidR="00D450F6" w:rsidRPr="00E50ACD">
        <w:rPr>
          <w:rFonts w:asciiTheme="minorHAnsi" w:hAnsiTheme="minorHAnsi" w:cstheme="minorHAnsi"/>
          <w:sz w:val="22"/>
          <w:szCs w:val="22"/>
        </w:rPr>
        <w:t>in private</w:t>
      </w:r>
      <w:r w:rsidR="00354524" w:rsidRPr="00E50ACD">
        <w:rPr>
          <w:rFonts w:asciiTheme="minorHAnsi" w:hAnsiTheme="minorHAnsi" w:cstheme="minorHAnsi"/>
          <w:sz w:val="22"/>
          <w:szCs w:val="22"/>
        </w:rPr>
        <w:t xml:space="preserve">, and this was his answer. </w:t>
      </w:r>
      <w:r w:rsidR="00E16B9C" w:rsidRPr="00E50ACD">
        <w:rPr>
          <w:rFonts w:asciiTheme="minorHAnsi" w:hAnsiTheme="minorHAnsi" w:cstheme="minorHAnsi"/>
          <w:sz w:val="22"/>
          <w:szCs w:val="22"/>
        </w:rPr>
        <w:t>In th</w:t>
      </w:r>
      <w:r w:rsidR="006A0613" w:rsidRPr="00E50ACD">
        <w:rPr>
          <w:rFonts w:asciiTheme="minorHAnsi" w:hAnsiTheme="minorHAnsi" w:cstheme="minorHAnsi"/>
          <w:sz w:val="22"/>
          <w:szCs w:val="22"/>
        </w:rPr>
        <w:t>ese cases</w:t>
      </w:r>
      <w:r w:rsidR="001136BA" w:rsidRPr="00E50ACD">
        <w:rPr>
          <w:rFonts w:asciiTheme="minorHAnsi" w:hAnsiTheme="minorHAnsi" w:cstheme="minorHAnsi"/>
          <w:sz w:val="22"/>
          <w:szCs w:val="22"/>
        </w:rPr>
        <w:t xml:space="preserve"> </w:t>
      </w:r>
      <w:r w:rsidR="006A0613" w:rsidRPr="00E50ACD">
        <w:rPr>
          <w:rFonts w:asciiTheme="minorHAnsi" w:hAnsiTheme="minorHAnsi" w:cstheme="minorHAnsi"/>
          <w:sz w:val="22"/>
          <w:szCs w:val="22"/>
        </w:rPr>
        <w:t>it</w:t>
      </w:r>
      <w:r w:rsidR="001136BA" w:rsidRPr="00E50ACD">
        <w:rPr>
          <w:rFonts w:asciiTheme="minorHAnsi" w:hAnsiTheme="minorHAnsi" w:cstheme="minorHAnsi"/>
          <w:sz w:val="22"/>
          <w:szCs w:val="22"/>
        </w:rPr>
        <w:t xml:space="preserve"> </w:t>
      </w:r>
      <w:r w:rsidR="00564315">
        <w:rPr>
          <w:rFonts w:asciiTheme="minorHAnsi" w:hAnsiTheme="minorHAnsi" w:cstheme="minorHAnsi"/>
          <w:sz w:val="22"/>
          <w:szCs w:val="22"/>
        </w:rPr>
        <w:t>w</w:t>
      </w:r>
      <w:r w:rsidR="001136BA" w:rsidRPr="00E50ACD">
        <w:rPr>
          <w:rFonts w:asciiTheme="minorHAnsi" w:hAnsiTheme="minorHAnsi" w:cstheme="minorHAnsi"/>
          <w:sz w:val="22"/>
          <w:szCs w:val="22"/>
        </w:rPr>
        <w:t>ould be considered an oracle</w:t>
      </w:r>
      <w:r w:rsidR="00F5668A" w:rsidRPr="00E50ACD">
        <w:rPr>
          <w:rFonts w:asciiTheme="minorHAnsi" w:hAnsiTheme="minorHAnsi" w:cstheme="minorHAnsi"/>
          <w:sz w:val="22"/>
          <w:szCs w:val="22"/>
        </w:rPr>
        <w:t xml:space="preserve">, but there is no evidence </w:t>
      </w:r>
      <w:r w:rsidR="00E76E3E" w:rsidRPr="00E50ACD">
        <w:rPr>
          <w:rFonts w:asciiTheme="minorHAnsi" w:hAnsiTheme="minorHAnsi" w:cstheme="minorHAnsi"/>
          <w:sz w:val="22"/>
          <w:szCs w:val="22"/>
        </w:rPr>
        <w:t xml:space="preserve">to support </w:t>
      </w:r>
      <w:r w:rsidR="00F5668A" w:rsidRPr="00E50ACD">
        <w:rPr>
          <w:rFonts w:asciiTheme="minorHAnsi" w:hAnsiTheme="minorHAnsi" w:cstheme="minorHAnsi"/>
          <w:sz w:val="22"/>
          <w:szCs w:val="22"/>
        </w:rPr>
        <w:t>this</w:t>
      </w:r>
      <w:r w:rsidR="00F5668A">
        <w:rPr>
          <w:rFonts w:asciiTheme="minorHAnsi" w:hAnsiTheme="minorHAnsi" w:cstheme="minorHAnsi"/>
        </w:rPr>
        <w:t>.</w:t>
      </w:r>
      <w:r w:rsidR="004D0901">
        <w:rPr>
          <w:rFonts w:asciiTheme="minorHAnsi" w:hAnsiTheme="minorHAnsi" w:cstheme="minorHAnsi"/>
        </w:rPr>
        <w:t xml:space="preserve"> </w:t>
      </w:r>
    </w:p>
    <w:p w14:paraId="493A1503" w14:textId="1703EAC1" w:rsidR="00735EFE" w:rsidRDefault="008C2D49" w:rsidP="00210A3E">
      <w:pPr>
        <w:rPr>
          <w:rFonts w:asciiTheme="minorHAnsi" w:hAnsiTheme="minorHAnsi" w:cstheme="minorHAnsi"/>
        </w:rPr>
      </w:pPr>
      <w:r>
        <w:rPr>
          <w:rFonts w:asciiTheme="minorHAnsi" w:hAnsiTheme="minorHAnsi" w:cstheme="minorHAnsi"/>
        </w:rPr>
        <w:t xml:space="preserve"> </w:t>
      </w:r>
      <w:r w:rsidR="00452B50">
        <w:rPr>
          <w:rFonts w:asciiTheme="minorHAnsi" w:hAnsiTheme="minorHAnsi" w:cstheme="minorHAnsi"/>
        </w:rPr>
        <w:t xml:space="preserve"> </w:t>
      </w:r>
      <w:r w:rsidR="00994062">
        <w:rPr>
          <w:rFonts w:asciiTheme="minorHAnsi" w:hAnsiTheme="minorHAnsi" w:cstheme="minorHAnsi"/>
        </w:rPr>
        <w:t xml:space="preserve"> </w:t>
      </w:r>
      <w:r w:rsidR="00DD4DEE">
        <w:rPr>
          <w:rFonts w:asciiTheme="minorHAnsi" w:hAnsiTheme="minorHAnsi" w:cstheme="minorHAnsi"/>
        </w:rPr>
        <w:t xml:space="preserve"> </w:t>
      </w:r>
      <w:r w:rsidR="00AC2094">
        <w:rPr>
          <w:rFonts w:asciiTheme="minorHAnsi" w:hAnsiTheme="minorHAnsi" w:cstheme="minorHAnsi"/>
        </w:rPr>
        <w:t xml:space="preserve"> </w:t>
      </w:r>
    </w:p>
    <w:p w14:paraId="60807DCD" w14:textId="7A5F677A" w:rsidR="00735EFE" w:rsidRPr="00FF166F" w:rsidRDefault="00551C9B" w:rsidP="00210A3E">
      <w:pPr>
        <w:rPr>
          <w:rFonts w:asciiTheme="minorHAnsi" w:hAnsiTheme="minorHAnsi" w:cstheme="minorHAnsi"/>
          <w:sz w:val="22"/>
          <w:szCs w:val="22"/>
        </w:rPr>
      </w:pPr>
      <w:r w:rsidRPr="00E94A84">
        <w:rPr>
          <w:rFonts w:asciiTheme="minorHAnsi" w:hAnsiTheme="minorHAnsi" w:cstheme="minorHAnsi"/>
          <w:sz w:val="22"/>
          <w:szCs w:val="22"/>
        </w:rPr>
        <w:t xml:space="preserve">Reliefs on the temple of Hatshepsut </w:t>
      </w:r>
      <w:r w:rsidR="000B256F" w:rsidRPr="00E94A84">
        <w:rPr>
          <w:rFonts w:asciiTheme="minorHAnsi" w:hAnsiTheme="minorHAnsi" w:cstheme="minorHAnsi"/>
          <w:sz w:val="22"/>
          <w:szCs w:val="22"/>
        </w:rPr>
        <w:t xml:space="preserve">of the New Kingdom at </w:t>
      </w:r>
      <w:r w:rsidR="00F453B6" w:rsidRPr="00E94A84">
        <w:rPr>
          <w:rFonts w:asciiTheme="minorHAnsi" w:hAnsiTheme="minorHAnsi" w:cstheme="minorHAnsi"/>
          <w:sz w:val="22"/>
          <w:szCs w:val="22"/>
        </w:rPr>
        <w:t>K</w:t>
      </w:r>
      <w:r w:rsidR="000B256F" w:rsidRPr="00E94A84">
        <w:rPr>
          <w:rFonts w:asciiTheme="minorHAnsi" w:hAnsiTheme="minorHAnsi" w:cstheme="minorHAnsi"/>
          <w:sz w:val="22"/>
          <w:szCs w:val="22"/>
        </w:rPr>
        <w:t>arnak</w:t>
      </w:r>
      <w:r w:rsidR="005308C2" w:rsidRPr="00E94A84">
        <w:rPr>
          <w:rFonts w:asciiTheme="minorHAnsi" w:hAnsiTheme="minorHAnsi" w:cstheme="minorHAnsi"/>
          <w:sz w:val="22"/>
          <w:szCs w:val="22"/>
        </w:rPr>
        <w:t xml:space="preserve"> </w:t>
      </w:r>
      <w:r w:rsidR="00ED7489">
        <w:rPr>
          <w:rFonts w:asciiTheme="minorHAnsi" w:hAnsiTheme="minorHAnsi" w:cstheme="minorHAnsi"/>
          <w:sz w:val="22"/>
          <w:szCs w:val="22"/>
        </w:rPr>
        <w:t>are</w:t>
      </w:r>
      <w:r w:rsidR="005308C2" w:rsidRPr="00E94A84">
        <w:rPr>
          <w:rFonts w:asciiTheme="minorHAnsi" w:hAnsiTheme="minorHAnsi" w:cstheme="minorHAnsi"/>
          <w:sz w:val="22"/>
          <w:szCs w:val="22"/>
        </w:rPr>
        <w:t xml:space="preserve"> a</w:t>
      </w:r>
      <w:r w:rsidR="00E94A84">
        <w:rPr>
          <w:rFonts w:asciiTheme="minorHAnsi" w:hAnsiTheme="minorHAnsi" w:cstheme="minorHAnsi"/>
          <w:sz w:val="22"/>
          <w:szCs w:val="22"/>
        </w:rPr>
        <w:t>n</w:t>
      </w:r>
      <w:r w:rsidR="005308C2" w:rsidRPr="00E94A84">
        <w:rPr>
          <w:rFonts w:asciiTheme="minorHAnsi" w:hAnsiTheme="minorHAnsi" w:cstheme="minorHAnsi"/>
          <w:sz w:val="22"/>
          <w:szCs w:val="22"/>
        </w:rPr>
        <w:t xml:space="preserve"> example of an oracle</w:t>
      </w:r>
      <w:r w:rsidR="00235E1A">
        <w:rPr>
          <w:rFonts w:asciiTheme="minorHAnsi" w:hAnsiTheme="minorHAnsi" w:cstheme="minorHAnsi"/>
          <w:sz w:val="22"/>
          <w:szCs w:val="22"/>
        </w:rPr>
        <w:t>:</w:t>
      </w:r>
      <w:r w:rsidR="009A315B" w:rsidRPr="00E94A84">
        <w:rPr>
          <w:rFonts w:asciiTheme="minorHAnsi" w:hAnsiTheme="minorHAnsi" w:cstheme="minorHAnsi"/>
          <w:sz w:val="22"/>
          <w:szCs w:val="22"/>
        </w:rPr>
        <w:t xml:space="preserve"> </w:t>
      </w:r>
      <w:r w:rsidR="009A315B" w:rsidRPr="00F1477E">
        <w:rPr>
          <w:rFonts w:asciiTheme="minorHAnsi" w:hAnsiTheme="minorHAnsi" w:cstheme="minorHAnsi"/>
          <w:sz w:val="22"/>
          <w:szCs w:val="22"/>
          <w:lang w:val="en-NL" w:eastAsia="en-NL"/>
        </w:rPr>
        <w:t xml:space="preserve">"The majesty of the </w:t>
      </w:r>
      <w:hyperlink r:id="rId9" w:history="1">
        <w:r w:rsidR="009A315B" w:rsidRPr="00F1477E">
          <w:rPr>
            <w:rFonts w:asciiTheme="minorHAnsi" w:hAnsiTheme="minorHAnsi" w:cstheme="minorHAnsi"/>
            <w:sz w:val="22"/>
            <w:szCs w:val="22"/>
            <w:lang w:val="en-NL" w:eastAsia="en-NL"/>
          </w:rPr>
          <w:t>palace</w:t>
        </w:r>
      </w:hyperlink>
      <w:r w:rsidR="009A315B" w:rsidRPr="00F1477E">
        <w:rPr>
          <w:rFonts w:asciiTheme="minorHAnsi" w:hAnsiTheme="minorHAnsi" w:cstheme="minorHAnsi"/>
          <w:sz w:val="22"/>
          <w:szCs w:val="22"/>
          <w:lang w:val="en-NL" w:eastAsia="en-NL"/>
        </w:rPr>
        <w:t xml:space="preserve"> made petition at the stairs of the Lord of the Gods. A command was heard from the Great Throne, an oracle of the god himself, to search out ways to Punt, to explore the roads to the terraces of myrrh"</w:t>
      </w:r>
      <w:r w:rsidR="00235E1A">
        <w:rPr>
          <w:rStyle w:val="FootnoteReference"/>
          <w:rFonts w:asciiTheme="minorHAnsi" w:hAnsiTheme="minorHAnsi" w:cstheme="minorHAnsi"/>
          <w:sz w:val="22"/>
          <w:szCs w:val="22"/>
          <w:lang w:val="en-NL" w:eastAsia="en-NL"/>
        </w:rPr>
        <w:footnoteReference w:id="13"/>
      </w:r>
      <w:r w:rsidR="009A315B" w:rsidRPr="00F1477E">
        <w:rPr>
          <w:rFonts w:asciiTheme="minorHAnsi" w:hAnsiTheme="minorHAnsi" w:cstheme="minorHAnsi"/>
          <w:sz w:val="22"/>
          <w:szCs w:val="22"/>
          <w:lang w:val="en-NL" w:eastAsia="en-NL"/>
        </w:rPr>
        <w:t xml:space="preserve"> </w:t>
      </w:r>
      <w:r w:rsidR="00FF166F" w:rsidRPr="00E94A84">
        <w:rPr>
          <w:rFonts w:asciiTheme="minorHAnsi" w:hAnsiTheme="minorHAnsi" w:cstheme="minorHAnsi"/>
          <w:sz w:val="22"/>
          <w:szCs w:val="22"/>
          <w:lang w:val="en-NL" w:eastAsia="en-NL"/>
        </w:rPr>
        <w:t>Hatshepsut</w:t>
      </w:r>
      <w:r w:rsidR="00FF166F" w:rsidRPr="00E94A84">
        <w:rPr>
          <w:rFonts w:asciiTheme="minorHAnsi" w:hAnsiTheme="minorHAnsi" w:cstheme="minorHAnsi"/>
          <w:sz w:val="22"/>
          <w:szCs w:val="22"/>
          <w:lang w:val="en-NL" w:eastAsia="en-NL"/>
        </w:rPr>
        <w:t xml:space="preserve"> obeys </w:t>
      </w:r>
      <w:r w:rsidR="00806399" w:rsidRPr="00E94A84">
        <w:rPr>
          <w:rFonts w:asciiTheme="minorHAnsi" w:hAnsiTheme="minorHAnsi" w:cstheme="minorHAnsi"/>
          <w:sz w:val="22"/>
          <w:szCs w:val="22"/>
          <w:lang w:val="en-NL" w:eastAsia="en-NL"/>
        </w:rPr>
        <w:t xml:space="preserve">the Lord of Gods (Amun-Ra) and </w:t>
      </w:r>
      <w:r w:rsidR="00B7385A" w:rsidRPr="00E94A84">
        <w:rPr>
          <w:rFonts w:asciiTheme="minorHAnsi" w:hAnsiTheme="minorHAnsi" w:cstheme="minorHAnsi"/>
          <w:sz w:val="22"/>
          <w:szCs w:val="22"/>
          <w:lang w:val="en-NL" w:eastAsia="en-NL"/>
        </w:rPr>
        <w:t>a fleet o</w:t>
      </w:r>
      <w:r w:rsidR="0025560A" w:rsidRPr="00E94A84">
        <w:rPr>
          <w:rFonts w:asciiTheme="minorHAnsi" w:hAnsiTheme="minorHAnsi" w:cstheme="minorHAnsi"/>
          <w:sz w:val="22"/>
          <w:szCs w:val="22"/>
          <w:lang w:val="en-NL" w:eastAsia="en-NL"/>
        </w:rPr>
        <w:t>f</w:t>
      </w:r>
      <w:r w:rsidR="00B7385A" w:rsidRPr="00E94A84">
        <w:rPr>
          <w:rFonts w:asciiTheme="minorHAnsi" w:hAnsiTheme="minorHAnsi" w:cstheme="minorHAnsi"/>
          <w:sz w:val="22"/>
          <w:szCs w:val="22"/>
          <w:lang w:val="en-NL" w:eastAsia="en-NL"/>
        </w:rPr>
        <w:t xml:space="preserve"> five ships set out for their journey.</w:t>
      </w:r>
      <w:r w:rsidR="009C6A3F" w:rsidRPr="00E94A84">
        <w:rPr>
          <w:rFonts w:asciiTheme="minorHAnsi" w:hAnsiTheme="minorHAnsi" w:cstheme="minorHAnsi"/>
          <w:sz w:val="22"/>
          <w:szCs w:val="22"/>
          <w:lang w:val="en-NL" w:eastAsia="en-NL"/>
        </w:rPr>
        <w:t xml:space="preserve"> </w:t>
      </w:r>
      <w:r w:rsidR="000578A0" w:rsidRPr="00E94A84">
        <w:rPr>
          <w:rFonts w:asciiTheme="minorHAnsi" w:hAnsiTheme="minorHAnsi" w:cstheme="minorHAnsi"/>
          <w:sz w:val="22"/>
          <w:szCs w:val="22"/>
          <w:lang w:val="en-NL" w:eastAsia="en-NL"/>
        </w:rPr>
        <w:t xml:space="preserve">In both examples </w:t>
      </w:r>
      <w:r w:rsidR="00A06689" w:rsidRPr="00E94A84">
        <w:rPr>
          <w:rFonts w:asciiTheme="minorHAnsi" w:hAnsiTheme="minorHAnsi" w:cstheme="minorHAnsi"/>
          <w:sz w:val="22"/>
          <w:szCs w:val="22"/>
          <w:lang w:val="en-NL" w:eastAsia="en-NL"/>
        </w:rPr>
        <w:t xml:space="preserve">communication of the god </w:t>
      </w:r>
      <w:r w:rsidR="00D7339A" w:rsidRPr="00E94A84">
        <w:rPr>
          <w:rFonts w:asciiTheme="minorHAnsi" w:hAnsiTheme="minorHAnsi" w:cstheme="minorHAnsi"/>
          <w:sz w:val="22"/>
          <w:szCs w:val="22"/>
          <w:lang w:val="en-NL" w:eastAsia="en-NL"/>
        </w:rPr>
        <w:t>was on public display.</w:t>
      </w:r>
      <w:r w:rsidR="00DE4649" w:rsidRPr="00E94A84">
        <w:rPr>
          <w:rFonts w:asciiTheme="minorHAnsi" w:hAnsiTheme="minorHAnsi" w:cstheme="minorHAnsi"/>
          <w:sz w:val="22"/>
          <w:szCs w:val="22"/>
          <w:lang w:val="en-NL" w:eastAsia="en-NL"/>
        </w:rPr>
        <w:t xml:space="preserve"> The gods</w:t>
      </w:r>
      <w:r w:rsidR="00D3792D" w:rsidRPr="00E94A84">
        <w:rPr>
          <w:rFonts w:asciiTheme="minorHAnsi" w:hAnsiTheme="minorHAnsi" w:cstheme="minorHAnsi"/>
          <w:sz w:val="22"/>
          <w:szCs w:val="22"/>
          <w:lang w:val="en-NL" w:eastAsia="en-NL"/>
        </w:rPr>
        <w:t xml:space="preserve"> made their will known to the pharaoh</w:t>
      </w:r>
      <w:r w:rsidR="00027849" w:rsidRPr="00E94A84">
        <w:rPr>
          <w:rFonts w:asciiTheme="minorHAnsi" w:hAnsiTheme="minorHAnsi" w:cstheme="minorHAnsi"/>
          <w:sz w:val="22"/>
          <w:szCs w:val="22"/>
          <w:lang w:val="en-NL" w:eastAsia="en-NL"/>
        </w:rPr>
        <w:t xml:space="preserve">, either giving approval or a command </w:t>
      </w:r>
      <w:r w:rsidR="008800F3" w:rsidRPr="00E94A84">
        <w:rPr>
          <w:rFonts w:asciiTheme="minorHAnsi" w:hAnsiTheme="minorHAnsi" w:cstheme="minorHAnsi"/>
          <w:sz w:val="22"/>
          <w:szCs w:val="22"/>
          <w:lang w:val="en-NL" w:eastAsia="en-NL"/>
        </w:rPr>
        <w:t xml:space="preserve">and the link between royalty and the divine is </w:t>
      </w:r>
      <w:r w:rsidR="003F2269" w:rsidRPr="00E94A84">
        <w:rPr>
          <w:rFonts w:asciiTheme="minorHAnsi" w:hAnsiTheme="minorHAnsi" w:cstheme="minorHAnsi"/>
          <w:sz w:val="22"/>
          <w:szCs w:val="22"/>
          <w:lang w:val="en-NL" w:eastAsia="en-NL"/>
        </w:rPr>
        <w:t>directly</w:t>
      </w:r>
      <w:r w:rsidR="008800F3" w:rsidRPr="00E94A84">
        <w:rPr>
          <w:rFonts w:asciiTheme="minorHAnsi" w:hAnsiTheme="minorHAnsi" w:cstheme="minorHAnsi"/>
          <w:sz w:val="22"/>
          <w:szCs w:val="22"/>
          <w:lang w:val="en-NL" w:eastAsia="en-NL"/>
        </w:rPr>
        <w:t xml:space="preserve"> </w:t>
      </w:r>
      <w:r w:rsidR="003F2269" w:rsidRPr="00E94A84">
        <w:rPr>
          <w:rFonts w:asciiTheme="minorHAnsi" w:hAnsiTheme="minorHAnsi" w:cstheme="minorHAnsi"/>
          <w:sz w:val="22"/>
          <w:szCs w:val="22"/>
          <w:lang w:val="en-NL" w:eastAsia="en-NL"/>
        </w:rPr>
        <w:t>established</w:t>
      </w:r>
      <w:r w:rsidR="00AD16FB" w:rsidRPr="00E94A84">
        <w:rPr>
          <w:rFonts w:asciiTheme="minorHAnsi" w:hAnsiTheme="minorHAnsi" w:cstheme="minorHAnsi"/>
          <w:sz w:val="22"/>
          <w:szCs w:val="22"/>
          <w:lang w:val="en-NL" w:eastAsia="en-NL"/>
        </w:rPr>
        <w:t xml:space="preserve">, </w:t>
      </w:r>
      <w:r w:rsidR="003C0CB1" w:rsidRPr="00E94A84">
        <w:rPr>
          <w:rFonts w:asciiTheme="minorHAnsi" w:hAnsiTheme="minorHAnsi" w:cstheme="minorHAnsi"/>
          <w:sz w:val="22"/>
          <w:szCs w:val="22"/>
          <w:lang w:val="en-NL" w:eastAsia="en-NL"/>
        </w:rPr>
        <w:t>consolidat</w:t>
      </w:r>
      <w:r w:rsidR="00AD16FB" w:rsidRPr="00E94A84">
        <w:rPr>
          <w:rFonts w:asciiTheme="minorHAnsi" w:hAnsiTheme="minorHAnsi" w:cstheme="minorHAnsi"/>
          <w:sz w:val="22"/>
          <w:szCs w:val="22"/>
          <w:lang w:val="en-NL" w:eastAsia="en-NL"/>
        </w:rPr>
        <w:t xml:space="preserve">ing and </w:t>
      </w:r>
      <w:r w:rsidR="003C0CB1" w:rsidRPr="00E94A84">
        <w:rPr>
          <w:rFonts w:asciiTheme="minorHAnsi" w:hAnsiTheme="minorHAnsi" w:cstheme="minorHAnsi"/>
          <w:sz w:val="22"/>
          <w:szCs w:val="22"/>
          <w:lang w:val="en-NL" w:eastAsia="en-NL"/>
        </w:rPr>
        <w:t>affirm</w:t>
      </w:r>
      <w:r w:rsidR="00AD16FB" w:rsidRPr="00E94A84">
        <w:rPr>
          <w:rFonts w:asciiTheme="minorHAnsi" w:hAnsiTheme="minorHAnsi" w:cstheme="minorHAnsi"/>
          <w:sz w:val="22"/>
          <w:szCs w:val="22"/>
          <w:lang w:val="en-NL" w:eastAsia="en-NL"/>
        </w:rPr>
        <w:t xml:space="preserve">ing </w:t>
      </w:r>
      <w:r w:rsidR="00C029DB" w:rsidRPr="00E94A84">
        <w:rPr>
          <w:rFonts w:asciiTheme="minorHAnsi" w:hAnsiTheme="minorHAnsi" w:cstheme="minorHAnsi"/>
          <w:sz w:val="22"/>
          <w:szCs w:val="22"/>
          <w:lang w:val="en-NL" w:eastAsia="en-NL"/>
        </w:rPr>
        <w:t>the divine</w:t>
      </w:r>
      <w:r w:rsidR="00604183" w:rsidRPr="00E94A84">
        <w:rPr>
          <w:rFonts w:asciiTheme="minorHAnsi" w:hAnsiTheme="minorHAnsi" w:cstheme="minorHAnsi"/>
          <w:sz w:val="22"/>
          <w:szCs w:val="22"/>
          <w:lang w:val="en-NL" w:eastAsia="en-NL"/>
        </w:rPr>
        <w:t xml:space="preserve"> (relationship)</w:t>
      </w:r>
      <w:r w:rsidR="00C029DB" w:rsidRPr="00E94A84">
        <w:rPr>
          <w:rFonts w:asciiTheme="minorHAnsi" w:hAnsiTheme="minorHAnsi" w:cstheme="minorHAnsi"/>
          <w:sz w:val="22"/>
          <w:szCs w:val="22"/>
          <w:lang w:val="en-NL" w:eastAsia="en-NL"/>
        </w:rPr>
        <w:t xml:space="preserve"> of the pharao</w:t>
      </w:r>
      <w:r w:rsidR="00604183" w:rsidRPr="00E94A84">
        <w:rPr>
          <w:rFonts w:asciiTheme="minorHAnsi" w:hAnsiTheme="minorHAnsi" w:cstheme="minorHAnsi"/>
          <w:sz w:val="22"/>
          <w:szCs w:val="22"/>
          <w:lang w:val="en-NL" w:eastAsia="en-NL"/>
        </w:rPr>
        <w:t xml:space="preserve">h </w:t>
      </w:r>
      <w:r w:rsidR="003C0CB1" w:rsidRPr="00E94A84">
        <w:rPr>
          <w:rFonts w:asciiTheme="minorHAnsi" w:hAnsiTheme="minorHAnsi" w:cstheme="minorHAnsi"/>
          <w:sz w:val="22"/>
          <w:szCs w:val="22"/>
          <w:lang w:val="en-NL" w:eastAsia="en-NL"/>
        </w:rPr>
        <w:t>for all to see and know.</w:t>
      </w:r>
      <w:r w:rsidR="000F0AA7" w:rsidRPr="00E94A84">
        <w:rPr>
          <w:rFonts w:asciiTheme="minorHAnsi" w:hAnsiTheme="minorHAnsi" w:cstheme="minorHAnsi"/>
          <w:sz w:val="22"/>
          <w:szCs w:val="22"/>
          <w:lang w:val="en-NL" w:eastAsia="en-NL"/>
        </w:rPr>
        <w:t xml:space="preserve"> </w:t>
      </w:r>
      <w:r w:rsidR="00DB4B20" w:rsidRPr="00E94A84">
        <w:rPr>
          <w:rFonts w:asciiTheme="minorHAnsi" w:hAnsiTheme="minorHAnsi" w:cstheme="minorHAnsi"/>
          <w:sz w:val="22"/>
          <w:szCs w:val="22"/>
          <w:lang w:val="en-NL" w:eastAsia="en-NL"/>
        </w:rPr>
        <w:t xml:space="preserve">When </w:t>
      </w:r>
      <w:r w:rsidR="00BE5DED" w:rsidRPr="00E94A84">
        <w:rPr>
          <w:rFonts w:asciiTheme="minorHAnsi" w:hAnsiTheme="minorHAnsi" w:cstheme="minorHAnsi"/>
          <w:sz w:val="22"/>
          <w:szCs w:val="22"/>
          <w:lang w:val="en-NL" w:eastAsia="en-NL"/>
        </w:rPr>
        <w:t>the pharaoh re</w:t>
      </w:r>
      <w:r w:rsidR="003D205F" w:rsidRPr="00E94A84">
        <w:rPr>
          <w:rFonts w:asciiTheme="minorHAnsi" w:hAnsiTheme="minorHAnsi" w:cstheme="minorHAnsi"/>
          <w:sz w:val="22"/>
          <w:szCs w:val="22"/>
          <w:lang w:val="en-NL" w:eastAsia="en-NL"/>
        </w:rPr>
        <w:t>s</w:t>
      </w:r>
      <w:r w:rsidR="00BE5DED" w:rsidRPr="00E94A84">
        <w:rPr>
          <w:rFonts w:asciiTheme="minorHAnsi" w:hAnsiTheme="minorHAnsi" w:cstheme="minorHAnsi"/>
          <w:sz w:val="22"/>
          <w:szCs w:val="22"/>
          <w:lang w:val="en-NL" w:eastAsia="en-NL"/>
        </w:rPr>
        <w:t xml:space="preserve">pects and obeys the divine, </w:t>
      </w:r>
      <w:r w:rsidR="00D82189" w:rsidRPr="00E94A84">
        <w:rPr>
          <w:rFonts w:asciiTheme="minorHAnsi" w:hAnsiTheme="minorHAnsi" w:cstheme="minorHAnsi"/>
          <w:sz w:val="22"/>
          <w:szCs w:val="22"/>
          <w:lang w:val="en-NL" w:eastAsia="en-NL"/>
        </w:rPr>
        <w:t>there is balance and order</w:t>
      </w:r>
      <w:r w:rsidR="0000330F" w:rsidRPr="00E94A84">
        <w:rPr>
          <w:rFonts w:asciiTheme="minorHAnsi" w:hAnsiTheme="minorHAnsi" w:cstheme="minorHAnsi"/>
          <w:sz w:val="22"/>
          <w:szCs w:val="22"/>
          <w:lang w:val="en-NL" w:eastAsia="en-NL"/>
        </w:rPr>
        <w:t xml:space="preserve">; in extension the commoners would have understood that if they </w:t>
      </w:r>
      <w:r w:rsidR="003D205F" w:rsidRPr="00E94A84">
        <w:rPr>
          <w:rFonts w:asciiTheme="minorHAnsi" w:hAnsiTheme="minorHAnsi" w:cstheme="minorHAnsi"/>
          <w:sz w:val="22"/>
          <w:szCs w:val="22"/>
          <w:lang w:val="en-NL" w:eastAsia="en-NL"/>
        </w:rPr>
        <w:t>respected and obeyed the pharaoh, they played their part in maintaining Ma‘at.</w:t>
      </w:r>
      <w:r w:rsidR="00DE7A36">
        <w:rPr>
          <w:rFonts w:asciiTheme="minorHAnsi" w:hAnsiTheme="minorHAnsi" w:cstheme="minorHAnsi"/>
          <w:sz w:val="22"/>
          <w:szCs w:val="22"/>
        </w:rPr>
        <w:t xml:space="preserve"> </w:t>
      </w:r>
      <w:r w:rsidR="008A0969">
        <w:rPr>
          <w:rFonts w:asciiTheme="minorHAnsi" w:hAnsiTheme="minorHAnsi" w:cstheme="minorHAnsi"/>
          <w:sz w:val="22"/>
          <w:szCs w:val="22"/>
        </w:rPr>
        <w:t xml:space="preserve">Divine answers were not limited to royalty. Commoners had the possibility to </w:t>
      </w:r>
      <w:r w:rsidR="00F77753">
        <w:rPr>
          <w:rFonts w:asciiTheme="minorHAnsi" w:hAnsiTheme="minorHAnsi" w:cstheme="minorHAnsi"/>
          <w:sz w:val="22"/>
          <w:szCs w:val="22"/>
        </w:rPr>
        <w:t xml:space="preserve">petition the gods </w:t>
      </w:r>
      <w:r w:rsidR="00443BBD">
        <w:rPr>
          <w:rFonts w:asciiTheme="minorHAnsi" w:hAnsiTheme="minorHAnsi" w:cstheme="minorHAnsi"/>
          <w:sz w:val="22"/>
          <w:szCs w:val="22"/>
        </w:rPr>
        <w:t>as well, e.g. during processions and associated festivals.</w:t>
      </w:r>
      <w:r w:rsidR="002602BA">
        <w:rPr>
          <w:rFonts w:asciiTheme="minorHAnsi" w:hAnsiTheme="minorHAnsi" w:cstheme="minorHAnsi"/>
          <w:sz w:val="22"/>
          <w:szCs w:val="22"/>
        </w:rPr>
        <w:t xml:space="preserve"> </w:t>
      </w:r>
      <w:r w:rsidR="00F977BC">
        <w:rPr>
          <w:rFonts w:asciiTheme="minorHAnsi" w:hAnsiTheme="minorHAnsi" w:cstheme="minorHAnsi"/>
          <w:sz w:val="22"/>
          <w:szCs w:val="22"/>
        </w:rPr>
        <w:t>Amun</w:t>
      </w:r>
      <w:r w:rsidR="00DD1B93">
        <w:rPr>
          <w:rFonts w:asciiTheme="minorHAnsi" w:hAnsiTheme="minorHAnsi" w:cstheme="minorHAnsi"/>
          <w:sz w:val="22"/>
          <w:szCs w:val="22"/>
        </w:rPr>
        <w:t>, Lord of t</w:t>
      </w:r>
      <w:r w:rsidR="00DD11D6">
        <w:rPr>
          <w:rFonts w:asciiTheme="minorHAnsi" w:hAnsiTheme="minorHAnsi" w:cstheme="minorHAnsi"/>
          <w:sz w:val="22"/>
          <w:szCs w:val="22"/>
        </w:rPr>
        <w:t>h</w:t>
      </w:r>
      <w:r w:rsidR="00DD1B93">
        <w:rPr>
          <w:rFonts w:asciiTheme="minorHAnsi" w:hAnsiTheme="minorHAnsi" w:cstheme="minorHAnsi"/>
          <w:sz w:val="22"/>
          <w:szCs w:val="22"/>
        </w:rPr>
        <w:t xml:space="preserve">e Gods, was </w:t>
      </w:r>
      <w:r w:rsidR="00F25A46">
        <w:rPr>
          <w:rFonts w:asciiTheme="minorHAnsi" w:hAnsiTheme="minorHAnsi" w:cstheme="minorHAnsi"/>
          <w:sz w:val="22"/>
          <w:szCs w:val="22"/>
        </w:rPr>
        <w:t xml:space="preserve">carried in his bark from the temple of Karnak to </w:t>
      </w:r>
      <w:r w:rsidR="00D72C35">
        <w:rPr>
          <w:rFonts w:asciiTheme="minorHAnsi" w:hAnsiTheme="minorHAnsi" w:cstheme="minorHAnsi"/>
          <w:sz w:val="22"/>
          <w:szCs w:val="22"/>
        </w:rPr>
        <w:t>Luxor</w:t>
      </w:r>
      <w:r w:rsidR="00F25A46">
        <w:rPr>
          <w:rFonts w:asciiTheme="minorHAnsi" w:hAnsiTheme="minorHAnsi" w:cstheme="minorHAnsi"/>
          <w:sz w:val="22"/>
          <w:szCs w:val="22"/>
        </w:rPr>
        <w:t xml:space="preserve"> and back</w:t>
      </w:r>
      <w:r w:rsidR="00C34A5C">
        <w:rPr>
          <w:rFonts w:asciiTheme="minorHAnsi" w:hAnsiTheme="minorHAnsi" w:cstheme="minorHAnsi"/>
          <w:sz w:val="22"/>
          <w:szCs w:val="22"/>
        </w:rPr>
        <w:t xml:space="preserve"> during the Opet</w:t>
      </w:r>
      <w:r w:rsidR="00636019">
        <w:rPr>
          <w:rFonts w:asciiTheme="minorHAnsi" w:hAnsiTheme="minorHAnsi" w:cstheme="minorHAnsi"/>
          <w:sz w:val="22"/>
          <w:szCs w:val="22"/>
        </w:rPr>
        <w:t xml:space="preserve"> festival</w:t>
      </w:r>
      <w:r w:rsidR="00DD5285">
        <w:rPr>
          <w:rFonts w:asciiTheme="minorHAnsi" w:hAnsiTheme="minorHAnsi" w:cstheme="minorHAnsi"/>
          <w:sz w:val="22"/>
          <w:szCs w:val="22"/>
        </w:rPr>
        <w:t xml:space="preserve">. During the </w:t>
      </w:r>
      <w:r w:rsidR="00D72C35">
        <w:rPr>
          <w:rFonts w:asciiTheme="minorHAnsi" w:hAnsiTheme="minorHAnsi" w:cstheme="minorHAnsi"/>
          <w:sz w:val="22"/>
          <w:szCs w:val="22"/>
        </w:rPr>
        <w:t>p</w:t>
      </w:r>
      <w:r w:rsidR="00DD5285">
        <w:rPr>
          <w:rFonts w:asciiTheme="minorHAnsi" w:hAnsiTheme="minorHAnsi" w:cstheme="minorHAnsi"/>
          <w:sz w:val="22"/>
          <w:szCs w:val="22"/>
        </w:rPr>
        <w:t xml:space="preserve">rocession </w:t>
      </w:r>
      <w:r w:rsidR="00815C70">
        <w:rPr>
          <w:rFonts w:asciiTheme="minorHAnsi" w:hAnsiTheme="minorHAnsi" w:cstheme="minorHAnsi"/>
          <w:sz w:val="22"/>
          <w:szCs w:val="22"/>
        </w:rPr>
        <w:t xml:space="preserve">the people would gather </w:t>
      </w:r>
      <w:r w:rsidR="00D72C35">
        <w:rPr>
          <w:rFonts w:asciiTheme="minorHAnsi" w:hAnsiTheme="minorHAnsi" w:cstheme="minorHAnsi"/>
          <w:sz w:val="22"/>
          <w:szCs w:val="22"/>
        </w:rPr>
        <w:t>along the sphinx-lined avenue</w:t>
      </w:r>
      <w:r w:rsidR="009D1A58">
        <w:rPr>
          <w:rFonts w:asciiTheme="minorHAnsi" w:hAnsiTheme="minorHAnsi" w:cstheme="minorHAnsi"/>
          <w:sz w:val="22"/>
          <w:szCs w:val="22"/>
        </w:rPr>
        <w:t xml:space="preserve"> </w:t>
      </w:r>
      <w:r w:rsidR="00250546">
        <w:rPr>
          <w:rFonts w:asciiTheme="minorHAnsi" w:hAnsiTheme="minorHAnsi" w:cstheme="minorHAnsi"/>
          <w:sz w:val="22"/>
          <w:szCs w:val="22"/>
        </w:rPr>
        <w:t>and,</w:t>
      </w:r>
      <w:r w:rsidR="004164F2">
        <w:rPr>
          <w:rFonts w:asciiTheme="minorHAnsi" w:hAnsiTheme="minorHAnsi" w:cstheme="minorHAnsi"/>
          <w:sz w:val="22"/>
          <w:szCs w:val="22"/>
        </w:rPr>
        <w:t xml:space="preserve"> as the Amun passed, </w:t>
      </w:r>
      <w:r w:rsidR="00437E29">
        <w:rPr>
          <w:rFonts w:asciiTheme="minorHAnsi" w:hAnsiTheme="minorHAnsi" w:cstheme="minorHAnsi"/>
          <w:sz w:val="22"/>
          <w:szCs w:val="22"/>
        </w:rPr>
        <w:t xml:space="preserve">petition him. </w:t>
      </w:r>
      <w:r w:rsidR="002973DF">
        <w:rPr>
          <w:rFonts w:asciiTheme="minorHAnsi" w:hAnsiTheme="minorHAnsi" w:cstheme="minorHAnsi"/>
          <w:sz w:val="22"/>
          <w:szCs w:val="22"/>
        </w:rPr>
        <w:t>However, the moment he entered the temple, where commoner</w:t>
      </w:r>
      <w:r w:rsidR="009468B3">
        <w:rPr>
          <w:rFonts w:asciiTheme="minorHAnsi" w:hAnsiTheme="minorHAnsi" w:cstheme="minorHAnsi"/>
          <w:sz w:val="22"/>
          <w:szCs w:val="22"/>
        </w:rPr>
        <w:t>s</w:t>
      </w:r>
      <w:r w:rsidR="002973DF">
        <w:rPr>
          <w:rFonts w:asciiTheme="minorHAnsi" w:hAnsiTheme="minorHAnsi" w:cstheme="minorHAnsi"/>
          <w:sz w:val="22"/>
          <w:szCs w:val="22"/>
        </w:rPr>
        <w:t xml:space="preserve"> were not </w:t>
      </w:r>
      <w:r w:rsidR="009468B3">
        <w:rPr>
          <w:rFonts w:asciiTheme="minorHAnsi" w:hAnsiTheme="minorHAnsi" w:cstheme="minorHAnsi"/>
          <w:sz w:val="22"/>
          <w:szCs w:val="22"/>
        </w:rPr>
        <w:t>admitted</w:t>
      </w:r>
      <w:r w:rsidR="002973DF">
        <w:rPr>
          <w:rFonts w:asciiTheme="minorHAnsi" w:hAnsiTheme="minorHAnsi" w:cstheme="minorHAnsi"/>
          <w:sz w:val="22"/>
          <w:szCs w:val="22"/>
        </w:rPr>
        <w:t xml:space="preserve">, only the </w:t>
      </w:r>
      <w:r w:rsidR="009468B3">
        <w:rPr>
          <w:rFonts w:asciiTheme="minorHAnsi" w:hAnsiTheme="minorHAnsi" w:cstheme="minorHAnsi"/>
          <w:sz w:val="22"/>
          <w:szCs w:val="22"/>
        </w:rPr>
        <w:t xml:space="preserve">pharaoh himself and priests </w:t>
      </w:r>
      <w:r w:rsidR="001B6886">
        <w:rPr>
          <w:rFonts w:asciiTheme="minorHAnsi" w:hAnsiTheme="minorHAnsi" w:cstheme="minorHAnsi"/>
          <w:sz w:val="22"/>
          <w:szCs w:val="22"/>
        </w:rPr>
        <w:t>could petition the god.</w:t>
      </w:r>
      <w:r w:rsidR="00437C44">
        <w:rPr>
          <w:rStyle w:val="FootnoteReference"/>
          <w:rFonts w:asciiTheme="minorHAnsi" w:hAnsiTheme="minorHAnsi" w:cstheme="minorHAnsi"/>
          <w:sz w:val="22"/>
          <w:szCs w:val="22"/>
        </w:rPr>
        <w:footnoteReference w:id="14"/>
      </w:r>
      <w:r w:rsidR="00DF2AEB">
        <w:rPr>
          <w:rFonts w:asciiTheme="minorHAnsi" w:hAnsiTheme="minorHAnsi" w:cstheme="minorHAnsi"/>
          <w:sz w:val="22"/>
          <w:szCs w:val="22"/>
        </w:rPr>
        <w:t xml:space="preserve"> </w:t>
      </w:r>
    </w:p>
    <w:p w14:paraId="56E090EE" w14:textId="77777777" w:rsidR="00735EFE" w:rsidRPr="00FF166F" w:rsidRDefault="00735EFE" w:rsidP="00210A3E">
      <w:pPr>
        <w:rPr>
          <w:rFonts w:asciiTheme="minorHAnsi" w:hAnsiTheme="minorHAnsi" w:cstheme="minorHAnsi"/>
          <w:sz w:val="22"/>
          <w:szCs w:val="22"/>
        </w:rPr>
      </w:pPr>
    </w:p>
    <w:p w14:paraId="77F394C0" w14:textId="6C55902E" w:rsidR="000F669F" w:rsidRPr="00C84177" w:rsidRDefault="00AA182A" w:rsidP="00210A3E">
      <w:pPr>
        <w:rPr>
          <w:rFonts w:asciiTheme="minorHAnsi" w:hAnsiTheme="minorHAnsi" w:cstheme="minorHAnsi"/>
          <w:sz w:val="22"/>
          <w:szCs w:val="22"/>
        </w:rPr>
      </w:pPr>
      <w:r w:rsidRPr="00C84177">
        <w:rPr>
          <w:rFonts w:asciiTheme="minorHAnsi" w:hAnsiTheme="minorHAnsi" w:cstheme="minorHAnsi"/>
          <w:sz w:val="22"/>
          <w:szCs w:val="22"/>
        </w:rPr>
        <w:t>Everybody,</w:t>
      </w:r>
      <w:r w:rsidR="00636019" w:rsidRPr="00C84177">
        <w:rPr>
          <w:rFonts w:asciiTheme="minorHAnsi" w:hAnsiTheme="minorHAnsi" w:cstheme="minorHAnsi"/>
          <w:sz w:val="22"/>
          <w:szCs w:val="22"/>
        </w:rPr>
        <w:t xml:space="preserve"> including</w:t>
      </w:r>
      <w:r w:rsidRPr="00C84177">
        <w:rPr>
          <w:rFonts w:asciiTheme="minorHAnsi" w:hAnsiTheme="minorHAnsi" w:cstheme="minorHAnsi"/>
          <w:sz w:val="22"/>
          <w:szCs w:val="22"/>
        </w:rPr>
        <w:t xml:space="preserve"> </w:t>
      </w:r>
      <w:r w:rsidR="00636019" w:rsidRPr="00C84177">
        <w:rPr>
          <w:rFonts w:asciiTheme="minorHAnsi" w:hAnsiTheme="minorHAnsi" w:cstheme="minorHAnsi"/>
          <w:sz w:val="22"/>
          <w:szCs w:val="22"/>
        </w:rPr>
        <w:t>royals</w:t>
      </w:r>
      <w:r w:rsidRPr="00C84177">
        <w:rPr>
          <w:rFonts w:asciiTheme="minorHAnsi" w:hAnsiTheme="minorHAnsi" w:cstheme="minorHAnsi"/>
          <w:sz w:val="22"/>
          <w:szCs w:val="22"/>
        </w:rPr>
        <w:t xml:space="preserve">, </w:t>
      </w:r>
      <w:r w:rsidR="00636019" w:rsidRPr="00C84177">
        <w:rPr>
          <w:rFonts w:asciiTheme="minorHAnsi" w:hAnsiTheme="minorHAnsi" w:cstheme="minorHAnsi"/>
          <w:sz w:val="22"/>
          <w:szCs w:val="22"/>
        </w:rPr>
        <w:t>priests</w:t>
      </w:r>
      <w:r w:rsidRPr="00C84177">
        <w:rPr>
          <w:rFonts w:asciiTheme="minorHAnsi" w:hAnsiTheme="minorHAnsi" w:cstheme="minorHAnsi"/>
          <w:sz w:val="22"/>
          <w:szCs w:val="22"/>
        </w:rPr>
        <w:t xml:space="preserve">, </w:t>
      </w:r>
      <w:r w:rsidR="00636019" w:rsidRPr="00C84177">
        <w:rPr>
          <w:rFonts w:asciiTheme="minorHAnsi" w:hAnsiTheme="minorHAnsi" w:cstheme="minorHAnsi"/>
          <w:sz w:val="22"/>
          <w:szCs w:val="22"/>
        </w:rPr>
        <w:t>non-royal</w:t>
      </w:r>
      <w:r w:rsidRPr="00C84177">
        <w:rPr>
          <w:rFonts w:asciiTheme="minorHAnsi" w:hAnsiTheme="minorHAnsi" w:cstheme="minorHAnsi"/>
          <w:sz w:val="22"/>
          <w:szCs w:val="22"/>
        </w:rPr>
        <w:t xml:space="preserve"> elite and commoners participated in th</w:t>
      </w:r>
      <w:r w:rsidR="00477AFB" w:rsidRPr="00C84177">
        <w:rPr>
          <w:rFonts w:asciiTheme="minorHAnsi" w:hAnsiTheme="minorHAnsi" w:cstheme="minorHAnsi"/>
          <w:sz w:val="22"/>
          <w:szCs w:val="22"/>
        </w:rPr>
        <w:t>is festival and had god’s ‘ear’, so to speak, albeit in a different way</w:t>
      </w:r>
      <w:r w:rsidR="006E6105" w:rsidRPr="00C84177">
        <w:rPr>
          <w:rFonts w:asciiTheme="minorHAnsi" w:hAnsiTheme="minorHAnsi" w:cstheme="minorHAnsi"/>
          <w:sz w:val="22"/>
          <w:szCs w:val="22"/>
        </w:rPr>
        <w:t xml:space="preserve">. </w:t>
      </w:r>
      <w:r w:rsidR="00DD627F" w:rsidRPr="00C84177">
        <w:rPr>
          <w:rFonts w:asciiTheme="minorHAnsi" w:hAnsiTheme="minorHAnsi" w:cstheme="minorHAnsi"/>
          <w:sz w:val="22"/>
          <w:szCs w:val="22"/>
        </w:rPr>
        <w:t xml:space="preserve">The Opet festival celebrated the coming </w:t>
      </w:r>
      <w:r w:rsidR="00335A75" w:rsidRPr="00C84177">
        <w:rPr>
          <w:rFonts w:asciiTheme="minorHAnsi" w:hAnsiTheme="minorHAnsi" w:cstheme="minorHAnsi"/>
          <w:sz w:val="22"/>
          <w:szCs w:val="22"/>
        </w:rPr>
        <w:t xml:space="preserve">of the inundation period of the Nile, </w:t>
      </w:r>
      <w:proofErr w:type="spellStart"/>
      <w:r w:rsidR="00335A75" w:rsidRPr="00C84177">
        <w:rPr>
          <w:rFonts w:asciiTheme="minorHAnsi" w:hAnsiTheme="minorHAnsi" w:cstheme="minorHAnsi"/>
          <w:sz w:val="22"/>
          <w:szCs w:val="22"/>
        </w:rPr>
        <w:t>Ak</w:t>
      </w:r>
      <w:r w:rsidR="00D726C5">
        <w:rPr>
          <w:rFonts w:asciiTheme="minorHAnsi" w:hAnsiTheme="minorHAnsi" w:cstheme="minorHAnsi"/>
          <w:sz w:val="22"/>
          <w:szCs w:val="22"/>
        </w:rPr>
        <w:t>h</w:t>
      </w:r>
      <w:r w:rsidR="00335A75" w:rsidRPr="00C84177">
        <w:rPr>
          <w:rFonts w:asciiTheme="minorHAnsi" w:hAnsiTheme="minorHAnsi" w:cstheme="minorHAnsi"/>
          <w:sz w:val="22"/>
          <w:szCs w:val="22"/>
        </w:rPr>
        <w:t>et</w:t>
      </w:r>
      <w:proofErr w:type="spellEnd"/>
      <w:r w:rsidR="00335A75" w:rsidRPr="00C84177">
        <w:rPr>
          <w:rFonts w:asciiTheme="minorHAnsi" w:hAnsiTheme="minorHAnsi" w:cstheme="minorHAnsi"/>
          <w:sz w:val="22"/>
          <w:szCs w:val="22"/>
        </w:rPr>
        <w:t>, which was crucial</w:t>
      </w:r>
      <w:r w:rsidR="003055FD" w:rsidRPr="00C84177">
        <w:rPr>
          <w:rFonts w:asciiTheme="minorHAnsi" w:hAnsiTheme="minorHAnsi" w:cstheme="minorHAnsi"/>
          <w:sz w:val="22"/>
          <w:szCs w:val="22"/>
        </w:rPr>
        <w:t xml:space="preserve"> for </w:t>
      </w:r>
      <w:r w:rsidR="00A01E79" w:rsidRPr="00C84177">
        <w:rPr>
          <w:rFonts w:asciiTheme="minorHAnsi" w:hAnsiTheme="minorHAnsi" w:cstheme="minorHAnsi"/>
          <w:sz w:val="22"/>
          <w:szCs w:val="22"/>
        </w:rPr>
        <w:t>restoring</w:t>
      </w:r>
      <w:r w:rsidR="003055FD" w:rsidRPr="00C84177">
        <w:rPr>
          <w:rFonts w:asciiTheme="minorHAnsi" w:hAnsiTheme="minorHAnsi" w:cstheme="minorHAnsi"/>
          <w:sz w:val="22"/>
          <w:szCs w:val="22"/>
        </w:rPr>
        <w:t xml:space="preserve"> fertility of the land. It was </w:t>
      </w:r>
      <w:r w:rsidR="00A01E79" w:rsidRPr="00C84177">
        <w:rPr>
          <w:rFonts w:asciiTheme="minorHAnsi" w:hAnsiTheme="minorHAnsi" w:cstheme="minorHAnsi"/>
          <w:sz w:val="22"/>
          <w:szCs w:val="22"/>
        </w:rPr>
        <w:t>a time of renewal and gratitude to the gods</w:t>
      </w:r>
      <w:r w:rsidR="00526E40" w:rsidRPr="00C84177">
        <w:rPr>
          <w:rFonts w:asciiTheme="minorHAnsi" w:hAnsiTheme="minorHAnsi" w:cstheme="minorHAnsi"/>
          <w:sz w:val="22"/>
          <w:szCs w:val="22"/>
        </w:rPr>
        <w:t xml:space="preserve"> </w:t>
      </w:r>
      <w:r w:rsidR="00556A92">
        <w:rPr>
          <w:rFonts w:asciiTheme="minorHAnsi" w:hAnsiTheme="minorHAnsi" w:cstheme="minorHAnsi"/>
          <w:sz w:val="22"/>
          <w:szCs w:val="22"/>
        </w:rPr>
        <w:t xml:space="preserve">that </w:t>
      </w:r>
      <w:r w:rsidR="00526E40" w:rsidRPr="00C84177">
        <w:rPr>
          <w:rFonts w:asciiTheme="minorHAnsi" w:hAnsiTheme="minorHAnsi" w:cstheme="minorHAnsi"/>
          <w:sz w:val="22"/>
          <w:szCs w:val="22"/>
        </w:rPr>
        <w:t xml:space="preserve">the water flooded the land and </w:t>
      </w:r>
      <w:r w:rsidR="00EA5B79" w:rsidRPr="00C84177">
        <w:rPr>
          <w:rFonts w:asciiTheme="minorHAnsi" w:hAnsiTheme="minorHAnsi" w:cstheme="minorHAnsi"/>
          <w:sz w:val="22"/>
          <w:szCs w:val="22"/>
        </w:rPr>
        <w:t>guaranteed the survival of the black land with all its creatures</w:t>
      </w:r>
      <w:r w:rsidR="008D1EB3" w:rsidRPr="00C84177">
        <w:rPr>
          <w:rFonts w:asciiTheme="minorHAnsi" w:hAnsiTheme="minorHAnsi" w:cstheme="minorHAnsi"/>
          <w:sz w:val="22"/>
          <w:szCs w:val="22"/>
        </w:rPr>
        <w:t>.</w:t>
      </w:r>
      <w:r w:rsidR="00B91C06" w:rsidRPr="00C84177">
        <w:rPr>
          <w:rFonts w:asciiTheme="minorHAnsi" w:hAnsiTheme="minorHAnsi" w:cstheme="minorHAnsi"/>
          <w:sz w:val="22"/>
          <w:szCs w:val="22"/>
        </w:rPr>
        <w:t xml:space="preserve"> </w:t>
      </w:r>
      <w:r w:rsidR="00500638" w:rsidRPr="00C84177">
        <w:rPr>
          <w:rFonts w:asciiTheme="minorHAnsi" w:hAnsiTheme="minorHAnsi" w:cstheme="minorHAnsi"/>
          <w:sz w:val="22"/>
          <w:szCs w:val="22"/>
        </w:rPr>
        <w:t xml:space="preserve">The public gatherings helped reinforce </w:t>
      </w:r>
      <w:r w:rsidR="0026664B" w:rsidRPr="00C84177">
        <w:rPr>
          <w:rFonts w:asciiTheme="minorHAnsi" w:hAnsiTheme="minorHAnsi" w:cstheme="minorHAnsi"/>
          <w:sz w:val="22"/>
          <w:szCs w:val="22"/>
        </w:rPr>
        <w:t xml:space="preserve">the belief system on how the </w:t>
      </w:r>
      <w:r w:rsidR="009272B6" w:rsidRPr="00C84177">
        <w:rPr>
          <w:rFonts w:asciiTheme="minorHAnsi" w:hAnsiTheme="minorHAnsi" w:cstheme="minorHAnsi"/>
          <w:sz w:val="22"/>
          <w:szCs w:val="22"/>
        </w:rPr>
        <w:t>world functioned</w:t>
      </w:r>
      <w:r w:rsidR="00E94086" w:rsidRPr="00C84177">
        <w:rPr>
          <w:rFonts w:asciiTheme="minorHAnsi" w:hAnsiTheme="minorHAnsi" w:cstheme="minorHAnsi"/>
          <w:sz w:val="22"/>
          <w:szCs w:val="22"/>
        </w:rPr>
        <w:t>: “</w:t>
      </w:r>
      <w:r w:rsidR="00E94086" w:rsidRPr="00C84177">
        <w:rPr>
          <w:rFonts w:asciiTheme="minorHAnsi" w:hAnsiTheme="minorHAnsi" w:cstheme="minorHAnsi"/>
          <w:sz w:val="22"/>
          <w:szCs w:val="22"/>
        </w:rPr>
        <w:t>through the will of the gods as interpreted by the priests and implemented by the king</w:t>
      </w:r>
      <w:r w:rsidR="00E94086" w:rsidRPr="00C84177">
        <w:rPr>
          <w:rFonts w:asciiTheme="minorHAnsi" w:hAnsiTheme="minorHAnsi" w:cstheme="minorHAnsi"/>
          <w:sz w:val="22"/>
          <w:szCs w:val="22"/>
        </w:rPr>
        <w:t>”</w:t>
      </w:r>
      <w:r w:rsidR="008D21F2">
        <w:rPr>
          <w:rFonts w:asciiTheme="minorHAnsi" w:hAnsiTheme="minorHAnsi" w:cstheme="minorHAnsi"/>
          <w:sz w:val="22"/>
          <w:szCs w:val="22"/>
        </w:rPr>
        <w:t>.</w:t>
      </w:r>
      <w:r w:rsidR="00E94086" w:rsidRPr="00C84177">
        <w:rPr>
          <w:rFonts w:asciiTheme="minorHAnsi" w:hAnsiTheme="minorHAnsi" w:cstheme="minorHAnsi"/>
          <w:sz w:val="22"/>
          <w:szCs w:val="22"/>
        </w:rPr>
        <w:t xml:space="preserve"> </w:t>
      </w:r>
      <w:r w:rsidR="000E6F99">
        <w:rPr>
          <w:rStyle w:val="FootnoteReference"/>
          <w:rFonts w:asciiTheme="minorHAnsi" w:hAnsiTheme="minorHAnsi" w:cstheme="minorHAnsi"/>
          <w:sz w:val="22"/>
          <w:szCs w:val="22"/>
        </w:rPr>
        <w:footnoteReference w:id="15"/>
      </w:r>
    </w:p>
    <w:p w14:paraId="7A43589B" w14:textId="77777777" w:rsidR="00DB2AF2" w:rsidRDefault="00DB2AF2" w:rsidP="00DB2AF2">
      <w:pPr>
        <w:rPr>
          <w:rFonts w:asciiTheme="minorHAnsi" w:hAnsiTheme="minorHAnsi" w:cstheme="minorHAnsi"/>
          <w:i/>
          <w:iCs/>
          <w:sz w:val="22"/>
          <w:szCs w:val="22"/>
        </w:rPr>
      </w:pPr>
    </w:p>
    <w:p w14:paraId="59ECBBD4" w14:textId="29891871" w:rsidR="00CE783D" w:rsidRDefault="00857115" w:rsidP="00DB2AF2">
      <w:pPr>
        <w:rPr>
          <w:rFonts w:asciiTheme="minorHAnsi" w:hAnsiTheme="minorHAnsi" w:cstheme="minorHAnsi"/>
          <w:sz w:val="22"/>
          <w:szCs w:val="22"/>
        </w:rPr>
      </w:pPr>
      <w:r>
        <w:rPr>
          <w:rFonts w:asciiTheme="minorHAnsi" w:hAnsiTheme="minorHAnsi" w:cstheme="minorHAnsi"/>
          <w:sz w:val="22"/>
          <w:szCs w:val="22"/>
        </w:rPr>
        <w:t>Cont</w:t>
      </w:r>
      <w:r w:rsidR="00225766">
        <w:rPr>
          <w:rFonts w:asciiTheme="minorHAnsi" w:hAnsiTheme="minorHAnsi" w:cstheme="minorHAnsi"/>
          <w:sz w:val="22"/>
          <w:szCs w:val="22"/>
        </w:rPr>
        <w:t>inuing</w:t>
      </w:r>
      <w:r w:rsidR="00540EEB">
        <w:rPr>
          <w:rFonts w:asciiTheme="minorHAnsi" w:hAnsiTheme="minorHAnsi" w:cstheme="minorHAnsi"/>
          <w:sz w:val="22"/>
          <w:szCs w:val="22"/>
        </w:rPr>
        <w:t xml:space="preserve"> with the meaning of divination </w:t>
      </w:r>
      <w:r w:rsidR="000253F1">
        <w:rPr>
          <w:rFonts w:asciiTheme="minorHAnsi" w:hAnsiTheme="minorHAnsi" w:cstheme="minorHAnsi"/>
          <w:sz w:val="22"/>
          <w:szCs w:val="22"/>
        </w:rPr>
        <w:t xml:space="preserve">as </w:t>
      </w:r>
      <w:r w:rsidR="003F6F56">
        <w:rPr>
          <w:rFonts w:asciiTheme="minorHAnsi" w:hAnsiTheme="minorHAnsi" w:cstheme="minorHAnsi"/>
          <w:sz w:val="22"/>
          <w:szCs w:val="22"/>
        </w:rPr>
        <w:t>‘</w:t>
      </w:r>
      <w:r w:rsidR="000253F1">
        <w:rPr>
          <w:rFonts w:asciiTheme="minorHAnsi" w:hAnsiTheme="minorHAnsi" w:cstheme="minorHAnsi"/>
          <w:sz w:val="22"/>
          <w:szCs w:val="22"/>
        </w:rPr>
        <w:t>belonging to or inspired by God</w:t>
      </w:r>
      <w:r w:rsidR="003F6F56">
        <w:rPr>
          <w:rFonts w:asciiTheme="minorHAnsi" w:hAnsiTheme="minorHAnsi" w:cstheme="minorHAnsi"/>
          <w:sz w:val="22"/>
          <w:szCs w:val="22"/>
        </w:rPr>
        <w:t xml:space="preserve">’ </w:t>
      </w:r>
      <w:r w:rsidR="00815188">
        <w:rPr>
          <w:rFonts w:asciiTheme="minorHAnsi" w:hAnsiTheme="minorHAnsi" w:cstheme="minorHAnsi"/>
          <w:sz w:val="22"/>
          <w:szCs w:val="22"/>
        </w:rPr>
        <w:t>and the Egyptians</w:t>
      </w:r>
      <w:r w:rsidR="00225766">
        <w:rPr>
          <w:rFonts w:asciiTheme="minorHAnsi" w:hAnsiTheme="minorHAnsi" w:cstheme="minorHAnsi"/>
          <w:sz w:val="22"/>
          <w:szCs w:val="22"/>
        </w:rPr>
        <w:t>’</w:t>
      </w:r>
      <w:r w:rsidR="00815188">
        <w:rPr>
          <w:rFonts w:asciiTheme="minorHAnsi" w:hAnsiTheme="minorHAnsi" w:cstheme="minorHAnsi"/>
          <w:sz w:val="22"/>
          <w:szCs w:val="22"/>
        </w:rPr>
        <w:t xml:space="preserve"> </w:t>
      </w:r>
      <w:r w:rsidR="008E53DA">
        <w:rPr>
          <w:rFonts w:asciiTheme="minorHAnsi" w:hAnsiTheme="minorHAnsi" w:cstheme="minorHAnsi"/>
          <w:sz w:val="22"/>
          <w:szCs w:val="22"/>
        </w:rPr>
        <w:t xml:space="preserve">approach </w:t>
      </w:r>
      <w:r w:rsidR="00A42643">
        <w:rPr>
          <w:rFonts w:asciiTheme="minorHAnsi" w:hAnsiTheme="minorHAnsi" w:cstheme="minorHAnsi"/>
          <w:sz w:val="22"/>
          <w:szCs w:val="22"/>
        </w:rPr>
        <w:t xml:space="preserve">to </w:t>
      </w:r>
      <w:r w:rsidR="00536431">
        <w:rPr>
          <w:rFonts w:asciiTheme="minorHAnsi" w:hAnsiTheme="minorHAnsi" w:cstheme="minorHAnsi"/>
          <w:sz w:val="22"/>
          <w:szCs w:val="22"/>
        </w:rPr>
        <w:t xml:space="preserve">living </w:t>
      </w:r>
      <w:r w:rsidR="008E53DA">
        <w:rPr>
          <w:rFonts w:asciiTheme="minorHAnsi" w:hAnsiTheme="minorHAnsi" w:cstheme="minorHAnsi"/>
          <w:sz w:val="22"/>
          <w:szCs w:val="22"/>
        </w:rPr>
        <w:t>according to divine wil</w:t>
      </w:r>
      <w:r w:rsidR="00D96820">
        <w:rPr>
          <w:rFonts w:asciiTheme="minorHAnsi" w:hAnsiTheme="minorHAnsi" w:cstheme="minorHAnsi"/>
          <w:sz w:val="22"/>
          <w:szCs w:val="22"/>
        </w:rPr>
        <w:t>l</w:t>
      </w:r>
      <w:r w:rsidR="00D676D4">
        <w:rPr>
          <w:rFonts w:asciiTheme="minorHAnsi" w:hAnsiTheme="minorHAnsi" w:cstheme="minorHAnsi"/>
          <w:sz w:val="22"/>
          <w:szCs w:val="22"/>
        </w:rPr>
        <w:t>,</w:t>
      </w:r>
      <w:r w:rsidR="00D96820">
        <w:rPr>
          <w:rFonts w:asciiTheme="minorHAnsi" w:hAnsiTheme="minorHAnsi" w:cstheme="minorHAnsi"/>
          <w:sz w:val="22"/>
          <w:szCs w:val="22"/>
        </w:rPr>
        <w:t xml:space="preserve"> </w:t>
      </w:r>
      <w:r w:rsidR="00D676D4">
        <w:rPr>
          <w:rFonts w:asciiTheme="minorHAnsi" w:hAnsiTheme="minorHAnsi" w:cstheme="minorHAnsi"/>
          <w:sz w:val="22"/>
          <w:szCs w:val="22"/>
        </w:rPr>
        <w:t xml:space="preserve">knowledge </w:t>
      </w:r>
      <w:r w:rsidR="00E261B6">
        <w:rPr>
          <w:rFonts w:asciiTheme="minorHAnsi" w:hAnsiTheme="minorHAnsi" w:cstheme="minorHAnsi"/>
          <w:sz w:val="22"/>
          <w:szCs w:val="22"/>
        </w:rPr>
        <w:t xml:space="preserve">of </w:t>
      </w:r>
      <w:r w:rsidR="00773D0E">
        <w:rPr>
          <w:rFonts w:asciiTheme="minorHAnsi" w:hAnsiTheme="minorHAnsi" w:cstheme="minorHAnsi"/>
          <w:sz w:val="22"/>
          <w:szCs w:val="22"/>
        </w:rPr>
        <w:t xml:space="preserve">important days for the divine </w:t>
      </w:r>
      <w:r w:rsidR="00E51786">
        <w:rPr>
          <w:rFonts w:asciiTheme="minorHAnsi" w:hAnsiTheme="minorHAnsi" w:cstheme="minorHAnsi"/>
          <w:sz w:val="22"/>
          <w:szCs w:val="22"/>
        </w:rPr>
        <w:t xml:space="preserve">helped the community as a whole and the individual to stay on </w:t>
      </w:r>
      <w:r w:rsidR="002B3DF8">
        <w:rPr>
          <w:rFonts w:asciiTheme="minorHAnsi" w:hAnsiTheme="minorHAnsi" w:cstheme="minorHAnsi"/>
          <w:sz w:val="22"/>
          <w:szCs w:val="22"/>
        </w:rPr>
        <w:t>the right track.</w:t>
      </w:r>
      <w:r w:rsidR="00C04CBA">
        <w:rPr>
          <w:rFonts w:asciiTheme="minorHAnsi" w:hAnsiTheme="minorHAnsi" w:cstheme="minorHAnsi"/>
          <w:sz w:val="22"/>
          <w:szCs w:val="22"/>
        </w:rPr>
        <w:t xml:space="preserve"> </w:t>
      </w:r>
      <w:r w:rsidR="000731F3">
        <w:rPr>
          <w:rFonts w:asciiTheme="minorHAnsi" w:hAnsiTheme="minorHAnsi" w:cstheme="minorHAnsi"/>
          <w:sz w:val="22"/>
          <w:szCs w:val="22"/>
        </w:rPr>
        <w:t>Papyri</w:t>
      </w:r>
      <w:r w:rsidR="00404F79">
        <w:rPr>
          <w:rFonts w:asciiTheme="minorHAnsi" w:hAnsiTheme="minorHAnsi" w:cstheme="minorHAnsi"/>
          <w:sz w:val="22"/>
          <w:szCs w:val="22"/>
        </w:rPr>
        <w:t xml:space="preserve"> </w:t>
      </w:r>
      <w:r w:rsidR="00BD4239">
        <w:rPr>
          <w:rFonts w:asciiTheme="minorHAnsi" w:hAnsiTheme="minorHAnsi" w:cstheme="minorHAnsi"/>
          <w:sz w:val="22"/>
          <w:szCs w:val="22"/>
        </w:rPr>
        <w:t xml:space="preserve">of the </w:t>
      </w:r>
      <w:r w:rsidR="00404F79">
        <w:rPr>
          <w:rFonts w:asciiTheme="minorHAnsi" w:hAnsiTheme="minorHAnsi" w:cstheme="minorHAnsi"/>
          <w:sz w:val="22"/>
          <w:szCs w:val="22"/>
        </w:rPr>
        <w:t>N</w:t>
      </w:r>
      <w:r w:rsidR="00BD4239">
        <w:rPr>
          <w:rFonts w:asciiTheme="minorHAnsi" w:hAnsiTheme="minorHAnsi" w:cstheme="minorHAnsi"/>
          <w:sz w:val="22"/>
          <w:szCs w:val="22"/>
        </w:rPr>
        <w:t xml:space="preserve">ew </w:t>
      </w:r>
      <w:r w:rsidR="00404F79">
        <w:rPr>
          <w:rFonts w:asciiTheme="minorHAnsi" w:hAnsiTheme="minorHAnsi" w:cstheme="minorHAnsi"/>
          <w:sz w:val="22"/>
          <w:szCs w:val="22"/>
        </w:rPr>
        <w:t>K</w:t>
      </w:r>
      <w:r w:rsidR="00BD4239">
        <w:rPr>
          <w:rFonts w:asciiTheme="minorHAnsi" w:hAnsiTheme="minorHAnsi" w:cstheme="minorHAnsi"/>
          <w:sz w:val="22"/>
          <w:szCs w:val="22"/>
        </w:rPr>
        <w:t>ingdom period</w:t>
      </w:r>
      <w:r w:rsidR="000731F3">
        <w:rPr>
          <w:rFonts w:asciiTheme="minorHAnsi" w:hAnsiTheme="minorHAnsi" w:cstheme="minorHAnsi"/>
          <w:sz w:val="22"/>
          <w:szCs w:val="22"/>
        </w:rPr>
        <w:t xml:space="preserve">, such </w:t>
      </w:r>
      <w:bookmarkStart w:id="11" w:name="_Hlk165215478"/>
      <w:r w:rsidR="000731F3">
        <w:rPr>
          <w:rFonts w:asciiTheme="minorHAnsi" w:hAnsiTheme="minorHAnsi" w:cstheme="minorHAnsi"/>
          <w:sz w:val="22"/>
          <w:szCs w:val="22"/>
        </w:rPr>
        <w:t xml:space="preserve">as </w:t>
      </w:r>
      <w:r w:rsidR="003C4B6F">
        <w:rPr>
          <w:rFonts w:asciiTheme="minorHAnsi" w:hAnsiTheme="minorHAnsi" w:cstheme="minorHAnsi"/>
          <w:sz w:val="22"/>
          <w:szCs w:val="22"/>
        </w:rPr>
        <w:t>P.</w:t>
      </w:r>
      <w:r w:rsidR="007530CD">
        <w:rPr>
          <w:rFonts w:asciiTheme="minorHAnsi" w:hAnsiTheme="minorHAnsi" w:cstheme="minorHAnsi"/>
          <w:sz w:val="22"/>
          <w:szCs w:val="22"/>
        </w:rPr>
        <w:t xml:space="preserve"> </w:t>
      </w:r>
      <w:r w:rsidR="003C4B6F">
        <w:rPr>
          <w:rFonts w:asciiTheme="minorHAnsi" w:hAnsiTheme="minorHAnsi" w:cstheme="minorHAnsi"/>
          <w:sz w:val="22"/>
          <w:szCs w:val="22"/>
        </w:rPr>
        <w:t>Sallier IV</w:t>
      </w:r>
      <w:bookmarkEnd w:id="11"/>
      <w:r w:rsidR="00BB6BF1">
        <w:rPr>
          <w:rFonts w:asciiTheme="minorHAnsi" w:hAnsiTheme="minorHAnsi" w:cstheme="minorHAnsi"/>
          <w:sz w:val="22"/>
          <w:szCs w:val="22"/>
        </w:rPr>
        <w:t>, on display in the British Museum</w:t>
      </w:r>
      <w:r w:rsidR="00F02494">
        <w:rPr>
          <w:rFonts w:asciiTheme="minorHAnsi" w:hAnsiTheme="minorHAnsi" w:cstheme="minorHAnsi"/>
          <w:sz w:val="22"/>
          <w:szCs w:val="22"/>
        </w:rPr>
        <w:t xml:space="preserve">, and </w:t>
      </w:r>
      <w:r w:rsidR="007530CD">
        <w:rPr>
          <w:rFonts w:asciiTheme="minorHAnsi" w:hAnsiTheme="minorHAnsi" w:cstheme="minorHAnsi"/>
          <w:sz w:val="22"/>
          <w:szCs w:val="22"/>
        </w:rPr>
        <w:t>P.</w:t>
      </w:r>
      <w:r w:rsidR="00956DF4">
        <w:rPr>
          <w:rFonts w:asciiTheme="minorHAnsi" w:hAnsiTheme="minorHAnsi" w:cstheme="minorHAnsi"/>
          <w:sz w:val="22"/>
          <w:szCs w:val="22"/>
        </w:rPr>
        <w:t xml:space="preserve"> </w:t>
      </w:r>
      <w:r w:rsidR="007530CD">
        <w:rPr>
          <w:rFonts w:asciiTheme="minorHAnsi" w:hAnsiTheme="minorHAnsi" w:cstheme="minorHAnsi"/>
          <w:sz w:val="22"/>
          <w:szCs w:val="22"/>
        </w:rPr>
        <w:t>Cairo 86637,</w:t>
      </w:r>
      <w:r w:rsidR="000731F3">
        <w:rPr>
          <w:rFonts w:asciiTheme="minorHAnsi" w:hAnsiTheme="minorHAnsi" w:cstheme="minorHAnsi"/>
          <w:sz w:val="22"/>
          <w:szCs w:val="22"/>
        </w:rPr>
        <w:t xml:space="preserve"> </w:t>
      </w:r>
      <w:r w:rsidR="00AA73C9">
        <w:rPr>
          <w:rFonts w:asciiTheme="minorHAnsi" w:hAnsiTheme="minorHAnsi" w:cstheme="minorHAnsi"/>
          <w:sz w:val="22"/>
          <w:szCs w:val="22"/>
        </w:rPr>
        <w:t xml:space="preserve">indicate what </w:t>
      </w:r>
      <w:r w:rsidR="00F02494">
        <w:rPr>
          <w:rFonts w:asciiTheme="minorHAnsi" w:hAnsiTheme="minorHAnsi" w:cstheme="minorHAnsi"/>
          <w:sz w:val="22"/>
          <w:szCs w:val="22"/>
        </w:rPr>
        <w:t xml:space="preserve">good </w:t>
      </w:r>
      <w:r w:rsidR="009E54B7" w:rsidRPr="003B7970">
        <w:rPr>
          <w:rFonts w:asciiTheme="minorHAnsi" w:hAnsiTheme="minorHAnsi" w:cstheme="minorHAnsi"/>
          <w:i/>
          <w:iCs/>
          <w:sz w:val="22"/>
          <w:szCs w:val="22"/>
        </w:rPr>
        <w:t>(</w:t>
      </w:r>
      <w:proofErr w:type="spellStart"/>
      <w:r w:rsidR="009E54B7" w:rsidRPr="003B7970">
        <w:rPr>
          <w:rFonts w:asciiTheme="minorHAnsi" w:hAnsiTheme="minorHAnsi" w:cstheme="minorHAnsi"/>
          <w:i/>
          <w:iCs/>
          <w:sz w:val="22"/>
          <w:szCs w:val="22"/>
        </w:rPr>
        <w:t>n</w:t>
      </w:r>
      <w:r w:rsidR="003B7970" w:rsidRPr="003B7970">
        <w:rPr>
          <w:rFonts w:asciiTheme="minorHAnsi" w:hAnsiTheme="minorHAnsi" w:cstheme="minorHAnsi"/>
          <w:i/>
          <w:iCs/>
          <w:sz w:val="22"/>
          <w:szCs w:val="22"/>
        </w:rPr>
        <w:t>fr</w:t>
      </w:r>
      <w:proofErr w:type="spellEnd"/>
      <w:r w:rsidR="003B7970">
        <w:rPr>
          <w:rFonts w:asciiTheme="minorHAnsi" w:hAnsiTheme="minorHAnsi" w:cstheme="minorHAnsi"/>
          <w:sz w:val="22"/>
          <w:szCs w:val="22"/>
        </w:rPr>
        <w:t>)</w:t>
      </w:r>
      <w:r w:rsidR="007754D7">
        <w:rPr>
          <w:rFonts w:asciiTheme="minorHAnsi" w:hAnsiTheme="minorHAnsi" w:cstheme="minorHAnsi"/>
          <w:sz w:val="22"/>
          <w:szCs w:val="22"/>
        </w:rPr>
        <w:t xml:space="preserve"> </w:t>
      </w:r>
      <w:r w:rsidR="00F02494">
        <w:rPr>
          <w:rFonts w:asciiTheme="minorHAnsi" w:hAnsiTheme="minorHAnsi" w:cstheme="minorHAnsi"/>
          <w:sz w:val="22"/>
          <w:szCs w:val="22"/>
        </w:rPr>
        <w:t>and bad</w:t>
      </w:r>
      <w:r w:rsidR="003B7970">
        <w:rPr>
          <w:rFonts w:asciiTheme="minorHAnsi" w:hAnsiTheme="minorHAnsi" w:cstheme="minorHAnsi"/>
          <w:sz w:val="22"/>
          <w:szCs w:val="22"/>
        </w:rPr>
        <w:t xml:space="preserve"> (</w:t>
      </w:r>
      <w:r w:rsidR="003B7970" w:rsidRPr="003B7970">
        <w:rPr>
          <w:rFonts w:asciiTheme="minorHAnsi" w:hAnsiTheme="minorHAnsi" w:cstheme="minorHAnsi"/>
          <w:i/>
          <w:iCs/>
          <w:sz w:val="22"/>
          <w:szCs w:val="22"/>
        </w:rPr>
        <w:t>aha)</w:t>
      </w:r>
      <w:r w:rsidR="00F02494" w:rsidRPr="003B7970">
        <w:rPr>
          <w:rFonts w:asciiTheme="minorHAnsi" w:hAnsiTheme="minorHAnsi" w:cstheme="minorHAnsi"/>
          <w:i/>
          <w:iCs/>
          <w:sz w:val="22"/>
          <w:szCs w:val="22"/>
        </w:rPr>
        <w:t xml:space="preserve"> </w:t>
      </w:r>
      <w:r w:rsidR="00F02494">
        <w:rPr>
          <w:rFonts w:asciiTheme="minorHAnsi" w:hAnsiTheme="minorHAnsi" w:cstheme="minorHAnsi"/>
          <w:sz w:val="22"/>
          <w:szCs w:val="22"/>
        </w:rPr>
        <w:t>days were for certain activities</w:t>
      </w:r>
      <w:r w:rsidR="007530CD">
        <w:rPr>
          <w:rFonts w:asciiTheme="minorHAnsi" w:hAnsiTheme="minorHAnsi" w:cstheme="minorHAnsi"/>
          <w:sz w:val="22"/>
          <w:szCs w:val="22"/>
        </w:rPr>
        <w:t xml:space="preserve">. They are known as the </w:t>
      </w:r>
      <w:r w:rsidR="00905B91">
        <w:rPr>
          <w:rFonts w:asciiTheme="minorHAnsi" w:hAnsiTheme="minorHAnsi" w:cstheme="minorHAnsi"/>
          <w:sz w:val="22"/>
          <w:szCs w:val="22"/>
        </w:rPr>
        <w:t>“</w:t>
      </w:r>
      <w:r w:rsidR="001E2E17">
        <w:rPr>
          <w:rFonts w:asciiTheme="minorHAnsi" w:hAnsiTheme="minorHAnsi" w:cstheme="minorHAnsi"/>
          <w:sz w:val="22"/>
          <w:szCs w:val="22"/>
        </w:rPr>
        <w:t>Calendars</w:t>
      </w:r>
      <w:r w:rsidR="00240130">
        <w:rPr>
          <w:rFonts w:asciiTheme="minorHAnsi" w:hAnsiTheme="minorHAnsi" w:cstheme="minorHAnsi"/>
          <w:sz w:val="22"/>
          <w:szCs w:val="22"/>
        </w:rPr>
        <w:t xml:space="preserve"> of Lucky and Unlucky Days</w:t>
      </w:r>
      <w:r w:rsidR="00905B91">
        <w:rPr>
          <w:rFonts w:asciiTheme="minorHAnsi" w:hAnsiTheme="minorHAnsi" w:cstheme="minorHAnsi"/>
          <w:sz w:val="22"/>
          <w:szCs w:val="22"/>
        </w:rPr>
        <w:t>”</w:t>
      </w:r>
      <w:r w:rsidR="008D21F2">
        <w:rPr>
          <w:rFonts w:asciiTheme="minorHAnsi" w:hAnsiTheme="minorHAnsi" w:cstheme="minorHAnsi"/>
          <w:sz w:val="22"/>
          <w:szCs w:val="22"/>
        </w:rPr>
        <w:t>.</w:t>
      </w:r>
      <w:r w:rsidR="00FA3330">
        <w:rPr>
          <w:rStyle w:val="FootnoteReference"/>
          <w:rFonts w:asciiTheme="minorHAnsi" w:hAnsiTheme="minorHAnsi" w:cstheme="minorHAnsi"/>
          <w:sz w:val="22"/>
          <w:szCs w:val="22"/>
        </w:rPr>
        <w:footnoteReference w:id="16"/>
      </w:r>
      <w:r w:rsidR="002E602D">
        <w:rPr>
          <w:rFonts w:asciiTheme="minorHAnsi" w:hAnsiTheme="minorHAnsi" w:cstheme="minorHAnsi"/>
          <w:sz w:val="22"/>
          <w:szCs w:val="22"/>
        </w:rPr>
        <w:t xml:space="preserve"> </w:t>
      </w:r>
      <w:r w:rsidR="00A1521F">
        <w:rPr>
          <w:rFonts w:asciiTheme="minorHAnsi" w:hAnsiTheme="minorHAnsi" w:cstheme="minorHAnsi"/>
          <w:sz w:val="22"/>
          <w:szCs w:val="22"/>
        </w:rPr>
        <w:t xml:space="preserve">Egyptian life </w:t>
      </w:r>
      <w:r w:rsidR="00C028DB">
        <w:rPr>
          <w:rFonts w:asciiTheme="minorHAnsi" w:hAnsiTheme="minorHAnsi" w:cstheme="minorHAnsi"/>
          <w:sz w:val="22"/>
          <w:szCs w:val="22"/>
        </w:rPr>
        <w:t>relied heavily on</w:t>
      </w:r>
      <w:r w:rsidR="00A1521F">
        <w:rPr>
          <w:rFonts w:asciiTheme="minorHAnsi" w:hAnsiTheme="minorHAnsi" w:cstheme="minorHAnsi"/>
          <w:sz w:val="22"/>
          <w:szCs w:val="22"/>
        </w:rPr>
        <w:t xml:space="preserve"> the yearly </w:t>
      </w:r>
      <w:r w:rsidR="0025409B">
        <w:rPr>
          <w:rFonts w:asciiTheme="minorHAnsi" w:hAnsiTheme="minorHAnsi" w:cstheme="minorHAnsi"/>
          <w:sz w:val="22"/>
          <w:szCs w:val="22"/>
        </w:rPr>
        <w:t xml:space="preserve">Nile </w:t>
      </w:r>
      <w:r w:rsidR="00A1521F">
        <w:rPr>
          <w:rFonts w:asciiTheme="minorHAnsi" w:hAnsiTheme="minorHAnsi" w:cstheme="minorHAnsi"/>
          <w:sz w:val="22"/>
          <w:szCs w:val="22"/>
        </w:rPr>
        <w:t>inundation</w:t>
      </w:r>
      <w:r w:rsidR="00DA1621">
        <w:rPr>
          <w:rFonts w:asciiTheme="minorHAnsi" w:hAnsiTheme="minorHAnsi" w:cstheme="minorHAnsi"/>
          <w:sz w:val="22"/>
          <w:szCs w:val="22"/>
        </w:rPr>
        <w:t>. The</w:t>
      </w:r>
      <w:r w:rsidR="0097409D">
        <w:rPr>
          <w:rFonts w:asciiTheme="minorHAnsi" w:hAnsiTheme="minorHAnsi" w:cstheme="minorHAnsi"/>
          <w:sz w:val="22"/>
          <w:szCs w:val="22"/>
        </w:rPr>
        <w:t xml:space="preserve"> seasons with </w:t>
      </w:r>
      <w:r w:rsidR="00DA1621">
        <w:rPr>
          <w:rFonts w:asciiTheme="minorHAnsi" w:hAnsiTheme="minorHAnsi" w:cstheme="minorHAnsi"/>
          <w:sz w:val="22"/>
          <w:szCs w:val="22"/>
        </w:rPr>
        <w:t>their</w:t>
      </w:r>
      <w:r w:rsidR="0097409D">
        <w:rPr>
          <w:rFonts w:asciiTheme="minorHAnsi" w:hAnsiTheme="minorHAnsi" w:cstheme="minorHAnsi"/>
          <w:sz w:val="22"/>
          <w:szCs w:val="22"/>
        </w:rPr>
        <w:t xml:space="preserve"> regular </w:t>
      </w:r>
      <w:r w:rsidR="00E85EFE">
        <w:rPr>
          <w:rFonts w:asciiTheme="minorHAnsi" w:hAnsiTheme="minorHAnsi" w:cstheme="minorHAnsi"/>
          <w:sz w:val="22"/>
          <w:szCs w:val="22"/>
        </w:rPr>
        <w:t>occurrences</w:t>
      </w:r>
      <w:r w:rsidR="00DA1621">
        <w:rPr>
          <w:rFonts w:asciiTheme="minorHAnsi" w:hAnsiTheme="minorHAnsi" w:cstheme="minorHAnsi"/>
          <w:sz w:val="22"/>
          <w:szCs w:val="22"/>
        </w:rPr>
        <w:t>,</w:t>
      </w:r>
      <w:r w:rsidR="00E85EFE">
        <w:rPr>
          <w:rFonts w:asciiTheme="minorHAnsi" w:hAnsiTheme="minorHAnsi" w:cstheme="minorHAnsi"/>
          <w:sz w:val="22"/>
          <w:szCs w:val="22"/>
        </w:rPr>
        <w:t xml:space="preserve"> </w:t>
      </w:r>
      <w:r w:rsidR="009C667D">
        <w:rPr>
          <w:rFonts w:asciiTheme="minorHAnsi" w:hAnsiTheme="minorHAnsi" w:cstheme="minorHAnsi"/>
          <w:sz w:val="22"/>
          <w:szCs w:val="22"/>
        </w:rPr>
        <w:t>visible in natural phenomena</w:t>
      </w:r>
      <w:r w:rsidR="00DA1621">
        <w:rPr>
          <w:rFonts w:asciiTheme="minorHAnsi" w:hAnsiTheme="minorHAnsi" w:cstheme="minorHAnsi"/>
          <w:sz w:val="22"/>
          <w:szCs w:val="22"/>
        </w:rPr>
        <w:t>,</w:t>
      </w:r>
      <w:r w:rsidR="009C667D">
        <w:rPr>
          <w:rFonts w:asciiTheme="minorHAnsi" w:hAnsiTheme="minorHAnsi" w:cstheme="minorHAnsi"/>
          <w:sz w:val="22"/>
          <w:szCs w:val="22"/>
        </w:rPr>
        <w:t xml:space="preserve"> </w:t>
      </w:r>
      <w:r w:rsidR="00613BF8">
        <w:rPr>
          <w:rFonts w:asciiTheme="minorHAnsi" w:hAnsiTheme="minorHAnsi" w:cstheme="minorHAnsi"/>
          <w:sz w:val="22"/>
          <w:szCs w:val="22"/>
        </w:rPr>
        <w:t xml:space="preserve">led to </w:t>
      </w:r>
      <w:r w:rsidR="00BD0790">
        <w:rPr>
          <w:rFonts w:asciiTheme="minorHAnsi" w:hAnsiTheme="minorHAnsi" w:cstheme="minorHAnsi"/>
          <w:sz w:val="22"/>
          <w:szCs w:val="22"/>
        </w:rPr>
        <w:t>calendars</w:t>
      </w:r>
      <w:r w:rsidR="00613BF8">
        <w:rPr>
          <w:rFonts w:asciiTheme="minorHAnsi" w:hAnsiTheme="minorHAnsi" w:cstheme="minorHAnsi"/>
          <w:sz w:val="22"/>
          <w:szCs w:val="22"/>
        </w:rPr>
        <w:t xml:space="preserve"> for timekeeping</w:t>
      </w:r>
      <w:r w:rsidR="00BD0790">
        <w:rPr>
          <w:rFonts w:asciiTheme="minorHAnsi" w:hAnsiTheme="minorHAnsi" w:cstheme="minorHAnsi"/>
          <w:sz w:val="22"/>
          <w:szCs w:val="22"/>
        </w:rPr>
        <w:t xml:space="preserve">, </w:t>
      </w:r>
      <w:r w:rsidR="000C7B8D">
        <w:rPr>
          <w:rFonts w:asciiTheme="minorHAnsi" w:hAnsiTheme="minorHAnsi" w:cstheme="minorHAnsi"/>
          <w:sz w:val="22"/>
          <w:szCs w:val="22"/>
        </w:rPr>
        <w:t xml:space="preserve">not only for agricultural activities but also for </w:t>
      </w:r>
      <w:r w:rsidR="008B0704">
        <w:rPr>
          <w:rFonts w:asciiTheme="minorHAnsi" w:hAnsiTheme="minorHAnsi" w:cstheme="minorHAnsi"/>
          <w:sz w:val="22"/>
          <w:szCs w:val="22"/>
        </w:rPr>
        <w:t xml:space="preserve">celebrating the </w:t>
      </w:r>
      <w:r w:rsidR="00A451DD">
        <w:rPr>
          <w:rFonts w:asciiTheme="minorHAnsi" w:hAnsiTheme="minorHAnsi" w:cstheme="minorHAnsi"/>
          <w:sz w:val="22"/>
          <w:szCs w:val="22"/>
        </w:rPr>
        <w:t>associated</w:t>
      </w:r>
      <w:r w:rsidR="00A451DD">
        <w:rPr>
          <w:rFonts w:asciiTheme="minorHAnsi" w:hAnsiTheme="minorHAnsi" w:cstheme="minorHAnsi"/>
          <w:sz w:val="22"/>
          <w:szCs w:val="22"/>
        </w:rPr>
        <w:t xml:space="preserve"> f</w:t>
      </w:r>
      <w:r w:rsidR="008B0704">
        <w:rPr>
          <w:rFonts w:asciiTheme="minorHAnsi" w:hAnsiTheme="minorHAnsi" w:cstheme="minorHAnsi"/>
          <w:sz w:val="22"/>
          <w:szCs w:val="22"/>
        </w:rPr>
        <w:t>estivals</w:t>
      </w:r>
      <w:r w:rsidR="009D4EB1">
        <w:rPr>
          <w:rFonts w:asciiTheme="minorHAnsi" w:hAnsiTheme="minorHAnsi" w:cstheme="minorHAnsi"/>
          <w:sz w:val="22"/>
          <w:szCs w:val="22"/>
        </w:rPr>
        <w:t xml:space="preserve">. </w:t>
      </w:r>
      <w:r w:rsidR="0035199C">
        <w:rPr>
          <w:rFonts w:asciiTheme="minorHAnsi" w:hAnsiTheme="minorHAnsi" w:cstheme="minorHAnsi"/>
          <w:sz w:val="22"/>
          <w:szCs w:val="22"/>
        </w:rPr>
        <w:t xml:space="preserve">In the civil calendar, apart from the division of the year in </w:t>
      </w:r>
      <w:r w:rsidR="008A21C9">
        <w:rPr>
          <w:rFonts w:asciiTheme="minorHAnsi" w:hAnsiTheme="minorHAnsi" w:cstheme="minorHAnsi"/>
          <w:sz w:val="22"/>
          <w:szCs w:val="22"/>
        </w:rPr>
        <w:t>12 months of 30 days each</w:t>
      </w:r>
      <w:r w:rsidR="007D65B0">
        <w:rPr>
          <w:rFonts w:asciiTheme="minorHAnsi" w:hAnsiTheme="minorHAnsi" w:cstheme="minorHAnsi"/>
          <w:sz w:val="22"/>
          <w:szCs w:val="22"/>
        </w:rPr>
        <w:t xml:space="preserve"> plus the extra 5 epagomenal days</w:t>
      </w:r>
      <w:r w:rsidR="0035199C">
        <w:rPr>
          <w:rFonts w:asciiTheme="minorHAnsi" w:hAnsiTheme="minorHAnsi" w:cstheme="minorHAnsi"/>
          <w:sz w:val="22"/>
          <w:szCs w:val="22"/>
        </w:rPr>
        <w:t xml:space="preserve">, </w:t>
      </w:r>
      <w:r w:rsidR="00A4042C">
        <w:rPr>
          <w:rFonts w:asciiTheme="minorHAnsi" w:hAnsiTheme="minorHAnsi" w:cstheme="minorHAnsi"/>
          <w:sz w:val="22"/>
          <w:szCs w:val="22"/>
        </w:rPr>
        <w:t xml:space="preserve">the year was divided into </w:t>
      </w:r>
      <w:r w:rsidR="000231B6">
        <w:rPr>
          <w:rFonts w:asciiTheme="minorHAnsi" w:hAnsiTheme="minorHAnsi" w:cstheme="minorHAnsi"/>
          <w:sz w:val="22"/>
          <w:szCs w:val="22"/>
        </w:rPr>
        <w:t xml:space="preserve">three seasons of four months, corresponding to the </w:t>
      </w:r>
      <w:r w:rsidR="00024CF1">
        <w:rPr>
          <w:rFonts w:asciiTheme="minorHAnsi" w:hAnsiTheme="minorHAnsi" w:cstheme="minorHAnsi"/>
          <w:sz w:val="22"/>
          <w:szCs w:val="22"/>
        </w:rPr>
        <w:t xml:space="preserve">agricultural cycle. </w:t>
      </w:r>
      <w:r w:rsidR="003D0705">
        <w:rPr>
          <w:rFonts w:asciiTheme="minorHAnsi" w:hAnsiTheme="minorHAnsi" w:cstheme="minorHAnsi"/>
          <w:sz w:val="22"/>
          <w:szCs w:val="22"/>
        </w:rPr>
        <w:t>For example, i</w:t>
      </w:r>
      <w:r w:rsidR="00C76FC3">
        <w:rPr>
          <w:rFonts w:asciiTheme="minorHAnsi" w:hAnsiTheme="minorHAnsi" w:cstheme="minorHAnsi"/>
          <w:sz w:val="22"/>
          <w:szCs w:val="22"/>
        </w:rPr>
        <w:t xml:space="preserve">n </w:t>
      </w:r>
      <w:bookmarkStart w:id="13" w:name="_Hlk165217470"/>
      <w:r w:rsidR="00C76FC3">
        <w:rPr>
          <w:rFonts w:asciiTheme="minorHAnsi" w:hAnsiTheme="minorHAnsi" w:cstheme="minorHAnsi"/>
          <w:sz w:val="22"/>
          <w:szCs w:val="22"/>
        </w:rPr>
        <w:t>“Book 1</w:t>
      </w:r>
      <w:r w:rsidR="00B05725">
        <w:rPr>
          <w:rFonts w:asciiTheme="minorHAnsi" w:hAnsiTheme="minorHAnsi" w:cstheme="minorHAnsi"/>
          <w:sz w:val="22"/>
          <w:szCs w:val="22"/>
        </w:rPr>
        <w:t>”</w:t>
      </w:r>
      <w:r w:rsidR="003D0705">
        <w:rPr>
          <w:rFonts w:asciiTheme="minorHAnsi" w:hAnsiTheme="minorHAnsi" w:cstheme="minorHAnsi"/>
          <w:sz w:val="22"/>
          <w:szCs w:val="22"/>
        </w:rPr>
        <w:t xml:space="preserve"> </w:t>
      </w:r>
      <w:r w:rsidR="00B05725">
        <w:rPr>
          <w:rFonts w:asciiTheme="minorHAnsi" w:hAnsiTheme="minorHAnsi" w:cstheme="minorHAnsi"/>
          <w:sz w:val="22"/>
          <w:szCs w:val="22"/>
        </w:rPr>
        <w:t>of the Cairo Calendar, recto page I</w:t>
      </w:r>
      <w:bookmarkEnd w:id="13"/>
      <w:r w:rsidR="003D0705">
        <w:rPr>
          <w:rFonts w:asciiTheme="minorHAnsi" w:hAnsiTheme="minorHAnsi" w:cstheme="minorHAnsi"/>
          <w:sz w:val="22"/>
          <w:szCs w:val="22"/>
        </w:rPr>
        <w:t>, the relation</w:t>
      </w:r>
      <w:r w:rsidR="00497147">
        <w:rPr>
          <w:rFonts w:asciiTheme="minorHAnsi" w:hAnsiTheme="minorHAnsi" w:cstheme="minorHAnsi"/>
          <w:sz w:val="22"/>
          <w:szCs w:val="22"/>
        </w:rPr>
        <w:t>ship between festival</w:t>
      </w:r>
      <w:r w:rsidR="00357B5A">
        <w:rPr>
          <w:rFonts w:asciiTheme="minorHAnsi" w:hAnsiTheme="minorHAnsi" w:cstheme="minorHAnsi"/>
          <w:sz w:val="22"/>
          <w:szCs w:val="22"/>
        </w:rPr>
        <w:t xml:space="preserve">, </w:t>
      </w:r>
      <w:r w:rsidR="00EA1D7F">
        <w:rPr>
          <w:rFonts w:asciiTheme="minorHAnsi" w:hAnsiTheme="minorHAnsi" w:cstheme="minorHAnsi"/>
          <w:sz w:val="22"/>
          <w:szCs w:val="22"/>
        </w:rPr>
        <w:t xml:space="preserve">season and </w:t>
      </w:r>
      <w:r w:rsidR="00A632D0">
        <w:rPr>
          <w:rFonts w:asciiTheme="minorHAnsi" w:hAnsiTheme="minorHAnsi" w:cstheme="minorHAnsi"/>
          <w:sz w:val="22"/>
          <w:szCs w:val="22"/>
        </w:rPr>
        <w:t>good</w:t>
      </w:r>
      <w:r w:rsidR="00041AC0">
        <w:rPr>
          <w:rFonts w:asciiTheme="minorHAnsi" w:hAnsiTheme="minorHAnsi" w:cstheme="minorHAnsi"/>
          <w:sz w:val="22"/>
          <w:szCs w:val="22"/>
        </w:rPr>
        <w:t xml:space="preserve"> or adverse events </w:t>
      </w:r>
      <w:r w:rsidR="00D50AB5">
        <w:rPr>
          <w:rFonts w:asciiTheme="minorHAnsi" w:hAnsiTheme="minorHAnsi" w:cstheme="minorHAnsi"/>
          <w:sz w:val="22"/>
          <w:szCs w:val="22"/>
        </w:rPr>
        <w:t>can be read in the following passage:</w:t>
      </w:r>
      <w:r w:rsidR="006032B7">
        <w:rPr>
          <w:rStyle w:val="FootnoteReference"/>
          <w:rFonts w:asciiTheme="minorHAnsi" w:hAnsiTheme="minorHAnsi" w:cstheme="minorHAnsi"/>
          <w:sz w:val="22"/>
          <w:szCs w:val="22"/>
        </w:rPr>
        <w:footnoteReference w:id="17"/>
      </w:r>
    </w:p>
    <w:p w14:paraId="47C009CC" w14:textId="77777777" w:rsidR="00FC527C" w:rsidRDefault="00FC527C" w:rsidP="00DB2AF2">
      <w:pPr>
        <w:rPr>
          <w:rFonts w:asciiTheme="minorHAnsi" w:hAnsiTheme="minorHAnsi" w:cstheme="minorHAnsi"/>
          <w:sz w:val="22"/>
          <w:szCs w:val="22"/>
        </w:rPr>
      </w:pPr>
    </w:p>
    <w:p w14:paraId="00A85027" w14:textId="3E9317A8" w:rsidR="000D626E" w:rsidRDefault="006846AD" w:rsidP="00DB2AF2">
      <w:pPr>
        <w:rPr>
          <w:rFonts w:asciiTheme="minorHAnsi" w:hAnsiTheme="minorHAnsi" w:cstheme="minorHAnsi"/>
          <w:sz w:val="22"/>
          <w:szCs w:val="22"/>
        </w:rPr>
      </w:pPr>
      <w:r>
        <w:rPr>
          <w:noProof/>
        </w:rPr>
        <w:lastRenderedPageBreak/>
        <w:drawing>
          <wp:inline distT="0" distB="0" distL="0" distR="0" wp14:anchorId="2BFF4BD8" wp14:editId="7C0D5FB4">
            <wp:extent cx="5219700" cy="752475"/>
            <wp:effectExtent l="0" t="0" r="0" b="9525"/>
            <wp:docPr id="890891049"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91049" name="Picture 1" descr="A close up of a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9700" cy="752475"/>
                    </a:xfrm>
                    <a:prstGeom prst="rect">
                      <a:avLst/>
                    </a:prstGeom>
                    <a:noFill/>
                    <a:ln>
                      <a:noFill/>
                    </a:ln>
                  </pic:spPr>
                </pic:pic>
              </a:graphicData>
            </a:graphic>
          </wp:inline>
        </w:drawing>
      </w:r>
    </w:p>
    <w:p w14:paraId="6CA950C7" w14:textId="55277A1F" w:rsidR="0090319E" w:rsidRDefault="00CF32B9" w:rsidP="00DB2AF2">
      <w:pPr>
        <w:rPr>
          <w:rFonts w:asciiTheme="minorHAnsi" w:hAnsiTheme="minorHAnsi" w:cstheme="minorHAnsi"/>
          <w:sz w:val="22"/>
          <w:szCs w:val="22"/>
        </w:rPr>
      </w:pPr>
      <w:r>
        <w:rPr>
          <w:rFonts w:asciiTheme="minorHAnsi" w:hAnsiTheme="minorHAnsi" w:cstheme="minorHAnsi"/>
          <w:sz w:val="22"/>
          <w:szCs w:val="22"/>
        </w:rPr>
        <w:t xml:space="preserve">The </w:t>
      </w:r>
      <w:proofErr w:type="spellStart"/>
      <w:r w:rsidR="003C408C">
        <w:rPr>
          <w:rFonts w:asciiTheme="minorHAnsi" w:hAnsiTheme="minorHAnsi" w:cstheme="minorHAnsi"/>
          <w:sz w:val="22"/>
          <w:szCs w:val="22"/>
        </w:rPr>
        <w:t>N</w:t>
      </w:r>
      <w:r w:rsidR="00B914D1">
        <w:rPr>
          <w:rFonts w:asciiTheme="minorHAnsi" w:hAnsiTheme="minorHAnsi" w:cstheme="minorHAnsi"/>
          <w:sz w:val="22"/>
          <w:szCs w:val="22"/>
        </w:rPr>
        <w:t>eheb</w:t>
      </w:r>
      <w:r w:rsidR="004638EE">
        <w:rPr>
          <w:rFonts w:asciiTheme="minorHAnsi" w:hAnsiTheme="minorHAnsi" w:cstheme="minorHAnsi"/>
          <w:sz w:val="22"/>
          <w:szCs w:val="22"/>
        </w:rPr>
        <w:t>k</w:t>
      </w:r>
      <w:r w:rsidR="00B914D1">
        <w:rPr>
          <w:rFonts w:asciiTheme="minorHAnsi" w:hAnsiTheme="minorHAnsi" w:cstheme="minorHAnsi"/>
          <w:sz w:val="22"/>
          <w:szCs w:val="22"/>
        </w:rPr>
        <w:t>au</w:t>
      </w:r>
      <w:proofErr w:type="spellEnd"/>
      <w:r w:rsidR="00B914D1">
        <w:rPr>
          <w:rFonts w:asciiTheme="minorHAnsi" w:hAnsiTheme="minorHAnsi" w:cstheme="minorHAnsi"/>
          <w:sz w:val="22"/>
          <w:szCs w:val="22"/>
        </w:rPr>
        <w:t xml:space="preserve"> Feast</w:t>
      </w:r>
      <w:r w:rsidR="003C408C">
        <w:rPr>
          <w:rFonts w:asciiTheme="minorHAnsi" w:hAnsiTheme="minorHAnsi" w:cstheme="minorHAnsi"/>
          <w:sz w:val="22"/>
          <w:szCs w:val="22"/>
        </w:rPr>
        <w:t>, celebrated on the first day</w:t>
      </w:r>
      <w:r w:rsidR="003F2D96">
        <w:rPr>
          <w:rFonts w:asciiTheme="minorHAnsi" w:hAnsiTheme="minorHAnsi" w:cstheme="minorHAnsi"/>
          <w:sz w:val="22"/>
          <w:szCs w:val="22"/>
        </w:rPr>
        <w:t xml:space="preserve"> of the first month of the winter season</w:t>
      </w:r>
      <w:r w:rsidR="00406C16">
        <w:rPr>
          <w:rFonts w:asciiTheme="minorHAnsi" w:hAnsiTheme="minorHAnsi" w:cstheme="minorHAnsi"/>
          <w:sz w:val="22"/>
          <w:szCs w:val="22"/>
        </w:rPr>
        <w:t xml:space="preserve">, marked the beginning of </w:t>
      </w:r>
      <w:r w:rsidR="006E6AF0">
        <w:rPr>
          <w:rFonts w:asciiTheme="minorHAnsi" w:hAnsiTheme="minorHAnsi" w:cstheme="minorHAnsi"/>
          <w:sz w:val="22"/>
          <w:szCs w:val="22"/>
        </w:rPr>
        <w:t xml:space="preserve">a new season and was </w:t>
      </w:r>
      <w:r w:rsidR="009E39EE">
        <w:rPr>
          <w:rFonts w:asciiTheme="minorHAnsi" w:hAnsiTheme="minorHAnsi" w:cstheme="minorHAnsi"/>
          <w:sz w:val="22"/>
          <w:szCs w:val="22"/>
        </w:rPr>
        <w:t>celebrated as such, as sta</w:t>
      </w:r>
      <w:r w:rsidR="000A3D6D">
        <w:rPr>
          <w:rFonts w:asciiTheme="minorHAnsi" w:hAnsiTheme="minorHAnsi" w:cstheme="minorHAnsi"/>
          <w:sz w:val="22"/>
          <w:szCs w:val="22"/>
        </w:rPr>
        <w:t>t</w:t>
      </w:r>
      <w:r w:rsidR="009E39EE">
        <w:rPr>
          <w:rFonts w:asciiTheme="minorHAnsi" w:hAnsiTheme="minorHAnsi" w:cstheme="minorHAnsi"/>
          <w:sz w:val="22"/>
          <w:szCs w:val="22"/>
        </w:rPr>
        <w:t xml:space="preserve">ed being the feast of Osiris, </w:t>
      </w:r>
      <w:r w:rsidR="000A3D6D">
        <w:rPr>
          <w:rFonts w:asciiTheme="minorHAnsi" w:hAnsiTheme="minorHAnsi" w:cstheme="minorHAnsi"/>
          <w:sz w:val="22"/>
          <w:szCs w:val="22"/>
        </w:rPr>
        <w:t>I</w:t>
      </w:r>
      <w:r w:rsidR="009E39EE">
        <w:rPr>
          <w:rFonts w:asciiTheme="minorHAnsi" w:hAnsiTheme="minorHAnsi" w:cstheme="minorHAnsi"/>
          <w:sz w:val="22"/>
          <w:szCs w:val="22"/>
        </w:rPr>
        <w:t>sis</w:t>
      </w:r>
      <w:r w:rsidR="000A3D6D">
        <w:rPr>
          <w:rFonts w:asciiTheme="minorHAnsi" w:hAnsiTheme="minorHAnsi" w:cstheme="minorHAnsi"/>
          <w:sz w:val="22"/>
          <w:szCs w:val="22"/>
        </w:rPr>
        <w:t>, Sobek</w:t>
      </w:r>
      <w:r w:rsidR="00FB3E56">
        <w:rPr>
          <w:rFonts w:asciiTheme="minorHAnsi" w:hAnsiTheme="minorHAnsi" w:cstheme="minorHAnsi"/>
          <w:sz w:val="22"/>
          <w:szCs w:val="22"/>
        </w:rPr>
        <w:t>,</w:t>
      </w:r>
      <w:r w:rsidR="009E39EE">
        <w:rPr>
          <w:rFonts w:asciiTheme="minorHAnsi" w:hAnsiTheme="minorHAnsi" w:cstheme="minorHAnsi"/>
          <w:sz w:val="22"/>
          <w:szCs w:val="22"/>
        </w:rPr>
        <w:t xml:space="preserve"> </w:t>
      </w:r>
      <w:r w:rsidR="000A3D6D">
        <w:rPr>
          <w:rFonts w:asciiTheme="minorHAnsi" w:hAnsiTheme="minorHAnsi" w:cstheme="minorHAnsi"/>
          <w:sz w:val="22"/>
          <w:szCs w:val="22"/>
        </w:rPr>
        <w:t xml:space="preserve">of </w:t>
      </w:r>
      <w:r w:rsidR="009E39EE">
        <w:rPr>
          <w:rFonts w:asciiTheme="minorHAnsi" w:hAnsiTheme="minorHAnsi" w:cstheme="minorHAnsi"/>
          <w:sz w:val="22"/>
          <w:szCs w:val="22"/>
        </w:rPr>
        <w:t xml:space="preserve">every </w:t>
      </w:r>
      <w:r w:rsidR="000A3D6D">
        <w:rPr>
          <w:rFonts w:asciiTheme="minorHAnsi" w:hAnsiTheme="minorHAnsi" w:cstheme="minorHAnsi"/>
          <w:sz w:val="22"/>
          <w:szCs w:val="22"/>
        </w:rPr>
        <w:t>deity</w:t>
      </w:r>
      <w:r w:rsidR="00B526CF">
        <w:rPr>
          <w:rFonts w:asciiTheme="minorHAnsi" w:hAnsiTheme="minorHAnsi" w:cstheme="minorHAnsi"/>
          <w:sz w:val="22"/>
          <w:szCs w:val="22"/>
        </w:rPr>
        <w:t xml:space="preserve">, </w:t>
      </w:r>
      <w:r w:rsidR="000A3D6D">
        <w:rPr>
          <w:rFonts w:asciiTheme="minorHAnsi" w:hAnsiTheme="minorHAnsi" w:cstheme="minorHAnsi"/>
          <w:sz w:val="22"/>
          <w:szCs w:val="22"/>
        </w:rPr>
        <w:t>and was clearly a highly ausp</w:t>
      </w:r>
      <w:r w:rsidR="002820C7">
        <w:rPr>
          <w:rFonts w:asciiTheme="minorHAnsi" w:hAnsiTheme="minorHAnsi" w:cstheme="minorHAnsi"/>
          <w:sz w:val="22"/>
          <w:szCs w:val="22"/>
        </w:rPr>
        <w:t xml:space="preserve">icious moment. </w:t>
      </w:r>
      <w:r w:rsidR="00B526CF">
        <w:rPr>
          <w:rFonts w:asciiTheme="minorHAnsi" w:hAnsiTheme="minorHAnsi" w:cstheme="minorHAnsi"/>
          <w:sz w:val="22"/>
          <w:szCs w:val="22"/>
        </w:rPr>
        <w:t>However, a</w:t>
      </w:r>
      <w:r w:rsidR="002820C7">
        <w:rPr>
          <w:rFonts w:asciiTheme="minorHAnsi" w:hAnsiTheme="minorHAnsi" w:cstheme="minorHAnsi"/>
          <w:sz w:val="22"/>
          <w:szCs w:val="22"/>
        </w:rPr>
        <w:t xml:space="preserve"> clear </w:t>
      </w:r>
      <w:r w:rsidR="00B526CF">
        <w:rPr>
          <w:rFonts w:asciiTheme="minorHAnsi" w:hAnsiTheme="minorHAnsi" w:cstheme="minorHAnsi"/>
          <w:sz w:val="22"/>
          <w:szCs w:val="22"/>
        </w:rPr>
        <w:t>warning</w:t>
      </w:r>
      <w:r w:rsidR="007C0AB9">
        <w:rPr>
          <w:rFonts w:asciiTheme="minorHAnsi" w:hAnsiTheme="minorHAnsi" w:cstheme="minorHAnsi"/>
          <w:sz w:val="22"/>
          <w:szCs w:val="22"/>
        </w:rPr>
        <w:t xml:space="preserve"> </w:t>
      </w:r>
      <w:r w:rsidR="00D233C6">
        <w:rPr>
          <w:rFonts w:asciiTheme="minorHAnsi" w:hAnsiTheme="minorHAnsi" w:cstheme="minorHAnsi"/>
          <w:sz w:val="22"/>
          <w:szCs w:val="22"/>
        </w:rPr>
        <w:t xml:space="preserve">not to travel on the water that day is given, which </w:t>
      </w:r>
      <w:r w:rsidR="000B43D8">
        <w:rPr>
          <w:rFonts w:asciiTheme="minorHAnsi" w:hAnsiTheme="minorHAnsi" w:cstheme="minorHAnsi"/>
          <w:sz w:val="22"/>
          <w:szCs w:val="22"/>
        </w:rPr>
        <w:t xml:space="preserve">makes perfect sense </w:t>
      </w:r>
      <w:r w:rsidR="00B526CF">
        <w:rPr>
          <w:rFonts w:asciiTheme="minorHAnsi" w:hAnsiTheme="minorHAnsi" w:cstheme="minorHAnsi"/>
          <w:sz w:val="22"/>
          <w:szCs w:val="22"/>
        </w:rPr>
        <w:t xml:space="preserve">since </w:t>
      </w:r>
      <w:r w:rsidR="000B43D8">
        <w:rPr>
          <w:rFonts w:asciiTheme="minorHAnsi" w:hAnsiTheme="minorHAnsi" w:cstheme="minorHAnsi"/>
          <w:sz w:val="22"/>
          <w:szCs w:val="22"/>
        </w:rPr>
        <w:t>the Nile’s</w:t>
      </w:r>
      <w:r w:rsidR="00051977">
        <w:rPr>
          <w:rFonts w:asciiTheme="minorHAnsi" w:hAnsiTheme="minorHAnsi" w:cstheme="minorHAnsi"/>
          <w:sz w:val="22"/>
          <w:szCs w:val="22"/>
        </w:rPr>
        <w:t xml:space="preserve"> flood waters were increasing and could be dange</w:t>
      </w:r>
      <w:r w:rsidR="00B526CF">
        <w:rPr>
          <w:rFonts w:asciiTheme="minorHAnsi" w:hAnsiTheme="minorHAnsi" w:cstheme="minorHAnsi"/>
          <w:sz w:val="22"/>
          <w:szCs w:val="22"/>
        </w:rPr>
        <w:t>rous</w:t>
      </w:r>
      <w:r w:rsidR="0080385A">
        <w:rPr>
          <w:rFonts w:asciiTheme="minorHAnsi" w:hAnsiTheme="minorHAnsi" w:cstheme="minorHAnsi"/>
          <w:sz w:val="22"/>
          <w:szCs w:val="22"/>
        </w:rPr>
        <w:t>.</w:t>
      </w:r>
      <w:r w:rsidR="009C64C3">
        <w:rPr>
          <w:rStyle w:val="FootnoteReference"/>
          <w:rFonts w:asciiTheme="minorHAnsi" w:hAnsiTheme="minorHAnsi" w:cstheme="minorHAnsi"/>
          <w:sz w:val="22"/>
          <w:szCs w:val="22"/>
        </w:rPr>
        <w:footnoteReference w:id="18"/>
      </w:r>
      <w:r w:rsidR="009C64C3">
        <w:rPr>
          <w:rFonts w:asciiTheme="minorHAnsi" w:hAnsiTheme="minorHAnsi" w:cstheme="minorHAnsi"/>
          <w:sz w:val="22"/>
          <w:szCs w:val="22"/>
        </w:rPr>
        <w:t xml:space="preserve"> </w:t>
      </w:r>
      <w:r w:rsidR="00856EA4">
        <w:rPr>
          <w:rFonts w:asciiTheme="minorHAnsi" w:hAnsiTheme="minorHAnsi" w:cstheme="minorHAnsi"/>
          <w:sz w:val="22"/>
          <w:szCs w:val="22"/>
        </w:rPr>
        <w:t>A similar</w:t>
      </w:r>
      <w:r w:rsidR="00D74E44">
        <w:rPr>
          <w:rFonts w:asciiTheme="minorHAnsi" w:hAnsiTheme="minorHAnsi" w:cstheme="minorHAnsi"/>
          <w:sz w:val="22"/>
          <w:szCs w:val="22"/>
        </w:rPr>
        <w:t xml:space="preserve"> warning not to cross the river can be read </w:t>
      </w:r>
      <w:r w:rsidR="0053587E">
        <w:rPr>
          <w:rFonts w:asciiTheme="minorHAnsi" w:hAnsiTheme="minorHAnsi" w:cstheme="minorHAnsi"/>
          <w:sz w:val="22"/>
          <w:szCs w:val="22"/>
        </w:rPr>
        <w:t xml:space="preserve">in the Cairo </w:t>
      </w:r>
      <w:bookmarkStart w:id="14" w:name="_Hlk165217764"/>
      <w:r w:rsidR="0053587E">
        <w:rPr>
          <w:rFonts w:asciiTheme="minorHAnsi" w:hAnsiTheme="minorHAnsi" w:cstheme="minorHAnsi"/>
          <w:sz w:val="22"/>
          <w:szCs w:val="22"/>
        </w:rPr>
        <w:t>Papyrus</w:t>
      </w:r>
      <w:r w:rsidR="00945B6C">
        <w:rPr>
          <w:rFonts w:asciiTheme="minorHAnsi" w:hAnsiTheme="minorHAnsi" w:cstheme="minorHAnsi"/>
          <w:sz w:val="22"/>
          <w:szCs w:val="22"/>
        </w:rPr>
        <w:t xml:space="preserve"> 86637, verso page XXI</w:t>
      </w:r>
      <w:bookmarkEnd w:id="14"/>
      <w:r w:rsidR="00C83102">
        <w:rPr>
          <w:rFonts w:asciiTheme="minorHAnsi" w:hAnsiTheme="minorHAnsi" w:cstheme="minorHAnsi"/>
          <w:sz w:val="22"/>
          <w:szCs w:val="22"/>
        </w:rPr>
        <w:t xml:space="preserve">: </w:t>
      </w:r>
      <w:r w:rsidR="001571B9">
        <w:rPr>
          <w:rFonts w:asciiTheme="minorHAnsi" w:hAnsiTheme="minorHAnsi" w:cstheme="minorHAnsi"/>
          <w:sz w:val="22"/>
          <w:szCs w:val="22"/>
        </w:rPr>
        <w:t>“</w:t>
      </w:r>
      <w:r w:rsidR="00C83102">
        <w:rPr>
          <w:rFonts w:asciiTheme="minorHAnsi" w:hAnsiTheme="minorHAnsi" w:cstheme="minorHAnsi"/>
          <w:sz w:val="22"/>
          <w:szCs w:val="22"/>
        </w:rPr>
        <w:t xml:space="preserve">Feast of </w:t>
      </w:r>
      <w:r w:rsidR="001571B9">
        <w:rPr>
          <w:rFonts w:asciiTheme="minorHAnsi" w:hAnsiTheme="minorHAnsi" w:cstheme="minorHAnsi"/>
          <w:sz w:val="22"/>
          <w:szCs w:val="22"/>
        </w:rPr>
        <w:t>R</w:t>
      </w:r>
      <w:r w:rsidR="00C83102">
        <w:rPr>
          <w:rFonts w:asciiTheme="minorHAnsi" w:hAnsiTheme="minorHAnsi" w:cstheme="minorHAnsi"/>
          <w:sz w:val="22"/>
          <w:szCs w:val="22"/>
        </w:rPr>
        <w:t>e.</w:t>
      </w:r>
      <w:r w:rsidR="001571B9">
        <w:rPr>
          <w:rFonts w:asciiTheme="minorHAnsi" w:hAnsiTheme="minorHAnsi" w:cstheme="minorHAnsi"/>
          <w:sz w:val="22"/>
          <w:szCs w:val="22"/>
        </w:rPr>
        <w:t xml:space="preserve"> </w:t>
      </w:r>
      <w:r w:rsidR="00C83102">
        <w:rPr>
          <w:rFonts w:asciiTheme="minorHAnsi" w:hAnsiTheme="minorHAnsi" w:cstheme="minorHAnsi"/>
          <w:sz w:val="22"/>
          <w:szCs w:val="22"/>
        </w:rPr>
        <w:t>Do not cross the river on this day</w:t>
      </w:r>
      <w:r w:rsidR="001571B9">
        <w:rPr>
          <w:rFonts w:asciiTheme="minorHAnsi" w:hAnsiTheme="minorHAnsi" w:cstheme="minorHAnsi"/>
          <w:sz w:val="22"/>
          <w:szCs w:val="22"/>
        </w:rPr>
        <w:t>”</w:t>
      </w:r>
      <w:r w:rsidR="00FE14E6">
        <w:rPr>
          <w:rFonts w:asciiTheme="minorHAnsi" w:hAnsiTheme="minorHAnsi" w:cstheme="minorHAnsi"/>
          <w:sz w:val="22"/>
          <w:szCs w:val="22"/>
        </w:rPr>
        <w:t xml:space="preserve"> </w:t>
      </w:r>
      <w:r w:rsidR="009C64C3">
        <w:rPr>
          <w:rStyle w:val="FootnoteReference"/>
          <w:rFonts w:asciiTheme="minorHAnsi" w:hAnsiTheme="minorHAnsi" w:cstheme="minorHAnsi"/>
          <w:sz w:val="22"/>
          <w:szCs w:val="22"/>
        </w:rPr>
        <w:footnoteReference w:id="19"/>
      </w:r>
      <w:r w:rsidR="00AD727B">
        <w:rPr>
          <w:rFonts w:asciiTheme="minorHAnsi" w:hAnsiTheme="minorHAnsi" w:cstheme="minorHAnsi"/>
          <w:sz w:val="22"/>
          <w:szCs w:val="22"/>
        </w:rPr>
        <w:t xml:space="preserve"> </w:t>
      </w:r>
      <w:r w:rsidR="00FE14E6">
        <w:rPr>
          <w:rFonts w:asciiTheme="minorHAnsi" w:hAnsiTheme="minorHAnsi" w:cstheme="minorHAnsi"/>
          <w:sz w:val="22"/>
          <w:szCs w:val="22"/>
        </w:rPr>
        <w:t>It can be inferred</w:t>
      </w:r>
      <w:r w:rsidR="006F3543">
        <w:rPr>
          <w:rFonts w:asciiTheme="minorHAnsi" w:hAnsiTheme="minorHAnsi" w:cstheme="minorHAnsi"/>
          <w:sz w:val="22"/>
          <w:szCs w:val="22"/>
        </w:rPr>
        <w:t xml:space="preserve"> </w:t>
      </w:r>
      <w:r w:rsidR="00AD727B">
        <w:rPr>
          <w:rFonts w:asciiTheme="minorHAnsi" w:hAnsiTheme="minorHAnsi" w:cstheme="minorHAnsi"/>
          <w:sz w:val="22"/>
          <w:szCs w:val="22"/>
        </w:rPr>
        <w:t xml:space="preserve">the divine is </w:t>
      </w:r>
      <w:r w:rsidR="00D3705A">
        <w:rPr>
          <w:rFonts w:asciiTheme="minorHAnsi" w:hAnsiTheme="minorHAnsi" w:cstheme="minorHAnsi"/>
          <w:sz w:val="22"/>
          <w:szCs w:val="22"/>
        </w:rPr>
        <w:t xml:space="preserve">concerned </w:t>
      </w:r>
      <w:r w:rsidR="00FE6386">
        <w:rPr>
          <w:rFonts w:asciiTheme="minorHAnsi" w:hAnsiTheme="minorHAnsi" w:cstheme="minorHAnsi"/>
          <w:sz w:val="22"/>
          <w:szCs w:val="22"/>
        </w:rPr>
        <w:t>with</w:t>
      </w:r>
      <w:r w:rsidR="00D3705A">
        <w:rPr>
          <w:rFonts w:asciiTheme="minorHAnsi" w:hAnsiTheme="minorHAnsi" w:cstheme="minorHAnsi"/>
          <w:sz w:val="22"/>
          <w:szCs w:val="22"/>
        </w:rPr>
        <w:t xml:space="preserve"> the wellbeing of humans </w:t>
      </w:r>
      <w:r w:rsidR="00E768B1">
        <w:rPr>
          <w:rFonts w:asciiTheme="minorHAnsi" w:hAnsiTheme="minorHAnsi" w:cstheme="minorHAnsi"/>
          <w:sz w:val="22"/>
          <w:szCs w:val="22"/>
        </w:rPr>
        <w:t>and want</w:t>
      </w:r>
      <w:r w:rsidR="00797F98">
        <w:rPr>
          <w:rFonts w:asciiTheme="minorHAnsi" w:hAnsiTheme="minorHAnsi" w:cstheme="minorHAnsi"/>
          <w:sz w:val="22"/>
          <w:szCs w:val="22"/>
        </w:rPr>
        <w:t>s</w:t>
      </w:r>
      <w:r w:rsidR="00E768B1">
        <w:rPr>
          <w:rFonts w:asciiTheme="minorHAnsi" w:hAnsiTheme="minorHAnsi" w:cstheme="minorHAnsi"/>
          <w:sz w:val="22"/>
          <w:szCs w:val="22"/>
        </w:rPr>
        <w:t xml:space="preserve"> to prevent unpleasant events</w:t>
      </w:r>
      <w:r w:rsidR="00B253C8">
        <w:rPr>
          <w:rFonts w:asciiTheme="minorHAnsi" w:hAnsiTheme="minorHAnsi" w:cstheme="minorHAnsi"/>
          <w:sz w:val="22"/>
          <w:szCs w:val="22"/>
        </w:rPr>
        <w:t xml:space="preserve">. </w:t>
      </w:r>
      <w:r w:rsidR="00064D3F">
        <w:rPr>
          <w:rFonts w:asciiTheme="minorHAnsi" w:hAnsiTheme="minorHAnsi" w:cstheme="minorHAnsi"/>
          <w:sz w:val="22"/>
          <w:szCs w:val="22"/>
        </w:rPr>
        <w:t>Time divination implied knowing the divine right time to feast</w:t>
      </w:r>
      <w:r w:rsidR="0090319E">
        <w:rPr>
          <w:rFonts w:asciiTheme="minorHAnsi" w:hAnsiTheme="minorHAnsi" w:cstheme="minorHAnsi"/>
          <w:sz w:val="22"/>
          <w:szCs w:val="22"/>
        </w:rPr>
        <w:t xml:space="preserve"> and celebr</w:t>
      </w:r>
      <w:r w:rsidR="001F75F9">
        <w:rPr>
          <w:rFonts w:asciiTheme="minorHAnsi" w:hAnsiTheme="minorHAnsi" w:cstheme="minorHAnsi"/>
          <w:sz w:val="22"/>
          <w:szCs w:val="22"/>
        </w:rPr>
        <w:t>ate, humans and deities together,</w:t>
      </w:r>
      <w:r w:rsidR="004A21A7">
        <w:rPr>
          <w:rFonts w:asciiTheme="minorHAnsi" w:hAnsiTheme="minorHAnsi" w:cstheme="minorHAnsi"/>
          <w:sz w:val="22"/>
          <w:szCs w:val="22"/>
        </w:rPr>
        <w:t xml:space="preserve"> </w:t>
      </w:r>
      <w:r w:rsidR="00826920">
        <w:rPr>
          <w:rFonts w:asciiTheme="minorHAnsi" w:hAnsiTheme="minorHAnsi" w:cstheme="minorHAnsi"/>
          <w:sz w:val="22"/>
          <w:szCs w:val="22"/>
        </w:rPr>
        <w:t xml:space="preserve">and </w:t>
      </w:r>
      <w:r w:rsidR="004A21A7">
        <w:rPr>
          <w:rFonts w:asciiTheme="minorHAnsi" w:hAnsiTheme="minorHAnsi" w:cstheme="minorHAnsi"/>
          <w:sz w:val="22"/>
          <w:szCs w:val="22"/>
        </w:rPr>
        <w:t>to mark</w:t>
      </w:r>
      <w:r w:rsidR="001F75F9">
        <w:rPr>
          <w:rFonts w:asciiTheme="minorHAnsi" w:hAnsiTheme="minorHAnsi" w:cstheme="minorHAnsi"/>
          <w:sz w:val="22"/>
          <w:szCs w:val="22"/>
        </w:rPr>
        <w:t xml:space="preserve"> important dates such as</w:t>
      </w:r>
      <w:r w:rsidR="00340C3F">
        <w:rPr>
          <w:rFonts w:asciiTheme="minorHAnsi" w:hAnsiTheme="minorHAnsi" w:cstheme="minorHAnsi"/>
          <w:sz w:val="22"/>
          <w:szCs w:val="22"/>
        </w:rPr>
        <w:t xml:space="preserve"> </w:t>
      </w:r>
      <w:r w:rsidR="001F75F9">
        <w:rPr>
          <w:rFonts w:asciiTheme="minorHAnsi" w:hAnsiTheme="minorHAnsi" w:cstheme="minorHAnsi"/>
          <w:sz w:val="22"/>
          <w:szCs w:val="22"/>
        </w:rPr>
        <w:t>beginnings of seasons</w:t>
      </w:r>
      <w:r w:rsidR="00E640E1">
        <w:rPr>
          <w:rFonts w:asciiTheme="minorHAnsi" w:hAnsiTheme="minorHAnsi" w:cstheme="minorHAnsi"/>
          <w:sz w:val="22"/>
          <w:szCs w:val="22"/>
        </w:rPr>
        <w:t xml:space="preserve">, e.g. </w:t>
      </w:r>
      <w:r w:rsidR="00340C3F">
        <w:rPr>
          <w:rFonts w:asciiTheme="minorHAnsi" w:hAnsiTheme="minorHAnsi" w:cstheme="minorHAnsi"/>
          <w:sz w:val="22"/>
          <w:szCs w:val="22"/>
        </w:rPr>
        <w:t xml:space="preserve">inundation time, </w:t>
      </w:r>
      <w:proofErr w:type="spellStart"/>
      <w:r w:rsidR="00340C3F">
        <w:rPr>
          <w:rFonts w:asciiTheme="minorHAnsi" w:hAnsiTheme="minorHAnsi" w:cstheme="minorHAnsi"/>
          <w:sz w:val="22"/>
          <w:szCs w:val="22"/>
        </w:rPr>
        <w:t>Akhet</w:t>
      </w:r>
      <w:proofErr w:type="spellEnd"/>
      <w:r w:rsidR="00EA2912">
        <w:rPr>
          <w:rFonts w:asciiTheme="minorHAnsi" w:hAnsiTheme="minorHAnsi" w:cstheme="minorHAnsi"/>
          <w:sz w:val="22"/>
          <w:szCs w:val="22"/>
        </w:rPr>
        <w:t>,</w:t>
      </w:r>
      <w:r w:rsidR="00340C3F">
        <w:rPr>
          <w:rFonts w:asciiTheme="minorHAnsi" w:hAnsiTheme="minorHAnsi" w:cstheme="minorHAnsi"/>
          <w:sz w:val="22"/>
          <w:szCs w:val="22"/>
        </w:rPr>
        <w:t xml:space="preserve"> and wint</w:t>
      </w:r>
      <w:r w:rsidR="00D321F0">
        <w:rPr>
          <w:rFonts w:asciiTheme="minorHAnsi" w:hAnsiTheme="minorHAnsi" w:cstheme="minorHAnsi"/>
          <w:sz w:val="22"/>
          <w:szCs w:val="22"/>
        </w:rPr>
        <w:t>er</w:t>
      </w:r>
      <w:r w:rsidR="00761CFF">
        <w:rPr>
          <w:rFonts w:asciiTheme="minorHAnsi" w:hAnsiTheme="minorHAnsi" w:cstheme="minorHAnsi"/>
          <w:sz w:val="22"/>
          <w:szCs w:val="22"/>
        </w:rPr>
        <w:t>, Peret.</w:t>
      </w:r>
      <w:r w:rsidR="001F75F9">
        <w:rPr>
          <w:rFonts w:asciiTheme="minorHAnsi" w:hAnsiTheme="minorHAnsi" w:cstheme="minorHAnsi"/>
          <w:sz w:val="22"/>
          <w:szCs w:val="22"/>
        </w:rPr>
        <w:t xml:space="preserve"> </w:t>
      </w:r>
      <w:r w:rsidR="00EE15FD">
        <w:rPr>
          <w:rFonts w:asciiTheme="minorHAnsi" w:hAnsiTheme="minorHAnsi" w:cstheme="minorHAnsi"/>
          <w:sz w:val="22"/>
          <w:szCs w:val="22"/>
        </w:rPr>
        <w:t>Marking and celebrating</w:t>
      </w:r>
      <w:r w:rsidR="002A5194">
        <w:rPr>
          <w:rFonts w:asciiTheme="minorHAnsi" w:hAnsiTheme="minorHAnsi" w:cstheme="minorHAnsi"/>
          <w:sz w:val="22"/>
          <w:szCs w:val="22"/>
        </w:rPr>
        <w:t xml:space="preserve"> moment</w:t>
      </w:r>
      <w:r w:rsidR="00826920">
        <w:rPr>
          <w:rFonts w:asciiTheme="minorHAnsi" w:hAnsiTheme="minorHAnsi" w:cstheme="minorHAnsi"/>
          <w:sz w:val="22"/>
          <w:szCs w:val="22"/>
        </w:rPr>
        <w:t>s</w:t>
      </w:r>
      <w:r w:rsidR="002A5194">
        <w:rPr>
          <w:rFonts w:asciiTheme="minorHAnsi" w:hAnsiTheme="minorHAnsi" w:cstheme="minorHAnsi"/>
          <w:sz w:val="22"/>
          <w:szCs w:val="22"/>
        </w:rPr>
        <w:t xml:space="preserve"> in time at the right moment and </w:t>
      </w:r>
      <w:r w:rsidR="00826920">
        <w:rPr>
          <w:rFonts w:asciiTheme="minorHAnsi" w:hAnsiTheme="minorHAnsi" w:cstheme="minorHAnsi"/>
          <w:sz w:val="22"/>
          <w:szCs w:val="22"/>
        </w:rPr>
        <w:t xml:space="preserve">following the rituals involved </w:t>
      </w:r>
      <w:r w:rsidR="008D79F0">
        <w:rPr>
          <w:rFonts w:asciiTheme="minorHAnsi" w:hAnsiTheme="minorHAnsi" w:cstheme="minorHAnsi"/>
          <w:sz w:val="22"/>
          <w:szCs w:val="22"/>
        </w:rPr>
        <w:t xml:space="preserve">secured Ma’at and balanced </w:t>
      </w:r>
      <w:r w:rsidR="004E57A2">
        <w:rPr>
          <w:rFonts w:asciiTheme="minorHAnsi" w:hAnsiTheme="minorHAnsi" w:cstheme="minorHAnsi"/>
          <w:sz w:val="22"/>
          <w:szCs w:val="22"/>
        </w:rPr>
        <w:t>the cosmos in the sky as well as on earth</w:t>
      </w:r>
      <w:r w:rsidR="00D2715E">
        <w:rPr>
          <w:rFonts w:asciiTheme="minorHAnsi" w:hAnsiTheme="minorHAnsi" w:cstheme="minorHAnsi"/>
          <w:sz w:val="22"/>
          <w:szCs w:val="22"/>
        </w:rPr>
        <w:t xml:space="preserve">: </w:t>
      </w:r>
      <w:r w:rsidR="009912CE">
        <w:rPr>
          <w:rFonts w:asciiTheme="minorHAnsi" w:hAnsiTheme="minorHAnsi" w:cstheme="minorHAnsi"/>
          <w:sz w:val="22"/>
          <w:szCs w:val="22"/>
        </w:rPr>
        <w:t xml:space="preserve">the </w:t>
      </w:r>
      <w:r w:rsidR="000310D0">
        <w:rPr>
          <w:rFonts w:asciiTheme="minorHAnsi" w:hAnsiTheme="minorHAnsi" w:cstheme="minorHAnsi"/>
          <w:sz w:val="22"/>
          <w:szCs w:val="22"/>
        </w:rPr>
        <w:t>c</w:t>
      </w:r>
      <w:r w:rsidR="009912CE">
        <w:rPr>
          <w:rFonts w:asciiTheme="minorHAnsi" w:hAnsiTheme="minorHAnsi" w:cstheme="minorHAnsi"/>
          <w:sz w:val="22"/>
          <w:szCs w:val="22"/>
        </w:rPr>
        <w:t xml:space="preserve">alendars </w:t>
      </w:r>
      <w:r w:rsidR="004A4EC4">
        <w:rPr>
          <w:rFonts w:asciiTheme="minorHAnsi" w:hAnsiTheme="minorHAnsi" w:cstheme="minorHAnsi"/>
          <w:sz w:val="22"/>
          <w:szCs w:val="22"/>
        </w:rPr>
        <w:t xml:space="preserve">were instrumental in </w:t>
      </w:r>
      <w:r w:rsidR="006A3382">
        <w:rPr>
          <w:rFonts w:asciiTheme="minorHAnsi" w:hAnsiTheme="minorHAnsi" w:cstheme="minorHAnsi"/>
          <w:sz w:val="22"/>
          <w:szCs w:val="22"/>
        </w:rPr>
        <w:t xml:space="preserve">ensuring both feast and work were </w:t>
      </w:r>
      <w:r w:rsidR="000310D0">
        <w:rPr>
          <w:rFonts w:asciiTheme="minorHAnsi" w:hAnsiTheme="minorHAnsi" w:cstheme="minorHAnsi"/>
          <w:sz w:val="22"/>
          <w:szCs w:val="22"/>
        </w:rPr>
        <w:t>kept in a prescribed order.</w:t>
      </w:r>
    </w:p>
    <w:p w14:paraId="627EBB1D" w14:textId="77777777" w:rsidR="00B66F4D" w:rsidRDefault="00B66F4D" w:rsidP="00DB2AF2">
      <w:pPr>
        <w:rPr>
          <w:rFonts w:asciiTheme="minorHAnsi" w:hAnsiTheme="minorHAnsi" w:cstheme="minorHAnsi"/>
          <w:i/>
          <w:iCs/>
          <w:sz w:val="22"/>
          <w:szCs w:val="22"/>
        </w:rPr>
      </w:pPr>
    </w:p>
    <w:p w14:paraId="21F6A6B6" w14:textId="5F0D9546" w:rsidR="000D0C60" w:rsidRDefault="00255FFB" w:rsidP="00DB2AF2">
      <w:pPr>
        <w:rPr>
          <w:rFonts w:asciiTheme="minorHAnsi" w:hAnsiTheme="minorHAnsi" w:cstheme="minorHAnsi"/>
          <w:sz w:val="22"/>
          <w:szCs w:val="22"/>
        </w:rPr>
      </w:pPr>
      <w:proofErr w:type="spellStart"/>
      <w:r>
        <w:rPr>
          <w:rFonts w:asciiTheme="minorHAnsi" w:hAnsiTheme="minorHAnsi" w:cstheme="minorHAnsi"/>
          <w:sz w:val="22"/>
          <w:szCs w:val="22"/>
        </w:rPr>
        <w:t>Porceddu</w:t>
      </w:r>
      <w:proofErr w:type="spellEnd"/>
      <w:r w:rsidR="005C2C12">
        <w:rPr>
          <w:rFonts w:asciiTheme="minorHAnsi" w:hAnsiTheme="minorHAnsi" w:cstheme="minorHAnsi"/>
          <w:sz w:val="22"/>
          <w:szCs w:val="22"/>
        </w:rPr>
        <w:t xml:space="preserve"> </w:t>
      </w:r>
      <w:r w:rsidR="004F5D63">
        <w:rPr>
          <w:rFonts w:asciiTheme="minorHAnsi" w:hAnsiTheme="minorHAnsi" w:cstheme="minorHAnsi"/>
          <w:sz w:val="22"/>
          <w:szCs w:val="22"/>
        </w:rPr>
        <w:t xml:space="preserve">et al. </w:t>
      </w:r>
      <w:r w:rsidR="005C2C12">
        <w:rPr>
          <w:rFonts w:asciiTheme="minorHAnsi" w:hAnsiTheme="minorHAnsi" w:cstheme="minorHAnsi"/>
          <w:sz w:val="22"/>
          <w:szCs w:val="22"/>
        </w:rPr>
        <w:t xml:space="preserve">point out the </w:t>
      </w:r>
      <w:r w:rsidR="004503F6">
        <w:rPr>
          <w:rFonts w:asciiTheme="minorHAnsi" w:hAnsiTheme="minorHAnsi" w:cstheme="minorHAnsi"/>
          <w:sz w:val="22"/>
          <w:szCs w:val="22"/>
        </w:rPr>
        <w:t xml:space="preserve">that the calendars of lucky and unlucky days </w:t>
      </w:r>
      <w:r w:rsidR="007D23E4">
        <w:rPr>
          <w:rFonts w:asciiTheme="minorHAnsi" w:hAnsiTheme="minorHAnsi" w:cstheme="minorHAnsi"/>
          <w:sz w:val="22"/>
          <w:szCs w:val="22"/>
        </w:rPr>
        <w:t>were not restricted to major e</w:t>
      </w:r>
      <w:r w:rsidR="00D87C1B">
        <w:rPr>
          <w:rFonts w:asciiTheme="minorHAnsi" w:hAnsiTheme="minorHAnsi" w:cstheme="minorHAnsi"/>
          <w:sz w:val="22"/>
          <w:szCs w:val="22"/>
        </w:rPr>
        <w:t xml:space="preserve">vents such as feasts but applied to </w:t>
      </w:r>
      <w:r w:rsidR="00EC5017">
        <w:rPr>
          <w:rFonts w:asciiTheme="minorHAnsi" w:hAnsiTheme="minorHAnsi" w:cstheme="minorHAnsi"/>
          <w:sz w:val="22"/>
          <w:szCs w:val="22"/>
        </w:rPr>
        <w:t>days of battle</w:t>
      </w:r>
      <w:r w:rsidR="001D178E">
        <w:rPr>
          <w:rFonts w:asciiTheme="minorHAnsi" w:hAnsiTheme="minorHAnsi" w:cstheme="minorHAnsi"/>
          <w:sz w:val="22"/>
          <w:szCs w:val="22"/>
        </w:rPr>
        <w:t>,</w:t>
      </w:r>
      <w:r w:rsidR="002C4857">
        <w:rPr>
          <w:rFonts w:asciiTheme="minorHAnsi" w:hAnsiTheme="minorHAnsi" w:cstheme="minorHAnsi"/>
          <w:sz w:val="22"/>
          <w:szCs w:val="22"/>
        </w:rPr>
        <w:t xml:space="preserve"> </w:t>
      </w:r>
      <w:r w:rsidR="00EC5017">
        <w:rPr>
          <w:rFonts w:asciiTheme="minorHAnsi" w:hAnsiTheme="minorHAnsi" w:cstheme="minorHAnsi"/>
          <w:sz w:val="22"/>
          <w:szCs w:val="22"/>
        </w:rPr>
        <w:t>arrival of the winds</w:t>
      </w:r>
      <w:r w:rsidR="00DA1DC4">
        <w:rPr>
          <w:rFonts w:asciiTheme="minorHAnsi" w:hAnsiTheme="minorHAnsi" w:cstheme="minorHAnsi"/>
          <w:sz w:val="22"/>
          <w:szCs w:val="22"/>
        </w:rPr>
        <w:t xml:space="preserve">, </w:t>
      </w:r>
      <w:r w:rsidR="00F90D42">
        <w:rPr>
          <w:rFonts w:asciiTheme="minorHAnsi" w:hAnsiTheme="minorHAnsi" w:cstheme="minorHAnsi"/>
          <w:sz w:val="22"/>
          <w:szCs w:val="22"/>
        </w:rPr>
        <w:t>what not to eat</w:t>
      </w:r>
      <w:r w:rsidR="00BE1F14">
        <w:rPr>
          <w:rFonts w:asciiTheme="minorHAnsi" w:hAnsiTheme="minorHAnsi" w:cstheme="minorHAnsi"/>
          <w:sz w:val="22"/>
          <w:szCs w:val="22"/>
        </w:rPr>
        <w:t>.</w:t>
      </w:r>
      <w:r w:rsidR="00F90D42">
        <w:rPr>
          <w:rFonts w:asciiTheme="minorHAnsi" w:hAnsiTheme="minorHAnsi" w:cstheme="minorHAnsi"/>
          <w:sz w:val="22"/>
          <w:szCs w:val="22"/>
        </w:rPr>
        <w:t xml:space="preserve"> </w:t>
      </w:r>
      <w:r w:rsidR="00BE1F14">
        <w:rPr>
          <w:rFonts w:asciiTheme="minorHAnsi" w:hAnsiTheme="minorHAnsi" w:cstheme="minorHAnsi"/>
          <w:sz w:val="22"/>
          <w:szCs w:val="22"/>
        </w:rPr>
        <w:t xml:space="preserve">He </w:t>
      </w:r>
      <w:r w:rsidR="000310D0">
        <w:rPr>
          <w:rFonts w:asciiTheme="minorHAnsi" w:hAnsiTheme="minorHAnsi" w:cstheme="minorHAnsi"/>
          <w:sz w:val="22"/>
          <w:szCs w:val="22"/>
        </w:rPr>
        <w:t>states</w:t>
      </w:r>
      <w:r w:rsidR="00985DA2">
        <w:rPr>
          <w:rFonts w:asciiTheme="minorHAnsi" w:hAnsiTheme="minorHAnsi" w:cstheme="minorHAnsi"/>
          <w:sz w:val="22"/>
          <w:szCs w:val="22"/>
        </w:rPr>
        <w:t xml:space="preserve"> that in the minds of</w:t>
      </w:r>
      <w:r w:rsidR="00AF368A">
        <w:rPr>
          <w:rFonts w:asciiTheme="minorHAnsi" w:hAnsiTheme="minorHAnsi" w:cstheme="minorHAnsi"/>
          <w:sz w:val="22"/>
          <w:szCs w:val="22"/>
        </w:rPr>
        <w:t xml:space="preserve"> Egyptians god’s </w:t>
      </w:r>
      <w:r w:rsidR="004C720B">
        <w:rPr>
          <w:rFonts w:asciiTheme="minorHAnsi" w:hAnsiTheme="minorHAnsi" w:cstheme="minorHAnsi"/>
          <w:sz w:val="22"/>
          <w:szCs w:val="22"/>
        </w:rPr>
        <w:t>moods and attitudes could be known through phenomen</w:t>
      </w:r>
      <w:r w:rsidR="00AE2128">
        <w:rPr>
          <w:rFonts w:asciiTheme="minorHAnsi" w:hAnsiTheme="minorHAnsi" w:cstheme="minorHAnsi"/>
          <w:sz w:val="22"/>
          <w:szCs w:val="22"/>
        </w:rPr>
        <w:t xml:space="preserve">a and that humans need to know </w:t>
      </w:r>
      <w:r w:rsidR="007E78F1">
        <w:rPr>
          <w:rFonts w:asciiTheme="minorHAnsi" w:hAnsiTheme="minorHAnsi" w:cstheme="minorHAnsi"/>
          <w:sz w:val="22"/>
          <w:szCs w:val="22"/>
        </w:rPr>
        <w:t xml:space="preserve">the proper place of every divine event so as not to displease </w:t>
      </w:r>
      <w:r w:rsidR="00B907B3">
        <w:rPr>
          <w:rFonts w:asciiTheme="minorHAnsi" w:hAnsiTheme="minorHAnsi" w:cstheme="minorHAnsi"/>
          <w:sz w:val="22"/>
          <w:szCs w:val="22"/>
        </w:rPr>
        <w:t>the gods.</w:t>
      </w:r>
      <w:r w:rsidR="000A224B">
        <w:rPr>
          <w:rStyle w:val="FootnoteReference"/>
          <w:rFonts w:asciiTheme="minorHAnsi" w:hAnsiTheme="minorHAnsi" w:cstheme="minorHAnsi"/>
          <w:sz w:val="22"/>
          <w:szCs w:val="22"/>
        </w:rPr>
        <w:footnoteReference w:id="20"/>
      </w:r>
      <w:r w:rsidR="00541FF2">
        <w:rPr>
          <w:rFonts w:asciiTheme="minorHAnsi" w:hAnsiTheme="minorHAnsi" w:cstheme="minorHAnsi"/>
          <w:sz w:val="22"/>
          <w:szCs w:val="22"/>
        </w:rPr>
        <w:t xml:space="preserve"> </w:t>
      </w:r>
      <w:r w:rsidR="00910D54">
        <w:rPr>
          <w:rFonts w:asciiTheme="minorHAnsi" w:hAnsiTheme="minorHAnsi" w:cstheme="minorHAnsi"/>
          <w:sz w:val="22"/>
          <w:szCs w:val="22"/>
        </w:rPr>
        <w:t xml:space="preserve"> </w:t>
      </w:r>
      <w:r w:rsidR="007C4467">
        <w:rPr>
          <w:rFonts w:asciiTheme="minorHAnsi" w:hAnsiTheme="minorHAnsi" w:cstheme="minorHAnsi"/>
          <w:sz w:val="22"/>
          <w:szCs w:val="22"/>
        </w:rPr>
        <w:t xml:space="preserve">To complement this statement </w:t>
      </w:r>
      <w:r w:rsidR="00455073">
        <w:rPr>
          <w:rFonts w:asciiTheme="minorHAnsi" w:hAnsiTheme="minorHAnsi" w:cstheme="minorHAnsi"/>
          <w:sz w:val="22"/>
          <w:szCs w:val="22"/>
        </w:rPr>
        <w:t>it is relevant to point out</w:t>
      </w:r>
      <w:r w:rsidR="001D178E">
        <w:rPr>
          <w:rFonts w:asciiTheme="minorHAnsi" w:hAnsiTheme="minorHAnsi" w:cstheme="minorHAnsi"/>
          <w:sz w:val="22"/>
          <w:szCs w:val="22"/>
        </w:rPr>
        <w:t xml:space="preserve"> </w:t>
      </w:r>
      <w:r w:rsidR="00455073">
        <w:rPr>
          <w:rFonts w:asciiTheme="minorHAnsi" w:hAnsiTheme="minorHAnsi" w:cstheme="minorHAnsi"/>
          <w:sz w:val="22"/>
          <w:szCs w:val="22"/>
        </w:rPr>
        <w:t xml:space="preserve">Egyptians did not know the concept of </w:t>
      </w:r>
      <w:r w:rsidR="00C809EE">
        <w:rPr>
          <w:rFonts w:asciiTheme="minorHAnsi" w:hAnsiTheme="minorHAnsi" w:cstheme="minorHAnsi"/>
          <w:sz w:val="22"/>
          <w:szCs w:val="22"/>
        </w:rPr>
        <w:t xml:space="preserve">sin. A man’s misdeeds </w:t>
      </w:r>
      <w:r w:rsidR="00271D86">
        <w:rPr>
          <w:rFonts w:asciiTheme="minorHAnsi" w:hAnsiTheme="minorHAnsi" w:cstheme="minorHAnsi"/>
          <w:sz w:val="22"/>
          <w:szCs w:val="22"/>
        </w:rPr>
        <w:t>were, as Fran</w:t>
      </w:r>
      <w:r w:rsidR="0044167F">
        <w:rPr>
          <w:rFonts w:asciiTheme="minorHAnsi" w:hAnsiTheme="minorHAnsi" w:cstheme="minorHAnsi"/>
          <w:sz w:val="22"/>
          <w:szCs w:val="22"/>
        </w:rPr>
        <w:t>k</w:t>
      </w:r>
      <w:r w:rsidR="00271D86">
        <w:rPr>
          <w:rFonts w:asciiTheme="minorHAnsi" w:hAnsiTheme="minorHAnsi" w:cstheme="minorHAnsi"/>
          <w:sz w:val="22"/>
          <w:szCs w:val="22"/>
        </w:rPr>
        <w:t xml:space="preserve">fort </w:t>
      </w:r>
      <w:r w:rsidR="0044167F">
        <w:rPr>
          <w:rFonts w:asciiTheme="minorHAnsi" w:hAnsiTheme="minorHAnsi" w:cstheme="minorHAnsi"/>
          <w:sz w:val="22"/>
          <w:szCs w:val="22"/>
        </w:rPr>
        <w:t xml:space="preserve">names it, aberrations which would </w:t>
      </w:r>
      <w:r w:rsidR="0015783C">
        <w:rPr>
          <w:rFonts w:asciiTheme="minorHAnsi" w:hAnsiTheme="minorHAnsi" w:cstheme="minorHAnsi"/>
          <w:sz w:val="22"/>
          <w:szCs w:val="22"/>
        </w:rPr>
        <w:t>lead to unhappiness ‘</w:t>
      </w:r>
      <w:r w:rsidR="0015783C" w:rsidRPr="00B61C4E">
        <w:rPr>
          <w:rFonts w:asciiTheme="minorHAnsi" w:hAnsiTheme="minorHAnsi" w:cstheme="minorHAnsi"/>
          <w:sz w:val="22"/>
          <w:szCs w:val="22"/>
        </w:rPr>
        <w:t>because they disturbed his harmonious integration with the existing world</w:t>
      </w:r>
      <w:r w:rsidR="0015783C">
        <w:rPr>
          <w:rFonts w:asciiTheme="minorHAnsi" w:hAnsiTheme="minorHAnsi" w:cstheme="minorHAnsi"/>
          <w:sz w:val="22"/>
          <w:szCs w:val="22"/>
        </w:rPr>
        <w:t>’</w:t>
      </w:r>
      <w:r w:rsidR="00D50931">
        <w:rPr>
          <w:rFonts w:asciiTheme="minorHAnsi" w:hAnsiTheme="minorHAnsi" w:cstheme="minorHAnsi"/>
          <w:sz w:val="22"/>
          <w:szCs w:val="22"/>
        </w:rPr>
        <w:t>.</w:t>
      </w:r>
      <w:r w:rsidR="00850227">
        <w:rPr>
          <w:rStyle w:val="FootnoteReference"/>
          <w:rFonts w:asciiTheme="minorHAnsi" w:hAnsiTheme="minorHAnsi" w:cstheme="minorHAnsi"/>
          <w:sz w:val="22"/>
          <w:szCs w:val="22"/>
        </w:rPr>
        <w:footnoteReference w:id="21"/>
      </w:r>
      <w:r w:rsidR="00850227">
        <w:rPr>
          <w:rFonts w:asciiTheme="minorHAnsi" w:hAnsiTheme="minorHAnsi" w:cstheme="minorHAnsi"/>
          <w:sz w:val="22"/>
          <w:szCs w:val="22"/>
        </w:rPr>
        <w:t xml:space="preserve"> </w:t>
      </w:r>
      <w:r w:rsidR="00D51198">
        <w:rPr>
          <w:rFonts w:asciiTheme="minorHAnsi" w:hAnsiTheme="minorHAnsi" w:cstheme="minorHAnsi"/>
          <w:sz w:val="22"/>
          <w:szCs w:val="22"/>
        </w:rPr>
        <w:t xml:space="preserve">The </w:t>
      </w:r>
      <w:r w:rsidR="00687569">
        <w:rPr>
          <w:rFonts w:asciiTheme="minorHAnsi" w:hAnsiTheme="minorHAnsi" w:cstheme="minorHAnsi"/>
          <w:sz w:val="22"/>
          <w:szCs w:val="22"/>
        </w:rPr>
        <w:t>awareness of good</w:t>
      </w:r>
      <w:r w:rsidR="000D0C60">
        <w:rPr>
          <w:rFonts w:asciiTheme="minorHAnsi" w:hAnsiTheme="minorHAnsi" w:cstheme="minorHAnsi"/>
          <w:sz w:val="22"/>
          <w:szCs w:val="22"/>
        </w:rPr>
        <w:t>/l</w:t>
      </w:r>
      <w:r w:rsidR="00687569">
        <w:rPr>
          <w:rFonts w:asciiTheme="minorHAnsi" w:hAnsiTheme="minorHAnsi" w:cstheme="minorHAnsi"/>
          <w:sz w:val="22"/>
          <w:szCs w:val="22"/>
        </w:rPr>
        <w:t xml:space="preserve">ucky and bad/unlucky days </w:t>
      </w:r>
      <w:r w:rsidR="000D0C60">
        <w:rPr>
          <w:rFonts w:asciiTheme="minorHAnsi" w:hAnsiTheme="minorHAnsi" w:cstheme="minorHAnsi"/>
          <w:sz w:val="22"/>
          <w:szCs w:val="22"/>
        </w:rPr>
        <w:t xml:space="preserve">served as a guide </w:t>
      </w:r>
      <w:r w:rsidR="00D43417">
        <w:rPr>
          <w:rFonts w:asciiTheme="minorHAnsi" w:hAnsiTheme="minorHAnsi" w:cstheme="minorHAnsi"/>
          <w:sz w:val="22"/>
          <w:szCs w:val="22"/>
        </w:rPr>
        <w:t xml:space="preserve">to ensure </w:t>
      </w:r>
      <w:r w:rsidR="00FF608D">
        <w:rPr>
          <w:rFonts w:asciiTheme="minorHAnsi" w:hAnsiTheme="minorHAnsi" w:cstheme="minorHAnsi"/>
          <w:sz w:val="22"/>
          <w:szCs w:val="22"/>
        </w:rPr>
        <w:t xml:space="preserve">the beautiful </w:t>
      </w:r>
      <w:r w:rsidR="0020001D">
        <w:rPr>
          <w:rFonts w:asciiTheme="minorHAnsi" w:hAnsiTheme="minorHAnsi" w:cstheme="minorHAnsi"/>
          <w:sz w:val="22"/>
          <w:szCs w:val="22"/>
        </w:rPr>
        <w:t xml:space="preserve">order </w:t>
      </w:r>
      <w:r w:rsidR="00FF608D">
        <w:rPr>
          <w:rFonts w:asciiTheme="minorHAnsi" w:hAnsiTheme="minorHAnsi" w:cstheme="minorHAnsi"/>
          <w:sz w:val="22"/>
          <w:szCs w:val="22"/>
        </w:rPr>
        <w:t xml:space="preserve">of a </w:t>
      </w:r>
      <w:r w:rsidR="00E97892">
        <w:rPr>
          <w:rFonts w:asciiTheme="minorHAnsi" w:hAnsiTheme="minorHAnsi" w:cstheme="minorHAnsi"/>
          <w:sz w:val="22"/>
          <w:szCs w:val="22"/>
        </w:rPr>
        <w:t>harmonious cosmos.</w:t>
      </w:r>
      <w:r w:rsidR="0020001D">
        <w:rPr>
          <w:rFonts w:asciiTheme="minorHAnsi" w:hAnsiTheme="minorHAnsi" w:cstheme="minorHAnsi"/>
          <w:sz w:val="22"/>
          <w:szCs w:val="22"/>
        </w:rPr>
        <w:t xml:space="preserve"> </w:t>
      </w:r>
    </w:p>
    <w:p w14:paraId="3C851009" w14:textId="77777777" w:rsidR="00212D3C" w:rsidRDefault="00212D3C" w:rsidP="00212D3C">
      <w:pPr>
        <w:rPr>
          <w:rFonts w:asciiTheme="minorHAnsi" w:hAnsiTheme="minorHAnsi" w:cstheme="minorHAnsi"/>
          <w:b/>
          <w:bCs/>
          <w:sz w:val="22"/>
          <w:szCs w:val="22"/>
        </w:rPr>
      </w:pPr>
    </w:p>
    <w:p w14:paraId="567FC4E7" w14:textId="3E4A8740" w:rsidR="0038399E" w:rsidRDefault="005E495F" w:rsidP="00A42129">
      <w:pPr>
        <w:rPr>
          <w:rFonts w:asciiTheme="minorHAnsi" w:hAnsiTheme="minorHAnsi" w:cstheme="minorHAnsi"/>
          <w:sz w:val="22"/>
          <w:szCs w:val="22"/>
        </w:rPr>
      </w:pPr>
      <w:r>
        <w:rPr>
          <w:rFonts w:asciiTheme="minorHAnsi" w:hAnsiTheme="minorHAnsi" w:cstheme="minorHAnsi"/>
          <w:sz w:val="22"/>
          <w:szCs w:val="22"/>
        </w:rPr>
        <w:t>Divination, in the sense of being attuned to the divine</w:t>
      </w:r>
      <w:r w:rsidR="006752CA">
        <w:rPr>
          <w:rFonts w:asciiTheme="minorHAnsi" w:hAnsiTheme="minorHAnsi" w:cstheme="minorHAnsi"/>
          <w:sz w:val="22"/>
          <w:szCs w:val="22"/>
        </w:rPr>
        <w:t xml:space="preserve">, expressed itself </w:t>
      </w:r>
      <w:r w:rsidR="00F813BE">
        <w:rPr>
          <w:rFonts w:asciiTheme="minorHAnsi" w:hAnsiTheme="minorHAnsi" w:cstheme="minorHAnsi"/>
          <w:sz w:val="22"/>
          <w:szCs w:val="22"/>
        </w:rPr>
        <w:t>through alignment with nature</w:t>
      </w:r>
      <w:r w:rsidR="003C7E15">
        <w:rPr>
          <w:rFonts w:asciiTheme="minorHAnsi" w:hAnsiTheme="minorHAnsi" w:cstheme="minorHAnsi"/>
          <w:sz w:val="22"/>
          <w:szCs w:val="22"/>
        </w:rPr>
        <w:t xml:space="preserve">, specifically the </w:t>
      </w:r>
      <w:r w:rsidR="009A648C">
        <w:rPr>
          <w:rFonts w:asciiTheme="minorHAnsi" w:hAnsiTheme="minorHAnsi" w:cstheme="minorHAnsi"/>
          <w:sz w:val="22"/>
          <w:szCs w:val="22"/>
        </w:rPr>
        <w:t>seasons</w:t>
      </w:r>
      <w:r w:rsidR="003C7E15">
        <w:rPr>
          <w:rFonts w:asciiTheme="minorHAnsi" w:hAnsiTheme="minorHAnsi" w:cstheme="minorHAnsi"/>
          <w:sz w:val="22"/>
          <w:szCs w:val="22"/>
        </w:rPr>
        <w:t xml:space="preserve"> organised around the inundation of the Nile</w:t>
      </w:r>
      <w:r w:rsidR="009A648C">
        <w:rPr>
          <w:rFonts w:asciiTheme="minorHAnsi" w:hAnsiTheme="minorHAnsi" w:cstheme="minorHAnsi"/>
          <w:sz w:val="22"/>
          <w:szCs w:val="22"/>
        </w:rPr>
        <w:t>,</w:t>
      </w:r>
      <w:r w:rsidR="003C7E15">
        <w:rPr>
          <w:rFonts w:asciiTheme="minorHAnsi" w:hAnsiTheme="minorHAnsi" w:cstheme="minorHAnsi"/>
          <w:sz w:val="22"/>
          <w:szCs w:val="22"/>
        </w:rPr>
        <w:t xml:space="preserve"> and </w:t>
      </w:r>
      <w:r w:rsidR="009A648C">
        <w:rPr>
          <w:rFonts w:asciiTheme="minorHAnsi" w:hAnsiTheme="minorHAnsi" w:cstheme="minorHAnsi"/>
          <w:sz w:val="22"/>
          <w:szCs w:val="22"/>
        </w:rPr>
        <w:t>the necessity to know when the inundation would happen</w:t>
      </w:r>
      <w:r w:rsidR="004523B7">
        <w:rPr>
          <w:rFonts w:asciiTheme="minorHAnsi" w:hAnsiTheme="minorHAnsi" w:cstheme="minorHAnsi"/>
          <w:sz w:val="22"/>
          <w:szCs w:val="22"/>
        </w:rPr>
        <w:t xml:space="preserve">. Keeping track of time and being able to read the </w:t>
      </w:r>
      <w:r w:rsidR="00015A2F">
        <w:rPr>
          <w:rFonts w:asciiTheme="minorHAnsi" w:hAnsiTheme="minorHAnsi" w:cstheme="minorHAnsi"/>
          <w:sz w:val="22"/>
          <w:szCs w:val="22"/>
        </w:rPr>
        <w:t>signs meant looking up, to the stars. The Egyptians al</w:t>
      </w:r>
      <w:r w:rsidR="003E5051">
        <w:rPr>
          <w:rFonts w:asciiTheme="minorHAnsi" w:hAnsiTheme="minorHAnsi" w:cstheme="minorHAnsi"/>
          <w:sz w:val="22"/>
          <w:szCs w:val="22"/>
        </w:rPr>
        <w:t xml:space="preserve">igned their earthly activities to the </w:t>
      </w:r>
      <w:r w:rsidR="009A3960">
        <w:rPr>
          <w:rFonts w:asciiTheme="minorHAnsi" w:hAnsiTheme="minorHAnsi" w:cstheme="minorHAnsi"/>
          <w:sz w:val="22"/>
          <w:szCs w:val="22"/>
        </w:rPr>
        <w:t>movement of t</w:t>
      </w:r>
      <w:r w:rsidR="00F86B1E">
        <w:rPr>
          <w:rFonts w:asciiTheme="minorHAnsi" w:hAnsiTheme="minorHAnsi" w:cstheme="minorHAnsi"/>
          <w:sz w:val="22"/>
          <w:szCs w:val="22"/>
        </w:rPr>
        <w:t>h</w:t>
      </w:r>
      <w:r w:rsidR="009A3960">
        <w:rPr>
          <w:rFonts w:asciiTheme="minorHAnsi" w:hAnsiTheme="minorHAnsi" w:cstheme="minorHAnsi"/>
          <w:sz w:val="22"/>
          <w:szCs w:val="22"/>
        </w:rPr>
        <w:t xml:space="preserve">e stars and kept track of time with the help of star calendars. </w:t>
      </w:r>
      <w:r w:rsidR="00602B1F">
        <w:rPr>
          <w:rFonts w:asciiTheme="minorHAnsi" w:hAnsiTheme="minorHAnsi" w:cstheme="minorHAnsi"/>
          <w:sz w:val="22"/>
          <w:szCs w:val="22"/>
        </w:rPr>
        <w:t xml:space="preserve">The </w:t>
      </w:r>
      <w:r w:rsidR="00221004">
        <w:rPr>
          <w:rFonts w:asciiTheme="minorHAnsi" w:hAnsiTheme="minorHAnsi" w:cstheme="minorHAnsi"/>
          <w:sz w:val="22"/>
          <w:szCs w:val="22"/>
        </w:rPr>
        <w:t>thirty-six decans, individual stars or small constellations</w:t>
      </w:r>
      <w:r w:rsidR="00C665C4">
        <w:rPr>
          <w:rFonts w:asciiTheme="minorHAnsi" w:hAnsiTheme="minorHAnsi" w:cstheme="minorHAnsi"/>
          <w:sz w:val="22"/>
          <w:szCs w:val="22"/>
        </w:rPr>
        <w:t xml:space="preserve">, rose and set at different </w:t>
      </w:r>
      <w:r w:rsidR="009F5BDF">
        <w:rPr>
          <w:rFonts w:asciiTheme="minorHAnsi" w:hAnsiTheme="minorHAnsi" w:cstheme="minorHAnsi"/>
          <w:sz w:val="22"/>
          <w:szCs w:val="22"/>
        </w:rPr>
        <w:t>times</w:t>
      </w:r>
      <w:r w:rsidR="00C665C4">
        <w:rPr>
          <w:rFonts w:asciiTheme="minorHAnsi" w:hAnsiTheme="minorHAnsi" w:cstheme="minorHAnsi"/>
          <w:sz w:val="22"/>
          <w:szCs w:val="22"/>
        </w:rPr>
        <w:t xml:space="preserve"> </w:t>
      </w:r>
      <w:r w:rsidR="009F5BDF">
        <w:rPr>
          <w:rFonts w:asciiTheme="minorHAnsi" w:hAnsiTheme="minorHAnsi" w:cstheme="minorHAnsi"/>
          <w:sz w:val="22"/>
          <w:szCs w:val="22"/>
        </w:rPr>
        <w:t xml:space="preserve">of the year, and </w:t>
      </w:r>
      <w:r w:rsidR="00E37661">
        <w:rPr>
          <w:rFonts w:asciiTheme="minorHAnsi" w:hAnsiTheme="minorHAnsi" w:cstheme="minorHAnsi"/>
          <w:sz w:val="22"/>
          <w:szCs w:val="22"/>
        </w:rPr>
        <w:t xml:space="preserve">served as </w:t>
      </w:r>
      <w:r w:rsidR="00774909">
        <w:rPr>
          <w:rFonts w:asciiTheme="minorHAnsi" w:hAnsiTheme="minorHAnsi" w:cstheme="minorHAnsi"/>
          <w:sz w:val="22"/>
          <w:szCs w:val="22"/>
        </w:rPr>
        <w:t xml:space="preserve">a way for telling </w:t>
      </w:r>
      <w:r w:rsidR="00F86B1E">
        <w:rPr>
          <w:rFonts w:asciiTheme="minorHAnsi" w:hAnsiTheme="minorHAnsi" w:cstheme="minorHAnsi"/>
          <w:sz w:val="22"/>
          <w:szCs w:val="22"/>
        </w:rPr>
        <w:t>the</w:t>
      </w:r>
      <w:r w:rsidR="00774909">
        <w:rPr>
          <w:rFonts w:asciiTheme="minorHAnsi" w:hAnsiTheme="minorHAnsi" w:cstheme="minorHAnsi"/>
          <w:sz w:val="22"/>
          <w:szCs w:val="22"/>
        </w:rPr>
        <w:t xml:space="preserve"> time. </w:t>
      </w:r>
      <w:r w:rsidR="000C1F03">
        <w:rPr>
          <w:rFonts w:asciiTheme="minorHAnsi" w:hAnsiTheme="minorHAnsi" w:cstheme="minorHAnsi"/>
          <w:sz w:val="22"/>
          <w:szCs w:val="22"/>
        </w:rPr>
        <w:t>The</w:t>
      </w:r>
      <w:r w:rsidR="00492F01">
        <w:rPr>
          <w:rFonts w:asciiTheme="minorHAnsi" w:hAnsiTheme="minorHAnsi" w:cstheme="minorHAnsi"/>
          <w:sz w:val="22"/>
          <w:szCs w:val="22"/>
        </w:rPr>
        <w:t xml:space="preserve"> 365 days </w:t>
      </w:r>
      <w:r w:rsidR="00A8385E">
        <w:rPr>
          <w:rFonts w:asciiTheme="minorHAnsi" w:hAnsiTheme="minorHAnsi" w:cstheme="minorHAnsi"/>
          <w:sz w:val="22"/>
          <w:szCs w:val="22"/>
        </w:rPr>
        <w:t>calendar</w:t>
      </w:r>
      <w:r w:rsidR="00492F01">
        <w:rPr>
          <w:rFonts w:asciiTheme="minorHAnsi" w:hAnsiTheme="minorHAnsi" w:cstheme="minorHAnsi"/>
          <w:sz w:val="22"/>
          <w:szCs w:val="22"/>
        </w:rPr>
        <w:t xml:space="preserve"> year, started by</w:t>
      </w:r>
      <w:r w:rsidR="00401DEC">
        <w:rPr>
          <w:rFonts w:asciiTheme="minorHAnsi" w:hAnsiTheme="minorHAnsi" w:cstheme="minorHAnsi"/>
          <w:sz w:val="22"/>
          <w:szCs w:val="22"/>
        </w:rPr>
        <w:t xml:space="preserve"> the helical rising of Sirius, </w:t>
      </w:r>
      <w:r w:rsidR="00AB6A30">
        <w:rPr>
          <w:rFonts w:asciiTheme="minorHAnsi" w:hAnsiTheme="minorHAnsi" w:cstheme="minorHAnsi"/>
          <w:sz w:val="22"/>
          <w:szCs w:val="22"/>
        </w:rPr>
        <w:t xml:space="preserve">heralding the </w:t>
      </w:r>
      <w:r w:rsidR="00F87B4F">
        <w:rPr>
          <w:rFonts w:asciiTheme="minorHAnsi" w:hAnsiTheme="minorHAnsi" w:cstheme="minorHAnsi"/>
          <w:sz w:val="22"/>
          <w:szCs w:val="22"/>
        </w:rPr>
        <w:t>rise of the Nile,</w:t>
      </w:r>
      <w:r w:rsidR="007D2B60">
        <w:rPr>
          <w:rFonts w:asciiTheme="minorHAnsi" w:hAnsiTheme="minorHAnsi" w:cstheme="minorHAnsi"/>
          <w:sz w:val="22"/>
          <w:szCs w:val="22"/>
        </w:rPr>
        <w:t xml:space="preserve"> </w:t>
      </w:r>
      <w:r w:rsidR="004A2010">
        <w:rPr>
          <w:rFonts w:asciiTheme="minorHAnsi" w:hAnsiTheme="minorHAnsi" w:cstheme="minorHAnsi"/>
          <w:sz w:val="22"/>
          <w:szCs w:val="22"/>
        </w:rPr>
        <w:t xml:space="preserve">was </w:t>
      </w:r>
      <w:r w:rsidR="001B6A2E">
        <w:rPr>
          <w:rFonts w:asciiTheme="minorHAnsi" w:hAnsiTheme="minorHAnsi" w:cstheme="minorHAnsi"/>
          <w:sz w:val="22"/>
          <w:szCs w:val="22"/>
        </w:rPr>
        <w:t xml:space="preserve">not only important for </w:t>
      </w:r>
      <w:r w:rsidR="002409E0">
        <w:rPr>
          <w:rFonts w:asciiTheme="minorHAnsi" w:hAnsiTheme="minorHAnsi" w:cstheme="minorHAnsi"/>
          <w:sz w:val="22"/>
          <w:szCs w:val="22"/>
        </w:rPr>
        <w:t xml:space="preserve">identifying the rhythm of nature and </w:t>
      </w:r>
      <w:r w:rsidR="008E2D20">
        <w:rPr>
          <w:rFonts w:asciiTheme="minorHAnsi" w:hAnsiTheme="minorHAnsi" w:cstheme="minorHAnsi"/>
          <w:sz w:val="22"/>
          <w:szCs w:val="22"/>
        </w:rPr>
        <w:t>importance</w:t>
      </w:r>
      <w:r w:rsidR="002409E0">
        <w:rPr>
          <w:rFonts w:asciiTheme="minorHAnsi" w:hAnsiTheme="minorHAnsi" w:cstheme="minorHAnsi"/>
          <w:sz w:val="22"/>
          <w:szCs w:val="22"/>
        </w:rPr>
        <w:t xml:space="preserve"> to agriculture, but also </w:t>
      </w:r>
      <w:r w:rsidR="00113286">
        <w:rPr>
          <w:rFonts w:asciiTheme="minorHAnsi" w:hAnsiTheme="minorHAnsi" w:cstheme="minorHAnsi"/>
          <w:sz w:val="22"/>
          <w:szCs w:val="22"/>
        </w:rPr>
        <w:t xml:space="preserve">for the dates of the various festivals, which were connected to </w:t>
      </w:r>
      <w:r w:rsidR="00C04F83">
        <w:rPr>
          <w:rFonts w:asciiTheme="minorHAnsi" w:hAnsiTheme="minorHAnsi" w:cstheme="minorHAnsi"/>
          <w:sz w:val="22"/>
          <w:szCs w:val="22"/>
        </w:rPr>
        <w:t>th</w:t>
      </w:r>
      <w:r w:rsidR="008E2D20">
        <w:rPr>
          <w:rFonts w:asciiTheme="minorHAnsi" w:hAnsiTheme="minorHAnsi" w:cstheme="minorHAnsi"/>
          <w:sz w:val="22"/>
          <w:szCs w:val="22"/>
        </w:rPr>
        <w:t xml:space="preserve">is </w:t>
      </w:r>
      <w:r w:rsidR="00C04F83">
        <w:rPr>
          <w:rFonts w:asciiTheme="minorHAnsi" w:hAnsiTheme="minorHAnsi" w:cstheme="minorHAnsi"/>
          <w:sz w:val="22"/>
          <w:szCs w:val="22"/>
        </w:rPr>
        <w:t>natural</w:t>
      </w:r>
      <w:r w:rsidR="008E2D20">
        <w:rPr>
          <w:rFonts w:asciiTheme="minorHAnsi" w:hAnsiTheme="minorHAnsi" w:cstheme="minorHAnsi"/>
          <w:sz w:val="22"/>
          <w:szCs w:val="22"/>
        </w:rPr>
        <w:t xml:space="preserve"> rhythm.</w:t>
      </w:r>
      <w:r w:rsidR="004E0FF6">
        <w:rPr>
          <w:rStyle w:val="FootnoteReference"/>
        </w:rPr>
        <w:footnoteReference w:id="22"/>
      </w:r>
      <w:r w:rsidR="00934B29">
        <w:t xml:space="preserve"> </w:t>
      </w:r>
      <w:r w:rsidR="006439BF">
        <w:rPr>
          <w:rFonts w:asciiTheme="minorHAnsi" w:hAnsiTheme="minorHAnsi" w:cstheme="minorHAnsi"/>
          <w:sz w:val="22"/>
          <w:szCs w:val="22"/>
        </w:rPr>
        <w:t xml:space="preserve">The </w:t>
      </w:r>
      <w:r w:rsidR="0038399E" w:rsidRPr="009E6618">
        <w:rPr>
          <w:rFonts w:asciiTheme="minorHAnsi" w:hAnsiTheme="minorHAnsi" w:cstheme="minorHAnsi"/>
          <w:sz w:val="22"/>
          <w:szCs w:val="22"/>
        </w:rPr>
        <w:t xml:space="preserve">use of decans in Egypt </w:t>
      </w:r>
      <w:r w:rsidR="001F588C">
        <w:rPr>
          <w:rFonts w:asciiTheme="minorHAnsi" w:hAnsiTheme="minorHAnsi" w:cstheme="minorHAnsi"/>
          <w:sz w:val="22"/>
          <w:szCs w:val="22"/>
        </w:rPr>
        <w:t xml:space="preserve">can be divided into four groups </w:t>
      </w:r>
      <w:r w:rsidR="00943351" w:rsidRPr="009E6618">
        <w:rPr>
          <w:rFonts w:asciiTheme="minorHAnsi" w:hAnsiTheme="minorHAnsi" w:cstheme="minorHAnsi"/>
          <w:sz w:val="22"/>
          <w:szCs w:val="22"/>
        </w:rPr>
        <w:t>with</w:t>
      </w:r>
      <w:r w:rsidR="0038399E" w:rsidRPr="009E6618">
        <w:rPr>
          <w:rFonts w:asciiTheme="minorHAnsi" w:hAnsiTheme="minorHAnsi" w:cstheme="minorHAnsi"/>
          <w:sz w:val="22"/>
          <w:szCs w:val="22"/>
        </w:rPr>
        <w:t xml:space="preserve"> different representations</w:t>
      </w:r>
      <w:r w:rsidR="008825F5" w:rsidRPr="009E6618">
        <w:rPr>
          <w:rFonts w:asciiTheme="minorHAnsi" w:hAnsiTheme="minorHAnsi" w:cstheme="minorHAnsi"/>
          <w:sz w:val="22"/>
          <w:szCs w:val="22"/>
        </w:rPr>
        <w:t xml:space="preserve">: </w:t>
      </w:r>
      <w:r w:rsidR="0038399E" w:rsidRPr="009E6618">
        <w:rPr>
          <w:rFonts w:asciiTheme="minorHAnsi" w:hAnsiTheme="minorHAnsi" w:cstheme="minorHAnsi"/>
          <w:sz w:val="22"/>
          <w:szCs w:val="22"/>
        </w:rPr>
        <w:t>The diagonal star clocks on coffin lids from the 9th-12th dynasty</w:t>
      </w:r>
      <w:r w:rsidR="008825F5" w:rsidRPr="009E6618">
        <w:rPr>
          <w:rFonts w:asciiTheme="minorHAnsi" w:hAnsiTheme="minorHAnsi" w:cstheme="minorHAnsi"/>
          <w:sz w:val="22"/>
          <w:szCs w:val="22"/>
        </w:rPr>
        <w:t>, t</w:t>
      </w:r>
      <w:r w:rsidR="0038399E" w:rsidRPr="009E6618">
        <w:rPr>
          <w:rFonts w:asciiTheme="minorHAnsi" w:hAnsiTheme="minorHAnsi" w:cstheme="minorHAnsi"/>
          <w:sz w:val="22"/>
          <w:szCs w:val="22"/>
        </w:rPr>
        <w:t>he cenotaph of Seti I, the tomb of Ramses IV</w:t>
      </w:r>
      <w:r w:rsidR="004D63E4" w:rsidRPr="009E6618">
        <w:rPr>
          <w:rFonts w:asciiTheme="minorHAnsi" w:hAnsiTheme="minorHAnsi" w:cstheme="minorHAnsi"/>
          <w:sz w:val="22"/>
          <w:szCs w:val="22"/>
        </w:rPr>
        <w:t xml:space="preserve"> </w:t>
      </w:r>
      <w:r w:rsidR="0038399E" w:rsidRPr="009E6618">
        <w:rPr>
          <w:rFonts w:asciiTheme="minorHAnsi" w:hAnsiTheme="minorHAnsi" w:cstheme="minorHAnsi"/>
          <w:sz w:val="22"/>
          <w:szCs w:val="22"/>
        </w:rPr>
        <w:t>and the P. Carlsberg 1 papyrus</w:t>
      </w:r>
      <w:r w:rsidR="004D63E4" w:rsidRPr="009E6618">
        <w:rPr>
          <w:rFonts w:asciiTheme="minorHAnsi" w:hAnsiTheme="minorHAnsi" w:cstheme="minorHAnsi"/>
          <w:sz w:val="22"/>
          <w:szCs w:val="22"/>
        </w:rPr>
        <w:t>, t</w:t>
      </w:r>
      <w:r w:rsidR="0038399E" w:rsidRPr="009E6618">
        <w:rPr>
          <w:rFonts w:asciiTheme="minorHAnsi" w:hAnsiTheme="minorHAnsi" w:cstheme="minorHAnsi"/>
          <w:sz w:val="22"/>
          <w:szCs w:val="22"/>
        </w:rPr>
        <w:t xml:space="preserve">he tomb of </w:t>
      </w:r>
      <w:proofErr w:type="spellStart"/>
      <w:r w:rsidR="0038399E" w:rsidRPr="009E6618">
        <w:rPr>
          <w:rFonts w:asciiTheme="minorHAnsi" w:hAnsiTheme="minorHAnsi" w:cstheme="minorHAnsi"/>
          <w:sz w:val="22"/>
          <w:szCs w:val="22"/>
        </w:rPr>
        <w:t>Senmut</w:t>
      </w:r>
      <w:proofErr w:type="spellEnd"/>
      <w:r w:rsidR="0038399E" w:rsidRPr="009E6618">
        <w:rPr>
          <w:rFonts w:asciiTheme="minorHAnsi" w:hAnsiTheme="minorHAnsi" w:cstheme="minorHAnsi"/>
          <w:sz w:val="22"/>
          <w:szCs w:val="22"/>
        </w:rPr>
        <w:t xml:space="preserve"> and later similar monuments </w:t>
      </w:r>
      <w:r w:rsidR="004D63E4" w:rsidRPr="009E6618">
        <w:rPr>
          <w:rFonts w:asciiTheme="minorHAnsi" w:hAnsiTheme="minorHAnsi" w:cstheme="minorHAnsi"/>
          <w:sz w:val="22"/>
          <w:szCs w:val="22"/>
        </w:rPr>
        <w:t xml:space="preserve">and the </w:t>
      </w:r>
      <w:r w:rsidR="0038399E" w:rsidRPr="009E6618">
        <w:rPr>
          <w:rFonts w:asciiTheme="minorHAnsi" w:hAnsiTheme="minorHAnsi" w:cstheme="minorHAnsi"/>
          <w:sz w:val="22"/>
          <w:szCs w:val="22"/>
        </w:rPr>
        <w:t>Hellenistic- and Roman-era astrological documents and monuments.</w:t>
      </w:r>
      <w:r w:rsidR="00A70629">
        <w:rPr>
          <w:rStyle w:val="FootnoteReference"/>
          <w:rFonts w:asciiTheme="minorHAnsi" w:hAnsiTheme="minorHAnsi" w:cstheme="minorHAnsi"/>
          <w:sz w:val="22"/>
          <w:szCs w:val="22"/>
        </w:rPr>
        <w:footnoteReference w:id="23"/>
      </w:r>
      <w:r w:rsidR="009E6618">
        <w:rPr>
          <w:rFonts w:asciiTheme="minorHAnsi" w:hAnsiTheme="minorHAnsi" w:cstheme="minorHAnsi"/>
          <w:sz w:val="22"/>
          <w:szCs w:val="22"/>
        </w:rPr>
        <w:t xml:space="preserve"> </w:t>
      </w:r>
    </w:p>
    <w:p w14:paraId="048F95AB" w14:textId="77777777" w:rsidR="009B4BAD" w:rsidRDefault="009B4BAD" w:rsidP="00A42129">
      <w:pPr>
        <w:rPr>
          <w:rFonts w:asciiTheme="minorHAnsi" w:hAnsiTheme="minorHAnsi" w:cstheme="minorHAnsi"/>
          <w:sz w:val="22"/>
          <w:szCs w:val="22"/>
        </w:rPr>
      </w:pPr>
    </w:p>
    <w:p w14:paraId="241ACF76" w14:textId="1FE95F28" w:rsidR="00CC6A59" w:rsidRDefault="009B4BAD" w:rsidP="00CC6A59">
      <w:pPr>
        <w:rPr>
          <w:rFonts w:asciiTheme="minorHAnsi" w:hAnsiTheme="minorHAnsi" w:cstheme="minorHAnsi"/>
          <w:i/>
          <w:iCs/>
          <w:sz w:val="22"/>
          <w:szCs w:val="22"/>
        </w:rPr>
      </w:pPr>
      <w:r>
        <w:rPr>
          <w:rFonts w:asciiTheme="minorHAnsi" w:hAnsiTheme="minorHAnsi" w:cstheme="minorHAnsi"/>
          <w:sz w:val="22"/>
          <w:szCs w:val="22"/>
        </w:rPr>
        <w:t>The repres</w:t>
      </w:r>
      <w:r w:rsidR="009B574E">
        <w:rPr>
          <w:rFonts w:asciiTheme="minorHAnsi" w:hAnsiTheme="minorHAnsi" w:cstheme="minorHAnsi"/>
          <w:sz w:val="22"/>
          <w:szCs w:val="22"/>
        </w:rPr>
        <w:t xml:space="preserve">entation on the cenotaph of Seti </w:t>
      </w:r>
      <w:r w:rsidR="008E15C8">
        <w:rPr>
          <w:rFonts w:asciiTheme="minorHAnsi" w:hAnsiTheme="minorHAnsi" w:cstheme="minorHAnsi"/>
          <w:sz w:val="22"/>
          <w:szCs w:val="22"/>
        </w:rPr>
        <w:t>I</w:t>
      </w:r>
      <w:r w:rsidR="009B574E">
        <w:rPr>
          <w:rFonts w:asciiTheme="minorHAnsi" w:hAnsiTheme="minorHAnsi" w:cstheme="minorHAnsi"/>
          <w:sz w:val="22"/>
          <w:szCs w:val="22"/>
        </w:rPr>
        <w:t xml:space="preserve"> shows Nut</w:t>
      </w:r>
      <w:r w:rsidR="00A77595">
        <w:rPr>
          <w:rFonts w:asciiTheme="minorHAnsi" w:hAnsiTheme="minorHAnsi" w:cstheme="minorHAnsi"/>
          <w:sz w:val="22"/>
          <w:szCs w:val="22"/>
        </w:rPr>
        <w:t xml:space="preserve">, </w:t>
      </w:r>
      <w:r w:rsidR="008E63E9">
        <w:rPr>
          <w:rFonts w:asciiTheme="minorHAnsi" w:hAnsiTheme="minorHAnsi" w:cstheme="minorHAnsi"/>
          <w:sz w:val="22"/>
          <w:szCs w:val="22"/>
        </w:rPr>
        <w:t xml:space="preserve">representing </w:t>
      </w:r>
      <w:r w:rsidR="00DB655A">
        <w:rPr>
          <w:rFonts w:asciiTheme="minorHAnsi" w:hAnsiTheme="minorHAnsi" w:cstheme="minorHAnsi"/>
          <w:sz w:val="22"/>
          <w:szCs w:val="22"/>
        </w:rPr>
        <w:t>the vault of the heavens</w:t>
      </w:r>
      <w:r w:rsidR="00A77595">
        <w:rPr>
          <w:rFonts w:asciiTheme="minorHAnsi" w:hAnsiTheme="minorHAnsi" w:cstheme="minorHAnsi"/>
          <w:sz w:val="22"/>
          <w:szCs w:val="22"/>
        </w:rPr>
        <w:t xml:space="preserve">, and the </w:t>
      </w:r>
      <w:r w:rsidR="008E15C8">
        <w:rPr>
          <w:rFonts w:asciiTheme="minorHAnsi" w:hAnsiTheme="minorHAnsi" w:cstheme="minorHAnsi"/>
          <w:sz w:val="22"/>
          <w:szCs w:val="22"/>
        </w:rPr>
        <w:t xml:space="preserve">36 </w:t>
      </w:r>
      <w:r w:rsidR="00A77595">
        <w:rPr>
          <w:rFonts w:asciiTheme="minorHAnsi" w:hAnsiTheme="minorHAnsi" w:cstheme="minorHAnsi"/>
          <w:sz w:val="22"/>
          <w:szCs w:val="22"/>
        </w:rPr>
        <w:t>decans making their way through the sky.</w:t>
      </w:r>
      <w:r w:rsidR="00241E2E">
        <w:rPr>
          <w:rStyle w:val="FootnoteReference"/>
          <w:rFonts w:asciiTheme="minorHAnsi" w:hAnsiTheme="minorHAnsi" w:cstheme="minorHAnsi"/>
          <w:sz w:val="22"/>
          <w:szCs w:val="22"/>
        </w:rPr>
        <w:footnoteReference w:id="24"/>
      </w:r>
      <w:r w:rsidR="00655117">
        <w:rPr>
          <w:rFonts w:asciiTheme="minorHAnsi" w:hAnsiTheme="minorHAnsi" w:cstheme="minorHAnsi"/>
          <w:sz w:val="22"/>
          <w:szCs w:val="22"/>
        </w:rPr>
        <w:t xml:space="preserve"> </w:t>
      </w:r>
      <w:r w:rsidR="008E15C8">
        <w:rPr>
          <w:rFonts w:asciiTheme="minorHAnsi" w:hAnsiTheme="minorHAnsi" w:cstheme="minorHAnsi"/>
          <w:sz w:val="22"/>
          <w:szCs w:val="22"/>
        </w:rPr>
        <w:t xml:space="preserve">The </w:t>
      </w:r>
      <w:r w:rsidR="00F34B36">
        <w:rPr>
          <w:rFonts w:asciiTheme="minorHAnsi" w:hAnsiTheme="minorHAnsi" w:cstheme="minorHAnsi"/>
          <w:sz w:val="22"/>
          <w:szCs w:val="22"/>
        </w:rPr>
        <w:t>astronomical ceiling</w:t>
      </w:r>
      <w:r w:rsidR="008F4C6C">
        <w:rPr>
          <w:rFonts w:asciiTheme="minorHAnsi" w:hAnsiTheme="minorHAnsi" w:cstheme="minorHAnsi"/>
          <w:sz w:val="22"/>
          <w:szCs w:val="22"/>
        </w:rPr>
        <w:t xml:space="preserve"> in the tomb of </w:t>
      </w:r>
      <w:proofErr w:type="spellStart"/>
      <w:r w:rsidR="008F4C6C">
        <w:rPr>
          <w:rFonts w:asciiTheme="minorHAnsi" w:hAnsiTheme="minorHAnsi" w:cstheme="minorHAnsi"/>
          <w:sz w:val="22"/>
          <w:szCs w:val="22"/>
        </w:rPr>
        <w:t>Senmut</w:t>
      </w:r>
      <w:proofErr w:type="spellEnd"/>
      <w:r w:rsidR="008F4C6C">
        <w:rPr>
          <w:rFonts w:asciiTheme="minorHAnsi" w:hAnsiTheme="minorHAnsi" w:cstheme="minorHAnsi"/>
          <w:sz w:val="22"/>
          <w:szCs w:val="22"/>
        </w:rPr>
        <w:t xml:space="preserve"> </w:t>
      </w:r>
      <w:r w:rsidR="00F34B36">
        <w:rPr>
          <w:rFonts w:asciiTheme="minorHAnsi" w:hAnsiTheme="minorHAnsi" w:cstheme="minorHAnsi"/>
          <w:sz w:val="22"/>
          <w:szCs w:val="22"/>
        </w:rPr>
        <w:t>depicts constellations</w:t>
      </w:r>
      <w:r w:rsidR="00CD5D16">
        <w:rPr>
          <w:rFonts w:asciiTheme="minorHAnsi" w:hAnsiTheme="minorHAnsi" w:cstheme="minorHAnsi"/>
          <w:sz w:val="22"/>
          <w:szCs w:val="22"/>
        </w:rPr>
        <w:t xml:space="preserve"> as well as </w:t>
      </w:r>
      <w:r w:rsidR="0086196C">
        <w:rPr>
          <w:rFonts w:asciiTheme="minorHAnsi" w:hAnsiTheme="minorHAnsi" w:cstheme="minorHAnsi"/>
          <w:sz w:val="22"/>
          <w:szCs w:val="22"/>
        </w:rPr>
        <w:t xml:space="preserve">multiple </w:t>
      </w:r>
      <w:r w:rsidR="001F41B8">
        <w:rPr>
          <w:rFonts w:asciiTheme="minorHAnsi" w:hAnsiTheme="minorHAnsi" w:cstheme="minorHAnsi"/>
          <w:sz w:val="22"/>
          <w:szCs w:val="22"/>
        </w:rPr>
        <w:t xml:space="preserve">circles referring to the </w:t>
      </w:r>
      <w:r w:rsidR="009C5FE9">
        <w:rPr>
          <w:rFonts w:asciiTheme="minorHAnsi" w:hAnsiTheme="minorHAnsi" w:cstheme="minorHAnsi"/>
          <w:sz w:val="22"/>
          <w:szCs w:val="22"/>
        </w:rPr>
        <w:t xml:space="preserve">three </w:t>
      </w:r>
      <w:r w:rsidR="001F41B8">
        <w:rPr>
          <w:rFonts w:asciiTheme="minorHAnsi" w:hAnsiTheme="minorHAnsi" w:cstheme="minorHAnsi"/>
          <w:sz w:val="22"/>
          <w:szCs w:val="22"/>
        </w:rPr>
        <w:t>seasons</w:t>
      </w:r>
      <w:r w:rsidR="009C5FE9">
        <w:rPr>
          <w:rFonts w:asciiTheme="minorHAnsi" w:hAnsiTheme="minorHAnsi" w:cstheme="minorHAnsi"/>
          <w:sz w:val="22"/>
          <w:szCs w:val="22"/>
        </w:rPr>
        <w:t>, inundation, planting and harvest.</w:t>
      </w:r>
      <w:r w:rsidR="00366DE8">
        <w:rPr>
          <w:rFonts w:asciiTheme="minorHAnsi" w:hAnsiTheme="minorHAnsi" w:cstheme="minorHAnsi"/>
          <w:sz w:val="22"/>
          <w:szCs w:val="22"/>
        </w:rPr>
        <w:t xml:space="preserve"> Thus,</w:t>
      </w:r>
      <w:r w:rsidR="009C5FE9">
        <w:rPr>
          <w:rFonts w:asciiTheme="minorHAnsi" w:hAnsiTheme="minorHAnsi" w:cstheme="minorHAnsi"/>
          <w:sz w:val="22"/>
          <w:szCs w:val="22"/>
        </w:rPr>
        <w:t xml:space="preserve"> </w:t>
      </w:r>
      <w:r w:rsidR="00A035F8">
        <w:rPr>
          <w:rFonts w:asciiTheme="minorHAnsi" w:hAnsiTheme="minorHAnsi" w:cstheme="minorHAnsi"/>
          <w:sz w:val="22"/>
          <w:szCs w:val="22"/>
        </w:rPr>
        <w:t>t</w:t>
      </w:r>
      <w:r w:rsidR="000B29E5">
        <w:rPr>
          <w:rFonts w:asciiTheme="minorHAnsi" w:hAnsiTheme="minorHAnsi" w:cstheme="minorHAnsi"/>
          <w:sz w:val="22"/>
          <w:szCs w:val="22"/>
        </w:rPr>
        <w:t xml:space="preserve">he link is </w:t>
      </w:r>
      <w:r w:rsidR="00AD69D5">
        <w:rPr>
          <w:rFonts w:asciiTheme="minorHAnsi" w:hAnsiTheme="minorHAnsi" w:cstheme="minorHAnsi"/>
          <w:sz w:val="22"/>
          <w:szCs w:val="22"/>
        </w:rPr>
        <w:t xml:space="preserve">directly </w:t>
      </w:r>
      <w:r w:rsidR="000B29E5">
        <w:rPr>
          <w:rFonts w:asciiTheme="minorHAnsi" w:hAnsiTheme="minorHAnsi" w:cstheme="minorHAnsi"/>
          <w:sz w:val="22"/>
          <w:szCs w:val="22"/>
        </w:rPr>
        <w:t>made between astro</w:t>
      </w:r>
      <w:r w:rsidR="009D26E2">
        <w:rPr>
          <w:rFonts w:asciiTheme="minorHAnsi" w:hAnsiTheme="minorHAnsi" w:cstheme="minorHAnsi"/>
          <w:sz w:val="22"/>
          <w:szCs w:val="22"/>
        </w:rPr>
        <w:t>nomical data</w:t>
      </w:r>
      <w:r w:rsidR="00EC4CA3">
        <w:rPr>
          <w:rFonts w:asciiTheme="minorHAnsi" w:hAnsiTheme="minorHAnsi" w:cstheme="minorHAnsi"/>
          <w:sz w:val="22"/>
          <w:szCs w:val="22"/>
        </w:rPr>
        <w:t xml:space="preserve">, </w:t>
      </w:r>
      <w:r w:rsidR="009D26E2">
        <w:rPr>
          <w:rFonts w:asciiTheme="minorHAnsi" w:hAnsiTheme="minorHAnsi" w:cstheme="minorHAnsi"/>
          <w:sz w:val="22"/>
          <w:szCs w:val="22"/>
        </w:rPr>
        <w:t>the seasons</w:t>
      </w:r>
      <w:r w:rsidR="00AD69D5">
        <w:rPr>
          <w:rFonts w:asciiTheme="minorHAnsi" w:hAnsiTheme="minorHAnsi" w:cstheme="minorHAnsi"/>
          <w:sz w:val="22"/>
          <w:szCs w:val="22"/>
        </w:rPr>
        <w:t xml:space="preserve">, as well </w:t>
      </w:r>
      <w:r w:rsidR="00EC4CA3">
        <w:rPr>
          <w:rFonts w:asciiTheme="minorHAnsi" w:hAnsiTheme="minorHAnsi" w:cstheme="minorHAnsi"/>
          <w:sz w:val="22"/>
          <w:szCs w:val="22"/>
        </w:rPr>
        <w:t xml:space="preserve">as </w:t>
      </w:r>
      <w:r w:rsidR="00AD69D5">
        <w:rPr>
          <w:rFonts w:asciiTheme="minorHAnsi" w:hAnsiTheme="minorHAnsi" w:cstheme="minorHAnsi"/>
          <w:sz w:val="22"/>
          <w:szCs w:val="22"/>
        </w:rPr>
        <w:t xml:space="preserve">the divine </w:t>
      </w:r>
      <w:r w:rsidR="00EE1AEE">
        <w:rPr>
          <w:rFonts w:asciiTheme="minorHAnsi" w:hAnsiTheme="minorHAnsi" w:cstheme="minorHAnsi"/>
          <w:sz w:val="22"/>
          <w:szCs w:val="22"/>
        </w:rPr>
        <w:t xml:space="preserve">represented </w:t>
      </w:r>
      <w:r w:rsidR="00970540">
        <w:rPr>
          <w:rFonts w:asciiTheme="minorHAnsi" w:hAnsiTheme="minorHAnsi" w:cstheme="minorHAnsi"/>
          <w:sz w:val="22"/>
          <w:szCs w:val="22"/>
        </w:rPr>
        <w:t>in its various ant</w:t>
      </w:r>
      <w:r w:rsidR="00CA4C1A">
        <w:rPr>
          <w:rFonts w:asciiTheme="minorHAnsi" w:hAnsiTheme="minorHAnsi" w:cstheme="minorHAnsi"/>
          <w:sz w:val="22"/>
          <w:szCs w:val="22"/>
        </w:rPr>
        <w:t xml:space="preserve">hropomorphic </w:t>
      </w:r>
      <w:r w:rsidR="0086196C">
        <w:rPr>
          <w:rFonts w:asciiTheme="minorHAnsi" w:hAnsiTheme="minorHAnsi" w:cstheme="minorHAnsi"/>
          <w:sz w:val="22"/>
          <w:szCs w:val="22"/>
        </w:rPr>
        <w:t>depictions</w:t>
      </w:r>
      <w:r w:rsidR="00CA4C1A">
        <w:rPr>
          <w:rFonts w:asciiTheme="minorHAnsi" w:hAnsiTheme="minorHAnsi" w:cstheme="minorHAnsi"/>
          <w:sz w:val="22"/>
          <w:szCs w:val="22"/>
        </w:rPr>
        <w:t>.</w:t>
      </w:r>
      <w:r w:rsidR="00493C28">
        <w:rPr>
          <w:rFonts w:asciiTheme="minorHAnsi" w:hAnsiTheme="minorHAnsi" w:cstheme="minorHAnsi"/>
          <w:sz w:val="22"/>
          <w:szCs w:val="22"/>
        </w:rPr>
        <w:t xml:space="preserve"> </w:t>
      </w:r>
      <w:r w:rsidR="00AA550F">
        <w:rPr>
          <w:rFonts w:asciiTheme="minorHAnsi" w:hAnsiTheme="minorHAnsi" w:cstheme="minorHAnsi"/>
          <w:sz w:val="22"/>
          <w:szCs w:val="22"/>
        </w:rPr>
        <w:t xml:space="preserve">Ancient Egyptians made no difference </w:t>
      </w:r>
      <w:r w:rsidR="00493C28">
        <w:rPr>
          <w:rFonts w:asciiTheme="minorHAnsi" w:hAnsiTheme="minorHAnsi" w:cstheme="minorHAnsi"/>
          <w:sz w:val="22"/>
          <w:szCs w:val="22"/>
        </w:rPr>
        <w:t xml:space="preserve">between astronomy and astrology </w:t>
      </w:r>
      <w:r w:rsidR="002A5AD8">
        <w:rPr>
          <w:rFonts w:asciiTheme="minorHAnsi" w:hAnsiTheme="minorHAnsi" w:cstheme="minorHAnsi"/>
          <w:sz w:val="22"/>
          <w:szCs w:val="22"/>
        </w:rPr>
        <w:t>-</w:t>
      </w:r>
      <w:r w:rsidR="00D5338E">
        <w:rPr>
          <w:rFonts w:asciiTheme="minorHAnsi" w:hAnsiTheme="minorHAnsi" w:cstheme="minorHAnsi"/>
          <w:sz w:val="22"/>
          <w:szCs w:val="22"/>
        </w:rPr>
        <w:t xml:space="preserve"> at lea</w:t>
      </w:r>
      <w:r w:rsidR="002A5AD8">
        <w:rPr>
          <w:rFonts w:asciiTheme="minorHAnsi" w:hAnsiTheme="minorHAnsi" w:cstheme="minorHAnsi"/>
          <w:sz w:val="22"/>
          <w:szCs w:val="22"/>
        </w:rPr>
        <w:t>st</w:t>
      </w:r>
      <w:r w:rsidR="00D5338E">
        <w:rPr>
          <w:rFonts w:asciiTheme="minorHAnsi" w:hAnsiTheme="minorHAnsi" w:cstheme="minorHAnsi"/>
          <w:sz w:val="22"/>
          <w:szCs w:val="22"/>
        </w:rPr>
        <w:t xml:space="preserve"> not until the </w:t>
      </w:r>
      <w:r w:rsidR="00381DD5">
        <w:rPr>
          <w:rFonts w:asciiTheme="minorHAnsi" w:hAnsiTheme="minorHAnsi" w:cstheme="minorHAnsi"/>
          <w:sz w:val="22"/>
          <w:szCs w:val="22"/>
        </w:rPr>
        <w:t xml:space="preserve">end of the Ptolemaic period </w:t>
      </w:r>
      <w:r w:rsidR="002A5AD8">
        <w:rPr>
          <w:rFonts w:asciiTheme="minorHAnsi" w:hAnsiTheme="minorHAnsi" w:cstheme="minorHAnsi"/>
          <w:sz w:val="22"/>
          <w:szCs w:val="22"/>
        </w:rPr>
        <w:t xml:space="preserve">– so </w:t>
      </w:r>
      <w:r w:rsidR="0014266E">
        <w:rPr>
          <w:rFonts w:asciiTheme="minorHAnsi" w:hAnsiTheme="minorHAnsi" w:cstheme="minorHAnsi"/>
          <w:sz w:val="22"/>
          <w:szCs w:val="22"/>
        </w:rPr>
        <w:t xml:space="preserve">the </w:t>
      </w:r>
      <w:r w:rsidR="003312E2">
        <w:rPr>
          <w:rFonts w:asciiTheme="minorHAnsi" w:hAnsiTheme="minorHAnsi" w:cstheme="minorHAnsi"/>
          <w:sz w:val="22"/>
          <w:szCs w:val="22"/>
        </w:rPr>
        <w:t>interpretation</w:t>
      </w:r>
      <w:r w:rsidR="0014266E">
        <w:rPr>
          <w:rFonts w:asciiTheme="minorHAnsi" w:hAnsiTheme="minorHAnsi" w:cstheme="minorHAnsi"/>
          <w:sz w:val="22"/>
          <w:szCs w:val="22"/>
        </w:rPr>
        <w:t xml:space="preserve"> of the patterns of the sky </w:t>
      </w:r>
      <w:r w:rsidR="003312E2">
        <w:rPr>
          <w:rFonts w:asciiTheme="minorHAnsi" w:hAnsiTheme="minorHAnsi" w:cstheme="minorHAnsi"/>
          <w:sz w:val="22"/>
          <w:szCs w:val="22"/>
        </w:rPr>
        <w:t xml:space="preserve">is the relationship shown on the ceiling: </w:t>
      </w:r>
      <w:r w:rsidR="00DD610D">
        <w:rPr>
          <w:rFonts w:asciiTheme="minorHAnsi" w:hAnsiTheme="minorHAnsi" w:cstheme="minorHAnsi"/>
          <w:sz w:val="22"/>
          <w:szCs w:val="22"/>
        </w:rPr>
        <w:t xml:space="preserve">how do the </w:t>
      </w:r>
      <w:r w:rsidR="004D44AF">
        <w:rPr>
          <w:rFonts w:asciiTheme="minorHAnsi" w:hAnsiTheme="minorHAnsi" w:cstheme="minorHAnsi"/>
          <w:sz w:val="22"/>
          <w:szCs w:val="22"/>
        </w:rPr>
        <w:t>as</w:t>
      </w:r>
      <w:r w:rsidR="00380E09">
        <w:rPr>
          <w:rFonts w:asciiTheme="minorHAnsi" w:hAnsiTheme="minorHAnsi" w:cstheme="minorHAnsi"/>
          <w:sz w:val="22"/>
          <w:szCs w:val="22"/>
        </w:rPr>
        <w:t>t</w:t>
      </w:r>
      <w:r w:rsidR="004D44AF">
        <w:rPr>
          <w:rFonts w:asciiTheme="minorHAnsi" w:hAnsiTheme="minorHAnsi" w:cstheme="minorHAnsi"/>
          <w:sz w:val="22"/>
          <w:szCs w:val="22"/>
        </w:rPr>
        <w:t>ral</w:t>
      </w:r>
      <w:r w:rsidR="00DD610D">
        <w:rPr>
          <w:rFonts w:asciiTheme="minorHAnsi" w:hAnsiTheme="minorHAnsi" w:cstheme="minorHAnsi"/>
          <w:sz w:val="22"/>
          <w:szCs w:val="22"/>
        </w:rPr>
        <w:t>, divine entities, the stars</w:t>
      </w:r>
      <w:r w:rsidR="00F07A5E">
        <w:rPr>
          <w:rFonts w:asciiTheme="minorHAnsi" w:hAnsiTheme="minorHAnsi" w:cstheme="minorHAnsi"/>
          <w:sz w:val="22"/>
          <w:szCs w:val="22"/>
        </w:rPr>
        <w:t>,</w:t>
      </w:r>
      <w:r w:rsidR="00DD610D">
        <w:rPr>
          <w:rFonts w:asciiTheme="minorHAnsi" w:hAnsiTheme="minorHAnsi" w:cstheme="minorHAnsi"/>
          <w:sz w:val="22"/>
          <w:szCs w:val="22"/>
        </w:rPr>
        <w:t xml:space="preserve"> </w:t>
      </w:r>
      <w:r w:rsidR="002D1611">
        <w:rPr>
          <w:rFonts w:asciiTheme="minorHAnsi" w:hAnsiTheme="minorHAnsi" w:cstheme="minorHAnsi"/>
          <w:sz w:val="22"/>
          <w:szCs w:val="22"/>
        </w:rPr>
        <w:t xml:space="preserve">move </w:t>
      </w:r>
      <w:r w:rsidR="007A46A3">
        <w:rPr>
          <w:rFonts w:asciiTheme="minorHAnsi" w:hAnsiTheme="minorHAnsi" w:cstheme="minorHAnsi"/>
          <w:sz w:val="22"/>
          <w:szCs w:val="22"/>
        </w:rPr>
        <w:t>and how do these impact li</w:t>
      </w:r>
      <w:r w:rsidR="00F07A5E">
        <w:rPr>
          <w:rFonts w:asciiTheme="minorHAnsi" w:hAnsiTheme="minorHAnsi" w:cstheme="minorHAnsi"/>
          <w:sz w:val="22"/>
          <w:szCs w:val="22"/>
        </w:rPr>
        <w:t>f</w:t>
      </w:r>
      <w:r w:rsidR="007A46A3">
        <w:rPr>
          <w:rFonts w:asciiTheme="minorHAnsi" w:hAnsiTheme="minorHAnsi" w:cstheme="minorHAnsi"/>
          <w:sz w:val="22"/>
          <w:szCs w:val="22"/>
        </w:rPr>
        <w:t>e on earth, expressed in phenomena and celebrated wit</w:t>
      </w:r>
      <w:r w:rsidR="00EC4CA3">
        <w:rPr>
          <w:rFonts w:asciiTheme="minorHAnsi" w:hAnsiTheme="minorHAnsi" w:cstheme="minorHAnsi"/>
          <w:sz w:val="22"/>
          <w:szCs w:val="22"/>
        </w:rPr>
        <w:t>h festivals</w:t>
      </w:r>
      <w:r w:rsidR="00AA0720">
        <w:rPr>
          <w:rFonts w:asciiTheme="minorHAnsi" w:hAnsiTheme="minorHAnsi" w:cstheme="minorHAnsi"/>
          <w:sz w:val="22"/>
          <w:szCs w:val="22"/>
        </w:rPr>
        <w:t xml:space="preserve">, all </w:t>
      </w:r>
      <w:r w:rsidR="00544E1D">
        <w:rPr>
          <w:rFonts w:asciiTheme="minorHAnsi" w:hAnsiTheme="minorHAnsi" w:cstheme="minorHAnsi"/>
          <w:sz w:val="22"/>
          <w:szCs w:val="22"/>
        </w:rPr>
        <w:t>centred</w:t>
      </w:r>
      <w:r w:rsidR="00AA0720">
        <w:rPr>
          <w:rFonts w:asciiTheme="minorHAnsi" w:hAnsiTheme="minorHAnsi" w:cstheme="minorHAnsi"/>
          <w:sz w:val="22"/>
          <w:szCs w:val="22"/>
        </w:rPr>
        <w:t xml:space="preserve"> around the Nile.</w:t>
      </w:r>
      <w:r w:rsidR="00F226B5">
        <w:rPr>
          <w:rFonts w:asciiTheme="minorHAnsi" w:hAnsiTheme="minorHAnsi" w:cstheme="minorHAnsi"/>
          <w:sz w:val="22"/>
          <w:szCs w:val="22"/>
        </w:rPr>
        <w:t xml:space="preserve"> </w:t>
      </w:r>
      <w:r w:rsidR="00CC6A59">
        <w:rPr>
          <w:rFonts w:asciiTheme="minorHAnsi" w:hAnsiTheme="minorHAnsi" w:cstheme="minorHAnsi"/>
          <w:sz w:val="22"/>
          <w:szCs w:val="22"/>
        </w:rPr>
        <w:t xml:space="preserve">The role of divination, by observing the stars’ divine trajectory through the sky, can be interpreted as being aware of its ‘mechanics’, </w:t>
      </w:r>
      <w:r w:rsidR="008D2D78">
        <w:rPr>
          <w:rFonts w:asciiTheme="minorHAnsi" w:hAnsiTheme="minorHAnsi" w:cstheme="minorHAnsi"/>
          <w:sz w:val="22"/>
          <w:szCs w:val="22"/>
        </w:rPr>
        <w:t xml:space="preserve">being </w:t>
      </w:r>
      <w:r w:rsidR="00CC6A59">
        <w:rPr>
          <w:rFonts w:asciiTheme="minorHAnsi" w:hAnsiTheme="minorHAnsi" w:cstheme="minorHAnsi"/>
          <w:sz w:val="22"/>
          <w:szCs w:val="22"/>
        </w:rPr>
        <w:t xml:space="preserve">conscious of the </w:t>
      </w:r>
      <w:r w:rsidR="0079534E">
        <w:rPr>
          <w:rFonts w:asciiTheme="minorHAnsi" w:hAnsiTheme="minorHAnsi" w:cstheme="minorHAnsi"/>
          <w:sz w:val="22"/>
          <w:szCs w:val="22"/>
        </w:rPr>
        <w:t xml:space="preserve">decans’ </w:t>
      </w:r>
      <w:r w:rsidR="00CC6A59">
        <w:rPr>
          <w:rFonts w:asciiTheme="minorHAnsi" w:hAnsiTheme="minorHAnsi" w:cstheme="minorHAnsi"/>
          <w:sz w:val="22"/>
          <w:szCs w:val="22"/>
        </w:rPr>
        <w:t>movement</w:t>
      </w:r>
      <w:r w:rsidR="0079534E">
        <w:rPr>
          <w:rFonts w:asciiTheme="minorHAnsi" w:hAnsiTheme="minorHAnsi" w:cstheme="minorHAnsi"/>
          <w:sz w:val="22"/>
          <w:szCs w:val="22"/>
        </w:rPr>
        <w:t xml:space="preserve">s </w:t>
      </w:r>
      <w:r w:rsidR="00CC6A59">
        <w:rPr>
          <w:rFonts w:asciiTheme="minorHAnsi" w:hAnsiTheme="minorHAnsi" w:cstheme="minorHAnsi"/>
          <w:sz w:val="22"/>
          <w:szCs w:val="22"/>
        </w:rPr>
        <w:t xml:space="preserve">and their relationship </w:t>
      </w:r>
      <w:r w:rsidR="0079534E">
        <w:rPr>
          <w:rFonts w:asciiTheme="minorHAnsi" w:hAnsiTheme="minorHAnsi" w:cstheme="minorHAnsi"/>
          <w:sz w:val="22"/>
          <w:szCs w:val="22"/>
        </w:rPr>
        <w:t xml:space="preserve">and </w:t>
      </w:r>
      <w:r w:rsidR="00CC6A59">
        <w:rPr>
          <w:rFonts w:asciiTheme="minorHAnsi" w:hAnsiTheme="minorHAnsi" w:cstheme="minorHAnsi"/>
          <w:sz w:val="22"/>
          <w:szCs w:val="22"/>
        </w:rPr>
        <w:t xml:space="preserve">how they defined the seasons. The </w:t>
      </w:r>
      <w:r w:rsidR="00F061A8">
        <w:rPr>
          <w:rFonts w:asciiTheme="minorHAnsi" w:hAnsiTheme="minorHAnsi" w:cstheme="minorHAnsi"/>
          <w:sz w:val="22"/>
          <w:szCs w:val="22"/>
        </w:rPr>
        <w:t xml:space="preserve">astral </w:t>
      </w:r>
      <w:r w:rsidR="00CC6A59">
        <w:rPr>
          <w:rFonts w:asciiTheme="minorHAnsi" w:hAnsiTheme="minorHAnsi" w:cstheme="minorHAnsi"/>
          <w:sz w:val="22"/>
          <w:szCs w:val="22"/>
        </w:rPr>
        <w:t>and terrestrial interaction was a joint collaboration and celebration of the divine in all its manifestations and together they upheld the cosmic balance.</w:t>
      </w:r>
      <w:r w:rsidR="00CC6A59">
        <w:rPr>
          <w:rFonts w:asciiTheme="minorHAnsi" w:hAnsiTheme="minorHAnsi" w:cstheme="minorHAnsi"/>
          <w:i/>
          <w:iCs/>
          <w:sz w:val="22"/>
          <w:szCs w:val="22"/>
        </w:rPr>
        <w:t xml:space="preserve"> </w:t>
      </w:r>
      <w:r w:rsidR="00CC6A59">
        <w:rPr>
          <w:rFonts w:asciiTheme="minorHAnsi" w:hAnsiTheme="minorHAnsi" w:cstheme="minorHAnsi"/>
          <w:sz w:val="22"/>
          <w:szCs w:val="22"/>
        </w:rPr>
        <w:t>Divine will was ‘read’  in the sky and manifested in phenomena, body and soul on earth</w:t>
      </w:r>
      <w:r w:rsidR="00CC6A59" w:rsidRPr="006E0FF9">
        <w:rPr>
          <w:rFonts w:asciiTheme="minorHAnsi" w:hAnsiTheme="minorHAnsi" w:cstheme="minorHAnsi"/>
          <w:i/>
          <w:iCs/>
          <w:sz w:val="22"/>
          <w:szCs w:val="22"/>
        </w:rPr>
        <w:t xml:space="preserve">. </w:t>
      </w:r>
      <w:r w:rsidR="00CC6A59">
        <w:rPr>
          <w:rFonts w:asciiTheme="minorHAnsi" w:hAnsiTheme="minorHAnsi" w:cstheme="minorHAnsi"/>
          <w:sz w:val="22"/>
          <w:szCs w:val="22"/>
        </w:rPr>
        <w:t xml:space="preserve">Frankfort sums the ancient Egyptians’ approach to cosmic phenomena or the repeating rhythm of the seasons as manifestations of </w:t>
      </w:r>
      <w:r w:rsidR="00CC6A59" w:rsidRPr="0033280C">
        <w:rPr>
          <w:rFonts w:asciiTheme="minorHAnsi" w:hAnsiTheme="minorHAnsi" w:cstheme="minorHAnsi"/>
          <w:sz w:val="22"/>
          <w:szCs w:val="22"/>
        </w:rPr>
        <w:t>‘not only transcendent power but also order’</w:t>
      </w:r>
      <w:r w:rsidR="003C3FE5">
        <w:rPr>
          <w:rStyle w:val="FootnoteReference"/>
          <w:rFonts w:asciiTheme="minorHAnsi" w:hAnsiTheme="minorHAnsi" w:cstheme="minorHAnsi"/>
          <w:sz w:val="22"/>
          <w:szCs w:val="22"/>
        </w:rPr>
        <w:footnoteReference w:id="25"/>
      </w:r>
      <w:r w:rsidR="00CC6A59">
        <w:rPr>
          <w:rFonts w:asciiTheme="minorHAnsi" w:hAnsiTheme="minorHAnsi" w:cstheme="minorHAnsi"/>
          <w:i/>
          <w:iCs/>
          <w:sz w:val="22"/>
          <w:szCs w:val="22"/>
        </w:rPr>
        <w:t xml:space="preserve"> </w:t>
      </w:r>
    </w:p>
    <w:p w14:paraId="09CCB3D8" w14:textId="77777777" w:rsidR="00CC6A59" w:rsidRPr="00CC6A59" w:rsidRDefault="00CC6A59" w:rsidP="00A45326">
      <w:pPr>
        <w:rPr>
          <w:rFonts w:asciiTheme="minorHAnsi" w:hAnsiTheme="minorHAnsi" w:cstheme="minorHAnsi"/>
          <w:sz w:val="22"/>
          <w:szCs w:val="22"/>
        </w:rPr>
      </w:pPr>
    </w:p>
    <w:p w14:paraId="749029A1" w14:textId="79EF04E3" w:rsidR="00786D0E" w:rsidRDefault="00A45326" w:rsidP="00A42129">
      <w:pPr>
        <w:rPr>
          <w:rFonts w:asciiTheme="minorHAnsi" w:hAnsiTheme="minorHAnsi" w:cstheme="minorHAnsi"/>
          <w:sz w:val="22"/>
          <w:szCs w:val="22"/>
        </w:rPr>
      </w:pPr>
      <w:r>
        <w:rPr>
          <w:rFonts w:asciiTheme="minorHAnsi" w:hAnsiTheme="minorHAnsi" w:cstheme="minorHAnsi"/>
          <w:sz w:val="22"/>
          <w:szCs w:val="22"/>
        </w:rPr>
        <w:t>The</w:t>
      </w:r>
      <w:r w:rsidR="00C306CA">
        <w:rPr>
          <w:rFonts w:asciiTheme="minorHAnsi" w:hAnsiTheme="minorHAnsi" w:cstheme="minorHAnsi"/>
          <w:sz w:val="22"/>
          <w:szCs w:val="22"/>
        </w:rPr>
        <w:t xml:space="preserve"> observation of the </w:t>
      </w:r>
      <w:r w:rsidR="001D3276">
        <w:rPr>
          <w:rFonts w:asciiTheme="minorHAnsi" w:hAnsiTheme="minorHAnsi" w:cstheme="minorHAnsi"/>
          <w:sz w:val="22"/>
          <w:szCs w:val="22"/>
        </w:rPr>
        <w:t>astral</w:t>
      </w:r>
      <w:r w:rsidR="00E41F5E">
        <w:rPr>
          <w:rFonts w:asciiTheme="minorHAnsi" w:hAnsiTheme="minorHAnsi" w:cstheme="minorHAnsi"/>
          <w:sz w:val="22"/>
          <w:szCs w:val="22"/>
        </w:rPr>
        <w:t xml:space="preserve"> phenomena </w:t>
      </w:r>
      <w:r w:rsidR="00F6316E">
        <w:rPr>
          <w:rFonts w:asciiTheme="minorHAnsi" w:hAnsiTheme="minorHAnsi" w:cstheme="minorHAnsi"/>
          <w:sz w:val="22"/>
          <w:szCs w:val="22"/>
        </w:rPr>
        <w:t xml:space="preserve">led the ancient Egyptians to contemplate </w:t>
      </w:r>
      <w:r w:rsidR="00F70C4C">
        <w:rPr>
          <w:rFonts w:asciiTheme="minorHAnsi" w:hAnsiTheme="minorHAnsi" w:cstheme="minorHAnsi"/>
          <w:sz w:val="22"/>
          <w:szCs w:val="22"/>
        </w:rPr>
        <w:t>the rhythms of their own life within the context of the movement of the stars</w:t>
      </w:r>
      <w:r w:rsidR="00DC78CE">
        <w:rPr>
          <w:rFonts w:asciiTheme="minorHAnsi" w:hAnsiTheme="minorHAnsi" w:cstheme="minorHAnsi"/>
          <w:sz w:val="22"/>
          <w:szCs w:val="22"/>
        </w:rPr>
        <w:t xml:space="preserve">. These </w:t>
      </w:r>
      <w:r w:rsidR="00F7317C">
        <w:rPr>
          <w:rFonts w:asciiTheme="minorHAnsi" w:hAnsiTheme="minorHAnsi" w:cstheme="minorHAnsi"/>
          <w:sz w:val="22"/>
          <w:szCs w:val="22"/>
        </w:rPr>
        <w:t>enabled</w:t>
      </w:r>
      <w:r w:rsidR="00DC78CE">
        <w:rPr>
          <w:rFonts w:asciiTheme="minorHAnsi" w:hAnsiTheme="minorHAnsi" w:cstheme="minorHAnsi"/>
          <w:sz w:val="22"/>
          <w:szCs w:val="22"/>
        </w:rPr>
        <w:t xml:space="preserve"> </w:t>
      </w:r>
      <w:r w:rsidR="00D87CBB">
        <w:rPr>
          <w:rFonts w:asciiTheme="minorHAnsi" w:hAnsiTheme="minorHAnsi" w:cstheme="minorHAnsi"/>
          <w:sz w:val="22"/>
          <w:szCs w:val="22"/>
        </w:rPr>
        <w:t>them</w:t>
      </w:r>
      <w:r w:rsidR="00DC78CE">
        <w:rPr>
          <w:rFonts w:asciiTheme="minorHAnsi" w:hAnsiTheme="minorHAnsi" w:cstheme="minorHAnsi"/>
          <w:sz w:val="22"/>
          <w:szCs w:val="22"/>
        </w:rPr>
        <w:t xml:space="preserve"> t</w:t>
      </w:r>
      <w:r w:rsidR="00F7317C">
        <w:rPr>
          <w:rFonts w:asciiTheme="minorHAnsi" w:hAnsiTheme="minorHAnsi" w:cstheme="minorHAnsi"/>
          <w:sz w:val="22"/>
          <w:szCs w:val="22"/>
        </w:rPr>
        <w:t>o</w:t>
      </w:r>
      <w:r w:rsidR="00561F07">
        <w:rPr>
          <w:rFonts w:asciiTheme="minorHAnsi" w:hAnsiTheme="minorHAnsi" w:cstheme="minorHAnsi"/>
          <w:sz w:val="22"/>
          <w:szCs w:val="22"/>
        </w:rPr>
        <w:t xml:space="preserve"> find</w:t>
      </w:r>
      <w:r w:rsidR="00F7317C">
        <w:rPr>
          <w:rFonts w:asciiTheme="minorHAnsi" w:hAnsiTheme="minorHAnsi" w:cstheme="minorHAnsi"/>
          <w:sz w:val="22"/>
          <w:szCs w:val="22"/>
        </w:rPr>
        <w:t>, in the words of Frankfort</w:t>
      </w:r>
      <w:r w:rsidR="00F7317C" w:rsidRPr="00561F07">
        <w:rPr>
          <w:rFonts w:asciiTheme="minorHAnsi" w:hAnsiTheme="minorHAnsi" w:cstheme="minorHAnsi"/>
          <w:sz w:val="22"/>
          <w:szCs w:val="22"/>
        </w:rPr>
        <w:t xml:space="preserve">, </w:t>
      </w:r>
      <w:r w:rsidR="00561F07" w:rsidRPr="00561F07">
        <w:rPr>
          <w:rFonts w:asciiTheme="minorHAnsi" w:hAnsiTheme="minorHAnsi" w:cstheme="minorHAnsi"/>
          <w:sz w:val="22"/>
          <w:szCs w:val="22"/>
        </w:rPr>
        <w:t>‘</w:t>
      </w:r>
      <w:r w:rsidR="00561F07" w:rsidRPr="00561F07">
        <w:rPr>
          <w:rFonts w:asciiTheme="minorHAnsi" w:hAnsiTheme="minorHAnsi" w:cstheme="minorHAnsi"/>
          <w:sz w:val="22"/>
          <w:szCs w:val="22"/>
        </w:rPr>
        <w:t>intuitively and imaginatively, answers to problems of his own existence: the problem of justice as the order of human society, the problem of survival after death as the desired order of human life, or even the problem of meaning as related to the order of existence.</w:t>
      </w:r>
      <w:r w:rsidR="00561F07" w:rsidRPr="00561F07">
        <w:rPr>
          <w:rFonts w:asciiTheme="minorHAnsi" w:hAnsiTheme="minorHAnsi" w:cstheme="minorHAnsi"/>
          <w:sz w:val="22"/>
          <w:szCs w:val="22"/>
        </w:rPr>
        <w:t>’</w:t>
      </w:r>
      <w:r w:rsidR="00ED390C">
        <w:rPr>
          <w:rFonts w:asciiTheme="minorHAnsi" w:hAnsiTheme="minorHAnsi" w:cstheme="minorHAnsi"/>
          <w:sz w:val="22"/>
          <w:szCs w:val="22"/>
        </w:rPr>
        <w:t xml:space="preserve"> </w:t>
      </w:r>
      <w:r w:rsidR="00380E09">
        <w:rPr>
          <w:rStyle w:val="FootnoteReference"/>
          <w:rFonts w:asciiTheme="minorHAnsi" w:hAnsiTheme="minorHAnsi" w:cstheme="minorHAnsi"/>
          <w:sz w:val="22"/>
          <w:szCs w:val="22"/>
        </w:rPr>
        <w:footnoteReference w:id="26"/>
      </w:r>
      <w:r w:rsidR="00034503">
        <w:rPr>
          <w:rFonts w:asciiTheme="minorHAnsi" w:hAnsiTheme="minorHAnsi" w:cstheme="minorHAnsi"/>
          <w:sz w:val="22"/>
          <w:szCs w:val="22"/>
        </w:rPr>
        <w:t xml:space="preserve"> </w:t>
      </w:r>
      <w:r w:rsidR="009D05EE">
        <w:rPr>
          <w:rFonts w:asciiTheme="minorHAnsi" w:hAnsiTheme="minorHAnsi" w:cstheme="minorHAnsi"/>
          <w:sz w:val="22"/>
          <w:szCs w:val="22"/>
        </w:rPr>
        <w:t xml:space="preserve">The crux is the ancient Egyptians </w:t>
      </w:r>
      <w:r w:rsidR="006A480E">
        <w:rPr>
          <w:rFonts w:asciiTheme="minorHAnsi" w:hAnsiTheme="minorHAnsi" w:cstheme="minorHAnsi"/>
          <w:sz w:val="22"/>
          <w:szCs w:val="22"/>
        </w:rPr>
        <w:t>d</w:t>
      </w:r>
      <w:r w:rsidR="00214968">
        <w:rPr>
          <w:rFonts w:asciiTheme="minorHAnsi" w:hAnsiTheme="minorHAnsi" w:cstheme="minorHAnsi"/>
          <w:sz w:val="22"/>
          <w:szCs w:val="22"/>
        </w:rPr>
        <w:t xml:space="preserve">id not just observe, mechanically, astronomically, the movement of the celestial </w:t>
      </w:r>
      <w:r w:rsidR="006A480E">
        <w:rPr>
          <w:rFonts w:asciiTheme="minorHAnsi" w:hAnsiTheme="minorHAnsi" w:cstheme="minorHAnsi"/>
          <w:sz w:val="22"/>
          <w:szCs w:val="22"/>
        </w:rPr>
        <w:t xml:space="preserve">bodies, but they contemplated their </w:t>
      </w:r>
      <w:r w:rsidR="00445BFE">
        <w:rPr>
          <w:rFonts w:asciiTheme="minorHAnsi" w:hAnsiTheme="minorHAnsi" w:cstheme="minorHAnsi"/>
          <w:sz w:val="22"/>
          <w:szCs w:val="22"/>
        </w:rPr>
        <w:t xml:space="preserve">movements and all related </w:t>
      </w:r>
      <w:r w:rsidR="00C87905">
        <w:rPr>
          <w:rFonts w:asciiTheme="minorHAnsi" w:hAnsiTheme="minorHAnsi" w:cstheme="minorHAnsi"/>
          <w:sz w:val="22"/>
          <w:szCs w:val="22"/>
        </w:rPr>
        <w:t>phenomena within the whole cosmi</w:t>
      </w:r>
      <w:r w:rsidR="00D210FA">
        <w:rPr>
          <w:rFonts w:asciiTheme="minorHAnsi" w:hAnsiTheme="minorHAnsi" w:cstheme="minorHAnsi"/>
          <w:sz w:val="22"/>
          <w:szCs w:val="22"/>
        </w:rPr>
        <w:t>c harmony</w:t>
      </w:r>
      <w:r w:rsidR="00C62E6F">
        <w:rPr>
          <w:rFonts w:asciiTheme="minorHAnsi" w:hAnsiTheme="minorHAnsi" w:cstheme="minorHAnsi"/>
          <w:sz w:val="22"/>
          <w:szCs w:val="22"/>
        </w:rPr>
        <w:t xml:space="preserve"> </w:t>
      </w:r>
      <w:r w:rsidR="00597E29">
        <w:rPr>
          <w:rFonts w:asciiTheme="minorHAnsi" w:hAnsiTheme="minorHAnsi" w:cstheme="minorHAnsi"/>
          <w:sz w:val="22"/>
          <w:szCs w:val="22"/>
        </w:rPr>
        <w:t xml:space="preserve">and translated these to how man should </w:t>
      </w:r>
      <w:r w:rsidR="004C7B9E">
        <w:rPr>
          <w:rFonts w:asciiTheme="minorHAnsi" w:hAnsiTheme="minorHAnsi" w:cstheme="minorHAnsi"/>
          <w:sz w:val="22"/>
          <w:szCs w:val="22"/>
        </w:rPr>
        <w:t>live his li</w:t>
      </w:r>
      <w:r w:rsidR="00034503">
        <w:rPr>
          <w:rFonts w:asciiTheme="minorHAnsi" w:hAnsiTheme="minorHAnsi" w:cstheme="minorHAnsi"/>
          <w:sz w:val="22"/>
          <w:szCs w:val="22"/>
        </w:rPr>
        <w:t>f</w:t>
      </w:r>
      <w:r w:rsidR="004C7B9E">
        <w:rPr>
          <w:rFonts w:asciiTheme="minorHAnsi" w:hAnsiTheme="minorHAnsi" w:cstheme="minorHAnsi"/>
          <w:sz w:val="22"/>
          <w:szCs w:val="22"/>
        </w:rPr>
        <w:t>e on earth.</w:t>
      </w:r>
      <w:r w:rsidR="00C62E6F" w:rsidRPr="00C62E6F">
        <w:rPr>
          <w:rFonts w:asciiTheme="minorHAnsi" w:hAnsiTheme="minorHAnsi" w:cstheme="minorHAnsi"/>
          <w:sz w:val="22"/>
          <w:szCs w:val="22"/>
        </w:rPr>
        <w:t xml:space="preserve"> </w:t>
      </w:r>
      <w:r w:rsidR="00BF2E0E" w:rsidRPr="00F31E3D">
        <w:rPr>
          <w:rFonts w:asciiTheme="minorHAnsi" w:hAnsiTheme="minorHAnsi" w:cstheme="minorHAnsi"/>
          <w:sz w:val="22"/>
          <w:szCs w:val="22"/>
        </w:rPr>
        <w:t>Understanding</w:t>
      </w:r>
      <w:r w:rsidR="00697800">
        <w:rPr>
          <w:rFonts w:asciiTheme="minorHAnsi" w:hAnsiTheme="minorHAnsi" w:cstheme="minorHAnsi"/>
          <w:sz w:val="22"/>
          <w:szCs w:val="22"/>
        </w:rPr>
        <w:t xml:space="preserve"> and penetrating deeply into</w:t>
      </w:r>
      <w:r w:rsidR="00BF2E0E" w:rsidRPr="00F31E3D">
        <w:rPr>
          <w:rFonts w:asciiTheme="minorHAnsi" w:hAnsiTheme="minorHAnsi" w:cstheme="minorHAnsi"/>
          <w:sz w:val="22"/>
          <w:szCs w:val="22"/>
        </w:rPr>
        <w:t xml:space="preserve"> celestial patterns is understanding human life, knowing the stars is knowing thy</w:t>
      </w:r>
      <w:r w:rsidR="006D173C">
        <w:rPr>
          <w:rFonts w:asciiTheme="minorHAnsi" w:hAnsiTheme="minorHAnsi" w:cstheme="minorHAnsi"/>
          <w:sz w:val="22"/>
          <w:szCs w:val="22"/>
        </w:rPr>
        <w:t xml:space="preserve"> divine </w:t>
      </w:r>
      <w:r w:rsidR="00BF2E0E" w:rsidRPr="00F31E3D">
        <w:rPr>
          <w:rFonts w:asciiTheme="minorHAnsi" w:hAnsiTheme="minorHAnsi" w:cstheme="minorHAnsi"/>
          <w:sz w:val="22"/>
          <w:szCs w:val="22"/>
        </w:rPr>
        <w:t>self.</w:t>
      </w:r>
      <w:r w:rsidR="00697800">
        <w:rPr>
          <w:rFonts w:asciiTheme="minorHAnsi" w:hAnsiTheme="minorHAnsi" w:cstheme="minorHAnsi"/>
          <w:sz w:val="22"/>
          <w:szCs w:val="22"/>
        </w:rPr>
        <w:t xml:space="preserve"> Divination, </w:t>
      </w:r>
      <w:r w:rsidR="00034577">
        <w:rPr>
          <w:rFonts w:asciiTheme="minorHAnsi" w:hAnsiTheme="minorHAnsi" w:cstheme="minorHAnsi"/>
          <w:sz w:val="22"/>
          <w:szCs w:val="22"/>
        </w:rPr>
        <w:t>knowing</w:t>
      </w:r>
      <w:r w:rsidR="00697800">
        <w:rPr>
          <w:rFonts w:asciiTheme="minorHAnsi" w:hAnsiTheme="minorHAnsi" w:cstheme="minorHAnsi"/>
          <w:sz w:val="22"/>
          <w:szCs w:val="22"/>
        </w:rPr>
        <w:t xml:space="preserve"> god’s will through </w:t>
      </w:r>
      <w:r w:rsidR="00034577">
        <w:rPr>
          <w:rFonts w:asciiTheme="minorHAnsi" w:hAnsiTheme="minorHAnsi" w:cstheme="minorHAnsi"/>
          <w:sz w:val="22"/>
          <w:szCs w:val="22"/>
        </w:rPr>
        <w:t xml:space="preserve">contemplation of the stars is knowing </w:t>
      </w:r>
      <w:r w:rsidR="006D173C">
        <w:rPr>
          <w:rFonts w:asciiTheme="minorHAnsi" w:hAnsiTheme="minorHAnsi" w:cstheme="minorHAnsi"/>
          <w:sz w:val="22"/>
          <w:szCs w:val="22"/>
        </w:rPr>
        <w:t>your own divinity</w:t>
      </w:r>
      <w:r w:rsidR="006F5A60">
        <w:rPr>
          <w:rFonts w:asciiTheme="minorHAnsi" w:hAnsiTheme="minorHAnsi" w:cstheme="minorHAnsi"/>
          <w:sz w:val="22"/>
          <w:szCs w:val="22"/>
        </w:rPr>
        <w:t xml:space="preserve">; </w:t>
      </w:r>
      <w:proofErr w:type="spellStart"/>
      <w:r w:rsidR="006F5A60">
        <w:rPr>
          <w:rFonts w:asciiTheme="minorHAnsi" w:hAnsiTheme="minorHAnsi" w:cstheme="minorHAnsi"/>
          <w:sz w:val="22"/>
          <w:szCs w:val="22"/>
        </w:rPr>
        <w:t>thát</w:t>
      </w:r>
      <w:proofErr w:type="spellEnd"/>
      <w:r w:rsidR="006F5A60">
        <w:rPr>
          <w:rFonts w:asciiTheme="minorHAnsi" w:hAnsiTheme="minorHAnsi" w:cstheme="minorHAnsi"/>
          <w:sz w:val="22"/>
          <w:szCs w:val="22"/>
        </w:rPr>
        <w:t xml:space="preserve"> is living</w:t>
      </w:r>
      <w:r w:rsidR="0072464A">
        <w:rPr>
          <w:rFonts w:asciiTheme="minorHAnsi" w:hAnsiTheme="minorHAnsi" w:cstheme="minorHAnsi"/>
          <w:sz w:val="22"/>
          <w:szCs w:val="22"/>
        </w:rPr>
        <w:t xml:space="preserve"> according to Ma’at and </w:t>
      </w:r>
      <w:r w:rsidR="0078001C">
        <w:rPr>
          <w:rFonts w:asciiTheme="minorHAnsi" w:hAnsiTheme="minorHAnsi" w:cstheme="minorHAnsi"/>
          <w:sz w:val="22"/>
          <w:szCs w:val="22"/>
        </w:rPr>
        <w:t>consequently</w:t>
      </w:r>
      <w:r w:rsidR="001E4237">
        <w:rPr>
          <w:rFonts w:asciiTheme="minorHAnsi" w:hAnsiTheme="minorHAnsi" w:cstheme="minorHAnsi"/>
          <w:sz w:val="22"/>
          <w:szCs w:val="22"/>
        </w:rPr>
        <w:t xml:space="preserve"> </w:t>
      </w:r>
      <w:r w:rsidR="0072464A">
        <w:rPr>
          <w:rFonts w:asciiTheme="minorHAnsi" w:hAnsiTheme="minorHAnsi" w:cstheme="minorHAnsi"/>
          <w:sz w:val="22"/>
          <w:szCs w:val="22"/>
        </w:rPr>
        <w:t xml:space="preserve">keeps the cosmic order in balance. </w:t>
      </w:r>
    </w:p>
    <w:p w14:paraId="3BE06377" w14:textId="684FFAE4" w:rsidR="004073B2" w:rsidRDefault="00E47CD5" w:rsidP="00A42129">
      <w:pPr>
        <w:rPr>
          <w:rFonts w:asciiTheme="minorHAnsi" w:hAnsiTheme="minorHAnsi" w:cstheme="minorHAnsi"/>
          <w:sz w:val="22"/>
          <w:szCs w:val="22"/>
        </w:rPr>
      </w:pPr>
      <w:r>
        <w:rPr>
          <w:rFonts w:asciiTheme="minorHAnsi" w:hAnsiTheme="minorHAnsi" w:cstheme="minorHAnsi"/>
          <w:sz w:val="22"/>
          <w:szCs w:val="22"/>
        </w:rPr>
        <w:t xml:space="preserve">     </w:t>
      </w:r>
    </w:p>
    <w:p w14:paraId="00D7C1F5" w14:textId="10D68795" w:rsidR="00D77124" w:rsidRPr="00234301" w:rsidRDefault="00E7540E" w:rsidP="00A42129">
      <w:pPr>
        <w:rPr>
          <w:rFonts w:asciiTheme="minorHAnsi" w:hAnsiTheme="minorHAnsi" w:cstheme="minorHAnsi"/>
          <w:sz w:val="22"/>
          <w:szCs w:val="22"/>
        </w:rPr>
      </w:pPr>
      <w:r>
        <w:rPr>
          <w:rFonts w:asciiTheme="minorHAnsi" w:hAnsiTheme="minorHAnsi" w:cstheme="minorHAnsi"/>
          <w:sz w:val="22"/>
          <w:szCs w:val="22"/>
        </w:rPr>
        <w:t>No e</w:t>
      </w:r>
      <w:r w:rsidR="00374143">
        <w:rPr>
          <w:rFonts w:asciiTheme="minorHAnsi" w:hAnsiTheme="minorHAnsi" w:cstheme="minorHAnsi"/>
          <w:sz w:val="22"/>
          <w:szCs w:val="22"/>
        </w:rPr>
        <w:t>vidence</w:t>
      </w:r>
      <w:r w:rsidR="00234301">
        <w:rPr>
          <w:rFonts w:asciiTheme="minorHAnsi" w:hAnsiTheme="minorHAnsi" w:cstheme="minorHAnsi"/>
          <w:sz w:val="22"/>
          <w:szCs w:val="22"/>
        </w:rPr>
        <w:t xml:space="preserve"> of dreams</w:t>
      </w:r>
      <w:r>
        <w:rPr>
          <w:rFonts w:asciiTheme="minorHAnsi" w:hAnsiTheme="minorHAnsi" w:cstheme="minorHAnsi"/>
          <w:sz w:val="22"/>
          <w:szCs w:val="22"/>
        </w:rPr>
        <w:t xml:space="preserve">, </w:t>
      </w:r>
      <w:r w:rsidR="00714E98">
        <w:rPr>
          <w:rFonts w:asciiTheme="minorHAnsi" w:hAnsiTheme="minorHAnsi" w:cstheme="minorHAnsi"/>
          <w:sz w:val="22"/>
          <w:szCs w:val="22"/>
        </w:rPr>
        <w:t xml:space="preserve">their interpretation </w:t>
      </w:r>
      <w:r>
        <w:rPr>
          <w:rFonts w:asciiTheme="minorHAnsi" w:hAnsiTheme="minorHAnsi" w:cstheme="minorHAnsi"/>
          <w:sz w:val="22"/>
          <w:szCs w:val="22"/>
        </w:rPr>
        <w:t xml:space="preserve">and their importance </w:t>
      </w:r>
      <w:r w:rsidR="00981FB1">
        <w:rPr>
          <w:rFonts w:asciiTheme="minorHAnsi" w:hAnsiTheme="minorHAnsi" w:cstheme="minorHAnsi"/>
          <w:sz w:val="22"/>
          <w:szCs w:val="22"/>
        </w:rPr>
        <w:t>ha</w:t>
      </w:r>
      <w:r w:rsidR="00D27650">
        <w:rPr>
          <w:rFonts w:asciiTheme="minorHAnsi" w:hAnsiTheme="minorHAnsi" w:cstheme="minorHAnsi"/>
          <w:sz w:val="22"/>
          <w:szCs w:val="22"/>
        </w:rPr>
        <w:t>ve</w:t>
      </w:r>
      <w:r w:rsidR="00981FB1">
        <w:rPr>
          <w:rFonts w:asciiTheme="minorHAnsi" w:hAnsiTheme="minorHAnsi" w:cstheme="minorHAnsi"/>
          <w:sz w:val="22"/>
          <w:szCs w:val="22"/>
        </w:rPr>
        <w:t xml:space="preserve"> been found </w:t>
      </w:r>
      <w:r w:rsidR="00ED1559">
        <w:rPr>
          <w:rFonts w:asciiTheme="minorHAnsi" w:hAnsiTheme="minorHAnsi" w:cstheme="minorHAnsi"/>
          <w:sz w:val="22"/>
          <w:szCs w:val="22"/>
        </w:rPr>
        <w:t xml:space="preserve">dating </w:t>
      </w:r>
      <w:r w:rsidR="006C74B0">
        <w:rPr>
          <w:rFonts w:asciiTheme="minorHAnsi" w:hAnsiTheme="minorHAnsi" w:cstheme="minorHAnsi"/>
          <w:sz w:val="22"/>
          <w:szCs w:val="22"/>
        </w:rPr>
        <w:t xml:space="preserve">from </w:t>
      </w:r>
      <w:r w:rsidR="00D27650">
        <w:rPr>
          <w:rFonts w:asciiTheme="minorHAnsi" w:hAnsiTheme="minorHAnsi" w:cstheme="minorHAnsi"/>
          <w:sz w:val="22"/>
          <w:szCs w:val="22"/>
        </w:rPr>
        <w:t xml:space="preserve">the Old Kingdom up to the </w:t>
      </w:r>
      <w:r w:rsidR="008B19F1">
        <w:rPr>
          <w:rFonts w:asciiTheme="minorHAnsi" w:hAnsiTheme="minorHAnsi" w:cstheme="minorHAnsi"/>
          <w:sz w:val="22"/>
          <w:szCs w:val="22"/>
        </w:rPr>
        <w:t>turbulent</w:t>
      </w:r>
      <w:r w:rsidR="009B1DA4">
        <w:rPr>
          <w:rFonts w:asciiTheme="minorHAnsi" w:hAnsiTheme="minorHAnsi" w:cstheme="minorHAnsi"/>
          <w:sz w:val="22"/>
          <w:szCs w:val="22"/>
        </w:rPr>
        <w:t xml:space="preserve"> Late </w:t>
      </w:r>
      <w:r w:rsidR="00B0095C">
        <w:rPr>
          <w:rFonts w:asciiTheme="minorHAnsi" w:hAnsiTheme="minorHAnsi" w:cstheme="minorHAnsi"/>
          <w:sz w:val="22"/>
          <w:szCs w:val="22"/>
        </w:rPr>
        <w:t>D</w:t>
      </w:r>
      <w:r w:rsidR="009B1DA4">
        <w:rPr>
          <w:rFonts w:asciiTheme="minorHAnsi" w:hAnsiTheme="minorHAnsi" w:cstheme="minorHAnsi"/>
          <w:sz w:val="22"/>
          <w:szCs w:val="22"/>
        </w:rPr>
        <w:t>ynastic period</w:t>
      </w:r>
      <w:r w:rsidR="006C74B0">
        <w:rPr>
          <w:rFonts w:asciiTheme="minorHAnsi" w:hAnsiTheme="minorHAnsi" w:cstheme="minorHAnsi"/>
          <w:sz w:val="22"/>
          <w:szCs w:val="22"/>
        </w:rPr>
        <w:t xml:space="preserve">, </w:t>
      </w:r>
      <w:r w:rsidR="004F5E05">
        <w:rPr>
          <w:rFonts w:asciiTheme="minorHAnsi" w:hAnsiTheme="minorHAnsi" w:cstheme="minorHAnsi"/>
          <w:sz w:val="22"/>
          <w:szCs w:val="22"/>
        </w:rPr>
        <w:t>when</w:t>
      </w:r>
      <w:r w:rsidR="006A6B55">
        <w:rPr>
          <w:rFonts w:asciiTheme="minorHAnsi" w:hAnsiTheme="minorHAnsi" w:cstheme="minorHAnsi"/>
          <w:sz w:val="22"/>
          <w:szCs w:val="22"/>
        </w:rPr>
        <w:t xml:space="preserve"> </w:t>
      </w:r>
      <w:r w:rsidR="009859D9">
        <w:rPr>
          <w:rFonts w:asciiTheme="minorHAnsi" w:hAnsiTheme="minorHAnsi" w:cstheme="minorHAnsi"/>
          <w:sz w:val="22"/>
          <w:szCs w:val="22"/>
        </w:rPr>
        <w:t>reference</w:t>
      </w:r>
      <w:r w:rsidR="004F5E05">
        <w:rPr>
          <w:rFonts w:asciiTheme="minorHAnsi" w:hAnsiTheme="minorHAnsi" w:cstheme="minorHAnsi"/>
          <w:sz w:val="22"/>
          <w:szCs w:val="22"/>
        </w:rPr>
        <w:t>s</w:t>
      </w:r>
      <w:r w:rsidR="009859D9">
        <w:rPr>
          <w:rFonts w:asciiTheme="minorHAnsi" w:hAnsiTheme="minorHAnsi" w:cstheme="minorHAnsi"/>
          <w:sz w:val="22"/>
          <w:szCs w:val="22"/>
        </w:rPr>
        <w:t xml:space="preserve"> to dreams </w:t>
      </w:r>
      <w:r w:rsidR="004F5E05">
        <w:rPr>
          <w:rFonts w:asciiTheme="minorHAnsi" w:hAnsiTheme="minorHAnsi" w:cstheme="minorHAnsi"/>
          <w:sz w:val="22"/>
          <w:szCs w:val="22"/>
        </w:rPr>
        <w:t xml:space="preserve">were found in </w:t>
      </w:r>
      <w:r w:rsidR="009859D9">
        <w:rPr>
          <w:rFonts w:asciiTheme="minorHAnsi" w:hAnsiTheme="minorHAnsi" w:cstheme="minorHAnsi"/>
          <w:sz w:val="22"/>
          <w:szCs w:val="22"/>
        </w:rPr>
        <w:t>“</w:t>
      </w:r>
      <w:r w:rsidR="00DF3D36">
        <w:rPr>
          <w:rFonts w:asciiTheme="minorHAnsi" w:hAnsiTheme="minorHAnsi" w:cstheme="minorHAnsi"/>
          <w:sz w:val="22"/>
          <w:szCs w:val="22"/>
        </w:rPr>
        <w:t>L</w:t>
      </w:r>
      <w:r w:rsidR="009859D9">
        <w:rPr>
          <w:rFonts w:asciiTheme="minorHAnsi" w:hAnsiTheme="minorHAnsi" w:cstheme="minorHAnsi"/>
          <w:sz w:val="22"/>
          <w:szCs w:val="22"/>
        </w:rPr>
        <w:t>etters to the Dead”</w:t>
      </w:r>
      <w:r w:rsidR="005D1B37">
        <w:rPr>
          <w:rFonts w:asciiTheme="minorHAnsi" w:hAnsiTheme="minorHAnsi" w:cstheme="minorHAnsi"/>
          <w:sz w:val="22"/>
          <w:szCs w:val="22"/>
        </w:rPr>
        <w:t>.</w:t>
      </w:r>
      <w:r w:rsidR="003C3460">
        <w:rPr>
          <w:rStyle w:val="FootnoteReference"/>
          <w:rFonts w:asciiTheme="minorHAnsi" w:hAnsiTheme="minorHAnsi" w:cstheme="minorHAnsi"/>
          <w:sz w:val="22"/>
          <w:szCs w:val="22"/>
        </w:rPr>
        <w:footnoteReference w:id="27"/>
      </w:r>
      <w:r w:rsidR="00DB37F3">
        <w:rPr>
          <w:rFonts w:asciiTheme="minorHAnsi" w:hAnsiTheme="minorHAnsi" w:cstheme="minorHAnsi"/>
          <w:sz w:val="22"/>
          <w:szCs w:val="22"/>
        </w:rPr>
        <w:t xml:space="preserve"> </w:t>
      </w:r>
      <w:r w:rsidR="005D1B37">
        <w:rPr>
          <w:rFonts w:asciiTheme="minorHAnsi" w:hAnsiTheme="minorHAnsi" w:cstheme="minorHAnsi"/>
          <w:sz w:val="22"/>
          <w:szCs w:val="22"/>
        </w:rPr>
        <w:t xml:space="preserve">They </w:t>
      </w:r>
      <w:r w:rsidR="004E2B32">
        <w:rPr>
          <w:rFonts w:asciiTheme="minorHAnsi" w:hAnsiTheme="minorHAnsi" w:cstheme="minorHAnsi"/>
          <w:sz w:val="22"/>
          <w:szCs w:val="22"/>
        </w:rPr>
        <w:t xml:space="preserve">were requests made by living people to dead family members </w:t>
      </w:r>
      <w:r w:rsidR="009A7429">
        <w:rPr>
          <w:rFonts w:asciiTheme="minorHAnsi" w:hAnsiTheme="minorHAnsi" w:cstheme="minorHAnsi"/>
          <w:sz w:val="22"/>
          <w:szCs w:val="22"/>
        </w:rPr>
        <w:t>such as</w:t>
      </w:r>
      <w:r w:rsidR="001F0E5F">
        <w:rPr>
          <w:rFonts w:asciiTheme="minorHAnsi" w:hAnsiTheme="minorHAnsi" w:cstheme="minorHAnsi"/>
          <w:sz w:val="22"/>
          <w:szCs w:val="22"/>
        </w:rPr>
        <w:t xml:space="preserve"> </w:t>
      </w:r>
      <w:r w:rsidR="00920117">
        <w:rPr>
          <w:rFonts w:asciiTheme="minorHAnsi" w:hAnsiTheme="minorHAnsi" w:cstheme="minorHAnsi"/>
          <w:sz w:val="22"/>
          <w:szCs w:val="22"/>
        </w:rPr>
        <w:t>a request to a de</w:t>
      </w:r>
      <w:r w:rsidR="00897623">
        <w:rPr>
          <w:rFonts w:asciiTheme="minorHAnsi" w:hAnsiTheme="minorHAnsi" w:cstheme="minorHAnsi"/>
          <w:sz w:val="22"/>
          <w:szCs w:val="22"/>
        </w:rPr>
        <w:t xml:space="preserve">ceased father </w:t>
      </w:r>
      <w:r w:rsidR="001F0E5F">
        <w:rPr>
          <w:rFonts w:asciiTheme="minorHAnsi" w:hAnsiTheme="minorHAnsi" w:cstheme="minorHAnsi"/>
          <w:sz w:val="22"/>
          <w:szCs w:val="22"/>
        </w:rPr>
        <w:t xml:space="preserve">to </w:t>
      </w:r>
      <w:r w:rsidR="00897623">
        <w:rPr>
          <w:rFonts w:asciiTheme="minorHAnsi" w:hAnsiTheme="minorHAnsi" w:cstheme="minorHAnsi"/>
          <w:sz w:val="22"/>
          <w:szCs w:val="22"/>
        </w:rPr>
        <w:t xml:space="preserve">stop another dead </w:t>
      </w:r>
      <w:r w:rsidR="009C5374">
        <w:rPr>
          <w:rFonts w:asciiTheme="minorHAnsi" w:hAnsiTheme="minorHAnsi" w:cstheme="minorHAnsi"/>
          <w:sz w:val="22"/>
          <w:szCs w:val="22"/>
        </w:rPr>
        <w:t xml:space="preserve">family member visiting him in a dream or a request </w:t>
      </w:r>
      <w:r w:rsidR="00D64835">
        <w:rPr>
          <w:rFonts w:asciiTheme="minorHAnsi" w:hAnsiTheme="minorHAnsi" w:cstheme="minorHAnsi"/>
          <w:sz w:val="22"/>
          <w:szCs w:val="22"/>
        </w:rPr>
        <w:t>from a husband to his deceased wife to alleviate his pain</w:t>
      </w:r>
      <w:r w:rsidR="00A47CB6">
        <w:rPr>
          <w:rFonts w:asciiTheme="minorHAnsi" w:hAnsiTheme="minorHAnsi" w:cstheme="minorHAnsi"/>
          <w:sz w:val="22"/>
          <w:szCs w:val="22"/>
        </w:rPr>
        <w:t>.</w:t>
      </w:r>
      <w:r w:rsidR="00C8562D">
        <w:rPr>
          <w:rStyle w:val="FootnoteReference"/>
          <w:rFonts w:asciiTheme="minorHAnsi" w:hAnsiTheme="minorHAnsi" w:cstheme="minorHAnsi"/>
          <w:sz w:val="22"/>
          <w:szCs w:val="22"/>
        </w:rPr>
        <w:footnoteReference w:id="28"/>
      </w:r>
      <w:r w:rsidR="00845F45">
        <w:rPr>
          <w:rFonts w:asciiTheme="minorHAnsi" w:hAnsiTheme="minorHAnsi" w:cstheme="minorHAnsi"/>
          <w:sz w:val="22"/>
          <w:szCs w:val="22"/>
        </w:rPr>
        <w:t xml:space="preserve"> </w:t>
      </w:r>
      <w:r w:rsidR="00A47CB6">
        <w:rPr>
          <w:rFonts w:asciiTheme="minorHAnsi" w:hAnsiTheme="minorHAnsi" w:cstheme="minorHAnsi"/>
          <w:sz w:val="22"/>
          <w:szCs w:val="22"/>
        </w:rPr>
        <w:t xml:space="preserve"> </w:t>
      </w:r>
    </w:p>
    <w:p w14:paraId="4319F236" w14:textId="77777777" w:rsidR="00D77124" w:rsidRDefault="00D77124" w:rsidP="00A42129">
      <w:pPr>
        <w:rPr>
          <w:rFonts w:asciiTheme="minorHAnsi" w:hAnsiTheme="minorHAnsi" w:cstheme="minorHAnsi"/>
          <w:b/>
          <w:bCs/>
          <w:sz w:val="22"/>
          <w:szCs w:val="22"/>
        </w:rPr>
      </w:pPr>
    </w:p>
    <w:p w14:paraId="4BFF43ED" w14:textId="6C93628F" w:rsidR="00601825" w:rsidRPr="00432A95" w:rsidRDefault="00432A95" w:rsidP="00A42129">
      <w:pPr>
        <w:rPr>
          <w:rFonts w:asciiTheme="minorHAnsi" w:hAnsiTheme="minorHAnsi" w:cstheme="minorHAnsi"/>
          <w:sz w:val="22"/>
          <w:szCs w:val="22"/>
        </w:rPr>
      </w:pPr>
      <w:r w:rsidRPr="00432A95">
        <w:rPr>
          <w:rFonts w:asciiTheme="minorHAnsi" w:hAnsiTheme="minorHAnsi" w:cstheme="minorHAnsi"/>
          <w:sz w:val="22"/>
          <w:szCs w:val="22"/>
        </w:rPr>
        <w:t xml:space="preserve">The dreamworld </w:t>
      </w:r>
      <w:r w:rsidR="00A20354">
        <w:rPr>
          <w:rFonts w:asciiTheme="minorHAnsi" w:hAnsiTheme="minorHAnsi" w:cstheme="minorHAnsi"/>
          <w:sz w:val="22"/>
          <w:szCs w:val="22"/>
        </w:rPr>
        <w:t xml:space="preserve">during this period </w:t>
      </w:r>
      <w:r w:rsidRPr="00432A95">
        <w:rPr>
          <w:rFonts w:asciiTheme="minorHAnsi" w:hAnsiTheme="minorHAnsi" w:cstheme="minorHAnsi"/>
          <w:sz w:val="22"/>
          <w:szCs w:val="22"/>
        </w:rPr>
        <w:t>was</w:t>
      </w:r>
      <w:r>
        <w:rPr>
          <w:rFonts w:asciiTheme="minorHAnsi" w:hAnsiTheme="minorHAnsi" w:cstheme="minorHAnsi"/>
          <w:sz w:val="22"/>
          <w:szCs w:val="22"/>
        </w:rPr>
        <w:t xml:space="preserve"> </w:t>
      </w:r>
      <w:r w:rsidR="00A20354">
        <w:rPr>
          <w:rFonts w:asciiTheme="minorHAnsi" w:hAnsiTheme="minorHAnsi" w:cstheme="minorHAnsi"/>
          <w:sz w:val="22"/>
          <w:szCs w:val="22"/>
        </w:rPr>
        <w:t>inhabited</w:t>
      </w:r>
      <w:r>
        <w:rPr>
          <w:rFonts w:asciiTheme="minorHAnsi" w:hAnsiTheme="minorHAnsi" w:cstheme="minorHAnsi"/>
          <w:sz w:val="22"/>
          <w:szCs w:val="22"/>
        </w:rPr>
        <w:t xml:space="preserve"> by the deceased</w:t>
      </w:r>
      <w:r w:rsidR="00775C89">
        <w:rPr>
          <w:rFonts w:asciiTheme="minorHAnsi" w:hAnsiTheme="minorHAnsi" w:cstheme="minorHAnsi"/>
          <w:sz w:val="22"/>
          <w:szCs w:val="22"/>
        </w:rPr>
        <w:t xml:space="preserve"> and only </w:t>
      </w:r>
      <w:r w:rsidR="00FD520E">
        <w:rPr>
          <w:rFonts w:asciiTheme="minorHAnsi" w:hAnsiTheme="minorHAnsi" w:cstheme="minorHAnsi"/>
          <w:sz w:val="22"/>
          <w:szCs w:val="22"/>
        </w:rPr>
        <w:t xml:space="preserve">during the </w:t>
      </w:r>
      <w:r w:rsidR="008D2979">
        <w:rPr>
          <w:rFonts w:asciiTheme="minorHAnsi" w:hAnsiTheme="minorHAnsi" w:cstheme="minorHAnsi"/>
          <w:sz w:val="22"/>
          <w:szCs w:val="22"/>
        </w:rPr>
        <w:t>N</w:t>
      </w:r>
      <w:r w:rsidR="00FD520E">
        <w:rPr>
          <w:rFonts w:asciiTheme="minorHAnsi" w:hAnsiTheme="minorHAnsi" w:cstheme="minorHAnsi"/>
          <w:sz w:val="22"/>
          <w:szCs w:val="22"/>
        </w:rPr>
        <w:t xml:space="preserve">ew </w:t>
      </w:r>
      <w:r w:rsidR="008D2979">
        <w:rPr>
          <w:rFonts w:asciiTheme="minorHAnsi" w:hAnsiTheme="minorHAnsi" w:cstheme="minorHAnsi"/>
          <w:sz w:val="22"/>
          <w:szCs w:val="22"/>
        </w:rPr>
        <w:t>K</w:t>
      </w:r>
      <w:r w:rsidR="00FD520E">
        <w:rPr>
          <w:rFonts w:asciiTheme="minorHAnsi" w:hAnsiTheme="minorHAnsi" w:cstheme="minorHAnsi"/>
          <w:sz w:val="22"/>
          <w:szCs w:val="22"/>
        </w:rPr>
        <w:t xml:space="preserve">ingdom references were found </w:t>
      </w:r>
      <w:r w:rsidR="009265BE">
        <w:rPr>
          <w:rFonts w:asciiTheme="minorHAnsi" w:hAnsiTheme="minorHAnsi" w:cstheme="minorHAnsi"/>
          <w:sz w:val="22"/>
          <w:szCs w:val="22"/>
        </w:rPr>
        <w:t xml:space="preserve">to the dreamworld </w:t>
      </w:r>
      <w:r w:rsidR="00DD68D4">
        <w:rPr>
          <w:rFonts w:asciiTheme="minorHAnsi" w:hAnsiTheme="minorHAnsi" w:cstheme="minorHAnsi"/>
          <w:sz w:val="22"/>
          <w:szCs w:val="22"/>
        </w:rPr>
        <w:t xml:space="preserve">made </w:t>
      </w:r>
      <w:r w:rsidR="00281592">
        <w:rPr>
          <w:rFonts w:asciiTheme="minorHAnsi" w:hAnsiTheme="minorHAnsi" w:cstheme="minorHAnsi"/>
          <w:sz w:val="22"/>
          <w:szCs w:val="22"/>
        </w:rPr>
        <w:t>by pharaohs of a means to access</w:t>
      </w:r>
      <w:r w:rsidR="00753BBC">
        <w:rPr>
          <w:rFonts w:asciiTheme="minorHAnsi" w:hAnsiTheme="minorHAnsi" w:cstheme="minorHAnsi"/>
          <w:sz w:val="22"/>
          <w:szCs w:val="22"/>
        </w:rPr>
        <w:t xml:space="preserve"> to</w:t>
      </w:r>
      <w:r w:rsidR="00281592">
        <w:rPr>
          <w:rFonts w:asciiTheme="minorHAnsi" w:hAnsiTheme="minorHAnsi" w:cstheme="minorHAnsi"/>
          <w:sz w:val="22"/>
          <w:szCs w:val="22"/>
        </w:rPr>
        <w:t xml:space="preserve"> the gods, not </w:t>
      </w:r>
      <w:r w:rsidR="00D70D98">
        <w:rPr>
          <w:rFonts w:asciiTheme="minorHAnsi" w:hAnsiTheme="minorHAnsi" w:cstheme="minorHAnsi"/>
          <w:sz w:val="22"/>
          <w:szCs w:val="22"/>
        </w:rPr>
        <w:t xml:space="preserve">only </w:t>
      </w:r>
      <w:r w:rsidR="00281592">
        <w:rPr>
          <w:rFonts w:asciiTheme="minorHAnsi" w:hAnsiTheme="minorHAnsi" w:cstheme="minorHAnsi"/>
          <w:sz w:val="22"/>
          <w:szCs w:val="22"/>
        </w:rPr>
        <w:t>the dead.</w:t>
      </w:r>
      <w:r w:rsidR="00F612B0">
        <w:rPr>
          <w:rFonts w:asciiTheme="minorHAnsi" w:hAnsiTheme="minorHAnsi" w:cstheme="minorHAnsi"/>
          <w:sz w:val="22"/>
          <w:szCs w:val="22"/>
        </w:rPr>
        <w:t xml:space="preserve"> </w:t>
      </w:r>
      <w:r w:rsidR="008E0913">
        <w:rPr>
          <w:rFonts w:asciiTheme="minorHAnsi" w:hAnsiTheme="minorHAnsi" w:cstheme="minorHAnsi"/>
          <w:sz w:val="22"/>
          <w:szCs w:val="22"/>
        </w:rPr>
        <w:t xml:space="preserve">Of the </w:t>
      </w:r>
      <w:r w:rsidR="00D3570B">
        <w:rPr>
          <w:rFonts w:asciiTheme="minorHAnsi" w:hAnsiTheme="minorHAnsi" w:cstheme="minorHAnsi"/>
          <w:sz w:val="22"/>
          <w:szCs w:val="22"/>
        </w:rPr>
        <w:t>scarce</w:t>
      </w:r>
      <w:r w:rsidR="008E0913">
        <w:rPr>
          <w:rFonts w:asciiTheme="minorHAnsi" w:hAnsiTheme="minorHAnsi" w:cstheme="minorHAnsi"/>
          <w:sz w:val="22"/>
          <w:szCs w:val="22"/>
        </w:rPr>
        <w:t xml:space="preserve"> three </w:t>
      </w:r>
      <w:r w:rsidR="009B41A5">
        <w:rPr>
          <w:rFonts w:asciiTheme="minorHAnsi" w:hAnsiTheme="minorHAnsi" w:cstheme="minorHAnsi"/>
          <w:sz w:val="22"/>
          <w:szCs w:val="22"/>
        </w:rPr>
        <w:t xml:space="preserve">royal </w:t>
      </w:r>
      <w:r w:rsidR="00D3570B">
        <w:rPr>
          <w:rFonts w:asciiTheme="minorHAnsi" w:hAnsiTheme="minorHAnsi" w:cstheme="minorHAnsi"/>
          <w:sz w:val="22"/>
          <w:szCs w:val="22"/>
        </w:rPr>
        <w:t xml:space="preserve">dreams </w:t>
      </w:r>
      <w:r w:rsidR="00A150C5">
        <w:rPr>
          <w:rFonts w:asciiTheme="minorHAnsi" w:hAnsiTheme="minorHAnsi" w:cstheme="minorHAnsi"/>
          <w:sz w:val="22"/>
          <w:szCs w:val="22"/>
        </w:rPr>
        <w:t xml:space="preserve">where gods presented themselves to the pharaoh, e.g. </w:t>
      </w:r>
      <w:r w:rsidR="000E4B95">
        <w:rPr>
          <w:rFonts w:asciiTheme="minorHAnsi" w:hAnsiTheme="minorHAnsi" w:cstheme="minorHAnsi"/>
          <w:sz w:val="22"/>
          <w:szCs w:val="22"/>
        </w:rPr>
        <w:t xml:space="preserve">the god Amun </w:t>
      </w:r>
      <w:r w:rsidR="00EC518C">
        <w:rPr>
          <w:rFonts w:asciiTheme="minorHAnsi" w:hAnsiTheme="minorHAnsi" w:cstheme="minorHAnsi"/>
          <w:sz w:val="22"/>
          <w:szCs w:val="22"/>
        </w:rPr>
        <w:t xml:space="preserve">came before </w:t>
      </w:r>
      <w:proofErr w:type="spellStart"/>
      <w:r w:rsidR="00FC1D75">
        <w:rPr>
          <w:rFonts w:asciiTheme="minorHAnsi" w:hAnsiTheme="minorHAnsi" w:cstheme="minorHAnsi"/>
          <w:sz w:val="22"/>
          <w:szCs w:val="22"/>
        </w:rPr>
        <w:t>Amunhotep</w:t>
      </w:r>
      <w:proofErr w:type="spellEnd"/>
      <w:r w:rsidR="00FC1D75">
        <w:rPr>
          <w:rFonts w:asciiTheme="minorHAnsi" w:hAnsiTheme="minorHAnsi" w:cstheme="minorHAnsi"/>
          <w:sz w:val="22"/>
          <w:szCs w:val="22"/>
        </w:rPr>
        <w:t xml:space="preserve"> </w:t>
      </w:r>
      <w:r w:rsidR="002632CB">
        <w:rPr>
          <w:rFonts w:asciiTheme="minorHAnsi" w:hAnsiTheme="minorHAnsi" w:cstheme="minorHAnsi"/>
          <w:sz w:val="22"/>
          <w:szCs w:val="22"/>
        </w:rPr>
        <w:t>II during</w:t>
      </w:r>
      <w:r w:rsidR="00FC1D75">
        <w:rPr>
          <w:rFonts w:asciiTheme="minorHAnsi" w:hAnsiTheme="minorHAnsi" w:cstheme="minorHAnsi"/>
          <w:sz w:val="22"/>
          <w:szCs w:val="22"/>
        </w:rPr>
        <w:t xml:space="preserve"> a battle</w:t>
      </w:r>
      <w:r w:rsidR="004B05D9">
        <w:rPr>
          <w:rFonts w:asciiTheme="minorHAnsi" w:hAnsiTheme="minorHAnsi" w:cstheme="minorHAnsi"/>
          <w:sz w:val="22"/>
          <w:szCs w:val="22"/>
        </w:rPr>
        <w:t xml:space="preserve"> and </w:t>
      </w:r>
      <w:r w:rsidR="00570C2B">
        <w:rPr>
          <w:rFonts w:asciiTheme="minorHAnsi" w:hAnsiTheme="minorHAnsi" w:cstheme="minorHAnsi"/>
          <w:sz w:val="22"/>
          <w:szCs w:val="22"/>
        </w:rPr>
        <w:t>the god Ptah appear</w:t>
      </w:r>
      <w:r w:rsidR="00B15655">
        <w:rPr>
          <w:rFonts w:asciiTheme="minorHAnsi" w:hAnsiTheme="minorHAnsi" w:cstheme="minorHAnsi"/>
          <w:sz w:val="22"/>
          <w:szCs w:val="22"/>
        </w:rPr>
        <w:t>ed</w:t>
      </w:r>
      <w:r w:rsidR="00570C2B">
        <w:rPr>
          <w:rFonts w:asciiTheme="minorHAnsi" w:hAnsiTheme="minorHAnsi" w:cstheme="minorHAnsi"/>
          <w:sz w:val="22"/>
          <w:szCs w:val="22"/>
        </w:rPr>
        <w:t xml:space="preserve"> before the pharaoh </w:t>
      </w:r>
      <w:proofErr w:type="spellStart"/>
      <w:r w:rsidR="00A1401A">
        <w:rPr>
          <w:rFonts w:asciiTheme="minorHAnsi" w:hAnsiTheme="minorHAnsi" w:cstheme="minorHAnsi"/>
          <w:sz w:val="22"/>
          <w:szCs w:val="22"/>
        </w:rPr>
        <w:t>M</w:t>
      </w:r>
      <w:r w:rsidR="00570C2B">
        <w:rPr>
          <w:rFonts w:asciiTheme="minorHAnsi" w:hAnsiTheme="minorHAnsi" w:cstheme="minorHAnsi"/>
          <w:sz w:val="22"/>
          <w:szCs w:val="22"/>
        </w:rPr>
        <w:t>ernepath</w:t>
      </w:r>
      <w:proofErr w:type="spellEnd"/>
      <w:r w:rsidR="00F21EEE">
        <w:rPr>
          <w:rFonts w:asciiTheme="minorHAnsi" w:hAnsiTheme="minorHAnsi" w:cstheme="minorHAnsi"/>
          <w:sz w:val="22"/>
          <w:szCs w:val="22"/>
        </w:rPr>
        <w:t xml:space="preserve"> </w:t>
      </w:r>
      <w:r w:rsidR="004B05D9">
        <w:rPr>
          <w:rFonts w:asciiTheme="minorHAnsi" w:hAnsiTheme="minorHAnsi" w:cstheme="minorHAnsi"/>
          <w:sz w:val="22"/>
          <w:szCs w:val="22"/>
        </w:rPr>
        <w:t>during battles</w:t>
      </w:r>
      <w:r w:rsidR="00B15655">
        <w:rPr>
          <w:rFonts w:asciiTheme="minorHAnsi" w:hAnsiTheme="minorHAnsi" w:cstheme="minorHAnsi"/>
          <w:sz w:val="22"/>
          <w:szCs w:val="22"/>
        </w:rPr>
        <w:t xml:space="preserve">, were to </w:t>
      </w:r>
      <w:r w:rsidR="004B05D9">
        <w:rPr>
          <w:rFonts w:asciiTheme="minorHAnsi" w:hAnsiTheme="minorHAnsi" w:cstheme="minorHAnsi"/>
          <w:sz w:val="22"/>
          <w:szCs w:val="22"/>
        </w:rPr>
        <w:t>give them conf</w:t>
      </w:r>
      <w:r w:rsidR="003378FD">
        <w:rPr>
          <w:rFonts w:asciiTheme="minorHAnsi" w:hAnsiTheme="minorHAnsi" w:cstheme="minorHAnsi"/>
          <w:sz w:val="22"/>
          <w:szCs w:val="22"/>
        </w:rPr>
        <w:t>idence.</w:t>
      </w:r>
      <w:r w:rsidR="004A3F70">
        <w:rPr>
          <w:rFonts w:asciiTheme="minorHAnsi" w:hAnsiTheme="minorHAnsi" w:cstheme="minorHAnsi"/>
          <w:sz w:val="22"/>
          <w:szCs w:val="22"/>
        </w:rPr>
        <w:t xml:space="preserve"> </w:t>
      </w:r>
      <w:r w:rsidR="00052AC5">
        <w:rPr>
          <w:rFonts w:asciiTheme="minorHAnsi" w:hAnsiTheme="minorHAnsi" w:cstheme="minorHAnsi"/>
          <w:sz w:val="22"/>
          <w:szCs w:val="22"/>
        </w:rPr>
        <w:t>The third example is the dr</w:t>
      </w:r>
      <w:r w:rsidR="004C44AB">
        <w:rPr>
          <w:rFonts w:asciiTheme="minorHAnsi" w:hAnsiTheme="minorHAnsi" w:cstheme="minorHAnsi"/>
          <w:sz w:val="22"/>
          <w:szCs w:val="22"/>
        </w:rPr>
        <w:t>e</w:t>
      </w:r>
      <w:r w:rsidR="00052AC5">
        <w:rPr>
          <w:rFonts w:asciiTheme="minorHAnsi" w:hAnsiTheme="minorHAnsi" w:cstheme="minorHAnsi"/>
          <w:sz w:val="22"/>
          <w:szCs w:val="22"/>
        </w:rPr>
        <w:t xml:space="preserve">am of </w:t>
      </w:r>
      <w:proofErr w:type="spellStart"/>
      <w:r w:rsidR="00052AC5">
        <w:rPr>
          <w:rFonts w:asciiTheme="minorHAnsi" w:hAnsiTheme="minorHAnsi" w:cstheme="minorHAnsi"/>
          <w:sz w:val="22"/>
          <w:szCs w:val="22"/>
        </w:rPr>
        <w:t>Thutmosis</w:t>
      </w:r>
      <w:proofErr w:type="spellEnd"/>
      <w:r w:rsidR="00052AC5">
        <w:rPr>
          <w:rFonts w:asciiTheme="minorHAnsi" w:hAnsiTheme="minorHAnsi" w:cstheme="minorHAnsi"/>
          <w:sz w:val="22"/>
          <w:szCs w:val="22"/>
        </w:rPr>
        <w:t xml:space="preserve"> </w:t>
      </w:r>
      <w:r w:rsidR="004C44AB">
        <w:rPr>
          <w:rFonts w:asciiTheme="minorHAnsi" w:hAnsiTheme="minorHAnsi" w:cstheme="minorHAnsi"/>
          <w:sz w:val="22"/>
          <w:szCs w:val="22"/>
        </w:rPr>
        <w:t>I</w:t>
      </w:r>
      <w:r w:rsidR="00D40579">
        <w:rPr>
          <w:rFonts w:asciiTheme="minorHAnsi" w:hAnsiTheme="minorHAnsi" w:cstheme="minorHAnsi"/>
          <w:sz w:val="22"/>
          <w:szCs w:val="22"/>
        </w:rPr>
        <w:t>V,</w:t>
      </w:r>
      <w:r w:rsidR="004A3F70">
        <w:rPr>
          <w:rFonts w:asciiTheme="minorHAnsi" w:hAnsiTheme="minorHAnsi" w:cstheme="minorHAnsi"/>
          <w:sz w:val="22"/>
          <w:szCs w:val="22"/>
        </w:rPr>
        <w:t xml:space="preserve"> </w:t>
      </w:r>
      <w:r w:rsidR="00D65373">
        <w:rPr>
          <w:rFonts w:asciiTheme="minorHAnsi" w:hAnsiTheme="minorHAnsi" w:cstheme="minorHAnsi"/>
          <w:sz w:val="22"/>
          <w:szCs w:val="22"/>
        </w:rPr>
        <w:t>who fell asleep at the foot of the Sphinx and</w:t>
      </w:r>
      <w:r w:rsidR="00D40579">
        <w:rPr>
          <w:rFonts w:asciiTheme="minorHAnsi" w:hAnsiTheme="minorHAnsi" w:cstheme="minorHAnsi"/>
          <w:sz w:val="22"/>
          <w:szCs w:val="22"/>
        </w:rPr>
        <w:t xml:space="preserve"> to whom the god Ra-</w:t>
      </w:r>
      <w:proofErr w:type="spellStart"/>
      <w:r w:rsidR="00D40579">
        <w:rPr>
          <w:rFonts w:asciiTheme="minorHAnsi" w:hAnsiTheme="minorHAnsi" w:cstheme="minorHAnsi"/>
          <w:sz w:val="22"/>
          <w:szCs w:val="22"/>
        </w:rPr>
        <w:t>Harakty</w:t>
      </w:r>
      <w:proofErr w:type="spellEnd"/>
      <w:r w:rsidR="00D40579">
        <w:rPr>
          <w:rFonts w:asciiTheme="minorHAnsi" w:hAnsiTheme="minorHAnsi" w:cstheme="minorHAnsi"/>
          <w:sz w:val="22"/>
          <w:szCs w:val="22"/>
        </w:rPr>
        <w:t xml:space="preserve"> complain</w:t>
      </w:r>
      <w:r w:rsidR="00D65373">
        <w:rPr>
          <w:rFonts w:asciiTheme="minorHAnsi" w:hAnsiTheme="minorHAnsi" w:cstheme="minorHAnsi"/>
          <w:sz w:val="22"/>
          <w:szCs w:val="22"/>
        </w:rPr>
        <w:t>ed</w:t>
      </w:r>
      <w:r w:rsidR="004C44AB">
        <w:rPr>
          <w:rFonts w:asciiTheme="minorHAnsi" w:hAnsiTheme="minorHAnsi" w:cstheme="minorHAnsi"/>
          <w:sz w:val="22"/>
          <w:szCs w:val="22"/>
        </w:rPr>
        <w:t xml:space="preserve"> </w:t>
      </w:r>
      <w:r w:rsidR="00D65373">
        <w:rPr>
          <w:rFonts w:asciiTheme="minorHAnsi" w:hAnsiTheme="minorHAnsi" w:cstheme="minorHAnsi"/>
          <w:sz w:val="22"/>
          <w:szCs w:val="22"/>
        </w:rPr>
        <w:lastRenderedPageBreak/>
        <w:t>regarding its state</w:t>
      </w:r>
      <w:r w:rsidR="001C3909">
        <w:rPr>
          <w:rFonts w:asciiTheme="minorHAnsi" w:hAnsiTheme="minorHAnsi" w:cstheme="minorHAnsi"/>
          <w:sz w:val="22"/>
          <w:szCs w:val="22"/>
        </w:rPr>
        <w:t xml:space="preserve">. </w:t>
      </w:r>
      <w:proofErr w:type="spellStart"/>
      <w:r w:rsidR="001C3909">
        <w:rPr>
          <w:rFonts w:asciiTheme="minorHAnsi" w:hAnsiTheme="minorHAnsi" w:cstheme="minorHAnsi"/>
          <w:sz w:val="22"/>
          <w:szCs w:val="22"/>
        </w:rPr>
        <w:t>Thutmosis</w:t>
      </w:r>
      <w:proofErr w:type="spellEnd"/>
      <w:r w:rsidR="001C3909">
        <w:rPr>
          <w:rFonts w:asciiTheme="minorHAnsi" w:hAnsiTheme="minorHAnsi" w:cstheme="minorHAnsi"/>
          <w:sz w:val="22"/>
          <w:szCs w:val="22"/>
        </w:rPr>
        <w:t xml:space="preserve"> was promised </w:t>
      </w:r>
      <w:r w:rsidR="00016CB3">
        <w:rPr>
          <w:rFonts w:asciiTheme="minorHAnsi" w:hAnsiTheme="minorHAnsi" w:cstheme="minorHAnsi"/>
          <w:sz w:val="22"/>
          <w:szCs w:val="22"/>
        </w:rPr>
        <w:t>k</w:t>
      </w:r>
      <w:r w:rsidR="00853425">
        <w:rPr>
          <w:rFonts w:asciiTheme="minorHAnsi" w:hAnsiTheme="minorHAnsi" w:cstheme="minorHAnsi"/>
          <w:sz w:val="22"/>
          <w:szCs w:val="22"/>
        </w:rPr>
        <w:t xml:space="preserve">ingship if he cleaned the </w:t>
      </w:r>
      <w:r w:rsidR="00016CB3">
        <w:rPr>
          <w:rFonts w:asciiTheme="minorHAnsi" w:hAnsiTheme="minorHAnsi" w:cstheme="minorHAnsi"/>
          <w:sz w:val="22"/>
          <w:szCs w:val="22"/>
        </w:rPr>
        <w:t xml:space="preserve">Sphinx, </w:t>
      </w:r>
      <w:r w:rsidR="004A3F70">
        <w:rPr>
          <w:rFonts w:asciiTheme="minorHAnsi" w:hAnsiTheme="minorHAnsi" w:cstheme="minorHAnsi"/>
          <w:sz w:val="22"/>
          <w:szCs w:val="22"/>
        </w:rPr>
        <w:t xml:space="preserve">which he did </w:t>
      </w:r>
      <w:r w:rsidR="00016CB3">
        <w:rPr>
          <w:rFonts w:asciiTheme="minorHAnsi" w:hAnsiTheme="minorHAnsi" w:cstheme="minorHAnsi"/>
          <w:sz w:val="22"/>
          <w:szCs w:val="22"/>
        </w:rPr>
        <w:t xml:space="preserve">and </w:t>
      </w:r>
      <w:r w:rsidR="004A3F70">
        <w:rPr>
          <w:rFonts w:asciiTheme="minorHAnsi" w:hAnsiTheme="minorHAnsi" w:cstheme="minorHAnsi"/>
          <w:sz w:val="22"/>
          <w:szCs w:val="22"/>
        </w:rPr>
        <w:t>he became king</w:t>
      </w:r>
      <w:r w:rsidR="00016CB3">
        <w:rPr>
          <w:rFonts w:asciiTheme="minorHAnsi" w:hAnsiTheme="minorHAnsi" w:cstheme="minorHAnsi"/>
          <w:sz w:val="22"/>
          <w:szCs w:val="22"/>
        </w:rPr>
        <w:t>.</w:t>
      </w:r>
      <w:r w:rsidR="00D65373">
        <w:rPr>
          <w:rFonts w:asciiTheme="minorHAnsi" w:hAnsiTheme="minorHAnsi" w:cstheme="minorHAnsi"/>
          <w:sz w:val="22"/>
          <w:szCs w:val="22"/>
        </w:rPr>
        <w:t xml:space="preserve"> </w:t>
      </w:r>
      <w:r w:rsidR="0052598F">
        <w:rPr>
          <w:rStyle w:val="FootnoteReference"/>
          <w:rFonts w:asciiTheme="minorHAnsi" w:hAnsiTheme="minorHAnsi" w:cstheme="minorHAnsi"/>
          <w:sz w:val="22"/>
          <w:szCs w:val="22"/>
        </w:rPr>
        <w:footnoteReference w:id="29"/>
      </w:r>
    </w:p>
    <w:p w14:paraId="6220C86C" w14:textId="77777777" w:rsidR="00432A95" w:rsidRDefault="00432A95" w:rsidP="00A42129">
      <w:pPr>
        <w:rPr>
          <w:rFonts w:asciiTheme="minorHAnsi" w:hAnsiTheme="minorHAnsi" w:cstheme="minorHAnsi"/>
          <w:b/>
          <w:bCs/>
          <w:sz w:val="22"/>
          <w:szCs w:val="22"/>
        </w:rPr>
      </w:pPr>
    </w:p>
    <w:p w14:paraId="29B1CE93" w14:textId="37C11192" w:rsidR="00915B09" w:rsidRPr="001B47D3" w:rsidRDefault="00D64D64" w:rsidP="00A42129">
      <w:pPr>
        <w:rPr>
          <w:rFonts w:asciiTheme="minorHAnsi" w:hAnsiTheme="minorHAnsi" w:cstheme="minorHAnsi"/>
          <w:sz w:val="22"/>
          <w:szCs w:val="22"/>
        </w:rPr>
      </w:pPr>
      <w:r>
        <w:rPr>
          <w:rFonts w:asciiTheme="minorHAnsi" w:hAnsiTheme="minorHAnsi" w:cstheme="minorHAnsi"/>
          <w:sz w:val="22"/>
          <w:szCs w:val="22"/>
        </w:rPr>
        <w:t xml:space="preserve">Two </w:t>
      </w:r>
      <w:r w:rsidR="00A55641">
        <w:rPr>
          <w:rFonts w:asciiTheme="minorHAnsi" w:hAnsiTheme="minorHAnsi" w:cstheme="minorHAnsi"/>
          <w:sz w:val="22"/>
          <w:szCs w:val="22"/>
        </w:rPr>
        <w:t xml:space="preserve">observations can be made. First, </w:t>
      </w:r>
      <w:r w:rsidR="00125520">
        <w:rPr>
          <w:rFonts w:asciiTheme="minorHAnsi" w:hAnsiTheme="minorHAnsi" w:cstheme="minorHAnsi"/>
          <w:sz w:val="22"/>
          <w:szCs w:val="22"/>
        </w:rPr>
        <w:t xml:space="preserve">it was the </w:t>
      </w:r>
      <w:r w:rsidR="00F761F5">
        <w:rPr>
          <w:rFonts w:asciiTheme="minorHAnsi" w:hAnsiTheme="minorHAnsi" w:cstheme="minorHAnsi"/>
          <w:sz w:val="22"/>
          <w:szCs w:val="22"/>
        </w:rPr>
        <w:t xml:space="preserve">pharaoh’s </w:t>
      </w:r>
      <w:r w:rsidR="00125520">
        <w:rPr>
          <w:rFonts w:asciiTheme="minorHAnsi" w:hAnsiTheme="minorHAnsi" w:cstheme="minorHAnsi"/>
          <w:sz w:val="22"/>
          <w:szCs w:val="22"/>
        </w:rPr>
        <w:t>pre</w:t>
      </w:r>
      <w:r w:rsidR="00936EDC">
        <w:rPr>
          <w:rFonts w:asciiTheme="minorHAnsi" w:hAnsiTheme="minorHAnsi" w:cstheme="minorHAnsi"/>
          <w:sz w:val="22"/>
          <w:szCs w:val="22"/>
        </w:rPr>
        <w:t xml:space="preserve">rogative to communicate with the divine in the dreamworld. </w:t>
      </w:r>
      <w:r w:rsidR="00BC06C8">
        <w:rPr>
          <w:rFonts w:asciiTheme="minorHAnsi" w:hAnsiTheme="minorHAnsi" w:cstheme="minorHAnsi"/>
          <w:sz w:val="22"/>
          <w:szCs w:val="22"/>
        </w:rPr>
        <w:t xml:space="preserve">This might mean the </w:t>
      </w:r>
      <w:r w:rsidR="00E170E0">
        <w:rPr>
          <w:rFonts w:asciiTheme="minorHAnsi" w:hAnsiTheme="minorHAnsi" w:cstheme="minorHAnsi"/>
          <w:sz w:val="22"/>
          <w:szCs w:val="22"/>
        </w:rPr>
        <w:t>pharaohs</w:t>
      </w:r>
      <w:r w:rsidR="00BC06C8">
        <w:rPr>
          <w:rFonts w:asciiTheme="minorHAnsi" w:hAnsiTheme="minorHAnsi" w:cstheme="minorHAnsi"/>
          <w:sz w:val="22"/>
          <w:szCs w:val="22"/>
        </w:rPr>
        <w:t xml:space="preserve"> wanted to </w:t>
      </w:r>
      <w:r w:rsidR="00E170E0">
        <w:rPr>
          <w:rFonts w:asciiTheme="minorHAnsi" w:hAnsiTheme="minorHAnsi" w:cstheme="minorHAnsi"/>
          <w:sz w:val="22"/>
          <w:szCs w:val="22"/>
        </w:rPr>
        <w:t>highlight the fact they had direct access to the gods</w:t>
      </w:r>
      <w:r w:rsidR="00964B1C">
        <w:rPr>
          <w:rFonts w:asciiTheme="minorHAnsi" w:hAnsiTheme="minorHAnsi" w:cstheme="minorHAnsi"/>
          <w:sz w:val="22"/>
          <w:szCs w:val="22"/>
        </w:rPr>
        <w:t>, elevating the</w:t>
      </w:r>
      <w:r w:rsidR="00884D2C">
        <w:rPr>
          <w:rFonts w:asciiTheme="minorHAnsi" w:hAnsiTheme="minorHAnsi" w:cstheme="minorHAnsi"/>
          <w:sz w:val="22"/>
          <w:szCs w:val="22"/>
        </w:rPr>
        <w:t>re</w:t>
      </w:r>
      <w:r w:rsidR="00964B1C">
        <w:rPr>
          <w:rFonts w:asciiTheme="minorHAnsi" w:hAnsiTheme="minorHAnsi" w:cstheme="minorHAnsi"/>
          <w:sz w:val="22"/>
          <w:szCs w:val="22"/>
        </w:rPr>
        <w:t>by their own special position</w:t>
      </w:r>
      <w:r w:rsidR="00884D2C">
        <w:rPr>
          <w:rFonts w:asciiTheme="minorHAnsi" w:hAnsiTheme="minorHAnsi" w:cstheme="minorHAnsi"/>
          <w:sz w:val="22"/>
          <w:szCs w:val="22"/>
        </w:rPr>
        <w:t xml:space="preserve"> as a divine representative on earth.</w:t>
      </w:r>
      <w:r w:rsidR="00ED4756">
        <w:rPr>
          <w:rFonts w:asciiTheme="minorHAnsi" w:hAnsiTheme="minorHAnsi" w:cstheme="minorHAnsi"/>
          <w:sz w:val="22"/>
          <w:szCs w:val="22"/>
        </w:rPr>
        <w:t xml:space="preserve"> </w:t>
      </w:r>
      <w:r w:rsidR="00A70D71">
        <w:rPr>
          <w:rFonts w:asciiTheme="minorHAnsi" w:hAnsiTheme="minorHAnsi" w:cstheme="minorHAnsi"/>
          <w:sz w:val="22"/>
          <w:szCs w:val="22"/>
        </w:rPr>
        <w:t xml:space="preserve">This special </w:t>
      </w:r>
      <w:r w:rsidR="005F53A8">
        <w:rPr>
          <w:rFonts w:asciiTheme="minorHAnsi" w:hAnsiTheme="minorHAnsi" w:cstheme="minorHAnsi"/>
          <w:sz w:val="22"/>
          <w:szCs w:val="22"/>
        </w:rPr>
        <w:t>position</w:t>
      </w:r>
      <w:r w:rsidR="00A70D71">
        <w:rPr>
          <w:rFonts w:asciiTheme="minorHAnsi" w:hAnsiTheme="minorHAnsi" w:cstheme="minorHAnsi"/>
          <w:sz w:val="22"/>
          <w:szCs w:val="22"/>
        </w:rPr>
        <w:t xml:space="preserve"> changes by the end of the New Kingdom</w:t>
      </w:r>
      <w:r w:rsidR="008A646D">
        <w:rPr>
          <w:rFonts w:asciiTheme="minorHAnsi" w:hAnsiTheme="minorHAnsi" w:cstheme="minorHAnsi"/>
          <w:sz w:val="22"/>
          <w:szCs w:val="22"/>
        </w:rPr>
        <w:t xml:space="preserve"> with texts of the divine also communicating with the </w:t>
      </w:r>
      <w:r w:rsidR="00DD1EF2">
        <w:rPr>
          <w:rFonts w:asciiTheme="minorHAnsi" w:hAnsiTheme="minorHAnsi" w:cstheme="minorHAnsi"/>
          <w:sz w:val="22"/>
          <w:szCs w:val="22"/>
        </w:rPr>
        <w:t>non-royal</w:t>
      </w:r>
      <w:r w:rsidR="008A646D">
        <w:rPr>
          <w:rFonts w:asciiTheme="minorHAnsi" w:hAnsiTheme="minorHAnsi" w:cstheme="minorHAnsi"/>
          <w:sz w:val="22"/>
          <w:szCs w:val="22"/>
        </w:rPr>
        <w:t xml:space="preserve"> elite, such as in </w:t>
      </w:r>
      <w:r w:rsidR="00C012A8">
        <w:rPr>
          <w:rFonts w:asciiTheme="minorHAnsi" w:hAnsiTheme="minorHAnsi" w:cstheme="minorHAnsi"/>
          <w:sz w:val="22"/>
          <w:szCs w:val="22"/>
        </w:rPr>
        <w:t>t</w:t>
      </w:r>
      <w:r w:rsidR="008957C7">
        <w:rPr>
          <w:rFonts w:asciiTheme="minorHAnsi" w:hAnsiTheme="minorHAnsi" w:cstheme="minorHAnsi"/>
          <w:sz w:val="22"/>
          <w:szCs w:val="22"/>
        </w:rPr>
        <w:t xml:space="preserve">he </w:t>
      </w:r>
      <w:r w:rsidR="008957C7" w:rsidRPr="00C012A8">
        <w:rPr>
          <w:rFonts w:asciiTheme="minorHAnsi" w:hAnsiTheme="minorHAnsi" w:cstheme="minorHAnsi"/>
          <w:i/>
          <w:iCs/>
          <w:sz w:val="22"/>
          <w:szCs w:val="22"/>
        </w:rPr>
        <w:t xml:space="preserve">Biography of </w:t>
      </w:r>
      <w:proofErr w:type="spellStart"/>
      <w:r w:rsidR="008957C7" w:rsidRPr="00C012A8">
        <w:rPr>
          <w:rFonts w:asciiTheme="minorHAnsi" w:hAnsiTheme="minorHAnsi" w:cstheme="minorHAnsi"/>
          <w:i/>
          <w:iCs/>
          <w:sz w:val="22"/>
          <w:szCs w:val="22"/>
        </w:rPr>
        <w:t>Ipwy</w:t>
      </w:r>
      <w:proofErr w:type="spellEnd"/>
      <w:r w:rsidR="00C012A8">
        <w:rPr>
          <w:rFonts w:asciiTheme="minorHAnsi" w:hAnsiTheme="minorHAnsi" w:cstheme="minorHAnsi"/>
          <w:i/>
          <w:iCs/>
          <w:sz w:val="22"/>
          <w:szCs w:val="22"/>
        </w:rPr>
        <w:t xml:space="preserve">, </w:t>
      </w:r>
      <w:r w:rsidR="00C012A8">
        <w:rPr>
          <w:rFonts w:asciiTheme="minorHAnsi" w:hAnsiTheme="minorHAnsi" w:cstheme="minorHAnsi"/>
          <w:sz w:val="22"/>
          <w:szCs w:val="22"/>
        </w:rPr>
        <w:t xml:space="preserve">where the dreamer </w:t>
      </w:r>
      <w:r w:rsidR="00DF5B22">
        <w:rPr>
          <w:rFonts w:asciiTheme="minorHAnsi" w:hAnsiTheme="minorHAnsi" w:cstheme="minorHAnsi"/>
          <w:sz w:val="22"/>
          <w:szCs w:val="22"/>
        </w:rPr>
        <w:t>has an encounter with the goddess Hathor</w:t>
      </w:r>
      <w:r w:rsidR="00DA3CF2">
        <w:rPr>
          <w:rFonts w:asciiTheme="minorHAnsi" w:hAnsiTheme="minorHAnsi" w:cstheme="minorHAnsi"/>
          <w:sz w:val="22"/>
          <w:szCs w:val="22"/>
        </w:rPr>
        <w:t xml:space="preserve">. </w:t>
      </w:r>
      <w:r w:rsidR="00F94C4E">
        <w:rPr>
          <w:rStyle w:val="FootnoteReference"/>
          <w:rFonts w:asciiTheme="minorHAnsi" w:hAnsiTheme="minorHAnsi" w:cstheme="minorHAnsi"/>
          <w:sz w:val="22"/>
          <w:szCs w:val="22"/>
        </w:rPr>
        <w:footnoteReference w:id="30"/>
      </w:r>
      <w:r w:rsidR="00ED4756">
        <w:rPr>
          <w:rFonts w:asciiTheme="minorHAnsi" w:hAnsiTheme="minorHAnsi" w:cstheme="minorHAnsi"/>
          <w:sz w:val="22"/>
          <w:szCs w:val="22"/>
        </w:rPr>
        <w:t xml:space="preserve"> </w:t>
      </w:r>
      <w:r w:rsidR="000734B6">
        <w:rPr>
          <w:rFonts w:asciiTheme="minorHAnsi" w:hAnsiTheme="minorHAnsi" w:cstheme="minorHAnsi"/>
          <w:sz w:val="22"/>
          <w:szCs w:val="22"/>
        </w:rPr>
        <w:t>Second, the divine message in the dreams were direct and clear and no interpr</w:t>
      </w:r>
      <w:r w:rsidR="00081F8F">
        <w:rPr>
          <w:rFonts w:asciiTheme="minorHAnsi" w:hAnsiTheme="minorHAnsi" w:cstheme="minorHAnsi"/>
          <w:sz w:val="22"/>
          <w:szCs w:val="22"/>
        </w:rPr>
        <w:t>etation was needed.</w:t>
      </w:r>
      <w:r w:rsidR="0068153D">
        <w:rPr>
          <w:rFonts w:asciiTheme="minorHAnsi" w:hAnsiTheme="minorHAnsi" w:cstheme="minorHAnsi"/>
          <w:sz w:val="22"/>
          <w:szCs w:val="22"/>
        </w:rPr>
        <w:t xml:space="preserve"> This could be explained when looking at the root of the word for dream in </w:t>
      </w:r>
      <w:r w:rsidR="007257FB">
        <w:rPr>
          <w:rFonts w:asciiTheme="minorHAnsi" w:hAnsiTheme="minorHAnsi" w:cstheme="minorHAnsi"/>
          <w:sz w:val="22"/>
          <w:szCs w:val="22"/>
        </w:rPr>
        <w:t>a</w:t>
      </w:r>
      <w:r w:rsidR="0068153D">
        <w:rPr>
          <w:rFonts w:asciiTheme="minorHAnsi" w:hAnsiTheme="minorHAnsi" w:cstheme="minorHAnsi"/>
          <w:sz w:val="22"/>
          <w:szCs w:val="22"/>
        </w:rPr>
        <w:t>ncient Egyptian</w:t>
      </w:r>
      <w:r w:rsidR="001B47D3">
        <w:rPr>
          <w:rFonts w:asciiTheme="minorHAnsi" w:hAnsiTheme="minorHAnsi" w:cstheme="minorHAnsi"/>
          <w:sz w:val="22"/>
          <w:szCs w:val="22"/>
        </w:rPr>
        <w:t>:</w:t>
      </w:r>
      <w:r w:rsidR="00897880">
        <w:rPr>
          <w:rFonts w:asciiTheme="minorHAnsi" w:hAnsiTheme="minorHAnsi" w:cstheme="minorHAnsi"/>
          <w:sz w:val="22"/>
          <w:szCs w:val="22"/>
        </w:rPr>
        <w:t xml:space="preserve"> </w:t>
      </w:r>
      <w:proofErr w:type="spellStart"/>
      <w:r w:rsidR="00E52E47" w:rsidRPr="00E52E47">
        <w:rPr>
          <w:rFonts w:asciiTheme="minorHAnsi" w:hAnsiTheme="minorHAnsi" w:cstheme="minorHAnsi"/>
          <w:i/>
          <w:iCs/>
          <w:sz w:val="22"/>
          <w:szCs w:val="22"/>
        </w:rPr>
        <w:t>Rst</w:t>
      </w:r>
      <w:proofErr w:type="spellEnd"/>
      <w:r w:rsidR="005709E0">
        <w:rPr>
          <w:rFonts w:asciiTheme="minorHAnsi" w:hAnsiTheme="minorHAnsi" w:cstheme="minorHAnsi"/>
          <w:i/>
          <w:iCs/>
          <w:sz w:val="22"/>
          <w:szCs w:val="22"/>
        </w:rPr>
        <w:t xml:space="preserve">, </w:t>
      </w:r>
      <w:r w:rsidR="005709E0" w:rsidRPr="005709E0">
        <w:rPr>
          <w:rFonts w:asciiTheme="minorHAnsi" w:hAnsiTheme="minorHAnsi" w:cstheme="minorHAnsi"/>
          <w:sz w:val="22"/>
          <w:szCs w:val="22"/>
        </w:rPr>
        <w:t xml:space="preserve">meaning </w:t>
      </w:r>
      <w:r w:rsidR="005709E0">
        <w:rPr>
          <w:rFonts w:asciiTheme="minorHAnsi" w:hAnsiTheme="minorHAnsi" w:cstheme="minorHAnsi"/>
          <w:sz w:val="22"/>
          <w:szCs w:val="22"/>
        </w:rPr>
        <w:t>“</w:t>
      </w:r>
      <w:r w:rsidR="005709E0" w:rsidRPr="005709E0">
        <w:rPr>
          <w:rFonts w:asciiTheme="minorHAnsi" w:hAnsiTheme="minorHAnsi" w:cstheme="minorHAnsi"/>
          <w:sz w:val="22"/>
          <w:szCs w:val="22"/>
        </w:rPr>
        <w:t>awakening</w:t>
      </w:r>
      <w:r w:rsidR="005709E0">
        <w:rPr>
          <w:rFonts w:asciiTheme="minorHAnsi" w:hAnsiTheme="minorHAnsi" w:cstheme="minorHAnsi"/>
          <w:sz w:val="22"/>
          <w:szCs w:val="22"/>
        </w:rPr>
        <w:t xml:space="preserve">”. </w:t>
      </w:r>
      <w:r w:rsidR="00BE7B9B">
        <w:rPr>
          <w:rFonts w:asciiTheme="minorHAnsi" w:hAnsiTheme="minorHAnsi" w:cstheme="minorHAnsi"/>
          <w:sz w:val="22"/>
          <w:szCs w:val="22"/>
        </w:rPr>
        <w:t>The deter</w:t>
      </w:r>
      <w:r w:rsidR="004E1EBF">
        <w:rPr>
          <w:rFonts w:asciiTheme="minorHAnsi" w:hAnsiTheme="minorHAnsi" w:cstheme="minorHAnsi"/>
          <w:sz w:val="22"/>
          <w:szCs w:val="22"/>
        </w:rPr>
        <w:t>minative used at the end was an open eye</w:t>
      </w:r>
      <w:r w:rsidR="0081313A">
        <w:rPr>
          <w:rFonts w:asciiTheme="minorHAnsi" w:hAnsiTheme="minorHAnsi" w:cstheme="minorHAnsi"/>
          <w:sz w:val="22"/>
          <w:szCs w:val="22"/>
        </w:rPr>
        <w:t xml:space="preserve">, the same </w:t>
      </w:r>
      <w:r w:rsidR="00846ADF">
        <w:rPr>
          <w:rFonts w:asciiTheme="minorHAnsi" w:hAnsiTheme="minorHAnsi" w:cstheme="minorHAnsi"/>
          <w:sz w:val="22"/>
          <w:szCs w:val="22"/>
        </w:rPr>
        <w:t>hieroglyph</w:t>
      </w:r>
      <w:r w:rsidR="0081313A">
        <w:rPr>
          <w:rFonts w:asciiTheme="minorHAnsi" w:hAnsiTheme="minorHAnsi" w:cstheme="minorHAnsi"/>
          <w:sz w:val="22"/>
          <w:szCs w:val="22"/>
        </w:rPr>
        <w:t xml:space="preserve"> </w:t>
      </w:r>
      <w:r w:rsidR="00DA493C">
        <w:rPr>
          <w:rFonts w:asciiTheme="minorHAnsi" w:hAnsiTheme="minorHAnsi" w:cstheme="minorHAnsi"/>
          <w:sz w:val="22"/>
          <w:szCs w:val="22"/>
        </w:rPr>
        <w:t xml:space="preserve">used to indicate </w:t>
      </w:r>
      <w:r w:rsidR="00D13879">
        <w:rPr>
          <w:rFonts w:asciiTheme="minorHAnsi" w:hAnsiTheme="minorHAnsi" w:cstheme="minorHAnsi"/>
          <w:sz w:val="22"/>
          <w:szCs w:val="22"/>
        </w:rPr>
        <w:t xml:space="preserve">to </w:t>
      </w:r>
      <w:r w:rsidR="001A2E2A">
        <w:rPr>
          <w:rFonts w:asciiTheme="minorHAnsi" w:hAnsiTheme="minorHAnsi" w:cstheme="minorHAnsi"/>
          <w:sz w:val="22"/>
          <w:szCs w:val="22"/>
        </w:rPr>
        <w:t>visually see, or be vigilant.</w:t>
      </w:r>
      <w:r w:rsidR="004B20F0">
        <w:rPr>
          <w:rStyle w:val="FootnoteReference"/>
          <w:rFonts w:asciiTheme="minorHAnsi" w:hAnsiTheme="minorHAnsi" w:cstheme="minorHAnsi"/>
          <w:sz w:val="22"/>
          <w:szCs w:val="22"/>
        </w:rPr>
        <w:footnoteReference w:id="31"/>
      </w:r>
      <w:r w:rsidR="00695AEA">
        <w:rPr>
          <w:rFonts w:asciiTheme="minorHAnsi" w:hAnsiTheme="minorHAnsi" w:cstheme="minorHAnsi"/>
          <w:sz w:val="22"/>
          <w:szCs w:val="22"/>
        </w:rPr>
        <w:t xml:space="preserve"> </w:t>
      </w:r>
      <w:r w:rsidR="00823289">
        <w:rPr>
          <w:rFonts w:asciiTheme="minorHAnsi" w:hAnsiTheme="minorHAnsi" w:cstheme="minorHAnsi"/>
          <w:sz w:val="22"/>
          <w:szCs w:val="22"/>
        </w:rPr>
        <w:t>In short, a dream is</w:t>
      </w:r>
      <w:r w:rsidR="009573B8">
        <w:rPr>
          <w:rFonts w:asciiTheme="minorHAnsi" w:hAnsiTheme="minorHAnsi" w:cstheme="minorHAnsi"/>
          <w:sz w:val="22"/>
          <w:szCs w:val="22"/>
        </w:rPr>
        <w:t>,</w:t>
      </w:r>
      <w:r w:rsidR="00823289">
        <w:rPr>
          <w:rFonts w:asciiTheme="minorHAnsi" w:hAnsiTheme="minorHAnsi" w:cstheme="minorHAnsi"/>
          <w:sz w:val="22"/>
          <w:szCs w:val="22"/>
        </w:rPr>
        <w:t xml:space="preserve"> </w:t>
      </w:r>
      <w:r w:rsidR="0041417A">
        <w:rPr>
          <w:rFonts w:asciiTheme="minorHAnsi" w:hAnsiTheme="minorHAnsi" w:cstheme="minorHAnsi"/>
          <w:sz w:val="22"/>
          <w:szCs w:val="22"/>
        </w:rPr>
        <w:t>or being in a dream</w:t>
      </w:r>
      <w:r w:rsidR="00366227">
        <w:rPr>
          <w:rFonts w:asciiTheme="minorHAnsi" w:hAnsiTheme="minorHAnsi" w:cstheme="minorHAnsi"/>
          <w:sz w:val="22"/>
          <w:szCs w:val="22"/>
        </w:rPr>
        <w:t xml:space="preserve">, </w:t>
      </w:r>
      <w:r w:rsidR="0041417A">
        <w:rPr>
          <w:rFonts w:asciiTheme="minorHAnsi" w:hAnsiTheme="minorHAnsi" w:cstheme="minorHAnsi"/>
          <w:sz w:val="22"/>
          <w:szCs w:val="22"/>
        </w:rPr>
        <w:t>is being in an awake</w:t>
      </w:r>
      <w:r w:rsidR="009573B8">
        <w:rPr>
          <w:rFonts w:asciiTheme="minorHAnsi" w:hAnsiTheme="minorHAnsi" w:cstheme="minorHAnsi"/>
          <w:sz w:val="22"/>
          <w:szCs w:val="22"/>
        </w:rPr>
        <w:t>ne</w:t>
      </w:r>
      <w:r w:rsidR="0041417A">
        <w:rPr>
          <w:rFonts w:asciiTheme="minorHAnsi" w:hAnsiTheme="minorHAnsi" w:cstheme="minorHAnsi"/>
          <w:sz w:val="22"/>
          <w:szCs w:val="22"/>
        </w:rPr>
        <w:t xml:space="preserve">d state, seeing. </w:t>
      </w:r>
      <w:r w:rsidR="00AC6F3A">
        <w:rPr>
          <w:rFonts w:asciiTheme="minorHAnsi" w:hAnsiTheme="minorHAnsi" w:cstheme="minorHAnsi"/>
          <w:sz w:val="22"/>
          <w:szCs w:val="22"/>
        </w:rPr>
        <w:t>Additionally</w:t>
      </w:r>
      <w:r w:rsidR="0041417A">
        <w:rPr>
          <w:rFonts w:asciiTheme="minorHAnsi" w:hAnsiTheme="minorHAnsi" w:cstheme="minorHAnsi"/>
          <w:sz w:val="22"/>
          <w:szCs w:val="22"/>
        </w:rPr>
        <w:t xml:space="preserve">, another interesting fact is </w:t>
      </w:r>
      <w:r w:rsidR="007C2E21">
        <w:rPr>
          <w:rFonts w:asciiTheme="minorHAnsi" w:hAnsiTheme="minorHAnsi" w:cstheme="minorHAnsi"/>
          <w:sz w:val="22"/>
          <w:szCs w:val="22"/>
        </w:rPr>
        <w:t xml:space="preserve">there is </w:t>
      </w:r>
      <w:r w:rsidR="00645EA2">
        <w:rPr>
          <w:rFonts w:asciiTheme="minorHAnsi" w:hAnsiTheme="minorHAnsi" w:cstheme="minorHAnsi"/>
          <w:sz w:val="22"/>
          <w:szCs w:val="22"/>
        </w:rPr>
        <w:t xml:space="preserve">only a noun </w:t>
      </w:r>
      <w:r w:rsidR="00EA343A">
        <w:rPr>
          <w:rFonts w:asciiTheme="minorHAnsi" w:hAnsiTheme="minorHAnsi" w:cstheme="minorHAnsi"/>
          <w:sz w:val="22"/>
          <w:szCs w:val="22"/>
        </w:rPr>
        <w:t>and no</w:t>
      </w:r>
      <w:r w:rsidR="007C2E21">
        <w:rPr>
          <w:rFonts w:asciiTheme="minorHAnsi" w:hAnsiTheme="minorHAnsi" w:cstheme="minorHAnsi"/>
          <w:sz w:val="22"/>
          <w:szCs w:val="22"/>
        </w:rPr>
        <w:t xml:space="preserve"> verb for dreaming</w:t>
      </w:r>
      <w:r w:rsidR="00EA343A">
        <w:rPr>
          <w:rFonts w:asciiTheme="minorHAnsi" w:hAnsiTheme="minorHAnsi" w:cstheme="minorHAnsi"/>
          <w:sz w:val="22"/>
          <w:szCs w:val="22"/>
        </w:rPr>
        <w:t>. The person is not performing the act of dreamin</w:t>
      </w:r>
      <w:r w:rsidR="006A3E3E">
        <w:rPr>
          <w:rFonts w:asciiTheme="minorHAnsi" w:hAnsiTheme="minorHAnsi" w:cstheme="minorHAnsi"/>
          <w:sz w:val="22"/>
          <w:szCs w:val="22"/>
        </w:rPr>
        <w:t xml:space="preserve">g </w:t>
      </w:r>
      <w:r w:rsidR="00172F08">
        <w:rPr>
          <w:rFonts w:asciiTheme="minorHAnsi" w:hAnsiTheme="minorHAnsi" w:cstheme="minorHAnsi"/>
          <w:sz w:val="22"/>
          <w:szCs w:val="22"/>
        </w:rPr>
        <w:t>or is passively having a dream</w:t>
      </w:r>
      <w:r w:rsidR="00EC6EFD">
        <w:rPr>
          <w:rFonts w:asciiTheme="minorHAnsi" w:hAnsiTheme="minorHAnsi" w:cstheme="minorHAnsi"/>
          <w:sz w:val="22"/>
          <w:szCs w:val="22"/>
        </w:rPr>
        <w:t xml:space="preserve">. On the contrary, the individual </w:t>
      </w:r>
      <w:r w:rsidR="00DB4442">
        <w:rPr>
          <w:rFonts w:asciiTheme="minorHAnsi" w:hAnsiTheme="minorHAnsi" w:cstheme="minorHAnsi"/>
          <w:sz w:val="22"/>
          <w:szCs w:val="22"/>
        </w:rPr>
        <w:t>sees</w:t>
      </w:r>
      <w:r w:rsidR="00EF7542">
        <w:rPr>
          <w:rFonts w:asciiTheme="minorHAnsi" w:hAnsiTheme="minorHAnsi" w:cstheme="minorHAnsi"/>
          <w:sz w:val="22"/>
          <w:szCs w:val="22"/>
        </w:rPr>
        <w:t xml:space="preserve"> a dream</w:t>
      </w:r>
      <w:r w:rsidR="00A077A2">
        <w:rPr>
          <w:rFonts w:asciiTheme="minorHAnsi" w:hAnsiTheme="minorHAnsi" w:cstheme="minorHAnsi"/>
          <w:sz w:val="22"/>
          <w:szCs w:val="22"/>
        </w:rPr>
        <w:t xml:space="preserve">, he is in a dream, </w:t>
      </w:r>
      <w:r w:rsidR="009A6479">
        <w:rPr>
          <w:rFonts w:asciiTheme="minorHAnsi" w:hAnsiTheme="minorHAnsi" w:cstheme="minorHAnsi"/>
          <w:sz w:val="22"/>
          <w:szCs w:val="22"/>
        </w:rPr>
        <w:t xml:space="preserve">in </w:t>
      </w:r>
      <w:r w:rsidR="00A077A2">
        <w:rPr>
          <w:rFonts w:asciiTheme="minorHAnsi" w:hAnsiTheme="minorHAnsi" w:cstheme="minorHAnsi"/>
          <w:sz w:val="22"/>
          <w:szCs w:val="22"/>
        </w:rPr>
        <w:t xml:space="preserve">another reality or dimension he can perceive when awakened. </w:t>
      </w:r>
      <w:proofErr w:type="spellStart"/>
      <w:r w:rsidR="0006364F" w:rsidRPr="0006364F">
        <w:rPr>
          <w:rFonts w:asciiTheme="minorHAnsi" w:hAnsiTheme="minorHAnsi" w:cstheme="minorHAnsi"/>
          <w:sz w:val="22"/>
          <w:szCs w:val="22"/>
        </w:rPr>
        <w:t>Szpakowska</w:t>
      </w:r>
      <w:proofErr w:type="spellEnd"/>
      <w:r w:rsidR="0006364F">
        <w:rPr>
          <w:rFonts w:asciiTheme="minorHAnsi" w:hAnsiTheme="minorHAnsi" w:cstheme="minorHAnsi"/>
          <w:sz w:val="22"/>
          <w:szCs w:val="22"/>
        </w:rPr>
        <w:t xml:space="preserve"> </w:t>
      </w:r>
      <w:r w:rsidR="002C1541">
        <w:rPr>
          <w:rFonts w:asciiTheme="minorHAnsi" w:hAnsiTheme="minorHAnsi" w:cstheme="minorHAnsi"/>
          <w:sz w:val="22"/>
          <w:szCs w:val="22"/>
        </w:rPr>
        <w:t>phrase</w:t>
      </w:r>
      <w:r w:rsidR="009D6928">
        <w:rPr>
          <w:rFonts w:asciiTheme="minorHAnsi" w:hAnsiTheme="minorHAnsi" w:cstheme="minorHAnsi"/>
          <w:sz w:val="22"/>
          <w:szCs w:val="22"/>
        </w:rPr>
        <w:t>s</w:t>
      </w:r>
      <w:r w:rsidR="002C1541">
        <w:rPr>
          <w:rFonts w:asciiTheme="minorHAnsi" w:hAnsiTheme="minorHAnsi" w:cstheme="minorHAnsi"/>
          <w:sz w:val="22"/>
          <w:szCs w:val="22"/>
        </w:rPr>
        <w:t xml:space="preserve"> these aspects with ‘</w:t>
      </w:r>
      <w:r w:rsidR="00E4541E">
        <w:rPr>
          <w:rFonts w:asciiTheme="minorHAnsi" w:hAnsiTheme="minorHAnsi" w:cstheme="minorHAnsi"/>
          <w:sz w:val="22"/>
          <w:szCs w:val="22"/>
        </w:rPr>
        <w:t>the dream was considered as an alternate sta</w:t>
      </w:r>
      <w:r w:rsidR="00DE1868">
        <w:rPr>
          <w:rFonts w:asciiTheme="minorHAnsi" w:hAnsiTheme="minorHAnsi" w:cstheme="minorHAnsi"/>
          <w:sz w:val="22"/>
          <w:szCs w:val="22"/>
        </w:rPr>
        <w:t>t</w:t>
      </w:r>
      <w:r w:rsidR="00E4541E">
        <w:rPr>
          <w:rFonts w:asciiTheme="minorHAnsi" w:hAnsiTheme="minorHAnsi" w:cstheme="minorHAnsi"/>
          <w:sz w:val="22"/>
          <w:szCs w:val="22"/>
        </w:rPr>
        <w:t>e</w:t>
      </w:r>
      <w:r w:rsidR="00C47E50">
        <w:rPr>
          <w:rFonts w:asciiTheme="minorHAnsi" w:hAnsiTheme="minorHAnsi" w:cstheme="minorHAnsi"/>
          <w:sz w:val="22"/>
          <w:szCs w:val="22"/>
        </w:rPr>
        <w:t xml:space="preserve"> or dimension in which the waking barriers</w:t>
      </w:r>
      <w:r w:rsidR="00500DF6">
        <w:rPr>
          <w:rFonts w:asciiTheme="minorHAnsi" w:hAnsiTheme="minorHAnsi" w:cstheme="minorHAnsi"/>
          <w:sz w:val="22"/>
          <w:szCs w:val="22"/>
        </w:rPr>
        <w:t xml:space="preserve"> </w:t>
      </w:r>
      <w:r w:rsidR="00500DF6" w:rsidRPr="00500DF6">
        <w:rPr>
          <w:rFonts w:asciiTheme="minorHAnsi" w:hAnsiTheme="minorHAnsi" w:cstheme="minorHAnsi"/>
          <w:sz w:val="22"/>
          <w:szCs w:val="22"/>
        </w:rPr>
        <w:t>to perception were temporarily withdr</w:t>
      </w:r>
      <w:r w:rsidR="00500DF6">
        <w:rPr>
          <w:rFonts w:asciiTheme="minorHAnsi" w:hAnsiTheme="minorHAnsi" w:cstheme="minorHAnsi"/>
          <w:sz w:val="22"/>
          <w:szCs w:val="22"/>
        </w:rPr>
        <w:t>awn</w:t>
      </w:r>
      <w:r w:rsidR="00FA3D0B">
        <w:rPr>
          <w:rFonts w:asciiTheme="minorHAnsi" w:hAnsiTheme="minorHAnsi" w:cstheme="minorHAnsi"/>
          <w:sz w:val="22"/>
          <w:szCs w:val="22"/>
        </w:rPr>
        <w:t>’</w:t>
      </w:r>
      <w:r w:rsidR="003662FA">
        <w:rPr>
          <w:rFonts w:asciiTheme="minorHAnsi" w:hAnsiTheme="minorHAnsi" w:cstheme="minorHAnsi"/>
          <w:sz w:val="22"/>
          <w:szCs w:val="22"/>
        </w:rPr>
        <w:t xml:space="preserve"> </w:t>
      </w:r>
      <w:r w:rsidR="00FA3D0B">
        <w:rPr>
          <w:rFonts w:asciiTheme="minorHAnsi" w:hAnsiTheme="minorHAnsi" w:cstheme="minorHAnsi"/>
          <w:sz w:val="22"/>
          <w:szCs w:val="22"/>
        </w:rPr>
        <w:t>and  ‘Rather th</w:t>
      </w:r>
      <w:r w:rsidR="00D739FA">
        <w:rPr>
          <w:rFonts w:asciiTheme="minorHAnsi" w:hAnsiTheme="minorHAnsi" w:cstheme="minorHAnsi"/>
          <w:sz w:val="22"/>
          <w:szCs w:val="22"/>
        </w:rPr>
        <w:t>a</w:t>
      </w:r>
      <w:r w:rsidR="00FA3D0B">
        <w:rPr>
          <w:rFonts w:asciiTheme="minorHAnsi" w:hAnsiTheme="minorHAnsi" w:cstheme="minorHAnsi"/>
          <w:sz w:val="22"/>
          <w:szCs w:val="22"/>
        </w:rPr>
        <w:t xml:space="preserve">n describing the dream as a </w:t>
      </w:r>
      <w:r w:rsidR="00DE1868">
        <w:rPr>
          <w:rFonts w:asciiTheme="minorHAnsi" w:hAnsiTheme="minorHAnsi" w:cstheme="minorHAnsi"/>
          <w:sz w:val="22"/>
          <w:szCs w:val="22"/>
        </w:rPr>
        <w:t>narrative</w:t>
      </w:r>
      <w:r w:rsidR="00301811">
        <w:rPr>
          <w:rFonts w:asciiTheme="minorHAnsi" w:hAnsiTheme="minorHAnsi" w:cstheme="minorHAnsi"/>
          <w:sz w:val="22"/>
          <w:szCs w:val="22"/>
        </w:rPr>
        <w:t>, the Egyptian references mention on</w:t>
      </w:r>
      <w:r w:rsidR="009D6928">
        <w:rPr>
          <w:rFonts w:asciiTheme="minorHAnsi" w:hAnsiTheme="minorHAnsi" w:cstheme="minorHAnsi"/>
          <w:sz w:val="22"/>
          <w:szCs w:val="22"/>
        </w:rPr>
        <w:t>l</w:t>
      </w:r>
      <w:r w:rsidR="00301811">
        <w:rPr>
          <w:rFonts w:asciiTheme="minorHAnsi" w:hAnsiTheme="minorHAnsi" w:cstheme="minorHAnsi"/>
          <w:sz w:val="22"/>
          <w:szCs w:val="22"/>
        </w:rPr>
        <w:t>y a brief image, like a snapsho</w:t>
      </w:r>
      <w:r w:rsidR="0018623B">
        <w:rPr>
          <w:rFonts w:asciiTheme="minorHAnsi" w:hAnsiTheme="minorHAnsi" w:cstheme="minorHAnsi"/>
          <w:sz w:val="22"/>
          <w:szCs w:val="22"/>
        </w:rPr>
        <w:t>t into another world</w:t>
      </w:r>
      <w:r w:rsidR="00DC2AE6">
        <w:rPr>
          <w:rFonts w:asciiTheme="minorHAnsi" w:hAnsiTheme="minorHAnsi" w:cstheme="minorHAnsi"/>
          <w:sz w:val="22"/>
          <w:szCs w:val="22"/>
        </w:rPr>
        <w:t>..</w:t>
      </w:r>
      <w:r w:rsidR="0015778A">
        <w:rPr>
          <w:rFonts w:asciiTheme="minorHAnsi" w:hAnsiTheme="minorHAnsi" w:cstheme="minorHAnsi"/>
          <w:sz w:val="22"/>
          <w:szCs w:val="22"/>
        </w:rPr>
        <w:t xml:space="preserve"> </w:t>
      </w:r>
      <w:r w:rsidR="00C633AC">
        <w:rPr>
          <w:rFonts w:asciiTheme="minorHAnsi" w:hAnsiTheme="minorHAnsi" w:cstheme="minorHAnsi"/>
          <w:sz w:val="22"/>
          <w:szCs w:val="22"/>
        </w:rPr>
        <w:t xml:space="preserve">a </w:t>
      </w:r>
      <w:r w:rsidR="004A1D7E">
        <w:rPr>
          <w:rFonts w:asciiTheme="minorHAnsi" w:hAnsiTheme="minorHAnsi" w:cstheme="minorHAnsi"/>
          <w:sz w:val="22"/>
          <w:szCs w:val="22"/>
        </w:rPr>
        <w:t>transparent</w:t>
      </w:r>
      <w:r w:rsidR="00C633AC">
        <w:rPr>
          <w:rFonts w:asciiTheme="minorHAnsi" w:hAnsiTheme="minorHAnsi" w:cstheme="minorHAnsi"/>
          <w:sz w:val="22"/>
          <w:szCs w:val="22"/>
        </w:rPr>
        <w:t xml:space="preserve"> liminal zone</w:t>
      </w:r>
      <w:r w:rsidR="004A1D7E">
        <w:rPr>
          <w:rFonts w:asciiTheme="minorHAnsi" w:hAnsiTheme="minorHAnsi" w:cstheme="minorHAnsi"/>
          <w:sz w:val="22"/>
          <w:szCs w:val="22"/>
        </w:rPr>
        <w:t>..’</w:t>
      </w:r>
      <w:r w:rsidR="000066F2">
        <w:rPr>
          <w:rStyle w:val="FootnoteReference"/>
          <w:rFonts w:asciiTheme="minorHAnsi" w:hAnsiTheme="minorHAnsi" w:cstheme="minorHAnsi"/>
          <w:sz w:val="22"/>
          <w:szCs w:val="22"/>
        </w:rPr>
        <w:footnoteReference w:id="32"/>
      </w:r>
      <w:r w:rsidR="00C633AC">
        <w:rPr>
          <w:rFonts w:asciiTheme="minorHAnsi" w:hAnsiTheme="minorHAnsi" w:cstheme="minorHAnsi"/>
          <w:sz w:val="22"/>
          <w:szCs w:val="22"/>
        </w:rPr>
        <w:t xml:space="preserve"> </w:t>
      </w:r>
      <w:r w:rsidR="004A1D7E">
        <w:rPr>
          <w:rFonts w:asciiTheme="minorHAnsi" w:hAnsiTheme="minorHAnsi" w:cstheme="minorHAnsi"/>
          <w:sz w:val="22"/>
          <w:szCs w:val="22"/>
        </w:rPr>
        <w:t xml:space="preserve">Not only where the </w:t>
      </w:r>
      <w:r w:rsidR="00770D77">
        <w:rPr>
          <w:rFonts w:asciiTheme="minorHAnsi" w:hAnsiTheme="minorHAnsi" w:cstheme="minorHAnsi"/>
          <w:sz w:val="22"/>
          <w:szCs w:val="22"/>
        </w:rPr>
        <w:t>living and dead can communicate, but the human and divine as well.</w:t>
      </w:r>
      <w:r w:rsidR="009D6928">
        <w:rPr>
          <w:rFonts w:asciiTheme="minorHAnsi" w:hAnsiTheme="minorHAnsi" w:cstheme="minorHAnsi"/>
          <w:sz w:val="22"/>
          <w:szCs w:val="22"/>
        </w:rPr>
        <w:t xml:space="preserve"> </w:t>
      </w:r>
    </w:p>
    <w:p w14:paraId="5D5AB4DD" w14:textId="77777777" w:rsidR="007257FB" w:rsidRDefault="007257FB" w:rsidP="00A42129">
      <w:pPr>
        <w:rPr>
          <w:rFonts w:asciiTheme="minorHAnsi" w:hAnsiTheme="minorHAnsi" w:cstheme="minorHAnsi"/>
          <w:b/>
          <w:bCs/>
          <w:sz w:val="22"/>
          <w:szCs w:val="22"/>
        </w:rPr>
      </w:pPr>
    </w:p>
    <w:p w14:paraId="45C38A4C" w14:textId="60F11BAB" w:rsidR="00ED0735" w:rsidRDefault="0047527E" w:rsidP="00A42129">
      <w:pPr>
        <w:rPr>
          <w:rFonts w:asciiTheme="minorHAnsi" w:hAnsiTheme="minorHAnsi" w:cstheme="minorHAnsi"/>
          <w:b/>
          <w:bCs/>
          <w:sz w:val="22"/>
          <w:szCs w:val="22"/>
        </w:rPr>
      </w:pPr>
      <w:r>
        <w:rPr>
          <w:rFonts w:asciiTheme="minorHAnsi" w:hAnsiTheme="minorHAnsi" w:cstheme="minorHAnsi"/>
          <w:sz w:val="22"/>
          <w:szCs w:val="22"/>
        </w:rPr>
        <w:t xml:space="preserve">Initially </w:t>
      </w:r>
      <w:r w:rsidR="00DB4E00">
        <w:rPr>
          <w:rFonts w:asciiTheme="minorHAnsi" w:hAnsiTheme="minorHAnsi" w:cstheme="minorHAnsi"/>
          <w:sz w:val="22"/>
          <w:szCs w:val="22"/>
        </w:rPr>
        <w:t xml:space="preserve">only </w:t>
      </w:r>
      <w:r>
        <w:rPr>
          <w:rFonts w:asciiTheme="minorHAnsi" w:hAnsiTheme="minorHAnsi" w:cstheme="minorHAnsi"/>
          <w:sz w:val="22"/>
          <w:szCs w:val="22"/>
        </w:rPr>
        <w:t>t</w:t>
      </w:r>
      <w:r w:rsidR="00146804">
        <w:rPr>
          <w:rFonts w:asciiTheme="minorHAnsi" w:hAnsiTheme="minorHAnsi" w:cstheme="minorHAnsi"/>
          <w:sz w:val="22"/>
          <w:szCs w:val="22"/>
        </w:rPr>
        <w:t xml:space="preserve">he </w:t>
      </w:r>
      <w:r w:rsidR="00DC2AE6">
        <w:rPr>
          <w:rFonts w:asciiTheme="minorHAnsi" w:hAnsiTheme="minorHAnsi" w:cstheme="minorHAnsi"/>
          <w:sz w:val="22"/>
          <w:szCs w:val="22"/>
        </w:rPr>
        <w:t>pharaoh</w:t>
      </w:r>
      <w:r w:rsidR="00DB4E00">
        <w:rPr>
          <w:rFonts w:asciiTheme="minorHAnsi" w:hAnsiTheme="minorHAnsi" w:cstheme="minorHAnsi"/>
          <w:sz w:val="22"/>
          <w:szCs w:val="22"/>
        </w:rPr>
        <w:t xml:space="preserve"> communicated</w:t>
      </w:r>
      <w:r w:rsidR="00146804">
        <w:rPr>
          <w:rFonts w:asciiTheme="minorHAnsi" w:hAnsiTheme="minorHAnsi" w:cstheme="minorHAnsi"/>
          <w:sz w:val="22"/>
          <w:szCs w:val="22"/>
        </w:rPr>
        <w:t xml:space="preserve"> with God, later the </w:t>
      </w:r>
      <w:r w:rsidR="00F33983">
        <w:rPr>
          <w:rFonts w:asciiTheme="minorHAnsi" w:hAnsiTheme="minorHAnsi" w:cstheme="minorHAnsi"/>
          <w:sz w:val="22"/>
          <w:szCs w:val="22"/>
        </w:rPr>
        <w:t>non-royal</w:t>
      </w:r>
      <w:r w:rsidR="00DF56F6">
        <w:rPr>
          <w:rFonts w:asciiTheme="minorHAnsi" w:hAnsiTheme="minorHAnsi" w:cstheme="minorHAnsi"/>
          <w:sz w:val="22"/>
          <w:szCs w:val="22"/>
        </w:rPr>
        <w:t xml:space="preserve"> elite as well, </w:t>
      </w:r>
      <w:r w:rsidR="004114A6">
        <w:rPr>
          <w:rFonts w:asciiTheme="minorHAnsi" w:hAnsiTheme="minorHAnsi" w:cstheme="minorHAnsi"/>
          <w:sz w:val="22"/>
          <w:szCs w:val="22"/>
        </w:rPr>
        <w:t xml:space="preserve">both </w:t>
      </w:r>
      <w:r w:rsidR="00DF56F6">
        <w:rPr>
          <w:rFonts w:asciiTheme="minorHAnsi" w:hAnsiTheme="minorHAnsi" w:cstheme="minorHAnsi"/>
          <w:sz w:val="22"/>
          <w:szCs w:val="22"/>
        </w:rPr>
        <w:t xml:space="preserve">without dream </w:t>
      </w:r>
      <w:r w:rsidR="00851388">
        <w:rPr>
          <w:rFonts w:asciiTheme="minorHAnsi" w:hAnsiTheme="minorHAnsi" w:cstheme="minorHAnsi"/>
          <w:sz w:val="22"/>
          <w:szCs w:val="22"/>
        </w:rPr>
        <w:t>interpretation</w:t>
      </w:r>
      <w:r w:rsidR="00175D77">
        <w:rPr>
          <w:rFonts w:asciiTheme="minorHAnsi" w:hAnsiTheme="minorHAnsi" w:cstheme="minorHAnsi"/>
          <w:sz w:val="22"/>
          <w:szCs w:val="22"/>
        </w:rPr>
        <w:t>. The</w:t>
      </w:r>
      <w:r w:rsidR="008D683E">
        <w:rPr>
          <w:rFonts w:asciiTheme="minorHAnsi" w:hAnsiTheme="minorHAnsi" w:cstheme="minorHAnsi"/>
          <w:sz w:val="22"/>
          <w:szCs w:val="22"/>
        </w:rPr>
        <w:t xml:space="preserve"> only</w:t>
      </w:r>
      <w:r w:rsidR="00175D77">
        <w:rPr>
          <w:rFonts w:asciiTheme="minorHAnsi" w:hAnsiTheme="minorHAnsi" w:cstheme="minorHAnsi"/>
          <w:sz w:val="22"/>
          <w:szCs w:val="22"/>
        </w:rPr>
        <w:t xml:space="preserve"> </w:t>
      </w:r>
      <w:r w:rsidR="00572257">
        <w:rPr>
          <w:rFonts w:asciiTheme="minorHAnsi" w:hAnsiTheme="minorHAnsi" w:cstheme="minorHAnsi"/>
          <w:sz w:val="22"/>
          <w:szCs w:val="22"/>
        </w:rPr>
        <w:t xml:space="preserve">evidence of </w:t>
      </w:r>
      <w:r w:rsidR="00A63DE1">
        <w:rPr>
          <w:rFonts w:asciiTheme="minorHAnsi" w:hAnsiTheme="minorHAnsi" w:cstheme="minorHAnsi"/>
          <w:sz w:val="22"/>
          <w:szCs w:val="22"/>
        </w:rPr>
        <w:t xml:space="preserve">dream interpretation </w:t>
      </w:r>
      <w:r w:rsidR="00616197">
        <w:rPr>
          <w:rFonts w:asciiTheme="minorHAnsi" w:hAnsiTheme="minorHAnsi" w:cstheme="minorHAnsi"/>
          <w:sz w:val="22"/>
          <w:szCs w:val="22"/>
        </w:rPr>
        <w:t xml:space="preserve">during the New Kingdom is </w:t>
      </w:r>
      <w:r w:rsidR="00A63DE1">
        <w:rPr>
          <w:rFonts w:asciiTheme="minorHAnsi" w:hAnsiTheme="minorHAnsi" w:cstheme="minorHAnsi"/>
          <w:sz w:val="22"/>
          <w:szCs w:val="22"/>
        </w:rPr>
        <w:t>f</w:t>
      </w:r>
      <w:r w:rsidR="00086ADB">
        <w:rPr>
          <w:rFonts w:asciiTheme="minorHAnsi" w:hAnsiTheme="minorHAnsi" w:cstheme="minorHAnsi"/>
          <w:sz w:val="22"/>
          <w:szCs w:val="22"/>
        </w:rPr>
        <w:t xml:space="preserve">rom </w:t>
      </w:r>
      <w:r w:rsidR="00365389">
        <w:rPr>
          <w:rFonts w:asciiTheme="minorHAnsi" w:hAnsiTheme="minorHAnsi" w:cstheme="minorHAnsi"/>
          <w:sz w:val="22"/>
          <w:szCs w:val="22"/>
        </w:rPr>
        <w:t>a find of various</w:t>
      </w:r>
      <w:r w:rsidR="00086ADB">
        <w:rPr>
          <w:rFonts w:asciiTheme="minorHAnsi" w:hAnsiTheme="minorHAnsi" w:cstheme="minorHAnsi"/>
          <w:sz w:val="22"/>
          <w:szCs w:val="22"/>
        </w:rPr>
        <w:t xml:space="preserve"> of documents</w:t>
      </w:r>
      <w:r w:rsidR="004A1B9F">
        <w:rPr>
          <w:rFonts w:asciiTheme="minorHAnsi" w:hAnsiTheme="minorHAnsi" w:cstheme="minorHAnsi"/>
          <w:sz w:val="22"/>
          <w:szCs w:val="22"/>
        </w:rPr>
        <w:t xml:space="preserve">, </w:t>
      </w:r>
      <w:r w:rsidR="00365389">
        <w:rPr>
          <w:rFonts w:asciiTheme="minorHAnsi" w:hAnsiTheme="minorHAnsi" w:cstheme="minorHAnsi"/>
          <w:sz w:val="22"/>
          <w:szCs w:val="22"/>
        </w:rPr>
        <w:t xml:space="preserve">including </w:t>
      </w:r>
      <w:r w:rsidR="004A1B9F">
        <w:rPr>
          <w:rFonts w:asciiTheme="minorHAnsi" w:hAnsiTheme="minorHAnsi" w:cstheme="minorHAnsi"/>
          <w:sz w:val="22"/>
          <w:szCs w:val="22"/>
        </w:rPr>
        <w:t xml:space="preserve"> a dream book, </w:t>
      </w:r>
      <w:r w:rsidR="00F74B53">
        <w:rPr>
          <w:rFonts w:asciiTheme="minorHAnsi" w:hAnsiTheme="minorHAnsi" w:cstheme="minorHAnsi"/>
          <w:sz w:val="22"/>
          <w:szCs w:val="22"/>
        </w:rPr>
        <w:t>discovered</w:t>
      </w:r>
      <w:r w:rsidR="00086ADB">
        <w:rPr>
          <w:rFonts w:asciiTheme="minorHAnsi" w:hAnsiTheme="minorHAnsi" w:cstheme="minorHAnsi"/>
          <w:sz w:val="22"/>
          <w:szCs w:val="22"/>
        </w:rPr>
        <w:t xml:space="preserve"> at Deir-</w:t>
      </w:r>
      <w:proofErr w:type="spellStart"/>
      <w:r w:rsidR="00981A5F">
        <w:rPr>
          <w:rFonts w:asciiTheme="minorHAnsi" w:hAnsiTheme="minorHAnsi" w:cstheme="minorHAnsi"/>
          <w:sz w:val="22"/>
          <w:szCs w:val="22"/>
        </w:rPr>
        <w:t>el</w:t>
      </w:r>
      <w:proofErr w:type="spellEnd"/>
      <w:r w:rsidR="00981A5F">
        <w:rPr>
          <w:rFonts w:asciiTheme="minorHAnsi" w:hAnsiTheme="minorHAnsi" w:cstheme="minorHAnsi"/>
          <w:sz w:val="22"/>
          <w:szCs w:val="22"/>
        </w:rPr>
        <w:t xml:space="preserve">-Medinah </w:t>
      </w:r>
      <w:r w:rsidR="00365389">
        <w:rPr>
          <w:rFonts w:asciiTheme="minorHAnsi" w:hAnsiTheme="minorHAnsi" w:cstheme="minorHAnsi"/>
          <w:sz w:val="22"/>
          <w:szCs w:val="22"/>
        </w:rPr>
        <w:t>probably dating</w:t>
      </w:r>
      <w:r w:rsidR="00981A5F">
        <w:rPr>
          <w:rFonts w:asciiTheme="minorHAnsi" w:hAnsiTheme="minorHAnsi" w:cstheme="minorHAnsi"/>
          <w:sz w:val="22"/>
          <w:szCs w:val="22"/>
        </w:rPr>
        <w:t xml:space="preserve"> from </w:t>
      </w:r>
      <w:r w:rsidR="004A1B9F">
        <w:rPr>
          <w:rFonts w:asciiTheme="minorHAnsi" w:hAnsiTheme="minorHAnsi" w:cstheme="minorHAnsi"/>
          <w:sz w:val="22"/>
          <w:szCs w:val="22"/>
        </w:rPr>
        <w:t xml:space="preserve">around </w:t>
      </w:r>
      <w:r w:rsidR="002876F6">
        <w:rPr>
          <w:rFonts w:asciiTheme="minorHAnsi" w:hAnsiTheme="minorHAnsi" w:cstheme="minorHAnsi"/>
          <w:sz w:val="22"/>
          <w:szCs w:val="22"/>
        </w:rPr>
        <w:t xml:space="preserve">the time </w:t>
      </w:r>
      <w:proofErr w:type="spellStart"/>
      <w:r w:rsidR="002876F6">
        <w:rPr>
          <w:rFonts w:asciiTheme="minorHAnsi" w:hAnsiTheme="minorHAnsi" w:cstheme="minorHAnsi"/>
          <w:sz w:val="22"/>
          <w:szCs w:val="22"/>
        </w:rPr>
        <w:t>Ramessess</w:t>
      </w:r>
      <w:proofErr w:type="spellEnd"/>
      <w:r w:rsidR="002876F6">
        <w:rPr>
          <w:rFonts w:asciiTheme="minorHAnsi" w:hAnsiTheme="minorHAnsi" w:cstheme="minorHAnsi"/>
          <w:sz w:val="22"/>
          <w:szCs w:val="22"/>
        </w:rPr>
        <w:t xml:space="preserve"> II.</w:t>
      </w:r>
      <w:r w:rsidR="00D36524">
        <w:rPr>
          <w:rStyle w:val="FootnoteReference"/>
          <w:rFonts w:asciiTheme="minorHAnsi" w:hAnsiTheme="minorHAnsi" w:cstheme="minorHAnsi"/>
          <w:sz w:val="22"/>
          <w:szCs w:val="22"/>
        </w:rPr>
        <w:footnoteReference w:id="33"/>
      </w:r>
      <w:r w:rsidR="00DE452B">
        <w:rPr>
          <w:rFonts w:asciiTheme="minorHAnsi" w:hAnsiTheme="minorHAnsi" w:cstheme="minorHAnsi"/>
          <w:sz w:val="22"/>
          <w:szCs w:val="22"/>
        </w:rPr>
        <w:t xml:space="preserve"> </w:t>
      </w:r>
      <w:r w:rsidR="00B50A32">
        <w:rPr>
          <w:rFonts w:asciiTheme="minorHAnsi" w:hAnsiTheme="minorHAnsi" w:cstheme="minorHAnsi"/>
          <w:sz w:val="22"/>
          <w:szCs w:val="22"/>
        </w:rPr>
        <w:t>An example is</w:t>
      </w:r>
      <w:r w:rsidR="009763DD">
        <w:rPr>
          <w:rFonts w:asciiTheme="minorHAnsi" w:hAnsiTheme="minorHAnsi" w:cstheme="minorHAnsi"/>
          <w:sz w:val="22"/>
          <w:szCs w:val="22"/>
        </w:rPr>
        <w:t xml:space="preserve">: </w:t>
      </w:r>
      <w:r w:rsidR="008E2BBD">
        <w:rPr>
          <w:rFonts w:asciiTheme="minorHAnsi" w:hAnsiTheme="minorHAnsi" w:cstheme="minorHAnsi"/>
          <w:sz w:val="22"/>
          <w:szCs w:val="22"/>
        </w:rPr>
        <w:t>“</w:t>
      </w:r>
      <w:r w:rsidR="000E42A9">
        <w:rPr>
          <w:rFonts w:asciiTheme="minorHAnsi" w:hAnsiTheme="minorHAnsi" w:cstheme="minorHAnsi"/>
          <w:sz w:val="22"/>
          <w:szCs w:val="22"/>
        </w:rPr>
        <w:t>If a man sees himself in a dream seeing himself dead;</w:t>
      </w:r>
      <w:r w:rsidR="00895D27">
        <w:rPr>
          <w:rFonts w:asciiTheme="minorHAnsi" w:hAnsiTheme="minorHAnsi" w:cstheme="minorHAnsi"/>
          <w:sz w:val="22"/>
          <w:szCs w:val="22"/>
        </w:rPr>
        <w:t xml:space="preserve"> </w:t>
      </w:r>
      <w:r w:rsidR="000E42A9">
        <w:rPr>
          <w:rFonts w:asciiTheme="minorHAnsi" w:hAnsiTheme="minorHAnsi" w:cstheme="minorHAnsi"/>
          <w:sz w:val="22"/>
          <w:szCs w:val="22"/>
        </w:rPr>
        <w:t>good, it means a long life is before him</w:t>
      </w:r>
      <w:r w:rsidR="00895D27">
        <w:rPr>
          <w:rFonts w:asciiTheme="minorHAnsi" w:hAnsiTheme="minorHAnsi" w:cstheme="minorHAnsi"/>
          <w:sz w:val="22"/>
          <w:szCs w:val="22"/>
        </w:rPr>
        <w:t>”</w:t>
      </w:r>
      <w:r w:rsidR="0023049E">
        <w:rPr>
          <w:rFonts w:asciiTheme="minorHAnsi" w:hAnsiTheme="minorHAnsi" w:cstheme="minorHAnsi"/>
          <w:sz w:val="22"/>
          <w:szCs w:val="22"/>
        </w:rPr>
        <w:t>.</w:t>
      </w:r>
      <w:r w:rsidR="00F347ED">
        <w:rPr>
          <w:rStyle w:val="FootnoteReference"/>
          <w:rFonts w:asciiTheme="minorHAnsi" w:hAnsiTheme="minorHAnsi" w:cstheme="minorHAnsi"/>
          <w:sz w:val="22"/>
          <w:szCs w:val="22"/>
        </w:rPr>
        <w:footnoteReference w:id="34"/>
      </w:r>
      <w:r w:rsidR="00895D27">
        <w:rPr>
          <w:rFonts w:asciiTheme="minorHAnsi" w:hAnsiTheme="minorHAnsi" w:cstheme="minorHAnsi"/>
          <w:sz w:val="22"/>
          <w:szCs w:val="22"/>
        </w:rPr>
        <w:t xml:space="preserve"> </w:t>
      </w:r>
      <w:r w:rsidR="008E2BBD">
        <w:rPr>
          <w:rFonts w:asciiTheme="minorHAnsi" w:hAnsiTheme="minorHAnsi" w:cstheme="minorHAnsi"/>
          <w:sz w:val="22"/>
          <w:szCs w:val="22"/>
        </w:rPr>
        <w:t xml:space="preserve">The structure </w:t>
      </w:r>
      <w:r>
        <w:rPr>
          <w:rFonts w:asciiTheme="minorHAnsi" w:hAnsiTheme="minorHAnsi" w:cstheme="minorHAnsi"/>
          <w:sz w:val="22"/>
          <w:szCs w:val="22"/>
        </w:rPr>
        <w:t>to interpret the dreams</w:t>
      </w:r>
      <w:r w:rsidR="008E2BBD">
        <w:rPr>
          <w:rFonts w:asciiTheme="minorHAnsi" w:hAnsiTheme="minorHAnsi" w:cstheme="minorHAnsi"/>
          <w:sz w:val="22"/>
          <w:szCs w:val="22"/>
        </w:rPr>
        <w:t xml:space="preserve"> was </w:t>
      </w:r>
      <w:r>
        <w:rPr>
          <w:rFonts w:asciiTheme="minorHAnsi" w:hAnsiTheme="minorHAnsi" w:cstheme="minorHAnsi"/>
          <w:sz w:val="22"/>
          <w:szCs w:val="22"/>
        </w:rPr>
        <w:t>set up</w:t>
      </w:r>
      <w:r w:rsidR="00E658E6">
        <w:rPr>
          <w:rFonts w:asciiTheme="minorHAnsi" w:hAnsiTheme="minorHAnsi" w:cstheme="minorHAnsi"/>
          <w:sz w:val="22"/>
          <w:szCs w:val="22"/>
        </w:rPr>
        <w:t xml:space="preserve"> in this way </w:t>
      </w:r>
      <w:r w:rsidR="00A21710">
        <w:rPr>
          <w:rFonts w:asciiTheme="minorHAnsi" w:hAnsiTheme="minorHAnsi" w:cstheme="minorHAnsi"/>
          <w:sz w:val="22"/>
          <w:szCs w:val="22"/>
        </w:rPr>
        <w:t xml:space="preserve">and the receivers of the </w:t>
      </w:r>
      <w:r w:rsidR="00377C5B">
        <w:rPr>
          <w:rFonts w:asciiTheme="minorHAnsi" w:hAnsiTheme="minorHAnsi" w:cstheme="minorHAnsi"/>
          <w:sz w:val="22"/>
          <w:szCs w:val="22"/>
        </w:rPr>
        <w:t>interpretations</w:t>
      </w:r>
      <w:r w:rsidR="00A21710">
        <w:rPr>
          <w:rFonts w:asciiTheme="minorHAnsi" w:hAnsiTheme="minorHAnsi" w:cstheme="minorHAnsi"/>
          <w:sz w:val="22"/>
          <w:szCs w:val="22"/>
        </w:rPr>
        <w:t xml:space="preserve"> w</w:t>
      </w:r>
      <w:r w:rsidR="0078237F">
        <w:rPr>
          <w:rFonts w:asciiTheme="minorHAnsi" w:hAnsiTheme="minorHAnsi" w:cstheme="minorHAnsi"/>
          <w:sz w:val="22"/>
          <w:szCs w:val="22"/>
        </w:rPr>
        <w:t xml:space="preserve">ould be the </w:t>
      </w:r>
      <w:r w:rsidR="00377C5B">
        <w:rPr>
          <w:rFonts w:asciiTheme="minorHAnsi" w:hAnsiTheme="minorHAnsi" w:cstheme="minorHAnsi"/>
          <w:sz w:val="22"/>
          <w:szCs w:val="22"/>
        </w:rPr>
        <w:t>inhabitants</w:t>
      </w:r>
      <w:r w:rsidR="0078237F">
        <w:rPr>
          <w:rFonts w:asciiTheme="minorHAnsi" w:hAnsiTheme="minorHAnsi" w:cstheme="minorHAnsi"/>
          <w:sz w:val="22"/>
          <w:szCs w:val="22"/>
        </w:rPr>
        <w:t xml:space="preserve"> of Deir-El</w:t>
      </w:r>
      <w:r>
        <w:rPr>
          <w:rFonts w:asciiTheme="minorHAnsi" w:hAnsiTheme="minorHAnsi" w:cstheme="minorHAnsi"/>
          <w:sz w:val="22"/>
          <w:szCs w:val="22"/>
        </w:rPr>
        <w:t>-</w:t>
      </w:r>
      <w:r w:rsidR="00377C5B">
        <w:rPr>
          <w:rFonts w:asciiTheme="minorHAnsi" w:hAnsiTheme="minorHAnsi" w:cstheme="minorHAnsi"/>
          <w:sz w:val="22"/>
          <w:szCs w:val="22"/>
        </w:rPr>
        <w:t>M</w:t>
      </w:r>
      <w:r w:rsidR="0078237F">
        <w:rPr>
          <w:rFonts w:asciiTheme="minorHAnsi" w:hAnsiTheme="minorHAnsi" w:cstheme="minorHAnsi"/>
          <w:sz w:val="22"/>
          <w:szCs w:val="22"/>
        </w:rPr>
        <w:t>edina</w:t>
      </w:r>
      <w:r w:rsidR="00062B97">
        <w:rPr>
          <w:rFonts w:asciiTheme="minorHAnsi" w:hAnsiTheme="minorHAnsi" w:cstheme="minorHAnsi"/>
          <w:sz w:val="22"/>
          <w:szCs w:val="22"/>
        </w:rPr>
        <w:t>h</w:t>
      </w:r>
      <w:r w:rsidR="00377C5B">
        <w:rPr>
          <w:rFonts w:asciiTheme="minorHAnsi" w:hAnsiTheme="minorHAnsi" w:cstheme="minorHAnsi"/>
          <w:sz w:val="22"/>
          <w:szCs w:val="22"/>
        </w:rPr>
        <w:t xml:space="preserve">, the </w:t>
      </w:r>
      <w:r w:rsidR="00AA251C">
        <w:rPr>
          <w:rFonts w:asciiTheme="minorHAnsi" w:hAnsiTheme="minorHAnsi" w:cstheme="minorHAnsi"/>
          <w:sz w:val="22"/>
          <w:szCs w:val="22"/>
        </w:rPr>
        <w:t>artisans</w:t>
      </w:r>
      <w:r w:rsidR="000407F4">
        <w:rPr>
          <w:rFonts w:asciiTheme="minorHAnsi" w:hAnsiTheme="minorHAnsi" w:cstheme="minorHAnsi"/>
          <w:sz w:val="22"/>
          <w:szCs w:val="22"/>
        </w:rPr>
        <w:t xml:space="preserve"> and </w:t>
      </w:r>
      <w:r w:rsidR="00AA251C">
        <w:rPr>
          <w:rFonts w:asciiTheme="minorHAnsi" w:hAnsiTheme="minorHAnsi" w:cstheme="minorHAnsi"/>
          <w:sz w:val="22"/>
          <w:szCs w:val="22"/>
        </w:rPr>
        <w:t xml:space="preserve">workmen </w:t>
      </w:r>
      <w:r w:rsidR="000407F4">
        <w:rPr>
          <w:rFonts w:asciiTheme="minorHAnsi" w:hAnsiTheme="minorHAnsi" w:cstheme="minorHAnsi"/>
          <w:sz w:val="22"/>
          <w:szCs w:val="22"/>
        </w:rPr>
        <w:t xml:space="preserve">involved in the </w:t>
      </w:r>
      <w:r w:rsidR="00804E5E">
        <w:rPr>
          <w:rFonts w:asciiTheme="minorHAnsi" w:hAnsiTheme="minorHAnsi" w:cstheme="minorHAnsi"/>
          <w:sz w:val="22"/>
          <w:szCs w:val="22"/>
        </w:rPr>
        <w:t xml:space="preserve">constructing and decorating </w:t>
      </w:r>
      <w:r w:rsidR="00AA251C">
        <w:rPr>
          <w:rFonts w:asciiTheme="minorHAnsi" w:hAnsiTheme="minorHAnsi" w:cstheme="minorHAnsi"/>
          <w:sz w:val="22"/>
          <w:szCs w:val="22"/>
        </w:rPr>
        <w:t xml:space="preserve">of </w:t>
      </w:r>
      <w:r w:rsidR="00804E5E">
        <w:rPr>
          <w:rFonts w:asciiTheme="minorHAnsi" w:hAnsiTheme="minorHAnsi" w:cstheme="minorHAnsi"/>
          <w:sz w:val="22"/>
          <w:szCs w:val="22"/>
        </w:rPr>
        <w:t>the royal tombs</w:t>
      </w:r>
      <w:r w:rsidR="00803CF6">
        <w:rPr>
          <w:rFonts w:asciiTheme="minorHAnsi" w:hAnsiTheme="minorHAnsi" w:cstheme="minorHAnsi"/>
          <w:sz w:val="22"/>
          <w:szCs w:val="22"/>
        </w:rPr>
        <w:t>, commoners.</w:t>
      </w:r>
      <w:r>
        <w:rPr>
          <w:rFonts w:asciiTheme="minorHAnsi" w:hAnsiTheme="minorHAnsi" w:cstheme="minorHAnsi"/>
          <w:sz w:val="22"/>
          <w:szCs w:val="22"/>
        </w:rPr>
        <w:t xml:space="preserve"> </w:t>
      </w:r>
      <w:r w:rsidR="00627143">
        <w:rPr>
          <w:rFonts w:asciiTheme="minorHAnsi" w:hAnsiTheme="minorHAnsi" w:cstheme="minorHAnsi"/>
          <w:sz w:val="22"/>
          <w:szCs w:val="22"/>
        </w:rPr>
        <w:t xml:space="preserve">Prestige, </w:t>
      </w:r>
      <w:r w:rsidR="00773FEE">
        <w:rPr>
          <w:rFonts w:asciiTheme="minorHAnsi" w:hAnsiTheme="minorHAnsi" w:cstheme="minorHAnsi"/>
          <w:sz w:val="22"/>
          <w:szCs w:val="22"/>
        </w:rPr>
        <w:t>wealth and nourishment, as well as the impact of the divi</w:t>
      </w:r>
      <w:r w:rsidR="00EE3BE7">
        <w:rPr>
          <w:rFonts w:asciiTheme="minorHAnsi" w:hAnsiTheme="minorHAnsi" w:cstheme="minorHAnsi"/>
          <w:sz w:val="22"/>
          <w:szCs w:val="22"/>
        </w:rPr>
        <w:t xml:space="preserve">ne seemed to be the main concern an </w:t>
      </w:r>
      <w:r w:rsidR="0057328B">
        <w:rPr>
          <w:rFonts w:asciiTheme="minorHAnsi" w:hAnsiTheme="minorHAnsi" w:cstheme="minorHAnsi"/>
          <w:sz w:val="22"/>
          <w:szCs w:val="22"/>
        </w:rPr>
        <w:t>seemed to</w:t>
      </w:r>
      <w:r w:rsidR="00EE3BE7">
        <w:rPr>
          <w:rFonts w:asciiTheme="minorHAnsi" w:hAnsiTheme="minorHAnsi" w:cstheme="minorHAnsi"/>
          <w:sz w:val="22"/>
          <w:szCs w:val="22"/>
        </w:rPr>
        <w:t xml:space="preserve"> need interpretation</w:t>
      </w:r>
      <w:r w:rsidR="00382C11">
        <w:rPr>
          <w:rFonts w:asciiTheme="minorHAnsi" w:hAnsiTheme="minorHAnsi" w:cstheme="minorHAnsi"/>
          <w:sz w:val="22"/>
          <w:szCs w:val="22"/>
        </w:rPr>
        <w:t xml:space="preserve">. </w:t>
      </w:r>
    </w:p>
    <w:p w14:paraId="27ADF612" w14:textId="77777777" w:rsidR="00ED0735" w:rsidRDefault="00ED0735" w:rsidP="00A42129">
      <w:pPr>
        <w:rPr>
          <w:rFonts w:asciiTheme="minorHAnsi" w:hAnsiTheme="minorHAnsi" w:cstheme="minorHAnsi"/>
          <w:b/>
          <w:bCs/>
          <w:sz w:val="22"/>
          <w:szCs w:val="22"/>
        </w:rPr>
      </w:pPr>
    </w:p>
    <w:p w14:paraId="597099F3" w14:textId="6288CA62" w:rsidR="00ED0735" w:rsidRPr="00B40A8C" w:rsidRDefault="00B40A8C" w:rsidP="00A42129">
      <w:pPr>
        <w:rPr>
          <w:rFonts w:asciiTheme="minorHAnsi" w:hAnsiTheme="minorHAnsi" w:cstheme="minorHAnsi"/>
          <w:sz w:val="22"/>
          <w:szCs w:val="22"/>
        </w:rPr>
      </w:pPr>
      <w:r>
        <w:rPr>
          <w:rFonts w:asciiTheme="minorHAnsi" w:hAnsiTheme="minorHAnsi" w:cstheme="minorHAnsi"/>
          <w:sz w:val="22"/>
          <w:szCs w:val="22"/>
        </w:rPr>
        <w:t>The division between royalty</w:t>
      </w:r>
      <w:r w:rsidR="001B4092">
        <w:rPr>
          <w:rFonts w:asciiTheme="minorHAnsi" w:hAnsiTheme="minorHAnsi" w:cstheme="minorHAnsi"/>
          <w:sz w:val="22"/>
          <w:szCs w:val="22"/>
        </w:rPr>
        <w:t xml:space="preserve"> and</w:t>
      </w:r>
      <w:r>
        <w:rPr>
          <w:rFonts w:asciiTheme="minorHAnsi" w:hAnsiTheme="minorHAnsi" w:cstheme="minorHAnsi"/>
          <w:sz w:val="22"/>
          <w:szCs w:val="22"/>
        </w:rPr>
        <w:t xml:space="preserve"> non-royal elite not </w:t>
      </w:r>
      <w:r w:rsidR="001B4092">
        <w:rPr>
          <w:rFonts w:asciiTheme="minorHAnsi" w:hAnsiTheme="minorHAnsi" w:cstheme="minorHAnsi"/>
          <w:sz w:val="22"/>
          <w:szCs w:val="22"/>
        </w:rPr>
        <w:t>needing interpretation and commoners who do</w:t>
      </w:r>
    </w:p>
    <w:p w14:paraId="2F19D355" w14:textId="4BC9EDC2" w:rsidR="00E40B4C" w:rsidRPr="00E40B4C" w:rsidRDefault="008A45A9" w:rsidP="00A42129">
      <w:pPr>
        <w:rPr>
          <w:rFonts w:asciiTheme="minorHAnsi" w:hAnsiTheme="minorHAnsi" w:cstheme="minorHAnsi"/>
          <w:sz w:val="22"/>
          <w:szCs w:val="22"/>
        </w:rPr>
      </w:pPr>
      <w:r>
        <w:rPr>
          <w:rFonts w:asciiTheme="minorHAnsi" w:hAnsiTheme="minorHAnsi" w:cstheme="minorHAnsi"/>
          <w:sz w:val="22"/>
          <w:szCs w:val="22"/>
        </w:rPr>
        <w:t>i</w:t>
      </w:r>
      <w:r w:rsidR="002F0ABB">
        <w:rPr>
          <w:rFonts w:asciiTheme="minorHAnsi" w:hAnsiTheme="minorHAnsi" w:cstheme="minorHAnsi"/>
          <w:sz w:val="22"/>
          <w:szCs w:val="22"/>
        </w:rPr>
        <w:t xml:space="preserve">s </w:t>
      </w:r>
      <w:r>
        <w:rPr>
          <w:rFonts w:asciiTheme="minorHAnsi" w:hAnsiTheme="minorHAnsi" w:cstheme="minorHAnsi"/>
          <w:sz w:val="22"/>
          <w:szCs w:val="22"/>
        </w:rPr>
        <w:t>visible</w:t>
      </w:r>
      <w:r w:rsidR="002F0ABB">
        <w:rPr>
          <w:rFonts w:asciiTheme="minorHAnsi" w:hAnsiTheme="minorHAnsi" w:cstheme="minorHAnsi"/>
          <w:sz w:val="22"/>
          <w:szCs w:val="22"/>
        </w:rPr>
        <w:t xml:space="preserve"> in the division or separatio</w:t>
      </w:r>
      <w:r w:rsidR="00F9228B">
        <w:rPr>
          <w:rFonts w:asciiTheme="minorHAnsi" w:hAnsiTheme="minorHAnsi" w:cstheme="minorHAnsi"/>
          <w:sz w:val="22"/>
          <w:szCs w:val="22"/>
        </w:rPr>
        <w:t>n of the Egyptian temples themselves</w:t>
      </w:r>
      <w:r>
        <w:rPr>
          <w:rFonts w:asciiTheme="minorHAnsi" w:hAnsiTheme="minorHAnsi" w:cstheme="minorHAnsi"/>
          <w:sz w:val="22"/>
          <w:szCs w:val="22"/>
        </w:rPr>
        <w:t xml:space="preserve">. The commoner </w:t>
      </w:r>
      <w:r w:rsidR="00AA4EB2">
        <w:rPr>
          <w:rFonts w:asciiTheme="minorHAnsi" w:hAnsiTheme="minorHAnsi" w:cstheme="minorHAnsi"/>
          <w:sz w:val="22"/>
          <w:szCs w:val="22"/>
        </w:rPr>
        <w:t xml:space="preserve">only </w:t>
      </w:r>
      <w:r>
        <w:rPr>
          <w:rFonts w:asciiTheme="minorHAnsi" w:hAnsiTheme="minorHAnsi" w:cstheme="minorHAnsi"/>
          <w:sz w:val="22"/>
          <w:szCs w:val="22"/>
        </w:rPr>
        <w:t xml:space="preserve">had access to </w:t>
      </w:r>
      <w:r w:rsidR="00ED7AB5">
        <w:rPr>
          <w:rFonts w:asciiTheme="minorHAnsi" w:hAnsiTheme="minorHAnsi" w:cstheme="minorHAnsi"/>
          <w:sz w:val="22"/>
          <w:szCs w:val="22"/>
        </w:rPr>
        <w:t xml:space="preserve">the courtyards </w:t>
      </w:r>
      <w:r w:rsidR="00242B3F">
        <w:rPr>
          <w:rFonts w:asciiTheme="minorHAnsi" w:hAnsiTheme="minorHAnsi" w:cstheme="minorHAnsi"/>
          <w:sz w:val="22"/>
          <w:szCs w:val="22"/>
        </w:rPr>
        <w:t>and outer areas</w:t>
      </w:r>
      <w:r w:rsidR="00970022">
        <w:rPr>
          <w:rFonts w:asciiTheme="minorHAnsi" w:hAnsiTheme="minorHAnsi" w:cstheme="minorHAnsi"/>
          <w:sz w:val="22"/>
          <w:szCs w:val="22"/>
        </w:rPr>
        <w:t xml:space="preserve"> </w:t>
      </w:r>
      <w:r w:rsidR="00ED7AB5">
        <w:rPr>
          <w:rFonts w:asciiTheme="minorHAnsi" w:hAnsiTheme="minorHAnsi" w:cstheme="minorHAnsi"/>
          <w:sz w:val="22"/>
          <w:szCs w:val="22"/>
        </w:rPr>
        <w:t>of the temples during festivals</w:t>
      </w:r>
      <w:r w:rsidR="00970022">
        <w:rPr>
          <w:rFonts w:asciiTheme="minorHAnsi" w:hAnsiTheme="minorHAnsi" w:cstheme="minorHAnsi"/>
          <w:sz w:val="22"/>
          <w:szCs w:val="22"/>
        </w:rPr>
        <w:t xml:space="preserve"> and the inner sanctuaries were reserved for the </w:t>
      </w:r>
      <w:r w:rsidR="00277A9C">
        <w:rPr>
          <w:rFonts w:asciiTheme="minorHAnsi" w:hAnsiTheme="minorHAnsi" w:cstheme="minorHAnsi"/>
          <w:sz w:val="22"/>
          <w:szCs w:val="22"/>
        </w:rPr>
        <w:t>pharaoh,</w:t>
      </w:r>
      <w:r w:rsidR="00A16A50">
        <w:rPr>
          <w:rFonts w:asciiTheme="minorHAnsi" w:hAnsiTheme="minorHAnsi" w:cstheme="minorHAnsi"/>
          <w:sz w:val="22"/>
          <w:szCs w:val="22"/>
        </w:rPr>
        <w:t xml:space="preserve"> priests and other hig</w:t>
      </w:r>
      <w:r w:rsidR="00C40567">
        <w:rPr>
          <w:rFonts w:asciiTheme="minorHAnsi" w:hAnsiTheme="minorHAnsi" w:cstheme="minorHAnsi"/>
          <w:sz w:val="22"/>
          <w:szCs w:val="22"/>
        </w:rPr>
        <w:t>h</w:t>
      </w:r>
      <w:r w:rsidR="00A16A50">
        <w:rPr>
          <w:rFonts w:asciiTheme="minorHAnsi" w:hAnsiTheme="minorHAnsi" w:cstheme="minorHAnsi"/>
          <w:sz w:val="22"/>
          <w:szCs w:val="22"/>
        </w:rPr>
        <w:t xml:space="preserve"> -ranking officials</w:t>
      </w:r>
      <w:r w:rsidR="004B78ED">
        <w:rPr>
          <w:rFonts w:asciiTheme="minorHAnsi" w:hAnsiTheme="minorHAnsi" w:cstheme="minorHAnsi"/>
          <w:sz w:val="22"/>
          <w:szCs w:val="22"/>
        </w:rPr>
        <w:t xml:space="preserve">. </w:t>
      </w:r>
      <w:r w:rsidR="00A9097C">
        <w:rPr>
          <w:rFonts w:asciiTheme="minorHAnsi" w:hAnsiTheme="minorHAnsi" w:cstheme="minorHAnsi"/>
          <w:sz w:val="22"/>
          <w:szCs w:val="22"/>
        </w:rPr>
        <w:t xml:space="preserve">The temples </w:t>
      </w:r>
      <w:r w:rsidR="006652CC">
        <w:rPr>
          <w:rFonts w:asciiTheme="minorHAnsi" w:hAnsiTheme="minorHAnsi" w:cstheme="minorHAnsi"/>
          <w:sz w:val="22"/>
          <w:szCs w:val="22"/>
        </w:rPr>
        <w:t xml:space="preserve">were home of the gods and only the initiated, those who could communicate with the divine entered the sacred places. </w:t>
      </w:r>
      <w:r w:rsidR="00062B97">
        <w:rPr>
          <w:rFonts w:asciiTheme="minorHAnsi" w:hAnsiTheme="minorHAnsi" w:cstheme="minorHAnsi"/>
          <w:sz w:val="22"/>
          <w:szCs w:val="22"/>
        </w:rPr>
        <w:t>A</w:t>
      </w:r>
      <w:r w:rsidR="00317E9C">
        <w:rPr>
          <w:rFonts w:asciiTheme="minorHAnsi" w:hAnsiTheme="minorHAnsi" w:cstheme="minorHAnsi"/>
          <w:sz w:val="22"/>
          <w:szCs w:val="22"/>
        </w:rPr>
        <w:t xml:space="preserve"> dream</w:t>
      </w:r>
      <w:r w:rsidR="00B52E65">
        <w:rPr>
          <w:rFonts w:asciiTheme="minorHAnsi" w:hAnsiTheme="minorHAnsi" w:cstheme="minorHAnsi"/>
          <w:sz w:val="22"/>
          <w:szCs w:val="22"/>
        </w:rPr>
        <w:t xml:space="preserve"> or</w:t>
      </w:r>
      <w:r w:rsidR="00317E9C">
        <w:rPr>
          <w:rFonts w:asciiTheme="minorHAnsi" w:hAnsiTheme="minorHAnsi" w:cstheme="minorHAnsi"/>
          <w:sz w:val="22"/>
          <w:szCs w:val="22"/>
        </w:rPr>
        <w:t xml:space="preserve"> being in a dream</w:t>
      </w:r>
      <w:r w:rsidR="002E7AC4">
        <w:rPr>
          <w:rFonts w:asciiTheme="minorHAnsi" w:hAnsiTheme="minorHAnsi" w:cstheme="minorHAnsi"/>
          <w:sz w:val="22"/>
          <w:szCs w:val="22"/>
        </w:rPr>
        <w:t xml:space="preserve">, either </w:t>
      </w:r>
      <w:r w:rsidR="00F5188E">
        <w:rPr>
          <w:rFonts w:asciiTheme="minorHAnsi" w:hAnsiTheme="minorHAnsi" w:cstheme="minorHAnsi"/>
          <w:sz w:val="22"/>
          <w:szCs w:val="22"/>
        </w:rPr>
        <w:t>incubated or occurring naturally,</w:t>
      </w:r>
      <w:r w:rsidR="00317E9C">
        <w:rPr>
          <w:rFonts w:asciiTheme="minorHAnsi" w:hAnsiTheme="minorHAnsi" w:cstheme="minorHAnsi"/>
          <w:sz w:val="22"/>
          <w:szCs w:val="22"/>
        </w:rPr>
        <w:t xml:space="preserve"> was accessing t</w:t>
      </w:r>
      <w:r w:rsidR="00821D50">
        <w:rPr>
          <w:rFonts w:asciiTheme="minorHAnsi" w:hAnsiTheme="minorHAnsi" w:cstheme="minorHAnsi"/>
          <w:sz w:val="22"/>
          <w:szCs w:val="22"/>
        </w:rPr>
        <w:t>hat sacred space where the divine communicated dire</w:t>
      </w:r>
      <w:r w:rsidR="00F32EA6">
        <w:rPr>
          <w:rFonts w:asciiTheme="minorHAnsi" w:hAnsiTheme="minorHAnsi" w:cstheme="minorHAnsi"/>
          <w:sz w:val="22"/>
          <w:szCs w:val="22"/>
        </w:rPr>
        <w:t>ct</w:t>
      </w:r>
      <w:r w:rsidR="00821D50">
        <w:rPr>
          <w:rFonts w:asciiTheme="minorHAnsi" w:hAnsiTheme="minorHAnsi" w:cstheme="minorHAnsi"/>
          <w:sz w:val="22"/>
          <w:szCs w:val="22"/>
        </w:rPr>
        <w:t>ly with the human in an awakened sta</w:t>
      </w:r>
      <w:r w:rsidR="00F32EA6">
        <w:rPr>
          <w:rFonts w:asciiTheme="minorHAnsi" w:hAnsiTheme="minorHAnsi" w:cstheme="minorHAnsi"/>
          <w:sz w:val="22"/>
          <w:szCs w:val="22"/>
        </w:rPr>
        <w:t>t</w:t>
      </w:r>
      <w:r w:rsidR="00821D50">
        <w:rPr>
          <w:rFonts w:asciiTheme="minorHAnsi" w:hAnsiTheme="minorHAnsi" w:cstheme="minorHAnsi"/>
          <w:sz w:val="22"/>
          <w:szCs w:val="22"/>
        </w:rPr>
        <w:t xml:space="preserve">e, </w:t>
      </w:r>
      <w:r w:rsidR="00946A7D">
        <w:rPr>
          <w:rFonts w:asciiTheme="minorHAnsi" w:hAnsiTheme="minorHAnsi" w:cstheme="minorHAnsi"/>
          <w:sz w:val="22"/>
          <w:szCs w:val="22"/>
        </w:rPr>
        <w:t xml:space="preserve">a higher consciousness, which enabled him to </w:t>
      </w:r>
      <w:r w:rsidR="00C40567" w:rsidRPr="00C40567">
        <w:rPr>
          <w:rFonts w:asciiTheme="minorHAnsi" w:hAnsiTheme="minorHAnsi" w:cstheme="minorHAnsi"/>
          <w:i/>
          <w:iCs/>
          <w:sz w:val="22"/>
          <w:szCs w:val="22"/>
        </w:rPr>
        <w:t>see</w:t>
      </w:r>
      <w:r w:rsidR="00F32EA6">
        <w:rPr>
          <w:rFonts w:asciiTheme="minorHAnsi" w:hAnsiTheme="minorHAnsi" w:cstheme="minorHAnsi"/>
          <w:i/>
          <w:iCs/>
          <w:sz w:val="22"/>
          <w:szCs w:val="22"/>
        </w:rPr>
        <w:t>.</w:t>
      </w:r>
      <w:r w:rsidR="00F32EA6">
        <w:rPr>
          <w:rFonts w:asciiTheme="minorHAnsi" w:hAnsiTheme="minorHAnsi" w:cstheme="minorHAnsi"/>
          <w:sz w:val="22"/>
          <w:szCs w:val="22"/>
        </w:rPr>
        <w:t xml:space="preserve"> Interpre</w:t>
      </w:r>
      <w:r w:rsidR="00A40E4F">
        <w:rPr>
          <w:rFonts w:asciiTheme="minorHAnsi" w:hAnsiTheme="minorHAnsi" w:cstheme="minorHAnsi"/>
          <w:sz w:val="22"/>
          <w:szCs w:val="22"/>
        </w:rPr>
        <w:t>t</w:t>
      </w:r>
      <w:r w:rsidR="00F32EA6">
        <w:rPr>
          <w:rFonts w:asciiTheme="minorHAnsi" w:hAnsiTheme="minorHAnsi" w:cstheme="minorHAnsi"/>
          <w:sz w:val="22"/>
          <w:szCs w:val="22"/>
        </w:rPr>
        <w:t xml:space="preserve">ation of the divine message was necessary </w:t>
      </w:r>
      <w:r w:rsidR="00A40E4F">
        <w:rPr>
          <w:rFonts w:asciiTheme="minorHAnsi" w:hAnsiTheme="minorHAnsi" w:cstheme="minorHAnsi"/>
          <w:sz w:val="22"/>
          <w:szCs w:val="22"/>
        </w:rPr>
        <w:t xml:space="preserve">for the non-initiates on a level and </w:t>
      </w:r>
      <w:r w:rsidR="00CB0C9A">
        <w:rPr>
          <w:rFonts w:asciiTheme="minorHAnsi" w:hAnsiTheme="minorHAnsi" w:cstheme="minorHAnsi"/>
          <w:sz w:val="22"/>
          <w:szCs w:val="22"/>
        </w:rPr>
        <w:t>within</w:t>
      </w:r>
      <w:r w:rsidR="00741172">
        <w:rPr>
          <w:rFonts w:asciiTheme="minorHAnsi" w:hAnsiTheme="minorHAnsi" w:cstheme="minorHAnsi"/>
          <w:sz w:val="22"/>
          <w:szCs w:val="22"/>
        </w:rPr>
        <w:t xml:space="preserve"> the</w:t>
      </w:r>
      <w:r w:rsidR="00CB0C9A">
        <w:rPr>
          <w:rFonts w:asciiTheme="minorHAnsi" w:hAnsiTheme="minorHAnsi" w:cstheme="minorHAnsi"/>
          <w:sz w:val="22"/>
          <w:szCs w:val="22"/>
        </w:rPr>
        <w:t xml:space="preserve"> context</w:t>
      </w:r>
      <w:r w:rsidR="008055B7">
        <w:rPr>
          <w:rFonts w:asciiTheme="minorHAnsi" w:hAnsiTheme="minorHAnsi" w:cstheme="minorHAnsi"/>
          <w:sz w:val="22"/>
          <w:szCs w:val="22"/>
        </w:rPr>
        <w:t xml:space="preserve"> </w:t>
      </w:r>
      <w:r w:rsidR="00A40E4F">
        <w:rPr>
          <w:rFonts w:asciiTheme="minorHAnsi" w:hAnsiTheme="minorHAnsi" w:cstheme="minorHAnsi"/>
          <w:sz w:val="22"/>
          <w:szCs w:val="22"/>
        </w:rPr>
        <w:t xml:space="preserve">understandable for them, </w:t>
      </w:r>
      <w:r w:rsidR="008055B7">
        <w:rPr>
          <w:rFonts w:asciiTheme="minorHAnsi" w:hAnsiTheme="minorHAnsi" w:cstheme="minorHAnsi"/>
          <w:sz w:val="22"/>
          <w:szCs w:val="22"/>
        </w:rPr>
        <w:t>with qualifications what was good and bad.</w:t>
      </w:r>
      <w:r w:rsidR="005D5C10">
        <w:rPr>
          <w:rFonts w:asciiTheme="minorHAnsi" w:hAnsiTheme="minorHAnsi" w:cstheme="minorHAnsi"/>
          <w:sz w:val="22"/>
          <w:szCs w:val="22"/>
        </w:rPr>
        <w:t xml:space="preserve"> </w:t>
      </w:r>
      <w:r w:rsidR="005C575E">
        <w:rPr>
          <w:rFonts w:asciiTheme="minorHAnsi" w:hAnsiTheme="minorHAnsi" w:cstheme="minorHAnsi"/>
          <w:sz w:val="22"/>
          <w:szCs w:val="22"/>
        </w:rPr>
        <w:t>Of</w:t>
      </w:r>
      <w:r w:rsidR="00E40B4C">
        <w:rPr>
          <w:rFonts w:asciiTheme="minorHAnsi" w:hAnsiTheme="minorHAnsi" w:cstheme="minorHAnsi"/>
          <w:sz w:val="22"/>
          <w:szCs w:val="22"/>
        </w:rPr>
        <w:t xml:space="preserve"> the four types of divination </w:t>
      </w:r>
      <w:r w:rsidR="005C575E">
        <w:rPr>
          <w:rFonts w:asciiTheme="minorHAnsi" w:hAnsiTheme="minorHAnsi" w:cstheme="minorHAnsi"/>
          <w:sz w:val="22"/>
          <w:szCs w:val="22"/>
        </w:rPr>
        <w:t xml:space="preserve">known in ancient Egypt </w:t>
      </w:r>
      <w:r w:rsidR="00C46F98">
        <w:rPr>
          <w:rFonts w:asciiTheme="minorHAnsi" w:hAnsiTheme="minorHAnsi" w:cstheme="minorHAnsi"/>
          <w:sz w:val="22"/>
          <w:szCs w:val="22"/>
        </w:rPr>
        <w:t xml:space="preserve">dreams are the most </w:t>
      </w:r>
      <w:r w:rsidR="00C46F98">
        <w:rPr>
          <w:rFonts w:asciiTheme="minorHAnsi" w:hAnsiTheme="minorHAnsi" w:cstheme="minorHAnsi"/>
          <w:sz w:val="22"/>
          <w:szCs w:val="22"/>
        </w:rPr>
        <w:lastRenderedPageBreak/>
        <w:t>intimate and personal</w:t>
      </w:r>
      <w:r w:rsidR="006A2A88">
        <w:rPr>
          <w:rFonts w:asciiTheme="minorHAnsi" w:hAnsiTheme="minorHAnsi" w:cstheme="minorHAnsi"/>
          <w:sz w:val="22"/>
          <w:szCs w:val="22"/>
        </w:rPr>
        <w:t>. An individual can choose to share a dream or not</w:t>
      </w:r>
      <w:r w:rsidR="00C02022">
        <w:rPr>
          <w:rFonts w:asciiTheme="minorHAnsi" w:hAnsiTheme="minorHAnsi" w:cstheme="minorHAnsi"/>
          <w:sz w:val="22"/>
          <w:szCs w:val="22"/>
        </w:rPr>
        <w:t xml:space="preserve">, there are no witnesses, except the gods themselves. </w:t>
      </w:r>
      <w:r w:rsidR="00BB38B4">
        <w:rPr>
          <w:rFonts w:asciiTheme="minorHAnsi" w:hAnsiTheme="minorHAnsi" w:cstheme="minorHAnsi"/>
          <w:sz w:val="22"/>
          <w:szCs w:val="22"/>
        </w:rPr>
        <w:t xml:space="preserve">This </w:t>
      </w:r>
      <w:r w:rsidR="00A1284F">
        <w:rPr>
          <w:rFonts w:asciiTheme="minorHAnsi" w:hAnsiTheme="minorHAnsi" w:cstheme="minorHAnsi"/>
          <w:sz w:val="22"/>
          <w:szCs w:val="22"/>
        </w:rPr>
        <w:t xml:space="preserve">sacred dimension is where </w:t>
      </w:r>
      <w:r w:rsidR="00CF60DA">
        <w:rPr>
          <w:rFonts w:asciiTheme="minorHAnsi" w:hAnsiTheme="minorHAnsi" w:cstheme="minorHAnsi"/>
          <w:sz w:val="22"/>
          <w:szCs w:val="22"/>
        </w:rPr>
        <w:t xml:space="preserve">direct, unfiltered </w:t>
      </w:r>
      <w:r w:rsidR="00A1284F">
        <w:rPr>
          <w:rFonts w:asciiTheme="minorHAnsi" w:hAnsiTheme="minorHAnsi" w:cstheme="minorHAnsi"/>
          <w:sz w:val="22"/>
          <w:szCs w:val="22"/>
        </w:rPr>
        <w:t xml:space="preserve">human and divine interaction and communication </w:t>
      </w:r>
      <w:r w:rsidR="009F71FF">
        <w:rPr>
          <w:rFonts w:asciiTheme="minorHAnsi" w:hAnsiTheme="minorHAnsi" w:cstheme="minorHAnsi"/>
          <w:sz w:val="22"/>
          <w:szCs w:val="22"/>
        </w:rPr>
        <w:t>could take</w:t>
      </w:r>
      <w:r w:rsidR="00A1284F">
        <w:rPr>
          <w:rFonts w:asciiTheme="minorHAnsi" w:hAnsiTheme="minorHAnsi" w:cstheme="minorHAnsi"/>
          <w:sz w:val="22"/>
          <w:szCs w:val="22"/>
        </w:rPr>
        <w:t xml:space="preserve"> place</w:t>
      </w:r>
      <w:r w:rsidR="00CF60DA">
        <w:rPr>
          <w:rFonts w:asciiTheme="minorHAnsi" w:hAnsiTheme="minorHAnsi" w:cstheme="minorHAnsi"/>
          <w:sz w:val="22"/>
          <w:szCs w:val="22"/>
        </w:rPr>
        <w:t xml:space="preserve"> for the initiated and perhaps for this reason so </w:t>
      </w:r>
      <w:r w:rsidR="004B031A">
        <w:rPr>
          <w:rFonts w:asciiTheme="minorHAnsi" w:hAnsiTheme="minorHAnsi" w:cstheme="minorHAnsi"/>
          <w:sz w:val="22"/>
          <w:szCs w:val="22"/>
        </w:rPr>
        <w:t>little</w:t>
      </w:r>
      <w:r w:rsidR="00CF60DA">
        <w:rPr>
          <w:rFonts w:asciiTheme="minorHAnsi" w:hAnsiTheme="minorHAnsi" w:cstheme="minorHAnsi"/>
          <w:sz w:val="22"/>
          <w:szCs w:val="22"/>
        </w:rPr>
        <w:t xml:space="preserve"> </w:t>
      </w:r>
      <w:r w:rsidR="004B031A">
        <w:rPr>
          <w:rFonts w:asciiTheme="minorHAnsi" w:hAnsiTheme="minorHAnsi" w:cstheme="minorHAnsi"/>
          <w:sz w:val="22"/>
          <w:szCs w:val="22"/>
        </w:rPr>
        <w:t>evidence has been found</w:t>
      </w:r>
      <w:r w:rsidR="003D6189">
        <w:rPr>
          <w:rFonts w:asciiTheme="minorHAnsi" w:hAnsiTheme="minorHAnsi" w:cstheme="minorHAnsi"/>
          <w:sz w:val="22"/>
          <w:szCs w:val="22"/>
        </w:rPr>
        <w:t xml:space="preserve">; </w:t>
      </w:r>
      <w:r w:rsidR="00FC5AB1">
        <w:rPr>
          <w:rFonts w:asciiTheme="minorHAnsi" w:hAnsiTheme="minorHAnsi" w:cstheme="minorHAnsi"/>
          <w:sz w:val="22"/>
          <w:szCs w:val="22"/>
        </w:rPr>
        <w:t xml:space="preserve">perhaps </w:t>
      </w:r>
      <w:r w:rsidR="003D6189">
        <w:rPr>
          <w:rFonts w:asciiTheme="minorHAnsi" w:hAnsiTheme="minorHAnsi" w:cstheme="minorHAnsi"/>
          <w:sz w:val="22"/>
          <w:szCs w:val="22"/>
        </w:rPr>
        <w:t>it was never meant to be found</w:t>
      </w:r>
      <w:r w:rsidR="00C52C5A">
        <w:rPr>
          <w:rFonts w:asciiTheme="minorHAnsi" w:hAnsiTheme="minorHAnsi" w:cstheme="minorHAnsi"/>
          <w:sz w:val="22"/>
          <w:szCs w:val="22"/>
        </w:rPr>
        <w:t>.</w:t>
      </w:r>
    </w:p>
    <w:p w14:paraId="44B37DD2" w14:textId="77777777" w:rsidR="00523683" w:rsidRDefault="00523683" w:rsidP="00737204">
      <w:pPr>
        <w:rPr>
          <w:rFonts w:asciiTheme="minorHAnsi" w:hAnsiTheme="minorHAnsi" w:cstheme="minorHAnsi"/>
          <w:sz w:val="22"/>
          <w:szCs w:val="22"/>
        </w:rPr>
      </w:pPr>
      <w:bookmarkStart w:id="17" w:name="_Hlk66539521"/>
    </w:p>
    <w:p w14:paraId="7E8A16EA" w14:textId="7412F09E" w:rsidR="000C63F8" w:rsidRDefault="002B3465" w:rsidP="00737204">
      <w:pPr>
        <w:rPr>
          <w:rFonts w:asciiTheme="minorHAnsi" w:hAnsiTheme="minorHAnsi" w:cstheme="minorHAnsi"/>
          <w:sz w:val="22"/>
          <w:szCs w:val="22"/>
        </w:rPr>
      </w:pPr>
      <w:r>
        <w:rPr>
          <w:rFonts w:asciiTheme="minorHAnsi" w:hAnsiTheme="minorHAnsi" w:cstheme="minorHAnsi"/>
          <w:sz w:val="22"/>
          <w:szCs w:val="22"/>
        </w:rPr>
        <w:t xml:space="preserve">The aim of this paper was to analyse the roles of </w:t>
      </w:r>
      <w:r w:rsidR="00917054">
        <w:rPr>
          <w:rFonts w:asciiTheme="minorHAnsi" w:hAnsiTheme="minorHAnsi" w:cstheme="minorHAnsi"/>
          <w:sz w:val="22"/>
          <w:szCs w:val="22"/>
        </w:rPr>
        <w:t xml:space="preserve">cosmology and divination and their relationship in ancient Egypt </w:t>
      </w:r>
      <w:r w:rsidR="00840807">
        <w:rPr>
          <w:rFonts w:asciiTheme="minorHAnsi" w:hAnsiTheme="minorHAnsi" w:cstheme="minorHAnsi"/>
          <w:sz w:val="22"/>
          <w:szCs w:val="22"/>
        </w:rPr>
        <w:t xml:space="preserve">in </w:t>
      </w:r>
      <w:r w:rsidR="00840807">
        <w:rPr>
          <w:rFonts w:asciiTheme="minorHAnsi" w:hAnsiTheme="minorHAnsi" w:cstheme="minorHAnsi"/>
          <w:sz w:val="22"/>
          <w:szCs w:val="22"/>
        </w:rPr>
        <w:t>the period from the Old Kingdom to the New Kingdom, up to the 20</w:t>
      </w:r>
      <w:r w:rsidR="00840807" w:rsidRPr="00891CEE">
        <w:rPr>
          <w:rFonts w:asciiTheme="minorHAnsi" w:hAnsiTheme="minorHAnsi" w:cstheme="minorHAnsi"/>
          <w:sz w:val="22"/>
          <w:szCs w:val="22"/>
          <w:vertAlign w:val="superscript"/>
        </w:rPr>
        <w:t>th</w:t>
      </w:r>
      <w:r w:rsidR="00840807">
        <w:rPr>
          <w:rFonts w:asciiTheme="minorHAnsi" w:hAnsiTheme="minorHAnsi" w:cstheme="minorHAnsi"/>
          <w:sz w:val="22"/>
          <w:szCs w:val="22"/>
        </w:rPr>
        <w:t xml:space="preserve"> dynasty</w:t>
      </w:r>
      <w:r w:rsidR="00B7647E">
        <w:rPr>
          <w:rFonts w:asciiTheme="minorHAnsi" w:hAnsiTheme="minorHAnsi" w:cstheme="minorHAnsi"/>
          <w:sz w:val="22"/>
          <w:szCs w:val="22"/>
        </w:rPr>
        <w:t xml:space="preserve">. </w:t>
      </w:r>
      <w:r w:rsidR="0005677D">
        <w:rPr>
          <w:rFonts w:asciiTheme="minorHAnsi" w:hAnsiTheme="minorHAnsi" w:cstheme="minorHAnsi"/>
          <w:sz w:val="22"/>
          <w:szCs w:val="22"/>
        </w:rPr>
        <w:t xml:space="preserve">Ancient Egypt’s cosmology </w:t>
      </w:r>
      <w:r w:rsidR="00DD2F2B">
        <w:rPr>
          <w:rFonts w:asciiTheme="minorHAnsi" w:hAnsiTheme="minorHAnsi" w:cstheme="minorHAnsi"/>
          <w:sz w:val="22"/>
          <w:szCs w:val="22"/>
        </w:rPr>
        <w:t>con</w:t>
      </w:r>
      <w:r w:rsidR="00D44181">
        <w:rPr>
          <w:rFonts w:asciiTheme="minorHAnsi" w:hAnsiTheme="minorHAnsi" w:cstheme="minorHAnsi"/>
          <w:sz w:val="22"/>
          <w:szCs w:val="22"/>
        </w:rPr>
        <w:t xml:space="preserve">siders the cosmos as a beautiful </w:t>
      </w:r>
      <w:r w:rsidR="00C95460">
        <w:rPr>
          <w:rFonts w:asciiTheme="minorHAnsi" w:hAnsiTheme="minorHAnsi" w:cstheme="minorHAnsi"/>
          <w:sz w:val="22"/>
          <w:szCs w:val="22"/>
        </w:rPr>
        <w:t>harmonious order</w:t>
      </w:r>
      <w:r w:rsidR="00D44181">
        <w:rPr>
          <w:rFonts w:asciiTheme="minorHAnsi" w:hAnsiTheme="minorHAnsi" w:cstheme="minorHAnsi"/>
          <w:sz w:val="22"/>
          <w:szCs w:val="22"/>
        </w:rPr>
        <w:t xml:space="preserve"> </w:t>
      </w:r>
      <w:r w:rsidR="0088463D">
        <w:rPr>
          <w:rFonts w:asciiTheme="minorHAnsi" w:hAnsiTheme="minorHAnsi" w:cstheme="minorHAnsi"/>
          <w:sz w:val="22"/>
          <w:szCs w:val="22"/>
        </w:rPr>
        <w:t xml:space="preserve">which expresses itself through all </w:t>
      </w:r>
      <w:r w:rsidR="00792A6D">
        <w:rPr>
          <w:rFonts w:asciiTheme="minorHAnsi" w:hAnsiTheme="minorHAnsi" w:cstheme="minorHAnsi"/>
          <w:sz w:val="22"/>
          <w:szCs w:val="22"/>
        </w:rPr>
        <w:t xml:space="preserve">bodies and </w:t>
      </w:r>
      <w:r w:rsidR="000F4715">
        <w:rPr>
          <w:rFonts w:asciiTheme="minorHAnsi" w:hAnsiTheme="minorHAnsi" w:cstheme="minorHAnsi"/>
          <w:sz w:val="22"/>
          <w:szCs w:val="22"/>
        </w:rPr>
        <w:t xml:space="preserve">phenomena, including celestial, </w:t>
      </w:r>
      <w:r w:rsidR="00BF77DB">
        <w:rPr>
          <w:rFonts w:asciiTheme="minorHAnsi" w:hAnsiTheme="minorHAnsi" w:cstheme="minorHAnsi"/>
          <w:sz w:val="22"/>
          <w:szCs w:val="22"/>
        </w:rPr>
        <w:t>human, vegetable and mineral</w:t>
      </w:r>
      <w:r w:rsidR="006E2A72">
        <w:rPr>
          <w:rFonts w:asciiTheme="minorHAnsi" w:hAnsiTheme="minorHAnsi" w:cstheme="minorHAnsi"/>
          <w:sz w:val="22"/>
          <w:szCs w:val="22"/>
        </w:rPr>
        <w:t xml:space="preserve">. </w:t>
      </w:r>
      <w:r w:rsidR="002A7E60">
        <w:rPr>
          <w:rFonts w:asciiTheme="minorHAnsi" w:hAnsiTheme="minorHAnsi" w:cstheme="minorHAnsi"/>
          <w:sz w:val="22"/>
          <w:szCs w:val="22"/>
        </w:rPr>
        <w:t xml:space="preserve">The goddess </w:t>
      </w:r>
      <w:r w:rsidR="006B765E">
        <w:rPr>
          <w:rFonts w:asciiTheme="minorHAnsi" w:hAnsiTheme="minorHAnsi" w:cstheme="minorHAnsi"/>
          <w:sz w:val="22"/>
          <w:szCs w:val="22"/>
        </w:rPr>
        <w:t>Ma’at represented the cosmic order</w:t>
      </w:r>
      <w:r w:rsidR="00DA2729">
        <w:rPr>
          <w:rFonts w:asciiTheme="minorHAnsi" w:hAnsiTheme="minorHAnsi" w:cstheme="minorHAnsi"/>
          <w:sz w:val="22"/>
          <w:szCs w:val="22"/>
        </w:rPr>
        <w:t xml:space="preserve">, </w:t>
      </w:r>
      <w:r w:rsidR="002032E2">
        <w:rPr>
          <w:rFonts w:asciiTheme="minorHAnsi" w:hAnsiTheme="minorHAnsi" w:cstheme="minorHAnsi"/>
          <w:sz w:val="22"/>
          <w:szCs w:val="22"/>
        </w:rPr>
        <w:t xml:space="preserve">including </w:t>
      </w:r>
      <w:r w:rsidR="00DA2729">
        <w:rPr>
          <w:rFonts w:asciiTheme="minorHAnsi" w:hAnsiTheme="minorHAnsi" w:cstheme="minorHAnsi"/>
          <w:sz w:val="22"/>
          <w:szCs w:val="22"/>
        </w:rPr>
        <w:t>ethical behaviour, truth and justice which was</w:t>
      </w:r>
      <w:r w:rsidR="00A5122E">
        <w:rPr>
          <w:rFonts w:asciiTheme="minorHAnsi" w:hAnsiTheme="minorHAnsi" w:cstheme="minorHAnsi"/>
          <w:sz w:val="22"/>
          <w:szCs w:val="22"/>
        </w:rPr>
        <w:t xml:space="preserve"> the </w:t>
      </w:r>
      <w:r w:rsidR="001D49B7">
        <w:rPr>
          <w:rFonts w:asciiTheme="minorHAnsi" w:hAnsiTheme="minorHAnsi" w:cstheme="minorHAnsi"/>
          <w:sz w:val="22"/>
          <w:szCs w:val="22"/>
        </w:rPr>
        <w:t>pharaoh’s</w:t>
      </w:r>
      <w:r w:rsidR="00A5122E">
        <w:rPr>
          <w:rFonts w:asciiTheme="minorHAnsi" w:hAnsiTheme="minorHAnsi" w:cstheme="minorHAnsi"/>
          <w:sz w:val="22"/>
          <w:szCs w:val="22"/>
        </w:rPr>
        <w:t xml:space="preserve"> responsibility to </w:t>
      </w:r>
      <w:r w:rsidR="009E5708">
        <w:rPr>
          <w:rFonts w:asciiTheme="minorHAnsi" w:hAnsiTheme="minorHAnsi" w:cstheme="minorHAnsi"/>
          <w:sz w:val="22"/>
          <w:szCs w:val="22"/>
        </w:rPr>
        <w:t xml:space="preserve">maintain with the participation of </w:t>
      </w:r>
      <w:r w:rsidR="00C537D8">
        <w:rPr>
          <w:rFonts w:asciiTheme="minorHAnsi" w:hAnsiTheme="minorHAnsi" w:cstheme="minorHAnsi"/>
          <w:sz w:val="22"/>
          <w:szCs w:val="22"/>
        </w:rPr>
        <w:t xml:space="preserve">the royal, </w:t>
      </w:r>
      <w:r w:rsidR="00643712">
        <w:rPr>
          <w:rFonts w:asciiTheme="minorHAnsi" w:hAnsiTheme="minorHAnsi" w:cstheme="minorHAnsi"/>
          <w:sz w:val="22"/>
          <w:szCs w:val="22"/>
        </w:rPr>
        <w:t>non-royal</w:t>
      </w:r>
      <w:r w:rsidR="00C537D8">
        <w:rPr>
          <w:rFonts w:asciiTheme="minorHAnsi" w:hAnsiTheme="minorHAnsi" w:cstheme="minorHAnsi"/>
          <w:sz w:val="22"/>
          <w:szCs w:val="22"/>
        </w:rPr>
        <w:t xml:space="preserve"> elite and co</w:t>
      </w:r>
      <w:r w:rsidR="00643712">
        <w:rPr>
          <w:rFonts w:asciiTheme="minorHAnsi" w:hAnsiTheme="minorHAnsi" w:cstheme="minorHAnsi"/>
          <w:sz w:val="22"/>
          <w:szCs w:val="22"/>
        </w:rPr>
        <w:t>m</w:t>
      </w:r>
      <w:r w:rsidR="00C537D8">
        <w:rPr>
          <w:rFonts w:asciiTheme="minorHAnsi" w:hAnsiTheme="minorHAnsi" w:cstheme="minorHAnsi"/>
          <w:sz w:val="22"/>
          <w:szCs w:val="22"/>
        </w:rPr>
        <w:t xml:space="preserve">moners and which </w:t>
      </w:r>
      <w:r w:rsidR="00643712">
        <w:rPr>
          <w:rFonts w:asciiTheme="minorHAnsi" w:hAnsiTheme="minorHAnsi" w:cstheme="minorHAnsi"/>
          <w:sz w:val="22"/>
          <w:szCs w:val="22"/>
        </w:rPr>
        <w:t>was celebrated in festivals marking the seasons</w:t>
      </w:r>
      <w:r w:rsidR="000C63F8">
        <w:rPr>
          <w:rFonts w:asciiTheme="minorHAnsi" w:hAnsiTheme="minorHAnsi" w:cstheme="minorHAnsi"/>
          <w:sz w:val="22"/>
          <w:szCs w:val="22"/>
        </w:rPr>
        <w:t>.</w:t>
      </w:r>
      <w:r w:rsidR="00034AB5">
        <w:rPr>
          <w:rFonts w:asciiTheme="minorHAnsi" w:hAnsiTheme="minorHAnsi" w:cstheme="minorHAnsi"/>
          <w:sz w:val="22"/>
          <w:szCs w:val="22"/>
        </w:rPr>
        <w:t xml:space="preserve"> These were defined by the </w:t>
      </w:r>
      <w:r w:rsidR="00A9442C">
        <w:rPr>
          <w:rFonts w:asciiTheme="minorHAnsi" w:hAnsiTheme="minorHAnsi" w:cstheme="minorHAnsi"/>
          <w:sz w:val="22"/>
          <w:szCs w:val="22"/>
        </w:rPr>
        <w:t xml:space="preserve"> Nile and its inundation so Ma</w:t>
      </w:r>
      <w:r w:rsidR="00AA472D">
        <w:rPr>
          <w:rFonts w:asciiTheme="minorHAnsi" w:hAnsiTheme="minorHAnsi" w:cstheme="minorHAnsi"/>
          <w:sz w:val="22"/>
          <w:szCs w:val="22"/>
        </w:rPr>
        <w:t xml:space="preserve">’at </w:t>
      </w:r>
      <w:r w:rsidR="00A9442C">
        <w:rPr>
          <w:rFonts w:asciiTheme="minorHAnsi" w:hAnsiTheme="minorHAnsi" w:cstheme="minorHAnsi"/>
          <w:sz w:val="22"/>
          <w:szCs w:val="22"/>
        </w:rPr>
        <w:t xml:space="preserve">was expressed through marking and </w:t>
      </w:r>
      <w:r w:rsidR="00323DA0">
        <w:rPr>
          <w:rFonts w:asciiTheme="minorHAnsi" w:hAnsiTheme="minorHAnsi" w:cstheme="minorHAnsi"/>
          <w:sz w:val="22"/>
          <w:szCs w:val="22"/>
        </w:rPr>
        <w:t>celebrating</w:t>
      </w:r>
      <w:r w:rsidR="003C75F3">
        <w:rPr>
          <w:rFonts w:asciiTheme="minorHAnsi" w:hAnsiTheme="minorHAnsi" w:cstheme="minorHAnsi"/>
          <w:sz w:val="22"/>
          <w:szCs w:val="22"/>
        </w:rPr>
        <w:t xml:space="preserve"> its various phases which</w:t>
      </w:r>
      <w:r w:rsidR="00323DA0">
        <w:rPr>
          <w:rFonts w:asciiTheme="minorHAnsi" w:hAnsiTheme="minorHAnsi" w:cstheme="minorHAnsi"/>
          <w:sz w:val="22"/>
          <w:szCs w:val="22"/>
        </w:rPr>
        <w:t xml:space="preserve"> had</w:t>
      </w:r>
      <w:r w:rsidR="003C75F3">
        <w:rPr>
          <w:rFonts w:asciiTheme="minorHAnsi" w:hAnsiTheme="minorHAnsi" w:cstheme="minorHAnsi"/>
          <w:sz w:val="22"/>
          <w:szCs w:val="22"/>
        </w:rPr>
        <w:t xml:space="preserve"> an impact on ancient Egyptian life and which was kept in order that way.</w:t>
      </w:r>
      <w:r w:rsidR="00723839">
        <w:rPr>
          <w:rFonts w:asciiTheme="minorHAnsi" w:hAnsiTheme="minorHAnsi" w:cstheme="minorHAnsi"/>
          <w:sz w:val="22"/>
          <w:szCs w:val="22"/>
        </w:rPr>
        <w:t xml:space="preserve"> </w:t>
      </w:r>
    </w:p>
    <w:p w14:paraId="653986CD" w14:textId="77777777" w:rsidR="00523683" w:rsidRDefault="00523683" w:rsidP="00737204">
      <w:pPr>
        <w:rPr>
          <w:rFonts w:asciiTheme="minorHAnsi" w:hAnsiTheme="minorHAnsi" w:cstheme="minorHAnsi"/>
          <w:sz w:val="22"/>
          <w:szCs w:val="22"/>
        </w:rPr>
      </w:pPr>
    </w:p>
    <w:p w14:paraId="60013417" w14:textId="7EFCCA9F" w:rsidR="00523683" w:rsidRDefault="00470B50" w:rsidP="00737204">
      <w:pPr>
        <w:rPr>
          <w:rFonts w:asciiTheme="minorHAnsi" w:hAnsiTheme="minorHAnsi" w:cstheme="minorHAnsi"/>
          <w:sz w:val="22"/>
          <w:szCs w:val="22"/>
        </w:rPr>
      </w:pPr>
      <w:r>
        <w:rPr>
          <w:rFonts w:asciiTheme="minorHAnsi" w:hAnsiTheme="minorHAnsi" w:cstheme="minorHAnsi"/>
          <w:sz w:val="22"/>
          <w:szCs w:val="22"/>
        </w:rPr>
        <w:t>Divination</w:t>
      </w:r>
      <w:r w:rsidR="005A6327">
        <w:rPr>
          <w:rFonts w:asciiTheme="minorHAnsi" w:hAnsiTheme="minorHAnsi" w:cstheme="minorHAnsi"/>
          <w:sz w:val="22"/>
          <w:szCs w:val="22"/>
        </w:rPr>
        <w:t xml:space="preserve"> </w:t>
      </w:r>
      <w:r w:rsidR="003E680D">
        <w:rPr>
          <w:rFonts w:asciiTheme="minorHAnsi" w:hAnsiTheme="minorHAnsi" w:cstheme="minorHAnsi"/>
          <w:sz w:val="22"/>
          <w:szCs w:val="22"/>
        </w:rPr>
        <w:t xml:space="preserve">was instrumental </w:t>
      </w:r>
      <w:r w:rsidR="005A6327">
        <w:rPr>
          <w:rFonts w:asciiTheme="minorHAnsi" w:hAnsiTheme="minorHAnsi" w:cstheme="minorHAnsi"/>
          <w:sz w:val="22"/>
          <w:szCs w:val="22"/>
        </w:rPr>
        <w:t xml:space="preserve">in </w:t>
      </w:r>
      <w:r>
        <w:rPr>
          <w:rFonts w:asciiTheme="minorHAnsi" w:hAnsiTheme="minorHAnsi" w:cstheme="minorHAnsi"/>
          <w:sz w:val="22"/>
          <w:szCs w:val="22"/>
        </w:rPr>
        <w:t xml:space="preserve">knowing </w:t>
      </w:r>
      <w:r w:rsidR="00D57D39">
        <w:rPr>
          <w:rFonts w:asciiTheme="minorHAnsi" w:hAnsiTheme="minorHAnsi" w:cstheme="minorHAnsi"/>
          <w:sz w:val="22"/>
          <w:szCs w:val="22"/>
        </w:rPr>
        <w:t xml:space="preserve">and organizing the </w:t>
      </w:r>
      <w:r w:rsidR="002C4214">
        <w:rPr>
          <w:rFonts w:asciiTheme="minorHAnsi" w:hAnsiTheme="minorHAnsi" w:cstheme="minorHAnsi"/>
          <w:sz w:val="22"/>
          <w:szCs w:val="22"/>
        </w:rPr>
        <w:t xml:space="preserve">divine order and </w:t>
      </w:r>
      <w:r>
        <w:rPr>
          <w:rFonts w:asciiTheme="minorHAnsi" w:hAnsiTheme="minorHAnsi" w:cstheme="minorHAnsi"/>
          <w:sz w:val="22"/>
          <w:szCs w:val="22"/>
        </w:rPr>
        <w:t>divine wi</w:t>
      </w:r>
      <w:r w:rsidR="0045477D">
        <w:rPr>
          <w:rFonts w:asciiTheme="minorHAnsi" w:hAnsiTheme="minorHAnsi" w:cstheme="minorHAnsi"/>
          <w:sz w:val="22"/>
          <w:szCs w:val="22"/>
        </w:rPr>
        <w:t>ll</w:t>
      </w:r>
      <w:r w:rsidR="005A6327">
        <w:rPr>
          <w:rFonts w:asciiTheme="minorHAnsi" w:hAnsiTheme="minorHAnsi" w:cstheme="minorHAnsi"/>
          <w:sz w:val="22"/>
          <w:szCs w:val="22"/>
        </w:rPr>
        <w:t xml:space="preserve"> </w:t>
      </w:r>
      <w:r w:rsidR="002C4214">
        <w:rPr>
          <w:rFonts w:asciiTheme="minorHAnsi" w:hAnsiTheme="minorHAnsi" w:cstheme="minorHAnsi"/>
          <w:sz w:val="22"/>
          <w:szCs w:val="22"/>
        </w:rPr>
        <w:t>and</w:t>
      </w:r>
      <w:r w:rsidR="005A6327">
        <w:rPr>
          <w:rFonts w:asciiTheme="minorHAnsi" w:hAnsiTheme="minorHAnsi" w:cstheme="minorHAnsi"/>
          <w:sz w:val="22"/>
          <w:szCs w:val="22"/>
        </w:rPr>
        <w:t xml:space="preserve"> </w:t>
      </w:r>
      <w:r w:rsidR="0045477D">
        <w:rPr>
          <w:rFonts w:asciiTheme="minorHAnsi" w:hAnsiTheme="minorHAnsi" w:cstheme="minorHAnsi"/>
          <w:sz w:val="22"/>
          <w:szCs w:val="22"/>
        </w:rPr>
        <w:t xml:space="preserve">helped people to </w:t>
      </w:r>
      <w:r w:rsidR="004E75F8">
        <w:rPr>
          <w:rFonts w:asciiTheme="minorHAnsi" w:hAnsiTheme="minorHAnsi" w:cstheme="minorHAnsi"/>
          <w:sz w:val="22"/>
          <w:szCs w:val="22"/>
        </w:rPr>
        <w:t>know if they were living according to Ma</w:t>
      </w:r>
      <w:r w:rsidR="00322A23">
        <w:rPr>
          <w:rFonts w:asciiTheme="minorHAnsi" w:hAnsiTheme="minorHAnsi" w:cstheme="minorHAnsi"/>
          <w:sz w:val="22"/>
          <w:szCs w:val="22"/>
        </w:rPr>
        <w:t xml:space="preserve">’at and </w:t>
      </w:r>
      <w:r w:rsidR="00B51048">
        <w:rPr>
          <w:rFonts w:asciiTheme="minorHAnsi" w:hAnsiTheme="minorHAnsi" w:cstheme="minorHAnsi"/>
          <w:sz w:val="22"/>
          <w:szCs w:val="22"/>
        </w:rPr>
        <w:t>enabled</w:t>
      </w:r>
      <w:r w:rsidR="00322A23">
        <w:rPr>
          <w:rFonts w:asciiTheme="minorHAnsi" w:hAnsiTheme="minorHAnsi" w:cstheme="minorHAnsi"/>
          <w:sz w:val="22"/>
          <w:szCs w:val="22"/>
        </w:rPr>
        <w:t xml:space="preserve"> them to adjust if necessary.</w:t>
      </w:r>
    </w:p>
    <w:p w14:paraId="464D15DE" w14:textId="625B67B6" w:rsidR="00523683" w:rsidRDefault="00B51048" w:rsidP="00737204">
      <w:pPr>
        <w:rPr>
          <w:rFonts w:asciiTheme="minorHAnsi" w:hAnsiTheme="minorHAnsi" w:cstheme="minorHAnsi"/>
          <w:sz w:val="22"/>
          <w:szCs w:val="22"/>
        </w:rPr>
      </w:pPr>
      <w:r>
        <w:rPr>
          <w:rFonts w:asciiTheme="minorHAnsi" w:hAnsiTheme="minorHAnsi" w:cstheme="minorHAnsi"/>
          <w:sz w:val="22"/>
          <w:szCs w:val="22"/>
        </w:rPr>
        <w:t>Living with the flow of life defined by the Nile</w:t>
      </w:r>
      <w:r w:rsidR="00A1606A">
        <w:rPr>
          <w:rFonts w:asciiTheme="minorHAnsi" w:hAnsiTheme="minorHAnsi" w:cstheme="minorHAnsi"/>
          <w:sz w:val="22"/>
          <w:szCs w:val="22"/>
        </w:rPr>
        <w:t xml:space="preserve">, with the help of observing and contemplating the </w:t>
      </w:r>
      <w:r w:rsidR="00362D42">
        <w:rPr>
          <w:rFonts w:asciiTheme="minorHAnsi" w:hAnsiTheme="minorHAnsi" w:cstheme="minorHAnsi"/>
          <w:sz w:val="22"/>
          <w:szCs w:val="22"/>
        </w:rPr>
        <w:t>trajectory of the stars</w:t>
      </w:r>
      <w:r w:rsidR="002A1E45">
        <w:rPr>
          <w:rFonts w:asciiTheme="minorHAnsi" w:hAnsiTheme="minorHAnsi" w:cstheme="minorHAnsi"/>
          <w:sz w:val="22"/>
          <w:szCs w:val="22"/>
        </w:rPr>
        <w:t xml:space="preserve">, </w:t>
      </w:r>
      <w:r w:rsidR="0027591E">
        <w:rPr>
          <w:rFonts w:asciiTheme="minorHAnsi" w:hAnsiTheme="minorHAnsi" w:cstheme="minorHAnsi"/>
          <w:sz w:val="22"/>
          <w:szCs w:val="22"/>
        </w:rPr>
        <w:t>astral</w:t>
      </w:r>
      <w:r w:rsidR="002A1E45">
        <w:rPr>
          <w:rFonts w:asciiTheme="minorHAnsi" w:hAnsiTheme="minorHAnsi" w:cstheme="minorHAnsi"/>
          <w:sz w:val="22"/>
          <w:szCs w:val="22"/>
        </w:rPr>
        <w:t xml:space="preserve"> div</w:t>
      </w:r>
      <w:r w:rsidR="00CA5111">
        <w:rPr>
          <w:rFonts w:asciiTheme="minorHAnsi" w:hAnsiTheme="minorHAnsi" w:cstheme="minorHAnsi"/>
          <w:sz w:val="22"/>
          <w:szCs w:val="22"/>
        </w:rPr>
        <w:t>ination,</w:t>
      </w:r>
      <w:r w:rsidR="00362D42">
        <w:rPr>
          <w:rFonts w:asciiTheme="minorHAnsi" w:hAnsiTheme="minorHAnsi" w:cstheme="minorHAnsi"/>
          <w:sz w:val="22"/>
          <w:szCs w:val="22"/>
        </w:rPr>
        <w:t xml:space="preserve"> and using calen</w:t>
      </w:r>
      <w:r w:rsidR="00213B89">
        <w:rPr>
          <w:rFonts w:asciiTheme="minorHAnsi" w:hAnsiTheme="minorHAnsi" w:cstheme="minorHAnsi"/>
          <w:sz w:val="22"/>
          <w:szCs w:val="22"/>
        </w:rPr>
        <w:t>d</w:t>
      </w:r>
      <w:r w:rsidR="00362D42">
        <w:rPr>
          <w:rFonts w:asciiTheme="minorHAnsi" w:hAnsiTheme="minorHAnsi" w:cstheme="minorHAnsi"/>
          <w:sz w:val="22"/>
          <w:szCs w:val="22"/>
        </w:rPr>
        <w:t xml:space="preserve">ars to know </w:t>
      </w:r>
      <w:r w:rsidR="008D758A">
        <w:rPr>
          <w:rFonts w:asciiTheme="minorHAnsi" w:hAnsiTheme="minorHAnsi" w:cstheme="minorHAnsi"/>
          <w:sz w:val="22"/>
          <w:szCs w:val="22"/>
        </w:rPr>
        <w:t>auspicious</w:t>
      </w:r>
      <w:r w:rsidR="00362D42">
        <w:rPr>
          <w:rFonts w:asciiTheme="minorHAnsi" w:hAnsiTheme="minorHAnsi" w:cstheme="minorHAnsi"/>
          <w:sz w:val="22"/>
          <w:szCs w:val="22"/>
        </w:rPr>
        <w:t xml:space="preserve"> or </w:t>
      </w:r>
      <w:r w:rsidR="00A24002">
        <w:rPr>
          <w:rFonts w:asciiTheme="minorHAnsi" w:hAnsiTheme="minorHAnsi" w:cstheme="minorHAnsi"/>
          <w:sz w:val="22"/>
          <w:szCs w:val="22"/>
        </w:rPr>
        <w:t xml:space="preserve">less </w:t>
      </w:r>
      <w:r w:rsidR="008D758A">
        <w:rPr>
          <w:rFonts w:asciiTheme="minorHAnsi" w:hAnsiTheme="minorHAnsi" w:cstheme="minorHAnsi"/>
          <w:sz w:val="22"/>
          <w:szCs w:val="22"/>
        </w:rPr>
        <w:t>favourable</w:t>
      </w:r>
      <w:r w:rsidR="00A24002">
        <w:rPr>
          <w:rFonts w:asciiTheme="minorHAnsi" w:hAnsiTheme="minorHAnsi" w:cstheme="minorHAnsi"/>
          <w:sz w:val="22"/>
          <w:szCs w:val="22"/>
        </w:rPr>
        <w:t xml:space="preserve"> days for activities</w:t>
      </w:r>
      <w:r w:rsidR="005E38A4">
        <w:rPr>
          <w:rFonts w:asciiTheme="minorHAnsi" w:hAnsiTheme="minorHAnsi" w:cstheme="minorHAnsi"/>
          <w:sz w:val="22"/>
          <w:szCs w:val="22"/>
        </w:rPr>
        <w:t xml:space="preserve">, </w:t>
      </w:r>
      <w:r w:rsidR="00CA5111">
        <w:rPr>
          <w:rFonts w:asciiTheme="minorHAnsi" w:hAnsiTheme="minorHAnsi" w:cstheme="minorHAnsi"/>
          <w:sz w:val="22"/>
          <w:szCs w:val="22"/>
        </w:rPr>
        <w:t xml:space="preserve">time divination, </w:t>
      </w:r>
      <w:r w:rsidR="005E38A4">
        <w:rPr>
          <w:rFonts w:asciiTheme="minorHAnsi" w:hAnsiTheme="minorHAnsi" w:cstheme="minorHAnsi"/>
          <w:sz w:val="22"/>
          <w:szCs w:val="22"/>
        </w:rPr>
        <w:t>following divine advice and receiving conf</w:t>
      </w:r>
      <w:r w:rsidR="008D758A">
        <w:rPr>
          <w:rFonts w:asciiTheme="minorHAnsi" w:hAnsiTheme="minorHAnsi" w:cstheme="minorHAnsi"/>
          <w:sz w:val="22"/>
          <w:szCs w:val="22"/>
        </w:rPr>
        <w:t>i</w:t>
      </w:r>
      <w:r w:rsidR="005E38A4">
        <w:rPr>
          <w:rFonts w:asciiTheme="minorHAnsi" w:hAnsiTheme="minorHAnsi" w:cstheme="minorHAnsi"/>
          <w:sz w:val="22"/>
          <w:szCs w:val="22"/>
        </w:rPr>
        <w:t xml:space="preserve">rmation through dreams and oracles </w:t>
      </w:r>
      <w:r w:rsidR="008F3FA5">
        <w:rPr>
          <w:rFonts w:asciiTheme="minorHAnsi" w:hAnsiTheme="minorHAnsi" w:cstheme="minorHAnsi"/>
          <w:sz w:val="22"/>
          <w:szCs w:val="22"/>
        </w:rPr>
        <w:t xml:space="preserve">were a means to keep </w:t>
      </w:r>
      <w:r w:rsidR="004779EE">
        <w:rPr>
          <w:rFonts w:asciiTheme="minorHAnsi" w:hAnsiTheme="minorHAnsi" w:cstheme="minorHAnsi"/>
          <w:sz w:val="22"/>
          <w:szCs w:val="22"/>
        </w:rPr>
        <w:t>life in all its forms and expressions aligned with the divine cosmic order</w:t>
      </w:r>
      <w:r w:rsidR="000D7242">
        <w:rPr>
          <w:rFonts w:asciiTheme="minorHAnsi" w:hAnsiTheme="minorHAnsi" w:cstheme="minorHAnsi"/>
          <w:sz w:val="22"/>
          <w:szCs w:val="22"/>
        </w:rPr>
        <w:t>:</w:t>
      </w:r>
      <w:r w:rsidR="00206793">
        <w:rPr>
          <w:rFonts w:asciiTheme="minorHAnsi" w:hAnsiTheme="minorHAnsi" w:cstheme="minorHAnsi"/>
          <w:sz w:val="22"/>
          <w:szCs w:val="22"/>
        </w:rPr>
        <w:t xml:space="preserve"> </w:t>
      </w:r>
      <w:r w:rsidR="00D47148">
        <w:rPr>
          <w:rFonts w:asciiTheme="minorHAnsi" w:hAnsiTheme="minorHAnsi" w:cstheme="minorHAnsi"/>
          <w:sz w:val="22"/>
          <w:szCs w:val="22"/>
        </w:rPr>
        <w:t>a</w:t>
      </w:r>
      <w:r w:rsidR="00206793">
        <w:rPr>
          <w:rFonts w:asciiTheme="minorHAnsi" w:hAnsiTheme="minorHAnsi" w:cstheme="minorHAnsi"/>
          <w:sz w:val="22"/>
          <w:szCs w:val="22"/>
        </w:rPr>
        <w:t xml:space="preserve">ncient </w:t>
      </w:r>
      <w:r w:rsidR="00AE1216">
        <w:rPr>
          <w:rFonts w:asciiTheme="minorHAnsi" w:hAnsiTheme="minorHAnsi" w:cstheme="minorHAnsi"/>
          <w:sz w:val="22"/>
          <w:szCs w:val="22"/>
        </w:rPr>
        <w:t>Egyptian</w:t>
      </w:r>
      <w:r w:rsidR="00206793">
        <w:rPr>
          <w:rFonts w:asciiTheme="minorHAnsi" w:hAnsiTheme="minorHAnsi" w:cstheme="minorHAnsi"/>
          <w:sz w:val="22"/>
          <w:szCs w:val="22"/>
        </w:rPr>
        <w:t xml:space="preserve"> cosmology and divination </w:t>
      </w:r>
      <w:r w:rsidR="000D7242">
        <w:rPr>
          <w:rFonts w:asciiTheme="minorHAnsi" w:hAnsiTheme="minorHAnsi" w:cstheme="minorHAnsi"/>
          <w:sz w:val="22"/>
          <w:szCs w:val="22"/>
        </w:rPr>
        <w:t xml:space="preserve">were intrinsically intertwined </w:t>
      </w:r>
      <w:r w:rsidR="00F41910">
        <w:rPr>
          <w:rFonts w:asciiTheme="minorHAnsi" w:hAnsiTheme="minorHAnsi" w:cstheme="minorHAnsi"/>
          <w:sz w:val="22"/>
          <w:szCs w:val="22"/>
        </w:rPr>
        <w:t xml:space="preserve">in the sense that knowing the divine </w:t>
      </w:r>
      <w:r w:rsidR="007739FD">
        <w:rPr>
          <w:rFonts w:asciiTheme="minorHAnsi" w:hAnsiTheme="minorHAnsi" w:cstheme="minorHAnsi"/>
          <w:sz w:val="22"/>
          <w:szCs w:val="22"/>
        </w:rPr>
        <w:t>will and living according to it maintained the cosmic balance</w:t>
      </w:r>
      <w:r w:rsidR="000F3F95">
        <w:rPr>
          <w:rFonts w:asciiTheme="minorHAnsi" w:hAnsiTheme="minorHAnsi" w:cstheme="minorHAnsi"/>
          <w:sz w:val="22"/>
          <w:szCs w:val="22"/>
        </w:rPr>
        <w:t xml:space="preserve">. </w:t>
      </w:r>
      <w:r w:rsidR="0070726E">
        <w:rPr>
          <w:rFonts w:asciiTheme="minorHAnsi" w:hAnsiTheme="minorHAnsi" w:cstheme="minorHAnsi"/>
          <w:sz w:val="22"/>
          <w:szCs w:val="22"/>
        </w:rPr>
        <w:t xml:space="preserve">Divination was not so much </w:t>
      </w:r>
      <w:r w:rsidR="0070726E" w:rsidRPr="00914D9C">
        <w:rPr>
          <w:rFonts w:asciiTheme="minorHAnsi" w:hAnsiTheme="minorHAnsi" w:cstheme="minorHAnsi"/>
          <w:i/>
          <w:iCs/>
          <w:sz w:val="22"/>
          <w:szCs w:val="22"/>
        </w:rPr>
        <w:t>communication</w:t>
      </w:r>
      <w:r w:rsidR="0070726E">
        <w:rPr>
          <w:rFonts w:asciiTheme="minorHAnsi" w:hAnsiTheme="minorHAnsi" w:cstheme="minorHAnsi"/>
          <w:sz w:val="22"/>
          <w:szCs w:val="22"/>
        </w:rPr>
        <w:t xml:space="preserve"> with </w:t>
      </w:r>
      <w:r w:rsidR="00CD3E16">
        <w:rPr>
          <w:rFonts w:asciiTheme="minorHAnsi" w:hAnsiTheme="minorHAnsi" w:cstheme="minorHAnsi"/>
          <w:sz w:val="22"/>
          <w:szCs w:val="22"/>
        </w:rPr>
        <w:t xml:space="preserve">or from </w:t>
      </w:r>
      <w:r w:rsidR="0070726E">
        <w:rPr>
          <w:rFonts w:asciiTheme="minorHAnsi" w:hAnsiTheme="minorHAnsi" w:cstheme="minorHAnsi"/>
          <w:sz w:val="22"/>
          <w:szCs w:val="22"/>
        </w:rPr>
        <w:t xml:space="preserve">the gods but </w:t>
      </w:r>
      <w:r w:rsidR="0070726E" w:rsidRPr="00914D9C">
        <w:rPr>
          <w:rFonts w:asciiTheme="minorHAnsi" w:hAnsiTheme="minorHAnsi" w:cstheme="minorHAnsi"/>
          <w:i/>
          <w:iCs/>
          <w:sz w:val="22"/>
          <w:szCs w:val="22"/>
        </w:rPr>
        <w:t>communing</w:t>
      </w:r>
      <w:r w:rsidR="0070726E">
        <w:rPr>
          <w:rFonts w:asciiTheme="minorHAnsi" w:hAnsiTheme="minorHAnsi" w:cstheme="minorHAnsi"/>
          <w:sz w:val="22"/>
          <w:szCs w:val="22"/>
        </w:rPr>
        <w:t xml:space="preserve"> with the divine to keep </w:t>
      </w:r>
      <w:r w:rsidR="009A470D">
        <w:rPr>
          <w:rFonts w:asciiTheme="minorHAnsi" w:hAnsiTheme="minorHAnsi" w:cstheme="minorHAnsi"/>
          <w:sz w:val="22"/>
          <w:szCs w:val="22"/>
        </w:rPr>
        <w:t>the cosmic balance in an harmonious order</w:t>
      </w:r>
      <w:r w:rsidR="002C29C2">
        <w:rPr>
          <w:rFonts w:asciiTheme="minorHAnsi" w:hAnsiTheme="minorHAnsi" w:cstheme="minorHAnsi"/>
          <w:sz w:val="22"/>
          <w:szCs w:val="22"/>
        </w:rPr>
        <w:t xml:space="preserve"> and live in peace.</w:t>
      </w:r>
    </w:p>
    <w:p w14:paraId="6A023FED" w14:textId="77777777" w:rsidR="009A470D" w:rsidRDefault="009A470D" w:rsidP="00737204">
      <w:pPr>
        <w:rPr>
          <w:rFonts w:asciiTheme="minorHAnsi" w:hAnsiTheme="minorHAnsi" w:cstheme="minorHAnsi"/>
          <w:sz w:val="22"/>
          <w:szCs w:val="22"/>
        </w:rPr>
      </w:pPr>
    </w:p>
    <w:p w14:paraId="254DB8C8" w14:textId="77777777" w:rsidR="00737204" w:rsidRDefault="00737204" w:rsidP="00FA7862">
      <w:pPr>
        <w:rPr>
          <w:rFonts w:asciiTheme="minorHAnsi" w:hAnsiTheme="minorHAnsi" w:cstheme="minorHAnsi"/>
          <w:sz w:val="22"/>
          <w:szCs w:val="22"/>
        </w:rPr>
      </w:pPr>
    </w:p>
    <w:p w14:paraId="5A78A768" w14:textId="77777777" w:rsidR="00915B09" w:rsidRDefault="00915B09" w:rsidP="00FA7862">
      <w:pPr>
        <w:rPr>
          <w:rFonts w:asciiTheme="minorHAnsi" w:hAnsiTheme="minorHAnsi" w:cstheme="minorHAnsi"/>
          <w:sz w:val="22"/>
          <w:szCs w:val="22"/>
        </w:rPr>
      </w:pPr>
    </w:p>
    <w:p w14:paraId="650F93DE" w14:textId="77777777" w:rsidR="00915B09" w:rsidRDefault="00915B09" w:rsidP="00FA7862">
      <w:pPr>
        <w:rPr>
          <w:rFonts w:asciiTheme="minorHAnsi" w:hAnsiTheme="minorHAnsi" w:cstheme="minorHAnsi"/>
          <w:sz w:val="22"/>
          <w:szCs w:val="22"/>
        </w:rPr>
      </w:pPr>
    </w:p>
    <w:p w14:paraId="1F02DA1F" w14:textId="77777777" w:rsidR="00FD1247" w:rsidRDefault="00FD1247" w:rsidP="00FA7862">
      <w:pPr>
        <w:rPr>
          <w:rFonts w:asciiTheme="minorHAnsi" w:hAnsiTheme="minorHAnsi" w:cstheme="minorHAnsi"/>
          <w:sz w:val="22"/>
          <w:szCs w:val="22"/>
        </w:rPr>
      </w:pPr>
    </w:p>
    <w:p w14:paraId="6CDA4A46" w14:textId="77777777" w:rsidR="000E19E3" w:rsidRDefault="000E19E3" w:rsidP="00FA7862">
      <w:pPr>
        <w:rPr>
          <w:rFonts w:asciiTheme="minorHAnsi" w:hAnsiTheme="minorHAnsi" w:cstheme="minorHAnsi"/>
          <w:sz w:val="22"/>
          <w:szCs w:val="22"/>
        </w:rPr>
      </w:pPr>
    </w:p>
    <w:p w14:paraId="45D43514" w14:textId="77777777" w:rsidR="000E19E3" w:rsidRDefault="000E19E3" w:rsidP="00FA7862">
      <w:pPr>
        <w:rPr>
          <w:rFonts w:asciiTheme="minorHAnsi" w:hAnsiTheme="minorHAnsi" w:cstheme="minorHAnsi"/>
          <w:sz w:val="22"/>
          <w:szCs w:val="22"/>
        </w:rPr>
      </w:pPr>
    </w:p>
    <w:p w14:paraId="530C77E3" w14:textId="77777777" w:rsidR="000E19E3" w:rsidRDefault="000E19E3" w:rsidP="00FA7862">
      <w:pPr>
        <w:rPr>
          <w:rFonts w:asciiTheme="minorHAnsi" w:hAnsiTheme="minorHAnsi" w:cstheme="minorHAnsi"/>
          <w:sz w:val="22"/>
          <w:szCs w:val="22"/>
        </w:rPr>
      </w:pPr>
    </w:p>
    <w:p w14:paraId="218F58D2" w14:textId="77777777" w:rsidR="000E19E3" w:rsidRDefault="000E19E3" w:rsidP="00FA7862">
      <w:pPr>
        <w:rPr>
          <w:rFonts w:asciiTheme="minorHAnsi" w:hAnsiTheme="minorHAnsi" w:cstheme="minorHAnsi"/>
          <w:sz w:val="22"/>
          <w:szCs w:val="22"/>
        </w:rPr>
      </w:pPr>
    </w:p>
    <w:p w14:paraId="60F04748" w14:textId="77777777" w:rsidR="000E19E3" w:rsidRDefault="000E19E3" w:rsidP="00FA7862">
      <w:pPr>
        <w:rPr>
          <w:rFonts w:asciiTheme="minorHAnsi" w:hAnsiTheme="minorHAnsi" w:cstheme="minorHAnsi"/>
          <w:sz w:val="22"/>
          <w:szCs w:val="22"/>
        </w:rPr>
      </w:pPr>
    </w:p>
    <w:p w14:paraId="74550186" w14:textId="77777777" w:rsidR="000E19E3" w:rsidRDefault="000E19E3" w:rsidP="00FA7862">
      <w:pPr>
        <w:rPr>
          <w:rFonts w:asciiTheme="minorHAnsi" w:hAnsiTheme="minorHAnsi" w:cstheme="minorHAnsi"/>
          <w:sz w:val="22"/>
          <w:szCs w:val="22"/>
        </w:rPr>
      </w:pPr>
    </w:p>
    <w:p w14:paraId="33C5DDF5" w14:textId="77777777" w:rsidR="000E19E3" w:rsidRDefault="000E19E3" w:rsidP="00FA7862">
      <w:pPr>
        <w:rPr>
          <w:rFonts w:asciiTheme="minorHAnsi" w:hAnsiTheme="minorHAnsi" w:cstheme="minorHAnsi"/>
          <w:sz w:val="22"/>
          <w:szCs w:val="22"/>
        </w:rPr>
      </w:pPr>
    </w:p>
    <w:p w14:paraId="732F1ADD" w14:textId="77777777" w:rsidR="000E19E3" w:rsidRDefault="000E19E3" w:rsidP="00FA7862">
      <w:pPr>
        <w:rPr>
          <w:rFonts w:asciiTheme="minorHAnsi" w:hAnsiTheme="minorHAnsi" w:cstheme="minorHAnsi"/>
          <w:sz w:val="22"/>
          <w:szCs w:val="22"/>
        </w:rPr>
      </w:pPr>
    </w:p>
    <w:p w14:paraId="6FB59AD4" w14:textId="77777777" w:rsidR="000E19E3" w:rsidRDefault="000E19E3" w:rsidP="00FA7862">
      <w:pPr>
        <w:rPr>
          <w:rFonts w:asciiTheme="minorHAnsi" w:hAnsiTheme="minorHAnsi" w:cstheme="minorHAnsi"/>
          <w:sz w:val="22"/>
          <w:szCs w:val="22"/>
        </w:rPr>
      </w:pPr>
    </w:p>
    <w:p w14:paraId="6A75EA37" w14:textId="77777777" w:rsidR="00C15EB3" w:rsidRDefault="00C15EB3" w:rsidP="00FA7862">
      <w:pPr>
        <w:rPr>
          <w:rFonts w:asciiTheme="minorHAnsi" w:hAnsiTheme="minorHAnsi" w:cstheme="minorHAnsi"/>
          <w:sz w:val="22"/>
          <w:szCs w:val="22"/>
        </w:rPr>
      </w:pPr>
    </w:p>
    <w:p w14:paraId="50F1D84B" w14:textId="77777777" w:rsidR="00C15EB3" w:rsidRDefault="00C15EB3" w:rsidP="00FA7862">
      <w:pPr>
        <w:rPr>
          <w:rFonts w:asciiTheme="minorHAnsi" w:hAnsiTheme="minorHAnsi" w:cstheme="minorHAnsi"/>
          <w:sz w:val="22"/>
          <w:szCs w:val="22"/>
        </w:rPr>
      </w:pPr>
    </w:p>
    <w:p w14:paraId="47D47954" w14:textId="77777777" w:rsidR="00C15EB3" w:rsidRDefault="00C15EB3" w:rsidP="00FA7862">
      <w:pPr>
        <w:rPr>
          <w:rFonts w:asciiTheme="minorHAnsi" w:hAnsiTheme="minorHAnsi" w:cstheme="minorHAnsi"/>
          <w:sz w:val="22"/>
          <w:szCs w:val="22"/>
        </w:rPr>
      </w:pPr>
    </w:p>
    <w:p w14:paraId="45313972" w14:textId="77777777" w:rsidR="00C15EB3" w:rsidRDefault="00C15EB3" w:rsidP="00FA7862">
      <w:pPr>
        <w:rPr>
          <w:rFonts w:asciiTheme="minorHAnsi" w:hAnsiTheme="minorHAnsi" w:cstheme="minorHAnsi"/>
          <w:sz w:val="22"/>
          <w:szCs w:val="22"/>
        </w:rPr>
      </w:pPr>
    </w:p>
    <w:p w14:paraId="16EC11A5" w14:textId="77777777" w:rsidR="00C15EB3" w:rsidRDefault="00C15EB3" w:rsidP="00FA7862">
      <w:pPr>
        <w:rPr>
          <w:rFonts w:asciiTheme="minorHAnsi" w:hAnsiTheme="minorHAnsi" w:cstheme="minorHAnsi"/>
          <w:sz w:val="22"/>
          <w:szCs w:val="22"/>
        </w:rPr>
      </w:pPr>
    </w:p>
    <w:p w14:paraId="497DA387" w14:textId="77777777" w:rsidR="000E19E3" w:rsidRDefault="000E19E3" w:rsidP="00FA7862">
      <w:pPr>
        <w:rPr>
          <w:rFonts w:asciiTheme="minorHAnsi" w:hAnsiTheme="minorHAnsi" w:cstheme="minorHAnsi"/>
          <w:sz w:val="22"/>
          <w:szCs w:val="22"/>
        </w:rPr>
      </w:pPr>
    </w:p>
    <w:p w14:paraId="7185CA81" w14:textId="77777777" w:rsidR="000E19E3" w:rsidRDefault="000E19E3" w:rsidP="00FA7862">
      <w:pPr>
        <w:rPr>
          <w:rFonts w:asciiTheme="minorHAnsi" w:hAnsiTheme="minorHAnsi" w:cstheme="minorHAnsi"/>
          <w:sz w:val="22"/>
          <w:szCs w:val="22"/>
        </w:rPr>
      </w:pPr>
    </w:p>
    <w:p w14:paraId="65EF636A" w14:textId="77777777" w:rsidR="00826D4F" w:rsidRDefault="00826D4F" w:rsidP="00FA7862">
      <w:pPr>
        <w:rPr>
          <w:rFonts w:asciiTheme="minorHAnsi" w:hAnsiTheme="minorHAnsi" w:cstheme="minorHAnsi"/>
          <w:sz w:val="22"/>
          <w:szCs w:val="22"/>
        </w:rPr>
      </w:pPr>
    </w:p>
    <w:p w14:paraId="5AC60BC5" w14:textId="77777777" w:rsidR="00826D4F" w:rsidRDefault="00826D4F" w:rsidP="00FA7862">
      <w:pPr>
        <w:rPr>
          <w:rFonts w:asciiTheme="minorHAnsi" w:hAnsiTheme="minorHAnsi" w:cstheme="minorHAnsi"/>
          <w:sz w:val="22"/>
          <w:szCs w:val="22"/>
        </w:rPr>
      </w:pPr>
    </w:p>
    <w:p w14:paraId="78E2CED4" w14:textId="5EB5C3BA" w:rsidR="000D783A" w:rsidRDefault="00D027D2" w:rsidP="00FA7862">
      <w:pPr>
        <w:rPr>
          <w:rFonts w:asciiTheme="minorHAnsi" w:hAnsiTheme="minorHAnsi" w:cstheme="minorHAnsi"/>
          <w:sz w:val="22"/>
          <w:szCs w:val="22"/>
        </w:rPr>
      </w:pPr>
      <w:r>
        <w:rPr>
          <w:rFonts w:asciiTheme="minorHAnsi" w:hAnsiTheme="minorHAnsi" w:cstheme="minorHAnsi"/>
          <w:sz w:val="22"/>
          <w:szCs w:val="22"/>
        </w:rPr>
        <w:t xml:space="preserve"> </w:t>
      </w:r>
    </w:p>
    <w:p w14:paraId="75F61968" w14:textId="77777777" w:rsidR="00826D4F" w:rsidRDefault="00826D4F" w:rsidP="00FA7862">
      <w:pPr>
        <w:rPr>
          <w:rFonts w:asciiTheme="minorHAnsi" w:hAnsiTheme="minorHAnsi" w:cstheme="minorHAnsi"/>
          <w:sz w:val="22"/>
          <w:szCs w:val="22"/>
        </w:rPr>
      </w:pPr>
    </w:p>
    <w:p w14:paraId="3616F3D8" w14:textId="77777777" w:rsidR="00E61A8E" w:rsidRPr="00E61A8E" w:rsidRDefault="00E61A8E" w:rsidP="00FA7862">
      <w:pPr>
        <w:rPr>
          <w:rFonts w:asciiTheme="minorHAnsi" w:hAnsiTheme="minorHAnsi" w:cstheme="minorHAnsi"/>
          <w:sz w:val="22"/>
          <w:szCs w:val="22"/>
        </w:rPr>
      </w:pPr>
    </w:p>
    <w:p w14:paraId="0E54DCBF" w14:textId="3927DBCC" w:rsidR="000C1A9D" w:rsidRDefault="009D600E" w:rsidP="000C1A9D">
      <w:pPr>
        <w:jc w:val="center"/>
        <w:rPr>
          <w:rFonts w:asciiTheme="minorHAnsi" w:hAnsiTheme="minorHAnsi" w:cstheme="minorHAnsi"/>
          <w:i/>
          <w:iCs/>
          <w:sz w:val="22"/>
          <w:szCs w:val="22"/>
        </w:rPr>
      </w:pPr>
      <w:r>
        <w:rPr>
          <w:rFonts w:asciiTheme="minorHAnsi" w:hAnsiTheme="minorHAnsi" w:cstheme="minorHAnsi"/>
          <w:i/>
          <w:iCs/>
          <w:sz w:val="22"/>
          <w:szCs w:val="22"/>
        </w:rPr>
        <w:lastRenderedPageBreak/>
        <w:t>Bibliography</w:t>
      </w:r>
    </w:p>
    <w:p w14:paraId="1EAAA441" w14:textId="77777777" w:rsidR="009D600E" w:rsidRDefault="009D600E" w:rsidP="000C1A9D">
      <w:pPr>
        <w:jc w:val="center"/>
        <w:rPr>
          <w:rFonts w:asciiTheme="minorHAnsi" w:hAnsiTheme="minorHAnsi" w:cstheme="minorHAnsi"/>
          <w:i/>
          <w:iCs/>
          <w:sz w:val="22"/>
          <w:szCs w:val="22"/>
        </w:rPr>
      </w:pPr>
    </w:p>
    <w:p w14:paraId="31A7798E" w14:textId="69B6AD51" w:rsidR="009D600E" w:rsidRDefault="009D600E" w:rsidP="009D600E">
      <w:pPr>
        <w:rPr>
          <w:rFonts w:asciiTheme="minorHAnsi" w:hAnsiTheme="minorHAnsi" w:cstheme="minorHAnsi"/>
          <w:i/>
          <w:iCs/>
          <w:sz w:val="22"/>
          <w:szCs w:val="22"/>
        </w:rPr>
      </w:pPr>
      <w:r>
        <w:rPr>
          <w:rFonts w:asciiTheme="minorHAnsi" w:hAnsiTheme="minorHAnsi" w:cstheme="minorHAnsi"/>
          <w:i/>
          <w:iCs/>
          <w:sz w:val="22"/>
          <w:szCs w:val="22"/>
        </w:rPr>
        <w:t>Primary sources</w:t>
      </w:r>
    </w:p>
    <w:p w14:paraId="4E870F8C" w14:textId="77777777" w:rsidR="00DC271E" w:rsidRDefault="00DC271E" w:rsidP="009D600E">
      <w:pPr>
        <w:rPr>
          <w:rFonts w:asciiTheme="minorHAnsi" w:hAnsiTheme="minorHAnsi" w:cstheme="minorHAnsi"/>
          <w:i/>
          <w:iCs/>
          <w:sz w:val="22"/>
          <w:szCs w:val="22"/>
        </w:rPr>
      </w:pPr>
    </w:p>
    <w:p w14:paraId="7982D8FF" w14:textId="77777777" w:rsidR="007221E6" w:rsidRDefault="007221E6" w:rsidP="007221E6">
      <w:pPr>
        <w:pStyle w:val="FootnoteText"/>
        <w:rPr>
          <w:rFonts w:asciiTheme="minorHAnsi" w:hAnsiTheme="minorHAnsi" w:cstheme="minorHAnsi"/>
          <w:sz w:val="22"/>
          <w:szCs w:val="22"/>
        </w:rPr>
      </w:pPr>
      <w:r w:rsidRPr="002C07F1">
        <w:t>Book 1 of the Cairo Calendar, recto page I</w:t>
      </w:r>
      <w:r w:rsidRPr="002C07F1">
        <w:rPr>
          <w:lang w:eastAsia="en-NL"/>
        </w:rPr>
        <w:t>,</w:t>
      </w:r>
      <w:r w:rsidRPr="002C07F1">
        <w:rPr>
          <w:rFonts w:eastAsiaTheme="minorEastAsia"/>
          <w:color w:val="000000" w:themeColor="text1"/>
          <w:lang w:val="en-US" w:eastAsia="en-NL"/>
        </w:rPr>
        <w:t xml:space="preserve"> in “The </w:t>
      </w:r>
      <w:r w:rsidRPr="002C07F1">
        <w:t>Calendar of Lucky and Unlucky Days”</w:t>
      </w:r>
      <w:r>
        <w:rPr>
          <w:rFonts w:asciiTheme="minorHAnsi" w:hAnsiTheme="minorHAnsi" w:cstheme="minorHAnsi"/>
          <w:sz w:val="22"/>
          <w:szCs w:val="22"/>
        </w:rPr>
        <w:t xml:space="preserve"> in</w:t>
      </w:r>
    </w:p>
    <w:p w14:paraId="2BCB9A9C" w14:textId="77777777" w:rsidR="007221E6" w:rsidRDefault="007221E6" w:rsidP="007221E6">
      <w:pPr>
        <w:pStyle w:val="FootnoteText"/>
        <w:rPr>
          <w:lang w:eastAsia="en-NL"/>
        </w:rPr>
      </w:pPr>
      <w:r>
        <w:rPr>
          <w:rFonts w:asciiTheme="minorHAnsi" w:hAnsiTheme="minorHAnsi" w:cstheme="minorHAnsi"/>
          <w:sz w:val="22"/>
          <w:szCs w:val="22"/>
        </w:rPr>
        <w:t xml:space="preserve">    </w:t>
      </w:r>
      <w:r w:rsidRPr="000F6839">
        <w:rPr>
          <w:lang w:eastAsia="en-NL"/>
        </w:rPr>
        <w:t>‘Calendars: Real and Ideal’,</w:t>
      </w:r>
      <w:r>
        <w:rPr>
          <w:lang w:eastAsia="en-NL"/>
        </w:rPr>
        <w:t xml:space="preserve"> by </w:t>
      </w:r>
      <w:r w:rsidRPr="000F6839">
        <w:rPr>
          <w:lang w:eastAsia="en-NL"/>
        </w:rPr>
        <w:t xml:space="preserve">Anthony Spalinger, in </w:t>
      </w:r>
      <w:r w:rsidRPr="000F6839">
        <w:rPr>
          <w:i/>
          <w:iCs/>
          <w:lang w:eastAsia="en-NL"/>
        </w:rPr>
        <w:t>Essays in Egyptology</w:t>
      </w:r>
      <w:r w:rsidRPr="000F6839">
        <w:rPr>
          <w:lang w:eastAsia="en-NL"/>
        </w:rPr>
        <w:t>, edited by B</w:t>
      </w:r>
      <w:r>
        <w:rPr>
          <w:lang w:eastAsia="en-NL"/>
        </w:rPr>
        <w:t>e</w:t>
      </w:r>
      <w:r w:rsidRPr="000F6839">
        <w:rPr>
          <w:lang w:eastAsia="en-NL"/>
        </w:rPr>
        <w:t>tsy M. Bryan and</w:t>
      </w:r>
    </w:p>
    <w:p w14:paraId="3CF722C5" w14:textId="77777777" w:rsidR="007221E6" w:rsidRDefault="007221E6" w:rsidP="007221E6">
      <w:pPr>
        <w:rPr>
          <w:rFonts w:asciiTheme="minorHAnsi" w:hAnsiTheme="minorHAnsi" w:cstheme="minorHAnsi"/>
          <w:sz w:val="22"/>
          <w:szCs w:val="22"/>
        </w:rPr>
      </w:pPr>
      <w:r>
        <w:rPr>
          <w:lang w:eastAsia="en-NL"/>
        </w:rPr>
        <w:t xml:space="preserve">     </w:t>
      </w:r>
      <w:r w:rsidRPr="000F6839">
        <w:rPr>
          <w:lang w:eastAsia="en-NL"/>
        </w:rPr>
        <w:t>David Lorton (San Antonio, Texas: Van Siclen Books, 1994</w:t>
      </w:r>
      <w:r w:rsidRPr="006E1CB2">
        <w:rPr>
          <w:rFonts w:asciiTheme="minorHAnsi" w:hAnsiTheme="minorHAnsi" w:cstheme="minorHAnsi"/>
          <w:sz w:val="22"/>
          <w:szCs w:val="22"/>
        </w:rPr>
        <w:t>)</w:t>
      </w:r>
    </w:p>
    <w:p w14:paraId="36BF98CB" w14:textId="77777777" w:rsidR="003A2144" w:rsidRPr="003E53CF" w:rsidRDefault="003A2144" w:rsidP="003A2144">
      <w:pPr>
        <w:pStyle w:val="FootnoteText"/>
        <w:rPr>
          <w:rFonts w:eastAsiaTheme="minorEastAsia"/>
          <w:color w:val="000000" w:themeColor="text1"/>
          <w:kern w:val="24"/>
        </w:rPr>
      </w:pPr>
      <w:proofErr w:type="spellStart"/>
      <w:r w:rsidRPr="003E53CF">
        <w:rPr>
          <w:rFonts w:eastAsiaTheme="minorEastAsia"/>
          <w:color w:val="000000" w:themeColor="text1"/>
          <w:kern w:val="24"/>
        </w:rPr>
        <w:t>Cleomedes</w:t>
      </w:r>
      <w:r w:rsidRPr="003E53CF">
        <w:rPr>
          <w:rFonts w:eastAsiaTheme="minorEastAsia"/>
          <w:i/>
          <w:iCs/>
          <w:color w:val="000000" w:themeColor="text1"/>
          <w:kern w:val="24"/>
        </w:rPr>
        <w:t>,‘</w:t>
      </w:r>
      <w:r w:rsidRPr="003E53CF">
        <w:rPr>
          <w:rFonts w:eastAsiaTheme="minorEastAsia"/>
          <w:color w:val="000000" w:themeColor="text1"/>
          <w:kern w:val="24"/>
        </w:rPr>
        <w:t>On</w:t>
      </w:r>
      <w:proofErr w:type="spellEnd"/>
      <w:r w:rsidRPr="003E53CF">
        <w:rPr>
          <w:rFonts w:eastAsiaTheme="minorEastAsia"/>
          <w:color w:val="000000" w:themeColor="text1"/>
          <w:kern w:val="24"/>
        </w:rPr>
        <w:t xml:space="preserve"> the Heavens’</w:t>
      </w:r>
      <w:r w:rsidRPr="003E53CF">
        <w:rPr>
          <w:rFonts w:eastAsiaTheme="minorEastAsia"/>
          <w:i/>
          <w:iCs/>
          <w:color w:val="000000" w:themeColor="text1"/>
          <w:kern w:val="24"/>
        </w:rPr>
        <w:t>, 1.3.3, 1.3.11, Cleomedes’ Lectures on Astronomy</w:t>
      </w:r>
      <w:r w:rsidRPr="003E53CF">
        <w:rPr>
          <w:rFonts w:eastAsiaTheme="minorEastAsia"/>
          <w:color w:val="000000" w:themeColor="text1"/>
          <w:kern w:val="24"/>
        </w:rPr>
        <w:t>, trans. Alan C. Bowen and</w:t>
      </w:r>
    </w:p>
    <w:p w14:paraId="1F5FBC18" w14:textId="7A6AC645" w:rsidR="003A2144" w:rsidRPr="003A2144" w:rsidRDefault="003A2144" w:rsidP="007221E6">
      <w:pPr>
        <w:rPr>
          <w:rFonts w:asciiTheme="minorHAnsi" w:hAnsiTheme="minorHAnsi" w:cstheme="minorHAnsi"/>
          <w:i/>
          <w:iCs/>
          <w:sz w:val="22"/>
          <w:szCs w:val="22"/>
        </w:rPr>
      </w:pPr>
      <w:r w:rsidRPr="003E53CF">
        <w:rPr>
          <w:rFonts w:eastAsiaTheme="minorEastAsia"/>
          <w:color w:val="000000" w:themeColor="text1"/>
          <w:kern w:val="24"/>
        </w:rPr>
        <w:t xml:space="preserve">   Robert B. Todd, Berkeley, </w:t>
      </w:r>
      <w:r w:rsidRPr="003E53CF">
        <w:rPr>
          <w:rFonts w:eastAsiaTheme="minorEastAsia"/>
          <w:i/>
          <w:iCs/>
          <w:color w:val="000000" w:themeColor="text1"/>
          <w:kern w:val="24"/>
        </w:rPr>
        <w:t xml:space="preserve"> </w:t>
      </w:r>
      <w:r w:rsidRPr="003E53CF">
        <w:rPr>
          <w:rFonts w:eastAsiaTheme="minorEastAsia"/>
          <w:color w:val="000000" w:themeColor="text1"/>
          <w:kern w:val="24"/>
        </w:rPr>
        <w:t>Los Angeles: University of California Press, 2004)</w:t>
      </w:r>
      <w:r>
        <w:rPr>
          <w:rFonts w:asciiTheme="minorHAnsi" w:hAnsiTheme="minorHAnsi" w:cstheme="minorHAnsi"/>
          <w:i/>
          <w:iCs/>
          <w:sz w:val="22"/>
          <w:szCs w:val="22"/>
        </w:rPr>
        <w:t xml:space="preserve"> </w:t>
      </w:r>
    </w:p>
    <w:p w14:paraId="4BEF4351" w14:textId="77777777" w:rsidR="007221E6" w:rsidRDefault="007221E6" w:rsidP="007221E6">
      <w:pPr>
        <w:pStyle w:val="FootnoteText"/>
      </w:pPr>
      <w:r>
        <w:t xml:space="preserve">Letters to the Dead </w:t>
      </w:r>
      <w:proofErr w:type="spellStart"/>
      <w:r>
        <w:t>A.H.Gardiner</w:t>
      </w:r>
      <w:proofErr w:type="spellEnd"/>
      <w:r>
        <w:t xml:space="preserve"> and </w:t>
      </w:r>
      <w:proofErr w:type="spellStart"/>
      <w:r>
        <w:t>K.Sethe</w:t>
      </w:r>
      <w:proofErr w:type="spellEnd"/>
      <w:r>
        <w:t>, Egyptian Letters to Dead: Mainly form the Old and Middle</w:t>
      </w:r>
    </w:p>
    <w:p w14:paraId="0D5481C9" w14:textId="704EE642" w:rsidR="007221E6" w:rsidRPr="006E1CB2" w:rsidRDefault="007221E6" w:rsidP="007221E6">
      <w:pPr>
        <w:pStyle w:val="FootnoteText"/>
      </w:pPr>
      <w:r>
        <w:t xml:space="preserve"> </w:t>
      </w:r>
      <w:r w:rsidR="008F16C8">
        <w:t xml:space="preserve">    </w:t>
      </w:r>
      <w:r>
        <w:t>Kingdoms (</w:t>
      </w:r>
      <w:proofErr w:type="spellStart"/>
      <w:r>
        <w:t>London:The</w:t>
      </w:r>
      <w:proofErr w:type="spellEnd"/>
      <w:r>
        <w:t xml:space="preserve"> Egypt Exploration Society, 1928)</w:t>
      </w:r>
    </w:p>
    <w:p w14:paraId="7DC8EDDC" w14:textId="77777777" w:rsidR="008F16C8" w:rsidRPr="002C07F1" w:rsidRDefault="008F16C8" w:rsidP="008F16C8">
      <w:pPr>
        <w:pStyle w:val="FootnoteText"/>
      </w:pPr>
      <w:r w:rsidRPr="002C07F1">
        <w:t>Papyrus 86637, verso page XXI</w:t>
      </w:r>
      <w:r w:rsidRPr="002C07F1">
        <w:rPr>
          <w:lang w:eastAsia="en-NL"/>
        </w:rPr>
        <w:t xml:space="preserve"> </w:t>
      </w:r>
      <w:r w:rsidRPr="002C07F1">
        <w:rPr>
          <w:rFonts w:eastAsiaTheme="minorEastAsia"/>
          <w:color w:val="000000" w:themeColor="text1"/>
          <w:lang w:val="en-US" w:eastAsia="en-NL"/>
        </w:rPr>
        <w:t xml:space="preserve">in “The </w:t>
      </w:r>
      <w:r w:rsidRPr="002C07F1">
        <w:t>Calendar of Lucky and Unlucky Days” in</w:t>
      </w:r>
    </w:p>
    <w:p w14:paraId="205A086F" w14:textId="77777777" w:rsidR="008F16C8" w:rsidRPr="002C07F1" w:rsidRDefault="008F16C8" w:rsidP="008F16C8">
      <w:pPr>
        <w:pStyle w:val="FootnoteText"/>
        <w:rPr>
          <w:lang w:eastAsia="en-NL"/>
        </w:rPr>
      </w:pPr>
      <w:r w:rsidRPr="002C07F1">
        <w:t xml:space="preserve">    </w:t>
      </w:r>
      <w:r w:rsidRPr="002C07F1">
        <w:rPr>
          <w:lang w:eastAsia="en-NL"/>
        </w:rPr>
        <w:t xml:space="preserve">‘Calendars: Real and Ideal’, by Anthony Spalinger, in </w:t>
      </w:r>
      <w:r w:rsidRPr="002C07F1">
        <w:rPr>
          <w:i/>
          <w:iCs/>
          <w:lang w:eastAsia="en-NL"/>
        </w:rPr>
        <w:t>Essays in Egyptology</w:t>
      </w:r>
      <w:r w:rsidRPr="002C07F1">
        <w:rPr>
          <w:lang w:eastAsia="en-NL"/>
        </w:rPr>
        <w:t>, edited by Betsy M. Bryan and</w:t>
      </w:r>
    </w:p>
    <w:p w14:paraId="39025960" w14:textId="77777777" w:rsidR="008F16C8" w:rsidRDefault="008F16C8" w:rsidP="008F16C8">
      <w:pPr>
        <w:pStyle w:val="FootnoteText"/>
      </w:pPr>
      <w:r w:rsidRPr="002C07F1">
        <w:rPr>
          <w:lang w:eastAsia="en-NL"/>
        </w:rPr>
        <w:t xml:space="preserve">     David Lorton (San Antonio, Texas: Van Siclen Books, 1994</w:t>
      </w:r>
      <w:r>
        <w:t>)</w:t>
      </w:r>
    </w:p>
    <w:p w14:paraId="7D7A5BF5" w14:textId="0E9EAB82" w:rsidR="00E22F2B" w:rsidRDefault="00E22F2B" w:rsidP="00E22F2B">
      <w:pPr>
        <w:rPr>
          <w:lang w:eastAsia="en-NL"/>
        </w:rPr>
      </w:pPr>
      <w:r w:rsidRPr="00956DF4">
        <w:rPr>
          <w:rFonts w:eastAsiaTheme="minorEastAsia"/>
          <w:color w:val="000000" w:themeColor="text1"/>
          <w:lang w:val="en-US" w:eastAsia="en-NL"/>
        </w:rPr>
        <w:t>P.</w:t>
      </w:r>
      <w:r>
        <w:rPr>
          <w:rFonts w:eastAsiaTheme="minorEastAsia"/>
          <w:color w:val="000000" w:themeColor="text1"/>
          <w:lang w:val="en-US" w:eastAsia="en-NL"/>
        </w:rPr>
        <w:t xml:space="preserve"> </w:t>
      </w:r>
      <w:r w:rsidRPr="00956DF4">
        <w:rPr>
          <w:rFonts w:eastAsiaTheme="minorEastAsia"/>
          <w:color w:val="000000" w:themeColor="text1"/>
          <w:lang w:val="en-US" w:eastAsia="en-NL"/>
        </w:rPr>
        <w:t>Cairo 86637,</w:t>
      </w:r>
      <w:r w:rsidRPr="007221E6">
        <w:rPr>
          <w:rFonts w:eastAsiaTheme="minorEastAsia"/>
          <w:color w:val="000000" w:themeColor="text1"/>
          <w:lang w:val="en-US" w:eastAsia="en-NL"/>
        </w:rPr>
        <w:t xml:space="preserve"> </w:t>
      </w:r>
      <w:r w:rsidRPr="00956DF4">
        <w:rPr>
          <w:rFonts w:eastAsiaTheme="minorEastAsia"/>
          <w:color w:val="000000" w:themeColor="text1"/>
          <w:lang w:val="en-US" w:eastAsia="en-NL"/>
        </w:rPr>
        <w:t>P. Sallier IV, recto; P.</w:t>
      </w:r>
      <w:r w:rsidRPr="007221E6">
        <w:rPr>
          <w:rFonts w:eastAsiaTheme="minorEastAsia"/>
          <w:color w:val="000000" w:themeColor="text1"/>
          <w:lang w:val="en-US" w:eastAsia="en-NL"/>
        </w:rPr>
        <w:t xml:space="preserve">BM 10474 in “The </w:t>
      </w:r>
      <w:r w:rsidRPr="007221E6">
        <w:t xml:space="preserve">Calendar of Lucky and Unlucky Days” in </w:t>
      </w:r>
      <w:r w:rsidRPr="007221E6">
        <w:rPr>
          <w:lang w:eastAsia="en-NL"/>
        </w:rPr>
        <w:t xml:space="preserve">‘Calendars: </w:t>
      </w:r>
    </w:p>
    <w:p w14:paraId="403FDE9D" w14:textId="77777777" w:rsidR="00E22F2B" w:rsidRDefault="00E22F2B" w:rsidP="00E22F2B">
      <w:pPr>
        <w:rPr>
          <w:lang w:eastAsia="en-NL"/>
        </w:rPr>
      </w:pPr>
      <w:r>
        <w:rPr>
          <w:lang w:eastAsia="en-NL"/>
        </w:rPr>
        <w:t xml:space="preserve">     </w:t>
      </w:r>
      <w:r w:rsidRPr="007221E6">
        <w:rPr>
          <w:lang w:eastAsia="en-NL"/>
        </w:rPr>
        <w:t xml:space="preserve">Real and Ideal’, by </w:t>
      </w:r>
      <w:r w:rsidRPr="007221E6">
        <w:t xml:space="preserve">in </w:t>
      </w:r>
      <w:r w:rsidRPr="007221E6">
        <w:rPr>
          <w:lang w:eastAsia="en-NL"/>
        </w:rPr>
        <w:t xml:space="preserve">Anthony Spalinger, in </w:t>
      </w:r>
      <w:r w:rsidRPr="007221E6">
        <w:rPr>
          <w:i/>
          <w:iCs/>
          <w:lang w:eastAsia="en-NL"/>
        </w:rPr>
        <w:t>Essays in Egyptology</w:t>
      </w:r>
      <w:r w:rsidRPr="007221E6">
        <w:rPr>
          <w:lang w:eastAsia="en-NL"/>
        </w:rPr>
        <w:t>, edited by Betsy M.</w:t>
      </w:r>
      <w:r>
        <w:rPr>
          <w:lang w:eastAsia="en-NL"/>
        </w:rPr>
        <w:t xml:space="preserve"> </w:t>
      </w:r>
      <w:r w:rsidRPr="007221E6">
        <w:rPr>
          <w:lang w:eastAsia="en-NL"/>
        </w:rPr>
        <w:t xml:space="preserve">Bryan and David </w:t>
      </w:r>
    </w:p>
    <w:p w14:paraId="07E1B78D" w14:textId="3E69E730" w:rsidR="0010662B" w:rsidRPr="00E22F2B" w:rsidRDefault="00E22F2B" w:rsidP="009D600E">
      <w:pPr>
        <w:rPr>
          <w:lang w:eastAsia="en-NL"/>
        </w:rPr>
      </w:pPr>
      <w:r>
        <w:rPr>
          <w:lang w:eastAsia="en-NL"/>
        </w:rPr>
        <w:t xml:space="preserve">     </w:t>
      </w:r>
      <w:r w:rsidRPr="007221E6">
        <w:rPr>
          <w:lang w:eastAsia="en-NL"/>
        </w:rPr>
        <w:t>Lorton (San Antonio, Texas: Van Siclen Books, 1994)</w:t>
      </w:r>
    </w:p>
    <w:p w14:paraId="4BD22784" w14:textId="77777777" w:rsidR="00DC271E" w:rsidRDefault="00DC271E" w:rsidP="00DC271E">
      <w:pPr>
        <w:pStyle w:val="FootnoteText"/>
      </w:pPr>
      <w:r>
        <w:t xml:space="preserve">P. Chester Beatty III, r.2.21 and translations by Kasia </w:t>
      </w:r>
      <w:proofErr w:type="spellStart"/>
      <w:r>
        <w:t>Szpakowska</w:t>
      </w:r>
      <w:proofErr w:type="spellEnd"/>
      <w:r>
        <w:t>, ‘Through the Looking Glass: Dreams</w:t>
      </w:r>
    </w:p>
    <w:p w14:paraId="762D9B6E" w14:textId="5842D82E" w:rsidR="00DC271E" w:rsidRDefault="00DC271E" w:rsidP="00DC271E">
      <w:pPr>
        <w:rPr>
          <w:rFonts w:asciiTheme="minorHAnsi" w:hAnsiTheme="minorHAnsi" w:cstheme="minorHAnsi"/>
          <w:i/>
          <w:iCs/>
          <w:sz w:val="22"/>
          <w:szCs w:val="22"/>
        </w:rPr>
      </w:pPr>
      <w:r>
        <w:t xml:space="preserve">    and Nightmares in Pharaonic Egypt</w:t>
      </w:r>
    </w:p>
    <w:p w14:paraId="43E0D4AD" w14:textId="77777777" w:rsidR="00386CB6" w:rsidRDefault="00386CB6" w:rsidP="00386CB6">
      <w:pPr>
        <w:pStyle w:val="FootnoteText"/>
      </w:pPr>
    </w:p>
    <w:p w14:paraId="2495C302" w14:textId="77777777" w:rsidR="00826D4F" w:rsidRDefault="00826D4F" w:rsidP="00386CB6">
      <w:pPr>
        <w:pStyle w:val="FootnoteText"/>
      </w:pPr>
    </w:p>
    <w:p w14:paraId="288C2223" w14:textId="5DEBEFE4" w:rsidR="0010662B" w:rsidRDefault="0010662B" w:rsidP="009D600E">
      <w:pPr>
        <w:rPr>
          <w:rFonts w:asciiTheme="minorHAnsi" w:hAnsiTheme="minorHAnsi" w:cstheme="minorHAnsi"/>
          <w:i/>
          <w:iCs/>
          <w:sz w:val="22"/>
          <w:szCs w:val="22"/>
        </w:rPr>
      </w:pPr>
      <w:r>
        <w:rPr>
          <w:rFonts w:asciiTheme="minorHAnsi" w:hAnsiTheme="minorHAnsi" w:cstheme="minorHAnsi"/>
          <w:i/>
          <w:iCs/>
          <w:sz w:val="22"/>
          <w:szCs w:val="22"/>
        </w:rPr>
        <w:t>Secondary sources</w:t>
      </w:r>
    </w:p>
    <w:p w14:paraId="05A30D85" w14:textId="77777777" w:rsidR="00DC271E" w:rsidRDefault="00DC271E" w:rsidP="009D600E">
      <w:pPr>
        <w:rPr>
          <w:rFonts w:asciiTheme="minorHAnsi" w:hAnsiTheme="minorHAnsi" w:cstheme="minorHAnsi"/>
          <w:i/>
          <w:iCs/>
          <w:sz w:val="22"/>
          <w:szCs w:val="22"/>
        </w:rPr>
      </w:pPr>
    </w:p>
    <w:p w14:paraId="0E958513" w14:textId="77777777" w:rsidR="00E35B7E" w:rsidRDefault="00E35B7E" w:rsidP="00E35B7E">
      <w:pPr>
        <w:pStyle w:val="FootnoteText"/>
      </w:pPr>
      <w:r>
        <w:t>Assmann,</w:t>
      </w:r>
      <w:r w:rsidRPr="00E35B7E">
        <w:t xml:space="preserve"> </w:t>
      </w:r>
      <w:r>
        <w:t xml:space="preserve">Jan, </w:t>
      </w:r>
      <w:r w:rsidRPr="00D154E3">
        <w:rPr>
          <w:i/>
          <w:iCs/>
        </w:rPr>
        <w:t>The Mind of Egypt: History and Meaning in the Time of the Pharaohs</w:t>
      </w:r>
      <w:r>
        <w:t xml:space="preserve">, trans. Andrew Jenkins, </w:t>
      </w:r>
    </w:p>
    <w:p w14:paraId="03592964" w14:textId="07451A75" w:rsidR="00E35B7E" w:rsidRDefault="00E35B7E" w:rsidP="00816073">
      <w:pPr>
        <w:pStyle w:val="FootnoteText"/>
      </w:pPr>
      <w:r>
        <w:t xml:space="preserve">   (New York: Metropolitan Books 2002)</w:t>
      </w:r>
    </w:p>
    <w:p w14:paraId="56124A66" w14:textId="1B592BEE" w:rsidR="00B419DB" w:rsidRDefault="00B419DB" w:rsidP="00B419DB">
      <w:pPr>
        <w:rPr>
          <w:lang w:eastAsia="en-NL"/>
        </w:rPr>
      </w:pPr>
      <w:r w:rsidRPr="00C377B5">
        <w:rPr>
          <w:lang w:val="en-NL" w:eastAsia="en-NL"/>
        </w:rPr>
        <w:t>Bunson</w:t>
      </w:r>
      <w:r>
        <w:rPr>
          <w:i/>
          <w:iCs/>
        </w:rPr>
        <w:t xml:space="preserve">, </w:t>
      </w:r>
      <w:r w:rsidRPr="00C377B5">
        <w:rPr>
          <w:lang w:val="en-NL" w:eastAsia="en-NL"/>
        </w:rPr>
        <w:t>Margaret</w:t>
      </w:r>
      <w:r>
        <w:rPr>
          <w:lang w:val="en-NL" w:eastAsia="en-NL"/>
        </w:rPr>
        <w:t>,</w:t>
      </w:r>
      <w:r>
        <w:rPr>
          <w:i/>
          <w:iCs/>
        </w:rPr>
        <w:t xml:space="preserve"> </w:t>
      </w:r>
      <w:r w:rsidRPr="00C377B5">
        <w:rPr>
          <w:i/>
          <w:iCs/>
        </w:rPr>
        <w:t xml:space="preserve">The </w:t>
      </w:r>
      <w:proofErr w:type="spellStart"/>
      <w:r w:rsidRPr="00C377B5">
        <w:rPr>
          <w:i/>
          <w:iCs/>
        </w:rPr>
        <w:t>Encyclopedia</w:t>
      </w:r>
      <w:proofErr w:type="spellEnd"/>
      <w:r w:rsidRPr="00C377B5">
        <w:rPr>
          <w:i/>
          <w:iCs/>
        </w:rPr>
        <w:t xml:space="preserve"> of Ancient Egypt</w:t>
      </w:r>
      <w:r>
        <w:rPr>
          <w:lang w:eastAsia="en-NL"/>
        </w:rPr>
        <w:t xml:space="preserve">, (New York: </w:t>
      </w:r>
      <w:r>
        <w:rPr>
          <w:rStyle w:val="a-text-bold"/>
        </w:rPr>
        <w:t>‎</w:t>
      </w:r>
      <w:r>
        <w:rPr>
          <w:rStyle w:val="a-list-item"/>
        </w:rPr>
        <w:t>Gramercy; 1999)</w:t>
      </w:r>
    </w:p>
    <w:p w14:paraId="6B501D42" w14:textId="486DDA0A" w:rsidR="00816073" w:rsidRPr="00E35B7E" w:rsidRDefault="00816073" w:rsidP="00FB789E">
      <w:pPr>
        <w:pStyle w:val="FootnoteText"/>
      </w:pPr>
      <w:r>
        <w:t>Campion, Nicholas</w:t>
      </w:r>
      <w:r w:rsidRPr="00206005">
        <w:rPr>
          <w:i/>
          <w:iCs/>
        </w:rPr>
        <w:t xml:space="preserve"> </w:t>
      </w:r>
      <w:r>
        <w:rPr>
          <w:i/>
          <w:iCs/>
        </w:rPr>
        <w:t xml:space="preserve">, </w:t>
      </w:r>
      <w:r w:rsidRPr="00206005">
        <w:rPr>
          <w:i/>
          <w:iCs/>
        </w:rPr>
        <w:t>Astrology and Cosmology in the World’s Religions</w:t>
      </w:r>
      <w:r>
        <w:t xml:space="preserve">, (New York University Press, 2012), </w:t>
      </w:r>
    </w:p>
    <w:p w14:paraId="7594F645" w14:textId="77777777" w:rsidR="003E7069" w:rsidRDefault="003E7069" w:rsidP="003E7069">
      <w:pPr>
        <w:pStyle w:val="FootnoteText"/>
        <w:rPr>
          <w:rFonts w:eastAsiaTheme="minorEastAsia"/>
          <w:color w:val="000000" w:themeColor="text1"/>
          <w:kern w:val="24"/>
        </w:rPr>
      </w:pPr>
      <w:r w:rsidRPr="007B6152">
        <w:t>Frankfort, Henr</w:t>
      </w:r>
      <w:r>
        <w:t>i</w:t>
      </w:r>
      <w:r>
        <w:rPr>
          <w:rFonts w:eastAsiaTheme="minorEastAsia"/>
          <w:i/>
          <w:iCs/>
          <w:color w:val="000000" w:themeColor="text1"/>
          <w:kern w:val="24"/>
        </w:rPr>
        <w:t xml:space="preserve">, </w:t>
      </w:r>
      <w:r w:rsidRPr="007B6152">
        <w:rPr>
          <w:rFonts w:eastAsiaTheme="minorEastAsia"/>
          <w:i/>
          <w:iCs/>
          <w:color w:val="000000" w:themeColor="text1"/>
          <w:kern w:val="24"/>
        </w:rPr>
        <w:t>Ancient Egyptian Religion: An Interpretation, (</w:t>
      </w:r>
      <w:r w:rsidRPr="007B6152">
        <w:rPr>
          <w:rFonts w:eastAsiaTheme="minorEastAsia"/>
          <w:color w:val="000000" w:themeColor="text1"/>
          <w:kern w:val="24"/>
        </w:rPr>
        <w:t xml:space="preserve">Dover Publications. Kindle </w:t>
      </w:r>
    </w:p>
    <w:p w14:paraId="6424C574" w14:textId="3A871195" w:rsidR="00FB789E" w:rsidRDefault="003E7069" w:rsidP="006D10D6">
      <w:pPr>
        <w:pStyle w:val="FootnoteText"/>
        <w:rPr>
          <w:rFonts w:eastAsiaTheme="minorEastAsia"/>
          <w:color w:val="000000" w:themeColor="text1"/>
          <w:kern w:val="24"/>
        </w:rPr>
      </w:pPr>
      <w:r>
        <w:rPr>
          <w:rFonts w:eastAsiaTheme="minorEastAsia"/>
          <w:color w:val="000000" w:themeColor="text1"/>
          <w:kern w:val="24"/>
        </w:rPr>
        <w:t xml:space="preserve">  </w:t>
      </w:r>
      <w:r w:rsidRPr="007B6152">
        <w:rPr>
          <w:rFonts w:eastAsiaTheme="minorEastAsia"/>
          <w:color w:val="000000" w:themeColor="text1"/>
          <w:kern w:val="24"/>
        </w:rPr>
        <w:t>Edition, 2000. Original Edition, New York</w:t>
      </w:r>
      <w:r w:rsidRPr="007B6152">
        <w:rPr>
          <w:rFonts w:eastAsiaTheme="minorEastAsia"/>
          <w:i/>
          <w:iCs/>
          <w:color w:val="000000" w:themeColor="text1"/>
          <w:kern w:val="24"/>
        </w:rPr>
        <w:t xml:space="preserve">: </w:t>
      </w:r>
      <w:r w:rsidRPr="007B6152">
        <w:rPr>
          <w:rFonts w:eastAsiaTheme="minorEastAsia"/>
          <w:color w:val="000000" w:themeColor="text1"/>
          <w:kern w:val="24"/>
        </w:rPr>
        <w:t>Columbia University Press, 1948</w:t>
      </w:r>
    </w:p>
    <w:p w14:paraId="4BAC3153" w14:textId="70426DF0" w:rsidR="00AE1C3C" w:rsidRDefault="00AE1C3C" w:rsidP="00AE1C3C">
      <w:pPr>
        <w:pStyle w:val="FootnoteText"/>
      </w:pPr>
      <w:r>
        <w:t>Gardiner</w:t>
      </w:r>
      <w:r w:rsidRPr="00AE1C3C">
        <w:t xml:space="preserve"> </w:t>
      </w:r>
      <w:r>
        <w:t>A.H., and K.</w:t>
      </w:r>
      <w:r>
        <w:t xml:space="preserve"> </w:t>
      </w:r>
      <w:r>
        <w:t xml:space="preserve">Sethe, </w:t>
      </w:r>
      <w:r w:rsidRPr="00AE1C3C">
        <w:rPr>
          <w:i/>
          <w:iCs/>
        </w:rPr>
        <w:t>Egyptian Letters to Dead: Mainly form the Old and Middle Kingdoms</w:t>
      </w:r>
    </w:p>
    <w:p w14:paraId="634EAB6A" w14:textId="77777777" w:rsidR="00386CB6" w:rsidRDefault="00AE1C3C" w:rsidP="00386CB6">
      <w:pPr>
        <w:pStyle w:val="FootnoteText"/>
      </w:pPr>
      <w:r>
        <w:t xml:space="preserve">    (London:</w:t>
      </w:r>
      <w:r>
        <w:t xml:space="preserve"> </w:t>
      </w:r>
      <w:r>
        <w:t>The Egypt Exploration Society, 1928)</w:t>
      </w:r>
    </w:p>
    <w:p w14:paraId="3A527324" w14:textId="5C12F426" w:rsidR="00386CB6" w:rsidRDefault="00386CB6" w:rsidP="00386CB6">
      <w:pPr>
        <w:pStyle w:val="FootnoteText"/>
      </w:pPr>
      <w:r>
        <w:t>Gardiner,</w:t>
      </w:r>
      <w:r w:rsidRPr="00B11C87">
        <w:t xml:space="preserve"> </w:t>
      </w:r>
      <w:r>
        <w:t>A.H., Hieratic papyri in the British Museum, Third Series; Chester Beatty Gift, 2.vols, (London:</w:t>
      </w:r>
    </w:p>
    <w:p w14:paraId="5205A005" w14:textId="17EFBF75" w:rsidR="00386CB6" w:rsidRDefault="00386CB6" w:rsidP="006D10D6">
      <w:pPr>
        <w:pStyle w:val="FootnoteText"/>
      </w:pPr>
      <w:r>
        <w:t xml:space="preserve">    British Museum, 1935)</w:t>
      </w:r>
    </w:p>
    <w:p w14:paraId="4285B450" w14:textId="2F517C92" w:rsidR="006D10D6" w:rsidRDefault="006D10D6" w:rsidP="006D10D6">
      <w:pPr>
        <w:pStyle w:val="FootnoteText"/>
        <w:rPr>
          <w:rFonts w:asciiTheme="minorHAnsi" w:eastAsiaTheme="minorEastAsia" w:hAnsiTheme="minorHAnsi" w:cstheme="minorHAnsi"/>
          <w:color w:val="000000" w:themeColor="text1"/>
          <w:lang w:val="en-US"/>
        </w:rPr>
      </w:pPr>
      <w:proofErr w:type="spellStart"/>
      <w:r>
        <w:t>Knuchten</w:t>
      </w:r>
      <w:proofErr w:type="spellEnd"/>
      <w:r>
        <w:t>,</w:t>
      </w:r>
      <w:r w:rsidR="00FB789E" w:rsidRPr="00FB789E">
        <w:t xml:space="preserve"> </w:t>
      </w:r>
      <w:r w:rsidR="00FB789E">
        <w:t>Jean-Marie</w:t>
      </w:r>
      <w:r>
        <w:t xml:space="preserve"> ‘Oracles’, in </w:t>
      </w:r>
      <w:r w:rsidRPr="00764FE7">
        <w:rPr>
          <w:rFonts w:asciiTheme="minorHAnsi" w:eastAsiaTheme="minorEastAsia" w:hAnsiTheme="minorHAnsi" w:cstheme="minorHAnsi"/>
          <w:i/>
          <w:iCs/>
          <w:color w:val="000000" w:themeColor="text1"/>
          <w:lang w:val="en-US"/>
        </w:rPr>
        <w:t>The Ancient Gods Speak: A Guide to Egyptian Religion</w:t>
      </w:r>
      <w:r>
        <w:rPr>
          <w:rFonts w:asciiTheme="minorHAnsi" w:eastAsiaTheme="minorEastAsia" w:hAnsiTheme="minorHAnsi" w:cstheme="minorHAnsi"/>
          <w:color w:val="000000" w:themeColor="text1"/>
          <w:lang w:val="en-US"/>
        </w:rPr>
        <w:t>,</w:t>
      </w:r>
      <w:r w:rsidRPr="009631CD">
        <w:rPr>
          <w:rFonts w:asciiTheme="minorHAnsi" w:eastAsiaTheme="minorEastAsia" w:hAnsiTheme="minorHAnsi" w:cstheme="minorHAnsi"/>
          <w:color w:val="000000" w:themeColor="text1"/>
          <w:lang w:val="en-US"/>
        </w:rPr>
        <w:t xml:space="preserve"> </w:t>
      </w:r>
      <w:r>
        <w:rPr>
          <w:rFonts w:asciiTheme="minorHAnsi" w:eastAsiaTheme="minorEastAsia" w:hAnsiTheme="minorHAnsi" w:cstheme="minorHAnsi"/>
          <w:color w:val="000000" w:themeColor="text1"/>
          <w:lang w:val="en-US"/>
        </w:rPr>
        <w:t xml:space="preserve">ed. by </w:t>
      </w:r>
      <w:r w:rsidRPr="00764FE7">
        <w:rPr>
          <w:rFonts w:asciiTheme="minorHAnsi" w:eastAsiaTheme="minorEastAsia" w:hAnsiTheme="minorHAnsi" w:cstheme="minorHAnsi"/>
          <w:color w:val="000000" w:themeColor="text1"/>
          <w:lang w:val="en-US"/>
        </w:rPr>
        <w:t>Donald B</w:t>
      </w:r>
      <w:r>
        <w:rPr>
          <w:rFonts w:asciiTheme="minorHAnsi" w:eastAsiaTheme="minorEastAsia" w:hAnsiTheme="minorHAnsi" w:cstheme="minorHAnsi"/>
          <w:color w:val="000000" w:themeColor="text1"/>
          <w:lang w:val="en-US"/>
        </w:rPr>
        <w:t>.</w:t>
      </w:r>
    </w:p>
    <w:p w14:paraId="1E63264C" w14:textId="518F53B3" w:rsidR="006D10D6" w:rsidRPr="009631CD" w:rsidRDefault="006D10D6" w:rsidP="006D10D6">
      <w:pPr>
        <w:pStyle w:val="FootnoteText"/>
        <w:rPr>
          <w:rFonts w:asciiTheme="minorHAnsi" w:eastAsiaTheme="minorEastAsia" w:hAnsiTheme="minorHAnsi" w:cstheme="minorHAnsi"/>
          <w:color w:val="000000" w:themeColor="text1"/>
          <w:lang w:val="en-US"/>
        </w:rPr>
      </w:pPr>
      <w:r>
        <w:rPr>
          <w:rFonts w:asciiTheme="minorHAnsi" w:eastAsiaTheme="minorEastAsia" w:hAnsiTheme="minorHAnsi" w:cstheme="minorHAnsi"/>
          <w:color w:val="000000" w:themeColor="text1"/>
          <w:lang w:val="en-US"/>
        </w:rPr>
        <w:t xml:space="preserve">   </w:t>
      </w:r>
      <w:r w:rsidRPr="00764FE7">
        <w:rPr>
          <w:rFonts w:asciiTheme="minorHAnsi" w:eastAsiaTheme="minorEastAsia" w:hAnsiTheme="minorHAnsi" w:cstheme="minorHAnsi"/>
          <w:color w:val="000000" w:themeColor="text1"/>
          <w:lang w:val="en-US"/>
        </w:rPr>
        <w:t>Redford,</w:t>
      </w:r>
      <w:r>
        <w:rPr>
          <w:rFonts w:asciiTheme="minorHAnsi" w:eastAsiaTheme="minorEastAsia" w:hAnsiTheme="minorHAnsi" w:cstheme="minorHAnsi"/>
          <w:color w:val="000000" w:themeColor="text1"/>
          <w:lang w:val="en-US"/>
        </w:rPr>
        <w:t xml:space="preserve"> (</w:t>
      </w:r>
      <w:r w:rsidRPr="00764FE7">
        <w:rPr>
          <w:rFonts w:asciiTheme="minorHAnsi" w:eastAsiaTheme="minorEastAsia" w:hAnsiTheme="minorHAnsi" w:cstheme="minorHAnsi"/>
          <w:color w:val="000000" w:themeColor="text1"/>
          <w:lang w:val="en-US"/>
        </w:rPr>
        <w:t>Oxford/New York: Oxford University Press, 2002</w:t>
      </w:r>
      <w:r>
        <w:rPr>
          <w:rFonts w:asciiTheme="minorHAnsi" w:eastAsiaTheme="minorEastAsia" w:hAnsiTheme="minorHAnsi" w:cstheme="minorHAnsi"/>
          <w:color w:val="000000" w:themeColor="text1"/>
          <w:lang w:val="en-US"/>
        </w:rPr>
        <w:t>)</w:t>
      </w:r>
    </w:p>
    <w:p w14:paraId="1BC04DD3" w14:textId="77777777" w:rsidR="00E35B7E" w:rsidRDefault="00E35B7E" w:rsidP="00E35B7E">
      <w:pPr>
        <w:pStyle w:val="FootnoteText"/>
        <w:rPr>
          <w:i/>
          <w:iCs/>
        </w:rPr>
      </w:pPr>
      <w:r>
        <w:t>Lloyd,</w:t>
      </w:r>
      <w:r w:rsidRPr="00E35B7E">
        <w:t xml:space="preserve"> </w:t>
      </w:r>
      <w:r>
        <w:t xml:space="preserve">Alan B., ‘Expeditions to the Wadi Hammamat: Context and Concept’ in </w:t>
      </w:r>
      <w:r w:rsidRPr="002527BE">
        <w:rPr>
          <w:i/>
          <w:iCs/>
        </w:rPr>
        <w:t>Experiencing Power,</w:t>
      </w:r>
    </w:p>
    <w:p w14:paraId="3B764D3A" w14:textId="77777777" w:rsidR="00E35B7E" w:rsidRDefault="00E35B7E" w:rsidP="00E35B7E">
      <w:pPr>
        <w:pStyle w:val="FootnoteText"/>
      </w:pPr>
      <w:r>
        <w:rPr>
          <w:i/>
          <w:iCs/>
        </w:rPr>
        <w:t xml:space="preserve">  </w:t>
      </w:r>
      <w:r w:rsidRPr="002527BE">
        <w:rPr>
          <w:i/>
          <w:iCs/>
        </w:rPr>
        <w:t xml:space="preserve"> Generating Authority</w:t>
      </w:r>
      <w:r>
        <w:rPr>
          <w:i/>
          <w:iCs/>
        </w:rPr>
        <w:t xml:space="preserve">, </w:t>
      </w:r>
      <w:r w:rsidRPr="003E0D32">
        <w:t xml:space="preserve">ed. </w:t>
      </w:r>
      <w:r>
        <w:t>Jane A. Hill, Philip Jones, Antonio J. Morales, (University of Pennsylvania Museum</w:t>
      </w:r>
    </w:p>
    <w:p w14:paraId="447D7F0A" w14:textId="77777777" w:rsidR="00E35B7E" w:rsidRDefault="00E35B7E" w:rsidP="00E35B7E">
      <w:pPr>
        <w:pStyle w:val="FootnoteText"/>
      </w:pPr>
      <w:r>
        <w:t xml:space="preserve">   of Archaeology and Anthropology, 2013)</w:t>
      </w:r>
    </w:p>
    <w:p w14:paraId="3814FB1F" w14:textId="457540AC" w:rsidR="00352FAA" w:rsidRDefault="00352FAA" w:rsidP="00E35B7E">
      <w:pPr>
        <w:pStyle w:val="FootnoteText"/>
      </w:pPr>
      <w:r w:rsidRPr="008A27B6">
        <w:t>Neugebauer</w:t>
      </w:r>
      <w:r>
        <w:t xml:space="preserve">, </w:t>
      </w:r>
      <w:r w:rsidRPr="008A27B6">
        <w:t xml:space="preserve">Otto and Richard Parker, </w:t>
      </w:r>
      <w:r w:rsidRPr="008A27B6">
        <w:rPr>
          <w:i/>
          <w:iCs/>
        </w:rPr>
        <w:t>Egyptian Astronomical Texts</w:t>
      </w:r>
      <w:r w:rsidRPr="008A27B6">
        <w:t>, (London: Brown University Press, 1960)</w:t>
      </w:r>
    </w:p>
    <w:p w14:paraId="3FFA889F" w14:textId="77777777" w:rsidR="00E72177" w:rsidRDefault="00E72177" w:rsidP="00E72177">
      <w:pPr>
        <w:pStyle w:val="FootnoteText"/>
      </w:pPr>
      <w:r>
        <w:t xml:space="preserve">Parker, Richard </w:t>
      </w:r>
      <w:proofErr w:type="spellStart"/>
      <w:r>
        <w:t>A.,"Ancient</w:t>
      </w:r>
      <w:proofErr w:type="spellEnd"/>
      <w:r>
        <w:t xml:space="preserve"> Egyptian Astronomy,” Philosophical Transactions of the Royal Society of </w:t>
      </w:r>
    </w:p>
    <w:p w14:paraId="3B0EC078" w14:textId="2C0DCE5E" w:rsidR="00E72177" w:rsidRDefault="00E72177" w:rsidP="00E35B7E">
      <w:pPr>
        <w:pStyle w:val="FootnoteText"/>
      </w:pPr>
      <w:r>
        <w:t xml:space="preserve">    London. Series A, Mathematical and Physical Sciences 276, no 1257 (1974)</w:t>
      </w:r>
    </w:p>
    <w:p w14:paraId="38D8771C" w14:textId="77777777" w:rsidR="00C47A97" w:rsidRDefault="00C47A97" w:rsidP="00C47A97">
      <w:pPr>
        <w:rPr>
          <w:i/>
          <w:iCs/>
          <w:lang w:eastAsia="en-NL"/>
        </w:rPr>
      </w:pPr>
      <w:proofErr w:type="spellStart"/>
      <w:r w:rsidRPr="00AF51E3">
        <w:rPr>
          <w:lang w:eastAsia="en-NL"/>
        </w:rPr>
        <w:t>Porceddu</w:t>
      </w:r>
      <w:proofErr w:type="spellEnd"/>
      <w:r w:rsidRPr="00AF51E3">
        <w:rPr>
          <w:lang w:eastAsia="en-NL"/>
        </w:rPr>
        <w:t>, Sebastian</w:t>
      </w:r>
      <w:r>
        <w:rPr>
          <w:lang w:eastAsia="en-NL"/>
        </w:rPr>
        <w:t xml:space="preserve">, </w:t>
      </w:r>
      <w:r w:rsidRPr="00AF51E3">
        <w:rPr>
          <w:lang w:eastAsia="en-NL"/>
        </w:rPr>
        <w:t xml:space="preserve">Lauri </w:t>
      </w:r>
      <w:proofErr w:type="spellStart"/>
      <w:r w:rsidRPr="00AF51E3">
        <w:rPr>
          <w:lang w:eastAsia="en-NL"/>
        </w:rPr>
        <w:t>Jetsu</w:t>
      </w:r>
      <w:proofErr w:type="spellEnd"/>
      <w:r w:rsidRPr="00AF51E3">
        <w:rPr>
          <w:lang w:eastAsia="en-NL"/>
        </w:rPr>
        <w:t xml:space="preserve">, Tapio Markkanen &amp; </w:t>
      </w:r>
      <w:proofErr w:type="spellStart"/>
      <w:r w:rsidRPr="00AF51E3">
        <w:rPr>
          <w:lang w:eastAsia="en-NL"/>
        </w:rPr>
        <w:t>Joaana</w:t>
      </w:r>
      <w:proofErr w:type="spellEnd"/>
      <w:r w:rsidRPr="00AF51E3">
        <w:rPr>
          <w:lang w:eastAsia="en-NL"/>
        </w:rPr>
        <w:t xml:space="preserve"> </w:t>
      </w:r>
      <w:proofErr w:type="spellStart"/>
      <w:r w:rsidRPr="00AF51E3">
        <w:rPr>
          <w:lang w:eastAsia="en-NL"/>
        </w:rPr>
        <w:t>Toivari</w:t>
      </w:r>
      <w:proofErr w:type="spellEnd"/>
      <w:r w:rsidRPr="00AF51E3">
        <w:rPr>
          <w:lang w:eastAsia="en-NL"/>
        </w:rPr>
        <w:t>-Viitala</w:t>
      </w:r>
      <w:r>
        <w:rPr>
          <w:lang w:eastAsia="en-NL"/>
        </w:rPr>
        <w:t xml:space="preserve">, </w:t>
      </w:r>
      <w:r w:rsidRPr="00541FF2">
        <w:rPr>
          <w:i/>
          <w:iCs/>
          <w:lang w:eastAsia="en-NL"/>
        </w:rPr>
        <w:t>Evidence of Periodicity in</w:t>
      </w:r>
    </w:p>
    <w:p w14:paraId="635E468F" w14:textId="77777777" w:rsidR="00C47A97" w:rsidRDefault="00C47A97" w:rsidP="00C47A97">
      <w:pPr>
        <w:rPr>
          <w:lang w:eastAsia="en-NL"/>
        </w:rPr>
      </w:pPr>
      <w:r>
        <w:rPr>
          <w:i/>
          <w:iCs/>
          <w:lang w:eastAsia="en-NL"/>
        </w:rPr>
        <w:t xml:space="preserve">  </w:t>
      </w:r>
      <w:r w:rsidRPr="00541FF2">
        <w:rPr>
          <w:i/>
          <w:iCs/>
          <w:lang w:eastAsia="en-NL"/>
        </w:rPr>
        <w:t xml:space="preserve"> </w:t>
      </w:r>
      <w:r>
        <w:rPr>
          <w:i/>
          <w:iCs/>
          <w:lang w:eastAsia="en-NL"/>
        </w:rPr>
        <w:t xml:space="preserve"> </w:t>
      </w:r>
      <w:r w:rsidRPr="00541FF2">
        <w:rPr>
          <w:i/>
          <w:iCs/>
          <w:lang w:eastAsia="en-NL"/>
        </w:rPr>
        <w:t>Ancient Egyptian Calendars of Lucky and Unlucky Days</w:t>
      </w:r>
      <w:r w:rsidRPr="00AF51E3">
        <w:rPr>
          <w:lang w:eastAsia="en-NL"/>
        </w:rPr>
        <w:t xml:space="preserve">, </w:t>
      </w:r>
      <w:r>
        <w:rPr>
          <w:lang w:eastAsia="en-NL"/>
        </w:rPr>
        <w:t>(</w:t>
      </w:r>
      <w:r w:rsidRPr="00AF51E3">
        <w:rPr>
          <w:lang w:eastAsia="en-NL"/>
        </w:rPr>
        <w:t xml:space="preserve">Cambridge Archaeological Journal 18:3, 327-39, </w:t>
      </w:r>
      <w:r>
        <w:rPr>
          <w:lang w:eastAsia="en-NL"/>
        </w:rPr>
        <w:t xml:space="preserve">   </w:t>
      </w:r>
    </w:p>
    <w:p w14:paraId="09270431" w14:textId="3ED1682E" w:rsidR="00C47A97" w:rsidRDefault="00C47A97" w:rsidP="00C47A97">
      <w:pPr>
        <w:rPr>
          <w:lang w:eastAsia="en-NL"/>
        </w:rPr>
      </w:pPr>
      <w:r>
        <w:rPr>
          <w:lang w:eastAsia="en-NL"/>
        </w:rPr>
        <w:t xml:space="preserve">    </w:t>
      </w:r>
      <w:r w:rsidRPr="00AF51E3">
        <w:rPr>
          <w:lang w:eastAsia="en-NL"/>
        </w:rPr>
        <w:t>2008</w:t>
      </w:r>
      <w:r>
        <w:rPr>
          <w:lang w:eastAsia="en-NL"/>
        </w:rPr>
        <w:t>)</w:t>
      </w:r>
    </w:p>
    <w:p w14:paraId="63DBD2FB" w14:textId="77777777" w:rsidR="00302358" w:rsidRDefault="00302358" w:rsidP="00302358">
      <w:pPr>
        <w:pStyle w:val="FootnoteText"/>
      </w:pPr>
      <w:r>
        <w:t>Simpson,</w:t>
      </w:r>
      <w:r w:rsidRPr="00FD5EC8">
        <w:t xml:space="preserve"> </w:t>
      </w:r>
      <w:r>
        <w:t xml:space="preserve">W.K., “The letter to the Dead from the Tomb of Meru (N3737)at </w:t>
      </w:r>
      <w:proofErr w:type="spellStart"/>
      <w:r>
        <w:t>Nag’ed</w:t>
      </w:r>
      <w:proofErr w:type="spellEnd"/>
      <w:r>
        <w:t xml:space="preserve">-Deir”, </w:t>
      </w:r>
    </w:p>
    <w:p w14:paraId="557E2845" w14:textId="72D92FEC" w:rsidR="00302358" w:rsidRDefault="00302358" w:rsidP="00302358">
      <w:pPr>
        <w:pStyle w:val="FootnoteText"/>
      </w:pPr>
      <w:r>
        <w:t xml:space="preserve">    </w:t>
      </w:r>
      <w:r w:rsidRPr="00184D8B">
        <w:rPr>
          <w:i/>
          <w:iCs/>
        </w:rPr>
        <w:t>Journal of Egyptian Archaeology</w:t>
      </w:r>
      <w:r>
        <w:rPr>
          <w:i/>
          <w:iCs/>
        </w:rPr>
        <w:t xml:space="preserve"> </w:t>
      </w:r>
      <w:r>
        <w:t>52 (1966)</w:t>
      </w:r>
    </w:p>
    <w:p w14:paraId="41F7DB13" w14:textId="414BCA9C" w:rsidR="00F000C8" w:rsidRDefault="00F000C8" w:rsidP="00F000C8">
      <w:pPr>
        <w:rPr>
          <w:lang w:eastAsia="en-NL"/>
        </w:rPr>
      </w:pPr>
      <w:bookmarkStart w:id="18" w:name="_Hlk165217022"/>
      <w:r w:rsidRPr="000F6839">
        <w:rPr>
          <w:lang w:eastAsia="en-NL"/>
        </w:rPr>
        <w:t>Spalinger,</w:t>
      </w:r>
      <w:r w:rsidRPr="005F5DD2">
        <w:rPr>
          <w:lang w:eastAsia="en-NL"/>
        </w:rPr>
        <w:t xml:space="preserve"> </w:t>
      </w:r>
      <w:r w:rsidRPr="000F6839">
        <w:rPr>
          <w:lang w:eastAsia="en-NL"/>
        </w:rPr>
        <w:t>Anthony</w:t>
      </w:r>
      <w:r>
        <w:rPr>
          <w:lang w:eastAsia="en-NL"/>
        </w:rPr>
        <w:t>,</w:t>
      </w:r>
      <w:r w:rsidRPr="000F6839">
        <w:rPr>
          <w:lang w:eastAsia="en-NL"/>
        </w:rPr>
        <w:t xml:space="preserve"> ‘Calendars: Real and Ideal’, in </w:t>
      </w:r>
      <w:r w:rsidRPr="000F6839">
        <w:rPr>
          <w:i/>
          <w:iCs/>
          <w:lang w:eastAsia="en-NL"/>
        </w:rPr>
        <w:t>Essays in Egyptology</w:t>
      </w:r>
      <w:r w:rsidRPr="000F6839">
        <w:rPr>
          <w:lang w:eastAsia="en-NL"/>
        </w:rPr>
        <w:t>, edited by Betsy M.</w:t>
      </w:r>
      <w:r>
        <w:rPr>
          <w:lang w:eastAsia="en-NL"/>
        </w:rPr>
        <w:t xml:space="preserve"> </w:t>
      </w:r>
      <w:r w:rsidRPr="000F6839">
        <w:rPr>
          <w:lang w:eastAsia="en-NL"/>
        </w:rPr>
        <w:t>Bryan and</w:t>
      </w:r>
    </w:p>
    <w:p w14:paraId="5C9C4E1A" w14:textId="77777777" w:rsidR="00F000C8" w:rsidRDefault="00F000C8" w:rsidP="00F000C8">
      <w:pPr>
        <w:rPr>
          <w:lang w:eastAsia="en-NL"/>
        </w:rPr>
      </w:pPr>
      <w:r>
        <w:rPr>
          <w:lang w:eastAsia="en-NL"/>
        </w:rPr>
        <w:t xml:space="preserve">   </w:t>
      </w:r>
      <w:r w:rsidRPr="000F6839">
        <w:rPr>
          <w:lang w:eastAsia="en-NL"/>
        </w:rPr>
        <w:t xml:space="preserve"> David Lorton (San Antonio, Texas: Van Siclen Books, 1994)</w:t>
      </w:r>
      <w:bookmarkEnd w:id="18"/>
    </w:p>
    <w:p w14:paraId="7FEB2417" w14:textId="77777777" w:rsidR="00B11C87" w:rsidRDefault="00B11C87" w:rsidP="00B11C87">
      <w:pPr>
        <w:pStyle w:val="FootnoteText"/>
      </w:pPr>
      <w:proofErr w:type="spellStart"/>
      <w:r>
        <w:t>Szpakowska</w:t>
      </w:r>
      <w:proofErr w:type="spellEnd"/>
      <w:r>
        <w:t>, Kasia, ‘Through the Looking Glass: Dreams and Nightmares in Pharaonic Egypt’, in Kelly</w:t>
      </w:r>
    </w:p>
    <w:p w14:paraId="7AD47D57" w14:textId="77777777" w:rsidR="00B11C87" w:rsidRDefault="00B11C87" w:rsidP="00B11C87">
      <w:pPr>
        <w:pStyle w:val="FootnoteText"/>
        <w:rPr>
          <w:i/>
          <w:iCs/>
        </w:rPr>
      </w:pPr>
      <w:r>
        <w:t xml:space="preserve">    Bulkeley (ed.), </w:t>
      </w:r>
      <w:r w:rsidRPr="00F325F7">
        <w:rPr>
          <w:i/>
          <w:iCs/>
        </w:rPr>
        <w:t>Dreams: A reader on the Religious, Cultural and Psychological Dimensions of Dreaming</w:t>
      </w:r>
    </w:p>
    <w:p w14:paraId="58AD0023" w14:textId="44D95D87" w:rsidR="00B11C87" w:rsidRDefault="00B11C87" w:rsidP="00B11C87">
      <w:r>
        <w:rPr>
          <w:i/>
          <w:iCs/>
        </w:rPr>
        <w:t xml:space="preserve">    </w:t>
      </w:r>
      <w:r w:rsidRPr="00383CA3">
        <w:t>(</w:t>
      </w:r>
      <w:r>
        <w:t>New York; Palgrave 2001</w:t>
      </w:r>
    </w:p>
    <w:p w14:paraId="47C0DBBA" w14:textId="4CBA5453" w:rsidR="003C3073" w:rsidRDefault="003C3073" w:rsidP="00B11C87">
      <w:pPr>
        <w:rPr>
          <w:lang w:eastAsia="en-NL"/>
        </w:rPr>
      </w:pPr>
      <w:r w:rsidRPr="00FA407D">
        <w:t>The Online Etymology Dictionary</w:t>
      </w:r>
      <w:r w:rsidRPr="00CB70FC">
        <w:rPr>
          <w:b/>
          <w:bCs/>
        </w:rPr>
        <w:t>,</w:t>
      </w:r>
      <w:r>
        <w:rPr>
          <w:b/>
          <w:bCs/>
        </w:rPr>
        <w:t xml:space="preserve"> </w:t>
      </w:r>
      <w:r w:rsidRPr="009631CD">
        <w:rPr>
          <w:i/>
          <w:iCs/>
        </w:rPr>
        <w:t>divination</w:t>
      </w:r>
      <w:r>
        <w:t xml:space="preserve"> (1995) </w:t>
      </w:r>
      <w:r w:rsidRPr="00CB70FC">
        <w:rPr>
          <w:b/>
          <w:bCs/>
        </w:rPr>
        <w:t xml:space="preserve"> </w:t>
      </w:r>
      <w:r w:rsidRPr="009631CD">
        <w:t>&lt; https://www.etymonline.com/search?q=divination&gt;</w:t>
      </w:r>
    </w:p>
    <w:p w14:paraId="44FA9598" w14:textId="330DEB67" w:rsidR="002B0BCB" w:rsidRPr="002B0BCB" w:rsidRDefault="002B0BCB" w:rsidP="002B0BCB">
      <w:pPr>
        <w:pStyle w:val="FootnoteText"/>
      </w:pPr>
      <w:r>
        <w:t>Wente,</w:t>
      </w:r>
      <w:r w:rsidRPr="00AE1C3C">
        <w:t xml:space="preserve"> </w:t>
      </w:r>
      <w:r>
        <w:t xml:space="preserve">E.F., “A Misplaced Letter to the Dead”, </w:t>
      </w:r>
      <w:r w:rsidRPr="00551456">
        <w:rPr>
          <w:i/>
          <w:iCs/>
        </w:rPr>
        <w:t xml:space="preserve">Orientalia </w:t>
      </w:r>
      <w:proofErr w:type="spellStart"/>
      <w:r w:rsidRPr="00551456">
        <w:rPr>
          <w:i/>
          <w:iCs/>
        </w:rPr>
        <w:t>Lovaniensa</w:t>
      </w:r>
      <w:proofErr w:type="spellEnd"/>
      <w:r w:rsidRPr="00551456">
        <w:rPr>
          <w:i/>
          <w:iCs/>
        </w:rPr>
        <w:t xml:space="preserve"> </w:t>
      </w:r>
      <w:proofErr w:type="spellStart"/>
      <w:r w:rsidRPr="00551456">
        <w:rPr>
          <w:i/>
          <w:iCs/>
        </w:rPr>
        <w:t>Periodica</w:t>
      </w:r>
      <w:proofErr w:type="spellEnd"/>
      <w:r w:rsidRPr="00551456">
        <w:rPr>
          <w:i/>
          <w:iCs/>
        </w:rPr>
        <w:t xml:space="preserve">, </w:t>
      </w:r>
      <w:proofErr w:type="spellStart"/>
      <w:r w:rsidRPr="00551456">
        <w:rPr>
          <w:i/>
          <w:iCs/>
        </w:rPr>
        <w:t>Löwen</w:t>
      </w:r>
      <w:proofErr w:type="spellEnd"/>
      <w:r>
        <w:rPr>
          <w:i/>
          <w:iCs/>
        </w:rPr>
        <w:t xml:space="preserve"> </w:t>
      </w:r>
      <w:r w:rsidRPr="004F0E7E">
        <w:t>6/7</w:t>
      </w:r>
      <w:r>
        <w:t>, (1975/1976)</w:t>
      </w:r>
    </w:p>
    <w:p w14:paraId="4BF87336" w14:textId="77777777" w:rsidR="003E7069" w:rsidRDefault="003E7069" w:rsidP="003E7069">
      <w:pPr>
        <w:pStyle w:val="FootnoteText"/>
      </w:pPr>
      <w:r w:rsidRPr="007B6152">
        <w:t>Wilkinson, Richard</w:t>
      </w:r>
      <w:r>
        <w:rPr>
          <w:i/>
          <w:iCs/>
        </w:rPr>
        <w:t xml:space="preserve">, </w:t>
      </w:r>
      <w:r w:rsidRPr="007B6152">
        <w:rPr>
          <w:i/>
          <w:iCs/>
        </w:rPr>
        <w:t xml:space="preserve">The </w:t>
      </w:r>
      <w:r>
        <w:rPr>
          <w:i/>
          <w:iCs/>
        </w:rPr>
        <w:t>C</w:t>
      </w:r>
      <w:r w:rsidRPr="007B6152">
        <w:rPr>
          <w:i/>
          <w:iCs/>
        </w:rPr>
        <w:t>omplete Gods and Goddesses of Ancient Egypt</w:t>
      </w:r>
      <w:r w:rsidRPr="007B6152">
        <w:t xml:space="preserve">, (London: Thames &amp; </w:t>
      </w:r>
      <w:proofErr w:type="spellStart"/>
      <w:r w:rsidRPr="007B6152">
        <w:t>Hudosn</w:t>
      </w:r>
      <w:proofErr w:type="spellEnd"/>
      <w:r w:rsidRPr="007B6152">
        <w:t xml:space="preserve"> Ltd., </w:t>
      </w:r>
    </w:p>
    <w:p w14:paraId="242AEF19" w14:textId="1568B3D0" w:rsidR="00FB789E" w:rsidRDefault="003E7069" w:rsidP="003E7069">
      <w:pPr>
        <w:pStyle w:val="FootnoteText"/>
      </w:pPr>
      <w:r>
        <w:t xml:space="preserve">  </w:t>
      </w:r>
      <w:r w:rsidRPr="007B6152">
        <w:t>2003)</w:t>
      </w:r>
    </w:p>
    <w:p w14:paraId="608D2237" w14:textId="007C3BF8" w:rsidR="005E4D01" w:rsidRPr="00E22F2B" w:rsidRDefault="00B53265" w:rsidP="00E22F2B">
      <w:pPr>
        <w:pStyle w:val="FootnoteText"/>
      </w:pPr>
      <w:hyperlink r:id="rId11" w:history="1">
        <w:r w:rsidRPr="009A34AD">
          <w:t xml:space="preserve">Wilson, </w:t>
        </w:r>
        <w:r w:rsidRPr="005866B7">
          <w:t>J.A</w:t>
        </w:r>
        <w:r w:rsidRPr="009A34AD">
          <w:rPr>
            <w:i/>
            <w:iCs/>
          </w:rPr>
          <w:t>.</w:t>
        </w:r>
        <w:r>
          <w:rPr>
            <w:i/>
            <w:iCs/>
          </w:rPr>
          <w:t xml:space="preserve">, </w:t>
        </w:r>
        <w:r w:rsidRPr="009A34AD">
          <w:t>T</w:t>
        </w:r>
        <w:r w:rsidRPr="005866B7">
          <w:rPr>
            <w:i/>
            <w:iCs/>
          </w:rPr>
          <w:t>he Culture of Ancient Egypt</w:t>
        </w:r>
        <w:r>
          <w:t>, (</w:t>
        </w:r>
        <w:r w:rsidRPr="009A34AD">
          <w:t xml:space="preserve">University </w:t>
        </w:r>
        <w:r>
          <w:t>o</w:t>
        </w:r>
        <w:r w:rsidRPr="009A34AD">
          <w:t>f Chicago Press, 200</w:t>
        </w:r>
        <w:r>
          <w:t>0</w:t>
        </w:r>
        <w:r w:rsidR="00DD50F8">
          <w:t>)</w:t>
        </w:r>
        <w:r>
          <w:t xml:space="preserve">  </w:t>
        </w:r>
      </w:hyperlink>
      <w:bookmarkEnd w:id="17"/>
    </w:p>
    <w:sectPr w:rsidR="005E4D01" w:rsidRPr="00E22F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E4D7F" w14:textId="77777777" w:rsidR="00C04B17" w:rsidRDefault="00C04B17" w:rsidP="00ED14F8">
      <w:r>
        <w:separator/>
      </w:r>
    </w:p>
  </w:endnote>
  <w:endnote w:type="continuationSeparator" w:id="0">
    <w:p w14:paraId="500EC94B" w14:textId="77777777" w:rsidR="00C04B17" w:rsidRDefault="00C04B17" w:rsidP="00ED1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36F89" w14:textId="77777777" w:rsidR="00C04B17" w:rsidRDefault="00C04B17" w:rsidP="00ED14F8">
      <w:r>
        <w:separator/>
      </w:r>
    </w:p>
  </w:footnote>
  <w:footnote w:type="continuationSeparator" w:id="0">
    <w:p w14:paraId="3B53C42B" w14:textId="77777777" w:rsidR="00C04B17" w:rsidRDefault="00C04B17" w:rsidP="00ED14F8">
      <w:r>
        <w:continuationSeparator/>
      </w:r>
    </w:p>
  </w:footnote>
  <w:footnote w:id="1">
    <w:p w14:paraId="3F7C8CC1" w14:textId="1E234C28" w:rsidR="007B6152" w:rsidRPr="003E53CF" w:rsidRDefault="002C34FB">
      <w:pPr>
        <w:pStyle w:val="FootnoteText"/>
        <w:rPr>
          <w:rFonts w:eastAsiaTheme="minorEastAsia"/>
          <w:color w:val="000000" w:themeColor="text1"/>
          <w:kern w:val="24"/>
        </w:rPr>
      </w:pPr>
      <w:r>
        <w:rPr>
          <w:rStyle w:val="FootnoteReference"/>
        </w:rPr>
        <w:footnoteRef/>
      </w:r>
      <w:r>
        <w:t xml:space="preserve"> </w:t>
      </w:r>
      <w:bookmarkStart w:id="6" w:name="_Hlk165219487"/>
      <w:proofErr w:type="spellStart"/>
      <w:r w:rsidRPr="003E53CF">
        <w:rPr>
          <w:rFonts w:eastAsiaTheme="minorEastAsia"/>
          <w:color w:val="000000" w:themeColor="text1"/>
          <w:kern w:val="24"/>
        </w:rPr>
        <w:t>Cleomedes</w:t>
      </w:r>
      <w:r w:rsidRPr="003E53CF">
        <w:rPr>
          <w:rFonts w:eastAsiaTheme="minorEastAsia"/>
          <w:i/>
          <w:iCs/>
          <w:color w:val="000000" w:themeColor="text1"/>
          <w:kern w:val="24"/>
        </w:rPr>
        <w:t>,‘</w:t>
      </w:r>
      <w:r w:rsidRPr="003E53CF">
        <w:rPr>
          <w:rFonts w:eastAsiaTheme="minorEastAsia"/>
          <w:color w:val="000000" w:themeColor="text1"/>
          <w:kern w:val="24"/>
        </w:rPr>
        <w:t>On</w:t>
      </w:r>
      <w:proofErr w:type="spellEnd"/>
      <w:r w:rsidRPr="003E53CF">
        <w:rPr>
          <w:rFonts w:eastAsiaTheme="minorEastAsia"/>
          <w:color w:val="000000" w:themeColor="text1"/>
          <w:kern w:val="24"/>
        </w:rPr>
        <w:t xml:space="preserve"> the Heavens’</w:t>
      </w:r>
      <w:r w:rsidRPr="003E53CF">
        <w:rPr>
          <w:rFonts w:eastAsiaTheme="minorEastAsia"/>
          <w:i/>
          <w:iCs/>
          <w:color w:val="000000" w:themeColor="text1"/>
          <w:kern w:val="24"/>
        </w:rPr>
        <w:t>, 1.3.3, 1.3.11, Cleomedes’ Lectures on Astronomy</w:t>
      </w:r>
      <w:r w:rsidRPr="003E53CF">
        <w:rPr>
          <w:rFonts w:eastAsiaTheme="minorEastAsia"/>
          <w:color w:val="000000" w:themeColor="text1"/>
          <w:kern w:val="24"/>
        </w:rPr>
        <w:t>, trans. Alan C. Bowen and</w:t>
      </w:r>
    </w:p>
    <w:p w14:paraId="36D4B30C" w14:textId="2A318582" w:rsidR="002C34FB" w:rsidRPr="003E53CF" w:rsidRDefault="007B6152">
      <w:pPr>
        <w:pStyle w:val="FootnoteText"/>
      </w:pPr>
      <w:r w:rsidRPr="003E53CF">
        <w:rPr>
          <w:rFonts w:eastAsiaTheme="minorEastAsia"/>
          <w:color w:val="000000" w:themeColor="text1"/>
          <w:kern w:val="24"/>
        </w:rPr>
        <w:t xml:space="preserve">  </w:t>
      </w:r>
      <w:r w:rsidR="002C34FB" w:rsidRPr="003E53CF">
        <w:rPr>
          <w:rFonts w:eastAsiaTheme="minorEastAsia"/>
          <w:color w:val="000000" w:themeColor="text1"/>
          <w:kern w:val="24"/>
        </w:rPr>
        <w:t xml:space="preserve"> Robert B. Todd, Berkeley,</w:t>
      </w:r>
      <w:r w:rsidR="003E53CF" w:rsidRPr="003E53CF">
        <w:rPr>
          <w:rFonts w:eastAsiaTheme="minorEastAsia"/>
          <w:color w:val="000000" w:themeColor="text1"/>
          <w:kern w:val="24"/>
        </w:rPr>
        <w:t xml:space="preserve"> </w:t>
      </w:r>
      <w:r w:rsidR="002C34FB" w:rsidRPr="003E53CF">
        <w:rPr>
          <w:rFonts w:eastAsiaTheme="minorEastAsia"/>
          <w:i/>
          <w:iCs/>
          <w:color w:val="000000" w:themeColor="text1"/>
          <w:kern w:val="24"/>
        </w:rPr>
        <w:t xml:space="preserve"> </w:t>
      </w:r>
      <w:r w:rsidR="002C34FB" w:rsidRPr="003E53CF">
        <w:rPr>
          <w:rFonts w:eastAsiaTheme="minorEastAsia"/>
          <w:color w:val="000000" w:themeColor="text1"/>
          <w:kern w:val="24"/>
        </w:rPr>
        <w:t>Los Angeles: University of California Press, 2004</w:t>
      </w:r>
      <w:r w:rsidR="003E53CF" w:rsidRPr="003E53CF">
        <w:rPr>
          <w:rFonts w:eastAsiaTheme="minorEastAsia"/>
          <w:color w:val="000000" w:themeColor="text1"/>
          <w:kern w:val="24"/>
        </w:rPr>
        <w:t>)</w:t>
      </w:r>
      <w:bookmarkEnd w:id="6"/>
    </w:p>
  </w:footnote>
  <w:footnote w:id="2">
    <w:p w14:paraId="0D98C1EA" w14:textId="77777777" w:rsidR="007B6152" w:rsidRDefault="002C34FB">
      <w:pPr>
        <w:pStyle w:val="FootnoteText"/>
      </w:pPr>
      <w:r>
        <w:rPr>
          <w:rStyle w:val="FootnoteReference"/>
        </w:rPr>
        <w:footnoteRef/>
      </w:r>
      <w:r>
        <w:t xml:space="preserve"> </w:t>
      </w:r>
      <w:r w:rsidR="00206005">
        <w:t xml:space="preserve">Nicholas Campion, </w:t>
      </w:r>
      <w:r w:rsidR="00206005" w:rsidRPr="00206005">
        <w:rPr>
          <w:i/>
          <w:iCs/>
        </w:rPr>
        <w:t>Astrology and Cosmology in the World’s Religions</w:t>
      </w:r>
      <w:r w:rsidR="00206005">
        <w:t xml:space="preserve">, (New York University Press, 2012), </w:t>
      </w:r>
    </w:p>
    <w:p w14:paraId="68BED687" w14:textId="488048F0" w:rsidR="002C34FB" w:rsidRDefault="007B6152">
      <w:pPr>
        <w:pStyle w:val="FootnoteText"/>
      </w:pPr>
      <w:r>
        <w:t xml:space="preserve">  </w:t>
      </w:r>
      <w:r w:rsidR="003E53CF">
        <w:t xml:space="preserve"> </w:t>
      </w:r>
      <w:r w:rsidR="00206005">
        <w:t>p.6.</w:t>
      </w:r>
    </w:p>
  </w:footnote>
  <w:footnote w:id="3">
    <w:p w14:paraId="08575CF7" w14:textId="19334E52" w:rsidR="007B6152" w:rsidRDefault="00206005" w:rsidP="007B6152">
      <w:pPr>
        <w:pStyle w:val="FootnoteText"/>
      </w:pPr>
      <w:r>
        <w:rPr>
          <w:rStyle w:val="FootnoteReference"/>
        </w:rPr>
        <w:footnoteRef/>
      </w:r>
      <w:r>
        <w:t xml:space="preserve"> </w:t>
      </w:r>
      <w:r w:rsidRPr="007B6152">
        <w:t xml:space="preserve">Richard Wilkinson, </w:t>
      </w:r>
      <w:r w:rsidRPr="007B6152">
        <w:rPr>
          <w:i/>
          <w:iCs/>
        </w:rPr>
        <w:t xml:space="preserve">The </w:t>
      </w:r>
      <w:r w:rsidR="007B6152">
        <w:rPr>
          <w:i/>
          <w:iCs/>
        </w:rPr>
        <w:t>C</w:t>
      </w:r>
      <w:r w:rsidRPr="007B6152">
        <w:rPr>
          <w:i/>
          <w:iCs/>
        </w:rPr>
        <w:t>omplete Gods and Goddesses of Ancient Egypt</w:t>
      </w:r>
      <w:r w:rsidRPr="007B6152">
        <w:t xml:space="preserve">, (London: Thames &amp; </w:t>
      </w:r>
      <w:proofErr w:type="spellStart"/>
      <w:r w:rsidRPr="007B6152">
        <w:t>Hudosn</w:t>
      </w:r>
      <w:proofErr w:type="spellEnd"/>
      <w:r w:rsidRPr="007B6152">
        <w:t xml:space="preserve"> Ltd., </w:t>
      </w:r>
    </w:p>
    <w:p w14:paraId="3FA2F4DF" w14:textId="77777777" w:rsidR="007B6152" w:rsidRDefault="007B6152" w:rsidP="007B6152">
      <w:pPr>
        <w:pStyle w:val="FootnoteText"/>
        <w:rPr>
          <w:rFonts w:eastAsiaTheme="minorEastAsia"/>
          <w:color w:val="000000" w:themeColor="text1"/>
          <w:kern w:val="24"/>
        </w:rPr>
      </w:pPr>
      <w:r>
        <w:t xml:space="preserve">  </w:t>
      </w:r>
      <w:r w:rsidR="00206005" w:rsidRPr="007B6152">
        <w:t>2003</w:t>
      </w:r>
      <w:r w:rsidRPr="007B6152">
        <w:t xml:space="preserve">), p.18 and Henri Frankfort, </w:t>
      </w:r>
      <w:r w:rsidRPr="007B6152">
        <w:rPr>
          <w:rFonts w:eastAsiaTheme="minorEastAsia"/>
          <w:i/>
          <w:iCs/>
          <w:color w:val="000000" w:themeColor="text1"/>
          <w:kern w:val="24"/>
        </w:rPr>
        <w:t>Ancient Egyptian Religion: An Interpretation</w:t>
      </w:r>
      <w:r w:rsidRPr="007B6152">
        <w:rPr>
          <w:rFonts w:eastAsiaTheme="minorEastAsia"/>
          <w:i/>
          <w:iCs/>
          <w:color w:val="000000" w:themeColor="text1"/>
          <w:kern w:val="24"/>
        </w:rPr>
        <w:t>, (</w:t>
      </w:r>
      <w:r w:rsidRPr="007B6152">
        <w:rPr>
          <w:rFonts w:eastAsiaTheme="minorEastAsia"/>
          <w:color w:val="000000" w:themeColor="text1"/>
          <w:kern w:val="24"/>
        </w:rPr>
        <w:t xml:space="preserve">Dover Publications. Kindle </w:t>
      </w:r>
    </w:p>
    <w:p w14:paraId="1B156857" w14:textId="0641F2EB" w:rsidR="00206005" w:rsidRPr="007B6152" w:rsidRDefault="007B6152" w:rsidP="007B6152">
      <w:pPr>
        <w:pStyle w:val="FootnoteText"/>
        <w:rPr>
          <w:rFonts w:asciiTheme="minorHAnsi" w:eastAsiaTheme="minorEastAsia" w:hAnsiTheme="minorHAnsi" w:cstheme="minorHAnsi"/>
          <w:color w:val="000000" w:themeColor="text1"/>
          <w:kern w:val="24"/>
          <w:sz w:val="22"/>
          <w:szCs w:val="22"/>
        </w:rPr>
      </w:pPr>
      <w:r>
        <w:rPr>
          <w:rFonts w:eastAsiaTheme="minorEastAsia"/>
          <w:color w:val="000000" w:themeColor="text1"/>
          <w:kern w:val="24"/>
        </w:rPr>
        <w:t xml:space="preserve">  </w:t>
      </w:r>
      <w:r w:rsidRPr="007B6152">
        <w:rPr>
          <w:rFonts w:eastAsiaTheme="minorEastAsia"/>
          <w:color w:val="000000" w:themeColor="text1"/>
          <w:kern w:val="24"/>
        </w:rPr>
        <w:t>Edition</w:t>
      </w:r>
      <w:r w:rsidRPr="007B6152">
        <w:rPr>
          <w:rFonts w:eastAsiaTheme="minorEastAsia"/>
          <w:color w:val="000000" w:themeColor="text1"/>
          <w:kern w:val="24"/>
        </w:rPr>
        <w:t xml:space="preserve">, 2000. Original Edition, New </w:t>
      </w:r>
      <w:r w:rsidRPr="007B6152">
        <w:rPr>
          <w:rFonts w:eastAsiaTheme="minorEastAsia"/>
          <w:color w:val="000000" w:themeColor="text1"/>
          <w:kern w:val="24"/>
        </w:rPr>
        <w:t>York</w:t>
      </w:r>
      <w:r w:rsidRPr="007B6152">
        <w:rPr>
          <w:rFonts w:eastAsiaTheme="minorEastAsia"/>
          <w:i/>
          <w:iCs/>
          <w:color w:val="000000" w:themeColor="text1"/>
          <w:kern w:val="24"/>
        </w:rPr>
        <w:t xml:space="preserve">: </w:t>
      </w:r>
      <w:r w:rsidRPr="007B6152">
        <w:rPr>
          <w:rFonts w:eastAsiaTheme="minorEastAsia"/>
          <w:color w:val="000000" w:themeColor="text1"/>
          <w:kern w:val="24"/>
        </w:rPr>
        <w:t>Columbia University Press, 1948), p.27.</w:t>
      </w:r>
    </w:p>
  </w:footnote>
  <w:footnote w:id="4">
    <w:p w14:paraId="36BD24DF" w14:textId="6A697FFC" w:rsidR="007B6152" w:rsidRPr="007B6152" w:rsidRDefault="007B6152">
      <w:pPr>
        <w:pStyle w:val="FootnoteText"/>
      </w:pPr>
      <w:r>
        <w:rPr>
          <w:rStyle w:val="FootnoteReference"/>
        </w:rPr>
        <w:footnoteRef/>
      </w:r>
      <w:r>
        <w:t xml:space="preserve"> Wilkenson, </w:t>
      </w:r>
      <w:r w:rsidRPr="007B6152">
        <w:rPr>
          <w:i/>
          <w:iCs/>
        </w:rPr>
        <w:t xml:space="preserve">The </w:t>
      </w:r>
      <w:r>
        <w:rPr>
          <w:i/>
          <w:iCs/>
        </w:rPr>
        <w:t>C</w:t>
      </w:r>
      <w:r w:rsidRPr="007B6152">
        <w:rPr>
          <w:i/>
          <w:iCs/>
        </w:rPr>
        <w:t>omplete Gods and Goddesses of Ancient Egypt</w:t>
      </w:r>
      <w:r>
        <w:rPr>
          <w:i/>
          <w:iCs/>
        </w:rPr>
        <w:t xml:space="preserve">, </w:t>
      </w:r>
      <w:r>
        <w:t>pp. 16-19 and 150-152.</w:t>
      </w:r>
    </w:p>
  </w:footnote>
  <w:footnote w:id="5">
    <w:p w14:paraId="2175AF8E" w14:textId="3DFA8F5D" w:rsidR="00D154E3" w:rsidRDefault="00D154E3">
      <w:pPr>
        <w:pStyle w:val="FootnoteText"/>
      </w:pPr>
      <w:r>
        <w:rPr>
          <w:rStyle w:val="FootnoteReference"/>
        </w:rPr>
        <w:footnoteRef/>
      </w:r>
      <w:r>
        <w:t xml:space="preserve"> </w:t>
      </w:r>
      <w:bookmarkStart w:id="7" w:name="_Hlk165134350"/>
      <w:r w:rsidRPr="007B6152">
        <w:t xml:space="preserve">Frankfort, </w:t>
      </w:r>
      <w:r w:rsidRPr="007B6152">
        <w:rPr>
          <w:rFonts w:eastAsiaTheme="minorEastAsia"/>
          <w:i/>
          <w:iCs/>
          <w:color w:val="000000" w:themeColor="text1"/>
          <w:kern w:val="24"/>
        </w:rPr>
        <w:t>Ancient Egyptian Religion: An Interpretation</w:t>
      </w:r>
      <w:bookmarkEnd w:id="7"/>
      <w:r>
        <w:rPr>
          <w:rFonts w:eastAsiaTheme="minorEastAsia"/>
          <w:i/>
          <w:iCs/>
          <w:color w:val="000000" w:themeColor="text1"/>
          <w:kern w:val="24"/>
        </w:rPr>
        <w:t xml:space="preserve">, </w:t>
      </w:r>
      <w:r w:rsidRPr="0009636E">
        <w:rPr>
          <w:rFonts w:eastAsiaTheme="minorEastAsia"/>
          <w:color w:val="000000" w:themeColor="text1"/>
          <w:kern w:val="24"/>
        </w:rPr>
        <w:t>p</w:t>
      </w:r>
      <w:r w:rsidRPr="0009636E">
        <w:rPr>
          <w:rFonts w:eastAsiaTheme="minorEastAsia"/>
          <w:color w:val="000000" w:themeColor="text1"/>
          <w:kern w:val="24"/>
        </w:rPr>
        <w:t>p</w:t>
      </w:r>
      <w:r w:rsidRPr="0009636E">
        <w:rPr>
          <w:rFonts w:eastAsiaTheme="minorEastAsia"/>
          <w:color w:val="000000" w:themeColor="text1"/>
          <w:kern w:val="24"/>
        </w:rPr>
        <w:t>. 36-39</w:t>
      </w:r>
      <w:r w:rsidRPr="0009636E">
        <w:rPr>
          <w:rFonts w:eastAsiaTheme="minorEastAsia"/>
          <w:color w:val="000000" w:themeColor="text1"/>
          <w:kern w:val="24"/>
        </w:rPr>
        <w:t>.</w:t>
      </w:r>
    </w:p>
  </w:footnote>
  <w:footnote w:id="6">
    <w:p w14:paraId="70FEC1CD" w14:textId="77777777" w:rsidR="00D154E3" w:rsidRDefault="00D154E3">
      <w:pPr>
        <w:pStyle w:val="FootnoteText"/>
      </w:pPr>
      <w:r>
        <w:rPr>
          <w:rStyle w:val="FootnoteReference"/>
        </w:rPr>
        <w:footnoteRef/>
      </w:r>
      <w:r>
        <w:t xml:space="preserve"> </w:t>
      </w:r>
      <w:r>
        <w:t xml:space="preserve">Jan Assmann, </w:t>
      </w:r>
      <w:r w:rsidRPr="00D154E3">
        <w:rPr>
          <w:i/>
          <w:iCs/>
        </w:rPr>
        <w:t>The Mind of Egypt: History and Meaning in the Time of the Pharaohs</w:t>
      </w:r>
      <w:r>
        <w:t xml:space="preserve">, trans. Andrew Jenkins, </w:t>
      </w:r>
    </w:p>
    <w:p w14:paraId="3155A61A" w14:textId="2E707AF6" w:rsidR="00D154E3" w:rsidRDefault="00D154E3">
      <w:pPr>
        <w:pStyle w:val="FootnoteText"/>
      </w:pPr>
      <w:r>
        <w:t xml:space="preserve">   (</w:t>
      </w:r>
      <w:r>
        <w:t>New York: Metropolitan Books 2002</w:t>
      </w:r>
      <w:r>
        <w:t>)</w:t>
      </w:r>
      <w:r>
        <w:t>, p. 207</w:t>
      </w:r>
      <w:r>
        <w:t>.</w:t>
      </w:r>
    </w:p>
  </w:footnote>
  <w:footnote w:id="7">
    <w:p w14:paraId="5E2940BD" w14:textId="5B6A3127" w:rsidR="00D154E3" w:rsidRDefault="00D154E3">
      <w:pPr>
        <w:pStyle w:val="FootnoteText"/>
      </w:pPr>
      <w:r>
        <w:rPr>
          <w:rStyle w:val="FootnoteReference"/>
        </w:rPr>
        <w:footnoteRef/>
      </w:r>
      <w:r>
        <w:t xml:space="preserve"> </w:t>
      </w:r>
      <w:r w:rsidR="00CB70FC" w:rsidRPr="00FA407D">
        <w:t>The Online Etymology Dictionary</w:t>
      </w:r>
      <w:r w:rsidR="00CB70FC" w:rsidRPr="00CB70FC">
        <w:rPr>
          <w:b/>
          <w:bCs/>
        </w:rPr>
        <w:t>,</w:t>
      </w:r>
      <w:r w:rsidR="00FA407D">
        <w:rPr>
          <w:b/>
          <w:bCs/>
        </w:rPr>
        <w:t xml:space="preserve"> </w:t>
      </w:r>
      <w:r w:rsidR="00FA407D" w:rsidRPr="009631CD">
        <w:rPr>
          <w:i/>
          <w:iCs/>
        </w:rPr>
        <w:t>divination</w:t>
      </w:r>
      <w:r w:rsidR="009631CD">
        <w:t xml:space="preserve"> (1995) </w:t>
      </w:r>
      <w:r w:rsidR="00CB70FC" w:rsidRPr="00CB70FC">
        <w:rPr>
          <w:b/>
          <w:bCs/>
        </w:rPr>
        <w:t xml:space="preserve"> </w:t>
      </w:r>
      <w:r w:rsidR="00CB70FC" w:rsidRPr="009631CD">
        <w:t xml:space="preserve">&lt; </w:t>
      </w:r>
      <w:r w:rsidR="00CB70FC" w:rsidRPr="009631CD">
        <w:t>https://www.etymonline.com/search?q=divination</w:t>
      </w:r>
      <w:r w:rsidR="00CB70FC" w:rsidRPr="009631CD">
        <w:t>&gt;</w:t>
      </w:r>
    </w:p>
  </w:footnote>
  <w:footnote w:id="8">
    <w:p w14:paraId="702ED9F1" w14:textId="77777777" w:rsidR="006D10D6" w:rsidRPr="00BD7ECD" w:rsidRDefault="00CB70FC">
      <w:pPr>
        <w:pStyle w:val="FootnoteText"/>
        <w:rPr>
          <w:rFonts w:eastAsiaTheme="minorEastAsia"/>
          <w:color w:val="000000" w:themeColor="text1"/>
          <w:lang w:val="en-US"/>
        </w:rPr>
      </w:pPr>
      <w:r w:rsidRPr="00CB70FC">
        <w:rPr>
          <w:rStyle w:val="FootnoteReference"/>
        </w:rPr>
        <w:footnoteRef/>
      </w:r>
      <w:r w:rsidRPr="00CB70FC">
        <w:t xml:space="preserve"> </w:t>
      </w:r>
      <w:bookmarkStart w:id="8" w:name="_Hlk165221023"/>
      <w:r w:rsidR="009631CD" w:rsidRPr="00BD7ECD">
        <w:t xml:space="preserve">Jean-Marie </w:t>
      </w:r>
      <w:proofErr w:type="spellStart"/>
      <w:r w:rsidR="009631CD" w:rsidRPr="00BD7ECD">
        <w:t>Knuchten</w:t>
      </w:r>
      <w:proofErr w:type="spellEnd"/>
      <w:r w:rsidR="009631CD" w:rsidRPr="00BD7ECD">
        <w:t xml:space="preserve">, ‘Oracles’, in </w:t>
      </w:r>
      <w:r w:rsidRPr="00BD7ECD">
        <w:rPr>
          <w:rFonts w:eastAsiaTheme="minorEastAsia"/>
          <w:i/>
          <w:iCs/>
          <w:color w:val="000000" w:themeColor="text1"/>
          <w:lang w:val="en-US"/>
        </w:rPr>
        <w:t>The Ancient Gods Speak: A Guide to Egyptian Religion</w:t>
      </w:r>
      <w:r w:rsidRPr="00BD7ECD">
        <w:rPr>
          <w:rFonts w:eastAsiaTheme="minorEastAsia"/>
          <w:color w:val="000000" w:themeColor="text1"/>
          <w:lang w:val="en-US"/>
        </w:rPr>
        <w:t>,</w:t>
      </w:r>
      <w:r w:rsidR="009631CD" w:rsidRPr="00BD7ECD">
        <w:rPr>
          <w:rFonts w:eastAsiaTheme="minorEastAsia"/>
          <w:color w:val="000000" w:themeColor="text1"/>
          <w:lang w:val="en-US"/>
        </w:rPr>
        <w:t xml:space="preserve"> ed. by </w:t>
      </w:r>
      <w:r w:rsidR="009631CD" w:rsidRPr="00BD7ECD">
        <w:rPr>
          <w:rFonts w:eastAsiaTheme="minorEastAsia"/>
          <w:color w:val="000000" w:themeColor="text1"/>
          <w:lang w:val="en-US"/>
        </w:rPr>
        <w:t>Donald B.</w:t>
      </w:r>
    </w:p>
    <w:p w14:paraId="51C8A43D" w14:textId="55448AC7" w:rsidR="00CB70FC" w:rsidRPr="009631CD" w:rsidRDefault="009631CD">
      <w:pPr>
        <w:pStyle w:val="FootnoteText"/>
        <w:rPr>
          <w:rFonts w:asciiTheme="minorHAnsi" w:eastAsiaTheme="minorEastAsia" w:hAnsiTheme="minorHAnsi" w:cstheme="minorHAnsi"/>
          <w:color w:val="000000" w:themeColor="text1"/>
          <w:lang w:val="en-US"/>
        </w:rPr>
      </w:pPr>
      <w:r w:rsidRPr="00BD7ECD">
        <w:rPr>
          <w:rFonts w:eastAsiaTheme="minorEastAsia"/>
          <w:color w:val="000000" w:themeColor="text1"/>
          <w:lang w:val="en-US"/>
        </w:rPr>
        <w:t xml:space="preserve"> </w:t>
      </w:r>
      <w:r w:rsidR="006D10D6" w:rsidRPr="00BD7ECD">
        <w:rPr>
          <w:rFonts w:eastAsiaTheme="minorEastAsia"/>
          <w:color w:val="000000" w:themeColor="text1"/>
          <w:lang w:val="en-US"/>
        </w:rPr>
        <w:t xml:space="preserve">  </w:t>
      </w:r>
      <w:r w:rsidRPr="00BD7ECD">
        <w:rPr>
          <w:rFonts w:eastAsiaTheme="minorEastAsia"/>
          <w:color w:val="000000" w:themeColor="text1"/>
          <w:lang w:val="en-US"/>
        </w:rPr>
        <w:t xml:space="preserve">Redford, </w:t>
      </w:r>
      <w:r w:rsidR="00CB70FC" w:rsidRPr="00BD7ECD">
        <w:rPr>
          <w:rFonts w:eastAsiaTheme="minorEastAsia"/>
          <w:color w:val="000000" w:themeColor="text1"/>
          <w:lang w:val="en-US"/>
        </w:rPr>
        <w:t>(</w:t>
      </w:r>
      <w:r w:rsidR="00CB70FC" w:rsidRPr="00BD7ECD">
        <w:rPr>
          <w:rFonts w:eastAsiaTheme="minorEastAsia"/>
          <w:color w:val="000000" w:themeColor="text1"/>
          <w:lang w:val="en-US"/>
        </w:rPr>
        <w:t>Oxford/New York: Oxford University Press, 2002</w:t>
      </w:r>
      <w:r w:rsidR="00CB70FC" w:rsidRPr="00BD7ECD">
        <w:rPr>
          <w:rFonts w:eastAsiaTheme="minorEastAsia"/>
          <w:color w:val="000000" w:themeColor="text1"/>
          <w:lang w:val="en-US"/>
        </w:rPr>
        <w:t>),</w:t>
      </w:r>
      <w:r w:rsidR="00CB70FC" w:rsidRPr="00BD7ECD">
        <w:rPr>
          <w:rFonts w:eastAsiaTheme="minorEastAsia"/>
          <w:color w:val="000000" w:themeColor="text1"/>
          <w:lang w:val="en-US"/>
        </w:rPr>
        <w:t xml:space="preserve"> </w:t>
      </w:r>
      <w:bookmarkEnd w:id="8"/>
      <w:r w:rsidR="00CB70FC" w:rsidRPr="00BD7ECD">
        <w:rPr>
          <w:rFonts w:eastAsiaTheme="minorEastAsia"/>
          <w:color w:val="000000" w:themeColor="text1"/>
          <w:lang w:val="en-US"/>
        </w:rPr>
        <w:t>p</w:t>
      </w:r>
      <w:r w:rsidR="00CB70FC" w:rsidRPr="00BD7ECD">
        <w:rPr>
          <w:rFonts w:eastAsiaTheme="minorEastAsia"/>
          <w:color w:val="000000" w:themeColor="text1"/>
          <w:lang w:val="en-US"/>
        </w:rPr>
        <w:t>p.298-302</w:t>
      </w:r>
      <w:r w:rsidR="00CB70FC" w:rsidRPr="00BD7ECD">
        <w:rPr>
          <w:rFonts w:eastAsiaTheme="minorEastAsia"/>
          <w:color w:val="000000" w:themeColor="text1"/>
          <w:lang w:val="en-US"/>
        </w:rPr>
        <w:t>.</w:t>
      </w:r>
    </w:p>
  </w:footnote>
  <w:footnote w:id="9">
    <w:p w14:paraId="59FEBBE8" w14:textId="630A7D2F" w:rsidR="00A714FA" w:rsidRDefault="00A714FA">
      <w:pPr>
        <w:pStyle w:val="FootnoteText"/>
      </w:pPr>
      <w:r>
        <w:rPr>
          <w:rStyle w:val="FootnoteReference"/>
        </w:rPr>
        <w:footnoteRef/>
      </w:r>
      <w:r>
        <w:t xml:space="preserve"> </w:t>
      </w:r>
      <w:proofErr w:type="spellStart"/>
      <w:r w:rsidR="006D10D6">
        <w:rPr>
          <w:rFonts w:eastAsiaTheme="minorEastAsia"/>
          <w:color w:val="000000" w:themeColor="text1"/>
          <w:lang w:val="en-US"/>
        </w:rPr>
        <w:t>Knuchten</w:t>
      </w:r>
      <w:proofErr w:type="spellEnd"/>
      <w:r w:rsidRPr="009C53C4">
        <w:rPr>
          <w:rFonts w:eastAsiaTheme="minorEastAsia"/>
          <w:color w:val="000000" w:themeColor="text1"/>
          <w:lang w:val="en-US"/>
        </w:rPr>
        <w:t>,</w:t>
      </w:r>
      <w:r w:rsidRPr="009C53C4">
        <w:rPr>
          <w:rFonts w:eastAsiaTheme="minorEastAsia"/>
          <w:color w:val="000000" w:themeColor="text1"/>
          <w:lang w:val="en-US"/>
        </w:rPr>
        <w:t xml:space="preserve"> </w:t>
      </w:r>
      <w:bookmarkStart w:id="9" w:name="_Hlk165215283"/>
      <w:r w:rsidR="006D10D6">
        <w:rPr>
          <w:rFonts w:eastAsiaTheme="minorEastAsia"/>
          <w:color w:val="000000" w:themeColor="text1"/>
          <w:lang w:val="en-US"/>
        </w:rPr>
        <w:t>‘</w:t>
      </w:r>
      <w:r w:rsidR="006D10D6" w:rsidRPr="006D10D6">
        <w:rPr>
          <w:rFonts w:eastAsiaTheme="minorEastAsia"/>
          <w:color w:val="000000" w:themeColor="text1"/>
          <w:lang w:val="en-US"/>
        </w:rPr>
        <w:t>Oracles</w:t>
      </w:r>
      <w:r w:rsidR="006D10D6">
        <w:rPr>
          <w:rFonts w:eastAsiaTheme="minorEastAsia"/>
          <w:color w:val="000000" w:themeColor="text1"/>
          <w:lang w:val="en-US"/>
        </w:rPr>
        <w:t>’</w:t>
      </w:r>
      <w:bookmarkEnd w:id="9"/>
      <w:r w:rsidRPr="009C53C4">
        <w:rPr>
          <w:rFonts w:eastAsiaTheme="minorEastAsia"/>
          <w:i/>
          <w:iCs/>
          <w:color w:val="000000" w:themeColor="text1"/>
          <w:lang w:val="en-US"/>
        </w:rPr>
        <w:t xml:space="preserve">, </w:t>
      </w:r>
      <w:r w:rsidR="009C53C4" w:rsidRPr="009C53C4">
        <w:t>p</w:t>
      </w:r>
      <w:r w:rsidR="009C53C4" w:rsidRPr="009C53C4">
        <w:t>p</w:t>
      </w:r>
      <w:r w:rsidR="009C53C4" w:rsidRPr="009C53C4">
        <w:t>. 298-299</w:t>
      </w:r>
      <w:r w:rsidR="009C53C4" w:rsidRPr="009C53C4">
        <w:t>.</w:t>
      </w:r>
    </w:p>
  </w:footnote>
  <w:footnote w:id="10">
    <w:p w14:paraId="0EDA482A" w14:textId="77777777" w:rsidR="00A3791E" w:rsidRDefault="00AC5713">
      <w:pPr>
        <w:pStyle w:val="FootnoteText"/>
        <w:rPr>
          <w:i/>
          <w:iCs/>
        </w:rPr>
      </w:pPr>
      <w:r>
        <w:rPr>
          <w:rStyle w:val="FootnoteReference"/>
        </w:rPr>
        <w:footnoteRef/>
      </w:r>
      <w:r>
        <w:t xml:space="preserve"> </w:t>
      </w:r>
      <w:r w:rsidR="00BE0540">
        <w:t>A</w:t>
      </w:r>
      <w:r w:rsidR="00BE0540">
        <w:t>lan</w:t>
      </w:r>
      <w:r w:rsidR="00BE0540">
        <w:t xml:space="preserve"> B. L</w:t>
      </w:r>
      <w:r w:rsidR="00BE0540">
        <w:t xml:space="preserve">loyd, </w:t>
      </w:r>
      <w:r w:rsidR="00503576">
        <w:t>‘</w:t>
      </w:r>
      <w:r w:rsidR="00503576">
        <w:t>Expeditions to the Wadi Hammamat: Context and Concept</w:t>
      </w:r>
      <w:r w:rsidR="00503576">
        <w:t xml:space="preserve">’ in </w:t>
      </w:r>
      <w:r w:rsidR="00A77DAF" w:rsidRPr="002527BE">
        <w:rPr>
          <w:i/>
          <w:iCs/>
        </w:rPr>
        <w:t>Experiencing Power,</w:t>
      </w:r>
    </w:p>
    <w:p w14:paraId="0EEB6F1E" w14:textId="77777777" w:rsidR="00A3791E" w:rsidRDefault="00A3791E">
      <w:pPr>
        <w:pStyle w:val="FootnoteText"/>
      </w:pPr>
      <w:r>
        <w:rPr>
          <w:i/>
          <w:iCs/>
        </w:rPr>
        <w:t xml:space="preserve">  </w:t>
      </w:r>
      <w:r w:rsidR="00A77DAF" w:rsidRPr="002527BE">
        <w:rPr>
          <w:i/>
          <w:iCs/>
        </w:rPr>
        <w:t xml:space="preserve"> Generating Authority</w:t>
      </w:r>
      <w:r w:rsidR="002527BE">
        <w:rPr>
          <w:i/>
          <w:iCs/>
        </w:rPr>
        <w:t xml:space="preserve">, </w:t>
      </w:r>
      <w:r w:rsidR="003E0D32" w:rsidRPr="003E0D32">
        <w:t xml:space="preserve">ed. </w:t>
      </w:r>
      <w:r w:rsidR="003E0D32">
        <w:t>Jane A. Hill, Philip Jones, Antonio J. Morales</w:t>
      </w:r>
      <w:r w:rsidR="00FF6014">
        <w:t>, (</w:t>
      </w:r>
      <w:r w:rsidR="00FF6014">
        <w:t>University of Pennsylvania Museum</w:t>
      </w:r>
    </w:p>
    <w:p w14:paraId="7FC8393D" w14:textId="59C3E0D1" w:rsidR="00AC5713" w:rsidRDefault="00A3791E">
      <w:pPr>
        <w:pStyle w:val="FootnoteText"/>
      </w:pPr>
      <w:r>
        <w:t xml:space="preserve">  </w:t>
      </w:r>
      <w:r w:rsidR="00FF6014">
        <w:t xml:space="preserve"> of Archaeology and Anthropology</w:t>
      </w:r>
      <w:r>
        <w:t xml:space="preserve">, </w:t>
      </w:r>
      <w:r w:rsidR="00FF6014">
        <w:t>2013)</w:t>
      </w:r>
      <w:r>
        <w:t xml:space="preserve">, </w:t>
      </w:r>
      <w:r w:rsidRPr="00A3791E">
        <w:t>p.368</w:t>
      </w:r>
      <w:r w:rsidRPr="00A3791E">
        <w:t>.</w:t>
      </w:r>
    </w:p>
  </w:footnote>
  <w:footnote w:id="11">
    <w:p w14:paraId="3A9062BF" w14:textId="7508355F" w:rsidR="00BB7FB2" w:rsidRDefault="00BB7FB2">
      <w:pPr>
        <w:pStyle w:val="FootnoteText"/>
      </w:pPr>
      <w:r>
        <w:rPr>
          <w:rStyle w:val="FootnoteReference"/>
        </w:rPr>
        <w:footnoteRef/>
      </w:r>
      <w:r>
        <w:t xml:space="preserve"> </w:t>
      </w:r>
      <w:bookmarkStart w:id="10" w:name="_Hlk165130858"/>
      <w:r>
        <w:t xml:space="preserve">Lloyd, </w:t>
      </w:r>
      <w:r w:rsidR="00A30B07">
        <w:t>‘</w:t>
      </w:r>
      <w:r w:rsidRPr="00A30B07">
        <w:t>Expeditions to the Wadi Hammamat</w:t>
      </w:r>
      <w:bookmarkEnd w:id="10"/>
      <w:r w:rsidR="00A30B07">
        <w:t>’</w:t>
      </w:r>
      <w:r>
        <w:rPr>
          <w:i/>
          <w:iCs/>
        </w:rPr>
        <w:t xml:space="preserve">, </w:t>
      </w:r>
      <w:r w:rsidRPr="004216E1">
        <w:t>p</w:t>
      </w:r>
      <w:r>
        <w:t>p</w:t>
      </w:r>
      <w:r w:rsidRPr="004216E1">
        <w:t>.365</w:t>
      </w:r>
      <w:r>
        <w:t>-</w:t>
      </w:r>
      <w:r w:rsidR="009301BB">
        <w:t>368.</w:t>
      </w:r>
    </w:p>
  </w:footnote>
  <w:footnote w:id="12">
    <w:p w14:paraId="3DE7A121" w14:textId="6BAC1BB5" w:rsidR="00555D74" w:rsidRDefault="00555D74">
      <w:pPr>
        <w:pStyle w:val="FootnoteText"/>
      </w:pPr>
      <w:r>
        <w:rPr>
          <w:rStyle w:val="FootnoteReference"/>
        </w:rPr>
        <w:footnoteRef/>
      </w:r>
      <w:r>
        <w:t xml:space="preserve"> </w:t>
      </w:r>
      <w:r>
        <w:t xml:space="preserve">Lloyd, </w:t>
      </w:r>
      <w:r w:rsidR="00A30B07">
        <w:t>‘</w:t>
      </w:r>
      <w:r w:rsidRPr="00A30B07">
        <w:t>Expeditions to the Wadi Hammamat</w:t>
      </w:r>
      <w:r w:rsidR="00A30B07">
        <w:t>’,</w:t>
      </w:r>
      <w:r>
        <w:t xml:space="preserve"> p.369.</w:t>
      </w:r>
    </w:p>
  </w:footnote>
  <w:footnote w:id="13">
    <w:p w14:paraId="15BA9AAF" w14:textId="35B59CB7" w:rsidR="00235E1A" w:rsidRDefault="00235E1A">
      <w:pPr>
        <w:pStyle w:val="FootnoteText"/>
      </w:pPr>
      <w:r>
        <w:rPr>
          <w:rStyle w:val="FootnoteReference"/>
        </w:rPr>
        <w:footnoteRef/>
      </w:r>
      <w:r>
        <w:t xml:space="preserve"> </w:t>
      </w:r>
      <w:r w:rsidR="005866B7" w:rsidRPr="005866B7">
        <w:t>J.A</w:t>
      </w:r>
      <w:r w:rsidR="005866B7" w:rsidRPr="009A34AD">
        <w:rPr>
          <w:i/>
          <w:iCs/>
        </w:rPr>
        <w:t xml:space="preserve">. </w:t>
      </w:r>
      <w:hyperlink r:id="rId1" w:history="1">
        <w:r w:rsidR="005866B7" w:rsidRPr="009A34AD">
          <w:t>Wilson, T</w:t>
        </w:r>
        <w:r w:rsidR="005866B7" w:rsidRPr="005866B7">
          <w:rPr>
            <w:i/>
            <w:iCs/>
          </w:rPr>
          <w:t>he Culture of Ancient Egypt</w:t>
        </w:r>
        <w:r w:rsidR="005866B7">
          <w:t>, (</w:t>
        </w:r>
        <w:r w:rsidR="005866B7" w:rsidRPr="009A34AD">
          <w:t xml:space="preserve">University </w:t>
        </w:r>
        <w:r w:rsidR="005866B7">
          <w:t>o</w:t>
        </w:r>
        <w:r w:rsidR="005866B7" w:rsidRPr="009A34AD">
          <w:t>f Chicago Press, 2000.</w:t>
        </w:r>
      </w:hyperlink>
      <w:r w:rsidR="004D53C6">
        <w:t>), p.169.</w:t>
      </w:r>
    </w:p>
  </w:footnote>
  <w:footnote w:id="14">
    <w:p w14:paraId="095B2B70" w14:textId="57D3B1B6" w:rsidR="00437C44" w:rsidRDefault="00437C44">
      <w:pPr>
        <w:pStyle w:val="FootnoteText"/>
      </w:pPr>
      <w:r>
        <w:rPr>
          <w:rStyle w:val="FootnoteReference"/>
        </w:rPr>
        <w:footnoteRef/>
      </w:r>
      <w:r>
        <w:t xml:space="preserve"> </w:t>
      </w:r>
      <w:proofErr w:type="spellStart"/>
      <w:r w:rsidR="006D10D6">
        <w:rPr>
          <w:rFonts w:eastAsiaTheme="minorEastAsia"/>
          <w:color w:val="000000" w:themeColor="text1"/>
          <w:lang w:val="en-US"/>
        </w:rPr>
        <w:t>Knuchten</w:t>
      </w:r>
      <w:proofErr w:type="spellEnd"/>
      <w:r w:rsidRPr="009C53C4">
        <w:rPr>
          <w:rFonts w:eastAsiaTheme="minorEastAsia"/>
          <w:color w:val="000000" w:themeColor="text1"/>
          <w:lang w:val="en-US"/>
        </w:rPr>
        <w:t xml:space="preserve">, </w:t>
      </w:r>
      <w:r w:rsidR="006D10D6">
        <w:rPr>
          <w:rFonts w:eastAsiaTheme="minorEastAsia"/>
          <w:color w:val="000000" w:themeColor="text1"/>
          <w:lang w:val="en-US"/>
        </w:rPr>
        <w:t>‘</w:t>
      </w:r>
      <w:r w:rsidR="006D10D6" w:rsidRPr="006D10D6">
        <w:rPr>
          <w:rFonts w:eastAsiaTheme="minorEastAsia"/>
          <w:color w:val="000000" w:themeColor="text1"/>
          <w:lang w:val="en-US"/>
        </w:rPr>
        <w:t>Oracles</w:t>
      </w:r>
      <w:r w:rsidR="006D10D6">
        <w:rPr>
          <w:rFonts w:eastAsiaTheme="minorEastAsia"/>
          <w:color w:val="000000" w:themeColor="text1"/>
          <w:lang w:val="en-US"/>
        </w:rPr>
        <w:t>’</w:t>
      </w:r>
      <w:r>
        <w:rPr>
          <w:rFonts w:eastAsiaTheme="minorEastAsia"/>
          <w:i/>
          <w:iCs/>
          <w:color w:val="000000" w:themeColor="text1"/>
          <w:lang w:val="en-US"/>
        </w:rPr>
        <w:t>,</w:t>
      </w:r>
      <w:r w:rsidRPr="00437C44">
        <w:t xml:space="preserve"> pp.</w:t>
      </w:r>
      <w:r>
        <w:t xml:space="preserve"> </w:t>
      </w:r>
      <w:r w:rsidRPr="00437C44">
        <w:t>300-301</w:t>
      </w:r>
      <w:r>
        <w:t>.</w:t>
      </w:r>
    </w:p>
  </w:footnote>
  <w:footnote w:id="15">
    <w:p w14:paraId="19F08869" w14:textId="3E0DF38E" w:rsidR="000E6F99" w:rsidRDefault="000E6F99" w:rsidP="00FA3330">
      <w:pPr>
        <w:rPr>
          <w:lang w:eastAsia="en-NL"/>
        </w:rPr>
      </w:pPr>
      <w:r>
        <w:rPr>
          <w:rStyle w:val="FootnoteReference"/>
        </w:rPr>
        <w:footnoteRef/>
      </w:r>
      <w:r>
        <w:t xml:space="preserve"> </w:t>
      </w:r>
      <w:r w:rsidR="00C17D27" w:rsidRPr="00C377B5">
        <w:rPr>
          <w:lang w:val="en-NL" w:eastAsia="en-NL"/>
        </w:rPr>
        <w:t>Margaret Bunson</w:t>
      </w:r>
      <w:r w:rsidR="00C17D27" w:rsidRPr="00C377B5">
        <w:rPr>
          <w:i/>
          <w:iCs/>
        </w:rPr>
        <w:t xml:space="preserve"> </w:t>
      </w:r>
      <w:r w:rsidR="00C17D27">
        <w:rPr>
          <w:i/>
          <w:iCs/>
        </w:rPr>
        <w:t xml:space="preserve">, </w:t>
      </w:r>
      <w:r w:rsidR="00C17D27" w:rsidRPr="00C377B5">
        <w:rPr>
          <w:i/>
          <w:iCs/>
        </w:rPr>
        <w:t xml:space="preserve">The </w:t>
      </w:r>
      <w:proofErr w:type="spellStart"/>
      <w:r w:rsidR="00C17D27" w:rsidRPr="00C377B5">
        <w:rPr>
          <w:i/>
          <w:iCs/>
        </w:rPr>
        <w:t>Encyclopedia</w:t>
      </w:r>
      <w:proofErr w:type="spellEnd"/>
      <w:r w:rsidR="00C17D27" w:rsidRPr="00C377B5">
        <w:rPr>
          <w:i/>
          <w:iCs/>
        </w:rPr>
        <w:t xml:space="preserve"> of Ancient Egypt</w:t>
      </w:r>
      <w:r w:rsidR="00EE6D43">
        <w:rPr>
          <w:lang w:eastAsia="en-NL"/>
        </w:rPr>
        <w:t xml:space="preserve">, </w:t>
      </w:r>
      <w:r w:rsidR="00C17D27">
        <w:rPr>
          <w:lang w:eastAsia="en-NL"/>
        </w:rPr>
        <w:t>(</w:t>
      </w:r>
      <w:r w:rsidR="00EE6D43">
        <w:rPr>
          <w:lang w:eastAsia="en-NL"/>
        </w:rPr>
        <w:t>N</w:t>
      </w:r>
      <w:r w:rsidR="006D10D6">
        <w:rPr>
          <w:lang w:eastAsia="en-NL"/>
        </w:rPr>
        <w:t xml:space="preserve">ew </w:t>
      </w:r>
      <w:r w:rsidR="00EE6D43">
        <w:rPr>
          <w:lang w:eastAsia="en-NL"/>
        </w:rPr>
        <w:t>Y</w:t>
      </w:r>
      <w:r w:rsidR="006D10D6">
        <w:rPr>
          <w:lang w:eastAsia="en-NL"/>
        </w:rPr>
        <w:t>ork</w:t>
      </w:r>
      <w:r w:rsidR="00EE6D43">
        <w:rPr>
          <w:lang w:eastAsia="en-NL"/>
        </w:rPr>
        <w:t xml:space="preserve">: </w:t>
      </w:r>
      <w:r w:rsidR="0078011C">
        <w:rPr>
          <w:rStyle w:val="a-text-bold"/>
        </w:rPr>
        <w:t>‎</w:t>
      </w:r>
      <w:r w:rsidR="0078011C">
        <w:rPr>
          <w:rStyle w:val="a-list-item"/>
        </w:rPr>
        <w:t>Gramercy; 1999)</w:t>
      </w:r>
      <w:r w:rsidR="00EF0426">
        <w:rPr>
          <w:lang w:eastAsia="en-NL"/>
        </w:rPr>
        <w:t>, p.90.</w:t>
      </w:r>
    </w:p>
  </w:footnote>
  <w:footnote w:id="16">
    <w:p w14:paraId="2F42E483" w14:textId="77777777" w:rsidR="006E1CB2" w:rsidRPr="003C6B2B" w:rsidRDefault="00FA3330">
      <w:pPr>
        <w:pStyle w:val="FootnoteText"/>
      </w:pPr>
      <w:r>
        <w:rPr>
          <w:rStyle w:val="FootnoteReference"/>
        </w:rPr>
        <w:footnoteRef/>
      </w:r>
      <w:r>
        <w:t xml:space="preserve"> </w:t>
      </w:r>
      <w:r w:rsidR="006E1CB2" w:rsidRPr="00956DF4">
        <w:rPr>
          <w:rFonts w:eastAsiaTheme="minorEastAsia"/>
          <w:color w:val="000000" w:themeColor="text1"/>
          <w:lang w:val="en-US" w:eastAsia="en-NL"/>
        </w:rPr>
        <w:t>P. Cairo 86637,</w:t>
      </w:r>
      <w:r w:rsidR="006E1CB2" w:rsidRPr="003C6B2B">
        <w:rPr>
          <w:rFonts w:eastAsiaTheme="minorEastAsia"/>
          <w:color w:val="000000" w:themeColor="text1"/>
          <w:lang w:val="en-US" w:eastAsia="en-NL"/>
        </w:rPr>
        <w:t xml:space="preserve"> </w:t>
      </w:r>
      <w:r w:rsidR="006E1CB2" w:rsidRPr="00956DF4">
        <w:rPr>
          <w:rFonts w:eastAsiaTheme="minorEastAsia"/>
          <w:color w:val="000000" w:themeColor="text1"/>
          <w:lang w:val="en-US" w:eastAsia="en-NL"/>
        </w:rPr>
        <w:t>P. Sallier IV, recto; P.</w:t>
      </w:r>
      <w:r w:rsidR="006E1CB2" w:rsidRPr="003C6B2B">
        <w:rPr>
          <w:rFonts w:eastAsiaTheme="minorEastAsia"/>
          <w:color w:val="000000" w:themeColor="text1"/>
          <w:lang w:val="en-US" w:eastAsia="en-NL"/>
        </w:rPr>
        <w:t xml:space="preserve">BM 10474 </w:t>
      </w:r>
      <w:bookmarkStart w:id="12" w:name="_Hlk165217801"/>
      <w:r w:rsidR="006E1CB2" w:rsidRPr="003C6B2B">
        <w:rPr>
          <w:rFonts w:eastAsiaTheme="minorEastAsia"/>
          <w:color w:val="000000" w:themeColor="text1"/>
          <w:lang w:val="en-US" w:eastAsia="en-NL"/>
        </w:rPr>
        <w:t xml:space="preserve">in “The </w:t>
      </w:r>
      <w:r w:rsidR="006E1CB2" w:rsidRPr="003C6B2B">
        <w:t>Calendar of Lucky and Unlucky Days” in</w:t>
      </w:r>
    </w:p>
    <w:p w14:paraId="77E168DA" w14:textId="336BBF87" w:rsidR="006E1CB2" w:rsidRPr="003C6B2B" w:rsidRDefault="006E1CB2">
      <w:pPr>
        <w:pStyle w:val="FootnoteText"/>
        <w:rPr>
          <w:lang w:eastAsia="en-NL"/>
        </w:rPr>
      </w:pPr>
      <w:r w:rsidRPr="003C6B2B">
        <w:t xml:space="preserve">   </w:t>
      </w:r>
      <w:r w:rsidRPr="003C6B2B">
        <w:t xml:space="preserve"> </w:t>
      </w:r>
      <w:r w:rsidRPr="003C6B2B">
        <w:rPr>
          <w:lang w:eastAsia="en-NL"/>
        </w:rPr>
        <w:t xml:space="preserve">‘Calendars: Real and Ideal’, by Anthony Spalinger, in </w:t>
      </w:r>
      <w:r w:rsidRPr="003C6B2B">
        <w:rPr>
          <w:i/>
          <w:iCs/>
          <w:lang w:eastAsia="en-NL"/>
        </w:rPr>
        <w:t>Essays in Egyptology</w:t>
      </w:r>
      <w:r w:rsidRPr="003C6B2B">
        <w:rPr>
          <w:lang w:eastAsia="en-NL"/>
        </w:rPr>
        <w:t>, edited by B</w:t>
      </w:r>
      <w:r w:rsidR="002C07F1" w:rsidRPr="003C6B2B">
        <w:rPr>
          <w:lang w:eastAsia="en-NL"/>
        </w:rPr>
        <w:t>e</w:t>
      </w:r>
      <w:r w:rsidRPr="003C6B2B">
        <w:rPr>
          <w:lang w:eastAsia="en-NL"/>
        </w:rPr>
        <w:t>tsy M.</w:t>
      </w:r>
      <w:r w:rsidR="002C07F1" w:rsidRPr="003C6B2B">
        <w:rPr>
          <w:lang w:eastAsia="en-NL"/>
        </w:rPr>
        <w:t xml:space="preserve"> </w:t>
      </w:r>
      <w:r w:rsidRPr="003C6B2B">
        <w:rPr>
          <w:lang w:eastAsia="en-NL"/>
        </w:rPr>
        <w:t>Bryan and</w:t>
      </w:r>
    </w:p>
    <w:p w14:paraId="78584389" w14:textId="311C6C00" w:rsidR="00FA3330" w:rsidRPr="003C6B2B" w:rsidRDefault="006E1CB2">
      <w:pPr>
        <w:pStyle w:val="FootnoteText"/>
      </w:pPr>
      <w:r w:rsidRPr="003C6B2B">
        <w:rPr>
          <w:lang w:eastAsia="en-NL"/>
        </w:rPr>
        <w:t xml:space="preserve">    </w:t>
      </w:r>
      <w:r w:rsidRPr="003C6B2B">
        <w:rPr>
          <w:lang w:eastAsia="en-NL"/>
        </w:rPr>
        <w:t xml:space="preserve"> David Lorton (San Antonio, Texas: Van Siclen Books, 1994</w:t>
      </w:r>
      <w:r w:rsidRPr="003C6B2B">
        <w:t>)</w:t>
      </w:r>
      <w:bookmarkEnd w:id="12"/>
      <w:r w:rsidRPr="003C6B2B">
        <w:t xml:space="preserve">, </w:t>
      </w:r>
      <w:r w:rsidR="00A12179" w:rsidRPr="003C6B2B">
        <w:t>pp.297-298</w:t>
      </w:r>
      <w:r w:rsidRPr="003C6B2B">
        <w:t>.</w:t>
      </w:r>
    </w:p>
  </w:footnote>
  <w:footnote w:id="17">
    <w:p w14:paraId="12FBA92D" w14:textId="12C8E928" w:rsidR="002C07F1" w:rsidRPr="003C6B2B" w:rsidRDefault="006032B7" w:rsidP="002C07F1">
      <w:pPr>
        <w:pStyle w:val="FootnoteText"/>
      </w:pPr>
      <w:r>
        <w:rPr>
          <w:rStyle w:val="FootnoteReference"/>
        </w:rPr>
        <w:footnoteRef/>
      </w:r>
      <w:r w:rsidR="002C07F1">
        <w:t xml:space="preserve"> </w:t>
      </w:r>
      <w:r w:rsidR="002C07F1" w:rsidRPr="003C6B2B">
        <w:t>Book 1</w:t>
      </w:r>
      <w:r w:rsidR="002C07F1" w:rsidRPr="003C6B2B">
        <w:t xml:space="preserve"> of the </w:t>
      </w:r>
      <w:r w:rsidR="002C07F1" w:rsidRPr="003C6B2B">
        <w:t>Cairo Calendar, recto page I</w:t>
      </w:r>
      <w:r w:rsidR="000F6839" w:rsidRPr="003C6B2B">
        <w:rPr>
          <w:lang w:eastAsia="en-NL"/>
        </w:rPr>
        <w:t>,</w:t>
      </w:r>
      <w:r w:rsidR="002C07F1" w:rsidRPr="003C6B2B">
        <w:rPr>
          <w:rFonts w:eastAsiaTheme="minorEastAsia"/>
          <w:color w:val="000000" w:themeColor="text1"/>
          <w:lang w:val="en-US" w:eastAsia="en-NL"/>
        </w:rPr>
        <w:t xml:space="preserve"> </w:t>
      </w:r>
      <w:r w:rsidR="002C07F1" w:rsidRPr="003C6B2B">
        <w:rPr>
          <w:rFonts w:eastAsiaTheme="minorEastAsia"/>
          <w:color w:val="000000" w:themeColor="text1"/>
          <w:lang w:val="en-US" w:eastAsia="en-NL"/>
        </w:rPr>
        <w:t xml:space="preserve">in “The </w:t>
      </w:r>
      <w:r w:rsidR="002C07F1" w:rsidRPr="003C6B2B">
        <w:t>Calendar of Lucky and Unlucky Days” in</w:t>
      </w:r>
    </w:p>
    <w:p w14:paraId="5B95CCEE" w14:textId="7564B474" w:rsidR="002C07F1" w:rsidRPr="003C6B2B" w:rsidRDefault="002C07F1" w:rsidP="002C07F1">
      <w:pPr>
        <w:pStyle w:val="FootnoteText"/>
        <w:rPr>
          <w:lang w:eastAsia="en-NL"/>
        </w:rPr>
      </w:pPr>
      <w:r w:rsidRPr="003C6B2B">
        <w:t xml:space="preserve">    </w:t>
      </w:r>
      <w:r w:rsidRPr="003C6B2B">
        <w:rPr>
          <w:lang w:eastAsia="en-NL"/>
        </w:rPr>
        <w:t xml:space="preserve">‘Calendars: Real and Ideal’, by Anthony Spalinger, in </w:t>
      </w:r>
      <w:r w:rsidRPr="003C6B2B">
        <w:rPr>
          <w:i/>
          <w:iCs/>
          <w:lang w:eastAsia="en-NL"/>
        </w:rPr>
        <w:t>Essays in Egyptology</w:t>
      </w:r>
      <w:r w:rsidRPr="003C6B2B">
        <w:rPr>
          <w:lang w:eastAsia="en-NL"/>
        </w:rPr>
        <w:t xml:space="preserve">, edited by Betsy </w:t>
      </w:r>
      <w:r w:rsidRPr="003C6B2B">
        <w:rPr>
          <w:lang w:eastAsia="en-NL"/>
        </w:rPr>
        <w:t>M. Bryan</w:t>
      </w:r>
      <w:r w:rsidRPr="003C6B2B">
        <w:rPr>
          <w:lang w:eastAsia="en-NL"/>
        </w:rPr>
        <w:t xml:space="preserve"> and</w:t>
      </w:r>
    </w:p>
    <w:p w14:paraId="0001F43E" w14:textId="1CE3BF66" w:rsidR="006032B7" w:rsidRPr="003C6B2B" w:rsidRDefault="002C07F1" w:rsidP="002C07F1">
      <w:pPr>
        <w:rPr>
          <w:lang w:eastAsia="en-NL"/>
        </w:rPr>
      </w:pPr>
      <w:r w:rsidRPr="003C6B2B">
        <w:rPr>
          <w:lang w:eastAsia="en-NL"/>
        </w:rPr>
        <w:t xml:space="preserve">     David Lorton (San Antonio, Texas: Van Siclen Books, 1994</w:t>
      </w:r>
      <w:r w:rsidRPr="003C6B2B">
        <w:t>)</w:t>
      </w:r>
      <w:r w:rsidR="000F6839" w:rsidRPr="003C6B2B">
        <w:rPr>
          <w:lang w:eastAsia="en-NL"/>
        </w:rPr>
        <w:t xml:space="preserve"> p.302.</w:t>
      </w:r>
    </w:p>
  </w:footnote>
  <w:footnote w:id="18">
    <w:p w14:paraId="1784CA51" w14:textId="53F215F6" w:rsidR="009C64C3" w:rsidRDefault="009C64C3">
      <w:pPr>
        <w:pStyle w:val="FootnoteText"/>
      </w:pPr>
      <w:r>
        <w:rPr>
          <w:rStyle w:val="FootnoteReference"/>
        </w:rPr>
        <w:footnoteRef/>
      </w:r>
      <w:r>
        <w:t xml:space="preserve"> </w:t>
      </w:r>
      <w:r w:rsidRPr="000F6839">
        <w:rPr>
          <w:lang w:eastAsia="en-NL"/>
        </w:rPr>
        <w:t>Spalinger</w:t>
      </w:r>
      <w:r>
        <w:rPr>
          <w:lang w:eastAsia="en-NL"/>
        </w:rPr>
        <w:t xml:space="preserve">, </w:t>
      </w:r>
      <w:r w:rsidR="002C07F1" w:rsidRPr="000F6839">
        <w:rPr>
          <w:lang w:eastAsia="en-NL"/>
        </w:rPr>
        <w:t>‘Calendars: Real and Ideal’</w:t>
      </w:r>
      <w:r>
        <w:rPr>
          <w:i/>
          <w:iCs/>
          <w:lang w:eastAsia="en-NL"/>
        </w:rPr>
        <w:t xml:space="preserve">, </w:t>
      </w:r>
      <w:r w:rsidRPr="000F6839">
        <w:rPr>
          <w:lang w:eastAsia="en-NL"/>
        </w:rPr>
        <w:t>p.302.</w:t>
      </w:r>
    </w:p>
  </w:footnote>
  <w:footnote w:id="19">
    <w:p w14:paraId="53F213D8" w14:textId="77777777" w:rsidR="002C07F1" w:rsidRPr="002C07F1" w:rsidRDefault="009C64C3" w:rsidP="002C07F1">
      <w:pPr>
        <w:pStyle w:val="FootnoteText"/>
      </w:pPr>
      <w:r>
        <w:rPr>
          <w:rStyle w:val="FootnoteReference"/>
        </w:rPr>
        <w:footnoteRef/>
      </w:r>
      <w:r>
        <w:t xml:space="preserve"> </w:t>
      </w:r>
      <w:r w:rsidR="002C07F1" w:rsidRPr="002C07F1">
        <w:t>Papyrus 86637, verso page XXI</w:t>
      </w:r>
      <w:r w:rsidR="002C07F1" w:rsidRPr="002C07F1">
        <w:rPr>
          <w:lang w:eastAsia="en-NL"/>
        </w:rPr>
        <w:t xml:space="preserve"> </w:t>
      </w:r>
      <w:r w:rsidR="002C07F1" w:rsidRPr="002C07F1">
        <w:rPr>
          <w:rFonts w:eastAsiaTheme="minorEastAsia"/>
          <w:color w:val="000000" w:themeColor="text1"/>
          <w:lang w:val="en-US" w:eastAsia="en-NL"/>
        </w:rPr>
        <w:t xml:space="preserve">in “The </w:t>
      </w:r>
      <w:r w:rsidR="002C07F1" w:rsidRPr="002C07F1">
        <w:t>Calendar of Lucky and Unlucky Days” in</w:t>
      </w:r>
    </w:p>
    <w:p w14:paraId="08F01AD1" w14:textId="77777777" w:rsidR="002C07F1" w:rsidRPr="002C07F1" w:rsidRDefault="002C07F1" w:rsidP="002C07F1">
      <w:pPr>
        <w:pStyle w:val="FootnoteText"/>
        <w:rPr>
          <w:lang w:eastAsia="en-NL"/>
        </w:rPr>
      </w:pPr>
      <w:r w:rsidRPr="002C07F1">
        <w:t xml:space="preserve">    </w:t>
      </w:r>
      <w:r w:rsidRPr="002C07F1">
        <w:rPr>
          <w:lang w:eastAsia="en-NL"/>
        </w:rPr>
        <w:t xml:space="preserve">‘Calendars: Real and Ideal’, by Anthony Spalinger, in </w:t>
      </w:r>
      <w:r w:rsidRPr="002C07F1">
        <w:rPr>
          <w:i/>
          <w:iCs/>
          <w:lang w:eastAsia="en-NL"/>
        </w:rPr>
        <w:t>Essays in Egyptology</w:t>
      </w:r>
      <w:r w:rsidRPr="002C07F1">
        <w:rPr>
          <w:lang w:eastAsia="en-NL"/>
        </w:rPr>
        <w:t>, edited by Betsy M. Bryan and</w:t>
      </w:r>
    </w:p>
    <w:p w14:paraId="7D4D97B8" w14:textId="7E417321" w:rsidR="009C64C3" w:rsidRDefault="002C07F1" w:rsidP="002C07F1">
      <w:pPr>
        <w:pStyle w:val="FootnoteText"/>
      </w:pPr>
      <w:r w:rsidRPr="002C07F1">
        <w:rPr>
          <w:lang w:eastAsia="en-NL"/>
        </w:rPr>
        <w:t xml:space="preserve">     David Lorton (San Antonio, Texas: Van Siclen Books, 1994</w:t>
      </w:r>
      <w:r w:rsidRPr="002C07F1">
        <w:t>)</w:t>
      </w:r>
      <w:r w:rsidR="009C64C3" w:rsidRPr="002C07F1">
        <w:rPr>
          <w:i/>
          <w:iCs/>
          <w:lang w:eastAsia="en-NL"/>
        </w:rPr>
        <w:t xml:space="preserve">, </w:t>
      </w:r>
      <w:r w:rsidR="009C64C3" w:rsidRPr="002C07F1">
        <w:rPr>
          <w:lang w:eastAsia="en-NL"/>
        </w:rPr>
        <w:t>p.302</w:t>
      </w:r>
      <w:r w:rsidR="00956DF4" w:rsidRPr="002C07F1">
        <w:rPr>
          <w:lang w:eastAsia="en-NL"/>
        </w:rPr>
        <w:t>.</w:t>
      </w:r>
    </w:p>
  </w:footnote>
  <w:footnote w:id="20">
    <w:p w14:paraId="20FED3A9" w14:textId="77777777" w:rsidR="00541FF2" w:rsidRDefault="000A224B" w:rsidP="00072C2E">
      <w:pPr>
        <w:rPr>
          <w:i/>
          <w:iCs/>
          <w:lang w:eastAsia="en-NL"/>
        </w:rPr>
      </w:pPr>
      <w:r>
        <w:rPr>
          <w:rStyle w:val="FootnoteReference"/>
        </w:rPr>
        <w:footnoteRef/>
      </w:r>
      <w:r>
        <w:t xml:space="preserve"> </w:t>
      </w:r>
      <w:r w:rsidR="00072C2E" w:rsidRPr="00AF51E3">
        <w:rPr>
          <w:lang w:eastAsia="en-NL"/>
        </w:rPr>
        <w:t xml:space="preserve">Sebastian </w:t>
      </w:r>
      <w:proofErr w:type="spellStart"/>
      <w:r w:rsidR="00072C2E" w:rsidRPr="00AF51E3">
        <w:rPr>
          <w:lang w:eastAsia="en-NL"/>
        </w:rPr>
        <w:t>Porceddu</w:t>
      </w:r>
      <w:proofErr w:type="spellEnd"/>
      <w:r w:rsidR="00072C2E" w:rsidRPr="00AF51E3">
        <w:rPr>
          <w:lang w:eastAsia="en-NL"/>
        </w:rPr>
        <w:t xml:space="preserve">, Lauri </w:t>
      </w:r>
      <w:proofErr w:type="spellStart"/>
      <w:r w:rsidR="00072C2E" w:rsidRPr="00AF51E3">
        <w:rPr>
          <w:lang w:eastAsia="en-NL"/>
        </w:rPr>
        <w:t>Jetsu</w:t>
      </w:r>
      <w:proofErr w:type="spellEnd"/>
      <w:r w:rsidR="00072C2E" w:rsidRPr="00AF51E3">
        <w:rPr>
          <w:lang w:eastAsia="en-NL"/>
        </w:rPr>
        <w:t xml:space="preserve">, Tapio Markkanen &amp; </w:t>
      </w:r>
      <w:proofErr w:type="spellStart"/>
      <w:r w:rsidR="00072C2E" w:rsidRPr="00AF51E3">
        <w:rPr>
          <w:lang w:eastAsia="en-NL"/>
        </w:rPr>
        <w:t>Joaana</w:t>
      </w:r>
      <w:proofErr w:type="spellEnd"/>
      <w:r w:rsidR="00072C2E" w:rsidRPr="00AF51E3">
        <w:rPr>
          <w:lang w:eastAsia="en-NL"/>
        </w:rPr>
        <w:t xml:space="preserve"> </w:t>
      </w:r>
      <w:proofErr w:type="spellStart"/>
      <w:r w:rsidR="00072C2E" w:rsidRPr="00AF51E3">
        <w:rPr>
          <w:lang w:eastAsia="en-NL"/>
        </w:rPr>
        <w:t>Toivari</w:t>
      </w:r>
      <w:proofErr w:type="spellEnd"/>
      <w:r w:rsidR="00072C2E" w:rsidRPr="00AF51E3">
        <w:rPr>
          <w:lang w:eastAsia="en-NL"/>
        </w:rPr>
        <w:t>-Viitala</w:t>
      </w:r>
      <w:r w:rsidR="00072C2E">
        <w:rPr>
          <w:lang w:eastAsia="en-NL"/>
        </w:rPr>
        <w:t xml:space="preserve">, </w:t>
      </w:r>
      <w:r w:rsidR="00072C2E" w:rsidRPr="00541FF2">
        <w:rPr>
          <w:i/>
          <w:iCs/>
          <w:lang w:eastAsia="en-NL"/>
        </w:rPr>
        <w:t>Evidence of Periodicity in</w:t>
      </w:r>
    </w:p>
    <w:p w14:paraId="64F82203" w14:textId="041A1049" w:rsidR="00541FF2" w:rsidRDefault="00541FF2" w:rsidP="00072C2E">
      <w:pPr>
        <w:rPr>
          <w:lang w:eastAsia="en-NL"/>
        </w:rPr>
      </w:pPr>
      <w:r>
        <w:rPr>
          <w:i/>
          <w:iCs/>
          <w:lang w:eastAsia="en-NL"/>
        </w:rPr>
        <w:t xml:space="preserve">  </w:t>
      </w:r>
      <w:r w:rsidR="00072C2E" w:rsidRPr="00541FF2">
        <w:rPr>
          <w:i/>
          <w:iCs/>
          <w:lang w:eastAsia="en-NL"/>
        </w:rPr>
        <w:t xml:space="preserve"> </w:t>
      </w:r>
      <w:r>
        <w:rPr>
          <w:i/>
          <w:iCs/>
          <w:lang w:eastAsia="en-NL"/>
        </w:rPr>
        <w:t xml:space="preserve"> </w:t>
      </w:r>
      <w:r w:rsidR="002C07F1">
        <w:rPr>
          <w:i/>
          <w:iCs/>
          <w:lang w:eastAsia="en-NL"/>
        </w:rPr>
        <w:t xml:space="preserve"> </w:t>
      </w:r>
      <w:r w:rsidR="00072C2E" w:rsidRPr="00541FF2">
        <w:rPr>
          <w:i/>
          <w:iCs/>
          <w:lang w:eastAsia="en-NL"/>
        </w:rPr>
        <w:t>Ancient Egyptian Calendars of Lucky and Unlucky Days</w:t>
      </w:r>
      <w:r w:rsidR="00072C2E" w:rsidRPr="00AF51E3">
        <w:rPr>
          <w:lang w:eastAsia="en-NL"/>
        </w:rPr>
        <w:t xml:space="preserve">, </w:t>
      </w:r>
      <w:r>
        <w:rPr>
          <w:lang w:eastAsia="en-NL"/>
        </w:rPr>
        <w:t>(</w:t>
      </w:r>
      <w:r w:rsidR="00072C2E" w:rsidRPr="00AF51E3">
        <w:rPr>
          <w:lang w:eastAsia="en-NL"/>
        </w:rPr>
        <w:t xml:space="preserve">Cambridge Archaeological Journal 18:3, 327-39, </w:t>
      </w:r>
      <w:r>
        <w:rPr>
          <w:lang w:eastAsia="en-NL"/>
        </w:rPr>
        <w:t xml:space="preserve">   </w:t>
      </w:r>
    </w:p>
    <w:p w14:paraId="6125BE47" w14:textId="7F9FA4ED" w:rsidR="000A224B" w:rsidRDefault="00541FF2" w:rsidP="00850227">
      <w:pPr>
        <w:rPr>
          <w:lang w:eastAsia="en-NL"/>
        </w:rPr>
      </w:pPr>
      <w:r>
        <w:rPr>
          <w:lang w:eastAsia="en-NL"/>
        </w:rPr>
        <w:t xml:space="preserve">    </w:t>
      </w:r>
      <w:r w:rsidR="00072C2E" w:rsidRPr="00AF51E3">
        <w:rPr>
          <w:lang w:eastAsia="en-NL"/>
        </w:rPr>
        <w:t>2008</w:t>
      </w:r>
      <w:r>
        <w:rPr>
          <w:lang w:eastAsia="en-NL"/>
        </w:rPr>
        <w:t>), p.328.</w:t>
      </w:r>
    </w:p>
  </w:footnote>
  <w:footnote w:id="21">
    <w:p w14:paraId="5634AE3A" w14:textId="29600F43" w:rsidR="00850227" w:rsidRDefault="00850227">
      <w:pPr>
        <w:pStyle w:val="FootnoteText"/>
      </w:pPr>
      <w:r>
        <w:rPr>
          <w:rStyle w:val="FootnoteReference"/>
        </w:rPr>
        <w:footnoteRef/>
      </w:r>
      <w:r>
        <w:t xml:space="preserve"> </w:t>
      </w:r>
      <w:r w:rsidRPr="007B6152">
        <w:t xml:space="preserve">Frankfort, </w:t>
      </w:r>
      <w:r w:rsidRPr="007B6152">
        <w:rPr>
          <w:rFonts w:eastAsiaTheme="minorEastAsia"/>
          <w:i/>
          <w:iCs/>
          <w:color w:val="000000" w:themeColor="text1"/>
          <w:kern w:val="24"/>
        </w:rPr>
        <w:t>Ancient Egyptian Religion: An Interpretation</w:t>
      </w:r>
      <w:r>
        <w:rPr>
          <w:rFonts w:eastAsiaTheme="minorEastAsia"/>
          <w:i/>
          <w:iCs/>
          <w:color w:val="000000" w:themeColor="text1"/>
          <w:kern w:val="24"/>
        </w:rPr>
        <w:t xml:space="preserve">, </w:t>
      </w:r>
      <w:r w:rsidRPr="00850227">
        <w:t>p. 76</w:t>
      </w:r>
      <w:r>
        <w:t>.</w:t>
      </w:r>
    </w:p>
  </w:footnote>
  <w:footnote w:id="22">
    <w:p w14:paraId="252226C6" w14:textId="77777777" w:rsidR="00934B29" w:rsidRDefault="004E0FF6">
      <w:pPr>
        <w:pStyle w:val="FootnoteText"/>
      </w:pPr>
      <w:r>
        <w:rPr>
          <w:rStyle w:val="FootnoteReference"/>
        </w:rPr>
        <w:footnoteRef/>
      </w:r>
      <w:r>
        <w:t xml:space="preserve"> </w:t>
      </w:r>
      <w:r w:rsidR="00934B29">
        <w:t xml:space="preserve">Richard A. Parker, "Ancient Egyptian Astronomy,” Philosophical Transactions of the Royal Society of </w:t>
      </w:r>
    </w:p>
    <w:p w14:paraId="463E9E06" w14:textId="262B4534" w:rsidR="004E0FF6" w:rsidRDefault="00934B29">
      <w:pPr>
        <w:pStyle w:val="FootnoteText"/>
      </w:pPr>
      <w:r>
        <w:t xml:space="preserve">    </w:t>
      </w:r>
      <w:r>
        <w:t>London. Series A, Mathematical and Physical Sciences 276, no 1257 (1974)</w:t>
      </w:r>
      <w:r>
        <w:t>, pp.</w:t>
      </w:r>
      <w:r>
        <w:t xml:space="preserve"> 51-54.</w:t>
      </w:r>
    </w:p>
  </w:footnote>
  <w:footnote w:id="23">
    <w:p w14:paraId="31D87755" w14:textId="77777777" w:rsidR="00655117" w:rsidRDefault="00A70629">
      <w:pPr>
        <w:pStyle w:val="FootnoteText"/>
      </w:pPr>
      <w:r w:rsidRPr="008A27B6">
        <w:rPr>
          <w:rStyle w:val="FootnoteReference"/>
        </w:rPr>
        <w:footnoteRef/>
      </w:r>
      <w:r w:rsidRPr="008A27B6">
        <w:t xml:space="preserve"> </w:t>
      </w:r>
      <w:r w:rsidR="00974A25" w:rsidRPr="008A27B6">
        <w:t xml:space="preserve">Otto Neugebauer and Richard Parker, </w:t>
      </w:r>
      <w:r w:rsidR="00974A25" w:rsidRPr="008A27B6">
        <w:rPr>
          <w:i/>
          <w:iCs/>
        </w:rPr>
        <w:t>Egyptian Astronomical Texts</w:t>
      </w:r>
      <w:r w:rsidR="00974A25" w:rsidRPr="008A27B6">
        <w:t>, (</w:t>
      </w:r>
      <w:r w:rsidR="00974A25" w:rsidRPr="008A27B6">
        <w:t>London: Brown University Press, 1960),</w:t>
      </w:r>
    </w:p>
    <w:p w14:paraId="77FE3DCB" w14:textId="3C5D9CCD" w:rsidR="00A70629" w:rsidRPr="008A27B6" w:rsidRDefault="00655117">
      <w:pPr>
        <w:pStyle w:val="FootnoteText"/>
      </w:pPr>
      <w:r>
        <w:t xml:space="preserve">   </w:t>
      </w:r>
      <w:r w:rsidR="00974A25" w:rsidRPr="008A27B6">
        <w:t xml:space="preserve"> p. </w:t>
      </w:r>
      <w:r w:rsidR="00974A25" w:rsidRPr="008A27B6">
        <w:t>96.</w:t>
      </w:r>
    </w:p>
  </w:footnote>
  <w:footnote w:id="24">
    <w:p w14:paraId="46EAF234" w14:textId="4EDA4669" w:rsidR="00241E2E" w:rsidRDefault="00241E2E">
      <w:pPr>
        <w:pStyle w:val="FootnoteText"/>
      </w:pPr>
      <w:r>
        <w:rPr>
          <w:rStyle w:val="FootnoteReference"/>
        </w:rPr>
        <w:footnoteRef/>
      </w:r>
      <w:r>
        <w:t xml:space="preserve"> </w:t>
      </w:r>
      <w:r>
        <w:t xml:space="preserve">Wilkenson, </w:t>
      </w:r>
      <w:r w:rsidRPr="007B6152">
        <w:rPr>
          <w:i/>
          <w:iCs/>
        </w:rPr>
        <w:t xml:space="preserve">The </w:t>
      </w:r>
      <w:r>
        <w:rPr>
          <w:i/>
          <w:iCs/>
        </w:rPr>
        <w:t>C</w:t>
      </w:r>
      <w:r w:rsidRPr="007B6152">
        <w:rPr>
          <w:i/>
          <w:iCs/>
        </w:rPr>
        <w:t>omplete Gods and Goddesses of Ancient Egypt</w:t>
      </w:r>
      <w:r w:rsidR="008A27B6">
        <w:rPr>
          <w:i/>
          <w:iCs/>
        </w:rPr>
        <w:t>,</w:t>
      </w:r>
      <w:r w:rsidR="008A27B6" w:rsidRPr="008A27B6">
        <w:rPr>
          <w:i/>
          <w:iCs/>
        </w:rPr>
        <w:t xml:space="preserve"> </w:t>
      </w:r>
      <w:r w:rsidR="008A27B6" w:rsidRPr="008A27B6">
        <w:t>p</w:t>
      </w:r>
      <w:r w:rsidR="008A27B6">
        <w:t xml:space="preserve">. </w:t>
      </w:r>
      <w:r w:rsidR="008A27B6" w:rsidRPr="008A27B6">
        <w:t>160</w:t>
      </w:r>
      <w:r w:rsidR="008A27B6">
        <w:t>.</w:t>
      </w:r>
    </w:p>
  </w:footnote>
  <w:footnote w:id="25">
    <w:p w14:paraId="663749C4" w14:textId="7BFC1F51" w:rsidR="003C3FE5" w:rsidRDefault="003C3FE5">
      <w:pPr>
        <w:pStyle w:val="FootnoteText"/>
      </w:pPr>
      <w:r>
        <w:rPr>
          <w:rStyle w:val="FootnoteReference"/>
        </w:rPr>
        <w:footnoteRef/>
      </w:r>
      <w:r>
        <w:t xml:space="preserve"> </w:t>
      </w:r>
      <w:bookmarkStart w:id="15" w:name="_Hlk165201191"/>
      <w:r w:rsidR="00225BFB" w:rsidRPr="007B6152">
        <w:t xml:space="preserve">Frankfort, </w:t>
      </w:r>
      <w:r w:rsidR="00225BFB" w:rsidRPr="007B6152">
        <w:rPr>
          <w:rFonts w:eastAsiaTheme="minorEastAsia"/>
          <w:i/>
          <w:iCs/>
          <w:color w:val="000000" w:themeColor="text1"/>
          <w:kern w:val="24"/>
        </w:rPr>
        <w:t>Ancient Egyptian Religion: An Interpretation</w:t>
      </w:r>
      <w:r w:rsidR="00225BFB">
        <w:rPr>
          <w:rFonts w:eastAsiaTheme="minorEastAsia"/>
          <w:i/>
          <w:iCs/>
          <w:color w:val="000000" w:themeColor="text1"/>
          <w:kern w:val="24"/>
        </w:rPr>
        <w:t xml:space="preserve">, </w:t>
      </w:r>
      <w:r w:rsidR="00225BFB" w:rsidRPr="00225BFB">
        <w:t>p. 22</w:t>
      </w:r>
      <w:r w:rsidR="00225BFB">
        <w:t>.</w:t>
      </w:r>
      <w:bookmarkEnd w:id="15"/>
    </w:p>
  </w:footnote>
  <w:footnote w:id="26">
    <w:p w14:paraId="64FAF626" w14:textId="6105BE0B" w:rsidR="00380E09" w:rsidRDefault="00380E09">
      <w:pPr>
        <w:pStyle w:val="FootnoteText"/>
      </w:pPr>
      <w:r>
        <w:rPr>
          <w:rStyle w:val="FootnoteReference"/>
        </w:rPr>
        <w:footnoteRef/>
      </w:r>
      <w:r>
        <w:t xml:space="preserve"> </w:t>
      </w:r>
      <w:r w:rsidRPr="007B6152">
        <w:t xml:space="preserve">Frankfort, </w:t>
      </w:r>
      <w:r w:rsidRPr="007B6152">
        <w:rPr>
          <w:rFonts w:eastAsiaTheme="minorEastAsia"/>
          <w:i/>
          <w:iCs/>
          <w:color w:val="000000" w:themeColor="text1"/>
          <w:kern w:val="24"/>
        </w:rPr>
        <w:t>Ancient Egyptian Religion: An Interpretation</w:t>
      </w:r>
      <w:r>
        <w:rPr>
          <w:rFonts w:eastAsiaTheme="minorEastAsia"/>
          <w:i/>
          <w:iCs/>
          <w:color w:val="000000" w:themeColor="text1"/>
          <w:kern w:val="24"/>
        </w:rPr>
        <w:t xml:space="preserve">, </w:t>
      </w:r>
      <w:r w:rsidRPr="00225BFB">
        <w:t>p. 2</w:t>
      </w:r>
      <w:r>
        <w:t>1.</w:t>
      </w:r>
    </w:p>
  </w:footnote>
  <w:footnote w:id="27">
    <w:p w14:paraId="7CD6B4F5" w14:textId="77777777" w:rsidR="004F04B5" w:rsidRDefault="003C3460">
      <w:pPr>
        <w:pStyle w:val="FootnoteText"/>
      </w:pPr>
      <w:r>
        <w:rPr>
          <w:rStyle w:val="FootnoteReference"/>
        </w:rPr>
        <w:footnoteRef/>
      </w:r>
      <w:r>
        <w:t xml:space="preserve"> </w:t>
      </w:r>
      <w:proofErr w:type="spellStart"/>
      <w:r w:rsidR="00E76BA2">
        <w:t>A.H.Gardiner</w:t>
      </w:r>
      <w:proofErr w:type="spellEnd"/>
      <w:r w:rsidR="00BD7AB2">
        <w:t xml:space="preserve"> </w:t>
      </w:r>
      <w:r w:rsidR="00E76BA2">
        <w:t xml:space="preserve">and </w:t>
      </w:r>
      <w:proofErr w:type="spellStart"/>
      <w:r w:rsidR="00E76BA2">
        <w:t>K.Sethe</w:t>
      </w:r>
      <w:proofErr w:type="spellEnd"/>
      <w:r w:rsidR="00E76BA2">
        <w:t>, Egyptian Letters to Dead</w:t>
      </w:r>
      <w:r w:rsidR="00BD7AB2">
        <w:t>: Mainly form the Old and Middle Kingdoms</w:t>
      </w:r>
    </w:p>
    <w:p w14:paraId="0DA2C749" w14:textId="1E44E8B3" w:rsidR="003C3460" w:rsidRDefault="004F04B5">
      <w:pPr>
        <w:pStyle w:val="FootnoteText"/>
      </w:pPr>
      <w:r>
        <w:t xml:space="preserve">   </w:t>
      </w:r>
      <w:r w:rsidR="00BD7AB2">
        <w:t xml:space="preserve"> (</w:t>
      </w:r>
      <w:proofErr w:type="spellStart"/>
      <w:r w:rsidR="00BD7AB2">
        <w:t>London:The</w:t>
      </w:r>
      <w:proofErr w:type="spellEnd"/>
      <w:r w:rsidR="00BD7AB2">
        <w:t xml:space="preserve"> </w:t>
      </w:r>
      <w:r>
        <w:t>Egypt Exploration Society, 1928)</w:t>
      </w:r>
    </w:p>
  </w:footnote>
  <w:footnote w:id="28">
    <w:p w14:paraId="50070DD6" w14:textId="2BA24A67" w:rsidR="00CC64F3" w:rsidRDefault="00C8562D">
      <w:pPr>
        <w:pStyle w:val="FootnoteText"/>
      </w:pPr>
      <w:r>
        <w:rPr>
          <w:rStyle w:val="FootnoteReference"/>
        </w:rPr>
        <w:footnoteRef/>
      </w:r>
      <w:r>
        <w:t xml:space="preserve"> </w:t>
      </w:r>
      <w:r w:rsidR="0064483F">
        <w:t>E.F. Wente</w:t>
      </w:r>
      <w:r w:rsidR="00362E96">
        <w:t xml:space="preserve">, </w:t>
      </w:r>
      <w:r w:rsidR="00F47FF7">
        <w:t>“</w:t>
      </w:r>
      <w:r w:rsidR="00362E96">
        <w:t xml:space="preserve">A Misplaced </w:t>
      </w:r>
      <w:r w:rsidR="00E46A57">
        <w:t>L</w:t>
      </w:r>
      <w:r w:rsidR="00362E96">
        <w:t xml:space="preserve">etter to the </w:t>
      </w:r>
      <w:r w:rsidR="00E46A57">
        <w:t>D</w:t>
      </w:r>
      <w:r w:rsidR="00362E96">
        <w:t>ead</w:t>
      </w:r>
      <w:r w:rsidR="00F47FF7">
        <w:t>”</w:t>
      </w:r>
      <w:r w:rsidR="00E46A57">
        <w:t xml:space="preserve">, </w:t>
      </w:r>
      <w:r w:rsidR="002E43FD" w:rsidRPr="00551456">
        <w:rPr>
          <w:i/>
          <w:iCs/>
        </w:rPr>
        <w:t xml:space="preserve">Orientalia </w:t>
      </w:r>
      <w:proofErr w:type="spellStart"/>
      <w:r w:rsidR="002E43FD" w:rsidRPr="00551456">
        <w:rPr>
          <w:i/>
          <w:iCs/>
        </w:rPr>
        <w:t>Lovaniensa</w:t>
      </w:r>
      <w:proofErr w:type="spellEnd"/>
      <w:r w:rsidR="002E43FD" w:rsidRPr="00551456">
        <w:rPr>
          <w:i/>
          <w:iCs/>
        </w:rPr>
        <w:t xml:space="preserve"> </w:t>
      </w:r>
      <w:proofErr w:type="spellStart"/>
      <w:r w:rsidR="002E43FD" w:rsidRPr="00551456">
        <w:rPr>
          <w:i/>
          <w:iCs/>
        </w:rPr>
        <w:t>Periodica</w:t>
      </w:r>
      <w:proofErr w:type="spellEnd"/>
      <w:r w:rsidR="00551456" w:rsidRPr="00551456">
        <w:rPr>
          <w:i/>
          <w:iCs/>
        </w:rPr>
        <w:t xml:space="preserve">, </w:t>
      </w:r>
      <w:proofErr w:type="spellStart"/>
      <w:r w:rsidR="00551456" w:rsidRPr="00551456">
        <w:rPr>
          <w:i/>
          <w:iCs/>
        </w:rPr>
        <w:t>Löwen</w:t>
      </w:r>
      <w:proofErr w:type="spellEnd"/>
      <w:r w:rsidR="004F0E7E">
        <w:rPr>
          <w:i/>
          <w:iCs/>
        </w:rPr>
        <w:t xml:space="preserve"> </w:t>
      </w:r>
      <w:r w:rsidR="004F0E7E" w:rsidRPr="004F0E7E">
        <w:t>6/7</w:t>
      </w:r>
      <w:r w:rsidR="004F0E7E">
        <w:t>, (1975</w:t>
      </w:r>
      <w:r w:rsidR="00CC64F3">
        <w:t xml:space="preserve">/1976). pp. </w:t>
      </w:r>
    </w:p>
    <w:p w14:paraId="48B25AD3" w14:textId="4A23EA65" w:rsidR="00184D8B" w:rsidRDefault="00CC64F3">
      <w:pPr>
        <w:pStyle w:val="FootnoteText"/>
      </w:pPr>
      <w:r>
        <w:t xml:space="preserve">    595-600</w:t>
      </w:r>
      <w:r w:rsidR="00C16C0D">
        <w:t xml:space="preserve"> and </w:t>
      </w:r>
      <w:r w:rsidR="004C6C5A">
        <w:t xml:space="preserve">W.K. Simpson, </w:t>
      </w:r>
      <w:r w:rsidR="00F47FF7">
        <w:t>“</w:t>
      </w:r>
      <w:r w:rsidR="004C6C5A">
        <w:t>The letter to the Dead from the Tomb of Meru</w:t>
      </w:r>
      <w:r w:rsidR="00F24523">
        <w:t xml:space="preserve"> (N3737)</w:t>
      </w:r>
      <w:r w:rsidR="0095753D">
        <w:t xml:space="preserve"> </w:t>
      </w:r>
      <w:r w:rsidR="00F24523">
        <w:t xml:space="preserve">at </w:t>
      </w:r>
      <w:proofErr w:type="spellStart"/>
      <w:r w:rsidR="00F24523">
        <w:t>Nag’ed</w:t>
      </w:r>
      <w:proofErr w:type="spellEnd"/>
      <w:r w:rsidR="00F24523">
        <w:t>-Deir</w:t>
      </w:r>
      <w:r w:rsidR="00F47FF7">
        <w:t>”</w:t>
      </w:r>
      <w:r w:rsidR="00184D8B">
        <w:t>,</w:t>
      </w:r>
      <w:r w:rsidR="00F24523">
        <w:t xml:space="preserve"> </w:t>
      </w:r>
    </w:p>
    <w:p w14:paraId="693F7385" w14:textId="54C83DF2" w:rsidR="00C8562D" w:rsidRDefault="00184D8B">
      <w:pPr>
        <w:pStyle w:val="FootnoteText"/>
      </w:pPr>
      <w:r>
        <w:t xml:space="preserve">    </w:t>
      </w:r>
      <w:r w:rsidR="00F24523" w:rsidRPr="00184D8B">
        <w:rPr>
          <w:i/>
          <w:iCs/>
        </w:rPr>
        <w:t xml:space="preserve">Journal of Egyptian </w:t>
      </w:r>
      <w:r w:rsidR="00516538" w:rsidRPr="00184D8B">
        <w:rPr>
          <w:i/>
          <w:iCs/>
        </w:rPr>
        <w:t>A</w:t>
      </w:r>
      <w:r w:rsidR="00F24523" w:rsidRPr="00184D8B">
        <w:rPr>
          <w:i/>
          <w:iCs/>
        </w:rPr>
        <w:t>rchaeology</w:t>
      </w:r>
      <w:r>
        <w:rPr>
          <w:i/>
          <w:iCs/>
        </w:rPr>
        <w:t xml:space="preserve"> </w:t>
      </w:r>
      <w:r w:rsidR="00516538">
        <w:t>52 (1966), pp</w:t>
      </w:r>
      <w:r>
        <w:t>. 39-50.</w:t>
      </w:r>
    </w:p>
  </w:footnote>
  <w:footnote w:id="29">
    <w:p w14:paraId="2BA861F1" w14:textId="4555D6A5" w:rsidR="0052598F" w:rsidRDefault="0052598F" w:rsidP="0052598F">
      <w:pPr>
        <w:pStyle w:val="FootnoteText"/>
      </w:pPr>
      <w:r>
        <w:rPr>
          <w:rStyle w:val="FootnoteReference"/>
        </w:rPr>
        <w:footnoteRef/>
      </w:r>
      <w:r>
        <w:t xml:space="preserve"> Kasia </w:t>
      </w:r>
      <w:proofErr w:type="spellStart"/>
      <w:r>
        <w:t>Szpakowska</w:t>
      </w:r>
      <w:proofErr w:type="spellEnd"/>
      <w:r>
        <w:t xml:space="preserve">, </w:t>
      </w:r>
      <w:bookmarkStart w:id="16" w:name="_Hlk165204697"/>
      <w:r>
        <w:t>‘Through the Looking Glass: Dreams and Nightmares in Pharaonic Egypt’</w:t>
      </w:r>
      <w:bookmarkEnd w:id="16"/>
      <w:r>
        <w:t>, in Kelly</w:t>
      </w:r>
    </w:p>
    <w:p w14:paraId="75C233DD" w14:textId="77777777" w:rsidR="0052598F" w:rsidRDefault="0052598F" w:rsidP="0052598F">
      <w:pPr>
        <w:pStyle w:val="FootnoteText"/>
        <w:rPr>
          <w:i/>
          <w:iCs/>
        </w:rPr>
      </w:pPr>
      <w:r>
        <w:t xml:space="preserve">    Bulkeley (ed.), </w:t>
      </w:r>
      <w:r w:rsidRPr="00F325F7">
        <w:rPr>
          <w:i/>
          <w:iCs/>
        </w:rPr>
        <w:t>Dreams: A reader on the Religious, Cultural and Psychological Dimensions of Dreaming</w:t>
      </w:r>
    </w:p>
    <w:p w14:paraId="466C8FBD" w14:textId="1E885036" w:rsidR="0052598F" w:rsidRDefault="0052598F">
      <w:pPr>
        <w:pStyle w:val="FootnoteText"/>
      </w:pPr>
      <w:r>
        <w:rPr>
          <w:i/>
          <w:iCs/>
        </w:rPr>
        <w:t xml:space="preserve">    </w:t>
      </w:r>
      <w:r w:rsidRPr="00383CA3">
        <w:t>(</w:t>
      </w:r>
      <w:r>
        <w:t>New York; Palgrave 2001), p 32.</w:t>
      </w:r>
    </w:p>
  </w:footnote>
  <w:footnote w:id="30">
    <w:p w14:paraId="2FB87629" w14:textId="227A2934" w:rsidR="00F94C4E" w:rsidRDefault="00F94C4E">
      <w:pPr>
        <w:pStyle w:val="FootnoteText"/>
      </w:pPr>
      <w:r>
        <w:rPr>
          <w:rStyle w:val="FootnoteReference"/>
        </w:rPr>
        <w:footnoteRef/>
      </w:r>
      <w:r>
        <w:t xml:space="preserve"> </w:t>
      </w:r>
      <w:proofErr w:type="spellStart"/>
      <w:r w:rsidR="00647931">
        <w:t>Szpakowska</w:t>
      </w:r>
      <w:proofErr w:type="spellEnd"/>
      <w:r w:rsidR="00647931">
        <w:t>,</w:t>
      </w:r>
      <w:r w:rsidR="00243F17">
        <w:t>,</w:t>
      </w:r>
      <w:r w:rsidR="00243F17">
        <w:t>‘Through the Looking Glass: Dreams and Nightmares in Pharaonic Egypt’</w:t>
      </w:r>
      <w:r w:rsidR="00243F17">
        <w:t>, p</w:t>
      </w:r>
      <w:r w:rsidR="001B76BE">
        <w:t>p.32-33.</w:t>
      </w:r>
    </w:p>
  </w:footnote>
  <w:footnote w:id="31">
    <w:p w14:paraId="39A52033" w14:textId="6B33C30C" w:rsidR="004B20F0" w:rsidRDefault="004B20F0">
      <w:pPr>
        <w:pStyle w:val="FootnoteText"/>
      </w:pPr>
      <w:r>
        <w:rPr>
          <w:rStyle w:val="FootnoteReference"/>
        </w:rPr>
        <w:footnoteRef/>
      </w:r>
      <w:r>
        <w:t xml:space="preserve"> </w:t>
      </w:r>
      <w:proofErr w:type="spellStart"/>
      <w:r>
        <w:t>Szpakowska</w:t>
      </w:r>
      <w:proofErr w:type="spellEnd"/>
      <w:r>
        <w:t>,,‘Through the Looking Glass: Dreams and Nightmares in Pharaonic Egypt’</w:t>
      </w:r>
      <w:r>
        <w:t>, p.31.</w:t>
      </w:r>
    </w:p>
  </w:footnote>
  <w:footnote w:id="32">
    <w:p w14:paraId="06A1C45F" w14:textId="03B2CBC6" w:rsidR="000066F2" w:rsidRDefault="000066F2">
      <w:pPr>
        <w:pStyle w:val="FootnoteText"/>
      </w:pPr>
      <w:r>
        <w:rPr>
          <w:rStyle w:val="FootnoteReference"/>
        </w:rPr>
        <w:footnoteRef/>
      </w:r>
      <w:r>
        <w:t xml:space="preserve"> </w:t>
      </w:r>
      <w:proofErr w:type="spellStart"/>
      <w:r>
        <w:t>Szpakowska</w:t>
      </w:r>
      <w:proofErr w:type="spellEnd"/>
      <w:r>
        <w:t>,,‘Through the Looking Glass: Dreams and Nightmares in Pharaonic Egypt’, p.31.</w:t>
      </w:r>
    </w:p>
  </w:footnote>
  <w:footnote w:id="33">
    <w:p w14:paraId="515C19E7" w14:textId="555A93B9" w:rsidR="008C4FFF" w:rsidRDefault="00D36524">
      <w:pPr>
        <w:pStyle w:val="FootnoteText"/>
      </w:pPr>
      <w:r>
        <w:rPr>
          <w:rStyle w:val="FootnoteReference"/>
        </w:rPr>
        <w:footnoteRef/>
      </w:r>
      <w:r>
        <w:t xml:space="preserve"> A.H. Gardiner</w:t>
      </w:r>
      <w:r w:rsidR="006B23EC">
        <w:t>, Hieratic papyri in the British Museum, Third Series; Chester Beatty Gift</w:t>
      </w:r>
      <w:r w:rsidR="008C4FFF">
        <w:t>, 2.vols, (London:</w:t>
      </w:r>
    </w:p>
    <w:p w14:paraId="774C2EFF" w14:textId="17DC8B6D" w:rsidR="00D36524" w:rsidRDefault="008C4FFF">
      <w:pPr>
        <w:pStyle w:val="FootnoteText"/>
      </w:pPr>
      <w:r>
        <w:t xml:space="preserve">  </w:t>
      </w:r>
      <w:r w:rsidR="00170BCA">
        <w:t xml:space="preserve"> </w:t>
      </w:r>
      <w:r>
        <w:t xml:space="preserve"> British Museum, 1935)</w:t>
      </w:r>
    </w:p>
  </w:footnote>
  <w:footnote w:id="34">
    <w:p w14:paraId="61EAF804" w14:textId="0AED6D5C" w:rsidR="00D51C27" w:rsidRDefault="00F347ED">
      <w:pPr>
        <w:pStyle w:val="FootnoteText"/>
      </w:pPr>
      <w:r>
        <w:rPr>
          <w:rStyle w:val="FootnoteReference"/>
        </w:rPr>
        <w:footnoteRef/>
      </w:r>
      <w:r>
        <w:t xml:space="preserve"> </w:t>
      </w:r>
      <w:r w:rsidR="003F1679">
        <w:t>P.</w:t>
      </w:r>
      <w:r w:rsidR="00437242">
        <w:t xml:space="preserve"> </w:t>
      </w:r>
      <w:r w:rsidR="003F1679">
        <w:t>Chester Beatty III, r.2.21</w:t>
      </w:r>
      <w:r w:rsidR="00437242">
        <w:t xml:space="preserve"> and translations by </w:t>
      </w:r>
      <w:r w:rsidR="00437242">
        <w:t xml:space="preserve">Kasia </w:t>
      </w:r>
      <w:proofErr w:type="spellStart"/>
      <w:r w:rsidR="00437242">
        <w:t>Szpakowska</w:t>
      </w:r>
      <w:proofErr w:type="spellEnd"/>
      <w:r w:rsidR="005B4209">
        <w:t xml:space="preserve">, </w:t>
      </w:r>
      <w:r w:rsidR="002768BA">
        <w:t>‘</w:t>
      </w:r>
      <w:r w:rsidR="002768BA">
        <w:t>Through the Looking Glass: Dreams</w:t>
      </w:r>
    </w:p>
    <w:p w14:paraId="43CD6E5C" w14:textId="08D02A38" w:rsidR="00F347ED" w:rsidRDefault="00D51C27">
      <w:pPr>
        <w:pStyle w:val="FootnoteText"/>
      </w:pPr>
      <w:r>
        <w:t xml:space="preserve">   </w:t>
      </w:r>
      <w:r w:rsidR="002768BA">
        <w:t xml:space="preserve"> and Nightmares in Pharaonic Egypt’</w:t>
      </w:r>
      <w:r>
        <w:t>,</w:t>
      </w:r>
      <w:r w:rsidR="00062B97">
        <w:t xml:space="preserve"> </w:t>
      </w:r>
      <w:r w:rsidR="006D64CF">
        <w:t>p</w:t>
      </w:r>
      <w:r>
        <w:t>p. 33-34.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00CCA"/>
    <w:multiLevelType w:val="hybridMultilevel"/>
    <w:tmpl w:val="D9FC458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79849ED"/>
    <w:multiLevelType w:val="hybridMultilevel"/>
    <w:tmpl w:val="71A8A4FE"/>
    <w:lvl w:ilvl="0" w:tplc="2D683C94">
      <w:start w:val="16"/>
      <w:numFmt w:val="bullet"/>
      <w:lvlText w:val="-"/>
      <w:lvlJc w:val="left"/>
      <w:pPr>
        <w:ind w:left="720" w:hanging="360"/>
      </w:pPr>
      <w:rPr>
        <w:rFonts w:ascii="Calibri" w:eastAsia="Times New Roman"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9A57BC2"/>
    <w:multiLevelType w:val="hybridMultilevel"/>
    <w:tmpl w:val="E410B96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A6D7FF6"/>
    <w:multiLevelType w:val="hybridMultilevel"/>
    <w:tmpl w:val="9B2A0004"/>
    <w:lvl w:ilvl="0" w:tplc="A8AECAB8">
      <w:start w:val="1"/>
      <w:numFmt w:val="upperLetter"/>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4" w15:restartNumberingAfterBreak="0">
    <w:nsid w:val="1DE92DDD"/>
    <w:multiLevelType w:val="hybridMultilevel"/>
    <w:tmpl w:val="72A0D914"/>
    <w:lvl w:ilvl="0" w:tplc="FE00D85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AA39B0"/>
    <w:multiLevelType w:val="hybridMultilevel"/>
    <w:tmpl w:val="69BCE55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28C40F81"/>
    <w:multiLevelType w:val="hybridMultilevel"/>
    <w:tmpl w:val="6E38C8B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2FC02203"/>
    <w:multiLevelType w:val="hybridMultilevel"/>
    <w:tmpl w:val="51FCAC5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32F92AA5"/>
    <w:multiLevelType w:val="hybridMultilevel"/>
    <w:tmpl w:val="D5745CF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4658641C"/>
    <w:multiLevelType w:val="hybridMultilevel"/>
    <w:tmpl w:val="CE8C8D7A"/>
    <w:lvl w:ilvl="0" w:tplc="34260B18">
      <w:start w:val="4500"/>
      <w:numFmt w:val="bullet"/>
      <w:lvlText w:val="-"/>
      <w:lvlJc w:val="left"/>
      <w:pPr>
        <w:ind w:left="720" w:hanging="360"/>
      </w:pPr>
      <w:rPr>
        <w:rFonts w:ascii="Calibri" w:eastAsia="Times New Roman"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538440A4"/>
    <w:multiLevelType w:val="hybridMultilevel"/>
    <w:tmpl w:val="CE007B6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55B12B54"/>
    <w:multiLevelType w:val="hybridMultilevel"/>
    <w:tmpl w:val="D17ADBF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68911E8"/>
    <w:multiLevelType w:val="hybridMultilevel"/>
    <w:tmpl w:val="76AC251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4" w15:restartNumberingAfterBreak="0">
    <w:nsid w:val="596A6FBF"/>
    <w:multiLevelType w:val="hybridMultilevel"/>
    <w:tmpl w:val="51FCAC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D5E2F70"/>
    <w:multiLevelType w:val="multilevel"/>
    <w:tmpl w:val="3C6C4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602DE9"/>
    <w:multiLevelType w:val="hybridMultilevel"/>
    <w:tmpl w:val="DCCAF464"/>
    <w:lvl w:ilvl="0" w:tplc="2670E0DE">
      <w:start w:val="1"/>
      <w:numFmt w:val="bullet"/>
      <w:lvlText w:val="•"/>
      <w:lvlJc w:val="left"/>
      <w:pPr>
        <w:tabs>
          <w:tab w:val="num" w:pos="720"/>
        </w:tabs>
        <w:ind w:left="720" w:hanging="360"/>
      </w:pPr>
      <w:rPr>
        <w:rFonts w:ascii="Arial" w:hAnsi="Arial" w:hint="default"/>
      </w:rPr>
    </w:lvl>
    <w:lvl w:ilvl="1" w:tplc="3A22B960" w:tentative="1">
      <w:start w:val="1"/>
      <w:numFmt w:val="bullet"/>
      <w:lvlText w:val="•"/>
      <w:lvlJc w:val="left"/>
      <w:pPr>
        <w:tabs>
          <w:tab w:val="num" w:pos="1440"/>
        </w:tabs>
        <w:ind w:left="1440" w:hanging="360"/>
      </w:pPr>
      <w:rPr>
        <w:rFonts w:ascii="Arial" w:hAnsi="Arial" w:hint="default"/>
      </w:rPr>
    </w:lvl>
    <w:lvl w:ilvl="2" w:tplc="1F649BFE" w:tentative="1">
      <w:start w:val="1"/>
      <w:numFmt w:val="bullet"/>
      <w:lvlText w:val="•"/>
      <w:lvlJc w:val="left"/>
      <w:pPr>
        <w:tabs>
          <w:tab w:val="num" w:pos="2160"/>
        </w:tabs>
        <w:ind w:left="2160" w:hanging="360"/>
      </w:pPr>
      <w:rPr>
        <w:rFonts w:ascii="Arial" w:hAnsi="Arial" w:hint="default"/>
      </w:rPr>
    </w:lvl>
    <w:lvl w:ilvl="3" w:tplc="D0AE4D9A" w:tentative="1">
      <w:start w:val="1"/>
      <w:numFmt w:val="bullet"/>
      <w:lvlText w:val="•"/>
      <w:lvlJc w:val="left"/>
      <w:pPr>
        <w:tabs>
          <w:tab w:val="num" w:pos="2880"/>
        </w:tabs>
        <w:ind w:left="2880" w:hanging="360"/>
      </w:pPr>
      <w:rPr>
        <w:rFonts w:ascii="Arial" w:hAnsi="Arial" w:hint="default"/>
      </w:rPr>
    </w:lvl>
    <w:lvl w:ilvl="4" w:tplc="5D3C5004" w:tentative="1">
      <w:start w:val="1"/>
      <w:numFmt w:val="bullet"/>
      <w:lvlText w:val="•"/>
      <w:lvlJc w:val="left"/>
      <w:pPr>
        <w:tabs>
          <w:tab w:val="num" w:pos="3600"/>
        </w:tabs>
        <w:ind w:left="3600" w:hanging="360"/>
      </w:pPr>
      <w:rPr>
        <w:rFonts w:ascii="Arial" w:hAnsi="Arial" w:hint="default"/>
      </w:rPr>
    </w:lvl>
    <w:lvl w:ilvl="5" w:tplc="F9001884" w:tentative="1">
      <w:start w:val="1"/>
      <w:numFmt w:val="bullet"/>
      <w:lvlText w:val="•"/>
      <w:lvlJc w:val="left"/>
      <w:pPr>
        <w:tabs>
          <w:tab w:val="num" w:pos="4320"/>
        </w:tabs>
        <w:ind w:left="4320" w:hanging="360"/>
      </w:pPr>
      <w:rPr>
        <w:rFonts w:ascii="Arial" w:hAnsi="Arial" w:hint="default"/>
      </w:rPr>
    </w:lvl>
    <w:lvl w:ilvl="6" w:tplc="D952B532" w:tentative="1">
      <w:start w:val="1"/>
      <w:numFmt w:val="bullet"/>
      <w:lvlText w:val="•"/>
      <w:lvlJc w:val="left"/>
      <w:pPr>
        <w:tabs>
          <w:tab w:val="num" w:pos="5040"/>
        </w:tabs>
        <w:ind w:left="5040" w:hanging="360"/>
      </w:pPr>
      <w:rPr>
        <w:rFonts w:ascii="Arial" w:hAnsi="Arial" w:hint="default"/>
      </w:rPr>
    </w:lvl>
    <w:lvl w:ilvl="7" w:tplc="B2E8F1AA" w:tentative="1">
      <w:start w:val="1"/>
      <w:numFmt w:val="bullet"/>
      <w:lvlText w:val="•"/>
      <w:lvlJc w:val="left"/>
      <w:pPr>
        <w:tabs>
          <w:tab w:val="num" w:pos="5760"/>
        </w:tabs>
        <w:ind w:left="5760" w:hanging="360"/>
      </w:pPr>
      <w:rPr>
        <w:rFonts w:ascii="Arial" w:hAnsi="Arial" w:hint="default"/>
      </w:rPr>
    </w:lvl>
    <w:lvl w:ilvl="8" w:tplc="C4BC13D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83337E8"/>
    <w:multiLevelType w:val="multilevel"/>
    <w:tmpl w:val="E632B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C35FE5"/>
    <w:multiLevelType w:val="hybridMultilevel"/>
    <w:tmpl w:val="546E789C"/>
    <w:lvl w:ilvl="0" w:tplc="67CA3F06">
      <w:start w:val="650"/>
      <w:numFmt w:val="bullet"/>
      <w:lvlText w:val="-"/>
      <w:lvlJc w:val="left"/>
      <w:pPr>
        <w:ind w:left="720" w:hanging="360"/>
      </w:pPr>
      <w:rPr>
        <w:rFonts w:ascii="Calibri" w:eastAsia="Times New Roman"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9" w15:restartNumberingAfterBreak="0">
    <w:nsid w:val="76ED46DE"/>
    <w:multiLevelType w:val="hybridMultilevel"/>
    <w:tmpl w:val="FAE0262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0" w15:restartNumberingAfterBreak="0">
    <w:nsid w:val="78E65866"/>
    <w:multiLevelType w:val="hybridMultilevel"/>
    <w:tmpl w:val="52306C04"/>
    <w:lvl w:ilvl="0" w:tplc="88B65760">
      <w:start w:val="1"/>
      <w:numFmt w:val="decimal"/>
      <w:lvlText w:val="%1."/>
      <w:lvlJc w:val="left"/>
      <w:pPr>
        <w:ind w:left="720" w:hanging="360"/>
      </w:pPr>
      <w:rPr>
        <w:rFonts w:hint="default"/>
        <w:b/>
        <w:i/>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1" w15:restartNumberingAfterBreak="0">
    <w:nsid w:val="798C3BB6"/>
    <w:multiLevelType w:val="multilevel"/>
    <w:tmpl w:val="EC82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263EFA"/>
    <w:multiLevelType w:val="multilevel"/>
    <w:tmpl w:val="858A8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2201A6"/>
    <w:multiLevelType w:val="hybridMultilevel"/>
    <w:tmpl w:val="AA32B4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7CE523EF"/>
    <w:multiLevelType w:val="hybridMultilevel"/>
    <w:tmpl w:val="F84E5C60"/>
    <w:lvl w:ilvl="0" w:tplc="8B54B750">
      <w:start w:val="650"/>
      <w:numFmt w:val="bullet"/>
      <w:lvlText w:val="-"/>
      <w:lvlJc w:val="left"/>
      <w:pPr>
        <w:ind w:left="720" w:hanging="360"/>
      </w:pPr>
      <w:rPr>
        <w:rFonts w:ascii="Calibri" w:eastAsia="Times New Roman"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305939249">
    <w:abstractNumId w:val="9"/>
  </w:num>
  <w:num w:numId="2" w16cid:durableId="1837188178">
    <w:abstractNumId w:val="4"/>
  </w:num>
  <w:num w:numId="3" w16cid:durableId="812675401">
    <w:abstractNumId w:val="5"/>
  </w:num>
  <w:num w:numId="4" w16cid:durableId="612901472">
    <w:abstractNumId w:val="0"/>
  </w:num>
  <w:num w:numId="5" w16cid:durableId="391852287">
    <w:abstractNumId w:val="11"/>
  </w:num>
  <w:num w:numId="6" w16cid:durableId="538512173">
    <w:abstractNumId w:val="13"/>
  </w:num>
  <w:num w:numId="7" w16cid:durableId="840894888">
    <w:abstractNumId w:val="16"/>
  </w:num>
  <w:num w:numId="8" w16cid:durableId="572737865">
    <w:abstractNumId w:val="1"/>
  </w:num>
  <w:num w:numId="9" w16cid:durableId="916130964">
    <w:abstractNumId w:val="17"/>
  </w:num>
  <w:num w:numId="10" w16cid:durableId="352151583">
    <w:abstractNumId w:val="15"/>
  </w:num>
  <w:num w:numId="11" w16cid:durableId="1825509790">
    <w:abstractNumId w:val="21"/>
  </w:num>
  <w:num w:numId="12" w16cid:durableId="1632519161">
    <w:abstractNumId w:val="19"/>
  </w:num>
  <w:num w:numId="13" w16cid:durableId="1454010196">
    <w:abstractNumId w:val="20"/>
  </w:num>
  <w:num w:numId="14" w16cid:durableId="127434598">
    <w:abstractNumId w:val="7"/>
  </w:num>
  <w:num w:numId="15" w16cid:durableId="527909427">
    <w:abstractNumId w:val="3"/>
  </w:num>
  <w:num w:numId="16" w16cid:durableId="943341233">
    <w:abstractNumId w:val="24"/>
  </w:num>
  <w:num w:numId="17" w16cid:durableId="128204324">
    <w:abstractNumId w:val="18"/>
  </w:num>
  <w:num w:numId="18" w16cid:durableId="1700231995">
    <w:abstractNumId w:val="8"/>
  </w:num>
  <w:num w:numId="19" w16cid:durableId="1151798946">
    <w:abstractNumId w:val="10"/>
  </w:num>
  <w:num w:numId="20" w16cid:durableId="1949383559">
    <w:abstractNumId w:val="23"/>
  </w:num>
  <w:num w:numId="21" w16cid:durableId="1911764105">
    <w:abstractNumId w:val="6"/>
  </w:num>
  <w:num w:numId="22" w16cid:durableId="1146967804">
    <w:abstractNumId w:val="14"/>
  </w:num>
  <w:num w:numId="23" w16cid:durableId="58292894">
    <w:abstractNumId w:val="12"/>
  </w:num>
  <w:num w:numId="24" w16cid:durableId="1419987935">
    <w:abstractNumId w:val="2"/>
  </w:num>
  <w:num w:numId="25" w16cid:durableId="96169441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E88"/>
    <w:rsid w:val="00000AE5"/>
    <w:rsid w:val="00001296"/>
    <w:rsid w:val="00001D5B"/>
    <w:rsid w:val="00001E8E"/>
    <w:rsid w:val="000021B2"/>
    <w:rsid w:val="00002280"/>
    <w:rsid w:val="000027C9"/>
    <w:rsid w:val="000029F4"/>
    <w:rsid w:val="0000330F"/>
    <w:rsid w:val="000041E2"/>
    <w:rsid w:val="0000447F"/>
    <w:rsid w:val="00004742"/>
    <w:rsid w:val="00004FD7"/>
    <w:rsid w:val="000052A1"/>
    <w:rsid w:val="0000569A"/>
    <w:rsid w:val="000058BD"/>
    <w:rsid w:val="000060DE"/>
    <w:rsid w:val="000066F2"/>
    <w:rsid w:val="00006D07"/>
    <w:rsid w:val="000075D8"/>
    <w:rsid w:val="00007BCF"/>
    <w:rsid w:val="00010897"/>
    <w:rsid w:val="0001350A"/>
    <w:rsid w:val="00013AF9"/>
    <w:rsid w:val="0001419D"/>
    <w:rsid w:val="00015A2F"/>
    <w:rsid w:val="00015E26"/>
    <w:rsid w:val="00015F2D"/>
    <w:rsid w:val="00016CB3"/>
    <w:rsid w:val="0001796C"/>
    <w:rsid w:val="000179B0"/>
    <w:rsid w:val="00017AB2"/>
    <w:rsid w:val="00017E46"/>
    <w:rsid w:val="000206A7"/>
    <w:rsid w:val="000226C0"/>
    <w:rsid w:val="000231B6"/>
    <w:rsid w:val="00023B89"/>
    <w:rsid w:val="00024CF1"/>
    <w:rsid w:val="000252D9"/>
    <w:rsid w:val="000253F1"/>
    <w:rsid w:val="000261FD"/>
    <w:rsid w:val="0002621C"/>
    <w:rsid w:val="0002674E"/>
    <w:rsid w:val="0002689A"/>
    <w:rsid w:val="00026FAD"/>
    <w:rsid w:val="00027849"/>
    <w:rsid w:val="00027D07"/>
    <w:rsid w:val="0003007E"/>
    <w:rsid w:val="000310D0"/>
    <w:rsid w:val="0003215C"/>
    <w:rsid w:val="00032290"/>
    <w:rsid w:val="000329C1"/>
    <w:rsid w:val="000329EE"/>
    <w:rsid w:val="00033074"/>
    <w:rsid w:val="0003343C"/>
    <w:rsid w:val="0003368E"/>
    <w:rsid w:val="00033AF2"/>
    <w:rsid w:val="00033FF4"/>
    <w:rsid w:val="00034503"/>
    <w:rsid w:val="00034577"/>
    <w:rsid w:val="00034AB5"/>
    <w:rsid w:val="00036BA9"/>
    <w:rsid w:val="000371CA"/>
    <w:rsid w:val="000372AB"/>
    <w:rsid w:val="00037A74"/>
    <w:rsid w:val="00037D97"/>
    <w:rsid w:val="00037FC0"/>
    <w:rsid w:val="000407F4"/>
    <w:rsid w:val="00040E60"/>
    <w:rsid w:val="00041314"/>
    <w:rsid w:val="00041AC0"/>
    <w:rsid w:val="00041F31"/>
    <w:rsid w:val="000421A6"/>
    <w:rsid w:val="000428BA"/>
    <w:rsid w:val="00044A3E"/>
    <w:rsid w:val="00045046"/>
    <w:rsid w:val="0004546A"/>
    <w:rsid w:val="000458B2"/>
    <w:rsid w:val="000459E2"/>
    <w:rsid w:val="00045F46"/>
    <w:rsid w:val="00046684"/>
    <w:rsid w:val="0004760F"/>
    <w:rsid w:val="00047C08"/>
    <w:rsid w:val="00047E5B"/>
    <w:rsid w:val="00050128"/>
    <w:rsid w:val="0005081B"/>
    <w:rsid w:val="00050DAD"/>
    <w:rsid w:val="00050DB7"/>
    <w:rsid w:val="00051977"/>
    <w:rsid w:val="00051B28"/>
    <w:rsid w:val="000527A0"/>
    <w:rsid w:val="00052AC5"/>
    <w:rsid w:val="00052DB4"/>
    <w:rsid w:val="0005361B"/>
    <w:rsid w:val="00053731"/>
    <w:rsid w:val="00054311"/>
    <w:rsid w:val="000544B9"/>
    <w:rsid w:val="000545A2"/>
    <w:rsid w:val="000545EE"/>
    <w:rsid w:val="000548FB"/>
    <w:rsid w:val="00055F5D"/>
    <w:rsid w:val="000563A7"/>
    <w:rsid w:val="0005677D"/>
    <w:rsid w:val="00057208"/>
    <w:rsid w:val="0005736D"/>
    <w:rsid w:val="000578A0"/>
    <w:rsid w:val="00057F8C"/>
    <w:rsid w:val="00060152"/>
    <w:rsid w:val="000609B9"/>
    <w:rsid w:val="00060B54"/>
    <w:rsid w:val="000610B4"/>
    <w:rsid w:val="00061695"/>
    <w:rsid w:val="00061AA2"/>
    <w:rsid w:val="00061BE6"/>
    <w:rsid w:val="00061D66"/>
    <w:rsid w:val="00061FA8"/>
    <w:rsid w:val="000620AF"/>
    <w:rsid w:val="00062117"/>
    <w:rsid w:val="00062B97"/>
    <w:rsid w:val="0006364F"/>
    <w:rsid w:val="000637F2"/>
    <w:rsid w:val="00064D3F"/>
    <w:rsid w:val="0006551C"/>
    <w:rsid w:val="00065E58"/>
    <w:rsid w:val="0006667D"/>
    <w:rsid w:val="000669B6"/>
    <w:rsid w:val="00066D8C"/>
    <w:rsid w:val="00071B69"/>
    <w:rsid w:val="000726D4"/>
    <w:rsid w:val="00072C2E"/>
    <w:rsid w:val="000731F3"/>
    <w:rsid w:val="0007331F"/>
    <w:rsid w:val="000734B6"/>
    <w:rsid w:val="00073503"/>
    <w:rsid w:val="000739DD"/>
    <w:rsid w:val="00073D25"/>
    <w:rsid w:val="000750C1"/>
    <w:rsid w:val="00075EE5"/>
    <w:rsid w:val="000770CC"/>
    <w:rsid w:val="000770D8"/>
    <w:rsid w:val="00077D9B"/>
    <w:rsid w:val="0008068C"/>
    <w:rsid w:val="00080690"/>
    <w:rsid w:val="00080722"/>
    <w:rsid w:val="00080888"/>
    <w:rsid w:val="00080EFE"/>
    <w:rsid w:val="00081F8F"/>
    <w:rsid w:val="0008208A"/>
    <w:rsid w:val="00083AA7"/>
    <w:rsid w:val="00083C47"/>
    <w:rsid w:val="00085052"/>
    <w:rsid w:val="000855F5"/>
    <w:rsid w:val="000857CD"/>
    <w:rsid w:val="000857E4"/>
    <w:rsid w:val="00086ADB"/>
    <w:rsid w:val="00086D96"/>
    <w:rsid w:val="000872B1"/>
    <w:rsid w:val="0008763D"/>
    <w:rsid w:val="000879B8"/>
    <w:rsid w:val="00090947"/>
    <w:rsid w:val="00090C76"/>
    <w:rsid w:val="00091B70"/>
    <w:rsid w:val="0009249E"/>
    <w:rsid w:val="000933F3"/>
    <w:rsid w:val="0009421F"/>
    <w:rsid w:val="00094F9A"/>
    <w:rsid w:val="00095F2C"/>
    <w:rsid w:val="0009636E"/>
    <w:rsid w:val="00096DA3"/>
    <w:rsid w:val="00096FDF"/>
    <w:rsid w:val="000977C4"/>
    <w:rsid w:val="00097A4A"/>
    <w:rsid w:val="000A05E0"/>
    <w:rsid w:val="000A0CDA"/>
    <w:rsid w:val="000A11B3"/>
    <w:rsid w:val="000A14C7"/>
    <w:rsid w:val="000A224B"/>
    <w:rsid w:val="000A30BE"/>
    <w:rsid w:val="000A31AA"/>
    <w:rsid w:val="000A3361"/>
    <w:rsid w:val="000A3923"/>
    <w:rsid w:val="000A3D6D"/>
    <w:rsid w:val="000A4530"/>
    <w:rsid w:val="000A50DB"/>
    <w:rsid w:val="000A68B9"/>
    <w:rsid w:val="000B008F"/>
    <w:rsid w:val="000B0274"/>
    <w:rsid w:val="000B061B"/>
    <w:rsid w:val="000B0770"/>
    <w:rsid w:val="000B1107"/>
    <w:rsid w:val="000B1295"/>
    <w:rsid w:val="000B1F80"/>
    <w:rsid w:val="000B256F"/>
    <w:rsid w:val="000B25C2"/>
    <w:rsid w:val="000B2908"/>
    <w:rsid w:val="000B29E5"/>
    <w:rsid w:val="000B2F6D"/>
    <w:rsid w:val="000B38B1"/>
    <w:rsid w:val="000B43D8"/>
    <w:rsid w:val="000B43E1"/>
    <w:rsid w:val="000B4F92"/>
    <w:rsid w:val="000B51E3"/>
    <w:rsid w:val="000B59FC"/>
    <w:rsid w:val="000B7499"/>
    <w:rsid w:val="000B788F"/>
    <w:rsid w:val="000B7A16"/>
    <w:rsid w:val="000C0103"/>
    <w:rsid w:val="000C1A9D"/>
    <w:rsid w:val="000C1F03"/>
    <w:rsid w:val="000C2324"/>
    <w:rsid w:val="000C3216"/>
    <w:rsid w:val="000C42FE"/>
    <w:rsid w:val="000C44A7"/>
    <w:rsid w:val="000C4B23"/>
    <w:rsid w:val="000C4B29"/>
    <w:rsid w:val="000C5952"/>
    <w:rsid w:val="000C63F8"/>
    <w:rsid w:val="000C694D"/>
    <w:rsid w:val="000C7AB8"/>
    <w:rsid w:val="000C7B8D"/>
    <w:rsid w:val="000D0C60"/>
    <w:rsid w:val="000D1B41"/>
    <w:rsid w:val="000D3030"/>
    <w:rsid w:val="000D364D"/>
    <w:rsid w:val="000D44B4"/>
    <w:rsid w:val="000D5698"/>
    <w:rsid w:val="000D5DA2"/>
    <w:rsid w:val="000D626E"/>
    <w:rsid w:val="000D66B7"/>
    <w:rsid w:val="000D7242"/>
    <w:rsid w:val="000D783A"/>
    <w:rsid w:val="000D799B"/>
    <w:rsid w:val="000E19E3"/>
    <w:rsid w:val="000E1DD2"/>
    <w:rsid w:val="000E20CC"/>
    <w:rsid w:val="000E23D7"/>
    <w:rsid w:val="000E246F"/>
    <w:rsid w:val="000E2A65"/>
    <w:rsid w:val="000E2B44"/>
    <w:rsid w:val="000E38BE"/>
    <w:rsid w:val="000E3AA4"/>
    <w:rsid w:val="000E3FDF"/>
    <w:rsid w:val="000E42A9"/>
    <w:rsid w:val="000E432B"/>
    <w:rsid w:val="000E4B95"/>
    <w:rsid w:val="000E4F4C"/>
    <w:rsid w:val="000E62C9"/>
    <w:rsid w:val="000E67B1"/>
    <w:rsid w:val="000E6E46"/>
    <w:rsid w:val="000E6F99"/>
    <w:rsid w:val="000E6FCB"/>
    <w:rsid w:val="000E701B"/>
    <w:rsid w:val="000E72BA"/>
    <w:rsid w:val="000E733B"/>
    <w:rsid w:val="000E776E"/>
    <w:rsid w:val="000E77C8"/>
    <w:rsid w:val="000E7B18"/>
    <w:rsid w:val="000E7E5C"/>
    <w:rsid w:val="000F0AA7"/>
    <w:rsid w:val="000F1E8A"/>
    <w:rsid w:val="000F2CCF"/>
    <w:rsid w:val="000F2FD6"/>
    <w:rsid w:val="000F32D8"/>
    <w:rsid w:val="000F3E2F"/>
    <w:rsid w:val="000F3F95"/>
    <w:rsid w:val="000F414A"/>
    <w:rsid w:val="000F4715"/>
    <w:rsid w:val="000F4A38"/>
    <w:rsid w:val="000F5184"/>
    <w:rsid w:val="000F627A"/>
    <w:rsid w:val="000F669F"/>
    <w:rsid w:val="000F6839"/>
    <w:rsid w:val="000F6CD4"/>
    <w:rsid w:val="000F6D45"/>
    <w:rsid w:val="000F73F3"/>
    <w:rsid w:val="000F7988"/>
    <w:rsid w:val="0010046B"/>
    <w:rsid w:val="00100AAC"/>
    <w:rsid w:val="00101899"/>
    <w:rsid w:val="00102405"/>
    <w:rsid w:val="001027B4"/>
    <w:rsid w:val="001039C3"/>
    <w:rsid w:val="001044FA"/>
    <w:rsid w:val="00104562"/>
    <w:rsid w:val="001050FF"/>
    <w:rsid w:val="00106318"/>
    <w:rsid w:val="00106353"/>
    <w:rsid w:val="0010653D"/>
    <w:rsid w:val="0010662B"/>
    <w:rsid w:val="0011009F"/>
    <w:rsid w:val="001105D0"/>
    <w:rsid w:val="00111044"/>
    <w:rsid w:val="00111407"/>
    <w:rsid w:val="001114C5"/>
    <w:rsid w:val="00111FA8"/>
    <w:rsid w:val="00112877"/>
    <w:rsid w:val="001131BE"/>
    <w:rsid w:val="00113286"/>
    <w:rsid w:val="0011364A"/>
    <w:rsid w:val="001136BA"/>
    <w:rsid w:val="0011389F"/>
    <w:rsid w:val="001141B4"/>
    <w:rsid w:val="00115A04"/>
    <w:rsid w:val="001166D4"/>
    <w:rsid w:val="00116EAD"/>
    <w:rsid w:val="001210DC"/>
    <w:rsid w:val="001211AB"/>
    <w:rsid w:val="00121C49"/>
    <w:rsid w:val="00122F30"/>
    <w:rsid w:val="00124349"/>
    <w:rsid w:val="001246E9"/>
    <w:rsid w:val="0012490B"/>
    <w:rsid w:val="00125520"/>
    <w:rsid w:val="001258B4"/>
    <w:rsid w:val="001259A6"/>
    <w:rsid w:val="00125C58"/>
    <w:rsid w:val="00126263"/>
    <w:rsid w:val="001267EC"/>
    <w:rsid w:val="001268A1"/>
    <w:rsid w:val="00127769"/>
    <w:rsid w:val="001279FC"/>
    <w:rsid w:val="00130617"/>
    <w:rsid w:val="0013083E"/>
    <w:rsid w:val="00130E7D"/>
    <w:rsid w:val="001315DC"/>
    <w:rsid w:val="0013196B"/>
    <w:rsid w:val="00131E2E"/>
    <w:rsid w:val="0013250F"/>
    <w:rsid w:val="00134897"/>
    <w:rsid w:val="001348BF"/>
    <w:rsid w:val="001348D9"/>
    <w:rsid w:val="00134C32"/>
    <w:rsid w:val="001354E4"/>
    <w:rsid w:val="001356DE"/>
    <w:rsid w:val="0013573E"/>
    <w:rsid w:val="00135CBD"/>
    <w:rsid w:val="00135EBB"/>
    <w:rsid w:val="00136775"/>
    <w:rsid w:val="00137209"/>
    <w:rsid w:val="00137DF3"/>
    <w:rsid w:val="00140500"/>
    <w:rsid w:val="001406BA"/>
    <w:rsid w:val="001409F4"/>
    <w:rsid w:val="00141530"/>
    <w:rsid w:val="00141C1F"/>
    <w:rsid w:val="001422AF"/>
    <w:rsid w:val="0014266E"/>
    <w:rsid w:val="001429F5"/>
    <w:rsid w:val="001442F2"/>
    <w:rsid w:val="0014517F"/>
    <w:rsid w:val="00146804"/>
    <w:rsid w:val="00146CF2"/>
    <w:rsid w:val="00146D98"/>
    <w:rsid w:val="00147827"/>
    <w:rsid w:val="0015126A"/>
    <w:rsid w:val="00152D9C"/>
    <w:rsid w:val="00152FFE"/>
    <w:rsid w:val="00153262"/>
    <w:rsid w:val="001534EC"/>
    <w:rsid w:val="0015380D"/>
    <w:rsid w:val="00153DA9"/>
    <w:rsid w:val="00154390"/>
    <w:rsid w:val="001550E3"/>
    <w:rsid w:val="00155588"/>
    <w:rsid w:val="00155604"/>
    <w:rsid w:val="00155CED"/>
    <w:rsid w:val="001571B9"/>
    <w:rsid w:val="0015778A"/>
    <w:rsid w:val="0015783C"/>
    <w:rsid w:val="00162929"/>
    <w:rsid w:val="00162F01"/>
    <w:rsid w:val="001636A0"/>
    <w:rsid w:val="00163B23"/>
    <w:rsid w:val="00164278"/>
    <w:rsid w:val="0016501A"/>
    <w:rsid w:val="0016534C"/>
    <w:rsid w:val="00165424"/>
    <w:rsid w:val="00165CB9"/>
    <w:rsid w:val="0016682D"/>
    <w:rsid w:val="0016700B"/>
    <w:rsid w:val="00167158"/>
    <w:rsid w:val="0016724F"/>
    <w:rsid w:val="00167253"/>
    <w:rsid w:val="00167744"/>
    <w:rsid w:val="0017057B"/>
    <w:rsid w:val="0017057C"/>
    <w:rsid w:val="0017072F"/>
    <w:rsid w:val="00170A20"/>
    <w:rsid w:val="00170BCA"/>
    <w:rsid w:val="00170F71"/>
    <w:rsid w:val="001712D4"/>
    <w:rsid w:val="0017199C"/>
    <w:rsid w:val="00172F08"/>
    <w:rsid w:val="00173DAB"/>
    <w:rsid w:val="00173ECA"/>
    <w:rsid w:val="001740D5"/>
    <w:rsid w:val="001751A4"/>
    <w:rsid w:val="00175683"/>
    <w:rsid w:val="00175851"/>
    <w:rsid w:val="00175D77"/>
    <w:rsid w:val="00175DC1"/>
    <w:rsid w:val="0017602D"/>
    <w:rsid w:val="001764B4"/>
    <w:rsid w:val="00176864"/>
    <w:rsid w:val="00176FA1"/>
    <w:rsid w:val="00177729"/>
    <w:rsid w:val="0018049A"/>
    <w:rsid w:val="00180A95"/>
    <w:rsid w:val="00182B55"/>
    <w:rsid w:val="00182EDD"/>
    <w:rsid w:val="0018363B"/>
    <w:rsid w:val="00183D47"/>
    <w:rsid w:val="00184547"/>
    <w:rsid w:val="001845B4"/>
    <w:rsid w:val="001848CA"/>
    <w:rsid w:val="00184961"/>
    <w:rsid w:val="00184D8B"/>
    <w:rsid w:val="00185B2F"/>
    <w:rsid w:val="0018614C"/>
    <w:rsid w:val="0018623B"/>
    <w:rsid w:val="00187942"/>
    <w:rsid w:val="00187A45"/>
    <w:rsid w:val="00187B82"/>
    <w:rsid w:val="0019005C"/>
    <w:rsid w:val="00190F30"/>
    <w:rsid w:val="00191093"/>
    <w:rsid w:val="001913FC"/>
    <w:rsid w:val="001916F3"/>
    <w:rsid w:val="00191BC3"/>
    <w:rsid w:val="00191CB6"/>
    <w:rsid w:val="0019206D"/>
    <w:rsid w:val="00192E7D"/>
    <w:rsid w:val="001932A9"/>
    <w:rsid w:val="001943BE"/>
    <w:rsid w:val="0019441A"/>
    <w:rsid w:val="00194B7C"/>
    <w:rsid w:val="001952F6"/>
    <w:rsid w:val="0019566B"/>
    <w:rsid w:val="00195E74"/>
    <w:rsid w:val="0019610D"/>
    <w:rsid w:val="0019709A"/>
    <w:rsid w:val="0019767A"/>
    <w:rsid w:val="001A01E6"/>
    <w:rsid w:val="001A02B2"/>
    <w:rsid w:val="001A04AA"/>
    <w:rsid w:val="001A17DC"/>
    <w:rsid w:val="001A1F7C"/>
    <w:rsid w:val="001A2701"/>
    <w:rsid w:val="001A2A6D"/>
    <w:rsid w:val="001A2E2A"/>
    <w:rsid w:val="001A3235"/>
    <w:rsid w:val="001A3EC1"/>
    <w:rsid w:val="001A3F2B"/>
    <w:rsid w:val="001A5ED1"/>
    <w:rsid w:val="001A623E"/>
    <w:rsid w:val="001A65F1"/>
    <w:rsid w:val="001A69AA"/>
    <w:rsid w:val="001A766B"/>
    <w:rsid w:val="001B002C"/>
    <w:rsid w:val="001B379B"/>
    <w:rsid w:val="001B4092"/>
    <w:rsid w:val="001B4123"/>
    <w:rsid w:val="001B47D3"/>
    <w:rsid w:val="001B4C04"/>
    <w:rsid w:val="001B52DD"/>
    <w:rsid w:val="001B5946"/>
    <w:rsid w:val="001B5F60"/>
    <w:rsid w:val="001B6438"/>
    <w:rsid w:val="001B6886"/>
    <w:rsid w:val="001B6A2E"/>
    <w:rsid w:val="001B6C4A"/>
    <w:rsid w:val="001B6EDB"/>
    <w:rsid w:val="001B76BE"/>
    <w:rsid w:val="001B7A62"/>
    <w:rsid w:val="001C0077"/>
    <w:rsid w:val="001C06E2"/>
    <w:rsid w:val="001C0EFD"/>
    <w:rsid w:val="001C24C4"/>
    <w:rsid w:val="001C2599"/>
    <w:rsid w:val="001C3853"/>
    <w:rsid w:val="001C3909"/>
    <w:rsid w:val="001C3EB7"/>
    <w:rsid w:val="001C3F7E"/>
    <w:rsid w:val="001C42B0"/>
    <w:rsid w:val="001C435C"/>
    <w:rsid w:val="001C43F0"/>
    <w:rsid w:val="001C5F2E"/>
    <w:rsid w:val="001C6049"/>
    <w:rsid w:val="001C72A7"/>
    <w:rsid w:val="001C7DE1"/>
    <w:rsid w:val="001C7F78"/>
    <w:rsid w:val="001D0769"/>
    <w:rsid w:val="001D09D6"/>
    <w:rsid w:val="001D0E7A"/>
    <w:rsid w:val="001D1009"/>
    <w:rsid w:val="001D178E"/>
    <w:rsid w:val="001D1F5A"/>
    <w:rsid w:val="001D2185"/>
    <w:rsid w:val="001D2DCC"/>
    <w:rsid w:val="001D2E4A"/>
    <w:rsid w:val="001D2F90"/>
    <w:rsid w:val="001D3276"/>
    <w:rsid w:val="001D49B7"/>
    <w:rsid w:val="001D4CE4"/>
    <w:rsid w:val="001D4E01"/>
    <w:rsid w:val="001D64B5"/>
    <w:rsid w:val="001D6D69"/>
    <w:rsid w:val="001D7013"/>
    <w:rsid w:val="001D71B7"/>
    <w:rsid w:val="001E0171"/>
    <w:rsid w:val="001E0531"/>
    <w:rsid w:val="001E0B12"/>
    <w:rsid w:val="001E11B6"/>
    <w:rsid w:val="001E237D"/>
    <w:rsid w:val="001E244E"/>
    <w:rsid w:val="001E2E17"/>
    <w:rsid w:val="001E2EA6"/>
    <w:rsid w:val="001E30E0"/>
    <w:rsid w:val="001E402F"/>
    <w:rsid w:val="001E4237"/>
    <w:rsid w:val="001E4B8C"/>
    <w:rsid w:val="001E4EA3"/>
    <w:rsid w:val="001E5412"/>
    <w:rsid w:val="001E5C44"/>
    <w:rsid w:val="001E647E"/>
    <w:rsid w:val="001E7671"/>
    <w:rsid w:val="001E7D74"/>
    <w:rsid w:val="001F0581"/>
    <w:rsid w:val="001F066C"/>
    <w:rsid w:val="001F0E5F"/>
    <w:rsid w:val="001F0EAC"/>
    <w:rsid w:val="001F1092"/>
    <w:rsid w:val="001F12E5"/>
    <w:rsid w:val="001F1405"/>
    <w:rsid w:val="001F1657"/>
    <w:rsid w:val="001F1D5B"/>
    <w:rsid w:val="001F2406"/>
    <w:rsid w:val="001F2B2F"/>
    <w:rsid w:val="001F41B8"/>
    <w:rsid w:val="001F588C"/>
    <w:rsid w:val="001F6825"/>
    <w:rsid w:val="001F75F9"/>
    <w:rsid w:val="001F7D7C"/>
    <w:rsid w:val="0020001D"/>
    <w:rsid w:val="00200974"/>
    <w:rsid w:val="00200B9C"/>
    <w:rsid w:val="00200BA9"/>
    <w:rsid w:val="00200DC2"/>
    <w:rsid w:val="00201EE8"/>
    <w:rsid w:val="002032E2"/>
    <w:rsid w:val="00203DCD"/>
    <w:rsid w:val="0020439A"/>
    <w:rsid w:val="002046CF"/>
    <w:rsid w:val="00204892"/>
    <w:rsid w:val="0020493C"/>
    <w:rsid w:val="00205305"/>
    <w:rsid w:val="00205B3F"/>
    <w:rsid w:val="00205B5F"/>
    <w:rsid w:val="00206005"/>
    <w:rsid w:val="00206793"/>
    <w:rsid w:val="0020705D"/>
    <w:rsid w:val="00210A3E"/>
    <w:rsid w:val="00210C60"/>
    <w:rsid w:val="00210FF8"/>
    <w:rsid w:val="002111C0"/>
    <w:rsid w:val="002116C9"/>
    <w:rsid w:val="00211705"/>
    <w:rsid w:val="00211DF9"/>
    <w:rsid w:val="00212296"/>
    <w:rsid w:val="002123CD"/>
    <w:rsid w:val="00212939"/>
    <w:rsid w:val="00212D3C"/>
    <w:rsid w:val="00213B89"/>
    <w:rsid w:val="00214164"/>
    <w:rsid w:val="00214968"/>
    <w:rsid w:val="00214D5E"/>
    <w:rsid w:val="002159F9"/>
    <w:rsid w:val="00215D8B"/>
    <w:rsid w:val="00216021"/>
    <w:rsid w:val="00216379"/>
    <w:rsid w:val="0021653E"/>
    <w:rsid w:val="002165F4"/>
    <w:rsid w:val="00216C8B"/>
    <w:rsid w:val="002178B5"/>
    <w:rsid w:val="00217AA1"/>
    <w:rsid w:val="00220BCE"/>
    <w:rsid w:val="00221004"/>
    <w:rsid w:val="00221372"/>
    <w:rsid w:val="002219D9"/>
    <w:rsid w:val="0022238A"/>
    <w:rsid w:val="0022262E"/>
    <w:rsid w:val="00223EA8"/>
    <w:rsid w:val="002240C3"/>
    <w:rsid w:val="00224B9F"/>
    <w:rsid w:val="00224BE2"/>
    <w:rsid w:val="002251B8"/>
    <w:rsid w:val="00225766"/>
    <w:rsid w:val="00225AC7"/>
    <w:rsid w:val="00225BFB"/>
    <w:rsid w:val="00226031"/>
    <w:rsid w:val="002262D0"/>
    <w:rsid w:val="00227489"/>
    <w:rsid w:val="00227EB8"/>
    <w:rsid w:val="0023049E"/>
    <w:rsid w:val="002317D4"/>
    <w:rsid w:val="00232081"/>
    <w:rsid w:val="002324F6"/>
    <w:rsid w:val="002330B4"/>
    <w:rsid w:val="002337B4"/>
    <w:rsid w:val="00233858"/>
    <w:rsid w:val="00234301"/>
    <w:rsid w:val="00234B6C"/>
    <w:rsid w:val="00234BA5"/>
    <w:rsid w:val="002351A6"/>
    <w:rsid w:val="00235E1A"/>
    <w:rsid w:val="00240130"/>
    <w:rsid w:val="00240323"/>
    <w:rsid w:val="00240406"/>
    <w:rsid w:val="00240866"/>
    <w:rsid w:val="002409E0"/>
    <w:rsid w:val="00241E2E"/>
    <w:rsid w:val="00242B3F"/>
    <w:rsid w:val="00243C76"/>
    <w:rsid w:val="00243F17"/>
    <w:rsid w:val="0024450C"/>
    <w:rsid w:val="0024455C"/>
    <w:rsid w:val="002453EB"/>
    <w:rsid w:val="00245836"/>
    <w:rsid w:val="002458B5"/>
    <w:rsid w:val="00245C12"/>
    <w:rsid w:val="00245E8B"/>
    <w:rsid w:val="00246055"/>
    <w:rsid w:val="002464B5"/>
    <w:rsid w:val="00246ADD"/>
    <w:rsid w:val="00246D2D"/>
    <w:rsid w:val="00247448"/>
    <w:rsid w:val="002477FB"/>
    <w:rsid w:val="00247E15"/>
    <w:rsid w:val="00247FB7"/>
    <w:rsid w:val="00250546"/>
    <w:rsid w:val="00250897"/>
    <w:rsid w:val="00250E2D"/>
    <w:rsid w:val="00251EFE"/>
    <w:rsid w:val="00251FB0"/>
    <w:rsid w:val="002527BE"/>
    <w:rsid w:val="00252B58"/>
    <w:rsid w:val="00252D01"/>
    <w:rsid w:val="0025409B"/>
    <w:rsid w:val="002547C7"/>
    <w:rsid w:val="002550E0"/>
    <w:rsid w:val="00255373"/>
    <w:rsid w:val="00255557"/>
    <w:rsid w:val="0025560A"/>
    <w:rsid w:val="00255715"/>
    <w:rsid w:val="002557CC"/>
    <w:rsid w:val="00255FFB"/>
    <w:rsid w:val="002568E5"/>
    <w:rsid w:val="00257194"/>
    <w:rsid w:val="00257198"/>
    <w:rsid w:val="00260270"/>
    <w:rsid w:val="002602BA"/>
    <w:rsid w:val="00260D67"/>
    <w:rsid w:val="00260EE5"/>
    <w:rsid w:val="00261328"/>
    <w:rsid w:val="00261690"/>
    <w:rsid w:val="002619FB"/>
    <w:rsid w:val="00261F22"/>
    <w:rsid w:val="002621FA"/>
    <w:rsid w:val="00262725"/>
    <w:rsid w:val="002632CB"/>
    <w:rsid w:val="002635CA"/>
    <w:rsid w:val="00263ADD"/>
    <w:rsid w:val="002656BB"/>
    <w:rsid w:val="0026590C"/>
    <w:rsid w:val="002665E8"/>
    <w:rsid w:val="0026664B"/>
    <w:rsid w:val="00267693"/>
    <w:rsid w:val="00271252"/>
    <w:rsid w:val="00271A9B"/>
    <w:rsid w:val="00271D86"/>
    <w:rsid w:val="00271F70"/>
    <w:rsid w:val="00272241"/>
    <w:rsid w:val="00272251"/>
    <w:rsid w:val="00272741"/>
    <w:rsid w:val="00272C7F"/>
    <w:rsid w:val="002738F9"/>
    <w:rsid w:val="00273BBF"/>
    <w:rsid w:val="002756C7"/>
    <w:rsid w:val="0027591E"/>
    <w:rsid w:val="00275A77"/>
    <w:rsid w:val="00275FC9"/>
    <w:rsid w:val="002767E7"/>
    <w:rsid w:val="00276833"/>
    <w:rsid w:val="002768BA"/>
    <w:rsid w:val="00276D4C"/>
    <w:rsid w:val="00277A9C"/>
    <w:rsid w:val="00277EFA"/>
    <w:rsid w:val="00280494"/>
    <w:rsid w:val="0028063F"/>
    <w:rsid w:val="00280AFA"/>
    <w:rsid w:val="00281592"/>
    <w:rsid w:val="00281C36"/>
    <w:rsid w:val="002820C7"/>
    <w:rsid w:val="00283888"/>
    <w:rsid w:val="00283E28"/>
    <w:rsid w:val="0028417A"/>
    <w:rsid w:val="0028421B"/>
    <w:rsid w:val="0028521F"/>
    <w:rsid w:val="00285DB0"/>
    <w:rsid w:val="00285F82"/>
    <w:rsid w:val="00286032"/>
    <w:rsid w:val="00286234"/>
    <w:rsid w:val="00286332"/>
    <w:rsid w:val="00286A14"/>
    <w:rsid w:val="002876F6"/>
    <w:rsid w:val="0029024C"/>
    <w:rsid w:val="00291820"/>
    <w:rsid w:val="002919A6"/>
    <w:rsid w:val="00291FD1"/>
    <w:rsid w:val="0029241A"/>
    <w:rsid w:val="0029268B"/>
    <w:rsid w:val="002927F8"/>
    <w:rsid w:val="00292E98"/>
    <w:rsid w:val="002934F0"/>
    <w:rsid w:val="0029447E"/>
    <w:rsid w:val="002945CE"/>
    <w:rsid w:val="00294B74"/>
    <w:rsid w:val="00295594"/>
    <w:rsid w:val="00295EEA"/>
    <w:rsid w:val="00296563"/>
    <w:rsid w:val="00296780"/>
    <w:rsid w:val="002973DF"/>
    <w:rsid w:val="002A044C"/>
    <w:rsid w:val="002A1E45"/>
    <w:rsid w:val="002A2027"/>
    <w:rsid w:val="002A23C6"/>
    <w:rsid w:val="002A2A2E"/>
    <w:rsid w:val="002A2F23"/>
    <w:rsid w:val="002A364A"/>
    <w:rsid w:val="002A3853"/>
    <w:rsid w:val="002A5194"/>
    <w:rsid w:val="002A5AD8"/>
    <w:rsid w:val="002A6A20"/>
    <w:rsid w:val="002A7BE1"/>
    <w:rsid w:val="002A7E60"/>
    <w:rsid w:val="002B0006"/>
    <w:rsid w:val="002B0BCB"/>
    <w:rsid w:val="002B1F62"/>
    <w:rsid w:val="002B3465"/>
    <w:rsid w:val="002B356D"/>
    <w:rsid w:val="002B3DF8"/>
    <w:rsid w:val="002B4C57"/>
    <w:rsid w:val="002B5045"/>
    <w:rsid w:val="002B5C7B"/>
    <w:rsid w:val="002C07F1"/>
    <w:rsid w:val="002C1148"/>
    <w:rsid w:val="002C151D"/>
    <w:rsid w:val="002C1541"/>
    <w:rsid w:val="002C2340"/>
    <w:rsid w:val="002C29C2"/>
    <w:rsid w:val="002C322F"/>
    <w:rsid w:val="002C34FB"/>
    <w:rsid w:val="002C3956"/>
    <w:rsid w:val="002C3FB8"/>
    <w:rsid w:val="002C4214"/>
    <w:rsid w:val="002C4857"/>
    <w:rsid w:val="002C6578"/>
    <w:rsid w:val="002D006A"/>
    <w:rsid w:val="002D03D9"/>
    <w:rsid w:val="002D1043"/>
    <w:rsid w:val="002D1611"/>
    <w:rsid w:val="002D1D0B"/>
    <w:rsid w:val="002D27D8"/>
    <w:rsid w:val="002D3766"/>
    <w:rsid w:val="002D385B"/>
    <w:rsid w:val="002D4851"/>
    <w:rsid w:val="002D4E0E"/>
    <w:rsid w:val="002D5489"/>
    <w:rsid w:val="002D571D"/>
    <w:rsid w:val="002D5BBD"/>
    <w:rsid w:val="002D610E"/>
    <w:rsid w:val="002D7D67"/>
    <w:rsid w:val="002E0795"/>
    <w:rsid w:val="002E1094"/>
    <w:rsid w:val="002E1293"/>
    <w:rsid w:val="002E14D3"/>
    <w:rsid w:val="002E1641"/>
    <w:rsid w:val="002E1D00"/>
    <w:rsid w:val="002E1ECC"/>
    <w:rsid w:val="002E3DEF"/>
    <w:rsid w:val="002E40D5"/>
    <w:rsid w:val="002E43FD"/>
    <w:rsid w:val="002E5090"/>
    <w:rsid w:val="002E5DEE"/>
    <w:rsid w:val="002E602D"/>
    <w:rsid w:val="002E7567"/>
    <w:rsid w:val="002E7AC4"/>
    <w:rsid w:val="002F078A"/>
    <w:rsid w:val="002F0ABB"/>
    <w:rsid w:val="002F0D36"/>
    <w:rsid w:val="002F21F2"/>
    <w:rsid w:val="002F3C9A"/>
    <w:rsid w:val="002F430F"/>
    <w:rsid w:val="002F4E19"/>
    <w:rsid w:val="002F585D"/>
    <w:rsid w:val="002F6A74"/>
    <w:rsid w:val="002F72A5"/>
    <w:rsid w:val="00301811"/>
    <w:rsid w:val="00301F69"/>
    <w:rsid w:val="00302358"/>
    <w:rsid w:val="00302FE3"/>
    <w:rsid w:val="003043E7"/>
    <w:rsid w:val="00304754"/>
    <w:rsid w:val="0030541D"/>
    <w:rsid w:val="003055FD"/>
    <w:rsid w:val="00305E41"/>
    <w:rsid w:val="003075DF"/>
    <w:rsid w:val="003106F8"/>
    <w:rsid w:val="00310793"/>
    <w:rsid w:val="00310AD3"/>
    <w:rsid w:val="003131A6"/>
    <w:rsid w:val="003131C6"/>
    <w:rsid w:val="00313CC4"/>
    <w:rsid w:val="003140A6"/>
    <w:rsid w:val="00314111"/>
    <w:rsid w:val="003144BB"/>
    <w:rsid w:val="00314514"/>
    <w:rsid w:val="0031507C"/>
    <w:rsid w:val="0031513C"/>
    <w:rsid w:val="0031568F"/>
    <w:rsid w:val="003156AC"/>
    <w:rsid w:val="003164EB"/>
    <w:rsid w:val="0031674C"/>
    <w:rsid w:val="00316D87"/>
    <w:rsid w:val="00317E9C"/>
    <w:rsid w:val="0032041B"/>
    <w:rsid w:val="00321A1A"/>
    <w:rsid w:val="00321E1B"/>
    <w:rsid w:val="00322A23"/>
    <w:rsid w:val="00322D86"/>
    <w:rsid w:val="00323DA0"/>
    <w:rsid w:val="00324231"/>
    <w:rsid w:val="003258F2"/>
    <w:rsid w:val="00325C48"/>
    <w:rsid w:val="00325FB0"/>
    <w:rsid w:val="003267E3"/>
    <w:rsid w:val="003269FC"/>
    <w:rsid w:val="0032713C"/>
    <w:rsid w:val="0033042F"/>
    <w:rsid w:val="003312E2"/>
    <w:rsid w:val="0033171F"/>
    <w:rsid w:val="00331A56"/>
    <w:rsid w:val="003320FA"/>
    <w:rsid w:val="0033280C"/>
    <w:rsid w:val="003328A9"/>
    <w:rsid w:val="00332A4B"/>
    <w:rsid w:val="00333825"/>
    <w:rsid w:val="00333C27"/>
    <w:rsid w:val="00334A3E"/>
    <w:rsid w:val="003353CA"/>
    <w:rsid w:val="00335A75"/>
    <w:rsid w:val="00336561"/>
    <w:rsid w:val="003378FD"/>
    <w:rsid w:val="00337925"/>
    <w:rsid w:val="003403D7"/>
    <w:rsid w:val="003405F6"/>
    <w:rsid w:val="00340611"/>
    <w:rsid w:val="0034078A"/>
    <w:rsid w:val="00340B70"/>
    <w:rsid w:val="00340C3F"/>
    <w:rsid w:val="0034119C"/>
    <w:rsid w:val="00341D4F"/>
    <w:rsid w:val="00341F28"/>
    <w:rsid w:val="00342094"/>
    <w:rsid w:val="0034251A"/>
    <w:rsid w:val="0034400E"/>
    <w:rsid w:val="00344A08"/>
    <w:rsid w:val="00344BF1"/>
    <w:rsid w:val="0034575A"/>
    <w:rsid w:val="003466A0"/>
    <w:rsid w:val="00346BE7"/>
    <w:rsid w:val="00346C25"/>
    <w:rsid w:val="0034710E"/>
    <w:rsid w:val="0035053F"/>
    <w:rsid w:val="00350CF3"/>
    <w:rsid w:val="00351765"/>
    <w:rsid w:val="0035199C"/>
    <w:rsid w:val="00352FAA"/>
    <w:rsid w:val="00353307"/>
    <w:rsid w:val="00353391"/>
    <w:rsid w:val="0035358F"/>
    <w:rsid w:val="003541A3"/>
    <w:rsid w:val="0035448D"/>
    <w:rsid w:val="00354524"/>
    <w:rsid w:val="00355386"/>
    <w:rsid w:val="00355BC3"/>
    <w:rsid w:val="003565F4"/>
    <w:rsid w:val="00356CF1"/>
    <w:rsid w:val="00357502"/>
    <w:rsid w:val="003578C6"/>
    <w:rsid w:val="00357B5A"/>
    <w:rsid w:val="00357CD3"/>
    <w:rsid w:val="00360521"/>
    <w:rsid w:val="0036070C"/>
    <w:rsid w:val="00360909"/>
    <w:rsid w:val="0036092F"/>
    <w:rsid w:val="00360C5B"/>
    <w:rsid w:val="00360EA8"/>
    <w:rsid w:val="0036145F"/>
    <w:rsid w:val="00362125"/>
    <w:rsid w:val="00362D42"/>
    <w:rsid w:val="00362E96"/>
    <w:rsid w:val="00362F78"/>
    <w:rsid w:val="003637AA"/>
    <w:rsid w:val="0036441A"/>
    <w:rsid w:val="00364AD8"/>
    <w:rsid w:val="00365389"/>
    <w:rsid w:val="0036541A"/>
    <w:rsid w:val="00365E51"/>
    <w:rsid w:val="00365ECE"/>
    <w:rsid w:val="00366227"/>
    <w:rsid w:val="003662FA"/>
    <w:rsid w:val="00366445"/>
    <w:rsid w:val="00366DE8"/>
    <w:rsid w:val="00367810"/>
    <w:rsid w:val="00367AC4"/>
    <w:rsid w:val="00371966"/>
    <w:rsid w:val="0037347C"/>
    <w:rsid w:val="003739B6"/>
    <w:rsid w:val="00373F33"/>
    <w:rsid w:val="00374143"/>
    <w:rsid w:val="00374158"/>
    <w:rsid w:val="0037504D"/>
    <w:rsid w:val="003752C6"/>
    <w:rsid w:val="00375BDF"/>
    <w:rsid w:val="003765E7"/>
    <w:rsid w:val="003770B2"/>
    <w:rsid w:val="00377C5B"/>
    <w:rsid w:val="003803E8"/>
    <w:rsid w:val="00380E09"/>
    <w:rsid w:val="00381380"/>
    <w:rsid w:val="00381840"/>
    <w:rsid w:val="00381DD5"/>
    <w:rsid w:val="0038207C"/>
    <w:rsid w:val="003820A7"/>
    <w:rsid w:val="00382200"/>
    <w:rsid w:val="00382C11"/>
    <w:rsid w:val="00382D9A"/>
    <w:rsid w:val="0038330E"/>
    <w:rsid w:val="0038343A"/>
    <w:rsid w:val="0038399E"/>
    <w:rsid w:val="00383CA3"/>
    <w:rsid w:val="00384E4C"/>
    <w:rsid w:val="003859B8"/>
    <w:rsid w:val="003863D1"/>
    <w:rsid w:val="00386CB6"/>
    <w:rsid w:val="003900A3"/>
    <w:rsid w:val="00390103"/>
    <w:rsid w:val="00391025"/>
    <w:rsid w:val="00391DE7"/>
    <w:rsid w:val="00392C32"/>
    <w:rsid w:val="00392F78"/>
    <w:rsid w:val="00393529"/>
    <w:rsid w:val="00395595"/>
    <w:rsid w:val="00395A2D"/>
    <w:rsid w:val="00395F80"/>
    <w:rsid w:val="0039675E"/>
    <w:rsid w:val="003A0526"/>
    <w:rsid w:val="003A077C"/>
    <w:rsid w:val="003A18F3"/>
    <w:rsid w:val="003A2144"/>
    <w:rsid w:val="003A23D0"/>
    <w:rsid w:val="003A34B8"/>
    <w:rsid w:val="003A3B43"/>
    <w:rsid w:val="003A3D45"/>
    <w:rsid w:val="003A45C4"/>
    <w:rsid w:val="003A56BD"/>
    <w:rsid w:val="003A5C23"/>
    <w:rsid w:val="003A5EFF"/>
    <w:rsid w:val="003A65CC"/>
    <w:rsid w:val="003A6C90"/>
    <w:rsid w:val="003A717C"/>
    <w:rsid w:val="003A7A07"/>
    <w:rsid w:val="003B000D"/>
    <w:rsid w:val="003B078D"/>
    <w:rsid w:val="003B0C68"/>
    <w:rsid w:val="003B0D6B"/>
    <w:rsid w:val="003B1096"/>
    <w:rsid w:val="003B169F"/>
    <w:rsid w:val="003B1BB2"/>
    <w:rsid w:val="003B23B9"/>
    <w:rsid w:val="003B30B4"/>
    <w:rsid w:val="003B38D7"/>
    <w:rsid w:val="003B521A"/>
    <w:rsid w:val="003B6612"/>
    <w:rsid w:val="003B712C"/>
    <w:rsid w:val="003B7227"/>
    <w:rsid w:val="003B7970"/>
    <w:rsid w:val="003B79FA"/>
    <w:rsid w:val="003B7F53"/>
    <w:rsid w:val="003C0CB1"/>
    <w:rsid w:val="003C1E4B"/>
    <w:rsid w:val="003C2E68"/>
    <w:rsid w:val="003C3073"/>
    <w:rsid w:val="003C3219"/>
    <w:rsid w:val="003C3460"/>
    <w:rsid w:val="003C34CC"/>
    <w:rsid w:val="003C3F7B"/>
    <w:rsid w:val="003C3FE5"/>
    <w:rsid w:val="003C408C"/>
    <w:rsid w:val="003C4B6F"/>
    <w:rsid w:val="003C525E"/>
    <w:rsid w:val="003C554E"/>
    <w:rsid w:val="003C6A35"/>
    <w:rsid w:val="003C6B2B"/>
    <w:rsid w:val="003C72F5"/>
    <w:rsid w:val="003C75F3"/>
    <w:rsid w:val="003C7ACE"/>
    <w:rsid w:val="003C7E15"/>
    <w:rsid w:val="003D039D"/>
    <w:rsid w:val="003D0705"/>
    <w:rsid w:val="003D0ACF"/>
    <w:rsid w:val="003D0F7E"/>
    <w:rsid w:val="003D10E4"/>
    <w:rsid w:val="003D205F"/>
    <w:rsid w:val="003D36DA"/>
    <w:rsid w:val="003D39BB"/>
    <w:rsid w:val="003D3BA9"/>
    <w:rsid w:val="003D3BD0"/>
    <w:rsid w:val="003D3F7D"/>
    <w:rsid w:val="003D41A8"/>
    <w:rsid w:val="003D44D5"/>
    <w:rsid w:val="003D475E"/>
    <w:rsid w:val="003D4E23"/>
    <w:rsid w:val="003D4EA4"/>
    <w:rsid w:val="003D51A0"/>
    <w:rsid w:val="003D6189"/>
    <w:rsid w:val="003D68D3"/>
    <w:rsid w:val="003D72F4"/>
    <w:rsid w:val="003E09BB"/>
    <w:rsid w:val="003E0D32"/>
    <w:rsid w:val="003E1D04"/>
    <w:rsid w:val="003E28B5"/>
    <w:rsid w:val="003E31D1"/>
    <w:rsid w:val="003E3AC1"/>
    <w:rsid w:val="003E4442"/>
    <w:rsid w:val="003E44FC"/>
    <w:rsid w:val="003E4526"/>
    <w:rsid w:val="003E470B"/>
    <w:rsid w:val="003E4E5B"/>
    <w:rsid w:val="003E5051"/>
    <w:rsid w:val="003E53CF"/>
    <w:rsid w:val="003E680D"/>
    <w:rsid w:val="003E7069"/>
    <w:rsid w:val="003E7174"/>
    <w:rsid w:val="003F018C"/>
    <w:rsid w:val="003F0426"/>
    <w:rsid w:val="003F0742"/>
    <w:rsid w:val="003F0C38"/>
    <w:rsid w:val="003F1679"/>
    <w:rsid w:val="003F1E01"/>
    <w:rsid w:val="003F2269"/>
    <w:rsid w:val="003F2396"/>
    <w:rsid w:val="003F2771"/>
    <w:rsid w:val="003F2806"/>
    <w:rsid w:val="003F2D96"/>
    <w:rsid w:val="003F3505"/>
    <w:rsid w:val="003F385D"/>
    <w:rsid w:val="003F3C05"/>
    <w:rsid w:val="003F3D5E"/>
    <w:rsid w:val="003F5267"/>
    <w:rsid w:val="003F5370"/>
    <w:rsid w:val="003F5581"/>
    <w:rsid w:val="003F5E33"/>
    <w:rsid w:val="003F6F56"/>
    <w:rsid w:val="003F721C"/>
    <w:rsid w:val="003F725C"/>
    <w:rsid w:val="003F7C5C"/>
    <w:rsid w:val="00400C42"/>
    <w:rsid w:val="00401435"/>
    <w:rsid w:val="00401545"/>
    <w:rsid w:val="004019D9"/>
    <w:rsid w:val="004019FA"/>
    <w:rsid w:val="00401DEC"/>
    <w:rsid w:val="0040200E"/>
    <w:rsid w:val="00402B9D"/>
    <w:rsid w:val="00403A23"/>
    <w:rsid w:val="004041BC"/>
    <w:rsid w:val="00404F79"/>
    <w:rsid w:val="0040511D"/>
    <w:rsid w:val="004054D9"/>
    <w:rsid w:val="00406923"/>
    <w:rsid w:val="00406C16"/>
    <w:rsid w:val="00406ED5"/>
    <w:rsid w:val="0040730B"/>
    <w:rsid w:val="004073B2"/>
    <w:rsid w:val="00407A92"/>
    <w:rsid w:val="00407F32"/>
    <w:rsid w:val="00410157"/>
    <w:rsid w:val="0041097F"/>
    <w:rsid w:val="004114A6"/>
    <w:rsid w:val="00411D9B"/>
    <w:rsid w:val="00413083"/>
    <w:rsid w:val="004139C2"/>
    <w:rsid w:val="0041417A"/>
    <w:rsid w:val="00414715"/>
    <w:rsid w:val="00414FAC"/>
    <w:rsid w:val="004164E6"/>
    <w:rsid w:val="004164F2"/>
    <w:rsid w:val="00416776"/>
    <w:rsid w:val="00417B34"/>
    <w:rsid w:val="0042108D"/>
    <w:rsid w:val="004216E1"/>
    <w:rsid w:val="004218DA"/>
    <w:rsid w:val="00422699"/>
    <w:rsid w:val="0042278D"/>
    <w:rsid w:val="00422A95"/>
    <w:rsid w:val="00423F51"/>
    <w:rsid w:val="00424C9C"/>
    <w:rsid w:val="00425115"/>
    <w:rsid w:val="0042536B"/>
    <w:rsid w:val="004258C8"/>
    <w:rsid w:val="00425B76"/>
    <w:rsid w:val="00425B95"/>
    <w:rsid w:val="00425FE5"/>
    <w:rsid w:val="004260CF"/>
    <w:rsid w:val="00426863"/>
    <w:rsid w:val="00427398"/>
    <w:rsid w:val="004300D0"/>
    <w:rsid w:val="00431118"/>
    <w:rsid w:val="00431232"/>
    <w:rsid w:val="004318C9"/>
    <w:rsid w:val="004320DE"/>
    <w:rsid w:val="004328C3"/>
    <w:rsid w:val="00432A2C"/>
    <w:rsid w:val="00432A95"/>
    <w:rsid w:val="004330DD"/>
    <w:rsid w:val="0043333A"/>
    <w:rsid w:val="00433676"/>
    <w:rsid w:val="004337B7"/>
    <w:rsid w:val="00433A1F"/>
    <w:rsid w:val="004341CD"/>
    <w:rsid w:val="00434A1D"/>
    <w:rsid w:val="00434DCF"/>
    <w:rsid w:val="004352B5"/>
    <w:rsid w:val="004364E6"/>
    <w:rsid w:val="00436549"/>
    <w:rsid w:val="00437242"/>
    <w:rsid w:val="0043726E"/>
    <w:rsid w:val="004378E0"/>
    <w:rsid w:val="00437A02"/>
    <w:rsid w:val="00437C44"/>
    <w:rsid w:val="00437E29"/>
    <w:rsid w:val="00440310"/>
    <w:rsid w:val="0044167F"/>
    <w:rsid w:val="004436E0"/>
    <w:rsid w:val="00443BBD"/>
    <w:rsid w:val="00445591"/>
    <w:rsid w:val="0044585C"/>
    <w:rsid w:val="00445BFE"/>
    <w:rsid w:val="00445C87"/>
    <w:rsid w:val="004503F6"/>
    <w:rsid w:val="00451122"/>
    <w:rsid w:val="004523B7"/>
    <w:rsid w:val="00452B50"/>
    <w:rsid w:val="0045477D"/>
    <w:rsid w:val="00455073"/>
    <w:rsid w:val="004563AD"/>
    <w:rsid w:val="00456A17"/>
    <w:rsid w:val="00456F56"/>
    <w:rsid w:val="00460EA0"/>
    <w:rsid w:val="00460EB0"/>
    <w:rsid w:val="00461331"/>
    <w:rsid w:val="004619E8"/>
    <w:rsid w:val="004621D5"/>
    <w:rsid w:val="004638EE"/>
    <w:rsid w:val="00464072"/>
    <w:rsid w:val="00464377"/>
    <w:rsid w:val="00464432"/>
    <w:rsid w:val="00465946"/>
    <w:rsid w:val="00465D81"/>
    <w:rsid w:val="00465F6B"/>
    <w:rsid w:val="004679FE"/>
    <w:rsid w:val="00470B50"/>
    <w:rsid w:val="00471BE7"/>
    <w:rsid w:val="00472B37"/>
    <w:rsid w:val="00473627"/>
    <w:rsid w:val="00473BDF"/>
    <w:rsid w:val="00474C60"/>
    <w:rsid w:val="00474D17"/>
    <w:rsid w:val="0047527E"/>
    <w:rsid w:val="00475FFE"/>
    <w:rsid w:val="004767AC"/>
    <w:rsid w:val="004779EE"/>
    <w:rsid w:val="00477AFB"/>
    <w:rsid w:val="00477B84"/>
    <w:rsid w:val="00477DA9"/>
    <w:rsid w:val="00477DD7"/>
    <w:rsid w:val="00480191"/>
    <w:rsid w:val="00480F48"/>
    <w:rsid w:val="00481E2F"/>
    <w:rsid w:val="0048352E"/>
    <w:rsid w:val="00484CF3"/>
    <w:rsid w:val="00485706"/>
    <w:rsid w:val="00485B75"/>
    <w:rsid w:val="0048604B"/>
    <w:rsid w:val="004865E7"/>
    <w:rsid w:val="004871F4"/>
    <w:rsid w:val="00487588"/>
    <w:rsid w:val="00487F21"/>
    <w:rsid w:val="00490110"/>
    <w:rsid w:val="0049033B"/>
    <w:rsid w:val="00490839"/>
    <w:rsid w:val="00490ADC"/>
    <w:rsid w:val="004916B5"/>
    <w:rsid w:val="004916DD"/>
    <w:rsid w:val="00491DF4"/>
    <w:rsid w:val="004924F8"/>
    <w:rsid w:val="00492B4E"/>
    <w:rsid w:val="00492F01"/>
    <w:rsid w:val="0049389D"/>
    <w:rsid w:val="004938C6"/>
    <w:rsid w:val="00493C28"/>
    <w:rsid w:val="00494278"/>
    <w:rsid w:val="004947F1"/>
    <w:rsid w:val="00494996"/>
    <w:rsid w:val="00495AB9"/>
    <w:rsid w:val="00496332"/>
    <w:rsid w:val="00496B2E"/>
    <w:rsid w:val="00497147"/>
    <w:rsid w:val="004A059E"/>
    <w:rsid w:val="004A1861"/>
    <w:rsid w:val="004A1913"/>
    <w:rsid w:val="004A1B90"/>
    <w:rsid w:val="004A1B9F"/>
    <w:rsid w:val="004A1D7E"/>
    <w:rsid w:val="004A2010"/>
    <w:rsid w:val="004A21A7"/>
    <w:rsid w:val="004A24E6"/>
    <w:rsid w:val="004A2CEF"/>
    <w:rsid w:val="004A3F70"/>
    <w:rsid w:val="004A465C"/>
    <w:rsid w:val="004A49EF"/>
    <w:rsid w:val="004A4EC4"/>
    <w:rsid w:val="004A5240"/>
    <w:rsid w:val="004A61EB"/>
    <w:rsid w:val="004A722D"/>
    <w:rsid w:val="004A7674"/>
    <w:rsid w:val="004A7FC2"/>
    <w:rsid w:val="004B031A"/>
    <w:rsid w:val="004B05D9"/>
    <w:rsid w:val="004B0678"/>
    <w:rsid w:val="004B20F0"/>
    <w:rsid w:val="004B43B7"/>
    <w:rsid w:val="004B531F"/>
    <w:rsid w:val="004B5CF2"/>
    <w:rsid w:val="004B5F47"/>
    <w:rsid w:val="004B610F"/>
    <w:rsid w:val="004B690A"/>
    <w:rsid w:val="004B78ED"/>
    <w:rsid w:val="004B7BEB"/>
    <w:rsid w:val="004C2CA2"/>
    <w:rsid w:val="004C311A"/>
    <w:rsid w:val="004C35BD"/>
    <w:rsid w:val="004C3E9C"/>
    <w:rsid w:val="004C44AB"/>
    <w:rsid w:val="004C4C66"/>
    <w:rsid w:val="004C5BFC"/>
    <w:rsid w:val="004C6C5A"/>
    <w:rsid w:val="004C720B"/>
    <w:rsid w:val="004C788C"/>
    <w:rsid w:val="004C79B4"/>
    <w:rsid w:val="004C7B9E"/>
    <w:rsid w:val="004C7BFA"/>
    <w:rsid w:val="004D02DB"/>
    <w:rsid w:val="004D0901"/>
    <w:rsid w:val="004D0A1D"/>
    <w:rsid w:val="004D2644"/>
    <w:rsid w:val="004D37CF"/>
    <w:rsid w:val="004D4344"/>
    <w:rsid w:val="004D44AF"/>
    <w:rsid w:val="004D4539"/>
    <w:rsid w:val="004D50BB"/>
    <w:rsid w:val="004D52EC"/>
    <w:rsid w:val="004D53C6"/>
    <w:rsid w:val="004D5662"/>
    <w:rsid w:val="004D5C12"/>
    <w:rsid w:val="004D63E4"/>
    <w:rsid w:val="004D7DD9"/>
    <w:rsid w:val="004E0FF6"/>
    <w:rsid w:val="004E1206"/>
    <w:rsid w:val="004E1B75"/>
    <w:rsid w:val="004E1EBF"/>
    <w:rsid w:val="004E25EE"/>
    <w:rsid w:val="004E2966"/>
    <w:rsid w:val="004E2A5A"/>
    <w:rsid w:val="004E2B32"/>
    <w:rsid w:val="004E2FA6"/>
    <w:rsid w:val="004E2FD5"/>
    <w:rsid w:val="004E3203"/>
    <w:rsid w:val="004E3EE2"/>
    <w:rsid w:val="004E4ADC"/>
    <w:rsid w:val="004E552B"/>
    <w:rsid w:val="004E57A2"/>
    <w:rsid w:val="004E5D0C"/>
    <w:rsid w:val="004E75F8"/>
    <w:rsid w:val="004E7DC1"/>
    <w:rsid w:val="004F04B5"/>
    <w:rsid w:val="004F0E7E"/>
    <w:rsid w:val="004F18CD"/>
    <w:rsid w:val="004F1E66"/>
    <w:rsid w:val="004F22A6"/>
    <w:rsid w:val="004F2623"/>
    <w:rsid w:val="004F4B7B"/>
    <w:rsid w:val="004F54A6"/>
    <w:rsid w:val="004F5D63"/>
    <w:rsid w:val="004F5E05"/>
    <w:rsid w:val="004F5F9C"/>
    <w:rsid w:val="004F6F06"/>
    <w:rsid w:val="004F7B06"/>
    <w:rsid w:val="0050000B"/>
    <w:rsid w:val="00500091"/>
    <w:rsid w:val="00500638"/>
    <w:rsid w:val="00500830"/>
    <w:rsid w:val="00500DF6"/>
    <w:rsid w:val="00500E08"/>
    <w:rsid w:val="005016F9"/>
    <w:rsid w:val="00503576"/>
    <w:rsid w:val="005036DC"/>
    <w:rsid w:val="005046E6"/>
    <w:rsid w:val="00504BF9"/>
    <w:rsid w:val="00505002"/>
    <w:rsid w:val="0050561C"/>
    <w:rsid w:val="00506C68"/>
    <w:rsid w:val="005071BC"/>
    <w:rsid w:val="0050763D"/>
    <w:rsid w:val="00510777"/>
    <w:rsid w:val="00512193"/>
    <w:rsid w:val="0051269E"/>
    <w:rsid w:val="005127CC"/>
    <w:rsid w:val="00513C66"/>
    <w:rsid w:val="0051619A"/>
    <w:rsid w:val="00516538"/>
    <w:rsid w:val="005171EC"/>
    <w:rsid w:val="00520590"/>
    <w:rsid w:val="00521DCD"/>
    <w:rsid w:val="00521E08"/>
    <w:rsid w:val="005221D9"/>
    <w:rsid w:val="00522F95"/>
    <w:rsid w:val="00523124"/>
    <w:rsid w:val="005232AE"/>
    <w:rsid w:val="00523683"/>
    <w:rsid w:val="005239BE"/>
    <w:rsid w:val="00524B39"/>
    <w:rsid w:val="0052577C"/>
    <w:rsid w:val="0052598F"/>
    <w:rsid w:val="005267BC"/>
    <w:rsid w:val="00526E40"/>
    <w:rsid w:val="00527E7B"/>
    <w:rsid w:val="00530803"/>
    <w:rsid w:val="005308C2"/>
    <w:rsid w:val="00530ACD"/>
    <w:rsid w:val="0053289C"/>
    <w:rsid w:val="00533148"/>
    <w:rsid w:val="005335FB"/>
    <w:rsid w:val="00533A38"/>
    <w:rsid w:val="00533D99"/>
    <w:rsid w:val="00534A64"/>
    <w:rsid w:val="00534C28"/>
    <w:rsid w:val="005351AB"/>
    <w:rsid w:val="005355EB"/>
    <w:rsid w:val="0053587E"/>
    <w:rsid w:val="00535BFA"/>
    <w:rsid w:val="00536431"/>
    <w:rsid w:val="00536A2E"/>
    <w:rsid w:val="00536D33"/>
    <w:rsid w:val="0053771F"/>
    <w:rsid w:val="00540EEB"/>
    <w:rsid w:val="00541233"/>
    <w:rsid w:val="0054161F"/>
    <w:rsid w:val="00541830"/>
    <w:rsid w:val="00541B8E"/>
    <w:rsid w:val="00541FF2"/>
    <w:rsid w:val="00542508"/>
    <w:rsid w:val="005429FF"/>
    <w:rsid w:val="00543533"/>
    <w:rsid w:val="00544E1D"/>
    <w:rsid w:val="00547ED0"/>
    <w:rsid w:val="00550417"/>
    <w:rsid w:val="005508A8"/>
    <w:rsid w:val="00551456"/>
    <w:rsid w:val="00551C9B"/>
    <w:rsid w:val="005521DA"/>
    <w:rsid w:val="00552E03"/>
    <w:rsid w:val="00555D74"/>
    <w:rsid w:val="00556A92"/>
    <w:rsid w:val="00556CAA"/>
    <w:rsid w:val="005607B6"/>
    <w:rsid w:val="00560920"/>
    <w:rsid w:val="005609CB"/>
    <w:rsid w:val="00560F4C"/>
    <w:rsid w:val="00561769"/>
    <w:rsid w:val="00561777"/>
    <w:rsid w:val="00561EFC"/>
    <w:rsid w:val="00561F07"/>
    <w:rsid w:val="00563274"/>
    <w:rsid w:val="0056336F"/>
    <w:rsid w:val="00564315"/>
    <w:rsid w:val="00564380"/>
    <w:rsid w:val="00564E88"/>
    <w:rsid w:val="00565788"/>
    <w:rsid w:val="005657CC"/>
    <w:rsid w:val="0056582E"/>
    <w:rsid w:val="00566ACE"/>
    <w:rsid w:val="00567A57"/>
    <w:rsid w:val="00567C85"/>
    <w:rsid w:val="00570029"/>
    <w:rsid w:val="00570129"/>
    <w:rsid w:val="005709E0"/>
    <w:rsid w:val="00570C2B"/>
    <w:rsid w:val="0057162F"/>
    <w:rsid w:val="00571BDA"/>
    <w:rsid w:val="00571C6B"/>
    <w:rsid w:val="00572257"/>
    <w:rsid w:val="0057328B"/>
    <w:rsid w:val="00573A22"/>
    <w:rsid w:val="00574686"/>
    <w:rsid w:val="005746B6"/>
    <w:rsid w:val="00575894"/>
    <w:rsid w:val="0057607A"/>
    <w:rsid w:val="005762FE"/>
    <w:rsid w:val="00576DD8"/>
    <w:rsid w:val="00576F36"/>
    <w:rsid w:val="0057754D"/>
    <w:rsid w:val="0058059F"/>
    <w:rsid w:val="00580F12"/>
    <w:rsid w:val="00581217"/>
    <w:rsid w:val="005826C0"/>
    <w:rsid w:val="00582CB5"/>
    <w:rsid w:val="00583094"/>
    <w:rsid w:val="00584417"/>
    <w:rsid w:val="00584C35"/>
    <w:rsid w:val="00584DA1"/>
    <w:rsid w:val="005866B7"/>
    <w:rsid w:val="00586975"/>
    <w:rsid w:val="00586F33"/>
    <w:rsid w:val="00587017"/>
    <w:rsid w:val="00587334"/>
    <w:rsid w:val="00587C75"/>
    <w:rsid w:val="00591012"/>
    <w:rsid w:val="005917C4"/>
    <w:rsid w:val="00591E53"/>
    <w:rsid w:val="005924C9"/>
    <w:rsid w:val="00593D30"/>
    <w:rsid w:val="005947B1"/>
    <w:rsid w:val="00594A70"/>
    <w:rsid w:val="005950A0"/>
    <w:rsid w:val="00595EA3"/>
    <w:rsid w:val="00597136"/>
    <w:rsid w:val="00597E29"/>
    <w:rsid w:val="005A0B70"/>
    <w:rsid w:val="005A2384"/>
    <w:rsid w:val="005A2D17"/>
    <w:rsid w:val="005A5505"/>
    <w:rsid w:val="005A5EE3"/>
    <w:rsid w:val="005A6327"/>
    <w:rsid w:val="005A6784"/>
    <w:rsid w:val="005B0450"/>
    <w:rsid w:val="005B2B2D"/>
    <w:rsid w:val="005B314F"/>
    <w:rsid w:val="005B4209"/>
    <w:rsid w:val="005B423A"/>
    <w:rsid w:val="005B54E2"/>
    <w:rsid w:val="005B69DC"/>
    <w:rsid w:val="005B7818"/>
    <w:rsid w:val="005B7B6F"/>
    <w:rsid w:val="005C1298"/>
    <w:rsid w:val="005C1AC9"/>
    <w:rsid w:val="005C29CE"/>
    <w:rsid w:val="005C2C12"/>
    <w:rsid w:val="005C33C5"/>
    <w:rsid w:val="005C4827"/>
    <w:rsid w:val="005C575E"/>
    <w:rsid w:val="005D0EC0"/>
    <w:rsid w:val="005D147D"/>
    <w:rsid w:val="005D170A"/>
    <w:rsid w:val="005D1B37"/>
    <w:rsid w:val="005D2100"/>
    <w:rsid w:val="005D2DCB"/>
    <w:rsid w:val="005D3983"/>
    <w:rsid w:val="005D44F6"/>
    <w:rsid w:val="005D484D"/>
    <w:rsid w:val="005D5BBF"/>
    <w:rsid w:val="005D5C10"/>
    <w:rsid w:val="005D6624"/>
    <w:rsid w:val="005D6747"/>
    <w:rsid w:val="005D6753"/>
    <w:rsid w:val="005D716B"/>
    <w:rsid w:val="005D79CE"/>
    <w:rsid w:val="005D7B7E"/>
    <w:rsid w:val="005E01F4"/>
    <w:rsid w:val="005E0573"/>
    <w:rsid w:val="005E0C14"/>
    <w:rsid w:val="005E1307"/>
    <w:rsid w:val="005E20DD"/>
    <w:rsid w:val="005E2341"/>
    <w:rsid w:val="005E256C"/>
    <w:rsid w:val="005E270F"/>
    <w:rsid w:val="005E27F2"/>
    <w:rsid w:val="005E38A4"/>
    <w:rsid w:val="005E42B1"/>
    <w:rsid w:val="005E495F"/>
    <w:rsid w:val="005E4A53"/>
    <w:rsid w:val="005E4D01"/>
    <w:rsid w:val="005E4DA1"/>
    <w:rsid w:val="005E58D9"/>
    <w:rsid w:val="005E5F8D"/>
    <w:rsid w:val="005E630D"/>
    <w:rsid w:val="005E65AC"/>
    <w:rsid w:val="005E76B9"/>
    <w:rsid w:val="005E7FE7"/>
    <w:rsid w:val="005F0337"/>
    <w:rsid w:val="005F0885"/>
    <w:rsid w:val="005F0D86"/>
    <w:rsid w:val="005F0DE9"/>
    <w:rsid w:val="005F1454"/>
    <w:rsid w:val="005F1D87"/>
    <w:rsid w:val="005F1E1A"/>
    <w:rsid w:val="005F2DAE"/>
    <w:rsid w:val="005F2DC7"/>
    <w:rsid w:val="005F3313"/>
    <w:rsid w:val="005F4582"/>
    <w:rsid w:val="005F53A8"/>
    <w:rsid w:val="005F5C49"/>
    <w:rsid w:val="005F5DD2"/>
    <w:rsid w:val="005F68D3"/>
    <w:rsid w:val="00600830"/>
    <w:rsid w:val="00601825"/>
    <w:rsid w:val="00601B43"/>
    <w:rsid w:val="00601E2D"/>
    <w:rsid w:val="00602420"/>
    <w:rsid w:val="00602497"/>
    <w:rsid w:val="006028A2"/>
    <w:rsid w:val="00602B1F"/>
    <w:rsid w:val="006032B7"/>
    <w:rsid w:val="0060339F"/>
    <w:rsid w:val="00604069"/>
    <w:rsid w:val="00604183"/>
    <w:rsid w:val="00605DD8"/>
    <w:rsid w:val="0060616D"/>
    <w:rsid w:val="0060640A"/>
    <w:rsid w:val="006076C1"/>
    <w:rsid w:val="00610D5C"/>
    <w:rsid w:val="00610F4B"/>
    <w:rsid w:val="00611010"/>
    <w:rsid w:val="0061223D"/>
    <w:rsid w:val="00612A92"/>
    <w:rsid w:val="00612CA1"/>
    <w:rsid w:val="006136DC"/>
    <w:rsid w:val="00613BF8"/>
    <w:rsid w:val="00614537"/>
    <w:rsid w:val="00614CBF"/>
    <w:rsid w:val="00614FC8"/>
    <w:rsid w:val="0061598C"/>
    <w:rsid w:val="00616197"/>
    <w:rsid w:val="0061669F"/>
    <w:rsid w:val="00617ED7"/>
    <w:rsid w:val="00617F5D"/>
    <w:rsid w:val="0062051A"/>
    <w:rsid w:val="00620725"/>
    <w:rsid w:val="0062204E"/>
    <w:rsid w:val="0062237F"/>
    <w:rsid w:val="00623FB1"/>
    <w:rsid w:val="006242DB"/>
    <w:rsid w:val="0062563B"/>
    <w:rsid w:val="0062602A"/>
    <w:rsid w:val="006260FA"/>
    <w:rsid w:val="0062630E"/>
    <w:rsid w:val="00626F06"/>
    <w:rsid w:val="00627143"/>
    <w:rsid w:val="006308E2"/>
    <w:rsid w:val="00630AB6"/>
    <w:rsid w:val="00631AFD"/>
    <w:rsid w:val="00631D45"/>
    <w:rsid w:val="006341A3"/>
    <w:rsid w:val="00634D12"/>
    <w:rsid w:val="0063532F"/>
    <w:rsid w:val="00636019"/>
    <w:rsid w:val="0063675F"/>
    <w:rsid w:val="00636998"/>
    <w:rsid w:val="00636EE6"/>
    <w:rsid w:val="00636F3D"/>
    <w:rsid w:val="006374ED"/>
    <w:rsid w:val="00637835"/>
    <w:rsid w:val="00637879"/>
    <w:rsid w:val="00640DAB"/>
    <w:rsid w:val="00640F73"/>
    <w:rsid w:val="00641225"/>
    <w:rsid w:val="006417C1"/>
    <w:rsid w:val="00642841"/>
    <w:rsid w:val="00642FB8"/>
    <w:rsid w:val="006433FA"/>
    <w:rsid w:val="00643544"/>
    <w:rsid w:val="00643712"/>
    <w:rsid w:val="006439BF"/>
    <w:rsid w:val="006442F6"/>
    <w:rsid w:val="0064458D"/>
    <w:rsid w:val="0064483F"/>
    <w:rsid w:val="006450B5"/>
    <w:rsid w:val="00645613"/>
    <w:rsid w:val="00645EA2"/>
    <w:rsid w:val="00647931"/>
    <w:rsid w:val="00650FAB"/>
    <w:rsid w:val="00651AC4"/>
    <w:rsid w:val="00651C03"/>
    <w:rsid w:val="00652389"/>
    <w:rsid w:val="006528BF"/>
    <w:rsid w:val="00653D6B"/>
    <w:rsid w:val="00654541"/>
    <w:rsid w:val="00654F93"/>
    <w:rsid w:val="00655117"/>
    <w:rsid w:val="00655525"/>
    <w:rsid w:val="0065615D"/>
    <w:rsid w:val="0065636D"/>
    <w:rsid w:val="00656BE6"/>
    <w:rsid w:val="00660DFC"/>
    <w:rsid w:val="00661523"/>
    <w:rsid w:val="006626EF"/>
    <w:rsid w:val="006631C8"/>
    <w:rsid w:val="00663E4D"/>
    <w:rsid w:val="0066495D"/>
    <w:rsid w:val="00664F1B"/>
    <w:rsid w:val="006651EF"/>
    <w:rsid w:val="006652CC"/>
    <w:rsid w:val="0066542A"/>
    <w:rsid w:val="0066581F"/>
    <w:rsid w:val="00666B80"/>
    <w:rsid w:val="00667F9C"/>
    <w:rsid w:val="006709D9"/>
    <w:rsid w:val="00671322"/>
    <w:rsid w:val="00671AF6"/>
    <w:rsid w:val="006731E6"/>
    <w:rsid w:val="0067419C"/>
    <w:rsid w:val="006746DA"/>
    <w:rsid w:val="00674C42"/>
    <w:rsid w:val="006752CA"/>
    <w:rsid w:val="006758EF"/>
    <w:rsid w:val="00676956"/>
    <w:rsid w:val="00676DD8"/>
    <w:rsid w:val="00676E18"/>
    <w:rsid w:val="00676E2A"/>
    <w:rsid w:val="00677314"/>
    <w:rsid w:val="006774BE"/>
    <w:rsid w:val="006775F3"/>
    <w:rsid w:val="0067770F"/>
    <w:rsid w:val="00680313"/>
    <w:rsid w:val="00681272"/>
    <w:rsid w:val="0068153D"/>
    <w:rsid w:val="006838DC"/>
    <w:rsid w:val="00684472"/>
    <w:rsid w:val="006846AD"/>
    <w:rsid w:val="00684926"/>
    <w:rsid w:val="0068526D"/>
    <w:rsid w:val="006853D6"/>
    <w:rsid w:val="00685A45"/>
    <w:rsid w:val="00686B33"/>
    <w:rsid w:val="00686BAE"/>
    <w:rsid w:val="0068700F"/>
    <w:rsid w:val="00687569"/>
    <w:rsid w:val="0069046B"/>
    <w:rsid w:val="00690536"/>
    <w:rsid w:val="00690A1E"/>
    <w:rsid w:val="00690AC2"/>
    <w:rsid w:val="0069170A"/>
    <w:rsid w:val="0069242E"/>
    <w:rsid w:val="00692C0F"/>
    <w:rsid w:val="00693C4F"/>
    <w:rsid w:val="00693EFB"/>
    <w:rsid w:val="006940F1"/>
    <w:rsid w:val="00694766"/>
    <w:rsid w:val="0069479D"/>
    <w:rsid w:val="006948CA"/>
    <w:rsid w:val="00695AEA"/>
    <w:rsid w:val="00696572"/>
    <w:rsid w:val="00696E17"/>
    <w:rsid w:val="006972E4"/>
    <w:rsid w:val="00697800"/>
    <w:rsid w:val="00697E2B"/>
    <w:rsid w:val="006A0613"/>
    <w:rsid w:val="006A0CE4"/>
    <w:rsid w:val="006A1A82"/>
    <w:rsid w:val="006A2A88"/>
    <w:rsid w:val="006A3382"/>
    <w:rsid w:val="006A37C7"/>
    <w:rsid w:val="006A3E3E"/>
    <w:rsid w:val="006A43BA"/>
    <w:rsid w:val="006A4405"/>
    <w:rsid w:val="006A480E"/>
    <w:rsid w:val="006A4884"/>
    <w:rsid w:val="006A4F53"/>
    <w:rsid w:val="006A5064"/>
    <w:rsid w:val="006A546A"/>
    <w:rsid w:val="006A5633"/>
    <w:rsid w:val="006A591C"/>
    <w:rsid w:val="006A5DD4"/>
    <w:rsid w:val="006A675C"/>
    <w:rsid w:val="006A6B55"/>
    <w:rsid w:val="006A7060"/>
    <w:rsid w:val="006A71FD"/>
    <w:rsid w:val="006A7A1B"/>
    <w:rsid w:val="006A7B3A"/>
    <w:rsid w:val="006A7EBB"/>
    <w:rsid w:val="006B00C9"/>
    <w:rsid w:val="006B00CC"/>
    <w:rsid w:val="006B01AF"/>
    <w:rsid w:val="006B1477"/>
    <w:rsid w:val="006B1AFF"/>
    <w:rsid w:val="006B23EC"/>
    <w:rsid w:val="006B299E"/>
    <w:rsid w:val="006B2AB4"/>
    <w:rsid w:val="006B3629"/>
    <w:rsid w:val="006B3BC2"/>
    <w:rsid w:val="006B4199"/>
    <w:rsid w:val="006B5534"/>
    <w:rsid w:val="006B60F7"/>
    <w:rsid w:val="006B765E"/>
    <w:rsid w:val="006B7EC8"/>
    <w:rsid w:val="006C0377"/>
    <w:rsid w:val="006C1755"/>
    <w:rsid w:val="006C17C1"/>
    <w:rsid w:val="006C17CF"/>
    <w:rsid w:val="006C1BBB"/>
    <w:rsid w:val="006C1CA7"/>
    <w:rsid w:val="006C1CEE"/>
    <w:rsid w:val="006C1E62"/>
    <w:rsid w:val="006C22F0"/>
    <w:rsid w:val="006C2719"/>
    <w:rsid w:val="006C2AA4"/>
    <w:rsid w:val="006C2B1F"/>
    <w:rsid w:val="006C2DD8"/>
    <w:rsid w:val="006C3602"/>
    <w:rsid w:val="006C444C"/>
    <w:rsid w:val="006C479E"/>
    <w:rsid w:val="006C4D4C"/>
    <w:rsid w:val="006C5A3A"/>
    <w:rsid w:val="006C7287"/>
    <w:rsid w:val="006C74B0"/>
    <w:rsid w:val="006C79F1"/>
    <w:rsid w:val="006D10D6"/>
    <w:rsid w:val="006D173C"/>
    <w:rsid w:val="006D192E"/>
    <w:rsid w:val="006D21CD"/>
    <w:rsid w:val="006D32AB"/>
    <w:rsid w:val="006D33BC"/>
    <w:rsid w:val="006D389B"/>
    <w:rsid w:val="006D3CAD"/>
    <w:rsid w:val="006D44CA"/>
    <w:rsid w:val="006D4665"/>
    <w:rsid w:val="006D617C"/>
    <w:rsid w:val="006D64CF"/>
    <w:rsid w:val="006D655B"/>
    <w:rsid w:val="006D6FFE"/>
    <w:rsid w:val="006D7118"/>
    <w:rsid w:val="006D77AA"/>
    <w:rsid w:val="006D7E81"/>
    <w:rsid w:val="006E0FF9"/>
    <w:rsid w:val="006E1A9B"/>
    <w:rsid w:val="006E1CB2"/>
    <w:rsid w:val="006E2293"/>
    <w:rsid w:val="006E2A27"/>
    <w:rsid w:val="006E2A72"/>
    <w:rsid w:val="006E2E94"/>
    <w:rsid w:val="006E30DA"/>
    <w:rsid w:val="006E3B9D"/>
    <w:rsid w:val="006E41EE"/>
    <w:rsid w:val="006E43C8"/>
    <w:rsid w:val="006E47E2"/>
    <w:rsid w:val="006E4BE0"/>
    <w:rsid w:val="006E6105"/>
    <w:rsid w:val="006E6466"/>
    <w:rsid w:val="006E67BF"/>
    <w:rsid w:val="006E6AF0"/>
    <w:rsid w:val="006E7144"/>
    <w:rsid w:val="006E74E0"/>
    <w:rsid w:val="006F06B0"/>
    <w:rsid w:val="006F1A4A"/>
    <w:rsid w:val="006F28C1"/>
    <w:rsid w:val="006F3072"/>
    <w:rsid w:val="006F3543"/>
    <w:rsid w:val="006F40FE"/>
    <w:rsid w:val="006F466F"/>
    <w:rsid w:val="006F4950"/>
    <w:rsid w:val="006F4C3E"/>
    <w:rsid w:val="006F4CDF"/>
    <w:rsid w:val="006F5A60"/>
    <w:rsid w:val="006F5F99"/>
    <w:rsid w:val="006F6485"/>
    <w:rsid w:val="006F72E5"/>
    <w:rsid w:val="006F7AB1"/>
    <w:rsid w:val="006F7BDD"/>
    <w:rsid w:val="00700D30"/>
    <w:rsid w:val="0070242C"/>
    <w:rsid w:val="007025C1"/>
    <w:rsid w:val="007025F9"/>
    <w:rsid w:val="00703E0E"/>
    <w:rsid w:val="007042D1"/>
    <w:rsid w:val="00704494"/>
    <w:rsid w:val="00704E3E"/>
    <w:rsid w:val="00704ECF"/>
    <w:rsid w:val="00705B93"/>
    <w:rsid w:val="00706011"/>
    <w:rsid w:val="0070726E"/>
    <w:rsid w:val="00710E22"/>
    <w:rsid w:val="00710EB6"/>
    <w:rsid w:val="007113C2"/>
    <w:rsid w:val="007114B4"/>
    <w:rsid w:val="00711E5E"/>
    <w:rsid w:val="00712404"/>
    <w:rsid w:val="0071313C"/>
    <w:rsid w:val="00713D1A"/>
    <w:rsid w:val="00713FFE"/>
    <w:rsid w:val="00714A8B"/>
    <w:rsid w:val="00714E98"/>
    <w:rsid w:val="00714EAD"/>
    <w:rsid w:val="00715165"/>
    <w:rsid w:val="00715194"/>
    <w:rsid w:val="0071561D"/>
    <w:rsid w:val="0071568C"/>
    <w:rsid w:val="00715A55"/>
    <w:rsid w:val="00716FD5"/>
    <w:rsid w:val="00717008"/>
    <w:rsid w:val="00717426"/>
    <w:rsid w:val="0071777A"/>
    <w:rsid w:val="007177EE"/>
    <w:rsid w:val="007179E8"/>
    <w:rsid w:val="0072022F"/>
    <w:rsid w:val="007212F9"/>
    <w:rsid w:val="007213E4"/>
    <w:rsid w:val="0072173E"/>
    <w:rsid w:val="00721757"/>
    <w:rsid w:val="007221E6"/>
    <w:rsid w:val="0072271E"/>
    <w:rsid w:val="007228A5"/>
    <w:rsid w:val="0072294E"/>
    <w:rsid w:val="00722D25"/>
    <w:rsid w:val="00723096"/>
    <w:rsid w:val="00723839"/>
    <w:rsid w:val="00723A6F"/>
    <w:rsid w:val="00723ABC"/>
    <w:rsid w:val="00723BE3"/>
    <w:rsid w:val="00723CD3"/>
    <w:rsid w:val="00724148"/>
    <w:rsid w:val="00724516"/>
    <w:rsid w:val="0072464A"/>
    <w:rsid w:val="00724C21"/>
    <w:rsid w:val="00724D22"/>
    <w:rsid w:val="007254FE"/>
    <w:rsid w:val="00725776"/>
    <w:rsid w:val="007257FB"/>
    <w:rsid w:val="00725880"/>
    <w:rsid w:val="00727E23"/>
    <w:rsid w:val="00730485"/>
    <w:rsid w:val="007304A0"/>
    <w:rsid w:val="007304B5"/>
    <w:rsid w:val="007304FC"/>
    <w:rsid w:val="00733198"/>
    <w:rsid w:val="0073332E"/>
    <w:rsid w:val="00734FB7"/>
    <w:rsid w:val="00735914"/>
    <w:rsid w:val="00735CBD"/>
    <w:rsid w:val="00735EFE"/>
    <w:rsid w:val="007362E5"/>
    <w:rsid w:val="00736843"/>
    <w:rsid w:val="0073717F"/>
    <w:rsid w:val="00737204"/>
    <w:rsid w:val="007373B2"/>
    <w:rsid w:val="007377A0"/>
    <w:rsid w:val="007379C1"/>
    <w:rsid w:val="00737F30"/>
    <w:rsid w:val="00740241"/>
    <w:rsid w:val="0074027F"/>
    <w:rsid w:val="007403ED"/>
    <w:rsid w:val="00740971"/>
    <w:rsid w:val="00740E81"/>
    <w:rsid w:val="00741172"/>
    <w:rsid w:val="007415AB"/>
    <w:rsid w:val="007417C0"/>
    <w:rsid w:val="007419F7"/>
    <w:rsid w:val="00741A40"/>
    <w:rsid w:val="00741D16"/>
    <w:rsid w:val="007426E0"/>
    <w:rsid w:val="00742F61"/>
    <w:rsid w:val="0074305D"/>
    <w:rsid w:val="00743A7B"/>
    <w:rsid w:val="00744D64"/>
    <w:rsid w:val="007451AB"/>
    <w:rsid w:val="007457EA"/>
    <w:rsid w:val="00745A45"/>
    <w:rsid w:val="00746145"/>
    <w:rsid w:val="00746E70"/>
    <w:rsid w:val="00750A19"/>
    <w:rsid w:val="00750D88"/>
    <w:rsid w:val="0075144A"/>
    <w:rsid w:val="007530CD"/>
    <w:rsid w:val="007532F1"/>
    <w:rsid w:val="00753B04"/>
    <w:rsid w:val="00753BBC"/>
    <w:rsid w:val="007542FF"/>
    <w:rsid w:val="00754384"/>
    <w:rsid w:val="00754469"/>
    <w:rsid w:val="00754854"/>
    <w:rsid w:val="00754C3B"/>
    <w:rsid w:val="007558E8"/>
    <w:rsid w:val="0075659F"/>
    <w:rsid w:val="00756A0E"/>
    <w:rsid w:val="00756A7F"/>
    <w:rsid w:val="00756B87"/>
    <w:rsid w:val="007573A0"/>
    <w:rsid w:val="00757AFE"/>
    <w:rsid w:val="0076048A"/>
    <w:rsid w:val="00760A5F"/>
    <w:rsid w:val="00760CFE"/>
    <w:rsid w:val="007612B5"/>
    <w:rsid w:val="0076181E"/>
    <w:rsid w:val="00761CFF"/>
    <w:rsid w:val="00762234"/>
    <w:rsid w:val="007626EF"/>
    <w:rsid w:val="0076283E"/>
    <w:rsid w:val="00762F0E"/>
    <w:rsid w:val="0076307E"/>
    <w:rsid w:val="007633E8"/>
    <w:rsid w:val="00763A80"/>
    <w:rsid w:val="00764095"/>
    <w:rsid w:val="00764C06"/>
    <w:rsid w:val="00764FE7"/>
    <w:rsid w:val="00765426"/>
    <w:rsid w:val="00765C5A"/>
    <w:rsid w:val="007661A8"/>
    <w:rsid w:val="0076686E"/>
    <w:rsid w:val="00766B22"/>
    <w:rsid w:val="00766E83"/>
    <w:rsid w:val="00767C10"/>
    <w:rsid w:val="007700C0"/>
    <w:rsid w:val="0077010E"/>
    <w:rsid w:val="00770200"/>
    <w:rsid w:val="007703D6"/>
    <w:rsid w:val="007707AD"/>
    <w:rsid w:val="007708AA"/>
    <w:rsid w:val="007708F5"/>
    <w:rsid w:val="00770D77"/>
    <w:rsid w:val="00771F44"/>
    <w:rsid w:val="00772283"/>
    <w:rsid w:val="00772371"/>
    <w:rsid w:val="0077261F"/>
    <w:rsid w:val="007739FD"/>
    <w:rsid w:val="00773BE4"/>
    <w:rsid w:val="00773D0E"/>
    <w:rsid w:val="00773FEE"/>
    <w:rsid w:val="00774437"/>
    <w:rsid w:val="00774909"/>
    <w:rsid w:val="0077518F"/>
    <w:rsid w:val="0077533B"/>
    <w:rsid w:val="007754D7"/>
    <w:rsid w:val="00775C89"/>
    <w:rsid w:val="007764ED"/>
    <w:rsid w:val="00777514"/>
    <w:rsid w:val="0078001C"/>
    <w:rsid w:val="0078011C"/>
    <w:rsid w:val="0078031F"/>
    <w:rsid w:val="00780A1B"/>
    <w:rsid w:val="00780CA4"/>
    <w:rsid w:val="00781169"/>
    <w:rsid w:val="0078237F"/>
    <w:rsid w:val="007824FC"/>
    <w:rsid w:val="00782D50"/>
    <w:rsid w:val="0078344B"/>
    <w:rsid w:val="007847C3"/>
    <w:rsid w:val="00784F0B"/>
    <w:rsid w:val="00785A3A"/>
    <w:rsid w:val="00785E76"/>
    <w:rsid w:val="00786B9D"/>
    <w:rsid w:val="00786D0E"/>
    <w:rsid w:val="00790EF8"/>
    <w:rsid w:val="00791DBA"/>
    <w:rsid w:val="00792A6D"/>
    <w:rsid w:val="00792EEB"/>
    <w:rsid w:val="007933BF"/>
    <w:rsid w:val="00793AB7"/>
    <w:rsid w:val="007946B7"/>
    <w:rsid w:val="00794E0E"/>
    <w:rsid w:val="0079534E"/>
    <w:rsid w:val="0079549E"/>
    <w:rsid w:val="00796080"/>
    <w:rsid w:val="00796620"/>
    <w:rsid w:val="00796F88"/>
    <w:rsid w:val="007975F9"/>
    <w:rsid w:val="00797674"/>
    <w:rsid w:val="00797982"/>
    <w:rsid w:val="00797F98"/>
    <w:rsid w:val="007A12DD"/>
    <w:rsid w:val="007A1AE2"/>
    <w:rsid w:val="007A1F86"/>
    <w:rsid w:val="007A29C9"/>
    <w:rsid w:val="007A2CC5"/>
    <w:rsid w:val="007A2DF2"/>
    <w:rsid w:val="007A332E"/>
    <w:rsid w:val="007A355B"/>
    <w:rsid w:val="007A3C76"/>
    <w:rsid w:val="007A46A3"/>
    <w:rsid w:val="007A4EEC"/>
    <w:rsid w:val="007A50B1"/>
    <w:rsid w:val="007A549D"/>
    <w:rsid w:val="007A57EB"/>
    <w:rsid w:val="007A6B53"/>
    <w:rsid w:val="007B0E06"/>
    <w:rsid w:val="007B163C"/>
    <w:rsid w:val="007B1E39"/>
    <w:rsid w:val="007B1F46"/>
    <w:rsid w:val="007B1F81"/>
    <w:rsid w:val="007B251E"/>
    <w:rsid w:val="007B2732"/>
    <w:rsid w:val="007B2F8C"/>
    <w:rsid w:val="007B4979"/>
    <w:rsid w:val="007B4E3F"/>
    <w:rsid w:val="007B5334"/>
    <w:rsid w:val="007B5974"/>
    <w:rsid w:val="007B5994"/>
    <w:rsid w:val="007B6152"/>
    <w:rsid w:val="007B61D0"/>
    <w:rsid w:val="007B6CDD"/>
    <w:rsid w:val="007B6DB5"/>
    <w:rsid w:val="007B758B"/>
    <w:rsid w:val="007B79E4"/>
    <w:rsid w:val="007C05F1"/>
    <w:rsid w:val="007C0890"/>
    <w:rsid w:val="007C0AB9"/>
    <w:rsid w:val="007C1165"/>
    <w:rsid w:val="007C1654"/>
    <w:rsid w:val="007C2E21"/>
    <w:rsid w:val="007C2E2E"/>
    <w:rsid w:val="007C2F00"/>
    <w:rsid w:val="007C3F5F"/>
    <w:rsid w:val="007C40A3"/>
    <w:rsid w:val="007C4467"/>
    <w:rsid w:val="007C6C52"/>
    <w:rsid w:val="007C6F6B"/>
    <w:rsid w:val="007C6FEB"/>
    <w:rsid w:val="007C7BA1"/>
    <w:rsid w:val="007D003B"/>
    <w:rsid w:val="007D0056"/>
    <w:rsid w:val="007D00A2"/>
    <w:rsid w:val="007D23E4"/>
    <w:rsid w:val="007D2B60"/>
    <w:rsid w:val="007D2FDA"/>
    <w:rsid w:val="007D3F5D"/>
    <w:rsid w:val="007D4236"/>
    <w:rsid w:val="007D5C31"/>
    <w:rsid w:val="007D65B0"/>
    <w:rsid w:val="007D6620"/>
    <w:rsid w:val="007D6AA5"/>
    <w:rsid w:val="007D6B85"/>
    <w:rsid w:val="007D778D"/>
    <w:rsid w:val="007D7AC5"/>
    <w:rsid w:val="007D7EFF"/>
    <w:rsid w:val="007D7FB8"/>
    <w:rsid w:val="007E050F"/>
    <w:rsid w:val="007E166E"/>
    <w:rsid w:val="007E1783"/>
    <w:rsid w:val="007E18F2"/>
    <w:rsid w:val="007E3290"/>
    <w:rsid w:val="007E472E"/>
    <w:rsid w:val="007E56D1"/>
    <w:rsid w:val="007E5AAE"/>
    <w:rsid w:val="007E78F1"/>
    <w:rsid w:val="007E7AA6"/>
    <w:rsid w:val="007E7B20"/>
    <w:rsid w:val="007E7E16"/>
    <w:rsid w:val="007F02F0"/>
    <w:rsid w:val="007F1360"/>
    <w:rsid w:val="007F1874"/>
    <w:rsid w:val="007F18DD"/>
    <w:rsid w:val="007F1BE1"/>
    <w:rsid w:val="007F22BD"/>
    <w:rsid w:val="007F3534"/>
    <w:rsid w:val="007F4318"/>
    <w:rsid w:val="007F5689"/>
    <w:rsid w:val="0080037F"/>
    <w:rsid w:val="00801368"/>
    <w:rsid w:val="00801406"/>
    <w:rsid w:val="00801644"/>
    <w:rsid w:val="00801D3C"/>
    <w:rsid w:val="00802B01"/>
    <w:rsid w:val="0080326F"/>
    <w:rsid w:val="00803475"/>
    <w:rsid w:val="0080385A"/>
    <w:rsid w:val="00803CF6"/>
    <w:rsid w:val="008045F3"/>
    <w:rsid w:val="00804875"/>
    <w:rsid w:val="00804DC5"/>
    <w:rsid w:val="00804E5E"/>
    <w:rsid w:val="008053F5"/>
    <w:rsid w:val="008055B7"/>
    <w:rsid w:val="00805A95"/>
    <w:rsid w:val="00806399"/>
    <w:rsid w:val="00806EE3"/>
    <w:rsid w:val="008070D1"/>
    <w:rsid w:val="00810A78"/>
    <w:rsid w:val="00810BB3"/>
    <w:rsid w:val="008114AD"/>
    <w:rsid w:val="0081203F"/>
    <w:rsid w:val="00812454"/>
    <w:rsid w:val="0081313A"/>
    <w:rsid w:val="00813D0E"/>
    <w:rsid w:val="00814776"/>
    <w:rsid w:val="00815188"/>
    <w:rsid w:val="00815C70"/>
    <w:rsid w:val="00815CEE"/>
    <w:rsid w:val="00815E25"/>
    <w:rsid w:val="00816073"/>
    <w:rsid w:val="00816A1F"/>
    <w:rsid w:val="00816E8F"/>
    <w:rsid w:val="008171B6"/>
    <w:rsid w:val="008174D9"/>
    <w:rsid w:val="00817DAD"/>
    <w:rsid w:val="00817F04"/>
    <w:rsid w:val="00817FBB"/>
    <w:rsid w:val="008200FE"/>
    <w:rsid w:val="008202AF"/>
    <w:rsid w:val="00820EE1"/>
    <w:rsid w:val="00820F3D"/>
    <w:rsid w:val="0082111F"/>
    <w:rsid w:val="00821D50"/>
    <w:rsid w:val="008223C6"/>
    <w:rsid w:val="00822421"/>
    <w:rsid w:val="00822518"/>
    <w:rsid w:val="0082325C"/>
    <w:rsid w:val="00823289"/>
    <w:rsid w:val="00823A92"/>
    <w:rsid w:val="008249E2"/>
    <w:rsid w:val="008251EB"/>
    <w:rsid w:val="008256AC"/>
    <w:rsid w:val="008266F7"/>
    <w:rsid w:val="00826920"/>
    <w:rsid w:val="00826D4F"/>
    <w:rsid w:val="008274C7"/>
    <w:rsid w:val="00827AE5"/>
    <w:rsid w:val="00830377"/>
    <w:rsid w:val="008312AB"/>
    <w:rsid w:val="00831467"/>
    <w:rsid w:val="00831C85"/>
    <w:rsid w:val="00831F5B"/>
    <w:rsid w:val="00832166"/>
    <w:rsid w:val="00832B3B"/>
    <w:rsid w:val="008333BE"/>
    <w:rsid w:val="00833586"/>
    <w:rsid w:val="008345CD"/>
    <w:rsid w:val="0083560E"/>
    <w:rsid w:val="00835E66"/>
    <w:rsid w:val="00837109"/>
    <w:rsid w:val="008378F3"/>
    <w:rsid w:val="00840807"/>
    <w:rsid w:val="00841194"/>
    <w:rsid w:val="008414F3"/>
    <w:rsid w:val="008418D1"/>
    <w:rsid w:val="00842504"/>
    <w:rsid w:val="00842A28"/>
    <w:rsid w:val="0084368A"/>
    <w:rsid w:val="008443F8"/>
    <w:rsid w:val="00844C32"/>
    <w:rsid w:val="00844C4A"/>
    <w:rsid w:val="008457B8"/>
    <w:rsid w:val="00845A91"/>
    <w:rsid w:val="00845EEF"/>
    <w:rsid w:val="00845F45"/>
    <w:rsid w:val="0084691F"/>
    <w:rsid w:val="00846ADF"/>
    <w:rsid w:val="00847C19"/>
    <w:rsid w:val="00850227"/>
    <w:rsid w:val="00850953"/>
    <w:rsid w:val="00851388"/>
    <w:rsid w:val="008525E0"/>
    <w:rsid w:val="00852CCC"/>
    <w:rsid w:val="00853425"/>
    <w:rsid w:val="00854850"/>
    <w:rsid w:val="008548CF"/>
    <w:rsid w:val="008553B9"/>
    <w:rsid w:val="008557A7"/>
    <w:rsid w:val="0085618C"/>
    <w:rsid w:val="008565D4"/>
    <w:rsid w:val="00856971"/>
    <w:rsid w:val="00856EA4"/>
    <w:rsid w:val="00857115"/>
    <w:rsid w:val="008571FF"/>
    <w:rsid w:val="00857985"/>
    <w:rsid w:val="00857CD9"/>
    <w:rsid w:val="00857D3F"/>
    <w:rsid w:val="008602FF"/>
    <w:rsid w:val="0086196C"/>
    <w:rsid w:val="0086270F"/>
    <w:rsid w:val="00862EDC"/>
    <w:rsid w:val="00864016"/>
    <w:rsid w:val="008644F6"/>
    <w:rsid w:val="00865615"/>
    <w:rsid w:val="00865A97"/>
    <w:rsid w:val="00865B90"/>
    <w:rsid w:val="008665F5"/>
    <w:rsid w:val="00866B4E"/>
    <w:rsid w:val="00866DE9"/>
    <w:rsid w:val="00866E2F"/>
    <w:rsid w:val="00867138"/>
    <w:rsid w:val="008673A7"/>
    <w:rsid w:val="008703B6"/>
    <w:rsid w:val="00870EF9"/>
    <w:rsid w:val="00871CB5"/>
    <w:rsid w:val="00871DEF"/>
    <w:rsid w:val="00872AFB"/>
    <w:rsid w:val="0087361D"/>
    <w:rsid w:val="00873FF6"/>
    <w:rsid w:val="00874109"/>
    <w:rsid w:val="00874C4B"/>
    <w:rsid w:val="00874E1C"/>
    <w:rsid w:val="008764A2"/>
    <w:rsid w:val="00876C8E"/>
    <w:rsid w:val="008800F3"/>
    <w:rsid w:val="008817BE"/>
    <w:rsid w:val="00881C6F"/>
    <w:rsid w:val="008825F5"/>
    <w:rsid w:val="00882EBB"/>
    <w:rsid w:val="008835A3"/>
    <w:rsid w:val="00883CCD"/>
    <w:rsid w:val="00883D54"/>
    <w:rsid w:val="00883F44"/>
    <w:rsid w:val="008844F3"/>
    <w:rsid w:val="0088463D"/>
    <w:rsid w:val="008847B3"/>
    <w:rsid w:val="00884D2C"/>
    <w:rsid w:val="00885AF7"/>
    <w:rsid w:val="00886D97"/>
    <w:rsid w:val="008872A5"/>
    <w:rsid w:val="00887B8E"/>
    <w:rsid w:val="00887DDA"/>
    <w:rsid w:val="00890A69"/>
    <w:rsid w:val="00890F70"/>
    <w:rsid w:val="0089107E"/>
    <w:rsid w:val="00891B62"/>
    <w:rsid w:val="00891CEE"/>
    <w:rsid w:val="00891F52"/>
    <w:rsid w:val="0089299B"/>
    <w:rsid w:val="008933AD"/>
    <w:rsid w:val="00893C27"/>
    <w:rsid w:val="00893E0C"/>
    <w:rsid w:val="00893F1F"/>
    <w:rsid w:val="008942FB"/>
    <w:rsid w:val="00895512"/>
    <w:rsid w:val="008957C7"/>
    <w:rsid w:val="00895D27"/>
    <w:rsid w:val="008962F4"/>
    <w:rsid w:val="008967A7"/>
    <w:rsid w:val="008967AC"/>
    <w:rsid w:val="00896808"/>
    <w:rsid w:val="008968B8"/>
    <w:rsid w:val="00896A67"/>
    <w:rsid w:val="00896D53"/>
    <w:rsid w:val="00897623"/>
    <w:rsid w:val="00897647"/>
    <w:rsid w:val="00897880"/>
    <w:rsid w:val="008A060E"/>
    <w:rsid w:val="008A0969"/>
    <w:rsid w:val="008A0CA5"/>
    <w:rsid w:val="008A0CB6"/>
    <w:rsid w:val="008A0EC7"/>
    <w:rsid w:val="008A21C9"/>
    <w:rsid w:val="008A27B6"/>
    <w:rsid w:val="008A34B1"/>
    <w:rsid w:val="008A4489"/>
    <w:rsid w:val="008A45A9"/>
    <w:rsid w:val="008A5FF2"/>
    <w:rsid w:val="008A646D"/>
    <w:rsid w:val="008B00CB"/>
    <w:rsid w:val="008B01B3"/>
    <w:rsid w:val="008B0704"/>
    <w:rsid w:val="008B0F51"/>
    <w:rsid w:val="008B19F1"/>
    <w:rsid w:val="008B2428"/>
    <w:rsid w:val="008B3C72"/>
    <w:rsid w:val="008B4EFB"/>
    <w:rsid w:val="008B5001"/>
    <w:rsid w:val="008B5007"/>
    <w:rsid w:val="008B5360"/>
    <w:rsid w:val="008B56A8"/>
    <w:rsid w:val="008B5D37"/>
    <w:rsid w:val="008B5FCD"/>
    <w:rsid w:val="008B62B2"/>
    <w:rsid w:val="008B7C8E"/>
    <w:rsid w:val="008C0441"/>
    <w:rsid w:val="008C0DB0"/>
    <w:rsid w:val="008C11D7"/>
    <w:rsid w:val="008C18D7"/>
    <w:rsid w:val="008C20F8"/>
    <w:rsid w:val="008C2B68"/>
    <w:rsid w:val="008C2D49"/>
    <w:rsid w:val="008C3219"/>
    <w:rsid w:val="008C32A9"/>
    <w:rsid w:val="008C3B5E"/>
    <w:rsid w:val="008C448E"/>
    <w:rsid w:val="008C44F4"/>
    <w:rsid w:val="008C4D7F"/>
    <w:rsid w:val="008C4FFF"/>
    <w:rsid w:val="008C524D"/>
    <w:rsid w:val="008C5941"/>
    <w:rsid w:val="008C5964"/>
    <w:rsid w:val="008C62AD"/>
    <w:rsid w:val="008C62B4"/>
    <w:rsid w:val="008C6DF4"/>
    <w:rsid w:val="008C6EAF"/>
    <w:rsid w:val="008D17D3"/>
    <w:rsid w:val="008D1883"/>
    <w:rsid w:val="008D1EB3"/>
    <w:rsid w:val="008D1FE9"/>
    <w:rsid w:val="008D21F2"/>
    <w:rsid w:val="008D27C3"/>
    <w:rsid w:val="008D2979"/>
    <w:rsid w:val="008D2D78"/>
    <w:rsid w:val="008D3B70"/>
    <w:rsid w:val="008D3E41"/>
    <w:rsid w:val="008D4C92"/>
    <w:rsid w:val="008D5BD3"/>
    <w:rsid w:val="008D5DC7"/>
    <w:rsid w:val="008D683E"/>
    <w:rsid w:val="008D758A"/>
    <w:rsid w:val="008D7797"/>
    <w:rsid w:val="008D79F0"/>
    <w:rsid w:val="008D7DF1"/>
    <w:rsid w:val="008D7EE8"/>
    <w:rsid w:val="008E0913"/>
    <w:rsid w:val="008E097D"/>
    <w:rsid w:val="008E0A47"/>
    <w:rsid w:val="008E15C8"/>
    <w:rsid w:val="008E2088"/>
    <w:rsid w:val="008E2BBD"/>
    <w:rsid w:val="008E2D20"/>
    <w:rsid w:val="008E320D"/>
    <w:rsid w:val="008E3756"/>
    <w:rsid w:val="008E3ED3"/>
    <w:rsid w:val="008E4661"/>
    <w:rsid w:val="008E4F70"/>
    <w:rsid w:val="008E53DA"/>
    <w:rsid w:val="008E63E9"/>
    <w:rsid w:val="008E648A"/>
    <w:rsid w:val="008E64F3"/>
    <w:rsid w:val="008E66E1"/>
    <w:rsid w:val="008E6A0C"/>
    <w:rsid w:val="008E6CE8"/>
    <w:rsid w:val="008F0017"/>
    <w:rsid w:val="008F16C8"/>
    <w:rsid w:val="008F1B8E"/>
    <w:rsid w:val="008F1C28"/>
    <w:rsid w:val="008F2FE2"/>
    <w:rsid w:val="008F357D"/>
    <w:rsid w:val="008F3903"/>
    <w:rsid w:val="008F3A3D"/>
    <w:rsid w:val="008F3FA5"/>
    <w:rsid w:val="008F409B"/>
    <w:rsid w:val="008F4C6C"/>
    <w:rsid w:val="008F5410"/>
    <w:rsid w:val="008F6374"/>
    <w:rsid w:val="008F6BA1"/>
    <w:rsid w:val="008F6D37"/>
    <w:rsid w:val="00900061"/>
    <w:rsid w:val="00900314"/>
    <w:rsid w:val="00901A9B"/>
    <w:rsid w:val="00901D19"/>
    <w:rsid w:val="00902BA8"/>
    <w:rsid w:val="00902C0B"/>
    <w:rsid w:val="0090319E"/>
    <w:rsid w:val="00904013"/>
    <w:rsid w:val="00904B4D"/>
    <w:rsid w:val="009053B5"/>
    <w:rsid w:val="00905B91"/>
    <w:rsid w:val="009078CF"/>
    <w:rsid w:val="00910D54"/>
    <w:rsid w:val="009119B8"/>
    <w:rsid w:val="00911E3A"/>
    <w:rsid w:val="009126F3"/>
    <w:rsid w:val="0091314D"/>
    <w:rsid w:val="00913447"/>
    <w:rsid w:val="009140F5"/>
    <w:rsid w:val="009142B0"/>
    <w:rsid w:val="009145EA"/>
    <w:rsid w:val="00914AB3"/>
    <w:rsid w:val="00914C34"/>
    <w:rsid w:val="00914D9C"/>
    <w:rsid w:val="00915465"/>
    <w:rsid w:val="009154F7"/>
    <w:rsid w:val="00915B09"/>
    <w:rsid w:val="00916E4E"/>
    <w:rsid w:val="00917054"/>
    <w:rsid w:val="009178E8"/>
    <w:rsid w:val="00917D39"/>
    <w:rsid w:val="00920117"/>
    <w:rsid w:val="00922132"/>
    <w:rsid w:val="00923A56"/>
    <w:rsid w:val="0092402C"/>
    <w:rsid w:val="0092506C"/>
    <w:rsid w:val="00925169"/>
    <w:rsid w:val="00925427"/>
    <w:rsid w:val="0092571F"/>
    <w:rsid w:val="009257D4"/>
    <w:rsid w:val="00925F28"/>
    <w:rsid w:val="009265BE"/>
    <w:rsid w:val="00926AA7"/>
    <w:rsid w:val="00926AE1"/>
    <w:rsid w:val="00926DAE"/>
    <w:rsid w:val="009272B6"/>
    <w:rsid w:val="00930031"/>
    <w:rsid w:val="009301BB"/>
    <w:rsid w:val="00931F1A"/>
    <w:rsid w:val="009322F1"/>
    <w:rsid w:val="0093240A"/>
    <w:rsid w:val="0093352E"/>
    <w:rsid w:val="0093411C"/>
    <w:rsid w:val="00934579"/>
    <w:rsid w:val="0093498F"/>
    <w:rsid w:val="00934B29"/>
    <w:rsid w:val="00934EAA"/>
    <w:rsid w:val="009357AB"/>
    <w:rsid w:val="00936EDC"/>
    <w:rsid w:val="00937768"/>
    <w:rsid w:val="009379C1"/>
    <w:rsid w:val="00940C4F"/>
    <w:rsid w:val="00941758"/>
    <w:rsid w:val="00942413"/>
    <w:rsid w:val="009429E6"/>
    <w:rsid w:val="00943351"/>
    <w:rsid w:val="00943728"/>
    <w:rsid w:val="009441CD"/>
    <w:rsid w:val="00944E17"/>
    <w:rsid w:val="00944F64"/>
    <w:rsid w:val="00945B6C"/>
    <w:rsid w:val="009468B3"/>
    <w:rsid w:val="0094697C"/>
    <w:rsid w:val="00946A7D"/>
    <w:rsid w:val="0094753C"/>
    <w:rsid w:val="00947A5E"/>
    <w:rsid w:val="00947E95"/>
    <w:rsid w:val="00950244"/>
    <w:rsid w:val="00950432"/>
    <w:rsid w:val="00950E71"/>
    <w:rsid w:val="00952512"/>
    <w:rsid w:val="009526F3"/>
    <w:rsid w:val="00952B8B"/>
    <w:rsid w:val="00952DC4"/>
    <w:rsid w:val="009530E4"/>
    <w:rsid w:val="00956319"/>
    <w:rsid w:val="00956415"/>
    <w:rsid w:val="00956541"/>
    <w:rsid w:val="009566B1"/>
    <w:rsid w:val="00956D22"/>
    <w:rsid w:val="00956DF4"/>
    <w:rsid w:val="009573B8"/>
    <w:rsid w:val="009574D3"/>
    <w:rsid w:val="0095753D"/>
    <w:rsid w:val="00957A5B"/>
    <w:rsid w:val="00960861"/>
    <w:rsid w:val="00960D22"/>
    <w:rsid w:val="009612E5"/>
    <w:rsid w:val="00961511"/>
    <w:rsid w:val="00961807"/>
    <w:rsid w:val="00962789"/>
    <w:rsid w:val="00962FFB"/>
    <w:rsid w:val="009631CD"/>
    <w:rsid w:val="0096477A"/>
    <w:rsid w:val="00964B1C"/>
    <w:rsid w:val="00965012"/>
    <w:rsid w:val="00965A7C"/>
    <w:rsid w:val="00965FC0"/>
    <w:rsid w:val="00967033"/>
    <w:rsid w:val="00967249"/>
    <w:rsid w:val="00970022"/>
    <w:rsid w:val="00970540"/>
    <w:rsid w:val="00970A62"/>
    <w:rsid w:val="00970C1D"/>
    <w:rsid w:val="009713DF"/>
    <w:rsid w:val="00971787"/>
    <w:rsid w:val="00972095"/>
    <w:rsid w:val="009726ED"/>
    <w:rsid w:val="0097273E"/>
    <w:rsid w:val="00973649"/>
    <w:rsid w:val="0097409D"/>
    <w:rsid w:val="00974270"/>
    <w:rsid w:val="00974473"/>
    <w:rsid w:val="00974A25"/>
    <w:rsid w:val="00974A5E"/>
    <w:rsid w:val="00975589"/>
    <w:rsid w:val="009763DD"/>
    <w:rsid w:val="00977446"/>
    <w:rsid w:val="00977707"/>
    <w:rsid w:val="009803C5"/>
    <w:rsid w:val="00981586"/>
    <w:rsid w:val="00981A5F"/>
    <w:rsid w:val="00981A6A"/>
    <w:rsid w:val="00981F82"/>
    <w:rsid w:val="00981FB1"/>
    <w:rsid w:val="00982C2C"/>
    <w:rsid w:val="00982DA8"/>
    <w:rsid w:val="009832FA"/>
    <w:rsid w:val="009836A0"/>
    <w:rsid w:val="00983747"/>
    <w:rsid w:val="00984952"/>
    <w:rsid w:val="00984CF7"/>
    <w:rsid w:val="009857F5"/>
    <w:rsid w:val="00985873"/>
    <w:rsid w:val="009859D9"/>
    <w:rsid w:val="00985DA2"/>
    <w:rsid w:val="0098615D"/>
    <w:rsid w:val="0098643A"/>
    <w:rsid w:val="009867FF"/>
    <w:rsid w:val="009873F4"/>
    <w:rsid w:val="009874E0"/>
    <w:rsid w:val="00987A69"/>
    <w:rsid w:val="009903D9"/>
    <w:rsid w:val="009912CE"/>
    <w:rsid w:val="00991CC0"/>
    <w:rsid w:val="009928E1"/>
    <w:rsid w:val="00993965"/>
    <w:rsid w:val="00993EF5"/>
    <w:rsid w:val="00994062"/>
    <w:rsid w:val="00995239"/>
    <w:rsid w:val="0099569A"/>
    <w:rsid w:val="00995A97"/>
    <w:rsid w:val="00995B68"/>
    <w:rsid w:val="00995D62"/>
    <w:rsid w:val="00996257"/>
    <w:rsid w:val="00997E65"/>
    <w:rsid w:val="009A0356"/>
    <w:rsid w:val="009A1740"/>
    <w:rsid w:val="009A1F08"/>
    <w:rsid w:val="009A225C"/>
    <w:rsid w:val="009A2360"/>
    <w:rsid w:val="009A2BF3"/>
    <w:rsid w:val="009A2EFF"/>
    <w:rsid w:val="009A315B"/>
    <w:rsid w:val="009A3954"/>
    <w:rsid w:val="009A3960"/>
    <w:rsid w:val="009A449C"/>
    <w:rsid w:val="009A470D"/>
    <w:rsid w:val="009A4A8D"/>
    <w:rsid w:val="009A4CBE"/>
    <w:rsid w:val="009A6479"/>
    <w:rsid w:val="009A648C"/>
    <w:rsid w:val="009A6C25"/>
    <w:rsid w:val="009A7429"/>
    <w:rsid w:val="009A76B2"/>
    <w:rsid w:val="009B0446"/>
    <w:rsid w:val="009B06F7"/>
    <w:rsid w:val="009B1226"/>
    <w:rsid w:val="009B17F2"/>
    <w:rsid w:val="009B1DA4"/>
    <w:rsid w:val="009B30FE"/>
    <w:rsid w:val="009B3D03"/>
    <w:rsid w:val="009B3D07"/>
    <w:rsid w:val="009B3F3A"/>
    <w:rsid w:val="009B41A5"/>
    <w:rsid w:val="009B4389"/>
    <w:rsid w:val="009B4BAD"/>
    <w:rsid w:val="009B52DC"/>
    <w:rsid w:val="009B574E"/>
    <w:rsid w:val="009B7808"/>
    <w:rsid w:val="009C045A"/>
    <w:rsid w:val="009C0977"/>
    <w:rsid w:val="009C0DF4"/>
    <w:rsid w:val="009C147C"/>
    <w:rsid w:val="009C21C1"/>
    <w:rsid w:val="009C239B"/>
    <w:rsid w:val="009C2FCF"/>
    <w:rsid w:val="009C3176"/>
    <w:rsid w:val="009C331E"/>
    <w:rsid w:val="009C33F5"/>
    <w:rsid w:val="009C3C69"/>
    <w:rsid w:val="009C3F28"/>
    <w:rsid w:val="009C4393"/>
    <w:rsid w:val="009C4431"/>
    <w:rsid w:val="009C5374"/>
    <w:rsid w:val="009C53C4"/>
    <w:rsid w:val="009C5FE9"/>
    <w:rsid w:val="009C622B"/>
    <w:rsid w:val="009C64C3"/>
    <w:rsid w:val="009C65AB"/>
    <w:rsid w:val="009C6631"/>
    <w:rsid w:val="009C667D"/>
    <w:rsid w:val="009C6A3F"/>
    <w:rsid w:val="009C6B24"/>
    <w:rsid w:val="009D05EE"/>
    <w:rsid w:val="009D1A58"/>
    <w:rsid w:val="009D26E2"/>
    <w:rsid w:val="009D36AC"/>
    <w:rsid w:val="009D39E0"/>
    <w:rsid w:val="009D4857"/>
    <w:rsid w:val="009D4EB1"/>
    <w:rsid w:val="009D537E"/>
    <w:rsid w:val="009D5914"/>
    <w:rsid w:val="009D5BBB"/>
    <w:rsid w:val="009D5F44"/>
    <w:rsid w:val="009D600E"/>
    <w:rsid w:val="009D60A0"/>
    <w:rsid w:val="009D68E6"/>
    <w:rsid w:val="009D6928"/>
    <w:rsid w:val="009D7838"/>
    <w:rsid w:val="009E061D"/>
    <w:rsid w:val="009E16B0"/>
    <w:rsid w:val="009E359D"/>
    <w:rsid w:val="009E39EE"/>
    <w:rsid w:val="009E54B7"/>
    <w:rsid w:val="009E5708"/>
    <w:rsid w:val="009E6618"/>
    <w:rsid w:val="009E6B0C"/>
    <w:rsid w:val="009E71AE"/>
    <w:rsid w:val="009E73A2"/>
    <w:rsid w:val="009F058A"/>
    <w:rsid w:val="009F09A0"/>
    <w:rsid w:val="009F0E76"/>
    <w:rsid w:val="009F132F"/>
    <w:rsid w:val="009F2141"/>
    <w:rsid w:val="009F27E9"/>
    <w:rsid w:val="009F3A86"/>
    <w:rsid w:val="009F40F7"/>
    <w:rsid w:val="009F4C5F"/>
    <w:rsid w:val="009F5645"/>
    <w:rsid w:val="009F5BDF"/>
    <w:rsid w:val="009F71FF"/>
    <w:rsid w:val="009F75E5"/>
    <w:rsid w:val="009F75E7"/>
    <w:rsid w:val="009F7711"/>
    <w:rsid w:val="009F7995"/>
    <w:rsid w:val="00A00256"/>
    <w:rsid w:val="00A0123B"/>
    <w:rsid w:val="00A01471"/>
    <w:rsid w:val="00A014A7"/>
    <w:rsid w:val="00A01D10"/>
    <w:rsid w:val="00A01E79"/>
    <w:rsid w:val="00A02633"/>
    <w:rsid w:val="00A02C15"/>
    <w:rsid w:val="00A035F8"/>
    <w:rsid w:val="00A0363C"/>
    <w:rsid w:val="00A036A4"/>
    <w:rsid w:val="00A0502E"/>
    <w:rsid w:val="00A05808"/>
    <w:rsid w:val="00A058F8"/>
    <w:rsid w:val="00A05C49"/>
    <w:rsid w:val="00A05C5D"/>
    <w:rsid w:val="00A06689"/>
    <w:rsid w:val="00A066FC"/>
    <w:rsid w:val="00A077A2"/>
    <w:rsid w:val="00A11C45"/>
    <w:rsid w:val="00A12179"/>
    <w:rsid w:val="00A122DB"/>
    <w:rsid w:val="00A1284F"/>
    <w:rsid w:val="00A13101"/>
    <w:rsid w:val="00A13FBA"/>
    <w:rsid w:val="00A1401A"/>
    <w:rsid w:val="00A14126"/>
    <w:rsid w:val="00A1450B"/>
    <w:rsid w:val="00A150C5"/>
    <w:rsid w:val="00A151C8"/>
    <w:rsid w:val="00A1521F"/>
    <w:rsid w:val="00A15D96"/>
    <w:rsid w:val="00A15F84"/>
    <w:rsid w:val="00A1606A"/>
    <w:rsid w:val="00A162A9"/>
    <w:rsid w:val="00A16751"/>
    <w:rsid w:val="00A16A50"/>
    <w:rsid w:val="00A177AD"/>
    <w:rsid w:val="00A17BA9"/>
    <w:rsid w:val="00A17D89"/>
    <w:rsid w:val="00A17E99"/>
    <w:rsid w:val="00A20354"/>
    <w:rsid w:val="00A20388"/>
    <w:rsid w:val="00A2082A"/>
    <w:rsid w:val="00A21382"/>
    <w:rsid w:val="00A21710"/>
    <w:rsid w:val="00A2326F"/>
    <w:rsid w:val="00A233DF"/>
    <w:rsid w:val="00A23B58"/>
    <w:rsid w:val="00A24002"/>
    <w:rsid w:val="00A25AF8"/>
    <w:rsid w:val="00A261F1"/>
    <w:rsid w:val="00A27F87"/>
    <w:rsid w:val="00A27FEE"/>
    <w:rsid w:val="00A30B07"/>
    <w:rsid w:val="00A3142A"/>
    <w:rsid w:val="00A314B7"/>
    <w:rsid w:val="00A3195E"/>
    <w:rsid w:val="00A31C1C"/>
    <w:rsid w:val="00A32142"/>
    <w:rsid w:val="00A32997"/>
    <w:rsid w:val="00A330EE"/>
    <w:rsid w:val="00A33853"/>
    <w:rsid w:val="00A33C8E"/>
    <w:rsid w:val="00A33DBA"/>
    <w:rsid w:val="00A353A3"/>
    <w:rsid w:val="00A35EE2"/>
    <w:rsid w:val="00A364D4"/>
    <w:rsid w:val="00A36648"/>
    <w:rsid w:val="00A36FB9"/>
    <w:rsid w:val="00A37413"/>
    <w:rsid w:val="00A3775B"/>
    <w:rsid w:val="00A378D9"/>
    <w:rsid w:val="00A3791E"/>
    <w:rsid w:val="00A4042C"/>
    <w:rsid w:val="00A40E4F"/>
    <w:rsid w:val="00A41AAD"/>
    <w:rsid w:val="00A42129"/>
    <w:rsid w:val="00A42643"/>
    <w:rsid w:val="00A42B13"/>
    <w:rsid w:val="00A42CFA"/>
    <w:rsid w:val="00A44430"/>
    <w:rsid w:val="00A44754"/>
    <w:rsid w:val="00A45155"/>
    <w:rsid w:val="00A451DD"/>
    <w:rsid w:val="00A45326"/>
    <w:rsid w:val="00A455E3"/>
    <w:rsid w:val="00A4585F"/>
    <w:rsid w:val="00A46878"/>
    <w:rsid w:val="00A46B32"/>
    <w:rsid w:val="00A46BA4"/>
    <w:rsid w:val="00A46C2F"/>
    <w:rsid w:val="00A46F9D"/>
    <w:rsid w:val="00A47CB6"/>
    <w:rsid w:val="00A5043E"/>
    <w:rsid w:val="00A507D3"/>
    <w:rsid w:val="00A5122E"/>
    <w:rsid w:val="00A519EF"/>
    <w:rsid w:val="00A525A7"/>
    <w:rsid w:val="00A52CB6"/>
    <w:rsid w:val="00A536DD"/>
    <w:rsid w:val="00A5386A"/>
    <w:rsid w:val="00A53D04"/>
    <w:rsid w:val="00A53DC8"/>
    <w:rsid w:val="00A53FFD"/>
    <w:rsid w:val="00A54E13"/>
    <w:rsid w:val="00A54EE9"/>
    <w:rsid w:val="00A5505F"/>
    <w:rsid w:val="00A55641"/>
    <w:rsid w:val="00A556D9"/>
    <w:rsid w:val="00A55B77"/>
    <w:rsid w:val="00A55C42"/>
    <w:rsid w:val="00A55EC9"/>
    <w:rsid w:val="00A56244"/>
    <w:rsid w:val="00A56956"/>
    <w:rsid w:val="00A570AD"/>
    <w:rsid w:val="00A5719E"/>
    <w:rsid w:val="00A60500"/>
    <w:rsid w:val="00A613FA"/>
    <w:rsid w:val="00A61CCA"/>
    <w:rsid w:val="00A6213D"/>
    <w:rsid w:val="00A62B33"/>
    <w:rsid w:val="00A62CAD"/>
    <w:rsid w:val="00A632D0"/>
    <w:rsid w:val="00A63629"/>
    <w:rsid w:val="00A63997"/>
    <w:rsid w:val="00A63A42"/>
    <w:rsid w:val="00A63DE1"/>
    <w:rsid w:val="00A640BE"/>
    <w:rsid w:val="00A65100"/>
    <w:rsid w:val="00A65BF1"/>
    <w:rsid w:val="00A669BB"/>
    <w:rsid w:val="00A67846"/>
    <w:rsid w:val="00A704B4"/>
    <w:rsid w:val="00A70629"/>
    <w:rsid w:val="00A70D71"/>
    <w:rsid w:val="00A714FA"/>
    <w:rsid w:val="00A72271"/>
    <w:rsid w:val="00A72D1C"/>
    <w:rsid w:val="00A7495D"/>
    <w:rsid w:val="00A75B2A"/>
    <w:rsid w:val="00A7652B"/>
    <w:rsid w:val="00A76567"/>
    <w:rsid w:val="00A76C1B"/>
    <w:rsid w:val="00A76CA3"/>
    <w:rsid w:val="00A77595"/>
    <w:rsid w:val="00A77DAF"/>
    <w:rsid w:val="00A8045E"/>
    <w:rsid w:val="00A80D32"/>
    <w:rsid w:val="00A812C6"/>
    <w:rsid w:val="00A82E2B"/>
    <w:rsid w:val="00A82FA1"/>
    <w:rsid w:val="00A833A8"/>
    <w:rsid w:val="00A8385E"/>
    <w:rsid w:val="00A83C9F"/>
    <w:rsid w:val="00A85D61"/>
    <w:rsid w:val="00A85F5F"/>
    <w:rsid w:val="00A86686"/>
    <w:rsid w:val="00A86885"/>
    <w:rsid w:val="00A8697A"/>
    <w:rsid w:val="00A86BED"/>
    <w:rsid w:val="00A86E8F"/>
    <w:rsid w:val="00A8740A"/>
    <w:rsid w:val="00A907C6"/>
    <w:rsid w:val="00A9097C"/>
    <w:rsid w:val="00A91094"/>
    <w:rsid w:val="00A91310"/>
    <w:rsid w:val="00A918F4"/>
    <w:rsid w:val="00A9260A"/>
    <w:rsid w:val="00A93D82"/>
    <w:rsid w:val="00A942B7"/>
    <w:rsid w:val="00A9442C"/>
    <w:rsid w:val="00A9519E"/>
    <w:rsid w:val="00A95297"/>
    <w:rsid w:val="00A95BF4"/>
    <w:rsid w:val="00A95CE2"/>
    <w:rsid w:val="00A970C8"/>
    <w:rsid w:val="00A9736D"/>
    <w:rsid w:val="00A97C26"/>
    <w:rsid w:val="00AA0683"/>
    <w:rsid w:val="00AA0720"/>
    <w:rsid w:val="00AA102B"/>
    <w:rsid w:val="00AA1828"/>
    <w:rsid w:val="00AA182A"/>
    <w:rsid w:val="00AA1ADB"/>
    <w:rsid w:val="00AA1DC8"/>
    <w:rsid w:val="00AA1E2D"/>
    <w:rsid w:val="00AA229B"/>
    <w:rsid w:val="00AA23BD"/>
    <w:rsid w:val="00AA2472"/>
    <w:rsid w:val="00AA251C"/>
    <w:rsid w:val="00AA2885"/>
    <w:rsid w:val="00AA2F89"/>
    <w:rsid w:val="00AA4553"/>
    <w:rsid w:val="00AA472D"/>
    <w:rsid w:val="00AA4EB2"/>
    <w:rsid w:val="00AA550F"/>
    <w:rsid w:val="00AA5A0D"/>
    <w:rsid w:val="00AA5FD6"/>
    <w:rsid w:val="00AA61C5"/>
    <w:rsid w:val="00AA66A0"/>
    <w:rsid w:val="00AA6B45"/>
    <w:rsid w:val="00AA73C9"/>
    <w:rsid w:val="00AA748B"/>
    <w:rsid w:val="00AA7AF5"/>
    <w:rsid w:val="00AA7C55"/>
    <w:rsid w:val="00AA7ED0"/>
    <w:rsid w:val="00AB00BD"/>
    <w:rsid w:val="00AB078D"/>
    <w:rsid w:val="00AB25EA"/>
    <w:rsid w:val="00AB309C"/>
    <w:rsid w:val="00AB39A9"/>
    <w:rsid w:val="00AB3DEA"/>
    <w:rsid w:val="00AB46B0"/>
    <w:rsid w:val="00AB50EC"/>
    <w:rsid w:val="00AB51E8"/>
    <w:rsid w:val="00AB52CC"/>
    <w:rsid w:val="00AB6953"/>
    <w:rsid w:val="00AB6A30"/>
    <w:rsid w:val="00AC07FF"/>
    <w:rsid w:val="00AC0CF8"/>
    <w:rsid w:val="00AC0D45"/>
    <w:rsid w:val="00AC1619"/>
    <w:rsid w:val="00AC2094"/>
    <w:rsid w:val="00AC3F20"/>
    <w:rsid w:val="00AC450A"/>
    <w:rsid w:val="00AC516F"/>
    <w:rsid w:val="00AC5261"/>
    <w:rsid w:val="00AC543C"/>
    <w:rsid w:val="00AC5713"/>
    <w:rsid w:val="00AC6407"/>
    <w:rsid w:val="00AC6F3A"/>
    <w:rsid w:val="00AC732B"/>
    <w:rsid w:val="00AC7662"/>
    <w:rsid w:val="00AD10DA"/>
    <w:rsid w:val="00AD16FB"/>
    <w:rsid w:val="00AD19B5"/>
    <w:rsid w:val="00AD1DA3"/>
    <w:rsid w:val="00AD2ACC"/>
    <w:rsid w:val="00AD3516"/>
    <w:rsid w:val="00AD3B1D"/>
    <w:rsid w:val="00AD3E71"/>
    <w:rsid w:val="00AD400F"/>
    <w:rsid w:val="00AD45D4"/>
    <w:rsid w:val="00AD5891"/>
    <w:rsid w:val="00AD6091"/>
    <w:rsid w:val="00AD658A"/>
    <w:rsid w:val="00AD69D5"/>
    <w:rsid w:val="00AD6BD0"/>
    <w:rsid w:val="00AD727B"/>
    <w:rsid w:val="00AD79E8"/>
    <w:rsid w:val="00AE005F"/>
    <w:rsid w:val="00AE1066"/>
    <w:rsid w:val="00AE1216"/>
    <w:rsid w:val="00AE18AC"/>
    <w:rsid w:val="00AE19BE"/>
    <w:rsid w:val="00AE1C3C"/>
    <w:rsid w:val="00AE20D3"/>
    <w:rsid w:val="00AE2128"/>
    <w:rsid w:val="00AE2B95"/>
    <w:rsid w:val="00AE3C31"/>
    <w:rsid w:val="00AE4E87"/>
    <w:rsid w:val="00AE5CD0"/>
    <w:rsid w:val="00AE6055"/>
    <w:rsid w:val="00AE6D34"/>
    <w:rsid w:val="00AE72F0"/>
    <w:rsid w:val="00AF08C5"/>
    <w:rsid w:val="00AF0E9E"/>
    <w:rsid w:val="00AF141E"/>
    <w:rsid w:val="00AF2BCB"/>
    <w:rsid w:val="00AF368A"/>
    <w:rsid w:val="00AF3840"/>
    <w:rsid w:val="00AF3A2F"/>
    <w:rsid w:val="00AF42EB"/>
    <w:rsid w:val="00AF4CE3"/>
    <w:rsid w:val="00AF4D94"/>
    <w:rsid w:val="00AF6538"/>
    <w:rsid w:val="00AF69CE"/>
    <w:rsid w:val="00B0032A"/>
    <w:rsid w:val="00B004B6"/>
    <w:rsid w:val="00B0095C"/>
    <w:rsid w:val="00B01216"/>
    <w:rsid w:val="00B0168A"/>
    <w:rsid w:val="00B01EE2"/>
    <w:rsid w:val="00B0218D"/>
    <w:rsid w:val="00B02222"/>
    <w:rsid w:val="00B02F7B"/>
    <w:rsid w:val="00B0386C"/>
    <w:rsid w:val="00B03ED3"/>
    <w:rsid w:val="00B04077"/>
    <w:rsid w:val="00B04206"/>
    <w:rsid w:val="00B04EC5"/>
    <w:rsid w:val="00B05612"/>
    <w:rsid w:val="00B05725"/>
    <w:rsid w:val="00B10115"/>
    <w:rsid w:val="00B10244"/>
    <w:rsid w:val="00B10735"/>
    <w:rsid w:val="00B10AAE"/>
    <w:rsid w:val="00B10FCC"/>
    <w:rsid w:val="00B1120C"/>
    <w:rsid w:val="00B11247"/>
    <w:rsid w:val="00B11C87"/>
    <w:rsid w:val="00B11D06"/>
    <w:rsid w:val="00B122DA"/>
    <w:rsid w:val="00B1253A"/>
    <w:rsid w:val="00B12B61"/>
    <w:rsid w:val="00B1557F"/>
    <w:rsid w:val="00B15655"/>
    <w:rsid w:val="00B157DD"/>
    <w:rsid w:val="00B15CEA"/>
    <w:rsid w:val="00B16192"/>
    <w:rsid w:val="00B1715B"/>
    <w:rsid w:val="00B17DD9"/>
    <w:rsid w:val="00B200EE"/>
    <w:rsid w:val="00B213A8"/>
    <w:rsid w:val="00B215F5"/>
    <w:rsid w:val="00B220E5"/>
    <w:rsid w:val="00B23100"/>
    <w:rsid w:val="00B2320E"/>
    <w:rsid w:val="00B237B5"/>
    <w:rsid w:val="00B23E16"/>
    <w:rsid w:val="00B253C8"/>
    <w:rsid w:val="00B253D3"/>
    <w:rsid w:val="00B25DB1"/>
    <w:rsid w:val="00B25FC0"/>
    <w:rsid w:val="00B2630B"/>
    <w:rsid w:val="00B266FD"/>
    <w:rsid w:val="00B273EB"/>
    <w:rsid w:val="00B27530"/>
    <w:rsid w:val="00B30FD2"/>
    <w:rsid w:val="00B317D3"/>
    <w:rsid w:val="00B31B9A"/>
    <w:rsid w:val="00B31F66"/>
    <w:rsid w:val="00B320EB"/>
    <w:rsid w:val="00B32625"/>
    <w:rsid w:val="00B32860"/>
    <w:rsid w:val="00B32891"/>
    <w:rsid w:val="00B32C4C"/>
    <w:rsid w:val="00B32D4B"/>
    <w:rsid w:val="00B330F7"/>
    <w:rsid w:val="00B3345B"/>
    <w:rsid w:val="00B339F1"/>
    <w:rsid w:val="00B349CB"/>
    <w:rsid w:val="00B408CC"/>
    <w:rsid w:val="00B40A8C"/>
    <w:rsid w:val="00B40D1B"/>
    <w:rsid w:val="00B410C1"/>
    <w:rsid w:val="00B414A1"/>
    <w:rsid w:val="00B419DB"/>
    <w:rsid w:val="00B41A8E"/>
    <w:rsid w:val="00B41E68"/>
    <w:rsid w:val="00B421A2"/>
    <w:rsid w:val="00B434AA"/>
    <w:rsid w:val="00B4644F"/>
    <w:rsid w:val="00B46D5C"/>
    <w:rsid w:val="00B47404"/>
    <w:rsid w:val="00B475F6"/>
    <w:rsid w:val="00B47FFC"/>
    <w:rsid w:val="00B5096A"/>
    <w:rsid w:val="00B50A32"/>
    <w:rsid w:val="00B50B3A"/>
    <w:rsid w:val="00B51048"/>
    <w:rsid w:val="00B516C2"/>
    <w:rsid w:val="00B526CF"/>
    <w:rsid w:val="00B52E65"/>
    <w:rsid w:val="00B52FF7"/>
    <w:rsid w:val="00B531A4"/>
    <w:rsid w:val="00B53265"/>
    <w:rsid w:val="00B53739"/>
    <w:rsid w:val="00B542DE"/>
    <w:rsid w:val="00B54835"/>
    <w:rsid w:val="00B54980"/>
    <w:rsid w:val="00B55861"/>
    <w:rsid w:val="00B570FC"/>
    <w:rsid w:val="00B57222"/>
    <w:rsid w:val="00B57939"/>
    <w:rsid w:val="00B57EC7"/>
    <w:rsid w:val="00B60020"/>
    <w:rsid w:val="00B6093E"/>
    <w:rsid w:val="00B60ADF"/>
    <w:rsid w:val="00B60B5C"/>
    <w:rsid w:val="00B60CD3"/>
    <w:rsid w:val="00B6143F"/>
    <w:rsid w:val="00B61579"/>
    <w:rsid w:val="00B61B9E"/>
    <w:rsid w:val="00B61C4E"/>
    <w:rsid w:val="00B626EF"/>
    <w:rsid w:val="00B627C6"/>
    <w:rsid w:val="00B62B88"/>
    <w:rsid w:val="00B63BB3"/>
    <w:rsid w:val="00B63DF9"/>
    <w:rsid w:val="00B63E1A"/>
    <w:rsid w:val="00B644FD"/>
    <w:rsid w:val="00B647EB"/>
    <w:rsid w:val="00B648FD"/>
    <w:rsid w:val="00B65DDD"/>
    <w:rsid w:val="00B668CE"/>
    <w:rsid w:val="00B66CDC"/>
    <w:rsid w:val="00B66F4D"/>
    <w:rsid w:val="00B674F4"/>
    <w:rsid w:val="00B67511"/>
    <w:rsid w:val="00B67ECF"/>
    <w:rsid w:val="00B70387"/>
    <w:rsid w:val="00B72884"/>
    <w:rsid w:val="00B72AFC"/>
    <w:rsid w:val="00B7385A"/>
    <w:rsid w:val="00B74951"/>
    <w:rsid w:val="00B74A99"/>
    <w:rsid w:val="00B753CD"/>
    <w:rsid w:val="00B75E25"/>
    <w:rsid w:val="00B7647E"/>
    <w:rsid w:val="00B76666"/>
    <w:rsid w:val="00B76A90"/>
    <w:rsid w:val="00B7704C"/>
    <w:rsid w:val="00B777C8"/>
    <w:rsid w:val="00B77D08"/>
    <w:rsid w:val="00B77E24"/>
    <w:rsid w:val="00B77E53"/>
    <w:rsid w:val="00B77E8E"/>
    <w:rsid w:val="00B80457"/>
    <w:rsid w:val="00B80801"/>
    <w:rsid w:val="00B81539"/>
    <w:rsid w:val="00B820DD"/>
    <w:rsid w:val="00B831E1"/>
    <w:rsid w:val="00B833D3"/>
    <w:rsid w:val="00B8388B"/>
    <w:rsid w:val="00B8394F"/>
    <w:rsid w:val="00B83AC4"/>
    <w:rsid w:val="00B856F1"/>
    <w:rsid w:val="00B858A6"/>
    <w:rsid w:val="00B866E2"/>
    <w:rsid w:val="00B86F4F"/>
    <w:rsid w:val="00B873AE"/>
    <w:rsid w:val="00B877DA"/>
    <w:rsid w:val="00B90366"/>
    <w:rsid w:val="00B907B3"/>
    <w:rsid w:val="00B91220"/>
    <w:rsid w:val="00B914D1"/>
    <w:rsid w:val="00B91C06"/>
    <w:rsid w:val="00B91C1E"/>
    <w:rsid w:val="00B92054"/>
    <w:rsid w:val="00B92219"/>
    <w:rsid w:val="00B93A30"/>
    <w:rsid w:val="00B95232"/>
    <w:rsid w:val="00B955E3"/>
    <w:rsid w:val="00B95692"/>
    <w:rsid w:val="00B956E8"/>
    <w:rsid w:val="00B9624F"/>
    <w:rsid w:val="00B9748F"/>
    <w:rsid w:val="00BA0C31"/>
    <w:rsid w:val="00BA339E"/>
    <w:rsid w:val="00BA37AA"/>
    <w:rsid w:val="00BA3C84"/>
    <w:rsid w:val="00BA4C41"/>
    <w:rsid w:val="00BA5266"/>
    <w:rsid w:val="00BA55F6"/>
    <w:rsid w:val="00BA58FC"/>
    <w:rsid w:val="00BA67FF"/>
    <w:rsid w:val="00BA6CF2"/>
    <w:rsid w:val="00BA6D23"/>
    <w:rsid w:val="00BA7AC3"/>
    <w:rsid w:val="00BA7AD9"/>
    <w:rsid w:val="00BA7B40"/>
    <w:rsid w:val="00BB0426"/>
    <w:rsid w:val="00BB1F89"/>
    <w:rsid w:val="00BB1F98"/>
    <w:rsid w:val="00BB2128"/>
    <w:rsid w:val="00BB25E0"/>
    <w:rsid w:val="00BB2916"/>
    <w:rsid w:val="00BB2F3E"/>
    <w:rsid w:val="00BB322C"/>
    <w:rsid w:val="00BB3575"/>
    <w:rsid w:val="00BB3600"/>
    <w:rsid w:val="00BB38B4"/>
    <w:rsid w:val="00BB4C19"/>
    <w:rsid w:val="00BB5DCE"/>
    <w:rsid w:val="00BB6094"/>
    <w:rsid w:val="00BB66D7"/>
    <w:rsid w:val="00BB6BF1"/>
    <w:rsid w:val="00BB798D"/>
    <w:rsid w:val="00BB7FB2"/>
    <w:rsid w:val="00BC06C8"/>
    <w:rsid w:val="00BC13CA"/>
    <w:rsid w:val="00BC2247"/>
    <w:rsid w:val="00BC2F3A"/>
    <w:rsid w:val="00BC3004"/>
    <w:rsid w:val="00BC42E2"/>
    <w:rsid w:val="00BC4951"/>
    <w:rsid w:val="00BC63CE"/>
    <w:rsid w:val="00BC68B2"/>
    <w:rsid w:val="00BC7037"/>
    <w:rsid w:val="00BC779A"/>
    <w:rsid w:val="00BC77BD"/>
    <w:rsid w:val="00BC7971"/>
    <w:rsid w:val="00BC79B0"/>
    <w:rsid w:val="00BD0790"/>
    <w:rsid w:val="00BD160F"/>
    <w:rsid w:val="00BD1FC3"/>
    <w:rsid w:val="00BD2CF1"/>
    <w:rsid w:val="00BD3DE0"/>
    <w:rsid w:val="00BD41EA"/>
    <w:rsid w:val="00BD4239"/>
    <w:rsid w:val="00BD5E7C"/>
    <w:rsid w:val="00BD6338"/>
    <w:rsid w:val="00BD7581"/>
    <w:rsid w:val="00BD7AB2"/>
    <w:rsid w:val="00BD7ECD"/>
    <w:rsid w:val="00BE0540"/>
    <w:rsid w:val="00BE0B60"/>
    <w:rsid w:val="00BE1621"/>
    <w:rsid w:val="00BE1F14"/>
    <w:rsid w:val="00BE22DD"/>
    <w:rsid w:val="00BE3008"/>
    <w:rsid w:val="00BE3219"/>
    <w:rsid w:val="00BE3779"/>
    <w:rsid w:val="00BE50DC"/>
    <w:rsid w:val="00BE5A14"/>
    <w:rsid w:val="00BE5C87"/>
    <w:rsid w:val="00BE5DED"/>
    <w:rsid w:val="00BE5F1E"/>
    <w:rsid w:val="00BE6315"/>
    <w:rsid w:val="00BE67CC"/>
    <w:rsid w:val="00BE6D61"/>
    <w:rsid w:val="00BE74E3"/>
    <w:rsid w:val="00BE75B9"/>
    <w:rsid w:val="00BE7B9B"/>
    <w:rsid w:val="00BF07E6"/>
    <w:rsid w:val="00BF09CD"/>
    <w:rsid w:val="00BF0B99"/>
    <w:rsid w:val="00BF0C5D"/>
    <w:rsid w:val="00BF0E51"/>
    <w:rsid w:val="00BF0EC3"/>
    <w:rsid w:val="00BF14B9"/>
    <w:rsid w:val="00BF1541"/>
    <w:rsid w:val="00BF2406"/>
    <w:rsid w:val="00BF26CD"/>
    <w:rsid w:val="00BF2E0E"/>
    <w:rsid w:val="00BF399D"/>
    <w:rsid w:val="00BF4930"/>
    <w:rsid w:val="00BF4FFD"/>
    <w:rsid w:val="00BF512E"/>
    <w:rsid w:val="00BF5898"/>
    <w:rsid w:val="00BF5F0E"/>
    <w:rsid w:val="00BF71AC"/>
    <w:rsid w:val="00BF77DB"/>
    <w:rsid w:val="00C012A8"/>
    <w:rsid w:val="00C0160C"/>
    <w:rsid w:val="00C02022"/>
    <w:rsid w:val="00C028DB"/>
    <w:rsid w:val="00C029DB"/>
    <w:rsid w:val="00C03C2C"/>
    <w:rsid w:val="00C04B17"/>
    <w:rsid w:val="00C04CBA"/>
    <w:rsid w:val="00C04F83"/>
    <w:rsid w:val="00C05275"/>
    <w:rsid w:val="00C0664D"/>
    <w:rsid w:val="00C073F5"/>
    <w:rsid w:val="00C07D10"/>
    <w:rsid w:val="00C07D3C"/>
    <w:rsid w:val="00C1038A"/>
    <w:rsid w:val="00C10DF3"/>
    <w:rsid w:val="00C117DB"/>
    <w:rsid w:val="00C118C9"/>
    <w:rsid w:val="00C11F1D"/>
    <w:rsid w:val="00C12445"/>
    <w:rsid w:val="00C1269C"/>
    <w:rsid w:val="00C12D76"/>
    <w:rsid w:val="00C12FE3"/>
    <w:rsid w:val="00C13C47"/>
    <w:rsid w:val="00C15094"/>
    <w:rsid w:val="00C15162"/>
    <w:rsid w:val="00C152EF"/>
    <w:rsid w:val="00C157C0"/>
    <w:rsid w:val="00C15EB3"/>
    <w:rsid w:val="00C16398"/>
    <w:rsid w:val="00C16C0D"/>
    <w:rsid w:val="00C17B5D"/>
    <w:rsid w:val="00C17D27"/>
    <w:rsid w:val="00C200BB"/>
    <w:rsid w:val="00C2102F"/>
    <w:rsid w:val="00C2222E"/>
    <w:rsid w:val="00C230DD"/>
    <w:rsid w:val="00C235BC"/>
    <w:rsid w:val="00C247F3"/>
    <w:rsid w:val="00C24F2F"/>
    <w:rsid w:val="00C252D9"/>
    <w:rsid w:val="00C256FA"/>
    <w:rsid w:val="00C30316"/>
    <w:rsid w:val="00C306CA"/>
    <w:rsid w:val="00C30904"/>
    <w:rsid w:val="00C315FF"/>
    <w:rsid w:val="00C32294"/>
    <w:rsid w:val="00C327B8"/>
    <w:rsid w:val="00C3334E"/>
    <w:rsid w:val="00C33419"/>
    <w:rsid w:val="00C335B5"/>
    <w:rsid w:val="00C33B84"/>
    <w:rsid w:val="00C34808"/>
    <w:rsid w:val="00C34A5C"/>
    <w:rsid w:val="00C34EFD"/>
    <w:rsid w:val="00C35BA3"/>
    <w:rsid w:val="00C35DAD"/>
    <w:rsid w:val="00C36AD7"/>
    <w:rsid w:val="00C401F0"/>
    <w:rsid w:val="00C40567"/>
    <w:rsid w:val="00C4060D"/>
    <w:rsid w:val="00C40658"/>
    <w:rsid w:val="00C4103A"/>
    <w:rsid w:val="00C418A4"/>
    <w:rsid w:val="00C41C22"/>
    <w:rsid w:val="00C4231E"/>
    <w:rsid w:val="00C43AF6"/>
    <w:rsid w:val="00C45DA0"/>
    <w:rsid w:val="00C46743"/>
    <w:rsid w:val="00C46855"/>
    <w:rsid w:val="00C46F98"/>
    <w:rsid w:val="00C4775B"/>
    <w:rsid w:val="00C47A97"/>
    <w:rsid w:val="00C47A9C"/>
    <w:rsid w:val="00C47E50"/>
    <w:rsid w:val="00C50C62"/>
    <w:rsid w:val="00C50CF4"/>
    <w:rsid w:val="00C51ACB"/>
    <w:rsid w:val="00C52273"/>
    <w:rsid w:val="00C52C5A"/>
    <w:rsid w:val="00C53321"/>
    <w:rsid w:val="00C536A3"/>
    <w:rsid w:val="00C537D8"/>
    <w:rsid w:val="00C538C2"/>
    <w:rsid w:val="00C5399F"/>
    <w:rsid w:val="00C54163"/>
    <w:rsid w:val="00C54C49"/>
    <w:rsid w:val="00C55751"/>
    <w:rsid w:val="00C5737A"/>
    <w:rsid w:val="00C5759C"/>
    <w:rsid w:val="00C57678"/>
    <w:rsid w:val="00C60B26"/>
    <w:rsid w:val="00C60E9E"/>
    <w:rsid w:val="00C61699"/>
    <w:rsid w:val="00C616F8"/>
    <w:rsid w:val="00C61C22"/>
    <w:rsid w:val="00C61E86"/>
    <w:rsid w:val="00C626AB"/>
    <w:rsid w:val="00C62C57"/>
    <w:rsid w:val="00C62E6F"/>
    <w:rsid w:val="00C62F0E"/>
    <w:rsid w:val="00C6300A"/>
    <w:rsid w:val="00C63166"/>
    <w:rsid w:val="00C633AC"/>
    <w:rsid w:val="00C637AD"/>
    <w:rsid w:val="00C64225"/>
    <w:rsid w:val="00C6474A"/>
    <w:rsid w:val="00C649AF"/>
    <w:rsid w:val="00C650FE"/>
    <w:rsid w:val="00C65AEC"/>
    <w:rsid w:val="00C65D44"/>
    <w:rsid w:val="00C65F37"/>
    <w:rsid w:val="00C664FD"/>
    <w:rsid w:val="00C665C4"/>
    <w:rsid w:val="00C678DD"/>
    <w:rsid w:val="00C708CA"/>
    <w:rsid w:val="00C70D71"/>
    <w:rsid w:val="00C72604"/>
    <w:rsid w:val="00C729DE"/>
    <w:rsid w:val="00C72F63"/>
    <w:rsid w:val="00C73655"/>
    <w:rsid w:val="00C73F4C"/>
    <w:rsid w:val="00C740E3"/>
    <w:rsid w:val="00C7478D"/>
    <w:rsid w:val="00C7479A"/>
    <w:rsid w:val="00C751C7"/>
    <w:rsid w:val="00C7598C"/>
    <w:rsid w:val="00C75994"/>
    <w:rsid w:val="00C76ED7"/>
    <w:rsid w:val="00C76FB8"/>
    <w:rsid w:val="00C76FC3"/>
    <w:rsid w:val="00C77F0B"/>
    <w:rsid w:val="00C8087C"/>
    <w:rsid w:val="00C809EE"/>
    <w:rsid w:val="00C80F30"/>
    <w:rsid w:val="00C81021"/>
    <w:rsid w:val="00C810CD"/>
    <w:rsid w:val="00C82056"/>
    <w:rsid w:val="00C82543"/>
    <w:rsid w:val="00C83102"/>
    <w:rsid w:val="00C833D8"/>
    <w:rsid w:val="00C84177"/>
    <w:rsid w:val="00C84461"/>
    <w:rsid w:val="00C84472"/>
    <w:rsid w:val="00C8562D"/>
    <w:rsid w:val="00C85B15"/>
    <w:rsid w:val="00C8671E"/>
    <w:rsid w:val="00C86B88"/>
    <w:rsid w:val="00C8710D"/>
    <w:rsid w:val="00C87905"/>
    <w:rsid w:val="00C87F67"/>
    <w:rsid w:val="00C912C3"/>
    <w:rsid w:val="00C91DBC"/>
    <w:rsid w:val="00C91E16"/>
    <w:rsid w:val="00C921C7"/>
    <w:rsid w:val="00C92274"/>
    <w:rsid w:val="00C9237C"/>
    <w:rsid w:val="00C924D4"/>
    <w:rsid w:val="00C92813"/>
    <w:rsid w:val="00C93336"/>
    <w:rsid w:val="00C93BA2"/>
    <w:rsid w:val="00C9474F"/>
    <w:rsid w:val="00C9526A"/>
    <w:rsid w:val="00C95460"/>
    <w:rsid w:val="00C97595"/>
    <w:rsid w:val="00C97CAD"/>
    <w:rsid w:val="00CA106F"/>
    <w:rsid w:val="00CA18E1"/>
    <w:rsid w:val="00CA1C9B"/>
    <w:rsid w:val="00CA28F6"/>
    <w:rsid w:val="00CA3D59"/>
    <w:rsid w:val="00CA4C1A"/>
    <w:rsid w:val="00CA4CAB"/>
    <w:rsid w:val="00CA5111"/>
    <w:rsid w:val="00CA5D87"/>
    <w:rsid w:val="00CA5E7B"/>
    <w:rsid w:val="00CA6C7D"/>
    <w:rsid w:val="00CB053B"/>
    <w:rsid w:val="00CB0C9A"/>
    <w:rsid w:val="00CB0EEB"/>
    <w:rsid w:val="00CB1CF0"/>
    <w:rsid w:val="00CB2D53"/>
    <w:rsid w:val="00CB3106"/>
    <w:rsid w:val="00CB400A"/>
    <w:rsid w:val="00CB4095"/>
    <w:rsid w:val="00CB4847"/>
    <w:rsid w:val="00CB5233"/>
    <w:rsid w:val="00CB70FC"/>
    <w:rsid w:val="00CB7639"/>
    <w:rsid w:val="00CC0E1D"/>
    <w:rsid w:val="00CC1B0D"/>
    <w:rsid w:val="00CC3A21"/>
    <w:rsid w:val="00CC407A"/>
    <w:rsid w:val="00CC443E"/>
    <w:rsid w:val="00CC4AFF"/>
    <w:rsid w:val="00CC5874"/>
    <w:rsid w:val="00CC5F43"/>
    <w:rsid w:val="00CC64F3"/>
    <w:rsid w:val="00CC6A59"/>
    <w:rsid w:val="00CC6A5E"/>
    <w:rsid w:val="00CC707F"/>
    <w:rsid w:val="00CC71E2"/>
    <w:rsid w:val="00CC760E"/>
    <w:rsid w:val="00CD0F0D"/>
    <w:rsid w:val="00CD2116"/>
    <w:rsid w:val="00CD22E0"/>
    <w:rsid w:val="00CD2670"/>
    <w:rsid w:val="00CD2776"/>
    <w:rsid w:val="00CD2F6E"/>
    <w:rsid w:val="00CD3E16"/>
    <w:rsid w:val="00CD3F09"/>
    <w:rsid w:val="00CD5A0A"/>
    <w:rsid w:val="00CD5D16"/>
    <w:rsid w:val="00CD5F7A"/>
    <w:rsid w:val="00CD663C"/>
    <w:rsid w:val="00CE0362"/>
    <w:rsid w:val="00CE0977"/>
    <w:rsid w:val="00CE099F"/>
    <w:rsid w:val="00CE17A2"/>
    <w:rsid w:val="00CE1D35"/>
    <w:rsid w:val="00CE244B"/>
    <w:rsid w:val="00CE2C8D"/>
    <w:rsid w:val="00CE3058"/>
    <w:rsid w:val="00CE34E9"/>
    <w:rsid w:val="00CE3F37"/>
    <w:rsid w:val="00CE4010"/>
    <w:rsid w:val="00CE4AE1"/>
    <w:rsid w:val="00CE5BE8"/>
    <w:rsid w:val="00CE5EFC"/>
    <w:rsid w:val="00CE612F"/>
    <w:rsid w:val="00CE72B5"/>
    <w:rsid w:val="00CE783D"/>
    <w:rsid w:val="00CE7C6E"/>
    <w:rsid w:val="00CF05D1"/>
    <w:rsid w:val="00CF0DC1"/>
    <w:rsid w:val="00CF10BE"/>
    <w:rsid w:val="00CF1E8A"/>
    <w:rsid w:val="00CF252F"/>
    <w:rsid w:val="00CF262F"/>
    <w:rsid w:val="00CF27D9"/>
    <w:rsid w:val="00CF2AF5"/>
    <w:rsid w:val="00CF30AF"/>
    <w:rsid w:val="00CF32B9"/>
    <w:rsid w:val="00CF373E"/>
    <w:rsid w:val="00CF40C0"/>
    <w:rsid w:val="00CF442F"/>
    <w:rsid w:val="00CF44A3"/>
    <w:rsid w:val="00CF45FD"/>
    <w:rsid w:val="00CF46C0"/>
    <w:rsid w:val="00CF5DD1"/>
    <w:rsid w:val="00CF5EEC"/>
    <w:rsid w:val="00CF60DA"/>
    <w:rsid w:val="00CF7DC6"/>
    <w:rsid w:val="00D01594"/>
    <w:rsid w:val="00D019B2"/>
    <w:rsid w:val="00D027D2"/>
    <w:rsid w:val="00D03243"/>
    <w:rsid w:val="00D034BB"/>
    <w:rsid w:val="00D03F53"/>
    <w:rsid w:val="00D047E2"/>
    <w:rsid w:val="00D05B29"/>
    <w:rsid w:val="00D05FA5"/>
    <w:rsid w:val="00D062DE"/>
    <w:rsid w:val="00D0795C"/>
    <w:rsid w:val="00D079BA"/>
    <w:rsid w:val="00D079D8"/>
    <w:rsid w:val="00D104B4"/>
    <w:rsid w:val="00D106A7"/>
    <w:rsid w:val="00D10828"/>
    <w:rsid w:val="00D12E52"/>
    <w:rsid w:val="00D136DA"/>
    <w:rsid w:val="00D13879"/>
    <w:rsid w:val="00D154E3"/>
    <w:rsid w:val="00D175F2"/>
    <w:rsid w:val="00D177BC"/>
    <w:rsid w:val="00D20C4F"/>
    <w:rsid w:val="00D210FA"/>
    <w:rsid w:val="00D21284"/>
    <w:rsid w:val="00D21549"/>
    <w:rsid w:val="00D218BE"/>
    <w:rsid w:val="00D231D5"/>
    <w:rsid w:val="00D233C6"/>
    <w:rsid w:val="00D235AD"/>
    <w:rsid w:val="00D239ED"/>
    <w:rsid w:val="00D26642"/>
    <w:rsid w:val="00D267F9"/>
    <w:rsid w:val="00D27052"/>
    <w:rsid w:val="00D2715E"/>
    <w:rsid w:val="00D27650"/>
    <w:rsid w:val="00D276AB"/>
    <w:rsid w:val="00D302B0"/>
    <w:rsid w:val="00D311AC"/>
    <w:rsid w:val="00D315B7"/>
    <w:rsid w:val="00D316A1"/>
    <w:rsid w:val="00D321F0"/>
    <w:rsid w:val="00D3570B"/>
    <w:rsid w:val="00D364DB"/>
    <w:rsid w:val="00D36524"/>
    <w:rsid w:val="00D3705A"/>
    <w:rsid w:val="00D3792D"/>
    <w:rsid w:val="00D37D4F"/>
    <w:rsid w:val="00D37F28"/>
    <w:rsid w:val="00D4036C"/>
    <w:rsid w:val="00D40579"/>
    <w:rsid w:val="00D4099F"/>
    <w:rsid w:val="00D40C66"/>
    <w:rsid w:val="00D41199"/>
    <w:rsid w:val="00D418A7"/>
    <w:rsid w:val="00D41B41"/>
    <w:rsid w:val="00D42CFE"/>
    <w:rsid w:val="00D43417"/>
    <w:rsid w:val="00D4369C"/>
    <w:rsid w:val="00D43BBB"/>
    <w:rsid w:val="00D44181"/>
    <w:rsid w:val="00D44424"/>
    <w:rsid w:val="00D444C0"/>
    <w:rsid w:val="00D44562"/>
    <w:rsid w:val="00D44B99"/>
    <w:rsid w:val="00D450F6"/>
    <w:rsid w:val="00D45863"/>
    <w:rsid w:val="00D462EA"/>
    <w:rsid w:val="00D467BF"/>
    <w:rsid w:val="00D46AC0"/>
    <w:rsid w:val="00D46E76"/>
    <w:rsid w:val="00D47148"/>
    <w:rsid w:val="00D47182"/>
    <w:rsid w:val="00D47A1D"/>
    <w:rsid w:val="00D50826"/>
    <w:rsid w:val="00D50931"/>
    <w:rsid w:val="00D50AB5"/>
    <w:rsid w:val="00D51198"/>
    <w:rsid w:val="00D51C27"/>
    <w:rsid w:val="00D53352"/>
    <w:rsid w:val="00D5338E"/>
    <w:rsid w:val="00D544AF"/>
    <w:rsid w:val="00D54581"/>
    <w:rsid w:val="00D54793"/>
    <w:rsid w:val="00D54DDD"/>
    <w:rsid w:val="00D551F6"/>
    <w:rsid w:val="00D5575D"/>
    <w:rsid w:val="00D56758"/>
    <w:rsid w:val="00D56FEF"/>
    <w:rsid w:val="00D57D39"/>
    <w:rsid w:val="00D622B3"/>
    <w:rsid w:val="00D62396"/>
    <w:rsid w:val="00D625B6"/>
    <w:rsid w:val="00D62D8F"/>
    <w:rsid w:val="00D62E83"/>
    <w:rsid w:val="00D6304D"/>
    <w:rsid w:val="00D64544"/>
    <w:rsid w:val="00D64835"/>
    <w:rsid w:val="00D64B47"/>
    <w:rsid w:val="00D64D64"/>
    <w:rsid w:val="00D6510B"/>
    <w:rsid w:val="00D65321"/>
    <w:rsid w:val="00D6532B"/>
    <w:rsid w:val="00D65373"/>
    <w:rsid w:val="00D6583B"/>
    <w:rsid w:val="00D65CC7"/>
    <w:rsid w:val="00D66E79"/>
    <w:rsid w:val="00D670E8"/>
    <w:rsid w:val="00D676D4"/>
    <w:rsid w:val="00D67E1C"/>
    <w:rsid w:val="00D704DD"/>
    <w:rsid w:val="00D708B2"/>
    <w:rsid w:val="00D70D98"/>
    <w:rsid w:val="00D70FAC"/>
    <w:rsid w:val="00D71509"/>
    <w:rsid w:val="00D726C5"/>
    <w:rsid w:val="00D729B5"/>
    <w:rsid w:val="00D72C35"/>
    <w:rsid w:val="00D72E1F"/>
    <w:rsid w:val="00D7339A"/>
    <w:rsid w:val="00D733C5"/>
    <w:rsid w:val="00D73901"/>
    <w:rsid w:val="00D739FA"/>
    <w:rsid w:val="00D74CA5"/>
    <w:rsid w:val="00D74E44"/>
    <w:rsid w:val="00D7683B"/>
    <w:rsid w:val="00D77124"/>
    <w:rsid w:val="00D77871"/>
    <w:rsid w:val="00D80153"/>
    <w:rsid w:val="00D80D39"/>
    <w:rsid w:val="00D810A4"/>
    <w:rsid w:val="00D810DD"/>
    <w:rsid w:val="00D82189"/>
    <w:rsid w:val="00D82243"/>
    <w:rsid w:val="00D82B68"/>
    <w:rsid w:val="00D835ED"/>
    <w:rsid w:val="00D83731"/>
    <w:rsid w:val="00D83D3A"/>
    <w:rsid w:val="00D8423F"/>
    <w:rsid w:val="00D8427E"/>
    <w:rsid w:val="00D84CE1"/>
    <w:rsid w:val="00D84F94"/>
    <w:rsid w:val="00D85305"/>
    <w:rsid w:val="00D85686"/>
    <w:rsid w:val="00D8586D"/>
    <w:rsid w:val="00D864F9"/>
    <w:rsid w:val="00D8732A"/>
    <w:rsid w:val="00D87B1E"/>
    <w:rsid w:val="00D87C1B"/>
    <w:rsid w:val="00D87CBB"/>
    <w:rsid w:val="00D87CDC"/>
    <w:rsid w:val="00D902C1"/>
    <w:rsid w:val="00D9096D"/>
    <w:rsid w:val="00D91421"/>
    <w:rsid w:val="00D92197"/>
    <w:rsid w:val="00D93AB1"/>
    <w:rsid w:val="00D94A30"/>
    <w:rsid w:val="00D94D58"/>
    <w:rsid w:val="00D95A99"/>
    <w:rsid w:val="00D95FCE"/>
    <w:rsid w:val="00D96820"/>
    <w:rsid w:val="00D97D1C"/>
    <w:rsid w:val="00DA06E0"/>
    <w:rsid w:val="00DA1621"/>
    <w:rsid w:val="00DA1DC4"/>
    <w:rsid w:val="00DA2729"/>
    <w:rsid w:val="00DA2E39"/>
    <w:rsid w:val="00DA314B"/>
    <w:rsid w:val="00DA3965"/>
    <w:rsid w:val="00DA3CF2"/>
    <w:rsid w:val="00DA3F9C"/>
    <w:rsid w:val="00DA4302"/>
    <w:rsid w:val="00DA46D5"/>
    <w:rsid w:val="00DA493C"/>
    <w:rsid w:val="00DA4DBA"/>
    <w:rsid w:val="00DA6CB0"/>
    <w:rsid w:val="00DA6E82"/>
    <w:rsid w:val="00DA7710"/>
    <w:rsid w:val="00DB005B"/>
    <w:rsid w:val="00DB0215"/>
    <w:rsid w:val="00DB13F1"/>
    <w:rsid w:val="00DB1725"/>
    <w:rsid w:val="00DB1C41"/>
    <w:rsid w:val="00DB25E1"/>
    <w:rsid w:val="00DB2AF2"/>
    <w:rsid w:val="00DB2AF8"/>
    <w:rsid w:val="00DB310E"/>
    <w:rsid w:val="00DB3195"/>
    <w:rsid w:val="00DB3665"/>
    <w:rsid w:val="00DB37F3"/>
    <w:rsid w:val="00DB3960"/>
    <w:rsid w:val="00DB4442"/>
    <w:rsid w:val="00DB4B20"/>
    <w:rsid w:val="00DB4E00"/>
    <w:rsid w:val="00DB54B0"/>
    <w:rsid w:val="00DB655A"/>
    <w:rsid w:val="00DB7325"/>
    <w:rsid w:val="00DB733D"/>
    <w:rsid w:val="00DC0DB1"/>
    <w:rsid w:val="00DC0E15"/>
    <w:rsid w:val="00DC2054"/>
    <w:rsid w:val="00DC271E"/>
    <w:rsid w:val="00DC2AE6"/>
    <w:rsid w:val="00DC3607"/>
    <w:rsid w:val="00DC3CE5"/>
    <w:rsid w:val="00DC3EDD"/>
    <w:rsid w:val="00DC4420"/>
    <w:rsid w:val="00DC5074"/>
    <w:rsid w:val="00DC639D"/>
    <w:rsid w:val="00DC76EB"/>
    <w:rsid w:val="00DC78CE"/>
    <w:rsid w:val="00DD034E"/>
    <w:rsid w:val="00DD0685"/>
    <w:rsid w:val="00DD11D6"/>
    <w:rsid w:val="00DD1B93"/>
    <w:rsid w:val="00DD1D99"/>
    <w:rsid w:val="00DD1EF2"/>
    <w:rsid w:val="00DD2610"/>
    <w:rsid w:val="00DD2C47"/>
    <w:rsid w:val="00DD2F2B"/>
    <w:rsid w:val="00DD3548"/>
    <w:rsid w:val="00DD48E7"/>
    <w:rsid w:val="00DD4DEE"/>
    <w:rsid w:val="00DD50F8"/>
    <w:rsid w:val="00DD5285"/>
    <w:rsid w:val="00DD538F"/>
    <w:rsid w:val="00DD5AA2"/>
    <w:rsid w:val="00DD610D"/>
    <w:rsid w:val="00DD627F"/>
    <w:rsid w:val="00DD68D4"/>
    <w:rsid w:val="00DD73E0"/>
    <w:rsid w:val="00DE0974"/>
    <w:rsid w:val="00DE1138"/>
    <w:rsid w:val="00DE1157"/>
    <w:rsid w:val="00DE184F"/>
    <w:rsid w:val="00DE1868"/>
    <w:rsid w:val="00DE194C"/>
    <w:rsid w:val="00DE216D"/>
    <w:rsid w:val="00DE2530"/>
    <w:rsid w:val="00DE3FE9"/>
    <w:rsid w:val="00DE452B"/>
    <w:rsid w:val="00DE4649"/>
    <w:rsid w:val="00DE5517"/>
    <w:rsid w:val="00DE570A"/>
    <w:rsid w:val="00DE5E45"/>
    <w:rsid w:val="00DE6A8A"/>
    <w:rsid w:val="00DE6BC4"/>
    <w:rsid w:val="00DE790D"/>
    <w:rsid w:val="00DE7A36"/>
    <w:rsid w:val="00DF07F5"/>
    <w:rsid w:val="00DF1389"/>
    <w:rsid w:val="00DF1945"/>
    <w:rsid w:val="00DF21C4"/>
    <w:rsid w:val="00DF21E8"/>
    <w:rsid w:val="00DF2481"/>
    <w:rsid w:val="00DF2A0C"/>
    <w:rsid w:val="00DF2AEB"/>
    <w:rsid w:val="00DF2DA6"/>
    <w:rsid w:val="00DF2EF1"/>
    <w:rsid w:val="00DF3285"/>
    <w:rsid w:val="00DF32F4"/>
    <w:rsid w:val="00DF383E"/>
    <w:rsid w:val="00DF38C3"/>
    <w:rsid w:val="00DF3D36"/>
    <w:rsid w:val="00DF4E3C"/>
    <w:rsid w:val="00DF53CE"/>
    <w:rsid w:val="00DF5462"/>
    <w:rsid w:val="00DF56F6"/>
    <w:rsid w:val="00DF5B22"/>
    <w:rsid w:val="00DF5B6C"/>
    <w:rsid w:val="00DF5F7E"/>
    <w:rsid w:val="00DF7095"/>
    <w:rsid w:val="00DF7248"/>
    <w:rsid w:val="00DF7C57"/>
    <w:rsid w:val="00E00739"/>
    <w:rsid w:val="00E00B14"/>
    <w:rsid w:val="00E012EF"/>
    <w:rsid w:val="00E019B0"/>
    <w:rsid w:val="00E01B90"/>
    <w:rsid w:val="00E02787"/>
    <w:rsid w:val="00E0354E"/>
    <w:rsid w:val="00E03806"/>
    <w:rsid w:val="00E03A43"/>
    <w:rsid w:val="00E03E86"/>
    <w:rsid w:val="00E046DF"/>
    <w:rsid w:val="00E046F2"/>
    <w:rsid w:val="00E04B2B"/>
    <w:rsid w:val="00E06D45"/>
    <w:rsid w:val="00E071AC"/>
    <w:rsid w:val="00E07405"/>
    <w:rsid w:val="00E07416"/>
    <w:rsid w:val="00E07792"/>
    <w:rsid w:val="00E1199D"/>
    <w:rsid w:val="00E11A82"/>
    <w:rsid w:val="00E11C29"/>
    <w:rsid w:val="00E11F47"/>
    <w:rsid w:val="00E122C7"/>
    <w:rsid w:val="00E1401B"/>
    <w:rsid w:val="00E142F0"/>
    <w:rsid w:val="00E156FB"/>
    <w:rsid w:val="00E15727"/>
    <w:rsid w:val="00E15C3D"/>
    <w:rsid w:val="00E1642D"/>
    <w:rsid w:val="00E16B9C"/>
    <w:rsid w:val="00E170E0"/>
    <w:rsid w:val="00E20C9E"/>
    <w:rsid w:val="00E20F26"/>
    <w:rsid w:val="00E213B2"/>
    <w:rsid w:val="00E21B33"/>
    <w:rsid w:val="00E22F2B"/>
    <w:rsid w:val="00E22F94"/>
    <w:rsid w:val="00E22FB4"/>
    <w:rsid w:val="00E240DE"/>
    <w:rsid w:val="00E259BF"/>
    <w:rsid w:val="00E25DA1"/>
    <w:rsid w:val="00E261B6"/>
    <w:rsid w:val="00E264F9"/>
    <w:rsid w:val="00E26665"/>
    <w:rsid w:val="00E268D0"/>
    <w:rsid w:val="00E26B46"/>
    <w:rsid w:val="00E26BF8"/>
    <w:rsid w:val="00E2755C"/>
    <w:rsid w:val="00E27E1F"/>
    <w:rsid w:val="00E303C2"/>
    <w:rsid w:val="00E3121B"/>
    <w:rsid w:val="00E31C65"/>
    <w:rsid w:val="00E31DE4"/>
    <w:rsid w:val="00E3246F"/>
    <w:rsid w:val="00E32A3E"/>
    <w:rsid w:val="00E33905"/>
    <w:rsid w:val="00E33CB9"/>
    <w:rsid w:val="00E34729"/>
    <w:rsid w:val="00E347EC"/>
    <w:rsid w:val="00E34FB4"/>
    <w:rsid w:val="00E35950"/>
    <w:rsid w:val="00E35B7E"/>
    <w:rsid w:val="00E36A8B"/>
    <w:rsid w:val="00E36AAB"/>
    <w:rsid w:val="00E36CF2"/>
    <w:rsid w:val="00E3719D"/>
    <w:rsid w:val="00E37661"/>
    <w:rsid w:val="00E3778A"/>
    <w:rsid w:val="00E40B4C"/>
    <w:rsid w:val="00E40DD2"/>
    <w:rsid w:val="00E41904"/>
    <w:rsid w:val="00E41ACE"/>
    <w:rsid w:val="00E41F5E"/>
    <w:rsid w:val="00E42770"/>
    <w:rsid w:val="00E446FC"/>
    <w:rsid w:val="00E44F95"/>
    <w:rsid w:val="00E4541E"/>
    <w:rsid w:val="00E456FC"/>
    <w:rsid w:val="00E46070"/>
    <w:rsid w:val="00E46A57"/>
    <w:rsid w:val="00E46FE5"/>
    <w:rsid w:val="00E47CD5"/>
    <w:rsid w:val="00E507CD"/>
    <w:rsid w:val="00E50ACD"/>
    <w:rsid w:val="00E51786"/>
    <w:rsid w:val="00E51A8C"/>
    <w:rsid w:val="00E51AA7"/>
    <w:rsid w:val="00E52B17"/>
    <w:rsid w:val="00E52E47"/>
    <w:rsid w:val="00E53300"/>
    <w:rsid w:val="00E53A9E"/>
    <w:rsid w:val="00E5417E"/>
    <w:rsid w:val="00E549D3"/>
    <w:rsid w:val="00E55313"/>
    <w:rsid w:val="00E5670D"/>
    <w:rsid w:val="00E56A7A"/>
    <w:rsid w:val="00E56F7D"/>
    <w:rsid w:val="00E57D39"/>
    <w:rsid w:val="00E60AAE"/>
    <w:rsid w:val="00E61058"/>
    <w:rsid w:val="00E615FA"/>
    <w:rsid w:val="00E61A8E"/>
    <w:rsid w:val="00E621A9"/>
    <w:rsid w:val="00E626DD"/>
    <w:rsid w:val="00E62B28"/>
    <w:rsid w:val="00E62F03"/>
    <w:rsid w:val="00E63603"/>
    <w:rsid w:val="00E638CA"/>
    <w:rsid w:val="00E63A32"/>
    <w:rsid w:val="00E640E1"/>
    <w:rsid w:val="00E64840"/>
    <w:rsid w:val="00E64D44"/>
    <w:rsid w:val="00E652A7"/>
    <w:rsid w:val="00E658E6"/>
    <w:rsid w:val="00E6612E"/>
    <w:rsid w:val="00E6719C"/>
    <w:rsid w:val="00E679B3"/>
    <w:rsid w:val="00E7057A"/>
    <w:rsid w:val="00E7092E"/>
    <w:rsid w:val="00E7185C"/>
    <w:rsid w:val="00E72177"/>
    <w:rsid w:val="00E726C8"/>
    <w:rsid w:val="00E72D90"/>
    <w:rsid w:val="00E72E5F"/>
    <w:rsid w:val="00E737C3"/>
    <w:rsid w:val="00E751E4"/>
    <w:rsid w:val="00E7521C"/>
    <w:rsid w:val="00E752FF"/>
    <w:rsid w:val="00E7540E"/>
    <w:rsid w:val="00E75B14"/>
    <w:rsid w:val="00E7653B"/>
    <w:rsid w:val="00E768B1"/>
    <w:rsid w:val="00E76A8F"/>
    <w:rsid w:val="00E76BA2"/>
    <w:rsid w:val="00E76E3E"/>
    <w:rsid w:val="00E77084"/>
    <w:rsid w:val="00E77740"/>
    <w:rsid w:val="00E77BF5"/>
    <w:rsid w:val="00E8178A"/>
    <w:rsid w:val="00E822B3"/>
    <w:rsid w:val="00E82726"/>
    <w:rsid w:val="00E829ED"/>
    <w:rsid w:val="00E82DC4"/>
    <w:rsid w:val="00E83D17"/>
    <w:rsid w:val="00E8485F"/>
    <w:rsid w:val="00E85523"/>
    <w:rsid w:val="00E85CB9"/>
    <w:rsid w:val="00E85EFE"/>
    <w:rsid w:val="00E86A7F"/>
    <w:rsid w:val="00E873B8"/>
    <w:rsid w:val="00E87794"/>
    <w:rsid w:val="00E87D38"/>
    <w:rsid w:val="00E87E71"/>
    <w:rsid w:val="00E90333"/>
    <w:rsid w:val="00E91598"/>
    <w:rsid w:val="00E9176D"/>
    <w:rsid w:val="00E923EB"/>
    <w:rsid w:val="00E9268A"/>
    <w:rsid w:val="00E92911"/>
    <w:rsid w:val="00E93313"/>
    <w:rsid w:val="00E93673"/>
    <w:rsid w:val="00E93AFE"/>
    <w:rsid w:val="00E94086"/>
    <w:rsid w:val="00E94A84"/>
    <w:rsid w:val="00E94D68"/>
    <w:rsid w:val="00E96BAB"/>
    <w:rsid w:val="00E96F4E"/>
    <w:rsid w:val="00E975F8"/>
    <w:rsid w:val="00E97892"/>
    <w:rsid w:val="00E97EE8"/>
    <w:rsid w:val="00EA01C8"/>
    <w:rsid w:val="00EA023F"/>
    <w:rsid w:val="00EA0DD1"/>
    <w:rsid w:val="00EA14B0"/>
    <w:rsid w:val="00EA1B97"/>
    <w:rsid w:val="00EA1D7F"/>
    <w:rsid w:val="00EA284D"/>
    <w:rsid w:val="00EA2912"/>
    <w:rsid w:val="00EA2DF0"/>
    <w:rsid w:val="00EA3287"/>
    <w:rsid w:val="00EA343A"/>
    <w:rsid w:val="00EA3AEE"/>
    <w:rsid w:val="00EA5416"/>
    <w:rsid w:val="00EA5B32"/>
    <w:rsid w:val="00EA5B79"/>
    <w:rsid w:val="00EA5D98"/>
    <w:rsid w:val="00EA5EC3"/>
    <w:rsid w:val="00EA5EFA"/>
    <w:rsid w:val="00EA60A9"/>
    <w:rsid w:val="00EA63CA"/>
    <w:rsid w:val="00EA7B63"/>
    <w:rsid w:val="00EA7ECD"/>
    <w:rsid w:val="00EB168E"/>
    <w:rsid w:val="00EB18BD"/>
    <w:rsid w:val="00EB1FD1"/>
    <w:rsid w:val="00EB269D"/>
    <w:rsid w:val="00EB2976"/>
    <w:rsid w:val="00EB2F2E"/>
    <w:rsid w:val="00EB3783"/>
    <w:rsid w:val="00EB44F3"/>
    <w:rsid w:val="00EB45C4"/>
    <w:rsid w:val="00EB4ADD"/>
    <w:rsid w:val="00EB65ED"/>
    <w:rsid w:val="00EC03B5"/>
    <w:rsid w:val="00EC17C0"/>
    <w:rsid w:val="00EC183B"/>
    <w:rsid w:val="00EC2FEC"/>
    <w:rsid w:val="00EC321B"/>
    <w:rsid w:val="00EC3413"/>
    <w:rsid w:val="00EC41B0"/>
    <w:rsid w:val="00EC42AB"/>
    <w:rsid w:val="00EC4CA3"/>
    <w:rsid w:val="00EC5017"/>
    <w:rsid w:val="00EC5091"/>
    <w:rsid w:val="00EC515B"/>
    <w:rsid w:val="00EC518C"/>
    <w:rsid w:val="00EC5324"/>
    <w:rsid w:val="00EC65C8"/>
    <w:rsid w:val="00EC6E9F"/>
    <w:rsid w:val="00EC6EFD"/>
    <w:rsid w:val="00EC6FFA"/>
    <w:rsid w:val="00EC7BBF"/>
    <w:rsid w:val="00EC7F4D"/>
    <w:rsid w:val="00ED04C0"/>
    <w:rsid w:val="00ED0735"/>
    <w:rsid w:val="00ED0AC3"/>
    <w:rsid w:val="00ED14F8"/>
    <w:rsid w:val="00ED1559"/>
    <w:rsid w:val="00ED163F"/>
    <w:rsid w:val="00ED1CCB"/>
    <w:rsid w:val="00ED2271"/>
    <w:rsid w:val="00ED2962"/>
    <w:rsid w:val="00ED2BE0"/>
    <w:rsid w:val="00ED2CE0"/>
    <w:rsid w:val="00ED390C"/>
    <w:rsid w:val="00ED4756"/>
    <w:rsid w:val="00ED5069"/>
    <w:rsid w:val="00ED522C"/>
    <w:rsid w:val="00ED5F2A"/>
    <w:rsid w:val="00ED69A1"/>
    <w:rsid w:val="00ED6A2A"/>
    <w:rsid w:val="00ED7489"/>
    <w:rsid w:val="00ED7AB5"/>
    <w:rsid w:val="00ED7AFA"/>
    <w:rsid w:val="00EE0363"/>
    <w:rsid w:val="00EE101B"/>
    <w:rsid w:val="00EE12FA"/>
    <w:rsid w:val="00EE15FD"/>
    <w:rsid w:val="00EE1AEE"/>
    <w:rsid w:val="00EE22EB"/>
    <w:rsid w:val="00EE2F86"/>
    <w:rsid w:val="00EE3BE7"/>
    <w:rsid w:val="00EE4E21"/>
    <w:rsid w:val="00EE50E9"/>
    <w:rsid w:val="00EE5219"/>
    <w:rsid w:val="00EE5403"/>
    <w:rsid w:val="00EE579E"/>
    <w:rsid w:val="00EE5D51"/>
    <w:rsid w:val="00EE6CF7"/>
    <w:rsid w:val="00EE6D43"/>
    <w:rsid w:val="00EE6F27"/>
    <w:rsid w:val="00EF0420"/>
    <w:rsid w:val="00EF0426"/>
    <w:rsid w:val="00EF1183"/>
    <w:rsid w:val="00EF158B"/>
    <w:rsid w:val="00EF240B"/>
    <w:rsid w:val="00EF2AFC"/>
    <w:rsid w:val="00EF40D2"/>
    <w:rsid w:val="00EF4CE1"/>
    <w:rsid w:val="00EF5AC9"/>
    <w:rsid w:val="00EF5C0C"/>
    <w:rsid w:val="00EF5D32"/>
    <w:rsid w:val="00EF5E63"/>
    <w:rsid w:val="00EF74B2"/>
    <w:rsid w:val="00EF7542"/>
    <w:rsid w:val="00EF7E84"/>
    <w:rsid w:val="00F000C8"/>
    <w:rsid w:val="00F0099F"/>
    <w:rsid w:val="00F009DE"/>
    <w:rsid w:val="00F00F68"/>
    <w:rsid w:val="00F0169D"/>
    <w:rsid w:val="00F01930"/>
    <w:rsid w:val="00F01D3C"/>
    <w:rsid w:val="00F02494"/>
    <w:rsid w:val="00F02918"/>
    <w:rsid w:val="00F04983"/>
    <w:rsid w:val="00F057CD"/>
    <w:rsid w:val="00F060E8"/>
    <w:rsid w:val="00F061A8"/>
    <w:rsid w:val="00F061FC"/>
    <w:rsid w:val="00F071B9"/>
    <w:rsid w:val="00F07A5E"/>
    <w:rsid w:val="00F07AE3"/>
    <w:rsid w:val="00F07FFD"/>
    <w:rsid w:val="00F101BA"/>
    <w:rsid w:val="00F10CDB"/>
    <w:rsid w:val="00F115CE"/>
    <w:rsid w:val="00F12983"/>
    <w:rsid w:val="00F13DF1"/>
    <w:rsid w:val="00F146BC"/>
    <w:rsid w:val="00F1477E"/>
    <w:rsid w:val="00F15071"/>
    <w:rsid w:val="00F15CD7"/>
    <w:rsid w:val="00F16143"/>
    <w:rsid w:val="00F161C4"/>
    <w:rsid w:val="00F16D98"/>
    <w:rsid w:val="00F16E8C"/>
    <w:rsid w:val="00F178B2"/>
    <w:rsid w:val="00F20184"/>
    <w:rsid w:val="00F20E0E"/>
    <w:rsid w:val="00F21872"/>
    <w:rsid w:val="00F21EEE"/>
    <w:rsid w:val="00F226B5"/>
    <w:rsid w:val="00F234EE"/>
    <w:rsid w:val="00F23C28"/>
    <w:rsid w:val="00F23C39"/>
    <w:rsid w:val="00F23CB6"/>
    <w:rsid w:val="00F23F73"/>
    <w:rsid w:val="00F242B4"/>
    <w:rsid w:val="00F24523"/>
    <w:rsid w:val="00F24D06"/>
    <w:rsid w:val="00F25586"/>
    <w:rsid w:val="00F2591D"/>
    <w:rsid w:val="00F25A46"/>
    <w:rsid w:val="00F25AAB"/>
    <w:rsid w:val="00F267F6"/>
    <w:rsid w:val="00F2683C"/>
    <w:rsid w:val="00F279BB"/>
    <w:rsid w:val="00F31272"/>
    <w:rsid w:val="00F31E3D"/>
    <w:rsid w:val="00F325F7"/>
    <w:rsid w:val="00F32EA6"/>
    <w:rsid w:val="00F33983"/>
    <w:rsid w:val="00F34013"/>
    <w:rsid w:val="00F3414B"/>
    <w:rsid w:val="00F347ED"/>
    <w:rsid w:val="00F34B36"/>
    <w:rsid w:val="00F34D56"/>
    <w:rsid w:val="00F358D4"/>
    <w:rsid w:val="00F36625"/>
    <w:rsid w:val="00F370FB"/>
    <w:rsid w:val="00F37653"/>
    <w:rsid w:val="00F37F84"/>
    <w:rsid w:val="00F406C7"/>
    <w:rsid w:val="00F411A6"/>
    <w:rsid w:val="00F41869"/>
    <w:rsid w:val="00F41910"/>
    <w:rsid w:val="00F41930"/>
    <w:rsid w:val="00F41AF5"/>
    <w:rsid w:val="00F41B1D"/>
    <w:rsid w:val="00F42BE1"/>
    <w:rsid w:val="00F4323A"/>
    <w:rsid w:val="00F43365"/>
    <w:rsid w:val="00F43AB9"/>
    <w:rsid w:val="00F4455A"/>
    <w:rsid w:val="00F447DB"/>
    <w:rsid w:val="00F44B7D"/>
    <w:rsid w:val="00F453B6"/>
    <w:rsid w:val="00F47E43"/>
    <w:rsid w:val="00F47FF7"/>
    <w:rsid w:val="00F50121"/>
    <w:rsid w:val="00F50A8C"/>
    <w:rsid w:val="00F50ABD"/>
    <w:rsid w:val="00F50B08"/>
    <w:rsid w:val="00F50F5F"/>
    <w:rsid w:val="00F5188E"/>
    <w:rsid w:val="00F51C2E"/>
    <w:rsid w:val="00F5204B"/>
    <w:rsid w:val="00F52341"/>
    <w:rsid w:val="00F52591"/>
    <w:rsid w:val="00F52FE7"/>
    <w:rsid w:val="00F530AB"/>
    <w:rsid w:val="00F53A92"/>
    <w:rsid w:val="00F545F4"/>
    <w:rsid w:val="00F551AD"/>
    <w:rsid w:val="00F560F8"/>
    <w:rsid w:val="00F5668A"/>
    <w:rsid w:val="00F56BC3"/>
    <w:rsid w:val="00F575B9"/>
    <w:rsid w:val="00F605F0"/>
    <w:rsid w:val="00F612B0"/>
    <w:rsid w:val="00F614A7"/>
    <w:rsid w:val="00F616D2"/>
    <w:rsid w:val="00F623F1"/>
    <w:rsid w:val="00F62B93"/>
    <w:rsid w:val="00F6316E"/>
    <w:rsid w:val="00F63584"/>
    <w:rsid w:val="00F63E46"/>
    <w:rsid w:val="00F6511D"/>
    <w:rsid w:val="00F6520D"/>
    <w:rsid w:val="00F65573"/>
    <w:rsid w:val="00F65B3E"/>
    <w:rsid w:val="00F6635A"/>
    <w:rsid w:val="00F70415"/>
    <w:rsid w:val="00F70497"/>
    <w:rsid w:val="00F70C4C"/>
    <w:rsid w:val="00F70C84"/>
    <w:rsid w:val="00F70CFB"/>
    <w:rsid w:val="00F718C2"/>
    <w:rsid w:val="00F720AB"/>
    <w:rsid w:val="00F724A2"/>
    <w:rsid w:val="00F72F30"/>
    <w:rsid w:val="00F7317C"/>
    <w:rsid w:val="00F73852"/>
    <w:rsid w:val="00F74B53"/>
    <w:rsid w:val="00F75186"/>
    <w:rsid w:val="00F761F5"/>
    <w:rsid w:val="00F76307"/>
    <w:rsid w:val="00F7691F"/>
    <w:rsid w:val="00F76F13"/>
    <w:rsid w:val="00F7737C"/>
    <w:rsid w:val="00F77753"/>
    <w:rsid w:val="00F7787F"/>
    <w:rsid w:val="00F779E2"/>
    <w:rsid w:val="00F77F15"/>
    <w:rsid w:val="00F80696"/>
    <w:rsid w:val="00F80D32"/>
    <w:rsid w:val="00F80E8D"/>
    <w:rsid w:val="00F81378"/>
    <w:rsid w:val="00F813BE"/>
    <w:rsid w:val="00F8288F"/>
    <w:rsid w:val="00F83FD6"/>
    <w:rsid w:val="00F8509D"/>
    <w:rsid w:val="00F858AC"/>
    <w:rsid w:val="00F85EEB"/>
    <w:rsid w:val="00F8685F"/>
    <w:rsid w:val="00F8689A"/>
    <w:rsid w:val="00F86B1E"/>
    <w:rsid w:val="00F873E1"/>
    <w:rsid w:val="00F87760"/>
    <w:rsid w:val="00F87B4F"/>
    <w:rsid w:val="00F87CFA"/>
    <w:rsid w:val="00F90779"/>
    <w:rsid w:val="00F90C76"/>
    <w:rsid w:val="00F90D42"/>
    <w:rsid w:val="00F911FD"/>
    <w:rsid w:val="00F9228B"/>
    <w:rsid w:val="00F92CD5"/>
    <w:rsid w:val="00F93119"/>
    <w:rsid w:val="00F93832"/>
    <w:rsid w:val="00F946B7"/>
    <w:rsid w:val="00F947A9"/>
    <w:rsid w:val="00F949E8"/>
    <w:rsid w:val="00F94C4E"/>
    <w:rsid w:val="00F94D78"/>
    <w:rsid w:val="00F96804"/>
    <w:rsid w:val="00F96AB9"/>
    <w:rsid w:val="00F97096"/>
    <w:rsid w:val="00F97611"/>
    <w:rsid w:val="00F97744"/>
    <w:rsid w:val="00F977AE"/>
    <w:rsid w:val="00F977BC"/>
    <w:rsid w:val="00F979CF"/>
    <w:rsid w:val="00F97A68"/>
    <w:rsid w:val="00F97CC3"/>
    <w:rsid w:val="00FA0445"/>
    <w:rsid w:val="00FA0EAB"/>
    <w:rsid w:val="00FA0F9E"/>
    <w:rsid w:val="00FA28BF"/>
    <w:rsid w:val="00FA3128"/>
    <w:rsid w:val="00FA3328"/>
    <w:rsid w:val="00FA3330"/>
    <w:rsid w:val="00FA338B"/>
    <w:rsid w:val="00FA36B4"/>
    <w:rsid w:val="00FA3D0B"/>
    <w:rsid w:val="00FA407D"/>
    <w:rsid w:val="00FA4251"/>
    <w:rsid w:val="00FA42ED"/>
    <w:rsid w:val="00FA4D22"/>
    <w:rsid w:val="00FA75BB"/>
    <w:rsid w:val="00FA7611"/>
    <w:rsid w:val="00FA7862"/>
    <w:rsid w:val="00FB00B6"/>
    <w:rsid w:val="00FB03CB"/>
    <w:rsid w:val="00FB211E"/>
    <w:rsid w:val="00FB36C4"/>
    <w:rsid w:val="00FB3E56"/>
    <w:rsid w:val="00FB3E88"/>
    <w:rsid w:val="00FB42B5"/>
    <w:rsid w:val="00FB45DB"/>
    <w:rsid w:val="00FB51E6"/>
    <w:rsid w:val="00FB552B"/>
    <w:rsid w:val="00FB7363"/>
    <w:rsid w:val="00FB789E"/>
    <w:rsid w:val="00FB7F50"/>
    <w:rsid w:val="00FC0E77"/>
    <w:rsid w:val="00FC18D1"/>
    <w:rsid w:val="00FC1D75"/>
    <w:rsid w:val="00FC21C0"/>
    <w:rsid w:val="00FC2215"/>
    <w:rsid w:val="00FC2FA3"/>
    <w:rsid w:val="00FC3D2E"/>
    <w:rsid w:val="00FC4BCD"/>
    <w:rsid w:val="00FC527C"/>
    <w:rsid w:val="00FC59DF"/>
    <w:rsid w:val="00FC5AB1"/>
    <w:rsid w:val="00FC64E7"/>
    <w:rsid w:val="00FC69B2"/>
    <w:rsid w:val="00FC69E6"/>
    <w:rsid w:val="00FD1247"/>
    <w:rsid w:val="00FD1D90"/>
    <w:rsid w:val="00FD3146"/>
    <w:rsid w:val="00FD33DB"/>
    <w:rsid w:val="00FD427B"/>
    <w:rsid w:val="00FD449A"/>
    <w:rsid w:val="00FD4AFD"/>
    <w:rsid w:val="00FD520E"/>
    <w:rsid w:val="00FD52B1"/>
    <w:rsid w:val="00FD55B4"/>
    <w:rsid w:val="00FD5CF1"/>
    <w:rsid w:val="00FD5DA3"/>
    <w:rsid w:val="00FD5EC8"/>
    <w:rsid w:val="00FD5F87"/>
    <w:rsid w:val="00FD63A0"/>
    <w:rsid w:val="00FD6474"/>
    <w:rsid w:val="00FD6503"/>
    <w:rsid w:val="00FD66D0"/>
    <w:rsid w:val="00FD75CC"/>
    <w:rsid w:val="00FD7D13"/>
    <w:rsid w:val="00FE027A"/>
    <w:rsid w:val="00FE0783"/>
    <w:rsid w:val="00FE087F"/>
    <w:rsid w:val="00FE0AF2"/>
    <w:rsid w:val="00FE0B92"/>
    <w:rsid w:val="00FE0C3A"/>
    <w:rsid w:val="00FE14E6"/>
    <w:rsid w:val="00FE1D94"/>
    <w:rsid w:val="00FE2ED9"/>
    <w:rsid w:val="00FE31C5"/>
    <w:rsid w:val="00FE332D"/>
    <w:rsid w:val="00FE3525"/>
    <w:rsid w:val="00FE3943"/>
    <w:rsid w:val="00FE45B7"/>
    <w:rsid w:val="00FE4DBD"/>
    <w:rsid w:val="00FE5A2E"/>
    <w:rsid w:val="00FE5E2A"/>
    <w:rsid w:val="00FE6386"/>
    <w:rsid w:val="00FE63B0"/>
    <w:rsid w:val="00FE6653"/>
    <w:rsid w:val="00FE681C"/>
    <w:rsid w:val="00FE7112"/>
    <w:rsid w:val="00FE7571"/>
    <w:rsid w:val="00FE7E56"/>
    <w:rsid w:val="00FF077A"/>
    <w:rsid w:val="00FF078E"/>
    <w:rsid w:val="00FF096B"/>
    <w:rsid w:val="00FF166F"/>
    <w:rsid w:val="00FF1CF7"/>
    <w:rsid w:val="00FF1E63"/>
    <w:rsid w:val="00FF2672"/>
    <w:rsid w:val="00FF27AF"/>
    <w:rsid w:val="00FF395B"/>
    <w:rsid w:val="00FF3ED9"/>
    <w:rsid w:val="00FF43AB"/>
    <w:rsid w:val="00FF5076"/>
    <w:rsid w:val="00FF579F"/>
    <w:rsid w:val="00FF6014"/>
    <w:rsid w:val="00FF608D"/>
    <w:rsid w:val="00FF6B78"/>
    <w:rsid w:val="00FF700A"/>
    <w:rsid w:val="00FF7E6D"/>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75EE8"/>
  <w15:docId w15:val="{E2B284E8-92BE-478F-9937-D5F988CF3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N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E88"/>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0A14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4190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4CF3"/>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qFormat/>
    <w:rsid w:val="00593D3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64E88"/>
    <w:pPr>
      <w:ind w:left="720"/>
      <w:contextualSpacing/>
    </w:pPr>
  </w:style>
  <w:style w:type="character" w:styleId="Hyperlink">
    <w:name w:val="Hyperlink"/>
    <w:uiPriority w:val="99"/>
    <w:unhideWhenUsed/>
    <w:rsid w:val="001B6438"/>
    <w:rPr>
      <w:color w:val="0000FF"/>
      <w:u w:val="single"/>
    </w:rPr>
  </w:style>
  <w:style w:type="character" w:styleId="UnresolvedMention">
    <w:name w:val="Unresolved Mention"/>
    <w:basedOn w:val="DefaultParagraphFont"/>
    <w:uiPriority w:val="99"/>
    <w:semiHidden/>
    <w:unhideWhenUsed/>
    <w:rsid w:val="001B6438"/>
    <w:rPr>
      <w:color w:val="605E5C"/>
      <w:shd w:val="clear" w:color="auto" w:fill="E1DFDD"/>
    </w:rPr>
  </w:style>
  <w:style w:type="character" w:customStyle="1" w:styleId="ListParagraphChar">
    <w:name w:val="List Paragraph Char"/>
    <w:link w:val="ListParagraph"/>
    <w:uiPriority w:val="34"/>
    <w:qFormat/>
    <w:locked/>
    <w:rsid w:val="00F07FFD"/>
    <w:rPr>
      <w:rFonts w:ascii="Times New Roman" w:eastAsia="Times New Roman" w:hAnsi="Times New Roman" w:cs="Times New Roman"/>
      <w:sz w:val="20"/>
      <w:szCs w:val="20"/>
      <w:lang w:val="en-GB" w:eastAsia="en-GB"/>
    </w:rPr>
  </w:style>
  <w:style w:type="character" w:customStyle="1" w:styleId="background-details">
    <w:name w:val="background-details"/>
    <w:basedOn w:val="DefaultParagraphFont"/>
    <w:rsid w:val="00832B3B"/>
  </w:style>
  <w:style w:type="character" w:styleId="CommentReference">
    <w:name w:val="annotation reference"/>
    <w:basedOn w:val="DefaultParagraphFont"/>
    <w:uiPriority w:val="99"/>
    <w:semiHidden/>
    <w:unhideWhenUsed/>
    <w:rsid w:val="009F3A86"/>
    <w:rPr>
      <w:sz w:val="16"/>
      <w:szCs w:val="16"/>
    </w:rPr>
  </w:style>
  <w:style w:type="paragraph" w:styleId="CommentText">
    <w:name w:val="annotation text"/>
    <w:basedOn w:val="Normal"/>
    <w:link w:val="CommentTextChar"/>
    <w:uiPriority w:val="99"/>
    <w:semiHidden/>
    <w:unhideWhenUsed/>
    <w:rsid w:val="009F3A86"/>
    <w:pPr>
      <w:spacing w:after="160"/>
    </w:pPr>
    <w:rPr>
      <w:rFonts w:asciiTheme="minorHAnsi" w:eastAsiaTheme="minorHAnsi" w:hAnsiTheme="minorHAnsi" w:cstheme="minorBidi"/>
      <w:lang w:val="en-NL" w:eastAsia="en-US"/>
    </w:rPr>
  </w:style>
  <w:style w:type="character" w:customStyle="1" w:styleId="CommentTextChar">
    <w:name w:val="Comment Text Char"/>
    <w:basedOn w:val="DefaultParagraphFont"/>
    <w:link w:val="CommentText"/>
    <w:uiPriority w:val="99"/>
    <w:semiHidden/>
    <w:rsid w:val="009F3A86"/>
    <w:rPr>
      <w:sz w:val="20"/>
      <w:szCs w:val="20"/>
    </w:rPr>
  </w:style>
  <w:style w:type="character" w:styleId="Emphasis">
    <w:name w:val="Emphasis"/>
    <w:basedOn w:val="DefaultParagraphFont"/>
    <w:uiPriority w:val="20"/>
    <w:qFormat/>
    <w:rsid w:val="00173DAB"/>
    <w:rPr>
      <w:i/>
      <w:iCs/>
    </w:rPr>
  </w:style>
  <w:style w:type="paragraph" w:styleId="FootnoteText">
    <w:name w:val="footnote text"/>
    <w:basedOn w:val="Normal"/>
    <w:link w:val="FootnoteTextChar"/>
    <w:uiPriority w:val="99"/>
    <w:unhideWhenUsed/>
    <w:rsid w:val="00ED14F8"/>
  </w:style>
  <w:style w:type="character" w:customStyle="1" w:styleId="FootnoteTextChar">
    <w:name w:val="Footnote Text Char"/>
    <w:basedOn w:val="DefaultParagraphFont"/>
    <w:link w:val="FootnoteText"/>
    <w:uiPriority w:val="99"/>
    <w:rsid w:val="00ED14F8"/>
    <w:rPr>
      <w:rFonts w:ascii="Times New Roman" w:eastAsia="Times New Roman" w:hAnsi="Times New Roman" w:cs="Times New Roman"/>
      <w:sz w:val="20"/>
      <w:szCs w:val="20"/>
      <w:lang w:val="en-GB" w:eastAsia="en-GB"/>
    </w:rPr>
  </w:style>
  <w:style w:type="character" w:styleId="FootnoteReference">
    <w:name w:val="footnote reference"/>
    <w:basedOn w:val="DefaultParagraphFont"/>
    <w:uiPriority w:val="99"/>
    <w:semiHidden/>
    <w:unhideWhenUsed/>
    <w:rsid w:val="00ED14F8"/>
    <w:rPr>
      <w:vertAlign w:val="superscript"/>
    </w:rPr>
  </w:style>
  <w:style w:type="character" w:customStyle="1" w:styleId="Heading6Char">
    <w:name w:val="Heading 6 Char"/>
    <w:basedOn w:val="DefaultParagraphFont"/>
    <w:link w:val="Heading6"/>
    <w:rsid w:val="00593D30"/>
    <w:rPr>
      <w:rFonts w:ascii="Arial" w:eastAsia="Times New Roman" w:hAnsi="Arial" w:cs="Arial"/>
      <w:b/>
      <w:bCs/>
      <w:sz w:val="24"/>
      <w:szCs w:val="20"/>
      <w:lang w:val="en-GB"/>
    </w:rPr>
  </w:style>
  <w:style w:type="paragraph" w:styleId="EndnoteText">
    <w:name w:val="endnote text"/>
    <w:basedOn w:val="Normal"/>
    <w:link w:val="EndnoteTextChar"/>
    <w:uiPriority w:val="99"/>
    <w:semiHidden/>
    <w:unhideWhenUsed/>
    <w:rsid w:val="006D32AB"/>
  </w:style>
  <w:style w:type="character" w:customStyle="1" w:styleId="EndnoteTextChar">
    <w:name w:val="Endnote Text Char"/>
    <w:basedOn w:val="DefaultParagraphFont"/>
    <w:link w:val="EndnoteText"/>
    <w:uiPriority w:val="99"/>
    <w:semiHidden/>
    <w:rsid w:val="006D32AB"/>
    <w:rPr>
      <w:rFonts w:ascii="Times New Roman" w:eastAsia="Times New Roman" w:hAnsi="Times New Roman" w:cs="Times New Roman"/>
      <w:sz w:val="20"/>
      <w:szCs w:val="20"/>
      <w:lang w:val="en-GB" w:eastAsia="en-GB"/>
    </w:rPr>
  </w:style>
  <w:style w:type="character" w:styleId="EndnoteReference">
    <w:name w:val="endnote reference"/>
    <w:basedOn w:val="DefaultParagraphFont"/>
    <w:uiPriority w:val="99"/>
    <w:semiHidden/>
    <w:unhideWhenUsed/>
    <w:rsid w:val="006D32AB"/>
    <w:rPr>
      <w:vertAlign w:val="superscript"/>
    </w:rPr>
  </w:style>
  <w:style w:type="character" w:customStyle="1" w:styleId="Heading3Char">
    <w:name w:val="Heading 3 Char"/>
    <w:basedOn w:val="DefaultParagraphFont"/>
    <w:link w:val="Heading3"/>
    <w:uiPriority w:val="9"/>
    <w:semiHidden/>
    <w:rsid w:val="00E41904"/>
    <w:rPr>
      <w:rFonts w:asciiTheme="majorHAnsi" w:eastAsiaTheme="majorEastAsia" w:hAnsiTheme="majorHAnsi" w:cstheme="majorBidi"/>
      <w:color w:val="1F3763" w:themeColor="accent1" w:themeShade="7F"/>
      <w:sz w:val="24"/>
      <w:szCs w:val="24"/>
      <w:lang w:val="en-GB" w:eastAsia="en-GB"/>
    </w:rPr>
  </w:style>
  <w:style w:type="paragraph" w:styleId="Header">
    <w:name w:val="header"/>
    <w:basedOn w:val="Normal"/>
    <w:link w:val="HeaderChar"/>
    <w:uiPriority w:val="99"/>
    <w:unhideWhenUsed/>
    <w:rsid w:val="00781169"/>
    <w:pPr>
      <w:tabs>
        <w:tab w:val="center" w:pos="4513"/>
        <w:tab w:val="right" w:pos="9026"/>
      </w:tabs>
    </w:pPr>
  </w:style>
  <w:style w:type="character" w:customStyle="1" w:styleId="HeaderChar">
    <w:name w:val="Header Char"/>
    <w:basedOn w:val="DefaultParagraphFont"/>
    <w:link w:val="Header"/>
    <w:uiPriority w:val="99"/>
    <w:rsid w:val="0078116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781169"/>
    <w:pPr>
      <w:tabs>
        <w:tab w:val="center" w:pos="4513"/>
        <w:tab w:val="right" w:pos="9026"/>
      </w:tabs>
    </w:pPr>
  </w:style>
  <w:style w:type="character" w:customStyle="1" w:styleId="FooterChar">
    <w:name w:val="Footer Char"/>
    <w:basedOn w:val="DefaultParagraphFont"/>
    <w:link w:val="Footer"/>
    <w:uiPriority w:val="99"/>
    <w:rsid w:val="00781169"/>
    <w:rPr>
      <w:rFonts w:ascii="Times New Roman" w:eastAsia="Times New Roman" w:hAnsi="Times New Roman" w:cs="Times New Roman"/>
      <w:sz w:val="20"/>
      <w:szCs w:val="20"/>
      <w:lang w:val="en-GB" w:eastAsia="en-GB"/>
    </w:rPr>
  </w:style>
  <w:style w:type="character" w:customStyle="1" w:styleId="s1">
    <w:name w:val="s1"/>
    <w:basedOn w:val="DefaultParagraphFont"/>
    <w:rsid w:val="00251EFE"/>
  </w:style>
  <w:style w:type="paragraph" w:styleId="NormalWeb">
    <w:name w:val="Normal (Web)"/>
    <w:basedOn w:val="Normal"/>
    <w:uiPriority w:val="99"/>
    <w:unhideWhenUsed/>
    <w:rsid w:val="00424C9C"/>
    <w:pPr>
      <w:spacing w:before="100" w:beforeAutospacing="1" w:after="100" w:afterAutospacing="1"/>
    </w:pPr>
    <w:rPr>
      <w:sz w:val="24"/>
      <w:szCs w:val="24"/>
      <w:lang w:val="en-NL" w:eastAsia="en-NL"/>
    </w:rPr>
  </w:style>
  <w:style w:type="character" w:customStyle="1" w:styleId="Heading4Char">
    <w:name w:val="Heading 4 Char"/>
    <w:basedOn w:val="DefaultParagraphFont"/>
    <w:link w:val="Heading4"/>
    <w:uiPriority w:val="9"/>
    <w:semiHidden/>
    <w:rsid w:val="00484CF3"/>
    <w:rPr>
      <w:rFonts w:asciiTheme="majorHAnsi" w:eastAsiaTheme="majorEastAsia" w:hAnsiTheme="majorHAnsi" w:cstheme="majorBidi"/>
      <w:i/>
      <w:iCs/>
      <w:color w:val="2F5496" w:themeColor="accent1" w:themeShade="BF"/>
      <w:sz w:val="20"/>
      <w:szCs w:val="20"/>
      <w:lang w:val="en-GB" w:eastAsia="en-GB"/>
    </w:rPr>
  </w:style>
  <w:style w:type="character" w:customStyle="1" w:styleId="reference-text">
    <w:name w:val="reference-text"/>
    <w:basedOn w:val="DefaultParagraphFont"/>
    <w:rsid w:val="002F078A"/>
  </w:style>
  <w:style w:type="paragraph" w:customStyle="1" w:styleId="nova-legacy-e-listitem">
    <w:name w:val="nova-legacy-e-list__item"/>
    <w:basedOn w:val="Normal"/>
    <w:rsid w:val="000A14C7"/>
    <w:pPr>
      <w:spacing w:before="100" w:beforeAutospacing="1" w:after="100" w:afterAutospacing="1"/>
    </w:pPr>
    <w:rPr>
      <w:sz w:val="24"/>
      <w:szCs w:val="24"/>
      <w:lang w:val="en-NL" w:eastAsia="en-NL"/>
    </w:rPr>
  </w:style>
  <w:style w:type="character" w:customStyle="1" w:styleId="Heading1Char">
    <w:name w:val="Heading 1 Char"/>
    <w:basedOn w:val="DefaultParagraphFont"/>
    <w:link w:val="Heading1"/>
    <w:uiPriority w:val="9"/>
    <w:rsid w:val="000A14C7"/>
    <w:rPr>
      <w:rFonts w:asciiTheme="majorHAnsi" w:eastAsiaTheme="majorEastAsia" w:hAnsiTheme="majorHAnsi" w:cstheme="majorBidi"/>
      <w:color w:val="2F5496" w:themeColor="accent1" w:themeShade="BF"/>
      <w:sz w:val="32"/>
      <w:szCs w:val="32"/>
      <w:lang w:val="en-GB" w:eastAsia="en-GB"/>
    </w:rPr>
  </w:style>
  <w:style w:type="character" w:customStyle="1" w:styleId="lrzxr">
    <w:name w:val="lrzxr"/>
    <w:basedOn w:val="DefaultParagraphFont"/>
    <w:rsid w:val="00E62B28"/>
  </w:style>
  <w:style w:type="character" w:styleId="Strong">
    <w:name w:val="Strong"/>
    <w:basedOn w:val="DefaultParagraphFont"/>
    <w:uiPriority w:val="22"/>
    <w:qFormat/>
    <w:rsid w:val="00B92054"/>
    <w:rPr>
      <w:b/>
      <w:bCs/>
    </w:rPr>
  </w:style>
  <w:style w:type="character" w:customStyle="1" w:styleId="foreign">
    <w:name w:val="foreign"/>
    <w:basedOn w:val="DefaultParagraphFont"/>
    <w:rsid w:val="001A69AA"/>
  </w:style>
  <w:style w:type="character" w:customStyle="1" w:styleId="hgkelc">
    <w:name w:val="hgkelc"/>
    <w:basedOn w:val="DefaultParagraphFont"/>
    <w:rsid w:val="00465F6B"/>
  </w:style>
  <w:style w:type="character" w:customStyle="1" w:styleId="a-list-item">
    <w:name w:val="a-list-item"/>
    <w:basedOn w:val="DefaultParagraphFont"/>
    <w:rsid w:val="0078011C"/>
  </w:style>
  <w:style w:type="character" w:customStyle="1" w:styleId="a-text-bold">
    <w:name w:val="a-text-bold"/>
    <w:basedOn w:val="DefaultParagraphFont"/>
    <w:rsid w:val="007801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93727">
      <w:bodyDiv w:val="1"/>
      <w:marLeft w:val="0"/>
      <w:marRight w:val="0"/>
      <w:marTop w:val="0"/>
      <w:marBottom w:val="0"/>
      <w:divBdr>
        <w:top w:val="none" w:sz="0" w:space="0" w:color="auto"/>
        <w:left w:val="none" w:sz="0" w:space="0" w:color="auto"/>
        <w:bottom w:val="none" w:sz="0" w:space="0" w:color="auto"/>
        <w:right w:val="none" w:sz="0" w:space="0" w:color="auto"/>
      </w:divBdr>
    </w:div>
    <w:div w:id="135757143">
      <w:bodyDiv w:val="1"/>
      <w:marLeft w:val="0"/>
      <w:marRight w:val="0"/>
      <w:marTop w:val="0"/>
      <w:marBottom w:val="0"/>
      <w:divBdr>
        <w:top w:val="none" w:sz="0" w:space="0" w:color="auto"/>
        <w:left w:val="none" w:sz="0" w:space="0" w:color="auto"/>
        <w:bottom w:val="none" w:sz="0" w:space="0" w:color="auto"/>
        <w:right w:val="none" w:sz="0" w:space="0" w:color="auto"/>
      </w:divBdr>
      <w:divsChild>
        <w:div w:id="1722709284">
          <w:marLeft w:val="547"/>
          <w:marRight w:val="0"/>
          <w:marTop w:val="154"/>
          <w:marBottom w:val="0"/>
          <w:divBdr>
            <w:top w:val="none" w:sz="0" w:space="0" w:color="auto"/>
            <w:left w:val="none" w:sz="0" w:space="0" w:color="auto"/>
            <w:bottom w:val="none" w:sz="0" w:space="0" w:color="auto"/>
            <w:right w:val="none" w:sz="0" w:space="0" w:color="auto"/>
          </w:divBdr>
        </w:div>
      </w:divsChild>
    </w:div>
    <w:div w:id="193467613">
      <w:bodyDiv w:val="1"/>
      <w:marLeft w:val="0"/>
      <w:marRight w:val="0"/>
      <w:marTop w:val="0"/>
      <w:marBottom w:val="0"/>
      <w:divBdr>
        <w:top w:val="none" w:sz="0" w:space="0" w:color="auto"/>
        <w:left w:val="none" w:sz="0" w:space="0" w:color="auto"/>
        <w:bottom w:val="none" w:sz="0" w:space="0" w:color="auto"/>
        <w:right w:val="none" w:sz="0" w:space="0" w:color="auto"/>
      </w:divBdr>
    </w:div>
    <w:div w:id="435566240">
      <w:bodyDiv w:val="1"/>
      <w:marLeft w:val="0"/>
      <w:marRight w:val="0"/>
      <w:marTop w:val="0"/>
      <w:marBottom w:val="0"/>
      <w:divBdr>
        <w:top w:val="none" w:sz="0" w:space="0" w:color="auto"/>
        <w:left w:val="none" w:sz="0" w:space="0" w:color="auto"/>
        <w:bottom w:val="none" w:sz="0" w:space="0" w:color="auto"/>
        <w:right w:val="none" w:sz="0" w:space="0" w:color="auto"/>
      </w:divBdr>
      <w:divsChild>
        <w:div w:id="6120547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4782249">
      <w:bodyDiv w:val="1"/>
      <w:marLeft w:val="0"/>
      <w:marRight w:val="0"/>
      <w:marTop w:val="0"/>
      <w:marBottom w:val="0"/>
      <w:divBdr>
        <w:top w:val="none" w:sz="0" w:space="0" w:color="auto"/>
        <w:left w:val="none" w:sz="0" w:space="0" w:color="auto"/>
        <w:bottom w:val="none" w:sz="0" w:space="0" w:color="auto"/>
        <w:right w:val="none" w:sz="0" w:space="0" w:color="auto"/>
      </w:divBdr>
    </w:div>
    <w:div w:id="550776489">
      <w:bodyDiv w:val="1"/>
      <w:marLeft w:val="0"/>
      <w:marRight w:val="0"/>
      <w:marTop w:val="0"/>
      <w:marBottom w:val="0"/>
      <w:divBdr>
        <w:top w:val="none" w:sz="0" w:space="0" w:color="auto"/>
        <w:left w:val="none" w:sz="0" w:space="0" w:color="auto"/>
        <w:bottom w:val="none" w:sz="0" w:space="0" w:color="auto"/>
        <w:right w:val="none" w:sz="0" w:space="0" w:color="auto"/>
      </w:divBdr>
    </w:div>
    <w:div w:id="550969162">
      <w:bodyDiv w:val="1"/>
      <w:marLeft w:val="0"/>
      <w:marRight w:val="0"/>
      <w:marTop w:val="0"/>
      <w:marBottom w:val="0"/>
      <w:divBdr>
        <w:top w:val="none" w:sz="0" w:space="0" w:color="auto"/>
        <w:left w:val="none" w:sz="0" w:space="0" w:color="auto"/>
        <w:bottom w:val="none" w:sz="0" w:space="0" w:color="auto"/>
        <w:right w:val="none" w:sz="0" w:space="0" w:color="auto"/>
      </w:divBdr>
      <w:divsChild>
        <w:div w:id="494415632">
          <w:marLeft w:val="547"/>
          <w:marRight w:val="0"/>
          <w:marTop w:val="154"/>
          <w:marBottom w:val="0"/>
          <w:divBdr>
            <w:top w:val="none" w:sz="0" w:space="0" w:color="auto"/>
            <w:left w:val="none" w:sz="0" w:space="0" w:color="auto"/>
            <w:bottom w:val="none" w:sz="0" w:space="0" w:color="auto"/>
            <w:right w:val="none" w:sz="0" w:space="0" w:color="auto"/>
          </w:divBdr>
        </w:div>
      </w:divsChild>
    </w:div>
    <w:div w:id="616986303">
      <w:bodyDiv w:val="1"/>
      <w:marLeft w:val="0"/>
      <w:marRight w:val="0"/>
      <w:marTop w:val="0"/>
      <w:marBottom w:val="0"/>
      <w:divBdr>
        <w:top w:val="none" w:sz="0" w:space="0" w:color="auto"/>
        <w:left w:val="none" w:sz="0" w:space="0" w:color="auto"/>
        <w:bottom w:val="none" w:sz="0" w:space="0" w:color="auto"/>
        <w:right w:val="none" w:sz="0" w:space="0" w:color="auto"/>
      </w:divBdr>
    </w:div>
    <w:div w:id="1095324804">
      <w:bodyDiv w:val="1"/>
      <w:marLeft w:val="0"/>
      <w:marRight w:val="0"/>
      <w:marTop w:val="0"/>
      <w:marBottom w:val="0"/>
      <w:divBdr>
        <w:top w:val="none" w:sz="0" w:space="0" w:color="auto"/>
        <w:left w:val="none" w:sz="0" w:space="0" w:color="auto"/>
        <w:bottom w:val="none" w:sz="0" w:space="0" w:color="auto"/>
        <w:right w:val="none" w:sz="0" w:space="0" w:color="auto"/>
      </w:divBdr>
    </w:div>
    <w:div w:id="1110472129">
      <w:bodyDiv w:val="1"/>
      <w:marLeft w:val="0"/>
      <w:marRight w:val="0"/>
      <w:marTop w:val="0"/>
      <w:marBottom w:val="0"/>
      <w:divBdr>
        <w:top w:val="none" w:sz="0" w:space="0" w:color="auto"/>
        <w:left w:val="none" w:sz="0" w:space="0" w:color="auto"/>
        <w:bottom w:val="none" w:sz="0" w:space="0" w:color="auto"/>
        <w:right w:val="none" w:sz="0" w:space="0" w:color="auto"/>
      </w:divBdr>
      <w:divsChild>
        <w:div w:id="313989271">
          <w:marLeft w:val="0"/>
          <w:marRight w:val="0"/>
          <w:marTop w:val="0"/>
          <w:marBottom w:val="0"/>
          <w:divBdr>
            <w:top w:val="none" w:sz="0" w:space="0" w:color="auto"/>
            <w:left w:val="none" w:sz="0" w:space="0" w:color="auto"/>
            <w:bottom w:val="none" w:sz="0" w:space="0" w:color="auto"/>
            <w:right w:val="none" w:sz="0" w:space="0" w:color="auto"/>
          </w:divBdr>
        </w:div>
        <w:div w:id="437993313">
          <w:marLeft w:val="0"/>
          <w:marRight w:val="0"/>
          <w:marTop w:val="0"/>
          <w:marBottom w:val="0"/>
          <w:divBdr>
            <w:top w:val="none" w:sz="0" w:space="0" w:color="auto"/>
            <w:left w:val="none" w:sz="0" w:space="0" w:color="auto"/>
            <w:bottom w:val="none" w:sz="0" w:space="0" w:color="auto"/>
            <w:right w:val="none" w:sz="0" w:space="0" w:color="auto"/>
          </w:divBdr>
          <w:divsChild>
            <w:div w:id="1272013793">
              <w:marLeft w:val="0"/>
              <w:marRight w:val="0"/>
              <w:marTop w:val="0"/>
              <w:marBottom w:val="0"/>
              <w:divBdr>
                <w:top w:val="none" w:sz="0" w:space="0" w:color="auto"/>
                <w:left w:val="none" w:sz="0" w:space="0" w:color="auto"/>
                <w:bottom w:val="none" w:sz="0" w:space="0" w:color="auto"/>
                <w:right w:val="none" w:sz="0" w:space="0" w:color="auto"/>
              </w:divBdr>
            </w:div>
            <w:div w:id="1287927943">
              <w:marLeft w:val="0"/>
              <w:marRight w:val="0"/>
              <w:marTop w:val="0"/>
              <w:marBottom w:val="0"/>
              <w:divBdr>
                <w:top w:val="none" w:sz="0" w:space="0" w:color="auto"/>
                <w:left w:val="none" w:sz="0" w:space="0" w:color="auto"/>
                <w:bottom w:val="none" w:sz="0" w:space="0" w:color="auto"/>
                <w:right w:val="none" w:sz="0" w:space="0" w:color="auto"/>
              </w:divBdr>
            </w:div>
          </w:divsChild>
        </w:div>
        <w:div w:id="665985675">
          <w:marLeft w:val="0"/>
          <w:marRight w:val="0"/>
          <w:marTop w:val="0"/>
          <w:marBottom w:val="0"/>
          <w:divBdr>
            <w:top w:val="none" w:sz="0" w:space="0" w:color="auto"/>
            <w:left w:val="none" w:sz="0" w:space="0" w:color="auto"/>
            <w:bottom w:val="none" w:sz="0" w:space="0" w:color="auto"/>
            <w:right w:val="none" w:sz="0" w:space="0" w:color="auto"/>
          </w:divBdr>
          <w:divsChild>
            <w:div w:id="867328645">
              <w:marLeft w:val="0"/>
              <w:marRight w:val="0"/>
              <w:marTop w:val="0"/>
              <w:marBottom w:val="0"/>
              <w:divBdr>
                <w:top w:val="none" w:sz="0" w:space="0" w:color="auto"/>
                <w:left w:val="none" w:sz="0" w:space="0" w:color="auto"/>
                <w:bottom w:val="none" w:sz="0" w:space="0" w:color="auto"/>
                <w:right w:val="none" w:sz="0" w:space="0" w:color="auto"/>
              </w:divBdr>
              <w:divsChild>
                <w:div w:id="1098985663">
                  <w:marLeft w:val="0"/>
                  <w:marRight w:val="0"/>
                  <w:marTop w:val="0"/>
                  <w:marBottom w:val="0"/>
                  <w:divBdr>
                    <w:top w:val="none" w:sz="0" w:space="0" w:color="auto"/>
                    <w:left w:val="none" w:sz="0" w:space="0" w:color="auto"/>
                    <w:bottom w:val="none" w:sz="0" w:space="0" w:color="auto"/>
                    <w:right w:val="none" w:sz="0" w:space="0" w:color="auto"/>
                  </w:divBdr>
                  <w:divsChild>
                    <w:div w:id="2124688682">
                      <w:marLeft w:val="0"/>
                      <w:marRight w:val="0"/>
                      <w:marTop w:val="0"/>
                      <w:marBottom w:val="0"/>
                      <w:divBdr>
                        <w:top w:val="none" w:sz="0" w:space="0" w:color="auto"/>
                        <w:left w:val="none" w:sz="0" w:space="0" w:color="auto"/>
                        <w:bottom w:val="none" w:sz="0" w:space="0" w:color="auto"/>
                        <w:right w:val="none" w:sz="0" w:space="0" w:color="auto"/>
                      </w:divBdr>
                      <w:divsChild>
                        <w:div w:id="631718002">
                          <w:marLeft w:val="0"/>
                          <w:marRight w:val="0"/>
                          <w:marTop w:val="0"/>
                          <w:marBottom w:val="0"/>
                          <w:divBdr>
                            <w:top w:val="none" w:sz="0" w:space="0" w:color="auto"/>
                            <w:left w:val="none" w:sz="0" w:space="0" w:color="auto"/>
                            <w:bottom w:val="none" w:sz="0" w:space="0" w:color="auto"/>
                            <w:right w:val="none" w:sz="0" w:space="0" w:color="auto"/>
                          </w:divBdr>
                          <w:divsChild>
                            <w:div w:id="195031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8689911">
      <w:bodyDiv w:val="1"/>
      <w:marLeft w:val="0"/>
      <w:marRight w:val="0"/>
      <w:marTop w:val="0"/>
      <w:marBottom w:val="0"/>
      <w:divBdr>
        <w:top w:val="none" w:sz="0" w:space="0" w:color="auto"/>
        <w:left w:val="none" w:sz="0" w:space="0" w:color="auto"/>
        <w:bottom w:val="none" w:sz="0" w:space="0" w:color="auto"/>
        <w:right w:val="none" w:sz="0" w:space="0" w:color="auto"/>
      </w:divBdr>
    </w:div>
    <w:div w:id="1145315976">
      <w:bodyDiv w:val="1"/>
      <w:marLeft w:val="0"/>
      <w:marRight w:val="0"/>
      <w:marTop w:val="0"/>
      <w:marBottom w:val="0"/>
      <w:divBdr>
        <w:top w:val="none" w:sz="0" w:space="0" w:color="auto"/>
        <w:left w:val="none" w:sz="0" w:space="0" w:color="auto"/>
        <w:bottom w:val="none" w:sz="0" w:space="0" w:color="auto"/>
        <w:right w:val="none" w:sz="0" w:space="0" w:color="auto"/>
      </w:divBdr>
      <w:divsChild>
        <w:div w:id="202207288">
          <w:marLeft w:val="0"/>
          <w:marRight w:val="0"/>
          <w:marTop w:val="0"/>
          <w:marBottom w:val="0"/>
          <w:divBdr>
            <w:top w:val="none" w:sz="0" w:space="0" w:color="auto"/>
            <w:left w:val="none" w:sz="0" w:space="0" w:color="auto"/>
            <w:bottom w:val="none" w:sz="0" w:space="0" w:color="auto"/>
            <w:right w:val="none" w:sz="0" w:space="0" w:color="auto"/>
          </w:divBdr>
          <w:divsChild>
            <w:div w:id="2122525025">
              <w:marLeft w:val="0"/>
              <w:marRight w:val="0"/>
              <w:marTop w:val="0"/>
              <w:marBottom w:val="0"/>
              <w:divBdr>
                <w:top w:val="none" w:sz="0" w:space="0" w:color="auto"/>
                <w:left w:val="none" w:sz="0" w:space="0" w:color="auto"/>
                <w:bottom w:val="none" w:sz="0" w:space="0" w:color="auto"/>
                <w:right w:val="none" w:sz="0" w:space="0" w:color="auto"/>
              </w:divBdr>
              <w:divsChild>
                <w:div w:id="1771660715">
                  <w:marLeft w:val="0"/>
                  <w:marRight w:val="0"/>
                  <w:marTop w:val="0"/>
                  <w:marBottom w:val="0"/>
                  <w:divBdr>
                    <w:top w:val="none" w:sz="0" w:space="0" w:color="auto"/>
                    <w:left w:val="none" w:sz="0" w:space="0" w:color="auto"/>
                    <w:bottom w:val="none" w:sz="0" w:space="0" w:color="auto"/>
                    <w:right w:val="none" w:sz="0" w:space="0" w:color="auto"/>
                  </w:divBdr>
                  <w:divsChild>
                    <w:div w:id="82263147">
                      <w:marLeft w:val="0"/>
                      <w:marRight w:val="0"/>
                      <w:marTop w:val="0"/>
                      <w:marBottom w:val="0"/>
                      <w:divBdr>
                        <w:top w:val="none" w:sz="0" w:space="0" w:color="auto"/>
                        <w:left w:val="none" w:sz="0" w:space="0" w:color="auto"/>
                        <w:bottom w:val="none" w:sz="0" w:space="0" w:color="auto"/>
                        <w:right w:val="none" w:sz="0" w:space="0" w:color="auto"/>
                      </w:divBdr>
                      <w:divsChild>
                        <w:div w:id="683244863">
                          <w:marLeft w:val="0"/>
                          <w:marRight w:val="0"/>
                          <w:marTop w:val="0"/>
                          <w:marBottom w:val="0"/>
                          <w:divBdr>
                            <w:top w:val="none" w:sz="0" w:space="0" w:color="auto"/>
                            <w:left w:val="none" w:sz="0" w:space="0" w:color="auto"/>
                            <w:bottom w:val="none" w:sz="0" w:space="0" w:color="auto"/>
                            <w:right w:val="none" w:sz="0" w:space="0" w:color="auto"/>
                          </w:divBdr>
                          <w:divsChild>
                            <w:div w:id="1124614550">
                              <w:marLeft w:val="0"/>
                              <w:marRight w:val="0"/>
                              <w:marTop w:val="0"/>
                              <w:marBottom w:val="0"/>
                              <w:divBdr>
                                <w:top w:val="none" w:sz="0" w:space="0" w:color="auto"/>
                                <w:left w:val="none" w:sz="0" w:space="0" w:color="auto"/>
                                <w:bottom w:val="none" w:sz="0" w:space="0" w:color="auto"/>
                                <w:right w:val="none" w:sz="0" w:space="0" w:color="auto"/>
                              </w:divBdr>
                              <w:divsChild>
                                <w:div w:id="135819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921783">
                          <w:marLeft w:val="0"/>
                          <w:marRight w:val="0"/>
                          <w:marTop w:val="0"/>
                          <w:marBottom w:val="0"/>
                          <w:divBdr>
                            <w:top w:val="none" w:sz="0" w:space="0" w:color="auto"/>
                            <w:left w:val="none" w:sz="0" w:space="0" w:color="auto"/>
                            <w:bottom w:val="none" w:sz="0" w:space="0" w:color="auto"/>
                            <w:right w:val="none" w:sz="0" w:space="0" w:color="auto"/>
                          </w:divBdr>
                          <w:divsChild>
                            <w:div w:id="1944262513">
                              <w:marLeft w:val="0"/>
                              <w:marRight w:val="0"/>
                              <w:marTop w:val="0"/>
                              <w:marBottom w:val="0"/>
                              <w:divBdr>
                                <w:top w:val="none" w:sz="0" w:space="0" w:color="auto"/>
                                <w:left w:val="none" w:sz="0" w:space="0" w:color="auto"/>
                                <w:bottom w:val="none" w:sz="0" w:space="0" w:color="auto"/>
                                <w:right w:val="none" w:sz="0" w:space="0" w:color="auto"/>
                              </w:divBdr>
                              <w:divsChild>
                                <w:div w:id="45108986">
                                  <w:marLeft w:val="0"/>
                                  <w:marRight w:val="0"/>
                                  <w:marTop w:val="0"/>
                                  <w:marBottom w:val="0"/>
                                  <w:divBdr>
                                    <w:top w:val="none" w:sz="0" w:space="0" w:color="auto"/>
                                    <w:left w:val="none" w:sz="0" w:space="0" w:color="auto"/>
                                    <w:bottom w:val="none" w:sz="0" w:space="0" w:color="auto"/>
                                    <w:right w:val="none" w:sz="0" w:space="0" w:color="auto"/>
                                  </w:divBdr>
                                  <w:divsChild>
                                    <w:div w:id="338773527">
                                      <w:marLeft w:val="0"/>
                                      <w:marRight w:val="0"/>
                                      <w:marTop w:val="0"/>
                                      <w:marBottom w:val="0"/>
                                      <w:divBdr>
                                        <w:top w:val="none" w:sz="0" w:space="0" w:color="auto"/>
                                        <w:left w:val="none" w:sz="0" w:space="0" w:color="auto"/>
                                        <w:bottom w:val="none" w:sz="0" w:space="0" w:color="auto"/>
                                        <w:right w:val="none" w:sz="0" w:space="0" w:color="auto"/>
                                      </w:divBdr>
                                      <w:divsChild>
                                        <w:div w:id="143597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593524">
                          <w:marLeft w:val="0"/>
                          <w:marRight w:val="0"/>
                          <w:marTop w:val="0"/>
                          <w:marBottom w:val="0"/>
                          <w:divBdr>
                            <w:top w:val="none" w:sz="0" w:space="0" w:color="auto"/>
                            <w:left w:val="none" w:sz="0" w:space="0" w:color="auto"/>
                            <w:bottom w:val="none" w:sz="0" w:space="0" w:color="auto"/>
                            <w:right w:val="none" w:sz="0" w:space="0" w:color="auto"/>
                          </w:divBdr>
                          <w:divsChild>
                            <w:div w:id="125466447">
                              <w:marLeft w:val="0"/>
                              <w:marRight w:val="0"/>
                              <w:marTop w:val="0"/>
                              <w:marBottom w:val="0"/>
                              <w:divBdr>
                                <w:top w:val="none" w:sz="0" w:space="0" w:color="auto"/>
                                <w:left w:val="none" w:sz="0" w:space="0" w:color="auto"/>
                                <w:bottom w:val="none" w:sz="0" w:space="0" w:color="auto"/>
                                <w:right w:val="none" w:sz="0" w:space="0" w:color="auto"/>
                              </w:divBdr>
                              <w:divsChild>
                                <w:div w:id="727076139">
                                  <w:marLeft w:val="0"/>
                                  <w:marRight w:val="0"/>
                                  <w:marTop w:val="0"/>
                                  <w:marBottom w:val="0"/>
                                  <w:divBdr>
                                    <w:top w:val="none" w:sz="0" w:space="0" w:color="auto"/>
                                    <w:left w:val="none" w:sz="0" w:space="0" w:color="auto"/>
                                    <w:bottom w:val="none" w:sz="0" w:space="0" w:color="auto"/>
                                    <w:right w:val="none" w:sz="0" w:space="0" w:color="auto"/>
                                  </w:divBdr>
                                  <w:divsChild>
                                    <w:div w:id="817460984">
                                      <w:marLeft w:val="0"/>
                                      <w:marRight w:val="0"/>
                                      <w:marTop w:val="0"/>
                                      <w:marBottom w:val="0"/>
                                      <w:divBdr>
                                        <w:top w:val="none" w:sz="0" w:space="0" w:color="auto"/>
                                        <w:left w:val="none" w:sz="0" w:space="0" w:color="auto"/>
                                        <w:bottom w:val="none" w:sz="0" w:space="0" w:color="auto"/>
                                        <w:right w:val="none" w:sz="0" w:space="0" w:color="auto"/>
                                      </w:divBdr>
                                      <w:divsChild>
                                        <w:div w:id="2054428675">
                                          <w:marLeft w:val="0"/>
                                          <w:marRight w:val="0"/>
                                          <w:marTop w:val="0"/>
                                          <w:marBottom w:val="0"/>
                                          <w:divBdr>
                                            <w:top w:val="none" w:sz="0" w:space="0" w:color="auto"/>
                                            <w:left w:val="none" w:sz="0" w:space="0" w:color="auto"/>
                                            <w:bottom w:val="none" w:sz="0" w:space="0" w:color="auto"/>
                                            <w:right w:val="none" w:sz="0" w:space="0" w:color="auto"/>
                                          </w:divBdr>
                                          <w:divsChild>
                                            <w:div w:id="237833717">
                                              <w:marLeft w:val="0"/>
                                              <w:marRight w:val="0"/>
                                              <w:marTop w:val="0"/>
                                              <w:marBottom w:val="0"/>
                                              <w:divBdr>
                                                <w:top w:val="none" w:sz="0" w:space="0" w:color="auto"/>
                                                <w:left w:val="none" w:sz="0" w:space="0" w:color="auto"/>
                                                <w:bottom w:val="none" w:sz="0" w:space="0" w:color="auto"/>
                                                <w:right w:val="none" w:sz="0" w:space="0" w:color="auto"/>
                                              </w:divBdr>
                                              <w:divsChild>
                                                <w:div w:id="436827732">
                                                  <w:marLeft w:val="0"/>
                                                  <w:marRight w:val="0"/>
                                                  <w:marTop w:val="0"/>
                                                  <w:marBottom w:val="0"/>
                                                  <w:divBdr>
                                                    <w:top w:val="none" w:sz="0" w:space="0" w:color="auto"/>
                                                    <w:left w:val="none" w:sz="0" w:space="0" w:color="auto"/>
                                                    <w:bottom w:val="none" w:sz="0" w:space="0" w:color="auto"/>
                                                    <w:right w:val="none" w:sz="0" w:space="0" w:color="auto"/>
                                                  </w:divBdr>
                                                  <w:divsChild>
                                                    <w:div w:id="1780174087">
                                                      <w:marLeft w:val="0"/>
                                                      <w:marRight w:val="0"/>
                                                      <w:marTop w:val="0"/>
                                                      <w:marBottom w:val="0"/>
                                                      <w:divBdr>
                                                        <w:top w:val="none" w:sz="0" w:space="0" w:color="auto"/>
                                                        <w:left w:val="none" w:sz="0" w:space="0" w:color="auto"/>
                                                        <w:bottom w:val="none" w:sz="0" w:space="0" w:color="auto"/>
                                                        <w:right w:val="none" w:sz="0" w:space="0" w:color="auto"/>
                                                      </w:divBdr>
                                                      <w:divsChild>
                                                        <w:div w:id="24018155">
                                                          <w:marLeft w:val="0"/>
                                                          <w:marRight w:val="0"/>
                                                          <w:marTop w:val="0"/>
                                                          <w:marBottom w:val="0"/>
                                                          <w:divBdr>
                                                            <w:top w:val="none" w:sz="0" w:space="0" w:color="auto"/>
                                                            <w:left w:val="none" w:sz="0" w:space="0" w:color="auto"/>
                                                            <w:bottom w:val="none" w:sz="0" w:space="0" w:color="auto"/>
                                                            <w:right w:val="none" w:sz="0" w:space="0" w:color="auto"/>
                                                          </w:divBdr>
                                                          <w:divsChild>
                                                            <w:div w:id="198169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53334124">
      <w:bodyDiv w:val="1"/>
      <w:marLeft w:val="0"/>
      <w:marRight w:val="0"/>
      <w:marTop w:val="0"/>
      <w:marBottom w:val="0"/>
      <w:divBdr>
        <w:top w:val="none" w:sz="0" w:space="0" w:color="auto"/>
        <w:left w:val="none" w:sz="0" w:space="0" w:color="auto"/>
        <w:bottom w:val="none" w:sz="0" w:space="0" w:color="auto"/>
        <w:right w:val="none" w:sz="0" w:space="0" w:color="auto"/>
      </w:divBdr>
    </w:div>
    <w:div w:id="1190754452">
      <w:bodyDiv w:val="1"/>
      <w:marLeft w:val="0"/>
      <w:marRight w:val="0"/>
      <w:marTop w:val="0"/>
      <w:marBottom w:val="0"/>
      <w:divBdr>
        <w:top w:val="none" w:sz="0" w:space="0" w:color="auto"/>
        <w:left w:val="none" w:sz="0" w:space="0" w:color="auto"/>
        <w:bottom w:val="none" w:sz="0" w:space="0" w:color="auto"/>
        <w:right w:val="none" w:sz="0" w:space="0" w:color="auto"/>
      </w:divBdr>
      <w:divsChild>
        <w:div w:id="11299372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86234920">
      <w:bodyDiv w:val="1"/>
      <w:marLeft w:val="0"/>
      <w:marRight w:val="0"/>
      <w:marTop w:val="0"/>
      <w:marBottom w:val="0"/>
      <w:divBdr>
        <w:top w:val="none" w:sz="0" w:space="0" w:color="auto"/>
        <w:left w:val="none" w:sz="0" w:space="0" w:color="auto"/>
        <w:bottom w:val="none" w:sz="0" w:space="0" w:color="auto"/>
        <w:right w:val="none" w:sz="0" w:space="0" w:color="auto"/>
      </w:divBdr>
    </w:div>
    <w:div w:id="1419444325">
      <w:bodyDiv w:val="1"/>
      <w:marLeft w:val="0"/>
      <w:marRight w:val="0"/>
      <w:marTop w:val="0"/>
      <w:marBottom w:val="0"/>
      <w:divBdr>
        <w:top w:val="none" w:sz="0" w:space="0" w:color="auto"/>
        <w:left w:val="none" w:sz="0" w:space="0" w:color="auto"/>
        <w:bottom w:val="none" w:sz="0" w:space="0" w:color="auto"/>
        <w:right w:val="none" w:sz="0" w:space="0" w:color="auto"/>
      </w:divBdr>
    </w:div>
    <w:div w:id="1453280695">
      <w:bodyDiv w:val="1"/>
      <w:marLeft w:val="0"/>
      <w:marRight w:val="0"/>
      <w:marTop w:val="0"/>
      <w:marBottom w:val="0"/>
      <w:divBdr>
        <w:top w:val="none" w:sz="0" w:space="0" w:color="auto"/>
        <w:left w:val="none" w:sz="0" w:space="0" w:color="auto"/>
        <w:bottom w:val="none" w:sz="0" w:space="0" w:color="auto"/>
        <w:right w:val="none" w:sz="0" w:space="0" w:color="auto"/>
      </w:divBdr>
      <w:divsChild>
        <w:div w:id="429667511">
          <w:marLeft w:val="0"/>
          <w:marRight w:val="0"/>
          <w:marTop w:val="0"/>
          <w:marBottom w:val="0"/>
          <w:divBdr>
            <w:top w:val="none" w:sz="0" w:space="0" w:color="auto"/>
            <w:left w:val="none" w:sz="0" w:space="0" w:color="auto"/>
            <w:bottom w:val="none" w:sz="0" w:space="0" w:color="auto"/>
            <w:right w:val="none" w:sz="0" w:space="0" w:color="auto"/>
          </w:divBdr>
        </w:div>
      </w:divsChild>
    </w:div>
    <w:div w:id="21054143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rldhistory.org/books/0226901521/"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worldhistory.org/disambiguation/palace/"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worldhistory.org/books/02269015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12FFE-4FE4-4CDE-A8E9-363ECB9E8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10</Pages>
  <Words>4303</Words>
  <Characters>24532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Fruin</dc:creator>
  <cp:keywords/>
  <dc:description/>
  <cp:lastModifiedBy>Nadine Fruin</cp:lastModifiedBy>
  <cp:revision>26</cp:revision>
  <cp:lastPrinted>2024-03-01T14:29:00Z</cp:lastPrinted>
  <dcterms:created xsi:type="dcterms:W3CDTF">2024-04-29T07:12:00Z</dcterms:created>
  <dcterms:modified xsi:type="dcterms:W3CDTF">2024-04-29T08:49:00Z</dcterms:modified>
</cp:coreProperties>
</file>