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1E1" w:rsidRPr="009518EB" w:rsidRDefault="004151E1" w:rsidP="00982FA8">
      <w:pPr>
        <w:pStyle w:val="fixed"/>
        <w:snapToGrid w:val="0"/>
        <w:spacing w:line="0" w:lineRule="atLeast"/>
        <w:contextualSpacing/>
        <w:rPr>
          <w:rFonts w:ascii="Arial" w:hAnsi="Arial" w:cs="Arial"/>
          <w:szCs w:val="22"/>
        </w:rPr>
      </w:pPr>
      <w:r w:rsidRPr="009518EB">
        <w:rPr>
          <w:rFonts w:ascii="Arial" w:hAnsi="Arial" w:cs="Arial"/>
          <w:sz w:val="22"/>
          <w:szCs w:val="22"/>
        </w:rPr>
        <w:t>MODULE CODE:</w:t>
      </w:r>
      <w:r w:rsidRPr="009518EB">
        <w:rPr>
          <w:rFonts w:ascii="Arial" w:hAnsi="Arial" w:cs="Arial"/>
          <w:sz w:val="22"/>
          <w:szCs w:val="22"/>
        </w:rPr>
        <w:tab/>
        <w:t xml:space="preserve">BMMB7007  </w:t>
      </w:r>
    </w:p>
    <w:p w:rsidR="004151E1" w:rsidRPr="009518EB" w:rsidRDefault="004151E1" w:rsidP="00982FA8">
      <w:pPr>
        <w:pStyle w:val="3"/>
        <w:numPr>
          <w:ilvl w:val="0"/>
          <w:numId w:val="0"/>
        </w:numPr>
        <w:snapToGrid w:val="0"/>
        <w:spacing w:line="0" w:lineRule="atLeast"/>
        <w:contextualSpacing/>
      </w:pPr>
      <w:bookmarkStart w:id="0" w:name="_Toc508289258"/>
      <w:r w:rsidRPr="009518EB">
        <w:t>TITLE:</w:t>
      </w:r>
      <w:r w:rsidRPr="009518EB">
        <w:tab/>
      </w:r>
      <w:r w:rsidRPr="009518EB">
        <w:tab/>
      </w:r>
      <w:r w:rsidRPr="009518EB">
        <w:tab/>
      </w:r>
      <w:r w:rsidR="00982FA8">
        <w:t xml:space="preserve">  </w:t>
      </w:r>
      <w:r w:rsidRPr="009518EB">
        <w:t>Human Resource Management</w:t>
      </w:r>
      <w:bookmarkEnd w:id="0"/>
    </w:p>
    <w:p w:rsidR="004151E1" w:rsidRPr="009518EB" w:rsidRDefault="004151E1" w:rsidP="00982FA8">
      <w:pPr>
        <w:pStyle w:val="fixed"/>
        <w:snapToGrid w:val="0"/>
        <w:spacing w:line="0" w:lineRule="atLeast"/>
        <w:contextualSpacing/>
        <w:rPr>
          <w:rFonts w:ascii="Arial" w:hAnsi="Arial" w:cs="Arial"/>
          <w:sz w:val="22"/>
          <w:szCs w:val="22"/>
        </w:rPr>
      </w:pPr>
      <w:r w:rsidRPr="009518EB">
        <w:rPr>
          <w:rFonts w:ascii="Arial" w:hAnsi="Arial" w:cs="Arial"/>
          <w:sz w:val="22"/>
          <w:szCs w:val="22"/>
        </w:rPr>
        <w:t xml:space="preserve">LEVEL:  </w:t>
      </w:r>
      <w:r w:rsidRPr="009518EB">
        <w:rPr>
          <w:rFonts w:ascii="Arial" w:hAnsi="Arial" w:cs="Arial"/>
          <w:sz w:val="22"/>
          <w:szCs w:val="22"/>
        </w:rPr>
        <w:tab/>
      </w:r>
      <w:r w:rsidRPr="009518EB">
        <w:rPr>
          <w:rFonts w:ascii="Arial" w:hAnsi="Arial" w:cs="Arial"/>
          <w:sz w:val="22"/>
          <w:szCs w:val="22"/>
        </w:rPr>
        <w:tab/>
        <w:t>7</w:t>
      </w:r>
      <w:r w:rsidRPr="009518EB">
        <w:rPr>
          <w:rFonts w:ascii="Arial" w:hAnsi="Arial" w:cs="Arial"/>
          <w:sz w:val="22"/>
          <w:szCs w:val="22"/>
        </w:rPr>
        <w:tab/>
      </w:r>
    </w:p>
    <w:p w:rsidR="004151E1" w:rsidRPr="009518EB" w:rsidRDefault="004151E1" w:rsidP="00982FA8">
      <w:pPr>
        <w:pStyle w:val="fixed"/>
        <w:snapToGrid w:val="0"/>
        <w:spacing w:line="0" w:lineRule="atLeast"/>
        <w:contextualSpacing/>
        <w:rPr>
          <w:rFonts w:ascii="Arial" w:hAnsi="Arial" w:cs="Arial"/>
          <w:sz w:val="22"/>
          <w:szCs w:val="22"/>
        </w:rPr>
      </w:pPr>
      <w:r w:rsidRPr="009518EB">
        <w:rPr>
          <w:rFonts w:ascii="Arial" w:hAnsi="Arial" w:cs="Arial"/>
          <w:sz w:val="22"/>
          <w:szCs w:val="22"/>
        </w:rPr>
        <w:t>CREDITS:</w:t>
      </w:r>
      <w:r w:rsidRPr="009518EB">
        <w:rPr>
          <w:rFonts w:ascii="Arial" w:hAnsi="Arial" w:cs="Arial"/>
          <w:sz w:val="22"/>
          <w:szCs w:val="22"/>
        </w:rPr>
        <w:tab/>
      </w:r>
      <w:r w:rsidRPr="009518EB">
        <w:rPr>
          <w:rFonts w:ascii="Arial" w:hAnsi="Arial" w:cs="Arial"/>
          <w:sz w:val="22"/>
          <w:szCs w:val="22"/>
        </w:rPr>
        <w:tab/>
        <w:t>20</w:t>
      </w:r>
      <w:r w:rsidRPr="009518EB">
        <w:rPr>
          <w:rFonts w:ascii="Arial" w:hAnsi="Arial" w:cs="Arial"/>
          <w:sz w:val="22"/>
          <w:szCs w:val="22"/>
        </w:rPr>
        <w:tab/>
      </w:r>
    </w:p>
    <w:p w:rsidR="004151E1" w:rsidRPr="009518EB" w:rsidRDefault="004151E1" w:rsidP="00982FA8">
      <w:pPr>
        <w:pStyle w:val="fixed"/>
        <w:snapToGrid w:val="0"/>
        <w:spacing w:line="0" w:lineRule="atLeast"/>
        <w:contextualSpacing/>
        <w:rPr>
          <w:rFonts w:ascii="Arial" w:hAnsi="Arial" w:cs="Arial"/>
          <w:sz w:val="22"/>
          <w:szCs w:val="22"/>
        </w:rPr>
      </w:pPr>
    </w:p>
    <w:p w:rsidR="004151E1" w:rsidRPr="009518EB" w:rsidRDefault="00673C42" w:rsidP="00982FA8">
      <w:pPr>
        <w:pBdr>
          <w:bottom w:val="single" w:sz="6" w:space="1" w:color="auto"/>
        </w:pBdr>
        <w:snapToGrid w:val="0"/>
        <w:spacing w:line="0" w:lineRule="atLeast"/>
        <w:contextualSpacing/>
        <w:rPr>
          <w:rFonts w:ascii="Arial" w:hAnsi="Arial" w:cs="Arial"/>
        </w:rPr>
      </w:pPr>
      <w:r>
        <w:rPr>
          <w:rFonts w:ascii="Arial" w:hAnsi="Arial" w:cs="Arial"/>
          <w:b/>
        </w:rPr>
        <w:t xml:space="preserve"> </w:t>
      </w:r>
    </w:p>
    <w:p w:rsidR="004151E1" w:rsidRPr="009518EB" w:rsidRDefault="004151E1" w:rsidP="004151E1">
      <w:pPr>
        <w:pBdr>
          <w:bottom w:val="single" w:sz="6" w:space="1" w:color="auto"/>
        </w:pBdr>
        <w:spacing w:line="240" w:lineRule="auto"/>
        <w:rPr>
          <w:rFonts w:ascii="Arial" w:hAnsi="Arial" w:cs="Arial"/>
        </w:rPr>
      </w:pPr>
    </w:p>
    <w:p w:rsidR="004151E1" w:rsidRPr="009518EB" w:rsidRDefault="004151E1" w:rsidP="004151E1">
      <w:pPr>
        <w:pStyle w:val="bullet"/>
        <w:overflowPunct/>
        <w:autoSpaceDE/>
        <w:autoSpaceDN/>
        <w:adjustRightInd/>
        <w:spacing w:before="0"/>
        <w:ind w:left="0" w:firstLine="0"/>
        <w:textAlignment w:val="auto"/>
        <w:rPr>
          <w:rFonts w:ascii="Arial" w:hAnsi="Arial" w:cs="Arial"/>
          <w:b/>
          <w:sz w:val="22"/>
          <w:szCs w:val="22"/>
        </w:rPr>
      </w:pPr>
      <w:r w:rsidRPr="009518EB">
        <w:rPr>
          <w:rFonts w:ascii="Arial" w:hAnsi="Arial" w:cs="Arial"/>
          <w:b/>
          <w:sz w:val="22"/>
          <w:szCs w:val="22"/>
        </w:rPr>
        <w:t>AIM(S)</w:t>
      </w:r>
      <w:r w:rsidRPr="009518EB">
        <w:rPr>
          <w:rFonts w:ascii="Arial" w:hAnsi="Arial" w:cs="Arial"/>
          <w:b/>
          <w:sz w:val="22"/>
          <w:szCs w:val="22"/>
        </w:rPr>
        <w:br/>
      </w:r>
    </w:p>
    <w:p w:rsidR="004151E1" w:rsidRPr="009518EB" w:rsidRDefault="004151E1" w:rsidP="004151E1">
      <w:pPr>
        <w:pStyle w:val="a3"/>
        <w:numPr>
          <w:ilvl w:val="0"/>
          <w:numId w:val="2"/>
        </w:numPr>
        <w:spacing w:after="0" w:line="240" w:lineRule="auto"/>
        <w:contextualSpacing w:val="0"/>
        <w:rPr>
          <w:rFonts w:ascii="Arial" w:hAnsi="Arial" w:cs="Arial"/>
        </w:rPr>
      </w:pPr>
      <w:r w:rsidRPr="009518EB">
        <w:rPr>
          <w:rFonts w:ascii="Arial" w:hAnsi="Arial" w:cs="Arial"/>
        </w:rPr>
        <w:t>To develop a critical and analytical understanding of the importance and changing nature of HRM in a global context.</w:t>
      </w:r>
      <w:r w:rsidRPr="009518EB">
        <w:rPr>
          <w:rFonts w:ascii="Arial" w:hAnsi="Arial" w:cs="Arial"/>
        </w:rPr>
        <w:br/>
      </w:r>
    </w:p>
    <w:p w:rsidR="004151E1" w:rsidRDefault="004151E1" w:rsidP="004151E1">
      <w:pPr>
        <w:pStyle w:val="a3"/>
        <w:numPr>
          <w:ilvl w:val="0"/>
          <w:numId w:val="2"/>
        </w:numPr>
        <w:spacing w:after="0" w:line="240" w:lineRule="auto"/>
        <w:contextualSpacing w:val="0"/>
        <w:rPr>
          <w:rFonts w:ascii="Arial" w:hAnsi="Arial" w:cs="Arial"/>
        </w:rPr>
      </w:pPr>
      <w:r w:rsidRPr="009518EB">
        <w:rPr>
          <w:rFonts w:ascii="Arial" w:hAnsi="Arial" w:cs="Arial"/>
        </w:rPr>
        <w:t xml:space="preserve">To develop a professional understanding of what the HR function can help deliver in terms of sustainable </w:t>
      </w:r>
      <w:proofErr w:type="spellStart"/>
      <w:r w:rsidRPr="009518EB">
        <w:rPr>
          <w:rFonts w:ascii="Arial" w:hAnsi="Arial" w:cs="Arial"/>
        </w:rPr>
        <w:t>organisation</w:t>
      </w:r>
      <w:proofErr w:type="spellEnd"/>
      <w:r w:rsidRPr="009518EB">
        <w:rPr>
          <w:rFonts w:ascii="Arial" w:hAnsi="Arial" w:cs="Arial"/>
        </w:rPr>
        <w:t xml:space="preserve"> capability and innovation through people. </w:t>
      </w:r>
    </w:p>
    <w:p w:rsidR="0026484F" w:rsidRPr="00673C42" w:rsidRDefault="0026484F" w:rsidP="00673C42">
      <w:pPr>
        <w:spacing w:after="0" w:line="240" w:lineRule="auto"/>
        <w:ind w:left="360"/>
        <w:rPr>
          <w:rFonts w:ascii="Arial" w:hAnsi="Arial" w:cs="Arial"/>
        </w:rPr>
      </w:pPr>
    </w:p>
    <w:p w:rsidR="004151E1" w:rsidRPr="009518EB" w:rsidRDefault="004151E1" w:rsidP="004151E1">
      <w:pPr>
        <w:pStyle w:val="bullet"/>
        <w:overflowPunct/>
        <w:autoSpaceDE/>
        <w:autoSpaceDN/>
        <w:adjustRightInd/>
        <w:spacing w:before="0"/>
        <w:ind w:left="0" w:firstLine="0"/>
        <w:textAlignment w:val="auto"/>
        <w:rPr>
          <w:rFonts w:ascii="Arial" w:hAnsi="Arial" w:cs="Arial"/>
          <w:b/>
          <w:sz w:val="22"/>
          <w:szCs w:val="22"/>
        </w:rPr>
      </w:pPr>
    </w:p>
    <w:p w:rsidR="004151E1" w:rsidRDefault="004151E1" w:rsidP="004151E1">
      <w:pPr>
        <w:pStyle w:val="bullet"/>
        <w:overflowPunct/>
        <w:autoSpaceDE/>
        <w:autoSpaceDN/>
        <w:adjustRightInd/>
        <w:spacing w:before="0"/>
        <w:ind w:left="0" w:firstLine="0"/>
        <w:textAlignment w:val="auto"/>
        <w:rPr>
          <w:rFonts w:ascii="Arial" w:hAnsi="Arial" w:cs="Arial"/>
          <w:b/>
        </w:rPr>
      </w:pPr>
      <w:r w:rsidRPr="009518EB">
        <w:rPr>
          <w:rFonts w:ascii="Arial" w:hAnsi="Arial" w:cs="Arial"/>
          <w:b/>
        </w:rPr>
        <w:t>LEARNING OUTCOMES</w:t>
      </w:r>
    </w:p>
    <w:p w:rsidR="004151E1" w:rsidRPr="009518EB" w:rsidRDefault="004151E1" w:rsidP="004151E1">
      <w:pPr>
        <w:pStyle w:val="bullet"/>
        <w:overflowPunct/>
        <w:autoSpaceDE/>
        <w:autoSpaceDN/>
        <w:adjustRightInd/>
        <w:spacing w:before="0"/>
        <w:ind w:left="0" w:firstLine="0"/>
        <w:textAlignment w:val="auto"/>
        <w:rPr>
          <w:rFonts w:ascii="Arial" w:hAnsi="Arial" w:cs="Arial"/>
          <w:b/>
        </w:rPr>
      </w:pPr>
    </w:p>
    <w:p w:rsidR="0026484F" w:rsidRPr="009518EB" w:rsidRDefault="0026484F" w:rsidP="0026484F">
      <w:pPr>
        <w:pStyle w:val="a3"/>
        <w:numPr>
          <w:ilvl w:val="0"/>
          <w:numId w:val="3"/>
        </w:numPr>
        <w:spacing w:after="0" w:line="240" w:lineRule="auto"/>
        <w:jc w:val="both"/>
        <w:rPr>
          <w:rFonts w:ascii="Arial" w:hAnsi="Arial" w:cs="Arial"/>
        </w:rPr>
      </w:pPr>
      <w:r>
        <w:rPr>
          <w:rFonts w:ascii="Arial" w:hAnsi="Arial" w:cs="Arial"/>
        </w:rPr>
        <w:t>C</w:t>
      </w:r>
      <w:r w:rsidRPr="009518EB">
        <w:rPr>
          <w:rFonts w:ascii="Arial" w:hAnsi="Arial" w:cs="Arial"/>
        </w:rPr>
        <w:t>ritically review and appraise current HRM research</w:t>
      </w:r>
      <w:r>
        <w:rPr>
          <w:rFonts w:ascii="Arial" w:hAnsi="Arial" w:cs="Arial"/>
        </w:rPr>
        <w:t xml:space="preserve"> issues; </w:t>
      </w:r>
      <w:r w:rsidRPr="009518EB">
        <w:rPr>
          <w:rFonts w:ascii="Arial" w:hAnsi="Arial" w:cs="Arial"/>
        </w:rPr>
        <w:br/>
      </w:r>
    </w:p>
    <w:p w:rsidR="0026484F" w:rsidRPr="009518EB" w:rsidRDefault="0026484F" w:rsidP="0026484F">
      <w:pPr>
        <w:pStyle w:val="a3"/>
        <w:numPr>
          <w:ilvl w:val="0"/>
          <w:numId w:val="3"/>
        </w:numPr>
        <w:spacing w:after="0" w:line="240" w:lineRule="auto"/>
        <w:contextualSpacing w:val="0"/>
        <w:jc w:val="both"/>
        <w:rPr>
          <w:rFonts w:ascii="Arial" w:hAnsi="Arial" w:cs="Arial"/>
        </w:rPr>
      </w:pPr>
      <w:r>
        <w:rPr>
          <w:rFonts w:ascii="Arial" w:hAnsi="Arial" w:cs="Arial"/>
        </w:rPr>
        <w:t>C</w:t>
      </w:r>
      <w:r w:rsidRPr="009518EB">
        <w:rPr>
          <w:rFonts w:ascii="Arial" w:hAnsi="Arial" w:cs="Arial"/>
        </w:rPr>
        <w:t xml:space="preserve">ritically evaluate </w:t>
      </w:r>
      <w:r>
        <w:rPr>
          <w:rFonts w:ascii="Arial" w:hAnsi="Arial" w:cs="Arial"/>
        </w:rPr>
        <w:t xml:space="preserve">internal and external </w:t>
      </w:r>
      <w:r w:rsidRPr="009518EB">
        <w:rPr>
          <w:rFonts w:ascii="Arial" w:hAnsi="Arial" w:cs="Arial"/>
        </w:rPr>
        <w:t xml:space="preserve">business environments and </w:t>
      </w:r>
      <w:proofErr w:type="spellStart"/>
      <w:r w:rsidRPr="009518EB">
        <w:rPr>
          <w:rFonts w:ascii="Arial" w:hAnsi="Arial" w:cs="Arial"/>
        </w:rPr>
        <w:t>analyse</w:t>
      </w:r>
      <w:proofErr w:type="spellEnd"/>
      <w:r w:rsidRPr="009518EB">
        <w:rPr>
          <w:rFonts w:ascii="Arial" w:hAnsi="Arial" w:cs="Arial"/>
        </w:rPr>
        <w:t xml:space="preserve"> how resourcing an </w:t>
      </w:r>
      <w:proofErr w:type="spellStart"/>
      <w:r w:rsidRPr="009518EB">
        <w:rPr>
          <w:rFonts w:ascii="Arial" w:hAnsi="Arial" w:cs="Arial"/>
        </w:rPr>
        <w:t>organisation</w:t>
      </w:r>
      <w:proofErr w:type="spellEnd"/>
      <w:r w:rsidRPr="009518EB">
        <w:rPr>
          <w:rFonts w:ascii="Arial" w:hAnsi="Arial" w:cs="Arial"/>
        </w:rPr>
        <w:t xml:space="preserve"> is affected and informed by internal and external factors that in turn influence the </w:t>
      </w:r>
      <w:r>
        <w:rPr>
          <w:rFonts w:ascii="Arial" w:hAnsi="Arial" w:cs="Arial"/>
        </w:rPr>
        <w:t xml:space="preserve">HR </w:t>
      </w:r>
      <w:r w:rsidRPr="009518EB">
        <w:rPr>
          <w:rFonts w:ascii="Arial" w:hAnsi="Arial" w:cs="Arial"/>
        </w:rPr>
        <w:t xml:space="preserve">policies, procedures and processes adopted by the </w:t>
      </w:r>
      <w:proofErr w:type="spellStart"/>
      <w:r w:rsidRPr="009518EB">
        <w:rPr>
          <w:rFonts w:ascii="Arial" w:hAnsi="Arial" w:cs="Arial"/>
        </w:rPr>
        <w:t>organisation</w:t>
      </w:r>
      <w:proofErr w:type="spellEnd"/>
      <w:r>
        <w:rPr>
          <w:rFonts w:ascii="Arial" w:hAnsi="Arial" w:cs="Arial"/>
        </w:rPr>
        <w:t>;</w:t>
      </w:r>
      <w:r w:rsidRPr="009518EB">
        <w:rPr>
          <w:rFonts w:ascii="Arial" w:hAnsi="Arial" w:cs="Arial"/>
        </w:rPr>
        <w:br/>
      </w:r>
    </w:p>
    <w:p w:rsidR="0026484F" w:rsidRDefault="0026484F" w:rsidP="0026484F">
      <w:pPr>
        <w:pStyle w:val="a3"/>
        <w:numPr>
          <w:ilvl w:val="0"/>
          <w:numId w:val="3"/>
        </w:numPr>
        <w:spacing w:after="0" w:line="240" w:lineRule="auto"/>
        <w:contextualSpacing w:val="0"/>
        <w:jc w:val="both"/>
        <w:rPr>
          <w:rFonts w:ascii="Arial" w:hAnsi="Arial" w:cs="Arial"/>
        </w:rPr>
      </w:pPr>
      <w:r>
        <w:rPr>
          <w:rFonts w:ascii="Arial" w:hAnsi="Arial" w:cs="Arial"/>
        </w:rPr>
        <w:t>D</w:t>
      </w:r>
      <w:r w:rsidRPr="009518EB">
        <w:rPr>
          <w:rFonts w:ascii="Arial" w:hAnsi="Arial" w:cs="Arial"/>
        </w:rPr>
        <w:t>emonstrate a systematic</w:t>
      </w:r>
      <w:r>
        <w:rPr>
          <w:rFonts w:ascii="Arial" w:hAnsi="Arial" w:cs="Arial"/>
        </w:rPr>
        <w:t xml:space="preserve"> and </w:t>
      </w:r>
      <w:r w:rsidRPr="009518EB">
        <w:rPr>
          <w:rFonts w:ascii="Arial" w:hAnsi="Arial" w:cs="Arial"/>
        </w:rPr>
        <w:t>extensive</w:t>
      </w:r>
      <w:r>
        <w:rPr>
          <w:rFonts w:ascii="Arial" w:hAnsi="Arial" w:cs="Arial"/>
        </w:rPr>
        <w:t xml:space="preserve"> </w:t>
      </w:r>
      <w:r w:rsidRPr="009518EB">
        <w:rPr>
          <w:rFonts w:ascii="Arial" w:hAnsi="Arial" w:cs="Arial"/>
        </w:rPr>
        <w:t xml:space="preserve">knowledge and understanding of a number of advanced and emerging issues in HRM and IHRM </w:t>
      </w:r>
      <w:r>
        <w:rPr>
          <w:rFonts w:ascii="Arial" w:hAnsi="Arial" w:cs="Arial"/>
        </w:rPr>
        <w:t xml:space="preserve">in local or multinational </w:t>
      </w:r>
      <w:proofErr w:type="spellStart"/>
      <w:r w:rsidRPr="009518EB">
        <w:rPr>
          <w:rFonts w:ascii="Arial" w:hAnsi="Arial" w:cs="Arial"/>
        </w:rPr>
        <w:t>organisations</w:t>
      </w:r>
      <w:proofErr w:type="spellEnd"/>
      <w:r w:rsidRPr="009518EB">
        <w:rPr>
          <w:rFonts w:ascii="Arial" w:hAnsi="Arial" w:cs="Arial"/>
        </w:rPr>
        <w:t xml:space="preserve"> and how these can influence fulfilment of the strategic </w:t>
      </w:r>
      <w:r>
        <w:rPr>
          <w:rFonts w:ascii="Arial" w:hAnsi="Arial" w:cs="Arial"/>
        </w:rPr>
        <w:t xml:space="preserve">HR </w:t>
      </w:r>
      <w:r w:rsidRPr="009518EB">
        <w:rPr>
          <w:rFonts w:ascii="Arial" w:hAnsi="Arial" w:cs="Arial"/>
        </w:rPr>
        <w:t xml:space="preserve">aims of the </w:t>
      </w:r>
      <w:proofErr w:type="spellStart"/>
      <w:r w:rsidRPr="009518EB">
        <w:rPr>
          <w:rFonts w:ascii="Arial" w:hAnsi="Arial" w:cs="Arial"/>
        </w:rPr>
        <w:t>organisation</w:t>
      </w:r>
      <w:proofErr w:type="spellEnd"/>
      <w:r w:rsidRPr="009518EB">
        <w:rPr>
          <w:rFonts w:ascii="Arial" w:hAnsi="Arial" w:cs="Arial"/>
        </w:rPr>
        <w:t xml:space="preserve"> and affect </w:t>
      </w:r>
      <w:r>
        <w:rPr>
          <w:rFonts w:ascii="Arial" w:hAnsi="Arial" w:cs="Arial"/>
        </w:rPr>
        <w:t xml:space="preserve">its </w:t>
      </w:r>
      <w:r w:rsidRPr="009518EB">
        <w:rPr>
          <w:rFonts w:ascii="Arial" w:hAnsi="Arial" w:cs="Arial"/>
        </w:rPr>
        <w:t>competitive edge.</w:t>
      </w:r>
    </w:p>
    <w:p w:rsidR="0026484F" w:rsidRDefault="0026484F" w:rsidP="0026484F">
      <w:pPr>
        <w:pStyle w:val="a3"/>
        <w:spacing w:after="0" w:line="240" w:lineRule="auto"/>
        <w:jc w:val="both"/>
        <w:rPr>
          <w:rFonts w:ascii="Arial" w:hAnsi="Arial" w:cs="Arial"/>
        </w:rPr>
      </w:pPr>
    </w:p>
    <w:p w:rsidR="0026484F" w:rsidRDefault="0026484F" w:rsidP="0026484F">
      <w:pPr>
        <w:pStyle w:val="a3"/>
        <w:numPr>
          <w:ilvl w:val="0"/>
          <w:numId w:val="3"/>
        </w:numPr>
        <w:spacing w:after="0" w:line="240" w:lineRule="auto"/>
        <w:contextualSpacing w:val="0"/>
        <w:jc w:val="both"/>
        <w:rPr>
          <w:rFonts w:ascii="Arial" w:hAnsi="Arial" w:cs="Arial"/>
        </w:rPr>
      </w:pPr>
      <w:r>
        <w:rPr>
          <w:rFonts w:ascii="Arial" w:hAnsi="Arial" w:cs="Arial"/>
        </w:rPr>
        <w:t>Develop and enhance student’s ability of providing systematic recommendations to deal with HR issues of the company.</w:t>
      </w:r>
    </w:p>
    <w:p w:rsidR="0026484F" w:rsidRPr="0026484F" w:rsidRDefault="0026484F" w:rsidP="0026484F">
      <w:pPr>
        <w:pStyle w:val="a3"/>
        <w:rPr>
          <w:rFonts w:ascii="Arial" w:hAnsi="Arial" w:cs="Arial"/>
        </w:rPr>
      </w:pPr>
    </w:p>
    <w:p w:rsidR="0026484F" w:rsidRDefault="0026484F" w:rsidP="0026484F">
      <w:pPr>
        <w:pStyle w:val="a3"/>
        <w:spacing w:after="0" w:line="240" w:lineRule="auto"/>
        <w:contextualSpacing w:val="0"/>
        <w:jc w:val="both"/>
        <w:rPr>
          <w:rFonts w:ascii="Arial" w:hAnsi="Arial" w:cs="Arial"/>
        </w:rPr>
      </w:pPr>
    </w:p>
    <w:p w:rsidR="0026484F" w:rsidRDefault="0026484F" w:rsidP="0026484F">
      <w:pPr>
        <w:pStyle w:val="a3"/>
        <w:spacing w:after="0" w:line="240" w:lineRule="auto"/>
        <w:contextualSpacing w:val="0"/>
        <w:jc w:val="both"/>
        <w:rPr>
          <w:rFonts w:ascii="Arial" w:hAnsi="Arial" w:cs="Arial"/>
        </w:rPr>
      </w:pPr>
    </w:p>
    <w:p w:rsidR="0026484F" w:rsidRDefault="0026484F" w:rsidP="0026484F">
      <w:pPr>
        <w:pStyle w:val="a3"/>
        <w:spacing w:after="0" w:line="240" w:lineRule="auto"/>
        <w:contextualSpacing w:val="0"/>
        <w:jc w:val="both"/>
        <w:rPr>
          <w:rFonts w:ascii="Arial" w:hAnsi="Arial" w:cs="Arial"/>
        </w:rPr>
      </w:pPr>
    </w:p>
    <w:p w:rsidR="0026484F" w:rsidRDefault="0026484F" w:rsidP="0026484F">
      <w:pPr>
        <w:pStyle w:val="a3"/>
        <w:spacing w:after="0" w:line="240" w:lineRule="auto"/>
        <w:contextualSpacing w:val="0"/>
        <w:jc w:val="both"/>
        <w:rPr>
          <w:rFonts w:ascii="Arial" w:hAnsi="Arial" w:cs="Arial"/>
        </w:rPr>
      </w:pPr>
    </w:p>
    <w:p w:rsidR="0026484F" w:rsidRDefault="0026484F" w:rsidP="0026484F">
      <w:pPr>
        <w:pStyle w:val="a3"/>
        <w:spacing w:after="0" w:line="240" w:lineRule="auto"/>
        <w:contextualSpacing w:val="0"/>
        <w:jc w:val="both"/>
        <w:rPr>
          <w:rFonts w:ascii="Arial" w:hAnsi="Arial" w:cs="Arial"/>
        </w:rPr>
      </w:pPr>
    </w:p>
    <w:p w:rsidR="004151E1" w:rsidRDefault="004151E1" w:rsidP="004151E1">
      <w:pPr>
        <w:pStyle w:val="fixed"/>
        <w:jc w:val="both"/>
        <w:rPr>
          <w:rFonts w:ascii="Arial" w:hAnsi="Arial" w:cs="Arial"/>
          <w:sz w:val="22"/>
        </w:rPr>
      </w:pPr>
      <w:r w:rsidRPr="008F1BAB">
        <w:rPr>
          <w:rFonts w:ascii="Arial" w:hAnsi="Arial" w:cs="Arial"/>
          <w:sz w:val="22"/>
        </w:rPr>
        <w:t>INDICATIVE CONTENT</w:t>
      </w:r>
    </w:p>
    <w:p w:rsidR="004151E1" w:rsidRPr="008F75FB" w:rsidRDefault="004151E1" w:rsidP="004151E1">
      <w:pPr>
        <w:pStyle w:val="fixed"/>
        <w:jc w:val="both"/>
        <w:rPr>
          <w:rFonts w:ascii="Arial" w:hAnsi="Arial" w:cs="Arial"/>
        </w:rPr>
      </w:pPr>
    </w:p>
    <w:p w:rsidR="004151E1" w:rsidRPr="009518EB" w:rsidRDefault="004151E1" w:rsidP="004151E1">
      <w:pPr>
        <w:pStyle w:val="a3"/>
        <w:numPr>
          <w:ilvl w:val="0"/>
          <w:numId w:val="4"/>
        </w:numPr>
        <w:spacing w:after="0" w:line="240" w:lineRule="auto"/>
        <w:contextualSpacing w:val="0"/>
        <w:jc w:val="both"/>
        <w:rPr>
          <w:rFonts w:ascii="Arial" w:hAnsi="Arial" w:cs="Arial"/>
        </w:rPr>
      </w:pPr>
      <w:r w:rsidRPr="009518EB">
        <w:rPr>
          <w:rFonts w:ascii="Arial" w:hAnsi="Arial" w:cs="Arial"/>
        </w:rPr>
        <w:t>The history and context of HRM</w:t>
      </w:r>
      <w:r>
        <w:rPr>
          <w:rFonts w:ascii="Arial" w:hAnsi="Arial" w:cs="Arial"/>
        </w:rPr>
        <w:t>.</w:t>
      </w:r>
    </w:p>
    <w:p w:rsidR="004151E1" w:rsidRPr="009518EB" w:rsidRDefault="004151E1" w:rsidP="004151E1">
      <w:pPr>
        <w:pStyle w:val="a3"/>
        <w:numPr>
          <w:ilvl w:val="0"/>
          <w:numId w:val="4"/>
        </w:numPr>
        <w:spacing w:after="0" w:line="240" w:lineRule="auto"/>
        <w:rPr>
          <w:rFonts w:ascii="Arial" w:hAnsi="Arial" w:cs="Arial"/>
        </w:rPr>
      </w:pPr>
      <w:r w:rsidRPr="009518EB">
        <w:rPr>
          <w:rFonts w:ascii="Arial" w:hAnsi="Arial" w:cs="Arial"/>
        </w:rPr>
        <w:t>Critical appraisal of the strategic HR role within varying sectors. This could include how the function looks in small, medium and large enterprises nationally and internationally.</w:t>
      </w:r>
    </w:p>
    <w:p w:rsidR="004151E1" w:rsidRPr="009518EB" w:rsidRDefault="004151E1" w:rsidP="004151E1">
      <w:pPr>
        <w:pStyle w:val="a3"/>
        <w:numPr>
          <w:ilvl w:val="0"/>
          <w:numId w:val="4"/>
        </w:numPr>
        <w:spacing w:after="0" w:line="240" w:lineRule="auto"/>
        <w:rPr>
          <w:rFonts w:ascii="Arial" w:hAnsi="Arial" w:cs="Arial"/>
        </w:rPr>
      </w:pPr>
      <w:proofErr w:type="spellStart"/>
      <w:r w:rsidRPr="009518EB">
        <w:rPr>
          <w:rFonts w:ascii="Arial" w:hAnsi="Arial" w:cs="Arial"/>
        </w:rPr>
        <w:t>Organisation</w:t>
      </w:r>
      <w:proofErr w:type="spellEnd"/>
      <w:r w:rsidRPr="009518EB">
        <w:rPr>
          <w:rFonts w:ascii="Arial" w:hAnsi="Arial" w:cs="Arial"/>
        </w:rPr>
        <w:t xml:space="preserve"> design, culture and development including the analysis of internal and external environments that impact upon the work of Human Resource professionals.</w:t>
      </w:r>
      <w:r w:rsidRPr="009518EB">
        <w:rPr>
          <w:rFonts w:ascii="Arial" w:hAnsi="Arial" w:cs="Arial"/>
        </w:rPr>
        <w:br/>
        <w:t xml:space="preserve">National and international employment markets from which </w:t>
      </w:r>
      <w:proofErr w:type="spellStart"/>
      <w:r w:rsidRPr="009518EB">
        <w:rPr>
          <w:rFonts w:ascii="Arial" w:hAnsi="Arial" w:cs="Arial"/>
        </w:rPr>
        <w:t>organisations</w:t>
      </w:r>
      <w:proofErr w:type="spellEnd"/>
      <w:r w:rsidRPr="009518EB">
        <w:rPr>
          <w:rFonts w:ascii="Arial" w:hAnsi="Arial" w:cs="Arial"/>
        </w:rPr>
        <w:t xml:space="preserve"> source and </w:t>
      </w:r>
      <w:proofErr w:type="spellStart"/>
      <w:r w:rsidRPr="009518EB">
        <w:rPr>
          <w:rFonts w:ascii="Arial" w:hAnsi="Arial" w:cs="Arial"/>
        </w:rPr>
        <w:t>mobilise</w:t>
      </w:r>
      <w:proofErr w:type="spellEnd"/>
      <w:r w:rsidRPr="009518EB">
        <w:rPr>
          <w:rFonts w:ascii="Arial" w:hAnsi="Arial" w:cs="Arial"/>
        </w:rPr>
        <w:t xml:space="preserve"> staff; how employment markets are evolving and changing. </w:t>
      </w:r>
    </w:p>
    <w:p w:rsidR="004151E1" w:rsidRPr="009518EB" w:rsidRDefault="004151E1" w:rsidP="004151E1">
      <w:pPr>
        <w:pStyle w:val="a3"/>
        <w:numPr>
          <w:ilvl w:val="0"/>
          <w:numId w:val="4"/>
        </w:numPr>
        <w:spacing w:after="0" w:line="240" w:lineRule="auto"/>
        <w:contextualSpacing w:val="0"/>
        <w:rPr>
          <w:rFonts w:ascii="Arial" w:hAnsi="Arial" w:cs="Arial"/>
        </w:rPr>
      </w:pPr>
      <w:r w:rsidRPr="009518EB">
        <w:rPr>
          <w:rFonts w:ascii="Arial" w:hAnsi="Arial" w:cs="Arial"/>
        </w:rPr>
        <w:t>Strategic human resource management.</w:t>
      </w:r>
    </w:p>
    <w:p w:rsidR="004151E1" w:rsidRPr="009518EB" w:rsidRDefault="004151E1" w:rsidP="004151E1">
      <w:pPr>
        <w:pStyle w:val="a3"/>
        <w:numPr>
          <w:ilvl w:val="0"/>
          <w:numId w:val="4"/>
        </w:numPr>
        <w:spacing w:after="0" w:line="240" w:lineRule="auto"/>
        <w:contextualSpacing w:val="0"/>
        <w:rPr>
          <w:rFonts w:ascii="Arial" w:hAnsi="Arial" w:cs="Arial"/>
        </w:rPr>
      </w:pPr>
      <w:r w:rsidRPr="009518EB">
        <w:rPr>
          <w:rFonts w:ascii="Arial" w:hAnsi="Arial" w:cs="Arial"/>
        </w:rPr>
        <w:t xml:space="preserve">Processes of managing performance; innovating new working practices; breeding an environment where talent may grow. </w:t>
      </w:r>
    </w:p>
    <w:p w:rsidR="004151E1" w:rsidRPr="0026484F" w:rsidRDefault="004151E1" w:rsidP="004151E1">
      <w:pPr>
        <w:pStyle w:val="a3"/>
        <w:numPr>
          <w:ilvl w:val="0"/>
          <w:numId w:val="4"/>
        </w:numPr>
        <w:spacing w:after="0" w:line="240" w:lineRule="auto"/>
        <w:contextualSpacing w:val="0"/>
        <w:rPr>
          <w:rFonts w:ascii="Arial" w:hAnsi="Arial" w:cs="Arial"/>
        </w:rPr>
      </w:pPr>
      <w:r w:rsidRPr="0026484F">
        <w:rPr>
          <w:rFonts w:ascii="Arial" w:hAnsi="Arial" w:cs="Arial"/>
        </w:rPr>
        <w:t xml:space="preserve">The </w:t>
      </w:r>
      <w:r w:rsidR="0026484F" w:rsidRPr="0026484F">
        <w:rPr>
          <w:rFonts w:ascii="Arial" w:hAnsi="Arial" w:cs="Arial"/>
        </w:rPr>
        <w:t xml:space="preserve">recruitment and retention of talent management </w:t>
      </w:r>
    </w:p>
    <w:p w:rsidR="004151E1" w:rsidRPr="009518EB" w:rsidRDefault="004151E1" w:rsidP="004151E1">
      <w:pPr>
        <w:pStyle w:val="a3"/>
        <w:numPr>
          <w:ilvl w:val="0"/>
          <w:numId w:val="4"/>
        </w:numPr>
        <w:spacing w:after="0" w:line="240" w:lineRule="auto"/>
        <w:rPr>
          <w:rFonts w:ascii="Arial" w:hAnsi="Arial" w:cs="Arial"/>
        </w:rPr>
      </w:pPr>
      <w:r w:rsidRPr="009518EB">
        <w:rPr>
          <w:rFonts w:ascii="Arial" w:hAnsi="Arial" w:cs="Arial"/>
        </w:rPr>
        <w:t xml:space="preserve">Ethics and professionalism; commitment to equality of opportunity; encouraging and enabling diversity. </w:t>
      </w:r>
    </w:p>
    <w:p w:rsidR="0026484F" w:rsidRDefault="0026484F" w:rsidP="004151E1">
      <w:pPr>
        <w:pStyle w:val="fixed"/>
        <w:jc w:val="both"/>
        <w:rPr>
          <w:rFonts w:ascii="Arial" w:hAnsi="Arial" w:cs="Arial"/>
          <w:sz w:val="22"/>
          <w:szCs w:val="22"/>
        </w:rPr>
      </w:pPr>
    </w:p>
    <w:p w:rsidR="004151E1" w:rsidRPr="009518EB" w:rsidRDefault="004151E1" w:rsidP="004151E1">
      <w:pPr>
        <w:pStyle w:val="fixed"/>
        <w:jc w:val="both"/>
        <w:rPr>
          <w:rFonts w:ascii="Arial" w:hAnsi="Arial" w:cs="Arial"/>
          <w:sz w:val="22"/>
          <w:szCs w:val="22"/>
        </w:rPr>
      </w:pPr>
      <w:r w:rsidRPr="009518EB">
        <w:rPr>
          <w:rFonts w:ascii="Arial" w:hAnsi="Arial" w:cs="Arial"/>
          <w:sz w:val="22"/>
          <w:szCs w:val="22"/>
        </w:rPr>
        <w:t>LEARNING AND TEACHING STRATEGY</w:t>
      </w:r>
    </w:p>
    <w:p w:rsidR="004151E1" w:rsidRPr="009518EB" w:rsidRDefault="004151E1" w:rsidP="004151E1">
      <w:pPr>
        <w:pStyle w:val="fixed"/>
        <w:jc w:val="both"/>
        <w:rPr>
          <w:rFonts w:ascii="Arial" w:hAnsi="Arial" w:cs="Arial"/>
          <w:sz w:val="22"/>
          <w:szCs w:val="22"/>
        </w:rPr>
      </w:pPr>
    </w:p>
    <w:p w:rsidR="004151E1" w:rsidRPr="009518EB" w:rsidRDefault="004151E1" w:rsidP="004151E1">
      <w:pPr>
        <w:spacing w:after="0" w:line="240" w:lineRule="auto"/>
        <w:jc w:val="both"/>
        <w:rPr>
          <w:rFonts w:ascii="Arial" w:hAnsi="Arial" w:cs="Arial"/>
        </w:rPr>
      </w:pPr>
      <w:r w:rsidRPr="009518EB">
        <w:rPr>
          <w:rFonts w:ascii="Arial" w:hAnsi="Arial" w:cs="Arial"/>
        </w:rPr>
        <w:t>The learning and teaching strategy for this module has been designed to facilitate a rich learning experience for students from different educational and cultural backgrounds.</w:t>
      </w:r>
    </w:p>
    <w:p w:rsidR="004151E1" w:rsidRPr="009518EB" w:rsidRDefault="004151E1" w:rsidP="004151E1">
      <w:pPr>
        <w:spacing w:after="0" w:line="240" w:lineRule="auto"/>
        <w:jc w:val="both"/>
        <w:rPr>
          <w:rFonts w:ascii="Arial" w:hAnsi="Arial" w:cs="Arial"/>
        </w:rPr>
      </w:pPr>
    </w:p>
    <w:p w:rsidR="004151E1" w:rsidRPr="009518EB" w:rsidRDefault="004151E1" w:rsidP="004151E1">
      <w:pPr>
        <w:tabs>
          <w:tab w:val="left" w:pos="0"/>
        </w:tabs>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rPr>
        <w:t xml:space="preserve">The focus of the strategy is based on research and the practical application of theoretical models and concepts relevant to workplace scenarios detailed in a selection of pre-seen case study material. </w:t>
      </w:r>
    </w:p>
    <w:p w:rsidR="004151E1" w:rsidRPr="009518EB" w:rsidRDefault="004151E1" w:rsidP="004151E1">
      <w:pPr>
        <w:tabs>
          <w:tab w:val="left" w:pos="0"/>
        </w:tabs>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4151E1" w:rsidRPr="009518EB" w:rsidRDefault="004151E1" w:rsidP="004151E1">
      <w:pPr>
        <w:tabs>
          <w:tab w:val="left" w:pos="0"/>
        </w:tabs>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rPr>
        <w:t>Student-</w:t>
      </w:r>
      <w:proofErr w:type="spellStart"/>
      <w:r w:rsidRPr="009518EB">
        <w:rPr>
          <w:rFonts w:ascii="Arial" w:hAnsi="Arial" w:cs="Arial"/>
        </w:rPr>
        <w:t>centred</w:t>
      </w:r>
      <w:proofErr w:type="spellEnd"/>
      <w:r w:rsidRPr="009518EB">
        <w:rPr>
          <w:rFonts w:ascii="Arial" w:hAnsi="Arial" w:cs="Arial"/>
        </w:rPr>
        <w:t xml:space="preserve"> learning strategies will be employed to ensure a balance of theory and practice. The campus based version of this module will primarily </w:t>
      </w:r>
      <w:proofErr w:type="gramStart"/>
      <w:r w:rsidRPr="009518EB">
        <w:rPr>
          <w:rFonts w:ascii="Arial" w:hAnsi="Arial" w:cs="Arial"/>
        </w:rPr>
        <w:t>delivered</w:t>
      </w:r>
      <w:proofErr w:type="gramEnd"/>
      <w:r w:rsidRPr="009518EB">
        <w:rPr>
          <w:rFonts w:ascii="Arial" w:hAnsi="Arial" w:cs="Arial"/>
        </w:rPr>
        <w:t xml:space="preserve"> predominantly in a workshop environment allowing for both a didactic and interactive learning experience. For students on the MBA (online), online learning activities will be utilized to allow for an interactive learning experience for the student. Concepts, theories and techniques associated with human resource management are provided as learning resources.  Activities will engage learners in the ideas and will allow them to participate in discussion on the application of these ideas to practical situations in </w:t>
      </w:r>
      <w:r w:rsidRPr="009518EB">
        <w:rPr>
          <w:rFonts w:ascii="Arial" w:hAnsi="Arial" w:cs="Arial"/>
        </w:rPr>
        <w:lastRenderedPageBreak/>
        <w:t xml:space="preserve">their own and others contexts. Further exploration of these topics and their application to real life practical, pathway specific situations with make use of case studies both offline and online. Students will work in groups online or offline and expand discussions in areas that are relevant to the opportunities and ideas that have been developed. Students will also have the opportunity and encouragement to apply the relevant issues to their own context or a given case </w:t>
      </w:r>
      <w:proofErr w:type="spellStart"/>
      <w:r w:rsidRPr="009518EB">
        <w:rPr>
          <w:rFonts w:ascii="Arial" w:hAnsi="Arial" w:cs="Arial"/>
        </w:rPr>
        <w:t>organisation</w:t>
      </w:r>
      <w:proofErr w:type="spellEnd"/>
      <w:r w:rsidRPr="009518EB">
        <w:rPr>
          <w:rFonts w:ascii="Arial" w:hAnsi="Arial" w:cs="Arial"/>
        </w:rPr>
        <w:t>, and gain individual, formative feedback regarding them from their peer group.</w:t>
      </w:r>
    </w:p>
    <w:p w:rsidR="004151E1" w:rsidRPr="009518EB" w:rsidRDefault="004151E1" w:rsidP="004151E1">
      <w:pPr>
        <w:spacing w:after="0" w:line="240" w:lineRule="auto"/>
        <w:jc w:val="both"/>
        <w:rPr>
          <w:rFonts w:ascii="Arial" w:hAnsi="Arial" w:cs="Arial"/>
        </w:rPr>
      </w:pPr>
    </w:p>
    <w:p w:rsidR="004151E1" w:rsidRPr="009518EB" w:rsidRDefault="004151E1" w:rsidP="004151E1">
      <w:pPr>
        <w:spacing w:after="0" w:line="240" w:lineRule="auto"/>
        <w:jc w:val="both"/>
        <w:rPr>
          <w:rFonts w:ascii="Arial" w:hAnsi="Arial" w:cs="Arial"/>
        </w:rPr>
      </w:pPr>
      <w:r w:rsidRPr="009518EB">
        <w:rPr>
          <w:rFonts w:ascii="Arial" w:hAnsi="Arial" w:cs="Arial"/>
        </w:rPr>
        <w:t xml:space="preserve">The focus of this model is on the importance of managing human and </w:t>
      </w:r>
      <w:proofErr w:type="spellStart"/>
      <w:r w:rsidRPr="009518EB">
        <w:rPr>
          <w:rFonts w:ascii="Arial" w:hAnsi="Arial" w:cs="Arial"/>
        </w:rPr>
        <w:t>organisational</w:t>
      </w:r>
      <w:proofErr w:type="spellEnd"/>
      <w:r w:rsidRPr="009518EB">
        <w:rPr>
          <w:rFonts w:ascii="Arial" w:hAnsi="Arial" w:cs="Arial"/>
        </w:rPr>
        <w:t xml:space="preserve"> resources in developing and maintaining sustainable </w:t>
      </w:r>
      <w:proofErr w:type="spellStart"/>
      <w:r w:rsidRPr="009518EB">
        <w:rPr>
          <w:rFonts w:ascii="Arial" w:hAnsi="Arial" w:cs="Arial"/>
        </w:rPr>
        <w:t>organisational</w:t>
      </w:r>
      <w:proofErr w:type="spellEnd"/>
      <w:r w:rsidRPr="009518EB">
        <w:rPr>
          <w:rFonts w:ascii="Arial" w:hAnsi="Arial" w:cs="Arial"/>
        </w:rPr>
        <w:t xml:space="preserve"> success and competitive advantage, the module further aims to promote student confidence to enable them achieve an enhanced understanding of, and sensitivity to, the managerial dynamics and processes that influence the </w:t>
      </w:r>
      <w:proofErr w:type="spellStart"/>
      <w:r w:rsidRPr="009518EB">
        <w:rPr>
          <w:rFonts w:ascii="Arial" w:hAnsi="Arial" w:cs="Arial"/>
        </w:rPr>
        <w:t>behaviours</w:t>
      </w:r>
      <w:proofErr w:type="spellEnd"/>
      <w:r w:rsidRPr="009518EB">
        <w:rPr>
          <w:rFonts w:ascii="Arial" w:hAnsi="Arial" w:cs="Arial"/>
        </w:rPr>
        <w:t xml:space="preserve"> and performance of people at work. </w:t>
      </w:r>
    </w:p>
    <w:p w:rsidR="004151E1" w:rsidRPr="009518EB" w:rsidRDefault="004151E1" w:rsidP="004151E1">
      <w:pPr>
        <w:pStyle w:val="fixed"/>
        <w:rPr>
          <w:rFonts w:ascii="Arial" w:hAnsi="Arial" w:cs="Arial"/>
          <w:sz w:val="22"/>
          <w:szCs w:val="22"/>
        </w:rPr>
      </w:pPr>
    </w:p>
    <w:p w:rsidR="004151E1" w:rsidRDefault="004151E1" w:rsidP="004151E1">
      <w:pPr>
        <w:pStyle w:val="fixed"/>
        <w:ind w:left="0" w:firstLine="0"/>
        <w:rPr>
          <w:rFonts w:ascii="Arial" w:hAnsi="Arial" w:cs="Arial"/>
          <w:sz w:val="22"/>
          <w:szCs w:val="22"/>
        </w:rPr>
      </w:pPr>
    </w:p>
    <w:p w:rsidR="004151E1" w:rsidRPr="009518EB" w:rsidRDefault="004151E1" w:rsidP="004151E1">
      <w:pPr>
        <w:pStyle w:val="fixed"/>
        <w:ind w:left="0" w:firstLine="0"/>
        <w:rPr>
          <w:rFonts w:ascii="Arial" w:hAnsi="Arial" w:cs="Arial"/>
          <w:sz w:val="22"/>
          <w:szCs w:val="22"/>
        </w:rPr>
      </w:pPr>
      <w:r w:rsidRPr="009518EB">
        <w:rPr>
          <w:rFonts w:ascii="Arial" w:hAnsi="Arial" w:cs="Arial"/>
          <w:sz w:val="22"/>
          <w:szCs w:val="22"/>
        </w:rPr>
        <w:t>ASSESSMENT</w:t>
      </w:r>
    </w:p>
    <w:p w:rsidR="004151E1" w:rsidRPr="009518EB" w:rsidRDefault="004151E1" w:rsidP="004151E1">
      <w:pPr>
        <w:spacing w:line="240" w:lineRule="auto"/>
        <w:rPr>
          <w:rFonts w:ascii="Arial" w:hAnsi="Arial" w:cs="Arial"/>
          <w:b/>
        </w:rPr>
      </w:pPr>
      <w:r w:rsidRPr="009518EB">
        <w:rPr>
          <w:rFonts w:ascii="Arial" w:hAnsi="Arial" w:cs="Arial"/>
          <w:b/>
        </w:rPr>
        <w:t xml:space="preserve">Assessment Component 1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
        <w:gridCol w:w="2263"/>
        <w:gridCol w:w="235"/>
        <w:gridCol w:w="286"/>
        <w:gridCol w:w="2351"/>
        <w:gridCol w:w="521"/>
        <w:gridCol w:w="563"/>
        <w:gridCol w:w="1522"/>
        <w:gridCol w:w="240"/>
      </w:tblGrid>
      <w:tr w:rsidR="00431092" w:rsidRPr="009518EB" w:rsidTr="00281558">
        <w:sdt>
          <w:sdtPr>
            <w:rPr>
              <w:rFonts w:ascii="Arial" w:hAnsi="Arial" w:cs="Arial"/>
            </w:rPr>
            <w:id w:val="1368561830"/>
            <w14:checkbox>
              <w14:checked w14:val="0"/>
              <w14:checkedState w14:val="2612" w14:font="MS Gothic"/>
              <w14:uncheckedState w14:val="2610" w14:font="MS Gothic"/>
            </w14:checkbox>
          </w:sdtPr>
          <w:sdtContent>
            <w:tc>
              <w:tcPr>
                <w:tcW w:w="541" w:type="dxa"/>
              </w:tcPr>
              <w:p w:rsidR="00431092" w:rsidRPr="009518EB" w:rsidRDefault="00431092" w:rsidP="00281558">
                <w:pPr>
                  <w:spacing w:line="240" w:lineRule="auto"/>
                  <w:rPr>
                    <w:rFonts w:ascii="Arial" w:hAnsi="Arial" w:cs="Arial"/>
                    <w:b/>
                  </w:rPr>
                </w:pPr>
                <w:r w:rsidRPr="009518EB">
                  <w:rPr>
                    <w:rFonts w:ascii="Segoe UI Symbol" w:eastAsia="MS Gothic" w:hAnsi="Segoe UI Symbol" w:cs="Segoe UI Symbol"/>
                  </w:rPr>
                  <w:t>☐</w:t>
                </w:r>
              </w:p>
            </w:tc>
          </w:sdtContent>
        </w:sdt>
        <w:tc>
          <w:tcPr>
            <w:tcW w:w="2263" w:type="dxa"/>
          </w:tcPr>
          <w:p w:rsidR="00431092" w:rsidRPr="009518EB" w:rsidRDefault="00431092" w:rsidP="00281558">
            <w:pPr>
              <w:spacing w:line="240" w:lineRule="auto"/>
              <w:rPr>
                <w:rFonts w:ascii="Arial" w:hAnsi="Arial" w:cs="Arial"/>
                <w:b/>
              </w:rPr>
            </w:pPr>
            <w:r w:rsidRPr="009518EB">
              <w:rPr>
                <w:rFonts w:ascii="Arial" w:hAnsi="Arial" w:cs="Arial"/>
                <w:b/>
              </w:rPr>
              <w:t>Written exam</w:t>
            </w:r>
          </w:p>
        </w:tc>
        <w:sdt>
          <w:sdtPr>
            <w:rPr>
              <w:rFonts w:ascii="Arial" w:hAnsi="Arial" w:cs="Arial"/>
            </w:rPr>
            <w:id w:val="1898548204"/>
            <w14:checkbox>
              <w14:checked w14:val="0"/>
              <w14:checkedState w14:val="2612" w14:font="MS Gothic"/>
              <w14:uncheckedState w14:val="2610" w14:font="MS Gothic"/>
            </w14:checkbox>
          </w:sdtPr>
          <w:sdtContent>
            <w:tc>
              <w:tcPr>
                <w:tcW w:w="521" w:type="dxa"/>
                <w:gridSpan w:val="2"/>
              </w:tcPr>
              <w:p w:rsidR="00431092" w:rsidRPr="009518EB" w:rsidRDefault="00431092" w:rsidP="00281558">
                <w:pPr>
                  <w:spacing w:line="240" w:lineRule="auto"/>
                  <w:rPr>
                    <w:rFonts w:ascii="Arial" w:hAnsi="Arial" w:cs="Arial"/>
                    <w:b/>
                  </w:rPr>
                </w:pPr>
                <w:r w:rsidRPr="009518EB">
                  <w:rPr>
                    <w:rFonts w:ascii="Segoe UI Symbol" w:eastAsia="MS Gothic" w:hAnsi="Segoe UI Symbol" w:cs="Segoe UI Symbol"/>
                  </w:rPr>
                  <w:t>☐</w:t>
                </w:r>
              </w:p>
            </w:tc>
          </w:sdtContent>
        </w:sdt>
        <w:tc>
          <w:tcPr>
            <w:tcW w:w="2351" w:type="dxa"/>
          </w:tcPr>
          <w:p w:rsidR="00431092" w:rsidRPr="009518EB" w:rsidRDefault="00431092" w:rsidP="00281558">
            <w:pPr>
              <w:spacing w:line="240" w:lineRule="auto"/>
              <w:rPr>
                <w:rFonts w:ascii="Arial" w:hAnsi="Arial" w:cs="Arial"/>
                <w:b/>
              </w:rPr>
            </w:pPr>
            <w:r w:rsidRPr="009518EB">
              <w:rPr>
                <w:rFonts w:ascii="Arial" w:hAnsi="Arial" w:cs="Arial"/>
                <w:b/>
              </w:rPr>
              <w:t>Coursework</w:t>
            </w:r>
          </w:p>
        </w:tc>
        <w:sdt>
          <w:sdtPr>
            <w:rPr>
              <w:rFonts w:ascii="Arial" w:hAnsi="Arial" w:cs="Arial"/>
            </w:rPr>
            <w:id w:val="1235665649"/>
            <w14:checkbox>
              <w14:checked w14:val="1"/>
              <w14:checkedState w14:val="2612" w14:font="MS Gothic"/>
              <w14:uncheckedState w14:val="2610" w14:font="MS Gothic"/>
            </w14:checkbox>
          </w:sdtPr>
          <w:sdtContent>
            <w:tc>
              <w:tcPr>
                <w:tcW w:w="521" w:type="dxa"/>
              </w:tcPr>
              <w:p w:rsidR="00431092" w:rsidRPr="009518EB" w:rsidRDefault="00431092" w:rsidP="00281558">
                <w:pPr>
                  <w:spacing w:line="240" w:lineRule="auto"/>
                  <w:rPr>
                    <w:rFonts w:ascii="Arial" w:hAnsi="Arial" w:cs="Arial"/>
                    <w:b/>
                  </w:rPr>
                </w:pPr>
                <w:r w:rsidRPr="009518EB">
                  <w:rPr>
                    <w:rFonts w:ascii="Segoe UI Symbol" w:eastAsia="MS Gothic" w:hAnsi="Segoe UI Symbol" w:cs="Segoe UI Symbol"/>
                  </w:rPr>
                  <w:t>☒</w:t>
                </w:r>
              </w:p>
            </w:tc>
          </w:sdtContent>
        </w:sdt>
        <w:tc>
          <w:tcPr>
            <w:tcW w:w="2325" w:type="dxa"/>
            <w:gridSpan w:val="3"/>
          </w:tcPr>
          <w:p w:rsidR="00431092" w:rsidRPr="009518EB" w:rsidRDefault="00431092" w:rsidP="00281558">
            <w:pPr>
              <w:spacing w:line="240" w:lineRule="auto"/>
              <w:rPr>
                <w:rFonts w:ascii="Arial" w:hAnsi="Arial" w:cs="Arial"/>
                <w:b/>
              </w:rPr>
            </w:pPr>
            <w:r w:rsidRPr="009518EB">
              <w:rPr>
                <w:rFonts w:ascii="Arial" w:hAnsi="Arial" w:cs="Arial"/>
                <w:b/>
              </w:rPr>
              <w:t>Practical</w:t>
            </w:r>
          </w:p>
        </w:tc>
      </w:tr>
      <w:tr w:rsidR="00431092" w:rsidRPr="009518EB" w:rsidTr="00281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0" w:type="dxa"/>
        </w:trPr>
        <w:tc>
          <w:tcPr>
            <w:tcW w:w="3039" w:type="dxa"/>
            <w:gridSpan w:val="3"/>
          </w:tcPr>
          <w:p w:rsidR="00431092" w:rsidRPr="009518EB" w:rsidRDefault="00431092" w:rsidP="00281558">
            <w:pPr>
              <w:spacing w:after="0" w:line="240" w:lineRule="auto"/>
              <w:jc w:val="center"/>
              <w:rPr>
                <w:rFonts w:ascii="Arial" w:hAnsi="Arial" w:cs="Arial"/>
                <w:b/>
              </w:rPr>
            </w:pPr>
            <w:r w:rsidRPr="009518EB">
              <w:rPr>
                <w:rFonts w:ascii="Arial" w:hAnsi="Arial" w:cs="Arial"/>
                <w:b/>
              </w:rPr>
              <w:t>Mode of assessment</w:t>
            </w:r>
          </w:p>
        </w:tc>
        <w:tc>
          <w:tcPr>
            <w:tcW w:w="3721" w:type="dxa"/>
            <w:gridSpan w:val="4"/>
          </w:tcPr>
          <w:p w:rsidR="00431092" w:rsidRPr="009518EB" w:rsidRDefault="00431092" w:rsidP="00281558">
            <w:pPr>
              <w:spacing w:after="0" w:line="240" w:lineRule="auto"/>
              <w:rPr>
                <w:rFonts w:ascii="Arial" w:hAnsi="Arial" w:cs="Arial"/>
              </w:rPr>
            </w:pPr>
            <w:r w:rsidRPr="009518EB">
              <w:rPr>
                <w:rFonts w:ascii="Arial" w:hAnsi="Arial" w:cs="Arial"/>
                <w:b/>
              </w:rPr>
              <w:t>Volume</w:t>
            </w:r>
          </w:p>
        </w:tc>
        <w:tc>
          <w:tcPr>
            <w:tcW w:w="1522" w:type="dxa"/>
          </w:tcPr>
          <w:p w:rsidR="00431092" w:rsidRPr="009518EB" w:rsidRDefault="00431092" w:rsidP="00281558">
            <w:pPr>
              <w:spacing w:after="0" w:line="240" w:lineRule="auto"/>
              <w:rPr>
                <w:rFonts w:ascii="Arial" w:hAnsi="Arial" w:cs="Arial"/>
              </w:rPr>
            </w:pPr>
            <w:r w:rsidRPr="009518EB">
              <w:rPr>
                <w:rFonts w:ascii="Arial" w:hAnsi="Arial" w:cs="Arial"/>
                <w:b/>
              </w:rPr>
              <w:t>Weighting</w:t>
            </w:r>
          </w:p>
        </w:tc>
      </w:tr>
      <w:tr w:rsidR="00431092" w:rsidRPr="009518EB" w:rsidTr="00281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0" w:type="dxa"/>
        </w:trPr>
        <w:tc>
          <w:tcPr>
            <w:tcW w:w="3039" w:type="dxa"/>
            <w:gridSpan w:val="3"/>
          </w:tcPr>
          <w:p w:rsidR="00431092" w:rsidRPr="009518EB" w:rsidRDefault="00431092" w:rsidP="00281558">
            <w:pPr>
              <w:spacing w:after="0" w:line="240" w:lineRule="auto"/>
              <w:jc w:val="center"/>
              <w:rPr>
                <w:rFonts w:ascii="Arial" w:hAnsi="Arial" w:cs="Arial"/>
              </w:rPr>
            </w:pPr>
            <w:r w:rsidRPr="009518EB">
              <w:rPr>
                <w:rFonts w:ascii="Arial" w:hAnsi="Arial" w:cs="Arial"/>
              </w:rPr>
              <w:t xml:space="preserve">Individual Presentation </w:t>
            </w:r>
          </w:p>
        </w:tc>
        <w:tc>
          <w:tcPr>
            <w:tcW w:w="3721" w:type="dxa"/>
            <w:gridSpan w:val="4"/>
          </w:tcPr>
          <w:p w:rsidR="00431092" w:rsidRPr="009518EB" w:rsidRDefault="00431092" w:rsidP="00281558">
            <w:pPr>
              <w:spacing w:after="0" w:line="240" w:lineRule="auto"/>
              <w:rPr>
                <w:rFonts w:ascii="Arial" w:hAnsi="Arial" w:cs="Arial"/>
              </w:rPr>
            </w:pPr>
            <w:r w:rsidRPr="009518EB">
              <w:rPr>
                <w:rFonts w:ascii="Arial" w:hAnsi="Arial" w:cs="Arial"/>
              </w:rPr>
              <w:t xml:space="preserve">15 minutes </w:t>
            </w:r>
          </w:p>
        </w:tc>
        <w:tc>
          <w:tcPr>
            <w:tcW w:w="1522" w:type="dxa"/>
          </w:tcPr>
          <w:p w:rsidR="00431092" w:rsidRPr="009518EB" w:rsidRDefault="00431092" w:rsidP="00281558">
            <w:pPr>
              <w:spacing w:after="0" w:line="240" w:lineRule="auto"/>
              <w:rPr>
                <w:rFonts w:ascii="Arial" w:hAnsi="Arial" w:cs="Arial"/>
              </w:rPr>
            </w:pPr>
            <w:r w:rsidRPr="009518EB">
              <w:rPr>
                <w:rFonts w:ascii="Arial" w:hAnsi="Arial" w:cs="Arial"/>
              </w:rPr>
              <w:t>50%</w:t>
            </w:r>
          </w:p>
        </w:tc>
      </w:tr>
    </w:tbl>
    <w:p w:rsidR="004151E1" w:rsidRPr="009518EB" w:rsidRDefault="004151E1" w:rsidP="004151E1">
      <w:pPr>
        <w:spacing w:after="0" w:line="240" w:lineRule="auto"/>
        <w:rPr>
          <w:rFonts w:ascii="Arial" w:hAnsi="Arial" w:cs="Arial"/>
          <w:b/>
        </w:rPr>
      </w:pPr>
      <w:bookmarkStart w:id="1" w:name="_GoBack"/>
      <w:bookmarkEnd w:id="1"/>
    </w:p>
    <w:p w:rsidR="004151E1" w:rsidRPr="009518EB" w:rsidRDefault="004151E1" w:rsidP="004151E1">
      <w:pPr>
        <w:spacing w:line="240" w:lineRule="auto"/>
        <w:rPr>
          <w:rFonts w:ascii="Arial" w:hAnsi="Arial" w:cs="Arial"/>
          <w:b/>
          <w:i/>
          <w:sz w:val="20"/>
        </w:rPr>
      </w:pPr>
      <w:r w:rsidRPr="009518EB">
        <w:rPr>
          <w:rFonts w:ascii="Arial" w:hAnsi="Arial" w:cs="Arial"/>
          <w:b/>
        </w:rPr>
        <w:t>Assessment Component 2</w:t>
      </w:r>
      <w:r w:rsidRPr="009518EB">
        <w:rPr>
          <w:rFonts w:ascii="Arial" w:hAnsi="Arial" w:cs="Arial"/>
          <w:b/>
          <w:i/>
          <w:sz w:val="20"/>
        </w:rPr>
        <w:t xml:space="preserve">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
        <w:gridCol w:w="2263"/>
        <w:gridCol w:w="235"/>
        <w:gridCol w:w="286"/>
        <w:gridCol w:w="2351"/>
        <w:gridCol w:w="521"/>
        <w:gridCol w:w="563"/>
        <w:gridCol w:w="1522"/>
        <w:gridCol w:w="240"/>
      </w:tblGrid>
      <w:tr w:rsidR="00431092" w:rsidRPr="009518EB" w:rsidTr="00431092">
        <w:sdt>
          <w:sdtPr>
            <w:rPr>
              <w:rFonts w:ascii="Arial" w:hAnsi="Arial" w:cs="Arial"/>
            </w:rPr>
            <w:id w:val="-342318461"/>
            <w14:checkbox>
              <w14:checked w14:val="0"/>
              <w14:checkedState w14:val="2612" w14:font="MS Gothic"/>
              <w14:uncheckedState w14:val="2610" w14:font="MS Gothic"/>
            </w14:checkbox>
          </w:sdtPr>
          <w:sdtContent>
            <w:tc>
              <w:tcPr>
                <w:tcW w:w="541" w:type="dxa"/>
              </w:tcPr>
              <w:p w:rsidR="00431092" w:rsidRPr="009518EB" w:rsidRDefault="00431092" w:rsidP="00281558">
                <w:pPr>
                  <w:spacing w:line="240" w:lineRule="auto"/>
                  <w:rPr>
                    <w:rFonts w:ascii="Arial" w:hAnsi="Arial" w:cs="Arial"/>
                    <w:b/>
                  </w:rPr>
                </w:pPr>
                <w:r w:rsidRPr="009518EB">
                  <w:rPr>
                    <w:rFonts w:ascii="Segoe UI Symbol" w:eastAsia="MS Gothic" w:hAnsi="Segoe UI Symbol" w:cs="Segoe UI Symbol"/>
                  </w:rPr>
                  <w:t>☐</w:t>
                </w:r>
              </w:p>
            </w:tc>
          </w:sdtContent>
        </w:sdt>
        <w:tc>
          <w:tcPr>
            <w:tcW w:w="2263" w:type="dxa"/>
          </w:tcPr>
          <w:p w:rsidR="00431092" w:rsidRPr="009518EB" w:rsidRDefault="00431092" w:rsidP="00281558">
            <w:pPr>
              <w:spacing w:line="240" w:lineRule="auto"/>
              <w:rPr>
                <w:rFonts w:ascii="Arial" w:hAnsi="Arial" w:cs="Arial"/>
                <w:b/>
              </w:rPr>
            </w:pPr>
            <w:r w:rsidRPr="009518EB">
              <w:rPr>
                <w:rFonts w:ascii="Arial" w:hAnsi="Arial" w:cs="Arial"/>
                <w:b/>
              </w:rPr>
              <w:t>Written exam</w:t>
            </w:r>
          </w:p>
        </w:tc>
        <w:sdt>
          <w:sdtPr>
            <w:rPr>
              <w:rFonts w:ascii="Arial" w:hAnsi="Arial" w:cs="Arial"/>
            </w:rPr>
            <w:id w:val="1317077274"/>
            <w14:checkbox>
              <w14:checked w14:val="1"/>
              <w14:checkedState w14:val="2612" w14:font="MS Gothic"/>
              <w14:uncheckedState w14:val="2610" w14:font="MS Gothic"/>
            </w14:checkbox>
          </w:sdtPr>
          <w:sdtContent>
            <w:tc>
              <w:tcPr>
                <w:tcW w:w="521" w:type="dxa"/>
                <w:gridSpan w:val="2"/>
              </w:tcPr>
              <w:p w:rsidR="00431092" w:rsidRPr="009518EB" w:rsidRDefault="00431092" w:rsidP="00281558">
                <w:pPr>
                  <w:spacing w:line="240" w:lineRule="auto"/>
                  <w:rPr>
                    <w:rFonts w:ascii="Arial" w:hAnsi="Arial" w:cs="Arial"/>
                    <w:b/>
                  </w:rPr>
                </w:pPr>
                <w:r w:rsidRPr="009518EB">
                  <w:rPr>
                    <w:rFonts w:ascii="Segoe UI Symbol" w:eastAsia="MS Gothic" w:hAnsi="Segoe UI Symbol" w:cs="Segoe UI Symbol"/>
                  </w:rPr>
                  <w:t>☒</w:t>
                </w:r>
              </w:p>
            </w:tc>
          </w:sdtContent>
        </w:sdt>
        <w:tc>
          <w:tcPr>
            <w:tcW w:w="2351" w:type="dxa"/>
          </w:tcPr>
          <w:p w:rsidR="00431092" w:rsidRPr="009518EB" w:rsidRDefault="00431092" w:rsidP="00281558">
            <w:pPr>
              <w:spacing w:line="240" w:lineRule="auto"/>
              <w:rPr>
                <w:rFonts w:ascii="Arial" w:hAnsi="Arial" w:cs="Arial"/>
                <w:b/>
              </w:rPr>
            </w:pPr>
            <w:r w:rsidRPr="009518EB">
              <w:rPr>
                <w:rFonts w:ascii="Arial" w:hAnsi="Arial" w:cs="Arial"/>
                <w:b/>
              </w:rPr>
              <w:t>Coursework</w:t>
            </w:r>
          </w:p>
        </w:tc>
        <w:sdt>
          <w:sdtPr>
            <w:rPr>
              <w:rFonts w:ascii="Arial" w:hAnsi="Arial" w:cs="Arial"/>
            </w:rPr>
            <w:id w:val="-2037417076"/>
            <w14:checkbox>
              <w14:checked w14:val="0"/>
              <w14:checkedState w14:val="2612" w14:font="MS Gothic"/>
              <w14:uncheckedState w14:val="2610" w14:font="MS Gothic"/>
            </w14:checkbox>
          </w:sdtPr>
          <w:sdtContent>
            <w:tc>
              <w:tcPr>
                <w:tcW w:w="521" w:type="dxa"/>
              </w:tcPr>
              <w:p w:rsidR="00431092" w:rsidRPr="009518EB" w:rsidRDefault="00431092" w:rsidP="00281558">
                <w:pPr>
                  <w:spacing w:line="240" w:lineRule="auto"/>
                  <w:rPr>
                    <w:rFonts w:ascii="Arial" w:hAnsi="Arial" w:cs="Arial"/>
                    <w:b/>
                  </w:rPr>
                </w:pPr>
                <w:r w:rsidRPr="009518EB">
                  <w:rPr>
                    <w:rFonts w:ascii="Segoe UI Symbol" w:eastAsia="MS Gothic" w:hAnsi="Segoe UI Symbol" w:cs="Segoe UI Symbol"/>
                  </w:rPr>
                  <w:t>☐</w:t>
                </w:r>
              </w:p>
            </w:tc>
          </w:sdtContent>
        </w:sdt>
        <w:tc>
          <w:tcPr>
            <w:tcW w:w="2325" w:type="dxa"/>
            <w:gridSpan w:val="3"/>
          </w:tcPr>
          <w:p w:rsidR="00431092" w:rsidRPr="009518EB" w:rsidRDefault="00431092" w:rsidP="00281558">
            <w:pPr>
              <w:spacing w:line="240" w:lineRule="auto"/>
              <w:rPr>
                <w:rFonts w:ascii="Arial" w:hAnsi="Arial" w:cs="Arial"/>
                <w:b/>
              </w:rPr>
            </w:pPr>
            <w:r w:rsidRPr="009518EB">
              <w:rPr>
                <w:rFonts w:ascii="Arial" w:hAnsi="Arial" w:cs="Arial"/>
                <w:b/>
              </w:rPr>
              <w:t>Practical</w:t>
            </w:r>
          </w:p>
        </w:tc>
      </w:tr>
      <w:tr w:rsidR="00431092" w:rsidRPr="009518EB" w:rsidTr="00431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0" w:type="dxa"/>
        </w:trPr>
        <w:tc>
          <w:tcPr>
            <w:tcW w:w="3039" w:type="dxa"/>
            <w:gridSpan w:val="3"/>
          </w:tcPr>
          <w:p w:rsidR="00431092" w:rsidRPr="009518EB" w:rsidRDefault="00431092" w:rsidP="00281558">
            <w:pPr>
              <w:spacing w:after="0" w:line="240" w:lineRule="auto"/>
              <w:rPr>
                <w:rFonts w:ascii="Arial" w:hAnsi="Arial" w:cs="Arial"/>
                <w:b/>
              </w:rPr>
            </w:pPr>
            <w:r w:rsidRPr="009518EB">
              <w:rPr>
                <w:rFonts w:ascii="Arial" w:hAnsi="Arial" w:cs="Arial"/>
                <w:b/>
              </w:rPr>
              <w:t>Mode of assessment</w:t>
            </w:r>
          </w:p>
        </w:tc>
        <w:tc>
          <w:tcPr>
            <w:tcW w:w="3721" w:type="dxa"/>
            <w:gridSpan w:val="4"/>
          </w:tcPr>
          <w:p w:rsidR="00431092" w:rsidRPr="009518EB" w:rsidRDefault="00431092" w:rsidP="00281558">
            <w:pPr>
              <w:spacing w:after="0" w:line="240" w:lineRule="auto"/>
              <w:rPr>
                <w:rFonts w:ascii="Arial" w:hAnsi="Arial" w:cs="Arial"/>
              </w:rPr>
            </w:pPr>
            <w:r w:rsidRPr="009518EB">
              <w:rPr>
                <w:rFonts w:ascii="Arial" w:hAnsi="Arial" w:cs="Arial"/>
                <w:b/>
              </w:rPr>
              <w:t>Volume</w:t>
            </w:r>
          </w:p>
        </w:tc>
        <w:tc>
          <w:tcPr>
            <w:tcW w:w="1522" w:type="dxa"/>
          </w:tcPr>
          <w:p w:rsidR="00431092" w:rsidRPr="009518EB" w:rsidRDefault="00431092" w:rsidP="00281558">
            <w:pPr>
              <w:spacing w:after="0" w:line="240" w:lineRule="auto"/>
              <w:rPr>
                <w:rFonts w:ascii="Arial" w:hAnsi="Arial" w:cs="Arial"/>
              </w:rPr>
            </w:pPr>
            <w:r w:rsidRPr="009518EB">
              <w:rPr>
                <w:rFonts w:ascii="Arial" w:hAnsi="Arial" w:cs="Arial"/>
                <w:b/>
              </w:rPr>
              <w:t>Weighting</w:t>
            </w:r>
          </w:p>
        </w:tc>
      </w:tr>
      <w:tr w:rsidR="00431092" w:rsidRPr="009518EB" w:rsidTr="004310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40" w:type="dxa"/>
        </w:trPr>
        <w:tc>
          <w:tcPr>
            <w:tcW w:w="3039" w:type="dxa"/>
            <w:gridSpan w:val="3"/>
          </w:tcPr>
          <w:p w:rsidR="00431092" w:rsidRPr="009518EB" w:rsidRDefault="00431092" w:rsidP="00281558">
            <w:pPr>
              <w:spacing w:after="0" w:line="240" w:lineRule="auto"/>
              <w:jc w:val="center"/>
              <w:rPr>
                <w:rFonts w:ascii="Arial" w:hAnsi="Arial" w:cs="Arial"/>
              </w:rPr>
            </w:pPr>
            <w:r w:rsidRPr="009518EB">
              <w:rPr>
                <w:rFonts w:ascii="Arial" w:hAnsi="Arial" w:cs="Arial"/>
              </w:rPr>
              <w:t>Essay</w:t>
            </w:r>
          </w:p>
        </w:tc>
        <w:tc>
          <w:tcPr>
            <w:tcW w:w="3721" w:type="dxa"/>
            <w:gridSpan w:val="4"/>
          </w:tcPr>
          <w:p w:rsidR="00431092" w:rsidRPr="004D10BF" w:rsidRDefault="00431092" w:rsidP="00281558">
            <w:pPr>
              <w:spacing w:after="0" w:line="240" w:lineRule="auto"/>
              <w:rPr>
                <w:rFonts w:ascii="Arial" w:hAnsi="Arial" w:cs="Arial"/>
              </w:rPr>
            </w:pPr>
            <w:r w:rsidRPr="009518EB">
              <w:rPr>
                <w:rFonts w:ascii="Arial" w:hAnsi="Arial" w:cs="Arial"/>
              </w:rPr>
              <w:t>2500</w:t>
            </w:r>
          </w:p>
        </w:tc>
        <w:tc>
          <w:tcPr>
            <w:tcW w:w="1522" w:type="dxa"/>
          </w:tcPr>
          <w:p w:rsidR="00431092" w:rsidRPr="009518EB" w:rsidRDefault="00431092" w:rsidP="00281558">
            <w:pPr>
              <w:spacing w:after="0" w:line="240" w:lineRule="auto"/>
              <w:rPr>
                <w:rFonts w:ascii="Arial" w:hAnsi="Arial" w:cs="Arial"/>
              </w:rPr>
            </w:pPr>
            <w:r w:rsidRPr="009518EB">
              <w:rPr>
                <w:rFonts w:ascii="Arial" w:hAnsi="Arial" w:cs="Arial"/>
              </w:rPr>
              <w:t>50%</w:t>
            </w:r>
          </w:p>
        </w:tc>
      </w:tr>
    </w:tbl>
    <w:p w:rsidR="004151E1" w:rsidRDefault="004151E1" w:rsidP="004151E1">
      <w:pPr>
        <w:pStyle w:val="fixed"/>
        <w:ind w:left="0" w:firstLine="0"/>
        <w:jc w:val="both"/>
        <w:rPr>
          <w:rFonts w:ascii="Arial" w:hAnsi="Arial" w:cs="Arial"/>
          <w:b w:val="0"/>
          <w:sz w:val="22"/>
          <w:szCs w:val="22"/>
        </w:rPr>
      </w:pPr>
    </w:p>
    <w:p w:rsidR="004151E1" w:rsidRPr="009518EB" w:rsidRDefault="004151E1" w:rsidP="004151E1">
      <w:pPr>
        <w:pStyle w:val="fixed"/>
        <w:ind w:left="0" w:firstLine="0"/>
        <w:jc w:val="both"/>
        <w:rPr>
          <w:rFonts w:ascii="Arial" w:hAnsi="Arial" w:cs="Arial"/>
          <w:sz w:val="22"/>
          <w:szCs w:val="22"/>
        </w:rPr>
      </w:pPr>
      <w:r w:rsidRPr="009518EB">
        <w:rPr>
          <w:rFonts w:ascii="Arial" w:hAnsi="Arial" w:cs="Arial"/>
          <w:sz w:val="22"/>
          <w:szCs w:val="22"/>
        </w:rPr>
        <w:t>Assessment Summary</w:t>
      </w:r>
    </w:p>
    <w:tbl>
      <w:tblPr>
        <w:tblStyle w:val="a5"/>
        <w:tblW w:w="0" w:type="auto"/>
        <w:tblLayout w:type="fixed"/>
        <w:tblLook w:val="04A0" w:firstRow="1" w:lastRow="0" w:firstColumn="1" w:lastColumn="0" w:noHBand="0" w:noVBand="1"/>
      </w:tblPr>
      <w:tblGrid>
        <w:gridCol w:w="3261"/>
        <w:gridCol w:w="1842"/>
      </w:tblGrid>
      <w:tr w:rsidR="004151E1" w:rsidRPr="009518EB" w:rsidTr="00361204">
        <w:tc>
          <w:tcPr>
            <w:tcW w:w="3261" w:type="dxa"/>
            <w:tcBorders>
              <w:top w:val="single" w:sz="4" w:space="0" w:color="auto"/>
              <w:left w:val="single" w:sz="4" w:space="0" w:color="auto"/>
            </w:tcBorders>
          </w:tcPr>
          <w:p w:rsidR="004151E1" w:rsidRPr="009518EB" w:rsidRDefault="004151E1" w:rsidP="00361204">
            <w:pPr>
              <w:spacing w:line="240" w:lineRule="auto"/>
              <w:rPr>
                <w:rFonts w:ascii="Arial" w:hAnsi="Arial" w:cs="Arial"/>
                <w:b/>
              </w:rPr>
            </w:pPr>
            <w:r w:rsidRPr="009518EB">
              <w:rPr>
                <w:rFonts w:ascii="Arial" w:hAnsi="Arial" w:cs="Arial"/>
                <w:b/>
              </w:rPr>
              <w:t>Activity type</w:t>
            </w:r>
          </w:p>
        </w:tc>
        <w:tc>
          <w:tcPr>
            <w:tcW w:w="1842" w:type="dxa"/>
          </w:tcPr>
          <w:p w:rsidR="004151E1" w:rsidRPr="009518EB" w:rsidRDefault="004151E1" w:rsidP="00361204">
            <w:pPr>
              <w:spacing w:line="240" w:lineRule="auto"/>
              <w:jc w:val="center"/>
              <w:rPr>
                <w:rFonts w:ascii="Arial" w:hAnsi="Arial" w:cs="Arial"/>
                <w:b/>
              </w:rPr>
            </w:pPr>
            <w:r w:rsidRPr="009518EB">
              <w:rPr>
                <w:rFonts w:ascii="Arial" w:hAnsi="Arial" w:cs="Arial"/>
                <w:b/>
              </w:rPr>
              <w:t>Percentage</w:t>
            </w:r>
          </w:p>
        </w:tc>
      </w:tr>
      <w:tr w:rsidR="004151E1" w:rsidRPr="009518EB" w:rsidTr="00361204">
        <w:tc>
          <w:tcPr>
            <w:tcW w:w="3261" w:type="dxa"/>
          </w:tcPr>
          <w:p w:rsidR="004151E1" w:rsidRPr="009518EB" w:rsidRDefault="004151E1" w:rsidP="00361204">
            <w:pPr>
              <w:spacing w:after="0" w:line="240" w:lineRule="auto"/>
              <w:rPr>
                <w:rFonts w:ascii="Arial" w:hAnsi="Arial" w:cs="Arial"/>
              </w:rPr>
            </w:pPr>
            <w:r w:rsidRPr="009518EB">
              <w:rPr>
                <w:rFonts w:ascii="Arial" w:hAnsi="Arial" w:cs="Arial"/>
              </w:rPr>
              <w:t>Written exam</w:t>
            </w:r>
          </w:p>
        </w:tc>
        <w:tc>
          <w:tcPr>
            <w:tcW w:w="1842" w:type="dxa"/>
          </w:tcPr>
          <w:p w:rsidR="004151E1" w:rsidRPr="009518EB" w:rsidRDefault="004151E1" w:rsidP="00361204">
            <w:pPr>
              <w:spacing w:after="0" w:line="240" w:lineRule="auto"/>
              <w:jc w:val="center"/>
              <w:rPr>
                <w:rFonts w:ascii="Arial" w:hAnsi="Arial" w:cs="Arial"/>
              </w:rPr>
            </w:pPr>
            <w:r w:rsidRPr="009518EB">
              <w:rPr>
                <w:rFonts w:ascii="Arial" w:hAnsi="Arial" w:cs="Arial"/>
              </w:rPr>
              <w:t>0</w:t>
            </w:r>
          </w:p>
        </w:tc>
      </w:tr>
      <w:tr w:rsidR="004151E1" w:rsidRPr="009518EB" w:rsidTr="00361204">
        <w:tc>
          <w:tcPr>
            <w:tcW w:w="3261" w:type="dxa"/>
          </w:tcPr>
          <w:p w:rsidR="004151E1" w:rsidRPr="009518EB" w:rsidRDefault="004151E1" w:rsidP="00361204">
            <w:pPr>
              <w:spacing w:after="0" w:line="240" w:lineRule="auto"/>
              <w:rPr>
                <w:rFonts w:ascii="Arial" w:hAnsi="Arial" w:cs="Arial"/>
              </w:rPr>
            </w:pPr>
            <w:r w:rsidRPr="009518EB">
              <w:rPr>
                <w:rFonts w:ascii="Arial" w:hAnsi="Arial" w:cs="Arial"/>
              </w:rPr>
              <w:t>Coursework</w:t>
            </w:r>
          </w:p>
        </w:tc>
        <w:tc>
          <w:tcPr>
            <w:tcW w:w="1842" w:type="dxa"/>
          </w:tcPr>
          <w:p w:rsidR="004151E1" w:rsidRPr="009518EB" w:rsidRDefault="004151E1" w:rsidP="00361204">
            <w:pPr>
              <w:spacing w:after="0" w:line="240" w:lineRule="auto"/>
              <w:jc w:val="center"/>
              <w:rPr>
                <w:rFonts w:ascii="Arial" w:hAnsi="Arial" w:cs="Arial"/>
              </w:rPr>
            </w:pPr>
            <w:r w:rsidRPr="009518EB">
              <w:rPr>
                <w:rFonts w:ascii="Arial" w:hAnsi="Arial" w:cs="Arial"/>
              </w:rPr>
              <w:t>50%</w:t>
            </w:r>
          </w:p>
        </w:tc>
      </w:tr>
      <w:tr w:rsidR="004151E1" w:rsidRPr="009518EB" w:rsidTr="00361204">
        <w:tc>
          <w:tcPr>
            <w:tcW w:w="3261" w:type="dxa"/>
          </w:tcPr>
          <w:p w:rsidR="004151E1" w:rsidRPr="009518EB" w:rsidRDefault="004151E1" w:rsidP="00361204">
            <w:pPr>
              <w:spacing w:after="0" w:line="240" w:lineRule="auto"/>
              <w:rPr>
                <w:rFonts w:ascii="Arial" w:hAnsi="Arial" w:cs="Arial"/>
              </w:rPr>
            </w:pPr>
            <w:r w:rsidRPr="009518EB">
              <w:rPr>
                <w:rFonts w:ascii="Arial" w:hAnsi="Arial" w:cs="Arial"/>
              </w:rPr>
              <w:t>Practical</w:t>
            </w:r>
          </w:p>
        </w:tc>
        <w:tc>
          <w:tcPr>
            <w:tcW w:w="1842" w:type="dxa"/>
          </w:tcPr>
          <w:p w:rsidR="004151E1" w:rsidRPr="009518EB" w:rsidRDefault="004151E1" w:rsidP="00361204">
            <w:pPr>
              <w:spacing w:after="0" w:line="240" w:lineRule="auto"/>
              <w:jc w:val="center"/>
              <w:rPr>
                <w:rFonts w:ascii="Arial" w:hAnsi="Arial" w:cs="Arial"/>
              </w:rPr>
            </w:pPr>
            <w:r w:rsidRPr="009518EB">
              <w:rPr>
                <w:rFonts w:ascii="Arial" w:hAnsi="Arial" w:cs="Arial"/>
              </w:rPr>
              <w:t>50%</w:t>
            </w:r>
          </w:p>
        </w:tc>
      </w:tr>
      <w:tr w:rsidR="004151E1" w:rsidRPr="009518EB" w:rsidTr="00361204">
        <w:tc>
          <w:tcPr>
            <w:tcW w:w="3261" w:type="dxa"/>
          </w:tcPr>
          <w:p w:rsidR="004151E1" w:rsidRPr="009518EB" w:rsidRDefault="004151E1" w:rsidP="00361204">
            <w:pPr>
              <w:spacing w:after="0" w:line="240" w:lineRule="auto"/>
              <w:rPr>
                <w:rFonts w:ascii="Arial" w:hAnsi="Arial" w:cs="Arial"/>
              </w:rPr>
            </w:pPr>
            <w:r w:rsidRPr="009518EB">
              <w:rPr>
                <w:rFonts w:ascii="Arial" w:hAnsi="Arial" w:cs="Arial"/>
                <w:b/>
              </w:rPr>
              <w:t>TOTAL</w:t>
            </w:r>
          </w:p>
        </w:tc>
        <w:tc>
          <w:tcPr>
            <w:tcW w:w="1842" w:type="dxa"/>
          </w:tcPr>
          <w:p w:rsidR="004151E1" w:rsidRPr="009518EB" w:rsidRDefault="004151E1" w:rsidP="00361204">
            <w:pPr>
              <w:spacing w:after="0" w:line="240" w:lineRule="auto"/>
              <w:jc w:val="center"/>
              <w:rPr>
                <w:rFonts w:ascii="Arial" w:hAnsi="Arial" w:cs="Arial"/>
                <w:b/>
              </w:rPr>
            </w:pPr>
            <w:r w:rsidRPr="009518EB">
              <w:rPr>
                <w:rFonts w:ascii="Arial" w:hAnsi="Arial" w:cs="Arial"/>
                <w:b/>
              </w:rPr>
              <w:t>100%</w:t>
            </w:r>
          </w:p>
        </w:tc>
      </w:tr>
    </w:tbl>
    <w:p w:rsidR="004151E1" w:rsidRDefault="004151E1" w:rsidP="004151E1">
      <w:pPr>
        <w:spacing w:before="120" w:line="240" w:lineRule="auto"/>
        <w:rPr>
          <w:rFonts w:ascii="Arial" w:hAnsi="Arial" w:cs="Arial"/>
          <w:color w:val="000000" w:themeColor="text1"/>
        </w:rPr>
      </w:pPr>
    </w:p>
    <w:p w:rsidR="004151E1" w:rsidRPr="00AC3EDB" w:rsidRDefault="004151E1" w:rsidP="004151E1">
      <w:pPr>
        <w:spacing w:before="120" w:line="240" w:lineRule="auto"/>
        <w:rPr>
          <w:rFonts w:ascii="Arial" w:hAnsi="Arial" w:cs="Arial"/>
          <w:b/>
          <w:color w:val="000000" w:themeColor="text1"/>
        </w:rPr>
      </w:pPr>
      <w:r w:rsidRPr="00AC3EDB">
        <w:rPr>
          <w:rFonts w:ascii="Arial" w:hAnsi="Arial" w:cs="Arial"/>
          <w:b/>
          <w:color w:val="000000" w:themeColor="text1"/>
        </w:rPr>
        <w:lastRenderedPageBreak/>
        <w:t>READING LIST</w:t>
      </w:r>
    </w:p>
    <w:tbl>
      <w:tblPr>
        <w:tblStyle w:val="a5"/>
        <w:tblW w:w="0" w:type="auto"/>
        <w:tblLook w:val="04A0" w:firstRow="1" w:lastRow="0" w:firstColumn="1" w:lastColumn="0" w:noHBand="0" w:noVBand="1"/>
      </w:tblPr>
      <w:tblGrid>
        <w:gridCol w:w="1685"/>
        <w:gridCol w:w="5471"/>
        <w:gridCol w:w="1366"/>
      </w:tblGrid>
      <w:tr w:rsidR="004151E1" w:rsidRPr="009518EB" w:rsidTr="00361204">
        <w:tc>
          <w:tcPr>
            <w:tcW w:w="1693" w:type="dxa"/>
            <w:shd w:val="clear" w:color="auto" w:fill="BFBFBF" w:themeFill="background1" w:themeFillShade="BF"/>
          </w:tcPr>
          <w:p w:rsidR="004151E1" w:rsidRPr="009518EB" w:rsidRDefault="004151E1" w:rsidP="00361204">
            <w:pPr>
              <w:tabs>
                <w:tab w:val="num" w:pos="720"/>
                <w:tab w:val="left" w:pos="1440"/>
              </w:tabs>
              <w:spacing w:after="0" w:line="240" w:lineRule="auto"/>
              <w:rPr>
                <w:rFonts w:ascii="Arial" w:hAnsi="Arial" w:cs="Arial"/>
                <w:b/>
              </w:rPr>
            </w:pPr>
            <w:r w:rsidRPr="009518EB">
              <w:rPr>
                <w:rFonts w:ascii="Arial" w:hAnsi="Arial" w:cs="Arial"/>
                <w:b/>
              </w:rPr>
              <w:t>Module Code</w:t>
            </w:r>
          </w:p>
        </w:tc>
        <w:tc>
          <w:tcPr>
            <w:tcW w:w="7367" w:type="dxa"/>
            <w:gridSpan w:val="2"/>
          </w:tcPr>
          <w:p w:rsidR="004151E1" w:rsidRPr="009518EB" w:rsidRDefault="004151E1" w:rsidP="00361204">
            <w:pPr>
              <w:tabs>
                <w:tab w:val="num" w:pos="720"/>
                <w:tab w:val="left" w:pos="1440"/>
              </w:tabs>
              <w:spacing w:after="0" w:line="240" w:lineRule="auto"/>
              <w:rPr>
                <w:rFonts w:ascii="Arial" w:hAnsi="Arial" w:cs="Arial"/>
                <w:b/>
              </w:rPr>
            </w:pPr>
            <w:r w:rsidRPr="009518EB">
              <w:rPr>
                <w:rFonts w:ascii="Arial" w:hAnsi="Arial" w:cs="Arial"/>
                <w:b/>
              </w:rPr>
              <w:t>BMMB7007 / BMMB7007D</w:t>
            </w:r>
          </w:p>
        </w:tc>
      </w:tr>
      <w:tr w:rsidR="004151E1" w:rsidRPr="009518EB" w:rsidTr="00361204">
        <w:tc>
          <w:tcPr>
            <w:tcW w:w="1693" w:type="dxa"/>
            <w:shd w:val="clear" w:color="auto" w:fill="BFBFBF" w:themeFill="background1" w:themeFillShade="BF"/>
          </w:tcPr>
          <w:p w:rsidR="004151E1" w:rsidRPr="009518EB" w:rsidRDefault="004151E1" w:rsidP="00361204">
            <w:pPr>
              <w:tabs>
                <w:tab w:val="num" w:pos="720"/>
                <w:tab w:val="left" w:pos="1440"/>
              </w:tabs>
              <w:spacing w:after="0" w:line="240" w:lineRule="auto"/>
              <w:rPr>
                <w:rFonts w:ascii="Arial" w:hAnsi="Arial" w:cs="Arial"/>
                <w:b/>
              </w:rPr>
            </w:pPr>
            <w:r w:rsidRPr="009518EB">
              <w:rPr>
                <w:rFonts w:ascii="Arial" w:hAnsi="Arial" w:cs="Arial"/>
                <w:b/>
              </w:rPr>
              <w:t>Module Title</w:t>
            </w:r>
          </w:p>
        </w:tc>
        <w:tc>
          <w:tcPr>
            <w:tcW w:w="7367" w:type="dxa"/>
            <w:gridSpan w:val="2"/>
          </w:tcPr>
          <w:p w:rsidR="004151E1" w:rsidRPr="009518EB" w:rsidRDefault="004151E1" w:rsidP="00361204">
            <w:pPr>
              <w:tabs>
                <w:tab w:val="num" w:pos="720"/>
                <w:tab w:val="left" w:pos="1440"/>
              </w:tabs>
              <w:spacing w:after="0" w:line="240" w:lineRule="auto"/>
              <w:rPr>
                <w:rFonts w:ascii="Arial" w:hAnsi="Arial" w:cs="Arial"/>
                <w:b/>
              </w:rPr>
            </w:pPr>
            <w:r w:rsidRPr="009518EB">
              <w:rPr>
                <w:rFonts w:ascii="Arial" w:hAnsi="Arial" w:cs="Arial"/>
                <w:b/>
              </w:rPr>
              <w:t>Human Resource Management</w:t>
            </w:r>
          </w:p>
        </w:tc>
      </w:tr>
      <w:tr w:rsidR="004151E1" w:rsidRPr="009518EB" w:rsidTr="00361204">
        <w:tc>
          <w:tcPr>
            <w:tcW w:w="1693" w:type="dxa"/>
            <w:shd w:val="clear" w:color="auto" w:fill="BFBFBF" w:themeFill="background1" w:themeFillShade="BF"/>
          </w:tcPr>
          <w:p w:rsidR="004151E1" w:rsidRPr="009518EB" w:rsidRDefault="004151E1" w:rsidP="00361204">
            <w:pPr>
              <w:tabs>
                <w:tab w:val="num" w:pos="720"/>
                <w:tab w:val="left" w:pos="1440"/>
              </w:tabs>
              <w:spacing w:after="0" w:line="240" w:lineRule="auto"/>
              <w:rPr>
                <w:rFonts w:ascii="Arial" w:hAnsi="Arial" w:cs="Arial"/>
                <w:b/>
              </w:rPr>
            </w:pPr>
            <w:r w:rsidRPr="009518EB">
              <w:rPr>
                <w:rFonts w:ascii="Arial" w:hAnsi="Arial" w:cs="Arial"/>
                <w:b/>
              </w:rPr>
              <w:t>Classification</w:t>
            </w:r>
          </w:p>
        </w:tc>
        <w:tc>
          <w:tcPr>
            <w:tcW w:w="6001" w:type="dxa"/>
            <w:tcBorders>
              <w:bottom w:val="single" w:sz="4" w:space="0" w:color="auto"/>
            </w:tcBorders>
            <w:shd w:val="clear" w:color="auto" w:fill="BFBFBF" w:themeFill="background1" w:themeFillShade="BF"/>
          </w:tcPr>
          <w:p w:rsidR="004151E1" w:rsidRPr="009518EB" w:rsidRDefault="004151E1" w:rsidP="00361204">
            <w:pPr>
              <w:tabs>
                <w:tab w:val="num" w:pos="720"/>
                <w:tab w:val="left" w:pos="1440"/>
              </w:tabs>
              <w:spacing w:after="0" w:line="240" w:lineRule="auto"/>
              <w:rPr>
                <w:rFonts w:ascii="Arial" w:hAnsi="Arial" w:cs="Arial"/>
                <w:b/>
              </w:rPr>
            </w:pPr>
            <w:r w:rsidRPr="009518EB">
              <w:rPr>
                <w:rFonts w:ascii="Arial" w:hAnsi="Arial" w:cs="Arial"/>
                <w:b/>
              </w:rPr>
              <w:t>Reading List entry</w:t>
            </w:r>
          </w:p>
        </w:tc>
        <w:tc>
          <w:tcPr>
            <w:tcW w:w="1366" w:type="dxa"/>
            <w:shd w:val="clear" w:color="auto" w:fill="BFBFBF" w:themeFill="background1" w:themeFillShade="BF"/>
          </w:tcPr>
          <w:p w:rsidR="004151E1" w:rsidRPr="009518EB" w:rsidRDefault="004151E1" w:rsidP="00361204">
            <w:pPr>
              <w:tabs>
                <w:tab w:val="num" w:pos="720"/>
                <w:tab w:val="left" w:pos="1440"/>
              </w:tabs>
              <w:spacing w:after="0" w:line="240" w:lineRule="auto"/>
              <w:rPr>
                <w:rFonts w:ascii="Arial" w:hAnsi="Arial" w:cs="Arial"/>
                <w:b/>
              </w:rPr>
            </w:pPr>
            <w:r w:rsidRPr="009518EB">
              <w:rPr>
                <w:rFonts w:ascii="Arial" w:hAnsi="Arial" w:cs="Arial"/>
                <w:b/>
              </w:rPr>
              <w:t>Electronic*</w:t>
            </w:r>
          </w:p>
        </w:tc>
      </w:tr>
      <w:tr w:rsidR="004151E1" w:rsidRPr="009518EB" w:rsidTr="00361204">
        <w:tc>
          <w:tcPr>
            <w:tcW w:w="1693" w:type="dxa"/>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Essential</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spacing w:after="0" w:line="240" w:lineRule="auto"/>
              <w:rPr>
                <w:rFonts w:ascii="Arial" w:hAnsi="Arial" w:cs="Arial"/>
              </w:rPr>
            </w:pPr>
            <w:r w:rsidRPr="009518EB">
              <w:rPr>
                <w:rFonts w:ascii="Arial" w:hAnsi="Arial" w:cs="Arial"/>
              </w:rPr>
              <w:t xml:space="preserve">Armstrong M. (2017) Armstrong’s Handbook of Human Resource Management Practice, 14th edition, </w:t>
            </w:r>
            <w:proofErr w:type="spellStart"/>
            <w:r w:rsidRPr="009518EB">
              <w:rPr>
                <w:rFonts w:ascii="Arial" w:hAnsi="Arial" w:cs="Arial"/>
              </w:rPr>
              <w:t>Kogan</w:t>
            </w:r>
            <w:proofErr w:type="spellEnd"/>
            <w:r w:rsidRPr="009518EB">
              <w:rPr>
                <w:rFonts w:ascii="Arial" w:hAnsi="Arial" w:cs="Arial"/>
              </w:rPr>
              <w:t xml:space="preserve"> Page </w:t>
            </w:r>
          </w:p>
        </w:tc>
        <w:tc>
          <w:tcPr>
            <w:tcW w:w="1366" w:type="dxa"/>
          </w:tcPr>
          <w:sdt>
            <w:sdtPr>
              <w:rPr>
                <w:rFonts w:ascii="Arial" w:hAnsi="Arial" w:cs="Arial"/>
              </w:rPr>
              <w:id w:val="-1081298295"/>
              <w14:checkbox>
                <w14:checked w14:val="0"/>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Essential</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spacing w:after="0" w:line="240" w:lineRule="auto"/>
              <w:rPr>
                <w:rFonts w:ascii="Arial" w:hAnsi="Arial" w:cs="Arial"/>
              </w:rPr>
            </w:pPr>
            <w:r w:rsidRPr="009518EB">
              <w:rPr>
                <w:rFonts w:ascii="Arial" w:hAnsi="Arial" w:cs="Arial"/>
              </w:rPr>
              <w:t>British Journal of Management</w:t>
            </w:r>
          </w:p>
        </w:tc>
        <w:tc>
          <w:tcPr>
            <w:tcW w:w="1366" w:type="dxa"/>
          </w:tcPr>
          <w:sdt>
            <w:sdtPr>
              <w:rPr>
                <w:rFonts w:ascii="Arial" w:hAnsi="Arial" w:cs="Arial"/>
              </w:rPr>
              <w:id w:val="-2033481677"/>
              <w14:checkbox>
                <w14:checked w14:val="1"/>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Essential</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Chartered Institute of Personnel and Development https://www.cipd.co.uk/</w:t>
            </w:r>
          </w:p>
        </w:tc>
        <w:tc>
          <w:tcPr>
            <w:tcW w:w="1366" w:type="dxa"/>
          </w:tcPr>
          <w:sdt>
            <w:sdtPr>
              <w:rPr>
                <w:rFonts w:ascii="Arial" w:hAnsi="Arial" w:cs="Arial"/>
              </w:rPr>
              <w:id w:val="1736588606"/>
              <w14:checkbox>
                <w14:checked w14:val="0"/>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Essential</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Harvard Business Review</w:t>
            </w:r>
          </w:p>
        </w:tc>
        <w:tc>
          <w:tcPr>
            <w:tcW w:w="1366" w:type="dxa"/>
          </w:tcPr>
          <w:sdt>
            <w:sdtPr>
              <w:rPr>
                <w:rFonts w:ascii="Arial" w:hAnsi="Arial" w:cs="Arial"/>
              </w:rPr>
              <w:id w:val="-78366607"/>
              <w14:checkbox>
                <w14:checked w14:val="1"/>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Essential</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Henderson, I. (2011) Human Resource Management for MBA Students, London: CIPD  2nd Ed.</w:t>
            </w:r>
          </w:p>
        </w:tc>
        <w:tc>
          <w:tcPr>
            <w:tcW w:w="1366" w:type="dxa"/>
          </w:tcPr>
          <w:sdt>
            <w:sdtPr>
              <w:rPr>
                <w:rFonts w:ascii="Arial" w:hAnsi="Arial" w:cs="Arial"/>
              </w:rPr>
              <w:id w:val="-1605799015"/>
              <w14:checkbox>
                <w14:checked w14:val="0"/>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Borders>
              <w:bottom w:val="single" w:sz="4" w:space="0" w:color="auto"/>
            </w:tcBorders>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Essential</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People Management (CIPD Journal) http://www2.cipd.co.uk/pm/</w:t>
            </w:r>
          </w:p>
        </w:tc>
        <w:tc>
          <w:tcPr>
            <w:tcW w:w="1366" w:type="dxa"/>
            <w:tcBorders>
              <w:bottom w:val="single" w:sz="4" w:space="0" w:color="auto"/>
            </w:tcBorders>
          </w:tcPr>
          <w:sdt>
            <w:sdtPr>
              <w:rPr>
                <w:rFonts w:ascii="Arial" w:hAnsi="Arial" w:cs="Arial"/>
              </w:rPr>
              <w:id w:val="28763612"/>
              <w14:checkbox>
                <w14:checked w14:val="1"/>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Borders>
              <w:top w:val="single" w:sz="4" w:space="0" w:color="auto"/>
              <w:bottom w:val="single" w:sz="4" w:space="0" w:color="auto"/>
            </w:tcBorders>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ACAS          http://www.acas.org.uk</w:t>
            </w:r>
          </w:p>
        </w:tc>
        <w:tc>
          <w:tcPr>
            <w:tcW w:w="1366" w:type="dxa"/>
            <w:tcBorders>
              <w:top w:val="single" w:sz="4" w:space="0" w:color="auto"/>
              <w:bottom w:val="single" w:sz="4" w:space="0" w:color="auto"/>
            </w:tcBorders>
          </w:tcPr>
          <w:p w:rsidR="004151E1" w:rsidRPr="009518EB" w:rsidRDefault="004151E1" w:rsidP="00361204">
            <w:pPr>
              <w:spacing w:after="0" w:line="240" w:lineRule="auto"/>
              <w:jc w:val="center"/>
              <w:rPr>
                <w:rFonts w:ascii="Arial" w:hAnsi="Arial" w:cs="Arial"/>
              </w:rPr>
            </w:pPr>
          </w:p>
        </w:tc>
      </w:tr>
      <w:tr w:rsidR="004151E1" w:rsidRPr="009518EB" w:rsidTr="00361204">
        <w:tc>
          <w:tcPr>
            <w:tcW w:w="1693" w:type="dxa"/>
            <w:tcBorders>
              <w:top w:val="single" w:sz="4" w:space="0" w:color="auto"/>
              <w:bottom w:val="single" w:sz="4" w:space="0" w:color="auto"/>
            </w:tcBorders>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Bratton J. and Gold J. (2012) Human Resource Management Theory and Practice, 5th edition, Palgrave.</w:t>
            </w:r>
          </w:p>
        </w:tc>
        <w:tc>
          <w:tcPr>
            <w:tcW w:w="1366" w:type="dxa"/>
            <w:tcBorders>
              <w:top w:val="single" w:sz="4" w:space="0" w:color="auto"/>
              <w:bottom w:val="single" w:sz="4" w:space="0" w:color="auto"/>
            </w:tcBorders>
          </w:tcPr>
          <w:sdt>
            <w:sdtPr>
              <w:rPr>
                <w:rFonts w:ascii="Arial" w:hAnsi="Arial" w:cs="Arial"/>
              </w:rPr>
              <w:id w:val="-1209027192"/>
              <w14:checkbox>
                <w14:checked w14:val="1"/>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Borders>
              <w:top w:val="single" w:sz="4" w:space="0" w:color="auto"/>
              <w:bottom w:val="single" w:sz="4" w:space="0" w:color="auto"/>
            </w:tcBorders>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spacing w:after="0" w:line="240" w:lineRule="auto"/>
              <w:rPr>
                <w:rFonts w:ascii="Arial" w:hAnsi="Arial" w:cs="Arial"/>
              </w:rPr>
            </w:pPr>
            <w:r w:rsidRPr="009518EB">
              <w:rPr>
                <w:rFonts w:ascii="Arial" w:hAnsi="Arial" w:cs="Arial"/>
              </w:rPr>
              <w:t>Chartered Business Institute (CBI)</w:t>
            </w:r>
          </w:p>
        </w:tc>
        <w:tc>
          <w:tcPr>
            <w:tcW w:w="1366" w:type="dxa"/>
            <w:tcBorders>
              <w:top w:val="single" w:sz="4" w:space="0" w:color="auto"/>
              <w:bottom w:val="single" w:sz="4" w:space="0" w:color="auto"/>
            </w:tcBorders>
          </w:tcPr>
          <w:sdt>
            <w:sdtPr>
              <w:rPr>
                <w:rFonts w:ascii="Arial" w:hAnsi="Arial" w:cs="Arial"/>
              </w:rPr>
              <w:id w:val="2021042589"/>
              <w14:checkbox>
                <w14:checked w14:val="1"/>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Borders>
              <w:top w:val="single" w:sz="4" w:space="0" w:color="auto"/>
              <w:bottom w:val="single" w:sz="4" w:space="0" w:color="auto"/>
            </w:tcBorders>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Gold, J. Holden, R. &amp; Iles, P. (2013) Human Resource Development, 2nd edition, Palgrave. Available at Swansea Business Campus Library</w:t>
            </w:r>
          </w:p>
        </w:tc>
        <w:tc>
          <w:tcPr>
            <w:tcW w:w="1366" w:type="dxa"/>
            <w:tcBorders>
              <w:top w:val="single" w:sz="4" w:space="0" w:color="auto"/>
              <w:bottom w:val="single" w:sz="4" w:space="0" w:color="auto"/>
            </w:tcBorders>
          </w:tcPr>
          <w:sdt>
            <w:sdtPr>
              <w:rPr>
                <w:rFonts w:ascii="Arial" w:hAnsi="Arial" w:cs="Arial"/>
              </w:rPr>
              <w:id w:val="1425687950"/>
              <w14:checkbox>
                <w14:checked w14:val="0"/>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r w:rsidR="004151E1" w:rsidRPr="009518EB" w:rsidTr="00361204">
        <w:tc>
          <w:tcPr>
            <w:tcW w:w="1693" w:type="dxa"/>
            <w:tcBorders>
              <w:top w:val="single" w:sz="4" w:space="0" w:color="auto"/>
              <w:bottom w:val="single" w:sz="4" w:space="0" w:color="auto"/>
            </w:tcBorders>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Further</w:t>
            </w:r>
          </w:p>
        </w:tc>
        <w:tc>
          <w:tcPr>
            <w:tcW w:w="6001" w:type="dxa"/>
            <w:tcBorders>
              <w:top w:val="single" w:sz="4" w:space="0" w:color="auto"/>
              <w:left w:val="nil"/>
              <w:bottom w:val="single" w:sz="4" w:space="0" w:color="auto"/>
              <w:right w:val="nil"/>
            </w:tcBorders>
            <w:shd w:val="clear" w:color="auto" w:fill="auto"/>
            <w:vAlign w:val="bottom"/>
          </w:tcPr>
          <w:p w:rsidR="004151E1" w:rsidRPr="009518EB" w:rsidRDefault="004151E1" w:rsidP="00361204">
            <w:pPr>
              <w:tabs>
                <w:tab w:val="num" w:pos="720"/>
                <w:tab w:val="left" w:pos="1440"/>
              </w:tabs>
              <w:spacing w:after="0" w:line="240" w:lineRule="auto"/>
              <w:rPr>
                <w:rFonts w:ascii="Arial" w:hAnsi="Arial" w:cs="Arial"/>
              </w:rPr>
            </w:pPr>
            <w:r w:rsidRPr="009518EB">
              <w:rPr>
                <w:rFonts w:ascii="Arial" w:hAnsi="Arial" w:cs="Arial"/>
              </w:rPr>
              <w:t>http://www.cbi.org.uk/</w:t>
            </w:r>
          </w:p>
        </w:tc>
        <w:tc>
          <w:tcPr>
            <w:tcW w:w="1366" w:type="dxa"/>
            <w:tcBorders>
              <w:top w:val="single" w:sz="4" w:space="0" w:color="auto"/>
              <w:bottom w:val="single" w:sz="4" w:space="0" w:color="auto"/>
            </w:tcBorders>
          </w:tcPr>
          <w:sdt>
            <w:sdtPr>
              <w:rPr>
                <w:rFonts w:ascii="Arial" w:hAnsi="Arial" w:cs="Arial"/>
              </w:rPr>
              <w:id w:val="803894952"/>
              <w14:checkbox>
                <w14:checked w14:val="0"/>
                <w14:checkedState w14:val="2612" w14:font="MS Gothic"/>
                <w14:uncheckedState w14:val="2610" w14:font="MS Gothic"/>
              </w14:checkbox>
            </w:sdtPr>
            <w:sdtEndPr/>
            <w:sdtContent>
              <w:p w:rsidR="004151E1" w:rsidRPr="009518EB" w:rsidRDefault="004151E1" w:rsidP="00361204">
                <w:pPr>
                  <w:spacing w:after="0" w:line="240" w:lineRule="auto"/>
                  <w:jc w:val="center"/>
                  <w:rPr>
                    <w:rFonts w:ascii="Arial" w:hAnsi="Arial" w:cs="Arial"/>
                  </w:rPr>
                </w:pPr>
                <w:r w:rsidRPr="009518EB">
                  <w:rPr>
                    <w:rFonts w:ascii="Segoe UI Symbol" w:eastAsia="MS Gothic" w:hAnsi="Segoe UI Symbol" w:cs="Segoe UI Symbol"/>
                  </w:rPr>
                  <w:t>☐</w:t>
                </w:r>
              </w:p>
            </w:sdtContent>
          </w:sdt>
        </w:tc>
      </w:tr>
    </w:tbl>
    <w:p w:rsidR="002E301C" w:rsidRDefault="002E301C"/>
    <w:sectPr w:rsidR="002E301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6D6" w:rsidRDefault="005726D6" w:rsidP="00982FA8">
      <w:pPr>
        <w:spacing w:after="0" w:line="240" w:lineRule="auto"/>
      </w:pPr>
      <w:r>
        <w:separator/>
      </w:r>
    </w:p>
  </w:endnote>
  <w:endnote w:type="continuationSeparator" w:id="0">
    <w:p w:rsidR="005726D6" w:rsidRDefault="005726D6" w:rsidP="00982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6D6" w:rsidRDefault="005726D6" w:rsidP="00982FA8">
      <w:pPr>
        <w:spacing w:after="0" w:line="240" w:lineRule="auto"/>
      </w:pPr>
      <w:r>
        <w:separator/>
      </w:r>
    </w:p>
  </w:footnote>
  <w:footnote w:type="continuationSeparator" w:id="0">
    <w:p w:rsidR="005726D6" w:rsidRDefault="005726D6" w:rsidP="00982F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6E27D2"/>
    <w:multiLevelType w:val="multilevel"/>
    <w:tmpl w:val="218A199C"/>
    <w:lvl w:ilvl="0">
      <w:start w:val="1"/>
      <w:numFmt w:val="none"/>
      <w:pStyle w:val="1"/>
      <w:lvlText w:val=""/>
      <w:lvlJc w:val="left"/>
      <w:pPr>
        <w:ind w:left="0" w:firstLine="0"/>
      </w:pPr>
      <w:rPr>
        <w:rFonts w:ascii="Arial" w:hAnsi="Arial" w:hint="default"/>
        <w:b/>
        <w:i w:val="0"/>
        <w:sz w:val="22"/>
      </w:rPr>
    </w:lvl>
    <w:lvl w:ilvl="1">
      <w:start w:val="1"/>
      <w:numFmt w:val="decimal"/>
      <w:pStyle w:val="2"/>
      <w:lvlText w:val="%2."/>
      <w:lvlJc w:val="left"/>
      <w:pPr>
        <w:ind w:left="0" w:firstLine="0"/>
      </w:pPr>
      <w:rPr>
        <w:rFonts w:ascii="Arial" w:hAnsi="Arial" w:hint="default"/>
        <w:b/>
        <w:i w:val="0"/>
        <w:sz w:val="22"/>
      </w:rPr>
    </w:lvl>
    <w:lvl w:ilvl="2">
      <w:start w:val="1"/>
      <w:numFmt w:val="decimal"/>
      <w:pStyle w:val="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1E1"/>
    <w:rsid w:val="0026484F"/>
    <w:rsid w:val="002E301C"/>
    <w:rsid w:val="004151E1"/>
    <w:rsid w:val="00431092"/>
    <w:rsid w:val="004D577D"/>
    <w:rsid w:val="005726D6"/>
    <w:rsid w:val="00673C42"/>
    <w:rsid w:val="006F1D78"/>
    <w:rsid w:val="008A1656"/>
    <w:rsid w:val="00982FA8"/>
    <w:rsid w:val="00A16915"/>
    <w:rsid w:val="00A701E7"/>
    <w:rsid w:val="00AD53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1E1"/>
    <w:pPr>
      <w:spacing w:after="200" w:line="276" w:lineRule="auto"/>
    </w:pPr>
    <w:rPr>
      <w:rFonts w:ascii="Calibri" w:hAnsi="Calibri" w:cs="Times New Roman"/>
      <w:kern w:val="0"/>
      <w:sz w:val="22"/>
      <w:lang w:eastAsia="en-US"/>
    </w:rPr>
  </w:style>
  <w:style w:type="paragraph" w:styleId="1">
    <w:name w:val="heading 1"/>
    <w:next w:val="a"/>
    <w:link w:val="10"/>
    <w:qFormat/>
    <w:rsid w:val="004151E1"/>
    <w:pPr>
      <w:keepNext/>
      <w:numPr>
        <w:numId w:val="1"/>
      </w:numPr>
      <w:spacing w:after="240"/>
      <w:jc w:val="both"/>
      <w:outlineLvl w:val="0"/>
    </w:pPr>
    <w:rPr>
      <w:rFonts w:ascii="Arial" w:eastAsia="Times New Roman" w:hAnsi="Arial" w:cs="Times New Roman"/>
      <w:b/>
      <w:kern w:val="0"/>
      <w:sz w:val="22"/>
      <w:szCs w:val="20"/>
      <w:lang w:val="en-GB" w:eastAsia="en-GB"/>
    </w:rPr>
  </w:style>
  <w:style w:type="paragraph" w:styleId="2">
    <w:name w:val="heading 2"/>
    <w:basedOn w:val="1"/>
    <w:next w:val="a"/>
    <w:link w:val="20"/>
    <w:autoRedefine/>
    <w:uiPriority w:val="9"/>
    <w:qFormat/>
    <w:rsid w:val="004151E1"/>
    <w:pPr>
      <w:numPr>
        <w:ilvl w:val="1"/>
      </w:numPr>
      <w:spacing w:before="240"/>
      <w:outlineLvl w:val="1"/>
    </w:pPr>
    <w:rPr>
      <w:rFonts w:cs="Arial"/>
      <w:color w:val="000000"/>
    </w:rPr>
  </w:style>
  <w:style w:type="paragraph" w:styleId="3">
    <w:name w:val="heading 3"/>
    <w:basedOn w:val="2"/>
    <w:next w:val="a"/>
    <w:link w:val="30"/>
    <w:uiPriority w:val="9"/>
    <w:unhideWhenUsed/>
    <w:qFormat/>
    <w:rsid w:val="004151E1"/>
    <w:pPr>
      <w:numPr>
        <w:ilvl w:val="2"/>
      </w:num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4151E1"/>
    <w:rPr>
      <w:rFonts w:ascii="Arial" w:eastAsia="Times New Roman" w:hAnsi="Arial" w:cs="Times New Roman"/>
      <w:b/>
      <w:kern w:val="0"/>
      <w:sz w:val="22"/>
      <w:szCs w:val="20"/>
      <w:lang w:val="en-GB" w:eastAsia="en-GB"/>
    </w:rPr>
  </w:style>
  <w:style w:type="character" w:customStyle="1" w:styleId="20">
    <w:name w:val="標題 2 字元"/>
    <w:basedOn w:val="a0"/>
    <w:link w:val="2"/>
    <w:uiPriority w:val="9"/>
    <w:rsid w:val="004151E1"/>
    <w:rPr>
      <w:rFonts w:ascii="Arial" w:eastAsia="Times New Roman" w:hAnsi="Arial" w:cs="Arial"/>
      <w:b/>
      <w:color w:val="000000"/>
      <w:kern w:val="0"/>
      <w:sz w:val="22"/>
      <w:szCs w:val="20"/>
      <w:lang w:val="en-GB" w:eastAsia="en-GB"/>
    </w:rPr>
  </w:style>
  <w:style w:type="character" w:customStyle="1" w:styleId="30">
    <w:name w:val="標題 3 字元"/>
    <w:basedOn w:val="a0"/>
    <w:link w:val="3"/>
    <w:uiPriority w:val="9"/>
    <w:rsid w:val="004151E1"/>
    <w:rPr>
      <w:rFonts w:ascii="Arial" w:eastAsia="Times New Roman" w:hAnsi="Arial" w:cs="Arial"/>
      <w:b/>
      <w:color w:val="000000"/>
      <w:kern w:val="0"/>
      <w:sz w:val="22"/>
      <w:szCs w:val="20"/>
      <w:lang w:val="en-GB" w:eastAsia="en-GB"/>
    </w:rPr>
  </w:style>
  <w:style w:type="paragraph" w:styleId="a3">
    <w:name w:val="List Paragraph"/>
    <w:basedOn w:val="a"/>
    <w:link w:val="a4"/>
    <w:uiPriority w:val="34"/>
    <w:qFormat/>
    <w:rsid w:val="004151E1"/>
    <w:pPr>
      <w:ind w:left="720"/>
      <w:contextualSpacing/>
    </w:pPr>
  </w:style>
  <w:style w:type="table" w:styleId="a5">
    <w:name w:val="Table Grid"/>
    <w:basedOn w:val="a1"/>
    <w:uiPriority w:val="39"/>
    <w:rsid w:val="004151E1"/>
    <w:rPr>
      <w:rFonts w:ascii="Calibri" w:hAnsi="Calibri"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4151E1"/>
    <w:pPr>
      <w:spacing w:before="240" w:after="120"/>
    </w:pPr>
  </w:style>
  <w:style w:type="paragraph" w:customStyle="1" w:styleId="fixed">
    <w:name w:val="fixed"/>
    <w:link w:val="fixedChar"/>
    <w:rsid w:val="004151E1"/>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kern w:val="0"/>
      <w:szCs w:val="20"/>
      <w:lang w:val="en-GB" w:eastAsia="en-GB"/>
    </w:rPr>
  </w:style>
  <w:style w:type="paragraph" w:customStyle="1" w:styleId="bullet">
    <w:name w:val="bullet"/>
    <w:link w:val="bulletChar"/>
    <w:rsid w:val="004151E1"/>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kern w:val="0"/>
      <w:szCs w:val="20"/>
      <w:lang w:val="en-GB" w:eastAsia="en-GB"/>
    </w:rPr>
  </w:style>
  <w:style w:type="character" w:customStyle="1" w:styleId="fixedChar">
    <w:name w:val="fixed Char"/>
    <w:link w:val="fixed"/>
    <w:rsid w:val="004151E1"/>
    <w:rPr>
      <w:rFonts w:ascii="Times New Roman" w:eastAsia="Times New Roman" w:hAnsi="Times New Roman" w:cs="Times New Roman"/>
      <w:b/>
      <w:kern w:val="0"/>
      <w:szCs w:val="20"/>
      <w:lang w:val="en-GB" w:eastAsia="en-GB"/>
    </w:rPr>
  </w:style>
  <w:style w:type="character" w:customStyle="1" w:styleId="headingChar">
    <w:name w:val="heading Char"/>
    <w:link w:val="heading"/>
    <w:rsid w:val="004151E1"/>
    <w:rPr>
      <w:rFonts w:ascii="Times New Roman" w:eastAsia="Times New Roman" w:hAnsi="Times New Roman" w:cs="Times New Roman"/>
      <w:b/>
      <w:kern w:val="0"/>
      <w:szCs w:val="20"/>
      <w:lang w:val="en-GB" w:eastAsia="en-GB"/>
    </w:rPr>
  </w:style>
  <w:style w:type="character" w:customStyle="1" w:styleId="bulletChar">
    <w:name w:val="bullet Char"/>
    <w:link w:val="bullet"/>
    <w:rsid w:val="004151E1"/>
    <w:rPr>
      <w:rFonts w:ascii="Times New Roman" w:eastAsia="Times New Roman" w:hAnsi="Times New Roman" w:cs="Times New Roman"/>
      <w:kern w:val="0"/>
      <w:szCs w:val="20"/>
      <w:lang w:val="en-GB" w:eastAsia="en-GB"/>
    </w:rPr>
  </w:style>
  <w:style w:type="character" w:customStyle="1" w:styleId="a4">
    <w:name w:val="清單段落 字元"/>
    <w:link w:val="a3"/>
    <w:uiPriority w:val="34"/>
    <w:locked/>
    <w:rsid w:val="004151E1"/>
    <w:rPr>
      <w:rFonts w:ascii="Calibri" w:hAnsi="Calibri" w:cs="Times New Roman"/>
      <w:kern w:val="0"/>
      <w:sz w:val="22"/>
      <w:lang w:eastAsia="en-US"/>
    </w:rPr>
  </w:style>
  <w:style w:type="paragraph" w:styleId="a6">
    <w:name w:val="Balloon Text"/>
    <w:basedOn w:val="a"/>
    <w:link w:val="a7"/>
    <w:uiPriority w:val="99"/>
    <w:semiHidden/>
    <w:unhideWhenUsed/>
    <w:rsid w:val="004151E1"/>
    <w:pPr>
      <w:spacing w:after="0" w:line="240" w:lineRule="auto"/>
    </w:pPr>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4151E1"/>
    <w:rPr>
      <w:rFonts w:asciiTheme="majorHAnsi" w:eastAsiaTheme="majorEastAsia" w:hAnsiTheme="majorHAnsi" w:cstheme="majorBidi"/>
      <w:kern w:val="0"/>
      <w:sz w:val="18"/>
      <w:szCs w:val="18"/>
      <w:lang w:eastAsia="en-US"/>
    </w:rPr>
  </w:style>
  <w:style w:type="paragraph" w:styleId="a8">
    <w:name w:val="header"/>
    <w:basedOn w:val="a"/>
    <w:link w:val="a9"/>
    <w:uiPriority w:val="99"/>
    <w:unhideWhenUsed/>
    <w:rsid w:val="00982FA8"/>
    <w:pPr>
      <w:tabs>
        <w:tab w:val="center" w:pos="4153"/>
        <w:tab w:val="right" w:pos="8306"/>
      </w:tabs>
      <w:snapToGrid w:val="0"/>
    </w:pPr>
    <w:rPr>
      <w:sz w:val="20"/>
      <w:szCs w:val="20"/>
    </w:rPr>
  </w:style>
  <w:style w:type="character" w:customStyle="1" w:styleId="a9">
    <w:name w:val="頁首 字元"/>
    <w:basedOn w:val="a0"/>
    <w:link w:val="a8"/>
    <w:uiPriority w:val="99"/>
    <w:rsid w:val="00982FA8"/>
    <w:rPr>
      <w:rFonts w:ascii="Calibri" w:hAnsi="Calibri" w:cs="Times New Roman"/>
      <w:kern w:val="0"/>
      <w:sz w:val="20"/>
      <w:szCs w:val="20"/>
      <w:lang w:eastAsia="en-US"/>
    </w:rPr>
  </w:style>
  <w:style w:type="paragraph" w:styleId="aa">
    <w:name w:val="footer"/>
    <w:basedOn w:val="a"/>
    <w:link w:val="ab"/>
    <w:uiPriority w:val="99"/>
    <w:unhideWhenUsed/>
    <w:rsid w:val="00982FA8"/>
    <w:pPr>
      <w:tabs>
        <w:tab w:val="center" w:pos="4153"/>
        <w:tab w:val="right" w:pos="8306"/>
      </w:tabs>
      <w:snapToGrid w:val="0"/>
    </w:pPr>
    <w:rPr>
      <w:sz w:val="20"/>
      <w:szCs w:val="20"/>
    </w:rPr>
  </w:style>
  <w:style w:type="character" w:customStyle="1" w:styleId="ab">
    <w:name w:val="頁尾 字元"/>
    <w:basedOn w:val="a0"/>
    <w:link w:val="aa"/>
    <w:uiPriority w:val="99"/>
    <w:rsid w:val="00982FA8"/>
    <w:rPr>
      <w:rFonts w:ascii="Calibri" w:hAnsi="Calibri" w:cs="Times New Roman"/>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1E1"/>
    <w:pPr>
      <w:spacing w:after="200" w:line="276" w:lineRule="auto"/>
    </w:pPr>
    <w:rPr>
      <w:rFonts w:ascii="Calibri" w:hAnsi="Calibri" w:cs="Times New Roman"/>
      <w:kern w:val="0"/>
      <w:sz w:val="22"/>
      <w:lang w:eastAsia="en-US"/>
    </w:rPr>
  </w:style>
  <w:style w:type="paragraph" w:styleId="1">
    <w:name w:val="heading 1"/>
    <w:next w:val="a"/>
    <w:link w:val="10"/>
    <w:qFormat/>
    <w:rsid w:val="004151E1"/>
    <w:pPr>
      <w:keepNext/>
      <w:numPr>
        <w:numId w:val="1"/>
      </w:numPr>
      <w:spacing w:after="240"/>
      <w:jc w:val="both"/>
      <w:outlineLvl w:val="0"/>
    </w:pPr>
    <w:rPr>
      <w:rFonts w:ascii="Arial" w:eastAsia="Times New Roman" w:hAnsi="Arial" w:cs="Times New Roman"/>
      <w:b/>
      <w:kern w:val="0"/>
      <w:sz w:val="22"/>
      <w:szCs w:val="20"/>
      <w:lang w:val="en-GB" w:eastAsia="en-GB"/>
    </w:rPr>
  </w:style>
  <w:style w:type="paragraph" w:styleId="2">
    <w:name w:val="heading 2"/>
    <w:basedOn w:val="1"/>
    <w:next w:val="a"/>
    <w:link w:val="20"/>
    <w:autoRedefine/>
    <w:uiPriority w:val="9"/>
    <w:qFormat/>
    <w:rsid w:val="004151E1"/>
    <w:pPr>
      <w:numPr>
        <w:ilvl w:val="1"/>
      </w:numPr>
      <w:spacing w:before="240"/>
      <w:outlineLvl w:val="1"/>
    </w:pPr>
    <w:rPr>
      <w:rFonts w:cs="Arial"/>
      <w:color w:val="000000"/>
    </w:rPr>
  </w:style>
  <w:style w:type="paragraph" w:styleId="3">
    <w:name w:val="heading 3"/>
    <w:basedOn w:val="2"/>
    <w:next w:val="a"/>
    <w:link w:val="30"/>
    <w:uiPriority w:val="9"/>
    <w:unhideWhenUsed/>
    <w:qFormat/>
    <w:rsid w:val="004151E1"/>
    <w:pPr>
      <w:numPr>
        <w:ilvl w:val="2"/>
      </w:num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4151E1"/>
    <w:rPr>
      <w:rFonts w:ascii="Arial" w:eastAsia="Times New Roman" w:hAnsi="Arial" w:cs="Times New Roman"/>
      <w:b/>
      <w:kern w:val="0"/>
      <w:sz w:val="22"/>
      <w:szCs w:val="20"/>
      <w:lang w:val="en-GB" w:eastAsia="en-GB"/>
    </w:rPr>
  </w:style>
  <w:style w:type="character" w:customStyle="1" w:styleId="20">
    <w:name w:val="標題 2 字元"/>
    <w:basedOn w:val="a0"/>
    <w:link w:val="2"/>
    <w:uiPriority w:val="9"/>
    <w:rsid w:val="004151E1"/>
    <w:rPr>
      <w:rFonts w:ascii="Arial" w:eastAsia="Times New Roman" w:hAnsi="Arial" w:cs="Arial"/>
      <w:b/>
      <w:color w:val="000000"/>
      <w:kern w:val="0"/>
      <w:sz w:val="22"/>
      <w:szCs w:val="20"/>
      <w:lang w:val="en-GB" w:eastAsia="en-GB"/>
    </w:rPr>
  </w:style>
  <w:style w:type="character" w:customStyle="1" w:styleId="30">
    <w:name w:val="標題 3 字元"/>
    <w:basedOn w:val="a0"/>
    <w:link w:val="3"/>
    <w:uiPriority w:val="9"/>
    <w:rsid w:val="004151E1"/>
    <w:rPr>
      <w:rFonts w:ascii="Arial" w:eastAsia="Times New Roman" w:hAnsi="Arial" w:cs="Arial"/>
      <w:b/>
      <w:color w:val="000000"/>
      <w:kern w:val="0"/>
      <w:sz w:val="22"/>
      <w:szCs w:val="20"/>
      <w:lang w:val="en-GB" w:eastAsia="en-GB"/>
    </w:rPr>
  </w:style>
  <w:style w:type="paragraph" w:styleId="a3">
    <w:name w:val="List Paragraph"/>
    <w:basedOn w:val="a"/>
    <w:link w:val="a4"/>
    <w:uiPriority w:val="34"/>
    <w:qFormat/>
    <w:rsid w:val="004151E1"/>
    <w:pPr>
      <w:ind w:left="720"/>
      <w:contextualSpacing/>
    </w:pPr>
  </w:style>
  <w:style w:type="table" w:styleId="a5">
    <w:name w:val="Table Grid"/>
    <w:basedOn w:val="a1"/>
    <w:uiPriority w:val="39"/>
    <w:rsid w:val="004151E1"/>
    <w:rPr>
      <w:rFonts w:ascii="Calibri" w:hAnsi="Calibri"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4151E1"/>
    <w:pPr>
      <w:spacing w:before="240" w:after="120"/>
    </w:pPr>
  </w:style>
  <w:style w:type="paragraph" w:customStyle="1" w:styleId="fixed">
    <w:name w:val="fixed"/>
    <w:link w:val="fixedChar"/>
    <w:rsid w:val="004151E1"/>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kern w:val="0"/>
      <w:szCs w:val="20"/>
      <w:lang w:val="en-GB" w:eastAsia="en-GB"/>
    </w:rPr>
  </w:style>
  <w:style w:type="paragraph" w:customStyle="1" w:styleId="bullet">
    <w:name w:val="bullet"/>
    <w:link w:val="bulletChar"/>
    <w:rsid w:val="004151E1"/>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kern w:val="0"/>
      <w:szCs w:val="20"/>
      <w:lang w:val="en-GB" w:eastAsia="en-GB"/>
    </w:rPr>
  </w:style>
  <w:style w:type="character" w:customStyle="1" w:styleId="fixedChar">
    <w:name w:val="fixed Char"/>
    <w:link w:val="fixed"/>
    <w:rsid w:val="004151E1"/>
    <w:rPr>
      <w:rFonts w:ascii="Times New Roman" w:eastAsia="Times New Roman" w:hAnsi="Times New Roman" w:cs="Times New Roman"/>
      <w:b/>
      <w:kern w:val="0"/>
      <w:szCs w:val="20"/>
      <w:lang w:val="en-GB" w:eastAsia="en-GB"/>
    </w:rPr>
  </w:style>
  <w:style w:type="character" w:customStyle="1" w:styleId="headingChar">
    <w:name w:val="heading Char"/>
    <w:link w:val="heading"/>
    <w:rsid w:val="004151E1"/>
    <w:rPr>
      <w:rFonts w:ascii="Times New Roman" w:eastAsia="Times New Roman" w:hAnsi="Times New Roman" w:cs="Times New Roman"/>
      <w:b/>
      <w:kern w:val="0"/>
      <w:szCs w:val="20"/>
      <w:lang w:val="en-GB" w:eastAsia="en-GB"/>
    </w:rPr>
  </w:style>
  <w:style w:type="character" w:customStyle="1" w:styleId="bulletChar">
    <w:name w:val="bullet Char"/>
    <w:link w:val="bullet"/>
    <w:rsid w:val="004151E1"/>
    <w:rPr>
      <w:rFonts w:ascii="Times New Roman" w:eastAsia="Times New Roman" w:hAnsi="Times New Roman" w:cs="Times New Roman"/>
      <w:kern w:val="0"/>
      <w:szCs w:val="20"/>
      <w:lang w:val="en-GB" w:eastAsia="en-GB"/>
    </w:rPr>
  </w:style>
  <w:style w:type="character" w:customStyle="1" w:styleId="a4">
    <w:name w:val="清單段落 字元"/>
    <w:link w:val="a3"/>
    <w:uiPriority w:val="34"/>
    <w:locked/>
    <w:rsid w:val="004151E1"/>
    <w:rPr>
      <w:rFonts w:ascii="Calibri" w:hAnsi="Calibri" w:cs="Times New Roman"/>
      <w:kern w:val="0"/>
      <w:sz w:val="22"/>
      <w:lang w:eastAsia="en-US"/>
    </w:rPr>
  </w:style>
  <w:style w:type="paragraph" w:styleId="a6">
    <w:name w:val="Balloon Text"/>
    <w:basedOn w:val="a"/>
    <w:link w:val="a7"/>
    <w:uiPriority w:val="99"/>
    <w:semiHidden/>
    <w:unhideWhenUsed/>
    <w:rsid w:val="004151E1"/>
    <w:pPr>
      <w:spacing w:after="0" w:line="240" w:lineRule="auto"/>
    </w:pPr>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4151E1"/>
    <w:rPr>
      <w:rFonts w:asciiTheme="majorHAnsi" w:eastAsiaTheme="majorEastAsia" w:hAnsiTheme="majorHAnsi" w:cstheme="majorBidi"/>
      <w:kern w:val="0"/>
      <w:sz w:val="18"/>
      <w:szCs w:val="18"/>
      <w:lang w:eastAsia="en-US"/>
    </w:rPr>
  </w:style>
  <w:style w:type="paragraph" w:styleId="a8">
    <w:name w:val="header"/>
    <w:basedOn w:val="a"/>
    <w:link w:val="a9"/>
    <w:uiPriority w:val="99"/>
    <w:unhideWhenUsed/>
    <w:rsid w:val="00982FA8"/>
    <w:pPr>
      <w:tabs>
        <w:tab w:val="center" w:pos="4153"/>
        <w:tab w:val="right" w:pos="8306"/>
      </w:tabs>
      <w:snapToGrid w:val="0"/>
    </w:pPr>
    <w:rPr>
      <w:sz w:val="20"/>
      <w:szCs w:val="20"/>
    </w:rPr>
  </w:style>
  <w:style w:type="character" w:customStyle="1" w:styleId="a9">
    <w:name w:val="頁首 字元"/>
    <w:basedOn w:val="a0"/>
    <w:link w:val="a8"/>
    <w:uiPriority w:val="99"/>
    <w:rsid w:val="00982FA8"/>
    <w:rPr>
      <w:rFonts w:ascii="Calibri" w:hAnsi="Calibri" w:cs="Times New Roman"/>
      <w:kern w:val="0"/>
      <w:sz w:val="20"/>
      <w:szCs w:val="20"/>
      <w:lang w:eastAsia="en-US"/>
    </w:rPr>
  </w:style>
  <w:style w:type="paragraph" w:styleId="aa">
    <w:name w:val="footer"/>
    <w:basedOn w:val="a"/>
    <w:link w:val="ab"/>
    <w:uiPriority w:val="99"/>
    <w:unhideWhenUsed/>
    <w:rsid w:val="00982FA8"/>
    <w:pPr>
      <w:tabs>
        <w:tab w:val="center" w:pos="4153"/>
        <w:tab w:val="right" w:pos="8306"/>
      </w:tabs>
      <w:snapToGrid w:val="0"/>
    </w:pPr>
    <w:rPr>
      <w:sz w:val="20"/>
      <w:szCs w:val="20"/>
    </w:rPr>
  </w:style>
  <w:style w:type="character" w:customStyle="1" w:styleId="ab">
    <w:name w:val="頁尾 字元"/>
    <w:basedOn w:val="a0"/>
    <w:link w:val="aa"/>
    <w:uiPriority w:val="99"/>
    <w:rsid w:val="00982FA8"/>
    <w:rPr>
      <w:rFonts w:ascii="Calibri"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813</Words>
  <Characters>4638</Characters>
  <Application>Microsoft Office Word</Application>
  <DocSecurity>0</DocSecurity>
  <Lines>38</Lines>
  <Paragraphs>10</Paragraphs>
  <ScaleCrop>false</ScaleCrop>
  <Company>HKMA</Company>
  <LinksUpToDate>false</LinksUpToDate>
  <CharactersWithSpaces>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STEPHANIELEUNG</dc:creator>
  <cp:lastModifiedBy>STEPHANIELEUNG</cp:lastModifiedBy>
  <cp:revision>6</cp:revision>
  <dcterms:created xsi:type="dcterms:W3CDTF">2019-09-20T01:10:00Z</dcterms:created>
  <dcterms:modified xsi:type="dcterms:W3CDTF">2019-10-29T03:35:00Z</dcterms:modified>
</cp:coreProperties>
</file>