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F20FF" w:rsidRDefault="006167CE">
      <w:r>
        <w:t>Contextual Studies</w:t>
      </w:r>
    </w:p>
    <w:p w:rsidR="005F20FF" w:rsidRDefault="005F20FF">
      <w:r>
        <w:t>Name: Jamie Lee Vaughan</w:t>
      </w:r>
    </w:p>
    <w:p w:rsidR="005F20FF" w:rsidRDefault="005F20FF">
      <w:r>
        <w:t>Number: 1909823</w:t>
      </w:r>
    </w:p>
    <w:p w:rsidR="005F20FF" w:rsidRDefault="005F20FF">
      <w:r>
        <w:t>Course: BA Film and TV</w:t>
      </w:r>
    </w:p>
    <w:p w:rsidR="005F20FF" w:rsidRDefault="005F20FF" w:rsidP="005F20FF">
      <w:pPr>
        <w:rPr>
          <w:rFonts w:cstheme="minorHAnsi"/>
          <w:b/>
          <w:bCs/>
          <w:color w:val="373A3C"/>
        </w:rPr>
      </w:pPr>
      <w:r w:rsidRPr="000E228A">
        <w:rPr>
          <w:color w:val="000000" w:themeColor="text1"/>
        </w:rPr>
        <w:t>Task 1</w:t>
      </w:r>
      <w:r>
        <w:rPr>
          <w:color w:val="000000" w:themeColor="text1"/>
        </w:rPr>
        <w:t xml:space="preserve"> - </w:t>
      </w:r>
      <w:r w:rsidRPr="00E23107">
        <w:rPr>
          <w:rFonts w:cstheme="minorHAnsi"/>
          <w:color w:val="373A3C"/>
          <w:shd w:val="clear" w:color="auto" w:fill="FBF7F5"/>
        </w:rPr>
        <w:t xml:space="preserve">Ryan </w:t>
      </w:r>
      <w:proofErr w:type="spellStart"/>
      <w:r w:rsidRPr="00E23107">
        <w:rPr>
          <w:rFonts w:cstheme="minorHAnsi"/>
          <w:color w:val="373A3C"/>
          <w:shd w:val="clear" w:color="auto" w:fill="FBF7F5"/>
        </w:rPr>
        <w:t>Moule</w:t>
      </w:r>
      <w:proofErr w:type="spellEnd"/>
      <w:r w:rsidRPr="00E23107">
        <w:rPr>
          <w:rFonts w:cstheme="minorHAnsi"/>
          <w:color w:val="373A3C"/>
          <w:shd w:val="clear" w:color="auto" w:fill="FBF7F5"/>
        </w:rPr>
        <w:t>-</w:t>
      </w:r>
      <w:r w:rsidRPr="00E23107">
        <w:rPr>
          <w:rFonts w:cstheme="minorHAnsi"/>
          <w:b/>
          <w:bCs/>
          <w:color w:val="373A3C"/>
        </w:rPr>
        <w:t>Observational Writing: Identify an image and write a semiotic analysis</w:t>
      </w:r>
      <w:r>
        <w:rPr>
          <w:rFonts w:cstheme="minorHAnsi"/>
          <w:b/>
          <w:bCs/>
          <w:color w:val="373A3C"/>
        </w:rPr>
        <w:t xml:space="preserve"> (488)</w:t>
      </w:r>
    </w:p>
    <w:p w:rsidR="005F20FF" w:rsidRDefault="005F20FF" w:rsidP="005F20FF">
      <w:pPr>
        <w:rPr>
          <w:rFonts w:cstheme="minorHAnsi"/>
          <w:b/>
          <w:bCs/>
          <w:color w:val="373A3C"/>
          <w:shd w:val="clear" w:color="auto" w:fill="FBF7F5"/>
        </w:rPr>
      </w:pPr>
      <w:r>
        <w:rPr>
          <w:color w:val="000000" w:themeColor="text1"/>
        </w:rPr>
        <w:t xml:space="preserve">Task 2 </w:t>
      </w:r>
      <w:r w:rsidRPr="00E23107">
        <w:rPr>
          <w:rFonts w:cstheme="minorHAnsi"/>
          <w:color w:val="373A3C"/>
          <w:shd w:val="clear" w:color="auto" w:fill="FBF7F5"/>
        </w:rPr>
        <w:t xml:space="preserve">Julia </w:t>
      </w:r>
      <w:proofErr w:type="spellStart"/>
      <w:r w:rsidRPr="00E23107">
        <w:rPr>
          <w:rFonts w:cstheme="minorHAnsi"/>
          <w:color w:val="373A3C"/>
          <w:shd w:val="clear" w:color="auto" w:fill="FBF7F5"/>
        </w:rPr>
        <w:t>Lockheart</w:t>
      </w:r>
      <w:proofErr w:type="spellEnd"/>
      <w:r w:rsidRPr="00E23107">
        <w:rPr>
          <w:rFonts w:cstheme="minorHAnsi"/>
          <w:color w:val="373A3C"/>
          <w:shd w:val="clear" w:color="auto" w:fill="FBF7F5"/>
        </w:rPr>
        <w:t>-</w:t>
      </w:r>
      <w:r w:rsidRPr="00E23107">
        <w:rPr>
          <w:rFonts w:cstheme="minorHAnsi"/>
          <w:b/>
          <w:bCs/>
          <w:color w:val="373A3C"/>
          <w:shd w:val="clear" w:color="auto" w:fill="FBF7F5"/>
        </w:rPr>
        <w:t>Manifesto Writing: “What do I believe in?”</w:t>
      </w:r>
      <w:r>
        <w:rPr>
          <w:rFonts w:cstheme="minorHAnsi"/>
          <w:b/>
          <w:bCs/>
          <w:color w:val="373A3C"/>
          <w:shd w:val="clear" w:color="auto" w:fill="FBF7F5"/>
        </w:rPr>
        <w:t xml:space="preserve"> (496)</w:t>
      </w:r>
    </w:p>
    <w:p w:rsidR="005F20FF" w:rsidRDefault="005F20FF" w:rsidP="005F20FF">
      <w:pPr>
        <w:rPr>
          <w:color w:val="000000" w:themeColor="text1"/>
        </w:rPr>
      </w:pPr>
      <w:r>
        <w:rPr>
          <w:color w:val="000000" w:themeColor="text1"/>
        </w:rPr>
        <w:t xml:space="preserve">Task 3 - </w:t>
      </w:r>
      <w:r w:rsidRPr="00E23107">
        <w:rPr>
          <w:rFonts w:cstheme="minorHAnsi"/>
          <w:color w:val="373A3C"/>
          <w:shd w:val="clear" w:color="auto" w:fill="FBF7F5"/>
        </w:rPr>
        <w:t>Jon Pugh-</w:t>
      </w:r>
      <w:r w:rsidRPr="00E23107">
        <w:rPr>
          <w:rFonts w:cstheme="minorHAnsi"/>
          <w:b/>
          <w:bCs/>
          <w:color w:val="373A3C"/>
        </w:rPr>
        <w:t>Reflective Writing: Do you know what you think?</w:t>
      </w:r>
      <w:r>
        <w:rPr>
          <w:rFonts w:cstheme="minorHAnsi"/>
          <w:b/>
          <w:bCs/>
          <w:color w:val="373A3C"/>
        </w:rPr>
        <w:t xml:space="preserve"> (452)</w:t>
      </w:r>
    </w:p>
    <w:p w:rsidR="005F20FF" w:rsidRPr="00E23107" w:rsidRDefault="005F20FF" w:rsidP="005F20FF">
      <w:pPr>
        <w:rPr>
          <w:rFonts w:cstheme="minorHAnsi"/>
          <w:color w:val="000000" w:themeColor="text1"/>
        </w:rPr>
      </w:pPr>
    </w:p>
    <w:p w:rsidR="005F20FF" w:rsidRPr="000E228A" w:rsidRDefault="005F20FF" w:rsidP="005F20FF">
      <w:pPr>
        <w:rPr>
          <w:color w:val="000000" w:themeColor="text1"/>
        </w:rPr>
      </w:pPr>
    </w:p>
    <w:p w:rsidR="005F20FF" w:rsidRDefault="005F20FF"/>
    <w:p w:rsidR="005F20FF" w:rsidRDefault="005F20FF">
      <w:r>
        <w:br w:type="page"/>
      </w:r>
    </w:p>
    <w:p w:rsidR="005F20FF" w:rsidRPr="000E228A" w:rsidRDefault="005F20FF" w:rsidP="005F20FF">
      <w:pPr>
        <w:rPr>
          <w:color w:val="000000" w:themeColor="text1"/>
        </w:rPr>
      </w:pPr>
      <w:r w:rsidRPr="000E228A">
        <w:rPr>
          <w:color w:val="000000" w:themeColor="text1"/>
        </w:rPr>
        <w:lastRenderedPageBreak/>
        <w:t>Task 1</w:t>
      </w:r>
      <w:r>
        <w:rPr>
          <w:color w:val="000000" w:themeColor="text1"/>
        </w:rPr>
        <w:t xml:space="preserve"> - </w:t>
      </w:r>
      <w:r w:rsidRPr="00E23107">
        <w:rPr>
          <w:rFonts w:cstheme="minorHAnsi"/>
          <w:color w:val="373A3C"/>
          <w:shd w:val="clear" w:color="auto" w:fill="FBF7F5"/>
        </w:rPr>
        <w:t xml:space="preserve">Ryan </w:t>
      </w:r>
      <w:proofErr w:type="spellStart"/>
      <w:r w:rsidRPr="00E23107">
        <w:rPr>
          <w:rFonts w:cstheme="minorHAnsi"/>
          <w:color w:val="373A3C"/>
          <w:shd w:val="clear" w:color="auto" w:fill="FBF7F5"/>
        </w:rPr>
        <w:t>Moule</w:t>
      </w:r>
      <w:proofErr w:type="spellEnd"/>
      <w:r w:rsidRPr="00E23107">
        <w:rPr>
          <w:rFonts w:cstheme="minorHAnsi"/>
          <w:color w:val="373A3C"/>
          <w:shd w:val="clear" w:color="auto" w:fill="FBF7F5"/>
        </w:rPr>
        <w:t>-</w:t>
      </w:r>
      <w:r w:rsidRPr="00E23107">
        <w:rPr>
          <w:rFonts w:cstheme="minorHAnsi"/>
          <w:b/>
          <w:bCs/>
          <w:color w:val="373A3C"/>
        </w:rPr>
        <w:t>Observational Writing: Identify an image and write a semiotic analysis</w:t>
      </w:r>
    </w:p>
    <w:p w:rsidR="005F20FF" w:rsidRDefault="005F20FF" w:rsidP="005F20FF">
      <w:pPr>
        <w:rPr>
          <w:color w:val="000000" w:themeColor="text1"/>
        </w:rPr>
      </w:pPr>
      <w:r w:rsidRPr="000E228A">
        <w:rPr>
          <w:color w:val="000000" w:themeColor="text1"/>
        </w:rPr>
        <w:t xml:space="preserve">The opening scene of the film Trainspotting begins with two individuals being pursued by better looking individuals. Whilst being chased, they are dropping items from beneath their clothing; this establishes the motive of the chase as it becomes clear that they have stolen the items. The chasers are wearing what may be seen as security uniform, adding evidence that a theft has been committed by the characters that are the focus of this scene. The fast pace editing, the cut-on-actions and whip pans display the intensity of the scene, constantly showing the facial expressions of Renton and Spud, showing how they see the act as thrilling instead of immoral. In the background of the scene, you can hear Renton’s dialogue over the song ‘Lust </w:t>
      </w:r>
      <w:proofErr w:type="gramStart"/>
      <w:r w:rsidRPr="000E228A">
        <w:rPr>
          <w:color w:val="000000" w:themeColor="text1"/>
        </w:rPr>
        <w:t>For</w:t>
      </w:r>
      <w:proofErr w:type="gramEnd"/>
      <w:r w:rsidRPr="000E228A">
        <w:rPr>
          <w:color w:val="000000" w:themeColor="text1"/>
        </w:rPr>
        <w:t xml:space="preserve"> Life’ by Iggy Pop. The dialogue continues throughout the entire scene as he relays his own version of “Choose Life”.  “</w:t>
      </w:r>
      <w:r w:rsidRPr="000E228A">
        <w:rPr>
          <w:rFonts w:cstheme="minorHAnsi"/>
          <w:color w:val="000000" w:themeColor="text1"/>
          <w:shd w:val="clear" w:color="auto" w:fill="FFFFFF"/>
        </w:rPr>
        <w:t xml:space="preserve">The opening of a bitter monologue on life's disappointments from a nihilistic Scottish heroin addict, it was the leitmotif of the movie </w:t>
      </w:r>
      <w:r w:rsidRPr="000E228A">
        <w:rPr>
          <w:rStyle w:val="Emphasis"/>
          <w:rFonts w:cstheme="minorHAnsi"/>
          <w:color w:val="000000" w:themeColor="text1"/>
        </w:rPr>
        <w:t>Trainspotting</w:t>
      </w:r>
      <w:r w:rsidRPr="000E228A">
        <w:rPr>
          <w:rFonts w:cstheme="minorHAnsi"/>
          <w:color w:val="000000" w:themeColor="text1"/>
          <w:shd w:val="clear" w:color="auto" w:fill="FFFFFF"/>
        </w:rPr>
        <w:t>.”</w:t>
      </w:r>
      <w:r w:rsidRPr="000E228A">
        <w:rPr>
          <w:rFonts w:cstheme="minorHAnsi"/>
          <w:color w:val="000000" w:themeColor="text1"/>
          <w:shd w:val="clear" w:color="auto" w:fill="FFFFFF"/>
          <w:vertAlign w:val="superscript"/>
        </w:rPr>
        <w:t xml:space="preserve">[1] </w:t>
      </w:r>
      <w:r w:rsidRPr="000E228A">
        <w:rPr>
          <w:rFonts w:cstheme="minorHAnsi"/>
          <w:color w:val="000000" w:themeColor="text1"/>
          <w:shd w:val="clear" w:color="auto" w:fill="FFFFFF"/>
        </w:rPr>
        <w:t>Throughout the sequence, the characters are established, when the camera is focused on them, their name becomes displayed</w:t>
      </w:r>
      <w:r>
        <w:rPr>
          <w:rFonts w:cstheme="minorHAnsi"/>
          <w:color w:val="000000" w:themeColor="text1"/>
          <w:shd w:val="clear" w:color="auto" w:fill="FFFFFF"/>
        </w:rPr>
        <w:t xml:space="preserve">. After the chase, the next main event in the sequence is a football game with the main characters participating. The use of the sport references the camaraderie between the five men but also references their characters. For example; </w:t>
      </w:r>
      <w:proofErr w:type="spellStart"/>
      <w:r>
        <w:rPr>
          <w:rFonts w:cstheme="minorHAnsi"/>
          <w:color w:val="000000" w:themeColor="text1"/>
          <w:shd w:val="clear" w:color="auto" w:fill="FFFFFF"/>
        </w:rPr>
        <w:t>Begbie</w:t>
      </w:r>
      <w:proofErr w:type="spellEnd"/>
      <w:r>
        <w:rPr>
          <w:rFonts w:cstheme="minorHAnsi"/>
          <w:color w:val="000000" w:themeColor="text1"/>
          <w:shd w:val="clear" w:color="auto" w:fill="FFFFFF"/>
        </w:rPr>
        <w:t xml:space="preserve"> is shown to be slide tackling someone, demonstrating his aggression towards other people but also his love for it, as he looks gleeful once forcing his opponent to the ground. The use of the white block lettering for the names of the characters suggests that the traits shown within the sequence are elements that will be referenced throughout the film and are in constant plain sight of the audience. </w:t>
      </w:r>
      <w:r>
        <w:rPr>
          <w:color w:val="000000" w:themeColor="text1"/>
        </w:rPr>
        <w:t>The references to the Choose Life Campaign and Iggy Pop displays the age of the characters, as the film is based in the 1990s yet the Lust For Life album was released in 1977 and the anti-drug campaign is from the 1980s, meaning the characters are within their 20s at a minimum. During the penalty shootout, Renton is struck by the ball, knocking him back. The matching shot displaying the two teams participating within the match shows the difference between the two, as the main characters are shown in casual clothing that would be seen being worn by school children during physical education whilst the other team are all wearing matching uniform, referencing either sides views of the game and the difference in skill level. This is proven at the end of the match when the opposing unnamed side is victorious. This is followed by a smash cut of him in a decaying building, falling whilst smoking a cigarette.  At the end of the sequence, Renton states “Who needs reasons when you’ve got heroin”, this confirms the character’s obvious addiction to drugs but also confirms the overall theme of the film is drug addiction.</w:t>
      </w:r>
    </w:p>
    <w:p w:rsidR="005F20FF" w:rsidRPr="00E23107" w:rsidRDefault="005F20FF" w:rsidP="005F20FF">
      <w:pPr>
        <w:rPr>
          <w:rFonts w:cstheme="minorHAnsi"/>
          <w:color w:val="000000" w:themeColor="text1"/>
        </w:rPr>
      </w:pPr>
      <w:r>
        <w:rPr>
          <w:color w:val="000000" w:themeColor="text1"/>
        </w:rPr>
        <w:t xml:space="preserve">Task 2 </w:t>
      </w:r>
      <w:r w:rsidRPr="00E23107">
        <w:rPr>
          <w:rFonts w:cstheme="minorHAnsi"/>
          <w:color w:val="373A3C"/>
          <w:shd w:val="clear" w:color="auto" w:fill="FBF7F5"/>
        </w:rPr>
        <w:t xml:space="preserve">Julia </w:t>
      </w:r>
      <w:proofErr w:type="spellStart"/>
      <w:r w:rsidRPr="00E23107">
        <w:rPr>
          <w:rFonts w:cstheme="minorHAnsi"/>
          <w:color w:val="373A3C"/>
          <w:shd w:val="clear" w:color="auto" w:fill="FBF7F5"/>
        </w:rPr>
        <w:t>Lockheart</w:t>
      </w:r>
      <w:proofErr w:type="spellEnd"/>
      <w:r w:rsidRPr="00E23107">
        <w:rPr>
          <w:rFonts w:cstheme="minorHAnsi"/>
          <w:color w:val="373A3C"/>
          <w:shd w:val="clear" w:color="auto" w:fill="FBF7F5"/>
        </w:rPr>
        <w:t>-</w:t>
      </w:r>
      <w:r w:rsidRPr="00E23107">
        <w:rPr>
          <w:rFonts w:cstheme="minorHAnsi"/>
          <w:b/>
          <w:bCs/>
          <w:color w:val="373A3C"/>
          <w:shd w:val="clear" w:color="auto" w:fill="FBF7F5"/>
        </w:rPr>
        <w:t>Manifesto Writing: “What do I believe in?”</w:t>
      </w:r>
    </w:p>
    <w:p w:rsidR="005F20FF" w:rsidRDefault="005F20FF" w:rsidP="005F20FF">
      <w:pPr>
        <w:pStyle w:val="ListParagraph"/>
        <w:numPr>
          <w:ilvl w:val="0"/>
          <w:numId w:val="1"/>
        </w:numPr>
        <w:rPr>
          <w:color w:val="000000" w:themeColor="text1"/>
        </w:rPr>
      </w:pPr>
      <w:r>
        <w:rPr>
          <w:color w:val="000000" w:themeColor="text1"/>
        </w:rPr>
        <w:t>When something is said within the context of comedy, nothing is too far</w:t>
      </w:r>
    </w:p>
    <w:p w:rsidR="005F20FF" w:rsidRDefault="005F20FF" w:rsidP="005F20FF">
      <w:pPr>
        <w:pStyle w:val="ListParagraph"/>
        <w:numPr>
          <w:ilvl w:val="0"/>
          <w:numId w:val="1"/>
        </w:numPr>
        <w:rPr>
          <w:color w:val="000000" w:themeColor="text1"/>
        </w:rPr>
      </w:pPr>
      <w:r>
        <w:rPr>
          <w:color w:val="000000" w:themeColor="text1"/>
        </w:rPr>
        <w:t>Music is more important for immersion than visuals</w:t>
      </w:r>
    </w:p>
    <w:p w:rsidR="005F20FF" w:rsidRDefault="005F20FF" w:rsidP="005F20FF">
      <w:pPr>
        <w:pStyle w:val="ListParagraph"/>
        <w:numPr>
          <w:ilvl w:val="0"/>
          <w:numId w:val="1"/>
        </w:numPr>
        <w:rPr>
          <w:color w:val="000000" w:themeColor="text1"/>
        </w:rPr>
      </w:pPr>
      <w:r>
        <w:rPr>
          <w:color w:val="000000" w:themeColor="text1"/>
        </w:rPr>
        <w:t>The creation of something can lead to destruction</w:t>
      </w:r>
    </w:p>
    <w:p w:rsidR="005F20FF" w:rsidRDefault="005F20FF" w:rsidP="005F20FF">
      <w:pPr>
        <w:pStyle w:val="ListParagraph"/>
        <w:numPr>
          <w:ilvl w:val="0"/>
          <w:numId w:val="1"/>
        </w:numPr>
        <w:rPr>
          <w:color w:val="000000" w:themeColor="text1"/>
        </w:rPr>
      </w:pPr>
      <w:r>
        <w:rPr>
          <w:color w:val="000000" w:themeColor="text1"/>
        </w:rPr>
        <w:t>The process of creation is truly an example of equivalent exchange</w:t>
      </w:r>
    </w:p>
    <w:p w:rsidR="005F20FF" w:rsidRDefault="005F20FF" w:rsidP="005F20FF">
      <w:pPr>
        <w:pStyle w:val="ListParagraph"/>
        <w:numPr>
          <w:ilvl w:val="0"/>
          <w:numId w:val="1"/>
        </w:numPr>
        <w:rPr>
          <w:color w:val="000000" w:themeColor="text1"/>
        </w:rPr>
      </w:pPr>
      <w:r>
        <w:rPr>
          <w:color w:val="000000" w:themeColor="text1"/>
        </w:rPr>
        <w:t>An artist’s creation is a metaphor for their suffering</w:t>
      </w:r>
    </w:p>
    <w:p w:rsidR="005F20FF" w:rsidRDefault="005F20FF" w:rsidP="005F20FF">
      <w:pPr>
        <w:pStyle w:val="ListParagraph"/>
        <w:numPr>
          <w:ilvl w:val="0"/>
          <w:numId w:val="1"/>
        </w:numPr>
        <w:rPr>
          <w:color w:val="000000" w:themeColor="text1"/>
        </w:rPr>
      </w:pPr>
      <w:r>
        <w:rPr>
          <w:color w:val="000000" w:themeColor="text1"/>
        </w:rPr>
        <w:t>To truly do your best, you must imagine the person you want to impress the most is watching.</w:t>
      </w:r>
    </w:p>
    <w:p w:rsidR="005F20FF" w:rsidRDefault="005F20FF" w:rsidP="005F20FF">
      <w:pPr>
        <w:pStyle w:val="ListParagraph"/>
        <w:numPr>
          <w:ilvl w:val="0"/>
          <w:numId w:val="1"/>
        </w:numPr>
        <w:rPr>
          <w:color w:val="000000" w:themeColor="text1"/>
        </w:rPr>
      </w:pPr>
      <w:r>
        <w:rPr>
          <w:color w:val="000000" w:themeColor="text1"/>
        </w:rPr>
        <w:t>Boundaries are purely expendable excuses</w:t>
      </w:r>
    </w:p>
    <w:p w:rsidR="005F20FF" w:rsidRDefault="005F20FF" w:rsidP="005F20FF">
      <w:pPr>
        <w:pStyle w:val="ListParagraph"/>
        <w:numPr>
          <w:ilvl w:val="0"/>
          <w:numId w:val="1"/>
        </w:numPr>
        <w:rPr>
          <w:color w:val="000000" w:themeColor="text1"/>
        </w:rPr>
      </w:pPr>
      <w:r>
        <w:rPr>
          <w:color w:val="000000" w:themeColor="text1"/>
        </w:rPr>
        <w:t>Dependency of controversial language, such as swearing, displays a lazily created piece</w:t>
      </w:r>
    </w:p>
    <w:p w:rsidR="005F20FF" w:rsidRDefault="005F20FF" w:rsidP="005F20FF">
      <w:pPr>
        <w:rPr>
          <w:color w:val="000000" w:themeColor="text1"/>
        </w:rPr>
      </w:pPr>
      <w:r>
        <w:rPr>
          <w:color w:val="000000" w:themeColor="text1"/>
        </w:rPr>
        <w:lastRenderedPageBreak/>
        <w:t xml:space="preserve">Statement 1: Comedy itself is the final front of freedom of speech, allowing an individual to discuss whatever topic they desire in the form of humour. When a controversial topic is discussed and is deemed ‘too far’, it should not be faced with hostility due to the purpose of the comment. The point of comedy is to bring laughter to others, potentially demographics of people that are facing turmoil within their own lives. When a joke is said with malicious intent, it is turns from comedy into a personal attack and not a joke, removing the context of comedy. </w:t>
      </w:r>
    </w:p>
    <w:p w:rsidR="005F20FF" w:rsidRDefault="005F20FF" w:rsidP="005F20FF">
      <w:pPr>
        <w:rPr>
          <w:color w:val="000000" w:themeColor="text1"/>
        </w:rPr>
      </w:pPr>
      <w:r>
        <w:rPr>
          <w:color w:val="000000" w:themeColor="text1"/>
        </w:rPr>
        <w:t xml:space="preserve">Statement 2: </w:t>
      </w:r>
      <w:r w:rsidRPr="00B77BE6">
        <w:rPr>
          <w:rFonts w:cstheme="minorHAnsi"/>
          <w:color w:val="000000" w:themeColor="text1"/>
          <w:shd w:val="clear" w:color="auto" w:fill="FFFFFF"/>
        </w:rPr>
        <w:t>"I don't have any real spirituality in my life — I'm kind of an atheist — but when music can take me to the highest heights, it's almost like a spiritual feeling. It fills that void for me."</w:t>
      </w:r>
      <w:r>
        <w:rPr>
          <w:rFonts w:cstheme="minorHAnsi"/>
          <w:color w:val="000000" w:themeColor="text1"/>
          <w:shd w:val="clear" w:color="auto" w:fill="FFFFFF"/>
          <w:vertAlign w:val="superscript"/>
        </w:rPr>
        <w:t>[2]</w:t>
      </w:r>
      <w:r>
        <w:rPr>
          <w:rFonts w:cstheme="minorHAnsi"/>
          <w:color w:val="000000" w:themeColor="text1"/>
          <w:shd w:val="clear" w:color="auto" w:fill="FFFFFF"/>
        </w:rPr>
        <w:t xml:space="preserve"> – Jack Black. This quote discusses the emotional affect music may have on a person, especially during films. An example of this is </w:t>
      </w:r>
      <w:proofErr w:type="gramStart"/>
      <w:r>
        <w:rPr>
          <w:rFonts w:cstheme="minorHAnsi"/>
          <w:color w:val="000000" w:themeColor="text1"/>
          <w:shd w:val="clear" w:color="auto" w:fill="FFFFFF"/>
        </w:rPr>
        <w:t>Highlander(</w:t>
      </w:r>
      <w:proofErr w:type="gramEnd"/>
      <w:r>
        <w:rPr>
          <w:rFonts w:cstheme="minorHAnsi"/>
          <w:color w:val="000000" w:themeColor="text1"/>
          <w:shd w:val="clear" w:color="auto" w:fill="FFFFFF"/>
        </w:rPr>
        <w:t xml:space="preserve">1986) where ‘Who Wants to Live Forever’, performed by the band Queen, escalates the raw emotion felt during the scene, as it allows you to connect with the character and in a way relate to his immortality as he is forced to watch the woman he loves die of natural causes whilst he maintains his youthful health. </w:t>
      </w:r>
    </w:p>
    <w:p w:rsidR="005F20FF" w:rsidRDefault="005F20FF" w:rsidP="005F20FF">
      <w:pPr>
        <w:rPr>
          <w:color w:val="000000" w:themeColor="text1"/>
        </w:rPr>
      </w:pPr>
      <w:r>
        <w:rPr>
          <w:color w:val="000000" w:themeColor="text1"/>
        </w:rPr>
        <w:t xml:space="preserve">Statement 5: For creative individuals, a form of therapy is expression through their choice of art form. For a musician, they may write songs similar to their tragedies. An example of this is </w:t>
      </w:r>
      <w:proofErr w:type="spellStart"/>
      <w:r>
        <w:rPr>
          <w:color w:val="000000" w:themeColor="text1"/>
        </w:rPr>
        <w:t>Kaoteon</w:t>
      </w:r>
      <w:proofErr w:type="spellEnd"/>
      <w:r>
        <w:rPr>
          <w:color w:val="000000" w:themeColor="text1"/>
        </w:rPr>
        <w:t xml:space="preserve">, an extreme metal band from Lebanon that composed the song ‘Non </w:t>
      </w:r>
      <w:proofErr w:type="spellStart"/>
      <w:r>
        <w:rPr>
          <w:color w:val="000000" w:themeColor="text1"/>
        </w:rPr>
        <w:t>Serviam</w:t>
      </w:r>
      <w:proofErr w:type="spellEnd"/>
      <w:r>
        <w:rPr>
          <w:color w:val="000000" w:themeColor="text1"/>
        </w:rPr>
        <w:t>’, a song about their incarceration and torture for the creation of their music. When listening to the song itself, it is a lot softer than the majority of their discography, the vocals are as if they are weeping, the lyrics have a level power but fear behind them. One of the most famous examples of expression through art is Picasso’s blue period. Just before this, Picasso had lost a close friend, causing him to spiral into a deep pit of depression. This was displayed through how his artworks began having a darker colour scheme majoring in blues and the subjects of his artworks demonstrated loneliness. Within his blue period, he stuck to doing primarily portraits of people with either blank or depressed expressions, possibly referencing to his loss of hope and emotion as he attempts to accept the loss of his friend</w:t>
      </w:r>
    </w:p>
    <w:p w:rsidR="005F20FF" w:rsidRDefault="005F20FF" w:rsidP="005F20FF">
      <w:pPr>
        <w:rPr>
          <w:color w:val="000000" w:themeColor="text1"/>
        </w:rPr>
      </w:pPr>
      <w:r>
        <w:rPr>
          <w:color w:val="000000" w:themeColor="text1"/>
        </w:rPr>
        <w:t xml:space="preserve">Task 3 - </w:t>
      </w:r>
      <w:r w:rsidRPr="00E23107">
        <w:rPr>
          <w:rFonts w:cstheme="minorHAnsi"/>
          <w:color w:val="373A3C"/>
          <w:shd w:val="clear" w:color="auto" w:fill="FBF7F5"/>
        </w:rPr>
        <w:t>Jon Pugh-</w:t>
      </w:r>
      <w:r w:rsidRPr="00E23107">
        <w:rPr>
          <w:rFonts w:cstheme="minorHAnsi"/>
          <w:b/>
          <w:bCs/>
          <w:color w:val="373A3C"/>
        </w:rPr>
        <w:t>Reflective Writing: Do you know what you think?</w:t>
      </w:r>
    </w:p>
    <w:p w:rsidR="005F20FF" w:rsidRPr="00F752ED" w:rsidRDefault="005F20FF" w:rsidP="005F20FF">
      <w:pPr>
        <w:rPr>
          <w:color w:val="000000" w:themeColor="text1"/>
        </w:rPr>
      </w:pPr>
      <w:r>
        <w:rPr>
          <w:color w:val="000000" w:themeColor="text1"/>
        </w:rPr>
        <w:t xml:space="preserve">In the film ‘Good Will Hunting’, Will, played by Matt Damon, must attend therapy conducted by Sean Maguire, played by Robin Williams. During the sequence where Sean looks through Will’s records, his history of abuse from his stepfather becomes more visualised than just audibly referenced.  As we see the injuries he had received, we become more connected to him, and it becomes more real to the audience. What adds more of the emotional impact to the sequence is that as Sean tries to comfort him, Will rejects. In that moment, Will does not see Sean as a therapist, but more as a father figure that he can trust. His rejection to the affection displays his lack of trust towards a general paternal figure but also the common male struggle of being ashamed to release emotion. In an attempt to allow Will to break down those barriers, Sean confesses his own past filled with abuse, further bringing the two together, making the relationship into a more emotional relationship than professional. The exchange between the two gives a heavy impact onto the audience, immersing us into the effects of abuse but also giving us a perspective on the emotional display of a teenage male currently at the age where masculinity is a priority. The sequence itself is about showing vulnerability and learning how to accept love when the originally intended source of love failed to produce it. Victims of abuse can relate to this scene as they had suffered hostility in areas of life where compassion should have been.  </w:t>
      </w:r>
      <w:r w:rsidRPr="00BE7388">
        <w:rPr>
          <w:rFonts w:cstheme="minorHAnsi"/>
          <w:i/>
          <w:iCs/>
          <w:color w:val="000000" w:themeColor="text1"/>
          <w:shd w:val="clear" w:color="auto" w:fill="FFFFFF"/>
        </w:rPr>
        <w:t xml:space="preserve">"I cannot think of any need in </w:t>
      </w:r>
      <w:hyperlink r:id="rId9" w:tooltip="Psychology Today looks at childhood" w:history="1">
        <w:r w:rsidRPr="00BE7388">
          <w:rPr>
            <w:rStyle w:val="Hyperlink"/>
            <w:rFonts w:cstheme="minorHAnsi"/>
            <w:i/>
            <w:iCs/>
            <w:color w:val="000000" w:themeColor="text1"/>
          </w:rPr>
          <w:t>childhood</w:t>
        </w:r>
      </w:hyperlink>
      <w:r w:rsidRPr="00BE7388">
        <w:rPr>
          <w:rFonts w:cstheme="minorHAnsi"/>
          <w:i/>
          <w:iCs/>
          <w:color w:val="000000" w:themeColor="text1"/>
          <w:shd w:val="clear" w:color="auto" w:fill="FFFFFF"/>
        </w:rPr>
        <w:t xml:space="preserve"> as strong as the need for a father's protection." </w:t>
      </w:r>
      <w:r>
        <w:rPr>
          <w:rFonts w:cstheme="minorHAnsi"/>
          <w:i/>
          <w:iCs/>
          <w:color w:val="000000" w:themeColor="text1"/>
          <w:shd w:val="clear" w:color="auto" w:fill="FFFFFF"/>
        </w:rPr>
        <w:t xml:space="preserve">- </w:t>
      </w:r>
      <w:r w:rsidRPr="00BE7388">
        <w:rPr>
          <w:rFonts w:cstheme="minorHAnsi"/>
          <w:i/>
          <w:iCs/>
          <w:color w:val="000000" w:themeColor="text1"/>
          <w:shd w:val="clear" w:color="auto" w:fill="FFFFFF"/>
        </w:rPr>
        <w:t xml:space="preserve">Sigmund </w:t>
      </w:r>
      <w:hyperlink r:id="rId10" w:tooltip="Psychology Today looks at Freud" w:history="1">
        <w:r w:rsidRPr="00BE7388">
          <w:rPr>
            <w:rStyle w:val="Hyperlink"/>
            <w:rFonts w:cstheme="minorHAnsi"/>
            <w:i/>
            <w:iCs/>
            <w:color w:val="000000" w:themeColor="text1"/>
          </w:rPr>
          <w:t>Freud</w:t>
        </w:r>
      </w:hyperlink>
      <w:r>
        <w:rPr>
          <w:rFonts w:cstheme="minorHAnsi"/>
          <w:color w:val="000000" w:themeColor="text1"/>
        </w:rPr>
        <w:t xml:space="preserve"> </w:t>
      </w:r>
      <w:r>
        <w:rPr>
          <w:rFonts w:cstheme="minorHAnsi"/>
          <w:color w:val="000000" w:themeColor="text1"/>
          <w:vertAlign w:val="superscript"/>
        </w:rPr>
        <w:t>[3]</w:t>
      </w:r>
      <w:r>
        <w:rPr>
          <w:rFonts w:cstheme="minorHAnsi"/>
          <w:color w:val="000000" w:themeColor="text1"/>
        </w:rPr>
        <w:t xml:space="preserve">. When Freud stated this, he may have been referencing </w:t>
      </w:r>
      <w:r>
        <w:rPr>
          <w:rFonts w:cstheme="minorHAnsi"/>
          <w:color w:val="000000" w:themeColor="text1"/>
        </w:rPr>
        <w:lastRenderedPageBreak/>
        <w:t xml:space="preserve">to how the father’s main role as a parent is to be the child’s guardian and his main protector. In Will’s case, his father failed to maintain that role and created a negative image in his mind of people attempting to connect with him, making him struggle to show trust or compassion to others, being the main reasoning for his actions and his needs to have a therapist.  Within the sequence, they target how childhood trauma can affect the psyche of the person when they reach adulthood, the psychodynamics. The line ‘It’s not your fault’, repeated by Sean, is said due to how the majority of abuse victims will blame themselves for their abuse, rationalising it as a way to cope with the treatment they have faced. This coping mechanism is often forced onto the victim, as the abuser will blame them for their actions, allowing the abuser to avoid feeling guilt for the harm they had done and projecting the guilt onto the victim. </w:t>
      </w:r>
    </w:p>
    <w:p w:rsidR="005F20FF" w:rsidRDefault="005F20FF"/>
    <w:p w:rsidR="005F20FF" w:rsidRDefault="005F20FF">
      <w:r>
        <w:br w:type="page"/>
      </w:r>
    </w:p>
    <w:p w:rsidR="00D12EF8" w:rsidRDefault="00736D26">
      <w:proofErr w:type="spellStart"/>
      <w:r>
        <w:lastRenderedPageBreak/>
        <w:t>Bilbiography</w:t>
      </w:r>
      <w:proofErr w:type="spellEnd"/>
    </w:p>
    <w:p w:rsidR="00736D26" w:rsidRPr="0059359F" w:rsidRDefault="00736D26" w:rsidP="00736D26">
      <w:pPr>
        <w:shd w:val="clear" w:color="auto" w:fill="FFFFFF" w:themeFill="background1"/>
        <w:rPr>
          <w:rFonts w:cstheme="minorHAnsi"/>
          <w:color w:val="000000" w:themeColor="text1"/>
          <w:highlight w:val="lightGray"/>
          <w:shd w:val="clear" w:color="auto" w:fill="FDFF9A"/>
        </w:rPr>
      </w:pPr>
      <w:proofErr w:type="gramStart"/>
      <w:r>
        <w:rPr>
          <w:rFonts w:cstheme="minorHAnsi"/>
          <w:color w:val="000000" w:themeColor="text1"/>
          <w:highlight w:val="lightGray"/>
          <w:shd w:val="clear" w:color="auto" w:fill="FDFF9A"/>
        </w:rPr>
        <w:t>1.</w:t>
      </w:r>
      <w:r w:rsidRPr="0059359F">
        <w:rPr>
          <w:rFonts w:cstheme="minorHAnsi"/>
          <w:color w:val="000000" w:themeColor="text1"/>
          <w:highlight w:val="lightGray"/>
          <w:shd w:val="clear" w:color="auto" w:fill="FDFF9A"/>
        </w:rPr>
        <w:t>Stuff</w:t>
      </w:r>
      <w:proofErr w:type="gramEnd"/>
      <w:r w:rsidRPr="0059359F">
        <w:rPr>
          <w:rFonts w:cstheme="minorHAnsi"/>
          <w:color w:val="000000" w:themeColor="text1"/>
          <w:highlight w:val="lightGray"/>
          <w:shd w:val="clear" w:color="auto" w:fill="FDFF9A"/>
        </w:rPr>
        <w:t xml:space="preserve">. 2020. Trainspotting's Danny Boyle: Why we chose life | Stuff.co.nz. [ONLINE] Available at: </w:t>
      </w:r>
      <w:hyperlink r:id="rId11" w:history="1">
        <w:r w:rsidRPr="0059359F">
          <w:rPr>
            <w:rStyle w:val="Hyperlink"/>
            <w:rFonts w:cstheme="minorHAnsi"/>
            <w:color w:val="000000" w:themeColor="text1"/>
            <w:highlight w:val="lightGray"/>
          </w:rPr>
          <w:t>https://www.stuff.co.nz/entertainment/film/89590292/trainspottings-danny-boyle-why-we-chose-life</w:t>
        </w:r>
      </w:hyperlink>
      <w:r>
        <w:rPr>
          <w:rFonts w:cstheme="minorHAnsi"/>
          <w:color w:val="000000" w:themeColor="text1"/>
          <w:highlight w:val="lightGray"/>
          <w:shd w:val="clear" w:color="auto" w:fill="FDFF9A"/>
        </w:rPr>
        <w:t xml:space="preserve">. </w:t>
      </w:r>
      <w:proofErr w:type="gramStart"/>
      <w:r>
        <w:rPr>
          <w:rFonts w:cstheme="minorHAnsi"/>
          <w:color w:val="000000" w:themeColor="text1"/>
          <w:highlight w:val="lightGray"/>
          <w:shd w:val="clear" w:color="auto" w:fill="FDFF9A"/>
        </w:rPr>
        <w:t>[Accessed 3</w:t>
      </w:r>
      <w:r w:rsidRPr="0059359F">
        <w:rPr>
          <w:rFonts w:cstheme="minorHAnsi"/>
          <w:color w:val="000000" w:themeColor="text1"/>
          <w:highlight w:val="lightGray"/>
          <w:shd w:val="clear" w:color="auto" w:fill="FDFF9A"/>
        </w:rPr>
        <w:t xml:space="preserve"> January 2020].</w:t>
      </w:r>
      <w:proofErr w:type="gramEnd"/>
    </w:p>
    <w:p w:rsidR="00736D26" w:rsidRPr="0059359F" w:rsidRDefault="00736D26" w:rsidP="00736D26">
      <w:pPr>
        <w:shd w:val="clear" w:color="auto" w:fill="FFFFFF" w:themeFill="background1"/>
        <w:rPr>
          <w:rFonts w:cstheme="minorHAnsi"/>
          <w:color w:val="000000" w:themeColor="text1"/>
          <w:highlight w:val="lightGray"/>
          <w:shd w:val="clear" w:color="auto" w:fill="FDFF9A"/>
        </w:rPr>
      </w:pPr>
    </w:p>
    <w:p w:rsidR="00736D26" w:rsidRPr="0059359F" w:rsidRDefault="00736D26" w:rsidP="00736D26">
      <w:pPr>
        <w:shd w:val="clear" w:color="auto" w:fill="FFFFFF" w:themeFill="background1"/>
        <w:rPr>
          <w:rFonts w:cstheme="minorHAnsi"/>
          <w:color w:val="000000" w:themeColor="text1"/>
          <w:highlight w:val="lightGray"/>
          <w:shd w:val="clear" w:color="auto" w:fill="FDFF9A"/>
        </w:rPr>
      </w:pPr>
      <w:proofErr w:type="gramStart"/>
      <w:r>
        <w:rPr>
          <w:rFonts w:cstheme="minorHAnsi"/>
          <w:color w:val="000000" w:themeColor="text1"/>
          <w:highlight w:val="lightGray"/>
          <w:shd w:val="clear" w:color="auto" w:fill="FDFF9A"/>
        </w:rPr>
        <w:t>2.</w:t>
      </w:r>
      <w:r w:rsidRPr="0059359F">
        <w:rPr>
          <w:rFonts w:cstheme="minorHAnsi"/>
          <w:color w:val="000000" w:themeColor="text1"/>
          <w:highlight w:val="lightGray"/>
          <w:shd w:val="clear" w:color="auto" w:fill="FDFF9A"/>
        </w:rPr>
        <w:t>NPR</w:t>
      </w:r>
      <w:proofErr w:type="gramEnd"/>
      <w:r w:rsidRPr="0059359F">
        <w:rPr>
          <w:rFonts w:cstheme="minorHAnsi"/>
          <w:color w:val="000000" w:themeColor="text1"/>
          <w:highlight w:val="lightGray"/>
          <w:shd w:val="clear" w:color="auto" w:fill="FDFF9A"/>
        </w:rPr>
        <w:t xml:space="preserve"> Choice page. </w:t>
      </w:r>
      <w:proofErr w:type="gramStart"/>
      <w:r w:rsidRPr="0059359F">
        <w:rPr>
          <w:rFonts w:cstheme="minorHAnsi"/>
          <w:color w:val="000000" w:themeColor="text1"/>
          <w:highlight w:val="lightGray"/>
          <w:shd w:val="clear" w:color="auto" w:fill="FDFF9A"/>
        </w:rPr>
        <w:t>2020. NPR Choice page.</w:t>
      </w:r>
      <w:proofErr w:type="gramEnd"/>
      <w:r w:rsidRPr="0059359F">
        <w:rPr>
          <w:rFonts w:cstheme="minorHAnsi"/>
          <w:color w:val="000000" w:themeColor="text1"/>
          <w:highlight w:val="lightGray"/>
          <w:shd w:val="clear" w:color="auto" w:fill="FDFF9A"/>
        </w:rPr>
        <w:t xml:space="preserve"> [ONLINE] Available at: </w:t>
      </w:r>
      <w:hyperlink r:id="rId12" w:history="1">
        <w:r w:rsidRPr="0059359F">
          <w:rPr>
            <w:rStyle w:val="Hyperlink"/>
            <w:rFonts w:cstheme="minorHAnsi"/>
            <w:color w:val="000000" w:themeColor="text1"/>
            <w:highlight w:val="lightGray"/>
          </w:rPr>
          <w:t>https://www.npr.org/2012/04/23/151204872/jack-black-on-music-mayhem-and-murder?t=1578855180608</w:t>
        </w:r>
      </w:hyperlink>
      <w:r>
        <w:rPr>
          <w:rFonts w:cstheme="minorHAnsi"/>
          <w:color w:val="000000" w:themeColor="text1"/>
          <w:highlight w:val="lightGray"/>
          <w:shd w:val="clear" w:color="auto" w:fill="FDFF9A"/>
        </w:rPr>
        <w:t xml:space="preserve">. </w:t>
      </w:r>
      <w:proofErr w:type="gramStart"/>
      <w:r>
        <w:rPr>
          <w:rFonts w:cstheme="minorHAnsi"/>
          <w:color w:val="000000" w:themeColor="text1"/>
          <w:highlight w:val="lightGray"/>
          <w:shd w:val="clear" w:color="auto" w:fill="FDFF9A"/>
        </w:rPr>
        <w:t>[Accessed 3</w:t>
      </w:r>
      <w:r w:rsidRPr="0059359F">
        <w:rPr>
          <w:rFonts w:cstheme="minorHAnsi"/>
          <w:color w:val="000000" w:themeColor="text1"/>
          <w:highlight w:val="lightGray"/>
          <w:shd w:val="clear" w:color="auto" w:fill="FDFF9A"/>
        </w:rPr>
        <w:t xml:space="preserve"> January 2020].</w:t>
      </w:r>
      <w:proofErr w:type="gramEnd"/>
    </w:p>
    <w:p w:rsidR="00736D26" w:rsidRPr="0059359F" w:rsidRDefault="00736D26" w:rsidP="00736D26">
      <w:pPr>
        <w:shd w:val="clear" w:color="auto" w:fill="FFFFFF" w:themeFill="background1"/>
        <w:rPr>
          <w:rFonts w:cstheme="minorHAnsi"/>
          <w:color w:val="000000" w:themeColor="text1"/>
          <w:highlight w:val="lightGray"/>
          <w:shd w:val="clear" w:color="auto" w:fill="FDFF9A"/>
        </w:rPr>
      </w:pPr>
    </w:p>
    <w:p w:rsidR="00736D26" w:rsidRPr="0059359F" w:rsidRDefault="00736D26" w:rsidP="00736D26">
      <w:pPr>
        <w:shd w:val="clear" w:color="auto" w:fill="FFFFFF" w:themeFill="background1"/>
        <w:rPr>
          <w:rFonts w:cstheme="minorHAnsi"/>
          <w:color w:val="000000" w:themeColor="text1"/>
        </w:rPr>
      </w:pPr>
      <w:r>
        <w:rPr>
          <w:rFonts w:cstheme="minorHAnsi"/>
          <w:color w:val="000000" w:themeColor="text1"/>
          <w:highlight w:val="lightGray"/>
          <w:shd w:val="clear" w:color="auto" w:fill="FDFF9A"/>
        </w:rPr>
        <w:t>3.</w:t>
      </w:r>
      <w:bookmarkStart w:id="0" w:name="_GoBack"/>
      <w:bookmarkEnd w:id="0"/>
      <w:r w:rsidRPr="0059359F">
        <w:rPr>
          <w:rFonts w:cstheme="minorHAnsi"/>
          <w:color w:val="000000" w:themeColor="text1"/>
          <w:highlight w:val="lightGray"/>
          <w:shd w:val="clear" w:color="auto" w:fill="FDFF9A"/>
        </w:rPr>
        <w:t xml:space="preserve">Psychology Today. 2020. Without You, Dad, I Wouldn't Be the Person I Am Today | Psychology Today. [ONLINE] Available at: </w:t>
      </w:r>
      <w:hyperlink r:id="rId13" w:history="1">
        <w:r w:rsidRPr="0059359F">
          <w:rPr>
            <w:rStyle w:val="Hyperlink"/>
            <w:rFonts w:cstheme="minorHAnsi"/>
            <w:color w:val="000000" w:themeColor="text1"/>
            <w:highlight w:val="lightGray"/>
          </w:rPr>
          <w:t>https://www.psychologytoday.com/us/blog/the-mindful-self-express/201106/without-you-dad-i-wouldnt-be-the-person-i-am-today</w:t>
        </w:r>
      </w:hyperlink>
      <w:r>
        <w:rPr>
          <w:rFonts w:cstheme="minorHAnsi"/>
          <w:color w:val="000000" w:themeColor="text1"/>
          <w:highlight w:val="lightGray"/>
          <w:shd w:val="clear" w:color="auto" w:fill="FDFF9A"/>
        </w:rPr>
        <w:t xml:space="preserve">. </w:t>
      </w:r>
      <w:proofErr w:type="gramStart"/>
      <w:r>
        <w:rPr>
          <w:rFonts w:cstheme="minorHAnsi"/>
          <w:color w:val="000000" w:themeColor="text1"/>
          <w:highlight w:val="lightGray"/>
          <w:shd w:val="clear" w:color="auto" w:fill="FDFF9A"/>
        </w:rPr>
        <w:t>[Accessed 3</w:t>
      </w:r>
      <w:r w:rsidRPr="0059359F">
        <w:rPr>
          <w:rFonts w:cstheme="minorHAnsi"/>
          <w:color w:val="000000" w:themeColor="text1"/>
          <w:highlight w:val="lightGray"/>
          <w:shd w:val="clear" w:color="auto" w:fill="FDFF9A"/>
        </w:rPr>
        <w:t xml:space="preserve"> January 2020].</w:t>
      </w:r>
      <w:proofErr w:type="gramEnd"/>
    </w:p>
    <w:p w:rsidR="00736D26" w:rsidRDefault="00736D26"/>
    <w:p w:rsidR="006167CE" w:rsidRDefault="006167CE"/>
    <w:p w:rsidR="00766E2E" w:rsidRDefault="00766E2E">
      <w:pPr>
        <w:rPr>
          <w:color w:val="000000" w:themeColor="text1"/>
        </w:rPr>
      </w:pPr>
    </w:p>
    <w:p w:rsidR="006167CE" w:rsidRPr="000E228A" w:rsidRDefault="000E2964">
      <w:pPr>
        <w:rPr>
          <w:color w:val="000000" w:themeColor="text1"/>
        </w:rPr>
      </w:pPr>
      <w:r>
        <w:rPr>
          <w:color w:val="000000" w:themeColor="text1"/>
        </w:rPr>
        <w:t xml:space="preserve"> </w:t>
      </w:r>
    </w:p>
    <w:sectPr w:rsidR="006167CE" w:rsidRPr="000E228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529FA" w:rsidRDefault="001529FA" w:rsidP="00B77BE6">
      <w:pPr>
        <w:spacing w:after="0" w:line="240" w:lineRule="auto"/>
      </w:pPr>
      <w:r>
        <w:separator/>
      </w:r>
    </w:p>
  </w:endnote>
  <w:endnote w:type="continuationSeparator" w:id="0">
    <w:p w:rsidR="001529FA" w:rsidRDefault="001529FA" w:rsidP="00B77B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inherit">
    <w:altName w:val="Times New Roman"/>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529FA" w:rsidRDefault="001529FA" w:rsidP="00B77BE6">
      <w:pPr>
        <w:spacing w:after="0" w:line="240" w:lineRule="auto"/>
      </w:pPr>
      <w:r>
        <w:separator/>
      </w:r>
    </w:p>
  </w:footnote>
  <w:footnote w:type="continuationSeparator" w:id="0">
    <w:p w:rsidR="001529FA" w:rsidRDefault="001529FA" w:rsidP="00B77BE6">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32401F0"/>
    <w:multiLevelType w:val="hybridMultilevel"/>
    <w:tmpl w:val="1F265844"/>
    <w:lvl w:ilvl="0" w:tplc="A814888E">
      <w:start w:val="1"/>
      <w:numFmt w:val="decimal"/>
      <w:lvlText w:val="%1."/>
      <w:lvlJc w:val="left"/>
      <w:pPr>
        <w:ind w:left="720" w:hanging="360"/>
      </w:pPr>
      <w:rPr>
        <w:rFonts w:ascii="inherit" w:hAnsi="inherit" w:hint="default"/>
        <w:color w:val="333333"/>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167CE"/>
    <w:rsid w:val="000E228A"/>
    <w:rsid w:val="000E2964"/>
    <w:rsid w:val="001529FA"/>
    <w:rsid w:val="002E3DEA"/>
    <w:rsid w:val="00401345"/>
    <w:rsid w:val="004F6545"/>
    <w:rsid w:val="005F20FF"/>
    <w:rsid w:val="006167CE"/>
    <w:rsid w:val="00736D26"/>
    <w:rsid w:val="007532A7"/>
    <w:rsid w:val="00766E2E"/>
    <w:rsid w:val="00AA596C"/>
    <w:rsid w:val="00AC1290"/>
    <w:rsid w:val="00B77BE6"/>
    <w:rsid w:val="00BE7388"/>
    <w:rsid w:val="00D12EF8"/>
    <w:rsid w:val="00DB0D87"/>
    <w:rsid w:val="00E23107"/>
    <w:rsid w:val="00E71FAF"/>
    <w:rsid w:val="00E95E03"/>
    <w:rsid w:val="00F752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AC1290"/>
    <w:rPr>
      <w:i/>
      <w:iCs/>
    </w:rPr>
  </w:style>
  <w:style w:type="paragraph" w:styleId="ListParagraph">
    <w:name w:val="List Paragraph"/>
    <w:basedOn w:val="Normal"/>
    <w:uiPriority w:val="34"/>
    <w:qFormat/>
    <w:rsid w:val="00F752ED"/>
    <w:pPr>
      <w:ind w:left="720"/>
      <w:contextualSpacing/>
    </w:pPr>
  </w:style>
  <w:style w:type="paragraph" w:styleId="Header">
    <w:name w:val="header"/>
    <w:basedOn w:val="Normal"/>
    <w:link w:val="HeaderChar"/>
    <w:uiPriority w:val="99"/>
    <w:unhideWhenUsed/>
    <w:rsid w:val="00B77B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7BE6"/>
  </w:style>
  <w:style w:type="paragraph" w:styleId="Footer">
    <w:name w:val="footer"/>
    <w:basedOn w:val="Normal"/>
    <w:link w:val="FooterChar"/>
    <w:uiPriority w:val="99"/>
    <w:unhideWhenUsed/>
    <w:rsid w:val="00B77B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7BE6"/>
  </w:style>
  <w:style w:type="character" w:styleId="Hyperlink">
    <w:name w:val="Hyperlink"/>
    <w:basedOn w:val="DefaultParagraphFont"/>
    <w:uiPriority w:val="99"/>
    <w:semiHidden/>
    <w:unhideWhenUsed/>
    <w:rsid w:val="00BE7388"/>
    <w:rPr>
      <w:color w:val="0000FF"/>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AC1290"/>
    <w:rPr>
      <w:i/>
      <w:iCs/>
    </w:rPr>
  </w:style>
  <w:style w:type="paragraph" w:styleId="ListParagraph">
    <w:name w:val="List Paragraph"/>
    <w:basedOn w:val="Normal"/>
    <w:uiPriority w:val="34"/>
    <w:qFormat/>
    <w:rsid w:val="00F752ED"/>
    <w:pPr>
      <w:ind w:left="720"/>
      <w:contextualSpacing/>
    </w:pPr>
  </w:style>
  <w:style w:type="paragraph" w:styleId="Header">
    <w:name w:val="header"/>
    <w:basedOn w:val="Normal"/>
    <w:link w:val="HeaderChar"/>
    <w:uiPriority w:val="99"/>
    <w:unhideWhenUsed/>
    <w:rsid w:val="00B77B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7BE6"/>
  </w:style>
  <w:style w:type="paragraph" w:styleId="Footer">
    <w:name w:val="footer"/>
    <w:basedOn w:val="Normal"/>
    <w:link w:val="FooterChar"/>
    <w:uiPriority w:val="99"/>
    <w:unhideWhenUsed/>
    <w:rsid w:val="00B77B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7BE6"/>
  </w:style>
  <w:style w:type="character" w:styleId="Hyperlink">
    <w:name w:val="Hyperlink"/>
    <w:basedOn w:val="DefaultParagraphFont"/>
    <w:uiPriority w:val="99"/>
    <w:semiHidden/>
    <w:unhideWhenUsed/>
    <w:rsid w:val="00BE738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psychologytoday.com/us/blog/the-mindful-self-express/201106/without-you-dad-i-wouldnt-be-the-person-i-am-today" TargetMode="Externa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s://www.npr.org/2012/04/23/151204872/jack-black-on-music-mayhem-and-murder?t=1578855180608"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stuff.co.nz/entertainment/film/89590292/trainspottings-danny-boyle-why-we-chose-life"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https://www.psychologytoday.com/us/basics/freudian-psychology" TargetMode="External"/><Relationship Id="rId4" Type="http://schemas.microsoft.com/office/2007/relationships/stylesWithEffects" Target="stylesWithEffects.xml"/><Relationship Id="rId9" Type="http://schemas.openxmlformats.org/officeDocument/2006/relationships/hyperlink" Target="https://www.psychologytoday.com/us/basics/child-development"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2DD6A85-9D02-41BC-ACA9-F015EA9707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252</TotalTime>
  <Pages>5</Pages>
  <Words>1524</Words>
  <Characters>8693</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10197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10 User</dc:creator>
  <cp:lastModifiedBy>Windows 10 User</cp:lastModifiedBy>
  <cp:revision>5</cp:revision>
  <dcterms:created xsi:type="dcterms:W3CDTF">2020-01-12T17:10:00Z</dcterms:created>
  <dcterms:modified xsi:type="dcterms:W3CDTF">2020-01-12T22:56:00Z</dcterms:modified>
</cp:coreProperties>
</file>