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rPr>
          <w:rFonts w:ascii="Times New Roman" w:cs="Times New Roman" w:eastAsia="Times New Roman" w:hAnsi="Times New Roman"/>
          <w:sz w:val="24"/>
          <w:szCs w:val="24"/>
        </w:rPr>
      </w:pPr>
      <w:bookmarkStart w:colFirst="0" w:colLast="0" w:name="_ar2kz5rl3e19" w:id="0"/>
      <w:bookmarkEnd w:id="0"/>
      <w:r w:rsidDel="00000000" w:rsidR="00000000" w:rsidRPr="00000000">
        <w:rPr>
          <w:rFonts w:ascii="Times New Roman" w:cs="Times New Roman" w:eastAsia="Times New Roman" w:hAnsi="Times New Roman"/>
          <w:rtl w:val="0"/>
        </w:rPr>
        <w:t xml:space="preserve">Comparative Case Study</w:t>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3">
          <w:pPr>
            <w:widowControl w:val="0"/>
            <w:tabs>
              <w:tab w:val="right" w:leader="dot" w:pos="12000"/>
            </w:tabs>
            <w:spacing w:before="60" w:line="240" w:lineRule="auto"/>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jb9i5k9kwlrn">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 Introduction</w:t>
              <w:tab/>
              <w:t xml:space="preserve">1</w:t>
            </w:r>
          </w:hyperlink>
          <w:r w:rsidDel="00000000" w:rsidR="00000000" w:rsidRPr="00000000">
            <w:rPr>
              <w:rtl w:val="0"/>
            </w:rPr>
          </w:r>
        </w:p>
        <w:p w:rsidR="00000000" w:rsidDel="00000000" w:rsidP="00000000" w:rsidRDefault="00000000" w:rsidRPr="00000000" w14:paraId="00000004">
          <w:pPr>
            <w:widowControl w:val="0"/>
            <w:tabs>
              <w:tab w:val="right" w:leader="dot" w:pos="12000"/>
            </w:tabs>
            <w:spacing w:before="60" w:line="240" w:lineRule="auto"/>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wr1xsfikuafi">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2.0 Leadership Styles</w:t>
              <w:tab/>
            </w:r>
          </w:hyperlink>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f5ekmdu4jof2">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Tesla</w:t>
              <w:tab/>
            </w:r>
          </w:hyperlink>
          <w:r w:rsidDel="00000000" w:rsidR="00000000" w:rsidRPr="00000000">
            <w:rPr>
              <w:rFonts w:ascii="Times New Roman" w:cs="Times New Roman" w:eastAsia="Times New Roman" w:hAnsi="Times New Roman"/>
              <w:sz w:val="24"/>
              <w:szCs w:val="24"/>
              <w:rtl w:val="0"/>
            </w:rPr>
            <w:t xml:space="preserve">1</w:t>
          </w:r>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emb353d5yjgb">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               Leadership Styles</w:t>
              <w:tab/>
            </w:r>
          </w:hyperlink>
          <w:r w:rsidDel="00000000" w:rsidR="00000000" w:rsidRPr="00000000">
            <w:rPr>
              <w:rFonts w:ascii="Times New Roman" w:cs="Times New Roman" w:eastAsia="Times New Roman" w:hAnsi="Times New Roman"/>
              <w:sz w:val="24"/>
              <w:szCs w:val="24"/>
              <w:rtl w:val="0"/>
            </w:rPr>
            <w:t xml:space="preserve">1</w:t>
          </w:r>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9vbg951ung0j">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ii)             Approach</w:t>
              <w:tab/>
            </w:r>
          </w:hyperlink>
          <w:r w:rsidDel="00000000" w:rsidR="00000000" w:rsidRPr="00000000">
            <w:rPr>
              <w:rFonts w:ascii="Times New Roman" w:cs="Times New Roman" w:eastAsia="Times New Roman" w:hAnsi="Times New Roman"/>
              <w:sz w:val="24"/>
              <w:szCs w:val="24"/>
              <w:rtl w:val="0"/>
            </w:rPr>
            <w:t xml:space="preserve">2</w:t>
          </w:r>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pdofzskj3r1n">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iii)           Achievements</w:t>
              <w:tab/>
            </w:r>
          </w:hyperlink>
          <w:r w:rsidDel="00000000" w:rsidR="00000000" w:rsidRPr="00000000">
            <w:rPr>
              <w:rFonts w:ascii="Times New Roman" w:cs="Times New Roman" w:eastAsia="Times New Roman" w:hAnsi="Times New Roman"/>
              <w:sz w:val="24"/>
              <w:szCs w:val="24"/>
              <w:rtl w:val="0"/>
            </w:rPr>
            <w:t xml:space="preserve">2</w:t>
          </w:r>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mlfjgm5q0ktj">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iv)            Benefits</w:t>
              <w:tab/>
            </w:r>
          </w:hyperlink>
          <w:r w:rsidDel="00000000" w:rsidR="00000000" w:rsidRPr="00000000">
            <w:rPr>
              <w:rFonts w:ascii="Times New Roman" w:cs="Times New Roman" w:eastAsia="Times New Roman" w:hAnsi="Times New Roman"/>
              <w:sz w:val="24"/>
              <w:szCs w:val="24"/>
              <w:rtl w:val="0"/>
            </w:rPr>
            <w:t xml:space="preserve">2</w:t>
          </w:r>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yultrhg2co6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b)    BYD</w:t>
              <w:tab/>
            </w:r>
          </w:hyperlink>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sm62bmgllmai">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               Leadership styles</w:t>
              <w:tab/>
            </w:r>
          </w:hyperlink>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hcghb0hcehjx">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ii)             Approach</w:t>
              <w:tab/>
            </w:r>
          </w:hyperlink>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1jjst5r5wgds">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iii)           Achievements</w:t>
              <w:tab/>
            </w:r>
          </w:hyperlink>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4x1qneenyz7i">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iv)            Benefits</w:t>
              <w:tab/>
            </w:r>
          </w:hyperlink>
          <w:r w:rsidDel="00000000" w:rsidR="00000000" w:rsidRPr="00000000">
            <w:rPr>
              <w:rFonts w:ascii="Times New Roman" w:cs="Times New Roman" w:eastAsia="Times New Roman" w:hAnsi="Times New Roman"/>
              <w:sz w:val="24"/>
              <w:szCs w:val="24"/>
              <w:rtl w:val="0"/>
            </w:rPr>
            <w:t xml:space="preserve">4</w:t>
          </w:r>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eg2paofuh35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3.0 Cultural Approach</w:t>
              <w:tab/>
            </w:r>
          </w:hyperlink>
          <w:r w:rsidDel="00000000" w:rsidR="00000000" w:rsidRPr="00000000">
            <w:rPr>
              <w:rFonts w:ascii="Times New Roman" w:cs="Times New Roman" w:eastAsia="Times New Roman" w:hAnsi="Times New Roman"/>
              <w:b w:val="1"/>
              <w:sz w:val="24"/>
              <w:szCs w:val="24"/>
              <w:rtl w:val="0"/>
            </w:rPr>
            <w:t xml:space="preserve">5 - 6</w:t>
          </w:r>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amph0x6twc3w">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4.0 Recruitment and Talent Management</w:t>
              <w:tab/>
            </w:r>
          </w:hyperlink>
          <w:r w:rsidDel="00000000" w:rsidR="00000000" w:rsidRPr="00000000">
            <w:rPr>
              <w:rFonts w:ascii="Times New Roman" w:cs="Times New Roman" w:eastAsia="Times New Roman" w:hAnsi="Times New Roman"/>
              <w:b w:val="1"/>
              <w:sz w:val="24"/>
              <w:szCs w:val="24"/>
              <w:rtl w:val="0"/>
            </w:rPr>
            <w:t xml:space="preserve">7 - 8</w:t>
          </w:r>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6vjdmvfsb51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5.0 Training and Development Tesla</w:t>
              <w:tab/>
            </w:r>
          </w:hyperlink>
          <w:r w:rsidDel="00000000" w:rsidR="00000000" w:rsidRPr="00000000">
            <w:rPr>
              <w:rFonts w:ascii="Times New Roman" w:cs="Times New Roman" w:eastAsia="Times New Roman" w:hAnsi="Times New Roman"/>
              <w:b w:val="1"/>
              <w:sz w:val="24"/>
              <w:szCs w:val="24"/>
              <w:rtl w:val="0"/>
            </w:rPr>
            <w:t xml:space="preserve">9</w:t>
          </w:r>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m6hghs2ce1m3">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5.1.1 Approach</w:t>
              <w:tab/>
            </w:r>
          </w:hyperlink>
          <w:r w:rsidDel="00000000" w:rsidR="00000000" w:rsidRPr="00000000">
            <w:rPr>
              <w:rFonts w:ascii="Times New Roman" w:cs="Times New Roman" w:eastAsia="Times New Roman" w:hAnsi="Times New Roman"/>
              <w:sz w:val="24"/>
              <w:szCs w:val="24"/>
              <w:rtl w:val="0"/>
            </w:rPr>
            <w:t xml:space="preserve">9</w:t>
          </w:r>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id9tg499no3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5.1.2 Training Programs</w:t>
              <w:tab/>
            </w:r>
          </w:hyperlink>
          <w:r w:rsidDel="00000000" w:rsidR="00000000" w:rsidRPr="00000000">
            <w:rPr>
              <w:rFonts w:ascii="Times New Roman" w:cs="Times New Roman" w:eastAsia="Times New Roman" w:hAnsi="Times New Roman"/>
              <w:sz w:val="24"/>
              <w:szCs w:val="24"/>
              <w:rtl w:val="0"/>
            </w:rPr>
            <w:t xml:space="preserve">9</w:t>
          </w:r>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low3ecmav9t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5.1.3 Development Opportunities</w:t>
              <w:tab/>
            </w:r>
          </w:hyperlink>
          <w:r w:rsidDel="00000000" w:rsidR="00000000" w:rsidRPr="00000000">
            <w:rPr>
              <w:rFonts w:ascii="Times New Roman" w:cs="Times New Roman" w:eastAsia="Times New Roman" w:hAnsi="Times New Roman"/>
              <w:sz w:val="24"/>
              <w:szCs w:val="24"/>
              <w:rtl w:val="0"/>
            </w:rPr>
            <w:t xml:space="preserve">9</w:t>
          </w:r>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1ntz6hke6e5u">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5.1.4 Example</w:t>
              <w:tab/>
            </w:r>
          </w:hyperlink>
          <w:r w:rsidDel="00000000" w:rsidR="00000000" w:rsidRPr="00000000">
            <w:rPr>
              <w:rFonts w:ascii="Times New Roman" w:cs="Times New Roman" w:eastAsia="Times New Roman" w:hAnsi="Times New Roman"/>
              <w:sz w:val="24"/>
              <w:szCs w:val="24"/>
              <w:rtl w:val="0"/>
            </w:rPr>
            <w:t xml:space="preserve">9</w:t>
          </w:r>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wjm7totk6izq">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5.1.5 Advantage</w:t>
              <w:tab/>
            </w:r>
          </w:hyperlink>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etp263b4hq07">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5.1.6 Disadvantage</w:t>
              <w:tab/>
            </w:r>
          </w:hyperlink>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x06usqd58xp">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5.2 Training and Development at BYD</w:t>
              <w:tab/>
            </w:r>
          </w:hyperlink>
          <w:r w:rsidDel="00000000" w:rsidR="00000000" w:rsidRPr="00000000">
            <w:rPr>
              <w:rFonts w:ascii="Times New Roman" w:cs="Times New Roman" w:eastAsia="Times New Roman" w:hAnsi="Times New Roman"/>
              <w:b w:val="1"/>
              <w:sz w:val="24"/>
              <w:szCs w:val="24"/>
              <w:rtl w:val="0"/>
            </w:rPr>
            <w:t xml:space="preserve">11</w:t>
          </w:r>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onk82tlda35g">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5.2.1 Approach</w:t>
              <w:tab/>
            </w:r>
          </w:hyperlink>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kcbhzrbaweoi">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5.2.2 Training Programs</w:t>
              <w:tab/>
            </w:r>
          </w:hyperlink>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nbsd1h3tij1n">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5.2.3 Development Opportunities</w:t>
              <w:tab/>
            </w:r>
          </w:hyperlink>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3jtnhqww4wj">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5.2.4 Example</w:t>
              <w:tab/>
            </w:r>
          </w:hyperlink>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xntie5ng6glv">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5.2.5 Advantage</w:t>
              <w:tab/>
            </w:r>
          </w:hyperlink>
          <w:r w:rsidDel="00000000" w:rsidR="00000000" w:rsidRPr="00000000">
            <w:rPr>
              <w:rFonts w:ascii="Times New Roman" w:cs="Times New Roman" w:eastAsia="Times New Roman" w:hAnsi="Times New Roman"/>
              <w:sz w:val="24"/>
              <w:szCs w:val="24"/>
              <w:rtl w:val="0"/>
            </w:rPr>
            <w:t xml:space="preserve">12</w:t>
          </w:r>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5d2p03s7hu8d">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5.2.6 Disadvantage</w:t>
              <w:tab/>
            </w:r>
          </w:hyperlink>
          <w:r w:rsidDel="00000000" w:rsidR="00000000" w:rsidRPr="00000000">
            <w:rPr>
              <w:rFonts w:ascii="Times New Roman" w:cs="Times New Roman" w:eastAsia="Times New Roman" w:hAnsi="Times New Roman"/>
              <w:sz w:val="24"/>
              <w:szCs w:val="24"/>
              <w:rtl w:val="0"/>
            </w:rPr>
            <w:t xml:space="preserve">12</w:t>
          </w:r>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z276p62apn9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6.0 Conclusion</w:t>
              <w:tab/>
            </w:r>
          </w:hyperlink>
          <w:r w:rsidDel="00000000" w:rsidR="00000000" w:rsidRPr="00000000">
            <w:rPr>
              <w:rFonts w:ascii="Times New Roman" w:cs="Times New Roman" w:eastAsia="Times New Roman" w:hAnsi="Times New Roman"/>
              <w:b w:val="1"/>
              <w:sz w:val="24"/>
              <w:szCs w:val="24"/>
              <w:rtl w:val="0"/>
            </w:rPr>
            <w:t xml:space="preserve">13 - 15</w:t>
          </w:r>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rPr>
              <w:rFonts w:ascii="Times New Roman" w:cs="Times New Roman" w:eastAsia="Times New Roman" w:hAnsi="Times New Roman"/>
              <w:b w:val="1"/>
              <w:sz w:val="24"/>
              <w:szCs w:val="24"/>
            </w:rPr>
          </w:pPr>
          <w:hyperlink w:anchor="_q3vswbkdv1t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7.0 Appendix</w:t>
              <w:tab/>
              <w:t xml:space="preserve">1</w:t>
            </w:r>
          </w:hyperlink>
          <w:r w:rsidDel="00000000" w:rsidR="00000000" w:rsidRPr="00000000">
            <w:rPr>
              <w:rFonts w:ascii="Times New Roman" w:cs="Times New Roman" w:eastAsia="Times New Roman" w:hAnsi="Times New Roman"/>
              <w:b w:val="1"/>
              <w:sz w:val="24"/>
              <w:szCs w:val="24"/>
              <w:rtl w:val="0"/>
            </w:rPr>
            <w:t xml:space="preserve">6</w:t>
          </w:r>
        </w:p>
        <w:p w:rsidR="00000000" w:rsidDel="00000000" w:rsidP="00000000" w:rsidRDefault="00000000" w:rsidRPr="00000000" w14:paraId="00000021">
          <w:pPr>
            <w:widowControl w:val="0"/>
            <w:tabs>
              <w:tab w:val="right" w:leader="dot" w:pos="12000"/>
            </w:tabs>
            <w:spacing w:before="6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hyperlink w:anchor="_q3vswbkdv1tf">
            <w:r w:rsidDel="00000000" w:rsidR="00000000" w:rsidRPr="00000000">
              <w:rPr>
                <w:rFonts w:ascii="Times New Roman" w:cs="Times New Roman" w:eastAsia="Times New Roman" w:hAnsi="Times New Roman"/>
                <w:b w:val="1"/>
                <w:sz w:val="24"/>
                <w:szCs w:val="24"/>
                <w:rtl w:val="0"/>
              </w:rPr>
              <w:t xml:space="preserve">.0 References</w:t>
              <w:tab/>
              <w:t xml:space="preserve">17 - 1</w:t>
            </w:r>
          </w:hyperlink>
          <w:r w:rsidDel="00000000" w:rsidR="00000000" w:rsidRPr="00000000">
            <w:rPr>
              <w:rFonts w:ascii="Times New Roman" w:cs="Times New Roman" w:eastAsia="Times New Roman" w:hAnsi="Times New Roman"/>
              <w:b w:val="1"/>
              <w:sz w:val="24"/>
              <w:szCs w:val="24"/>
              <w:rtl w:val="0"/>
            </w:rPr>
            <w:t xml:space="preserve">8</w:t>
          </w:r>
        </w:p>
        <w:p w:rsidR="00000000" w:rsidDel="00000000" w:rsidP="00000000" w:rsidRDefault="00000000" w:rsidRPr="00000000" w14:paraId="00000022">
          <w:pPr>
            <w:widowControl w:val="0"/>
            <w:tabs>
              <w:tab w:val="right" w:leader="dot" w:pos="12000"/>
            </w:tabs>
            <w:spacing w:before="60" w:line="240" w:lineRule="auto"/>
            <w:rPr>
              <w:rFonts w:ascii="Times New Roman" w:cs="Times New Roman" w:eastAsia="Times New Roman" w:hAnsi="Times New Roman"/>
              <w:b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pStyle w:val="Heading1"/>
        <w:spacing w:after="240" w:before="240" w:line="360" w:lineRule="auto"/>
        <w:jc w:val="both"/>
        <w:rPr>
          <w:sz w:val="24"/>
          <w:szCs w:val="24"/>
        </w:rPr>
      </w:pPr>
      <w:bookmarkStart w:colFirst="0" w:colLast="0" w:name="_t25l8gufkdyj" w:id="1"/>
      <w:bookmarkEnd w:id="1"/>
      <w:r w:rsidDel="00000000" w:rsidR="00000000" w:rsidRPr="00000000">
        <w:rPr>
          <w:rtl w:val="0"/>
        </w:rPr>
      </w:r>
    </w:p>
    <w:p w:rsidR="00000000" w:rsidDel="00000000" w:rsidP="00000000" w:rsidRDefault="00000000" w:rsidRPr="00000000" w14:paraId="00000024">
      <w:pPr>
        <w:pStyle w:val="Heading1"/>
        <w:spacing w:after="240" w:before="240" w:line="360" w:lineRule="auto"/>
        <w:jc w:val="both"/>
        <w:rPr>
          <w:sz w:val="24"/>
          <w:szCs w:val="24"/>
        </w:rPr>
      </w:pPr>
      <w:bookmarkStart w:colFirst="0" w:colLast="0" w:name="_jb9i5k9kwlrn" w:id="2"/>
      <w:bookmarkEnd w:id="2"/>
      <w:r w:rsidDel="00000000" w:rsidR="00000000" w:rsidRPr="00000000">
        <w:rPr>
          <w:sz w:val="24"/>
          <w:szCs w:val="24"/>
          <w:rtl w:val="0"/>
        </w:rPr>
        <w:t xml:space="preserve">1.0 Introduction </w:t>
      </w:r>
    </w:p>
    <w:p w:rsidR="00000000" w:rsidDel="00000000" w:rsidP="00000000" w:rsidRDefault="00000000" w:rsidRPr="00000000" w14:paraId="000000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biggest and most well-known producers of electric vehicles (EVs) worldwide are Tesla and BYD. According to this case study, TESLA and BYD operate in the same industry but take distinct tacks when it comes to their personnel strategies. This illustrates how well each firm performs with its target market and market emphasis. Although both Tesla and BYD are market leaders in the electric vehicle (EV) space, their offerings cater to distinct consumer categories. While BYD prioritises cost, dependability, and environmental responsibility, Tesla places more emphasis on innovation, performance, and luxury. To compete in the quickly changing EV market, these tactics not only influence the employee experience but also promote innovation and growth in the EV industry. </w:t>
      </w:r>
    </w:p>
    <w:p w:rsidR="00000000" w:rsidDel="00000000" w:rsidP="00000000" w:rsidRDefault="00000000" w:rsidRPr="00000000" w14:paraId="00000026">
      <w:pP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(Danish Iman 2120943)</w:t>
      </w:r>
    </w:p>
    <w:p w:rsidR="00000000" w:rsidDel="00000000" w:rsidP="00000000" w:rsidRDefault="00000000" w:rsidRPr="00000000" w14:paraId="00000027">
      <w:pPr>
        <w:pStyle w:val="Heading1"/>
        <w:spacing w:after="240" w:before="240" w:line="360" w:lineRule="auto"/>
        <w:jc w:val="both"/>
        <w:rPr>
          <w:sz w:val="24"/>
          <w:szCs w:val="24"/>
        </w:rPr>
      </w:pPr>
      <w:bookmarkStart w:colFirst="0" w:colLast="0" w:name="_wr1xsfikuafi" w:id="3"/>
      <w:bookmarkEnd w:id="3"/>
      <w:r w:rsidDel="00000000" w:rsidR="00000000" w:rsidRPr="00000000">
        <w:rPr>
          <w:sz w:val="24"/>
          <w:szCs w:val="24"/>
          <w:rtl w:val="0"/>
        </w:rPr>
        <w:t xml:space="preserve">2.0 Leadership Styles</w:t>
      </w:r>
    </w:p>
    <w:p w:rsidR="00000000" w:rsidDel="00000000" w:rsidP="00000000" w:rsidRDefault="00000000" w:rsidRPr="00000000" w14:paraId="00000028">
      <w:pPr>
        <w:pStyle w:val="Heading2"/>
        <w:spacing w:after="240" w:before="240" w:line="360" w:lineRule="auto"/>
        <w:ind w:left="360"/>
        <w:jc w:val="both"/>
        <w:rPr>
          <w:sz w:val="24"/>
          <w:szCs w:val="24"/>
        </w:rPr>
      </w:pPr>
      <w:bookmarkStart w:colFirst="0" w:colLast="0" w:name="_f5ekmdu4jof2" w:id="4"/>
      <w:bookmarkEnd w:id="4"/>
      <w:r w:rsidDel="00000000" w:rsidR="00000000" w:rsidRPr="00000000">
        <w:rPr>
          <w:sz w:val="24"/>
          <w:szCs w:val="24"/>
          <w:rtl w:val="0"/>
        </w:rPr>
        <w:t xml:space="preserve">a)</w:t>
      </w:r>
      <w:r w:rsidDel="00000000" w:rsidR="00000000" w:rsidRPr="00000000">
        <w:rPr>
          <w:sz w:val="24"/>
          <w:szCs w:val="24"/>
          <w:rtl w:val="0"/>
        </w:rPr>
        <w:t xml:space="preserve">    </w:t>
      </w:r>
      <w:r w:rsidDel="00000000" w:rsidR="00000000" w:rsidRPr="00000000">
        <w:rPr>
          <w:sz w:val="24"/>
          <w:szCs w:val="24"/>
          <w:rtl w:val="0"/>
        </w:rPr>
        <w:t xml:space="preserve">Tesla</w:t>
      </w:r>
    </w:p>
    <w:p w:rsidR="00000000" w:rsidDel="00000000" w:rsidP="00000000" w:rsidRDefault="00000000" w:rsidRPr="00000000" w14:paraId="00000029">
      <w:pPr>
        <w:pStyle w:val="Heading3"/>
        <w:spacing w:after="240" w:before="240" w:line="360" w:lineRule="auto"/>
        <w:ind w:left="1800" w:hanging="720"/>
        <w:jc w:val="both"/>
        <w:rPr>
          <w:rFonts w:ascii="Times New Roman" w:cs="Times New Roman" w:eastAsia="Times New Roman" w:hAnsi="Times New Roman"/>
          <w:b w:val="1"/>
          <w:sz w:val="24"/>
          <w:szCs w:val="24"/>
        </w:rPr>
      </w:pPr>
      <w:bookmarkStart w:colFirst="0" w:colLast="0" w:name="_emb353d5yjgb" w:id="5"/>
      <w:bookmarkEnd w:id="5"/>
      <w:r w:rsidDel="00000000" w:rsidR="00000000" w:rsidRPr="00000000">
        <w:rPr>
          <w:rFonts w:ascii="Times New Roman" w:cs="Times New Roman" w:eastAsia="Times New Roman" w:hAnsi="Times New Roman"/>
          <w:b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Leadership Styles</w:t>
      </w:r>
    </w:p>
    <w:p w:rsidR="00000000" w:rsidDel="00000000" w:rsidP="00000000" w:rsidRDefault="00000000" w:rsidRPr="00000000" w14:paraId="0000002A">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Rapid innovation is encouraged by Tesla's more dynamic and risk-taking leadership style. Elon Musk is largely regarded as a transformational leader who encourages and inspires his team members to value innovation and creativity. This strategy is critical in a sector that is changing quickly, such as electric automobiles, where flexibility and quick decision-making are critical. The ability to take measured chances has resulted in ground-breaking advancements in electric vehicle technology. For instance, Musk swiftly adjusted production to suit the company's high demand in 2014, a sign of the company's adaptability under his direction. This enables Tesla to continue leading the market and staying one step ahead of rivals.</w:t>
      </w:r>
    </w:p>
    <w:p w:rsidR="00000000" w:rsidDel="00000000" w:rsidP="00000000" w:rsidRDefault="00000000" w:rsidRPr="00000000" w14:paraId="0000002B">
      <w:pPr>
        <w:spacing w:after="240" w:before="240" w:line="360" w:lineRule="auto"/>
        <w:ind w:left="108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C">
      <w:pPr>
        <w:pStyle w:val="Heading3"/>
        <w:spacing w:after="240" w:before="240" w:line="360" w:lineRule="auto"/>
        <w:ind w:left="1800" w:hanging="720"/>
        <w:jc w:val="both"/>
        <w:rPr>
          <w:rFonts w:ascii="Times New Roman" w:cs="Times New Roman" w:eastAsia="Times New Roman" w:hAnsi="Times New Roman"/>
          <w:b w:val="1"/>
          <w:sz w:val="24"/>
          <w:szCs w:val="24"/>
        </w:rPr>
      </w:pPr>
      <w:bookmarkStart w:colFirst="0" w:colLast="0" w:name="_9vbg951ung0j" w:id="6"/>
      <w:bookmarkEnd w:id="6"/>
      <w:r w:rsidDel="00000000" w:rsidR="00000000" w:rsidRPr="00000000">
        <w:rPr>
          <w:rFonts w:ascii="Times New Roman" w:cs="Times New Roman" w:eastAsia="Times New Roman" w:hAnsi="Times New Roman"/>
          <w:b w:val="1"/>
          <w:sz w:val="24"/>
          <w:szCs w:val="24"/>
          <w:rtl w:val="0"/>
        </w:rPr>
        <w:t xml:space="preserve">ii)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Approach</w:t>
      </w:r>
    </w:p>
    <w:p w:rsidR="00000000" w:rsidDel="00000000" w:rsidP="00000000" w:rsidRDefault="00000000" w:rsidRPr="00000000" w14:paraId="0000002D">
      <w:pPr>
        <w:spacing w:line="360" w:lineRule="auto"/>
        <w:ind w:left="108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Musk encourages a workplace where employees are encouraged to take the initiative and make recommendations. In this imaginative environment, teams can solve challenges quickly and generate fresh concepts. The commitment of Tesla to developing cutting-edge technologies, such as energy solutions and autonomous driving, is an illustration of this risk-orientated approach. Musk has created a team that is proactive and resilient when it comes to solving issues by promoting a mindset that sees failures as teaching opportunities.</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E">
      <w:pPr>
        <w:pStyle w:val="Heading3"/>
        <w:spacing w:after="240" w:before="240" w:line="360" w:lineRule="auto"/>
        <w:ind w:left="1800" w:hanging="720"/>
        <w:jc w:val="both"/>
        <w:rPr>
          <w:rFonts w:ascii="Times New Roman" w:cs="Times New Roman" w:eastAsia="Times New Roman" w:hAnsi="Times New Roman"/>
          <w:b w:val="1"/>
          <w:sz w:val="24"/>
          <w:szCs w:val="24"/>
        </w:rPr>
      </w:pPr>
      <w:bookmarkStart w:colFirst="0" w:colLast="0" w:name="_pdofzskj3r1n" w:id="7"/>
      <w:bookmarkEnd w:id="7"/>
      <w:r w:rsidDel="00000000" w:rsidR="00000000" w:rsidRPr="00000000">
        <w:rPr>
          <w:rFonts w:ascii="Times New Roman" w:cs="Times New Roman" w:eastAsia="Times New Roman" w:hAnsi="Times New Roman"/>
          <w:b w:val="1"/>
          <w:sz w:val="24"/>
          <w:szCs w:val="24"/>
          <w:rtl w:val="0"/>
        </w:rPr>
        <w:t xml:space="preserve">iii)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Achievements</w:t>
      </w:r>
    </w:p>
    <w:p w:rsidR="00000000" w:rsidDel="00000000" w:rsidP="00000000" w:rsidRDefault="00000000" w:rsidRPr="00000000" w14:paraId="0000002F">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Musk's direction, Tesla has transformed the auto business by establishing a household name for electric cars. The company has emerged as a market leader and attracted environmentally conscious clients because of its emphasis on sustainability and cutting-edge technology. Apart from manufacturing high-performing electric vehicles, Tesla has achieved significant advancements in battery technology and sustainable energy sources, including solar goods. For many years, the company has been able to differentiate itself in the market because of its 100% electric strategy.</w:t>
      </w:r>
    </w:p>
    <w:p w:rsidR="00000000" w:rsidDel="00000000" w:rsidP="00000000" w:rsidRDefault="00000000" w:rsidRPr="00000000" w14:paraId="00000030">
      <w:pPr>
        <w:pStyle w:val="Heading3"/>
        <w:spacing w:after="240" w:before="240" w:line="360" w:lineRule="auto"/>
        <w:ind w:left="1080" w:firstLine="0"/>
        <w:jc w:val="both"/>
        <w:rPr>
          <w:rFonts w:ascii="Times New Roman" w:cs="Times New Roman" w:eastAsia="Times New Roman" w:hAnsi="Times New Roman"/>
          <w:b w:val="1"/>
          <w:sz w:val="24"/>
          <w:szCs w:val="24"/>
        </w:rPr>
      </w:pPr>
      <w:bookmarkStart w:colFirst="0" w:colLast="0" w:name="_mlfjgm5q0ktj" w:id="8"/>
      <w:bookmarkEnd w:id="8"/>
      <w:r w:rsidDel="00000000" w:rsidR="00000000" w:rsidRPr="00000000">
        <w:rPr>
          <w:rFonts w:ascii="Times New Roman" w:cs="Times New Roman" w:eastAsia="Times New Roman" w:hAnsi="Times New Roman"/>
          <w:b w:val="1"/>
          <w:sz w:val="24"/>
          <w:szCs w:val="24"/>
          <w:rtl w:val="0"/>
        </w:rPr>
        <w:t xml:space="preserve"> iv)</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Benefits</w:t>
      </w:r>
    </w:p>
    <w:p w:rsidR="00000000" w:rsidDel="00000000" w:rsidP="00000000" w:rsidRDefault="00000000" w:rsidRPr="00000000" w14:paraId="00000031">
      <w:pPr>
        <w:spacing w:line="360" w:lineRule="auto"/>
        <w:ind w:left="108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Tesla's dynamic and daring leadership style encourages innovation and flexibility, allowing the company to quickly react to changes in the market and demands from its clientele. This strategy has led to the production of a robust array of products that appeal to a growing number of environmentally conscious consumers. By continuously pushing the boundaries of technology and design, Tesla maintains its competitive edge and fosters a culture of continuous improvement among its employees.</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2">
      <w:pPr>
        <w:pStyle w:val="Heading2"/>
        <w:spacing w:after="240" w:before="240" w:line="360" w:lineRule="auto"/>
        <w:ind w:left="360"/>
        <w:jc w:val="both"/>
        <w:rPr>
          <w:sz w:val="24"/>
          <w:szCs w:val="24"/>
        </w:rPr>
      </w:pPr>
      <w:bookmarkStart w:colFirst="0" w:colLast="0" w:name="_yultrhg2co6r" w:id="9"/>
      <w:bookmarkEnd w:id="9"/>
      <w:r w:rsidDel="00000000" w:rsidR="00000000" w:rsidRPr="00000000">
        <w:rPr>
          <w:sz w:val="24"/>
          <w:szCs w:val="24"/>
          <w:rtl w:val="0"/>
        </w:rPr>
        <w:t xml:space="preserve">b)</w:t>
      </w:r>
      <w:r w:rsidDel="00000000" w:rsidR="00000000" w:rsidRPr="00000000">
        <w:rPr>
          <w:sz w:val="24"/>
          <w:szCs w:val="24"/>
          <w:rtl w:val="0"/>
        </w:rPr>
        <w:t xml:space="preserve">    </w:t>
      </w:r>
      <w:r w:rsidDel="00000000" w:rsidR="00000000" w:rsidRPr="00000000">
        <w:rPr>
          <w:sz w:val="24"/>
          <w:szCs w:val="24"/>
          <w:rtl w:val="0"/>
        </w:rPr>
        <w:t xml:space="preserve">BYD </w:t>
      </w:r>
    </w:p>
    <w:p w:rsidR="00000000" w:rsidDel="00000000" w:rsidP="00000000" w:rsidRDefault="00000000" w:rsidRPr="00000000" w14:paraId="00000033">
      <w:pPr>
        <w:pStyle w:val="Heading3"/>
        <w:spacing w:after="240" w:before="240" w:line="360" w:lineRule="auto"/>
        <w:ind w:left="1800" w:hanging="720"/>
        <w:jc w:val="both"/>
        <w:rPr>
          <w:rFonts w:ascii="Times New Roman" w:cs="Times New Roman" w:eastAsia="Times New Roman" w:hAnsi="Times New Roman"/>
          <w:b w:val="1"/>
          <w:sz w:val="24"/>
          <w:szCs w:val="24"/>
        </w:rPr>
      </w:pPr>
      <w:bookmarkStart w:colFirst="0" w:colLast="0" w:name="_sm62bmgllmai" w:id="10"/>
      <w:bookmarkEnd w:id="10"/>
      <w:r w:rsidDel="00000000" w:rsidR="00000000" w:rsidRPr="00000000">
        <w:rPr>
          <w:rFonts w:ascii="Times New Roman" w:cs="Times New Roman" w:eastAsia="Times New Roman" w:hAnsi="Times New Roman"/>
          <w:b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Leadership styles</w:t>
      </w:r>
    </w:p>
    <w:p w:rsidR="00000000" w:rsidDel="00000000" w:rsidP="00000000" w:rsidRDefault="00000000" w:rsidRPr="00000000" w14:paraId="00000034">
      <w:pPr>
        <w:spacing w:line="360" w:lineRule="auto"/>
        <w:ind w:left="108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Organisational and stable development has always been highlighted by BYD's leadership style. The organisation has prioritised deliberate, slow growth, first solidifying its core business before venturing into other areas. By employing this tactic, BYD has been able to create a strong foundation for its battery manufacturing procedures, ensuring a consistent degree of quality and reliability.</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5">
      <w:pPr>
        <w:pStyle w:val="Heading3"/>
        <w:spacing w:after="240" w:before="240" w:line="360" w:lineRule="auto"/>
        <w:ind w:left="1800" w:hanging="720"/>
        <w:jc w:val="both"/>
        <w:rPr>
          <w:rFonts w:ascii="Times New Roman" w:cs="Times New Roman" w:eastAsia="Times New Roman" w:hAnsi="Times New Roman"/>
          <w:b w:val="1"/>
          <w:sz w:val="24"/>
          <w:szCs w:val="24"/>
        </w:rPr>
      </w:pPr>
      <w:bookmarkStart w:colFirst="0" w:colLast="0" w:name="_hcghb0hcehjx" w:id="11"/>
      <w:bookmarkEnd w:id="11"/>
      <w:r w:rsidDel="00000000" w:rsidR="00000000" w:rsidRPr="00000000">
        <w:rPr>
          <w:rFonts w:ascii="Times New Roman" w:cs="Times New Roman" w:eastAsia="Times New Roman" w:hAnsi="Times New Roman"/>
          <w:b w:val="1"/>
          <w:sz w:val="24"/>
          <w:szCs w:val="24"/>
          <w:rtl w:val="0"/>
        </w:rPr>
        <w:t xml:space="preserve">ii)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Approach</w:t>
      </w:r>
    </w:p>
    <w:p w:rsidR="00000000" w:rsidDel="00000000" w:rsidP="00000000" w:rsidRDefault="00000000" w:rsidRPr="00000000" w14:paraId="00000036">
      <w:pPr>
        <w:spacing w:after="240" w:before="240" w:line="360" w:lineRule="auto"/>
        <w:ind w:left="108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Since the company's founding, BYD's management has worked to grow the business in an orderly and systematic way to improve battery technology, production processes, and business, all of which have benefitted from large R&amp;D expenditures. BYD's focus on ongoing innovation has allowed it to maintain its competitive advantage in the battery business and provide the groundwork for its expansion into the electric vehicle (EV) industry. It also took a methodical approach to growth, gradually branching out into industries like IT, cars, and rail transit. Before entering new industries like EVs, BYD was able to establish a solid foundation thanks to the stability and planned development.</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7">
      <w:pPr>
        <w:pStyle w:val="Heading3"/>
        <w:spacing w:after="240" w:before="240" w:line="360" w:lineRule="auto"/>
        <w:ind w:left="1800" w:hanging="720"/>
        <w:jc w:val="both"/>
        <w:rPr>
          <w:rFonts w:ascii="Times New Roman" w:cs="Times New Roman" w:eastAsia="Times New Roman" w:hAnsi="Times New Roman"/>
          <w:b w:val="1"/>
          <w:sz w:val="24"/>
          <w:szCs w:val="24"/>
        </w:rPr>
      </w:pPr>
      <w:bookmarkStart w:colFirst="0" w:colLast="0" w:name="_1jjst5r5wgds" w:id="12"/>
      <w:bookmarkEnd w:id="12"/>
      <w:r w:rsidDel="00000000" w:rsidR="00000000" w:rsidRPr="00000000">
        <w:rPr>
          <w:rFonts w:ascii="Times New Roman" w:cs="Times New Roman" w:eastAsia="Times New Roman" w:hAnsi="Times New Roman"/>
          <w:b w:val="1"/>
          <w:sz w:val="24"/>
          <w:szCs w:val="24"/>
          <w:rtl w:val="0"/>
        </w:rPr>
        <w:t xml:space="preserve">iii)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Achievements</w:t>
      </w:r>
    </w:p>
    <w:p w:rsidR="00000000" w:rsidDel="00000000" w:rsidP="00000000" w:rsidRDefault="00000000" w:rsidRPr="00000000" w14:paraId="00000038">
      <w:pPr>
        <w:spacing w:after="240" w:before="240" w:line="360" w:lineRule="auto"/>
        <w:ind w:left="108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BYD has effectively transitioned from a battery maker to a global leader in the EV sector under its traditional leadership model, which accounts for over 50% of its revenue. Because of the company's investments in battery technology, it has been able to produce high-quality, reasonably priced electric vehicles that are becoming more and more well-liked in China and other markets. Because of its dedication to quality and innovation, BYD has been able to take a sizable chunk of the quickly expanding EV industry.</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9">
      <w:pPr>
        <w:pStyle w:val="Heading3"/>
        <w:spacing w:after="240" w:before="240" w:line="360" w:lineRule="auto"/>
        <w:ind w:left="1800" w:hanging="720"/>
        <w:jc w:val="both"/>
        <w:rPr>
          <w:rFonts w:ascii="Times New Roman" w:cs="Times New Roman" w:eastAsia="Times New Roman" w:hAnsi="Times New Roman"/>
          <w:b w:val="1"/>
          <w:sz w:val="24"/>
          <w:szCs w:val="24"/>
        </w:rPr>
      </w:pPr>
      <w:bookmarkStart w:colFirst="0" w:colLast="0" w:name="_4x1qneenyz7i" w:id="13"/>
      <w:bookmarkEnd w:id="13"/>
      <w:r w:rsidDel="00000000" w:rsidR="00000000" w:rsidRPr="00000000">
        <w:rPr>
          <w:rFonts w:ascii="Times New Roman" w:cs="Times New Roman" w:eastAsia="Times New Roman" w:hAnsi="Times New Roman"/>
          <w:b w:val="1"/>
          <w:sz w:val="24"/>
          <w:szCs w:val="24"/>
          <w:rtl w:val="0"/>
        </w:rPr>
        <w:t xml:space="preserve">iv)</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Benefits</w:t>
      </w:r>
    </w:p>
    <w:p w:rsidR="00000000" w:rsidDel="00000000" w:rsidP="00000000" w:rsidRDefault="00000000" w:rsidRPr="00000000" w14:paraId="0000003A">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220,000 people work for the corporation, which prioritises growing its R&amp;D staff of 23,000 employees to spur innovation. BYD's traditional leadership style has fostered a friendly and collaborative work atmosphere among employees, fostering a sense of family within the company. Because the organisation prioritises stability and planned development, the employees feel safe and devoted. In addition to helping the company succeed in the EV market and stay true to its objective of creating sustainable transportation solutions, this cooperative environment has made it easier for workers to share ideas and information.</w:t>
      </w:r>
    </w:p>
    <w:p w:rsidR="00000000" w:rsidDel="00000000" w:rsidP="00000000" w:rsidRDefault="00000000" w:rsidRPr="00000000" w14:paraId="0000003B">
      <w:pP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(Danish Iman 212043)</w:t>
      </w: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sz w:val="24"/>
          <w:szCs w:val="24"/>
        </w:rPr>
      </w:pPr>
      <w:bookmarkStart w:colFirst="0" w:colLast="0" w:name="_eg2paofuh35z" w:id="14"/>
      <w:bookmarkEnd w:id="14"/>
      <w:r w:rsidDel="00000000" w:rsidR="00000000" w:rsidRPr="00000000">
        <w:rPr>
          <w:sz w:val="24"/>
          <w:szCs w:val="24"/>
          <w:rtl w:val="0"/>
        </w:rPr>
        <w:t xml:space="preserve">3.0 Cultural Approach</w:t>
      </w:r>
    </w:p>
    <w:p w:rsidR="00000000" w:rsidDel="00000000" w:rsidP="00000000" w:rsidRDefault="00000000" w:rsidRPr="00000000" w14:paraId="0000003D">
      <w:pPr>
        <w:pStyle w:val="Heading1"/>
        <w:rPr>
          <w:b w:val="0"/>
          <w:sz w:val="24"/>
          <w:szCs w:val="24"/>
        </w:rPr>
      </w:pPr>
      <w:bookmarkStart w:colFirst="0" w:colLast="0" w:name="_uml87dxs22dp" w:id="15"/>
      <w:bookmarkEnd w:id="15"/>
      <w:r w:rsidDel="00000000" w:rsidR="00000000" w:rsidRPr="00000000">
        <w:rPr>
          <w:sz w:val="24"/>
          <w:szCs w:val="24"/>
          <w:rtl w:val="0"/>
        </w:rPr>
        <w:t xml:space="preserve">Tesla’s Cultural Approach</w:t>
        <w:br w:type="textWrapping"/>
      </w:r>
      <w:r w:rsidDel="00000000" w:rsidR="00000000" w:rsidRPr="00000000">
        <w:rPr>
          <w:b w:val="0"/>
          <w:sz w:val="24"/>
          <w:szCs w:val="24"/>
          <w:rtl w:val="0"/>
        </w:rPr>
        <w:t xml:space="preserve">Tesla's culture values innovation, speed, and a mission-driven mindset. The company promotes a high-performance culture in which employees are encouraged to take risks and push the limits, reflecting the company’s CEO, Elon Musk's ambitious goals. This approach instils a sense of purpose and dedication among its employees which is important to Tesla's competitive advantage in the electric vehicle (EV) industry (Bradsher, 2024). Musk's leadership style has a significant impact on the company's culture as he is well known for setting ambitious goals and expecting his employees to achieve them. While this approach is demanding, it encourages employees to think creatively and unite to overcome challenges. Tesla is able to attract and retain talent who thrive in fast-paced and high-pressure environments by promoting an innovative and high-performance culture (Bradsher, 2024).</w:t>
      </w:r>
    </w:p>
    <w:p w:rsidR="00000000" w:rsidDel="00000000" w:rsidP="00000000" w:rsidRDefault="00000000" w:rsidRPr="00000000" w14:paraId="0000003E">
      <w:pPr>
        <w:pStyle w:val="Heading1"/>
        <w:rPr>
          <w:b w:val="0"/>
          <w:sz w:val="24"/>
          <w:szCs w:val="24"/>
        </w:rPr>
      </w:pPr>
      <w:bookmarkStart w:colFirst="0" w:colLast="0" w:name="_uml87dxs22dp" w:id="15"/>
      <w:bookmarkEnd w:id="15"/>
      <w:r w:rsidDel="00000000" w:rsidR="00000000" w:rsidRPr="00000000">
        <w:rPr>
          <w:b w:val="0"/>
          <w:sz w:val="24"/>
          <w:szCs w:val="24"/>
          <w:rtl w:val="0"/>
        </w:rPr>
        <w:t xml:space="preserve">Furthermore, Tesla prioritises transparency and direct communication. The company uses a rigorous feedback mechanism to encourage employees to express their opinions and participate in decision-making processes. This style of openness employed by the company is important for promoting innovation and making all their employees feel valued and engaged (Liu, 2023). With this approach, the company is able to build  trust and accountability among their employees by promoting a culture of transparency and open communication. Employees feel empowered and are not afraid to share their ideas, which contributes to Tesla's success in the EV sector (Liu, 2023).</w:t>
        <w:br w:type="textWrapping"/>
      </w:r>
      <w:r w:rsidDel="00000000" w:rsidR="00000000" w:rsidRPr="00000000">
        <w:rPr>
          <w:sz w:val="24"/>
          <w:szCs w:val="24"/>
          <w:rtl w:val="0"/>
        </w:rPr>
        <w:t xml:space="preserve">BYD’s Cultural Approach</w:t>
      </w:r>
      <w:r w:rsidDel="00000000" w:rsidR="00000000" w:rsidRPr="00000000">
        <w:rPr>
          <w:b w:val="0"/>
          <w:sz w:val="24"/>
          <w:szCs w:val="24"/>
          <w:rtl w:val="0"/>
        </w:rPr>
        <w:br w:type="textWrapping"/>
        <w:t xml:space="preserve">BYD's culture is built  around  innovation, sustainability, and employee empowerment. The company's "Build Your Dream" ethos inspires employees to contribute ideas and actively engage in problem solving, creating a sense of ownership in each of their employees. By promoting this culture, BYD attracts talent with similar values, thereby increasing employee engagement and retention (Cao, 2024). BYD's commitment to environmental sustainability is also an important element of its culture, aligning with its mission to be the leader in green technology. The company’s goal towards sustainability not only attracts environmentally conscious employees but it also helps the company to develop products that meet the growing demand for environmentally friendly vehicles (Cao, 2024). </w:t>
      </w:r>
    </w:p>
    <w:p w:rsidR="00000000" w:rsidDel="00000000" w:rsidP="00000000" w:rsidRDefault="00000000" w:rsidRPr="00000000" w14:paraId="0000003F">
      <w:pPr>
        <w:pStyle w:val="Heading1"/>
        <w:rPr>
          <w:b w:val="0"/>
          <w:sz w:val="24"/>
          <w:szCs w:val="24"/>
        </w:rPr>
      </w:pPr>
      <w:bookmarkStart w:colFirst="0" w:colLast="0" w:name="_8yl0iwtnes44" w:id="16"/>
      <w:bookmarkEnd w:id="16"/>
      <w:r w:rsidDel="00000000" w:rsidR="00000000" w:rsidRPr="00000000">
        <w:rPr>
          <w:b w:val="0"/>
          <w:sz w:val="24"/>
          <w:szCs w:val="24"/>
          <w:rtl w:val="0"/>
        </w:rPr>
        <w:t xml:space="preserve">Furthermore, BYD's cultural approach is reflected in its flat organisational structure which promotes open communication and collaboration between departments. This structure enables quicker decision-making and innovation which is crucial for BYD to stay in the lead in the EV market. The company encourages its employees to share ideas and collaborate with each other, fostering a culture of continuous improvement and flexibility (Dudovskiy, 2024).Moreover, the company invests heavily in training programs that ensure employees have the latest technological skills to further establish a culture of continuous learning. These programs have not only improved individual skills and competencies but also help the company's overall innovative capabilities (Zhang, 2023).</w:t>
        <w:br w:type="textWrapping"/>
        <w:br w:type="textWrapping"/>
        <w:t xml:space="preserve">(Mohamed Elyasaq bin Mohamed Hashim, 2120975)</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40">
      <w:pPr>
        <w:pStyle w:val="Heading1"/>
        <w:rPr>
          <w:sz w:val="24"/>
          <w:szCs w:val="24"/>
        </w:rPr>
      </w:pPr>
      <w:bookmarkStart w:colFirst="0" w:colLast="0" w:name="_v7v7g87ix19m" w:id="17"/>
      <w:bookmarkEnd w:id="17"/>
      <w:r w:rsidDel="00000000" w:rsidR="00000000" w:rsidRPr="00000000">
        <w:rPr>
          <w:rtl w:val="0"/>
        </w:rPr>
      </w:r>
    </w:p>
    <w:p w:rsidR="00000000" w:rsidDel="00000000" w:rsidP="00000000" w:rsidRDefault="00000000" w:rsidRPr="00000000" w14:paraId="00000041">
      <w:pPr>
        <w:pStyle w:val="Heading1"/>
        <w:rPr>
          <w:sz w:val="24"/>
          <w:szCs w:val="24"/>
        </w:rPr>
      </w:pPr>
      <w:bookmarkStart w:colFirst="0" w:colLast="0" w:name="_3k6i6tbm1wrw" w:id="18"/>
      <w:bookmarkEnd w:id="18"/>
      <w:r w:rsidDel="00000000" w:rsidR="00000000" w:rsidRPr="00000000">
        <w:rPr>
          <w:rtl w:val="0"/>
        </w:rPr>
      </w:r>
    </w:p>
    <w:p w:rsidR="00000000" w:rsidDel="00000000" w:rsidP="00000000" w:rsidRDefault="00000000" w:rsidRPr="00000000" w14:paraId="00000042">
      <w:pPr>
        <w:pStyle w:val="Heading1"/>
        <w:rPr>
          <w:sz w:val="24"/>
          <w:szCs w:val="24"/>
        </w:rPr>
      </w:pPr>
      <w:bookmarkStart w:colFirst="0" w:colLast="0" w:name="_gf6628cv9iar" w:id="19"/>
      <w:bookmarkEnd w:id="19"/>
      <w:r w:rsidDel="00000000" w:rsidR="00000000" w:rsidRPr="00000000">
        <w:rPr>
          <w:sz w:val="24"/>
          <w:szCs w:val="24"/>
          <w:rtl w:val="0"/>
        </w:rPr>
        <w:t xml:space="preserve">4.0 Recruitment and Talent Management</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Tesla's Recruitment and Talent Management</w:t>
        <w:br w:type="textWrapping"/>
      </w:r>
      <w:r w:rsidDel="00000000" w:rsidR="00000000" w:rsidRPr="00000000">
        <w:rPr>
          <w:rFonts w:ascii="Times New Roman" w:cs="Times New Roman" w:eastAsia="Times New Roman" w:hAnsi="Times New Roman"/>
          <w:sz w:val="24"/>
          <w:szCs w:val="24"/>
          <w:rtl w:val="0"/>
        </w:rPr>
        <w:t xml:space="preserve">Tesla's recruitment strategy is highly selective with a focus on attracting top talent from various  industries such as technology and automotive. The company is looking for people who are both skilled and passionate about sustainability and innovation. By targeting candidates who share Tesla's mission and values, the company can build a workforce dedicated to accelerating the transition to sustainable transportation (Buffington, 2023). The company's recruitment process often includes rigorous evaluations to ensure candidates are compatible with the company's high-performance culture. These evaluations could include technical challenges, case studies, and interviews with cross-functional teams. By taking a comprehensive approach to recruitment, Tesla can identify candidates with the necessary skills, knowledge, and mindset to succeed in the company's fast-paced and  high-pressure environment .</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Tesla prioritises employee retention and engagement. The company provides competitive compensation and benefits which include stock options and performance-based bonuses. Tesla keeps its employees motivated and productive by rewarding them for their contributions (Bradsher, 2024). Tesla also promotes a culture of meritocracy, in which performance is recognised and rewarded. Employees who demonstrate exceptional skills and contributions are given the opportunity to take on new challenges and advance their careers within the company. Tesla is able to retain the top talent while also continuing to innovate and excel in the EV sector by promoting a meritocratic culture (Ganesh, 2024). Finally, Tesla promotes continuous learning and development by offering employees opportunities to improve their skills and advance their careers within the company. The company provides a variety of training programs and resources, including online courses, workshops, and mentoring opportunities. Furthermore, the company invests heavily in employee development to create a workforce that is highly skilled and adaptable, allowing it to overcome the challenges of the rapidly evolving electric vehicle market (Buffington, 2023).</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BYD's Recruitment and Talent Management</w:t>
        <w:br w:type="textWrapping"/>
      </w:r>
      <w:r w:rsidDel="00000000" w:rsidR="00000000" w:rsidRPr="00000000">
        <w:rPr>
          <w:rFonts w:ascii="Times New Roman" w:cs="Times New Roman" w:eastAsia="Times New Roman" w:hAnsi="Times New Roman"/>
          <w:sz w:val="24"/>
          <w:szCs w:val="24"/>
          <w:rtl w:val="0"/>
        </w:rPr>
        <w:t xml:space="preserve">BYD takes a strategic approach to recruitment, focussing on attracting candidates with a strong engineering and technology background. The company understands that the research and development (R&amp;D) efforts are important to its success in the electric vehicle (EV) market. BYD is working hard to build a highly skilled workforce in these areas (Cao, 2024). BYD uses campus recruitment and university partnerships to identify and develop young talent. By interacting with students and faculty at leading institutions, BYD can identify promising candidates and provide them with opportunities to develop their skills and potentially will  contribute to the company's success (China Labor Watch, 2011). This proactive approach not only helps BYD attract new talent, but it also strengthens relationships with higher education institutions, ensuring a steady supply of skilled workers.</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BYD prioritises diversity in its hiring practices. The company intends to build a workforce that reflects a wide range of perspectives and experiences, recognising that diversity is a key driver of innovation and creativity (BYD, 2023). By embracing diversity, BYD can create products and solutions that meet the needs of a wide range of customers, boosting its market competitiveness. In terms of talent management, BYD makes huge investments in employee development through ongoing training and development programs. The company provides multiple career advancement opportunities, allowing employees to advance within the organisation. This focus on internal mobility not only improves employee satisfaction but also ensures that the organisation retains critical knowledge and skills necessary to maintain its competitive edge in the EV market.</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BYD's dedication to employee development is reflected in its extensive training programs which include both online and offline learning opportunities. These programs are designed to improve the competencies of employees at all levels, ensuring that they are well-prepared to meet the industry's challenges (BYD, 2023). BYD's continuous learning culture not only improves individual performance but also strengthens the company's overall innovative capabilities.</w:t>
      </w:r>
    </w:p>
    <w:p w:rsidR="00000000" w:rsidDel="00000000" w:rsidP="00000000" w:rsidRDefault="00000000" w:rsidRPr="00000000" w14:paraId="0000004C">
      <w:pPr>
        <w:pStyle w:val="Heading1"/>
        <w:rPr>
          <w:sz w:val="24"/>
          <w:szCs w:val="24"/>
        </w:rPr>
      </w:pPr>
      <w:bookmarkStart w:colFirst="0" w:colLast="0" w:name="_w4kjvov6yfb1" w:id="20"/>
      <w:bookmarkEnd w:id="20"/>
      <w:r w:rsidDel="00000000" w:rsidR="00000000" w:rsidRPr="00000000">
        <w:rPr>
          <w:b w:val="0"/>
          <w:sz w:val="24"/>
          <w:szCs w:val="24"/>
          <w:rtl w:val="0"/>
        </w:rPr>
        <w:t xml:space="preserve">(Mohamed Elyasaq bin Mohamed Hashim, 2120975)</w:t>
      </w: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pStyle w:val="Heading1"/>
        <w:spacing w:after="240" w:before="240" w:line="360" w:lineRule="auto"/>
        <w:rPr>
          <w:sz w:val="24"/>
          <w:szCs w:val="24"/>
        </w:rPr>
      </w:pPr>
      <w:bookmarkStart w:colFirst="0" w:colLast="0" w:name="_osbys79p1p7y" w:id="21"/>
      <w:bookmarkEnd w:id="21"/>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1"/>
        <w:spacing w:after="240" w:before="240" w:line="360" w:lineRule="auto"/>
        <w:rPr>
          <w:sz w:val="24"/>
          <w:szCs w:val="24"/>
        </w:rPr>
      </w:pPr>
      <w:bookmarkStart w:colFirst="0" w:colLast="0" w:name="_6vjdmvfsb511" w:id="22"/>
      <w:bookmarkEnd w:id="22"/>
      <w:r w:rsidDel="00000000" w:rsidR="00000000" w:rsidRPr="00000000">
        <w:rPr>
          <w:sz w:val="24"/>
          <w:szCs w:val="24"/>
          <w:rtl w:val="0"/>
        </w:rPr>
        <w:t xml:space="preserve">5.0 Training and Development Tesla</w:t>
      </w:r>
    </w:p>
    <w:p w:rsidR="00000000" w:rsidDel="00000000" w:rsidP="00000000" w:rsidRDefault="00000000" w:rsidRPr="00000000" w14:paraId="0000005B">
      <w:pPr>
        <w:pStyle w:val="Heading2"/>
        <w:spacing w:after="240" w:before="240" w:line="360" w:lineRule="auto"/>
        <w:rPr>
          <w:sz w:val="24"/>
          <w:szCs w:val="24"/>
        </w:rPr>
      </w:pPr>
      <w:bookmarkStart w:colFirst="0" w:colLast="0" w:name="_m6hghs2ce1m3" w:id="23"/>
      <w:bookmarkEnd w:id="23"/>
      <w:r w:rsidDel="00000000" w:rsidR="00000000" w:rsidRPr="00000000">
        <w:rPr>
          <w:sz w:val="24"/>
          <w:szCs w:val="24"/>
          <w:rtl w:val="0"/>
        </w:rPr>
        <w:t xml:space="preserve">5.1.1 Approach</w:t>
      </w:r>
    </w:p>
    <w:p w:rsidR="00000000" w:rsidDel="00000000" w:rsidP="00000000" w:rsidRDefault="00000000" w:rsidRPr="00000000" w14:paraId="000000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Aspiring Talent developmentPillar: Instead of talking about learning and training the Tesla approach focuses on its mission to “accelerate the world's transition to sustainable energy. ” The company prides itself on a learn-by-breaking-things culture that supports its breakthrough products and pace of innovation. Tesla operates a culture of learning cultures, especially where employees are allowed to be responsible marshals in their development through experiences and exposure on cross-functional dimensions of the business (Bailey, 2023).</w:t>
      </w:r>
    </w:p>
    <w:p w:rsidR="00000000" w:rsidDel="00000000" w:rsidP="00000000" w:rsidRDefault="00000000" w:rsidRPr="00000000" w14:paraId="0000005D">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5.1.2 Training Programs</w:t>
      </w:r>
    </w:p>
    <w:p w:rsidR="00000000" w:rsidDel="00000000" w:rsidP="00000000" w:rsidRDefault="00000000" w:rsidRPr="00000000" w14:paraId="000000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Tesla's offer extensive, hands-on and parallelly leadership training programs that strive for employees to be both good at what they do as well as excellent leaders in the field. New hires, for instance, participate in a modern “onboarding” program that involves safety training and technical skills acquisition while at the same time they are being indoctrinated about Tesla’s company values. Role-specific training for engineering, manufacturing and software development Also Read: How To Become a Certified Network Engineer Employees have access to continuous training opportunities such as workshops, online courses, and mentorship programs (Smith 2021).</w:t>
      </w:r>
    </w:p>
    <w:p w:rsidR="00000000" w:rsidDel="00000000" w:rsidP="00000000" w:rsidRDefault="00000000" w:rsidRPr="00000000" w14:paraId="0000005F">
      <w:pPr>
        <w:pStyle w:val="Heading2"/>
        <w:spacing w:after="240" w:before="240" w:line="360" w:lineRule="auto"/>
        <w:rPr>
          <w:sz w:val="24"/>
          <w:szCs w:val="24"/>
        </w:rPr>
      </w:pPr>
      <w:bookmarkStart w:colFirst="0" w:colLast="0" w:name="_low3ecmav9tk" w:id="24"/>
      <w:bookmarkEnd w:id="24"/>
      <w:r w:rsidDel="00000000" w:rsidR="00000000" w:rsidRPr="00000000">
        <w:rPr>
          <w:sz w:val="24"/>
          <w:szCs w:val="24"/>
          <w:rtl w:val="0"/>
        </w:rPr>
        <w:t xml:space="preserve">5.1.3 Development Opportunities</w:t>
      </w:r>
    </w:p>
    <w:p w:rsidR="00000000" w:rsidDel="00000000" w:rsidP="00000000" w:rsidRDefault="00000000" w:rsidRPr="00000000" w14:paraId="000000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Lateral moves, promotions and involvement in high-impact projects give Tesla employees a chance at significant development. Its flat organisational model means more fluid career progression—people often take on roles outside their formal job descriptions. Tesla also has dyed-in-the-wool abilities programs, predominantly for high-mountain leaders to maintain a strong pool of tomorrow-leaders. (Bailey 2023)</w:t>
      </w:r>
    </w:p>
    <w:p w:rsidR="00000000" w:rsidDel="00000000" w:rsidP="00000000" w:rsidRDefault="00000000" w:rsidRPr="00000000" w14:paraId="00000061">
      <w:pPr>
        <w:pStyle w:val="Heading2"/>
        <w:spacing w:after="240" w:before="240" w:line="360" w:lineRule="auto"/>
        <w:rPr>
          <w:sz w:val="24"/>
          <w:szCs w:val="24"/>
        </w:rPr>
      </w:pPr>
      <w:bookmarkStart w:colFirst="0" w:colLast="0" w:name="_1ntz6hke6e5u" w:id="25"/>
      <w:bookmarkEnd w:id="25"/>
      <w:r w:rsidDel="00000000" w:rsidR="00000000" w:rsidRPr="00000000">
        <w:rPr>
          <w:sz w:val="24"/>
          <w:szCs w:val="24"/>
          <w:rtl w:val="0"/>
        </w:rPr>
        <w:t xml:space="preserve">5.1.4 Example</w:t>
      </w:r>
    </w:p>
    <w:p w:rsidR="00000000" w:rsidDel="00000000" w:rsidP="00000000" w:rsidRDefault="00000000" w:rsidRPr="00000000" w14:paraId="00000062">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One of the examples to show how Tesla invests in training and education is collaborating with nearby colleges/universities developing customized apprenticeship. Tesla has also worked with local colleges in Nevada to offer apprenticeships that combine classroom learning and on-the-job training at the Gigafactory. This program assists in creating a workforce uniquely attuned to Tesla requirements but also provides employees with career advancement possibilities (Smith, 2021).</w:t>
      </w:r>
      <w:r w:rsidDel="00000000" w:rsidR="00000000" w:rsidRPr="00000000">
        <w:rPr>
          <w:rtl w:val="0"/>
        </w:rPr>
      </w:r>
    </w:p>
    <w:p w:rsidR="00000000" w:rsidDel="00000000" w:rsidP="00000000" w:rsidRDefault="00000000" w:rsidRPr="00000000" w14:paraId="00000063">
      <w:pPr>
        <w:pStyle w:val="Heading2"/>
        <w:spacing w:after="240" w:before="240" w:line="360" w:lineRule="auto"/>
        <w:rPr>
          <w:sz w:val="24"/>
          <w:szCs w:val="24"/>
        </w:rPr>
      </w:pPr>
      <w:bookmarkStart w:colFirst="0" w:colLast="0" w:name="_wjm7totk6izq" w:id="26"/>
      <w:bookmarkEnd w:id="26"/>
      <w:r w:rsidDel="00000000" w:rsidR="00000000" w:rsidRPr="00000000">
        <w:rPr>
          <w:sz w:val="24"/>
          <w:szCs w:val="24"/>
          <w:rtl w:val="0"/>
        </w:rPr>
        <w:t xml:space="preserve">5.1.5 Advantage</w:t>
      </w:r>
    </w:p>
    <w:p w:rsidR="00000000" w:rsidDel="00000000" w:rsidP="00000000" w:rsidRDefault="00000000" w:rsidRPr="00000000" w14:paraId="000000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Tesla's approach has one key advantage, however: It is in line with the visionary and flexible ethos of a company built for daring innovation. New opportunities keep arising for the workers and that could eventually lead to skill acquisition within days and an expansion in career. This training is very hands-on and directly applicable, so as soon as they are done staff members are already prepped to make a difference with the overall goals of your company. (Miller &amp; Zhang, 2022) </w:t>
      </w:r>
    </w:p>
    <w:p w:rsidR="00000000" w:rsidDel="00000000" w:rsidP="00000000" w:rsidRDefault="00000000" w:rsidRPr="00000000" w14:paraId="00000065">
      <w:pPr>
        <w:pStyle w:val="Heading2"/>
        <w:spacing w:after="240" w:before="240" w:line="360" w:lineRule="auto"/>
        <w:rPr>
          <w:sz w:val="24"/>
          <w:szCs w:val="24"/>
        </w:rPr>
      </w:pPr>
      <w:bookmarkStart w:colFirst="0" w:colLast="0" w:name="_etp263b4hq07" w:id="27"/>
      <w:bookmarkEnd w:id="27"/>
      <w:r w:rsidDel="00000000" w:rsidR="00000000" w:rsidRPr="00000000">
        <w:rPr>
          <w:sz w:val="24"/>
          <w:szCs w:val="24"/>
          <w:rtl w:val="0"/>
        </w:rPr>
        <w:t xml:space="preserve">5.1.6 Disadvantage</w:t>
      </w:r>
    </w:p>
    <w:p w:rsidR="00000000" w:rsidDel="00000000" w:rsidP="00000000" w:rsidRDefault="00000000" w:rsidRPr="00000000" w14:paraId="0000006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possible weakness of Tesla's strategy is burnout, which may be higher due to the company having one of Silicon Valley's most grueling work cultures. However, the strong focus on continuous education and very high standards of performance might be too hectic for some workers — increasing levels of stress and attrition. In addition, for some people careers can be harder to navigate when there is no traditional hierarchical structure of work (Smith,2021)</w:t>
      </w:r>
    </w:p>
    <w:p w:rsidR="00000000" w:rsidDel="00000000" w:rsidP="00000000" w:rsidRDefault="00000000" w:rsidRPr="00000000" w14:paraId="0000006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pStyle w:val="Heading1"/>
        <w:spacing w:after="240" w:before="240" w:line="360" w:lineRule="auto"/>
        <w:rPr>
          <w:sz w:val="24"/>
          <w:szCs w:val="24"/>
        </w:rPr>
      </w:pPr>
      <w:bookmarkStart w:colFirst="0" w:colLast="0" w:name="_3x06usqd58xp" w:id="28"/>
      <w:bookmarkEnd w:id="28"/>
      <w:r w:rsidDel="00000000" w:rsidR="00000000" w:rsidRPr="00000000">
        <w:rPr>
          <w:sz w:val="24"/>
          <w:szCs w:val="24"/>
          <w:rtl w:val="0"/>
        </w:rPr>
        <w:t xml:space="preserve">5.2 Training and Development at BYD</w:t>
      </w:r>
    </w:p>
    <w:p w:rsidR="00000000" w:rsidDel="00000000" w:rsidP="00000000" w:rsidRDefault="00000000" w:rsidRPr="00000000" w14:paraId="0000006D">
      <w:pPr>
        <w:pStyle w:val="Heading2"/>
        <w:spacing w:after="240" w:before="240" w:line="360" w:lineRule="auto"/>
        <w:rPr>
          <w:sz w:val="24"/>
          <w:szCs w:val="24"/>
        </w:rPr>
      </w:pPr>
      <w:bookmarkStart w:colFirst="0" w:colLast="0" w:name="_onk82tlda35g" w:id="29"/>
      <w:bookmarkEnd w:id="29"/>
      <w:r w:rsidDel="00000000" w:rsidR="00000000" w:rsidRPr="00000000">
        <w:rPr>
          <w:sz w:val="24"/>
          <w:szCs w:val="24"/>
          <w:rtl w:val="0"/>
        </w:rPr>
        <w:t xml:space="preserve">5.2.1 Approach</w:t>
      </w:r>
    </w:p>
    <w:p w:rsidR="00000000" w:rsidDel="00000000" w:rsidP="00000000" w:rsidRDefault="00000000" w:rsidRPr="00000000" w14:paraId="000000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established Chinese electric car and battery manufacturer—BYD, adopts an orderly approach towards training its employees. The company aims for a skilled workforce by providing a set of training programs, and it offers the long term career opportunities. While nothing of this leveliness was forthcoming, that does not diminish a balanced BYD strategy well-aligned with its long stand strategic underpinnings to sustainability or innovation (Miller &amp; Zhang 2022). </w:t>
      </w:r>
    </w:p>
    <w:p w:rsidR="00000000" w:rsidDel="00000000" w:rsidP="00000000" w:rsidRDefault="00000000" w:rsidRPr="00000000" w14:paraId="0000006F">
      <w:pPr>
        <w:pStyle w:val="Heading2"/>
        <w:spacing w:after="240" w:before="240" w:line="360" w:lineRule="auto"/>
        <w:rPr>
          <w:sz w:val="24"/>
          <w:szCs w:val="24"/>
        </w:rPr>
      </w:pPr>
      <w:bookmarkStart w:colFirst="0" w:colLast="0" w:name="_kcbhzrbaweoi" w:id="30"/>
      <w:bookmarkEnd w:id="30"/>
      <w:r w:rsidDel="00000000" w:rsidR="00000000" w:rsidRPr="00000000">
        <w:rPr>
          <w:sz w:val="24"/>
          <w:szCs w:val="24"/>
          <w:rtl w:val="0"/>
        </w:rPr>
        <w:t xml:space="preserve">5.2.2 Training Programs</w:t>
      </w:r>
    </w:p>
    <w:p w:rsidR="00000000" w:rsidDel="00000000" w:rsidP="00000000" w:rsidRDefault="00000000" w:rsidRPr="00000000" w14:paraId="000000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BYD offers a number of training programmes, covering everything from specialist "one-to-one" coaching for R&amp;D staff through to management courses aimed at senior positions and technical courses designed for manufacturing employees. BYD set up the BYD Academy, a corporate university program that provides an organized course function to workers of difference levels. ITC will include areas like corporate culture, environmental health and safety, quality management along with engineering training. To ensure that all new personnel are fully integrated within the company's business practices and culture, BYD has also implemented a rigorous onboarding process (Bailey 2023).</w:t>
      </w:r>
    </w:p>
    <w:p w:rsidR="00000000" w:rsidDel="00000000" w:rsidP="00000000" w:rsidRDefault="00000000" w:rsidRPr="00000000" w14:paraId="00000071">
      <w:pPr>
        <w:pStyle w:val="Heading2"/>
        <w:spacing w:after="240" w:before="240" w:line="360" w:lineRule="auto"/>
        <w:rPr>
          <w:sz w:val="24"/>
          <w:szCs w:val="24"/>
        </w:rPr>
      </w:pPr>
      <w:bookmarkStart w:colFirst="0" w:colLast="0" w:name="_nbsd1h3tij1n" w:id="31"/>
      <w:bookmarkEnd w:id="31"/>
      <w:r w:rsidDel="00000000" w:rsidR="00000000" w:rsidRPr="00000000">
        <w:rPr>
          <w:sz w:val="24"/>
          <w:szCs w:val="24"/>
          <w:rtl w:val="0"/>
        </w:rPr>
        <w:t xml:space="preserve">5.2.3 Development Opportunities</w:t>
      </w:r>
    </w:p>
    <w:p w:rsidR="00000000" w:rsidDel="00000000" w:rsidP="00000000" w:rsidRDefault="00000000" w:rsidRPr="00000000" w14:paraId="000000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BYD provides a number of pathways to development, delivered through its range of talent programmess and corporate university. It encourages lifelong learning and offers career advancement opportunities in the form of internal promotions as well as overseas assignments. With BYD's focus on R&amp;D, employees have the opportunities to join cutting-edge projects related to renewable energy as well as electric car technologies that allow their continous learning and growth (Miller &amp; Zhang, 2022).</w:t>
      </w:r>
    </w:p>
    <w:p w:rsidR="00000000" w:rsidDel="00000000" w:rsidP="00000000" w:rsidRDefault="00000000" w:rsidRPr="00000000" w14:paraId="00000073">
      <w:pPr>
        <w:pStyle w:val="Heading2"/>
        <w:spacing w:after="240" w:before="240" w:line="360" w:lineRule="auto"/>
        <w:rPr>
          <w:sz w:val="24"/>
          <w:szCs w:val="24"/>
        </w:rPr>
      </w:pPr>
      <w:bookmarkStart w:colFirst="0" w:colLast="0" w:name="_3jtnhqww4wj" w:id="32"/>
      <w:bookmarkEnd w:id="32"/>
      <w:r w:rsidDel="00000000" w:rsidR="00000000" w:rsidRPr="00000000">
        <w:rPr>
          <w:sz w:val="24"/>
          <w:szCs w:val="24"/>
          <w:rtl w:val="0"/>
        </w:rPr>
        <w:t xml:space="preserve">5.2.4 Example</w:t>
      </w:r>
    </w:p>
    <w:p w:rsidR="00000000" w:rsidDel="00000000" w:rsidP="00000000" w:rsidRDefault="00000000" w:rsidRPr="00000000" w14:paraId="000000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impressive example of BYD´s training and development efforts is the talent exchange program with its overseas partners. Research institutions and multinational companies have joint cooperation with BYD research, share information exchange-experiences.ResponseBody For example, BYD employees have also participated in exchange programs with European automakers is where they learned about new manufacturing technologies and managerial techniques that may be utilized on return to their work at BYD (Smith 2021).</w:t>
      </w:r>
    </w:p>
    <w:p w:rsidR="00000000" w:rsidDel="00000000" w:rsidP="00000000" w:rsidRDefault="00000000" w:rsidRPr="00000000" w14:paraId="00000075">
      <w:pPr>
        <w:pStyle w:val="Heading2"/>
        <w:spacing w:after="240" w:before="240" w:line="360" w:lineRule="auto"/>
        <w:rPr>
          <w:sz w:val="24"/>
          <w:szCs w:val="24"/>
        </w:rPr>
      </w:pPr>
      <w:bookmarkStart w:colFirst="0" w:colLast="0" w:name="_xntie5ng6glv" w:id="33"/>
      <w:bookmarkEnd w:id="33"/>
      <w:r w:rsidDel="00000000" w:rsidR="00000000" w:rsidRPr="00000000">
        <w:rPr>
          <w:sz w:val="24"/>
          <w:szCs w:val="24"/>
          <w:rtl w:val="0"/>
        </w:rPr>
        <w:t xml:space="preserve">5.2.5 Advantage</w:t>
      </w:r>
    </w:p>
    <w:p w:rsidR="00000000" w:rsidDel="00000000" w:rsidP="00000000" w:rsidRDefault="00000000" w:rsidRPr="00000000" w14:paraId="000000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advantage of BYD strategy is the structure and systematic nature. BYD — BY IN DEPTHThe establishment of the BYD Academy and defining training according to corporate goals is how rookies are quickly transformed into seniors. Professional Learning &amp; International Exposure: By focusing on professional learning, and international exposure helps to develop highly skilled labor force (Miller &amp; Zhang, 2022).</w:t>
      </w:r>
    </w:p>
    <w:p w:rsidR="00000000" w:rsidDel="00000000" w:rsidP="00000000" w:rsidRDefault="00000000" w:rsidRPr="00000000" w14:paraId="00000077">
      <w:pPr>
        <w:pStyle w:val="Heading2"/>
        <w:spacing w:after="240" w:before="240" w:line="360" w:lineRule="auto"/>
        <w:rPr>
          <w:sz w:val="24"/>
          <w:szCs w:val="24"/>
        </w:rPr>
      </w:pPr>
      <w:bookmarkStart w:colFirst="0" w:colLast="0" w:name="_5d2p03s7hu8d" w:id="34"/>
      <w:bookmarkEnd w:id="34"/>
      <w:r w:rsidDel="00000000" w:rsidR="00000000" w:rsidRPr="00000000">
        <w:rPr>
          <w:sz w:val="24"/>
          <w:szCs w:val="24"/>
          <w:rtl w:val="0"/>
        </w:rPr>
        <w:t xml:space="preserve">5.2.6 Disadvantage</w:t>
      </w:r>
    </w:p>
    <w:p w:rsidR="00000000" w:rsidDel="00000000" w:rsidP="00000000" w:rsidRDefault="00000000" w:rsidRPr="00000000" w14:paraId="000000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this is a downside of the BYD solution: in its courses can be very rigid- The way these methods are organized makes Both training constant and aligned with the company's goals true but also hinders creativity. This model may cause employees to view the more structured learning pathways as restrictive, clouding creativity and siloing unique opportunities for professional growth (Bailey 2023).</w:t>
      </w:r>
    </w:p>
    <w:p w:rsidR="00000000" w:rsidDel="00000000" w:rsidP="00000000" w:rsidRDefault="00000000" w:rsidRPr="00000000" w14:paraId="00000079">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(Muhammad Arif Afifuddin 2132026)</w:t>
      </w:r>
      <w:r w:rsidDel="00000000" w:rsidR="00000000" w:rsidRPr="00000000">
        <w:rPr>
          <w:rtl w:val="0"/>
        </w:rPr>
      </w:r>
    </w:p>
    <w:p w:rsidR="00000000" w:rsidDel="00000000" w:rsidP="00000000" w:rsidRDefault="00000000" w:rsidRPr="00000000" w14:paraId="0000007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after="240" w:befor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C">
      <w:pPr>
        <w:pStyle w:val="Heading1"/>
        <w:spacing w:after="240" w:before="240" w:lineRule="auto"/>
        <w:rPr>
          <w:sz w:val="24"/>
          <w:szCs w:val="24"/>
        </w:rPr>
      </w:pPr>
      <w:bookmarkStart w:colFirst="0" w:colLast="0" w:name="_z276p62apn91" w:id="35"/>
      <w:bookmarkEnd w:id="35"/>
      <w:r w:rsidDel="00000000" w:rsidR="00000000" w:rsidRPr="00000000">
        <w:rPr>
          <w:sz w:val="24"/>
          <w:szCs w:val="24"/>
          <w:rtl w:val="0"/>
        </w:rPr>
        <w:t xml:space="preserve">6.0 Conclusion</w:t>
      </w:r>
    </w:p>
    <w:p w:rsidR="00000000" w:rsidDel="00000000" w:rsidP="00000000" w:rsidRDefault="00000000" w:rsidRPr="00000000" w14:paraId="000000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Crucial insights into how different HR practices might influence an organisation's success are provided by the case study contrasting Tesla with BYD, especially in the fiercely competitive electric vehicle (EV) market. The success of each company can be attributed to their unique approaches to organisational culture, human resources management, and market positioning. Tesla is renowned for taking calculated risks and for doing so. This has helped to create a culture within the company that values high performance, creativity, and innovation. However, BYD takes a more conventional and organised approach, emphasising sustainability, cost, and dependability. When combined, these two businesses provide a thorough grasp of how various approaches might result in success in the ever-changing electric vehicle market. The aggressive, risk-taking mindset of Tesla is essential to the company's culture. Elon Musk, the company's CEO, has made Tesla a byword for technological innovation and advancements in the electric vehicle market. The company has been able to dominate the premium part of the EV industry by consistently pushing the frontiers of technology. Tesla's approach is centred on developing a culture of rapid invention, wherein staff members are motivated to think innovatively and find speedy solutions to issues. It is the goal to achieve technological improvements, often at the edge of what is currently achievable, that drives this fast-paced, forward-thinking workplace. Tesla has a competitive advantage thanks to this culture of unrelenting innovation, especially with customers who are looking for high-end, cutting-edge goods. Customers who appreciate luxury and the newest tech innovations are drawn to the company's unwavering dedication to pushing the boundaries of performance, design, and user experience. From the recognisable Model S and Model X to the more reasonably priced Model 3, Tesla's vehicles are made to deliver more than simply transportation; they are meant to represent a vision of the future. This has played a significant role in securing Tesla's leadership position in the electric car market, especially in the luxury market segment where buyers are prepared to spend more for superior performance and amenities.</w:t>
      </w:r>
    </w:p>
    <w:p w:rsidR="00000000" w:rsidDel="00000000" w:rsidP="00000000" w:rsidRDefault="00000000" w:rsidRPr="00000000" w14:paraId="000000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BYD, on the other hand, functions inside a more conventional and organised framework. BYD was founded in 1995 and first concentrated on rechargeable batteries before moving into the automobile sector. With an emphasis on building dependable and reasonably priced EVs, the company has grown to become one of the biggest producers of electric vehicles worldwide. With a focus on affordability, practicality, and sustainability, BYD's business approach aims to reach a wider range of customers than Tesla. While BYD focusses on mass market accessibility, Tesla caters to those who are interested in luxury and technology. BYD prioritises teamwork and employee happiness in its more structured approach to human resource management. The business understands that maintaining employee satisfaction is essential to sustaining productivity and operational effectiveness. BYD has established a reliable and effective work environment by encouraging teamwork and making sure that workers feel appreciated and supported. This internal emphasis on worker well-being boosts morale and increases the company's capacity to reliably reach quality and production goals.</w:t>
      </w:r>
    </w:p>
    <w:p w:rsidR="00000000" w:rsidDel="00000000" w:rsidP="00000000" w:rsidRDefault="00000000" w:rsidRPr="00000000" w14:paraId="000000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a key component of BYD's organisational approach is its dedication to sustainability. The company's concentration on creating environmentally friendly vehicles is a direct reflection of its significant commitment to environmental responsibility. In addition to the automobile industry, BYD is a pioneer in the development of green technologies for energy storage and renewable energy sources. One of the company's primary differentiators in an increasingly moulded sector by concerns about climate change and the demand for cleaner energy sources is its commitment to sustainability. By emphasising green technologies, BYD can differentiate itself in the global EV industry and meet consumer demand for environmentally friendly products. BYD prioritises affordability and dependability, whereas Tesla places a strong emphasis on innovation and high quality. Because of its capacity to manufacture affordable electric cars, BYD has been able to expand its market share, especially in areas where customers are more budget-conscious. The company's success has been largely attributed to its concentration on making electric vehicles affordable for the general public, especially in markets like China where the adoption of electric vehicles is strongly supported by the government. Because it can combine cost with sustainability, BYD is a major player in the global electric vehicle market, particularly in the lower to mid-tier categories.</w:t>
      </w:r>
    </w:p>
    <w:p w:rsidR="00000000" w:rsidDel="00000000" w:rsidP="00000000" w:rsidRDefault="00000000" w:rsidRPr="00000000" w14:paraId="000000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different approaches taken by BYD and Tesla demonstrate the variety of routes to success in the electric vehicle sector. BYD's emphasis on mass-market pricing, dependability, and sustainability contrasts with Tesla's pursuit of innovation, luxury, and premium quality. Though their approaches appeal to distinct market niches, both businesses have achieved success on their own. Tesla has established itself as a leader in the premium market, drawing customers prepared to shell out more for high-end features and state-of-the-art engineering. BYD, on the other hand, has concentrated on increasing public accessibility to electric vehicles to appeal to a wider range of customers who prioritise affordability and practicality. The rivalry between Tesla and BYD is probably going to have a significant impact on how electric mobility develops in the future as the market for electric vehicles grows. Both businesses are always adjusting to the ever-evolving needs of the consumer, the latest developments in technology, and the rising need for eco-friendly transportation options. While BYD's emphasis on affordability and sustainability will appeal to a wider range of consumers who are looking for practical and eco-friendly solutions, Tesla's emphasis on technological innovation and high performance will continue to draw consumers who value luxury and cutting-edge advancements.</w:t>
      </w:r>
    </w:p>
    <w:p w:rsidR="00000000" w:rsidDel="00000000" w:rsidP="00000000" w:rsidRDefault="00000000" w:rsidRPr="00000000" w14:paraId="00000081">
      <w:pP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(Fong Tysten 2120942)</w:t>
      </w:r>
    </w:p>
    <w:p w:rsidR="00000000" w:rsidDel="00000000" w:rsidP="00000000" w:rsidRDefault="00000000" w:rsidRPr="00000000" w14:paraId="00000082">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after="240" w:before="240"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240" w:before="240"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after="240" w:before="240" w:line="36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7.0 Appendix</w:t>
      </w:r>
    </w:p>
    <w:p w:rsidR="00000000" w:rsidDel="00000000" w:rsidP="00000000" w:rsidRDefault="00000000" w:rsidRPr="00000000" w14:paraId="000000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Slide link: </w:t>
      </w:r>
      <w:r w:rsidDel="00000000" w:rsidR="00000000" w:rsidRPr="00000000">
        <w:rPr>
          <w:rFonts w:ascii="Times New Roman" w:cs="Times New Roman" w:eastAsia="Times New Roman" w:hAnsi="Times New Roman"/>
          <w:sz w:val="24"/>
          <w:szCs w:val="24"/>
          <w:rtl w:val="0"/>
        </w:rPr>
        <w:t xml:space="preserve">https://www.canva.com/design/DAGOqGQJS7w/ubrTUF7c2J8Bnf_QihsBPQ/edit?utm_content=DAGOqGQJS7w&amp;utm_campaign=designshare&amp;utm_medium=link2&amp;utm_source=sharebutton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Video Presentation: </w:t>
      </w:r>
      <w:r w:rsidDel="00000000" w:rsidR="00000000" w:rsidRPr="00000000">
        <w:rPr>
          <w:rFonts w:ascii="Times New Roman" w:cs="Times New Roman" w:eastAsia="Times New Roman" w:hAnsi="Times New Roman"/>
          <w:sz w:val="24"/>
          <w:szCs w:val="24"/>
          <w:rtl w:val="0"/>
        </w:rPr>
        <w:t xml:space="preserve">https://drive.google.com/file/d/1M-MRvpnJH2EEngGHY6ywMQLbm-3aCNVR/view?usp=sharing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 Danish Iman (2120943)</w:t>
      </w:r>
    </w:p>
    <w:p w:rsidR="00000000" w:rsidDel="00000000" w:rsidP="00000000" w:rsidRDefault="00000000" w:rsidRPr="00000000" w14:paraId="0000009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 Danish Iman (2120943)</w:t>
      </w:r>
    </w:p>
    <w:p w:rsidR="00000000" w:rsidDel="00000000" w:rsidP="00000000" w:rsidRDefault="00000000" w:rsidRPr="00000000" w14:paraId="0000009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3.0 Mohamed Elyasaq (2120975)</w:t>
      </w:r>
    </w:p>
    <w:p w:rsidR="00000000" w:rsidDel="00000000" w:rsidP="00000000" w:rsidRDefault="00000000" w:rsidRPr="00000000" w14:paraId="00000095">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4.0 Mohamed Elyasaq (2120975)</w:t>
      </w:r>
    </w:p>
    <w:p w:rsidR="00000000" w:rsidDel="00000000" w:rsidP="00000000" w:rsidRDefault="00000000" w:rsidRPr="00000000" w14:paraId="00000096">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5.0 Muhammad Arif Afifuddin (2132026)</w:t>
      </w:r>
    </w:p>
    <w:p w:rsidR="00000000" w:rsidDel="00000000" w:rsidP="00000000" w:rsidRDefault="00000000" w:rsidRPr="00000000" w14:paraId="00000097">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6.0 Fong Tyrsten (2120942)</w:t>
      </w:r>
    </w:p>
    <w:p w:rsidR="00000000" w:rsidDel="00000000" w:rsidP="00000000" w:rsidRDefault="00000000" w:rsidRPr="00000000" w14:paraId="0000009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9">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B">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C">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D">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E">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F">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0">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1">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2">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8.0 References</w:t>
      </w:r>
    </w:p>
    <w:p w:rsidR="00000000" w:rsidDel="00000000" w:rsidP="00000000" w:rsidRDefault="00000000" w:rsidRPr="00000000" w14:paraId="000000A4">
      <w:pPr>
        <w:numPr>
          <w:ilvl w:val="0"/>
          <w:numId w:val="1"/>
        </w:numPr>
        <w:spacing w:after="0" w:afterAutospacing="0" w:before="24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Bailey, J. (2023). Innovative training strategies in the automotive industry: A case study of Tesla and BYD. Journal of Business and Industrial Training, 34(2), 123-134. </w:t>
      </w:r>
    </w:p>
    <w:p w:rsidR="00000000" w:rsidDel="00000000" w:rsidP="00000000" w:rsidRDefault="00000000" w:rsidRPr="00000000" w14:paraId="000000A5">
      <w:pPr>
        <w:numPr>
          <w:ilvl w:val="0"/>
          <w:numId w:val="1"/>
        </w:numPr>
        <w:spacing w:after="0" w:afterAutospacing="0" w:before="0" w:beforeAutospacing="0" w:line="36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ElNour, M. (2021, April 7). LEADERSHIP STYLES Elon Musk Tesla founder and CEO of SpaceX. https://www.linkedin.com/pulse/leadership-styles-elon-musk-tesla-founder-ceo-spacex-mohammed-hamed/</w:t>
      </w:r>
    </w:p>
    <w:p w:rsidR="00000000" w:rsidDel="00000000" w:rsidP="00000000" w:rsidRDefault="00000000" w:rsidRPr="00000000" w14:paraId="000000A6">
      <w:pPr>
        <w:numPr>
          <w:ilvl w:val="0"/>
          <w:numId w:val="1"/>
        </w:numPr>
        <w:spacing w:after="0" w:afterAutospacing="0" w:before="0" w:beforeAutospacing="0" w:line="36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Gao, Y. (2021). Analysis of BYD’s Business Model and Future Development Prospects. Proceedings of the 2021 3rd International Conference on Economic Management and Cultural Industry (ICEMCI 2021). https://www.atlantis-press.com/article/125966154.pdf</w:t>
      </w:r>
    </w:p>
    <w:p w:rsidR="00000000" w:rsidDel="00000000" w:rsidP="00000000" w:rsidRDefault="00000000" w:rsidRPr="00000000" w14:paraId="000000A7">
      <w:pPr>
        <w:numPr>
          <w:ilvl w:val="0"/>
          <w:numId w:val="1"/>
        </w:numPr>
        <w:spacing w:after="0" w:afterAutospacing="0" w:before="0" w:beforeAutospacing="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Miller, S., &amp; Zhang, Y. (2022). Corporate universities and their role in employee development: The BYD Academy model. Human Resource Development Quarterly, 33(1), 45-67. </w:t>
      </w:r>
    </w:p>
    <w:p w:rsidR="00000000" w:rsidDel="00000000" w:rsidP="00000000" w:rsidRDefault="00000000" w:rsidRPr="00000000" w14:paraId="000000A8">
      <w:pPr>
        <w:numPr>
          <w:ilvl w:val="0"/>
          <w:numId w:val="1"/>
        </w:numPr>
        <w:spacing w:after="0" w:afterAutospacing="0" w:before="0" w:beforeAutospacing="0" w:line="36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Nolan, S. (2024, September 4). Wang Chuanfu: The Innovator Behind BYD’s Global Success. EV Magazine. https://evmagazine.com/articles/wang-chuanfu-the-innovator-behind-byds-global-success</w:t>
      </w:r>
    </w:p>
    <w:p w:rsidR="00000000" w:rsidDel="00000000" w:rsidP="00000000" w:rsidRDefault="00000000" w:rsidRPr="00000000" w14:paraId="000000A9">
      <w:pPr>
        <w:numPr>
          <w:ilvl w:val="0"/>
          <w:numId w:val="1"/>
        </w:numPr>
        <w:spacing w:after="0" w:afterAutospacing="0" w:before="0" w:beforeAutospacing="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Smith, A. (2021). Training and development in high-tech manufacturing: Insights from Tesla and BYD. International Journal of Training and Development, 25(3), 215-229. </w:t>
      </w:r>
      <w:r w:rsidDel="00000000" w:rsidR="00000000" w:rsidRPr="00000000">
        <w:rPr>
          <w:rtl w:val="0"/>
        </w:rPr>
      </w:r>
    </w:p>
    <w:p w:rsidR="00000000" w:rsidDel="00000000" w:rsidP="00000000" w:rsidRDefault="00000000" w:rsidRPr="00000000" w14:paraId="000000AA">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Bradsher, K. (2024, February 13). How China built BYD, its Tesla killer. The Star. https://www.thestar.com.my/tech/tech-news/2024/02/13/how-china-built-byd-its-tesla-killer</w:t>
      </w:r>
    </w:p>
    <w:p w:rsidR="00000000" w:rsidDel="00000000" w:rsidP="00000000" w:rsidRDefault="00000000" w:rsidRPr="00000000" w14:paraId="000000AB">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Buffington, M. (2023, November 14). Revolutionizing Talent Acquisition: Lessons from Tesla for the Staffing Industry. LinkedIn. https://www.linkedin.com/pulse/revolutionizing-talent-acquisition-lessons-from-tesla-matt-buffington-vvajc</w:t>
      </w:r>
    </w:p>
    <w:p w:rsidR="00000000" w:rsidDel="00000000" w:rsidP="00000000" w:rsidRDefault="00000000" w:rsidRPr="00000000" w14:paraId="000000AC">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BYD. (2023, March 28). BYD CSR Report. HKEXnews. https://www1.hkexnews.hk/listedco/listconews/sehk/2023/0328/2023032801987.pdf#page=6.34</w:t>
      </w:r>
    </w:p>
    <w:p w:rsidR="00000000" w:rsidDel="00000000" w:rsidP="00000000" w:rsidRDefault="00000000" w:rsidRPr="00000000" w14:paraId="000000AD">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Cao, W. (2024, April 16). Globalization of Automobile Supply Chain: A Case Study Based on BYD’s Globalization strategy. Finance and economics, 1(6). https://www.deanfrancispress.com/index.php/fe/article/view/533/FE001182.pdf</w:t>
      </w:r>
    </w:p>
    <w:p w:rsidR="00000000" w:rsidDel="00000000" w:rsidP="00000000" w:rsidRDefault="00000000" w:rsidRPr="00000000" w14:paraId="000000AE">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China Labor Watch. (2011, October 20). BYD Company limited investigative report. China Labor Watch. https://chinalaborwatch.org/byd-company-limited-investigative-report/</w:t>
      </w:r>
    </w:p>
    <w:p w:rsidR="00000000" w:rsidDel="00000000" w:rsidP="00000000" w:rsidRDefault="00000000" w:rsidRPr="00000000" w14:paraId="000000AF">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Dudovskiy, J. (2024, February 17). BYD Organizational Structure Overview. Research-Methodology.net. https://research-methodology.net/byd-organizational-structure-overview/</w:t>
      </w:r>
    </w:p>
    <w:p w:rsidR="00000000" w:rsidDel="00000000" w:rsidP="00000000" w:rsidRDefault="00000000" w:rsidRPr="00000000" w14:paraId="000000B0">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Ganesh, K. (2024, August 23). Tesla's company culture and the 7 pillars that make it popular: A complete breakdown Kailash Ganesh 9 min read 23 Aug 2024. culturemonkey. https://www.culturemonkey.io/employee-engagement/tesla-company-culture/</w:t>
      </w:r>
    </w:p>
    <w:p w:rsidR="00000000" w:rsidDel="00000000" w:rsidP="00000000" w:rsidRDefault="00000000" w:rsidRPr="00000000" w14:paraId="000000B1">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Liu, C. (2023, September). Comparison of Corporate Strategies Adopted by Tesla and BYD. ResearchGate. https://www.researchgate.net/publication/373896172_Comparison_of_Corporate_Strategies_Adopted_by_Tesla_and_BYD</w:t>
      </w:r>
    </w:p>
    <w:p w:rsidR="00000000" w:rsidDel="00000000" w:rsidP="00000000" w:rsidRDefault="00000000" w:rsidRPr="00000000" w14:paraId="000000B2">
      <w:pPr>
        <w:numPr>
          <w:ilvl w:val="0"/>
          <w:numId w:val="1"/>
        </w:numPr>
        <w:spacing w:line="480"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Zhang, P. (2023, March 17). BYD adjusts organizational structure to prepare for higher sales, report says. CnEVPost. https://cnevpost.com/2023/03/17/byd-adjusts-organizational-structure-for-higher-sales-report/</w:t>
      </w:r>
    </w:p>
    <w:p w:rsidR="00000000" w:rsidDel="00000000" w:rsidP="00000000" w:rsidRDefault="00000000" w:rsidRPr="00000000" w14:paraId="000000B3">
      <w:pPr>
        <w:rPr/>
      </w:pPr>
      <w:r w:rsidDel="00000000" w:rsidR="00000000" w:rsidRPr="00000000">
        <w:rPr>
          <w:rtl w:val="0"/>
        </w:rPr>
      </w:r>
    </w:p>
    <w:sectPr>
      <w:footerReference r:id="rId7" w:type="default"/>
      <w:pgSz w:h="15840" w:w="12240" w:orient="portrait"/>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360" w:lineRule="auto"/>
    </w:pPr>
    <w:rPr>
      <w:rFonts w:ascii="Times New Roman" w:cs="Times New Roman" w:eastAsia="Times New Roman" w:hAnsi="Times New Roman"/>
      <w:b w:val="1"/>
    </w:rPr>
  </w:style>
  <w:style w:type="paragraph" w:styleId="Heading2">
    <w:name w:val="heading 2"/>
    <w:basedOn w:val="Normal"/>
    <w:next w:val="Normal"/>
    <w:pPr>
      <w:keepNext w:val="1"/>
      <w:keepLines w:val="1"/>
      <w:spacing w:after="240" w:before="240" w:line="360" w:lineRule="auto"/>
    </w:pPr>
    <w:rPr>
      <w:rFonts w:ascii="Times New Roman" w:cs="Times New Roman" w:eastAsia="Times New Roman" w:hAnsi="Times New Roman"/>
      <w:b w:val="1"/>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SourceType>ArticleInAPeriodical</b:SourceType>
    <b:Day>13</b:Day>
    <b:Month>February</b:Month>
    <b:PeriodicalTitle>The Star</b:PeriodicalTitle>
    <b:Title>How China built BYD, its Tesla killer</b:Title>
    <b:URL>https://www.thestar.com.my/tech/tech-news/2024/02/13/how-china-built-byd-its-tesla-killer</b:URL>
    <b:Year>2024</b:Year>
    <b:Gdcea>{"AccessedType":"Website"}</b:Gdcea>
    <b:Author>
      <b:Author>
        <b:NameList>
          <b:Person>
            <b:First>Keith</b:First>
            <b:Last>Bradsher</b:Last>
          </b:Person>
        </b:NameList>
      </b:Author>
    </b:Author>
  </b:Source>
  <b:Source>
    <b:Tag>source2</b:Tag>
    <b:SourceType>DocumentFromInternetSite</b:SourceType>
    <b:Month>September</b:Month>
    <b:Title>Comparison of Corporate Strategies Adopted by Tesla and BYD</b:Title>
    <b:URL>https://www.researchgate.net/publication/373896172_Comparison_of_Corporate_Strategies_Adopted_by_Tesla_and_BYD</b:URL>
    <b:InternetSiteTitle>ResearchGate</b:InternetSiteTitle>
    <b:Year>2023</b:Year>
    <b:Gdcea>{"AccessedType":"Website"}</b:Gdcea>
    <b:Author>
      <b:Author>
        <b:NameList>
          <b:Person>
            <b:First>Chang</b:First>
            <b:Last>Liu</b:Last>
          </b:Person>
        </b:NameList>
      </b:Author>
    </b:Author>
  </b:Source>
  <b:Source>
    <b:Tag>source3</b:Tag>
    <b:SourceType>JournalArticle</b:SourceType>
    <b:Day>16</b:Day>
    <b:Issue>6</b:Issue>
    <b:JournalName>Finance and economics</b:JournalName>
    <b:Month>April</b:Month>
    <b:Title>Globalization of Automobile Supply Chain: A Case Study Based on BYD’s Globalization strategy</b:Title>
    <b:URL>https://www.deanfrancispress.com/index.php/fe/article/view/533/FE001182.pdf</b:URL>
    <b:Volume>1</b:Volume>
    <b:Year>2024</b:Year>
    <b:Gdcea>{"AccessedType":"Website"}</b:Gdcea>
    <b:Author>
      <b:Author>
        <b:NameList>
          <b:Person>
            <b:First>Wenguan</b:First>
            <b:Last>Cao</b:Last>
          </b:Person>
        </b:NameList>
      </b:Author>
    </b:Author>
  </b:Source>
  <b:Source>
    <b:Tag>source4</b:Tag>
    <b:SourceType>DocumentFromInternetSite</b:SourceType>
    <b:Day>17</b:Day>
    <b:Month>February</b:Month>
    <b:Title>BYD Organizational Structure Overview</b:Title>
    <b:URL>https://research-methodology.net/byd-organizational-structure-overview/</b:URL>
    <b:InternetSiteTitle>Research-Methodology.net</b:InternetSiteTitle>
    <b:Year>2024</b:Year>
    <b:Gdcea>{"AccessedType":"Website"}</b:Gdcea>
    <b:Author>
      <b:Author>
        <b:NameList>
          <b:Person>
            <b:First>John</b:First>
            <b:Last>Dudovskiy</b:Last>
          </b:Person>
        </b:NameList>
      </b:Author>
    </b:Author>
  </b:Source>
  <b:Source>
    <b:Tag>source5</b:Tag>
    <b:SourceType>ArticleInAPeriodical</b:SourceType>
    <b:Day>17</b:Day>
    <b:Month>March</b:Month>
    <b:PeriodicalTitle>CnEVPost</b:PeriodicalTitle>
    <b:Title>BYD adjusts organizational structure to prepare for higher sales, report says</b:Title>
    <b:URL>https://cnevpost.com/2023/03/17/byd-adjusts-organizational-structure-for-higher-sales-report/</b:URL>
    <b:Year>2023</b:Year>
    <b:Gdcea>{"AccessedType":"Website"}</b:Gdcea>
    <b:Author>
      <b:Author>
        <b:NameList>
          <b:Person>
            <b:First>Phate</b:First>
            <b:Last>Zhang</b:Last>
          </b:Person>
        </b:NameList>
      </b:Author>
    </b:Author>
  </b:Source>
  <b:Source>
    <b:Tag>source6</b:Tag>
    <b:SourceType>DocumentFromInternetSite</b:SourceType>
    <b:Day>14</b:Day>
    <b:Month>November</b:Month>
    <b:Title>Revolutionizing Talent Acquisition: Lessons from Tesla for the Staffing Industry</b:Title>
    <b:URL>https://www.linkedin.com/pulse/revolutionizing-talent-acquisition-lessons-from-tesla-matt-buffington-vvajc</b:URL>
    <b:InternetSiteTitle>LinkedIn</b:InternetSiteTitle>
    <b:Year>2023</b:Year>
    <b:Gdcea>{"AccessedType":"Website"}</b:Gdcea>
    <b:Author>
      <b:Author>
        <b:NameList>
          <b:Person>
            <b:First>Matt</b:First>
            <b:Last>Buffington</b:Last>
          </b:Person>
        </b:NameList>
      </b:Author>
    </b:Author>
  </b:Source>
  <b:Source>
    <b:Tag>source7</b:Tag>
    <b:SourceType>DocumentFromInternetSite</b:SourceType>
    <b:Day>23</b:Day>
    <b:Month>August</b:Month>
    <b:Title>Tesla's company culture and the 7 pillars that make it popular: A complete breakdown Kailash Ganesh 9 min read 23 Aug 2024</b:Title>
    <b:URL>https://www.culturemonkey.io/employee-engagement/tesla-company-culture/</b:URL>
    <b:InternetSiteTitle>culturemonkey</b:InternetSiteTitle>
    <b:Year>2024</b:Year>
    <b:Gdcea>{"AccessedType":"Website"}</b:Gdcea>
    <b:Author>
      <b:Author>
        <b:NameList>
          <b:Person>
            <b:First>Kailash</b:First>
            <b:Last>Ganesh</b:Last>
          </b:Person>
        </b:NameList>
      </b:Author>
    </b:Author>
  </b:Source>
  <b:Source>
    <b:Tag>source8</b:Tag>
    <b:SourceType>DocumentFromInternetSite</b:SourceType>
    <b:Day>20</b:Day>
    <b:Month>October</b:Month>
    <b:Title>BYD Company limited investigative report</b:Title>
    <b:URL>https://chinalaborwatch.org/byd-company-limited-investigative-report/</b:URL>
    <b:InternetSiteTitle>China Labor Watch</b:InternetSiteTitle>
    <b:Year>2011</b:Year>
    <b:Gdcea>{"AccessedType":"Website"}</b:Gdcea>
    <b:Author>
      <b:Author>
        <b:Corporate>China Labor Watch</b:Corporate>
      </b:Author>
    </b:Author>
  </b:Source>
  <b:Source>
    <b:Tag>source9</b:Tag>
    <b:SourceType>DocumentFromInternetSite</b:SourceType>
    <b:Day>28</b:Day>
    <b:Month>March</b:Month>
    <b:Title>BYD CSR Report</b:Title>
    <b:URL>https://www1.hkexnews.hk/listedco/listconews/sehk/2023/0328/2023032801987.pdf#page=6.34</b:URL>
    <b:InternetSiteTitle>HKEXnews</b:InternetSiteTitle>
    <b:Year>2023</b:Year>
    <b:Gdcea>{"AccessedType":"Website"}</b:Gdcea>
    <b:Author>
      <b:Author>
        <b:Corporate>BYD</b:Corporate>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