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3C70C" w14:textId="31040E80" w:rsidR="00BE6A0E" w:rsidRPr="00032524" w:rsidRDefault="005400F5" w:rsidP="00032524">
      <w:pPr>
        <w:pStyle w:val="Normal1"/>
        <w:spacing w:line="360" w:lineRule="auto"/>
        <w:jc w:val="both"/>
        <w:rPr>
          <w:rFonts w:eastAsia="Times New Roman"/>
          <w:b/>
          <w:sz w:val="24"/>
          <w:szCs w:val="24"/>
        </w:rPr>
      </w:pPr>
      <w:r w:rsidRPr="00032524">
        <w:rPr>
          <w:rFonts w:eastAsia="Times New Roman"/>
          <w:b/>
          <w:sz w:val="24"/>
          <w:szCs w:val="24"/>
        </w:rPr>
        <w:t xml:space="preserve">                   </w:t>
      </w:r>
    </w:p>
    <w:p w14:paraId="20B81624" w14:textId="77777777" w:rsidR="00F0694C" w:rsidRPr="00032524" w:rsidRDefault="00F0694C" w:rsidP="00032524">
      <w:pPr>
        <w:pStyle w:val="Heading1"/>
        <w:rPr>
          <w:szCs w:val="24"/>
        </w:rPr>
      </w:pPr>
    </w:p>
    <w:p w14:paraId="51362371" w14:textId="77777777" w:rsidR="00F0694C" w:rsidRPr="00032524" w:rsidRDefault="00F0694C" w:rsidP="00032524">
      <w:pPr>
        <w:pStyle w:val="Heading1"/>
        <w:rPr>
          <w:szCs w:val="24"/>
        </w:rPr>
      </w:pPr>
    </w:p>
    <w:p w14:paraId="24FA8104" w14:textId="77777777" w:rsidR="00F0694C" w:rsidRPr="00032524" w:rsidRDefault="00F0694C" w:rsidP="00032524">
      <w:pPr>
        <w:pStyle w:val="Heading1"/>
        <w:rPr>
          <w:szCs w:val="24"/>
        </w:rPr>
      </w:pPr>
    </w:p>
    <w:p w14:paraId="39343D90" w14:textId="77777777" w:rsidR="00F0694C" w:rsidRPr="00032524" w:rsidRDefault="00F0694C" w:rsidP="00032524">
      <w:pPr>
        <w:pStyle w:val="Heading1"/>
        <w:rPr>
          <w:szCs w:val="24"/>
        </w:rPr>
      </w:pPr>
    </w:p>
    <w:p w14:paraId="242A7F40" w14:textId="77777777" w:rsidR="00F0694C" w:rsidRPr="00032524" w:rsidRDefault="00F0694C" w:rsidP="00032524">
      <w:pPr>
        <w:pStyle w:val="Heading1"/>
        <w:rPr>
          <w:szCs w:val="24"/>
        </w:rPr>
      </w:pPr>
    </w:p>
    <w:p w14:paraId="0D608E19" w14:textId="309902B3" w:rsidR="00F0694C" w:rsidRPr="0079384D" w:rsidRDefault="0079384D" w:rsidP="00032524">
      <w:pPr>
        <w:pStyle w:val="Heading1"/>
        <w:rPr>
          <w:sz w:val="28"/>
          <w:szCs w:val="28"/>
        </w:rPr>
      </w:pPr>
      <w:r>
        <w:rPr>
          <w:szCs w:val="24"/>
        </w:rPr>
        <w:t xml:space="preserve">                                                 </w:t>
      </w:r>
      <w:r>
        <w:rPr>
          <w:sz w:val="28"/>
          <w:szCs w:val="28"/>
        </w:rPr>
        <w:t xml:space="preserve">Student id:2110032 </w:t>
      </w:r>
    </w:p>
    <w:p w14:paraId="4C38125F" w14:textId="77777777" w:rsidR="00F0694C" w:rsidRPr="001078FF" w:rsidRDefault="00F0694C" w:rsidP="001078FF">
      <w:pPr>
        <w:pStyle w:val="Heading1"/>
        <w:jc w:val="center"/>
        <w:rPr>
          <w:b w:val="0"/>
          <w:sz w:val="28"/>
          <w:szCs w:val="24"/>
        </w:rPr>
      </w:pPr>
      <w:bookmarkStart w:id="0" w:name="_Toc116661837"/>
      <w:r w:rsidRPr="001078FF">
        <w:rPr>
          <w:sz w:val="28"/>
          <w:szCs w:val="24"/>
        </w:rPr>
        <w:t>Personal Reflection</w:t>
      </w:r>
      <w:bookmarkEnd w:id="0"/>
    </w:p>
    <w:p w14:paraId="1E25B6AF" w14:textId="77777777" w:rsidR="00F0694C" w:rsidRPr="001078FF" w:rsidRDefault="00F0694C" w:rsidP="001078FF">
      <w:pPr>
        <w:pStyle w:val="Normal1"/>
        <w:spacing w:line="360" w:lineRule="auto"/>
        <w:ind w:firstLine="720"/>
        <w:jc w:val="center"/>
        <w:rPr>
          <w:rFonts w:eastAsia="Times New Roman"/>
          <w:sz w:val="28"/>
          <w:szCs w:val="24"/>
        </w:rPr>
      </w:pPr>
    </w:p>
    <w:p w14:paraId="27DE07D4" w14:textId="77777777" w:rsidR="00F0694C" w:rsidRPr="001078FF" w:rsidRDefault="00F0694C" w:rsidP="001078FF">
      <w:pPr>
        <w:pStyle w:val="Normal1"/>
        <w:spacing w:line="360" w:lineRule="auto"/>
        <w:jc w:val="center"/>
        <w:rPr>
          <w:rFonts w:eastAsia="Times New Roman"/>
          <w:b/>
          <w:sz w:val="28"/>
          <w:szCs w:val="24"/>
        </w:rPr>
      </w:pPr>
      <w:r w:rsidRPr="001078FF">
        <w:rPr>
          <w:rFonts w:eastAsia="Times New Roman"/>
          <w:b/>
          <w:sz w:val="28"/>
          <w:szCs w:val="24"/>
        </w:rPr>
        <w:t>Restaurant Management and types of Service</w:t>
      </w:r>
    </w:p>
    <w:p w14:paraId="0BDF28F6" w14:textId="77777777" w:rsidR="00D31BE4" w:rsidRPr="001078FF" w:rsidRDefault="00F0694C" w:rsidP="001078FF">
      <w:pPr>
        <w:spacing w:line="360" w:lineRule="auto"/>
        <w:jc w:val="center"/>
        <w:rPr>
          <w:rFonts w:eastAsia="Times New Roman"/>
          <w:b/>
          <w:sz w:val="28"/>
          <w:szCs w:val="24"/>
        </w:rPr>
      </w:pPr>
      <w:r w:rsidRPr="001078FF">
        <w:rPr>
          <w:rFonts w:eastAsia="Times New Roman"/>
          <w:b/>
          <w:sz w:val="28"/>
          <w:szCs w:val="24"/>
        </w:rPr>
        <w:br w:type="page"/>
      </w:r>
    </w:p>
    <w:sdt>
      <w:sdtPr>
        <w:rPr>
          <w:rFonts w:ascii="Arial" w:eastAsia="Arial" w:hAnsi="Arial" w:cs="Arial"/>
          <w:b w:val="0"/>
          <w:bCs w:val="0"/>
          <w:color w:val="auto"/>
          <w:sz w:val="22"/>
          <w:szCs w:val="24"/>
          <w:lang w:val="en-IN" w:eastAsia="en-IN"/>
        </w:rPr>
        <w:id w:val="25225173"/>
        <w:docPartObj>
          <w:docPartGallery w:val="Table of Contents"/>
          <w:docPartUnique/>
        </w:docPartObj>
      </w:sdtPr>
      <w:sdtContent>
        <w:p w14:paraId="0B3309C9" w14:textId="77777777" w:rsidR="00D31BE4" w:rsidRPr="00F12C73" w:rsidRDefault="00D31BE4" w:rsidP="00F12C73">
          <w:pPr>
            <w:pStyle w:val="TOCHeading"/>
            <w:jc w:val="center"/>
            <w:rPr>
              <w:rFonts w:ascii="Arial" w:hAnsi="Arial" w:cs="Arial"/>
              <w:color w:val="auto"/>
              <w:szCs w:val="24"/>
            </w:rPr>
          </w:pPr>
          <w:r w:rsidRPr="00F12C73">
            <w:rPr>
              <w:rFonts w:ascii="Arial" w:hAnsi="Arial" w:cs="Arial"/>
              <w:color w:val="auto"/>
              <w:szCs w:val="24"/>
            </w:rPr>
            <w:t>Table of Contents</w:t>
          </w:r>
        </w:p>
        <w:p w14:paraId="400B2223" w14:textId="77777777" w:rsidR="00F12C73" w:rsidRPr="00F12C73" w:rsidRDefault="00D31BE4" w:rsidP="00F12C73">
          <w:pPr>
            <w:pStyle w:val="TOC1"/>
            <w:tabs>
              <w:tab w:val="right" w:leader="dot" w:pos="9019"/>
            </w:tabs>
            <w:spacing w:line="360" w:lineRule="auto"/>
            <w:jc w:val="both"/>
            <w:rPr>
              <w:rFonts w:eastAsiaTheme="minorEastAsia"/>
              <w:noProof/>
              <w:sz w:val="24"/>
              <w:szCs w:val="24"/>
            </w:rPr>
          </w:pPr>
          <w:r w:rsidRPr="00F12C73">
            <w:rPr>
              <w:sz w:val="24"/>
              <w:szCs w:val="24"/>
            </w:rPr>
            <w:fldChar w:fldCharType="begin"/>
          </w:r>
          <w:r w:rsidRPr="00F12C73">
            <w:rPr>
              <w:sz w:val="24"/>
              <w:szCs w:val="24"/>
            </w:rPr>
            <w:instrText xml:space="preserve"> TOC \o "1-3" \h \z \u </w:instrText>
          </w:r>
          <w:r w:rsidRPr="00F12C73">
            <w:rPr>
              <w:sz w:val="24"/>
              <w:szCs w:val="24"/>
            </w:rPr>
            <w:fldChar w:fldCharType="separate"/>
          </w:r>
          <w:hyperlink w:anchor="_Toc116661837" w:history="1">
            <w:r w:rsidR="00F12C73" w:rsidRPr="00F12C73">
              <w:rPr>
                <w:rStyle w:val="Hyperlink"/>
                <w:noProof/>
                <w:sz w:val="24"/>
                <w:szCs w:val="24"/>
              </w:rPr>
              <w:t>Personal Reflection</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_Toc116661837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1</w:t>
            </w:r>
            <w:r w:rsidR="00F12C73" w:rsidRPr="00F12C73">
              <w:rPr>
                <w:noProof/>
                <w:webHidden/>
                <w:sz w:val="24"/>
                <w:szCs w:val="24"/>
              </w:rPr>
              <w:fldChar w:fldCharType="end"/>
            </w:r>
          </w:hyperlink>
        </w:p>
        <w:p w14:paraId="06296273"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38" w:history="1">
            <w:r w:rsidR="00F12C73" w:rsidRPr="00F12C73">
              <w:rPr>
                <w:rStyle w:val="Hyperlink"/>
                <w:noProof/>
                <w:sz w:val="24"/>
                <w:szCs w:val="24"/>
              </w:rPr>
              <w:t>Introduction</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_Toc116661838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3</w:t>
            </w:r>
            <w:r w:rsidR="00F12C73" w:rsidRPr="00F12C73">
              <w:rPr>
                <w:noProof/>
                <w:webHidden/>
                <w:sz w:val="24"/>
                <w:szCs w:val="24"/>
              </w:rPr>
              <w:fldChar w:fldCharType="end"/>
            </w:r>
          </w:hyperlink>
        </w:p>
        <w:p w14:paraId="7CB27F0F"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39" w:history="1">
            <w:r w:rsidR="00F12C73" w:rsidRPr="00F12C73">
              <w:rPr>
                <w:rStyle w:val="Hyperlink"/>
                <w:noProof/>
                <w:sz w:val="24"/>
                <w:szCs w:val="24"/>
              </w:rPr>
              <w:t>“Description (Discuss why the topic is important to the Hospitality Industry)”</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_Toc116661839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3</w:t>
            </w:r>
            <w:r w:rsidR="00F12C73" w:rsidRPr="00F12C73">
              <w:rPr>
                <w:noProof/>
                <w:webHidden/>
                <w:sz w:val="24"/>
                <w:szCs w:val="24"/>
              </w:rPr>
              <w:fldChar w:fldCharType="end"/>
            </w:r>
          </w:hyperlink>
        </w:p>
        <w:p w14:paraId="66C165DF"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40" w:history="1">
            <w:r w:rsidR="00F12C73" w:rsidRPr="00F12C73">
              <w:rPr>
                <w:rStyle w:val="Hyperlink"/>
                <w:noProof/>
                <w:sz w:val="24"/>
                <w:szCs w:val="24"/>
              </w:rPr>
              <w:t>Feelings</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_Toc116661840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3</w:t>
            </w:r>
            <w:r w:rsidR="00F12C73" w:rsidRPr="00F12C73">
              <w:rPr>
                <w:noProof/>
                <w:webHidden/>
                <w:sz w:val="24"/>
                <w:szCs w:val="24"/>
              </w:rPr>
              <w:fldChar w:fldCharType="end"/>
            </w:r>
          </w:hyperlink>
        </w:p>
        <w:p w14:paraId="246E0CEE"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41" w:history="1">
            <w:r w:rsidR="00F12C73" w:rsidRPr="00F12C73">
              <w:rPr>
                <w:rStyle w:val="Hyperlink"/>
                <w:noProof/>
                <w:sz w:val="24"/>
                <w:szCs w:val="24"/>
              </w:rPr>
              <w:t>“Evaluation (Describe how you will be able to apply the theoretical knowledge that you gain whilst working in the industry)”</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_Toc116661841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3</w:t>
            </w:r>
            <w:r w:rsidR="00F12C73" w:rsidRPr="00F12C73">
              <w:rPr>
                <w:noProof/>
                <w:webHidden/>
                <w:sz w:val="24"/>
                <w:szCs w:val="24"/>
              </w:rPr>
              <w:fldChar w:fldCharType="end"/>
            </w:r>
          </w:hyperlink>
        </w:p>
        <w:p w14:paraId="2CF2D609"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42" w:history="1">
            <w:r w:rsidR="00F12C73" w:rsidRPr="00F12C73">
              <w:rPr>
                <w:rStyle w:val="Hyperlink"/>
                <w:noProof/>
                <w:sz w:val="24"/>
                <w:szCs w:val="24"/>
              </w:rPr>
              <w:t>Analysis</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_Toc116661842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4</w:t>
            </w:r>
            <w:r w:rsidR="00F12C73" w:rsidRPr="00F12C73">
              <w:rPr>
                <w:noProof/>
                <w:webHidden/>
                <w:sz w:val="24"/>
                <w:szCs w:val="24"/>
              </w:rPr>
              <w:fldChar w:fldCharType="end"/>
            </w:r>
          </w:hyperlink>
        </w:p>
        <w:p w14:paraId="7B09ED5C"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43" w:history="1">
            <w:r w:rsidR="00F12C73" w:rsidRPr="00F12C73">
              <w:rPr>
                <w:rStyle w:val="Hyperlink"/>
                <w:noProof/>
                <w:sz w:val="24"/>
                <w:szCs w:val="24"/>
              </w:rPr>
              <w:t>Conclusion</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_Toc116661843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4</w:t>
            </w:r>
            <w:r w:rsidR="00F12C73" w:rsidRPr="00F12C73">
              <w:rPr>
                <w:noProof/>
                <w:webHidden/>
                <w:sz w:val="24"/>
                <w:szCs w:val="24"/>
              </w:rPr>
              <w:fldChar w:fldCharType="end"/>
            </w:r>
          </w:hyperlink>
        </w:p>
        <w:p w14:paraId="46E3D74F" w14:textId="77777777" w:rsidR="00F12C73" w:rsidRPr="00F12C73" w:rsidRDefault="00000000" w:rsidP="00F12C73">
          <w:pPr>
            <w:pStyle w:val="TOC1"/>
            <w:tabs>
              <w:tab w:val="right" w:leader="dot" w:pos="9019"/>
            </w:tabs>
            <w:spacing w:line="360" w:lineRule="auto"/>
            <w:jc w:val="both"/>
            <w:rPr>
              <w:rFonts w:eastAsiaTheme="minorEastAsia"/>
              <w:noProof/>
              <w:sz w:val="24"/>
              <w:szCs w:val="24"/>
            </w:rPr>
          </w:pPr>
          <w:hyperlink w:anchor="_Toc116661844" w:history="1">
            <w:r w:rsidR="00F12C73" w:rsidRPr="00F12C73">
              <w:rPr>
                <w:rStyle w:val="Hyperlink"/>
                <w:noProof/>
                <w:sz w:val="24"/>
                <w:szCs w:val="24"/>
              </w:rPr>
              <w:t>References</w:t>
            </w:r>
            <w:r w:rsidR="00F12C73" w:rsidRPr="00F12C73">
              <w:rPr>
                <w:noProof/>
                <w:webHidden/>
                <w:sz w:val="24"/>
                <w:szCs w:val="24"/>
              </w:rPr>
              <w:tab/>
            </w:r>
            <w:r w:rsidR="00F12C73" w:rsidRPr="00F12C73">
              <w:rPr>
                <w:noProof/>
                <w:webHidden/>
                <w:sz w:val="24"/>
                <w:szCs w:val="24"/>
              </w:rPr>
              <w:fldChar w:fldCharType="begin"/>
            </w:r>
            <w:r w:rsidR="00F12C73" w:rsidRPr="00F12C73">
              <w:rPr>
                <w:noProof/>
                <w:webHidden/>
                <w:sz w:val="24"/>
                <w:szCs w:val="24"/>
              </w:rPr>
              <w:instrText xml:space="preserve"> PAGEREF _Toc116661844 \h </w:instrText>
            </w:r>
            <w:r w:rsidR="00F12C73" w:rsidRPr="00F12C73">
              <w:rPr>
                <w:noProof/>
                <w:webHidden/>
                <w:sz w:val="24"/>
                <w:szCs w:val="24"/>
              </w:rPr>
            </w:r>
            <w:r w:rsidR="00F12C73" w:rsidRPr="00F12C73">
              <w:rPr>
                <w:noProof/>
                <w:webHidden/>
                <w:sz w:val="24"/>
                <w:szCs w:val="24"/>
              </w:rPr>
              <w:fldChar w:fldCharType="separate"/>
            </w:r>
            <w:r w:rsidR="00F12C73" w:rsidRPr="00F12C73">
              <w:rPr>
                <w:noProof/>
                <w:webHidden/>
                <w:sz w:val="24"/>
                <w:szCs w:val="24"/>
              </w:rPr>
              <w:t>6</w:t>
            </w:r>
            <w:r w:rsidR="00F12C73" w:rsidRPr="00F12C73">
              <w:rPr>
                <w:noProof/>
                <w:webHidden/>
                <w:sz w:val="24"/>
                <w:szCs w:val="24"/>
              </w:rPr>
              <w:fldChar w:fldCharType="end"/>
            </w:r>
          </w:hyperlink>
        </w:p>
        <w:p w14:paraId="2DC7D954" w14:textId="77777777" w:rsidR="00D31BE4" w:rsidRPr="00032524" w:rsidRDefault="00D31BE4" w:rsidP="00F12C73">
          <w:pPr>
            <w:spacing w:line="360" w:lineRule="auto"/>
            <w:jc w:val="both"/>
            <w:rPr>
              <w:sz w:val="24"/>
              <w:szCs w:val="24"/>
            </w:rPr>
          </w:pPr>
          <w:r w:rsidRPr="00F12C73">
            <w:rPr>
              <w:sz w:val="24"/>
              <w:szCs w:val="24"/>
            </w:rPr>
            <w:fldChar w:fldCharType="end"/>
          </w:r>
        </w:p>
      </w:sdtContent>
    </w:sdt>
    <w:p w14:paraId="66E92702" w14:textId="77777777" w:rsidR="00D31BE4" w:rsidRPr="00032524" w:rsidRDefault="00D31BE4" w:rsidP="00032524">
      <w:pPr>
        <w:spacing w:line="360" w:lineRule="auto"/>
        <w:jc w:val="both"/>
        <w:rPr>
          <w:rFonts w:eastAsia="Times New Roman"/>
          <w:b/>
          <w:sz w:val="24"/>
          <w:szCs w:val="24"/>
        </w:rPr>
      </w:pPr>
      <w:r w:rsidRPr="00032524">
        <w:rPr>
          <w:rFonts w:eastAsia="Times New Roman"/>
          <w:b/>
          <w:sz w:val="24"/>
          <w:szCs w:val="24"/>
        </w:rPr>
        <w:br w:type="page"/>
      </w:r>
    </w:p>
    <w:p w14:paraId="198A5A1C" w14:textId="77777777" w:rsidR="007F3DE7" w:rsidRPr="00032524" w:rsidRDefault="009D1197" w:rsidP="00845822">
      <w:pPr>
        <w:pStyle w:val="Heading1"/>
      </w:pPr>
      <w:bookmarkStart w:id="1" w:name="_Toc116661838"/>
      <w:r w:rsidRPr="00845822">
        <w:lastRenderedPageBreak/>
        <w:t>Introduction</w:t>
      </w:r>
      <w:bookmarkEnd w:id="1"/>
      <w:r w:rsidRPr="00032524">
        <w:t xml:space="preserve"> </w:t>
      </w:r>
    </w:p>
    <w:p w14:paraId="6BAFAA9A" w14:textId="77777777" w:rsidR="007F3DE7" w:rsidRPr="00032524" w:rsidRDefault="009D1197" w:rsidP="00032524">
      <w:pPr>
        <w:pStyle w:val="Normal1"/>
        <w:spacing w:line="360" w:lineRule="auto"/>
        <w:jc w:val="both"/>
        <w:rPr>
          <w:rFonts w:eastAsia="Times New Roman"/>
          <w:b/>
          <w:sz w:val="24"/>
          <w:szCs w:val="24"/>
        </w:rPr>
      </w:pPr>
      <w:r w:rsidRPr="00032524">
        <w:rPr>
          <w:rFonts w:eastAsia="Times New Roman"/>
          <w:sz w:val="24"/>
          <w:szCs w:val="24"/>
        </w:rPr>
        <w:t>Restaurants have certain roles and services depending on the restaurant type, function size, and staff of the company. Effective restaurant management involves customer service, public relations, staff, and so on. Strong management is a vital component of a successful restaurant. This report undertakes a personal reflection on the hospitality industry and further provides an analysis of the industry.</w:t>
      </w:r>
    </w:p>
    <w:p w14:paraId="4D30CC42" w14:textId="77777777" w:rsidR="007F3DE7" w:rsidRPr="00032524" w:rsidRDefault="00032524" w:rsidP="00845822">
      <w:pPr>
        <w:pStyle w:val="Heading1"/>
      </w:pPr>
      <w:bookmarkStart w:id="2" w:name="_Toc116661839"/>
      <w:r w:rsidRPr="00032524">
        <w:t>“</w:t>
      </w:r>
      <w:r w:rsidR="009D1197" w:rsidRPr="00032524">
        <w:t xml:space="preserve">Description (Discuss </w:t>
      </w:r>
      <w:r w:rsidR="009D1197" w:rsidRPr="00845822">
        <w:t>why</w:t>
      </w:r>
      <w:r w:rsidR="009D1197" w:rsidRPr="00032524">
        <w:t xml:space="preserve"> the topic is important to the Hospitality Industry)</w:t>
      </w:r>
      <w:r w:rsidRPr="00032524">
        <w:t>”</w:t>
      </w:r>
      <w:bookmarkEnd w:id="2"/>
      <w:r w:rsidR="009D1197" w:rsidRPr="00032524">
        <w:t xml:space="preserve"> </w:t>
      </w:r>
    </w:p>
    <w:p w14:paraId="6418D29F" w14:textId="77777777" w:rsidR="007F3DE7" w:rsidRPr="00032524" w:rsidRDefault="009D1197" w:rsidP="00032524">
      <w:pPr>
        <w:pStyle w:val="Normal1"/>
        <w:spacing w:line="360" w:lineRule="auto"/>
        <w:jc w:val="both"/>
        <w:rPr>
          <w:rFonts w:eastAsia="Times New Roman"/>
          <w:sz w:val="24"/>
          <w:szCs w:val="24"/>
        </w:rPr>
      </w:pPr>
      <w:r w:rsidRPr="00032524">
        <w:rPr>
          <w:rFonts w:eastAsia="Times New Roman"/>
          <w:sz w:val="24"/>
          <w:szCs w:val="24"/>
        </w:rPr>
        <w:t>Restaurant management plays an important role in the hospitality sector. Restaurants provide customers with fine dining and services and effectively deal with customers' complaints, handling the staff (</w:t>
      </w:r>
      <w:r w:rsidRPr="00032524">
        <w:rPr>
          <w:rFonts w:eastAsia="Times New Roman"/>
          <w:sz w:val="24"/>
          <w:szCs w:val="24"/>
          <w:highlight w:val="white"/>
        </w:rPr>
        <w:t xml:space="preserve">Advisors </w:t>
      </w:r>
      <w:r w:rsidRPr="00032524">
        <w:rPr>
          <w:rFonts w:eastAsia="Times New Roman"/>
          <w:i/>
          <w:sz w:val="24"/>
          <w:szCs w:val="24"/>
          <w:highlight w:val="white"/>
        </w:rPr>
        <w:t>et al</w:t>
      </w:r>
      <w:r w:rsidRPr="00032524">
        <w:rPr>
          <w:rFonts w:eastAsia="Times New Roman"/>
          <w:sz w:val="24"/>
          <w:szCs w:val="24"/>
          <w:highlight w:val="white"/>
        </w:rPr>
        <w:t>.</w:t>
      </w:r>
      <w:r w:rsidR="00904B03">
        <w:rPr>
          <w:rFonts w:eastAsia="Times New Roman"/>
          <w:sz w:val="24"/>
          <w:szCs w:val="24"/>
          <w:highlight w:val="white"/>
        </w:rPr>
        <w:t xml:space="preserve"> </w:t>
      </w:r>
      <w:r w:rsidRPr="00032524">
        <w:rPr>
          <w:rFonts w:eastAsia="Times New Roman"/>
          <w:sz w:val="24"/>
          <w:szCs w:val="24"/>
          <w:highlight w:val="white"/>
        </w:rPr>
        <w:t>2021).</w:t>
      </w:r>
      <w:r w:rsidRPr="00032524">
        <w:rPr>
          <w:rFonts w:eastAsia="Times New Roman"/>
          <w:sz w:val="24"/>
          <w:szCs w:val="24"/>
        </w:rPr>
        <w:t xml:space="preserve"> With success in sales, customer satisfaction, and leisure the </w:t>
      </w:r>
      <w:r w:rsidR="000A5541" w:rsidRPr="00032524">
        <w:rPr>
          <w:rFonts w:eastAsia="Times New Roman"/>
          <w:sz w:val="24"/>
          <w:szCs w:val="24"/>
        </w:rPr>
        <w:t>hospitality,</w:t>
      </w:r>
      <w:r w:rsidRPr="00032524">
        <w:rPr>
          <w:rFonts w:eastAsia="Times New Roman"/>
          <w:sz w:val="24"/>
          <w:szCs w:val="24"/>
        </w:rPr>
        <w:t xml:space="preserve"> industry drives profit</w:t>
      </w:r>
      <w:r w:rsidRPr="00032524">
        <w:rPr>
          <w:rFonts w:eastAsia="Times New Roman"/>
          <w:sz w:val="24"/>
          <w:szCs w:val="24"/>
          <w:highlight w:val="white"/>
        </w:rPr>
        <w:t>.</w:t>
      </w:r>
      <w:r w:rsidRPr="00032524">
        <w:rPr>
          <w:rFonts w:eastAsia="Times New Roman"/>
          <w:sz w:val="24"/>
          <w:szCs w:val="24"/>
        </w:rPr>
        <w:t xml:space="preserve"> I aspire</w:t>
      </w:r>
      <w:r w:rsidR="000A5541">
        <w:rPr>
          <w:rFonts w:eastAsia="Times New Roman"/>
          <w:sz w:val="24"/>
          <w:szCs w:val="24"/>
        </w:rPr>
        <w:t>d</w:t>
      </w:r>
      <w:r w:rsidRPr="00032524">
        <w:rPr>
          <w:rFonts w:eastAsia="Times New Roman"/>
          <w:sz w:val="24"/>
          <w:szCs w:val="24"/>
        </w:rPr>
        <w:t xml:space="preserve"> to be in this industry as this sector has positive exposure and show</w:t>
      </w:r>
      <w:r w:rsidR="00904B03">
        <w:rPr>
          <w:rFonts w:eastAsia="Times New Roman"/>
          <w:sz w:val="24"/>
          <w:szCs w:val="24"/>
        </w:rPr>
        <w:t xml:space="preserve"> </w:t>
      </w:r>
      <w:r w:rsidRPr="00032524">
        <w:rPr>
          <w:rFonts w:eastAsia="Times New Roman"/>
          <w:sz w:val="24"/>
          <w:szCs w:val="24"/>
        </w:rPr>
        <w:t xml:space="preserve">cases the relationship between the host and the quest. Likewise, hospitality involves showing respect to guests and treating them </w:t>
      </w:r>
      <w:r w:rsidR="00904B03" w:rsidRPr="00032524">
        <w:rPr>
          <w:rFonts w:eastAsia="Times New Roman"/>
          <w:sz w:val="24"/>
          <w:szCs w:val="24"/>
        </w:rPr>
        <w:t>gently (</w:t>
      </w:r>
      <w:proofErr w:type="spellStart"/>
      <w:r w:rsidRPr="00032524">
        <w:rPr>
          <w:rFonts w:eastAsia="Times New Roman"/>
          <w:sz w:val="24"/>
          <w:szCs w:val="24"/>
          <w:highlight w:val="white"/>
        </w:rPr>
        <w:t>Polese</w:t>
      </w:r>
      <w:proofErr w:type="spellEnd"/>
      <w:r w:rsidRPr="00032524">
        <w:rPr>
          <w:rFonts w:eastAsia="Times New Roman"/>
          <w:sz w:val="24"/>
          <w:szCs w:val="24"/>
          <w:highlight w:val="white"/>
        </w:rPr>
        <w:t xml:space="preserve"> </w:t>
      </w:r>
      <w:r w:rsidRPr="00032524">
        <w:rPr>
          <w:rFonts w:eastAsia="Times New Roman"/>
          <w:i/>
          <w:sz w:val="24"/>
          <w:szCs w:val="24"/>
          <w:highlight w:val="white"/>
        </w:rPr>
        <w:t>et al</w:t>
      </w:r>
      <w:r w:rsidRPr="00032524">
        <w:rPr>
          <w:rFonts w:eastAsia="Times New Roman"/>
          <w:sz w:val="24"/>
          <w:szCs w:val="24"/>
          <w:highlight w:val="white"/>
        </w:rPr>
        <w:t xml:space="preserve">. 2022). </w:t>
      </w:r>
      <w:r w:rsidRPr="00032524">
        <w:rPr>
          <w:rFonts w:eastAsia="Times New Roman"/>
          <w:sz w:val="24"/>
          <w:szCs w:val="24"/>
        </w:rPr>
        <w:t xml:space="preserve">This industry gives choices to customers from restaurants, hotels, and inns. Restaurants also provide what the customers need in a graceful way. </w:t>
      </w:r>
    </w:p>
    <w:p w14:paraId="27550504" w14:textId="77777777" w:rsidR="007F3DE7" w:rsidRPr="00032524" w:rsidRDefault="009D1197" w:rsidP="00845822">
      <w:pPr>
        <w:pStyle w:val="Heading1"/>
      </w:pPr>
      <w:bookmarkStart w:id="3" w:name="_Toc116661840"/>
      <w:r w:rsidRPr="00032524">
        <w:t>Feelings</w:t>
      </w:r>
      <w:bookmarkEnd w:id="3"/>
      <w:r w:rsidRPr="00032524">
        <w:t xml:space="preserve"> </w:t>
      </w:r>
    </w:p>
    <w:p w14:paraId="03AE2979" w14:textId="77777777" w:rsidR="007F3DE7" w:rsidRPr="00032524" w:rsidRDefault="009D1197" w:rsidP="00032524">
      <w:pPr>
        <w:pStyle w:val="Normal1"/>
        <w:spacing w:line="360" w:lineRule="auto"/>
        <w:jc w:val="both"/>
        <w:rPr>
          <w:rFonts w:eastAsia="Times New Roman"/>
          <w:sz w:val="24"/>
          <w:szCs w:val="24"/>
        </w:rPr>
      </w:pPr>
      <w:r w:rsidRPr="00032524">
        <w:rPr>
          <w:rFonts w:eastAsia="Times New Roman"/>
          <w:sz w:val="24"/>
          <w:szCs w:val="24"/>
        </w:rPr>
        <w:t xml:space="preserve">While doing this assessment, I aspire to align my professional interest in the management arena. I have always looked for management, and as a </w:t>
      </w:r>
      <w:r w:rsidR="00904B03">
        <w:rPr>
          <w:rFonts w:eastAsia="Times New Roman"/>
          <w:sz w:val="24"/>
          <w:szCs w:val="24"/>
        </w:rPr>
        <w:t xml:space="preserve">front desk </w:t>
      </w:r>
      <w:r w:rsidRPr="00032524">
        <w:rPr>
          <w:rFonts w:eastAsia="Times New Roman"/>
          <w:sz w:val="24"/>
          <w:szCs w:val="24"/>
        </w:rPr>
        <w:t>manager</w:t>
      </w:r>
      <w:r w:rsidR="00904B03">
        <w:rPr>
          <w:rFonts w:eastAsia="Times New Roman"/>
          <w:sz w:val="24"/>
          <w:szCs w:val="24"/>
        </w:rPr>
        <w:t xml:space="preserve"> working in this industry</w:t>
      </w:r>
      <w:r w:rsidRPr="00032524">
        <w:rPr>
          <w:rFonts w:eastAsia="Times New Roman"/>
          <w:sz w:val="24"/>
          <w:szCs w:val="24"/>
        </w:rPr>
        <w:t xml:space="preserve">, I want to evaluate my managing skill. I always wanted to be in this specified </w:t>
      </w:r>
      <w:proofErr w:type="gramStart"/>
      <w:r w:rsidRPr="00032524">
        <w:rPr>
          <w:rFonts w:eastAsia="Times New Roman"/>
          <w:sz w:val="24"/>
          <w:szCs w:val="24"/>
        </w:rPr>
        <w:t>sector</w:t>
      </w:r>
      <w:proofErr w:type="gramEnd"/>
      <w:r w:rsidRPr="00032524">
        <w:rPr>
          <w:rFonts w:eastAsia="Times New Roman"/>
          <w:sz w:val="24"/>
          <w:szCs w:val="24"/>
        </w:rPr>
        <w:t xml:space="preserve"> and I feel excited while assessing this report because my point of interest is more or less directed by this assignment. This has ignited a sense of confidence in me. This report will help in the self-evaluation of my career prospect.</w:t>
      </w:r>
    </w:p>
    <w:p w14:paraId="4B79B137" w14:textId="77777777" w:rsidR="007F3DE7" w:rsidRPr="00032524" w:rsidRDefault="00845822" w:rsidP="00845822">
      <w:pPr>
        <w:pStyle w:val="Heading1"/>
      </w:pPr>
      <w:bookmarkStart w:id="4" w:name="_Toc116661841"/>
      <w:r>
        <w:t>“</w:t>
      </w:r>
      <w:r w:rsidR="009D1197" w:rsidRPr="00032524">
        <w:t>Evaluation (</w:t>
      </w:r>
      <w:r w:rsidR="009D1197" w:rsidRPr="00845822">
        <w:t>Describe</w:t>
      </w:r>
      <w:r w:rsidR="009D1197" w:rsidRPr="00032524">
        <w:t xml:space="preserve"> how you will be able to apply the theoretical knowledge that you gain whilst working in the industry)</w:t>
      </w:r>
      <w:r>
        <w:t>”</w:t>
      </w:r>
      <w:bookmarkEnd w:id="4"/>
      <w:r w:rsidR="009D1197" w:rsidRPr="00032524">
        <w:t xml:space="preserve"> </w:t>
      </w:r>
    </w:p>
    <w:p w14:paraId="169075E8" w14:textId="77777777" w:rsidR="007F3DE7" w:rsidRPr="00032524" w:rsidRDefault="009D1197" w:rsidP="00032524">
      <w:pPr>
        <w:pStyle w:val="Normal1"/>
        <w:spacing w:line="360" w:lineRule="auto"/>
        <w:jc w:val="both"/>
        <w:rPr>
          <w:rFonts w:eastAsia="Times New Roman"/>
          <w:b/>
          <w:sz w:val="24"/>
          <w:szCs w:val="24"/>
          <w:highlight w:val="white"/>
        </w:rPr>
      </w:pPr>
      <w:r w:rsidRPr="00032524">
        <w:rPr>
          <w:rFonts w:eastAsia="Times New Roman"/>
          <w:sz w:val="24"/>
          <w:szCs w:val="24"/>
        </w:rPr>
        <w:t xml:space="preserve">The evaluation of this reflection assessment has helped me grow a wider perspective on management and the hospitality sector. </w:t>
      </w:r>
      <w:r w:rsidRPr="00032524">
        <w:rPr>
          <w:rFonts w:eastAsia="Times New Roman"/>
          <w:sz w:val="24"/>
          <w:szCs w:val="24"/>
          <w:highlight w:val="white"/>
        </w:rPr>
        <w:t>The r</w:t>
      </w:r>
      <w:r w:rsidR="00845822">
        <w:rPr>
          <w:rFonts w:eastAsia="Times New Roman"/>
          <w:sz w:val="24"/>
          <w:szCs w:val="24"/>
          <w:highlight w:val="white"/>
        </w:rPr>
        <w:t xml:space="preserve">ole of the manager is to plan, </w:t>
      </w:r>
      <w:r w:rsidRPr="00032524">
        <w:rPr>
          <w:rFonts w:eastAsia="Times New Roman"/>
          <w:sz w:val="24"/>
          <w:szCs w:val="24"/>
          <w:highlight w:val="white"/>
        </w:rPr>
        <w:t>command, organise, control, coordinate, and motivation (BBC, 2022).</w:t>
      </w:r>
      <w:r w:rsidRPr="00032524">
        <w:rPr>
          <w:rFonts w:eastAsia="Times New Roman"/>
          <w:sz w:val="24"/>
          <w:szCs w:val="24"/>
        </w:rPr>
        <w:t xml:space="preserve"> </w:t>
      </w:r>
      <w:r w:rsidRPr="00032524">
        <w:rPr>
          <w:rFonts w:eastAsia="Times New Roman"/>
          <w:sz w:val="24"/>
          <w:szCs w:val="24"/>
        </w:rPr>
        <w:lastRenderedPageBreak/>
        <w:t xml:space="preserve">However, restaurant management follows many theoretical strategies to sustain itself in the hospitality industry. </w:t>
      </w:r>
      <w:r w:rsidRPr="00032524">
        <w:rPr>
          <w:rFonts w:eastAsia="Times New Roman"/>
          <w:b/>
          <w:i/>
          <w:sz w:val="24"/>
          <w:szCs w:val="24"/>
        </w:rPr>
        <w:t>Bureaucratic Theory</w:t>
      </w:r>
      <w:r w:rsidRPr="00032524">
        <w:rPr>
          <w:rFonts w:eastAsia="Times New Roman"/>
          <w:i/>
          <w:sz w:val="24"/>
          <w:szCs w:val="24"/>
        </w:rPr>
        <w:t xml:space="preserve"> </w:t>
      </w:r>
      <w:r w:rsidRPr="00032524">
        <w:rPr>
          <w:rFonts w:eastAsia="Times New Roman"/>
          <w:sz w:val="24"/>
          <w:szCs w:val="24"/>
        </w:rPr>
        <w:t>as in the management sector is a way to administrate the purpose to achieve the goal efficiently. Bureaucracy is adopted in multiple sectors to provide services in organisations to ensure timely delivery efficiently in an effective way (</w:t>
      </w:r>
      <w:r w:rsidRPr="00032524">
        <w:rPr>
          <w:rFonts w:eastAsia="Times New Roman"/>
          <w:sz w:val="24"/>
          <w:szCs w:val="24"/>
          <w:highlight w:val="white"/>
        </w:rPr>
        <w:t>AKUJURU, 2018). This theory has helped me lay down the rules, regulations, methods, and effective procedures in my professional work as a manager at Midsummer House. The implication of this theory in my work has helped me focus on the system of care such as</w:t>
      </w:r>
      <w:r w:rsidRPr="00032524">
        <w:rPr>
          <w:rFonts w:eastAsia="Times New Roman"/>
          <w:sz w:val="24"/>
          <w:szCs w:val="24"/>
        </w:rPr>
        <w:t xml:space="preserve"> bureaucratic </w:t>
      </w:r>
      <w:r w:rsidRPr="00032524">
        <w:rPr>
          <w:rFonts w:eastAsia="Times New Roman"/>
          <w:sz w:val="24"/>
          <w:szCs w:val="24"/>
          <w:highlight w:val="white"/>
        </w:rPr>
        <w:t>caring, spiritual ethical caring, and social-cultural caring, and those who are in the systems</w:t>
      </w:r>
      <w:r w:rsidR="00845822">
        <w:rPr>
          <w:rFonts w:eastAsia="Times New Roman"/>
          <w:sz w:val="24"/>
          <w:szCs w:val="24"/>
          <w:highlight w:val="white"/>
        </w:rPr>
        <w:t xml:space="preserve"> (</w:t>
      </w:r>
      <w:r w:rsidRPr="00032524">
        <w:rPr>
          <w:rFonts w:eastAsia="Times New Roman"/>
          <w:sz w:val="24"/>
          <w:szCs w:val="24"/>
          <w:highlight w:val="white"/>
        </w:rPr>
        <w:t xml:space="preserve">Suzuki and </w:t>
      </w:r>
      <w:proofErr w:type="spellStart"/>
      <w:r w:rsidRPr="00032524">
        <w:rPr>
          <w:rFonts w:eastAsia="Times New Roman"/>
          <w:sz w:val="24"/>
          <w:szCs w:val="24"/>
          <w:highlight w:val="white"/>
        </w:rPr>
        <w:t>Hur</w:t>
      </w:r>
      <w:proofErr w:type="spellEnd"/>
      <w:r w:rsidRPr="00032524">
        <w:rPr>
          <w:rFonts w:eastAsia="Times New Roman"/>
          <w:sz w:val="24"/>
          <w:szCs w:val="24"/>
          <w:highlight w:val="white"/>
        </w:rPr>
        <w:t>,</w:t>
      </w:r>
      <w:r w:rsidR="00845822">
        <w:rPr>
          <w:rFonts w:eastAsia="Times New Roman"/>
          <w:sz w:val="24"/>
          <w:szCs w:val="24"/>
          <w:highlight w:val="white"/>
        </w:rPr>
        <w:t xml:space="preserve"> </w:t>
      </w:r>
      <w:r w:rsidRPr="00032524">
        <w:rPr>
          <w:rFonts w:eastAsia="Times New Roman"/>
          <w:sz w:val="24"/>
          <w:szCs w:val="24"/>
          <w:highlight w:val="white"/>
        </w:rPr>
        <w:t xml:space="preserve">2020). Another theory that helped me gain knowledge and experience in the industry is </w:t>
      </w:r>
      <w:proofErr w:type="spellStart"/>
      <w:r w:rsidRPr="00032524">
        <w:rPr>
          <w:rFonts w:eastAsia="Times New Roman"/>
          <w:sz w:val="24"/>
          <w:szCs w:val="24"/>
          <w:highlight w:val="white"/>
        </w:rPr>
        <w:t>behavioral</w:t>
      </w:r>
      <w:proofErr w:type="spellEnd"/>
      <w:r w:rsidRPr="00032524">
        <w:rPr>
          <w:rFonts w:eastAsia="Times New Roman"/>
          <w:sz w:val="24"/>
          <w:szCs w:val="24"/>
          <w:highlight w:val="white"/>
        </w:rPr>
        <w:t xml:space="preserve"> theory. </w:t>
      </w:r>
      <w:r w:rsidR="00845822" w:rsidRPr="00032524">
        <w:rPr>
          <w:rFonts w:eastAsia="Times New Roman"/>
          <w:b/>
          <w:i/>
          <w:sz w:val="24"/>
          <w:szCs w:val="24"/>
          <w:highlight w:val="white"/>
        </w:rPr>
        <w:t>Behaviour</w:t>
      </w:r>
      <w:r w:rsidRPr="00032524">
        <w:rPr>
          <w:rFonts w:eastAsia="Times New Roman"/>
          <w:b/>
          <w:i/>
          <w:sz w:val="24"/>
          <w:szCs w:val="24"/>
          <w:highlight w:val="white"/>
        </w:rPr>
        <w:t xml:space="preserve"> management</w:t>
      </w:r>
      <w:r w:rsidRPr="00032524">
        <w:rPr>
          <w:rFonts w:eastAsia="Times New Roman"/>
          <w:sz w:val="24"/>
          <w:szCs w:val="24"/>
          <w:highlight w:val="white"/>
        </w:rPr>
        <w:t xml:space="preserve"> consists of all the actions to enhance the performance of people, individuals, and groups into productive and socially acceptable activities (Yasin and Mustafa,</w:t>
      </w:r>
      <w:r w:rsidR="00845822">
        <w:rPr>
          <w:rFonts w:eastAsia="Times New Roman"/>
          <w:sz w:val="24"/>
          <w:szCs w:val="24"/>
          <w:highlight w:val="white"/>
        </w:rPr>
        <w:t xml:space="preserve"> </w:t>
      </w:r>
      <w:r w:rsidRPr="00032524">
        <w:rPr>
          <w:rFonts w:eastAsia="Times New Roman"/>
          <w:sz w:val="24"/>
          <w:szCs w:val="24"/>
          <w:highlight w:val="white"/>
        </w:rPr>
        <w:t>2022). This management theory helped me improve my performance and reduce task-related stress whenever they arrive. Organisations are realising the importance of employees, as a manager, it is my responsibility to intensely care for my employees</w:t>
      </w:r>
      <w:r w:rsidR="00845822">
        <w:rPr>
          <w:rFonts w:eastAsia="Times New Roman"/>
          <w:sz w:val="24"/>
          <w:szCs w:val="24"/>
          <w:highlight w:val="white"/>
        </w:rPr>
        <w:t xml:space="preserve"> </w:t>
      </w:r>
      <w:r w:rsidRPr="00032524">
        <w:rPr>
          <w:rFonts w:eastAsia="Times New Roman"/>
          <w:sz w:val="24"/>
          <w:szCs w:val="24"/>
          <w:highlight w:val="white"/>
        </w:rPr>
        <w:t>(Fried,</w:t>
      </w:r>
      <w:r w:rsidR="000A5541">
        <w:rPr>
          <w:rFonts w:eastAsia="Times New Roman"/>
          <w:sz w:val="24"/>
          <w:szCs w:val="24"/>
          <w:highlight w:val="white"/>
        </w:rPr>
        <w:t xml:space="preserve"> </w:t>
      </w:r>
      <w:r w:rsidRPr="00032524">
        <w:rPr>
          <w:rFonts w:eastAsia="Times New Roman"/>
          <w:sz w:val="24"/>
          <w:szCs w:val="24"/>
          <w:highlight w:val="white"/>
        </w:rPr>
        <w:t xml:space="preserve">2020). </w:t>
      </w:r>
    </w:p>
    <w:p w14:paraId="3F08007A" w14:textId="77777777" w:rsidR="007F3DE7" w:rsidRPr="00032524" w:rsidRDefault="009D1197" w:rsidP="00032524">
      <w:pPr>
        <w:pStyle w:val="Heading1"/>
        <w:rPr>
          <w:szCs w:val="24"/>
        </w:rPr>
      </w:pPr>
      <w:bookmarkStart w:id="5" w:name="_Toc116661842"/>
      <w:r w:rsidRPr="00032524">
        <w:rPr>
          <w:szCs w:val="24"/>
        </w:rPr>
        <w:t>Analysis</w:t>
      </w:r>
      <w:bookmarkEnd w:id="5"/>
      <w:r w:rsidRPr="00032524">
        <w:rPr>
          <w:szCs w:val="24"/>
        </w:rPr>
        <w:t xml:space="preserve"> </w:t>
      </w:r>
    </w:p>
    <w:p w14:paraId="31070ED4" w14:textId="77777777" w:rsidR="007F3DE7" w:rsidRPr="00032524" w:rsidRDefault="009D1197" w:rsidP="00032524">
      <w:pPr>
        <w:pStyle w:val="Normal1"/>
        <w:spacing w:line="360" w:lineRule="auto"/>
        <w:jc w:val="both"/>
        <w:rPr>
          <w:rFonts w:eastAsia="Times New Roman"/>
          <w:sz w:val="24"/>
          <w:szCs w:val="24"/>
        </w:rPr>
      </w:pPr>
      <w:r w:rsidRPr="00032524">
        <w:rPr>
          <w:rFonts w:eastAsia="Times New Roman"/>
          <w:sz w:val="24"/>
          <w:szCs w:val="24"/>
        </w:rPr>
        <w:t xml:space="preserve">While evaluating my report, I have taken into consideration the valuable data on the management and Hospitality Industry. This will be the motivating reason for me to have a professional career in this sector. </w:t>
      </w:r>
      <w:r w:rsidR="00845822">
        <w:rPr>
          <w:rFonts w:eastAsia="Times New Roman"/>
          <w:sz w:val="24"/>
          <w:szCs w:val="24"/>
        </w:rPr>
        <w:t>A</w:t>
      </w:r>
      <w:r w:rsidR="00845822" w:rsidRPr="00032524">
        <w:rPr>
          <w:rFonts w:eastAsia="Times New Roman"/>
          <w:sz w:val="24"/>
          <w:szCs w:val="24"/>
        </w:rPr>
        <w:t xml:space="preserve">ccording to the report of </w:t>
      </w:r>
      <w:r w:rsidR="00845822" w:rsidRPr="00845822">
        <w:rPr>
          <w:rFonts w:eastAsia="Times New Roman"/>
          <w:sz w:val="24"/>
          <w:szCs w:val="24"/>
          <w:highlight w:val="white"/>
        </w:rPr>
        <w:t xml:space="preserve">Statista </w:t>
      </w:r>
      <w:r w:rsidR="00845822">
        <w:rPr>
          <w:rFonts w:eastAsia="Times New Roman"/>
          <w:sz w:val="24"/>
          <w:szCs w:val="24"/>
          <w:highlight w:val="white"/>
        </w:rPr>
        <w:t>(2022),</w:t>
      </w:r>
      <w:r w:rsidR="00CA4877">
        <w:rPr>
          <w:rFonts w:eastAsia="Times New Roman"/>
          <w:sz w:val="24"/>
          <w:szCs w:val="24"/>
        </w:rPr>
        <w:t xml:space="preserve"> </w:t>
      </w:r>
      <w:r w:rsidR="00845822">
        <w:rPr>
          <w:rFonts w:eastAsia="Times New Roman"/>
          <w:sz w:val="24"/>
          <w:szCs w:val="24"/>
        </w:rPr>
        <w:t>t</w:t>
      </w:r>
      <w:r w:rsidRPr="00032524">
        <w:rPr>
          <w:rFonts w:eastAsia="Times New Roman"/>
          <w:sz w:val="24"/>
          <w:szCs w:val="24"/>
        </w:rPr>
        <w:t>he restaurant sector in the UK in 2021 was estimated to be</w:t>
      </w:r>
      <w:r w:rsidRPr="00032524">
        <w:rPr>
          <w:rFonts w:eastAsia="Times New Roman"/>
          <w:b/>
          <w:i/>
          <w:sz w:val="24"/>
          <w:szCs w:val="24"/>
        </w:rPr>
        <w:t xml:space="preserve"> 99495.9 million British pounds </w:t>
      </w:r>
      <w:r w:rsidR="00845822">
        <w:rPr>
          <w:rFonts w:eastAsia="Times New Roman"/>
          <w:sz w:val="24"/>
          <w:szCs w:val="24"/>
        </w:rPr>
        <w:t xml:space="preserve">in 2022. </w:t>
      </w:r>
      <w:r w:rsidRPr="00032524">
        <w:rPr>
          <w:rFonts w:eastAsia="Times New Roman"/>
          <w:sz w:val="24"/>
          <w:szCs w:val="24"/>
          <w:highlight w:val="white"/>
        </w:rPr>
        <w:t xml:space="preserve">The hotel and restaurant industry </w:t>
      </w:r>
      <w:proofErr w:type="gramStart"/>
      <w:r w:rsidRPr="00032524">
        <w:rPr>
          <w:rFonts w:eastAsia="Times New Roman"/>
          <w:sz w:val="24"/>
          <w:szCs w:val="24"/>
          <w:highlight w:val="white"/>
        </w:rPr>
        <w:t>is</w:t>
      </w:r>
      <w:proofErr w:type="gramEnd"/>
      <w:r w:rsidRPr="00032524">
        <w:rPr>
          <w:rFonts w:eastAsia="Times New Roman"/>
          <w:sz w:val="24"/>
          <w:szCs w:val="24"/>
          <w:highlight w:val="white"/>
        </w:rPr>
        <w:t xml:space="preserve"> an important sector of the hospitality industry that specializes in serving customers with accommodation and dining services. The scheme </w:t>
      </w:r>
      <w:r w:rsidRPr="00032524">
        <w:rPr>
          <w:rFonts w:eastAsia="Times New Roman"/>
          <w:b/>
          <w:i/>
          <w:sz w:val="24"/>
          <w:szCs w:val="24"/>
          <w:highlight w:val="white"/>
        </w:rPr>
        <w:t xml:space="preserve">Eat Out to Help Out </w:t>
      </w:r>
      <w:r w:rsidRPr="00032524">
        <w:rPr>
          <w:rFonts w:eastAsia="Times New Roman"/>
          <w:sz w:val="24"/>
          <w:szCs w:val="24"/>
          <w:highlight w:val="white"/>
        </w:rPr>
        <w:t>was introduced as an economic recovery measure of the UK economy to support the hospitality business after the advent of COVID-19 in the country</w:t>
      </w:r>
      <w:r w:rsidR="0076442B">
        <w:rPr>
          <w:rFonts w:eastAsia="Times New Roman"/>
          <w:sz w:val="24"/>
          <w:szCs w:val="24"/>
          <w:highlight w:val="white"/>
        </w:rPr>
        <w:t xml:space="preserve"> </w:t>
      </w:r>
      <w:r w:rsidRPr="0076442B">
        <w:rPr>
          <w:rFonts w:eastAsia="Times New Roman"/>
          <w:sz w:val="24"/>
          <w:szCs w:val="24"/>
          <w:highlight w:val="white"/>
        </w:rPr>
        <w:t>(</w:t>
      </w:r>
      <w:proofErr w:type="spellStart"/>
      <w:r w:rsidR="0006326F">
        <w:rPr>
          <w:rFonts w:eastAsia="Times New Roman"/>
          <w:sz w:val="24"/>
          <w:szCs w:val="24"/>
          <w:highlight w:val="white"/>
        </w:rPr>
        <w:t>Ons</w:t>
      </w:r>
      <w:proofErr w:type="spellEnd"/>
      <w:r w:rsidR="0006326F">
        <w:rPr>
          <w:rFonts w:eastAsia="Times New Roman"/>
          <w:sz w:val="24"/>
          <w:szCs w:val="24"/>
          <w:highlight w:val="white"/>
        </w:rPr>
        <w:t>, 2020</w:t>
      </w:r>
      <w:r w:rsidRPr="0076442B">
        <w:rPr>
          <w:rFonts w:eastAsia="Times New Roman"/>
          <w:sz w:val="24"/>
          <w:szCs w:val="24"/>
          <w:highlight w:val="white"/>
        </w:rPr>
        <w:t>).</w:t>
      </w:r>
    </w:p>
    <w:p w14:paraId="76D0B1EE" w14:textId="77777777" w:rsidR="007F3DE7" w:rsidRPr="00032524" w:rsidRDefault="009D1197" w:rsidP="00032524">
      <w:pPr>
        <w:pStyle w:val="Heading1"/>
        <w:rPr>
          <w:szCs w:val="24"/>
        </w:rPr>
      </w:pPr>
      <w:bookmarkStart w:id="6" w:name="_Toc116661843"/>
      <w:r w:rsidRPr="00032524">
        <w:rPr>
          <w:szCs w:val="24"/>
        </w:rPr>
        <w:t>Conclusion</w:t>
      </w:r>
      <w:bookmarkEnd w:id="6"/>
      <w:r w:rsidRPr="00032524">
        <w:rPr>
          <w:szCs w:val="24"/>
        </w:rPr>
        <w:t xml:space="preserve"> </w:t>
      </w:r>
    </w:p>
    <w:p w14:paraId="3F46EC46" w14:textId="77777777" w:rsidR="007F3DE7" w:rsidRPr="00032524" w:rsidRDefault="009D1197" w:rsidP="00032524">
      <w:pPr>
        <w:pStyle w:val="Normal1"/>
        <w:spacing w:line="360" w:lineRule="auto"/>
        <w:jc w:val="both"/>
        <w:rPr>
          <w:rFonts w:eastAsia="Times New Roman"/>
          <w:b/>
          <w:sz w:val="24"/>
          <w:szCs w:val="24"/>
        </w:rPr>
      </w:pPr>
      <w:r w:rsidRPr="00032524">
        <w:rPr>
          <w:rFonts w:eastAsia="Times New Roman"/>
          <w:sz w:val="24"/>
          <w:szCs w:val="24"/>
        </w:rPr>
        <w:t xml:space="preserve">The personal evaluation report with the collected information can be viewed that restaurant management and the hospitality Industry have a strong impact on the </w:t>
      </w:r>
      <w:r w:rsidRPr="00032524">
        <w:rPr>
          <w:rFonts w:eastAsia="Times New Roman"/>
          <w:sz w:val="24"/>
          <w:szCs w:val="24"/>
        </w:rPr>
        <w:lastRenderedPageBreak/>
        <w:t>economic sector of the country. This sector generates successive revenues globally. The role of the manager is a good career option for a future professional career.</w:t>
      </w:r>
    </w:p>
    <w:p w14:paraId="1EE31A2A" w14:textId="77777777" w:rsidR="007F3DE7" w:rsidRPr="00032524" w:rsidRDefault="009D1197" w:rsidP="00032524">
      <w:pPr>
        <w:pStyle w:val="Normal1"/>
        <w:spacing w:line="360" w:lineRule="auto"/>
        <w:jc w:val="both"/>
        <w:rPr>
          <w:rFonts w:eastAsia="Times New Roman"/>
          <w:b/>
          <w:sz w:val="24"/>
          <w:szCs w:val="24"/>
        </w:rPr>
      </w:pPr>
      <w:r w:rsidRPr="00032524">
        <w:rPr>
          <w:rFonts w:eastAsia="Times New Roman"/>
          <w:b/>
          <w:sz w:val="24"/>
          <w:szCs w:val="24"/>
        </w:rPr>
        <w:t xml:space="preserve">Action Plan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7"/>
        <w:gridCol w:w="2835"/>
        <w:gridCol w:w="3967"/>
      </w:tblGrid>
      <w:tr w:rsidR="00032524" w:rsidRPr="00032524" w14:paraId="196532FB" w14:textId="77777777" w:rsidTr="00254360">
        <w:trPr>
          <w:cantSplit/>
          <w:tblHeader/>
        </w:trPr>
        <w:tc>
          <w:tcPr>
            <w:tcW w:w="2227" w:type="dxa"/>
            <w:shd w:val="clear" w:color="auto" w:fill="auto"/>
            <w:tcMar>
              <w:top w:w="100" w:type="dxa"/>
              <w:left w:w="100" w:type="dxa"/>
              <w:bottom w:w="100" w:type="dxa"/>
              <w:right w:w="100" w:type="dxa"/>
            </w:tcMar>
          </w:tcPr>
          <w:p w14:paraId="096F83D8" w14:textId="77777777" w:rsidR="007F3DE7" w:rsidRPr="00032524" w:rsidRDefault="009D1197" w:rsidP="00032524">
            <w:pPr>
              <w:pStyle w:val="Normal1"/>
              <w:widowControl w:val="0"/>
              <w:pBdr>
                <w:top w:val="nil"/>
                <w:left w:val="nil"/>
                <w:bottom w:val="nil"/>
                <w:right w:val="nil"/>
                <w:between w:val="nil"/>
              </w:pBdr>
              <w:spacing w:line="360" w:lineRule="auto"/>
              <w:jc w:val="both"/>
              <w:rPr>
                <w:rFonts w:eastAsia="Times New Roman"/>
                <w:b/>
                <w:sz w:val="24"/>
                <w:szCs w:val="24"/>
              </w:rPr>
            </w:pPr>
            <w:r w:rsidRPr="00032524">
              <w:rPr>
                <w:rFonts w:eastAsia="Times New Roman"/>
                <w:b/>
                <w:sz w:val="24"/>
                <w:szCs w:val="24"/>
              </w:rPr>
              <w:t>Skills to develop</w:t>
            </w:r>
          </w:p>
        </w:tc>
        <w:tc>
          <w:tcPr>
            <w:tcW w:w="2835" w:type="dxa"/>
            <w:shd w:val="clear" w:color="auto" w:fill="auto"/>
            <w:tcMar>
              <w:top w:w="100" w:type="dxa"/>
              <w:left w:w="100" w:type="dxa"/>
              <w:bottom w:w="100" w:type="dxa"/>
              <w:right w:w="100" w:type="dxa"/>
            </w:tcMar>
          </w:tcPr>
          <w:p w14:paraId="1621ACFE" w14:textId="77777777" w:rsidR="007F3DE7" w:rsidRPr="00032524" w:rsidRDefault="009D1197" w:rsidP="00032524">
            <w:pPr>
              <w:pStyle w:val="Normal1"/>
              <w:widowControl w:val="0"/>
              <w:spacing w:line="360" w:lineRule="auto"/>
              <w:jc w:val="both"/>
              <w:rPr>
                <w:rFonts w:eastAsia="Times New Roman"/>
                <w:b/>
                <w:sz w:val="24"/>
                <w:szCs w:val="24"/>
              </w:rPr>
            </w:pPr>
            <w:r w:rsidRPr="00032524">
              <w:rPr>
                <w:rFonts w:eastAsia="Times New Roman"/>
                <w:b/>
                <w:sz w:val="24"/>
                <w:szCs w:val="24"/>
              </w:rPr>
              <w:t>How to develop these skills?</w:t>
            </w:r>
          </w:p>
        </w:tc>
        <w:tc>
          <w:tcPr>
            <w:tcW w:w="3967" w:type="dxa"/>
            <w:shd w:val="clear" w:color="auto" w:fill="auto"/>
            <w:tcMar>
              <w:top w:w="100" w:type="dxa"/>
              <w:left w:w="100" w:type="dxa"/>
              <w:bottom w:w="100" w:type="dxa"/>
              <w:right w:w="100" w:type="dxa"/>
            </w:tcMar>
          </w:tcPr>
          <w:p w14:paraId="24F6569B" w14:textId="77777777" w:rsidR="007F3DE7" w:rsidRPr="00032524" w:rsidRDefault="009D1197" w:rsidP="00032524">
            <w:pPr>
              <w:pStyle w:val="Normal1"/>
              <w:widowControl w:val="0"/>
              <w:spacing w:line="360" w:lineRule="auto"/>
              <w:jc w:val="both"/>
              <w:rPr>
                <w:rFonts w:eastAsia="Times New Roman"/>
                <w:b/>
                <w:sz w:val="24"/>
                <w:szCs w:val="24"/>
              </w:rPr>
            </w:pPr>
            <w:r w:rsidRPr="00032524">
              <w:rPr>
                <w:rFonts w:eastAsia="Times New Roman"/>
                <w:b/>
                <w:sz w:val="24"/>
                <w:szCs w:val="24"/>
              </w:rPr>
              <w:t>How will the skills assist in your future career and study plans?</w:t>
            </w:r>
          </w:p>
        </w:tc>
      </w:tr>
      <w:tr w:rsidR="00B9468E" w:rsidRPr="00032524" w14:paraId="6D7CADB3" w14:textId="77777777" w:rsidTr="00254360">
        <w:trPr>
          <w:cantSplit/>
          <w:tblHeader/>
        </w:trPr>
        <w:tc>
          <w:tcPr>
            <w:tcW w:w="2227" w:type="dxa"/>
            <w:shd w:val="clear" w:color="auto" w:fill="auto"/>
            <w:tcMar>
              <w:top w:w="100" w:type="dxa"/>
              <w:left w:w="100" w:type="dxa"/>
              <w:bottom w:w="100" w:type="dxa"/>
              <w:right w:w="100" w:type="dxa"/>
            </w:tcMar>
          </w:tcPr>
          <w:p w14:paraId="5A618346" w14:textId="77777777" w:rsidR="007F3DE7" w:rsidRPr="00B9468E" w:rsidRDefault="009D1197" w:rsidP="00032524">
            <w:pPr>
              <w:pStyle w:val="Normal1"/>
              <w:widowControl w:val="0"/>
              <w:pBdr>
                <w:top w:val="nil"/>
                <w:left w:val="nil"/>
                <w:bottom w:val="nil"/>
                <w:right w:val="nil"/>
                <w:between w:val="nil"/>
              </w:pBdr>
              <w:spacing w:line="360" w:lineRule="auto"/>
              <w:jc w:val="both"/>
              <w:rPr>
                <w:rFonts w:eastAsia="Times New Roman"/>
                <w:b/>
                <w:i/>
                <w:sz w:val="24"/>
                <w:szCs w:val="24"/>
              </w:rPr>
            </w:pPr>
            <w:r w:rsidRPr="00B9468E">
              <w:rPr>
                <w:rFonts w:eastAsia="Times New Roman"/>
                <w:b/>
                <w:i/>
                <w:sz w:val="24"/>
                <w:szCs w:val="24"/>
              </w:rPr>
              <w:t xml:space="preserve">Communication skills </w:t>
            </w:r>
          </w:p>
        </w:tc>
        <w:tc>
          <w:tcPr>
            <w:tcW w:w="2835" w:type="dxa"/>
            <w:shd w:val="clear" w:color="auto" w:fill="auto"/>
            <w:tcMar>
              <w:top w:w="100" w:type="dxa"/>
              <w:left w:w="100" w:type="dxa"/>
              <w:bottom w:w="100" w:type="dxa"/>
              <w:right w:w="100" w:type="dxa"/>
            </w:tcMar>
          </w:tcPr>
          <w:p w14:paraId="69F60831" w14:textId="77777777" w:rsidR="007F3DE7" w:rsidRPr="00032524" w:rsidRDefault="009D1197" w:rsidP="00032524">
            <w:pPr>
              <w:pStyle w:val="Normal1"/>
              <w:widowControl w:val="0"/>
              <w:pBdr>
                <w:top w:val="nil"/>
                <w:left w:val="nil"/>
                <w:bottom w:val="nil"/>
                <w:right w:val="nil"/>
                <w:between w:val="nil"/>
              </w:pBdr>
              <w:spacing w:line="360" w:lineRule="auto"/>
              <w:jc w:val="both"/>
              <w:rPr>
                <w:rFonts w:eastAsia="Times New Roman"/>
                <w:sz w:val="24"/>
                <w:szCs w:val="24"/>
              </w:rPr>
            </w:pPr>
            <w:r w:rsidRPr="00015120">
              <w:rPr>
                <w:rFonts w:eastAsia="Times New Roman"/>
                <w:b/>
                <w:i/>
                <w:sz w:val="24"/>
                <w:szCs w:val="24"/>
              </w:rPr>
              <w:t>Good listening habits</w:t>
            </w:r>
            <w:r w:rsidRPr="00032524">
              <w:rPr>
                <w:rFonts w:eastAsia="Times New Roman"/>
                <w:sz w:val="24"/>
                <w:szCs w:val="24"/>
              </w:rPr>
              <w:t xml:space="preserve"> will help </w:t>
            </w:r>
            <w:r w:rsidR="00015120">
              <w:rPr>
                <w:rFonts w:eastAsia="Times New Roman"/>
                <w:sz w:val="24"/>
                <w:szCs w:val="24"/>
              </w:rPr>
              <w:t xml:space="preserve">me </w:t>
            </w:r>
            <w:r w:rsidRPr="00032524">
              <w:rPr>
                <w:rFonts w:eastAsia="Times New Roman"/>
                <w:sz w:val="24"/>
                <w:szCs w:val="24"/>
              </w:rPr>
              <w:t xml:space="preserve">in better communication with </w:t>
            </w:r>
            <w:proofErr w:type="gramStart"/>
            <w:r w:rsidRPr="00032524">
              <w:rPr>
                <w:rFonts w:eastAsia="Times New Roman"/>
                <w:sz w:val="24"/>
                <w:szCs w:val="24"/>
              </w:rPr>
              <w:t>others,  working</w:t>
            </w:r>
            <w:proofErr w:type="gramEnd"/>
            <w:r w:rsidRPr="00032524">
              <w:rPr>
                <w:rFonts w:eastAsia="Times New Roman"/>
                <w:sz w:val="24"/>
                <w:szCs w:val="24"/>
              </w:rPr>
              <w:t xml:space="preserve"> on the command of tone and language </w:t>
            </w:r>
          </w:p>
        </w:tc>
        <w:tc>
          <w:tcPr>
            <w:tcW w:w="3967" w:type="dxa"/>
            <w:shd w:val="clear" w:color="auto" w:fill="auto"/>
            <w:tcMar>
              <w:top w:w="100" w:type="dxa"/>
              <w:left w:w="100" w:type="dxa"/>
              <w:bottom w:w="100" w:type="dxa"/>
              <w:right w:w="100" w:type="dxa"/>
            </w:tcMar>
          </w:tcPr>
          <w:p w14:paraId="1EA531FE" w14:textId="77777777" w:rsidR="00015120" w:rsidRDefault="009D1197" w:rsidP="00032524">
            <w:pPr>
              <w:pStyle w:val="Normal1"/>
              <w:widowControl w:val="0"/>
              <w:pBdr>
                <w:top w:val="nil"/>
                <w:left w:val="nil"/>
                <w:bottom w:val="nil"/>
                <w:right w:val="nil"/>
                <w:between w:val="nil"/>
              </w:pBdr>
              <w:spacing w:line="360" w:lineRule="auto"/>
              <w:jc w:val="both"/>
              <w:rPr>
                <w:rFonts w:eastAsia="Times New Roman"/>
                <w:sz w:val="24"/>
                <w:szCs w:val="24"/>
              </w:rPr>
            </w:pPr>
            <w:r w:rsidRPr="00032524">
              <w:rPr>
                <w:rFonts w:eastAsia="Times New Roman"/>
                <w:sz w:val="24"/>
                <w:szCs w:val="24"/>
              </w:rPr>
              <w:t xml:space="preserve">Excellent communication skills will help in knowing </w:t>
            </w:r>
            <w:proofErr w:type="gramStart"/>
            <w:r w:rsidRPr="00032524">
              <w:rPr>
                <w:rFonts w:eastAsia="Times New Roman"/>
                <w:sz w:val="24"/>
                <w:szCs w:val="24"/>
              </w:rPr>
              <w:t>people, and</w:t>
            </w:r>
            <w:proofErr w:type="gramEnd"/>
            <w:r w:rsidRPr="00032524">
              <w:rPr>
                <w:rFonts w:eastAsia="Times New Roman"/>
                <w:sz w:val="24"/>
                <w:szCs w:val="24"/>
              </w:rPr>
              <w:t xml:space="preserve"> interacting with them will help in maintaining relationship with peers. </w:t>
            </w:r>
          </w:p>
          <w:p w14:paraId="427BB038" w14:textId="77777777" w:rsidR="007F3DE7" w:rsidRPr="00032524" w:rsidRDefault="009D1197" w:rsidP="00032524">
            <w:pPr>
              <w:pStyle w:val="Normal1"/>
              <w:widowControl w:val="0"/>
              <w:pBdr>
                <w:top w:val="nil"/>
                <w:left w:val="nil"/>
                <w:bottom w:val="nil"/>
                <w:right w:val="nil"/>
                <w:between w:val="nil"/>
              </w:pBdr>
              <w:spacing w:line="360" w:lineRule="auto"/>
              <w:jc w:val="both"/>
              <w:rPr>
                <w:rFonts w:eastAsia="Times New Roman"/>
                <w:sz w:val="24"/>
                <w:szCs w:val="24"/>
              </w:rPr>
            </w:pPr>
            <w:r w:rsidRPr="00032524">
              <w:rPr>
                <w:rFonts w:eastAsia="Times New Roman"/>
                <w:sz w:val="24"/>
                <w:szCs w:val="24"/>
              </w:rPr>
              <w:t xml:space="preserve">Good communication will help </w:t>
            </w:r>
            <w:r w:rsidR="00015120">
              <w:rPr>
                <w:rFonts w:eastAsia="Times New Roman"/>
                <w:sz w:val="24"/>
                <w:szCs w:val="24"/>
              </w:rPr>
              <w:t xml:space="preserve">me </w:t>
            </w:r>
            <w:r w:rsidRPr="00032524">
              <w:rPr>
                <w:rFonts w:eastAsia="Times New Roman"/>
                <w:sz w:val="24"/>
                <w:szCs w:val="24"/>
              </w:rPr>
              <w:t xml:space="preserve">in knowing the different opinions that will allow </w:t>
            </w:r>
            <w:r w:rsidR="00015120">
              <w:rPr>
                <w:rFonts w:eastAsia="Times New Roman"/>
                <w:sz w:val="24"/>
                <w:szCs w:val="24"/>
              </w:rPr>
              <w:t>me</w:t>
            </w:r>
            <w:r w:rsidRPr="00032524">
              <w:rPr>
                <w:rFonts w:eastAsia="Times New Roman"/>
                <w:sz w:val="24"/>
                <w:szCs w:val="24"/>
              </w:rPr>
              <w:t xml:space="preserve"> to develop wider knowledge and help i</w:t>
            </w:r>
            <w:r w:rsidR="00015120">
              <w:rPr>
                <w:rFonts w:eastAsia="Times New Roman"/>
                <w:sz w:val="24"/>
                <w:szCs w:val="24"/>
              </w:rPr>
              <w:t>n building character as a manager</w:t>
            </w:r>
          </w:p>
          <w:p w14:paraId="1E24311B" w14:textId="77777777" w:rsidR="007F3DE7" w:rsidRPr="00032524" w:rsidRDefault="007F3DE7" w:rsidP="00032524">
            <w:pPr>
              <w:pStyle w:val="Normal1"/>
              <w:widowControl w:val="0"/>
              <w:pBdr>
                <w:top w:val="nil"/>
                <w:left w:val="nil"/>
                <w:bottom w:val="nil"/>
                <w:right w:val="nil"/>
                <w:between w:val="nil"/>
              </w:pBdr>
              <w:spacing w:line="360" w:lineRule="auto"/>
              <w:jc w:val="both"/>
              <w:rPr>
                <w:rFonts w:eastAsia="Times New Roman"/>
                <w:sz w:val="24"/>
                <w:szCs w:val="24"/>
              </w:rPr>
            </w:pPr>
          </w:p>
        </w:tc>
      </w:tr>
    </w:tbl>
    <w:p w14:paraId="6320A483" w14:textId="77777777" w:rsidR="007F3DE7" w:rsidRDefault="00015120" w:rsidP="00015120">
      <w:pPr>
        <w:pStyle w:val="Normal1"/>
        <w:spacing w:line="360" w:lineRule="auto"/>
        <w:jc w:val="center"/>
        <w:rPr>
          <w:rFonts w:eastAsia="Times New Roman"/>
          <w:b/>
          <w:sz w:val="24"/>
          <w:szCs w:val="24"/>
        </w:rPr>
      </w:pPr>
      <w:r>
        <w:rPr>
          <w:rFonts w:eastAsia="Times New Roman"/>
          <w:b/>
          <w:sz w:val="24"/>
          <w:szCs w:val="24"/>
        </w:rPr>
        <w:t>Table 1: Action Plan</w:t>
      </w:r>
    </w:p>
    <w:p w14:paraId="7654126C" w14:textId="77777777" w:rsidR="00015120" w:rsidRPr="00015120" w:rsidRDefault="00015120" w:rsidP="00015120">
      <w:pPr>
        <w:pStyle w:val="Normal1"/>
        <w:spacing w:line="360" w:lineRule="auto"/>
        <w:jc w:val="center"/>
        <w:rPr>
          <w:rFonts w:eastAsia="Times New Roman"/>
          <w:sz w:val="24"/>
          <w:szCs w:val="24"/>
        </w:rPr>
      </w:pPr>
      <w:r w:rsidRPr="00015120">
        <w:rPr>
          <w:rFonts w:eastAsia="Times New Roman"/>
          <w:sz w:val="24"/>
          <w:szCs w:val="24"/>
        </w:rPr>
        <w:t>(Source: Self-developed)</w:t>
      </w:r>
    </w:p>
    <w:p w14:paraId="1253BB76" w14:textId="77777777" w:rsidR="00015120" w:rsidRDefault="00015120">
      <w:pPr>
        <w:rPr>
          <w:rFonts w:eastAsia="Times New Roman"/>
          <w:b/>
          <w:sz w:val="24"/>
          <w:szCs w:val="24"/>
        </w:rPr>
      </w:pPr>
      <w:r>
        <w:rPr>
          <w:rFonts w:eastAsia="Times New Roman"/>
          <w:b/>
          <w:sz w:val="24"/>
          <w:szCs w:val="24"/>
        </w:rPr>
        <w:br w:type="page"/>
      </w:r>
    </w:p>
    <w:p w14:paraId="314B6C05" w14:textId="77777777" w:rsidR="00015120" w:rsidRPr="009B4576" w:rsidRDefault="009D1197" w:rsidP="009B4576">
      <w:pPr>
        <w:pStyle w:val="Heading1"/>
      </w:pPr>
      <w:bookmarkStart w:id="7" w:name="_Toc116661844"/>
      <w:r w:rsidRPr="00032524">
        <w:lastRenderedPageBreak/>
        <w:t>References</w:t>
      </w:r>
      <w:bookmarkEnd w:id="7"/>
    </w:p>
    <w:p w14:paraId="357BC09A" w14:textId="77777777" w:rsidR="00015120" w:rsidRPr="00032524" w:rsidRDefault="00015120" w:rsidP="00032524">
      <w:pPr>
        <w:pStyle w:val="Normal1"/>
        <w:spacing w:line="360" w:lineRule="auto"/>
        <w:jc w:val="both"/>
        <w:rPr>
          <w:rFonts w:eastAsia="Times New Roman"/>
          <w:sz w:val="24"/>
          <w:szCs w:val="24"/>
          <w:highlight w:val="white"/>
        </w:rPr>
      </w:pPr>
      <w:r w:rsidRPr="00032524">
        <w:rPr>
          <w:rFonts w:eastAsia="Times New Roman"/>
          <w:sz w:val="24"/>
          <w:szCs w:val="24"/>
          <w:highlight w:val="white"/>
        </w:rPr>
        <w:t xml:space="preserve">Advisors, M., Holmes, M. and McAdams, B., 2021. Is Restaurant Management an Extreme </w:t>
      </w:r>
      <w:proofErr w:type="gramStart"/>
      <w:r w:rsidRPr="00032524">
        <w:rPr>
          <w:rFonts w:eastAsia="Times New Roman"/>
          <w:sz w:val="24"/>
          <w:szCs w:val="24"/>
          <w:highlight w:val="white"/>
        </w:rPr>
        <w:t>Job?:</w:t>
      </w:r>
      <w:proofErr w:type="gramEnd"/>
      <w:r w:rsidRPr="00032524">
        <w:rPr>
          <w:rFonts w:eastAsia="Times New Roman"/>
          <w:sz w:val="24"/>
          <w:szCs w:val="24"/>
          <w:highlight w:val="white"/>
        </w:rPr>
        <w:t xml:space="preserve"> How Restaurant Managers are Motivated to Work Intense and Excessive Hours.</w:t>
      </w:r>
    </w:p>
    <w:p w14:paraId="6798A40B" w14:textId="77777777" w:rsidR="00015120" w:rsidRPr="00032524" w:rsidRDefault="00015120" w:rsidP="00032524">
      <w:pPr>
        <w:pStyle w:val="Normal1"/>
        <w:spacing w:line="360" w:lineRule="auto"/>
        <w:jc w:val="both"/>
        <w:rPr>
          <w:rFonts w:eastAsia="Times New Roman"/>
          <w:sz w:val="24"/>
          <w:szCs w:val="24"/>
          <w:highlight w:val="white"/>
        </w:rPr>
      </w:pPr>
      <w:r w:rsidRPr="00032524">
        <w:rPr>
          <w:rFonts w:eastAsia="Times New Roman"/>
          <w:sz w:val="24"/>
          <w:szCs w:val="24"/>
          <w:highlight w:val="white"/>
        </w:rPr>
        <w:t xml:space="preserve">AKUJURU, C.A., 2018. THE EFFECTS OF BUREAUCRATIC THEORY ON EFFICIENCY OF PUBLIC INSTITUTIONS IN </w:t>
      </w:r>
      <w:proofErr w:type="gramStart"/>
      <w:r w:rsidRPr="00032524">
        <w:rPr>
          <w:rFonts w:eastAsia="Times New Roman"/>
          <w:sz w:val="24"/>
          <w:szCs w:val="24"/>
          <w:highlight w:val="white"/>
        </w:rPr>
        <w:t>NIGERIA.(</w:t>
      </w:r>
      <w:proofErr w:type="gramEnd"/>
      <w:r w:rsidRPr="00032524">
        <w:rPr>
          <w:rFonts w:eastAsia="Times New Roman"/>
          <w:sz w:val="24"/>
          <w:szCs w:val="24"/>
          <w:highlight w:val="white"/>
        </w:rPr>
        <w:t xml:space="preserve">A CASE STUDY OF CENTRAL AND EASTERN ZONES OF NIMASA). </w:t>
      </w:r>
      <w:r w:rsidRPr="00032524">
        <w:rPr>
          <w:rFonts w:eastAsia="Times New Roman"/>
          <w:i/>
          <w:sz w:val="24"/>
          <w:szCs w:val="24"/>
          <w:highlight w:val="white"/>
        </w:rPr>
        <w:t xml:space="preserve">International Journal of the society for </w:t>
      </w:r>
      <w:proofErr w:type="gramStart"/>
      <w:r w:rsidRPr="00032524">
        <w:rPr>
          <w:rFonts w:eastAsia="Times New Roman"/>
          <w:i/>
          <w:sz w:val="24"/>
          <w:szCs w:val="24"/>
          <w:highlight w:val="white"/>
        </w:rPr>
        <w:t>common wealth</w:t>
      </w:r>
      <w:proofErr w:type="gramEnd"/>
      <w:r w:rsidRPr="00032524">
        <w:rPr>
          <w:rFonts w:eastAsia="Times New Roman"/>
          <w:i/>
          <w:sz w:val="24"/>
          <w:szCs w:val="24"/>
          <w:highlight w:val="white"/>
        </w:rPr>
        <w:t xml:space="preserve"> scholars in Research and sustainable Development (IJSCWSRSD) Volume 15, August 2018. Rivers State University and Ken </w:t>
      </w:r>
      <w:proofErr w:type="spellStart"/>
      <w:r w:rsidRPr="00032524">
        <w:rPr>
          <w:rFonts w:eastAsia="Times New Roman"/>
          <w:i/>
          <w:sz w:val="24"/>
          <w:szCs w:val="24"/>
          <w:highlight w:val="white"/>
        </w:rPr>
        <w:t>Saro</w:t>
      </w:r>
      <w:proofErr w:type="spellEnd"/>
      <w:r w:rsidRPr="00032524">
        <w:rPr>
          <w:rFonts w:eastAsia="Times New Roman"/>
          <w:i/>
          <w:sz w:val="24"/>
          <w:szCs w:val="24"/>
          <w:highlight w:val="white"/>
        </w:rPr>
        <w:t xml:space="preserve"> </w:t>
      </w:r>
      <w:proofErr w:type="spellStart"/>
      <w:r w:rsidRPr="00032524">
        <w:rPr>
          <w:rFonts w:eastAsia="Times New Roman"/>
          <w:i/>
          <w:sz w:val="24"/>
          <w:szCs w:val="24"/>
          <w:highlight w:val="white"/>
        </w:rPr>
        <w:t>Wiwa</w:t>
      </w:r>
      <w:proofErr w:type="spellEnd"/>
      <w:r w:rsidRPr="00032524">
        <w:rPr>
          <w:rFonts w:eastAsia="Times New Roman"/>
          <w:i/>
          <w:sz w:val="24"/>
          <w:szCs w:val="24"/>
          <w:highlight w:val="white"/>
        </w:rPr>
        <w:t xml:space="preserve"> Polytechnic Aided Series</w:t>
      </w:r>
      <w:r w:rsidRPr="00032524">
        <w:rPr>
          <w:rFonts w:eastAsia="Times New Roman"/>
          <w:sz w:val="24"/>
          <w:szCs w:val="24"/>
          <w:highlight w:val="white"/>
        </w:rPr>
        <w:t xml:space="preserve">, </w:t>
      </w:r>
      <w:r w:rsidRPr="00032524">
        <w:rPr>
          <w:rFonts w:eastAsia="Times New Roman"/>
          <w:i/>
          <w:sz w:val="24"/>
          <w:szCs w:val="24"/>
          <w:highlight w:val="white"/>
        </w:rPr>
        <w:t>15</w:t>
      </w:r>
      <w:r w:rsidRPr="00032524">
        <w:rPr>
          <w:rFonts w:eastAsia="Times New Roman"/>
          <w:sz w:val="24"/>
          <w:szCs w:val="24"/>
          <w:highlight w:val="white"/>
        </w:rPr>
        <w:t>, p.179.</w:t>
      </w:r>
    </w:p>
    <w:p w14:paraId="65DA1A80" w14:textId="77777777" w:rsidR="00015120" w:rsidRPr="00032524" w:rsidRDefault="00015120" w:rsidP="00032524">
      <w:pPr>
        <w:pStyle w:val="Normal1"/>
        <w:spacing w:line="360" w:lineRule="auto"/>
        <w:jc w:val="both"/>
        <w:rPr>
          <w:rFonts w:eastAsia="Times New Roman"/>
          <w:sz w:val="24"/>
          <w:szCs w:val="24"/>
        </w:rPr>
      </w:pPr>
      <w:r w:rsidRPr="00032524">
        <w:rPr>
          <w:rFonts w:eastAsia="Times New Roman"/>
          <w:sz w:val="24"/>
          <w:szCs w:val="24"/>
          <w:highlight w:val="white"/>
        </w:rPr>
        <w:t xml:space="preserve">BBC, 2022. </w:t>
      </w:r>
      <w:r w:rsidRPr="00032524">
        <w:rPr>
          <w:rFonts w:eastAsia="Times New Roman"/>
          <w:i/>
          <w:sz w:val="24"/>
          <w:szCs w:val="24"/>
          <w:highlight w:val="white"/>
        </w:rPr>
        <w:t>Role of managers - Decision making - Higher Business management Revision - BBC Bitesize</w:t>
      </w:r>
      <w:r w:rsidRPr="00032524">
        <w:rPr>
          <w:rFonts w:eastAsia="Times New Roman"/>
          <w:sz w:val="24"/>
          <w:szCs w:val="24"/>
          <w:highlight w:val="white"/>
        </w:rPr>
        <w:t>. [online] Available at: &lt;https://www.bbc.co.uk/bitesize/guides/zkdc7nb/revision/3&gt; [Accessed 14 October 2022].</w:t>
      </w:r>
    </w:p>
    <w:p w14:paraId="7B379EE7" w14:textId="77777777" w:rsidR="00015120" w:rsidRPr="00032524" w:rsidRDefault="00015120" w:rsidP="00032524">
      <w:pPr>
        <w:pStyle w:val="Normal1"/>
        <w:spacing w:line="360" w:lineRule="auto"/>
        <w:jc w:val="both"/>
        <w:rPr>
          <w:rFonts w:eastAsia="Times New Roman"/>
          <w:sz w:val="24"/>
          <w:szCs w:val="24"/>
          <w:highlight w:val="white"/>
        </w:rPr>
      </w:pPr>
      <w:r w:rsidRPr="00032524">
        <w:rPr>
          <w:rFonts w:eastAsia="Times New Roman"/>
          <w:sz w:val="24"/>
          <w:szCs w:val="24"/>
          <w:highlight w:val="white"/>
        </w:rPr>
        <w:t xml:space="preserve">Fried, L., </w:t>
      </w:r>
      <w:proofErr w:type="spellStart"/>
      <w:r w:rsidRPr="00032524">
        <w:rPr>
          <w:rFonts w:eastAsia="Times New Roman"/>
          <w:sz w:val="24"/>
          <w:szCs w:val="24"/>
          <w:highlight w:val="white"/>
        </w:rPr>
        <w:t>Modestino</w:t>
      </w:r>
      <w:proofErr w:type="spellEnd"/>
      <w:r w:rsidRPr="00032524">
        <w:rPr>
          <w:rFonts w:eastAsia="Times New Roman"/>
          <w:sz w:val="24"/>
          <w:szCs w:val="24"/>
          <w:highlight w:val="white"/>
        </w:rPr>
        <w:t xml:space="preserve">, E.J., </w:t>
      </w:r>
      <w:proofErr w:type="spellStart"/>
      <w:r w:rsidRPr="00032524">
        <w:rPr>
          <w:rFonts w:eastAsia="Times New Roman"/>
          <w:sz w:val="24"/>
          <w:szCs w:val="24"/>
          <w:highlight w:val="white"/>
        </w:rPr>
        <w:t>Siwicki</w:t>
      </w:r>
      <w:proofErr w:type="spellEnd"/>
      <w:r w:rsidRPr="00032524">
        <w:rPr>
          <w:rFonts w:eastAsia="Times New Roman"/>
          <w:sz w:val="24"/>
          <w:szCs w:val="24"/>
          <w:highlight w:val="white"/>
        </w:rPr>
        <w:t xml:space="preserve">, D., Lott, L., </w:t>
      </w:r>
      <w:proofErr w:type="spellStart"/>
      <w:r w:rsidRPr="00032524">
        <w:rPr>
          <w:rFonts w:eastAsia="Times New Roman"/>
          <w:sz w:val="24"/>
          <w:szCs w:val="24"/>
          <w:highlight w:val="white"/>
        </w:rPr>
        <w:t>Thanos</w:t>
      </w:r>
      <w:proofErr w:type="spellEnd"/>
      <w:r w:rsidRPr="00032524">
        <w:rPr>
          <w:rFonts w:eastAsia="Times New Roman"/>
          <w:sz w:val="24"/>
          <w:szCs w:val="24"/>
          <w:highlight w:val="white"/>
        </w:rPr>
        <w:t xml:space="preserve">, P.K., Baron, D., </w:t>
      </w:r>
      <w:proofErr w:type="spellStart"/>
      <w:r w:rsidRPr="00032524">
        <w:rPr>
          <w:rFonts w:eastAsia="Times New Roman"/>
          <w:sz w:val="24"/>
          <w:szCs w:val="24"/>
          <w:highlight w:val="white"/>
        </w:rPr>
        <w:t>Badgaiyan</w:t>
      </w:r>
      <w:proofErr w:type="spellEnd"/>
      <w:r w:rsidRPr="00032524">
        <w:rPr>
          <w:rFonts w:eastAsia="Times New Roman"/>
          <w:sz w:val="24"/>
          <w:szCs w:val="24"/>
          <w:highlight w:val="white"/>
        </w:rPr>
        <w:t xml:space="preserve">, R.D., Ponce, J.V., Giordano, J., Downs, W.B. and </w:t>
      </w:r>
      <w:proofErr w:type="spellStart"/>
      <w:r w:rsidRPr="00032524">
        <w:rPr>
          <w:rFonts w:eastAsia="Times New Roman"/>
          <w:sz w:val="24"/>
          <w:szCs w:val="24"/>
          <w:highlight w:val="white"/>
        </w:rPr>
        <w:t>Gondré</w:t>
      </w:r>
      <w:proofErr w:type="spellEnd"/>
      <w:r w:rsidRPr="00032524">
        <w:rPr>
          <w:rFonts w:eastAsia="Times New Roman"/>
          <w:sz w:val="24"/>
          <w:szCs w:val="24"/>
          <w:highlight w:val="white"/>
        </w:rPr>
        <w:t xml:space="preserve">-Lewis, M.C., 2020. </w:t>
      </w:r>
      <w:proofErr w:type="spellStart"/>
      <w:r w:rsidRPr="00032524">
        <w:rPr>
          <w:rFonts w:eastAsia="Times New Roman"/>
          <w:sz w:val="24"/>
          <w:szCs w:val="24"/>
          <w:highlight w:val="white"/>
        </w:rPr>
        <w:t>Hypodopaminergia</w:t>
      </w:r>
      <w:proofErr w:type="spellEnd"/>
      <w:r w:rsidRPr="00032524">
        <w:rPr>
          <w:rFonts w:eastAsia="Times New Roman"/>
          <w:sz w:val="24"/>
          <w:szCs w:val="24"/>
          <w:highlight w:val="white"/>
        </w:rPr>
        <w:t xml:space="preserve"> and “Precision </w:t>
      </w:r>
      <w:proofErr w:type="spellStart"/>
      <w:r w:rsidRPr="00032524">
        <w:rPr>
          <w:rFonts w:eastAsia="Times New Roman"/>
          <w:sz w:val="24"/>
          <w:szCs w:val="24"/>
          <w:highlight w:val="white"/>
        </w:rPr>
        <w:t>Behavioral</w:t>
      </w:r>
      <w:proofErr w:type="spellEnd"/>
      <w:r w:rsidRPr="00032524">
        <w:rPr>
          <w:rFonts w:eastAsia="Times New Roman"/>
          <w:sz w:val="24"/>
          <w:szCs w:val="24"/>
          <w:highlight w:val="white"/>
        </w:rPr>
        <w:t xml:space="preserve"> </w:t>
      </w:r>
      <w:proofErr w:type="gramStart"/>
      <w:r w:rsidRPr="00032524">
        <w:rPr>
          <w:rFonts w:eastAsia="Times New Roman"/>
          <w:sz w:val="24"/>
          <w:szCs w:val="24"/>
          <w:highlight w:val="white"/>
        </w:rPr>
        <w:t>Management”(</w:t>
      </w:r>
      <w:proofErr w:type="gramEnd"/>
      <w:r w:rsidRPr="00032524">
        <w:rPr>
          <w:rFonts w:eastAsia="Times New Roman"/>
          <w:sz w:val="24"/>
          <w:szCs w:val="24"/>
          <w:highlight w:val="white"/>
        </w:rPr>
        <w:t xml:space="preserve">PBM): it is a generational family affair. </w:t>
      </w:r>
      <w:r w:rsidRPr="00032524">
        <w:rPr>
          <w:rFonts w:eastAsia="Times New Roman"/>
          <w:i/>
          <w:sz w:val="24"/>
          <w:szCs w:val="24"/>
          <w:highlight w:val="white"/>
        </w:rPr>
        <w:t>Current Pharmaceutical Biotechnology</w:t>
      </w:r>
      <w:r w:rsidRPr="00032524">
        <w:rPr>
          <w:rFonts w:eastAsia="Times New Roman"/>
          <w:sz w:val="24"/>
          <w:szCs w:val="24"/>
          <w:highlight w:val="white"/>
        </w:rPr>
        <w:t xml:space="preserve">, </w:t>
      </w:r>
      <w:r w:rsidRPr="00032524">
        <w:rPr>
          <w:rFonts w:eastAsia="Times New Roman"/>
          <w:i/>
          <w:sz w:val="24"/>
          <w:szCs w:val="24"/>
          <w:highlight w:val="white"/>
        </w:rPr>
        <w:t>21</w:t>
      </w:r>
      <w:r w:rsidRPr="00032524">
        <w:rPr>
          <w:rFonts w:eastAsia="Times New Roman"/>
          <w:sz w:val="24"/>
          <w:szCs w:val="24"/>
          <w:highlight w:val="white"/>
        </w:rPr>
        <w:t>(6), pp.528-541.</w:t>
      </w:r>
    </w:p>
    <w:p w14:paraId="1FD7EE2B" w14:textId="77777777" w:rsidR="00015120" w:rsidRPr="00032524" w:rsidRDefault="00015120" w:rsidP="00032524">
      <w:pPr>
        <w:pStyle w:val="Normal1"/>
        <w:spacing w:line="360" w:lineRule="auto"/>
        <w:jc w:val="both"/>
        <w:rPr>
          <w:rFonts w:eastAsia="Times New Roman"/>
          <w:sz w:val="24"/>
          <w:szCs w:val="24"/>
          <w:highlight w:val="white"/>
        </w:rPr>
      </w:pPr>
      <w:proofErr w:type="spellStart"/>
      <w:r w:rsidRPr="00032524">
        <w:rPr>
          <w:rFonts w:eastAsia="Times New Roman"/>
          <w:sz w:val="24"/>
          <w:szCs w:val="24"/>
          <w:highlight w:val="white"/>
        </w:rPr>
        <w:t>Polese</w:t>
      </w:r>
      <w:proofErr w:type="spellEnd"/>
      <w:r w:rsidRPr="00032524">
        <w:rPr>
          <w:rFonts w:eastAsia="Times New Roman"/>
          <w:sz w:val="24"/>
          <w:szCs w:val="24"/>
          <w:highlight w:val="white"/>
        </w:rPr>
        <w:t xml:space="preserve">, F., Botti, A. and </w:t>
      </w:r>
      <w:proofErr w:type="spellStart"/>
      <w:r w:rsidRPr="00032524">
        <w:rPr>
          <w:rFonts w:eastAsia="Times New Roman"/>
          <w:sz w:val="24"/>
          <w:szCs w:val="24"/>
          <w:highlight w:val="white"/>
        </w:rPr>
        <w:t>Monda</w:t>
      </w:r>
      <w:proofErr w:type="spellEnd"/>
      <w:r w:rsidRPr="00032524">
        <w:rPr>
          <w:rFonts w:eastAsia="Times New Roman"/>
          <w:sz w:val="24"/>
          <w:szCs w:val="24"/>
          <w:highlight w:val="white"/>
        </w:rPr>
        <w:t xml:space="preserve">, A., 2022. Value co-creation and data-driven orientation: reflections on restaurant management practices during COVID-19 in Italy. </w:t>
      </w:r>
      <w:r w:rsidRPr="00032524">
        <w:rPr>
          <w:rFonts w:eastAsia="Times New Roman"/>
          <w:i/>
          <w:sz w:val="24"/>
          <w:szCs w:val="24"/>
          <w:highlight w:val="white"/>
        </w:rPr>
        <w:t>Transforming Government: People, Process and Policy</w:t>
      </w:r>
      <w:r w:rsidRPr="00032524">
        <w:rPr>
          <w:rFonts w:eastAsia="Times New Roman"/>
          <w:sz w:val="24"/>
          <w:szCs w:val="24"/>
          <w:highlight w:val="white"/>
        </w:rPr>
        <w:t>.</w:t>
      </w:r>
    </w:p>
    <w:p w14:paraId="39D8B0FA" w14:textId="77777777" w:rsidR="00015120" w:rsidRPr="00032524" w:rsidRDefault="00015120" w:rsidP="00032524">
      <w:pPr>
        <w:pStyle w:val="Normal1"/>
        <w:spacing w:line="360" w:lineRule="auto"/>
        <w:jc w:val="both"/>
        <w:rPr>
          <w:rFonts w:eastAsia="Times New Roman"/>
          <w:sz w:val="24"/>
          <w:szCs w:val="24"/>
          <w:highlight w:val="white"/>
        </w:rPr>
      </w:pPr>
      <w:r w:rsidRPr="00032524">
        <w:rPr>
          <w:rFonts w:eastAsia="Times New Roman"/>
          <w:sz w:val="24"/>
          <w:szCs w:val="24"/>
          <w:highlight w:val="white"/>
        </w:rPr>
        <w:t xml:space="preserve">Statista, 2022. </w:t>
      </w:r>
      <w:r w:rsidRPr="00032524">
        <w:rPr>
          <w:rFonts w:eastAsia="Times New Roman"/>
          <w:i/>
          <w:sz w:val="24"/>
          <w:szCs w:val="24"/>
          <w:highlight w:val="white"/>
        </w:rPr>
        <w:t>Topic: Hotel industry worldwide</w:t>
      </w:r>
      <w:r w:rsidRPr="00032524">
        <w:rPr>
          <w:rFonts w:eastAsia="Times New Roman"/>
          <w:sz w:val="24"/>
          <w:szCs w:val="24"/>
          <w:highlight w:val="white"/>
        </w:rPr>
        <w:t>. [</w:t>
      </w:r>
      <w:r w:rsidR="009B4576" w:rsidRPr="00032524">
        <w:rPr>
          <w:rFonts w:eastAsia="Times New Roman"/>
          <w:sz w:val="24"/>
          <w:szCs w:val="24"/>
          <w:highlight w:val="white"/>
        </w:rPr>
        <w:t>Online</w:t>
      </w:r>
      <w:r w:rsidRPr="00032524">
        <w:rPr>
          <w:rFonts w:eastAsia="Times New Roman"/>
          <w:sz w:val="24"/>
          <w:szCs w:val="24"/>
          <w:highlight w:val="white"/>
        </w:rPr>
        <w:t>] Available at: &lt;https://www.statista.com/topics/1102/hotels/#dossierKeyfigures&gt; [Accessed 14 October 2022].</w:t>
      </w:r>
    </w:p>
    <w:p w14:paraId="490A39FE" w14:textId="77777777" w:rsidR="00015120" w:rsidRPr="00032524" w:rsidRDefault="00015120" w:rsidP="00032524">
      <w:pPr>
        <w:pStyle w:val="Normal1"/>
        <w:spacing w:line="360" w:lineRule="auto"/>
        <w:jc w:val="both"/>
        <w:rPr>
          <w:rFonts w:eastAsia="Times New Roman"/>
          <w:sz w:val="24"/>
          <w:szCs w:val="24"/>
          <w:highlight w:val="white"/>
        </w:rPr>
      </w:pPr>
      <w:r w:rsidRPr="00032524">
        <w:rPr>
          <w:rFonts w:eastAsia="Times New Roman"/>
          <w:sz w:val="24"/>
          <w:szCs w:val="24"/>
          <w:highlight w:val="white"/>
        </w:rPr>
        <w:t xml:space="preserve">Suzuki, K. and </w:t>
      </w:r>
      <w:proofErr w:type="spellStart"/>
      <w:r w:rsidRPr="00032524">
        <w:rPr>
          <w:rFonts w:eastAsia="Times New Roman"/>
          <w:sz w:val="24"/>
          <w:szCs w:val="24"/>
          <w:highlight w:val="white"/>
        </w:rPr>
        <w:t>Hur</w:t>
      </w:r>
      <w:proofErr w:type="spellEnd"/>
      <w:r w:rsidRPr="00032524">
        <w:rPr>
          <w:rFonts w:eastAsia="Times New Roman"/>
          <w:sz w:val="24"/>
          <w:szCs w:val="24"/>
          <w:highlight w:val="white"/>
        </w:rPr>
        <w:t xml:space="preserve">, H., 2020. Bureaucratic structures and organizational commitment: findings from a comparative study of 20 European countries. </w:t>
      </w:r>
      <w:r w:rsidRPr="00032524">
        <w:rPr>
          <w:rFonts w:eastAsia="Times New Roman"/>
          <w:i/>
          <w:sz w:val="24"/>
          <w:szCs w:val="24"/>
          <w:highlight w:val="white"/>
        </w:rPr>
        <w:t>Public Management Review</w:t>
      </w:r>
      <w:r w:rsidRPr="00032524">
        <w:rPr>
          <w:rFonts w:eastAsia="Times New Roman"/>
          <w:sz w:val="24"/>
          <w:szCs w:val="24"/>
          <w:highlight w:val="white"/>
        </w:rPr>
        <w:t xml:space="preserve">, </w:t>
      </w:r>
      <w:r w:rsidRPr="00032524">
        <w:rPr>
          <w:rFonts w:eastAsia="Times New Roman"/>
          <w:i/>
          <w:sz w:val="24"/>
          <w:szCs w:val="24"/>
          <w:highlight w:val="white"/>
        </w:rPr>
        <w:t>22</w:t>
      </w:r>
      <w:r w:rsidRPr="00032524">
        <w:rPr>
          <w:rFonts w:eastAsia="Times New Roman"/>
          <w:sz w:val="24"/>
          <w:szCs w:val="24"/>
          <w:highlight w:val="white"/>
        </w:rPr>
        <w:t>(6), pp.877-907.</w:t>
      </w:r>
    </w:p>
    <w:p w14:paraId="285F9094" w14:textId="77777777" w:rsidR="00015120" w:rsidRPr="00032524" w:rsidRDefault="00015120" w:rsidP="00032524">
      <w:pPr>
        <w:pStyle w:val="Normal1"/>
        <w:spacing w:line="360" w:lineRule="auto"/>
        <w:jc w:val="both"/>
        <w:rPr>
          <w:rFonts w:eastAsia="Times New Roman"/>
          <w:sz w:val="24"/>
          <w:szCs w:val="24"/>
          <w:highlight w:val="white"/>
        </w:rPr>
      </w:pPr>
      <w:r w:rsidRPr="00032524">
        <w:rPr>
          <w:rFonts w:eastAsia="Times New Roman"/>
          <w:sz w:val="24"/>
          <w:szCs w:val="24"/>
          <w:highlight w:val="white"/>
        </w:rPr>
        <w:t xml:space="preserve">Yasin, B. and Mustafa, F., 2022. Correlation between behavioural management, instructional management, and the English proficiency level of teachers of English as a foreign language (EFL). </w:t>
      </w:r>
      <w:r w:rsidRPr="00032524">
        <w:rPr>
          <w:rFonts w:eastAsia="Times New Roman"/>
          <w:i/>
          <w:sz w:val="24"/>
          <w:szCs w:val="24"/>
          <w:highlight w:val="white"/>
        </w:rPr>
        <w:t>South African Journal of Education</w:t>
      </w:r>
      <w:r w:rsidRPr="00032524">
        <w:rPr>
          <w:rFonts w:eastAsia="Times New Roman"/>
          <w:sz w:val="24"/>
          <w:szCs w:val="24"/>
          <w:highlight w:val="white"/>
        </w:rPr>
        <w:t xml:space="preserve">, </w:t>
      </w:r>
      <w:r w:rsidRPr="00032524">
        <w:rPr>
          <w:rFonts w:eastAsia="Times New Roman"/>
          <w:i/>
          <w:sz w:val="24"/>
          <w:szCs w:val="24"/>
          <w:highlight w:val="white"/>
        </w:rPr>
        <w:t>42</w:t>
      </w:r>
      <w:r w:rsidRPr="00032524">
        <w:rPr>
          <w:rFonts w:eastAsia="Times New Roman"/>
          <w:sz w:val="24"/>
          <w:szCs w:val="24"/>
          <w:highlight w:val="white"/>
        </w:rPr>
        <w:t>(2).</w:t>
      </w:r>
    </w:p>
    <w:p w14:paraId="753A464B" w14:textId="77777777" w:rsidR="007F3DE7" w:rsidRPr="00032524" w:rsidRDefault="009B4576" w:rsidP="00032524">
      <w:pPr>
        <w:pStyle w:val="Normal1"/>
        <w:spacing w:line="360" w:lineRule="auto"/>
        <w:jc w:val="both"/>
        <w:rPr>
          <w:rFonts w:eastAsia="Times New Roman"/>
          <w:sz w:val="24"/>
          <w:szCs w:val="24"/>
          <w:highlight w:val="white"/>
        </w:rPr>
      </w:pPr>
      <w:proofErr w:type="spellStart"/>
      <w:r>
        <w:rPr>
          <w:rFonts w:eastAsia="Times New Roman"/>
          <w:sz w:val="24"/>
          <w:szCs w:val="24"/>
          <w:highlight w:val="white"/>
        </w:rPr>
        <w:t>Ons</w:t>
      </w:r>
      <w:proofErr w:type="spellEnd"/>
      <w:r>
        <w:rPr>
          <w:rFonts w:eastAsia="Times New Roman"/>
          <w:sz w:val="24"/>
          <w:szCs w:val="24"/>
          <w:highlight w:val="white"/>
        </w:rPr>
        <w:t>, 2020</w:t>
      </w:r>
      <w:r w:rsidR="009D1197" w:rsidRPr="00032524">
        <w:rPr>
          <w:rFonts w:eastAsia="Times New Roman"/>
          <w:sz w:val="24"/>
          <w:szCs w:val="24"/>
          <w:highlight w:val="white"/>
        </w:rPr>
        <w:t xml:space="preserve">. </w:t>
      </w:r>
      <w:r w:rsidR="009D1197" w:rsidRPr="00032524">
        <w:rPr>
          <w:rFonts w:eastAsia="Times New Roman"/>
          <w:i/>
          <w:sz w:val="24"/>
          <w:szCs w:val="24"/>
          <w:highlight w:val="white"/>
        </w:rPr>
        <w:t>Impacts of Eat Out to Help Out on consumer prices - Office for National Statistics</w:t>
      </w:r>
      <w:r w:rsidR="009D1197" w:rsidRPr="00032524">
        <w:rPr>
          <w:rFonts w:eastAsia="Times New Roman"/>
          <w:sz w:val="24"/>
          <w:szCs w:val="24"/>
          <w:highlight w:val="white"/>
        </w:rPr>
        <w:t>. [</w:t>
      </w:r>
      <w:r w:rsidRPr="00032524">
        <w:rPr>
          <w:rFonts w:eastAsia="Times New Roman"/>
          <w:sz w:val="24"/>
          <w:szCs w:val="24"/>
          <w:highlight w:val="white"/>
        </w:rPr>
        <w:t>Online</w:t>
      </w:r>
      <w:r w:rsidR="009D1197" w:rsidRPr="00032524">
        <w:rPr>
          <w:rFonts w:eastAsia="Times New Roman"/>
          <w:sz w:val="24"/>
          <w:szCs w:val="24"/>
          <w:highlight w:val="white"/>
        </w:rPr>
        <w:t xml:space="preserve">] Available at: </w:t>
      </w:r>
      <w:r w:rsidR="009D1197" w:rsidRPr="00032524">
        <w:rPr>
          <w:rFonts w:eastAsia="Times New Roman"/>
          <w:sz w:val="24"/>
          <w:szCs w:val="24"/>
          <w:highlight w:val="white"/>
        </w:rPr>
        <w:lastRenderedPageBreak/>
        <w:t>&lt;https://www.ons.gov.uk/economy/inflationandpriceindices/articles/priceseconomicanalysisquarterly/october2020&gt; [Accessed 14 October 2022].</w:t>
      </w:r>
    </w:p>
    <w:p w14:paraId="57A7A4DB" w14:textId="77777777" w:rsidR="007F3DE7" w:rsidRPr="00032524" w:rsidRDefault="007F3DE7" w:rsidP="00032524">
      <w:pPr>
        <w:pStyle w:val="Normal1"/>
        <w:spacing w:line="360" w:lineRule="auto"/>
        <w:jc w:val="both"/>
        <w:rPr>
          <w:rFonts w:eastAsia="Times New Roman"/>
          <w:sz w:val="24"/>
          <w:szCs w:val="24"/>
        </w:rPr>
      </w:pPr>
    </w:p>
    <w:p w14:paraId="556C37E7" w14:textId="77777777" w:rsidR="007F3DE7" w:rsidRPr="00032524" w:rsidRDefault="007F3DE7" w:rsidP="00032524">
      <w:pPr>
        <w:pStyle w:val="Normal1"/>
        <w:spacing w:line="360" w:lineRule="auto"/>
        <w:jc w:val="both"/>
        <w:rPr>
          <w:rFonts w:eastAsia="Times New Roman"/>
          <w:b/>
          <w:sz w:val="24"/>
          <w:szCs w:val="24"/>
        </w:rPr>
      </w:pPr>
    </w:p>
    <w:sectPr w:rsidR="007F3DE7" w:rsidRPr="00032524" w:rsidSect="005400F5">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68130" w14:textId="77777777" w:rsidR="00BD2F21" w:rsidRDefault="00BD2F21" w:rsidP="00963968">
      <w:pPr>
        <w:spacing w:line="240" w:lineRule="auto"/>
      </w:pPr>
      <w:r>
        <w:separator/>
      </w:r>
    </w:p>
  </w:endnote>
  <w:endnote w:type="continuationSeparator" w:id="0">
    <w:p w14:paraId="5750674F" w14:textId="77777777" w:rsidR="00BD2F21" w:rsidRDefault="00BD2F21" w:rsidP="009639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25172"/>
      <w:docPartObj>
        <w:docPartGallery w:val="Page Numbers (Bottom of Page)"/>
        <w:docPartUnique/>
      </w:docPartObj>
    </w:sdtPr>
    <w:sdtContent>
      <w:p w14:paraId="23A3FA04" w14:textId="77777777" w:rsidR="005400F5" w:rsidRDefault="0000139C">
        <w:pPr>
          <w:pStyle w:val="Footer"/>
          <w:jc w:val="right"/>
        </w:pPr>
        <w:r>
          <w:fldChar w:fldCharType="begin"/>
        </w:r>
        <w:r>
          <w:instrText xml:space="preserve"> PAGE   \* MERGEFORMAT </w:instrText>
        </w:r>
        <w:r>
          <w:fldChar w:fldCharType="separate"/>
        </w:r>
        <w:r w:rsidR="00254360">
          <w:rPr>
            <w:noProof/>
          </w:rPr>
          <w:t>5</w:t>
        </w:r>
        <w:r>
          <w:rPr>
            <w:noProof/>
          </w:rPr>
          <w:fldChar w:fldCharType="end"/>
        </w:r>
      </w:p>
    </w:sdtContent>
  </w:sdt>
  <w:p w14:paraId="64BB38ED" w14:textId="77777777" w:rsidR="007F3DE7" w:rsidRDefault="007F3DE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8B6B7" w14:textId="77777777" w:rsidR="00BD2F21" w:rsidRDefault="00BD2F21" w:rsidP="00963968">
      <w:pPr>
        <w:spacing w:line="240" w:lineRule="auto"/>
      </w:pPr>
      <w:r>
        <w:separator/>
      </w:r>
    </w:p>
  </w:footnote>
  <w:footnote w:type="continuationSeparator" w:id="0">
    <w:p w14:paraId="609059AD" w14:textId="77777777" w:rsidR="00BD2F21" w:rsidRDefault="00BD2F21" w:rsidP="009639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3DE7"/>
    <w:rsid w:val="0000139C"/>
    <w:rsid w:val="00015120"/>
    <w:rsid w:val="00032524"/>
    <w:rsid w:val="0006326F"/>
    <w:rsid w:val="000A5541"/>
    <w:rsid w:val="000E5053"/>
    <w:rsid w:val="001078FF"/>
    <w:rsid w:val="00254360"/>
    <w:rsid w:val="003E6818"/>
    <w:rsid w:val="005400F5"/>
    <w:rsid w:val="0076442B"/>
    <w:rsid w:val="0079384D"/>
    <w:rsid w:val="007F3DE7"/>
    <w:rsid w:val="00845822"/>
    <w:rsid w:val="00904B03"/>
    <w:rsid w:val="00963968"/>
    <w:rsid w:val="00973991"/>
    <w:rsid w:val="009B4576"/>
    <w:rsid w:val="009D1197"/>
    <w:rsid w:val="009E44DF"/>
    <w:rsid w:val="00A64F96"/>
    <w:rsid w:val="00B9468E"/>
    <w:rsid w:val="00BD2F21"/>
    <w:rsid w:val="00BE6A0E"/>
    <w:rsid w:val="00CA4877"/>
    <w:rsid w:val="00D15703"/>
    <w:rsid w:val="00D31BE4"/>
    <w:rsid w:val="00F0694C"/>
    <w:rsid w:val="00F12C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E3E0B"/>
  <w15:docId w15:val="{438921BD-3920-4CB8-A60D-C48AAB38B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968"/>
  </w:style>
  <w:style w:type="paragraph" w:styleId="Heading1">
    <w:name w:val="heading 1"/>
    <w:basedOn w:val="Normal1"/>
    <w:next w:val="Normal1"/>
    <w:rsid w:val="00845822"/>
    <w:pPr>
      <w:keepNext/>
      <w:keepLines/>
      <w:spacing w:before="400" w:after="120" w:line="360" w:lineRule="auto"/>
      <w:jc w:val="both"/>
      <w:outlineLvl w:val="0"/>
    </w:pPr>
    <w:rPr>
      <w:b/>
      <w:sz w:val="24"/>
      <w:szCs w:val="40"/>
    </w:rPr>
  </w:style>
  <w:style w:type="paragraph" w:styleId="Heading2">
    <w:name w:val="heading 2"/>
    <w:basedOn w:val="Normal1"/>
    <w:next w:val="Normal1"/>
    <w:rsid w:val="007F3DE7"/>
    <w:pPr>
      <w:keepNext/>
      <w:keepLines/>
      <w:spacing w:before="360" w:after="120"/>
      <w:outlineLvl w:val="1"/>
    </w:pPr>
    <w:rPr>
      <w:sz w:val="32"/>
      <w:szCs w:val="32"/>
    </w:rPr>
  </w:style>
  <w:style w:type="paragraph" w:styleId="Heading3">
    <w:name w:val="heading 3"/>
    <w:basedOn w:val="Normal1"/>
    <w:next w:val="Normal1"/>
    <w:rsid w:val="007F3DE7"/>
    <w:pPr>
      <w:keepNext/>
      <w:keepLines/>
      <w:spacing w:before="320" w:after="80"/>
      <w:outlineLvl w:val="2"/>
    </w:pPr>
    <w:rPr>
      <w:color w:val="434343"/>
      <w:sz w:val="28"/>
      <w:szCs w:val="28"/>
    </w:rPr>
  </w:style>
  <w:style w:type="paragraph" w:styleId="Heading4">
    <w:name w:val="heading 4"/>
    <w:basedOn w:val="Normal1"/>
    <w:next w:val="Normal1"/>
    <w:rsid w:val="007F3DE7"/>
    <w:pPr>
      <w:keepNext/>
      <w:keepLines/>
      <w:spacing w:before="280" w:after="80"/>
      <w:outlineLvl w:val="3"/>
    </w:pPr>
    <w:rPr>
      <w:color w:val="666666"/>
      <w:sz w:val="24"/>
      <w:szCs w:val="24"/>
    </w:rPr>
  </w:style>
  <w:style w:type="paragraph" w:styleId="Heading5">
    <w:name w:val="heading 5"/>
    <w:basedOn w:val="Normal1"/>
    <w:next w:val="Normal1"/>
    <w:rsid w:val="007F3DE7"/>
    <w:pPr>
      <w:keepNext/>
      <w:keepLines/>
      <w:spacing w:before="240" w:after="80"/>
      <w:outlineLvl w:val="4"/>
    </w:pPr>
    <w:rPr>
      <w:color w:val="666666"/>
    </w:rPr>
  </w:style>
  <w:style w:type="paragraph" w:styleId="Heading6">
    <w:name w:val="heading 6"/>
    <w:basedOn w:val="Normal1"/>
    <w:next w:val="Normal1"/>
    <w:rsid w:val="007F3DE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3DE7"/>
  </w:style>
  <w:style w:type="paragraph" w:styleId="Title">
    <w:name w:val="Title"/>
    <w:basedOn w:val="Normal1"/>
    <w:next w:val="Normal1"/>
    <w:rsid w:val="007F3DE7"/>
    <w:pPr>
      <w:keepNext/>
      <w:keepLines/>
      <w:spacing w:after="60"/>
    </w:pPr>
    <w:rPr>
      <w:sz w:val="52"/>
      <w:szCs w:val="52"/>
    </w:rPr>
  </w:style>
  <w:style w:type="paragraph" w:styleId="Subtitle">
    <w:name w:val="Subtitle"/>
    <w:basedOn w:val="Normal1"/>
    <w:next w:val="Normal1"/>
    <w:rsid w:val="007F3DE7"/>
    <w:pPr>
      <w:keepNext/>
      <w:keepLines/>
      <w:spacing w:after="320"/>
    </w:pPr>
    <w:rPr>
      <w:color w:val="666666"/>
      <w:sz w:val="30"/>
      <w:szCs w:val="30"/>
    </w:rPr>
  </w:style>
  <w:style w:type="table" w:customStyle="1" w:styleId="a">
    <w:name w:val="a"/>
    <w:basedOn w:val="TableNormal"/>
    <w:rsid w:val="007F3DE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5400F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400F5"/>
  </w:style>
  <w:style w:type="paragraph" w:styleId="Footer">
    <w:name w:val="footer"/>
    <w:basedOn w:val="Normal"/>
    <w:link w:val="FooterChar"/>
    <w:uiPriority w:val="99"/>
    <w:unhideWhenUsed/>
    <w:rsid w:val="005400F5"/>
    <w:pPr>
      <w:tabs>
        <w:tab w:val="center" w:pos="4513"/>
        <w:tab w:val="right" w:pos="9026"/>
      </w:tabs>
      <w:spacing w:line="240" w:lineRule="auto"/>
    </w:pPr>
  </w:style>
  <w:style w:type="character" w:customStyle="1" w:styleId="FooterChar">
    <w:name w:val="Footer Char"/>
    <w:basedOn w:val="DefaultParagraphFont"/>
    <w:link w:val="Footer"/>
    <w:uiPriority w:val="99"/>
    <w:rsid w:val="005400F5"/>
  </w:style>
  <w:style w:type="paragraph" w:styleId="TOCHeading">
    <w:name w:val="TOC Heading"/>
    <w:basedOn w:val="Heading1"/>
    <w:next w:val="Normal"/>
    <w:uiPriority w:val="39"/>
    <w:semiHidden/>
    <w:unhideWhenUsed/>
    <w:qFormat/>
    <w:rsid w:val="00D31BE4"/>
    <w:pPr>
      <w:spacing w:before="480" w:after="0"/>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D31BE4"/>
    <w:pPr>
      <w:spacing w:after="100"/>
    </w:pPr>
  </w:style>
  <w:style w:type="character" w:styleId="Hyperlink">
    <w:name w:val="Hyperlink"/>
    <w:basedOn w:val="DefaultParagraphFont"/>
    <w:uiPriority w:val="99"/>
    <w:unhideWhenUsed/>
    <w:rsid w:val="00D31BE4"/>
    <w:rPr>
      <w:color w:val="0000FF" w:themeColor="hyperlink"/>
      <w:u w:val="single"/>
    </w:rPr>
  </w:style>
  <w:style w:type="paragraph" w:styleId="BalloonText">
    <w:name w:val="Balloon Text"/>
    <w:basedOn w:val="Normal"/>
    <w:link w:val="BalloonTextChar"/>
    <w:uiPriority w:val="99"/>
    <w:semiHidden/>
    <w:unhideWhenUsed/>
    <w:rsid w:val="00D31B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B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6B7934-1D5F-44F0-885E-224BC6C94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1221</Words>
  <Characters>6966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 TALPAN</dc:creator>
  <cp:lastModifiedBy>Victor-Ioan Talpan (2110032)</cp:lastModifiedBy>
  <cp:revision>2</cp:revision>
  <dcterms:created xsi:type="dcterms:W3CDTF">2022-10-28T14:14:00Z</dcterms:created>
  <dcterms:modified xsi:type="dcterms:W3CDTF">2022-10-28T14:14:00Z</dcterms:modified>
</cp:coreProperties>
</file>