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6C789A" w:rsidR="00D37EEF" w:rsidP="00D37EEF" w:rsidRDefault="00D37EEF" w14:paraId="1066308B" w14:textId="77777777">
      <w:pPr>
        <w:jc w:val="center"/>
        <w:rPr>
          <w:b/>
          <w:bCs/>
          <w:sz w:val="40"/>
          <w:szCs w:val="36"/>
        </w:rPr>
      </w:pPr>
    </w:p>
    <w:p w:rsidRPr="006C789A" w:rsidR="00D37EEF" w:rsidP="004145CF" w:rsidRDefault="004145CF" w14:paraId="263D935C" w14:textId="2BE7E942">
      <w:pPr>
        <w:jc w:val="center"/>
        <w:rPr>
          <w:b/>
          <w:bCs/>
          <w:sz w:val="40"/>
          <w:szCs w:val="36"/>
        </w:rPr>
      </w:pPr>
      <w:r>
        <w:rPr>
          <w:noProof/>
        </w:rPr>
        <w:drawing>
          <wp:inline distT="0" distB="0" distL="0" distR="0" wp14:anchorId="7AEC6523" wp14:editId="59F0D996">
            <wp:extent cx="3489960" cy="1744980"/>
            <wp:effectExtent l="0" t="0" r="0" b="7620"/>
            <wp:docPr id="2" name="Picture 2" descr="Prifysgol Cymru Y Drindod Dewi Sant | University of Wales Trinity Saint  David*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89960" cy="1744980"/>
                    </a:xfrm>
                    <a:prstGeom prst="rect">
                      <a:avLst/>
                    </a:prstGeom>
                    <a:noFill/>
                    <a:ln>
                      <a:noFill/>
                    </a:ln>
                  </pic:spPr>
                </pic:pic>
              </a:graphicData>
            </a:graphic>
          </wp:inline>
        </w:drawing>
      </w:r>
    </w:p>
    <w:p w:rsidRPr="006C789A" w:rsidR="00D37EEF" w:rsidP="00D37EEF" w:rsidRDefault="00D37EEF" w14:paraId="5BAFF102" w14:textId="77777777">
      <w:pPr>
        <w:jc w:val="center"/>
        <w:rPr>
          <w:b/>
          <w:bCs/>
          <w:sz w:val="40"/>
          <w:szCs w:val="36"/>
        </w:rPr>
      </w:pPr>
    </w:p>
    <w:p w:rsidRPr="006C789A" w:rsidR="00864E68" w:rsidP="00D37EEF" w:rsidRDefault="00D37EEF" w14:paraId="7137ACB7" w14:textId="07BDC88D">
      <w:pPr>
        <w:jc w:val="center"/>
        <w:rPr>
          <w:b/>
          <w:bCs/>
          <w:sz w:val="40"/>
          <w:szCs w:val="36"/>
        </w:rPr>
      </w:pPr>
      <w:r w:rsidRPr="006C789A">
        <w:rPr>
          <w:b/>
          <w:bCs/>
          <w:sz w:val="40"/>
          <w:szCs w:val="36"/>
        </w:rPr>
        <w:t xml:space="preserve">BA in business management </w:t>
      </w:r>
    </w:p>
    <w:p w:rsidRPr="006C789A" w:rsidR="00D37EEF" w:rsidP="00D37EEF" w:rsidRDefault="00D37EEF" w14:paraId="137D10FF" w14:textId="4522EF6D">
      <w:pPr>
        <w:jc w:val="center"/>
        <w:rPr>
          <w:b/>
          <w:bCs/>
          <w:sz w:val="40"/>
          <w:szCs w:val="36"/>
        </w:rPr>
      </w:pPr>
      <w:r w:rsidRPr="006C789A">
        <w:rPr>
          <w:b/>
          <w:bCs/>
          <w:sz w:val="40"/>
          <w:szCs w:val="36"/>
        </w:rPr>
        <w:t xml:space="preserve"> LCBB5003- Management Economics </w:t>
      </w:r>
    </w:p>
    <w:p w:rsidRPr="006C789A" w:rsidR="00D37EEF" w:rsidP="00D37EEF" w:rsidRDefault="00D37EEF" w14:paraId="6847F300" w14:textId="058A54C8">
      <w:pPr>
        <w:jc w:val="center"/>
        <w:rPr>
          <w:b/>
          <w:bCs/>
          <w:sz w:val="40"/>
          <w:szCs w:val="36"/>
        </w:rPr>
      </w:pPr>
      <w:r w:rsidRPr="55C7888F" w:rsidR="00D37EEF">
        <w:rPr>
          <w:b w:val="1"/>
          <w:bCs w:val="1"/>
          <w:sz w:val="40"/>
          <w:szCs w:val="40"/>
        </w:rPr>
        <w:t xml:space="preserve">Assessment-1 </w:t>
      </w:r>
    </w:p>
    <w:p w:rsidR="55C7888F" w:rsidP="55C7888F" w:rsidRDefault="55C7888F" w14:paraId="0190D7CC" w14:textId="0DA41684">
      <w:pPr>
        <w:pStyle w:val="Normal"/>
        <w:jc w:val="center"/>
        <w:rPr>
          <w:b w:val="1"/>
          <w:bCs w:val="1"/>
          <w:sz w:val="40"/>
          <w:szCs w:val="40"/>
        </w:rPr>
      </w:pPr>
    </w:p>
    <w:p w:rsidR="55C7888F" w:rsidP="55C7888F" w:rsidRDefault="55C7888F" w14:paraId="3F0A5C2E" w14:textId="476A1ECC">
      <w:pPr>
        <w:pStyle w:val="Normal"/>
        <w:jc w:val="center"/>
        <w:rPr>
          <w:b w:val="1"/>
          <w:bCs w:val="1"/>
          <w:sz w:val="40"/>
          <w:szCs w:val="40"/>
        </w:rPr>
      </w:pPr>
    </w:p>
    <w:p w:rsidR="55C7888F" w:rsidP="55C7888F" w:rsidRDefault="55C7888F" w14:paraId="0077F7D0" w14:textId="60E68B81">
      <w:pPr>
        <w:pStyle w:val="Normal"/>
        <w:jc w:val="center"/>
        <w:rPr>
          <w:b w:val="1"/>
          <w:bCs w:val="1"/>
          <w:sz w:val="40"/>
          <w:szCs w:val="40"/>
        </w:rPr>
      </w:pPr>
    </w:p>
    <w:p w:rsidR="127569DA" w:rsidP="55C7888F" w:rsidRDefault="127569DA" w14:paraId="2C79AB03" w14:textId="223B1EE3">
      <w:pPr>
        <w:pStyle w:val="Normal"/>
        <w:jc w:val="center"/>
        <w:rPr>
          <w:b w:val="1"/>
          <w:bCs w:val="1"/>
          <w:sz w:val="40"/>
          <w:szCs w:val="40"/>
        </w:rPr>
      </w:pPr>
      <w:r w:rsidRPr="55C7888F" w:rsidR="127569DA">
        <w:rPr>
          <w:b w:val="1"/>
          <w:bCs w:val="1"/>
          <w:sz w:val="40"/>
          <w:szCs w:val="40"/>
        </w:rPr>
        <w:t>Name: Ioan Bogdan Hodor</w:t>
      </w:r>
    </w:p>
    <w:p w:rsidR="127569DA" w:rsidP="55C7888F" w:rsidRDefault="127569DA" w14:paraId="5E1341BA" w14:textId="7F68EE8A">
      <w:pPr>
        <w:pStyle w:val="Normal"/>
        <w:jc w:val="center"/>
        <w:rPr>
          <w:b w:val="1"/>
          <w:bCs w:val="1"/>
          <w:sz w:val="40"/>
          <w:szCs w:val="40"/>
        </w:rPr>
      </w:pPr>
      <w:r w:rsidRPr="55C7888F" w:rsidR="127569DA">
        <w:rPr>
          <w:b w:val="1"/>
          <w:bCs w:val="1"/>
          <w:sz w:val="40"/>
          <w:szCs w:val="40"/>
        </w:rPr>
        <w:t>Student ID: 1917709</w:t>
      </w:r>
    </w:p>
    <w:p w:rsidRPr="006C789A" w:rsidR="00635779" w:rsidRDefault="00635779" w14:paraId="430A1703" w14:textId="77777777">
      <w:r w:rsidRPr="006C789A">
        <w:br w:type="page"/>
      </w:r>
    </w:p>
    <w:sdt>
      <w:sdtPr>
        <w:rPr>
          <w:rFonts w:ascii="Times New Roman" w:hAnsi="Times New Roman" w:cs="Times New Roman" w:eastAsiaTheme="minorHAnsi"/>
          <w:b/>
          <w:bCs/>
          <w:color w:val="auto"/>
          <w:sz w:val="24"/>
          <w:szCs w:val="22"/>
          <w:lang w:val="en-GB"/>
        </w:rPr>
        <w:id w:val="1513799554"/>
        <w:docPartObj>
          <w:docPartGallery w:val="Table of Contents"/>
          <w:docPartUnique/>
        </w:docPartObj>
      </w:sdtPr>
      <w:sdtEndPr>
        <w:rPr>
          <w:rFonts w:cstheme="minorBidi"/>
          <w:noProof/>
        </w:rPr>
      </w:sdtEndPr>
      <w:sdtContent>
        <w:p w:rsidRPr="006C789A" w:rsidR="00635779" w:rsidP="00635779" w:rsidRDefault="00635779" w14:paraId="186C7635" w14:textId="0EA6029F">
          <w:pPr>
            <w:pStyle w:val="TOCHeading"/>
            <w:spacing w:line="360" w:lineRule="auto"/>
            <w:rPr>
              <w:rFonts w:ascii="Times New Roman" w:hAnsi="Times New Roman" w:cs="Times New Roman"/>
              <w:b/>
              <w:bCs/>
              <w:color w:val="auto"/>
            </w:rPr>
          </w:pPr>
          <w:r w:rsidRPr="006C789A">
            <w:rPr>
              <w:rFonts w:ascii="Times New Roman" w:hAnsi="Times New Roman" w:cs="Times New Roman"/>
              <w:b/>
              <w:bCs/>
              <w:color w:val="auto"/>
            </w:rPr>
            <w:t>Table of Contents</w:t>
          </w:r>
        </w:p>
        <w:p w:rsidRPr="006C789A" w:rsidR="00635779" w:rsidRDefault="00635779" w14:paraId="0628880E" w14:textId="2B7C1685">
          <w:pPr>
            <w:pStyle w:val="TOC1"/>
            <w:tabs>
              <w:tab w:val="right" w:leader="dot" w:pos="9350"/>
            </w:tabs>
            <w:rPr>
              <w:rFonts w:asciiTheme="minorHAnsi" w:hAnsiTheme="minorHAnsi" w:eastAsiaTheme="minorEastAsia"/>
              <w:noProof/>
              <w:sz w:val="22"/>
              <w:lang w:val="en-US"/>
            </w:rPr>
          </w:pPr>
          <w:r w:rsidRPr="006C789A">
            <w:fldChar w:fldCharType="begin"/>
          </w:r>
          <w:r w:rsidRPr="006C789A">
            <w:instrText xml:space="preserve"> TOC \o "1-3" \h \z \u </w:instrText>
          </w:r>
          <w:r w:rsidRPr="006C789A">
            <w:fldChar w:fldCharType="separate"/>
          </w:r>
          <w:hyperlink w:history="1" w:anchor="_Toc80549893">
            <w:r w:rsidRPr="006C789A">
              <w:rPr>
                <w:rStyle w:val="Hyperlink"/>
                <w:noProof/>
                <w:color w:val="auto"/>
              </w:rPr>
              <w:t>Introduction</w:t>
            </w:r>
            <w:r w:rsidRPr="006C789A">
              <w:rPr>
                <w:noProof/>
                <w:webHidden/>
              </w:rPr>
              <w:tab/>
            </w:r>
            <w:r w:rsidRPr="006C789A">
              <w:rPr>
                <w:noProof/>
                <w:webHidden/>
              </w:rPr>
              <w:fldChar w:fldCharType="begin"/>
            </w:r>
            <w:r w:rsidRPr="006C789A">
              <w:rPr>
                <w:noProof/>
                <w:webHidden/>
              </w:rPr>
              <w:instrText xml:space="preserve"> PAGEREF _Toc80549893 \h </w:instrText>
            </w:r>
            <w:r w:rsidRPr="006C789A">
              <w:rPr>
                <w:noProof/>
                <w:webHidden/>
              </w:rPr>
            </w:r>
            <w:r w:rsidRPr="006C789A">
              <w:rPr>
                <w:noProof/>
                <w:webHidden/>
              </w:rPr>
              <w:fldChar w:fldCharType="separate"/>
            </w:r>
            <w:r w:rsidRPr="006C789A" w:rsidR="00555797">
              <w:rPr>
                <w:noProof/>
                <w:webHidden/>
              </w:rPr>
              <w:t>1</w:t>
            </w:r>
            <w:r w:rsidRPr="006C789A">
              <w:rPr>
                <w:noProof/>
                <w:webHidden/>
              </w:rPr>
              <w:fldChar w:fldCharType="end"/>
            </w:r>
          </w:hyperlink>
        </w:p>
        <w:p w:rsidRPr="006C789A" w:rsidR="00635779" w:rsidRDefault="00D74FD2" w14:paraId="5BF83695" w14:textId="06E06935">
          <w:pPr>
            <w:pStyle w:val="TOC1"/>
            <w:tabs>
              <w:tab w:val="right" w:leader="dot" w:pos="9350"/>
            </w:tabs>
            <w:rPr>
              <w:rFonts w:asciiTheme="minorHAnsi" w:hAnsiTheme="minorHAnsi" w:eastAsiaTheme="minorEastAsia"/>
              <w:noProof/>
              <w:sz w:val="22"/>
              <w:lang w:val="en-US"/>
            </w:rPr>
          </w:pPr>
          <w:hyperlink w:history="1" w:anchor="_Toc80549894">
            <w:r w:rsidRPr="006C789A" w:rsidR="00635779">
              <w:rPr>
                <w:rStyle w:val="Hyperlink"/>
                <w:noProof/>
                <w:color w:val="auto"/>
              </w:rPr>
              <w:t>About Rolls-Royce</w:t>
            </w:r>
            <w:r w:rsidRPr="006C789A" w:rsidR="00635779">
              <w:rPr>
                <w:noProof/>
                <w:webHidden/>
              </w:rPr>
              <w:tab/>
            </w:r>
            <w:r w:rsidRPr="006C789A" w:rsidR="00635779">
              <w:rPr>
                <w:noProof/>
                <w:webHidden/>
              </w:rPr>
              <w:fldChar w:fldCharType="begin"/>
            </w:r>
            <w:r w:rsidRPr="006C789A" w:rsidR="00635779">
              <w:rPr>
                <w:noProof/>
                <w:webHidden/>
              </w:rPr>
              <w:instrText xml:space="preserve"> PAGEREF _Toc80549894 \h </w:instrText>
            </w:r>
            <w:r w:rsidRPr="006C789A" w:rsidR="00635779">
              <w:rPr>
                <w:noProof/>
                <w:webHidden/>
              </w:rPr>
            </w:r>
            <w:r w:rsidRPr="006C789A" w:rsidR="00635779">
              <w:rPr>
                <w:noProof/>
                <w:webHidden/>
              </w:rPr>
              <w:fldChar w:fldCharType="separate"/>
            </w:r>
            <w:r w:rsidRPr="006C789A" w:rsidR="00555797">
              <w:rPr>
                <w:noProof/>
                <w:webHidden/>
              </w:rPr>
              <w:t>2</w:t>
            </w:r>
            <w:r w:rsidRPr="006C789A" w:rsidR="00635779">
              <w:rPr>
                <w:noProof/>
                <w:webHidden/>
              </w:rPr>
              <w:fldChar w:fldCharType="end"/>
            </w:r>
          </w:hyperlink>
        </w:p>
        <w:p w:rsidRPr="006C789A" w:rsidR="00635779" w:rsidRDefault="00D74FD2" w14:paraId="5C52E67E" w14:textId="7FF2273B">
          <w:pPr>
            <w:pStyle w:val="TOC1"/>
            <w:tabs>
              <w:tab w:val="right" w:leader="dot" w:pos="9350"/>
            </w:tabs>
            <w:rPr>
              <w:rFonts w:asciiTheme="minorHAnsi" w:hAnsiTheme="minorHAnsi" w:eastAsiaTheme="minorEastAsia"/>
              <w:noProof/>
              <w:sz w:val="22"/>
              <w:lang w:val="en-US"/>
            </w:rPr>
          </w:pPr>
          <w:hyperlink w:history="1" w:anchor="_Toc80549895">
            <w:r w:rsidRPr="006C789A" w:rsidR="00635779">
              <w:rPr>
                <w:rStyle w:val="Hyperlink"/>
                <w:noProof/>
                <w:color w:val="auto"/>
              </w:rPr>
              <w:t>Identification of demand and market equilibrium</w:t>
            </w:r>
            <w:r w:rsidRPr="006C789A" w:rsidR="00635779">
              <w:rPr>
                <w:noProof/>
                <w:webHidden/>
              </w:rPr>
              <w:tab/>
            </w:r>
            <w:r w:rsidRPr="006C789A" w:rsidR="00635779">
              <w:rPr>
                <w:noProof/>
                <w:webHidden/>
              </w:rPr>
              <w:fldChar w:fldCharType="begin"/>
            </w:r>
            <w:r w:rsidRPr="006C789A" w:rsidR="00635779">
              <w:rPr>
                <w:noProof/>
                <w:webHidden/>
              </w:rPr>
              <w:instrText xml:space="preserve"> PAGEREF _Toc80549895 \h </w:instrText>
            </w:r>
            <w:r w:rsidRPr="006C789A" w:rsidR="00635779">
              <w:rPr>
                <w:noProof/>
                <w:webHidden/>
              </w:rPr>
            </w:r>
            <w:r w:rsidRPr="006C789A" w:rsidR="00635779">
              <w:rPr>
                <w:noProof/>
                <w:webHidden/>
              </w:rPr>
              <w:fldChar w:fldCharType="separate"/>
            </w:r>
            <w:r w:rsidRPr="006C789A" w:rsidR="00555797">
              <w:rPr>
                <w:noProof/>
                <w:webHidden/>
              </w:rPr>
              <w:t>3</w:t>
            </w:r>
            <w:r w:rsidRPr="006C789A" w:rsidR="00635779">
              <w:rPr>
                <w:noProof/>
                <w:webHidden/>
              </w:rPr>
              <w:fldChar w:fldCharType="end"/>
            </w:r>
          </w:hyperlink>
        </w:p>
        <w:p w:rsidRPr="006C789A" w:rsidR="00635779" w:rsidRDefault="00D74FD2" w14:paraId="73614CFB" w14:textId="44992039">
          <w:pPr>
            <w:pStyle w:val="TOC2"/>
            <w:tabs>
              <w:tab w:val="right" w:leader="dot" w:pos="9350"/>
            </w:tabs>
            <w:rPr>
              <w:rFonts w:asciiTheme="minorHAnsi" w:hAnsiTheme="minorHAnsi" w:eastAsiaTheme="minorEastAsia"/>
              <w:noProof/>
              <w:sz w:val="22"/>
              <w:lang w:val="en-US"/>
            </w:rPr>
          </w:pPr>
          <w:hyperlink w:history="1" w:anchor="_Toc80549896">
            <w:r w:rsidRPr="006C789A" w:rsidR="00635779">
              <w:rPr>
                <w:rStyle w:val="Hyperlink"/>
                <w:noProof/>
                <w:color w:val="auto"/>
              </w:rPr>
              <w:t>Price of substitute</w:t>
            </w:r>
            <w:r w:rsidRPr="006C789A" w:rsidR="00635779">
              <w:rPr>
                <w:noProof/>
                <w:webHidden/>
              </w:rPr>
              <w:tab/>
            </w:r>
            <w:r w:rsidRPr="006C789A" w:rsidR="00635779">
              <w:rPr>
                <w:noProof/>
                <w:webHidden/>
              </w:rPr>
              <w:fldChar w:fldCharType="begin"/>
            </w:r>
            <w:r w:rsidRPr="006C789A" w:rsidR="00635779">
              <w:rPr>
                <w:noProof/>
                <w:webHidden/>
              </w:rPr>
              <w:instrText xml:space="preserve"> PAGEREF _Toc80549896 \h </w:instrText>
            </w:r>
            <w:r w:rsidRPr="006C789A" w:rsidR="00635779">
              <w:rPr>
                <w:noProof/>
                <w:webHidden/>
              </w:rPr>
            </w:r>
            <w:r w:rsidRPr="006C789A" w:rsidR="00635779">
              <w:rPr>
                <w:noProof/>
                <w:webHidden/>
              </w:rPr>
              <w:fldChar w:fldCharType="separate"/>
            </w:r>
            <w:r w:rsidRPr="006C789A" w:rsidR="00555797">
              <w:rPr>
                <w:noProof/>
                <w:webHidden/>
              </w:rPr>
              <w:t>3</w:t>
            </w:r>
            <w:r w:rsidRPr="006C789A" w:rsidR="00635779">
              <w:rPr>
                <w:noProof/>
                <w:webHidden/>
              </w:rPr>
              <w:fldChar w:fldCharType="end"/>
            </w:r>
          </w:hyperlink>
        </w:p>
        <w:p w:rsidRPr="006C789A" w:rsidR="00635779" w:rsidRDefault="00D74FD2" w14:paraId="76D337E2" w14:textId="5057DA42">
          <w:pPr>
            <w:pStyle w:val="TOC2"/>
            <w:tabs>
              <w:tab w:val="right" w:leader="dot" w:pos="9350"/>
            </w:tabs>
            <w:rPr>
              <w:rFonts w:asciiTheme="minorHAnsi" w:hAnsiTheme="minorHAnsi" w:eastAsiaTheme="minorEastAsia"/>
              <w:noProof/>
              <w:sz w:val="22"/>
              <w:lang w:val="en-US"/>
            </w:rPr>
          </w:pPr>
          <w:hyperlink w:history="1" w:anchor="_Toc80549897">
            <w:r w:rsidRPr="006C789A" w:rsidR="00635779">
              <w:rPr>
                <w:rStyle w:val="Hyperlink"/>
                <w:noProof/>
                <w:color w:val="auto"/>
              </w:rPr>
              <w:t>Price of complements</w:t>
            </w:r>
            <w:r w:rsidRPr="006C789A" w:rsidR="00635779">
              <w:rPr>
                <w:noProof/>
                <w:webHidden/>
              </w:rPr>
              <w:tab/>
            </w:r>
            <w:r w:rsidRPr="006C789A" w:rsidR="00635779">
              <w:rPr>
                <w:noProof/>
                <w:webHidden/>
              </w:rPr>
              <w:fldChar w:fldCharType="begin"/>
            </w:r>
            <w:r w:rsidRPr="006C789A" w:rsidR="00635779">
              <w:rPr>
                <w:noProof/>
                <w:webHidden/>
              </w:rPr>
              <w:instrText xml:space="preserve"> PAGEREF _Toc80549897 \h </w:instrText>
            </w:r>
            <w:r w:rsidRPr="006C789A" w:rsidR="00635779">
              <w:rPr>
                <w:noProof/>
                <w:webHidden/>
              </w:rPr>
            </w:r>
            <w:r w:rsidRPr="006C789A" w:rsidR="00635779">
              <w:rPr>
                <w:noProof/>
                <w:webHidden/>
              </w:rPr>
              <w:fldChar w:fldCharType="separate"/>
            </w:r>
            <w:r w:rsidRPr="006C789A" w:rsidR="00555797">
              <w:rPr>
                <w:noProof/>
                <w:webHidden/>
              </w:rPr>
              <w:t>3</w:t>
            </w:r>
            <w:r w:rsidRPr="006C789A" w:rsidR="00635779">
              <w:rPr>
                <w:noProof/>
                <w:webHidden/>
              </w:rPr>
              <w:fldChar w:fldCharType="end"/>
            </w:r>
          </w:hyperlink>
        </w:p>
        <w:p w:rsidRPr="006C789A" w:rsidR="00635779" w:rsidRDefault="00D74FD2" w14:paraId="2013DF4D" w14:textId="6F027544">
          <w:pPr>
            <w:pStyle w:val="TOC2"/>
            <w:tabs>
              <w:tab w:val="right" w:leader="dot" w:pos="9350"/>
            </w:tabs>
            <w:rPr>
              <w:rFonts w:asciiTheme="minorHAnsi" w:hAnsiTheme="minorHAnsi" w:eastAsiaTheme="minorEastAsia"/>
              <w:noProof/>
              <w:sz w:val="22"/>
              <w:lang w:val="en-US"/>
            </w:rPr>
          </w:pPr>
          <w:hyperlink w:history="1" w:anchor="_Toc80549898">
            <w:r w:rsidRPr="006C789A" w:rsidR="00635779">
              <w:rPr>
                <w:rStyle w:val="Hyperlink"/>
                <w:noProof/>
                <w:color w:val="auto"/>
              </w:rPr>
              <w:t>Consumer income</w:t>
            </w:r>
            <w:r w:rsidRPr="006C789A" w:rsidR="00635779">
              <w:rPr>
                <w:noProof/>
                <w:webHidden/>
              </w:rPr>
              <w:tab/>
            </w:r>
            <w:r w:rsidRPr="006C789A" w:rsidR="00635779">
              <w:rPr>
                <w:noProof/>
                <w:webHidden/>
              </w:rPr>
              <w:fldChar w:fldCharType="begin"/>
            </w:r>
            <w:r w:rsidRPr="006C789A" w:rsidR="00635779">
              <w:rPr>
                <w:noProof/>
                <w:webHidden/>
              </w:rPr>
              <w:instrText xml:space="preserve"> PAGEREF _Toc80549898 \h </w:instrText>
            </w:r>
            <w:r w:rsidRPr="006C789A" w:rsidR="00635779">
              <w:rPr>
                <w:noProof/>
                <w:webHidden/>
              </w:rPr>
            </w:r>
            <w:r w:rsidRPr="006C789A" w:rsidR="00635779">
              <w:rPr>
                <w:noProof/>
                <w:webHidden/>
              </w:rPr>
              <w:fldChar w:fldCharType="separate"/>
            </w:r>
            <w:r w:rsidRPr="006C789A" w:rsidR="00555797">
              <w:rPr>
                <w:noProof/>
                <w:webHidden/>
              </w:rPr>
              <w:t>4</w:t>
            </w:r>
            <w:r w:rsidRPr="006C789A" w:rsidR="00635779">
              <w:rPr>
                <w:noProof/>
                <w:webHidden/>
              </w:rPr>
              <w:fldChar w:fldCharType="end"/>
            </w:r>
          </w:hyperlink>
        </w:p>
        <w:p w:rsidRPr="006C789A" w:rsidR="00635779" w:rsidRDefault="00D74FD2" w14:paraId="356A4CBD" w14:textId="4530D854">
          <w:pPr>
            <w:pStyle w:val="TOC2"/>
            <w:tabs>
              <w:tab w:val="right" w:leader="dot" w:pos="9350"/>
            </w:tabs>
            <w:rPr>
              <w:rFonts w:asciiTheme="minorHAnsi" w:hAnsiTheme="minorHAnsi" w:eastAsiaTheme="minorEastAsia"/>
              <w:noProof/>
              <w:sz w:val="22"/>
              <w:lang w:val="en-US"/>
            </w:rPr>
          </w:pPr>
          <w:hyperlink w:history="1" w:anchor="_Toc80549899">
            <w:r w:rsidRPr="006C789A" w:rsidR="00635779">
              <w:rPr>
                <w:rStyle w:val="Hyperlink"/>
                <w:noProof/>
                <w:color w:val="auto"/>
              </w:rPr>
              <w:t>Consumer taste and preferences</w:t>
            </w:r>
            <w:r w:rsidRPr="006C789A" w:rsidR="00635779">
              <w:rPr>
                <w:noProof/>
                <w:webHidden/>
              </w:rPr>
              <w:tab/>
            </w:r>
            <w:r w:rsidRPr="006C789A" w:rsidR="00635779">
              <w:rPr>
                <w:noProof/>
                <w:webHidden/>
              </w:rPr>
              <w:fldChar w:fldCharType="begin"/>
            </w:r>
            <w:r w:rsidRPr="006C789A" w:rsidR="00635779">
              <w:rPr>
                <w:noProof/>
                <w:webHidden/>
              </w:rPr>
              <w:instrText xml:space="preserve"> PAGEREF _Toc80549899 \h </w:instrText>
            </w:r>
            <w:r w:rsidRPr="006C789A" w:rsidR="00635779">
              <w:rPr>
                <w:noProof/>
                <w:webHidden/>
              </w:rPr>
            </w:r>
            <w:r w:rsidRPr="006C789A" w:rsidR="00635779">
              <w:rPr>
                <w:noProof/>
                <w:webHidden/>
              </w:rPr>
              <w:fldChar w:fldCharType="separate"/>
            </w:r>
            <w:r w:rsidRPr="006C789A" w:rsidR="00555797">
              <w:rPr>
                <w:noProof/>
                <w:webHidden/>
              </w:rPr>
              <w:t>4</w:t>
            </w:r>
            <w:r w:rsidRPr="006C789A" w:rsidR="00635779">
              <w:rPr>
                <w:noProof/>
                <w:webHidden/>
              </w:rPr>
              <w:fldChar w:fldCharType="end"/>
            </w:r>
          </w:hyperlink>
        </w:p>
        <w:p w:rsidRPr="006C789A" w:rsidR="00635779" w:rsidRDefault="00D74FD2" w14:paraId="4A0EB83D" w14:textId="3D80EC7B">
          <w:pPr>
            <w:pStyle w:val="TOC2"/>
            <w:tabs>
              <w:tab w:val="right" w:leader="dot" w:pos="9350"/>
            </w:tabs>
            <w:rPr>
              <w:rFonts w:asciiTheme="minorHAnsi" w:hAnsiTheme="minorHAnsi" w:eastAsiaTheme="minorEastAsia"/>
              <w:noProof/>
              <w:sz w:val="22"/>
              <w:lang w:val="en-US"/>
            </w:rPr>
          </w:pPr>
          <w:hyperlink w:history="1" w:anchor="_Toc80549900">
            <w:r w:rsidRPr="006C789A" w:rsidR="00635779">
              <w:rPr>
                <w:rStyle w:val="Hyperlink"/>
                <w:noProof/>
                <w:color w:val="auto"/>
              </w:rPr>
              <w:t>Consumer expectations of price</w:t>
            </w:r>
            <w:r w:rsidRPr="006C789A" w:rsidR="00635779">
              <w:rPr>
                <w:noProof/>
                <w:webHidden/>
              </w:rPr>
              <w:tab/>
            </w:r>
            <w:r w:rsidRPr="006C789A" w:rsidR="00635779">
              <w:rPr>
                <w:noProof/>
                <w:webHidden/>
              </w:rPr>
              <w:fldChar w:fldCharType="begin"/>
            </w:r>
            <w:r w:rsidRPr="006C789A" w:rsidR="00635779">
              <w:rPr>
                <w:noProof/>
                <w:webHidden/>
              </w:rPr>
              <w:instrText xml:space="preserve"> PAGEREF _Toc80549900 \h </w:instrText>
            </w:r>
            <w:r w:rsidRPr="006C789A" w:rsidR="00635779">
              <w:rPr>
                <w:noProof/>
                <w:webHidden/>
              </w:rPr>
            </w:r>
            <w:r w:rsidRPr="006C789A" w:rsidR="00635779">
              <w:rPr>
                <w:noProof/>
                <w:webHidden/>
              </w:rPr>
              <w:fldChar w:fldCharType="separate"/>
            </w:r>
            <w:r w:rsidRPr="006C789A" w:rsidR="00555797">
              <w:rPr>
                <w:noProof/>
                <w:webHidden/>
              </w:rPr>
              <w:t>5</w:t>
            </w:r>
            <w:r w:rsidRPr="006C789A" w:rsidR="00635779">
              <w:rPr>
                <w:noProof/>
                <w:webHidden/>
              </w:rPr>
              <w:fldChar w:fldCharType="end"/>
            </w:r>
          </w:hyperlink>
        </w:p>
        <w:p w:rsidRPr="006C789A" w:rsidR="00635779" w:rsidRDefault="00D74FD2" w14:paraId="31BEE43D" w14:textId="1EEDB0D2">
          <w:pPr>
            <w:pStyle w:val="TOC2"/>
            <w:tabs>
              <w:tab w:val="right" w:leader="dot" w:pos="9350"/>
            </w:tabs>
            <w:rPr>
              <w:rFonts w:asciiTheme="minorHAnsi" w:hAnsiTheme="minorHAnsi" w:eastAsiaTheme="minorEastAsia"/>
              <w:noProof/>
              <w:sz w:val="22"/>
              <w:lang w:val="en-US"/>
            </w:rPr>
          </w:pPr>
          <w:hyperlink w:history="1" w:anchor="_Toc80549901">
            <w:r w:rsidRPr="006C789A" w:rsidR="00635779">
              <w:rPr>
                <w:rStyle w:val="Hyperlink"/>
                <w:noProof/>
                <w:color w:val="auto"/>
              </w:rPr>
              <w:t>Demographics</w:t>
            </w:r>
            <w:r w:rsidRPr="006C789A" w:rsidR="00635779">
              <w:rPr>
                <w:noProof/>
                <w:webHidden/>
              </w:rPr>
              <w:tab/>
            </w:r>
            <w:r w:rsidRPr="006C789A" w:rsidR="00635779">
              <w:rPr>
                <w:noProof/>
                <w:webHidden/>
              </w:rPr>
              <w:fldChar w:fldCharType="begin"/>
            </w:r>
            <w:r w:rsidRPr="006C789A" w:rsidR="00635779">
              <w:rPr>
                <w:noProof/>
                <w:webHidden/>
              </w:rPr>
              <w:instrText xml:space="preserve"> PAGEREF _Toc80549901 \h </w:instrText>
            </w:r>
            <w:r w:rsidRPr="006C789A" w:rsidR="00635779">
              <w:rPr>
                <w:noProof/>
                <w:webHidden/>
              </w:rPr>
            </w:r>
            <w:r w:rsidRPr="006C789A" w:rsidR="00635779">
              <w:rPr>
                <w:noProof/>
                <w:webHidden/>
              </w:rPr>
              <w:fldChar w:fldCharType="separate"/>
            </w:r>
            <w:r w:rsidRPr="006C789A" w:rsidR="00555797">
              <w:rPr>
                <w:noProof/>
                <w:webHidden/>
              </w:rPr>
              <w:t>5</w:t>
            </w:r>
            <w:r w:rsidRPr="006C789A" w:rsidR="00635779">
              <w:rPr>
                <w:noProof/>
                <w:webHidden/>
              </w:rPr>
              <w:fldChar w:fldCharType="end"/>
            </w:r>
          </w:hyperlink>
        </w:p>
        <w:p w:rsidRPr="006C789A" w:rsidR="00635779" w:rsidRDefault="00D74FD2" w14:paraId="0346B71B" w14:textId="0F030467">
          <w:pPr>
            <w:pStyle w:val="TOC1"/>
            <w:tabs>
              <w:tab w:val="right" w:leader="dot" w:pos="9350"/>
            </w:tabs>
            <w:rPr>
              <w:rFonts w:asciiTheme="minorHAnsi" w:hAnsiTheme="minorHAnsi" w:eastAsiaTheme="minorEastAsia"/>
              <w:noProof/>
              <w:sz w:val="22"/>
              <w:lang w:val="en-US"/>
            </w:rPr>
          </w:pPr>
          <w:hyperlink w:history="1" w:anchor="_Toc80549902">
            <w:r w:rsidRPr="006C789A" w:rsidR="00635779">
              <w:rPr>
                <w:rStyle w:val="Hyperlink"/>
                <w:noProof/>
                <w:color w:val="auto"/>
              </w:rPr>
              <w:t>Indication of price elasticity of demand</w:t>
            </w:r>
            <w:r w:rsidRPr="006C789A" w:rsidR="00635779">
              <w:rPr>
                <w:noProof/>
                <w:webHidden/>
              </w:rPr>
              <w:tab/>
            </w:r>
            <w:r w:rsidRPr="006C789A" w:rsidR="00635779">
              <w:rPr>
                <w:noProof/>
                <w:webHidden/>
              </w:rPr>
              <w:fldChar w:fldCharType="begin"/>
            </w:r>
            <w:r w:rsidRPr="006C789A" w:rsidR="00635779">
              <w:rPr>
                <w:noProof/>
                <w:webHidden/>
              </w:rPr>
              <w:instrText xml:space="preserve"> PAGEREF _Toc80549902 \h </w:instrText>
            </w:r>
            <w:r w:rsidRPr="006C789A" w:rsidR="00635779">
              <w:rPr>
                <w:noProof/>
                <w:webHidden/>
              </w:rPr>
            </w:r>
            <w:r w:rsidRPr="006C789A" w:rsidR="00635779">
              <w:rPr>
                <w:noProof/>
                <w:webHidden/>
              </w:rPr>
              <w:fldChar w:fldCharType="separate"/>
            </w:r>
            <w:r w:rsidRPr="006C789A" w:rsidR="00555797">
              <w:rPr>
                <w:noProof/>
                <w:webHidden/>
              </w:rPr>
              <w:t>6</w:t>
            </w:r>
            <w:r w:rsidRPr="006C789A" w:rsidR="00635779">
              <w:rPr>
                <w:noProof/>
                <w:webHidden/>
              </w:rPr>
              <w:fldChar w:fldCharType="end"/>
            </w:r>
          </w:hyperlink>
        </w:p>
        <w:p w:rsidRPr="006C789A" w:rsidR="00635779" w:rsidRDefault="00D74FD2" w14:paraId="4AEB2A19" w14:textId="297F3BC2">
          <w:pPr>
            <w:pStyle w:val="TOC2"/>
            <w:tabs>
              <w:tab w:val="right" w:leader="dot" w:pos="9350"/>
            </w:tabs>
            <w:rPr>
              <w:rFonts w:asciiTheme="minorHAnsi" w:hAnsiTheme="minorHAnsi" w:eastAsiaTheme="minorEastAsia"/>
              <w:noProof/>
              <w:sz w:val="22"/>
              <w:lang w:val="en-US"/>
            </w:rPr>
          </w:pPr>
          <w:hyperlink w:history="1" w:anchor="_Toc80549903">
            <w:r w:rsidRPr="006C789A" w:rsidR="00635779">
              <w:rPr>
                <w:rStyle w:val="Hyperlink"/>
                <w:noProof/>
                <w:color w:val="auto"/>
              </w:rPr>
              <w:t>Substitution effect- Luxury vs. necessity</w:t>
            </w:r>
            <w:r w:rsidRPr="006C789A" w:rsidR="00635779">
              <w:rPr>
                <w:noProof/>
                <w:webHidden/>
              </w:rPr>
              <w:tab/>
            </w:r>
            <w:r w:rsidRPr="006C789A" w:rsidR="00635779">
              <w:rPr>
                <w:noProof/>
                <w:webHidden/>
              </w:rPr>
              <w:fldChar w:fldCharType="begin"/>
            </w:r>
            <w:r w:rsidRPr="006C789A" w:rsidR="00635779">
              <w:rPr>
                <w:noProof/>
                <w:webHidden/>
              </w:rPr>
              <w:instrText xml:space="preserve"> PAGEREF _Toc80549903 \h </w:instrText>
            </w:r>
            <w:r w:rsidRPr="006C789A" w:rsidR="00635779">
              <w:rPr>
                <w:noProof/>
                <w:webHidden/>
              </w:rPr>
            </w:r>
            <w:r w:rsidRPr="006C789A" w:rsidR="00635779">
              <w:rPr>
                <w:noProof/>
                <w:webHidden/>
              </w:rPr>
              <w:fldChar w:fldCharType="separate"/>
            </w:r>
            <w:r w:rsidRPr="006C789A" w:rsidR="00555797">
              <w:rPr>
                <w:noProof/>
                <w:webHidden/>
              </w:rPr>
              <w:t>6</w:t>
            </w:r>
            <w:r w:rsidRPr="006C789A" w:rsidR="00635779">
              <w:rPr>
                <w:noProof/>
                <w:webHidden/>
              </w:rPr>
              <w:fldChar w:fldCharType="end"/>
            </w:r>
          </w:hyperlink>
        </w:p>
        <w:p w:rsidRPr="006C789A" w:rsidR="00635779" w:rsidRDefault="00D74FD2" w14:paraId="3ABAF021" w14:textId="5A13D838">
          <w:pPr>
            <w:pStyle w:val="TOC2"/>
            <w:tabs>
              <w:tab w:val="right" w:leader="dot" w:pos="9350"/>
            </w:tabs>
            <w:rPr>
              <w:rFonts w:asciiTheme="minorHAnsi" w:hAnsiTheme="minorHAnsi" w:eastAsiaTheme="minorEastAsia"/>
              <w:noProof/>
              <w:sz w:val="22"/>
              <w:lang w:val="en-US"/>
            </w:rPr>
          </w:pPr>
          <w:hyperlink w:history="1" w:anchor="_Toc80549904">
            <w:r w:rsidRPr="006C789A" w:rsidR="00635779">
              <w:rPr>
                <w:rStyle w:val="Hyperlink"/>
                <w:noProof/>
                <w:color w:val="auto"/>
              </w:rPr>
              <w:t>Income effect- the percentage of Income</w:t>
            </w:r>
            <w:r w:rsidRPr="006C789A" w:rsidR="00635779">
              <w:rPr>
                <w:noProof/>
                <w:webHidden/>
              </w:rPr>
              <w:tab/>
            </w:r>
            <w:r w:rsidRPr="006C789A" w:rsidR="00635779">
              <w:rPr>
                <w:noProof/>
                <w:webHidden/>
              </w:rPr>
              <w:fldChar w:fldCharType="begin"/>
            </w:r>
            <w:r w:rsidRPr="006C789A" w:rsidR="00635779">
              <w:rPr>
                <w:noProof/>
                <w:webHidden/>
              </w:rPr>
              <w:instrText xml:space="preserve"> PAGEREF _Toc80549904 \h </w:instrText>
            </w:r>
            <w:r w:rsidRPr="006C789A" w:rsidR="00635779">
              <w:rPr>
                <w:noProof/>
                <w:webHidden/>
              </w:rPr>
            </w:r>
            <w:r w:rsidRPr="006C789A" w:rsidR="00635779">
              <w:rPr>
                <w:noProof/>
                <w:webHidden/>
              </w:rPr>
              <w:fldChar w:fldCharType="separate"/>
            </w:r>
            <w:r w:rsidRPr="006C789A" w:rsidR="00555797">
              <w:rPr>
                <w:noProof/>
                <w:webHidden/>
              </w:rPr>
              <w:t>7</w:t>
            </w:r>
            <w:r w:rsidRPr="006C789A" w:rsidR="00635779">
              <w:rPr>
                <w:noProof/>
                <w:webHidden/>
              </w:rPr>
              <w:fldChar w:fldCharType="end"/>
            </w:r>
          </w:hyperlink>
        </w:p>
        <w:p w:rsidRPr="006C789A" w:rsidR="00635779" w:rsidRDefault="00D74FD2" w14:paraId="309AF3D0" w14:textId="6361108F">
          <w:pPr>
            <w:pStyle w:val="TOC2"/>
            <w:tabs>
              <w:tab w:val="right" w:leader="dot" w:pos="9350"/>
            </w:tabs>
            <w:rPr>
              <w:rFonts w:asciiTheme="minorHAnsi" w:hAnsiTheme="minorHAnsi" w:eastAsiaTheme="minorEastAsia"/>
              <w:noProof/>
              <w:sz w:val="22"/>
              <w:lang w:val="en-US"/>
            </w:rPr>
          </w:pPr>
          <w:hyperlink w:history="1" w:anchor="_Toc80549905">
            <w:r w:rsidRPr="006C789A" w:rsidR="00635779">
              <w:rPr>
                <w:rStyle w:val="Hyperlink"/>
                <w:noProof/>
                <w:color w:val="auto"/>
              </w:rPr>
              <w:t>Suggested pricing policy</w:t>
            </w:r>
            <w:r w:rsidRPr="006C789A" w:rsidR="00635779">
              <w:rPr>
                <w:noProof/>
                <w:webHidden/>
              </w:rPr>
              <w:tab/>
            </w:r>
            <w:r w:rsidRPr="006C789A" w:rsidR="00635779">
              <w:rPr>
                <w:noProof/>
                <w:webHidden/>
              </w:rPr>
              <w:fldChar w:fldCharType="begin"/>
            </w:r>
            <w:r w:rsidRPr="006C789A" w:rsidR="00635779">
              <w:rPr>
                <w:noProof/>
                <w:webHidden/>
              </w:rPr>
              <w:instrText xml:space="preserve"> PAGEREF _Toc80549905 \h </w:instrText>
            </w:r>
            <w:r w:rsidRPr="006C789A" w:rsidR="00635779">
              <w:rPr>
                <w:noProof/>
                <w:webHidden/>
              </w:rPr>
            </w:r>
            <w:r w:rsidRPr="006C789A" w:rsidR="00635779">
              <w:rPr>
                <w:noProof/>
                <w:webHidden/>
              </w:rPr>
              <w:fldChar w:fldCharType="separate"/>
            </w:r>
            <w:r w:rsidRPr="006C789A" w:rsidR="00555797">
              <w:rPr>
                <w:noProof/>
                <w:webHidden/>
              </w:rPr>
              <w:t>7</w:t>
            </w:r>
            <w:r w:rsidRPr="006C789A" w:rsidR="00635779">
              <w:rPr>
                <w:noProof/>
                <w:webHidden/>
              </w:rPr>
              <w:fldChar w:fldCharType="end"/>
            </w:r>
          </w:hyperlink>
        </w:p>
        <w:p w:rsidRPr="006C789A" w:rsidR="00635779" w:rsidRDefault="00D74FD2" w14:paraId="43883387" w14:textId="24011C5B">
          <w:pPr>
            <w:pStyle w:val="TOC1"/>
            <w:tabs>
              <w:tab w:val="right" w:leader="dot" w:pos="9350"/>
            </w:tabs>
            <w:rPr>
              <w:rFonts w:asciiTheme="minorHAnsi" w:hAnsiTheme="minorHAnsi" w:eastAsiaTheme="minorEastAsia"/>
              <w:noProof/>
              <w:sz w:val="22"/>
              <w:lang w:val="en-US"/>
            </w:rPr>
          </w:pPr>
          <w:hyperlink w:history="1" w:anchor="_Toc80549906">
            <w:r w:rsidRPr="006C789A" w:rsidR="00635779">
              <w:rPr>
                <w:rStyle w:val="Hyperlink"/>
                <w:noProof/>
                <w:color w:val="auto"/>
              </w:rPr>
              <w:t>Conclusion</w:t>
            </w:r>
            <w:r w:rsidRPr="006C789A" w:rsidR="00635779">
              <w:rPr>
                <w:noProof/>
                <w:webHidden/>
              </w:rPr>
              <w:tab/>
            </w:r>
            <w:r w:rsidRPr="006C789A" w:rsidR="00635779">
              <w:rPr>
                <w:noProof/>
                <w:webHidden/>
              </w:rPr>
              <w:fldChar w:fldCharType="begin"/>
            </w:r>
            <w:r w:rsidRPr="006C789A" w:rsidR="00635779">
              <w:rPr>
                <w:noProof/>
                <w:webHidden/>
              </w:rPr>
              <w:instrText xml:space="preserve"> PAGEREF _Toc80549906 \h </w:instrText>
            </w:r>
            <w:r w:rsidRPr="006C789A" w:rsidR="00635779">
              <w:rPr>
                <w:noProof/>
                <w:webHidden/>
              </w:rPr>
            </w:r>
            <w:r w:rsidRPr="006C789A" w:rsidR="00635779">
              <w:rPr>
                <w:noProof/>
                <w:webHidden/>
              </w:rPr>
              <w:fldChar w:fldCharType="separate"/>
            </w:r>
            <w:r w:rsidRPr="006C789A" w:rsidR="00555797">
              <w:rPr>
                <w:noProof/>
                <w:webHidden/>
              </w:rPr>
              <w:t>9</w:t>
            </w:r>
            <w:r w:rsidRPr="006C789A" w:rsidR="00635779">
              <w:rPr>
                <w:noProof/>
                <w:webHidden/>
              </w:rPr>
              <w:fldChar w:fldCharType="end"/>
            </w:r>
          </w:hyperlink>
        </w:p>
        <w:p w:rsidRPr="006C789A" w:rsidR="00635779" w:rsidRDefault="00D74FD2" w14:paraId="5B2D8806" w14:textId="1D52B1B4">
          <w:pPr>
            <w:pStyle w:val="TOC1"/>
            <w:tabs>
              <w:tab w:val="right" w:leader="dot" w:pos="9350"/>
            </w:tabs>
            <w:rPr>
              <w:rFonts w:asciiTheme="minorHAnsi" w:hAnsiTheme="minorHAnsi" w:eastAsiaTheme="minorEastAsia"/>
              <w:noProof/>
              <w:sz w:val="22"/>
              <w:lang w:val="en-US"/>
            </w:rPr>
          </w:pPr>
          <w:hyperlink w:history="1" w:anchor="_Toc80549907">
            <w:r w:rsidRPr="006C789A" w:rsidR="00635779">
              <w:rPr>
                <w:rStyle w:val="Hyperlink"/>
                <w:noProof/>
                <w:color w:val="auto"/>
              </w:rPr>
              <w:t>References</w:t>
            </w:r>
            <w:r w:rsidRPr="006C789A" w:rsidR="00635779">
              <w:rPr>
                <w:noProof/>
                <w:webHidden/>
              </w:rPr>
              <w:tab/>
            </w:r>
            <w:r w:rsidRPr="006C789A" w:rsidR="00635779">
              <w:rPr>
                <w:noProof/>
                <w:webHidden/>
              </w:rPr>
              <w:fldChar w:fldCharType="begin"/>
            </w:r>
            <w:r w:rsidRPr="006C789A" w:rsidR="00635779">
              <w:rPr>
                <w:noProof/>
                <w:webHidden/>
              </w:rPr>
              <w:instrText xml:space="preserve"> PAGEREF _Toc80549907 \h </w:instrText>
            </w:r>
            <w:r w:rsidRPr="006C789A" w:rsidR="00635779">
              <w:rPr>
                <w:noProof/>
                <w:webHidden/>
              </w:rPr>
            </w:r>
            <w:r w:rsidRPr="006C789A" w:rsidR="00635779">
              <w:rPr>
                <w:noProof/>
                <w:webHidden/>
              </w:rPr>
              <w:fldChar w:fldCharType="separate"/>
            </w:r>
            <w:r w:rsidRPr="006C789A" w:rsidR="00555797">
              <w:rPr>
                <w:noProof/>
                <w:webHidden/>
              </w:rPr>
              <w:t>10</w:t>
            </w:r>
            <w:r w:rsidRPr="006C789A" w:rsidR="00635779">
              <w:rPr>
                <w:noProof/>
                <w:webHidden/>
              </w:rPr>
              <w:fldChar w:fldCharType="end"/>
            </w:r>
          </w:hyperlink>
        </w:p>
        <w:p w:rsidRPr="006C789A" w:rsidR="00635779" w:rsidRDefault="00635779" w14:paraId="13FF8B46" w14:textId="7CC8410B">
          <w:r w:rsidRPr="006C789A">
            <w:rPr>
              <w:b/>
              <w:bCs/>
              <w:noProof/>
            </w:rPr>
            <w:fldChar w:fldCharType="end"/>
          </w:r>
        </w:p>
      </w:sdtContent>
    </w:sdt>
    <w:p w:rsidRPr="006C789A" w:rsidR="00D37EEF" w:rsidRDefault="00D37EEF" w14:paraId="7BC18A08" w14:textId="162275B3">
      <w:r w:rsidRPr="006C789A">
        <w:br w:type="page"/>
      </w:r>
    </w:p>
    <w:p w:rsidRPr="006C789A" w:rsidR="00D37EEF" w:rsidP="00D37EEF" w:rsidRDefault="00D37EEF" w14:paraId="1E1AEA33" w14:textId="77777777">
      <w:pPr>
        <w:pStyle w:val="Heading1"/>
        <w:sectPr w:rsidRPr="006C789A" w:rsidR="00D37EEF" w:rsidSect="00EB3567">
          <w:footerReference w:type="default" r:id="rId8"/>
          <w:pgSz w:w="12240" w:h="15840" w:orient="portrait"/>
          <w:pgMar w:top="1440" w:right="1440" w:bottom="1440" w:left="1440" w:header="720" w:footer="720" w:gutter="0"/>
          <w:pgNumType w:fmt="lowerRoman"/>
          <w:cols w:space="720"/>
          <w:titlePg/>
          <w:docGrid w:linePitch="360"/>
        </w:sectPr>
      </w:pPr>
    </w:p>
    <w:p w:rsidRPr="006C789A" w:rsidR="00D37EEF" w:rsidP="00D37EEF" w:rsidRDefault="00D37EEF" w14:paraId="1925BE36" w14:textId="436E5F76">
      <w:pPr>
        <w:pStyle w:val="Heading1"/>
      </w:pPr>
      <w:bookmarkStart w:name="_Toc80549893" w:id="0"/>
      <w:r w:rsidRPr="006C789A">
        <w:lastRenderedPageBreak/>
        <w:t>Introduction</w:t>
      </w:r>
      <w:bookmarkEnd w:id="0"/>
      <w:r w:rsidRPr="006C789A">
        <w:t xml:space="preserve"> </w:t>
      </w:r>
    </w:p>
    <w:p w:rsidRPr="006C789A" w:rsidR="001D107D" w:rsidP="001D107D" w:rsidRDefault="001D107D" w14:paraId="7C510CF0" w14:textId="7F0EB39F">
      <w:r w:rsidRPr="006C789A">
        <w:t xml:space="preserve">Rolls Royce is a luxury </w:t>
      </w:r>
      <w:r w:rsidRPr="006C789A" w:rsidR="00820401">
        <w:t>multinational company working in aerospace and defence. The company was established in 1904 and since then it has introduced numerous luxurious products in the market including cars, planes, rocket</w:t>
      </w:r>
      <w:r w:rsidRPr="006C789A" w:rsidR="00DA38F5">
        <w:t>s</w:t>
      </w:r>
      <w:r w:rsidRPr="006C789A" w:rsidR="00820401">
        <w:t>, engine</w:t>
      </w:r>
      <w:r w:rsidRPr="006C789A" w:rsidR="00DA38F5">
        <w:t>s</w:t>
      </w:r>
      <w:r w:rsidRPr="006C789A" w:rsidR="00820401">
        <w:t xml:space="preserve">, and such. The company’s product has huge demand in the eyes of elite people who has trillions of dollars or pounds to spend on </w:t>
      </w:r>
      <w:r w:rsidRPr="006C789A" w:rsidR="00D84D71">
        <w:t xml:space="preserve">owning luxury edition. This report is focused on describing Rolls-Royce as a demanding company, its product: Rolls-Royce Ghost demand in the market, and price elasticity of the product. </w:t>
      </w:r>
    </w:p>
    <w:p w:rsidRPr="006C789A" w:rsidR="00A72125" w:rsidRDefault="00A72125" w14:paraId="0BD3479A" w14:textId="77777777">
      <w:pPr>
        <w:rPr>
          <w:rFonts w:eastAsiaTheme="majorEastAsia" w:cstheme="majorBidi"/>
          <w:b/>
          <w:bCs/>
          <w:sz w:val="32"/>
          <w:szCs w:val="32"/>
        </w:rPr>
      </w:pPr>
      <w:r w:rsidRPr="006C789A">
        <w:br w:type="page"/>
      </w:r>
    </w:p>
    <w:p w:rsidRPr="006C789A" w:rsidR="00820401" w:rsidP="00820401" w:rsidRDefault="00820401" w14:paraId="166FF8BC" w14:textId="12601A07">
      <w:pPr>
        <w:pStyle w:val="Heading1"/>
      </w:pPr>
      <w:bookmarkStart w:name="_Toc80549894" w:id="1"/>
      <w:r w:rsidRPr="006C789A">
        <w:lastRenderedPageBreak/>
        <w:t>About Rolls-Royce</w:t>
      </w:r>
      <w:bookmarkEnd w:id="1"/>
    </w:p>
    <w:p w:rsidRPr="006C789A" w:rsidR="00D84D71" w:rsidP="00D84D71" w:rsidRDefault="00D84D71" w14:paraId="0E3709E0" w14:textId="55275A38">
      <w:pPr>
        <w:rPr>
          <w:rFonts w:cs="Times New Roman"/>
        </w:rPr>
      </w:pPr>
      <w:r w:rsidRPr="006C789A">
        <w:t xml:space="preserve">Rolls-Royce is a British Luxury car and aero-manufacturing business established in 1904 in Manchester, </w:t>
      </w:r>
      <w:r w:rsidRPr="006C789A" w:rsidR="00DA38F5">
        <w:t xml:space="preserve">the </w:t>
      </w:r>
      <w:r w:rsidRPr="006C789A">
        <w:t>UK by Charl</w:t>
      </w:r>
      <w:r w:rsidRPr="006C789A" w:rsidR="00DA38F5">
        <w:t>e</w:t>
      </w:r>
      <w:r w:rsidRPr="006C789A">
        <w:t xml:space="preserve">s Rolls and Henry Royce. The company built its reputation as superior engineering </w:t>
      </w:r>
      <w:r w:rsidRPr="006C789A" w:rsidR="00D8399E">
        <w:t xml:space="preserve">by manufacturing the best cars in the world. The company has built its reputation so strong that it has eventually become an unstoppable company in the world which is rather infective to the price elasticity in the market by selling luxury cars and limited editions for ultimate rich people. The selling price of the products of the company starts at the rate of above </w:t>
      </w:r>
      <w:r w:rsidRPr="006C789A" w:rsidR="00D8399E">
        <w:rPr>
          <w:rFonts w:cs="Times New Roman"/>
        </w:rPr>
        <w:t>£300,000</w:t>
      </w:r>
      <w:r w:rsidRPr="006C789A" w:rsidR="00555797">
        <w:rPr>
          <w:rFonts w:cs="Times New Roman"/>
        </w:rPr>
        <w:t xml:space="preserve"> (Rolls-Royce, 2021)</w:t>
      </w:r>
      <w:r w:rsidRPr="006C789A" w:rsidR="00D8399E">
        <w:rPr>
          <w:rFonts w:cs="Times New Roman"/>
        </w:rPr>
        <w:t>. The motor company is now under another luxury car seller company BMW in 1980</w:t>
      </w:r>
      <w:r w:rsidRPr="006C789A" w:rsidR="00C40F12">
        <w:rPr>
          <w:rFonts w:cs="Times New Roman"/>
        </w:rPr>
        <w:t xml:space="preserve"> due to economic loss</w:t>
      </w:r>
      <w:r w:rsidRPr="006C789A" w:rsidR="00D8399E">
        <w:rPr>
          <w:rFonts w:cs="Times New Roman"/>
        </w:rPr>
        <w:t xml:space="preserve">. </w:t>
      </w:r>
    </w:p>
    <w:p w:rsidRPr="006C789A" w:rsidR="00D8399E" w:rsidP="00D84D71" w:rsidRDefault="00D8399E" w14:paraId="34B15105" w14:textId="01854EA2">
      <w:pPr>
        <w:rPr>
          <w:rFonts w:cs="Times New Roman"/>
        </w:rPr>
      </w:pPr>
      <w:r w:rsidRPr="006C789A">
        <w:rPr>
          <w:rFonts w:cs="Times New Roman"/>
        </w:rPr>
        <w:t xml:space="preserve">Rolls-Royce started to manufacture electrical and mechanical cars in 1884. And the first car introduced in the market was </w:t>
      </w:r>
      <w:r w:rsidRPr="006C789A" w:rsidR="00DA38F5">
        <w:rPr>
          <w:rFonts w:cs="Times New Roman"/>
        </w:rPr>
        <w:t xml:space="preserve">a </w:t>
      </w:r>
      <w:r w:rsidRPr="006C789A">
        <w:rPr>
          <w:rFonts w:cs="Times New Roman"/>
        </w:rPr>
        <w:t xml:space="preserve">two-cylinder Royce </w:t>
      </w:r>
      <w:r w:rsidRPr="006C789A" w:rsidR="00783104">
        <w:rPr>
          <w:rFonts w:cs="Times New Roman"/>
        </w:rPr>
        <w:t xml:space="preserve">10. The cars instantly caught </w:t>
      </w:r>
      <w:r w:rsidRPr="006C789A" w:rsidR="00DA38F5">
        <w:rPr>
          <w:rFonts w:cs="Times New Roman"/>
        </w:rPr>
        <w:t xml:space="preserve">the </w:t>
      </w:r>
      <w:r w:rsidRPr="006C789A" w:rsidR="00783104">
        <w:rPr>
          <w:rFonts w:cs="Times New Roman"/>
        </w:rPr>
        <w:t xml:space="preserve">attraction of many and in 1904 Henry Rolls agreed to take all the cars Royce can make. The first model of </w:t>
      </w:r>
      <w:r w:rsidRPr="006C789A" w:rsidR="00DA38F5">
        <w:rPr>
          <w:rFonts w:cs="Times New Roman"/>
        </w:rPr>
        <w:t xml:space="preserve">the </w:t>
      </w:r>
      <w:r w:rsidRPr="006C789A" w:rsidR="00783104">
        <w:rPr>
          <w:rFonts w:cs="Times New Roman"/>
        </w:rPr>
        <w:t>10HP 2-cylinder model sold at an amount of £395 which is worth £45,000 now</w:t>
      </w:r>
      <w:r w:rsidRPr="006C789A" w:rsidR="00555797">
        <w:rPr>
          <w:rFonts w:cs="Times New Roman"/>
        </w:rPr>
        <w:t xml:space="preserve"> (Rolls Royce Magazine, 2019)</w:t>
      </w:r>
      <w:r w:rsidRPr="006C789A" w:rsidR="00783104">
        <w:rPr>
          <w:rFonts w:cs="Times New Roman"/>
        </w:rPr>
        <w:t xml:space="preserve">. The company made 20HP4-cylinder, 15HP 3-cylinder, and 30HP 6-cylinder models that are now worth above £100,000. The company has introduced products such as Phantom, Wraith, Silver Cloud, Corniche, Silver Shadow Monocoque, Bently, HP, Twenty, and Silver Ghost. </w:t>
      </w:r>
    </w:p>
    <w:p w:rsidRPr="006C789A" w:rsidR="00783104" w:rsidP="00D84D71" w:rsidRDefault="00DF014A" w14:paraId="6DB9354C" w14:textId="7350BCBF">
      <w:pPr>
        <w:rPr>
          <w:rFonts w:cs="Times New Roman"/>
        </w:rPr>
      </w:pPr>
      <w:r w:rsidRPr="006C789A">
        <w:rPr>
          <w:rFonts w:cs="Times New Roman"/>
        </w:rPr>
        <w:t xml:space="preserve">The paper will specifically focus on </w:t>
      </w:r>
      <w:r w:rsidRPr="006C789A" w:rsidR="00DA38F5">
        <w:rPr>
          <w:rFonts w:cs="Times New Roman"/>
        </w:rPr>
        <w:t xml:space="preserve">the </w:t>
      </w:r>
      <w:r w:rsidRPr="006C789A">
        <w:rPr>
          <w:rFonts w:cs="Times New Roman"/>
        </w:rPr>
        <w:t xml:space="preserve">recent introduction of </w:t>
      </w:r>
      <w:r w:rsidRPr="006C789A" w:rsidR="00DA38F5">
        <w:rPr>
          <w:rFonts w:cs="Times New Roman"/>
        </w:rPr>
        <w:t xml:space="preserve">the </w:t>
      </w:r>
      <w:r w:rsidRPr="006C789A">
        <w:rPr>
          <w:rFonts w:cs="Times New Roman"/>
        </w:rPr>
        <w:t>Rolls-Royce Ghost edition which was first introduced in the market during 1906-1925. Due to the pandemic</w:t>
      </w:r>
      <w:r w:rsidRPr="006C789A" w:rsidR="00DA38F5">
        <w:rPr>
          <w:rFonts w:cs="Times New Roman"/>
        </w:rPr>
        <w:t>,</w:t>
      </w:r>
      <w:r w:rsidRPr="006C789A">
        <w:rPr>
          <w:rFonts w:cs="Times New Roman"/>
        </w:rPr>
        <w:t xml:space="preserve"> the sales of Rolls-Royce </w:t>
      </w:r>
      <w:r w:rsidRPr="006C789A" w:rsidR="00986B1C">
        <w:rPr>
          <w:rFonts w:cs="Times New Roman"/>
        </w:rPr>
        <w:t>were</w:t>
      </w:r>
      <w:r w:rsidRPr="006C789A">
        <w:rPr>
          <w:rFonts w:cs="Times New Roman"/>
        </w:rPr>
        <w:t xml:space="preserve"> down in 2020 and yearly sales decreased to 3,047 cars which</w:t>
      </w:r>
      <w:r w:rsidRPr="006C789A" w:rsidR="00A646A8">
        <w:rPr>
          <w:rFonts w:cs="Times New Roman"/>
        </w:rPr>
        <w:t xml:space="preserve"> was again</w:t>
      </w:r>
      <w:r w:rsidRPr="006C789A">
        <w:rPr>
          <w:rFonts w:cs="Times New Roman"/>
        </w:rPr>
        <w:t xml:space="preserve"> increased by 67% </w:t>
      </w:r>
      <w:r w:rsidRPr="006C789A" w:rsidR="00802F3E">
        <w:rPr>
          <w:rFonts w:cs="Times New Roman"/>
        </w:rPr>
        <w:t>and delivered 1</w:t>
      </w:r>
      <w:r w:rsidRPr="006C789A" w:rsidR="00986B1C">
        <w:rPr>
          <w:rFonts w:cs="Times New Roman"/>
        </w:rPr>
        <w:t>,</w:t>
      </w:r>
      <w:r w:rsidRPr="006C789A" w:rsidR="00802F3E">
        <w:rPr>
          <w:rFonts w:cs="Times New Roman"/>
        </w:rPr>
        <w:t xml:space="preserve">380 cars in the first quarter of 2021. The company’s new Ghost model started its sales price at </w:t>
      </w:r>
      <w:r w:rsidRPr="006C789A" w:rsidR="00D4319E">
        <w:rPr>
          <w:rFonts w:cs="Times New Roman"/>
        </w:rPr>
        <w:t>£</w:t>
      </w:r>
      <w:r w:rsidRPr="006C789A" w:rsidR="00EA4827">
        <w:rPr>
          <w:rFonts w:cs="Times New Roman"/>
        </w:rPr>
        <w:t>33</w:t>
      </w:r>
      <w:r w:rsidRPr="006C789A" w:rsidR="00986B1C">
        <w:rPr>
          <w:rFonts w:cs="Times New Roman"/>
        </w:rPr>
        <w:t>0,000</w:t>
      </w:r>
      <w:r w:rsidRPr="006C789A" w:rsidR="00EA4827">
        <w:rPr>
          <w:rFonts w:cs="Times New Roman"/>
        </w:rPr>
        <w:t xml:space="preserve"> (Dorian, 2021)</w:t>
      </w:r>
      <w:r w:rsidRPr="006C789A" w:rsidR="00986B1C">
        <w:rPr>
          <w:rFonts w:cs="Times New Roman"/>
        </w:rPr>
        <w:t xml:space="preserve">. As the rich people couldn’t spend money during lockdown and quarantine, so they are ready to spend a lot to increase their car collection. The car has </w:t>
      </w:r>
      <w:r w:rsidRPr="006C789A" w:rsidR="00DA38F5">
        <w:rPr>
          <w:rFonts w:cs="Times New Roman"/>
        </w:rPr>
        <w:t xml:space="preserve">an </w:t>
      </w:r>
      <w:r w:rsidRPr="006C789A" w:rsidR="00986B1C">
        <w:rPr>
          <w:rFonts w:cs="Times New Roman"/>
        </w:rPr>
        <w:t>exclusive optional LED interior roof t</w:t>
      </w:r>
      <w:r w:rsidRPr="006C789A" w:rsidR="00A646A8">
        <w:rPr>
          <w:rFonts w:cs="Times New Roman"/>
        </w:rPr>
        <w:t>o</w:t>
      </w:r>
      <w:r w:rsidRPr="006C789A" w:rsidR="00986B1C">
        <w:rPr>
          <w:rFonts w:cs="Times New Roman"/>
        </w:rPr>
        <w:t xml:space="preserve"> simulate a starry sky. </w:t>
      </w:r>
    </w:p>
    <w:p w:rsidRPr="006C789A" w:rsidR="00A72125" w:rsidRDefault="00A72125" w14:paraId="0486A451" w14:textId="77777777">
      <w:pPr>
        <w:rPr>
          <w:rFonts w:eastAsiaTheme="majorEastAsia" w:cstheme="majorBidi"/>
          <w:b/>
          <w:bCs/>
          <w:sz w:val="32"/>
          <w:szCs w:val="32"/>
        </w:rPr>
      </w:pPr>
      <w:r w:rsidRPr="006C789A">
        <w:br w:type="page"/>
      </w:r>
    </w:p>
    <w:p w:rsidRPr="006C789A" w:rsidR="00D37EEF" w:rsidP="00D37EEF" w:rsidRDefault="00D37EEF" w14:paraId="4429BEF4" w14:textId="436E963E">
      <w:pPr>
        <w:pStyle w:val="Heading1"/>
      </w:pPr>
      <w:bookmarkStart w:name="_Toc80549895" w:id="2"/>
      <w:r w:rsidRPr="006C789A">
        <w:lastRenderedPageBreak/>
        <w:t>Identification of demand and market equilibrium</w:t>
      </w:r>
      <w:bookmarkEnd w:id="2"/>
      <w:r w:rsidRPr="006C789A">
        <w:t xml:space="preserve"> </w:t>
      </w:r>
    </w:p>
    <w:p w:rsidRPr="006C789A" w:rsidR="00D37EEF" w:rsidP="00635779" w:rsidRDefault="00D37EEF" w14:paraId="1370C2F3" w14:textId="1EF50939">
      <w:pPr>
        <w:pStyle w:val="Heading2"/>
      </w:pPr>
      <w:bookmarkStart w:name="_Toc80549896" w:id="3"/>
      <w:r w:rsidRPr="006C789A">
        <w:t>Price of substitute</w:t>
      </w:r>
      <w:bookmarkEnd w:id="3"/>
    </w:p>
    <w:p w:rsidRPr="006C789A" w:rsidR="00A646A8" w:rsidP="00A646A8" w:rsidRDefault="00A646A8" w14:paraId="396F8967" w14:textId="347E62D4">
      <w:r w:rsidRPr="006C789A">
        <w:t xml:space="preserve">Based on the price competition Rolls-Royce is indeed a price cut car selling company. Rolls-Royce has recently introduced </w:t>
      </w:r>
      <w:r w:rsidRPr="006C789A" w:rsidR="00DA38F5">
        <w:t xml:space="preserve">the </w:t>
      </w:r>
      <w:r w:rsidRPr="006C789A">
        <w:t>Ghost edition in the market</w:t>
      </w:r>
      <w:r w:rsidRPr="006C789A" w:rsidR="00EA4827">
        <w:t xml:space="preserve"> w</w:t>
      </w:r>
      <w:r w:rsidRPr="006C789A">
        <w:t xml:space="preserve">hich grabbed </w:t>
      </w:r>
      <w:r w:rsidRPr="006C789A" w:rsidR="00DA38F5">
        <w:t xml:space="preserve">the </w:t>
      </w:r>
      <w:r w:rsidRPr="006C789A">
        <w:t>attention of the rich people. But due to covid-19, many aristocrats are unable to pay the price. This has reduced the affordability of purchasing Rolls-Royce in 2020 and this opportunity was highly taken by substitute companies such as Range Rover, Mercedes M-class, Volvo X</w:t>
      </w:r>
      <w:r w:rsidRPr="006C789A" w:rsidR="007620F5">
        <w:t>C</w:t>
      </w:r>
      <w:r w:rsidRPr="006C789A">
        <w:t xml:space="preserve">90, Porche Cayenne, and DS 7 Cross back. Starting price of Rolls-Royce </w:t>
      </w:r>
      <w:r w:rsidRPr="006C789A" w:rsidR="007620F5">
        <w:t xml:space="preserve">Ghost cars at </w:t>
      </w:r>
      <w:r w:rsidRPr="006C789A" w:rsidR="007620F5">
        <w:rPr>
          <w:rFonts w:cs="Times New Roman"/>
        </w:rPr>
        <w:t>£</w:t>
      </w:r>
      <w:r w:rsidRPr="006C789A" w:rsidR="007620F5">
        <w:t xml:space="preserve">330,000 which is very high than </w:t>
      </w:r>
      <w:r w:rsidRPr="006C789A" w:rsidR="00DA38F5">
        <w:t xml:space="preserve">the </w:t>
      </w:r>
      <w:r w:rsidRPr="006C789A" w:rsidR="007620F5">
        <w:t>substitute company price</w:t>
      </w:r>
      <w:r w:rsidRPr="006C789A" w:rsidR="00EA4827">
        <w:t xml:space="preserve"> (Frank, 2021)</w:t>
      </w:r>
      <w:r w:rsidRPr="006C789A" w:rsidR="007620F5">
        <w:t>. It influences the affor</w:t>
      </w:r>
      <w:r w:rsidRPr="006C789A" w:rsidR="009236E7">
        <w:t xml:space="preserve">dability of many customers. </w:t>
      </w:r>
    </w:p>
    <w:p w:rsidRPr="006C789A" w:rsidR="007620F5" w:rsidP="00A646A8" w:rsidRDefault="009236E7" w14:paraId="619A525C" w14:textId="6B94594F">
      <w:r w:rsidRPr="006C789A">
        <w:t xml:space="preserve">The closest substitute </w:t>
      </w:r>
      <w:r w:rsidRPr="006C789A" w:rsidR="00DA38F5">
        <w:t>for</w:t>
      </w:r>
      <w:r w:rsidRPr="006C789A">
        <w:t xml:space="preserve"> Rolls-Royce is Range Rover and its price starts at </w:t>
      </w:r>
      <w:r w:rsidRPr="006C789A">
        <w:rPr>
          <w:rFonts w:cs="Times New Roman"/>
        </w:rPr>
        <w:t xml:space="preserve">£100,000. It is much affordable for the customers. This can be the second option for luxury lovers. Even the early models start at £50,000. The </w:t>
      </w:r>
      <w:r w:rsidRPr="006C789A">
        <w:t>second substitute can be Mercedes M-class which is nam</w:t>
      </w:r>
      <w:r w:rsidRPr="006C789A" w:rsidR="00640753">
        <w:t xml:space="preserve">ed GLE and sold at above </w:t>
      </w:r>
      <w:r w:rsidRPr="006C789A" w:rsidR="00640753">
        <w:rPr>
          <w:rFonts w:cs="Times New Roman"/>
        </w:rPr>
        <w:t>£50,000. Even the cars provide enjoyable rides and quality. The 3</w:t>
      </w:r>
      <w:r w:rsidRPr="006C789A" w:rsidR="00640753">
        <w:rPr>
          <w:rFonts w:cs="Times New Roman"/>
          <w:vertAlign w:val="superscript"/>
        </w:rPr>
        <w:t>rd</w:t>
      </w:r>
      <w:r w:rsidRPr="006C789A" w:rsidR="00640753">
        <w:rPr>
          <w:rFonts w:cs="Times New Roman"/>
        </w:rPr>
        <w:t xml:space="preserve"> substitute </w:t>
      </w:r>
      <w:r w:rsidRPr="006C789A" w:rsidR="00DA38F5">
        <w:rPr>
          <w:rFonts w:cs="Times New Roman"/>
        </w:rPr>
        <w:t>for</w:t>
      </w:r>
      <w:r w:rsidRPr="006C789A" w:rsidR="00640753">
        <w:rPr>
          <w:rFonts w:cs="Times New Roman"/>
        </w:rPr>
        <w:t xml:space="preserve"> Rolls-Royce can be </w:t>
      </w:r>
      <w:r w:rsidRPr="006C789A" w:rsidR="00160355">
        <w:rPr>
          <w:rFonts w:cs="Times New Roman"/>
        </w:rPr>
        <w:t xml:space="preserve">Porche Cayenne which deals from £35,000. The company’s products are less than 15% of Rolls-Royce. Then comes the final substitute </w:t>
      </w:r>
      <w:r w:rsidRPr="006C789A" w:rsidR="00640753">
        <w:rPr>
          <w:rFonts w:cs="Times New Roman"/>
        </w:rPr>
        <w:t xml:space="preserve">Volvo XC90 </w:t>
      </w:r>
      <w:r w:rsidRPr="006C789A" w:rsidR="00160355">
        <w:rPr>
          <w:rFonts w:cs="Times New Roman"/>
        </w:rPr>
        <w:t xml:space="preserve">which starts at £16,490 that offers </w:t>
      </w:r>
      <w:r w:rsidRPr="006C789A" w:rsidR="00DA38F5">
        <w:rPr>
          <w:rFonts w:cs="Times New Roman"/>
        </w:rPr>
        <w:t xml:space="preserve">a </w:t>
      </w:r>
      <w:r w:rsidRPr="006C789A" w:rsidR="00160355">
        <w:rPr>
          <w:rFonts w:cs="Times New Roman"/>
        </w:rPr>
        <w:t xml:space="preserve">family car experience. Still, the cars are not at the level of Rolls-Royce. </w:t>
      </w:r>
    </w:p>
    <w:p w:rsidRPr="006C789A" w:rsidR="00D37EEF" w:rsidP="00635779" w:rsidRDefault="00D37EEF" w14:paraId="3281FCD3" w14:textId="0B7745A2">
      <w:pPr>
        <w:pStyle w:val="Heading2"/>
      </w:pPr>
      <w:bookmarkStart w:name="_Toc80549897" w:id="4"/>
      <w:r w:rsidRPr="006C789A">
        <w:t>Price of complements</w:t>
      </w:r>
      <w:bookmarkEnd w:id="4"/>
      <w:r w:rsidRPr="006C789A">
        <w:t xml:space="preserve"> </w:t>
      </w:r>
    </w:p>
    <w:p w:rsidRPr="006C789A" w:rsidR="00B761E0" w:rsidP="00B761E0" w:rsidRDefault="007C6E50" w14:paraId="79B711FE" w14:textId="530CCBD7">
      <w:r w:rsidRPr="006C789A">
        <w:t xml:space="preserve">As much as the completed Rolls-Royce looks, manufacturing one Rolls-Royce can take more than 6 months to make as every part of the car is crafted by hand. The company puts extra care and special attention </w:t>
      </w:r>
      <w:r w:rsidRPr="006C789A" w:rsidR="00DA38F5">
        <w:t>in</w:t>
      </w:r>
      <w:r w:rsidRPr="006C789A">
        <w:t xml:space="preserve">to each component of the car. This is the reason why </w:t>
      </w:r>
      <w:r w:rsidRPr="006C789A" w:rsidR="00DA38F5">
        <w:t xml:space="preserve">the </w:t>
      </w:r>
      <w:r w:rsidRPr="006C789A">
        <w:t xml:space="preserve">price of the cars </w:t>
      </w:r>
      <w:r w:rsidRPr="006C789A" w:rsidR="00E90222">
        <w:t xml:space="preserve">such as Ghost is so inflated that may range from </w:t>
      </w:r>
      <w:r w:rsidRPr="006C789A" w:rsidR="00E90222">
        <w:rPr>
          <w:rFonts w:cs="Times New Roman"/>
        </w:rPr>
        <w:t>£300,000 up to £1,110,000</w:t>
      </w:r>
      <w:r w:rsidRPr="006C789A" w:rsidR="00555797">
        <w:rPr>
          <w:rFonts w:cs="Times New Roman"/>
        </w:rPr>
        <w:t xml:space="preserve"> (Rolls-Royce Motors, 2021)</w:t>
      </w:r>
      <w:r w:rsidRPr="006C789A" w:rsidR="00E90222">
        <w:rPr>
          <w:rFonts w:cs="Times New Roman"/>
        </w:rPr>
        <w:t>. Even the most priced car of Rolls-Royce is sold in 4 to 5 billion</w:t>
      </w:r>
      <w:r w:rsidRPr="006C789A" w:rsidR="00E90222">
        <w:t xml:space="preserve">. Rolls-Royce Ghost manufacturing requires exterior crafting, décor and lighting, interior crafting, leather, wooden craves for panelling, and painting and polishing. Therefore, complementary parts of Ghost are leather, wood, interior lighting to resemble </w:t>
      </w:r>
      <w:r w:rsidRPr="006C789A" w:rsidR="00DA38F5">
        <w:t xml:space="preserve">a </w:t>
      </w:r>
      <w:r w:rsidRPr="006C789A" w:rsidR="00E90222">
        <w:t xml:space="preserve">starry sky, car wax, radiator Grille. </w:t>
      </w:r>
    </w:p>
    <w:p w:rsidRPr="006C789A" w:rsidR="00E90222" w:rsidP="00B761E0" w:rsidRDefault="00E90222" w14:paraId="450B1B8D" w14:textId="166B96E3">
      <w:r w:rsidRPr="006C789A">
        <w:t xml:space="preserve">These complementary products are purchased </w:t>
      </w:r>
      <w:r w:rsidRPr="006C789A" w:rsidR="005815EE">
        <w:t>from high</w:t>
      </w:r>
      <w:r w:rsidRPr="006C789A" w:rsidR="00DA38F5">
        <w:t>-</w:t>
      </w:r>
      <w:r w:rsidRPr="006C789A" w:rsidR="005815EE">
        <w:t xml:space="preserve">quality suppliers. Most of the time Rolls-Royce company supplies their products that complement their car. The leathers used in the car are the finest leather that </w:t>
      </w:r>
      <w:r w:rsidRPr="006C789A" w:rsidR="00DA38F5">
        <w:t>is</w:t>
      </w:r>
      <w:r w:rsidRPr="006C789A" w:rsidR="005815EE">
        <w:t xml:space="preserve"> </w:t>
      </w:r>
      <w:r w:rsidRPr="006C789A" w:rsidR="00B27F80">
        <w:t xml:space="preserve">also named Corinova leather </w:t>
      </w:r>
      <w:r w:rsidRPr="006C789A" w:rsidR="005815EE">
        <w:t>crafted by Bes</w:t>
      </w:r>
      <w:r w:rsidRPr="006C789A" w:rsidR="009C244D">
        <w:t>poke Crafts and the farms that suppl</w:t>
      </w:r>
      <w:r w:rsidRPr="006C789A" w:rsidR="00DA38F5">
        <w:t>y</w:t>
      </w:r>
      <w:r w:rsidRPr="006C789A" w:rsidR="009C244D">
        <w:t xml:space="preserve"> the leather for the cars can be worth over thousands of pounds. The wood is taken from </w:t>
      </w:r>
      <w:r w:rsidRPr="006C789A" w:rsidR="009C244D">
        <w:lastRenderedPageBreak/>
        <w:t xml:space="preserve">India’s Malabar teak woods which are </w:t>
      </w:r>
      <w:r w:rsidRPr="006C789A" w:rsidR="00B27F80">
        <w:t xml:space="preserve">exported to Rolls Royce and is used in </w:t>
      </w:r>
      <w:r w:rsidRPr="006C789A" w:rsidR="00DA38F5">
        <w:t xml:space="preserve">the </w:t>
      </w:r>
      <w:r w:rsidRPr="006C789A" w:rsidR="00B27F80">
        <w:t xml:space="preserve">Ghost and Phantom series. Each wooden piece for shelling the car may be worth </w:t>
      </w:r>
      <w:r w:rsidRPr="006C789A" w:rsidR="00B27F80">
        <w:rPr>
          <w:rFonts w:cs="Times New Roman"/>
        </w:rPr>
        <w:t>£</w:t>
      </w:r>
      <w:r w:rsidRPr="006C789A" w:rsidR="00B27F80">
        <w:t xml:space="preserve">2000 to </w:t>
      </w:r>
      <w:r w:rsidRPr="006C789A" w:rsidR="00B27F80">
        <w:rPr>
          <w:rFonts w:cs="Times New Roman"/>
        </w:rPr>
        <w:t>£2500</w:t>
      </w:r>
      <w:r w:rsidRPr="006C789A" w:rsidR="00EA4827">
        <w:rPr>
          <w:rFonts w:cs="Times New Roman"/>
        </w:rPr>
        <w:t xml:space="preserve"> (Krishna, 2021)</w:t>
      </w:r>
      <w:r w:rsidRPr="006C789A" w:rsidR="00B27F80">
        <w:rPr>
          <w:rFonts w:cs="Times New Roman"/>
        </w:rPr>
        <w:t xml:space="preserve">. The demand </w:t>
      </w:r>
      <w:r w:rsidRPr="006C789A" w:rsidR="00DA38F5">
        <w:rPr>
          <w:rFonts w:cs="Times New Roman"/>
        </w:rPr>
        <w:t>for</w:t>
      </w:r>
      <w:r w:rsidRPr="006C789A" w:rsidR="00B27F80">
        <w:rPr>
          <w:rFonts w:cs="Times New Roman"/>
        </w:rPr>
        <w:t xml:space="preserve"> teak woods is </w:t>
      </w:r>
      <w:r w:rsidRPr="006C789A" w:rsidR="00DA38F5">
        <w:rPr>
          <w:rFonts w:cs="Times New Roman"/>
        </w:rPr>
        <w:t xml:space="preserve">at an </w:t>
      </w:r>
      <w:r w:rsidRPr="006C789A" w:rsidR="00B27F80">
        <w:rPr>
          <w:rFonts w:cs="Times New Roman"/>
        </w:rPr>
        <w:t xml:space="preserve">all-time high for luxurious car interior design. </w:t>
      </w:r>
    </w:p>
    <w:p w:rsidRPr="006C789A" w:rsidR="00D37EEF" w:rsidP="00635779" w:rsidRDefault="00D37EEF" w14:paraId="6BFC7A07" w14:textId="325AA1A0">
      <w:pPr>
        <w:pStyle w:val="Heading2"/>
      </w:pPr>
      <w:bookmarkStart w:name="_Toc80549898" w:id="5"/>
      <w:r w:rsidRPr="006C789A">
        <w:t>Consumer income</w:t>
      </w:r>
      <w:bookmarkEnd w:id="5"/>
    </w:p>
    <w:p w:rsidRPr="006C789A" w:rsidR="00FA4787" w:rsidP="00B27F80" w:rsidRDefault="00AA5622" w14:paraId="6F8DFC46" w14:textId="4EBD2B42">
      <w:pPr>
        <w:rPr>
          <w:rFonts w:cs="Times New Roman"/>
        </w:rPr>
      </w:pPr>
      <w:r w:rsidRPr="006C789A">
        <w:t xml:space="preserve">As Rolls-Royce company deals with cars that are sold to people who own trillions of pounds or dollars of money, so the company sets the price of each car at a rate which only </w:t>
      </w:r>
      <w:r w:rsidRPr="006C789A" w:rsidR="00DA38F5">
        <w:t xml:space="preserve">the </w:t>
      </w:r>
      <w:r w:rsidRPr="006C789A">
        <w:t xml:space="preserve">richest of the rich can afford. But currently, the pandemic has hit hard in the UK. </w:t>
      </w:r>
      <w:r w:rsidRPr="006C789A" w:rsidR="00DA38F5">
        <w:t>The c</w:t>
      </w:r>
      <w:r w:rsidRPr="006C789A">
        <w:t xml:space="preserve">ompany had to temporarily stop their manufacturing and production of cars. Moreover, the national income dropped by 20% and even the hourly payment decreased by </w:t>
      </w:r>
      <w:r w:rsidRPr="006C789A">
        <w:rPr>
          <w:rFonts w:cs="Times New Roman"/>
        </w:rPr>
        <w:t>£10-£20</w:t>
      </w:r>
      <w:r w:rsidRPr="006C789A" w:rsidR="00EA4827">
        <w:rPr>
          <w:rFonts w:cs="Times New Roman"/>
        </w:rPr>
        <w:t xml:space="preserve"> (ONS, 2021)</w:t>
      </w:r>
      <w:r w:rsidRPr="006C789A">
        <w:rPr>
          <w:rFonts w:cs="Times New Roman"/>
        </w:rPr>
        <w:t xml:space="preserve">. Therefore, the demand </w:t>
      </w:r>
      <w:r w:rsidRPr="006C789A" w:rsidR="00DA38F5">
        <w:rPr>
          <w:rFonts w:cs="Times New Roman"/>
        </w:rPr>
        <w:t>for</w:t>
      </w:r>
      <w:r w:rsidRPr="006C789A">
        <w:rPr>
          <w:rFonts w:cs="Times New Roman"/>
        </w:rPr>
        <w:t xml:space="preserve"> such luxurious cars also dropped </w:t>
      </w:r>
      <w:r w:rsidRPr="006C789A" w:rsidR="00FA4787">
        <w:rPr>
          <w:rFonts w:cs="Times New Roman"/>
        </w:rPr>
        <w:t>and affected the business of Rolls-Royce. Still, the rich had their money saved for the time being to spend in 2021.</w:t>
      </w:r>
    </w:p>
    <w:p w:rsidRPr="006C789A" w:rsidR="00FA4787" w:rsidP="00B27F80" w:rsidRDefault="00FA4787" w14:paraId="4D7FA96C" w14:textId="0878076F">
      <w:pPr>
        <w:rPr>
          <w:rFonts w:cs="Times New Roman"/>
        </w:rPr>
      </w:pPr>
      <w:r w:rsidRPr="006C789A">
        <w:rPr>
          <w:rFonts w:cs="Times New Roman"/>
        </w:rPr>
        <w:t>During the first quarter of 2021</w:t>
      </w:r>
      <w:r w:rsidRPr="006C789A" w:rsidR="00DA38F5">
        <w:rPr>
          <w:rFonts w:cs="Times New Roman"/>
        </w:rPr>
        <w:t>,</w:t>
      </w:r>
      <w:r w:rsidRPr="006C789A">
        <w:rPr>
          <w:rFonts w:cs="Times New Roman"/>
        </w:rPr>
        <w:t xml:space="preserve"> the income of consumer</w:t>
      </w:r>
      <w:r w:rsidRPr="006C789A" w:rsidR="00DA38F5">
        <w:rPr>
          <w:rFonts w:cs="Times New Roman"/>
        </w:rPr>
        <w:t>s</w:t>
      </w:r>
      <w:r w:rsidRPr="006C789A">
        <w:rPr>
          <w:rFonts w:cs="Times New Roman"/>
        </w:rPr>
        <w:t xml:space="preserve"> has increased a little bit which is not appreciating. But the consumer income in </w:t>
      </w:r>
      <w:r w:rsidRPr="006C789A" w:rsidR="00DA38F5">
        <w:rPr>
          <w:rFonts w:cs="Times New Roman"/>
        </w:rPr>
        <w:t xml:space="preserve">the </w:t>
      </w:r>
      <w:r w:rsidRPr="006C789A">
        <w:rPr>
          <w:rFonts w:cs="Times New Roman"/>
        </w:rPr>
        <w:t xml:space="preserve">case of Rolls-Royce customer segment has increased as they didn’t get the opportunity to spend. This positively influenced the demand </w:t>
      </w:r>
      <w:r w:rsidRPr="006C789A" w:rsidR="00DA38F5">
        <w:rPr>
          <w:rFonts w:cs="Times New Roman"/>
        </w:rPr>
        <w:t>for</w:t>
      </w:r>
      <w:r w:rsidRPr="006C789A">
        <w:rPr>
          <w:rFonts w:cs="Times New Roman"/>
        </w:rPr>
        <w:t xml:space="preserve"> Rolls-Royce Ghost and Phantom edition. The demand of consumers increased by 62% compared to the demand in 2020</w:t>
      </w:r>
      <w:r w:rsidRPr="006C789A" w:rsidR="00555797">
        <w:rPr>
          <w:rFonts w:cs="Times New Roman"/>
        </w:rPr>
        <w:t xml:space="preserve"> </w:t>
      </w:r>
      <w:r w:rsidRPr="006C789A" w:rsidR="00555797">
        <w:rPr>
          <w:rFonts w:ascii="Open Sans" w:hAnsi="Open Sans" w:cs="Open Sans"/>
          <w:sz w:val="20"/>
          <w:szCs w:val="20"/>
          <w:shd w:val="clear" w:color="auto" w:fill="FFFFFF"/>
        </w:rPr>
        <w:t>(</w:t>
      </w:r>
      <w:r w:rsidRPr="006C789A" w:rsidR="00555797">
        <w:t>Dorian, 2021)</w:t>
      </w:r>
      <w:r w:rsidRPr="006C789A">
        <w:t xml:space="preserve">. </w:t>
      </w:r>
      <w:r w:rsidRPr="006C789A">
        <w:rPr>
          <w:rFonts w:cs="Times New Roman"/>
        </w:rPr>
        <w:t xml:space="preserve">Even the company was able to sell 1380 cars </w:t>
      </w:r>
      <w:r w:rsidRPr="006C789A" w:rsidR="00DA38F5">
        <w:rPr>
          <w:rFonts w:cs="Times New Roman"/>
        </w:rPr>
        <w:t>in</w:t>
      </w:r>
      <w:r w:rsidRPr="006C789A">
        <w:rPr>
          <w:rFonts w:cs="Times New Roman"/>
        </w:rPr>
        <w:t xml:space="preserve"> the first quarter as it annually produced 4,000 cars</w:t>
      </w:r>
      <w:r w:rsidRPr="006C789A" w:rsidR="00152BB1">
        <w:rPr>
          <w:rFonts w:cs="Times New Roman"/>
        </w:rPr>
        <w:t xml:space="preserve"> o</w:t>
      </w:r>
      <w:r w:rsidRPr="006C789A" w:rsidR="00DA38F5">
        <w:rPr>
          <w:rFonts w:cs="Times New Roman"/>
        </w:rPr>
        <w:t>n</w:t>
      </w:r>
      <w:r w:rsidRPr="006C789A" w:rsidR="00152BB1">
        <w:rPr>
          <w:rFonts w:cs="Times New Roman"/>
        </w:rPr>
        <w:t xml:space="preserve"> average. </w:t>
      </w:r>
    </w:p>
    <w:p w:rsidRPr="006C789A" w:rsidR="00D37EEF" w:rsidP="00635779" w:rsidRDefault="00D37EEF" w14:paraId="4A01198F" w14:textId="73330BA5">
      <w:pPr>
        <w:pStyle w:val="Heading2"/>
      </w:pPr>
      <w:bookmarkStart w:name="_Toc80549899" w:id="6"/>
      <w:r w:rsidRPr="006C789A">
        <w:t>Consumer taste and preferences</w:t>
      </w:r>
      <w:bookmarkEnd w:id="6"/>
    </w:p>
    <w:p w:rsidRPr="006C789A" w:rsidR="00152BB1" w:rsidP="00152BB1" w:rsidRDefault="00152BB1" w14:paraId="0852B540" w14:textId="3BA9A86F">
      <w:pPr>
        <w:rPr>
          <w:rFonts w:cs="Times New Roman"/>
        </w:rPr>
      </w:pPr>
      <w:r w:rsidRPr="006C789A">
        <w:t>The taste and preference of consumers have change</w:t>
      </w:r>
      <w:r w:rsidRPr="006C789A" w:rsidR="00DA38F5">
        <w:t>d</w:t>
      </w:r>
      <w:r w:rsidRPr="006C789A">
        <w:t xml:space="preserve"> dramatically due to the pandemic. Most of the consumers of Rolls-Royce are looking for aesthetic outlook</w:t>
      </w:r>
      <w:r w:rsidRPr="006C789A" w:rsidR="00DA38F5">
        <w:t>s</w:t>
      </w:r>
      <w:r w:rsidRPr="006C789A">
        <w:t xml:space="preserve"> and designs in their cars that will be unique from others. Rolls-Royce provides </w:t>
      </w:r>
      <w:r w:rsidRPr="006C789A" w:rsidR="00DA38F5">
        <w:t xml:space="preserve">an </w:t>
      </w:r>
      <w:r w:rsidRPr="006C789A">
        <w:t xml:space="preserve">opportunity for the customers to customise their products as the dealing is done in millions of pounds and so </w:t>
      </w:r>
      <w:r w:rsidRPr="006C789A" w:rsidR="00DA38F5">
        <w:t>m</w:t>
      </w:r>
      <w:r w:rsidRPr="006C789A">
        <w:t>uch freedom is considered as a right to customers</w:t>
      </w:r>
      <w:r w:rsidRPr="006C789A" w:rsidR="00555797">
        <w:t xml:space="preserve"> (Rolls Royce Magazine, 2019)</w:t>
      </w:r>
      <w:r w:rsidRPr="006C789A">
        <w:t>. Although, the pandemic has also changed the preferences of purchase decision</w:t>
      </w:r>
      <w:r w:rsidRPr="006C789A" w:rsidR="00DA38F5">
        <w:t>s</w:t>
      </w:r>
      <w:r w:rsidRPr="006C789A">
        <w:t xml:space="preserve"> which has partially affected the demand and price of the products of Rolls-Royce. The pandemic has forced the company to sell their cars f</w:t>
      </w:r>
      <w:r w:rsidRPr="006C789A" w:rsidR="00DA38F5">
        <w:t>or</w:t>
      </w:r>
      <w:r w:rsidRPr="006C789A">
        <w:t xml:space="preserve"> </w:t>
      </w:r>
      <w:r w:rsidRPr="006C789A">
        <w:rPr>
          <w:rFonts w:cs="Times New Roman"/>
        </w:rPr>
        <w:t xml:space="preserve">£200,000 which is the lowest range for sale. </w:t>
      </w:r>
    </w:p>
    <w:p w:rsidRPr="006C789A" w:rsidR="00152BB1" w:rsidP="00152BB1" w:rsidRDefault="00152BB1" w14:paraId="6AEC1CEE" w14:textId="6AA941C9">
      <w:r w:rsidRPr="006C789A">
        <w:rPr>
          <w:rFonts w:cs="Times New Roman"/>
        </w:rPr>
        <w:t xml:space="preserve">But </w:t>
      </w:r>
      <w:r w:rsidRPr="006C789A" w:rsidR="00DA38F5">
        <w:rPr>
          <w:rFonts w:cs="Times New Roman"/>
        </w:rPr>
        <w:t xml:space="preserve">the </w:t>
      </w:r>
      <w:r w:rsidRPr="006C789A">
        <w:rPr>
          <w:rFonts w:cs="Times New Roman"/>
        </w:rPr>
        <w:t xml:space="preserve">low price may show that the quality and the standard of </w:t>
      </w:r>
      <w:r w:rsidRPr="006C789A" w:rsidR="00DA38F5">
        <w:rPr>
          <w:rFonts w:cs="Times New Roman"/>
        </w:rPr>
        <w:t xml:space="preserve">the </w:t>
      </w:r>
      <w:r w:rsidRPr="006C789A">
        <w:rPr>
          <w:rFonts w:cs="Times New Roman"/>
        </w:rPr>
        <w:t xml:space="preserve">Rolls-Royce brand dropped being part of a luxury brand. Hence, the price has </w:t>
      </w:r>
      <w:r w:rsidRPr="006C789A" w:rsidR="00DA38F5">
        <w:rPr>
          <w:rFonts w:cs="Times New Roman"/>
        </w:rPr>
        <w:t xml:space="preserve">been </w:t>
      </w:r>
      <w:r w:rsidRPr="006C789A">
        <w:rPr>
          <w:rFonts w:cs="Times New Roman"/>
        </w:rPr>
        <w:t xml:space="preserve">pushed back to </w:t>
      </w:r>
      <w:r w:rsidRPr="006C789A" w:rsidR="00DA38F5">
        <w:rPr>
          <w:rFonts w:cs="Times New Roman"/>
        </w:rPr>
        <w:t xml:space="preserve">a </w:t>
      </w:r>
      <w:r w:rsidRPr="006C789A">
        <w:rPr>
          <w:rFonts w:cs="Times New Roman"/>
        </w:rPr>
        <w:t xml:space="preserve">higher range by introducing </w:t>
      </w:r>
      <w:r w:rsidRPr="006C789A" w:rsidR="00DA38F5">
        <w:rPr>
          <w:rFonts w:cs="Times New Roman"/>
        </w:rPr>
        <w:t xml:space="preserve">a </w:t>
      </w:r>
      <w:r w:rsidRPr="006C789A" w:rsidR="00CE712C">
        <w:rPr>
          <w:rFonts w:cs="Times New Roman"/>
        </w:rPr>
        <w:t xml:space="preserve">remodelled version of </w:t>
      </w:r>
      <w:r w:rsidRPr="006C789A" w:rsidR="00555797">
        <w:rPr>
          <w:rFonts w:cs="Times New Roman"/>
        </w:rPr>
        <w:t xml:space="preserve">the </w:t>
      </w:r>
      <w:r w:rsidRPr="006C789A" w:rsidR="00CE712C">
        <w:rPr>
          <w:rFonts w:cs="Times New Roman"/>
        </w:rPr>
        <w:t xml:space="preserve">Rolls-Royce Ghost </w:t>
      </w:r>
      <w:r w:rsidRPr="006C789A" w:rsidR="00555797">
        <w:rPr>
          <w:rFonts w:cs="Times New Roman"/>
        </w:rPr>
        <w:t>S</w:t>
      </w:r>
      <w:r w:rsidRPr="006C789A" w:rsidR="00CE712C">
        <w:rPr>
          <w:rFonts w:cs="Times New Roman"/>
        </w:rPr>
        <w:t xml:space="preserve">eries 2021 at £330,000 to higher </w:t>
      </w:r>
      <w:r w:rsidRPr="006C789A" w:rsidR="00CE712C">
        <w:rPr>
          <w:rFonts w:cs="Times New Roman"/>
        </w:rPr>
        <w:lastRenderedPageBreak/>
        <w:t>based on customisation</w:t>
      </w:r>
      <w:r w:rsidRPr="006C789A" w:rsidR="00555797">
        <w:rPr>
          <w:rFonts w:cs="Times New Roman"/>
        </w:rPr>
        <w:t xml:space="preserve"> (Skwarczek, 2021)</w:t>
      </w:r>
      <w:r w:rsidRPr="006C789A" w:rsidR="00CE712C">
        <w:rPr>
          <w:rFonts w:cs="Times New Roman"/>
        </w:rPr>
        <w:t xml:space="preserve">. To meet with the aesthetic demand Ghost edition included a LED lighting on the ceiling to resemble </w:t>
      </w:r>
      <w:r w:rsidRPr="006C789A" w:rsidR="00DA38F5">
        <w:rPr>
          <w:rFonts w:cs="Times New Roman"/>
        </w:rPr>
        <w:t xml:space="preserve">a </w:t>
      </w:r>
      <w:r w:rsidRPr="006C789A" w:rsidR="00CE712C">
        <w:rPr>
          <w:rFonts w:cs="Times New Roman"/>
        </w:rPr>
        <w:t>starry night. Not only the car is more expensive but also i</w:t>
      </w:r>
      <w:r w:rsidRPr="006C789A" w:rsidR="00DA38F5">
        <w:rPr>
          <w:rFonts w:cs="Times New Roman"/>
        </w:rPr>
        <w:t>t</w:t>
      </w:r>
      <w:r w:rsidRPr="006C789A" w:rsidR="00CE712C">
        <w:rPr>
          <w:rFonts w:cs="Times New Roman"/>
        </w:rPr>
        <w:t xml:space="preserve"> has </w:t>
      </w:r>
      <w:r w:rsidRPr="006C789A" w:rsidR="00DA38F5">
        <w:rPr>
          <w:rFonts w:cs="Times New Roman"/>
        </w:rPr>
        <w:t xml:space="preserve">a </w:t>
      </w:r>
      <w:r w:rsidRPr="006C789A" w:rsidR="00CE712C">
        <w:rPr>
          <w:rFonts w:cs="Times New Roman"/>
        </w:rPr>
        <w:t xml:space="preserve">wider and longer seating area than previous-gen cars, all-aluminium chassis that has granted Ghost some new features.  </w:t>
      </w:r>
    </w:p>
    <w:p w:rsidRPr="006C789A" w:rsidR="00D37EEF" w:rsidP="00635779" w:rsidRDefault="00D37EEF" w14:paraId="37EA76D1" w14:textId="7CEC0B76">
      <w:pPr>
        <w:pStyle w:val="Heading2"/>
      </w:pPr>
      <w:bookmarkStart w:name="_Toc80549900" w:id="7"/>
      <w:r w:rsidRPr="006C789A">
        <w:t>Consumer expectations of price</w:t>
      </w:r>
      <w:bookmarkEnd w:id="7"/>
      <w:r w:rsidRPr="006C789A">
        <w:t xml:space="preserve"> </w:t>
      </w:r>
    </w:p>
    <w:p w:rsidRPr="006C789A" w:rsidR="00CE712C" w:rsidP="00CE712C" w:rsidRDefault="00E07E7B" w14:paraId="0680B8DD" w14:textId="3DF0D05C">
      <w:r w:rsidRPr="006C789A">
        <w:t>Consumer expectation is highly influenced by macro</w:t>
      </w:r>
      <w:r w:rsidRPr="006C789A" w:rsidR="00DA38F5">
        <w:t>-</w:t>
      </w:r>
      <w:r w:rsidRPr="006C789A">
        <w:t>environmental changes. Any negative change can change their expectation on price</w:t>
      </w:r>
      <w:r w:rsidRPr="006C789A" w:rsidR="00EA4827">
        <w:t xml:space="preserve"> (Aigner-Walder, 2015)</w:t>
      </w:r>
      <w:r w:rsidRPr="006C789A">
        <w:t xml:space="preserve">. But it is not the same in </w:t>
      </w:r>
      <w:r w:rsidRPr="006C789A" w:rsidR="00DA38F5">
        <w:t xml:space="preserve">the </w:t>
      </w:r>
      <w:r w:rsidRPr="006C789A">
        <w:t>case of luxurious items as it is not a necessity or need</w:t>
      </w:r>
      <w:r w:rsidRPr="006C789A" w:rsidR="00DA38F5">
        <w:t>s</w:t>
      </w:r>
      <w:r w:rsidRPr="006C789A">
        <w:t xml:space="preserve"> to lead life, it only makes it comfortable or glamorous. </w:t>
      </w:r>
      <w:r w:rsidRPr="006C789A" w:rsidR="00796ACA">
        <w:t xml:space="preserve">Looking ahead, customers of Rolls Royce expect the price of the cars in this case Ghost edition </w:t>
      </w:r>
      <w:r w:rsidRPr="006C789A">
        <w:t xml:space="preserve">to increase instead of decrease. Because a luxurious brand holds its position by offering greater standard and quality products along with service that will not become worthless just by introducing </w:t>
      </w:r>
      <w:r w:rsidRPr="006C789A" w:rsidR="00DA38F5">
        <w:t xml:space="preserve">a </w:t>
      </w:r>
      <w:r w:rsidRPr="006C789A">
        <w:t xml:space="preserve">new version or modified one. Hence, it is seen that the demand </w:t>
      </w:r>
      <w:r w:rsidRPr="006C789A" w:rsidR="00DA38F5">
        <w:t>for</w:t>
      </w:r>
      <w:r w:rsidRPr="006C789A">
        <w:t xml:space="preserve"> Rolls-Royce Ghos</w:t>
      </w:r>
      <w:r w:rsidRPr="006C789A" w:rsidR="003A419C">
        <w:t>t</w:t>
      </w:r>
      <w:r w:rsidRPr="006C789A">
        <w:t xml:space="preserve"> will be positively influenced. </w:t>
      </w:r>
    </w:p>
    <w:p w:rsidRPr="006C789A" w:rsidR="003A419C" w:rsidP="00CE712C" w:rsidRDefault="003A419C" w14:paraId="5488B406" w14:textId="2D9A7D35">
      <w:r w:rsidRPr="006C789A">
        <w:t xml:space="preserve">The expected price of Rolls-Royce Ghost is to be above </w:t>
      </w:r>
      <w:r w:rsidRPr="006C789A">
        <w:rPr>
          <w:rFonts w:cs="Times New Roman"/>
        </w:rPr>
        <w:t>£</w:t>
      </w:r>
      <w:r w:rsidRPr="006C789A">
        <w:t>300,000</w:t>
      </w:r>
      <w:r w:rsidRPr="006C789A" w:rsidR="00555797">
        <w:t xml:space="preserve"> (Skwarczek, 2021)</w:t>
      </w:r>
      <w:r w:rsidRPr="006C789A">
        <w:t>. During the pandemic</w:t>
      </w:r>
      <w:r w:rsidRPr="006C789A" w:rsidR="00DA38F5">
        <w:t>,</w:t>
      </w:r>
      <w:r w:rsidRPr="006C789A">
        <w:t xml:space="preserve"> the price was lowered to </w:t>
      </w:r>
      <w:r w:rsidRPr="006C789A">
        <w:rPr>
          <w:rFonts w:cs="Times New Roman"/>
        </w:rPr>
        <w:t>£</w:t>
      </w:r>
      <w:r w:rsidRPr="006C789A">
        <w:t xml:space="preserve">200,000 due to loss of income, unemployment, low purchase of luxury cars, and such. This has affected the reputation of the company to sell below the expected price range only to meet the expenses. Therefore, the company introduced a new item in their collection with new features and designs to be sold as </w:t>
      </w:r>
      <w:r w:rsidRPr="006C789A" w:rsidR="00DA38F5">
        <w:t xml:space="preserve">a </w:t>
      </w:r>
      <w:r w:rsidRPr="006C789A">
        <w:t xml:space="preserve">limited edition. The price has been set higher which caught </w:t>
      </w:r>
      <w:r w:rsidRPr="006C789A" w:rsidR="00DA38F5">
        <w:t xml:space="preserve">the </w:t>
      </w:r>
      <w:r w:rsidRPr="006C789A">
        <w:t xml:space="preserve">attention of many rich customers and the company expects </w:t>
      </w:r>
      <w:r w:rsidRPr="006C789A" w:rsidR="00DA38F5">
        <w:t xml:space="preserve">the </w:t>
      </w:r>
      <w:r w:rsidRPr="006C789A">
        <w:t xml:space="preserve">rise of demand during </w:t>
      </w:r>
      <w:r w:rsidRPr="006C789A" w:rsidR="00DA38F5">
        <w:t xml:space="preserve">the </w:t>
      </w:r>
      <w:r w:rsidRPr="006C789A">
        <w:t>2</w:t>
      </w:r>
      <w:r w:rsidRPr="006C789A">
        <w:rPr>
          <w:vertAlign w:val="superscript"/>
        </w:rPr>
        <w:t>nd</w:t>
      </w:r>
      <w:r w:rsidRPr="006C789A">
        <w:t xml:space="preserve"> and 3</w:t>
      </w:r>
      <w:r w:rsidRPr="006C789A">
        <w:rPr>
          <w:vertAlign w:val="superscript"/>
        </w:rPr>
        <w:t>rd</w:t>
      </w:r>
      <w:r w:rsidRPr="006C789A">
        <w:t xml:space="preserve"> quarter</w:t>
      </w:r>
      <w:r w:rsidRPr="006C789A" w:rsidR="00DA38F5">
        <w:t>s</w:t>
      </w:r>
      <w:r w:rsidRPr="006C789A">
        <w:t xml:space="preserve"> of 2021 than the demand was during 2020. </w:t>
      </w:r>
    </w:p>
    <w:p w:rsidRPr="006C789A" w:rsidR="00D37EEF" w:rsidP="00635779" w:rsidRDefault="00D37EEF" w14:paraId="12198C50" w14:textId="7713578B">
      <w:pPr>
        <w:pStyle w:val="Heading2"/>
      </w:pPr>
      <w:bookmarkStart w:name="_Toc80549901" w:id="8"/>
      <w:r w:rsidRPr="006C789A">
        <w:t>Demographics</w:t>
      </w:r>
      <w:bookmarkEnd w:id="8"/>
    </w:p>
    <w:p w:rsidRPr="006C789A" w:rsidR="003A419C" w:rsidP="003A419C" w:rsidRDefault="00AE2A80" w14:paraId="3C1278B1" w14:textId="7948B6D9">
      <w:r w:rsidRPr="006C789A">
        <w:t>The customer segment of Rolls-Royce includ</w:t>
      </w:r>
      <w:r w:rsidRPr="006C789A" w:rsidR="00925B91">
        <w:t>es</w:t>
      </w:r>
      <w:r w:rsidRPr="006C789A">
        <w:t xml:space="preserve"> </w:t>
      </w:r>
      <w:r w:rsidRPr="006C789A" w:rsidR="00925B91">
        <w:t>government and world-leading corporations, even the royals are also part of the core customer segment of Rolls-Royce. The company maintains the relationship based on trust, expertise, world-class service and partnership. The company manufactures only 4,000 cars each year which may vary depending on demand as each car is crafted by hand that may require up to 6 months to manufacture completely</w:t>
      </w:r>
      <w:r w:rsidRPr="006C789A" w:rsidR="00555797">
        <w:t xml:space="preserve"> (Rolls-Royce Motors, 2021)</w:t>
      </w:r>
      <w:r w:rsidRPr="006C789A" w:rsidR="00925B91">
        <w:t xml:space="preserve">. With the support of </w:t>
      </w:r>
      <w:r w:rsidRPr="006C789A" w:rsidR="000A2FF4">
        <w:t>capitalism,</w:t>
      </w:r>
      <w:r w:rsidRPr="006C789A" w:rsidR="00925B91">
        <w:t xml:space="preserve"> the number of rich people is slowly growing but only 3% of </w:t>
      </w:r>
      <w:r w:rsidRPr="006C789A" w:rsidR="00DA38F5">
        <w:t xml:space="preserve">the </w:t>
      </w:r>
      <w:r w:rsidRPr="006C789A" w:rsidR="00925B91">
        <w:t>global population ar</w:t>
      </w:r>
      <w:r w:rsidRPr="006C789A" w:rsidR="000A2FF4">
        <w:t xml:space="preserve">e considered to be the wealthiest. This number is rising as the income of higher-class people </w:t>
      </w:r>
      <w:r w:rsidRPr="006C789A" w:rsidR="00DA38F5">
        <w:t>is</w:t>
      </w:r>
      <w:r w:rsidRPr="006C789A" w:rsidR="000A2FF4">
        <w:t xml:space="preserve"> increasing too who hold 20-25% of global wealth. </w:t>
      </w:r>
    </w:p>
    <w:p w:rsidRPr="006C789A" w:rsidR="000A2FF4" w:rsidP="003A419C" w:rsidRDefault="000A2FF4" w14:paraId="28CB7B54" w14:textId="0FB32CCC">
      <w:r w:rsidRPr="006C789A">
        <w:lastRenderedPageBreak/>
        <w:t xml:space="preserve">It is by far positively influencing the demand of the cars of Rolls-Royce and Ghost series. Hence, the car has offered exclusive features of </w:t>
      </w:r>
      <w:r w:rsidRPr="006C789A" w:rsidR="00DA38F5">
        <w:t xml:space="preserve">an </w:t>
      </w:r>
      <w:r w:rsidRPr="006C789A">
        <w:t xml:space="preserve">environment purification system, 18 speakers, 152 LED lights connected to 90,000 laser-etched dots to create </w:t>
      </w:r>
      <w:r w:rsidRPr="006C789A" w:rsidR="00DA38F5">
        <w:t xml:space="preserve">a </w:t>
      </w:r>
      <w:r w:rsidRPr="006C789A">
        <w:t xml:space="preserve">galaxy of stars and </w:t>
      </w:r>
      <w:r w:rsidRPr="006C789A" w:rsidR="00DA38F5">
        <w:t xml:space="preserve">a </w:t>
      </w:r>
      <w:r w:rsidRPr="006C789A">
        <w:t xml:space="preserve">Ghost logo, </w:t>
      </w:r>
      <w:r w:rsidRPr="006C789A" w:rsidR="00DA38F5">
        <w:t xml:space="preserve">an </w:t>
      </w:r>
      <w:r w:rsidRPr="006C789A">
        <w:t>aluminium shell, Malabar teak wood, etc.</w:t>
      </w:r>
      <w:r w:rsidRPr="006C789A" w:rsidR="00555797">
        <w:t xml:space="preserve"> (Dorian, 2021)</w:t>
      </w:r>
      <w:r w:rsidRPr="006C789A">
        <w:t xml:space="preserve"> The company has tried to represent its 116 years of history in the product only to meet the demand of the customer segment. During the 1</w:t>
      </w:r>
      <w:r w:rsidRPr="006C789A">
        <w:rPr>
          <w:vertAlign w:val="superscript"/>
        </w:rPr>
        <w:t>st</w:t>
      </w:r>
      <w:r w:rsidRPr="006C789A">
        <w:t xml:space="preserve"> quarter</w:t>
      </w:r>
      <w:r w:rsidRPr="006C789A" w:rsidR="00DA38F5">
        <w:t>,</w:t>
      </w:r>
      <w:r w:rsidRPr="006C789A">
        <w:t xml:space="preserve"> the demand increased by 62% which is extending to rise </w:t>
      </w:r>
      <w:r w:rsidRPr="006C789A" w:rsidR="00F630F7">
        <w:t xml:space="preserve">well into the second half of 2021 expected by the CEO of Rolls-Royce. </w:t>
      </w:r>
    </w:p>
    <w:p w:rsidRPr="006C789A" w:rsidR="00D37EEF" w:rsidP="00D37EEF" w:rsidRDefault="00D37EEF" w14:paraId="75425D4E" w14:textId="43BA9F9A">
      <w:pPr>
        <w:pStyle w:val="Heading1"/>
      </w:pPr>
      <w:bookmarkStart w:name="_Toc80549902" w:id="9"/>
      <w:r w:rsidRPr="006C789A">
        <w:t>Indication of price elasticity of demand</w:t>
      </w:r>
      <w:bookmarkEnd w:id="9"/>
      <w:r w:rsidRPr="006C789A">
        <w:t xml:space="preserve"> </w:t>
      </w:r>
    </w:p>
    <w:p w:rsidRPr="006C789A" w:rsidR="00D37EEF" w:rsidP="00635779" w:rsidRDefault="00D37EEF" w14:paraId="6989C144" w14:textId="7ADA607C">
      <w:pPr>
        <w:pStyle w:val="Heading2"/>
      </w:pPr>
      <w:bookmarkStart w:name="_Toc80549903" w:id="10"/>
      <w:r w:rsidRPr="006C789A">
        <w:t>Substitution effect- Luxury vs. necessity</w:t>
      </w:r>
      <w:bookmarkEnd w:id="10"/>
      <w:r w:rsidRPr="006C789A">
        <w:t xml:space="preserve"> </w:t>
      </w:r>
    </w:p>
    <w:p w:rsidRPr="006C789A" w:rsidR="0055171A" w:rsidP="0055171A" w:rsidRDefault="0055171A" w14:paraId="26B465E4" w14:textId="3704EAFE">
      <w:r w:rsidRPr="006C789A">
        <w:t xml:space="preserve">From the price and features explained above of the product of Rolls-Royce: Ghost car, the product is indeed a luxury product. </w:t>
      </w:r>
    </w:p>
    <w:p w:rsidRPr="006C789A" w:rsidR="00C40F12" w:rsidP="0055171A" w:rsidRDefault="0055171A" w14:paraId="7246D7B6" w14:textId="5E21A45C">
      <w:r w:rsidRPr="006C789A">
        <w:t xml:space="preserve">Necessity is a term </w:t>
      </w:r>
      <w:r w:rsidRPr="006C789A" w:rsidR="00DA38F5">
        <w:t>that</w:t>
      </w:r>
      <w:r w:rsidRPr="006C789A">
        <w:t xml:space="preserve"> is used for stating a situation or fact which is unavoidable. Necessity is those products or service</w:t>
      </w:r>
      <w:r w:rsidRPr="006C789A" w:rsidR="00DA38F5">
        <w:t>s</w:t>
      </w:r>
      <w:r w:rsidRPr="006C789A">
        <w:t xml:space="preserve"> that are indispensable and required to live</w:t>
      </w:r>
      <w:r w:rsidRPr="006C789A" w:rsidR="00EA4827">
        <w:t xml:space="preserve"> (Krugman et al., 2021)</w:t>
      </w:r>
      <w:r w:rsidRPr="006C789A">
        <w:t xml:space="preserve">. Food, clothing, shelter, income, etc. are </w:t>
      </w:r>
      <w:r w:rsidRPr="006C789A" w:rsidR="00DA38F5">
        <w:t xml:space="preserve">a </w:t>
      </w:r>
      <w:r w:rsidRPr="006C789A">
        <w:t xml:space="preserve">necessity. </w:t>
      </w:r>
      <w:r w:rsidRPr="006C789A" w:rsidR="00DA38F5">
        <w:t>Some products</w:t>
      </w:r>
      <w:r w:rsidRPr="006C789A">
        <w:t xml:space="preserve"> are of </w:t>
      </w:r>
      <w:r w:rsidRPr="006C789A" w:rsidR="00DA38F5">
        <w:t xml:space="preserve">a </w:t>
      </w:r>
      <w:r w:rsidRPr="006C789A">
        <w:t xml:space="preserve">different price range but offer similar service can be distinguished between necessity and luxury. Luxury is a term used to define the state of great comfort and extravagant living. Necessity is the stage of being in need but luxury is a state of being in demand. To transport from one place to another </w:t>
      </w:r>
    </w:p>
    <w:p w:rsidRPr="006C789A" w:rsidR="0055171A" w:rsidP="0055171A" w:rsidRDefault="00251A0F" w14:paraId="52B7EEF5" w14:textId="5EFB85BF">
      <w:r w:rsidRPr="006C789A">
        <w:t>need’s</w:t>
      </w:r>
      <w:r w:rsidRPr="006C789A" w:rsidR="0055171A">
        <w:t xml:space="preserve"> transportation. Transportation facilit</w:t>
      </w:r>
      <w:r w:rsidRPr="006C789A" w:rsidR="00DA38F5">
        <w:t>ies</w:t>
      </w:r>
      <w:r w:rsidRPr="006C789A" w:rsidR="0055171A">
        <w:t xml:space="preserve"> can be provided via walking and riding. In this case</w:t>
      </w:r>
      <w:r w:rsidRPr="006C789A" w:rsidR="00DA38F5">
        <w:t>,</w:t>
      </w:r>
      <w:r w:rsidRPr="006C789A" w:rsidR="0055171A">
        <w:t xml:space="preserve"> riding is considered for long-haul transportation. There are cheap means and expensive means. Cars can be used for transport from one place to another which can be rented or bought. The buying pattern differs in terms of necessity and luxury. For transportation purpose</w:t>
      </w:r>
      <w:r w:rsidRPr="006C789A" w:rsidR="00DA38F5">
        <w:t>s,</w:t>
      </w:r>
      <w:r w:rsidRPr="006C789A" w:rsidR="0055171A">
        <w:t xml:space="preserve"> a normal bought car can fulfil the need. But people who have more money will use luxurious means for transportation. And here is the difference. </w:t>
      </w:r>
    </w:p>
    <w:p w:rsidRPr="006C789A" w:rsidR="0055171A" w:rsidP="0055171A" w:rsidRDefault="0055171A" w14:paraId="01100388" w14:textId="0B585CA3">
      <w:r w:rsidRPr="006C789A">
        <w:t xml:space="preserve">Rolls-Royce Ghost entry-level sells for </w:t>
      </w:r>
      <w:r w:rsidRPr="006C789A">
        <w:rPr>
          <w:rFonts w:cs="Times New Roman"/>
        </w:rPr>
        <w:t>£</w:t>
      </w:r>
      <w:r w:rsidRPr="006C789A">
        <w:t xml:space="preserve">330,000 where a Geely GE sells for </w:t>
      </w:r>
      <w:r w:rsidRPr="006C789A">
        <w:rPr>
          <w:rFonts w:cs="Times New Roman"/>
        </w:rPr>
        <w:t>£</w:t>
      </w:r>
      <w:r w:rsidRPr="006C789A">
        <w:t>30,000</w:t>
      </w:r>
      <w:r w:rsidRPr="006C789A" w:rsidR="00EA4827">
        <w:t xml:space="preserve"> (Chauhan, 2018).</w:t>
      </w:r>
      <w:r w:rsidRPr="006C789A">
        <w:t xml:space="preserve"> But both serve the purpose of transport. Here, Rolls-Royce is luxury as it represents the means of luxury and Geely GE is a substitute of necessity. Therefore, necessity is affected by price as people </w:t>
      </w:r>
      <w:r w:rsidRPr="006C789A" w:rsidR="00DA38F5">
        <w:t>with</w:t>
      </w:r>
      <w:r w:rsidRPr="006C789A">
        <w:t xml:space="preserve"> </w:t>
      </w:r>
      <w:r w:rsidRPr="006C789A" w:rsidR="00DA38F5">
        <w:t>less</w:t>
      </w:r>
      <w:r w:rsidRPr="006C789A">
        <w:t xml:space="preserve"> income aim for necessity and people with wealth aims for luxury and they are not affected by the price as much as the necessity customer people are affected. Hence, a luxury </w:t>
      </w:r>
      <w:r w:rsidRPr="006C789A">
        <w:lastRenderedPageBreak/>
        <w:t xml:space="preserve">product indicates that the demand will be inelastic compared to necessity products. People aim at luxury from the point of adding extra comfort </w:t>
      </w:r>
      <w:r w:rsidRPr="006C789A" w:rsidR="00DA38F5">
        <w:t>to</w:t>
      </w:r>
      <w:r w:rsidRPr="006C789A">
        <w:t xml:space="preserve"> their lives. </w:t>
      </w:r>
    </w:p>
    <w:p w:rsidRPr="006C789A" w:rsidR="00D37EEF" w:rsidP="00635779" w:rsidRDefault="00D37EEF" w14:paraId="29678FFC" w14:textId="1C6F7526">
      <w:pPr>
        <w:pStyle w:val="Heading2"/>
      </w:pPr>
      <w:bookmarkStart w:name="_Toc80549904" w:id="11"/>
      <w:r w:rsidRPr="006C789A">
        <w:t xml:space="preserve">Income effect- </w:t>
      </w:r>
      <w:r w:rsidRPr="006C789A" w:rsidR="00DA38F5">
        <w:t xml:space="preserve">the </w:t>
      </w:r>
      <w:r w:rsidRPr="006C789A">
        <w:t>percentage of Income</w:t>
      </w:r>
      <w:bookmarkEnd w:id="11"/>
      <w:r w:rsidRPr="006C789A">
        <w:t xml:space="preserve"> </w:t>
      </w:r>
    </w:p>
    <w:p w:rsidRPr="006C789A" w:rsidR="0055171A" w:rsidP="0055171A" w:rsidRDefault="0055171A" w14:paraId="144A75B9" w14:textId="61661F7F">
      <w:r w:rsidRPr="006C789A">
        <w:t>Being a luxurious brand, Rolls-Royce Ghost purchase</w:t>
      </w:r>
      <w:r w:rsidRPr="006C789A" w:rsidR="00DA38F5">
        <w:t>s</w:t>
      </w:r>
      <w:r w:rsidRPr="006C789A">
        <w:t xml:space="preserve"> represent a small portion of the consumer’s income. Although, the price is high as one can b</w:t>
      </w:r>
      <w:r w:rsidRPr="006C789A" w:rsidR="00DA38F5">
        <w:t>u</w:t>
      </w:r>
      <w:r w:rsidRPr="006C789A">
        <w:t xml:space="preserve">y a copy of 10 similar cars using the money to purchase a single car from Rolls-Royce. Therefore, it is indeed a brand loved by royals, governments, aristocrats, </w:t>
      </w:r>
      <w:r w:rsidRPr="006C789A" w:rsidR="0099527C">
        <w:t>celebrities</w:t>
      </w:r>
      <w:r w:rsidRPr="006C789A">
        <w:t xml:space="preserve">, businessmen, corporates, and such who have lots of money idle in their bank accounts. People whose income is above millions of pounds or dollars purchase such luxurious items only to show off. Therefore, the purchase of the car represents a small portion of their income. As a result, the consumers may have the opportunity to demand it even during inflation or economic depression if it is not highly </w:t>
      </w:r>
      <w:r w:rsidRPr="006C789A" w:rsidR="00DA38F5">
        <w:t>e</w:t>
      </w:r>
      <w:r w:rsidRPr="006C789A">
        <w:t xml:space="preserve">ffective. </w:t>
      </w:r>
    </w:p>
    <w:p w:rsidRPr="006C789A" w:rsidR="0055171A" w:rsidP="0055171A" w:rsidRDefault="0055171A" w14:paraId="7EA7C217" w14:textId="01682313">
      <w:r w:rsidRPr="006C789A">
        <w:t>In short, this factor indicates that the income of such customers doesn’t influence their demand for such product</w:t>
      </w:r>
      <w:r w:rsidRPr="006C789A" w:rsidR="00DA38F5">
        <w:t>s</w:t>
      </w:r>
      <w:r w:rsidRPr="006C789A">
        <w:t xml:space="preserve"> resulting to be more inelastic</w:t>
      </w:r>
      <w:r w:rsidRPr="006C789A" w:rsidR="00EA4827">
        <w:t xml:space="preserve"> (Lascu &amp; Clow, 2012)</w:t>
      </w:r>
      <w:r w:rsidRPr="006C789A">
        <w:t xml:space="preserve">. The demand is not highly affected by the income of the customers. This is the outcome which was shared by the CEO of Rolls-Royce that the demand </w:t>
      </w:r>
      <w:r w:rsidRPr="006C789A" w:rsidR="00DA38F5">
        <w:t>for</w:t>
      </w:r>
      <w:r w:rsidRPr="006C789A">
        <w:t xml:space="preserve"> cars increased by 62% at the first quarter of 2021 and is expected to rise more during the 2</w:t>
      </w:r>
      <w:r w:rsidRPr="006C789A">
        <w:rPr>
          <w:vertAlign w:val="superscript"/>
        </w:rPr>
        <w:t>nd</w:t>
      </w:r>
      <w:r w:rsidRPr="006C789A">
        <w:t xml:space="preserve"> quarter of 2020 as the orders for cars are extending. </w:t>
      </w:r>
      <w:r w:rsidRPr="006C789A" w:rsidR="0099527C">
        <w:t xml:space="preserve">The pandemic has influenced the income of people greatly as layoff and shutdown drastically took place. Products and services of necessity are influenced by income. For example, people will not purchase cars who has recently lost </w:t>
      </w:r>
      <w:r w:rsidRPr="006C789A" w:rsidR="00DA38F5">
        <w:t xml:space="preserve">the </w:t>
      </w:r>
      <w:r w:rsidRPr="006C789A" w:rsidR="0099527C">
        <w:t xml:space="preserve">job because it will take a large percentage of their income. But people who have idle money to spend on luxury products will eventually purchase </w:t>
      </w:r>
      <w:r w:rsidRPr="006C789A" w:rsidR="00DA38F5">
        <w:t>them</w:t>
      </w:r>
      <w:r w:rsidRPr="006C789A" w:rsidR="0099527C">
        <w:t xml:space="preserve"> when they feel the desire </w:t>
      </w:r>
      <w:r w:rsidRPr="006C789A" w:rsidR="00DA38F5">
        <w:t>to</w:t>
      </w:r>
      <w:r w:rsidRPr="006C789A" w:rsidR="0099527C">
        <w:t xml:space="preserve"> purchase.  </w:t>
      </w:r>
    </w:p>
    <w:p w:rsidRPr="006C789A" w:rsidR="004327AC" w:rsidP="00635779" w:rsidRDefault="004327AC" w14:paraId="6B2C2173" w14:textId="22CE4D77">
      <w:pPr>
        <w:pStyle w:val="Heading2"/>
      </w:pPr>
      <w:bookmarkStart w:name="_Toc80549905" w:id="12"/>
      <w:r w:rsidRPr="006C789A">
        <w:t>Suggested pricing policy</w:t>
      </w:r>
      <w:bookmarkEnd w:id="12"/>
    </w:p>
    <w:p w:rsidRPr="006C789A" w:rsidR="00C40F12" w:rsidP="00C40F12" w:rsidRDefault="00C40F12" w14:paraId="5F7E9AE1" w14:textId="1073FD80">
      <w:r w:rsidRPr="006C789A">
        <w:t>From the analysis</w:t>
      </w:r>
      <w:r w:rsidRPr="006C789A" w:rsidR="00A83A36">
        <w:t>,</w:t>
      </w:r>
      <w:r w:rsidRPr="006C789A">
        <w:t xml:space="preserve"> it can be said that Rolls-Royce uses </w:t>
      </w:r>
      <w:r w:rsidRPr="006C789A" w:rsidR="00A83A36">
        <w:t xml:space="preserve">a </w:t>
      </w:r>
      <w:r w:rsidRPr="006C789A">
        <w:t xml:space="preserve">cost-based pricing policy based on the materials and the time required to manufacture the Rolls-Royce Ghost. </w:t>
      </w:r>
      <w:r w:rsidRPr="006C789A" w:rsidR="00A83A36">
        <w:t>A c</w:t>
      </w:r>
      <w:r w:rsidRPr="006C789A">
        <w:t>ost-based pricing strategy is based on the cost of manufacturing, distributing, and selling the product plus the rate of return of the product. The price then is determined by the unit cost of the product that also includes the profit the company wishes to be earned by selling the product</w:t>
      </w:r>
      <w:r w:rsidRPr="006C789A" w:rsidR="00EA4827">
        <w:t xml:space="preserve"> (OECD, 2015)</w:t>
      </w:r>
      <w:r w:rsidRPr="006C789A">
        <w:t xml:space="preserve">. Hence, the value is not considered and the cost of the product along with </w:t>
      </w:r>
      <w:r w:rsidRPr="006C789A" w:rsidR="00A83A36">
        <w:t xml:space="preserve">the </w:t>
      </w:r>
      <w:r w:rsidRPr="006C789A">
        <w:t xml:space="preserve">price is focused on. Such </w:t>
      </w:r>
      <w:r w:rsidRPr="006C789A" w:rsidR="00A83A36">
        <w:t xml:space="preserve">a </w:t>
      </w:r>
      <w:r w:rsidRPr="006C789A">
        <w:t xml:space="preserve">method doesn’t offer much profit to the company. This is the reason why Rolls-Royce was sold to many other corporates in the past. </w:t>
      </w:r>
    </w:p>
    <w:p w:rsidRPr="006C789A" w:rsidR="00C40F12" w:rsidP="00C40F12" w:rsidRDefault="00C40F12" w14:paraId="7EC64E5E" w14:textId="5F6254D0">
      <w:r w:rsidRPr="006C789A">
        <w:lastRenderedPageBreak/>
        <w:t xml:space="preserve">To avoid such </w:t>
      </w:r>
      <w:r w:rsidRPr="006C789A" w:rsidR="00A83A36">
        <w:t xml:space="preserve">a </w:t>
      </w:r>
      <w:r w:rsidRPr="006C789A">
        <w:t xml:space="preserve">situation, the company can customer </w:t>
      </w:r>
      <w:r w:rsidRPr="006C789A" w:rsidR="00A83A36">
        <w:t xml:space="preserve">a </w:t>
      </w:r>
      <w:r w:rsidRPr="006C789A">
        <w:t>value-based pricing method. This is a pricing strategy that concentrates on the customer’s value o</w:t>
      </w:r>
      <w:r w:rsidRPr="006C789A" w:rsidR="00A83A36">
        <w:t>f</w:t>
      </w:r>
      <w:r w:rsidRPr="006C789A">
        <w:t xml:space="preserve"> the product. Rolls-Royce can use this strategy to price its new edition Ghost. In this method, the price is set based on the effort customer values the benefit </w:t>
      </w:r>
      <w:r w:rsidRPr="006C789A" w:rsidR="00E10276">
        <w:t>of the product</w:t>
      </w:r>
      <w:r w:rsidRPr="006C789A" w:rsidR="00EA4827">
        <w:t xml:space="preserve"> (Loureiro &amp; Kaufmann, 2016)</w:t>
      </w:r>
      <w:r w:rsidRPr="006C789A" w:rsidR="00E10276">
        <w:t xml:space="preserve">. Using this strategy, the price is determined at the time of establishing </w:t>
      </w:r>
      <w:r w:rsidRPr="006C789A" w:rsidR="00A83A36">
        <w:t xml:space="preserve">the </w:t>
      </w:r>
      <w:r w:rsidRPr="006C789A" w:rsidR="00E10276">
        <w:t>marketing mix rather than the product is designed and sold. Based on demand and trend</w:t>
      </w:r>
      <w:r w:rsidRPr="006C789A" w:rsidR="00A83A36">
        <w:t>s</w:t>
      </w:r>
      <w:r w:rsidRPr="006C789A" w:rsidR="00E10276">
        <w:t xml:space="preserve"> the price may vary. Hence, the product can be sold at </w:t>
      </w:r>
      <w:r w:rsidRPr="006C789A" w:rsidR="00A83A36">
        <w:t xml:space="preserve">a </w:t>
      </w:r>
      <w:r w:rsidRPr="006C789A" w:rsidR="00E10276">
        <w:t xml:space="preserve">higher price than the expected amount </w:t>
      </w:r>
      <w:r w:rsidRPr="006C789A" w:rsidR="006C789A">
        <w:t xml:space="preserve">of </w:t>
      </w:r>
      <w:r w:rsidRPr="006C789A" w:rsidR="00E10276">
        <w:t xml:space="preserve">cost occurred. This way the price can be determined at any range as </w:t>
      </w:r>
      <w:r w:rsidRPr="006C789A" w:rsidR="00A83A36">
        <w:t xml:space="preserve">the </w:t>
      </w:r>
      <w:r w:rsidRPr="006C789A" w:rsidR="00E10276">
        <w:t xml:space="preserve">customer will pay any price to receive the value satisfaction. This way Rolls-Royce can retrieve the money lost in 2020 and earn higher profit based on demand. </w:t>
      </w:r>
    </w:p>
    <w:p w:rsidRPr="006C789A" w:rsidR="00A72125" w:rsidRDefault="00A72125" w14:paraId="791AC0B7" w14:textId="77777777">
      <w:pPr>
        <w:rPr>
          <w:rFonts w:eastAsiaTheme="majorEastAsia" w:cstheme="majorBidi"/>
          <w:b/>
          <w:bCs/>
          <w:sz w:val="32"/>
          <w:szCs w:val="32"/>
        </w:rPr>
      </w:pPr>
      <w:r w:rsidRPr="006C789A">
        <w:br w:type="page"/>
      </w:r>
    </w:p>
    <w:p w:rsidRPr="006C789A" w:rsidR="00D37EEF" w:rsidP="00D37EEF" w:rsidRDefault="00D37EEF" w14:paraId="4BC64D48" w14:textId="276F6FA4">
      <w:pPr>
        <w:pStyle w:val="Heading1"/>
      </w:pPr>
      <w:bookmarkStart w:name="_Toc80549906" w:id="13"/>
      <w:r w:rsidRPr="006C789A">
        <w:lastRenderedPageBreak/>
        <w:t>Conclusion</w:t>
      </w:r>
      <w:bookmarkEnd w:id="13"/>
      <w:r w:rsidRPr="006C789A">
        <w:t xml:space="preserve"> </w:t>
      </w:r>
    </w:p>
    <w:p w:rsidRPr="006C789A" w:rsidR="00A72125" w:rsidP="00A72125" w:rsidRDefault="00A72125" w14:paraId="1B5BAFAE" w14:textId="6B111D67">
      <w:r w:rsidRPr="006C789A">
        <w:t xml:space="preserve">A product’s lifetime in the market can be defined by the demand and need. The higher demand represents </w:t>
      </w:r>
      <w:r w:rsidRPr="006C789A" w:rsidR="00A83A36">
        <w:t xml:space="preserve">the </w:t>
      </w:r>
      <w:r w:rsidRPr="006C789A">
        <w:t xml:space="preserve">popularity of the product vice versa. </w:t>
      </w:r>
      <w:r w:rsidRPr="006C789A" w:rsidR="00A83A36">
        <w:t>The p</w:t>
      </w:r>
      <w:r w:rsidRPr="006C789A">
        <w:t>roduct can also be influenced by the price and income condition which shows whether the product i</w:t>
      </w:r>
      <w:r w:rsidRPr="006C789A" w:rsidR="00A83A36">
        <w:t>s</w:t>
      </w:r>
      <w:r w:rsidRPr="006C789A">
        <w:t xml:space="preserve"> elastic or inelastic. Rolls-Royce is a luxury brand that is highly appreciated by higher-class people. The demand </w:t>
      </w:r>
      <w:r w:rsidRPr="006C789A" w:rsidR="00A83A36">
        <w:t>for</w:t>
      </w:r>
      <w:r w:rsidRPr="006C789A">
        <w:t xml:space="preserve"> the product is inelastic as the customers of the cars it sells have </w:t>
      </w:r>
      <w:r w:rsidRPr="006C789A" w:rsidR="00A83A36">
        <w:t xml:space="preserve">a </w:t>
      </w:r>
      <w:r w:rsidRPr="006C789A">
        <w:t xml:space="preserve">higher income range. As a result, price change </w:t>
      </w:r>
      <w:r w:rsidRPr="006C789A" w:rsidR="00A83A36">
        <w:t>doesn’t</w:t>
      </w:r>
      <w:r w:rsidRPr="006C789A">
        <w:t xml:space="preserve"> influence the desire to purchase. By following </w:t>
      </w:r>
      <w:r w:rsidRPr="006C789A" w:rsidR="00A83A36">
        <w:t xml:space="preserve">a </w:t>
      </w:r>
      <w:r w:rsidRPr="006C789A">
        <w:t xml:space="preserve">value-based pricing strategy the company can earn more profit.  </w:t>
      </w:r>
    </w:p>
    <w:p w:rsidRPr="006C789A" w:rsidR="00A72125" w:rsidRDefault="00A72125" w14:paraId="70F2720C" w14:textId="77777777">
      <w:pPr>
        <w:rPr>
          <w:rFonts w:eastAsiaTheme="majorEastAsia" w:cstheme="majorBidi"/>
          <w:b/>
          <w:bCs/>
          <w:sz w:val="32"/>
          <w:szCs w:val="32"/>
        </w:rPr>
      </w:pPr>
      <w:r w:rsidRPr="006C789A">
        <w:br w:type="page"/>
      </w:r>
    </w:p>
    <w:p w:rsidRPr="006C789A" w:rsidR="00D37EEF" w:rsidP="00D37EEF" w:rsidRDefault="00D37EEF" w14:paraId="56B3AD24" w14:textId="113F6DB8">
      <w:pPr>
        <w:pStyle w:val="Heading1"/>
      </w:pPr>
      <w:bookmarkStart w:name="_Toc80549907" w:id="14"/>
      <w:r w:rsidRPr="006C789A">
        <w:lastRenderedPageBreak/>
        <w:t>References</w:t>
      </w:r>
      <w:bookmarkEnd w:id="14"/>
      <w:r w:rsidRPr="006C789A">
        <w:t xml:space="preserve"> </w:t>
      </w:r>
    </w:p>
    <w:p w:rsidRPr="006C789A" w:rsidR="006C789A" w:rsidP="006C789A" w:rsidRDefault="006C789A" w14:paraId="5C96B398" w14:textId="77777777">
      <w:pPr>
        <w:ind w:left="720" w:hanging="720"/>
        <w:rPr>
          <w:rFonts w:cs="Times New Roman"/>
          <w:szCs w:val="24"/>
          <w:shd w:val="clear" w:color="auto" w:fill="FFFFFF"/>
        </w:rPr>
      </w:pPr>
      <w:r w:rsidRPr="006C789A">
        <w:rPr>
          <w:rFonts w:cs="Times New Roman"/>
          <w:szCs w:val="24"/>
          <w:shd w:val="clear" w:color="auto" w:fill="FFFFFF"/>
        </w:rPr>
        <w:t>Aigner-Walder, B. (2015). Effects of the Demographic Changes on Private Consumption: An Almost Ideal Demand System Analysis for Austria. </w:t>
      </w:r>
      <w:r w:rsidRPr="006C789A">
        <w:rPr>
          <w:rFonts w:cs="Times New Roman"/>
          <w:i/>
          <w:iCs/>
          <w:szCs w:val="24"/>
          <w:shd w:val="clear" w:color="auto" w:fill="FFFFFF"/>
        </w:rPr>
        <w:t>Journal of Economic and Social Studies</w:t>
      </w:r>
      <w:r w:rsidRPr="006C789A">
        <w:rPr>
          <w:rFonts w:cs="Times New Roman"/>
          <w:szCs w:val="24"/>
          <w:shd w:val="clear" w:color="auto" w:fill="FFFFFF"/>
        </w:rPr>
        <w:t>, </w:t>
      </w:r>
      <w:r w:rsidRPr="006C789A">
        <w:rPr>
          <w:rFonts w:cs="Times New Roman"/>
          <w:i/>
          <w:iCs/>
          <w:szCs w:val="24"/>
          <w:shd w:val="clear" w:color="auto" w:fill="FFFFFF"/>
        </w:rPr>
        <w:t>5</w:t>
      </w:r>
      <w:r w:rsidRPr="006C789A">
        <w:rPr>
          <w:rFonts w:cs="Times New Roman"/>
          <w:szCs w:val="24"/>
          <w:shd w:val="clear" w:color="auto" w:fill="FFFFFF"/>
        </w:rPr>
        <w:t>(1), 50-70. doi: 10.14706/jeocss11515</w:t>
      </w:r>
    </w:p>
    <w:p w:rsidRPr="006C789A" w:rsidR="006C789A" w:rsidP="006C789A" w:rsidRDefault="006C789A" w14:paraId="1C74BAF1" w14:textId="77777777">
      <w:pPr>
        <w:ind w:left="720" w:hanging="720"/>
        <w:rPr>
          <w:rFonts w:cs="Times New Roman"/>
          <w:szCs w:val="24"/>
          <w:shd w:val="clear" w:color="auto" w:fill="FFFFFF"/>
        </w:rPr>
      </w:pPr>
      <w:r w:rsidRPr="006C789A">
        <w:rPr>
          <w:rFonts w:cs="Times New Roman"/>
          <w:szCs w:val="24"/>
          <w:shd w:val="clear" w:color="auto" w:fill="FFFFFF"/>
        </w:rPr>
        <w:t xml:space="preserve">Chauhan, Y. (2018). 10 Copycat cars from China: Rolls Royce to Innova Crysta. Retrieved 22 August 2021, from </w:t>
      </w:r>
      <w:hyperlink w:history="1" r:id="rId9">
        <w:r w:rsidRPr="006C789A">
          <w:rPr>
            <w:rStyle w:val="Hyperlink"/>
            <w:rFonts w:cs="Times New Roman"/>
            <w:color w:val="auto"/>
            <w:szCs w:val="24"/>
            <w:shd w:val="clear" w:color="auto" w:fill="FFFFFF"/>
          </w:rPr>
          <w:t>https://www.cartoq.com/10-copycat-cars-from-china-rolls-royce-phantom-to-toyota-innova-crysta/</w:t>
        </w:r>
      </w:hyperlink>
    </w:p>
    <w:p w:rsidRPr="006C789A" w:rsidR="006C789A" w:rsidP="006C789A" w:rsidRDefault="006C789A" w14:paraId="45347888" w14:textId="77777777">
      <w:pPr>
        <w:ind w:left="720" w:hanging="720"/>
        <w:rPr>
          <w:rFonts w:cs="Times New Roman"/>
          <w:szCs w:val="24"/>
          <w:shd w:val="clear" w:color="auto" w:fill="FFFFFF"/>
        </w:rPr>
      </w:pPr>
      <w:r w:rsidRPr="006C789A">
        <w:rPr>
          <w:rFonts w:cs="Times New Roman"/>
          <w:szCs w:val="24"/>
          <w:shd w:val="clear" w:color="auto" w:fill="FFFFFF"/>
        </w:rPr>
        <w:t>Dorian, D. (2021). 2021 Rolls-Royce Ghost. </w:t>
      </w:r>
      <w:r w:rsidRPr="006C789A">
        <w:rPr>
          <w:rFonts w:cs="Times New Roman"/>
          <w:i/>
          <w:iCs/>
          <w:szCs w:val="24"/>
          <w:shd w:val="clear" w:color="auto" w:fill="FFFFFF"/>
        </w:rPr>
        <w:t>Car And Driver</w:t>
      </w:r>
      <w:r w:rsidRPr="006C789A">
        <w:rPr>
          <w:rFonts w:cs="Times New Roman"/>
          <w:szCs w:val="24"/>
          <w:shd w:val="clear" w:color="auto" w:fill="FFFFFF"/>
        </w:rPr>
        <w:t>, 2-9.</w:t>
      </w:r>
    </w:p>
    <w:p w:rsidRPr="006C789A" w:rsidR="006C789A" w:rsidP="006C789A" w:rsidRDefault="006C789A" w14:paraId="0900D01A" w14:textId="77777777">
      <w:pPr>
        <w:ind w:left="720" w:hanging="720"/>
        <w:rPr>
          <w:rFonts w:cs="Times New Roman"/>
          <w:szCs w:val="24"/>
          <w:shd w:val="clear" w:color="auto" w:fill="FFFFFF"/>
        </w:rPr>
      </w:pPr>
      <w:r w:rsidRPr="006C789A">
        <w:rPr>
          <w:rFonts w:cs="Times New Roman"/>
          <w:szCs w:val="24"/>
          <w:shd w:val="clear" w:color="auto" w:fill="FFFFFF"/>
        </w:rPr>
        <w:t>Frank, R. (2021). Rolls-Royce hits a new sales record in the first quarter as the wealthy demand luxury cars. </w:t>
      </w:r>
      <w:r w:rsidRPr="006C789A">
        <w:rPr>
          <w:rFonts w:cs="Times New Roman"/>
          <w:i/>
          <w:iCs/>
          <w:szCs w:val="24"/>
          <w:shd w:val="clear" w:color="auto" w:fill="FFFFFF"/>
        </w:rPr>
        <w:t>CNBC</w:t>
      </w:r>
      <w:r w:rsidRPr="006C789A">
        <w:rPr>
          <w:rFonts w:cs="Times New Roman"/>
          <w:szCs w:val="24"/>
          <w:shd w:val="clear" w:color="auto" w:fill="FFFFFF"/>
        </w:rPr>
        <w:t>, (April 8th), 1-2.</w:t>
      </w:r>
    </w:p>
    <w:p w:rsidRPr="006C789A" w:rsidR="006C789A" w:rsidP="006C789A" w:rsidRDefault="006C789A" w14:paraId="7F3C2EFD" w14:textId="77777777">
      <w:pPr>
        <w:ind w:left="720" w:hanging="720"/>
        <w:rPr>
          <w:rFonts w:cs="Times New Roman"/>
          <w:szCs w:val="24"/>
          <w:shd w:val="clear" w:color="auto" w:fill="FFFFFF"/>
        </w:rPr>
      </w:pPr>
      <w:r w:rsidRPr="006C789A">
        <w:rPr>
          <w:rFonts w:cs="Times New Roman"/>
          <w:szCs w:val="24"/>
          <w:shd w:val="clear" w:color="auto" w:fill="FFFFFF"/>
        </w:rPr>
        <w:t xml:space="preserve">Krishna, C. (2021). Rolls-Royce Adds Malabar Wood to Ghost and Phantom. Retrieved 22 August 2021, from </w:t>
      </w:r>
      <w:hyperlink w:history="1" r:id="rId10">
        <w:r w:rsidRPr="006C789A">
          <w:rPr>
            <w:rStyle w:val="Hyperlink"/>
            <w:rFonts w:cs="Times New Roman"/>
            <w:color w:val="auto"/>
            <w:szCs w:val="24"/>
            <w:shd w:val="clear" w:color="auto" w:fill="FFFFFF"/>
          </w:rPr>
          <w:t>https://www.drivespark.com/four-wheelers/2012/06-rolls-royce-malabar-teak-wood-ghost.html</w:t>
        </w:r>
      </w:hyperlink>
    </w:p>
    <w:p w:rsidRPr="006C789A" w:rsidR="006C789A" w:rsidP="006C789A" w:rsidRDefault="006C789A" w14:paraId="42E38CEE" w14:textId="77777777">
      <w:pPr>
        <w:ind w:left="720" w:hanging="720"/>
        <w:rPr>
          <w:rFonts w:cs="Times New Roman"/>
          <w:szCs w:val="24"/>
          <w:shd w:val="clear" w:color="auto" w:fill="FFFFFF"/>
        </w:rPr>
      </w:pPr>
      <w:r w:rsidRPr="006C789A">
        <w:rPr>
          <w:rFonts w:cs="Times New Roman"/>
          <w:szCs w:val="24"/>
          <w:shd w:val="clear" w:color="auto" w:fill="FFFFFF"/>
        </w:rPr>
        <w:t>Krugman, P., Wells, R., Au, I., &amp; Parkinson, J. (2021). </w:t>
      </w:r>
      <w:r w:rsidRPr="006C789A">
        <w:rPr>
          <w:rFonts w:cs="Times New Roman"/>
          <w:i/>
          <w:iCs/>
          <w:szCs w:val="24"/>
          <w:shd w:val="clear" w:color="auto" w:fill="FFFFFF"/>
        </w:rPr>
        <w:t>Macroeconomics</w:t>
      </w:r>
      <w:r w:rsidRPr="006C789A">
        <w:rPr>
          <w:rFonts w:cs="Times New Roman"/>
          <w:szCs w:val="24"/>
          <w:shd w:val="clear" w:color="auto" w:fill="FFFFFF"/>
        </w:rPr>
        <w:t>. New York: Worth Publishers, Incorporated.</w:t>
      </w:r>
    </w:p>
    <w:p w:rsidRPr="006C789A" w:rsidR="006C789A" w:rsidP="006C789A" w:rsidRDefault="006C789A" w14:paraId="2EA26B64" w14:textId="77777777">
      <w:pPr>
        <w:ind w:left="720" w:hanging="720"/>
        <w:rPr>
          <w:rFonts w:cs="Times New Roman"/>
          <w:szCs w:val="24"/>
          <w:shd w:val="clear" w:color="auto" w:fill="FFFFFF"/>
        </w:rPr>
      </w:pPr>
      <w:r w:rsidRPr="006C789A">
        <w:rPr>
          <w:rFonts w:cs="Times New Roman"/>
          <w:szCs w:val="24"/>
          <w:shd w:val="clear" w:color="auto" w:fill="FFFFFF"/>
        </w:rPr>
        <w:t>Lascu, D., &amp; Clow, K. (2012). </w:t>
      </w:r>
      <w:r w:rsidRPr="006C789A">
        <w:rPr>
          <w:rFonts w:cs="Times New Roman"/>
          <w:i/>
          <w:iCs/>
          <w:szCs w:val="24"/>
          <w:shd w:val="clear" w:color="auto" w:fill="FFFFFF"/>
        </w:rPr>
        <w:t>Marketing principles</w:t>
      </w:r>
      <w:r w:rsidRPr="006C789A">
        <w:rPr>
          <w:rFonts w:cs="Times New Roman"/>
          <w:szCs w:val="24"/>
          <w:shd w:val="clear" w:color="auto" w:fill="FFFFFF"/>
        </w:rPr>
        <w:t> (pp. 34-35). St. Paul, MN: Textbook Media Press.</w:t>
      </w:r>
    </w:p>
    <w:p w:rsidRPr="006C789A" w:rsidR="006C789A" w:rsidP="006C789A" w:rsidRDefault="006C789A" w14:paraId="27FEA882" w14:textId="77777777">
      <w:pPr>
        <w:ind w:left="720" w:hanging="720"/>
        <w:rPr>
          <w:rFonts w:cs="Times New Roman"/>
          <w:szCs w:val="24"/>
          <w:shd w:val="clear" w:color="auto" w:fill="FFFFFF"/>
        </w:rPr>
      </w:pPr>
      <w:r w:rsidRPr="006C789A">
        <w:rPr>
          <w:rFonts w:cs="Times New Roman"/>
          <w:szCs w:val="24"/>
          <w:shd w:val="clear" w:color="auto" w:fill="FFFFFF"/>
        </w:rPr>
        <w:t>Loureiro, S., &amp; Kaufmann, H. (2016). Luxury values as drivers for affective commitment: The case of luxury car tribes. </w:t>
      </w:r>
      <w:r w:rsidRPr="006C789A">
        <w:rPr>
          <w:rFonts w:cs="Times New Roman"/>
          <w:i/>
          <w:iCs/>
          <w:szCs w:val="24"/>
          <w:shd w:val="clear" w:color="auto" w:fill="FFFFFF"/>
        </w:rPr>
        <w:t>Cogent Business &amp; Management</w:t>
      </w:r>
      <w:r w:rsidRPr="006C789A">
        <w:rPr>
          <w:rFonts w:cs="Times New Roman"/>
          <w:szCs w:val="24"/>
          <w:shd w:val="clear" w:color="auto" w:fill="FFFFFF"/>
        </w:rPr>
        <w:t>, </w:t>
      </w:r>
      <w:r w:rsidRPr="006C789A">
        <w:rPr>
          <w:rFonts w:cs="Times New Roman"/>
          <w:i/>
          <w:iCs/>
          <w:szCs w:val="24"/>
          <w:shd w:val="clear" w:color="auto" w:fill="FFFFFF"/>
        </w:rPr>
        <w:t>3</w:t>
      </w:r>
      <w:r w:rsidRPr="006C789A">
        <w:rPr>
          <w:rFonts w:cs="Times New Roman"/>
          <w:szCs w:val="24"/>
          <w:shd w:val="clear" w:color="auto" w:fill="FFFFFF"/>
        </w:rPr>
        <w:t>(1), 117-192. doi: 10.1080/23311975.2016.1171192</w:t>
      </w:r>
    </w:p>
    <w:p w:rsidRPr="006C789A" w:rsidR="006C789A" w:rsidP="006C789A" w:rsidRDefault="006C789A" w14:paraId="6F933A25" w14:textId="77777777">
      <w:pPr>
        <w:ind w:left="720" w:hanging="720"/>
        <w:rPr>
          <w:rFonts w:cs="Times New Roman"/>
          <w:i/>
          <w:iCs/>
          <w:szCs w:val="24"/>
          <w:shd w:val="clear" w:color="auto" w:fill="FFFFFF"/>
        </w:rPr>
      </w:pPr>
      <w:r w:rsidRPr="006C789A">
        <w:rPr>
          <w:rFonts w:cs="Times New Roman"/>
          <w:szCs w:val="24"/>
          <w:shd w:val="clear" w:color="auto" w:fill="FFFFFF"/>
        </w:rPr>
        <w:t>OECD. (2015). </w:t>
      </w:r>
      <w:r w:rsidRPr="006C789A">
        <w:rPr>
          <w:rFonts w:cs="Times New Roman"/>
          <w:i/>
          <w:iCs/>
          <w:szCs w:val="24"/>
          <w:shd w:val="clear" w:color="auto" w:fill="FFFFFF"/>
        </w:rPr>
        <w:t xml:space="preserve">A general assessment of the macroeconomic situation </w:t>
      </w:r>
      <w:r w:rsidRPr="006C789A">
        <w:rPr>
          <w:rFonts w:cs="Times New Roman"/>
          <w:szCs w:val="24"/>
          <w:shd w:val="clear" w:color="auto" w:fill="FFFFFF"/>
        </w:rPr>
        <w:t>(1st ed., pp. 3-19). Economic Outlook.</w:t>
      </w:r>
    </w:p>
    <w:p w:rsidRPr="006C789A" w:rsidR="006C789A" w:rsidP="006C789A" w:rsidRDefault="006C789A" w14:paraId="7E2AA31C" w14:textId="77777777">
      <w:pPr>
        <w:ind w:left="720" w:hanging="720"/>
        <w:rPr>
          <w:rFonts w:cs="Times New Roman"/>
          <w:szCs w:val="24"/>
          <w:shd w:val="clear" w:color="auto" w:fill="FFFFFF"/>
        </w:rPr>
      </w:pPr>
      <w:r w:rsidRPr="006C789A">
        <w:rPr>
          <w:rFonts w:cs="Times New Roman"/>
          <w:szCs w:val="24"/>
          <w:shd w:val="clear" w:color="auto" w:fill="FFFFFF"/>
        </w:rPr>
        <w:t xml:space="preserve">ONS. (2021). Average household income, UK - Office for National Statistics. Retrieved 22 August 2021, from </w:t>
      </w:r>
      <w:hyperlink w:history="1" r:id="rId11">
        <w:r w:rsidRPr="006C789A">
          <w:rPr>
            <w:rStyle w:val="Hyperlink"/>
            <w:rFonts w:cs="Times New Roman"/>
            <w:color w:val="auto"/>
            <w:szCs w:val="24"/>
            <w:shd w:val="clear" w:color="auto" w:fill="FFFFFF"/>
          </w:rPr>
          <w:t>https://www.ons.gov.uk/peoplepopulationandcommunity/personalandhouseholdfinances/incomeandwealth/bulletins/householddisposableincomeandinequality/financialyear2020</w:t>
        </w:r>
      </w:hyperlink>
    </w:p>
    <w:p w:rsidRPr="006C789A" w:rsidR="006C789A" w:rsidP="006C789A" w:rsidRDefault="006C789A" w14:paraId="44C06B2C" w14:textId="77777777">
      <w:pPr>
        <w:ind w:left="720" w:hanging="720"/>
        <w:rPr>
          <w:rFonts w:cs="Times New Roman"/>
          <w:szCs w:val="24"/>
          <w:shd w:val="clear" w:color="auto" w:fill="FFFFFF"/>
        </w:rPr>
      </w:pPr>
      <w:r w:rsidRPr="006C789A">
        <w:rPr>
          <w:rFonts w:cs="Times New Roman"/>
          <w:szCs w:val="24"/>
          <w:shd w:val="clear" w:color="auto" w:fill="FFFFFF"/>
        </w:rPr>
        <w:lastRenderedPageBreak/>
        <w:t>Rolls Royce Magazine. (2019). Luxury Rolls-Royce cars &amp; how they are made. </w:t>
      </w:r>
      <w:r w:rsidRPr="006C789A">
        <w:rPr>
          <w:rFonts w:cs="Times New Roman"/>
          <w:i/>
          <w:iCs/>
          <w:szCs w:val="24"/>
          <w:shd w:val="clear" w:color="auto" w:fill="FFFFFF"/>
        </w:rPr>
        <w:t>Scientia Militaria - South African Journal of Military Studies</w:t>
      </w:r>
      <w:r w:rsidRPr="006C789A">
        <w:rPr>
          <w:rFonts w:cs="Times New Roman"/>
          <w:szCs w:val="24"/>
          <w:shd w:val="clear" w:color="auto" w:fill="FFFFFF"/>
        </w:rPr>
        <w:t>, </w:t>
      </w:r>
      <w:r w:rsidRPr="006C789A">
        <w:rPr>
          <w:rFonts w:cs="Times New Roman"/>
          <w:i/>
          <w:iCs/>
          <w:szCs w:val="24"/>
          <w:shd w:val="clear" w:color="auto" w:fill="FFFFFF"/>
        </w:rPr>
        <w:t>20</w:t>
      </w:r>
      <w:r w:rsidRPr="006C789A">
        <w:rPr>
          <w:rFonts w:cs="Times New Roman"/>
          <w:szCs w:val="24"/>
          <w:shd w:val="clear" w:color="auto" w:fill="FFFFFF"/>
        </w:rPr>
        <w:t>(4), 2-3. doi: 10.5787/20-4-354</w:t>
      </w:r>
    </w:p>
    <w:p w:rsidRPr="006C789A" w:rsidR="006C789A" w:rsidP="006C789A" w:rsidRDefault="006C789A" w14:paraId="24DC5685" w14:textId="77777777">
      <w:pPr>
        <w:ind w:left="720" w:hanging="720"/>
        <w:rPr>
          <w:rFonts w:cs="Times New Roman"/>
          <w:szCs w:val="24"/>
          <w:shd w:val="clear" w:color="auto" w:fill="FFFFFF"/>
        </w:rPr>
      </w:pPr>
      <w:r w:rsidRPr="006C789A">
        <w:rPr>
          <w:rFonts w:cs="Times New Roman"/>
          <w:szCs w:val="24"/>
          <w:shd w:val="clear" w:color="auto" w:fill="FFFFFF"/>
        </w:rPr>
        <w:t>Rolls-Royce Motors. (2021). The Rolls-Royce Ghost: The Game-Changing Luxury Sedan. </w:t>
      </w:r>
      <w:r w:rsidRPr="006C789A">
        <w:rPr>
          <w:rFonts w:cs="Times New Roman"/>
          <w:i/>
          <w:iCs/>
          <w:szCs w:val="24"/>
          <w:shd w:val="clear" w:color="auto" w:fill="FFFFFF"/>
        </w:rPr>
        <w:t>British Automobile Journal</w:t>
      </w:r>
      <w:r w:rsidRPr="006C789A">
        <w:rPr>
          <w:rFonts w:cs="Times New Roman"/>
          <w:szCs w:val="24"/>
          <w:shd w:val="clear" w:color="auto" w:fill="FFFFFF"/>
        </w:rPr>
        <w:t>, </w:t>
      </w:r>
      <w:r w:rsidRPr="006C789A">
        <w:rPr>
          <w:rFonts w:cs="Times New Roman"/>
          <w:i/>
          <w:iCs/>
          <w:szCs w:val="24"/>
          <w:shd w:val="clear" w:color="auto" w:fill="FFFFFF"/>
        </w:rPr>
        <w:t>215</w:t>
      </w:r>
      <w:r w:rsidRPr="006C789A">
        <w:rPr>
          <w:rFonts w:cs="Times New Roman"/>
          <w:szCs w:val="24"/>
          <w:shd w:val="clear" w:color="auto" w:fill="FFFFFF"/>
        </w:rPr>
        <w:t>(2), 61-63.</w:t>
      </w:r>
    </w:p>
    <w:p w:rsidRPr="006C789A" w:rsidR="006C789A" w:rsidP="006C789A" w:rsidRDefault="006C789A" w14:paraId="33EFF67F" w14:textId="77777777">
      <w:pPr>
        <w:ind w:left="720" w:hanging="720"/>
        <w:rPr>
          <w:rFonts w:cs="Times New Roman"/>
          <w:szCs w:val="24"/>
          <w:shd w:val="clear" w:color="auto" w:fill="FFFFFF"/>
        </w:rPr>
      </w:pPr>
      <w:r w:rsidRPr="006C789A">
        <w:rPr>
          <w:rFonts w:cs="Times New Roman"/>
          <w:szCs w:val="24"/>
          <w:shd w:val="clear" w:color="auto" w:fill="FFFFFF"/>
        </w:rPr>
        <w:t xml:space="preserve">Rolls-Royce. (2021). Customers and suppliers. Retrieved 22 August 2021, from </w:t>
      </w:r>
      <w:hyperlink w:history="1" w:anchor="/" r:id="rId12">
        <w:r w:rsidRPr="006C789A">
          <w:rPr>
            <w:rStyle w:val="Hyperlink"/>
            <w:rFonts w:cs="Times New Roman"/>
            <w:color w:val="auto"/>
            <w:szCs w:val="24"/>
            <w:shd w:val="clear" w:color="auto" w:fill="FFFFFF"/>
          </w:rPr>
          <w:t>https://www.rolls-royce.com/sustainability/customers-and-suppliers.aspx#/</w:t>
        </w:r>
      </w:hyperlink>
    </w:p>
    <w:p w:rsidRPr="006C789A" w:rsidR="006C789A" w:rsidP="006C789A" w:rsidRDefault="006C789A" w14:paraId="17D0393C" w14:textId="77777777">
      <w:pPr>
        <w:ind w:left="720" w:hanging="720"/>
        <w:rPr>
          <w:rFonts w:cs="Times New Roman"/>
          <w:szCs w:val="24"/>
          <w:shd w:val="clear" w:color="auto" w:fill="FFFFFF"/>
        </w:rPr>
      </w:pPr>
      <w:r w:rsidRPr="006C789A">
        <w:rPr>
          <w:rFonts w:cs="Times New Roman"/>
          <w:szCs w:val="24"/>
          <w:shd w:val="clear" w:color="auto" w:fill="FFFFFF"/>
        </w:rPr>
        <w:t xml:space="preserve">Skwarczek, M. (2021). The 2021 Rolls-Royce Ghost: When ‘Entry-Level’ Costs $330,000 [Blog]. Retrieved from </w:t>
      </w:r>
      <w:hyperlink w:history="1" r:id="rId13">
        <w:r w:rsidRPr="006C789A">
          <w:rPr>
            <w:rStyle w:val="Hyperlink"/>
            <w:rFonts w:cs="Times New Roman"/>
            <w:color w:val="auto"/>
            <w:szCs w:val="24"/>
            <w:shd w:val="clear" w:color="auto" w:fill="FFFFFF"/>
          </w:rPr>
          <w:t>https://www.motorbiscuit.com/the-2021-rolls-royce-ghost-when-entry-level-costs-330000/</w:t>
        </w:r>
      </w:hyperlink>
    </w:p>
    <w:p w:rsidRPr="006C789A" w:rsidR="006C789A" w:rsidP="006C789A" w:rsidRDefault="006C789A" w14:paraId="2A307722" w14:textId="77777777">
      <w:pPr>
        <w:ind w:left="720" w:hanging="720"/>
        <w:rPr>
          <w:rFonts w:cs="Times New Roman"/>
          <w:szCs w:val="24"/>
          <w:shd w:val="clear" w:color="auto" w:fill="FFFFFF"/>
        </w:rPr>
      </w:pPr>
      <w:r w:rsidRPr="006C789A">
        <w:rPr>
          <w:rFonts w:cs="Times New Roman"/>
          <w:szCs w:val="24"/>
          <w:shd w:val="clear" w:color="auto" w:fill="FFFFFF"/>
        </w:rPr>
        <w:t>Vaishnavee, S. (2018). Investigation of The Effects of Value Perception on Purchase Intention of Luxury Cars. </w:t>
      </w:r>
      <w:r w:rsidRPr="006C789A">
        <w:rPr>
          <w:rFonts w:cs="Times New Roman"/>
          <w:i/>
          <w:iCs/>
          <w:szCs w:val="24"/>
          <w:shd w:val="clear" w:color="auto" w:fill="FFFFFF"/>
        </w:rPr>
        <w:t>THE ANTHROPOLOGIST</w:t>
      </w:r>
      <w:r w:rsidRPr="006C789A">
        <w:rPr>
          <w:rFonts w:cs="Times New Roman"/>
          <w:szCs w:val="24"/>
          <w:shd w:val="clear" w:color="auto" w:fill="FFFFFF"/>
        </w:rPr>
        <w:t>, </w:t>
      </w:r>
      <w:r w:rsidRPr="006C789A">
        <w:rPr>
          <w:rFonts w:cs="Times New Roman"/>
          <w:i/>
          <w:iCs/>
          <w:szCs w:val="24"/>
          <w:shd w:val="clear" w:color="auto" w:fill="FFFFFF"/>
        </w:rPr>
        <w:t>31</w:t>
      </w:r>
      <w:r w:rsidRPr="006C789A">
        <w:rPr>
          <w:rFonts w:cs="Times New Roman"/>
          <w:szCs w:val="24"/>
          <w:shd w:val="clear" w:color="auto" w:fill="FFFFFF"/>
        </w:rPr>
        <w:t>(1-3), 4-45. doi: 10.31901/24566802.2018/31.1-3.1995</w:t>
      </w:r>
    </w:p>
    <w:p w:rsidRPr="006C789A" w:rsidR="00EA4827" w:rsidP="00020B02" w:rsidRDefault="00EA4827" w14:paraId="5324349C" w14:textId="77777777"/>
    <w:sectPr w:rsidRPr="006C789A" w:rsidR="00EA4827" w:rsidSect="00EB3567">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74FD2" w:rsidP="00EB3567" w:rsidRDefault="00D74FD2" w14:paraId="30C524E3" w14:textId="77777777">
      <w:pPr>
        <w:spacing w:after="0" w:line="240" w:lineRule="auto"/>
      </w:pPr>
      <w:r>
        <w:separator/>
      </w:r>
    </w:p>
  </w:endnote>
  <w:endnote w:type="continuationSeparator" w:id="0">
    <w:p w:rsidR="00D74FD2" w:rsidP="00EB3567" w:rsidRDefault="00D74FD2" w14:paraId="1FD2AA2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7839290"/>
      <w:docPartObj>
        <w:docPartGallery w:val="Page Numbers (Bottom of Page)"/>
        <w:docPartUnique/>
      </w:docPartObj>
    </w:sdtPr>
    <w:sdtEndPr/>
    <w:sdtContent>
      <w:sdt>
        <w:sdtPr>
          <w:id w:val="-1769616900"/>
          <w:docPartObj>
            <w:docPartGallery w:val="Page Numbers (Top of Page)"/>
            <w:docPartUnique/>
          </w:docPartObj>
        </w:sdtPr>
        <w:sdtEndPr/>
        <w:sdtContent>
          <w:p w:rsidR="00EB3567" w:rsidRDefault="00EB3567" w14:paraId="73CA8639" w14:textId="0CCF1BA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EB3567" w:rsidRDefault="00EB3567" w14:paraId="5BE000B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74FD2" w:rsidP="00EB3567" w:rsidRDefault="00D74FD2" w14:paraId="7A5A404B" w14:textId="77777777">
      <w:pPr>
        <w:spacing w:after="0" w:line="240" w:lineRule="auto"/>
      </w:pPr>
      <w:r>
        <w:separator/>
      </w:r>
    </w:p>
  </w:footnote>
  <w:footnote w:type="continuationSeparator" w:id="0">
    <w:p w:rsidR="00D74FD2" w:rsidP="00EB3567" w:rsidRDefault="00D74FD2" w14:paraId="7BA99275"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0MDMxNjYzMzcxMrZU0lEKTi0uzszPAykwrgUAGFrN/ywAAAA="/>
  </w:docVars>
  <w:rsids>
    <w:rsidRoot w:val="00D37EEF"/>
    <w:rsid w:val="00020B02"/>
    <w:rsid w:val="000A2FF4"/>
    <w:rsid w:val="00152BB1"/>
    <w:rsid w:val="00160355"/>
    <w:rsid w:val="001D107D"/>
    <w:rsid w:val="00251A0F"/>
    <w:rsid w:val="00272E67"/>
    <w:rsid w:val="002A00EA"/>
    <w:rsid w:val="00384DEF"/>
    <w:rsid w:val="003A419C"/>
    <w:rsid w:val="004145CF"/>
    <w:rsid w:val="004327AC"/>
    <w:rsid w:val="00503A03"/>
    <w:rsid w:val="0055171A"/>
    <w:rsid w:val="00555797"/>
    <w:rsid w:val="005815EE"/>
    <w:rsid w:val="006040B1"/>
    <w:rsid w:val="00635779"/>
    <w:rsid w:val="00640753"/>
    <w:rsid w:val="006A1B8D"/>
    <w:rsid w:val="006C789A"/>
    <w:rsid w:val="006D0798"/>
    <w:rsid w:val="006F761D"/>
    <w:rsid w:val="007620F5"/>
    <w:rsid w:val="00783104"/>
    <w:rsid w:val="00796ACA"/>
    <w:rsid w:val="007C6E50"/>
    <w:rsid w:val="00802F3E"/>
    <w:rsid w:val="00820401"/>
    <w:rsid w:val="00864E68"/>
    <w:rsid w:val="0088629C"/>
    <w:rsid w:val="00901138"/>
    <w:rsid w:val="009236E7"/>
    <w:rsid w:val="00925B91"/>
    <w:rsid w:val="00986B1C"/>
    <w:rsid w:val="0099527C"/>
    <w:rsid w:val="009C244D"/>
    <w:rsid w:val="00A646A8"/>
    <w:rsid w:val="00A70A1B"/>
    <w:rsid w:val="00A72125"/>
    <w:rsid w:val="00A83A36"/>
    <w:rsid w:val="00AA5622"/>
    <w:rsid w:val="00AE2A80"/>
    <w:rsid w:val="00B27F80"/>
    <w:rsid w:val="00B51C21"/>
    <w:rsid w:val="00B7075D"/>
    <w:rsid w:val="00B761E0"/>
    <w:rsid w:val="00C40F12"/>
    <w:rsid w:val="00CE712C"/>
    <w:rsid w:val="00D371C3"/>
    <w:rsid w:val="00D37EEF"/>
    <w:rsid w:val="00D4319E"/>
    <w:rsid w:val="00D74FD2"/>
    <w:rsid w:val="00D8399E"/>
    <w:rsid w:val="00D84D71"/>
    <w:rsid w:val="00DA38F5"/>
    <w:rsid w:val="00DF014A"/>
    <w:rsid w:val="00E07E7B"/>
    <w:rsid w:val="00E10276"/>
    <w:rsid w:val="00E90222"/>
    <w:rsid w:val="00EA4827"/>
    <w:rsid w:val="00EA5176"/>
    <w:rsid w:val="00EB3567"/>
    <w:rsid w:val="00F630F7"/>
    <w:rsid w:val="00F869A4"/>
    <w:rsid w:val="00FA4787"/>
    <w:rsid w:val="127569DA"/>
    <w:rsid w:val="55C7888F"/>
    <w:rsid w:val="5F554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573B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autoRedefine/>
    <w:uiPriority w:val="9"/>
    <w:qFormat/>
    <w:rsid w:val="00D37EEF"/>
    <w:pPr>
      <w:keepNext/>
      <w:keepLines/>
      <w:spacing w:before="240" w:after="0"/>
      <w:outlineLvl w:val="0"/>
    </w:pPr>
    <w:rPr>
      <w:rFonts w:eastAsiaTheme="majorEastAsia" w:cstheme="majorBidi"/>
      <w:b/>
      <w:bCs/>
      <w:sz w:val="32"/>
      <w:szCs w:val="32"/>
    </w:rPr>
  </w:style>
  <w:style w:type="paragraph" w:styleId="Heading2">
    <w:name w:val="heading 2"/>
    <w:basedOn w:val="Normal"/>
    <w:next w:val="Normal"/>
    <w:link w:val="Heading2Char"/>
    <w:autoRedefine/>
    <w:uiPriority w:val="9"/>
    <w:unhideWhenUsed/>
    <w:qFormat/>
    <w:rsid w:val="00635779"/>
    <w:pPr>
      <w:keepNext/>
      <w:keepLines/>
      <w:spacing w:before="40" w:after="0"/>
      <w:outlineLvl w:val="1"/>
    </w:pPr>
    <w:rPr>
      <w:rFonts w:eastAsiaTheme="majorEastAsia" w:cstheme="majorBidi"/>
      <w:b/>
      <w:bCs/>
      <w:sz w:val="28"/>
      <w:szCs w:val="26"/>
    </w:rPr>
  </w:style>
  <w:style w:type="paragraph" w:styleId="Heading3">
    <w:name w:val="heading 3"/>
    <w:basedOn w:val="Normal"/>
    <w:next w:val="Normal"/>
    <w:link w:val="Heading3Char"/>
    <w:autoRedefine/>
    <w:uiPriority w:val="9"/>
    <w:semiHidden/>
    <w:unhideWhenUsed/>
    <w:qFormat/>
    <w:rsid w:val="006040B1"/>
    <w:pPr>
      <w:keepNext/>
      <w:keepLines/>
      <w:spacing w:before="40" w:after="0"/>
      <w:outlineLvl w:val="2"/>
    </w:pPr>
    <w:rPr>
      <w:rFonts w:eastAsiaTheme="majorEastAsia" w:cstheme="majorBidi"/>
      <w:color w:val="1F3763" w:themeColor="accent1" w:themeShade="7F"/>
      <w:sz w:val="28"/>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37EEF"/>
    <w:rPr>
      <w:rFonts w:eastAsiaTheme="majorEastAsia" w:cstheme="majorBidi"/>
      <w:b/>
      <w:bCs/>
      <w:sz w:val="32"/>
      <w:szCs w:val="32"/>
      <w:lang w:val="en-GB"/>
    </w:rPr>
  </w:style>
  <w:style w:type="character" w:styleId="Heading2Char" w:customStyle="1">
    <w:name w:val="Heading 2 Char"/>
    <w:basedOn w:val="DefaultParagraphFont"/>
    <w:link w:val="Heading2"/>
    <w:uiPriority w:val="9"/>
    <w:rsid w:val="00635779"/>
    <w:rPr>
      <w:rFonts w:eastAsiaTheme="majorEastAsia" w:cstheme="majorBidi"/>
      <w:b/>
      <w:bCs/>
      <w:sz w:val="28"/>
      <w:szCs w:val="26"/>
      <w:lang w:val="en-GB"/>
    </w:rPr>
  </w:style>
  <w:style w:type="character" w:styleId="Heading3Char" w:customStyle="1">
    <w:name w:val="Heading 3 Char"/>
    <w:basedOn w:val="DefaultParagraphFont"/>
    <w:link w:val="Heading3"/>
    <w:uiPriority w:val="9"/>
    <w:semiHidden/>
    <w:rsid w:val="006040B1"/>
    <w:rPr>
      <w:rFonts w:eastAsiaTheme="majorEastAsia" w:cstheme="majorBidi"/>
      <w:color w:val="1F3763" w:themeColor="accent1" w:themeShade="7F"/>
      <w:sz w:val="28"/>
      <w:szCs w:val="24"/>
    </w:rPr>
  </w:style>
  <w:style w:type="paragraph" w:styleId="Header">
    <w:name w:val="header"/>
    <w:basedOn w:val="Normal"/>
    <w:link w:val="HeaderChar"/>
    <w:uiPriority w:val="99"/>
    <w:unhideWhenUsed/>
    <w:rsid w:val="00EB3567"/>
    <w:pPr>
      <w:tabs>
        <w:tab w:val="center" w:pos="4680"/>
        <w:tab w:val="right" w:pos="9360"/>
      </w:tabs>
      <w:spacing w:after="0" w:line="240" w:lineRule="auto"/>
    </w:pPr>
  </w:style>
  <w:style w:type="character" w:styleId="HeaderChar" w:customStyle="1">
    <w:name w:val="Header Char"/>
    <w:basedOn w:val="DefaultParagraphFont"/>
    <w:link w:val="Header"/>
    <w:uiPriority w:val="99"/>
    <w:rsid w:val="00EB3567"/>
    <w:rPr>
      <w:lang w:val="en-GB"/>
    </w:rPr>
  </w:style>
  <w:style w:type="paragraph" w:styleId="Footer">
    <w:name w:val="footer"/>
    <w:basedOn w:val="Normal"/>
    <w:link w:val="FooterChar"/>
    <w:uiPriority w:val="99"/>
    <w:unhideWhenUsed/>
    <w:rsid w:val="00EB3567"/>
    <w:pPr>
      <w:tabs>
        <w:tab w:val="center" w:pos="4680"/>
        <w:tab w:val="right" w:pos="9360"/>
      </w:tabs>
      <w:spacing w:after="0" w:line="240" w:lineRule="auto"/>
    </w:pPr>
  </w:style>
  <w:style w:type="character" w:styleId="FooterChar" w:customStyle="1">
    <w:name w:val="Footer Char"/>
    <w:basedOn w:val="DefaultParagraphFont"/>
    <w:link w:val="Footer"/>
    <w:uiPriority w:val="99"/>
    <w:rsid w:val="00EB3567"/>
    <w:rPr>
      <w:lang w:val="en-GB"/>
    </w:rPr>
  </w:style>
  <w:style w:type="paragraph" w:styleId="TOCHeading">
    <w:name w:val="TOC Heading"/>
    <w:basedOn w:val="Heading1"/>
    <w:next w:val="Normal"/>
    <w:uiPriority w:val="39"/>
    <w:unhideWhenUsed/>
    <w:qFormat/>
    <w:rsid w:val="00635779"/>
    <w:pPr>
      <w:spacing w:line="259" w:lineRule="auto"/>
      <w:jc w:val="left"/>
      <w:outlineLvl w:val="9"/>
    </w:pPr>
    <w:rPr>
      <w:rFonts w:asciiTheme="majorHAnsi" w:hAnsiTheme="majorHAnsi"/>
      <w:b w:val="0"/>
      <w:bCs w:val="0"/>
      <w:color w:val="2F5496" w:themeColor="accent1" w:themeShade="BF"/>
      <w:lang w:val="en-US"/>
    </w:rPr>
  </w:style>
  <w:style w:type="paragraph" w:styleId="TOC1">
    <w:name w:val="toc 1"/>
    <w:basedOn w:val="Normal"/>
    <w:next w:val="Normal"/>
    <w:autoRedefine/>
    <w:uiPriority w:val="39"/>
    <w:unhideWhenUsed/>
    <w:rsid w:val="00635779"/>
    <w:pPr>
      <w:spacing w:after="100"/>
    </w:pPr>
  </w:style>
  <w:style w:type="paragraph" w:styleId="TOC2">
    <w:name w:val="toc 2"/>
    <w:basedOn w:val="Normal"/>
    <w:next w:val="Normal"/>
    <w:autoRedefine/>
    <w:uiPriority w:val="39"/>
    <w:unhideWhenUsed/>
    <w:rsid w:val="00635779"/>
    <w:pPr>
      <w:spacing w:after="100"/>
      <w:ind w:left="240"/>
    </w:pPr>
  </w:style>
  <w:style w:type="character" w:styleId="Hyperlink">
    <w:name w:val="Hyperlink"/>
    <w:basedOn w:val="DefaultParagraphFont"/>
    <w:uiPriority w:val="99"/>
    <w:unhideWhenUsed/>
    <w:rsid w:val="00635779"/>
    <w:rPr>
      <w:color w:val="0563C1" w:themeColor="hyperlink"/>
      <w:u w:val="single"/>
    </w:rPr>
  </w:style>
  <w:style w:type="character" w:styleId="UnresolvedMention">
    <w:name w:val="Unresolved Mention"/>
    <w:basedOn w:val="DefaultParagraphFont"/>
    <w:uiPriority w:val="99"/>
    <w:semiHidden/>
    <w:unhideWhenUsed/>
    <w:rsid w:val="00EA48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hyperlink" Target="https://www.motorbiscuit.com/the-2021-rolls-royce-ghost-when-entry-level-costs-330000/" TargetMode="Externa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hyperlink" Target="https://www.rolls-royce.com/sustainability/customers-and-suppliers.aspx" TargetMode="Externa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www.ons.gov.uk/peoplepopulationandcommunity/personalandhouseholdfinances/incomeandwealth/bulletins/householddisposableincomeandinequality/financialyear2020" TargetMode="Externa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hyperlink" Target="https://www.drivespark.com/four-wheelers/2012/06-rolls-royce-malabar-teak-wood-ghost.html" TargetMode="External" Id="rId10" /><Relationship Type="http://schemas.openxmlformats.org/officeDocument/2006/relationships/webSettings" Target="webSettings.xml" Id="rId4" /><Relationship Type="http://schemas.openxmlformats.org/officeDocument/2006/relationships/hyperlink" Target="https://www.cartoq.com/10-copycat-cars-from-china-rolls-royce-phantom-to-toyota-innova-crysta/" TargetMode="External" Id="rId9" /><Relationship Type="http://schemas.openxmlformats.org/officeDocument/2006/relationships/fontTable" Target="fontTable.xml" Id="rId14" /><Relationship Type="http://schemas.openxmlformats.org/officeDocument/2006/relationships/glossaryDocument" Target="glossary/document.xml" Id="Rfca908c6339b413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237ee39-d3d7-48ef-8cc2-67ff35d2f47f}"/>
      </w:docPartPr>
      <w:docPartBody>
        <w:p w14:paraId="1E047AD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71038-C98C-42CB-95D3-8B74C3A1FB5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STEPHANIE BORDA?</lastModifiedBy>
  <revision>2</revision>
  <dcterms:created xsi:type="dcterms:W3CDTF">2021-08-22T13:57:00.0000000Z</dcterms:created>
  <dcterms:modified xsi:type="dcterms:W3CDTF">2023-01-09T20:02:31.1210056Z</dcterms:modified>
</coreProperties>
</file>