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30ACB" w:rsidRDefault="00F30ACB" w:rsidP="006A271E">
      <w:pPr>
        <w:spacing w:line="480" w:lineRule="auto"/>
        <w:jc w:val="center"/>
        <w:rPr>
          <w:rFonts w:ascii="Arial" w:hAnsi="Arial" w:cs="Arial"/>
          <w:b/>
          <w:bCs/>
          <w:sz w:val="32"/>
          <w:szCs w:val="28"/>
        </w:rPr>
      </w:pPr>
    </w:p>
    <w:p w:rsidR="00F30ACB" w:rsidRDefault="00F30ACB" w:rsidP="006A271E">
      <w:pPr>
        <w:spacing w:line="480" w:lineRule="auto"/>
        <w:jc w:val="center"/>
        <w:rPr>
          <w:rFonts w:ascii="Arial" w:hAnsi="Arial" w:cs="Arial"/>
          <w:b/>
          <w:bCs/>
          <w:sz w:val="32"/>
          <w:szCs w:val="28"/>
        </w:rPr>
      </w:pPr>
    </w:p>
    <w:p w:rsidR="007B634F" w:rsidRPr="00F30ACB" w:rsidRDefault="00805036" w:rsidP="006A271E">
      <w:pPr>
        <w:spacing w:line="480" w:lineRule="auto"/>
        <w:jc w:val="center"/>
        <w:rPr>
          <w:rFonts w:ascii="Arial" w:hAnsi="Arial" w:cs="Arial"/>
          <w:b/>
          <w:bCs/>
          <w:sz w:val="32"/>
          <w:szCs w:val="28"/>
        </w:rPr>
      </w:pPr>
      <w:r w:rsidRPr="00F30ACB">
        <w:rPr>
          <w:rFonts w:ascii="Arial" w:hAnsi="Arial" w:cs="Arial"/>
          <w:b/>
          <w:bCs/>
          <w:sz w:val="32"/>
          <w:szCs w:val="28"/>
        </w:rPr>
        <w:t>Management &amp; Organisational Behaviour (BMIH5004)</w:t>
      </w:r>
    </w:p>
    <w:p w:rsidR="007526EF" w:rsidRPr="00F30ACB" w:rsidRDefault="008C7F34" w:rsidP="006A271E">
      <w:pPr>
        <w:spacing w:line="480" w:lineRule="auto"/>
        <w:jc w:val="center"/>
        <w:rPr>
          <w:rFonts w:ascii="Arial" w:hAnsi="Arial" w:cs="Arial"/>
          <w:b/>
          <w:bCs/>
          <w:sz w:val="32"/>
          <w:szCs w:val="28"/>
        </w:rPr>
      </w:pPr>
      <w:r w:rsidRPr="00F30ACB">
        <w:rPr>
          <w:rFonts w:ascii="Arial" w:hAnsi="Arial" w:cs="Arial"/>
          <w:b/>
          <w:bCs/>
          <w:sz w:val="32"/>
          <w:szCs w:val="28"/>
        </w:rPr>
        <w:t>IHG</w:t>
      </w:r>
    </w:p>
    <w:p w:rsidR="003E428B" w:rsidRPr="00F30ACB" w:rsidRDefault="003E428B" w:rsidP="006A271E">
      <w:pPr>
        <w:spacing w:line="480" w:lineRule="auto"/>
        <w:jc w:val="center"/>
        <w:rPr>
          <w:rFonts w:ascii="Arial" w:hAnsi="Arial" w:cs="Arial"/>
          <w:b/>
          <w:bCs/>
          <w:sz w:val="32"/>
          <w:szCs w:val="28"/>
        </w:rPr>
      </w:pPr>
    </w:p>
    <w:p w:rsidR="003E428B" w:rsidRPr="00F30ACB" w:rsidRDefault="003E428B" w:rsidP="006A271E">
      <w:pPr>
        <w:spacing w:line="480" w:lineRule="auto"/>
        <w:jc w:val="center"/>
        <w:rPr>
          <w:rFonts w:ascii="Arial" w:hAnsi="Arial" w:cs="Arial"/>
          <w:b/>
          <w:bCs/>
          <w:sz w:val="28"/>
          <w:szCs w:val="24"/>
        </w:rPr>
      </w:pPr>
    </w:p>
    <w:p w:rsidR="003E428B" w:rsidRPr="00F30ACB" w:rsidRDefault="003E428B" w:rsidP="006A271E">
      <w:pPr>
        <w:spacing w:line="480" w:lineRule="auto"/>
        <w:jc w:val="center"/>
        <w:rPr>
          <w:rFonts w:ascii="Arial" w:hAnsi="Arial" w:cs="Arial"/>
        </w:rPr>
      </w:pPr>
      <w:r w:rsidRPr="00F30ACB">
        <w:rPr>
          <w:rFonts w:ascii="Arial" w:hAnsi="Arial" w:cs="Arial"/>
          <w:b/>
          <w:bCs/>
        </w:rPr>
        <w:t>Student Name:</w:t>
      </w:r>
      <w:r w:rsidR="00FA0639">
        <w:rPr>
          <w:rFonts w:ascii="Arial" w:hAnsi="Arial" w:cs="Arial"/>
          <w:b/>
          <w:bCs/>
        </w:rPr>
        <w:t xml:space="preserve"> </w:t>
      </w:r>
      <w:r w:rsidR="00F30ACB" w:rsidRPr="00F30ACB">
        <w:rPr>
          <w:rFonts w:ascii="Arial" w:hAnsi="Arial" w:cs="Arial"/>
        </w:rPr>
        <w:t>Simina Maria Suciu</w:t>
      </w:r>
    </w:p>
    <w:p w:rsidR="003E428B" w:rsidRDefault="003E428B" w:rsidP="006A271E">
      <w:pPr>
        <w:spacing w:line="480" w:lineRule="auto"/>
        <w:jc w:val="center"/>
        <w:rPr>
          <w:rFonts w:ascii="Arial" w:hAnsi="Arial" w:cs="Arial"/>
        </w:rPr>
      </w:pPr>
      <w:r w:rsidRPr="00F30ACB">
        <w:rPr>
          <w:rFonts w:ascii="Arial" w:hAnsi="Arial" w:cs="Arial"/>
          <w:b/>
          <w:bCs/>
        </w:rPr>
        <w:t>Student ID:</w:t>
      </w:r>
      <w:r w:rsidR="00FA0639">
        <w:rPr>
          <w:rFonts w:ascii="Arial" w:hAnsi="Arial" w:cs="Arial"/>
          <w:b/>
          <w:bCs/>
        </w:rPr>
        <w:t xml:space="preserve"> </w:t>
      </w:r>
      <w:r w:rsidR="00F30ACB" w:rsidRPr="00F30ACB">
        <w:rPr>
          <w:rFonts w:ascii="Arial" w:hAnsi="Arial" w:cs="Arial"/>
        </w:rPr>
        <w:t>2131600</w:t>
      </w:r>
    </w:p>
    <w:p w:rsidR="00F30ACB" w:rsidRPr="00F30ACB" w:rsidRDefault="00F30ACB" w:rsidP="006A271E">
      <w:pPr>
        <w:spacing w:line="480" w:lineRule="auto"/>
        <w:jc w:val="center"/>
        <w:rPr>
          <w:rFonts w:ascii="Arial" w:hAnsi="Arial" w:cs="Arial"/>
        </w:rPr>
      </w:pPr>
      <w:r w:rsidRPr="00F30ACB">
        <w:rPr>
          <w:rFonts w:ascii="Arial" w:hAnsi="Arial" w:cs="Arial"/>
          <w:b/>
          <w:bCs/>
        </w:rPr>
        <w:t>Lecturer:</w:t>
      </w:r>
      <w:r w:rsidR="00FA0639">
        <w:rPr>
          <w:rFonts w:ascii="Arial" w:hAnsi="Arial" w:cs="Arial"/>
          <w:b/>
          <w:bCs/>
        </w:rPr>
        <w:t xml:space="preserve"> </w:t>
      </w:r>
      <w:r>
        <w:rPr>
          <w:rFonts w:ascii="Arial" w:hAnsi="Arial" w:cs="Arial"/>
        </w:rPr>
        <w:t>Charlotte Joyner</w:t>
      </w:r>
    </w:p>
    <w:p w:rsidR="003E428B" w:rsidRPr="003F0DDB" w:rsidRDefault="003E428B" w:rsidP="006A271E">
      <w:pPr>
        <w:spacing w:line="480" w:lineRule="auto"/>
        <w:jc w:val="center"/>
        <w:rPr>
          <w:rFonts w:ascii="Arial" w:hAnsi="Arial" w:cs="Arial"/>
        </w:rPr>
      </w:pPr>
    </w:p>
    <w:p w:rsidR="00393BF6" w:rsidRPr="003F0DDB" w:rsidRDefault="00393BF6" w:rsidP="00F30ACB">
      <w:pPr>
        <w:spacing w:line="480" w:lineRule="auto"/>
        <w:rPr>
          <w:rFonts w:ascii="Arial" w:hAnsi="Arial" w:cs="Arial"/>
          <w:b/>
          <w:bCs/>
          <w:sz w:val="28"/>
          <w:szCs w:val="24"/>
        </w:rPr>
      </w:pPr>
    </w:p>
    <w:p w:rsidR="00EC3E1B" w:rsidRPr="003F0DDB" w:rsidRDefault="00393BF6" w:rsidP="006A271E">
      <w:pPr>
        <w:spacing w:line="480" w:lineRule="auto"/>
        <w:jc w:val="left"/>
        <w:rPr>
          <w:rFonts w:ascii="Arial" w:hAnsi="Arial" w:cs="Arial"/>
          <w:b/>
          <w:bCs/>
          <w:sz w:val="28"/>
          <w:szCs w:val="24"/>
        </w:rPr>
      </w:pPr>
      <w:r w:rsidRPr="003F0DDB">
        <w:rPr>
          <w:rFonts w:ascii="Arial" w:hAnsi="Arial" w:cs="Arial"/>
          <w:b/>
          <w:bCs/>
          <w:sz w:val="28"/>
          <w:szCs w:val="24"/>
        </w:rPr>
        <w:br w:type="page"/>
      </w:r>
    </w:p>
    <w:p w:rsidR="00EC3E1B" w:rsidRPr="003F0DDB" w:rsidRDefault="00EC3E1B" w:rsidP="006A271E">
      <w:pPr>
        <w:pStyle w:val="Heading1"/>
        <w:spacing w:line="480" w:lineRule="auto"/>
        <w:jc w:val="center"/>
        <w:rPr>
          <w:rFonts w:ascii="Arial" w:hAnsi="Arial" w:cs="Arial"/>
        </w:rPr>
      </w:pPr>
      <w:bookmarkStart w:id="0" w:name="_Toc159700821"/>
      <w:r w:rsidRPr="003F0DDB">
        <w:rPr>
          <w:rFonts w:ascii="Arial" w:hAnsi="Arial" w:cs="Arial"/>
        </w:rPr>
        <w:lastRenderedPageBreak/>
        <w:t>Executive Summary</w:t>
      </w:r>
      <w:bookmarkEnd w:id="0"/>
    </w:p>
    <w:p w:rsidR="003F0DDB" w:rsidRPr="003F0DDB" w:rsidRDefault="003F0DDB" w:rsidP="006A271E">
      <w:pPr>
        <w:spacing w:after="0" w:line="480" w:lineRule="auto"/>
        <w:rPr>
          <w:rFonts w:ascii="Arial" w:eastAsia="Times New Roman" w:hAnsi="Arial" w:cs="Arial"/>
          <w:kern w:val="0"/>
          <w:szCs w:val="24"/>
          <w:lang w:val="en-US"/>
        </w:rPr>
      </w:pPr>
      <w:r w:rsidRPr="003F0DDB">
        <w:rPr>
          <w:rFonts w:ascii="Arial" w:eastAsia="Times New Roman" w:hAnsi="Arial" w:cs="Arial"/>
          <w:kern w:val="0"/>
          <w:szCs w:val="24"/>
          <w:lang w:val="en-US"/>
        </w:rPr>
        <w:t xml:space="preserve">The InterContinental Hotels Group (IHG) is a world leader in the hotel industry. </w:t>
      </w:r>
      <w:r w:rsidR="00290C54">
        <w:rPr>
          <w:rFonts w:ascii="Arial" w:eastAsia="Times New Roman" w:hAnsi="Arial" w:cs="Arial"/>
          <w:kern w:val="0"/>
          <w:szCs w:val="24"/>
          <w:lang w:val="en-US"/>
        </w:rPr>
        <w:t>Also,</w:t>
      </w:r>
      <w:r w:rsidRPr="003F0DDB">
        <w:rPr>
          <w:rFonts w:ascii="Arial" w:eastAsia="Times New Roman" w:hAnsi="Arial" w:cs="Arial"/>
          <w:kern w:val="0"/>
          <w:szCs w:val="24"/>
          <w:lang w:val="en-US"/>
        </w:rPr>
        <w:t xml:space="preserve">Crowne Plaza and Holiday Inn are known for their excellent customer service, new ideas and managerial excellence. IHG keeps a clear </w:t>
      </w:r>
      <w:r w:rsidR="00F30ACB" w:rsidRPr="003F0DDB">
        <w:rPr>
          <w:rFonts w:ascii="Arial" w:eastAsia="Times New Roman" w:hAnsi="Arial" w:cs="Arial"/>
          <w:kern w:val="0"/>
          <w:szCs w:val="24"/>
          <w:lang w:val="en-US"/>
        </w:rPr>
        <w:t>organizational</w:t>
      </w:r>
      <w:r w:rsidRPr="003F0DDB">
        <w:rPr>
          <w:rFonts w:ascii="Arial" w:eastAsia="Times New Roman" w:hAnsi="Arial" w:cs="Arial"/>
          <w:kern w:val="0"/>
          <w:szCs w:val="24"/>
          <w:lang w:val="en-US"/>
        </w:rPr>
        <w:t xml:space="preserve"> structure while </w:t>
      </w:r>
      <w:r w:rsidR="00CE5A49">
        <w:rPr>
          <w:rFonts w:ascii="Arial" w:eastAsia="Times New Roman" w:hAnsi="Arial" w:cs="Arial"/>
          <w:kern w:val="0"/>
          <w:szCs w:val="24"/>
          <w:lang w:val="en-US"/>
        </w:rPr>
        <w:t xml:space="preserve">it also </w:t>
      </w:r>
      <w:r w:rsidRPr="003F0DDB">
        <w:rPr>
          <w:rFonts w:ascii="Arial" w:eastAsia="Times New Roman" w:hAnsi="Arial" w:cs="Arial"/>
          <w:kern w:val="0"/>
          <w:szCs w:val="24"/>
          <w:lang w:val="en-US"/>
        </w:rPr>
        <w:t>encourag</w:t>
      </w:r>
      <w:r w:rsidR="00CE5A49">
        <w:rPr>
          <w:rFonts w:ascii="Arial" w:eastAsia="Times New Roman" w:hAnsi="Arial" w:cs="Arial"/>
          <w:kern w:val="0"/>
          <w:szCs w:val="24"/>
          <w:lang w:val="en-US"/>
        </w:rPr>
        <w:t>es</w:t>
      </w:r>
      <w:r w:rsidRPr="003F0DDB">
        <w:rPr>
          <w:rFonts w:ascii="Arial" w:eastAsia="Times New Roman" w:hAnsi="Arial" w:cs="Arial"/>
          <w:kern w:val="0"/>
          <w:szCs w:val="24"/>
          <w:lang w:val="en-US"/>
        </w:rPr>
        <w:t xml:space="preserve"> teamwork and flexibility through </w:t>
      </w:r>
      <w:r w:rsidR="00F30ACB" w:rsidRPr="003F0DDB">
        <w:rPr>
          <w:rFonts w:ascii="Arial" w:eastAsia="Times New Roman" w:hAnsi="Arial" w:cs="Arial"/>
          <w:kern w:val="0"/>
          <w:szCs w:val="24"/>
          <w:lang w:val="en-US"/>
        </w:rPr>
        <w:t>decentralization</w:t>
      </w:r>
      <w:r w:rsidRPr="003F0DDB">
        <w:rPr>
          <w:rFonts w:ascii="Arial" w:eastAsia="Times New Roman" w:hAnsi="Arial" w:cs="Arial"/>
          <w:kern w:val="0"/>
          <w:szCs w:val="24"/>
          <w:lang w:val="en-US"/>
        </w:rPr>
        <w:t>.</w:t>
      </w:r>
      <w:r w:rsidR="00CE5A49">
        <w:rPr>
          <w:rFonts w:ascii="Arial" w:eastAsia="Times New Roman" w:hAnsi="Arial" w:cs="Arial"/>
          <w:kern w:val="0"/>
          <w:szCs w:val="24"/>
          <w:lang w:val="en-US"/>
        </w:rPr>
        <w:t xml:space="preserve"> Then, </w:t>
      </w:r>
      <w:r w:rsidR="00CE5A49" w:rsidRPr="003F0DDB">
        <w:rPr>
          <w:rFonts w:ascii="Arial" w:eastAsia="Times New Roman" w:hAnsi="Arial" w:cs="Arial"/>
          <w:kern w:val="0"/>
          <w:szCs w:val="24"/>
          <w:lang w:val="en-US"/>
        </w:rPr>
        <w:t>IHG</w:t>
      </w:r>
      <w:r w:rsidRPr="003F0DDB">
        <w:rPr>
          <w:rFonts w:ascii="Arial" w:eastAsia="Times New Roman" w:hAnsi="Arial" w:cs="Arial"/>
          <w:kern w:val="0"/>
          <w:szCs w:val="24"/>
          <w:lang w:val="en-US"/>
        </w:rPr>
        <w:t xml:space="preserve"> has had a lot of growth and financial success </w:t>
      </w:r>
      <w:r w:rsidR="00CE5A49">
        <w:rPr>
          <w:rFonts w:ascii="Arial" w:eastAsia="Times New Roman" w:hAnsi="Arial" w:cs="Arial"/>
          <w:kern w:val="0"/>
          <w:szCs w:val="24"/>
          <w:lang w:val="en-US"/>
        </w:rPr>
        <w:t xml:space="preserve">as it </w:t>
      </w:r>
      <w:r w:rsidRPr="003F0DDB">
        <w:rPr>
          <w:rFonts w:ascii="Arial" w:eastAsia="Times New Roman" w:hAnsi="Arial" w:cs="Arial"/>
          <w:kern w:val="0"/>
          <w:szCs w:val="24"/>
          <w:lang w:val="en-US"/>
        </w:rPr>
        <w:t>embrac</w:t>
      </w:r>
      <w:r w:rsidR="00CE5A49">
        <w:rPr>
          <w:rFonts w:ascii="Arial" w:eastAsia="Times New Roman" w:hAnsi="Arial" w:cs="Arial"/>
          <w:kern w:val="0"/>
          <w:szCs w:val="24"/>
          <w:lang w:val="en-US"/>
        </w:rPr>
        <w:t>ed</w:t>
      </w:r>
      <w:r w:rsidRPr="003F0DDB">
        <w:rPr>
          <w:rFonts w:ascii="Arial" w:eastAsia="Times New Roman" w:hAnsi="Arial" w:cs="Arial"/>
          <w:kern w:val="0"/>
          <w:szCs w:val="24"/>
          <w:lang w:val="en-US"/>
        </w:rPr>
        <w:t xml:space="preserve"> digital technology, growing loyalty </w:t>
      </w:r>
      <w:r w:rsidR="00F30ACB" w:rsidRPr="003F0DDB">
        <w:rPr>
          <w:rFonts w:ascii="Arial" w:eastAsia="Times New Roman" w:hAnsi="Arial" w:cs="Arial"/>
          <w:kern w:val="0"/>
          <w:szCs w:val="24"/>
          <w:lang w:val="en-US"/>
        </w:rPr>
        <w:t>programs</w:t>
      </w:r>
      <w:r w:rsidRPr="003F0DDB">
        <w:rPr>
          <w:rFonts w:ascii="Arial" w:eastAsia="Times New Roman" w:hAnsi="Arial" w:cs="Arial"/>
          <w:kern w:val="0"/>
          <w:szCs w:val="24"/>
          <w:lang w:val="en-US"/>
        </w:rPr>
        <w:t xml:space="preserve"> and putting sustainability first. IHG needs to put a high priority on digital integration, sustainability, innovation, employee growth and strategic partnerships.</w:t>
      </w:r>
    </w:p>
    <w:p w:rsidR="00393BF6" w:rsidRPr="003F0DDB" w:rsidRDefault="00EC3E1B" w:rsidP="006A271E">
      <w:pPr>
        <w:spacing w:line="480" w:lineRule="auto"/>
        <w:rPr>
          <w:rFonts w:ascii="Arial" w:hAnsi="Arial" w:cs="Arial"/>
        </w:rPr>
      </w:pPr>
      <w:r w:rsidRPr="003F0DDB">
        <w:rPr>
          <w:rFonts w:ascii="Arial" w:hAnsi="Arial" w:cs="Arial"/>
        </w:rPr>
        <w:br w:type="page"/>
      </w:r>
    </w:p>
    <w:sdt>
      <w:sdtPr>
        <w:rPr>
          <w:rFonts w:ascii="Arial" w:eastAsiaTheme="minorHAnsi" w:hAnsi="Arial" w:cs="Arial"/>
          <w:color w:val="auto"/>
          <w:kern w:val="2"/>
          <w:sz w:val="24"/>
          <w:szCs w:val="22"/>
          <w:lang w:val="en-GB"/>
        </w:rPr>
        <w:id w:val="-920412771"/>
        <w:docPartObj>
          <w:docPartGallery w:val="Table of Contents"/>
          <w:docPartUnique/>
        </w:docPartObj>
      </w:sdtPr>
      <w:sdtEndPr>
        <w:rPr>
          <w:b/>
          <w:bCs/>
          <w:noProof/>
        </w:rPr>
      </w:sdtEndPr>
      <w:sdtContent>
        <w:p w:rsidR="00393BF6" w:rsidRPr="003F0DDB" w:rsidRDefault="00393BF6" w:rsidP="006A271E">
          <w:pPr>
            <w:pStyle w:val="TOCHeading"/>
            <w:spacing w:line="480" w:lineRule="auto"/>
            <w:rPr>
              <w:rFonts w:ascii="Arial" w:hAnsi="Arial" w:cs="Arial"/>
              <w:b/>
              <w:bCs/>
              <w:color w:val="auto"/>
            </w:rPr>
          </w:pPr>
          <w:r w:rsidRPr="003F0DDB">
            <w:rPr>
              <w:rFonts w:ascii="Arial" w:hAnsi="Arial" w:cs="Arial"/>
              <w:b/>
              <w:bCs/>
              <w:color w:val="auto"/>
            </w:rPr>
            <w:t>Contents</w:t>
          </w:r>
        </w:p>
        <w:p w:rsidR="00990E63" w:rsidRDefault="009C53C3">
          <w:pPr>
            <w:pStyle w:val="TOC1"/>
            <w:tabs>
              <w:tab w:val="right" w:leader="dot" w:pos="9350"/>
            </w:tabs>
            <w:rPr>
              <w:rFonts w:asciiTheme="minorHAnsi" w:eastAsiaTheme="minorEastAsia" w:hAnsiTheme="minorHAnsi"/>
              <w:noProof/>
              <w:sz w:val="22"/>
              <w:lang w:val="en-US"/>
            </w:rPr>
          </w:pPr>
          <w:r w:rsidRPr="009C53C3">
            <w:rPr>
              <w:rFonts w:ascii="Arial" w:hAnsi="Arial" w:cs="Arial"/>
            </w:rPr>
            <w:fldChar w:fldCharType="begin"/>
          </w:r>
          <w:r w:rsidR="00393BF6" w:rsidRPr="003F0DDB">
            <w:rPr>
              <w:rFonts w:ascii="Arial" w:hAnsi="Arial" w:cs="Arial"/>
            </w:rPr>
            <w:instrText xml:space="preserve"> TOC \o "1-3" \h \z \u </w:instrText>
          </w:r>
          <w:r w:rsidRPr="009C53C3">
            <w:rPr>
              <w:rFonts w:ascii="Arial" w:hAnsi="Arial" w:cs="Arial"/>
            </w:rPr>
            <w:fldChar w:fldCharType="separate"/>
          </w:r>
          <w:hyperlink w:anchor="_Toc159700821" w:history="1">
            <w:r w:rsidR="00990E63" w:rsidRPr="00866798">
              <w:rPr>
                <w:rStyle w:val="Hyperlink"/>
                <w:rFonts w:ascii="Arial" w:hAnsi="Arial" w:cs="Arial"/>
                <w:noProof/>
              </w:rPr>
              <w:t>Executive Summary</w:t>
            </w:r>
            <w:r w:rsidR="00990E63">
              <w:rPr>
                <w:noProof/>
                <w:webHidden/>
              </w:rPr>
              <w:tab/>
            </w:r>
            <w:r>
              <w:rPr>
                <w:noProof/>
                <w:webHidden/>
              </w:rPr>
              <w:fldChar w:fldCharType="begin"/>
            </w:r>
            <w:r w:rsidR="00990E63">
              <w:rPr>
                <w:noProof/>
                <w:webHidden/>
              </w:rPr>
              <w:instrText xml:space="preserve"> PAGEREF _Toc159700821 \h </w:instrText>
            </w:r>
            <w:r>
              <w:rPr>
                <w:noProof/>
                <w:webHidden/>
              </w:rPr>
            </w:r>
            <w:r>
              <w:rPr>
                <w:noProof/>
                <w:webHidden/>
              </w:rPr>
              <w:fldChar w:fldCharType="separate"/>
            </w:r>
            <w:r w:rsidR="00990E63">
              <w:rPr>
                <w:noProof/>
                <w:webHidden/>
              </w:rPr>
              <w:t>2</w:t>
            </w:r>
            <w:r>
              <w:rPr>
                <w:noProof/>
                <w:webHidden/>
              </w:rPr>
              <w:fldChar w:fldCharType="end"/>
            </w:r>
          </w:hyperlink>
        </w:p>
        <w:p w:rsidR="00990E63" w:rsidRDefault="009C53C3">
          <w:pPr>
            <w:pStyle w:val="TOC1"/>
            <w:tabs>
              <w:tab w:val="right" w:leader="dot" w:pos="9350"/>
            </w:tabs>
            <w:rPr>
              <w:rFonts w:asciiTheme="minorHAnsi" w:eastAsiaTheme="minorEastAsia" w:hAnsiTheme="minorHAnsi"/>
              <w:noProof/>
              <w:sz w:val="22"/>
              <w:lang w:val="en-US"/>
            </w:rPr>
          </w:pPr>
          <w:hyperlink w:anchor="_Toc159700822" w:history="1">
            <w:r w:rsidR="00990E63" w:rsidRPr="00866798">
              <w:rPr>
                <w:rStyle w:val="Hyperlink"/>
                <w:rFonts w:ascii="Arial" w:hAnsi="Arial" w:cs="Arial"/>
                <w:noProof/>
              </w:rPr>
              <w:t>Introduction</w:t>
            </w:r>
            <w:r w:rsidR="00990E63">
              <w:rPr>
                <w:noProof/>
                <w:webHidden/>
              </w:rPr>
              <w:tab/>
            </w:r>
            <w:r>
              <w:rPr>
                <w:noProof/>
                <w:webHidden/>
              </w:rPr>
              <w:fldChar w:fldCharType="begin"/>
            </w:r>
            <w:r w:rsidR="00990E63">
              <w:rPr>
                <w:noProof/>
                <w:webHidden/>
              </w:rPr>
              <w:instrText xml:space="preserve"> PAGEREF _Toc159700822 \h </w:instrText>
            </w:r>
            <w:r>
              <w:rPr>
                <w:noProof/>
                <w:webHidden/>
              </w:rPr>
            </w:r>
            <w:r>
              <w:rPr>
                <w:noProof/>
                <w:webHidden/>
              </w:rPr>
              <w:fldChar w:fldCharType="separate"/>
            </w:r>
            <w:r w:rsidR="00990E63">
              <w:rPr>
                <w:noProof/>
                <w:webHidden/>
              </w:rPr>
              <w:t>4</w:t>
            </w:r>
            <w:r>
              <w:rPr>
                <w:noProof/>
                <w:webHidden/>
              </w:rPr>
              <w:fldChar w:fldCharType="end"/>
            </w:r>
          </w:hyperlink>
        </w:p>
        <w:p w:rsidR="00990E63" w:rsidRDefault="009C53C3">
          <w:pPr>
            <w:pStyle w:val="TOC1"/>
            <w:tabs>
              <w:tab w:val="right" w:leader="dot" w:pos="9350"/>
            </w:tabs>
            <w:rPr>
              <w:rFonts w:asciiTheme="minorHAnsi" w:eastAsiaTheme="minorEastAsia" w:hAnsiTheme="minorHAnsi"/>
              <w:noProof/>
              <w:sz w:val="22"/>
              <w:lang w:val="en-US"/>
            </w:rPr>
          </w:pPr>
          <w:hyperlink w:anchor="_Toc159700823" w:history="1">
            <w:r w:rsidR="00990E63" w:rsidRPr="00866798">
              <w:rPr>
                <w:rStyle w:val="Hyperlink"/>
                <w:rFonts w:ascii="Arial" w:hAnsi="Arial" w:cs="Arial"/>
                <w:noProof/>
              </w:rPr>
              <w:t xml:space="preserve">Organisation structure, culture and goals of </w:t>
            </w:r>
            <w:r w:rsidR="00990E63" w:rsidRPr="00866798">
              <w:rPr>
                <w:rStyle w:val="Hyperlink"/>
                <w:rFonts w:ascii="Arial" w:eastAsia="Times New Roman" w:hAnsi="Arial" w:cs="Arial"/>
                <w:noProof/>
                <w:kern w:val="0"/>
                <w:lang w:val="en-US"/>
              </w:rPr>
              <w:t>InterContinental Hotels Group</w:t>
            </w:r>
            <w:r w:rsidR="00990E63">
              <w:rPr>
                <w:noProof/>
                <w:webHidden/>
              </w:rPr>
              <w:tab/>
            </w:r>
            <w:r>
              <w:rPr>
                <w:noProof/>
                <w:webHidden/>
              </w:rPr>
              <w:fldChar w:fldCharType="begin"/>
            </w:r>
            <w:r w:rsidR="00990E63">
              <w:rPr>
                <w:noProof/>
                <w:webHidden/>
              </w:rPr>
              <w:instrText xml:space="preserve"> PAGEREF _Toc159700823 \h </w:instrText>
            </w:r>
            <w:r>
              <w:rPr>
                <w:noProof/>
                <w:webHidden/>
              </w:rPr>
            </w:r>
            <w:r>
              <w:rPr>
                <w:noProof/>
                <w:webHidden/>
              </w:rPr>
              <w:fldChar w:fldCharType="separate"/>
            </w:r>
            <w:r w:rsidR="00990E63">
              <w:rPr>
                <w:noProof/>
                <w:webHidden/>
              </w:rPr>
              <w:t>5</w:t>
            </w:r>
            <w:r>
              <w:rPr>
                <w:noProof/>
                <w:webHidden/>
              </w:rPr>
              <w:fldChar w:fldCharType="end"/>
            </w:r>
          </w:hyperlink>
        </w:p>
        <w:p w:rsidR="00990E63" w:rsidRDefault="009C53C3">
          <w:pPr>
            <w:pStyle w:val="TOC2"/>
            <w:tabs>
              <w:tab w:val="right" w:leader="dot" w:pos="9350"/>
            </w:tabs>
            <w:rPr>
              <w:rFonts w:asciiTheme="minorHAnsi" w:eastAsiaTheme="minorEastAsia" w:hAnsiTheme="minorHAnsi"/>
              <w:noProof/>
              <w:sz w:val="22"/>
              <w:lang w:val="en-US"/>
            </w:rPr>
          </w:pPr>
          <w:hyperlink w:anchor="_Toc159700824" w:history="1">
            <w:r w:rsidR="00990E63" w:rsidRPr="00866798">
              <w:rPr>
                <w:rStyle w:val="Hyperlink"/>
                <w:rFonts w:ascii="Arial" w:hAnsi="Arial" w:cs="Arial"/>
                <w:noProof/>
              </w:rPr>
              <w:t>Organisation Structure</w:t>
            </w:r>
            <w:r w:rsidR="00990E63">
              <w:rPr>
                <w:noProof/>
                <w:webHidden/>
              </w:rPr>
              <w:tab/>
            </w:r>
            <w:r>
              <w:rPr>
                <w:noProof/>
                <w:webHidden/>
              </w:rPr>
              <w:fldChar w:fldCharType="begin"/>
            </w:r>
            <w:r w:rsidR="00990E63">
              <w:rPr>
                <w:noProof/>
                <w:webHidden/>
              </w:rPr>
              <w:instrText xml:space="preserve"> PAGEREF _Toc159700824 \h </w:instrText>
            </w:r>
            <w:r>
              <w:rPr>
                <w:noProof/>
                <w:webHidden/>
              </w:rPr>
            </w:r>
            <w:r>
              <w:rPr>
                <w:noProof/>
                <w:webHidden/>
              </w:rPr>
              <w:fldChar w:fldCharType="separate"/>
            </w:r>
            <w:r w:rsidR="00990E63">
              <w:rPr>
                <w:noProof/>
                <w:webHidden/>
              </w:rPr>
              <w:t>5</w:t>
            </w:r>
            <w:r>
              <w:rPr>
                <w:noProof/>
                <w:webHidden/>
              </w:rPr>
              <w:fldChar w:fldCharType="end"/>
            </w:r>
          </w:hyperlink>
        </w:p>
        <w:p w:rsidR="00990E63" w:rsidRDefault="009C53C3">
          <w:pPr>
            <w:pStyle w:val="TOC2"/>
            <w:tabs>
              <w:tab w:val="right" w:leader="dot" w:pos="9350"/>
            </w:tabs>
            <w:rPr>
              <w:rFonts w:asciiTheme="minorHAnsi" w:eastAsiaTheme="minorEastAsia" w:hAnsiTheme="minorHAnsi"/>
              <w:noProof/>
              <w:sz w:val="22"/>
              <w:lang w:val="en-US"/>
            </w:rPr>
          </w:pPr>
          <w:hyperlink w:anchor="_Toc159700825" w:history="1">
            <w:r w:rsidR="00990E63" w:rsidRPr="00866798">
              <w:rPr>
                <w:rStyle w:val="Hyperlink"/>
                <w:rFonts w:ascii="Arial" w:hAnsi="Arial" w:cs="Arial"/>
                <w:noProof/>
              </w:rPr>
              <w:t>Organisation Culture</w:t>
            </w:r>
            <w:r w:rsidR="00990E63">
              <w:rPr>
                <w:noProof/>
                <w:webHidden/>
              </w:rPr>
              <w:tab/>
            </w:r>
            <w:r>
              <w:rPr>
                <w:noProof/>
                <w:webHidden/>
              </w:rPr>
              <w:fldChar w:fldCharType="begin"/>
            </w:r>
            <w:r w:rsidR="00990E63">
              <w:rPr>
                <w:noProof/>
                <w:webHidden/>
              </w:rPr>
              <w:instrText xml:space="preserve"> PAGEREF _Toc159700825 \h </w:instrText>
            </w:r>
            <w:r>
              <w:rPr>
                <w:noProof/>
                <w:webHidden/>
              </w:rPr>
            </w:r>
            <w:r>
              <w:rPr>
                <w:noProof/>
                <w:webHidden/>
              </w:rPr>
              <w:fldChar w:fldCharType="separate"/>
            </w:r>
            <w:r w:rsidR="00990E63">
              <w:rPr>
                <w:noProof/>
                <w:webHidden/>
              </w:rPr>
              <w:t>6</w:t>
            </w:r>
            <w:r>
              <w:rPr>
                <w:noProof/>
                <w:webHidden/>
              </w:rPr>
              <w:fldChar w:fldCharType="end"/>
            </w:r>
          </w:hyperlink>
        </w:p>
        <w:p w:rsidR="00990E63" w:rsidRDefault="009C53C3">
          <w:pPr>
            <w:pStyle w:val="TOC2"/>
            <w:tabs>
              <w:tab w:val="right" w:leader="dot" w:pos="9350"/>
            </w:tabs>
            <w:rPr>
              <w:rFonts w:asciiTheme="minorHAnsi" w:eastAsiaTheme="minorEastAsia" w:hAnsiTheme="minorHAnsi"/>
              <w:noProof/>
              <w:sz w:val="22"/>
              <w:lang w:val="en-US"/>
            </w:rPr>
          </w:pPr>
          <w:hyperlink w:anchor="_Toc159700826" w:history="1">
            <w:r w:rsidR="00990E63" w:rsidRPr="00866798">
              <w:rPr>
                <w:rStyle w:val="Hyperlink"/>
                <w:rFonts w:ascii="Arial" w:hAnsi="Arial" w:cs="Arial"/>
                <w:noProof/>
              </w:rPr>
              <w:t>Organisation Goal</w:t>
            </w:r>
            <w:r w:rsidR="00990E63">
              <w:rPr>
                <w:noProof/>
                <w:webHidden/>
              </w:rPr>
              <w:tab/>
            </w:r>
            <w:r>
              <w:rPr>
                <w:noProof/>
                <w:webHidden/>
              </w:rPr>
              <w:fldChar w:fldCharType="begin"/>
            </w:r>
            <w:r w:rsidR="00990E63">
              <w:rPr>
                <w:noProof/>
                <w:webHidden/>
              </w:rPr>
              <w:instrText xml:space="preserve"> PAGEREF _Toc159700826 \h </w:instrText>
            </w:r>
            <w:r>
              <w:rPr>
                <w:noProof/>
                <w:webHidden/>
              </w:rPr>
            </w:r>
            <w:r>
              <w:rPr>
                <w:noProof/>
                <w:webHidden/>
              </w:rPr>
              <w:fldChar w:fldCharType="separate"/>
            </w:r>
            <w:r w:rsidR="00990E63">
              <w:rPr>
                <w:noProof/>
                <w:webHidden/>
              </w:rPr>
              <w:t>8</w:t>
            </w:r>
            <w:r>
              <w:rPr>
                <w:noProof/>
                <w:webHidden/>
              </w:rPr>
              <w:fldChar w:fldCharType="end"/>
            </w:r>
          </w:hyperlink>
        </w:p>
        <w:p w:rsidR="00990E63" w:rsidRDefault="009C53C3">
          <w:pPr>
            <w:pStyle w:val="TOC1"/>
            <w:tabs>
              <w:tab w:val="right" w:leader="dot" w:pos="9350"/>
            </w:tabs>
            <w:rPr>
              <w:rFonts w:asciiTheme="minorHAnsi" w:eastAsiaTheme="minorEastAsia" w:hAnsiTheme="minorHAnsi"/>
              <w:noProof/>
              <w:sz w:val="22"/>
              <w:lang w:val="en-US"/>
            </w:rPr>
          </w:pPr>
          <w:hyperlink w:anchor="_Toc159700827" w:history="1">
            <w:r w:rsidR="00990E63" w:rsidRPr="00866798">
              <w:rPr>
                <w:rStyle w:val="Hyperlink"/>
                <w:rFonts w:ascii="Arial" w:hAnsi="Arial" w:cs="Arial"/>
                <w:noProof/>
              </w:rPr>
              <w:t>Recent change initiatives, their impact and how well these were managed</w:t>
            </w:r>
            <w:r w:rsidR="00990E63">
              <w:rPr>
                <w:noProof/>
                <w:webHidden/>
              </w:rPr>
              <w:tab/>
            </w:r>
            <w:r>
              <w:rPr>
                <w:noProof/>
                <w:webHidden/>
              </w:rPr>
              <w:fldChar w:fldCharType="begin"/>
            </w:r>
            <w:r w:rsidR="00990E63">
              <w:rPr>
                <w:noProof/>
                <w:webHidden/>
              </w:rPr>
              <w:instrText xml:space="preserve"> PAGEREF _Toc159700827 \h </w:instrText>
            </w:r>
            <w:r>
              <w:rPr>
                <w:noProof/>
                <w:webHidden/>
              </w:rPr>
            </w:r>
            <w:r>
              <w:rPr>
                <w:noProof/>
                <w:webHidden/>
              </w:rPr>
              <w:fldChar w:fldCharType="separate"/>
            </w:r>
            <w:r w:rsidR="00990E63">
              <w:rPr>
                <w:noProof/>
                <w:webHidden/>
              </w:rPr>
              <w:t>9</w:t>
            </w:r>
            <w:r>
              <w:rPr>
                <w:noProof/>
                <w:webHidden/>
              </w:rPr>
              <w:fldChar w:fldCharType="end"/>
            </w:r>
          </w:hyperlink>
        </w:p>
        <w:p w:rsidR="00990E63" w:rsidRDefault="009C53C3">
          <w:pPr>
            <w:pStyle w:val="TOC2"/>
            <w:tabs>
              <w:tab w:val="right" w:leader="dot" w:pos="9350"/>
            </w:tabs>
            <w:rPr>
              <w:rFonts w:asciiTheme="minorHAnsi" w:eastAsiaTheme="minorEastAsia" w:hAnsiTheme="minorHAnsi"/>
              <w:noProof/>
              <w:sz w:val="22"/>
              <w:lang w:val="en-US"/>
            </w:rPr>
          </w:pPr>
          <w:hyperlink w:anchor="_Toc159700828" w:history="1">
            <w:r w:rsidR="00990E63" w:rsidRPr="00866798">
              <w:rPr>
                <w:rStyle w:val="Hyperlink"/>
                <w:rFonts w:ascii="Arial" w:eastAsia="Times New Roman" w:hAnsi="Arial" w:cs="Arial"/>
                <w:noProof/>
                <w:lang w:val="en-US"/>
              </w:rPr>
              <w:t>Digital Technology</w:t>
            </w:r>
            <w:r w:rsidR="00990E63">
              <w:rPr>
                <w:noProof/>
                <w:webHidden/>
              </w:rPr>
              <w:tab/>
            </w:r>
            <w:r>
              <w:rPr>
                <w:noProof/>
                <w:webHidden/>
              </w:rPr>
              <w:fldChar w:fldCharType="begin"/>
            </w:r>
            <w:r w:rsidR="00990E63">
              <w:rPr>
                <w:noProof/>
                <w:webHidden/>
              </w:rPr>
              <w:instrText xml:space="preserve"> PAGEREF _Toc159700828 \h </w:instrText>
            </w:r>
            <w:r>
              <w:rPr>
                <w:noProof/>
                <w:webHidden/>
              </w:rPr>
            </w:r>
            <w:r>
              <w:rPr>
                <w:noProof/>
                <w:webHidden/>
              </w:rPr>
              <w:fldChar w:fldCharType="separate"/>
            </w:r>
            <w:r w:rsidR="00990E63">
              <w:rPr>
                <w:noProof/>
                <w:webHidden/>
              </w:rPr>
              <w:t>9</w:t>
            </w:r>
            <w:r>
              <w:rPr>
                <w:noProof/>
                <w:webHidden/>
              </w:rPr>
              <w:fldChar w:fldCharType="end"/>
            </w:r>
          </w:hyperlink>
        </w:p>
        <w:p w:rsidR="00990E63" w:rsidRDefault="009C53C3">
          <w:pPr>
            <w:pStyle w:val="TOC2"/>
            <w:tabs>
              <w:tab w:val="right" w:leader="dot" w:pos="9350"/>
            </w:tabs>
            <w:rPr>
              <w:rFonts w:asciiTheme="minorHAnsi" w:eastAsiaTheme="minorEastAsia" w:hAnsiTheme="minorHAnsi"/>
              <w:noProof/>
              <w:sz w:val="22"/>
              <w:lang w:val="en-US"/>
            </w:rPr>
          </w:pPr>
          <w:hyperlink w:anchor="_Toc159700829" w:history="1">
            <w:r w:rsidR="00990E63" w:rsidRPr="00866798">
              <w:rPr>
                <w:rStyle w:val="Hyperlink"/>
                <w:rFonts w:ascii="Arial" w:hAnsi="Arial" w:cs="Arial"/>
                <w:noProof/>
                <w:lang w:val="en-US"/>
              </w:rPr>
              <w:t>Expansion of its loyalty program</w:t>
            </w:r>
            <w:r w:rsidR="00990E63" w:rsidRPr="00866798">
              <w:rPr>
                <w:rStyle w:val="Hyperlink"/>
                <w:rFonts w:ascii="Arial" w:hAnsi="Arial" w:cs="Arial"/>
                <w:noProof/>
              </w:rPr>
              <w:t xml:space="preserve"> and </w:t>
            </w:r>
            <w:r w:rsidR="00990E63" w:rsidRPr="00866798">
              <w:rPr>
                <w:rStyle w:val="Hyperlink"/>
                <w:rFonts w:ascii="Arial" w:hAnsi="Arial" w:cs="Arial"/>
                <w:noProof/>
                <w:lang w:val="en-US"/>
              </w:rPr>
              <w:t>IHG Rewards Club</w:t>
            </w:r>
            <w:r w:rsidR="00990E63">
              <w:rPr>
                <w:noProof/>
                <w:webHidden/>
              </w:rPr>
              <w:tab/>
            </w:r>
            <w:r>
              <w:rPr>
                <w:noProof/>
                <w:webHidden/>
              </w:rPr>
              <w:fldChar w:fldCharType="begin"/>
            </w:r>
            <w:r w:rsidR="00990E63">
              <w:rPr>
                <w:noProof/>
                <w:webHidden/>
              </w:rPr>
              <w:instrText xml:space="preserve"> PAGEREF _Toc159700829 \h </w:instrText>
            </w:r>
            <w:r>
              <w:rPr>
                <w:noProof/>
                <w:webHidden/>
              </w:rPr>
            </w:r>
            <w:r>
              <w:rPr>
                <w:noProof/>
                <w:webHidden/>
              </w:rPr>
              <w:fldChar w:fldCharType="separate"/>
            </w:r>
            <w:r w:rsidR="00990E63">
              <w:rPr>
                <w:noProof/>
                <w:webHidden/>
              </w:rPr>
              <w:t>9</w:t>
            </w:r>
            <w:r>
              <w:rPr>
                <w:noProof/>
                <w:webHidden/>
              </w:rPr>
              <w:fldChar w:fldCharType="end"/>
            </w:r>
          </w:hyperlink>
        </w:p>
        <w:p w:rsidR="00990E63" w:rsidRDefault="009C53C3">
          <w:pPr>
            <w:pStyle w:val="TOC2"/>
            <w:tabs>
              <w:tab w:val="right" w:leader="dot" w:pos="9350"/>
            </w:tabs>
            <w:rPr>
              <w:rFonts w:asciiTheme="minorHAnsi" w:eastAsiaTheme="minorEastAsia" w:hAnsiTheme="minorHAnsi"/>
              <w:noProof/>
              <w:sz w:val="22"/>
              <w:lang w:val="en-US"/>
            </w:rPr>
          </w:pPr>
          <w:hyperlink w:anchor="_Toc159700830" w:history="1">
            <w:r w:rsidR="00990E63" w:rsidRPr="00866798">
              <w:rPr>
                <w:rStyle w:val="Hyperlink"/>
                <w:rFonts w:ascii="Arial" w:eastAsia="Times New Roman" w:hAnsi="Arial" w:cs="Arial"/>
                <w:noProof/>
                <w:lang w:val="en-US"/>
              </w:rPr>
              <w:t>Adoption of sustainable practices</w:t>
            </w:r>
            <w:r w:rsidR="00990E63">
              <w:rPr>
                <w:noProof/>
                <w:webHidden/>
              </w:rPr>
              <w:tab/>
            </w:r>
            <w:r>
              <w:rPr>
                <w:noProof/>
                <w:webHidden/>
              </w:rPr>
              <w:fldChar w:fldCharType="begin"/>
            </w:r>
            <w:r w:rsidR="00990E63">
              <w:rPr>
                <w:noProof/>
                <w:webHidden/>
              </w:rPr>
              <w:instrText xml:space="preserve"> PAGEREF _Toc159700830 \h </w:instrText>
            </w:r>
            <w:r>
              <w:rPr>
                <w:noProof/>
                <w:webHidden/>
              </w:rPr>
            </w:r>
            <w:r>
              <w:rPr>
                <w:noProof/>
                <w:webHidden/>
              </w:rPr>
              <w:fldChar w:fldCharType="separate"/>
            </w:r>
            <w:r w:rsidR="00990E63">
              <w:rPr>
                <w:noProof/>
                <w:webHidden/>
              </w:rPr>
              <w:t>11</w:t>
            </w:r>
            <w:r>
              <w:rPr>
                <w:noProof/>
                <w:webHidden/>
              </w:rPr>
              <w:fldChar w:fldCharType="end"/>
            </w:r>
          </w:hyperlink>
        </w:p>
        <w:p w:rsidR="00990E63" w:rsidRDefault="009C53C3">
          <w:pPr>
            <w:pStyle w:val="TOC1"/>
            <w:tabs>
              <w:tab w:val="right" w:leader="dot" w:pos="9350"/>
            </w:tabs>
            <w:rPr>
              <w:rFonts w:asciiTheme="minorHAnsi" w:eastAsiaTheme="minorEastAsia" w:hAnsiTheme="minorHAnsi"/>
              <w:noProof/>
              <w:sz w:val="22"/>
              <w:lang w:val="en-US"/>
            </w:rPr>
          </w:pPr>
          <w:hyperlink w:anchor="_Toc159700831" w:history="1">
            <w:r w:rsidR="00990E63" w:rsidRPr="00866798">
              <w:rPr>
                <w:rStyle w:val="Hyperlink"/>
                <w:rFonts w:ascii="Arial" w:hAnsi="Arial" w:cs="Arial"/>
                <w:noProof/>
              </w:rPr>
              <w:t>The organisation’s strategic direction and current business performance</w:t>
            </w:r>
            <w:r w:rsidR="00990E63">
              <w:rPr>
                <w:noProof/>
                <w:webHidden/>
              </w:rPr>
              <w:tab/>
            </w:r>
            <w:r>
              <w:rPr>
                <w:noProof/>
                <w:webHidden/>
              </w:rPr>
              <w:fldChar w:fldCharType="begin"/>
            </w:r>
            <w:r w:rsidR="00990E63">
              <w:rPr>
                <w:noProof/>
                <w:webHidden/>
              </w:rPr>
              <w:instrText xml:space="preserve"> PAGEREF _Toc159700831 \h </w:instrText>
            </w:r>
            <w:r>
              <w:rPr>
                <w:noProof/>
                <w:webHidden/>
              </w:rPr>
            </w:r>
            <w:r>
              <w:rPr>
                <w:noProof/>
                <w:webHidden/>
              </w:rPr>
              <w:fldChar w:fldCharType="separate"/>
            </w:r>
            <w:r w:rsidR="00990E63">
              <w:rPr>
                <w:noProof/>
                <w:webHidden/>
              </w:rPr>
              <w:t>12</w:t>
            </w:r>
            <w:r>
              <w:rPr>
                <w:noProof/>
                <w:webHidden/>
              </w:rPr>
              <w:fldChar w:fldCharType="end"/>
            </w:r>
          </w:hyperlink>
        </w:p>
        <w:p w:rsidR="00990E63" w:rsidRDefault="009C53C3">
          <w:pPr>
            <w:pStyle w:val="TOC2"/>
            <w:tabs>
              <w:tab w:val="right" w:leader="dot" w:pos="9350"/>
            </w:tabs>
            <w:rPr>
              <w:rFonts w:asciiTheme="minorHAnsi" w:eastAsiaTheme="minorEastAsia" w:hAnsiTheme="minorHAnsi"/>
              <w:noProof/>
              <w:sz w:val="22"/>
              <w:lang w:val="en-US"/>
            </w:rPr>
          </w:pPr>
          <w:hyperlink w:anchor="_Toc159700832" w:history="1">
            <w:r w:rsidR="00990E63" w:rsidRPr="00866798">
              <w:rPr>
                <w:rStyle w:val="Hyperlink"/>
                <w:rFonts w:ascii="Arial" w:hAnsi="Arial" w:cs="Arial"/>
                <w:noProof/>
              </w:rPr>
              <w:t>The organisation’s Strategic Direction</w:t>
            </w:r>
            <w:r w:rsidR="00990E63">
              <w:rPr>
                <w:noProof/>
                <w:webHidden/>
              </w:rPr>
              <w:tab/>
            </w:r>
            <w:r>
              <w:rPr>
                <w:noProof/>
                <w:webHidden/>
              </w:rPr>
              <w:fldChar w:fldCharType="begin"/>
            </w:r>
            <w:r w:rsidR="00990E63">
              <w:rPr>
                <w:noProof/>
                <w:webHidden/>
              </w:rPr>
              <w:instrText xml:space="preserve"> PAGEREF _Toc159700832 \h </w:instrText>
            </w:r>
            <w:r>
              <w:rPr>
                <w:noProof/>
                <w:webHidden/>
              </w:rPr>
            </w:r>
            <w:r>
              <w:rPr>
                <w:noProof/>
                <w:webHidden/>
              </w:rPr>
              <w:fldChar w:fldCharType="separate"/>
            </w:r>
            <w:r w:rsidR="00990E63">
              <w:rPr>
                <w:noProof/>
                <w:webHidden/>
              </w:rPr>
              <w:t>12</w:t>
            </w:r>
            <w:r>
              <w:rPr>
                <w:noProof/>
                <w:webHidden/>
              </w:rPr>
              <w:fldChar w:fldCharType="end"/>
            </w:r>
          </w:hyperlink>
        </w:p>
        <w:p w:rsidR="00990E63" w:rsidRDefault="009C53C3">
          <w:pPr>
            <w:pStyle w:val="TOC2"/>
            <w:tabs>
              <w:tab w:val="right" w:leader="dot" w:pos="9350"/>
            </w:tabs>
            <w:rPr>
              <w:rFonts w:asciiTheme="minorHAnsi" w:eastAsiaTheme="minorEastAsia" w:hAnsiTheme="minorHAnsi"/>
              <w:noProof/>
              <w:sz w:val="22"/>
              <w:lang w:val="en-US"/>
            </w:rPr>
          </w:pPr>
          <w:hyperlink w:anchor="_Toc159700833" w:history="1">
            <w:r w:rsidR="00990E63" w:rsidRPr="00866798">
              <w:rPr>
                <w:rStyle w:val="Hyperlink"/>
                <w:rFonts w:ascii="Arial" w:hAnsi="Arial" w:cs="Arial"/>
                <w:noProof/>
              </w:rPr>
              <w:t>Current business performance</w:t>
            </w:r>
            <w:r w:rsidR="00990E63">
              <w:rPr>
                <w:noProof/>
                <w:webHidden/>
              </w:rPr>
              <w:tab/>
            </w:r>
            <w:r>
              <w:rPr>
                <w:noProof/>
                <w:webHidden/>
              </w:rPr>
              <w:fldChar w:fldCharType="begin"/>
            </w:r>
            <w:r w:rsidR="00990E63">
              <w:rPr>
                <w:noProof/>
                <w:webHidden/>
              </w:rPr>
              <w:instrText xml:space="preserve"> PAGEREF _Toc159700833 \h </w:instrText>
            </w:r>
            <w:r>
              <w:rPr>
                <w:noProof/>
                <w:webHidden/>
              </w:rPr>
            </w:r>
            <w:r>
              <w:rPr>
                <w:noProof/>
                <w:webHidden/>
              </w:rPr>
              <w:fldChar w:fldCharType="separate"/>
            </w:r>
            <w:r w:rsidR="00990E63">
              <w:rPr>
                <w:noProof/>
                <w:webHidden/>
              </w:rPr>
              <w:t>13</w:t>
            </w:r>
            <w:r>
              <w:rPr>
                <w:noProof/>
                <w:webHidden/>
              </w:rPr>
              <w:fldChar w:fldCharType="end"/>
            </w:r>
          </w:hyperlink>
        </w:p>
        <w:p w:rsidR="00990E63" w:rsidRDefault="009C53C3">
          <w:pPr>
            <w:pStyle w:val="TOC1"/>
            <w:tabs>
              <w:tab w:val="right" w:leader="dot" w:pos="9350"/>
            </w:tabs>
            <w:rPr>
              <w:rFonts w:asciiTheme="minorHAnsi" w:eastAsiaTheme="minorEastAsia" w:hAnsiTheme="minorHAnsi"/>
              <w:noProof/>
              <w:sz w:val="22"/>
              <w:lang w:val="en-US"/>
            </w:rPr>
          </w:pPr>
          <w:hyperlink w:anchor="_Toc159700834" w:history="1">
            <w:r w:rsidR="00990E63" w:rsidRPr="00866798">
              <w:rPr>
                <w:rStyle w:val="Hyperlink"/>
                <w:rFonts w:ascii="Arial" w:hAnsi="Arial" w:cs="Arial"/>
                <w:noProof/>
                <w:lang w:val="en-US"/>
              </w:rPr>
              <w:t>Conclusion</w:t>
            </w:r>
            <w:r w:rsidR="00990E63">
              <w:rPr>
                <w:noProof/>
                <w:webHidden/>
              </w:rPr>
              <w:tab/>
            </w:r>
            <w:r>
              <w:rPr>
                <w:noProof/>
                <w:webHidden/>
              </w:rPr>
              <w:fldChar w:fldCharType="begin"/>
            </w:r>
            <w:r w:rsidR="00990E63">
              <w:rPr>
                <w:noProof/>
                <w:webHidden/>
              </w:rPr>
              <w:instrText xml:space="preserve"> PAGEREF _Toc159700834 \h </w:instrText>
            </w:r>
            <w:r>
              <w:rPr>
                <w:noProof/>
                <w:webHidden/>
              </w:rPr>
            </w:r>
            <w:r>
              <w:rPr>
                <w:noProof/>
                <w:webHidden/>
              </w:rPr>
              <w:fldChar w:fldCharType="separate"/>
            </w:r>
            <w:r w:rsidR="00990E63">
              <w:rPr>
                <w:noProof/>
                <w:webHidden/>
              </w:rPr>
              <w:t>14</w:t>
            </w:r>
            <w:r>
              <w:rPr>
                <w:noProof/>
                <w:webHidden/>
              </w:rPr>
              <w:fldChar w:fldCharType="end"/>
            </w:r>
          </w:hyperlink>
        </w:p>
        <w:p w:rsidR="00990E63" w:rsidRDefault="009C53C3">
          <w:pPr>
            <w:pStyle w:val="TOC1"/>
            <w:tabs>
              <w:tab w:val="right" w:leader="dot" w:pos="9350"/>
            </w:tabs>
            <w:rPr>
              <w:rFonts w:asciiTheme="minorHAnsi" w:eastAsiaTheme="minorEastAsia" w:hAnsiTheme="minorHAnsi"/>
              <w:noProof/>
              <w:sz w:val="22"/>
              <w:lang w:val="en-US"/>
            </w:rPr>
          </w:pPr>
          <w:hyperlink w:anchor="_Toc159700835" w:history="1">
            <w:r w:rsidR="00990E63" w:rsidRPr="00866798">
              <w:rPr>
                <w:rStyle w:val="Hyperlink"/>
                <w:rFonts w:ascii="Arial" w:hAnsi="Arial" w:cs="Arial"/>
                <w:noProof/>
                <w:lang w:val="en-US"/>
              </w:rPr>
              <w:t>Recommendations</w:t>
            </w:r>
            <w:r w:rsidR="00990E63">
              <w:rPr>
                <w:noProof/>
                <w:webHidden/>
              </w:rPr>
              <w:tab/>
            </w:r>
            <w:r>
              <w:rPr>
                <w:noProof/>
                <w:webHidden/>
              </w:rPr>
              <w:fldChar w:fldCharType="begin"/>
            </w:r>
            <w:r w:rsidR="00990E63">
              <w:rPr>
                <w:noProof/>
                <w:webHidden/>
              </w:rPr>
              <w:instrText xml:space="preserve"> PAGEREF _Toc159700835 \h </w:instrText>
            </w:r>
            <w:r>
              <w:rPr>
                <w:noProof/>
                <w:webHidden/>
              </w:rPr>
            </w:r>
            <w:r>
              <w:rPr>
                <w:noProof/>
                <w:webHidden/>
              </w:rPr>
              <w:fldChar w:fldCharType="separate"/>
            </w:r>
            <w:r w:rsidR="00990E63">
              <w:rPr>
                <w:noProof/>
                <w:webHidden/>
              </w:rPr>
              <w:t>15</w:t>
            </w:r>
            <w:r>
              <w:rPr>
                <w:noProof/>
                <w:webHidden/>
              </w:rPr>
              <w:fldChar w:fldCharType="end"/>
            </w:r>
          </w:hyperlink>
        </w:p>
        <w:p w:rsidR="00990E63" w:rsidRDefault="009C53C3">
          <w:pPr>
            <w:pStyle w:val="TOC1"/>
            <w:tabs>
              <w:tab w:val="right" w:leader="dot" w:pos="9350"/>
            </w:tabs>
            <w:rPr>
              <w:rFonts w:asciiTheme="minorHAnsi" w:eastAsiaTheme="minorEastAsia" w:hAnsiTheme="minorHAnsi"/>
              <w:noProof/>
              <w:sz w:val="22"/>
              <w:lang w:val="en-US"/>
            </w:rPr>
          </w:pPr>
          <w:hyperlink w:anchor="_Toc159700836" w:history="1">
            <w:r w:rsidR="00990E63" w:rsidRPr="00866798">
              <w:rPr>
                <w:rStyle w:val="Hyperlink"/>
                <w:rFonts w:ascii="Arial" w:hAnsi="Arial" w:cs="Arial"/>
                <w:noProof/>
                <w:lang w:val="en-US"/>
              </w:rPr>
              <w:t>References</w:t>
            </w:r>
            <w:r w:rsidR="00990E63">
              <w:rPr>
                <w:noProof/>
                <w:webHidden/>
              </w:rPr>
              <w:tab/>
            </w:r>
            <w:r>
              <w:rPr>
                <w:noProof/>
                <w:webHidden/>
              </w:rPr>
              <w:fldChar w:fldCharType="begin"/>
            </w:r>
            <w:r w:rsidR="00990E63">
              <w:rPr>
                <w:noProof/>
                <w:webHidden/>
              </w:rPr>
              <w:instrText xml:space="preserve"> PAGEREF _Toc159700836 \h </w:instrText>
            </w:r>
            <w:r>
              <w:rPr>
                <w:noProof/>
                <w:webHidden/>
              </w:rPr>
            </w:r>
            <w:r>
              <w:rPr>
                <w:noProof/>
                <w:webHidden/>
              </w:rPr>
              <w:fldChar w:fldCharType="separate"/>
            </w:r>
            <w:r w:rsidR="00990E63">
              <w:rPr>
                <w:noProof/>
                <w:webHidden/>
              </w:rPr>
              <w:t>16</w:t>
            </w:r>
            <w:r>
              <w:rPr>
                <w:noProof/>
                <w:webHidden/>
              </w:rPr>
              <w:fldChar w:fldCharType="end"/>
            </w:r>
          </w:hyperlink>
        </w:p>
        <w:p w:rsidR="00393BF6" w:rsidRPr="003F0DDB" w:rsidRDefault="009C53C3" w:rsidP="006A271E">
          <w:pPr>
            <w:spacing w:line="480" w:lineRule="auto"/>
            <w:rPr>
              <w:rFonts w:ascii="Arial" w:hAnsi="Arial" w:cs="Arial"/>
            </w:rPr>
          </w:pPr>
          <w:r w:rsidRPr="003F0DDB">
            <w:rPr>
              <w:rFonts w:ascii="Arial" w:hAnsi="Arial" w:cs="Arial"/>
              <w:b/>
              <w:bCs/>
              <w:noProof/>
            </w:rPr>
            <w:fldChar w:fldCharType="end"/>
          </w:r>
        </w:p>
      </w:sdtContent>
    </w:sdt>
    <w:p w:rsidR="007526EF" w:rsidRPr="003F0DDB" w:rsidRDefault="007526EF" w:rsidP="006A271E">
      <w:pPr>
        <w:spacing w:line="480" w:lineRule="auto"/>
        <w:rPr>
          <w:rFonts w:ascii="Arial" w:hAnsi="Arial" w:cs="Arial"/>
        </w:rPr>
      </w:pPr>
      <w:r w:rsidRPr="003F0DDB">
        <w:rPr>
          <w:rFonts w:ascii="Arial" w:hAnsi="Arial" w:cs="Arial"/>
        </w:rPr>
        <w:br w:type="page"/>
      </w:r>
    </w:p>
    <w:p w:rsidR="007526EF" w:rsidRPr="003F0DDB" w:rsidRDefault="00597379" w:rsidP="006A271E">
      <w:pPr>
        <w:pStyle w:val="Heading1"/>
        <w:spacing w:line="480" w:lineRule="auto"/>
        <w:rPr>
          <w:rFonts w:ascii="Arial" w:hAnsi="Arial" w:cs="Arial"/>
        </w:rPr>
      </w:pPr>
      <w:bookmarkStart w:id="1" w:name="_Toc159700822"/>
      <w:r w:rsidRPr="003F0DDB">
        <w:rPr>
          <w:rFonts w:ascii="Arial" w:hAnsi="Arial" w:cs="Arial"/>
        </w:rPr>
        <w:lastRenderedPageBreak/>
        <w:t>Introduction</w:t>
      </w:r>
      <w:bookmarkEnd w:id="1"/>
    </w:p>
    <w:p w:rsidR="007C543E" w:rsidRPr="003F0DDB" w:rsidRDefault="00251CF4" w:rsidP="006A271E">
      <w:pPr>
        <w:spacing w:line="480" w:lineRule="auto"/>
        <w:rPr>
          <w:rFonts w:ascii="Arial" w:eastAsia="Times New Roman" w:hAnsi="Arial" w:cs="Arial"/>
          <w:kern w:val="0"/>
          <w:szCs w:val="24"/>
          <w:lang w:val="en-US"/>
        </w:rPr>
      </w:pPr>
      <w:r w:rsidRPr="003F0DDB">
        <w:rPr>
          <w:rFonts w:ascii="Arial" w:eastAsia="Times New Roman" w:hAnsi="Arial" w:cs="Arial"/>
          <w:kern w:val="0"/>
          <w:szCs w:val="24"/>
          <w:lang w:val="en-US"/>
        </w:rPr>
        <w:t xml:space="preserve">World-renowned hospitality corporation InterContinental Hotels Group (IHG) includes Crowne Plaza, Holiday Inn, InterContinental, and others. More than 5,900 IHG hotels in approximately 100 countries cater to business and leisure </w:t>
      </w:r>
      <w:r w:rsidR="00F30ACB" w:rsidRPr="003F0DDB">
        <w:rPr>
          <w:rFonts w:ascii="Arial" w:eastAsia="Times New Roman" w:hAnsi="Arial" w:cs="Arial"/>
          <w:kern w:val="0"/>
          <w:szCs w:val="24"/>
          <w:lang w:val="en-US"/>
        </w:rPr>
        <w:t>travelers</w:t>
      </w:r>
      <w:r w:rsidR="00FE769D" w:rsidRPr="003F0DDB">
        <w:rPr>
          <w:rFonts w:ascii="Arial" w:eastAsia="Times New Roman" w:hAnsi="Arial" w:cs="Arial"/>
          <w:kern w:val="0"/>
          <w:szCs w:val="24"/>
          <w:lang w:val="en-US"/>
        </w:rPr>
        <w:t xml:space="preserve"> (IHG, 2024)</w:t>
      </w:r>
      <w:r w:rsidRPr="003F0DDB">
        <w:rPr>
          <w:rFonts w:ascii="Arial" w:eastAsia="Times New Roman" w:hAnsi="Arial" w:cs="Arial"/>
          <w:kern w:val="0"/>
          <w:szCs w:val="24"/>
          <w:lang w:val="en-US"/>
        </w:rPr>
        <w:t>. The company promises the best service and most unforgettable experiences to international guests. This</w:t>
      </w:r>
      <w:r w:rsidR="002B63D6" w:rsidRPr="003F0DDB">
        <w:rPr>
          <w:rFonts w:ascii="Arial" w:eastAsia="Times New Roman" w:hAnsi="Arial" w:cs="Arial"/>
          <w:kern w:val="0"/>
          <w:szCs w:val="24"/>
          <w:lang w:val="en-US"/>
        </w:rPr>
        <w:t xml:space="preserve"> report</w:t>
      </w:r>
      <w:r w:rsidRPr="003F0DDB">
        <w:rPr>
          <w:rFonts w:ascii="Arial" w:eastAsia="Times New Roman" w:hAnsi="Arial" w:cs="Arial"/>
          <w:kern w:val="0"/>
          <w:szCs w:val="24"/>
          <w:lang w:val="en-US"/>
        </w:rPr>
        <w:t xml:space="preserve"> is a detailed examination of InterContinental Hotels Group (IHG). The company's management style, values, objectives, strategy, and current and prospective performance are examined in this article. Operational excellence, innovation and customer service, together with a dynamic corporate culture and strategic goals, have made IHG a global hospitality leader. IHG uses digital technology, loyalty </w:t>
      </w:r>
      <w:r w:rsidR="00F30ACB" w:rsidRPr="003F0DDB">
        <w:rPr>
          <w:rFonts w:ascii="Arial" w:eastAsia="Times New Roman" w:hAnsi="Arial" w:cs="Arial"/>
          <w:kern w:val="0"/>
          <w:szCs w:val="24"/>
          <w:lang w:val="en-US"/>
        </w:rPr>
        <w:t>programs</w:t>
      </w:r>
      <w:r w:rsidRPr="003F0DDB">
        <w:rPr>
          <w:rFonts w:ascii="Arial" w:eastAsia="Times New Roman" w:hAnsi="Arial" w:cs="Arial"/>
          <w:kern w:val="0"/>
          <w:szCs w:val="24"/>
          <w:lang w:val="en-US"/>
        </w:rPr>
        <w:t xml:space="preserve"> and sustainable practices to adapt to the evolving hospitality industry, grow, and improve guest experiences. </w:t>
      </w:r>
    </w:p>
    <w:p w:rsidR="002B63D6" w:rsidRPr="003F0DDB" w:rsidRDefault="002B63D6" w:rsidP="006A271E">
      <w:pPr>
        <w:spacing w:after="240" w:line="480" w:lineRule="auto"/>
        <w:jc w:val="center"/>
        <w:rPr>
          <w:rFonts w:ascii="Arial" w:eastAsia="Times New Roman" w:hAnsi="Arial" w:cs="Arial"/>
          <w:kern w:val="0"/>
          <w:szCs w:val="24"/>
          <w:lang w:val="en-US"/>
        </w:rPr>
      </w:pPr>
      <w:r w:rsidRPr="003F0DDB">
        <w:rPr>
          <w:rFonts w:ascii="Arial" w:hAnsi="Arial" w:cs="Arial"/>
          <w:noProof/>
          <w:lang w:val="en-US"/>
        </w:rPr>
        <w:drawing>
          <wp:inline distT="0" distB="0" distL="0" distR="0">
            <wp:extent cx="3829050" cy="2871788"/>
            <wp:effectExtent l="0" t="0" r="0" b="5080"/>
            <wp:docPr id="1098095366" name="Picture 1" descr="IHG Rewards Club Promotions Update June 2019 - LoyaltyLob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HG Rewards Club Promotions Update June 2019 - LoyaltyLobby"/>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832320" cy="2874240"/>
                    </a:xfrm>
                    <a:prstGeom prst="rect">
                      <a:avLst/>
                    </a:prstGeom>
                    <a:noFill/>
                    <a:ln>
                      <a:noFill/>
                    </a:ln>
                  </pic:spPr>
                </pic:pic>
              </a:graphicData>
            </a:graphic>
          </wp:inline>
        </w:drawing>
      </w:r>
    </w:p>
    <w:p w:rsidR="005F2E11" w:rsidRPr="003F0DDB" w:rsidRDefault="005F2E11" w:rsidP="006A271E">
      <w:pPr>
        <w:spacing w:line="480" w:lineRule="auto"/>
        <w:jc w:val="center"/>
        <w:rPr>
          <w:rFonts w:ascii="Arial" w:eastAsia="Times New Roman" w:hAnsi="Arial" w:cs="Arial"/>
          <w:kern w:val="0"/>
          <w:szCs w:val="24"/>
          <w:lang w:val="en-US"/>
        </w:rPr>
      </w:pPr>
      <w:r w:rsidRPr="003F0DDB">
        <w:rPr>
          <w:rFonts w:ascii="Arial" w:eastAsia="Times New Roman" w:hAnsi="Arial" w:cs="Arial"/>
          <w:kern w:val="0"/>
          <w:szCs w:val="24"/>
          <w:lang w:val="en-US"/>
        </w:rPr>
        <w:t>Figure: IHG; Source;</w:t>
      </w:r>
      <w:r w:rsidR="00FE769D" w:rsidRPr="003F0DDB">
        <w:rPr>
          <w:rFonts w:ascii="Arial" w:eastAsia="Times New Roman" w:hAnsi="Arial" w:cs="Arial"/>
          <w:kern w:val="0"/>
          <w:szCs w:val="24"/>
          <w:lang w:val="en-US"/>
        </w:rPr>
        <w:t xml:space="preserve"> (IHG, 2024)</w:t>
      </w:r>
    </w:p>
    <w:p w:rsidR="00597379" w:rsidRPr="003F0DDB" w:rsidRDefault="007C543E" w:rsidP="006A271E">
      <w:pPr>
        <w:pStyle w:val="Heading1"/>
        <w:spacing w:line="480" w:lineRule="auto"/>
        <w:rPr>
          <w:rFonts w:ascii="Arial" w:eastAsia="Times New Roman" w:hAnsi="Arial" w:cs="Arial"/>
          <w:kern w:val="0"/>
          <w:szCs w:val="24"/>
          <w:lang w:val="en-US"/>
        </w:rPr>
      </w:pPr>
      <w:bookmarkStart w:id="2" w:name="_Toc159700823"/>
      <w:r w:rsidRPr="003F0DDB">
        <w:rPr>
          <w:rFonts w:ascii="Arial" w:hAnsi="Arial" w:cs="Arial"/>
        </w:rPr>
        <w:lastRenderedPageBreak/>
        <w:t xml:space="preserve">Organisation structure, culture and goals of </w:t>
      </w:r>
      <w:r w:rsidRPr="003F0DDB">
        <w:rPr>
          <w:rFonts w:ascii="Arial" w:eastAsia="Times New Roman" w:hAnsi="Arial" w:cs="Arial"/>
          <w:kern w:val="0"/>
          <w:szCs w:val="24"/>
          <w:lang w:val="en-US"/>
        </w:rPr>
        <w:t>InterContinental Hotels Group</w:t>
      </w:r>
      <w:bookmarkEnd w:id="2"/>
    </w:p>
    <w:p w:rsidR="007C543E" w:rsidRPr="003F0DDB" w:rsidRDefault="007C543E" w:rsidP="006A271E">
      <w:pPr>
        <w:pStyle w:val="Heading2"/>
        <w:spacing w:line="480" w:lineRule="auto"/>
        <w:rPr>
          <w:rFonts w:ascii="Arial" w:hAnsi="Arial" w:cs="Arial"/>
          <w:lang w:val="en-US"/>
        </w:rPr>
      </w:pPr>
      <w:bookmarkStart w:id="3" w:name="_Toc159700824"/>
      <w:r w:rsidRPr="003F0DDB">
        <w:rPr>
          <w:rFonts w:ascii="Arial" w:hAnsi="Arial" w:cs="Arial"/>
        </w:rPr>
        <w:t>Organisation Structure</w:t>
      </w:r>
      <w:bookmarkEnd w:id="3"/>
    </w:p>
    <w:p w:rsidR="007C543E" w:rsidRPr="003F0DDB" w:rsidRDefault="00597379" w:rsidP="006A271E">
      <w:pPr>
        <w:spacing w:line="480" w:lineRule="auto"/>
        <w:rPr>
          <w:rFonts w:ascii="Arial" w:eastAsia="Times New Roman" w:hAnsi="Arial" w:cs="Arial"/>
          <w:kern w:val="0"/>
          <w:szCs w:val="24"/>
          <w:lang w:val="en-US"/>
        </w:rPr>
      </w:pPr>
      <w:r w:rsidRPr="003F0DDB">
        <w:rPr>
          <w:rFonts w:ascii="Arial" w:eastAsia="Times New Roman" w:hAnsi="Arial" w:cs="Arial"/>
          <w:kern w:val="0"/>
          <w:szCs w:val="24"/>
          <w:lang w:val="en-US"/>
        </w:rPr>
        <w:t xml:space="preserve">InterContinental Hotels Group (IHG) follows a clear </w:t>
      </w:r>
      <w:r w:rsidR="00F30ACB" w:rsidRPr="003F0DDB">
        <w:rPr>
          <w:rFonts w:ascii="Arial" w:eastAsia="Times New Roman" w:hAnsi="Arial" w:cs="Arial"/>
          <w:kern w:val="0"/>
          <w:szCs w:val="24"/>
          <w:lang w:val="en-US"/>
        </w:rPr>
        <w:t>organizational</w:t>
      </w:r>
      <w:r w:rsidRPr="003F0DDB">
        <w:rPr>
          <w:rFonts w:ascii="Arial" w:eastAsia="Times New Roman" w:hAnsi="Arial" w:cs="Arial"/>
          <w:kern w:val="0"/>
          <w:szCs w:val="24"/>
          <w:lang w:val="en-US"/>
        </w:rPr>
        <w:t xml:space="preserve"> structure to streamline its global operations. IHG has several corporate functional departments. This group includes development, marketing, finance, and operations</w:t>
      </w:r>
      <w:r w:rsidR="00FE769D" w:rsidRPr="003F0DDB">
        <w:rPr>
          <w:rFonts w:ascii="Arial" w:eastAsia="Times New Roman" w:hAnsi="Arial" w:cs="Arial"/>
          <w:kern w:val="0"/>
          <w:szCs w:val="24"/>
          <w:lang w:val="en-US"/>
        </w:rPr>
        <w:t xml:space="preserve"> (IHG, 2024)</w:t>
      </w:r>
      <w:r w:rsidRPr="003F0DDB">
        <w:rPr>
          <w:rFonts w:ascii="Arial" w:eastAsia="Times New Roman" w:hAnsi="Arial" w:cs="Arial"/>
          <w:kern w:val="0"/>
          <w:szCs w:val="24"/>
          <w:lang w:val="en-US"/>
        </w:rPr>
        <w:t xml:space="preserve">. The firm's strategy and execution depend on each division. A </w:t>
      </w:r>
      <w:r w:rsidR="00F30ACB" w:rsidRPr="003F0DDB">
        <w:rPr>
          <w:rFonts w:ascii="Arial" w:eastAsia="Times New Roman" w:hAnsi="Arial" w:cs="Arial"/>
          <w:kern w:val="0"/>
          <w:szCs w:val="24"/>
          <w:lang w:val="en-US"/>
        </w:rPr>
        <w:t>decentralized</w:t>
      </w:r>
      <w:r w:rsidRPr="003F0DDB">
        <w:rPr>
          <w:rFonts w:ascii="Arial" w:eastAsia="Times New Roman" w:hAnsi="Arial" w:cs="Arial"/>
          <w:kern w:val="0"/>
          <w:szCs w:val="24"/>
          <w:lang w:val="en-US"/>
        </w:rPr>
        <w:t xml:space="preserve"> system helps IHG manage its various hotel brands. Hotels can keep some freedom while following the company's rules </w:t>
      </w:r>
      <w:r w:rsidR="00F30ACB" w:rsidRPr="003F0DDB">
        <w:rPr>
          <w:rFonts w:ascii="Arial" w:eastAsia="Times New Roman" w:hAnsi="Arial" w:cs="Arial"/>
          <w:kern w:val="0"/>
          <w:szCs w:val="24"/>
          <w:lang w:val="en-US"/>
        </w:rPr>
        <w:t>utilizing</w:t>
      </w:r>
      <w:r w:rsidRPr="003F0DDB">
        <w:rPr>
          <w:rFonts w:ascii="Arial" w:eastAsia="Times New Roman" w:hAnsi="Arial" w:cs="Arial"/>
          <w:kern w:val="0"/>
          <w:szCs w:val="24"/>
          <w:lang w:val="en-US"/>
        </w:rPr>
        <w:t xml:space="preserve"> this method. This </w:t>
      </w:r>
      <w:r w:rsidR="00F30ACB" w:rsidRPr="003F0DDB">
        <w:rPr>
          <w:rFonts w:ascii="Arial" w:eastAsia="Times New Roman" w:hAnsi="Arial" w:cs="Arial"/>
          <w:kern w:val="0"/>
          <w:szCs w:val="24"/>
          <w:lang w:val="en-US"/>
        </w:rPr>
        <w:t>decentralized</w:t>
      </w:r>
      <w:r w:rsidRPr="003F0DDB">
        <w:rPr>
          <w:rFonts w:ascii="Arial" w:eastAsia="Times New Roman" w:hAnsi="Arial" w:cs="Arial"/>
          <w:kern w:val="0"/>
          <w:szCs w:val="24"/>
          <w:lang w:val="en-US"/>
        </w:rPr>
        <w:t xml:space="preserve"> model lets IHG serve a variety of consumer segments in different areas. To guarantee that its executive offices, regional teams, franchisees, and property owners share the company's mission, principles, and long-term ambitions, IHG encourages collaboration and debate. In the ever-changing hospitality sector, IHG's </w:t>
      </w:r>
      <w:r w:rsidR="00F30ACB" w:rsidRPr="003F0DDB">
        <w:rPr>
          <w:rFonts w:ascii="Arial" w:eastAsia="Times New Roman" w:hAnsi="Arial" w:cs="Arial"/>
          <w:kern w:val="0"/>
          <w:szCs w:val="24"/>
          <w:lang w:val="en-US"/>
        </w:rPr>
        <w:t>organizational</w:t>
      </w:r>
      <w:r w:rsidRPr="003F0DDB">
        <w:rPr>
          <w:rFonts w:ascii="Arial" w:eastAsia="Times New Roman" w:hAnsi="Arial" w:cs="Arial"/>
          <w:kern w:val="0"/>
          <w:szCs w:val="24"/>
          <w:lang w:val="en-US"/>
        </w:rPr>
        <w:t xml:space="preserve"> structure reflects its commitment to operational excellence, innovation, and customer service</w:t>
      </w:r>
      <w:r w:rsidR="00FA0639">
        <w:rPr>
          <w:rFonts w:ascii="Arial" w:eastAsia="Times New Roman" w:hAnsi="Arial" w:cs="Arial"/>
          <w:kern w:val="0"/>
          <w:szCs w:val="24"/>
          <w:lang w:val="en-US"/>
        </w:rPr>
        <w:t xml:space="preserve"> </w:t>
      </w:r>
      <w:r w:rsidR="00267727" w:rsidRPr="003F0DDB">
        <w:rPr>
          <w:rFonts w:ascii="Arial" w:hAnsi="Arial" w:cs="Arial"/>
          <w:szCs w:val="24"/>
        </w:rPr>
        <w:t>(Buchanan &amp; Huczynski, 2007)</w:t>
      </w:r>
      <w:r w:rsidRPr="003F0DDB">
        <w:rPr>
          <w:rFonts w:ascii="Arial" w:eastAsia="Times New Roman" w:hAnsi="Arial" w:cs="Arial"/>
          <w:kern w:val="0"/>
          <w:szCs w:val="24"/>
          <w:lang w:val="en-US"/>
        </w:rPr>
        <w:t xml:space="preserve">. </w:t>
      </w:r>
    </w:p>
    <w:p w:rsidR="006A28E8" w:rsidRPr="003F0DDB" w:rsidRDefault="006A28E8" w:rsidP="006A271E">
      <w:pPr>
        <w:spacing w:after="240" w:line="480" w:lineRule="auto"/>
        <w:jc w:val="center"/>
        <w:rPr>
          <w:rFonts w:ascii="Arial" w:eastAsia="Times New Roman" w:hAnsi="Arial" w:cs="Arial"/>
          <w:kern w:val="0"/>
          <w:szCs w:val="24"/>
          <w:lang w:val="en-US"/>
        </w:rPr>
      </w:pPr>
      <w:r w:rsidRPr="003F0DDB">
        <w:rPr>
          <w:rFonts w:ascii="Arial" w:hAnsi="Arial" w:cs="Arial"/>
          <w:noProof/>
          <w:lang w:val="en-US"/>
        </w:rPr>
        <w:lastRenderedPageBreak/>
        <w:drawing>
          <wp:inline distT="0" distB="0" distL="0" distR="0">
            <wp:extent cx="3952875" cy="2685505"/>
            <wp:effectExtent l="0" t="0" r="0" b="635"/>
            <wp:docPr id="1648141444" name="Picture 2" descr="Organizational chart Hilton Hotels &amp; Resorts Hotel Manager, organization  chart, text, plan, structure png | PNG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rganizational chart Hilton Hotels &amp; Resorts Hotel Manager, organization  chart, text, plan, structure png | PNGWing"/>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963971" cy="2693043"/>
                    </a:xfrm>
                    <a:prstGeom prst="rect">
                      <a:avLst/>
                    </a:prstGeom>
                    <a:noFill/>
                    <a:ln>
                      <a:noFill/>
                    </a:ln>
                  </pic:spPr>
                </pic:pic>
              </a:graphicData>
            </a:graphic>
          </wp:inline>
        </w:drawing>
      </w:r>
    </w:p>
    <w:p w:rsidR="006A28E8" w:rsidRPr="003F0DDB" w:rsidRDefault="006A28E8" w:rsidP="006A271E">
      <w:pPr>
        <w:spacing w:after="240" w:line="480" w:lineRule="auto"/>
        <w:jc w:val="center"/>
        <w:rPr>
          <w:rFonts w:ascii="Arial" w:eastAsia="Times New Roman" w:hAnsi="Arial" w:cs="Arial"/>
          <w:kern w:val="0"/>
          <w:szCs w:val="24"/>
          <w:lang w:val="en-US"/>
        </w:rPr>
      </w:pPr>
      <w:r w:rsidRPr="003F0DDB">
        <w:rPr>
          <w:rFonts w:ascii="Arial" w:eastAsia="Times New Roman" w:hAnsi="Arial" w:cs="Arial"/>
          <w:kern w:val="0"/>
          <w:szCs w:val="24"/>
          <w:lang w:val="en-US"/>
        </w:rPr>
        <w:t xml:space="preserve">Figure: </w:t>
      </w:r>
      <w:r w:rsidR="00F30ACB" w:rsidRPr="003F0DDB">
        <w:rPr>
          <w:rFonts w:ascii="Arial" w:eastAsia="Times New Roman" w:hAnsi="Arial" w:cs="Arial"/>
          <w:kern w:val="0"/>
          <w:szCs w:val="24"/>
          <w:lang w:val="en-US"/>
        </w:rPr>
        <w:t>Organizational</w:t>
      </w:r>
      <w:r w:rsidRPr="003F0DDB">
        <w:rPr>
          <w:rFonts w:ascii="Arial" w:eastAsia="Times New Roman" w:hAnsi="Arial" w:cs="Arial"/>
          <w:kern w:val="0"/>
          <w:szCs w:val="24"/>
          <w:lang w:val="en-US"/>
        </w:rPr>
        <w:t xml:space="preserve"> Structure of a Hotel; Source:</w:t>
      </w:r>
      <w:r w:rsidR="00A86A1D" w:rsidRPr="003F0DDB">
        <w:rPr>
          <w:rFonts w:ascii="Arial" w:hAnsi="Arial" w:cs="Arial"/>
          <w:szCs w:val="24"/>
        </w:rPr>
        <w:t>(Jones et al, 2022)</w:t>
      </w:r>
    </w:p>
    <w:p w:rsidR="007C543E" w:rsidRPr="003F0DDB" w:rsidRDefault="007C543E" w:rsidP="006A271E">
      <w:pPr>
        <w:spacing w:line="480" w:lineRule="auto"/>
        <w:rPr>
          <w:rFonts w:ascii="Arial" w:eastAsia="Times New Roman" w:hAnsi="Arial" w:cs="Arial"/>
          <w:kern w:val="0"/>
          <w:szCs w:val="24"/>
          <w:lang w:val="en-US"/>
        </w:rPr>
      </w:pPr>
      <w:r w:rsidRPr="003F0DDB">
        <w:rPr>
          <w:rFonts w:ascii="Arial" w:eastAsia="Times New Roman" w:hAnsi="Arial" w:cs="Arial"/>
          <w:kern w:val="0"/>
          <w:szCs w:val="24"/>
          <w:lang w:val="en-US"/>
        </w:rPr>
        <w:t xml:space="preserve">Marriott has more corporate monitoring and control over its brands and properties worldwide than IHG, which allows individual hotels to operate autonomously under corporate standards. </w:t>
      </w:r>
      <w:r w:rsidRPr="003F0DDB">
        <w:rPr>
          <w:rFonts w:ascii="Arial" w:hAnsi="Arial" w:cs="Arial"/>
        </w:rPr>
        <w:t>Marriott adopts a more centralized approach</w:t>
      </w:r>
      <w:r w:rsidR="00FA0639">
        <w:rPr>
          <w:rFonts w:ascii="Arial" w:hAnsi="Arial" w:cs="Arial"/>
        </w:rPr>
        <w:t xml:space="preserve"> </w:t>
      </w:r>
      <w:r w:rsidR="00FE769D" w:rsidRPr="003F0DDB">
        <w:rPr>
          <w:rFonts w:ascii="Arial" w:eastAsia="Times New Roman" w:hAnsi="Arial" w:cs="Arial"/>
          <w:kern w:val="0"/>
          <w:szCs w:val="24"/>
          <w:lang w:val="en-US"/>
        </w:rPr>
        <w:t>(Marriott International, 2024)</w:t>
      </w:r>
      <w:r w:rsidRPr="003F0DDB">
        <w:rPr>
          <w:rFonts w:ascii="Arial" w:hAnsi="Arial" w:cs="Arial"/>
          <w:color w:val="0D0D0D"/>
          <w:shd w:val="clear" w:color="auto" w:fill="FFFFFF"/>
        </w:rPr>
        <w:t xml:space="preserve">. </w:t>
      </w:r>
    </w:p>
    <w:p w:rsidR="007C543E" w:rsidRPr="003F0DDB" w:rsidRDefault="007C543E" w:rsidP="006A271E">
      <w:pPr>
        <w:pStyle w:val="Heading2"/>
        <w:spacing w:line="480" w:lineRule="auto"/>
        <w:rPr>
          <w:rFonts w:ascii="Arial" w:hAnsi="Arial" w:cs="Arial"/>
        </w:rPr>
      </w:pPr>
      <w:bookmarkStart w:id="4" w:name="_Toc159700825"/>
      <w:r w:rsidRPr="003F0DDB">
        <w:rPr>
          <w:rFonts w:ascii="Arial" w:hAnsi="Arial" w:cs="Arial"/>
        </w:rPr>
        <w:t>Organisation Culture</w:t>
      </w:r>
      <w:bookmarkEnd w:id="4"/>
    </w:p>
    <w:p w:rsidR="00572D73" w:rsidRPr="003F0DDB" w:rsidRDefault="005F3FD8" w:rsidP="006A271E">
      <w:pPr>
        <w:spacing w:after="240" w:line="480" w:lineRule="auto"/>
        <w:rPr>
          <w:rFonts w:ascii="Arial" w:eastAsia="Times New Roman" w:hAnsi="Arial" w:cs="Arial"/>
          <w:kern w:val="0"/>
          <w:szCs w:val="24"/>
          <w:lang w:val="en-US"/>
        </w:rPr>
      </w:pPr>
      <w:r w:rsidRPr="005F3FD8">
        <w:rPr>
          <w:rFonts w:ascii="Arial" w:eastAsia="Times New Roman" w:hAnsi="Arial" w:cs="Arial"/>
          <w:b/>
          <w:bCs/>
          <w:kern w:val="0"/>
          <w:szCs w:val="24"/>
          <w:lang w:val="en-US"/>
        </w:rPr>
        <w:t>Power Distance:</w:t>
      </w:r>
      <w:r w:rsidRPr="005F3FD8">
        <w:rPr>
          <w:rFonts w:ascii="Arial" w:eastAsia="Times New Roman" w:hAnsi="Arial" w:cs="Arial"/>
          <w:kern w:val="0"/>
          <w:szCs w:val="24"/>
          <w:lang w:val="en-US"/>
        </w:rPr>
        <w:t xml:space="preserve"> When members of an </w:t>
      </w:r>
      <w:r w:rsidR="00F30ACB" w:rsidRPr="005F3FD8">
        <w:rPr>
          <w:rFonts w:ascii="Arial" w:eastAsia="Times New Roman" w:hAnsi="Arial" w:cs="Arial"/>
          <w:kern w:val="0"/>
          <w:szCs w:val="24"/>
          <w:lang w:val="en-US"/>
        </w:rPr>
        <w:t>organization</w:t>
      </w:r>
      <w:r w:rsidRPr="005F3FD8">
        <w:rPr>
          <w:rFonts w:ascii="Arial" w:eastAsia="Times New Roman" w:hAnsi="Arial" w:cs="Arial"/>
          <w:kern w:val="0"/>
          <w:szCs w:val="24"/>
          <w:lang w:val="en-US"/>
        </w:rPr>
        <w:t xml:space="preserve"> or institution with less authority acknowledge and anticipate an uneven distribution of power, this is called power distance (Minkov and Kaasa, 2021). Since IHG promotes a more egalitarian approach with fewer hierarchical obstacles and an environment where employees feel comfortable speaking with management, the power distance is quite modest.</w:t>
      </w:r>
    </w:p>
    <w:p w:rsidR="005F3FD8" w:rsidRPr="003F0DDB" w:rsidRDefault="005F3FD8" w:rsidP="006A271E">
      <w:pPr>
        <w:spacing w:after="240" w:line="480" w:lineRule="auto"/>
        <w:rPr>
          <w:rFonts w:ascii="Arial" w:eastAsia="Times New Roman" w:hAnsi="Arial" w:cs="Arial"/>
          <w:kern w:val="0"/>
          <w:szCs w:val="24"/>
          <w:lang w:val="en-US"/>
        </w:rPr>
      </w:pPr>
      <w:r w:rsidRPr="005F3FD8">
        <w:rPr>
          <w:rFonts w:ascii="Arial" w:eastAsia="Times New Roman" w:hAnsi="Arial" w:cs="Arial"/>
          <w:b/>
          <w:bCs/>
          <w:kern w:val="0"/>
          <w:szCs w:val="24"/>
          <w:lang w:val="en-US"/>
        </w:rPr>
        <w:t>Individualism vs. Collectivism:</w:t>
      </w:r>
      <w:r w:rsidRPr="005F3FD8">
        <w:rPr>
          <w:rFonts w:ascii="Arial" w:eastAsia="Times New Roman" w:hAnsi="Arial" w:cs="Arial"/>
          <w:kern w:val="0"/>
          <w:szCs w:val="24"/>
          <w:lang w:val="en-US"/>
        </w:rPr>
        <w:t xml:space="preserve"> How well people fit in with their social circles is the focus of this aspect (Sent and Kroese, 2022). A harmonious coexistence of </w:t>
      </w:r>
      <w:r w:rsidRPr="005F3FD8">
        <w:rPr>
          <w:rFonts w:ascii="Arial" w:eastAsia="Times New Roman" w:hAnsi="Arial" w:cs="Arial"/>
          <w:kern w:val="0"/>
          <w:szCs w:val="24"/>
          <w:lang w:val="en-US"/>
        </w:rPr>
        <w:lastRenderedPageBreak/>
        <w:t xml:space="preserve">individualism and collectivism exists. While each employee is responsible for their own tasks, they must also cooperate as a team to guarantee that everything runs well and that guests are satisfied. </w:t>
      </w:r>
      <w:r w:rsidRPr="005F3FD8">
        <w:rPr>
          <w:rFonts w:ascii="Arial" w:eastAsia="Times New Roman" w:hAnsi="Arial" w:cs="Arial"/>
          <w:kern w:val="0"/>
          <w:szCs w:val="24"/>
          <w:lang w:val="en-US"/>
        </w:rPr>
        <w:br/>
      </w:r>
      <w:r w:rsidRPr="005F3FD8">
        <w:rPr>
          <w:rFonts w:ascii="Arial" w:eastAsia="Times New Roman" w:hAnsi="Arial" w:cs="Arial"/>
          <w:b/>
          <w:bCs/>
          <w:kern w:val="0"/>
          <w:szCs w:val="24"/>
          <w:lang w:val="en-US"/>
        </w:rPr>
        <w:t>Masculinity vs. Femininity:</w:t>
      </w:r>
      <w:r w:rsidRPr="005F3FD8">
        <w:rPr>
          <w:rFonts w:ascii="Arial" w:eastAsia="Times New Roman" w:hAnsi="Arial" w:cs="Arial"/>
          <w:kern w:val="0"/>
          <w:szCs w:val="24"/>
          <w:lang w:val="en-US"/>
        </w:rPr>
        <w:t xml:space="preserve"> Societal values that </w:t>
      </w:r>
      <w:r w:rsidR="00F30ACB" w:rsidRPr="005F3FD8">
        <w:rPr>
          <w:rFonts w:ascii="Arial" w:eastAsia="Times New Roman" w:hAnsi="Arial" w:cs="Arial"/>
          <w:kern w:val="0"/>
          <w:szCs w:val="24"/>
          <w:lang w:val="en-US"/>
        </w:rPr>
        <w:t>prioritize</w:t>
      </w:r>
      <w:r w:rsidRPr="005F3FD8">
        <w:rPr>
          <w:rFonts w:ascii="Arial" w:eastAsia="Times New Roman" w:hAnsi="Arial" w:cs="Arial"/>
          <w:kern w:val="0"/>
          <w:szCs w:val="24"/>
          <w:lang w:val="en-US"/>
        </w:rPr>
        <w:t xml:space="preserve"> heroic deeds, assertiveness, and monetary compensation for accomplishment are what we mean when we talk about masculinity here (Minkov and Kaasa, 2021). Cooperativeness, modesty, caring for the vulnerable, and a high standard of living are the hallmarks of femininity. Time and again, IHG strikes a good balance between the</w:t>
      </w:r>
      <w:r w:rsidRPr="005F3FD8">
        <w:rPr>
          <w:rFonts w:ascii="Arial" w:hAnsi="Arial" w:cs="Arial"/>
          <w:lang w:val="en-US"/>
        </w:rPr>
        <w:t>Masculinity vs. Femininity</w:t>
      </w:r>
      <w:r w:rsidRPr="005F3FD8">
        <w:rPr>
          <w:rFonts w:ascii="Arial" w:eastAsia="Times New Roman" w:hAnsi="Arial" w:cs="Arial"/>
          <w:kern w:val="0"/>
          <w:szCs w:val="24"/>
          <w:lang w:val="en-US"/>
        </w:rPr>
        <w:t xml:space="preserve">. </w:t>
      </w:r>
    </w:p>
    <w:p w:rsidR="00572D73" w:rsidRPr="003F0DDB" w:rsidRDefault="005F3FD8" w:rsidP="006A271E">
      <w:pPr>
        <w:spacing w:after="240" w:line="480" w:lineRule="auto"/>
        <w:rPr>
          <w:rFonts w:ascii="Arial" w:eastAsia="Times New Roman" w:hAnsi="Arial" w:cs="Arial"/>
          <w:kern w:val="0"/>
          <w:szCs w:val="24"/>
          <w:lang w:val="en-US"/>
        </w:rPr>
      </w:pPr>
      <w:r w:rsidRPr="005F3FD8">
        <w:rPr>
          <w:rFonts w:ascii="Arial" w:eastAsia="Times New Roman" w:hAnsi="Arial" w:cs="Arial"/>
          <w:b/>
          <w:bCs/>
          <w:kern w:val="0"/>
          <w:szCs w:val="24"/>
          <w:lang w:val="en-US"/>
        </w:rPr>
        <w:t>Uncertainty Avoidance:</w:t>
      </w:r>
      <w:r w:rsidRPr="005F3FD8">
        <w:rPr>
          <w:rFonts w:ascii="Arial" w:eastAsia="Times New Roman" w:hAnsi="Arial" w:cs="Arial"/>
          <w:kern w:val="0"/>
          <w:szCs w:val="24"/>
          <w:lang w:val="en-US"/>
        </w:rPr>
        <w:t xml:space="preserve"> In this facet, </w:t>
      </w:r>
      <w:r w:rsidRPr="003F0DDB">
        <w:rPr>
          <w:rFonts w:ascii="Arial" w:eastAsia="Times New Roman" w:hAnsi="Arial" w:cs="Arial"/>
          <w:kern w:val="0"/>
          <w:szCs w:val="24"/>
          <w:lang w:val="en-US"/>
        </w:rPr>
        <w:t xml:space="preserve">it </w:t>
      </w:r>
      <w:r w:rsidRPr="005F3FD8">
        <w:rPr>
          <w:rFonts w:ascii="Arial" w:eastAsia="Times New Roman" w:hAnsi="Arial" w:cs="Arial"/>
          <w:kern w:val="0"/>
          <w:szCs w:val="24"/>
          <w:lang w:val="en-US"/>
        </w:rPr>
        <w:t xml:space="preserve">look at how a culture deals with ambiguity and uncertainty. Uncertainty aversion is also moderate (Sent and Kroese, 2022). The capacity to be flexible and adaptable is essential in order to fulfil the varying needs of visitors from different cultural backgrounds, even while there are standards and norms in place to provide consistent service. </w:t>
      </w:r>
    </w:p>
    <w:p w:rsidR="00572D73" w:rsidRPr="003F0DDB" w:rsidRDefault="005F3FD8" w:rsidP="006A271E">
      <w:pPr>
        <w:spacing w:after="240" w:line="480" w:lineRule="auto"/>
        <w:rPr>
          <w:rFonts w:ascii="Arial" w:eastAsia="Times New Roman" w:hAnsi="Arial" w:cs="Arial"/>
          <w:kern w:val="0"/>
          <w:szCs w:val="24"/>
          <w:lang w:val="en-US"/>
        </w:rPr>
      </w:pPr>
      <w:r w:rsidRPr="005F3FD8">
        <w:rPr>
          <w:rFonts w:ascii="Arial" w:eastAsia="Times New Roman" w:hAnsi="Arial" w:cs="Arial"/>
          <w:b/>
          <w:bCs/>
          <w:kern w:val="0"/>
          <w:szCs w:val="24"/>
          <w:lang w:val="en-US"/>
        </w:rPr>
        <w:t xml:space="preserve">Short vs Long-term Orientation: </w:t>
      </w:r>
      <w:r w:rsidRPr="005F3FD8">
        <w:rPr>
          <w:rFonts w:ascii="Arial" w:eastAsia="Times New Roman" w:hAnsi="Arial" w:cs="Arial"/>
          <w:kern w:val="0"/>
          <w:szCs w:val="24"/>
          <w:lang w:val="en-US"/>
        </w:rPr>
        <w:t>A focus on the long ter</w:t>
      </w:r>
      <w:r w:rsidR="00F30ACB">
        <w:rPr>
          <w:rFonts w:ascii="Arial" w:eastAsia="Times New Roman" w:hAnsi="Arial" w:cs="Arial"/>
          <w:kern w:val="0"/>
          <w:szCs w:val="24"/>
          <w:lang w:val="en-US"/>
        </w:rPr>
        <w:t xml:space="preserve">m </w:t>
      </w:r>
      <w:r w:rsidRPr="005F3FD8">
        <w:rPr>
          <w:rFonts w:ascii="Arial" w:eastAsia="Times New Roman" w:hAnsi="Arial" w:cs="Arial"/>
          <w:kern w:val="0"/>
          <w:szCs w:val="24"/>
          <w:lang w:val="en-US"/>
        </w:rPr>
        <w:t xml:space="preserve">on establishing a positive reputation for the brand, encouraging customer loyalty, and investing in the professional growth of employeesis more important to IHG than short-term gains in revenue or market share (Minkov and Kaasa, 2021). </w:t>
      </w:r>
    </w:p>
    <w:p w:rsidR="005F3FD8" w:rsidRPr="003F0DDB" w:rsidRDefault="005F3FD8" w:rsidP="006A271E">
      <w:pPr>
        <w:spacing w:after="240" w:line="480" w:lineRule="auto"/>
        <w:rPr>
          <w:rFonts w:ascii="Arial" w:eastAsia="Times New Roman" w:hAnsi="Arial" w:cs="Arial"/>
          <w:kern w:val="0"/>
          <w:szCs w:val="24"/>
          <w:lang w:val="en-US"/>
        </w:rPr>
      </w:pPr>
      <w:r w:rsidRPr="005F3FD8">
        <w:rPr>
          <w:rFonts w:ascii="Arial" w:eastAsia="Times New Roman" w:hAnsi="Arial" w:cs="Arial"/>
          <w:b/>
          <w:bCs/>
          <w:kern w:val="0"/>
          <w:szCs w:val="24"/>
          <w:lang w:val="en-US"/>
        </w:rPr>
        <w:t>Indulgence vs. Restraint:</w:t>
      </w:r>
      <w:r w:rsidRPr="005F3FD8">
        <w:rPr>
          <w:rFonts w:ascii="Arial" w:eastAsia="Times New Roman" w:hAnsi="Arial" w:cs="Arial"/>
          <w:kern w:val="0"/>
          <w:szCs w:val="24"/>
          <w:lang w:val="en-US"/>
        </w:rPr>
        <w:t xml:space="preserve"> This factor also shows how much weight people give to satisfying one's wants and needs vs controlling one's impulses (Sent and Kroese, 2022). Next, you'll find a combination of the two, with an emphasis on moderation when it comes to upholding standards, being professional, and making sure guests are satisfied at IHG. </w:t>
      </w:r>
    </w:p>
    <w:p w:rsidR="008A5A26" w:rsidRPr="003F0DDB" w:rsidRDefault="008A5A26" w:rsidP="006A271E">
      <w:pPr>
        <w:spacing w:after="240" w:line="480" w:lineRule="auto"/>
        <w:jc w:val="center"/>
        <w:rPr>
          <w:rFonts w:ascii="Arial" w:eastAsia="Times New Roman" w:hAnsi="Arial" w:cs="Arial"/>
          <w:kern w:val="0"/>
          <w:szCs w:val="24"/>
          <w:lang w:val="en-US"/>
        </w:rPr>
      </w:pPr>
      <w:r w:rsidRPr="003F0DDB">
        <w:rPr>
          <w:rFonts w:ascii="Arial" w:hAnsi="Arial" w:cs="Arial"/>
          <w:noProof/>
          <w:lang w:val="en-US"/>
        </w:rPr>
        <w:lastRenderedPageBreak/>
        <w:drawing>
          <wp:inline distT="0" distB="0" distL="0" distR="0">
            <wp:extent cx="4505325" cy="2528469"/>
            <wp:effectExtent l="0" t="0" r="0" b="5715"/>
            <wp:docPr id="1237216834" name="Picture 3" descr="Hofstede's Dimensions of Culture on Intercontinental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fstede's Dimensions of Culture on Intercontinental Hotel"/>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512912" cy="2532727"/>
                    </a:xfrm>
                    <a:prstGeom prst="rect">
                      <a:avLst/>
                    </a:prstGeom>
                    <a:noFill/>
                    <a:ln>
                      <a:noFill/>
                    </a:ln>
                  </pic:spPr>
                </pic:pic>
              </a:graphicData>
            </a:graphic>
          </wp:inline>
        </w:drawing>
      </w:r>
    </w:p>
    <w:p w:rsidR="008A5A26" w:rsidRPr="003F0DDB" w:rsidRDefault="008A5A26" w:rsidP="006A271E">
      <w:pPr>
        <w:spacing w:after="240" w:line="480" w:lineRule="auto"/>
        <w:jc w:val="center"/>
        <w:rPr>
          <w:rFonts w:ascii="Arial" w:eastAsia="Times New Roman" w:hAnsi="Arial" w:cs="Arial"/>
          <w:kern w:val="0"/>
          <w:szCs w:val="24"/>
          <w:lang w:val="en-US"/>
        </w:rPr>
      </w:pPr>
      <w:r w:rsidRPr="003F0DDB">
        <w:rPr>
          <w:rFonts w:ascii="Arial" w:eastAsia="Times New Roman" w:hAnsi="Arial" w:cs="Arial"/>
          <w:kern w:val="0"/>
          <w:szCs w:val="24"/>
          <w:lang w:val="en-US"/>
        </w:rPr>
        <w:t>Figure: Hofstede’s Cultural Dimensions of IHG; Source:</w:t>
      </w:r>
      <w:r w:rsidR="00696BC1" w:rsidRPr="005F3FD8">
        <w:rPr>
          <w:rFonts w:ascii="Arial" w:eastAsia="Times New Roman" w:hAnsi="Arial" w:cs="Arial"/>
          <w:kern w:val="0"/>
          <w:szCs w:val="24"/>
          <w:lang w:val="en-US"/>
        </w:rPr>
        <w:t>(Minkov and Kaasa, 2021)</w:t>
      </w:r>
    </w:p>
    <w:p w:rsidR="007C543E" w:rsidRPr="003F0DDB" w:rsidRDefault="007C543E" w:rsidP="006A271E">
      <w:pPr>
        <w:pStyle w:val="Heading2"/>
        <w:spacing w:line="480" w:lineRule="auto"/>
        <w:rPr>
          <w:rFonts w:ascii="Arial" w:hAnsi="Arial" w:cs="Arial"/>
          <w:lang w:val="en-US"/>
        </w:rPr>
      </w:pPr>
      <w:bookmarkStart w:id="5" w:name="_Toc159700826"/>
      <w:r w:rsidRPr="003F0DDB">
        <w:rPr>
          <w:rFonts w:ascii="Arial" w:hAnsi="Arial" w:cs="Arial"/>
        </w:rPr>
        <w:t>Organisation Goal</w:t>
      </w:r>
      <w:bookmarkEnd w:id="5"/>
    </w:p>
    <w:p w:rsidR="007C543E" w:rsidRPr="003F0DDB" w:rsidRDefault="00597379" w:rsidP="006A271E">
      <w:pPr>
        <w:spacing w:line="480" w:lineRule="auto"/>
        <w:rPr>
          <w:rFonts w:ascii="Arial" w:eastAsia="Times New Roman" w:hAnsi="Arial" w:cs="Arial"/>
          <w:kern w:val="0"/>
          <w:szCs w:val="24"/>
          <w:lang w:val="en-US"/>
        </w:rPr>
      </w:pPr>
      <w:r w:rsidRPr="003F0DDB">
        <w:rPr>
          <w:rFonts w:ascii="Arial" w:eastAsia="Times New Roman" w:hAnsi="Arial" w:cs="Arial"/>
          <w:kern w:val="0"/>
          <w:szCs w:val="24"/>
          <w:lang w:val="en-US"/>
        </w:rPr>
        <w:t xml:space="preserve">InterContinental Hotels Group (IHG) aims to become the world's premier hospitality </w:t>
      </w:r>
      <w:r w:rsidR="00F30ACB" w:rsidRPr="003F0DDB">
        <w:rPr>
          <w:rFonts w:ascii="Arial" w:eastAsia="Times New Roman" w:hAnsi="Arial" w:cs="Arial"/>
          <w:kern w:val="0"/>
          <w:szCs w:val="24"/>
          <w:lang w:val="en-US"/>
        </w:rPr>
        <w:t>organization</w:t>
      </w:r>
      <w:r w:rsidRPr="003F0DDB">
        <w:rPr>
          <w:rFonts w:ascii="Arial" w:eastAsia="Times New Roman" w:hAnsi="Arial" w:cs="Arial"/>
          <w:kern w:val="0"/>
          <w:szCs w:val="24"/>
          <w:lang w:val="en-US"/>
        </w:rPr>
        <w:t xml:space="preserve"> by achieving ambitious goals. The company's goal is to provide unmatched guest experiences across all hotel brands</w:t>
      </w:r>
      <w:r w:rsidR="00FE769D" w:rsidRPr="003F0DDB">
        <w:rPr>
          <w:rFonts w:ascii="Arial" w:eastAsia="Times New Roman" w:hAnsi="Arial" w:cs="Arial"/>
          <w:kern w:val="0"/>
          <w:szCs w:val="24"/>
          <w:lang w:val="en-US"/>
        </w:rPr>
        <w:t xml:space="preserve"> (IHG, 2024)</w:t>
      </w:r>
      <w:r w:rsidRPr="003F0DDB">
        <w:rPr>
          <w:rFonts w:ascii="Arial" w:eastAsia="Times New Roman" w:hAnsi="Arial" w:cs="Arial"/>
          <w:kern w:val="0"/>
          <w:szCs w:val="24"/>
          <w:lang w:val="en-US"/>
        </w:rPr>
        <w:t>. IHG seeks new brand-building opportunities in emerging economies and major tourist destinations worldwide. Through innovation and cutting-edge technology, the company aims to boost operational efficiency, revenue, and guest satisfaction. Additionally, IHG is fully dedicated to responsible business practices and sustainability. Improving community welfare and reducing the company's environmental impact are its main goals. IHG is a hospitality market leader that values its customers, workers, franchisees, and shareholders long-term. A laser-like focus on quality, service, and operations will work</w:t>
      </w:r>
      <w:r w:rsidR="00267727" w:rsidRPr="003F0DDB">
        <w:rPr>
          <w:rFonts w:ascii="Arial" w:hAnsi="Arial" w:cs="Arial"/>
          <w:szCs w:val="24"/>
        </w:rPr>
        <w:t>(Mullins, 2020)</w:t>
      </w:r>
      <w:r w:rsidRPr="003F0DDB">
        <w:rPr>
          <w:rFonts w:ascii="Arial" w:eastAsia="Times New Roman" w:hAnsi="Arial" w:cs="Arial"/>
          <w:kern w:val="0"/>
          <w:szCs w:val="24"/>
          <w:lang w:val="en-US"/>
        </w:rPr>
        <w:t xml:space="preserve">. </w:t>
      </w:r>
    </w:p>
    <w:p w:rsidR="00CE3D48" w:rsidRPr="003F0DDB" w:rsidRDefault="00CE3D48" w:rsidP="006A271E">
      <w:pPr>
        <w:spacing w:after="240" w:line="480" w:lineRule="auto"/>
        <w:jc w:val="center"/>
        <w:rPr>
          <w:rFonts w:ascii="Arial" w:eastAsia="Times New Roman" w:hAnsi="Arial" w:cs="Arial"/>
          <w:kern w:val="0"/>
          <w:szCs w:val="24"/>
          <w:lang w:val="en-US"/>
        </w:rPr>
      </w:pPr>
      <w:r w:rsidRPr="003F0DDB">
        <w:rPr>
          <w:rFonts w:ascii="Arial" w:hAnsi="Arial" w:cs="Arial"/>
          <w:noProof/>
          <w:lang w:val="en-US"/>
        </w:rPr>
        <w:lastRenderedPageBreak/>
        <w:drawing>
          <wp:inline distT="0" distB="0" distL="0" distR="0">
            <wp:extent cx="4076700" cy="2052723"/>
            <wp:effectExtent l="0" t="0" r="0" b="5080"/>
            <wp:docPr id="1488517981" name="Picture 4" descr="Homepage | IHG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mepage | IHG Development"/>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086491" cy="2057653"/>
                    </a:xfrm>
                    <a:prstGeom prst="rect">
                      <a:avLst/>
                    </a:prstGeom>
                    <a:noFill/>
                    <a:ln>
                      <a:noFill/>
                    </a:ln>
                  </pic:spPr>
                </pic:pic>
              </a:graphicData>
            </a:graphic>
          </wp:inline>
        </w:drawing>
      </w:r>
    </w:p>
    <w:p w:rsidR="00CE3D48" w:rsidRPr="003F0DDB" w:rsidRDefault="00CE3D48" w:rsidP="006A271E">
      <w:pPr>
        <w:spacing w:line="480" w:lineRule="auto"/>
        <w:jc w:val="center"/>
        <w:rPr>
          <w:rFonts w:ascii="Arial" w:eastAsia="Times New Roman" w:hAnsi="Arial" w:cs="Arial"/>
          <w:kern w:val="0"/>
          <w:szCs w:val="24"/>
          <w:lang w:val="en-US"/>
        </w:rPr>
      </w:pPr>
      <w:r w:rsidRPr="003F0DDB">
        <w:rPr>
          <w:rFonts w:ascii="Arial" w:eastAsia="Times New Roman" w:hAnsi="Arial" w:cs="Arial"/>
          <w:kern w:val="0"/>
          <w:szCs w:val="24"/>
          <w:lang w:val="en-US"/>
        </w:rPr>
        <w:t>Figure: IHG Development; Source</w:t>
      </w:r>
      <w:r w:rsidR="00C967B2" w:rsidRPr="003F0DDB">
        <w:rPr>
          <w:rFonts w:ascii="Arial" w:eastAsia="Times New Roman" w:hAnsi="Arial" w:cs="Arial"/>
          <w:kern w:val="0"/>
          <w:szCs w:val="24"/>
          <w:lang w:val="en-US"/>
        </w:rPr>
        <w:t>:</w:t>
      </w:r>
      <w:r w:rsidR="00FE769D" w:rsidRPr="003F0DDB">
        <w:rPr>
          <w:rFonts w:ascii="Arial" w:eastAsia="Times New Roman" w:hAnsi="Arial" w:cs="Arial"/>
          <w:kern w:val="0"/>
          <w:szCs w:val="24"/>
          <w:lang w:val="en-US"/>
        </w:rPr>
        <w:t xml:space="preserve"> (IHG, 2024)</w:t>
      </w:r>
    </w:p>
    <w:p w:rsidR="00204331" w:rsidRPr="003F0DDB" w:rsidRDefault="007C543E" w:rsidP="006A271E">
      <w:pPr>
        <w:spacing w:line="480" w:lineRule="auto"/>
        <w:rPr>
          <w:rFonts w:ascii="Arial" w:eastAsia="Times New Roman" w:hAnsi="Arial" w:cs="Arial"/>
          <w:kern w:val="0"/>
          <w:szCs w:val="24"/>
          <w:lang w:val="en-US"/>
        </w:rPr>
      </w:pPr>
      <w:r w:rsidRPr="003F0DDB">
        <w:rPr>
          <w:rFonts w:ascii="Arial" w:eastAsia="Times New Roman" w:hAnsi="Arial" w:cs="Arial"/>
          <w:kern w:val="0"/>
          <w:szCs w:val="24"/>
          <w:lang w:val="en-US"/>
        </w:rPr>
        <w:t>Marriott International and IHG (InterContinental Hotels Group) share a goal of worldwide expansion and great guest experiences</w:t>
      </w:r>
      <w:r w:rsidR="00FE769D" w:rsidRPr="003F0DDB">
        <w:rPr>
          <w:rFonts w:ascii="Arial" w:eastAsia="Times New Roman" w:hAnsi="Arial" w:cs="Arial"/>
          <w:kern w:val="0"/>
          <w:szCs w:val="24"/>
          <w:lang w:val="en-US"/>
        </w:rPr>
        <w:t xml:space="preserve"> (Marriott International, 2024)</w:t>
      </w:r>
      <w:r w:rsidRPr="003F0DDB">
        <w:rPr>
          <w:rFonts w:ascii="Arial" w:eastAsia="Times New Roman" w:hAnsi="Arial" w:cs="Arial"/>
          <w:kern w:val="0"/>
          <w:szCs w:val="24"/>
          <w:lang w:val="en-US"/>
        </w:rPr>
        <w:t xml:space="preserve">. Both companies want to grow their brands in developing nations and other crucial regions. Innovation and sustainability are IHG's strategic goals while Marriott </w:t>
      </w:r>
      <w:r w:rsidR="00F30ACB" w:rsidRPr="003F0DDB">
        <w:rPr>
          <w:rFonts w:ascii="Arial" w:eastAsia="Times New Roman" w:hAnsi="Arial" w:cs="Arial"/>
          <w:kern w:val="0"/>
          <w:szCs w:val="24"/>
          <w:lang w:val="en-US"/>
        </w:rPr>
        <w:t>prioritizes</w:t>
      </w:r>
      <w:r w:rsidRPr="003F0DDB">
        <w:rPr>
          <w:rFonts w:ascii="Arial" w:eastAsia="Times New Roman" w:hAnsi="Arial" w:cs="Arial"/>
          <w:kern w:val="0"/>
          <w:szCs w:val="24"/>
          <w:lang w:val="en-US"/>
        </w:rPr>
        <w:t xml:space="preserve"> customer-centricity and operational excellence to be a top global hospitality provider. </w:t>
      </w:r>
    </w:p>
    <w:p w:rsidR="007C543E" w:rsidRPr="003F0DDB" w:rsidRDefault="00CB581B" w:rsidP="006A271E">
      <w:pPr>
        <w:spacing w:line="480" w:lineRule="auto"/>
        <w:rPr>
          <w:rFonts w:ascii="Arial" w:eastAsia="Times New Roman" w:hAnsi="Arial" w:cs="Arial"/>
          <w:kern w:val="0"/>
          <w:szCs w:val="24"/>
          <w:lang w:val="en-US"/>
        </w:rPr>
      </w:pPr>
      <w:bookmarkStart w:id="6" w:name="_Toc159700827"/>
      <w:r w:rsidRPr="003F0DDB">
        <w:rPr>
          <w:rStyle w:val="Heading1Char"/>
          <w:rFonts w:ascii="Arial" w:hAnsi="Arial" w:cs="Arial"/>
        </w:rPr>
        <w:t>Recent change initiatives, their impact and how well these were managed</w:t>
      </w:r>
      <w:bookmarkEnd w:id="6"/>
    </w:p>
    <w:p w:rsidR="00CB581B" w:rsidRPr="003F0DDB" w:rsidRDefault="00CB581B" w:rsidP="006A271E">
      <w:pPr>
        <w:pStyle w:val="Heading2"/>
        <w:spacing w:line="480" w:lineRule="auto"/>
        <w:rPr>
          <w:rFonts w:ascii="Arial" w:eastAsia="Times New Roman" w:hAnsi="Arial" w:cs="Arial"/>
          <w:lang w:val="en-US"/>
        </w:rPr>
      </w:pPr>
      <w:bookmarkStart w:id="7" w:name="_Toc159700828"/>
      <w:r w:rsidRPr="003F0DDB">
        <w:rPr>
          <w:rFonts w:ascii="Arial" w:eastAsia="Times New Roman" w:hAnsi="Arial" w:cs="Arial"/>
          <w:lang w:val="en-US"/>
        </w:rPr>
        <w:t>Digital Technology</w:t>
      </w:r>
      <w:bookmarkEnd w:id="7"/>
    </w:p>
    <w:p w:rsidR="00267727" w:rsidRPr="003F0DDB" w:rsidRDefault="00CB581B" w:rsidP="006A271E">
      <w:pPr>
        <w:spacing w:line="480" w:lineRule="auto"/>
        <w:rPr>
          <w:rFonts w:ascii="Arial" w:eastAsia="Times New Roman" w:hAnsi="Arial" w:cs="Arial"/>
          <w:kern w:val="0"/>
          <w:szCs w:val="24"/>
          <w:lang w:val="en-US"/>
        </w:rPr>
      </w:pPr>
      <w:r w:rsidRPr="003F0DDB">
        <w:rPr>
          <w:rFonts w:ascii="Arial" w:eastAsia="Times New Roman" w:hAnsi="Arial" w:cs="Arial"/>
          <w:kern w:val="0"/>
          <w:szCs w:val="24"/>
          <w:lang w:val="en-US"/>
        </w:rPr>
        <w:t xml:space="preserve">The InterContinental Hotels Group (IHG) has </w:t>
      </w:r>
      <w:r w:rsidR="00F30ACB" w:rsidRPr="003F0DDB">
        <w:rPr>
          <w:rFonts w:ascii="Arial" w:eastAsia="Times New Roman" w:hAnsi="Arial" w:cs="Arial"/>
          <w:kern w:val="0"/>
          <w:szCs w:val="24"/>
          <w:lang w:val="en-US"/>
        </w:rPr>
        <w:t>revolutionized</w:t>
      </w:r>
      <w:r w:rsidRPr="003F0DDB">
        <w:rPr>
          <w:rFonts w:ascii="Arial" w:eastAsia="Times New Roman" w:hAnsi="Arial" w:cs="Arial"/>
          <w:kern w:val="0"/>
          <w:szCs w:val="24"/>
          <w:lang w:val="en-US"/>
        </w:rPr>
        <w:t xml:space="preserve"> hospitality by aggressively adopting digital technology to improve operational efficiency and client engagement. IHG has been able to speed up guest bookings, provide </w:t>
      </w:r>
      <w:r w:rsidR="00F30ACB" w:rsidRPr="003F0DDB">
        <w:rPr>
          <w:rFonts w:ascii="Arial" w:eastAsia="Times New Roman" w:hAnsi="Arial" w:cs="Arial"/>
          <w:kern w:val="0"/>
          <w:szCs w:val="24"/>
          <w:lang w:val="en-US"/>
        </w:rPr>
        <w:t>customized</w:t>
      </w:r>
      <w:r w:rsidRPr="003F0DDB">
        <w:rPr>
          <w:rFonts w:ascii="Arial" w:eastAsia="Times New Roman" w:hAnsi="Arial" w:cs="Arial"/>
          <w:kern w:val="0"/>
          <w:szCs w:val="24"/>
          <w:lang w:val="en-US"/>
        </w:rPr>
        <w:t xml:space="preserve"> services, and improve communication throughout its extensive network of properties by integrating digital platforms and mobile apps</w:t>
      </w:r>
      <w:r w:rsidR="003620B1" w:rsidRPr="003F0DDB">
        <w:rPr>
          <w:rFonts w:ascii="Arial" w:eastAsia="Times New Roman" w:hAnsi="Arial" w:cs="Arial"/>
          <w:kern w:val="0"/>
          <w:szCs w:val="24"/>
          <w:lang w:val="en-US"/>
        </w:rPr>
        <w:t xml:space="preserve"> (IHG, 2024)</w:t>
      </w:r>
      <w:r w:rsidRPr="003F0DDB">
        <w:rPr>
          <w:rFonts w:ascii="Arial" w:eastAsia="Times New Roman" w:hAnsi="Arial" w:cs="Arial"/>
          <w:kern w:val="0"/>
          <w:szCs w:val="24"/>
          <w:lang w:val="en-US"/>
        </w:rPr>
        <w:t xml:space="preserve">. Data analytics and AI enable IHG predict client preferences, </w:t>
      </w:r>
      <w:r w:rsidR="00F30ACB" w:rsidRPr="003F0DDB">
        <w:rPr>
          <w:rFonts w:ascii="Arial" w:eastAsia="Times New Roman" w:hAnsi="Arial" w:cs="Arial"/>
          <w:kern w:val="0"/>
          <w:szCs w:val="24"/>
          <w:lang w:val="en-US"/>
        </w:rPr>
        <w:t>personalize</w:t>
      </w:r>
      <w:r w:rsidRPr="003F0DDB">
        <w:rPr>
          <w:rFonts w:ascii="Arial" w:eastAsia="Times New Roman" w:hAnsi="Arial" w:cs="Arial"/>
          <w:kern w:val="0"/>
          <w:szCs w:val="24"/>
          <w:lang w:val="en-US"/>
        </w:rPr>
        <w:t xml:space="preserve"> offers, and streamline operations</w:t>
      </w:r>
      <w:r w:rsidR="00267727" w:rsidRPr="003F0DDB">
        <w:rPr>
          <w:rFonts w:ascii="Arial" w:hAnsi="Arial" w:cs="Arial"/>
          <w:szCs w:val="24"/>
        </w:rPr>
        <w:t xml:space="preserve">(Mullins &amp; Dosser, </w:t>
      </w:r>
      <w:r w:rsidR="00267727" w:rsidRPr="003F0DDB">
        <w:rPr>
          <w:rFonts w:ascii="Arial" w:hAnsi="Arial" w:cs="Arial"/>
          <w:szCs w:val="24"/>
        </w:rPr>
        <w:lastRenderedPageBreak/>
        <w:t>2013)</w:t>
      </w:r>
      <w:r w:rsidRPr="003F0DDB">
        <w:rPr>
          <w:rFonts w:ascii="Arial" w:eastAsia="Times New Roman" w:hAnsi="Arial" w:cs="Arial"/>
          <w:kern w:val="0"/>
          <w:szCs w:val="24"/>
          <w:lang w:val="en-US"/>
        </w:rPr>
        <w:t xml:space="preserve">. This boosts customer satisfaction and brand loyalty. These initiatives accelerated revenue growth, enhanced operational efficiency, and gave IHG a competitive edge in the hotel business. IHG has also successfully integrated digital solutions into operations, taught staff, and coordinated the adoption of new technology for large-scale transformation </w:t>
      </w:r>
      <w:r w:rsidR="00F30ACB" w:rsidRPr="003F0DDB">
        <w:rPr>
          <w:rFonts w:ascii="Arial" w:eastAsia="Times New Roman" w:hAnsi="Arial" w:cs="Arial"/>
          <w:kern w:val="0"/>
          <w:szCs w:val="24"/>
          <w:lang w:val="en-US"/>
        </w:rPr>
        <w:t>programs</w:t>
      </w:r>
      <w:r w:rsidRPr="003F0DDB">
        <w:rPr>
          <w:rFonts w:ascii="Arial" w:eastAsia="Times New Roman" w:hAnsi="Arial" w:cs="Arial"/>
          <w:kern w:val="0"/>
          <w:szCs w:val="24"/>
          <w:lang w:val="en-US"/>
        </w:rPr>
        <w:t>. IHG overcame digital change by promoting ongoing innovation</w:t>
      </w:r>
      <w:r w:rsidR="00CE35E6" w:rsidRPr="003F0DDB">
        <w:rPr>
          <w:rFonts w:ascii="Arial" w:hAnsi="Arial" w:cs="Arial"/>
          <w:szCs w:val="24"/>
        </w:rPr>
        <w:t>(Ogbonna &amp; Harris, 2022)</w:t>
      </w:r>
      <w:r w:rsidRPr="003F0DDB">
        <w:rPr>
          <w:rFonts w:ascii="Arial" w:eastAsia="Times New Roman" w:hAnsi="Arial" w:cs="Arial"/>
          <w:kern w:val="0"/>
          <w:szCs w:val="24"/>
          <w:lang w:val="en-US"/>
        </w:rPr>
        <w:t xml:space="preserve">. The firm has been able to run smoothly with little disruption and </w:t>
      </w:r>
      <w:r w:rsidR="00F30ACB" w:rsidRPr="003F0DDB">
        <w:rPr>
          <w:rFonts w:ascii="Arial" w:eastAsia="Times New Roman" w:hAnsi="Arial" w:cs="Arial"/>
          <w:kern w:val="0"/>
          <w:szCs w:val="24"/>
          <w:lang w:val="en-US"/>
        </w:rPr>
        <w:t>optimize</w:t>
      </w:r>
      <w:r w:rsidRPr="003F0DDB">
        <w:rPr>
          <w:rFonts w:ascii="Arial" w:eastAsia="Times New Roman" w:hAnsi="Arial" w:cs="Arial"/>
          <w:kern w:val="0"/>
          <w:szCs w:val="24"/>
          <w:lang w:val="en-US"/>
        </w:rPr>
        <w:t xml:space="preserve"> benefits for all parties.</w:t>
      </w:r>
      <w:r w:rsidR="00C61A04" w:rsidRPr="003F0DDB">
        <w:rPr>
          <w:rFonts w:ascii="Arial" w:eastAsia="Times New Roman" w:hAnsi="Arial" w:cs="Arial"/>
          <w:kern w:val="0"/>
          <w:szCs w:val="24"/>
          <w:lang w:val="en-US"/>
        </w:rPr>
        <w:t xml:space="preserve"> Also,</w:t>
      </w:r>
      <w:r w:rsidRPr="003F0DDB">
        <w:rPr>
          <w:rFonts w:ascii="Arial" w:eastAsia="Times New Roman" w:hAnsi="Arial" w:cs="Arial"/>
          <w:kern w:val="0"/>
          <w:szCs w:val="24"/>
          <w:lang w:val="en-US"/>
        </w:rPr>
        <w:t xml:space="preserve"> IHG's proactive use of digital technologies illustrates its dedication to exceptional guest experiences and sustainable growth in a digital economy. </w:t>
      </w:r>
    </w:p>
    <w:p w:rsidR="00543855" w:rsidRPr="003F0DDB" w:rsidRDefault="00543855" w:rsidP="006A271E">
      <w:pPr>
        <w:spacing w:line="480" w:lineRule="auto"/>
        <w:rPr>
          <w:rStyle w:val="Heading2Char"/>
          <w:rFonts w:ascii="Arial" w:eastAsiaTheme="minorHAnsi" w:hAnsi="Arial" w:cs="Arial"/>
          <w:b w:val="0"/>
          <w:color w:val="auto"/>
          <w:sz w:val="24"/>
          <w:szCs w:val="24"/>
        </w:rPr>
      </w:pPr>
      <w:bookmarkStart w:id="8" w:name="_Toc159700829"/>
      <w:r w:rsidRPr="003F0DDB">
        <w:rPr>
          <w:rStyle w:val="Heading2Char"/>
          <w:rFonts w:ascii="Arial" w:hAnsi="Arial" w:cs="Arial"/>
          <w:lang w:val="en-US"/>
        </w:rPr>
        <w:t>Expansion of its loyalty program</w:t>
      </w:r>
      <w:r w:rsidRPr="003F0DDB">
        <w:rPr>
          <w:rStyle w:val="Heading2Char"/>
          <w:rFonts w:ascii="Arial" w:hAnsi="Arial" w:cs="Arial"/>
        </w:rPr>
        <w:t xml:space="preserve"> and </w:t>
      </w:r>
      <w:r w:rsidRPr="003F0DDB">
        <w:rPr>
          <w:rStyle w:val="Heading2Char"/>
          <w:rFonts w:ascii="Arial" w:hAnsi="Arial" w:cs="Arial"/>
          <w:lang w:val="en-US"/>
        </w:rPr>
        <w:t>IHG Rewards Club</w:t>
      </w:r>
      <w:bookmarkEnd w:id="8"/>
    </w:p>
    <w:p w:rsidR="00185222" w:rsidRPr="003F0DDB" w:rsidRDefault="00CB0FBB" w:rsidP="006A271E">
      <w:pPr>
        <w:spacing w:line="480" w:lineRule="auto"/>
        <w:rPr>
          <w:rFonts w:ascii="Arial" w:eastAsia="Times New Roman" w:hAnsi="Arial" w:cs="Arial"/>
          <w:kern w:val="0"/>
          <w:szCs w:val="24"/>
          <w:lang w:val="en-US"/>
        </w:rPr>
      </w:pPr>
      <w:r w:rsidRPr="003F0DDB">
        <w:rPr>
          <w:rFonts w:ascii="Arial" w:eastAsia="Times New Roman" w:hAnsi="Arial" w:cs="Arial"/>
          <w:kern w:val="0"/>
          <w:szCs w:val="24"/>
          <w:lang w:val="en-US"/>
        </w:rPr>
        <w:t xml:space="preserve">Also, </w:t>
      </w:r>
      <w:r w:rsidR="00C80F9B" w:rsidRPr="003F0DDB">
        <w:rPr>
          <w:rFonts w:ascii="Arial" w:eastAsia="Times New Roman" w:hAnsi="Arial" w:cs="Arial"/>
          <w:kern w:val="0"/>
          <w:szCs w:val="24"/>
          <w:lang w:val="en-US"/>
        </w:rPr>
        <w:t xml:space="preserve">InterContinental Hotels Group (IHG) has enlarged its IHG Rewards Club as part of a major change. This expansion aims to boost consumer engagement and retention. </w:t>
      </w:r>
      <w:r w:rsidRPr="003F0DDB">
        <w:rPr>
          <w:rFonts w:ascii="Arial" w:eastAsia="Times New Roman" w:hAnsi="Arial" w:cs="Arial"/>
          <w:kern w:val="0"/>
          <w:szCs w:val="24"/>
          <w:lang w:val="en-US"/>
        </w:rPr>
        <w:t>Thus, t</w:t>
      </w:r>
      <w:r w:rsidR="00C80F9B" w:rsidRPr="003F0DDB">
        <w:rPr>
          <w:rFonts w:ascii="Arial" w:eastAsia="Times New Roman" w:hAnsi="Arial" w:cs="Arial"/>
          <w:kern w:val="0"/>
          <w:szCs w:val="24"/>
          <w:lang w:val="en-US"/>
        </w:rPr>
        <w:t>his IHG project aims to improve customer connections, brand loyalty and repeat business across all hotel brands. The IHG rewards Club has expanded</w:t>
      </w:r>
      <w:r w:rsidRPr="003F0DDB">
        <w:rPr>
          <w:rFonts w:ascii="Arial" w:eastAsia="Times New Roman" w:hAnsi="Arial" w:cs="Arial"/>
          <w:kern w:val="0"/>
          <w:szCs w:val="24"/>
          <w:lang w:val="en-US"/>
        </w:rPr>
        <w:t xml:space="preserve"> which </w:t>
      </w:r>
      <w:r w:rsidR="00C80F9B" w:rsidRPr="003F0DDB">
        <w:rPr>
          <w:rFonts w:ascii="Arial" w:eastAsia="Times New Roman" w:hAnsi="Arial" w:cs="Arial"/>
          <w:kern w:val="0"/>
          <w:szCs w:val="24"/>
          <w:lang w:val="en-US"/>
        </w:rPr>
        <w:t>giv</w:t>
      </w:r>
      <w:r w:rsidRPr="003F0DDB">
        <w:rPr>
          <w:rFonts w:ascii="Arial" w:eastAsia="Times New Roman" w:hAnsi="Arial" w:cs="Arial"/>
          <w:kern w:val="0"/>
          <w:szCs w:val="24"/>
          <w:lang w:val="en-US"/>
        </w:rPr>
        <w:t>es</w:t>
      </w:r>
      <w:r w:rsidR="00C80F9B" w:rsidRPr="003F0DDB">
        <w:rPr>
          <w:rFonts w:ascii="Arial" w:eastAsia="Times New Roman" w:hAnsi="Arial" w:cs="Arial"/>
          <w:kern w:val="0"/>
          <w:szCs w:val="24"/>
          <w:lang w:val="en-US"/>
        </w:rPr>
        <w:t xml:space="preserve"> members more benefits than before</w:t>
      </w:r>
      <w:r w:rsidR="003620B1" w:rsidRPr="003F0DDB">
        <w:rPr>
          <w:rFonts w:ascii="Arial" w:eastAsia="Times New Roman" w:hAnsi="Arial" w:cs="Arial"/>
          <w:kern w:val="0"/>
          <w:szCs w:val="24"/>
          <w:lang w:val="en-US"/>
        </w:rPr>
        <w:t xml:space="preserve"> (IHG, 2024)</w:t>
      </w:r>
      <w:r w:rsidR="00C80F9B" w:rsidRPr="003F0DDB">
        <w:rPr>
          <w:rFonts w:ascii="Arial" w:eastAsia="Times New Roman" w:hAnsi="Arial" w:cs="Arial"/>
          <w:kern w:val="0"/>
          <w:szCs w:val="24"/>
          <w:lang w:val="en-US"/>
        </w:rPr>
        <w:t xml:space="preserve">. </w:t>
      </w:r>
      <w:r w:rsidRPr="003F0DDB">
        <w:rPr>
          <w:rFonts w:ascii="Arial" w:eastAsia="Times New Roman" w:hAnsi="Arial" w:cs="Arial"/>
          <w:kern w:val="0"/>
          <w:szCs w:val="24"/>
          <w:lang w:val="en-US"/>
        </w:rPr>
        <w:t>Again, e</w:t>
      </w:r>
      <w:r w:rsidR="00C80F9B" w:rsidRPr="003F0DDB">
        <w:rPr>
          <w:rFonts w:ascii="Arial" w:eastAsia="Times New Roman" w:hAnsi="Arial" w:cs="Arial"/>
          <w:kern w:val="0"/>
          <w:szCs w:val="24"/>
          <w:lang w:val="en-US"/>
        </w:rPr>
        <w:t xml:space="preserve">xclusive offers, targeted incentivesand greater chances to redeem points for travel-related experiences and partnerships are among these benefits. </w:t>
      </w:r>
      <w:r w:rsidRPr="003F0DDB">
        <w:rPr>
          <w:rFonts w:ascii="Arial" w:eastAsia="Times New Roman" w:hAnsi="Arial" w:cs="Arial"/>
          <w:kern w:val="0"/>
          <w:szCs w:val="24"/>
          <w:lang w:val="en-US"/>
        </w:rPr>
        <w:t>Thus, t</w:t>
      </w:r>
      <w:r w:rsidR="00C80F9B" w:rsidRPr="003F0DDB">
        <w:rPr>
          <w:rFonts w:ascii="Arial" w:eastAsia="Times New Roman" w:hAnsi="Arial" w:cs="Arial"/>
          <w:kern w:val="0"/>
          <w:szCs w:val="24"/>
          <w:lang w:val="en-US"/>
        </w:rPr>
        <w:t>his strategy encourages customers to book with IHG, spend moreand promote the brand</w:t>
      </w:r>
      <w:r w:rsidRPr="003F0DDB">
        <w:rPr>
          <w:rFonts w:ascii="Arial" w:eastAsia="Times New Roman" w:hAnsi="Arial" w:cs="Arial"/>
          <w:kern w:val="0"/>
          <w:szCs w:val="24"/>
          <w:lang w:val="en-US"/>
        </w:rPr>
        <w:t xml:space="preserve"> which </w:t>
      </w:r>
      <w:r w:rsidR="00C80F9B" w:rsidRPr="003F0DDB">
        <w:rPr>
          <w:rFonts w:ascii="Arial" w:eastAsia="Times New Roman" w:hAnsi="Arial" w:cs="Arial"/>
          <w:kern w:val="0"/>
          <w:szCs w:val="24"/>
          <w:lang w:val="en-US"/>
        </w:rPr>
        <w:t>increas</w:t>
      </w:r>
      <w:r w:rsidRPr="003F0DDB">
        <w:rPr>
          <w:rFonts w:ascii="Arial" w:eastAsia="Times New Roman" w:hAnsi="Arial" w:cs="Arial"/>
          <w:kern w:val="0"/>
          <w:szCs w:val="24"/>
          <w:lang w:val="en-US"/>
        </w:rPr>
        <w:t>es</w:t>
      </w:r>
      <w:r w:rsidR="00C80F9B" w:rsidRPr="003F0DDB">
        <w:rPr>
          <w:rFonts w:ascii="Arial" w:eastAsia="Times New Roman" w:hAnsi="Arial" w:cs="Arial"/>
          <w:kern w:val="0"/>
          <w:szCs w:val="24"/>
          <w:lang w:val="en-US"/>
        </w:rPr>
        <w:t xml:space="preserve"> IHG's revenue and market share</w:t>
      </w:r>
      <w:r w:rsidR="00CE35E6" w:rsidRPr="003F0DDB">
        <w:rPr>
          <w:rFonts w:ascii="Arial" w:hAnsi="Arial" w:cs="Arial"/>
          <w:szCs w:val="24"/>
        </w:rPr>
        <w:t xml:space="preserve">(Jones </w:t>
      </w:r>
      <w:r w:rsidR="00A86A1D" w:rsidRPr="003F0DDB">
        <w:rPr>
          <w:rFonts w:ascii="Arial" w:hAnsi="Arial" w:cs="Arial"/>
          <w:szCs w:val="24"/>
        </w:rPr>
        <w:t>et al</w:t>
      </w:r>
      <w:r w:rsidR="00CE35E6" w:rsidRPr="003F0DDB">
        <w:rPr>
          <w:rFonts w:ascii="Arial" w:hAnsi="Arial" w:cs="Arial"/>
          <w:szCs w:val="24"/>
        </w:rPr>
        <w:t>, 2022)</w:t>
      </w:r>
      <w:r w:rsidR="00C80F9B" w:rsidRPr="003F0DDB">
        <w:rPr>
          <w:rFonts w:ascii="Arial" w:eastAsia="Times New Roman" w:hAnsi="Arial" w:cs="Arial"/>
          <w:kern w:val="0"/>
          <w:szCs w:val="24"/>
          <w:lang w:val="en-US"/>
        </w:rPr>
        <w:t xml:space="preserve">. </w:t>
      </w:r>
    </w:p>
    <w:p w:rsidR="00185222" w:rsidRPr="003F0DDB" w:rsidRDefault="00185222" w:rsidP="006A271E">
      <w:pPr>
        <w:spacing w:after="240" w:line="480" w:lineRule="auto"/>
        <w:jc w:val="center"/>
        <w:rPr>
          <w:rFonts w:ascii="Arial" w:eastAsia="Times New Roman" w:hAnsi="Arial" w:cs="Arial"/>
          <w:kern w:val="0"/>
          <w:szCs w:val="24"/>
          <w:lang w:val="en-US"/>
        </w:rPr>
      </w:pPr>
      <w:r w:rsidRPr="003F0DDB">
        <w:rPr>
          <w:rFonts w:ascii="Arial" w:hAnsi="Arial" w:cs="Arial"/>
          <w:noProof/>
          <w:lang w:val="en-US"/>
        </w:rPr>
        <w:lastRenderedPageBreak/>
        <w:drawing>
          <wp:inline distT="0" distB="0" distL="0" distR="0">
            <wp:extent cx="5104375" cy="2676525"/>
            <wp:effectExtent l="0" t="0" r="1270" b="0"/>
            <wp:docPr id="671341532" name="Picture 6" descr="IHG Hotels &amp; Resorts Unveils a New Vision for Loyal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HG Hotels &amp; Resorts Unveils a New Vision for Loyalty"/>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109654" cy="2679293"/>
                    </a:xfrm>
                    <a:prstGeom prst="rect">
                      <a:avLst/>
                    </a:prstGeom>
                    <a:noFill/>
                    <a:ln>
                      <a:noFill/>
                    </a:ln>
                  </pic:spPr>
                </pic:pic>
              </a:graphicData>
            </a:graphic>
          </wp:inline>
        </w:drawing>
      </w:r>
    </w:p>
    <w:p w:rsidR="00267727" w:rsidRPr="003F0DDB" w:rsidRDefault="00185222" w:rsidP="006A271E">
      <w:pPr>
        <w:spacing w:line="480" w:lineRule="auto"/>
        <w:jc w:val="center"/>
        <w:rPr>
          <w:rFonts w:ascii="Arial" w:eastAsia="Times New Roman" w:hAnsi="Arial" w:cs="Arial"/>
          <w:kern w:val="0"/>
          <w:szCs w:val="24"/>
          <w:lang w:val="en-US"/>
        </w:rPr>
      </w:pPr>
      <w:r w:rsidRPr="003F0DDB">
        <w:rPr>
          <w:rFonts w:ascii="Arial" w:eastAsia="Times New Roman" w:hAnsi="Arial" w:cs="Arial"/>
          <w:kern w:val="0"/>
          <w:szCs w:val="24"/>
          <w:lang w:val="en-US"/>
        </w:rPr>
        <w:t>Figure: IHG Unveils a new Vision for Loyalty</w:t>
      </w:r>
      <w:r w:rsidR="00E958E6" w:rsidRPr="003F0DDB">
        <w:rPr>
          <w:rFonts w:ascii="Arial" w:eastAsia="Times New Roman" w:hAnsi="Arial" w:cs="Arial"/>
          <w:kern w:val="0"/>
          <w:szCs w:val="24"/>
          <w:lang w:val="en-US"/>
        </w:rPr>
        <w:t>; Source:</w:t>
      </w:r>
      <w:r w:rsidR="003620B1" w:rsidRPr="003F0DDB">
        <w:rPr>
          <w:rFonts w:ascii="Arial" w:eastAsia="Times New Roman" w:hAnsi="Arial" w:cs="Arial"/>
          <w:kern w:val="0"/>
          <w:szCs w:val="24"/>
          <w:lang w:val="en-US"/>
        </w:rPr>
        <w:t xml:space="preserve"> (IHG, 2024)</w:t>
      </w:r>
    </w:p>
    <w:p w:rsidR="0027784B" w:rsidRPr="003F0DDB" w:rsidRDefault="0027784B" w:rsidP="006A271E">
      <w:pPr>
        <w:spacing w:after="240" w:line="480" w:lineRule="auto"/>
        <w:rPr>
          <w:rFonts w:ascii="Arial" w:eastAsia="Times New Roman" w:hAnsi="Arial" w:cs="Arial"/>
          <w:kern w:val="0"/>
          <w:szCs w:val="24"/>
          <w:lang w:val="en-US"/>
        </w:rPr>
      </w:pPr>
      <w:r w:rsidRPr="003F0DDB">
        <w:rPr>
          <w:rFonts w:ascii="Arial" w:eastAsia="Times New Roman" w:hAnsi="Arial" w:cs="Arial"/>
          <w:kern w:val="0"/>
          <w:szCs w:val="24"/>
          <w:lang w:val="en-US"/>
        </w:rPr>
        <w:t xml:space="preserve">Now, </w:t>
      </w:r>
      <w:r w:rsidR="00C80F9B" w:rsidRPr="003F0DDB">
        <w:rPr>
          <w:rFonts w:ascii="Arial" w:eastAsia="Times New Roman" w:hAnsi="Arial" w:cs="Arial"/>
          <w:kern w:val="0"/>
          <w:szCs w:val="24"/>
          <w:lang w:val="en-US"/>
        </w:rPr>
        <w:t xml:space="preserve">IHG sites globally have seen greater member registrations, engagement and customer satisfaction due to the enlarged IHG Rewards Club </w:t>
      </w:r>
      <w:r w:rsidR="00F30ACB" w:rsidRPr="003F0DDB">
        <w:rPr>
          <w:rFonts w:ascii="Arial" w:eastAsia="Times New Roman" w:hAnsi="Arial" w:cs="Arial"/>
          <w:kern w:val="0"/>
          <w:szCs w:val="24"/>
          <w:lang w:val="en-US"/>
        </w:rPr>
        <w:t>program</w:t>
      </w:r>
      <w:r w:rsidR="00C80F9B" w:rsidRPr="003F0DDB">
        <w:rPr>
          <w:rFonts w:ascii="Arial" w:eastAsia="Times New Roman" w:hAnsi="Arial" w:cs="Arial"/>
          <w:kern w:val="0"/>
          <w:szCs w:val="24"/>
          <w:lang w:val="en-US"/>
        </w:rPr>
        <w:t xml:space="preserve">. </w:t>
      </w:r>
      <w:r w:rsidRPr="003F0DDB">
        <w:rPr>
          <w:rFonts w:ascii="Arial" w:eastAsia="Times New Roman" w:hAnsi="Arial" w:cs="Arial"/>
          <w:kern w:val="0"/>
          <w:szCs w:val="24"/>
          <w:lang w:val="en-US"/>
        </w:rPr>
        <w:t>Thus, t</w:t>
      </w:r>
      <w:r w:rsidR="00C80F9B" w:rsidRPr="003F0DDB">
        <w:rPr>
          <w:rFonts w:ascii="Arial" w:eastAsia="Times New Roman" w:hAnsi="Arial" w:cs="Arial"/>
          <w:kern w:val="0"/>
          <w:szCs w:val="24"/>
          <w:lang w:val="en-US"/>
        </w:rPr>
        <w:t xml:space="preserve">his has had a tremendous impact. IHG has improved client relationships </w:t>
      </w:r>
      <w:r w:rsidRPr="003F0DDB">
        <w:rPr>
          <w:rFonts w:ascii="Arial" w:eastAsia="Times New Roman" w:hAnsi="Arial" w:cs="Arial"/>
          <w:kern w:val="0"/>
          <w:szCs w:val="24"/>
          <w:lang w:val="en-US"/>
        </w:rPr>
        <w:t>as it tailors</w:t>
      </w:r>
      <w:r w:rsidR="00C80F9B" w:rsidRPr="003F0DDB">
        <w:rPr>
          <w:rFonts w:ascii="Arial" w:eastAsia="Times New Roman" w:hAnsi="Arial" w:cs="Arial"/>
          <w:kern w:val="0"/>
          <w:szCs w:val="24"/>
          <w:lang w:val="en-US"/>
        </w:rPr>
        <w:t xml:space="preserve"> experiences and prizes to their tastes. </w:t>
      </w:r>
      <w:r w:rsidRPr="003F0DDB">
        <w:rPr>
          <w:rFonts w:ascii="Arial" w:eastAsia="Times New Roman" w:hAnsi="Arial" w:cs="Arial"/>
          <w:kern w:val="0"/>
          <w:szCs w:val="24"/>
          <w:lang w:val="en-US"/>
        </w:rPr>
        <w:t>Thus, t</w:t>
      </w:r>
      <w:r w:rsidR="00C80F9B" w:rsidRPr="003F0DDB">
        <w:rPr>
          <w:rFonts w:ascii="Arial" w:eastAsia="Times New Roman" w:hAnsi="Arial" w:cs="Arial"/>
          <w:kern w:val="0"/>
          <w:szCs w:val="24"/>
          <w:lang w:val="en-US"/>
        </w:rPr>
        <w:t xml:space="preserve">his has increased repeat reservations and client loyalty over time. </w:t>
      </w:r>
      <w:r w:rsidRPr="003F0DDB">
        <w:rPr>
          <w:rFonts w:ascii="Arial" w:eastAsia="Times New Roman" w:hAnsi="Arial" w:cs="Arial"/>
          <w:kern w:val="0"/>
          <w:szCs w:val="24"/>
          <w:lang w:val="en-US"/>
        </w:rPr>
        <w:t>Also, t</w:t>
      </w:r>
      <w:r w:rsidR="00C80F9B" w:rsidRPr="003F0DDB">
        <w:rPr>
          <w:rFonts w:ascii="Arial" w:eastAsia="Times New Roman" w:hAnsi="Arial" w:cs="Arial"/>
          <w:kern w:val="0"/>
          <w:szCs w:val="24"/>
          <w:lang w:val="en-US"/>
        </w:rPr>
        <w:t xml:space="preserve">he incentive </w:t>
      </w:r>
      <w:r w:rsidR="00F30ACB" w:rsidRPr="003F0DDB">
        <w:rPr>
          <w:rFonts w:ascii="Arial" w:eastAsia="Times New Roman" w:hAnsi="Arial" w:cs="Arial"/>
          <w:kern w:val="0"/>
          <w:szCs w:val="24"/>
          <w:lang w:val="en-US"/>
        </w:rPr>
        <w:t>program</w:t>
      </w:r>
      <w:r w:rsidR="00C80F9B" w:rsidRPr="003F0DDB">
        <w:rPr>
          <w:rFonts w:ascii="Arial" w:eastAsia="Times New Roman" w:hAnsi="Arial" w:cs="Arial"/>
          <w:kern w:val="0"/>
          <w:szCs w:val="24"/>
          <w:lang w:val="en-US"/>
        </w:rPr>
        <w:t xml:space="preserve"> expansion has helped IHG improve its advertising, service and revenue management. </w:t>
      </w:r>
    </w:p>
    <w:p w:rsidR="00543855" w:rsidRPr="003F0DDB" w:rsidRDefault="00C80F9B" w:rsidP="006A271E">
      <w:pPr>
        <w:spacing w:after="240" w:line="480" w:lineRule="auto"/>
        <w:rPr>
          <w:rStyle w:val="Heading2Char"/>
          <w:rFonts w:ascii="Arial" w:eastAsia="Times New Roman" w:hAnsi="Arial" w:cs="Arial"/>
          <w:b w:val="0"/>
          <w:color w:val="auto"/>
          <w:kern w:val="0"/>
          <w:sz w:val="24"/>
          <w:szCs w:val="24"/>
          <w:lang w:val="en-US"/>
        </w:rPr>
      </w:pPr>
      <w:r w:rsidRPr="003F0DDB">
        <w:rPr>
          <w:rFonts w:ascii="Arial" w:eastAsia="Times New Roman" w:hAnsi="Arial" w:cs="Arial"/>
          <w:kern w:val="0"/>
          <w:szCs w:val="24"/>
          <w:lang w:val="en-US"/>
        </w:rPr>
        <w:br/>
      </w:r>
      <w:r w:rsidR="0027784B" w:rsidRPr="003F0DDB">
        <w:rPr>
          <w:rFonts w:ascii="Arial" w:eastAsia="Times New Roman" w:hAnsi="Arial" w:cs="Arial"/>
          <w:kern w:val="0"/>
          <w:szCs w:val="24"/>
          <w:lang w:val="en-US"/>
        </w:rPr>
        <w:t xml:space="preserve">Also, </w:t>
      </w:r>
      <w:r w:rsidRPr="003F0DDB">
        <w:rPr>
          <w:rFonts w:ascii="Arial" w:eastAsia="Times New Roman" w:hAnsi="Arial" w:cs="Arial"/>
          <w:kern w:val="0"/>
          <w:szCs w:val="24"/>
          <w:lang w:val="en-US"/>
        </w:rPr>
        <w:t xml:space="preserve">IHG managed its loyalty </w:t>
      </w:r>
      <w:r w:rsidR="00F30ACB" w:rsidRPr="003F0DDB">
        <w:rPr>
          <w:rFonts w:ascii="Arial" w:eastAsia="Times New Roman" w:hAnsi="Arial" w:cs="Arial"/>
          <w:kern w:val="0"/>
          <w:szCs w:val="24"/>
          <w:lang w:val="en-US"/>
        </w:rPr>
        <w:t>program</w:t>
      </w:r>
      <w:r w:rsidRPr="003F0DDB">
        <w:rPr>
          <w:rFonts w:ascii="Arial" w:eastAsia="Times New Roman" w:hAnsi="Arial" w:cs="Arial"/>
          <w:kern w:val="0"/>
          <w:szCs w:val="24"/>
          <w:lang w:val="en-US"/>
        </w:rPr>
        <w:t xml:space="preserve"> expansion well by providing clear guidance and coordination.</w:t>
      </w:r>
      <w:r w:rsidR="0027784B" w:rsidRPr="003F0DDB">
        <w:rPr>
          <w:rFonts w:ascii="Arial" w:eastAsia="Times New Roman" w:hAnsi="Arial" w:cs="Arial"/>
          <w:kern w:val="0"/>
          <w:szCs w:val="24"/>
          <w:lang w:val="en-US"/>
        </w:rPr>
        <w:t xml:space="preserve"> Then</w:t>
      </w:r>
      <w:r w:rsidRPr="003F0DDB">
        <w:rPr>
          <w:rFonts w:ascii="Arial" w:eastAsia="Times New Roman" w:hAnsi="Arial" w:cs="Arial"/>
          <w:kern w:val="0"/>
          <w:szCs w:val="24"/>
          <w:lang w:val="en-US"/>
        </w:rPr>
        <w:t>, the company invested in technical infrastructure and data analytics</w:t>
      </w:r>
      <w:r w:rsidR="0027784B" w:rsidRPr="003F0DDB">
        <w:rPr>
          <w:rFonts w:ascii="Arial" w:eastAsia="Times New Roman" w:hAnsi="Arial" w:cs="Arial"/>
          <w:kern w:val="0"/>
          <w:szCs w:val="24"/>
          <w:lang w:val="en-US"/>
        </w:rPr>
        <w:t xml:space="preserve"> to support the program's growth</w:t>
      </w:r>
      <w:r w:rsidRPr="003F0DDB">
        <w:rPr>
          <w:rFonts w:ascii="Arial" w:eastAsia="Times New Roman" w:hAnsi="Arial" w:cs="Arial"/>
          <w:kern w:val="0"/>
          <w:szCs w:val="24"/>
          <w:lang w:val="en-US"/>
        </w:rPr>
        <w:t xml:space="preserve">. </w:t>
      </w:r>
      <w:r w:rsidR="0027784B" w:rsidRPr="003F0DDB">
        <w:rPr>
          <w:rFonts w:ascii="Arial" w:eastAsia="Times New Roman" w:hAnsi="Arial" w:cs="Arial"/>
          <w:kern w:val="0"/>
          <w:szCs w:val="24"/>
          <w:lang w:val="en-US"/>
        </w:rPr>
        <w:t>So, t</w:t>
      </w:r>
      <w:r w:rsidRPr="003F0DDB">
        <w:rPr>
          <w:rFonts w:ascii="Arial" w:eastAsia="Times New Roman" w:hAnsi="Arial" w:cs="Arial"/>
          <w:kern w:val="0"/>
          <w:szCs w:val="24"/>
          <w:lang w:val="en-US"/>
        </w:rPr>
        <w:t>hese changes make the project easy to integrate with reservation and operational systems</w:t>
      </w:r>
      <w:r w:rsidR="003620B1" w:rsidRPr="003F0DDB">
        <w:rPr>
          <w:rFonts w:ascii="Arial" w:eastAsia="Times New Roman" w:hAnsi="Arial" w:cs="Arial"/>
          <w:kern w:val="0"/>
          <w:szCs w:val="24"/>
          <w:lang w:val="en-US"/>
        </w:rPr>
        <w:t xml:space="preserve"> (IHG, 2024)</w:t>
      </w:r>
      <w:r w:rsidRPr="003F0DDB">
        <w:rPr>
          <w:rFonts w:ascii="Arial" w:eastAsia="Times New Roman" w:hAnsi="Arial" w:cs="Arial"/>
          <w:kern w:val="0"/>
          <w:szCs w:val="24"/>
          <w:lang w:val="en-US"/>
        </w:rPr>
        <w:t xml:space="preserve">. IHG </w:t>
      </w:r>
      <w:r w:rsidR="00F30ACB" w:rsidRPr="003F0DDB">
        <w:rPr>
          <w:rFonts w:ascii="Arial" w:eastAsia="Times New Roman" w:hAnsi="Arial" w:cs="Arial"/>
          <w:kern w:val="0"/>
          <w:szCs w:val="24"/>
          <w:lang w:val="en-US"/>
        </w:rPr>
        <w:t>prioritizes</w:t>
      </w:r>
      <w:r w:rsidRPr="003F0DDB">
        <w:rPr>
          <w:rFonts w:ascii="Arial" w:eastAsia="Times New Roman" w:hAnsi="Arial" w:cs="Arial"/>
          <w:kern w:val="0"/>
          <w:szCs w:val="24"/>
          <w:lang w:val="en-US"/>
        </w:rPr>
        <w:t xml:space="preserve"> personnel training and development to ensure all employees understand the IHG Rewards Club program's value proposition and can provide excellent service to </w:t>
      </w:r>
      <w:r w:rsidR="00F30ACB" w:rsidRPr="003F0DDB">
        <w:rPr>
          <w:rFonts w:ascii="Arial" w:eastAsia="Times New Roman" w:hAnsi="Arial" w:cs="Arial"/>
          <w:kern w:val="0"/>
          <w:szCs w:val="24"/>
          <w:lang w:val="en-US"/>
        </w:rPr>
        <w:t>program</w:t>
      </w:r>
      <w:r w:rsidRPr="003F0DDB">
        <w:rPr>
          <w:rFonts w:ascii="Arial" w:eastAsia="Times New Roman" w:hAnsi="Arial" w:cs="Arial"/>
          <w:kern w:val="0"/>
          <w:szCs w:val="24"/>
          <w:lang w:val="en-US"/>
        </w:rPr>
        <w:t xml:space="preserve"> members. </w:t>
      </w:r>
      <w:r w:rsidR="0027784B" w:rsidRPr="003F0DDB">
        <w:rPr>
          <w:rFonts w:ascii="Arial" w:eastAsia="Times New Roman" w:hAnsi="Arial" w:cs="Arial"/>
          <w:kern w:val="0"/>
          <w:szCs w:val="24"/>
          <w:lang w:val="en-US"/>
        </w:rPr>
        <w:t xml:space="preserve">Also, </w:t>
      </w:r>
      <w:r w:rsidRPr="003F0DDB">
        <w:rPr>
          <w:rFonts w:ascii="Arial" w:eastAsia="Times New Roman" w:hAnsi="Arial" w:cs="Arial"/>
          <w:kern w:val="0"/>
          <w:szCs w:val="24"/>
          <w:lang w:val="en-US"/>
        </w:rPr>
        <w:t xml:space="preserve">IHG has </w:t>
      </w:r>
      <w:r w:rsidRPr="003F0DDB">
        <w:rPr>
          <w:rFonts w:ascii="Arial" w:eastAsia="Times New Roman" w:hAnsi="Arial" w:cs="Arial"/>
          <w:kern w:val="0"/>
          <w:szCs w:val="24"/>
          <w:lang w:val="en-US"/>
        </w:rPr>
        <w:lastRenderedPageBreak/>
        <w:t xml:space="preserve">managed its incentive </w:t>
      </w:r>
      <w:r w:rsidR="00F30ACB" w:rsidRPr="003F0DDB">
        <w:rPr>
          <w:rFonts w:ascii="Arial" w:eastAsia="Times New Roman" w:hAnsi="Arial" w:cs="Arial"/>
          <w:kern w:val="0"/>
          <w:szCs w:val="24"/>
          <w:lang w:val="en-US"/>
        </w:rPr>
        <w:t>program</w:t>
      </w:r>
      <w:r w:rsidRPr="003F0DDB">
        <w:rPr>
          <w:rFonts w:ascii="Arial" w:eastAsia="Times New Roman" w:hAnsi="Arial" w:cs="Arial"/>
          <w:kern w:val="0"/>
          <w:szCs w:val="24"/>
          <w:lang w:val="en-US"/>
        </w:rPr>
        <w:t xml:space="preserve"> expansion carefully to demonstrate its dedication to customer-centricity, </w:t>
      </w:r>
      <w:r w:rsidR="00F30ACB" w:rsidRPr="003F0DDB">
        <w:rPr>
          <w:rFonts w:ascii="Arial" w:eastAsia="Times New Roman" w:hAnsi="Arial" w:cs="Arial"/>
          <w:kern w:val="0"/>
          <w:szCs w:val="24"/>
          <w:lang w:val="en-US"/>
        </w:rPr>
        <w:t>innovation,</w:t>
      </w:r>
      <w:r w:rsidRPr="003F0DDB">
        <w:rPr>
          <w:rFonts w:ascii="Arial" w:eastAsia="Times New Roman" w:hAnsi="Arial" w:cs="Arial"/>
          <w:kern w:val="0"/>
          <w:szCs w:val="24"/>
          <w:lang w:val="en-US"/>
        </w:rPr>
        <w:t xml:space="preserve"> and sustainable growth in the competitive hospitality business</w:t>
      </w:r>
      <w:r w:rsidR="00267727" w:rsidRPr="003F0DDB">
        <w:rPr>
          <w:rFonts w:ascii="Arial" w:hAnsi="Arial" w:cs="Arial"/>
          <w:szCs w:val="24"/>
        </w:rPr>
        <w:t>(Mullins, 2016)</w:t>
      </w:r>
      <w:r w:rsidRPr="003F0DDB">
        <w:rPr>
          <w:rFonts w:ascii="Arial" w:eastAsia="Times New Roman" w:hAnsi="Arial" w:cs="Arial"/>
          <w:kern w:val="0"/>
          <w:szCs w:val="24"/>
          <w:lang w:val="en-US"/>
        </w:rPr>
        <w:t xml:space="preserve">. </w:t>
      </w:r>
    </w:p>
    <w:p w:rsidR="00543855" w:rsidRPr="003F0DDB" w:rsidRDefault="00543855" w:rsidP="006A271E">
      <w:pPr>
        <w:pStyle w:val="Heading2"/>
        <w:spacing w:line="480" w:lineRule="auto"/>
        <w:rPr>
          <w:rFonts w:ascii="Arial" w:eastAsia="Times New Roman" w:hAnsi="Arial" w:cs="Arial"/>
          <w:lang w:val="en-US"/>
        </w:rPr>
      </w:pPr>
      <w:bookmarkStart w:id="9" w:name="_Toc159700830"/>
      <w:r w:rsidRPr="003F0DDB">
        <w:rPr>
          <w:rFonts w:ascii="Arial" w:eastAsia="Times New Roman" w:hAnsi="Arial" w:cs="Arial"/>
          <w:lang w:val="en-US"/>
        </w:rPr>
        <w:t>Adoption of sustainable practices</w:t>
      </w:r>
      <w:bookmarkEnd w:id="9"/>
    </w:p>
    <w:p w:rsidR="0027784B" w:rsidRPr="003F0DDB" w:rsidRDefault="0027784B" w:rsidP="006A271E">
      <w:pPr>
        <w:spacing w:line="480" w:lineRule="auto"/>
        <w:rPr>
          <w:rFonts w:ascii="Arial" w:eastAsia="Times New Roman" w:hAnsi="Arial" w:cs="Arial"/>
          <w:kern w:val="0"/>
          <w:szCs w:val="24"/>
          <w:lang w:val="en-US"/>
        </w:rPr>
      </w:pPr>
      <w:r w:rsidRPr="003F0DDB">
        <w:rPr>
          <w:rFonts w:ascii="Arial" w:eastAsia="Times New Roman" w:hAnsi="Arial" w:cs="Arial"/>
          <w:kern w:val="0"/>
          <w:szCs w:val="24"/>
          <w:lang w:val="en-US"/>
        </w:rPr>
        <w:t xml:space="preserve">Also, </w:t>
      </w:r>
      <w:r w:rsidR="00C80F9B" w:rsidRPr="003F0DDB">
        <w:rPr>
          <w:rFonts w:ascii="Arial" w:eastAsia="Times New Roman" w:hAnsi="Arial" w:cs="Arial"/>
          <w:kern w:val="0"/>
          <w:szCs w:val="24"/>
          <w:lang w:val="en-US"/>
        </w:rPr>
        <w:t>InterContinental Hotels Group (IHG) has pioneered eco-friendly initiatives to reduce its environmental impact. This activity shows the company's environmental and CSR commitment</w:t>
      </w:r>
      <w:r w:rsidR="003620B1" w:rsidRPr="003F0DDB">
        <w:rPr>
          <w:rFonts w:ascii="Arial" w:eastAsia="Times New Roman" w:hAnsi="Arial" w:cs="Arial"/>
          <w:kern w:val="0"/>
          <w:szCs w:val="24"/>
          <w:lang w:val="en-US"/>
        </w:rPr>
        <w:t xml:space="preserve"> (IHG, 2024)</w:t>
      </w:r>
      <w:r w:rsidR="00C80F9B" w:rsidRPr="003F0DDB">
        <w:rPr>
          <w:rFonts w:ascii="Arial" w:eastAsia="Times New Roman" w:hAnsi="Arial" w:cs="Arial"/>
          <w:kern w:val="0"/>
          <w:szCs w:val="24"/>
          <w:lang w:val="en-US"/>
        </w:rPr>
        <w:t>.</w:t>
      </w:r>
      <w:r w:rsidRPr="003F0DDB">
        <w:rPr>
          <w:rFonts w:ascii="Arial" w:eastAsia="Times New Roman" w:hAnsi="Arial" w:cs="Arial"/>
          <w:kern w:val="0"/>
          <w:szCs w:val="24"/>
          <w:lang w:val="en-US"/>
        </w:rPr>
        <w:t xml:space="preserve"> Then</w:t>
      </w:r>
      <w:r w:rsidR="00C80F9B" w:rsidRPr="003F0DDB">
        <w:rPr>
          <w:rFonts w:ascii="Arial" w:eastAsia="Times New Roman" w:hAnsi="Arial" w:cs="Arial"/>
          <w:kern w:val="0"/>
          <w:szCs w:val="24"/>
          <w:lang w:val="en-US"/>
        </w:rPr>
        <w:t>, IHG hopes to drastically reduce resource use, waste output and greenhouse gas emissions throughout its global property portfolio</w:t>
      </w:r>
      <w:r w:rsidRPr="003F0DDB">
        <w:rPr>
          <w:rFonts w:ascii="Arial" w:eastAsia="Times New Roman" w:hAnsi="Arial" w:cs="Arial"/>
          <w:kern w:val="0"/>
          <w:szCs w:val="24"/>
          <w:lang w:val="en-US"/>
        </w:rPr>
        <w:t xml:space="preserve"> through this project</w:t>
      </w:r>
      <w:r w:rsidR="00C80F9B" w:rsidRPr="003F0DDB">
        <w:rPr>
          <w:rFonts w:ascii="Arial" w:eastAsia="Times New Roman" w:hAnsi="Arial" w:cs="Arial"/>
          <w:kern w:val="0"/>
          <w:szCs w:val="24"/>
          <w:lang w:val="en-US"/>
        </w:rPr>
        <w:t>. Sustainable hotel operations impact many aspects of their business. This includes energy efficiency, water conservation, waste management and ethical material and supply sourcing.</w:t>
      </w:r>
      <w:r w:rsidRPr="003F0DDB">
        <w:rPr>
          <w:rFonts w:ascii="Arial" w:eastAsia="Times New Roman" w:hAnsi="Arial" w:cs="Arial"/>
          <w:kern w:val="0"/>
          <w:szCs w:val="24"/>
          <w:lang w:val="en-US"/>
        </w:rPr>
        <w:t xml:space="preserve"> Also,</w:t>
      </w:r>
      <w:r w:rsidR="00C80F9B" w:rsidRPr="003F0DDB">
        <w:rPr>
          <w:rFonts w:ascii="Arial" w:eastAsia="Times New Roman" w:hAnsi="Arial" w:cs="Arial"/>
          <w:kern w:val="0"/>
          <w:szCs w:val="24"/>
          <w:lang w:val="en-US"/>
        </w:rPr>
        <w:t xml:space="preserve"> IHG has adopted water-saving fixtures, energy-efficient lighting systems, recycling </w:t>
      </w:r>
      <w:r w:rsidR="00F30ACB" w:rsidRPr="003F0DDB">
        <w:rPr>
          <w:rFonts w:ascii="Arial" w:eastAsia="Times New Roman" w:hAnsi="Arial" w:cs="Arial"/>
          <w:kern w:val="0"/>
          <w:szCs w:val="24"/>
          <w:lang w:val="en-US"/>
        </w:rPr>
        <w:t>programs</w:t>
      </w:r>
      <w:r w:rsidR="00C80F9B" w:rsidRPr="003F0DDB">
        <w:rPr>
          <w:rFonts w:ascii="Arial" w:eastAsia="Times New Roman" w:hAnsi="Arial" w:cs="Arial"/>
          <w:kern w:val="0"/>
          <w:szCs w:val="24"/>
          <w:lang w:val="en-US"/>
        </w:rPr>
        <w:t xml:space="preserve"> and sustainable procurement procedures to accomplish its environmental goals</w:t>
      </w:r>
      <w:r w:rsidRPr="003F0DDB">
        <w:rPr>
          <w:rFonts w:ascii="Arial" w:eastAsia="Times New Roman" w:hAnsi="Arial" w:cs="Arial"/>
          <w:kern w:val="0"/>
          <w:szCs w:val="24"/>
          <w:lang w:val="en-US"/>
        </w:rPr>
        <w:t xml:space="preserve"> (IHG, 2024)</w:t>
      </w:r>
      <w:r w:rsidR="00C80F9B" w:rsidRPr="003F0DDB">
        <w:rPr>
          <w:rFonts w:ascii="Arial" w:eastAsia="Times New Roman" w:hAnsi="Arial" w:cs="Arial"/>
          <w:kern w:val="0"/>
          <w:szCs w:val="24"/>
          <w:lang w:val="en-US"/>
        </w:rPr>
        <w:t>.</w:t>
      </w:r>
      <w:r w:rsidRPr="003F0DDB">
        <w:rPr>
          <w:rFonts w:ascii="Arial" w:eastAsia="Times New Roman" w:hAnsi="Arial" w:cs="Arial"/>
          <w:kern w:val="0"/>
          <w:szCs w:val="24"/>
          <w:lang w:val="en-US"/>
        </w:rPr>
        <w:t xml:space="preserve"> Thus</w:t>
      </w:r>
      <w:r w:rsidR="00C80F9B" w:rsidRPr="003F0DDB">
        <w:rPr>
          <w:rFonts w:ascii="Arial" w:eastAsia="Times New Roman" w:hAnsi="Arial" w:cs="Arial"/>
          <w:kern w:val="0"/>
          <w:szCs w:val="24"/>
          <w:lang w:val="en-US"/>
        </w:rPr>
        <w:t>, IHG hotels worldwide have reduced their resource consumption and environmental impact</w:t>
      </w:r>
      <w:r w:rsidRPr="003F0DDB">
        <w:rPr>
          <w:rFonts w:ascii="Arial" w:eastAsia="Times New Roman" w:hAnsi="Arial" w:cs="Arial"/>
          <w:kern w:val="0"/>
          <w:szCs w:val="24"/>
          <w:lang w:val="en-US"/>
        </w:rPr>
        <w:t xml:space="preserve"> due to sustainable methods</w:t>
      </w:r>
      <w:r w:rsidR="00C80F9B" w:rsidRPr="003F0DDB">
        <w:rPr>
          <w:rFonts w:ascii="Arial" w:eastAsia="Times New Roman" w:hAnsi="Arial" w:cs="Arial"/>
          <w:kern w:val="0"/>
          <w:szCs w:val="24"/>
          <w:lang w:val="en-US"/>
        </w:rPr>
        <w:t>.</w:t>
      </w:r>
      <w:r w:rsidRPr="003F0DDB">
        <w:rPr>
          <w:rFonts w:ascii="Arial" w:eastAsia="Times New Roman" w:hAnsi="Arial" w:cs="Arial"/>
          <w:kern w:val="0"/>
          <w:szCs w:val="24"/>
          <w:lang w:val="en-US"/>
        </w:rPr>
        <w:t xml:space="preserve"> Then</w:t>
      </w:r>
      <w:r w:rsidR="00C80F9B" w:rsidRPr="003F0DDB">
        <w:rPr>
          <w:rFonts w:ascii="Arial" w:eastAsia="Times New Roman" w:hAnsi="Arial" w:cs="Arial"/>
          <w:kern w:val="0"/>
          <w:szCs w:val="24"/>
          <w:lang w:val="en-US"/>
        </w:rPr>
        <w:t>, IHG has become a responsible corporate citizen committed to environmental preservation and promoting a sustainable society while</w:t>
      </w:r>
      <w:r w:rsidRPr="003F0DDB">
        <w:rPr>
          <w:rFonts w:ascii="Arial" w:eastAsia="Times New Roman" w:hAnsi="Arial" w:cs="Arial"/>
          <w:kern w:val="0"/>
          <w:szCs w:val="24"/>
          <w:lang w:val="en-US"/>
        </w:rPr>
        <w:t xml:space="preserve"> it also</w:t>
      </w:r>
      <w:r w:rsidR="00C80F9B" w:rsidRPr="003F0DDB">
        <w:rPr>
          <w:rFonts w:ascii="Arial" w:eastAsia="Times New Roman" w:hAnsi="Arial" w:cs="Arial"/>
          <w:kern w:val="0"/>
          <w:szCs w:val="24"/>
          <w:lang w:val="en-US"/>
        </w:rPr>
        <w:t xml:space="preserve"> reduc</w:t>
      </w:r>
      <w:r w:rsidRPr="003F0DDB">
        <w:rPr>
          <w:rFonts w:ascii="Arial" w:eastAsia="Times New Roman" w:hAnsi="Arial" w:cs="Arial"/>
          <w:kern w:val="0"/>
          <w:szCs w:val="24"/>
          <w:lang w:val="en-US"/>
        </w:rPr>
        <w:t xml:space="preserve">es </w:t>
      </w:r>
      <w:r w:rsidR="00C80F9B" w:rsidRPr="003F0DDB">
        <w:rPr>
          <w:rFonts w:ascii="Arial" w:eastAsia="Times New Roman" w:hAnsi="Arial" w:cs="Arial"/>
          <w:kern w:val="0"/>
          <w:szCs w:val="24"/>
          <w:lang w:val="en-US"/>
        </w:rPr>
        <w:t xml:space="preserve">operational costs and increasing efficiency. </w:t>
      </w:r>
      <w:r w:rsidRPr="003F0DDB">
        <w:rPr>
          <w:rFonts w:ascii="Arial" w:eastAsia="Times New Roman" w:hAnsi="Arial" w:cs="Arial"/>
          <w:kern w:val="0"/>
          <w:szCs w:val="24"/>
          <w:lang w:val="en-US"/>
        </w:rPr>
        <w:t>Also, p</w:t>
      </w:r>
      <w:r w:rsidR="00C80F9B" w:rsidRPr="003F0DDB">
        <w:rPr>
          <w:rFonts w:ascii="Arial" w:eastAsia="Times New Roman" w:hAnsi="Arial" w:cs="Arial"/>
          <w:kern w:val="0"/>
          <w:szCs w:val="24"/>
          <w:lang w:val="en-US"/>
        </w:rPr>
        <w:t>ositive response from guests, investors and other stakeholders on IHG's sustainable practices has enhanced shareholder value, customer loyalty and brand preference</w:t>
      </w:r>
      <w:r w:rsidRPr="003F0DDB">
        <w:rPr>
          <w:rFonts w:ascii="Arial" w:eastAsia="Times New Roman" w:hAnsi="Arial" w:cs="Arial"/>
          <w:kern w:val="0"/>
          <w:szCs w:val="24"/>
          <w:lang w:val="en-US"/>
        </w:rPr>
        <w:t xml:space="preserve"> (IHG, 2024)</w:t>
      </w:r>
      <w:r w:rsidR="00C80F9B" w:rsidRPr="003F0DDB">
        <w:rPr>
          <w:rFonts w:ascii="Arial" w:eastAsia="Times New Roman" w:hAnsi="Arial" w:cs="Arial"/>
          <w:kern w:val="0"/>
          <w:szCs w:val="24"/>
          <w:lang w:val="en-US"/>
        </w:rPr>
        <w:t xml:space="preserve">. </w:t>
      </w:r>
    </w:p>
    <w:p w:rsidR="00C80F9B" w:rsidRPr="003F0DDB" w:rsidRDefault="0027784B" w:rsidP="006A271E">
      <w:pPr>
        <w:spacing w:line="480" w:lineRule="auto"/>
        <w:rPr>
          <w:rFonts w:ascii="Arial" w:eastAsia="Times New Roman" w:hAnsi="Arial" w:cs="Arial"/>
          <w:kern w:val="0"/>
          <w:szCs w:val="24"/>
          <w:lang w:val="en-US"/>
        </w:rPr>
      </w:pPr>
      <w:r w:rsidRPr="003F0DDB">
        <w:rPr>
          <w:rFonts w:ascii="Arial" w:eastAsia="Times New Roman" w:hAnsi="Arial" w:cs="Arial"/>
          <w:kern w:val="0"/>
          <w:szCs w:val="24"/>
          <w:lang w:val="en-US"/>
        </w:rPr>
        <w:t xml:space="preserve">Now, </w:t>
      </w:r>
      <w:r w:rsidR="00C80F9B" w:rsidRPr="003F0DDB">
        <w:rPr>
          <w:rFonts w:ascii="Arial" w:eastAsia="Times New Roman" w:hAnsi="Arial" w:cs="Arial"/>
          <w:kern w:val="0"/>
          <w:szCs w:val="24"/>
          <w:lang w:val="en-US"/>
        </w:rPr>
        <w:t xml:space="preserve">IHG has shown its management skills </w:t>
      </w:r>
      <w:r w:rsidRPr="003F0DDB">
        <w:rPr>
          <w:rFonts w:ascii="Arial" w:eastAsia="Times New Roman" w:hAnsi="Arial" w:cs="Arial"/>
          <w:kern w:val="0"/>
          <w:szCs w:val="24"/>
          <w:lang w:val="en-US"/>
        </w:rPr>
        <w:t xml:space="preserve">as it </w:t>
      </w:r>
      <w:r w:rsidR="00C80F9B" w:rsidRPr="003F0DDB">
        <w:rPr>
          <w:rFonts w:ascii="Arial" w:eastAsia="Times New Roman" w:hAnsi="Arial" w:cs="Arial"/>
          <w:kern w:val="0"/>
          <w:szCs w:val="24"/>
          <w:lang w:val="en-US"/>
        </w:rPr>
        <w:t>monitor</w:t>
      </w:r>
      <w:r w:rsidRPr="003F0DDB">
        <w:rPr>
          <w:rFonts w:ascii="Arial" w:eastAsia="Times New Roman" w:hAnsi="Arial" w:cs="Arial"/>
          <w:kern w:val="0"/>
          <w:szCs w:val="24"/>
          <w:lang w:val="en-US"/>
        </w:rPr>
        <w:t>s</w:t>
      </w:r>
      <w:r w:rsidR="00C80F9B" w:rsidRPr="003F0DDB">
        <w:rPr>
          <w:rFonts w:ascii="Arial" w:eastAsia="Times New Roman" w:hAnsi="Arial" w:cs="Arial"/>
          <w:kern w:val="0"/>
          <w:szCs w:val="24"/>
          <w:lang w:val="en-US"/>
        </w:rPr>
        <w:t xml:space="preserve"> its sustainability activities and ensur</w:t>
      </w:r>
      <w:r w:rsidRPr="003F0DDB">
        <w:rPr>
          <w:rFonts w:ascii="Arial" w:eastAsia="Times New Roman" w:hAnsi="Arial" w:cs="Arial"/>
          <w:kern w:val="0"/>
          <w:szCs w:val="24"/>
          <w:lang w:val="en-US"/>
        </w:rPr>
        <w:t>es</w:t>
      </w:r>
      <w:r w:rsidR="00C80F9B" w:rsidRPr="003F0DDB">
        <w:rPr>
          <w:rFonts w:ascii="Arial" w:eastAsia="Times New Roman" w:hAnsi="Arial" w:cs="Arial"/>
          <w:kern w:val="0"/>
          <w:szCs w:val="24"/>
          <w:lang w:val="en-US"/>
        </w:rPr>
        <w:t xml:space="preserve"> they align with the company's goals. </w:t>
      </w:r>
      <w:r w:rsidRPr="003F0DDB">
        <w:rPr>
          <w:rFonts w:ascii="Arial" w:eastAsia="Times New Roman" w:hAnsi="Arial" w:cs="Arial"/>
          <w:kern w:val="0"/>
          <w:szCs w:val="24"/>
          <w:lang w:val="en-US"/>
        </w:rPr>
        <w:t>Then, t</w:t>
      </w:r>
      <w:r w:rsidR="00C80F9B" w:rsidRPr="003F0DDB">
        <w:rPr>
          <w:rFonts w:ascii="Arial" w:eastAsia="Times New Roman" w:hAnsi="Arial" w:cs="Arial"/>
          <w:kern w:val="0"/>
          <w:szCs w:val="24"/>
          <w:lang w:val="en-US"/>
        </w:rPr>
        <w:t xml:space="preserve">he </w:t>
      </w:r>
      <w:r w:rsidR="00F30ACB" w:rsidRPr="003F0DDB">
        <w:rPr>
          <w:rFonts w:ascii="Arial" w:eastAsia="Times New Roman" w:hAnsi="Arial" w:cs="Arial"/>
          <w:kern w:val="0"/>
          <w:szCs w:val="24"/>
          <w:lang w:val="en-US"/>
        </w:rPr>
        <w:t>organization</w:t>
      </w:r>
      <w:r w:rsidR="00C80F9B" w:rsidRPr="003F0DDB">
        <w:rPr>
          <w:rFonts w:ascii="Arial" w:eastAsia="Times New Roman" w:hAnsi="Arial" w:cs="Arial"/>
          <w:kern w:val="0"/>
          <w:szCs w:val="24"/>
          <w:lang w:val="en-US"/>
        </w:rPr>
        <w:t xml:space="preserve"> has explicit sustainability objectives, </w:t>
      </w:r>
      <w:r w:rsidR="00F30ACB" w:rsidRPr="003F0DDB">
        <w:rPr>
          <w:rFonts w:ascii="Arial" w:eastAsia="Times New Roman" w:hAnsi="Arial" w:cs="Arial"/>
          <w:kern w:val="0"/>
          <w:szCs w:val="24"/>
          <w:lang w:val="en-US"/>
        </w:rPr>
        <w:t>indicators,</w:t>
      </w:r>
      <w:r w:rsidR="00C80F9B" w:rsidRPr="003F0DDB">
        <w:rPr>
          <w:rFonts w:ascii="Arial" w:eastAsia="Times New Roman" w:hAnsi="Arial" w:cs="Arial"/>
          <w:kern w:val="0"/>
          <w:szCs w:val="24"/>
          <w:lang w:val="en-US"/>
        </w:rPr>
        <w:t xml:space="preserve">and reporting mechanisms to track and evaluate </w:t>
      </w:r>
      <w:r w:rsidR="00C80F9B" w:rsidRPr="003F0DDB">
        <w:rPr>
          <w:rFonts w:ascii="Arial" w:eastAsia="Times New Roman" w:hAnsi="Arial" w:cs="Arial"/>
          <w:kern w:val="0"/>
          <w:szCs w:val="24"/>
          <w:lang w:val="en-US"/>
        </w:rPr>
        <w:lastRenderedPageBreak/>
        <w:t>results.</w:t>
      </w:r>
      <w:r w:rsidRPr="003F0DDB">
        <w:rPr>
          <w:rFonts w:ascii="Arial" w:eastAsia="Times New Roman" w:hAnsi="Arial" w:cs="Arial"/>
          <w:kern w:val="0"/>
          <w:szCs w:val="24"/>
          <w:lang w:val="en-US"/>
        </w:rPr>
        <w:t xml:space="preserve"> Also</w:t>
      </w:r>
      <w:r w:rsidR="00C80F9B" w:rsidRPr="003F0DDB">
        <w:rPr>
          <w:rFonts w:ascii="Arial" w:eastAsia="Times New Roman" w:hAnsi="Arial" w:cs="Arial"/>
          <w:kern w:val="0"/>
          <w:szCs w:val="24"/>
          <w:lang w:val="en-US"/>
        </w:rPr>
        <w:t xml:space="preserve">, IHG has </w:t>
      </w:r>
      <w:r w:rsidR="00F30ACB" w:rsidRPr="003F0DDB">
        <w:rPr>
          <w:rFonts w:ascii="Arial" w:eastAsia="Times New Roman" w:hAnsi="Arial" w:cs="Arial"/>
          <w:kern w:val="0"/>
          <w:szCs w:val="24"/>
          <w:lang w:val="en-US"/>
        </w:rPr>
        <w:t>prioritized</w:t>
      </w:r>
      <w:r w:rsidR="00C80F9B" w:rsidRPr="003F0DDB">
        <w:rPr>
          <w:rFonts w:ascii="Arial" w:eastAsia="Times New Roman" w:hAnsi="Arial" w:cs="Arial"/>
          <w:kern w:val="0"/>
          <w:szCs w:val="24"/>
          <w:lang w:val="en-US"/>
        </w:rPr>
        <w:t xml:space="preserve"> employee participation and stakeholder collaboration</w:t>
      </w:r>
      <w:r w:rsidRPr="003F0DDB">
        <w:rPr>
          <w:rFonts w:ascii="Arial" w:eastAsia="Times New Roman" w:hAnsi="Arial" w:cs="Arial"/>
          <w:kern w:val="0"/>
          <w:szCs w:val="24"/>
          <w:lang w:val="en-US"/>
        </w:rPr>
        <w:t xml:space="preserve">to develop an innovative and sustainable culture </w:t>
      </w:r>
      <w:r w:rsidR="003620B1" w:rsidRPr="003F0DDB">
        <w:rPr>
          <w:rFonts w:ascii="Arial" w:eastAsia="Times New Roman" w:hAnsi="Arial" w:cs="Arial"/>
          <w:kern w:val="0"/>
          <w:szCs w:val="24"/>
          <w:lang w:val="en-US"/>
        </w:rPr>
        <w:t>(IHG, 2024)</w:t>
      </w:r>
      <w:r w:rsidR="00C80F9B" w:rsidRPr="003F0DDB">
        <w:rPr>
          <w:rFonts w:ascii="Arial" w:eastAsia="Times New Roman" w:hAnsi="Arial" w:cs="Arial"/>
          <w:kern w:val="0"/>
          <w:szCs w:val="24"/>
          <w:lang w:val="en-US"/>
        </w:rPr>
        <w:t xml:space="preserve">. </w:t>
      </w:r>
      <w:r w:rsidRPr="003F0DDB">
        <w:rPr>
          <w:rFonts w:ascii="Arial" w:eastAsia="Times New Roman" w:hAnsi="Arial" w:cs="Arial"/>
          <w:kern w:val="0"/>
          <w:szCs w:val="24"/>
          <w:lang w:val="en-US"/>
        </w:rPr>
        <w:t xml:space="preserve">Then, </w:t>
      </w:r>
      <w:r w:rsidR="00C80F9B" w:rsidRPr="003F0DDB">
        <w:rPr>
          <w:rFonts w:ascii="Arial" w:eastAsia="Times New Roman" w:hAnsi="Arial" w:cs="Arial"/>
          <w:kern w:val="0"/>
          <w:szCs w:val="24"/>
          <w:lang w:val="en-US"/>
        </w:rPr>
        <w:t xml:space="preserve">IHG has promoted personal responsibility and sustainability </w:t>
      </w:r>
      <w:r w:rsidR="003620B1" w:rsidRPr="003F0DDB">
        <w:rPr>
          <w:rFonts w:ascii="Arial" w:eastAsia="Times New Roman" w:hAnsi="Arial" w:cs="Arial"/>
          <w:kern w:val="0"/>
          <w:szCs w:val="24"/>
          <w:lang w:val="en-US"/>
        </w:rPr>
        <w:t xml:space="preserve">as it </w:t>
      </w:r>
      <w:r w:rsidR="00C80F9B" w:rsidRPr="003F0DDB">
        <w:rPr>
          <w:rFonts w:ascii="Arial" w:eastAsia="Times New Roman" w:hAnsi="Arial" w:cs="Arial"/>
          <w:kern w:val="0"/>
          <w:szCs w:val="24"/>
          <w:lang w:val="en-US"/>
        </w:rPr>
        <w:t>giv</w:t>
      </w:r>
      <w:r w:rsidR="003620B1" w:rsidRPr="003F0DDB">
        <w:rPr>
          <w:rFonts w:ascii="Arial" w:eastAsia="Times New Roman" w:hAnsi="Arial" w:cs="Arial"/>
          <w:kern w:val="0"/>
          <w:szCs w:val="24"/>
          <w:lang w:val="en-US"/>
        </w:rPr>
        <w:t>es</w:t>
      </w:r>
      <w:r w:rsidR="00C80F9B" w:rsidRPr="003F0DDB">
        <w:rPr>
          <w:rFonts w:ascii="Arial" w:eastAsia="Times New Roman" w:hAnsi="Arial" w:cs="Arial"/>
          <w:kern w:val="0"/>
          <w:szCs w:val="24"/>
          <w:lang w:val="en-US"/>
        </w:rPr>
        <w:t xml:space="preserve"> employees the knowledge, skills and resources they need to do their jobs. </w:t>
      </w:r>
      <w:r w:rsidR="00A42FF7" w:rsidRPr="003F0DDB">
        <w:rPr>
          <w:rFonts w:ascii="Arial" w:eastAsia="Times New Roman" w:hAnsi="Arial" w:cs="Arial"/>
          <w:kern w:val="0"/>
          <w:szCs w:val="24"/>
          <w:lang w:val="en-US"/>
        </w:rPr>
        <w:t>Also, t</w:t>
      </w:r>
      <w:r w:rsidR="00C80F9B" w:rsidRPr="003F0DDB">
        <w:rPr>
          <w:rFonts w:ascii="Arial" w:eastAsia="Times New Roman" w:hAnsi="Arial" w:cs="Arial"/>
          <w:kern w:val="0"/>
          <w:szCs w:val="24"/>
          <w:lang w:val="en-US"/>
        </w:rPr>
        <w:t>he company strives to improve environmental and social impact and create long-term value for stakeholders and communities worldwide</w:t>
      </w:r>
      <w:r w:rsidR="00CE35E6" w:rsidRPr="003F0DDB">
        <w:rPr>
          <w:rFonts w:ascii="Arial" w:hAnsi="Arial" w:cs="Arial"/>
          <w:szCs w:val="24"/>
        </w:rPr>
        <w:t xml:space="preserve">(Al-Sabi </w:t>
      </w:r>
      <w:r w:rsidR="00A86A1D" w:rsidRPr="003F0DDB">
        <w:rPr>
          <w:rFonts w:ascii="Arial" w:hAnsi="Arial" w:cs="Arial"/>
          <w:szCs w:val="24"/>
        </w:rPr>
        <w:t>et al</w:t>
      </w:r>
      <w:r w:rsidR="00CE35E6" w:rsidRPr="003F0DDB">
        <w:rPr>
          <w:rFonts w:ascii="Arial" w:hAnsi="Arial" w:cs="Arial"/>
          <w:szCs w:val="24"/>
        </w:rPr>
        <w:t>, 2023)</w:t>
      </w:r>
      <w:r w:rsidR="00C80F9B" w:rsidRPr="003F0DDB">
        <w:rPr>
          <w:rFonts w:ascii="Arial" w:eastAsia="Times New Roman" w:hAnsi="Arial" w:cs="Arial"/>
          <w:kern w:val="0"/>
          <w:szCs w:val="24"/>
          <w:lang w:val="en-US"/>
        </w:rPr>
        <w:t xml:space="preserve">. </w:t>
      </w:r>
    </w:p>
    <w:p w:rsidR="00904F1D" w:rsidRPr="003F0DDB" w:rsidRDefault="00904F1D" w:rsidP="006A271E">
      <w:pPr>
        <w:pStyle w:val="Heading1"/>
        <w:spacing w:line="480" w:lineRule="auto"/>
        <w:rPr>
          <w:rFonts w:ascii="Arial" w:hAnsi="Arial" w:cs="Arial"/>
        </w:rPr>
      </w:pPr>
      <w:bookmarkStart w:id="10" w:name="_Toc159700831"/>
      <w:r w:rsidRPr="003F0DDB">
        <w:rPr>
          <w:rFonts w:ascii="Arial" w:hAnsi="Arial" w:cs="Arial"/>
        </w:rPr>
        <w:t>The organisation’s strategic direction and current business performance</w:t>
      </w:r>
      <w:bookmarkEnd w:id="10"/>
    </w:p>
    <w:p w:rsidR="00904F1D" w:rsidRPr="003F0DDB" w:rsidRDefault="00904F1D" w:rsidP="006A271E">
      <w:pPr>
        <w:pStyle w:val="Heading2"/>
        <w:spacing w:line="480" w:lineRule="auto"/>
        <w:rPr>
          <w:rFonts w:ascii="Arial" w:hAnsi="Arial" w:cs="Arial"/>
        </w:rPr>
      </w:pPr>
      <w:bookmarkStart w:id="11" w:name="_Toc159700832"/>
      <w:r w:rsidRPr="003F0DDB">
        <w:rPr>
          <w:rFonts w:ascii="Arial" w:hAnsi="Arial" w:cs="Arial"/>
        </w:rPr>
        <w:t xml:space="preserve">The organisation’s </w:t>
      </w:r>
      <w:r w:rsidR="008F0AA3" w:rsidRPr="003F0DDB">
        <w:rPr>
          <w:rFonts w:ascii="Arial" w:hAnsi="Arial" w:cs="Arial"/>
        </w:rPr>
        <w:t>S</w:t>
      </w:r>
      <w:r w:rsidRPr="003F0DDB">
        <w:rPr>
          <w:rFonts w:ascii="Arial" w:hAnsi="Arial" w:cs="Arial"/>
        </w:rPr>
        <w:t xml:space="preserve">trategic </w:t>
      </w:r>
      <w:r w:rsidR="008F0AA3" w:rsidRPr="003F0DDB">
        <w:rPr>
          <w:rFonts w:ascii="Arial" w:hAnsi="Arial" w:cs="Arial"/>
        </w:rPr>
        <w:t>D</w:t>
      </w:r>
      <w:r w:rsidRPr="003F0DDB">
        <w:rPr>
          <w:rFonts w:ascii="Arial" w:hAnsi="Arial" w:cs="Arial"/>
        </w:rPr>
        <w:t>irection</w:t>
      </w:r>
      <w:bookmarkEnd w:id="11"/>
    </w:p>
    <w:p w:rsidR="00904F1D" w:rsidRPr="003F0DDB" w:rsidRDefault="00ED47EA" w:rsidP="006A271E">
      <w:pPr>
        <w:spacing w:line="480" w:lineRule="auto"/>
        <w:rPr>
          <w:rFonts w:ascii="Arial" w:eastAsia="Times New Roman" w:hAnsi="Arial" w:cs="Arial"/>
          <w:kern w:val="0"/>
          <w:szCs w:val="24"/>
          <w:lang w:val="en-US"/>
        </w:rPr>
      </w:pPr>
      <w:r w:rsidRPr="003F0DDB">
        <w:rPr>
          <w:rFonts w:ascii="Arial" w:eastAsia="Times New Roman" w:hAnsi="Arial" w:cs="Arial"/>
          <w:kern w:val="0"/>
          <w:szCs w:val="24"/>
          <w:lang w:val="en-US"/>
        </w:rPr>
        <w:t>IHG (InterContinental Hotels Group) has numerous strategic pillars to strengthen its position as a worldwide hospitality leader</w:t>
      </w:r>
      <w:r w:rsidR="003620B1" w:rsidRPr="003F0DDB">
        <w:rPr>
          <w:rFonts w:ascii="Arial" w:eastAsia="Times New Roman" w:hAnsi="Arial" w:cs="Arial"/>
          <w:kern w:val="0"/>
          <w:szCs w:val="24"/>
          <w:lang w:val="en-US"/>
        </w:rPr>
        <w:t xml:space="preserve"> (IHG, 2024)</w:t>
      </w:r>
      <w:r w:rsidRPr="003F0DDB">
        <w:rPr>
          <w:rFonts w:ascii="Arial" w:eastAsia="Times New Roman" w:hAnsi="Arial" w:cs="Arial"/>
          <w:kern w:val="0"/>
          <w:szCs w:val="24"/>
          <w:lang w:val="en-US"/>
        </w:rPr>
        <w:t xml:space="preserve">. </w:t>
      </w:r>
      <w:r w:rsidR="00A42FF7" w:rsidRPr="003F0DDB">
        <w:rPr>
          <w:rFonts w:ascii="Arial" w:eastAsia="Times New Roman" w:hAnsi="Arial" w:cs="Arial"/>
          <w:kern w:val="0"/>
          <w:szCs w:val="24"/>
          <w:lang w:val="en-US"/>
        </w:rPr>
        <w:t xml:space="preserve">Also, </w:t>
      </w:r>
      <w:r w:rsidRPr="003F0DDB">
        <w:rPr>
          <w:rFonts w:ascii="Arial" w:eastAsia="Times New Roman" w:hAnsi="Arial" w:cs="Arial"/>
          <w:kern w:val="0"/>
          <w:szCs w:val="24"/>
          <w:lang w:val="en-US"/>
        </w:rPr>
        <w:t xml:space="preserve">IHG </w:t>
      </w:r>
      <w:r w:rsidR="00F30ACB" w:rsidRPr="003F0DDB">
        <w:rPr>
          <w:rFonts w:ascii="Arial" w:eastAsia="Times New Roman" w:hAnsi="Arial" w:cs="Arial"/>
          <w:kern w:val="0"/>
          <w:szCs w:val="24"/>
          <w:lang w:val="en-US"/>
        </w:rPr>
        <w:t>prioritizes</w:t>
      </w:r>
      <w:r w:rsidRPr="003F0DDB">
        <w:rPr>
          <w:rFonts w:ascii="Arial" w:eastAsia="Times New Roman" w:hAnsi="Arial" w:cs="Arial"/>
          <w:kern w:val="0"/>
          <w:szCs w:val="24"/>
          <w:lang w:val="en-US"/>
        </w:rPr>
        <w:t xml:space="preserve"> portfolio expansion </w:t>
      </w:r>
      <w:r w:rsidR="003620B1" w:rsidRPr="003F0DDB">
        <w:rPr>
          <w:rFonts w:ascii="Arial" w:eastAsia="Times New Roman" w:hAnsi="Arial" w:cs="Arial"/>
          <w:kern w:val="0"/>
          <w:szCs w:val="24"/>
          <w:lang w:val="en-US"/>
        </w:rPr>
        <w:t xml:space="preserve">as it </w:t>
      </w:r>
      <w:r w:rsidRPr="003F0DDB">
        <w:rPr>
          <w:rFonts w:ascii="Arial" w:eastAsia="Times New Roman" w:hAnsi="Arial" w:cs="Arial"/>
          <w:kern w:val="0"/>
          <w:szCs w:val="24"/>
          <w:lang w:val="en-US"/>
        </w:rPr>
        <w:t>develop</w:t>
      </w:r>
      <w:r w:rsidR="003620B1" w:rsidRPr="003F0DDB">
        <w:rPr>
          <w:rFonts w:ascii="Arial" w:eastAsia="Times New Roman" w:hAnsi="Arial" w:cs="Arial"/>
          <w:kern w:val="0"/>
          <w:szCs w:val="24"/>
          <w:lang w:val="en-US"/>
        </w:rPr>
        <w:t>s</w:t>
      </w:r>
      <w:r w:rsidRPr="003F0DDB">
        <w:rPr>
          <w:rFonts w:ascii="Arial" w:eastAsia="Times New Roman" w:hAnsi="Arial" w:cs="Arial"/>
          <w:kern w:val="0"/>
          <w:szCs w:val="24"/>
          <w:lang w:val="en-US"/>
        </w:rPr>
        <w:t xml:space="preserve"> its numerous hotel brands to serve different market segments and consumer preferences. </w:t>
      </w:r>
      <w:r w:rsidR="00A42FF7" w:rsidRPr="003F0DDB">
        <w:rPr>
          <w:rFonts w:ascii="Arial" w:eastAsia="Times New Roman" w:hAnsi="Arial" w:cs="Arial"/>
          <w:kern w:val="0"/>
          <w:szCs w:val="24"/>
          <w:lang w:val="en-US"/>
        </w:rPr>
        <w:t>Then, t</w:t>
      </w:r>
      <w:r w:rsidRPr="003F0DDB">
        <w:rPr>
          <w:rFonts w:ascii="Arial" w:eastAsia="Times New Roman" w:hAnsi="Arial" w:cs="Arial"/>
          <w:kern w:val="0"/>
          <w:szCs w:val="24"/>
          <w:lang w:val="en-US"/>
        </w:rPr>
        <w:t xml:space="preserve">his includes organic growth through new hotel developments and strategic acquisitions </w:t>
      </w:r>
      <w:r w:rsidR="00A42FF7" w:rsidRPr="003F0DDB">
        <w:rPr>
          <w:rFonts w:ascii="Arial" w:eastAsia="Times New Roman" w:hAnsi="Arial" w:cs="Arial"/>
          <w:kern w:val="0"/>
          <w:szCs w:val="24"/>
          <w:lang w:val="en-US"/>
        </w:rPr>
        <w:t xml:space="preserve">and </w:t>
      </w:r>
      <w:r w:rsidRPr="003F0DDB">
        <w:rPr>
          <w:rFonts w:ascii="Arial" w:eastAsia="Times New Roman" w:hAnsi="Arial" w:cs="Arial"/>
          <w:kern w:val="0"/>
          <w:szCs w:val="24"/>
          <w:lang w:val="en-US"/>
        </w:rPr>
        <w:t>collaborations to strengthen its brand.</w:t>
      </w:r>
      <w:r w:rsidR="003620B1" w:rsidRPr="003F0DDB">
        <w:rPr>
          <w:rFonts w:ascii="Arial" w:eastAsia="Times New Roman" w:hAnsi="Arial" w:cs="Arial"/>
          <w:kern w:val="0"/>
          <w:szCs w:val="24"/>
          <w:lang w:val="en-US"/>
        </w:rPr>
        <w:t xml:space="preserve"> Also</w:t>
      </w:r>
      <w:r w:rsidRPr="003F0DDB">
        <w:rPr>
          <w:rFonts w:ascii="Arial" w:eastAsia="Times New Roman" w:hAnsi="Arial" w:cs="Arial"/>
          <w:kern w:val="0"/>
          <w:szCs w:val="24"/>
          <w:lang w:val="en-US"/>
        </w:rPr>
        <w:t xml:space="preserve">, IHG's strategy </w:t>
      </w:r>
      <w:r w:rsidR="00F30ACB" w:rsidRPr="003F0DDB">
        <w:rPr>
          <w:rFonts w:ascii="Arial" w:eastAsia="Times New Roman" w:hAnsi="Arial" w:cs="Arial"/>
          <w:kern w:val="0"/>
          <w:szCs w:val="24"/>
          <w:lang w:val="en-US"/>
        </w:rPr>
        <w:t>emphasizes</w:t>
      </w:r>
      <w:r w:rsidRPr="003F0DDB">
        <w:rPr>
          <w:rFonts w:ascii="Arial" w:eastAsia="Times New Roman" w:hAnsi="Arial" w:cs="Arial"/>
          <w:kern w:val="0"/>
          <w:szCs w:val="24"/>
          <w:lang w:val="en-US"/>
        </w:rPr>
        <w:t xml:space="preserve"> innovation and distinctiveness, introducing new ideas, improving guest experiences and using technology to keep ahead of consumer trends. </w:t>
      </w:r>
      <w:r w:rsidR="00A42FF7" w:rsidRPr="003F0DDB">
        <w:rPr>
          <w:rFonts w:ascii="Arial" w:eastAsia="Times New Roman" w:hAnsi="Arial" w:cs="Arial"/>
          <w:kern w:val="0"/>
          <w:szCs w:val="24"/>
          <w:lang w:val="en-US"/>
        </w:rPr>
        <w:t xml:space="preserve">Then, </w:t>
      </w:r>
      <w:r w:rsidRPr="003F0DDB">
        <w:rPr>
          <w:rFonts w:ascii="Arial" w:eastAsia="Times New Roman" w:hAnsi="Arial" w:cs="Arial"/>
          <w:kern w:val="0"/>
          <w:szCs w:val="24"/>
          <w:lang w:val="en-US"/>
        </w:rPr>
        <w:t>IHG practices sustainability and ethical business to reduce its environmental impact and benefit its communities</w:t>
      </w:r>
      <w:r w:rsidR="00CE35E6" w:rsidRPr="003F0DDB">
        <w:rPr>
          <w:rFonts w:ascii="Arial" w:hAnsi="Arial" w:cs="Arial"/>
          <w:szCs w:val="24"/>
        </w:rPr>
        <w:t>(Rahimi &amp;Gunlu, 2016)</w:t>
      </w:r>
      <w:r w:rsidRPr="003F0DDB">
        <w:rPr>
          <w:rFonts w:ascii="Arial" w:eastAsia="Times New Roman" w:hAnsi="Arial" w:cs="Arial"/>
          <w:kern w:val="0"/>
          <w:szCs w:val="24"/>
          <w:lang w:val="en-US"/>
        </w:rPr>
        <w:t xml:space="preserve">. </w:t>
      </w:r>
      <w:r w:rsidR="00A42FF7" w:rsidRPr="003F0DDB">
        <w:rPr>
          <w:rFonts w:ascii="Arial" w:eastAsia="Times New Roman" w:hAnsi="Arial" w:cs="Arial"/>
          <w:kern w:val="0"/>
          <w:szCs w:val="24"/>
          <w:lang w:val="en-US"/>
        </w:rPr>
        <w:t>Thus, t</w:t>
      </w:r>
      <w:r w:rsidRPr="003F0DDB">
        <w:rPr>
          <w:rFonts w:ascii="Arial" w:eastAsia="Times New Roman" w:hAnsi="Arial" w:cs="Arial"/>
          <w:kern w:val="0"/>
          <w:szCs w:val="24"/>
          <w:lang w:val="en-US"/>
        </w:rPr>
        <w:t>his includes energy conservation, ethical sourcing, and local activities.</w:t>
      </w:r>
      <w:r w:rsidR="00A42FF7" w:rsidRPr="003F0DDB">
        <w:rPr>
          <w:rFonts w:ascii="Arial" w:eastAsia="Times New Roman" w:hAnsi="Arial" w:cs="Arial"/>
          <w:kern w:val="0"/>
          <w:szCs w:val="24"/>
          <w:lang w:val="en-US"/>
        </w:rPr>
        <w:t xml:space="preserve"> So</w:t>
      </w:r>
      <w:r w:rsidRPr="003F0DDB">
        <w:rPr>
          <w:rFonts w:ascii="Arial" w:eastAsia="Times New Roman" w:hAnsi="Arial" w:cs="Arial"/>
          <w:kern w:val="0"/>
          <w:szCs w:val="24"/>
          <w:lang w:val="en-US"/>
        </w:rPr>
        <w:t>, IHG strives for operational excellence and efficiency across its properties to maintain quality and service while</w:t>
      </w:r>
      <w:r w:rsidR="00A42FF7" w:rsidRPr="003F0DDB">
        <w:rPr>
          <w:rFonts w:ascii="Arial" w:eastAsia="Times New Roman" w:hAnsi="Arial" w:cs="Arial"/>
          <w:kern w:val="0"/>
          <w:szCs w:val="24"/>
          <w:lang w:val="en-US"/>
        </w:rPr>
        <w:t xml:space="preserve"> it also</w:t>
      </w:r>
      <w:r w:rsidR="00F30ACB" w:rsidRPr="003F0DDB">
        <w:rPr>
          <w:rFonts w:ascii="Arial" w:eastAsia="Times New Roman" w:hAnsi="Arial" w:cs="Arial"/>
          <w:kern w:val="0"/>
          <w:szCs w:val="24"/>
          <w:lang w:val="en-US"/>
        </w:rPr>
        <w:t>optimizes</w:t>
      </w:r>
      <w:r w:rsidRPr="003F0DDB">
        <w:rPr>
          <w:rFonts w:ascii="Arial" w:eastAsia="Times New Roman" w:hAnsi="Arial" w:cs="Arial"/>
          <w:kern w:val="0"/>
          <w:szCs w:val="24"/>
          <w:lang w:val="en-US"/>
        </w:rPr>
        <w:t xml:space="preserve"> cost management and revenue creation. </w:t>
      </w:r>
      <w:r w:rsidR="00A42FF7" w:rsidRPr="003F0DDB">
        <w:rPr>
          <w:rFonts w:ascii="Arial" w:eastAsia="Times New Roman" w:hAnsi="Arial" w:cs="Arial"/>
          <w:kern w:val="0"/>
          <w:szCs w:val="24"/>
          <w:lang w:val="en-US"/>
        </w:rPr>
        <w:t xml:space="preserve">Also, </w:t>
      </w:r>
      <w:r w:rsidRPr="003F0DDB">
        <w:rPr>
          <w:rFonts w:ascii="Arial" w:eastAsia="Times New Roman" w:hAnsi="Arial" w:cs="Arial"/>
          <w:kern w:val="0"/>
          <w:szCs w:val="24"/>
          <w:lang w:val="en-US"/>
        </w:rPr>
        <w:t xml:space="preserve">IHG's strategic orientation </w:t>
      </w:r>
      <w:r w:rsidR="00F30ACB" w:rsidRPr="003F0DDB">
        <w:rPr>
          <w:rFonts w:ascii="Arial" w:eastAsia="Times New Roman" w:hAnsi="Arial" w:cs="Arial"/>
          <w:kern w:val="0"/>
          <w:szCs w:val="24"/>
          <w:lang w:val="en-US"/>
        </w:rPr>
        <w:lastRenderedPageBreak/>
        <w:t>emphasizes</w:t>
      </w:r>
      <w:r w:rsidRPr="003F0DDB">
        <w:rPr>
          <w:rFonts w:ascii="Arial" w:eastAsia="Times New Roman" w:hAnsi="Arial" w:cs="Arial"/>
          <w:kern w:val="0"/>
          <w:szCs w:val="24"/>
          <w:lang w:val="en-US"/>
        </w:rPr>
        <w:t xml:space="preserve"> sustainable growth, innovation and value generation while </w:t>
      </w:r>
      <w:r w:rsidR="00A42FF7" w:rsidRPr="003F0DDB">
        <w:rPr>
          <w:rFonts w:ascii="Arial" w:eastAsia="Times New Roman" w:hAnsi="Arial" w:cs="Arial"/>
          <w:kern w:val="0"/>
          <w:szCs w:val="24"/>
          <w:lang w:val="en-US"/>
        </w:rPr>
        <w:t xml:space="preserve">it also </w:t>
      </w:r>
      <w:r w:rsidRPr="003F0DDB">
        <w:rPr>
          <w:rFonts w:ascii="Arial" w:eastAsia="Times New Roman" w:hAnsi="Arial" w:cs="Arial"/>
          <w:kern w:val="0"/>
          <w:szCs w:val="24"/>
          <w:lang w:val="en-US"/>
        </w:rPr>
        <w:t>remain</w:t>
      </w:r>
      <w:r w:rsidR="00A42FF7" w:rsidRPr="003F0DDB">
        <w:rPr>
          <w:rFonts w:ascii="Arial" w:eastAsia="Times New Roman" w:hAnsi="Arial" w:cs="Arial"/>
          <w:kern w:val="0"/>
          <w:szCs w:val="24"/>
          <w:lang w:val="en-US"/>
        </w:rPr>
        <w:t xml:space="preserve">s </w:t>
      </w:r>
      <w:r w:rsidRPr="003F0DDB">
        <w:rPr>
          <w:rFonts w:ascii="Arial" w:eastAsia="Times New Roman" w:hAnsi="Arial" w:cs="Arial"/>
          <w:kern w:val="0"/>
          <w:szCs w:val="24"/>
          <w:lang w:val="en-US"/>
        </w:rPr>
        <w:t>competitive in the dynamic global hospitality business</w:t>
      </w:r>
      <w:r w:rsidR="00CE35E6" w:rsidRPr="003F0DDB">
        <w:rPr>
          <w:rFonts w:ascii="Arial" w:hAnsi="Arial" w:cs="Arial"/>
          <w:szCs w:val="24"/>
        </w:rPr>
        <w:t>(Nieves &amp; Segarra-Ciprés, 2021)</w:t>
      </w:r>
      <w:r w:rsidRPr="003F0DDB">
        <w:rPr>
          <w:rFonts w:ascii="Arial" w:eastAsia="Times New Roman" w:hAnsi="Arial" w:cs="Arial"/>
          <w:kern w:val="0"/>
          <w:szCs w:val="24"/>
          <w:lang w:val="en-US"/>
        </w:rPr>
        <w:t>.</w:t>
      </w:r>
    </w:p>
    <w:p w:rsidR="008F0AA3" w:rsidRPr="003F0DDB" w:rsidRDefault="00A42FF7" w:rsidP="006A271E">
      <w:pPr>
        <w:spacing w:line="480" w:lineRule="auto"/>
        <w:rPr>
          <w:rFonts w:ascii="Arial" w:eastAsia="Times New Roman" w:hAnsi="Arial" w:cs="Arial"/>
          <w:kern w:val="0"/>
          <w:szCs w:val="24"/>
          <w:lang w:val="en-US"/>
        </w:rPr>
      </w:pPr>
      <w:r w:rsidRPr="003F0DDB">
        <w:rPr>
          <w:rFonts w:ascii="Arial" w:eastAsia="Times New Roman" w:hAnsi="Arial" w:cs="Arial"/>
          <w:kern w:val="0"/>
          <w:szCs w:val="24"/>
          <w:lang w:val="en-US"/>
        </w:rPr>
        <w:t xml:space="preserve">Now, </w:t>
      </w:r>
      <w:r w:rsidR="008F0AA3" w:rsidRPr="003F0DDB">
        <w:rPr>
          <w:rFonts w:ascii="Arial" w:eastAsia="Times New Roman" w:hAnsi="Arial" w:cs="Arial"/>
          <w:kern w:val="0"/>
          <w:szCs w:val="24"/>
          <w:lang w:val="en-US"/>
        </w:rPr>
        <w:t>IHG focuses on portfolio growth, innovation, sustainability and operational excellence to strengthen its global leadership</w:t>
      </w:r>
      <w:r w:rsidR="003620B1" w:rsidRPr="003F0DDB">
        <w:rPr>
          <w:rFonts w:ascii="Arial" w:eastAsia="Times New Roman" w:hAnsi="Arial" w:cs="Arial"/>
          <w:kern w:val="0"/>
          <w:szCs w:val="24"/>
          <w:lang w:val="en-US"/>
        </w:rPr>
        <w:t xml:space="preserve"> (IHG, 2024)</w:t>
      </w:r>
      <w:r w:rsidR="008F0AA3" w:rsidRPr="003F0DDB">
        <w:rPr>
          <w:rFonts w:ascii="Arial" w:eastAsia="Times New Roman" w:hAnsi="Arial" w:cs="Arial"/>
          <w:kern w:val="0"/>
          <w:szCs w:val="24"/>
          <w:lang w:val="en-US"/>
        </w:rPr>
        <w:t xml:space="preserve">. </w:t>
      </w:r>
      <w:r w:rsidR="00E725CB" w:rsidRPr="003F0DDB">
        <w:rPr>
          <w:rFonts w:ascii="Arial" w:eastAsia="Times New Roman" w:hAnsi="Arial" w:cs="Arial"/>
          <w:kern w:val="0"/>
          <w:szCs w:val="24"/>
          <w:lang w:val="en-US"/>
        </w:rPr>
        <w:t xml:space="preserve">On the other hand, </w:t>
      </w:r>
      <w:r w:rsidR="008F0AA3" w:rsidRPr="003F0DDB">
        <w:rPr>
          <w:rFonts w:ascii="Arial" w:eastAsia="Times New Roman" w:hAnsi="Arial" w:cs="Arial"/>
          <w:kern w:val="0"/>
          <w:szCs w:val="24"/>
          <w:lang w:val="en-US"/>
        </w:rPr>
        <w:t>Premier Inn focuses on providing consistent quality and value to guests through efficient operations and growth, mostly in the UK market, while keeping a strong domestic presence</w:t>
      </w:r>
      <w:r w:rsidR="003620B1" w:rsidRPr="003F0DDB">
        <w:rPr>
          <w:rFonts w:ascii="Arial" w:eastAsia="Times New Roman" w:hAnsi="Arial" w:cs="Arial"/>
          <w:kern w:val="0"/>
          <w:szCs w:val="24"/>
          <w:lang w:val="en-US"/>
        </w:rPr>
        <w:t xml:space="preserve"> (Premier Inn, 2024)</w:t>
      </w:r>
      <w:r w:rsidR="008F0AA3" w:rsidRPr="003F0DDB">
        <w:rPr>
          <w:rFonts w:ascii="Arial" w:eastAsia="Times New Roman" w:hAnsi="Arial" w:cs="Arial"/>
          <w:kern w:val="0"/>
          <w:szCs w:val="24"/>
          <w:lang w:val="en-US"/>
        </w:rPr>
        <w:t>.</w:t>
      </w:r>
    </w:p>
    <w:p w:rsidR="00904F1D" w:rsidRPr="003F0DDB" w:rsidRDefault="00904F1D" w:rsidP="006A271E">
      <w:pPr>
        <w:pStyle w:val="Heading2"/>
        <w:spacing w:line="480" w:lineRule="auto"/>
        <w:rPr>
          <w:rFonts w:ascii="Arial" w:hAnsi="Arial" w:cs="Arial"/>
        </w:rPr>
      </w:pPr>
      <w:bookmarkStart w:id="12" w:name="_Toc159700833"/>
      <w:r w:rsidRPr="003F0DDB">
        <w:rPr>
          <w:rFonts w:ascii="Arial" w:hAnsi="Arial" w:cs="Arial"/>
        </w:rPr>
        <w:t>Current business performance</w:t>
      </w:r>
      <w:bookmarkEnd w:id="12"/>
    </w:p>
    <w:p w:rsidR="00C672AC" w:rsidRPr="003F0DDB" w:rsidRDefault="00C672AC" w:rsidP="006A271E">
      <w:pPr>
        <w:spacing w:line="480" w:lineRule="auto"/>
        <w:rPr>
          <w:rFonts w:ascii="Arial" w:eastAsia="Times New Roman" w:hAnsi="Arial" w:cs="Arial"/>
          <w:kern w:val="0"/>
          <w:szCs w:val="24"/>
          <w:lang w:val="en-US"/>
        </w:rPr>
      </w:pPr>
      <w:r w:rsidRPr="003F0DDB">
        <w:rPr>
          <w:rFonts w:ascii="Arial" w:eastAsia="Times New Roman" w:hAnsi="Arial" w:cs="Arial"/>
          <w:kern w:val="0"/>
          <w:szCs w:val="24"/>
          <w:lang w:val="en-US"/>
        </w:rPr>
        <w:t>InterContinental Hotels Group (IHG) has become a global hospitality leader through endurance and growth. Their financial success was shown by a 23% increase in operational profit to £809 million. Strong global travel and lodging demand helped boost total income to £3.6 billion. IHG's revenue per available room (RevPAR) rose 66% in the third quarter of 2021 compared to 2020, although it was 21% lower than 2019</w:t>
      </w:r>
      <w:r w:rsidR="003620B1" w:rsidRPr="003F0DDB">
        <w:rPr>
          <w:rFonts w:ascii="Arial" w:eastAsia="Times New Roman" w:hAnsi="Arial" w:cs="Arial"/>
          <w:kern w:val="0"/>
          <w:szCs w:val="24"/>
          <w:lang w:val="en-US"/>
        </w:rPr>
        <w:t xml:space="preserve"> (IHG, 2024)</w:t>
      </w:r>
      <w:r w:rsidRPr="003F0DDB">
        <w:rPr>
          <w:rFonts w:ascii="Arial" w:eastAsia="Times New Roman" w:hAnsi="Arial" w:cs="Arial"/>
          <w:kern w:val="0"/>
          <w:szCs w:val="24"/>
          <w:lang w:val="en-US"/>
        </w:rPr>
        <w:t>.  Like IHG's outstanding system expansion. Opening 12,300 rooms across 79 new properties increased gross system growth by 5.2% year over year during the quarter. IHG has opened 29,600 rooms this year, up 30% from 2020. More than 90 IHG hotels have left or vowed to reform, demonstrating the company's strategic agility</w:t>
      </w:r>
      <w:r w:rsidR="003620B1" w:rsidRPr="003F0DDB">
        <w:rPr>
          <w:rFonts w:ascii="Arial" w:eastAsia="Times New Roman" w:hAnsi="Arial" w:cs="Arial"/>
          <w:kern w:val="0"/>
          <w:szCs w:val="24"/>
          <w:lang w:val="en-US"/>
        </w:rPr>
        <w:t xml:space="preserve"> (IHG, 2024)</w:t>
      </w:r>
      <w:r w:rsidRPr="003F0DDB">
        <w:rPr>
          <w:rFonts w:ascii="Arial" w:eastAsia="Times New Roman" w:hAnsi="Arial" w:cs="Arial"/>
          <w:kern w:val="0"/>
          <w:szCs w:val="24"/>
          <w:lang w:val="en-US"/>
        </w:rPr>
        <w:t xml:space="preserve">.  IHG has created long-term value for its stakeholders by making sensible investments and being agile in the ever-changing hospitality business. With its strong growth trajectory, IHG is well-positioned to play a major role in the global hospitality industry as the world recovers from the pandemic. </w:t>
      </w:r>
    </w:p>
    <w:p w:rsidR="00C80F9B" w:rsidRPr="003F0DDB" w:rsidRDefault="00317F49" w:rsidP="006A271E">
      <w:pPr>
        <w:spacing w:line="480" w:lineRule="auto"/>
        <w:rPr>
          <w:rFonts w:ascii="Arial" w:eastAsia="Times New Roman" w:hAnsi="Arial" w:cs="Arial"/>
          <w:kern w:val="0"/>
          <w:szCs w:val="24"/>
          <w:lang w:val="en-US"/>
        </w:rPr>
      </w:pPr>
      <w:r w:rsidRPr="003F0DDB">
        <w:rPr>
          <w:rFonts w:ascii="Arial" w:eastAsia="Times New Roman" w:hAnsi="Arial" w:cs="Arial"/>
          <w:kern w:val="0"/>
          <w:szCs w:val="24"/>
          <w:lang w:val="en-US"/>
        </w:rPr>
        <w:lastRenderedPageBreak/>
        <w:t>On the other hand, Premier Inn which is owned by Whitbread has grown and been strong. Its overall sales of lodging beat the market in the third quarter of 2021, with a 66% rise in revenue per available room (RevPAR) from the same time in 2020</w:t>
      </w:r>
      <w:r w:rsidR="003620B1" w:rsidRPr="003F0DDB">
        <w:rPr>
          <w:rFonts w:ascii="Arial" w:eastAsia="Times New Roman" w:hAnsi="Arial" w:cs="Arial"/>
          <w:kern w:val="0"/>
          <w:szCs w:val="24"/>
          <w:lang w:val="en-US"/>
        </w:rPr>
        <w:t xml:space="preserve"> (Premier Inn, 2024)</w:t>
      </w:r>
      <w:r w:rsidRPr="003F0DDB">
        <w:rPr>
          <w:rFonts w:ascii="Arial" w:eastAsia="Times New Roman" w:hAnsi="Arial" w:cs="Arial"/>
          <w:kern w:val="0"/>
          <w:szCs w:val="24"/>
          <w:lang w:val="en-US"/>
        </w:rPr>
        <w:t xml:space="preserve">. </w:t>
      </w:r>
      <w:r w:rsidR="004E6D17" w:rsidRPr="003F0DDB">
        <w:rPr>
          <w:rFonts w:ascii="Arial" w:eastAsia="Times New Roman" w:hAnsi="Arial" w:cs="Arial"/>
          <w:kern w:val="0"/>
          <w:szCs w:val="24"/>
          <w:lang w:val="en-US"/>
        </w:rPr>
        <w:t>Also</w:t>
      </w:r>
      <w:r w:rsidR="004E6D17" w:rsidRPr="003F0DDB">
        <w:rPr>
          <w:rFonts w:ascii="Arial" w:eastAsia="Times New Roman" w:hAnsi="Arial" w:cs="Arial"/>
          <w:caps/>
          <w:kern w:val="0"/>
          <w:szCs w:val="24"/>
          <w:lang w:val="en-US"/>
        </w:rPr>
        <w:t xml:space="preserve">, </w:t>
      </w:r>
      <w:r w:rsidRPr="003F0DDB">
        <w:rPr>
          <w:rFonts w:ascii="Arial" w:eastAsia="Times New Roman" w:hAnsi="Arial" w:cs="Arial"/>
          <w:kern w:val="0"/>
          <w:szCs w:val="24"/>
          <w:lang w:val="en-US"/>
        </w:rPr>
        <w:t>Premier Innlost £1 billion a year because of the outbreak.</w:t>
      </w:r>
      <w:r w:rsidR="00A42FF7" w:rsidRPr="003F0DDB">
        <w:rPr>
          <w:rFonts w:ascii="Arial" w:eastAsia="Times New Roman" w:hAnsi="Arial" w:cs="Arial"/>
          <w:kern w:val="0"/>
          <w:szCs w:val="24"/>
          <w:lang w:val="en-US"/>
        </w:rPr>
        <w:t xml:space="preserve"> Also</w:t>
      </w:r>
      <w:r w:rsidRPr="003F0DDB">
        <w:rPr>
          <w:rFonts w:ascii="Arial" w:eastAsia="Times New Roman" w:hAnsi="Arial" w:cs="Arial"/>
          <w:kern w:val="0"/>
          <w:szCs w:val="24"/>
          <w:lang w:val="en-US"/>
        </w:rPr>
        <w:t>, it is a major player in the hotel industry thanks to its ability to change its strategy and build a strong brand</w:t>
      </w:r>
      <w:r w:rsidR="003620B1" w:rsidRPr="003F0DDB">
        <w:rPr>
          <w:rFonts w:ascii="Arial" w:eastAsia="Times New Roman" w:hAnsi="Arial" w:cs="Arial"/>
          <w:kern w:val="0"/>
          <w:szCs w:val="24"/>
          <w:lang w:val="en-US"/>
        </w:rPr>
        <w:t xml:space="preserve"> (Premier Inn, 2024)</w:t>
      </w:r>
      <w:r w:rsidRPr="003F0DDB">
        <w:rPr>
          <w:rFonts w:ascii="Arial" w:eastAsia="Times New Roman" w:hAnsi="Arial" w:cs="Arial"/>
          <w:kern w:val="0"/>
          <w:szCs w:val="24"/>
          <w:lang w:val="en-US"/>
        </w:rPr>
        <w:t>.</w:t>
      </w:r>
    </w:p>
    <w:p w:rsidR="00F95BBC" w:rsidRPr="003F0DDB" w:rsidRDefault="00F95BBC" w:rsidP="006A271E">
      <w:pPr>
        <w:spacing w:after="0" w:line="480" w:lineRule="auto"/>
        <w:jc w:val="center"/>
        <w:rPr>
          <w:rFonts w:ascii="Arial" w:eastAsia="Times New Roman" w:hAnsi="Arial" w:cs="Arial"/>
          <w:kern w:val="0"/>
          <w:szCs w:val="24"/>
          <w:lang w:val="en-US"/>
        </w:rPr>
      </w:pPr>
      <w:r w:rsidRPr="003F0DDB">
        <w:rPr>
          <w:rFonts w:ascii="Arial" w:hAnsi="Arial" w:cs="Arial"/>
          <w:noProof/>
          <w:lang w:val="en-US"/>
        </w:rPr>
        <w:drawing>
          <wp:inline distT="0" distB="0" distL="0" distR="0">
            <wp:extent cx="3724275" cy="2482850"/>
            <wp:effectExtent l="0" t="0" r="9525" b="0"/>
            <wp:docPr id="498759059" name="Picture 5" descr="IHG Hotels &amp; Resorts: Accelerating into a New Era of Growth - InterContinental  Hotels Group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HG Hotels &amp; Resorts: Accelerating into a New Era of Growth - InterContinental  Hotels Group PLC"/>
                    <pic:cNvPicPr>
                      <a:picLocks noChangeAspect="1" noChangeArrowheads="1"/>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724275" cy="2482850"/>
                    </a:xfrm>
                    <a:prstGeom prst="rect">
                      <a:avLst/>
                    </a:prstGeom>
                    <a:noFill/>
                    <a:ln>
                      <a:noFill/>
                    </a:ln>
                  </pic:spPr>
                </pic:pic>
              </a:graphicData>
            </a:graphic>
          </wp:inline>
        </w:drawing>
      </w:r>
    </w:p>
    <w:p w:rsidR="00F95BBC" w:rsidRPr="003F0DDB" w:rsidRDefault="00F95BBC" w:rsidP="006A271E">
      <w:pPr>
        <w:spacing w:line="480" w:lineRule="auto"/>
        <w:jc w:val="center"/>
        <w:rPr>
          <w:rFonts w:ascii="Arial" w:eastAsia="Times New Roman" w:hAnsi="Arial" w:cs="Arial"/>
          <w:kern w:val="0"/>
          <w:szCs w:val="24"/>
          <w:lang w:val="en-US"/>
        </w:rPr>
      </w:pPr>
      <w:r w:rsidRPr="003F0DDB">
        <w:rPr>
          <w:rFonts w:ascii="Arial" w:eastAsia="Times New Roman" w:hAnsi="Arial" w:cs="Arial"/>
          <w:kern w:val="0"/>
          <w:szCs w:val="24"/>
          <w:lang w:val="en-US"/>
        </w:rPr>
        <w:t>Figure: IHG Highlights; Source:</w:t>
      </w:r>
      <w:r w:rsidR="003620B1" w:rsidRPr="003F0DDB">
        <w:rPr>
          <w:rFonts w:ascii="Arial" w:eastAsia="Times New Roman" w:hAnsi="Arial" w:cs="Arial"/>
          <w:kern w:val="0"/>
          <w:szCs w:val="24"/>
          <w:lang w:val="en-US"/>
        </w:rPr>
        <w:t xml:space="preserve"> (IHG, 2024)</w:t>
      </w:r>
    </w:p>
    <w:p w:rsidR="00B2037F" w:rsidRPr="003F0DDB" w:rsidRDefault="00B2037F" w:rsidP="006A271E">
      <w:pPr>
        <w:pStyle w:val="Heading1"/>
        <w:spacing w:line="480" w:lineRule="auto"/>
        <w:rPr>
          <w:rFonts w:ascii="Arial" w:hAnsi="Arial" w:cs="Arial"/>
          <w:lang w:val="en-US"/>
        </w:rPr>
      </w:pPr>
      <w:bookmarkStart w:id="13" w:name="_Toc159700834"/>
      <w:r w:rsidRPr="003F0DDB">
        <w:rPr>
          <w:rFonts w:ascii="Arial" w:hAnsi="Arial" w:cs="Arial"/>
          <w:lang w:val="en-US"/>
        </w:rPr>
        <w:t>Conclusion</w:t>
      </w:r>
      <w:bookmarkEnd w:id="13"/>
    </w:p>
    <w:p w:rsidR="00B2037F" w:rsidRPr="003F0DDB" w:rsidRDefault="00E2051B" w:rsidP="006A271E">
      <w:pPr>
        <w:spacing w:after="0" w:line="480" w:lineRule="auto"/>
        <w:rPr>
          <w:rFonts w:ascii="Arial" w:eastAsia="Times New Roman" w:hAnsi="Arial" w:cs="Arial"/>
          <w:kern w:val="0"/>
          <w:szCs w:val="24"/>
          <w:lang w:val="en-US"/>
        </w:rPr>
      </w:pPr>
      <w:r w:rsidRPr="003F0DDB">
        <w:rPr>
          <w:rFonts w:ascii="Arial" w:eastAsia="Times New Roman" w:hAnsi="Arial" w:cs="Arial"/>
          <w:kern w:val="0"/>
          <w:szCs w:val="24"/>
          <w:lang w:val="en-US"/>
        </w:rPr>
        <w:t xml:space="preserve">InterContinental Hotels Group (IHG) is a world leader in the hotel industry because it is dedicated to new ideas, environmental responsibility and running its businesses better. </w:t>
      </w:r>
      <w:r w:rsidR="00A42FF7" w:rsidRPr="003F0DDB">
        <w:rPr>
          <w:rFonts w:ascii="Arial" w:eastAsia="Times New Roman" w:hAnsi="Arial" w:cs="Arial"/>
          <w:kern w:val="0"/>
          <w:szCs w:val="24"/>
          <w:lang w:val="en-US"/>
        </w:rPr>
        <w:t xml:space="preserve">Also, </w:t>
      </w:r>
      <w:r w:rsidRPr="003F0DDB">
        <w:rPr>
          <w:rFonts w:ascii="Arial" w:eastAsia="Times New Roman" w:hAnsi="Arial" w:cs="Arial"/>
          <w:kern w:val="0"/>
          <w:szCs w:val="24"/>
          <w:lang w:val="en-US"/>
        </w:rPr>
        <w:t xml:space="preserve">IHG's strategic plan is based on growing their portfolio, coming up with new ideas, being environmentally friendly and running their business more efficiently. </w:t>
      </w:r>
      <w:r w:rsidR="00A42FF7" w:rsidRPr="003F0DDB">
        <w:rPr>
          <w:rFonts w:ascii="Arial" w:eastAsia="Times New Roman" w:hAnsi="Arial" w:cs="Arial"/>
          <w:kern w:val="0"/>
          <w:szCs w:val="24"/>
          <w:lang w:val="en-US"/>
        </w:rPr>
        <w:t>Thus, t</w:t>
      </w:r>
      <w:r w:rsidRPr="003F0DDB">
        <w:rPr>
          <w:rFonts w:ascii="Arial" w:eastAsia="Times New Roman" w:hAnsi="Arial" w:cs="Arial"/>
          <w:kern w:val="0"/>
          <w:szCs w:val="24"/>
          <w:lang w:val="en-US"/>
        </w:rPr>
        <w:t xml:space="preserve">his has helped them do very well financially and grow steadily. </w:t>
      </w:r>
      <w:r w:rsidR="00A42FF7" w:rsidRPr="003F0DDB">
        <w:rPr>
          <w:rFonts w:ascii="Arial" w:eastAsia="Times New Roman" w:hAnsi="Arial" w:cs="Arial"/>
          <w:kern w:val="0"/>
          <w:szCs w:val="24"/>
          <w:lang w:val="en-US"/>
        </w:rPr>
        <w:t xml:space="preserve">Then, </w:t>
      </w:r>
      <w:r w:rsidRPr="003F0DDB">
        <w:rPr>
          <w:rFonts w:ascii="Arial" w:eastAsia="Times New Roman" w:hAnsi="Arial" w:cs="Arial"/>
          <w:kern w:val="0"/>
          <w:szCs w:val="24"/>
          <w:lang w:val="en-US"/>
        </w:rPr>
        <w:t xml:space="preserve">IHG is well-equipped to handle the changing hospitality industry as it continues to provide exceptional </w:t>
      </w:r>
      <w:r w:rsidRPr="003F0DDB">
        <w:rPr>
          <w:rFonts w:ascii="Arial" w:eastAsia="Times New Roman" w:hAnsi="Arial" w:cs="Arial"/>
          <w:kern w:val="0"/>
          <w:szCs w:val="24"/>
          <w:lang w:val="en-US"/>
        </w:rPr>
        <w:lastRenderedPageBreak/>
        <w:t>experiences and create value for all of its stakeholders around the world thanks to a strong business plan and a strong focus on customer-centricity.</w:t>
      </w:r>
    </w:p>
    <w:p w:rsidR="00B2037F" w:rsidRPr="003F0DDB" w:rsidRDefault="00B2037F" w:rsidP="006A271E">
      <w:pPr>
        <w:pStyle w:val="Heading1"/>
        <w:spacing w:line="480" w:lineRule="auto"/>
        <w:rPr>
          <w:rFonts w:ascii="Arial" w:hAnsi="Arial" w:cs="Arial"/>
          <w:lang w:val="en-US"/>
        </w:rPr>
      </w:pPr>
      <w:bookmarkStart w:id="14" w:name="_Toc159700835"/>
      <w:r w:rsidRPr="003F0DDB">
        <w:rPr>
          <w:rFonts w:ascii="Arial" w:hAnsi="Arial" w:cs="Arial"/>
          <w:lang w:val="en-US"/>
        </w:rPr>
        <w:t>Recommendations</w:t>
      </w:r>
      <w:bookmarkEnd w:id="14"/>
    </w:p>
    <w:p w:rsidR="00330A43" w:rsidRPr="003F0DDB" w:rsidRDefault="00A42FF7" w:rsidP="006A271E">
      <w:pPr>
        <w:pStyle w:val="ListParagraph"/>
        <w:numPr>
          <w:ilvl w:val="0"/>
          <w:numId w:val="2"/>
        </w:numPr>
        <w:spacing w:line="480" w:lineRule="auto"/>
        <w:rPr>
          <w:rFonts w:ascii="Arial" w:hAnsi="Arial" w:cs="Arial"/>
          <w:lang w:val="en-US"/>
        </w:rPr>
      </w:pPr>
      <w:r w:rsidRPr="003F0DDB">
        <w:rPr>
          <w:rFonts w:ascii="Arial" w:eastAsia="Times New Roman" w:hAnsi="Arial" w:cs="Arial"/>
          <w:kern w:val="0"/>
          <w:szCs w:val="24"/>
          <w:lang w:val="en-US"/>
        </w:rPr>
        <w:t xml:space="preserve">IHG should </w:t>
      </w:r>
      <w:r w:rsidR="00330A43" w:rsidRPr="003F0DDB">
        <w:rPr>
          <w:rFonts w:ascii="Arial" w:hAnsi="Arial" w:cs="Arial"/>
          <w:lang w:val="en-US"/>
        </w:rPr>
        <w:t>enhanc</w:t>
      </w:r>
      <w:r w:rsidRPr="003F0DDB">
        <w:rPr>
          <w:rFonts w:ascii="Arial" w:hAnsi="Arial" w:cs="Arial"/>
          <w:lang w:val="en-US"/>
        </w:rPr>
        <w:t xml:space="preserve">es </w:t>
      </w:r>
      <w:r w:rsidR="00330A43" w:rsidRPr="003F0DDB">
        <w:rPr>
          <w:rFonts w:ascii="Arial" w:hAnsi="Arial" w:cs="Arial"/>
          <w:lang w:val="en-US"/>
        </w:rPr>
        <w:t>digital integration across all operations to ensure seamless guest experiences and improve operational efficiency.</w:t>
      </w:r>
    </w:p>
    <w:p w:rsidR="00330A43" w:rsidRPr="003F0DDB" w:rsidRDefault="00A42FF7" w:rsidP="006A271E">
      <w:pPr>
        <w:pStyle w:val="ListParagraph"/>
        <w:numPr>
          <w:ilvl w:val="0"/>
          <w:numId w:val="2"/>
        </w:numPr>
        <w:spacing w:line="480" w:lineRule="auto"/>
        <w:rPr>
          <w:rFonts w:ascii="Arial" w:hAnsi="Arial" w:cs="Arial"/>
          <w:szCs w:val="24"/>
        </w:rPr>
      </w:pPr>
      <w:r w:rsidRPr="003F0DDB">
        <w:rPr>
          <w:rFonts w:ascii="Arial" w:hAnsi="Arial" w:cs="Arial"/>
          <w:lang w:val="en-US"/>
        </w:rPr>
        <w:t xml:space="preserve">Also, </w:t>
      </w:r>
      <w:r w:rsidRPr="003F0DDB">
        <w:rPr>
          <w:rFonts w:ascii="Arial" w:eastAsia="Times New Roman" w:hAnsi="Arial" w:cs="Arial"/>
          <w:kern w:val="0"/>
          <w:szCs w:val="24"/>
          <w:lang w:val="en-US"/>
        </w:rPr>
        <w:t xml:space="preserve">IHG should </w:t>
      </w:r>
      <w:r w:rsidRPr="003F0DDB">
        <w:rPr>
          <w:rFonts w:ascii="Arial" w:hAnsi="Arial" w:cs="Arial"/>
          <w:lang w:val="en-US"/>
        </w:rPr>
        <w:t>s</w:t>
      </w:r>
      <w:r w:rsidR="00330A43" w:rsidRPr="003F0DDB">
        <w:rPr>
          <w:rFonts w:ascii="Arial" w:hAnsi="Arial" w:cs="Arial"/>
          <w:lang w:val="en-US"/>
        </w:rPr>
        <w:t xml:space="preserve">trengthen sustainability practices </w:t>
      </w:r>
      <w:r w:rsidRPr="003F0DDB">
        <w:rPr>
          <w:rFonts w:ascii="Arial" w:hAnsi="Arial" w:cs="Arial"/>
          <w:lang w:val="en-US"/>
        </w:rPr>
        <w:t xml:space="preserve">and </w:t>
      </w:r>
      <w:r w:rsidR="00330A43" w:rsidRPr="003F0DDB">
        <w:rPr>
          <w:rFonts w:ascii="Arial" w:hAnsi="Arial" w:cs="Arial"/>
          <w:lang w:val="en-US"/>
        </w:rPr>
        <w:t>implement</w:t>
      </w:r>
      <w:r w:rsidRPr="003F0DDB">
        <w:rPr>
          <w:rFonts w:ascii="Arial" w:hAnsi="Arial" w:cs="Arial"/>
          <w:lang w:val="en-US"/>
        </w:rPr>
        <w:t>s</w:t>
      </w:r>
      <w:r w:rsidR="00330A43" w:rsidRPr="003F0DDB">
        <w:rPr>
          <w:rFonts w:ascii="Arial" w:hAnsi="Arial" w:cs="Arial"/>
          <w:lang w:val="en-US"/>
        </w:rPr>
        <w:t xml:space="preserve"> more aggressive measures to reduce environmental impact and promote eco-friendly operations</w:t>
      </w:r>
      <w:r w:rsidR="00CE35E6" w:rsidRPr="003F0DDB">
        <w:rPr>
          <w:rFonts w:ascii="Arial" w:hAnsi="Arial" w:cs="Arial"/>
          <w:szCs w:val="24"/>
        </w:rPr>
        <w:t>(Köseoglu</w:t>
      </w:r>
      <w:r w:rsidR="00A86A1D" w:rsidRPr="003F0DDB">
        <w:rPr>
          <w:rFonts w:ascii="Arial" w:hAnsi="Arial" w:cs="Arial"/>
          <w:szCs w:val="24"/>
        </w:rPr>
        <w:t>et al</w:t>
      </w:r>
      <w:r w:rsidR="00CE35E6" w:rsidRPr="003F0DDB">
        <w:rPr>
          <w:rFonts w:ascii="Arial" w:hAnsi="Arial" w:cs="Arial"/>
          <w:szCs w:val="24"/>
        </w:rPr>
        <w:t>, 2020)</w:t>
      </w:r>
      <w:r w:rsidR="00330A43" w:rsidRPr="003F0DDB">
        <w:rPr>
          <w:rFonts w:ascii="Arial" w:hAnsi="Arial" w:cs="Arial"/>
          <w:lang w:val="en-US"/>
        </w:rPr>
        <w:t>.</w:t>
      </w:r>
    </w:p>
    <w:p w:rsidR="00330A43" w:rsidRPr="003F0DDB" w:rsidRDefault="00A42FF7" w:rsidP="006A271E">
      <w:pPr>
        <w:pStyle w:val="ListParagraph"/>
        <w:numPr>
          <w:ilvl w:val="0"/>
          <w:numId w:val="2"/>
        </w:numPr>
        <w:spacing w:line="480" w:lineRule="auto"/>
        <w:rPr>
          <w:rFonts w:ascii="Arial" w:hAnsi="Arial" w:cs="Arial"/>
          <w:lang w:val="en-US"/>
        </w:rPr>
      </w:pPr>
      <w:r w:rsidRPr="003F0DDB">
        <w:rPr>
          <w:rFonts w:ascii="Arial" w:eastAsia="Times New Roman" w:hAnsi="Arial" w:cs="Arial"/>
          <w:kern w:val="0"/>
          <w:szCs w:val="24"/>
          <w:lang w:val="en-US"/>
        </w:rPr>
        <w:t xml:space="preserve">It should </w:t>
      </w:r>
      <w:r w:rsidR="00330A43" w:rsidRPr="003F0DDB">
        <w:rPr>
          <w:rFonts w:ascii="Arial" w:hAnsi="Arial" w:cs="Arial"/>
          <w:lang w:val="en-US"/>
        </w:rPr>
        <w:t>Continuously innovat</w:t>
      </w:r>
      <w:r w:rsidRPr="003F0DDB">
        <w:rPr>
          <w:rFonts w:ascii="Arial" w:hAnsi="Arial" w:cs="Arial"/>
          <w:lang w:val="en-US"/>
        </w:rPr>
        <w:t>e</w:t>
      </w:r>
      <w:r w:rsidR="00330A43" w:rsidRPr="003F0DDB">
        <w:rPr>
          <w:rFonts w:ascii="Arial" w:hAnsi="Arial" w:cs="Arial"/>
          <w:lang w:val="en-US"/>
        </w:rPr>
        <w:t xml:space="preserve"> and diversify the portfolio to meet evolving consumer preferences and capture emerging market opportunities.</w:t>
      </w:r>
    </w:p>
    <w:p w:rsidR="00330A43" w:rsidRPr="003F0DDB" w:rsidRDefault="00A42FF7" w:rsidP="006A271E">
      <w:pPr>
        <w:pStyle w:val="ListParagraph"/>
        <w:numPr>
          <w:ilvl w:val="0"/>
          <w:numId w:val="2"/>
        </w:numPr>
        <w:spacing w:line="480" w:lineRule="auto"/>
        <w:rPr>
          <w:rFonts w:ascii="Arial" w:hAnsi="Arial" w:cs="Arial"/>
          <w:szCs w:val="24"/>
        </w:rPr>
      </w:pPr>
      <w:r w:rsidRPr="003F0DDB">
        <w:rPr>
          <w:rFonts w:ascii="Arial" w:hAnsi="Arial" w:cs="Arial"/>
          <w:lang w:val="en-US"/>
        </w:rPr>
        <w:t xml:space="preserve">Then, </w:t>
      </w:r>
      <w:r w:rsidRPr="003F0DDB">
        <w:rPr>
          <w:rFonts w:ascii="Arial" w:eastAsia="Times New Roman" w:hAnsi="Arial" w:cs="Arial"/>
          <w:kern w:val="0"/>
          <w:szCs w:val="24"/>
          <w:lang w:val="en-US"/>
        </w:rPr>
        <w:t xml:space="preserve">it should </w:t>
      </w:r>
      <w:r w:rsidRPr="003F0DDB">
        <w:rPr>
          <w:rFonts w:ascii="Arial" w:hAnsi="Arial" w:cs="Arial"/>
          <w:lang w:val="en-US"/>
        </w:rPr>
        <w:t>e</w:t>
      </w:r>
      <w:r w:rsidR="00330A43" w:rsidRPr="003F0DDB">
        <w:rPr>
          <w:rFonts w:ascii="Arial" w:hAnsi="Arial" w:cs="Arial"/>
          <w:lang w:val="en-US"/>
        </w:rPr>
        <w:t>nhanc</w:t>
      </w:r>
      <w:r w:rsidRPr="003F0DDB">
        <w:rPr>
          <w:rFonts w:ascii="Arial" w:hAnsi="Arial" w:cs="Arial"/>
          <w:lang w:val="en-US"/>
        </w:rPr>
        <w:t>e</w:t>
      </w:r>
      <w:r w:rsidR="00330A43" w:rsidRPr="003F0DDB">
        <w:rPr>
          <w:rFonts w:ascii="Arial" w:hAnsi="Arial" w:cs="Arial"/>
          <w:lang w:val="en-US"/>
        </w:rPr>
        <w:t xml:space="preserve"> employee training and development programs to foster a culture of excellence and ensure alignment with the company's values and goals</w:t>
      </w:r>
      <w:r w:rsidR="00CE35E6" w:rsidRPr="003F0DDB">
        <w:rPr>
          <w:rFonts w:ascii="Arial" w:hAnsi="Arial" w:cs="Arial"/>
          <w:szCs w:val="24"/>
        </w:rPr>
        <w:t>(Nikolskaya</w:t>
      </w:r>
      <w:r w:rsidR="00A86A1D" w:rsidRPr="003F0DDB">
        <w:rPr>
          <w:rFonts w:ascii="Arial" w:hAnsi="Arial" w:cs="Arial"/>
          <w:szCs w:val="24"/>
        </w:rPr>
        <w:t>et al</w:t>
      </w:r>
      <w:r w:rsidR="00CE35E6" w:rsidRPr="003F0DDB">
        <w:rPr>
          <w:rFonts w:ascii="Arial" w:hAnsi="Arial" w:cs="Arial"/>
          <w:szCs w:val="24"/>
        </w:rPr>
        <w:t>, 2020)</w:t>
      </w:r>
      <w:r w:rsidR="00330A43" w:rsidRPr="003F0DDB">
        <w:rPr>
          <w:rFonts w:ascii="Arial" w:hAnsi="Arial" w:cs="Arial"/>
          <w:lang w:val="en-US"/>
        </w:rPr>
        <w:t>.</w:t>
      </w:r>
    </w:p>
    <w:p w:rsidR="001971C5" w:rsidRPr="003F0DDB" w:rsidRDefault="00A42FF7" w:rsidP="006A271E">
      <w:pPr>
        <w:pStyle w:val="ListParagraph"/>
        <w:numPr>
          <w:ilvl w:val="0"/>
          <w:numId w:val="2"/>
        </w:numPr>
        <w:spacing w:line="480" w:lineRule="auto"/>
        <w:rPr>
          <w:rFonts w:ascii="Arial" w:hAnsi="Arial" w:cs="Arial"/>
          <w:lang w:val="en-US"/>
        </w:rPr>
      </w:pPr>
      <w:r w:rsidRPr="003F0DDB">
        <w:rPr>
          <w:rFonts w:ascii="Arial" w:hAnsi="Arial" w:cs="Arial"/>
          <w:lang w:val="en-US"/>
        </w:rPr>
        <w:t xml:space="preserve">Also, </w:t>
      </w:r>
      <w:r w:rsidRPr="003F0DDB">
        <w:rPr>
          <w:rFonts w:ascii="Arial" w:eastAsia="Times New Roman" w:hAnsi="Arial" w:cs="Arial"/>
          <w:kern w:val="0"/>
          <w:szCs w:val="24"/>
          <w:lang w:val="en-US"/>
        </w:rPr>
        <w:t xml:space="preserve">it should </w:t>
      </w:r>
      <w:r w:rsidRPr="003F0DDB">
        <w:rPr>
          <w:rFonts w:ascii="Arial" w:hAnsi="Arial" w:cs="Arial"/>
          <w:lang w:val="en-US"/>
        </w:rPr>
        <w:t>s</w:t>
      </w:r>
      <w:r w:rsidR="00330A43" w:rsidRPr="003F0DDB">
        <w:rPr>
          <w:rFonts w:ascii="Arial" w:hAnsi="Arial" w:cs="Arial"/>
          <w:lang w:val="en-US"/>
        </w:rPr>
        <w:t>trengthen partnerships and collaborations to leverage synergies and expand global presence passively.</w:t>
      </w:r>
    </w:p>
    <w:p w:rsidR="00267727" w:rsidRPr="003F0DDB" w:rsidRDefault="00CB581B" w:rsidP="006A271E">
      <w:pPr>
        <w:spacing w:line="480" w:lineRule="auto"/>
        <w:ind w:left="360"/>
        <w:rPr>
          <w:rFonts w:ascii="Arial" w:hAnsi="Arial" w:cs="Arial"/>
          <w:lang w:val="en-US"/>
        </w:rPr>
      </w:pPr>
      <w:r w:rsidRPr="003F0DDB">
        <w:rPr>
          <w:rFonts w:ascii="Arial" w:hAnsi="Arial" w:cs="Arial"/>
          <w:lang w:val="en-US"/>
        </w:rPr>
        <w:br/>
      </w:r>
    </w:p>
    <w:p w:rsidR="00204331" w:rsidRPr="003F0DDB" w:rsidRDefault="00204331" w:rsidP="006A271E">
      <w:pPr>
        <w:spacing w:line="480" w:lineRule="auto"/>
        <w:ind w:left="360"/>
        <w:rPr>
          <w:rFonts w:ascii="Arial" w:hAnsi="Arial" w:cs="Arial"/>
          <w:lang w:val="en-US"/>
        </w:rPr>
      </w:pPr>
    </w:p>
    <w:p w:rsidR="00061088" w:rsidRPr="003F0DDB" w:rsidRDefault="00061088" w:rsidP="006A271E">
      <w:pPr>
        <w:spacing w:line="480" w:lineRule="auto"/>
        <w:rPr>
          <w:rFonts w:ascii="Arial" w:hAnsi="Arial" w:cs="Arial"/>
          <w:lang w:val="en-US"/>
        </w:rPr>
      </w:pPr>
    </w:p>
    <w:p w:rsidR="00267727" w:rsidRPr="003F0DDB" w:rsidRDefault="00267727" w:rsidP="006A271E">
      <w:pPr>
        <w:pStyle w:val="Heading1"/>
        <w:spacing w:line="480" w:lineRule="auto"/>
        <w:rPr>
          <w:rFonts w:ascii="Arial" w:hAnsi="Arial" w:cs="Arial"/>
          <w:lang w:val="en-US"/>
        </w:rPr>
      </w:pPr>
      <w:bookmarkStart w:id="15" w:name="_Toc159700836"/>
      <w:r w:rsidRPr="003F0DDB">
        <w:rPr>
          <w:rFonts w:ascii="Arial" w:hAnsi="Arial" w:cs="Arial"/>
          <w:lang w:val="en-US"/>
        </w:rPr>
        <w:lastRenderedPageBreak/>
        <w:t>References</w:t>
      </w:r>
      <w:bookmarkEnd w:id="15"/>
    </w:p>
    <w:p w:rsidR="00061088" w:rsidRPr="003F0DDB" w:rsidRDefault="00061088" w:rsidP="006A271E">
      <w:pPr>
        <w:spacing w:line="480" w:lineRule="auto"/>
        <w:rPr>
          <w:rFonts w:ascii="Arial" w:hAnsi="Arial" w:cs="Arial"/>
          <w:color w:val="222222"/>
          <w:szCs w:val="24"/>
          <w:shd w:val="clear" w:color="auto" w:fill="FFFFFF"/>
        </w:rPr>
      </w:pPr>
      <w:r w:rsidRPr="003F0DDB">
        <w:rPr>
          <w:rFonts w:ascii="Arial" w:hAnsi="Arial" w:cs="Arial"/>
          <w:color w:val="222222"/>
          <w:szCs w:val="24"/>
          <w:shd w:val="clear" w:color="auto" w:fill="FFFFFF"/>
        </w:rPr>
        <w:t>Al-Sabi, S.M., Al-Ababneh, M.M., Masadeh, M.A. and Elshaer, I.A. (2023) Enhancing Innovation Performance in the Hotel Industry: The Role of Employee Empowerment and Quality Management Practices. </w:t>
      </w:r>
      <w:r w:rsidRPr="003F0DDB">
        <w:rPr>
          <w:rFonts w:ascii="Arial" w:hAnsi="Arial" w:cs="Arial"/>
          <w:i/>
          <w:iCs/>
          <w:color w:val="222222"/>
          <w:szCs w:val="24"/>
          <w:shd w:val="clear" w:color="auto" w:fill="FFFFFF"/>
        </w:rPr>
        <w:t>Administrative Sciences</w:t>
      </w:r>
      <w:r w:rsidRPr="003F0DDB">
        <w:rPr>
          <w:rFonts w:ascii="Arial" w:hAnsi="Arial" w:cs="Arial"/>
          <w:color w:val="222222"/>
          <w:szCs w:val="24"/>
          <w:shd w:val="clear" w:color="auto" w:fill="FFFFFF"/>
        </w:rPr>
        <w:t>, </w:t>
      </w:r>
      <w:r w:rsidRPr="003F0DDB">
        <w:rPr>
          <w:rFonts w:ascii="Arial" w:hAnsi="Arial" w:cs="Arial"/>
          <w:i/>
          <w:iCs/>
          <w:color w:val="222222"/>
          <w:szCs w:val="24"/>
          <w:shd w:val="clear" w:color="auto" w:fill="FFFFFF"/>
        </w:rPr>
        <w:t>13</w:t>
      </w:r>
      <w:r w:rsidRPr="003F0DDB">
        <w:rPr>
          <w:rFonts w:ascii="Arial" w:hAnsi="Arial" w:cs="Arial"/>
          <w:color w:val="222222"/>
          <w:szCs w:val="24"/>
          <w:shd w:val="clear" w:color="auto" w:fill="FFFFFF"/>
        </w:rPr>
        <w:t>(3), p.66.</w:t>
      </w:r>
    </w:p>
    <w:p w:rsidR="00061088" w:rsidRPr="003F0DDB" w:rsidRDefault="00061088" w:rsidP="006A271E">
      <w:pPr>
        <w:spacing w:line="480" w:lineRule="auto"/>
        <w:rPr>
          <w:rFonts w:ascii="Arial" w:hAnsi="Arial" w:cs="Arial"/>
        </w:rPr>
      </w:pPr>
      <w:r w:rsidRPr="003F0DDB">
        <w:rPr>
          <w:rFonts w:ascii="Arial" w:hAnsi="Arial" w:cs="Arial"/>
        </w:rPr>
        <w:t xml:space="preserve">Buchanan, D. And Huczynski, A. (2007) </w:t>
      </w:r>
      <w:r w:rsidRPr="003F0DDB">
        <w:rPr>
          <w:rFonts w:ascii="Arial" w:hAnsi="Arial" w:cs="Arial"/>
          <w:i/>
          <w:iCs/>
        </w:rPr>
        <w:t>Organisational Behaviour: An Introductory Text</w:t>
      </w:r>
      <w:r w:rsidRPr="003F0DDB">
        <w:rPr>
          <w:rFonts w:ascii="Arial" w:hAnsi="Arial" w:cs="Arial"/>
        </w:rPr>
        <w:t xml:space="preserve"> (6th edition), Harlow: Prentice Hall. </w:t>
      </w:r>
    </w:p>
    <w:p w:rsidR="00061088" w:rsidRPr="003F0DDB" w:rsidRDefault="00061088" w:rsidP="006A271E">
      <w:pPr>
        <w:spacing w:line="480" w:lineRule="auto"/>
        <w:rPr>
          <w:rFonts w:ascii="Arial" w:hAnsi="Arial" w:cs="Arial"/>
        </w:rPr>
      </w:pPr>
      <w:r w:rsidRPr="003F0DDB">
        <w:rPr>
          <w:rFonts w:ascii="Arial" w:hAnsi="Arial" w:cs="Arial"/>
        </w:rPr>
        <w:t xml:space="preserve">Huczynski, A. &amp; Buchanan, D. (2013) </w:t>
      </w:r>
      <w:r w:rsidRPr="003F0DDB">
        <w:rPr>
          <w:rFonts w:ascii="Arial" w:hAnsi="Arial" w:cs="Arial"/>
          <w:i/>
          <w:iCs/>
        </w:rPr>
        <w:t>Organisational Behaviour</w:t>
      </w:r>
      <w:r w:rsidRPr="003F0DDB">
        <w:rPr>
          <w:rFonts w:ascii="Arial" w:hAnsi="Arial" w:cs="Arial"/>
        </w:rPr>
        <w:t xml:space="preserve"> (8th Ed), Harlow: Pearson</w:t>
      </w:r>
    </w:p>
    <w:p w:rsidR="00061088" w:rsidRPr="003F0DDB" w:rsidRDefault="00061088" w:rsidP="006A271E">
      <w:pPr>
        <w:pStyle w:val="NormalWeb"/>
        <w:spacing w:before="0" w:beforeAutospacing="0" w:after="240" w:afterAutospacing="0" w:line="480" w:lineRule="auto"/>
        <w:jc w:val="both"/>
        <w:rPr>
          <w:rFonts w:ascii="Arial" w:hAnsi="Arial" w:cs="Arial"/>
        </w:rPr>
      </w:pPr>
      <w:r w:rsidRPr="003F0DDB">
        <w:rPr>
          <w:rFonts w:ascii="Arial" w:hAnsi="Arial" w:cs="Arial"/>
        </w:rPr>
        <w:t xml:space="preserve">IHG (2024). </w:t>
      </w:r>
      <w:r w:rsidRPr="003F0DDB">
        <w:rPr>
          <w:rFonts w:ascii="Arial" w:hAnsi="Arial" w:cs="Arial"/>
          <w:i/>
          <w:iCs/>
        </w:rPr>
        <w:t>About InterContinental Hotels Group Brands</w:t>
      </w:r>
      <w:r w:rsidRPr="003F0DDB">
        <w:rPr>
          <w:rFonts w:ascii="Arial" w:hAnsi="Arial" w:cs="Arial"/>
        </w:rPr>
        <w:t xml:space="preserve">. [online] IHG. Available at: </w:t>
      </w:r>
      <w:hyperlink r:id="rId14" w:history="1">
        <w:r w:rsidRPr="003F0DDB">
          <w:rPr>
            <w:rStyle w:val="Hyperlink"/>
            <w:rFonts w:ascii="Arial" w:hAnsi="Arial" w:cs="Arial"/>
          </w:rPr>
          <w:t>https://www.ihg.com/content/us/en/about/brands</w:t>
        </w:r>
      </w:hyperlink>
      <w:r w:rsidRPr="003F0DDB">
        <w:rPr>
          <w:rFonts w:ascii="Arial" w:hAnsi="Arial" w:cs="Arial"/>
        </w:rPr>
        <w:t xml:space="preserve"> (Accessed</w:t>
      </w:r>
      <w:r w:rsidR="003857C4" w:rsidRPr="003F0DDB">
        <w:rPr>
          <w:rFonts w:ascii="Arial" w:hAnsi="Arial" w:cs="Arial"/>
        </w:rPr>
        <w:t>:</w:t>
      </w:r>
      <w:r w:rsidRPr="003F0DDB">
        <w:rPr>
          <w:rFonts w:ascii="Arial" w:hAnsi="Arial" w:cs="Arial"/>
        </w:rPr>
        <w:t xml:space="preserve"> 16 February, 2024).</w:t>
      </w:r>
    </w:p>
    <w:p w:rsidR="00061088" w:rsidRPr="003F0DDB" w:rsidRDefault="00061088" w:rsidP="006A271E">
      <w:pPr>
        <w:spacing w:line="480" w:lineRule="auto"/>
        <w:rPr>
          <w:rFonts w:ascii="Arial" w:hAnsi="Arial" w:cs="Arial"/>
          <w:color w:val="222222"/>
          <w:szCs w:val="24"/>
          <w:shd w:val="clear" w:color="auto" w:fill="FFFFFF"/>
        </w:rPr>
      </w:pPr>
      <w:r w:rsidRPr="003F0DDB">
        <w:rPr>
          <w:rFonts w:ascii="Arial" w:hAnsi="Arial" w:cs="Arial"/>
          <w:color w:val="222222"/>
          <w:szCs w:val="24"/>
          <w:shd w:val="clear" w:color="auto" w:fill="FFFFFF"/>
        </w:rPr>
        <w:t>Jones, P., Hillier, D. and Comfort, D. (2022) Sustainability in the global hotel industry. </w:t>
      </w:r>
      <w:r w:rsidRPr="003F0DDB">
        <w:rPr>
          <w:rFonts w:ascii="Arial" w:hAnsi="Arial" w:cs="Arial"/>
          <w:i/>
          <w:iCs/>
          <w:color w:val="222222"/>
          <w:szCs w:val="24"/>
          <w:shd w:val="clear" w:color="auto" w:fill="FFFFFF"/>
        </w:rPr>
        <w:t>International Journal of Contemporary Hospitality Management</w:t>
      </w:r>
      <w:r w:rsidRPr="003F0DDB">
        <w:rPr>
          <w:rFonts w:ascii="Arial" w:hAnsi="Arial" w:cs="Arial"/>
          <w:color w:val="222222"/>
          <w:szCs w:val="24"/>
          <w:shd w:val="clear" w:color="auto" w:fill="FFFFFF"/>
        </w:rPr>
        <w:t>, </w:t>
      </w:r>
      <w:r w:rsidRPr="003F0DDB">
        <w:rPr>
          <w:rFonts w:ascii="Arial" w:hAnsi="Arial" w:cs="Arial"/>
          <w:i/>
          <w:iCs/>
          <w:color w:val="222222"/>
          <w:szCs w:val="24"/>
          <w:shd w:val="clear" w:color="auto" w:fill="FFFFFF"/>
        </w:rPr>
        <w:t>26</w:t>
      </w:r>
      <w:r w:rsidRPr="003F0DDB">
        <w:rPr>
          <w:rFonts w:ascii="Arial" w:hAnsi="Arial" w:cs="Arial"/>
          <w:color w:val="222222"/>
          <w:szCs w:val="24"/>
          <w:shd w:val="clear" w:color="auto" w:fill="FFFFFF"/>
        </w:rPr>
        <w:t>(1), pp.5-17.</w:t>
      </w:r>
    </w:p>
    <w:p w:rsidR="00061088" w:rsidRPr="003F0DDB" w:rsidRDefault="00061088" w:rsidP="006A271E">
      <w:pPr>
        <w:spacing w:line="480" w:lineRule="auto"/>
        <w:rPr>
          <w:rFonts w:ascii="Arial" w:hAnsi="Arial" w:cs="Arial"/>
          <w:color w:val="222222"/>
          <w:szCs w:val="24"/>
          <w:shd w:val="clear" w:color="auto" w:fill="FFFFFF"/>
        </w:rPr>
      </w:pPr>
      <w:r w:rsidRPr="003F0DDB">
        <w:rPr>
          <w:rFonts w:ascii="Arial" w:hAnsi="Arial" w:cs="Arial"/>
          <w:color w:val="222222"/>
          <w:szCs w:val="24"/>
          <w:shd w:val="clear" w:color="auto" w:fill="FFFFFF"/>
        </w:rPr>
        <w:t>Köseoglu, M.A., Altin, M., Chan, E. and Aladag, O.F. (2020) What are the key success factors for strategy formulation and implementation? Perspectives of managers in the hotel industry. </w:t>
      </w:r>
      <w:r w:rsidRPr="003F0DDB">
        <w:rPr>
          <w:rFonts w:ascii="Arial" w:hAnsi="Arial" w:cs="Arial"/>
          <w:i/>
          <w:iCs/>
          <w:color w:val="222222"/>
          <w:szCs w:val="24"/>
          <w:shd w:val="clear" w:color="auto" w:fill="FFFFFF"/>
        </w:rPr>
        <w:t>International Journal of Hospitality Management</w:t>
      </w:r>
      <w:r w:rsidRPr="003F0DDB">
        <w:rPr>
          <w:rFonts w:ascii="Arial" w:hAnsi="Arial" w:cs="Arial"/>
          <w:color w:val="222222"/>
          <w:szCs w:val="24"/>
          <w:shd w:val="clear" w:color="auto" w:fill="FFFFFF"/>
        </w:rPr>
        <w:t>, </w:t>
      </w:r>
      <w:r w:rsidRPr="003F0DDB">
        <w:rPr>
          <w:rFonts w:ascii="Arial" w:hAnsi="Arial" w:cs="Arial"/>
          <w:i/>
          <w:iCs/>
          <w:color w:val="222222"/>
          <w:szCs w:val="24"/>
          <w:shd w:val="clear" w:color="auto" w:fill="FFFFFF"/>
        </w:rPr>
        <w:t>89</w:t>
      </w:r>
      <w:r w:rsidRPr="003F0DDB">
        <w:rPr>
          <w:rFonts w:ascii="Arial" w:hAnsi="Arial" w:cs="Arial"/>
          <w:color w:val="222222"/>
          <w:szCs w:val="24"/>
          <w:shd w:val="clear" w:color="auto" w:fill="FFFFFF"/>
        </w:rPr>
        <w:t>, p.102574.</w:t>
      </w:r>
    </w:p>
    <w:p w:rsidR="00061088" w:rsidRPr="003F0DDB" w:rsidRDefault="00061088" w:rsidP="006A271E">
      <w:pPr>
        <w:pStyle w:val="NormalWeb"/>
        <w:spacing w:before="0" w:beforeAutospacing="0" w:after="240" w:afterAutospacing="0" w:line="480" w:lineRule="auto"/>
        <w:jc w:val="both"/>
        <w:rPr>
          <w:rFonts w:ascii="Arial" w:hAnsi="Arial" w:cs="Arial"/>
        </w:rPr>
      </w:pPr>
      <w:r w:rsidRPr="003F0DDB">
        <w:rPr>
          <w:rFonts w:ascii="Arial" w:hAnsi="Arial" w:cs="Arial"/>
        </w:rPr>
        <w:t xml:space="preserve">Marriott International (2024). </w:t>
      </w:r>
      <w:r w:rsidRPr="003F0DDB">
        <w:rPr>
          <w:rFonts w:ascii="Arial" w:hAnsi="Arial" w:cs="Arial"/>
          <w:i/>
          <w:iCs/>
        </w:rPr>
        <w:t>About Marriott International | Corporate Information</w:t>
      </w:r>
      <w:r w:rsidRPr="003F0DDB">
        <w:rPr>
          <w:rFonts w:ascii="Arial" w:hAnsi="Arial" w:cs="Arial"/>
        </w:rPr>
        <w:t xml:space="preserve">. [online] Marriott.com. Available at: </w:t>
      </w:r>
      <w:hyperlink r:id="rId15" w:history="1">
        <w:r w:rsidRPr="003F0DDB">
          <w:rPr>
            <w:rStyle w:val="Hyperlink"/>
            <w:rFonts w:ascii="Arial" w:hAnsi="Arial" w:cs="Arial"/>
          </w:rPr>
          <w:t>https://www.marriott.com/marriott/aboutmarriott.mi</w:t>
        </w:r>
      </w:hyperlink>
      <w:r w:rsidRPr="003F0DDB">
        <w:rPr>
          <w:rFonts w:ascii="Arial" w:hAnsi="Arial" w:cs="Arial"/>
        </w:rPr>
        <w:t xml:space="preserve"> (Accessed</w:t>
      </w:r>
      <w:r w:rsidR="003857C4" w:rsidRPr="003F0DDB">
        <w:rPr>
          <w:rFonts w:ascii="Arial" w:hAnsi="Arial" w:cs="Arial"/>
        </w:rPr>
        <w:t>:</w:t>
      </w:r>
      <w:r w:rsidRPr="003F0DDB">
        <w:rPr>
          <w:rFonts w:ascii="Arial" w:hAnsi="Arial" w:cs="Arial"/>
        </w:rPr>
        <w:t xml:space="preserve"> 15 February, 2024).</w:t>
      </w:r>
    </w:p>
    <w:p w:rsidR="00061088" w:rsidRPr="003F0DDB" w:rsidRDefault="00061088" w:rsidP="006A271E">
      <w:pPr>
        <w:spacing w:line="480" w:lineRule="auto"/>
        <w:rPr>
          <w:rFonts w:ascii="Arial" w:hAnsi="Arial" w:cs="Arial"/>
          <w:sz w:val="32"/>
          <w:szCs w:val="28"/>
        </w:rPr>
      </w:pPr>
      <w:r w:rsidRPr="003F0DDB">
        <w:rPr>
          <w:rFonts w:ascii="Arial" w:hAnsi="Arial" w:cs="Arial"/>
          <w:color w:val="222222"/>
          <w:szCs w:val="24"/>
          <w:shd w:val="clear" w:color="auto" w:fill="FFFFFF"/>
        </w:rPr>
        <w:t>Minkov, M. and Kaasa, A., 2021. A test of Hofstede's model of culture following his own approach. </w:t>
      </w:r>
      <w:r w:rsidRPr="003F0DDB">
        <w:rPr>
          <w:rFonts w:ascii="Arial" w:hAnsi="Arial" w:cs="Arial"/>
          <w:i/>
          <w:iCs/>
          <w:color w:val="222222"/>
          <w:szCs w:val="24"/>
          <w:shd w:val="clear" w:color="auto" w:fill="FFFFFF"/>
        </w:rPr>
        <w:t>Cross Cultural &amp; Strategic Management</w:t>
      </w:r>
      <w:r w:rsidRPr="003F0DDB">
        <w:rPr>
          <w:rFonts w:ascii="Arial" w:hAnsi="Arial" w:cs="Arial"/>
          <w:color w:val="222222"/>
          <w:szCs w:val="24"/>
          <w:shd w:val="clear" w:color="auto" w:fill="FFFFFF"/>
        </w:rPr>
        <w:t>, </w:t>
      </w:r>
      <w:r w:rsidRPr="003F0DDB">
        <w:rPr>
          <w:rFonts w:ascii="Arial" w:hAnsi="Arial" w:cs="Arial"/>
          <w:i/>
          <w:iCs/>
          <w:color w:val="222222"/>
          <w:szCs w:val="24"/>
          <w:shd w:val="clear" w:color="auto" w:fill="FFFFFF"/>
        </w:rPr>
        <w:t>28</w:t>
      </w:r>
      <w:r w:rsidRPr="003F0DDB">
        <w:rPr>
          <w:rFonts w:ascii="Arial" w:hAnsi="Arial" w:cs="Arial"/>
          <w:color w:val="222222"/>
          <w:szCs w:val="24"/>
          <w:shd w:val="clear" w:color="auto" w:fill="FFFFFF"/>
        </w:rPr>
        <w:t>(2), pp.384-406.</w:t>
      </w:r>
    </w:p>
    <w:p w:rsidR="00061088" w:rsidRPr="003F0DDB" w:rsidRDefault="00061088" w:rsidP="006A271E">
      <w:pPr>
        <w:spacing w:line="480" w:lineRule="auto"/>
        <w:rPr>
          <w:rFonts w:ascii="Arial" w:hAnsi="Arial" w:cs="Arial"/>
          <w:szCs w:val="24"/>
        </w:rPr>
      </w:pPr>
      <w:r w:rsidRPr="003F0DDB">
        <w:rPr>
          <w:rFonts w:ascii="Arial" w:hAnsi="Arial" w:cs="Arial"/>
          <w:szCs w:val="24"/>
        </w:rPr>
        <w:lastRenderedPageBreak/>
        <w:t xml:space="preserve">Mullins, L &amp; Dosser, P. (2013) </w:t>
      </w:r>
      <w:r w:rsidRPr="003F0DDB">
        <w:rPr>
          <w:rFonts w:ascii="Arial" w:hAnsi="Arial" w:cs="Arial"/>
          <w:i/>
          <w:iCs/>
          <w:szCs w:val="24"/>
        </w:rPr>
        <w:t>Hospitality Management and Organisational Behaviour</w:t>
      </w:r>
      <w:r w:rsidRPr="003F0DDB">
        <w:rPr>
          <w:rFonts w:ascii="Arial" w:hAnsi="Arial" w:cs="Arial"/>
          <w:szCs w:val="24"/>
        </w:rPr>
        <w:t xml:space="preserve"> (5th Ed) Harlow, Pearson. </w:t>
      </w:r>
    </w:p>
    <w:p w:rsidR="00061088" w:rsidRPr="003F0DDB" w:rsidRDefault="00061088" w:rsidP="006A271E">
      <w:pPr>
        <w:spacing w:line="480" w:lineRule="auto"/>
        <w:rPr>
          <w:rFonts w:ascii="Arial" w:hAnsi="Arial" w:cs="Arial"/>
          <w:szCs w:val="24"/>
        </w:rPr>
      </w:pPr>
      <w:r w:rsidRPr="003F0DDB">
        <w:rPr>
          <w:rFonts w:ascii="Arial" w:hAnsi="Arial" w:cs="Arial"/>
          <w:szCs w:val="24"/>
        </w:rPr>
        <w:t xml:space="preserve">Mullins, L (2020) </w:t>
      </w:r>
      <w:r w:rsidRPr="003F0DDB">
        <w:rPr>
          <w:rFonts w:ascii="Arial" w:hAnsi="Arial" w:cs="Arial"/>
          <w:i/>
          <w:iCs/>
          <w:szCs w:val="24"/>
        </w:rPr>
        <w:t>Organisational Behaviour in the Workplace</w:t>
      </w:r>
      <w:r w:rsidRPr="003F0DDB">
        <w:rPr>
          <w:rFonts w:ascii="Arial" w:hAnsi="Arial" w:cs="Arial"/>
          <w:szCs w:val="24"/>
        </w:rPr>
        <w:t xml:space="preserve"> (12th edition) Harlow: Pearson </w:t>
      </w:r>
    </w:p>
    <w:p w:rsidR="00061088" w:rsidRPr="003F0DDB" w:rsidRDefault="00061088" w:rsidP="006A271E">
      <w:pPr>
        <w:spacing w:line="480" w:lineRule="auto"/>
        <w:rPr>
          <w:rFonts w:ascii="Arial" w:hAnsi="Arial" w:cs="Arial"/>
          <w:szCs w:val="24"/>
        </w:rPr>
      </w:pPr>
      <w:r w:rsidRPr="003F0DDB">
        <w:rPr>
          <w:rFonts w:ascii="Arial" w:hAnsi="Arial" w:cs="Arial"/>
          <w:szCs w:val="24"/>
        </w:rPr>
        <w:t xml:space="preserve">Mullins, L. (2016) </w:t>
      </w:r>
      <w:r w:rsidRPr="003F0DDB">
        <w:rPr>
          <w:rFonts w:ascii="Arial" w:hAnsi="Arial" w:cs="Arial"/>
          <w:i/>
          <w:iCs/>
          <w:szCs w:val="24"/>
        </w:rPr>
        <w:t>Management and Organisational Behaviour</w:t>
      </w:r>
      <w:r w:rsidRPr="003F0DDB">
        <w:rPr>
          <w:rFonts w:ascii="Arial" w:hAnsi="Arial" w:cs="Arial"/>
          <w:szCs w:val="24"/>
        </w:rPr>
        <w:t xml:space="preserve"> (11th edition) Harlow: Pearson </w:t>
      </w:r>
    </w:p>
    <w:p w:rsidR="00061088" w:rsidRPr="003F0DDB" w:rsidRDefault="00061088" w:rsidP="006A271E">
      <w:pPr>
        <w:spacing w:line="480" w:lineRule="auto"/>
        <w:rPr>
          <w:rFonts w:ascii="Arial" w:hAnsi="Arial" w:cs="Arial"/>
          <w:color w:val="222222"/>
          <w:szCs w:val="24"/>
          <w:shd w:val="clear" w:color="auto" w:fill="FFFFFF"/>
        </w:rPr>
      </w:pPr>
      <w:r w:rsidRPr="003F0DDB">
        <w:rPr>
          <w:rFonts w:ascii="Arial" w:hAnsi="Arial" w:cs="Arial"/>
          <w:color w:val="222222"/>
          <w:szCs w:val="24"/>
          <w:shd w:val="clear" w:color="auto" w:fill="FFFFFF"/>
        </w:rPr>
        <w:t>Nieves, J. and Segarra-Ciprés, M. (2021) Management innovation in the hotel industry. </w:t>
      </w:r>
      <w:r w:rsidRPr="003F0DDB">
        <w:rPr>
          <w:rFonts w:ascii="Arial" w:hAnsi="Arial" w:cs="Arial"/>
          <w:i/>
          <w:iCs/>
          <w:color w:val="222222"/>
          <w:szCs w:val="24"/>
          <w:shd w:val="clear" w:color="auto" w:fill="FFFFFF"/>
        </w:rPr>
        <w:t>Tourism Management</w:t>
      </w:r>
      <w:r w:rsidRPr="003F0DDB">
        <w:rPr>
          <w:rFonts w:ascii="Arial" w:hAnsi="Arial" w:cs="Arial"/>
          <w:color w:val="222222"/>
          <w:szCs w:val="24"/>
          <w:shd w:val="clear" w:color="auto" w:fill="FFFFFF"/>
        </w:rPr>
        <w:t>, </w:t>
      </w:r>
      <w:r w:rsidRPr="003F0DDB">
        <w:rPr>
          <w:rFonts w:ascii="Arial" w:hAnsi="Arial" w:cs="Arial"/>
          <w:i/>
          <w:iCs/>
          <w:color w:val="222222"/>
          <w:szCs w:val="24"/>
          <w:shd w:val="clear" w:color="auto" w:fill="FFFFFF"/>
        </w:rPr>
        <w:t>46</w:t>
      </w:r>
      <w:r w:rsidRPr="003F0DDB">
        <w:rPr>
          <w:rFonts w:ascii="Arial" w:hAnsi="Arial" w:cs="Arial"/>
          <w:color w:val="222222"/>
          <w:szCs w:val="24"/>
          <w:shd w:val="clear" w:color="auto" w:fill="FFFFFF"/>
        </w:rPr>
        <w:t>, pp.51-58.</w:t>
      </w:r>
    </w:p>
    <w:p w:rsidR="00061088" w:rsidRPr="003F0DDB" w:rsidRDefault="00061088" w:rsidP="006A271E">
      <w:pPr>
        <w:spacing w:line="480" w:lineRule="auto"/>
        <w:rPr>
          <w:rFonts w:ascii="Arial" w:hAnsi="Arial" w:cs="Arial"/>
          <w:color w:val="222222"/>
          <w:szCs w:val="24"/>
          <w:shd w:val="clear" w:color="auto" w:fill="FFFFFF"/>
        </w:rPr>
      </w:pPr>
      <w:r w:rsidRPr="003F0DDB">
        <w:rPr>
          <w:rFonts w:ascii="Arial" w:hAnsi="Arial" w:cs="Arial"/>
          <w:color w:val="222222"/>
          <w:szCs w:val="24"/>
          <w:shd w:val="clear" w:color="auto" w:fill="FFFFFF"/>
        </w:rPr>
        <w:t>Nikolskaya, E.Y., Romanova, M.M., Pasko, O.V., Uspenskaya, M.E. and Saadulaeva, T.A. (2020) Formulation of development strategy for tourism and hospitality industry. </w:t>
      </w:r>
      <w:r w:rsidRPr="003F0DDB">
        <w:rPr>
          <w:rFonts w:ascii="Arial" w:hAnsi="Arial" w:cs="Arial"/>
          <w:i/>
          <w:iCs/>
          <w:color w:val="222222"/>
          <w:szCs w:val="24"/>
          <w:shd w:val="clear" w:color="auto" w:fill="FFFFFF"/>
        </w:rPr>
        <w:t>International Journal of Management (IJM)</w:t>
      </w:r>
      <w:r w:rsidRPr="003F0DDB">
        <w:rPr>
          <w:rFonts w:ascii="Arial" w:hAnsi="Arial" w:cs="Arial"/>
          <w:color w:val="222222"/>
          <w:szCs w:val="24"/>
          <w:shd w:val="clear" w:color="auto" w:fill="FFFFFF"/>
        </w:rPr>
        <w:t>, </w:t>
      </w:r>
      <w:r w:rsidRPr="003F0DDB">
        <w:rPr>
          <w:rFonts w:ascii="Arial" w:hAnsi="Arial" w:cs="Arial"/>
          <w:i/>
          <w:iCs/>
          <w:color w:val="222222"/>
          <w:szCs w:val="24"/>
          <w:shd w:val="clear" w:color="auto" w:fill="FFFFFF"/>
        </w:rPr>
        <w:t>11</w:t>
      </w:r>
      <w:r w:rsidRPr="003F0DDB">
        <w:rPr>
          <w:rFonts w:ascii="Arial" w:hAnsi="Arial" w:cs="Arial"/>
          <w:color w:val="222222"/>
          <w:szCs w:val="24"/>
          <w:shd w:val="clear" w:color="auto" w:fill="FFFFFF"/>
        </w:rPr>
        <w:t>(3), pp.467-474.</w:t>
      </w:r>
    </w:p>
    <w:p w:rsidR="00061088" w:rsidRPr="003F0DDB" w:rsidRDefault="00061088" w:rsidP="006A271E">
      <w:pPr>
        <w:spacing w:line="480" w:lineRule="auto"/>
        <w:rPr>
          <w:rFonts w:ascii="Arial" w:hAnsi="Arial" w:cs="Arial"/>
          <w:color w:val="222222"/>
          <w:szCs w:val="24"/>
          <w:shd w:val="clear" w:color="auto" w:fill="FFFFFF"/>
        </w:rPr>
      </w:pPr>
      <w:r w:rsidRPr="003F0DDB">
        <w:rPr>
          <w:rFonts w:ascii="Arial" w:hAnsi="Arial" w:cs="Arial"/>
          <w:color w:val="222222"/>
          <w:szCs w:val="24"/>
          <w:shd w:val="clear" w:color="auto" w:fill="FFFFFF"/>
        </w:rPr>
        <w:t>Ogbonna, E. and Harris, L.C. (2022) Managing organisational culture: Insights from the hospitality industry. </w:t>
      </w:r>
      <w:r w:rsidRPr="003F0DDB">
        <w:rPr>
          <w:rFonts w:ascii="Arial" w:hAnsi="Arial" w:cs="Arial"/>
          <w:i/>
          <w:iCs/>
          <w:color w:val="222222"/>
          <w:szCs w:val="24"/>
          <w:shd w:val="clear" w:color="auto" w:fill="FFFFFF"/>
        </w:rPr>
        <w:t>Human Resource Management Journal</w:t>
      </w:r>
      <w:r w:rsidRPr="003F0DDB">
        <w:rPr>
          <w:rFonts w:ascii="Arial" w:hAnsi="Arial" w:cs="Arial"/>
          <w:color w:val="222222"/>
          <w:szCs w:val="24"/>
          <w:shd w:val="clear" w:color="auto" w:fill="FFFFFF"/>
        </w:rPr>
        <w:t>, </w:t>
      </w:r>
      <w:r w:rsidRPr="003F0DDB">
        <w:rPr>
          <w:rFonts w:ascii="Arial" w:hAnsi="Arial" w:cs="Arial"/>
          <w:i/>
          <w:iCs/>
          <w:color w:val="222222"/>
          <w:szCs w:val="24"/>
          <w:shd w:val="clear" w:color="auto" w:fill="FFFFFF"/>
        </w:rPr>
        <w:t>12</w:t>
      </w:r>
      <w:r w:rsidRPr="003F0DDB">
        <w:rPr>
          <w:rFonts w:ascii="Arial" w:hAnsi="Arial" w:cs="Arial"/>
          <w:color w:val="222222"/>
          <w:szCs w:val="24"/>
          <w:shd w:val="clear" w:color="auto" w:fill="FFFFFF"/>
        </w:rPr>
        <w:t>(1), pp.33-53.</w:t>
      </w:r>
    </w:p>
    <w:p w:rsidR="00061088" w:rsidRPr="003F0DDB" w:rsidRDefault="00061088" w:rsidP="006A271E">
      <w:pPr>
        <w:pStyle w:val="NormalWeb"/>
        <w:spacing w:before="0" w:beforeAutospacing="0" w:after="240" w:afterAutospacing="0" w:line="480" w:lineRule="auto"/>
        <w:jc w:val="both"/>
        <w:rPr>
          <w:rFonts w:ascii="Arial" w:hAnsi="Arial" w:cs="Arial"/>
        </w:rPr>
      </w:pPr>
      <w:r w:rsidRPr="003F0DDB">
        <w:rPr>
          <w:rFonts w:ascii="Arial" w:hAnsi="Arial" w:cs="Arial"/>
        </w:rPr>
        <w:t xml:space="preserve">Premier Inn (2024). </w:t>
      </w:r>
      <w:r w:rsidRPr="003F0DDB">
        <w:rPr>
          <w:rFonts w:ascii="Arial" w:hAnsi="Arial" w:cs="Arial"/>
          <w:i/>
          <w:iCs/>
        </w:rPr>
        <w:t>Premier Inn Home</w:t>
      </w:r>
      <w:r w:rsidRPr="003F0DDB">
        <w:rPr>
          <w:rFonts w:ascii="Arial" w:hAnsi="Arial" w:cs="Arial"/>
        </w:rPr>
        <w:t xml:space="preserve">. [online] Premier Inn. Available at: </w:t>
      </w:r>
      <w:hyperlink r:id="rId16" w:history="1">
        <w:r w:rsidRPr="003F0DDB">
          <w:rPr>
            <w:rStyle w:val="Hyperlink"/>
            <w:rFonts w:ascii="Arial" w:hAnsi="Arial" w:cs="Arial"/>
          </w:rPr>
          <w:t>https://www.premierinn.com/gb/en/home.html</w:t>
        </w:r>
      </w:hyperlink>
      <w:r w:rsidRPr="003F0DDB">
        <w:rPr>
          <w:rFonts w:ascii="Arial" w:hAnsi="Arial" w:cs="Arial"/>
        </w:rPr>
        <w:t xml:space="preserve"> (Accessed</w:t>
      </w:r>
      <w:r w:rsidR="00152449" w:rsidRPr="003F0DDB">
        <w:rPr>
          <w:rFonts w:ascii="Arial" w:hAnsi="Arial" w:cs="Arial"/>
        </w:rPr>
        <w:t>:</w:t>
      </w:r>
      <w:r w:rsidRPr="003F0DDB">
        <w:rPr>
          <w:rFonts w:ascii="Arial" w:hAnsi="Arial" w:cs="Arial"/>
        </w:rPr>
        <w:t xml:space="preserve"> 16 February, 2024).</w:t>
      </w:r>
    </w:p>
    <w:p w:rsidR="00061088" w:rsidRPr="003F0DDB" w:rsidRDefault="00061088" w:rsidP="006A271E">
      <w:pPr>
        <w:spacing w:line="480" w:lineRule="auto"/>
        <w:rPr>
          <w:rFonts w:ascii="Arial" w:hAnsi="Arial" w:cs="Arial"/>
          <w:color w:val="222222"/>
          <w:szCs w:val="24"/>
          <w:shd w:val="clear" w:color="auto" w:fill="FFFFFF"/>
        </w:rPr>
      </w:pPr>
      <w:r w:rsidRPr="003F0DDB">
        <w:rPr>
          <w:rFonts w:ascii="Arial" w:hAnsi="Arial" w:cs="Arial"/>
          <w:color w:val="222222"/>
          <w:szCs w:val="24"/>
          <w:shd w:val="clear" w:color="auto" w:fill="FFFFFF"/>
        </w:rPr>
        <w:t>Rahimi, R. and Gunlu, E. (2016) Implementing customer relationship management (CRM) in hotel industry from organizational culture perspective: case of a chain hotel in the UK. </w:t>
      </w:r>
      <w:r w:rsidRPr="003F0DDB">
        <w:rPr>
          <w:rFonts w:ascii="Arial" w:hAnsi="Arial" w:cs="Arial"/>
          <w:i/>
          <w:iCs/>
          <w:color w:val="222222"/>
          <w:szCs w:val="24"/>
          <w:shd w:val="clear" w:color="auto" w:fill="FFFFFF"/>
        </w:rPr>
        <w:t>International Journal of Contemporary Hospitality Management</w:t>
      </w:r>
      <w:r w:rsidRPr="003F0DDB">
        <w:rPr>
          <w:rFonts w:ascii="Arial" w:hAnsi="Arial" w:cs="Arial"/>
          <w:color w:val="222222"/>
          <w:szCs w:val="24"/>
          <w:shd w:val="clear" w:color="auto" w:fill="FFFFFF"/>
        </w:rPr>
        <w:t>, </w:t>
      </w:r>
      <w:r w:rsidRPr="003F0DDB">
        <w:rPr>
          <w:rFonts w:ascii="Arial" w:hAnsi="Arial" w:cs="Arial"/>
          <w:i/>
          <w:iCs/>
          <w:color w:val="222222"/>
          <w:szCs w:val="24"/>
          <w:shd w:val="clear" w:color="auto" w:fill="FFFFFF"/>
        </w:rPr>
        <w:t>28</w:t>
      </w:r>
      <w:r w:rsidRPr="003F0DDB">
        <w:rPr>
          <w:rFonts w:ascii="Arial" w:hAnsi="Arial" w:cs="Arial"/>
          <w:color w:val="222222"/>
          <w:szCs w:val="24"/>
          <w:shd w:val="clear" w:color="auto" w:fill="FFFFFF"/>
        </w:rPr>
        <w:t>(1), pp.89-112.</w:t>
      </w:r>
    </w:p>
    <w:p w:rsidR="00061088" w:rsidRPr="003F0DDB" w:rsidRDefault="00061088" w:rsidP="006A271E">
      <w:pPr>
        <w:spacing w:line="480" w:lineRule="auto"/>
        <w:rPr>
          <w:rFonts w:ascii="Arial" w:hAnsi="Arial" w:cs="Arial"/>
          <w:color w:val="222222"/>
          <w:szCs w:val="24"/>
          <w:shd w:val="clear" w:color="auto" w:fill="FFFFFF"/>
        </w:rPr>
      </w:pPr>
      <w:r w:rsidRPr="003F0DDB">
        <w:rPr>
          <w:rFonts w:ascii="Arial" w:hAnsi="Arial" w:cs="Arial"/>
          <w:color w:val="222222"/>
          <w:szCs w:val="24"/>
          <w:shd w:val="clear" w:color="auto" w:fill="FFFFFF"/>
        </w:rPr>
        <w:t>Sent, E.M. and Kroese, A.L., 2022. Commemorating Geert Hofstede, a pioneer in the study of culture and institutions. </w:t>
      </w:r>
      <w:r w:rsidRPr="003F0DDB">
        <w:rPr>
          <w:rFonts w:ascii="Arial" w:hAnsi="Arial" w:cs="Arial"/>
          <w:i/>
          <w:iCs/>
          <w:color w:val="222222"/>
          <w:szCs w:val="24"/>
          <w:shd w:val="clear" w:color="auto" w:fill="FFFFFF"/>
        </w:rPr>
        <w:t>Journal of Institutional Economics</w:t>
      </w:r>
      <w:r w:rsidRPr="003F0DDB">
        <w:rPr>
          <w:rFonts w:ascii="Arial" w:hAnsi="Arial" w:cs="Arial"/>
          <w:color w:val="222222"/>
          <w:szCs w:val="24"/>
          <w:shd w:val="clear" w:color="auto" w:fill="FFFFFF"/>
        </w:rPr>
        <w:t>, </w:t>
      </w:r>
      <w:r w:rsidRPr="003F0DDB">
        <w:rPr>
          <w:rFonts w:ascii="Arial" w:hAnsi="Arial" w:cs="Arial"/>
          <w:i/>
          <w:iCs/>
          <w:color w:val="222222"/>
          <w:szCs w:val="24"/>
          <w:shd w:val="clear" w:color="auto" w:fill="FFFFFF"/>
        </w:rPr>
        <w:t>18</w:t>
      </w:r>
      <w:r w:rsidRPr="003F0DDB">
        <w:rPr>
          <w:rFonts w:ascii="Arial" w:hAnsi="Arial" w:cs="Arial"/>
          <w:color w:val="222222"/>
          <w:szCs w:val="24"/>
          <w:shd w:val="clear" w:color="auto" w:fill="FFFFFF"/>
        </w:rPr>
        <w:t>(1), pp.15-27.</w:t>
      </w:r>
    </w:p>
    <w:p w:rsidR="00597379" w:rsidRPr="003F0DDB" w:rsidRDefault="00597379" w:rsidP="006A271E">
      <w:pPr>
        <w:spacing w:line="480" w:lineRule="auto"/>
        <w:rPr>
          <w:rFonts w:ascii="Arial" w:hAnsi="Arial" w:cs="Arial"/>
          <w:lang w:val="en-US"/>
        </w:rPr>
      </w:pPr>
    </w:p>
    <w:sectPr w:rsidR="00597379" w:rsidRPr="003F0DDB" w:rsidSect="009C53C3">
      <w:footerReference w:type="default" r:id="rId1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B5B41" w:rsidRDefault="00BB5B41" w:rsidP="005A78AB">
      <w:pPr>
        <w:spacing w:after="0" w:line="240" w:lineRule="auto"/>
      </w:pPr>
      <w:r>
        <w:separator/>
      </w:r>
    </w:p>
  </w:endnote>
  <w:endnote w:type="continuationSeparator" w:id="1">
    <w:p w:rsidR="00BB5B41" w:rsidRDefault="00BB5B41" w:rsidP="005A78A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27366374"/>
      <w:docPartObj>
        <w:docPartGallery w:val="Page Numbers (Bottom of Page)"/>
        <w:docPartUnique/>
      </w:docPartObj>
    </w:sdtPr>
    <w:sdtEndPr>
      <w:rPr>
        <w:noProof/>
      </w:rPr>
    </w:sdtEndPr>
    <w:sdtContent>
      <w:p w:rsidR="005A78AB" w:rsidRDefault="009C53C3">
        <w:pPr>
          <w:pStyle w:val="Footer"/>
          <w:jc w:val="center"/>
        </w:pPr>
        <w:r>
          <w:fldChar w:fldCharType="begin"/>
        </w:r>
        <w:r w:rsidR="005A78AB">
          <w:instrText xml:space="preserve"> PAGE   \* MERGEFORMAT </w:instrText>
        </w:r>
        <w:r>
          <w:fldChar w:fldCharType="separate"/>
        </w:r>
        <w:r w:rsidR="00FA0639">
          <w:rPr>
            <w:noProof/>
          </w:rPr>
          <w:t>1</w:t>
        </w:r>
        <w:r>
          <w:rPr>
            <w:noProof/>
          </w:rPr>
          <w:fldChar w:fldCharType="end"/>
        </w:r>
      </w:p>
    </w:sdtContent>
  </w:sdt>
  <w:p w:rsidR="005A78AB" w:rsidRDefault="005A78A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B5B41" w:rsidRDefault="00BB5B41" w:rsidP="005A78AB">
      <w:pPr>
        <w:spacing w:after="0" w:line="240" w:lineRule="auto"/>
      </w:pPr>
      <w:r>
        <w:separator/>
      </w:r>
    </w:p>
  </w:footnote>
  <w:footnote w:type="continuationSeparator" w:id="1">
    <w:p w:rsidR="00BB5B41" w:rsidRDefault="00BB5B41" w:rsidP="005A78A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A33865"/>
    <w:multiLevelType w:val="hybridMultilevel"/>
    <w:tmpl w:val="8F0ADB9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CC1119A"/>
    <w:multiLevelType w:val="hybridMultilevel"/>
    <w:tmpl w:val="F086DF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05036"/>
    <w:rsid w:val="000435A8"/>
    <w:rsid w:val="00053025"/>
    <w:rsid w:val="00061088"/>
    <w:rsid w:val="000C0828"/>
    <w:rsid w:val="000C76C3"/>
    <w:rsid w:val="00152449"/>
    <w:rsid w:val="00185222"/>
    <w:rsid w:val="00196AB3"/>
    <w:rsid w:val="001971C5"/>
    <w:rsid w:val="001D68C5"/>
    <w:rsid w:val="00204331"/>
    <w:rsid w:val="00215219"/>
    <w:rsid w:val="00251CF4"/>
    <w:rsid w:val="00267727"/>
    <w:rsid w:val="0027784B"/>
    <w:rsid w:val="00290C54"/>
    <w:rsid w:val="002B63D6"/>
    <w:rsid w:val="002C4980"/>
    <w:rsid w:val="00317F49"/>
    <w:rsid w:val="00330A43"/>
    <w:rsid w:val="003620B1"/>
    <w:rsid w:val="003857C4"/>
    <w:rsid w:val="00393BF6"/>
    <w:rsid w:val="003E428B"/>
    <w:rsid w:val="003F0DDB"/>
    <w:rsid w:val="004E5D6F"/>
    <w:rsid w:val="004E6D17"/>
    <w:rsid w:val="00543855"/>
    <w:rsid w:val="00545980"/>
    <w:rsid w:val="00572D73"/>
    <w:rsid w:val="00597379"/>
    <w:rsid w:val="005A78AB"/>
    <w:rsid w:val="005B2A43"/>
    <w:rsid w:val="005F2E11"/>
    <w:rsid w:val="005F3FD8"/>
    <w:rsid w:val="00696BC1"/>
    <w:rsid w:val="006A01BB"/>
    <w:rsid w:val="006A271E"/>
    <w:rsid w:val="006A28E8"/>
    <w:rsid w:val="006F19CE"/>
    <w:rsid w:val="006F1C2A"/>
    <w:rsid w:val="006F7C6C"/>
    <w:rsid w:val="007526EF"/>
    <w:rsid w:val="00752F44"/>
    <w:rsid w:val="007B634F"/>
    <w:rsid w:val="007C543E"/>
    <w:rsid w:val="007E3DA1"/>
    <w:rsid w:val="00805036"/>
    <w:rsid w:val="008A5A26"/>
    <w:rsid w:val="008C0D7A"/>
    <w:rsid w:val="008C7F34"/>
    <w:rsid w:val="008D566F"/>
    <w:rsid w:val="008F0AA3"/>
    <w:rsid w:val="00904F1D"/>
    <w:rsid w:val="009362F9"/>
    <w:rsid w:val="00990E63"/>
    <w:rsid w:val="009C53C3"/>
    <w:rsid w:val="00A35226"/>
    <w:rsid w:val="00A42FF7"/>
    <w:rsid w:val="00A852E6"/>
    <w:rsid w:val="00A86A1D"/>
    <w:rsid w:val="00B039DB"/>
    <w:rsid w:val="00B2037F"/>
    <w:rsid w:val="00BB5B41"/>
    <w:rsid w:val="00BD1E49"/>
    <w:rsid w:val="00C14D38"/>
    <w:rsid w:val="00C255B6"/>
    <w:rsid w:val="00C61A04"/>
    <w:rsid w:val="00C64ADA"/>
    <w:rsid w:val="00C672AC"/>
    <w:rsid w:val="00C80F9B"/>
    <w:rsid w:val="00C967B2"/>
    <w:rsid w:val="00CB0FBB"/>
    <w:rsid w:val="00CB581B"/>
    <w:rsid w:val="00CC763E"/>
    <w:rsid w:val="00CE35E6"/>
    <w:rsid w:val="00CE3D48"/>
    <w:rsid w:val="00CE5A49"/>
    <w:rsid w:val="00D93F22"/>
    <w:rsid w:val="00E2051B"/>
    <w:rsid w:val="00E25995"/>
    <w:rsid w:val="00E725CB"/>
    <w:rsid w:val="00E958E6"/>
    <w:rsid w:val="00EC3E1B"/>
    <w:rsid w:val="00ED47EA"/>
    <w:rsid w:val="00EE20C5"/>
    <w:rsid w:val="00EF16A7"/>
    <w:rsid w:val="00F30ACB"/>
    <w:rsid w:val="00F61E69"/>
    <w:rsid w:val="00F71F62"/>
    <w:rsid w:val="00F95BBC"/>
    <w:rsid w:val="00FA0639"/>
    <w:rsid w:val="00FB609D"/>
    <w:rsid w:val="00FE769D"/>
    <w:rsid w:val="00FF51C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599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C76C3"/>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04F1D"/>
    <w:pPr>
      <w:keepNext/>
      <w:keepLines/>
      <w:spacing w:before="40"/>
      <w:outlineLvl w:val="1"/>
    </w:pPr>
    <w:rPr>
      <w:rFonts w:eastAsiaTheme="majorEastAsia" w:cstheme="majorBidi"/>
      <w:b/>
      <w:color w:val="002060"/>
      <w:sz w:val="26"/>
      <w:szCs w:val="26"/>
    </w:rPr>
  </w:style>
  <w:style w:type="paragraph" w:styleId="Heading3">
    <w:name w:val="heading 3"/>
    <w:basedOn w:val="Normal"/>
    <w:next w:val="Normal"/>
    <w:link w:val="Heading3Char"/>
    <w:uiPriority w:val="9"/>
    <w:unhideWhenUsed/>
    <w:qFormat/>
    <w:rsid w:val="000435A8"/>
    <w:pPr>
      <w:keepNext/>
      <w:keepLines/>
      <w:spacing w:before="4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1D68C5"/>
    <w:pPr>
      <w:keepNext/>
      <w:keepLines/>
      <w:spacing w:before="40"/>
      <w:outlineLvl w:val="3"/>
    </w:pPr>
    <w:rPr>
      <w:rFonts w:eastAsiaTheme="majorEastAsia" w:cstheme="majorBidi"/>
      <w:i/>
      <w:iCs/>
      <w:color w:val="2F5496" w:themeColor="accent1" w:themeShade="BF"/>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6C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904F1D"/>
    <w:rPr>
      <w:rFonts w:ascii="Times New Roman" w:eastAsiaTheme="majorEastAsia" w:hAnsi="Times New Roman" w:cstheme="majorBidi"/>
      <w:b/>
      <w:color w:val="002060"/>
      <w:sz w:val="26"/>
      <w:szCs w:val="26"/>
      <w:lang w:val="en-GB"/>
    </w:rPr>
  </w:style>
  <w:style w:type="character" w:customStyle="1" w:styleId="Heading3Char">
    <w:name w:val="Heading 3 Char"/>
    <w:basedOn w:val="DefaultParagraphFont"/>
    <w:link w:val="Heading3"/>
    <w:uiPriority w:val="9"/>
    <w:rsid w:val="000435A8"/>
    <w:rPr>
      <w:rFonts w:ascii="Times New Roman" w:eastAsiaTheme="majorEastAsia" w:hAnsi="Times New Roman" w:cstheme="majorBidi"/>
      <w:b/>
      <w:color w:val="000000" w:themeColor="text1"/>
      <w:kern w:val="0"/>
      <w:sz w:val="24"/>
      <w:szCs w:val="24"/>
      <w:lang w:val="en-GB"/>
    </w:rPr>
  </w:style>
  <w:style w:type="character" w:customStyle="1" w:styleId="Heading4Char">
    <w:name w:val="Heading 4 Char"/>
    <w:basedOn w:val="DefaultParagraphFont"/>
    <w:link w:val="Heading4"/>
    <w:uiPriority w:val="9"/>
    <w:rsid w:val="001D68C5"/>
    <w:rPr>
      <w:rFonts w:ascii="Times New Roman" w:eastAsiaTheme="majorEastAsia" w:hAnsi="Times New Roman" w:cstheme="majorBidi"/>
      <w:i/>
      <w:iCs/>
      <w:color w:val="2F5496" w:themeColor="accent1" w:themeShade="BF"/>
      <w:lang w:val="en-GB"/>
    </w:rPr>
  </w:style>
  <w:style w:type="paragraph" w:customStyle="1" w:styleId="LABabstracttext">
    <w:name w:val="LAB abstract text"/>
    <w:basedOn w:val="Normal"/>
    <w:link w:val="LABabstracttextChar"/>
    <w:rsid w:val="00FB609D"/>
    <w:pPr>
      <w:spacing w:before="120" w:after="120"/>
    </w:pPr>
    <w:rPr>
      <w:rFonts w:eastAsia="Times New Roman" w:cs="Times New Roman"/>
      <w:szCs w:val="20"/>
      <w:lang w:val="en-US" w:eastAsia="fi-FI"/>
    </w:rPr>
  </w:style>
  <w:style w:type="character" w:customStyle="1" w:styleId="LABabstracttextChar">
    <w:name w:val="LAB abstract text Char"/>
    <w:basedOn w:val="DefaultParagraphFont"/>
    <w:link w:val="LABabstracttext"/>
    <w:rsid w:val="00FB609D"/>
    <w:rPr>
      <w:rFonts w:ascii="Times New Roman" w:eastAsia="Times New Roman" w:hAnsi="Times New Roman" w:cs="Times New Roman"/>
      <w:sz w:val="24"/>
      <w:szCs w:val="20"/>
      <w:lang w:eastAsia="fi-FI"/>
    </w:rPr>
  </w:style>
  <w:style w:type="paragraph" w:styleId="NoSpacing">
    <w:name w:val="No Spacing"/>
    <w:uiPriority w:val="1"/>
    <w:qFormat/>
    <w:rsid w:val="00330A43"/>
    <w:pPr>
      <w:spacing w:after="0" w:line="240" w:lineRule="auto"/>
      <w:jc w:val="both"/>
    </w:pPr>
    <w:rPr>
      <w:rFonts w:ascii="Times New Roman" w:hAnsi="Times New Roman"/>
      <w:sz w:val="24"/>
      <w:lang w:val="en-GB"/>
    </w:rPr>
  </w:style>
  <w:style w:type="paragraph" w:styleId="ListParagraph">
    <w:name w:val="List Paragraph"/>
    <w:basedOn w:val="Normal"/>
    <w:uiPriority w:val="34"/>
    <w:qFormat/>
    <w:rsid w:val="00330A43"/>
    <w:pPr>
      <w:ind w:left="720"/>
      <w:contextualSpacing/>
    </w:pPr>
  </w:style>
  <w:style w:type="paragraph" w:styleId="Header">
    <w:name w:val="header"/>
    <w:basedOn w:val="Normal"/>
    <w:link w:val="HeaderChar"/>
    <w:uiPriority w:val="99"/>
    <w:unhideWhenUsed/>
    <w:rsid w:val="005A78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78AB"/>
    <w:rPr>
      <w:rFonts w:ascii="Times New Roman" w:hAnsi="Times New Roman"/>
      <w:sz w:val="24"/>
      <w:lang w:val="en-GB"/>
    </w:rPr>
  </w:style>
  <w:style w:type="paragraph" w:styleId="Footer">
    <w:name w:val="footer"/>
    <w:basedOn w:val="Normal"/>
    <w:link w:val="FooterChar"/>
    <w:uiPriority w:val="99"/>
    <w:unhideWhenUsed/>
    <w:rsid w:val="005A78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78AB"/>
    <w:rPr>
      <w:rFonts w:ascii="Times New Roman" w:hAnsi="Times New Roman"/>
      <w:sz w:val="24"/>
      <w:lang w:val="en-GB"/>
    </w:rPr>
  </w:style>
  <w:style w:type="paragraph" w:styleId="NormalWeb">
    <w:name w:val="Normal (Web)"/>
    <w:basedOn w:val="Normal"/>
    <w:uiPriority w:val="99"/>
    <w:semiHidden/>
    <w:unhideWhenUsed/>
    <w:rsid w:val="00A852E6"/>
    <w:pPr>
      <w:spacing w:before="100" w:beforeAutospacing="1" w:after="100" w:afterAutospacing="1" w:line="240" w:lineRule="auto"/>
      <w:jc w:val="left"/>
    </w:pPr>
    <w:rPr>
      <w:rFonts w:eastAsia="Times New Roman" w:cs="Times New Roman"/>
      <w:kern w:val="0"/>
      <w:szCs w:val="24"/>
      <w:lang w:val="en-US"/>
    </w:rPr>
  </w:style>
  <w:style w:type="paragraph" w:styleId="TOCHeading">
    <w:name w:val="TOC Heading"/>
    <w:basedOn w:val="Heading1"/>
    <w:next w:val="Normal"/>
    <w:uiPriority w:val="39"/>
    <w:unhideWhenUsed/>
    <w:qFormat/>
    <w:rsid w:val="00393BF6"/>
    <w:pPr>
      <w:spacing w:after="0"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393BF6"/>
    <w:pPr>
      <w:spacing w:after="100"/>
    </w:pPr>
  </w:style>
  <w:style w:type="paragraph" w:styleId="TOC2">
    <w:name w:val="toc 2"/>
    <w:basedOn w:val="Normal"/>
    <w:next w:val="Normal"/>
    <w:autoRedefine/>
    <w:uiPriority w:val="39"/>
    <w:unhideWhenUsed/>
    <w:rsid w:val="00393BF6"/>
    <w:pPr>
      <w:spacing w:after="100"/>
      <w:ind w:left="240"/>
    </w:pPr>
  </w:style>
  <w:style w:type="character" w:styleId="Hyperlink">
    <w:name w:val="Hyperlink"/>
    <w:basedOn w:val="DefaultParagraphFont"/>
    <w:uiPriority w:val="99"/>
    <w:unhideWhenUsed/>
    <w:rsid w:val="00393BF6"/>
    <w:rPr>
      <w:color w:val="0563C1" w:themeColor="hyperlink"/>
      <w:u w:val="single"/>
    </w:rPr>
  </w:style>
  <w:style w:type="character" w:customStyle="1" w:styleId="UnresolvedMention">
    <w:name w:val="Unresolved Mention"/>
    <w:basedOn w:val="DefaultParagraphFont"/>
    <w:uiPriority w:val="99"/>
    <w:semiHidden/>
    <w:unhideWhenUsed/>
    <w:rsid w:val="004E5D6F"/>
    <w:rPr>
      <w:color w:val="605E5C"/>
      <w:shd w:val="clear" w:color="auto" w:fill="E1DFDD"/>
    </w:rPr>
  </w:style>
  <w:style w:type="paragraph" w:styleId="BalloonText">
    <w:name w:val="Balloon Text"/>
    <w:basedOn w:val="Normal"/>
    <w:link w:val="BalloonTextChar"/>
    <w:uiPriority w:val="99"/>
    <w:semiHidden/>
    <w:unhideWhenUsed/>
    <w:rsid w:val="00FA06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0639"/>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69695796">
      <w:bodyDiv w:val="1"/>
      <w:marLeft w:val="0"/>
      <w:marRight w:val="0"/>
      <w:marTop w:val="0"/>
      <w:marBottom w:val="0"/>
      <w:divBdr>
        <w:top w:val="none" w:sz="0" w:space="0" w:color="auto"/>
        <w:left w:val="none" w:sz="0" w:space="0" w:color="auto"/>
        <w:bottom w:val="none" w:sz="0" w:space="0" w:color="auto"/>
        <w:right w:val="none" w:sz="0" w:space="0" w:color="auto"/>
      </w:divBdr>
    </w:div>
    <w:div w:id="224682174">
      <w:bodyDiv w:val="1"/>
      <w:marLeft w:val="0"/>
      <w:marRight w:val="0"/>
      <w:marTop w:val="0"/>
      <w:marBottom w:val="0"/>
      <w:divBdr>
        <w:top w:val="none" w:sz="0" w:space="0" w:color="auto"/>
        <w:left w:val="none" w:sz="0" w:space="0" w:color="auto"/>
        <w:bottom w:val="none" w:sz="0" w:space="0" w:color="auto"/>
        <w:right w:val="none" w:sz="0" w:space="0" w:color="auto"/>
      </w:divBdr>
    </w:div>
    <w:div w:id="255867537">
      <w:bodyDiv w:val="1"/>
      <w:marLeft w:val="0"/>
      <w:marRight w:val="0"/>
      <w:marTop w:val="0"/>
      <w:marBottom w:val="0"/>
      <w:divBdr>
        <w:top w:val="none" w:sz="0" w:space="0" w:color="auto"/>
        <w:left w:val="none" w:sz="0" w:space="0" w:color="auto"/>
        <w:bottom w:val="none" w:sz="0" w:space="0" w:color="auto"/>
        <w:right w:val="none" w:sz="0" w:space="0" w:color="auto"/>
      </w:divBdr>
    </w:div>
    <w:div w:id="264192369">
      <w:bodyDiv w:val="1"/>
      <w:marLeft w:val="0"/>
      <w:marRight w:val="0"/>
      <w:marTop w:val="0"/>
      <w:marBottom w:val="0"/>
      <w:divBdr>
        <w:top w:val="none" w:sz="0" w:space="0" w:color="auto"/>
        <w:left w:val="none" w:sz="0" w:space="0" w:color="auto"/>
        <w:bottom w:val="none" w:sz="0" w:space="0" w:color="auto"/>
        <w:right w:val="none" w:sz="0" w:space="0" w:color="auto"/>
      </w:divBdr>
    </w:div>
    <w:div w:id="328296589">
      <w:bodyDiv w:val="1"/>
      <w:marLeft w:val="0"/>
      <w:marRight w:val="0"/>
      <w:marTop w:val="0"/>
      <w:marBottom w:val="0"/>
      <w:divBdr>
        <w:top w:val="none" w:sz="0" w:space="0" w:color="auto"/>
        <w:left w:val="none" w:sz="0" w:space="0" w:color="auto"/>
        <w:bottom w:val="none" w:sz="0" w:space="0" w:color="auto"/>
        <w:right w:val="none" w:sz="0" w:space="0" w:color="auto"/>
      </w:divBdr>
    </w:div>
    <w:div w:id="486098217">
      <w:bodyDiv w:val="1"/>
      <w:marLeft w:val="0"/>
      <w:marRight w:val="0"/>
      <w:marTop w:val="0"/>
      <w:marBottom w:val="0"/>
      <w:divBdr>
        <w:top w:val="none" w:sz="0" w:space="0" w:color="auto"/>
        <w:left w:val="none" w:sz="0" w:space="0" w:color="auto"/>
        <w:bottom w:val="none" w:sz="0" w:space="0" w:color="auto"/>
        <w:right w:val="none" w:sz="0" w:space="0" w:color="auto"/>
      </w:divBdr>
      <w:divsChild>
        <w:div w:id="255987190">
          <w:marLeft w:val="0"/>
          <w:marRight w:val="0"/>
          <w:marTop w:val="0"/>
          <w:marBottom w:val="0"/>
          <w:divBdr>
            <w:top w:val="none" w:sz="0" w:space="0" w:color="auto"/>
            <w:left w:val="none" w:sz="0" w:space="0" w:color="auto"/>
            <w:bottom w:val="none" w:sz="0" w:space="0" w:color="auto"/>
            <w:right w:val="none" w:sz="0" w:space="0" w:color="auto"/>
          </w:divBdr>
        </w:div>
      </w:divsChild>
    </w:div>
    <w:div w:id="527792049">
      <w:bodyDiv w:val="1"/>
      <w:marLeft w:val="0"/>
      <w:marRight w:val="0"/>
      <w:marTop w:val="0"/>
      <w:marBottom w:val="0"/>
      <w:divBdr>
        <w:top w:val="none" w:sz="0" w:space="0" w:color="auto"/>
        <w:left w:val="none" w:sz="0" w:space="0" w:color="auto"/>
        <w:bottom w:val="none" w:sz="0" w:space="0" w:color="auto"/>
        <w:right w:val="none" w:sz="0" w:space="0" w:color="auto"/>
      </w:divBdr>
    </w:div>
    <w:div w:id="551890044">
      <w:bodyDiv w:val="1"/>
      <w:marLeft w:val="0"/>
      <w:marRight w:val="0"/>
      <w:marTop w:val="0"/>
      <w:marBottom w:val="0"/>
      <w:divBdr>
        <w:top w:val="none" w:sz="0" w:space="0" w:color="auto"/>
        <w:left w:val="none" w:sz="0" w:space="0" w:color="auto"/>
        <w:bottom w:val="none" w:sz="0" w:space="0" w:color="auto"/>
        <w:right w:val="none" w:sz="0" w:space="0" w:color="auto"/>
      </w:divBdr>
    </w:div>
    <w:div w:id="566303890">
      <w:bodyDiv w:val="1"/>
      <w:marLeft w:val="0"/>
      <w:marRight w:val="0"/>
      <w:marTop w:val="0"/>
      <w:marBottom w:val="0"/>
      <w:divBdr>
        <w:top w:val="none" w:sz="0" w:space="0" w:color="auto"/>
        <w:left w:val="none" w:sz="0" w:space="0" w:color="auto"/>
        <w:bottom w:val="none" w:sz="0" w:space="0" w:color="auto"/>
        <w:right w:val="none" w:sz="0" w:space="0" w:color="auto"/>
      </w:divBdr>
    </w:div>
    <w:div w:id="596595152">
      <w:bodyDiv w:val="1"/>
      <w:marLeft w:val="0"/>
      <w:marRight w:val="0"/>
      <w:marTop w:val="0"/>
      <w:marBottom w:val="0"/>
      <w:divBdr>
        <w:top w:val="none" w:sz="0" w:space="0" w:color="auto"/>
        <w:left w:val="none" w:sz="0" w:space="0" w:color="auto"/>
        <w:bottom w:val="none" w:sz="0" w:space="0" w:color="auto"/>
        <w:right w:val="none" w:sz="0" w:space="0" w:color="auto"/>
      </w:divBdr>
    </w:div>
    <w:div w:id="610744287">
      <w:bodyDiv w:val="1"/>
      <w:marLeft w:val="0"/>
      <w:marRight w:val="0"/>
      <w:marTop w:val="0"/>
      <w:marBottom w:val="0"/>
      <w:divBdr>
        <w:top w:val="none" w:sz="0" w:space="0" w:color="auto"/>
        <w:left w:val="none" w:sz="0" w:space="0" w:color="auto"/>
        <w:bottom w:val="none" w:sz="0" w:space="0" w:color="auto"/>
        <w:right w:val="none" w:sz="0" w:space="0" w:color="auto"/>
      </w:divBdr>
    </w:div>
    <w:div w:id="726732843">
      <w:bodyDiv w:val="1"/>
      <w:marLeft w:val="0"/>
      <w:marRight w:val="0"/>
      <w:marTop w:val="0"/>
      <w:marBottom w:val="0"/>
      <w:divBdr>
        <w:top w:val="none" w:sz="0" w:space="0" w:color="auto"/>
        <w:left w:val="none" w:sz="0" w:space="0" w:color="auto"/>
        <w:bottom w:val="none" w:sz="0" w:space="0" w:color="auto"/>
        <w:right w:val="none" w:sz="0" w:space="0" w:color="auto"/>
      </w:divBdr>
    </w:div>
    <w:div w:id="735978495">
      <w:bodyDiv w:val="1"/>
      <w:marLeft w:val="0"/>
      <w:marRight w:val="0"/>
      <w:marTop w:val="0"/>
      <w:marBottom w:val="0"/>
      <w:divBdr>
        <w:top w:val="none" w:sz="0" w:space="0" w:color="auto"/>
        <w:left w:val="none" w:sz="0" w:space="0" w:color="auto"/>
        <w:bottom w:val="none" w:sz="0" w:space="0" w:color="auto"/>
        <w:right w:val="none" w:sz="0" w:space="0" w:color="auto"/>
      </w:divBdr>
    </w:div>
    <w:div w:id="763527015">
      <w:bodyDiv w:val="1"/>
      <w:marLeft w:val="0"/>
      <w:marRight w:val="0"/>
      <w:marTop w:val="0"/>
      <w:marBottom w:val="0"/>
      <w:divBdr>
        <w:top w:val="none" w:sz="0" w:space="0" w:color="auto"/>
        <w:left w:val="none" w:sz="0" w:space="0" w:color="auto"/>
        <w:bottom w:val="none" w:sz="0" w:space="0" w:color="auto"/>
        <w:right w:val="none" w:sz="0" w:space="0" w:color="auto"/>
      </w:divBdr>
    </w:div>
    <w:div w:id="806552084">
      <w:bodyDiv w:val="1"/>
      <w:marLeft w:val="0"/>
      <w:marRight w:val="0"/>
      <w:marTop w:val="0"/>
      <w:marBottom w:val="0"/>
      <w:divBdr>
        <w:top w:val="none" w:sz="0" w:space="0" w:color="auto"/>
        <w:left w:val="none" w:sz="0" w:space="0" w:color="auto"/>
        <w:bottom w:val="none" w:sz="0" w:space="0" w:color="auto"/>
        <w:right w:val="none" w:sz="0" w:space="0" w:color="auto"/>
      </w:divBdr>
    </w:div>
    <w:div w:id="856040726">
      <w:bodyDiv w:val="1"/>
      <w:marLeft w:val="0"/>
      <w:marRight w:val="0"/>
      <w:marTop w:val="0"/>
      <w:marBottom w:val="0"/>
      <w:divBdr>
        <w:top w:val="none" w:sz="0" w:space="0" w:color="auto"/>
        <w:left w:val="none" w:sz="0" w:space="0" w:color="auto"/>
        <w:bottom w:val="none" w:sz="0" w:space="0" w:color="auto"/>
        <w:right w:val="none" w:sz="0" w:space="0" w:color="auto"/>
      </w:divBdr>
    </w:div>
    <w:div w:id="965045579">
      <w:bodyDiv w:val="1"/>
      <w:marLeft w:val="0"/>
      <w:marRight w:val="0"/>
      <w:marTop w:val="0"/>
      <w:marBottom w:val="0"/>
      <w:divBdr>
        <w:top w:val="none" w:sz="0" w:space="0" w:color="auto"/>
        <w:left w:val="none" w:sz="0" w:space="0" w:color="auto"/>
        <w:bottom w:val="none" w:sz="0" w:space="0" w:color="auto"/>
        <w:right w:val="none" w:sz="0" w:space="0" w:color="auto"/>
      </w:divBdr>
    </w:div>
    <w:div w:id="979964635">
      <w:bodyDiv w:val="1"/>
      <w:marLeft w:val="0"/>
      <w:marRight w:val="0"/>
      <w:marTop w:val="0"/>
      <w:marBottom w:val="0"/>
      <w:divBdr>
        <w:top w:val="none" w:sz="0" w:space="0" w:color="auto"/>
        <w:left w:val="none" w:sz="0" w:space="0" w:color="auto"/>
        <w:bottom w:val="none" w:sz="0" w:space="0" w:color="auto"/>
        <w:right w:val="none" w:sz="0" w:space="0" w:color="auto"/>
      </w:divBdr>
    </w:div>
    <w:div w:id="1027023586">
      <w:bodyDiv w:val="1"/>
      <w:marLeft w:val="0"/>
      <w:marRight w:val="0"/>
      <w:marTop w:val="0"/>
      <w:marBottom w:val="0"/>
      <w:divBdr>
        <w:top w:val="none" w:sz="0" w:space="0" w:color="auto"/>
        <w:left w:val="none" w:sz="0" w:space="0" w:color="auto"/>
        <w:bottom w:val="none" w:sz="0" w:space="0" w:color="auto"/>
        <w:right w:val="none" w:sz="0" w:space="0" w:color="auto"/>
      </w:divBdr>
    </w:div>
    <w:div w:id="1039208878">
      <w:bodyDiv w:val="1"/>
      <w:marLeft w:val="0"/>
      <w:marRight w:val="0"/>
      <w:marTop w:val="0"/>
      <w:marBottom w:val="0"/>
      <w:divBdr>
        <w:top w:val="none" w:sz="0" w:space="0" w:color="auto"/>
        <w:left w:val="none" w:sz="0" w:space="0" w:color="auto"/>
        <w:bottom w:val="none" w:sz="0" w:space="0" w:color="auto"/>
        <w:right w:val="none" w:sz="0" w:space="0" w:color="auto"/>
      </w:divBdr>
      <w:divsChild>
        <w:div w:id="1239251408">
          <w:marLeft w:val="0"/>
          <w:marRight w:val="0"/>
          <w:marTop w:val="0"/>
          <w:marBottom w:val="0"/>
          <w:divBdr>
            <w:top w:val="none" w:sz="0" w:space="0" w:color="auto"/>
            <w:left w:val="none" w:sz="0" w:space="0" w:color="auto"/>
            <w:bottom w:val="none" w:sz="0" w:space="0" w:color="auto"/>
            <w:right w:val="none" w:sz="0" w:space="0" w:color="auto"/>
          </w:divBdr>
        </w:div>
      </w:divsChild>
    </w:div>
    <w:div w:id="1160542217">
      <w:bodyDiv w:val="1"/>
      <w:marLeft w:val="0"/>
      <w:marRight w:val="0"/>
      <w:marTop w:val="0"/>
      <w:marBottom w:val="0"/>
      <w:divBdr>
        <w:top w:val="none" w:sz="0" w:space="0" w:color="auto"/>
        <w:left w:val="none" w:sz="0" w:space="0" w:color="auto"/>
        <w:bottom w:val="none" w:sz="0" w:space="0" w:color="auto"/>
        <w:right w:val="none" w:sz="0" w:space="0" w:color="auto"/>
      </w:divBdr>
    </w:div>
    <w:div w:id="1170605967">
      <w:bodyDiv w:val="1"/>
      <w:marLeft w:val="0"/>
      <w:marRight w:val="0"/>
      <w:marTop w:val="0"/>
      <w:marBottom w:val="0"/>
      <w:divBdr>
        <w:top w:val="none" w:sz="0" w:space="0" w:color="auto"/>
        <w:left w:val="none" w:sz="0" w:space="0" w:color="auto"/>
        <w:bottom w:val="none" w:sz="0" w:space="0" w:color="auto"/>
        <w:right w:val="none" w:sz="0" w:space="0" w:color="auto"/>
      </w:divBdr>
    </w:div>
    <w:div w:id="1314141213">
      <w:bodyDiv w:val="1"/>
      <w:marLeft w:val="0"/>
      <w:marRight w:val="0"/>
      <w:marTop w:val="0"/>
      <w:marBottom w:val="0"/>
      <w:divBdr>
        <w:top w:val="none" w:sz="0" w:space="0" w:color="auto"/>
        <w:left w:val="none" w:sz="0" w:space="0" w:color="auto"/>
        <w:bottom w:val="none" w:sz="0" w:space="0" w:color="auto"/>
        <w:right w:val="none" w:sz="0" w:space="0" w:color="auto"/>
      </w:divBdr>
    </w:div>
    <w:div w:id="1374036539">
      <w:bodyDiv w:val="1"/>
      <w:marLeft w:val="0"/>
      <w:marRight w:val="0"/>
      <w:marTop w:val="0"/>
      <w:marBottom w:val="0"/>
      <w:divBdr>
        <w:top w:val="none" w:sz="0" w:space="0" w:color="auto"/>
        <w:left w:val="none" w:sz="0" w:space="0" w:color="auto"/>
        <w:bottom w:val="none" w:sz="0" w:space="0" w:color="auto"/>
        <w:right w:val="none" w:sz="0" w:space="0" w:color="auto"/>
      </w:divBdr>
    </w:div>
    <w:div w:id="1421561288">
      <w:bodyDiv w:val="1"/>
      <w:marLeft w:val="0"/>
      <w:marRight w:val="0"/>
      <w:marTop w:val="0"/>
      <w:marBottom w:val="0"/>
      <w:divBdr>
        <w:top w:val="none" w:sz="0" w:space="0" w:color="auto"/>
        <w:left w:val="none" w:sz="0" w:space="0" w:color="auto"/>
        <w:bottom w:val="none" w:sz="0" w:space="0" w:color="auto"/>
        <w:right w:val="none" w:sz="0" w:space="0" w:color="auto"/>
      </w:divBdr>
    </w:div>
    <w:div w:id="1427654064">
      <w:bodyDiv w:val="1"/>
      <w:marLeft w:val="0"/>
      <w:marRight w:val="0"/>
      <w:marTop w:val="0"/>
      <w:marBottom w:val="0"/>
      <w:divBdr>
        <w:top w:val="none" w:sz="0" w:space="0" w:color="auto"/>
        <w:left w:val="none" w:sz="0" w:space="0" w:color="auto"/>
        <w:bottom w:val="none" w:sz="0" w:space="0" w:color="auto"/>
        <w:right w:val="none" w:sz="0" w:space="0" w:color="auto"/>
      </w:divBdr>
    </w:div>
    <w:div w:id="1451053602">
      <w:bodyDiv w:val="1"/>
      <w:marLeft w:val="0"/>
      <w:marRight w:val="0"/>
      <w:marTop w:val="0"/>
      <w:marBottom w:val="0"/>
      <w:divBdr>
        <w:top w:val="none" w:sz="0" w:space="0" w:color="auto"/>
        <w:left w:val="none" w:sz="0" w:space="0" w:color="auto"/>
        <w:bottom w:val="none" w:sz="0" w:space="0" w:color="auto"/>
        <w:right w:val="none" w:sz="0" w:space="0" w:color="auto"/>
      </w:divBdr>
    </w:div>
    <w:div w:id="1459910117">
      <w:bodyDiv w:val="1"/>
      <w:marLeft w:val="0"/>
      <w:marRight w:val="0"/>
      <w:marTop w:val="0"/>
      <w:marBottom w:val="0"/>
      <w:divBdr>
        <w:top w:val="none" w:sz="0" w:space="0" w:color="auto"/>
        <w:left w:val="none" w:sz="0" w:space="0" w:color="auto"/>
        <w:bottom w:val="none" w:sz="0" w:space="0" w:color="auto"/>
        <w:right w:val="none" w:sz="0" w:space="0" w:color="auto"/>
      </w:divBdr>
    </w:div>
    <w:div w:id="1474251111">
      <w:bodyDiv w:val="1"/>
      <w:marLeft w:val="0"/>
      <w:marRight w:val="0"/>
      <w:marTop w:val="0"/>
      <w:marBottom w:val="0"/>
      <w:divBdr>
        <w:top w:val="none" w:sz="0" w:space="0" w:color="auto"/>
        <w:left w:val="none" w:sz="0" w:space="0" w:color="auto"/>
        <w:bottom w:val="none" w:sz="0" w:space="0" w:color="auto"/>
        <w:right w:val="none" w:sz="0" w:space="0" w:color="auto"/>
      </w:divBdr>
    </w:div>
    <w:div w:id="1500459787">
      <w:bodyDiv w:val="1"/>
      <w:marLeft w:val="0"/>
      <w:marRight w:val="0"/>
      <w:marTop w:val="0"/>
      <w:marBottom w:val="0"/>
      <w:divBdr>
        <w:top w:val="none" w:sz="0" w:space="0" w:color="auto"/>
        <w:left w:val="none" w:sz="0" w:space="0" w:color="auto"/>
        <w:bottom w:val="none" w:sz="0" w:space="0" w:color="auto"/>
        <w:right w:val="none" w:sz="0" w:space="0" w:color="auto"/>
      </w:divBdr>
    </w:div>
    <w:div w:id="1550147379">
      <w:bodyDiv w:val="1"/>
      <w:marLeft w:val="0"/>
      <w:marRight w:val="0"/>
      <w:marTop w:val="0"/>
      <w:marBottom w:val="0"/>
      <w:divBdr>
        <w:top w:val="none" w:sz="0" w:space="0" w:color="auto"/>
        <w:left w:val="none" w:sz="0" w:space="0" w:color="auto"/>
        <w:bottom w:val="none" w:sz="0" w:space="0" w:color="auto"/>
        <w:right w:val="none" w:sz="0" w:space="0" w:color="auto"/>
      </w:divBdr>
      <w:divsChild>
        <w:div w:id="1079521589">
          <w:marLeft w:val="0"/>
          <w:marRight w:val="0"/>
          <w:marTop w:val="0"/>
          <w:marBottom w:val="0"/>
          <w:divBdr>
            <w:top w:val="none" w:sz="0" w:space="0" w:color="auto"/>
            <w:left w:val="none" w:sz="0" w:space="0" w:color="auto"/>
            <w:bottom w:val="none" w:sz="0" w:space="0" w:color="auto"/>
            <w:right w:val="none" w:sz="0" w:space="0" w:color="auto"/>
          </w:divBdr>
        </w:div>
      </w:divsChild>
    </w:div>
    <w:div w:id="1570270339">
      <w:bodyDiv w:val="1"/>
      <w:marLeft w:val="0"/>
      <w:marRight w:val="0"/>
      <w:marTop w:val="0"/>
      <w:marBottom w:val="0"/>
      <w:divBdr>
        <w:top w:val="none" w:sz="0" w:space="0" w:color="auto"/>
        <w:left w:val="none" w:sz="0" w:space="0" w:color="auto"/>
        <w:bottom w:val="none" w:sz="0" w:space="0" w:color="auto"/>
        <w:right w:val="none" w:sz="0" w:space="0" w:color="auto"/>
      </w:divBdr>
    </w:div>
    <w:div w:id="1571577012">
      <w:bodyDiv w:val="1"/>
      <w:marLeft w:val="0"/>
      <w:marRight w:val="0"/>
      <w:marTop w:val="0"/>
      <w:marBottom w:val="0"/>
      <w:divBdr>
        <w:top w:val="none" w:sz="0" w:space="0" w:color="auto"/>
        <w:left w:val="none" w:sz="0" w:space="0" w:color="auto"/>
        <w:bottom w:val="none" w:sz="0" w:space="0" w:color="auto"/>
        <w:right w:val="none" w:sz="0" w:space="0" w:color="auto"/>
      </w:divBdr>
    </w:div>
    <w:div w:id="1598754258">
      <w:bodyDiv w:val="1"/>
      <w:marLeft w:val="0"/>
      <w:marRight w:val="0"/>
      <w:marTop w:val="0"/>
      <w:marBottom w:val="0"/>
      <w:divBdr>
        <w:top w:val="none" w:sz="0" w:space="0" w:color="auto"/>
        <w:left w:val="none" w:sz="0" w:space="0" w:color="auto"/>
        <w:bottom w:val="none" w:sz="0" w:space="0" w:color="auto"/>
        <w:right w:val="none" w:sz="0" w:space="0" w:color="auto"/>
      </w:divBdr>
    </w:div>
    <w:div w:id="1643733259">
      <w:bodyDiv w:val="1"/>
      <w:marLeft w:val="0"/>
      <w:marRight w:val="0"/>
      <w:marTop w:val="0"/>
      <w:marBottom w:val="0"/>
      <w:divBdr>
        <w:top w:val="none" w:sz="0" w:space="0" w:color="auto"/>
        <w:left w:val="none" w:sz="0" w:space="0" w:color="auto"/>
        <w:bottom w:val="none" w:sz="0" w:space="0" w:color="auto"/>
        <w:right w:val="none" w:sz="0" w:space="0" w:color="auto"/>
      </w:divBdr>
    </w:div>
    <w:div w:id="1770271175">
      <w:bodyDiv w:val="1"/>
      <w:marLeft w:val="0"/>
      <w:marRight w:val="0"/>
      <w:marTop w:val="0"/>
      <w:marBottom w:val="0"/>
      <w:divBdr>
        <w:top w:val="none" w:sz="0" w:space="0" w:color="auto"/>
        <w:left w:val="none" w:sz="0" w:space="0" w:color="auto"/>
        <w:bottom w:val="none" w:sz="0" w:space="0" w:color="auto"/>
        <w:right w:val="none" w:sz="0" w:space="0" w:color="auto"/>
      </w:divBdr>
    </w:div>
    <w:div w:id="2051496056">
      <w:bodyDiv w:val="1"/>
      <w:marLeft w:val="0"/>
      <w:marRight w:val="0"/>
      <w:marTop w:val="0"/>
      <w:marBottom w:val="0"/>
      <w:divBdr>
        <w:top w:val="none" w:sz="0" w:space="0" w:color="auto"/>
        <w:left w:val="none" w:sz="0" w:space="0" w:color="auto"/>
        <w:bottom w:val="none" w:sz="0" w:space="0" w:color="auto"/>
        <w:right w:val="none" w:sz="0" w:space="0" w:color="auto"/>
      </w:divBdr>
    </w:div>
    <w:div w:id="2100829789">
      <w:bodyDiv w:val="1"/>
      <w:marLeft w:val="0"/>
      <w:marRight w:val="0"/>
      <w:marTop w:val="0"/>
      <w:marBottom w:val="0"/>
      <w:divBdr>
        <w:top w:val="none" w:sz="0" w:space="0" w:color="auto"/>
        <w:left w:val="none" w:sz="0" w:space="0" w:color="auto"/>
        <w:bottom w:val="none" w:sz="0" w:space="0" w:color="auto"/>
        <w:right w:val="none" w:sz="0" w:space="0" w:color="auto"/>
      </w:divBdr>
    </w:div>
    <w:div w:id="2118790735">
      <w:bodyDiv w:val="1"/>
      <w:marLeft w:val="0"/>
      <w:marRight w:val="0"/>
      <w:marTop w:val="0"/>
      <w:marBottom w:val="0"/>
      <w:divBdr>
        <w:top w:val="none" w:sz="0" w:space="0" w:color="auto"/>
        <w:left w:val="none" w:sz="0" w:space="0" w:color="auto"/>
        <w:bottom w:val="none" w:sz="0" w:space="0" w:color="auto"/>
        <w:right w:val="none" w:sz="0" w:space="0" w:color="auto"/>
      </w:divBdr>
    </w:div>
    <w:div w:id="2133865139">
      <w:bodyDiv w:val="1"/>
      <w:marLeft w:val="0"/>
      <w:marRight w:val="0"/>
      <w:marTop w:val="0"/>
      <w:marBottom w:val="0"/>
      <w:divBdr>
        <w:top w:val="none" w:sz="0" w:space="0" w:color="auto"/>
        <w:left w:val="none" w:sz="0" w:space="0" w:color="auto"/>
        <w:bottom w:val="none" w:sz="0" w:space="0" w:color="auto"/>
        <w:right w:val="none" w:sz="0" w:space="0" w:color="auto"/>
      </w:divBdr>
    </w:div>
    <w:div w:id="2145803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premierinn.com/gb/en/hom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marriott.com/marriott/aboutmarriott.mi"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hg.com/content/us/en/about/bra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EE82CB-FCFB-4C17-A9F5-0DA5CBE7A1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1</Pages>
  <Words>3167</Words>
  <Characters>18058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2024-02-21T08:11:00Z</dcterms:created>
  <dcterms:modified xsi:type="dcterms:W3CDTF">2024-02-28T20:58:00Z</dcterms:modified>
</cp:coreProperties>
</file>