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77AF96" w14:textId="77777777" w:rsidR="00C6371F" w:rsidRDefault="00846882" w:rsidP="00484EC1">
      <w:r>
        <w:rPr>
          <w:noProof/>
          <w:lang w:eastAsia="en-GB"/>
        </w:rPr>
        <w:drawing>
          <wp:inline distT="0" distB="0" distL="0" distR="0" wp14:anchorId="3AEACFD9" wp14:editId="5D3498F0">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0197ECCE" w14:textId="77777777" w:rsidR="00FD2CFF" w:rsidRPr="00EF6BCE" w:rsidRDefault="00FD2CFF" w:rsidP="00C4725B">
      <w:pPr>
        <w:jc w:val="center"/>
      </w:pPr>
    </w:p>
    <w:p w14:paraId="3C64501C" w14:textId="77777777" w:rsidR="00C536A6" w:rsidRPr="00EF6BCE" w:rsidRDefault="00EB1F41" w:rsidP="00EB1F41">
      <w:pPr>
        <w:pStyle w:val="Modcode"/>
        <w:jc w:val="left"/>
      </w:pPr>
      <w:r w:rsidRPr="00EF6BCE">
        <w:t xml:space="preserve">LEVEL </w:t>
      </w:r>
      <w:r w:rsidR="00EF6BCE" w:rsidRPr="00EF6BCE">
        <w:t>4</w:t>
      </w:r>
      <w:r w:rsidRPr="00EF6BCE">
        <w:t xml:space="preserve">       </w:t>
      </w:r>
    </w:p>
    <w:p w14:paraId="6F6221A1" w14:textId="77777777" w:rsidR="00EB1F41" w:rsidRPr="00EF6BCE" w:rsidRDefault="00EB1F41" w:rsidP="00EB1F41">
      <w:pPr>
        <w:pStyle w:val="Modcode"/>
        <w:jc w:val="left"/>
      </w:pPr>
      <w:r w:rsidRPr="00EF6BCE">
        <w:t xml:space="preserve">                                                                      </w:t>
      </w:r>
    </w:p>
    <w:p w14:paraId="22B11287" w14:textId="77777777" w:rsidR="00EB1F41" w:rsidRPr="00EF6BCE" w:rsidRDefault="00EB1F41" w:rsidP="00EB1F41">
      <w:pPr>
        <w:pStyle w:val="Modcode"/>
        <w:jc w:val="left"/>
      </w:pPr>
      <w:r w:rsidRPr="00EF6BCE">
        <w:t xml:space="preserve">SEMESTER 2                                                                         </w:t>
      </w:r>
    </w:p>
    <w:p w14:paraId="7E209463" w14:textId="77777777" w:rsidR="00C536A6" w:rsidRPr="00EF6BCE" w:rsidRDefault="00C536A6" w:rsidP="00EB1F41">
      <w:pPr>
        <w:pStyle w:val="Modcode"/>
        <w:jc w:val="left"/>
      </w:pPr>
    </w:p>
    <w:p w14:paraId="42E9A7E1" w14:textId="77777777" w:rsidR="00C536A6" w:rsidRPr="00EF6BCE" w:rsidRDefault="00C536A6" w:rsidP="00EB1F41">
      <w:pPr>
        <w:pStyle w:val="Modcode"/>
        <w:jc w:val="left"/>
      </w:pPr>
    </w:p>
    <w:p w14:paraId="18DA3DC7" w14:textId="77777777" w:rsidR="00EB1F41" w:rsidRPr="00EF6BCE" w:rsidRDefault="00EB1F41" w:rsidP="00EB1F41">
      <w:pPr>
        <w:pStyle w:val="Modcode"/>
      </w:pPr>
      <w:r w:rsidRPr="00EF6BCE">
        <w:t xml:space="preserve">MODULE CODE: </w:t>
      </w:r>
      <w:r w:rsidR="00EF6BCE" w:rsidRPr="00EF6BCE">
        <w:t>SHSS4079</w:t>
      </w:r>
    </w:p>
    <w:p w14:paraId="0780C95F" w14:textId="77777777" w:rsidR="00EB1F41" w:rsidRPr="00EF6BCE" w:rsidRDefault="00EF6BCE" w:rsidP="00EB1F41">
      <w:pPr>
        <w:pStyle w:val="Modname"/>
      </w:pPr>
      <w:r w:rsidRPr="00EF6BCE">
        <w:t>FACILITATING ADVENTUROUS ACTIVITIES</w:t>
      </w:r>
    </w:p>
    <w:p w14:paraId="72B9FF53" w14:textId="77777777" w:rsidR="00C536A6" w:rsidRPr="00EF6BCE" w:rsidRDefault="00EB1F41" w:rsidP="00C536A6">
      <w:pPr>
        <w:pStyle w:val="Time"/>
        <w:rPr>
          <w:szCs w:val="28"/>
        </w:rPr>
      </w:pPr>
      <w:r w:rsidRPr="00EF6BCE">
        <w:rPr>
          <w:szCs w:val="28"/>
        </w:rPr>
        <w:t xml:space="preserve">aSSESSMENT TYPE: </w:t>
      </w:r>
      <w:r w:rsidR="00EF6BCE" w:rsidRPr="00EF6BCE">
        <w:rPr>
          <w:szCs w:val="28"/>
        </w:rPr>
        <w:t>aSSIGNMENT</w:t>
      </w:r>
      <w:r w:rsidRPr="00EF6BCE">
        <w:rPr>
          <w:szCs w:val="28"/>
        </w:rPr>
        <w:t xml:space="preserve"> </w:t>
      </w:r>
    </w:p>
    <w:p w14:paraId="64850DBC" w14:textId="77777777" w:rsidR="00C3093A" w:rsidRPr="00EF6BCE" w:rsidRDefault="00C3093A" w:rsidP="00C3093A">
      <w:pPr>
        <w:pStyle w:val="Answer"/>
        <w:rPr>
          <w:szCs w:val="28"/>
        </w:rPr>
      </w:pPr>
      <w:r w:rsidRPr="00EF6BCE">
        <w:rPr>
          <w:szCs w:val="28"/>
        </w:rPr>
        <w:t>Assessment</w:t>
      </w:r>
      <w:r w:rsidR="00C536A6" w:rsidRPr="00EF6BCE">
        <w:rPr>
          <w:szCs w:val="28"/>
        </w:rPr>
        <w:t>/Component:</w:t>
      </w:r>
      <w:r w:rsidR="00EF6BCE" w:rsidRPr="00EF6BCE">
        <w:rPr>
          <w:szCs w:val="28"/>
        </w:rPr>
        <w:t xml:space="preserve"> 1</w:t>
      </w:r>
    </w:p>
    <w:p w14:paraId="5F6CC56E" w14:textId="77777777" w:rsidR="00401D59" w:rsidRPr="00EF6BCE" w:rsidRDefault="00401D59" w:rsidP="00401D59">
      <w:pPr>
        <w:pStyle w:val="BodyText"/>
      </w:pPr>
    </w:p>
    <w:p w14:paraId="6ADEE885" w14:textId="77777777" w:rsidR="00401D59" w:rsidRPr="00EF6BCE" w:rsidRDefault="00401D59" w:rsidP="00401D59">
      <w:pPr>
        <w:pStyle w:val="BodyText"/>
        <w:rPr>
          <w:b/>
          <w:sz w:val="28"/>
          <w:szCs w:val="28"/>
          <w:u w:val="single"/>
        </w:rPr>
      </w:pPr>
      <w:r w:rsidRPr="00EF6BCE">
        <w:rPr>
          <w:b/>
          <w:sz w:val="28"/>
          <w:szCs w:val="28"/>
        </w:rPr>
        <w:t xml:space="preserve">COMPONENT WEIGHTING: </w:t>
      </w:r>
      <w:r w:rsidR="00EF6BCE" w:rsidRPr="007F3BEA">
        <w:rPr>
          <w:b/>
          <w:sz w:val="28"/>
          <w:szCs w:val="28"/>
        </w:rPr>
        <w:t>50</w:t>
      </w:r>
      <w:r w:rsidRPr="00EF6BCE">
        <w:rPr>
          <w:b/>
          <w:sz w:val="28"/>
          <w:szCs w:val="28"/>
        </w:rPr>
        <w:t>%</w:t>
      </w:r>
    </w:p>
    <w:p w14:paraId="048B352D" w14:textId="77777777" w:rsidR="00C536A6" w:rsidRPr="00EF6BCE" w:rsidRDefault="00C536A6" w:rsidP="00C536A6">
      <w:pPr>
        <w:pStyle w:val="BodyText"/>
      </w:pPr>
    </w:p>
    <w:p w14:paraId="6B83A064" w14:textId="77777777" w:rsidR="00C536A6" w:rsidRPr="00EF6BCE" w:rsidRDefault="00EB1F41" w:rsidP="00EB1F41">
      <w:pPr>
        <w:pStyle w:val="BodyText"/>
        <w:rPr>
          <w:b/>
          <w:sz w:val="28"/>
          <w:szCs w:val="28"/>
          <w:u w:val="single"/>
        </w:rPr>
      </w:pPr>
      <w:r w:rsidRPr="00EF6BCE">
        <w:rPr>
          <w:b/>
          <w:sz w:val="28"/>
          <w:szCs w:val="28"/>
        </w:rPr>
        <w:t>WORD COUNT</w:t>
      </w:r>
      <w:r w:rsidRPr="007F3BEA">
        <w:rPr>
          <w:b/>
          <w:sz w:val="28"/>
          <w:szCs w:val="28"/>
        </w:rPr>
        <w:t xml:space="preserve">: </w:t>
      </w:r>
      <w:r w:rsidR="00EF6BCE" w:rsidRPr="007F3BEA">
        <w:rPr>
          <w:b/>
          <w:sz w:val="28"/>
          <w:szCs w:val="28"/>
        </w:rPr>
        <w:t>1500</w:t>
      </w:r>
      <w:r w:rsidRPr="007F3BEA">
        <w:rPr>
          <w:b/>
          <w:sz w:val="28"/>
          <w:szCs w:val="28"/>
        </w:rPr>
        <w:t xml:space="preserve"> </w:t>
      </w:r>
      <w:r w:rsidRPr="00EF6BCE">
        <w:rPr>
          <w:b/>
          <w:sz w:val="28"/>
          <w:szCs w:val="28"/>
        </w:rPr>
        <w:t>WORDS</w:t>
      </w:r>
      <w:r w:rsidRPr="00EF6BCE">
        <w:rPr>
          <w:b/>
          <w:sz w:val="28"/>
          <w:szCs w:val="28"/>
          <w:u w:val="single"/>
        </w:rPr>
        <w:t xml:space="preserve"> </w:t>
      </w:r>
    </w:p>
    <w:p w14:paraId="33ACFA24" w14:textId="77777777" w:rsidR="00C536A6" w:rsidRPr="00EF6BCE" w:rsidRDefault="00C536A6" w:rsidP="00EB1F41">
      <w:pPr>
        <w:pStyle w:val="BodyText"/>
        <w:rPr>
          <w:b/>
          <w:sz w:val="28"/>
          <w:szCs w:val="28"/>
          <w:u w:val="single"/>
        </w:rPr>
      </w:pPr>
    </w:p>
    <w:p w14:paraId="70087FD7" w14:textId="678053B1" w:rsidR="00C3093A" w:rsidRDefault="00A02860" w:rsidP="00EB1F41">
      <w:pPr>
        <w:pStyle w:val="BodyText"/>
        <w:rPr>
          <w:b/>
          <w:color w:val="FF0000"/>
          <w:sz w:val="28"/>
          <w:szCs w:val="28"/>
          <w:u w:val="single"/>
        </w:rPr>
      </w:pPr>
      <w:r w:rsidRPr="00EF6BCE">
        <w:rPr>
          <w:b/>
          <w:sz w:val="28"/>
          <w:szCs w:val="28"/>
        </w:rPr>
        <w:t xml:space="preserve">MODULE TUTOR: </w:t>
      </w:r>
      <w:r w:rsidR="00452D71">
        <w:rPr>
          <w:b/>
          <w:sz w:val="28"/>
          <w:szCs w:val="28"/>
        </w:rPr>
        <w:t>JON HAYLOCK</w:t>
      </w:r>
    </w:p>
    <w:p w14:paraId="111D3D31" w14:textId="77777777" w:rsidR="00EF6BCE" w:rsidRDefault="00EF6BCE" w:rsidP="00EB1F41">
      <w:pPr>
        <w:pStyle w:val="BodyText"/>
        <w:rPr>
          <w:b/>
          <w:szCs w:val="24"/>
          <w:u w:val="single"/>
        </w:rPr>
      </w:pPr>
      <w:r>
        <w:rPr>
          <w:b/>
          <w:szCs w:val="24"/>
          <w:u w:val="single"/>
        </w:rPr>
        <w:t>Task – Essay</w:t>
      </w:r>
    </w:p>
    <w:p w14:paraId="29C12B70" w14:textId="77777777" w:rsidR="00EF6BCE" w:rsidRPr="00EF6BCE" w:rsidRDefault="00EF6BCE" w:rsidP="00EB1F41">
      <w:pPr>
        <w:pStyle w:val="BodyText"/>
        <w:rPr>
          <w:b/>
          <w:szCs w:val="24"/>
          <w:u w:val="single"/>
        </w:rPr>
      </w:pPr>
    </w:p>
    <w:p w14:paraId="72AC28B9" w14:textId="77777777" w:rsidR="00EF6BCE" w:rsidRPr="00EF6BCE" w:rsidRDefault="00EF6BCE" w:rsidP="00EF6BCE">
      <w:pPr>
        <w:rPr>
          <w:rFonts w:ascii="Times New Roman" w:hAnsi="Times New Roman" w:cs="Times New Roman"/>
        </w:rPr>
      </w:pPr>
      <w:r w:rsidRPr="00EF6BCE">
        <w:rPr>
          <w:rFonts w:ascii="Times New Roman" w:hAnsi="Times New Roman" w:cs="Times New Roman"/>
        </w:rPr>
        <w:t xml:space="preserve">Evaluate how adventurous activities contribute to the development of children’s physical literacy </w:t>
      </w:r>
    </w:p>
    <w:p w14:paraId="51A33485" w14:textId="77777777" w:rsidR="00EB1F41" w:rsidRPr="007E3A8E" w:rsidRDefault="00EB1F41" w:rsidP="00EB1F41">
      <w:pPr>
        <w:pStyle w:val="BodyText"/>
      </w:pPr>
    </w:p>
    <w:p w14:paraId="7D22C122" w14:textId="77777777" w:rsidR="00EB1F41" w:rsidRDefault="00EB1F41" w:rsidP="00EB1F41">
      <w:pPr>
        <w:pStyle w:val="BodyText"/>
        <w:ind w:left="720"/>
        <w:rPr>
          <w:sz w:val="28"/>
        </w:rPr>
      </w:pPr>
    </w:p>
    <w:p w14:paraId="395827FE" w14:textId="77777777" w:rsidR="00EF6BCE" w:rsidRDefault="00EF6BCE" w:rsidP="00EB1F41">
      <w:pPr>
        <w:pStyle w:val="BodyText"/>
        <w:ind w:left="720"/>
        <w:rPr>
          <w:sz w:val="28"/>
        </w:rPr>
      </w:pPr>
    </w:p>
    <w:p w14:paraId="060311D2" w14:textId="77777777" w:rsidR="00EF6BCE" w:rsidRDefault="00EF6BCE" w:rsidP="00EB1F41">
      <w:pPr>
        <w:pStyle w:val="BodyText"/>
        <w:ind w:left="720"/>
        <w:rPr>
          <w:sz w:val="28"/>
        </w:rPr>
      </w:pPr>
    </w:p>
    <w:p w14:paraId="3ECF50E6" w14:textId="77777777" w:rsidR="00EF6BCE" w:rsidRDefault="00EF6BCE" w:rsidP="00EB1F41">
      <w:pPr>
        <w:pStyle w:val="BodyText"/>
        <w:ind w:left="720"/>
        <w:rPr>
          <w:sz w:val="28"/>
        </w:rPr>
      </w:pPr>
    </w:p>
    <w:p w14:paraId="325F5675" w14:textId="77777777" w:rsidR="00EF6BCE" w:rsidRDefault="00EF6BCE" w:rsidP="00EB1F41">
      <w:pPr>
        <w:pStyle w:val="BodyText"/>
        <w:ind w:left="720"/>
        <w:rPr>
          <w:sz w:val="28"/>
        </w:rPr>
      </w:pPr>
    </w:p>
    <w:p w14:paraId="0E848440" w14:textId="77777777" w:rsidR="00EF6BCE" w:rsidRPr="007E3A8E" w:rsidRDefault="00EF6BCE" w:rsidP="00EB1F41">
      <w:pPr>
        <w:pStyle w:val="BodyText"/>
        <w:ind w:left="720"/>
        <w:rPr>
          <w:sz w:val="28"/>
        </w:rPr>
      </w:pPr>
    </w:p>
    <w:p w14:paraId="0CD23224" w14:textId="77777777" w:rsidR="00FD2CFF" w:rsidRPr="00C536A6" w:rsidRDefault="00FD2CFF">
      <w:pPr>
        <w:rPr>
          <w:sz w:val="28"/>
          <w:szCs w:val="28"/>
        </w:rPr>
      </w:pPr>
    </w:p>
    <w:p w14:paraId="76DA4CF7" w14:textId="6079F7BD" w:rsidR="00FD2CFF" w:rsidRDefault="00BF3F1C">
      <w:pPr>
        <w:rPr>
          <w:rFonts w:ascii="Times New Roman" w:hAnsi="Times New Roman" w:cs="Times New Roman"/>
          <w:b/>
          <w:sz w:val="28"/>
          <w:szCs w:val="28"/>
        </w:rPr>
      </w:pPr>
      <w:r w:rsidRPr="00C536A6">
        <w:rPr>
          <w:rFonts w:ascii="Times New Roman" w:hAnsi="Times New Roman" w:cs="Times New Roman"/>
          <w:b/>
          <w:sz w:val="28"/>
          <w:szCs w:val="28"/>
        </w:rPr>
        <w:t xml:space="preserve">SUBMISSION DETAILS:    </w:t>
      </w:r>
      <w:r w:rsidR="00F16A98">
        <w:rPr>
          <w:rFonts w:ascii="Times New Roman" w:hAnsi="Times New Roman" w:cs="Times New Roman"/>
          <w:b/>
          <w:sz w:val="28"/>
          <w:szCs w:val="28"/>
        </w:rPr>
        <w:t>Submission vi</w:t>
      </w:r>
      <w:r w:rsidR="009E6689">
        <w:rPr>
          <w:rFonts w:ascii="Times New Roman" w:hAnsi="Times New Roman" w:cs="Times New Roman"/>
          <w:b/>
          <w:sz w:val="28"/>
          <w:szCs w:val="28"/>
        </w:rPr>
        <w:t xml:space="preserve">a </w:t>
      </w:r>
      <w:proofErr w:type="spellStart"/>
      <w:r w:rsidR="009E6689">
        <w:rPr>
          <w:rFonts w:ascii="Times New Roman" w:hAnsi="Times New Roman" w:cs="Times New Roman"/>
          <w:b/>
          <w:sz w:val="28"/>
          <w:szCs w:val="28"/>
        </w:rPr>
        <w:t>turnitin</w:t>
      </w:r>
      <w:proofErr w:type="spellEnd"/>
      <w:r w:rsidR="009E6689">
        <w:rPr>
          <w:rFonts w:ascii="Times New Roman" w:hAnsi="Times New Roman" w:cs="Times New Roman"/>
          <w:b/>
          <w:sz w:val="28"/>
          <w:szCs w:val="28"/>
        </w:rPr>
        <w:t xml:space="preserve"> by 3:00pm on </w:t>
      </w:r>
      <w:r w:rsidR="00452D71">
        <w:rPr>
          <w:rFonts w:ascii="Times New Roman" w:hAnsi="Times New Roman" w:cs="Times New Roman"/>
          <w:b/>
          <w:sz w:val="28"/>
          <w:szCs w:val="28"/>
        </w:rPr>
        <w:t>3</w:t>
      </w:r>
      <w:r w:rsidR="00FB6C9B" w:rsidRPr="00FB6C9B">
        <w:rPr>
          <w:rFonts w:ascii="Times New Roman" w:hAnsi="Times New Roman" w:cs="Times New Roman"/>
          <w:b/>
          <w:sz w:val="28"/>
          <w:szCs w:val="28"/>
          <w:vertAlign w:val="superscript"/>
        </w:rPr>
        <w:t>th</w:t>
      </w:r>
      <w:r w:rsidR="00FB6C9B">
        <w:rPr>
          <w:rFonts w:ascii="Times New Roman" w:hAnsi="Times New Roman" w:cs="Times New Roman"/>
          <w:b/>
          <w:sz w:val="28"/>
          <w:szCs w:val="28"/>
        </w:rPr>
        <w:t xml:space="preserve"> April 20</w:t>
      </w:r>
      <w:r w:rsidR="00452D71">
        <w:rPr>
          <w:rFonts w:ascii="Times New Roman" w:hAnsi="Times New Roman" w:cs="Times New Roman"/>
          <w:b/>
          <w:sz w:val="28"/>
          <w:szCs w:val="28"/>
        </w:rPr>
        <w:t>20</w:t>
      </w:r>
    </w:p>
    <w:p w14:paraId="2FC7A148" w14:textId="77777777" w:rsidR="00317441" w:rsidRDefault="00317441">
      <w:pPr>
        <w:rPr>
          <w:rFonts w:ascii="Times New Roman" w:hAnsi="Times New Roman" w:cs="Times New Roman"/>
          <w:b/>
          <w:sz w:val="28"/>
          <w:szCs w:val="28"/>
        </w:rPr>
      </w:pPr>
    </w:p>
    <w:p w14:paraId="1883233F" w14:textId="77777777" w:rsidR="00317441" w:rsidRDefault="00317441">
      <w:pPr>
        <w:rPr>
          <w:rFonts w:ascii="Times New Roman" w:hAnsi="Times New Roman" w:cs="Times New Roman"/>
          <w:b/>
          <w:sz w:val="28"/>
          <w:szCs w:val="28"/>
        </w:rPr>
      </w:pPr>
    </w:p>
    <w:p w14:paraId="79EBE46D" w14:textId="77777777" w:rsidR="00C6371F" w:rsidRDefault="00C6371F" w:rsidP="00C6371F"/>
    <w:p w14:paraId="69A720CE" w14:textId="77777777" w:rsidR="00317441" w:rsidRDefault="00317441" w:rsidP="00317441">
      <w:r>
        <w:lastRenderedPageBreak/>
        <w:tab/>
      </w:r>
      <w:r>
        <w:tab/>
      </w:r>
      <w:r>
        <w:tab/>
      </w:r>
    </w:p>
    <w:p w14:paraId="4BA27EBD" w14:textId="77777777" w:rsidR="00D6095A" w:rsidRPr="007A2699" w:rsidRDefault="00D6095A" w:rsidP="00D6095A">
      <w:pPr>
        <w:pStyle w:val="Title"/>
      </w:pPr>
      <w:r w:rsidRPr="007A2699">
        <w:t>School of Sport, Health &amp; Outdoor Education</w:t>
      </w:r>
    </w:p>
    <w:p w14:paraId="33E4F4D3" w14:textId="77777777" w:rsidR="00D6095A" w:rsidRPr="00DB29C9" w:rsidRDefault="00D6095A" w:rsidP="00D6095A">
      <w:pPr>
        <w:rPr>
          <w:b/>
          <w:bCs/>
          <w:sz w:val="16"/>
          <w:szCs w:val="16"/>
        </w:rPr>
      </w:pPr>
    </w:p>
    <w:p w14:paraId="71910629" w14:textId="77777777" w:rsidR="00D6095A" w:rsidRPr="007A2699" w:rsidRDefault="00D6095A" w:rsidP="00D6095A">
      <w:pPr>
        <w:pStyle w:val="Subtitle"/>
      </w:pPr>
      <w:r>
        <w:t>Assessment Feedback Sheet</w:t>
      </w:r>
    </w:p>
    <w:p w14:paraId="63A645FC" w14:textId="77777777" w:rsidR="00D6095A" w:rsidRPr="00DB29C9" w:rsidRDefault="00D6095A" w:rsidP="00D6095A">
      <w:pPr>
        <w:pStyle w:val="Subtitle"/>
        <w:rPr>
          <w:sz w:val="16"/>
          <w:szCs w:val="16"/>
        </w:rPr>
      </w:pPr>
    </w:p>
    <w:p w14:paraId="7CD7AE62" w14:textId="077B5996"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r w:rsidR="00D212F8">
        <w:rPr>
          <w:b/>
          <w:bCs/>
          <w:sz w:val="24"/>
          <w:szCs w:val="24"/>
          <w:u w:val="none"/>
        </w:rPr>
        <w:t>Isaac Ayres / 1901487</w:t>
      </w:r>
    </w:p>
    <w:p w14:paraId="7949DDA2" w14:textId="77777777" w:rsidR="00D6095A"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sidR="00EF6BCE">
        <w:rPr>
          <w:b/>
          <w:bCs/>
          <w:sz w:val="24"/>
          <w:szCs w:val="24"/>
          <w:u w:val="none"/>
        </w:rPr>
        <w:t xml:space="preserve"> Facilitating Adventurous Activities</w:t>
      </w:r>
      <w:r>
        <w:rPr>
          <w:b/>
          <w:bCs/>
          <w:sz w:val="24"/>
          <w:szCs w:val="24"/>
          <w:u w:val="none"/>
        </w:rPr>
        <w:tab/>
      </w:r>
    </w:p>
    <w:p w14:paraId="21C88FC2" w14:textId="77777777"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EF6BCE">
        <w:rPr>
          <w:b/>
          <w:bCs/>
          <w:sz w:val="24"/>
          <w:szCs w:val="24"/>
          <w:u w:val="none"/>
        </w:rPr>
        <w:t>SHSS4079</w:t>
      </w:r>
    </w:p>
    <w:p w14:paraId="263FBB5A" w14:textId="77777777" w:rsidR="00D6095A" w:rsidRDefault="00D6095A" w:rsidP="00D6095A">
      <w:pPr>
        <w:pStyle w:val="Subtitle"/>
        <w:jc w:val="left"/>
        <w:rPr>
          <w:b/>
          <w:bCs/>
          <w:sz w:val="24"/>
          <w:szCs w:val="24"/>
          <w:u w:val="none"/>
        </w:rPr>
      </w:pPr>
    </w:p>
    <w:p w14:paraId="7603362C" w14:textId="77777777" w:rsidR="00D6095A" w:rsidRPr="00DB29C9"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D6095A" w:rsidRPr="00313008" w14:paraId="28907EEE" w14:textId="77777777" w:rsidTr="00B55440">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744224F3" w14:textId="77777777" w:rsidR="00D6095A" w:rsidRPr="00313008" w:rsidRDefault="00D6095A" w:rsidP="00B55440">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0941171D" w14:textId="77777777" w:rsidTr="00B5544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A6245A7" w14:textId="77777777" w:rsidR="00D6095A" w:rsidRPr="004150A6" w:rsidRDefault="00D6095A" w:rsidP="00B55440">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71705AA" w14:textId="5D4E025C" w:rsidR="00D6095A" w:rsidRPr="00D212F8" w:rsidRDefault="00D212F8" w:rsidP="00B55440">
            <w:pPr>
              <w:pStyle w:val="Subtitle"/>
              <w:rPr>
                <w:sz w:val="24"/>
                <w:szCs w:val="24"/>
                <w:u w:val="none"/>
              </w:rPr>
            </w:pPr>
            <w:r>
              <w:rPr>
                <w:sz w:val="24"/>
                <w:szCs w:val="24"/>
                <w:u w:val="none"/>
              </w:rPr>
              <w:t>I feel my research and reading was affective</w:t>
            </w:r>
          </w:p>
        </w:tc>
      </w:tr>
      <w:tr w:rsidR="00D6095A" w:rsidRPr="00313008" w14:paraId="6D7D1617" w14:textId="77777777" w:rsidTr="00B5544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1206A89" w14:textId="77777777" w:rsidR="00D6095A" w:rsidRPr="004150A6" w:rsidRDefault="00D6095A" w:rsidP="00B55440">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3A3C9AE" w14:textId="736FA7E8" w:rsidR="00D6095A" w:rsidRPr="00D212F8" w:rsidRDefault="00D212F8" w:rsidP="00B55440">
            <w:pPr>
              <w:pStyle w:val="Subtitle"/>
              <w:rPr>
                <w:sz w:val="24"/>
                <w:szCs w:val="24"/>
                <w:u w:val="none"/>
              </w:rPr>
            </w:pPr>
            <w:r>
              <w:rPr>
                <w:sz w:val="24"/>
                <w:szCs w:val="24"/>
                <w:u w:val="none"/>
              </w:rPr>
              <w:t>Better time management and gathering enough resources</w:t>
            </w:r>
          </w:p>
        </w:tc>
      </w:tr>
      <w:tr w:rsidR="00D6095A" w:rsidRPr="00313008" w14:paraId="65D4AF54" w14:textId="77777777" w:rsidTr="00B5544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2C55030" w14:textId="77777777" w:rsidR="00D6095A" w:rsidRPr="004150A6" w:rsidRDefault="00D6095A" w:rsidP="00B55440">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16A22791" w14:textId="177051AE" w:rsidR="00D6095A" w:rsidRPr="00D212F8" w:rsidRDefault="00D212F8" w:rsidP="00B55440">
            <w:pPr>
              <w:pStyle w:val="Subtitle"/>
              <w:rPr>
                <w:sz w:val="24"/>
                <w:szCs w:val="24"/>
                <w:u w:val="none"/>
              </w:rPr>
            </w:pPr>
            <w:r>
              <w:rPr>
                <w:sz w:val="24"/>
                <w:szCs w:val="24"/>
                <w:u w:val="none"/>
              </w:rPr>
              <w:t>Reading and learning about physical literacy and the philosophy behind the concept.</w:t>
            </w:r>
          </w:p>
        </w:tc>
      </w:tr>
      <w:tr w:rsidR="00D6095A" w:rsidRPr="00313008" w14:paraId="7CF391FA" w14:textId="77777777" w:rsidTr="00B55440">
        <w:trPr>
          <w:cantSplit/>
        </w:trPr>
        <w:tc>
          <w:tcPr>
            <w:tcW w:w="2305" w:type="dxa"/>
            <w:vMerge w:val="restart"/>
            <w:tcBorders>
              <w:top w:val="single" w:sz="4" w:space="0" w:color="auto"/>
              <w:left w:val="thinThickLargeGap" w:sz="24" w:space="0" w:color="auto"/>
              <w:bottom w:val="single" w:sz="6" w:space="0" w:color="auto"/>
            </w:tcBorders>
          </w:tcPr>
          <w:p w14:paraId="2B571890" w14:textId="77777777" w:rsidR="00D6095A" w:rsidRPr="00313008" w:rsidRDefault="00D6095A" w:rsidP="00B55440">
            <w:pPr>
              <w:pStyle w:val="Subtitle"/>
              <w:jc w:val="left"/>
              <w:rPr>
                <w:b/>
                <w:bCs/>
                <w:sz w:val="24"/>
                <w:szCs w:val="24"/>
                <w:u w:val="none"/>
              </w:rPr>
            </w:pPr>
          </w:p>
          <w:p w14:paraId="47560722" w14:textId="77777777" w:rsidR="00D6095A" w:rsidRPr="009574BA" w:rsidRDefault="00D6095A" w:rsidP="00B55440">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4A5C6D61" w14:textId="77777777" w:rsidR="00D6095A" w:rsidRPr="00313008" w:rsidRDefault="00D6095A" w:rsidP="00B55440">
            <w:pPr>
              <w:ind w:left="113" w:right="113"/>
              <w:rPr>
                <w:sz w:val="16"/>
                <w:szCs w:val="16"/>
              </w:rPr>
            </w:pPr>
            <w:r w:rsidRPr="00313008">
              <w:rPr>
                <w:sz w:val="16"/>
                <w:szCs w:val="16"/>
              </w:rPr>
              <w:t>Learning</w:t>
            </w:r>
          </w:p>
          <w:p w14:paraId="56DD0DC2" w14:textId="77777777" w:rsidR="00D6095A" w:rsidRPr="00313008" w:rsidRDefault="00D6095A" w:rsidP="00B55440">
            <w:pPr>
              <w:ind w:left="113" w:right="113"/>
              <w:rPr>
                <w:sz w:val="16"/>
                <w:szCs w:val="16"/>
              </w:rPr>
            </w:pPr>
            <w:r w:rsidRPr="00313008">
              <w:rPr>
                <w:sz w:val="16"/>
                <w:szCs w:val="16"/>
              </w:rPr>
              <w:t>Outcomes</w:t>
            </w:r>
          </w:p>
          <w:p w14:paraId="7965BE6A" w14:textId="77777777" w:rsidR="00D6095A" w:rsidRPr="00313008" w:rsidRDefault="00D6095A" w:rsidP="00B55440">
            <w:pPr>
              <w:ind w:left="113" w:right="113"/>
              <w:rPr>
                <w:sz w:val="16"/>
                <w:szCs w:val="16"/>
              </w:rPr>
            </w:pPr>
          </w:p>
          <w:p w14:paraId="4F46DAC6" w14:textId="77777777" w:rsidR="00D6095A" w:rsidRPr="00313008" w:rsidRDefault="00D6095A" w:rsidP="00B55440">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6C43B7EB" w14:textId="77777777" w:rsidR="00D6095A" w:rsidRPr="00313008" w:rsidRDefault="00D6095A" w:rsidP="00B55440">
            <w:pPr>
              <w:pStyle w:val="Subtitle"/>
              <w:rPr>
                <w:b/>
                <w:bCs/>
                <w:sz w:val="24"/>
                <w:szCs w:val="24"/>
                <w:u w:val="none"/>
              </w:rPr>
            </w:pPr>
            <w:r w:rsidRPr="00313008">
              <w:rPr>
                <w:b/>
                <w:bCs/>
                <w:sz w:val="24"/>
                <w:szCs w:val="24"/>
                <w:u w:val="none"/>
              </w:rPr>
              <w:t>GRADE</w:t>
            </w:r>
          </w:p>
        </w:tc>
      </w:tr>
      <w:tr w:rsidR="00D6095A" w:rsidRPr="00313008" w14:paraId="30413685" w14:textId="77777777" w:rsidTr="00B55440">
        <w:trPr>
          <w:cantSplit/>
        </w:trPr>
        <w:tc>
          <w:tcPr>
            <w:tcW w:w="2305" w:type="dxa"/>
            <w:vMerge/>
            <w:tcBorders>
              <w:top w:val="single" w:sz="6" w:space="0" w:color="auto"/>
              <w:left w:val="thinThickLargeGap" w:sz="24" w:space="0" w:color="auto"/>
              <w:bottom w:val="single" w:sz="6" w:space="0" w:color="auto"/>
            </w:tcBorders>
          </w:tcPr>
          <w:p w14:paraId="27341B55" w14:textId="77777777" w:rsidR="00D6095A" w:rsidRPr="00313008" w:rsidRDefault="00D6095A" w:rsidP="00B55440">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15095AEE" w14:textId="77777777" w:rsidR="00D6095A" w:rsidRPr="00313008" w:rsidRDefault="00D6095A" w:rsidP="00B55440">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22F22824" w14:textId="77777777" w:rsidR="00D6095A" w:rsidRPr="003E3041" w:rsidRDefault="00D6095A" w:rsidP="00B55440">
            <w:pPr>
              <w:pStyle w:val="Subtitle"/>
              <w:rPr>
                <w:b/>
                <w:bCs/>
                <w:sz w:val="16"/>
                <w:szCs w:val="16"/>
                <w:u w:val="none"/>
              </w:rPr>
            </w:pPr>
            <w:r>
              <w:rPr>
                <w:b/>
                <w:bCs/>
                <w:sz w:val="16"/>
                <w:szCs w:val="16"/>
                <w:u w:val="none"/>
              </w:rPr>
              <w:t>Poor</w:t>
            </w:r>
          </w:p>
          <w:p w14:paraId="3EFAB216" w14:textId="77777777" w:rsidR="00D6095A" w:rsidRPr="003E3041" w:rsidRDefault="00D6095A" w:rsidP="00B55440">
            <w:pPr>
              <w:pStyle w:val="Subtitle"/>
              <w:rPr>
                <w:b/>
                <w:bCs/>
                <w:sz w:val="16"/>
                <w:szCs w:val="16"/>
                <w:u w:val="none"/>
              </w:rPr>
            </w:pPr>
            <w:r>
              <w:rPr>
                <w:b/>
                <w:bCs/>
                <w:sz w:val="16"/>
                <w:szCs w:val="16"/>
                <w:u w:val="none"/>
              </w:rPr>
              <w:t>&lt; 2</w:t>
            </w:r>
            <w:r w:rsidRPr="003E3041">
              <w:rPr>
                <w:b/>
                <w:bCs/>
                <w:sz w:val="16"/>
                <w:szCs w:val="16"/>
                <w:u w:val="none"/>
              </w:rPr>
              <w:t>0%</w:t>
            </w:r>
          </w:p>
          <w:p w14:paraId="328EDAFF" w14:textId="77777777" w:rsidR="00D6095A" w:rsidRPr="003E3041" w:rsidRDefault="00D6095A" w:rsidP="00B55440">
            <w:pPr>
              <w:pStyle w:val="Subtitle"/>
              <w:rPr>
                <w:sz w:val="16"/>
                <w:szCs w:val="16"/>
                <w:u w:val="none"/>
              </w:rPr>
            </w:pPr>
          </w:p>
        </w:tc>
        <w:tc>
          <w:tcPr>
            <w:tcW w:w="923" w:type="dxa"/>
            <w:tcBorders>
              <w:top w:val="single" w:sz="6" w:space="0" w:color="auto"/>
              <w:left w:val="single" w:sz="6" w:space="0" w:color="auto"/>
              <w:right w:val="single" w:sz="6" w:space="0" w:color="auto"/>
            </w:tcBorders>
          </w:tcPr>
          <w:p w14:paraId="2D743CC8" w14:textId="77777777" w:rsidR="00D6095A" w:rsidRDefault="00D6095A" w:rsidP="00B55440">
            <w:pPr>
              <w:pStyle w:val="Subtitle"/>
              <w:rPr>
                <w:b/>
                <w:sz w:val="16"/>
                <w:szCs w:val="16"/>
                <w:u w:val="none"/>
              </w:rPr>
            </w:pPr>
            <w:r>
              <w:rPr>
                <w:b/>
                <w:sz w:val="16"/>
                <w:szCs w:val="16"/>
                <w:u w:val="none"/>
              </w:rPr>
              <w:t>Weak</w:t>
            </w:r>
          </w:p>
          <w:p w14:paraId="5F4C9DD2" w14:textId="77777777" w:rsidR="00D6095A" w:rsidRPr="003E3041" w:rsidRDefault="00D6095A" w:rsidP="00B55440">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194F60FA" w14:textId="77777777" w:rsidR="00D6095A" w:rsidRPr="003E3041" w:rsidRDefault="00D6095A" w:rsidP="00B55440">
            <w:pPr>
              <w:pStyle w:val="Subtitle"/>
              <w:rPr>
                <w:b/>
                <w:bCs/>
                <w:sz w:val="16"/>
                <w:szCs w:val="16"/>
                <w:u w:val="none"/>
              </w:rPr>
            </w:pPr>
            <w:r>
              <w:rPr>
                <w:b/>
                <w:bCs/>
                <w:sz w:val="16"/>
                <w:szCs w:val="16"/>
                <w:u w:val="none"/>
              </w:rPr>
              <w:t>Unsatisfactory</w:t>
            </w:r>
          </w:p>
          <w:p w14:paraId="15480893" w14:textId="77777777" w:rsidR="00D6095A" w:rsidRPr="003E3041" w:rsidRDefault="00D6095A" w:rsidP="00B55440">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077DBA42" w14:textId="77777777" w:rsidR="00D6095A" w:rsidRPr="003E3041" w:rsidRDefault="00D6095A" w:rsidP="00B55440">
            <w:pPr>
              <w:pStyle w:val="Subtitle"/>
              <w:rPr>
                <w:b/>
                <w:bCs/>
                <w:sz w:val="16"/>
                <w:szCs w:val="16"/>
                <w:u w:val="none"/>
              </w:rPr>
            </w:pPr>
            <w:r w:rsidRPr="003E3041">
              <w:rPr>
                <w:b/>
                <w:bCs/>
                <w:sz w:val="16"/>
                <w:szCs w:val="16"/>
                <w:u w:val="none"/>
              </w:rPr>
              <w:t>Satisfactory</w:t>
            </w:r>
          </w:p>
          <w:p w14:paraId="7D5F3B0F" w14:textId="77777777" w:rsidR="00D6095A" w:rsidRPr="003E3041" w:rsidRDefault="00D6095A" w:rsidP="00B55440">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49699A6C" w14:textId="77777777" w:rsidR="00D6095A" w:rsidRPr="003E3041" w:rsidRDefault="00D6095A" w:rsidP="00B55440">
            <w:pPr>
              <w:pStyle w:val="Subtitle"/>
              <w:rPr>
                <w:b/>
                <w:bCs/>
                <w:sz w:val="16"/>
                <w:szCs w:val="16"/>
                <w:u w:val="none"/>
              </w:rPr>
            </w:pPr>
            <w:r w:rsidRPr="003E3041">
              <w:rPr>
                <w:b/>
                <w:bCs/>
                <w:sz w:val="16"/>
                <w:szCs w:val="16"/>
                <w:u w:val="none"/>
              </w:rPr>
              <w:t>Good</w:t>
            </w:r>
          </w:p>
          <w:p w14:paraId="7355F154" w14:textId="77777777" w:rsidR="00D6095A" w:rsidRPr="003E3041" w:rsidRDefault="00D6095A" w:rsidP="00B55440">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43182A63" w14:textId="77777777" w:rsidR="00D6095A" w:rsidRPr="003E3041" w:rsidRDefault="00D6095A" w:rsidP="00B55440">
            <w:pPr>
              <w:pStyle w:val="Subtitle"/>
              <w:rPr>
                <w:b/>
                <w:bCs/>
                <w:sz w:val="16"/>
                <w:szCs w:val="16"/>
                <w:u w:val="none"/>
              </w:rPr>
            </w:pPr>
            <w:r w:rsidRPr="003E3041">
              <w:rPr>
                <w:b/>
                <w:bCs/>
                <w:sz w:val="16"/>
                <w:szCs w:val="16"/>
                <w:u w:val="none"/>
              </w:rPr>
              <w:t>Very Good</w:t>
            </w:r>
          </w:p>
          <w:p w14:paraId="111EF002" w14:textId="77777777" w:rsidR="00D6095A" w:rsidRPr="003E3041" w:rsidRDefault="00D6095A" w:rsidP="00B55440">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6AEA409C" w14:textId="77777777" w:rsidR="00D6095A" w:rsidRPr="003E3041" w:rsidRDefault="00D6095A" w:rsidP="00B55440">
            <w:pPr>
              <w:pStyle w:val="Subtitle"/>
              <w:rPr>
                <w:b/>
                <w:bCs/>
                <w:sz w:val="16"/>
                <w:szCs w:val="16"/>
                <w:u w:val="none"/>
              </w:rPr>
            </w:pPr>
            <w:r w:rsidRPr="003E3041">
              <w:rPr>
                <w:b/>
                <w:bCs/>
                <w:sz w:val="16"/>
                <w:szCs w:val="16"/>
                <w:u w:val="none"/>
              </w:rPr>
              <w:t>Excellent</w:t>
            </w:r>
          </w:p>
          <w:p w14:paraId="37BD903E" w14:textId="77777777" w:rsidR="00D6095A" w:rsidRPr="003E3041" w:rsidRDefault="00D6095A" w:rsidP="00B55440">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7E535FD4" w14:textId="77777777" w:rsidR="00D6095A" w:rsidRDefault="00D6095A" w:rsidP="00B55440">
            <w:pPr>
              <w:pStyle w:val="Subtitle"/>
              <w:rPr>
                <w:b/>
                <w:bCs/>
                <w:sz w:val="16"/>
                <w:szCs w:val="16"/>
                <w:u w:val="none"/>
              </w:rPr>
            </w:pPr>
            <w:r>
              <w:rPr>
                <w:b/>
                <w:bCs/>
                <w:sz w:val="16"/>
                <w:szCs w:val="16"/>
                <w:u w:val="none"/>
              </w:rPr>
              <w:t>Exceptional</w:t>
            </w:r>
          </w:p>
          <w:p w14:paraId="5F9048E4" w14:textId="77777777" w:rsidR="00D6095A" w:rsidRPr="003E3041" w:rsidRDefault="00D6095A" w:rsidP="00B55440">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3D493CDA" w14:textId="77777777" w:rsidR="00D6095A" w:rsidRPr="00313008" w:rsidRDefault="00D6095A" w:rsidP="00B55440">
            <w:pPr>
              <w:pStyle w:val="Subtitle"/>
              <w:jc w:val="left"/>
              <w:rPr>
                <w:b/>
                <w:bCs/>
                <w:sz w:val="18"/>
                <w:szCs w:val="18"/>
                <w:u w:val="none"/>
              </w:rPr>
            </w:pPr>
          </w:p>
          <w:p w14:paraId="3DB051DC" w14:textId="77777777" w:rsidR="00D6095A" w:rsidRPr="00313008" w:rsidRDefault="00D6095A" w:rsidP="00B55440">
            <w:pPr>
              <w:pStyle w:val="Subtitle"/>
              <w:jc w:val="left"/>
              <w:rPr>
                <w:b/>
                <w:bCs/>
                <w:sz w:val="18"/>
                <w:szCs w:val="18"/>
                <w:u w:val="none"/>
              </w:rPr>
            </w:pPr>
            <w:r w:rsidRPr="00313008">
              <w:rPr>
                <w:b/>
                <w:bCs/>
                <w:sz w:val="18"/>
                <w:szCs w:val="18"/>
                <w:u w:val="none"/>
              </w:rPr>
              <w:t xml:space="preserve">  %</w:t>
            </w:r>
          </w:p>
        </w:tc>
      </w:tr>
      <w:tr w:rsidR="00D6095A" w:rsidRPr="00313008" w14:paraId="3541CBBF" w14:textId="77777777" w:rsidTr="00B55440">
        <w:tc>
          <w:tcPr>
            <w:tcW w:w="2305" w:type="dxa"/>
            <w:tcBorders>
              <w:top w:val="single" w:sz="6" w:space="0" w:color="auto"/>
              <w:left w:val="thinThickLargeGap" w:sz="24" w:space="0" w:color="auto"/>
              <w:bottom w:val="single" w:sz="6" w:space="0" w:color="auto"/>
            </w:tcBorders>
          </w:tcPr>
          <w:p w14:paraId="50D55EBD" w14:textId="77777777" w:rsidR="00D6095A" w:rsidRPr="009B5330" w:rsidRDefault="00EF6BCE" w:rsidP="00B55440">
            <w:pPr>
              <w:pStyle w:val="Subtitle"/>
              <w:jc w:val="left"/>
              <w:rPr>
                <w:sz w:val="18"/>
                <w:szCs w:val="18"/>
                <w:u w:val="none"/>
              </w:rPr>
            </w:pPr>
            <w:r>
              <w:rPr>
                <w:sz w:val="18"/>
                <w:szCs w:val="18"/>
                <w:u w:val="none"/>
              </w:rPr>
              <w:t>Understanding of the concept of physical literacy</w:t>
            </w:r>
          </w:p>
        </w:tc>
        <w:tc>
          <w:tcPr>
            <w:tcW w:w="540" w:type="dxa"/>
            <w:gridSpan w:val="2"/>
            <w:tcBorders>
              <w:top w:val="single" w:sz="6" w:space="0" w:color="auto"/>
              <w:bottom w:val="single" w:sz="6" w:space="0" w:color="auto"/>
              <w:right w:val="single" w:sz="6" w:space="0" w:color="auto"/>
            </w:tcBorders>
          </w:tcPr>
          <w:p w14:paraId="24A04B02" w14:textId="77777777" w:rsidR="00D6095A" w:rsidRPr="00313008" w:rsidRDefault="00EF6BCE" w:rsidP="00B55440">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346A571B" w14:textId="77777777" w:rsidR="00D6095A" w:rsidRPr="00313008" w:rsidRDefault="00D6095A" w:rsidP="00B55440">
            <w:pPr>
              <w:pStyle w:val="Subtitle"/>
              <w:rPr>
                <w:sz w:val="18"/>
                <w:szCs w:val="18"/>
                <w:u w:val="none"/>
              </w:rPr>
            </w:pPr>
          </w:p>
        </w:tc>
        <w:tc>
          <w:tcPr>
            <w:tcW w:w="923" w:type="dxa"/>
            <w:tcBorders>
              <w:left w:val="single" w:sz="6" w:space="0" w:color="auto"/>
              <w:right w:val="single" w:sz="6" w:space="0" w:color="auto"/>
            </w:tcBorders>
          </w:tcPr>
          <w:p w14:paraId="6E9C764E" w14:textId="77777777" w:rsidR="00D6095A" w:rsidRPr="00313008" w:rsidRDefault="00D6095A" w:rsidP="00B55440">
            <w:pPr>
              <w:pStyle w:val="Subtitle"/>
              <w:rPr>
                <w:sz w:val="18"/>
                <w:szCs w:val="18"/>
                <w:u w:val="none"/>
              </w:rPr>
            </w:pPr>
          </w:p>
        </w:tc>
        <w:tc>
          <w:tcPr>
            <w:tcW w:w="922" w:type="dxa"/>
            <w:gridSpan w:val="2"/>
            <w:tcBorders>
              <w:left w:val="single" w:sz="6" w:space="0" w:color="auto"/>
              <w:right w:val="single" w:sz="6" w:space="0" w:color="auto"/>
            </w:tcBorders>
          </w:tcPr>
          <w:p w14:paraId="037383D4" w14:textId="77777777" w:rsidR="00D6095A" w:rsidRPr="00313008" w:rsidRDefault="00D6095A" w:rsidP="00B5544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195084D" w14:textId="77777777" w:rsidR="00D6095A" w:rsidRPr="00313008" w:rsidRDefault="00D6095A" w:rsidP="00B55440">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4D6C32DC" w14:textId="77777777" w:rsidR="00D6095A" w:rsidRPr="00313008" w:rsidRDefault="00D6095A" w:rsidP="00B5544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AE8074D" w14:textId="77777777" w:rsidR="00D6095A" w:rsidRPr="002E0D8B" w:rsidRDefault="00D6095A" w:rsidP="00B55440">
            <w:pPr>
              <w:pStyle w:val="Subtitle"/>
              <w:jc w:val="right"/>
              <w:rPr>
                <w:sz w:val="24"/>
                <w:szCs w:val="24"/>
                <w:u w:val="none"/>
              </w:rPr>
            </w:pPr>
          </w:p>
        </w:tc>
        <w:tc>
          <w:tcPr>
            <w:tcW w:w="922" w:type="dxa"/>
            <w:gridSpan w:val="2"/>
            <w:tcBorders>
              <w:left w:val="single" w:sz="6" w:space="0" w:color="auto"/>
              <w:right w:val="single" w:sz="6" w:space="0" w:color="auto"/>
            </w:tcBorders>
          </w:tcPr>
          <w:p w14:paraId="426CF10F" w14:textId="77777777" w:rsidR="00D6095A" w:rsidRPr="00313008" w:rsidRDefault="00D6095A" w:rsidP="00B55440">
            <w:pPr>
              <w:pStyle w:val="Subtitle"/>
              <w:rPr>
                <w:sz w:val="18"/>
                <w:szCs w:val="18"/>
                <w:u w:val="none"/>
              </w:rPr>
            </w:pPr>
          </w:p>
        </w:tc>
        <w:tc>
          <w:tcPr>
            <w:tcW w:w="923" w:type="dxa"/>
            <w:tcBorders>
              <w:left w:val="single" w:sz="6" w:space="0" w:color="auto"/>
              <w:right w:val="single" w:sz="6" w:space="0" w:color="auto"/>
            </w:tcBorders>
          </w:tcPr>
          <w:p w14:paraId="6868AF5A" w14:textId="77777777" w:rsidR="00D6095A" w:rsidRPr="00313008" w:rsidRDefault="00D6095A" w:rsidP="00B5544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31C06E9" w14:textId="77777777" w:rsidR="00D6095A" w:rsidRPr="00313008" w:rsidRDefault="00EF6BCE" w:rsidP="00B55440">
            <w:pPr>
              <w:pStyle w:val="Subtitle"/>
              <w:jc w:val="left"/>
              <w:rPr>
                <w:b/>
                <w:bCs/>
                <w:sz w:val="18"/>
                <w:szCs w:val="18"/>
                <w:u w:val="none"/>
              </w:rPr>
            </w:pPr>
            <w:r>
              <w:rPr>
                <w:b/>
                <w:bCs/>
                <w:sz w:val="18"/>
                <w:szCs w:val="18"/>
                <w:u w:val="none"/>
              </w:rPr>
              <w:t>4</w:t>
            </w:r>
            <w:r w:rsidR="00D6095A" w:rsidRPr="00313008">
              <w:rPr>
                <w:b/>
                <w:bCs/>
                <w:sz w:val="18"/>
                <w:szCs w:val="18"/>
                <w:u w:val="none"/>
              </w:rPr>
              <w:t>0%</w:t>
            </w:r>
          </w:p>
        </w:tc>
      </w:tr>
      <w:tr w:rsidR="00D6095A" w:rsidRPr="00313008" w14:paraId="7A96D62B" w14:textId="77777777" w:rsidTr="00B55440">
        <w:tc>
          <w:tcPr>
            <w:tcW w:w="2305" w:type="dxa"/>
            <w:tcBorders>
              <w:top w:val="single" w:sz="6" w:space="0" w:color="auto"/>
              <w:left w:val="thinThickLargeGap" w:sz="24" w:space="0" w:color="auto"/>
              <w:bottom w:val="single" w:sz="6" w:space="0" w:color="auto"/>
            </w:tcBorders>
          </w:tcPr>
          <w:p w14:paraId="38323395" w14:textId="77777777" w:rsidR="00D6095A" w:rsidRPr="009B5330" w:rsidRDefault="00EF6BCE" w:rsidP="00B55440">
            <w:pPr>
              <w:pStyle w:val="Subtitle"/>
              <w:jc w:val="left"/>
              <w:rPr>
                <w:sz w:val="18"/>
                <w:szCs w:val="18"/>
                <w:u w:val="none"/>
              </w:rPr>
            </w:pPr>
            <w:r>
              <w:rPr>
                <w:sz w:val="18"/>
                <w:szCs w:val="18"/>
                <w:u w:val="none"/>
              </w:rPr>
              <w:t>Awareness of the benefits of adventurous activities and outdoor learning</w:t>
            </w:r>
          </w:p>
        </w:tc>
        <w:tc>
          <w:tcPr>
            <w:tcW w:w="540" w:type="dxa"/>
            <w:gridSpan w:val="2"/>
            <w:tcBorders>
              <w:top w:val="single" w:sz="6" w:space="0" w:color="auto"/>
              <w:bottom w:val="single" w:sz="6" w:space="0" w:color="auto"/>
              <w:right w:val="single" w:sz="6" w:space="0" w:color="auto"/>
            </w:tcBorders>
          </w:tcPr>
          <w:p w14:paraId="78F1A2C2" w14:textId="77777777" w:rsidR="00D6095A" w:rsidRPr="00313008" w:rsidRDefault="00EF6BCE" w:rsidP="00B55440">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68FDDF31" w14:textId="77777777" w:rsidR="00D6095A" w:rsidRPr="00313008" w:rsidRDefault="00D6095A" w:rsidP="00B55440">
            <w:pPr>
              <w:pStyle w:val="Subtitle"/>
              <w:rPr>
                <w:sz w:val="18"/>
                <w:szCs w:val="18"/>
                <w:u w:val="none"/>
              </w:rPr>
            </w:pPr>
          </w:p>
        </w:tc>
        <w:tc>
          <w:tcPr>
            <w:tcW w:w="923" w:type="dxa"/>
            <w:tcBorders>
              <w:left w:val="single" w:sz="6" w:space="0" w:color="auto"/>
              <w:right w:val="single" w:sz="6" w:space="0" w:color="auto"/>
            </w:tcBorders>
          </w:tcPr>
          <w:p w14:paraId="6E68383C" w14:textId="77777777" w:rsidR="00D6095A" w:rsidRPr="00313008" w:rsidRDefault="00D6095A" w:rsidP="00B55440">
            <w:pPr>
              <w:pStyle w:val="Subtitle"/>
              <w:rPr>
                <w:sz w:val="18"/>
                <w:szCs w:val="18"/>
                <w:u w:val="none"/>
              </w:rPr>
            </w:pPr>
          </w:p>
        </w:tc>
        <w:tc>
          <w:tcPr>
            <w:tcW w:w="922" w:type="dxa"/>
            <w:gridSpan w:val="2"/>
            <w:tcBorders>
              <w:left w:val="single" w:sz="6" w:space="0" w:color="auto"/>
              <w:right w:val="single" w:sz="6" w:space="0" w:color="auto"/>
            </w:tcBorders>
          </w:tcPr>
          <w:p w14:paraId="2F42430B" w14:textId="77777777" w:rsidR="00D6095A" w:rsidRPr="00313008" w:rsidRDefault="00D6095A" w:rsidP="00B5544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C12D08B" w14:textId="77777777" w:rsidR="00D6095A" w:rsidRPr="00313008" w:rsidRDefault="00D6095A" w:rsidP="00B55440">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8D72C48" w14:textId="77777777" w:rsidR="00D6095A" w:rsidRPr="00313008" w:rsidRDefault="00D6095A" w:rsidP="00B55440">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1CA7A16" w14:textId="77777777" w:rsidR="00D6095A" w:rsidRDefault="00D6095A" w:rsidP="00B55440"/>
        </w:tc>
        <w:tc>
          <w:tcPr>
            <w:tcW w:w="922" w:type="dxa"/>
            <w:gridSpan w:val="2"/>
            <w:tcBorders>
              <w:left w:val="single" w:sz="6" w:space="0" w:color="auto"/>
              <w:right w:val="single" w:sz="6" w:space="0" w:color="auto"/>
            </w:tcBorders>
          </w:tcPr>
          <w:p w14:paraId="1FBA4CC0" w14:textId="77777777" w:rsidR="00D6095A" w:rsidRPr="00313008" w:rsidRDefault="00D6095A" w:rsidP="00B55440">
            <w:pPr>
              <w:pStyle w:val="Subtitle"/>
              <w:rPr>
                <w:sz w:val="18"/>
                <w:szCs w:val="18"/>
                <w:u w:val="none"/>
              </w:rPr>
            </w:pPr>
          </w:p>
        </w:tc>
        <w:tc>
          <w:tcPr>
            <w:tcW w:w="923" w:type="dxa"/>
            <w:tcBorders>
              <w:left w:val="single" w:sz="6" w:space="0" w:color="auto"/>
              <w:right w:val="single" w:sz="6" w:space="0" w:color="auto"/>
            </w:tcBorders>
          </w:tcPr>
          <w:p w14:paraId="491F226A" w14:textId="77777777" w:rsidR="00D6095A" w:rsidRPr="00313008" w:rsidRDefault="00D6095A" w:rsidP="00B5544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A780CFB" w14:textId="77777777" w:rsidR="00D6095A" w:rsidRPr="00313008" w:rsidRDefault="00EF6BCE" w:rsidP="00B55440">
            <w:pPr>
              <w:pStyle w:val="Subtitle"/>
              <w:jc w:val="left"/>
              <w:rPr>
                <w:b/>
                <w:bCs/>
                <w:sz w:val="18"/>
                <w:szCs w:val="18"/>
                <w:u w:val="none"/>
              </w:rPr>
            </w:pPr>
            <w:r>
              <w:rPr>
                <w:b/>
                <w:bCs/>
                <w:sz w:val="18"/>
                <w:szCs w:val="18"/>
                <w:u w:val="none"/>
              </w:rPr>
              <w:t>4</w:t>
            </w:r>
            <w:r w:rsidR="00D6095A">
              <w:rPr>
                <w:b/>
                <w:bCs/>
                <w:sz w:val="18"/>
                <w:szCs w:val="18"/>
                <w:u w:val="none"/>
              </w:rPr>
              <w:t>0</w:t>
            </w:r>
            <w:r w:rsidR="00D6095A" w:rsidRPr="00313008">
              <w:rPr>
                <w:b/>
                <w:bCs/>
                <w:sz w:val="18"/>
                <w:szCs w:val="18"/>
                <w:u w:val="none"/>
              </w:rPr>
              <w:t>%</w:t>
            </w:r>
          </w:p>
        </w:tc>
      </w:tr>
      <w:tr w:rsidR="00D6095A" w:rsidRPr="00313008" w14:paraId="4CEF0439" w14:textId="77777777" w:rsidTr="00B55440">
        <w:tc>
          <w:tcPr>
            <w:tcW w:w="2305" w:type="dxa"/>
            <w:tcBorders>
              <w:top w:val="single" w:sz="6" w:space="0" w:color="auto"/>
              <w:left w:val="thinThickLargeGap" w:sz="24" w:space="0" w:color="auto"/>
              <w:bottom w:val="single" w:sz="6" w:space="0" w:color="auto"/>
            </w:tcBorders>
          </w:tcPr>
          <w:p w14:paraId="07A3196C" w14:textId="77777777" w:rsidR="00D6095A" w:rsidRPr="009B5330" w:rsidRDefault="00EF6BCE" w:rsidP="00B55440">
            <w:pPr>
              <w:pStyle w:val="Subtitle"/>
              <w:ind w:left="-15"/>
              <w:jc w:val="left"/>
              <w:rPr>
                <w:sz w:val="18"/>
                <w:szCs w:val="18"/>
                <w:u w:val="none"/>
              </w:rPr>
            </w:pPr>
            <w:r>
              <w:rPr>
                <w:sz w:val="18"/>
                <w:szCs w:val="18"/>
                <w:u w:val="none"/>
              </w:rPr>
              <w:t>Links to literature and research to support opinions</w:t>
            </w:r>
          </w:p>
        </w:tc>
        <w:tc>
          <w:tcPr>
            <w:tcW w:w="540" w:type="dxa"/>
            <w:gridSpan w:val="2"/>
            <w:tcBorders>
              <w:top w:val="single" w:sz="6" w:space="0" w:color="auto"/>
              <w:bottom w:val="single" w:sz="6" w:space="0" w:color="auto"/>
              <w:right w:val="single" w:sz="6" w:space="0" w:color="auto"/>
            </w:tcBorders>
          </w:tcPr>
          <w:p w14:paraId="171309FF" w14:textId="77777777" w:rsidR="00D6095A" w:rsidRPr="00313008" w:rsidRDefault="00D6095A" w:rsidP="00B55440">
            <w:pPr>
              <w:pStyle w:val="Subtitle"/>
              <w:rPr>
                <w:b/>
                <w:bCs/>
                <w:sz w:val="18"/>
                <w:szCs w:val="18"/>
                <w:u w:val="none"/>
              </w:rPr>
            </w:pPr>
          </w:p>
          <w:p w14:paraId="5073333C" w14:textId="77777777" w:rsidR="00D6095A" w:rsidRPr="00313008" w:rsidRDefault="00EF6BCE" w:rsidP="00B55440">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6E815617" w14:textId="77777777" w:rsidR="00D6095A" w:rsidRPr="00313008" w:rsidRDefault="00D6095A" w:rsidP="00B55440">
            <w:pPr>
              <w:pStyle w:val="Subtitle"/>
              <w:rPr>
                <w:sz w:val="18"/>
                <w:szCs w:val="18"/>
                <w:u w:val="none"/>
              </w:rPr>
            </w:pPr>
          </w:p>
        </w:tc>
        <w:tc>
          <w:tcPr>
            <w:tcW w:w="923" w:type="dxa"/>
            <w:tcBorders>
              <w:left w:val="single" w:sz="6" w:space="0" w:color="auto"/>
              <w:right w:val="single" w:sz="6" w:space="0" w:color="auto"/>
            </w:tcBorders>
          </w:tcPr>
          <w:p w14:paraId="72D0B3A1" w14:textId="77777777" w:rsidR="00D6095A" w:rsidRPr="00313008" w:rsidRDefault="00D6095A" w:rsidP="00B55440">
            <w:pPr>
              <w:pStyle w:val="Subtitle"/>
              <w:rPr>
                <w:sz w:val="18"/>
                <w:szCs w:val="18"/>
                <w:u w:val="none"/>
              </w:rPr>
            </w:pPr>
          </w:p>
        </w:tc>
        <w:tc>
          <w:tcPr>
            <w:tcW w:w="922" w:type="dxa"/>
            <w:gridSpan w:val="2"/>
            <w:tcBorders>
              <w:left w:val="single" w:sz="6" w:space="0" w:color="auto"/>
              <w:right w:val="single" w:sz="6" w:space="0" w:color="auto"/>
            </w:tcBorders>
          </w:tcPr>
          <w:p w14:paraId="4B880A51" w14:textId="77777777" w:rsidR="00D6095A" w:rsidRPr="00313008" w:rsidRDefault="00D6095A" w:rsidP="00B5544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D00B5BE" w14:textId="77777777" w:rsidR="00D6095A" w:rsidRPr="00313008" w:rsidRDefault="00D6095A" w:rsidP="00B55440">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5F491E93" w14:textId="77777777" w:rsidR="00D6095A" w:rsidRPr="00313008" w:rsidRDefault="00D6095A" w:rsidP="00B55440">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326E477" w14:textId="77777777" w:rsidR="00D6095A" w:rsidRPr="00313008" w:rsidRDefault="00D6095A" w:rsidP="00B55440">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561774C2" w14:textId="77777777" w:rsidR="00D6095A" w:rsidRPr="00313008" w:rsidRDefault="00D6095A" w:rsidP="00B55440">
            <w:pPr>
              <w:pStyle w:val="Subtitle"/>
              <w:rPr>
                <w:sz w:val="18"/>
                <w:szCs w:val="18"/>
                <w:u w:val="none"/>
              </w:rPr>
            </w:pPr>
          </w:p>
        </w:tc>
        <w:tc>
          <w:tcPr>
            <w:tcW w:w="923" w:type="dxa"/>
            <w:tcBorders>
              <w:left w:val="single" w:sz="6" w:space="0" w:color="auto"/>
              <w:right w:val="single" w:sz="6" w:space="0" w:color="auto"/>
            </w:tcBorders>
          </w:tcPr>
          <w:p w14:paraId="5CE713E9" w14:textId="77777777" w:rsidR="00D6095A" w:rsidRPr="00313008" w:rsidRDefault="00D6095A" w:rsidP="00B5544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27F3BEE4" w14:textId="77777777" w:rsidR="00D6095A" w:rsidRPr="00313008" w:rsidRDefault="00EF6BCE" w:rsidP="00B55440">
            <w:pPr>
              <w:pStyle w:val="Subtitle"/>
              <w:jc w:val="left"/>
              <w:rPr>
                <w:b/>
                <w:bCs/>
                <w:sz w:val="18"/>
                <w:szCs w:val="18"/>
                <w:u w:val="none"/>
              </w:rPr>
            </w:pPr>
            <w:r>
              <w:rPr>
                <w:b/>
                <w:bCs/>
                <w:sz w:val="18"/>
                <w:szCs w:val="18"/>
                <w:u w:val="none"/>
              </w:rPr>
              <w:t>2</w:t>
            </w:r>
            <w:r w:rsidR="00D6095A" w:rsidRPr="00313008">
              <w:rPr>
                <w:b/>
                <w:bCs/>
                <w:sz w:val="18"/>
                <w:szCs w:val="18"/>
                <w:u w:val="none"/>
              </w:rPr>
              <w:t>0%</w:t>
            </w:r>
          </w:p>
        </w:tc>
      </w:tr>
      <w:tr w:rsidR="00D6095A" w:rsidRPr="00313008" w14:paraId="4A7C1780" w14:textId="77777777" w:rsidTr="00B55440">
        <w:trPr>
          <w:cantSplit/>
          <w:trHeight w:val="282"/>
        </w:trPr>
        <w:tc>
          <w:tcPr>
            <w:tcW w:w="10225" w:type="dxa"/>
            <w:gridSpan w:val="13"/>
            <w:tcBorders>
              <w:left w:val="thinThickLargeGap" w:sz="24" w:space="0" w:color="auto"/>
              <w:right w:val="single" w:sz="4" w:space="0" w:color="auto"/>
            </w:tcBorders>
          </w:tcPr>
          <w:p w14:paraId="0881DEEB" w14:textId="77777777" w:rsidR="00D6095A" w:rsidRPr="009A081E" w:rsidRDefault="00D6095A" w:rsidP="004150A6">
            <w:pPr>
              <w:pStyle w:val="Subtitle"/>
              <w:jc w:val="left"/>
              <w:rPr>
                <w:b/>
                <w:bCs/>
                <w:sz w:val="24"/>
                <w:szCs w:val="24"/>
                <w:u w:val="none"/>
              </w:rPr>
            </w:pPr>
            <w:r w:rsidRPr="009A081E">
              <w:rPr>
                <w:sz w:val="18"/>
                <w:szCs w:val="18"/>
                <w:u w:val="none"/>
              </w:rPr>
              <w:t>It is expected that students will present work that is proof read</w:t>
            </w:r>
            <w:r w:rsidR="004150A6">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79519989" w14:textId="77777777" w:rsidR="00D6095A" w:rsidRPr="00313008" w:rsidRDefault="00D6095A" w:rsidP="00B55440">
            <w:pPr>
              <w:pStyle w:val="Subtitle"/>
              <w:jc w:val="left"/>
              <w:rPr>
                <w:b/>
                <w:bCs/>
                <w:sz w:val="24"/>
                <w:szCs w:val="24"/>
                <w:u w:val="none"/>
              </w:rPr>
            </w:pPr>
          </w:p>
        </w:tc>
      </w:tr>
      <w:tr w:rsidR="00D6095A" w:rsidRPr="00313008" w14:paraId="56702CA8" w14:textId="77777777" w:rsidTr="00B55440">
        <w:trPr>
          <w:cantSplit/>
          <w:trHeight w:val="4341"/>
        </w:trPr>
        <w:tc>
          <w:tcPr>
            <w:tcW w:w="10945" w:type="dxa"/>
            <w:gridSpan w:val="14"/>
            <w:tcBorders>
              <w:left w:val="thinThickLargeGap" w:sz="24" w:space="0" w:color="auto"/>
              <w:right w:val="thinThickLargeGap" w:sz="24" w:space="0" w:color="auto"/>
            </w:tcBorders>
          </w:tcPr>
          <w:p w14:paraId="159E77B9" w14:textId="77777777" w:rsidR="00D6095A" w:rsidRPr="00313008" w:rsidRDefault="00D6095A" w:rsidP="00B55440">
            <w:pPr>
              <w:pStyle w:val="Subtitle"/>
              <w:jc w:val="left"/>
              <w:rPr>
                <w:b/>
                <w:bCs/>
                <w:sz w:val="24"/>
                <w:szCs w:val="24"/>
                <w:u w:val="none"/>
              </w:rPr>
            </w:pPr>
            <w:r w:rsidRPr="00313008">
              <w:rPr>
                <w:b/>
                <w:bCs/>
                <w:sz w:val="24"/>
                <w:szCs w:val="24"/>
                <w:u w:val="none"/>
              </w:rPr>
              <w:t>TUTOR COMMENTS:</w:t>
            </w:r>
          </w:p>
          <w:p w14:paraId="7B63AF19" w14:textId="77777777" w:rsidR="00D6095A" w:rsidRDefault="00D6095A" w:rsidP="00B55440">
            <w:pPr>
              <w:pStyle w:val="Subtitle"/>
              <w:ind w:left="937" w:right="1152"/>
              <w:jc w:val="both"/>
              <w:rPr>
                <w:b/>
                <w:bCs/>
                <w:sz w:val="24"/>
                <w:szCs w:val="24"/>
                <w:u w:val="none"/>
              </w:rPr>
            </w:pPr>
          </w:p>
          <w:p w14:paraId="3A414972" w14:textId="77777777" w:rsidR="00D6095A" w:rsidRDefault="00D6095A" w:rsidP="00B55440">
            <w:pPr>
              <w:pStyle w:val="Subtitle"/>
              <w:ind w:left="937" w:right="1152"/>
              <w:jc w:val="both"/>
              <w:rPr>
                <w:b/>
                <w:bCs/>
                <w:sz w:val="24"/>
                <w:szCs w:val="24"/>
                <w:u w:val="none"/>
              </w:rPr>
            </w:pPr>
          </w:p>
          <w:p w14:paraId="75AB5B86" w14:textId="77777777" w:rsidR="00D6095A" w:rsidRDefault="00D6095A" w:rsidP="00B55440">
            <w:pPr>
              <w:pStyle w:val="Subtitle"/>
              <w:ind w:left="937" w:right="1152"/>
              <w:jc w:val="both"/>
              <w:rPr>
                <w:b/>
                <w:bCs/>
                <w:sz w:val="24"/>
                <w:szCs w:val="24"/>
                <w:u w:val="none"/>
              </w:rPr>
            </w:pPr>
          </w:p>
          <w:p w14:paraId="49E31DF6" w14:textId="77777777" w:rsidR="00D6095A" w:rsidRDefault="00D6095A" w:rsidP="00B55440">
            <w:pPr>
              <w:pStyle w:val="Subtitle"/>
              <w:ind w:left="937" w:right="1152"/>
              <w:jc w:val="both"/>
              <w:rPr>
                <w:b/>
                <w:bCs/>
                <w:sz w:val="24"/>
                <w:szCs w:val="24"/>
                <w:u w:val="none"/>
              </w:rPr>
            </w:pPr>
          </w:p>
          <w:p w14:paraId="290150FE" w14:textId="77777777" w:rsidR="00D6095A" w:rsidRDefault="00D6095A" w:rsidP="00B55440">
            <w:pPr>
              <w:pStyle w:val="Subtitle"/>
              <w:ind w:left="937" w:right="1152"/>
              <w:jc w:val="both"/>
              <w:rPr>
                <w:b/>
                <w:bCs/>
                <w:sz w:val="24"/>
                <w:szCs w:val="24"/>
                <w:u w:val="none"/>
              </w:rPr>
            </w:pPr>
          </w:p>
          <w:p w14:paraId="328CE5F5" w14:textId="77777777" w:rsidR="00D6095A" w:rsidRDefault="00D6095A" w:rsidP="00B55440">
            <w:pPr>
              <w:pStyle w:val="Subtitle"/>
              <w:ind w:left="937" w:right="1152"/>
              <w:jc w:val="both"/>
              <w:rPr>
                <w:b/>
                <w:bCs/>
                <w:sz w:val="24"/>
                <w:szCs w:val="24"/>
                <w:u w:val="none"/>
              </w:rPr>
            </w:pPr>
          </w:p>
          <w:p w14:paraId="625EBEFE" w14:textId="77777777" w:rsidR="00D6095A" w:rsidRDefault="00D6095A" w:rsidP="00B55440">
            <w:pPr>
              <w:pStyle w:val="Subtitle"/>
              <w:ind w:left="937" w:right="1152"/>
              <w:jc w:val="both"/>
              <w:rPr>
                <w:b/>
                <w:bCs/>
                <w:sz w:val="24"/>
                <w:szCs w:val="24"/>
                <w:u w:val="none"/>
              </w:rPr>
            </w:pPr>
          </w:p>
          <w:p w14:paraId="67D2120E" w14:textId="77777777" w:rsidR="00D6095A" w:rsidRDefault="00D6095A" w:rsidP="00B55440">
            <w:pPr>
              <w:pStyle w:val="Subtitle"/>
              <w:ind w:left="937" w:right="1152"/>
              <w:jc w:val="both"/>
              <w:rPr>
                <w:b/>
                <w:bCs/>
                <w:sz w:val="24"/>
                <w:szCs w:val="24"/>
                <w:u w:val="none"/>
              </w:rPr>
            </w:pPr>
          </w:p>
          <w:p w14:paraId="010B7FA0" w14:textId="77777777" w:rsidR="00D6095A" w:rsidRDefault="00D6095A" w:rsidP="00B55440">
            <w:pPr>
              <w:pStyle w:val="Subtitle"/>
              <w:ind w:left="937" w:right="1152"/>
              <w:jc w:val="both"/>
              <w:rPr>
                <w:b/>
                <w:bCs/>
                <w:sz w:val="24"/>
                <w:szCs w:val="24"/>
                <w:u w:val="none"/>
              </w:rPr>
            </w:pPr>
          </w:p>
          <w:p w14:paraId="312BDD1D" w14:textId="77777777" w:rsidR="00D6095A" w:rsidRDefault="00D6095A" w:rsidP="00B55440">
            <w:pPr>
              <w:pStyle w:val="Subtitle"/>
              <w:ind w:left="937" w:right="1152"/>
              <w:jc w:val="both"/>
              <w:rPr>
                <w:b/>
                <w:bCs/>
                <w:sz w:val="24"/>
                <w:szCs w:val="24"/>
                <w:u w:val="none"/>
              </w:rPr>
            </w:pPr>
          </w:p>
          <w:p w14:paraId="7ACE8005" w14:textId="77777777" w:rsidR="00D6095A" w:rsidRDefault="00D6095A" w:rsidP="00B55440">
            <w:pPr>
              <w:pStyle w:val="Subtitle"/>
              <w:ind w:left="937" w:right="1152"/>
              <w:jc w:val="both"/>
              <w:rPr>
                <w:b/>
                <w:bCs/>
                <w:sz w:val="24"/>
                <w:szCs w:val="24"/>
                <w:u w:val="none"/>
              </w:rPr>
            </w:pPr>
          </w:p>
          <w:p w14:paraId="5F122707" w14:textId="77777777" w:rsidR="00D6095A" w:rsidRPr="00313008" w:rsidRDefault="00D6095A" w:rsidP="00B55440">
            <w:pPr>
              <w:pStyle w:val="Subtitle"/>
              <w:ind w:left="937" w:right="1152"/>
              <w:jc w:val="both"/>
              <w:rPr>
                <w:b/>
                <w:bCs/>
                <w:sz w:val="24"/>
                <w:szCs w:val="24"/>
                <w:u w:val="none"/>
              </w:rPr>
            </w:pPr>
          </w:p>
        </w:tc>
      </w:tr>
      <w:tr w:rsidR="00D6095A" w:rsidRPr="00313008" w14:paraId="23C8B875" w14:textId="77777777" w:rsidTr="00B55440">
        <w:trPr>
          <w:cantSplit/>
          <w:trHeight w:val="365"/>
        </w:trPr>
        <w:tc>
          <w:tcPr>
            <w:tcW w:w="2661" w:type="dxa"/>
            <w:gridSpan w:val="2"/>
            <w:tcBorders>
              <w:left w:val="thinThickLargeGap" w:sz="24" w:space="0" w:color="auto"/>
              <w:bottom w:val="thickThinLargeGap" w:sz="24" w:space="0" w:color="auto"/>
            </w:tcBorders>
          </w:tcPr>
          <w:p w14:paraId="286DFF33" w14:textId="1C83664E" w:rsidR="00D6095A" w:rsidRPr="00313008" w:rsidRDefault="00D6095A" w:rsidP="00B55440">
            <w:pPr>
              <w:pStyle w:val="Subtitle"/>
              <w:jc w:val="left"/>
              <w:rPr>
                <w:b/>
                <w:bCs/>
                <w:sz w:val="18"/>
                <w:szCs w:val="18"/>
                <w:u w:val="none"/>
              </w:rPr>
            </w:pPr>
            <w:r w:rsidRPr="00313008">
              <w:rPr>
                <w:b/>
                <w:bCs/>
                <w:sz w:val="18"/>
                <w:szCs w:val="18"/>
                <w:u w:val="none"/>
              </w:rPr>
              <w:t xml:space="preserve"> Submission date: </w:t>
            </w:r>
            <w:r w:rsidR="00FB6C9B">
              <w:rPr>
                <w:b/>
                <w:bCs/>
                <w:sz w:val="18"/>
                <w:szCs w:val="18"/>
                <w:u w:val="none"/>
              </w:rPr>
              <w:t>0</w:t>
            </w:r>
            <w:r w:rsidR="00452D71">
              <w:rPr>
                <w:b/>
                <w:bCs/>
                <w:sz w:val="18"/>
                <w:szCs w:val="18"/>
                <w:u w:val="none"/>
              </w:rPr>
              <w:t>3</w:t>
            </w:r>
            <w:r w:rsidR="00FB6C9B">
              <w:rPr>
                <w:b/>
                <w:bCs/>
                <w:sz w:val="18"/>
                <w:szCs w:val="18"/>
                <w:u w:val="none"/>
              </w:rPr>
              <w:t>/04/</w:t>
            </w:r>
            <w:r w:rsidR="00452D71">
              <w:rPr>
                <w:b/>
                <w:bCs/>
                <w:sz w:val="18"/>
                <w:szCs w:val="18"/>
                <w:u w:val="none"/>
              </w:rPr>
              <w:t>20</w:t>
            </w:r>
          </w:p>
          <w:p w14:paraId="1EE41D06" w14:textId="77777777" w:rsidR="00D6095A" w:rsidRPr="00313008" w:rsidRDefault="00D6095A" w:rsidP="00B55440">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303A2C53" w14:textId="77777777" w:rsidR="00D6095A" w:rsidRPr="00313008" w:rsidRDefault="00D6095A" w:rsidP="00B55440">
            <w:pPr>
              <w:pStyle w:val="Subtitle"/>
              <w:jc w:val="left"/>
              <w:rPr>
                <w:b/>
                <w:bCs/>
                <w:sz w:val="18"/>
                <w:szCs w:val="18"/>
                <w:u w:val="none"/>
              </w:rPr>
            </w:pPr>
            <w:r>
              <w:rPr>
                <w:b/>
                <w:bCs/>
                <w:sz w:val="18"/>
                <w:szCs w:val="18"/>
                <w:u w:val="none"/>
              </w:rPr>
              <w:t>Return date:</w:t>
            </w:r>
          </w:p>
          <w:p w14:paraId="42C32805" w14:textId="77777777" w:rsidR="00D6095A" w:rsidRPr="00313008" w:rsidRDefault="00D6095A" w:rsidP="00B55440">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53E326AD" w14:textId="2DAF89F8" w:rsidR="00D6095A" w:rsidRPr="00313008" w:rsidRDefault="00D6095A" w:rsidP="00B55440">
            <w:pPr>
              <w:pStyle w:val="Subtitle"/>
              <w:jc w:val="left"/>
              <w:rPr>
                <w:b/>
                <w:bCs/>
                <w:sz w:val="18"/>
                <w:szCs w:val="18"/>
                <w:u w:val="none"/>
              </w:rPr>
            </w:pPr>
            <w:r w:rsidRPr="00313008">
              <w:rPr>
                <w:b/>
                <w:bCs/>
                <w:sz w:val="18"/>
                <w:szCs w:val="18"/>
                <w:u w:val="none"/>
              </w:rPr>
              <w:t xml:space="preserve">Tutor: </w:t>
            </w:r>
            <w:r w:rsidR="00452D71">
              <w:rPr>
                <w:b/>
                <w:bCs/>
                <w:sz w:val="18"/>
                <w:szCs w:val="18"/>
                <w:u w:val="none"/>
              </w:rPr>
              <w:t>J HAYLOCK</w:t>
            </w:r>
          </w:p>
        </w:tc>
        <w:tc>
          <w:tcPr>
            <w:tcW w:w="2347" w:type="dxa"/>
            <w:gridSpan w:val="3"/>
            <w:tcBorders>
              <w:bottom w:val="thickThinLargeGap" w:sz="24" w:space="0" w:color="auto"/>
              <w:right w:val="thinThickLargeGap" w:sz="24" w:space="0" w:color="auto"/>
            </w:tcBorders>
          </w:tcPr>
          <w:p w14:paraId="4C4F930A" w14:textId="77777777" w:rsidR="00D6095A" w:rsidRPr="00313008" w:rsidRDefault="00D6095A" w:rsidP="00B55440">
            <w:pPr>
              <w:pStyle w:val="Subtitle"/>
              <w:jc w:val="left"/>
              <w:rPr>
                <w:b/>
                <w:bCs/>
                <w:sz w:val="18"/>
                <w:szCs w:val="18"/>
                <w:u w:val="none"/>
              </w:rPr>
            </w:pPr>
            <w:r w:rsidRPr="00313008">
              <w:rPr>
                <w:b/>
                <w:bCs/>
                <w:sz w:val="18"/>
                <w:szCs w:val="18"/>
                <w:u w:val="none"/>
              </w:rPr>
              <w:t xml:space="preserve">Mark: </w:t>
            </w:r>
          </w:p>
        </w:tc>
      </w:tr>
    </w:tbl>
    <w:p w14:paraId="66592177" w14:textId="77777777" w:rsidR="00D6095A" w:rsidRDefault="00D6095A" w:rsidP="00D6095A">
      <w:pPr>
        <w:rPr>
          <w:sz w:val="24"/>
          <w:szCs w:val="24"/>
        </w:rPr>
      </w:pPr>
    </w:p>
    <w:p w14:paraId="0465BE95" w14:textId="77777777" w:rsidR="00D6095A" w:rsidRPr="0006594F" w:rsidRDefault="00D6095A" w:rsidP="00D6095A">
      <w:pPr>
        <w:pStyle w:val="Title"/>
        <w:ind w:left="-284"/>
        <w:rPr>
          <w:u w:val="single"/>
        </w:rPr>
      </w:pPr>
      <w:r>
        <w:rPr>
          <w:sz w:val="24"/>
          <w:szCs w:val="24"/>
        </w:rPr>
        <w:br w:type="page"/>
      </w:r>
      <w:r w:rsidRPr="0006594F">
        <w:rPr>
          <w:u w:val="single"/>
        </w:rPr>
        <w:lastRenderedPageBreak/>
        <w:t>Assignment Checklist</w:t>
      </w:r>
    </w:p>
    <w:p w14:paraId="4E4D0044" w14:textId="77777777" w:rsidR="00D6095A" w:rsidRPr="009574BA" w:rsidRDefault="00D6095A" w:rsidP="00D6095A">
      <w:pPr>
        <w:pStyle w:val="Title"/>
        <w:ind w:left="-284"/>
      </w:pPr>
    </w:p>
    <w:p w14:paraId="7B101BFF"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340F0A09"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4000D39C"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7AC2E76D"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2235460C"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70CD012A"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03B29B0D"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75F2FFA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0647E519"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0F2CA1C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3E4679B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30B89DC7"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3589A08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7BE02E96" w14:textId="1577A283"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 xml:space="preserve">following the Harvard style, as described in the </w:t>
      </w:r>
      <w:r w:rsidR="00114A28">
        <w:rPr>
          <w:rFonts w:ascii="Times New Roman" w:eastAsia="Times New Roman" w:hAnsi="Times New Roman"/>
          <w:b/>
          <w:sz w:val="24"/>
          <w:szCs w:val="24"/>
        </w:rPr>
        <w:t>UWTSD Reference Guide</w:t>
      </w:r>
      <w:r>
        <w:rPr>
          <w:rFonts w:ascii="Times New Roman" w:eastAsia="Times New Roman" w:hAnsi="Times New Roman"/>
          <w:b/>
          <w:sz w:val="24"/>
          <w:szCs w:val="24"/>
        </w:rPr>
        <w:t>.</w:t>
      </w:r>
    </w:p>
    <w:p w14:paraId="62681EA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4F6C2DA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042042B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64AC91FD"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4B698E7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2B8C7415"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464E0A38" w14:textId="6F3F295F" w:rsidR="00C6371F" w:rsidRDefault="00D6095A" w:rsidP="004150A6">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63F8B738" w14:textId="77777777" w:rsidR="00DC277B" w:rsidRDefault="00DC277B" w:rsidP="00DC277B">
      <w:pPr>
        <w:rPr>
          <w:rFonts w:ascii="Times New Roman" w:hAnsi="Times New Roman" w:cs="Times New Roman"/>
          <w:sz w:val="28"/>
          <w:szCs w:val="28"/>
        </w:rPr>
      </w:pPr>
      <w:r>
        <w:rPr>
          <w:rFonts w:ascii="Times New Roman" w:hAnsi="Times New Roman" w:cs="Times New Roman"/>
          <w:sz w:val="28"/>
          <w:szCs w:val="28"/>
        </w:rPr>
        <w:lastRenderedPageBreak/>
        <w:t>H</w:t>
      </w:r>
      <w:r w:rsidRPr="003F70CE">
        <w:rPr>
          <w:rFonts w:ascii="Times New Roman" w:hAnsi="Times New Roman" w:cs="Times New Roman"/>
          <w:sz w:val="28"/>
          <w:szCs w:val="28"/>
        </w:rPr>
        <w:t>ow adventurous activities contribute to the development of children’s physical literacy.</w:t>
      </w:r>
    </w:p>
    <w:p w14:paraId="5799C4A5" w14:textId="77777777" w:rsidR="00DC277B" w:rsidRDefault="00DC277B" w:rsidP="00DC277B">
      <w:pPr>
        <w:spacing w:line="360" w:lineRule="auto"/>
        <w:rPr>
          <w:rFonts w:ascii="Times New Roman" w:hAnsi="Times New Roman" w:cs="Times New Roman"/>
          <w:sz w:val="28"/>
          <w:szCs w:val="28"/>
        </w:rPr>
      </w:pPr>
    </w:p>
    <w:p w14:paraId="3137B056" w14:textId="77777777" w:rsidR="00106D8E" w:rsidRPr="003C3B2D" w:rsidRDefault="00106D8E" w:rsidP="003C3B2D">
      <w:pPr>
        <w:spacing w:line="360" w:lineRule="auto"/>
        <w:rPr>
          <w:rFonts w:ascii="Times New Roman" w:hAnsi="Times New Roman" w:cs="Times New Roman"/>
          <w:sz w:val="24"/>
          <w:szCs w:val="24"/>
        </w:rPr>
      </w:pPr>
      <w:r w:rsidRPr="003C3B2D">
        <w:rPr>
          <w:rFonts w:ascii="Times New Roman" w:hAnsi="Times New Roman" w:cs="Times New Roman"/>
          <w:sz w:val="24"/>
          <w:szCs w:val="24"/>
        </w:rPr>
        <w:t>Physical literacy is a concept established by Margret Whitehead with physical activities being its key focus (Edwards, 2016). The concept evolves around the understanding and awareness of the fundamentals in engaging in physical activities. Defined by Whitehead (2013) physical literacy is ‘the motivation, confidence, physical competence, knowledge and understanding to value and take responsibility for engagement in physical activities for life.’ The concept of physical literacy has been taken on by physical activity institutes and advertised as a new approach to physical education and a ‘</w:t>
      </w:r>
      <w:proofErr w:type="gramStart"/>
      <w:r w:rsidRPr="003C3B2D">
        <w:rPr>
          <w:rFonts w:ascii="Times New Roman" w:hAnsi="Times New Roman" w:cs="Times New Roman"/>
          <w:sz w:val="24"/>
          <w:szCs w:val="24"/>
        </w:rPr>
        <w:t>stepping stone</w:t>
      </w:r>
      <w:proofErr w:type="gramEnd"/>
      <w:r w:rsidRPr="003C3B2D">
        <w:rPr>
          <w:rFonts w:ascii="Times New Roman" w:hAnsi="Times New Roman" w:cs="Times New Roman"/>
          <w:sz w:val="24"/>
          <w:szCs w:val="24"/>
        </w:rPr>
        <w:t xml:space="preserve"> to sport excellence’ (</w:t>
      </w:r>
      <w:proofErr w:type="spellStart"/>
      <w:r w:rsidRPr="003C3B2D">
        <w:rPr>
          <w:rFonts w:ascii="Times New Roman" w:hAnsi="Times New Roman" w:cs="Times New Roman"/>
          <w:sz w:val="24"/>
          <w:szCs w:val="24"/>
        </w:rPr>
        <w:t>Jurbala</w:t>
      </w:r>
      <w:proofErr w:type="spellEnd"/>
      <w:r w:rsidRPr="003C3B2D">
        <w:rPr>
          <w:rFonts w:ascii="Times New Roman" w:hAnsi="Times New Roman" w:cs="Times New Roman"/>
          <w:sz w:val="24"/>
          <w:szCs w:val="24"/>
        </w:rPr>
        <w:t>, 2015). Using the concept of physical literacy to teach children through the means of physical activities is an effective way of ensuring they learn and develop fine motor skills and fundamental sport skills. ‘Children with higher perceived and actual motor skill competence will more likely persist in physical activities, especially those they perceive as fun and intrinsically rewarding’ (</w:t>
      </w:r>
      <w:proofErr w:type="spellStart"/>
      <w:r w:rsidRPr="003C3B2D">
        <w:rPr>
          <w:rFonts w:ascii="Times New Roman" w:hAnsi="Times New Roman" w:cs="Times New Roman"/>
          <w:sz w:val="24"/>
          <w:szCs w:val="24"/>
        </w:rPr>
        <w:t>Jurbala</w:t>
      </w:r>
      <w:proofErr w:type="spellEnd"/>
      <w:r w:rsidRPr="003C3B2D">
        <w:rPr>
          <w:rFonts w:ascii="Times New Roman" w:hAnsi="Times New Roman" w:cs="Times New Roman"/>
          <w:sz w:val="24"/>
          <w:szCs w:val="24"/>
        </w:rPr>
        <w:t>, 2015, p. 371). In the following assignment, I will identify and analyse the importance of delivering the concept of physical literacy to children and further investigate how outdoor learning and adventurous activities benefit children and their development of physical literacy.</w:t>
      </w:r>
    </w:p>
    <w:p w14:paraId="4074A849" w14:textId="77777777" w:rsidR="00106D8E" w:rsidRPr="003C3B2D" w:rsidRDefault="00106D8E" w:rsidP="003C3B2D">
      <w:pPr>
        <w:spacing w:line="360" w:lineRule="auto"/>
        <w:rPr>
          <w:rFonts w:ascii="Times New Roman" w:hAnsi="Times New Roman" w:cs="Times New Roman"/>
          <w:sz w:val="24"/>
          <w:szCs w:val="24"/>
        </w:rPr>
      </w:pPr>
    </w:p>
    <w:p w14:paraId="5668D894" w14:textId="77777777" w:rsidR="00106D8E" w:rsidRPr="003C3B2D" w:rsidRDefault="00106D8E" w:rsidP="003C3B2D">
      <w:pPr>
        <w:spacing w:line="360" w:lineRule="auto"/>
        <w:rPr>
          <w:rFonts w:ascii="Times New Roman" w:hAnsi="Times New Roman" w:cs="Times New Roman"/>
          <w:sz w:val="24"/>
          <w:szCs w:val="24"/>
        </w:rPr>
      </w:pPr>
      <w:r w:rsidRPr="003C3B2D">
        <w:rPr>
          <w:rFonts w:ascii="Times New Roman" w:hAnsi="Times New Roman" w:cs="Times New Roman"/>
          <w:sz w:val="24"/>
          <w:szCs w:val="24"/>
        </w:rPr>
        <w:t>Physical literacy has often been referred to as ‘developing literacy within a physical setting, synonymous to reading and writing’ (Edwards, 2016 p. 2). Physical literacy may also be defined as the focus of developing physical competencies such as ‘fundamental movement skills, motor development, running speed and exergames’ (Edwards, 2016 p.2). Physical literacy values the skills individuals may use during physical activities. Someone that is physically literate is confident, economical and poised when demonstrating physical movements, they have a well-established sense of self poising a high self-esteem and self-confidence (</w:t>
      </w:r>
      <w:proofErr w:type="spellStart"/>
      <w:r w:rsidRPr="003C3B2D">
        <w:rPr>
          <w:rFonts w:ascii="Times New Roman" w:hAnsi="Times New Roman" w:cs="Times New Roman"/>
          <w:sz w:val="24"/>
          <w:szCs w:val="24"/>
        </w:rPr>
        <w:t>Jurbala</w:t>
      </w:r>
      <w:proofErr w:type="spellEnd"/>
      <w:r w:rsidRPr="003C3B2D">
        <w:rPr>
          <w:rFonts w:ascii="Times New Roman" w:hAnsi="Times New Roman" w:cs="Times New Roman"/>
          <w:sz w:val="24"/>
          <w:szCs w:val="24"/>
        </w:rPr>
        <w:t>, 2015). These traits and fundamentals a highly physically literate individual may demonstrate are best developed during an individual’s younger years in early primary education. According to Whitehead (2005), becoming physically literate is not only your physical competency in the way you perform a physical task. It is also the ability to appreciate and identify essential qualities that influence the effectiveness in someone’s own movement performance.</w:t>
      </w:r>
    </w:p>
    <w:p w14:paraId="0F497A5D" w14:textId="77777777" w:rsidR="00106D8E" w:rsidRPr="003C3B2D" w:rsidRDefault="00106D8E" w:rsidP="003C3B2D">
      <w:pPr>
        <w:spacing w:line="360" w:lineRule="auto"/>
        <w:rPr>
          <w:sz w:val="24"/>
          <w:szCs w:val="24"/>
        </w:rPr>
      </w:pPr>
    </w:p>
    <w:p w14:paraId="10E7F809" w14:textId="77777777" w:rsidR="00106D8E" w:rsidRPr="003C3B2D" w:rsidRDefault="00106D8E" w:rsidP="003C3B2D">
      <w:pPr>
        <w:spacing w:line="360" w:lineRule="auto"/>
        <w:rPr>
          <w:rFonts w:ascii="Times New Roman" w:hAnsi="Times New Roman" w:cs="Times New Roman"/>
          <w:sz w:val="24"/>
          <w:szCs w:val="24"/>
        </w:rPr>
      </w:pPr>
      <w:r w:rsidRPr="003C3B2D">
        <w:rPr>
          <w:rFonts w:ascii="Times New Roman" w:hAnsi="Times New Roman" w:cs="Times New Roman"/>
          <w:sz w:val="24"/>
          <w:szCs w:val="24"/>
        </w:rPr>
        <w:lastRenderedPageBreak/>
        <w:t xml:space="preserve">Primary school is the where a child builds their foundation for physical literacy. This is when the fundamentals of physical literacy are developed and established (Whitehead, 2013). The fundamentals on starting your physical literature journey relate to ‘motivation, confidence, motor competence and knowledge and understanding.’ These are the skills Whitehead (2013) states are critical to be developed during a child’s primary education. In order for a child of this age to develop their physical literacy it is up to parents, family, peers, and coaches to help guide them in their physical literacy journey (Whitehead, 2013). Early primary years are the best time for children to become more physically literate as sensorimotor functions are best developed in these early stages. After the age of 7, higher intellectual functions will develop better if children have well developed sensorimotor functions (Ayres, 2005). </w:t>
      </w:r>
      <w:bookmarkStart w:id="0" w:name="_Hlk36808102"/>
      <w:r w:rsidRPr="003C3B2D">
        <w:rPr>
          <w:rFonts w:ascii="Times New Roman" w:hAnsi="Times New Roman" w:cs="Times New Roman"/>
          <w:sz w:val="24"/>
          <w:szCs w:val="24"/>
        </w:rPr>
        <w:t xml:space="preserve">Before a child is 7, the best time period to help them becoming more physically literate is between the age of 3 and 7 when their sensorimotor functions are best at being developed (Ayres, 2005). </w:t>
      </w:r>
      <w:bookmarkEnd w:id="0"/>
      <w:r w:rsidRPr="003C3B2D">
        <w:rPr>
          <w:rFonts w:ascii="Times New Roman" w:hAnsi="Times New Roman" w:cs="Times New Roman"/>
          <w:sz w:val="24"/>
          <w:szCs w:val="24"/>
        </w:rPr>
        <w:t>Children learn to use basic items and perform very simple every-day tasks at this age such as how to use a zip, or tie a shoelace, how to pick food up with a fork and so on. Each of these tasks requires sensory information that has been stored in the brain from previously doing these actions (Ayres, 2005).</w:t>
      </w:r>
    </w:p>
    <w:p w14:paraId="2E23383A" w14:textId="77777777" w:rsidR="00106D8E" w:rsidRPr="003C3B2D" w:rsidRDefault="00106D8E" w:rsidP="003C3B2D">
      <w:pPr>
        <w:spacing w:line="360" w:lineRule="auto"/>
        <w:rPr>
          <w:rFonts w:ascii="Times New Roman" w:hAnsi="Times New Roman" w:cs="Times New Roman"/>
          <w:sz w:val="24"/>
          <w:szCs w:val="24"/>
        </w:rPr>
      </w:pPr>
    </w:p>
    <w:p w14:paraId="1830E370" w14:textId="77777777" w:rsidR="00106D8E" w:rsidRPr="003C3B2D" w:rsidRDefault="00106D8E" w:rsidP="003C3B2D">
      <w:pPr>
        <w:spacing w:line="360" w:lineRule="auto"/>
        <w:rPr>
          <w:rFonts w:ascii="Times New Roman" w:hAnsi="Times New Roman" w:cs="Times New Roman"/>
          <w:sz w:val="24"/>
          <w:szCs w:val="24"/>
        </w:rPr>
      </w:pPr>
      <w:r w:rsidRPr="003C3B2D">
        <w:rPr>
          <w:rFonts w:ascii="Times New Roman" w:hAnsi="Times New Roman" w:cs="Times New Roman"/>
          <w:sz w:val="24"/>
          <w:szCs w:val="24"/>
        </w:rPr>
        <w:t xml:space="preserve">Whitehead (2010) describes physical literacy as ‘the motivation, confidence, physical competence, knowledge and understanding to value and take responsibility for engagement in physical activities for life.’ A physical literate individual is an individual that is aware of all these attributes and uses them to better their physical knowledge when taking part in physical activities. There is a motivation to wanting to take part in a physical activity. Having the motivation behind actively taking part in a physical activity is a key fundamental to being physically literate. Many people avoid taking part in physical activities due to a lack of motivation (Whitehead, 2010). ‘At the heart of physical literacy is a desire to be active, to persist with an activity, to improve physical competence and to try new activities’ (Whitehead, 2010 p.30). Without the initial motivation to wanting to take part, it’s hard to become physically competent and gain confidence in the activity. If an individual has never attempted or been taught physical literacy skills from a young age, their desire and interest in physical activities will diminish. Growing up, this will result in a lack of confidence and physical competence and thus no motivation to take part in physical activities. </w:t>
      </w:r>
    </w:p>
    <w:p w14:paraId="2691F56A" w14:textId="77777777" w:rsidR="00106D8E" w:rsidRPr="003C3B2D" w:rsidRDefault="00106D8E" w:rsidP="003C3B2D">
      <w:pPr>
        <w:spacing w:line="360" w:lineRule="auto"/>
        <w:rPr>
          <w:rFonts w:ascii="Times New Roman" w:hAnsi="Times New Roman" w:cs="Times New Roman"/>
          <w:sz w:val="24"/>
          <w:szCs w:val="24"/>
        </w:rPr>
      </w:pPr>
    </w:p>
    <w:p w14:paraId="4880A00D" w14:textId="77777777" w:rsidR="00106D8E" w:rsidRPr="003C3B2D" w:rsidRDefault="00106D8E" w:rsidP="003C3B2D">
      <w:pPr>
        <w:spacing w:line="360" w:lineRule="auto"/>
        <w:rPr>
          <w:rFonts w:ascii="Times New Roman" w:hAnsi="Times New Roman" w:cs="Times New Roman"/>
          <w:sz w:val="24"/>
          <w:szCs w:val="24"/>
        </w:rPr>
      </w:pPr>
      <w:r w:rsidRPr="003C3B2D">
        <w:rPr>
          <w:rFonts w:ascii="Times New Roman" w:hAnsi="Times New Roman" w:cs="Times New Roman"/>
          <w:sz w:val="24"/>
          <w:szCs w:val="24"/>
        </w:rPr>
        <w:t>In outdoor and adventurous activities, when taking part in an activity such as rock climbing, an individual must use basic strength, agility, balance and coordination skills (</w:t>
      </w:r>
      <w:proofErr w:type="spellStart"/>
      <w:r w:rsidRPr="003C3B2D">
        <w:rPr>
          <w:rFonts w:ascii="Times New Roman" w:hAnsi="Times New Roman" w:cs="Times New Roman"/>
          <w:sz w:val="24"/>
          <w:szCs w:val="24"/>
        </w:rPr>
        <w:t>Killingbeck</w:t>
      </w:r>
      <w:proofErr w:type="spellEnd"/>
      <w:r w:rsidRPr="003C3B2D">
        <w:rPr>
          <w:rFonts w:ascii="Times New Roman" w:hAnsi="Times New Roman" w:cs="Times New Roman"/>
          <w:sz w:val="24"/>
          <w:szCs w:val="24"/>
        </w:rPr>
        <w:t xml:space="preserve">, </w:t>
      </w:r>
      <w:r w:rsidRPr="003C3B2D">
        <w:rPr>
          <w:rFonts w:ascii="Times New Roman" w:hAnsi="Times New Roman" w:cs="Times New Roman"/>
          <w:sz w:val="24"/>
          <w:szCs w:val="24"/>
        </w:rPr>
        <w:lastRenderedPageBreak/>
        <w:t xml:space="preserve">2007): all these skills can contribute to the fundamentals of a children’s physical literacy. This is why it’s important for children to spend more time outside developing their physical literacy through the means of adventurous activities. </w:t>
      </w:r>
      <w:proofErr w:type="spellStart"/>
      <w:r w:rsidRPr="003C3B2D">
        <w:rPr>
          <w:rFonts w:ascii="Times New Roman" w:hAnsi="Times New Roman" w:cs="Times New Roman"/>
          <w:sz w:val="24"/>
          <w:szCs w:val="24"/>
        </w:rPr>
        <w:t>Kemple</w:t>
      </w:r>
      <w:proofErr w:type="spellEnd"/>
      <w:r w:rsidRPr="003C3B2D">
        <w:rPr>
          <w:rFonts w:ascii="Times New Roman" w:hAnsi="Times New Roman" w:cs="Times New Roman"/>
          <w:sz w:val="24"/>
          <w:szCs w:val="24"/>
        </w:rPr>
        <w:t xml:space="preserve"> (2016) found that physical benefits are attributed to outdoor play. Playing outdoors gives children the opportunity to develop and refine locomotor skills as well as fine motor skills. Physical attributes such as heightened coordination, agility and physical strength are some skills that may be adapted through spending more time outside. </w:t>
      </w:r>
      <w:proofErr w:type="spellStart"/>
      <w:r w:rsidRPr="003C3B2D">
        <w:rPr>
          <w:rFonts w:ascii="Times New Roman" w:hAnsi="Times New Roman" w:cs="Times New Roman"/>
          <w:sz w:val="24"/>
          <w:szCs w:val="24"/>
        </w:rPr>
        <w:t>Fjortoft</w:t>
      </w:r>
      <w:proofErr w:type="spellEnd"/>
      <w:r w:rsidRPr="003C3B2D">
        <w:rPr>
          <w:rFonts w:ascii="Times New Roman" w:hAnsi="Times New Roman" w:cs="Times New Roman"/>
          <w:sz w:val="24"/>
          <w:szCs w:val="24"/>
        </w:rPr>
        <w:t xml:space="preserve"> (2001) found that Norwegian children in their early primary years that played in nearby forests on rocks and slopes encountered frequent balance and coordination challenges. When compared to children who spent most of their time playing out in the playground, it was found that the children who played in forests had better motor skills. Vessels (2013) found that when children spend time outdoors in a plant rich environment, the cognitive benefits carry over in the classroom as it provides children with an increased attention span when they go back inside. Taylor and </w:t>
      </w:r>
      <w:proofErr w:type="spellStart"/>
      <w:r w:rsidRPr="003C3B2D">
        <w:rPr>
          <w:rFonts w:ascii="Times New Roman" w:hAnsi="Times New Roman" w:cs="Times New Roman"/>
          <w:sz w:val="24"/>
          <w:szCs w:val="24"/>
        </w:rPr>
        <w:t>Kuo</w:t>
      </w:r>
      <w:proofErr w:type="spellEnd"/>
      <w:r w:rsidRPr="003C3B2D">
        <w:rPr>
          <w:rFonts w:ascii="Times New Roman" w:hAnsi="Times New Roman" w:cs="Times New Roman"/>
          <w:sz w:val="24"/>
          <w:szCs w:val="24"/>
        </w:rPr>
        <w:t xml:space="preserve"> (2009) mention how a twenty minute walk in a natural environment such as a park or a forest increased the attention span of 7 to 12 year old children with ADHD more than a twenty minute walk in an urban environment did. They even suggest that ‘doses of nature’ could be a safe cheap way for helping children with ADHD. As well as many cognitive benefits, the natural outdoor environment has physiological benefits too. A two year study by Bell, Wilson and Liu (2008) found that children who lived in a greener neighbourhood were likely to have a low body mass index in comparison to children who lived in neighbourhoods with less vegetation. Vessels (2013) states ‘Children are intrinsically motivated to move when given extended playtime in settings that are abundant with plant and animal life.’ This active mind-set allows children to stay active outside whilst keeping physically active and healthy. </w:t>
      </w:r>
      <w:bookmarkStart w:id="1" w:name="_Hlk36808318"/>
      <w:r w:rsidRPr="003C3B2D">
        <w:rPr>
          <w:rFonts w:ascii="Times New Roman" w:hAnsi="Times New Roman" w:cs="Times New Roman"/>
          <w:sz w:val="24"/>
          <w:szCs w:val="24"/>
        </w:rPr>
        <w:t>Unfortunately, in practice, children are not being given these opportunities, as according to Vessels (2013) an average of up to 89% of a pre-schooler’s time spent in childcare is spent in sedentary activities.</w:t>
      </w:r>
      <w:bookmarkEnd w:id="1"/>
    </w:p>
    <w:p w14:paraId="0988E393" w14:textId="77777777" w:rsidR="00106D8E" w:rsidRPr="003C3B2D" w:rsidRDefault="00106D8E" w:rsidP="003C3B2D">
      <w:pPr>
        <w:spacing w:line="360" w:lineRule="auto"/>
        <w:rPr>
          <w:rFonts w:ascii="Times New Roman" w:hAnsi="Times New Roman" w:cs="Times New Roman"/>
          <w:sz w:val="24"/>
          <w:szCs w:val="24"/>
        </w:rPr>
      </w:pPr>
    </w:p>
    <w:p w14:paraId="638F3180" w14:textId="77777777" w:rsidR="00106D8E" w:rsidRPr="003C3B2D" w:rsidRDefault="00106D8E" w:rsidP="003C3B2D">
      <w:pPr>
        <w:spacing w:line="360" w:lineRule="auto"/>
        <w:rPr>
          <w:rFonts w:ascii="Times New Roman" w:hAnsi="Times New Roman" w:cs="Times New Roman"/>
          <w:sz w:val="24"/>
          <w:szCs w:val="24"/>
        </w:rPr>
      </w:pPr>
      <w:r w:rsidRPr="003C3B2D">
        <w:rPr>
          <w:rFonts w:ascii="Times New Roman" w:hAnsi="Times New Roman" w:cs="Times New Roman"/>
          <w:sz w:val="24"/>
          <w:szCs w:val="24"/>
        </w:rPr>
        <w:t>The awareness of the concept of physical literacy is significant in an individual’s daily life as every day they are readily engaging in physical activity as a regular aspect of their lifestyle (Whitehead, 2013). Delivering physical literacy to children under the age of 7 allows them to improve and develop physical competencies, confidence, and motivation so that when they grow up, they have high physical competencies, higher self-confidence and self-esteem thus making them more physically literate individuals. As Ayres (2005) states ‘</w:t>
      </w:r>
      <w:r w:rsidRPr="003C3B2D">
        <w:rPr>
          <w:rFonts w:ascii="Times New Roman" w:hAnsi="Times New Roman" w:cs="Times New Roman"/>
          <w:sz w:val="24"/>
          <w:szCs w:val="24"/>
          <w:lang w:val="en-US"/>
        </w:rPr>
        <w:t xml:space="preserve">Higher intellectual functions will develop after the age of 7.’ However, if sensorimotor functions are not already </w:t>
      </w:r>
      <w:r w:rsidRPr="003C3B2D">
        <w:rPr>
          <w:rFonts w:ascii="Times New Roman" w:hAnsi="Times New Roman" w:cs="Times New Roman"/>
          <w:sz w:val="24"/>
          <w:szCs w:val="24"/>
          <w:lang w:val="en-US"/>
        </w:rPr>
        <w:lastRenderedPageBreak/>
        <w:t xml:space="preserve">well developed, higher intellectual functions may not develop as well. </w:t>
      </w:r>
      <w:proofErr w:type="gramStart"/>
      <w:r w:rsidRPr="003C3B2D">
        <w:rPr>
          <w:rFonts w:ascii="Times New Roman" w:hAnsi="Times New Roman" w:cs="Times New Roman"/>
          <w:sz w:val="24"/>
          <w:szCs w:val="24"/>
          <w:lang w:val="en-US"/>
        </w:rPr>
        <w:t>This is why</w:t>
      </w:r>
      <w:proofErr w:type="gramEnd"/>
      <w:r w:rsidRPr="003C3B2D">
        <w:rPr>
          <w:rFonts w:ascii="Times New Roman" w:hAnsi="Times New Roman" w:cs="Times New Roman"/>
          <w:sz w:val="24"/>
          <w:szCs w:val="24"/>
          <w:lang w:val="en-US"/>
        </w:rPr>
        <w:t xml:space="preserve"> between the age of 3 and 7 is the best time period for parents, family, teachers and coaches to aid in the development in physical literacy. It is found that children spending time in a natural environment, playing on rocks, climbing trees and exploring nature, benefits their development in physical literacy : </w:t>
      </w:r>
      <w:proofErr w:type="spellStart"/>
      <w:r w:rsidRPr="003C3B2D">
        <w:rPr>
          <w:rFonts w:ascii="Times New Roman" w:hAnsi="Times New Roman" w:cs="Times New Roman"/>
          <w:sz w:val="24"/>
          <w:szCs w:val="24"/>
          <w:lang w:val="en-US"/>
        </w:rPr>
        <w:t>Fjortoft</w:t>
      </w:r>
      <w:proofErr w:type="spellEnd"/>
      <w:r w:rsidRPr="003C3B2D">
        <w:rPr>
          <w:rFonts w:ascii="Times New Roman" w:hAnsi="Times New Roman" w:cs="Times New Roman"/>
          <w:sz w:val="24"/>
          <w:szCs w:val="24"/>
          <w:lang w:val="en-US"/>
        </w:rPr>
        <w:t xml:space="preserve"> (2001) remarked how children that spend more time in these natural environments are more likely to have the fine and gross motor skill development that children playing in a man-made space may not acquire. A child growing up influenced by physical literacy from a young age and encouraged to spend time outdoors and taking part in adventurous activities will be more physically literate compared to a sedentary child that may live in an urban environment and spends more time watching television than developing skills from a young age. Growing older, the physically literate individual will have a higher self-esteem and self-confidence and have higher physical competence, this encourages motivation to keep taking part in physical activities and looking after general health and well-being.</w:t>
      </w:r>
    </w:p>
    <w:p w14:paraId="46313763" w14:textId="77777777" w:rsidR="00DC277B" w:rsidRPr="003C3B2D" w:rsidRDefault="00DC277B" w:rsidP="003C3B2D">
      <w:pPr>
        <w:spacing w:line="360" w:lineRule="auto"/>
        <w:rPr>
          <w:rFonts w:ascii="Times New Roman" w:hAnsi="Times New Roman" w:cs="Times New Roman"/>
          <w:color w:val="D99594" w:themeColor="accent2" w:themeTint="99"/>
          <w:sz w:val="28"/>
          <w:szCs w:val="28"/>
        </w:rPr>
      </w:pPr>
    </w:p>
    <w:p w14:paraId="6926AB67" w14:textId="77777777" w:rsidR="00DC277B" w:rsidRPr="003C3B2D" w:rsidRDefault="00DC277B" w:rsidP="00DC277B">
      <w:pPr>
        <w:rPr>
          <w:rFonts w:ascii="Times New Roman" w:hAnsi="Times New Roman" w:cs="Times New Roman"/>
          <w:sz w:val="24"/>
          <w:szCs w:val="24"/>
        </w:rPr>
      </w:pPr>
    </w:p>
    <w:p w14:paraId="0B8A717A" w14:textId="5BB271D5" w:rsidR="00DC277B" w:rsidRPr="00C4725B" w:rsidRDefault="00DC277B" w:rsidP="00DC277B">
      <w:pPr>
        <w:rPr>
          <w:rFonts w:ascii="Times New Roman" w:hAnsi="Times New Roman" w:cs="Times New Roman"/>
          <w:sz w:val="24"/>
          <w:szCs w:val="24"/>
        </w:rPr>
      </w:pPr>
      <w:r w:rsidRPr="003C3B2D">
        <w:rPr>
          <w:rFonts w:ascii="Times New Roman" w:hAnsi="Times New Roman" w:cs="Times New Roman"/>
          <w:sz w:val="24"/>
          <w:szCs w:val="24"/>
        </w:rPr>
        <w:t xml:space="preserve"> Word count: 14</w:t>
      </w:r>
      <w:r w:rsidR="003C3B2D">
        <w:rPr>
          <w:rFonts w:ascii="Times New Roman" w:hAnsi="Times New Roman" w:cs="Times New Roman"/>
          <w:sz w:val="24"/>
          <w:szCs w:val="24"/>
        </w:rPr>
        <w:t>55</w:t>
      </w:r>
    </w:p>
    <w:p w14:paraId="59300DBD" w14:textId="77777777" w:rsidR="00DC277B" w:rsidRDefault="00DC277B" w:rsidP="00DC277B">
      <w:pPr>
        <w:rPr>
          <w:rFonts w:ascii="Times New Roman" w:hAnsi="Times New Roman" w:cs="Times New Roman"/>
        </w:rPr>
      </w:pPr>
    </w:p>
    <w:p w14:paraId="238C033F" w14:textId="77777777" w:rsidR="00DC277B" w:rsidRDefault="00DC277B" w:rsidP="00DC277B">
      <w:pPr>
        <w:rPr>
          <w:rFonts w:ascii="Times New Roman" w:hAnsi="Times New Roman" w:cs="Times New Roman"/>
        </w:rPr>
      </w:pPr>
    </w:p>
    <w:p w14:paraId="4D655DD4" w14:textId="77777777" w:rsidR="00DC277B" w:rsidRDefault="00DC277B" w:rsidP="00DC277B">
      <w:pPr>
        <w:rPr>
          <w:rFonts w:ascii="Times New Roman" w:hAnsi="Times New Roman" w:cs="Times New Roman"/>
        </w:rPr>
      </w:pPr>
    </w:p>
    <w:p w14:paraId="328C6967" w14:textId="77777777" w:rsidR="00C4725B" w:rsidRDefault="00C4725B" w:rsidP="00DC277B">
      <w:pPr>
        <w:rPr>
          <w:rFonts w:ascii="Times New Roman" w:hAnsi="Times New Roman" w:cs="Times New Roman"/>
          <w:sz w:val="28"/>
          <w:szCs w:val="28"/>
        </w:rPr>
      </w:pPr>
    </w:p>
    <w:p w14:paraId="553F0AF2" w14:textId="77777777" w:rsidR="00C4725B" w:rsidRDefault="00C4725B" w:rsidP="00DC277B">
      <w:pPr>
        <w:rPr>
          <w:rFonts w:ascii="Times New Roman" w:hAnsi="Times New Roman" w:cs="Times New Roman"/>
          <w:sz w:val="28"/>
          <w:szCs w:val="28"/>
        </w:rPr>
      </w:pPr>
    </w:p>
    <w:p w14:paraId="351921D2" w14:textId="77777777" w:rsidR="00C4725B" w:rsidRDefault="00C4725B" w:rsidP="00DC277B">
      <w:pPr>
        <w:rPr>
          <w:rFonts w:ascii="Times New Roman" w:hAnsi="Times New Roman" w:cs="Times New Roman"/>
          <w:sz w:val="28"/>
          <w:szCs w:val="28"/>
        </w:rPr>
      </w:pPr>
    </w:p>
    <w:p w14:paraId="6A95007D" w14:textId="77777777" w:rsidR="00C4725B" w:rsidRDefault="00C4725B" w:rsidP="00DC277B">
      <w:pPr>
        <w:rPr>
          <w:rFonts w:ascii="Times New Roman" w:hAnsi="Times New Roman" w:cs="Times New Roman"/>
          <w:sz w:val="28"/>
          <w:szCs w:val="28"/>
        </w:rPr>
      </w:pPr>
    </w:p>
    <w:p w14:paraId="568ABFD5" w14:textId="77777777" w:rsidR="00C4725B" w:rsidRDefault="00C4725B" w:rsidP="00DC277B">
      <w:pPr>
        <w:rPr>
          <w:rFonts w:ascii="Times New Roman" w:hAnsi="Times New Roman" w:cs="Times New Roman"/>
          <w:sz w:val="28"/>
          <w:szCs w:val="28"/>
        </w:rPr>
      </w:pPr>
    </w:p>
    <w:p w14:paraId="060A95AB" w14:textId="77777777" w:rsidR="00C4725B" w:rsidRDefault="00C4725B" w:rsidP="00DC277B">
      <w:pPr>
        <w:rPr>
          <w:rFonts w:ascii="Times New Roman" w:hAnsi="Times New Roman" w:cs="Times New Roman"/>
          <w:sz w:val="28"/>
          <w:szCs w:val="28"/>
        </w:rPr>
      </w:pPr>
    </w:p>
    <w:p w14:paraId="646983F5" w14:textId="77777777" w:rsidR="00C4725B" w:rsidRDefault="00C4725B" w:rsidP="00DC277B">
      <w:pPr>
        <w:rPr>
          <w:rFonts w:ascii="Times New Roman" w:hAnsi="Times New Roman" w:cs="Times New Roman"/>
          <w:sz w:val="28"/>
          <w:szCs w:val="28"/>
        </w:rPr>
      </w:pPr>
    </w:p>
    <w:p w14:paraId="5111DBA8" w14:textId="77777777" w:rsidR="00C4725B" w:rsidRDefault="00C4725B" w:rsidP="00DC277B">
      <w:pPr>
        <w:rPr>
          <w:rFonts w:ascii="Times New Roman" w:hAnsi="Times New Roman" w:cs="Times New Roman"/>
          <w:sz w:val="28"/>
          <w:szCs w:val="28"/>
        </w:rPr>
      </w:pPr>
    </w:p>
    <w:p w14:paraId="59FD8202" w14:textId="77777777" w:rsidR="00C4725B" w:rsidRDefault="00C4725B" w:rsidP="00DC277B">
      <w:pPr>
        <w:rPr>
          <w:rFonts w:ascii="Times New Roman" w:hAnsi="Times New Roman" w:cs="Times New Roman"/>
          <w:sz w:val="28"/>
          <w:szCs w:val="28"/>
        </w:rPr>
      </w:pPr>
    </w:p>
    <w:p w14:paraId="31926C59" w14:textId="77777777" w:rsidR="00C4725B" w:rsidRDefault="00C4725B" w:rsidP="00DC277B">
      <w:pPr>
        <w:rPr>
          <w:rFonts w:ascii="Times New Roman" w:hAnsi="Times New Roman" w:cs="Times New Roman"/>
          <w:sz w:val="28"/>
          <w:szCs w:val="28"/>
        </w:rPr>
      </w:pPr>
    </w:p>
    <w:p w14:paraId="705E262C" w14:textId="77777777" w:rsidR="00C4725B" w:rsidRDefault="00C4725B" w:rsidP="00DC277B">
      <w:pPr>
        <w:rPr>
          <w:rFonts w:ascii="Times New Roman" w:hAnsi="Times New Roman" w:cs="Times New Roman"/>
          <w:sz w:val="28"/>
          <w:szCs w:val="28"/>
        </w:rPr>
      </w:pPr>
    </w:p>
    <w:p w14:paraId="6C6377B9" w14:textId="77777777" w:rsidR="00C4725B" w:rsidRDefault="00C4725B" w:rsidP="00DC277B">
      <w:pPr>
        <w:rPr>
          <w:rFonts w:ascii="Times New Roman" w:hAnsi="Times New Roman" w:cs="Times New Roman"/>
          <w:sz w:val="28"/>
          <w:szCs w:val="28"/>
        </w:rPr>
      </w:pPr>
    </w:p>
    <w:p w14:paraId="519CC801" w14:textId="77777777" w:rsidR="00C4725B" w:rsidRDefault="00C4725B" w:rsidP="00DC277B">
      <w:pPr>
        <w:rPr>
          <w:rFonts w:ascii="Times New Roman" w:hAnsi="Times New Roman" w:cs="Times New Roman"/>
          <w:sz w:val="28"/>
          <w:szCs w:val="28"/>
        </w:rPr>
      </w:pPr>
    </w:p>
    <w:p w14:paraId="5C5B58BF" w14:textId="67C5D2BE" w:rsidR="00C4725B" w:rsidRDefault="00C4725B" w:rsidP="00DC277B">
      <w:pPr>
        <w:rPr>
          <w:rFonts w:ascii="Times New Roman" w:hAnsi="Times New Roman" w:cs="Times New Roman"/>
          <w:sz w:val="28"/>
          <w:szCs w:val="28"/>
        </w:rPr>
      </w:pPr>
    </w:p>
    <w:p w14:paraId="2B329F1D" w14:textId="77777777" w:rsidR="003C3B2D" w:rsidRDefault="003C3B2D" w:rsidP="00DC277B">
      <w:pPr>
        <w:rPr>
          <w:rFonts w:ascii="Times New Roman" w:hAnsi="Times New Roman" w:cs="Times New Roman"/>
          <w:sz w:val="28"/>
          <w:szCs w:val="28"/>
        </w:rPr>
      </w:pPr>
      <w:bookmarkStart w:id="2" w:name="_GoBack"/>
      <w:bookmarkEnd w:id="2"/>
    </w:p>
    <w:p w14:paraId="148D5355" w14:textId="77777777" w:rsidR="00C4725B" w:rsidRDefault="00C4725B" w:rsidP="00DC277B">
      <w:pPr>
        <w:rPr>
          <w:rFonts w:ascii="Times New Roman" w:hAnsi="Times New Roman" w:cs="Times New Roman"/>
          <w:sz w:val="28"/>
          <w:szCs w:val="28"/>
        </w:rPr>
      </w:pPr>
    </w:p>
    <w:p w14:paraId="44CD74F8" w14:textId="168F5A71" w:rsidR="00DC277B" w:rsidRPr="00C4725B" w:rsidRDefault="00DC277B" w:rsidP="00DC277B">
      <w:pPr>
        <w:rPr>
          <w:rFonts w:ascii="Times New Roman" w:hAnsi="Times New Roman" w:cs="Times New Roman"/>
          <w:sz w:val="28"/>
          <w:szCs w:val="28"/>
        </w:rPr>
      </w:pPr>
      <w:r w:rsidRPr="00C4725B">
        <w:rPr>
          <w:rFonts w:ascii="Times New Roman" w:hAnsi="Times New Roman" w:cs="Times New Roman"/>
          <w:sz w:val="28"/>
          <w:szCs w:val="28"/>
        </w:rPr>
        <w:lastRenderedPageBreak/>
        <w:t>Reference list:</w:t>
      </w:r>
    </w:p>
    <w:p w14:paraId="190D179A" w14:textId="77777777" w:rsidR="00DC277B" w:rsidRPr="001A4EA5" w:rsidRDefault="00DC277B" w:rsidP="00DC277B">
      <w:pPr>
        <w:rPr>
          <w:rFonts w:ascii="Times New Roman" w:hAnsi="Times New Roman" w:cs="Times New Roman"/>
        </w:rPr>
      </w:pPr>
    </w:p>
    <w:p w14:paraId="264F29B1" w14:textId="77777777" w:rsidR="00DC277B" w:rsidRPr="00C4725B" w:rsidRDefault="00DC277B" w:rsidP="00DC277B">
      <w:pPr>
        <w:rPr>
          <w:rFonts w:ascii="Times New Roman" w:hAnsi="Times New Roman" w:cs="Times New Roman"/>
        </w:rPr>
      </w:pPr>
      <w:r w:rsidRPr="00C4725B">
        <w:rPr>
          <w:rFonts w:ascii="Times New Roman" w:hAnsi="Times New Roman" w:cs="Times New Roman"/>
        </w:rPr>
        <w:t xml:space="preserve">Ayres, A. (2005) </w:t>
      </w:r>
      <w:r w:rsidRPr="00C4725B">
        <w:rPr>
          <w:rFonts w:ascii="Times New Roman" w:hAnsi="Times New Roman" w:cs="Times New Roman"/>
          <w:i/>
          <w:iCs/>
        </w:rPr>
        <w:t xml:space="preserve">Sensory Integration and the Child. </w:t>
      </w:r>
      <w:r w:rsidRPr="00C4725B">
        <w:rPr>
          <w:rFonts w:ascii="Times New Roman" w:hAnsi="Times New Roman" w:cs="Times New Roman"/>
        </w:rPr>
        <w:t>Los Angeles: Western Psychological Services</w:t>
      </w:r>
    </w:p>
    <w:p w14:paraId="45FF2E5D" w14:textId="77777777" w:rsidR="00DC277B" w:rsidRPr="00C4725B" w:rsidRDefault="00DC277B" w:rsidP="00DC277B">
      <w:pPr>
        <w:rPr>
          <w:rFonts w:ascii="Times New Roman" w:hAnsi="Times New Roman" w:cs="Times New Roman"/>
        </w:rPr>
      </w:pPr>
    </w:p>
    <w:p w14:paraId="69A26F10" w14:textId="77777777" w:rsidR="00DC277B" w:rsidRPr="00C4725B" w:rsidRDefault="00DC277B" w:rsidP="00DC277B">
      <w:pPr>
        <w:rPr>
          <w:rFonts w:ascii="Times New Roman" w:hAnsi="Times New Roman" w:cs="Times New Roman"/>
        </w:rPr>
      </w:pPr>
      <w:r w:rsidRPr="00C4725B">
        <w:rPr>
          <w:rFonts w:ascii="Times New Roman" w:hAnsi="Times New Roman" w:cs="Times New Roman"/>
        </w:rPr>
        <w:t>Bell, J. F, Wilson, J. S, and Liu, G. C. (2008). ‘</w:t>
      </w:r>
      <w:proofErr w:type="spellStart"/>
      <w:r w:rsidRPr="00C4725B">
        <w:rPr>
          <w:rFonts w:ascii="Times New Roman" w:hAnsi="Times New Roman" w:cs="Times New Roman"/>
        </w:rPr>
        <w:t>Neighborhood</w:t>
      </w:r>
      <w:proofErr w:type="spellEnd"/>
      <w:r w:rsidRPr="00C4725B">
        <w:rPr>
          <w:rFonts w:ascii="Times New Roman" w:hAnsi="Times New Roman" w:cs="Times New Roman"/>
        </w:rPr>
        <w:t xml:space="preserve"> greenness and 2-year changes in body mass index of children and youth’ </w:t>
      </w:r>
      <w:r w:rsidRPr="00C4725B">
        <w:rPr>
          <w:rFonts w:ascii="Times New Roman" w:hAnsi="Times New Roman" w:cs="Times New Roman"/>
          <w:i/>
          <w:iCs/>
        </w:rPr>
        <w:t>American Journal of Preventive Medicine</w:t>
      </w:r>
      <w:r w:rsidRPr="00C4725B">
        <w:rPr>
          <w:rFonts w:ascii="Times New Roman" w:hAnsi="Times New Roman" w:cs="Times New Roman"/>
        </w:rPr>
        <w:t>, 35, 547-553</w:t>
      </w:r>
    </w:p>
    <w:p w14:paraId="178BAB61" w14:textId="77777777" w:rsidR="00DC277B" w:rsidRPr="00C4725B" w:rsidRDefault="00DC277B" w:rsidP="00DC277B">
      <w:pPr>
        <w:rPr>
          <w:rFonts w:ascii="Times New Roman" w:hAnsi="Times New Roman" w:cs="Times New Roman"/>
        </w:rPr>
      </w:pPr>
    </w:p>
    <w:p w14:paraId="643A77A9" w14:textId="77777777" w:rsidR="00DC277B" w:rsidRPr="00C4725B" w:rsidRDefault="00DC277B" w:rsidP="00DC277B">
      <w:pPr>
        <w:rPr>
          <w:rFonts w:ascii="Times New Roman" w:hAnsi="Times New Roman" w:cs="Times New Roman"/>
        </w:rPr>
      </w:pPr>
      <w:r w:rsidRPr="00C4725B">
        <w:rPr>
          <w:rFonts w:ascii="Times New Roman" w:hAnsi="Times New Roman" w:cs="Times New Roman"/>
        </w:rPr>
        <w:t xml:space="preserve">Edwards, L. C et al. (2016) ‘Definitions, Foundations and Associations of Physical Literacy: A systematic Review’ </w:t>
      </w:r>
      <w:r w:rsidRPr="00C4725B">
        <w:rPr>
          <w:rFonts w:ascii="Times New Roman" w:hAnsi="Times New Roman" w:cs="Times New Roman"/>
          <w:i/>
          <w:iCs/>
        </w:rPr>
        <w:t>Sports Med</w:t>
      </w:r>
      <w:r w:rsidRPr="00C4725B">
        <w:rPr>
          <w:rFonts w:ascii="Times New Roman" w:hAnsi="Times New Roman" w:cs="Times New Roman"/>
        </w:rPr>
        <w:t>, pp. 1-14</w:t>
      </w:r>
    </w:p>
    <w:p w14:paraId="320D7CEA" w14:textId="77777777" w:rsidR="00DC277B" w:rsidRPr="00C4725B" w:rsidRDefault="00DC277B" w:rsidP="00DC277B">
      <w:pPr>
        <w:rPr>
          <w:rFonts w:ascii="Times New Roman" w:hAnsi="Times New Roman" w:cs="Times New Roman"/>
        </w:rPr>
      </w:pPr>
    </w:p>
    <w:p w14:paraId="4A7DF3C6" w14:textId="77777777" w:rsidR="00DC277B" w:rsidRPr="00C4725B" w:rsidRDefault="00DC277B" w:rsidP="00DC277B">
      <w:pPr>
        <w:rPr>
          <w:rFonts w:ascii="Times New Roman" w:hAnsi="Times New Roman" w:cs="Times New Roman"/>
        </w:rPr>
      </w:pPr>
      <w:proofErr w:type="spellStart"/>
      <w:r w:rsidRPr="00C4725B">
        <w:rPr>
          <w:rFonts w:ascii="Times New Roman" w:hAnsi="Times New Roman" w:cs="Times New Roman"/>
        </w:rPr>
        <w:t>Fjortoft</w:t>
      </w:r>
      <w:proofErr w:type="spellEnd"/>
      <w:r w:rsidRPr="00C4725B">
        <w:rPr>
          <w:rFonts w:ascii="Times New Roman" w:hAnsi="Times New Roman" w:cs="Times New Roman"/>
        </w:rPr>
        <w:t xml:space="preserve">, I. (2001). ‘The natural environment as a playground for children: The impact of outdoor play activities in pre-primary school children’. </w:t>
      </w:r>
      <w:r w:rsidRPr="00C4725B">
        <w:rPr>
          <w:rFonts w:ascii="Times New Roman" w:hAnsi="Times New Roman" w:cs="Times New Roman"/>
          <w:i/>
          <w:iCs/>
        </w:rPr>
        <w:t>Early Childhood Education Journal</w:t>
      </w:r>
      <w:r w:rsidRPr="00C4725B">
        <w:rPr>
          <w:rFonts w:ascii="Times New Roman" w:hAnsi="Times New Roman" w:cs="Times New Roman"/>
        </w:rPr>
        <w:t>, 29, 111-117</w:t>
      </w:r>
    </w:p>
    <w:p w14:paraId="5CFDD9CE" w14:textId="77777777" w:rsidR="00DC277B" w:rsidRPr="00C4725B" w:rsidRDefault="00DC277B" w:rsidP="00DC277B">
      <w:pPr>
        <w:rPr>
          <w:rFonts w:ascii="Times New Roman" w:hAnsi="Times New Roman" w:cs="Times New Roman"/>
        </w:rPr>
      </w:pPr>
    </w:p>
    <w:p w14:paraId="11999CBD" w14:textId="77777777" w:rsidR="00DC277B" w:rsidRPr="00C4725B" w:rsidRDefault="00DC277B" w:rsidP="00DC277B">
      <w:pPr>
        <w:rPr>
          <w:rFonts w:ascii="Times New Roman" w:hAnsi="Times New Roman" w:cs="Times New Roman"/>
        </w:rPr>
      </w:pPr>
      <w:proofErr w:type="spellStart"/>
      <w:r w:rsidRPr="00C4725B">
        <w:rPr>
          <w:rFonts w:ascii="Times New Roman" w:hAnsi="Times New Roman" w:cs="Times New Roman"/>
        </w:rPr>
        <w:t>Jurbala</w:t>
      </w:r>
      <w:proofErr w:type="spellEnd"/>
      <w:r w:rsidRPr="00C4725B">
        <w:rPr>
          <w:rFonts w:ascii="Times New Roman" w:hAnsi="Times New Roman" w:cs="Times New Roman"/>
        </w:rPr>
        <w:t xml:space="preserve">, P. (2015) ‘What Is Physical Literacy, Really?’ </w:t>
      </w:r>
      <w:r w:rsidRPr="00C4725B">
        <w:rPr>
          <w:rFonts w:ascii="Times New Roman" w:hAnsi="Times New Roman" w:cs="Times New Roman"/>
          <w:i/>
          <w:iCs/>
        </w:rPr>
        <w:t>Quest</w:t>
      </w:r>
      <w:r w:rsidRPr="00C4725B">
        <w:rPr>
          <w:rFonts w:ascii="Times New Roman" w:hAnsi="Times New Roman" w:cs="Times New Roman"/>
        </w:rPr>
        <w:t>, 67:4, 367-383</w:t>
      </w:r>
    </w:p>
    <w:p w14:paraId="4D1EBD86" w14:textId="77777777" w:rsidR="00DC277B" w:rsidRPr="00C4725B" w:rsidRDefault="00DC277B" w:rsidP="00DC277B">
      <w:pPr>
        <w:rPr>
          <w:rFonts w:ascii="Times New Roman" w:hAnsi="Times New Roman" w:cs="Times New Roman"/>
        </w:rPr>
      </w:pPr>
    </w:p>
    <w:p w14:paraId="2F59A6BB" w14:textId="77777777" w:rsidR="00DC277B" w:rsidRPr="00C4725B" w:rsidRDefault="00DC277B" w:rsidP="00DC277B">
      <w:pPr>
        <w:rPr>
          <w:rFonts w:ascii="Times New Roman" w:hAnsi="Times New Roman" w:cs="Times New Roman"/>
        </w:rPr>
      </w:pPr>
      <w:proofErr w:type="spellStart"/>
      <w:r w:rsidRPr="00C4725B">
        <w:rPr>
          <w:rFonts w:ascii="Times New Roman" w:hAnsi="Times New Roman" w:cs="Times New Roman"/>
        </w:rPr>
        <w:t>Kemple</w:t>
      </w:r>
      <w:proofErr w:type="spellEnd"/>
      <w:r w:rsidRPr="00C4725B">
        <w:rPr>
          <w:rFonts w:ascii="Times New Roman" w:hAnsi="Times New Roman" w:cs="Times New Roman"/>
        </w:rPr>
        <w:t xml:space="preserve">, K.M et al. (2016) ‘The Power of Outdoor Play and Play in Natural Environments’ </w:t>
      </w:r>
      <w:r w:rsidRPr="00C4725B">
        <w:rPr>
          <w:rFonts w:ascii="Times New Roman" w:hAnsi="Times New Roman" w:cs="Times New Roman"/>
          <w:i/>
          <w:iCs/>
        </w:rPr>
        <w:t>Childhood Education</w:t>
      </w:r>
      <w:r w:rsidRPr="00C4725B">
        <w:rPr>
          <w:rFonts w:ascii="Times New Roman" w:hAnsi="Times New Roman" w:cs="Times New Roman"/>
        </w:rPr>
        <w:t>, 92:6, pp. 446-454</w:t>
      </w:r>
    </w:p>
    <w:p w14:paraId="1D5E20BD" w14:textId="77777777" w:rsidR="00DC277B" w:rsidRPr="00C4725B" w:rsidRDefault="00DC277B" w:rsidP="00DC277B">
      <w:pPr>
        <w:rPr>
          <w:rFonts w:ascii="Times New Roman" w:hAnsi="Times New Roman" w:cs="Times New Roman"/>
        </w:rPr>
      </w:pPr>
    </w:p>
    <w:p w14:paraId="3F1AAD1B" w14:textId="7A670760" w:rsidR="00DC277B" w:rsidRPr="00C4725B" w:rsidRDefault="00DC277B" w:rsidP="00DC277B">
      <w:pPr>
        <w:rPr>
          <w:rFonts w:ascii="Times New Roman" w:hAnsi="Times New Roman" w:cs="Times New Roman"/>
        </w:rPr>
      </w:pPr>
      <w:proofErr w:type="spellStart"/>
      <w:r w:rsidRPr="00C4725B">
        <w:rPr>
          <w:rFonts w:ascii="Times New Roman" w:hAnsi="Times New Roman" w:cs="Times New Roman"/>
        </w:rPr>
        <w:t>Killingbeck</w:t>
      </w:r>
      <w:proofErr w:type="spellEnd"/>
      <w:r w:rsidRPr="00C4725B">
        <w:rPr>
          <w:rFonts w:ascii="Times New Roman" w:hAnsi="Times New Roman" w:cs="Times New Roman"/>
        </w:rPr>
        <w:t xml:space="preserve">, M. (2007) ‘Physical Education Matters’ </w:t>
      </w:r>
      <w:r w:rsidRPr="00C4725B">
        <w:rPr>
          <w:rFonts w:ascii="Times New Roman" w:hAnsi="Times New Roman" w:cs="Times New Roman"/>
          <w:i/>
          <w:iCs/>
        </w:rPr>
        <w:t>Physical education and physical literacy</w:t>
      </w:r>
      <w:r w:rsidRPr="00C4725B">
        <w:rPr>
          <w:rFonts w:ascii="Times New Roman" w:hAnsi="Times New Roman" w:cs="Times New Roman"/>
        </w:rPr>
        <w:t>, pp. 20-24</w:t>
      </w:r>
    </w:p>
    <w:p w14:paraId="5D92E41C" w14:textId="77777777" w:rsidR="00D212F8" w:rsidRPr="00C4725B" w:rsidRDefault="00D212F8" w:rsidP="00DC277B">
      <w:pPr>
        <w:rPr>
          <w:rFonts w:ascii="Times New Roman" w:hAnsi="Times New Roman" w:cs="Times New Roman"/>
        </w:rPr>
      </w:pPr>
    </w:p>
    <w:p w14:paraId="7D6FB25B" w14:textId="77777777" w:rsidR="00DC277B" w:rsidRPr="00C4725B" w:rsidRDefault="00DC277B" w:rsidP="00DC277B">
      <w:pPr>
        <w:rPr>
          <w:rFonts w:ascii="Times New Roman" w:hAnsi="Times New Roman" w:cs="Times New Roman"/>
        </w:rPr>
      </w:pPr>
      <w:r w:rsidRPr="00C4725B">
        <w:rPr>
          <w:rFonts w:ascii="Times New Roman" w:hAnsi="Times New Roman" w:cs="Times New Roman"/>
        </w:rPr>
        <w:t xml:space="preserve">Taylor, A., &amp; </w:t>
      </w:r>
      <w:proofErr w:type="spellStart"/>
      <w:r w:rsidRPr="00C4725B">
        <w:rPr>
          <w:rFonts w:ascii="Times New Roman" w:hAnsi="Times New Roman" w:cs="Times New Roman"/>
        </w:rPr>
        <w:t>Kuo</w:t>
      </w:r>
      <w:proofErr w:type="spellEnd"/>
      <w:r w:rsidRPr="00C4725B">
        <w:rPr>
          <w:rFonts w:ascii="Times New Roman" w:hAnsi="Times New Roman" w:cs="Times New Roman"/>
        </w:rPr>
        <w:t xml:space="preserve">, F. E. (2009). ‘Children with attention deficits concentrate better after walk in the park.’ </w:t>
      </w:r>
      <w:r w:rsidRPr="00C4725B">
        <w:rPr>
          <w:rFonts w:ascii="Times New Roman" w:hAnsi="Times New Roman" w:cs="Times New Roman"/>
          <w:i/>
          <w:iCs/>
        </w:rPr>
        <w:t>Journal of Attention Disorders</w:t>
      </w:r>
      <w:r w:rsidRPr="00C4725B">
        <w:rPr>
          <w:rFonts w:ascii="Times New Roman" w:hAnsi="Times New Roman" w:cs="Times New Roman"/>
        </w:rPr>
        <w:t>, 12, 402-409.</w:t>
      </w:r>
    </w:p>
    <w:p w14:paraId="411A4D30" w14:textId="77777777" w:rsidR="00DC277B" w:rsidRPr="00C4725B" w:rsidRDefault="00DC277B" w:rsidP="00DC277B">
      <w:pPr>
        <w:rPr>
          <w:rFonts w:ascii="Times New Roman" w:hAnsi="Times New Roman" w:cs="Times New Roman"/>
        </w:rPr>
      </w:pPr>
    </w:p>
    <w:p w14:paraId="290FF54B" w14:textId="77777777" w:rsidR="00DC277B" w:rsidRPr="00C4725B" w:rsidRDefault="00DC277B" w:rsidP="00DC277B">
      <w:pPr>
        <w:rPr>
          <w:rFonts w:ascii="Times New Roman" w:hAnsi="Times New Roman" w:cs="Times New Roman"/>
        </w:rPr>
      </w:pPr>
      <w:r w:rsidRPr="00C4725B">
        <w:rPr>
          <w:rFonts w:ascii="Times New Roman" w:hAnsi="Times New Roman" w:cs="Times New Roman"/>
        </w:rPr>
        <w:t xml:space="preserve">Vessels, J. (2013) ‘Discovering Nature: The Benefits of Teaching Outside of the Classroom’ </w:t>
      </w:r>
      <w:r w:rsidRPr="00C4725B">
        <w:rPr>
          <w:rFonts w:ascii="Times New Roman" w:hAnsi="Times New Roman" w:cs="Times New Roman"/>
          <w:i/>
          <w:iCs/>
        </w:rPr>
        <w:t>Dimensions of Early Childhood.</w:t>
      </w:r>
      <w:r w:rsidRPr="00C4725B">
        <w:rPr>
          <w:rFonts w:ascii="Times New Roman" w:hAnsi="Times New Roman" w:cs="Times New Roman"/>
        </w:rPr>
        <w:t xml:space="preserve"> 41:3, pp. 4-10</w:t>
      </w:r>
    </w:p>
    <w:p w14:paraId="64420354" w14:textId="77777777" w:rsidR="00DC277B" w:rsidRPr="00C4725B" w:rsidRDefault="00DC277B" w:rsidP="00DC277B">
      <w:pPr>
        <w:rPr>
          <w:rFonts w:ascii="Times New Roman" w:hAnsi="Times New Roman" w:cs="Times New Roman"/>
        </w:rPr>
      </w:pPr>
    </w:p>
    <w:p w14:paraId="5386997D" w14:textId="77777777" w:rsidR="00DC277B" w:rsidRPr="00C4725B" w:rsidRDefault="00DC277B" w:rsidP="00DC277B">
      <w:pPr>
        <w:rPr>
          <w:rFonts w:ascii="Times New Roman" w:hAnsi="Times New Roman" w:cs="Times New Roman"/>
        </w:rPr>
      </w:pPr>
      <w:r w:rsidRPr="00C4725B">
        <w:rPr>
          <w:rFonts w:ascii="Times New Roman" w:hAnsi="Times New Roman" w:cs="Times New Roman"/>
        </w:rPr>
        <w:t xml:space="preserve">Whitehead, M. (2005) ‘Physical Literacy – A Developing Concept’ </w:t>
      </w:r>
      <w:r w:rsidRPr="00C4725B">
        <w:rPr>
          <w:rFonts w:ascii="Times New Roman" w:hAnsi="Times New Roman" w:cs="Times New Roman"/>
          <w:i/>
          <w:iCs/>
        </w:rPr>
        <w:t>British Philosophy of Sport Association,</w:t>
      </w:r>
      <w:r w:rsidRPr="00C4725B">
        <w:rPr>
          <w:rFonts w:ascii="Times New Roman" w:hAnsi="Times New Roman" w:cs="Times New Roman"/>
        </w:rPr>
        <w:t xml:space="preserve"> pp.  1-21</w:t>
      </w:r>
    </w:p>
    <w:p w14:paraId="6DBB206E" w14:textId="77777777" w:rsidR="00DC277B" w:rsidRPr="00C4725B" w:rsidRDefault="00DC277B" w:rsidP="00DC277B">
      <w:pPr>
        <w:rPr>
          <w:rFonts w:ascii="Times New Roman" w:hAnsi="Times New Roman" w:cs="Times New Roman"/>
        </w:rPr>
      </w:pPr>
    </w:p>
    <w:p w14:paraId="3ED81BDD" w14:textId="77777777" w:rsidR="00DC277B" w:rsidRPr="00C4725B" w:rsidRDefault="00DC277B" w:rsidP="00DC277B">
      <w:pPr>
        <w:rPr>
          <w:rFonts w:ascii="Times New Roman" w:hAnsi="Times New Roman" w:cs="Times New Roman"/>
        </w:rPr>
      </w:pPr>
      <w:r w:rsidRPr="00C4725B">
        <w:rPr>
          <w:rFonts w:ascii="Times New Roman" w:hAnsi="Times New Roman" w:cs="Times New Roman"/>
        </w:rPr>
        <w:t xml:space="preserve">Whitehead, M. (2010) </w:t>
      </w:r>
      <w:r w:rsidRPr="00C4725B">
        <w:rPr>
          <w:rFonts w:ascii="Times New Roman" w:hAnsi="Times New Roman" w:cs="Times New Roman"/>
          <w:i/>
          <w:iCs/>
        </w:rPr>
        <w:t xml:space="preserve">Physical Literacy. </w:t>
      </w:r>
      <w:r w:rsidRPr="00C4725B">
        <w:rPr>
          <w:rFonts w:ascii="Times New Roman" w:hAnsi="Times New Roman" w:cs="Times New Roman"/>
        </w:rPr>
        <w:t>Abingdon: Routledge</w:t>
      </w:r>
      <w:r w:rsidRPr="00C4725B">
        <w:rPr>
          <w:rFonts w:ascii="Times New Roman" w:hAnsi="Times New Roman" w:cs="Times New Roman"/>
          <w:i/>
          <w:iCs/>
        </w:rPr>
        <w:t xml:space="preserve"> </w:t>
      </w:r>
    </w:p>
    <w:p w14:paraId="03B1C987" w14:textId="77777777" w:rsidR="00DC277B" w:rsidRPr="00C4725B" w:rsidRDefault="00DC277B" w:rsidP="00DC277B">
      <w:pPr>
        <w:rPr>
          <w:rFonts w:ascii="Times New Roman" w:hAnsi="Times New Roman" w:cs="Times New Roman"/>
        </w:rPr>
      </w:pPr>
    </w:p>
    <w:p w14:paraId="568CE428" w14:textId="77777777" w:rsidR="00DC277B" w:rsidRPr="00C4725B" w:rsidRDefault="00DC277B" w:rsidP="00DC277B">
      <w:pPr>
        <w:rPr>
          <w:rFonts w:ascii="Times New Roman" w:hAnsi="Times New Roman" w:cs="Times New Roman"/>
        </w:rPr>
      </w:pPr>
      <w:r w:rsidRPr="00C4725B">
        <w:rPr>
          <w:rFonts w:ascii="Times New Roman" w:hAnsi="Times New Roman" w:cs="Times New Roman"/>
        </w:rPr>
        <w:t xml:space="preserve">Whitehead, M. (2013) ‘Stages in Physical Literacy Journey’ </w:t>
      </w:r>
      <w:r w:rsidRPr="00C4725B">
        <w:rPr>
          <w:rFonts w:ascii="Times New Roman" w:hAnsi="Times New Roman" w:cs="Times New Roman"/>
          <w:i/>
          <w:iCs/>
        </w:rPr>
        <w:t>Journal of Sport Science and Physical Education</w:t>
      </w:r>
      <w:r w:rsidRPr="00C4725B">
        <w:rPr>
          <w:rFonts w:ascii="Times New Roman" w:hAnsi="Times New Roman" w:cs="Times New Roman"/>
        </w:rPr>
        <w:t>. 65, pp. 52-56</w:t>
      </w:r>
    </w:p>
    <w:p w14:paraId="316B8F02" w14:textId="6A052F69" w:rsidR="00777C5A" w:rsidRPr="00C4725B" w:rsidRDefault="00777C5A" w:rsidP="00DC277B">
      <w:pPr>
        <w:rPr>
          <w:rFonts w:eastAsia="Times New Roman"/>
          <w:b/>
          <w:sz w:val="32"/>
          <w:szCs w:val="32"/>
        </w:rPr>
      </w:pPr>
    </w:p>
    <w:sectPr w:rsidR="00777C5A" w:rsidRPr="00C4725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431DCF" w14:textId="77777777" w:rsidR="009A0A77" w:rsidRDefault="009A0A77" w:rsidP="0077207E">
      <w:pPr>
        <w:spacing w:line="240" w:lineRule="auto"/>
      </w:pPr>
      <w:r>
        <w:separator/>
      </w:r>
    </w:p>
  </w:endnote>
  <w:endnote w:type="continuationSeparator" w:id="0">
    <w:p w14:paraId="3277BF2F" w14:textId="77777777" w:rsidR="009A0A77" w:rsidRDefault="009A0A77"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31553460"/>
      <w:docPartObj>
        <w:docPartGallery w:val="Page Numbers (Bottom of Page)"/>
        <w:docPartUnique/>
      </w:docPartObj>
    </w:sdtPr>
    <w:sdtEndPr>
      <w:rPr>
        <w:noProof/>
      </w:rPr>
    </w:sdtEndPr>
    <w:sdtContent>
      <w:p w14:paraId="22A99AF7" w14:textId="33BC6A50" w:rsidR="00C4725B" w:rsidRDefault="00C4725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5475070" w14:textId="77777777" w:rsidR="00C4725B" w:rsidRDefault="00C472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D5823B" w14:textId="77777777" w:rsidR="009A0A77" w:rsidRDefault="009A0A77" w:rsidP="0077207E">
      <w:pPr>
        <w:spacing w:line="240" w:lineRule="auto"/>
      </w:pPr>
      <w:r>
        <w:separator/>
      </w:r>
    </w:p>
  </w:footnote>
  <w:footnote w:type="continuationSeparator" w:id="0">
    <w:p w14:paraId="1EF91ADA" w14:textId="77777777" w:rsidR="009A0A77" w:rsidRDefault="009A0A77"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78460C"/>
    <w:multiLevelType w:val="hybridMultilevel"/>
    <w:tmpl w:val="F1FE42F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71F"/>
    <w:rsid w:val="00081623"/>
    <w:rsid w:val="000D4291"/>
    <w:rsid w:val="00106D8E"/>
    <w:rsid w:val="00114A28"/>
    <w:rsid w:val="001F7C59"/>
    <w:rsid w:val="00284793"/>
    <w:rsid w:val="002D569F"/>
    <w:rsid w:val="00317441"/>
    <w:rsid w:val="00344249"/>
    <w:rsid w:val="003C3B2D"/>
    <w:rsid w:val="003D3CC8"/>
    <w:rsid w:val="003F70CE"/>
    <w:rsid w:val="00401D59"/>
    <w:rsid w:val="004150A6"/>
    <w:rsid w:val="00416B68"/>
    <w:rsid w:val="00417FA2"/>
    <w:rsid w:val="00424460"/>
    <w:rsid w:val="00437D19"/>
    <w:rsid w:val="00452D71"/>
    <w:rsid w:val="00484EC1"/>
    <w:rsid w:val="004E5105"/>
    <w:rsid w:val="005374BB"/>
    <w:rsid w:val="0076050B"/>
    <w:rsid w:val="0077207E"/>
    <w:rsid w:val="00777C5A"/>
    <w:rsid w:val="00787C98"/>
    <w:rsid w:val="007D2445"/>
    <w:rsid w:val="007D332B"/>
    <w:rsid w:val="007F3BEA"/>
    <w:rsid w:val="00801921"/>
    <w:rsid w:val="00846882"/>
    <w:rsid w:val="008C1CAE"/>
    <w:rsid w:val="00947FD7"/>
    <w:rsid w:val="009A0A77"/>
    <w:rsid w:val="009E6689"/>
    <w:rsid w:val="00A00D96"/>
    <w:rsid w:val="00A02860"/>
    <w:rsid w:val="00A72A53"/>
    <w:rsid w:val="00B47707"/>
    <w:rsid w:val="00BB256C"/>
    <w:rsid w:val="00BF3F1C"/>
    <w:rsid w:val="00C10F21"/>
    <w:rsid w:val="00C3093A"/>
    <w:rsid w:val="00C4725B"/>
    <w:rsid w:val="00C536A6"/>
    <w:rsid w:val="00C6371F"/>
    <w:rsid w:val="00C720DE"/>
    <w:rsid w:val="00C90EB9"/>
    <w:rsid w:val="00CA255D"/>
    <w:rsid w:val="00CB1CB8"/>
    <w:rsid w:val="00D212F8"/>
    <w:rsid w:val="00D34C76"/>
    <w:rsid w:val="00D6095A"/>
    <w:rsid w:val="00DC277B"/>
    <w:rsid w:val="00DF5A32"/>
    <w:rsid w:val="00E10195"/>
    <w:rsid w:val="00E252CC"/>
    <w:rsid w:val="00E41B78"/>
    <w:rsid w:val="00EA5C3F"/>
    <w:rsid w:val="00EB1F41"/>
    <w:rsid w:val="00EE29ED"/>
    <w:rsid w:val="00EF6BCE"/>
    <w:rsid w:val="00F16A98"/>
    <w:rsid w:val="00F3624B"/>
    <w:rsid w:val="00FB6C9B"/>
    <w:rsid w:val="00FD2CFF"/>
    <w:rsid w:val="00FF657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54F4FD"/>
  <w15:docId w15:val="{5BB4D800-CA2B-4EF6-A40A-63FC375A2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118671">
      <w:bodyDiv w:val="1"/>
      <w:marLeft w:val="0"/>
      <w:marRight w:val="0"/>
      <w:marTop w:val="0"/>
      <w:marBottom w:val="0"/>
      <w:divBdr>
        <w:top w:val="none" w:sz="0" w:space="0" w:color="auto"/>
        <w:left w:val="none" w:sz="0" w:space="0" w:color="auto"/>
        <w:bottom w:val="none" w:sz="0" w:space="0" w:color="auto"/>
        <w:right w:val="none" w:sz="0" w:space="0" w:color="auto"/>
      </w:divBdr>
    </w:div>
    <w:div w:id="1266575987">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3529</TotalTime>
  <Pages>8</Pages>
  <Words>2194</Words>
  <Characters>12511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Isaac Ayres</cp:lastModifiedBy>
  <cp:revision>9</cp:revision>
  <cp:lastPrinted>2014-08-18T15:50:00Z</cp:lastPrinted>
  <dcterms:created xsi:type="dcterms:W3CDTF">2020-01-21T15:12:00Z</dcterms:created>
  <dcterms:modified xsi:type="dcterms:W3CDTF">2020-04-03T11:27:00Z</dcterms:modified>
</cp:coreProperties>
</file>