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737103" w14:textId="77777777" w:rsidR="002C2317" w:rsidRDefault="002C2317">
      <w:pPr>
        <w:jc w:val="center"/>
        <w:rPr>
          <w:b/>
        </w:rPr>
      </w:pPr>
    </w:p>
    <w:p w14:paraId="0A2CCAA8" w14:textId="77777777" w:rsidR="005F3AB3" w:rsidRDefault="005F3AB3" w:rsidP="005F3AB3">
      <w:pPr>
        <w:jc w:val="center"/>
        <w:rPr>
          <w:rFonts w:ascii="Arial" w:hAnsi="Arial" w:cs="Arial"/>
          <w:color w:val="632423" w:themeColor="accent2" w:themeShade="80"/>
          <w:sz w:val="90"/>
          <w:szCs w:val="90"/>
        </w:rPr>
      </w:pPr>
      <w:r>
        <w:rPr>
          <w:rFonts w:ascii="Arial" w:hAnsi="Arial" w:cs="Arial"/>
          <w:color w:val="632423" w:themeColor="accent2" w:themeShade="80"/>
          <w:sz w:val="90"/>
          <w:szCs w:val="90"/>
        </w:rPr>
        <w:t xml:space="preserve">Understanding and Engaging in the Customer experience </w:t>
      </w:r>
    </w:p>
    <w:p w14:paraId="7367426E" w14:textId="77777777" w:rsidR="005F3AB3" w:rsidRDefault="005F3AB3" w:rsidP="005F3AB3">
      <w:pPr>
        <w:rPr>
          <w:rFonts w:ascii="Arial" w:hAnsi="Arial" w:cs="Arial"/>
          <w:b/>
          <w:bCs/>
          <w:color w:val="632423" w:themeColor="accent2" w:themeShade="80"/>
        </w:rPr>
      </w:pPr>
      <w:r>
        <w:rPr>
          <w:rFonts w:ascii="Arial" w:hAnsi="Arial" w:cs="Arial"/>
          <w:b/>
          <w:bCs/>
          <w:color w:val="632423" w:themeColor="accent2" w:themeShade="80"/>
        </w:rPr>
        <w:t xml:space="preserve">                                                          </w:t>
      </w:r>
    </w:p>
    <w:p w14:paraId="5B6C6707" w14:textId="77777777" w:rsidR="005F3AB3" w:rsidRDefault="005F3AB3" w:rsidP="005F3AB3">
      <w:pPr>
        <w:jc w:val="center"/>
        <w:rPr>
          <w:rFonts w:ascii="Arial" w:hAnsi="Arial" w:cs="Arial"/>
          <w:color w:val="632423" w:themeColor="accent2" w:themeShade="80"/>
        </w:rPr>
      </w:pPr>
    </w:p>
    <w:p w14:paraId="68B95520" w14:textId="77777777" w:rsidR="005F3AB3" w:rsidRDefault="005F3AB3" w:rsidP="005F3AB3">
      <w:pPr>
        <w:pStyle w:val="Heading1"/>
        <w:jc w:val="center"/>
        <w:rPr>
          <w:rFonts w:ascii="Arial" w:hAnsi="Arial" w:cs="Arial"/>
          <w:color w:val="632423" w:themeColor="accent2" w:themeShade="80"/>
          <w:sz w:val="40"/>
          <w:szCs w:val="40"/>
        </w:rPr>
      </w:pPr>
      <w:r>
        <w:rPr>
          <w:rFonts w:cs="Arial"/>
          <w:color w:val="632423" w:themeColor="accent2" w:themeShade="80"/>
          <w:sz w:val="40"/>
          <w:szCs w:val="40"/>
        </w:rPr>
        <w:t xml:space="preserve">University of Wales Trinity Sant David </w:t>
      </w:r>
    </w:p>
    <w:p w14:paraId="2903A7CF" w14:textId="77777777" w:rsidR="005F3AB3" w:rsidRDefault="005F3AB3" w:rsidP="005F3AB3">
      <w:pPr>
        <w:pStyle w:val="Heading1"/>
        <w:jc w:val="center"/>
        <w:rPr>
          <w:rFonts w:cs="Arial"/>
          <w:color w:val="632423" w:themeColor="accent2" w:themeShade="80"/>
          <w:sz w:val="40"/>
          <w:szCs w:val="40"/>
        </w:rPr>
      </w:pPr>
      <w:r>
        <w:rPr>
          <w:rFonts w:cs="Arial"/>
          <w:color w:val="632423" w:themeColor="accent2" w:themeShade="80"/>
          <w:sz w:val="40"/>
          <w:szCs w:val="40"/>
        </w:rPr>
        <w:t>Course: BA Leadership and Management</w:t>
      </w:r>
    </w:p>
    <w:p w14:paraId="0C497B5B" w14:textId="77777777" w:rsidR="005F3AB3" w:rsidRDefault="005F3AB3" w:rsidP="005F3AB3">
      <w:pPr>
        <w:jc w:val="center"/>
        <w:rPr>
          <w:rFonts w:ascii="Arial" w:hAnsi="Arial" w:cs="Arial"/>
        </w:rPr>
      </w:pPr>
    </w:p>
    <w:p w14:paraId="7A0E0CA6" w14:textId="77777777" w:rsidR="005F3AB3" w:rsidRDefault="005F3AB3" w:rsidP="005F3AB3">
      <w:pPr>
        <w:pStyle w:val="ListParagraph"/>
        <w:numPr>
          <w:ilvl w:val="7"/>
          <w:numId w:val="6"/>
        </w:numPr>
        <w:spacing w:after="160" w:line="252" w:lineRule="auto"/>
        <w:jc w:val="left"/>
        <w:rPr>
          <w:rFonts w:ascii="Arial" w:hAnsi="Arial" w:cs="Arial"/>
        </w:rPr>
      </w:pPr>
      <w:r>
        <w:rPr>
          <w:rFonts w:ascii="Arial" w:hAnsi="Arial" w:cs="Arial"/>
        </w:rPr>
        <w:t xml:space="preserve">Student name: </w:t>
      </w:r>
      <w:r>
        <w:rPr>
          <w:rFonts w:ascii="Arial" w:hAnsi="Arial" w:cs="Arial"/>
          <w:i/>
        </w:rPr>
        <w:t>Daniela Vidrascu</w:t>
      </w:r>
    </w:p>
    <w:p w14:paraId="08083E29" w14:textId="77777777" w:rsidR="005F3AB3" w:rsidRDefault="005F3AB3" w:rsidP="005F3AB3">
      <w:pPr>
        <w:pStyle w:val="ListParagraph"/>
        <w:numPr>
          <w:ilvl w:val="7"/>
          <w:numId w:val="6"/>
        </w:numPr>
        <w:spacing w:after="160" w:line="252" w:lineRule="auto"/>
        <w:jc w:val="left"/>
        <w:rPr>
          <w:rFonts w:ascii="Arial" w:hAnsi="Arial" w:cs="Arial"/>
          <w:i/>
        </w:rPr>
      </w:pPr>
      <w:r>
        <w:rPr>
          <w:rFonts w:ascii="Arial" w:hAnsi="Arial" w:cs="Arial"/>
        </w:rPr>
        <w:t xml:space="preserve">Student number: </w:t>
      </w:r>
      <w:r>
        <w:rPr>
          <w:rFonts w:ascii="Arial" w:hAnsi="Arial" w:cs="Arial"/>
          <w:i/>
        </w:rPr>
        <w:t>1817905</w:t>
      </w:r>
    </w:p>
    <w:p w14:paraId="3F455621" w14:textId="77777777" w:rsidR="005F3AB3" w:rsidRDefault="005F3AB3" w:rsidP="005F3AB3">
      <w:pPr>
        <w:pStyle w:val="ListParagraph"/>
        <w:numPr>
          <w:ilvl w:val="7"/>
          <w:numId w:val="6"/>
        </w:numPr>
        <w:spacing w:after="160" w:line="252" w:lineRule="auto"/>
        <w:jc w:val="left"/>
        <w:rPr>
          <w:rFonts w:ascii="Arial" w:hAnsi="Arial" w:cs="Arial"/>
          <w:i/>
          <w:iCs/>
        </w:rPr>
      </w:pPr>
      <w:r>
        <w:rPr>
          <w:rFonts w:ascii="Arial" w:hAnsi="Arial" w:cs="Arial"/>
        </w:rPr>
        <w:t xml:space="preserve">Module title: </w:t>
      </w:r>
      <w:r>
        <w:rPr>
          <w:rFonts w:ascii="Arial" w:hAnsi="Arial" w:cs="Arial"/>
          <w:i/>
          <w:iCs/>
        </w:rPr>
        <w:t>Understanding and Engaging in the Customer Experience BMSW5103 LON</w:t>
      </w:r>
    </w:p>
    <w:p w14:paraId="62060268" w14:textId="77777777" w:rsidR="005F3AB3" w:rsidRDefault="005F3AB3" w:rsidP="005F3AB3">
      <w:pPr>
        <w:pStyle w:val="ListParagraph"/>
        <w:numPr>
          <w:ilvl w:val="7"/>
          <w:numId w:val="6"/>
        </w:numPr>
        <w:spacing w:after="160" w:line="252" w:lineRule="auto"/>
        <w:jc w:val="left"/>
        <w:rPr>
          <w:rFonts w:ascii="Arial" w:hAnsi="Arial" w:cs="Arial"/>
          <w:i/>
          <w:iCs/>
        </w:rPr>
      </w:pPr>
      <w:r>
        <w:rPr>
          <w:rFonts w:ascii="Arial" w:hAnsi="Arial" w:cs="Arial"/>
        </w:rPr>
        <w:t>Assignment title:</w:t>
      </w:r>
      <w:r>
        <w:rPr>
          <w:rFonts w:ascii="Arial" w:hAnsi="Arial" w:cs="Arial"/>
          <w:i/>
          <w:iCs/>
        </w:rPr>
        <w:t xml:space="preserve"> Understanding and Engaging in the Customer Experience</w:t>
      </w:r>
    </w:p>
    <w:p w14:paraId="1B97487E" w14:textId="77777777" w:rsidR="005F3AB3" w:rsidRDefault="005F3AB3" w:rsidP="005F3AB3">
      <w:pPr>
        <w:pStyle w:val="ListParagraph"/>
        <w:numPr>
          <w:ilvl w:val="7"/>
          <w:numId w:val="6"/>
        </w:numPr>
        <w:spacing w:after="160" w:line="252" w:lineRule="auto"/>
        <w:jc w:val="left"/>
        <w:rPr>
          <w:rFonts w:ascii="Arial" w:hAnsi="Arial" w:cs="Arial"/>
        </w:rPr>
      </w:pPr>
      <w:r>
        <w:rPr>
          <w:rFonts w:ascii="Arial" w:hAnsi="Arial" w:cs="Arial"/>
        </w:rPr>
        <w:t xml:space="preserve">Lecture’s name: </w:t>
      </w:r>
      <w:r>
        <w:rPr>
          <w:rFonts w:ascii="Arial" w:hAnsi="Arial" w:cs="Arial"/>
          <w:i/>
          <w:iCs/>
        </w:rPr>
        <w:t>Nandish Patel</w:t>
      </w:r>
    </w:p>
    <w:p w14:paraId="688E08B9" w14:textId="77777777" w:rsidR="002C2317" w:rsidRDefault="002C2317">
      <w:pPr>
        <w:jc w:val="center"/>
        <w:rPr>
          <w:b/>
        </w:rPr>
      </w:pPr>
    </w:p>
    <w:p w14:paraId="147DF554" w14:textId="39E4E8C3" w:rsidR="002C2317" w:rsidRPr="005F3AB3" w:rsidRDefault="00B476CE" w:rsidP="005F3AB3">
      <w:pPr>
        <w:jc w:val="center"/>
        <w:rPr>
          <w:b/>
        </w:rPr>
      </w:pPr>
      <w:r>
        <w:rPr>
          <w:b/>
          <w:noProof/>
        </w:rPr>
        <w:lastRenderedPageBreak/>
        <w:drawing>
          <wp:inline distT="114300" distB="114300" distL="114300" distR="114300" wp14:anchorId="36C475E6" wp14:editId="29EBCD4D">
            <wp:extent cx="5943600" cy="4712084"/>
            <wp:effectExtent l="0" t="0" r="0" b="0"/>
            <wp:docPr id="2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4712084"/>
                    </a:xfrm>
                    <a:prstGeom prst="rect">
                      <a:avLst/>
                    </a:prstGeom>
                    <a:ln/>
                  </pic:spPr>
                </pic:pic>
              </a:graphicData>
            </a:graphic>
          </wp:inline>
        </w:drawing>
      </w:r>
      <w:r>
        <w:rPr>
          <w:b/>
          <w:color w:val="333333"/>
          <w:highlight w:val="white"/>
        </w:rPr>
        <w:t xml:space="preserve">Executive Summary </w:t>
      </w:r>
    </w:p>
    <w:p w14:paraId="3F395D33" w14:textId="77777777" w:rsidR="002C2317" w:rsidRDefault="00B476CE">
      <w:r>
        <w:t>An excellent customer experience is a blessing to the customer and a differentiator from the competition. This means customer loyalty. A good customer experience for the customer ensures that they have a long relationship with the brand and positive word o</w:t>
      </w:r>
      <w:r>
        <w:t>f mouth among people. In the modern world, the customer is highly educated and empowered. They have several options to switch to other brands if your brand or business doesn't meet the needs they are looking for. Amazon's relationship with its customers go</w:t>
      </w:r>
      <w:r>
        <w:t>es far beyond improving product reviews or reducing wait times. Understanding the path to purchase is all about finding out what customers are going through from the moment they consider buying, and then working to make the path to buying a product or serv</w:t>
      </w:r>
      <w:r>
        <w:t>ice that simple, straightforward, and effective. as far as it's possible.</w:t>
      </w:r>
    </w:p>
    <w:p w14:paraId="16B94486" w14:textId="77777777" w:rsidR="002C2317" w:rsidRDefault="002C2317"/>
    <w:p w14:paraId="5C8677BC" w14:textId="77777777" w:rsidR="002C2317" w:rsidRDefault="002C2317"/>
    <w:p w14:paraId="2DAC43D6" w14:textId="77777777" w:rsidR="002C2317" w:rsidRDefault="002C2317"/>
    <w:p w14:paraId="44B328BB" w14:textId="77777777" w:rsidR="002C2317" w:rsidRDefault="002C2317"/>
    <w:p w14:paraId="18022096" w14:textId="02A724EA" w:rsidR="002C2317" w:rsidRDefault="005F3AB3" w:rsidP="005F3AB3">
      <w:pPr>
        <w:rPr>
          <w:b/>
        </w:rPr>
      </w:pPr>
      <w:r>
        <w:t xml:space="preserve">                                                        </w:t>
      </w:r>
      <w:r w:rsidR="00B476CE">
        <w:rPr>
          <w:b/>
        </w:rPr>
        <w:t>Table of Contents</w:t>
      </w:r>
    </w:p>
    <w:sdt>
      <w:sdtPr>
        <w:id w:val="-1478374531"/>
        <w:docPartObj>
          <w:docPartGallery w:val="Table of Contents"/>
          <w:docPartUnique/>
        </w:docPartObj>
      </w:sdtPr>
      <w:sdtEndPr/>
      <w:sdtContent>
        <w:p w14:paraId="24A8DA8F" w14:textId="77777777" w:rsidR="002C2317" w:rsidRDefault="00B476CE">
          <w:pPr>
            <w:tabs>
              <w:tab w:val="right" w:pos="9360"/>
            </w:tabs>
            <w:spacing w:before="80" w:line="240" w:lineRule="auto"/>
            <w:rPr>
              <w:color w:val="000000"/>
            </w:rPr>
          </w:pPr>
          <w:r>
            <w:fldChar w:fldCharType="begin"/>
          </w:r>
          <w:r>
            <w:instrText xml:space="preserve"> TOC \h \u \z </w:instrText>
          </w:r>
          <w:r>
            <w:fldChar w:fldCharType="separate"/>
          </w:r>
          <w:hyperlink w:anchor="_heading=h.gjdgxs">
            <w:r>
              <w:rPr>
                <w:color w:val="000000"/>
              </w:rPr>
              <w:t>Introduction:</w:t>
            </w:r>
          </w:hyperlink>
          <w:r>
            <w:rPr>
              <w:color w:val="000000"/>
            </w:rPr>
            <w:tab/>
          </w:r>
          <w:r>
            <w:fldChar w:fldCharType="begin"/>
          </w:r>
          <w:r>
            <w:instrText xml:space="preserve"> PAGEREF _heading=h.gjdgxs \h </w:instrText>
          </w:r>
          <w:r>
            <w:fldChar w:fldCharType="separate"/>
          </w:r>
          <w:r>
            <w:rPr>
              <w:b/>
              <w:color w:val="000000"/>
            </w:rPr>
            <w:t>5</w:t>
          </w:r>
          <w:r>
            <w:fldChar w:fldCharType="end"/>
          </w:r>
        </w:p>
        <w:p w14:paraId="7CD55F09" w14:textId="77777777" w:rsidR="002C2317" w:rsidRDefault="00B476CE">
          <w:pPr>
            <w:tabs>
              <w:tab w:val="right" w:pos="9360"/>
            </w:tabs>
            <w:spacing w:before="200" w:line="240" w:lineRule="auto"/>
            <w:rPr>
              <w:color w:val="000000"/>
            </w:rPr>
          </w:pPr>
          <w:hyperlink w:anchor="_heading=h.30j0zll">
            <w:r>
              <w:rPr>
                <w:color w:val="000000"/>
              </w:rPr>
              <w:t>Background of Amazon Company</w:t>
            </w:r>
          </w:hyperlink>
          <w:r>
            <w:rPr>
              <w:color w:val="000000"/>
            </w:rPr>
            <w:tab/>
          </w:r>
          <w:r>
            <w:fldChar w:fldCharType="begin"/>
          </w:r>
          <w:r>
            <w:instrText xml:space="preserve"> PAGEREF _heading=h.30j0zll \h </w:instrText>
          </w:r>
          <w:r>
            <w:fldChar w:fldCharType="separate"/>
          </w:r>
          <w:r>
            <w:rPr>
              <w:b/>
              <w:color w:val="000000"/>
            </w:rPr>
            <w:t>5</w:t>
          </w:r>
          <w:r>
            <w:fldChar w:fldCharType="end"/>
          </w:r>
        </w:p>
        <w:p w14:paraId="20ABDA3A" w14:textId="77777777" w:rsidR="002C2317" w:rsidRDefault="00B476CE">
          <w:pPr>
            <w:tabs>
              <w:tab w:val="right" w:pos="9360"/>
            </w:tabs>
            <w:spacing w:before="200" w:line="240" w:lineRule="auto"/>
            <w:rPr>
              <w:color w:val="000000"/>
            </w:rPr>
          </w:pPr>
          <w:hyperlink w:anchor="_heading=h.1fob9te">
            <w:r>
              <w:rPr>
                <w:color w:val="000000"/>
              </w:rPr>
              <w:t>CRM system:</w:t>
            </w:r>
          </w:hyperlink>
          <w:r>
            <w:rPr>
              <w:color w:val="000000"/>
            </w:rPr>
            <w:tab/>
          </w:r>
          <w:r>
            <w:fldChar w:fldCharType="begin"/>
          </w:r>
          <w:r>
            <w:instrText xml:space="preserve"> PAGEREF _headi</w:instrText>
          </w:r>
          <w:r>
            <w:instrText xml:space="preserve">ng=h.1fob9te \h </w:instrText>
          </w:r>
          <w:r>
            <w:fldChar w:fldCharType="separate"/>
          </w:r>
          <w:r>
            <w:rPr>
              <w:b/>
              <w:color w:val="000000"/>
            </w:rPr>
            <w:t>6</w:t>
          </w:r>
          <w:r>
            <w:fldChar w:fldCharType="end"/>
          </w:r>
        </w:p>
        <w:p w14:paraId="7BDFA395" w14:textId="77777777" w:rsidR="002C2317" w:rsidRDefault="00B476CE">
          <w:pPr>
            <w:tabs>
              <w:tab w:val="right" w:pos="9360"/>
            </w:tabs>
            <w:spacing w:before="60" w:line="240" w:lineRule="auto"/>
            <w:ind w:left="360"/>
            <w:rPr>
              <w:color w:val="000000"/>
            </w:rPr>
          </w:pPr>
          <w:hyperlink w:anchor="_heading=h.3znysh7">
            <w:r>
              <w:rPr>
                <w:color w:val="000000"/>
              </w:rPr>
              <w:t>Life of CRM:</w:t>
            </w:r>
          </w:hyperlink>
          <w:r>
            <w:rPr>
              <w:color w:val="000000"/>
            </w:rPr>
            <w:tab/>
          </w:r>
          <w:r>
            <w:fldChar w:fldCharType="begin"/>
          </w:r>
          <w:r>
            <w:instrText xml:space="preserve"> PAGEREF _heading=h.3znysh7 \h </w:instrText>
          </w:r>
          <w:r>
            <w:fldChar w:fldCharType="separate"/>
          </w:r>
          <w:r>
            <w:rPr>
              <w:color w:val="000000"/>
            </w:rPr>
            <w:t>6</w:t>
          </w:r>
          <w:r>
            <w:fldChar w:fldCharType="end"/>
          </w:r>
        </w:p>
        <w:p w14:paraId="4D937407" w14:textId="77777777" w:rsidR="002C2317" w:rsidRDefault="00B476CE">
          <w:pPr>
            <w:tabs>
              <w:tab w:val="right" w:pos="9360"/>
            </w:tabs>
            <w:spacing w:before="60" w:line="240" w:lineRule="auto"/>
            <w:ind w:left="360"/>
            <w:rPr>
              <w:color w:val="000000"/>
            </w:rPr>
          </w:pPr>
          <w:hyperlink w:anchor="_heading=h.2et92p0">
            <w:r>
              <w:rPr>
                <w:color w:val="000000"/>
              </w:rPr>
              <w:t>CRM Activities in Amazon:</w:t>
            </w:r>
          </w:hyperlink>
          <w:r>
            <w:rPr>
              <w:color w:val="000000"/>
            </w:rPr>
            <w:tab/>
          </w:r>
          <w:r>
            <w:fldChar w:fldCharType="begin"/>
          </w:r>
          <w:r>
            <w:instrText xml:space="preserve"> PAGEREF _heading=h.2et92p0 \h </w:instrText>
          </w:r>
          <w:r>
            <w:fldChar w:fldCharType="separate"/>
          </w:r>
          <w:r>
            <w:rPr>
              <w:color w:val="000000"/>
            </w:rPr>
            <w:t>7</w:t>
          </w:r>
          <w:r>
            <w:fldChar w:fldCharType="end"/>
          </w:r>
        </w:p>
        <w:p w14:paraId="2CD715C6" w14:textId="77777777" w:rsidR="002C2317" w:rsidRDefault="00B476CE">
          <w:pPr>
            <w:tabs>
              <w:tab w:val="right" w:pos="9360"/>
            </w:tabs>
            <w:spacing w:before="60" w:line="240" w:lineRule="auto"/>
            <w:ind w:left="360"/>
            <w:rPr>
              <w:color w:val="000000"/>
            </w:rPr>
          </w:pPr>
          <w:hyperlink w:anchor="_heading=h.tyjcwt">
            <w:r>
              <w:rPr>
                <w:color w:val="000000"/>
              </w:rPr>
              <w:t>Five steps of CRM:</w:t>
            </w:r>
          </w:hyperlink>
          <w:r>
            <w:rPr>
              <w:color w:val="000000"/>
            </w:rPr>
            <w:tab/>
          </w:r>
          <w:r>
            <w:fldChar w:fldCharType="begin"/>
          </w:r>
          <w:r>
            <w:instrText xml:space="preserve"> PAGEREF _heading=h.tyjcwt \h </w:instrText>
          </w:r>
          <w:r>
            <w:fldChar w:fldCharType="separate"/>
          </w:r>
          <w:r>
            <w:rPr>
              <w:color w:val="000000"/>
            </w:rPr>
            <w:t>7</w:t>
          </w:r>
          <w:r>
            <w:fldChar w:fldCharType="end"/>
          </w:r>
        </w:p>
        <w:p w14:paraId="526B0F9D" w14:textId="77777777" w:rsidR="002C2317" w:rsidRDefault="00B476CE">
          <w:pPr>
            <w:tabs>
              <w:tab w:val="right" w:pos="9360"/>
            </w:tabs>
            <w:spacing w:before="200" w:line="240" w:lineRule="auto"/>
            <w:rPr>
              <w:color w:val="000000"/>
            </w:rPr>
          </w:pPr>
          <w:hyperlink w:anchor="_heading=h.3dy6vkm">
            <w:r>
              <w:rPr>
                <w:color w:val="000000"/>
              </w:rPr>
              <w:t>Factors that affect Customer satisfaction in Amazon:</w:t>
            </w:r>
          </w:hyperlink>
          <w:r>
            <w:rPr>
              <w:color w:val="000000"/>
            </w:rPr>
            <w:tab/>
          </w:r>
          <w:r>
            <w:fldChar w:fldCharType="begin"/>
          </w:r>
          <w:r>
            <w:instrText xml:space="preserve"> PAGEREF _hea</w:instrText>
          </w:r>
          <w:r>
            <w:instrText xml:space="preserve">ding=h.3dy6vkm \h </w:instrText>
          </w:r>
          <w:r>
            <w:fldChar w:fldCharType="separate"/>
          </w:r>
          <w:r>
            <w:rPr>
              <w:b/>
              <w:color w:val="000000"/>
            </w:rPr>
            <w:t>8</w:t>
          </w:r>
          <w:r>
            <w:fldChar w:fldCharType="end"/>
          </w:r>
        </w:p>
        <w:p w14:paraId="7042ED33" w14:textId="77777777" w:rsidR="002C2317" w:rsidRDefault="00B476CE">
          <w:pPr>
            <w:tabs>
              <w:tab w:val="right" w:pos="9360"/>
            </w:tabs>
            <w:spacing w:before="200" w:line="240" w:lineRule="auto"/>
            <w:rPr>
              <w:color w:val="000000"/>
            </w:rPr>
          </w:pPr>
          <w:hyperlink w:anchor="_heading=h.1t3h5sf">
            <w:r>
              <w:rPr>
                <w:color w:val="000000"/>
              </w:rPr>
              <w:t>Why CRM for Amazon:</w:t>
            </w:r>
          </w:hyperlink>
          <w:r>
            <w:rPr>
              <w:color w:val="000000"/>
            </w:rPr>
            <w:tab/>
          </w:r>
          <w:r>
            <w:fldChar w:fldCharType="begin"/>
          </w:r>
          <w:r>
            <w:instrText xml:space="preserve"> PAGEREF _heading=h.1t3h5sf \h </w:instrText>
          </w:r>
          <w:r>
            <w:fldChar w:fldCharType="separate"/>
          </w:r>
          <w:r>
            <w:rPr>
              <w:b/>
              <w:color w:val="000000"/>
            </w:rPr>
            <w:t>8</w:t>
          </w:r>
          <w:r>
            <w:fldChar w:fldCharType="end"/>
          </w:r>
        </w:p>
        <w:p w14:paraId="52929E55" w14:textId="77777777" w:rsidR="002C2317" w:rsidRDefault="00B476CE">
          <w:pPr>
            <w:tabs>
              <w:tab w:val="right" w:pos="9360"/>
            </w:tabs>
            <w:spacing w:before="200" w:line="240" w:lineRule="auto"/>
            <w:rPr>
              <w:color w:val="000000"/>
            </w:rPr>
          </w:pPr>
          <w:hyperlink w:anchor="_heading=h.4d34og8">
            <w:r>
              <w:rPr>
                <w:color w:val="000000"/>
              </w:rPr>
              <w:t>TQM:</w:t>
            </w:r>
          </w:hyperlink>
          <w:r>
            <w:rPr>
              <w:color w:val="000000"/>
            </w:rPr>
            <w:tab/>
          </w:r>
          <w:r>
            <w:fldChar w:fldCharType="begin"/>
          </w:r>
          <w:r>
            <w:instrText xml:space="preserve"> PAGEREF _heading=h.4d34og8 \h </w:instrText>
          </w:r>
          <w:r>
            <w:fldChar w:fldCharType="separate"/>
          </w:r>
          <w:r>
            <w:rPr>
              <w:b/>
              <w:color w:val="000000"/>
            </w:rPr>
            <w:t>8</w:t>
          </w:r>
          <w:r>
            <w:fldChar w:fldCharType="end"/>
          </w:r>
        </w:p>
        <w:p w14:paraId="5DD116CB" w14:textId="77777777" w:rsidR="002C2317" w:rsidRDefault="00B476CE">
          <w:pPr>
            <w:tabs>
              <w:tab w:val="right" w:pos="9360"/>
            </w:tabs>
            <w:spacing w:before="60" w:line="240" w:lineRule="auto"/>
            <w:ind w:left="360"/>
            <w:rPr>
              <w:color w:val="000000"/>
            </w:rPr>
          </w:pPr>
          <w:hyperlink w:anchor="_heading=h.2s8eyo1">
            <w:r>
              <w:rPr>
                <w:color w:val="000000"/>
              </w:rPr>
              <w:t>Importance of TQM in Amazon:</w:t>
            </w:r>
          </w:hyperlink>
          <w:r>
            <w:rPr>
              <w:color w:val="000000"/>
            </w:rPr>
            <w:tab/>
          </w:r>
          <w:r>
            <w:fldChar w:fldCharType="begin"/>
          </w:r>
          <w:r>
            <w:instrText xml:space="preserve"> PAGEREF _heading=h.2s8eyo1 \h </w:instrText>
          </w:r>
          <w:r>
            <w:fldChar w:fldCharType="separate"/>
          </w:r>
          <w:r>
            <w:rPr>
              <w:color w:val="000000"/>
            </w:rPr>
            <w:t>9</w:t>
          </w:r>
          <w:r>
            <w:fldChar w:fldCharType="end"/>
          </w:r>
        </w:p>
        <w:p w14:paraId="39644383" w14:textId="77777777" w:rsidR="002C2317" w:rsidRDefault="00B476CE">
          <w:pPr>
            <w:tabs>
              <w:tab w:val="right" w:pos="9360"/>
            </w:tabs>
            <w:spacing w:before="60" w:line="240" w:lineRule="auto"/>
            <w:ind w:left="360"/>
            <w:rPr>
              <w:color w:val="000000"/>
            </w:rPr>
          </w:pPr>
          <w:hyperlink w:anchor="_heading=h.3rdcrjn">
            <w:r>
              <w:rPr>
                <w:color w:val="000000"/>
              </w:rPr>
              <w:t>Analysis of the TQM Approach:</w:t>
            </w:r>
          </w:hyperlink>
          <w:r>
            <w:rPr>
              <w:color w:val="000000"/>
            </w:rPr>
            <w:tab/>
          </w:r>
          <w:r>
            <w:fldChar w:fldCharType="begin"/>
          </w:r>
          <w:r>
            <w:instrText xml:space="preserve"> PAGEREF _heading=h.3rdcrjn \h </w:instrText>
          </w:r>
          <w:r>
            <w:fldChar w:fldCharType="separate"/>
          </w:r>
          <w:r>
            <w:rPr>
              <w:color w:val="000000"/>
            </w:rPr>
            <w:t>10</w:t>
          </w:r>
          <w:r>
            <w:fldChar w:fldCharType="end"/>
          </w:r>
        </w:p>
        <w:p w14:paraId="567EC34B" w14:textId="77777777" w:rsidR="002C2317" w:rsidRDefault="00B476CE">
          <w:pPr>
            <w:tabs>
              <w:tab w:val="right" w:pos="9360"/>
            </w:tabs>
            <w:spacing w:before="200" w:line="240" w:lineRule="auto"/>
            <w:rPr>
              <w:color w:val="000000"/>
            </w:rPr>
          </w:pPr>
          <w:hyperlink w:anchor="_heading=h.26in1rg">
            <w:r>
              <w:rPr>
                <w:color w:val="000000"/>
              </w:rPr>
              <w:t>What is SERVQUAL?</w:t>
            </w:r>
          </w:hyperlink>
          <w:r>
            <w:rPr>
              <w:color w:val="000000"/>
            </w:rPr>
            <w:tab/>
          </w:r>
          <w:r>
            <w:fldChar w:fldCharType="begin"/>
          </w:r>
          <w:r>
            <w:instrText xml:space="preserve"> PAGEREF _heading=h.26in1rg \h </w:instrText>
          </w:r>
          <w:r>
            <w:fldChar w:fldCharType="separate"/>
          </w:r>
          <w:r>
            <w:rPr>
              <w:b/>
              <w:color w:val="000000"/>
            </w:rPr>
            <w:t>10</w:t>
          </w:r>
          <w:r>
            <w:fldChar w:fldCharType="end"/>
          </w:r>
        </w:p>
        <w:p w14:paraId="5816F1C1" w14:textId="77777777" w:rsidR="002C2317" w:rsidRDefault="00B476CE">
          <w:pPr>
            <w:tabs>
              <w:tab w:val="right" w:pos="9360"/>
            </w:tabs>
            <w:spacing w:before="60" w:line="240" w:lineRule="auto"/>
            <w:ind w:left="360"/>
            <w:rPr>
              <w:color w:val="000000"/>
            </w:rPr>
          </w:pPr>
          <w:hyperlink w:anchor="_heading=h.lnxbz9">
            <w:r>
              <w:rPr>
                <w:color w:val="000000"/>
              </w:rPr>
              <w:t>The insufficiency of the Model:</w:t>
            </w:r>
          </w:hyperlink>
          <w:r>
            <w:rPr>
              <w:color w:val="000000"/>
            </w:rPr>
            <w:tab/>
          </w:r>
          <w:r>
            <w:fldChar w:fldCharType="begin"/>
          </w:r>
          <w:r>
            <w:instrText xml:space="preserve"> PAGEREF _heading=h.lnxbz9 \h </w:instrText>
          </w:r>
          <w:r>
            <w:fldChar w:fldCharType="separate"/>
          </w:r>
          <w:r>
            <w:rPr>
              <w:color w:val="000000"/>
            </w:rPr>
            <w:t>11</w:t>
          </w:r>
          <w:r>
            <w:fldChar w:fldCharType="end"/>
          </w:r>
        </w:p>
        <w:p w14:paraId="03456D55" w14:textId="77777777" w:rsidR="002C2317" w:rsidRDefault="00B476CE">
          <w:pPr>
            <w:tabs>
              <w:tab w:val="right" w:pos="9360"/>
            </w:tabs>
            <w:spacing w:before="60" w:line="240" w:lineRule="auto"/>
            <w:ind w:left="360"/>
            <w:rPr>
              <w:color w:val="000000"/>
            </w:rPr>
          </w:pPr>
          <w:hyperlink w:anchor="_heading=h.35nkun2">
            <w:r>
              <w:rPr>
                <w:color w:val="000000"/>
              </w:rPr>
              <w:t>Expectations from this model:</w:t>
            </w:r>
          </w:hyperlink>
          <w:r>
            <w:rPr>
              <w:color w:val="000000"/>
            </w:rPr>
            <w:tab/>
          </w:r>
          <w:r>
            <w:fldChar w:fldCharType="begin"/>
          </w:r>
          <w:r>
            <w:instrText xml:space="preserve"> PAGEREF _heading=h.35nkun2 </w:instrText>
          </w:r>
          <w:r>
            <w:instrText xml:space="preserve">\h </w:instrText>
          </w:r>
          <w:r>
            <w:fldChar w:fldCharType="separate"/>
          </w:r>
          <w:r>
            <w:rPr>
              <w:color w:val="000000"/>
            </w:rPr>
            <w:t>11</w:t>
          </w:r>
          <w:r>
            <w:fldChar w:fldCharType="end"/>
          </w:r>
        </w:p>
        <w:p w14:paraId="197FFECB" w14:textId="77777777" w:rsidR="002C2317" w:rsidRDefault="00B476CE">
          <w:pPr>
            <w:tabs>
              <w:tab w:val="right" w:pos="9360"/>
            </w:tabs>
            <w:spacing w:before="200" w:line="240" w:lineRule="auto"/>
            <w:rPr>
              <w:color w:val="000000"/>
            </w:rPr>
          </w:pPr>
          <w:hyperlink w:anchor="_heading=h.1ksv4uv">
            <w:r>
              <w:rPr>
                <w:color w:val="000000"/>
              </w:rPr>
              <w:t>Effect of factors including COVID-19 on Amazon:</w:t>
            </w:r>
          </w:hyperlink>
          <w:r>
            <w:rPr>
              <w:color w:val="000000"/>
            </w:rPr>
            <w:tab/>
          </w:r>
          <w:r>
            <w:fldChar w:fldCharType="begin"/>
          </w:r>
          <w:r>
            <w:instrText xml:space="preserve"> PAGEREF _heading=h.1ksv4uv \h </w:instrText>
          </w:r>
          <w:r>
            <w:fldChar w:fldCharType="separate"/>
          </w:r>
          <w:r>
            <w:rPr>
              <w:b/>
              <w:color w:val="000000"/>
            </w:rPr>
            <w:t>12</w:t>
          </w:r>
          <w:r>
            <w:fldChar w:fldCharType="end"/>
          </w:r>
        </w:p>
        <w:p w14:paraId="5E5E6BF7" w14:textId="77777777" w:rsidR="002C2317" w:rsidRDefault="00B476CE">
          <w:pPr>
            <w:tabs>
              <w:tab w:val="right" w:pos="9360"/>
            </w:tabs>
            <w:spacing w:before="200" w:line="240" w:lineRule="auto"/>
            <w:rPr>
              <w:color w:val="000000"/>
            </w:rPr>
          </w:pPr>
          <w:hyperlink w:anchor="_heading=h.44sinio">
            <w:r>
              <w:rPr>
                <w:color w:val="000000"/>
              </w:rPr>
              <w:t>Selection of the model in Amazon:</w:t>
            </w:r>
          </w:hyperlink>
          <w:r>
            <w:rPr>
              <w:color w:val="000000"/>
            </w:rPr>
            <w:tab/>
          </w:r>
          <w:r>
            <w:fldChar w:fldCharType="begin"/>
          </w:r>
          <w:r>
            <w:instrText xml:space="preserve"> PAGEREF _heading=h.44sinio \h </w:instrText>
          </w:r>
          <w:r>
            <w:fldChar w:fldCharType="separate"/>
          </w:r>
          <w:r>
            <w:rPr>
              <w:b/>
              <w:color w:val="000000"/>
            </w:rPr>
            <w:t>12</w:t>
          </w:r>
          <w:r>
            <w:fldChar w:fldCharType="end"/>
          </w:r>
        </w:p>
        <w:p w14:paraId="6760D8BE" w14:textId="77777777" w:rsidR="002C2317" w:rsidRDefault="00B476CE">
          <w:pPr>
            <w:tabs>
              <w:tab w:val="right" w:pos="9360"/>
            </w:tabs>
            <w:spacing w:before="200" w:line="240" w:lineRule="auto"/>
            <w:rPr>
              <w:color w:val="000000"/>
            </w:rPr>
          </w:pPr>
          <w:hyperlink w:anchor="_heading=h.2jxsxqh">
            <w:r>
              <w:rPr>
                <w:color w:val="000000"/>
              </w:rPr>
              <w:t>Why Models Cannot be used:</w:t>
            </w:r>
          </w:hyperlink>
          <w:r>
            <w:rPr>
              <w:color w:val="000000"/>
            </w:rPr>
            <w:tab/>
          </w:r>
          <w:r>
            <w:fldChar w:fldCharType="begin"/>
          </w:r>
          <w:r>
            <w:instrText xml:space="preserve"> PAGEREF _heading=h.2jxsxqh \h </w:instrText>
          </w:r>
          <w:r>
            <w:fldChar w:fldCharType="separate"/>
          </w:r>
          <w:r>
            <w:rPr>
              <w:b/>
              <w:color w:val="000000"/>
            </w:rPr>
            <w:t>12</w:t>
          </w:r>
          <w:r>
            <w:fldChar w:fldCharType="end"/>
          </w:r>
        </w:p>
        <w:p w14:paraId="0967CE17" w14:textId="77777777" w:rsidR="002C2317" w:rsidRDefault="00B476CE">
          <w:pPr>
            <w:tabs>
              <w:tab w:val="right" w:pos="9360"/>
            </w:tabs>
            <w:spacing w:before="200" w:line="240" w:lineRule="auto"/>
            <w:rPr>
              <w:color w:val="000000"/>
            </w:rPr>
          </w:pPr>
          <w:hyperlink w:anchor="_heading=h.z337ya">
            <w:r>
              <w:rPr>
                <w:color w:val="000000"/>
              </w:rPr>
              <w:t>Why SERVQUAL Can’t Work in Amazon:</w:t>
            </w:r>
          </w:hyperlink>
          <w:r>
            <w:rPr>
              <w:color w:val="000000"/>
            </w:rPr>
            <w:tab/>
          </w:r>
          <w:r>
            <w:fldChar w:fldCharType="begin"/>
          </w:r>
          <w:r>
            <w:instrText xml:space="preserve"> PAGEREF _heading=h.z337ya \h </w:instrText>
          </w:r>
          <w:r>
            <w:fldChar w:fldCharType="separate"/>
          </w:r>
          <w:r>
            <w:rPr>
              <w:b/>
              <w:color w:val="000000"/>
            </w:rPr>
            <w:t>13</w:t>
          </w:r>
          <w:r>
            <w:fldChar w:fldCharType="end"/>
          </w:r>
        </w:p>
        <w:p w14:paraId="6E59EC65" w14:textId="77777777" w:rsidR="002C2317" w:rsidRDefault="00B476CE">
          <w:pPr>
            <w:tabs>
              <w:tab w:val="right" w:pos="9360"/>
            </w:tabs>
            <w:spacing w:before="200" w:line="240" w:lineRule="auto"/>
            <w:rPr>
              <w:color w:val="000000"/>
            </w:rPr>
          </w:pPr>
          <w:hyperlink w:anchor="_heading=h.3j2qqm3">
            <w:r>
              <w:rPr>
                <w:color w:val="000000"/>
              </w:rPr>
              <w:t>TQM Disadvantages:</w:t>
            </w:r>
          </w:hyperlink>
          <w:r>
            <w:rPr>
              <w:color w:val="000000"/>
            </w:rPr>
            <w:tab/>
          </w:r>
          <w:r>
            <w:fldChar w:fldCharType="begin"/>
          </w:r>
          <w:r>
            <w:instrText xml:space="preserve"> PAGEREF _heading=h.3j2qqm3 \h </w:instrText>
          </w:r>
          <w:r>
            <w:fldChar w:fldCharType="separate"/>
          </w:r>
          <w:r>
            <w:rPr>
              <w:b/>
              <w:color w:val="000000"/>
            </w:rPr>
            <w:t>14</w:t>
          </w:r>
          <w:r>
            <w:fldChar w:fldCharType="end"/>
          </w:r>
        </w:p>
        <w:p w14:paraId="0ACEC6B2" w14:textId="77777777" w:rsidR="002C2317" w:rsidRDefault="00B476CE">
          <w:pPr>
            <w:tabs>
              <w:tab w:val="right" w:pos="9360"/>
            </w:tabs>
            <w:spacing w:before="200" w:line="240" w:lineRule="auto"/>
            <w:rPr>
              <w:color w:val="000000"/>
            </w:rPr>
          </w:pPr>
          <w:hyperlink w:anchor="_heading=h.4i7ojhp">
            <w:r>
              <w:rPr>
                <w:color w:val="000000"/>
              </w:rPr>
              <w:t>Why these models can’t work due to change:</w:t>
            </w:r>
          </w:hyperlink>
          <w:r>
            <w:rPr>
              <w:color w:val="000000"/>
            </w:rPr>
            <w:tab/>
          </w:r>
          <w:r>
            <w:fldChar w:fldCharType="begin"/>
          </w:r>
          <w:r>
            <w:instrText xml:space="preserve"> PAGEREF _heading=h.4i7ojhp \h </w:instrText>
          </w:r>
          <w:r>
            <w:fldChar w:fldCharType="separate"/>
          </w:r>
          <w:r>
            <w:rPr>
              <w:b/>
              <w:color w:val="000000"/>
            </w:rPr>
            <w:t>14</w:t>
          </w:r>
          <w:r>
            <w:fldChar w:fldCharType="end"/>
          </w:r>
        </w:p>
        <w:p w14:paraId="39A952A3" w14:textId="77777777" w:rsidR="002C2317" w:rsidRDefault="00B476CE">
          <w:pPr>
            <w:tabs>
              <w:tab w:val="right" w:pos="9360"/>
            </w:tabs>
            <w:spacing w:before="60" w:line="240" w:lineRule="auto"/>
            <w:ind w:left="360"/>
            <w:rPr>
              <w:color w:val="000000"/>
            </w:rPr>
          </w:pPr>
          <w:hyperlink w:anchor="_heading=h.2xcytpi">
            <w:r>
              <w:rPr>
                <w:color w:val="000000"/>
              </w:rPr>
              <w:t>The focus of the Customers:</w:t>
            </w:r>
          </w:hyperlink>
          <w:r>
            <w:rPr>
              <w:color w:val="000000"/>
            </w:rPr>
            <w:tab/>
          </w:r>
          <w:r>
            <w:fldChar w:fldCharType="begin"/>
          </w:r>
          <w:r>
            <w:instrText xml:space="preserve"> PAGEREF _heading=h.2xcytpi \</w:instrText>
          </w:r>
          <w:r>
            <w:instrText xml:space="preserve">h </w:instrText>
          </w:r>
          <w:r>
            <w:fldChar w:fldCharType="separate"/>
          </w:r>
          <w:r>
            <w:rPr>
              <w:color w:val="000000"/>
            </w:rPr>
            <w:t>14</w:t>
          </w:r>
          <w:r>
            <w:fldChar w:fldCharType="end"/>
          </w:r>
        </w:p>
        <w:p w14:paraId="2FD404FE" w14:textId="77777777" w:rsidR="002C2317" w:rsidRDefault="00B476CE">
          <w:pPr>
            <w:tabs>
              <w:tab w:val="right" w:pos="9360"/>
            </w:tabs>
            <w:spacing w:before="200" w:line="240" w:lineRule="auto"/>
            <w:rPr>
              <w:color w:val="000000"/>
            </w:rPr>
          </w:pPr>
          <w:hyperlink w:anchor="_heading=h.1ci93xb">
            <w:r>
              <w:rPr>
                <w:color w:val="000000"/>
              </w:rPr>
              <w:t>Change after the Covid-19 in Amazon:</w:t>
            </w:r>
          </w:hyperlink>
          <w:r>
            <w:rPr>
              <w:color w:val="000000"/>
            </w:rPr>
            <w:tab/>
          </w:r>
          <w:r>
            <w:fldChar w:fldCharType="begin"/>
          </w:r>
          <w:r>
            <w:instrText xml:space="preserve"> PAGEREF _heading=h.1ci93xb \h </w:instrText>
          </w:r>
          <w:r>
            <w:fldChar w:fldCharType="separate"/>
          </w:r>
          <w:r>
            <w:rPr>
              <w:b/>
              <w:color w:val="000000"/>
            </w:rPr>
            <w:t>15</w:t>
          </w:r>
          <w:r>
            <w:fldChar w:fldCharType="end"/>
          </w:r>
        </w:p>
        <w:p w14:paraId="73D04C94" w14:textId="77777777" w:rsidR="002C2317" w:rsidRDefault="00B476CE">
          <w:pPr>
            <w:tabs>
              <w:tab w:val="right" w:pos="9360"/>
            </w:tabs>
            <w:spacing w:before="200" w:line="240" w:lineRule="auto"/>
            <w:rPr>
              <w:color w:val="000000"/>
            </w:rPr>
          </w:pPr>
          <w:hyperlink w:anchor="_heading=h.3whwml4">
            <w:r>
              <w:rPr>
                <w:color w:val="000000"/>
              </w:rPr>
              <w:t>How to Customize Customer Information</w:t>
            </w:r>
          </w:hyperlink>
          <w:r>
            <w:rPr>
              <w:color w:val="000000"/>
            </w:rPr>
            <w:tab/>
          </w:r>
          <w:r>
            <w:fldChar w:fldCharType="begin"/>
          </w:r>
          <w:r>
            <w:instrText xml:space="preserve"> PAGEREF _heading=h.3whwml4 \h </w:instrText>
          </w:r>
          <w:r>
            <w:fldChar w:fldCharType="separate"/>
          </w:r>
          <w:r>
            <w:rPr>
              <w:b/>
              <w:color w:val="000000"/>
            </w:rPr>
            <w:t>16</w:t>
          </w:r>
          <w:r>
            <w:fldChar w:fldCharType="end"/>
          </w:r>
        </w:p>
        <w:p w14:paraId="1916AE79" w14:textId="77777777" w:rsidR="002C2317" w:rsidRDefault="00B476CE">
          <w:pPr>
            <w:tabs>
              <w:tab w:val="right" w:pos="9360"/>
            </w:tabs>
            <w:spacing w:before="200" w:line="240" w:lineRule="auto"/>
            <w:rPr>
              <w:color w:val="000000"/>
            </w:rPr>
          </w:pPr>
          <w:hyperlink w:anchor="_heading=h.2bn6wsx">
            <w:r>
              <w:rPr>
                <w:color w:val="000000"/>
              </w:rPr>
              <w:t>Problems of fulfilling customer satisfaction:</w:t>
            </w:r>
          </w:hyperlink>
          <w:r>
            <w:rPr>
              <w:color w:val="000000"/>
            </w:rPr>
            <w:tab/>
          </w:r>
          <w:r>
            <w:fldChar w:fldCharType="begin"/>
          </w:r>
          <w:r>
            <w:instrText xml:space="preserve"> PAGEREF _heading=h.2bn6wsx \h </w:instrText>
          </w:r>
          <w:r>
            <w:fldChar w:fldCharType="separate"/>
          </w:r>
          <w:r>
            <w:rPr>
              <w:b/>
              <w:color w:val="000000"/>
            </w:rPr>
            <w:t>17</w:t>
          </w:r>
          <w:r>
            <w:fldChar w:fldCharType="end"/>
          </w:r>
        </w:p>
        <w:p w14:paraId="1630103B" w14:textId="77777777" w:rsidR="002C2317" w:rsidRDefault="00B476CE">
          <w:pPr>
            <w:tabs>
              <w:tab w:val="right" w:pos="9360"/>
            </w:tabs>
            <w:spacing w:before="200" w:line="240" w:lineRule="auto"/>
            <w:rPr>
              <w:color w:val="000000"/>
            </w:rPr>
          </w:pPr>
          <w:hyperlink w:anchor="_heading=h.qsh70q">
            <w:r>
              <w:rPr>
                <w:color w:val="000000"/>
              </w:rPr>
              <w:t>Consumer expectations and market competition:</w:t>
            </w:r>
          </w:hyperlink>
          <w:r>
            <w:rPr>
              <w:color w:val="000000"/>
            </w:rPr>
            <w:tab/>
          </w:r>
          <w:r>
            <w:fldChar w:fldCharType="begin"/>
          </w:r>
          <w:r>
            <w:instrText xml:space="preserve"> PAGEREF _heading=h.qsh70q \h </w:instrText>
          </w:r>
          <w:r>
            <w:fldChar w:fldCharType="separate"/>
          </w:r>
          <w:r>
            <w:rPr>
              <w:b/>
              <w:color w:val="000000"/>
            </w:rPr>
            <w:t>17</w:t>
          </w:r>
          <w:r>
            <w:fldChar w:fldCharType="end"/>
          </w:r>
        </w:p>
        <w:p w14:paraId="4CEB6AB8" w14:textId="77777777" w:rsidR="002C2317" w:rsidRDefault="00B476CE">
          <w:pPr>
            <w:tabs>
              <w:tab w:val="right" w:pos="9360"/>
            </w:tabs>
            <w:spacing w:before="200" w:line="240" w:lineRule="auto"/>
            <w:rPr>
              <w:color w:val="000000"/>
            </w:rPr>
          </w:pPr>
          <w:hyperlink w:anchor="_heading=h.3as4poj">
            <w:r>
              <w:rPr>
                <w:color w:val="000000"/>
              </w:rPr>
              <w:t>Methods of impro</w:t>
            </w:r>
            <w:r>
              <w:rPr>
                <w:color w:val="000000"/>
              </w:rPr>
              <w:t>vement:</w:t>
            </w:r>
          </w:hyperlink>
          <w:r>
            <w:rPr>
              <w:color w:val="000000"/>
            </w:rPr>
            <w:tab/>
          </w:r>
          <w:r>
            <w:fldChar w:fldCharType="begin"/>
          </w:r>
          <w:r>
            <w:instrText xml:space="preserve"> PAGEREF _heading=h.3as4poj \h </w:instrText>
          </w:r>
          <w:r>
            <w:fldChar w:fldCharType="separate"/>
          </w:r>
          <w:r>
            <w:rPr>
              <w:b/>
              <w:color w:val="000000"/>
            </w:rPr>
            <w:t>17</w:t>
          </w:r>
          <w:r>
            <w:fldChar w:fldCharType="end"/>
          </w:r>
        </w:p>
        <w:p w14:paraId="7E69F306" w14:textId="77777777" w:rsidR="002C2317" w:rsidRDefault="00B476CE">
          <w:pPr>
            <w:tabs>
              <w:tab w:val="right" w:pos="9360"/>
            </w:tabs>
            <w:spacing w:before="200" w:line="240" w:lineRule="auto"/>
            <w:rPr>
              <w:color w:val="000000"/>
            </w:rPr>
          </w:pPr>
          <w:hyperlink w:anchor="_heading=h.1pxezwc">
            <w:r>
              <w:rPr>
                <w:color w:val="000000"/>
              </w:rPr>
              <w:t>Shortcomings of SERVQUAL:</w:t>
            </w:r>
          </w:hyperlink>
          <w:r>
            <w:rPr>
              <w:color w:val="000000"/>
            </w:rPr>
            <w:tab/>
          </w:r>
          <w:r>
            <w:fldChar w:fldCharType="begin"/>
          </w:r>
          <w:r>
            <w:instrText xml:space="preserve"> PAGEREF _heading=h.1pxezwc \h </w:instrText>
          </w:r>
          <w:r>
            <w:fldChar w:fldCharType="separate"/>
          </w:r>
          <w:r>
            <w:rPr>
              <w:b/>
              <w:color w:val="000000"/>
            </w:rPr>
            <w:t>18</w:t>
          </w:r>
          <w:r>
            <w:fldChar w:fldCharType="end"/>
          </w:r>
        </w:p>
        <w:p w14:paraId="419D39BF" w14:textId="77777777" w:rsidR="002C2317" w:rsidRDefault="00B476CE">
          <w:pPr>
            <w:tabs>
              <w:tab w:val="right" w:pos="9360"/>
            </w:tabs>
            <w:spacing w:before="200" w:line="240" w:lineRule="auto"/>
            <w:rPr>
              <w:color w:val="000000"/>
            </w:rPr>
          </w:pPr>
          <w:hyperlink w:anchor="_heading=h.49x2ik5">
            <w:r>
              <w:rPr>
                <w:color w:val="000000"/>
              </w:rPr>
              <w:t xml:space="preserve">Shortcomings of TQM </w:t>
            </w:r>
          </w:hyperlink>
          <w:hyperlink w:anchor="_heading=h.49x2ik5">
            <w:r>
              <w:t>concerning</w:t>
            </w:r>
          </w:hyperlink>
          <w:hyperlink w:anchor="_heading=h.49x2ik5">
            <w:r>
              <w:rPr>
                <w:color w:val="000000"/>
              </w:rPr>
              <w:t xml:space="preserve"> Amazon:</w:t>
            </w:r>
          </w:hyperlink>
          <w:r>
            <w:rPr>
              <w:color w:val="000000"/>
            </w:rPr>
            <w:tab/>
          </w:r>
          <w:r>
            <w:fldChar w:fldCharType="begin"/>
          </w:r>
          <w:r>
            <w:instrText xml:space="preserve"> PAGEREF _heading=h.49x2ik5 \h </w:instrText>
          </w:r>
          <w:r>
            <w:fldChar w:fldCharType="separate"/>
          </w:r>
          <w:r>
            <w:rPr>
              <w:b/>
              <w:color w:val="000000"/>
            </w:rPr>
            <w:t>19</w:t>
          </w:r>
          <w:r>
            <w:fldChar w:fldCharType="end"/>
          </w:r>
        </w:p>
        <w:p w14:paraId="47BD24EF" w14:textId="77777777" w:rsidR="002C2317" w:rsidRDefault="00B476CE">
          <w:pPr>
            <w:tabs>
              <w:tab w:val="right" w:pos="9360"/>
            </w:tabs>
            <w:spacing w:before="200" w:line="240" w:lineRule="auto"/>
            <w:rPr>
              <w:color w:val="000000"/>
            </w:rPr>
          </w:pPr>
          <w:hyperlink w:anchor="_heading=h.2p2csry">
            <w:r>
              <w:rPr>
                <w:color w:val="000000"/>
              </w:rPr>
              <w:t>Use of TQM because it targets customers in Amazon:</w:t>
            </w:r>
          </w:hyperlink>
          <w:r>
            <w:rPr>
              <w:color w:val="000000"/>
            </w:rPr>
            <w:tab/>
          </w:r>
          <w:r>
            <w:fldChar w:fldCharType="begin"/>
          </w:r>
          <w:r>
            <w:instrText xml:space="preserve"> PAGEREF _heading=h.2p2csry \h </w:instrText>
          </w:r>
          <w:r>
            <w:fldChar w:fldCharType="separate"/>
          </w:r>
          <w:r>
            <w:rPr>
              <w:b/>
              <w:color w:val="000000"/>
            </w:rPr>
            <w:t>20</w:t>
          </w:r>
          <w:r>
            <w:fldChar w:fldCharType="end"/>
          </w:r>
        </w:p>
        <w:p w14:paraId="3E3EC8C7" w14:textId="77777777" w:rsidR="002C2317" w:rsidRDefault="00B476CE">
          <w:pPr>
            <w:tabs>
              <w:tab w:val="right" w:pos="9360"/>
            </w:tabs>
            <w:spacing w:before="200" w:line="240" w:lineRule="auto"/>
            <w:rPr>
              <w:color w:val="000000"/>
            </w:rPr>
          </w:pPr>
          <w:hyperlink w:anchor="_heading=h.147n2zr">
            <w:r>
              <w:rPr>
                <w:color w:val="000000"/>
              </w:rPr>
              <w:t>Conclusion:</w:t>
            </w:r>
          </w:hyperlink>
          <w:r>
            <w:rPr>
              <w:color w:val="000000"/>
            </w:rPr>
            <w:tab/>
          </w:r>
          <w:r>
            <w:fldChar w:fldCharType="begin"/>
          </w:r>
          <w:r>
            <w:instrText xml:space="preserve"> PAGEREF _heading=h.147n2zr \h </w:instrText>
          </w:r>
          <w:r>
            <w:fldChar w:fldCharType="separate"/>
          </w:r>
          <w:r>
            <w:rPr>
              <w:b/>
              <w:color w:val="000000"/>
            </w:rPr>
            <w:t>20</w:t>
          </w:r>
          <w:r>
            <w:fldChar w:fldCharType="end"/>
          </w:r>
        </w:p>
        <w:p w14:paraId="09A95FF9" w14:textId="77777777" w:rsidR="002C2317" w:rsidRDefault="00B476CE">
          <w:pPr>
            <w:tabs>
              <w:tab w:val="right" w:pos="9360"/>
            </w:tabs>
            <w:spacing w:before="200" w:after="80" w:line="240" w:lineRule="auto"/>
          </w:pPr>
          <w:hyperlink w:anchor="_heading=h.xl2bbra1dhsm">
            <w:r>
              <w:rPr>
                <w:b/>
              </w:rPr>
              <w:t>References</w:t>
            </w:r>
          </w:hyperlink>
          <w:r>
            <w:rPr>
              <w:b/>
            </w:rPr>
            <w:tab/>
          </w:r>
          <w:r>
            <w:fldChar w:fldCharType="begin"/>
          </w:r>
          <w:r>
            <w:instrText xml:space="preserve"> PAGEREF _heading=h.xl2bbra1dhsm \h </w:instrText>
          </w:r>
          <w:r>
            <w:fldChar w:fldCharType="separate"/>
          </w:r>
          <w:r>
            <w:rPr>
              <w:b/>
            </w:rPr>
            <w:t>22</w:t>
          </w:r>
          <w:r>
            <w:fldChar w:fldCharType="end"/>
          </w:r>
          <w:r>
            <w:fldChar w:fldCharType="end"/>
          </w:r>
        </w:p>
      </w:sdtContent>
    </w:sdt>
    <w:p w14:paraId="41D39997" w14:textId="77777777" w:rsidR="002C2317" w:rsidRDefault="002C2317"/>
    <w:p w14:paraId="6DB8104B" w14:textId="77777777" w:rsidR="002C2317" w:rsidRDefault="002C2317"/>
    <w:p w14:paraId="4955F04D" w14:textId="77777777" w:rsidR="002C2317" w:rsidRDefault="00B476CE">
      <w:r>
        <w:br w:type="page"/>
      </w:r>
    </w:p>
    <w:p w14:paraId="00F098E9" w14:textId="77777777" w:rsidR="002C2317" w:rsidRDefault="00B476CE">
      <w:pPr>
        <w:pStyle w:val="Heading1"/>
      </w:pPr>
      <w:bookmarkStart w:id="0" w:name="_heading=h.gjdgxs" w:colFirst="0" w:colLast="0"/>
      <w:bookmarkEnd w:id="0"/>
      <w:r>
        <w:lastRenderedPageBreak/>
        <w:t>Intr</w:t>
      </w:r>
      <w:r>
        <w:t>oduction:</w:t>
      </w:r>
    </w:p>
    <w:p w14:paraId="2926DB71" w14:textId="77777777" w:rsidR="002C2317" w:rsidRDefault="00B476CE">
      <w:r>
        <w:t>For the purpose of this assignment, the Amazon firm has been chosen which has got its main branch in the UK and it is designed to serve as a global team of strong values that are put together, including a deep and unique commitment to what has im</w:t>
      </w:r>
      <w:r>
        <w:t>pacted their work and the way they conduct their business (</w:t>
      </w:r>
      <w:r>
        <w:rPr>
          <w:highlight w:val="white"/>
        </w:rPr>
        <w:t>Akpulonu</w:t>
      </w:r>
      <w:r>
        <w:t xml:space="preserve"> 2017). </w:t>
      </w:r>
    </w:p>
    <w:p w14:paraId="52BD4BC0" w14:textId="77777777" w:rsidR="002C2317" w:rsidRDefault="00B476CE">
      <w:pPr>
        <w:pStyle w:val="Heading1"/>
      </w:pPr>
      <w:bookmarkStart w:id="1" w:name="_heading=h.30j0zll" w:colFirst="0" w:colLast="0"/>
      <w:bookmarkEnd w:id="1"/>
      <w:r>
        <w:t>Background of Amazon Company</w:t>
      </w:r>
    </w:p>
    <w:p w14:paraId="430FF7F4" w14:textId="77777777" w:rsidR="002C2317" w:rsidRDefault="00B476CE">
      <w:r>
        <w:rPr>
          <w:color w:val="252424"/>
        </w:rPr>
        <w:t>Amazon is an American global organisation offering various types of products. The organisation is based in Seattle, Washington, United States of Americ</w:t>
      </w:r>
      <w:r>
        <w:rPr>
          <w:color w:val="252424"/>
        </w:rPr>
        <w:t>a. Amazon first started as a bookstore. In any case, after a while, he consistently expanded his positions. The main goal of this American global enterprise is to offer its customers a comprehensive resource from which they can obtain all of the organisati</w:t>
      </w:r>
      <w:r>
        <w:rPr>
          <w:color w:val="252424"/>
        </w:rPr>
        <w:t>on's goods (</w:t>
      </w:r>
      <w:r>
        <w:rPr>
          <w:color w:val="222222"/>
          <w:highlight w:val="white"/>
        </w:rPr>
        <w:t>ANG,  and CHEN,  2020</w:t>
      </w:r>
      <w:r>
        <w:rPr>
          <w:color w:val="252424"/>
        </w:rPr>
        <w:t>). The organisation works like a real online store that does not have a real outlet. Each of its products is provided and distributed to valued customers through Amazon Authorized Organisations. This type of business activi</w:t>
      </w:r>
      <w:r>
        <w:rPr>
          <w:color w:val="252424"/>
        </w:rPr>
        <w:t>ty gives Amazon the ability to offer a range of top-notch products at fairly low prices. The structure of the corporate online store did not take into account the costs of its activities, since, accordingly, it sold its goods at reasonable prices. In addit</w:t>
      </w:r>
      <w:r>
        <w:rPr>
          <w:color w:val="252424"/>
        </w:rPr>
        <w:t>ion, it works with customer loyalty as it promotes customer acceptance.</w:t>
      </w:r>
      <w:r>
        <w:t>They follow a flexible approach to collecting and improving capabilities wherever they are so that they can deliver the right tools, as well as knowledge and expertise, to all customers</w:t>
      </w:r>
      <w:r>
        <w:t>, anywhere in the world. People relating to different fields are hired which includes therapists, engineers, designers, data scientists, business managers, employees, entrepreneurs, and researchers (</w:t>
      </w:r>
      <w:r>
        <w:rPr>
          <w:color w:val="222222"/>
          <w:highlight w:val="white"/>
        </w:rPr>
        <w:t>Hahn et al., 2018</w:t>
      </w:r>
      <w:r>
        <w:t>). The focus is on providing services to</w:t>
      </w:r>
      <w:r>
        <w:t xml:space="preserve"> the concerned organisations and individual clients according to their needs and wants.  The selection of this organisation is perfect in the sense that it is based solely on the concept of achieving customer’s desires which is the key focus here. From Sui</w:t>
      </w:r>
      <w:r>
        <w:t>te C onwards, they work with the clients to transform their company, put technology into everything they do, and build strong capacity. To understand how these factors influence or affect the overall customer approach and can be controlled in a certain way</w:t>
      </w:r>
      <w:r>
        <w:t xml:space="preserve"> to achieve maximum potential in terms of client satisfaction, it is necessary to understand the frameworks and models concerning CRM. Following is a brief description of CRM that is essential for the achievement of customer satisfaction and growth overall</w:t>
      </w:r>
      <w:r>
        <w:t xml:space="preserve"> in Amazon (</w:t>
      </w:r>
      <w:r>
        <w:rPr>
          <w:color w:val="222222"/>
          <w:highlight w:val="white"/>
        </w:rPr>
        <w:t>Castelli et al., 2017</w:t>
      </w:r>
      <w:r>
        <w:t>).</w:t>
      </w:r>
    </w:p>
    <w:p w14:paraId="56A81CB6" w14:textId="77777777" w:rsidR="002C2317" w:rsidRDefault="00B476CE">
      <w:pPr>
        <w:pStyle w:val="Heading1"/>
      </w:pPr>
      <w:bookmarkStart w:id="2" w:name="_heading=h.1fob9te" w:colFirst="0" w:colLast="0"/>
      <w:bookmarkEnd w:id="2"/>
      <w:r>
        <w:lastRenderedPageBreak/>
        <w:t>CRM system:</w:t>
      </w:r>
    </w:p>
    <w:p w14:paraId="0A62607D" w14:textId="77777777" w:rsidR="002C2317" w:rsidRDefault="00B476CE">
      <w:r>
        <w:t>Customer relationship management plays an important role in the business model of a real company. CRM is a way to capture and analyse customer data, create accurate marketing signals, as well as create more s</w:t>
      </w:r>
      <w:r>
        <w:t>ecure relationships. These services are performed at three stages of acquisition of customers, retention and expansion or addition of customers(Cruz-Jesus et al., 2019). CRM systems include marketing processes, customer and sales services. In Amazon, it st</w:t>
      </w:r>
      <w:r>
        <w:t>arts with chasing customers and getting things done and leads to customer loyalty (</w:t>
      </w:r>
      <w:r>
        <w:rPr>
          <w:color w:val="222222"/>
          <w:highlight w:val="white"/>
        </w:rPr>
        <w:t>Marathe, and Gawade,  2020</w:t>
      </w:r>
      <w:r>
        <w:t>).</w:t>
      </w:r>
    </w:p>
    <w:p w14:paraId="7B1C643D" w14:textId="77777777" w:rsidR="002C2317" w:rsidRDefault="00B476CE">
      <w:pPr>
        <w:pStyle w:val="Heading2"/>
        <w:rPr>
          <w:sz w:val="24"/>
          <w:szCs w:val="24"/>
        </w:rPr>
      </w:pPr>
      <w:bookmarkStart w:id="3" w:name="_heading=h.3znysh7" w:colFirst="0" w:colLast="0"/>
      <w:bookmarkEnd w:id="3"/>
      <w:r>
        <w:rPr>
          <w:sz w:val="24"/>
          <w:szCs w:val="24"/>
        </w:rPr>
        <w:t>Life of CRM:</w:t>
      </w:r>
    </w:p>
    <w:p w14:paraId="0B3E6748" w14:textId="77777777" w:rsidR="002C2317" w:rsidRDefault="00B476CE">
      <w:pPr>
        <w:numPr>
          <w:ilvl w:val="0"/>
          <w:numId w:val="4"/>
        </w:numPr>
        <w:pBdr>
          <w:top w:val="nil"/>
          <w:left w:val="nil"/>
          <w:bottom w:val="nil"/>
          <w:right w:val="nil"/>
          <w:between w:val="nil"/>
        </w:pBdr>
        <w:spacing w:after="0"/>
      </w:pPr>
      <w:r>
        <w:t>The real-life of a CRM system involves focusing on people, systems, business philosophy and culture, rather than just information.</w:t>
      </w:r>
    </w:p>
    <w:p w14:paraId="740CF704" w14:textId="77777777" w:rsidR="002C2317" w:rsidRDefault="00B476CE">
      <w:pPr>
        <w:numPr>
          <w:ilvl w:val="0"/>
          <w:numId w:val="4"/>
        </w:numPr>
        <w:pBdr>
          <w:top w:val="nil"/>
          <w:left w:val="nil"/>
          <w:bottom w:val="nil"/>
          <w:right w:val="nil"/>
          <w:between w:val="nil"/>
        </w:pBdr>
        <w:spacing w:after="0"/>
      </w:pPr>
      <w:r>
        <w:t xml:space="preserve">Explain clearly the CRM relationship objectives and the applicable changes in the scenario to be followed before focusing on </w:t>
      </w:r>
      <w:r>
        <w:t>technical solutions.</w:t>
      </w:r>
    </w:p>
    <w:p w14:paraId="306D47B2" w14:textId="77777777" w:rsidR="002C2317" w:rsidRDefault="00B476CE">
      <w:pPr>
        <w:numPr>
          <w:ilvl w:val="0"/>
          <w:numId w:val="4"/>
        </w:numPr>
        <w:pBdr>
          <w:top w:val="nil"/>
          <w:left w:val="nil"/>
          <w:bottom w:val="nil"/>
          <w:right w:val="nil"/>
          <w:between w:val="nil"/>
        </w:pBdr>
        <w:spacing w:after="0"/>
      </w:pPr>
      <w:r>
        <w:t>Performance requirements will be considered before deciding on the architecture.</w:t>
      </w:r>
    </w:p>
    <w:p w14:paraId="6B643939" w14:textId="77777777" w:rsidR="002C2317" w:rsidRDefault="00B476CE">
      <w:pPr>
        <w:numPr>
          <w:ilvl w:val="0"/>
          <w:numId w:val="4"/>
        </w:numPr>
        <w:pBdr>
          <w:top w:val="nil"/>
          <w:left w:val="nil"/>
          <w:bottom w:val="nil"/>
          <w:right w:val="nil"/>
          <w:between w:val="nil"/>
        </w:pBdr>
        <w:spacing w:after="160"/>
      </w:pPr>
      <w:r>
        <w:t>There are a number of CRM tools to choose from, depending on the complexity of the information required on the management of the program.</w:t>
      </w:r>
    </w:p>
    <w:p w14:paraId="7EF43D6F" w14:textId="77777777" w:rsidR="002C2317" w:rsidRDefault="00B476CE">
      <w:r>
        <w:t>In particular, the four areas of buyer-seller relationships can be defined below:</w:t>
      </w:r>
    </w:p>
    <w:p w14:paraId="7AE5C3BB" w14:textId="77777777" w:rsidR="002C2317" w:rsidRDefault="00B476CE">
      <w:pPr>
        <w:numPr>
          <w:ilvl w:val="0"/>
          <w:numId w:val="5"/>
        </w:numPr>
        <w:pBdr>
          <w:top w:val="nil"/>
          <w:left w:val="nil"/>
          <w:bottom w:val="nil"/>
          <w:right w:val="nil"/>
          <w:between w:val="nil"/>
        </w:pBdr>
        <w:spacing w:after="0"/>
      </w:pPr>
      <w:r>
        <w:t>The nature of the relationship betwe</w:t>
      </w:r>
      <w:r>
        <w:t>en customers,</w:t>
      </w:r>
    </w:p>
    <w:p w14:paraId="5B92D93D" w14:textId="77777777" w:rsidR="002C2317" w:rsidRDefault="00B476CE">
      <w:pPr>
        <w:numPr>
          <w:ilvl w:val="0"/>
          <w:numId w:val="5"/>
        </w:numPr>
        <w:pBdr>
          <w:top w:val="nil"/>
          <w:left w:val="nil"/>
          <w:bottom w:val="nil"/>
          <w:right w:val="nil"/>
          <w:between w:val="nil"/>
        </w:pBdr>
        <w:spacing w:after="0"/>
      </w:pPr>
      <w:r>
        <w:t>Improving relationships,</w:t>
      </w:r>
    </w:p>
    <w:p w14:paraId="2BA4E030" w14:textId="77777777" w:rsidR="002C2317" w:rsidRDefault="00B476CE">
      <w:pPr>
        <w:numPr>
          <w:ilvl w:val="0"/>
          <w:numId w:val="5"/>
        </w:numPr>
        <w:pBdr>
          <w:top w:val="nil"/>
          <w:left w:val="nil"/>
          <w:bottom w:val="nil"/>
          <w:right w:val="nil"/>
          <w:between w:val="nil"/>
        </w:pBdr>
        <w:spacing w:after="0"/>
      </w:pPr>
      <w:r>
        <w:t>Relationship repair,</w:t>
      </w:r>
    </w:p>
    <w:p w14:paraId="6F3961E8" w14:textId="77777777" w:rsidR="002C2317" w:rsidRDefault="00B476CE">
      <w:pPr>
        <w:numPr>
          <w:ilvl w:val="0"/>
          <w:numId w:val="5"/>
        </w:numPr>
        <w:pBdr>
          <w:top w:val="nil"/>
          <w:left w:val="nil"/>
          <w:bottom w:val="nil"/>
          <w:right w:val="nil"/>
          <w:between w:val="nil"/>
        </w:pBdr>
        <w:spacing w:after="160"/>
      </w:pPr>
      <w:r>
        <w:t>evaluating a relationship or ending it (</w:t>
      </w:r>
      <w:r>
        <w:rPr>
          <w:color w:val="222222"/>
          <w:highlight w:val="white"/>
        </w:rPr>
        <w:t>Jack, and Tsai,  2015</w:t>
      </w:r>
      <w:r>
        <w:t>).</w:t>
      </w:r>
    </w:p>
    <w:p w14:paraId="076E04A2" w14:textId="77777777" w:rsidR="002C2317" w:rsidRDefault="00B476CE">
      <w:pPr>
        <w:pStyle w:val="Heading2"/>
        <w:rPr>
          <w:sz w:val="24"/>
          <w:szCs w:val="24"/>
        </w:rPr>
      </w:pPr>
      <w:bookmarkStart w:id="4" w:name="_heading=h.2et92p0" w:colFirst="0" w:colLast="0"/>
      <w:bookmarkEnd w:id="4"/>
      <w:r>
        <w:rPr>
          <w:sz w:val="24"/>
          <w:szCs w:val="24"/>
        </w:rPr>
        <w:t>CRM Activities in Amazon:</w:t>
      </w:r>
    </w:p>
    <w:p w14:paraId="22B47E5D" w14:textId="77777777" w:rsidR="002C2317" w:rsidRDefault="00B476CE">
      <w:r>
        <w:rPr>
          <w:color w:val="212529"/>
        </w:rPr>
        <w:t>This includes making appointments, making contacts with individual clients according to the client and, as</w:t>
      </w:r>
      <w:r>
        <w:rPr>
          <w:color w:val="212529"/>
        </w:rPr>
        <w:t xml:space="preserve"> a consequence, making connections ”(Newell, 2003: p.7). There is a subtle difference between helping a customer with suggestions and adequately spamming things they probably don't need. Newell argues that customer relationship management (CRM) is secondar</w:t>
      </w:r>
      <w:r>
        <w:rPr>
          <w:color w:val="212529"/>
        </w:rPr>
        <w:t xml:space="preserve">y to other customer relationship management (CMR) procedures. Looking at Amazon's methods, one can discern mixtures between them and, accordingly, in Newell's opinion, a contradictory and useless mixture. On the one hand, Amazon treats customers as people </w:t>
      </w:r>
      <w:r>
        <w:rPr>
          <w:color w:val="212529"/>
        </w:rPr>
        <w:t xml:space="preserve">and understands their new requirements as a </w:t>
      </w:r>
      <w:r>
        <w:rPr>
          <w:color w:val="212529"/>
        </w:rPr>
        <w:lastRenderedPageBreak/>
        <w:t>component of the CMR tool. On the other hand, Amazon seems to know a lot about its benefits as it is just a PC platform making a choice (</w:t>
      </w:r>
      <w:r>
        <w:rPr>
          <w:color w:val="222222"/>
          <w:highlight w:val="white"/>
        </w:rPr>
        <w:t>Chen et al., 2020</w:t>
      </w:r>
      <w:r>
        <w:rPr>
          <w:color w:val="212529"/>
        </w:rPr>
        <w:t>). As Newell acknowledges in CRM, customers are more likel</w:t>
      </w:r>
      <w:r>
        <w:rPr>
          <w:color w:val="212529"/>
        </w:rPr>
        <w:t xml:space="preserve">y to feel “being stalked,” and in some places, they may feel compelled to make a purchase. Contrary to the positive, approving nature of this study, so far it can be assumed that the Amazon structure denies the actual establishment of "good" demonstration </w:t>
      </w:r>
      <w:r>
        <w:rPr>
          <w:color w:val="212529"/>
        </w:rPr>
        <w:t>practice, that is, encouraging people to buy things that they do not need and will subsequently need.  Amazon forces them to admit they need a product. Thus, an important offshoot arises: does Amazon work with people? Is it reasonable that a person can fee</w:t>
      </w:r>
      <w:r>
        <w:rPr>
          <w:color w:val="212529"/>
        </w:rPr>
        <w:t>l really focused on the PC? Donaldson and O'Toole (2002) acknowledge that “there is an ongoing debate about whether electronic connections will reduce the link between closeness to home and social connections</w:t>
      </w:r>
      <w:r>
        <w:rPr>
          <w:color w:val="212529"/>
          <w:highlight w:val="white"/>
        </w:rPr>
        <w:t xml:space="preserve"> </w:t>
      </w:r>
      <w:r>
        <w:t>(</w:t>
      </w:r>
      <w:r>
        <w:rPr>
          <w:highlight w:val="white"/>
        </w:rPr>
        <w:t>Bolatan</w:t>
      </w:r>
      <w:r>
        <w:t xml:space="preserve"> et al., 2016).  Amazoniseds to focus c</w:t>
      </w:r>
      <w:r>
        <w:t>oncerning on that area of ​​understanding. Entrepreneurs can expand their business, but they need to ensure that totoconcerning do this, they can have facilities to provide more customers in some areas. For example, if a car dealer wants to enable customer</w:t>
      </w:r>
      <w:r>
        <w:t>s to be able to provide repair services, they should have enough resources and facilities in this area.</w:t>
      </w:r>
    </w:p>
    <w:p w14:paraId="01608284" w14:textId="77777777" w:rsidR="002C2317" w:rsidRDefault="00B476CE">
      <w:pPr>
        <w:pStyle w:val="Heading2"/>
        <w:rPr>
          <w:sz w:val="24"/>
          <w:szCs w:val="24"/>
        </w:rPr>
      </w:pPr>
      <w:bookmarkStart w:id="5" w:name="_heading=h.tyjcwt" w:colFirst="0" w:colLast="0"/>
      <w:bookmarkEnd w:id="5"/>
      <w:r>
        <w:rPr>
          <w:sz w:val="24"/>
          <w:szCs w:val="24"/>
        </w:rPr>
        <w:t>Five steps of CRM:</w:t>
      </w:r>
    </w:p>
    <w:p w14:paraId="6E7BB56D" w14:textId="77777777" w:rsidR="002C2317" w:rsidRDefault="00B476CE">
      <w:r>
        <w:t>Following is the lifecycle of the main activities of CRM.</w:t>
      </w:r>
    </w:p>
    <w:p w14:paraId="1AEC0EA3" w14:textId="77777777" w:rsidR="002C2317" w:rsidRDefault="00B476CE">
      <w:pPr>
        <w:numPr>
          <w:ilvl w:val="0"/>
          <w:numId w:val="1"/>
        </w:numPr>
        <w:pBdr>
          <w:top w:val="nil"/>
          <w:left w:val="nil"/>
          <w:bottom w:val="nil"/>
          <w:right w:val="nil"/>
          <w:between w:val="nil"/>
        </w:pBdr>
        <w:spacing w:after="0"/>
      </w:pPr>
      <w:r>
        <w:t>Customer information is collected and their actions are explained at Amazon.</w:t>
      </w:r>
    </w:p>
    <w:p w14:paraId="6CFA41C7" w14:textId="77777777" w:rsidR="002C2317" w:rsidRDefault="00B476CE">
      <w:pPr>
        <w:numPr>
          <w:ilvl w:val="0"/>
          <w:numId w:val="1"/>
        </w:numPr>
        <w:pBdr>
          <w:top w:val="nil"/>
          <w:left w:val="nil"/>
          <w:bottom w:val="nil"/>
          <w:right w:val="nil"/>
          <w:between w:val="nil"/>
        </w:pBdr>
        <w:spacing w:after="0"/>
      </w:pPr>
      <w:r>
        <w:t>The purpose is to analyse their relationship with the company and to determine if they are trustworthy. Customer services can be integrated into Amazon's office so that they can m</w:t>
      </w:r>
      <w:r>
        <w:t>anually resolve other complaints without calling likely problems.</w:t>
      </w:r>
    </w:p>
    <w:p w14:paraId="57BA62D5" w14:textId="77777777" w:rsidR="002C2317" w:rsidRDefault="00B476CE">
      <w:pPr>
        <w:numPr>
          <w:ilvl w:val="0"/>
          <w:numId w:val="1"/>
        </w:numPr>
        <w:pBdr>
          <w:top w:val="nil"/>
          <w:left w:val="nil"/>
          <w:bottom w:val="nil"/>
          <w:right w:val="nil"/>
          <w:between w:val="nil"/>
        </w:pBdr>
        <w:spacing w:after="160"/>
      </w:pPr>
      <w:r>
        <w:t>The company wants to focus on where the understanding is. Companies may be able to expand their services, but they should be aware that in doing so, they can generate revenue for providing c</w:t>
      </w:r>
      <w:r>
        <w:t>ustomers with additional services elsewhere. For example, if a car dealer wants to show customers that they can offer a repair service, they should have the equipment to invest in this area.</w:t>
      </w:r>
    </w:p>
    <w:p w14:paraId="246E62D1" w14:textId="77777777" w:rsidR="002C2317" w:rsidRDefault="00B476CE">
      <w:pPr>
        <w:pStyle w:val="Heading1"/>
      </w:pPr>
      <w:bookmarkStart w:id="6" w:name="_heading=h.3dy6vkm" w:colFirst="0" w:colLast="0"/>
      <w:bookmarkEnd w:id="6"/>
      <w:r>
        <w:t>Factors that affect Customer satisfaction in Amazon:</w:t>
      </w:r>
    </w:p>
    <w:p w14:paraId="39D1B2CF" w14:textId="77777777" w:rsidR="002C2317" w:rsidRDefault="00B476CE">
      <w:r>
        <w:t>Following ar</w:t>
      </w:r>
      <w:r>
        <w:t>e the factors that affect or influence the customer perception regarding the organisation.</w:t>
      </w:r>
    </w:p>
    <w:p w14:paraId="3CC58298" w14:textId="77777777" w:rsidR="002C2317" w:rsidRDefault="00B476CE">
      <w:pPr>
        <w:numPr>
          <w:ilvl w:val="0"/>
          <w:numId w:val="2"/>
        </w:numPr>
        <w:pBdr>
          <w:top w:val="nil"/>
          <w:left w:val="nil"/>
          <w:bottom w:val="nil"/>
          <w:right w:val="nil"/>
          <w:between w:val="nil"/>
        </w:pBdr>
        <w:spacing w:after="0"/>
      </w:pPr>
      <w:r>
        <w:lastRenderedPageBreak/>
        <w:t>The quality of the product</w:t>
      </w:r>
    </w:p>
    <w:p w14:paraId="002FE16E" w14:textId="77777777" w:rsidR="002C2317" w:rsidRDefault="00B476CE">
      <w:pPr>
        <w:numPr>
          <w:ilvl w:val="0"/>
          <w:numId w:val="2"/>
        </w:numPr>
        <w:pBdr>
          <w:top w:val="nil"/>
          <w:left w:val="nil"/>
          <w:bottom w:val="nil"/>
          <w:right w:val="nil"/>
          <w:between w:val="nil"/>
        </w:pBdr>
        <w:spacing w:after="0"/>
      </w:pPr>
      <w:r>
        <w:t>The quality of the service</w:t>
      </w:r>
    </w:p>
    <w:p w14:paraId="47E7F521" w14:textId="77777777" w:rsidR="002C2317" w:rsidRDefault="00B476CE">
      <w:pPr>
        <w:numPr>
          <w:ilvl w:val="0"/>
          <w:numId w:val="2"/>
        </w:numPr>
        <w:pBdr>
          <w:top w:val="nil"/>
          <w:left w:val="nil"/>
          <w:bottom w:val="nil"/>
          <w:right w:val="nil"/>
          <w:between w:val="nil"/>
        </w:pBdr>
        <w:spacing w:after="0"/>
      </w:pPr>
      <w:r>
        <w:t>The ethical considerations</w:t>
      </w:r>
    </w:p>
    <w:p w14:paraId="28B3C75C" w14:textId="77777777" w:rsidR="002C2317" w:rsidRDefault="00B476CE">
      <w:pPr>
        <w:numPr>
          <w:ilvl w:val="0"/>
          <w:numId w:val="2"/>
        </w:numPr>
        <w:pBdr>
          <w:top w:val="nil"/>
          <w:left w:val="nil"/>
          <w:bottom w:val="nil"/>
          <w:right w:val="nil"/>
          <w:between w:val="nil"/>
        </w:pBdr>
        <w:spacing w:after="0"/>
      </w:pPr>
      <w:r>
        <w:t>Customer compliance</w:t>
      </w:r>
    </w:p>
    <w:p w14:paraId="13F3EA84" w14:textId="77777777" w:rsidR="002C2317" w:rsidRDefault="00B476CE">
      <w:pPr>
        <w:numPr>
          <w:ilvl w:val="0"/>
          <w:numId w:val="2"/>
        </w:numPr>
        <w:pBdr>
          <w:top w:val="nil"/>
          <w:left w:val="nil"/>
          <w:bottom w:val="nil"/>
          <w:right w:val="nil"/>
          <w:between w:val="nil"/>
        </w:pBdr>
        <w:spacing w:after="0"/>
      </w:pPr>
      <w:r>
        <w:t>Indications for success or failure of a project</w:t>
      </w:r>
    </w:p>
    <w:p w14:paraId="0F78987B" w14:textId="77777777" w:rsidR="002C2317" w:rsidRDefault="00B476CE">
      <w:pPr>
        <w:numPr>
          <w:ilvl w:val="0"/>
          <w:numId w:val="2"/>
        </w:numPr>
        <w:pBdr>
          <w:top w:val="nil"/>
          <w:left w:val="nil"/>
          <w:bottom w:val="nil"/>
          <w:right w:val="nil"/>
          <w:between w:val="nil"/>
        </w:pBdr>
        <w:spacing w:after="0"/>
      </w:pPr>
      <w:r>
        <w:t>Increased custom</w:t>
      </w:r>
      <w:r>
        <w:t>er security</w:t>
      </w:r>
    </w:p>
    <w:p w14:paraId="207E67F3" w14:textId="77777777" w:rsidR="002C2317" w:rsidRDefault="00B476CE">
      <w:pPr>
        <w:numPr>
          <w:ilvl w:val="0"/>
          <w:numId w:val="2"/>
        </w:numPr>
        <w:pBdr>
          <w:top w:val="nil"/>
          <w:left w:val="nil"/>
          <w:bottom w:val="nil"/>
          <w:right w:val="nil"/>
          <w:between w:val="nil"/>
        </w:pBdr>
        <w:spacing w:after="160"/>
      </w:pPr>
      <w:r>
        <w:t>Communication</w:t>
      </w:r>
    </w:p>
    <w:p w14:paraId="2C6690C6" w14:textId="77777777" w:rsidR="002C2317" w:rsidRDefault="00B476CE">
      <w:pPr>
        <w:pStyle w:val="Heading1"/>
      </w:pPr>
      <w:bookmarkStart w:id="7" w:name="_heading=h.1t3h5sf" w:colFirst="0" w:colLast="0"/>
      <w:bookmarkEnd w:id="7"/>
      <w:r>
        <w:t>Why CRM for Amazon:</w:t>
      </w:r>
    </w:p>
    <w:p w14:paraId="75CCB7F2" w14:textId="77777777" w:rsidR="002C2317" w:rsidRDefault="00B476CE">
      <w:r>
        <w:t>The key to CRM is that it improves business operations by improving customer satisfaction and increasing customer loyalty at Amazon. Satisfaction increases because customer experience allows companies to better understand their customers and create a riche</w:t>
      </w:r>
      <w:r>
        <w:t>r customer service plan and better customer experience. As customer satisfaction increases, so does consumer motivation. As such, this affects business practices that affect business operations (</w:t>
      </w:r>
      <w:r>
        <w:rPr>
          <w:highlight w:val="white"/>
        </w:rPr>
        <w:t>Cruz</w:t>
      </w:r>
      <w:r>
        <w:t xml:space="preserve"> et al., 2019). Following is the description and critical</w:t>
      </w:r>
      <w:r>
        <w:t xml:space="preserve"> analysis of two models TQM (Total Quality Management) and SERVQUAL which are compared in order to analyse which one suits best the nature of the organisation.</w:t>
      </w:r>
    </w:p>
    <w:p w14:paraId="49B9ABB6" w14:textId="77777777" w:rsidR="002C2317" w:rsidRDefault="00B476CE">
      <w:pPr>
        <w:pStyle w:val="Heading1"/>
      </w:pPr>
      <w:bookmarkStart w:id="8" w:name="_heading=h.4d34og8" w:colFirst="0" w:colLast="0"/>
      <w:bookmarkEnd w:id="8"/>
      <w:r>
        <w:t>TQM:</w:t>
      </w:r>
    </w:p>
    <w:p w14:paraId="72FD3510" w14:textId="77777777" w:rsidR="002C2317" w:rsidRDefault="00B476CE">
      <w:r>
        <w:t xml:space="preserve">It is a management approach based on the belief that Amazon can build long-term success by </w:t>
      </w:r>
      <w:r>
        <w:t>having all its members, from bottom-to-bottom employees to senior management, focused on promoting quality as well as customer sales (</w:t>
      </w:r>
      <w:r>
        <w:rPr>
          <w:highlight w:val="white"/>
        </w:rPr>
        <w:t>Dehghanpouri</w:t>
      </w:r>
      <w:r>
        <w:t xml:space="preserve"> et al., 2020). TQM requires different teams to focus on continuous expansion. It focuses on long-term system </w:t>
      </w:r>
      <w:r>
        <w:t>restructuring, rather than simply defining short-term financial benefits</w:t>
      </w:r>
    </w:p>
    <w:p w14:paraId="76E99FBE" w14:textId="77777777" w:rsidR="002C2317" w:rsidRDefault="00B476CE">
      <w:pPr>
        <w:pStyle w:val="Heading2"/>
        <w:rPr>
          <w:sz w:val="24"/>
          <w:szCs w:val="24"/>
        </w:rPr>
      </w:pPr>
      <w:bookmarkStart w:id="9" w:name="_heading=h.2s8eyo1" w:colFirst="0" w:colLast="0"/>
      <w:bookmarkEnd w:id="9"/>
      <w:r>
        <w:rPr>
          <w:sz w:val="24"/>
          <w:szCs w:val="24"/>
        </w:rPr>
        <w:t>Importance of TQM in Amazon:</w:t>
      </w:r>
    </w:p>
    <w:p w14:paraId="7BA242D1" w14:textId="77777777" w:rsidR="002C2317" w:rsidRDefault="00B476CE">
      <w:bookmarkStart w:id="10" w:name="_heading=h.17dp8vu" w:colFirst="0" w:colLast="0"/>
      <w:bookmarkEnd w:id="10"/>
      <w:r>
        <w:t xml:space="preserve">TQM can be valuable and helps to improve performance and staffing. By keeping all employees focused on quality and continuous management, the company can </w:t>
      </w:r>
      <w:r>
        <w:t>promote ethical practices that enable customers and the organisation to succeed in the long run. The TQM approach helps to identify a lack of skills in the staff, as well as the training, education, or guidance needed to address those weaknesses. With a fo</w:t>
      </w:r>
      <w:r>
        <w:t xml:space="preserve">cus on collaboration, TQM leads to the creation of mobility systems </w:t>
      </w:r>
      <w:r>
        <w:lastRenderedPageBreak/>
        <w:t>and information exchange. Strong communication and collaboration between opposing factions enhance Amazon’s experience and allows the company to transform and deploy employees (</w:t>
      </w:r>
      <w:r>
        <w:rPr>
          <w:highlight w:val="white"/>
        </w:rPr>
        <w:t xml:space="preserve">Dubey, and </w:t>
      </w:r>
      <w:r>
        <w:rPr>
          <w:highlight w:val="white"/>
        </w:rPr>
        <w:t>Sangle, 2019</w:t>
      </w:r>
      <w:r>
        <w:t xml:space="preserve">). </w:t>
      </w:r>
      <w:r>
        <w:rPr>
          <w:color w:val="212529"/>
        </w:rPr>
        <w:t>Total Quality Management is a program that many firms use to take advantage of providing customers with the highest quality products and empowering them. It is a management mindset aimed at continually improving product performance. The inte</w:t>
      </w:r>
      <w:r>
        <w:rPr>
          <w:color w:val="212529"/>
        </w:rPr>
        <w:t>raction of our entire quality management includes everyone who works in the association since it is accepted that everyone who works in the association is responsible for the continuous improvement of the element and the administration and should not think</w:t>
      </w:r>
      <w:r>
        <w:rPr>
          <w:color w:val="212529"/>
        </w:rPr>
        <w:t xml:space="preserve"> about the actions of only one office. </w:t>
      </w:r>
      <w:r>
        <w:t>How TQM is built in a system:</w:t>
      </w:r>
    </w:p>
    <w:p w14:paraId="1AEA4370" w14:textId="77777777" w:rsidR="002C2317" w:rsidRDefault="00B476CE">
      <w:r>
        <w:t>TQM describes the various teams' strategies for achieving this, as well as continuous strategies for using high-quality systems, data, and communication including high-level training in o</w:t>
      </w:r>
      <w:r>
        <w:t>rganisational culture and organisational structure. In particular, TQM focuses on the methods used by teams to develop their products and invites team members to define trends and to continue to measure and evaluate their performance and update performance</w:t>
      </w:r>
      <w:r>
        <w:t xml:space="preserve"> data. And once again, it invites all employees, as well as all government departments, to be a part of this event. The goal of TQM is to eliminate waste and increase productivity by ensuring that the organisation's (or service) product development plan is</w:t>
      </w:r>
      <w:r>
        <w:t xml:space="preserve"> successful in the first place. This management system was initially used for companies in the manufacturing sector, but, for decades, has also been adopted by members and other departments of Amazon (</w:t>
      </w:r>
      <w:r>
        <w:rPr>
          <w:highlight w:val="white"/>
        </w:rPr>
        <w:t>Jones, and Shandiz,  2015</w:t>
      </w:r>
      <w:r>
        <w:t>).</w:t>
      </w:r>
    </w:p>
    <w:p w14:paraId="2829EEBD" w14:textId="77777777" w:rsidR="002C2317" w:rsidRDefault="00B476CE">
      <w:pPr>
        <w:pStyle w:val="Heading2"/>
        <w:rPr>
          <w:sz w:val="24"/>
          <w:szCs w:val="24"/>
        </w:rPr>
      </w:pPr>
      <w:bookmarkStart w:id="11" w:name="_heading=h.3rdcrjn" w:colFirst="0" w:colLast="0"/>
      <w:bookmarkEnd w:id="11"/>
      <w:r>
        <w:rPr>
          <w:sz w:val="24"/>
          <w:szCs w:val="24"/>
        </w:rPr>
        <w:t>Analysis of the TQM Approach:</w:t>
      </w:r>
    </w:p>
    <w:p w14:paraId="6BB89456" w14:textId="77777777" w:rsidR="002C2317" w:rsidRDefault="00B476CE">
      <w:r>
        <w:t>The importance of designing TQM and the exact needs of organisations is required to be understood in the best way possible before implementing it in the system. It shows the results of the evaluation process which evaluates th</w:t>
      </w:r>
      <w:r>
        <w:t>e processing conditions required to monitor when performing TQM (Amazon 2021) (From the literature, it can be identified that seven key factors affect the fulfilment of the TQM: process details, type of staff, shared character, management practices, organi</w:t>
      </w:r>
      <w:r>
        <w:t>sational structure, staff numbers, and employee relationships. It encourages team members to pay attention to these factors as they develop their TQM approach and provide guidance on how these factors can affect the performance of TQM (</w:t>
      </w:r>
      <w:r>
        <w:rPr>
          <w:highlight w:val="white"/>
        </w:rPr>
        <w:t>Midor, and Kučera, 2</w:t>
      </w:r>
      <w:r>
        <w:rPr>
          <w:highlight w:val="white"/>
        </w:rPr>
        <w:t>018</w:t>
      </w:r>
      <w:r>
        <w:t>).</w:t>
      </w:r>
    </w:p>
    <w:p w14:paraId="231F929E" w14:textId="77777777" w:rsidR="002C2317" w:rsidRDefault="00B476CE">
      <w:pPr>
        <w:pStyle w:val="Heading1"/>
      </w:pPr>
      <w:bookmarkStart w:id="12" w:name="_heading=h.26in1rg" w:colFirst="0" w:colLast="0"/>
      <w:bookmarkEnd w:id="12"/>
      <w:r>
        <w:lastRenderedPageBreak/>
        <w:t>What is SERVQUAL?</w:t>
      </w:r>
    </w:p>
    <w:p w14:paraId="0D48761E" w14:textId="77777777" w:rsidR="002C2317" w:rsidRDefault="00B476CE">
      <w:r>
        <w:t>The model of service quality or SERVQUAL was developed and operated by American consumers gurus Valarie Zeithaml, A. Parasuraman, and Leonard Berry in 1988. This is a method of capturing and measuring the level of service of receivi</w:t>
      </w:r>
      <w:r>
        <w:t>ng customers. Initially, the emphasis was on creating a better system of product type. Over time, it has become increasingly important to improve the quality of services. Improving the quality of service can give companies a chance to compete (</w:t>
      </w:r>
      <w:r>
        <w:rPr>
          <w:highlight w:val="white"/>
        </w:rPr>
        <w:t>Oakland</w:t>
      </w:r>
      <w:r>
        <w:t xml:space="preserve"> et a</w:t>
      </w:r>
      <w:r>
        <w:t>l., 2020). And again, the service is even more important, as a result, the SERVQUAL model has a serious effect on it.</w:t>
      </w:r>
    </w:p>
    <w:p w14:paraId="2FE811A6" w14:textId="77777777" w:rsidR="002C2317" w:rsidRDefault="00B476CE">
      <w:r>
        <w:t>Following is the description of the SERVQUAL model in an elaborated way.</w:t>
      </w:r>
    </w:p>
    <w:p w14:paraId="74F9E258" w14:textId="77777777" w:rsidR="002C2317" w:rsidRDefault="00B476CE">
      <w:r>
        <w:rPr>
          <w:noProof/>
        </w:rPr>
        <w:drawing>
          <wp:inline distT="0" distB="0" distL="0" distR="0" wp14:anchorId="562FC728" wp14:editId="01F82E9D">
            <wp:extent cx="5784518" cy="3392322"/>
            <wp:effectExtent l="0" t="0" r="0" b="0"/>
            <wp:docPr id="2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l="1762" t="14823" r="29648" b="13625"/>
                    <a:stretch>
                      <a:fillRect/>
                    </a:stretch>
                  </pic:blipFill>
                  <pic:spPr>
                    <a:xfrm>
                      <a:off x="0" y="0"/>
                      <a:ext cx="5784518" cy="3392322"/>
                    </a:xfrm>
                    <a:prstGeom prst="rect">
                      <a:avLst/>
                    </a:prstGeom>
                    <a:ln/>
                  </pic:spPr>
                </pic:pic>
              </a:graphicData>
            </a:graphic>
          </wp:inline>
        </w:drawing>
      </w:r>
    </w:p>
    <w:p w14:paraId="316D5064" w14:textId="77777777" w:rsidR="002C2317" w:rsidRDefault="00B476CE">
      <w:hyperlink r:id="rId10">
        <w:r>
          <w:t>SERQUAL</w:t>
        </w:r>
      </w:hyperlink>
      <w:r>
        <w:t xml:space="preserve"> MODEL (</w:t>
      </w:r>
      <w:r>
        <w:rPr>
          <w:highlight w:val="white"/>
        </w:rPr>
        <w:t>Oh, and Kim,  2017</w:t>
      </w:r>
      <w:r>
        <w:t>)</w:t>
      </w:r>
    </w:p>
    <w:p w14:paraId="49B1E112" w14:textId="77777777" w:rsidR="002C2317" w:rsidRDefault="00B476CE">
      <w:pPr>
        <w:pStyle w:val="Heading2"/>
        <w:rPr>
          <w:sz w:val="24"/>
          <w:szCs w:val="24"/>
        </w:rPr>
      </w:pPr>
      <w:bookmarkStart w:id="13" w:name="_heading=h.lnxbz9" w:colFirst="0" w:colLast="0"/>
      <w:bookmarkEnd w:id="13"/>
      <w:r>
        <w:rPr>
          <w:sz w:val="24"/>
          <w:szCs w:val="24"/>
        </w:rPr>
        <w:t>The insufficiency of the Model:</w:t>
      </w:r>
    </w:p>
    <w:p w14:paraId="48145A16" w14:textId="77777777" w:rsidR="002C2317" w:rsidRDefault="00B476CE">
      <w:r>
        <w:t xml:space="preserve">This method can be used to expose the weakness of performance and adjustment. In theory, this is what is called "GAP Analysis". Consider the expected job prospects and the </w:t>
      </w:r>
      <w:r>
        <w:t>extent of the actual work experience. This event is used to evaluate customer feedback. The external evaluation of customers is required in terms of the level of service they receive. For this reason, the focus is always on customer needs and not on organi</w:t>
      </w:r>
      <w:r>
        <w:t xml:space="preserve">sational size or clarity; the way they would like to see </w:t>
      </w:r>
      <w:r>
        <w:lastRenderedPageBreak/>
        <w:t>it. And again, when it comes to customer needs, the difference between customer expectations and the type of service they receive is taken into consideration (</w:t>
      </w:r>
      <w:r>
        <w:rPr>
          <w:highlight w:val="white"/>
        </w:rPr>
        <w:t>Pradela</w:t>
      </w:r>
      <w:r>
        <w:t xml:space="preserve"> 2015).</w:t>
      </w:r>
    </w:p>
    <w:p w14:paraId="4FD0E312" w14:textId="77777777" w:rsidR="002C2317" w:rsidRDefault="00B476CE">
      <w:pPr>
        <w:pStyle w:val="Heading2"/>
        <w:rPr>
          <w:sz w:val="24"/>
          <w:szCs w:val="24"/>
        </w:rPr>
      </w:pPr>
      <w:bookmarkStart w:id="14" w:name="_heading=h.35nkun2" w:colFirst="0" w:colLast="0"/>
      <w:bookmarkEnd w:id="14"/>
      <w:r>
        <w:rPr>
          <w:sz w:val="24"/>
          <w:szCs w:val="24"/>
        </w:rPr>
        <w:t>Expectations from this mo</w:t>
      </w:r>
      <w:r>
        <w:rPr>
          <w:sz w:val="24"/>
          <w:szCs w:val="24"/>
        </w:rPr>
        <w:t>del:</w:t>
      </w:r>
    </w:p>
    <w:p w14:paraId="1BA404A8" w14:textId="77777777" w:rsidR="002C2317" w:rsidRDefault="00B476CE">
      <w:r>
        <w:t>The SERVQUAL model is a measure of the quality of service management; the difference between what is expected and what is perceived. The SERVQUAL model allows team members to learn the ins and outs of ways to create customer expectations. In this way,</w:t>
      </w:r>
      <w:r>
        <w:t xml:space="preserve"> the organisation can improve and prioritize this prospect ahead of time (</w:t>
      </w:r>
      <w:r>
        <w:rPr>
          <w:highlight w:val="white"/>
        </w:rPr>
        <w:t>Rahimi</w:t>
      </w:r>
      <w:r>
        <w:t xml:space="preserve"> 2017).</w:t>
      </w:r>
    </w:p>
    <w:p w14:paraId="7E534FB5" w14:textId="77777777" w:rsidR="002C2317" w:rsidRDefault="00B476CE">
      <w:pPr>
        <w:pStyle w:val="Heading1"/>
      </w:pPr>
      <w:bookmarkStart w:id="15" w:name="_heading=h.1ksv4uv" w:colFirst="0" w:colLast="0"/>
      <w:bookmarkEnd w:id="15"/>
      <w:r>
        <w:t>Effect of factors including COVID-19 on Amazon:</w:t>
      </w:r>
    </w:p>
    <w:p w14:paraId="5D25D92C" w14:textId="77777777" w:rsidR="002C2317" w:rsidRDefault="00B476CE">
      <w:r>
        <w:t xml:space="preserve">Regarding the business pattern of Amazon, before the introduction of COVID-19, major improvements were in line with new </w:t>
      </w:r>
      <w:r>
        <w:t>technologies and increased business integration. COVID-19 raises, for the first time, the value of the physical presence. In the study regarding the organisational pattern of this company, they developed a new method of defining the requirements for more t</w:t>
      </w:r>
      <w:r>
        <w:t>han 800 jobs by dividing them into ten functional areas based on their proximity to colleagues and clients, the number of associates, and their appearance (</w:t>
      </w:r>
      <w:r>
        <w:rPr>
          <w:highlight w:val="white"/>
        </w:rPr>
        <w:t>Rodriguez</w:t>
      </w:r>
      <w:r>
        <w:t xml:space="preserve"> et al., 2015). This offers a different perspective on performance from traditional industr</w:t>
      </w:r>
      <w:r>
        <w:t>y definitions. For example, our healthcare component includes only the services of doctors and nurses who require close cooperation with patients. Employees of hospitals and health facilities fall into the area of ​​computer work, where more work can be do</w:t>
      </w:r>
      <w:r>
        <w:t>ne remotely. Specialists and pharmacists work in indoor areas because such work requires the use of special equipment in place, but they do not expose others.</w:t>
      </w:r>
    </w:p>
    <w:p w14:paraId="10096818" w14:textId="77777777" w:rsidR="002C2317" w:rsidRDefault="00B476CE">
      <w:pPr>
        <w:pStyle w:val="Heading1"/>
      </w:pPr>
      <w:bookmarkStart w:id="16" w:name="_heading=h.44sinio" w:colFirst="0" w:colLast="0"/>
      <w:bookmarkEnd w:id="16"/>
      <w:r>
        <w:t>Selection of the model in Amazon:</w:t>
      </w:r>
    </w:p>
    <w:p w14:paraId="53EB24E7" w14:textId="77777777" w:rsidR="002C2317" w:rsidRDefault="00B476CE">
      <w:r>
        <w:t>Following the descriptive analysis of these above-mentioned mod</w:t>
      </w:r>
      <w:r>
        <w:t>els, it can be said with confidence that the TQM can serve as a role model for the sake of achieving quality processes with respect to customer satisfaction. This was based on analysing the shortcomings of the SERVQUAL model since the changes that are requ</w:t>
      </w:r>
      <w:r>
        <w:t>ired in that model demands a lot of time and effort from the managerial point of view. It is not always possible to achieve that with ease. There are seven requirements needed to be fulfilled by Amazon which is: process details, type of staff, shared chara</w:t>
      </w:r>
      <w:r>
        <w:t xml:space="preserve">cter, management practices, organisational structure, staff numbers, and employee </w:t>
      </w:r>
      <w:r>
        <w:lastRenderedPageBreak/>
        <w:t>relationships. These requirements can be considered concerning the nature of the Amazon organisation who have been highly impacted because of not having a physical presence o</w:t>
      </w:r>
      <w:r>
        <w:t>f their staff for guidance to the clients (</w:t>
      </w:r>
      <w:r>
        <w:rPr>
          <w:highlight w:val="white"/>
        </w:rPr>
        <w:t>Shi,  and Shang,  2020</w:t>
      </w:r>
      <w:r>
        <w:t>).</w:t>
      </w:r>
    </w:p>
    <w:p w14:paraId="7EF396FE" w14:textId="77777777" w:rsidR="002C2317" w:rsidRDefault="00B476CE">
      <w:pPr>
        <w:pStyle w:val="Heading1"/>
      </w:pPr>
      <w:bookmarkStart w:id="17" w:name="_heading=h.2jxsxqh" w:colFirst="0" w:colLast="0"/>
      <w:bookmarkEnd w:id="17"/>
      <w:r>
        <w:t>Why Models Cannot be used:</w:t>
      </w:r>
    </w:p>
    <w:p w14:paraId="61F48FBF" w14:textId="77777777" w:rsidR="002C2317" w:rsidRDefault="00B476CE">
      <w:pPr>
        <w:rPr>
          <w:b/>
        </w:rPr>
      </w:pPr>
      <w:r>
        <w:t xml:space="preserve">There are three steps to customer satisfaction that need to be understood before understanding the online presence of any organisation especially Amazon concerning customer satisfaction. </w:t>
      </w:r>
    </w:p>
    <w:p w14:paraId="7E3B8DCA" w14:textId="77777777" w:rsidR="002C2317" w:rsidRDefault="002C2317"/>
    <w:p w14:paraId="4DBB84CE" w14:textId="77777777" w:rsidR="002C2317" w:rsidRDefault="00B476CE">
      <w:r>
        <w:rPr>
          <w:b/>
          <w:noProof/>
        </w:rPr>
        <w:drawing>
          <wp:inline distT="0" distB="0" distL="0" distR="0" wp14:anchorId="2920F1C9" wp14:editId="6FE88110">
            <wp:extent cx="3449422" cy="2279900"/>
            <wp:effectExtent l="0" t="0" r="0" b="0"/>
            <wp:docPr id="2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l="38610" b="3230"/>
                    <a:stretch>
                      <a:fillRect/>
                    </a:stretch>
                  </pic:blipFill>
                  <pic:spPr>
                    <a:xfrm>
                      <a:off x="0" y="0"/>
                      <a:ext cx="3449422" cy="2279900"/>
                    </a:xfrm>
                    <a:prstGeom prst="rect">
                      <a:avLst/>
                    </a:prstGeom>
                    <a:ln/>
                  </pic:spPr>
                </pic:pic>
              </a:graphicData>
            </a:graphic>
          </wp:inline>
        </w:drawing>
      </w:r>
    </w:p>
    <w:p w14:paraId="2DE2A795" w14:textId="77777777" w:rsidR="002C2317" w:rsidRDefault="00B476CE">
      <w:r>
        <w:t>Customer satisfaction requirements (</w:t>
      </w:r>
      <w:r>
        <w:rPr>
          <w:highlight w:val="white"/>
        </w:rPr>
        <w:t>Talib, and Rahman,  2015</w:t>
      </w:r>
      <w:r>
        <w:t>)</w:t>
      </w:r>
    </w:p>
    <w:p w14:paraId="6B43C350" w14:textId="77777777" w:rsidR="002C2317" w:rsidRDefault="00B476CE">
      <w:r>
        <w:t>Cus</w:t>
      </w:r>
      <w:r>
        <w:t>tomer satisfaction depends on the performance of the product that meets customer expectations. If the performance of the product is lower than expected, the customer will not be satisfied. If the performance meets expectations, the customer is satisfied. I</w:t>
      </w:r>
      <w:r>
        <w:t>f the performance exceeds expectations, the customer is satisfied or happy. Customer obedience is the key to building relationships with customers, maintaining and growing, and gaining value for the lives of their customers.</w:t>
      </w:r>
    </w:p>
    <w:p w14:paraId="21A8B925" w14:textId="77777777" w:rsidR="002C2317" w:rsidRDefault="00B476CE">
      <w:pPr>
        <w:pStyle w:val="Heading1"/>
      </w:pPr>
      <w:bookmarkStart w:id="18" w:name="_heading=h.z337ya" w:colFirst="0" w:colLast="0"/>
      <w:bookmarkEnd w:id="18"/>
      <w:r>
        <w:t>Why SERVQUAL Can’t Work in Amaz</w:t>
      </w:r>
      <w:r>
        <w:t>on:</w:t>
      </w:r>
    </w:p>
    <w:p w14:paraId="60D37544" w14:textId="77777777" w:rsidR="002C2317" w:rsidRDefault="00B476CE">
      <w:r>
        <w:t xml:space="preserve">It is based on the one size that is supposed to fit all approaches. It doesn’t matter in the market segment where the company operates. Different people may see different problems or issues; These practices do not change in any way.  ServQual is based </w:t>
      </w:r>
      <w:r>
        <w:t xml:space="preserve">on the concept of management and </w:t>
      </w:r>
      <w:r>
        <w:lastRenderedPageBreak/>
        <w:t>customer expectations (</w:t>
      </w:r>
      <w:r>
        <w:rPr>
          <w:highlight w:val="white"/>
        </w:rPr>
        <w:t>Shi,  and Shang,  2020</w:t>
      </w:r>
      <w:r>
        <w:t>). This means that there is a human side to the end. Part of this is the occurrence of such an example which also means that it may not always have the same outcome. It depends o</w:t>
      </w:r>
      <w:r>
        <w:t>n what happens to those who use the image. Consumer expectations will be high as the customer is always looking to find the best product. This will not always be good because the price is what consumers expect.  Customer expectations change from time to ti</w:t>
      </w:r>
      <w:r>
        <w:t>me in Amazon. It is different every time a customer touches the service provider or vice versa. Support for this type of work is another flaw in the SERVQUAL Model.  If this type of model is used, it is not considered sufficient to use it all at once and t</w:t>
      </w:r>
      <w:r>
        <w:t>hen quickly respond to the findings of the required data. If it is part of a continuous improvement, any skill or object can have a different purpose in contrast and also with the choice of the customer. However, TQM is also not a perfect model which is de</w:t>
      </w:r>
      <w:r>
        <w:t>veloped to achieve a perfect pattern concerning customer satisfaction in Amazon.</w:t>
      </w:r>
    </w:p>
    <w:p w14:paraId="2B468DB7" w14:textId="77777777" w:rsidR="002C2317" w:rsidRDefault="00B476CE">
      <w:pPr>
        <w:pStyle w:val="Heading1"/>
      </w:pPr>
      <w:bookmarkStart w:id="19" w:name="_heading=h.3j2qqm3" w:colFirst="0" w:colLast="0"/>
      <w:bookmarkEnd w:id="19"/>
      <w:r>
        <w:t>TQM Disadvantages:</w:t>
      </w:r>
    </w:p>
    <w:p w14:paraId="4CB7816B" w14:textId="77777777" w:rsidR="002C2317" w:rsidRDefault="00B476CE">
      <w:bookmarkStart w:id="20" w:name="_heading=h.1y810tw" w:colFirst="0" w:colLast="0"/>
      <w:bookmarkEnd w:id="20"/>
      <w:r>
        <w:t>A flaw in TQM is the need for Amazon's overall strengths to find the type and complexity of fulfilling this commitment. All long-term management needs to be</w:t>
      </w:r>
      <w:r>
        <w:t xml:space="preserve"> in place to make this event a success. The scarcity of attempts or resources will hinder the success of the TQM program, leading to unsatisfactory waves in all industries. If management does not comply with the TQM rule, its performance fails. For example</w:t>
      </w:r>
      <w:r>
        <w:t>, simply blocking the process of training employees without the use of a measurement tool to measure and evaluate system changes leads to stress and incomplete results. The project plan should be closed with reviews and examples. One of the reasons some co</w:t>
      </w:r>
      <w:r>
        <w:t>mpanies focus on training is that it is obvious and much easier to show that something has been done(Akpulonu, 2017). But unless you continue to train and teach on an ongoing basis, it is unlikely that the knowledge and skills you provide a stick with them</w:t>
      </w:r>
      <w:r>
        <w:t xml:space="preserve"> (</w:t>
      </w:r>
      <w:r>
        <w:rPr>
          <w:highlight w:val="white"/>
        </w:rPr>
        <w:t>Rodriguez</w:t>
      </w:r>
      <w:r>
        <w:t xml:space="preserve"> et al., 2015).</w:t>
      </w:r>
    </w:p>
    <w:p w14:paraId="36ECBAD7" w14:textId="77777777" w:rsidR="002C2317" w:rsidRDefault="00B476CE">
      <w:pPr>
        <w:pStyle w:val="Heading1"/>
      </w:pPr>
      <w:bookmarkStart w:id="21" w:name="_heading=h.4i7ojhp" w:colFirst="0" w:colLast="0"/>
      <w:bookmarkEnd w:id="21"/>
      <w:r>
        <w:t>Why these models can’t work due to change:</w:t>
      </w:r>
    </w:p>
    <w:p w14:paraId="32C8A332" w14:textId="77777777" w:rsidR="002C2317" w:rsidRDefault="00B476CE">
      <w:pPr>
        <w:pStyle w:val="Heading2"/>
        <w:rPr>
          <w:sz w:val="24"/>
          <w:szCs w:val="24"/>
        </w:rPr>
      </w:pPr>
      <w:bookmarkStart w:id="22" w:name="_heading=h.2xcytpi" w:colFirst="0" w:colLast="0"/>
      <w:bookmarkEnd w:id="22"/>
      <w:r>
        <w:rPr>
          <w:sz w:val="24"/>
          <w:szCs w:val="24"/>
        </w:rPr>
        <w:t>The focus of the Customers:</w:t>
      </w:r>
    </w:p>
    <w:p w14:paraId="56298DE1" w14:textId="77777777" w:rsidR="002C2317" w:rsidRDefault="00B476CE">
      <w:r>
        <w:t>TQM companies focus on serving their clients. They need to know what they want and then they can offer their products. With the help of successful customer ex</w:t>
      </w:r>
      <w:r>
        <w:t xml:space="preserve">periments, products can be customized according to customer requirements, expectations and complaints This encourages </w:t>
      </w:r>
      <w:r>
        <w:lastRenderedPageBreak/>
        <w:t>companies to create high-quality products/services that are reliable over time and more efficient and productive. When customer expectatio</w:t>
      </w:r>
      <w:r>
        <w:t>ns are met, their satisfaction increases and company sales and sales will increase (</w:t>
      </w:r>
      <w:r>
        <w:rPr>
          <w:highlight w:val="white"/>
        </w:rPr>
        <w:t>Rahimi</w:t>
      </w:r>
      <w:r>
        <w:t xml:space="preserve"> 2017).</w:t>
      </w:r>
    </w:p>
    <w:p w14:paraId="1334CCFA" w14:textId="77777777" w:rsidR="002C2317" w:rsidRDefault="00B476CE">
      <w:r>
        <w:t>We found that a workplace that requires physical presence such as Amazon were affected severely because of the Covid-19 and that has been an avid factor in determining the success and failure of these models. Amazon has been also affected by this because t</w:t>
      </w:r>
      <w:r>
        <w:t>he workers can’t provide their services to the customers face-to-face which has changed the dynamics of their organisational structure.</w:t>
      </w:r>
    </w:p>
    <w:p w14:paraId="6BA85D4C" w14:textId="77777777" w:rsidR="002C2317" w:rsidRDefault="00B476CE">
      <w:r>
        <w:t>The short-term and long-term effects of these COVID-19 on Amazon may vary. During this period of illness, the virus affe</w:t>
      </w:r>
      <w:r>
        <w:t>cted those areas with physical weight: health, privacy, customer service on-site, and vacation and travel time. Over time, sites of high levels of physical activity will also become unreliable, even if the method is not the only explanation. For example (</w:t>
      </w:r>
      <w:r>
        <w:rPr>
          <w:highlight w:val="white"/>
        </w:rPr>
        <w:t>P</w:t>
      </w:r>
      <w:r>
        <w:rPr>
          <w:highlight w:val="white"/>
        </w:rPr>
        <w:t>radela</w:t>
      </w:r>
      <w:r>
        <w:t xml:space="preserve"> 2015):</w:t>
      </w:r>
    </w:p>
    <w:p w14:paraId="35101B94" w14:textId="77777777" w:rsidR="002C2317" w:rsidRDefault="00B476CE">
      <w:r>
        <w:t>• In consumer relations areas include front-end employees in stores, banks, and post offices, among others. Working in this space is defined by interacting with strangers all the time and wanting to be on the site. Some jobs in this area have</w:t>
      </w:r>
      <w:r>
        <w:t xml:space="preserve"> moved to e-commerce and other digital businesses, and changes in practice can continue.</w:t>
      </w:r>
    </w:p>
    <w:p w14:paraId="45FED70E" w14:textId="77777777" w:rsidR="002C2317" w:rsidRDefault="00B476CE">
      <w:r>
        <w:t>• Leisure time and travel include staff in hotels, restaurants, stadiums and storage areas with customers. Workers in this area interact daily with youth groups. COVID</w:t>
      </w:r>
      <w:r>
        <w:t>-19 has been forced to close several restrooms by 2020 at the airport and the airport is operating at a very high level. Over time, changes in distance and cuts related to business travel, as well as the creation of other services, such as food service, co</w:t>
      </w:r>
      <w:r>
        <w:t>uld reduce the workload of employees in this area (</w:t>
      </w:r>
      <w:r>
        <w:rPr>
          <w:highlight w:val="white"/>
        </w:rPr>
        <w:t>Oh, and Kim,  2017</w:t>
      </w:r>
      <w:r>
        <w:t>).</w:t>
      </w:r>
    </w:p>
    <w:p w14:paraId="5C8D0934" w14:textId="77777777" w:rsidR="002C2317" w:rsidRDefault="00B476CE">
      <w:r>
        <w:t>• Office space and computers includes full-size office and service management in hospitals, courts, and factories. Working in this area requires close cooperation as well as great coop</w:t>
      </w:r>
      <w:r>
        <w:t xml:space="preserve">eration. This is the worst-case scenario for a high-income economy, accounting for a third of employment. </w:t>
      </w:r>
    </w:p>
    <w:p w14:paraId="29A6F6EB" w14:textId="77777777" w:rsidR="002C2317" w:rsidRDefault="00B476CE">
      <w:r>
        <w:t>Exterior design and storage include construction sites, gardens, residential and commercial buildings, and other outdoor spaces. COVID-19 does not af</w:t>
      </w:r>
      <w:r>
        <w:t xml:space="preserve">fect here as working in this area </w:t>
      </w:r>
      <w:r>
        <w:lastRenderedPageBreak/>
        <w:t>requires proximity and limited interaction with others and takes place externally. This is the largest region in China and India, with between 35 and 55 percent of its employees.</w:t>
      </w:r>
    </w:p>
    <w:p w14:paraId="055B65D9" w14:textId="77777777" w:rsidR="002C2317" w:rsidRDefault="00B476CE">
      <w:pPr>
        <w:pStyle w:val="Heading1"/>
      </w:pPr>
      <w:bookmarkStart w:id="23" w:name="_heading=h.1ci93xb" w:colFirst="0" w:colLast="0"/>
      <w:bookmarkEnd w:id="23"/>
      <w:r>
        <w:t>Change after the Covid-19 in Amazon:</w:t>
      </w:r>
    </w:p>
    <w:p w14:paraId="1E5EEC75" w14:textId="77777777" w:rsidR="002C2317" w:rsidRDefault="00B476CE">
      <w:pPr>
        <w:rPr>
          <w:b/>
        </w:rPr>
      </w:pPr>
      <w:r>
        <w:rPr>
          <w:b/>
        </w:rPr>
        <w:t>Proble</w:t>
      </w:r>
      <w:r>
        <w:rPr>
          <w:b/>
        </w:rPr>
        <w:t>m with Customer Engagement:</w:t>
      </w:r>
    </w:p>
    <w:p w14:paraId="3AA207F1" w14:textId="77777777" w:rsidR="002C2317" w:rsidRDefault="00B476CE">
      <w:r>
        <w:t>Companies like Amazon, which are known for providing customers with what they need, how they like it, and when they do, it has changed consumer expectations at many levels. Now, customers expect to be able to communicate with th</w:t>
      </w:r>
      <w:r>
        <w:t>e company in a way that suits them, even with invoices and statements.</w:t>
      </w:r>
    </w:p>
    <w:p w14:paraId="75176E4E" w14:textId="77777777" w:rsidR="002C2317" w:rsidRDefault="00B476CE">
      <w:pPr>
        <w:rPr>
          <w:b/>
        </w:rPr>
      </w:pPr>
      <w:r>
        <w:t>They also need more options when it comes to organizational matters. Ensuring a good customer experience has been an important goal for their team and customers are repeating, especiall</w:t>
      </w:r>
      <w:r>
        <w:t>y potential customers as well as financial competitors. Offering a high level of so-called “targeted customer” is for the company to be able to differentiate itself and expect to get the name of the person it wants to offer and the service provider. Theref</w:t>
      </w:r>
      <w:r>
        <w:t>ore, traditional CRM cant works in the Amazon environment and it needs tweaks and changes to be adapted at that level.</w:t>
      </w:r>
    </w:p>
    <w:p w14:paraId="1EEFAAA9" w14:textId="77777777" w:rsidR="002C2317" w:rsidRDefault="00B476CE">
      <w:r>
        <w:t>Working in the workplace with close physical activity can see significant changes after awakening, leading to strikes and other events su</w:t>
      </w:r>
      <w:r>
        <w:t>ch as business changes and responses. During this spread of the disease, the most common infections are found near the body: health, privacy, customer care, and vacation and travel time (</w:t>
      </w:r>
      <w:r>
        <w:rPr>
          <w:highlight w:val="white"/>
        </w:rPr>
        <w:t>Oakland</w:t>
      </w:r>
      <w:r>
        <w:t xml:space="preserve"> et al., 2020).</w:t>
      </w:r>
    </w:p>
    <w:p w14:paraId="6B72E6D7" w14:textId="77777777" w:rsidR="002C2317" w:rsidRDefault="00B476CE">
      <w:r>
        <w:t xml:space="preserve"> For example: </w:t>
      </w:r>
    </w:p>
    <w:p w14:paraId="320EB0F4" w14:textId="77777777" w:rsidR="002C2317" w:rsidRDefault="00B476CE">
      <w:r>
        <w:t>• Customer interaction on the s</w:t>
      </w:r>
      <w:r>
        <w:t>ites includes the people in grocery stores, banks and post offices, etc. It can be explained by regularly interacting with strangers and wanting people to stay on site. With jobs in this region moving to e-commerce and other digital businesses, a change in</w:t>
      </w:r>
      <w:r>
        <w:t xml:space="preserve"> attitudes could ensue.</w:t>
      </w:r>
    </w:p>
    <w:p w14:paraId="78A75B60" w14:textId="77777777" w:rsidR="002C2317" w:rsidRDefault="00B476CE">
      <w:r>
        <w:t>• Leisure time on the trips is where customers face hotels, restaurants, stadiums, and resorts. Camp staff meet daily with new groups. COVID-19 has caused many recreational areas to close in 2020 and airports and airports are very a</w:t>
      </w:r>
      <w:r>
        <w:t xml:space="preserve">ctive. Over the long term, shifts to remote jobs and reductions </w:t>
      </w:r>
      <w:r>
        <w:lastRenderedPageBreak/>
        <w:t xml:space="preserve">associated with business travel, as well as the shift of other services, such as food service, could reduce the workforce in this area. </w:t>
      </w:r>
    </w:p>
    <w:p w14:paraId="476970CE" w14:textId="77777777" w:rsidR="002C2317" w:rsidRDefault="00B476CE">
      <w:r>
        <w:t xml:space="preserve">• Computer support offices include the head office and </w:t>
      </w:r>
      <w:r>
        <w:t>the hospital's supervision department</w:t>
      </w:r>
    </w:p>
    <w:p w14:paraId="33195D49" w14:textId="77777777" w:rsidR="002C2317" w:rsidRDefault="00B476CE">
      <w:r>
        <w:t>Due to these changes, the effect in the models is evident and required a thorough understanding and complete overhaul of the structure with respect to customer satisfaction (</w:t>
      </w:r>
      <w:r>
        <w:rPr>
          <w:highlight w:val="white"/>
        </w:rPr>
        <w:t>Midor, and Kučera,  2018</w:t>
      </w:r>
      <w:r>
        <w:t>).</w:t>
      </w:r>
    </w:p>
    <w:p w14:paraId="6F1C9A2D" w14:textId="77777777" w:rsidR="002C2317" w:rsidRDefault="00B476CE">
      <w:pPr>
        <w:pStyle w:val="Heading1"/>
      </w:pPr>
      <w:bookmarkStart w:id="24" w:name="_heading=h.3whwml4" w:colFirst="0" w:colLast="0"/>
      <w:bookmarkEnd w:id="24"/>
      <w:r>
        <w:t>How to Customize Customer Information</w:t>
      </w:r>
    </w:p>
    <w:p w14:paraId="37539653" w14:textId="77777777" w:rsidR="002C2317" w:rsidRDefault="00B476CE">
      <w:r>
        <w:t>Amazon truly designs customer experience want to bring strong and positive credibility. They do this by carefully considering what is going on and the important points that the customer encounters and by providing prac</w:t>
      </w:r>
      <w:r>
        <w:t xml:space="preserve">tical and descriptive feedback that the customer can write to companies wishing to improve customer experience need to understand the customer’s current understanding before adjusting to what is happening in the main negotiations. Following CRM advice and </w:t>
      </w:r>
      <w:r>
        <w:t>using CRM technology can have a huge impact on customer experience in Amazon. CRM's objective of acquiring and retaining valuable customers through customer-centric practices is to focus on acquiring and meeting the needs of the customer base. Customer inf</w:t>
      </w:r>
      <w:r>
        <w:t>ormation should meet the expectations of these customers (Amazon 2021).</w:t>
      </w:r>
    </w:p>
    <w:p w14:paraId="1CBAD03C" w14:textId="77777777" w:rsidR="002C2317" w:rsidRDefault="00B476CE">
      <w:pPr>
        <w:pStyle w:val="Heading1"/>
      </w:pPr>
      <w:bookmarkStart w:id="25" w:name="_heading=h.2bn6wsx" w:colFirst="0" w:colLast="0"/>
      <w:bookmarkEnd w:id="25"/>
      <w:r>
        <w:t>Problems of fulfilling customer satisfaction:</w:t>
      </w:r>
    </w:p>
    <w:p w14:paraId="45D35EB8" w14:textId="77777777" w:rsidR="002C2317" w:rsidRDefault="00B476CE">
      <w:r>
        <w:t>There is a need to understand how we can make changes in the models that can serve the desired purpose in Amazon. How do we provide custom</w:t>
      </w:r>
      <w:r>
        <w:t>er service that meets their expectations, which safeguards their integrity, knowing that there are minor flaws in Amazon's operations? There are certain factors with respect to this which are explained below.</w:t>
      </w:r>
    </w:p>
    <w:p w14:paraId="58E59946" w14:textId="77777777" w:rsidR="002C2317" w:rsidRDefault="00B476CE">
      <w:r>
        <w:t>• All companies are trying to fix this so there</w:t>
      </w:r>
      <w:r>
        <w:t xml:space="preserve"> will be competition in who provides the most thorough and user-centred approach (</w:t>
      </w:r>
      <w:r>
        <w:rPr>
          <w:highlight w:val="white"/>
        </w:rPr>
        <w:t>Jones,  and Shandiz,  2015</w:t>
      </w:r>
      <w:r>
        <w:t>).</w:t>
      </w:r>
    </w:p>
    <w:p w14:paraId="7B3609DD" w14:textId="77777777" w:rsidR="002C2317" w:rsidRDefault="00B476CE">
      <w:r>
        <w:t>• Advertising can be created by adding a positive experience of one customer group or one team.</w:t>
      </w:r>
    </w:p>
    <w:p w14:paraId="632551A7" w14:textId="77777777" w:rsidR="002C2317" w:rsidRDefault="00B476CE">
      <w:r>
        <w:t>• However, changes need to help together and bene</w:t>
      </w:r>
      <w:r>
        <w:t>fit customers and the company.</w:t>
      </w:r>
    </w:p>
    <w:p w14:paraId="29BA62F0" w14:textId="77777777" w:rsidR="002C2317" w:rsidRDefault="00B476CE">
      <w:r>
        <w:t>There is also a question that Amazon should ask before using a model that is;</w:t>
      </w:r>
    </w:p>
    <w:p w14:paraId="6E7260E9" w14:textId="77777777" w:rsidR="002C2317" w:rsidRDefault="00B476CE">
      <w:r>
        <w:lastRenderedPageBreak/>
        <w:t>Should we invite creative agents to create different customer profits, streamline their work, review, and only marketing services that fit the prof</w:t>
      </w:r>
      <w:r>
        <w:t>ile of key customers?</w:t>
      </w:r>
    </w:p>
    <w:p w14:paraId="34FCAEAD" w14:textId="77777777" w:rsidR="002C2317" w:rsidRDefault="00B476CE">
      <w:pPr>
        <w:pStyle w:val="Heading1"/>
      </w:pPr>
      <w:bookmarkStart w:id="26" w:name="_heading=h.qsh70q" w:colFirst="0" w:colLast="0"/>
      <w:bookmarkEnd w:id="26"/>
      <w:r>
        <w:t>Consumer expectations and market competition:</w:t>
      </w:r>
    </w:p>
    <w:p w14:paraId="5CC5E934" w14:textId="77777777" w:rsidR="002C2317" w:rsidRDefault="00B476CE">
      <w:r>
        <w:t>Consumers expect better quality, better price and faster service in Amazon. The competition in the market depends on the type, price and time. Successful companies compete only with this s</w:t>
      </w:r>
      <w:r>
        <w:t>tandard. Few companies can compete with two or three and with the potential to boost the economy (</w:t>
      </w:r>
      <w:r>
        <w:rPr>
          <w:highlight w:val="white"/>
        </w:rPr>
        <w:t>Dubey, and Sangle,  2019</w:t>
      </w:r>
      <w:r>
        <w:t>).</w:t>
      </w:r>
    </w:p>
    <w:p w14:paraId="2F905F3C" w14:textId="77777777" w:rsidR="002C2317" w:rsidRDefault="00B476CE">
      <w:pPr>
        <w:pStyle w:val="Heading1"/>
      </w:pPr>
      <w:bookmarkStart w:id="27" w:name="_heading=h.3as4poj" w:colFirst="0" w:colLast="0"/>
      <w:bookmarkEnd w:id="27"/>
      <w:r>
        <w:t xml:space="preserve">Methods of improvement: </w:t>
      </w:r>
    </w:p>
    <w:p w14:paraId="50A2577D" w14:textId="77777777" w:rsidR="002C2317" w:rsidRDefault="00B476CE">
      <w:r>
        <w:t>With respect to the CRM model, certain changes can be adopted to improve the shortcomings of any adopted m</w:t>
      </w:r>
      <w:r>
        <w:t>odelling approach since there are shortcomings in them which are described above.</w:t>
      </w:r>
    </w:p>
    <w:p w14:paraId="7F033651" w14:textId="77777777" w:rsidR="002C2317" w:rsidRDefault="00B476CE">
      <w:pPr>
        <w:numPr>
          <w:ilvl w:val="0"/>
          <w:numId w:val="3"/>
        </w:numPr>
        <w:pBdr>
          <w:top w:val="nil"/>
          <w:left w:val="nil"/>
          <w:bottom w:val="nil"/>
          <w:right w:val="nil"/>
          <w:between w:val="nil"/>
        </w:pBdr>
        <w:spacing w:after="0"/>
      </w:pPr>
      <w:r>
        <w:t>Having a good database about customers is the core of the system, where information from data analysis precedes the goal of developing a customer-centred approach.</w:t>
      </w:r>
    </w:p>
    <w:p w14:paraId="3947AE72" w14:textId="77777777" w:rsidR="002C2317" w:rsidRDefault="00B476CE">
      <w:pPr>
        <w:numPr>
          <w:ilvl w:val="0"/>
          <w:numId w:val="3"/>
        </w:numPr>
        <w:pBdr>
          <w:top w:val="nil"/>
          <w:left w:val="nil"/>
          <w:bottom w:val="nil"/>
          <w:right w:val="nil"/>
          <w:between w:val="nil"/>
        </w:pBdr>
        <w:spacing w:after="0"/>
      </w:pPr>
      <w:r>
        <w:t>Analysis o</w:t>
      </w:r>
      <w:r>
        <w:t>f the events obtained at the end of the procedure is performed to correct the events.</w:t>
      </w:r>
    </w:p>
    <w:p w14:paraId="0DFC3059" w14:textId="77777777" w:rsidR="002C2317" w:rsidRDefault="00B476CE">
      <w:pPr>
        <w:numPr>
          <w:ilvl w:val="0"/>
          <w:numId w:val="3"/>
        </w:numPr>
        <w:pBdr>
          <w:top w:val="nil"/>
          <w:left w:val="nil"/>
          <w:bottom w:val="nil"/>
          <w:right w:val="nil"/>
          <w:between w:val="nil"/>
        </w:pBdr>
        <w:spacing w:after="0"/>
      </w:pPr>
      <w:r>
        <w:t>CRM as a rotation system involves breaking down four components: information acquisition, market planning, customer relationships, and optimisation and analysis which sho</w:t>
      </w:r>
      <w:r>
        <w:t>uld be a key part of the model.</w:t>
      </w:r>
    </w:p>
    <w:p w14:paraId="1ED76D26" w14:textId="77777777" w:rsidR="002C2317" w:rsidRDefault="00B476CE">
      <w:pPr>
        <w:numPr>
          <w:ilvl w:val="0"/>
          <w:numId w:val="3"/>
        </w:numPr>
        <w:pBdr>
          <w:top w:val="nil"/>
          <w:left w:val="nil"/>
          <w:bottom w:val="nil"/>
          <w:right w:val="nil"/>
          <w:between w:val="nil"/>
        </w:pBdr>
        <w:spacing w:after="0"/>
      </w:pPr>
      <w:r>
        <w:t>Another way to build a company is to help provide services to customers based on the best interests of the customers. Most key employees should be provided with customer service.  If you know that fewer customers will be loo</w:t>
      </w:r>
      <w:r>
        <w:t>king for a certain service, there is no need to invest in equipment and training for that. For example, is it necessary to have a bicycle repair shop? Can they bring services like winter clothing sales?</w:t>
      </w:r>
    </w:p>
    <w:p w14:paraId="498301BA" w14:textId="77777777" w:rsidR="002C2317" w:rsidRDefault="00B476CE">
      <w:pPr>
        <w:numPr>
          <w:ilvl w:val="0"/>
          <w:numId w:val="3"/>
        </w:numPr>
        <w:pBdr>
          <w:top w:val="nil"/>
          <w:left w:val="nil"/>
          <w:bottom w:val="nil"/>
          <w:right w:val="nil"/>
          <w:between w:val="nil"/>
        </w:pBdr>
        <w:spacing w:after="0"/>
      </w:pPr>
      <w:r>
        <w:t>What is the best way to interact with customers?</w:t>
      </w:r>
    </w:p>
    <w:p w14:paraId="41E61BE1" w14:textId="77777777" w:rsidR="002C2317" w:rsidRDefault="00B476CE">
      <w:pPr>
        <w:numPr>
          <w:ilvl w:val="0"/>
          <w:numId w:val="3"/>
        </w:numPr>
        <w:pBdr>
          <w:top w:val="nil"/>
          <w:left w:val="nil"/>
          <w:bottom w:val="nil"/>
          <w:right w:val="nil"/>
          <w:between w:val="nil"/>
        </w:pBdr>
        <w:spacing w:after="0"/>
      </w:pPr>
      <w:r>
        <w:t>To e</w:t>
      </w:r>
      <w:r>
        <w:t>nsure that customers and customers are trustworthy, the value and value of the relationship should be evaluated.</w:t>
      </w:r>
    </w:p>
    <w:p w14:paraId="33C86260" w14:textId="77777777" w:rsidR="002C2317" w:rsidRDefault="00B476CE">
      <w:pPr>
        <w:numPr>
          <w:ilvl w:val="0"/>
          <w:numId w:val="3"/>
        </w:numPr>
        <w:pBdr>
          <w:top w:val="nil"/>
          <w:left w:val="nil"/>
          <w:bottom w:val="nil"/>
          <w:right w:val="nil"/>
          <w:between w:val="nil"/>
        </w:pBdr>
        <w:spacing w:after="0"/>
      </w:pPr>
      <w:r>
        <w:t xml:space="preserve">If you communicate with a customer by fax, can their customers print this fax? </w:t>
      </w:r>
    </w:p>
    <w:p w14:paraId="2972DC56" w14:textId="77777777" w:rsidR="002C2317" w:rsidRDefault="00B476CE">
      <w:pPr>
        <w:numPr>
          <w:ilvl w:val="0"/>
          <w:numId w:val="3"/>
        </w:numPr>
        <w:pBdr>
          <w:top w:val="nil"/>
          <w:left w:val="nil"/>
          <w:bottom w:val="nil"/>
          <w:right w:val="nil"/>
          <w:between w:val="nil"/>
        </w:pBdr>
        <w:spacing w:after="0"/>
      </w:pPr>
      <w:r>
        <w:t>Some customers prefer to read websites instead of calling.</w:t>
      </w:r>
    </w:p>
    <w:p w14:paraId="367B9274" w14:textId="77777777" w:rsidR="002C2317" w:rsidRDefault="00B476CE">
      <w:pPr>
        <w:numPr>
          <w:ilvl w:val="0"/>
          <w:numId w:val="3"/>
        </w:numPr>
        <w:pBdr>
          <w:top w:val="nil"/>
          <w:left w:val="nil"/>
          <w:bottom w:val="nil"/>
          <w:right w:val="nil"/>
          <w:between w:val="nil"/>
        </w:pBdr>
        <w:spacing w:after="0"/>
      </w:pPr>
      <w:r>
        <w:lastRenderedPageBreak/>
        <w:t>With</w:t>
      </w:r>
      <w:r>
        <w:t xml:space="preserve"> a purchase, the consumer may request a reminder from his letter, for example, if the insurance is about to expire or when it is necessary to replace car parts.</w:t>
      </w:r>
    </w:p>
    <w:p w14:paraId="3DAE435C" w14:textId="77777777" w:rsidR="002C2317" w:rsidRDefault="00B476CE">
      <w:pPr>
        <w:numPr>
          <w:ilvl w:val="0"/>
          <w:numId w:val="3"/>
        </w:numPr>
        <w:pBdr>
          <w:top w:val="nil"/>
          <w:left w:val="nil"/>
          <w:bottom w:val="nil"/>
          <w:right w:val="nil"/>
          <w:between w:val="nil"/>
        </w:pBdr>
      </w:pPr>
      <w:r>
        <w:t>Consumer expectations are rising due to getting more information from the web, etc. and consumers can get information about products and services easily. Because of this, there is constant pressure on you. For example, Domino Pizza has created a special pa</w:t>
      </w:r>
      <w:r>
        <w:t>ckage to support the type of its product, but the product has not changed (</w:t>
      </w:r>
      <w:r>
        <w:rPr>
          <w:highlight w:val="white"/>
        </w:rPr>
        <w:t>Dehghanpouri</w:t>
      </w:r>
      <w:r>
        <w:t xml:space="preserve"> et al., 2020).</w:t>
      </w:r>
    </w:p>
    <w:p w14:paraId="615AE461" w14:textId="77777777" w:rsidR="002C2317" w:rsidRDefault="00B476CE">
      <w:pPr>
        <w:pStyle w:val="Heading1"/>
      </w:pPr>
      <w:bookmarkStart w:id="28" w:name="_heading=h.1pxezwc" w:colFirst="0" w:colLast="0"/>
      <w:bookmarkEnd w:id="28"/>
      <w:r>
        <w:t>Shortcomings of SERVQUAL:</w:t>
      </w:r>
    </w:p>
    <w:p w14:paraId="76F853C6" w14:textId="77777777" w:rsidR="002C2317" w:rsidRDefault="00B476CE">
      <w:r>
        <w:t>First, the reliability of the SERVQUAL model is not enough to measure the level of performance in different areas of work concerning the system quality in Amazon. Depending on their gap model, there is little evidence that consumers perceive the performanc</w:t>
      </w:r>
      <w:r>
        <w:t>e level of a system concerningtototo the perception and expectation gaps. By default, SERVQUAL follows the process and focuses on the service delivery process, not at the end of the organisational meeting, where the process and its outcome are easier to pr</w:t>
      </w:r>
      <w:r>
        <w:t>edict customer choice than performance or outcome alone (</w:t>
      </w:r>
      <w:r>
        <w:rPr>
          <w:highlight w:val="white"/>
        </w:rPr>
        <w:t>Cruz</w:t>
      </w:r>
      <w:r>
        <w:t xml:space="preserve"> et al., 2019).</w:t>
      </w:r>
    </w:p>
    <w:p w14:paraId="2FB2BA68" w14:textId="77777777" w:rsidR="002C2317" w:rsidRDefault="00B476CE">
      <w:pPr>
        <w:pStyle w:val="Heading1"/>
      </w:pPr>
      <w:bookmarkStart w:id="29" w:name="_heading=h.49x2ik5" w:colFirst="0" w:colLast="0"/>
      <w:bookmarkEnd w:id="29"/>
      <w:r>
        <w:t>Shortcomings of TQM with respect to Amazon:</w:t>
      </w:r>
    </w:p>
    <w:p w14:paraId="76A5FBC6" w14:textId="77777777" w:rsidR="002C2317" w:rsidRDefault="00B476CE">
      <w:pPr>
        <w:rPr>
          <w:b/>
        </w:rPr>
      </w:pPr>
      <w:r>
        <w:rPr>
          <w:b/>
        </w:rPr>
        <w:t>1. No control panel for the managerial obligations:</w:t>
      </w:r>
    </w:p>
    <w:p w14:paraId="58B8CC85" w14:textId="77777777" w:rsidR="002C2317" w:rsidRDefault="00B476CE">
      <w:r>
        <w:t>For any organisation to be successful, there must be a lot of time and resources. T</w:t>
      </w:r>
      <w:r>
        <w:t>he aim is to inform all employees effectively, using TQM standards regularly.</w:t>
      </w:r>
    </w:p>
    <w:p w14:paraId="448AF23E" w14:textId="77777777" w:rsidR="002C2317" w:rsidRDefault="00B476CE">
      <w:pPr>
        <w:rPr>
          <w:b/>
        </w:rPr>
      </w:pPr>
      <w:r>
        <w:rPr>
          <w:b/>
        </w:rPr>
        <w:t>2. It cannot change the culture of Amazon:</w:t>
      </w:r>
    </w:p>
    <w:p w14:paraId="217C0BE4" w14:textId="77777777" w:rsidR="002C2317" w:rsidRDefault="00B476CE">
      <w:r>
        <w:t>The cultural transformation of this organisation is complex and requires up to five years. They are people who are against change: they</w:t>
      </w:r>
      <w:r>
        <w:t xml:space="preserve"> usually create other styles if they are the best type. Management understands and implements change plans. It is difficult for people to change their behaviour; It is very difficult for an organisation to change the culture. Teams are putting in place a m</w:t>
      </w:r>
      <w:r>
        <w:t>ultidisciplinary approach to the implementation of TQM programs that will improve their chances of success (</w:t>
      </w:r>
      <w:r>
        <w:rPr>
          <w:highlight w:val="white"/>
        </w:rPr>
        <w:t>Bouranta</w:t>
      </w:r>
      <w:r>
        <w:t xml:space="preserve"> et al., 2019).</w:t>
      </w:r>
    </w:p>
    <w:p w14:paraId="2EE0FBBA" w14:textId="77777777" w:rsidR="002C2317" w:rsidRDefault="00B476CE">
      <w:pPr>
        <w:rPr>
          <w:b/>
        </w:rPr>
      </w:pPr>
      <w:r>
        <w:rPr>
          <w:b/>
        </w:rPr>
        <w:t>3. Failure to plan</w:t>
      </w:r>
    </w:p>
    <w:p w14:paraId="0825D681" w14:textId="77777777" w:rsidR="002C2317" w:rsidRDefault="00B476CE">
      <w:r>
        <w:lastRenderedPageBreak/>
        <w:t>All parts of the Amazon will be involved in the development of the implementation plan and any changes th</w:t>
      </w:r>
      <w:r>
        <w:t>at will make the plan changeable. The two-way communication process is an important issue and all staff should have it during the development of the program and its implementation. Customer satisfaction should be more than financial or marketing goals (</w:t>
      </w:r>
      <w:r>
        <w:rPr>
          <w:highlight w:val="white"/>
        </w:rPr>
        <w:t>Bol</w:t>
      </w:r>
      <w:r>
        <w:rPr>
          <w:highlight w:val="white"/>
        </w:rPr>
        <w:t>atan</w:t>
      </w:r>
      <w:r>
        <w:t xml:space="preserve"> et al., 2016).</w:t>
      </w:r>
    </w:p>
    <w:p w14:paraId="2EA2D4BA" w14:textId="77777777" w:rsidR="002C2317" w:rsidRDefault="00B476CE">
      <w:pPr>
        <w:rPr>
          <w:b/>
        </w:rPr>
      </w:pPr>
      <w:r>
        <w:rPr>
          <w:b/>
        </w:rPr>
        <w:t xml:space="preserve">4. Lack of continuing education </w:t>
      </w:r>
    </w:p>
    <w:p w14:paraId="37C7B073" w14:textId="77777777" w:rsidR="002C2317" w:rsidRDefault="00B476CE">
      <w:r>
        <w:t>Training and education is an ongoing process for everyone in the Amazon. Know these requirements and make plans to meet them. Training and education are most effective when senior managers conduct traini</w:t>
      </w:r>
      <w:r>
        <w:t>ng in TQM principles. An external instructor may be assigned to inform all employees of the ongoing TQM activity. Lack of training and communication in communication systems, skills development skills, problem recognition and problem-solving are the second</w:t>
      </w:r>
      <w:r>
        <w:t xml:space="preserve"> most important barriers (</w:t>
      </w:r>
      <w:r>
        <w:rPr>
          <w:color w:val="222222"/>
          <w:highlight w:val="white"/>
        </w:rPr>
        <w:t>Chen et al., 2020</w:t>
      </w:r>
      <w:r>
        <w:t>).</w:t>
      </w:r>
    </w:p>
    <w:p w14:paraId="02C8ED32" w14:textId="77777777" w:rsidR="002C2317" w:rsidRDefault="00B476CE">
      <w:pPr>
        <w:rPr>
          <w:b/>
        </w:rPr>
      </w:pPr>
      <w:r>
        <w:rPr>
          <w:b/>
        </w:rPr>
        <w:t>5. The failure of the system measurement techniques and lack of data access and results</w:t>
      </w:r>
    </w:p>
    <w:p w14:paraId="71403A3A" w14:textId="77777777" w:rsidR="002C2317" w:rsidRDefault="00B476CE">
      <w:r>
        <w:t>Amazon's key sustainable decision-making plans will be considered. To improve the system you need to measure the results o</w:t>
      </w:r>
      <w:r>
        <w:t>f keeping the thinking. Data acquisition and fast-running scripts are essential for system performance in Amazon. Find the cause, fix the problem, and remove the cause to prevent the problem from recurring.</w:t>
      </w:r>
    </w:p>
    <w:p w14:paraId="4806C393" w14:textId="77777777" w:rsidR="002C2317" w:rsidRDefault="00B476CE">
      <w:pPr>
        <w:rPr>
          <w:b/>
        </w:rPr>
      </w:pPr>
      <w:r>
        <w:rPr>
          <w:b/>
        </w:rPr>
        <w:t>7. Give undue attention to customers who are exte</w:t>
      </w:r>
      <w:r>
        <w:rPr>
          <w:b/>
        </w:rPr>
        <w:t>rnal or internal:</w:t>
      </w:r>
    </w:p>
    <w:p w14:paraId="4689BC96" w14:textId="77777777" w:rsidR="002C2317" w:rsidRDefault="00B476CE">
      <w:r>
        <w:t xml:space="preserve">Different measures require understanding the dynamics and the expectations of their customers in Amazon. An effective solution that provides data performance is an important choice for this understanding. It provides real people (working </w:t>
      </w:r>
      <w:r>
        <w:t>on the product) giving customers the opportunity. If an organisation cannot give people one hand at a time, it cannot hold them accountable for the outcome (</w:t>
      </w:r>
      <w:r>
        <w:rPr>
          <w:color w:val="222222"/>
          <w:highlight w:val="white"/>
        </w:rPr>
        <w:t>Jack, and Tsai,  2015</w:t>
      </w:r>
      <w:r>
        <w:t>).</w:t>
      </w:r>
    </w:p>
    <w:p w14:paraId="2D14ACB2" w14:textId="77777777" w:rsidR="002C2317" w:rsidRDefault="00B476CE">
      <w:pPr>
        <w:rPr>
          <w:b/>
        </w:rPr>
      </w:pPr>
      <w:r>
        <w:rPr>
          <w:b/>
        </w:rPr>
        <w:t>8. Lack of Improvement:</w:t>
      </w:r>
    </w:p>
    <w:p w14:paraId="0D31F937" w14:textId="77777777" w:rsidR="002C2317" w:rsidRDefault="00B476CE">
      <w:r>
        <w:t xml:space="preserve">This is a test of sitting down and relaxing. Thus, </w:t>
      </w:r>
      <w:r>
        <w:t>the lack of system upgrades, products and services will leave the package leader in the dust.</w:t>
      </w:r>
    </w:p>
    <w:p w14:paraId="51327092" w14:textId="77777777" w:rsidR="002C2317" w:rsidRDefault="00B476CE">
      <w:pPr>
        <w:pStyle w:val="Heading1"/>
      </w:pPr>
      <w:bookmarkStart w:id="30" w:name="_heading=h.2p2csry" w:colFirst="0" w:colLast="0"/>
      <w:bookmarkEnd w:id="30"/>
      <w:r>
        <w:lastRenderedPageBreak/>
        <w:t>Use of TQM because it targets customers in Amazon:</w:t>
      </w:r>
    </w:p>
    <w:p w14:paraId="171576B8" w14:textId="77777777" w:rsidR="002C2317" w:rsidRDefault="00B476CE">
      <w:r>
        <w:t xml:space="preserve">Customers have the expectations of the organisation they support. If those expectations are not met, they will </w:t>
      </w:r>
      <w:r>
        <w:t>not be satisfied and will no longer support the organisation. Whether it’s a restaurant, bar, church, or hospital, if it doesn’t meet the expectations of customers, you can’t keep it. So, as well as for this reason, a business certificate provides valuable</w:t>
      </w:r>
      <w:r>
        <w:t xml:space="preserve"> value to customers. Therefore, groups that want to build loyal customers through integrated relationships cannot ignore customer satisfaction. They have to work hard to get their customers to hold them which is the main reason why QM should be improvised </w:t>
      </w:r>
      <w:r>
        <w:t>to be used within the Amazon company (</w:t>
      </w:r>
      <w:r>
        <w:rPr>
          <w:color w:val="222222"/>
          <w:highlight w:val="white"/>
        </w:rPr>
        <w:t>Marathe, and Gawade, 2020</w:t>
      </w:r>
      <w:r>
        <w:t>).</w:t>
      </w:r>
    </w:p>
    <w:p w14:paraId="2D7836FA" w14:textId="77777777" w:rsidR="002C2317" w:rsidRDefault="00B476CE">
      <w:pPr>
        <w:pStyle w:val="Heading1"/>
      </w:pPr>
      <w:bookmarkStart w:id="31" w:name="_heading=h.147n2zr" w:colFirst="0" w:colLast="0"/>
      <w:bookmarkEnd w:id="31"/>
      <w:r>
        <w:t>Conclusion:</w:t>
      </w:r>
    </w:p>
    <w:p w14:paraId="77E1EF41" w14:textId="77777777" w:rsidR="002C2317" w:rsidRDefault="00B476CE">
      <w:r>
        <w:t>This report has highlighted the quality models that can be used within an organisation for the sake of getting maximum customer satisfaction. For that purpose, TQM and SERVQUAL w</w:t>
      </w:r>
      <w:r>
        <w:t>ere analysed and their advantages and shortcoming were evaluated to understand which one is trust worth adopting in this time when there are so many internal and external factors that include covid-19 affect the organisation. Certain changes are also recom</w:t>
      </w:r>
      <w:r>
        <w:t>mended within the TQM model which is suggested to be used in the Amazon organisation which was selected for this purpose to thoroughly understand the organisational structure. Moreover, the CRM factor is also discussed in detail which focuses on the relati</w:t>
      </w:r>
      <w:r>
        <w:t>onship among the customers and the organisation and is considered a vital part of any quality control process. CRM is currently seen as a requirement by every association. It is not only about products and quality, but also about the motivation to expand t</w:t>
      </w:r>
      <w:r>
        <w:t xml:space="preserve">he business in order to provide customers with acceptable quality assistance. Assuming an organisation needs to maintain better correspondence with clients, then the association can better and more quickly articulate its contribution. Relevant records and </w:t>
      </w:r>
      <w:r>
        <w:t>customer information are maintained using CRM programming. The main motivation for using CRM programming is to work with clients so that the association can promote or present its products without any problems.</w:t>
      </w:r>
    </w:p>
    <w:p w14:paraId="31A49A08" w14:textId="77777777" w:rsidR="002C2317" w:rsidRDefault="002C2317"/>
    <w:p w14:paraId="12B603D8" w14:textId="77777777" w:rsidR="002C2317" w:rsidRDefault="002C2317"/>
    <w:p w14:paraId="6BBE2E43" w14:textId="77777777" w:rsidR="002C2317" w:rsidRDefault="002C2317"/>
    <w:p w14:paraId="7A01B467" w14:textId="77777777" w:rsidR="002C2317" w:rsidRDefault="002C2317"/>
    <w:p w14:paraId="2E72BB32" w14:textId="77777777" w:rsidR="002C2317" w:rsidRDefault="002C2317"/>
    <w:p w14:paraId="028436AC" w14:textId="77777777" w:rsidR="002C2317" w:rsidRDefault="002C2317"/>
    <w:p w14:paraId="25321F3B" w14:textId="77777777" w:rsidR="002C2317" w:rsidRDefault="002C2317"/>
    <w:p w14:paraId="0EE4DD80" w14:textId="77777777" w:rsidR="002C2317" w:rsidRDefault="002C2317"/>
    <w:p w14:paraId="7D12316B" w14:textId="77777777" w:rsidR="002C2317" w:rsidRDefault="002C2317"/>
    <w:p w14:paraId="3DFEBF5F" w14:textId="77777777" w:rsidR="002C2317" w:rsidRDefault="002C2317"/>
    <w:p w14:paraId="71006FC2" w14:textId="77777777" w:rsidR="002C2317" w:rsidRDefault="002C2317"/>
    <w:p w14:paraId="38CC53EC" w14:textId="77777777" w:rsidR="002C2317" w:rsidRDefault="002C2317"/>
    <w:p w14:paraId="11BC54B0" w14:textId="77777777" w:rsidR="002C2317" w:rsidRDefault="002C2317">
      <w:pPr>
        <w:rPr>
          <w:highlight w:val="yellow"/>
        </w:rPr>
      </w:pPr>
    </w:p>
    <w:p w14:paraId="01099026" w14:textId="77777777" w:rsidR="002C2317" w:rsidRDefault="00B476CE">
      <w:pPr>
        <w:rPr>
          <w:b/>
        </w:rPr>
      </w:pPr>
      <w:r>
        <w:br w:type="page"/>
      </w:r>
    </w:p>
    <w:p w14:paraId="66EBBBB9" w14:textId="77777777" w:rsidR="002C2317" w:rsidRDefault="00B476CE">
      <w:pPr>
        <w:pStyle w:val="Heading1"/>
      </w:pPr>
      <w:bookmarkStart w:id="32" w:name="_heading=h.xl2bbra1dhsm" w:colFirst="0" w:colLast="0"/>
      <w:bookmarkEnd w:id="32"/>
      <w:r>
        <w:lastRenderedPageBreak/>
        <w:t>References</w:t>
      </w:r>
    </w:p>
    <w:p w14:paraId="7C8D91B4" w14:textId="77777777" w:rsidR="002C2317" w:rsidRDefault="00B476CE">
      <w:r>
        <w:rPr>
          <w:highlight w:val="white"/>
        </w:rPr>
        <w:t>Akpulonu, M.I., 2017. </w:t>
      </w:r>
      <w:r>
        <w:rPr>
          <w:i/>
          <w:highlight w:val="white"/>
        </w:rPr>
        <w:t>The Implementation of Total Quality Management (TQM) in the Telecommunications Industry: Problems and Prospects (A Case Study of Globacom and Etisalat Limited, Enugu)</w:t>
      </w:r>
      <w:r>
        <w:rPr>
          <w:highlight w:val="white"/>
        </w:rPr>
        <w:t> (Doctoral dissertation).</w:t>
      </w:r>
    </w:p>
    <w:p w14:paraId="5E1BA877" w14:textId="77777777" w:rsidR="002C2317" w:rsidRDefault="00B476CE">
      <w:r>
        <w:t xml:space="preserve">Amazon, 2021. About us. Available at: </w:t>
      </w:r>
      <w:hyperlink r:id="rId12">
        <w:r>
          <w:t>https://www.Amazon.com/about-us/overview</w:t>
        </w:r>
      </w:hyperlink>
      <w:r>
        <w:t>.</w:t>
      </w:r>
    </w:p>
    <w:p w14:paraId="661AC3A8" w14:textId="77777777" w:rsidR="002C2317" w:rsidRDefault="00B476CE">
      <w:pPr>
        <w:rPr>
          <w:color w:val="222222"/>
          <w:highlight w:val="white"/>
        </w:rPr>
      </w:pPr>
      <w:r>
        <w:rPr>
          <w:color w:val="222222"/>
          <w:highlight w:val="white"/>
        </w:rPr>
        <w:t>ANG, M. and CHEN, Y., 2020. Amazon: Facing low customer satisfaction in Singapore.</w:t>
      </w:r>
    </w:p>
    <w:p w14:paraId="2BD0E97C" w14:textId="77777777" w:rsidR="002C2317" w:rsidRDefault="00B476CE">
      <w:r>
        <w:rPr>
          <w:highlight w:val="white"/>
        </w:rPr>
        <w:t xml:space="preserve">Bolatan, G.I.S., Gozlu, S., Alpkan, L. and Zaim, S., 2016. The impact of </w:t>
      </w:r>
      <w:r>
        <w:rPr>
          <w:highlight w:val="white"/>
        </w:rPr>
        <w:t>technology transfer performance on total quality management and quality performance. </w:t>
      </w:r>
      <w:r>
        <w:rPr>
          <w:i/>
          <w:highlight w:val="white"/>
        </w:rPr>
        <w:t>Procedia-Social and Behavioural Sciences</w:t>
      </w:r>
      <w:r>
        <w:rPr>
          <w:highlight w:val="white"/>
        </w:rPr>
        <w:t>, </w:t>
      </w:r>
      <w:r>
        <w:rPr>
          <w:i/>
          <w:highlight w:val="white"/>
        </w:rPr>
        <w:t>235</w:t>
      </w:r>
      <w:r>
        <w:rPr>
          <w:highlight w:val="white"/>
        </w:rPr>
        <w:t>, pp.746-755.</w:t>
      </w:r>
    </w:p>
    <w:p w14:paraId="089A11A4" w14:textId="77777777" w:rsidR="002C2317" w:rsidRDefault="00B476CE">
      <w:r>
        <w:rPr>
          <w:highlight w:val="white"/>
        </w:rPr>
        <w:t>Bouranta, N., Psomas, E., Suárez-Barraza, M.F. and Jaca, C., 2019. The key factors of total quality management in the service sector: a cross-cultural study. </w:t>
      </w:r>
      <w:r>
        <w:rPr>
          <w:i/>
          <w:highlight w:val="white"/>
        </w:rPr>
        <w:t>Benchmarking: An International Journal</w:t>
      </w:r>
      <w:r>
        <w:rPr>
          <w:highlight w:val="white"/>
        </w:rPr>
        <w:t>.</w:t>
      </w:r>
    </w:p>
    <w:p w14:paraId="19A38105" w14:textId="77777777" w:rsidR="002C2317" w:rsidRDefault="00B476CE">
      <w:pPr>
        <w:rPr>
          <w:color w:val="222222"/>
          <w:highlight w:val="white"/>
        </w:rPr>
      </w:pPr>
      <w:r>
        <w:rPr>
          <w:color w:val="222222"/>
          <w:highlight w:val="white"/>
        </w:rPr>
        <w:t xml:space="preserve">Castelli, M., Manzoni, L., Vanneschi, L. and Popovič, A., </w:t>
      </w:r>
      <w:r>
        <w:rPr>
          <w:color w:val="222222"/>
          <w:highlight w:val="white"/>
        </w:rPr>
        <w:t>2017. An expert system for extracting knowledge from customers’ reviews: The case of amazon. com, inc. </w:t>
      </w:r>
      <w:r>
        <w:rPr>
          <w:i/>
          <w:color w:val="222222"/>
          <w:highlight w:val="white"/>
        </w:rPr>
        <w:t>Expert Systems with Applications</w:t>
      </w:r>
      <w:r>
        <w:rPr>
          <w:color w:val="222222"/>
          <w:highlight w:val="white"/>
        </w:rPr>
        <w:t>, </w:t>
      </w:r>
      <w:r>
        <w:rPr>
          <w:i/>
          <w:color w:val="222222"/>
          <w:highlight w:val="white"/>
        </w:rPr>
        <w:t>84</w:t>
      </w:r>
      <w:r>
        <w:rPr>
          <w:color w:val="222222"/>
          <w:highlight w:val="white"/>
        </w:rPr>
        <w:t>, pp.117-126.</w:t>
      </w:r>
    </w:p>
    <w:p w14:paraId="30995863" w14:textId="77777777" w:rsidR="002C2317" w:rsidRDefault="00B476CE">
      <w:r>
        <w:rPr>
          <w:color w:val="222222"/>
          <w:highlight w:val="white"/>
        </w:rPr>
        <w:t>Chen, T., Liu, X., Wan, C. and Wang, Y., 2020. Internal Control and Customer Satisfaction—A Study of Am</w:t>
      </w:r>
      <w:r>
        <w:rPr>
          <w:color w:val="222222"/>
          <w:highlight w:val="white"/>
        </w:rPr>
        <w:t>azon Product Ratings.</w:t>
      </w:r>
    </w:p>
    <w:p w14:paraId="05E090F4" w14:textId="77777777" w:rsidR="002C2317" w:rsidRDefault="00B476CE">
      <w:r>
        <w:rPr>
          <w:highlight w:val="white"/>
        </w:rPr>
        <w:t>Cruz-Jesus, F., Pinheiro, A. and Oliveira, T., 2019. Understanding CRM adoption stages: empirical analysis building on the TOE framework. </w:t>
      </w:r>
      <w:r>
        <w:rPr>
          <w:i/>
          <w:highlight w:val="white"/>
        </w:rPr>
        <w:t>Computers in Industry</w:t>
      </w:r>
      <w:r>
        <w:rPr>
          <w:highlight w:val="white"/>
        </w:rPr>
        <w:t>, </w:t>
      </w:r>
      <w:r>
        <w:rPr>
          <w:i/>
          <w:highlight w:val="white"/>
        </w:rPr>
        <w:t>109</w:t>
      </w:r>
      <w:r>
        <w:rPr>
          <w:highlight w:val="white"/>
        </w:rPr>
        <w:t>, pp.1-13.</w:t>
      </w:r>
    </w:p>
    <w:p w14:paraId="1325A2F5" w14:textId="77777777" w:rsidR="002C2317" w:rsidRDefault="00B476CE">
      <w:r>
        <w:rPr>
          <w:highlight w:val="white"/>
        </w:rPr>
        <w:t>Dehghanpouri, H., Soltani, Z. and Rostamzadeh, R., 2020. Th</w:t>
      </w:r>
      <w:r>
        <w:rPr>
          <w:highlight w:val="white"/>
        </w:rPr>
        <w:t>e impact of trust, privacy and quality of service on the success of E-CRM: the mediating role of customer satisfaction. </w:t>
      </w:r>
      <w:r>
        <w:rPr>
          <w:i/>
          <w:highlight w:val="white"/>
        </w:rPr>
        <w:t>Journal of business &amp; industrial marketing</w:t>
      </w:r>
      <w:r>
        <w:rPr>
          <w:highlight w:val="white"/>
        </w:rPr>
        <w:t>.</w:t>
      </w:r>
    </w:p>
    <w:p w14:paraId="25E93AF7" w14:textId="77777777" w:rsidR="002C2317" w:rsidRDefault="00B476CE">
      <w:r>
        <w:rPr>
          <w:highlight w:val="white"/>
        </w:rPr>
        <w:t>Dubey, N.K. and Sangle, P., 2019. Customer perception of CRM implementation in banking conte</w:t>
      </w:r>
      <w:r>
        <w:rPr>
          <w:highlight w:val="white"/>
        </w:rPr>
        <w:t>xt: Scale development and validation. </w:t>
      </w:r>
      <w:r>
        <w:rPr>
          <w:i/>
          <w:highlight w:val="white"/>
        </w:rPr>
        <w:t>Journal of Advances in Management Research</w:t>
      </w:r>
      <w:r>
        <w:rPr>
          <w:highlight w:val="white"/>
        </w:rPr>
        <w:t>.</w:t>
      </w:r>
    </w:p>
    <w:p w14:paraId="7F87E4C7" w14:textId="77777777" w:rsidR="002C2317" w:rsidRDefault="00B476CE">
      <w:pPr>
        <w:rPr>
          <w:color w:val="222222"/>
          <w:highlight w:val="white"/>
        </w:rPr>
      </w:pPr>
      <w:r>
        <w:rPr>
          <w:color w:val="222222"/>
          <w:highlight w:val="white"/>
        </w:rPr>
        <w:t>Hahn, Y., Kim, D. and Youn, M.K., 2018. A Brief Analysis of Amazon and Distribution Strategy. </w:t>
      </w:r>
      <w:r>
        <w:rPr>
          <w:i/>
          <w:color w:val="222222"/>
          <w:highlight w:val="white"/>
        </w:rPr>
        <w:t>The Journal of Distribution Science</w:t>
      </w:r>
      <w:r>
        <w:rPr>
          <w:color w:val="222222"/>
          <w:highlight w:val="white"/>
        </w:rPr>
        <w:t>, </w:t>
      </w:r>
      <w:r>
        <w:rPr>
          <w:i/>
          <w:color w:val="222222"/>
          <w:highlight w:val="white"/>
        </w:rPr>
        <w:t>16</w:t>
      </w:r>
      <w:r>
        <w:rPr>
          <w:color w:val="222222"/>
          <w:highlight w:val="white"/>
        </w:rPr>
        <w:t>(4), pp.17-20.</w:t>
      </w:r>
    </w:p>
    <w:p w14:paraId="1B609856" w14:textId="77777777" w:rsidR="002C2317" w:rsidRDefault="00B476CE">
      <w:pPr>
        <w:rPr>
          <w:color w:val="222222"/>
          <w:highlight w:val="white"/>
        </w:rPr>
      </w:pPr>
      <w:r>
        <w:rPr>
          <w:color w:val="222222"/>
          <w:highlight w:val="white"/>
        </w:rPr>
        <w:lastRenderedPageBreak/>
        <w:t>Jack, L. and Tsai, Y.D., 2</w:t>
      </w:r>
      <w:r>
        <w:rPr>
          <w:color w:val="222222"/>
          <w:highlight w:val="white"/>
        </w:rPr>
        <w:t>015. Using text mining of amazon reviews to explore user-defined product highlights and issues. In </w:t>
      </w:r>
      <w:r>
        <w:rPr>
          <w:i/>
          <w:color w:val="222222"/>
          <w:highlight w:val="white"/>
        </w:rPr>
        <w:t>Proceedings of the International Conference on Data Science (ICDATA)</w:t>
      </w:r>
      <w:r>
        <w:rPr>
          <w:color w:val="222222"/>
          <w:highlight w:val="white"/>
        </w:rPr>
        <w:t> (p. 92). The Steering Committee of The World Congress in Computer Science, Computer Engi</w:t>
      </w:r>
      <w:r>
        <w:rPr>
          <w:color w:val="222222"/>
          <w:highlight w:val="white"/>
        </w:rPr>
        <w:t>neering and Applied Computing (WorldComp).</w:t>
      </w:r>
    </w:p>
    <w:p w14:paraId="63C0E066" w14:textId="77777777" w:rsidR="002C2317" w:rsidRDefault="00B476CE">
      <w:r>
        <w:rPr>
          <w:highlight w:val="white"/>
        </w:rPr>
        <w:t>Jones, J.L. and Shandiz, M., 2015. Service quality expectations: Exploring the importance of SERVQUAL dimensions from different nonprofit constituent groups. </w:t>
      </w:r>
      <w:r>
        <w:rPr>
          <w:i/>
          <w:highlight w:val="white"/>
        </w:rPr>
        <w:t>Journal of Nonprofit &amp; Public Sector Marketing</w:t>
      </w:r>
      <w:r>
        <w:rPr>
          <w:highlight w:val="white"/>
        </w:rPr>
        <w:t>, </w:t>
      </w:r>
      <w:r>
        <w:rPr>
          <w:i/>
          <w:highlight w:val="white"/>
        </w:rPr>
        <w:t>27</w:t>
      </w:r>
      <w:r>
        <w:rPr>
          <w:highlight w:val="white"/>
        </w:rPr>
        <w:t xml:space="preserve">(1), </w:t>
      </w:r>
      <w:r>
        <w:rPr>
          <w:highlight w:val="white"/>
        </w:rPr>
        <w:t>pp.48-69.</w:t>
      </w:r>
    </w:p>
    <w:p w14:paraId="796D9BFE" w14:textId="77777777" w:rsidR="002C2317" w:rsidRDefault="00B476CE">
      <w:pPr>
        <w:rPr>
          <w:color w:val="222222"/>
          <w:highlight w:val="white"/>
        </w:rPr>
      </w:pPr>
      <w:r>
        <w:rPr>
          <w:color w:val="222222"/>
          <w:highlight w:val="white"/>
        </w:rPr>
        <w:t>Marathe, D.A. and Gawade, G., 2020. Literature review on customer perception about online shopping with reference to Amazon in India. </w:t>
      </w:r>
      <w:r>
        <w:rPr>
          <w:i/>
          <w:color w:val="222222"/>
          <w:highlight w:val="white"/>
        </w:rPr>
        <w:t>Juni Khyat Journal</w:t>
      </w:r>
      <w:r>
        <w:rPr>
          <w:color w:val="222222"/>
          <w:highlight w:val="white"/>
        </w:rPr>
        <w:t>, </w:t>
      </w:r>
      <w:r>
        <w:rPr>
          <w:i/>
          <w:color w:val="222222"/>
          <w:highlight w:val="white"/>
        </w:rPr>
        <w:t>10</w:t>
      </w:r>
      <w:r>
        <w:rPr>
          <w:color w:val="222222"/>
          <w:highlight w:val="white"/>
        </w:rPr>
        <w:t>(7), pp.372-384.</w:t>
      </w:r>
    </w:p>
    <w:p w14:paraId="7D065189" w14:textId="77777777" w:rsidR="002C2317" w:rsidRDefault="00B476CE">
      <w:r>
        <w:rPr>
          <w:highlight w:val="white"/>
        </w:rPr>
        <w:t>Midor, K. and Kučera, M., 2018. Improving the service with the SERVQUAL m</w:t>
      </w:r>
      <w:r>
        <w:rPr>
          <w:highlight w:val="white"/>
        </w:rPr>
        <w:t>ethod. </w:t>
      </w:r>
      <w:r>
        <w:rPr>
          <w:i/>
          <w:highlight w:val="white"/>
        </w:rPr>
        <w:t>Management systems in production engineering</w:t>
      </w:r>
      <w:r>
        <w:rPr>
          <w:highlight w:val="white"/>
        </w:rPr>
        <w:t>.</w:t>
      </w:r>
    </w:p>
    <w:p w14:paraId="7672F51E" w14:textId="77777777" w:rsidR="002C2317" w:rsidRDefault="00B476CE">
      <w:r>
        <w:rPr>
          <w:highlight w:val="white"/>
        </w:rPr>
        <w:t>Oakland, J.S., Oakland, R.J. and Turner, M.A., 2020. </w:t>
      </w:r>
      <w:r>
        <w:rPr>
          <w:i/>
          <w:highlight w:val="white"/>
        </w:rPr>
        <w:t>Total quality management and operational excellence: text with cases</w:t>
      </w:r>
      <w:r>
        <w:rPr>
          <w:highlight w:val="white"/>
        </w:rPr>
        <w:t>. Routledge.</w:t>
      </w:r>
    </w:p>
    <w:p w14:paraId="333285F2" w14:textId="77777777" w:rsidR="002C2317" w:rsidRDefault="00B476CE">
      <w:r>
        <w:rPr>
          <w:highlight w:val="white"/>
        </w:rPr>
        <w:t>Oh, H. and Kim, K., 2017. Customer satisfaction, service quality, and customer value: years 2000-2015. </w:t>
      </w:r>
      <w:r>
        <w:rPr>
          <w:i/>
          <w:highlight w:val="white"/>
        </w:rPr>
        <w:t>International Journal of Contemporary Hospitality Management</w:t>
      </w:r>
      <w:r>
        <w:rPr>
          <w:highlight w:val="white"/>
        </w:rPr>
        <w:t>.</w:t>
      </w:r>
    </w:p>
    <w:p w14:paraId="34496D1B" w14:textId="77777777" w:rsidR="002C2317" w:rsidRDefault="00B476CE">
      <w:r>
        <w:rPr>
          <w:highlight w:val="white"/>
        </w:rPr>
        <w:t>Pradela, A., 2015. Quality of graduates’ preparation for labour Market–A SERVQUAL analysis.</w:t>
      </w:r>
      <w:r>
        <w:rPr>
          <w:highlight w:val="white"/>
        </w:rPr>
        <w:t> </w:t>
      </w:r>
      <w:r>
        <w:rPr>
          <w:i/>
          <w:highlight w:val="white"/>
        </w:rPr>
        <w:t>Procedia-Social and Behavioural Sciences</w:t>
      </w:r>
      <w:r>
        <w:rPr>
          <w:highlight w:val="white"/>
        </w:rPr>
        <w:t>, </w:t>
      </w:r>
      <w:r>
        <w:rPr>
          <w:i/>
          <w:highlight w:val="white"/>
        </w:rPr>
        <w:t>174</w:t>
      </w:r>
      <w:r>
        <w:rPr>
          <w:highlight w:val="white"/>
        </w:rPr>
        <w:t>, pp.1671-1677.</w:t>
      </w:r>
    </w:p>
    <w:p w14:paraId="7FEB76A0" w14:textId="77777777" w:rsidR="002C2317" w:rsidRDefault="00B476CE">
      <w:r>
        <w:rPr>
          <w:highlight w:val="white"/>
        </w:rPr>
        <w:t>Rahimi, R., 2017. Customer relationship management (people, process and technology) and organisational culture in hotels: Which traits matter?. </w:t>
      </w:r>
      <w:r>
        <w:rPr>
          <w:i/>
          <w:highlight w:val="white"/>
        </w:rPr>
        <w:t xml:space="preserve">International Journal of Contemporary Hospitality </w:t>
      </w:r>
      <w:r>
        <w:rPr>
          <w:i/>
          <w:highlight w:val="white"/>
        </w:rPr>
        <w:t>Management</w:t>
      </w:r>
      <w:r>
        <w:rPr>
          <w:highlight w:val="white"/>
        </w:rPr>
        <w:t>.</w:t>
      </w:r>
    </w:p>
    <w:p w14:paraId="0732E5D1" w14:textId="77777777" w:rsidR="002C2317" w:rsidRDefault="00B476CE">
      <w:r>
        <w:rPr>
          <w:highlight w:val="white"/>
        </w:rPr>
        <w:t>Rodriguez, M., Peterson, R.M. and Ajjan, H., 2015. CRM/social media technology: impact on customer orientation process and organisational sales performance. In </w:t>
      </w:r>
      <w:r>
        <w:rPr>
          <w:i/>
          <w:highlight w:val="white"/>
        </w:rPr>
        <w:t>Ideas in marketing: Finding the new and polishing the old</w:t>
      </w:r>
      <w:r>
        <w:rPr>
          <w:highlight w:val="white"/>
        </w:rPr>
        <w:t> (pp. 636-638). Springer, C</w:t>
      </w:r>
      <w:r>
        <w:rPr>
          <w:highlight w:val="white"/>
        </w:rPr>
        <w:t>ham.</w:t>
      </w:r>
    </w:p>
    <w:p w14:paraId="46A748FC" w14:textId="77777777" w:rsidR="002C2317" w:rsidRDefault="00B476CE">
      <w:r>
        <w:rPr>
          <w:highlight w:val="white"/>
        </w:rPr>
        <w:t>Shi, Z. and Shang, H., 2020, July. A review on quality of service and servqual model. In </w:t>
      </w:r>
      <w:r>
        <w:rPr>
          <w:i/>
          <w:highlight w:val="white"/>
        </w:rPr>
        <w:t>International Conference on Human-Computer Interaction</w:t>
      </w:r>
      <w:r>
        <w:rPr>
          <w:highlight w:val="white"/>
        </w:rPr>
        <w:t> (pp. 188-204). Springer, Cham.</w:t>
      </w:r>
    </w:p>
    <w:p w14:paraId="1AA7BF05" w14:textId="77777777" w:rsidR="002C2317" w:rsidRDefault="00B476CE">
      <w:r>
        <w:rPr>
          <w:highlight w:val="white"/>
        </w:rPr>
        <w:lastRenderedPageBreak/>
        <w:t>Talib, F. and Rahman, Z., 2015. Identification and prioritisation of barrier</w:t>
      </w:r>
      <w:r>
        <w:rPr>
          <w:highlight w:val="white"/>
        </w:rPr>
        <w:t>s to total quality management implementation in service industry: an analytic hierarchy process approach. </w:t>
      </w:r>
      <w:r>
        <w:rPr>
          <w:i/>
          <w:highlight w:val="white"/>
        </w:rPr>
        <w:t>The TQM Journal</w:t>
      </w:r>
      <w:r>
        <w:rPr>
          <w:highlight w:val="white"/>
        </w:rPr>
        <w:t>.</w:t>
      </w:r>
    </w:p>
    <w:p w14:paraId="3057E3A1" w14:textId="77777777" w:rsidR="002C2317" w:rsidRDefault="002C2317"/>
    <w:sectPr w:rsidR="002C2317">
      <w:headerReference w:type="default" r:id="rId1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2E9E1A" w14:textId="77777777" w:rsidR="00B476CE" w:rsidRDefault="00B476CE">
      <w:pPr>
        <w:spacing w:after="0" w:line="240" w:lineRule="auto"/>
      </w:pPr>
      <w:r>
        <w:separator/>
      </w:r>
    </w:p>
  </w:endnote>
  <w:endnote w:type="continuationSeparator" w:id="0">
    <w:p w14:paraId="43805B7C" w14:textId="77777777" w:rsidR="00B476CE" w:rsidRDefault="00B476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723C87" w14:textId="77777777" w:rsidR="00B476CE" w:rsidRDefault="00B476CE">
      <w:pPr>
        <w:spacing w:after="0" w:line="240" w:lineRule="auto"/>
      </w:pPr>
      <w:r>
        <w:separator/>
      </w:r>
    </w:p>
  </w:footnote>
  <w:footnote w:type="continuationSeparator" w:id="0">
    <w:p w14:paraId="6E126CE3" w14:textId="77777777" w:rsidR="00B476CE" w:rsidRDefault="00B476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63BD49" w14:textId="77777777" w:rsidR="002C2317" w:rsidRDefault="00B476CE">
    <w:pPr>
      <w:pBdr>
        <w:top w:val="nil"/>
        <w:left w:val="nil"/>
        <w:bottom w:val="nil"/>
        <w:right w:val="nil"/>
        <w:between w:val="nil"/>
      </w:pBdr>
      <w:tabs>
        <w:tab w:val="center" w:pos="4680"/>
        <w:tab w:val="right" w:pos="9360"/>
      </w:tabs>
      <w:spacing w:after="0" w:line="240" w:lineRule="auto"/>
      <w:jc w:val="right"/>
      <w:rPr>
        <w:color w:val="000000"/>
      </w:rPr>
    </w:pPr>
    <w:r>
      <w:rPr>
        <w:color w:val="000000"/>
      </w:rPr>
      <w:t xml:space="preserve">Page </w:t>
    </w:r>
    <w:r>
      <w:rPr>
        <w:b/>
        <w:color w:val="000000"/>
      </w:rPr>
      <w:fldChar w:fldCharType="begin"/>
    </w:r>
    <w:r>
      <w:rPr>
        <w:b/>
        <w:color w:val="000000"/>
      </w:rPr>
      <w:instrText>PAGE</w:instrText>
    </w:r>
    <w:r w:rsidR="005F3AB3">
      <w:rPr>
        <w:b/>
        <w:color w:val="000000"/>
      </w:rPr>
      <w:fldChar w:fldCharType="separate"/>
    </w:r>
    <w:r w:rsidR="005F3AB3">
      <w:rPr>
        <w:b/>
        <w:noProof/>
        <w:color w:val="000000"/>
      </w:rPr>
      <w:t>1</w:t>
    </w:r>
    <w:r>
      <w:rPr>
        <w:b/>
        <w:color w:val="000000"/>
      </w:rPr>
      <w:fldChar w:fldCharType="end"/>
    </w:r>
    <w:r>
      <w:rPr>
        <w:color w:val="000000"/>
      </w:rPr>
      <w:t xml:space="preserve"> of </w:t>
    </w:r>
    <w:r>
      <w:rPr>
        <w:b/>
        <w:color w:val="000000"/>
      </w:rPr>
      <w:fldChar w:fldCharType="begin"/>
    </w:r>
    <w:r>
      <w:rPr>
        <w:b/>
        <w:color w:val="000000"/>
      </w:rPr>
      <w:instrText>NUMPAGES</w:instrText>
    </w:r>
    <w:r w:rsidR="005F3AB3">
      <w:rPr>
        <w:b/>
        <w:color w:val="000000"/>
      </w:rPr>
      <w:fldChar w:fldCharType="separate"/>
    </w:r>
    <w:r w:rsidR="005F3AB3">
      <w:rPr>
        <w:b/>
        <w:noProof/>
        <w:color w:val="000000"/>
      </w:rPr>
      <w:t>2</w:t>
    </w:r>
    <w:r>
      <w:rPr>
        <w:b/>
        <w:color w:val="000000"/>
      </w:rPr>
      <w:fldChar w:fldCharType="end"/>
    </w:r>
  </w:p>
  <w:p w14:paraId="76619B84" w14:textId="77777777" w:rsidR="002C2317" w:rsidRDefault="002C2317">
    <w:pPr>
      <w:widowControl w:val="0"/>
      <w:pBdr>
        <w:top w:val="nil"/>
        <w:left w:val="nil"/>
        <w:bottom w:val="nil"/>
        <w:right w:val="nil"/>
        <w:between w:val="nil"/>
      </w:pBdr>
      <w:spacing w:after="0" w:line="276" w:lineRule="auto"/>
      <w:jc w:val="left"/>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DC92A34"/>
    <w:multiLevelType w:val="hybridMultilevel"/>
    <w:tmpl w:val="9E98C30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D">
      <w:start w:val="1"/>
      <w:numFmt w:val="bullet"/>
      <w:lvlText w:val=""/>
      <w:lvlJc w:val="left"/>
      <w:pPr>
        <w:ind w:left="5760" w:hanging="360"/>
      </w:pPr>
      <w:rPr>
        <w:rFonts w:ascii="Wingdings" w:hAnsi="Wingdings"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5001239"/>
    <w:multiLevelType w:val="multilevel"/>
    <w:tmpl w:val="78BA09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CE77D28"/>
    <w:multiLevelType w:val="multilevel"/>
    <w:tmpl w:val="7B1C4A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612C1DA7"/>
    <w:multiLevelType w:val="multilevel"/>
    <w:tmpl w:val="8110A5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81C3DC5"/>
    <w:multiLevelType w:val="multilevel"/>
    <w:tmpl w:val="DEA2A6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7BD56A13"/>
    <w:multiLevelType w:val="multilevel"/>
    <w:tmpl w:val="4146AC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1"/>
  </w:num>
  <w:num w:numId="3">
    <w:abstractNumId w:val="5"/>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2317"/>
    <w:rsid w:val="002C2317"/>
    <w:rsid w:val="005F3AB3"/>
    <w:rsid w:val="00B476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328D6"/>
  <w15:docId w15:val="{0B2702E0-C9FC-4E5E-8AEF-5E9FB1F43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US" w:eastAsia="en-GB"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431E"/>
  </w:style>
  <w:style w:type="paragraph" w:styleId="Heading1">
    <w:name w:val="heading 1"/>
    <w:basedOn w:val="Normal"/>
    <w:next w:val="Normal"/>
    <w:link w:val="Heading1Char"/>
    <w:uiPriority w:val="9"/>
    <w:qFormat/>
    <w:rsid w:val="00EB226B"/>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BE7A30"/>
    <w:pPr>
      <w:keepNext/>
      <w:keepLines/>
      <w:spacing w:before="200" w:after="0"/>
      <w:outlineLvl w:val="1"/>
    </w:pPr>
    <w:rPr>
      <w:rFonts w:eastAsiaTheme="majorEastAsia" w:cstheme="majorBidi"/>
      <w:b/>
      <w:bCs/>
      <w:sz w:val="26"/>
      <w:szCs w:val="26"/>
    </w:rPr>
  </w:style>
  <w:style w:type="paragraph" w:styleId="Heading3">
    <w:name w:val="heading 3"/>
    <w:basedOn w:val="Normal"/>
    <w:next w:val="Normal"/>
    <w:link w:val="Heading3Char"/>
    <w:uiPriority w:val="9"/>
    <w:semiHidden/>
    <w:unhideWhenUsed/>
    <w:qFormat/>
    <w:rsid w:val="00BE7A30"/>
    <w:pPr>
      <w:keepNext/>
      <w:keepLines/>
      <w:spacing w:before="200" w:after="0"/>
      <w:outlineLvl w:val="2"/>
    </w:pPr>
    <w:rPr>
      <w:rFonts w:eastAsiaTheme="majorEastAsia" w:cstheme="majorBidi"/>
      <w:b/>
      <w:bCs/>
    </w:rPr>
  </w:style>
  <w:style w:type="paragraph" w:styleId="Heading4">
    <w:name w:val="heading 4"/>
    <w:basedOn w:val="Normal"/>
    <w:next w:val="Normal"/>
    <w:link w:val="Heading4Char"/>
    <w:uiPriority w:val="9"/>
    <w:semiHidden/>
    <w:unhideWhenUsed/>
    <w:qFormat/>
    <w:rsid w:val="00BE7A3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BE7A30"/>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2"/>
    <w:next w:val="Normal2"/>
    <w:uiPriority w:val="9"/>
    <w:semiHidden/>
    <w:unhideWhenUsed/>
    <w:qFormat/>
    <w:rsid w:val="00D34FF7"/>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2"/>
    <w:next w:val="Normal2"/>
    <w:uiPriority w:val="10"/>
    <w:qFormat/>
    <w:rsid w:val="00D34FF7"/>
    <w:pPr>
      <w:keepNext/>
      <w:keepLines/>
      <w:spacing w:before="480" w:after="120"/>
    </w:pPr>
    <w:rPr>
      <w:b/>
      <w:sz w:val="72"/>
      <w:szCs w:val="72"/>
    </w:rPr>
  </w:style>
  <w:style w:type="paragraph" w:customStyle="1" w:styleId="Normal1">
    <w:name w:val="Normal1"/>
    <w:rsid w:val="00D34FF7"/>
  </w:style>
  <w:style w:type="paragraph" w:customStyle="1" w:styleId="Normal2">
    <w:name w:val="Normal2"/>
    <w:rsid w:val="00D34FF7"/>
  </w:style>
  <w:style w:type="paragraph" w:styleId="Header">
    <w:name w:val="header"/>
    <w:basedOn w:val="Normal"/>
    <w:link w:val="HeaderChar"/>
    <w:uiPriority w:val="99"/>
    <w:unhideWhenUsed/>
    <w:rsid w:val="00BE7A3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7A30"/>
  </w:style>
  <w:style w:type="paragraph" w:styleId="Footer">
    <w:name w:val="footer"/>
    <w:basedOn w:val="Normal"/>
    <w:link w:val="FooterChar"/>
    <w:uiPriority w:val="99"/>
    <w:unhideWhenUsed/>
    <w:rsid w:val="00BE7A3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7A30"/>
  </w:style>
  <w:style w:type="character" w:customStyle="1" w:styleId="Heading2Char">
    <w:name w:val="Heading 2 Char"/>
    <w:basedOn w:val="DefaultParagraphFont"/>
    <w:link w:val="Heading2"/>
    <w:uiPriority w:val="9"/>
    <w:rsid w:val="00BE7A30"/>
    <w:rPr>
      <w:rFonts w:ascii="Times New Roman" w:eastAsiaTheme="majorEastAsia" w:hAnsi="Times New Roman" w:cstheme="majorBidi"/>
      <w:b/>
      <w:bCs/>
      <w:sz w:val="26"/>
      <w:szCs w:val="26"/>
    </w:rPr>
  </w:style>
  <w:style w:type="character" w:customStyle="1" w:styleId="Heading3Char">
    <w:name w:val="Heading 3 Char"/>
    <w:basedOn w:val="DefaultParagraphFont"/>
    <w:link w:val="Heading3"/>
    <w:uiPriority w:val="9"/>
    <w:rsid w:val="00BE7A30"/>
    <w:rPr>
      <w:rFonts w:ascii="Times New Roman" w:eastAsiaTheme="majorEastAsia" w:hAnsi="Times New Roman" w:cstheme="majorBidi"/>
      <w:b/>
      <w:bCs/>
      <w:sz w:val="24"/>
    </w:rPr>
  </w:style>
  <w:style w:type="character" w:customStyle="1" w:styleId="Heading4Char">
    <w:name w:val="Heading 4 Char"/>
    <w:basedOn w:val="DefaultParagraphFont"/>
    <w:link w:val="Heading4"/>
    <w:uiPriority w:val="9"/>
    <w:rsid w:val="00BE7A30"/>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BE7A30"/>
    <w:rPr>
      <w:rFonts w:asciiTheme="majorHAnsi" w:eastAsiaTheme="majorEastAsia" w:hAnsiTheme="majorHAnsi" w:cstheme="majorBidi"/>
      <w:color w:val="243F60" w:themeColor="accent1" w:themeShade="7F"/>
    </w:rPr>
  </w:style>
  <w:style w:type="character" w:customStyle="1" w:styleId="Heading1Char">
    <w:name w:val="Heading 1 Char"/>
    <w:basedOn w:val="DefaultParagraphFont"/>
    <w:link w:val="Heading1"/>
    <w:uiPriority w:val="9"/>
    <w:rsid w:val="00EB226B"/>
    <w:rPr>
      <w:rFonts w:ascii="Times New Roman" w:eastAsiaTheme="majorEastAsia" w:hAnsi="Times New Roman" w:cstheme="majorBidi"/>
      <w:b/>
      <w:bCs/>
      <w:sz w:val="24"/>
      <w:szCs w:val="28"/>
    </w:rPr>
  </w:style>
  <w:style w:type="paragraph" w:styleId="TOCHeading">
    <w:name w:val="TOC Heading"/>
    <w:basedOn w:val="Heading1"/>
    <w:next w:val="Normal"/>
    <w:uiPriority w:val="39"/>
    <w:unhideWhenUsed/>
    <w:qFormat/>
    <w:rsid w:val="00693DE6"/>
    <w:pPr>
      <w:spacing w:line="276" w:lineRule="auto"/>
      <w:jc w:val="left"/>
      <w:outlineLvl w:val="9"/>
    </w:pPr>
    <w:rPr>
      <w:rFonts w:asciiTheme="majorHAnsi" w:hAnsiTheme="majorHAnsi"/>
      <w:color w:val="365F91" w:themeColor="accent1" w:themeShade="BF"/>
      <w:sz w:val="28"/>
    </w:rPr>
  </w:style>
  <w:style w:type="paragraph" w:styleId="BalloonText">
    <w:name w:val="Balloon Text"/>
    <w:basedOn w:val="Normal"/>
    <w:link w:val="BalloonTextChar"/>
    <w:uiPriority w:val="99"/>
    <w:semiHidden/>
    <w:unhideWhenUsed/>
    <w:rsid w:val="00693D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3DE6"/>
    <w:rPr>
      <w:rFonts w:ascii="Tahoma" w:hAnsi="Tahoma" w:cs="Tahoma"/>
      <w:sz w:val="16"/>
      <w:szCs w:val="16"/>
    </w:rPr>
  </w:style>
  <w:style w:type="paragraph" w:styleId="ListParagraph">
    <w:name w:val="List Paragraph"/>
    <w:basedOn w:val="Normal"/>
    <w:uiPriority w:val="34"/>
    <w:qFormat/>
    <w:rsid w:val="003C50F8"/>
    <w:pPr>
      <w:ind w:left="720"/>
      <w:contextualSpacing/>
    </w:pPr>
  </w:style>
  <w:style w:type="character" w:styleId="Hyperlink">
    <w:name w:val="Hyperlink"/>
    <w:basedOn w:val="DefaultParagraphFont"/>
    <w:uiPriority w:val="99"/>
    <w:unhideWhenUsed/>
    <w:rsid w:val="00716961"/>
    <w:rPr>
      <w:color w:val="0000FF" w:themeColor="hyperlink"/>
      <w:u w:val="single"/>
    </w:rPr>
  </w:style>
  <w:style w:type="character" w:customStyle="1" w:styleId="UnresolvedMention1">
    <w:name w:val="Unresolved Mention1"/>
    <w:basedOn w:val="DefaultParagraphFont"/>
    <w:uiPriority w:val="99"/>
    <w:semiHidden/>
    <w:unhideWhenUsed/>
    <w:rsid w:val="00716961"/>
    <w:rPr>
      <w:color w:val="605E5C"/>
      <w:shd w:val="clear" w:color="auto" w:fill="E1DFDD"/>
    </w:rPr>
  </w:style>
  <w:style w:type="character" w:styleId="FollowedHyperlink">
    <w:name w:val="FollowedHyperlink"/>
    <w:basedOn w:val="DefaultParagraphFont"/>
    <w:uiPriority w:val="99"/>
    <w:semiHidden/>
    <w:unhideWhenUsed/>
    <w:rsid w:val="00716961"/>
    <w:rPr>
      <w:color w:val="800080" w:themeColor="followedHyperlink"/>
      <w:u w:val="single"/>
    </w:rPr>
  </w:style>
  <w:style w:type="paragraph" w:styleId="TOC1">
    <w:name w:val="toc 1"/>
    <w:basedOn w:val="Normal"/>
    <w:next w:val="Normal"/>
    <w:autoRedefine/>
    <w:uiPriority w:val="39"/>
    <w:unhideWhenUsed/>
    <w:rsid w:val="004D6873"/>
    <w:pPr>
      <w:spacing w:after="100"/>
    </w:pPr>
  </w:style>
  <w:style w:type="paragraph" w:styleId="TOC2">
    <w:name w:val="toc 2"/>
    <w:basedOn w:val="Normal"/>
    <w:next w:val="Normal"/>
    <w:autoRedefine/>
    <w:uiPriority w:val="39"/>
    <w:unhideWhenUsed/>
    <w:rsid w:val="004D6873"/>
    <w:pPr>
      <w:spacing w:after="100"/>
      <w:ind w:left="240"/>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ckinsey.com/about-us/overview"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toolshero.com/quality-management/servqual-mode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dE7e27InTltPYqAtaKAkpB7Syow==">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6266</Words>
  <Characters>35718</Characters>
  <Application>Microsoft Office Word</Application>
  <DocSecurity>0</DocSecurity>
  <Lines>297</Lines>
  <Paragraphs>83</Paragraphs>
  <ScaleCrop>false</ScaleCrop>
  <Company/>
  <LinksUpToDate>false</LinksUpToDate>
  <CharactersWithSpaces>41901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k2</dc:creator>
  <cp:lastModifiedBy>Daniela Vidrascu</cp:lastModifiedBy>
  <cp:revision>2</cp:revision>
  <dcterms:created xsi:type="dcterms:W3CDTF">2020-12-18T18:40:00Z</dcterms:created>
  <dcterms:modified xsi:type="dcterms:W3CDTF">2021-08-27T15:24:00Z</dcterms:modified>
</cp:coreProperties>
</file>