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28198819"/>
        <w:docPartObj>
          <w:docPartGallery w:val="Cover Pages"/>
          <w:docPartUnique/>
        </w:docPartObj>
      </w:sdtPr>
      <w:sdtEndPr/>
      <w:sdtContent>
        <w:p w14:paraId="5C37AE88" w14:textId="2A05832E" w:rsidR="00E95E49" w:rsidRDefault="00E95E49"/>
        <w:p w14:paraId="21663448" w14:textId="6C3C9DC1" w:rsidR="00E95E49" w:rsidRDefault="00E95E49">
          <w:r>
            <w:rPr>
              <w:noProof/>
            </w:rPr>
            <mc:AlternateContent>
              <mc:Choice Requires="wps">
                <w:drawing>
                  <wp:anchor distT="0" distB="0" distL="182880" distR="182880" simplePos="0" relativeHeight="251660288" behindDoc="0" locked="0" layoutInCell="1" allowOverlap="1" wp14:anchorId="3ED838DB" wp14:editId="0809F21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1C90EC" w14:textId="575A366F" w:rsidR="00E95E49" w:rsidRDefault="00FA1AC1">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E95E49">
                                      <w:rPr>
                                        <w:color w:val="156082" w:themeColor="accent1"/>
                                        <w:sz w:val="72"/>
                                        <w:szCs w:val="72"/>
                                      </w:rPr>
                                      <w:t xml:space="preserve">     </w:t>
                                    </w:r>
                                  </w:sdtContent>
                                </w:sdt>
                                <w:r w:rsidR="00E95E49" w:rsidRPr="00E95E49">
                                  <w:rPr>
                                    <w:color w:val="156082" w:themeColor="accent1"/>
                                    <w:sz w:val="40"/>
                                    <w:szCs w:val="40"/>
                                  </w:rPr>
                                  <w:t>Discuss the significance of development effective study skills in higher education.</w:t>
                                </w:r>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9F094D6" w14:textId="29720AB5" w:rsidR="00E95E49" w:rsidRDefault="00504F2E">
                                    <w:pPr>
                                      <w:pStyle w:val="NoSpacing"/>
                                      <w:spacing w:before="40" w:after="40"/>
                                      <w:rPr>
                                        <w:caps/>
                                        <w:color w:val="501549" w:themeColor="accent5" w:themeShade="80"/>
                                        <w:sz w:val="28"/>
                                        <w:szCs w:val="28"/>
                                      </w:rPr>
                                    </w:pPr>
                                    <w:r>
                                      <w:rPr>
                                        <w:caps/>
                                        <w:color w:val="501549" w:themeColor="accent5" w:themeShade="80"/>
                                        <w:sz w:val="28"/>
                                        <w:szCs w:val="28"/>
                                      </w:rPr>
                                      <w:t xml:space="preserve">Study Skills </w:t>
                                    </w:r>
                                    <w:r w:rsidR="00666241">
                                      <w:rPr>
                                        <w:caps/>
                                        <w:color w:val="501549" w:themeColor="accent5" w:themeShade="80"/>
                                        <w:sz w:val="28"/>
                                        <w:szCs w:val="28"/>
                                      </w:rPr>
                                      <w:t>(BMCP4002)</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D8AAD30" w14:textId="0479B22E" w:rsidR="00E95E49" w:rsidRDefault="00E95E49">
                                    <w:pPr>
                                      <w:pStyle w:val="NoSpacing"/>
                                      <w:spacing w:before="80" w:after="40"/>
                                      <w:rPr>
                                        <w:caps/>
                                        <w:color w:val="A02B93" w:themeColor="accent5"/>
                                        <w:sz w:val="24"/>
                                        <w:szCs w:val="24"/>
                                      </w:rPr>
                                    </w:pPr>
                                    <w:r>
                                      <w:rPr>
                                        <w:caps/>
                                        <w:color w:val="A02B93" w:themeColor="accent5"/>
                                        <w:sz w:val="24"/>
                                        <w:szCs w:val="24"/>
                                      </w:rPr>
                                      <w:t>Max Greenland (2205366)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ED838DB"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31C90EC" w14:textId="575A366F" w:rsidR="00E95E49" w:rsidRDefault="00FA1AC1">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E95E49">
                                <w:rPr>
                                  <w:color w:val="156082" w:themeColor="accent1"/>
                                  <w:sz w:val="72"/>
                                  <w:szCs w:val="72"/>
                                </w:rPr>
                                <w:t xml:space="preserve">     </w:t>
                              </w:r>
                            </w:sdtContent>
                          </w:sdt>
                          <w:r w:rsidR="00E95E49" w:rsidRPr="00E95E49">
                            <w:rPr>
                              <w:color w:val="156082" w:themeColor="accent1"/>
                              <w:sz w:val="40"/>
                              <w:szCs w:val="40"/>
                            </w:rPr>
                            <w:t>Discuss the significance of development effective study skills in higher education.</w:t>
                          </w:r>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9F094D6" w14:textId="29720AB5" w:rsidR="00E95E49" w:rsidRDefault="00504F2E">
                              <w:pPr>
                                <w:pStyle w:val="NoSpacing"/>
                                <w:spacing w:before="40" w:after="40"/>
                                <w:rPr>
                                  <w:caps/>
                                  <w:color w:val="501549" w:themeColor="accent5" w:themeShade="80"/>
                                  <w:sz w:val="28"/>
                                  <w:szCs w:val="28"/>
                                </w:rPr>
                              </w:pPr>
                              <w:r>
                                <w:rPr>
                                  <w:caps/>
                                  <w:color w:val="501549" w:themeColor="accent5" w:themeShade="80"/>
                                  <w:sz w:val="28"/>
                                  <w:szCs w:val="28"/>
                                </w:rPr>
                                <w:t xml:space="preserve">Study Skills </w:t>
                              </w:r>
                              <w:r w:rsidR="00666241">
                                <w:rPr>
                                  <w:caps/>
                                  <w:color w:val="501549" w:themeColor="accent5" w:themeShade="80"/>
                                  <w:sz w:val="28"/>
                                  <w:szCs w:val="28"/>
                                </w:rPr>
                                <w:t>(BMCP4002)</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D8AAD30" w14:textId="0479B22E" w:rsidR="00E95E49" w:rsidRDefault="00E95E49">
                              <w:pPr>
                                <w:pStyle w:val="NoSpacing"/>
                                <w:spacing w:before="80" w:after="40"/>
                                <w:rPr>
                                  <w:caps/>
                                  <w:color w:val="A02B93" w:themeColor="accent5"/>
                                  <w:sz w:val="24"/>
                                  <w:szCs w:val="24"/>
                                </w:rPr>
                              </w:pPr>
                              <w:r>
                                <w:rPr>
                                  <w:caps/>
                                  <w:color w:val="A02B93" w:themeColor="accent5"/>
                                  <w:sz w:val="24"/>
                                  <w:szCs w:val="24"/>
                                </w:rPr>
                                <w:t>Max Greenland (2205366)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0992F9B" wp14:editId="0FC3F93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EndPr/>
                                <w:sdtContent>
                                  <w:p w14:paraId="7BB72D5C" w14:textId="2E5C41B9" w:rsidR="00E95E49" w:rsidRDefault="00504F2E">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0992F9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EndPr/>
                          <w:sdtContent>
                            <w:p w14:paraId="7BB72D5C" w14:textId="2E5C41B9" w:rsidR="00E95E49" w:rsidRDefault="00504F2E">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14:paraId="157A4B06" w14:textId="77777777" w:rsidR="00E75CCC" w:rsidRDefault="00E75CCC"/>
    <w:p w14:paraId="1204D61E" w14:textId="2F85C4F6" w:rsidR="00E75CCC" w:rsidRDefault="00E75CCC"/>
    <w:p w14:paraId="2680F3D2" w14:textId="7A2FAED8" w:rsidR="00E75CCC" w:rsidRDefault="00E75CCC"/>
    <w:bookmarkStart w:id="0" w:name="_Toc164460854" w:displacedByCustomXml="next"/>
    <w:sdt>
      <w:sdtPr>
        <w:id w:val="377740666"/>
        <w:docPartObj>
          <w:docPartGallery w:val="Table of Contents"/>
          <w:docPartUnique/>
        </w:docPartObj>
      </w:sdtPr>
      <w:sdtEndPr>
        <w:rPr>
          <w:rFonts w:asciiTheme="minorHAnsi" w:eastAsiaTheme="minorEastAsia" w:hAnsiTheme="minorHAnsi" w:cstheme="minorBidi"/>
          <w:b/>
          <w:bCs/>
          <w:noProof/>
          <w:color w:val="auto"/>
          <w:sz w:val="24"/>
          <w:szCs w:val="24"/>
        </w:rPr>
      </w:sdtEndPr>
      <w:sdtContent>
        <w:p w14:paraId="433A5CC2" w14:textId="43B82A75" w:rsidR="000D50C9" w:rsidRDefault="000D50C9" w:rsidP="003F7C53">
          <w:pPr>
            <w:pStyle w:val="Heading1"/>
          </w:pPr>
          <w:r>
            <w:t>Contents</w:t>
          </w:r>
          <w:bookmarkEnd w:id="0"/>
        </w:p>
        <w:p w14:paraId="5CACB2DA" w14:textId="6400D160" w:rsidR="00984C11" w:rsidRDefault="000D50C9">
          <w:pPr>
            <w:pStyle w:val="TOC1"/>
            <w:tabs>
              <w:tab w:val="right" w:leader="dot" w:pos="9016"/>
            </w:tabs>
            <w:rPr>
              <w:noProof/>
            </w:rPr>
          </w:pPr>
          <w:r>
            <w:fldChar w:fldCharType="begin"/>
          </w:r>
          <w:r>
            <w:instrText xml:space="preserve"> TOC \o "1-3" \h \z \u </w:instrText>
          </w:r>
          <w:r>
            <w:fldChar w:fldCharType="separate"/>
          </w:r>
          <w:hyperlink w:anchor="_Toc164460854" w:history="1">
            <w:r w:rsidR="00984C11" w:rsidRPr="00E34F85">
              <w:rPr>
                <w:rStyle w:val="Hyperlink"/>
                <w:noProof/>
              </w:rPr>
              <w:t>Contents</w:t>
            </w:r>
            <w:r w:rsidR="00984C11">
              <w:rPr>
                <w:noProof/>
                <w:webHidden/>
              </w:rPr>
              <w:tab/>
            </w:r>
            <w:r w:rsidR="00984C11">
              <w:rPr>
                <w:noProof/>
                <w:webHidden/>
              </w:rPr>
              <w:fldChar w:fldCharType="begin"/>
            </w:r>
            <w:r w:rsidR="00984C11">
              <w:rPr>
                <w:noProof/>
                <w:webHidden/>
              </w:rPr>
              <w:instrText xml:space="preserve"> PAGEREF _Toc164460854 \h </w:instrText>
            </w:r>
            <w:r w:rsidR="00984C11">
              <w:rPr>
                <w:noProof/>
                <w:webHidden/>
              </w:rPr>
            </w:r>
            <w:r w:rsidR="00984C11">
              <w:rPr>
                <w:noProof/>
                <w:webHidden/>
              </w:rPr>
              <w:fldChar w:fldCharType="separate"/>
            </w:r>
            <w:r w:rsidR="00984C11">
              <w:rPr>
                <w:noProof/>
                <w:webHidden/>
              </w:rPr>
              <w:t>1</w:t>
            </w:r>
            <w:r w:rsidR="00984C11">
              <w:rPr>
                <w:noProof/>
                <w:webHidden/>
              </w:rPr>
              <w:fldChar w:fldCharType="end"/>
            </w:r>
          </w:hyperlink>
        </w:p>
        <w:p w14:paraId="68563793" w14:textId="47D7C33A" w:rsidR="00984C11" w:rsidRDefault="00984C11">
          <w:pPr>
            <w:pStyle w:val="TOC1"/>
            <w:tabs>
              <w:tab w:val="right" w:leader="dot" w:pos="9016"/>
            </w:tabs>
            <w:rPr>
              <w:noProof/>
            </w:rPr>
          </w:pPr>
          <w:hyperlink w:anchor="_Toc164460855" w:history="1">
            <w:r w:rsidRPr="00E34F85">
              <w:rPr>
                <w:rStyle w:val="Hyperlink"/>
                <w:noProof/>
              </w:rPr>
              <w:t>Introduction</w:t>
            </w:r>
            <w:r>
              <w:rPr>
                <w:noProof/>
                <w:webHidden/>
              </w:rPr>
              <w:tab/>
            </w:r>
            <w:r>
              <w:rPr>
                <w:noProof/>
                <w:webHidden/>
              </w:rPr>
              <w:fldChar w:fldCharType="begin"/>
            </w:r>
            <w:r>
              <w:rPr>
                <w:noProof/>
                <w:webHidden/>
              </w:rPr>
              <w:instrText xml:space="preserve"> PAGEREF _Toc164460855 \h </w:instrText>
            </w:r>
            <w:r>
              <w:rPr>
                <w:noProof/>
                <w:webHidden/>
              </w:rPr>
            </w:r>
            <w:r>
              <w:rPr>
                <w:noProof/>
                <w:webHidden/>
              </w:rPr>
              <w:fldChar w:fldCharType="separate"/>
            </w:r>
            <w:r>
              <w:rPr>
                <w:noProof/>
                <w:webHidden/>
              </w:rPr>
              <w:t>2</w:t>
            </w:r>
            <w:r>
              <w:rPr>
                <w:noProof/>
                <w:webHidden/>
              </w:rPr>
              <w:fldChar w:fldCharType="end"/>
            </w:r>
          </w:hyperlink>
        </w:p>
        <w:p w14:paraId="4E9EEF33" w14:textId="1B6EC20F" w:rsidR="00984C11" w:rsidRDefault="00984C11">
          <w:pPr>
            <w:pStyle w:val="TOC1"/>
            <w:tabs>
              <w:tab w:val="right" w:leader="dot" w:pos="9016"/>
            </w:tabs>
            <w:rPr>
              <w:noProof/>
            </w:rPr>
          </w:pPr>
          <w:hyperlink w:anchor="_Toc164460856" w:history="1">
            <w:r w:rsidRPr="00E34F85">
              <w:rPr>
                <w:rStyle w:val="Hyperlink"/>
                <w:noProof/>
              </w:rPr>
              <w:t>Main body</w:t>
            </w:r>
            <w:r>
              <w:rPr>
                <w:noProof/>
                <w:webHidden/>
              </w:rPr>
              <w:tab/>
            </w:r>
            <w:r>
              <w:rPr>
                <w:noProof/>
                <w:webHidden/>
              </w:rPr>
              <w:fldChar w:fldCharType="begin"/>
            </w:r>
            <w:r>
              <w:rPr>
                <w:noProof/>
                <w:webHidden/>
              </w:rPr>
              <w:instrText xml:space="preserve"> PAGEREF _Toc164460856 \h </w:instrText>
            </w:r>
            <w:r>
              <w:rPr>
                <w:noProof/>
                <w:webHidden/>
              </w:rPr>
            </w:r>
            <w:r>
              <w:rPr>
                <w:noProof/>
                <w:webHidden/>
              </w:rPr>
              <w:fldChar w:fldCharType="separate"/>
            </w:r>
            <w:r>
              <w:rPr>
                <w:noProof/>
                <w:webHidden/>
              </w:rPr>
              <w:t>3</w:t>
            </w:r>
            <w:r>
              <w:rPr>
                <w:noProof/>
                <w:webHidden/>
              </w:rPr>
              <w:fldChar w:fldCharType="end"/>
            </w:r>
          </w:hyperlink>
        </w:p>
        <w:p w14:paraId="424B477A" w14:textId="3EAEB819" w:rsidR="00984C11" w:rsidRDefault="00984C11">
          <w:pPr>
            <w:pStyle w:val="TOC1"/>
            <w:tabs>
              <w:tab w:val="right" w:leader="dot" w:pos="9016"/>
            </w:tabs>
            <w:rPr>
              <w:noProof/>
            </w:rPr>
          </w:pPr>
          <w:hyperlink w:anchor="_Toc164460857" w:history="1">
            <w:r w:rsidRPr="00E34F85">
              <w:rPr>
                <w:rStyle w:val="Hyperlink"/>
                <w:noProof/>
              </w:rPr>
              <w:t>Conclusion</w:t>
            </w:r>
            <w:r>
              <w:rPr>
                <w:noProof/>
                <w:webHidden/>
              </w:rPr>
              <w:tab/>
            </w:r>
            <w:r>
              <w:rPr>
                <w:noProof/>
                <w:webHidden/>
              </w:rPr>
              <w:fldChar w:fldCharType="begin"/>
            </w:r>
            <w:r>
              <w:rPr>
                <w:noProof/>
                <w:webHidden/>
              </w:rPr>
              <w:instrText xml:space="preserve"> PAGEREF _Toc164460857 \h </w:instrText>
            </w:r>
            <w:r>
              <w:rPr>
                <w:noProof/>
                <w:webHidden/>
              </w:rPr>
            </w:r>
            <w:r>
              <w:rPr>
                <w:noProof/>
                <w:webHidden/>
              </w:rPr>
              <w:fldChar w:fldCharType="separate"/>
            </w:r>
            <w:r>
              <w:rPr>
                <w:noProof/>
                <w:webHidden/>
              </w:rPr>
              <w:t>5</w:t>
            </w:r>
            <w:r>
              <w:rPr>
                <w:noProof/>
                <w:webHidden/>
              </w:rPr>
              <w:fldChar w:fldCharType="end"/>
            </w:r>
          </w:hyperlink>
        </w:p>
        <w:p w14:paraId="5D01E5E4" w14:textId="25968E2A" w:rsidR="00984C11" w:rsidRDefault="00984C11">
          <w:pPr>
            <w:pStyle w:val="TOC1"/>
            <w:tabs>
              <w:tab w:val="right" w:leader="dot" w:pos="9016"/>
            </w:tabs>
            <w:rPr>
              <w:noProof/>
            </w:rPr>
          </w:pPr>
          <w:hyperlink w:anchor="_Toc164460858" w:history="1">
            <w:r w:rsidRPr="00E34F85">
              <w:rPr>
                <w:rStyle w:val="Hyperlink"/>
                <w:noProof/>
              </w:rPr>
              <w:t>References</w:t>
            </w:r>
            <w:r>
              <w:rPr>
                <w:noProof/>
                <w:webHidden/>
              </w:rPr>
              <w:tab/>
            </w:r>
            <w:r>
              <w:rPr>
                <w:noProof/>
                <w:webHidden/>
              </w:rPr>
              <w:fldChar w:fldCharType="begin"/>
            </w:r>
            <w:r>
              <w:rPr>
                <w:noProof/>
                <w:webHidden/>
              </w:rPr>
              <w:instrText xml:space="preserve"> PAGEREF _Toc164460858 \h </w:instrText>
            </w:r>
            <w:r>
              <w:rPr>
                <w:noProof/>
                <w:webHidden/>
              </w:rPr>
            </w:r>
            <w:r>
              <w:rPr>
                <w:noProof/>
                <w:webHidden/>
              </w:rPr>
              <w:fldChar w:fldCharType="separate"/>
            </w:r>
            <w:r>
              <w:rPr>
                <w:noProof/>
                <w:webHidden/>
              </w:rPr>
              <w:t>6</w:t>
            </w:r>
            <w:r>
              <w:rPr>
                <w:noProof/>
                <w:webHidden/>
              </w:rPr>
              <w:fldChar w:fldCharType="end"/>
            </w:r>
          </w:hyperlink>
        </w:p>
        <w:p w14:paraId="0ED4EA86" w14:textId="2CDD3C1D" w:rsidR="003F7C53" w:rsidRDefault="000D50C9">
          <w:pPr>
            <w:rPr>
              <w:b/>
              <w:bCs/>
              <w:noProof/>
            </w:rPr>
          </w:pPr>
          <w:r>
            <w:rPr>
              <w:b/>
              <w:bCs/>
              <w:noProof/>
            </w:rPr>
            <w:fldChar w:fldCharType="end"/>
          </w:r>
        </w:p>
        <w:p w14:paraId="31054B6E" w14:textId="4A0DCF42" w:rsidR="000D50C9" w:rsidRDefault="000D50C9"/>
      </w:sdtContent>
    </w:sdt>
    <w:p w14:paraId="39E1D793" w14:textId="04CC23AA" w:rsidR="00E75CCC" w:rsidRDefault="00E75CCC"/>
    <w:p w14:paraId="29E0C8D8" w14:textId="6FED2682" w:rsidR="00E75CCC" w:rsidRDefault="00E75CCC"/>
    <w:p w14:paraId="77EB3D4A" w14:textId="77777777" w:rsidR="00E75CCC" w:rsidRDefault="00E75CCC">
      <w:r>
        <w:br w:type="page"/>
      </w:r>
    </w:p>
    <w:p w14:paraId="3C56FB22" w14:textId="77777777" w:rsidR="00E75CCC" w:rsidRDefault="00E75CCC"/>
    <w:p w14:paraId="25A63ADA" w14:textId="13B5AD1A" w:rsidR="005D426F" w:rsidRPr="003A01B8" w:rsidRDefault="005D426F" w:rsidP="003F7C53">
      <w:pPr>
        <w:pStyle w:val="Heading1"/>
      </w:pPr>
      <w:bookmarkStart w:id="1" w:name="_Toc164460855"/>
      <w:r w:rsidRPr="003A01B8">
        <w:t>Intro</w:t>
      </w:r>
      <w:r w:rsidR="003A01B8" w:rsidRPr="003A01B8">
        <w:t>duction</w:t>
      </w:r>
      <w:bookmarkEnd w:id="1"/>
    </w:p>
    <w:p w14:paraId="460C0C6F" w14:textId="0DCA5186" w:rsidR="00316EAB" w:rsidRDefault="00423626" w:rsidP="009F7AF1">
      <w:r>
        <w:t xml:space="preserve">In higher education, study skills can be crucial to properly understanding and excelling in your chosen degree. </w:t>
      </w:r>
      <w:r w:rsidR="004D145E">
        <w:t>Skills built in higher education such as critical thinking can also be a foundation to be successful in employment in the future</w:t>
      </w:r>
      <w:r w:rsidR="007B7AE7">
        <w:t xml:space="preserve">, </w:t>
      </w:r>
      <w:r w:rsidR="007A2281">
        <w:t>as well</w:t>
      </w:r>
      <w:r w:rsidR="007B7AE7">
        <w:t xml:space="preserve"> as</w:t>
      </w:r>
      <w:r w:rsidR="007A2281">
        <w:t xml:space="preserve"> helping an individual to reach their full potential. </w:t>
      </w:r>
      <w:r w:rsidR="00316EAB">
        <w:t>(</w:t>
      </w:r>
      <w:r w:rsidR="00316EAB" w:rsidRPr="00316EAB">
        <w:t>Zilionis</w:t>
      </w:r>
      <w:r w:rsidR="00316EAB">
        <w:t xml:space="preserve"> &amp; </w:t>
      </w:r>
      <w:r w:rsidR="00316EAB" w:rsidRPr="00316EAB">
        <w:t>Kaiser</w:t>
      </w:r>
      <w:r w:rsidR="00316EAB">
        <w:t>, 2022)</w:t>
      </w:r>
      <w:r w:rsidR="007A2281">
        <w:t xml:space="preserve"> say that study skills are highly essential academic tools in higher education, and that by using them effectively, learners can discover talents that can benefit them not only during their studies but beyond. Going from secondary education to higher education like university </w:t>
      </w:r>
      <w:r w:rsidR="003538AA">
        <w:t>means that students can at first struggle to adapt to the many unfamiliar academic techniques used such as referencing, where there can be multiple formats and styles used. It can also affect a learner’s stress and mental health, as with skills such as good time management can help to ease the heavy workload.</w:t>
      </w:r>
      <w:r w:rsidR="009F7AF1" w:rsidRPr="009F7AF1">
        <w:t xml:space="preserve"> </w:t>
      </w:r>
      <w:r w:rsidR="009F7AF1">
        <w:t>According to</w:t>
      </w:r>
      <w:r w:rsidR="009F7AF1">
        <w:t xml:space="preserve"> research</w:t>
      </w:r>
      <w:r w:rsidR="009F7AF1">
        <w:t>,</w:t>
      </w:r>
      <w:r w:rsidR="009F7AF1">
        <w:t xml:space="preserve"> using study skills strategies such as time management and processing information increases not only the academic success of students but more successful students use them while reading and studying (</w:t>
      </w:r>
      <w:r w:rsidR="009F7AF1" w:rsidRPr="009F7AF1">
        <w:t>Hassanbeigi, A., Askari, J., Nakhjavani, M., Shirkhoda, S., Barzegar, K., Mozayyan, M.R. and Fallahzadeh, H., 2011</w:t>
      </w:r>
      <w:r w:rsidR="009F7AF1">
        <w:t>)</w:t>
      </w:r>
    </w:p>
    <w:p w14:paraId="15B5D505" w14:textId="77777777" w:rsidR="003770B9" w:rsidRDefault="003770B9" w:rsidP="00844473"/>
    <w:p w14:paraId="25F1F1D0" w14:textId="77777777" w:rsidR="003770B9" w:rsidRDefault="003770B9" w:rsidP="00844473"/>
    <w:p w14:paraId="38CFECB7" w14:textId="77777777" w:rsidR="003770B9" w:rsidRDefault="003770B9" w:rsidP="00844473"/>
    <w:p w14:paraId="23221AE5" w14:textId="77777777" w:rsidR="003770B9" w:rsidRDefault="003770B9" w:rsidP="00844473"/>
    <w:p w14:paraId="21AB2EB0" w14:textId="77777777" w:rsidR="003770B9" w:rsidRDefault="003770B9" w:rsidP="00844473"/>
    <w:p w14:paraId="6A521896" w14:textId="77777777" w:rsidR="003770B9" w:rsidRDefault="003770B9" w:rsidP="00844473"/>
    <w:p w14:paraId="38DAEDC5" w14:textId="77777777" w:rsidR="003770B9" w:rsidRDefault="003770B9" w:rsidP="00844473"/>
    <w:p w14:paraId="5898208F" w14:textId="77777777" w:rsidR="003770B9" w:rsidRDefault="003770B9" w:rsidP="00844473"/>
    <w:p w14:paraId="4F08A1B9" w14:textId="77777777" w:rsidR="003770B9" w:rsidRDefault="003770B9" w:rsidP="00844473"/>
    <w:p w14:paraId="0B04E53E" w14:textId="77777777" w:rsidR="003770B9" w:rsidRDefault="003770B9" w:rsidP="00844473"/>
    <w:p w14:paraId="52D5399F" w14:textId="77777777" w:rsidR="003770B9" w:rsidRDefault="003770B9" w:rsidP="00844473"/>
    <w:p w14:paraId="66E265C0" w14:textId="77777777" w:rsidR="003770B9" w:rsidRDefault="003770B9" w:rsidP="00844473"/>
    <w:p w14:paraId="71142129" w14:textId="77777777" w:rsidR="003770B9" w:rsidRDefault="003770B9" w:rsidP="00844473"/>
    <w:p w14:paraId="08809AF1" w14:textId="77777777" w:rsidR="003770B9" w:rsidRDefault="003770B9" w:rsidP="00844473"/>
    <w:p w14:paraId="66D750BB" w14:textId="77777777" w:rsidR="003770B9" w:rsidRDefault="003770B9" w:rsidP="00844473"/>
    <w:p w14:paraId="15D4981F" w14:textId="0E108268" w:rsidR="002B4212" w:rsidRPr="002B4212" w:rsidRDefault="002B4212" w:rsidP="003F7C53">
      <w:pPr>
        <w:pStyle w:val="Heading1"/>
      </w:pPr>
      <w:bookmarkStart w:id="2" w:name="_Toc164460856"/>
      <w:r w:rsidRPr="002B4212">
        <w:lastRenderedPageBreak/>
        <w:t>Main body</w:t>
      </w:r>
      <w:bookmarkEnd w:id="2"/>
    </w:p>
    <w:p w14:paraId="6565CC4D" w14:textId="7DB95B89" w:rsidR="00EB2D00" w:rsidRDefault="003538AA" w:rsidP="00844473">
      <w:r>
        <w:t>In higher education, referencing is a very important and valued skill that students use constantly to not only help support arguments in work or to build credibility in their writing, but to avoid plagiarism and academic misconduct.</w:t>
      </w:r>
      <w:r w:rsidR="00F97712">
        <w:t xml:space="preserve"> As put by (Santini, 2018) “</w:t>
      </w:r>
      <w:r w:rsidR="00F97712" w:rsidRPr="00F97712">
        <w:t>Attention to referencing not only makes you a better researcher but enhances your reputation amongst editors, reviewers and readers</w:t>
      </w:r>
      <w:r w:rsidR="008470F1">
        <w:t>”.</w:t>
      </w:r>
      <w:r w:rsidR="008F4665">
        <w:t xml:space="preserve"> </w:t>
      </w:r>
      <w:r w:rsidR="00C0169E">
        <w:t>To avoid plagiarism of others work by using referencing, shows acad</w:t>
      </w:r>
      <w:r w:rsidR="0076049B">
        <w:t xml:space="preserve">emic integrity, as using other sources </w:t>
      </w:r>
      <w:r w:rsidR="00C52107">
        <w:t xml:space="preserve">ethically and responsibly is also important in </w:t>
      </w:r>
      <w:r w:rsidR="00DE6E5B">
        <w:t>not falling under academic misconduct.</w:t>
      </w:r>
      <w:r w:rsidR="00844473">
        <w:t xml:space="preserve"> Referencing is also a foreign skill for the high majority entering into higher education. For students referencing can be found difficult and confusing, while possible adding to writing difficulties they already face (</w:t>
      </w:r>
      <w:r w:rsidR="00844473" w:rsidRPr="00844473">
        <w:t>Neville, C., 2012</w:t>
      </w:r>
      <w:r w:rsidR="00844473">
        <w:t>)</w:t>
      </w:r>
      <w:r w:rsidR="008C50F3">
        <w:t xml:space="preserve">. </w:t>
      </w:r>
      <w:r w:rsidR="00E76EA7">
        <w:t xml:space="preserve">Referencing is also to help demonstrate a </w:t>
      </w:r>
      <w:r w:rsidR="0073372C">
        <w:t>person’s</w:t>
      </w:r>
      <w:r w:rsidR="00E76EA7">
        <w:t xml:space="preserve"> research skills, as is being able to find and evaluate reliable or </w:t>
      </w:r>
      <w:r w:rsidR="00A60352">
        <w:t>non-reliable</w:t>
      </w:r>
      <w:r w:rsidR="00E76EA7">
        <w:t xml:space="preserve"> sources, as well as include scholarly writing into pieces.</w:t>
      </w:r>
      <w:r w:rsidR="00504F2E">
        <w:t xml:space="preserve"> </w:t>
      </w:r>
      <w:r w:rsidR="00EB2D00">
        <w:t>Aswell as referencing to improve the quality of work, learning and using different types of writing, such as descriptive and analytical, can show knowledge and competence throughout work.</w:t>
      </w:r>
    </w:p>
    <w:p w14:paraId="2250B377" w14:textId="54EAE109" w:rsidR="00F86417" w:rsidRDefault="00CC0489" w:rsidP="00E95E49">
      <w:r>
        <w:t xml:space="preserve">If a student were to try and gain an unfair academic advantage, </w:t>
      </w:r>
      <w:r w:rsidR="001270D5">
        <w:t xml:space="preserve">through plagiarism </w:t>
      </w:r>
      <w:r w:rsidR="009608EF">
        <w:t xml:space="preserve">or other avenues, this is known as academic misconduct, and </w:t>
      </w:r>
      <w:r w:rsidR="0038305D">
        <w:t>is monitored</w:t>
      </w:r>
      <w:r w:rsidR="000B3F4E">
        <w:t xml:space="preserve"> and dealt with by universities and whatever relevant higher education establishments the offence took place</w:t>
      </w:r>
      <w:r w:rsidR="0096515E">
        <w:t>. This at first may seem like a small issue with only a minority of students, but during a study undertaken in the US, it was found that despite knowing it was morally and ethically wrong to gain an unfair advantage, a majority of students have partaken in a form of misconduct whilst completing work (</w:t>
      </w:r>
      <w:r w:rsidR="0096515E" w:rsidRPr="0096515E">
        <w:t xml:space="preserve">Hughes, J. M. C., &amp; McCabe, D. L. </w:t>
      </w:r>
      <w:r w:rsidR="0096515E">
        <w:t>,</w:t>
      </w:r>
      <w:r w:rsidR="0096515E" w:rsidRPr="0096515E">
        <w:t>2006)</w:t>
      </w:r>
      <w:r w:rsidR="0038305D">
        <w:t xml:space="preserve">. There is a very crucial link between not having good study skills while working and academic misconduct, as learners who struggle to time keep well, reference correctly, and reflect and improve their work will turn to the easier but prohibited methods. </w:t>
      </w:r>
      <w:r w:rsidR="00CE0B60">
        <w:t xml:space="preserve">Academic misconduct is </w:t>
      </w:r>
      <w:r w:rsidR="0089354B">
        <w:t>also getting easier to commit, as websites offering essay writing services</w:t>
      </w:r>
      <w:r w:rsidR="00ED15C4">
        <w:t xml:space="preserve"> and the rapid improvement of artificial intelligence </w:t>
      </w:r>
      <w:r w:rsidR="00830800">
        <w:t>sites mean students</w:t>
      </w:r>
      <w:r w:rsidR="00B90424">
        <w:t xml:space="preserve"> will be a lot more tempted </w:t>
      </w:r>
      <w:r w:rsidR="00F1677C">
        <w:t xml:space="preserve">to </w:t>
      </w:r>
      <w:r w:rsidR="00EB2339">
        <w:t xml:space="preserve">take the illegal route. Having the huge amount of technology and resources available </w:t>
      </w:r>
      <w:r w:rsidR="00EC58C2">
        <w:t xml:space="preserve">also pairs well with a generation of </w:t>
      </w:r>
      <w:r w:rsidR="00A60352">
        <w:t>18–21-year-olds</w:t>
      </w:r>
      <w:r w:rsidR="002B4212">
        <w:t xml:space="preserve"> who grew up and are very proficient with technology.</w:t>
      </w:r>
      <w:r w:rsidR="00D31B65">
        <w:t xml:space="preserve"> This makes them very efficient at research and </w:t>
      </w:r>
      <w:r w:rsidR="00FD3AC9">
        <w:t xml:space="preserve">with other technology skills such as </w:t>
      </w:r>
      <w:r w:rsidR="00484F0E">
        <w:t>excel</w:t>
      </w:r>
      <w:r w:rsidR="00FD3AC9">
        <w:t xml:space="preserve"> and </w:t>
      </w:r>
      <w:r w:rsidR="00D92B60">
        <w:t>being able to adapt to different services. This also</w:t>
      </w:r>
      <w:r w:rsidR="00E4209C">
        <w:t xml:space="preserve"> means that study skills</w:t>
      </w:r>
      <w:r w:rsidR="00F80700">
        <w:t xml:space="preserve"> will only enhance</w:t>
      </w:r>
      <w:r w:rsidR="00854E68">
        <w:t xml:space="preserve"> the technology side of their skill set, as well as the technology allowing them to reflect and research a lot more effectively.</w:t>
      </w:r>
    </w:p>
    <w:p w14:paraId="15EB395A" w14:textId="41430178" w:rsidR="00894EB7" w:rsidRDefault="00F97712" w:rsidP="00E95E49">
      <w:r>
        <w:t>As previously mentioned, developing study skills effectively doesn’t just benefit the learner when using them in higher education.</w:t>
      </w:r>
      <w:r w:rsidR="0002341B">
        <w:t xml:space="preserve"> Crucial skills such as </w:t>
      </w:r>
      <w:r w:rsidR="009201D8">
        <w:t xml:space="preserve">critical thinking and decision making are highly valued </w:t>
      </w:r>
      <w:r w:rsidR="00E06AFD">
        <w:t xml:space="preserve">with employers, and this makes students who have </w:t>
      </w:r>
      <w:r w:rsidR="00624103">
        <w:t xml:space="preserve">perfected these skills over years in university a </w:t>
      </w:r>
      <w:r w:rsidR="009B7577">
        <w:t>sought-after</w:t>
      </w:r>
      <w:r w:rsidR="00320682">
        <w:t xml:space="preserve"> </w:t>
      </w:r>
      <w:r w:rsidR="008450B3">
        <w:t>asset</w:t>
      </w:r>
      <w:r w:rsidR="00320682">
        <w:t xml:space="preserve"> for a number of </w:t>
      </w:r>
      <w:r w:rsidR="008450B3">
        <w:t>companies</w:t>
      </w:r>
      <w:r w:rsidR="00320682">
        <w:t>.</w:t>
      </w:r>
      <w:r w:rsidR="009E4FE3">
        <w:t xml:space="preserve"> </w:t>
      </w:r>
      <w:r w:rsidR="00894EB7">
        <w:t xml:space="preserve">For use for their work in higher education, such as reports or essays, </w:t>
      </w:r>
      <w:r w:rsidR="00FF4FCC">
        <w:t xml:space="preserve">being </w:t>
      </w:r>
      <w:r w:rsidR="00FF4FCC">
        <w:lastRenderedPageBreak/>
        <w:t xml:space="preserve">able to deal with a large amount of </w:t>
      </w:r>
      <w:r w:rsidR="00593427">
        <w:t>information, and to then be able to analyse</w:t>
      </w:r>
      <w:r w:rsidR="00C419F4">
        <w:t xml:space="preserve"> this information effectively, is </w:t>
      </w:r>
      <w:r w:rsidR="00077554">
        <w:t xml:space="preserve">a </w:t>
      </w:r>
      <w:r w:rsidR="005506E6">
        <w:t xml:space="preserve">constantly used </w:t>
      </w:r>
      <w:r w:rsidR="005F2625">
        <w:t>skill. With the vast amount of information now around due to the widespread use of internet sites, being able to navigate th</w:t>
      </w:r>
      <w:r w:rsidR="008C50F3">
        <w:t>is makes finding reliable sources and reliable information a lot quicker, making a more effective</w:t>
      </w:r>
      <w:r w:rsidR="009F7AF1">
        <w:t xml:space="preserve"> student and producing better work.</w:t>
      </w:r>
      <w:r w:rsidR="009608EF">
        <w:t xml:space="preserve"> </w:t>
      </w:r>
      <w:r w:rsidR="009E4FE3">
        <w:t xml:space="preserve">In these areas developing critical thinking could turn out to be a lifelong tool that helps to achieve more academically and professionally. </w:t>
      </w:r>
    </w:p>
    <w:p w14:paraId="7BCB958F" w14:textId="65437573" w:rsidR="00E75CCC" w:rsidRDefault="00F86417" w:rsidP="00E95E49">
      <w:r>
        <w:t xml:space="preserve">To make their coursework and essays the highest quality they can be, </w:t>
      </w:r>
      <w:r w:rsidR="00CC0489">
        <w:t>learners in higher education must keep learning and expanding their knowledge and views on the course material. To broaden their knowledge and therefor</w:t>
      </w:r>
      <w:r w:rsidR="00EB3892">
        <w:t>e</w:t>
      </w:r>
      <w:r w:rsidR="00CC0489">
        <w:t xml:space="preserve"> grow effectively, reflection is key.</w:t>
      </w:r>
      <w:r w:rsidR="00844473">
        <w:t xml:space="preserve"> </w:t>
      </w:r>
      <w:r w:rsidR="009E4FE3">
        <w:t>Reflecting on work can also help learners have a deeper understanding of the course subject and material, with students who can integrate new techniques learned for work from going over their experiences can apply that to new material and have a more productive outcome.</w:t>
      </w:r>
      <w:r w:rsidR="005F2625">
        <w:t xml:space="preserve"> As reflection is an ongoing skill, students can be able to improve their studies constantly, ultimately producing consistently </w:t>
      </w:r>
      <w:r w:rsidR="009F7AF1">
        <w:t>high-quality</w:t>
      </w:r>
      <w:r w:rsidR="005F2625">
        <w:t xml:space="preserve"> work</w:t>
      </w:r>
      <w:r w:rsidR="00E76EA7">
        <w:t>.</w:t>
      </w:r>
      <w:r w:rsidR="009F7AF1">
        <w:t xml:space="preserve"> </w:t>
      </w:r>
      <w:r w:rsidR="00504F2E">
        <w:t xml:space="preserve">Reflecting and improving will also be valued at future jobs or projects as said by </w:t>
      </w:r>
      <w:r w:rsidR="009F7AF1">
        <w:t>(</w:t>
      </w:r>
      <w:r w:rsidR="009F7AF1" w:rsidRPr="009F7AF1">
        <w:t>Mohamed, Rashid, Alqaryouti</w:t>
      </w:r>
      <w:r w:rsidR="00D1560C">
        <w:t>,</w:t>
      </w:r>
      <w:r w:rsidR="009F7AF1">
        <w:t xml:space="preserve"> 2022), “</w:t>
      </w:r>
      <w:r w:rsidR="00504F2E" w:rsidRPr="00504F2E">
        <w:t xml:space="preserve">In the field of education, reflective practice has been recognized as an important aspect in continuing professional </w:t>
      </w:r>
      <w:r w:rsidR="009F7AF1" w:rsidRPr="00504F2E">
        <w:t>development</w:t>
      </w:r>
      <w:r w:rsidR="009F7AF1">
        <w:t>”.</w:t>
      </w:r>
      <w:r w:rsidR="00EB2D00">
        <w:t xml:space="preserve"> Reflection is not just looking over and finding mistakes in pieces of work or writing, it is also criticizing yourself and your actions to find improvements. Self-reflection is a very useful tool to practise </w:t>
      </w:r>
      <w:r w:rsidR="00364C88">
        <w:t>self-improvement</w:t>
      </w:r>
      <w:r w:rsidR="00EB2D00">
        <w:t xml:space="preserve"> including personal growth and </w:t>
      </w:r>
      <w:r w:rsidR="00364C88">
        <w:t>self-awareness</w:t>
      </w:r>
      <w:r w:rsidR="00EB2D00">
        <w:t xml:space="preserve">. As reflection gives us </w:t>
      </w:r>
      <w:r w:rsidR="00210E67">
        <w:t xml:space="preserve">an insight into how we perform at given tasks we can then branch into new areas of development and new tools and skills. People can use self-reflection cycles, of which there are various different examples by different scholars, but for example Gibbs reflective cycle has </w:t>
      </w:r>
      <w:r w:rsidR="00D37575">
        <w:t>six</w:t>
      </w:r>
      <w:r w:rsidR="00210E67">
        <w:t xml:space="preserve"> </w:t>
      </w:r>
      <w:r w:rsidR="00193B66">
        <w:t>stages, the</w:t>
      </w:r>
      <w:r w:rsidR="00210E67">
        <w:t xml:space="preserve"> first stage is to describe the experience</w:t>
      </w:r>
      <w:r w:rsidR="00364C88">
        <w:t xml:space="preserve">, and the second stage is to reflect on your thoughts and feeling at the time of the experience. </w:t>
      </w:r>
      <w:r w:rsidR="00A60352">
        <w:t>So,</w:t>
      </w:r>
      <w:r w:rsidR="00364C88">
        <w:t xml:space="preserve"> a student could think about how they felt at the time of an exam or assignment. The next stages are evaluation and analysis</w:t>
      </w:r>
      <w:r w:rsidR="00D37575">
        <w:t>, which are also skills you can put to use in other areas. The fifth stage is the conclusion stage, so you might realise you could have taken more time to complete a project. The sixth and final stage is to have a plan to implement changes to improve the quality of work and the quality of yourself.</w:t>
      </w:r>
      <w:r w:rsidR="00193B66">
        <w:t xml:space="preserve"> </w:t>
      </w:r>
    </w:p>
    <w:p w14:paraId="70498471" w14:textId="77777777" w:rsidR="003770B9" w:rsidRDefault="003770B9" w:rsidP="00E95E49"/>
    <w:p w14:paraId="51FC0D9A" w14:textId="77777777" w:rsidR="003770B9" w:rsidRDefault="003770B9" w:rsidP="00E95E49"/>
    <w:p w14:paraId="74F65267" w14:textId="77777777" w:rsidR="003770B9" w:rsidRDefault="003770B9" w:rsidP="00E95E49"/>
    <w:p w14:paraId="09A448CB" w14:textId="77777777" w:rsidR="003770B9" w:rsidRDefault="003770B9" w:rsidP="00E95E49"/>
    <w:p w14:paraId="07F3ED88" w14:textId="77777777" w:rsidR="003770B9" w:rsidRDefault="003770B9" w:rsidP="00E95E49"/>
    <w:p w14:paraId="041C8622" w14:textId="1890B209" w:rsidR="003770B9" w:rsidRPr="008E4B18" w:rsidRDefault="002B4212" w:rsidP="00984C11">
      <w:pPr>
        <w:pStyle w:val="Heading1"/>
      </w:pPr>
      <w:bookmarkStart w:id="3" w:name="_Toc164460857"/>
      <w:r w:rsidRPr="008E4B18">
        <w:lastRenderedPageBreak/>
        <w:t>Conclusion</w:t>
      </w:r>
      <w:bookmarkEnd w:id="3"/>
    </w:p>
    <w:p w14:paraId="66515768" w14:textId="296872FE" w:rsidR="00E75CCC" w:rsidRDefault="00F34CEF" w:rsidP="00E95E49">
      <w:r>
        <w:t>Ultimately</w:t>
      </w:r>
      <w:r w:rsidR="008F23BB">
        <w:t xml:space="preserve">, this </w:t>
      </w:r>
      <w:r w:rsidR="00112DE2">
        <w:t>report</w:t>
      </w:r>
      <w:r w:rsidR="00340002">
        <w:t xml:space="preserve"> has found that </w:t>
      </w:r>
      <w:r w:rsidR="00E804F5">
        <w:t xml:space="preserve">the proper development of </w:t>
      </w:r>
      <w:r w:rsidR="00340002">
        <w:t xml:space="preserve">study skills </w:t>
      </w:r>
      <w:r w:rsidR="00E804F5">
        <w:t>is</w:t>
      </w:r>
      <w:r w:rsidR="00340002">
        <w:t xml:space="preserve"> </w:t>
      </w:r>
      <w:r w:rsidR="00863503">
        <w:t>very significant</w:t>
      </w:r>
      <w:r w:rsidR="00E804F5">
        <w:t xml:space="preserve"> in higher education. This is because </w:t>
      </w:r>
      <w:r w:rsidR="00292281">
        <w:t>the skills covered are all applicable when used within higher education</w:t>
      </w:r>
      <w:r w:rsidR="0080146A">
        <w:t xml:space="preserve">, </w:t>
      </w:r>
      <w:r w:rsidR="00D1560C">
        <w:t>as well</w:t>
      </w:r>
      <w:r w:rsidR="0080146A">
        <w:t xml:space="preserve"> as </w:t>
      </w:r>
      <w:r w:rsidR="00D1560C">
        <w:t>in future when learners need them in a professional environment.</w:t>
      </w:r>
      <w:r w:rsidR="00416B3B">
        <w:t xml:space="preserve"> Referencing is a cornerstone </w:t>
      </w:r>
      <w:r w:rsidR="00A64BB0">
        <w:t>of academic integrity</w:t>
      </w:r>
      <w:r w:rsidR="00095B45">
        <w:t xml:space="preserve"> in higher education, as it helps to boost the credibility of </w:t>
      </w:r>
      <w:r w:rsidR="00782E19">
        <w:t xml:space="preserve">learners work when used to support arguments and of course to avoid </w:t>
      </w:r>
      <w:r w:rsidR="00532F07">
        <w:t xml:space="preserve">plagiarism and academic misconduct. </w:t>
      </w:r>
      <w:r w:rsidR="00DF292D">
        <w:t xml:space="preserve">Highlighted by </w:t>
      </w:r>
      <w:r w:rsidR="00BB100E">
        <w:t xml:space="preserve">Santini </w:t>
      </w:r>
      <w:r w:rsidR="00DF292D">
        <w:t>(</w:t>
      </w:r>
      <w:r w:rsidR="00BB100E">
        <w:t>2018)</w:t>
      </w:r>
      <w:r w:rsidR="00DF292D">
        <w:t xml:space="preserve">, </w:t>
      </w:r>
      <w:r w:rsidR="00515BC2">
        <w:t>when attention is paid to referencing</w:t>
      </w:r>
      <w:r w:rsidR="00EE4A0F">
        <w:t xml:space="preserve">, it can improve reputation among </w:t>
      </w:r>
      <w:r w:rsidR="00277C32">
        <w:t xml:space="preserve">academic peers and scholars. </w:t>
      </w:r>
      <w:r w:rsidR="00A45E90" w:rsidRPr="00A45E90">
        <w:t xml:space="preserve">Critical thinking, decision-making, and reflective </w:t>
      </w:r>
      <w:r w:rsidR="009C477A" w:rsidRPr="00A45E90">
        <w:t>practices,</w:t>
      </w:r>
      <w:r w:rsidR="003634CD">
        <w:t xml:space="preserve"> worked on and perfected </w:t>
      </w:r>
      <w:r w:rsidR="00120106">
        <w:t xml:space="preserve">when at higher education are highly sought-after </w:t>
      </w:r>
      <w:r w:rsidR="00480995">
        <w:t xml:space="preserve">abilities by future employers, </w:t>
      </w:r>
      <w:r w:rsidR="00A048A4">
        <w:t>as students are already comfortable with</w:t>
      </w:r>
      <w:r w:rsidR="00C30790">
        <w:t xml:space="preserve"> </w:t>
      </w:r>
      <w:r w:rsidR="00107D71">
        <w:t>looking through high amounts of information</w:t>
      </w:r>
      <w:r w:rsidR="008A3103">
        <w:t xml:space="preserve"> and </w:t>
      </w:r>
      <w:r w:rsidR="00E13B95">
        <w:t>producing good quality work.</w:t>
      </w:r>
      <w:r w:rsidR="00FB5299">
        <w:t xml:space="preserve"> Reflection is also fuel </w:t>
      </w:r>
      <w:r w:rsidR="00DC4930">
        <w:t xml:space="preserve">for continuous improvement in students, with them able to develop a deeper understanding of their course material, </w:t>
      </w:r>
      <w:r w:rsidR="00462DAE">
        <w:t>as well</w:t>
      </w:r>
      <w:r w:rsidR="00DC4930">
        <w:t xml:space="preserve"> as themselves</w:t>
      </w:r>
      <w:r w:rsidR="009C7B96">
        <w:t>, with</w:t>
      </w:r>
      <w:r w:rsidR="001E175E">
        <w:t xml:space="preserve"> personal growth and enhanced self</w:t>
      </w:r>
      <w:r w:rsidR="00545D59">
        <w:t>-</w:t>
      </w:r>
      <w:r w:rsidR="00462DAE">
        <w:t>awareness</w:t>
      </w:r>
      <w:r w:rsidR="00415BB5">
        <w:t>.</w:t>
      </w:r>
      <w:r w:rsidR="008B517C">
        <w:t xml:space="preserve"> </w:t>
      </w:r>
      <w:r w:rsidR="00415BB5">
        <w:t>I</w:t>
      </w:r>
      <w:r w:rsidR="00ED517B">
        <w:t>f students use ref</w:t>
      </w:r>
      <w:r w:rsidR="002B3E3F">
        <w:t xml:space="preserve">lection cycles </w:t>
      </w:r>
      <w:r w:rsidR="00937556">
        <w:t xml:space="preserve">such as </w:t>
      </w:r>
      <w:r w:rsidR="00462DAE">
        <w:t>Gibbs</w:t>
      </w:r>
      <w:r w:rsidR="006237C7">
        <w:t xml:space="preserve">, they can further identify areas for improvement and implement </w:t>
      </w:r>
      <w:r w:rsidR="00462DAE">
        <w:t>changes, as well</w:t>
      </w:r>
      <w:r w:rsidR="006237C7">
        <w:t xml:space="preserve"> as </w:t>
      </w:r>
      <w:r w:rsidR="00462DAE">
        <w:t>aiming to go further in their academic and professional futures.</w:t>
      </w:r>
      <w:r w:rsidR="00E36F3B">
        <w:t xml:space="preserve"> </w:t>
      </w:r>
      <w:r w:rsidR="00A45E90" w:rsidRPr="00A45E90">
        <w:t>Th</w:t>
      </w:r>
      <w:r w:rsidR="008B517C">
        <w:t>erefore</w:t>
      </w:r>
      <w:r w:rsidR="00A45E90" w:rsidRPr="00A45E90">
        <w:t xml:space="preserve">, the </w:t>
      </w:r>
      <w:r w:rsidR="00E36F3B">
        <w:t>accumulation</w:t>
      </w:r>
      <w:r w:rsidR="00A45E90" w:rsidRPr="00A45E90">
        <w:t xml:space="preserve"> of study skills, </w:t>
      </w:r>
      <w:r w:rsidR="008A6F08">
        <w:t>supported</w:t>
      </w:r>
      <w:r w:rsidR="00E36F3B">
        <w:t xml:space="preserve"> heavily</w:t>
      </w:r>
      <w:r w:rsidR="008A6F08">
        <w:t xml:space="preserve"> </w:t>
      </w:r>
      <w:r w:rsidR="008A6F08" w:rsidRPr="00A45E90">
        <w:t>by</w:t>
      </w:r>
      <w:r w:rsidR="00A45E90" w:rsidRPr="00A45E90">
        <w:t xml:space="preserve"> referencing and reflection, not </w:t>
      </w:r>
      <w:r w:rsidR="00E36F3B">
        <w:t>just</w:t>
      </w:r>
      <w:r w:rsidR="00A45E90" w:rsidRPr="00A45E90">
        <w:t xml:space="preserve"> enhances academic achievement but also equips individuals with the tools for </w:t>
      </w:r>
      <w:r w:rsidR="00E36F3B" w:rsidRPr="00A45E90">
        <w:t>lifelong</w:t>
      </w:r>
      <w:r w:rsidR="00E36F3B">
        <w:t xml:space="preserve"> success in their chosen ventures</w:t>
      </w:r>
      <w:r w:rsidR="00A45E90" w:rsidRPr="00A45E90">
        <w:t>.</w:t>
      </w:r>
    </w:p>
    <w:p w14:paraId="60D7DB98" w14:textId="7DF51F15" w:rsidR="00E95E49" w:rsidRDefault="00E95E49" w:rsidP="00E95E49"/>
    <w:p w14:paraId="28FE94C0" w14:textId="77777777" w:rsidR="008E4B18" w:rsidRDefault="008E4B18" w:rsidP="00E95E49"/>
    <w:p w14:paraId="35FF89A8" w14:textId="77777777" w:rsidR="008E4B18" w:rsidRDefault="008E4B18" w:rsidP="00E95E49"/>
    <w:p w14:paraId="6236D558" w14:textId="77777777" w:rsidR="008E4B18" w:rsidRDefault="008E4B18" w:rsidP="00E95E49"/>
    <w:p w14:paraId="586FC8E4" w14:textId="77777777" w:rsidR="008E4B18" w:rsidRDefault="008E4B18" w:rsidP="00E95E49"/>
    <w:p w14:paraId="250824BE" w14:textId="77777777" w:rsidR="008E4B18" w:rsidRDefault="008E4B18" w:rsidP="00E95E49"/>
    <w:p w14:paraId="0A472123" w14:textId="77777777" w:rsidR="008E4B18" w:rsidRDefault="008E4B18" w:rsidP="00E95E49"/>
    <w:p w14:paraId="4FEBAEC3" w14:textId="77777777" w:rsidR="008E4B18" w:rsidRDefault="008E4B18" w:rsidP="00E95E49"/>
    <w:p w14:paraId="4D12650D" w14:textId="77777777" w:rsidR="008E4B18" w:rsidRDefault="008E4B18" w:rsidP="00E95E49"/>
    <w:p w14:paraId="143D1574" w14:textId="77777777" w:rsidR="008E4B18" w:rsidRDefault="008E4B18" w:rsidP="00E95E49"/>
    <w:p w14:paraId="15B78547" w14:textId="77777777" w:rsidR="008E4B18" w:rsidRDefault="008E4B18" w:rsidP="00E95E49"/>
    <w:p w14:paraId="300BE1FF" w14:textId="77777777" w:rsidR="008E4B18" w:rsidRDefault="008E4B18" w:rsidP="00E95E49"/>
    <w:p w14:paraId="6D012410" w14:textId="77777777" w:rsidR="008E4B18" w:rsidRDefault="008E4B18" w:rsidP="00E95E49"/>
    <w:p w14:paraId="7D7A344A" w14:textId="77777777" w:rsidR="008E4B18" w:rsidRDefault="008E4B18" w:rsidP="00E95E49"/>
    <w:p w14:paraId="0F2CB132" w14:textId="7115816C" w:rsidR="008E4B18" w:rsidRDefault="008E4B18" w:rsidP="00984C11">
      <w:pPr>
        <w:pStyle w:val="Heading1"/>
      </w:pPr>
      <w:bookmarkStart w:id="4" w:name="_Toc164460858"/>
      <w:r w:rsidRPr="008E4B18">
        <w:t>References</w:t>
      </w:r>
      <w:bookmarkEnd w:id="4"/>
    </w:p>
    <w:p w14:paraId="1EE36378" w14:textId="77777777" w:rsidR="00737D72" w:rsidRDefault="00737D72" w:rsidP="00737D72">
      <w:proofErr w:type="spellStart"/>
      <w:r>
        <w:t>Hassanbeigi</w:t>
      </w:r>
      <w:proofErr w:type="spellEnd"/>
      <w:r>
        <w:t xml:space="preserve">, A., Askari, J., </w:t>
      </w:r>
      <w:proofErr w:type="spellStart"/>
      <w:r>
        <w:t>Nakhjavani</w:t>
      </w:r>
      <w:proofErr w:type="spellEnd"/>
      <w:r>
        <w:t xml:space="preserve">, M., </w:t>
      </w:r>
      <w:proofErr w:type="spellStart"/>
      <w:r>
        <w:t>Shirkhoda</w:t>
      </w:r>
      <w:proofErr w:type="spellEnd"/>
      <w:r>
        <w:t xml:space="preserve">, S., Barzegar, K., </w:t>
      </w:r>
      <w:proofErr w:type="spellStart"/>
      <w:r>
        <w:t>Mozayyan</w:t>
      </w:r>
      <w:proofErr w:type="spellEnd"/>
      <w:r>
        <w:t xml:space="preserve">, M.R. and </w:t>
      </w:r>
      <w:proofErr w:type="spellStart"/>
      <w:r>
        <w:t>Fallahzadeh</w:t>
      </w:r>
      <w:proofErr w:type="spellEnd"/>
      <w:r>
        <w:t>, H., (2011). The relationship between study skills and academic performance of university students</w:t>
      </w:r>
    </w:p>
    <w:p w14:paraId="146BB5E2" w14:textId="7351283E" w:rsidR="00737D72" w:rsidRDefault="00737D72" w:rsidP="00737D72">
      <w:r>
        <w:t>Available at:</w:t>
      </w:r>
      <w:r w:rsidR="00982FAF">
        <w:t xml:space="preserve"> </w:t>
      </w:r>
      <w:hyperlink r:id="rId11" w:history="1">
        <w:r w:rsidR="00982FAF" w:rsidRPr="000C2FDD">
          <w:rPr>
            <w:rStyle w:val="Hyperlink"/>
          </w:rPr>
          <w:t>https://www.sciencedirect.com/science/article/pii/S187704281102101</w:t>
        </w:r>
        <w:r w:rsidR="00982FAF" w:rsidRPr="000C2FDD">
          <w:rPr>
            <w:rStyle w:val="Hyperlink"/>
          </w:rPr>
          <w:t>X</w:t>
        </w:r>
      </w:hyperlink>
      <w:r w:rsidR="00982FAF">
        <w:t xml:space="preserve"> </w:t>
      </w:r>
    </w:p>
    <w:p w14:paraId="032D56ED" w14:textId="77777777" w:rsidR="00737D72" w:rsidRDefault="00737D72" w:rsidP="00737D72">
      <w:r>
        <w:t xml:space="preserve">Date accessed: </w:t>
      </w:r>
      <w:proofErr w:type="gramStart"/>
      <w:r>
        <w:t>19/04/2024</w:t>
      </w:r>
      <w:proofErr w:type="gramEnd"/>
    </w:p>
    <w:p w14:paraId="15B57B33" w14:textId="77777777" w:rsidR="00872884" w:rsidRDefault="00872884" w:rsidP="00872884"/>
    <w:p w14:paraId="18389B45" w14:textId="0EE581E9" w:rsidR="00872884" w:rsidRDefault="00872884" w:rsidP="00872884">
      <w:r w:rsidRPr="00B059A6">
        <w:t xml:space="preserve">Hughes, J.M.C. and McCabe, </w:t>
      </w:r>
      <w:proofErr w:type="gramStart"/>
      <w:r w:rsidRPr="00B059A6">
        <w:t>D.L.,</w:t>
      </w:r>
      <w:r>
        <w:t>(</w:t>
      </w:r>
      <w:proofErr w:type="gramEnd"/>
      <w:r w:rsidRPr="00B059A6">
        <w:t xml:space="preserve"> 2006</w:t>
      </w:r>
      <w:r>
        <w:t>)</w:t>
      </w:r>
      <w:r w:rsidRPr="00B059A6">
        <w:t xml:space="preserve"> </w:t>
      </w:r>
      <w:r w:rsidRPr="00B059A6">
        <w:rPr>
          <w:i/>
          <w:iCs/>
        </w:rPr>
        <w:t>Understanding academic misconduct</w:t>
      </w:r>
      <w:r w:rsidRPr="00B059A6">
        <w:t xml:space="preserve">. </w:t>
      </w:r>
    </w:p>
    <w:p w14:paraId="4EA953C6" w14:textId="77777777" w:rsidR="00872884" w:rsidRDefault="00872884" w:rsidP="00872884">
      <w:r>
        <w:t xml:space="preserve">Available </w:t>
      </w:r>
      <w:proofErr w:type="spellStart"/>
      <w:r>
        <w:t>at:</w:t>
      </w:r>
      <w:hyperlink r:id="rId12" w:history="1">
        <w:r w:rsidRPr="000C2FDD">
          <w:rPr>
            <w:rStyle w:val="Hyperlink"/>
          </w:rPr>
          <w:t>https</w:t>
        </w:r>
        <w:proofErr w:type="spellEnd"/>
        <w:r w:rsidRPr="000C2FDD">
          <w:rPr>
            <w:rStyle w:val="Hyperlink"/>
          </w:rPr>
          <w:t>://eric.ed.gov/?id=EJ771037</w:t>
        </w:r>
      </w:hyperlink>
      <w:r>
        <w:t xml:space="preserve"> </w:t>
      </w:r>
    </w:p>
    <w:p w14:paraId="50FFA520" w14:textId="77777777" w:rsidR="00872884" w:rsidRDefault="00872884" w:rsidP="00872884">
      <w:r>
        <w:t xml:space="preserve">Date accessed: </w:t>
      </w:r>
      <w:proofErr w:type="gramStart"/>
      <w:r>
        <w:t>19/04/2024</w:t>
      </w:r>
      <w:proofErr w:type="gramEnd"/>
    </w:p>
    <w:p w14:paraId="71B3701B" w14:textId="1F0090A5" w:rsidR="00A7314C" w:rsidRDefault="00A7314C" w:rsidP="00A7314C"/>
    <w:p w14:paraId="5C48356C" w14:textId="77777777" w:rsidR="00C10897" w:rsidRDefault="00C10897" w:rsidP="00C10897">
      <w:r w:rsidRPr="00F232C0">
        <w:t xml:space="preserve">Mohamed M, Rashid RA, </w:t>
      </w:r>
      <w:proofErr w:type="spellStart"/>
      <w:r w:rsidRPr="00F232C0">
        <w:t>Alqaryouti</w:t>
      </w:r>
      <w:proofErr w:type="spellEnd"/>
      <w:r w:rsidRPr="00F232C0">
        <w:t xml:space="preserve"> MH.</w:t>
      </w:r>
      <w:r>
        <w:t xml:space="preserve"> (2022)</w:t>
      </w:r>
      <w:r w:rsidRPr="00F232C0">
        <w:t xml:space="preserve"> </w:t>
      </w:r>
      <w:r w:rsidRPr="00382BAB">
        <w:rPr>
          <w:i/>
          <w:iCs/>
        </w:rPr>
        <w:t>Conceptualizing the complexity of reflective practice in education.</w:t>
      </w:r>
    </w:p>
    <w:p w14:paraId="59365FB0" w14:textId="77777777" w:rsidR="00C10897" w:rsidRDefault="00C10897" w:rsidP="00C10897">
      <w:r>
        <w:t xml:space="preserve">Available </w:t>
      </w:r>
      <w:proofErr w:type="spellStart"/>
      <w:r>
        <w:t>at:</w:t>
      </w:r>
      <w:hyperlink r:id="rId13" w:history="1">
        <w:r w:rsidRPr="00DA18BA">
          <w:rPr>
            <w:rStyle w:val="Hyperlink"/>
          </w:rPr>
          <w:t>https</w:t>
        </w:r>
        <w:proofErr w:type="spellEnd"/>
        <w:r w:rsidRPr="00DA18BA">
          <w:rPr>
            <w:rStyle w:val="Hyperlink"/>
          </w:rPr>
          <w:t>://www.ncbi.nlm.nih.gov/pmc/articles/PMC9627277/</w:t>
        </w:r>
      </w:hyperlink>
      <w:r>
        <w:t xml:space="preserve"> </w:t>
      </w:r>
    </w:p>
    <w:p w14:paraId="1601D73B" w14:textId="77777777" w:rsidR="00C10897" w:rsidRDefault="00C10897" w:rsidP="00C10897">
      <w:r>
        <w:t xml:space="preserve">Date accessed: </w:t>
      </w:r>
      <w:proofErr w:type="gramStart"/>
      <w:r>
        <w:t>19/04/2024</w:t>
      </w:r>
      <w:proofErr w:type="gramEnd"/>
    </w:p>
    <w:p w14:paraId="5C52E039" w14:textId="77777777" w:rsidR="000E377C" w:rsidRDefault="000E377C" w:rsidP="000E377C"/>
    <w:p w14:paraId="4AF416FB" w14:textId="77777777" w:rsidR="002C3DAF" w:rsidRPr="00382BAB" w:rsidRDefault="002C3DAF" w:rsidP="002C3DAF">
      <w:pPr>
        <w:rPr>
          <w:i/>
          <w:iCs/>
        </w:rPr>
      </w:pPr>
      <w:r w:rsidRPr="007820F2">
        <w:t xml:space="preserve">Neville, C., </w:t>
      </w:r>
      <w:r>
        <w:t>(</w:t>
      </w:r>
      <w:r w:rsidRPr="007820F2">
        <w:t>2012</w:t>
      </w:r>
      <w:r>
        <w:t>)</w:t>
      </w:r>
      <w:r w:rsidRPr="007820F2">
        <w:t xml:space="preserve"> </w:t>
      </w:r>
      <w:r w:rsidRPr="00382BAB">
        <w:rPr>
          <w:i/>
          <w:iCs/>
        </w:rPr>
        <w:t>Referencing: principles, practice and problems</w:t>
      </w:r>
    </w:p>
    <w:p w14:paraId="11226E5B" w14:textId="77777777" w:rsidR="002C3DAF" w:rsidRDefault="002C3DAF" w:rsidP="002C3DAF">
      <w:r>
        <w:t>Available at:</w:t>
      </w:r>
      <w:hyperlink r:id="rId14" w:history="1">
        <w:r w:rsidRPr="00DA18BA">
          <w:rPr>
            <w:rStyle w:val="Hyperlink"/>
          </w:rPr>
          <w:t>https://d1wqtxts1xzle7.cloudfront.net/36657288/Referencing_Principles_Practice_and_Problems-libre.pdf?1424108866=&amp;response-content-disposition=inline%3B+filename%3DReferencing_Principles_Practice_and_Prob.pdf&amp;Expires=1713554386&amp;Signature=NZV9Z-mWFMn5A0oBbp5BhBdvwfcjpTs1VJqC68JTxLGtRNI2ugBo9kzqYnT6EgE8j-QU4bNVOlWobSa6Lu62MxvZBAc1X9mHRDHj8bIZ66tdazZT3HnBHZKCcoTNAWWXCL8Aip1MXoivN~rly9CW1pNQqe5idDl~lYm8ATH1zmsQ5D2m4Af11ZNy4hYGpJYEMY7y3o7cuHVOhtRV9xWpBy19FZKTPUdJ0-iN-uqGYYmV6ikXdmOViBnk93mD2Y74ByxrNPftfZZCOf6kSIhJ-EdydGYu2CY1oP7oWKVItWOjthuryFyy3mrEeUCE6fljhoLX9DrYLS~075aKopDVjg__&amp;Key-Pair-Id=APKAJLOHF5GGSLRBV4ZA</w:t>
        </w:r>
      </w:hyperlink>
      <w:r>
        <w:t xml:space="preserve"> </w:t>
      </w:r>
    </w:p>
    <w:p w14:paraId="70F0645C" w14:textId="77777777" w:rsidR="002C3DAF" w:rsidRDefault="002C3DAF" w:rsidP="002C3DAF">
      <w:r>
        <w:t xml:space="preserve">Date accessed: </w:t>
      </w:r>
      <w:proofErr w:type="gramStart"/>
      <w:r>
        <w:t>19/04/2024</w:t>
      </w:r>
      <w:proofErr w:type="gramEnd"/>
    </w:p>
    <w:p w14:paraId="51470C51" w14:textId="77777777" w:rsidR="002C3DAF" w:rsidRDefault="002C3DAF" w:rsidP="002C3DAF"/>
    <w:p w14:paraId="3FB16492" w14:textId="77777777" w:rsidR="00AB7895" w:rsidRPr="00387CBE" w:rsidRDefault="00AB7895" w:rsidP="00AB7895">
      <w:pPr>
        <w:rPr>
          <w:i/>
          <w:iCs/>
        </w:rPr>
      </w:pPr>
      <w:proofErr w:type="spellStart"/>
      <w:r w:rsidRPr="00387CBE">
        <w:lastRenderedPageBreak/>
        <w:t>Zilionis</w:t>
      </w:r>
      <w:proofErr w:type="spellEnd"/>
      <w:r w:rsidRPr="00387CBE">
        <w:t>, G. and Kaiser, A. G.  (2022)</w:t>
      </w:r>
      <w:r>
        <w:t xml:space="preserve"> </w:t>
      </w:r>
      <w:r w:rsidRPr="00387CBE">
        <w:rPr>
          <w:i/>
          <w:iCs/>
        </w:rPr>
        <w:t xml:space="preserve">The importance of study skills in HE for learners to enhance and develop their studies further in </w:t>
      </w:r>
      <w:proofErr w:type="gramStart"/>
      <w:r w:rsidRPr="00387CBE">
        <w:rPr>
          <w:i/>
          <w:iCs/>
        </w:rPr>
        <w:t>academia</w:t>
      </w:r>
      <w:proofErr w:type="gramEnd"/>
    </w:p>
    <w:p w14:paraId="136C1447" w14:textId="77777777" w:rsidR="00AB7895" w:rsidRDefault="00AB7895" w:rsidP="00AB7895">
      <w:r>
        <w:t>Available at:</w:t>
      </w:r>
      <w:hyperlink r:id="rId15" w:history="1">
        <w:r w:rsidRPr="000C2FDD">
          <w:rPr>
            <w:rStyle w:val="Hyperlink"/>
          </w:rPr>
          <w:t>https://www.lsst.ac/blogs/the-importance-of-study-skills-in-he-for-learners-to-enhance-and-develop-their-studies-further/</w:t>
        </w:r>
      </w:hyperlink>
      <w:r>
        <w:t xml:space="preserve"> </w:t>
      </w:r>
    </w:p>
    <w:p w14:paraId="3452961A" w14:textId="77777777" w:rsidR="00AB7895" w:rsidRDefault="00AB7895" w:rsidP="00AB7895">
      <w:r>
        <w:t xml:space="preserve">Date accessed: </w:t>
      </w:r>
      <w:proofErr w:type="gramStart"/>
      <w:r>
        <w:t>19/04/2024</w:t>
      </w:r>
      <w:proofErr w:type="gramEnd"/>
    </w:p>
    <w:p w14:paraId="6BB53A94" w14:textId="093E8CEF" w:rsidR="000E377C" w:rsidRPr="00737D72" w:rsidRDefault="000E377C" w:rsidP="00E12014"/>
    <w:sectPr w:rsidR="000E377C" w:rsidRPr="00737D72" w:rsidSect="004F3612">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CBC0E9" w14:textId="77777777" w:rsidR="004F3612" w:rsidRDefault="004F3612" w:rsidP="00E95E49">
      <w:pPr>
        <w:spacing w:after="0" w:line="240" w:lineRule="auto"/>
      </w:pPr>
      <w:r>
        <w:separator/>
      </w:r>
    </w:p>
  </w:endnote>
  <w:endnote w:type="continuationSeparator" w:id="0">
    <w:p w14:paraId="228DFA47" w14:textId="77777777" w:rsidR="004F3612" w:rsidRDefault="004F3612" w:rsidP="00E95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838ED3" w14:textId="77777777" w:rsidR="004F3612" w:rsidRDefault="004F3612" w:rsidP="00E95E49">
      <w:pPr>
        <w:spacing w:after="0" w:line="240" w:lineRule="auto"/>
      </w:pPr>
      <w:r>
        <w:separator/>
      </w:r>
    </w:p>
  </w:footnote>
  <w:footnote w:type="continuationSeparator" w:id="0">
    <w:p w14:paraId="4DBA28AF" w14:textId="77777777" w:rsidR="004F3612" w:rsidRDefault="004F3612" w:rsidP="00E95E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8983430"/>
      <w:docPartObj>
        <w:docPartGallery w:val="Page Numbers (Top of Page)"/>
        <w:docPartUnique/>
      </w:docPartObj>
    </w:sdtPr>
    <w:sdtEndPr/>
    <w:sdtContent>
      <w:p w14:paraId="6C4CE5C2" w14:textId="5E83F370" w:rsidR="00E95E49" w:rsidRDefault="00E95E49">
        <w:pPr>
          <w:pStyle w:val="Header"/>
        </w:pPr>
        <w:r>
          <w:fldChar w:fldCharType="begin"/>
        </w:r>
        <w:r>
          <w:instrText>PAGE   \* MERGEFORMAT</w:instrText>
        </w:r>
        <w:r>
          <w:fldChar w:fldCharType="separate"/>
        </w:r>
        <w:r>
          <w:t>2</w:t>
        </w:r>
        <w:r>
          <w:fldChar w:fldCharType="end"/>
        </w:r>
      </w:p>
    </w:sdtContent>
  </w:sdt>
  <w:p w14:paraId="01FF9C79" w14:textId="77777777" w:rsidR="00E95E49" w:rsidRDefault="00E95E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E49"/>
    <w:rsid w:val="0002341B"/>
    <w:rsid w:val="00077554"/>
    <w:rsid w:val="00095B45"/>
    <w:rsid w:val="000B3F4E"/>
    <w:rsid w:val="000D50C9"/>
    <w:rsid w:val="000E377C"/>
    <w:rsid w:val="00107D71"/>
    <w:rsid w:val="00112DE2"/>
    <w:rsid w:val="00120106"/>
    <w:rsid w:val="00125586"/>
    <w:rsid w:val="001270D5"/>
    <w:rsid w:val="00156FA9"/>
    <w:rsid w:val="00193B66"/>
    <w:rsid w:val="001E175E"/>
    <w:rsid w:val="00210E67"/>
    <w:rsid w:val="00252602"/>
    <w:rsid w:val="00277C32"/>
    <w:rsid w:val="00292281"/>
    <w:rsid w:val="002B3E3F"/>
    <w:rsid w:val="002B4212"/>
    <w:rsid w:val="002C3DAF"/>
    <w:rsid w:val="00316EAB"/>
    <w:rsid w:val="00320682"/>
    <w:rsid w:val="00340002"/>
    <w:rsid w:val="003538AA"/>
    <w:rsid w:val="003634CD"/>
    <w:rsid w:val="00364C88"/>
    <w:rsid w:val="003770B9"/>
    <w:rsid w:val="0038305D"/>
    <w:rsid w:val="003A01B8"/>
    <w:rsid w:val="003E669A"/>
    <w:rsid w:val="003F7C53"/>
    <w:rsid w:val="00415BB5"/>
    <w:rsid w:val="00416B3B"/>
    <w:rsid w:val="00423626"/>
    <w:rsid w:val="00462DAE"/>
    <w:rsid w:val="00480995"/>
    <w:rsid w:val="00484F0E"/>
    <w:rsid w:val="004C3714"/>
    <w:rsid w:val="004D145E"/>
    <w:rsid w:val="004F3612"/>
    <w:rsid w:val="00504F2E"/>
    <w:rsid w:val="00515BC2"/>
    <w:rsid w:val="00532F07"/>
    <w:rsid w:val="00545D59"/>
    <w:rsid w:val="005506E6"/>
    <w:rsid w:val="00557165"/>
    <w:rsid w:val="00593427"/>
    <w:rsid w:val="005A28F4"/>
    <w:rsid w:val="005D426F"/>
    <w:rsid w:val="005F2625"/>
    <w:rsid w:val="006237C7"/>
    <w:rsid w:val="00624103"/>
    <w:rsid w:val="00666241"/>
    <w:rsid w:val="0073372C"/>
    <w:rsid w:val="00737D72"/>
    <w:rsid w:val="0076049B"/>
    <w:rsid w:val="00782E19"/>
    <w:rsid w:val="007A2281"/>
    <w:rsid w:val="007B7AE7"/>
    <w:rsid w:val="007F7536"/>
    <w:rsid w:val="0080146A"/>
    <w:rsid w:val="0082619B"/>
    <w:rsid w:val="00830800"/>
    <w:rsid w:val="00831605"/>
    <w:rsid w:val="00844473"/>
    <w:rsid w:val="008450B3"/>
    <w:rsid w:val="008470F1"/>
    <w:rsid w:val="00854E68"/>
    <w:rsid w:val="00863503"/>
    <w:rsid w:val="00872884"/>
    <w:rsid w:val="0089354B"/>
    <w:rsid w:val="00894EB7"/>
    <w:rsid w:val="008A3103"/>
    <w:rsid w:val="008A6F08"/>
    <w:rsid w:val="008B517C"/>
    <w:rsid w:val="008C50F3"/>
    <w:rsid w:val="008E4B18"/>
    <w:rsid w:val="008F23BB"/>
    <w:rsid w:val="008F4665"/>
    <w:rsid w:val="009201D8"/>
    <w:rsid w:val="00937556"/>
    <w:rsid w:val="009608EF"/>
    <w:rsid w:val="0096515E"/>
    <w:rsid w:val="00982FAF"/>
    <w:rsid w:val="00984C11"/>
    <w:rsid w:val="009B7577"/>
    <w:rsid w:val="009C477A"/>
    <w:rsid w:val="009C7B96"/>
    <w:rsid w:val="009E4FE3"/>
    <w:rsid w:val="009F7AF1"/>
    <w:rsid w:val="00A048A4"/>
    <w:rsid w:val="00A45E90"/>
    <w:rsid w:val="00A60352"/>
    <w:rsid w:val="00A64BB0"/>
    <w:rsid w:val="00A7314C"/>
    <w:rsid w:val="00AB3421"/>
    <w:rsid w:val="00AB7895"/>
    <w:rsid w:val="00B90424"/>
    <w:rsid w:val="00BB100E"/>
    <w:rsid w:val="00C0169E"/>
    <w:rsid w:val="00C10897"/>
    <w:rsid w:val="00C149E5"/>
    <w:rsid w:val="00C30790"/>
    <w:rsid w:val="00C419F4"/>
    <w:rsid w:val="00C52107"/>
    <w:rsid w:val="00C53563"/>
    <w:rsid w:val="00C54BFF"/>
    <w:rsid w:val="00C95481"/>
    <w:rsid w:val="00CC0489"/>
    <w:rsid w:val="00CE0B60"/>
    <w:rsid w:val="00D1560C"/>
    <w:rsid w:val="00D31B65"/>
    <w:rsid w:val="00D37575"/>
    <w:rsid w:val="00D92B60"/>
    <w:rsid w:val="00DC4930"/>
    <w:rsid w:val="00DD04A6"/>
    <w:rsid w:val="00DE6E5B"/>
    <w:rsid w:val="00DF292D"/>
    <w:rsid w:val="00E06AFD"/>
    <w:rsid w:val="00E12014"/>
    <w:rsid w:val="00E13B95"/>
    <w:rsid w:val="00E36F3B"/>
    <w:rsid w:val="00E4209C"/>
    <w:rsid w:val="00E75CCC"/>
    <w:rsid w:val="00E76EA7"/>
    <w:rsid w:val="00E804F5"/>
    <w:rsid w:val="00E95E49"/>
    <w:rsid w:val="00EB2339"/>
    <w:rsid w:val="00EB2D00"/>
    <w:rsid w:val="00EB3892"/>
    <w:rsid w:val="00EC58C2"/>
    <w:rsid w:val="00ED15C4"/>
    <w:rsid w:val="00ED517B"/>
    <w:rsid w:val="00EE4A0F"/>
    <w:rsid w:val="00F14960"/>
    <w:rsid w:val="00F1677C"/>
    <w:rsid w:val="00F316AF"/>
    <w:rsid w:val="00F34CEF"/>
    <w:rsid w:val="00F80700"/>
    <w:rsid w:val="00F85B05"/>
    <w:rsid w:val="00F86417"/>
    <w:rsid w:val="00F97712"/>
    <w:rsid w:val="00FA1AC1"/>
    <w:rsid w:val="00FB5299"/>
    <w:rsid w:val="00FD3AC9"/>
    <w:rsid w:val="00FD7C67"/>
    <w:rsid w:val="00FF4F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3C8A5"/>
  <w15:chartTrackingRefBased/>
  <w15:docId w15:val="{76AB33B7-CB86-465B-8D34-EB2EAE6C8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E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5E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E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E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E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E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E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E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E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E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5E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E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E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E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E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E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E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E49"/>
    <w:rPr>
      <w:rFonts w:eastAsiaTheme="majorEastAsia" w:cstheme="majorBidi"/>
      <w:color w:val="272727" w:themeColor="text1" w:themeTint="D8"/>
    </w:rPr>
  </w:style>
  <w:style w:type="paragraph" w:styleId="Title">
    <w:name w:val="Title"/>
    <w:basedOn w:val="Normal"/>
    <w:next w:val="Normal"/>
    <w:link w:val="TitleChar"/>
    <w:uiPriority w:val="10"/>
    <w:qFormat/>
    <w:rsid w:val="00E95E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E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E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E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E49"/>
    <w:pPr>
      <w:spacing w:before="160"/>
      <w:jc w:val="center"/>
    </w:pPr>
    <w:rPr>
      <w:i/>
      <w:iCs/>
      <w:color w:val="404040" w:themeColor="text1" w:themeTint="BF"/>
    </w:rPr>
  </w:style>
  <w:style w:type="character" w:customStyle="1" w:styleId="QuoteChar">
    <w:name w:val="Quote Char"/>
    <w:basedOn w:val="DefaultParagraphFont"/>
    <w:link w:val="Quote"/>
    <w:uiPriority w:val="29"/>
    <w:rsid w:val="00E95E49"/>
    <w:rPr>
      <w:i/>
      <w:iCs/>
      <w:color w:val="404040" w:themeColor="text1" w:themeTint="BF"/>
    </w:rPr>
  </w:style>
  <w:style w:type="paragraph" w:styleId="ListParagraph">
    <w:name w:val="List Paragraph"/>
    <w:basedOn w:val="Normal"/>
    <w:uiPriority w:val="34"/>
    <w:qFormat/>
    <w:rsid w:val="00E95E49"/>
    <w:pPr>
      <w:ind w:left="720"/>
      <w:contextualSpacing/>
    </w:pPr>
  </w:style>
  <w:style w:type="character" w:styleId="IntenseEmphasis">
    <w:name w:val="Intense Emphasis"/>
    <w:basedOn w:val="DefaultParagraphFont"/>
    <w:uiPriority w:val="21"/>
    <w:qFormat/>
    <w:rsid w:val="00E95E49"/>
    <w:rPr>
      <w:i/>
      <w:iCs/>
      <w:color w:val="0F4761" w:themeColor="accent1" w:themeShade="BF"/>
    </w:rPr>
  </w:style>
  <w:style w:type="paragraph" w:styleId="IntenseQuote">
    <w:name w:val="Intense Quote"/>
    <w:basedOn w:val="Normal"/>
    <w:next w:val="Normal"/>
    <w:link w:val="IntenseQuoteChar"/>
    <w:uiPriority w:val="30"/>
    <w:qFormat/>
    <w:rsid w:val="00E95E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E49"/>
    <w:rPr>
      <w:i/>
      <w:iCs/>
      <w:color w:val="0F4761" w:themeColor="accent1" w:themeShade="BF"/>
    </w:rPr>
  </w:style>
  <w:style w:type="character" w:styleId="IntenseReference">
    <w:name w:val="Intense Reference"/>
    <w:basedOn w:val="DefaultParagraphFont"/>
    <w:uiPriority w:val="32"/>
    <w:qFormat/>
    <w:rsid w:val="00E95E49"/>
    <w:rPr>
      <w:b/>
      <w:bCs/>
      <w:smallCaps/>
      <w:color w:val="0F4761" w:themeColor="accent1" w:themeShade="BF"/>
      <w:spacing w:val="5"/>
    </w:rPr>
  </w:style>
  <w:style w:type="paragraph" w:styleId="NoSpacing">
    <w:name w:val="No Spacing"/>
    <w:link w:val="NoSpacingChar"/>
    <w:uiPriority w:val="1"/>
    <w:qFormat/>
    <w:rsid w:val="00E95E49"/>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95E49"/>
    <w:rPr>
      <w:kern w:val="0"/>
      <w:sz w:val="22"/>
      <w:szCs w:val="22"/>
      <w14:ligatures w14:val="none"/>
    </w:rPr>
  </w:style>
  <w:style w:type="paragraph" w:styleId="Header">
    <w:name w:val="header"/>
    <w:basedOn w:val="Normal"/>
    <w:link w:val="HeaderChar"/>
    <w:uiPriority w:val="99"/>
    <w:unhideWhenUsed/>
    <w:rsid w:val="00E95E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E49"/>
  </w:style>
  <w:style w:type="paragraph" w:styleId="Footer">
    <w:name w:val="footer"/>
    <w:basedOn w:val="Normal"/>
    <w:link w:val="FooterChar"/>
    <w:uiPriority w:val="99"/>
    <w:unhideWhenUsed/>
    <w:rsid w:val="00E95E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E49"/>
  </w:style>
  <w:style w:type="paragraph" w:styleId="TOCHeading">
    <w:name w:val="TOC Heading"/>
    <w:basedOn w:val="Heading1"/>
    <w:next w:val="Normal"/>
    <w:uiPriority w:val="39"/>
    <w:unhideWhenUsed/>
    <w:qFormat/>
    <w:rsid w:val="00E75CC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F7C53"/>
    <w:pPr>
      <w:spacing w:after="100"/>
    </w:pPr>
  </w:style>
  <w:style w:type="character" w:styleId="Hyperlink">
    <w:name w:val="Hyperlink"/>
    <w:basedOn w:val="DefaultParagraphFont"/>
    <w:uiPriority w:val="99"/>
    <w:unhideWhenUsed/>
    <w:rsid w:val="003F7C53"/>
    <w:rPr>
      <w:color w:val="467886" w:themeColor="hyperlink"/>
      <w:u w:val="single"/>
    </w:rPr>
  </w:style>
  <w:style w:type="character" w:styleId="UnresolvedMention">
    <w:name w:val="Unresolved Mention"/>
    <w:basedOn w:val="DefaultParagraphFont"/>
    <w:uiPriority w:val="99"/>
    <w:semiHidden/>
    <w:unhideWhenUsed/>
    <w:rsid w:val="00982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mc/articles/PMC9627277/"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ric.ed.gov/?id=EJ771037"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ciencedirect.com/science/article/pii/S187704281102101X" TargetMode="External"/><Relationship Id="rId5" Type="http://schemas.openxmlformats.org/officeDocument/2006/relationships/customXml" Target="../customXml/item5.xml"/><Relationship Id="rId15" Type="http://schemas.openxmlformats.org/officeDocument/2006/relationships/hyperlink" Target="https://www.lsst.ac/blogs/the-importance-of-study-skills-in-he-for-learners-to-enhance-and-develop-their-studies-further/"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1wqtxts1xzle7.cloudfront.net/36657288/Referencing_Principles_Practice_and_Problems-libre.pdf?1424108866=&amp;response-content-disposition=inline%3B+filename%3DReferencing_Principles_Practice_and_Prob.pdf&amp;Expires=1713554386&amp;Signature=NZV9Z-mWFMn5A0oBbp5BhBdvwfcjpTs1VJqC68JTxLGtRNI2ugBo9kzqYnT6EgE8j-QU4bNVOlWobSa6Lu62MxvZBAc1X9mHRDHj8bIZ66tdazZT3HnBHZKCcoTNAWWXCL8Aip1MXoivN~rly9CW1pNQqe5idDl~lYm8ATH1zmsQ5D2m4Af11ZNy4hYGpJYEMY7y3o7cuHVOhtRV9xWpBy19FZKTPUdJ0-iN-uqGYYmV6ikXdmOViBnk93mD2Y74ByxrNPftfZZCOf6kSIhJ-EdydGYu2CY1oP7oWKVItWOjthuryFyy3mrEeUCE6fljhoLX9DrYLS~075aKopDVjg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e472dbf39ad2a58536bd8526308e51ec">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34dfd17793288bdcf39fc9e7783e5f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69F8C8-8A1B-4E68-91F7-568763DAEFF1}">
  <ds:schemaRefs>
    <ds:schemaRef ds:uri="http://schemas.openxmlformats.org/officeDocument/2006/bibliography"/>
  </ds:schemaRefs>
</ds:datastoreItem>
</file>

<file path=customXml/itemProps3.xml><?xml version="1.0" encoding="utf-8"?>
<ds:datastoreItem xmlns:ds="http://schemas.openxmlformats.org/officeDocument/2006/customXml" ds:itemID="{6B98A066-E623-4F81-A274-B3ABA76C2C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0FF3A2-20ED-493B-8980-C12FA1D8AF26}">
  <ds:schemaRefs>
    <ds:schemaRef ds:uri="http://schemas.microsoft.com/sharepoint/v3/contenttype/forms"/>
  </ds:schemaRefs>
</ds:datastoreItem>
</file>

<file path=customXml/itemProps5.xml><?xml version="1.0" encoding="utf-8"?>
<ds:datastoreItem xmlns:ds="http://schemas.openxmlformats.org/officeDocument/2006/customXml" ds:itemID="{E7B36015-F29A-40B0-868C-F2B3EEB48D7D}">
  <ds:schemaRefs>
    <ds:schemaRef ds:uri="http://schemas.openxmlformats.org/package/2006/metadata/core-properties"/>
    <ds:schemaRef ds:uri="http://schemas.microsoft.com/office/2006/metadata/properties"/>
    <ds:schemaRef ds:uri="http://purl.org/dc/elements/1.1/"/>
    <ds:schemaRef ds:uri="http://purl.org/dc/terms/"/>
    <ds:schemaRef ds:uri="http://purl.org/dc/dcmitype/"/>
    <ds:schemaRef ds:uri="0cb976d4-72d8-43fd-a100-21d54766e958"/>
    <ds:schemaRef ds:uri="http://schemas.microsoft.com/office/infopath/2007/PartnerControls"/>
    <ds:schemaRef ds:uri="http://schemas.microsoft.com/office/2006/documentManagement/types"/>
    <ds:schemaRef ds:uri="da3f2772-8f1e-4acb-bd98-3a0ee892f48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1760</Words>
  <Characters>10036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Study Skills (BMCP4002)</dc:subject>
  <dc:creator>Max Greenland (2205366)</dc:creator>
  <cp:keywords/>
  <dc:description/>
  <cp:lastModifiedBy>Max Greenland (2205366)</cp:lastModifiedBy>
  <cp:revision>2</cp:revision>
  <dcterms:created xsi:type="dcterms:W3CDTF">2024-04-19T22:40:00Z</dcterms:created>
  <dcterms:modified xsi:type="dcterms:W3CDTF">2024-04-19T22:40:00Z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