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032413978"/>
        <w:docPartObj>
          <w:docPartGallery w:val="Cover Pages"/>
          <w:docPartUnique/>
        </w:docPartObj>
      </w:sdtPr>
      <w:sdtEndPr>
        <w:rPr>
          <w:rFonts w:ascii="Arial" w:eastAsiaTheme="minorEastAsia" w:hAnsi="Arial" w:cs="Arial"/>
          <w:color w:val="000000" w:themeColor="text1"/>
          <w:kern w:val="24"/>
          <w:sz w:val="22"/>
          <w:szCs w:val="22"/>
          <w:lang w:eastAsia="en-GB"/>
          <w14:ligatures w14:val="none"/>
        </w:rPr>
      </w:sdtEndPr>
      <w:sdtContent>
        <w:p w14:paraId="796A83D8" w14:textId="55A28C2D" w:rsidR="00584B0F" w:rsidRDefault="00584B0F"/>
        <w:tbl>
          <w:tblPr>
            <w:tblpPr w:leftFromText="187" w:rightFromText="187" w:horzAnchor="margin" w:tblpXSpec="center" w:tblpY="2881"/>
            <w:tblW w:w="4000" w:type="pct"/>
            <w:tblBorders>
              <w:left w:val="single" w:sz="12" w:space="0" w:color="156082" w:themeColor="accent1"/>
            </w:tblBorders>
            <w:tblCellMar>
              <w:left w:w="144" w:type="dxa"/>
              <w:right w:w="115" w:type="dxa"/>
            </w:tblCellMar>
            <w:tblLook w:val="04A0" w:firstRow="1" w:lastRow="0" w:firstColumn="1" w:lastColumn="0" w:noHBand="0" w:noVBand="1"/>
          </w:tblPr>
          <w:tblGrid>
            <w:gridCol w:w="7209"/>
          </w:tblGrid>
          <w:tr w:rsidR="00584B0F" w14:paraId="69722A4D" w14:textId="77777777">
            <w:sdt>
              <w:sdtPr>
                <w:rPr>
                  <w:color w:val="0F4761" w:themeColor="accent1" w:themeShade="BF"/>
                  <w:sz w:val="24"/>
                  <w:szCs w:val="24"/>
                </w:rPr>
                <w:alias w:val="Company"/>
                <w:id w:val="13406915"/>
                <w:placeholder>
                  <w:docPart w:val="17EB02A6834748D885B39476B5039892"/>
                </w:placeholder>
                <w:dataBinding w:prefixMappings="xmlns:ns0='http://schemas.openxmlformats.org/officeDocument/2006/extended-properties'" w:xpath="/ns0:Properties[1]/ns0:Company[1]" w:storeItemID="{6668398D-A668-4E3E-A5EB-62B293D839F1}"/>
                <w:text/>
              </w:sdtPr>
              <w:sdtContent>
                <w:tc>
                  <w:tcPr>
                    <w:tcW w:w="7672" w:type="dxa"/>
                    <w:tcMar>
                      <w:top w:w="216" w:type="dxa"/>
                      <w:left w:w="115" w:type="dxa"/>
                      <w:bottom w:w="216" w:type="dxa"/>
                      <w:right w:w="115" w:type="dxa"/>
                    </w:tcMar>
                  </w:tcPr>
                  <w:p w14:paraId="0650EBC9" w14:textId="6C19FA06" w:rsidR="00584B0F" w:rsidRDefault="00965C4F">
                    <w:pPr>
                      <w:pStyle w:val="NoSpacing"/>
                      <w:rPr>
                        <w:color w:val="0F4761" w:themeColor="accent1" w:themeShade="BF"/>
                        <w:sz w:val="24"/>
                      </w:rPr>
                    </w:pPr>
                    <w:r>
                      <w:rPr>
                        <w:color w:val="0F4761" w:themeColor="accent1" w:themeShade="BF"/>
                        <w:sz w:val="24"/>
                        <w:szCs w:val="24"/>
                      </w:rPr>
                      <w:t>WADITA CATO</w:t>
                    </w:r>
                  </w:p>
                </w:tc>
              </w:sdtContent>
            </w:sdt>
          </w:tr>
          <w:tr w:rsidR="00584B0F" w14:paraId="7D617715" w14:textId="77777777">
            <w:tc>
              <w:tcPr>
                <w:tcW w:w="7672" w:type="dxa"/>
              </w:tcPr>
              <w:sdt>
                <w:sdtPr>
                  <w:rPr>
                    <w:rFonts w:ascii="Arial" w:eastAsia="Aptos" w:hAnsi="Arial" w:cs="Arial"/>
                    <w:kern w:val="2"/>
                    <w:sz w:val="24"/>
                    <w:szCs w:val="24"/>
                    <w:lang w:eastAsia="en-US"/>
                    <w14:ligatures w14:val="standardContextual"/>
                  </w:rPr>
                  <w:alias w:val="Title"/>
                  <w:id w:val="13406919"/>
                  <w:placeholder>
                    <w:docPart w:val="FFD607845041477A9AD0DD40DCEC1352"/>
                  </w:placeholder>
                  <w:dataBinding w:prefixMappings="xmlns:ns0='http://schemas.openxmlformats.org/package/2006/metadata/core-properties' xmlns:ns1='http://purl.org/dc/elements/1.1/'" w:xpath="/ns0:coreProperties[1]/ns1:title[1]" w:storeItemID="{6C3C8BC8-F283-45AE-878A-BAB7291924A1}"/>
                  <w:text/>
                </w:sdtPr>
                <w:sdtContent>
                  <w:p w14:paraId="5BCDB339" w14:textId="5D76DB7A" w:rsidR="00584B0F" w:rsidRDefault="00C34A99" w:rsidP="00C34A99">
                    <w:pPr>
                      <w:pStyle w:val="NoSpacing"/>
                      <w:spacing w:line="216" w:lineRule="auto"/>
                      <w:rPr>
                        <w:rFonts w:asciiTheme="majorHAnsi" w:eastAsiaTheme="majorEastAsia" w:hAnsiTheme="majorHAnsi" w:cstheme="majorBidi"/>
                        <w:color w:val="156082" w:themeColor="accent1"/>
                        <w:sz w:val="88"/>
                        <w:szCs w:val="88"/>
                      </w:rPr>
                    </w:pPr>
                    <w:proofErr w:type="gramStart"/>
                    <w:r w:rsidRPr="00C34A99">
                      <w:rPr>
                        <w:rFonts w:ascii="Arial" w:eastAsia="Aptos" w:hAnsi="Arial" w:cs="Arial"/>
                        <w:kern w:val="2"/>
                        <w:sz w:val="24"/>
                        <w:szCs w:val="24"/>
                        <w:lang w:eastAsia="en-US"/>
                        <w14:ligatures w14:val="standardContextual"/>
                      </w:rPr>
                      <w:t>250498</w:t>
                    </w:r>
                    <w:r w:rsidR="00B7082D">
                      <w:rPr>
                        <w:rFonts w:ascii="Arial" w:eastAsia="Aptos" w:hAnsi="Arial" w:cs="Arial"/>
                        <w:kern w:val="2"/>
                        <w:sz w:val="24"/>
                        <w:szCs w:val="24"/>
                        <w:lang w:eastAsia="en-US"/>
                        <w14:ligatures w14:val="standardContextual"/>
                      </w:rPr>
                      <w:t xml:space="preserve">  </w:t>
                    </w:r>
                    <w:r w:rsidRPr="00C34A99">
                      <w:rPr>
                        <w:rFonts w:ascii="Arial" w:eastAsia="Aptos" w:hAnsi="Arial" w:cs="Arial"/>
                        <w:kern w:val="2"/>
                        <w:sz w:val="24"/>
                        <w:szCs w:val="24"/>
                        <w:lang w:eastAsia="en-US"/>
                        <w14:ligatures w14:val="standardContextual"/>
                      </w:rPr>
                      <w:t>INTRODUCTION</w:t>
                    </w:r>
                    <w:proofErr w:type="gramEnd"/>
                    <w:r w:rsidRPr="00C34A99">
                      <w:rPr>
                        <w:rFonts w:ascii="Arial" w:eastAsia="Aptos" w:hAnsi="Arial" w:cs="Arial"/>
                        <w:kern w:val="2"/>
                        <w:sz w:val="24"/>
                        <w:szCs w:val="24"/>
                        <w:lang w:eastAsia="en-US"/>
                        <w14:ligatures w14:val="standardContextual"/>
                      </w:rPr>
                      <w:t xml:space="preserve"> TO HEALTH AND SOCIAL CARE</w:t>
                    </w:r>
                    <w:r w:rsidR="007E1312">
                      <w:rPr>
                        <w:rFonts w:ascii="Arial" w:eastAsia="Aptos" w:hAnsi="Arial" w:cs="Arial"/>
                        <w:kern w:val="2"/>
                        <w:sz w:val="24"/>
                        <w:szCs w:val="24"/>
                        <w:lang w:eastAsia="en-US"/>
                        <w14:ligatures w14:val="standardContextual"/>
                      </w:rPr>
                      <w:t xml:space="preserve"> </w:t>
                    </w:r>
                    <w:r w:rsidRPr="00C34A99">
                      <w:rPr>
                        <w:rFonts w:ascii="Arial" w:eastAsia="Aptos" w:hAnsi="Arial" w:cs="Arial"/>
                        <w:kern w:val="2"/>
                        <w:sz w:val="24"/>
                        <w:szCs w:val="24"/>
                        <w:lang w:eastAsia="en-US"/>
                        <w14:ligatures w14:val="standardContextual"/>
                      </w:rPr>
                      <w:t>WAFA NASIR</w:t>
                    </w:r>
                  </w:p>
                </w:sdtContent>
              </w:sdt>
            </w:tc>
          </w:tr>
          <w:tr w:rsidR="00584B0F" w14:paraId="03880CF6" w14:textId="77777777">
            <w:sdt>
              <w:sdtPr>
                <w:rPr>
                  <w:color w:val="0F4761" w:themeColor="accent1" w:themeShade="BF"/>
                  <w:sz w:val="24"/>
                  <w:szCs w:val="24"/>
                </w:rPr>
                <w:alias w:val="Subtitle"/>
                <w:id w:val="13406923"/>
                <w:placeholder>
                  <w:docPart w:val="FB40FB37024B44AD987813375D07E786"/>
                </w:placeholder>
                <w:dataBinding w:prefixMappings="xmlns:ns0='http://schemas.openxmlformats.org/package/2006/metadata/core-properties' xmlns:ns1='http://purl.org/dc/elements/1.1/'" w:xpath="/ns0:coreProperties[1]/ns1:subject[1]" w:storeItemID="{6C3C8BC8-F283-45AE-878A-BAB7291924A1}"/>
                <w:text/>
              </w:sdtPr>
              <w:sdtContent>
                <w:tc>
                  <w:tcPr>
                    <w:tcW w:w="7672" w:type="dxa"/>
                    <w:tcMar>
                      <w:top w:w="216" w:type="dxa"/>
                      <w:left w:w="115" w:type="dxa"/>
                      <w:bottom w:w="216" w:type="dxa"/>
                      <w:right w:w="115" w:type="dxa"/>
                    </w:tcMar>
                  </w:tcPr>
                  <w:p w14:paraId="1F22579E" w14:textId="604AD1A9" w:rsidR="00584B0F" w:rsidRDefault="00965C4F">
                    <w:pPr>
                      <w:pStyle w:val="NoSpacing"/>
                      <w:rPr>
                        <w:color w:val="0F4761" w:themeColor="accent1" w:themeShade="BF"/>
                        <w:sz w:val="24"/>
                      </w:rPr>
                    </w:pPr>
                    <w:r>
                      <w:rPr>
                        <w:color w:val="0F4761" w:themeColor="accent1" w:themeShade="BF"/>
                        <w:sz w:val="24"/>
                        <w:szCs w:val="24"/>
                      </w:rPr>
                      <w:t>LCHS4003</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6963"/>
          </w:tblGrid>
          <w:tr w:rsidR="00584B0F" w14:paraId="0BEFE0B5" w14:textId="77777777">
            <w:tc>
              <w:tcPr>
                <w:tcW w:w="7221" w:type="dxa"/>
                <w:tcMar>
                  <w:top w:w="216" w:type="dxa"/>
                  <w:left w:w="115" w:type="dxa"/>
                  <w:bottom w:w="216" w:type="dxa"/>
                  <w:right w:w="115" w:type="dxa"/>
                </w:tcMar>
              </w:tcPr>
              <w:p w14:paraId="1565F490" w14:textId="7A40AC17" w:rsidR="00584B0F" w:rsidRDefault="00584B0F">
                <w:pPr>
                  <w:pStyle w:val="NoSpacing"/>
                  <w:rPr>
                    <w:color w:val="156082" w:themeColor="accent1"/>
                    <w:sz w:val="28"/>
                    <w:szCs w:val="28"/>
                  </w:rPr>
                </w:pPr>
              </w:p>
              <w:p w14:paraId="0363FED3" w14:textId="1931F412" w:rsidR="00584B0F" w:rsidRDefault="00584B0F">
                <w:pPr>
                  <w:pStyle w:val="NoSpacing"/>
                  <w:rPr>
                    <w:color w:val="156082" w:themeColor="accent1"/>
                    <w:sz w:val="28"/>
                    <w:szCs w:val="28"/>
                  </w:rPr>
                </w:pPr>
              </w:p>
              <w:p w14:paraId="2E339535" w14:textId="77777777" w:rsidR="00584B0F" w:rsidRDefault="00584B0F">
                <w:pPr>
                  <w:pStyle w:val="NoSpacing"/>
                  <w:rPr>
                    <w:color w:val="156082" w:themeColor="accent1"/>
                  </w:rPr>
                </w:pPr>
              </w:p>
            </w:tc>
          </w:tr>
        </w:tbl>
        <w:p w14:paraId="713AD782" w14:textId="2748EC4B" w:rsidR="00584B0F" w:rsidRDefault="00584B0F">
          <w:pPr>
            <w:rPr>
              <w:rFonts w:ascii="Arial" w:eastAsiaTheme="minorEastAsia" w:hAnsi="Arial" w:cs="Arial"/>
              <w:color w:val="000000" w:themeColor="text1"/>
              <w:kern w:val="24"/>
              <w:sz w:val="22"/>
              <w:szCs w:val="22"/>
              <w:lang w:eastAsia="en-GB"/>
              <w14:ligatures w14:val="none"/>
            </w:rPr>
          </w:pPr>
          <w:r>
            <w:rPr>
              <w:rFonts w:ascii="Arial" w:eastAsiaTheme="minorEastAsia" w:hAnsi="Arial" w:cs="Arial"/>
              <w:color w:val="000000" w:themeColor="text1"/>
              <w:kern w:val="24"/>
              <w:sz w:val="22"/>
              <w:szCs w:val="22"/>
              <w:lang w:eastAsia="en-GB"/>
              <w14:ligatures w14:val="none"/>
            </w:rPr>
            <w:br w:type="page"/>
          </w:r>
        </w:p>
      </w:sdtContent>
    </w:sdt>
    <w:p w14:paraId="3EFD8A7F" w14:textId="3E62BBB0" w:rsidR="00796C3C" w:rsidRDefault="006C1C35" w:rsidP="00796C3C">
      <w:pPr>
        <w:pStyle w:val="Heading1"/>
        <w:rPr>
          <w:rFonts w:eastAsia="Times New Roman"/>
          <w:b/>
          <w:bCs/>
          <w:u w:val="single"/>
          <w:lang w:eastAsia="en-GB"/>
        </w:rPr>
      </w:pPr>
      <w:r w:rsidRPr="00796C3C">
        <w:rPr>
          <w:rFonts w:ascii="Arial" w:eastAsia="Times New Roman" w:hAnsi="Arial" w:cs="Arial"/>
          <w:noProof/>
          <w:color w:val="000000"/>
          <w:kern w:val="0"/>
          <w:lang w:eastAsia="en-GB"/>
          <w14:ligatures w14:val="none"/>
        </w:rPr>
        <w:lastRenderedPageBreak/>
        <mc:AlternateContent>
          <mc:Choice Requires="wps">
            <w:drawing>
              <wp:anchor distT="45720" distB="45720" distL="114300" distR="114300" simplePos="0" relativeHeight="251661312" behindDoc="0" locked="0" layoutInCell="1" allowOverlap="1" wp14:anchorId="3A9373B6" wp14:editId="162C77DA">
                <wp:simplePos x="0" y="0"/>
                <wp:positionH relativeFrom="margin">
                  <wp:posOffset>-857250</wp:posOffset>
                </wp:positionH>
                <wp:positionV relativeFrom="paragraph">
                  <wp:posOffset>802005</wp:posOffset>
                </wp:positionV>
                <wp:extent cx="3705225" cy="300037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5225" cy="3000375"/>
                        </a:xfrm>
                        <a:prstGeom prst="rect">
                          <a:avLst/>
                        </a:prstGeom>
                        <a:solidFill>
                          <a:srgbClr val="FFFFFF"/>
                        </a:solidFill>
                        <a:ln w="9525">
                          <a:solidFill>
                            <a:srgbClr val="000000"/>
                          </a:solidFill>
                          <a:miter lim="800000"/>
                          <a:headEnd/>
                          <a:tailEnd/>
                        </a:ln>
                      </wps:spPr>
                      <wps:txbx>
                        <w:txbxContent>
                          <w:p w14:paraId="66D2CF7C" w14:textId="77777777" w:rsidR="00796C3C" w:rsidRDefault="00796C3C" w:rsidP="00796C3C">
                            <w:pPr>
                              <w:pStyle w:val="NormalWeb"/>
                              <w:kinsoku w:val="0"/>
                              <w:overflowPunct w:val="0"/>
                              <w:spacing w:before="0" w:beforeAutospacing="0" w:after="0" w:afterAutospacing="0"/>
                              <w:textAlignment w:val="baseline"/>
                              <w:rPr>
                                <w:rFonts w:ascii="Arial" w:eastAsiaTheme="minorEastAsia" w:hAnsi="Arial" w:cs="Arial"/>
                                <w:color w:val="000000" w:themeColor="text1"/>
                                <w:kern w:val="24"/>
                                <w:sz w:val="22"/>
                                <w:szCs w:val="22"/>
                              </w:rPr>
                            </w:pPr>
                            <w:r w:rsidRPr="00443B03">
                              <w:rPr>
                                <w:rFonts w:ascii="Arial" w:eastAsiaTheme="minorEastAsia" w:hAnsi="Arial" w:cs="Arial"/>
                                <w:color w:val="000000" w:themeColor="text1"/>
                                <w:kern w:val="24"/>
                                <w:sz w:val="22"/>
                                <w:szCs w:val="22"/>
                              </w:rPr>
                              <w:t>Care home services provide housing and personal support for one another who cannot live alone due to age, disability or illness. These services form a big impact on the adult social care system. Care homes are divided into residential homes and nursing homes</w:t>
                            </w:r>
                            <w:r w:rsidRPr="00443B03">
                              <w:rPr>
                                <w:rFonts w:ascii="Arial" w:eastAsiaTheme="minorEastAsia" w:hAnsi="Arial" w:cs="Arial"/>
                                <w:color w:val="000000" w:themeColor="text1"/>
                                <w:kern w:val="24"/>
                                <w:sz w:val="22"/>
                                <w:szCs w:val="22"/>
                              </w:rPr>
                              <w:br/>
                              <w:t>Residential homes assist with daily activities such as but also employ registered nurses to provide clinical care to residents with washing, dressing, eating and help administer medications. Nursing homes provide similar support medical needs.</w:t>
                            </w:r>
                          </w:p>
                          <w:p w14:paraId="185C775F" w14:textId="77777777" w:rsidR="00796C3C" w:rsidRDefault="00796C3C" w:rsidP="00796C3C">
                            <w:pPr>
                              <w:pStyle w:val="NormalWeb"/>
                              <w:kinsoku w:val="0"/>
                              <w:overflowPunct w:val="0"/>
                              <w:spacing w:before="0" w:beforeAutospacing="0" w:after="0" w:afterAutospacing="0"/>
                              <w:textAlignment w:val="baseline"/>
                              <w:rPr>
                                <w:rFonts w:ascii="Arial" w:eastAsiaTheme="minorEastAsia" w:hAnsi="Arial" w:cs="Arial"/>
                                <w:color w:val="000000" w:themeColor="text1"/>
                                <w:kern w:val="24"/>
                                <w:sz w:val="22"/>
                                <w:szCs w:val="22"/>
                              </w:rPr>
                            </w:pPr>
                          </w:p>
                          <w:p w14:paraId="657CBC0F" w14:textId="687A1859" w:rsidR="00796C3C" w:rsidRPr="00443B03" w:rsidRDefault="00796C3C" w:rsidP="00796C3C">
                            <w:pPr>
                              <w:pStyle w:val="NormalWeb"/>
                              <w:kinsoku w:val="0"/>
                              <w:overflowPunct w:val="0"/>
                              <w:spacing w:before="0" w:beforeAutospacing="0" w:after="0" w:afterAutospacing="0"/>
                              <w:textAlignment w:val="baseline"/>
                              <w:rPr>
                                <w:rFonts w:ascii="Arial" w:hAnsi="Arial" w:cs="Arial"/>
                                <w:sz w:val="22"/>
                                <w:szCs w:val="22"/>
                              </w:rPr>
                            </w:pPr>
                            <w:r w:rsidRPr="00443B03">
                              <w:rPr>
                                <w:rFonts w:ascii="Arial" w:eastAsiaTheme="minorEastAsia" w:hAnsi="Arial" w:cs="Arial"/>
                                <w:color w:val="000000" w:themeColor="text1"/>
                                <w:kern w:val="24"/>
                                <w:sz w:val="22"/>
                                <w:szCs w:val="22"/>
                              </w:rPr>
                              <w:t xml:space="preserve"> Care homes may also perhaps focus on dementia care or support for people with learning or physical disabilities. </w:t>
                            </w:r>
                            <w:r w:rsidR="00862A4D" w:rsidRPr="00443B03">
                              <w:rPr>
                                <w:rFonts w:ascii="Arial" w:eastAsiaTheme="minorEastAsia" w:hAnsi="Arial" w:cs="Arial"/>
                                <w:color w:val="000000" w:themeColor="text1"/>
                                <w:kern w:val="24"/>
                                <w:sz w:val="22"/>
                                <w:szCs w:val="22"/>
                              </w:rPr>
                              <w:t>These Services</w:t>
                            </w:r>
                            <w:r w:rsidRPr="00443B03">
                              <w:rPr>
                                <w:rFonts w:ascii="Arial" w:eastAsiaTheme="minorEastAsia" w:hAnsi="Arial" w:cs="Arial"/>
                                <w:color w:val="000000" w:themeColor="text1"/>
                                <w:kern w:val="24"/>
                                <w:sz w:val="22"/>
                                <w:szCs w:val="22"/>
                              </w:rPr>
                              <w:t xml:space="preserve"> are regulated by the Care Quality Commission, which monitors and </w:t>
                            </w:r>
                            <w:proofErr w:type="gramStart"/>
                            <w:r w:rsidRPr="00443B03">
                              <w:rPr>
                                <w:rFonts w:ascii="Arial" w:eastAsiaTheme="minorEastAsia" w:hAnsi="Arial" w:cs="Arial"/>
                                <w:color w:val="000000" w:themeColor="text1"/>
                                <w:kern w:val="24"/>
                                <w:sz w:val="22"/>
                                <w:szCs w:val="22"/>
                              </w:rPr>
                              <w:t>asses</w:t>
                            </w:r>
                            <w:proofErr w:type="gramEnd"/>
                            <w:r w:rsidRPr="00443B03">
                              <w:rPr>
                                <w:rFonts w:ascii="Arial" w:eastAsiaTheme="minorEastAsia" w:hAnsi="Arial" w:cs="Arial"/>
                                <w:color w:val="000000" w:themeColor="text1"/>
                                <w:kern w:val="24"/>
                                <w:sz w:val="22"/>
                                <w:szCs w:val="22"/>
                              </w:rPr>
                              <w:t xml:space="preserve"> providers to ensure standards of safety, effectiveness and quality are being met.</w:t>
                            </w:r>
                          </w:p>
                          <w:p w14:paraId="7D476EE0" w14:textId="15E1F06F" w:rsidR="00796C3C" w:rsidRDefault="00796C3C" w:rsidP="00796C3C">
                            <w:pPr>
                              <w:pStyle w:val="NormalWeb"/>
                              <w:kinsoku w:val="0"/>
                              <w:overflowPunct w:val="0"/>
                              <w:spacing w:before="0" w:beforeAutospacing="0" w:after="0" w:afterAutospacing="0"/>
                              <w:textAlignment w:val="baseline"/>
                              <w:rPr>
                                <w:rFonts w:ascii="Arial" w:eastAsiaTheme="minorEastAsia" w:hAnsi="Arial" w:cs="Arial"/>
                                <w:color w:val="000000" w:themeColor="text1"/>
                                <w:kern w:val="24"/>
                                <w:sz w:val="22"/>
                                <w:szCs w:val="22"/>
                                <w:lang w:val="en-US"/>
                              </w:rPr>
                            </w:pPr>
                            <w:r w:rsidRPr="00443B03">
                              <w:rPr>
                                <w:rFonts w:ascii="Arial" w:eastAsiaTheme="minorEastAsia" w:hAnsi="Arial" w:cs="Arial"/>
                                <w:color w:val="000000" w:themeColor="text1"/>
                                <w:kern w:val="24"/>
                                <w:sz w:val="22"/>
                                <w:szCs w:val="22"/>
                                <w:lang w:val="en-US"/>
                              </w:rPr>
                              <w:t xml:space="preserve">Care Quality Commission (CQC) (2023) </w:t>
                            </w:r>
                          </w:p>
                          <w:p w14:paraId="7B680A50" w14:textId="3CA90927" w:rsidR="00796C3C" w:rsidRDefault="00796C3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A9373B6" id="_x0000_t202" coordsize="21600,21600" o:spt="202" path="m,l,21600r21600,l21600,xe">
                <v:stroke joinstyle="miter"/>
                <v:path gradientshapeok="t" o:connecttype="rect"/>
              </v:shapetype>
              <v:shape id="Text Box 2" o:spid="_x0000_s1026" type="#_x0000_t202" style="position:absolute;margin-left:-67.5pt;margin-top:63.15pt;width:291.75pt;height:236.2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">
                <v:textbox>
                  <w:txbxContent>
                    <w:p w14:paraId="66D2CF7C" w14:textId="77777777" w:rsidR="00796C3C" w:rsidRDefault="00796C3C" w:rsidP="00796C3C">
                      <w:pPr>
                        <w:pStyle w:val="NormalWeb"/>
                        <w:kinsoku w:val="0"/>
                        <w:overflowPunct w:val="0"/>
                        <w:spacing w:before="0" w:beforeAutospacing="0" w:after="0" w:afterAutospacing="0"/>
                        <w:textAlignment w:val="baseline"/>
                        <w:rPr>
                          <w:rFonts w:ascii="Arial" w:eastAsiaTheme="minorEastAsia" w:hAnsi="Arial" w:cs="Arial"/>
                          <w:color w:val="000000" w:themeColor="text1"/>
                          <w:kern w:val="24"/>
                          <w:sz w:val="22"/>
                          <w:szCs w:val="22"/>
                        </w:rPr>
                      </w:pPr>
                      <w:r w:rsidRPr="00443B03">
                        <w:rPr>
                          <w:rFonts w:ascii="Arial" w:eastAsiaTheme="minorEastAsia" w:hAnsi="Arial" w:cs="Arial"/>
                          <w:color w:val="000000" w:themeColor="text1"/>
                          <w:kern w:val="24"/>
                          <w:sz w:val="22"/>
                          <w:szCs w:val="22"/>
                        </w:rPr>
                        <w:t>Care home services provide housing and personal support for one another who cannot live alone due to age, disability or illness. These services form a big impact on the adult social care system. Care homes are divided into residential homes and nursing homes</w:t>
                      </w:r>
                      <w:r w:rsidRPr="00443B03">
                        <w:rPr>
                          <w:rFonts w:ascii="Arial" w:eastAsiaTheme="minorEastAsia" w:hAnsi="Arial" w:cs="Arial"/>
                          <w:color w:val="000000" w:themeColor="text1"/>
                          <w:kern w:val="24"/>
                          <w:sz w:val="22"/>
                          <w:szCs w:val="22"/>
                        </w:rPr>
                        <w:br/>
                        <w:t>Residential homes assist with daily activities such as but also employ registered nurses to provide clinical care to residents with washing, dressing, eating and help administer medications. Nursing homes provide similar support medical needs.</w:t>
                      </w:r>
                    </w:p>
                    <w:p w14:paraId="185C775F" w14:textId="77777777" w:rsidR="00796C3C" w:rsidRDefault="00796C3C" w:rsidP="00796C3C">
                      <w:pPr>
                        <w:pStyle w:val="NormalWeb"/>
                        <w:kinsoku w:val="0"/>
                        <w:overflowPunct w:val="0"/>
                        <w:spacing w:before="0" w:beforeAutospacing="0" w:after="0" w:afterAutospacing="0"/>
                        <w:textAlignment w:val="baseline"/>
                        <w:rPr>
                          <w:rFonts w:ascii="Arial" w:eastAsiaTheme="minorEastAsia" w:hAnsi="Arial" w:cs="Arial"/>
                          <w:color w:val="000000" w:themeColor="text1"/>
                          <w:kern w:val="24"/>
                          <w:sz w:val="22"/>
                          <w:szCs w:val="22"/>
                        </w:rPr>
                      </w:pPr>
                    </w:p>
                    <w:p w14:paraId="657CBC0F" w14:textId="687A1859" w:rsidR="00796C3C" w:rsidRPr="00443B03" w:rsidRDefault="00796C3C" w:rsidP="00796C3C">
                      <w:pPr>
                        <w:pStyle w:val="NormalWeb"/>
                        <w:kinsoku w:val="0"/>
                        <w:overflowPunct w:val="0"/>
                        <w:spacing w:before="0" w:beforeAutospacing="0" w:after="0" w:afterAutospacing="0"/>
                        <w:textAlignment w:val="baseline"/>
                        <w:rPr>
                          <w:rFonts w:ascii="Arial" w:hAnsi="Arial" w:cs="Arial"/>
                          <w:sz w:val="22"/>
                          <w:szCs w:val="22"/>
                        </w:rPr>
                      </w:pPr>
                      <w:r w:rsidRPr="00443B03">
                        <w:rPr>
                          <w:rFonts w:ascii="Arial" w:eastAsiaTheme="minorEastAsia" w:hAnsi="Arial" w:cs="Arial"/>
                          <w:color w:val="000000" w:themeColor="text1"/>
                          <w:kern w:val="24"/>
                          <w:sz w:val="22"/>
                          <w:szCs w:val="22"/>
                        </w:rPr>
                        <w:t xml:space="preserve"> Care homes may also perhaps focus on dementia care or support for people with learning or physical disabilities. </w:t>
                      </w:r>
                      <w:r w:rsidR="00862A4D" w:rsidRPr="00443B03">
                        <w:rPr>
                          <w:rFonts w:ascii="Arial" w:eastAsiaTheme="minorEastAsia" w:hAnsi="Arial" w:cs="Arial"/>
                          <w:color w:val="000000" w:themeColor="text1"/>
                          <w:kern w:val="24"/>
                          <w:sz w:val="22"/>
                          <w:szCs w:val="22"/>
                        </w:rPr>
                        <w:t>These Services</w:t>
                      </w:r>
                      <w:r w:rsidRPr="00443B03">
                        <w:rPr>
                          <w:rFonts w:ascii="Arial" w:eastAsiaTheme="minorEastAsia" w:hAnsi="Arial" w:cs="Arial"/>
                          <w:color w:val="000000" w:themeColor="text1"/>
                          <w:kern w:val="24"/>
                          <w:sz w:val="22"/>
                          <w:szCs w:val="22"/>
                        </w:rPr>
                        <w:t xml:space="preserve"> are regulated by the Care Quality Commission, which monitors and </w:t>
                      </w:r>
                      <w:proofErr w:type="gramStart"/>
                      <w:r w:rsidRPr="00443B03">
                        <w:rPr>
                          <w:rFonts w:ascii="Arial" w:eastAsiaTheme="minorEastAsia" w:hAnsi="Arial" w:cs="Arial"/>
                          <w:color w:val="000000" w:themeColor="text1"/>
                          <w:kern w:val="24"/>
                          <w:sz w:val="22"/>
                          <w:szCs w:val="22"/>
                        </w:rPr>
                        <w:t>asses</w:t>
                      </w:r>
                      <w:proofErr w:type="gramEnd"/>
                      <w:r w:rsidRPr="00443B03">
                        <w:rPr>
                          <w:rFonts w:ascii="Arial" w:eastAsiaTheme="minorEastAsia" w:hAnsi="Arial" w:cs="Arial"/>
                          <w:color w:val="000000" w:themeColor="text1"/>
                          <w:kern w:val="24"/>
                          <w:sz w:val="22"/>
                          <w:szCs w:val="22"/>
                        </w:rPr>
                        <w:t xml:space="preserve"> providers to ensure standards of safety, effectiveness and quality are being met.</w:t>
                      </w:r>
                    </w:p>
                    <w:p w14:paraId="7D476EE0" w14:textId="15E1F06F" w:rsidR="00796C3C" w:rsidRDefault="00796C3C" w:rsidP="00796C3C">
                      <w:pPr>
                        <w:pStyle w:val="NormalWeb"/>
                        <w:kinsoku w:val="0"/>
                        <w:overflowPunct w:val="0"/>
                        <w:spacing w:before="0" w:beforeAutospacing="0" w:after="0" w:afterAutospacing="0"/>
                        <w:textAlignment w:val="baseline"/>
                        <w:rPr>
                          <w:rFonts w:ascii="Arial" w:eastAsiaTheme="minorEastAsia" w:hAnsi="Arial" w:cs="Arial"/>
                          <w:color w:val="000000" w:themeColor="text1"/>
                          <w:kern w:val="24"/>
                          <w:sz w:val="22"/>
                          <w:szCs w:val="22"/>
                          <w:lang w:val="en-US"/>
                        </w:rPr>
                      </w:pPr>
                      <w:r w:rsidRPr="00443B03">
                        <w:rPr>
                          <w:rFonts w:ascii="Arial" w:eastAsiaTheme="minorEastAsia" w:hAnsi="Arial" w:cs="Arial"/>
                          <w:color w:val="000000" w:themeColor="text1"/>
                          <w:kern w:val="24"/>
                          <w:sz w:val="22"/>
                          <w:szCs w:val="22"/>
                          <w:lang w:val="en-US"/>
                        </w:rPr>
                        <w:t xml:space="preserve">Care Quality Commission (CQC) (2023) </w:t>
                      </w:r>
                    </w:p>
                    <w:p w14:paraId="7B680A50" w14:textId="3CA90927" w:rsidR="00796C3C" w:rsidRDefault="00796C3C"/>
                  </w:txbxContent>
                </v:textbox>
                <w10:wrap type="square" anchorx="margin"/>
              </v:shape>
            </w:pict>
          </mc:Fallback>
        </mc:AlternateContent>
      </w:r>
      <w:r w:rsidR="0032052D" w:rsidRPr="00301DC5">
        <w:rPr>
          <w:rFonts w:eastAsia="Times New Roman"/>
          <w:noProof/>
          <w:lang w:eastAsia="en-GB"/>
        </w:rPr>
        <mc:AlternateContent>
          <mc:Choice Requires="wpg">
            <w:drawing>
              <wp:anchor distT="0" distB="0" distL="457200" distR="457200" simplePos="0" relativeHeight="251663360" behindDoc="0" locked="0" layoutInCell="1" allowOverlap="1" wp14:anchorId="31E449D1" wp14:editId="72C36FD4">
                <wp:simplePos x="0" y="0"/>
                <wp:positionH relativeFrom="page">
                  <wp:posOffset>4448175</wp:posOffset>
                </wp:positionH>
                <wp:positionV relativeFrom="page">
                  <wp:posOffset>923925</wp:posOffset>
                </wp:positionV>
                <wp:extent cx="3117215" cy="9288780"/>
                <wp:effectExtent l="0" t="0" r="0" b="7620"/>
                <wp:wrapSquare wrapText="bothSides"/>
                <wp:docPr id="186" name="Group 194"/>
                <wp:cNvGraphicFramePr/>
                <a:graphic xmlns:a="http://schemas.openxmlformats.org/drawingml/2006/main">
                  <a:graphicData uri="http://schemas.microsoft.com/office/word/2010/wordprocessingGroup">
                    <wpg:wgp>
                      <wpg:cNvGrpSpPr/>
                      <wpg:grpSpPr>
                        <a:xfrm>
                          <a:off x="0" y="0"/>
                          <a:ext cx="3117215" cy="9288780"/>
                          <a:chOff x="-38100" y="0"/>
                          <a:chExt cx="2972067" cy="9372600"/>
                        </a:xfrm>
                      </wpg:grpSpPr>
                      <wps:wsp>
                        <wps:cNvPr id="187" name="Text Box 187"/>
                        <wps:cNvSpPr txBox="1"/>
                        <wps:spPr>
                          <a:xfrm>
                            <a:off x="-38100" y="371289"/>
                            <a:ext cx="2057400" cy="646209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64DD761" w14:textId="0A05D5E8" w:rsidR="00301DC5" w:rsidRPr="00F5582D" w:rsidRDefault="00301DC5">
                              <w:pPr>
                                <w:pStyle w:val="TOCHeading"/>
                                <w:spacing w:before="120"/>
                                <w:rPr>
                                  <w:b/>
                                  <w:bCs/>
                                  <w:color w:val="156082" w:themeColor="accent1"/>
                                  <w:sz w:val="26"/>
                                  <w:szCs w:val="26"/>
                                  <w:u w:val="single"/>
                                </w:rPr>
                              </w:pPr>
                              <w:r w:rsidRPr="00F5582D">
                                <w:rPr>
                                  <w:b/>
                                  <w:bCs/>
                                  <w:color w:val="156082" w:themeColor="accent1"/>
                                  <w:sz w:val="26"/>
                                  <w:szCs w:val="26"/>
                                  <w:u w:val="single"/>
                                </w:rPr>
                                <w:t>Brief history</w:t>
                              </w:r>
                            </w:p>
                            <w:p w14:paraId="613C1705" w14:textId="77777777" w:rsidR="006E208C" w:rsidRPr="007A3372" w:rsidRDefault="006E208C" w:rsidP="006E208C">
                              <w:pPr>
                                <w:rPr>
                                  <w:rFonts w:ascii="Arial" w:hAnsi="Arial" w:cs="Arial"/>
                                </w:rPr>
                              </w:pPr>
                              <w:r w:rsidRPr="007A3372">
                                <w:rPr>
                                  <w:rFonts w:ascii="Arial" w:hAnsi="Arial" w:cs="Arial"/>
                                </w:rPr>
                                <w:t>Sine the 17</w:t>
                              </w:r>
                              <w:r w:rsidRPr="007A3372">
                                <w:rPr>
                                  <w:rFonts w:ascii="Arial" w:hAnsi="Arial" w:cs="Arial"/>
                                  <w:vertAlign w:val="superscript"/>
                                </w:rPr>
                                <w:t>th</w:t>
                              </w:r>
                              <w:r w:rsidRPr="007A3372">
                                <w:rPr>
                                  <w:rFonts w:ascii="Arial" w:hAnsi="Arial" w:cs="Arial"/>
                                </w:rPr>
                                <w:t xml:space="preserve"> century the UK residential care homes has evolved from poorhouses and Victorian workhouses into a regulated private and public sector system.</w:t>
                              </w:r>
                            </w:p>
                            <w:p w14:paraId="594C1194" w14:textId="77777777" w:rsidR="006E208C" w:rsidRDefault="006E208C" w:rsidP="006E208C">
                              <w:pPr>
                                <w:shd w:val="clear" w:color="auto" w:fill="FFFFFF"/>
                                <w:spacing w:after="0" w:line="24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 xml:space="preserve">In the </w:t>
                              </w:r>
                              <w:r w:rsidRPr="00B347CD">
                                <w:rPr>
                                  <w:rFonts w:ascii="Arial" w:eastAsia="Times New Roman" w:hAnsi="Arial" w:cs="Arial"/>
                                  <w:color w:val="000000"/>
                                  <w:kern w:val="0"/>
                                  <w:lang w:eastAsia="en-GB"/>
                                  <w14:ligatures w14:val="none"/>
                                </w:rPr>
                                <w:t>20th century</w:t>
                              </w:r>
                              <w:r>
                                <w:rPr>
                                  <w:rFonts w:ascii="Arial" w:eastAsia="Times New Roman" w:hAnsi="Arial" w:cs="Arial"/>
                                  <w:color w:val="000000"/>
                                  <w:kern w:val="0"/>
                                  <w:lang w:eastAsia="en-GB"/>
                                  <w14:ligatures w14:val="none"/>
                                </w:rPr>
                                <w:t xml:space="preserve"> </w:t>
                              </w:r>
                              <w:r w:rsidRPr="00B347CD">
                                <w:rPr>
                                  <w:rFonts w:ascii="Arial" w:eastAsia="Times New Roman" w:hAnsi="Arial" w:cs="Arial"/>
                                  <w:color w:val="000000"/>
                                  <w:kern w:val="0"/>
                                  <w:lang w:eastAsia="en-GB"/>
                                  <w14:ligatures w14:val="none"/>
                                </w:rPr>
                                <w:t>more formali</w:t>
                              </w:r>
                              <w:r>
                                <w:rPr>
                                  <w:rFonts w:ascii="Arial" w:eastAsia="Times New Roman" w:hAnsi="Arial" w:cs="Arial"/>
                                  <w:color w:val="000000"/>
                                  <w:kern w:val="0"/>
                                  <w:lang w:eastAsia="en-GB"/>
                                  <w14:ligatures w14:val="none"/>
                                </w:rPr>
                                <w:t>s</w:t>
                              </w:r>
                              <w:r w:rsidRPr="00B347CD">
                                <w:rPr>
                                  <w:rFonts w:ascii="Arial" w:eastAsia="Times New Roman" w:hAnsi="Arial" w:cs="Arial"/>
                                  <w:color w:val="000000"/>
                                  <w:kern w:val="0"/>
                                  <w:lang w:eastAsia="en-GB"/>
                                  <w14:ligatures w14:val="none"/>
                                </w:rPr>
                                <w:t>ed facilities and increasing regulation</w:t>
                              </w:r>
                              <w:r>
                                <w:rPr>
                                  <w:rFonts w:ascii="Arial" w:eastAsia="Times New Roman" w:hAnsi="Arial" w:cs="Arial"/>
                                  <w:color w:val="000000"/>
                                  <w:kern w:val="0"/>
                                  <w:lang w:eastAsia="en-GB"/>
                                  <w14:ligatures w14:val="none"/>
                                </w:rPr>
                                <w:t xml:space="preserve"> had been introduced </w:t>
                              </w:r>
                              <w:r w:rsidRPr="00B347CD">
                                <w:rPr>
                                  <w:rFonts w:ascii="Arial" w:eastAsia="Times New Roman" w:hAnsi="Arial" w:cs="Arial"/>
                                  <w:color w:val="000000"/>
                                  <w:kern w:val="0"/>
                                  <w:lang w:eastAsia="en-GB"/>
                                  <w14:ligatures w14:val="none"/>
                                </w:rPr>
                                <w:t>to ensure safety, human rights, and care standards</w:t>
                              </w:r>
                              <w:r w:rsidRPr="007A3372">
                                <w:rPr>
                                  <w:rFonts w:ascii="Arial" w:eastAsia="Times New Roman" w:hAnsi="Arial" w:cs="Arial"/>
                                  <w:color w:val="000000"/>
                                  <w:kern w:val="0"/>
                                  <w:lang w:eastAsia="en-GB"/>
                                  <w14:ligatures w14:val="none"/>
                                </w:rPr>
                                <w:t xml:space="preserve"> due to government laws</w:t>
                              </w:r>
                            </w:p>
                            <w:p w14:paraId="564B30C8" w14:textId="77777777" w:rsidR="006E208C" w:rsidRDefault="006E208C" w:rsidP="006E208C">
                              <w:pPr>
                                <w:shd w:val="clear" w:color="auto" w:fill="FFFFFF"/>
                                <w:spacing w:after="0" w:line="240" w:lineRule="auto"/>
                                <w:rPr>
                                  <w:rFonts w:ascii="Arial" w:eastAsia="Times New Roman" w:hAnsi="Arial" w:cs="Arial"/>
                                  <w:color w:val="000000"/>
                                  <w:kern w:val="0"/>
                                  <w:lang w:eastAsia="en-GB"/>
                                  <w14:ligatures w14:val="none"/>
                                </w:rPr>
                              </w:pPr>
                            </w:p>
                            <w:p w14:paraId="1D9B5694" w14:textId="177072CD" w:rsidR="006E208C" w:rsidRDefault="00C75A36" w:rsidP="006E208C">
                              <w:pPr>
                                <w:shd w:val="clear" w:color="auto" w:fill="FFFFFF"/>
                                <w:spacing w:after="0" w:line="24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Now in the 20</w:t>
                              </w:r>
                              <w:r w:rsidR="006E208C" w:rsidRPr="00BF0EA6">
                                <w:rPr>
                                  <w:rFonts w:ascii="Arial" w:eastAsia="Times New Roman" w:hAnsi="Arial" w:cs="Arial"/>
                                  <w:color w:val="000000"/>
                                  <w:kern w:val="0"/>
                                  <w:lang w:eastAsia="en-GB"/>
                                  <w14:ligatures w14:val="none"/>
                                </w:rPr>
                                <w:t>00s–</w:t>
                              </w:r>
                              <w:r w:rsidRPr="00BF0EA6">
                                <w:rPr>
                                  <w:rFonts w:ascii="Arial" w:eastAsia="Times New Roman" w:hAnsi="Arial" w:cs="Arial"/>
                                  <w:color w:val="000000"/>
                                  <w:kern w:val="0"/>
                                  <w:lang w:eastAsia="en-GB"/>
                                  <w14:ligatures w14:val="none"/>
                                </w:rPr>
                                <w:t>present</w:t>
                              </w:r>
                              <w:r>
                                <w:rPr>
                                  <w:rFonts w:ascii="Arial" w:eastAsia="Times New Roman" w:hAnsi="Arial" w:cs="Arial"/>
                                  <w:color w:val="000000"/>
                                  <w:kern w:val="0"/>
                                  <w:lang w:eastAsia="en-GB"/>
                                  <w14:ligatures w14:val="none"/>
                                </w:rPr>
                                <w:t xml:space="preserve"> in </w:t>
                              </w:r>
                              <w:r w:rsidR="006E208C" w:rsidRPr="00BF0EA6">
                                <w:rPr>
                                  <w:rFonts w:ascii="Arial" w:eastAsia="Times New Roman" w:hAnsi="Arial" w:cs="Arial"/>
                                  <w:color w:val="000000"/>
                                  <w:kern w:val="0"/>
                                  <w:lang w:eastAsia="en-GB"/>
                                  <w14:ligatures w14:val="none"/>
                                </w:rPr>
                                <w:t>Person</w:t>
                              </w:r>
                              <w:r>
                                <w:rPr>
                                  <w:rFonts w:ascii="Arial" w:eastAsia="Times New Roman" w:hAnsi="Arial" w:cs="Arial"/>
                                  <w:color w:val="000000"/>
                                  <w:kern w:val="0"/>
                                  <w:lang w:eastAsia="en-GB"/>
                                  <w14:ligatures w14:val="none"/>
                                </w:rPr>
                                <w:t xml:space="preserve"> </w:t>
                              </w:r>
                              <w:r w:rsidR="006E208C" w:rsidRPr="00BF0EA6">
                                <w:rPr>
                                  <w:rFonts w:ascii="Arial" w:eastAsia="Times New Roman" w:hAnsi="Arial" w:cs="Arial"/>
                                  <w:color w:val="000000"/>
                                  <w:kern w:val="0"/>
                                  <w:lang w:eastAsia="en-GB"/>
                                  <w14:ligatures w14:val="none"/>
                                </w:rPr>
                                <w:t>centered care emphasi</w:t>
                              </w:r>
                              <w:r>
                                <w:rPr>
                                  <w:rFonts w:ascii="Arial" w:eastAsia="Times New Roman" w:hAnsi="Arial" w:cs="Arial"/>
                                  <w:color w:val="000000"/>
                                  <w:kern w:val="0"/>
                                  <w:lang w:eastAsia="en-GB"/>
                                  <w14:ligatures w14:val="none"/>
                                </w:rPr>
                                <w:t>ses</w:t>
                              </w:r>
                              <w:r w:rsidR="006E208C" w:rsidRPr="00BF0EA6">
                                <w:rPr>
                                  <w:rFonts w:ascii="Arial" w:eastAsia="Times New Roman" w:hAnsi="Arial" w:cs="Arial"/>
                                  <w:color w:val="000000"/>
                                  <w:kern w:val="0"/>
                                  <w:lang w:eastAsia="en-GB"/>
                                  <w14:ligatures w14:val="none"/>
                                </w:rPr>
                                <w:t xml:space="preserve"> integration with health and social care systems, use of technology (electronic records, monitoring), </w:t>
                              </w:r>
                              <w:r w:rsidR="000D75BB">
                                <w:rPr>
                                  <w:rFonts w:ascii="Arial" w:eastAsia="Times New Roman" w:hAnsi="Arial" w:cs="Arial"/>
                                  <w:color w:val="000000"/>
                                  <w:kern w:val="0"/>
                                  <w:lang w:eastAsia="en-GB"/>
                                  <w14:ligatures w14:val="none"/>
                                </w:rPr>
                                <w:t xml:space="preserve">to keep track of who is in the facility or </w:t>
                              </w:r>
                              <w:r w:rsidR="00862A4D">
                                <w:rPr>
                                  <w:rFonts w:ascii="Arial" w:eastAsia="Times New Roman" w:hAnsi="Arial" w:cs="Arial"/>
                                  <w:color w:val="000000"/>
                                  <w:kern w:val="0"/>
                                  <w:lang w:eastAsia="en-GB"/>
                                  <w14:ligatures w14:val="none"/>
                                </w:rPr>
                                <w:t>keep records of patients.</w:t>
                              </w:r>
                            </w:p>
                            <w:p w14:paraId="6B553126" w14:textId="77777777" w:rsidR="006E208C" w:rsidRDefault="006E208C" w:rsidP="006E208C">
                              <w:pPr>
                                <w:shd w:val="clear" w:color="auto" w:fill="FFFFFF"/>
                                <w:spacing w:after="0" w:line="240" w:lineRule="auto"/>
                                <w:rPr>
                                  <w:rFonts w:ascii="Arial" w:eastAsia="Times New Roman" w:hAnsi="Arial" w:cs="Arial"/>
                                  <w:color w:val="000000"/>
                                  <w:kern w:val="0"/>
                                  <w:lang w:eastAsia="en-GB"/>
                                  <w14:ligatures w14:val="none"/>
                                </w:rPr>
                              </w:pPr>
                            </w:p>
                            <w:p w14:paraId="6DACEABA" w14:textId="3B6EF780" w:rsidR="00862A4D" w:rsidRDefault="004860DF" w:rsidP="006E208C">
                              <w:pPr>
                                <w:shd w:val="clear" w:color="auto" w:fill="FFFFFF"/>
                                <w:spacing w:after="0" w:line="24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Care homes</w:t>
                              </w:r>
                              <w:r w:rsidR="005825FA">
                                <w:rPr>
                                  <w:rFonts w:ascii="Arial" w:eastAsia="Times New Roman" w:hAnsi="Arial" w:cs="Arial"/>
                                  <w:color w:val="000000"/>
                                  <w:kern w:val="0"/>
                                  <w:lang w:eastAsia="en-GB"/>
                                  <w14:ligatures w14:val="none"/>
                                </w:rPr>
                                <w:t xml:space="preserve"> now focus on a family </w:t>
                              </w:r>
                              <w:r>
                                <w:rPr>
                                  <w:rFonts w:ascii="Arial" w:eastAsia="Times New Roman" w:hAnsi="Arial" w:cs="Arial"/>
                                  <w:color w:val="000000"/>
                                  <w:kern w:val="0"/>
                                  <w:lang w:eastAsia="en-GB"/>
                                  <w14:ligatures w14:val="none"/>
                                </w:rPr>
                                <w:t>orientated</w:t>
                              </w:r>
                              <w:r w:rsidR="005825FA">
                                <w:rPr>
                                  <w:rFonts w:ascii="Arial" w:eastAsia="Times New Roman" w:hAnsi="Arial" w:cs="Arial"/>
                                  <w:color w:val="000000"/>
                                  <w:kern w:val="0"/>
                                  <w:lang w:eastAsia="en-GB"/>
                                  <w14:ligatures w14:val="none"/>
                                </w:rPr>
                                <w:t xml:space="preserve"> </w:t>
                              </w:r>
                              <w:r>
                                <w:rPr>
                                  <w:rFonts w:ascii="Arial" w:eastAsia="Times New Roman" w:hAnsi="Arial" w:cs="Arial"/>
                                  <w:color w:val="000000"/>
                                  <w:kern w:val="0"/>
                                  <w:lang w:eastAsia="en-GB"/>
                                  <w14:ligatures w14:val="none"/>
                                </w:rPr>
                                <w:t xml:space="preserve">environment to make the patients feel safe and have a sense of comfort </w:t>
                              </w:r>
                            </w:p>
                            <w:p w14:paraId="3E4B6049" w14:textId="77777777" w:rsidR="006E208C" w:rsidRDefault="006E208C" w:rsidP="006E208C">
                              <w:pPr>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br w:type="page"/>
                              </w:r>
                            </w:p>
                            <w:p w14:paraId="58674FCD" w14:textId="6EE1C04C" w:rsidR="00301DC5" w:rsidRDefault="00301DC5" w:rsidP="00301DC5">
                              <w:pPr>
                                <w:rPr>
                                  <w:color w:val="7F7F7F" w:themeColor="text1" w:themeTint="80"/>
                                  <w:sz w:val="20"/>
                                  <w:szCs w:val="20"/>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grpSp>
                        <wpg:cNvPr id="188" name="Group 188"/>
                        <wpg:cNvGrpSpPr/>
                        <wpg:grpSpPr>
                          <a:xfrm>
                            <a:off x="2019300" y="0"/>
                            <a:ext cx="914667" cy="9372600"/>
                            <a:chOff x="0" y="0"/>
                            <a:chExt cx="914667" cy="9372600"/>
                          </a:xfrm>
                        </wpg:grpSpPr>
                        <wps:wsp>
                          <wps:cNvPr id="189" name="Rectangle 189"/>
                          <wps:cNvSpPr/>
                          <wps:spPr>
                            <a:xfrm>
                              <a:off x="0" y="0"/>
                              <a:ext cx="914667" cy="937260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90" name="Group 190"/>
                          <wpg:cNvGrpSpPr/>
                          <wpg:grpSpPr>
                            <a:xfrm>
                              <a:off x="0" y="0"/>
                              <a:ext cx="685800" cy="9372600"/>
                              <a:chOff x="0" y="0"/>
                              <a:chExt cx="685922" cy="9372600"/>
                            </a:xfrm>
                          </wpg:grpSpPr>
                          <wps:wsp>
                            <wps:cNvPr id="191" name="Rectangle 8"/>
                            <wps:cNvSpPr/>
                            <wps:spPr>
                              <a:xfrm>
                                <a:off x="18410" y="0"/>
                                <a:ext cx="667512" cy="9363456"/>
                              </a:xfrm>
                              <a:custGeom>
                                <a:avLst/>
                                <a:gdLst>
                                  <a:gd name="connsiteX0" fmla="*/ 0 w 667679"/>
                                  <a:gd name="connsiteY0" fmla="*/ 0 h 9363456"/>
                                  <a:gd name="connsiteX1" fmla="*/ 667679 w 667679"/>
                                  <a:gd name="connsiteY1" fmla="*/ 0 h 9363456"/>
                                  <a:gd name="connsiteX2" fmla="*/ 667679 w 667679"/>
                                  <a:gd name="connsiteY2" fmla="*/ 9363456 h 9363456"/>
                                  <a:gd name="connsiteX3" fmla="*/ 0 w 667679"/>
                                  <a:gd name="connsiteY3" fmla="*/ 9363456 h 9363456"/>
                                  <a:gd name="connsiteX4" fmla="*/ 0 w 667679"/>
                                  <a:gd name="connsiteY4" fmla="*/ 0 h 9363456"/>
                                  <a:gd name="connsiteX0" fmla="*/ 19104 w 686783"/>
                                  <a:gd name="connsiteY0" fmla="*/ 0 h 9363456"/>
                                  <a:gd name="connsiteX1" fmla="*/ 686783 w 686783"/>
                                  <a:gd name="connsiteY1" fmla="*/ 0 h 9363456"/>
                                  <a:gd name="connsiteX2" fmla="*/ 686783 w 686783"/>
                                  <a:gd name="connsiteY2" fmla="*/ 9363456 h 9363456"/>
                                  <a:gd name="connsiteX3" fmla="*/ 19104 w 686783"/>
                                  <a:gd name="connsiteY3" fmla="*/ 9363456 h 9363456"/>
                                  <a:gd name="connsiteX4" fmla="*/ 0 w 686783"/>
                                  <a:gd name="connsiteY4" fmla="*/ 5353050 h 9363456"/>
                                  <a:gd name="connsiteX5" fmla="*/ 19104 w 686783"/>
                                  <a:gd name="connsiteY5" fmla="*/ 0 h 9363456"/>
                                  <a:gd name="connsiteX0" fmla="*/ 0 w 667679"/>
                                  <a:gd name="connsiteY0" fmla="*/ 0 h 9363456"/>
                                  <a:gd name="connsiteX1" fmla="*/ 667679 w 667679"/>
                                  <a:gd name="connsiteY1" fmla="*/ 0 h 9363456"/>
                                  <a:gd name="connsiteX2" fmla="*/ 667679 w 667679"/>
                                  <a:gd name="connsiteY2" fmla="*/ 9363456 h 9363456"/>
                                  <a:gd name="connsiteX3" fmla="*/ 0 w 667679"/>
                                  <a:gd name="connsiteY3" fmla="*/ 9363456 h 9363456"/>
                                  <a:gd name="connsiteX4" fmla="*/ 228546 w 667679"/>
                                  <a:gd name="connsiteY4" fmla="*/ 5419712 h 9363456"/>
                                  <a:gd name="connsiteX5" fmla="*/ 0 w 667679"/>
                                  <a:gd name="connsiteY5" fmla="*/ 0 h 9363456"/>
                                  <a:gd name="connsiteX0" fmla="*/ 0 w 667679"/>
                                  <a:gd name="connsiteY0" fmla="*/ 0 h 9363456"/>
                                  <a:gd name="connsiteX1" fmla="*/ 667679 w 667679"/>
                                  <a:gd name="connsiteY1" fmla="*/ 0 h 9363456"/>
                                  <a:gd name="connsiteX2" fmla="*/ 667679 w 667679"/>
                                  <a:gd name="connsiteY2" fmla="*/ 9363456 h 9363456"/>
                                  <a:gd name="connsiteX3" fmla="*/ 0 w 667679"/>
                                  <a:gd name="connsiteY3" fmla="*/ 9363456 h 9363456"/>
                                  <a:gd name="connsiteX4" fmla="*/ 219021 w 667679"/>
                                  <a:gd name="connsiteY4" fmla="*/ 5372097 h 9363456"/>
                                  <a:gd name="connsiteX5" fmla="*/ 0 w 667679"/>
                                  <a:gd name="connsiteY5" fmla="*/ 0 h 936345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667679" h="9363456">
                                    <a:moveTo>
                                      <a:pt x="0" y="0"/>
                                    </a:moveTo>
                                    <a:lnTo>
                                      <a:pt x="667679" y="0"/>
                                    </a:lnTo>
                                    <a:lnTo>
                                      <a:pt x="667679" y="9363456"/>
                                    </a:lnTo>
                                    <a:lnTo>
                                      <a:pt x="0" y="9363456"/>
                                    </a:lnTo>
                                    <a:lnTo>
                                      <a:pt x="219021" y="5372097"/>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2" name="Rectangle 192"/>
                            <wps:cNvSpPr/>
                            <wps:spPr>
                              <a:xfrm>
                                <a:off x="0" y="0"/>
                                <a:ext cx="685800" cy="9372600"/>
                              </a:xfrm>
                              <a:prstGeom prst="rect">
                                <a:avLst/>
                              </a:prstGeom>
                              <a:blipFill>
                                <a:blip r:embed="rId6"/>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wgp>
                  </a:graphicData>
                </a:graphic>
                <wp14:sizeRelH relativeFrom="margin">
                  <wp14:pctWidth>0</wp14:pctWidth>
                </wp14:sizeRelH>
                <wp14:sizeRelV relativeFrom="page">
                  <wp14:pctHeight>0</wp14:pctHeight>
                </wp14:sizeRelV>
              </wp:anchor>
            </w:drawing>
          </mc:Choice>
          <mc:Fallback>
            <w:pict>
              <v:group w14:anchorId="31E449D1" id="Group 194" o:spid="_x0000_s1027" style="position:absolute;margin-left:350.25pt;margin-top:72.75pt;width:245.45pt;height:731.4pt;z-index:251663360;mso-wrap-distance-left:36pt;mso-wrap-distance-right:36pt;mso-position-horizontal-relative:page;mso-position-vertical-relative:page;mso-width-relative:margin" coordorigin="-381" coordsize="29720,937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">
                <v:shape id="Text Box 187" o:spid="_x0000_s1028" type="#_x0000_t202" style="position:absolute;left:-381;top:3712;width:20574;height:646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" filled="f" stroked="f" strokeweight=".5pt">
                  <v:textbox inset="0,0,0,0">
                    <w:txbxContent>
                      <w:p w14:paraId="164DD761" w14:textId="0A05D5E8" w:rsidR="00301DC5" w:rsidRPr="00F5582D" w:rsidRDefault="00301DC5">
                        <w:pPr>
                          <w:pStyle w:val="TOCHeading"/>
                          <w:spacing w:before="120"/>
                          <w:rPr>
                            <w:b/>
                            <w:bCs/>
                            <w:color w:val="156082" w:themeColor="accent1"/>
                            <w:sz w:val="26"/>
                            <w:szCs w:val="26"/>
                            <w:u w:val="single"/>
                          </w:rPr>
                        </w:pPr>
                        <w:r w:rsidRPr="00F5582D">
                          <w:rPr>
                            <w:b/>
                            <w:bCs/>
                            <w:color w:val="156082" w:themeColor="accent1"/>
                            <w:sz w:val="26"/>
                            <w:szCs w:val="26"/>
                            <w:u w:val="single"/>
                          </w:rPr>
                          <w:t>Brief history</w:t>
                        </w:r>
                      </w:p>
                      <w:p w14:paraId="613C1705" w14:textId="77777777" w:rsidR="006E208C" w:rsidRPr="007A3372" w:rsidRDefault="006E208C" w:rsidP="006E208C">
                        <w:pPr>
                          <w:rPr>
                            <w:rFonts w:ascii="Arial" w:hAnsi="Arial" w:cs="Arial"/>
                          </w:rPr>
                        </w:pPr>
                        <w:r w:rsidRPr="007A3372">
                          <w:rPr>
                            <w:rFonts w:ascii="Arial" w:hAnsi="Arial" w:cs="Arial"/>
                          </w:rPr>
                          <w:t>Sine the 17</w:t>
                        </w:r>
                        <w:r w:rsidRPr="007A3372">
                          <w:rPr>
                            <w:rFonts w:ascii="Arial" w:hAnsi="Arial" w:cs="Arial"/>
                            <w:vertAlign w:val="superscript"/>
                          </w:rPr>
                          <w:t>th</w:t>
                        </w:r>
                        <w:r w:rsidRPr="007A3372">
                          <w:rPr>
                            <w:rFonts w:ascii="Arial" w:hAnsi="Arial" w:cs="Arial"/>
                          </w:rPr>
                          <w:t xml:space="preserve"> century the UK residential care homes has evolved from poorhouses and Victorian workhouses into a regulated private and public sector system.</w:t>
                        </w:r>
                      </w:p>
                      <w:p w14:paraId="594C1194" w14:textId="77777777" w:rsidR="006E208C" w:rsidRDefault="006E208C" w:rsidP="006E208C">
                        <w:pPr>
                          <w:shd w:val="clear" w:color="auto" w:fill="FFFFFF"/>
                          <w:spacing w:after="0" w:line="24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 xml:space="preserve">In the </w:t>
                        </w:r>
                        <w:r w:rsidRPr="00B347CD">
                          <w:rPr>
                            <w:rFonts w:ascii="Arial" w:eastAsia="Times New Roman" w:hAnsi="Arial" w:cs="Arial"/>
                            <w:color w:val="000000"/>
                            <w:kern w:val="0"/>
                            <w:lang w:eastAsia="en-GB"/>
                            <w14:ligatures w14:val="none"/>
                          </w:rPr>
                          <w:t>20th century</w:t>
                        </w:r>
                        <w:r>
                          <w:rPr>
                            <w:rFonts w:ascii="Arial" w:eastAsia="Times New Roman" w:hAnsi="Arial" w:cs="Arial"/>
                            <w:color w:val="000000"/>
                            <w:kern w:val="0"/>
                            <w:lang w:eastAsia="en-GB"/>
                            <w14:ligatures w14:val="none"/>
                          </w:rPr>
                          <w:t xml:space="preserve"> </w:t>
                        </w:r>
                        <w:r w:rsidRPr="00B347CD">
                          <w:rPr>
                            <w:rFonts w:ascii="Arial" w:eastAsia="Times New Roman" w:hAnsi="Arial" w:cs="Arial"/>
                            <w:color w:val="000000"/>
                            <w:kern w:val="0"/>
                            <w:lang w:eastAsia="en-GB"/>
                            <w14:ligatures w14:val="none"/>
                          </w:rPr>
                          <w:t>more formali</w:t>
                        </w:r>
                        <w:r>
                          <w:rPr>
                            <w:rFonts w:ascii="Arial" w:eastAsia="Times New Roman" w:hAnsi="Arial" w:cs="Arial"/>
                            <w:color w:val="000000"/>
                            <w:kern w:val="0"/>
                            <w:lang w:eastAsia="en-GB"/>
                            <w14:ligatures w14:val="none"/>
                          </w:rPr>
                          <w:t>s</w:t>
                        </w:r>
                        <w:r w:rsidRPr="00B347CD">
                          <w:rPr>
                            <w:rFonts w:ascii="Arial" w:eastAsia="Times New Roman" w:hAnsi="Arial" w:cs="Arial"/>
                            <w:color w:val="000000"/>
                            <w:kern w:val="0"/>
                            <w:lang w:eastAsia="en-GB"/>
                            <w14:ligatures w14:val="none"/>
                          </w:rPr>
                          <w:t>ed facilities and increasing regulation</w:t>
                        </w:r>
                        <w:r>
                          <w:rPr>
                            <w:rFonts w:ascii="Arial" w:eastAsia="Times New Roman" w:hAnsi="Arial" w:cs="Arial"/>
                            <w:color w:val="000000"/>
                            <w:kern w:val="0"/>
                            <w:lang w:eastAsia="en-GB"/>
                            <w14:ligatures w14:val="none"/>
                          </w:rPr>
                          <w:t xml:space="preserve"> had been introduced </w:t>
                        </w:r>
                        <w:r w:rsidRPr="00B347CD">
                          <w:rPr>
                            <w:rFonts w:ascii="Arial" w:eastAsia="Times New Roman" w:hAnsi="Arial" w:cs="Arial"/>
                            <w:color w:val="000000"/>
                            <w:kern w:val="0"/>
                            <w:lang w:eastAsia="en-GB"/>
                            <w14:ligatures w14:val="none"/>
                          </w:rPr>
                          <w:t>to ensure safety, human rights, and care standards</w:t>
                        </w:r>
                        <w:r w:rsidRPr="007A3372">
                          <w:rPr>
                            <w:rFonts w:ascii="Arial" w:eastAsia="Times New Roman" w:hAnsi="Arial" w:cs="Arial"/>
                            <w:color w:val="000000"/>
                            <w:kern w:val="0"/>
                            <w:lang w:eastAsia="en-GB"/>
                            <w14:ligatures w14:val="none"/>
                          </w:rPr>
                          <w:t xml:space="preserve"> due to government laws</w:t>
                        </w:r>
                      </w:p>
                      <w:p w14:paraId="564B30C8" w14:textId="77777777" w:rsidR="006E208C" w:rsidRDefault="006E208C" w:rsidP="006E208C">
                        <w:pPr>
                          <w:shd w:val="clear" w:color="auto" w:fill="FFFFFF"/>
                          <w:spacing w:after="0" w:line="240" w:lineRule="auto"/>
                          <w:rPr>
                            <w:rFonts w:ascii="Arial" w:eastAsia="Times New Roman" w:hAnsi="Arial" w:cs="Arial"/>
                            <w:color w:val="000000"/>
                            <w:kern w:val="0"/>
                            <w:lang w:eastAsia="en-GB"/>
                            <w14:ligatures w14:val="none"/>
                          </w:rPr>
                        </w:pPr>
                      </w:p>
                      <w:p w14:paraId="1D9B5694" w14:textId="177072CD" w:rsidR="006E208C" w:rsidRDefault="00C75A36" w:rsidP="006E208C">
                        <w:pPr>
                          <w:shd w:val="clear" w:color="auto" w:fill="FFFFFF"/>
                          <w:spacing w:after="0" w:line="24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Now in the 20</w:t>
                        </w:r>
                        <w:r w:rsidR="006E208C" w:rsidRPr="00BF0EA6">
                          <w:rPr>
                            <w:rFonts w:ascii="Arial" w:eastAsia="Times New Roman" w:hAnsi="Arial" w:cs="Arial"/>
                            <w:color w:val="000000"/>
                            <w:kern w:val="0"/>
                            <w:lang w:eastAsia="en-GB"/>
                            <w14:ligatures w14:val="none"/>
                          </w:rPr>
                          <w:t>00s–</w:t>
                        </w:r>
                        <w:r w:rsidRPr="00BF0EA6">
                          <w:rPr>
                            <w:rFonts w:ascii="Arial" w:eastAsia="Times New Roman" w:hAnsi="Arial" w:cs="Arial"/>
                            <w:color w:val="000000"/>
                            <w:kern w:val="0"/>
                            <w:lang w:eastAsia="en-GB"/>
                            <w14:ligatures w14:val="none"/>
                          </w:rPr>
                          <w:t>present</w:t>
                        </w:r>
                        <w:r>
                          <w:rPr>
                            <w:rFonts w:ascii="Arial" w:eastAsia="Times New Roman" w:hAnsi="Arial" w:cs="Arial"/>
                            <w:color w:val="000000"/>
                            <w:kern w:val="0"/>
                            <w:lang w:eastAsia="en-GB"/>
                            <w14:ligatures w14:val="none"/>
                          </w:rPr>
                          <w:t xml:space="preserve"> in </w:t>
                        </w:r>
                        <w:r w:rsidR="006E208C" w:rsidRPr="00BF0EA6">
                          <w:rPr>
                            <w:rFonts w:ascii="Arial" w:eastAsia="Times New Roman" w:hAnsi="Arial" w:cs="Arial"/>
                            <w:color w:val="000000"/>
                            <w:kern w:val="0"/>
                            <w:lang w:eastAsia="en-GB"/>
                            <w14:ligatures w14:val="none"/>
                          </w:rPr>
                          <w:t>Person</w:t>
                        </w:r>
                        <w:r>
                          <w:rPr>
                            <w:rFonts w:ascii="Arial" w:eastAsia="Times New Roman" w:hAnsi="Arial" w:cs="Arial"/>
                            <w:color w:val="000000"/>
                            <w:kern w:val="0"/>
                            <w:lang w:eastAsia="en-GB"/>
                            <w14:ligatures w14:val="none"/>
                          </w:rPr>
                          <w:t xml:space="preserve"> </w:t>
                        </w:r>
                        <w:r w:rsidR="006E208C" w:rsidRPr="00BF0EA6">
                          <w:rPr>
                            <w:rFonts w:ascii="Arial" w:eastAsia="Times New Roman" w:hAnsi="Arial" w:cs="Arial"/>
                            <w:color w:val="000000"/>
                            <w:kern w:val="0"/>
                            <w:lang w:eastAsia="en-GB"/>
                            <w14:ligatures w14:val="none"/>
                          </w:rPr>
                          <w:t>centered care emphasi</w:t>
                        </w:r>
                        <w:r>
                          <w:rPr>
                            <w:rFonts w:ascii="Arial" w:eastAsia="Times New Roman" w:hAnsi="Arial" w:cs="Arial"/>
                            <w:color w:val="000000"/>
                            <w:kern w:val="0"/>
                            <w:lang w:eastAsia="en-GB"/>
                            <w14:ligatures w14:val="none"/>
                          </w:rPr>
                          <w:t>ses</w:t>
                        </w:r>
                        <w:r w:rsidR="006E208C" w:rsidRPr="00BF0EA6">
                          <w:rPr>
                            <w:rFonts w:ascii="Arial" w:eastAsia="Times New Roman" w:hAnsi="Arial" w:cs="Arial"/>
                            <w:color w:val="000000"/>
                            <w:kern w:val="0"/>
                            <w:lang w:eastAsia="en-GB"/>
                            <w14:ligatures w14:val="none"/>
                          </w:rPr>
                          <w:t xml:space="preserve"> integration with health and social care systems, use of technology (electronic records, monitoring), </w:t>
                        </w:r>
                        <w:r w:rsidR="000D75BB">
                          <w:rPr>
                            <w:rFonts w:ascii="Arial" w:eastAsia="Times New Roman" w:hAnsi="Arial" w:cs="Arial"/>
                            <w:color w:val="000000"/>
                            <w:kern w:val="0"/>
                            <w:lang w:eastAsia="en-GB"/>
                            <w14:ligatures w14:val="none"/>
                          </w:rPr>
                          <w:t xml:space="preserve">to keep track of who is in the facility or </w:t>
                        </w:r>
                        <w:r w:rsidR="00862A4D">
                          <w:rPr>
                            <w:rFonts w:ascii="Arial" w:eastAsia="Times New Roman" w:hAnsi="Arial" w:cs="Arial"/>
                            <w:color w:val="000000"/>
                            <w:kern w:val="0"/>
                            <w:lang w:eastAsia="en-GB"/>
                            <w14:ligatures w14:val="none"/>
                          </w:rPr>
                          <w:t>keep records of patients.</w:t>
                        </w:r>
                      </w:p>
                      <w:p w14:paraId="6B553126" w14:textId="77777777" w:rsidR="006E208C" w:rsidRDefault="006E208C" w:rsidP="006E208C">
                        <w:pPr>
                          <w:shd w:val="clear" w:color="auto" w:fill="FFFFFF"/>
                          <w:spacing w:after="0" w:line="240" w:lineRule="auto"/>
                          <w:rPr>
                            <w:rFonts w:ascii="Arial" w:eastAsia="Times New Roman" w:hAnsi="Arial" w:cs="Arial"/>
                            <w:color w:val="000000"/>
                            <w:kern w:val="0"/>
                            <w:lang w:eastAsia="en-GB"/>
                            <w14:ligatures w14:val="none"/>
                          </w:rPr>
                        </w:pPr>
                      </w:p>
                      <w:p w14:paraId="6DACEABA" w14:textId="3B6EF780" w:rsidR="00862A4D" w:rsidRDefault="004860DF" w:rsidP="006E208C">
                        <w:pPr>
                          <w:shd w:val="clear" w:color="auto" w:fill="FFFFFF"/>
                          <w:spacing w:after="0" w:line="24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Care homes</w:t>
                        </w:r>
                        <w:r w:rsidR="005825FA">
                          <w:rPr>
                            <w:rFonts w:ascii="Arial" w:eastAsia="Times New Roman" w:hAnsi="Arial" w:cs="Arial"/>
                            <w:color w:val="000000"/>
                            <w:kern w:val="0"/>
                            <w:lang w:eastAsia="en-GB"/>
                            <w14:ligatures w14:val="none"/>
                          </w:rPr>
                          <w:t xml:space="preserve"> now focus on a family </w:t>
                        </w:r>
                        <w:r>
                          <w:rPr>
                            <w:rFonts w:ascii="Arial" w:eastAsia="Times New Roman" w:hAnsi="Arial" w:cs="Arial"/>
                            <w:color w:val="000000"/>
                            <w:kern w:val="0"/>
                            <w:lang w:eastAsia="en-GB"/>
                            <w14:ligatures w14:val="none"/>
                          </w:rPr>
                          <w:t>orientated</w:t>
                        </w:r>
                        <w:r w:rsidR="005825FA">
                          <w:rPr>
                            <w:rFonts w:ascii="Arial" w:eastAsia="Times New Roman" w:hAnsi="Arial" w:cs="Arial"/>
                            <w:color w:val="000000"/>
                            <w:kern w:val="0"/>
                            <w:lang w:eastAsia="en-GB"/>
                            <w14:ligatures w14:val="none"/>
                          </w:rPr>
                          <w:t xml:space="preserve"> </w:t>
                        </w:r>
                        <w:r>
                          <w:rPr>
                            <w:rFonts w:ascii="Arial" w:eastAsia="Times New Roman" w:hAnsi="Arial" w:cs="Arial"/>
                            <w:color w:val="000000"/>
                            <w:kern w:val="0"/>
                            <w:lang w:eastAsia="en-GB"/>
                            <w14:ligatures w14:val="none"/>
                          </w:rPr>
                          <w:t xml:space="preserve">environment to make the patients feel safe and have a sense of comfort </w:t>
                        </w:r>
                      </w:p>
                      <w:p w14:paraId="3E4B6049" w14:textId="77777777" w:rsidR="006E208C" w:rsidRDefault="006E208C" w:rsidP="006E208C">
                        <w:pPr>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br w:type="page"/>
                        </w:r>
                      </w:p>
                      <w:p w14:paraId="58674FCD" w14:textId="6EE1C04C" w:rsidR="00301DC5" w:rsidRDefault="00301DC5" w:rsidP="00301DC5">
                        <w:pPr>
                          <w:rPr>
                            <w:color w:val="7F7F7F" w:themeColor="text1" w:themeTint="80"/>
                            <w:sz w:val="20"/>
                            <w:szCs w:val="20"/>
                          </w:rPr>
                        </w:pPr>
                      </w:p>
                    </w:txbxContent>
                  </v:textbox>
                </v:shape>
                <v:group id="Group 188" o:spid="_x0000_s1029" style="position:absolute;left:20193;width:9146;height:93726" coordsize="9146,937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">
                  <v:rect id="Rectangle 189" o:spid="_x0000_s1030" style="position:absolute;width:9146;height:9372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" fillcolor="white [3212]" stroked="f" strokeweight="1.5pt">
                    <v:fill opacity="0"/>
                  </v:rect>
                  <v:group id="Group 190" o:spid="_x0000_s1031" style="position:absolute;width:6858;height:93726" coordsize="6859,937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">
                    <v:shape id="Rectangle 8" o:spid="_x0000_s1032" style="position:absolute;left:184;width:6675;height:93634;visibility:visible;mso-wrap-style:square;v-text-anchor:middle" coordsize="667679,93634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" path="m,l667679,r,9363456l,9363456,219021,5372097,,xe" fillcolor="#156082 [3204]" stroked="f" strokeweight="1.5pt">
                      <v:stroke joinstyle="miter"/>
                      <v:path arrowok="t" o:connecttype="custom" o:connectlocs="0,0;667512,0;667512,9363456;0,9363456;218966,5372097;0,0" o:connectangles="0,0,0,0,0,0"/>
                    </v:shape>
                    <v:rect id="Rectangle 192" o:spid="_x0000_s1033" style="position:absolute;width:6858;height:9372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" stroked="f" strokeweight="1.5pt">
                      <v:fill r:id="rId7" o:title="" recolor="t" rotate="t" type="frame"/>
                    </v:rect>
                  </v:group>
                </v:group>
                <w10:wrap type="square" anchorx="page" anchory="page"/>
              </v:group>
            </w:pict>
          </mc:Fallback>
        </mc:AlternateContent>
      </w:r>
      <w:r w:rsidR="00796C3C">
        <w:rPr>
          <w:rFonts w:eastAsia="Times New Roman"/>
          <w:lang w:eastAsia="en-GB"/>
        </w:rPr>
        <w:t xml:space="preserve">  </w:t>
      </w:r>
      <w:r w:rsidR="00996DB4">
        <w:rPr>
          <w:rFonts w:eastAsia="Times New Roman"/>
          <w:b/>
          <w:bCs/>
          <w:u w:val="single"/>
          <w:lang w:eastAsia="en-GB"/>
        </w:rPr>
        <w:t xml:space="preserve">Residential care homes </w:t>
      </w:r>
      <w:r w:rsidR="00495363">
        <w:rPr>
          <w:noProof/>
        </w:rPr>
        <w:drawing>
          <wp:inline distT="0" distB="0" distL="0" distR="0" wp14:anchorId="40C2F593" wp14:editId="5114BA78">
            <wp:extent cx="2828925" cy="2037080"/>
            <wp:effectExtent l="0" t="0" r="0" b="1270"/>
            <wp:docPr id="1355600127" name="Picture 1" descr="A nurse sitting in a wheelchair in a room with chai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5600127" name="Picture 1" descr="A nurse sitting in a wheelchair in a room with chairs&#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28925" cy="2037080"/>
                    </a:xfrm>
                    <a:prstGeom prst="rect">
                      <a:avLst/>
                    </a:prstGeom>
                    <a:noFill/>
                  </pic:spPr>
                </pic:pic>
              </a:graphicData>
            </a:graphic>
          </wp:inline>
        </w:drawing>
      </w:r>
    </w:p>
    <w:p w14:paraId="02A69F90" w14:textId="17ADCB22" w:rsidR="006C1C35" w:rsidRPr="006C1C35" w:rsidRDefault="006C1C35" w:rsidP="006C1C35">
      <w:pPr>
        <w:shd w:val="clear" w:color="auto" w:fill="FFFFFF"/>
        <w:spacing w:after="0" w:line="240" w:lineRule="auto"/>
        <w:rPr>
          <w:rFonts w:eastAsia="Times New Roman" w:cs="Calibri"/>
          <w:b/>
          <w:bCs/>
          <w:color w:val="000000"/>
          <w:kern w:val="0"/>
          <w:lang w:eastAsia="en-GB"/>
          <w14:ligatures w14:val="none"/>
        </w:rPr>
      </w:pPr>
      <w:r w:rsidRPr="006C1C35">
        <w:rPr>
          <w:rFonts w:eastAsia="Times New Roman" w:cs="Calibri"/>
          <w:b/>
          <w:bCs/>
          <w:color w:val="000000"/>
          <w:kern w:val="0"/>
          <w:lang w:eastAsia="en-GB"/>
          <w14:ligatures w14:val="none"/>
        </w:rPr>
        <w:t>Services of Care Home</w:t>
      </w:r>
    </w:p>
    <w:p w14:paraId="4D43F908" w14:textId="77777777" w:rsidR="006C1C35" w:rsidRDefault="006C1C35" w:rsidP="006C1C35">
      <w:pPr>
        <w:shd w:val="clear" w:color="auto" w:fill="FFFFFF"/>
        <w:spacing w:after="0" w:line="240" w:lineRule="auto"/>
        <w:rPr>
          <w:rFonts w:eastAsia="Times New Roman" w:cs="Calibri"/>
          <w:color w:val="000000"/>
          <w:kern w:val="0"/>
          <w:lang w:eastAsia="en-GB"/>
          <w14:ligatures w14:val="none"/>
        </w:rPr>
      </w:pPr>
      <w:r>
        <w:rPr>
          <w:rFonts w:eastAsia="Times New Roman" w:cs="Calibri"/>
          <w:color w:val="000000"/>
          <w:kern w:val="0"/>
          <w:lang w:eastAsia="en-GB"/>
          <w14:ligatures w14:val="none"/>
        </w:rPr>
        <w:t>1.</w:t>
      </w:r>
      <w:r w:rsidRPr="00B867B2">
        <w:rPr>
          <w:rFonts w:eastAsia="Times New Roman" w:cs="Calibri"/>
          <w:color w:val="000000"/>
          <w:kern w:val="0"/>
          <w:lang w:eastAsia="en-GB"/>
          <w14:ligatures w14:val="none"/>
        </w:rPr>
        <w:t xml:space="preserve"> Personal care (help with bathing, dressing, grooming)</w:t>
      </w:r>
    </w:p>
    <w:p w14:paraId="43B577B5" w14:textId="77777777" w:rsidR="006C1C35" w:rsidRPr="00B867B2" w:rsidRDefault="006C1C35" w:rsidP="006C1C35">
      <w:pPr>
        <w:shd w:val="clear" w:color="auto" w:fill="FFFFFF"/>
        <w:spacing w:after="0" w:line="240" w:lineRule="auto"/>
        <w:rPr>
          <w:rFonts w:eastAsia="Times New Roman" w:cs="Calibri"/>
          <w:color w:val="000000"/>
          <w:kern w:val="0"/>
          <w:lang w:eastAsia="en-GB"/>
          <w14:ligatures w14:val="none"/>
        </w:rPr>
      </w:pPr>
      <w:r>
        <w:rPr>
          <w:rFonts w:eastAsia="Times New Roman" w:cs="Calibri"/>
          <w:color w:val="000000"/>
          <w:kern w:val="0"/>
          <w:lang w:eastAsia="en-GB"/>
          <w14:ligatures w14:val="none"/>
        </w:rPr>
        <w:t>2.</w:t>
      </w:r>
      <w:r w:rsidRPr="00B867B2">
        <w:rPr>
          <w:rFonts w:eastAsia="Times New Roman" w:cs="Calibri"/>
          <w:color w:val="000000"/>
          <w:kern w:val="0"/>
          <w:lang w:eastAsia="en-GB"/>
          <w14:ligatures w14:val="none"/>
        </w:rPr>
        <w:t>Medication administration oversight</w:t>
      </w:r>
    </w:p>
    <w:p w14:paraId="23BE3665" w14:textId="77777777" w:rsidR="006C1C35" w:rsidRPr="00B867B2" w:rsidRDefault="006C1C35" w:rsidP="006C1C35">
      <w:pPr>
        <w:shd w:val="clear" w:color="auto" w:fill="FFFFFF"/>
        <w:spacing w:after="0" w:line="240" w:lineRule="auto"/>
        <w:rPr>
          <w:rFonts w:eastAsia="Times New Roman" w:cs="Calibri"/>
          <w:color w:val="000000"/>
          <w:kern w:val="0"/>
          <w:lang w:eastAsia="en-GB"/>
          <w14:ligatures w14:val="none"/>
        </w:rPr>
      </w:pPr>
      <w:r>
        <w:rPr>
          <w:rFonts w:eastAsia="Times New Roman" w:cs="Calibri"/>
          <w:color w:val="000000"/>
          <w:kern w:val="0"/>
          <w:lang w:eastAsia="en-GB"/>
          <w14:ligatures w14:val="none"/>
        </w:rPr>
        <w:t>3.</w:t>
      </w:r>
      <w:r w:rsidRPr="00B867B2">
        <w:rPr>
          <w:rFonts w:eastAsia="Times New Roman" w:cs="Calibri"/>
          <w:color w:val="000000"/>
          <w:kern w:val="0"/>
          <w:lang w:eastAsia="en-GB"/>
          <w14:ligatures w14:val="none"/>
        </w:rPr>
        <w:t xml:space="preserve">Timely nursing or health oversight (often </w:t>
      </w:r>
      <w:r>
        <w:rPr>
          <w:rFonts w:eastAsia="Times New Roman" w:cs="Calibri"/>
          <w:color w:val="000000"/>
          <w:kern w:val="0"/>
          <w:lang w:eastAsia="en-GB"/>
          <w14:ligatures w14:val="none"/>
        </w:rPr>
        <w:t xml:space="preserve">through </w:t>
      </w:r>
      <w:r w:rsidRPr="00B867B2">
        <w:rPr>
          <w:rFonts w:eastAsia="Times New Roman" w:cs="Calibri"/>
          <w:color w:val="000000"/>
          <w:kern w:val="0"/>
          <w:lang w:eastAsia="en-GB"/>
          <w14:ligatures w14:val="none"/>
        </w:rPr>
        <w:t>visiting nurses or on-site staff)</w:t>
      </w:r>
    </w:p>
    <w:p w14:paraId="533979C9" w14:textId="77777777" w:rsidR="006C1C35" w:rsidRPr="00B867B2" w:rsidRDefault="006C1C35" w:rsidP="006C1C35">
      <w:pPr>
        <w:shd w:val="clear" w:color="auto" w:fill="FFFFFF"/>
        <w:spacing w:after="0" w:line="240" w:lineRule="auto"/>
        <w:rPr>
          <w:rFonts w:eastAsia="Times New Roman" w:cs="Calibri"/>
          <w:color w:val="000000"/>
          <w:kern w:val="0"/>
          <w:lang w:eastAsia="en-GB"/>
          <w14:ligatures w14:val="none"/>
        </w:rPr>
      </w:pPr>
      <w:r>
        <w:rPr>
          <w:rFonts w:eastAsia="Times New Roman" w:cs="Calibri"/>
          <w:color w:val="000000"/>
          <w:kern w:val="0"/>
          <w:lang w:eastAsia="en-GB"/>
          <w14:ligatures w14:val="none"/>
        </w:rPr>
        <w:t>4,</w:t>
      </w:r>
      <w:r w:rsidRPr="00B867B2">
        <w:rPr>
          <w:rFonts w:eastAsia="Times New Roman" w:cs="Calibri"/>
          <w:color w:val="000000"/>
          <w:kern w:val="0"/>
          <w:lang w:eastAsia="en-GB"/>
          <w14:ligatures w14:val="none"/>
        </w:rPr>
        <w:t xml:space="preserve"> Domestic services (cooking, cleaning, laundry)</w:t>
      </w:r>
    </w:p>
    <w:p w14:paraId="5F01FD98" w14:textId="77777777" w:rsidR="006C1C35" w:rsidRPr="00B867B2" w:rsidRDefault="006C1C35" w:rsidP="006C1C35">
      <w:pPr>
        <w:shd w:val="clear" w:color="auto" w:fill="FFFFFF"/>
        <w:spacing w:after="0" w:line="240" w:lineRule="auto"/>
        <w:rPr>
          <w:rFonts w:eastAsia="Times New Roman" w:cs="Calibri"/>
          <w:color w:val="000000"/>
          <w:kern w:val="0"/>
          <w:lang w:eastAsia="en-GB"/>
          <w14:ligatures w14:val="none"/>
        </w:rPr>
      </w:pPr>
      <w:r>
        <w:rPr>
          <w:rFonts w:eastAsia="Times New Roman" w:cs="Calibri"/>
          <w:color w:val="000000"/>
          <w:kern w:val="0"/>
          <w:lang w:eastAsia="en-GB"/>
          <w14:ligatures w14:val="none"/>
        </w:rPr>
        <w:t>5.</w:t>
      </w:r>
      <w:r w:rsidRPr="00B867B2">
        <w:rPr>
          <w:rFonts w:eastAsia="Times New Roman" w:cs="Calibri"/>
          <w:color w:val="000000"/>
          <w:kern w:val="0"/>
          <w:lang w:eastAsia="en-GB"/>
          <w14:ligatures w14:val="none"/>
        </w:rPr>
        <w:t>Social and recreational activities</w:t>
      </w:r>
    </w:p>
    <w:p w14:paraId="6A6A876F" w14:textId="77777777" w:rsidR="006C1C35" w:rsidRPr="00B867B2" w:rsidRDefault="006C1C35" w:rsidP="006C1C35">
      <w:pPr>
        <w:shd w:val="clear" w:color="auto" w:fill="FFFFFF"/>
        <w:spacing w:after="0" w:line="240" w:lineRule="auto"/>
        <w:rPr>
          <w:rFonts w:eastAsia="Times New Roman" w:cs="Calibri"/>
          <w:color w:val="000000"/>
          <w:kern w:val="0"/>
          <w:lang w:eastAsia="en-GB"/>
          <w14:ligatures w14:val="none"/>
        </w:rPr>
      </w:pPr>
      <w:r>
        <w:rPr>
          <w:rFonts w:eastAsia="Times New Roman" w:cs="Calibri"/>
          <w:color w:val="000000"/>
          <w:kern w:val="0"/>
          <w:lang w:eastAsia="en-GB"/>
          <w14:ligatures w14:val="none"/>
        </w:rPr>
        <w:t>6.</w:t>
      </w:r>
      <w:r w:rsidRPr="00B867B2">
        <w:rPr>
          <w:rFonts w:eastAsia="Times New Roman" w:cs="Calibri"/>
          <w:color w:val="000000"/>
          <w:kern w:val="0"/>
          <w:lang w:eastAsia="en-GB"/>
          <w14:ligatures w14:val="none"/>
        </w:rPr>
        <w:t>Safeguarding and safeguarding procedures</w:t>
      </w:r>
    </w:p>
    <w:p w14:paraId="13DA97A7" w14:textId="77777777" w:rsidR="006C1C35" w:rsidRDefault="006C1C35" w:rsidP="006C1C35">
      <w:pPr>
        <w:shd w:val="clear" w:color="auto" w:fill="FFFFFF"/>
        <w:spacing w:after="0" w:line="240" w:lineRule="auto"/>
        <w:rPr>
          <w:rFonts w:eastAsia="Times New Roman" w:cs="Calibri"/>
          <w:color w:val="000000"/>
          <w:kern w:val="0"/>
          <w:lang w:eastAsia="en-GB"/>
          <w14:ligatures w14:val="none"/>
        </w:rPr>
      </w:pPr>
      <w:r>
        <w:rPr>
          <w:rFonts w:eastAsia="Times New Roman" w:cs="Calibri"/>
          <w:color w:val="000000"/>
          <w:kern w:val="0"/>
          <w:lang w:eastAsia="en-GB"/>
          <w14:ligatures w14:val="none"/>
        </w:rPr>
        <w:t>7.</w:t>
      </w:r>
      <w:r w:rsidRPr="00B867B2">
        <w:rPr>
          <w:rFonts w:eastAsia="Times New Roman" w:cs="Calibri"/>
          <w:color w:val="000000"/>
          <w:kern w:val="0"/>
          <w:lang w:eastAsia="en-GB"/>
          <w14:ligatures w14:val="none"/>
        </w:rPr>
        <w:t>Basic emergency response (alarms, call systems)</w:t>
      </w:r>
    </w:p>
    <w:p w14:paraId="7766D8D7" w14:textId="77777777" w:rsidR="006C1C35" w:rsidRPr="006C1C35" w:rsidRDefault="006C1C35" w:rsidP="006C1C35">
      <w:pPr>
        <w:rPr>
          <w:lang w:eastAsia="en-GB"/>
        </w:rPr>
      </w:pPr>
    </w:p>
    <w:p w14:paraId="39B97871" w14:textId="0C5BAC80" w:rsidR="000F7C7A" w:rsidRDefault="000F7C7A" w:rsidP="00553D61">
      <w:pPr>
        <w:rPr>
          <w:rFonts w:ascii="Arial" w:eastAsia="Times New Roman" w:hAnsi="Arial" w:cs="Arial"/>
          <w:color w:val="000000"/>
          <w:kern w:val="0"/>
          <w:lang w:eastAsia="en-GB"/>
          <w14:ligatures w14:val="none"/>
        </w:rPr>
      </w:pPr>
    </w:p>
    <w:p w14:paraId="2530674F" w14:textId="10235582" w:rsidR="000F7C7A" w:rsidRDefault="00312B14" w:rsidP="00553D61">
      <w:pPr>
        <w:rPr>
          <w:rFonts w:ascii="Arial" w:eastAsia="Times New Roman" w:hAnsi="Arial" w:cs="Arial"/>
          <w:color w:val="000000"/>
          <w:kern w:val="0"/>
          <w:lang w:eastAsia="en-GB"/>
          <w14:ligatures w14:val="none"/>
        </w:rPr>
      </w:pPr>
      <w:r w:rsidRPr="009F4C0C">
        <w:rPr>
          <w:rFonts w:eastAsia="Times New Roman"/>
          <w:noProof/>
          <w:lang w:eastAsia="en-GB"/>
        </w:rPr>
        <w:lastRenderedPageBreak/>
        <mc:AlternateContent>
          <mc:Choice Requires="wpg">
            <w:drawing>
              <wp:anchor distT="0" distB="0" distL="457200" distR="457200" simplePos="0" relativeHeight="251669504" behindDoc="0" locked="0" layoutInCell="1" allowOverlap="1" wp14:anchorId="5AFC93EE" wp14:editId="042A9362">
                <wp:simplePos x="0" y="0"/>
                <wp:positionH relativeFrom="page">
                  <wp:align>left</wp:align>
                </wp:positionH>
                <mc:AlternateContent>
                  <mc:Choice Requires="wp14">
                    <wp:positionV relativeFrom="page">
                      <wp14:pctPosVOffset>2300</wp14:pctPosVOffset>
                    </wp:positionV>
                  </mc:Choice>
                  <mc:Fallback>
                    <wp:positionV relativeFrom="page">
                      <wp:posOffset>245745</wp:posOffset>
                    </wp:positionV>
                  </mc:Fallback>
                </mc:AlternateContent>
                <wp:extent cx="3571875" cy="6238875"/>
                <wp:effectExtent l="0" t="0" r="9525" b="9525"/>
                <wp:wrapSquare wrapText="bothSides"/>
                <wp:docPr id="179" name="Group 189"/>
                <wp:cNvGraphicFramePr/>
                <a:graphic xmlns:a="http://schemas.openxmlformats.org/drawingml/2006/main">
                  <a:graphicData uri="http://schemas.microsoft.com/office/word/2010/wordprocessingGroup">
                    <wpg:wgp>
                      <wpg:cNvGrpSpPr/>
                      <wpg:grpSpPr>
                        <a:xfrm>
                          <a:off x="0" y="0"/>
                          <a:ext cx="3571875" cy="6238875"/>
                          <a:chOff x="0" y="0"/>
                          <a:chExt cx="6446540" cy="9372600"/>
                        </a:xfrm>
                      </wpg:grpSpPr>
                      <wpg:grpSp>
                        <wpg:cNvPr id="180" name="Group 180"/>
                        <wpg:cNvGrpSpPr/>
                        <wpg:grpSpPr>
                          <a:xfrm>
                            <a:off x="0" y="0"/>
                            <a:ext cx="914400" cy="9372600"/>
                            <a:chOff x="0" y="0"/>
                            <a:chExt cx="914400" cy="9372600"/>
                          </a:xfrm>
                        </wpg:grpSpPr>
                        <wps:wsp>
                          <wps:cNvPr id="181" name="Rectangle 181"/>
                          <wps:cNvSpPr/>
                          <wps:spPr>
                            <a:xfrm>
                              <a:off x="0" y="0"/>
                              <a:ext cx="914400" cy="937260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82" name="Group 182"/>
                          <wpg:cNvGrpSpPr/>
                          <wpg:grpSpPr>
                            <a:xfrm>
                              <a:off x="227566" y="0"/>
                              <a:ext cx="685800" cy="9372600"/>
                              <a:chOff x="0" y="0"/>
                              <a:chExt cx="685800" cy="9372600"/>
                            </a:xfrm>
                          </wpg:grpSpPr>
                          <wps:wsp>
                            <wps:cNvPr id="183" name="Rectangle 5"/>
                            <wps:cNvSpPr/>
                            <wps:spPr>
                              <a:xfrm>
                                <a:off x="0" y="0"/>
                                <a:ext cx="667512" cy="9363456"/>
                              </a:xfrm>
                              <a:custGeom>
                                <a:avLst/>
                                <a:gdLst>
                                  <a:gd name="connsiteX0" fmla="*/ 0 w 667707"/>
                                  <a:gd name="connsiteY0" fmla="*/ 0 h 9363456"/>
                                  <a:gd name="connsiteX1" fmla="*/ 667707 w 667707"/>
                                  <a:gd name="connsiteY1" fmla="*/ 0 h 9363456"/>
                                  <a:gd name="connsiteX2" fmla="*/ 667707 w 667707"/>
                                  <a:gd name="connsiteY2" fmla="*/ 9363456 h 9363456"/>
                                  <a:gd name="connsiteX3" fmla="*/ 0 w 667707"/>
                                  <a:gd name="connsiteY3" fmla="*/ 9363456 h 9363456"/>
                                  <a:gd name="connsiteX4" fmla="*/ 0 w 667707"/>
                                  <a:gd name="connsiteY4" fmla="*/ 0 h 9363456"/>
                                  <a:gd name="connsiteX0" fmla="*/ 0 w 667718"/>
                                  <a:gd name="connsiteY0" fmla="*/ 0 h 9363456"/>
                                  <a:gd name="connsiteX1" fmla="*/ 667707 w 667718"/>
                                  <a:gd name="connsiteY1" fmla="*/ 0 h 9363456"/>
                                  <a:gd name="connsiteX2" fmla="*/ 667718 w 667718"/>
                                  <a:gd name="connsiteY2" fmla="*/ 3971925 h 9363456"/>
                                  <a:gd name="connsiteX3" fmla="*/ 667707 w 667718"/>
                                  <a:gd name="connsiteY3" fmla="*/ 9363456 h 9363456"/>
                                  <a:gd name="connsiteX4" fmla="*/ 0 w 667718"/>
                                  <a:gd name="connsiteY4" fmla="*/ 9363456 h 9363456"/>
                                  <a:gd name="connsiteX5" fmla="*/ 0 w 667718"/>
                                  <a:gd name="connsiteY5" fmla="*/ 0 h 9363456"/>
                                  <a:gd name="connsiteX0" fmla="*/ 0 w 667707"/>
                                  <a:gd name="connsiteY0" fmla="*/ 0 h 9363456"/>
                                  <a:gd name="connsiteX1" fmla="*/ 667707 w 667707"/>
                                  <a:gd name="connsiteY1" fmla="*/ 0 h 9363456"/>
                                  <a:gd name="connsiteX2" fmla="*/ 448643 w 667707"/>
                                  <a:gd name="connsiteY2" fmla="*/ 5314677 h 9363456"/>
                                  <a:gd name="connsiteX3" fmla="*/ 667707 w 667707"/>
                                  <a:gd name="connsiteY3" fmla="*/ 9363456 h 9363456"/>
                                  <a:gd name="connsiteX4" fmla="*/ 0 w 667707"/>
                                  <a:gd name="connsiteY4" fmla="*/ 9363456 h 9363456"/>
                                  <a:gd name="connsiteX5" fmla="*/ 0 w 667707"/>
                                  <a:gd name="connsiteY5" fmla="*/ 0 h 936345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667707" h="9363456">
                                    <a:moveTo>
                                      <a:pt x="0" y="0"/>
                                    </a:moveTo>
                                    <a:lnTo>
                                      <a:pt x="667707" y="0"/>
                                    </a:lnTo>
                                    <a:cubicBezTo>
                                      <a:pt x="667711" y="1323975"/>
                                      <a:pt x="448639" y="3990702"/>
                                      <a:pt x="448643" y="5314677"/>
                                    </a:cubicBezTo>
                                    <a:cubicBezTo>
                                      <a:pt x="448639" y="7111854"/>
                                      <a:pt x="667711" y="7566279"/>
                                      <a:pt x="667707" y="9363456"/>
                                    </a:cubicBezTo>
                                    <a:lnTo>
                                      <a:pt x="0" y="9363456"/>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4" name="Rectangle 184"/>
                            <wps:cNvSpPr/>
                            <wps:spPr>
                              <a:xfrm>
                                <a:off x="0" y="0"/>
                                <a:ext cx="685800" cy="9372600"/>
                              </a:xfrm>
                              <a:prstGeom prst="rect">
                                <a:avLst/>
                              </a:prstGeom>
                              <a:blipFill>
                                <a:blip r:embed="rId9"/>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s:wsp>
                        <wps:cNvPr id="185" name="Text Box 185"/>
                        <wps:cNvSpPr txBox="1"/>
                        <wps:spPr>
                          <a:xfrm>
                            <a:off x="922674" y="895752"/>
                            <a:ext cx="5523866" cy="56432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3534A5F" w14:textId="12ABADB3" w:rsidR="009F4C0C" w:rsidRPr="00ED600A" w:rsidRDefault="009F4C0C">
                              <w:pPr>
                                <w:pStyle w:val="TOCHeading"/>
                                <w:spacing w:before="120"/>
                                <w:rPr>
                                  <w:color w:val="156082" w:themeColor="accent1"/>
                                  <w:sz w:val="26"/>
                                  <w:szCs w:val="26"/>
                                  <w:u w:val="single"/>
                                </w:rPr>
                              </w:pPr>
                              <w:r w:rsidRPr="00ED600A">
                                <w:rPr>
                                  <w:color w:val="156082" w:themeColor="accent1"/>
                                  <w:sz w:val="26"/>
                                  <w:szCs w:val="26"/>
                                  <w:u w:val="single"/>
                                </w:rPr>
                                <w:t xml:space="preserve">Two challenges faced </w:t>
                              </w:r>
                              <w:r w:rsidR="00464E80" w:rsidRPr="00ED600A">
                                <w:rPr>
                                  <w:color w:val="156082" w:themeColor="accent1"/>
                                  <w:sz w:val="26"/>
                                  <w:szCs w:val="26"/>
                                  <w:u w:val="single"/>
                                </w:rPr>
                                <w:t>by care</w:t>
                              </w:r>
                              <w:r w:rsidR="00ED600A" w:rsidRPr="00ED600A">
                                <w:rPr>
                                  <w:color w:val="156082" w:themeColor="accent1"/>
                                  <w:sz w:val="26"/>
                                  <w:szCs w:val="26"/>
                                  <w:u w:val="single"/>
                                </w:rPr>
                                <w:t xml:space="preserve"> homes  </w:t>
                              </w:r>
                            </w:p>
                            <w:p w14:paraId="1921643F" w14:textId="10DAB8ED" w:rsidR="009F4C0C" w:rsidRDefault="009F4C0C" w:rsidP="00ED600A">
                              <w:pPr>
                                <w:rPr>
                                  <w:color w:val="7F7F7F" w:themeColor="text1" w:themeTint="80"/>
                                  <w:sz w:val="20"/>
                                  <w:szCs w:val="20"/>
                                </w:rPr>
                              </w:pPr>
                            </w:p>
                            <w:p w14:paraId="22D52C1B" w14:textId="77777777" w:rsidR="000949BC" w:rsidRDefault="000949BC" w:rsidP="000949BC">
                              <w:r w:rsidRPr="000949BC">
                                <w:t>Care homes currently face severe operational pressures, primarily driven by a persistent crisis in workforce recruitment and retention, where high staff turnover and burnout levels disrupt the continuity of care essential for residents with complex needs (POST, 2025)</w:t>
                              </w:r>
                            </w:p>
                            <w:p w14:paraId="2368B4CC" w14:textId="3A153311" w:rsidR="00ED600A" w:rsidRDefault="000949BC" w:rsidP="000949BC">
                              <w:r w:rsidRPr="000949BC">
                                <w:t xml:space="preserve">Furthermore, the financial sustainability of these institutions is increasingly threatened by a widening gap between rising operational </w:t>
                              </w:r>
                              <w:r w:rsidR="006A1AD2" w:rsidRPr="000949BC">
                                <w:t>costs such</w:t>
                              </w:r>
                              <w:r w:rsidRPr="000949BC">
                                <w:t xml:space="preserve"> as energy prices and the National Living </w:t>
                              </w:r>
                              <w:r w:rsidR="006A1AD2" w:rsidRPr="000949BC">
                                <w:t>Wage and</w:t>
                              </w:r>
                              <w:r w:rsidRPr="000949BC">
                                <w:t xml:space="preserve"> the insufficient funding provided by local authorities</w:t>
                              </w:r>
                              <w:r w:rsidR="0001526A">
                                <w:t xml:space="preserve"> and </w:t>
                              </w:r>
                              <w:r w:rsidR="00312B14">
                                <w:t>councils,</w:t>
                              </w:r>
                              <w:r w:rsidRPr="000949BC">
                                <w:t xml:space="preserve"> which significantly increases the risk of facility closures (Moore Kingston Smith, 2026).</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page">
                  <wp14:pctHeight>0</wp14:pctHeight>
                </wp14:sizeRelV>
              </wp:anchor>
            </w:drawing>
          </mc:Choice>
          <mc:Fallback>
            <w:pict>
              <v:group w14:anchorId="5AFC93EE" id="Group 189" o:spid="_x0000_s1034" style="position:absolute;margin-left:0;margin-top:0;width:281.25pt;height:491.25pt;z-index:251669504;mso-top-percent:23;mso-wrap-distance-left:36pt;mso-wrap-distance-right:36pt;mso-position-horizontal:left;mso-position-horizontal-relative:page;mso-position-vertical-relative:page;mso-top-percent:23;mso-width-relative:margin" coordsize="64465,937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">
                <v:group id="Group 180" o:spid="_x0000_s1035" style="position:absolute;width:9144;height:93726" coordsize="9144,937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">
                  <v:rect id="Rectangle 181" o:spid="_x0000_s1036" style="position:absolute;width:9144;height:9372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" fillcolor="white [3212]" stroked="f" strokeweight="1.5pt">
                    <v:fill opacity="0"/>
                  </v:rect>
                  <v:group id="Group 182" o:spid="_x0000_s1037" style="position:absolute;left:2275;width:6858;height:93726" coordsize="6858,937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">
                    <v:shape id="Rectangle 5" o:spid="_x0000_s1038" style="position:absolute;width:6675;height:93634;visibility:visible;mso-wrap-style:square;v-text-anchor:middle" coordsize="667707,93634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" path="m,l667707,v4,1323975,-219068,3990702,-219064,5314677c448639,7111854,667711,7566279,667707,9363456l,9363456,,xe" fillcolor="#156082 [3204]" stroked="f" strokeweight="1.5pt">
                      <v:stroke joinstyle="miter"/>
                      <v:path arrowok="t" o:connecttype="custom" o:connectlocs="0,0;667512,0;448512,5314677;667512,9363456;0,9363456;0,0" o:connectangles="0,0,0,0,0,0"/>
                    </v:shape>
                    <v:rect id="Rectangle 184" o:spid="_x0000_s1039" style="position:absolute;width:6858;height:9372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" stroked="f" strokeweight="1.5pt">
                      <v:fill r:id="rId10" o:title="" recolor="t" rotate="t" type="frame"/>
                    </v:rect>
                  </v:group>
                </v:group>
                <v:shape id="Text Box 185" o:spid="_x0000_s1040" type="#_x0000_t202" style="position:absolute;left:9226;top:8957;width:55239;height:564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" filled="f" stroked="f" strokeweight=".5pt">
                  <v:textbox inset="0,0,0,0">
                    <w:txbxContent>
                      <w:p w14:paraId="73534A5F" w14:textId="12ABADB3" w:rsidR="009F4C0C" w:rsidRPr="00ED600A" w:rsidRDefault="009F4C0C">
                        <w:pPr>
                          <w:pStyle w:val="TOCHeading"/>
                          <w:spacing w:before="120"/>
                          <w:rPr>
                            <w:color w:val="156082" w:themeColor="accent1"/>
                            <w:sz w:val="26"/>
                            <w:szCs w:val="26"/>
                            <w:u w:val="single"/>
                          </w:rPr>
                        </w:pPr>
                        <w:r w:rsidRPr="00ED600A">
                          <w:rPr>
                            <w:color w:val="156082" w:themeColor="accent1"/>
                            <w:sz w:val="26"/>
                            <w:szCs w:val="26"/>
                            <w:u w:val="single"/>
                          </w:rPr>
                          <w:t xml:space="preserve">Two challenges faced </w:t>
                        </w:r>
                        <w:r w:rsidR="00464E80" w:rsidRPr="00ED600A">
                          <w:rPr>
                            <w:color w:val="156082" w:themeColor="accent1"/>
                            <w:sz w:val="26"/>
                            <w:szCs w:val="26"/>
                            <w:u w:val="single"/>
                          </w:rPr>
                          <w:t>by care</w:t>
                        </w:r>
                        <w:r w:rsidR="00ED600A" w:rsidRPr="00ED600A">
                          <w:rPr>
                            <w:color w:val="156082" w:themeColor="accent1"/>
                            <w:sz w:val="26"/>
                            <w:szCs w:val="26"/>
                            <w:u w:val="single"/>
                          </w:rPr>
                          <w:t xml:space="preserve"> homes  </w:t>
                        </w:r>
                      </w:p>
                      <w:p w14:paraId="1921643F" w14:textId="10DAB8ED" w:rsidR="009F4C0C" w:rsidRDefault="009F4C0C" w:rsidP="00ED600A">
                        <w:pPr>
                          <w:rPr>
                            <w:color w:val="7F7F7F" w:themeColor="text1" w:themeTint="80"/>
                            <w:sz w:val="20"/>
                            <w:szCs w:val="20"/>
                          </w:rPr>
                        </w:pPr>
                      </w:p>
                      <w:p w14:paraId="22D52C1B" w14:textId="77777777" w:rsidR="000949BC" w:rsidRDefault="000949BC" w:rsidP="000949BC">
                        <w:r w:rsidRPr="000949BC">
                          <w:t>Care homes currently face severe operational pressures, primarily driven by a persistent crisis in workforce recruitment and retention, where high staff turnover and burnout levels disrupt the continuity of care essential for residents with complex needs (POST, 2025)</w:t>
                        </w:r>
                      </w:p>
                      <w:p w14:paraId="2368B4CC" w14:textId="3A153311" w:rsidR="00ED600A" w:rsidRDefault="000949BC" w:rsidP="000949BC">
                        <w:r w:rsidRPr="000949BC">
                          <w:t xml:space="preserve">Furthermore, the financial sustainability of these institutions is increasingly threatened by a widening gap between rising operational </w:t>
                        </w:r>
                        <w:r w:rsidR="006A1AD2" w:rsidRPr="000949BC">
                          <w:t>costs such</w:t>
                        </w:r>
                        <w:r w:rsidRPr="000949BC">
                          <w:t xml:space="preserve"> as energy prices and the National Living </w:t>
                        </w:r>
                        <w:r w:rsidR="006A1AD2" w:rsidRPr="000949BC">
                          <w:t>Wage and</w:t>
                        </w:r>
                        <w:r w:rsidRPr="000949BC">
                          <w:t xml:space="preserve"> the insufficient funding provided by local authorities</w:t>
                        </w:r>
                        <w:r w:rsidR="0001526A">
                          <w:t xml:space="preserve"> and </w:t>
                        </w:r>
                        <w:r w:rsidR="00312B14">
                          <w:t>councils,</w:t>
                        </w:r>
                        <w:r w:rsidRPr="000949BC">
                          <w:t xml:space="preserve"> which significantly increases the risk of facility closures (Moore Kingston Smith, 2026).</w:t>
                        </w:r>
                      </w:p>
                    </w:txbxContent>
                  </v:textbox>
                </v:shape>
                <w10:wrap type="square" anchorx="page" anchory="page"/>
              </v:group>
            </w:pict>
          </mc:Fallback>
        </mc:AlternateContent>
      </w:r>
      <w:r>
        <w:rPr>
          <w:noProof/>
        </w:rPr>
        <w:drawing>
          <wp:inline distT="0" distB="0" distL="0" distR="0" wp14:anchorId="101F92C3" wp14:editId="2DF6C97E">
            <wp:extent cx="2438400" cy="1875875"/>
            <wp:effectExtent l="0" t="0" r="0" b="0"/>
            <wp:docPr id="1540481790" name="Picture 3" descr="A person helping another person walk with a walk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0481790" name="Picture 3" descr="A person helping another person walk with a walker&#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97280" cy="1921172"/>
                    </a:xfrm>
                    <a:prstGeom prst="rect">
                      <a:avLst/>
                    </a:prstGeom>
                    <a:noFill/>
                    <a:ln>
                      <a:noFill/>
                    </a:ln>
                  </pic:spPr>
                </pic:pic>
              </a:graphicData>
            </a:graphic>
          </wp:inline>
        </w:drawing>
      </w:r>
    </w:p>
    <w:p w14:paraId="62A78CF0" w14:textId="056903AF" w:rsidR="000F7C7A" w:rsidRDefault="000F7C7A" w:rsidP="00553D61">
      <w:pPr>
        <w:rPr>
          <w:rFonts w:ascii="Arial" w:eastAsia="Times New Roman" w:hAnsi="Arial" w:cs="Arial"/>
          <w:color w:val="000000"/>
          <w:kern w:val="0"/>
          <w:lang w:eastAsia="en-GB"/>
          <w14:ligatures w14:val="none"/>
        </w:rPr>
      </w:pPr>
    </w:p>
    <w:p w14:paraId="5F6076AB" w14:textId="361BDD4F" w:rsidR="000F7C7A" w:rsidRPr="000F7C7A" w:rsidRDefault="002307F3" w:rsidP="000F7C7A">
      <w:pPr>
        <w:pStyle w:val="Heading1"/>
        <w:rPr>
          <w:rFonts w:eastAsia="Times New Roman"/>
          <w:lang w:eastAsia="en-GB"/>
        </w:rPr>
      </w:pPr>
      <w:r>
        <w:rPr>
          <w:noProof/>
        </w:rPr>
        <w:drawing>
          <wp:inline distT="0" distB="0" distL="0" distR="0" wp14:anchorId="6605DD97" wp14:editId="0D1E1303">
            <wp:extent cx="2466975" cy="1591945"/>
            <wp:effectExtent l="0" t="0" r="9525" b="8255"/>
            <wp:docPr id="2107142043" name="Picture 4" descr="A close-up of a person holding a walk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7142043" name="Picture 4" descr="A close-up of a person holding a walke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529300" cy="1632163"/>
                    </a:xfrm>
                    <a:prstGeom prst="rect">
                      <a:avLst/>
                    </a:prstGeom>
                    <a:noFill/>
                    <a:ln>
                      <a:noFill/>
                    </a:ln>
                  </pic:spPr>
                </pic:pic>
              </a:graphicData>
            </a:graphic>
          </wp:inline>
        </w:drawing>
      </w:r>
    </w:p>
    <w:p w14:paraId="71469697" w14:textId="77777777" w:rsidR="007F4715" w:rsidRDefault="007F4715" w:rsidP="007F4715">
      <w:pPr>
        <w:shd w:val="clear" w:color="auto" w:fill="FFFFFF"/>
        <w:spacing w:after="0" w:line="240" w:lineRule="auto"/>
        <w:rPr>
          <w:rFonts w:ascii="Arial" w:hAnsi="Arial" w:cs="Arial"/>
          <w:color w:val="000000"/>
        </w:rPr>
      </w:pPr>
    </w:p>
    <w:p w14:paraId="356712EC" w14:textId="1C766C41" w:rsidR="007F4715" w:rsidRDefault="007F4715" w:rsidP="007F4715">
      <w:pPr>
        <w:shd w:val="clear" w:color="auto" w:fill="FFFFFF"/>
        <w:spacing w:after="0" w:line="240" w:lineRule="auto"/>
        <w:rPr>
          <w:rFonts w:ascii="Arial" w:hAnsi="Arial" w:cs="Arial"/>
          <w:color w:val="000000"/>
        </w:rPr>
      </w:pPr>
    </w:p>
    <w:p w14:paraId="16F1229F" w14:textId="373AA4BE" w:rsidR="007F4715" w:rsidRDefault="007F4715" w:rsidP="007F4715">
      <w:pPr>
        <w:shd w:val="clear" w:color="auto" w:fill="FFFFFF"/>
        <w:spacing w:after="0" w:line="240" w:lineRule="auto"/>
        <w:rPr>
          <w:rFonts w:ascii="Arial" w:hAnsi="Arial" w:cs="Arial"/>
          <w:color w:val="000000"/>
        </w:rPr>
      </w:pPr>
    </w:p>
    <w:p w14:paraId="4D2B77CD" w14:textId="4DFCF0B1" w:rsidR="007F4715" w:rsidRDefault="007F4715" w:rsidP="007F4715">
      <w:pPr>
        <w:shd w:val="clear" w:color="auto" w:fill="FFFFFF"/>
        <w:spacing w:after="0" w:line="240" w:lineRule="auto"/>
        <w:rPr>
          <w:rFonts w:ascii="Arial" w:hAnsi="Arial" w:cs="Arial"/>
          <w:color w:val="000000"/>
        </w:rPr>
      </w:pPr>
    </w:p>
    <w:p w14:paraId="6BAAC42B" w14:textId="43258F8D" w:rsidR="007F4715" w:rsidRDefault="007F4715" w:rsidP="007F4715">
      <w:pPr>
        <w:shd w:val="clear" w:color="auto" w:fill="FFFFFF"/>
        <w:spacing w:after="0" w:line="240" w:lineRule="auto"/>
        <w:rPr>
          <w:rFonts w:ascii="Arial" w:hAnsi="Arial" w:cs="Arial"/>
          <w:color w:val="000000"/>
        </w:rPr>
      </w:pPr>
    </w:p>
    <w:p w14:paraId="27BFE2C5" w14:textId="74C46784" w:rsidR="007F4715" w:rsidRDefault="007F4715" w:rsidP="007F4715">
      <w:pPr>
        <w:shd w:val="clear" w:color="auto" w:fill="FFFFFF"/>
        <w:spacing w:after="0" w:line="240" w:lineRule="auto"/>
        <w:rPr>
          <w:rFonts w:ascii="Arial" w:hAnsi="Arial" w:cs="Arial"/>
          <w:color w:val="000000"/>
        </w:rPr>
      </w:pPr>
    </w:p>
    <w:p w14:paraId="2B7B60B8" w14:textId="13341118" w:rsidR="002307F3" w:rsidRDefault="002307F3" w:rsidP="007F4715">
      <w:pPr>
        <w:shd w:val="clear" w:color="auto" w:fill="FFFFFF"/>
        <w:spacing w:after="0" w:line="240" w:lineRule="auto"/>
        <w:rPr>
          <w:rFonts w:ascii="Arial" w:hAnsi="Arial" w:cs="Arial"/>
          <w:color w:val="000000"/>
        </w:rPr>
      </w:pPr>
    </w:p>
    <w:p w14:paraId="517A544F" w14:textId="2DC4237F" w:rsidR="002307F3" w:rsidRDefault="00B36D66" w:rsidP="007F4715">
      <w:pPr>
        <w:shd w:val="clear" w:color="auto" w:fill="FFFFFF"/>
        <w:spacing w:after="0" w:line="240" w:lineRule="auto"/>
        <w:rPr>
          <w:rFonts w:ascii="Arial" w:hAnsi="Arial" w:cs="Arial"/>
          <w:color w:val="000000"/>
        </w:rPr>
      </w:pPr>
      <w:r w:rsidRPr="00AA63F8">
        <w:rPr>
          <w:rFonts w:ascii="Arial" w:eastAsia="Times New Roman" w:hAnsi="Arial" w:cs="Arial"/>
          <w:noProof/>
          <w:color w:val="000000"/>
          <w:kern w:val="0"/>
          <w:lang w:eastAsia="en-GB"/>
          <w14:ligatures w14:val="none"/>
        </w:rPr>
        <mc:AlternateContent>
          <mc:Choice Requires="wps">
            <w:drawing>
              <wp:anchor distT="45720" distB="45720" distL="114300" distR="114300" simplePos="0" relativeHeight="251667456" behindDoc="0" locked="0" layoutInCell="1" allowOverlap="1" wp14:anchorId="272BA2B0" wp14:editId="0C6C2F70">
                <wp:simplePos x="0" y="0"/>
                <wp:positionH relativeFrom="column">
                  <wp:posOffset>-867410</wp:posOffset>
                </wp:positionH>
                <wp:positionV relativeFrom="paragraph">
                  <wp:posOffset>285115</wp:posOffset>
                </wp:positionV>
                <wp:extent cx="7229475" cy="2486025"/>
                <wp:effectExtent l="0" t="0" r="28575" b="28575"/>
                <wp:wrapSquare wrapText="bothSides"/>
                <wp:docPr id="5454369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29475" cy="2486025"/>
                        </a:xfrm>
                        <a:prstGeom prst="rect">
                          <a:avLst/>
                        </a:prstGeom>
                        <a:solidFill>
                          <a:srgbClr val="FFFFFF"/>
                        </a:solidFill>
                        <a:ln w="9525">
                          <a:solidFill>
                            <a:srgbClr val="000000"/>
                          </a:solidFill>
                          <a:miter lim="800000"/>
                          <a:headEnd/>
                          <a:tailEnd/>
                        </a:ln>
                      </wps:spPr>
                      <wps:txbx>
                        <w:txbxContent>
                          <w:p w14:paraId="23D8D223" w14:textId="4FE2E36E" w:rsidR="00AA63F8" w:rsidRPr="00C32281" w:rsidRDefault="001746D8">
                            <w:pPr>
                              <w:rPr>
                                <w:b/>
                                <w:bCs/>
                                <w:u w:val="single"/>
                              </w:rPr>
                            </w:pPr>
                            <w:r w:rsidRPr="00C32281">
                              <w:rPr>
                                <w:b/>
                                <w:bCs/>
                                <w:u w:val="single"/>
                              </w:rPr>
                              <w:t>Current functioning of care homes</w:t>
                            </w:r>
                          </w:p>
                          <w:p w14:paraId="16AC65D2" w14:textId="62B7C465" w:rsidR="00F04AE8" w:rsidRDefault="00622C2A">
                            <w:r w:rsidRPr="00622C2A">
                              <w:t>Care homes serve as "step-down" units to help residents regain independence after a stroke or surgery. Research shows that structured physical therapy in these settings significantly improves functional recovery and reduces permanent disability (McArthur et al., 2023).</w:t>
                            </w:r>
                          </w:p>
                          <w:p w14:paraId="2721EE23" w14:textId="5B7BC659" w:rsidR="00622C2A" w:rsidRDefault="00546C31">
                            <w:r w:rsidRPr="00546C31">
                              <w:t>Facilities provide a regulated environment to protect vulnerable adults from falls, neglect, or medication errors. Systematic oversight ensures a balance between resident safety and personal autonomy (SCIE, 2024).</w:t>
                            </w:r>
                          </w:p>
                          <w:p w14:paraId="0CBE49AE" w14:textId="34BF14E9" w:rsidR="00546C31" w:rsidRDefault="00C069FB">
                            <w:r w:rsidRPr="00C069FB">
                              <w:t>Beyond treating illness, care homes focus on preventative health through nutrition, vaccinations, and cognitive stimulation. This proactive approach reduces emergency hospital admissions and manages chronic disease progression (Watson &amp; Tilford, 2022).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2BA2B0" id="_x0000_s1041" type="#_x0000_t202" style="position:absolute;margin-left:-68.3pt;margin-top:22.45pt;width:569.25pt;height:195.7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">
                <v:textbox>
                  <w:txbxContent>
                    <w:p w14:paraId="23D8D223" w14:textId="4FE2E36E" w:rsidR="00AA63F8" w:rsidRPr="00C32281" w:rsidRDefault="001746D8">
                      <w:pPr>
                        <w:rPr>
                          <w:b/>
                          <w:bCs/>
                          <w:u w:val="single"/>
                        </w:rPr>
                      </w:pPr>
                      <w:r w:rsidRPr="00C32281">
                        <w:rPr>
                          <w:b/>
                          <w:bCs/>
                          <w:u w:val="single"/>
                        </w:rPr>
                        <w:t>Current functioning of care homes</w:t>
                      </w:r>
                    </w:p>
                    <w:p w14:paraId="16AC65D2" w14:textId="62B7C465" w:rsidR="00F04AE8" w:rsidRDefault="00622C2A">
                      <w:r w:rsidRPr="00622C2A">
                        <w:t>Care homes serve as "step-down" units to help residents regain independence after a stroke or surgery. Research shows that structured physical therapy in these settings significantly improves functional recovery and reduces permanent disability (McArthur et al., 2023).</w:t>
                      </w:r>
                    </w:p>
                    <w:p w14:paraId="2721EE23" w14:textId="5B7BC659" w:rsidR="00622C2A" w:rsidRDefault="00546C31">
                      <w:r w:rsidRPr="00546C31">
                        <w:t>Facilities provide a regulated environment to protect vulnerable adults from falls, neglect, or medication errors. Systematic oversight ensures a balance between resident safety and personal autonomy (SCIE, 2024).</w:t>
                      </w:r>
                    </w:p>
                    <w:p w14:paraId="0CBE49AE" w14:textId="34BF14E9" w:rsidR="00546C31" w:rsidRDefault="00C069FB">
                      <w:r w:rsidRPr="00C069FB">
                        <w:t>Beyond treating illness, care homes focus on preventative health through nutrition, vaccinations, and cognitive stimulation. This proactive approach reduces emergency hospital admissions and manages chronic disease progression (Watson &amp; Tilford, 2022).</w:t>
                      </w:r>
                    </w:p>
                  </w:txbxContent>
                </v:textbox>
                <w10:wrap type="square"/>
              </v:shape>
            </w:pict>
          </mc:Fallback>
        </mc:AlternateContent>
      </w:r>
    </w:p>
    <w:p w14:paraId="3CE48D15" w14:textId="77777777" w:rsidR="007F4715" w:rsidRDefault="007F4715" w:rsidP="007F4715">
      <w:pPr>
        <w:shd w:val="clear" w:color="auto" w:fill="FFFFFF"/>
        <w:spacing w:after="0" w:line="240" w:lineRule="auto"/>
        <w:rPr>
          <w:rFonts w:ascii="Arial" w:hAnsi="Arial" w:cs="Arial"/>
          <w:color w:val="000000"/>
        </w:rPr>
      </w:pPr>
    </w:p>
    <w:p w14:paraId="75920A56" w14:textId="77777777" w:rsidR="00A258C0" w:rsidRDefault="00A258C0" w:rsidP="007F4715">
      <w:pPr>
        <w:shd w:val="clear" w:color="auto" w:fill="FFFFFF"/>
        <w:spacing w:after="0" w:line="240" w:lineRule="auto"/>
        <w:rPr>
          <w:rFonts w:eastAsia="Times New Roman" w:cs="Calibri"/>
          <w:color w:val="000000"/>
          <w:kern w:val="0"/>
          <w:lang w:eastAsia="en-GB"/>
          <w14:ligatures w14:val="none"/>
        </w:rPr>
      </w:pPr>
    </w:p>
    <w:p w14:paraId="631AE576" w14:textId="77777777" w:rsidR="00A258C0" w:rsidRDefault="00A258C0" w:rsidP="007F4715">
      <w:pPr>
        <w:shd w:val="clear" w:color="auto" w:fill="FFFFFF"/>
        <w:spacing w:after="0" w:line="240" w:lineRule="auto"/>
        <w:rPr>
          <w:rFonts w:eastAsia="Times New Roman" w:cs="Calibri"/>
          <w:color w:val="000000"/>
          <w:kern w:val="0"/>
          <w:lang w:eastAsia="en-GB"/>
          <w14:ligatures w14:val="none"/>
        </w:rPr>
      </w:pPr>
    </w:p>
    <w:p w14:paraId="08ABAC3C" w14:textId="4BE4841E" w:rsidR="00A258C0" w:rsidRPr="00E16063" w:rsidRDefault="00A258C0" w:rsidP="007F4715">
      <w:pPr>
        <w:shd w:val="clear" w:color="auto" w:fill="FFFFFF"/>
        <w:spacing w:after="0" w:line="240" w:lineRule="auto"/>
        <w:rPr>
          <w:rFonts w:ascii="Arial" w:eastAsia="Times New Roman" w:hAnsi="Arial" w:cs="Arial"/>
          <w:b/>
          <w:bCs/>
          <w:color w:val="000000"/>
          <w:kern w:val="0"/>
          <w:lang w:eastAsia="en-GB"/>
          <w14:ligatures w14:val="none"/>
        </w:rPr>
      </w:pPr>
      <w:r w:rsidRPr="00E16063">
        <w:rPr>
          <w:rFonts w:ascii="Arial" w:eastAsia="Times New Roman" w:hAnsi="Arial" w:cs="Arial"/>
          <w:b/>
          <w:bCs/>
          <w:color w:val="000000"/>
          <w:kern w:val="0"/>
          <w:lang w:eastAsia="en-GB"/>
          <w14:ligatures w14:val="none"/>
        </w:rPr>
        <w:lastRenderedPageBreak/>
        <w:t>Ambulances</w:t>
      </w:r>
    </w:p>
    <w:p w14:paraId="3B7179B8" w14:textId="77777777" w:rsidR="007F4715" w:rsidRDefault="007F4715" w:rsidP="007F4715">
      <w:pPr>
        <w:rPr>
          <w:rFonts w:cs="Calibri"/>
        </w:rPr>
      </w:pPr>
    </w:p>
    <w:p w14:paraId="0896DA3B" w14:textId="77777777" w:rsidR="00897F43" w:rsidRPr="00A21F73" w:rsidRDefault="00897F43" w:rsidP="00897F43">
      <w:pPr>
        <w:pStyle w:val="NormalWeb"/>
        <w:rPr>
          <w:rFonts w:ascii="Arial" w:hAnsi="Arial" w:cs="Arial"/>
          <w:sz w:val="22"/>
          <w:szCs w:val="22"/>
        </w:rPr>
      </w:pPr>
      <w:r w:rsidRPr="00A21F73">
        <w:rPr>
          <w:rFonts w:ascii="Arial" w:hAnsi="Arial" w:cs="Arial"/>
          <w:sz w:val="22"/>
          <w:szCs w:val="22"/>
        </w:rPr>
        <w:t xml:space="preserve">Ambulance services use their origins to the need for organised patient transport in times of war and rapid urbanisation. Early forms of ambulance provision emerged from European battlefield innovations in the late 18th century, where systems were developed to get rid of wounded soldiers quickly and provide basic care before hospital admission. This laid the groundwork for more formal services in civilian contexts during the 19th century, with horse-drawn ambulances deployed in response to industrial accidents and public health crises (Sanjay and Abhilash, 2019). </w:t>
      </w:r>
    </w:p>
    <w:p w14:paraId="1E3EAE73" w14:textId="77777777" w:rsidR="00897F43" w:rsidRPr="00A21F73" w:rsidRDefault="00897F43" w:rsidP="00897F43">
      <w:pPr>
        <w:pStyle w:val="NormalWeb"/>
        <w:rPr>
          <w:rFonts w:ascii="Arial" w:hAnsi="Arial" w:cs="Arial"/>
          <w:sz w:val="22"/>
          <w:szCs w:val="22"/>
        </w:rPr>
      </w:pPr>
      <w:r w:rsidRPr="00A21F73">
        <w:rPr>
          <w:rFonts w:ascii="Arial" w:hAnsi="Arial" w:cs="Arial"/>
          <w:sz w:val="22"/>
          <w:szCs w:val="22"/>
        </w:rPr>
        <w:t>Throughout the 20th and 21</w:t>
      </w:r>
      <w:r w:rsidRPr="00A21F73">
        <w:rPr>
          <w:rFonts w:ascii="Arial" w:hAnsi="Arial" w:cs="Arial"/>
          <w:sz w:val="22"/>
          <w:szCs w:val="22"/>
          <w:vertAlign w:val="superscript"/>
        </w:rPr>
        <w:t>st</w:t>
      </w:r>
      <w:r w:rsidRPr="00A21F73">
        <w:rPr>
          <w:rFonts w:ascii="Arial" w:hAnsi="Arial" w:cs="Arial"/>
          <w:sz w:val="22"/>
          <w:szCs w:val="22"/>
        </w:rPr>
        <w:t xml:space="preserve"> centuries, ambulance services turned into structured emergency medical services (EMS) systems, putting together trained personnel protocols and advanced cars to deliver prehospital care. Contemporary histories emphasise this transformation from simple transport to complex care delivery, reflecting broader developments in emergency medicine and public health (Meadley, B 2025)</w:t>
      </w:r>
    </w:p>
    <w:p w14:paraId="65B74146" w14:textId="77777777" w:rsidR="00897F43" w:rsidRPr="00A21F73" w:rsidRDefault="00897F43" w:rsidP="00897F43">
      <w:pPr>
        <w:rPr>
          <w:rFonts w:ascii="Arial" w:hAnsi="Arial" w:cs="Arial"/>
          <w:sz w:val="22"/>
          <w:szCs w:val="22"/>
          <w:u w:val="single"/>
        </w:rPr>
      </w:pPr>
    </w:p>
    <w:p w14:paraId="42500FEB" w14:textId="77777777" w:rsidR="00897F43" w:rsidRPr="00A21F73" w:rsidRDefault="00897F43" w:rsidP="00897F43">
      <w:pPr>
        <w:pStyle w:val="NormalWeb"/>
        <w:rPr>
          <w:rFonts w:ascii="Arial" w:hAnsi="Arial" w:cs="Arial"/>
          <w:sz w:val="22"/>
          <w:szCs w:val="22"/>
        </w:rPr>
      </w:pPr>
      <w:r w:rsidRPr="00A21F73">
        <w:rPr>
          <w:rFonts w:ascii="Arial" w:hAnsi="Arial" w:cs="Arial"/>
          <w:sz w:val="22"/>
          <w:szCs w:val="22"/>
        </w:rPr>
        <w:t>The historical development of ambulance services was shaped by warfare, urbanisation, and evolving medical knowledge. Organised casualty evacuation first emerged prominently during the Napoleonic Wars, when Dominique Jean Larrey introduced systematic battlefield transport to reduce delays in surgical treatment. His approach demonstrated that rapid removal of the wounded could significantly improve survival, making a principle that later influenced civilian practice (Porter, 2016).</w:t>
      </w:r>
    </w:p>
    <w:p w14:paraId="147F7D05" w14:textId="77777777" w:rsidR="00897F43" w:rsidRPr="00A21F73" w:rsidRDefault="00897F43" w:rsidP="00897F43">
      <w:pPr>
        <w:pStyle w:val="NormalWeb"/>
        <w:rPr>
          <w:rFonts w:ascii="Arial" w:hAnsi="Arial" w:cs="Arial"/>
          <w:sz w:val="22"/>
          <w:szCs w:val="22"/>
        </w:rPr>
      </w:pPr>
      <w:r w:rsidRPr="00A21F73">
        <w:rPr>
          <w:rFonts w:ascii="Arial" w:hAnsi="Arial" w:cs="Arial"/>
          <w:sz w:val="22"/>
          <w:szCs w:val="22"/>
        </w:rPr>
        <w:t>During the 19</w:t>
      </w:r>
      <w:r w:rsidRPr="00A21F73">
        <w:rPr>
          <w:rFonts w:ascii="Arial" w:hAnsi="Arial" w:cs="Arial"/>
          <w:sz w:val="22"/>
          <w:szCs w:val="22"/>
          <w:vertAlign w:val="superscript"/>
        </w:rPr>
        <w:t>th</w:t>
      </w:r>
      <w:r w:rsidRPr="00A21F73">
        <w:rPr>
          <w:rFonts w:ascii="Arial" w:hAnsi="Arial" w:cs="Arial"/>
          <w:sz w:val="22"/>
          <w:szCs w:val="22"/>
        </w:rPr>
        <w:t xml:space="preserve"> century, rapid industrialisation and growth in Europe and North America made new public health challenges, including workplace injuries, traffic accidents, and epidemics. authorities and voluntary hospitals began carrying structured transport systems to bring patients to medical facilities. In Britain, the late Victorian period saw the growth of hospital-based ambulance services, often supported by charitable organisations and local government capabilities (Woollard, 2019).</w:t>
      </w:r>
    </w:p>
    <w:p w14:paraId="79EBE9B3" w14:textId="77777777" w:rsidR="00897F43" w:rsidRDefault="00897F43" w:rsidP="00897F43">
      <w:pPr>
        <w:pStyle w:val="NormalWeb"/>
        <w:rPr>
          <w:rFonts w:ascii="Arial" w:hAnsi="Arial" w:cs="Arial"/>
          <w:sz w:val="22"/>
          <w:szCs w:val="22"/>
        </w:rPr>
      </w:pPr>
      <w:r w:rsidRPr="00A21F73">
        <w:rPr>
          <w:rFonts w:ascii="Arial" w:hAnsi="Arial" w:cs="Arial"/>
          <w:sz w:val="22"/>
          <w:szCs w:val="22"/>
        </w:rPr>
        <w:t>The 20</w:t>
      </w:r>
      <w:r w:rsidRPr="00A21F73">
        <w:rPr>
          <w:rFonts w:ascii="Arial" w:hAnsi="Arial" w:cs="Arial"/>
          <w:sz w:val="22"/>
          <w:szCs w:val="22"/>
          <w:vertAlign w:val="superscript"/>
        </w:rPr>
        <w:t>th</w:t>
      </w:r>
      <w:r w:rsidRPr="00A21F73">
        <w:rPr>
          <w:rFonts w:ascii="Arial" w:hAnsi="Arial" w:cs="Arial"/>
          <w:sz w:val="22"/>
          <w:szCs w:val="22"/>
        </w:rPr>
        <w:t xml:space="preserve"> century further transformed ambulance provision through the experience of the World Wars, which sky rocketed advances in triage, communication, and mobile medical technology. Post-war health system reforms, particularly the establishment of national health services, accept ambulance services as essential components of public healthcare infrastructure. accordingly, ambulance services evolved from simple transport mechanisms into integrated prehospital care systems grounded in professional training and coordinated emergency response.</w:t>
      </w:r>
    </w:p>
    <w:p w14:paraId="6A7183C4" w14:textId="77777777" w:rsidR="00897F43" w:rsidRPr="00A21F73" w:rsidRDefault="00897F43" w:rsidP="00897F43">
      <w:pPr>
        <w:pStyle w:val="NormalWeb"/>
        <w:rPr>
          <w:rFonts w:ascii="Arial" w:hAnsi="Arial" w:cs="Arial"/>
          <w:sz w:val="22"/>
          <w:szCs w:val="22"/>
        </w:rPr>
      </w:pPr>
      <w:r w:rsidRPr="00A21F73">
        <w:rPr>
          <w:rFonts w:ascii="Arial" w:hAnsi="Arial" w:cs="Arial"/>
          <w:sz w:val="22"/>
          <w:szCs w:val="22"/>
        </w:rPr>
        <w:t xml:space="preserve">Today’s ambulance services play a big role in urgent and emergency care, but their use and effectiveness are the key to ongoing evaluation. Modern ambulances respond to life-threatening </w:t>
      </w:r>
      <w:r w:rsidRPr="00A21F73">
        <w:rPr>
          <w:rStyle w:val="Emphasis"/>
          <w:rFonts w:ascii="Arial" w:eastAsiaTheme="majorEastAsia" w:hAnsi="Arial" w:cs="Arial"/>
          <w:sz w:val="22"/>
          <w:szCs w:val="22"/>
        </w:rPr>
        <w:t>999</w:t>
      </w:r>
      <w:r w:rsidRPr="00A21F73">
        <w:rPr>
          <w:rFonts w:ascii="Arial" w:hAnsi="Arial" w:cs="Arial"/>
          <w:sz w:val="22"/>
          <w:szCs w:val="22"/>
        </w:rPr>
        <w:t xml:space="preserve"> calls and provide prehospital treatment, making patients at the scene or </w:t>
      </w:r>
      <w:proofErr w:type="spellStart"/>
      <w:r w:rsidRPr="00A21F73">
        <w:rPr>
          <w:rFonts w:ascii="Arial" w:hAnsi="Arial" w:cs="Arial"/>
          <w:sz w:val="22"/>
          <w:szCs w:val="22"/>
        </w:rPr>
        <w:t>en</w:t>
      </w:r>
      <w:proofErr w:type="spellEnd"/>
      <w:r w:rsidRPr="00A21F73">
        <w:rPr>
          <w:rFonts w:ascii="Arial" w:hAnsi="Arial" w:cs="Arial"/>
          <w:sz w:val="22"/>
          <w:szCs w:val="22"/>
        </w:rPr>
        <w:t xml:space="preserve"> route to hospital, with skilled paramedics and technicians equipped for care. Ambulance services also increasingly support telephone triage and </w:t>
      </w:r>
      <w:r w:rsidRPr="00A21F73">
        <w:rPr>
          <w:rStyle w:val="Emphasis"/>
          <w:rFonts w:ascii="Arial" w:eastAsiaTheme="majorEastAsia" w:hAnsi="Arial" w:cs="Arial"/>
          <w:sz w:val="22"/>
          <w:szCs w:val="22"/>
        </w:rPr>
        <w:t>see and treat</w:t>
      </w:r>
      <w:r w:rsidRPr="00A21F73">
        <w:rPr>
          <w:rFonts w:ascii="Arial" w:hAnsi="Arial" w:cs="Arial"/>
          <w:sz w:val="22"/>
          <w:szCs w:val="22"/>
        </w:rPr>
        <w:t xml:space="preserve"> models to reduce unnecessary hospital transport and improve system efficiency.</w:t>
      </w:r>
    </w:p>
    <w:p w14:paraId="1FD8ED44" w14:textId="77777777" w:rsidR="00897F43" w:rsidRDefault="00897F43" w:rsidP="00897F43">
      <w:pPr>
        <w:pStyle w:val="NormalWeb"/>
        <w:rPr>
          <w:rFonts w:ascii="Arial" w:hAnsi="Arial" w:cs="Arial"/>
          <w:sz w:val="22"/>
          <w:szCs w:val="22"/>
        </w:rPr>
      </w:pPr>
      <w:r w:rsidRPr="00A21F73">
        <w:rPr>
          <w:rFonts w:ascii="Arial" w:hAnsi="Arial" w:cs="Arial"/>
          <w:sz w:val="22"/>
          <w:szCs w:val="22"/>
        </w:rPr>
        <w:t xml:space="preserve"> However, high demand and pressure on emergency departments have put pressure on services, leading to cuts in policy reforms. Response time and integrating care in primary and community settings. Despite investment in new vehicles and targeted improvements,</w:t>
      </w:r>
    </w:p>
    <w:p w14:paraId="6013153B" w14:textId="77777777" w:rsidR="00897F43" w:rsidRDefault="00897F43" w:rsidP="00897F43">
      <w:pPr>
        <w:pStyle w:val="NormalWeb"/>
        <w:rPr>
          <w:rFonts w:ascii="Arial" w:hAnsi="Arial" w:cs="Arial"/>
          <w:sz w:val="22"/>
          <w:szCs w:val="22"/>
        </w:rPr>
      </w:pPr>
    </w:p>
    <w:p w14:paraId="572255DE" w14:textId="77777777" w:rsidR="00897F43" w:rsidRPr="00D6148E" w:rsidRDefault="00897F43" w:rsidP="00897F43">
      <w:pPr>
        <w:pStyle w:val="NormalWeb"/>
        <w:rPr>
          <w:rFonts w:ascii="Arial" w:hAnsi="Arial" w:cs="Arial"/>
          <w:sz w:val="22"/>
          <w:szCs w:val="22"/>
        </w:rPr>
      </w:pPr>
      <w:r w:rsidRPr="00A21F73">
        <w:rPr>
          <w:rFonts w:ascii="Arial" w:hAnsi="Arial" w:cs="Arial"/>
          <w:sz w:val="22"/>
          <w:szCs w:val="22"/>
        </w:rPr>
        <w:lastRenderedPageBreak/>
        <w:t xml:space="preserve"> concerns remain over response delays and public trust, emphasizing the need for continued adaptation to workforce capacity and service delivery.</w:t>
      </w:r>
    </w:p>
    <w:p w14:paraId="5B4512E4" w14:textId="77777777" w:rsidR="00897F43" w:rsidRPr="00A21F73" w:rsidRDefault="00897F43" w:rsidP="00897F43">
      <w:pPr>
        <w:pStyle w:val="NormalWeb"/>
        <w:rPr>
          <w:rFonts w:ascii="Arial" w:hAnsi="Arial" w:cs="Arial"/>
          <w:sz w:val="22"/>
          <w:szCs w:val="22"/>
        </w:rPr>
      </w:pPr>
      <w:r w:rsidRPr="00A21F73">
        <w:rPr>
          <w:rFonts w:ascii="Arial" w:hAnsi="Arial" w:cs="Arial"/>
          <w:sz w:val="22"/>
          <w:szCs w:val="22"/>
        </w:rPr>
        <w:t>Ambulance services are reliable in showing the quality of care experienced by service users through the timely delivery of skilled prehospital involvement.</w:t>
      </w:r>
    </w:p>
    <w:p w14:paraId="03F2AE97" w14:textId="77777777" w:rsidR="00897F43" w:rsidRPr="00A21F73" w:rsidRDefault="00897F43" w:rsidP="00897F43">
      <w:pPr>
        <w:pStyle w:val="NormalWeb"/>
        <w:rPr>
          <w:rFonts w:ascii="Arial" w:hAnsi="Arial" w:cs="Arial"/>
          <w:sz w:val="22"/>
          <w:szCs w:val="22"/>
        </w:rPr>
      </w:pPr>
      <w:r w:rsidRPr="00A21F73">
        <w:rPr>
          <w:rFonts w:ascii="Arial" w:hAnsi="Arial" w:cs="Arial"/>
          <w:sz w:val="22"/>
          <w:szCs w:val="22"/>
        </w:rPr>
        <w:t>By providing rapid assessment, stabilization and appropriate triage, paramedics reduce medication and mortality rates and ensure patients are directed to the most appropriate care pathway. Current models emphasize patient-centred practice, clinical decision making, and community-based alternatives to the hospital visit, thereby promoting safety, continuity of care, and improved health outcomes.</w:t>
      </w:r>
    </w:p>
    <w:p w14:paraId="102090B4" w14:textId="77777777" w:rsidR="00897F43" w:rsidRPr="00384335" w:rsidRDefault="00897F43" w:rsidP="00897F43">
      <w:pPr>
        <w:pStyle w:val="NormalWeb"/>
        <w:rPr>
          <w:rStyle w:val="Strong"/>
          <w:rFonts w:ascii="Arial" w:eastAsiaTheme="majorEastAsia" w:hAnsi="Arial" w:cs="Arial"/>
          <w:b w:val="0"/>
          <w:bCs w:val="0"/>
          <w:sz w:val="22"/>
          <w:szCs w:val="22"/>
          <w:u w:val="single"/>
        </w:rPr>
      </w:pPr>
      <w:r w:rsidRPr="00384335">
        <w:rPr>
          <w:rStyle w:val="Strong"/>
          <w:rFonts w:ascii="Arial" w:eastAsiaTheme="majorEastAsia" w:hAnsi="Arial" w:cs="Arial"/>
          <w:sz w:val="22"/>
          <w:szCs w:val="22"/>
          <w:u w:val="single"/>
        </w:rPr>
        <w:t>References:</w:t>
      </w:r>
    </w:p>
    <w:p w14:paraId="4C5C058F" w14:textId="77777777" w:rsidR="00897F43" w:rsidRPr="007A5173" w:rsidRDefault="00897F43" w:rsidP="00897F43">
      <w:pPr>
        <w:pStyle w:val="NormalWeb"/>
        <w:rPr>
          <w:rFonts w:ascii="Arial" w:hAnsi="Arial" w:cs="Arial"/>
          <w:sz w:val="22"/>
          <w:szCs w:val="22"/>
        </w:rPr>
      </w:pPr>
      <w:r w:rsidRPr="007A5173">
        <w:rPr>
          <w:rFonts w:ascii="Arial" w:hAnsi="Arial" w:cs="Arial"/>
          <w:sz w:val="22"/>
          <w:szCs w:val="22"/>
        </w:rPr>
        <w:t>Meadley, B. (2025) ‘History of ambulance services, paramedics, and research’, in History of Ambulance Services, Paramedics, and Research in Paramedicine. Wiley.</w:t>
      </w:r>
    </w:p>
    <w:p w14:paraId="014E1353" w14:textId="77777777" w:rsidR="00897F43" w:rsidRPr="007A5173" w:rsidRDefault="00897F43" w:rsidP="00897F43">
      <w:pPr>
        <w:pStyle w:val="NormalWeb"/>
        <w:rPr>
          <w:rFonts w:ascii="Arial" w:hAnsi="Arial" w:cs="Arial"/>
          <w:sz w:val="22"/>
          <w:szCs w:val="22"/>
        </w:rPr>
      </w:pPr>
      <w:r w:rsidRPr="007A5173">
        <w:rPr>
          <w:rFonts w:ascii="Arial" w:hAnsi="Arial" w:cs="Arial"/>
          <w:sz w:val="22"/>
          <w:szCs w:val="22"/>
        </w:rPr>
        <w:t>Porter, R. (2016) The greatest benefit to mankind: A medical history of humanity. London: HarperCollins.</w:t>
      </w:r>
    </w:p>
    <w:p w14:paraId="2B47F87F" w14:textId="77777777" w:rsidR="00897F43" w:rsidRPr="007A5173" w:rsidRDefault="00897F43" w:rsidP="00897F43">
      <w:pPr>
        <w:pStyle w:val="NormalWeb"/>
        <w:rPr>
          <w:rFonts w:ascii="Arial" w:hAnsi="Arial" w:cs="Arial"/>
          <w:sz w:val="22"/>
          <w:szCs w:val="22"/>
        </w:rPr>
      </w:pPr>
      <w:r w:rsidRPr="007A5173">
        <w:rPr>
          <w:rFonts w:ascii="Arial" w:hAnsi="Arial" w:cs="Arial"/>
          <w:sz w:val="22"/>
          <w:szCs w:val="22"/>
        </w:rPr>
        <w:t>Sanjay, M. and Abhilash, K.P.P. (2019) ‘History of prehospital care’, Current Medical Issues, 17(2), pp. 42–43.</w:t>
      </w:r>
    </w:p>
    <w:p w14:paraId="0314F376" w14:textId="77777777" w:rsidR="00897F43" w:rsidRDefault="00897F43" w:rsidP="00897F43">
      <w:pPr>
        <w:pStyle w:val="NormalWeb"/>
        <w:rPr>
          <w:rFonts w:ascii="Arial" w:hAnsi="Arial" w:cs="Arial"/>
          <w:sz w:val="22"/>
          <w:szCs w:val="22"/>
        </w:rPr>
      </w:pPr>
      <w:r w:rsidRPr="007A5173">
        <w:rPr>
          <w:rFonts w:ascii="Arial" w:hAnsi="Arial" w:cs="Arial"/>
          <w:sz w:val="22"/>
          <w:szCs w:val="22"/>
        </w:rPr>
        <w:t>Woollard, M. (2019) Emergency care: A practical guide. Oxford: Wiley-Blackwell.</w:t>
      </w:r>
    </w:p>
    <w:p w14:paraId="55CCB43E" w14:textId="77777777" w:rsidR="00897F43" w:rsidRPr="00A21F73" w:rsidRDefault="00897F43" w:rsidP="00897F43">
      <w:pPr>
        <w:pStyle w:val="NormalWeb"/>
        <w:rPr>
          <w:rFonts w:ascii="Arial" w:hAnsi="Arial" w:cs="Arial"/>
          <w:sz w:val="22"/>
          <w:szCs w:val="22"/>
        </w:rPr>
      </w:pPr>
      <w:r w:rsidRPr="00A21F73">
        <w:rPr>
          <w:rFonts w:ascii="Arial" w:hAnsi="Arial" w:cs="Arial"/>
          <w:sz w:val="22"/>
          <w:szCs w:val="22"/>
        </w:rPr>
        <w:br/>
        <w:t xml:space="preserve"> </w:t>
      </w:r>
      <w:hyperlink r:id="rId13" w:history="1">
        <w:r w:rsidRPr="00A21F73">
          <w:rPr>
            <w:rStyle w:val="Hyperlink"/>
            <w:rFonts w:ascii="Arial" w:eastAsiaTheme="majorEastAsia" w:hAnsi="Arial" w:cs="Arial"/>
            <w:sz w:val="22"/>
            <w:szCs w:val="22"/>
          </w:rPr>
          <w:t>https://www.england.nhs.uk/urgent-emergency-care/improving-ambulance-services/</w:t>
        </w:r>
      </w:hyperlink>
      <w:r w:rsidRPr="00A21F73">
        <w:rPr>
          <w:rFonts w:ascii="Arial" w:hAnsi="Arial" w:cs="Arial"/>
          <w:sz w:val="22"/>
          <w:szCs w:val="22"/>
        </w:rPr>
        <w:t xml:space="preserve"> </w:t>
      </w:r>
    </w:p>
    <w:p w14:paraId="292BA3D4" w14:textId="77777777" w:rsidR="00897F43" w:rsidRPr="00A21F73" w:rsidRDefault="00897F43" w:rsidP="00897F43">
      <w:pPr>
        <w:pStyle w:val="NormalWeb"/>
        <w:rPr>
          <w:rFonts w:ascii="Arial" w:hAnsi="Arial" w:cs="Arial"/>
          <w:sz w:val="22"/>
          <w:szCs w:val="22"/>
        </w:rPr>
      </w:pPr>
      <w:r w:rsidRPr="00A21F73">
        <w:rPr>
          <w:rFonts w:ascii="Arial" w:hAnsi="Arial" w:cs="Arial"/>
          <w:sz w:val="22"/>
          <w:szCs w:val="22"/>
        </w:rPr>
        <w:br/>
        <w:t xml:space="preserve"> </w:t>
      </w:r>
      <w:hyperlink r:id="rId14" w:history="1">
        <w:r w:rsidRPr="00A21F73">
          <w:rPr>
            <w:rStyle w:val="Hyperlink"/>
            <w:rFonts w:ascii="Arial" w:eastAsiaTheme="majorEastAsia" w:hAnsi="Arial" w:cs="Arial"/>
            <w:sz w:val="22"/>
            <w:szCs w:val="22"/>
          </w:rPr>
          <w:t>https://www.gov.uk/government/news/new-ambulances-deployed-to-boost-nhs-winter-response</w:t>
        </w:r>
      </w:hyperlink>
      <w:r w:rsidRPr="00A21F73">
        <w:rPr>
          <w:rFonts w:ascii="Arial" w:hAnsi="Arial" w:cs="Arial"/>
          <w:sz w:val="22"/>
          <w:szCs w:val="22"/>
        </w:rPr>
        <w:t xml:space="preserve"> </w:t>
      </w:r>
    </w:p>
    <w:p w14:paraId="0A38C107" w14:textId="77777777" w:rsidR="00897F43" w:rsidRPr="00A21F73" w:rsidRDefault="00897F43" w:rsidP="00897F43">
      <w:pPr>
        <w:rPr>
          <w:rFonts w:ascii="Arial" w:hAnsi="Arial" w:cs="Arial"/>
          <w:sz w:val="22"/>
          <w:szCs w:val="22"/>
          <w:u w:val="single"/>
        </w:rPr>
      </w:pPr>
      <w:r w:rsidRPr="00A21F73">
        <w:rPr>
          <w:rFonts w:ascii="Arial" w:hAnsi="Arial" w:cs="Arial"/>
          <w:sz w:val="22"/>
          <w:szCs w:val="22"/>
        </w:rPr>
        <w:br/>
        <w:t xml:space="preserve"> </w:t>
      </w:r>
      <w:hyperlink r:id="rId15" w:history="1">
        <w:r w:rsidRPr="00A21F73">
          <w:rPr>
            <w:rStyle w:val="Hyperlink"/>
            <w:rFonts w:ascii="Arial" w:hAnsi="Arial" w:cs="Arial"/>
            <w:sz w:val="22"/>
            <w:szCs w:val="22"/>
          </w:rPr>
          <w:t>https://nhsproviders.org/resources/nhs-activity-tracker-202425/february-2025/ambulance-sector</w:t>
        </w:r>
      </w:hyperlink>
    </w:p>
    <w:p w14:paraId="11C47F8F" w14:textId="2FC6ED75" w:rsidR="00F63003" w:rsidRDefault="00F63003" w:rsidP="00C964F1">
      <w:pPr>
        <w:rPr>
          <w:rFonts w:ascii="Arial" w:hAnsi="Arial" w:cs="Arial"/>
          <w:color w:val="000000"/>
        </w:rPr>
      </w:pPr>
    </w:p>
    <w:p w14:paraId="0C767732" w14:textId="77777777" w:rsidR="006A1EC3" w:rsidRPr="0001526A" w:rsidRDefault="006A1EC3" w:rsidP="006A1EC3">
      <w:pPr>
        <w:rPr>
          <w:rFonts w:ascii="Arial" w:eastAsia="Times New Roman" w:hAnsi="Arial" w:cs="Arial"/>
          <w:color w:val="000000"/>
          <w:kern w:val="0"/>
          <w:lang w:eastAsia="en-GB"/>
          <w14:ligatures w14:val="none"/>
        </w:rPr>
      </w:pPr>
      <w:r w:rsidRPr="0001526A">
        <w:rPr>
          <w:rFonts w:ascii="Arial" w:eastAsia="Times New Roman" w:hAnsi="Arial" w:cs="Arial"/>
          <w:color w:val="000000"/>
          <w:kern w:val="0"/>
          <w:lang w:eastAsia="en-GB"/>
          <w14:ligatures w14:val="none"/>
        </w:rPr>
        <w:t xml:space="preserve">Moore Kingston Smith (2026) </w:t>
      </w:r>
      <w:r w:rsidRPr="0001526A">
        <w:rPr>
          <w:rFonts w:ascii="Arial" w:eastAsia="Times New Roman" w:hAnsi="Arial" w:cs="Arial"/>
          <w:i/>
          <w:iCs/>
          <w:color w:val="000000"/>
          <w:kern w:val="0"/>
          <w:lang w:eastAsia="en-GB"/>
          <w14:ligatures w14:val="none"/>
        </w:rPr>
        <w:t xml:space="preserve">How can care homes respond to the financial challenges they </w:t>
      </w:r>
      <w:proofErr w:type="gramStart"/>
      <w:r w:rsidRPr="0001526A">
        <w:rPr>
          <w:rFonts w:ascii="Arial" w:eastAsia="Times New Roman" w:hAnsi="Arial" w:cs="Arial"/>
          <w:i/>
          <w:iCs/>
          <w:color w:val="000000"/>
          <w:kern w:val="0"/>
          <w:lang w:eastAsia="en-GB"/>
          <w14:ligatures w14:val="none"/>
        </w:rPr>
        <w:t>face?</w:t>
      </w:r>
      <w:r w:rsidRPr="0001526A">
        <w:rPr>
          <w:rFonts w:ascii="Arial" w:eastAsia="Times New Roman" w:hAnsi="Arial" w:cs="Arial"/>
          <w:color w:val="000000"/>
          <w:kern w:val="0"/>
          <w:lang w:eastAsia="en-GB"/>
          <w14:ligatures w14:val="none"/>
        </w:rPr>
        <w:t>.</w:t>
      </w:r>
      <w:proofErr w:type="gramEnd"/>
      <w:r w:rsidRPr="0001526A">
        <w:rPr>
          <w:rFonts w:ascii="Arial" w:eastAsia="Times New Roman" w:hAnsi="Arial" w:cs="Arial"/>
          <w:color w:val="000000"/>
          <w:kern w:val="0"/>
          <w:lang w:eastAsia="en-GB"/>
          <w14:ligatures w14:val="none"/>
        </w:rPr>
        <w:t xml:space="preserve"> Available at: </w:t>
      </w:r>
      <w:hyperlink r:id="rId16" w:tgtFrame="_blank" w:history="1">
        <w:r w:rsidRPr="0001526A">
          <w:rPr>
            <w:rStyle w:val="Hyperlink"/>
            <w:rFonts w:ascii="Arial" w:eastAsia="Times New Roman" w:hAnsi="Arial" w:cs="Arial"/>
            <w:kern w:val="0"/>
            <w:lang w:eastAsia="en-GB"/>
            <w14:ligatures w14:val="none"/>
          </w:rPr>
          <w:t>https://mooreks.co.uk/insights/how-can-care-homes-respond-to-the-financial-challenges-they-face/</w:t>
        </w:r>
      </w:hyperlink>
      <w:r w:rsidRPr="0001526A">
        <w:rPr>
          <w:rFonts w:ascii="Arial" w:eastAsia="Times New Roman" w:hAnsi="Arial" w:cs="Arial"/>
          <w:color w:val="000000"/>
          <w:kern w:val="0"/>
          <w:lang w:eastAsia="en-GB"/>
          <w14:ligatures w14:val="none"/>
        </w:rPr>
        <w:t xml:space="preserve"> (Accessed: 22 February 2026).</w:t>
      </w:r>
    </w:p>
    <w:p w14:paraId="37C77748" w14:textId="77777777" w:rsidR="006A1EC3" w:rsidRPr="0001526A" w:rsidRDefault="006A1EC3" w:rsidP="006A1EC3">
      <w:pPr>
        <w:rPr>
          <w:rFonts w:ascii="Arial" w:eastAsia="Times New Roman" w:hAnsi="Arial" w:cs="Arial"/>
          <w:color w:val="000000"/>
          <w:kern w:val="0"/>
          <w:lang w:eastAsia="en-GB"/>
          <w14:ligatures w14:val="none"/>
        </w:rPr>
      </w:pPr>
      <w:r w:rsidRPr="0001526A">
        <w:rPr>
          <w:rFonts w:ascii="Arial" w:eastAsia="Times New Roman" w:hAnsi="Arial" w:cs="Arial"/>
          <w:color w:val="000000"/>
          <w:kern w:val="0"/>
          <w:lang w:eastAsia="en-GB"/>
          <w14:ligatures w14:val="none"/>
        </w:rPr>
        <w:t xml:space="preserve">POST (Parliamentary Office of Science and Technology) (2025) </w:t>
      </w:r>
      <w:r w:rsidRPr="0001526A">
        <w:rPr>
          <w:rFonts w:ascii="Arial" w:eastAsia="Times New Roman" w:hAnsi="Arial" w:cs="Arial"/>
          <w:i/>
          <w:iCs/>
          <w:color w:val="000000"/>
          <w:kern w:val="0"/>
          <w:lang w:eastAsia="en-GB"/>
          <w14:ligatures w14:val="none"/>
        </w:rPr>
        <w:t>Sustaining the health and adult social care workforce</w:t>
      </w:r>
      <w:r w:rsidRPr="0001526A">
        <w:rPr>
          <w:rFonts w:ascii="Arial" w:eastAsia="Times New Roman" w:hAnsi="Arial" w:cs="Arial"/>
          <w:color w:val="000000"/>
          <w:kern w:val="0"/>
          <w:lang w:eastAsia="en-GB"/>
          <w14:ligatures w14:val="none"/>
        </w:rPr>
        <w:t xml:space="preserve">. Available at: </w:t>
      </w:r>
      <w:hyperlink r:id="rId17" w:tgtFrame="_blank" w:history="1">
        <w:r w:rsidRPr="0001526A">
          <w:rPr>
            <w:rStyle w:val="Hyperlink"/>
            <w:rFonts w:ascii="Arial" w:eastAsia="Times New Roman" w:hAnsi="Arial" w:cs="Arial"/>
            <w:kern w:val="0"/>
            <w:lang w:eastAsia="en-GB"/>
            <w14:ligatures w14:val="none"/>
          </w:rPr>
          <w:t>https://post.parliament.uk/sustaining-the-health-and-adult-social-care-workforce/</w:t>
        </w:r>
      </w:hyperlink>
      <w:r w:rsidRPr="0001526A">
        <w:rPr>
          <w:rFonts w:ascii="Arial" w:eastAsia="Times New Roman" w:hAnsi="Arial" w:cs="Arial"/>
          <w:color w:val="000000"/>
          <w:kern w:val="0"/>
          <w:lang w:eastAsia="en-GB"/>
          <w14:ligatures w14:val="none"/>
        </w:rPr>
        <w:t xml:space="preserve"> (Accessed: 22 February 2026).</w:t>
      </w:r>
    </w:p>
    <w:p w14:paraId="7A37CEE2" w14:textId="77777777" w:rsidR="006A1EC3" w:rsidRDefault="006A1EC3" w:rsidP="006A1EC3">
      <w:pPr>
        <w:rPr>
          <w:rFonts w:ascii="Arial" w:eastAsia="Times New Roman" w:hAnsi="Arial" w:cs="Arial"/>
          <w:color w:val="000000"/>
          <w:kern w:val="0"/>
          <w:lang w:eastAsia="en-GB"/>
          <w14:ligatures w14:val="none"/>
        </w:rPr>
      </w:pPr>
    </w:p>
    <w:p w14:paraId="0025C6DC" w14:textId="6AFA833E" w:rsidR="00C32281" w:rsidRDefault="006A1EC3" w:rsidP="00C964F1">
      <w:pPr>
        <w:rPr>
          <w:rFonts w:ascii="Arial" w:hAnsi="Arial" w:cs="Arial"/>
          <w:color w:val="000000"/>
        </w:rPr>
      </w:pPr>
      <w:r w:rsidRPr="00443B03">
        <w:rPr>
          <w:rFonts w:ascii="Arial" w:eastAsiaTheme="minorEastAsia" w:hAnsi="Arial" w:cs="Arial"/>
          <w:color w:val="000000" w:themeColor="text1"/>
          <w:kern w:val="24"/>
          <w:sz w:val="22"/>
          <w:szCs w:val="22"/>
          <w:lang w:val="en-US"/>
        </w:rPr>
        <w:t>Care Quality Commission (CQC) (2023</w:t>
      </w:r>
      <w:proofErr w:type="gramStart"/>
      <w:r w:rsidRPr="00443B03">
        <w:rPr>
          <w:rFonts w:ascii="Arial" w:eastAsiaTheme="minorEastAsia" w:hAnsi="Arial" w:cs="Arial"/>
          <w:color w:val="000000" w:themeColor="text1"/>
          <w:kern w:val="24"/>
          <w:sz w:val="22"/>
          <w:szCs w:val="22"/>
          <w:lang w:val="en-US"/>
        </w:rPr>
        <w:t>) :</w:t>
      </w:r>
      <w:proofErr w:type="gramEnd"/>
      <w:r w:rsidRPr="00443B03">
        <w:rPr>
          <w:rFonts w:ascii="Arial" w:eastAsiaTheme="minorEastAsia" w:hAnsi="Arial" w:cs="Arial"/>
          <w:color w:val="000000" w:themeColor="text1"/>
          <w:kern w:val="24"/>
          <w:sz w:val="22"/>
          <w:szCs w:val="22"/>
          <w:lang w:val="en-US"/>
        </w:rPr>
        <w:t xml:space="preserve"> </w:t>
      </w:r>
      <w:hyperlink r:id="rId18" w:history="1">
        <w:r w:rsidRPr="00443B03">
          <w:rPr>
            <w:rStyle w:val="Hyperlink"/>
            <w:rFonts w:ascii="Arial" w:eastAsiaTheme="minorEastAsia" w:hAnsi="Arial" w:cs="Arial"/>
            <w:color w:val="000000" w:themeColor="text1"/>
            <w:kern w:val="24"/>
            <w:sz w:val="22"/>
            <w:szCs w:val="22"/>
            <w:lang w:val="en-US"/>
          </w:rPr>
          <w:t>https://www.cqc.org.uk</w:t>
        </w:r>
      </w:hyperlink>
      <w:r w:rsidRPr="00443B03">
        <w:rPr>
          <w:rFonts w:ascii="Arial" w:eastAsiaTheme="minorEastAsia" w:hAnsi="Arial" w:cs="Arial"/>
          <w:color w:val="000000" w:themeColor="text1"/>
          <w:kern w:val="24"/>
          <w:sz w:val="22"/>
          <w:szCs w:val="22"/>
          <w:lang w:val="en-US"/>
        </w:rPr>
        <w:t xml:space="preserve"> (Accessed: 20 </w:t>
      </w:r>
      <w:proofErr w:type="gramStart"/>
      <w:r w:rsidRPr="00443B03">
        <w:rPr>
          <w:rFonts w:ascii="Arial" w:eastAsiaTheme="minorEastAsia" w:hAnsi="Arial" w:cs="Arial"/>
          <w:color w:val="000000" w:themeColor="text1"/>
          <w:kern w:val="24"/>
          <w:sz w:val="22"/>
          <w:szCs w:val="22"/>
          <w:lang w:val="en-US"/>
        </w:rPr>
        <w:t xml:space="preserve">February </w:t>
      </w:r>
      <w:r w:rsidR="001A10AD">
        <w:rPr>
          <w:rFonts w:ascii="Arial" w:hAnsi="Arial" w:cs="Arial"/>
          <w:color w:val="000000"/>
        </w:rPr>
        <w:t>)</w:t>
      </w:r>
      <w:proofErr w:type="gramEnd"/>
    </w:p>
    <w:p w14:paraId="368DFB3B" w14:textId="1E74C13B" w:rsidR="00C964F1" w:rsidRPr="00C964F1" w:rsidRDefault="00150390" w:rsidP="00C964F1">
      <w:pPr>
        <w:rPr>
          <w:rFonts w:ascii="Arial" w:hAnsi="Arial" w:cs="Arial"/>
          <w:color w:val="000000"/>
        </w:rPr>
      </w:pPr>
      <w:r w:rsidRPr="000F7C7A">
        <w:rPr>
          <w:rFonts w:eastAsia="Times New Roman"/>
          <w:noProof/>
          <w:lang w:eastAsia="en-GB"/>
        </w:rPr>
        <w:lastRenderedPageBreak/>
        <mc:AlternateContent>
          <mc:Choice Requires="wpg">
            <w:drawing>
              <wp:anchor distT="45720" distB="45720" distL="182880" distR="182880" simplePos="0" relativeHeight="251665408" behindDoc="0" locked="0" layoutInCell="1" allowOverlap="1" wp14:anchorId="72848143" wp14:editId="66CDD749">
                <wp:simplePos x="0" y="0"/>
                <wp:positionH relativeFrom="margin">
                  <wp:posOffset>-1352550</wp:posOffset>
                </wp:positionH>
                <wp:positionV relativeFrom="margin">
                  <wp:posOffset>16925925</wp:posOffset>
                </wp:positionV>
                <wp:extent cx="6648450" cy="4389755"/>
                <wp:effectExtent l="0" t="0" r="0" b="0"/>
                <wp:wrapSquare wrapText="bothSides"/>
                <wp:docPr id="198" name="Group 203"/>
                <wp:cNvGraphicFramePr/>
                <a:graphic xmlns:a="http://schemas.openxmlformats.org/drawingml/2006/main">
                  <a:graphicData uri="http://schemas.microsoft.com/office/word/2010/wordprocessingGroup">
                    <wpg:wgp>
                      <wpg:cNvGrpSpPr/>
                      <wpg:grpSpPr>
                        <a:xfrm>
                          <a:off x="0" y="0"/>
                          <a:ext cx="6648450" cy="4389755"/>
                          <a:chOff x="-752747" y="-52051"/>
                          <a:chExt cx="7650040" cy="4388977"/>
                        </a:xfrm>
                      </wpg:grpSpPr>
                      <wps:wsp>
                        <wps:cNvPr id="199" name="Rectangle 199"/>
                        <wps:cNvSpPr/>
                        <wps:spPr>
                          <a:xfrm>
                            <a:off x="-752747" y="4066321"/>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98FCA82" w14:textId="77777777" w:rsidR="000F7C7A" w:rsidRDefault="000F7C7A">
                              <w:pPr>
                                <w:jc w:val="center"/>
                                <w:rPr>
                                  <w:rFonts w:asciiTheme="majorHAnsi" w:eastAsiaTheme="majorEastAsia" w:hAnsiTheme="majorHAnsi" w:cstheme="majorBidi"/>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332238" y="-52051"/>
                            <a:ext cx="6565055" cy="373313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4512C99" w14:textId="30174027" w:rsidR="0034084C" w:rsidRPr="0034084C" w:rsidRDefault="000F7C7A" w:rsidP="0034084C">
                              <w:pPr>
                                <w:rPr>
                                  <w:caps/>
                                  <w:color w:val="156082" w:themeColor="accent1"/>
                                  <w:sz w:val="26"/>
                                  <w:szCs w:val="26"/>
                                  <w:u w:val="single"/>
                                </w:rPr>
                              </w:pPr>
                              <w:r w:rsidRPr="0034084C">
                                <w:rPr>
                                  <w:caps/>
                                  <w:color w:val="156082" w:themeColor="accent1"/>
                                  <w:sz w:val="26"/>
                                  <w:szCs w:val="26"/>
                                  <w:u w:val="single"/>
                                </w:rPr>
                                <w:t>how care homes currently function</w:t>
                              </w:r>
                            </w:p>
                            <w:p w14:paraId="6928D301" w14:textId="6A2A83BA" w:rsidR="0034084C" w:rsidRPr="0034084C" w:rsidRDefault="0034084C" w:rsidP="00D177F5">
                              <w:r w:rsidRPr="00D177F5">
                                <w:t xml:space="preserve">through </w:t>
                              </w:r>
                              <w:r w:rsidRPr="0034084C">
                                <w:t>Licensure and inspection by regulatory authorities to ensure safety, staffing levels, and quality of care.</w:t>
                              </w:r>
                            </w:p>
                            <w:p w14:paraId="5E33BD14" w14:textId="4997E01D" w:rsidR="0034084C" w:rsidRPr="0034084C" w:rsidRDefault="0034084C" w:rsidP="00D177F5">
                              <w:r w:rsidRPr="0034084C">
                                <w:t>Compliance with care standards, safeguarding, and rights-based care principles.</w:t>
                              </w:r>
                            </w:p>
                            <w:p w14:paraId="01E9A1CE" w14:textId="77777777" w:rsidR="0034084C" w:rsidRPr="0034084C" w:rsidRDefault="0034084C" w:rsidP="00D177F5">
                              <w:r w:rsidRPr="0034084C">
                                <w:t>Staffing and care delivery:</w:t>
                              </w:r>
                            </w:p>
                            <w:p w14:paraId="7AF100C6" w14:textId="77777777" w:rsidR="0034084C" w:rsidRPr="0034084C" w:rsidRDefault="0034084C" w:rsidP="00D177F5">
                              <w:r w:rsidRPr="0034084C">
                                <w:t>24-hour coverage with care aides/assistants, shift-based scheduling, and on-call nursing support.</w:t>
                              </w:r>
                            </w:p>
                            <w:p w14:paraId="0AB79AD4" w14:textId="77777777" w:rsidR="0034084C" w:rsidRPr="0034084C" w:rsidRDefault="0034084C" w:rsidP="00D177F5">
                              <w:r w:rsidRPr="0034084C">
                                <w:t>Individual assessment plans (care plans) developed with residents and families, updated regularly.</w:t>
                              </w:r>
                            </w:p>
                            <w:p w14:paraId="40BB7AFA" w14:textId="77777777" w:rsidR="0034084C" w:rsidRPr="0034084C" w:rsidRDefault="0034084C" w:rsidP="00D177F5">
                              <w:r w:rsidRPr="0034084C">
                                <w:t>Medication management protocols, including administration, reviews, and allergy checks.</w:t>
                              </w:r>
                            </w:p>
                            <w:p w14:paraId="736998FE" w14:textId="77777777" w:rsidR="0034084C" w:rsidRPr="0034084C" w:rsidRDefault="0034084C" w:rsidP="00D177F5">
                              <w:r w:rsidRPr="0034084C">
                                <w:t>Resident experience:</w:t>
                              </w:r>
                            </w:p>
                            <w:p w14:paraId="351F2FC0" w14:textId="77777777" w:rsidR="0034084C" w:rsidRPr="0034084C" w:rsidRDefault="0034084C" w:rsidP="00D177F5">
                              <w:r w:rsidRPr="0034084C">
                                <w:t>Private or shared rooms; communal dining; social and therapeutic activities.</w:t>
                              </w:r>
                            </w:p>
                            <w:p w14:paraId="0877ACC0" w14:textId="77777777" w:rsidR="0034084C" w:rsidRPr="0034084C" w:rsidRDefault="0034084C" w:rsidP="0034084C">
                              <w:pPr>
                                <w:numPr>
                                  <w:ilvl w:val="1"/>
                                  <w:numId w:val="7"/>
                                </w:numPr>
                                <w:rPr>
                                  <w:rFonts w:ascii="Arial" w:hAnsi="Arial" w:cs="Arial"/>
                                  <w:caps/>
                                  <w:color w:val="156082" w:themeColor="accent1"/>
                                </w:rPr>
                              </w:pPr>
                              <w:r w:rsidRPr="0034084C">
                                <w:rPr>
                                  <w:rFonts w:ascii="Arial" w:hAnsi="Arial" w:cs="Arial"/>
                                  <w:caps/>
                                  <w:color w:val="156082" w:themeColor="accent1"/>
                                </w:rPr>
                                <w:t>Programs designed to support physical health (mobility, nutrition), mental well-being (stimulating activities, socialization), and independence where possible.</w:t>
                              </w:r>
                            </w:p>
                            <w:p w14:paraId="722AE69D" w14:textId="77777777" w:rsidR="0034084C" w:rsidRPr="0034084C" w:rsidRDefault="0034084C" w:rsidP="0034084C">
                              <w:pPr>
                                <w:numPr>
                                  <w:ilvl w:val="0"/>
                                  <w:numId w:val="7"/>
                                </w:numPr>
                                <w:rPr>
                                  <w:rFonts w:ascii="Arial" w:hAnsi="Arial" w:cs="Arial"/>
                                  <w:caps/>
                                  <w:color w:val="156082" w:themeColor="accent1"/>
                                </w:rPr>
                              </w:pPr>
                              <w:r w:rsidRPr="0034084C">
                                <w:rPr>
                                  <w:rFonts w:ascii="Arial" w:hAnsi="Arial" w:cs="Arial"/>
                                  <w:caps/>
                                  <w:color w:val="156082" w:themeColor="accent1"/>
                                </w:rPr>
                                <w:t>Health integration:</w:t>
                              </w:r>
                            </w:p>
                            <w:p w14:paraId="72DDFCF5" w14:textId="77777777" w:rsidR="0034084C" w:rsidRPr="0034084C" w:rsidRDefault="0034084C" w:rsidP="0034084C">
                              <w:pPr>
                                <w:numPr>
                                  <w:ilvl w:val="1"/>
                                  <w:numId w:val="7"/>
                                </w:numPr>
                                <w:rPr>
                                  <w:rFonts w:ascii="Arial" w:hAnsi="Arial" w:cs="Arial"/>
                                  <w:caps/>
                                  <w:color w:val="156082" w:themeColor="accent1"/>
                                </w:rPr>
                              </w:pPr>
                              <w:r w:rsidRPr="0034084C">
                                <w:rPr>
                                  <w:rFonts w:ascii="Arial" w:hAnsi="Arial" w:cs="Arial"/>
                                  <w:caps/>
                                  <w:color w:val="156082" w:themeColor="accent1"/>
                                </w:rPr>
                                <w:t>Regular health assessments, visiting healthcare professionals (GPs, physiotherapists, pharmacists), and coordination with hospitals when needed.</w:t>
                              </w:r>
                            </w:p>
                            <w:p w14:paraId="493E40CF" w14:textId="77777777" w:rsidR="0034084C" w:rsidRPr="0034084C" w:rsidRDefault="0034084C" w:rsidP="0034084C">
                              <w:pPr>
                                <w:numPr>
                                  <w:ilvl w:val="0"/>
                                  <w:numId w:val="7"/>
                                </w:numPr>
                                <w:rPr>
                                  <w:rFonts w:ascii="Arial" w:hAnsi="Arial" w:cs="Arial"/>
                                  <w:caps/>
                                  <w:color w:val="156082" w:themeColor="accent1"/>
                                </w:rPr>
                              </w:pPr>
                              <w:r w:rsidRPr="0034084C">
                                <w:rPr>
                                  <w:rFonts w:ascii="Arial" w:hAnsi="Arial" w:cs="Arial"/>
                                  <w:caps/>
                                  <w:color w:val="156082" w:themeColor="accent1"/>
                                </w:rPr>
                                <w:t>Safeguarding and rights:</w:t>
                              </w:r>
                            </w:p>
                            <w:p w14:paraId="74491E23" w14:textId="77777777" w:rsidR="0034084C" w:rsidRPr="0034084C" w:rsidRDefault="0034084C" w:rsidP="0034084C">
                              <w:pPr>
                                <w:numPr>
                                  <w:ilvl w:val="1"/>
                                  <w:numId w:val="7"/>
                                </w:numPr>
                                <w:rPr>
                                  <w:rFonts w:ascii="Arial" w:hAnsi="Arial" w:cs="Arial"/>
                                  <w:caps/>
                                  <w:color w:val="156082" w:themeColor="accent1"/>
                                </w:rPr>
                              </w:pPr>
                              <w:r w:rsidRPr="0034084C">
                                <w:rPr>
                                  <w:rFonts w:ascii="Arial" w:hAnsi="Arial" w:cs="Arial"/>
                                  <w:caps/>
                                  <w:color w:val="156082" w:themeColor="accent1"/>
                                </w:rPr>
                                <w:t>Clear safeguarding policies, patient rights, consent processes, and complaint mechanisms.</w:t>
                              </w:r>
                            </w:p>
                            <w:p w14:paraId="341615DC" w14:textId="77777777" w:rsidR="0034084C" w:rsidRPr="0034084C" w:rsidRDefault="0034084C" w:rsidP="0034084C">
                              <w:pPr>
                                <w:numPr>
                                  <w:ilvl w:val="0"/>
                                  <w:numId w:val="7"/>
                                </w:numPr>
                                <w:rPr>
                                  <w:rFonts w:ascii="Arial" w:hAnsi="Arial" w:cs="Arial"/>
                                  <w:caps/>
                                  <w:color w:val="156082" w:themeColor="accent1"/>
                                </w:rPr>
                              </w:pPr>
                              <w:r w:rsidRPr="0034084C">
                                <w:rPr>
                                  <w:rFonts w:ascii="Arial" w:hAnsi="Arial" w:cs="Arial"/>
                                  <w:caps/>
                                  <w:color w:val="156082" w:themeColor="accent1"/>
                                </w:rPr>
                                <w:t>Quality and improvement:</w:t>
                              </w:r>
                            </w:p>
                            <w:p w14:paraId="4E515730" w14:textId="77777777" w:rsidR="0034084C" w:rsidRPr="0034084C" w:rsidRDefault="0034084C" w:rsidP="0034084C">
                              <w:pPr>
                                <w:numPr>
                                  <w:ilvl w:val="1"/>
                                  <w:numId w:val="7"/>
                                </w:numPr>
                                <w:rPr>
                                  <w:rFonts w:ascii="Arial" w:hAnsi="Arial" w:cs="Arial"/>
                                  <w:caps/>
                                  <w:color w:val="156082" w:themeColor="accent1"/>
                                </w:rPr>
                              </w:pPr>
                              <w:r w:rsidRPr="0034084C">
                                <w:rPr>
                                  <w:rFonts w:ascii="Arial" w:hAnsi="Arial" w:cs="Arial"/>
                                  <w:caps/>
                                  <w:color w:val="156082" w:themeColor="accent1"/>
                                </w:rPr>
                                <w:t>Monitoring outcomes (falls, infections, weight changes, satisfaction), staff training, and quality improvement initiatives.</w:t>
                              </w:r>
                            </w:p>
                            <w:p w14:paraId="105BC830" w14:textId="0F1F841E" w:rsidR="00EE0ED0" w:rsidRPr="00EE0ED0" w:rsidRDefault="00EE0ED0">
                              <w:pPr>
                                <w:rPr>
                                  <w:rFonts w:ascii="Arial" w:hAnsi="Arial" w:cs="Arial"/>
                                  <w:caps/>
                                  <w:color w:val="156082" w:themeColor="accent1"/>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2848143" id="Group 203" o:spid="_x0000_s1042" style="position:absolute;margin-left:-106.5pt;margin-top:1332.75pt;width:523.5pt;height:345.65pt;z-index:251665408;mso-wrap-distance-left:14.4pt;mso-wrap-distance-top:3.6pt;mso-wrap-distance-right:14.4pt;mso-wrap-distance-bottom:3.6pt;mso-position-horizontal-relative:margin;mso-position-vertical-relative:margin;mso-width-relative:margin;mso-height-relative:margin" coordorigin="-7527,-520" coordsize="76500,438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">
                <v:rect id="Rectangle 199" o:spid="_x0000_s1043" style="position:absolute;left:-7527;top:40663;width:35674;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" fillcolor="#156082 [3204]" stroked="f" strokeweight="1.5pt">
                  <v:textbox>
                    <w:txbxContent>
                      <w:p w14:paraId="798FCA82" w14:textId="77777777" w:rsidR="000F7C7A" w:rsidRDefault="000F7C7A">
                        <w:pPr>
                          <w:jc w:val="center"/>
                          <w:rPr>
                            <w:rFonts w:asciiTheme="majorHAnsi" w:eastAsiaTheme="majorEastAsia" w:hAnsiTheme="majorHAnsi" w:cstheme="majorBidi"/>
                            <w:color w:val="FFFFFF" w:themeColor="background1"/>
                          </w:rPr>
                        </w:pPr>
                      </w:p>
                    </w:txbxContent>
                  </v:textbox>
                </v:rect>
                <v:shape id="Text Box 200" o:spid="_x0000_s1044" type="#_x0000_t202" style="position:absolute;left:3322;top:-520;width:65650;height:373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" filled="f" stroked="f" strokeweight=".5pt">
                  <v:textbox inset=",7.2pt,,0">
                    <w:txbxContent>
                      <w:p w14:paraId="74512C99" w14:textId="30174027" w:rsidR="0034084C" w:rsidRPr="0034084C" w:rsidRDefault="000F7C7A" w:rsidP="0034084C">
                        <w:pPr>
                          <w:rPr>
                            <w:caps/>
                            <w:color w:val="156082" w:themeColor="accent1"/>
                            <w:sz w:val="26"/>
                            <w:szCs w:val="26"/>
                            <w:u w:val="single"/>
                          </w:rPr>
                        </w:pPr>
                        <w:r w:rsidRPr="0034084C">
                          <w:rPr>
                            <w:caps/>
                            <w:color w:val="156082" w:themeColor="accent1"/>
                            <w:sz w:val="26"/>
                            <w:szCs w:val="26"/>
                            <w:u w:val="single"/>
                          </w:rPr>
                          <w:t>how care homes currently function</w:t>
                        </w:r>
                      </w:p>
                      <w:p w14:paraId="6928D301" w14:textId="6A2A83BA" w:rsidR="0034084C" w:rsidRPr="0034084C" w:rsidRDefault="0034084C" w:rsidP="00D177F5">
                        <w:r w:rsidRPr="00D177F5">
                          <w:t xml:space="preserve">through </w:t>
                        </w:r>
                        <w:r w:rsidRPr="0034084C">
                          <w:t>Licensure and inspection by regulatory authorities to ensure safety, staffing levels, and quality of care.</w:t>
                        </w:r>
                      </w:p>
                      <w:p w14:paraId="5E33BD14" w14:textId="4997E01D" w:rsidR="0034084C" w:rsidRPr="0034084C" w:rsidRDefault="0034084C" w:rsidP="00D177F5">
                        <w:r w:rsidRPr="0034084C">
                          <w:t>Compliance with care standards, safeguarding, and rights-based care principles.</w:t>
                        </w:r>
                      </w:p>
                      <w:p w14:paraId="01E9A1CE" w14:textId="77777777" w:rsidR="0034084C" w:rsidRPr="0034084C" w:rsidRDefault="0034084C" w:rsidP="00D177F5">
                        <w:r w:rsidRPr="0034084C">
                          <w:t>Staffing and care delivery:</w:t>
                        </w:r>
                      </w:p>
                      <w:p w14:paraId="7AF100C6" w14:textId="77777777" w:rsidR="0034084C" w:rsidRPr="0034084C" w:rsidRDefault="0034084C" w:rsidP="00D177F5">
                        <w:r w:rsidRPr="0034084C">
                          <w:t>24-hour coverage with care aides/assistants, shift-based scheduling, and on-call nursing support.</w:t>
                        </w:r>
                      </w:p>
                      <w:p w14:paraId="0AB79AD4" w14:textId="77777777" w:rsidR="0034084C" w:rsidRPr="0034084C" w:rsidRDefault="0034084C" w:rsidP="00D177F5">
                        <w:r w:rsidRPr="0034084C">
                          <w:t>Individual assessment plans (care plans) developed with residents and families, updated regularly.</w:t>
                        </w:r>
                      </w:p>
                      <w:p w14:paraId="40BB7AFA" w14:textId="77777777" w:rsidR="0034084C" w:rsidRPr="0034084C" w:rsidRDefault="0034084C" w:rsidP="00D177F5">
                        <w:r w:rsidRPr="0034084C">
                          <w:t>Medication management protocols, including administration, reviews, and allergy checks.</w:t>
                        </w:r>
                      </w:p>
                      <w:p w14:paraId="736998FE" w14:textId="77777777" w:rsidR="0034084C" w:rsidRPr="0034084C" w:rsidRDefault="0034084C" w:rsidP="00D177F5">
                        <w:r w:rsidRPr="0034084C">
                          <w:t>Resident experience:</w:t>
                        </w:r>
                      </w:p>
                      <w:p w14:paraId="351F2FC0" w14:textId="77777777" w:rsidR="0034084C" w:rsidRPr="0034084C" w:rsidRDefault="0034084C" w:rsidP="00D177F5">
                        <w:r w:rsidRPr="0034084C">
                          <w:t>Private or shared rooms; communal dining; social and therapeutic activities.</w:t>
                        </w:r>
                      </w:p>
                      <w:p w14:paraId="0877ACC0" w14:textId="77777777" w:rsidR="0034084C" w:rsidRPr="0034084C" w:rsidRDefault="0034084C" w:rsidP="0034084C">
                        <w:pPr>
                          <w:numPr>
                            <w:ilvl w:val="1"/>
                            <w:numId w:val="7"/>
                          </w:numPr>
                          <w:rPr>
                            <w:rFonts w:ascii="Arial" w:hAnsi="Arial" w:cs="Arial"/>
                            <w:caps/>
                            <w:color w:val="156082" w:themeColor="accent1"/>
                          </w:rPr>
                        </w:pPr>
                        <w:r w:rsidRPr="0034084C">
                          <w:rPr>
                            <w:rFonts w:ascii="Arial" w:hAnsi="Arial" w:cs="Arial"/>
                            <w:caps/>
                            <w:color w:val="156082" w:themeColor="accent1"/>
                          </w:rPr>
                          <w:t>Programs designed to support physical health (mobility, nutrition), mental well-being (stimulating activities, socialization), and independence where possible.</w:t>
                        </w:r>
                      </w:p>
                      <w:p w14:paraId="722AE69D" w14:textId="77777777" w:rsidR="0034084C" w:rsidRPr="0034084C" w:rsidRDefault="0034084C" w:rsidP="0034084C">
                        <w:pPr>
                          <w:numPr>
                            <w:ilvl w:val="0"/>
                            <w:numId w:val="7"/>
                          </w:numPr>
                          <w:rPr>
                            <w:rFonts w:ascii="Arial" w:hAnsi="Arial" w:cs="Arial"/>
                            <w:caps/>
                            <w:color w:val="156082" w:themeColor="accent1"/>
                          </w:rPr>
                        </w:pPr>
                        <w:r w:rsidRPr="0034084C">
                          <w:rPr>
                            <w:rFonts w:ascii="Arial" w:hAnsi="Arial" w:cs="Arial"/>
                            <w:caps/>
                            <w:color w:val="156082" w:themeColor="accent1"/>
                          </w:rPr>
                          <w:t>Health integration:</w:t>
                        </w:r>
                      </w:p>
                      <w:p w14:paraId="72DDFCF5" w14:textId="77777777" w:rsidR="0034084C" w:rsidRPr="0034084C" w:rsidRDefault="0034084C" w:rsidP="0034084C">
                        <w:pPr>
                          <w:numPr>
                            <w:ilvl w:val="1"/>
                            <w:numId w:val="7"/>
                          </w:numPr>
                          <w:rPr>
                            <w:rFonts w:ascii="Arial" w:hAnsi="Arial" w:cs="Arial"/>
                            <w:caps/>
                            <w:color w:val="156082" w:themeColor="accent1"/>
                          </w:rPr>
                        </w:pPr>
                        <w:r w:rsidRPr="0034084C">
                          <w:rPr>
                            <w:rFonts w:ascii="Arial" w:hAnsi="Arial" w:cs="Arial"/>
                            <w:caps/>
                            <w:color w:val="156082" w:themeColor="accent1"/>
                          </w:rPr>
                          <w:t>Regular health assessments, visiting healthcare professionals (GPs, physiotherapists, pharmacists), and coordination with hospitals when needed.</w:t>
                        </w:r>
                      </w:p>
                      <w:p w14:paraId="493E40CF" w14:textId="77777777" w:rsidR="0034084C" w:rsidRPr="0034084C" w:rsidRDefault="0034084C" w:rsidP="0034084C">
                        <w:pPr>
                          <w:numPr>
                            <w:ilvl w:val="0"/>
                            <w:numId w:val="7"/>
                          </w:numPr>
                          <w:rPr>
                            <w:rFonts w:ascii="Arial" w:hAnsi="Arial" w:cs="Arial"/>
                            <w:caps/>
                            <w:color w:val="156082" w:themeColor="accent1"/>
                          </w:rPr>
                        </w:pPr>
                        <w:r w:rsidRPr="0034084C">
                          <w:rPr>
                            <w:rFonts w:ascii="Arial" w:hAnsi="Arial" w:cs="Arial"/>
                            <w:caps/>
                            <w:color w:val="156082" w:themeColor="accent1"/>
                          </w:rPr>
                          <w:t>Safeguarding and rights:</w:t>
                        </w:r>
                      </w:p>
                      <w:p w14:paraId="74491E23" w14:textId="77777777" w:rsidR="0034084C" w:rsidRPr="0034084C" w:rsidRDefault="0034084C" w:rsidP="0034084C">
                        <w:pPr>
                          <w:numPr>
                            <w:ilvl w:val="1"/>
                            <w:numId w:val="7"/>
                          </w:numPr>
                          <w:rPr>
                            <w:rFonts w:ascii="Arial" w:hAnsi="Arial" w:cs="Arial"/>
                            <w:caps/>
                            <w:color w:val="156082" w:themeColor="accent1"/>
                          </w:rPr>
                        </w:pPr>
                        <w:r w:rsidRPr="0034084C">
                          <w:rPr>
                            <w:rFonts w:ascii="Arial" w:hAnsi="Arial" w:cs="Arial"/>
                            <w:caps/>
                            <w:color w:val="156082" w:themeColor="accent1"/>
                          </w:rPr>
                          <w:t>Clear safeguarding policies, patient rights, consent processes, and complaint mechanisms.</w:t>
                        </w:r>
                      </w:p>
                      <w:p w14:paraId="341615DC" w14:textId="77777777" w:rsidR="0034084C" w:rsidRPr="0034084C" w:rsidRDefault="0034084C" w:rsidP="0034084C">
                        <w:pPr>
                          <w:numPr>
                            <w:ilvl w:val="0"/>
                            <w:numId w:val="7"/>
                          </w:numPr>
                          <w:rPr>
                            <w:rFonts w:ascii="Arial" w:hAnsi="Arial" w:cs="Arial"/>
                            <w:caps/>
                            <w:color w:val="156082" w:themeColor="accent1"/>
                          </w:rPr>
                        </w:pPr>
                        <w:r w:rsidRPr="0034084C">
                          <w:rPr>
                            <w:rFonts w:ascii="Arial" w:hAnsi="Arial" w:cs="Arial"/>
                            <w:caps/>
                            <w:color w:val="156082" w:themeColor="accent1"/>
                          </w:rPr>
                          <w:t>Quality and improvement:</w:t>
                        </w:r>
                      </w:p>
                      <w:p w14:paraId="4E515730" w14:textId="77777777" w:rsidR="0034084C" w:rsidRPr="0034084C" w:rsidRDefault="0034084C" w:rsidP="0034084C">
                        <w:pPr>
                          <w:numPr>
                            <w:ilvl w:val="1"/>
                            <w:numId w:val="7"/>
                          </w:numPr>
                          <w:rPr>
                            <w:rFonts w:ascii="Arial" w:hAnsi="Arial" w:cs="Arial"/>
                            <w:caps/>
                            <w:color w:val="156082" w:themeColor="accent1"/>
                          </w:rPr>
                        </w:pPr>
                        <w:r w:rsidRPr="0034084C">
                          <w:rPr>
                            <w:rFonts w:ascii="Arial" w:hAnsi="Arial" w:cs="Arial"/>
                            <w:caps/>
                            <w:color w:val="156082" w:themeColor="accent1"/>
                          </w:rPr>
                          <w:t>Monitoring outcomes (falls, infections, weight changes, satisfaction), staff training, and quality improvement initiatives.</w:t>
                        </w:r>
                      </w:p>
                      <w:p w14:paraId="105BC830" w14:textId="0F1F841E" w:rsidR="00EE0ED0" w:rsidRPr="00EE0ED0" w:rsidRDefault="00EE0ED0">
                        <w:pPr>
                          <w:rPr>
                            <w:rFonts w:ascii="Arial" w:hAnsi="Arial" w:cs="Arial"/>
                            <w:caps/>
                            <w:color w:val="156082" w:themeColor="accent1"/>
                          </w:rPr>
                        </w:pPr>
                      </w:p>
                    </w:txbxContent>
                  </v:textbox>
                </v:shape>
                <w10:wrap type="square" anchorx="margin" anchory="margin"/>
              </v:group>
            </w:pict>
          </mc:Fallback>
        </mc:AlternateContent>
      </w:r>
      <w:r w:rsidR="00C964F1" w:rsidRPr="00C964F1">
        <w:rPr>
          <w:rFonts w:ascii="Arial" w:hAnsi="Arial" w:cs="Arial"/>
          <w:color w:val="000000"/>
        </w:rPr>
        <w:t xml:space="preserve">McArthur, C., </w:t>
      </w:r>
      <w:proofErr w:type="spellStart"/>
      <w:r w:rsidR="00C964F1" w:rsidRPr="00C964F1">
        <w:rPr>
          <w:rFonts w:ascii="Arial" w:hAnsi="Arial" w:cs="Arial"/>
          <w:color w:val="000000"/>
        </w:rPr>
        <w:t>Alizadehsaravi</w:t>
      </w:r>
      <w:proofErr w:type="spellEnd"/>
      <w:r w:rsidR="00C964F1" w:rsidRPr="00C964F1">
        <w:rPr>
          <w:rFonts w:ascii="Arial" w:hAnsi="Arial" w:cs="Arial"/>
          <w:color w:val="000000"/>
        </w:rPr>
        <w:t xml:space="preserve">, N., </w:t>
      </w:r>
      <w:proofErr w:type="spellStart"/>
      <w:r w:rsidR="00C964F1" w:rsidRPr="00C964F1">
        <w:rPr>
          <w:rFonts w:ascii="Arial" w:hAnsi="Arial" w:cs="Arial"/>
          <w:color w:val="000000"/>
        </w:rPr>
        <w:t>Affoo</w:t>
      </w:r>
      <w:proofErr w:type="spellEnd"/>
      <w:r w:rsidR="00C964F1" w:rsidRPr="00C964F1">
        <w:rPr>
          <w:rFonts w:ascii="Arial" w:hAnsi="Arial" w:cs="Arial"/>
          <w:color w:val="000000"/>
        </w:rPr>
        <w:t xml:space="preserve">, R., Cooke, K., Douglas, N., Earl, M., Flynn, T., </w:t>
      </w:r>
      <w:proofErr w:type="spellStart"/>
      <w:r w:rsidR="00C964F1" w:rsidRPr="00C964F1">
        <w:rPr>
          <w:rFonts w:ascii="Arial" w:hAnsi="Arial" w:cs="Arial"/>
          <w:color w:val="000000"/>
        </w:rPr>
        <w:t>Ghanouni</w:t>
      </w:r>
      <w:proofErr w:type="spellEnd"/>
      <w:r w:rsidR="00C964F1" w:rsidRPr="00C964F1">
        <w:rPr>
          <w:rFonts w:ascii="Arial" w:hAnsi="Arial" w:cs="Arial"/>
          <w:color w:val="000000"/>
        </w:rPr>
        <w:t xml:space="preserve">, P., Hunter, S., Kalu, M., Middleton, L., Moody, E., Smith, C., Verlinden, L. and Weeks, L. (2023) 'Effectiveness of physical rehabilitation for physical functioning and quality of life in long-term care residents with dementia: a systematic review and meta-analysis', </w:t>
      </w:r>
      <w:r w:rsidR="00C964F1" w:rsidRPr="00C964F1">
        <w:rPr>
          <w:rFonts w:ascii="Arial" w:hAnsi="Arial" w:cs="Arial"/>
          <w:i/>
          <w:iCs/>
          <w:color w:val="000000"/>
        </w:rPr>
        <w:t>JBI Evidence Synthesis</w:t>
      </w:r>
      <w:r w:rsidR="00C964F1" w:rsidRPr="00C964F1">
        <w:rPr>
          <w:rFonts w:ascii="Arial" w:hAnsi="Arial" w:cs="Arial"/>
          <w:color w:val="000000"/>
        </w:rPr>
        <w:t xml:space="preserve">, 22(8), pp. 1460–1535. </w:t>
      </w:r>
      <w:proofErr w:type="spellStart"/>
      <w:r w:rsidR="00C964F1" w:rsidRPr="00C964F1">
        <w:rPr>
          <w:rFonts w:ascii="Arial" w:hAnsi="Arial" w:cs="Arial"/>
          <w:color w:val="000000"/>
        </w:rPr>
        <w:t>doi</w:t>
      </w:r>
      <w:proofErr w:type="spellEnd"/>
      <w:r w:rsidR="00C964F1" w:rsidRPr="00C964F1">
        <w:rPr>
          <w:rFonts w:ascii="Arial" w:hAnsi="Arial" w:cs="Arial"/>
          <w:color w:val="000000"/>
        </w:rPr>
        <w:t>: 10.11124/JBIES-22-00407.</w:t>
      </w:r>
    </w:p>
    <w:p w14:paraId="0EB1B0EC" w14:textId="77777777" w:rsidR="00C964F1" w:rsidRDefault="00C964F1" w:rsidP="00C964F1">
      <w:pPr>
        <w:rPr>
          <w:rFonts w:ascii="Arial" w:eastAsia="Times New Roman" w:hAnsi="Arial" w:cs="Arial"/>
          <w:color w:val="000000"/>
          <w:kern w:val="0"/>
          <w:lang w:eastAsia="en-GB"/>
          <w14:ligatures w14:val="none"/>
        </w:rPr>
      </w:pPr>
    </w:p>
    <w:p w14:paraId="7FEBCBD0" w14:textId="614427A4" w:rsidR="00C964F1" w:rsidRPr="00C964F1" w:rsidRDefault="00C964F1" w:rsidP="00C964F1">
      <w:pPr>
        <w:rPr>
          <w:rFonts w:ascii="Arial" w:eastAsia="Times New Roman" w:hAnsi="Arial" w:cs="Arial"/>
          <w:color w:val="000000"/>
          <w:kern w:val="0"/>
          <w:lang w:eastAsia="en-GB"/>
          <w14:ligatures w14:val="none"/>
        </w:rPr>
      </w:pPr>
      <w:r w:rsidRPr="00C964F1">
        <w:rPr>
          <w:rFonts w:ascii="Arial" w:eastAsia="Times New Roman" w:hAnsi="Arial" w:cs="Arial"/>
          <w:color w:val="000000"/>
          <w:kern w:val="0"/>
          <w:lang w:eastAsia="en-GB"/>
          <w14:ligatures w14:val="none"/>
        </w:rPr>
        <w:t xml:space="preserve">SCIE (2024) </w:t>
      </w:r>
      <w:r w:rsidRPr="00C964F1">
        <w:rPr>
          <w:rFonts w:ascii="Arial" w:eastAsia="Times New Roman" w:hAnsi="Arial" w:cs="Arial"/>
          <w:i/>
          <w:iCs/>
          <w:color w:val="000000"/>
          <w:kern w:val="0"/>
          <w:lang w:eastAsia="en-GB"/>
          <w14:ligatures w14:val="none"/>
        </w:rPr>
        <w:t>Creating a safeguarding culture</w:t>
      </w:r>
      <w:r w:rsidRPr="00C964F1">
        <w:rPr>
          <w:rFonts w:ascii="Arial" w:eastAsia="Times New Roman" w:hAnsi="Arial" w:cs="Arial"/>
          <w:color w:val="000000"/>
          <w:kern w:val="0"/>
          <w:lang w:eastAsia="en-GB"/>
          <w14:ligatures w14:val="none"/>
        </w:rPr>
        <w:t xml:space="preserve">. Available at: </w:t>
      </w:r>
      <w:hyperlink r:id="rId19" w:tgtFrame="_blank" w:history="1">
        <w:r w:rsidRPr="00C964F1">
          <w:rPr>
            <w:rStyle w:val="Hyperlink"/>
            <w:rFonts w:ascii="Arial" w:eastAsia="Times New Roman" w:hAnsi="Arial" w:cs="Arial"/>
            <w:kern w:val="0"/>
            <w:lang w:eastAsia="en-GB"/>
            <w14:ligatures w14:val="none"/>
          </w:rPr>
          <w:t>https://www.scie.org.uk/app/uploads/2024/09/Creating-a-safeguarding-culture.pdf</w:t>
        </w:r>
      </w:hyperlink>
      <w:r w:rsidRPr="00C964F1">
        <w:rPr>
          <w:rFonts w:ascii="Arial" w:eastAsia="Times New Roman" w:hAnsi="Arial" w:cs="Arial"/>
          <w:color w:val="000000"/>
          <w:kern w:val="0"/>
          <w:lang w:eastAsia="en-GB"/>
          <w14:ligatures w14:val="none"/>
        </w:rPr>
        <w:t xml:space="preserve"> (Accessed: 22 February 2026).</w:t>
      </w:r>
    </w:p>
    <w:p w14:paraId="2CB2C534" w14:textId="77777777" w:rsidR="00C964F1" w:rsidRDefault="00C964F1" w:rsidP="00C964F1">
      <w:pPr>
        <w:rPr>
          <w:rFonts w:ascii="Arial" w:eastAsia="Times New Roman" w:hAnsi="Arial" w:cs="Arial"/>
          <w:color w:val="000000"/>
          <w:kern w:val="0"/>
          <w:lang w:eastAsia="en-GB"/>
          <w14:ligatures w14:val="none"/>
        </w:rPr>
      </w:pPr>
    </w:p>
    <w:p w14:paraId="13F6F269" w14:textId="49C52F42" w:rsidR="00C964F1" w:rsidRDefault="00C964F1" w:rsidP="00C964F1">
      <w:pPr>
        <w:rPr>
          <w:rFonts w:ascii="Arial" w:eastAsia="Times New Roman" w:hAnsi="Arial" w:cs="Arial"/>
          <w:color w:val="000000"/>
          <w:kern w:val="0"/>
          <w:lang w:eastAsia="en-GB"/>
          <w14:ligatures w14:val="none"/>
        </w:rPr>
      </w:pPr>
      <w:r w:rsidRPr="00C964F1">
        <w:rPr>
          <w:rFonts w:ascii="Arial" w:eastAsia="Times New Roman" w:hAnsi="Arial" w:cs="Arial"/>
          <w:color w:val="000000"/>
          <w:kern w:val="0"/>
          <w:lang w:eastAsia="en-GB"/>
          <w14:ligatures w14:val="none"/>
        </w:rPr>
        <w:t xml:space="preserve">Watson, M.C. and Tilford, S. (2022) 'Maintaining and promoting health in care homes', </w:t>
      </w:r>
      <w:r w:rsidRPr="00C964F1">
        <w:rPr>
          <w:rFonts w:ascii="Arial" w:eastAsia="Times New Roman" w:hAnsi="Arial" w:cs="Arial"/>
          <w:i/>
          <w:iCs/>
          <w:color w:val="000000"/>
          <w:kern w:val="0"/>
          <w:lang w:eastAsia="en-GB"/>
          <w14:ligatures w14:val="none"/>
        </w:rPr>
        <w:t>BMJ</w:t>
      </w:r>
      <w:r w:rsidRPr="00C964F1">
        <w:rPr>
          <w:rFonts w:ascii="Arial" w:eastAsia="Times New Roman" w:hAnsi="Arial" w:cs="Arial"/>
          <w:color w:val="000000"/>
          <w:kern w:val="0"/>
          <w:lang w:eastAsia="en-GB"/>
          <w14:ligatures w14:val="none"/>
        </w:rPr>
        <w:t xml:space="preserve">, 376, o183. </w:t>
      </w:r>
      <w:proofErr w:type="spellStart"/>
      <w:r w:rsidRPr="00C964F1">
        <w:rPr>
          <w:rFonts w:ascii="Arial" w:eastAsia="Times New Roman" w:hAnsi="Arial" w:cs="Arial"/>
          <w:color w:val="000000"/>
          <w:kern w:val="0"/>
          <w:lang w:eastAsia="en-GB"/>
          <w14:ligatures w14:val="none"/>
        </w:rPr>
        <w:t>doi</w:t>
      </w:r>
      <w:proofErr w:type="spellEnd"/>
      <w:r w:rsidRPr="00C964F1">
        <w:rPr>
          <w:rFonts w:ascii="Arial" w:eastAsia="Times New Roman" w:hAnsi="Arial" w:cs="Arial"/>
          <w:color w:val="000000"/>
          <w:kern w:val="0"/>
          <w:lang w:eastAsia="en-GB"/>
          <w14:ligatures w14:val="none"/>
        </w:rPr>
        <w:t>: 10.1136/</w:t>
      </w:r>
      <w:proofErr w:type="gramStart"/>
      <w:r w:rsidRPr="00C964F1">
        <w:rPr>
          <w:rFonts w:ascii="Arial" w:eastAsia="Times New Roman" w:hAnsi="Arial" w:cs="Arial"/>
          <w:color w:val="000000"/>
          <w:kern w:val="0"/>
          <w:lang w:eastAsia="en-GB"/>
          <w14:ligatures w14:val="none"/>
        </w:rPr>
        <w:t>bmj.o</w:t>
      </w:r>
      <w:proofErr w:type="gramEnd"/>
      <w:r w:rsidRPr="00C964F1">
        <w:rPr>
          <w:rFonts w:ascii="Arial" w:eastAsia="Times New Roman" w:hAnsi="Arial" w:cs="Arial"/>
          <w:color w:val="000000"/>
          <w:kern w:val="0"/>
          <w:lang w:eastAsia="en-GB"/>
          <w14:ligatures w14:val="none"/>
        </w:rPr>
        <w:t>183.</w:t>
      </w:r>
    </w:p>
    <w:p w14:paraId="2177C07E" w14:textId="77777777" w:rsidR="0001526A" w:rsidRDefault="0001526A" w:rsidP="00C964F1">
      <w:pPr>
        <w:rPr>
          <w:rFonts w:ascii="Arial" w:eastAsia="Times New Roman" w:hAnsi="Arial" w:cs="Arial"/>
          <w:color w:val="000000"/>
          <w:kern w:val="0"/>
          <w:lang w:eastAsia="en-GB"/>
          <w14:ligatures w14:val="none"/>
        </w:rPr>
      </w:pPr>
    </w:p>
    <w:p w14:paraId="05880278" w14:textId="03BE65C3" w:rsidR="00553D61" w:rsidRDefault="00796C3C" w:rsidP="00553D61">
      <w:r>
        <w:rPr>
          <w:rFonts w:ascii="Arial" w:eastAsia="Times New Roman" w:hAnsi="Arial" w:cs="Arial"/>
          <w:color w:val="000000"/>
          <w:kern w:val="0"/>
          <w:lang w:eastAsia="en-GB"/>
          <w14:ligatures w14:val="none"/>
        </w:rPr>
        <w:br w:type="page"/>
      </w:r>
      <w:r w:rsidR="00553D61">
        <w:rPr>
          <w:noProof/>
        </w:rPr>
        <w:lastRenderedPageBreak/>
        <mc:AlternateContent>
          <mc:Choice Requires="wps">
            <w:drawing>
              <wp:inline distT="0" distB="0" distL="0" distR="0" wp14:anchorId="4491F0C5" wp14:editId="2DCE8358">
                <wp:extent cx="304800" cy="304800"/>
                <wp:effectExtent l="0" t="0" r="0" b="0"/>
                <wp:docPr id="121830979" name="AutoShape 2" descr="Image result for residental care home uk inside cartoo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B36E36D" id="AutoShape 2" o:spid="_x0000_s1026" alt="Image result for residental care home uk inside cartoo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2D853ED2" w14:textId="4DD3773B" w:rsidR="00796C3C" w:rsidRDefault="00796C3C">
      <w:pPr>
        <w:rPr>
          <w:rFonts w:ascii="Arial" w:eastAsia="Times New Roman" w:hAnsi="Arial" w:cs="Arial"/>
          <w:color w:val="000000"/>
          <w:kern w:val="0"/>
          <w:lang w:eastAsia="en-GB"/>
          <w14:ligatures w14:val="none"/>
        </w:rPr>
      </w:pPr>
    </w:p>
    <w:p w14:paraId="5D3F5AA5" w14:textId="77777777" w:rsidR="00796C3C" w:rsidRDefault="00796C3C" w:rsidP="00796C3C">
      <w:pPr>
        <w:shd w:val="clear" w:color="auto" w:fill="FFFFFF"/>
        <w:spacing w:after="0" w:line="240" w:lineRule="auto"/>
        <w:rPr>
          <w:rFonts w:ascii="Arial" w:eastAsia="Times New Roman" w:hAnsi="Arial" w:cs="Arial"/>
          <w:color w:val="000000"/>
          <w:kern w:val="0"/>
          <w:lang w:eastAsia="en-GB"/>
          <w14:ligatures w14:val="none"/>
        </w:rPr>
      </w:pPr>
    </w:p>
    <w:p w14:paraId="234D3697" w14:textId="681C6A35" w:rsidR="002E5C4B" w:rsidRPr="00150390" w:rsidRDefault="002E5C4B" w:rsidP="00150390">
      <w:pPr>
        <w:rPr>
          <w:rFonts w:ascii="Arial" w:eastAsia="Times New Roman" w:hAnsi="Arial" w:cs="Arial"/>
          <w:color w:val="000000"/>
          <w:kern w:val="0"/>
          <w:lang w:eastAsia="en-GB"/>
          <w14:ligatures w14:val="none"/>
        </w:rPr>
      </w:pPr>
    </w:p>
    <w:p w14:paraId="1F89E255" w14:textId="7D1541B1" w:rsidR="00F144DF" w:rsidRPr="00F144DF" w:rsidRDefault="00F144DF" w:rsidP="00F144DF"/>
    <w:p w14:paraId="3B80F675" w14:textId="77777777" w:rsidR="003C1457" w:rsidRPr="00EF6F72" w:rsidRDefault="003C1457"/>
    <w:sectPr w:rsidR="003C1457" w:rsidRPr="00EF6F72" w:rsidSect="00584B0F">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0C4323"/>
    <w:multiLevelType w:val="multilevel"/>
    <w:tmpl w:val="CFDEFCF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8BF7E4A"/>
    <w:multiLevelType w:val="multilevel"/>
    <w:tmpl w:val="6EF4E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4D27B32"/>
    <w:multiLevelType w:val="multilevel"/>
    <w:tmpl w:val="238AE5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0256086"/>
    <w:multiLevelType w:val="multilevel"/>
    <w:tmpl w:val="5F0233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3203DC6"/>
    <w:multiLevelType w:val="multilevel"/>
    <w:tmpl w:val="3D80D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EB905D6"/>
    <w:multiLevelType w:val="multilevel"/>
    <w:tmpl w:val="4280B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63357A7"/>
    <w:multiLevelType w:val="multilevel"/>
    <w:tmpl w:val="F2C406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39045647">
    <w:abstractNumId w:val="1"/>
  </w:num>
  <w:num w:numId="2" w16cid:durableId="2116899670">
    <w:abstractNumId w:val="3"/>
  </w:num>
  <w:num w:numId="3" w16cid:durableId="1695810099">
    <w:abstractNumId w:val="2"/>
  </w:num>
  <w:num w:numId="4" w16cid:durableId="513610620">
    <w:abstractNumId w:val="4"/>
  </w:num>
  <w:num w:numId="5" w16cid:durableId="1548449524">
    <w:abstractNumId w:val="5"/>
  </w:num>
  <w:num w:numId="6" w16cid:durableId="838424716">
    <w:abstractNumId w:val="0"/>
  </w:num>
  <w:num w:numId="7" w16cid:durableId="12847290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6F72"/>
    <w:rsid w:val="0001526A"/>
    <w:rsid w:val="00047FCA"/>
    <w:rsid w:val="000949BC"/>
    <w:rsid w:val="000A2CA2"/>
    <w:rsid w:val="000D378B"/>
    <w:rsid w:val="000D4445"/>
    <w:rsid w:val="000D75BB"/>
    <w:rsid w:val="000E381C"/>
    <w:rsid w:val="000F7C7A"/>
    <w:rsid w:val="00100DD6"/>
    <w:rsid w:val="00104A46"/>
    <w:rsid w:val="00150390"/>
    <w:rsid w:val="00162C63"/>
    <w:rsid w:val="001746D8"/>
    <w:rsid w:val="001A10AD"/>
    <w:rsid w:val="001A53D4"/>
    <w:rsid w:val="001F1F1D"/>
    <w:rsid w:val="002307F3"/>
    <w:rsid w:val="002A18F8"/>
    <w:rsid w:val="002E1A49"/>
    <w:rsid w:val="002E5C4B"/>
    <w:rsid w:val="00301DC5"/>
    <w:rsid w:val="003024F9"/>
    <w:rsid w:val="00312B14"/>
    <w:rsid w:val="0032052D"/>
    <w:rsid w:val="0034084C"/>
    <w:rsid w:val="00347A5A"/>
    <w:rsid w:val="00374E55"/>
    <w:rsid w:val="003C1457"/>
    <w:rsid w:val="003D2A2C"/>
    <w:rsid w:val="00432895"/>
    <w:rsid w:val="004350A2"/>
    <w:rsid w:val="00443B03"/>
    <w:rsid w:val="0046329A"/>
    <w:rsid w:val="00464E80"/>
    <w:rsid w:val="00472680"/>
    <w:rsid w:val="004860DF"/>
    <w:rsid w:val="00495363"/>
    <w:rsid w:val="004D5698"/>
    <w:rsid w:val="00546C31"/>
    <w:rsid w:val="00553D61"/>
    <w:rsid w:val="005825FA"/>
    <w:rsid w:val="00584B0F"/>
    <w:rsid w:val="005959A2"/>
    <w:rsid w:val="006163B3"/>
    <w:rsid w:val="00622C2A"/>
    <w:rsid w:val="00672CCB"/>
    <w:rsid w:val="006A1AD2"/>
    <w:rsid w:val="006A1EC3"/>
    <w:rsid w:val="006C1C35"/>
    <w:rsid w:val="006E208C"/>
    <w:rsid w:val="00702E47"/>
    <w:rsid w:val="00712532"/>
    <w:rsid w:val="007627FB"/>
    <w:rsid w:val="00762EA3"/>
    <w:rsid w:val="0078474D"/>
    <w:rsid w:val="00796C3C"/>
    <w:rsid w:val="007A3372"/>
    <w:rsid w:val="007E1312"/>
    <w:rsid w:val="007E4343"/>
    <w:rsid w:val="007F4715"/>
    <w:rsid w:val="00806FE0"/>
    <w:rsid w:val="00814115"/>
    <w:rsid w:val="00857142"/>
    <w:rsid w:val="00862A4D"/>
    <w:rsid w:val="00897F43"/>
    <w:rsid w:val="008A5734"/>
    <w:rsid w:val="008C0BDA"/>
    <w:rsid w:val="008C5050"/>
    <w:rsid w:val="009331B6"/>
    <w:rsid w:val="009647F1"/>
    <w:rsid w:val="00965C4F"/>
    <w:rsid w:val="00996DB4"/>
    <w:rsid w:val="009F4C0C"/>
    <w:rsid w:val="00A13A70"/>
    <w:rsid w:val="00A258C0"/>
    <w:rsid w:val="00A717E0"/>
    <w:rsid w:val="00AA63F8"/>
    <w:rsid w:val="00B319C2"/>
    <w:rsid w:val="00B347CD"/>
    <w:rsid w:val="00B36D66"/>
    <w:rsid w:val="00B7082D"/>
    <w:rsid w:val="00B867B2"/>
    <w:rsid w:val="00BD0E3E"/>
    <w:rsid w:val="00BD7729"/>
    <w:rsid w:val="00BF0EA6"/>
    <w:rsid w:val="00C069FB"/>
    <w:rsid w:val="00C06AA0"/>
    <w:rsid w:val="00C32281"/>
    <w:rsid w:val="00C34A99"/>
    <w:rsid w:val="00C75A36"/>
    <w:rsid w:val="00C964F1"/>
    <w:rsid w:val="00CD10BD"/>
    <w:rsid w:val="00CE0994"/>
    <w:rsid w:val="00D177F5"/>
    <w:rsid w:val="00D76CA7"/>
    <w:rsid w:val="00DC7ADA"/>
    <w:rsid w:val="00DF3CFD"/>
    <w:rsid w:val="00E021E9"/>
    <w:rsid w:val="00E0562E"/>
    <w:rsid w:val="00E16063"/>
    <w:rsid w:val="00E77218"/>
    <w:rsid w:val="00E970D7"/>
    <w:rsid w:val="00EC43FE"/>
    <w:rsid w:val="00ED600A"/>
    <w:rsid w:val="00EE0ED0"/>
    <w:rsid w:val="00EF6F72"/>
    <w:rsid w:val="00F04AE8"/>
    <w:rsid w:val="00F144DF"/>
    <w:rsid w:val="00F20E03"/>
    <w:rsid w:val="00F5582D"/>
    <w:rsid w:val="00F630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926C03"/>
  <w15:chartTrackingRefBased/>
  <w15:docId w15:val="{1E7AE45A-DA96-4BA2-86CD-83EF6698B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F6F7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F6F7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F6F7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EF6F7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F6F7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F6F7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F6F7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F6F7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F6F7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6F7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F6F7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F6F7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EF6F7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F6F7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F6F7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F6F7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F6F7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F6F72"/>
    <w:rPr>
      <w:rFonts w:eastAsiaTheme="majorEastAsia" w:cstheme="majorBidi"/>
      <w:color w:val="272727" w:themeColor="text1" w:themeTint="D8"/>
    </w:rPr>
  </w:style>
  <w:style w:type="paragraph" w:styleId="Title">
    <w:name w:val="Title"/>
    <w:basedOn w:val="Normal"/>
    <w:next w:val="Normal"/>
    <w:link w:val="TitleChar"/>
    <w:uiPriority w:val="10"/>
    <w:qFormat/>
    <w:rsid w:val="00EF6F7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6F7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F6F7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F6F7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F6F72"/>
    <w:pPr>
      <w:spacing w:before="160"/>
      <w:jc w:val="center"/>
    </w:pPr>
    <w:rPr>
      <w:i/>
      <w:iCs/>
      <w:color w:val="404040" w:themeColor="text1" w:themeTint="BF"/>
    </w:rPr>
  </w:style>
  <w:style w:type="character" w:customStyle="1" w:styleId="QuoteChar">
    <w:name w:val="Quote Char"/>
    <w:basedOn w:val="DefaultParagraphFont"/>
    <w:link w:val="Quote"/>
    <w:uiPriority w:val="29"/>
    <w:rsid w:val="00EF6F72"/>
    <w:rPr>
      <w:i/>
      <w:iCs/>
      <w:color w:val="404040" w:themeColor="text1" w:themeTint="BF"/>
    </w:rPr>
  </w:style>
  <w:style w:type="paragraph" w:styleId="ListParagraph">
    <w:name w:val="List Paragraph"/>
    <w:basedOn w:val="Normal"/>
    <w:uiPriority w:val="34"/>
    <w:qFormat/>
    <w:rsid w:val="00EF6F72"/>
    <w:pPr>
      <w:ind w:left="720"/>
      <w:contextualSpacing/>
    </w:pPr>
  </w:style>
  <w:style w:type="character" w:styleId="IntenseEmphasis">
    <w:name w:val="Intense Emphasis"/>
    <w:basedOn w:val="DefaultParagraphFont"/>
    <w:uiPriority w:val="21"/>
    <w:qFormat/>
    <w:rsid w:val="00EF6F72"/>
    <w:rPr>
      <w:i/>
      <w:iCs/>
      <w:color w:val="0F4761" w:themeColor="accent1" w:themeShade="BF"/>
    </w:rPr>
  </w:style>
  <w:style w:type="paragraph" w:styleId="IntenseQuote">
    <w:name w:val="Intense Quote"/>
    <w:basedOn w:val="Normal"/>
    <w:next w:val="Normal"/>
    <w:link w:val="IntenseQuoteChar"/>
    <w:uiPriority w:val="30"/>
    <w:qFormat/>
    <w:rsid w:val="00EF6F7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F6F72"/>
    <w:rPr>
      <w:i/>
      <w:iCs/>
      <w:color w:val="0F4761" w:themeColor="accent1" w:themeShade="BF"/>
    </w:rPr>
  </w:style>
  <w:style w:type="character" w:styleId="IntenseReference">
    <w:name w:val="Intense Reference"/>
    <w:basedOn w:val="DefaultParagraphFont"/>
    <w:uiPriority w:val="32"/>
    <w:qFormat/>
    <w:rsid w:val="00EF6F72"/>
    <w:rPr>
      <w:b/>
      <w:bCs/>
      <w:smallCaps/>
      <w:color w:val="0F4761" w:themeColor="accent1" w:themeShade="BF"/>
      <w:spacing w:val="5"/>
    </w:rPr>
  </w:style>
  <w:style w:type="paragraph" w:styleId="NormalWeb">
    <w:name w:val="Normal (Web)"/>
    <w:basedOn w:val="Normal"/>
    <w:uiPriority w:val="99"/>
    <w:unhideWhenUsed/>
    <w:rsid w:val="00443B03"/>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443B03"/>
    <w:rPr>
      <w:color w:val="0000FF"/>
      <w:u w:val="single"/>
    </w:rPr>
  </w:style>
  <w:style w:type="paragraph" w:styleId="TOCHeading">
    <w:name w:val="TOC Heading"/>
    <w:basedOn w:val="Heading1"/>
    <w:next w:val="Normal"/>
    <w:uiPriority w:val="39"/>
    <w:unhideWhenUsed/>
    <w:qFormat/>
    <w:rsid w:val="00301DC5"/>
    <w:pPr>
      <w:spacing w:before="240" w:after="0" w:line="259" w:lineRule="auto"/>
      <w:outlineLvl w:val="9"/>
    </w:pPr>
    <w:rPr>
      <w:kern w:val="0"/>
      <w:sz w:val="32"/>
      <w:szCs w:val="32"/>
      <w:lang w:eastAsia="en-GB"/>
      <w14:ligatures w14:val="none"/>
    </w:rPr>
  </w:style>
  <w:style w:type="character" w:styleId="UnresolvedMention">
    <w:name w:val="Unresolved Mention"/>
    <w:basedOn w:val="DefaultParagraphFont"/>
    <w:uiPriority w:val="99"/>
    <w:semiHidden/>
    <w:unhideWhenUsed/>
    <w:rsid w:val="00C964F1"/>
    <w:rPr>
      <w:color w:val="605E5C"/>
      <w:shd w:val="clear" w:color="auto" w:fill="E1DFDD"/>
    </w:rPr>
  </w:style>
  <w:style w:type="character" w:styleId="Strong">
    <w:name w:val="Strong"/>
    <w:basedOn w:val="DefaultParagraphFont"/>
    <w:uiPriority w:val="22"/>
    <w:qFormat/>
    <w:rsid w:val="00897F43"/>
    <w:rPr>
      <w:b/>
      <w:bCs/>
    </w:rPr>
  </w:style>
  <w:style w:type="character" w:styleId="Emphasis">
    <w:name w:val="Emphasis"/>
    <w:basedOn w:val="DefaultParagraphFont"/>
    <w:uiPriority w:val="20"/>
    <w:qFormat/>
    <w:rsid w:val="00897F43"/>
    <w:rPr>
      <w:i/>
      <w:iCs/>
    </w:rPr>
  </w:style>
  <w:style w:type="paragraph" w:styleId="NoSpacing">
    <w:name w:val="No Spacing"/>
    <w:link w:val="NoSpacingChar"/>
    <w:uiPriority w:val="1"/>
    <w:qFormat/>
    <w:rsid w:val="00584B0F"/>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584B0F"/>
    <w:rPr>
      <w:rFonts w:eastAsiaTheme="minorEastAsia"/>
      <w:kern w:val="0"/>
      <w:sz w:val="22"/>
      <w:szCs w:val="2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england.nhs.uk/urgent-emergency-care/improving-ambulance-services/" TargetMode="External"/><Relationship Id="rId18" Type="http://schemas.openxmlformats.org/officeDocument/2006/relationships/hyperlink" Target="https://www.cqc.org.uk/" TargetMode="External"/><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image" Target="media/image2.png"/><Relationship Id="rId12" Type="http://schemas.openxmlformats.org/officeDocument/2006/relationships/image" Target="media/image7.jpeg"/><Relationship Id="rId17" Type="http://schemas.openxmlformats.org/officeDocument/2006/relationships/hyperlink" Target="https://post.parliament.uk/sustaining-the-health-and-adult-social-care-workforce/" TargetMode="External"/><Relationship Id="rId2" Type="http://schemas.openxmlformats.org/officeDocument/2006/relationships/numbering" Target="numbering.xml"/><Relationship Id="rId16" Type="http://schemas.openxmlformats.org/officeDocument/2006/relationships/hyperlink" Target="https://mooreks.co.uk/insights/how-can-care-homes-respond-to-the-financial-challenges-they-fac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hyperlink" Target="https://nhsproviders.org/resources/nhs-activity-tracker-202425/february-2025/ambulance-sector" TargetMode="External"/><Relationship Id="rId10" Type="http://schemas.openxmlformats.org/officeDocument/2006/relationships/image" Target="media/image5.png"/><Relationship Id="rId19" Type="http://schemas.openxmlformats.org/officeDocument/2006/relationships/hyperlink" Target="https://www.scie.org.uk/app/uploads/2024/09/Creating-a-safeguarding-culture.pdf"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www.gov.uk/government/news/new-ambulances-deployed-to-boost-nhs-winter-response"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7EB02A6834748D885B39476B5039892"/>
        <w:category>
          <w:name w:val="General"/>
          <w:gallery w:val="placeholder"/>
        </w:category>
        <w:types>
          <w:type w:val="bbPlcHdr"/>
        </w:types>
        <w:behaviors>
          <w:behavior w:val="content"/>
        </w:behaviors>
        <w:guid w:val="{3F66916E-4E28-4CE4-A040-AE31C918C057}"/>
      </w:docPartPr>
      <w:docPartBody>
        <w:p w:rsidR="000E65E6" w:rsidRDefault="00E81E0D" w:rsidP="00E81E0D">
          <w:pPr>
            <w:pStyle w:val="17EB02A6834748D885B39476B5039892"/>
          </w:pPr>
          <w:r>
            <w:rPr>
              <w:color w:val="0F4761" w:themeColor="accent1" w:themeShade="BF"/>
            </w:rPr>
            <w:t>[Company name]</w:t>
          </w:r>
        </w:p>
      </w:docPartBody>
    </w:docPart>
    <w:docPart>
      <w:docPartPr>
        <w:name w:val="FFD607845041477A9AD0DD40DCEC1352"/>
        <w:category>
          <w:name w:val="General"/>
          <w:gallery w:val="placeholder"/>
        </w:category>
        <w:types>
          <w:type w:val="bbPlcHdr"/>
        </w:types>
        <w:behaviors>
          <w:behavior w:val="content"/>
        </w:behaviors>
        <w:guid w:val="{96139711-F1DD-4DA2-B463-DD339BCDDDB9}"/>
      </w:docPartPr>
      <w:docPartBody>
        <w:p w:rsidR="000E65E6" w:rsidRDefault="00E81E0D" w:rsidP="00E81E0D">
          <w:pPr>
            <w:pStyle w:val="FFD607845041477A9AD0DD40DCEC1352"/>
          </w:pPr>
          <w:r>
            <w:rPr>
              <w:rFonts w:asciiTheme="majorHAnsi" w:eastAsiaTheme="majorEastAsia" w:hAnsiTheme="majorHAnsi" w:cstheme="majorBidi"/>
              <w:color w:val="156082" w:themeColor="accent1"/>
              <w:sz w:val="88"/>
              <w:szCs w:val="88"/>
            </w:rPr>
            <w:t>[Document title]</w:t>
          </w:r>
        </w:p>
      </w:docPartBody>
    </w:docPart>
    <w:docPart>
      <w:docPartPr>
        <w:name w:val="FB40FB37024B44AD987813375D07E786"/>
        <w:category>
          <w:name w:val="General"/>
          <w:gallery w:val="placeholder"/>
        </w:category>
        <w:types>
          <w:type w:val="bbPlcHdr"/>
        </w:types>
        <w:behaviors>
          <w:behavior w:val="content"/>
        </w:behaviors>
        <w:guid w:val="{E5ACA260-9A7E-41F0-B854-CDB15AE01B1D}"/>
      </w:docPartPr>
      <w:docPartBody>
        <w:p w:rsidR="000E65E6" w:rsidRDefault="00E81E0D" w:rsidP="00E81E0D">
          <w:pPr>
            <w:pStyle w:val="FB40FB37024B44AD987813375D07E786"/>
          </w:pPr>
          <w:r>
            <w:rPr>
              <w:color w:val="0F4761" w:themeColor="accent1" w:themeShade="BF"/>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1E0D"/>
    <w:rsid w:val="000E65E6"/>
    <w:rsid w:val="005E2F5B"/>
    <w:rsid w:val="008A5734"/>
    <w:rsid w:val="008E601C"/>
    <w:rsid w:val="00E0562E"/>
    <w:rsid w:val="00E81E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7EB02A6834748D885B39476B5039892">
    <w:name w:val="17EB02A6834748D885B39476B5039892"/>
    <w:rsid w:val="00E81E0D"/>
  </w:style>
  <w:style w:type="paragraph" w:customStyle="1" w:styleId="FFD607845041477A9AD0DD40DCEC1352">
    <w:name w:val="FFD607845041477A9AD0DD40DCEC1352"/>
    <w:rsid w:val="00E81E0D"/>
  </w:style>
  <w:style w:type="paragraph" w:customStyle="1" w:styleId="FB40FB37024B44AD987813375D07E786">
    <w:name w:val="FB40FB37024B44AD987813375D07E786"/>
    <w:rsid w:val="00E81E0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138071-74DB-4D7A-854A-1304526389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678</TotalTime>
  <Pages>7</Pages>
  <Words>1082</Words>
  <Characters>6168</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WADITA CATO</Company>
  <LinksUpToDate>false</LinksUpToDate>
  <CharactersWithSpaces>7236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250498  INTRODUCTION TO HEALTH AND SOCIAL CARE WAFA NASIR</dc:title>
  <dc:subject>LCHS4003</dc:subject>
  <dc:creator>Joelgayle2004@gmail.com</dc:creator>
  <cp:keywords/>
  <dc:description/>
  <cp:lastModifiedBy>Joelgayle2004@gmail.com</cp:lastModifiedBy>
  <cp:revision>131</cp:revision>
  <dcterms:created xsi:type="dcterms:W3CDTF">2026-02-20T22:24:00Z</dcterms:created>
  <dcterms:modified xsi:type="dcterms:W3CDTF">2026-02-23T09:16:00Z</dcterms:modified>
</cp:coreProperties>
</file>