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EE33468" w14:textId="77777777" w:rsidR="00DD7FBB" w:rsidRDefault="00074084" w:rsidP="009512C6">
      <w:pPr>
        <w:spacing w:line="480" w:lineRule="auto"/>
        <w:contextualSpacing/>
      </w:pPr>
    </w:p>
    <w:p w14:paraId="4D5E5591" w14:textId="77777777" w:rsidR="009512C6" w:rsidRDefault="009512C6" w:rsidP="009512C6">
      <w:pPr>
        <w:spacing w:line="480" w:lineRule="auto"/>
        <w:contextualSpacing/>
      </w:pPr>
    </w:p>
    <w:p w14:paraId="37058912" w14:textId="77777777" w:rsidR="009512C6" w:rsidRDefault="009512C6" w:rsidP="009512C6">
      <w:pPr>
        <w:spacing w:line="480" w:lineRule="auto"/>
        <w:contextualSpacing/>
      </w:pPr>
      <w:r>
        <w:t>Wade H. Singletary</w:t>
      </w:r>
    </w:p>
    <w:p w14:paraId="6A6858DE" w14:textId="77777777" w:rsidR="009512C6" w:rsidRDefault="009512C6" w:rsidP="009512C6">
      <w:pPr>
        <w:spacing w:line="480" w:lineRule="auto"/>
        <w:contextualSpacing/>
      </w:pPr>
      <w:r>
        <w:t>University of Wales Trinity Saint David</w:t>
      </w:r>
    </w:p>
    <w:p w14:paraId="40263AFA" w14:textId="18D81676" w:rsidR="009512C6" w:rsidRDefault="009512C6" w:rsidP="009512C6">
      <w:pPr>
        <w:spacing w:line="480" w:lineRule="auto"/>
        <w:contextualSpacing/>
      </w:pPr>
      <w:r>
        <w:t xml:space="preserve">Course: CSPH </w:t>
      </w:r>
      <w:r w:rsidR="0096527F">
        <w:t xml:space="preserve">7023: </w:t>
      </w:r>
      <w:r>
        <w:t>Philosophy of Religion</w:t>
      </w:r>
    </w:p>
    <w:p w14:paraId="15B16C1A" w14:textId="4EF85D1A" w:rsidR="009512C6" w:rsidRDefault="0096527F" w:rsidP="009512C6">
      <w:pPr>
        <w:spacing w:line="480" w:lineRule="auto"/>
        <w:contextualSpacing/>
      </w:pPr>
      <w:r>
        <w:t>September 2</w:t>
      </w:r>
      <w:bookmarkStart w:id="0" w:name="_GoBack"/>
      <w:bookmarkEnd w:id="0"/>
      <w:r w:rsidR="00270EC8">
        <w:t>8</w:t>
      </w:r>
      <w:r w:rsidR="009512C6">
        <w:t>, 2018</w:t>
      </w:r>
    </w:p>
    <w:p w14:paraId="528CEEC5" w14:textId="77777777" w:rsidR="009512C6" w:rsidRDefault="009512C6" w:rsidP="009512C6">
      <w:pPr>
        <w:spacing w:line="480" w:lineRule="auto"/>
        <w:contextualSpacing/>
      </w:pPr>
    </w:p>
    <w:p w14:paraId="03B0E6CB" w14:textId="77777777" w:rsidR="009512C6" w:rsidRDefault="009512C6" w:rsidP="009512C6">
      <w:pPr>
        <w:spacing w:line="480" w:lineRule="auto"/>
        <w:contextualSpacing/>
        <w:rPr>
          <w:b/>
          <w:bCs/>
        </w:rPr>
      </w:pPr>
      <w:r>
        <w:rPr>
          <w:b/>
          <w:bCs/>
        </w:rPr>
        <w:t>QUESTION: Why would a benevolent and omnipotent God have created a world with evil and suffering?</w:t>
      </w:r>
    </w:p>
    <w:p w14:paraId="3492AA73" w14:textId="488B1DFD" w:rsidR="0066548E" w:rsidRDefault="00270EC8" w:rsidP="00270EC8">
      <w:pPr>
        <w:spacing w:line="480" w:lineRule="auto"/>
        <w:contextualSpacing/>
      </w:pPr>
      <w:r>
        <w:rPr>
          <w:b/>
          <w:bCs/>
        </w:rPr>
        <w:tab/>
      </w:r>
      <w:r>
        <w:t>I believe that a benevolent and omnipotent God would have created a world with evil and suffering because from His point of view, the world would have been incomplete without evil and suffering.</w:t>
      </w:r>
    </w:p>
    <w:p w14:paraId="79A1DA29" w14:textId="12D40525" w:rsidR="0066548E" w:rsidRDefault="0066548E" w:rsidP="009512C6">
      <w:pPr>
        <w:spacing w:line="480" w:lineRule="auto"/>
        <w:contextualSpacing/>
      </w:pPr>
      <w:r>
        <w:tab/>
        <w:t>The problem of evil is usually presented in the form that “God is benevolent, omnipotent, and omniscient. Evil is present in the world. Either God allows it, so He is not benevolen</w:t>
      </w:r>
      <w:r w:rsidR="00270EC8">
        <w:t>t;</w:t>
      </w:r>
      <w:r>
        <w:t xml:space="preserve"> God cannot preven</w:t>
      </w:r>
      <w:r w:rsidR="00270EC8">
        <w:t>t it, so He is not omnipotent; o</w:t>
      </w:r>
      <w:r>
        <w:t>r, God did not know it would happen, so He is not omniscient.”</w:t>
      </w:r>
    </w:p>
    <w:p w14:paraId="513B55AC" w14:textId="1977D7DC" w:rsidR="007D313A" w:rsidRDefault="007D313A" w:rsidP="009512C6">
      <w:pPr>
        <w:spacing w:line="480" w:lineRule="auto"/>
        <w:contextualSpacing/>
      </w:pPr>
      <w:r>
        <w:tab/>
        <w:t>It is only a problem to two groups of people. It is a problem for Christians who hold to traditional, orthodox Christian theology. It is also a problem to those who would like to believe in such a God</w:t>
      </w:r>
      <w:r w:rsidR="002E6B42">
        <w:t>,</w:t>
      </w:r>
      <w:r>
        <w:t xml:space="preserve"> but the “problem” is the stumbling block to such belief (like C. S. Lewis).</w:t>
      </w:r>
      <w:r w:rsidR="00AE0086">
        <w:t xml:space="preserve"> It is not a “problem” to atheists who deny a supreme being, or cosmic dualists who hold that evil comes from the evil counterpart to the good god, or to polytheists whose gods are not consistent</w:t>
      </w:r>
      <w:r w:rsidR="004454EC">
        <w:t>ly moral and/or good. It is</w:t>
      </w:r>
      <w:r w:rsidR="00AE0086">
        <w:t xml:space="preserve"> not a problem to the people who just accept t</w:t>
      </w:r>
      <w:r w:rsidR="00325428">
        <w:t>hat evil is real and just resigned to</w:t>
      </w:r>
      <w:r w:rsidR="00AE0086">
        <w:t xml:space="preserve"> </w:t>
      </w:r>
      <w:r w:rsidR="00AE0086">
        <w:lastRenderedPageBreak/>
        <w:t>it without any deeper deliberation.</w:t>
      </w:r>
      <w:r w:rsidR="004454EC">
        <w:t xml:space="preserve"> It is not a problem, but an old, reliable friend for those who like to attack traditional theism.</w:t>
      </w:r>
    </w:p>
    <w:p w14:paraId="6C528E35" w14:textId="25A0C9B2" w:rsidR="00043986" w:rsidRDefault="00043986" w:rsidP="009512C6">
      <w:pPr>
        <w:spacing w:line="480" w:lineRule="auto"/>
        <w:contextualSpacing/>
      </w:pPr>
      <w:r>
        <w:tab/>
        <w:t xml:space="preserve">If God were not good and all-powerful and all-knowing, then observable moral and natural evil in the world would be accepted as normal, usual, and to be expected. The introduction of the belief in a sovereign cosmic creator/ruler who is the opposite </w:t>
      </w:r>
      <w:r w:rsidR="002E6B42">
        <w:t xml:space="preserve">of </w:t>
      </w:r>
      <w:r>
        <w:t>harm, mishap, and catastrophe brings up the “problem.” If this God were limited, capricious, or wholly evil, no “problem” would exist. It is only the kind of God described by Christian theology proper that creates this “problem.”</w:t>
      </w:r>
      <w:r w:rsidR="006C2AF3">
        <w:t xml:space="preserve"> It is a real problem because it is one of the most common objections to Christian theism.</w:t>
      </w:r>
    </w:p>
    <w:p w14:paraId="36268895" w14:textId="0C809484" w:rsidR="00EE0B66" w:rsidRDefault="00EE0B66" w:rsidP="009512C6">
      <w:pPr>
        <w:spacing w:line="480" w:lineRule="auto"/>
        <w:contextualSpacing/>
      </w:pPr>
      <w:r>
        <w:tab/>
        <w:t>The orthodox Christian God is good, all-powerful, and all-knowing. Evil is evident and active in the world. This is a real and problematic paradox. One would think that a perfect and/or complete (in</w:t>
      </w:r>
      <w:r w:rsidR="002E6B42">
        <w:t xml:space="preserve"> the sense of lacking nothing) B</w:t>
      </w:r>
      <w:r>
        <w:t>eing would be able to create a perfect and/or complete world. The presence of evil in said world is viewed as making the world less than perfect and/or complete. This is conjectured to prove that God is either immoral, impotent or ignorant.</w:t>
      </w:r>
    </w:p>
    <w:p w14:paraId="7F528362" w14:textId="77777777" w:rsidR="00EE0B66" w:rsidRDefault="00EE0B66" w:rsidP="009512C6">
      <w:pPr>
        <w:spacing w:line="480" w:lineRule="auto"/>
        <w:contextualSpacing/>
      </w:pPr>
      <w:r>
        <w:tab/>
      </w:r>
      <w:r w:rsidR="007719EB">
        <w:t>What if evil serves the purposes of God and the world would be imperfect and/or incomplete without evil? This position would allow both a belief in the traditional Christian God who is omnibenevolent, omnipotent, and omniscient and who allows evil for His own purposes, both known and unknown.</w:t>
      </w:r>
    </w:p>
    <w:p w14:paraId="1B873CD7" w14:textId="77777777" w:rsidR="00B008EE" w:rsidRDefault="00B008EE" w:rsidP="009512C6">
      <w:pPr>
        <w:spacing w:line="480" w:lineRule="auto"/>
        <w:contextualSpacing/>
      </w:pPr>
      <w:r>
        <w:tab/>
        <w:t>Three kinds of evil exist in the world. Metaphysical evil naturally exists. Only God is perfect. Anything less than God is imperfect, incomplete, and contingent. Moral evil is produced by the cruel, violent, self-serving choices of humans against other humans. Natural evil is done by horrendous catastrophes of the natural world resulting in disastrous results to human life, other life, and property.</w:t>
      </w:r>
    </w:p>
    <w:p w14:paraId="2E35CFDC" w14:textId="77777777" w:rsidR="00AE5884" w:rsidRDefault="00AE5884" w:rsidP="009512C6">
      <w:pPr>
        <w:spacing w:line="480" w:lineRule="auto"/>
        <w:contextualSpacing/>
      </w:pPr>
      <w:r>
        <w:tab/>
        <w:t xml:space="preserve">The position that “The world would be incomplete without evil” sounds suspiciously like Liebniz’ theodicy: The Best of All Possible Worlds. </w:t>
      </w:r>
      <w:r w:rsidR="00FD2E21">
        <w:t xml:space="preserve">Commonly misunderstood, this is considered a very weak excuse of an explanation. People think “Poor old God…He did the best He could, but He botched the creation job and the world turned out woefully inadequate.” </w:t>
      </w:r>
      <w:r w:rsidR="00F83366">
        <w:t xml:space="preserve">Taken like this, Liebniz gives a weak and sad defense of God. </w:t>
      </w:r>
      <w:r w:rsidR="00E27552">
        <w:t>What he really said was that God sees infinitely farther and deeper than humans, and the evil He allows prevents “a still greater evil.”</w:t>
      </w:r>
      <w:r w:rsidR="00E27552">
        <w:rPr>
          <w:rStyle w:val="FootnoteReference"/>
        </w:rPr>
        <w:footnoteReference w:id="1"/>
      </w:r>
    </w:p>
    <w:p w14:paraId="7A41746C" w14:textId="5456E0B2" w:rsidR="00421EDB" w:rsidRDefault="00421EDB" w:rsidP="009512C6">
      <w:pPr>
        <w:spacing w:line="480" w:lineRule="auto"/>
        <w:contextualSpacing/>
      </w:pPr>
      <w:r>
        <w:tab/>
        <w:t>Assumin</w:t>
      </w:r>
      <w:r w:rsidR="00917C54">
        <w:t>g the God of Christian theology is</w:t>
      </w:r>
      <w:r>
        <w:t xml:space="preserve"> a good and free deity, </w:t>
      </w:r>
      <w:r w:rsidR="00917C54">
        <w:t xml:space="preserve">He </w:t>
      </w:r>
      <w:r>
        <w:t xml:space="preserve">could have chosen to make any kind of world he willed. Or </w:t>
      </w:r>
      <w:r w:rsidR="00917C54">
        <w:t xml:space="preserve">He could have </w:t>
      </w:r>
      <w:r>
        <w:t>chos</w:t>
      </w:r>
      <w:r w:rsidR="00917C54">
        <w:t>en not to create anything</w:t>
      </w:r>
      <w:r>
        <w:t xml:space="preserve">. His choice to create indicates purpose. The result of the creative acts was designed. Being omniscient, God knew that humans would be willful and would rebel. Knowing this, He created anyway, therefore the introduction of moral evil was anticipated. Therefore, it must serve a higher purpose. </w:t>
      </w:r>
    </w:p>
    <w:p w14:paraId="64FC8789" w14:textId="00646D25" w:rsidR="00E969DC" w:rsidRDefault="00E969DC" w:rsidP="009512C6">
      <w:pPr>
        <w:spacing w:line="480" w:lineRule="auto"/>
        <w:contextualSpacing/>
      </w:pPr>
      <w:r>
        <w:tab/>
        <w:t>God’s being and purposes are largely hidden from humans. God only informs humans with the knowledge He wants them to know. Liebniz emphasizes this when he writes: “God’s object has in it something infinite, his cares embrace the universe: what we know thereof is almo</w:t>
      </w:r>
      <w:r w:rsidR="00917C54">
        <w:t>st nothing, and we desire to gau</w:t>
      </w:r>
      <w:r>
        <w:t>ge his wisdom and his goodness by our knowledge. What temerity, or rather what absurdity! The objections are on false assumptions; it is senseless to pass judgements.”</w:t>
      </w:r>
      <w:r>
        <w:rPr>
          <w:rStyle w:val="FootnoteReference"/>
        </w:rPr>
        <w:footnoteReference w:id="2"/>
      </w:r>
    </w:p>
    <w:p w14:paraId="54D63BCC" w14:textId="5587AFD7" w:rsidR="00A10029" w:rsidRDefault="00A10029" w:rsidP="009512C6">
      <w:pPr>
        <w:spacing w:line="480" w:lineRule="auto"/>
        <w:contextualSpacing/>
      </w:pPr>
      <w:r>
        <w:tab/>
        <w:t xml:space="preserve">An early explanation of the existence of evil was that humans understand by contrasts. To conceive of beauty, one must contemplate the ugly (a concept illustrated in Renaissance art by Leonardo da Vinci). Humans understand and define goodness by comparing it evil. Light is defined by the absence of darkness (Augustine, Lewis). </w:t>
      </w:r>
    </w:p>
    <w:p w14:paraId="5171A338" w14:textId="79D242B8" w:rsidR="00A10029" w:rsidRDefault="00A10029" w:rsidP="009512C6">
      <w:pPr>
        <w:spacing w:line="480" w:lineRule="auto"/>
        <w:contextualSpacing/>
      </w:pPr>
      <w:r>
        <w:tab/>
        <w:t>It is the free choice of humans to perpetrate moral evil on others. Since humans have freedom, they can do as they please. Some choose to harm others or to egoistically act selfishly on their own behalf. What purposes does this freedom to be malevolent serve? First, it shows that God did not create robots, but free humans who can choose good or evil as they wish. Secondly, human badness shows the need for divine grace, goodness, love and redemption. Thirdly, willful human evil challenges people to live a nobler life as individuals (Hick, Swinburne) or as a society (Tennant). It motivates humans toward character building and/or societal evolution to a higher goodness.</w:t>
      </w:r>
    </w:p>
    <w:p w14:paraId="0D7FC5C1" w14:textId="7AEADCE6" w:rsidR="00A10029" w:rsidRDefault="00A10029" w:rsidP="009512C6">
      <w:pPr>
        <w:spacing w:line="480" w:lineRule="auto"/>
        <w:contextualSpacing/>
      </w:pPr>
      <w:r>
        <w:tab/>
      </w:r>
      <w:r w:rsidR="001A0DE9">
        <w:t xml:space="preserve">Fourthly, hatred, greed, </w:t>
      </w:r>
      <w:r w:rsidR="00881DB1">
        <w:t>pride, and selfishness contrast</w:t>
      </w:r>
      <w:r w:rsidR="001A0DE9">
        <w:t xml:space="preserve"> and ext</w:t>
      </w:r>
      <w:r w:rsidR="00881DB1">
        <w:t>ol</w:t>
      </w:r>
      <w:r w:rsidR="001A0DE9">
        <w:t xml:space="preserve"> self-sacrificing, </w:t>
      </w:r>
      <w:r w:rsidR="001A0DE9">
        <w:rPr>
          <w:i/>
          <w:iCs/>
        </w:rPr>
        <w:t>agapē</w:t>
      </w:r>
      <w:r w:rsidR="001A0DE9">
        <w:t xml:space="preserve"> love, </w:t>
      </w:r>
      <w:r w:rsidR="00881DB1">
        <w:t xml:space="preserve">and </w:t>
      </w:r>
      <w:r w:rsidR="001A0DE9">
        <w:t xml:space="preserve">worldly vices magnify the present benefit of goodness and virtue in all forms. Fifthly, just as God foresaw and allowed moral evil in the world, He allowed forgiveness and redemption through the Christian gospel…the suffering and death of His son, Jesus Christ. According to this plan, God Himself committed a pre-planned evil…the pre-meditated, first degree murder of his Son. But this evil accomplished a greater good…the forgiveness and redemption of imperfect, sinful humans. </w:t>
      </w:r>
      <w:r w:rsidR="00E60DB3">
        <w:t xml:space="preserve">Sixthly, a good God would rightly need to punish the evil. </w:t>
      </w:r>
      <w:r w:rsidR="00B85763">
        <w:t>Some of the evil in the world… people bring on themselves. A just God must judge and punish evil, thereby creating evil. Is the punishment of evil, in itself an evil? Yes, but it is considered to accomplish a greater good: correction, deterrence, and the security of society.</w:t>
      </w:r>
      <w:r w:rsidR="00707F1C">
        <w:t xml:space="preserve"> </w:t>
      </w:r>
      <w:r w:rsidR="00881DB1">
        <w:t>God’s judgement of evil extols H</w:t>
      </w:r>
      <w:r w:rsidR="00707F1C">
        <w:t>is goodness.</w:t>
      </w:r>
    </w:p>
    <w:p w14:paraId="420C4E61" w14:textId="6D9E71D9" w:rsidR="00571390" w:rsidRDefault="00571390" w:rsidP="009512C6">
      <w:pPr>
        <w:spacing w:line="480" w:lineRule="auto"/>
        <w:contextualSpacing/>
      </w:pPr>
      <w:r>
        <w:tab/>
        <w:t xml:space="preserve">In the seventh place, God in the form of Christ suffered and experienced evil and death. He therefore identified and co-experienced evil with humans </w:t>
      </w:r>
      <w:r w:rsidR="00881DB1">
        <w:t>and/or His creation</w:t>
      </w:r>
      <w:r>
        <w:t xml:space="preserve">(Moltman). </w:t>
      </w:r>
      <w:r w:rsidR="00707F1C">
        <w:t>Eightly, God, who is the righteous judge of all things, allows evil in order to judge it and extol his righteousness and goodness. Since God is the biggest egoist in the universe and selfishly demands all adoration and worshi</w:t>
      </w:r>
      <w:r w:rsidR="00B556EE">
        <w:t>p from humans, H</w:t>
      </w:r>
      <w:r w:rsidR="00707F1C">
        <w:t xml:space="preserve">e designs everything to exalt and glorify Himself, including evil (Calvinism). </w:t>
      </w:r>
      <w:r w:rsidR="00101013">
        <w:t xml:space="preserve">Ninthly, a very weak argument can be made from the Spirit-Matter Bifurcation (Docetic Gnosticism). Spirit is good and matter is evil. Of course, there is evil in the material world because matter is evil. </w:t>
      </w:r>
      <w:r w:rsidR="00B556EE">
        <w:t xml:space="preserve">In contrast, (What did you expect?) </w:t>
      </w:r>
      <w:r w:rsidR="00101013">
        <w:t xml:space="preserve">Christian theology maintains that God interacts with His creation and is active in the material world. </w:t>
      </w:r>
      <w:r w:rsidR="00707F1C">
        <w:t>Lastly, just as good things sometimes fail so that better things may come to pass, evil experiences may happen to produce a greater good. This is rarely viewed from the</w:t>
      </w:r>
      <w:r w:rsidR="00B556EE">
        <w:t xml:space="preserve"> limited human perspective. Often</w:t>
      </w:r>
      <w:r w:rsidR="00707F1C">
        <w:t>, humans may freely choose something bad or painful as an alternative to a greater badness or pain.</w:t>
      </w:r>
    </w:p>
    <w:p w14:paraId="45B28588" w14:textId="3FDEB433" w:rsidR="00190919" w:rsidRDefault="00190919" w:rsidP="009512C6">
      <w:pPr>
        <w:spacing w:line="480" w:lineRule="auto"/>
        <w:contextualSpacing/>
      </w:pPr>
      <w:r>
        <w:tab/>
      </w:r>
      <w:r w:rsidR="001547CF">
        <w:t xml:space="preserve">The existence of natural evil is a more difficult problem. The natural world is considered morally neutral and operates under specific natural laws. Natural disasters generated more widespread and horrendous pain, destruction and death. Natural evil comes in many forms including plagues, earthquakes, </w:t>
      </w:r>
      <w:r w:rsidR="008931F2">
        <w:t xml:space="preserve">fires, </w:t>
      </w:r>
      <w:r w:rsidR="001547CF">
        <w:t>tornadoes, typhoons, hurricanes, landslides, flooding, famine, and droughts.</w:t>
      </w:r>
      <w:r w:rsidR="001547CF">
        <w:rPr>
          <w:rStyle w:val="FootnoteReference"/>
        </w:rPr>
        <w:footnoteReference w:id="3"/>
      </w:r>
    </w:p>
    <w:p w14:paraId="02699C1D" w14:textId="2AE7F295" w:rsidR="008931F2" w:rsidRDefault="008931F2" w:rsidP="009512C6">
      <w:pPr>
        <w:spacing w:line="480" w:lineRule="auto"/>
        <w:contextualSpacing/>
      </w:pPr>
      <w:r>
        <w:tab/>
        <w:t xml:space="preserve">Just as the initial, willful, rebellious choices of humans depraved basic human nature, fractured the </w:t>
      </w:r>
      <w:r>
        <w:rPr>
          <w:i/>
          <w:iCs/>
        </w:rPr>
        <w:t>imago dei</w:t>
      </w:r>
      <w:r>
        <w:t xml:space="preserve"> within, and set humanity on a path of evil and sin, it also devolved and distorted the natural order of the physical world. Terrestrial devastations are the result of this willful disobedience and are allowed by a benevolent creator as evidence of a fractured natural world. The world operates under divine law, but seeks an eventual remake and reorder. </w:t>
      </w:r>
      <w:r w:rsidR="00D579C7">
        <w:t>Natural disasters also give humans opportunity to provide disaster relief to help in the wake of despair and destruction.</w:t>
      </w:r>
      <w:r w:rsidR="009528F8">
        <w:t xml:space="preserve"> It also allows for rare, redemptive, divine interruptions (sometimes called “miracles” and at other times called “coincidences”) by God Himself. </w:t>
      </w:r>
    </w:p>
    <w:p w14:paraId="1F521652" w14:textId="2E5A8EFC" w:rsidR="009528F8" w:rsidRDefault="009528F8" w:rsidP="009512C6">
      <w:pPr>
        <w:spacing w:line="480" w:lineRule="auto"/>
        <w:contextualSpacing/>
      </w:pPr>
      <w:r>
        <w:tab/>
        <w:t>Sometimes the causes of these instances of natural evil can been seen and explained. However, most often, the purposes cannot. However, the lack of perception is not a conclusive evidence of a lack of purpose.</w:t>
      </w:r>
    </w:p>
    <w:p w14:paraId="3BC1E307" w14:textId="59F519AC" w:rsidR="00564A5E" w:rsidRDefault="00553A31" w:rsidP="009512C6">
      <w:pPr>
        <w:spacing w:line="480" w:lineRule="auto"/>
        <w:contextualSpacing/>
      </w:pPr>
      <w:r>
        <w:tab/>
        <w:t>There are many issues</w:t>
      </w:r>
      <w:r w:rsidR="00564A5E">
        <w:t xml:space="preserve"> with the Problem of Evil. Critics will correctly say that it is presumptuous for finite humans to assume the thoughts and purposes of an infinite deity. It is true that human knowledge of God’s will and ways is limited. God only tells us what He wants us to know…and He has revealed very little. But for believers, and for unbelievers, this is an argument from silence, which is </w:t>
      </w:r>
      <w:r>
        <w:t xml:space="preserve">usually considered </w:t>
      </w:r>
      <w:r w:rsidR="00564A5E">
        <w:t>weak as best.</w:t>
      </w:r>
    </w:p>
    <w:p w14:paraId="35E9A3A4" w14:textId="40A3A11D" w:rsidR="00564A5E" w:rsidRDefault="00564A5E" w:rsidP="009512C6">
      <w:pPr>
        <w:spacing w:line="480" w:lineRule="auto"/>
        <w:contextualSpacing/>
      </w:pPr>
      <w:r>
        <w:tab/>
        <w:t>There are many challenges to these explanations of the existence of evil. Many opponents start by questioning the goodness of God. Plato’s Eut</w:t>
      </w:r>
      <w:r w:rsidR="00F853B1">
        <w:t>hyphro Dilemm</w:t>
      </w:r>
      <w:r>
        <w:t xml:space="preserve">a is often cited with glee. </w:t>
      </w:r>
      <w:r w:rsidR="00F853B1">
        <w:t xml:space="preserve">“Is it good because the gods will it…or do the gods will it because it is good.” This famous false dichotomy makes the gods arbitrary (whatever they command, even if it is evil, is good) or makes the gods subject to a higher norm (they command it because it is good). In light of the Greek pantheon, where the gods are immoral and are liars and adulterers, this question may be appropriate. In Christian theology, goodness is a part of God’s nature and being. He commands goodness and opposes evil because it is his nature. </w:t>
      </w:r>
    </w:p>
    <w:p w14:paraId="6068A854" w14:textId="73440BD5" w:rsidR="00F853B1" w:rsidRDefault="00F853B1" w:rsidP="009512C6">
      <w:pPr>
        <w:spacing w:line="480" w:lineRule="auto"/>
        <w:contextualSpacing/>
      </w:pPr>
      <w:r>
        <w:tab/>
        <w:t>Neither are Christians committing t</w:t>
      </w:r>
      <w:r w:rsidR="00413B31">
        <w:t>he Naturalistic Fallacy (Moore) in their Divine Command Ethics.</w:t>
      </w:r>
      <w:r>
        <w:t xml:space="preserve"> The Naturalistic Fallacy rightly states that “You cannot derive an “ought” from an “is.” This is correct. Orthodox Christianity is deriving goodness from the nature of God Himself. Therefore, they are not committing this fallacy. </w:t>
      </w:r>
    </w:p>
    <w:p w14:paraId="1486CE43" w14:textId="588E8E61" w:rsidR="00413B31" w:rsidRDefault="00413B31" w:rsidP="009512C6">
      <w:pPr>
        <w:spacing w:line="480" w:lineRule="auto"/>
        <w:contextualSpacing/>
      </w:pPr>
      <w:r>
        <w:tab/>
        <w:t>God’s omnipotence is challenged by saying that a good god would prevent evil if he could, but he is powerless to stop it (Kushner). However, if evil accomplishes a greater plan, then God’s omnipotence goes unchallenged and is further exalted.</w:t>
      </w:r>
      <w:r w:rsidR="00670842">
        <w:t xml:space="preserve"> The concept of one all-powerful God is challenge by Cosmic Dualism. If there are two gods, one evil and one good, that the good god cannot be blamed or held responsible for the work of the evil god. The good god can oppose it but not stop or eliminate it…so evil is accepted and is not a “problem.”</w:t>
      </w:r>
      <w:r w:rsidR="00E126B2">
        <w:t xml:space="preserve"> However, there is only one God in Christian theology.</w:t>
      </w:r>
    </w:p>
    <w:p w14:paraId="231DE3F9" w14:textId="32D89EEF" w:rsidR="00413B31" w:rsidRDefault="00413B31" w:rsidP="009512C6">
      <w:pPr>
        <w:spacing w:line="480" w:lineRule="auto"/>
        <w:contextualSpacing/>
      </w:pPr>
      <w:r>
        <w:tab/>
        <w:t xml:space="preserve">God’s omniscience is opposed by asserting that since the future does not yet exist, God cannot know it or prevent the evil which will happen (Boyd, Pinnock). Some have maintained that God is still evolving, just like the universe) and cannot know everything (Process Theology, Hartshorne). </w:t>
      </w:r>
      <w:r w:rsidR="00DF5721">
        <w:t>While it is true that an incomplete god might well have made an incomplete universe, s</w:t>
      </w:r>
      <w:r>
        <w:t>uch an imperfect and incomplete description of God does not match Christian belief.</w:t>
      </w:r>
    </w:p>
    <w:p w14:paraId="4FF7F288" w14:textId="3B56013B" w:rsidR="00413B31" w:rsidRDefault="00413B31" w:rsidP="009512C6">
      <w:pPr>
        <w:spacing w:line="480" w:lineRule="auto"/>
        <w:contextualSpacing/>
      </w:pPr>
      <w:r>
        <w:tab/>
        <w:t xml:space="preserve">Some dismiss the problem by stating that evil is illusion or </w:t>
      </w:r>
      <w:r>
        <w:rPr>
          <w:i/>
          <w:iCs/>
        </w:rPr>
        <w:t>maya</w:t>
      </w:r>
      <w:r>
        <w:t xml:space="preserve"> (Hinduism, Christian Science). Since evil does not really exist, the issue is moot. That evil is real and observable seems to be self-evident. The Eastern concept of </w:t>
      </w:r>
      <w:r>
        <w:rPr>
          <w:i/>
          <w:iCs/>
        </w:rPr>
        <w:t>karma</w:t>
      </w:r>
      <w:r>
        <w:t xml:space="preserve"> purports that all evil that befalls humans (both moral and natural) is the result of past sins in another life and that it is rightly deserved. However, the </w:t>
      </w:r>
      <w:r w:rsidR="00DF5721">
        <w:t xml:space="preserve">since the </w:t>
      </w:r>
      <w:r>
        <w:t>humans who endure this evil do not remember the evil they did in their past lives, this punishment seems unfair and illogical.</w:t>
      </w:r>
    </w:p>
    <w:p w14:paraId="12F52255" w14:textId="192F64E9" w:rsidR="00413B31" w:rsidRDefault="00413B31" w:rsidP="009512C6">
      <w:pPr>
        <w:spacing w:line="480" w:lineRule="auto"/>
        <w:contextualSpacing/>
      </w:pPr>
      <w:r>
        <w:tab/>
        <w:t xml:space="preserve">Evolutionary biology goes further than objecting to an omnibenevolent, omnipotent, omniscient god by eliminating a creator god entirely. </w:t>
      </w:r>
      <w:r w:rsidR="00670842">
        <w:t xml:space="preserve">Life evolved on earth by means of natural selection. This </w:t>
      </w:r>
      <w:r w:rsidR="00BD3C05">
        <w:t>“</w:t>
      </w:r>
      <w:r w:rsidR="00670842">
        <w:t>survival of the fittest</w:t>
      </w:r>
      <w:r w:rsidR="00BD3C05">
        <w:t>”</w:t>
      </w:r>
      <w:r w:rsidR="00670842">
        <w:t xml:space="preserve"> is, by its very nature, violent. The </w:t>
      </w:r>
      <w:r w:rsidR="00670842">
        <w:rPr>
          <w:i/>
          <w:iCs/>
        </w:rPr>
        <w:t>Lex Talionis</w:t>
      </w:r>
      <w:r w:rsidR="00BD3C05">
        <w:rPr>
          <w:i/>
          <w:iCs/>
        </w:rPr>
        <w:t xml:space="preserve"> </w:t>
      </w:r>
      <w:r w:rsidR="008C5410">
        <w:t>is cruel and vi</w:t>
      </w:r>
      <w:r w:rsidR="00670842">
        <w:t>cious. Nature competes to survive ferociously. The strong survive and the weak succumb. If the lion lies down with the lamb, it is because the lamb is inside the lion. If God created the world through biological evolution (Theistic Evolution), then he created a raging, turbulent, savage, and evil world.</w:t>
      </w:r>
    </w:p>
    <w:p w14:paraId="002D6502" w14:textId="787F5715" w:rsidR="0032756C" w:rsidRDefault="0032756C" w:rsidP="009512C6">
      <w:pPr>
        <w:spacing w:line="480" w:lineRule="auto"/>
        <w:contextualSpacing/>
      </w:pPr>
      <w:r>
        <w:tab/>
        <w:t xml:space="preserve">If one seeks to hold that the Christian God is real </w:t>
      </w:r>
      <w:r>
        <w:rPr>
          <w:u w:val="single"/>
        </w:rPr>
        <w:t>and</w:t>
      </w:r>
      <w:r>
        <w:t xml:space="preserve"> that evil in the world is real, then there are many justifications for this belief. None of these justifications are entirely convincing on their own. </w:t>
      </w:r>
      <w:r w:rsidR="00F16CA4">
        <w:t xml:space="preserve">None of them are without problems. </w:t>
      </w:r>
      <w:r>
        <w:t>There a</w:t>
      </w:r>
      <w:r w:rsidR="00072263">
        <w:t xml:space="preserve">re many reasons not to believe if one does not wish to believe or is looking for a justification for unbelief. </w:t>
      </w:r>
      <w:r>
        <w:t>(This seems to confirm the free-will argument.:-) )</w:t>
      </w:r>
      <w:r w:rsidR="000B70F1">
        <w:t xml:space="preserve"> However, taking the justifications cumulatively, they show that a world containing evil would possibly be more complete for God’s purposes that an entirely good world devoid of evil.</w:t>
      </w:r>
      <w:r w:rsidR="004E4C57">
        <w:t xml:space="preserve"> Therefore, the world as it is, is the most complete world that God would or could make, given His divine purposes and His divine nature of omnibenevolence, omnipotence, and omniscience. </w:t>
      </w:r>
    </w:p>
    <w:p w14:paraId="021777E6" w14:textId="77777777" w:rsidR="0066484A" w:rsidRDefault="0066484A" w:rsidP="009512C6">
      <w:pPr>
        <w:spacing w:line="480" w:lineRule="auto"/>
        <w:contextualSpacing/>
      </w:pPr>
    </w:p>
    <w:p w14:paraId="595F729E" w14:textId="77777777" w:rsidR="0066484A" w:rsidRDefault="0066484A" w:rsidP="009512C6">
      <w:pPr>
        <w:spacing w:line="480" w:lineRule="auto"/>
        <w:contextualSpacing/>
      </w:pPr>
    </w:p>
    <w:p w14:paraId="3DBCFCDB" w14:textId="77777777" w:rsidR="0066484A" w:rsidRDefault="0066484A" w:rsidP="009512C6">
      <w:pPr>
        <w:spacing w:line="480" w:lineRule="auto"/>
        <w:contextualSpacing/>
      </w:pPr>
    </w:p>
    <w:p w14:paraId="42DF941E" w14:textId="02AB60F2" w:rsidR="0066484A" w:rsidRDefault="0066484A" w:rsidP="009512C6">
      <w:pPr>
        <w:spacing w:line="480" w:lineRule="auto"/>
        <w:contextualSpacing/>
        <w:rPr>
          <w:b/>
          <w:bCs/>
        </w:rPr>
      </w:pPr>
      <w:r>
        <w:rPr>
          <w:b/>
          <w:bCs/>
        </w:rPr>
        <w:t>BIBLIOGRAPHY:</w:t>
      </w:r>
    </w:p>
    <w:p w14:paraId="164225A8" w14:textId="77777777" w:rsidR="0066484A" w:rsidRDefault="0066484A" w:rsidP="009512C6">
      <w:pPr>
        <w:spacing w:line="480" w:lineRule="auto"/>
        <w:contextualSpacing/>
        <w:rPr>
          <w:b/>
          <w:bCs/>
        </w:rPr>
      </w:pPr>
    </w:p>
    <w:p w14:paraId="03B2DF43" w14:textId="011FF6A4" w:rsidR="0066484A" w:rsidRPr="0066484A" w:rsidRDefault="0066484A" w:rsidP="009512C6">
      <w:pPr>
        <w:spacing w:line="480" w:lineRule="auto"/>
        <w:contextualSpacing/>
      </w:pPr>
      <w:r>
        <w:t xml:space="preserve">Liebniz, Freiherr von Gottfried Wilhelm. </w:t>
      </w:r>
      <w:r>
        <w:rPr>
          <w:i/>
          <w:iCs/>
        </w:rPr>
        <w:t xml:space="preserve">Theodicy. </w:t>
      </w:r>
      <w:r>
        <w:t xml:space="preserve">No city or publisher, 2018. </w:t>
      </w:r>
    </w:p>
    <w:sectPr w:rsidR="0066484A" w:rsidRPr="0066484A" w:rsidSect="00606462">
      <w:headerReference w:type="even" r:id="rId7"/>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00D5AF5" w14:textId="77777777" w:rsidR="00074084" w:rsidRDefault="00074084" w:rsidP="00EE0B66">
      <w:r>
        <w:separator/>
      </w:r>
    </w:p>
  </w:endnote>
  <w:endnote w:type="continuationSeparator" w:id="0">
    <w:p w14:paraId="3653696C" w14:textId="77777777" w:rsidR="00074084" w:rsidRDefault="00074084" w:rsidP="00EE0B6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9F01117" w14:textId="77777777" w:rsidR="00074084" w:rsidRDefault="00074084" w:rsidP="00EE0B66">
      <w:r>
        <w:separator/>
      </w:r>
    </w:p>
  </w:footnote>
  <w:footnote w:type="continuationSeparator" w:id="0">
    <w:p w14:paraId="42A0385D" w14:textId="77777777" w:rsidR="00074084" w:rsidRDefault="00074084" w:rsidP="00EE0B66">
      <w:r>
        <w:continuationSeparator/>
      </w:r>
    </w:p>
  </w:footnote>
  <w:footnote w:id="1">
    <w:p w14:paraId="631427E6" w14:textId="61BF668C" w:rsidR="00E27552" w:rsidRPr="0035441F" w:rsidRDefault="00E27552" w:rsidP="00E969DC">
      <w:pPr>
        <w:pStyle w:val="FootnoteText"/>
        <w:ind w:firstLine="720"/>
      </w:pPr>
      <w:r>
        <w:rPr>
          <w:rStyle w:val="FootnoteReference"/>
        </w:rPr>
        <w:footnoteRef/>
      </w:r>
      <w:r>
        <w:t xml:space="preserve"> The full quotation is: “</w:t>
      </w:r>
      <w:r w:rsidR="00B5418D">
        <w:t>The being infinitely powerful</w:t>
      </w:r>
      <w:r w:rsidR="001B26A6">
        <w:t>, Creator of matter and of sp</w:t>
      </w:r>
      <w:r w:rsidR="00917C54">
        <w:t>irits, makes whatever he will of</w:t>
      </w:r>
      <w:r w:rsidR="001B26A6">
        <w:t xml:space="preserve"> this matter and these spirits…If he then permitted a physical or a moral evil, this would not be for the reason that otherwise some other still greater physical or moral evil </w:t>
      </w:r>
      <w:r w:rsidR="009669C5">
        <w:t>would be altogether inevitable…It is true that God makes of matter and of spirits whatever he wills; but he is like a good sculptor, who will make from his block of marble only that which he judges to be the best, and who judges well</w:t>
      </w:r>
      <w:r w:rsidR="00917C54">
        <w:t>…Now since physical evil and mor</w:t>
      </w:r>
      <w:r w:rsidR="009669C5">
        <w:t xml:space="preserve">al occur in this perfect work, one must conclude (contrary to M. Bayle’s assurance here) that </w:t>
      </w:r>
      <w:r w:rsidR="009669C5">
        <w:rPr>
          <w:i/>
          <w:iCs/>
        </w:rPr>
        <w:t>otherwise a still greater evil would have been altogether inevitable.”</w:t>
      </w:r>
      <w:r w:rsidR="0035441F">
        <w:t xml:space="preserve"> Freiherr von Gottfried Wilhelm Leibniz, </w:t>
      </w:r>
      <w:r w:rsidR="0035441F">
        <w:rPr>
          <w:i/>
          <w:iCs/>
        </w:rPr>
        <w:t xml:space="preserve">Theodicy, </w:t>
      </w:r>
      <w:r w:rsidR="0035441F">
        <w:t>130, 2018.</w:t>
      </w:r>
    </w:p>
  </w:footnote>
  <w:footnote w:id="2">
    <w:p w14:paraId="62088C9C" w14:textId="23E9AE76" w:rsidR="00E969DC" w:rsidRDefault="00E969DC" w:rsidP="00E969DC">
      <w:pPr>
        <w:pStyle w:val="FootnoteText"/>
        <w:ind w:firstLine="720"/>
      </w:pPr>
      <w:r>
        <w:rPr>
          <w:rStyle w:val="FootnoteReference"/>
        </w:rPr>
        <w:footnoteRef/>
      </w:r>
      <w:r>
        <w:t xml:space="preserve"> Ibid, 134.</w:t>
      </w:r>
      <w:r w:rsidR="006B1B2A">
        <w:t xml:space="preserve"> This is, admittedly, another </w:t>
      </w:r>
      <w:r w:rsidR="00917C54">
        <w:t>issue in Philosophy of Religion</w:t>
      </w:r>
      <w:r w:rsidR="00881DB1">
        <w:t>,</w:t>
      </w:r>
      <w:r w:rsidR="00917C54">
        <w:t xml:space="preserve"> i.e.</w:t>
      </w:r>
      <w:r w:rsidR="006B1B2A">
        <w:t xml:space="preserve"> Religious Language. How can finite humans understand and discuss an infinite deity?</w:t>
      </w:r>
    </w:p>
  </w:footnote>
  <w:footnote w:id="3">
    <w:p w14:paraId="2357C823" w14:textId="56CC9B2B" w:rsidR="001547CF" w:rsidRDefault="001547CF" w:rsidP="001547CF">
      <w:pPr>
        <w:pStyle w:val="FootnoteText"/>
        <w:ind w:firstLine="720"/>
      </w:pPr>
      <w:r>
        <w:rPr>
          <w:rStyle w:val="FootnoteReference"/>
        </w:rPr>
        <w:footnoteRef/>
      </w:r>
      <w:r>
        <w:t xml:space="preserve"> A common myth is that natural disasters are terrible because people die. </w:t>
      </w:r>
      <w:r w:rsidR="008931F2">
        <w:t>In fact, t</w:t>
      </w:r>
      <w:r>
        <w:t>he people would have died anyway, only later on, because everybody dies eventually. The horror seems to be the way the people lost their lives.</w:t>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DDB09F8" w14:textId="77777777" w:rsidR="00EE0B66" w:rsidRDefault="00EE0B66" w:rsidP="00D563B1">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771A2663" w14:textId="77777777" w:rsidR="00EE0B66" w:rsidRDefault="00EE0B66" w:rsidP="00EE0B66">
    <w:pPr>
      <w:pStyle w:val="Header"/>
      <w:ind w:right="360"/>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1D49401" w14:textId="77777777" w:rsidR="00EE0B66" w:rsidRDefault="00EE0B66" w:rsidP="00D563B1">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074084">
      <w:rPr>
        <w:rStyle w:val="PageNumber"/>
        <w:noProof/>
      </w:rPr>
      <w:t>1</w:t>
    </w:r>
    <w:r>
      <w:rPr>
        <w:rStyle w:val="PageNumber"/>
      </w:rPr>
      <w:fldChar w:fldCharType="end"/>
    </w:r>
  </w:p>
  <w:p w14:paraId="133ED2AB" w14:textId="77777777" w:rsidR="00EE0B66" w:rsidRDefault="00EE0B66" w:rsidP="00EE0B66">
    <w:pPr>
      <w:pStyle w:val="Header"/>
      <w:ind w:right="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9"/>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512C6"/>
    <w:rsid w:val="00041E76"/>
    <w:rsid w:val="00043986"/>
    <w:rsid w:val="00072263"/>
    <w:rsid w:val="00074084"/>
    <w:rsid w:val="000B70F1"/>
    <w:rsid w:val="00101013"/>
    <w:rsid w:val="001547CF"/>
    <w:rsid w:val="00190919"/>
    <w:rsid w:val="001A0DE9"/>
    <w:rsid w:val="001B26A6"/>
    <w:rsid w:val="002202DD"/>
    <w:rsid w:val="00270EC8"/>
    <w:rsid w:val="002D7CB7"/>
    <w:rsid w:val="002E6B42"/>
    <w:rsid w:val="00325428"/>
    <w:rsid w:val="0032756C"/>
    <w:rsid w:val="0035441F"/>
    <w:rsid w:val="00413B31"/>
    <w:rsid w:val="00421EDB"/>
    <w:rsid w:val="004454EC"/>
    <w:rsid w:val="004E4C57"/>
    <w:rsid w:val="00553A31"/>
    <w:rsid w:val="00564A5E"/>
    <w:rsid w:val="00571390"/>
    <w:rsid w:val="00606462"/>
    <w:rsid w:val="0066484A"/>
    <w:rsid w:val="0066548E"/>
    <w:rsid w:val="00670842"/>
    <w:rsid w:val="006B1B2A"/>
    <w:rsid w:val="006C2AF3"/>
    <w:rsid w:val="00707F1C"/>
    <w:rsid w:val="007719EB"/>
    <w:rsid w:val="007D313A"/>
    <w:rsid w:val="007E3319"/>
    <w:rsid w:val="0082610D"/>
    <w:rsid w:val="00881DB1"/>
    <w:rsid w:val="008931F2"/>
    <w:rsid w:val="008C5410"/>
    <w:rsid w:val="00917C54"/>
    <w:rsid w:val="009512C6"/>
    <w:rsid w:val="009528F8"/>
    <w:rsid w:val="0096527F"/>
    <w:rsid w:val="009669C5"/>
    <w:rsid w:val="00A10029"/>
    <w:rsid w:val="00AE0086"/>
    <w:rsid w:val="00AE5884"/>
    <w:rsid w:val="00B008EE"/>
    <w:rsid w:val="00B5418D"/>
    <w:rsid w:val="00B556EE"/>
    <w:rsid w:val="00B85763"/>
    <w:rsid w:val="00BD3C05"/>
    <w:rsid w:val="00D579C7"/>
    <w:rsid w:val="00DF5721"/>
    <w:rsid w:val="00E126B2"/>
    <w:rsid w:val="00E27552"/>
    <w:rsid w:val="00E60DB3"/>
    <w:rsid w:val="00E969DC"/>
    <w:rsid w:val="00EE0B66"/>
    <w:rsid w:val="00F16CA4"/>
    <w:rsid w:val="00F83366"/>
    <w:rsid w:val="00F853B1"/>
    <w:rsid w:val="00FD2E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5EB55E91"/>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HAnsi" w:hAnsi="Times New Roman"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E0B66"/>
    <w:pPr>
      <w:tabs>
        <w:tab w:val="center" w:pos="4680"/>
        <w:tab w:val="right" w:pos="9360"/>
      </w:tabs>
    </w:pPr>
  </w:style>
  <w:style w:type="character" w:customStyle="1" w:styleId="HeaderChar">
    <w:name w:val="Header Char"/>
    <w:basedOn w:val="DefaultParagraphFont"/>
    <w:link w:val="Header"/>
    <w:uiPriority w:val="99"/>
    <w:rsid w:val="00EE0B66"/>
  </w:style>
  <w:style w:type="character" w:styleId="PageNumber">
    <w:name w:val="page number"/>
    <w:basedOn w:val="DefaultParagraphFont"/>
    <w:uiPriority w:val="99"/>
    <w:semiHidden/>
    <w:unhideWhenUsed/>
    <w:rsid w:val="00EE0B66"/>
  </w:style>
  <w:style w:type="paragraph" w:styleId="FootnoteText">
    <w:name w:val="footnote text"/>
    <w:basedOn w:val="Normal"/>
    <w:link w:val="FootnoteTextChar"/>
    <w:uiPriority w:val="99"/>
    <w:unhideWhenUsed/>
    <w:rsid w:val="00E27552"/>
  </w:style>
  <w:style w:type="character" w:customStyle="1" w:styleId="FootnoteTextChar">
    <w:name w:val="Footnote Text Char"/>
    <w:basedOn w:val="DefaultParagraphFont"/>
    <w:link w:val="FootnoteText"/>
    <w:uiPriority w:val="99"/>
    <w:rsid w:val="00E27552"/>
  </w:style>
  <w:style w:type="character" w:styleId="FootnoteReference">
    <w:name w:val="footnote reference"/>
    <w:basedOn w:val="DefaultParagraphFont"/>
    <w:uiPriority w:val="99"/>
    <w:unhideWhenUsed/>
    <w:rsid w:val="00E2755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header" Target="header2.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file>

<file path=customXml/itemProps1.xml><?xml version="1.0" encoding="utf-8"?>
<ds:datastoreItem xmlns:ds="http://schemas.openxmlformats.org/officeDocument/2006/customXml" ds:itemID="{C6E21984-2716-2045-8E2B-23B19BC181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90</TotalTime>
  <Pages>9</Pages>
  <Words>2037</Words>
  <Characters>11616</Characters>
  <Application>Microsoft Macintosh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13626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Wade Singletary</dc:creator>
  <cp:keywords/>
  <dc:description/>
  <cp:lastModifiedBy>Wade Singletary</cp:lastModifiedBy>
  <cp:revision>12</cp:revision>
  <cp:lastPrinted>2018-09-01T14:06:00Z</cp:lastPrinted>
  <dcterms:created xsi:type="dcterms:W3CDTF">2018-09-01T14:51:00Z</dcterms:created>
  <dcterms:modified xsi:type="dcterms:W3CDTF">2018-09-30T18:02:00Z</dcterms:modified>
</cp:coreProperties>
</file>