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0F911" w14:textId="77777777" w:rsidR="00F25D46" w:rsidRPr="00212177" w:rsidRDefault="00F25D46" w:rsidP="00212177">
      <w:pPr>
        <w:spacing w:line="259" w:lineRule="auto"/>
        <w:jc w:val="center"/>
        <w:rPr>
          <w:rStyle w:val="Strong"/>
          <w:b w:val="0"/>
          <w:bCs w:val="0"/>
          <w:sz w:val="72"/>
          <w:szCs w:val="72"/>
        </w:rPr>
      </w:pPr>
      <w:r w:rsidRPr="00212177">
        <w:rPr>
          <w:rStyle w:val="Strong"/>
          <w:b w:val="0"/>
          <w:bCs w:val="0"/>
          <w:sz w:val="72"/>
          <w:szCs w:val="72"/>
        </w:rPr>
        <w:t>University of Wales Trinity Saint David</w:t>
      </w:r>
    </w:p>
    <w:p w14:paraId="052AA3B4" w14:textId="77777777" w:rsidR="00F25D46" w:rsidRPr="00212177" w:rsidRDefault="00F25D46" w:rsidP="00212177">
      <w:pPr>
        <w:spacing w:line="259" w:lineRule="auto"/>
        <w:jc w:val="center"/>
        <w:rPr>
          <w:rStyle w:val="Strong"/>
          <w:b w:val="0"/>
          <w:bCs w:val="0"/>
          <w:sz w:val="72"/>
          <w:szCs w:val="72"/>
        </w:rPr>
      </w:pPr>
      <w:r w:rsidRPr="00212177">
        <w:rPr>
          <w:rStyle w:val="Strong"/>
          <w:b w:val="0"/>
          <w:bCs w:val="0"/>
          <w:sz w:val="72"/>
          <w:szCs w:val="72"/>
        </w:rPr>
        <w:t>School of engineering</w:t>
      </w:r>
    </w:p>
    <w:p w14:paraId="038B9AD5" w14:textId="77777777" w:rsidR="00F25D46" w:rsidRPr="00212177" w:rsidRDefault="00F25D46" w:rsidP="00212177">
      <w:pPr>
        <w:spacing w:line="259" w:lineRule="auto"/>
        <w:jc w:val="center"/>
        <w:rPr>
          <w:rStyle w:val="Strong"/>
          <w:b w:val="0"/>
          <w:bCs w:val="0"/>
          <w:sz w:val="72"/>
          <w:szCs w:val="72"/>
        </w:rPr>
      </w:pPr>
    </w:p>
    <w:p w14:paraId="7C73D12A" w14:textId="02425E79" w:rsidR="00A71B04" w:rsidRPr="00212177" w:rsidRDefault="005E12DF" w:rsidP="00212177">
      <w:pPr>
        <w:spacing w:line="259" w:lineRule="auto"/>
        <w:jc w:val="center"/>
        <w:rPr>
          <w:rStyle w:val="Strong"/>
          <w:b w:val="0"/>
          <w:bCs w:val="0"/>
          <w:sz w:val="72"/>
          <w:szCs w:val="72"/>
        </w:rPr>
      </w:pPr>
      <w:r>
        <w:rPr>
          <w:rStyle w:val="Strong"/>
          <w:b w:val="0"/>
          <w:bCs w:val="0"/>
          <w:sz w:val="72"/>
          <w:szCs w:val="72"/>
        </w:rPr>
        <w:t>Materials in Service</w:t>
      </w:r>
      <w:r w:rsidR="007803B3">
        <w:rPr>
          <w:rStyle w:val="Strong"/>
          <w:b w:val="0"/>
          <w:bCs w:val="0"/>
          <w:sz w:val="72"/>
          <w:szCs w:val="72"/>
        </w:rPr>
        <w:t xml:space="preserve"> </w:t>
      </w:r>
      <w:r w:rsidR="00A45514">
        <w:rPr>
          <w:rStyle w:val="Strong"/>
          <w:b w:val="0"/>
          <w:bCs w:val="0"/>
          <w:sz w:val="72"/>
          <w:szCs w:val="72"/>
        </w:rPr>
        <w:t>–</w:t>
      </w:r>
      <w:r w:rsidR="003120C7" w:rsidRPr="00212177">
        <w:rPr>
          <w:rStyle w:val="Strong"/>
          <w:b w:val="0"/>
          <w:bCs w:val="0"/>
          <w:sz w:val="72"/>
          <w:szCs w:val="72"/>
        </w:rPr>
        <w:t xml:space="preserve"> ACMA</w:t>
      </w:r>
      <w:r w:rsidR="00A45514">
        <w:rPr>
          <w:rStyle w:val="Strong"/>
          <w:b w:val="0"/>
          <w:bCs w:val="0"/>
          <w:sz w:val="72"/>
          <w:szCs w:val="72"/>
        </w:rPr>
        <w:t>5</w:t>
      </w:r>
      <w:r>
        <w:rPr>
          <w:rStyle w:val="Strong"/>
          <w:b w:val="0"/>
          <w:bCs w:val="0"/>
          <w:sz w:val="72"/>
          <w:szCs w:val="72"/>
        </w:rPr>
        <w:t>004</w:t>
      </w:r>
    </w:p>
    <w:p w14:paraId="04115B58" w14:textId="70EF1463" w:rsidR="000806E4" w:rsidRDefault="007803B3" w:rsidP="00212177">
      <w:pPr>
        <w:spacing w:line="259" w:lineRule="auto"/>
        <w:jc w:val="center"/>
        <w:rPr>
          <w:rStyle w:val="Strong"/>
          <w:b w:val="0"/>
          <w:bCs w:val="0"/>
          <w:sz w:val="72"/>
          <w:szCs w:val="72"/>
        </w:rPr>
      </w:pPr>
      <w:r>
        <w:rPr>
          <w:rStyle w:val="Strong"/>
          <w:b w:val="0"/>
          <w:bCs w:val="0"/>
          <w:sz w:val="72"/>
          <w:szCs w:val="72"/>
        </w:rPr>
        <w:t>Joseph Tobin</w:t>
      </w:r>
    </w:p>
    <w:p w14:paraId="2C8356FE" w14:textId="2286CAF5" w:rsidR="007803B3" w:rsidRDefault="007803B3" w:rsidP="00212177">
      <w:pPr>
        <w:spacing w:line="259" w:lineRule="auto"/>
        <w:jc w:val="center"/>
        <w:rPr>
          <w:rStyle w:val="Strong"/>
          <w:b w:val="0"/>
          <w:bCs w:val="0"/>
          <w:sz w:val="72"/>
          <w:szCs w:val="72"/>
        </w:rPr>
      </w:pPr>
      <w:r>
        <w:rPr>
          <w:rStyle w:val="Strong"/>
          <w:b w:val="0"/>
          <w:bCs w:val="0"/>
          <w:sz w:val="72"/>
          <w:szCs w:val="72"/>
        </w:rPr>
        <w:t>2317637</w:t>
      </w:r>
    </w:p>
    <w:p w14:paraId="06FD9FC3" w14:textId="77777777" w:rsidR="006D1710" w:rsidRDefault="006D1710" w:rsidP="00212177">
      <w:pPr>
        <w:spacing w:line="259" w:lineRule="auto"/>
        <w:jc w:val="center"/>
        <w:rPr>
          <w:rStyle w:val="Strong"/>
          <w:b w:val="0"/>
          <w:bCs w:val="0"/>
          <w:sz w:val="72"/>
          <w:szCs w:val="72"/>
        </w:rPr>
      </w:pPr>
    </w:p>
    <w:p w14:paraId="10701620" w14:textId="10F6F0DC" w:rsidR="006D1710" w:rsidRPr="00212177" w:rsidRDefault="006D1710" w:rsidP="00212177">
      <w:pPr>
        <w:spacing w:line="259" w:lineRule="auto"/>
        <w:jc w:val="center"/>
        <w:rPr>
          <w:rStyle w:val="Strong"/>
          <w:b w:val="0"/>
          <w:bCs w:val="0"/>
          <w:sz w:val="72"/>
          <w:szCs w:val="72"/>
        </w:rPr>
      </w:pPr>
      <w:r>
        <w:rPr>
          <w:rStyle w:val="Strong"/>
          <w:b w:val="0"/>
          <w:bCs w:val="0"/>
          <w:sz w:val="72"/>
          <w:szCs w:val="72"/>
        </w:rPr>
        <w:t xml:space="preserve">Word count </w:t>
      </w:r>
      <w:r w:rsidR="009E68E6">
        <w:rPr>
          <w:rStyle w:val="Strong"/>
          <w:b w:val="0"/>
          <w:bCs w:val="0"/>
          <w:sz w:val="72"/>
          <w:szCs w:val="72"/>
        </w:rPr>
        <w:t>–</w:t>
      </w:r>
      <w:r>
        <w:rPr>
          <w:rStyle w:val="Strong"/>
          <w:b w:val="0"/>
          <w:bCs w:val="0"/>
          <w:sz w:val="72"/>
          <w:szCs w:val="72"/>
        </w:rPr>
        <w:t xml:space="preserve"> </w:t>
      </w:r>
      <w:r w:rsidR="00451191">
        <w:rPr>
          <w:rStyle w:val="Strong"/>
          <w:b w:val="0"/>
          <w:bCs w:val="0"/>
          <w:sz w:val="72"/>
          <w:szCs w:val="72"/>
        </w:rPr>
        <w:t>1,997</w:t>
      </w:r>
    </w:p>
    <w:p w14:paraId="4DCC4415" w14:textId="49940286" w:rsidR="003F2660" w:rsidRDefault="003F2660">
      <w:pPr>
        <w:spacing w:line="259" w:lineRule="auto"/>
        <w:rPr>
          <w:rStyle w:val="Strong"/>
          <w:b w:val="0"/>
          <w:bCs w:val="0"/>
        </w:rPr>
      </w:pPr>
      <w:r>
        <w:rPr>
          <w:rStyle w:val="Strong"/>
          <w:b w:val="0"/>
          <w:bCs w:val="0"/>
        </w:rPr>
        <w:br w:type="page"/>
      </w:r>
    </w:p>
    <w:p w14:paraId="77168821" w14:textId="420FA411" w:rsidR="009E68E6" w:rsidRDefault="00D46DF9" w:rsidP="009E68E6">
      <w:pPr>
        <w:pStyle w:val="Heading1"/>
      </w:pPr>
      <w:bookmarkStart w:id="0" w:name="_Toc176602972"/>
      <w:bookmarkStart w:id="1" w:name="_Toc182164254"/>
      <w:bookmarkStart w:id="2" w:name="_Toc182217190"/>
      <w:r>
        <w:rPr>
          <w:rStyle w:val="Strong"/>
          <w:b w:val="0"/>
          <w:bCs w:val="0"/>
        </w:rPr>
        <w:lastRenderedPageBreak/>
        <w:t>Abstract</w:t>
      </w:r>
      <w:bookmarkEnd w:id="0"/>
      <w:bookmarkEnd w:id="1"/>
      <w:bookmarkEnd w:id="2"/>
    </w:p>
    <w:p w14:paraId="3E1225F8" w14:textId="77777777" w:rsidR="005E522D" w:rsidRDefault="005E522D">
      <w:pPr>
        <w:spacing w:line="259" w:lineRule="auto"/>
        <w:rPr>
          <w:rStyle w:val="Strong"/>
          <w:b w:val="0"/>
          <w:bCs w:val="0"/>
        </w:rPr>
      </w:pPr>
    </w:p>
    <w:p w14:paraId="06D52E03" w14:textId="562C944A" w:rsidR="00D46DF9" w:rsidRDefault="00E46C0D">
      <w:pPr>
        <w:spacing w:line="259" w:lineRule="auto"/>
        <w:rPr>
          <w:rStyle w:val="Strong"/>
          <w:b w:val="0"/>
          <w:bCs w:val="0"/>
        </w:rPr>
      </w:pPr>
      <w:r w:rsidRPr="00E46C0D">
        <w:rPr>
          <w:rStyle w:val="Strong"/>
          <w:b w:val="0"/>
          <w:bCs w:val="0"/>
        </w:rPr>
        <w:t xml:space="preserve">This investigation aims to identify the material of a failed component and </w:t>
      </w:r>
      <w:r w:rsidRPr="00E46C0D">
        <w:rPr>
          <w:rStyle w:val="Strong"/>
          <w:b w:val="0"/>
          <w:bCs w:val="0"/>
        </w:rPr>
        <w:t>analyse</w:t>
      </w:r>
      <w:r w:rsidRPr="00E46C0D">
        <w:rPr>
          <w:rStyle w:val="Strong"/>
          <w:b w:val="0"/>
          <w:bCs w:val="0"/>
        </w:rPr>
        <w:t xml:space="preserve"> its mechanical properties. Tensile testing was conducted to determine the yield strength, ultimate tensile strength, modulus of elasticity, and elongation at fracture. By comparing the results with the properties of common engineering materials, the material was identified as polypropylene (PP). The low modulus, yield strength, and ultimate tensile strength, along with moderate elongation, are characteristic of PP. Potential failure mechanisms for PP, including creep, environmental stress cracking, and brittle fracture, were discussed. Recommendations were made to mitigate these issues, such as material substitution, design modifications, and process improvements. Future research should focus on expanding the investigation to include additional mechanical tests and explore alternative materials for specific applications.</w:t>
      </w:r>
    </w:p>
    <w:p w14:paraId="7263752F" w14:textId="77777777" w:rsidR="00D46DF9" w:rsidRDefault="00D46DF9">
      <w:pPr>
        <w:spacing w:line="259" w:lineRule="auto"/>
        <w:rPr>
          <w:rStyle w:val="Strong"/>
          <w:b w:val="0"/>
          <w:bCs w:val="0"/>
        </w:rPr>
      </w:pPr>
    </w:p>
    <w:p w14:paraId="7325F55D" w14:textId="77777777" w:rsidR="00D46DF9" w:rsidRDefault="00D46DF9">
      <w:pPr>
        <w:spacing w:line="259" w:lineRule="auto"/>
        <w:rPr>
          <w:rStyle w:val="Strong"/>
          <w:b w:val="0"/>
          <w:bCs w:val="0"/>
        </w:rPr>
      </w:pPr>
    </w:p>
    <w:p w14:paraId="2A160ED6" w14:textId="77777777" w:rsidR="00D46DF9" w:rsidRDefault="00D46DF9">
      <w:pPr>
        <w:spacing w:line="259" w:lineRule="auto"/>
        <w:rPr>
          <w:rStyle w:val="Strong"/>
          <w:b w:val="0"/>
          <w:bCs w:val="0"/>
        </w:rPr>
      </w:pPr>
    </w:p>
    <w:p w14:paraId="6779CB47" w14:textId="77777777" w:rsidR="00D46DF9" w:rsidRDefault="00D46DF9">
      <w:pPr>
        <w:spacing w:line="259" w:lineRule="auto"/>
        <w:rPr>
          <w:rStyle w:val="Strong"/>
          <w:b w:val="0"/>
          <w:bCs w:val="0"/>
        </w:rPr>
      </w:pPr>
    </w:p>
    <w:p w14:paraId="113E9C0C" w14:textId="77777777" w:rsidR="00D46DF9" w:rsidRDefault="00D46DF9">
      <w:pPr>
        <w:spacing w:line="259" w:lineRule="auto"/>
        <w:rPr>
          <w:rStyle w:val="Strong"/>
          <w:b w:val="0"/>
          <w:bCs w:val="0"/>
        </w:rPr>
      </w:pPr>
    </w:p>
    <w:p w14:paraId="3FB90A3B" w14:textId="77777777" w:rsidR="00D46DF9" w:rsidRDefault="00D46DF9">
      <w:pPr>
        <w:spacing w:line="259" w:lineRule="auto"/>
        <w:rPr>
          <w:rStyle w:val="Strong"/>
          <w:b w:val="0"/>
          <w:bCs w:val="0"/>
        </w:rPr>
      </w:pPr>
    </w:p>
    <w:p w14:paraId="4456DCB2" w14:textId="77777777" w:rsidR="00D46DF9" w:rsidRDefault="00D46DF9">
      <w:pPr>
        <w:spacing w:line="259" w:lineRule="auto"/>
        <w:rPr>
          <w:rStyle w:val="Strong"/>
          <w:b w:val="0"/>
          <w:bCs w:val="0"/>
        </w:rPr>
      </w:pPr>
    </w:p>
    <w:p w14:paraId="45AD91A0" w14:textId="77777777" w:rsidR="00D46DF9" w:rsidRDefault="00D46DF9">
      <w:pPr>
        <w:spacing w:line="259" w:lineRule="auto"/>
        <w:rPr>
          <w:rStyle w:val="Strong"/>
          <w:b w:val="0"/>
          <w:bCs w:val="0"/>
        </w:rPr>
      </w:pPr>
    </w:p>
    <w:p w14:paraId="79072094" w14:textId="77777777" w:rsidR="00D46DF9" w:rsidRDefault="00D46DF9">
      <w:pPr>
        <w:spacing w:line="259" w:lineRule="auto"/>
        <w:rPr>
          <w:rStyle w:val="Strong"/>
          <w:b w:val="0"/>
          <w:bCs w:val="0"/>
        </w:rPr>
      </w:pPr>
    </w:p>
    <w:p w14:paraId="571C2938" w14:textId="6D160540" w:rsidR="00D46DF9" w:rsidRDefault="005E522D" w:rsidP="005E522D">
      <w:pPr>
        <w:tabs>
          <w:tab w:val="left" w:pos="2579"/>
        </w:tabs>
        <w:spacing w:line="259" w:lineRule="auto"/>
        <w:rPr>
          <w:rStyle w:val="Strong"/>
          <w:b w:val="0"/>
          <w:bCs w:val="0"/>
        </w:rPr>
      </w:pPr>
      <w:r>
        <w:rPr>
          <w:rStyle w:val="Strong"/>
          <w:b w:val="0"/>
          <w:bCs w:val="0"/>
        </w:rPr>
        <w:tab/>
      </w:r>
    </w:p>
    <w:p w14:paraId="6FE8D99C" w14:textId="77777777" w:rsidR="005E522D" w:rsidRDefault="005E522D" w:rsidP="005E522D">
      <w:pPr>
        <w:tabs>
          <w:tab w:val="left" w:pos="2579"/>
        </w:tabs>
        <w:spacing w:line="259" w:lineRule="auto"/>
        <w:rPr>
          <w:rStyle w:val="Strong"/>
          <w:b w:val="0"/>
          <w:bCs w:val="0"/>
        </w:rPr>
      </w:pPr>
    </w:p>
    <w:p w14:paraId="27C3304C" w14:textId="77777777" w:rsidR="008E1F4A" w:rsidRDefault="008E1F4A" w:rsidP="005E522D">
      <w:pPr>
        <w:tabs>
          <w:tab w:val="left" w:pos="2579"/>
        </w:tabs>
        <w:spacing w:line="259" w:lineRule="auto"/>
        <w:rPr>
          <w:rStyle w:val="Strong"/>
          <w:b w:val="0"/>
          <w:bCs w:val="0"/>
        </w:rPr>
      </w:pPr>
    </w:p>
    <w:p w14:paraId="2AC29375" w14:textId="77777777" w:rsidR="008E1F4A" w:rsidRDefault="008E1F4A" w:rsidP="005E522D">
      <w:pPr>
        <w:tabs>
          <w:tab w:val="left" w:pos="2579"/>
        </w:tabs>
        <w:spacing w:line="259" w:lineRule="auto"/>
        <w:rPr>
          <w:rStyle w:val="Strong"/>
          <w:b w:val="0"/>
          <w:bCs w:val="0"/>
        </w:rPr>
      </w:pPr>
    </w:p>
    <w:p w14:paraId="5A5E7048" w14:textId="77777777" w:rsidR="008E1F4A" w:rsidRDefault="008E1F4A" w:rsidP="005E522D">
      <w:pPr>
        <w:tabs>
          <w:tab w:val="left" w:pos="2579"/>
        </w:tabs>
        <w:spacing w:line="259" w:lineRule="auto"/>
        <w:rPr>
          <w:rStyle w:val="Strong"/>
          <w:b w:val="0"/>
          <w:bCs w:val="0"/>
        </w:rPr>
      </w:pPr>
    </w:p>
    <w:p w14:paraId="35240907" w14:textId="77777777" w:rsidR="008E1F4A" w:rsidRDefault="008E1F4A" w:rsidP="005E522D">
      <w:pPr>
        <w:tabs>
          <w:tab w:val="left" w:pos="2579"/>
        </w:tabs>
        <w:spacing w:line="259" w:lineRule="auto"/>
        <w:rPr>
          <w:rStyle w:val="Strong"/>
          <w:b w:val="0"/>
          <w:bCs w:val="0"/>
        </w:rPr>
      </w:pPr>
    </w:p>
    <w:p w14:paraId="0B5B9358" w14:textId="77777777" w:rsidR="008E1F4A" w:rsidRDefault="008E1F4A" w:rsidP="005E522D">
      <w:pPr>
        <w:tabs>
          <w:tab w:val="left" w:pos="2579"/>
        </w:tabs>
        <w:spacing w:line="259" w:lineRule="auto"/>
        <w:rPr>
          <w:rStyle w:val="Strong"/>
          <w:b w:val="0"/>
          <w:bCs w:val="0"/>
        </w:rPr>
      </w:pPr>
    </w:p>
    <w:p w14:paraId="000EF8CC" w14:textId="77777777" w:rsidR="008E1F4A" w:rsidRDefault="008E1F4A" w:rsidP="005E522D">
      <w:pPr>
        <w:tabs>
          <w:tab w:val="left" w:pos="2579"/>
        </w:tabs>
        <w:spacing w:line="259" w:lineRule="auto"/>
        <w:rPr>
          <w:rStyle w:val="Strong"/>
          <w:b w:val="0"/>
          <w:bCs w:val="0"/>
        </w:rPr>
      </w:pPr>
    </w:p>
    <w:p w14:paraId="03CD3961" w14:textId="77777777" w:rsidR="008E1F4A" w:rsidRDefault="008E1F4A" w:rsidP="005E522D">
      <w:pPr>
        <w:tabs>
          <w:tab w:val="left" w:pos="2579"/>
        </w:tabs>
        <w:spacing w:line="259" w:lineRule="auto"/>
        <w:rPr>
          <w:rStyle w:val="Strong"/>
          <w:b w:val="0"/>
          <w:bCs w:val="0"/>
        </w:rPr>
      </w:pPr>
    </w:p>
    <w:p w14:paraId="0798AF39" w14:textId="77777777" w:rsidR="008E1F4A" w:rsidRDefault="008E1F4A" w:rsidP="005E522D">
      <w:pPr>
        <w:tabs>
          <w:tab w:val="left" w:pos="2579"/>
        </w:tabs>
        <w:spacing w:line="259" w:lineRule="auto"/>
        <w:rPr>
          <w:rStyle w:val="Strong"/>
          <w:b w:val="0"/>
          <w:bCs w:val="0"/>
        </w:rPr>
      </w:pPr>
    </w:p>
    <w:p w14:paraId="58DD57B6" w14:textId="77777777" w:rsidR="008E1F4A" w:rsidRDefault="008E1F4A" w:rsidP="005E522D">
      <w:pPr>
        <w:tabs>
          <w:tab w:val="left" w:pos="2579"/>
        </w:tabs>
        <w:spacing w:line="259" w:lineRule="auto"/>
        <w:rPr>
          <w:rStyle w:val="Strong"/>
          <w:b w:val="0"/>
          <w:bCs w:val="0"/>
        </w:rPr>
      </w:pPr>
    </w:p>
    <w:p w14:paraId="08C7339F" w14:textId="77777777" w:rsidR="008E1F4A" w:rsidRDefault="008E1F4A" w:rsidP="005E522D">
      <w:pPr>
        <w:tabs>
          <w:tab w:val="left" w:pos="2579"/>
        </w:tabs>
        <w:spacing w:line="259" w:lineRule="auto"/>
        <w:rPr>
          <w:rStyle w:val="Strong"/>
          <w:b w:val="0"/>
          <w:bCs w:val="0"/>
        </w:rPr>
      </w:pPr>
    </w:p>
    <w:p w14:paraId="6897E79E" w14:textId="77777777" w:rsidR="008E1F4A" w:rsidRDefault="008E1F4A" w:rsidP="005E522D">
      <w:pPr>
        <w:tabs>
          <w:tab w:val="left" w:pos="2579"/>
        </w:tabs>
        <w:spacing w:line="259" w:lineRule="auto"/>
        <w:rPr>
          <w:rStyle w:val="Strong"/>
          <w:b w:val="0"/>
          <w:bCs w:val="0"/>
        </w:rPr>
      </w:pPr>
    </w:p>
    <w:p w14:paraId="066FE392" w14:textId="77777777" w:rsidR="008E1F4A" w:rsidRDefault="008E1F4A" w:rsidP="005E522D">
      <w:pPr>
        <w:tabs>
          <w:tab w:val="left" w:pos="2579"/>
        </w:tabs>
        <w:spacing w:line="259" w:lineRule="auto"/>
        <w:rPr>
          <w:rStyle w:val="Strong"/>
          <w:b w:val="0"/>
          <w:bCs w:val="0"/>
        </w:rPr>
      </w:pPr>
    </w:p>
    <w:sdt>
      <w:sdtPr>
        <w:id w:val="-1799450043"/>
        <w:docPartObj>
          <w:docPartGallery w:val="Table of Contents"/>
          <w:docPartUnique/>
        </w:docPartObj>
      </w:sdtPr>
      <w:sdtEndPr>
        <w:rPr>
          <w:rFonts w:eastAsiaTheme="minorHAnsi" w:cstheme="minorBidi"/>
          <w:b/>
          <w:bCs/>
          <w:noProof/>
          <w:sz w:val="22"/>
          <w:szCs w:val="22"/>
        </w:rPr>
      </w:sdtEndPr>
      <w:sdtContent>
        <w:p w14:paraId="1E44724C" w14:textId="2D344C49" w:rsidR="00CD7711" w:rsidRDefault="00CD7711">
          <w:pPr>
            <w:pStyle w:val="TOCHeading"/>
          </w:pPr>
          <w:r>
            <w:t>Contents</w:t>
          </w:r>
        </w:p>
        <w:p w14:paraId="246462E4" w14:textId="4A703BEE"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82217190" w:history="1">
            <w:r w:rsidRPr="0046415B">
              <w:rPr>
                <w:rStyle w:val="Hyperlink"/>
                <w:noProof/>
              </w:rPr>
              <w:t>1</w:t>
            </w:r>
            <w:r>
              <w:rPr>
                <w:rFonts w:asciiTheme="minorHAnsi" w:eastAsiaTheme="minorEastAsia" w:hAnsiTheme="minorHAnsi"/>
                <w:noProof/>
                <w:kern w:val="2"/>
                <w:lang w:eastAsia="en-GB"/>
                <w14:ligatures w14:val="standardContextual"/>
              </w:rPr>
              <w:tab/>
            </w:r>
            <w:r w:rsidRPr="0046415B">
              <w:rPr>
                <w:rStyle w:val="Hyperlink"/>
                <w:noProof/>
              </w:rPr>
              <w:t>Abstract</w:t>
            </w:r>
            <w:r>
              <w:rPr>
                <w:noProof/>
                <w:webHidden/>
              </w:rPr>
              <w:tab/>
            </w:r>
            <w:r>
              <w:rPr>
                <w:noProof/>
                <w:webHidden/>
              </w:rPr>
              <w:fldChar w:fldCharType="begin"/>
            </w:r>
            <w:r>
              <w:rPr>
                <w:noProof/>
                <w:webHidden/>
              </w:rPr>
              <w:instrText xml:space="preserve"> PAGEREF _Toc182217190 \h </w:instrText>
            </w:r>
            <w:r>
              <w:rPr>
                <w:noProof/>
                <w:webHidden/>
              </w:rPr>
            </w:r>
            <w:r>
              <w:rPr>
                <w:noProof/>
                <w:webHidden/>
              </w:rPr>
              <w:fldChar w:fldCharType="separate"/>
            </w:r>
            <w:r>
              <w:rPr>
                <w:noProof/>
                <w:webHidden/>
              </w:rPr>
              <w:t>2</w:t>
            </w:r>
            <w:r>
              <w:rPr>
                <w:noProof/>
                <w:webHidden/>
              </w:rPr>
              <w:fldChar w:fldCharType="end"/>
            </w:r>
          </w:hyperlink>
        </w:p>
        <w:p w14:paraId="3A3289FD" w14:textId="7BDEFA12"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191" w:history="1">
            <w:r w:rsidRPr="0046415B">
              <w:rPr>
                <w:rStyle w:val="Hyperlink"/>
                <w:noProof/>
              </w:rPr>
              <w:t>3</w:t>
            </w:r>
            <w:r>
              <w:rPr>
                <w:rFonts w:asciiTheme="minorHAnsi" w:eastAsiaTheme="minorEastAsia" w:hAnsiTheme="minorHAnsi"/>
                <w:noProof/>
                <w:kern w:val="2"/>
                <w:lang w:eastAsia="en-GB"/>
                <w14:ligatures w14:val="standardContextual"/>
              </w:rPr>
              <w:tab/>
            </w:r>
            <w:r w:rsidRPr="0046415B">
              <w:rPr>
                <w:rStyle w:val="Hyperlink"/>
                <w:noProof/>
              </w:rPr>
              <w:t>Table of figures</w:t>
            </w:r>
            <w:r>
              <w:rPr>
                <w:noProof/>
                <w:webHidden/>
              </w:rPr>
              <w:tab/>
            </w:r>
            <w:r>
              <w:rPr>
                <w:noProof/>
                <w:webHidden/>
              </w:rPr>
              <w:fldChar w:fldCharType="begin"/>
            </w:r>
            <w:r>
              <w:rPr>
                <w:noProof/>
                <w:webHidden/>
              </w:rPr>
              <w:instrText xml:space="preserve"> PAGEREF _Toc182217191 \h </w:instrText>
            </w:r>
            <w:r>
              <w:rPr>
                <w:noProof/>
                <w:webHidden/>
              </w:rPr>
            </w:r>
            <w:r>
              <w:rPr>
                <w:noProof/>
                <w:webHidden/>
              </w:rPr>
              <w:fldChar w:fldCharType="separate"/>
            </w:r>
            <w:r>
              <w:rPr>
                <w:noProof/>
                <w:webHidden/>
              </w:rPr>
              <w:t>3</w:t>
            </w:r>
            <w:r>
              <w:rPr>
                <w:noProof/>
                <w:webHidden/>
              </w:rPr>
              <w:fldChar w:fldCharType="end"/>
            </w:r>
          </w:hyperlink>
        </w:p>
        <w:p w14:paraId="3FE47B7D" w14:textId="13F3FE8D"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192" w:history="1">
            <w:r w:rsidRPr="0046415B">
              <w:rPr>
                <w:rStyle w:val="Hyperlink"/>
                <w:noProof/>
              </w:rPr>
              <w:t>4</w:t>
            </w:r>
            <w:r>
              <w:rPr>
                <w:rFonts w:asciiTheme="minorHAnsi" w:eastAsiaTheme="minorEastAsia" w:hAnsiTheme="minorHAnsi"/>
                <w:noProof/>
                <w:kern w:val="2"/>
                <w:lang w:eastAsia="en-GB"/>
                <w14:ligatures w14:val="standardContextual"/>
              </w:rPr>
              <w:tab/>
            </w:r>
            <w:r w:rsidRPr="0046415B">
              <w:rPr>
                <w:rStyle w:val="Hyperlink"/>
                <w:noProof/>
              </w:rPr>
              <w:t>Introduction</w:t>
            </w:r>
            <w:r>
              <w:rPr>
                <w:noProof/>
                <w:webHidden/>
              </w:rPr>
              <w:tab/>
            </w:r>
            <w:r>
              <w:rPr>
                <w:noProof/>
                <w:webHidden/>
              </w:rPr>
              <w:fldChar w:fldCharType="begin"/>
            </w:r>
            <w:r>
              <w:rPr>
                <w:noProof/>
                <w:webHidden/>
              </w:rPr>
              <w:instrText xml:space="preserve"> PAGEREF _Toc182217192 \h </w:instrText>
            </w:r>
            <w:r>
              <w:rPr>
                <w:noProof/>
                <w:webHidden/>
              </w:rPr>
            </w:r>
            <w:r>
              <w:rPr>
                <w:noProof/>
                <w:webHidden/>
              </w:rPr>
              <w:fldChar w:fldCharType="separate"/>
            </w:r>
            <w:r>
              <w:rPr>
                <w:noProof/>
                <w:webHidden/>
              </w:rPr>
              <w:t>4</w:t>
            </w:r>
            <w:r>
              <w:rPr>
                <w:noProof/>
                <w:webHidden/>
              </w:rPr>
              <w:fldChar w:fldCharType="end"/>
            </w:r>
          </w:hyperlink>
        </w:p>
        <w:p w14:paraId="3B623650" w14:textId="103CF285"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193" w:history="1">
            <w:r w:rsidRPr="0046415B">
              <w:rPr>
                <w:rStyle w:val="Hyperlink"/>
                <w:noProof/>
              </w:rPr>
              <w:t>5</w:t>
            </w:r>
            <w:r>
              <w:rPr>
                <w:rFonts w:asciiTheme="minorHAnsi" w:eastAsiaTheme="minorEastAsia" w:hAnsiTheme="minorHAnsi"/>
                <w:noProof/>
                <w:kern w:val="2"/>
                <w:lang w:eastAsia="en-GB"/>
                <w14:ligatures w14:val="standardContextual"/>
              </w:rPr>
              <w:tab/>
            </w:r>
            <w:r w:rsidRPr="0046415B">
              <w:rPr>
                <w:rStyle w:val="Hyperlink"/>
                <w:noProof/>
              </w:rPr>
              <w:t>Materials testing method</w:t>
            </w:r>
            <w:r>
              <w:rPr>
                <w:noProof/>
                <w:webHidden/>
              </w:rPr>
              <w:tab/>
            </w:r>
            <w:r>
              <w:rPr>
                <w:noProof/>
                <w:webHidden/>
              </w:rPr>
              <w:fldChar w:fldCharType="begin"/>
            </w:r>
            <w:r>
              <w:rPr>
                <w:noProof/>
                <w:webHidden/>
              </w:rPr>
              <w:instrText xml:space="preserve"> PAGEREF _Toc182217193 \h </w:instrText>
            </w:r>
            <w:r>
              <w:rPr>
                <w:noProof/>
                <w:webHidden/>
              </w:rPr>
            </w:r>
            <w:r>
              <w:rPr>
                <w:noProof/>
                <w:webHidden/>
              </w:rPr>
              <w:fldChar w:fldCharType="separate"/>
            </w:r>
            <w:r>
              <w:rPr>
                <w:noProof/>
                <w:webHidden/>
              </w:rPr>
              <w:t>4</w:t>
            </w:r>
            <w:r>
              <w:rPr>
                <w:noProof/>
                <w:webHidden/>
              </w:rPr>
              <w:fldChar w:fldCharType="end"/>
            </w:r>
          </w:hyperlink>
        </w:p>
        <w:p w14:paraId="41CA74FA" w14:textId="7872B1B0"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194" w:history="1">
            <w:r w:rsidRPr="0046415B">
              <w:rPr>
                <w:rStyle w:val="Hyperlink"/>
                <w:noProof/>
              </w:rPr>
              <w:t>6</w:t>
            </w:r>
            <w:r>
              <w:rPr>
                <w:rFonts w:asciiTheme="minorHAnsi" w:eastAsiaTheme="minorEastAsia" w:hAnsiTheme="minorHAnsi"/>
                <w:noProof/>
                <w:kern w:val="2"/>
                <w:lang w:eastAsia="en-GB"/>
                <w14:ligatures w14:val="standardContextual"/>
              </w:rPr>
              <w:tab/>
            </w:r>
            <w:r w:rsidRPr="0046415B">
              <w:rPr>
                <w:rStyle w:val="Hyperlink"/>
                <w:noProof/>
              </w:rPr>
              <w:t>Literature review</w:t>
            </w:r>
            <w:r>
              <w:rPr>
                <w:noProof/>
                <w:webHidden/>
              </w:rPr>
              <w:tab/>
            </w:r>
            <w:r>
              <w:rPr>
                <w:noProof/>
                <w:webHidden/>
              </w:rPr>
              <w:fldChar w:fldCharType="begin"/>
            </w:r>
            <w:r>
              <w:rPr>
                <w:noProof/>
                <w:webHidden/>
              </w:rPr>
              <w:instrText xml:space="preserve"> PAGEREF _Toc182217194 \h </w:instrText>
            </w:r>
            <w:r>
              <w:rPr>
                <w:noProof/>
                <w:webHidden/>
              </w:rPr>
            </w:r>
            <w:r>
              <w:rPr>
                <w:noProof/>
                <w:webHidden/>
              </w:rPr>
              <w:fldChar w:fldCharType="separate"/>
            </w:r>
            <w:r>
              <w:rPr>
                <w:noProof/>
                <w:webHidden/>
              </w:rPr>
              <w:t>4</w:t>
            </w:r>
            <w:r>
              <w:rPr>
                <w:noProof/>
                <w:webHidden/>
              </w:rPr>
              <w:fldChar w:fldCharType="end"/>
            </w:r>
          </w:hyperlink>
        </w:p>
        <w:p w14:paraId="0EF67377" w14:textId="0204D614" w:rsidR="00CD7711" w:rsidRDefault="00CD7711">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82217195" w:history="1">
            <w:r w:rsidRPr="0046415B">
              <w:rPr>
                <w:rStyle w:val="Hyperlink"/>
                <w:noProof/>
              </w:rPr>
              <w:t>6.1</w:t>
            </w:r>
            <w:r>
              <w:rPr>
                <w:rFonts w:asciiTheme="minorHAnsi" w:eastAsiaTheme="minorEastAsia" w:hAnsiTheme="minorHAnsi"/>
                <w:noProof/>
                <w:kern w:val="2"/>
                <w:lang w:eastAsia="en-GB"/>
                <w14:ligatures w14:val="standardContextual"/>
              </w:rPr>
              <w:tab/>
            </w:r>
            <w:r w:rsidRPr="0046415B">
              <w:rPr>
                <w:rStyle w:val="Hyperlink"/>
                <w:noProof/>
              </w:rPr>
              <w:t>Tensile Properties of Metals</w:t>
            </w:r>
            <w:r>
              <w:rPr>
                <w:noProof/>
                <w:webHidden/>
              </w:rPr>
              <w:tab/>
            </w:r>
            <w:r>
              <w:rPr>
                <w:noProof/>
                <w:webHidden/>
              </w:rPr>
              <w:fldChar w:fldCharType="begin"/>
            </w:r>
            <w:r>
              <w:rPr>
                <w:noProof/>
                <w:webHidden/>
              </w:rPr>
              <w:instrText xml:space="preserve"> PAGEREF _Toc182217195 \h </w:instrText>
            </w:r>
            <w:r>
              <w:rPr>
                <w:noProof/>
                <w:webHidden/>
              </w:rPr>
            </w:r>
            <w:r>
              <w:rPr>
                <w:noProof/>
                <w:webHidden/>
              </w:rPr>
              <w:fldChar w:fldCharType="separate"/>
            </w:r>
            <w:r>
              <w:rPr>
                <w:noProof/>
                <w:webHidden/>
              </w:rPr>
              <w:t>4</w:t>
            </w:r>
            <w:r>
              <w:rPr>
                <w:noProof/>
                <w:webHidden/>
              </w:rPr>
              <w:fldChar w:fldCharType="end"/>
            </w:r>
          </w:hyperlink>
        </w:p>
        <w:p w14:paraId="1FB84B23" w14:textId="04E80657" w:rsidR="00CD7711" w:rsidRDefault="00CD7711">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82217196" w:history="1">
            <w:r w:rsidRPr="0046415B">
              <w:rPr>
                <w:rStyle w:val="Hyperlink"/>
                <w:noProof/>
              </w:rPr>
              <w:t>6.2</w:t>
            </w:r>
            <w:r>
              <w:rPr>
                <w:rFonts w:asciiTheme="minorHAnsi" w:eastAsiaTheme="minorEastAsia" w:hAnsiTheme="minorHAnsi"/>
                <w:noProof/>
                <w:kern w:val="2"/>
                <w:lang w:eastAsia="en-GB"/>
                <w14:ligatures w14:val="standardContextual"/>
              </w:rPr>
              <w:tab/>
            </w:r>
            <w:r w:rsidRPr="0046415B">
              <w:rPr>
                <w:rStyle w:val="Hyperlink"/>
                <w:noProof/>
              </w:rPr>
              <w:t>Tensile properties of Plastics</w:t>
            </w:r>
            <w:r>
              <w:rPr>
                <w:noProof/>
                <w:webHidden/>
              </w:rPr>
              <w:tab/>
            </w:r>
            <w:r>
              <w:rPr>
                <w:noProof/>
                <w:webHidden/>
              </w:rPr>
              <w:fldChar w:fldCharType="begin"/>
            </w:r>
            <w:r>
              <w:rPr>
                <w:noProof/>
                <w:webHidden/>
              </w:rPr>
              <w:instrText xml:space="preserve"> PAGEREF _Toc182217196 \h </w:instrText>
            </w:r>
            <w:r>
              <w:rPr>
                <w:noProof/>
                <w:webHidden/>
              </w:rPr>
            </w:r>
            <w:r>
              <w:rPr>
                <w:noProof/>
                <w:webHidden/>
              </w:rPr>
              <w:fldChar w:fldCharType="separate"/>
            </w:r>
            <w:r>
              <w:rPr>
                <w:noProof/>
                <w:webHidden/>
              </w:rPr>
              <w:t>5</w:t>
            </w:r>
            <w:r>
              <w:rPr>
                <w:noProof/>
                <w:webHidden/>
              </w:rPr>
              <w:fldChar w:fldCharType="end"/>
            </w:r>
          </w:hyperlink>
        </w:p>
        <w:p w14:paraId="7C274C50" w14:textId="742D33F5" w:rsidR="00CD7711" w:rsidRDefault="00CD7711">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82217197" w:history="1">
            <w:r w:rsidRPr="0046415B">
              <w:rPr>
                <w:rStyle w:val="Hyperlink"/>
                <w:noProof/>
              </w:rPr>
              <w:t>6.3</w:t>
            </w:r>
            <w:r>
              <w:rPr>
                <w:rFonts w:asciiTheme="minorHAnsi" w:eastAsiaTheme="minorEastAsia" w:hAnsiTheme="minorHAnsi"/>
                <w:noProof/>
                <w:kern w:val="2"/>
                <w:lang w:eastAsia="en-GB"/>
                <w14:ligatures w14:val="standardContextual"/>
              </w:rPr>
              <w:tab/>
            </w:r>
            <w:r w:rsidRPr="0046415B">
              <w:rPr>
                <w:rStyle w:val="Hyperlink"/>
                <w:noProof/>
              </w:rPr>
              <w:t>Tensile Properties of Ceramics</w:t>
            </w:r>
            <w:r>
              <w:rPr>
                <w:noProof/>
                <w:webHidden/>
              </w:rPr>
              <w:tab/>
            </w:r>
            <w:r>
              <w:rPr>
                <w:noProof/>
                <w:webHidden/>
              </w:rPr>
              <w:fldChar w:fldCharType="begin"/>
            </w:r>
            <w:r>
              <w:rPr>
                <w:noProof/>
                <w:webHidden/>
              </w:rPr>
              <w:instrText xml:space="preserve"> PAGEREF _Toc182217197 \h </w:instrText>
            </w:r>
            <w:r>
              <w:rPr>
                <w:noProof/>
                <w:webHidden/>
              </w:rPr>
            </w:r>
            <w:r>
              <w:rPr>
                <w:noProof/>
                <w:webHidden/>
              </w:rPr>
              <w:fldChar w:fldCharType="separate"/>
            </w:r>
            <w:r>
              <w:rPr>
                <w:noProof/>
                <w:webHidden/>
              </w:rPr>
              <w:t>5</w:t>
            </w:r>
            <w:r>
              <w:rPr>
                <w:noProof/>
                <w:webHidden/>
              </w:rPr>
              <w:fldChar w:fldCharType="end"/>
            </w:r>
          </w:hyperlink>
        </w:p>
        <w:p w14:paraId="0AA787A9" w14:textId="243A3D25" w:rsidR="00CD7711" w:rsidRDefault="00CD7711">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82217198" w:history="1">
            <w:r w:rsidRPr="0046415B">
              <w:rPr>
                <w:rStyle w:val="Hyperlink"/>
                <w:noProof/>
              </w:rPr>
              <w:t>6.4</w:t>
            </w:r>
            <w:r>
              <w:rPr>
                <w:rFonts w:asciiTheme="minorHAnsi" w:eastAsiaTheme="minorEastAsia" w:hAnsiTheme="minorHAnsi"/>
                <w:noProof/>
                <w:kern w:val="2"/>
                <w:lang w:eastAsia="en-GB"/>
                <w14:ligatures w14:val="standardContextual"/>
              </w:rPr>
              <w:tab/>
            </w:r>
            <w:r w:rsidRPr="0046415B">
              <w:rPr>
                <w:rStyle w:val="Hyperlink"/>
                <w:noProof/>
              </w:rPr>
              <w:t>Tensile Properties of Composites</w:t>
            </w:r>
            <w:r>
              <w:rPr>
                <w:noProof/>
                <w:webHidden/>
              </w:rPr>
              <w:tab/>
            </w:r>
            <w:r>
              <w:rPr>
                <w:noProof/>
                <w:webHidden/>
              </w:rPr>
              <w:fldChar w:fldCharType="begin"/>
            </w:r>
            <w:r>
              <w:rPr>
                <w:noProof/>
                <w:webHidden/>
              </w:rPr>
              <w:instrText xml:space="preserve"> PAGEREF _Toc182217198 \h </w:instrText>
            </w:r>
            <w:r>
              <w:rPr>
                <w:noProof/>
                <w:webHidden/>
              </w:rPr>
            </w:r>
            <w:r>
              <w:rPr>
                <w:noProof/>
                <w:webHidden/>
              </w:rPr>
              <w:fldChar w:fldCharType="separate"/>
            </w:r>
            <w:r>
              <w:rPr>
                <w:noProof/>
                <w:webHidden/>
              </w:rPr>
              <w:t>5</w:t>
            </w:r>
            <w:r>
              <w:rPr>
                <w:noProof/>
                <w:webHidden/>
              </w:rPr>
              <w:fldChar w:fldCharType="end"/>
            </w:r>
          </w:hyperlink>
        </w:p>
        <w:p w14:paraId="580C15C4" w14:textId="7BF009C3"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199" w:history="1">
            <w:r w:rsidRPr="0046415B">
              <w:rPr>
                <w:rStyle w:val="Hyperlink"/>
                <w:noProof/>
              </w:rPr>
              <w:t>7</w:t>
            </w:r>
            <w:r>
              <w:rPr>
                <w:rFonts w:asciiTheme="minorHAnsi" w:eastAsiaTheme="minorEastAsia" w:hAnsiTheme="minorHAnsi"/>
                <w:noProof/>
                <w:kern w:val="2"/>
                <w:lang w:eastAsia="en-GB"/>
                <w14:ligatures w14:val="standardContextual"/>
              </w:rPr>
              <w:tab/>
            </w:r>
            <w:r w:rsidRPr="0046415B">
              <w:rPr>
                <w:rStyle w:val="Hyperlink"/>
                <w:noProof/>
              </w:rPr>
              <w:t>Results and Discussion</w:t>
            </w:r>
            <w:r>
              <w:rPr>
                <w:noProof/>
                <w:webHidden/>
              </w:rPr>
              <w:tab/>
            </w:r>
            <w:r>
              <w:rPr>
                <w:noProof/>
                <w:webHidden/>
              </w:rPr>
              <w:fldChar w:fldCharType="begin"/>
            </w:r>
            <w:r>
              <w:rPr>
                <w:noProof/>
                <w:webHidden/>
              </w:rPr>
              <w:instrText xml:space="preserve"> PAGEREF _Toc182217199 \h </w:instrText>
            </w:r>
            <w:r>
              <w:rPr>
                <w:noProof/>
                <w:webHidden/>
              </w:rPr>
            </w:r>
            <w:r>
              <w:rPr>
                <w:noProof/>
                <w:webHidden/>
              </w:rPr>
              <w:fldChar w:fldCharType="separate"/>
            </w:r>
            <w:r>
              <w:rPr>
                <w:noProof/>
                <w:webHidden/>
              </w:rPr>
              <w:t>6</w:t>
            </w:r>
            <w:r>
              <w:rPr>
                <w:noProof/>
                <w:webHidden/>
              </w:rPr>
              <w:fldChar w:fldCharType="end"/>
            </w:r>
          </w:hyperlink>
        </w:p>
        <w:p w14:paraId="62ABE2F5" w14:textId="3195BD55" w:rsidR="00CD7711" w:rsidRDefault="00CD7711">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82217200" w:history="1">
            <w:r w:rsidRPr="0046415B">
              <w:rPr>
                <w:rStyle w:val="Hyperlink"/>
                <w:noProof/>
              </w:rPr>
              <w:t>7.1</w:t>
            </w:r>
            <w:r>
              <w:rPr>
                <w:rFonts w:asciiTheme="minorHAnsi" w:eastAsiaTheme="minorEastAsia" w:hAnsiTheme="minorHAnsi"/>
                <w:noProof/>
                <w:kern w:val="2"/>
                <w:lang w:eastAsia="en-GB"/>
                <w14:ligatures w14:val="standardContextual"/>
              </w:rPr>
              <w:tab/>
            </w:r>
            <w:r w:rsidRPr="0046415B">
              <w:rPr>
                <w:rStyle w:val="Hyperlink"/>
                <w:noProof/>
              </w:rPr>
              <w:t>Failure modes</w:t>
            </w:r>
            <w:r>
              <w:rPr>
                <w:noProof/>
                <w:webHidden/>
              </w:rPr>
              <w:tab/>
            </w:r>
            <w:r>
              <w:rPr>
                <w:noProof/>
                <w:webHidden/>
              </w:rPr>
              <w:fldChar w:fldCharType="begin"/>
            </w:r>
            <w:r>
              <w:rPr>
                <w:noProof/>
                <w:webHidden/>
              </w:rPr>
              <w:instrText xml:space="preserve"> PAGEREF _Toc182217200 \h </w:instrText>
            </w:r>
            <w:r>
              <w:rPr>
                <w:noProof/>
                <w:webHidden/>
              </w:rPr>
            </w:r>
            <w:r>
              <w:rPr>
                <w:noProof/>
                <w:webHidden/>
              </w:rPr>
              <w:fldChar w:fldCharType="separate"/>
            </w:r>
            <w:r>
              <w:rPr>
                <w:noProof/>
                <w:webHidden/>
              </w:rPr>
              <w:t>10</w:t>
            </w:r>
            <w:r>
              <w:rPr>
                <w:noProof/>
                <w:webHidden/>
              </w:rPr>
              <w:fldChar w:fldCharType="end"/>
            </w:r>
          </w:hyperlink>
        </w:p>
        <w:p w14:paraId="772EBA46" w14:textId="0E713936" w:rsidR="00CD7711" w:rsidRDefault="00CD7711">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82217201" w:history="1">
            <w:r w:rsidRPr="0046415B">
              <w:rPr>
                <w:rStyle w:val="Hyperlink"/>
                <w:noProof/>
              </w:rPr>
              <w:t>7.2</w:t>
            </w:r>
            <w:r>
              <w:rPr>
                <w:rFonts w:asciiTheme="minorHAnsi" w:eastAsiaTheme="minorEastAsia" w:hAnsiTheme="minorHAnsi"/>
                <w:noProof/>
                <w:kern w:val="2"/>
                <w:lang w:eastAsia="en-GB"/>
                <w14:ligatures w14:val="standardContextual"/>
              </w:rPr>
              <w:tab/>
            </w:r>
            <w:r w:rsidRPr="0046415B">
              <w:rPr>
                <w:rStyle w:val="Hyperlink"/>
                <w:noProof/>
              </w:rPr>
              <w:t>Further Characterisation</w:t>
            </w:r>
            <w:r>
              <w:rPr>
                <w:noProof/>
                <w:webHidden/>
              </w:rPr>
              <w:tab/>
            </w:r>
            <w:r>
              <w:rPr>
                <w:noProof/>
                <w:webHidden/>
              </w:rPr>
              <w:fldChar w:fldCharType="begin"/>
            </w:r>
            <w:r>
              <w:rPr>
                <w:noProof/>
                <w:webHidden/>
              </w:rPr>
              <w:instrText xml:space="preserve"> PAGEREF _Toc182217201 \h </w:instrText>
            </w:r>
            <w:r>
              <w:rPr>
                <w:noProof/>
                <w:webHidden/>
              </w:rPr>
            </w:r>
            <w:r>
              <w:rPr>
                <w:noProof/>
                <w:webHidden/>
              </w:rPr>
              <w:fldChar w:fldCharType="separate"/>
            </w:r>
            <w:r>
              <w:rPr>
                <w:noProof/>
                <w:webHidden/>
              </w:rPr>
              <w:t>10</w:t>
            </w:r>
            <w:r>
              <w:rPr>
                <w:noProof/>
                <w:webHidden/>
              </w:rPr>
              <w:fldChar w:fldCharType="end"/>
            </w:r>
          </w:hyperlink>
        </w:p>
        <w:p w14:paraId="56AD1780" w14:textId="7086130C"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202" w:history="1">
            <w:r w:rsidRPr="0046415B">
              <w:rPr>
                <w:rStyle w:val="Hyperlink"/>
                <w:noProof/>
              </w:rPr>
              <w:t>8</w:t>
            </w:r>
            <w:r>
              <w:rPr>
                <w:rFonts w:asciiTheme="minorHAnsi" w:eastAsiaTheme="minorEastAsia" w:hAnsiTheme="minorHAnsi"/>
                <w:noProof/>
                <w:kern w:val="2"/>
                <w:lang w:eastAsia="en-GB"/>
                <w14:ligatures w14:val="standardContextual"/>
              </w:rPr>
              <w:tab/>
            </w:r>
            <w:r w:rsidRPr="0046415B">
              <w:rPr>
                <w:rStyle w:val="Hyperlink"/>
                <w:noProof/>
              </w:rPr>
              <w:t>Conclusions and Recommendations</w:t>
            </w:r>
            <w:r>
              <w:rPr>
                <w:noProof/>
                <w:webHidden/>
              </w:rPr>
              <w:tab/>
            </w:r>
            <w:r>
              <w:rPr>
                <w:noProof/>
                <w:webHidden/>
              </w:rPr>
              <w:fldChar w:fldCharType="begin"/>
            </w:r>
            <w:r>
              <w:rPr>
                <w:noProof/>
                <w:webHidden/>
              </w:rPr>
              <w:instrText xml:space="preserve"> PAGEREF _Toc182217202 \h </w:instrText>
            </w:r>
            <w:r>
              <w:rPr>
                <w:noProof/>
                <w:webHidden/>
              </w:rPr>
            </w:r>
            <w:r>
              <w:rPr>
                <w:noProof/>
                <w:webHidden/>
              </w:rPr>
              <w:fldChar w:fldCharType="separate"/>
            </w:r>
            <w:r>
              <w:rPr>
                <w:noProof/>
                <w:webHidden/>
              </w:rPr>
              <w:t>11</w:t>
            </w:r>
            <w:r>
              <w:rPr>
                <w:noProof/>
                <w:webHidden/>
              </w:rPr>
              <w:fldChar w:fldCharType="end"/>
            </w:r>
          </w:hyperlink>
        </w:p>
        <w:p w14:paraId="496B5DF2" w14:textId="785DD02A" w:rsidR="00CD7711" w:rsidRDefault="00CD7711">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82217203" w:history="1">
            <w:r w:rsidRPr="0046415B">
              <w:rPr>
                <w:rStyle w:val="Hyperlink"/>
                <w:noProof/>
              </w:rPr>
              <w:t>9</w:t>
            </w:r>
            <w:r>
              <w:rPr>
                <w:rFonts w:asciiTheme="minorHAnsi" w:eastAsiaTheme="minorEastAsia" w:hAnsiTheme="minorHAnsi"/>
                <w:noProof/>
                <w:kern w:val="2"/>
                <w:lang w:eastAsia="en-GB"/>
                <w14:ligatures w14:val="standardContextual"/>
              </w:rPr>
              <w:tab/>
            </w:r>
            <w:r w:rsidRPr="0046415B">
              <w:rPr>
                <w:rStyle w:val="Hyperlink"/>
                <w:noProof/>
              </w:rPr>
              <w:t>References</w:t>
            </w:r>
            <w:r>
              <w:rPr>
                <w:noProof/>
                <w:webHidden/>
              </w:rPr>
              <w:tab/>
            </w:r>
            <w:r>
              <w:rPr>
                <w:noProof/>
                <w:webHidden/>
              </w:rPr>
              <w:fldChar w:fldCharType="begin"/>
            </w:r>
            <w:r>
              <w:rPr>
                <w:noProof/>
                <w:webHidden/>
              </w:rPr>
              <w:instrText xml:space="preserve"> PAGEREF _Toc182217203 \h </w:instrText>
            </w:r>
            <w:r>
              <w:rPr>
                <w:noProof/>
                <w:webHidden/>
              </w:rPr>
            </w:r>
            <w:r>
              <w:rPr>
                <w:noProof/>
                <w:webHidden/>
              </w:rPr>
              <w:fldChar w:fldCharType="separate"/>
            </w:r>
            <w:r>
              <w:rPr>
                <w:noProof/>
                <w:webHidden/>
              </w:rPr>
              <w:t>12</w:t>
            </w:r>
            <w:r>
              <w:rPr>
                <w:noProof/>
                <w:webHidden/>
              </w:rPr>
              <w:fldChar w:fldCharType="end"/>
            </w:r>
          </w:hyperlink>
        </w:p>
        <w:p w14:paraId="38E128A9" w14:textId="36FFDB97" w:rsidR="009C32D9" w:rsidRDefault="00CD7711" w:rsidP="00CD7711">
          <w:pPr>
            <w:rPr>
              <w:rStyle w:val="Strong"/>
              <w:b w:val="0"/>
              <w:bCs w:val="0"/>
            </w:rPr>
          </w:pPr>
          <w:r>
            <w:rPr>
              <w:b/>
              <w:bCs/>
              <w:noProof/>
            </w:rPr>
            <w:fldChar w:fldCharType="end"/>
          </w:r>
        </w:p>
      </w:sdtContent>
    </w:sdt>
    <w:p w14:paraId="5D37B8E0" w14:textId="77777777" w:rsidR="009C32D9" w:rsidRDefault="009C32D9">
      <w:pPr>
        <w:spacing w:line="259" w:lineRule="auto"/>
        <w:rPr>
          <w:rStyle w:val="Strong"/>
          <w:b w:val="0"/>
          <w:bCs w:val="0"/>
        </w:rPr>
      </w:pPr>
    </w:p>
    <w:p w14:paraId="7A404897" w14:textId="77777777" w:rsidR="009C32D9" w:rsidRDefault="009C32D9">
      <w:pPr>
        <w:spacing w:line="259" w:lineRule="auto"/>
        <w:rPr>
          <w:rStyle w:val="Strong"/>
          <w:b w:val="0"/>
          <w:bCs w:val="0"/>
        </w:rPr>
      </w:pPr>
    </w:p>
    <w:p w14:paraId="5AB7E461" w14:textId="6D7DF3C5" w:rsidR="00CD7711" w:rsidRDefault="00CD7711" w:rsidP="00CD7711">
      <w:pPr>
        <w:pStyle w:val="Heading1"/>
        <w:rPr>
          <w:rStyle w:val="Strong"/>
          <w:b w:val="0"/>
          <w:bCs w:val="0"/>
        </w:rPr>
      </w:pPr>
      <w:bookmarkStart w:id="3" w:name="_Toc182217191"/>
      <w:r>
        <w:rPr>
          <w:rStyle w:val="Strong"/>
          <w:b w:val="0"/>
          <w:bCs w:val="0"/>
        </w:rPr>
        <w:t>Table of figures</w:t>
      </w:r>
      <w:bookmarkEnd w:id="3"/>
    </w:p>
    <w:p w14:paraId="2D79136F" w14:textId="77777777" w:rsidR="00CD7711" w:rsidRDefault="00CD7711">
      <w:pPr>
        <w:spacing w:line="259" w:lineRule="auto"/>
        <w:rPr>
          <w:rStyle w:val="Strong"/>
          <w:b w:val="0"/>
          <w:bCs w:val="0"/>
        </w:rPr>
      </w:pPr>
    </w:p>
    <w:p w14:paraId="18849CBA" w14:textId="77777777" w:rsidR="00CD7711" w:rsidRDefault="00CD7711">
      <w:pPr>
        <w:spacing w:line="259" w:lineRule="auto"/>
        <w:rPr>
          <w:rStyle w:val="Strong"/>
          <w:b w:val="0"/>
          <w:bCs w:val="0"/>
        </w:rPr>
      </w:pPr>
    </w:p>
    <w:p w14:paraId="3BFEFDF5" w14:textId="75977F4B" w:rsidR="00CD7711" w:rsidRDefault="00CD7711">
      <w:pPr>
        <w:pStyle w:val="TableofFigures"/>
        <w:tabs>
          <w:tab w:val="right" w:leader="dot" w:pos="9016"/>
        </w:tabs>
        <w:rPr>
          <w:rFonts w:asciiTheme="minorHAnsi" w:eastAsiaTheme="minorEastAsia" w:hAnsiTheme="minorHAnsi"/>
          <w:noProof/>
          <w:kern w:val="2"/>
          <w:lang w:eastAsia="en-GB"/>
          <w14:ligatures w14:val="standardContextual"/>
        </w:rPr>
      </w:pPr>
      <w:r>
        <w:rPr>
          <w:rStyle w:val="Strong"/>
          <w:b w:val="0"/>
          <w:bCs w:val="0"/>
        </w:rPr>
        <w:fldChar w:fldCharType="begin"/>
      </w:r>
      <w:r>
        <w:rPr>
          <w:rStyle w:val="Strong"/>
          <w:b w:val="0"/>
          <w:bCs w:val="0"/>
        </w:rPr>
        <w:instrText xml:space="preserve"> TOC \h \z \c "Figure" </w:instrText>
      </w:r>
      <w:r>
        <w:rPr>
          <w:rStyle w:val="Strong"/>
          <w:b w:val="0"/>
          <w:bCs w:val="0"/>
        </w:rPr>
        <w:fldChar w:fldCharType="separate"/>
      </w:r>
      <w:hyperlink w:anchor="_Toc182217170" w:history="1">
        <w:r w:rsidRPr="008758AC">
          <w:rPr>
            <w:rStyle w:val="Hyperlink"/>
            <w:noProof/>
          </w:rPr>
          <w:t>Figure 1 - Stress strain graph of data provided (Tobin, 2024)</w:t>
        </w:r>
        <w:r>
          <w:rPr>
            <w:noProof/>
            <w:webHidden/>
          </w:rPr>
          <w:tab/>
        </w:r>
        <w:r>
          <w:rPr>
            <w:noProof/>
            <w:webHidden/>
          </w:rPr>
          <w:fldChar w:fldCharType="begin"/>
        </w:r>
        <w:r>
          <w:rPr>
            <w:noProof/>
            <w:webHidden/>
          </w:rPr>
          <w:instrText xml:space="preserve"> PAGEREF _Toc182217170 \h </w:instrText>
        </w:r>
        <w:r>
          <w:rPr>
            <w:noProof/>
            <w:webHidden/>
          </w:rPr>
        </w:r>
        <w:r>
          <w:rPr>
            <w:noProof/>
            <w:webHidden/>
          </w:rPr>
          <w:fldChar w:fldCharType="separate"/>
        </w:r>
        <w:r>
          <w:rPr>
            <w:noProof/>
            <w:webHidden/>
          </w:rPr>
          <w:t>7</w:t>
        </w:r>
        <w:r>
          <w:rPr>
            <w:noProof/>
            <w:webHidden/>
          </w:rPr>
          <w:fldChar w:fldCharType="end"/>
        </w:r>
      </w:hyperlink>
    </w:p>
    <w:p w14:paraId="40617F3D" w14:textId="60260BCD" w:rsidR="00CD7711" w:rsidRDefault="00CD7711">
      <w:pPr>
        <w:pStyle w:val="TableofFigures"/>
        <w:tabs>
          <w:tab w:val="right" w:leader="dot" w:pos="9016"/>
        </w:tabs>
        <w:rPr>
          <w:rFonts w:asciiTheme="minorHAnsi" w:eastAsiaTheme="minorEastAsia" w:hAnsiTheme="minorHAnsi"/>
          <w:noProof/>
          <w:kern w:val="2"/>
          <w:lang w:eastAsia="en-GB"/>
          <w14:ligatures w14:val="standardContextual"/>
        </w:rPr>
      </w:pPr>
      <w:hyperlink w:anchor="_Toc182217171" w:history="1">
        <w:r w:rsidRPr="008758AC">
          <w:rPr>
            <w:rStyle w:val="Hyperlink"/>
            <w:noProof/>
          </w:rPr>
          <w:t>Figure 2 - Stress vs strain Youngs modulas (Tobin, 2024)</w:t>
        </w:r>
        <w:r>
          <w:rPr>
            <w:noProof/>
            <w:webHidden/>
          </w:rPr>
          <w:tab/>
        </w:r>
        <w:r>
          <w:rPr>
            <w:noProof/>
            <w:webHidden/>
          </w:rPr>
          <w:fldChar w:fldCharType="begin"/>
        </w:r>
        <w:r>
          <w:rPr>
            <w:noProof/>
            <w:webHidden/>
          </w:rPr>
          <w:instrText xml:space="preserve"> PAGEREF _Toc182217171 \h </w:instrText>
        </w:r>
        <w:r>
          <w:rPr>
            <w:noProof/>
            <w:webHidden/>
          </w:rPr>
        </w:r>
        <w:r>
          <w:rPr>
            <w:noProof/>
            <w:webHidden/>
          </w:rPr>
          <w:fldChar w:fldCharType="separate"/>
        </w:r>
        <w:r>
          <w:rPr>
            <w:noProof/>
            <w:webHidden/>
          </w:rPr>
          <w:t>8</w:t>
        </w:r>
        <w:r>
          <w:rPr>
            <w:noProof/>
            <w:webHidden/>
          </w:rPr>
          <w:fldChar w:fldCharType="end"/>
        </w:r>
      </w:hyperlink>
    </w:p>
    <w:p w14:paraId="775B1BD3" w14:textId="431BB494" w:rsidR="00CD7711" w:rsidRDefault="00CD7711">
      <w:pPr>
        <w:pStyle w:val="TableofFigures"/>
        <w:tabs>
          <w:tab w:val="right" w:leader="dot" w:pos="9016"/>
        </w:tabs>
        <w:rPr>
          <w:rFonts w:asciiTheme="minorHAnsi" w:eastAsiaTheme="minorEastAsia" w:hAnsiTheme="minorHAnsi"/>
          <w:noProof/>
          <w:kern w:val="2"/>
          <w:lang w:eastAsia="en-GB"/>
          <w14:ligatures w14:val="standardContextual"/>
        </w:rPr>
      </w:pPr>
      <w:hyperlink w:anchor="_Toc182217172" w:history="1">
        <w:r w:rsidRPr="008758AC">
          <w:rPr>
            <w:rStyle w:val="Hyperlink"/>
            <w:noProof/>
          </w:rPr>
          <w:t>Figure 3 - Stress vs Strain data with 0.2% offset line (Tobin, 2024)</w:t>
        </w:r>
        <w:r>
          <w:rPr>
            <w:noProof/>
            <w:webHidden/>
          </w:rPr>
          <w:tab/>
        </w:r>
        <w:r>
          <w:rPr>
            <w:noProof/>
            <w:webHidden/>
          </w:rPr>
          <w:fldChar w:fldCharType="begin"/>
        </w:r>
        <w:r>
          <w:rPr>
            <w:noProof/>
            <w:webHidden/>
          </w:rPr>
          <w:instrText xml:space="preserve"> PAGEREF _Toc182217172 \h </w:instrText>
        </w:r>
        <w:r>
          <w:rPr>
            <w:noProof/>
            <w:webHidden/>
          </w:rPr>
        </w:r>
        <w:r>
          <w:rPr>
            <w:noProof/>
            <w:webHidden/>
          </w:rPr>
          <w:fldChar w:fldCharType="separate"/>
        </w:r>
        <w:r>
          <w:rPr>
            <w:noProof/>
            <w:webHidden/>
          </w:rPr>
          <w:t>9</w:t>
        </w:r>
        <w:r>
          <w:rPr>
            <w:noProof/>
            <w:webHidden/>
          </w:rPr>
          <w:fldChar w:fldCharType="end"/>
        </w:r>
      </w:hyperlink>
    </w:p>
    <w:p w14:paraId="7167263D" w14:textId="5C015971" w:rsidR="00471721" w:rsidRDefault="00CD7711" w:rsidP="00CD7711">
      <w:pPr>
        <w:spacing w:line="259" w:lineRule="auto"/>
        <w:rPr>
          <w:rStyle w:val="Strong"/>
          <w:b w:val="0"/>
          <w:bCs w:val="0"/>
        </w:rPr>
      </w:pPr>
      <w:r>
        <w:rPr>
          <w:rStyle w:val="Strong"/>
          <w:b w:val="0"/>
          <w:bCs w:val="0"/>
        </w:rPr>
        <w:fldChar w:fldCharType="end"/>
      </w:r>
    </w:p>
    <w:p w14:paraId="054BF04B" w14:textId="77777777" w:rsidR="00CD7711" w:rsidRDefault="00CD7711" w:rsidP="00CD7711">
      <w:pPr>
        <w:spacing w:line="259" w:lineRule="auto"/>
        <w:rPr>
          <w:rStyle w:val="Strong"/>
          <w:b w:val="0"/>
          <w:bCs w:val="0"/>
        </w:rPr>
      </w:pPr>
    </w:p>
    <w:p w14:paraId="4B6C524E" w14:textId="77777777" w:rsidR="00CD7711" w:rsidRDefault="00CD7711" w:rsidP="00CD7711">
      <w:pPr>
        <w:spacing w:line="259" w:lineRule="auto"/>
      </w:pPr>
    </w:p>
    <w:p w14:paraId="79272A9C" w14:textId="77777777" w:rsidR="00471721" w:rsidRPr="00B35512" w:rsidRDefault="00471721" w:rsidP="00B35512"/>
    <w:p w14:paraId="1BE1104F" w14:textId="07E0B927" w:rsidR="00A26B04" w:rsidRDefault="00A26B04" w:rsidP="00A26B04">
      <w:pPr>
        <w:pStyle w:val="Heading1"/>
      </w:pPr>
      <w:bookmarkStart w:id="4" w:name="_Toc176602973"/>
      <w:bookmarkStart w:id="5" w:name="_Toc182164256"/>
      <w:bookmarkStart w:id="6" w:name="_Toc182217192"/>
      <w:r>
        <w:t>Introduction</w:t>
      </w:r>
      <w:bookmarkEnd w:id="4"/>
      <w:bookmarkEnd w:id="5"/>
      <w:bookmarkEnd w:id="6"/>
    </w:p>
    <w:p w14:paraId="0CBDC401" w14:textId="4C0AF2BD" w:rsidR="00D728A7" w:rsidRPr="00D728A7" w:rsidRDefault="00AF4439" w:rsidP="00D728A7">
      <w:r w:rsidRPr="00AF4439">
        <w:t xml:space="preserve">The investigation aims to identify the material, </w:t>
      </w:r>
      <w:r w:rsidRPr="00AF4439">
        <w:t>analyse</w:t>
      </w:r>
      <w:r w:rsidRPr="00AF4439">
        <w:t xml:space="preserve"> its mechanical properties, and determine the root cause of failure. By conducting tensile tests, examining fracture surfaces, and reviewing literature, the study will propose solutions to prevent future failures.</w:t>
      </w:r>
    </w:p>
    <w:p w14:paraId="29DBB46B" w14:textId="3CF2E06F" w:rsidR="00AC3B9E" w:rsidRDefault="00632D74" w:rsidP="00284245">
      <w:pPr>
        <w:pStyle w:val="Heading1"/>
        <w:rPr>
          <w:rStyle w:val="Strong"/>
          <w:b w:val="0"/>
          <w:bCs w:val="0"/>
        </w:rPr>
      </w:pPr>
      <w:bookmarkStart w:id="7" w:name="_Toc182164257"/>
      <w:bookmarkStart w:id="8" w:name="_Toc176602974"/>
      <w:bookmarkStart w:id="9" w:name="_Toc182217193"/>
      <w:r>
        <w:rPr>
          <w:rStyle w:val="Strong"/>
          <w:b w:val="0"/>
          <w:bCs w:val="0"/>
        </w:rPr>
        <w:t xml:space="preserve">Materials testing </w:t>
      </w:r>
      <w:r w:rsidR="00192546">
        <w:rPr>
          <w:rStyle w:val="Strong"/>
          <w:b w:val="0"/>
          <w:bCs w:val="0"/>
        </w:rPr>
        <w:t>method</w:t>
      </w:r>
      <w:bookmarkEnd w:id="7"/>
      <w:bookmarkEnd w:id="9"/>
    </w:p>
    <w:p w14:paraId="37752186" w14:textId="6BCB37C7" w:rsidR="00217D3F" w:rsidRDefault="00217D3F" w:rsidP="00571328">
      <w:r w:rsidRPr="00217D3F">
        <w:t>Tensile testing is a widely used technique in material science for evaluating a material’s mechanical properties, which are critical for identifying the material type and understanding its performance under stress</w:t>
      </w:r>
      <w:r w:rsidR="00CA1AA2">
        <w:t xml:space="preserve"> </w:t>
      </w:r>
      <w:sdt>
        <w:sdtPr>
          <w:id w:val="-547305375"/>
          <w:citation/>
        </w:sdtPr>
        <w:sdtEndPr/>
        <w:sdtContent>
          <w:r w:rsidR="005842CC">
            <w:fldChar w:fldCharType="begin"/>
          </w:r>
          <w:r w:rsidR="005842CC">
            <w:instrText xml:space="preserve"> CITATION Dav04 \l 2057 </w:instrText>
          </w:r>
          <w:r w:rsidR="005842CC">
            <w:fldChar w:fldCharType="separate"/>
          </w:r>
          <w:r w:rsidR="005842CC" w:rsidRPr="005842CC">
            <w:rPr>
              <w:noProof/>
            </w:rPr>
            <w:t>(Davis, 2004)</w:t>
          </w:r>
          <w:r w:rsidR="005842CC">
            <w:fldChar w:fldCharType="end"/>
          </w:r>
        </w:sdtContent>
      </w:sdt>
      <w:r w:rsidRPr="00217D3F">
        <w:t xml:space="preserve">. </w:t>
      </w:r>
      <w:r w:rsidR="00CE0FF2">
        <w:t>S</w:t>
      </w:r>
      <w:r w:rsidRPr="00217D3F">
        <w:t>tudies highlight that properties such as yield strength, ultimate tensile strength (UTS), modulus of elasticity, and elongation at fracture are key indicators for classifying materials into categories like metals, polymers, ceramics, or composites</w:t>
      </w:r>
      <w:r w:rsidR="00191876">
        <w:t xml:space="preserve"> </w:t>
      </w:r>
      <w:sdt>
        <w:sdtPr>
          <w:id w:val="1132440547"/>
          <w:citation/>
        </w:sdtPr>
        <w:sdtEndPr/>
        <w:sdtContent>
          <w:r w:rsidR="00191876">
            <w:fldChar w:fldCharType="begin"/>
          </w:r>
          <w:r w:rsidR="00191876">
            <w:instrText xml:space="preserve"> CITATION Wil \l 2057 </w:instrText>
          </w:r>
          <w:r w:rsidR="00191876">
            <w:fldChar w:fldCharType="separate"/>
          </w:r>
          <w:r w:rsidR="00191876" w:rsidRPr="00191876">
            <w:rPr>
              <w:noProof/>
            </w:rPr>
            <w:t>(William D. Callister, 2014)</w:t>
          </w:r>
          <w:r w:rsidR="00191876">
            <w:fldChar w:fldCharType="end"/>
          </w:r>
        </w:sdtContent>
      </w:sdt>
      <w:r w:rsidR="00191876">
        <w:t>.</w:t>
      </w:r>
    </w:p>
    <w:p w14:paraId="384E22B1" w14:textId="6CF5CEDB" w:rsidR="00632D74" w:rsidRDefault="00632D74" w:rsidP="00571328">
      <w:r>
        <w:t xml:space="preserve">The UTS represents the maximum stress a material can withstand before fracturing. It is determined by identifying the peak point on the stress-strain curve </w:t>
      </w:r>
      <w:sdt>
        <w:sdtPr>
          <w:id w:val="-778182413"/>
          <w:citation/>
        </w:sdtPr>
        <w:sdtEndPr/>
        <w:sdtContent>
          <w:r>
            <w:fldChar w:fldCharType="begin"/>
          </w:r>
          <w:r>
            <w:instrText xml:space="preserve"> CITATION Hos05 \l 2057 </w:instrText>
          </w:r>
          <w:r>
            <w:fldChar w:fldCharType="separate"/>
          </w:r>
          <w:r w:rsidRPr="006A2588">
            <w:rPr>
              <w:noProof/>
            </w:rPr>
            <w:t>(Hosford, 2005)</w:t>
          </w:r>
          <w:r>
            <w:fldChar w:fldCharType="end"/>
          </w:r>
        </w:sdtContent>
      </w:sdt>
      <w:r>
        <w:t>. Young's modulus, a measure of a material's stiffness, is calculated from the slope of the linear elastic region of the stress-strain curve. A steeper slope indicates a stiffer material. The percentage elongation quantifies a material's ductility, or its ability to undergo plastic deformation before failure</w:t>
      </w:r>
      <w:r w:rsidR="001F25E9">
        <w:t xml:space="preserve"> </w:t>
      </w:r>
      <w:sdt>
        <w:sdtPr>
          <w:id w:val="1186951002"/>
          <w:citation/>
        </w:sdtPr>
        <w:sdtEndPr/>
        <w:sdtContent>
          <w:r>
            <w:fldChar w:fldCharType="begin"/>
          </w:r>
          <w:r>
            <w:instrText xml:space="preserve"> CITATION Hos05 \l 2057 </w:instrText>
          </w:r>
          <w:r>
            <w:fldChar w:fldCharType="separate"/>
          </w:r>
          <w:r w:rsidRPr="006A2588">
            <w:rPr>
              <w:noProof/>
            </w:rPr>
            <w:t>(Hosford, 2005)</w:t>
          </w:r>
          <w:r>
            <w:fldChar w:fldCharType="end"/>
          </w:r>
        </w:sdtContent>
      </w:sdt>
      <w:r>
        <w:t>.</w:t>
      </w:r>
    </w:p>
    <w:p w14:paraId="63E3EDB4" w14:textId="4B9ED7F4" w:rsidR="006C5C3D" w:rsidRDefault="00451EE8" w:rsidP="006C5C3D">
      <w:r>
        <w:t>S</w:t>
      </w:r>
      <w:r w:rsidR="00515F89" w:rsidRPr="00515F89">
        <w:t xml:space="preserve">tandard procedure followed </w:t>
      </w:r>
      <w:r w:rsidR="00F974EF">
        <w:t xml:space="preserve">would be a ASTM </w:t>
      </w:r>
      <w:r w:rsidR="00717FFA">
        <w:t xml:space="preserve">standard </w:t>
      </w:r>
      <w:sdt>
        <w:sdtPr>
          <w:id w:val="-218209813"/>
          <w:citation/>
        </w:sdtPr>
        <w:sdtEndPr/>
        <w:sdtContent>
          <w:r w:rsidR="00717FFA">
            <w:fldChar w:fldCharType="begin"/>
          </w:r>
          <w:r w:rsidR="001F25E9">
            <w:instrText xml:space="preserve">CITATION AST24 \l 2057 </w:instrText>
          </w:r>
          <w:r w:rsidR="00717FFA">
            <w:fldChar w:fldCharType="separate"/>
          </w:r>
          <w:r w:rsidR="001F25E9" w:rsidRPr="001F25E9">
            <w:rPr>
              <w:noProof/>
            </w:rPr>
            <w:t>(ASTM, 2024)</w:t>
          </w:r>
          <w:r w:rsidR="00717FFA">
            <w:fldChar w:fldCharType="end"/>
          </w:r>
        </w:sdtContent>
      </w:sdt>
      <w:r w:rsidR="00A7470D">
        <w:t>,</w:t>
      </w:r>
      <w:r w:rsidR="007B4EBD" w:rsidRPr="007B4EBD">
        <w:t xml:space="preserve"> </w:t>
      </w:r>
      <w:r w:rsidR="007B4EBD">
        <w:t>ASTM standards</w:t>
      </w:r>
      <w:r w:rsidR="007B4EBD" w:rsidRPr="00515F89">
        <w:t xml:space="preserve"> outlines the method for determining the tensile properties of m</w:t>
      </w:r>
      <w:r w:rsidR="007B4EBD">
        <w:t>aterials</w:t>
      </w:r>
      <w:r w:rsidR="007B4EBD" w:rsidRPr="00515F89">
        <w:t xml:space="preserve">. </w:t>
      </w:r>
      <w:r w:rsidR="00A7470D">
        <w:t xml:space="preserve"> </w:t>
      </w:r>
      <w:r w:rsidR="007B4EBD">
        <w:t>D</w:t>
      </w:r>
      <w:r w:rsidR="00A7470D">
        <w:t xml:space="preserve">epending on the material it could either be </w:t>
      </w:r>
      <w:r w:rsidR="00676521" w:rsidRPr="00676521">
        <w:t>ASTM E8-04</w:t>
      </w:r>
      <w:r w:rsidR="00676521">
        <w:t xml:space="preserve"> </w:t>
      </w:r>
      <w:sdt>
        <w:sdtPr>
          <w:id w:val="283323725"/>
          <w:citation/>
        </w:sdtPr>
        <w:sdtEndPr/>
        <w:sdtContent>
          <w:r w:rsidR="00676521">
            <w:fldChar w:fldCharType="begin"/>
          </w:r>
          <w:r w:rsidR="001F25E9">
            <w:instrText xml:space="preserve">CITATION AST241 \l 2057 </w:instrText>
          </w:r>
          <w:r w:rsidR="00676521">
            <w:fldChar w:fldCharType="separate"/>
          </w:r>
          <w:r w:rsidR="001F25E9" w:rsidRPr="001F25E9">
            <w:rPr>
              <w:noProof/>
            </w:rPr>
            <w:t>(ASTM, 2024)</w:t>
          </w:r>
          <w:r w:rsidR="00676521">
            <w:fldChar w:fldCharType="end"/>
          </w:r>
        </w:sdtContent>
      </w:sdt>
      <w:r w:rsidR="00676521">
        <w:t xml:space="preserve"> which is used for metallic testing or </w:t>
      </w:r>
      <w:r w:rsidR="00717FFA">
        <w:t xml:space="preserve"> </w:t>
      </w:r>
      <w:r w:rsidR="00515F89" w:rsidRPr="00515F89">
        <w:t xml:space="preserve"> </w:t>
      </w:r>
      <w:r w:rsidR="00AC0C15" w:rsidRPr="00AC0C15">
        <w:t>ASTM D638-14</w:t>
      </w:r>
      <w:r w:rsidR="00AC0C15">
        <w:t xml:space="preserve"> </w:t>
      </w:r>
      <w:sdt>
        <w:sdtPr>
          <w:id w:val="-1571962053"/>
          <w:citation/>
        </w:sdtPr>
        <w:sdtEndPr/>
        <w:sdtContent>
          <w:r w:rsidR="00846415">
            <w:fldChar w:fldCharType="begin"/>
          </w:r>
          <w:r w:rsidR="008B4045">
            <w:instrText xml:space="preserve">CITATION AST242 \l 2057 </w:instrText>
          </w:r>
          <w:r w:rsidR="00846415">
            <w:fldChar w:fldCharType="separate"/>
          </w:r>
          <w:r w:rsidR="008B4045" w:rsidRPr="008B4045">
            <w:rPr>
              <w:noProof/>
            </w:rPr>
            <w:t>(ASTM, 2024)</w:t>
          </w:r>
          <w:r w:rsidR="00846415">
            <w:fldChar w:fldCharType="end"/>
          </w:r>
        </w:sdtContent>
      </w:sdt>
      <w:r w:rsidR="00846415">
        <w:t xml:space="preserve"> </w:t>
      </w:r>
      <w:r w:rsidR="007B4EBD">
        <w:t>which is used for plastic testing</w:t>
      </w:r>
      <w:r w:rsidR="002443E2">
        <w:t xml:space="preserve">. </w:t>
      </w:r>
      <w:r w:rsidR="00515F89" w:rsidRPr="00515F89">
        <w:t>The test involved applying a uniaxial load to the test coupon until it fractured, while measuring the force and elongation</w:t>
      </w:r>
      <w:r w:rsidR="00157E02" w:rsidRPr="00157E02">
        <w:t>.</w:t>
      </w:r>
      <w:r w:rsidR="003D7DD7">
        <w:t xml:space="preserve"> </w:t>
      </w:r>
      <w:r w:rsidR="00157E02" w:rsidRPr="00157E02">
        <w:t>The resulting force-deformation data, provided in an Excel file, will be used to construct the stress-strain curve.</w:t>
      </w:r>
      <w:r w:rsidR="00B8015A">
        <w:t xml:space="preserve"> Key properties will be derived from the stress strain curve. </w:t>
      </w:r>
    </w:p>
    <w:p w14:paraId="25AA5819" w14:textId="13874FB9" w:rsidR="00D703E8" w:rsidRDefault="00E70FF3" w:rsidP="00E70FF3">
      <w:pPr>
        <w:pStyle w:val="Heading1"/>
      </w:pPr>
      <w:bookmarkStart w:id="10" w:name="_Toc182164258"/>
      <w:bookmarkStart w:id="11" w:name="_Toc182217194"/>
      <w:r>
        <w:lastRenderedPageBreak/>
        <w:t>Literature review</w:t>
      </w:r>
      <w:bookmarkEnd w:id="10"/>
      <w:bookmarkEnd w:id="11"/>
    </w:p>
    <w:p w14:paraId="77AD31E9" w14:textId="310417A0" w:rsidR="002415F0" w:rsidRDefault="00992D7D" w:rsidP="002415F0">
      <w:pPr>
        <w:pStyle w:val="Heading2"/>
      </w:pPr>
      <w:bookmarkStart w:id="12" w:name="_Toc182164259"/>
      <w:bookmarkStart w:id="13" w:name="_Toc182217195"/>
      <w:r w:rsidRPr="00992D7D">
        <w:t>Tensile Properties of Metals</w:t>
      </w:r>
      <w:bookmarkEnd w:id="12"/>
      <w:bookmarkEnd w:id="13"/>
    </w:p>
    <w:p w14:paraId="023AD6E8" w14:textId="7DC9CD16" w:rsidR="003D7DD7" w:rsidRDefault="00CA5A53" w:rsidP="002415F0">
      <w:r w:rsidRPr="00CA5A53">
        <w:t>Metals generally exhibit high ductility, tensile strength, and stiffness, making them well-suited for applications requiring significant load-bearing capacity and resilience to deformation</w:t>
      </w:r>
      <w:r w:rsidR="00FC1E13">
        <w:t xml:space="preserve"> </w:t>
      </w:r>
      <w:sdt>
        <w:sdtPr>
          <w:id w:val="739681532"/>
          <w:citation/>
        </w:sdtPr>
        <w:sdtEndPr/>
        <w:sdtContent>
          <w:r w:rsidR="00FC1E13">
            <w:fldChar w:fldCharType="begin"/>
          </w:r>
          <w:r w:rsidR="00FC1E13">
            <w:instrText xml:space="preserve"> CITATION Mey08 \l 2057 </w:instrText>
          </w:r>
          <w:r w:rsidR="00FC1E13">
            <w:fldChar w:fldCharType="separate"/>
          </w:r>
          <w:r w:rsidR="00FC1E13" w:rsidRPr="00FC1E13">
            <w:rPr>
              <w:noProof/>
            </w:rPr>
            <w:t>(Meyers, 2008)</w:t>
          </w:r>
          <w:r w:rsidR="00FC1E13">
            <w:fldChar w:fldCharType="end"/>
          </w:r>
        </w:sdtContent>
      </w:sdt>
      <w:r w:rsidRPr="00CA5A53">
        <w:t xml:space="preserve">. Metals have distinct yield points and a well-defined elastic-to-plastic transition, reflecting high Young’s modulus values, such as around 200 </w:t>
      </w:r>
      <w:proofErr w:type="spellStart"/>
      <w:r w:rsidRPr="00CA5A53">
        <w:t>GPa</w:t>
      </w:r>
      <w:proofErr w:type="spellEnd"/>
      <w:r w:rsidRPr="00CA5A53">
        <w:t xml:space="preserve"> for steel</w:t>
      </w:r>
      <w:r w:rsidR="00437756">
        <w:t xml:space="preserve"> </w:t>
      </w:r>
      <w:sdt>
        <w:sdtPr>
          <w:id w:val="-782115282"/>
          <w:citation/>
        </w:sdtPr>
        <w:sdtEndPr/>
        <w:sdtContent>
          <w:r w:rsidR="00437756">
            <w:fldChar w:fldCharType="begin"/>
          </w:r>
          <w:r w:rsidR="00CA32C8">
            <w:instrText xml:space="preserve">CITATION Mat24 \l 2057 </w:instrText>
          </w:r>
          <w:r w:rsidR="00437756">
            <w:fldChar w:fldCharType="separate"/>
          </w:r>
          <w:r w:rsidR="00CA32C8" w:rsidRPr="00CA32C8">
            <w:rPr>
              <w:noProof/>
            </w:rPr>
            <w:t>(Web, 2024)</w:t>
          </w:r>
          <w:r w:rsidR="00437756">
            <w:fldChar w:fldCharType="end"/>
          </w:r>
        </w:sdtContent>
      </w:sdt>
      <w:r w:rsidRPr="00CA5A53">
        <w:t xml:space="preserve"> and 70 </w:t>
      </w:r>
      <w:proofErr w:type="spellStart"/>
      <w:r w:rsidRPr="00CA5A53">
        <w:t>GPa</w:t>
      </w:r>
      <w:proofErr w:type="spellEnd"/>
      <w:r w:rsidRPr="00CA5A53">
        <w:t xml:space="preserve"> for </w:t>
      </w:r>
      <w:r w:rsidR="00673C2E" w:rsidRPr="00CA5A53">
        <w:t>aluminium</w:t>
      </w:r>
      <w:r w:rsidR="005E08E0">
        <w:t xml:space="preserve"> </w:t>
      </w:r>
      <w:sdt>
        <w:sdtPr>
          <w:id w:val="925533510"/>
          <w:citation/>
        </w:sdtPr>
        <w:sdtEndPr/>
        <w:sdtContent>
          <w:r w:rsidR="005E08E0">
            <w:fldChar w:fldCharType="begin"/>
          </w:r>
          <w:r w:rsidR="005E08E0">
            <w:instrText xml:space="preserve"> CITATION The242 \l 2057 </w:instrText>
          </w:r>
          <w:r w:rsidR="005E08E0">
            <w:fldChar w:fldCharType="separate"/>
          </w:r>
          <w:r w:rsidR="005E08E0" w:rsidRPr="005E08E0">
            <w:rPr>
              <w:noProof/>
            </w:rPr>
            <w:t>(The engineering toolbox, 2024)</w:t>
          </w:r>
          <w:r w:rsidR="005E08E0">
            <w:fldChar w:fldCharType="end"/>
          </w:r>
        </w:sdtContent>
      </w:sdt>
      <w:r w:rsidRPr="00CA5A53">
        <w:t>, which indicate substantial stiffness</w:t>
      </w:r>
      <w:r>
        <w:t xml:space="preserve">. </w:t>
      </w:r>
      <w:r w:rsidRPr="00CA5A53">
        <w:t>Yield strengths vary widely by alloy and treatment: low-carbon steels typically range from 200-250 MPa</w:t>
      </w:r>
      <w:r w:rsidR="000252BC">
        <w:t xml:space="preserve"> </w:t>
      </w:r>
      <w:sdt>
        <w:sdtPr>
          <w:id w:val="867485304"/>
          <w:citation/>
        </w:sdtPr>
        <w:sdtEndPr/>
        <w:sdtContent>
          <w:r w:rsidR="000252BC">
            <w:fldChar w:fldCharType="begin"/>
          </w:r>
          <w:r w:rsidR="000252BC">
            <w:instrText xml:space="preserve"> CITATION Mat24 \l 2057 </w:instrText>
          </w:r>
          <w:r w:rsidR="000252BC">
            <w:fldChar w:fldCharType="separate"/>
          </w:r>
          <w:r w:rsidR="000252BC" w:rsidRPr="000252BC">
            <w:rPr>
              <w:noProof/>
            </w:rPr>
            <w:t>(Web, 2024)</w:t>
          </w:r>
          <w:r w:rsidR="000252BC">
            <w:fldChar w:fldCharType="end"/>
          </w:r>
        </w:sdtContent>
      </w:sdt>
      <w:r w:rsidRPr="00CA5A53">
        <w:t xml:space="preserve">, while </w:t>
      </w:r>
      <w:r w:rsidR="00673C2E" w:rsidRPr="00CA5A53">
        <w:t>aluminium</w:t>
      </w:r>
      <w:r w:rsidRPr="00CA5A53">
        <w:t xml:space="preserve"> alloys can reach 100-400 MPa</w:t>
      </w:r>
      <w:r w:rsidR="005E08E0">
        <w:t xml:space="preserve"> </w:t>
      </w:r>
      <w:sdt>
        <w:sdtPr>
          <w:id w:val="-2101709347"/>
          <w:citation/>
        </w:sdtPr>
        <w:sdtEndPr/>
        <w:sdtContent>
          <w:r w:rsidR="005E08E0">
            <w:fldChar w:fldCharType="begin"/>
          </w:r>
          <w:r w:rsidR="005E08E0">
            <w:instrText xml:space="preserve"> CITATION The242 \l 2057 </w:instrText>
          </w:r>
          <w:r w:rsidR="005E08E0">
            <w:fldChar w:fldCharType="separate"/>
          </w:r>
          <w:r w:rsidR="005E08E0" w:rsidRPr="005E08E0">
            <w:rPr>
              <w:noProof/>
            </w:rPr>
            <w:t>(The engineering toolbox, 2024)</w:t>
          </w:r>
          <w:r w:rsidR="005E08E0">
            <w:fldChar w:fldCharType="end"/>
          </w:r>
        </w:sdtContent>
      </w:sdt>
      <w:r w:rsidRPr="00CA5A53">
        <w:t>, depending on the alloy series. Ultimate tensile strength for steels spans broadly from 400 MPa to over 1000 MPa for high-strength steels</w:t>
      </w:r>
      <w:r w:rsidR="000252BC">
        <w:t xml:space="preserve"> </w:t>
      </w:r>
      <w:sdt>
        <w:sdtPr>
          <w:id w:val="-1673486501"/>
          <w:citation/>
        </w:sdtPr>
        <w:sdtEndPr/>
        <w:sdtContent>
          <w:r w:rsidR="000252BC">
            <w:fldChar w:fldCharType="begin"/>
          </w:r>
          <w:r w:rsidR="000252BC">
            <w:instrText xml:space="preserve"> CITATION Mat24 \l 2057 </w:instrText>
          </w:r>
          <w:r w:rsidR="000252BC">
            <w:fldChar w:fldCharType="separate"/>
          </w:r>
          <w:r w:rsidR="000252BC" w:rsidRPr="000252BC">
            <w:rPr>
              <w:noProof/>
            </w:rPr>
            <w:t>(Web, 2024)</w:t>
          </w:r>
          <w:r w:rsidR="000252BC">
            <w:fldChar w:fldCharType="end"/>
          </w:r>
        </w:sdtContent>
      </w:sdt>
      <w:r w:rsidRPr="00CA5A53">
        <w:t xml:space="preserve">. Metals also demonstrate considerable elongation at fracture, showing their capacity for plastic deformation before failure; </w:t>
      </w:r>
      <w:r w:rsidR="00673C2E" w:rsidRPr="00CA5A53">
        <w:t>aluminium</w:t>
      </w:r>
      <w:r w:rsidRPr="00CA5A53">
        <w:t xml:space="preserve"> alloys, for example, often exhibit elongation around 10-25%</w:t>
      </w:r>
      <w:r w:rsidR="005E08E0">
        <w:t xml:space="preserve"> </w:t>
      </w:r>
      <w:sdt>
        <w:sdtPr>
          <w:id w:val="-1298224473"/>
          <w:citation/>
        </w:sdtPr>
        <w:sdtEndPr/>
        <w:sdtContent>
          <w:r w:rsidR="005E08E0">
            <w:fldChar w:fldCharType="begin"/>
          </w:r>
          <w:r w:rsidR="005E08E0">
            <w:instrText xml:space="preserve"> CITATION The242 \l 2057 </w:instrText>
          </w:r>
          <w:r w:rsidR="005E08E0">
            <w:fldChar w:fldCharType="separate"/>
          </w:r>
          <w:r w:rsidR="005E08E0" w:rsidRPr="005E08E0">
            <w:rPr>
              <w:noProof/>
            </w:rPr>
            <w:t>(The engineering toolbox, 2024)</w:t>
          </w:r>
          <w:r w:rsidR="005E08E0">
            <w:fldChar w:fldCharType="end"/>
          </w:r>
        </w:sdtContent>
      </w:sdt>
      <w:r w:rsidRPr="00CA5A53">
        <w:t xml:space="preserve">, while steels range from 15-40% </w:t>
      </w:r>
      <w:sdt>
        <w:sdtPr>
          <w:id w:val="2096131634"/>
          <w:citation/>
        </w:sdtPr>
        <w:sdtEndPr/>
        <w:sdtContent>
          <w:r w:rsidR="000252BC">
            <w:fldChar w:fldCharType="begin"/>
          </w:r>
          <w:r w:rsidR="000252BC">
            <w:instrText xml:space="preserve"> CITATION Mat24 \l 2057 </w:instrText>
          </w:r>
          <w:r w:rsidR="000252BC">
            <w:fldChar w:fldCharType="separate"/>
          </w:r>
          <w:r w:rsidR="000252BC" w:rsidRPr="000252BC">
            <w:rPr>
              <w:noProof/>
            </w:rPr>
            <w:t>(Web, 2024)</w:t>
          </w:r>
          <w:r w:rsidR="000252BC">
            <w:fldChar w:fldCharType="end"/>
          </w:r>
        </w:sdtContent>
      </w:sdt>
      <w:r w:rsidRPr="00CA5A53">
        <w:t>. Additionally, metals typically fail through ductile mechanisms, displaying necking in stress-strain curves, which is a critical indicator in failure analysis</w:t>
      </w:r>
      <w:r w:rsidR="00D70C28">
        <w:t>.</w:t>
      </w:r>
    </w:p>
    <w:p w14:paraId="3C7A9195" w14:textId="3EEB22B6" w:rsidR="00DB022A" w:rsidRDefault="00DB022A" w:rsidP="00F7681A">
      <w:pPr>
        <w:pStyle w:val="Heading2"/>
      </w:pPr>
      <w:bookmarkStart w:id="14" w:name="_Toc182164260"/>
      <w:bookmarkStart w:id="15" w:name="_Toc182217196"/>
      <w:r>
        <w:t>Tensile properties of Plastics</w:t>
      </w:r>
      <w:bookmarkEnd w:id="14"/>
      <w:bookmarkEnd w:id="15"/>
    </w:p>
    <w:p w14:paraId="56A2BCC4" w14:textId="48920546" w:rsidR="00DB022A" w:rsidRDefault="00DB022A" w:rsidP="002415F0">
      <w:pPr>
        <w:rPr>
          <w:noProof/>
        </w:rPr>
      </w:pPr>
      <w:r w:rsidRPr="00DB022A">
        <w:t>Plastics exhibit significantly lower tensile properties compared to metals and ceramics, with characteristics that vary widely due to their polymer structure</w:t>
      </w:r>
      <w:r w:rsidR="001A6C77">
        <w:t xml:space="preserve"> </w:t>
      </w:r>
      <w:sdt>
        <w:sdtPr>
          <w:id w:val="-1599873197"/>
          <w:citation/>
        </w:sdtPr>
        <w:sdtEndPr/>
        <w:sdtContent>
          <w:r w:rsidR="00C14F28">
            <w:fldChar w:fldCharType="begin"/>
          </w:r>
          <w:r w:rsidR="00C14F28">
            <w:instrText xml:space="preserve"> CITATION Ros99 \l 2057 </w:instrText>
          </w:r>
          <w:r w:rsidR="00C14F28">
            <w:fldChar w:fldCharType="separate"/>
          </w:r>
          <w:r w:rsidR="00C14F28" w:rsidRPr="00C14F28">
            <w:rPr>
              <w:noProof/>
            </w:rPr>
            <w:t>(Ross, 1999)</w:t>
          </w:r>
          <w:r w:rsidR="00C14F28">
            <w:fldChar w:fldCharType="end"/>
          </w:r>
        </w:sdtContent>
      </w:sdt>
      <w:r w:rsidRPr="00DB022A">
        <w:t>. Common plastics like polyethylene</w:t>
      </w:r>
      <w:r w:rsidR="009209E6">
        <w:t xml:space="preserve"> </w:t>
      </w:r>
      <w:sdt>
        <w:sdtPr>
          <w:id w:val="-411547276"/>
          <w:citation/>
        </w:sdtPr>
        <w:sdtEndPr/>
        <w:sdtContent>
          <w:r w:rsidR="00454EE4">
            <w:fldChar w:fldCharType="begin"/>
          </w:r>
          <w:r w:rsidR="00454EE4">
            <w:instrText xml:space="preserve"> CITATION Mat242 \l 2057 </w:instrText>
          </w:r>
          <w:r w:rsidR="00454EE4">
            <w:fldChar w:fldCharType="separate"/>
          </w:r>
          <w:r w:rsidR="00454EE4" w:rsidRPr="00454EE4">
            <w:rPr>
              <w:noProof/>
            </w:rPr>
            <w:t>(Web, 2024)</w:t>
          </w:r>
          <w:r w:rsidR="00454EE4">
            <w:fldChar w:fldCharType="end"/>
          </w:r>
        </w:sdtContent>
      </w:sdt>
      <w:r w:rsidR="00DA1988">
        <w:t xml:space="preserve">, PVC </w:t>
      </w:r>
      <w:sdt>
        <w:sdtPr>
          <w:id w:val="-835994166"/>
          <w:citation/>
        </w:sdtPr>
        <w:sdtEndPr/>
        <w:sdtContent>
          <w:r w:rsidR="00DA1988">
            <w:fldChar w:fldCharType="begin"/>
          </w:r>
          <w:r w:rsidR="00DA1988">
            <w:instrText xml:space="preserve"> CITATION Mat243 \l 2057 </w:instrText>
          </w:r>
          <w:r w:rsidR="00DA1988">
            <w:fldChar w:fldCharType="separate"/>
          </w:r>
          <w:r w:rsidR="00DA1988" w:rsidRPr="00DA1988">
            <w:rPr>
              <w:noProof/>
            </w:rPr>
            <w:t>(Web, 2024)</w:t>
          </w:r>
          <w:r w:rsidR="00DA1988">
            <w:fldChar w:fldCharType="end"/>
          </w:r>
        </w:sdtContent>
      </w:sdt>
      <w:r w:rsidR="00DA1988">
        <w:t xml:space="preserve"> </w:t>
      </w:r>
      <w:r w:rsidRPr="00DB022A">
        <w:t>and polypropylene</w:t>
      </w:r>
      <w:r w:rsidR="009209E6" w:rsidRPr="009209E6">
        <w:t xml:space="preserve"> </w:t>
      </w:r>
      <w:sdt>
        <w:sdtPr>
          <w:id w:val="1676304634"/>
          <w:citation/>
        </w:sdtPr>
        <w:sdtEndPr/>
        <w:sdtContent>
          <w:r w:rsidR="009209E6">
            <w:fldChar w:fldCharType="begin"/>
          </w:r>
          <w:r w:rsidR="009209E6">
            <w:instrText xml:space="preserve"> CITATION Mat241 \l 2057 </w:instrText>
          </w:r>
          <w:r w:rsidR="009209E6">
            <w:fldChar w:fldCharType="separate"/>
          </w:r>
          <w:r w:rsidR="009209E6" w:rsidRPr="009209E6">
            <w:rPr>
              <w:noProof/>
            </w:rPr>
            <w:t>(Web, 2024)</w:t>
          </w:r>
          <w:r w:rsidR="009209E6">
            <w:fldChar w:fldCharType="end"/>
          </w:r>
        </w:sdtContent>
      </w:sdt>
      <w:r w:rsidRPr="00DB022A">
        <w:t xml:space="preserve"> have yield strengths between 10-40 MPa, while engineering plastics such as polycarbonate</w:t>
      </w:r>
      <w:r w:rsidR="00454EE4">
        <w:t xml:space="preserve"> </w:t>
      </w:r>
      <w:r w:rsidRPr="00DB022A">
        <w:t xml:space="preserve"> </w:t>
      </w:r>
      <w:sdt>
        <w:sdtPr>
          <w:id w:val="-1875220593"/>
          <w:citation/>
        </w:sdtPr>
        <w:sdtEndPr/>
        <w:sdtContent>
          <w:r w:rsidR="006E691A">
            <w:fldChar w:fldCharType="begin"/>
          </w:r>
          <w:r w:rsidR="006E691A">
            <w:instrText xml:space="preserve"> CITATION Web24 \l 2057 </w:instrText>
          </w:r>
          <w:r w:rsidR="006E691A">
            <w:fldChar w:fldCharType="separate"/>
          </w:r>
          <w:r w:rsidR="006E691A" w:rsidRPr="006E691A">
            <w:rPr>
              <w:noProof/>
            </w:rPr>
            <w:t>(Web, 2024)</w:t>
          </w:r>
          <w:r w:rsidR="006E691A">
            <w:fldChar w:fldCharType="end"/>
          </w:r>
        </w:sdtContent>
      </w:sdt>
      <w:r w:rsidRPr="00DB022A">
        <w:t xml:space="preserve"> can reach up to 80 MPa. Young’s modulus for plastics is generally low, between 0.5 to 3 </w:t>
      </w:r>
      <w:proofErr w:type="spellStart"/>
      <w:r w:rsidRPr="00DB022A">
        <w:t>GPa</w:t>
      </w:r>
      <w:proofErr w:type="spellEnd"/>
      <w:r w:rsidRPr="00DB022A">
        <w:t>, indicating flexibility, and ultimate tensile strength varies, with lower-strength plastics around 20 MPa</w:t>
      </w:r>
      <w:r w:rsidR="003853E3">
        <w:t xml:space="preserve"> </w:t>
      </w:r>
      <w:sdt>
        <w:sdtPr>
          <w:id w:val="1904326374"/>
          <w:citation/>
        </w:sdtPr>
        <w:sdtEndPr/>
        <w:sdtContent>
          <w:r w:rsidR="003853E3">
            <w:fldChar w:fldCharType="begin"/>
          </w:r>
          <w:r w:rsidR="003853E3">
            <w:instrText xml:space="preserve"> CITATION Mat241 \l 2057 </w:instrText>
          </w:r>
          <w:r w:rsidR="003853E3">
            <w:fldChar w:fldCharType="separate"/>
          </w:r>
          <w:r w:rsidR="003853E3" w:rsidRPr="003853E3">
            <w:rPr>
              <w:noProof/>
            </w:rPr>
            <w:t>(Web, 2024)</w:t>
          </w:r>
          <w:r w:rsidR="003853E3">
            <w:fldChar w:fldCharType="end"/>
          </w:r>
        </w:sdtContent>
      </w:sdt>
      <w:r w:rsidRPr="00DB022A">
        <w:t xml:space="preserve"> and high-performance types reaching over 100 MPa</w:t>
      </w:r>
      <w:r w:rsidR="003853E3">
        <w:t xml:space="preserve"> </w:t>
      </w:r>
      <w:sdt>
        <w:sdtPr>
          <w:id w:val="-1705087841"/>
          <w:citation/>
        </w:sdtPr>
        <w:sdtEndPr/>
        <w:sdtContent>
          <w:r w:rsidR="003853E3">
            <w:fldChar w:fldCharType="begin"/>
          </w:r>
          <w:r w:rsidR="003853E3">
            <w:instrText xml:space="preserve"> CITATION Web24 \l 2057 </w:instrText>
          </w:r>
          <w:r w:rsidR="003853E3">
            <w:fldChar w:fldCharType="separate"/>
          </w:r>
          <w:r w:rsidR="003853E3" w:rsidRPr="003853E3">
            <w:rPr>
              <w:noProof/>
            </w:rPr>
            <w:t>(Web, 2024)</w:t>
          </w:r>
          <w:r w:rsidR="003853E3">
            <w:fldChar w:fldCharType="end"/>
          </w:r>
        </w:sdtContent>
      </w:sdt>
      <w:r w:rsidRPr="00DB022A">
        <w:t>. Plastics also display a range of ductility, with thermoplastics showing high elongation at fracture 50-500%</w:t>
      </w:r>
      <w:r w:rsidR="001141CD">
        <w:t xml:space="preserve"> </w:t>
      </w:r>
      <w:sdt>
        <w:sdtPr>
          <w:id w:val="-8686545"/>
          <w:citation/>
        </w:sdtPr>
        <w:sdtEndPr/>
        <w:sdtContent>
          <w:r w:rsidR="001141CD">
            <w:fldChar w:fldCharType="begin"/>
          </w:r>
          <w:r w:rsidR="001141CD">
            <w:instrText xml:space="preserve"> CITATION Cur24 \l 2057 </w:instrText>
          </w:r>
          <w:r w:rsidR="001141CD">
            <w:fldChar w:fldCharType="separate"/>
          </w:r>
          <w:r w:rsidR="001141CD" w:rsidRPr="001141CD">
            <w:rPr>
              <w:noProof/>
            </w:rPr>
            <w:t>(Plastics, 2024)</w:t>
          </w:r>
          <w:r w:rsidR="001141CD">
            <w:fldChar w:fldCharType="end"/>
          </w:r>
        </w:sdtContent>
      </w:sdt>
      <w:r w:rsidR="003853E3">
        <w:t xml:space="preserve"> </w:t>
      </w:r>
      <w:r w:rsidRPr="00DB022A">
        <w:t xml:space="preserve">, while thermosets, such as polystyrene, exhibit brittle </w:t>
      </w:r>
      <w:r w:rsidR="00F44AA9" w:rsidRPr="00DB022A">
        <w:t>behaviour</w:t>
      </w:r>
      <w:r w:rsidRPr="00DB022A">
        <w:t xml:space="preserve"> with elongations under 5%</w:t>
      </w:r>
      <w:r w:rsidR="00C139D0">
        <w:t xml:space="preserve"> </w:t>
      </w:r>
      <w:sdt>
        <w:sdtPr>
          <w:id w:val="-1381234237"/>
          <w:citation/>
        </w:sdtPr>
        <w:sdtEndPr/>
        <w:sdtContent>
          <w:r w:rsidR="00C139D0">
            <w:fldChar w:fldCharType="begin"/>
          </w:r>
          <w:r w:rsidR="00C139D0">
            <w:instrText xml:space="preserve"> CITATION des24 \l 2057 </w:instrText>
          </w:r>
          <w:r w:rsidR="00C139D0">
            <w:fldChar w:fldCharType="separate"/>
          </w:r>
          <w:r w:rsidR="00C139D0" w:rsidRPr="00C139D0">
            <w:rPr>
              <w:noProof/>
            </w:rPr>
            <w:t>(data, 2024)</w:t>
          </w:r>
          <w:r w:rsidR="00C139D0">
            <w:fldChar w:fldCharType="end"/>
          </w:r>
        </w:sdtContent>
      </w:sdt>
      <w:r w:rsidRPr="00DB022A">
        <w:t>. The stress-strain curve for plastics is often nonlinear, lacking a distinct yield point, with a gradual yielding phase or plateau</w:t>
      </w:r>
      <w:r w:rsidR="00811874">
        <w:t xml:space="preserve"> </w:t>
      </w:r>
      <w:sdt>
        <w:sdtPr>
          <w:id w:val="190112067"/>
          <w:citation/>
        </w:sdtPr>
        <w:sdtEndPr/>
        <w:sdtContent>
          <w:r w:rsidR="00811874">
            <w:fldChar w:fldCharType="begin"/>
          </w:r>
          <w:r w:rsidR="00811874">
            <w:instrText xml:space="preserve"> CITATION Cra20 \l 2057 </w:instrText>
          </w:r>
          <w:r w:rsidR="00811874">
            <w:fldChar w:fldCharType="separate"/>
          </w:r>
          <w:r w:rsidR="00811874" w:rsidRPr="00811874">
            <w:rPr>
              <w:noProof/>
            </w:rPr>
            <w:t>(Crawford, 2020)</w:t>
          </w:r>
          <w:r w:rsidR="00811874">
            <w:fldChar w:fldCharType="end"/>
          </w:r>
        </w:sdtContent>
      </w:sdt>
      <w:r w:rsidR="00811874">
        <w:t xml:space="preserve"> </w:t>
      </w:r>
      <w:r w:rsidRPr="00DB022A">
        <w:t>particularly in thermoplastics</w:t>
      </w:r>
      <w:r w:rsidR="00CD32E7">
        <w:t xml:space="preserve"> </w:t>
      </w:r>
      <w:r w:rsidRPr="00DB022A">
        <w:t>making plastics easily distinguishable from metals and ceramic</w:t>
      </w:r>
      <w:r w:rsidR="00811874">
        <w:t>s.</w:t>
      </w:r>
    </w:p>
    <w:p w14:paraId="26532CB1" w14:textId="1DA874EE" w:rsidR="003D7DD7" w:rsidRDefault="007D0BCD" w:rsidP="007D0BCD">
      <w:pPr>
        <w:pStyle w:val="Heading2"/>
      </w:pPr>
      <w:bookmarkStart w:id="16" w:name="_Toc182164261"/>
      <w:bookmarkStart w:id="17" w:name="_Toc182217197"/>
      <w:r w:rsidRPr="007D0BCD">
        <w:t>Tensile Properties of Ceramics</w:t>
      </w:r>
      <w:bookmarkEnd w:id="16"/>
      <w:bookmarkEnd w:id="17"/>
    </w:p>
    <w:p w14:paraId="1411318F" w14:textId="446D8CA6" w:rsidR="007D0BCD" w:rsidRDefault="00AD7CD6" w:rsidP="007D0BCD">
      <w:r w:rsidRPr="00AD7CD6">
        <w:t xml:space="preserve">Ceramics offer high stiffness 200-400 </w:t>
      </w:r>
      <w:proofErr w:type="spellStart"/>
      <w:r w:rsidRPr="00AD7CD6">
        <w:t>GPa</w:t>
      </w:r>
      <w:proofErr w:type="spellEnd"/>
      <w:r w:rsidRPr="00AD7CD6">
        <w:t xml:space="preserve"> but are brittle with low tensile strength 50-500 MPa</w:t>
      </w:r>
      <w:r>
        <w:t xml:space="preserve"> </w:t>
      </w:r>
      <w:r w:rsidR="00522926" w:rsidRPr="00522926">
        <w:t>common engineering ceramics like alumina or silicon carbide</w:t>
      </w:r>
      <w:r w:rsidR="00760B2F">
        <w:t xml:space="preserve"> </w:t>
      </w:r>
      <w:sdt>
        <w:sdtPr>
          <w:id w:val="695267703"/>
          <w:citation/>
        </w:sdtPr>
        <w:sdtEndPr/>
        <w:sdtContent>
          <w:r w:rsidR="00AC788C">
            <w:fldChar w:fldCharType="begin"/>
          </w:r>
          <w:r w:rsidR="00AC788C">
            <w:instrText xml:space="preserve"> CITATION AZO24 \l 2057 </w:instrText>
          </w:r>
          <w:r w:rsidR="00AC788C">
            <w:fldChar w:fldCharType="separate"/>
          </w:r>
          <w:r w:rsidR="00AC788C" w:rsidRPr="00AC788C">
            <w:rPr>
              <w:noProof/>
            </w:rPr>
            <w:t>(materials, 2024)</w:t>
          </w:r>
          <w:r w:rsidR="00AC788C">
            <w:fldChar w:fldCharType="end"/>
          </w:r>
        </w:sdtContent>
      </w:sdt>
      <w:r w:rsidR="00BA0F98">
        <w:t xml:space="preserve"> </w:t>
      </w:r>
      <w:r w:rsidR="00522926" w:rsidRPr="00522926">
        <w:t xml:space="preserve">. Due to their rigid, crystalline structure, ceramics have minimal elongation at fracture usually &lt;1% and lack plastic deformation, resulting in abrupt failure without a distinct yield point. </w:t>
      </w:r>
      <w:r w:rsidR="00522926" w:rsidRPr="00522926">
        <w:lastRenderedPageBreak/>
        <w:t>Ceramics show a linear stress-strain relationship up to their UTS, failing catastrophically with little to no necking, which makes them easily distinguishable from metals and plastics</w:t>
      </w:r>
      <w:r w:rsidR="000437A8">
        <w:t xml:space="preserve"> </w:t>
      </w:r>
      <w:sdt>
        <w:sdtPr>
          <w:id w:val="1328178531"/>
          <w:citation/>
        </w:sdtPr>
        <w:sdtEndPr/>
        <w:sdtContent>
          <w:r w:rsidR="00760B2F">
            <w:fldChar w:fldCharType="begin"/>
          </w:r>
          <w:r w:rsidR="00760B2F">
            <w:instrText xml:space="preserve"> CITATION Wac09 \l 2057 </w:instrText>
          </w:r>
          <w:r w:rsidR="00760B2F">
            <w:fldChar w:fldCharType="separate"/>
          </w:r>
          <w:r w:rsidR="00760B2F" w:rsidRPr="00760B2F">
            <w:rPr>
              <w:noProof/>
            </w:rPr>
            <w:t>(Wachtman, 2009)</w:t>
          </w:r>
          <w:r w:rsidR="00760B2F">
            <w:fldChar w:fldCharType="end"/>
          </w:r>
        </w:sdtContent>
      </w:sdt>
      <w:r w:rsidR="00760B2F">
        <w:t xml:space="preserve">. </w:t>
      </w:r>
    </w:p>
    <w:p w14:paraId="5BE7B7A6" w14:textId="63BA6CB1" w:rsidR="00C001C5" w:rsidRPr="007D0BCD" w:rsidRDefault="00C001C5" w:rsidP="00C001C5">
      <w:pPr>
        <w:pStyle w:val="Heading2"/>
      </w:pPr>
      <w:bookmarkStart w:id="18" w:name="_Toc182164262"/>
      <w:bookmarkStart w:id="19" w:name="_Toc182217198"/>
      <w:r w:rsidRPr="00C001C5">
        <w:t>Tensile Properties of Composites</w:t>
      </w:r>
      <w:bookmarkEnd w:id="18"/>
      <w:bookmarkEnd w:id="19"/>
    </w:p>
    <w:p w14:paraId="72ACC290" w14:textId="7EF86C4A" w:rsidR="00571328" w:rsidRPr="000F1581" w:rsidRDefault="00873042" w:rsidP="000F1581">
      <w:r>
        <w:t>Composites, formed by combining two or more materials, offer a wide range of customi</w:t>
      </w:r>
      <w:r w:rsidR="00E46C0D">
        <w:t>s</w:t>
      </w:r>
      <w:r>
        <w:t xml:space="preserve">able mechanical properties. Fiber-reinforced composites, such as carbon </w:t>
      </w:r>
      <w:r w:rsidR="005471C3">
        <w:t>fibre</w:t>
      </w:r>
      <w:r>
        <w:t>-reinforced polymers</w:t>
      </w:r>
      <w:r w:rsidR="00172610">
        <w:t xml:space="preserve"> </w:t>
      </w:r>
      <w:r>
        <w:t xml:space="preserve">, are particularly notable for their exceptional strength up to 1500 MPa and stiffness up to 200 </w:t>
      </w:r>
      <w:proofErr w:type="spellStart"/>
      <w:r>
        <w:t>GPa</w:t>
      </w:r>
      <w:proofErr w:type="spellEnd"/>
      <w:r w:rsidR="008D6EB7">
        <w:t xml:space="preserve"> </w:t>
      </w:r>
      <w:sdt>
        <w:sdtPr>
          <w:id w:val="710312793"/>
          <w:citation/>
        </w:sdtPr>
        <w:sdtEndPr/>
        <w:sdtContent>
          <w:r w:rsidR="008D6EB7">
            <w:fldChar w:fldCharType="begin"/>
          </w:r>
          <w:r w:rsidR="008D6EB7">
            <w:instrText xml:space="preserve"> CITATION Per24 \l 2057 </w:instrText>
          </w:r>
          <w:r w:rsidR="008D6EB7">
            <w:fldChar w:fldCharType="separate"/>
          </w:r>
          <w:r w:rsidR="008D6EB7" w:rsidRPr="008D6EB7">
            <w:rPr>
              <w:noProof/>
            </w:rPr>
            <w:t>(Compospites, 2024)</w:t>
          </w:r>
          <w:r w:rsidR="008D6EB7">
            <w:fldChar w:fldCharType="end"/>
          </w:r>
        </w:sdtContent>
      </w:sdt>
      <w:r w:rsidR="00217DB3">
        <w:t>.</w:t>
      </w:r>
      <w:r>
        <w:t xml:space="preserve"> Unlike traditional materials like metals, plastics, and ceramics, composites exhibit anisotropic behaviour, demonstrating significantly higher strength and stiffness along the fibre direction</w:t>
      </w:r>
      <w:r w:rsidR="000C653A">
        <w:t xml:space="preserve">, a unique feature not seen in metals, plastics, or ceramics </w:t>
      </w:r>
      <w:sdt>
        <w:sdtPr>
          <w:id w:val="-1122529018"/>
          <w:citation/>
        </w:sdtPr>
        <w:sdtEndPr/>
        <w:sdtContent>
          <w:r w:rsidR="00172610">
            <w:fldChar w:fldCharType="begin"/>
          </w:r>
          <w:r w:rsidR="00172610">
            <w:instrText xml:space="preserve"> CITATION Kri12 \l 2057 </w:instrText>
          </w:r>
          <w:r w:rsidR="00172610">
            <w:fldChar w:fldCharType="separate"/>
          </w:r>
          <w:r w:rsidR="00172610" w:rsidRPr="00172610">
            <w:rPr>
              <w:noProof/>
            </w:rPr>
            <w:t>(Krishan, 2012)</w:t>
          </w:r>
          <w:r w:rsidR="00172610">
            <w:fldChar w:fldCharType="end"/>
          </w:r>
        </w:sdtContent>
      </w:sdt>
      <w:r w:rsidR="000C653A">
        <w:t>.</w:t>
      </w:r>
    </w:p>
    <w:p w14:paraId="33F492F9" w14:textId="4C7BF248" w:rsidR="00AC3B9E" w:rsidRDefault="00AC3B9E" w:rsidP="00284245">
      <w:pPr>
        <w:pStyle w:val="Heading1"/>
        <w:rPr>
          <w:rStyle w:val="Strong"/>
          <w:b w:val="0"/>
          <w:bCs w:val="0"/>
        </w:rPr>
      </w:pPr>
      <w:bookmarkStart w:id="20" w:name="_Toc182164263"/>
      <w:bookmarkStart w:id="21" w:name="_Toc182217199"/>
      <w:r w:rsidRPr="00AC3B9E">
        <w:rPr>
          <w:rStyle w:val="Strong"/>
          <w:b w:val="0"/>
          <w:bCs w:val="0"/>
        </w:rPr>
        <w:t>Results and Discussion</w:t>
      </w:r>
      <w:bookmarkEnd w:id="20"/>
      <w:bookmarkEnd w:id="21"/>
    </w:p>
    <w:p w14:paraId="570FBB3E" w14:textId="08165DE0" w:rsidR="0061737E" w:rsidRDefault="003D6441" w:rsidP="0061737E">
      <w:r w:rsidRPr="003D6441">
        <w:t xml:space="preserve">The raw data provided was plotted onto a stress-strain scatter graph </w:t>
      </w:r>
      <w:r>
        <w:t xml:space="preserve">as seen in fig 1. </w:t>
      </w:r>
      <w:r w:rsidRPr="003D6441">
        <w:t>to visuali</w:t>
      </w:r>
      <w:r w:rsidR="008E1F4A">
        <w:t>z</w:t>
      </w:r>
      <w:r w:rsidRPr="003D6441">
        <w:t>e the material’s mechanical behaviour under tension.</w:t>
      </w:r>
    </w:p>
    <w:p w14:paraId="118F0D39" w14:textId="1009732F" w:rsidR="0061737E" w:rsidRDefault="0061737E" w:rsidP="0061737E">
      <w:r>
        <w:t>To determine the stress-strain data, I began by using the raw force and elongation measurements provided. Stress was calculated by dividing the applied force by the original cross-sectional area of the sample, using the formula</w:t>
      </w:r>
      <w:r w:rsidR="009224BE">
        <w:t xml:space="preserve"> </w:t>
      </w:r>
    </w:p>
    <w:p w14:paraId="37FAF310" w14:textId="77777777" w:rsidR="0061737E" w:rsidRDefault="0061737E" w:rsidP="0061737E">
      <w:r>
        <w:t>Stress = Force / Area</w:t>
      </w:r>
    </w:p>
    <w:p w14:paraId="314B7EDC" w14:textId="55948D0B" w:rsidR="0061737E" w:rsidRDefault="0061737E" w:rsidP="0061737E">
      <w:r>
        <w:t>Strain was determined by dividing the elongation (change in length) by the original gauge length, using</w:t>
      </w:r>
    </w:p>
    <w:p w14:paraId="384E93CA" w14:textId="77777777" w:rsidR="0061737E" w:rsidRDefault="0061737E" w:rsidP="0061737E">
      <w:r>
        <w:t>Strain = Δ</w:t>
      </w:r>
      <w:r>
        <w:rPr>
          <w:rFonts w:ascii="Cambria Math" w:hAnsi="Cambria Math" w:cs="Cambria Math"/>
        </w:rPr>
        <w:t>𝐿 / 𝐿</w:t>
      </w:r>
      <w:r>
        <w:t>0​</w:t>
      </w:r>
    </w:p>
    <w:p w14:paraId="214B0BC8" w14:textId="46841E6A" w:rsidR="0061737E" w:rsidRDefault="0061737E" w:rsidP="002C41BC">
      <w:r>
        <w:t>These calculations allowed me to convert the raw data into stress and strain values, which were then plotted on a scatter graph to visuali</w:t>
      </w:r>
      <w:r w:rsidR="008E1F4A">
        <w:t>z</w:t>
      </w:r>
      <w:r>
        <w:t>e the material's mechanical behaviour</w:t>
      </w:r>
      <w:r w:rsidR="00155B4D">
        <w:t xml:space="preserve"> </w:t>
      </w:r>
      <w:sdt>
        <w:sdtPr>
          <w:id w:val="159278226"/>
          <w:citation/>
        </w:sdtPr>
        <w:sdtEndPr/>
        <w:sdtContent>
          <w:r w:rsidR="00155B4D">
            <w:fldChar w:fldCharType="begin"/>
          </w:r>
          <w:r w:rsidR="00155B4D">
            <w:instrText xml:space="preserve"> CITATION the24 \l 2057 </w:instrText>
          </w:r>
          <w:r w:rsidR="00155B4D">
            <w:fldChar w:fldCharType="separate"/>
          </w:r>
          <w:r w:rsidR="00155B4D" w:rsidRPr="00155B4D">
            <w:rPr>
              <w:noProof/>
            </w:rPr>
            <w:t>(toolbox, 2024)</w:t>
          </w:r>
          <w:r w:rsidR="00155B4D">
            <w:fldChar w:fldCharType="end"/>
          </w:r>
        </w:sdtContent>
      </w:sdt>
      <w:r w:rsidR="00155B4D">
        <w:t>.</w:t>
      </w:r>
    </w:p>
    <w:p w14:paraId="13EB7060" w14:textId="5FA6E925" w:rsidR="0061737E" w:rsidRDefault="003D6441" w:rsidP="002C41BC">
      <w:r w:rsidRPr="003D6441">
        <w:t xml:space="preserve"> From this plot, the curve displayed characteristics typically associated with plastics: an initial nonlinear elastic region with a gradual transition into plastic deformation and a lack of a distinct yield point. Unlike metals, which usually exhibit a sharper yield point and necking, this material's curve sug</w:t>
      </w:r>
      <w:r w:rsidR="001073C3" w:rsidRPr="003D6441">
        <w:t>gested the gradual yielding behaviour often seen in plastic materials.</w:t>
      </w:r>
    </w:p>
    <w:p w14:paraId="381BC6FA" w14:textId="4A42C41A" w:rsidR="003D6441" w:rsidRDefault="001073C3" w:rsidP="002C41BC">
      <w:r>
        <w:rPr>
          <w:noProof/>
        </w:rPr>
        <w:lastRenderedPageBreak/>
        <w:drawing>
          <wp:inline distT="0" distB="0" distL="0" distR="0" wp14:anchorId="1E5C59F6" wp14:editId="6AAE5930">
            <wp:extent cx="5742940" cy="3267710"/>
            <wp:effectExtent l="0" t="0" r="0" b="8890"/>
            <wp:docPr id="1282478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2940" cy="3267710"/>
                    </a:xfrm>
                    <a:prstGeom prst="rect">
                      <a:avLst/>
                    </a:prstGeom>
                    <a:noFill/>
                  </pic:spPr>
                </pic:pic>
              </a:graphicData>
            </a:graphic>
          </wp:inline>
        </w:drawing>
      </w:r>
    </w:p>
    <w:p w14:paraId="195918D7" w14:textId="63256501" w:rsidR="003D6441" w:rsidRDefault="001073C3" w:rsidP="001073C3">
      <w:pPr>
        <w:pStyle w:val="Caption"/>
      </w:pPr>
      <w:bookmarkStart w:id="22" w:name="_Toc182164243"/>
      <w:bookmarkStart w:id="23" w:name="_Toc182217170"/>
      <w:r>
        <w:t xml:space="preserve">Figure </w:t>
      </w:r>
      <w:r>
        <w:fldChar w:fldCharType="begin"/>
      </w:r>
      <w:r>
        <w:instrText xml:space="preserve"> SEQ Figure \* ARABIC </w:instrText>
      </w:r>
      <w:r>
        <w:fldChar w:fldCharType="separate"/>
      </w:r>
      <w:r w:rsidR="00A3268A">
        <w:rPr>
          <w:noProof/>
        </w:rPr>
        <w:t>1</w:t>
      </w:r>
      <w:r>
        <w:fldChar w:fldCharType="end"/>
      </w:r>
      <w:r>
        <w:t xml:space="preserve"> - Stress strain graph of data provided </w:t>
      </w:r>
      <w:sdt>
        <w:sdtPr>
          <w:id w:val="-1424722000"/>
          <w:citation/>
        </w:sdtPr>
        <w:sdtEndPr/>
        <w:sdtContent>
          <w:r>
            <w:fldChar w:fldCharType="begin"/>
          </w:r>
          <w:r>
            <w:instrText xml:space="preserve"> CITATION Jos2431 \l 2057 </w:instrText>
          </w:r>
          <w:r>
            <w:fldChar w:fldCharType="separate"/>
          </w:r>
          <w:r w:rsidRPr="001073C3">
            <w:rPr>
              <w:noProof/>
            </w:rPr>
            <w:t>(Tobin, 2024)</w:t>
          </w:r>
          <w:r>
            <w:fldChar w:fldCharType="end"/>
          </w:r>
        </w:sdtContent>
      </w:sdt>
      <w:bookmarkEnd w:id="22"/>
      <w:bookmarkEnd w:id="23"/>
    </w:p>
    <w:p w14:paraId="032A5410" w14:textId="77777777" w:rsidR="008B4045" w:rsidRDefault="008B4045" w:rsidP="008B4045"/>
    <w:p w14:paraId="14DA9973" w14:textId="7D8F4A3B" w:rsidR="008B4045" w:rsidRDefault="008B4045" w:rsidP="008B4045">
      <w:r>
        <w:t xml:space="preserve">To determine the Young's modulus for the plastic material, I followed the method outlined in ASTM D638 </w:t>
      </w:r>
      <w:sdt>
        <w:sdtPr>
          <w:id w:val="113952123"/>
          <w:citation/>
        </w:sdtPr>
        <w:sdtEndPr/>
        <w:sdtContent>
          <w:r>
            <w:fldChar w:fldCharType="begin"/>
          </w:r>
          <w:r>
            <w:instrText xml:space="preserve">CITATION AST242 \l 2057 </w:instrText>
          </w:r>
          <w:r>
            <w:fldChar w:fldCharType="separate"/>
          </w:r>
          <w:r w:rsidRPr="008B4045">
            <w:rPr>
              <w:noProof/>
            </w:rPr>
            <w:t>(ASTM, 2024)</w:t>
          </w:r>
          <w:r>
            <w:fldChar w:fldCharType="end"/>
          </w:r>
        </w:sdtContent>
      </w:sdt>
      <w:r>
        <w:t>, which is the standard for tensile testing of plastics. Unlike metals, plastics often lack a well-defined linear elastic region, resulting in a gradual initial response on the stress-strain curve. To address this, ASTM D638 suggests calculating Young’s modulus by focusing on a specific strain range, typically between 0.05% and 0.25%. This range provides a reliable estimation of the modulus by capturing the most linear part of the curve, allowing for a consistent measure of stiffness across different plastic materials without including significant plastic deformation</w:t>
      </w:r>
      <w:r w:rsidR="006C0886">
        <w:t xml:space="preserve"> </w:t>
      </w:r>
      <w:sdt>
        <w:sdtPr>
          <w:id w:val="-1260211668"/>
          <w:citation/>
        </w:sdtPr>
        <w:sdtEndPr/>
        <w:sdtContent>
          <w:r w:rsidR="00246234">
            <w:fldChar w:fldCharType="begin"/>
          </w:r>
          <w:r w:rsidR="00246234">
            <w:instrText xml:space="preserve"> CITATION Cra20 \l 2057 </w:instrText>
          </w:r>
          <w:r w:rsidR="00246234">
            <w:fldChar w:fldCharType="separate"/>
          </w:r>
          <w:r w:rsidR="00246234" w:rsidRPr="00246234">
            <w:rPr>
              <w:noProof/>
            </w:rPr>
            <w:t>(Crawford, 2020)</w:t>
          </w:r>
          <w:r w:rsidR="00246234">
            <w:fldChar w:fldCharType="end"/>
          </w:r>
        </w:sdtContent>
      </w:sdt>
      <w:r>
        <w:t>.</w:t>
      </w:r>
    </w:p>
    <w:p w14:paraId="42A070BA" w14:textId="5A8AFF9E" w:rsidR="00246234" w:rsidRPr="008B4045" w:rsidRDefault="008B4045" w:rsidP="008B4045">
      <w:r>
        <w:t xml:space="preserve">Using this approach, I plotted a stress-strain graph for the data within this strain interval. I applied a linear fit to the selected data points, which provided a slope representing Young's modulus for the material. This approach allowed me to approximate the modulus accurately, reflecting the material’s elastic </w:t>
      </w:r>
      <w:r w:rsidR="00ED3ECB">
        <w:t>behaviour</w:t>
      </w:r>
      <w:r>
        <w:t xml:space="preserve"> within the selected strain range.</w:t>
      </w:r>
    </w:p>
    <w:p w14:paraId="3B2783A4" w14:textId="22C6A4F3" w:rsidR="003D6441" w:rsidRDefault="005033E8" w:rsidP="002C41BC">
      <w:pPr>
        <w:rPr>
          <w:color w:val="FF0000"/>
        </w:rPr>
      </w:pPr>
      <w:r>
        <w:rPr>
          <w:noProof/>
          <w:color w:val="FF0000"/>
        </w:rPr>
        <w:lastRenderedPageBreak/>
        <w:drawing>
          <wp:inline distT="0" distB="0" distL="0" distR="0" wp14:anchorId="3969CE89" wp14:editId="41CDBD07">
            <wp:extent cx="6191393" cy="3247390"/>
            <wp:effectExtent l="0" t="0" r="0" b="0"/>
            <wp:docPr id="1782432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17373" cy="3261016"/>
                    </a:xfrm>
                    <a:prstGeom prst="rect">
                      <a:avLst/>
                    </a:prstGeom>
                    <a:noFill/>
                  </pic:spPr>
                </pic:pic>
              </a:graphicData>
            </a:graphic>
          </wp:inline>
        </w:drawing>
      </w:r>
    </w:p>
    <w:p w14:paraId="6AB70F08" w14:textId="59E07AF6" w:rsidR="005033E8" w:rsidRDefault="002A0EF0" w:rsidP="002A0EF0">
      <w:pPr>
        <w:pStyle w:val="Caption"/>
      </w:pPr>
      <w:bookmarkStart w:id="24" w:name="_Toc182164244"/>
      <w:bookmarkStart w:id="25" w:name="_Toc182217171"/>
      <w:r>
        <w:t xml:space="preserve">Figure </w:t>
      </w:r>
      <w:r>
        <w:fldChar w:fldCharType="begin"/>
      </w:r>
      <w:r>
        <w:instrText xml:space="preserve"> SEQ Figure \* ARABIC </w:instrText>
      </w:r>
      <w:r>
        <w:fldChar w:fldCharType="separate"/>
      </w:r>
      <w:r w:rsidR="00A3268A">
        <w:rPr>
          <w:noProof/>
        </w:rPr>
        <w:t>2</w:t>
      </w:r>
      <w:r>
        <w:fldChar w:fldCharType="end"/>
      </w:r>
      <w:r>
        <w:t xml:space="preserve"> - Stress vs strain Youngs </w:t>
      </w:r>
      <w:proofErr w:type="spellStart"/>
      <w:r>
        <w:t>modulas</w:t>
      </w:r>
      <w:proofErr w:type="spellEnd"/>
      <w:r>
        <w:t xml:space="preserve"> </w:t>
      </w:r>
      <w:sdt>
        <w:sdtPr>
          <w:id w:val="584655289"/>
          <w:citation/>
        </w:sdtPr>
        <w:sdtEndPr/>
        <w:sdtContent>
          <w:r>
            <w:fldChar w:fldCharType="begin"/>
          </w:r>
          <w:r>
            <w:instrText xml:space="preserve"> CITATION Jos2432 \l 2057 </w:instrText>
          </w:r>
          <w:r>
            <w:fldChar w:fldCharType="separate"/>
          </w:r>
          <w:r w:rsidRPr="002A0EF0">
            <w:rPr>
              <w:noProof/>
            </w:rPr>
            <w:t>(Tobin, 2024)</w:t>
          </w:r>
          <w:r>
            <w:fldChar w:fldCharType="end"/>
          </w:r>
        </w:sdtContent>
      </w:sdt>
      <w:bookmarkEnd w:id="24"/>
      <w:bookmarkEnd w:id="25"/>
    </w:p>
    <w:p w14:paraId="7E264B09" w14:textId="4259E03A" w:rsidR="002A0EF0" w:rsidRDefault="00266132" w:rsidP="00266132">
      <w:r>
        <w:t xml:space="preserve">Using the linear fit, or trendline, on the selected stress-strain data within the 0.05% to 0.25% strain range, I calculated the Young's modulus. The trendline equation for this section was determined to be y=845x+1.387. From this, the Young’s modulus is 845 MPa, which equates to approximately 0.845 </w:t>
      </w:r>
      <w:proofErr w:type="spellStart"/>
      <w:r>
        <w:t>GPa</w:t>
      </w:r>
      <w:proofErr w:type="spellEnd"/>
      <w:r>
        <w:t>. This value represents the material’s stiffness and aligns with the characteristics expected of plastics, as they typically have lower Young’s modulus values compared to metals and ceramics</w:t>
      </w:r>
      <w:r w:rsidR="00171F11">
        <w:t xml:space="preserve"> </w:t>
      </w:r>
      <w:sdt>
        <w:sdtPr>
          <w:id w:val="-78138860"/>
          <w:citation/>
        </w:sdtPr>
        <w:sdtEndPr/>
        <w:sdtContent>
          <w:r w:rsidR="002743DA">
            <w:fldChar w:fldCharType="begin"/>
          </w:r>
          <w:r w:rsidR="002743DA">
            <w:instrText xml:space="preserve"> CITATION Phy24 \l 2057 </w:instrText>
          </w:r>
          <w:r w:rsidR="002743DA">
            <w:fldChar w:fldCharType="separate"/>
          </w:r>
          <w:r w:rsidR="002743DA" w:rsidRPr="002743DA">
            <w:rPr>
              <w:noProof/>
            </w:rPr>
            <w:t>(Forums, 2024)</w:t>
          </w:r>
          <w:r w:rsidR="002743DA">
            <w:fldChar w:fldCharType="end"/>
          </w:r>
        </w:sdtContent>
      </w:sdt>
      <w:r w:rsidR="002B5ABF">
        <w:t xml:space="preserve">. </w:t>
      </w:r>
    </w:p>
    <w:p w14:paraId="6244926D" w14:textId="342C07B4" w:rsidR="009F693D" w:rsidRDefault="009F693D" w:rsidP="009F693D">
      <w:r>
        <w:t>To determine the yield strength, the 0.2% offset method was used. A strain offset of 0.002 was added to each strain value, and the equation 845</w:t>
      </w:r>
      <w:r w:rsidR="007C0EA2">
        <w:t xml:space="preserve"> </w:t>
      </w:r>
      <w:r>
        <w:t>×</w:t>
      </w:r>
      <w:r w:rsidR="007C0EA2">
        <w:t xml:space="preserve"> </w:t>
      </w:r>
      <w:r>
        <w:t>strain</w:t>
      </w:r>
      <w:r w:rsidR="007C0EA2">
        <w:t xml:space="preserve"> </w:t>
      </w:r>
      <w:r>
        <w:t>+</w:t>
      </w:r>
      <w:r w:rsidR="007C0EA2">
        <w:t xml:space="preserve"> </w:t>
      </w:r>
      <w:r>
        <w:t>1.387</w:t>
      </w:r>
      <w:r w:rsidR="007C0EA2">
        <w:t xml:space="preserve"> </w:t>
      </w:r>
      <w:r>
        <w:t>was applied to plot the offset line on the stress-strain graph</w:t>
      </w:r>
      <w:r w:rsidR="002B5ABF">
        <w:t xml:space="preserve"> </w:t>
      </w:r>
      <w:sdt>
        <w:sdtPr>
          <w:id w:val="-2034791678"/>
          <w:citation/>
        </w:sdtPr>
        <w:sdtEndPr/>
        <w:sdtContent>
          <w:r w:rsidR="002B5ABF">
            <w:fldChar w:fldCharType="begin"/>
          </w:r>
          <w:r w:rsidR="002B5ABF">
            <w:instrText xml:space="preserve"> CITATION Ski24 \l 2057 </w:instrText>
          </w:r>
          <w:r w:rsidR="002B5ABF">
            <w:fldChar w:fldCharType="separate"/>
          </w:r>
          <w:r w:rsidR="002B5ABF" w:rsidRPr="002B5ABF">
            <w:rPr>
              <w:noProof/>
            </w:rPr>
            <w:t>(Lync, 2024)</w:t>
          </w:r>
          <w:r w:rsidR="002B5ABF">
            <w:fldChar w:fldCharType="end"/>
          </w:r>
        </w:sdtContent>
      </w:sdt>
      <w:r>
        <w:t>. The intersection of this offset line with the stress-strain curve indicated the yield strength of the material, which was calculated to be 20.585 MPa</w:t>
      </w:r>
      <w:r w:rsidR="007C0EA2">
        <w:t xml:space="preserve"> as seen in fig 3</w:t>
      </w:r>
      <w:r>
        <w:t>.</w:t>
      </w:r>
    </w:p>
    <w:p w14:paraId="10393462" w14:textId="6F90ADD2" w:rsidR="007C0EA2" w:rsidRDefault="00A3268A" w:rsidP="009F693D">
      <w:r>
        <w:rPr>
          <w:noProof/>
        </w:rPr>
        <w:lastRenderedPageBreak/>
        <w:drawing>
          <wp:inline distT="0" distB="0" distL="0" distR="0" wp14:anchorId="517BC8A3" wp14:editId="610E4ADB">
            <wp:extent cx="6378590" cy="3855637"/>
            <wp:effectExtent l="0" t="0" r="3175" b="0"/>
            <wp:docPr id="357555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97821" cy="3867262"/>
                    </a:xfrm>
                    <a:prstGeom prst="rect">
                      <a:avLst/>
                    </a:prstGeom>
                    <a:noFill/>
                  </pic:spPr>
                </pic:pic>
              </a:graphicData>
            </a:graphic>
          </wp:inline>
        </w:drawing>
      </w:r>
    </w:p>
    <w:p w14:paraId="7480E648" w14:textId="73B45538" w:rsidR="00792F1A" w:rsidRPr="00792F1A" w:rsidRDefault="00A3268A" w:rsidP="007B78A3">
      <w:pPr>
        <w:pStyle w:val="Caption"/>
      </w:pPr>
      <w:bookmarkStart w:id="26" w:name="_Toc182164245"/>
      <w:bookmarkStart w:id="27" w:name="_Toc182217172"/>
      <w:r>
        <w:t xml:space="preserve">Figure </w:t>
      </w:r>
      <w:r>
        <w:fldChar w:fldCharType="begin"/>
      </w:r>
      <w:r>
        <w:instrText xml:space="preserve"> SEQ Figure \* ARABIC </w:instrText>
      </w:r>
      <w:r>
        <w:fldChar w:fldCharType="separate"/>
      </w:r>
      <w:r>
        <w:rPr>
          <w:noProof/>
        </w:rPr>
        <w:t>3</w:t>
      </w:r>
      <w:r>
        <w:fldChar w:fldCharType="end"/>
      </w:r>
      <w:r>
        <w:t xml:space="preserve"> - Stress vs Strain data with 0.2% offset line</w:t>
      </w:r>
      <w:r w:rsidR="00D7238C">
        <w:t xml:space="preserve"> </w:t>
      </w:r>
      <w:sdt>
        <w:sdtPr>
          <w:id w:val="-1856951050"/>
          <w:citation/>
        </w:sdtPr>
        <w:sdtEndPr/>
        <w:sdtContent>
          <w:r w:rsidR="00D7238C">
            <w:fldChar w:fldCharType="begin"/>
          </w:r>
          <w:r w:rsidR="00D7238C">
            <w:instrText xml:space="preserve"> CITATION Jos2433 \l 2057 </w:instrText>
          </w:r>
          <w:r w:rsidR="00D7238C">
            <w:fldChar w:fldCharType="separate"/>
          </w:r>
          <w:r w:rsidR="00D7238C" w:rsidRPr="00D7238C">
            <w:rPr>
              <w:noProof/>
            </w:rPr>
            <w:t>(Tobin, 2024)</w:t>
          </w:r>
          <w:r w:rsidR="00D7238C">
            <w:fldChar w:fldCharType="end"/>
          </w:r>
        </w:sdtContent>
      </w:sdt>
      <w:bookmarkEnd w:id="26"/>
      <w:bookmarkEnd w:id="27"/>
    </w:p>
    <w:p w14:paraId="6BFDED09" w14:textId="5A01E6D5" w:rsidR="009F693D" w:rsidRDefault="009F693D" w:rsidP="009F693D">
      <w:r>
        <w:t>The ultimate tensile strength (UTS), or the maximum stress the material withstood before fracturing, was found to be 24.349 MPa. This value represents the peak stress on the stress-strain curve, beyond which the material began to fail</w:t>
      </w:r>
      <w:r w:rsidR="00112B9F">
        <w:t xml:space="preserve"> </w:t>
      </w:r>
      <w:sdt>
        <w:sdtPr>
          <w:id w:val="1874273017"/>
          <w:citation/>
        </w:sdtPr>
        <w:sdtEndPr/>
        <w:sdtContent>
          <w:r w:rsidR="00112B9F">
            <w:fldChar w:fldCharType="begin"/>
          </w:r>
          <w:r w:rsidR="00112B9F">
            <w:instrText xml:space="preserve"> CITATION TWI241 \l 2057 </w:instrText>
          </w:r>
          <w:r w:rsidR="00112B9F">
            <w:fldChar w:fldCharType="separate"/>
          </w:r>
          <w:r w:rsidR="00112B9F" w:rsidRPr="00112B9F">
            <w:rPr>
              <w:noProof/>
            </w:rPr>
            <w:t>(TWI, 2024)</w:t>
          </w:r>
          <w:r w:rsidR="00112B9F">
            <w:fldChar w:fldCharType="end"/>
          </w:r>
        </w:sdtContent>
      </w:sdt>
    </w:p>
    <w:p w14:paraId="7DC60939" w14:textId="50DDCFAF" w:rsidR="009F693D" w:rsidRPr="007B78A3" w:rsidRDefault="009F693D" w:rsidP="009F693D">
      <w:r>
        <w:t>Finally, the elongation at fracture was calculated to be 8.64%. This was determined by calculating the percentage increase in the gauge length from its initial measurement to the point of fracture, using the formula:</w:t>
      </w:r>
      <w:r w:rsidR="007B78A3">
        <w:t xml:space="preserve"> </w:t>
      </w:r>
      <w:r w:rsidRPr="007B78A3">
        <w:t>Elongation</w:t>
      </w:r>
      <w:r w:rsidR="007B78A3" w:rsidRPr="007B78A3">
        <w:t xml:space="preserve"> </w:t>
      </w:r>
      <w:r w:rsidRPr="007B78A3">
        <w:t>=(</w:t>
      </w:r>
      <w:r>
        <w:t>Δ</w:t>
      </w:r>
      <w:r>
        <w:rPr>
          <w:rFonts w:ascii="Cambria Math" w:hAnsi="Cambria Math" w:cs="Cambria Math"/>
        </w:rPr>
        <w:t>𝐿</w:t>
      </w:r>
      <w:r w:rsidR="007B78A3">
        <w:t xml:space="preserve"> / </w:t>
      </w:r>
      <w:r>
        <w:rPr>
          <w:rFonts w:ascii="Cambria Math" w:hAnsi="Cambria Math" w:cs="Cambria Math"/>
        </w:rPr>
        <w:t>𝐿</w:t>
      </w:r>
      <w:r w:rsidRPr="007B78A3">
        <w:t>0)</w:t>
      </w:r>
      <w:r w:rsidR="007B78A3">
        <w:t xml:space="preserve"> </w:t>
      </w:r>
      <w:r w:rsidRPr="007B78A3">
        <w:t>×100%</w:t>
      </w:r>
      <w:r w:rsidR="00112B9F">
        <w:t xml:space="preserve"> </w:t>
      </w:r>
      <w:sdt>
        <w:sdtPr>
          <w:id w:val="1543399451"/>
          <w:citation/>
        </w:sdtPr>
        <w:sdtEndPr/>
        <w:sdtContent>
          <w:r w:rsidR="00112B9F">
            <w:fldChar w:fldCharType="begin"/>
          </w:r>
          <w:r w:rsidR="00112B9F">
            <w:instrText xml:space="preserve"> CITATION TWI241 \l 2057 </w:instrText>
          </w:r>
          <w:r w:rsidR="00112B9F">
            <w:fldChar w:fldCharType="separate"/>
          </w:r>
          <w:r w:rsidR="00112B9F" w:rsidRPr="00112B9F">
            <w:rPr>
              <w:noProof/>
            </w:rPr>
            <w:t>(TWI, 2024)</w:t>
          </w:r>
          <w:r w:rsidR="00112B9F">
            <w:fldChar w:fldCharType="end"/>
          </w:r>
        </w:sdtContent>
      </w:sdt>
      <w:r w:rsidR="00112B9F">
        <w:t xml:space="preserve">. </w:t>
      </w:r>
    </w:p>
    <w:p w14:paraId="4F3325F2" w14:textId="47CB9548" w:rsidR="009F693D" w:rsidRDefault="009F693D" w:rsidP="009F693D">
      <w:r>
        <w:t xml:space="preserve">These results align with typical plastic material </w:t>
      </w:r>
      <w:r w:rsidR="007B78A3">
        <w:t>behaviour</w:t>
      </w:r>
      <w:r>
        <w:t>, characteri</w:t>
      </w:r>
      <w:r w:rsidR="007B78A3">
        <w:t>s</w:t>
      </w:r>
      <w:r>
        <w:t>ed by relatively low yield and tensile strengths, and moderate elongation, confirming the material's plastic nature</w:t>
      </w:r>
      <w:r w:rsidR="00DB501C">
        <w:t xml:space="preserve"> based off my previous literature review. </w:t>
      </w:r>
    </w:p>
    <w:p w14:paraId="784384DC" w14:textId="77777777" w:rsidR="009F693D" w:rsidRDefault="009F693D" w:rsidP="009F693D">
      <w:r>
        <w:t>UTS = 24.349 MPa</w:t>
      </w:r>
    </w:p>
    <w:p w14:paraId="514CE4DB" w14:textId="037053A2" w:rsidR="009F693D" w:rsidRDefault="009F693D" w:rsidP="009F693D">
      <w:r>
        <w:t xml:space="preserve">Young's Modulus = 845 MPa (0.845 </w:t>
      </w:r>
      <w:proofErr w:type="spellStart"/>
      <w:r>
        <w:t>GPa</w:t>
      </w:r>
      <w:proofErr w:type="spellEnd"/>
      <w:r>
        <w:t>)</w:t>
      </w:r>
    </w:p>
    <w:p w14:paraId="0DF485FF" w14:textId="77777777" w:rsidR="009F693D" w:rsidRDefault="009F693D" w:rsidP="009F693D">
      <w:r>
        <w:t>Yield Strength = 20.585 MPa</w:t>
      </w:r>
    </w:p>
    <w:p w14:paraId="75174FAA" w14:textId="78C53258" w:rsidR="009F693D" w:rsidRDefault="009F693D" w:rsidP="009F693D">
      <w:r>
        <w:t>% Elongation = 8.64%</w:t>
      </w:r>
    </w:p>
    <w:p w14:paraId="4D76AFB6" w14:textId="77777777" w:rsidR="005A17E4" w:rsidRDefault="005A17E4" w:rsidP="009F693D"/>
    <w:p w14:paraId="24EF6123" w14:textId="74A5D06F" w:rsidR="003F35E2" w:rsidRDefault="00EE2841" w:rsidP="00F07B92">
      <w:r w:rsidRPr="00EE2841">
        <w:lastRenderedPageBreak/>
        <w:t xml:space="preserve">Based on the results, Polypropylene (PP) is the most likely material, as its properties align with the observed data. The measured Young's modulus of 845 MPa, yield strength of 20.585 MPa, and UTS of 24.349 MPa fall within the typical ranges for PP, which generally has moduli from </w:t>
      </w:r>
      <w:r>
        <w:t>0.</w:t>
      </w:r>
      <w:r w:rsidR="00BB0E7C">
        <w:t>008</w:t>
      </w:r>
      <w:r w:rsidRPr="00EE2841">
        <w:t xml:space="preserve"> to </w:t>
      </w:r>
      <w:r w:rsidR="00BB0E7C">
        <w:t>8.25</w:t>
      </w:r>
      <w:r w:rsidRPr="00EE2841">
        <w:t xml:space="preserve"> </w:t>
      </w:r>
      <w:proofErr w:type="spellStart"/>
      <w:r w:rsidRPr="00EE2841">
        <w:t>GPa</w:t>
      </w:r>
      <w:proofErr w:type="spellEnd"/>
      <w:r w:rsidRPr="00EE2841">
        <w:t xml:space="preserve"> and yield strengths and UTS between </w:t>
      </w:r>
      <w:r w:rsidR="00BB0E7C">
        <w:t>9</w:t>
      </w:r>
      <w:r w:rsidRPr="00EE2841">
        <w:t>-</w:t>
      </w:r>
      <w:r w:rsidR="00BB0E7C">
        <w:t>80</w:t>
      </w:r>
      <w:r w:rsidRPr="00EE2841">
        <w:t xml:space="preserve"> MPa. Additionally, the elongation at fracture of 8.64% matches the moderate ductility of polypropylene, which can range from </w:t>
      </w:r>
      <w:r w:rsidR="002D10CE">
        <w:t>2.4</w:t>
      </w:r>
      <w:r w:rsidRPr="00EE2841">
        <w:t>-</w:t>
      </w:r>
      <w:r w:rsidR="002D10CE">
        <w:t>9</w:t>
      </w:r>
      <w:r w:rsidRPr="00EE2841">
        <w:t>00% depending on the grade</w:t>
      </w:r>
      <w:r w:rsidR="00201E81">
        <w:t xml:space="preserve"> </w:t>
      </w:r>
      <w:sdt>
        <w:sdtPr>
          <w:id w:val="1109089623"/>
          <w:citation/>
        </w:sdtPr>
        <w:sdtEndPr/>
        <w:sdtContent>
          <w:r w:rsidR="00201E81">
            <w:fldChar w:fldCharType="begin"/>
          </w:r>
          <w:r w:rsidR="00201E81">
            <w:instrText xml:space="preserve"> CITATION Mat241 \l 2057 </w:instrText>
          </w:r>
          <w:r w:rsidR="00201E81">
            <w:fldChar w:fldCharType="separate"/>
          </w:r>
          <w:r w:rsidR="00201E81" w:rsidRPr="00201E81">
            <w:rPr>
              <w:noProof/>
            </w:rPr>
            <w:t>(Web, 2024)</w:t>
          </w:r>
          <w:r w:rsidR="00201E81">
            <w:fldChar w:fldCharType="end"/>
          </w:r>
        </w:sdtContent>
      </w:sdt>
      <w:r w:rsidRPr="00EE2841">
        <w:t>.</w:t>
      </w:r>
      <w:r w:rsidR="00F07B92">
        <w:t xml:space="preserve"> </w:t>
      </w:r>
      <w:r w:rsidR="00904F7F">
        <w:t xml:space="preserve"> </w:t>
      </w:r>
      <w:r w:rsidR="00F07B92">
        <w:t>In contrast, materials like polyethylene (PE), polystyrene (PS), and polycarbonate (PC) exhibit much higher Young's modulus and tensile strength, particularly PS and PC, making them less suitable matches</w:t>
      </w:r>
      <w:r w:rsidR="003F35E2">
        <w:t xml:space="preserve"> </w:t>
      </w:r>
      <w:sdt>
        <w:sdtPr>
          <w:id w:val="-117145588"/>
          <w:citation/>
        </w:sdtPr>
        <w:sdtEndPr/>
        <w:sdtContent>
          <w:r w:rsidR="003F35E2">
            <w:fldChar w:fldCharType="begin"/>
          </w:r>
          <w:r w:rsidR="003F35E2">
            <w:instrText xml:space="preserve"> CITATION Ted24 \l 2057 </w:instrText>
          </w:r>
          <w:r w:rsidR="003F35E2">
            <w:fldChar w:fldCharType="separate"/>
          </w:r>
          <w:r w:rsidR="003F35E2" w:rsidRPr="003F35E2">
            <w:rPr>
              <w:noProof/>
            </w:rPr>
            <w:t>(INC, 2024)</w:t>
          </w:r>
          <w:r w:rsidR="003F35E2">
            <w:fldChar w:fldCharType="end"/>
          </w:r>
        </w:sdtContent>
      </w:sdt>
      <w:r w:rsidR="003F35E2">
        <w:t xml:space="preserve">. </w:t>
      </w:r>
    </w:p>
    <w:p w14:paraId="79E82336" w14:textId="60C6F8F9" w:rsidR="005A17E4" w:rsidRDefault="005A17E4" w:rsidP="005A17E4">
      <w:pPr>
        <w:pStyle w:val="Heading2"/>
      </w:pPr>
      <w:bookmarkStart w:id="28" w:name="_Toc182164264"/>
      <w:bookmarkStart w:id="29" w:name="_Toc182217200"/>
      <w:r>
        <w:t>Failure modes</w:t>
      </w:r>
      <w:bookmarkEnd w:id="28"/>
      <w:bookmarkEnd w:id="29"/>
    </w:p>
    <w:p w14:paraId="7A4C4255" w14:textId="64B92F60" w:rsidR="00893963" w:rsidRDefault="00893963" w:rsidP="00893963">
      <w:r w:rsidRPr="00893963">
        <w:t>Polypropylene (PP) is widely used in applications ranging from packaging materials to automotive parts, textiles, and consumer goods due to its excellent chemical resistance, low cost, and ease of processing. The material’s ductility and moderate elongation at fracture make it ideal for applications requiring flexibility, such as plastic containers, ropes, and automotive bumpers. However, the susceptibility to failure modes like creep deformation and fatigue failure can limit its use in certain environments. For instance, in applications where PP is subjected to continuous stress or elevated temperatures, such as in automotive components or piping, creep could lead to long-term dimensional changes or failure under normal loads</w:t>
      </w:r>
      <w:r w:rsidR="003C05F8">
        <w:t xml:space="preserve"> </w:t>
      </w:r>
      <w:sdt>
        <w:sdtPr>
          <w:id w:val="1850755127"/>
          <w:citation/>
        </w:sdtPr>
        <w:sdtEndPr/>
        <w:sdtContent>
          <w:r w:rsidR="003C05F8">
            <w:fldChar w:fldCharType="begin"/>
          </w:r>
          <w:r w:rsidR="003C05F8">
            <w:instrText xml:space="preserve"> CITATION omn24 \l 2057 </w:instrText>
          </w:r>
          <w:r w:rsidR="003C05F8">
            <w:fldChar w:fldCharType="separate"/>
          </w:r>
          <w:r w:rsidR="003C05F8" w:rsidRPr="003C05F8">
            <w:rPr>
              <w:noProof/>
            </w:rPr>
            <w:t>(omnexus, 2024)</w:t>
          </w:r>
          <w:r w:rsidR="003C05F8">
            <w:fldChar w:fldCharType="end"/>
          </w:r>
        </w:sdtContent>
      </w:sdt>
      <w:r w:rsidR="003C05F8">
        <w:t xml:space="preserve">. </w:t>
      </w:r>
    </w:p>
    <w:p w14:paraId="116D4B3B" w14:textId="15F2EDB9" w:rsidR="007211CF" w:rsidRDefault="007211CF" w:rsidP="00893963">
      <w:r w:rsidRPr="007211CF">
        <w:t>Additionally, the potential for environmental stress cracking could be a concern in applications exposed to harsh chemicals or extreme environmental conditions. This could impact its reliability in industries such as chemical processing or outdoor storage. The tendency of PP to undergo brittle fracture at low temperatures or high strain rates also restricts its use in environments where rapid or extreme loading could occur. These failure modes, if not accounted for, could shorten the material’s lifespan in critical applications. Thus, while polypropylene remains versatile, its suitability for specific applications must consider the potential failure mechanisms to ensure long-term performance and reliability</w:t>
      </w:r>
      <w:r w:rsidR="004C026A">
        <w:t xml:space="preserve"> </w:t>
      </w:r>
      <w:sdt>
        <w:sdtPr>
          <w:id w:val="451680006"/>
          <w:citation/>
        </w:sdtPr>
        <w:sdtEndPr/>
        <w:sdtContent>
          <w:r w:rsidR="004C026A">
            <w:fldChar w:fldCharType="begin"/>
          </w:r>
          <w:r w:rsidR="004C026A">
            <w:instrText xml:space="preserve"> CITATION omn24 \l 2057 </w:instrText>
          </w:r>
          <w:r w:rsidR="004C026A">
            <w:fldChar w:fldCharType="separate"/>
          </w:r>
          <w:r w:rsidR="004C026A" w:rsidRPr="003C05F8">
            <w:rPr>
              <w:noProof/>
            </w:rPr>
            <w:t>(omnexus, 2024)</w:t>
          </w:r>
          <w:r w:rsidR="004C026A">
            <w:fldChar w:fldCharType="end"/>
          </w:r>
        </w:sdtContent>
      </w:sdt>
      <w:r w:rsidRPr="007211CF">
        <w:t>.</w:t>
      </w:r>
    </w:p>
    <w:p w14:paraId="7F1109BD" w14:textId="52F961BD" w:rsidR="00775F3D" w:rsidRDefault="00775F3D" w:rsidP="00775F3D">
      <w:pPr>
        <w:pStyle w:val="Heading2"/>
      </w:pPr>
      <w:bookmarkStart w:id="30" w:name="_Toc182164265"/>
      <w:bookmarkStart w:id="31" w:name="_Toc182217201"/>
      <w:r>
        <w:t>Further Characterisation</w:t>
      </w:r>
      <w:bookmarkEnd w:id="30"/>
      <w:bookmarkEnd w:id="31"/>
    </w:p>
    <w:p w14:paraId="2D518750" w14:textId="6110F4B3" w:rsidR="00D41AEE" w:rsidRDefault="00D41AEE" w:rsidP="00D41AEE">
      <w:r w:rsidRPr="00D41AEE">
        <w:t>To further characteri</w:t>
      </w:r>
      <w:r>
        <w:t>s</w:t>
      </w:r>
      <w:r w:rsidRPr="00D41AEE">
        <w:t xml:space="preserve">e polypropylene (PP) and confirm its properties, several complementary techniques can be used alongside tensile testing. Differential Scanning Calorimetry </w:t>
      </w:r>
      <w:sdt>
        <w:sdtPr>
          <w:id w:val="-387269491"/>
          <w:citation/>
        </w:sdtPr>
        <w:sdtEndPr/>
        <w:sdtContent>
          <w:r w:rsidR="002A1F2C">
            <w:fldChar w:fldCharType="begin"/>
          </w:r>
          <w:r w:rsidR="002A1F2C">
            <w:instrText xml:space="preserve"> CITATION Ber09 \l 2057 </w:instrText>
          </w:r>
          <w:r w:rsidR="002A1F2C">
            <w:fldChar w:fldCharType="separate"/>
          </w:r>
          <w:r w:rsidR="002A1F2C" w:rsidRPr="002A1F2C">
            <w:rPr>
              <w:noProof/>
            </w:rPr>
            <w:t>(Berlin, 2009)</w:t>
          </w:r>
          <w:r w:rsidR="002A1F2C">
            <w:fldChar w:fldCharType="end"/>
          </w:r>
        </w:sdtContent>
      </w:sdt>
      <w:r w:rsidRPr="00D41AEE">
        <w:t xml:space="preserve"> is particularly useful for determining the thermal transitions of PP, such as its melting point and glass transition temperature, which are key to understanding its behaviour in different temperature ranges.</w:t>
      </w:r>
      <w:r w:rsidR="005A3E17" w:rsidRPr="005A3E17">
        <w:t xml:space="preserve"> Fourier Transform Infrared Spectroscopy </w:t>
      </w:r>
      <w:sdt>
        <w:sdtPr>
          <w:id w:val="580956579"/>
          <w:citation/>
        </w:sdtPr>
        <w:sdtEndPr/>
        <w:sdtContent>
          <w:r w:rsidR="00993117">
            <w:fldChar w:fldCharType="begin"/>
          </w:r>
          <w:r w:rsidR="00993117">
            <w:instrText xml:space="preserve"> CITATION Int241 \l 2057 </w:instrText>
          </w:r>
          <w:r w:rsidR="00993117">
            <w:fldChar w:fldCharType="separate"/>
          </w:r>
          <w:r w:rsidR="00993117" w:rsidRPr="00993117">
            <w:rPr>
              <w:noProof/>
            </w:rPr>
            <w:t>(Intertek, 2024)</w:t>
          </w:r>
          <w:r w:rsidR="00993117">
            <w:fldChar w:fldCharType="end"/>
          </w:r>
        </w:sdtContent>
      </w:sdt>
      <w:r w:rsidR="00993117">
        <w:t xml:space="preserve"> </w:t>
      </w:r>
      <w:r w:rsidR="005A3E17" w:rsidRPr="005A3E17">
        <w:t xml:space="preserve">can identify the chemical bonds in PP, distinguishing it from other polymers </w:t>
      </w:r>
      <w:r w:rsidR="005A3E17" w:rsidRPr="005A3E17">
        <w:lastRenderedPageBreak/>
        <w:t xml:space="preserve">by </w:t>
      </w:r>
      <w:r w:rsidR="00993117" w:rsidRPr="005A3E17">
        <w:t>analysing</w:t>
      </w:r>
      <w:r w:rsidR="005A3E17" w:rsidRPr="005A3E17">
        <w:t xml:space="preserve"> its characteristic functional groups. Scanning Electron Microscopy (SEM) provides high-resolution imaging of the surface and fracture morphology, helping to reveal microstructural features and failure modes, such as necking, which are common in PP</w:t>
      </w:r>
      <w:r w:rsidR="00A87260">
        <w:t xml:space="preserve"> </w:t>
      </w:r>
      <w:sdt>
        <w:sdtPr>
          <w:id w:val="-1282724580"/>
          <w:citation/>
        </w:sdtPr>
        <w:sdtEndPr/>
        <w:sdtContent>
          <w:r w:rsidR="00A87260">
            <w:fldChar w:fldCharType="begin"/>
          </w:r>
          <w:r w:rsidR="00A87260">
            <w:instrText xml:space="preserve"> CITATION Imp24 \l 2057 </w:instrText>
          </w:r>
          <w:r w:rsidR="00A87260">
            <w:fldChar w:fldCharType="separate"/>
          </w:r>
          <w:r w:rsidR="00A87260" w:rsidRPr="00A87260">
            <w:rPr>
              <w:noProof/>
            </w:rPr>
            <w:t>(solutions, 2024)</w:t>
          </w:r>
          <w:r w:rsidR="00A87260">
            <w:fldChar w:fldCharType="end"/>
          </w:r>
        </w:sdtContent>
      </w:sdt>
      <w:r w:rsidR="005A3E17" w:rsidRPr="005A3E17">
        <w:t>. X-ray Diffraction (XRD) can assess the crystallinity and crystalline orientation of PP, offering insight into its degree of crystallinity, which affects its mechanical properties</w:t>
      </w:r>
      <w:r w:rsidR="00627868">
        <w:t xml:space="preserve"> </w:t>
      </w:r>
      <w:sdt>
        <w:sdtPr>
          <w:id w:val="-1818496651"/>
          <w:citation/>
        </w:sdtPr>
        <w:sdtEndPr/>
        <w:sdtContent>
          <w:r w:rsidR="00627868">
            <w:fldChar w:fldCharType="begin"/>
          </w:r>
          <w:r w:rsidR="00627868">
            <w:instrText xml:space="preserve"> CITATION int24 \l 2057 </w:instrText>
          </w:r>
          <w:r w:rsidR="00627868">
            <w:fldChar w:fldCharType="separate"/>
          </w:r>
          <w:r w:rsidR="00627868" w:rsidRPr="00627868">
            <w:rPr>
              <w:noProof/>
            </w:rPr>
            <w:t>(intertek, 2024)</w:t>
          </w:r>
          <w:r w:rsidR="00627868">
            <w:fldChar w:fldCharType="end"/>
          </w:r>
        </w:sdtContent>
      </w:sdt>
      <w:r w:rsidR="005A3E17" w:rsidRPr="005A3E17">
        <w:t>.</w:t>
      </w:r>
    </w:p>
    <w:p w14:paraId="1DAD9A60" w14:textId="77777777" w:rsidR="00D41AEE" w:rsidRPr="00D41AEE" w:rsidRDefault="00D41AEE" w:rsidP="00D41AEE"/>
    <w:p w14:paraId="12693C23" w14:textId="3CBA97C8" w:rsidR="00AC3B9E" w:rsidRDefault="00D86F59" w:rsidP="00284245">
      <w:pPr>
        <w:pStyle w:val="Heading1"/>
        <w:rPr>
          <w:rStyle w:val="Strong"/>
          <w:b w:val="0"/>
          <w:bCs w:val="0"/>
        </w:rPr>
      </w:pPr>
      <w:bookmarkStart w:id="32" w:name="_Toc182164266"/>
      <w:bookmarkStart w:id="33" w:name="_Toc182217202"/>
      <w:r w:rsidRPr="00D86F59">
        <w:rPr>
          <w:rStyle w:val="Strong"/>
          <w:b w:val="0"/>
          <w:bCs w:val="0"/>
        </w:rPr>
        <w:t>Conclusions and Recommendations</w:t>
      </w:r>
      <w:bookmarkEnd w:id="32"/>
      <w:bookmarkEnd w:id="33"/>
    </w:p>
    <w:bookmarkEnd w:id="8"/>
    <w:p w14:paraId="0F48D476" w14:textId="6A55F66D" w:rsidR="009D25CC" w:rsidRDefault="009D25CC" w:rsidP="009F59F6">
      <w:r w:rsidRPr="009D25CC">
        <w:t>The material is most likely Polypropylene (PP), as its mechanical properties—Young's modulus of 845 MPa, yield strength of 20.585 MPa, and ultimate tensile strength (UTS) of 24.349 MPa—align with typical values for PP. The material also exhibited a moderate elongation at fracture of 8.64%. Common failure mechanisms include creep deformation, environmental stress cracking, and brittle fracture at low temperatures or high strain rates, which are characteristic of PP, particularly in automotive and industrial applications.</w:t>
      </w:r>
    </w:p>
    <w:p w14:paraId="4040AC91" w14:textId="23C0F8BE" w:rsidR="00192DAE" w:rsidRDefault="00192DAE" w:rsidP="009F59F6">
      <w:r w:rsidRPr="00192DAE">
        <w:t>To address these failure mechanisms, several engineering recommendations can be made. First, for applications requiring long-term performance under continuous stress or high temperatures, it may be beneficial to consider a material with improved creep resistance, such as high-density polyethylene (HDPE) or an engineering plastic like polycarbonate (PC). In terms of design modifications, reducing sharp corners or incorporating reinforcements could help minimi</w:t>
      </w:r>
      <w:r w:rsidR="008E1F4A">
        <w:t>s</w:t>
      </w:r>
      <w:r w:rsidRPr="00192DAE">
        <w:t>e stress concentration points, reducing the risk of brittle fracture.</w:t>
      </w:r>
    </w:p>
    <w:p w14:paraId="6AB6B02E" w14:textId="2B4B253A" w:rsidR="00803349" w:rsidRDefault="00803349" w:rsidP="009F59F6">
      <w:r w:rsidRPr="00803349">
        <w:t>Process improvements, such as optimi</w:t>
      </w:r>
      <w:r w:rsidR="008E1F4A">
        <w:t>s</w:t>
      </w:r>
      <w:r w:rsidRPr="00803349">
        <w:t>ing manufacturing conditions to reduce residual stresses, could also improve material performance. The economic and environmental impacts of these recommendations must be considered; while substituting PP with a more robust material might increase costs, it could enhance the longevity and reliability of the product, ultimately providing long-term cost savings and reducing waste.</w:t>
      </w:r>
    </w:p>
    <w:p w14:paraId="7A152AEA" w14:textId="6FDBBB21" w:rsidR="00B35512" w:rsidRDefault="00B35512" w:rsidP="009F59F6">
      <w:r>
        <w:t>W</w:t>
      </w:r>
      <w:r w:rsidRPr="00B35512">
        <w:t>hile tensile testing provided valuable data, other mechanical tests such as impact testing or fatigue testing could offer a more comprehensive understanding of the material's performance under varying conditions. Future research should focus on expanding the sample size, utili</w:t>
      </w:r>
      <w:r>
        <w:t>s</w:t>
      </w:r>
      <w:r w:rsidRPr="00B35512">
        <w:t>ing additional testing techniques, and exploring alternative materials with enhanced properties for specific applications. This will help ensure that the recommendations are applicable to a broader range of real-world scenarios, improving the material selection process and overall product reliability.</w:t>
      </w:r>
    </w:p>
    <w:p w14:paraId="01348EF1" w14:textId="77777777" w:rsidR="008E1F4A" w:rsidRDefault="008E1F4A" w:rsidP="009F59F6"/>
    <w:bookmarkStart w:id="34" w:name="_Toc182217203" w:displacedByCustomXml="next"/>
    <w:sdt>
      <w:sdtPr>
        <w:id w:val="295027897"/>
        <w:docPartObj>
          <w:docPartGallery w:val="Bibliographies"/>
          <w:docPartUnique/>
        </w:docPartObj>
      </w:sdtPr>
      <w:sdtEndPr>
        <w:rPr>
          <w:rFonts w:eastAsiaTheme="minorHAnsi" w:cstheme="minorBidi"/>
          <w:sz w:val="22"/>
          <w:szCs w:val="22"/>
        </w:rPr>
      </w:sdtEndPr>
      <w:sdtContent>
        <w:p w14:paraId="56E108E6" w14:textId="299308F0" w:rsidR="008E1F4A" w:rsidRDefault="008E1F4A">
          <w:pPr>
            <w:pStyle w:val="Heading1"/>
          </w:pPr>
          <w:r>
            <w:t>References</w:t>
          </w:r>
          <w:bookmarkEnd w:id="34"/>
        </w:p>
        <w:sdt>
          <w:sdtPr>
            <w:id w:val="-573587230"/>
            <w:bibliography/>
          </w:sdtPr>
          <w:sdtContent>
            <w:p w14:paraId="366E19EF" w14:textId="77777777" w:rsidR="008E1F4A" w:rsidRDefault="008E1F4A" w:rsidP="008E1F4A">
              <w:pPr>
                <w:pStyle w:val="Bibliography"/>
                <w:rPr>
                  <w:noProof/>
                  <w:sz w:val="24"/>
                  <w:szCs w:val="24"/>
                </w:rPr>
              </w:pPr>
              <w:r>
                <w:fldChar w:fldCharType="begin"/>
              </w:r>
              <w:r>
                <w:instrText xml:space="preserve"> BIBLIOGRAPHY </w:instrText>
              </w:r>
              <w:r>
                <w:fldChar w:fldCharType="separate"/>
              </w:r>
              <w:r>
                <w:rPr>
                  <w:noProof/>
                </w:rPr>
                <w:t xml:space="preserve">ASTM, 2024. </w:t>
              </w:r>
              <w:r>
                <w:rPr>
                  <w:i/>
                  <w:iCs/>
                  <w:noProof/>
                </w:rPr>
                <w:t xml:space="preserve">ASTM D638-14 Standard Test Method for Tensile Properties of Plastics. </w:t>
              </w:r>
              <w:r>
                <w:rPr>
                  <w:noProof/>
                </w:rPr>
                <w:t xml:space="preserve">[Online] </w:t>
              </w:r>
              <w:r>
                <w:rPr>
                  <w:noProof/>
                </w:rPr>
                <w:br/>
                <w:t xml:space="preserve">Available at: </w:t>
              </w:r>
              <w:r>
                <w:rPr>
                  <w:noProof/>
                  <w:u w:val="single"/>
                </w:rPr>
                <w:t>https://www.astm.org/d0638-14.html</w:t>
              </w:r>
              <w:r>
                <w:rPr>
                  <w:noProof/>
                </w:rPr>
                <w:br/>
                <w:t>[Accessed 08 11 2024].</w:t>
              </w:r>
            </w:p>
            <w:p w14:paraId="38E5B181" w14:textId="77777777" w:rsidR="008E1F4A" w:rsidRDefault="008E1F4A" w:rsidP="008E1F4A">
              <w:pPr>
                <w:pStyle w:val="Bibliography"/>
                <w:rPr>
                  <w:noProof/>
                </w:rPr>
              </w:pPr>
              <w:r>
                <w:rPr>
                  <w:noProof/>
                </w:rPr>
                <w:t xml:space="preserve">ASTM, 2024. </w:t>
              </w:r>
              <w:r>
                <w:rPr>
                  <w:i/>
                  <w:iCs/>
                  <w:noProof/>
                </w:rPr>
                <w:t xml:space="preserve">ASTM E8-04 Standard Test Methods for Tension Testing of Metallic Materials. </w:t>
              </w:r>
              <w:r>
                <w:rPr>
                  <w:noProof/>
                </w:rPr>
                <w:t xml:space="preserve">[Online] </w:t>
              </w:r>
              <w:r>
                <w:rPr>
                  <w:noProof/>
                </w:rPr>
                <w:br/>
                <w:t xml:space="preserve">Available at: </w:t>
              </w:r>
              <w:r>
                <w:rPr>
                  <w:noProof/>
                  <w:u w:val="single"/>
                </w:rPr>
                <w:t>https://www.astm.org/standards/e8</w:t>
              </w:r>
              <w:r>
                <w:rPr>
                  <w:noProof/>
                </w:rPr>
                <w:br/>
                <w:t>[Accessed 08 11 2024].</w:t>
              </w:r>
            </w:p>
            <w:p w14:paraId="5ED766DF" w14:textId="77777777" w:rsidR="008E1F4A" w:rsidRDefault="008E1F4A" w:rsidP="008E1F4A">
              <w:pPr>
                <w:pStyle w:val="Bibliography"/>
                <w:rPr>
                  <w:noProof/>
                </w:rPr>
              </w:pPr>
              <w:r>
                <w:rPr>
                  <w:noProof/>
                </w:rPr>
                <w:t xml:space="preserve">ASTM, 2024. </w:t>
              </w:r>
              <w:r>
                <w:rPr>
                  <w:i/>
                  <w:iCs/>
                  <w:noProof/>
                </w:rPr>
                <w:t xml:space="preserve">What Is ASTM?. </w:t>
              </w:r>
              <w:r>
                <w:rPr>
                  <w:noProof/>
                </w:rPr>
                <w:t xml:space="preserve">[Online] </w:t>
              </w:r>
              <w:r>
                <w:rPr>
                  <w:noProof/>
                </w:rPr>
                <w:br/>
                <w:t xml:space="preserve">Available at: </w:t>
              </w:r>
              <w:r>
                <w:rPr>
                  <w:noProof/>
                  <w:u w:val="single"/>
                </w:rPr>
                <w:t>https://www.astm.org/about/overview/fact-sheet.html</w:t>
              </w:r>
              <w:r>
                <w:rPr>
                  <w:noProof/>
                </w:rPr>
                <w:br/>
                <w:t>[Accessed 08 11 2024].</w:t>
              </w:r>
            </w:p>
            <w:p w14:paraId="08925E05" w14:textId="77777777" w:rsidR="008E1F4A" w:rsidRDefault="008E1F4A" w:rsidP="008E1F4A">
              <w:pPr>
                <w:pStyle w:val="Bibliography"/>
                <w:rPr>
                  <w:noProof/>
                </w:rPr>
              </w:pPr>
              <w:r>
                <w:rPr>
                  <w:noProof/>
                </w:rPr>
                <w:t xml:space="preserve">Berlin, H., 2009. Investigation of polymers with differential scanning calorimetry. </w:t>
              </w:r>
              <w:r>
                <w:rPr>
                  <w:i/>
                  <w:iCs/>
                  <w:noProof/>
                </w:rPr>
                <w:t xml:space="preserve">Adv. Lab DSC Investig. Polym, </w:t>
              </w:r>
              <w:r>
                <w:rPr>
                  <w:noProof/>
                </w:rPr>
                <w:t>pp. 1--17.</w:t>
              </w:r>
            </w:p>
            <w:p w14:paraId="722D9398" w14:textId="77777777" w:rsidR="008E1F4A" w:rsidRDefault="008E1F4A" w:rsidP="008E1F4A">
              <w:pPr>
                <w:pStyle w:val="Bibliography"/>
                <w:rPr>
                  <w:noProof/>
                </w:rPr>
              </w:pPr>
              <w:r>
                <w:rPr>
                  <w:noProof/>
                </w:rPr>
                <w:t xml:space="preserve">Compospites, P., 2024. </w:t>
              </w:r>
              <w:r>
                <w:rPr>
                  <w:i/>
                  <w:iCs/>
                  <w:noProof/>
                </w:rPr>
                <w:t xml:space="preserve">Mechanical Properties of Carbon Fibre Composite Materials, Fibre. </w:t>
              </w:r>
              <w:r>
                <w:rPr>
                  <w:noProof/>
                </w:rPr>
                <w:t xml:space="preserve">[Online] </w:t>
              </w:r>
              <w:r>
                <w:rPr>
                  <w:noProof/>
                </w:rPr>
                <w:br/>
                <w:t xml:space="preserve">Available at: </w:t>
              </w:r>
              <w:r>
                <w:rPr>
                  <w:noProof/>
                  <w:u w:val="single"/>
                </w:rPr>
                <w:t>https://www.performance-composites.com/carbonfibre/mechanicalproperties_2.asp</w:t>
              </w:r>
              <w:r>
                <w:rPr>
                  <w:noProof/>
                </w:rPr>
                <w:br/>
                <w:t>[Accessed 09 11 2024].</w:t>
              </w:r>
            </w:p>
            <w:p w14:paraId="59842DBF" w14:textId="77777777" w:rsidR="008E1F4A" w:rsidRDefault="008E1F4A" w:rsidP="008E1F4A">
              <w:pPr>
                <w:pStyle w:val="Bibliography"/>
                <w:rPr>
                  <w:noProof/>
                </w:rPr>
              </w:pPr>
              <w:r>
                <w:rPr>
                  <w:noProof/>
                </w:rPr>
                <w:t xml:space="preserve">Crawford, R. J. a. M. P. J., 2020. </w:t>
              </w:r>
              <w:r>
                <w:rPr>
                  <w:i/>
                  <w:iCs/>
                  <w:noProof/>
                </w:rPr>
                <w:t xml:space="preserve">Plastics engineering. </w:t>
              </w:r>
              <w:r>
                <w:rPr>
                  <w:noProof/>
                </w:rPr>
                <w:t>s.l.:Butterworth-Heinemann.</w:t>
              </w:r>
            </w:p>
            <w:p w14:paraId="3EDBD838" w14:textId="77777777" w:rsidR="008E1F4A" w:rsidRDefault="008E1F4A" w:rsidP="008E1F4A">
              <w:pPr>
                <w:pStyle w:val="Bibliography"/>
                <w:rPr>
                  <w:noProof/>
                </w:rPr>
              </w:pPr>
              <w:r>
                <w:rPr>
                  <w:noProof/>
                </w:rPr>
                <w:t xml:space="preserve">data, d., 2024. </w:t>
              </w:r>
              <w:r>
                <w:rPr>
                  <w:i/>
                  <w:iCs/>
                  <w:noProof/>
                </w:rPr>
                <w:t xml:space="preserve">Thermo plastics. </w:t>
              </w:r>
              <w:r>
                <w:rPr>
                  <w:noProof/>
                </w:rPr>
                <w:t xml:space="preserve">[Online] </w:t>
              </w:r>
              <w:r>
                <w:rPr>
                  <w:noProof/>
                </w:rPr>
                <w:br/>
                <w:t xml:space="preserve">Available at: </w:t>
              </w:r>
              <w:r>
                <w:rPr>
                  <w:noProof/>
                  <w:u w:val="single"/>
                </w:rPr>
                <w:t>https://designerdata.nl/materials/plastics/thermo-plastics/polystyrene?cookie=YES</w:t>
              </w:r>
              <w:r>
                <w:rPr>
                  <w:noProof/>
                </w:rPr>
                <w:br/>
                <w:t>[Accessed 09 11 2024].</w:t>
              </w:r>
            </w:p>
            <w:p w14:paraId="1302C266" w14:textId="77777777" w:rsidR="008E1F4A" w:rsidRDefault="008E1F4A" w:rsidP="008E1F4A">
              <w:pPr>
                <w:pStyle w:val="Bibliography"/>
                <w:rPr>
                  <w:noProof/>
                </w:rPr>
              </w:pPr>
              <w:r>
                <w:rPr>
                  <w:noProof/>
                </w:rPr>
                <w:t xml:space="preserve">Davis, J. R., 2004. </w:t>
              </w:r>
              <w:r>
                <w:rPr>
                  <w:i/>
                  <w:iCs/>
                  <w:noProof/>
                </w:rPr>
                <w:t xml:space="preserve">Tensile testing. </w:t>
              </w:r>
              <w:r>
                <w:rPr>
                  <w:noProof/>
                </w:rPr>
                <w:t>s.l.:ASM international.</w:t>
              </w:r>
            </w:p>
            <w:p w14:paraId="6BE885AA" w14:textId="77777777" w:rsidR="008E1F4A" w:rsidRDefault="008E1F4A" w:rsidP="008E1F4A">
              <w:pPr>
                <w:pStyle w:val="Bibliography"/>
                <w:rPr>
                  <w:noProof/>
                </w:rPr>
              </w:pPr>
              <w:r>
                <w:rPr>
                  <w:noProof/>
                </w:rPr>
                <w:t xml:space="preserve">Forums, P., 2024. </w:t>
              </w:r>
              <w:r>
                <w:rPr>
                  <w:i/>
                  <w:iCs/>
                  <w:noProof/>
                </w:rPr>
                <w:t xml:space="preserve">Graphing stress-strain plots on excel. </w:t>
              </w:r>
              <w:r>
                <w:rPr>
                  <w:noProof/>
                </w:rPr>
                <w:t xml:space="preserve">[Online] </w:t>
              </w:r>
              <w:r>
                <w:rPr>
                  <w:noProof/>
                </w:rPr>
                <w:br/>
                <w:t xml:space="preserve">Available at: </w:t>
              </w:r>
              <w:r>
                <w:rPr>
                  <w:noProof/>
                  <w:u w:val="single"/>
                </w:rPr>
                <w:t>https://www.physicsforums.com/threads/graphing-stress-strain-plots-on-excel.840580/</w:t>
              </w:r>
              <w:r>
                <w:rPr>
                  <w:noProof/>
                </w:rPr>
                <w:br/>
                <w:t>[Accessed 10 11 2024].</w:t>
              </w:r>
            </w:p>
            <w:p w14:paraId="525CB6F4" w14:textId="77777777" w:rsidR="008E1F4A" w:rsidRDefault="008E1F4A" w:rsidP="008E1F4A">
              <w:pPr>
                <w:pStyle w:val="Bibliography"/>
                <w:rPr>
                  <w:noProof/>
                </w:rPr>
              </w:pPr>
              <w:r>
                <w:rPr>
                  <w:noProof/>
                </w:rPr>
                <w:t xml:space="preserve">Hosford, W. F., 2005. </w:t>
              </w:r>
              <w:r>
                <w:rPr>
                  <w:i/>
                  <w:iCs/>
                  <w:noProof/>
                </w:rPr>
                <w:t xml:space="preserve">Mechanical Behavior of Materials. </w:t>
              </w:r>
              <w:r>
                <w:rPr>
                  <w:noProof/>
                </w:rPr>
                <w:t>Cambridge: Cambridge University Press.</w:t>
              </w:r>
            </w:p>
            <w:p w14:paraId="49E39392" w14:textId="77777777" w:rsidR="008E1F4A" w:rsidRDefault="008E1F4A" w:rsidP="008E1F4A">
              <w:pPr>
                <w:pStyle w:val="Bibliography"/>
                <w:rPr>
                  <w:noProof/>
                </w:rPr>
              </w:pPr>
              <w:r>
                <w:rPr>
                  <w:noProof/>
                </w:rPr>
                <w:lastRenderedPageBreak/>
                <w:t xml:space="preserve">INC, T. P., 2024. </w:t>
              </w:r>
              <w:r>
                <w:rPr>
                  <w:i/>
                  <w:iCs/>
                  <w:noProof/>
                </w:rPr>
                <w:t xml:space="preserve">Properties of Plastics. </w:t>
              </w:r>
              <w:r>
                <w:rPr>
                  <w:noProof/>
                </w:rPr>
                <w:t xml:space="preserve">[Online] </w:t>
              </w:r>
              <w:r>
                <w:rPr>
                  <w:noProof/>
                </w:rPr>
                <w:br/>
                <w:t xml:space="preserve">Available at: </w:t>
              </w:r>
              <w:r>
                <w:rPr>
                  <w:noProof/>
                  <w:u w:val="single"/>
                </w:rPr>
                <w:t>https://www.tedpella.com/company_html/plastics-properties.aspx</w:t>
              </w:r>
              <w:r>
                <w:rPr>
                  <w:noProof/>
                </w:rPr>
                <w:br/>
                <w:t>[Accessed 09 11 2024].</w:t>
              </w:r>
            </w:p>
            <w:p w14:paraId="3AA11537" w14:textId="77777777" w:rsidR="008E1F4A" w:rsidRDefault="008E1F4A" w:rsidP="008E1F4A">
              <w:pPr>
                <w:pStyle w:val="Bibliography"/>
                <w:rPr>
                  <w:noProof/>
                </w:rPr>
              </w:pPr>
              <w:r>
                <w:rPr>
                  <w:noProof/>
                </w:rPr>
                <w:t xml:space="preserve">Intertek, 2024. </w:t>
              </w:r>
              <w:r>
                <w:rPr>
                  <w:i/>
                  <w:iCs/>
                  <w:noProof/>
                </w:rPr>
                <w:t xml:space="preserve">Fourier Transform Infrared Spectroscopy Analysis of Polymers and Plastics. </w:t>
              </w:r>
              <w:r>
                <w:rPr>
                  <w:noProof/>
                </w:rPr>
                <w:t xml:space="preserve">[Online] </w:t>
              </w:r>
              <w:r>
                <w:rPr>
                  <w:noProof/>
                </w:rPr>
                <w:br/>
                <w:t xml:space="preserve">Available at: </w:t>
              </w:r>
              <w:r>
                <w:rPr>
                  <w:noProof/>
                  <w:u w:val="single"/>
                </w:rPr>
                <w:t>https://www.intertek.com/polymers-plastics/analysis-ftir/#:~:text=FTIR%20combined%20with%20these%20techniques,unknown%20plastics%20and%20polymeric%20materials.</w:t>
              </w:r>
              <w:r>
                <w:rPr>
                  <w:noProof/>
                </w:rPr>
                <w:br/>
                <w:t>[Accessed 10 11 2024].</w:t>
              </w:r>
            </w:p>
            <w:p w14:paraId="50B7BC44" w14:textId="77777777" w:rsidR="008E1F4A" w:rsidRDefault="008E1F4A" w:rsidP="008E1F4A">
              <w:pPr>
                <w:pStyle w:val="Bibliography"/>
                <w:rPr>
                  <w:noProof/>
                </w:rPr>
              </w:pPr>
              <w:r>
                <w:rPr>
                  <w:noProof/>
                </w:rPr>
                <w:t xml:space="preserve">intertek, 2024. </w:t>
              </w:r>
              <w:r>
                <w:rPr>
                  <w:i/>
                  <w:iCs/>
                  <w:noProof/>
                </w:rPr>
                <w:t xml:space="preserve">X-Ray Diffraction for Polymers and Composites. </w:t>
              </w:r>
              <w:r>
                <w:rPr>
                  <w:noProof/>
                </w:rPr>
                <w:t xml:space="preserve">[Online] </w:t>
              </w:r>
              <w:r>
                <w:rPr>
                  <w:noProof/>
                </w:rPr>
                <w:br/>
                <w:t xml:space="preserve">Available at: </w:t>
              </w:r>
              <w:r>
                <w:rPr>
                  <w:noProof/>
                  <w:u w:val="single"/>
                </w:rPr>
                <w:t>https://www.intertek.com/polymers-plastics/x-ray-diffraction-composites/</w:t>
              </w:r>
              <w:r>
                <w:rPr>
                  <w:noProof/>
                </w:rPr>
                <w:br/>
                <w:t>[Accessed 10 11 2024].</w:t>
              </w:r>
            </w:p>
            <w:p w14:paraId="33BE5C03" w14:textId="77777777" w:rsidR="008E1F4A" w:rsidRDefault="008E1F4A" w:rsidP="008E1F4A">
              <w:pPr>
                <w:pStyle w:val="Bibliography"/>
                <w:rPr>
                  <w:noProof/>
                </w:rPr>
              </w:pPr>
              <w:r>
                <w:rPr>
                  <w:noProof/>
                </w:rPr>
                <w:t xml:space="preserve">Krishan, K. C., 2012. </w:t>
              </w:r>
              <w:r>
                <w:rPr>
                  <w:i/>
                  <w:iCs/>
                  <w:noProof/>
                </w:rPr>
                <w:t xml:space="preserve">Composite materials: science and engineering. </w:t>
              </w:r>
              <w:r>
                <w:rPr>
                  <w:noProof/>
                </w:rPr>
                <w:t>s.l.:Spinger.</w:t>
              </w:r>
            </w:p>
            <w:p w14:paraId="28DCBABB" w14:textId="77777777" w:rsidR="008E1F4A" w:rsidRDefault="008E1F4A" w:rsidP="008E1F4A">
              <w:pPr>
                <w:pStyle w:val="Bibliography"/>
                <w:rPr>
                  <w:noProof/>
                </w:rPr>
              </w:pPr>
              <w:r>
                <w:rPr>
                  <w:noProof/>
                </w:rPr>
                <w:t xml:space="preserve">Lync, S., 2024. </w:t>
              </w:r>
              <w:r>
                <w:rPr>
                  <w:i/>
                  <w:iCs/>
                  <w:noProof/>
                </w:rPr>
                <w:t xml:space="preserve">The 0.2% Offset Method for Yield Stress. </w:t>
              </w:r>
              <w:r>
                <w:rPr>
                  <w:noProof/>
                </w:rPr>
                <w:t xml:space="preserve">[Online] </w:t>
              </w:r>
              <w:r>
                <w:rPr>
                  <w:noProof/>
                </w:rPr>
                <w:br/>
                <w:t xml:space="preserve">Available at: </w:t>
              </w:r>
              <w:r>
                <w:rPr>
                  <w:noProof/>
                  <w:u w:val="single"/>
                </w:rPr>
                <w:t>https://skill-lync.com/blogs/the-02-percent-offset-method-for-yield-stress</w:t>
              </w:r>
              <w:r>
                <w:rPr>
                  <w:noProof/>
                </w:rPr>
                <w:br/>
                <w:t>[Accessed 10 11 2024].</w:t>
              </w:r>
            </w:p>
            <w:p w14:paraId="36F45108" w14:textId="77777777" w:rsidR="008E1F4A" w:rsidRDefault="008E1F4A" w:rsidP="008E1F4A">
              <w:pPr>
                <w:pStyle w:val="Bibliography"/>
                <w:rPr>
                  <w:noProof/>
                </w:rPr>
              </w:pPr>
              <w:r>
                <w:rPr>
                  <w:noProof/>
                </w:rPr>
                <w:t xml:space="preserve">materials, A., 2024. </w:t>
              </w:r>
              <w:r>
                <w:rPr>
                  <w:i/>
                  <w:iCs/>
                  <w:noProof/>
                </w:rPr>
                <w:t xml:space="preserve">Alumina - Aluminium Oxide - Al2O3 - A Refractory Ceramic Oxide. </w:t>
              </w:r>
              <w:r>
                <w:rPr>
                  <w:noProof/>
                </w:rPr>
                <w:t xml:space="preserve">[Online] </w:t>
              </w:r>
              <w:r>
                <w:rPr>
                  <w:noProof/>
                </w:rPr>
                <w:br/>
                <w:t xml:space="preserve">Available at: </w:t>
              </w:r>
              <w:r>
                <w:rPr>
                  <w:noProof/>
                  <w:u w:val="single"/>
                </w:rPr>
                <w:t>https://www.azom.com/properties.aspx?ArticleID=52</w:t>
              </w:r>
              <w:r>
                <w:rPr>
                  <w:noProof/>
                </w:rPr>
                <w:br/>
                <w:t>[Accessed 09 11 2024].</w:t>
              </w:r>
            </w:p>
            <w:p w14:paraId="55D5631E" w14:textId="77777777" w:rsidR="008E1F4A" w:rsidRDefault="008E1F4A" w:rsidP="008E1F4A">
              <w:pPr>
                <w:pStyle w:val="Bibliography"/>
                <w:rPr>
                  <w:noProof/>
                </w:rPr>
              </w:pPr>
              <w:r>
                <w:rPr>
                  <w:noProof/>
                </w:rPr>
                <w:t xml:space="preserve">Meyers, M. A. a. C. K. K., 2008. </w:t>
              </w:r>
              <w:r>
                <w:rPr>
                  <w:i/>
                  <w:iCs/>
                  <w:noProof/>
                </w:rPr>
                <w:t xml:space="preserve">Mechanical behavior of materials. </w:t>
              </w:r>
              <w:r>
                <w:rPr>
                  <w:noProof/>
                </w:rPr>
                <w:t>s.l.:Cambridge university press.</w:t>
              </w:r>
            </w:p>
            <w:p w14:paraId="76484D1D" w14:textId="77777777" w:rsidR="008E1F4A" w:rsidRDefault="008E1F4A" w:rsidP="008E1F4A">
              <w:pPr>
                <w:pStyle w:val="Bibliography"/>
                <w:rPr>
                  <w:noProof/>
                </w:rPr>
              </w:pPr>
              <w:r>
                <w:rPr>
                  <w:noProof/>
                </w:rPr>
                <w:t xml:space="preserve">omnexus, 2024. </w:t>
              </w:r>
              <w:r>
                <w:rPr>
                  <w:i/>
                  <w:iCs/>
                  <w:noProof/>
                </w:rPr>
                <w:t xml:space="preserve">Polypropylene: How to Select the Right Grade?. </w:t>
              </w:r>
              <w:r>
                <w:rPr>
                  <w:noProof/>
                </w:rPr>
                <w:t xml:space="preserve">[Online] </w:t>
              </w:r>
              <w:r>
                <w:rPr>
                  <w:noProof/>
                </w:rPr>
                <w:br/>
                <w:t xml:space="preserve">Available at: </w:t>
              </w:r>
              <w:r>
                <w:rPr>
                  <w:noProof/>
                  <w:u w:val="single"/>
                </w:rPr>
                <w:t>https://omnexus.specialchem.com/selection-guide/polypropylene-pp-plastic</w:t>
              </w:r>
              <w:r>
                <w:rPr>
                  <w:noProof/>
                </w:rPr>
                <w:br/>
                <w:t>[Accessed 10 11 2024].</w:t>
              </w:r>
            </w:p>
            <w:p w14:paraId="4EC33BDC" w14:textId="77777777" w:rsidR="008E1F4A" w:rsidRDefault="008E1F4A" w:rsidP="008E1F4A">
              <w:pPr>
                <w:pStyle w:val="Bibliography"/>
                <w:rPr>
                  <w:noProof/>
                </w:rPr>
              </w:pPr>
              <w:r>
                <w:rPr>
                  <w:noProof/>
                </w:rPr>
                <w:t xml:space="preserve">Plastics, C., 2024. </w:t>
              </w:r>
              <w:r>
                <w:rPr>
                  <w:i/>
                  <w:iCs/>
                  <w:noProof/>
                </w:rPr>
                <w:t xml:space="preserve">Plastic Properties Table. </w:t>
              </w:r>
              <w:r>
                <w:rPr>
                  <w:noProof/>
                </w:rPr>
                <w:t xml:space="preserve">[Online] </w:t>
              </w:r>
              <w:r>
                <w:rPr>
                  <w:noProof/>
                </w:rPr>
                <w:br/>
                <w:t xml:space="preserve">Available at: </w:t>
              </w:r>
              <w:r>
                <w:rPr>
                  <w:noProof/>
                  <w:u w:val="single"/>
                </w:rPr>
                <w:t>https://www.curbellplastics.com/resource-library/material-selection-tools/plastic-properties-table/?srsltid=AfmBOorswc3XGh8BXVZf-2Q9rkH8JL5MX4nhPbKegeYZf2JzUZbu0RBK</w:t>
              </w:r>
              <w:r>
                <w:rPr>
                  <w:noProof/>
                </w:rPr>
                <w:br/>
                <w:t>[Accessed 09 11 2024].</w:t>
              </w:r>
            </w:p>
            <w:p w14:paraId="32DC372C" w14:textId="77777777" w:rsidR="008E1F4A" w:rsidRDefault="008E1F4A" w:rsidP="008E1F4A">
              <w:pPr>
                <w:pStyle w:val="Bibliography"/>
                <w:rPr>
                  <w:noProof/>
                </w:rPr>
              </w:pPr>
              <w:r>
                <w:rPr>
                  <w:noProof/>
                </w:rPr>
                <w:t xml:space="preserve">Ross, C. T. a. C. A., 1999. </w:t>
              </w:r>
              <w:r>
                <w:rPr>
                  <w:i/>
                  <w:iCs/>
                  <w:noProof/>
                </w:rPr>
                <w:t xml:space="preserve">Strength of materials and structures. </w:t>
              </w:r>
              <w:r>
                <w:rPr>
                  <w:noProof/>
                </w:rPr>
                <w:t>s.l.:Elsevier.</w:t>
              </w:r>
            </w:p>
            <w:p w14:paraId="453D5B11" w14:textId="77777777" w:rsidR="008E1F4A" w:rsidRDefault="008E1F4A" w:rsidP="008E1F4A">
              <w:pPr>
                <w:pStyle w:val="Bibliography"/>
                <w:rPr>
                  <w:noProof/>
                </w:rPr>
              </w:pPr>
              <w:r>
                <w:rPr>
                  <w:noProof/>
                </w:rPr>
                <w:lastRenderedPageBreak/>
                <w:t xml:space="preserve">solutions, I., 2024. </w:t>
              </w:r>
              <w:r>
                <w:rPr>
                  <w:i/>
                  <w:iCs/>
                  <w:noProof/>
                </w:rPr>
                <w:t xml:space="preserve">Scanning Electron Microscopy. </w:t>
              </w:r>
              <w:r>
                <w:rPr>
                  <w:noProof/>
                </w:rPr>
                <w:t xml:space="preserve">[Online] </w:t>
              </w:r>
              <w:r>
                <w:rPr>
                  <w:noProof/>
                </w:rPr>
                <w:br/>
                <w:t xml:space="preserve">Available at: </w:t>
              </w:r>
              <w:r>
                <w:rPr>
                  <w:noProof/>
                  <w:u w:val="single"/>
                </w:rPr>
                <w:t>https://www.impact-solutions.co.uk/plastic-testing/testing-capabilities-list/various-material-analysis-2/scanning-electron-microscopy/#:~:text=SEM%20technique%20is%20a%20key,for%20particle%20and%20dust%20contamination.</w:t>
              </w:r>
              <w:r>
                <w:rPr>
                  <w:noProof/>
                </w:rPr>
                <w:br/>
                <w:t>[Accessed 10 11 2024].</w:t>
              </w:r>
            </w:p>
            <w:p w14:paraId="5DDB6AF9" w14:textId="77777777" w:rsidR="008E1F4A" w:rsidRDefault="008E1F4A" w:rsidP="008E1F4A">
              <w:pPr>
                <w:pStyle w:val="Bibliography"/>
                <w:rPr>
                  <w:noProof/>
                </w:rPr>
              </w:pPr>
              <w:r>
                <w:rPr>
                  <w:noProof/>
                </w:rPr>
                <w:t xml:space="preserve">The engineering toolbox, 2024. </w:t>
              </w:r>
              <w:r>
                <w:rPr>
                  <w:i/>
                  <w:iCs/>
                  <w:noProof/>
                </w:rPr>
                <w:t xml:space="preserve">Aluminum Alloys - Mechanical Properties. </w:t>
              </w:r>
              <w:r>
                <w:rPr>
                  <w:noProof/>
                </w:rPr>
                <w:t xml:space="preserve">[Online] </w:t>
              </w:r>
              <w:r>
                <w:rPr>
                  <w:noProof/>
                </w:rPr>
                <w:br/>
                <w:t xml:space="preserve">Available at: </w:t>
              </w:r>
              <w:r>
                <w:rPr>
                  <w:noProof/>
                  <w:u w:val="single"/>
                </w:rPr>
                <w:t>https://www.engineeringtoolbox.com/properties-aluminum-pipe-d_1340.html</w:t>
              </w:r>
              <w:r>
                <w:rPr>
                  <w:noProof/>
                </w:rPr>
                <w:br/>
                <w:t>[Accessed 09 11 2024].</w:t>
              </w:r>
            </w:p>
            <w:p w14:paraId="45A3BD74" w14:textId="77777777" w:rsidR="008E1F4A" w:rsidRDefault="008E1F4A" w:rsidP="008E1F4A">
              <w:pPr>
                <w:pStyle w:val="Bibliography"/>
                <w:rPr>
                  <w:noProof/>
                </w:rPr>
              </w:pPr>
              <w:r>
                <w:rPr>
                  <w:noProof/>
                </w:rPr>
                <w:t xml:space="preserve">Tobin, J., 2024. </w:t>
              </w:r>
              <w:r>
                <w:rPr>
                  <w:i/>
                  <w:iCs/>
                  <w:noProof/>
                </w:rPr>
                <w:t xml:space="preserve">Stress strain graph of data provided. </w:t>
              </w:r>
              <w:r>
                <w:rPr>
                  <w:noProof/>
                </w:rPr>
                <w:t>s.l.:s.n.</w:t>
              </w:r>
            </w:p>
            <w:p w14:paraId="35A7F3AB" w14:textId="77777777" w:rsidR="008E1F4A" w:rsidRDefault="008E1F4A" w:rsidP="008E1F4A">
              <w:pPr>
                <w:pStyle w:val="Bibliography"/>
                <w:rPr>
                  <w:noProof/>
                </w:rPr>
              </w:pPr>
              <w:r>
                <w:rPr>
                  <w:noProof/>
                </w:rPr>
                <w:t xml:space="preserve">Tobin, J., 2024. </w:t>
              </w:r>
              <w:r>
                <w:rPr>
                  <w:i/>
                  <w:iCs/>
                  <w:noProof/>
                </w:rPr>
                <w:t xml:space="preserve">Stress vs Strain data with 0.2% offset line. </w:t>
              </w:r>
              <w:r>
                <w:rPr>
                  <w:noProof/>
                </w:rPr>
                <w:t>s.l.:s.n.</w:t>
              </w:r>
            </w:p>
            <w:p w14:paraId="073BA983" w14:textId="77777777" w:rsidR="008E1F4A" w:rsidRDefault="008E1F4A" w:rsidP="008E1F4A">
              <w:pPr>
                <w:pStyle w:val="Bibliography"/>
                <w:rPr>
                  <w:noProof/>
                </w:rPr>
              </w:pPr>
              <w:r>
                <w:rPr>
                  <w:noProof/>
                </w:rPr>
                <w:t xml:space="preserve">Tobin, J., 2024. </w:t>
              </w:r>
              <w:r>
                <w:rPr>
                  <w:i/>
                  <w:iCs/>
                  <w:noProof/>
                </w:rPr>
                <w:t xml:space="preserve">Stress vs Strain youngs modulas. </w:t>
              </w:r>
              <w:r>
                <w:rPr>
                  <w:noProof/>
                </w:rPr>
                <w:t>s.l.:s.n.</w:t>
              </w:r>
            </w:p>
            <w:p w14:paraId="16E2B785" w14:textId="77777777" w:rsidR="008E1F4A" w:rsidRDefault="008E1F4A" w:rsidP="008E1F4A">
              <w:pPr>
                <w:pStyle w:val="Bibliography"/>
                <w:rPr>
                  <w:noProof/>
                </w:rPr>
              </w:pPr>
              <w:r>
                <w:rPr>
                  <w:noProof/>
                </w:rPr>
                <w:t xml:space="preserve">toolbox, t. e., 2024. </w:t>
              </w:r>
              <w:r>
                <w:rPr>
                  <w:i/>
                  <w:iCs/>
                  <w:noProof/>
                </w:rPr>
                <w:t xml:space="preserve">Stress, Strain and Young's Modulus. </w:t>
              </w:r>
              <w:r>
                <w:rPr>
                  <w:noProof/>
                </w:rPr>
                <w:t xml:space="preserve">[Online] </w:t>
              </w:r>
              <w:r>
                <w:rPr>
                  <w:noProof/>
                </w:rPr>
                <w:br/>
                <w:t xml:space="preserve">Available at: </w:t>
              </w:r>
              <w:r>
                <w:rPr>
                  <w:noProof/>
                  <w:u w:val="single"/>
                </w:rPr>
                <w:t>https://www.engineeringtoolbox.com/stress-strain-d_950.html</w:t>
              </w:r>
              <w:r>
                <w:rPr>
                  <w:noProof/>
                </w:rPr>
                <w:br/>
                <w:t>[Accessed 10 11 2024].</w:t>
              </w:r>
            </w:p>
            <w:p w14:paraId="12A7343F" w14:textId="77777777" w:rsidR="008E1F4A" w:rsidRDefault="008E1F4A" w:rsidP="008E1F4A">
              <w:pPr>
                <w:pStyle w:val="Bibliography"/>
                <w:rPr>
                  <w:noProof/>
                </w:rPr>
              </w:pPr>
              <w:r>
                <w:rPr>
                  <w:noProof/>
                </w:rPr>
                <w:t xml:space="preserve">TWI, 2024. </w:t>
              </w:r>
              <w:r>
                <w:rPr>
                  <w:i/>
                  <w:iCs/>
                  <w:noProof/>
                </w:rPr>
                <w:t xml:space="preserve">Mechanical testing - Tensile testing, Part 1. </w:t>
              </w:r>
              <w:r>
                <w:rPr>
                  <w:noProof/>
                </w:rPr>
                <w:t xml:space="preserve">[Online] </w:t>
              </w:r>
              <w:r>
                <w:rPr>
                  <w:noProof/>
                </w:rPr>
                <w:br/>
                <w:t xml:space="preserve">Available at: </w:t>
              </w:r>
              <w:r>
                <w:rPr>
                  <w:noProof/>
                  <w:u w:val="single"/>
                </w:rPr>
                <w:t>https://www.twi-global.com/technical-knowledge/job-knowledge/mechanical-testing-tensile-testing-part-1-069#:~:text=From%20this%20curve%20we%20can,0%20%3D%20original%20cross%20sectional%20area.</w:t>
              </w:r>
              <w:r>
                <w:rPr>
                  <w:noProof/>
                </w:rPr>
                <w:br/>
                <w:t>[Accessed 10 11 2024].</w:t>
              </w:r>
            </w:p>
            <w:p w14:paraId="338C20F1" w14:textId="77777777" w:rsidR="008E1F4A" w:rsidRDefault="008E1F4A" w:rsidP="008E1F4A">
              <w:pPr>
                <w:pStyle w:val="Bibliography"/>
                <w:rPr>
                  <w:noProof/>
                </w:rPr>
              </w:pPr>
              <w:r>
                <w:rPr>
                  <w:noProof/>
                </w:rPr>
                <w:t xml:space="preserve">Wachtman, J., 2009. </w:t>
              </w:r>
              <w:r>
                <w:rPr>
                  <w:i/>
                  <w:iCs/>
                  <w:noProof/>
                </w:rPr>
                <w:t xml:space="preserve">Mechanical properties of ceramics. </w:t>
              </w:r>
              <w:r>
                <w:rPr>
                  <w:noProof/>
                </w:rPr>
                <w:t>s.l.:John Wiley \&amp; Sons.</w:t>
              </w:r>
            </w:p>
            <w:p w14:paraId="21D87F0A" w14:textId="77777777" w:rsidR="008E1F4A" w:rsidRDefault="008E1F4A" w:rsidP="008E1F4A">
              <w:pPr>
                <w:pStyle w:val="Bibliography"/>
                <w:rPr>
                  <w:noProof/>
                </w:rPr>
              </w:pPr>
              <w:r>
                <w:rPr>
                  <w:noProof/>
                </w:rPr>
                <w:t xml:space="preserve">Web, M., 2024. </w:t>
              </w:r>
              <w:r>
                <w:rPr>
                  <w:i/>
                  <w:iCs/>
                  <w:noProof/>
                </w:rPr>
                <w:t xml:space="preserve">Overview of materials for High Density Polyethylene (HDPE), Injection Molded. </w:t>
              </w:r>
              <w:r>
                <w:rPr>
                  <w:noProof/>
                </w:rPr>
                <w:t xml:space="preserve">[Online] </w:t>
              </w:r>
              <w:r>
                <w:rPr>
                  <w:noProof/>
                </w:rPr>
                <w:br/>
                <w:t xml:space="preserve">Available at: </w:t>
              </w:r>
              <w:r>
                <w:rPr>
                  <w:noProof/>
                  <w:u w:val="single"/>
                </w:rPr>
                <w:t>https://www.matweb.com/search/datasheet.aspx?MatGUID=fce23f90005d4fbe8e12a1bce53ebdc8</w:t>
              </w:r>
              <w:r>
                <w:rPr>
                  <w:noProof/>
                </w:rPr>
                <w:br/>
                <w:t>[Accessed 09 11 2024].</w:t>
              </w:r>
            </w:p>
            <w:p w14:paraId="098E7309" w14:textId="77777777" w:rsidR="008E1F4A" w:rsidRDefault="008E1F4A" w:rsidP="008E1F4A">
              <w:pPr>
                <w:pStyle w:val="Bibliography"/>
                <w:rPr>
                  <w:noProof/>
                </w:rPr>
              </w:pPr>
              <w:r>
                <w:rPr>
                  <w:noProof/>
                </w:rPr>
                <w:t xml:space="preserve">Web, M., 2024. </w:t>
              </w:r>
              <w:r>
                <w:rPr>
                  <w:i/>
                  <w:iCs/>
                  <w:noProof/>
                </w:rPr>
                <w:t xml:space="preserve">Overview of materials for Polycarbonate, Extruded. </w:t>
              </w:r>
              <w:r>
                <w:rPr>
                  <w:noProof/>
                </w:rPr>
                <w:t xml:space="preserve">[Online] </w:t>
              </w:r>
              <w:r>
                <w:rPr>
                  <w:noProof/>
                </w:rPr>
                <w:br/>
                <w:t xml:space="preserve">Available at: </w:t>
              </w:r>
              <w:r>
                <w:rPr>
                  <w:noProof/>
                  <w:u w:val="single"/>
                </w:rPr>
                <w:t>https://www.matweb.com/search/DataSheet.aspx?MatGUID=501acbb63cbc4f748faa7490884cdbca</w:t>
              </w:r>
              <w:r>
                <w:rPr>
                  <w:noProof/>
                </w:rPr>
                <w:br/>
                <w:t>[Accessed 09 11 2024].</w:t>
              </w:r>
            </w:p>
            <w:p w14:paraId="38DFCFED" w14:textId="77777777" w:rsidR="008E1F4A" w:rsidRDefault="008E1F4A" w:rsidP="008E1F4A">
              <w:pPr>
                <w:pStyle w:val="Bibliography"/>
                <w:rPr>
                  <w:noProof/>
                </w:rPr>
              </w:pPr>
              <w:r>
                <w:rPr>
                  <w:noProof/>
                </w:rPr>
                <w:lastRenderedPageBreak/>
                <w:t xml:space="preserve">Web, M., 2024. </w:t>
              </w:r>
              <w:r>
                <w:rPr>
                  <w:i/>
                  <w:iCs/>
                  <w:noProof/>
                </w:rPr>
                <w:t xml:space="preserve">Overview of materials for Polypropylene, Molded. </w:t>
              </w:r>
              <w:r>
                <w:rPr>
                  <w:noProof/>
                </w:rPr>
                <w:t xml:space="preserve">[Online] </w:t>
              </w:r>
              <w:r>
                <w:rPr>
                  <w:noProof/>
                </w:rPr>
                <w:br/>
                <w:t xml:space="preserve">Available at: </w:t>
              </w:r>
              <w:r>
                <w:rPr>
                  <w:noProof/>
                  <w:u w:val="single"/>
                </w:rPr>
                <w:t>https://www.matweb.com/search/datasheet.aspx?MatGUID=08fb0f47ef7e454fbf7092517b2264b2&amp;ckck=1</w:t>
              </w:r>
              <w:r>
                <w:rPr>
                  <w:noProof/>
                </w:rPr>
                <w:br/>
                <w:t>[Accessed 09 11 2024].</w:t>
              </w:r>
            </w:p>
            <w:p w14:paraId="7D387EA7" w14:textId="77777777" w:rsidR="008E1F4A" w:rsidRDefault="008E1F4A" w:rsidP="008E1F4A">
              <w:pPr>
                <w:pStyle w:val="Bibliography"/>
                <w:rPr>
                  <w:noProof/>
                </w:rPr>
              </w:pPr>
              <w:r>
                <w:rPr>
                  <w:noProof/>
                </w:rPr>
                <w:t xml:space="preserve">Web, M., 2024. </w:t>
              </w:r>
              <w:r>
                <w:rPr>
                  <w:i/>
                  <w:iCs/>
                  <w:noProof/>
                </w:rPr>
                <w:t xml:space="preserve">Overview of materials for PVC extruded. </w:t>
              </w:r>
              <w:r>
                <w:rPr>
                  <w:noProof/>
                </w:rPr>
                <w:t xml:space="preserve">[Online] </w:t>
              </w:r>
              <w:r>
                <w:rPr>
                  <w:noProof/>
                </w:rPr>
                <w:br/>
                <w:t xml:space="preserve">Available at: </w:t>
              </w:r>
              <w:r>
                <w:rPr>
                  <w:noProof/>
                  <w:u w:val="single"/>
                </w:rPr>
                <w:t>https://www.matweb.com/search/datasheet_print.aspx?matguid=bb6e739c553d4a34b199f0185e92f6f7</w:t>
              </w:r>
              <w:r>
                <w:rPr>
                  <w:noProof/>
                </w:rPr>
                <w:br/>
                <w:t>[Accessed 09 11 2024].</w:t>
              </w:r>
            </w:p>
            <w:p w14:paraId="7B5FB869" w14:textId="77777777" w:rsidR="008E1F4A" w:rsidRDefault="008E1F4A" w:rsidP="008E1F4A">
              <w:pPr>
                <w:pStyle w:val="Bibliography"/>
                <w:rPr>
                  <w:noProof/>
                </w:rPr>
              </w:pPr>
              <w:r>
                <w:rPr>
                  <w:noProof/>
                </w:rPr>
                <w:t xml:space="preserve">Web, M., 2024. </w:t>
              </w:r>
              <w:r>
                <w:rPr>
                  <w:i/>
                  <w:iCs/>
                  <w:noProof/>
                </w:rPr>
                <w:t xml:space="preserve">Steels, General Properties. </w:t>
              </w:r>
              <w:r>
                <w:rPr>
                  <w:noProof/>
                </w:rPr>
                <w:t xml:space="preserve">[Online] </w:t>
              </w:r>
              <w:r>
                <w:rPr>
                  <w:noProof/>
                </w:rPr>
                <w:br/>
                <w:t xml:space="preserve">Available at: </w:t>
              </w:r>
              <w:r>
                <w:rPr>
                  <w:noProof/>
                  <w:u w:val="single"/>
                </w:rPr>
                <w:t>https://www.matweb.com/search/datasheet.aspx?bassnum=MS0001&amp;ckck=1</w:t>
              </w:r>
              <w:r>
                <w:rPr>
                  <w:noProof/>
                </w:rPr>
                <w:br/>
                <w:t>[Accessed 09 11 2024].</w:t>
              </w:r>
            </w:p>
            <w:p w14:paraId="22329C24" w14:textId="77777777" w:rsidR="008E1F4A" w:rsidRDefault="008E1F4A" w:rsidP="008E1F4A">
              <w:pPr>
                <w:pStyle w:val="Bibliography"/>
                <w:rPr>
                  <w:noProof/>
                </w:rPr>
              </w:pPr>
              <w:r>
                <w:rPr>
                  <w:noProof/>
                </w:rPr>
                <w:t>William D. Callister, J., 2014. Materials science and engineering - 9th edition. In: s.l.:s.n., pp. 586-587.</w:t>
              </w:r>
            </w:p>
            <w:p w14:paraId="121F45E9" w14:textId="3BB1A851" w:rsidR="008E1F4A" w:rsidRDefault="008E1F4A" w:rsidP="008E1F4A">
              <w:r>
                <w:rPr>
                  <w:b/>
                  <w:bCs/>
                  <w:noProof/>
                </w:rPr>
                <w:fldChar w:fldCharType="end"/>
              </w:r>
            </w:p>
          </w:sdtContent>
        </w:sdt>
      </w:sdtContent>
    </w:sdt>
    <w:p w14:paraId="6A5C9B10" w14:textId="77777777" w:rsidR="008E1F4A" w:rsidRPr="006D1710" w:rsidRDefault="008E1F4A" w:rsidP="009F59F6"/>
    <w:sectPr w:rsidR="008E1F4A" w:rsidRPr="006D1710" w:rsidSect="003C4F0D">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79500" w14:textId="77777777" w:rsidR="00F57492" w:rsidRDefault="00F57492" w:rsidP="00CE0961">
      <w:pPr>
        <w:spacing w:after="0" w:line="240" w:lineRule="auto"/>
      </w:pPr>
      <w:r>
        <w:separator/>
      </w:r>
    </w:p>
  </w:endnote>
  <w:endnote w:type="continuationSeparator" w:id="0">
    <w:p w14:paraId="47A5A0B1" w14:textId="77777777" w:rsidR="00F57492" w:rsidRDefault="00F57492" w:rsidP="00CE0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035256"/>
      <w:docPartObj>
        <w:docPartGallery w:val="Page Numbers (Bottom of Page)"/>
        <w:docPartUnique/>
      </w:docPartObj>
    </w:sdtPr>
    <w:sdtEndPr>
      <w:rPr>
        <w:noProof/>
      </w:rPr>
    </w:sdtEndPr>
    <w:sdtContent>
      <w:p w14:paraId="3FDDFC89" w14:textId="3D473071" w:rsidR="000126D5" w:rsidRDefault="000126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45DE0" w14:textId="77777777" w:rsidR="000126D5" w:rsidRDefault="00012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92AA0" w14:textId="77777777" w:rsidR="00F57492" w:rsidRDefault="00F57492" w:rsidP="00CE0961">
      <w:pPr>
        <w:spacing w:after="0" w:line="240" w:lineRule="auto"/>
      </w:pPr>
      <w:r>
        <w:separator/>
      </w:r>
    </w:p>
  </w:footnote>
  <w:footnote w:type="continuationSeparator" w:id="0">
    <w:p w14:paraId="606BFE29" w14:textId="77777777" w:rsidR="00F57492" w:rsidRDefault="00F57492" w:rsidP="00CE0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A1F1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33A06BB"/>
    <w:multiLevelType w:val="hybridMultilevel"/>
    <w:tmpl w:val="A434CE54"/>
    <w:lvl w:ilvl="0" w:tplc="E9086F4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F52F07"/>
    <w:multiLevelType w:val="hybridMultilevel"/>
    <w:tmpl w:val="A91E8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7908A4"/>
    <w:multiLevelType w:val="hybridMultilevel"/>
    <w:tmpl w:val="6D003230"/>
    <w:lvl w:ilvl="0" w:tplc="E9086F4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41165735">
    <w:abstractNumId w:val="0"/>
  </w:num>
  <w:num w:numId="2" w16cid:durableId="2120559376">
    <w:abstractNumId w:val="2"/>
  </w:num>
  <w:num w:numId="3" w16cid:durableId="2075737865">
    <w:abstractNumId w:val="3"/>
  </w:num>
  <w:num w:numId="4" w16cid:durableId="1200044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72"/>
    <w:rsid w:val="000006C6"/>
    <w:rsid w:val="000016C4"/>
    <w:rsid w:val="000126D5"/>
    <w:rsid w:val="000252BC"/>
    <w:rsid w:val="00035E83"/>
    <w:rsid w:val="000372ED"/>
    <w:rsid w:val="000437A8"/>
    <w:rsid w:val="0005566F"/>
    <w:rsid w:val="000563B5"/>
    <w:rsid w:val="000606E2"/>
    <w:rsid w:val="00063FE3"/>
    <w:rsid w:val="000661C0"/>
    <w:rsid w:val="000806E4"/>
    <w:rsid w:val="000B135A"/>
    <w:rsid w:val="000C1538"/>
    <w:rsid w:val="000C653A"/>
    <w:rsid w:val="000D4D8C"/>
    <w:rsid w:val="000E163C"/>
    <w:rsid w:val="000E21C6"/>
    <w:rsid w:val="000F1581"/>
    <w:rsid w:val="001073C3"/>
    <w:rsid w:val="00112B9F"/>
    <w:rsid w:val="001141CD"/>
    <w:rsid w:val="00143B55"/>
    <w:rsid w:val="00147047"/>
    <w:rsid w:val="001552E6"/>
    <w:rsid w:val="00155B4D"/>
    <w:rsid w:val="001565AF"/>
    <w:rsid w:val="00157E02"/>
    <w:rsid w:val="00165885"/>
    <w:rsid w:val="001714C5"/>
    <w:rsid w:val="00171F11"/>
    <w:rsid w:val="00172610"/>
    <w:rsid w:val="00184A05"/>
    <w:rsid w:val="00191876"/>
    <w:rsid w:val="00192546"/>
    <w:rsid w:val="00192DAE"/>
    <w:rsid w:val="001942B6"/>
    <w:rsid w:val="001A1C10"/>
    <w:rsid w:val="001A6C77"/>
    <w:rsid w:val="001B5EE8"/>
    <w:rsid w:val="001C1151"/>
    <w:rsid w:val="001C7431"/>
    <w:rsid w:val="001D6211"/>
    <w:rsid w:val="001F25E9"/>
    <w:rsid w:val="00201E81"/>
    <w:rsid w:val="002034F0"/>
    <w:rsid w:val="00212177"/>
    <w:rsid w:val="002156DD"/>
    <w:rsid w:val="00217D3F"/>
    <w:rsid w:val="00217DB3"/>
    <w:rsid w:val="00235075"/>
    <w:rsid w:val="002415F0"/>
    <w:rsid w:val="002443E2"/>
    <w:rsid w:val="00246234"/>
    <w:rsid w:val="00266132"/>
    <w:rsid w:val="00272C3F"/>
    <w:rsid w:val="002743DA"/>
    <w:rsid w:val="00282F77"/>
    <w:rsid w:val="00284245"/>
    <w:rsid w:val="00286172"/>
    <w:rsid w:val="00287C37"/>
    <w:rsid w:val="002A06D8"/>
    <w:rsid w:val="002A0EF0"/>
    <w:rsid w:val="002A1F2C"/>
    <w:rsid w:val="002A421B"/>
    <w:rsid w:val="002A51E1"/>
    <w:rsid w:val="002B47D5"/>
    <w:rsid w:val="002B5ABF"/>
    <w:rsid w:val="002B76A3"/>
    <w:rsid w:val="002C41BC"/>
    <w:rsid w:val="002C544A"/>
    <w:rsid w:val="002D10CE"/>
    <w:rsid w:val="00301488"/>
    <w:rsid w:val="003071E7"/>
    <w:rsid w:val="003120C7"/>
    <w:rsid w:val="00312A6A"/>
    <w:rsid w:val="003443BB"/>
    <w:rsid w:val="003459A7"/>
    <w:rsid w:val="0035167A"/>
    <w:rsid w:val="003547D6"/>
    <w:rsid w:val="00354DC1"/>
    <w:rsid w:val="00373307"/>
    <w:rsid w:val="003808B8"/>
    <w:rsid w:val="0038423B"/>
    <w:rsid w:val="003853E3"/>
    <w:rsid w:val="003A33CB"/>
    <w:rsid w:val="003A7360"/>
    <w:rsid w:val="003B5D89"/>
    <w:rsid w:val="003C05F8"/>
    <w:rsid w:val="003C4F0D"/>
    <w:rsid w:val="003C5ADE"/>
    <w:rsid w:val="003D3601"/>
    <w:rsid w:val="003D6441"/>
    <w:rsid w:val="003D7DD7"/>
    <w:rsid w:val="003E320A"/>
    <w:rsid w:val="003E4C86"/>
    <w:rsid w:val="003E4E1E"/>
    <w:rsid w:val="003F2660"/>
    <w:rsid w:val="003F35E2"/>
    <w:rsid w:val="004018E3"/>
    <w:rsid w:val="004141A7"/>
    <w:rsid w:val="004274BE"/>
    <w:rsid w:val="0043595B"/>
    <w:rsid w:val="00437558"/>
    <w:rsid w:val="00437756"/>
    <w:rsid w:val="00441F23"/>
    <w:rsid w:val="00451191"/>
    <w:rsid w:val="00451EE8"/>
    <w:rsid w:val="00454EE4"/>
    <w:rsid w:val="00467420"/>
    <w:rsid w:val="004700B9"/>
    <w:rsid w:val="00470409"/>
    <w:rsid w:val="00471721"/>
    <w:rsid w:val="00475000"/>
    <w:rsid w:val="00480924"/>
    <w:rsid w:val="00483938"/>
    <w:rsid w:val="00483D1B"/>
    <w:rsid w:val="004860BC"/>
    <w:rsid w:val="004904E5"/>
    <w:rsid w:val="004910EC"/>
    <w:rsid w:val="0049753B"/>
    <w:rsid w:val="004A3A45"/>
    <w:rsid w:val="004B5ECA"/>
    <w:rsid w:val="004C026A"/>
    <w:rsid w:val="004C3197"/>
    <w:rsid w:val="004C593F"/>
    <w:rsid w:val="004E382A"/>
    <w:rsid w:val="004F61B8"/>
    <w:rsid w:val="005033E8"/>
    <w:rsid w:val="00503ED9"/>
    <w:rsid w:val="00506799"/>
    <w:rsid w:val="00506BA4"/>
    <w:rsid w:val="00515F89"/>
    <w:rsid w:val="00522926"/>
    <w:rsid w:val="00536FD9"/>
    <w:rsid w:val="00541BDC"/>
    <w:rsid w:val="00544BD2"/>
    <w:rsid w:val="005471C3"/>
    <w:rsid w:val="00547D88"/>
    <w:rsid w:val="00556F7A"/>
    <w:rsid w:val="00557131"/>
    <w:rsid w:val="0055719E"/>
    <w:rsid w:val="00557C78"/>
    <w:rsid w:val="00563180"/>
    <w:rsid w:val="0056531A"/>
    <w:rsid w:val="00571328"/>
    <w:rsid w:val="00572FAF"/>
    <w:rsid w:val="00574DB6"/>
    <w:rsid w:val="005842CC"/>
    <w:rsid w:val="00585778"/>
    <w:rsid w:val="005859EE"/>
    <w:rsid w:val="00585D53"/>
    <w:rsid w:val="00592B96"/>
    <w:rsid w:val="005A17E4"/>
    <w:rsid w:val="005A3B4B"/>
    <w:rsid w:val="005A3E17"/>
    <w:rsid w:val="005C08EA"/>
    <w:rsid w:val="005E08E0"/>
    <w:rsid w:val="005E12DF"/>
    <w:rsid w:val="005E522D"/>
    <w:rsid w:val="005F02C7"/>
    <w:rsid w:val="00605DCA"/>
    <w:rsid w:val="0061737E"/>
    <w:rsid w:val="00627868"/>
    <w:rsid w:val="00630E5B"/>
    <w:rsid w:val="006317A6"/>
    <w:rsid w:val="00632D74"/>
    <w:rsid w:val="006330D6"/>
    <w:rsid w:val="006374AD"/>
    <w:rsid w:val="00642D97"/>
    <w:rsid w:val="00645204"/>
    <w:rsid w:val="006470F3"/>
    <w:rsid w:val="00673C2E"/>
    <w:rsid w:val="00676521"/>
    <w:rsid w:val="0068053A"/>
    <w:rsid w:val="0068422E"/>
    <w:rsid w:val="00685919"/>
    <w:rsid w:val="00687B28"/>
    <w:rsid w:val="006976AC"/>
    <w:rsid w:val="006A1356"/>
    <w:rsid w:val="006A2588"/>
    <w:rsid w:val="006A2FC8"/>
    <w:rsid w:val="006A315B"/>
    <w:rsid w:val="006C0886"/>
    <w:rsid w:val="006C5A4B"/>
    <w:rsid w:val="006C5C3D"/>
    <w:rsid w:val="006D1710"/>
    <w:rsid w:val="006D7BDD"/>
    <w:rsid w:val="006D7F4D"/>
    <w:rsid w:val="006E691A"/>
    <w:rsid w:val="006F130B"/>
    <w:rsid w:val="00703454"/>
    <w:rsid w:val="00710BFA"/>
    <w:rsid w:val="00717FFA"/>
    <w:rsid w:val="007211CF"/>
    <w:rsid w:val="007530ED"/>
    <w:rsid w:val="00760B2F"/>
    <w:rsid w:val="00775F3D"/>
    <w:rsid w:val="007803B3"/>
    <w:rsid w:val="00792137"/>
    <w:rsid w:val="00792F1A"/>
    <w:rsid w:val="00796C9E"/>
    <w:rsid w:val="007A557C"/>
    <w:rsid w:val="007B0D4D"/>
    <w:rsid w:val="007B2475"/>
    <w:rsid w:val="007B2592"/>
    <w:rsid w:val="007B4EBD"/>
    <w:rsid w:val="007B6412"/>
    <w:rsid w:val="007B78A3"/>
    <w:rsid w:val="007C0A5D"/>
    <w:rsid w:val="007C0EA2"/>
    <w:rsid w:val="007C31F1"/>
    <w:rsid w:val="007D01FA"/>
    <w:rsid w:val="007D0A2F"/>
    <w:rsid w:val="007D0BCD"/>
    <w:rsid w:val="007D3327"/>
    <w:rsid w:val="007E1775"/>
    <w:rsid w:val="00803349"/>
    <w:rsid w:val="00806B03"/>
    <w:rsid w:val="00811874"/>
    <w:rsid w:val="008203B4"/>
    <w:rsid w:val="008276FD"/>
    <w:rsid w:val="00834E9D"/>
    <w:rsid w:val="008413AB"/>
    <w:rsid w:val="0084188B"/>
    <w:rsid w:val="00846415"/>
    <w:rsid w:val="008514A5"/>
    <w:rsid w:val="0085786D"/>
    <w:rsid w:val="00870F70"/>
    <w:rsid w:val="00871E19"/>
    <w:rsid w:val="008720C6"/>
    <w:rsid w:val="00873042"/>
    <w:rsid w:val="008854E5"/>
    <w:rsid w:val="00886A10"/>
    <w:rsid w:val="0089326F"/>
    <w:rsid w:val="00893963"/>
    <w:rsid w:val="008A5BC4"/>
    <w:rsid w:val="008A6CDE"/>
    <w:rsid w:val="008B4045"/>
    <w:rsid w:val="008B511D"/>
    <w:rsid w:val="008B5CD1"/>
    <w:rsid w:val="008B6B03"/>
    <w:rsid w:val="008C1E00"/>
    <w:rsid w:val="008D6EB7"/>
    <w:rsid w:val="008E1F4A"/>
    <w:rsid w:val="008F0AC9"/>
    <w:rsid w:val="008F2AA1"/>
    <w:rsid w:val="008F313A"/>
    <w:rsid w:val="008F3E4D"/>
    <w:rsid w:val="00904F7F"/>
    <w:rsid w:val="009209E6"/>
    <w:rsid w:val="009218FE"/>
    <w:rsid w:val="009224BE"/>
    <w:rsid w:val="009235CB"/>
    <w:rsid w:val="00927B1B"/>
    <w:rsid w:val="0093724D"/>
    <w:rsid w:val="009421DE"/>
    <w:rsid w:val="009731CC"/>
    <w:rsid w:val="009753E2"/>
    <w:rsid w:val="00977983"/>
    <w:rsid w:val="009843AF"/>
    <w:rsid w:val="00992D7D"/>
    <w:rsid w:val="00993117"/>
    <w:rsid w:val="009A4039"/>
    <w:rsid w:val="009A57A5"/>
    <w:rsid w:val="009A61EB"/>
    <w:rsid w:val="009B24D9"/>
    <w:rsid w:val="009B7B81"/>
    <w:rsid w:val="009C32D9"/>
    <w:rsid w:val="009C3E67"/>
    <w:rsid w:val="009D25CC"/>
    <w:rsid w:val="009D4E6C"/>
    <w:rsid w:val="009D71A0"/>
    <w:rsid w:val="009E54C4"/>
    <w:rsid w:val="009E5BEC"/>
    <w:rsid w:val="009E68E6"/>
    <w:rsid w:val="009F59F6"/>
    <w:rsid w:val="009F670B"/>
    <w:rsid w:val="009F693D"/>
    <w:rsid w:val="009F6D33"/>
    <w:rsid w:val="00A26B04"/>
    <w:rsid w:val="00A309C7"/>
    <w:rsid w:val="00A3268A"/>
    <w:rsid w:val="00A41F93"/>
    <w:rsid w:val="00A45514"/>
    <w:rsid w:val="00A55D51"/>
    <w:rsid w:val="00A56E9A"/>
    <w:rsid w:val="00A71B04"/>
    <w:rsid w:val="00A72683"/>
    <w:rsid w:val="00A7470D"/>
    <w:rsid w:val="00A80B8F"/>
    <w:rsid w:val="00A83E40"/>
    <w:rsid w:val="00A87260"/>
    <w:rsid w:val="00AA5E67"/>
    <w:rsid w:val="00AB40CF"/>
    <w:rsid w:val="00AB55BB"/>
    <w:rsid w:val="00AC0C15"/>
    <w:rsid w:val="00AC3B9E"/>
    <w:rsid w:val="00AC788C"/>
    <w:rsid w:val="00AD0644"/>
    <w:rsid w:val="00AD7CD6"/>
    <w:rsid w:val="00AF1450"/>
    <w:rsid w:val="00AF2114"/>
    <w:rsid w:val="00AF4439"/>
    <w:rsid w:val="00B05948"/>
    <w:rsid w:val="00B07728"/>
    <w:rsid w:val="00B1473E"/>
    <w:rsid w:val="00B153E1"/>
    <w:rsid w:val="00B15D39"/>
    <w:rsid w:val="00B26952"/>
    <w:rsid w:val="00B32235"/>
    <w:rsid w:val="00B35512"/>
    <w:rsid w:val="00B5696C"/>
    <w:rsid w:val="00B625C7"/>
    <w:rsid w:val="00B64A67"/>
    <w:rsid w:val="00B7068E"/>
    <w:rsid w:val="00B736A2"/>
    <w:rsid w:val="00B8015A"/>
    <w:rsid w:val="00B818B1"/>
    <w:rsid w:val="00B81E5E"/>
    <w:rsid w:val="00B839D3"/>
    <w:rsid w:val="00B95BDB"/>
    <w:rsid w:val="00BA0F98"/>
    <w:rsid w:val="00BB0E7C"/>
    <w:rsid w:val="00BB4875"/>
    <w:rsid w:val="00BC0067"/>
    <w:rsid w:val="00BD78EC"/>
    <w:rsid w:val="00BE0A17"/>
    <w:rsid w:val="00BE209B"/>
    <w:rsid w:val="00BF25FD"/>
    <w:rsid w:val="00BF3B27"/>
    <w:rsid w:val="00C001C5"/>
    <w:rsid w:val="00C01B14"/>
    <w:rsid w:val="00C139D0"/>
    <w:rsid w:val="00C14F28"/>
    <w:rsid w:val="00C22F09"/>
    <w:rsid w:val="00C313F4"/>
    <w:rsid w:val="00C42002"/>
    <w:rsid w:val="00C50AD9"/>
    <w:rsid w:val="00C62EE8"/>
    <w:rsid w:val="00C750C6"/>
    <w:rsid w:val="00C770F8"/>
    <w:rsid w:val="00C80BE3"/>
    <w:rsid w:val="00C81C01"/>
    <w:rsid w:val="00CA1AA2"/>
    <w:rsid w:val="00CA260B"/>
    <w:rsid w:val="00CA32C8"/>
    <w:rsid w:val="00CA5A53"/>
    <w:rsid w:val="00CB0178"/>
    <w:rsid w:val="00CB223A"/>
    <w:rsid w:val="00CD23D8"/>
    <w:rsid w:val="00CD32E7"/>
    <w:rsid w:val="00CD7711"/>
    <w:rsid w:val="00CD77AF"/>
    <w:rsid w:val="00CE0961"/>
    <w:rsid w:val="00CE0FF2"/>
    <w:rsid w:val="00D00F04"/>
    <w:rsid w:val="00D174E3"/>
    <w:rsid w:val="00D257B4"/>
    <w:rsid w:val="00D26D24"/>
    <w:rsid w:val="00D41AEE"/>
    <w:rsid w:val="00D44403"/>
    <w:rsid w:val="00D46DF9"/>
    <w:rsid w:val="00D56822"/>
    <w:rsid w:val="00D5728B"/>
    <w:rsid w:val="00D57B8A"/>
    <w:rsid w:val="00D703E8"/>
    <w:rsid w:val="00D70C28"/>
    <w:rsid w:val="00D7238C"/>
    <w:rsid w:val="00D728A7"/>
    <w:rsid w:val="00D85CA8"/>
    <w:rsid w:val="00D86F59"/>
    <w:rsid w:val="00D93596"/>
    <w:rsid w:val="00DA0F4C"/>
    <w:rsid w:val="00DA1988"/>
    <w:rsid w:val="00DA7C82"/>
    <w:rsid w:val="00DB022A"/>
    <w:rsid w:val="00DB501C"/>
    <w:rsid w:val="00DC5D4D"/>
    <w:rsid w:val="00DC68B4"/>
    <w:rsid w:val="00DD312F"/>
    <w:rsid w:val="00DD41A5"/>
    <w:rsid w:val="00DD59BE"/>
    <w:rsid w:val="00DF055B"/>
    <w:rsid w:val="00DF1F50"/>
    <w:rsid w:val="00DF3AEC"/>
    <w:rsid w:val="00E03DC1"/>
    <w:rsid w:val="00E12138"/>
    <w:rsid w:val="00E1459A"/>
    <w:rsid w:val="00E21BC3"/>
    <w:rsid w:val="00E34670"/>
    <w:rsid w:val="00E46C0D"/>
    <w:rsid w:val="00E500C8"/>
    <w:rsid w:val="00E54D4C"/>
    <w:rsid w:val="00E556E3"/>
    <w:rsid w:val="00E55B85"/>
    <w:rsid w:val="00E55DF6"/>
    <w:rsid w:val="00E5740E"/>
    <w:rsid w:val="00E6090A"/>
    <w:rsid w:val="00E70FF3"/>
    <w:rsid w:val="00E801BA"/>
    <w:rsid w:val="00E81046"/>
    <w:rsid w:val="00E84D84"/>
    <w:rsid w:val="00E95321"/>
    <w:rsid w:val="00EA37B1"/>
    <w:rsid w:val="00EA7F5B"/>
    <w:rsid w:val="00ED3ECB"/>
    <w:rsid w:val="00EE2841"/>
    <w:rsid w:val="00EF29A1"/>
    <w:rsid w:val="00EF4577"/>
    <w:rsid w:val="00F01BEF"/>
    <w:rsid w:val="00F025A6"/>
    <w:rsid w:val="00F07B92"/>
    <w:rsid w:val="00F20F53"/>
    <w:rsid w:val="00F25D46"/>
    <w:rsid w:val="00F33A31"/>
    <w:rsid w:val="00F35EDE"/>
    <w:rsid w:val="00F42F2D"/>
    <w:rsid w:val="00F44AA9"/>
    <w:rsid w:val="00F57492"/>
    <w:rsid w:val="00F6196E"/>
    <w:rsid w:val="00F64B15"/>
    <w:rsid w:val="00F74516"/>
    <w:rsid w:val="00F75AD1"/>
    <w:rsid w:val="00F7681A"/>
    <w:rsid w:val="00F87682"/>
    <w:rsid w:val="00F916EB"/>
    <w:rsid w:val="00F931C6"/>
    <w:rsid w:val="00F974EF"/>
    <w:rsid w:val="00FA51A6"/>
    <w:rsid w:val="00FA7347"/>
    <w:rsid w:val="00FA73D5"/>
    <w:rsid w:val="00FB3360"/>
    <w:rsid w:val="00FC1489"/>
    <w:rsid w:val="00FC1E13"/>
    <w:rsid w:val="00FE5325"/>
    <w:rsid w:val="00FE6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B045"/>
  <w15:docId w15:val="{019586DF-BEF3-4ED5-81AF-9FBD371A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F09"/>
    <w:pPr>
      <w:spacing w:line="360" w:lineRule="auto"/>
    </w:pPr>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CE0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961"/>
    <w:rPr>
      <w:rFonts w:ascii="Arial" w:hAnsi="Arial"/>
    </w:rPr>
  </w:style>
  <w:style w:type="paragraph" w:styleId="Header">
    <w:name w:val="header"/>
    <w:basedOn w:val="Normal"/>
    <w:link w:val="HeaderChar"/>
    <w:uiPriority w:val="99"/>
    <w:unhideWhenUsed/>
    <w:rsid w:val="00012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6D5"/>
    <w:rPr>
      <w:rFonts w:ascii="Arial" w:hAnsi="Arial"/>
    </w:rPr>
  </w:style>
  <w:style w:type="paragraph" w:styleId="TOC1">
    <w:name w:val="toc 1"/>
    <w:basedOn w:val="Normal"/>
    <w:next w:val="Normal"/>
    <w:autoRedefine/>
    <w:uiPriority w:val="39"/>
    <w:unhideWhenUsed/>
    <w:rsid w:val="00475000"/>
    <w:pPr>
      <w:spacing w:after="100"/>
    </w:pPr>
  </w:style>
  <w:style w:type="paragraph" w:styleId="TOC2">
    <w:name w:val="toc 2"/>
    <w:basedOn w:val="Normal"/>
    <w:next w:val="Normal"/>
    <w:autoRedefine/>
    <w:uiPriority w:val="39"/>
    <w:unhideWhenUsed/>
    <w:rsid w:val="00475000"/>
    <w:pPr>
      <w:spacing w:after="100"/>
      <w:ind w:left="220"/>
    </w:pPr>
  </w:style>
  <w:style w:type="character" w:styleId="Hyperlink">
    <w:name w:val="Hyperlink"/>
    <w:basedOn w:val="DefaultParagraphFont"/>
    <w:uiPriority w:val="99"/>
    <w:unhideWhenUsed/>
    <w:rsid w:val="00475000"/>
    <w:rPr>
      <w:color w:val="0563C1" w:themeColor="hyperlink"/>
      <w:u w:val="single"/>
    </w:rPr>
  </w:style>
  <w:style w:type="paragraph" w:styleId="Caption">
    <w:name w:val="caption"/>
    <w:basedOn w:val="Normal"/>
    <w:next w:val="Normal"/>
    <w:uiPriority w:val="35"/>
    <w:unhideWhenUsed/>
    <w:qFormat/>
    <w:rsid w:val="004F61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E68E6"/>
    <w:pPr>
      <w:spacing w:after="0"/>
    </w:pPr>
  </w:style>
  <w:style w:type="paragraph" w:styleId="Bibliography">
    <w:name w:val="Bibliography"/>
    <w:basedOn w:val="Normal"/>
    <w:next w:val="Normal"/>
    <w:uiPriority w:val="37"/>
    <w:unhideWhenUsed/>
    <w:rsid w:val="00FC1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6616">
      <w:bodyDiv w:val="1"/>
      <w:marLeft w:val="0"/>
      <w:marRight w:val="0"/>
      <w:marTop w:val="0"/>
      <w:marBottom w:val="0"/>
      <w:divBdr>
        <w:top w:val="none" w:sz="0" w:space="0" w:color="auto"/>
        <w:left w:val="none" w:sz="0" w:space="0" w:color="auto"/>
        <w:bottom w:val="none" w:sz="0" w:space="0" w:color="auto"/>
        <w:right w:val="none" w:sz="0" w:space="0" w:color="auto"/>
      </w:divBdr>
    </w:div>
    <w:div w:id="36242112">
      <w:bodyDiv w:val="1"/>
      <w:marLeft w:val="0"/>
      <w:marRight w:val="0"/>
      <w:marTop w:val="0"/>
      <w:marBottom w:val="0"/>
      <w:divBdr>
        <w:top w:val="none" w:sz="0" w:space="0" w:color="auto"/>
        <w:left w:val="none" w:sz="0" w:space="0" w:color="auto"/>
        <w:bottom w:val="none" w:sz="0" w:space="0" w:color="auto"/>
        <w:right w:val="none" w:sz="0" w:space="0" w:color="auto"/>
      </w:divBdr>
    </w:div>
    <w:div w:id="44958169">
      <w:bodyDiv w:val="1"/>
      <w:marLeft w:val="0"/>
      <w:marRight w:val="0"/>
      <w:marTop w:val="0"/>
      <w:marBottom w:val="0"/>
      <w:divBdr>
        <w:top w:val="none" w:sz="0" w:space="0" w:color="auto"/>
        <w:left w:val="none" w:sz="0" w:space="0" w:color="auto"/>
        <w:bottom w:val="none" w:sz="0" w:space="0" w:color="auto"/>
        <w:right w:val="none" w:sz="0" w:space="0" w:color="auto"/>
      </w:divBdr>
    </w:div>
    <w:div w:id="55125100">
      <w:bodyDiv w:val="1"/>
      <w:marLeft w:val="0"/>
      <w:marRight w:val="0"/>
      <w:marTop w:val="0"/>
      <w:marBottom w:val="0"/>
      <w:divBdr>
        <w:top w:val="none" w:sz="0" w:space="0" w:color="auto"/>
        <w:left w:val="none" w:sz="0" w:space="0" w:color="auto"/>
        <w:bottom w:val="none" w:sz="0" w:space="0" w:color="auto"/>
        <w:right w:val="none" w:sz="0" w:space="0" w:color="auto"/>
      </w:divBdr>
    </w:div>
    <w:div w:id="62336274">
      <w:bodyDiv w:val="1"/>
      <w:marLeft w:val="0"/>
      <w:marRight w:val="0"/>
      <w:marTop w:val="0"/>
      <w:marBottom w:val="0"/>
      <w:divBdr>
        <w:top w:val="none" w:sz="0" w:space="0" w:color="auto"/>
        <w:left w:val="none" w:sz="0" w:space="0" w:color="auto"/>
        <w:bottom w:val="none" w:sz="0" w:space="0" w:color="auto"/>
        <w:right w:val="none" w:sz="0" w:space="0" w:color="auto"/>
      </w:divBdr>
    </w:div>
    <w:div w:id="75907374">
      <w:bodyDiv w:val="1"/>
      <w:marLeft w:val="0"/>
      <w:marRight w:val="0"/>
      <w:marTop w:val="0"/>
      <w:marBottom w:val="0"/>
      <w:divBdr>
        <w:top w:val="none" w:sz="0" w:space="0" w:color="auto"/>
        <w:left w:val="none" w:sz="0" w:space="0" w:color="auto"/>
        <w:bottom w:val="none" w:sz="0" w:space="0" w:color="auto"/>
        <w:right w:val="none" w:sz="0" w:space="0" w:color="auto"/>
      </w:divBdr>
    </w:div>
    <w:div w:id="77597848">
      <w:bodyDiv w:val="1"/>
      <w:marLeft w:val="0"/>
      <w:marRight w:val="0"/>
      <w:marTop w:val="0"/>
      <w:marBottom w:val="0"/>
      <w:divBdr>
        <w:top w:val="none" w:sz="0" w:space="0" w:color="auto"/>
        <w:left w:val="none" w:sz="0" w:space="0" w:color="auto"/>
        <w:bottom w:val="none" w:sz="0" w:space="0" w:color="auto"/>
        <w:right w:val="none" w:sz="0" w:space="0" w:color="auto"/>
      </w:divBdr>
    </w:div>
    <w:div w:id="101733075">
      <w:bodyDiv w:val="1"/>
      <w:marLeft w:val="0"/>
      <w:marRight w:val="0"/>
      <w:marTop w:val="0"/>
      <w:marBottom w:val="0"/>
      <w:divBdr>
        <w:top w:val="none" w:sz="0" w:space="0" w:color="auto"/>
        <w:left w:val="none" w:sz="0" w:space="0" w:color="auto"/>
        <w:bottom w:val="none" w:sz="0" w:space="0" w:color="auto"/>
        <w:right w:val="none" w:sz="0" w:space="0" w:color="auto"/>
      </w:divBdr>
    </w:div>
    <w:div w:id="104085901">
      <w:bodyDiv w:val="1"/>
      <w:marLeft w:val="0"/>
      <w:marRight w:val="0"/>
      <w:marTop w:val="0"/>
      <w:marBottom w:val="0"/>
      <w:divBdr>
        <w:top w:val="none" w:sz="0" w:space="0" w:color="auto"/>
        <w:left w:val="none" w:sz="0" w:space="0" w:color="auto"/>
        <w:bottom w:val="none" w:sz="0" w:space="0" w:color="auto"/>
        <w:right w:val="none" w:sz="0" w:space="0" w:color="auto"/>
      </w:divBdr>
    </w:div>
    <w:div w:id="114106203">
      <w:bodyDiv w:val="1"/>
      <w:marLeft w:val="0"/>
      <w:marRight w:val="0"/>
      <w:marTop w:val="0"/>
      <w:marBottom w:val="0"/>
      <w:divBdr>
        <w:top w:val="none" w:sz="0" w:space="0" w:color="auto"/>
        <w:left w:val="none" w:sz="0" w:space="0" w:color="auto"/>
        <w:bottom w:val="none" w:sz="0" w:space="0" w:color="auto"/>
        <w:right w:val="none" w:sz="0" w:space="0" w:color="auto"/>
      </w:divBdr>
    </w:div>
    <w:div w:id="120612549">
      <w:bodyDiv w:val="1"/>
      <w:marLeft w:val="0"/>
      <w:marRight w:val="0"/>
      <w:marTop w:val="0"/>
      <w:marBottom w:val="0"/>
      <w:divBdr>
        <w:top w:val="none" w:sz="0" w:space="0" w:color="auto"/>
        <w:left w:val="none" w:sz="0" w:space="0" w:color="auto"/>
        <w:bottom w:val="none" w:sz="0" w:space="0" w:color="auto"/>
        <w:right w:val="none" w:sz="0" w:space="0" w:color="auto"/>
      </w:divBdr>
    </w:div>
    <w:div w:id="123931666">
      <w:bodyDiv w:val="1"/>
      <w:marLeft w:val="0"/>
      <w:marRight w:val="0"/>
      <w:marTop w:val="0"/>
      <w:marBottom w:val="0"/>
      <w:divBdr>
        <w:top w:val="none" w:sz="0" w:space="0" w:color="auto"/>
        <w:left w:val="none" w:sz="0" w:space="0" w:color="auto"/>
        <w:bottom w:val="none" w:sz="0" w:space="0" w:color="auto"/>
        <w:right w:val="none" w:sz="0" w:space="0" w:color="auto"/>
      </w:divBdr>
    </w:div>
    <w:div w:id="127938907">
      <w:bodyDiv w:val="1"/>
      <w:marLeft w:val="0"/>
      <w:marRight w:val="0"/>
      <w:marTop w:val="0"/>
      <w:marBottom w:val="0"/>
      <w:divBdr>
        <w:top w:val="none" w:sz="0" w:space="0" w:color="auto"/>
        <w:left w:val="none" w:sz="0" w:space="0" w:color="auto"/>
        <w:bottom w:val="none" w:sz="0" w:space="0" w:color="auto"/>
        <w:right w:val="none" w:sz="0" w:space="0" w:color="auto"/>
      </w:divBdr>
    </w:div>
    <w:div w:id="137185029">
      <w:bodyDiv w:val="1"/>
      <w:marLeft w:val="0"/>
      <w:marRight w:val="0"/>
      <w:marTop w:val="0"/>
      <w:marBottom w:val="0"/>
      <w:divBdr>
        <w:top w:val="none" w:sz="0" w:space="0" w:color="auto"/>
        <w:left w:val="none" w:sz="0" w:space="0" w:color="auto"/>
        <w:bottom w:val="none" w:sz="0" w:space="0" w:color="auto"/>
        <w:right w:val="none" w:sz="0" w:space="0" w:color="auto"/>
      </w:divBdr>
    </w:div>
    <w:div w:id="144321176">
      <w:bodyDiv w:val="1"/>
      <w:marLeft w:val="0"/>
      <w:marRight w:val="0"/>
      <w:marTop w:val="0"/>
      <w:marBottom w:val="0"/>
      <w:divBdr>
        <w:top w:val="none" w:sz="0" w:space="0" w:color="auto"/>
        <w:left w:val="none" w:sz="0" w:space="0" w:color="auto"/>
        <w:bottom w:val="none" w:sz="0" w:space="0" w:color="auto"/>
        <w:right w:val="none" w:sz="0" w:space="0" w:color="auto"/>
      </w:divBdr>
    </w:div>
    <w:div w:id="154490681">
      <w:bodyDiv w:val="1"/>
      <w:marLeft w:val="0"/>
      <w:marRight w:val="0"/>
      <w:marTop w:val="0"/>
      <w:marBottom w:val="0"/>
      <w:divBdr>
        <w:top w:val="none" w:sz="0" w:space="0" w:color="auto"/>
        <w:left w:val="none" w:sz="0" w:space="0" w:color="auto"/>
        <w:bottom w:val="none" w:sz="0" w:space="0" w:color="auto"/>
        <w:right w:val="none" w:sz="0" w:space="0" w:color="auto"/>
      </w:divBdr>
    </w:div>
    <w:div w:id="166872730">
      <w:bodyDiv w:val="1"/>
      <w:marLeft w:val="0"/>
      <w:marRight w:val="0"/>
      <w:marTop w:val="0"/>
      <w:marBottom w:val="0"/>
      <w:divBdr>
        <w:top w:val="none" w:sz="0" w:space="0" w:color="auto"/>
        <w:left w:val="none" w:sz="0" w:space="0" w:color="auto"/>
        <w:bottom w:val="none" w:sz="0" w:space="0" w:color="auto"/>
        <w:right w:val="none" w:sz="0" w:space="0" w:color="auto"/>
      </w:divBdr>
    </w:div>
    <w:div w:id="171723889">
      <w:bodyDiv w:val="1"/>
      <w:marLeft w:val="0"/>
      <w:marRight w:val="0"/>
      <w:marTop w:val="0"/>
      <w:marBottom w:val="0"/>
      <w:divBdr>
        <w:top w:val="none" w:sz="0" w:space="0" w:color="auto"/>
        <w:left w:val="none" w:sz="0" w:space="0" w:color="auto"/>
        <w:bottom w:val="none" w:sz="0" w:space="0" w:color="auto"/>
        <w:right w:val="none" w:sz="0" w:space="0" w:color="auto"/>
      </w:divBdr>
    </w:div>
    <w:div w:id="178466240">
      <w:bodyDiv w:val="1"/>
      <w:marLeft w:val="0"/>
      <w:marRight w:val="0"/>
      <w:marTop w:val="0"/>
      <w:marBottom w:val="0"/>
      <w:divBdr>
        <w:top w:val="none" w:sz="0" w:space="0" w:color="auto"/>
        <w:left w:val="none" w:sz="0" w:space="0" w:color="auto"/>
        <w:bottom w:val="none" w:sz="0" w:space="0" w:color="auto"/>
        <w:right w:val="none" w:sz="0" w:space="0" w:color="auto"/>
      </w:divBdr>
    </w:div>
    <w:div w:id="203451411">
      <w:bodyDiv w:val="1"/>
      <w:marLeft w:val="0"/>
      <w:marRight w:val="0"/>
      <w:marTop w:val="0"/>
      <w:marBottom w:val="0"/>
      <w:divBdr>
        <w:top w:val="none" w:sz="0" w:space="0" w:color="auto"/>
        <w:left w:val="none" w:sz="0" w:space="0" w:color="auto"/>
        <w:bottom w:val="none" w:sz="0" w:space="0" w:color="auto"/>
        <w:right w:val="none" w:sz="0" w:space="0" w:color="auto"/>
      </w:divBdr>
    </w:div>
    <w:div w:id="221604638">
      <w:bodyDiv w:val="1"/>
      <w:marLeft w:val="0"/>
      <w:marRight w:val="0"/>
      <w:marTop w:val="0"/>
      <w:marBottom w:val="0"/>
      <w:divBdr>
        <w:top w:val="none" w:sz="0" w:space="0" w:color="auto"/>
        <w:left w:val="none" w:sz="0" w:space="0" w:color="auto"/>
        <w:bottom w:val="none" w:sz="0" w:space="0" w:color="auto"/>
        <w:right w:val="none" w:sz="0" w:space="0" w:color="auto"/>
      </w:divBdr>
    </w:div>
    <w:div w:id="227152470">
      <w:bodyDiv w:val="1"/>
      <w:marLeft w:val="0"/>
      <w:marRight w:val="0"/>
      <w:marTop w:val="0"/>
      <w:marBottom w:val="0"/>
      <w:divBdr>
        <w:top w:val="none" w:sz="0" w:space="0" w:color="auto"/>
        <w:left w:val="none" w:sz="0" w:space="0" w:color="auto"/>
        <w:bottom w:val="none" w:sz="0" w:space="0" w:color="auto"/>
        <w:right w:val="none" w:sz="0" w:space="0" w:color="auto"/>
      </w:divBdr>
    </w:div>
    <w:div w:id="227883020">
      <w:bodyDiv w:val="1"/>
      <w:marLeft w:val="0"/>
      <w:marRight w:val="0"/>
      <w:marTop w:val="0"/>
      <w:marBottom w:val="0"/>
      <w:divBdr>
        <w:top w:val="none" w:sz="0" w:space="0" w:color="auto"/>
        <w:left w:val="none" w:sz="0" w:space="0" w:color="auto"/>
        <w:bottom w:val="none" w:sz="0" w:space="0" w:color="auto"/>
        <w:right w:val="none" w:sz="0" w:space="0" w:color="auto"/>
      </w:divBdr>
    </w:div>
    <w:div w:id="262228120">
      <w:bodyDiv w:val="1"/>
      <w:marLeft w:val="0"/>
      <w:marRight w:val="0"/>
      <w:marTop w:val="0"/>
      <w:marBottom w:val="0"/>
      <w:divBdr>
        <w:top w:val="none" w:sz="0" w:space="0" w:color="auto"/>
        <w:left w:val="none" w:sz="0" w:space="0" w:color="auto"/>
        <w:bottom w:val="none" w:sz="0" w:space="0" w:color="auto"/>
        <w:right w:val="none" w:sz="0" w:space="0" w:color="auto"/>
      </w:divBdr>
    </w:div>
    <w:div w:id="283586347">
      <w:bodyDiv w:val="1"/>
      <w:marLeft w:val="0"/>
      <w:marRight w:val="0"/>
      <w:marTop w:val="0"/>
      <w:marBottom w:val="0"/>
      <w:divBdr>
        <w:top w:val="none" w:sz="0" w:space="0" w:color="auto"/>
        <w:left w:val="none" w:sz="0" w:space="0" w:color="auto"/>
        <w:bottom w:val="none" w:sz="0" w:space="0" w:color="auto"/>
        <w:right w:val="none" w:sz="0" w:space="0" w:color="auto"/>
      </w:divBdr>
    </w:div>
    <w:div w:id="295448395">
      <w:bodyDiv w:val="1"/>
      <w:marLeft w:val="0"/>
      <w:marRight w:val="0"/>
      <w:marTop w:val="0"/>
      <w:marBottom w:val="0"/>
      <w:divBdr>
        <w:top w:val="none" w:sz="0" w:space="0" w:color="auto"/>
        <w:left w:val="none" w:sz="0" w:space="0" w:color="auto"/>
        <w:bottom w:val="none" w:sz="0" w:space="0" w:color="auto"/>
        <w:right w:val="none" w:sz="0" w:space="0" w:color="auto"/>
      </w:divBdr>
    </w:div>
    <w:div w:id="297541003">
      <w:bodyDiv w:val="1"/>
      <w:marLeft w:val="0"/>
      <w:marRight w:val="0"/>
      <w:marTop w:val="0"/>
      <w:marBottom w:val="0"/>
      <w:divBdr>
        <w:top w:val="none" w:sz="0" w:space="0" w:color="auto"/>
        <w:left w:val="none" w:sz="0" w:space="0" w:color="auto"/>
        <w:bottom w:val="none" w:sz="0" w:space="0" w:color="auto"/>
        <w:right w:val="none" w:sz="0" w:space="0" w:color="auto"/>
      </w:divBdr>
    </w:div>
    <w:div w:id="302778460">
      <w:bodyDiv w:val="1"/>
      <w:marLeft w:val="0"/>
      <w:marRight w:val="0"/>
      <w:marTop w:val="0"/>
      <w:marBottom w:val="0"/>
      <w:divBdr>
        <w:top w:val="none" w:sz="0" w:space="0" w:color="auto"/>
        <w:left w:val="none" w:sz="0" w:space="0" w:color="auto"/>
        <w:bottom w:val="none" w:sz="0" w:space="0" w:color="auto"/>
        <w:right w:val="none" w:sz="0" w:space="0" w:color="auto"/>
      </w:divBdr>
    </w:div>
    <w:div w:id="316033312">
      <w:bodyDiv w:val="1"/>
      <w:marLeft w:val="0"/>
      <w:marRight w:val="0"/>
      <w:marTop w:val="0"/>
      <w:marBottom w:val="0"/>
      <w:divBdr>
        <w:top w:val="none" w:sz="0" w:space="0" w:color="auto"/>
        <w:left w:val="none" w:sz="0" w:space="0" w:color="auto"/>
        <w:bottom w:val="none" w:sz="0" w:space="0" w:color="auto"/>
        <w:right w:val="none" w:sz="0" w:space="0" w:color="auto"/>
      </w:divBdr>
    </w:div>
    <w:div w:id="318391281">
      <w:bodyDiv w:val="1"/>
      <w:marLeft w:val="0"/>
      <w:marRight w:val="0"/>
      <w:marTop w:val="0"/>
      <w:marBottom w:val="0"/>
      <w:divBdr>
        <w:top w:val="none" w:sz="0" w:space="0" w:color="auto"/>
        <w:left w:val="none" w:sz="0" w:space="0" w:color="auto"/>
        <w:bottom w:val="none" w:sz="0" w:space="0" w:color="auto"/>
        <w:right w:val="none" w:sz="0" w:space="0" w:color="auto"/>
      </w:divBdr>
    </w:div>
    <w:div w:id="352415331">
      <w:bodyDiv w:val="1"/>
      <w:marLeft w:val="0"/>
      <w:marRight w:val="0"/>
      <w:marTop w:val="0"/>
      <w:marBottom w:val="0"/>
      <w:divBdr>
        <w:top w:val="none" w:sz="0" w:space="0" w:color="auto"/>
        <w:left w:val="none" w:sz="0" w:space="0" w:color="auto"/>
        <w:bottom w:val="none" w:sz="0" w:space="0" w:color="auto"/>
        <w:right w:val="none" w:sz="0" w:space="0" w:color="auto"/>
      </w:divBdr>
    </w:div>
    <w:div w:id="360325201">
      <w:bodyDiv w:val="1"/>
      <w:marLeft w:val="0"/>
      <w:marRight w:val="0"/>
      <w:marTop w:val="0"/>
      <w:marBottom w:val="0"/>
      <w:divBdr>
        <w:top w:val="none" w:sz="0" w:space="0" w:color="auto"/>
        <w:left w:val="none" w:sz="0" w:space="0" w:color="auto"/>
        <w:bottom w:val="none" w:sz="0" w:space="0" w:color="auto"/>
        <w:right w:val="none" w:sz="0" w:space="0" w:color="auto"/>
      </w:divBdr>
    </w:div>
    <w:div w:id="363484633">
      <w:bodyDiv w:val="1"/>
      <w:marLeft w:val="0"/>
      <w:marRight w:val="0"/>
      <w:marTop w:val="0"/>
      <w:marBottom w:val="0"/>
      <w:divBdr>
        <w:top w:val="none" w:sz="0" w:space="0" w:color="auto"/>
        <w:left w:val="none" w:sz="0" w:space="0" w:color="auto"/>
        <w:bottom w:val="none" w:sz="0" w:space="0" w:color="auto"/>
        <w:right w:val="none" w:sz="0" w:space="0" w:color="auto"/>
      </w:divBdr>
    </w:div>
    <w:div w:id="374278359">
      <w:bodyDiv w:val="1"/>
      <w:marLeft w:val="0"/>
      <w:marRight w:val="0"/>
      <w:marTop w:val="0"/>
      <w:marBottom w:val="0"/>
      <w:divBdr>
        <w:top w:val="none" w:sz="0" w:space="0" w:color="auto"/>
        <w:left w:val="none" w:sz="0" w:space="0" w:color="auto"/>
        <w:bottom w:val="none" w:sz="0" w:space="0" w:color="auto"/>
        <w:right w:val="none" w:sz="0" w:space="0" w:color="auto"/>
      </w:divBdr>
    </w:div>
    <w:div w:id="375129801">
      <w:bodyDiv w:val="1"/>
      <w:marLeft w:val="0"/>
      <w:marRight w:val="0"/>
      <w:marTop w:val="0"/>
      <w:marBottom w:val="0"/>
      <w:divBdr>
        <w:top w:val="none" w:sz="0" w:space="0" w:color="auto"/>
        <w:left w:val="none" w:sz="0" w:space="0" w:color="auto"/>
        <w:bottom w:val="none" w:sz="0" w:space="0" w:color="auto"/>
        <w:right w:val="none" w:sz="0" w:space="0" w:color="auto"/>
      </w:divBdr>
    </w:div>
    <w:div w:id="392045389">
      <w:bodyDiv w:val="1"/>
      <w:marLeft w:val="0"/>
      <w:marRight w:val="0"/>
      <w:marTop w:val="0"/>
      <w:marBottom w:val="0"/>
      <w:divBdr>
        <w:top w:val="none" w:sz="0" w:space="0" w:color="auto"/>
        <w:left w:val="none" w:sz="0" w:space="0" w:color="auto"/>
        <w:bottom w:val="none" w:sz="0" w:space="0" w:color="auto"/>
        <w:right w:val="none" w:sz="0" w:space="0" w:color="auto"/>
      </w:divBdr>
    </w:div>
    <w:div w:id="432941780">
      <w:bodyDiv w:val="1"/>
      <w:marLeft w:val="0"/>
      <w:marRight w:val="0"/>
      <w:marTop w:val="0"/>
      <w:marBottom w:val="0"/>
      <w:divBdr>
        <w:top w:val="none" w:sz="0" w:space="0" w:color="auto"/>
        <w:left w:val="none" w:sz="0" w:space="0" w:color="auto"/>
        <w:bottom w:val="none" w:sz="0" w:space="0" w:color="auto"/>
        <w:right w:val="none" w:sz="0" w:space="0" w:color="auto"/>
      </w:divBdr>
    </w:div>
    <w:div w:id="457454231">
      <w:bodyDiv w:val="1"/>
      <w:marLeft w:val="0"/>
      <w:marRight w:val="0"/>
      <w:marTop w:val="0"/>
      <w:marBottom w:val="0"/>
      <w:divBdr>
        <w:top w:val="none" w:sz="0" w:space="0" w:color="auto"/>
        <w:left w:val="none" w:sz="0" w:space="0" w:color="auto"/>
        <w:bottom w:val="none" w:sz="0" w:space="0" w:color="auto"/>
        <w:right w:val="none" w:sz="0" w:space="0" w:color="auto"/>
      </w:divBdr>
    </w:div>
    <w:div w:id="473378315">
      <w:bodyDiv w:val="1"/>
      <w:marLeft w:val="0"/>
      <w:marRight w:val="0"/>
      <w:marTop w:val="0"/>
      <w:marBottom w:val="0"/>
      <w:divBdr>
        <w:top w:val="none" w:sz="0" w:space="0" w:color="auto"/>
        <w:left w:val="none" w:sz="0" w:space="0" w:color="auto"/>
        <w:bottom w:val="none" w:sz="0" w:space="0" w:color="auto"/>
        <w:right w:val="none" w:sz="0" w:space="0" w:color="auto"/>
      </w:divBdr>
    </w:div>
    <w:div w:id="491220049">
      <w:bodyDiv w:val="1"/>
      <w:marLeft w:val="0"/>
      <w:marRight w:val="0"/>
      <w:marTop w:val="0"/>
      <w:marBottom w:val="0"/>
      <w:divBdr>
        <w:top w:val="none" w:sz="0" w:space="0" w:color="auto"/>
        <w:left w:val="none" w:sz="0" w:space="0" w:color="auto"/>
        <w:bottom w:val="none" w:sz="0" w:space="0" w:color="auto"/>
        <w:right w:val="none" w:sz="0" w:space="0" w:color="auto"/>
      </w:divBdr>
    </w:div>
    <w:div w:id="499084414">
      <w:bodyDiv w:val="1"/>
      <w:marLeft w:val="0"/>
      <w:marRight w:val="0"/>
      <w:marTop w:val="0"/>
      <w:marBottom w:val="0"/>
      <w:divBdr>
        <w:top w:val="none" w:sz="0" w:space="0" w:color="auto"/>
        <w:left w:val="none" w:sz="0" w:space="0" w:color="auto"/>
        <w:bottom w:val="none" w:sz="0" w:space="0" w:color="auto"/>
        <w:right w:val="none" w:sz="0" w:space="0" w:color="auto"/>
      </w:divBdr>
    </w:div>
    <w:div w:id="517043557">
      <w:bodyDiv w:val="1"/>
      <w:marLeft w:val="0"/>
      <w:marRight w:val="0"/>
      <w:marTop w:val="0"/>
      <w:marBottom w:val="0"/>
      <w:divBdr>
        <w:top w:val="none" w:sz="0" w:space="0" w:color="auto"/>
        <w:left w:val="none" w:sz="0" w:space="0" w:color="auto"/>
        <w:bottom w:val="none" w:sz="0" w:space="0" w:color="auto"/>
        <w:right w:val="none" w:sz="0" w:space="0" w:color="auto"/>
      </w:divBdr>
    </w:div>
    <w:div w:id="534469659">
      <w:bodyDiv w:val="1"/>
      <w:marLeft w:val="0"/>
      <w:marRight w:val="0"/>
      <w:marTop w:val="0"/>
      <w:marBottom w:val="0"/>
      <w:divBdr>
        <w:top w:val="none" w:sz="0" w:space="0" w:color="auto"/>
        <w:left w:val="none" w:sz="0" w:space="0" w:color="auto"/>
        <w:bottom w:val="none" w:sz="0" w:space="0" w:color="auto"/>
        <w:right w:val="none" w:sz="0" w:space="0" w:color="auto"/>
      </w:divBdr>
    </w:div>
    <w:div w:id="541212906">
      <w:bodyDiv w:val="1"/>
      <w:marLeft w:val="0"/>
      <w:marRight w:val="0"/>
      <w:marTop w:val="0"/>
      <w:marBottom w:val="0"/>
      <w:divBdr>
        <w:top w:val="none" w:sz="0" w:space="0" w:color="auto"/>
        <w:left w:val="none" w:sz="0" w:space="0" w:color="auto"/>
        <w:bottom w:val="none" w:sz="0" w:space="0" w:color="auto"/>
        <w:right w:val="none" w:sz="0" w:space="0" w:color="auto"/>
      </w:divBdr>
      <w:divsChild>
        <w:div w:id="899486772">
          <w:marLeft w:val="0"/>
          <w:marRight w:val="0"/>
          <w:marTop w:val="0"/>
          <w:marBottom w:val="0"/>
          <w:divBdr>
            <w:top w:val="none" w:sz="0" w:space="0" w:color="auto"/>
            <w:left w:val="none" w:sz="0" w:space="0" w:color="auto"/>
            <w:bottom w:val="none" w:sz="0" w:space="0" w:color="auto"/>
            <w:right w:val="none" w:sz="0" w:space="0" w:color="auto"/>
          </w:divBdr>
          <w:divsChild>
            <w:div w:id="1568108800">
              <w:marLeft w:val="0"/>
              <w:marRight w:val="0"/>
              <w:marTop w:val="0"/>
              <w:marBottom w:val="0"/>
              <w:divBdr>
                <w:top w:val="none" w:sz="0" w:space="0" w:color="auto"/>
                <w:left w:val="none" w:sz="0" w:space="0" w:color="auto"/>
                <w:bottom w:val="none" w:sz="0" w:space="0" w:color="auto"/>
                <w:right w:val="none" w:sz="0" w:space="0" w:color="auto"/>
              </w:divBdr>
              <w:divsChild>
                <w:div w:id="934678118">
                  <w:marLeft w:val="0"/>
                  <w:marRight w:val="0"/>
                  <w:marTop w:val="0"/>
                  <w:marBottom w:val="0"/>
                  <w:divBdr>
                    <w:top w:val="none" w:sz="0" w:space="0" w:color="auto"/>
                    <w:left w:val="none" w:sz="0" w:space="0" w:color="auto"/>
                    <w:bottom w:val="none" w:sz="0" w:space="0" w:color="auto"/>
                    <w:right w:val="none" w:sz="0" w:space="0" w:color="auto"/>
                  </w:divBdr>
                  <w:divsChild>
                    <w:div w:id="2045984877">
                      <w:marLeft w:val="0"/>
                      <w:marRight w:val="0"/>
                      <w:marTop w:val="0"/>
                      <w:marBottom w:val="0"/>
                      <w:divBdr>
                        <w:top w:val="none" w:sz="0" w:space="0" w:color="auto"/>
                        <w:left w:val="none" w:sz="0" w:space="0" w:color="auto"/>
                        <w:bottom w:val="none" w:sz="0" w:space="0" w:color="auto"/>
                        <w:right w:val="none" w:sz="0" w:space="0" w:color="auto"/>
                      </w:divBdr>
                      <w:divsChild>
                        <w:div w:id="172915140">
                          <w:marLeft w:val="0"/>
                          <w:marRight w:val="0"/>
                          <w:marTop w:val="0"/>
                          <w:marBottom w:val="0"/>
                          <w:divBdr>
                            <w:top w:val="none" w:sz="0" w:space="0" w:color="auto"/>
                            <w:left w:val="none" w:sz="0" w:space="0" w:color="auto"/>
                            <w:bottom w:val="none" w:sz="0" w:space="0" w:color="auto"/>
                            <w:right w:val="none" w:sz="0" w:space="0" w:color="auto"/>
                          </w:divBdr>
                          <w:divsChild>
                            <w:div w:id="544875833">
                              <w:marLeft w:val="0"/>
                              <w:marRight w:val="0"/>
                              <w:marTop w:val="0"/>
                              <w:marBottom w:val="0"/>
                              <w:divBdr>
                                <w:top w:val="none" w:sz="0" w:space="0" w:color="auto"/>
                                <w:left w:val="none" w:sz="0" w:space="0" w:color="auto"/>
                                <w:bottom w:val="none" w:sz="0" w:space="0" w:color="auto"/>
                                <w:right w:val="none" w:sz="0" w:space="0" w:color="auto"/>
                              </w:divBdr>
                              <w:divsChild>
                                <w:div w:id="200693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767605">
      <w:bodyDiv w:val="1"/>
      <w:marLeft w:val="0"/>
      <w:marRight w:val="0"/>
      <w:marTop w:val="0"/>
      <w:marBottom w:val="0"/>
      <w:divBdr>
        <w:top w:val="none" w:sz="0" w:space="0" w:color="auto"/>
        <w:left w:val="none" w:sz="0" w:space="0" w:color="auto"/>
        <w:bottom w:val="none" w:sz="0" w:space="0" w:color="auto"/>
        <w:right w:val="none" w:sz="0" w:space="0" w:color="auto"/>
      </w:divBdr>
    </w:div>
    <w:div w:id="549075664">
      <w:bodyDiv w:val="1"/>
      <w:marLeft w:val="0"/>
      <w:marRight w:val="0"/>
      <w:marTop w:val="0"/>
      <w:marBottom w:val="0"/>
      <w:divBdr>
        <w:top w:val="none" w:sz="0" w:space="0" w:color="auto"/>
        <w:left w:val="none" w:sz="0" w:space="0" w:color="auto"/>
        <w:bottom w:val="none" w:sz="0" w:space="0" w:color="auto"/>
        <w:right w:val="none" w:sz="0" w:space="0" w:color="auto"/>
      </w:divBdr>
    </w:div>
    <w:div w:id="569314535">
      <w:bodyDiv w:val="1"/>
      <w:marLeft w:val="0"/>
      <w:marRight w:val="0"/>
      <w:marTop w:val="0"/>
      <w:marBottom w:val="0"/>
      <w:divBdr>
        <w:top w:val="none" w:sz="0" w:space="0" w:color="auto"/>
        <w:left w:val="none" w:sz="0" w:space="0" w:color="auto"/>
        <w:bottom w:val="none" w:sz="0" w:space="0" w:color="auto"/>
        <w:right w:val="none" w:sz="0" w:space="0" w:color="auto"/>
      </w:divBdr>
    </w:div>
    <w:div w:id="591084193">
      <w:bodyDiv w:val="1"/>
      <w:marLeft w:val="0"/>
      <w:marRight w:val="0"/>
      <w:marTop w:val="0"/>
      <w:marBottom w:val="0"/>
      <w:divBdr>
        <w:top w:val="none" w:sz="0" w:space="0" w:color="auto"/>
        <w:left w:val="none" w:sz="0" w:space="0" w:color="auto"/>
        <w:bottom w:val="none" w:sz="0" w:space="0" w:color="auto"/>
        <w:right w:val="none" w:sz="0" w:space="0" w:color="auto"/>
      </w:divBdr>
    </w:div>
    <w:div w:id="596714661">
      <w:bodyDiv w:val="1"/>
      <w:marLeft w:val="0"/>
      <w:marRight w:val="0"/>
      <w:marTop w:val="0"/>
      <w:marBottom w:val="0"/>
      <w:divBdr>
        <w:top w:val="none" w:sz="0" w:space="0" w:color="auto"/>
        <w:left w:val="none" w:sz="0" w:space="0" w:color="auto"/>
        <w:bottom w:val="none" w:sz="0" w:space="0" w:color="auto"/>
        <w:right w:val="none" w:sz="0" w:space="0" w:color="auto"/>
      </w:divBdr>
    </w:div>
    <w:div w:id="598300003">
      <w:bodyDiv w:val="1"/>
      <w:marLeft w:val="0"/>
      <w:marRight w:val="0"/>
      <w:marTop w:val="0"/>
      <w:marBottom w:val="0"/>
      <w:divBdr>
        <w:top w:val="none" w:sz="0" w:space="0" w:color="auto"/>
        <w:left w:val="none" w:sz="0" w:space="0" w:color="auto"/>
        <w:bottom w:val="none" w:sz="0" w:space="0" w:color="auto"/>
        <w:right w:val="none" w:sz="0" w:space="0" w:color="auto"/>
      </w:divBdr>
    </w:div>
    <w:div w:id="612787383">
      <w:bodyDiv w:val="1"/>
      <w:marLeft w:val="0"/>
      <w:marRight w:val="0"/>
      <w:marTop w:val="0"/>
      <w:marBottom w:val="0"/>
      <w:divBdr>
        <w:top w:val="none" w:sz="0" w:space="0" w:color="auto"/>
        <w:left w:val="none" w:sz="0" w:space="0" w:color="auto"/>
        <w:bottom w:val="none" w:sz="0" w:space="0" w:color="auto"/>
        <w:right w:val="none" w:sz="0" w:space="0" w:color="auto"/>
      </w:divBdr>
    </w:div>
    <w:div w:id="620916958">
      <w:bodyDiv w:val="1"/>
      <w:marLeft w:val="0"/>
      <w:marRight w:val="0"/>
      <w:marTop w:val="0"/>
      <w:marBottom w:val="0"/>
      <w:divBdr>
        <w:top w:val="none" w:sz="0" w:space="0" w:color="auto"/>
        <w:left w:val="none" w:sz="0" w:space="0" w:color="auto"/>
        <w:bottom w:val="none" w:sz="0" w:space="0" w:color="auto"/>
        <w:right w:val="none" w:sz="0" w:space="0" w:color="auto"/>
      </w:divBdr>
    </w:div>
    <w:div w:id="625740826">
      <w:bodyDiv w:val="1"/>
      <w:marLeft w:val="0"/>
      <w:marRight w:val="0"/>
      <w:marTop w:val="0"/>
      <w:marBottom w:val="0"/>
      <w:divBdr>
        <w:top w:val="none" w:sz="0" w:space="0" w:color="auto"/>
        <w:left w:val="none" w:sz="0" w:space="0" w:color="auto"/>
        <w:bottom w:val="none" w:sz="0" w:space="0" w:color="auto"/>
        <w:right w:val="none" w:sz="0" w:space="0" w:color="auto"/>
      </w:divBdr>
    </w:div>
    <w:div w:id="638995770">
      <w:bodyDiv w:val="1"/>
      <w:marLeft w:val="0"/>
      <w:marRight w:val="0"/>
      <w:marTop w:val="0"/>
      <w:marBottom w:val="0"/>
      <w:divBdr>
        <w:top w:val="none" w:sz="0" w:space="0" w:color="auto"/>
        <w:left w:val="none" w:sz="0" w:space="0" w:color="auto"/>
        <w:bottom w:val="none" w:sz="0" w:space="0" w:color="auto"/>
        <w:right w:val="none" w:sz="0" w:space="0" w:color="auto"/>
      </w:divBdr>
    </w:div>
    <w:div w:id="642930789">
      <w:bodyDiv w:val="1"/>
      <w:marLeft w:val="0"/>
      <w:marRight w:val="0"/>
      <w:marTop w:val="0"/>
      <w:marBottom w:val="0"/>
      <w:divBdr>
        <w:top w:val="none" w:sz="0" w:space="0" w:color="auto"/>
        <w:left w:val="none" w:sz="0" w:space="0" w:color="auto"/>
        <w:bottom w:val="none" w:sz="0" w:space="0" w:color="auto"/>
        <w:right w:val="none" w:sz="0" w:space="0" w:color="auto"/>
      </w:divBdr>
    </w:div>
    <w:div w:id="651107067">
      <w:bodyDiv w:val="1"/>
      <w:marLeft w:val="0"/>
      <w:marRight w:val="0"/>
      <w:marTop w:val="0"/>
      <w:marBottom w:val="0"/>
      <w:divBdr>
        <w:top w:val="none" w:sz="0" w:space="0" w:color="auto"/>
        <w:left w:val="none" w:sz="0" w:space="0" w:color="auto"/>
        <w:bottom w:val="none" w:sz="0" w:space="0" w:color="auto"/>
        <w:right w:val="none" w:sz="0" w:space="0" w:color="auto"/>
      </w:divBdr>
    </w:div>
    <w:div w:id="656035264">
      <w:bodyDiv w:val="1"/>
      <w:marLeft w:val="0"/>
      <w:marRight w:val="0"/>
      <w:marTop w:val="0"/>
      <w:marBottom w:val="0"/>
      <w:divBdr>
        <w:top w:val="none" w:sz="0" w:space="0" w:color="auto"/>
        <w:left w:val="none" w:sz="0" w:space="0" w:color="auto"/>
        <w:bottom w:val="none" w:sz="0" w:space="0" w:color="auto"/>
        <w:right w:val="none" w:sz="0" w:space="0" w:color="auto"/>
      </w:divBdr>
    </w:div>
    <w:div w:id="683939399">
      <w:bodyDiv w:val="1"/>
      <w:marLeft w:val="0"/>
      <w:marRight w:val="0"/>
      <w:marTop w:val="0"/>
      <w:marBottom w:val="0"/>
      <w:divBdr>
        <w:top w:val="none" w:sz="0" w:space="0" w:color="auto"/>
        <w:left w:val="none" w:sz="0" w:space="0" w:color="auto"/>
        <w:bottom w:val="none" w:sz="0" w:space="0" w:color="auto"/>
        <w:right w:val="none" w:sz="0" w:space="0" w:color="auto"/>
      </w:divBdr>
    </w:div>
    <w:div w:id="714625084">
      <w:bodyDiv w:val="1"/>
      <w:marLeft w:val="0"/>
      <w:marRight w:val="0"/>
      <w:marTop w:val="0"/>
      <w:marBottom w:val="0"/>
      <w:divBdr>
        <w:top w:val="none" w:sz="0" w:space="0" w:color="auto"/>
        <w:left w:val="none" w:sz="0" w:space="0" w:color="auto"/>
        <w:bottom w:val="none" w:sz="0" w:space="0" w:color="auto"/>
        <w:right w:val="none" w:sz="0" w:space="0" w:color="auto"/>
      </w:divBdr>
    </w:div>
    <w:div w:id="738407434">
      <w:bodyDiv w:val="1"/>
      <w:marLeft w:val="0"/>
      <w:marRight w:val="0"/>
      <w:marTop w:val="0"/>
      <w:marBottom w:val="0"/>
      <w:divBdr>
        <w:top w:val="none" w:sz="0" w:space="0" w:color="auto"/>
        <w:left w:val="none" w:sz="0" w:space="0" w:color="auto"/>
        <w:bottom w:val="none" w:sz="0" w:space="0" w:color="auto"/>
        <w:right w:val="none" w:sz="0" w:space="0" w:color="auto"/>
      </w:divBdr>
    </w:div>
    <w:div w:id="747313992">
      <w:bodyDiv w:val="1"/>
      <w:marLeft w:val="0"/>
      <w:marRight w:val="0"/>
      <w:marTop w:val="0"/>
      <w:marBottom w:val="0"/>
      <w:divBdr>
        <w:top w:val="none" w:sz="0" w:space="0" w:color="auto"/>
        <w:left w:val="none" w:sz="0" w:space="0" w:color="auto"/>
        <w:bottom w:val="none" w:sz="0" w:space="0" w:color="auto"/>
        <w:right w:val="none" w:sz="0" w:space="0" w:color="auto"/>
      </w:divBdr>
    </w:div>
    <w:div w:id="786659634">
      <w:bodyDiv w:val="1"/>
      <w:marLeft w:val="0"/>
      <w:marRight w:val="0"/>
      <w:marTop w:val="0"/>
      <w:marBottom w:val="0"/>
      <w:divBdr>
        <w:top w:val="none" w:sz="0" w:space="0" w:color="auto"/>
        <w:left w:val="none" w:sz="0" w:space="0" w:color="auto"/>
        <w:bottom w:val="none" w:sz="0" w:space="0" w:color="auto"/>
        <w:right w:val="none" w:sz="0" w:space="0" w:color="auto"/>
      </w:divBdr>
    </w:div>
    <w:div w:id="836462697">
      <w:bodyDiv w:val="1"/>
      <w:marLeft w:val="0"/>
      <w:marRight w:val="0"/>
      <w:marTop w:val="0"/>
      <w:marBottom w:val="0"/>
      <w:divBdr>
        <w:top w:val="none" w:sz="0" w:space="0" w:color="auto"/>
        <w:left w:val="none" w:sz="0" w:space="0" w:color="auto"/>
        <w:bottom w:val="none" w:sz="0" w:space="0" w:color="auto"/>
        <w:right w:val="none" w:sz="0" w:space="0" w:color="auto"/>
      </w:divBdr>
    </w:div>
    <w:div w:id="847019647">
      <w:bodyDiv w:val="1"/>
      <w:marLeft w:val="0"/>
      <w:marRight w:val="0"/>
      <w:marTop w:val="0"/>
      <w:marBottom w:val="0"/>
      <w:divBdr>
        <w:top w:val="none" w:sz="0" w:space="0" w:color="auto"/>
        <w:left w:val="none" w:sz="0" w:space="0" w:color="auto"/>
        <w:bottom w:val="none" w:sz="0" w:space="0" w:color="auto"/>
        <w:right w:val="none" w:sz="0" w:space="0" w:color="auto"/>
      </w:divBdr>
    </w:div>
    <w:div w:id="850097385">
      <w:bodyDiv w:val="1"/>
      <w:marLeft w:val="0"/>
      <w:marRight w:val="0"/>
      <w:marTop w:val="0"/>
      <w:marBottom w:val="0"/>
      <w:divBdr>
        <w:top w:val="none" w:sz="0" w:space="0" w:color="auto"/>
        <w:left w:val="none" w:sz="0" w:space="0" w:color="auto"/>
        <w:bottom w:val="none" w:sz="0" w:space="0" w:color="auto"/>
        <w:right w:val="none" w:sz="0" w:space="0" w:color="auto"/>
      </w:divBdr>
    </w:div>
    <w:div w:id="851067124">
      <w:bodyDiv w:val="1"/>
      <w:marLeft w:val="0"/>
      <w:marRight w:val="0"/>
      <w:marTop w:val="0"/>
      <w:marBottom w:val="0"/>
      <w:divBdr>
        <w:top w:val="none" w:sz="0" w:space="0" w:color="auto"/>
        <w:left w:val="none" w:sz="0" w:space="0" w:color="auto"/>
        <w:bottom w:val="none" w:sz="0" w:space="0" w:color="auto"/>
        <w:right w:val="none" w:sz="0" w:space="0" w:color="auto"/>
      </w:divBdr>
    </w:div>
    <w:div w:id="855801743">
      <w:bodyDiv w:val="1"/>
      <w:marLeft w:val="0"/>
      <w:marRight w:val="0"/>
      <w:marTop w:val="0"/>
      <w:marBottom w:val="0"/>
      <w:divBdr>
        <w:top w:val="none" w:sz="0" w:space="0" w:color="auto"/>
        <w:left w:val="none" w:sz="0" w:space="0" w:color="auto"/>
        <w:bottom w:val="none" w:sz="0" w:space="0" w:color="auto"/>
        <w:right w:val="none" w:sz="0" w:space="0" w:color="auto"/>
      </w:divBdr>
    </w:div>
    <w:div w:id="870650621">
      <w:bodyDiv w:val="1"/>
      <w:marLeft w:val="0"/>
      <w:marRight w:val="0"/>
      <w:marTop w:val="0"/>
      <w:marBottom w:val="0"/>
      <w:divBdr>
        <w:top w:val="none" w:sz="0" w:space="0" w:color="auto"/>
        <w:left w:val="none" w:sz="0" w:space="0" w:color="auto"/>
        <w:bottom w:val="none" w:sz="0" w:space="0" w:color="auto"/>
        <w:right w:val="none" w:sz="0" w:space="0" w:color="auto"/>
      </w:divBdr>
    </w:div>
    <w:div w:id="872352214">
      <w:bodyDiv w:val="1"/>
      <w:marLeft w:val="0"/>
      <w:marRight w:val="0"/>
      <w:marTop w:val="0"/>
      <w:marBottom w:val="0"/>
      <w:divBdr>
        <w:top w:val="none" w:sz="0" w:space="0" w:color="auto"/>
        <w:left w:val="none" w:sz="0" w:space="0" w:color="auto"/>
        <w:bottom w:val="none" w:sz="0" w:space="0" w:color="auto"/>
        <w:right w:val="none" w:sz="0" w:space="0" w:color="auto"/>
      </w:divBdr>
    </w:div>
    <w:div w:id="879166388">
      <w:bodyDiv w:val="1"/>
      <w:marLeft w:val="0"/>
      <w:marRight w:val="0"/>
      <w:marTop w:val="0"/>
      <w:marBottom w:val="0"/>
      <w:divBdr>
        <w:top w:val="none" w:sz="0" w:space="0" w:color="auto"/>
        <w:left w:val="none" w:sz="0" w:space="0" w:color="auto"/>
        <w:bottom w:val="none" w:sz="0" w:space="0" w:color="auto"/>
        <w:right w:val="none" w:sz="0" w:space="0" w:color="auto"/>
      </w:divBdr>
    </w:div>
    <w:div w:id="879439225">
      <w:bodyDiv w:val="1"/>
      <w:marLeft w:val="0"/>
      <w:marRight w:val="0"/>
      <w:marTop w:val="0"/>
      <w:marBottom w:val="0"/>
      <w:divBdr>
        <w:top w:val="none" w:sz="0" w:space="0" w:color="auto"/>
        <w:left w:val="none" w:sz="0" w:space="0" w:color="auto"/>
        <w:bottom w:val="none" w:sz="0" w:space="0" w:color="auto"/>
        <w:right w:val="none" w:sz="0" w:space="0" w:color="auto"/>
      </w:divBdr>
    </w:div>
    <w:div w:id="879442895">
      <w:bodyDiv w:val="1"/>
      <w:marLeft w:val="0"/>
      <w:marRight w:val="0"/>
      <w:marTop w:val="0"/>
      <w:marBottom w:val="0"/>
      <w:divBdr>
        <w:top w:val="none" w:sz="0" w:space="0" w:color="auto"/>
        <w:left w:val="none" w:sz="0" w:space="0" w:color="auto"/>
        <w:bottom w:val="none" w:sz="0" w:space="0" w:color="auto"/>
        <w:right w:val="none" w:sz="0" w:space="0" w:color="auto"/>
      </w:divBdr>
    </w:div>
    <w:div w:id="882447892">
      <w:bodyDiv w:val="1"/>
      <w:marLeft w:val="0"/>
      <w:marRight w:val="0"/>
      <w:marTop w:val="0"/>
      <w:marBottom w:val="0"/>
      <w:divBdr>
        <w:top w:val="none" w:sz="0" w:space="0" w:color="auto"/>
        <w:left w:val="none" w:sz="0" w:space="0" w:color="auto"/>
        <w:bottom w:val="none" w:sz="0" w:space="0" w:color="auto"/>
        <w:right w:val="none" w:sz="0" w:space="0" w:color="auto"/>
      </w:divBdr>
    </w:div>
    <w:div w:id="885795573">
      <w:bodyDiv w:val="1"/>
      <w:marLeft w:val="0"/>
      <w:marRight w:val="0"/>
      <w:marTop w:val="0"/>
      <w:marBottom w:val="0"/>
      <w:divBdr>
        <w:top w:val="none" w:sz="0" w:space="0" w:color="auto"/>
        <w:left w:val="none" w:sz="0" w:space="0" w:color="auto"/>
        <w:bottom w:val="none" w:sz="0" w:space="0" w:color="auto"/>
        <w:right w:val="none" w:sz="0" w:space="0" w:color="auto"/>
      </w:divBdr>
    </w:div>
    <w:div w:id="925264306">
      <w:bodyDiv w:val="1"/>
      <w:marLeft w:val="0"/>
      <w:marRight w:val="0"/>
      <w:marTop w:val="0"/>
      <w:marBottom w:val="0"/>
      <w:divBdr>
        <w:top w:val="none" w:sz="0" w:space="0" w:color="auto"/>
        <w:left w:val="none" w:sz="0" w:space="0" w:color="auto"/>
        <w:bottom w:val="none" w:sz="0" w:space="0" w:color="auto"/>
        <w:right w:val="none" w:sz="0" w:space="0" w:color="auto"/>
      </w:divBdr>
      <w:divsChild>
        <w:div w:id="199368667">
          <w:marLeft w:val="0"/>
          <w:marRight w:val="0"/>
          <w:marTop w:val="0"/>
          <w:marBottom w:val="0"/>
          <w:divBdr>
            <w:top w:val="none" w:sz="0" w:space="0" w:color="auto"/>
            <w:left w:val="none" w:sz="0" w:space="0" w:color="auto"/>
            <w:bottom w:val="none" w:sz="0" w:space="0" w:color="auto"/>
            <w:right w:val="none" w:sz="0" w:space="0" w:color="auto"/>
          </w:divBdr>
          <w:divsChild>
            <w:div w:id="1924415159">
              <w:marLeft w:val="0"/>
              <w:marRight w:val="0"/>
              <w:marTop w:val="0"/>
              <w:marBottom w:val="0"/>
              <w:divBdr>
                <w:top w:val="none" w:sz="0" w:space="0" w:color="auto"/>
                <w:left w:val="none" w:sz="0" w:space="0" w:color="auto"/>
                <w:bottom w:val="none" w:sz="0" w:space="0" w:color="auto"/>
                <w:right w:val="none" w:sz="0" w:space="0" w:color="auto"/>
              </w:divBdr>
              <w:divsChild>
                <w:div w:id="1149706876">
                  <w:marLeft w:val="0"/>
                  <w:marRight w:val="0"/>
                  <w:marTop w:val="0"/>
                  <w:marBottom w:val="0"/>
                  <w:divBdr>
                    <w:top w:val="none" w:sz="0" w:space="0" w:color="auto"/>
                    <w:left w:val="none" w:sz="0" w:space="0" w:color="auto"/>
                    <w:bottom w:val="none" w:sz="0" w:space="0" w:color="auto"/>
                    <w:right w:val="none" w:sz="0" w:space="0" w:color="auto"/>
                  </w:divBdr>
                  <w:divsChild>
                    <w:div w:id="2138183743">
                      <w:marLeft w:val="0"/>
                      <w:marRight w:val="0"/>
                      <w:marTop w:val="0"/>
                      <w:marBottom w:val="0"/>
                      <w:divBdr>
                        <w:top w:val="none" w:sz="0" w:space="0" w:color="auto"/>
                        <w:left w:val="none" w:sz="0" w:space="0" w:color="auto"/>
                        <w:bottom w:val="none" w:sz="0" w:space="0" w:color="auto"/>
                        <w:right w:val="none" w:sz="0" w:space="0" w:color="auto"/>
                      </w:divBdr>
                      <w:divsChild>
                        <w:div w:id="2100444945">
                          <w:marLeft w:val="0"/>
                          <w:marRight w:val="0"/>
                          <w:marTop w:val="0"/>
                          <w:marBottom w:val="0"/>
                          <w:divBdr>
                            <w:top w:val="none" w:sz="0" w:space="0" w:color="auto"/>
                            <w:left w:val="none" w:sz="0" w:space="0" w:color="auto"/>
                            <w:bottom w:val="none" w:sz="0" w:space="0" w:color="auto"/>
                            <w:right w:val="none" w:sz="0" w:space="0" w:color="auto"/>
                          </w:divBdr>
                          <w:divsChild>
                            <w:div w:id="375354426">
                              <w:marLeft w:val="0"/>
                              <w:marRight w:val="0"/>
                              <w:marTop w:val="0"/>
                              <w:marBottom w:val="0"/>
                              <w:divBdr>
                                <w:top w:val="none" w:sz="0" w:space="0" w:color="auto"/>
                                <w:left w:val="none" w:sz="0" w:space="0" w:color="auto"/>
                                <w:bottom w:val="none" w:sz="0" w:space="0" w:color="auto"/>
                                <w:right w:val="none" w:sz="0" w:space="0" w:color="auto"/>
                              </w:divBdr>
                              <w:divsChild>
                                <w:div w:id="2018120556">
                                  <w:marLeft w:val="0"/>
                                  <w:marRight w:val="0"/>
                                  <w:marTop w:val="0"/>
                                  <w:marBottom w:val="0"/>
                                  <w:divBdr>
                                    <w:top w:val="none" w:sz="0" w:space="0" w:color="auto"/>
                                    <w:left w:val="none" w:sz="0" w:space="0" w:color="auto"/>
                                    <w:bottom w:val="none" w:sz="0" w:space="0" w:color="auto"/>
                                    <w:right w:val="none" w:sz="0" w:space="0" w:color="auto"/>
                                  </w:divBdr>
                                  <w:divsChild>
                                    <w:div w:id="11830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30629">
      <w:bodyDiv w:val="1"/>
      <w:marLeft w:val="0"/>
      <w:marRight w:val="0"/>
      <w:marTop w:val="0"/>
      <w:marBottom w:val="0"/>
      <w:divBdr>
        <w:top w:val="none" w:sz="0" w:space="0" w:color="auto"/>
        <w:left w:val="none" w:sz="0" w:space="0" w:color="auto"/>
        <w:bottom w:val="none" w:sz="0" w:space="0" w:color="auto"/>
        <w:right w:val="none" w:sz="0" w:space="0" w:color="auto"/>
      </w:divBdr>
    </w:div>
    <w:div w:id="965891662">
      <w:bodyDiv w:val="1"/>
      <w:marLeft w:val="0"/>
      <w:marRight w:val="0"/>
      <w:marTop w:val="0"/>
      <w:marBottom w:val="0"/>
      <w:divBdr>
        <w:top w:val="none" w:sz="0" w:space="0" w:color="auto"/>
        <w:left w:val="none" w:sz="0" w:space="0" w:color="auto"/>
        <w:bottom w:val="none" w:sz="0" w:space="0" w:color="auto"/>
        <w:right w:val="none" w:sz="0" w:space="0" w:color="auto"/>
      </w:divBdr>
    </w:div>
    <w:div w:id="975910505">
      <w:bodyDiv w:val="1"/>
      <w:marLeft w:val="0"/>
      <w:marRight w:val="0"/>
      <w:marTop w:val="0"/>
      <w:marBottom w:val="0"/>
      <w:divBdr>
        <w:top w:val="none" w:sz="0" w:space="0" w:color="auto"/>
        <w:left w:val="none" w:sz="0" w:space="0" w:color="auto"/>
        <w:bottom w:val="none" w:sz="0" w:space="0" w:color="auto"/>
        <w:right w:val="none" w:sz="0" w:space="0" w:color="auto"/>
      </w:divBdr>
    </w:div>
    <w:div w:id="977491709">
      <w:bodyDiv w:val="1"/>
      <w:marLeft w:val="0"/>
      <w:marRight w:val="0"/>
      <w:marTop w:val="0"/>
      <w:marBottom w:val="0"/>
      <w:divBdr>
        <w:top w:val="none" w:sz="0" w:space="0" w:color="auto"/>
        <w:left w:val="none" w:sz="0" w:space="0" w:color="auto"/>
        <w:bottom w:val="none" w:sz="0" w:space="0" w:color="auto"/>
        <w:right w:val="none" w:sz="0" w:space="0" w:color="auto"/>
      </w:divBdr>
    </w:div>
    <w:div w:id="978072936">
      <w:bodyDiv w:val="1"/>
      <w:marLeft w:val="0"/>
      <w:marRight w:val="0"/>
      <w:marTop w:val="0"/>
      <w:marBottom w:val="0"/>
      <w:divBdr>
        <w:top w:val="none" w:sz="0" w:space="0" w:color="auto"/>
        <w:left w:val="none" w:sz="0" w:space="0" w:color="auto"/>
        <w:bottom w:val="none" w:sz="0" w:space="0" w:color="auto"/>
        <w:right w:val="none" w:sz="0" w:space="0" w:color="auto"/>
      </w:divBdr>
    </w:div>
    <w:div w:id="981737094">
      <w:bodyDiv w:val="1"/>
      <w:marLeft w:val="0"/>
      <w:marRight w:val="0"/>
      <w:marTop w:val="0"/>
      <w:marBottom w:val="0"/>
      <w:divBdr>
        <w:top w:val="none" w:sz="0" w:space="0" w:color="auto"/>
        <w:left w:val="none" w:sz="0" w:space="0" w:color="auto"/>
        <w:bottom w:val="none" w:sz="0" w:space="0" w:color="auto"/>
        <w:right w:val="none" w:sz="0" w:space="0" w:color="auto"/>
      </w:divBdr>
    </w:div>
    <w:div w:id="991984696">
      <w:bodyDiv w:val="1"/>
      <w:marLeft w:val="0"/>
      <w:marRight w:val="0"/>
      <w:marTop w:val="0"/>
      <w:marBottom w:val="0"/>
      <w:divBdr>
        <w:top w:val="none" w:sz="0" w:space="0" w:color="auto"/>
        <w:left w:val="none" w:sz="0" w:space="0" w:color="auto"/>
        <w:bottom w:val="none" w:sz="0" w:space="0" w:color="auto"/>
        <w:right w:val="none" w:sz="0" w:space="0" w:color="auto"/>
      </w:divBdr>
    </w:div>
    <w:div w:id="1010257665">
      <w:bodyDiv w:val="1"/>
      <w:marLeft w:val="0"/>
      <w:marRight w:val="0"/>
      <w:marTop w:val="0"/>
      <w:marBottom w:val="0"/>
      <w:divBdr>
        <w:top w:val="none" w:sz="0" w:space="0" w:color="auto"/>
        <w:left w:val="none" w:sz="0" w:space="0" w:color="auto"/>
        <w:bottom w:val="none" w:sz="0" w:space="0" w:color="auto"/>
        <w:right w:val="none" w:sz="0" w:space="0" w:color="auto"/>
      </w:divBdr>
    </w:div>
    <w:div w:id="1034232917">
      <w:bodyDiv w:val="1"/>
      <w:marLeft w:val="0"/>
      <w:marRight w:val="0"/>
      <w:marTop w:val="0"/>
      <w:marBottom w:val="0"/>
      <w:divBdr>
        <w:top w:val="none" w:sz="0" w:space="0" w:color="auto"/>
        <w:left w:val="none" w:sz="0" w:space="0" w:color="auto"/>
        <w:bottom w:val="none" w:sz="0" w:space="0" w:color="auto"/>
        <w:right w:val="none" w:sz="0" w:space="0" w:color="auto"/>
      </w:divBdr>
    </w:div>
    <w:div w:id="1035547411">
      <w:bodyDiv w:val="1"/>
      <w:marLeft w:val="0"/>
      <w:marRight w:val="0"/>
      <w:marTop w:val="0"/>
      <w:marBottom w:val="0"/>
      <w:divBdr>
        <w:top w:val="none" w:sz="0" w:space="0" w:color="auto"/>
        <w:left w:val="none" w:sz="0" w:space="0" w:color="auto"/>
        <w:bottom w:val="none" w:sz="0" w:space="0" w:color="auto"/>
        <w:right w:val="none" w:sz="0" w:space="0" w:color="auto"/>
      </w:divBdr>
    </w:div>
    <w:div w:id="1083456221">
      <w:bodyDiv w:val="1"/>
      <w:marLeft w:val="0"/>
      <w:marRight w:val="0"/>
      <w:marTop w:val="0"/>
      <w:marBottom w:val="0"/>
      <w:divBdr>
        <w:top w:val="none" w:sz="0" w:space="0" w:color="auto"/>
        <w:left w:val="none" w:sz="0" w:space="0" w:color="auto"/>
        <w:bottom w:val="none" w:sz="0" w:space="0" w:color="auto"/>
        <w:right w:val="none" w:sz="0" w:space="0" w:color="auto"/>
      </w:divBdr>
    </w:div>
    <w:div w:id="1097407191">
      <w:bodyDiv w:val="1"/>
      <w:marLeft w:val="0"/>
      <w:marRight w:val="0"/>
      <w:marTop w:val="0"/>
      <w:marBottom w:val="0"/>
      <w:divBdr>
        <w:top w:val="none" w:sz="0" w:space="0" w:color="auto"/>
        <w:left w:val="none" w:sz="0" w:space="0" w:color="auto"/>
        <w:bottom w:val="none" w:sz="0" w:space="0" w:color="auto"/>
        <w:right w:val="none" w:sz="0" w:space="0" w:color="auto"/>
      </w:divBdr>
    </w:div>
    <w:div w:id="1097748828">
      <w:bodyDiv w:val="1"/>
      <w:marLeft w:val="0"/>
      <w:marRight w:val="0"/>
      <w:marTop w:val="0"/>
      <w:marBottom w:val="0"/>
      <w:divBdr>
        <w:top w:val="none" w:sz="0" w:space="0" w:color="auto"/>
        <w:left w:val="none" w:sz="0" w:space="0" w:color="auto"/>
        <w:bottom w:val="none" w:sz="0" w:space="0" w:color="auto"/>
        <w:right w:val="none" w:sz="0" w:space="0" w:color="auto"/>
      </w:divBdr>
    </w:div>
    <w:div w:id="1098791432">
      <w:bodyDiv w:val="1"/>
      <w:marLeft w:val="0"/>
      <w:marRight w:val="0"/>
      <w:marTop w:val="0"/>
      <w:marBottom w:val="0"/>
      <w:divBdr>
        <w:top w:val="none" w:sz="0" w:space="0" w:color="auto"/>
        <w:left w:val="none" w:sz="0" w:space="0" w:color="auto"/>
        <w:bottom w:val="none" w:sz="0" w:space="0" w:color="auto"/>
        <w:right w:val="none" w:sz="0" w:space="0" w:color="auto"/>
      </w:divBdr>
    </w:div>
    <w:div w:id="1102729226">
      <w:bodyDiv w:val="1"/>
      <w:marLeft w:val="0"/>
      <w:marRight w:val="0"/>
      <w:marTop w:val="0"/>
      <w:marBottom w:val="0"/>
      <w:divBdr>
        <w:top w:val="none" w:sz="0" w:space="0" w:color="auto"/>
        <w:left w:val="none" w:sz="0" w:space="0" w:color="auto"/>
        <w:bottom w:val="none" w:sz="0" w:space="0" w:color="auto"/>
        <w:right w:val="none" w:sz="0" w:space="0" w:color="auto"/>
      </w:divBdr>
    </w:div>
    <w:div w:id="1120563656">
      <w:bodyDiv w:val="1"/>
      <w:marLeft w:val="0"/>
      <w:marRight w:val="0"/>
      <w:marTop w:val="0"/>
      <w:marBottom w:val="0"/>
      <w:divBdr>
        <w:top w:val="none" w:sz="0" w:space="0" w:color="auto"/>
        <w:left w:val="none" w:sz="0" w:space="0" w:color="auto"/>
        <w:bottom w:val="none" w:sz="0" w:space="0" w:color="auto"/>
        <w:right w:val="none" w:sz="0" w:space="0" w:color="auto"/>
      </w:divBdr>
    </w:div>
    <w:div w:id="1128013254">
      <w:bodyDiv w:val="1"/>
      <w:marLeft w:val="0"/>
      <w:marRight w:val="0"/>
      <w:marTop w:val="0"/>
      <w:marBottom w:val="0"/>
      <w:divBdr>
        <w:top w:val="none" w:sz="0" w:space="0" w:color="auto"/>
        <w:left w:val="none" w:sz="0" w:space="0" w:color="auto"/>
        <w:bottom w:val="none" w:sz="0" w:space="0" w:color="auto"/>
        <w:right w:val="none" w:sz="0" w:space="0" w:color="auto"/>
      </w:divBdr>
    </w:div>
    <w:div w:id="1137455886">
      <w:bodyDiv w:val="1"/>
      <w:marLeft w:val="0"/>
      <w:marRight w:val="0"/>
      <w:marTop w:val="0"/>
      <w:marBottom w:val="0"/>
      <w:divBdr>
        <w:top w:val="none" w:sz="0" w:space="0" w:color="auto"/>
        <w:left w:val="none" w:sz="0" w:space="0" w:color="auto"/>
        <w:bottom w:val="none" w:sz="0" w:space="0" w:color="auto"/>
        <w:right w:val="none" w:sz="0" w:space="0" w:color="auto"/>
      </w:divBdr>
    </w:div>
    <w:div w:id="1147210382">
      <w:bodyDiv w:val="1"/>
      <w:marLeft w:val="0"/>
      <w:marRight w:val="0"/>
      <w:marTop w:val="0"/>
      <w:marBottom w:val="0"/>
      <w:divBdr>
        <w:top w:val="none" w:sz="0" w:space="0" w:color="auto"/>
        <w:left w:val="none" w:sz="0" w:space="0" w:color="auto"/>
        <w:bottom w:val="none" w:sz="0" w:space="0" w:color="auto"/>
        <w:right w:val="none" w:sz="0" w:space="0" w:color="auto"/>
      </w:divBdr>
    </w:div>
    <w:div w:id="1161845975">
      <w:bodyDiv w:val="1"/>
      <w:marLeft w:val="0"/>
      <w:marRight w:val="0"/>
      <w:marTop w:val="0"/>
      <w:marBottom w:val="0"/>
      <w:divBdr>
        <w:top w:val="none" w:sz="0" w:space="0" w:color="auto"/>
        <w:left w:val="none" w:sz="0" w:space="0" w:color="auto"/>
        <w:bottom w:val="none" w:sz="0" w:space="0" w:color="auto"/>
        <w:right w:val="none" w:sz="0" w:space="0" w:color="auto"/>
      </w:divBdr>
    </w:div>
    <w:div w:id="1169953337">
      <w:bodyDiv w:val="1"/>
      <w:marLeft w:val="0"/>
      <w:marRight w:val="0"/>
      <w:marTop w:val="0"/>
      <w:marBottom w:val="0"/>
      <w:divBdr>
        <w:top w:val="none" w:sz="0" w:space="0" w:color="auto"/>
        <w:left w:val="none" w:sz="0" w:space="0" w:color="auto"/>
        <w:bottom w:val="none" w:sz="0" w:space="0" w:color="auto"/>
        <w:right w:val="none" w:sz="0" w:space="0" w:color="auto"/>
      </w:divBdr>
    </w:div>
    <w:div w:id="1179152970">
      <w:bodyDiv w:val="1"/>
      <w:marLeft w:val="0"/>
      <w:marRight w:val="0"/>
      <w:marTop w:val="0"/>
      <w:marBottom w:val="0"/>
      <w:divBdr>
        <w:top w:val="none" w:sz="0" w:space="0" w:color="auto"/>
        <w:left w:val="none" w:sz="0" w:space="0" w:color="auto"/>
        <w:bottom w:val="none" w:sz="0" w:space="0" w:color="auto"/>
        <w:right w:val="none" w:sz="0" w:space="0" w:color="auto"/>
      </w:divBdr>
    </w:div>
    <w:div w:id="1185705130">
      <w:bodyDiv w:val="1"/>
      <w:marLeft w:val="0"/>
      <w:marRight w:val="0"/>
      <w:marTop w:val="0"/>
      <w:marBottom w:val="0"/>
      <w:divBdr>
        <w:top w:val="none" w:sz="0" w:space="0" w:color="auto"/>
        <w:left w:val="none" w:sz="0" w:space="0" w:color="auto"/>
        <w:bottom w:val="none" w:sz="0" w:space="0" w:color="auto"/>
        <w:right w:val="none" w:sz="0" w:space="0" w:color="auto"/>
      </w:divBdr>
    </w:div>
    <w:div w:id="1207647450">
      <w:bodyDiv w:val="1"/>
      <w:marLeft w:val="0"/>
      <w:marRight w:val="0"/>
      <w:marTop w:val="0"/>
      <w:marBottom w:val="0"/>
      <w:divBdr>
        <w:top w:val="none" w:sz="0" w:space="0" w:color="auto"/>
        <w:left w:val="none" w:sz="0" w:space="0" w:color="auto"/>
        <w:bottom w:val="none" w:sz="0" w:space="0" w:color="auto"/>
        <w:right w:val="none" w:sz="0" w:space="0" w:color="auto"/>
      </w:divBdr>
    </w:div>
    <w:div w:id="1207986721">
      <w:bodyDiv w:val="1"/>
      <w:marLeft w:val="0"/>
      <w:marRight w:val="0"/>
      <w:marTop w:val="0"/>
      <w:marBottom w:val="0"/>
      <w:divBdr>
        <w:top w:val="none" w:sz="0" w:space="0" w:color="auto"/>
        <w:left w:val="none" w:sz="0" w:space="0" w:color="auto"/>
        <w:bottom w:val="none" w:sz="0" w:space="0" w:color="auto"/>
        <w:right w:val="none" w:sz="0" w:space="0" w:color="auto"/>
      </w:divBdr>
    </w:div>
    <w:div w:id="1217542791">
      <w:bodyDiv w:val="1"/>
      <w:marLeft w:val="0"/>
      <w:marRight w:val="0"/>
      <w:marTop w:val="0"/>
      <w:marBottom w:val="0"/>
      <w:divBdr>
        <w:top w:val="none" w:sz="0" w:space="0" w:color="auto"/>
        <w:left w:val="none" w:sz="0" w:space="0" w:color="auto"/>
        <w:bottom w:val="none" w:sz="0" w:space="0" w:color="auto"/>
        <w:right w:val="none" w:sz="0" w:space="0" w:color="auto"/>
      </w:divBdr>
    </w:div>
    <w:div w:id="1272544966">
      <w:bodyDiv w:val="1"/>
      <w:marLeft w:val="0"/>
      <w:marRight w:val="0"/>
      <w:marTop w:val="0"/>
      <w:marBottom w:val="0"/>
      <w:divBdr>
        <w:top w:val="none" w:sz="0" w:space="0" w:color="auto"/>
        <w:left w:val="none" w:sz="0" w:space="0" w:color="auto"/>
        <w:bottom w:val="none" w:sz="0" w:space="0" w:color="auto"/>
        <w:right w:val="none" w:sz="0" w:space="0" w:color="auto"/>
      </w:divBdr>
    </w:div>
    <w:div w:id="1273510609">
      <w:bodyDiv w:val="1"/>
      <w:marLeft w:val="0"/>
      <w:marRight w:val="0"/>
      <w:marTop w:val="0"/>
      <w:marBottom w:val="0"/>
      <w:divBdr>
        <w:top w:val="none" w:sz="0" w:space="0" w:color="auto"/>
        <w:left w:val="none" w:sz="0" w:space="0" w:color="auto"/>
        <w:bottom w:val="none" w:sz="0" w:space="0" w:color="auto"/>
        <w:right w:val="none" w:sz="0" w:space="0" w:color="auto"/>
      </w:divBdr>
    </w:div>
    <w:div w:id="1290890370">
      <w:bodyDiv w:val="1"/>
      <w:marLeft w:val="0"/>
      <w:marRight w:val="0"/>
      <w:marTop w:val="0"/>
      <w:marBottom w:val="0"/>
      <w:divBdr>
        <w:top w:val="none" w:sz="0" w:space="0" w:color="auto"/>
        <w:left w:val="none" w:sz="0" w:space="0" w:color="auto"/>
        <w:bottom w:val="none" w:sz="0" w:space="0" w:color="auto"/>
        <w:right w:val="none" w:sz="0" w:space="0" w:color="auto"/>
      </w:divBdr>
    </w:div>
    <w:div w:id="1298222657">
      <w:bodyDiv w:val="1"/>
      <w:marLeft w:val="0"/>
      <w:marRight w:val="0"/>
      <w:marTop w:val="0"/>
      <w:marBottom w:val="0"/>
      <w:divBdr>
        <w:top w:val="none" w:sz="0" w:space="0" w:color="auto"/>
        <w:left w:val="none" w:sz="0" w:space="0" w:color="auto"/>
        <w:bottom w:val="none" w:sz="0" w:space="0" w:color="auto"/>
        <w:right w:val="none" w:sz="0" w:space="0" w:color="auto"/>
      </w:divBdr>
    </w:div>
    <w:div w:id="1310595305">
      <w:bodyDiv w:val="1"/>
      <w:marLeft w:val="0"/>
      <w:marRight w:val="0"/>
      <w:marTop w:val="0"/>
      <w:marBottom w:val="0"/>
      <w:divBdr>
        <w:top w:val="none" w:sz="0" w:space="0" w:color="auto"/>
        <w:left w:val="none" w:sz="0" w:space="0" w:color="auto"/>
        <w:bottom w:val="none" w:sz="0" w:space="0" w:color="auto"/>
        <w:right w:val="none" w:sz="0" w:space="0" w:color="auto"/>
      </w:divBdr>
    </w:div>
    <w:div w:id="1326392730">
      <w:bodyDiv w:val="1"/>
      <w:marLeft w:val="0"/>
      <w:marRight w:val="0"/>
      <w:marTop w:val="0"/>
      <w:marBottom w:val="0"/>
      <w:divBdr>
        <w:top w:val="none" w:sz="0" w:space="0" w:color="auto"/>
        <w:left w:val="none" w:sz="0" w:space="0" w:color="auto"/>
        <w:bottom w:val="none" w:sz="0" w:space="0" w:color="auto"/>
        <w:right w:val="none" w:sz="0" w:space="0" w:color="auto"/>
      </w:divBdr>
    </w:div>
    <w:div w:id="1340035503">
      <w:bodyDiv w:val="1"/>
      <w:marLeft w:val="0"/>
      <w:marRight w:val="0"/>
      <w:marTop w:val="0"/>
      <w:marBottom w:val="0"/>
      <w:divBdr>
        <w:top w:val="none" w:sz="0" w:space="0" w:color="auto"/>
        <w:left w:val="none" w:sz="0" w:space="0" w:color="auto"/>
        <w:bottom w:val="none" w:sz="0" w:space="0" w:color="auto"/>
        <w:right w:val="none" w:sz="0" w:space="0" w:color="auto"/>
      </w:divBdr>
    </w:div>
    <w:div w:id="1385251563">
      <w:bodyDiv w:val="1"/>
      <w:marLeft w:val="0"/>
      <w:marRight w:val="0"/>
      <w:marTop w:val="0"/>
      <w:marBottom w:val="0"/>
      <w:divBdr>
        <w:top w:val="none" w:sz="0" w:space="0" w:color="auto"/>
        <w:left w:val="none" w:sz="0" w:space="0" w:color="auto"/>
        <w:bottom w:val="none" w:sz="0" w:space="0" w:color="auto"/>
        <w:right w:val="none" w:sz="0" w:space="0" w:color="auto"/>
      </w:divBdr>
    </w:div>
    <w:div w:id="1408111259">
      <w:bodyDiv w:val="1"/>
      <w:marLeft w:val="0"/>
      <w:marRight w:val="0"/>
      <w:marTop w:val="0"/>
      <w:marBottom w:val="0"/>
      <w:divBdr>
        <w:top w:val="none" w:sz="0" w:space="0" w:color="auto"/>
        <w:left w:val="none" w:sz="0" w:space="0" w:color="auto"/>
        <w:bottom w:val="none" w:sz="0" w:space="0" w:color="auto"/>
        <w:right w:val="none" w:sz="0" w:space="0" w:color="auto"/>
      </w:divBdr>
    </w:div>
    <w:div w:id="1415933872">
      <w:bodyDiv w:val="1"/>
      <w:marLeft w:val="0"/>
      <w:marRight w:val="0"/>
      <w:marTop w:val="0"/>
      <w:marBottom w:val="0"/>
      <w:divBdr>
        <w:top w:val="none" w:sz="0" w:space="0" w:color="auto"/>
        <w:left w:val="none" w:sz="0" w:space="0" w:color="auto"/>
        <w:bottom w:val="none" w:sz="0" w:space="0" w:color="auto"/>
        <w:right w:val="none" w:sz="0" w:space="0" w:color="auto"/>
      </w:divBdr>
    </w:div>
    <w:div w:id="1418943760">
      <w:bodyDiv w:val="1"/>
      <w:marLeft w:val="0"/>
      <w:marRight w:val="0"/>
      <w:marTop w:val="0"/>
      <w:marBottom w:val="0"/>
      <w:divBdr>
        <w:top w:val="none" w:sz="0" w:space="0" w:color="auto"/>
        <w:left w:val="none" w:sz="0" w:space="0" w:color="auto"/>
        <w:bottom w:val="none" w:sz="0" w:space="0" w:color="auto"/>
        <w:right w:val="none" w:sz="0" w:space="0" w:color="auto"/>
      </w:divBdr>
    </w:div>
    <w:div w:id="1419910003">
      <w:bodyDiv w:val="1"/>
      <w:marLeft w:val="0"/>
      <w:marRight w:val="0"/>
      <w:marTop w:val="0"/>
      <w:marBottom w:val="0"/>
      <w:divBdr>
        <w:top w:val="none" w:sz="0" w:space="0" w:color="auto"/>
        <w:left w:val="none" w:sz="0" w:space="0" w:color="auto"/>
        <w:bottom w:val="none" w:sz="0" w:space="0" w:color="auto"/>
        <w:right w:val="none" w:sz="0" w:space="0" w:color="auto"/>
      </w:divBdr>
    </w:div>
    <w:div w:id="1420370049">
      <w:bodyDiv w:val="1"/>
      <w:marLeft w:val="0"/>
      <w:marRight w:val="0"/>
      <w:marTop w:val="0"/>
      <w:marBottom w:val="0"/>
      <w:divBdr>
        <w:top w:val="none" w:sz="0" w:space="0" w:color="auto"/>
        <w:left w:val="none" w:sz="0" w:space="0" w:color="auto"/>
        <w:bottom w:val="none" w:sz="0" w:space="0" w:color="auto"/>
        <w:right w:val="none" w:sz="0" w:space="0" w:color="auto"/>
      </w:divBdr>
    </w:div>
    <w:div w:id="1422604368">
      <w:bodyDiv w:val="1"/>
      <w:marLeft w:val="0"/>
      <w:marRight w:val="0"/>
      <w:marTop w:val="0"/>
      <w:marBottom w:val="0"/>
      <w:divBdr>
        <w:top w:val="none" w:sz="0" w:space="0" w:color="auto"/>
        <w:left w:val="none" w:sz="0" w:space="0" w:color="auto"/>
        <w:bottom w:val="none" w:sz="0" w:space="0" w:color="auto"/>
        <w:right w:val="none" w:sz="0" w:space="0" w:color="auto"/>
      </w:divBdr>
    </w:div>
    <w:div w:id="1426727382">
      <w:bodyDiv w:val="1"/>
      <w:marLeft w:val="0"/>
      <w:marRight w:val="0"/>
      <w:marTop w:val="0"/>
      <w:marBottom w:val="0"/>
      <w:divBdr>
        <w:top w:val="none" w:sz="0" w:space="0" w:color="auto"/>
        <w:left w:val="none" w:sz="0" w:space="0" w:color="auto"/>
        <w:bottom w:val="none" w:sz="0" w:space="0" w:color="auto"/>
        <w:right w:val="none" w:sz="0" w:space="0" w:color="auto"/>
      </w:divBdr>
    </w:div>
    <w:div w:id="1438211707">
      <w:bodyDiv w:val="1"/>
      <w:marLeft w:val="0"/>
      <w:marRight w:val="0"/>
      <w:marTop w:val="0"/>
      <w:marBottom w:val="0"/>
      <w:divBdr>
        <w:top w:val="none" w:sz="0" w:space="0" w:color="auto"/>
        <w:left w:val="none" w:sz="0" w:space="0" w:color="auto"/>
        <w:bottom w:val="none" w:sz="0" w:space="0" w:color="auto"/>
        <w:right w:val="none" w:sz="0" w:space="0" w:color="auto"/>
      </w:divBdr>
    </w:div>
    <w:div w:id="1442532119">
      <w:bodyDiv w:val="1"/>
      <w:marLeft w:val="0"/>
      <w:marRight w:val="0"/>
      <w:marTop w:val="0"/>
      <w:marBottom w:val="0"/>
      <w:divBdr>
        <w:top w:val="none" w:sz="0" w:space="0" w:color="auto"/>
        <w:left w:val="none" w:sz="0" w:space="0" w:color="auto"/>
        <w:bottom w:val="none" w:sz="0" w:space="0" w:color="auto"/>
        <w:right w:val="none" w:sz="0" w:space="0" w:color="auto"/>
      </w:divBdr>
    </w:div>
    <w:div w:id="1465125361">
      <w:bodyDiv w:val="1"/>
      <w:marLeft w:val="0"/>
      <w:marRight w:val="0"/>
      <w:marTop w:val="0"/>
      <w:marBottom w:val="0"/>
      <w:divBdr>
        <w:top w:val="none" w:sz="0" w:space="0" w:color="auto"/>
        <w:left w:val="none" w:sz="0" w:space="0" w:color="auto"/>
        <w:bottom w:val="none" w:sz="0" w:space="0" w:color="auto"/>
        <w:right w:val="none" w:sz="0" w:space="0" w:color="auto"/>
      </w:divBdr>
    </w:div>
    <w:div w:id="1470977523">
      <w:bodyDiv w:val="1"/>
      <w:marLeft w:val="0"/>
      <w:marRight w:val="0"/>
      <w:marTop w:val="0"/>
      <w:marBottom w:val="0"/>
      <w:divBdr>
        <w:top w:val="none" w:sz="0" w:space="0" w:color="auto"/>
        <w:left w:val="none" w:sz="0" w:space="0" w:color="auto"/>
        <w:bottom w:val="none" w:sz="0" w:space="0" w:color="auto"/>
        <w:right w:val="none" w:sz="0" w:space="0" w:color="auto"/>
      </w:divBdr>
    </w:div>
    <w:div w:id="1473062499">
      <w:bodyDiv w:val="1"/>
      <w:marLeft w:val="0"/>
      <w:marRight w:val="0"/>
      <w:marTop w:val="0"/>
      <w:marBottom w:val="0"/>
      <w:divBdr>
        <w:top w:val="none" w:sz="0" w:space="0" w:color="auto"/>
        <w:left w:val="none" w:sz="0" w:space="0" w:color="auto"/>
        <w:bottom w:val="none" w:sz="0" w:space="0" w:color="auto"/>
        <w:right w:val="none" w:sz="0" w:space="0" w:color="auto"/>
      </w:divBdr>
    </w:div>
    <w:div w:id="1488551485">
      <w:bodyDiv w:val="1"/>
      <w:marLeft w:val="0"/>
      <w:marRight w:val="0"/>
      <w:marTop w:val="0"/>
      <w:marBottom w:val="0"/>
      <w:divBdr>
        <w:top w:val="none" w:sz="0" w:space="0" w:color="auto"/>
        <w:left w:val="none" w:sz="0" w:space="0" w:color="auto"/>
        <w:bottom w:val="none" w:sz="0" w:space="0" w:color="auto"/>
        <w:right w:val="none" w:sz="0" w:space="0" w:color="auto"/>
      </w:divBdr>
    </w:div>
    <w:div w:id="1504857077">
      <w:bodyDiv w:val="1"/>
      <w:marLeft w:val="0"/>
      <w:marRight w:val="0"/>
      <w:marTop w:val="0"/>
      <w:marBottom w:val="0"/>
      <w:divBdr>
        <w:top w:val="none" w:sz="0" w:space="0" w:color="auto"/>
        <w:left w:val="none" w:sz="0" w:space="0" w:color="auto"/>
        <w:bottom w:val="none" w:sz="0" w:space="0" w:color="auto"/>
        <w:right w:val="none" w:sz="0" w:space="0" w:color="auto"/>
      </w:divBdr>
      <w:divsChild>
        <w:div w:id="2145812191">
          <w:marLeft w:val="0"/>
          <w:marRight w:val="0"/>
          <w:marTop w:val="0"/>
          <w:marBottom w:val="0"/>
          <w:divBdr>
            <w:top w:val="none" w:sz="0" w:space="0" w:color="auto"/>
            <w:left w:val="none" w:sz="0" w:space="0" w:color="auto"/>
            <w:bottom w:val="none" w:sz="0" w:space="0" w:color="auto"/>
            <w:right w:val="none" w:sz="0" w:space="0" w:color="auto"/>
          </w:divBdr>
          <w:divsChild>
            <w:div w:id="391544797">
              <w:marLeft w:val="0"/>
              <w:marRight w:val="0"/>
              <w:marTop w:val="0"/>
              <w:marBottom w:val="0"/>
              <w:divBdr>
                <w:top w:val="none" w:sz="0" w:space="0" w:color="auto"/>
                <w:left w:val="none" w:sz="0" w:space="0" w:color="auto"/>
                <w:bottom w:val="none" w:sz="0" w:space="0" w:color="auto"/>
                <w:right w:val="none" w:sz="0" w:space="0" w:color="auto"/>
              </w:divBdr>
              <w:divsChild>
                <w:div w:id="773668869">
                  <w:marLeft w:val="0"/>
                  <w:marRight w:val="0"/>
                  <w:marTop w:val="0"/>
                  <w:marBottom w:val="0"/>
                  <w:divBdr>
                    <w:top w:val="none" w:sz="0" w:space="0" w:color="auto"/>
                    <w:left w:val="none" w:sz="0" w:space="0" w:color="auto"/>
                    <w:bottom w:val="none" w:sz="0" w:space="0" w:color="auto"/>
                    <w:right w:val="none" w:sz="0" w:space="0" w:color="auto"/>
                  </w:divBdr>
                  <w:divsChild>
                    <w:div w:id="1816026513">
                      <w:marLeft w:val="0"/>
                      <w:marRight w:val="0"/>
                      <w:marTop w:val="0"/>
                      <w:marBottom w:val="0"/>
                      <w:divBdr>
                        <w:top w:val="none" w:sz="0" w:space="0" w:color="auto"/>
                        <w:left w:val="none" w:sz="0" w:space="0" w:color="auto"/>
                        <w:bottom w:val="none" w:sz="0" w:space="0" w:color="auto"/>
                        <w:right w:val="none" w:sz="0" w:space="0" w:color="auto"/>
                      </w:divBdr>
                      <w:divsChild>
                        <w:div w:id="153112704">
                          <w:marLeft w:val="0"/>
                          <w:marRight w:val="0"/>
                          <w:marTop w:val="0"/>
                          <w:marBottom w:val="0"/>
                          <w:divBdr>
                            <w:top w:val="none" w:sz="0" w:space="0" w:color="auto"/>
                            <w:left w:val="none" w:sz="0" w:space="0" w:color="auto"/>
                            <w:bottom w:val="none" w:sz="0" w:space="0" w:color="auto"/>
                            <w:right w:val="none" w:sz="0" w:space="0" w:color="auto"/>
                          </w:divBdr>
                          <w:divsChild>
                            <w:div w:id="41185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576716">
      <w:bodyDiv w:val="1"/>
      <w:marLeft w:val="0"/>
      <w:marRight w:val="0"/>
      <w:marTop w:val="0"/>
      <w:marBottom w:val="0"/>
      <w:divBdr>
        <w:top w:val="none" w:sz="0" w:space="0" w:color="auto"/>
        <w:left w:val="none" w:sz="0" w:space="0" w:color="auto"/>
        <w:bottom w:val="none" w:sz="0" w:space="0" w:color="auto"/>
        <w:right w:val="none" w:sz="0" w:space="0" w:color="auto"/>
      </w:divBdr>
    </w:div>
    <w:div w:id="1519392162">
      <w:bodyDiv w:val="1"/>
      <w:marLeft w:val="0"/>
      <w:marRight w:val="0"/>
      <w:marTop w:val="0"/>
      <w:marBottom w:val="0"/>
      <w:divBdr>
        <w:top w:val="none" w:sz="0" w:space="0" w:color="auto"/>
        <w:left w:val="none" w:sz="0" w:space="0" w:color="auto"/>
        <w:bottom w:val="none" w:sz="0" w:space="0" w:color="auto"/>
        <w:right w:val="none" w:sz="0" w:space="0" w:color="auto"/>
      </w:divBdr>
    </w:div>
    <w:div w:id="1529754946">
      <w:bodyDiv w:val="1"/>
      <w:marLeft w:val="0"/>
      <w:marRight w:val="0"/>
      <w:marTop w:val="0"/>
      <w:marBottom w:val="0"/>
      <w:divBdr>
        <w:top w:val="none" w:sz="0" w:space="0" w:color="auto"/>
        <w:left w:val="none" w:sz="0" w:space="0" w:color="auto"/>
        <w:bottom w:val="none" w:sz="0" w:space="0" w:color="auto"/>
        <w:right w:val="none" w:sz="0" w:space="0" w:color="auto"/>
      </w:divBdr>
    </w:div>
    <w:div w:id="1530682777">
      <w:bodyDiv w:val="1"/>
      <w:marLeft w:val="0"/>
      <w:marRight w:val="0"/>
      <w:marTop w:val="0"/>
      <w:marBottom w:val="0"/>
      <w:divBdr>
        <w:top w:val="none" w:sz="0" w:space="0" w:color="auto"/>
        <w:left w:val="none" w:sz="0" w:space="0" w:color="auto"/>
        <w:bottom w:val="none" w:sz="0" w:space="0" w:color="auto"/>
        <w:right w:val="none" w:sz="0" w:space="0" w:color="auto"/>
      </w:divBdr>
    </w:div>
    <w:div w:id="1536233269">
      <w:bodyDiv w:val="1"/>
      <w:marLeft w:val="0"/>
      <w:marRight w:val="0"/>
      <w:marTop w:val="0"/>
      <w:marBottom w:val="0"/>
      <w:divBdr>
        <w:top w:val="none" w:sz="0" w:space="0" w:color="auto"/>
        <w:left w:val="none" w:sz="0" w:space="0" w:color="auto"/>
        <w:bottom w:val="none" w:sz="0" w:space="0" w:color="auto"/>
        <w:right w:val="none" w:sz="0" w:space="0" w:color="auto"/>
      </w:divBdr>
    </w:div>
    <w:div w:id="1541551928">
      <w:bodyDiv w:val="1"/>
      <w:marLeft w:val="0"/>
      <w:marRight w:val="0"/>
      <w:marTop w:val="0"/>
      <w:marBottom w:val="0"/>
      <w:divBdr>
        <w:top w:val="none" w:sz="0" w:space="0" w:color="auto"/>
        <w:left w:val="none" w:sz="0" w:space="0" w:color="auto"/>
        <w:bottom w:val="none" w:sz="0" w:space="0" w:color="auto"/>
        <w:right w:val="none" w:sz="0" w:space="0" w:color="auto"/>
      </w:divBdr>
    </w:div>
    <w:div w:id="1544975130">
      <w:bodyDiv w:val="1"/>
      <w:marLeft w:val="0"/>
      <w:marRight w:val="0"/>
      <w:marTop w:val="0"/>
      <w:marBottom w:val="0"/>
      <w:divBdr>
        <w:top w:val="none" w:sz="0" w:space="0" w:color="auto"/>
        <w:left w:val="none" w:sz="0" w:space="0" w:color="auto"/>
        <w:bottom w:val="none" w:sz="0" w:space="0" w:color="auto"/>
        <w:right w:val="none" w:sz="0" w:space="0" w:color="auto"/>
      </w:divBdr>
    </w:div>
    <w:div w:id="1545095729">
      <w:bodyDiv w:val="1"/>
      <w:marLeft w:val="0"/>
      <w:marRight w:val="0"/>
      <w:marTop w:val="0"/>
      <w:marBottom w:val="0"/>
      <w:divBdr>
        <w:top w:val="none" w:sz="0" w:space="0" w:color="auto"/>
        <w:left w:val="none" w:sz="0" w:space="0" w:color="auto"/>
        <w:bottom w:val="none" w:sz="0" w:space="0" w:color="auto"/>
        <w:right w:val="none" w:sz="0" w:space="0" w:color="auto"/>
      </w:divBdr>
    </w:div>
    <w:div w:id="1547836109">
      <w:bodyDiv w:val="1"/>
      <w:marLeft w:val="0"/>
      <w:marRight w:val="0"/>
      <w:marTop w:val="0"/>
      <w:marBottom w:val="0"/>
      <w:divBdr>
        <w:top w:val="none" w:sz="0" w:space="0" w:color="auto"/>
        <w:left w:val="none" w:sz="0" w:space="0" w:color="auto"/>
        <w:bottom w:val="none" w:sz="0" w:space="0" w:color="auto"/>
        <w:right w:val="none" w:sz="0" w:space="0" w:color="auto"/>
      </w:divBdr>
    </w:div>
    <w:div w:id="1549339056">
      <w:bodyDiv w:val="1"/>
      <w:marLeft w:val="0"/>
      <w:marRight w:val="0"/>
      <w:marTop w:val="0"/>
      <w:marBottom w:val="0"/>
      <w:divBdr>
        <w:top w:val="none" w:sz="0" w:space="0" w:color="auto"/>
        <w:left w:val="none" w:sz="0" w:space="0" w:color="auto"/>
        <w:bottom w:val="none" w:sz="0" w:space="0" w:color="auto"/>
        <w:right w:val="none" w:sz="0" w:space="0" w:color="auto"/>
      </w:divBdr>
    </w:div>
    <w:div w:id="1554081371">
      <w:bodyDiv w:val="1"/>
      <w:marLeft w:val="0"/>
      <w:marRight w:val="0"/>
      <w:marTop w:val="0"/>
      <w:marBottom w:val="0"/>
      <w:divBdr>
        <w:top w:val="none" w:sz="0" w:space="0" w:color="auto"/>
        <w:left w:val="none" w:sz="0" w:space="0" w:color="auto"/>
        <w:bottom w:val="none" w:sz="0" w:space="0" w:color="auto"/>
        <w:right w:val="none" w:sz="0" w:space="0" w:color="auto"/>
      </w:divBdr>
    </w:div>
    <w:div w:id="1564442592">
      <w:bodyDiv w:val="1"/>
      <w:marLeft w:val="0"/>
      <w:marRight w:val="0"/>
      <w:marTop w:val="0"/>
      <w:marBottom w:val="0"/>
      <w:divBdr>
        <w:top w:val="none" w:sz="0" w:space="0" w:color="auto"/>
        <w:left w:val="none" w:sz="0" w:space="0" w:color="auto"/>
        <w:bottom w:val="none" w:sz="0" w:space="0" w:color="auto"/>
        <w:right w:val="none" w:sz="0" w:space="0" w:color="auto"/>
      </w:divBdr>
    </w:div>
    <w:div w:id="1566909283">
      <w:bodyDiv w:val="1"/>
      <w:marLeft w:val="0"/>
      <w:marRight w:val="0"/>
      <w:marTop w:val="0"/>
      <w:marBottom w:val="0"/>
      <w:divBdr>
        <w:top w:val="none" w:sz="0" w:space="0" w:color="auto"/>
        <w:left w:val="none" w:sz="0" w:space="0" w:color="auto"/>
        <w:bottom w:val="none" w:sz="0" w:space="0" w:color="auto"/>
        <w:right w:val="none" w:sz="0" w:space="0" w:color="auto"/>
      </w:divBdr>
    </w:div>
    <w:div w:id="1588880521">
      <w:bodyDiv w:val="1"/>
      <w:marLeft w:val="0"/>
      <w:marRight w:val="0"/>
      <w:marTop w:val="0"/>
      <w:marBottom w:val="0"/>
      <w:divBdr>
        <w:top w:val="none" w:sz="0" w:space="0" w:color="auto"/>
        <w:left w:val="none" w:sz="0" w:space="0" w:color="auto"/>
        <w:bottom w:val="none" w:sz="0" w:space="0" w:color="auto"/>
        <w:right w:val="none" w:sz="0" w:space="0" w:color="auto"/>
      </w:divBdr>
    </w:div>
    <w:div w:id="1595164985">
      <w:bodyDiv w:val="1"/>
      <w:marLeft w:val="0"/>
      <w:marRight w:val="0"/>
      <w:marTop w:val="0"/>
      <w:marBottom w:val="0"/>
      <w:divBdr>
        <w:top w:val="none" w:sz="0" w:space="0" w:color="auto"/>
        <w:left w:val="none" w:sz="0" w:space="0" w:color="auto"/>
        <w:bottom w:val="none" w:sz="0" w:space="0" w:color="auto"/>
        <w:right w:val="none" w:sz="0" w:space="0" w:color="auto"/>
      </w:divBdr>
    </w:div>
    <w:div w:id="1597054620">
      <w:bodyDiv w:val="1"/>
      <w:marLeft w:val="0"/>
      <w:marRight w:val="0"/>
      <w:marTop w:val="0"/>
      <w:marBottom w:val="0"/>
      <w:divBdr>
        <w:top w:val="none" w:sz="0" w:space="0" w:color="auto"/>
        <w:left w:val="none" w:sz="0" w:space="0" w:color="auto"/>
        <w:bottom w:val="none" w:sz="0" w:space="0" w:color="auto"/>
        <w:right w:val="none" w:sz="0" w:space="0" w:color="auto"/>
      </w:divBdr>
    </w:div>
    <w:div w:id="1608586414">
      <w:bodyDiv w:val="1"/>
      <w:marLeft w:val="0"/>
      <w:marRight w:val="0"/>
      <w:marTop w:val="0"/>
      <w:marBottom w:val="0"/>
      <w:divBdr>
        <w:top w:val="none" w:sz="0" w:space="0" w:color="auto"/>
        <w:left w:val="none" w:sz="0" w:space="0" w:color="auto"/>
        <w:bottom w:val="none" w:sz="0" w:space="0" w:color="auto"/>
        <w:right w:val="none" w:sz="0" w:space="0" w:color="auto"/>
      </w:divBdr>
    </w:div>
    <w:div w:id="1611476297">
      <w:bodyDiv w:val="1"/>
      <w:marLeft w:val="0"/>
      <w:marRight w:val="0"/>
      <w:marTop w:val="0"/>
      <w:marBottom w:val="0"/>
      <w:divBdr>
        <w:top w:val="none" w:sz="0" w:space="0" w:color="auto"/>
        <w:left w:val="none" w:sz="0" w:space="0" w:color="auto"/>
        <w:bottom w:val="none" w:sz="0" w:space="0" w:color="auto"/>
        <w:right w:val="none" w:sz="0" w:space="0" w:color="auto"/>
      </w:divBdr>
    </w:div>
    <w:div w:id="1619140112">
      <w:bodyDiv w:val="1"/>
      <w:marLeft w:val="0"/>
      <w:marRight w:val="0"/>
      <w:marTop w:val="0"/>
      <w:marBottom w:val="0"/>
      <w:divBdr>
        <w:top w:val="none" w:sz="0" w:space="0" w:color="auto"/>
        <w:left w:val="none" w:sz="0" w:space="0" w:color="auto"/>
        <w:bottom w:val="none" w:sz="0" w:space="0" w:color="auto"/>
        <w:right w:val="none" w:sz="0" w:space="0" w:color="auto"/>
      </w:divBdr>
    </w:div>
    <w:div w:id="1625044152">
      <w:bodyDiv w:val="1"/>
      <w:marLeft w:val="0"/>
      <w:marRight w:val="0"/>
      <w:marTop w:val="0"/>
      <w:marBottom w:val="0"/>
      <w:divBdr>
        <w:top w:val="none" w:sz="0" w:space="0" w:color="auto"/>
        <w:left w:val="none" w:sz="0" w:space="0" w:color="auto"/>
        <w:bottom w:val="none" w:sz="0" w:space="0" w:color="auto"/>
        <w:right w:val="none" w:sz="0" w:space="0" w:color="auto"/>
      </w:divBdr>
    </w:div>
    <w:div w:id="1627613957">
      <w:bodyDiv w:val="1"/>
      <w:marLeft w:val="0"/>
      <w:marRight w:val="0"/>
      <w:marTop w:val="0"/>
      <w:marBottom w:val="0"/>
      <w:divBdr>
        <w:top w:val="none" w:sz="0" w:space="0" w:color="auto"/>
        <w:left w:val="none" w:sz="0" w:space="0" w:color="auto"/>
        <w:bottom w:val="none" w:sz="0" w:space="0" w:color="auto"/>
        <w:right w:val="none" w:sz="0" w:space="0" w:color="auto"/>
      </w:divBdr>
    </w:div>
    <w:div w:id="1637224086">
      <w:bodyDiv w:val="1"/>
      <w:marLeft w:val="0"/>
      <w:marRight w:val="0"/>
      <w:marTop w:val="0"/>
      <w:marBottom w:val="0"/>
      <w:divBdr>
        <w:top w:val="none" w:sz="0" w:space="0" w:color="auto"/>
        <w:left w:val="none" w:sz="0" w:space="0" w:color="auto"/>
        <w:bottom w:val="none" w:sz="0" w:space="0" w:color="auto"/>
        <w:right w:val="none" w:sz="0" w:space="0" w:color="auto"/>
      </w:divBdr>
    </w:div>
    <w:div w:id="1659922447">
      <w:bodyDiv w:val="1"/>
      <w:marLeft w:val="0"/>
      <w:marRight w:val="0"/>
      <w:marTop w:val="0"/>
      <w:marBottom w:val="0"/>
      <w:divBdr>
        <w:top w:val="none" w:sz="0" w:space="0" w:color="auto"/>
        <w:left w:val="none" w:sz="0" w:space="0" w:color="auto"/>
        <w:bottom w:val="none" w:sz="0" w:space="0" w:color="auto"/>
        <w:right w:val="none" w:sz="0" w:space="0" w:color="auto"/>
      </w:divBdr>
    </w:div>
    <w:div w:id="1665473346">
      <w:bodyDiv w:val="1"/>
      <w:marLeft w:val="0"/>
      <w:marRight w:val="0"/>
      <w:marTop w:val="0"/>
      <w:marBottom w:val="0"/>
      <w:divBdr>
        <w:top w:val="none" w:sz="0" w:space="0" w:color="auto"/>
        <w:left w:val="none" w:sz="0" w:space="0" w:color="auto"/>
        <w:bottom w:val="none" w:sz="0" w:space="0" w:color="auto"/>
        <w:right w:val="none" w:sz="0" w:space="0" w:color="auto"/>
      </w:divBdr>
    </w:div>
    <w:div w:id="1687630267">
      <w:bodyDiv w:val="1"/>
      <w:marLeft w:val="0"/>
      <w:marRight w:val="0"/>
      <w:marTop w:val="0"/>
      <w:marBottom w:val="0"/>
      <w:divBdr>
        <w:top w:val="none" w:sz="0" w:space="0" w:color="auto"/>
        <w:left w:val="none" w:sz="0" w:space="0" w:color="auto"/>
        <w:bottom w:val="none" w:sz="0" w:space="0" w:color="auto"/>
        <w:right w:val="none" w:sz="0" w:space="0" w:color="auto"/>
      </w:divBdr>
    </w:div>
    <w:div w:id="1692294390">
      <w:bodyDiv w:val="1"/>
      <w:marLeft w:val="0"/>
      <w:marRight w:val="0"/>
      <w:marTop w:val="0"/>
      <w:marBottom w:val="0"/>
      <w:divBdr>
        <w:top w:val="none" w:sz="0" w:space="0" w:color="auto"/>
        <w:left w:val="none" w:sz="0" w:space="0" w:color="auto"/>
        <w:bottom w:val="none" w:sz="0" w:space="0" w:color="auto"/>
        <w:right w:val="none" w:sz="0" w:space="0" w:color="auto"/>
      </w:divBdr>
    </w:div>
    <w:div w:id="1695158350">
      <w:bodyDiv w:val="1"/>
      <w:marLeft w:val="0"/>
      <w:marRight w:val="0"/>
      <w:marTop w:val="0"/>
      <w:marBottom w:val="0"/>
      <w:divBdr>
        <w:top w:val="none" w:sz="0" w:space="0" w:color="auto"/>
        <w:left w:val="none" w:sz="0" w:space="0" w:color="auto"/>
        <w:bottom w:val="none" w:sz="0" w:space="0" w:color="auto"/>
        <w:right w:val="none" w:sz="0" w:space="0" w:color="auto"/>
      </w:divBdr>
    </w:div>
    <w:div w:id="1729767507">
      <w:bodyDiv w:val="1"/>
      <w:marLeft w:val="0"/>
      <w:marRight w:val="0"/>
      <w:marTop w:val="0"/>
      <w:marBottom w:val="0"/>
      <w:divBdr>
        <w:top w:val="none" w:sz="0" w:space="0" w:color="auto"/>
        <w:left w:val="none" w:sz="0" w:space="0" w:color="auto"/>
        <w:bottom w:val="none" w:sz="0" w:space="0" w:color="auto"/>
        <w:right w:val="none" w:sz="0" w:space="0" w:color="auto"/>
      </w:divBdr>
    </w:div>
    <w:div w:id="1743329907">
      <w:bodyDiv w:val="1"/>
      <w:marLeft w:val="0"/>
      <w:marRight w:val="0"/>
      <w:marTop w:val="0"/>
      <w:marBottom w:val="0"/>
      <w:divBdr>
        <w:top w:val="none" w:sz="0" w:space="0" w:color="auto"/>
        <w:left w:val="none" w:sz="0" w:space="0" w:color="auto"/>
        <w:bottom w:val="none" w:sz="0" w:space="0" w:color="auto"/>
        <w:right w:val="none" w:sz="0" w:space="0" w:color="auto"/>
      </w:divBdr>
    </w:div>
    <w:div w:id="1770812953">
      <w:bodyDiv w:val="1"/>
      <w:marLeft w:val="0"/>
      <w:marRight w:val="0"/>
      <w:marTop w:val="0"/>
      <w:marBottom w:val="0"/>
      <w:divBdr>
        <w:top w:val="none" w:sz="0" w:space="0" w:color="auto"/>
        <w:left w:val="none" w:sz="0" w:space="0" w:color="auto"/>
        <w:bottom w:val="none" w:sz="0" w:space="0" w:color="auto"/>
        <w:right w:val="none" w:sz="0" w:space="0" w:color="auto"/>
      </w:divBdr>
    </w:div>
    <w:div w:id="1778872226">
      <w:bodyDiv w:val="1"/>
      <w:marLeft w:val="0"/>
      <w:marRight w:val="0"/>
      <w:marTop w:val="0"/>
      <w:marBottom w:val="0"/>
      <w:divBdr>
        <w:top w:val="none" w:sz="0" w:space="0" w:color="auto"/>
        <w:left w:val="none" w:sz="0" w:space="0" w:color="auto"/>
        <w:bottom w:val="none" w:sz="0" w:space="0" w:color="auto"/>
        <w:right w:val="none" w:sz="0" w:space="0" w:color="auto"/>
      </w:divBdr>
    </w:div>
    <w:div w:id="1780564365">
      <w:bodyDiv w:val="1"/>
      <w:marLeft w:val="0"/>
      <w:marRight w:val="0"/>
      <w:marTop w:val="0"/>
      <w:marBottom w:val="0"/>
      <w:divBdr>
        <w:top w:val="none" w:sz="0" w:space="0" w:color="auto"/>
        <w:left w:val="none" w:sz="0" w:space="0" w:color="auto"/>
        <w:bottom w:val="none" w:sz="0" w:space="0" w:color="auto"/>
        <w:right w:val="none" w:sz="0" w:space="0" w:color="auto"/>
      </w:divBdr>
    </w:div>
    <w:div w:id="1781415455">
      <w:bodyDiv w:val="1"/>
      <w:marLeft w:val="0"/>
      <w:marRight w:val="0"/>
      <w:marTop w:val="0"/>
      <w:marBottom w:val="0"/>
      <w:divBdr>
        <w:top w:val="none" w:sz="0" w:space="0" w:color="auto"/>
        <w:left w:val="none" w:sz="0" w:space="0" w:color="auto"/>
        <w:bottom w:val="none" w:sz="0" w:space="0" w:color="auto"/>
        <w:right w:val="none" w:sz="0" w:space="0" w:color="auto"/>
      </w:divBdr>
    </w:div>
    <w:div w:id="1786582765">
      <w:bodyDiv w:val="1"/>
      <w:marLeft w:val="0"/>
      <w:marRight w:val="0"/>
      <w:marTop w:val="0"/>
      <w:marBottom w:val="0"/>
      <w:divBdr>
        <w:top w:val="none" w:sz="0" w:space="0" w:color="auto"/>
        <w:left w:val="none" w:sz="0" w:space="0" w:color="auto"/>
        <w:bottom w:val="none" w:sz="0" w:space="0" w:color="auto"/>
        <w:right w:val="none" w:sz="0" w:space="0" w:color="auto"/>
      </w:divBdr>
    </w:div>
    <w:div w:id="1799108040">
      <w:bodyDiv w:val="1"/>
      <w:marLeft w:val="0"/>
      <w:marRight w:val="0"/>
      <w:marTop w:val="0"/>
      <w:marBottom w:val="0"/>
      <w:divBdr>
        <w:top w:val="none" w:sz="0" w:space="0" w:color="auto"/>
        <w:left w:val="none" w:sz="0" w:space="0" w:color="auto"/>
        <w:bottom w:val="none" w:sz="0" w:space="0" w:color="auto"/>
        <w:right w:val="none" w:sz="0" w:space="0" w:color="auto"/>
      </w:divBdr>
    </w:div>
    <w:div w:id="1837263419">
      <w:bodyDiv w:val="1"/>
      <w:marLeft w:val="0"/>
      <w:marRight w:val="0"/>
      <w:marTop w:val="0"/>
      <w:marBottom w:val="0"/>
      <w:divBdr>
        <w:top w:val="none" w:sz="0" w:space="0" w:color="auto"/>
        <w:left w:val="none" w:sz="0" w:space="0" w:color="auto"/>
        <w:bottom w:val="none" w:sz="0" w:space="0" w:color="auto"/>
        <w:right w:val="none" w:sz="0" w:space="0" w:color="auto"/>
      </w:divBdr>
    </w:div>
    <w:div w:id="1875265319">
      <w:bodyDiv w:val="1"/>
      <w:marLeft w:val="0"/>
      <w:marRight w:val="0"/>
      <w:marTop w:val="0"/>
      <w:marBottom w:val="0"/>
      <w:divBdr>
        <w:top w:val="none" w:sz="0" w:space="0" w:color="auto"/>
        <w:left w:val="none" w:sz="0" w:space="0" w:color="auto"/>
        <w:bottom w:val="none" w:sz="0" w:space="0" w:color="auto"/>
        <w:right w:val="none" w:sz="0" w:space="0" w:color="auto"/>
      </w:divBdr>
    </w:div>
    <w:div w:id="1894197325">
      <w:bodyDiv w:val="1"/>
      <w:marLeft w:val="0"/>
      <w:marRight w:val="0"/>
      <w:marTop w:val="0"/>
      <w:marBottom w:val="0"/>
      <w:divBdr>
        <w:top w:val="none" w:sz="0" w:space="0" w:color="auto"/>
        <w:left w:val="none" w:sz="0" w:space="0" w:color="auto"/>
        <w:bottom w:val="none" w:sz="0" w:space="0" w:color="auto"/>
        <w:right w:val="none" w:sz="0" w:space="0" w:color="auto"/>
      </w:divBdr>
    </w:div>
    <w:div w:id="1899896112">
      <w:bodyDiv w:val="1"/>
      <w:marLeft w:val="0"/>
      <w:marRight w:val="0"/>
      <w:marTop w:val="0"/>
      <w:marBottom w:val="0"/>
      <w:divBdr>
        <w:top w:val="none" w:sz="0" w:space="0" w:color="auto"/>
        <w:left w:val="none" w:sz="0" w:space="0" w:color="auto"/>
        <w:bottom w:val="none" w:sz="0" w:space="0" w:color="auto"/>
        <w:right w:val="none" w:sz="0" w:space="0" w:color="auto"/>
      </w:divBdr>
    </w:div>
    <w:div w:id="1913075245">
      <w:bodyDiv w:val="1"/>
      <w:marLeft w:val="0"/>
      <w:marRight w:val="0"/>
      <w:marTop w:val="0"/>
      <w:marBottom w:val="0"/>
      <w:divBdr>
        <w:top w:val="none" w:sz="0" w:space="0" w:color="auto"/>
        <w:left w:val="none" w:sz="0" w:space="0" w:color="auto"/>
        <w:bottom w:val="none" w:sz="0" w:space="0" w:color="auto"/>
        <w:right w:val="none" w:sz="0" w:space="0" w:color="auto"/>
      </w:divBdr>
    </w:div>
    <w:div w:id="1917477401">
      <w:bodyDiv w:val="1"/>
      <w:marLeft w:val="0"/>
      <w:marRight w:val="0"/>
      <w:marTop w:val="0"/>
      <w:marBottom w:val="0"/>
      <w:divBdr>
        <w:top w:val="none" w:sz="0" w:space="0" w:color="auto"/>
        <w:left w:val="none" w:sz="0" w:space="0" w:color="auto"/>
        <w:bottom w:val="none" w:sz="0" w:space="0" w:color="auto"/>
        <w:right w:val="none" w:sz="0" w:space="0" w:color="auto"/>
      </w:divBdr>
    </w:div>
    <w:div w:id="1922641889">
      <w:bodyDiv w:val="1"/>
      <w:marLeft w:val="0"/>
      <w:marRight w:val="0"/>
      <w:marTop w:val="0"/>
      <w:marBottom w:val="0"/>
      <w:divBdr>
        <w:top w:val="none" w:sz="0" w:space="0" w:color="auto"/>
        <w:left w:val="none" w:sz="0" w:space="0" w:color="auto"/>
        <w:bottom w:val="none" w:sz="0" w:space="0" w:color="auto"/>
        <w:right w:val="none" w:sz="0" w:space="0" w:color="auto"/>
      </w:divBdr>
    </w:div>
    <w:div w:id="1927836444">
      <w:bodyDiv w:val="1"/>
      <w:marLeft w:val="0"/>
      <w:marRight w:val="0"/>
      <w:marTop w:val="0"/>
      <w:marBottom w:val="0"/>
      <w:divBdr>
        <w:top w:val="none" w:sz="0" w:space="0" w:color="auto"/>
        <w:left w:val="none" w:sz="0" w:space="0" w:color="auto"/>
        <w:bottom w:val="none" w:sz="0" w:space="0" w:color="auto"/>
        <w:right w:val="none" w:sz="0" w:space="0" w:color="auto"/>
      </w:divBdr>
    </w:div>
    <w:div w:id="1945960675">
      <w:bodyDiv w:val="1"/>
      <w:marLeft w:val="0"/>
      <w:marRight w:val="0"/>
      <w:marTop w:val="0"/>
      <w:marBottom w:val="0"/>
      <w:divBdr>
        <w:top w:val="none" w:sz="0" w:space="0" w:color="auto"/>
        <w:left w:val="none" w:sz="0" w:space="0" w:color="auto"/>
        <w:bottom w:val="none" w:sz="0" w:space="0" w:color="auto"/>
        <w:right w:val="none" w:sz="0" w:space="0" w:color="auto"/>
      </w:divBdr>
    </w:div>
    <w:div w:id="1970041270">
      <w:bodyDiv w:val="1"/>
      <w:marLeft w:val="0"/>
      <w:marRight w:val="0"/>
      <w:marTop w:val="0"/>
      <w:marBottom w:val="0"/>
      <w:divBdr>
        <w:top w:val="none" w:sz="0" w:space="0" w:color="auto"/>
        <w:left w:val="none" w:sz="0" w:space="0" w:color="auto"/>
        <w:bottom w:val="none" w:sz="0" w:space="0" w:color="auto"/>
        <w:right w:val="none" w:sz="0" w:space="0" w:color="auto"/>
      </w:divBdr>
    </w:div>
    <w:div w:id="1973947080">
      <w:bodyDiv w:val="1"/>
      <w:marLeft w:val="0"/>
      <w:marRight w:val="0"/>
      <w:marTop w:val="0"/>
      <w:marBottom w:val="0"/>
      <w:divBdr>
        <w:top w:val="none" w:sz="0" w:space="0" w:color="auto"/>
        <w:left w:val="none" w:sz="0" w:space="0" w:color="auto"/>
        <w:bottom w:val="none" w:sz="0" w:space="0" w:color="auto"/>
        <w:right w:val="none" w:sz="0" w:space="0" w:color="auto"/>
      </w:divBdr>
    </w:div>
    <w:div w:id="1978222692">
      <w:bodyDiv w:val="1"/>
      <w:marLeft w:val="0"/>
      <w:marRight w:val="0"/>
      <w:marTop w:val="0"/>
      <w:marBottom w:val="0"/>
      <w:divBdr>
        <w:top w:val="none" w:sz="0" w:space="0" w:color="auto"/>
        <w:left w:val="none" w:sz="0" w:space="0" w:color="auto"/>
        <w:bottom w:val="none" w:sz="0" w:space="0" w:color="auto"/>
        <w:right w:val="none" w:sz="0" w:space="0" w:color="auto"/>
      </w:divBdr>
    </w:div>
    <w:div w:id="2032682061">
      <w:bodyDiv w:val="1"/>
      <w:marLeft w:val="0"/>
      <w:marRight w:val="0"/>
      <w:marTop w:val="0"/>
      <w:marBottom w:val="0"/>
      <w:divBdr>
        <w:top w:val="none" w:sz="0" w:space="0" w:color="auto"/>
        <w:left w:val="none" w:sz="0" w:space="0" w:color="auto"/>
        <w:bottom w:val="none" w:sz="0" w:space="0" w:color="auto"/>
        <w:right w:val="none" w:sz="0" w:space="0" w:color="auto"/>
      </w:divBdr>
    </w:div>
    <w:div w:id="2032687294">
      <w:bodyDiv w:val="1"/>
      <w:marLeft w:val="0"/>
      <w:marRight w:val="0"/>
      <w:marTop w:val="0"/>
      <w:marBottom w:val="0"/>
      <w:divBdr>
        <w:top w:val="none" w:sz="0" w:space="0" w:color="auto"/>
        <w:left w:val="none" w:sz="0" w:space="0" w:color="auto"/>
        <w:bottom w:val="none" w:sz="0" w:space="0" w:color="auto"/>
        <w:right w:val="none" w:sz="0" w:space="0" w:color="auto"/>
      </w:divBdr>
    </w:div>
    <w:div w:id="2048286169">
      <w:bodyDiv w:val="1"/>
      <w:marLeft w:val="0"/>
      <w:marRight w:val="0"/>
      <w:marTop w:val="0"/>
      <w:marBottom w:val="0"/>
      <w:divBdr>
        <w:top w:val="none" w:sz="0" w:space="0" w:color="auto"/>
        <w:left w:val="none" w:sz="0" w:space="0" w:color="auto"/>
        <w:bottom w:val="none" w:sz="0" w:space="0" w:color="auto"/>
        <w:right w:val="none" w:sz="0" w:space="0" w:color="auto"/>
      </w:divBdr>
    </w:div>
    <w:div w:id="2051878043">
      <w:bodyDiv w:val="1"/>
      <w:marLeft w:val="0"/>
      <w:marRight w:val="0"/>
      <w:marTop w:val="0"/>
      <w:marBottom w:val="0"/>
      <w:divBdr>
        <w:top w:val="none" w:sz="0" w:space="0" w:color="auto"/>
        <w:left w:val="none" w:sz="0" w:space="0" w:color="auto"/>
        <w:bottom w:val="none" w:sz="0" w:space="0" w:color="auto"/>
        <w:right w:val="none" w:sz="0" w:space="0" w:color="auto"/>
      </w:divBdr>
    </w:div>
    <w:div w:id="2061048991">
      <w:bodyDiv w:val="1"/>
      <w:marLeft w:val="0"/>
      <w:marRight w:val="0"/>
      <w:marTop w:val="0"/>
      <w:marBottom w:val="0"/>
      <w:divBdr>
        <w:top w:val="none" w:sz="0" w:space="0" w:color="auto"/>
        <w:left w:val="none" w:sz="0" w:space="0" w:color="auto"/>
        <w:bottom w:val="none" w:sz="0" w:space="0" w:color="auto"/>
        <w:right w:val="none" w:sz="0" w:space="0" w:color="auto"/>
      </w:divBdr>
    </w:div>
    <w:div w:id="2062173965">
      <w:bodyDiv w:val="1"/>
      <w:marLeft w:val="0"/>
      <w:marRight w:val="0"/>
      <w:marTop w:val="0"/>
      <w:marBottom w:val="0"/>
      <w:divBdr>
        <w:top w:val="none" w:sz="0" w:space="0" w:color="auto"/>
        <w:left w:val="none" w:sz="0" w:space="0" w:color="auto"/>
        <w:bottom w:val="none" w:sz="0" w:space="0" w:color="auto"/>
        <w:right w:val="none" w:sz="0" w:space="0" w:color="auto"/>
      </w:divBdr>
    </w:div>
    <w:div w:id="2065374352">
      <w:bodyDiv w:val="1"/>
      <w:marLeft w:val="0"/>
      <w:marRight w:val="0"/>
      <w:marTop w:val="0"/>
      <w:marBottom w:val="0"/>
      <w:divBdr>
        <w:top w:val="none" w:sz="0" w:space="0" w:color="auto"/>
        <w:left w:val="none" w:sz="0" w:space="0" w:color="auto"/>
        <w:bottom w:val="none" w:sz="0" w:space="0" w:color="auto"/>
        <w:right w:val="none" w:sz="0" w:space="0" w:color="auto"/>
      </w:divBdr>
    </w:div>
    <w:div w:id="2065979328">
      <w:bodyDiv w:val="1"/>
      <w:marLeft w:val="0"/>
      <w:marRight w:val="0"/>
      <w:marTop w:val="0"/>
      <w:marBottom w:val="0"/>
      <w:divBdr>
        <w:top w:val="none" w:sz="0" w:space="0" w:color="auto"/>
        <w:left w:val="none" w:sz="0" w:space="0" w:color="auto"/>
        <w:bottom w:val="none" w:sz="0" w:space="0" w:color="auto"/>
        <w:right w:val="none" w:sz="0" w:space="0" w:color="auto"/>
      </w:divBdr>
    </w:div>
    <w:div w:id="2066371085">
      <w:bodyDiv w:val="1"/>
      <w:marLeft w:val="0"/>
      <w:marRight w:val="0"/>
      <w:marTop w:val="0"/>
      <w:marBottom w:val="0"/>
      <w:divBdr>
        <w:top w:val="none" w:sz="0" w:space="0" w:color="auto"/>
        <w:left w:val="none" w:sz="0" w:space="0" w:color="auto"/>
        <w:bottom w:val="none" w:sz="0" w:space="0" w:color="auto"/>
        <w:right w:val="none" w:sz="0" w:space="0" w:color="auto"/>
      </w:divBdr>
    </w:div>
    <w:div w:id="2121877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CFFD0D8ECA644AF049EF496D059E6" ma:contentTypeVersion="14" ma:contentTypeDescription="Create a new document." ma:contentTypeScope="" ma:versionID="e0775accb33a97fcb40eeaa0e00016b5">
  <xsd:schema xmlns:xsd="http://www.w3.org/2001/XMLSchema" xmlns:xs="http://www.w3.org/2001/XMLSchema" xmlns:p="http://schemas.microsoft.com/office/2006/metadata/properties" xmlns:ns2="23828326-0921-46c4-bdf4-b5ebcc33a2cb" xmlns:ns3="43cb18ad-aa97-4879-b7ef-8afd6fe51c6c" targetNamespace="http://schemas.microsoft.com/office/2006/metadata/properties" ma:root="true" ma:fieldsID="5b951de141683230210b42642e33d5de" ns2:_="" ns3:_="">
    <xsd:import namespace="23828326-0921-46c4-bdf4-b5ebcc33a2cb"/>
    <xsd:import namespace="43cb18ad-aa97-4879-b7ef-8afd6fe51c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28326-0921-46c4-bdf4-b5ebcc33a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cb18ad-aa97-4879-b7ef-8afd6fe51c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f6701ff-f99d-4598-bbd1-0220fb9784ff}" ma:internalName="TaxCatchAll" ma:showField="CatchAllData" ma:web="43cb18ad-aa97-4879-b7ef-8afd6fe51c6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828326-0921-46c4-bdf4-b5ebcc33a2cb">
      <Terms xmlns="http://schemas.microsoft.com/office/infopath/2007/PartnerControls"/>
    </lcf76f155ced4ddcb4097134ff3c332f>
    <TaxCatchAll xmlns="43cb18ad-aa97-4879-b7ef-8afd6fe51c6c"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Wil</b:Tag>
    <b:SourceType>BookSection</b:SourceType>
    <b:Guid>{571C14BA-9ADC-4EFC-9579-A80A19B52C31}</b:Guid>
    <b:Author>
      <b:Author>
        <b:NameList>
          <b:Person>
            <b:Last>William D. Callister</b:Last>
            <b:First>JR.</b:First>
          </b:Person>
        </b:NameList>
      </b:Author>
    </b:Author>
    <b:Title>Materials science and engineering - 9th edition</b:Title>
    <b:Pages>586-587</b:Pages>
    <b:Year>2014</b:Year>
    <b:RefOrder>2</b:RefOrder>
  </b:Source>
  <b:Source>
    <b:Tag>Dav04</b:Tag>
    <b:SourceType>Book</b:SourceType>
    <b:Guid>{4F3F1E46-C49D-49B2-92E6-DAFA48FE485F}</b:Guid>
    <b:Author>
      <b:Author>
        <b:NameList>
          <b:Person>
            <b:Last>Davis</b:Last>
            <b:First>Joseph</b:First>
            <b:Middle>R</b:Middle>
          </b:Person>
        </b:NameList>
      </b:Author>
    </b:Author>
    <b:Title>Tensile testing</b:Title>
    <b:Year>2004</b:Year>
    <b:Publisher>ASM international</b:Publisher>
    <b:RefOrder>1</b:RefOrder>
  </b:Source>
  <b:Source>
    <b:Tag>Hos05</b:Tag>
    <b:SourceType>Book</b:SourceType>
    <b:Guid>{8CFCF02A-A687-4B67-B270-BE72912123BF}</b:Guid>
    <b:Title>Mechanical Behavior of Materials</b:Title>
    <b:Year>2005</b:Year>
    <b:Author>
      <b:Author>
        <b:NameList>
          <b:Person>
            <b:Last>Hosford</b:Last>
            <b:First>William</b:First>
            <b:Middle>F.</b:Middle>
          </b:Person>
        </b:NameList>
      </b:Author>
    </b:Author>
    <b:City>Cambridge</b:City>
    <b:Publisher>Cambridge University Press</b:Publisher>
    <b:RefOrder>3</b:RefOrder>
  </b:Source>
  <b:Source>
    <b:Tag>Mat24</b:Tag>
    <b:SourceType>InternetSite</b:SourceType>
    <b:Guid>{06CD32EA-B1FB-40E8-8571-81DECD9C0A55}</b:Guid>
    <b:Title>Steels, General Properties</b:Title>
    <b:Author>
      <b:Author>
        <b:NameList>
          <b:Person>
            <b:Last>Web</b:Last>
            <b:First>Mat</b:First>
          </b:Person>
        </b:NameList>
      </b:Author>
    </b:Author>
    <b:YearAccessed>2024</b:YearAccessed>
    <b:MonthAccessed>11</b:MonthAccessed>
    <b:DayAccessed>09</b:DayAccessed>
    <b:URL>https://www.matweb.com/search/datasheet.aspx?bassnum=MS0001&amp;ckck=1</b:URL>
    <b:Year>2024</b:Year>
    <b:RefOrder>8</b:RefOrder>
  </b:Source>
  <b:Source>
    <b:Tag>The242</b:Tag>
    <b:SourceType>InternetSite</b:SourceType>
    <b:Guid>{5EF53C91-D883-43D8-885B-BAA88E4E6530}</b:Guid>
    <b:Author>
      <b:Author>
        <b:Corporate>The engineering toolbox</b:Corporate>
      </b:Author>
    </b:Author>
    <b:Title>Aluminum Alloys - Mechanical Properties</b:Title>
    <b:Year>2024</b:Year>
    <b:YearAccessed>2024</b:YearAccessed>
    <b:MonthAccessed>11</b:MonthAccessed>
    <b:DayAccessed>09</b:DayAccessed>
    <b:URL>https://www.engineeringtoolbox.com/properties-aluminum-pipe-d_1340.html</b:URL>
    <b:RefOrder>9</b:RefOrder>
  </b:Source>
  <b:Source>
    <b:Tag>Mey08</b:Tag>
    <b:SourceType>Book</b:SourceType>
    <b:Guid>{2133C05F-6675-40E7-AE7E-9070D2B7B852}</b:Guid>
    <b:Title>Mechanical behavior of materials</b:Title>
    <b:Year>2008</b:Year>
    <b:Author>
      <b:Author>
        <b:NameList>
          <b:Person>
            <b:Last>Meyers</b:Last>
            <b:First>Marc</b:First>
            <b:Middle>Andr{\'e} and Chawla, Krishan Kumar</b:Middle>
          </b:Person>
        </b:NameList>
      </b:Author>
    </b:Author>
    <b:Publisher>Cambridge university press</b:Publisher>
    <b:RefOrder>7</b:RefOrder>
  </b:Source>
  <b:Source>
    <b:Tag>Ros99</b:Tag>
    <b:SourceType>Book</b:SourceType>
    <b:Guid>{D4034578-9ED3-461D-8F5D-E89424E05C51}</b:Guid>
    <b:Author>
      <b:Author>
        <b:NameList>
          <b:Person>
            <b:Last>Ross</b:Last>
            <b:First>Carl</b:First>
            <b:Middle>TF and Chilver, A</b:Middle>
          </b:Person>
        </b:NameList>
      </b:Author>
    </b:Author>
    <b:Title>Strength of materials and structures</b:Title>
    <b:Year>1999</b:Year>
    <b:Publisher>Elsevier</b:Publisher>
    <b:RefOrder>10</b:RefOrder>
  </b:Source>
  <b:Source>
    <b:Tag>Mat241</b:Tag>
    <b:SourceType>InternetSite</b:SourceType>
    <b:Guid>{4E7A3C62-B1BB-4A96-8587-BF79B462844A}</b:Guid>
    <b:Title>Overview of materials for Polypropylene, Molded</b:Title>
    <b:Year>2024</b:Year>
    <b:YearAccessed>2024</b:YearAccessed>
    <b:MonthAccessed>11</b:MonthAccessed>
    <b:DayAccessed>09</b:DayAccessed>
    <b:URL>https://www.matweb.com/search/datasheet.aspx?MatGUID=08fb0f47ef7e454fbf7092517b2264b2&amp;ckck=1</b:URL>
    <b:Author>
      <b:Author>
        <b:NameList>
          <b:Person>
            <b:Last>Web</b:Last>
            <b:First>Mat</b:First>
          </b:Person>
        </b:NameList>
      </b:Author>
    </b:Author>
    <b:RefOrder>13</b:RefOrder>
  </b:Source>
  <b:Source>
    <b:Tag>Mat242</b:Tag>
    <b:SourceType>InternetSite</b:SourceType>
    <b:Guid>{003F889F-9C9F-48FE-A93E-82A8A851B3E5}</b:Guid>
    <b:Author>
      <b:Author>
        <b:NameList>
          <b:Person>
            <b:Last>Web</b:Last>
            <b:First>Mat</b:First>
          </b:Person>
        </b:NameList>
      </b:Author>
    </b:Author>
    <b:Title>Overview of materials for High Density Polyethylene (HDPE), Injection Molded</b:Title>
    <b:Year>2024</b:Year>
    <b:YearAccessed>2024</b:YearAccessed>
    <b:MonthAccessed>11</b:MonthAccessed>
    <b:DayAccessed>09</b:DayAccessed>
    <b:URL>https://www.matweb.com/search/datasheet.aspx?MatGUID=fce23f90005d4fbe8e12a1bce53ebdc8</b:URL>
    <b:RefOrder>11</b:RefOrder>
  </b:Source>
  <b:Source>
    <b:Tag>Mat243</b:Tag>
    <b:SourceType>InternetSite</b:SourceType>
    <b:Guid>{786953F5-75C7-4F81-A6CF-F23B37ED765C}</b:Guid>
    <b:Author>
      <b:Author>
        <b:NameList>
          <b:Person>
            <b:Last>Web</b:Last>
            <b:First>Mat</b:First>
          </b:Person>
        </b:NameList>
      </b:Author>
    </b:Author>
    <b:Title>Overview of materials for PVC extruded</b:Title>
    <b:Year>2024</b:Year>
    <b:YearAccessed>2024</b:YearAccessed>
    <b:MonthAccessed>11</b:MonthAccessed>
    <b:DayAccessed>09</b:DayAccessed>
    <b:URL>https://www.matweb.com/search/datasheet_print.aspx?matguid=bb6e739c553d4a34b199f0185e92f6f7</b:URL>
    <b:RefOrder>12</b:RefOrder>
  </b:Source>
  <b:Source>
    <b:Tag>Cra20</b:Tag>
    <b:SourceType>Book</b:SourceType>
    <b:Guid>{97DB3D03-A428-4267-B173-696F79884DA9}</b:Guid>
    <b:Title>Plastics engineering</b:Title>
    <b:Year>2020</b:Year>
    <b:Author>
      <b:Author>
        <b:NameList>
          <b:Person>
            <b:Last>Crawford</b:Last>
            <b:First>Roy</b:First>
            <b:Middle>James and Martin, Patrick J</b:Middle>
          </b:Person>
        </b:NameList>
      </b:Author>
    </b:Author>
    <b:Publisher>Butterworth-Heinemann</b:Publisher>
    <b:RefOrder>17</b:RefOrder>
  </b:Source>
  <b:Source>
    <b:Tag>Web24</b:Tag>
    <b:SourceType>InternetSite</b:SourceType>
    <b:Guid>{D80565B3-400E-42F8-9AE6-F2EA52AF99BC}</b:Guid>
    <b:Author>
      <b:Author>
        <b:NameList>
          <b:Person>
            <b:Last>Web</b:Last>
            <b:First>Mat</b:First>
          </b:Person>
        </b:NameList>
      </b:Author>
    </b:Author>
    <b:Title>Overview of materials for Polycarbonate, Extruded</b:Title>
    <b:Year>2024</b:Year>
    <b:YearAccessed>2024</b:YearAccessed>
    <b:MonthAccessed>11</b:MonthAccessed>
    <b:DayAccessed>09</b:DayAccessed>
    <b:URL>https://www.matweb.com/search/DataSheet.aspx?MatGUID=501acbb63cbc4f748faa7490884cdbca</b:URL>
    <b:RefOrder>14</b:RefOrder>
  </b:Source>
  <b:Source>
    <b:Tag>Cur24</b:Tag>
    <b:SourceType>InternetSite</b:SourceType>
    <b:Guid>{62358817-395A-4467-B821-DAD4B82BE874}</b:Guid>
    <b:Author>
      <b:Author>
        <b:NameList>
          <b:Person>
            <b:Last>Plastics</b:Last>
            <b:First>Curbell</b:First>
          </b:Person>
        </b:NameList>
      </b:Author>
    </b:Author>
    <b:Title>Plastic Properties Table</b:Title>
    <b:Year>2024</b:Year>
    <b:YearAccessed>2024</b:YearAccessed>
    <b:MonthAccessed>11</b:MonthAccessed>
    <b:DayAccessed>09</b:DayAccessed>
    <b:URL>https://www.curbellplastics.com/resource-library/material-selection-tools/plastic-properties-table/?srsltid=AfmBOorswc3XGh8BXVZf-2Q9rkH8JL5MX4nhPbKegeYZf2JzUZbu0RBK</b:URL>
    <b:RefOrder>15</b:RefOrder>
  </b:Source>
  <b:Source>
    <b:Tag>des24</b:Tag>
    <b:SourceType>InternetSite</b:SourceType>
    <b:Guid>{49B28391-11C2-490D-8B7A-C0F0412B3DC7}</b:Guid>
    <b:Author>
      <b:Author>
        <b:NameList>
          <b:Person>
            <b:Last>data</b:Last>
            <b:First>designer</b:First>
          </b:Person>
        </b:NameList>
      </b:Author>
    </b:Author>
    <b:Title>Thermo plastics</b:Title>
    <b:Year>2024</b:Year>
    <b:YearAccessed>2024</b:YearAccessed>
    <b:MonthAccessed>11</b:MonthAccessed>
    <b:DayAccessed>09</b:DayAccessed>
    <b:URL>https://designerdata.nl/materials/plastics/thermo-plastics/polystyrene?cookie=YES</b:URL>
    <b:RefOrder>16</b:RefOrder>
  </b:Source>
  <b:Source>
    <b:Tag>Wac09</b:Tag>
    <b:SourceType>Book</b:SourceType>
    <b:Guid>{7205C2BF-33EA-4B2F-8071-04AA9E37E11A}</b:Guid>
    <b:Author>
      <b:Author>
        <b:NameList>
          <b:Person>
            <b:Last>Wachtman</b:Last>
            <b:First>JB</b:First>
          </b:Person>
        </b:NameList>
      </b:Author>
    </b:Author>
    <b:Title>Mechanical properties of ceramics</b:Title>
    <b:Year>2009</b:Year>
    <b:Publisher>John Wiley \&amp; Sons</b:Publisher>
    <b:RefOrder>19</b:RefOrder>
  </b:Source>
  <b:Source>
    <b:Tag>AZO24</b:Tag>
    <b:SourceType>InternetSite</b:SourceType>
    <b:Guid>{CCC065C0-8DEA-4DA4-99CE-14994D2A94E0}</b:Guid>
    <b:Title>Alumina - Aluminium Oxide - Al2O3 - A Refractory Ceramic Oxide</b:Title>
    <b:Year>2024</b:Year>
    <b:Author>
      <b:Author>
        <b:NameList>
          <b:Person>
            <b:Last>materials</b:Last>
            <b:First>AZO</b:First>
          </b:Person>
        </b:NameList>
      </b:Author>
    </b:Author>
    <b:YearAccessed>2024</b:YearAccessed>
    <b:MonthAccessed>11</b:MonthAccessed>
    <b:DayAccessed>09</b:DayAccessed>
    <b:URL>https://www.azom.com/properties.aspx?ArticleID=52</b:URL>
    <b:RefOrder>18</b:RefOrder>
  </b:Source>
  <b:Source>
    <b:Tag>Kri12</b:Tag>
    <b:SourceType>Book</b:SourceType>
    <b:Guid>{81558D94-0C05-4B27-BE7C-966E8AF73B90}</b:Guid>
    <b:Title>Composite materials: science and engineering</b:Title>
    <b:Year>2012</b:Year>
    <b:Author>
      <b:Author>
        <b:NameList>
          <b:Person>
            <b:Last>Krishan</b:Last>
            <b:First>K</b:First>
            <b:Middle>Chawla</b:Middle>
          </b:Person>
        </b:NameList>
      </b:Author>
    </b:Author>
    <b:Publisher>Spinger</b:Publisher>
    <b:RefOrder>21</b:RefOrder>
  </b:Source>
  <b:Source>
    <b:Tag>Per24</b:Tag>
    <b:SourceType>InternetSite</b:SourceType>
    <b:Guid>{6FAE3BD6-96F7-4F2D-B792-A958473A7567}</b:Guid>
    <b:Title>Mechanical Properties of Carbon Fibre Composite Materials, Fibre</b:Title>
    <b:Year>2024</b:Year>
    <b:Author>
      <b:Author>
        <b:NameList>
          <b:Person>
            <b:Last>Compospites</b:Last>
            <b:First>Perforamance</b:First>
          </b:Person>
        </b:NameList>
      </b:Author>
    </b:Author>
    <b:YearAccessed>2024</b:YearAccessed>
    <b:MonthAccessed>11</b:MonthAccessed>
    <b:DayAccessed>09</b:DayAccessed>
    <b:URL>https://www.performance-composites.com/carbonfibre/mechanicalproperties_2.asp</b:URL>
    <b:RefOrder>20</b:RefOrder>
  </b:Source>
  <b:Source>
    <b:Tag>Jos2431</b:Tag>
    <b:SourceType>Misc</b:SourceType>
    <b:Guid>{A31F5442-16BA-4DEE-8F50-B4D3A3334572}</b:Guid>
    <b:Title>Stress strain graph of data provided</b:Title>
    <b:Year>2024</b:Year>
    <b:Author>
      <b:Author>
        <b:NameList>
          <b:Person>
            <b:Last>Tobin</b:Last>
            <b:First>Joseph</b:First>
          </b:Person>
        </b:NameList>
      </b:Author>
    </b:Author>
    <b:RefOrder>23</b:RefOrder>
  </b:Source>
  <b:Source>
    <b:Tag>AST242</b:Tag>
    <b:SourceType>InternetSite</b:SourceType>
    <b:Guid>{2FB32BC9-523B-4347-AD56-AB77577E50A3}</b:Guid>
    <b:Author>
      <b:Author>
        <b:NameList>
          <b:Person>
            <b:Last>ASTM</b:Last>
          </b:Person>
        </b:NameList>
      </b:Author>
    </b:Author>
    <b:Title>ASTM D638-14  Standard Test Method for Tensile Properties of Plastics</b:Title>
    <b:YearAccessed>2024</b:YearAccessed>
    <b:MonthAccessed>11</b:MonthAccessed>
    <b:DayAccessed>08</b:DayAccessed>
    <b:URL>https://www.astm.org/d0638-14.html</b:URL>
    <b:Year>2024</b:Year>
    <b:RefOrder>6</b:RefOrder>
  </b:Source>
  <b:Source>
    <b:Tag>Jos2432</b:Tag>
    <b:SourceType>Misc</b:SourceType>
    <b:Guid>{0577FE0A-F257-4CFC-B932-D703F830E4E8}</b:Guid>
    <b:Author>
      <b:Author>
        <b:NameList>
          <b:Person>
            <b:Last>Tobin</b:Last>
            <b:First>Joseph</b:First>
          </b:Person>
        </b:NameList>
      </b:Author>
    </b:Author>
    <b:Title>Stress vs Strain youngs modulas</b:Title>
    <b:Year>2024</b:Year>
    <b:RefOrder>24</b:RefOrder>
  </b:Source>
  <b:Source>
    <b:Tag>Jos2433</b:Tag>
    <b:SourceType>Misc</b:SourceType>
    <b:Guid>{DAB970E3-B9EC-4583-8EB2-5833EE7EE6ED}</b:Guid>
    <b:Author>
      <b:Author>
        <b:NameList>
          <b:Person>
            <b:Last>Tobin</b:Last>
            <b:First>Joseph</b:First>
          </b:Person>
        </b:NameList>
      </b:Author>
    </b:Author>
    <b:Title>Stress vs Strain data with 0.2% offset line </b:Title>
    <b:Year>2024</b:Year>
    <b:RefOrder>27</b:RefOrder>
  </b:Source>
  <b:Source>
    <b:Tag>the24</b:Tag>
    <b:SourceType>InternetSite</b:SourceType>
    <b:Guid>{CB11D6FD-E8B0-4B24-A5B8-A91BCEB7C922}</b:Guid>
    <b:Title>Stress, Strain and Young's Modulus</b:Title>
    <b:Year>2024</b:Year>
    <b:YearAccessed>2024</b:YearAccessed>
    <b:MonthAccessed>11</b:MonthAccessed>
    <b:DayAccessed>10</b:DayAccessed>
    <b:URL>https://www.engineeringtoolbox.com/stress-strain-d_950.html</b:URL>
    <b:Author>
      <b:Author>
        <b:NameList>
          <b:Person>
            <b:Last>toolbox</b:Last>
            <b:First>the</b:First>
            <b:Middle>engineering</b:Middle>
          </b:Person>
        </b:NameList>
      </b:Author>
    </b:Author>
    <b:RefOrder>22</b:RefOrder>
  </b:Source>
  <b:Source>
    <b:Tag>Ski24</b:Tag>
    <b:SourceType>InternetSite</b:SourceType>
    <b:Guid>{1A20592C-3321-4648-96AB-FE31CE8B143A}</b:Guid>
    <b:Author>
      <b:Author>
        <b:NameList>
          <b:Person>
            <b:Last>Lync</b:Last>
            <b:First>Skill</b:First>
          </b:Person>
        </b:NameList>
      </b:Author>
    </b:Author>
    <b:Title>The 0.2% Offset Method for Yield Stress</b:Title>
    <b:Year>2024</b:Year>
    <b:YearAccessed>2024</b:YearAccessed>
    <b:MonthAccessed>11</b:MonthAccessed>
    <b:DayAccessed>10</b:DayAccessed>
    <b:URL>https://skill-lync.com/blogs/the-02-percent-offset-method-for-yield-stress</b:URL>
    <b:RefOrder>26</b:RefOrder>
  </b:Source>
  <b:Source>
    <b:Tag>Phy24</b:Tag>
    <b:SourceType>InternetSite</b:SourceType>
    <b:Guid>{B03B0DB9-0A78-4E5E-8001-1E2E0277EFF8}</b:Guid>
    <b:Author>
      <b:Author>
        <b:NameList>
          <b:Person>
            <b:Last>Forums</b:Last>
            <b:First>Physics</b:First>
          </b:Person>
        </b:NameList>
      </b:Author>
    </b:Author>
    <b:Title>Graphing stress-strain plots on excel</b:Title>
    <b:Year>2024</b:Year>
    <b:YearAccessed>2024</b:YearAccessed>
    <b:MonthAccessed>11</b:MonthAccessed>
    <b:DayAccessed>10</b:DayAccessed>
    <b:URL>https://www.physicsforums.com/threads/graphing-stress-strain-plots-on-excel.840580/</b:URL>
    <b:RefOrder>25</b:RefOrder>
  </b:Source>
  <b:Source>
    <b:Tag>TWI241</b:Tag>
    <b:SourceType>InternetSite</b:SourceType>
    <b:Guid>{0249438C-EB4E-4A02-BE56-D9CAC6BEDA0F}</b:Guid>
    <b:Author>
      <b:Author>
        <b:NameList>
          <b:Person>
            <b:Last>TWI</b:Last>
          </b:Person>
        </b:NameList>
      </b:Author>
    </b:Author>
    <b:Title>Mechanical testing - Tensile testing, Part 1</b:Title>
    <b:Year>2024</b:Year>
    <b:YearAccessed>2024</b:YearAccessed>
    <b:MonthAccessed>11</b:MonthAccessed>
    <b:DayAccessed>10</b:DayAccessed>
    <b:URL>https://www.twi-global.com/technical-knowledge/job-knowledge/mechanical-testing-tensile-testing-part-1-069#:~:text=From%20this%20curve%20we%20can,0%20%3D%20original%20cross%20sectional%20area.</b:URL>
    <b:RefOrder>28</b:RefOrder>
  </b:Source>
  <b:Source>
    <b:Tag>Ted24</b:Tag>
    <b:SourceType>InternetSite</b:SourceType>
    <b:Guid>{860DBB0B-F5A7-41A8-9CD9-E47C28919AF6}</b:Guid>
    <b:Author>
      <b:Author>
        <b:NameList>
          <b:Person>
            <b:Last>INC</b:Last>
            <b:First>Ted</b:First>
            <b:Middle>Pella</b:Middle>
          </b:Person>
        </b:NameList>
      </b:Author>
    </b:Author>
    <b:Title>Properties of Plastics</b:Title>
    <b:Year>2024</b:Year>
    <b:YearAccessed>2024</b:YearAccessed>
    <b:MonthAccessed>11</b:MonthAccessed>
    <b:DayAccessed>09</b:DayAccessed>
    <b:URL>https://www.tedpella.com/company_html/plastics-properties.aspx</b:URL>
    <b:RefOrder>29</b:RefOrder>
  </b:Source>
  <b:Source>
    <b:Tag>omn24</b:Tag>
    <b:SourceType>InternetSite</b:SourceType>
    <b:Guid>{CCA6EE44-1F78-4DB4-9948-BB870FD0B3E9}</b:Guid>
    <b:Title>Polypropylene: How to Select the Right Grade?</b:Title>
    <b:Year>2024</b:Year>
    <b:YearAccessed>2024</b:YearAccessed>
    <b:MonthAccessed>11</b:MonthAccessed>
    <b:DayAccessed>10</b:DayAccessed>
    <b:URL>https://omnexus.specialchem.com/selection-guide/polypropylene-pp-plastic</b:URL>
    <b:Author>
      <b:Author>
        <b:NameList>
          <b:Person>
            <b:Last>omnexus</b:Last>
          </b:Person>
        </b:NameList>
      </b:Author>
    </b:Author>
    <b:RefOrder>30</b:RefOrder>
  </b:Source>
  <b:Source>
    <b:Tag>Ber09</b:Tag>
    <b:SourceType>JournalArticle</b:SourceType>
    <b:Guid>{2312218B-1F23-45AB-B2D0-0D28EFA59A88}</b:Guid>
    <b:Title>Investigation of polymers with differential scanning calorimetry</b:Title>
    <b:Year>2009</b:Year>
    <b:Author>
      <b:Author>
        <b:NameList>
          <b:Person>
            <b:Last>Berlin</b:Last>
            <b:First>H</b:First>
          </b:Person>
        </b:NameList>
      </b:Author>
    </b:Author>
    <b:JournalName>Adv. Lab DSC Investig. Polym</b:JournalName>
    <b:Pages>1--17</b:Pages>
    <b:RefOrder>31</b:RefOrder>
  </b:Source>
  <b:Source>
    <b:Tag>Int241</b:Tag>
    <b:SourceType>InternetSite</b:SourceType>
    <b:Guid>{3CA23A82-3727-4FEB-AF8D-8D5D0AE03834}</b:Guid>
    <b:Title>Fourier Transform Infrared Spectroscopy Analysis of Polymers and Plastics</b:Title>
    <b:Year>2024</b:Year>
    <b:Author>
      <b:Author>
        <b:NameList>
          <b:Person>
            <b:Last>Intertek</b:Last>
          </b:Person>
        </b:NameList>
      </b:Author>
    </b:Author>
    <b:YearAccessed>2024</b:YearAccessed>
    <b:MonthAccessed>11</b:MonthAccessed>
    <b:DayAccessed>10</b:DayAccessed>
    <b:URL>https://www.intertek.com/polymers-plastics/analysis-ftir/#:~:text=FTIR%20combined%20with%20these%20techniques,unknown%20plastics%20and%20polymeric%20materials.</b:URL>
    <b:RefOrder>32</b:RefOrder>
  </b:Source>
  <b:Source>
    <b:Tag>Imp24</b:Tag>
    <b:SourceType>InternetSite</b:SourceType>
    <b:Guid>{EF760632-E2FE-43FC-8C7C-9280A3A05E1E}</b:Guid>
    <b:Author>
      <b:Author>
        <b:NameList>
          <b:Person>
            <b:Last>solutions</b:Last>
            <b:First>Impact</b:First>
          </b:Person>
        </b:NameList>
      </b:Author>
    </b:Author>
    <b:Title>Scanning Electron Microscopy</b:Title>
    <b:Year>2024</b:Year>
    <b:YearAccessed>2024</b:YearAccessed>
    <b:MonthAccessed>11</b:MonthAccessed>
    <b:DayAccessed>10</b:DayAccessed>
    <b:URL>https://www.impact-solutions.co.uk/plastic-testing/testing-capabilities-list/various-material-analysis-2/scanning-electron-microscopy/#:~:text=SEM%20technique%20is%20a%20key,for%20particle%20and%20dust%20contamination.</b:URL>
    <b:RefOrder>33</b:RefOrder>
  </b:Source>
  <b:Source>
    <b:Tag>int24</b:Tag>
    <b:SourceType>InternetSite</b:SourceType>
    <b:Guid>{DFB0EA67-2421-4C44-BF31-0D9B24DD5AFC}</b:Guid>
    <b:Author>
      <b:Author>
        <b:NameList>
          <b:Person>
            <b:Last>intertek</b:Last>
          </b:Person>
        </b:NameList>
      </b:Author>
    </b:Author>
    <b:Title>X-Ray Diffraction for Polymers and Composites</b:Title>
    <b:Year>2024</b:Year>
    <b:YearAccessed>2024</b:YearAccessed>
    <b:MonthAccessed>11</b:MonthAccessed>
    <b:DayAccessed>10</b:DayAccessed>
    <b:URL>https://www.intertek.com/polymers-plastics/x-ray-diffraction-composites/</b:URL>
    <b:RefOrder>34</b:RefOrder>
  </b:Source>
  <b:Source>
    <b:Tag>AST24</b:Tag>
    <b:SourceType>InternetSite</b:SourceType>
    <b:Guid>{45F9A0FD-2962-4EAF-93BE-143C1EFDAE65}</b:Guid>
    <b:Title>What Is ASTM?</b:Title>
    <b:Author>
      <b:Author>
        <b:NameList>
          <b:Person>
            <b:Last>ASTM</b:Last>
          </b:Person>
        </b:NameList>
      </b:Author>
    </b:Author>
    <b:YearAccessed>2024</b:YearAccessed>
    <b:MonthAccessed>11</b:MonthAccessed>
    <b:DayAccessed>08</b:DayAccessed>
    <b:URL>https://www.astm.org/about/overview/fact-sheet.html</b:URL>
    <b:Year>2024</b:Year>
    <b:RefOrder>4</b:RefOrder>
  </b:Source>
  <b:Source>
    <b:Tag>AST241</b:Tag>
    <b:SourceType>InternetSite</b:SourceType>
    <b:Guid>{A35B0A82-5D5B-4DDE-81B1-F1017B7272A3}</b:Guid>
    <b:Author>
      <b:Author>
        <b:NameList>
          <b:Person>
            <b:Last>ASTM</b:Last>
          </b:Person>
        </b:NameList>
      </b:Author>
    </b:Author>
    <b:Title>ASTM E8-04 Standard Test Methods for Tension Testing of Metallic Materials</b:Title>
    <b:YearAccessed>2024</b:YearAccessed>
    <b:MonthAccessed>11</b:MonthAccessed>
    <b:DayAccessed>08</b:DayAccessed>
    <b:URL>https://www.astm.org/standards/e8</b:URL>
    <b:Year>2024</b:Year>
    <b:RefOrder>5</b:RefOrder>
  </b:Source>
</b:Sources>
</file>

<file path=customXml/itemProps1.xml><?xml version="1.0" encoding="utf-8"?>
<ds:datastoreItem xmlns:ds="http://schemas.openxmlformats.org/officeDocument/2006/customXml" ds:itemID="{04F4A444-EF12-4A08-95E7-8AD3FB8EE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28326-0921-46c4-bdf4-b5ebcc33a2cb"/>
    <ds:schemaRef ds:uri="43cb18ad-aa97-4879-b7ef-8afd6fe51c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DCD91-9578-4060-A9F3-5CDBEF1EEA20}">
  <ds:schemaRefs>
    <ds:schemaRef ds:uri="http://schemas.microsoft.com/sharepoint/v3/contenttype/forms"/>
  </ds:schemaRefs>
</ds:datastoreItem>
</file>

<file path=customXml/itemProps3.xml><?xml version="1.0" encoding="utf-8"?>
<ds:datastoreItem xmlns:ds="http://schemas.openxmlformats.org/officeDocument/2006/customXml" ds:itemID="{C7B7E337-3399-4E92-B8DE-2E484FF0A1AA}">
  <ds:schemaRefs>
    <ds:schemaRef ds:uri="http://purl.org/dc/terms/"/>
    <ds:schemaRef ds:uri="http://schemas.microsoft.com/office/infopath/2007/PartnerControls"/>
    <ds:schemaRef ds:uri="http://purl.org/dc/dcmitype/"/>
    <ds:schemaRef ds:uri="http://purl.org/dc/elements/1.1/"/>
    <ds:schemaRef ds:uri="http://schemas.microsoft.com/office/2006/metadata/properties"/>
    <ds:schemaRef ds:uri="http://schemas.microsoft.com/office/2006/documentManagement/types"/>
    <ds:schemaRef ds:uri="23828326-0921-46c4-bdf4-b5ebcc33a2cb"/>
    <ds:schemaRef ds:uri="http://schemas.openxmlformats.org/package/2006/metadata/core-properties"/>
    <ds:schemaRef ds:uri="43cb18ad-aa97-4879-b7ef-8afd6fe51c6c"/>
    <ds:schemaRef ds:uri="http://www.w3.org/XML/1998/namespace"/>
  </ds:schemaRefs>
</ds:datastoreItem>
</file>

<file path=customXml/itemProps4.xml><?xml version="1.0" encoding="utf-8"?>
<ds:datastoreItem xmlns:ds="http://schemas.openxmlformats.org/officeDocument/2006/customXml" ds:itemID="{F730DB95-A323-457B-83F6-D5F1B530E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3707</Words>
  <Characters>21135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Tobin, Joseph</dc:creator>
  <cp:keywords/>
  <dc:description/>
  <cp:lastModifiedBy>Tobin, Joseph</cp:lastModifiedBy>
  <cp:revision>2</cp:revision>
  <dcterms:created xsi:type="dcterms:W3CDTF">2024-11-11T11:34:00Z</dcterms:created>
  <dcterms:modified xsi:type="dcterms:W3CDTF">2024-11-11T11:34:00Z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2023-11-29T19:36:09Z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04e5fa87-6a08-4aa1-9055-f0b38357b628</vt:lpwstr>
  </property>
  <property fmtid="{D5CDD505-2E9C-101B-9397-08002B2CF9AE}" pid="8" name="MSIP_Label_73aa366c-74b9-492b-a1b9-5472c41e7d31_ContentBits">
    <vt:lpwstr>2</vt:lpwstr>
  </property>
  <property fmtid="{D5CDD505-2E9C-101B-9397-08002B2CF9AE}" pid="9" name="ContentTypeId">
    <vt:lpwstr>0x010100C8ACFFD0D8ECA644AF049EF496D059E6</vt:lpwstr>
  </property>
  <property fmtid="{D5CDD505-2E9C-101B-9397-08002B2CF9AE}" pid="10" name="MediaServiceImageTags">
    <vt:lpwstr/>
  </property>
</Properties>
</file>