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F002D3" w14:textId="6A1AF52A" w:rsidR="00C32862" w:rsidRDefault="001C1031">
      <w:pPr>
        <w:rPr>
          <w:rFonts w:ascii="Charter Roman" w:hAnsi="Charter Roman"/>
          <w:sz w:val="28"/>
          <w:szCs w:val="28"/>
        </w:rPr>
      </w:pPr>
      <w:r>
        <w:rPr>
          <w:rFonts w:ascii="Charter Roman" w:hAnsi="Charter Roman"/>
          <w:sz w:val="28"/>
          <w:szCs w:val="28"/>
        </w:rPr>
        <w:t>CHANGEMAKERS: CREATIVITY AND VALUE CREATION</w:t>
      </w:r>
    </w:p>
    <w:p w14:paraId="273C4292" w14:textId="7A51D821" w:rsidR="001C1031" w:rsidRDefault="001C1031">
      <w:pPr>
        <w:rPr>
          <w:rFonts w:ascii="Charter Roman" w:hAnsi="Charter Roman"/>
          <w:sz w:val="28"/>
          <w:szCs w:val="28"/>
        </w:rPr>
      </w:pPr>
      <w:r>
        <w:rPr>
          <w:rFonts w:ascii="Charter Roman" w:hAnsi="Charter Roman"/>
          <w:sz w:val="28"/>
          <w:szCs w:val="28"/>
        </w:rPr>
        <w:t>(ADPA5002)</w:t>
      </w:r>
    </w:p>
    <w:p w14:paraId="5959BE57" w14:textId="62E8059E" w:rsidR="005A1122" w:rsidRDefault="005A1122" w:rsidP="007815F8">
      <w:pPr>
        <w:shd w:val="clear" w:color="auto" w:fill="FFFFFF"/>
        <w:textAlignment w:val="baseline"/>
        <w:rPr>
          <w:rFonts w:ascii="Charter Roman" w:eastAsia="Times New Roman" w:hAnsi="Charter Roman" w:cs="Calibri"/>
          <w:color w:val="000000" w:themeColor="text1"/>
          <w:sz w:val="28"/>
          <w:szCs w:val="28"/>
          <w:lang w:eastAsia="en-GB"/>
        </w:rPr>
      </w:pPr>
    </w:p>
    <w:p w14:paraId="494F9C8F" w14:textId="0E3605A0" w:rsidR="007B077C" w:rsidRDefault="007B077C">
      <w:pPr>
        <w:rPr>
          <w:rFonts w:ascii="Charter Roman" w:hAnsi="Charter Roman"/>
          <w:sz w:val="28"/>
          <w:szCs w:val="28"/>
        </w:rPr>
      </w:pPr>
    </w:p>
    <w:sdt>
      <w:sdtPr>
        <w:id w:val="544185467"/>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E982066" w14:textId="15E1BDB8" w:rsidR="007B077C" w:rsidRDefault="007B077C">
          <w:pPr>
            <w:pStyle w:val="TOCHeading"/>
          </w:pPr>
          <w:r>
            <w:t>Table of Contents</w:t>
          </w:r>
        </w:p>
        <w:p w14:paraId="2EC69B6C" w14:textId="010460B3" w:rsidR="004A01C2" w:rsidRDefault="007B077C">
          <w:pPr>
            <w:pStyle w:val="TOC1"/>
            <w:tabs>
              <w:tab w:val="right" w:leader="dot" w:pos="10456"/>
            </w:tabs>
            <w:rPr>
              <w:rFonts w:eastAsiaTheme="minorEastAsia"/>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25052831" w:history="1">
            <w:r w:rsidR="004A01C2" w:rsidRPr="007C6DF3">
              <w:rPr>
                <w:rStyle w:val="Hyperlink"/>
                <w:noProof/>
              </w:rPr>
              <w:t>ABSTRACT</w:t>
            </w:r>
            <w:r w:rsidR="004A01C2">
              <w:rPr>
                <w:noProof/>
                <w:webHidden/>
              </w:rPr>
              <w:tab/>
            </w:r>
            <w:r w:rsidR="004A01C2">
              <w:rPr>
                <w:noProof/>
                <w:webHidden/>
              </w:rPr>
              <w:fldChar w:fldCharType="begin"/>
            </w:r>
            <w:r w:rsidR="004A01C2">
              <w:rPr>
                <w:noProof/>
                <w:webHidden/>
              </w:rPr>
              <w:instrText xml:space="preserve"> PAGEREF _Toc125052831 \h </w:instrText>
            </w:r>
            <w:r w:rsidR="004A01C2">
              <w:rPr>
                <w:noProof/>
                <w:webHidden/>
              </w:rPr>
            </w:r>
            <w:r w:rsidR="004A01C2">
              <w:rPr>
                <w:noProof/>
                <w:webHidden/>
              </w:rPr>
              <w:fldChar w:fldCharType="separate"/>
            </w:r>
            <w:r w:rsidR="004A01C2">
              <w:rPr>
                <w:noProof/>
                <w:webHidden/>
              </w:rPr>
              <w:t>1</w:t>
            </w:r>
            <w:r w:rsidR="004A01C2">
              <w:rPr>
                <w:noProof/>
                <w:webHidden/>
              </w:rPr>
              <w:fldChar w:fldCharType="end"/>
            </w:r>
          </w:hyperlink>
        </w:p>
        <w:p w14:paraId="14454F62" w14:textId="5C5E9299" w:rsidR="004A01C2" w:rsidRDefault="004A01C2">
          <w:pPr>
            <w:pStyle w:val="TOC1"/>
            <w:tabs>
              <w:tab w:val="right" w:leader="dot" w:pos="10456"/>
            </w:tabs>
            <w:rPr>
              <w:rFonts w:eastAsiaTheme="minorEastAsia"/>
              <w:b w:val="0"/>
              <w:bCs w:val="0"/>
              <w:caps w:val="0"/>
              <w:noProof/>
              <w:sz w:val="24"/>
              <w:szCs w:val="24"/>
              <w:u w:val="none"/>
              <w:lang w:eastAsia="en-GB"/>
            </w:rPr>
          </w:pPr>
          <w:hyperlink w:anchor="_Toc125052832" w:history="1">
            <w:r w:rsidRPr="007C6DF3">
              <w:rPr>
                <w:rStyle w:val="Hyperlink"/>
                <w:noProof/>
              </w:rPr>
              <w:t>RESEARCH</w:t>
            </w:r>
            <w:r>
              <w:rPr>
                <w:noProof/>
                <w:webHidden/>
              </w:rPr>
              <w:tab/>
            </w:r>
            <w:r>
              <w:rPr>
                <w:noProof/>
                <w:webHidden/>
              </w:rPr>
              <w:fldChar w:fldCharType="begin"/>
            </w:r>
            <w:r>
              <w:rPr>
                <w:noProof/>
                <w:webHidden/>
              </w:rPr>
              <w:instrText xml:space="preserve"> PAGEREF _Toc125052832 \h </w:instrText>
            </w:r>
            <w:r>
              <w:rPr>
                <w:noProof/>
                <w:webHidden/>
              </w:rPr>
            </w:r>
            <w:r>
              <w:rPr>
                <w:noProof/>
                <w:webHidden/>
              </w:rPr>
              <w:fldChar w:fldCharType="separate"/>
            </w:r>
            <w:r>
              <w:rPr>
                <w:noProof/>
                <w:webHidden/>
              </w:rPr>
              <w:t>2</w:t>
            </w:r>
            <w:r>
              <w:rPr>
                <w:noProof/>
                <w:webHidden/>
              </w:rPr>
              <w:fldChar w:fldCharType="end"/>
            </w:r>
          </w:hyperlink>
        </w:p>
        <w:p w14:paraId="42033194" w14:textId="76AB641B" w:rsidR="004A01C2" w:rsidRDefault="004A01C2">
          <w:pPr>
            <w:pStyle w:val="TOC1"/>
            <w:tabs>
              <w:tab w:val="right" w:leader="dot" w:pos="10456"/>
            </w:tabs>
            <w:rPr>
              <w:rFonts w:eastAsiaTheme="minorEastAsia"/>
              <w:b w:val="0"/>
              <w:bCs w:val="0"/>
              <w:caps w:val="0"/>
              <w:noProof/>
              <w:sz w:val="24"/>
              <w:szCs w:val="24"/>
              <w:u w:val="none"/>
              <w:lang w:eastAsia="en-GB"/>
            </w:rPr>
          </w:pPr>
          <w:hyperlink w:anchor="_Toc125052833" w:history="1">
            <w:r w:rsidRPr="007C6DF3">
              <w:rPr>
                <w:rStyle w:val="Hyperlink"/>
                <w:noProof/>
              </w:rPr>
              <w:t>SURVEY QUESTIONS</w:t>
            </w:r>
            <w:r>
              <w:rPr>
                <w:noProof/>
                <w:webHidden/>
              </w:rPr>
              <w:tab/>
            </w:r>
            <w:r>
              <w:rPr>
                <w:noProof/>
                <w:webHidden/>
              </w:rPr>
              <w:fldChar w:fldCharType="begin"/>
            </w:r>
            <w:r>
              <w:rPr>
                <w:noProof/>
                <w:webHidden/>
              </w:rPr>
              <w:instrText xml:space="preserve"> PAGEREF _Toc125052833 \h </w:instrText>
            </w:r>
            <w:r>
              <w:rPr>
                <w:noProof/>
                <w:webHidden/>
              </w:rPr>
            </w:r>
            <w:r>
              <w:rPr>
                <w:noProof/>
                <w:webHidden/>
              </w:rPr>
              <w:fldChar w:fldCharType="separate"/>
            </w:r>
            <w:r>
              <w:rPr>
                <w:noProof/>
                <w:webHidden/>
              </w:rPr>
              <w:t>3</w:t>
            </w:r>
            <w:r>
              <w:rPr>
                <w:noProof/>
                <w:webHidden/>
              </w:rPr>
              <w:fldChar w:fldCharType="end"/>
            </w:r>
          </w:hyperlink>
        </w:p>
        <w:p w14:paraId="0F91BF7A" w14:textId="3FE69522" w:rsidR="004A01C2" w:rsidRDefault="004A01C2">
          <w:pPr>
            <w:pStyle w:val="TOC1"/>
            <w:tabs>
              <w:tab w:val="right" w:leader="dot" w:pos="10456"/>
            </w:tabs>
            <w:rPr>
              <w:rFonts w:eastAsiaTheme="minorEastAsia"/>
              <w:b w:val="0"/>
              <w:bCs w:val="0"/>
              <w:caps w:val="0"/>
              <w:noProof/>
              <w:sz w:val="24"/>
              <w:szCs w:val="24"/>
              <w:u w:val="none"/>
              <w:lang w:eastAsia="en-GB"/>
            </w:rPr>
          </w:pPr>
          <w:hyperlink w:anchor="_Toc125052834" w:history="1">
            <w:r w:rsidRPr="007C6DF3">
              <w:rPr>
                <w:rStyle w:val="Hyperlink"/>
                <w:rFonts w:eastAsia="Times New Roman"/>
                <w:noProof/>
                <w:lang w:eastAsia="en-GB"/>
              </w:rPr>
              <w:t>FINDINGS</w:t>
            </w:r>
            <w:r>
              <w:rPr>
                <w:noProof/>
                <w:webHidden/>
              </w:rPr>
              <w:tab/>
            </w:r>
            <w:r>
              <w:rPr>
                <w:noProof/>
                <w:webHidden/>
              </w:rPr>
              <w:fldChar w:fldCharType="begin"/>
            </w:r>
            <w:r>
              <w:rPr>
                <w:noProof/>
                <w:webHidden/>
              </w:rPr>
              <w:instrText xml:space="preserve"> PAGEREF _Toc125052834 \h </w:instrText>
            </w:r>
            <w:r>
              <w:rPr>
                <w:noProof/>
                <w:webHidden/>
              </w:rPr>
            </w:r>
            <w:r>
              <w:rPr>
                <w:noProof/>
                <w:webHidden/>
              </w:rPr>
              <w:fldChar w:fldCharType="separate"/>
            </w:r>
            <w:r>
              <w:rPr>
                <w:noProof/>
                <w:webHidden/>
              </w:rPr>
              <w:t>3</w:t>
            </w:r>
            <w:r>
              <w:rPr>
                <w:noProof/>
                <w:webHidden/>
              </w:rPr>
              <w:fldChar w:fldCharType="end"/>
            </w:r>
          </w:hyperlink>
        </w:p>
        <w:p w14:paraId="656B7473" w14:textId="0CFAE90C" w:rsidR="004A01C2" w:rsidRDefault="004A01C2">
          <w:pPr>
            <w:pStyle w:val="TOC1"/>
            <w:tabs>
              <w:tab w:val="right" w:leader="dot" w:pos="10456"/>
            </w:tabs>
            <w:rPr>
              <w:rFonts w:eastAsiaTheme="minorEastAsia"/>
              <w:b w:val="0"/>
              <w:bCs w:val="0"/>
              <w:caps w:val="0"/>
              <w:noProof/>
              <w:sz w:val="24"/>
              <w:szCs w:val="24"/>
              <w:u w:val="none"/>
              <w:lang w:eastAsia="en-GB"/>
            </w:rPr>
          </w:pPr>
          <w:hyperlink w:anchor="_Toc125052835" w:history="1">
            <w:r w:rsidRPr="007C6DF3">
              <w:rPr>
                <w:rStyle w:val="Hyperlink"/>
                <w:noProof/>
              </w:rPr>
              <w:t>BIBLIOGRAPHY</w:t>
            </w:r>
            <w:r>
              <w:rPr>
                <w:noProof/>
                <w:webHidden/>
              </w:rPr>
              <w:tab/>
            </w:r>
            <w:r>
              <w:rPr>
                <w:noProof/>
                <w:webHidden/>
              </w:rPr>
              <w:fldChar w:fldCharType="begin"/>
            </w:r>
            <w:r>
              <w:rPr>
                <w:noProof/>
                <w:webHidden/>
              </w:rPr>
              <w:instrText xml:space="preserve"> PAGEREF _Toc125052835 \h </w:instrText>
            </w:r>
            <w:r>
              <w:rPr>
                <w:noProof/>
                <w:webHidden/>
              </w:rPr>
            </w:r>
            <w:r>
              <w:rPr>
                <w:noProof/>
                <w:webHidden/>
              </w:rPr>
              <w:fldChar w:fldCharType="separate"/>
            </w:r>
            <w:r>
              <w:rPr>
                <w:noProof/>
                <w:webHidden/>
              </w:rPr>
              <w:t>3</w:t>
            </w:r>
            <w:r>
              <w:rPr>
                <w:noProof/>
                <w:webHidden/>
              </w:rPr>
              <w:fldChar w:fldCharType="end"/>
            </w:r>
          </w:hyperlink>
        </w:p>
        <w:p w14:paraId="3D1FC67E" w14:textId="665F4467" w:rsidR="007B077C" w:rsidRDefault="007B077C">
          <w:r>
            <w:rPr>
              <w:b/>
              <w:bCs/>
              <w:noProof/>
            </w:rPr>
            <w:fldChar w:fldCharType="end"/>
          </w:r>
        </w:p>
      </w:sdtContent>
    </w:sdt>
    <w:p w14:paraId="49827F46" w14:textId="3DEDA2EC" w:rsidR="007B077C" w:rsidRDefault="007B077C">
      <w:pPr>
        <w:rPr>
          <w:rFonts w:ascii="Charter Roman" w:hAnsi="Charter Roman"/>
          <w:sz w:val="28"/>
          <w:szCs w:val="28"/>
        </w:rPr>
      </w:pPr>
    </w:p>
    <w:p w14:paraId="609018C4" w14:textId="1312F9A9" w:rsidR="007B077C" w:rsidRDefault="007B077C">
      <w:pPr>
        <w:rPr>
          <w:rFonts w:ascii="Charter Roman" w:hAnsi="Charter Roman"/>
          <w:sz w:val="28"/>
          <w:szCs w:val="28"/>
        </w:rPr>
      </w:pPr>
    </w:p>
    <w:p w14:paraId="5A0095CB" w14:textId="53BE84E6" w:rsidR="007B077C" w:rsidRDefault="007B077C" w:rsidP="007B077C">
      <w:pPr>
        <w:pStyle w:val="Heading1"/>
      </w:pPr>
      <w:bookmarkStart w:id="0" w:name="_Toc125052831"/>
      <w:r>
        <w:t>ABSTRACT</w:t>
      </w:r>
      <w:bookmarkEnd w:id="0"/>
    </w:p>
    <w:p w14:paraId="4EFD4505" w14:textId="654DA602" w:rsidR="007B077C" w:rsidRDefault="007B077C" w:rsidP="007B077C"/>
    <w:p w14:paraId="6EE688B8" w14:textId="0294BB4D" w:rsidR="007B077C" w:rsidRDefault="007B077C" w:rsidP="007B077C">
      <w:pPr>
        <w:rPr>
          <w:rFonts w:ascii="Charter Roman" w:hAnsi="Charter Roman"/>
          <w:sz w:val="28"/>
          <w:szCs w:val="28"/>
        </w:rPr>
      </w:pPr>
      <w:r>
        <w:rPr>
          <w:rFonts w:ascii="Charter Roman" w:hAnsi="Charter Roman"/>
          <w:sz w:val="28"/>
          <w:szCs w:val="28"/>
        </w:rPr>
        <w:t xml:space="preserve">With the growing number of theatre shows and films, directors and designers are becoming more experimental with sound design and the use of music within their creative process. </w:t>
      </w:r>
      <w:r w:rsidR="00FD1BC0">
        <w:rPr>
          <w:rFonts w:ascii="Charter Roman" w:hAnsi="Charter Roman"/>
          <w:sz w:val="28"/>
          <w:szCs w:val="28"/>
        </w:rPr>
        <w:t xml:space="preserve">This can go hand in hand with the use of immersive entertainment such as immersive theatre and immersive horror events. </w:t>
      </w:r>
      <w:r w:rsidR="0068161D">
        <w:rPr>
          <w:rFonts w:ascii="Charter Roman" w:hAnsi="Charter Roman"/>
          <w:sz w:val="28"/>
          <w:szCs w:val="28"/>
        </w:rPr>
        <w:t xml:space="preserve">So, with this knowledge, I would like to answer the question of how an audience is influenced differently between a regular theatre show or film and an immersive experience. </w:t>
      </w:r>
      <w:r w:rsidR="00471E37">
        <w:rPr>
          <w:rFonts w:ascii="Charter Roman" w:hAnsi="Charter Roman"/>
          <w:sz w:val="28"/>
          <w:szCs w:val="28"/>
        </w:rPr>
        <w:t xml:space="preserve">Many horror films share the same themes and some sounds as horror experiences, such as a walkthrough horror house based on a film, although this is incredibly niche. As music is such an integral part in entertainment events, I want to explore the different uses throughout different media, and how they can change a person’s mood and composure. </w:t>
      </w:r>
    </w:p>
    <w:p w14:paraId="1EE22CC0" w14:textId="65DB88EF" w:rsidR="006E7F04" w:rsidRDefault="006E7F04" w:rsidP="007B077C">
      <w:pPr>
        <w:rPr>
          <w:rFonts w:ascii="Charter Roman" w:hAnsi="Charter Roman"/>
          <w:sz w:val="28"/>
          <w:szCs w:val="28"/>
        </w:rPr>
      </w:pPr>
    </w:p>
    <w:p w14:paraId="3FB1377F" w14:textId="0448D04F" w:rsidR="006E7F04" w:rsidRDefault="006E7F04" w:rsidP="006E7F04">
      <w:pPr>
        <w:pStyle w:val="Heading1"/>
      </w:pPr>
      <w:bookmarkStart w:id="1" w:name="_Toc125052832"/>
      <w:r>
        <w:t>RESEARCH</w:t>
      </w:r>
      <w:bookmarkEnd w:id="1"/>
    </w:p>
    <w:p w14:paraId="786C2AAF" w14:textId="68AE7984" w:rsidR="006E7F04" w:rsidRDefault="006E7F04" w:rsidP="006E7F04"/>
    <w:p w14:paraId="4EF49BEF" w14:textId="571EC068" w:rsidR="005E5070" w:rsidRDefault="00F8275C" w:rsidP="006E7F04">
      <w:pPr>
        <w:rPr>
          <w:rFonts w:ascii="Charter Roman" w:hAnsi="Charter Roman"/>
          <w:sz w:val="28"/>
          <w:szCs w:val="28"/>
        </w:rPr>
      </w:pPr>
      <w:r>
        <w:rPr>
          <w:rFonts w:ascii="Charter Roman" w:hAnsi="Charter Roman"/>
          <w:sz w:val="28"/>
          <w:szCs w:val="28"/>
        </w:rPr>
        <w:t>The New York Theatre defines immersive theatre as a physical environment that differs from a more traditional space, where audiences are required to stand and observe the action around them. (</w:t>
      </w:r>
      <w:r w:rsidRPr="00FC09F7">
        <w:rPr>
          <w:rFonts w:ascii="Charter Roman" w:hAnsi="Charter Roman"/>
          <w:sz w:val="28"/>
          <w:szCs w:val="28"/>
        </w:rPr>
        <w:t>https://newyorktheater.me/2019/10/04/what-is-immersive-theater-the-six-elements-that-define-it-at-its-best/</w:t>
      </w:r>
      <w:r>
        <w:rPr>
          <w:rFonts w:ascii="Charter Roman" w:hAnsi="Charter Roman"/>
          <w:sz w:val="28"/>
          <w:szCs w:val="28"/>
        </w:rPr>
        <w:t xml:space="preserve"> ACCESSED 09/12/2022) Some shows incorporate all five senses, although most stick to sight, sound, and occasionally touch. A few select companies may include a dinner setting for their audiences so taste and smell would be included too. </w:t>
      </w:r>
      <w:r w:rsidR="00824570">
        <w:rPr>
          <w:rFonts w:ascii="Charter Roman" w:hAnsi="Charter Roman"/>
          <w:sz w:val="28"/>
          <w:szCs w:val="28"/>
        </w:rPr>
        <w:t xml:space="preserve">Some companies </w:t>
      </w:r>
      <w:r w:rsidR="00824570">
        <w:rPr>
          <w:rFonts w:ascii="Charter Roman" w:hAnsi="Charter Roman"/>
          <w:sz w:val="28"/>
          <w:szCs w:val="28"/>
        </w:rPr>
        <w:lastRenderedPageBreak/>
        <w:t xml:space="preserve">require their audiences to wear masks to distinguish themselves from the actors. This is most common in all of Punchdrunk’s events. Although the audience is wearing masks, it still feels as if they are gaining a unique experience as they are allowed to follow any character they </w:t>
      </w:r>
      <w:r w:rsidR="005E5070">
        <w:rPr>
          <w:rFonts w:ascii="Charter Roman" w:hAnsi="Charter Roman"/>
          <w:sz w:val="28"/>
          <w:szCs w:val="28"/>
        </w:rPr>
        <w:t>wish,</w:t>
      </w:r>
      <w:r w:rsidR="00824570">
        <w:rPr>
          <w:rFonts w:ascii="Charter Roman" w:hAnsi="Charter Roman"/>
          <w:sz w:val="28"/>
          <w:szCs w:val="28"/>
        </w:rPr>
        <w:t xml:space="preserve"> and some may get a completely different experience to others. </w:t>
      </w:r>
      <w:r w:rsidR="00EE4D0A">
        <w:rPr>
          <w:rFonts w:ascii="Charter Roman" w:hAnsi="Charter Roman"/>
          <w:sz w:val="28"/>
          <w:szCs w:val="28"/>
        </w:rPr>
        <w:t xml:space="preserve">A few companies allow the addition of physical contact between audience and actor, enabling the actor to take someone out of the crowd, however, physical contact is more common in horror experiences. </w:t>
      </w:r>
    </w:p>
    <w:p w14:paraId="708F4947" w14:textId="43FB1FC7" w:rsidR="005E5070" w:rsidRDefault="005E5070" w:rsidP="006E7F04">
      <w:pPr>
        <w:rPr>
          <w:rFonts w:ascii="Charter Roman" w:hAnsi="Charter Roman"/>
          <w:sz w:val="28"/>
          <w:szCs w:val="28"/>
        </w:rPr>
      </w:pPr>
    </w:p>
    <w:p w14:paraId="13FF0038" w14:textId="15B09053" w:rsidR="005E5070" w:rsidRDefault="005E5070" w:rsidP="006E7F04">
      <w:pPr>
        <w:rPr>
          <w:rFonts w:ascii="Charter Roman" w:hAnsi="Charter Roman"/>
          <w:sz w:val="28"/>
          <w:szCs w:val="28"/>
        </w:rPr>
      </w:pPr>
      <w:r>
        <w:rPr>
          <w:rFonts w:ascii="Charter Roman" w:hAnsi="Charter Roman"/>
          <w:sz w:val="28"/>
          <w:szCs w:val="28"/>
        </w:rPr>
        <w:t xml:space="preserve">To differ from the more “normalised” immersive theatre, immersive horror is an experience where the participant takes an active role in a story-based event that is designed to evoke a sense of fear, panic, or sorrow. The intensity of these experiences can range from no physical contact and just following a story to requirements such as having to go through the experience alone, being choked, suffocated, and including full physical contact. The tamer of these often go down the psychological route, wanting to make the participant think more about a certain topic, or even think differently about themselves as a person. </w:t>
      </w:r>
      <w:r w:rsidR="00E97C1C">
        <w:rPr>
          <w:rFonts w:ascii="Charter Roman" w:hAnsi="Charter Roman"/>
          <w:sz w:val="28"/>
          <w:szCs w:val="28"/>
        </w:rPr>
        <w:t xml:space="preserve">For example, the company Ceaseless Fun is more focused on storytelling and thought-provoking subjects, designed to make an audience leave thinking differently than they were when they arrived. To contrast greatly, BL4CKM4SS is a full horror experience, </w:t>
      </w:r>
      <w:r w:rsidR="00C00688">
        <w:rPr>
          <w:rFonts w:ascii="Charter Roman" w:hAnsi="Charter Roman"/>
          <w:sz w:val="28"/>
          <w:szCs w:val="28"/>
        </w:rPr>
        <w:t xml:space="preserve">touching on augmented reality, </w:t>
      </w:r>
      <w:r w:rsidR="00E97C1C">
        <w:rPr>
          <w:rFonts w:ascii="Charter Roman" w:hAnsi="Charter Roman"/>
          <w:sz w:val="28"/>
          <w:szCs w:val="28"/>
        </w:rPr>
        <w:t>with full contact between an audience</w:t>
      </w:r>
      <w:r w:rsidR="003535A8">
        <w:rPr>
          <w:rFonts w:ascii="Charter Roman" w:hAnsi="Charter Roman"/>
          <w:sz w:val="28"/>
          <w:szCs w:val="28"/>
        </w:rPr>
        <w:t xml:space="preserve"> member</w:t>
      </w:r>
      <w:r w:rsidR="00E97C1C">
        <w:rPr>
          <w:rFonts w:ascii="Charter Roman" w:hAnsi="Charter Roman"/>
          <w:sz w:val="28"/>
          <w:szCs w:val="28"/>
        </w:rPr>
        <w:t xml:space="preserve"> and the actor</w:t>
      </w:r>
      <w:r w:rsidR="003535A8">
        <w:rPr>
          <w:rFonts w:ascii="Charter Roman" w:hAnsi="Charter Roman"/>
          <w:sz w:val="28"/>
          <w:szCs w:val="28"/>
        </w:rPr>
        <w:t xml:space="preserve"> (as they do offer solo experiences)</w:t>
      </w:r>
      <w:r w:rsidR="00E97C1C">
        <w:rPr>
          <w:rFonts w:ascii="Charter Roman" w:hAnsi="Charter Roman"/>
          <w:sz w:val="28"/>
          <w:szCs w:val="28"/>
        </w:rPr>
        <w:t xml:space="preserve">, often aggressively, designed to change the participant’s perspective and change their way of being. </w:t>
      </w:r>
      <w:r w:rsidR="005A0548">
        <w:rPr>
          <w:rFonts w:ascii="Charter Roman" w:hAnsi="Charter Roman"/>
          <w:sz w:val="28"/>
          <w:szCs w:val="28"/>
        </w:rPr>
        <w:t xml:space="preserve">Having said this, there are many more horror-based events out there, some being more extreme than the two mentioned. </w:t>
      </w:r>
    </w:p>
    <w:p w14:paraId="319D7354" w14:textId="005E39AE" w:rsidR="006B5739" w:rsidRDefault="006B5739" w:rsidP="006E7F04">
      <w:pPr>
        <w:rPr>
          <w:rFonts w:ascii="Charter Roman" w:hAnsi="Charter Roman"/>
          <w:sz w:val="28"/>
          <w:szCs w:val="28"/>
        </w:rPr>
      </w:pPr>
    </w:p>
    <w:p w14:paraId="759F5568" w14:textId="54FEC733" w:rsidR="007B077C" w:rsidRDefault="006B5739" w:rsidP="007B077C">
      <w:pPr>
        <w:rPr>
          <w:rFonts w:ascii="Charter Roman" w:hAnsi="Charter Roman"/>
          <w:sz w:val="28"/>
          <w:szCs w:val="28"/>
        </w:rPr>
      </w:pPr>
      <w:r>
        <w:rPr>
          <w:rFonts w:ascii="Charter Roman" w:hAnsi="Charter Roman"/>
          <w:sz w:val="28"/>
          <w:szCs w:val="28"/>
        </w:rPr>
        <w:t xml:space="preserve">To contrast from the immersive theatre and horror experiences, many modern horror </w:t>
      </w:r>
      <w:r w:rsidR="00C756C4">
        <w:rPr>
          <w:rFonts w:ascii="Charter Roman" w:hAnsi="Charter Roman"/>
          <w:sz w:val="28"/>
          <w:szCs w:val="28"/>
        </w:rPr>
        <w:t>films,</w:t>
      </w:r>
      <w:r w:rsidR="00A55E39">
        <w:rPr>
          <w:rFonts w:ascii="Charter Roman" w:hAnsi="Charter Roman"/>
          <w:sz w:val="28"/>
          <w:szCs w:val="28"/>
        </w:rPr>
        <w:t xml:space="preserve"> and TV shows</w:t>
      </w:r>
      <w:r>
        <w:rPr>
          <w:rFonts w:ascii="Charter Roman" w:hAnsi="Charter Roman"/>
          <w:sz w:val="28"/>
          <w:szCs w:val="28"/>
        </w:rPr>
        <w:t xml:space="preserve"> such as A24’s “X” and “Pearl”</w:t>
      </w:r>
      <w:r w:rsidR="00A55E39">
        <w:rPr>
          <w:rFonts w:ascii="Charter Roman" w:hAnsi="Charter Roman"/>
          <w:sz w:val="28"/>
          <w:szCs w:val="28"/>
        </w:rPr>
        <w:t>,</w:t>
      </w:r>
      <w:r>
        <w:rPr>
          <w:rFonts w:ascii="Charter Roman" w:hAnsi="Charter Roman"/>
          <w:sz w:val="28"/>
          <w:szCs w:val="28"/>
        </w:rPr>
        <w:t xml:space="preserve"> the cult classic, “Scream” franchise </w:t>
      </w:r>
      <w:r w:rsidR="00A55E39">
        <w:rPr>
          <w:rFonts w:ascii="Charter Roman" w:hAnsi="Charter Roman"/>
          <w:sz w:val="28"/>
          <w:szCs w:val="28"/>
        </w:rPr>
        <w:t xml:space="preserve">and the Netflix series “Stranger Things” </w:t>
      </w:r>
      <w:r>
        <w:rPr>
          <w:rFonts w:ascii="Charter Roman" w:hAnsi="Charter Roman"/>
          <w:sz w:val="28"/>
          <w:szCs w:val="28"/>
        </w:rPr>
        <w:t>use sound in a very creative and innovative way</w:t>
      </w:r>
      <w:r w:rsidR="00542356">
        <w:rPr>
          <w:rFonts w:ascii="Charter Roman" w:hAnsi="Charter Roman"/>
          <w:sz w:val="28"/>
          <w:szCs w:val="28"/>
        </w:rPr>
        <w:t xml:space="preserve"> to evoke a reaction from an audience</w:t>
      </w:r>
      <w:r>
        <w:rPr>
          <w:rFonts w:ascii="Charter Roman" w:hAnsi="Charter Roman"/>
          <w:sz w:val="28"/>
          <w:szCs w:val="28"/>
        </w:rPr>
        <w:t xml:space="preserve">. </w:t>
      </w:r>
      <w:r w:rsidR="00C756C4">
        <w:rPr>
          <w:rFonts w:ascii="Charter Roman" w:hAnsi="Charter Roman"/>
          <w:sz w:val="28"/>
          <w:szCs w:val="28"/>
        </w:rPr>
        <w:t xml:space="preserve">For example, Kyle Dixon and Michael Stein, the composers for “Stranger Things” used all analogue synths to create the soundtrack, as well as experimenting with the cut-off, gain, distortion, </w:t>
      </w:r>
      <w:r w:rsidR="00AE18EA">
        <w:rPr>
          <w:rFonts w:ascii="Charter Roman" w:hAnsi="Charter Roman"/>
          <w:sz w:val="28"/>
          <w:szCs w:val="28"/>
        </w:rPr>
        <w:t>delay,</w:t>
      </w:r>
      <w:r w:rsidR="00C756C4">
        <w:rPr>
          <w:rFonts w:ascii="Charter Roman" w:hAnsi="Charter Roman"/>
          <w:sz w:val="28"/>
          <w:szCs w:val="28"/>
        </w:rPr>
        <w:t xml:space="preserve"> and reverb levels to create the right mood for the scene presented on the screen. </w:t>
      </w:r>
      <w:r w:rsidR="00A472DB">
        <w:rPr>
          <w:rFonts w:ascii="Charter Roman" w:hAnsi="Charter Roman"/>
          <w:sz w:val="28"/>
          <w:szCs w:val="28"/>
        </w:rPr>
        <w:t>They do a very good job of heightening the intent of the scene with the correct key, tone and synth type and style and sometimes, the addition of this can be very impactful. It does a good job of referencing back to 80s horror films and TV shows,</w:t>
      </w:r>
      <w:r w:rsidR="002720F7">
        <w:rPr>
          <w:rFonts w:ascii="Charter Roman" w:hAnsi="Charter Roman"/>
          <w:sz w:val="28"/>
          <w:szCs w:val="28"/>
        </w:rPr>
        <w:t xml:space="preserve"> as well as incorporating 80s tracks within the series’,</w:t>
      </w:r>
      <w:r w:rsidR="00A472DB">
        <w:rPr>
          <w:rFonts w:ascii="Charter Roman" w:hAnsi="Charter Roman"/>
          <w:sz w:val="28"/>
          <w:szCs w:val="28"/>
        </w:rPr>
        <w:t xml:space="preserve"> which was some of the inspiration for the show itself. </w:t>
      </w:r>
      <w:r w:rsidR="00E76B59">
        <w:rPr>
          <w:rFonts w:ascii="Charter Roman" w:hAnsi="Charter Roman"/>
          <w:sz w:val="28"/>
          <w:szCs w:val="28"/>
        </w:rPr>
        <w:t xml:space="preserve">I think that the filmography adds a layer of immersion with some films, such as “X”, because of the type of camera that was used to shoot some scenes in the film. </w:t>
      </w:r>
    </w:p>
    <w:p w14:paraId="4D2CE2FE" w14:textId="4E0D0097" w:rsidR="006D332F" w:rsidRDefault="006D332F" w:rsidP="007B077C">
      <w:pPr>
        <w:rPr>
          <w:rFonts w:ascii="Charter Roman" w:hAnsi="Charter Roman"/>
          <w:sz w:val="28"/>
          <w:szCs w:val="28"/>
        </w:rPr>
      </w:pPr>
    </w:p>
    <w:p w14:paraId="65669963" w14:textId="4FA9BDA1" w:rsidR="006D332F" w:rsidRDefault="006D332F" w:rsidP="006D332F">
      <w:r>
        <w:rPr>
          <w:rFonts w:ascii="Charter Roman" w:hAnsi="Charter Roman"/>
          <w:sz w:val="28"/>
          <w:szCs w:val="28"/>
        </w:rPr>
        <w:t xml:space="preserve">I also thought about how much filmmakers spend on the soundtrack alone for a project. According to Neo Sounds, </w:t>
      </w:r>
      <w:r w:rsidRPr="006D332F">
        <w:rPr>
          <w:rFonts w:ascii="Charter Roman" w:hAnsi="Charter Roman"/>
          <w:sz w:val="28"/>
          <w:szCs w:val="28"/>
        </w:rPr>
        <w:t>“</w:t>
      </w:r>
      <w:r w:rsidRPr="006D332F">
        <w:rPr>
          <w:rFonts w:ascii="Charter Roman" w:hAnsi="Charter Roman"/>
          <w:color w:val="333333"/>
          <w:sz w:val="28"/>
          <w:szCs w:val="28"/>
          <w:shd w:val="clear" w:color="auto" w:fill="FDFDFF"/>
        </w:rPr>
        <w:t>Whether you're making a feature-length film, a commercial, or even</w:t>
      </w:r>
      <w:r>
        <w:rPr>
          <w:rFonts w:ascii="Charter Roman" w:hAnsi="Charter Roman"/>
          <w:color w:val="333333"/>
          <w:sz w:val="28"/>
          <w:szCs w:val="28"/>
          <w:shd w:val="clear" w:color="auto" w:fill="FDFDFF"/>
        </w:rPr>
        <w:t xml:space="preserve"> a YouTube video</w:t>
      </w:r>
      <w:r w:rsidRPr="006D332F">
        <w:rPr>
          <w:rFonts w:ascii="Charter Roman" w:hAnsi="Charter Roman"/>
          <w:color w:val="333333"/>
          <w:sz w:val="28"/>
          <w:szCs w:val="28"/>
          <w:shd w:val="clear" w:color="auto" w:fill="FDFDFF"/>
        </w:rPr>
        <w:t xml:space="preserve"> you're going to need music that helps you set the right mood. This can get pretty expensive. It's usually recommended that you allocate 10% - 15% of your total budget to music production.</w:t>
      </w:r>
      <w:r>
        <w:rPr>
          <w:rFonts w:ascii="Charter Roman" w:hAnsi="Charter Roman"/>
          <w:color w:val="333333"/>
          <w:sz w:val="28"/>
          <w:szCs w:val="28"/>
          <w:shd w:val="clear" w:color="auto" w:fill="FDFDFF"/>
        </w:rPr>
        <w:t xml:space="preserve">” </w:t>
      </w:r>
      <w:r>
        <w:rPr>
          <w:rFonts w:ascii="Charter Roman" w:hAnsi="Charter Roman"/>
          <w:color w:val="333333"/>
          <w:sz w:val="28"/>
          <w:szCs w:val="28"/>
          <w:shd w:val="clear" w:color="auto" w:fill="FDFDFF"/>
        </w:rPr>
        <w:lastRenderedPageBreak/>
        <w:t>(</w:t>
      </w:r>
      <w:r w:rsidR="00FC09F7" w:rsidRPr="00FC09F7">
        <w:rPr>
          <w:rFonts w:ascii="Charter Roman" w:hAnsi="Charter Roman"/>
          <w:color w:val="333333"/>
          <w:sz w:val="28"/>
          <w:szCs w:val="28"/>
          <w:shd w:val="clear" w:color="auto" w:fill="FDFDFF"/>
        </w:rPr>
        <w:t>https://www.neosounds.com/articles/how-much-to-spend-on-a-soundtrack</w:t>
      </w:r>
      <w:r w:rsidR="00FC09F7" w:rsidRPr="00FC09F7">
        <w:rPr>
          <w:rFonts w:ascii="Charter Roman" w:hAnsi="Charter Roman"/>
          <w:color w:val="333333"/>
          <w:sz w:val="28"/>
          <w:szCs w:val="28"/>
          <w:shd w:val="clear" w:color="auto" w:fill="FDFDFF"/>
        </w:rPr>
        <w:t xml:space="preserve">     ACCSESSED 19/01/2023</w:t>
      </w:r>
      <w:r>
        <w:rPr>
          <w:rFonts w:ascii="Charter Roman" w:hAnsi="Charter Roman"/>
          <w:color w:val="333333"/>
          <w:sz w:val="28"/>
          <w:szCs w:val="28"/>
          <w:shd w:val="clear" w:color="auto" w:fill="FDFDFF"/>
        </w:rPr>
        <w:t xml:space="preserve">) Many filmmakers often have connections with musicians, such as Tim Burton and Danny Elfman, but a few can reach out and ask a musician to compose or produce music for them. If this is for a more </w:t>
      </w:r>
      <w:r w:rsidR="00B511AD">
        <w:rPr>
          <w:rFonts w:ascii="Charter Roman" w:hAnsi="Charter Roman"/>
          <w:color w:val="333333"/>
          <w:sz w:val="28"/>
          <w:szCs w:val="28"/>
          <w:shd w:val="clear" w:color="auto" w:fill="FDFDFF"/>
        </w:rPr>
        <w:t>low-key</w:t>
      </w:r>
      <w:r>
        <w:rPr>
          <w:rFonts w:ascii="Charter Roman" w:hAnsi="Charter Roman"/>
          <w:color w:val="333333"/>
          <w:sz w:val="28"/>
          <w:szCs w:val="28"/>
          <w:shd w:val="clear" w:color="auto" w:fill="FDFDFF"/>
        </w:rPr>
        <w:t xml:space="preserve"> project, there is plenty of royalty free music that someone can get a hold of.</w:t>
      </w:r>
      <w:r w:rsidR="00B511AD">
        <w:rPr>
          <w:rFonts w:ascii="Charter Roman" w:hAnsi="Charter Roman"/>
          <w:color w:val="333333"/>
          <w:sz w:val="28"/>
          <w:szCs w:val="28"/>
          <w:shd w:val="clear" w:color="auto" w:fill="FDFDFF"/>
        </w:rPr>
        <w:t xml:space="preserve"> However, “in the US, songwriters and publishers do not get any performance royalties.” </w:t>
      </w:r>
      <w:r w:rsidR="002A4323">
        <w:rPr>
          <w:rFonts w:ascii="Charter Roman" w:hAnsi="Charter Roman"/>
          <w:color w:val="333333"/>
          <w:sz w:val="28"/>
          <w:szCs w:val="28"/>
          <w:shd w:val="clear" w:color="auto" w:fill="FDFDFF"/>
        </w:rPr>
        <w:t xml:space="preserve">Musicians will only get royalties from outside the US. </w:t>
      </w:r>
      <w:r w:rsidR="00B511AD">
        <w:rPr>
          <w:rFonts w:ascii="Charter Roman" w:hAnsi="Charter Roman"/>
          <w:color w:val="333333"/>
          <w:sz w:val="28"/>
          <w:szCs w:val="28"/>
          <w:shd w:val="clear" w:color="auto" w:fill="FDFDFF"/>
        </w:rPr>
        <w:t>(</w:t>
      </w:r>
      <w:r w:rsidR="00B511AD" w:rsidRPr="00FC09F7">
        <w:rPr>
          <w:rFonts w:ascii="Charter Roman" w:hAnsi="Charter Roman"/>
          <w:color w:val="333333"/>
          <w:sz w:val="28"/>
          <w:szCs w:val="28"/>
          <w:shd w:val="clear" w:color="auto" w:fill="FDFDFF"/>
        </w:rPr>
        <w:t>https://www.creativeandproductive.com/music-royalties/#:~:text=When%20a%20song%20is%20used,and%20publisher%20receive%20performance%20royalties</w:t>
      </w:r>
      <w:r w:rsidR="00B511AD">
        <w:rPr>
          <w:rFonts w:ascii="Charter Roman" w:hAnsi="Charter Roman"/>
          <w:color w:val="333333"/>
          <w:sz w:val="28"/>
          <w:szCs w:val="28"/>
          <w:shd w:val="clear" w:color="auto" w:fill="FDFDFF"/>
        </w:rPr>
        <w:t xml:space="preserve"> ACCESSED 19/01/2023)</w:t>
      </w:r>
    </w:p>
    <w:p w14:paraId="63DC8449" w14:textId="2C174C99" w:rsidR="006D332F" w:rsidRDefault="006D332F" w:rsidP="007B077C">
      <w:pPr>
        <w:rPr>
          <w:rFonts w:ascii="Charter Roman" w:hAnsi="Charter Roman"/>
          <w:sz w:val="28"/>
          <w:szCs w:val="28"/>
        </w:rPr>
      </w:pPr>
    </w:p>
    <w:p w14:paraId="3AC54A38" w14:textId="77777777" w:rsidR="005A11F6" w:rsidRDefault="005A11F6" w:rsidP="007B077C">
      <w:pPr>
        <w:rPr>
          <w:rFonts w:ascii="Charter Roman" w:hAnsi="Charter Roman"/>
          <w:sz w:val="28"/>
          <w:szCs w:val="28"/>
        </w:rPr>
      </w:pPr>
    </w:p>
    <w:p w14:paraId="7731576E" w14:textId="21258B17" w:rsidR="00935261" w:rsidRDefault="00935261" w:rsidP="00935261">
      <w:pPr>
        <w:pStyle w:val="Heading1"/>
      </w:pPr>
      <w:bookmarkStart w:id="2" w:name="_Toc125052833"/>
      <w:r>
        <w:t>SURVEY QUESTIONS</w:t>
      </w:r>
      <w:bookmarkEnd w:id="2"/>
    </w:p>
    <w:p w14:paraId="3855A31C" w14:textId="485F3406" w:rsidR="00935261" w:rsidRDefault="00935261" w:rsidP="00935261"/>
    <w:p w14:paraId="075BB5A1" w14:textId="2ECB5F2C" w:rsidR="00935261" w:rsidRPr="00935261" w:rsidRDefault="00220D13" w:rsidP="00935261">
      <w:pPr>
        <w:rPr>
          <w:rFonts w:ascii="Charter Roman" w:hAnsi="Charter Roman"/>
          <w:sz w:val="28"/>
          <w:szCs w:val="28"/>
        </w:rPr>
      </w:pPr>
      <w:r>
        <w:rPr>
          <w:rFonts w:ascii="Charter Roman" w:hAnsi="Charter Roman"/>
          <w:sz w:val="28"/>
          <w:szCs w:val="28"/>
        </w:rPr>
        <w:t xml:space="preserve">The survey I conducted contains questions that produce both quantative and qualative research, which are both charts and opinions. The questions were open ended, so the participant can express their opinion in their own words. </w:t>
      </w:r>
      <w:r w:rsidR="005F00A4">
        <w:rPr>
          <w:rFonts w:ascii="Charter Roman" w:hAnsi="Charter Roman"/>
          <w:sz w:val="28"/>
          <w:szCs w:val="28"/>
        </w:rPr>
        <w:t xml:space="preserve">I only included five to six questions, to keep the survey short and to the point. </w:t>
      </w:r>
    </w:p>
    <w:p w14:paraId="1603FBF6" w14:textId="63730F54" w:rsidR="007B077C" w:rsidRDefault="00EB0F06" w:rsidP="007B077C">
      <w:pPr>
        <w:rPr>
          <w:rFonts w:ascii="Charter Roman" w:hAnsi="Charter Roman"/>
          <w:sz w:val="28"/>
          <w:szCs w:val="28"/>
        </w:rPr>
      </w:pPr>
      <w:r>
        <w:rPr>
          <w:rFonts w:ascii="Charter Roman" w:hAnsi="Charter Roman"/>
          <w:sz w:val="28"/>
          <w:szCs w:val="28"/>
        </w:rPr>
        <w:t>These were the included questions:</w:t>
      </w:r>
    </w:p>
    <w:p w14:paraId="3732CD69" w14:textId="2742C082" w:rsidR="00EB0F06" w:rsidRDefault="00EB0F06" w:rsidP="00EB0F06">
      <w:pPr>
        <w:pStyle w:val="ListParagraph"/>
        <w:numPr>
          <w:ilvl w:val="0"/>
          <w:numId w:val="1"/>
        </w:numPr>
        <w:shd w:val="clear" w:color="auto" w:fill="FFFFFF"/>
        <w:textAlignment w:val="baseline"/>
        <w:rPr>
          <w:rFonts w:ascii="Charter Roman" w:eastAsia="Times New Roman" w:hAnsi="Charter Roman" w:cs="Calibri"/>
          <w:color w:val="000000" w:themeColor="text1"/>
          <w:sz w:val="28"/>
          <w:szCs w:val="28"/>
          <w:lang w:eastAsia="en-GB"/>
        </w:rPr>
      </w:pPr>
      <w:r w:rsidRPr="00EB0F06">
        <w:rPr>
          <w:rFonts w:ascii="Charter Roman" w:eastAsia="Times New Roman" w:hAnsi="Charter Roman" w:cs="Calibri"/>
          <w:color w:val="000000" w:themeColor="text1"/>
          <w:sz w:val="28"/>
          <w:szCs w:val="28"/>
          <w:lang w:eastAsia="en-GB"/>
        </w:rPr>
        <w:t>How much do you think background music affects your enjoyment of a film, theatre piece or a TV series?</w:t>
      </w:r>
    </w:p>
    <w:p w14:paraId="32FEF79B" w14:textId="2F6B3E70" w:rsidR="00EB0F06" w:rsidRDefault="00EB0F06" w:rsidP="00EB0F06">
      <w:pPr>
        <w:pStyle w:val="ListParagraph"/>
        <w:numPr>
          <w:ilvl w:val="0"/>
          <w:numId w:val="1"/>
        </w:numPr>
        <w:shd w:val="clear" w:color="auto" w:fill="FFFFFF"/>
        <w:textAlignment w:val="baseline"/>
        <w:rPr>
          <w:rFonts w:ascii="Charter Roman" w:eastAsia="Times New Roman" w:hAnsi="Charter Roman" w:cs="Calibri"/>
          <w:color w:val="000000" w:themeColor="text1"/>
          <w:sz w:val="28"/>
          <w:szCs w:val="28"/>
          <w:lang w:eastAsia="en-GB"/>
        </w:rPr>
      </w:pPr>
      <w:r w:rsidRPr="00EB0F06">
        <w:rPr>
          <w:rFonts w:ascii="Charter Roman" w:eastAsia="Times New Roman" w:hAnsi="Charter Roman" w:cs="Calibri"/>
          <w:color w:val="000000" w:themeColor="text1"/>
          <w:sz w:val="28"/>
          <w:szCs w:val="28"/>
          <w:lang w:eastAsia="en-GB"/>
        </w:rPr>
        <w:t>Which 3 soundtracks have you heard the most in pop culture, or in a theatre production?</w:t>
      </w:r>
    </w:p>
    <w:p w14:paraId="7A6DD391" w14:textId="1550B6D3" w:rsidR="00EB0F06" w:rsidRDefault="00365A4E" w:rsidP="00EB0F06">
      <w:pPr>
        <w:pStyle w:val="ListParagraph"/>
        <w:numPr>
          <w:ilvl w:val="0"/>
          <w:numId w:val="1"/>
        </w:numPr>
        <w:shd w:val="clear" w:color="auto" w:fill="FFFFFF"/>
        <w:textAlignment w:val="baseline"/>
        <w:rPr>
          <w:rFonts w:ascii="Charter Roman" w:eastAsia="Times New Roman" w:hAnsi="Charter Roman" w:cs="Calibri"/>
          <w:color w:val="000000" w:themeColor="text1"/>
          <w:sz w:val="28"/>
          <w:szCs w:val="28"/>
          <w:lang w:eastAsia="en-GB"/>
        </w:rPr>
      </w:pPr>
      <w:r w:rsidRPr="00FC09F7">
        <w:rPr>
          <w:rFonts w:ascii="Charter Roman" w:eastAsia="Times New Roman" w:hAnsi="Charter Roman" w:cs="Calibri"/>
          <w:color w:val="000000" w:themeColor="text1"/>
          <w:sz w:val="28"/>
          <w:szCs w:val="28"/>
          <w:lang w:eastAsia="en-GB"/>
        </w:rPr>
        <w:t>https://drive.google.com/file/d/1WlulqzxbzZFanjhQ1o5XG3Zm8cZVkkyR/view?usp=sharing</w:t>
      </w:r>
      <w:r>
        <w:rPr>
          <w:rFonts w:ascii="Charter Roman" w:eastAsia="Times New Roman" w:hAnsi="Charter Roman" w:cs="Calibri"/>
          <w:color w:val="000000" w:themeColor="text1"/>
          <w:sz w:val="28"/>
          <w:szCs w:val="28"/>
          <w:lang w:eastAsia="en-GB"/>
        </w:rPr>
        <w:t xml:space="preserve"> </w:t>
      </w:r>
      <w:r w:rsidR="00EB0F06" w:rsidRPr="00EB0F06">
        <w:rPr>
          <w:rFonts w:ascii="Charter Roman" w:eastAsia="Times New Roman" w:hAnsi="Charter Roman" w:cs="Calibri"/>
          <w:color w:val="000000" w:themeColor="text1"/>
          <w:sz w:val="28"/>
          <w:szCs w:val="28"/>
          <w:lang w:eastAsia="en-GB"/>
        </w:rPr>
        <w:t>How did the differing music affect the outcome of the clip?</w:t>
      </w:r>
    </w:p>
    <w:p w14:paraId="625A4ED8" w14:textId="0E9D5BA0" w:rsidR="00EB0F06" w:rsidRDefault="00EB0F06" w:rsidP="00EB0F06">
      <w:pPr>
        <w:pStyle w:val="ListParagraph"/>
        <w:numPr>
          <w:ilvl w:val="0"/>
          <w:numId w:val="1"/>
        </w:numPr>
        <w:shd w:val="clear" w:color="auto" w:fill="FFFFFF"/>
        <w:textAlignment w:val="baseline"/>
        <w:rPr>
          <w:rFonts w:ascii="Charter Roman" w:eastAsia="Times New Roman" w:hAnsi="Charter Roman" w:cs="Calibri"/>
          <w:color w:val="000000" w:themeColor="text1"/>
          <w:sz w:val="28"/>
          <w:szCs w:val="28"/>
          <w:lang w:eastAsia="en-GB"/>
        </w:rPr>
      </w:pPr>
      <w:r w:rsidRPr="00EB0F06">
        <w:rPr>
          <w:rFonts w:ascii="Charter Roman" w:eastAsia="Times New Roman" w:hAnsi="Charter Roman" w:cs="Calibri"/>
          <w:color w:val="000000" w:themeColor="text1"/>
          <w:sz w:val="28"/>
          <w:szCs w:val="28"/>
          <w:lang w:eastAsia="en-GB"/>
        </w:rPr>
        <w:t>How important to you is live music in theatre, comparing to recorded music?</w:t>
      </w:r>
    </w:p>
    <w:p w14:paraId="3D8FA756" w14:textId="57EF881B" w:rsidR="00EB0F06" w:rsidRDefault="00EB0F06" w:rsidP="00EB0F06">
      <w:pPr>
        <w:pStyle w:val="ListParagraph"/>
        <w:numPr>
          <w:ilvl w:val="0"/>
          <w:numId w:val="1"/>
        </w:numPr>
        <w:shd w:val="clear" w:color="auto" w:fill="FFFFFF"/>
        <w:textAlignment w:val="baseline"/>
        <w:rPr>
          <w:rFonts w:ascii="Charter Roman" w:eastAsia="Times New Roman" w:hAnsi="Charter Roman" w:cs="Calibri"/>
          <w:color w:val="000000" w:themeColor="text1"/>
          <w:sz w:val="28"/>
          <w:szCs w:val="28"/>
          <w:lang w:eastAsia="en-GB"/>
        </w:rPr>
      </w:pPr>
      <w:r>
        <w:rPr>
          <w:rFonts w:ascii="Charter Roman" w:eastAsia="Times New Roman" w:hAnsi="Charter Roman" w:cs="Calibri"/>
          <w:color w:val="000000" w:themeColor="text1"/>
          <w:sz w:val="28"/>
          <w:szCs w:val="28"/>
          <w:lang w:eastAsia="en-GB"/>
        </w:rPr>
        <w:t>If yes, do</w:t>
      </w:r>
      <w:r w:rsidRPr="00EB0F06">
        <w:rPr>
          <w:rFonts w:ascii="Charter Roman" w:eastAsia="Times New Roman" w:hAnsi="Charter Roman" w:cs="Calibri"/>
          <w:color w:val="000000" w:themeColor="text1"/>
          <w:sz w:val="28"/>
          <w:szCs w:val="28"/>
          <w:lang w:eastAsia="en-GB"/>
        </w:rPr>
        <w:t xml:space="preserve"> you check to see if there is a live band at a theatre show or not?</w:t>
      </w:r>
    </w:p>
    <w:p w14:paraId="1B455C09" w14:textId="0540C672" w:rsidR="001D3B05" w:rsidRDefault="001D3B05" w:rsidP="001D3B05">
      <w:pPr>
        <w:shd w:val="clear" w:color="auto" w:fill="FFFFFF"/>
        <w:textAlignment w:val="baseline"/>
        <w:rPr>
          <w:rFonts w:ascii="Charter Roman" w:eastAsia="Times New Roman" w:hAnsi="Charter Roman" w:cs="Calibri"/>
          <w:color w:val="000000" w:themeColor="text1"/>
          <w:sz w:val="28"/>
          <w:szCs w:val="28"/>
          <w:lang w:eastAsia="en-GB"/>
        </w:rPr>
      </w:pPr>
    </w:p>
    <w:p w14:paraId="2109B5EB" w14:textId="7156A607" w:rsidR="001D3B05" w:rsidRDefault="001D3B05" w:rsidP="001D3B05">
      <w:pPr>
        <w:shd w:val="clear" w:color="auto" w:fill="FFFFFF"/>
        <w:textAlignment w:val="baseline"/>
        <w:rPr>
          <w:rFonts w:ascii="Charter Roman" w:eastAsia="Times New Roman" w:hAnsi="Charter Roman" w:cs="Calibri"/>
          <w:color w:val="000000" w:themeColor="text1"/>
          <w:sz w:val="28"/>
          <w:szCs w:val="28"/>
          <w:lang w:eastAsia="en-GB"/>
        </w:rPr>
      </w:pPr>
      <w:r>
        <w:rPr>
          <w:rFonts w:ascii="Charter Roman" w:eastAsia="Times New Roman" w:hAnsi="Charter Roman" w:cs="Calibri"/>
          <w:color w:val="000000" w:themeColor="text1"/>
          <w:sz w:val="28"/>
          <w:szCs w:val="28"/>
          <w:lang w:eastAsia="en-GB"/>
        </w:rPr>
        <w:t xml:space="preserve">Initially, I wanted to ask a range of people these questions, including theatre goers, musicians, </w:t>
      </w:r>
      <w:r w:rsidR="00365A4E">
        <w:rPr>
          <w:rFonts w:ascii="Charter Roman" w:eastAsia="Times New Roman" w:hAnsi="Charter Roman" w:cs="Calibri"/>
          <w:color w:val="000000" w:themeColor="text1"/>
          <w:sz w:val="28"/>
          <w:szCs w:val="28"/>
          <w:lang w:eastAsia="en-GB"/>
        </w:rPr>
        <w:t>students,</w:t>
      </w:r>
      <w:r>
        <w:rPr>
          <w:rFonts w:ascii="Charter Roman" w:eastAsia="Times New Roman" w:hAnsi="Charter Roman" w:cs="Calibri"/>
          <w:color w:val="000000" w:themeColor="text1"/>
          <w:sz w:val="28"/>
          <w:szCs w:val="28"/>
          <w:lang w:eastAsia="en-GB"/>
        </w:rPr>
        <w:t xml:space="preserve"> and teachers, but found that I was limited in this area. </w:t>
      </w:r>
      <w:r w:rsidR="00365A4E">
        <w:rPr>
          <w:rFonts w:ascii="Charter Roman" w:eastAsia="Times New Roman" w:hAnsi="Charter Roman" w:cs="Calibri"/>
          <w:color w:val="000000" w:themeColor="text1"/>
          <w:sz w:val="28"/>
          <w:szCs w:val="28"/>
          <w:lang w:eastAsia="en-GB"/>
        </w:rPr>
        <w:t>Because some of the surveys I take are aimed towards university students and young adults, I thought my stakeholders would be that demographic.</w:t>
      </w:r>
      <w:r w:rsidR="009F5415">
        <w:rPr>
          <w:rFonts w:ascii="Charter Roman" w:eastAsia="Times New Roman" w:hAnsi="Charter Roman" w:cs="Calibri"/>
          <w:color w:val="000000" w:themeColor="text1"/>
          <w:sz w:val="28"/>
          <w:szCs w:val="28"/>
          <w:lang w:eastAsia="en-GB"/>
        </w:rPr>
        <w:t xml:space="preserve"> The video</w:t>
      </w:r>
      <w:r w:rsidR="00567D10">
        <w:rPr>
          <w:rFonts w:ascii="Charter Roman" w:eastAsia="Times New Roman" w:hAnsi="Charter Roman" w:cs="Calibri"/>
          <w:color w:val="000000" w:themeColor="text1"/>
          <w:sz w:val="28"/>
          <w:szCs w:val="28"/>
          <w:lang w:eastAsia="en-GB"/>
        </w:rPr>
        <w:t xml:space="preserve"> that is linked above, was</w:t>
      </w:r>
      <w:r w:rsidR="009F5415">
        <w:rPr>
          <w:rFonts w:ascii="Charter Roman" w:eastAsia="Times New Roman" w:hAnsi="Charter Roman" w:cs="Calibri"/>
          <w:color w:val="000000" w:themeColor="text1"/>
          <w:sz w:val="28"/>
          <w:szCs w:val="28"/>
          <w:lang w:eastAsia="en-GB"/>
        </w:rPr>
        <w:t xml:space="preserve"> an example of AB testing, using the same clip but overlaying different music on the clip.</w:t>
      </w:r>
    </w:p>
    <w:p w14:paraId="242C538E" w14:textId="538E2F8C" w:rsidR="00567D10" w:rsidRDefault="00567D10" w:rsidP="001D3B05">
      <w:pPr>
        <w:shd w:val="clear" w:color="auto" w:fill="FFFFFF"/>
        <w:textAlignment w:val="baseline"/>
        <w:rPr>
          <w:rFonts w:ascii="Charter Roman" w:eastAsia="Times New Roman" w:hAnsi="Charter Roman" w:cs="Calibri"/>
          <w:color w:val="000000" w:themeColor="text1"/>
          <w:sz w:val="28"/>
          <w:szCs w:val="28"/>
          <w:lang w:eastAsia="en-GB"/>
        </w:rPr>
      </w:pPr>
    </w:p>
    <w:p w14:paraId="10C2FA35" w14:textId="66436650" w:rsidR="00567D10" w:rsidRDefault="00567D10" w:rsidP="001D3B05">
      <w:pPr>
        <w:shd w:val="clear" w:color="auto" w:fill="FFFFFF"/>
        <w:textAlignment w:val="baseline"/>
        <w:rPr>
          <w:rFonts w:ascii="Charter Roman" w:eastAsia="Times New Roman" w:hAnsi="Charter Roman" w:cs="Calibri"/>
          <w:color w:val="000000" w:themeColor="text1"/>
          <w:sz w:val="28"/>
          <w:szCs w:val="28"/>
          <w:lang w:eastAsia="en-GB"/>
        </w:rPr>
      </w:pPr>
      <w:r>
        <w:rPr>
          <w:rFonts w:ascii="Charter Roman" w:eastAsia="Times New Roman" w:hAnsi="Charter Roman" w:cs="Calibri"/>
          <w:color w:val="000000" w:themeColor="text1"/>
          <w:sz w:val="28"/>
          <w:szCs w:val="28"/>
          <w:lang w:eastAsia="en-GB"/>
        </w:rPr>
        <w:t xml:space="preserve">I decided to include both graph based and written answer questions to get a better understanding and a broader knowledge of what young people think of this topic. </w:t>
      </w:r>
    </w:p>
    <w:p w14:paraId="4CC6A352" w14:textId="05BD4477" w:rsidR="002365BE" w:rsidRDefault="002365BE" w:rsidP="004A01C2">
      <w:pPr>
        <w:pStyle w:val="Heading1"/>
        <w:rPr>
          <w:rFonts w:eastAsia="Times New Roman"/>
          <w:lang w:eastAsia="en-GB"/>
        </w:rPr>
      </w:pPr>
    </w:p>
    <w:p w14:paraId="48F840AD" w14:textId="76D61692" w:rsidR="005B6A29" w:rsidRDefault="005B6A29" w:rsidP="005B6A29">
      <w:pPr>
        <w:rPr>
          <w:lang w:eastAsia="en-GB"/>
        </w:rPr>
      </w:pPr>
    </w:p>
    <w:p w14:paraId="0E2CC432" w14:textId="497FC265" w:rsidR="005B6A29" w:rsidRDefault="005B6A29" w:rsidP="005B6A29">
      <w:pPr>
        <w:rPr>
          <w:lang w:eastAsia="en-GB"/>
        </w:rPr>
      </w:pPr>
    </w:p>
    <w:p w14:paraId="45516E83" w14:textId="77777777" w:rsidR="005B6A29" w:rsidRPr="005B6A29" w:rsidRDefault="005B6A29" w:rsidP="005B6A29">
      <w:pPr>
        <w:rPr>
          <w:lang w:eastAsia="en-GB"/>
        </w:rPr>
      </w:pPr>
    </w:p>
    <w:p w14:paraId="5B5CA268" w14:textId="3EBC44F3" w:rsidR="004A01C2" w:rsidRPr="00567D10" w:rsidRDefault="004A01C2" w:rsidP="00567D10">
      <w:pPr>
        <w:pStyle w:val="Heading1"/>
        <w:rPr>
          <w:rFonts w:eastAsia="Times New Roman"/>
          <w:lang w:eastAsia="en-GB"/>
        </w:rPr>
      </w:pPr>
      <w:bookmarkStart w:id="3" w:name="_Toc125052834"/>
      <w:r>
        <w:rPr>
          <w:rFonts w:eastAsia="Times New Roman"/>
          <w:lang w:eastAsia="en-GB"/>
        </w:rPr>
        <w:lastRenderedPageBreak/>
        <w:t>FINDINGS</w:t>
      </w:r>
      <w:bookmarkEnd w:id="3"/>
    </w:p>
    <w:p w14:paraId="5E411195" w14:textId="3AA9F80A" w:rsidR="00B831DC" w:rsidRPr="00B831DC" w:rsidRDefault="00B831DC" w:rsidP="004A01C2">
      <w:pPr>
        <w:rPr>
          <w:rFonts w:ascii="Charter Roman" w:hAnsi="Charter Roman"/>
          <w:sz w:val="28"/>
          <w:szCs w:val="28"/>
          <w:lang w:eastAsia="en-GB"/>
        </w:rPr>
      </w:pPr>
    </w:p>
    <w:p w14:paraId="063270FB" w14:textId="75288D6A" w:rsidR="00567D10" w:rsidRDefault="00B831DC" w:rsidP="004A01C2">
      <w:pPr>
        <w:rPr>
          <w:rFonts w:ascii="Charter Roman" w:hAnsi="Charter Roman"/>
          <w:sz w:val="28"/>
          <w:szCs w:val="28"/>
          <w:lang w:eastAsia="en-GB"/>
        </w:rPr>
      </w:pPr>
      <w:r w:rsidRPr="00B831DC">
        <w:rPr>
          <w:rFonts w:ascii="Charter Roman" w:hAnsi="Charter Roman"/>
          <w:sz w:val="28"/>
          <w:szCs w:val="28"/>
          <w:lang w:eastAsia="en-GB"/>
        </w:rPr>
        <w:t>These graphs were the product of the survey I conducted asking people about music in the creative industry.</w:t>
      </w:r>
      <w:r>
        <w:rPr>
          <w:rFonts w:ascii="Charter Roman" w:hAnsi="Charter Roman"/>
          <w:sz w:val="28"/>
          <w:szCs w:val="28"/>
          <w:lang w:eastAsia="en-GB"/>
        </w:rPr>
        <w:t xml:space="preserve"> Although I only received 6 responses, I think I </w:t>
      </w:r>
      <w:proofErr w:type="gramStart"/>
      <w:r>
        <w:rPr>
          <w:rFonts w:ascii="Charter Roman" w:hAnsi="Charter Roman"/>
          <w:sz w:val="28"/>
          <w:szCs w:val="28"/>
          <w:lang w:eastAsia="en-GB"/>
        </w:rPr>
        <w:t>am able to</w:t>
      </w:r>
      <w:proofErr w:type="gramEnd"/>
      <w:r>
        <w:rPr>
          <w:rFonts w:ascii="Charter Roman" w:hAnsi="Charter Roman"/>
          <w:sz w:val="28"/>
          <w:szCs w:val="28"/>
          <w:lang w:eastAsia="en-GB"/>
        </w:rPr>
        <w:t xml:space="preserve"> gauge different people’s opinions and attitudes towards how music can change the atmosphere and mood of a piece of theatre, film or TV series. </w:t>
      </w:r>
      <w:r w:rsidR="00567D10">
        <w:rPr>
          <w:rFonts w:ascii="Charter Roman" w:hAnsi="Charter Roman"/>
          <w:sz w:val="28"/>
          <w:szCs w:val="28"/>
          <w:lang w:eastAsia="en-GB"/>
        </w:rPr>
        <w:t>For the form itself, I used Google Forms. It uses graphs and pie charts to easily distinguish different answers clearly and effectively.</w:t>
      </w:r>
    </w:p>
    <w:p w14:paraId="4CAE72AC" w14:textId="1C980851" w:rsidR="00567D10" w:rsidRDefault="00567D10" w:rsidP="004A01C2">
      <w:pPr>
        <w:rPr>
          <w:rFonts w:ascii="Charter Roman" w:hAnsi="Charter Roman"/>
          <w:sz w:val="28"/>
          <w:szCs w:val="28"/>
          <w:lang w:eastAsia="en-GB"/>
        </w:rPr>
      </w:pPr>
    </w:p>
    <w:p w14:paraId="4410C0A6" w14:textId="77777777" w:rsidR="00567D10" w:rsidRDefault="00567D10" w:rsidP="004A01C2">
      <w:pPr>
        <w:rPr>
          <w:rFonts w:ascii="Charter Roman" w:hAnsi="Charter Roman"/>
          <w:sz w:val="28"/>
          <w:szCs w:val="28"/>
          <w:lang w:eastAsia="en-GB"/>
        </w:rPr>
      </w:pPr>
    </w:p>
    <w:p w14:paraId="710DA25E" w14:textId="69CCAC35" w:rsidR="00B831DC" w:rsidRPr="00B831DC" w:rsidRDefault="00567D10" w:rsidP="004A01C2">
      <w:pPr>
        <w:rPr>
          <w:rFonts w:ascii="Charter Roman" w:hAnsi="Charter Roman"/>
          <w:sz w:val="28"/>
          <w:szCs w:val="28"/>
          <w:lang w:eastAsia="en-GB"/>
        </w:rPr>
      </w:pPr>
      <w:r>
        <w:rPr>
          <w:noProof/>
          <w:lang w:eastAsia="en-GB"/>
        </w:rPr>
        <w:drawing>
          <wp:anchor distT="0" distB="0" distL="114300" distR="114300" simplePos="0" relativeHeight="251662336" behindDoc="1" locked="0" layoutInCell="1" allowOverlap="1" wp14:anchorId="0D41F0AE" wp14:editId="461ABC8B">
            <wp:simplePos x="0" y="0"/>
            <wp:positionH relativeFrom="column">
              <wp:posOffset>-260350</wp:posOffset>
            </wp:positionH>
            <wp:positionV relativeFrom="paragraph">
              <wp:posOffset>269875</wp:posOffset>
            </wp:positionV>
            <wp:extent cx="4034790" cy="1912620"/>
            <wp:effectExtent l="0" t="0" r="3810" b="5080"/>
            <wp:wrapTight wrapText="bothSides">
              <wp:wrapPolygon edited="0">
                <wp:start x="0" y="0"/>
                <wp:lineTo x="0" y="21514"/>
                <wp:lineTo x="21552" y="21514"/>
                <wp:lineTo x="21552" y="0"/>
                <wp:lineTo x="0" y="0"/>
              </wp:wrapPolygon>
            </wp:wrapTight>
            <wp:docPr id="1" name="Picture 1" descr="Chart, bar 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 waterfall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34790" cy="1912620"/>
                    </a:xfrm>
                    <a:prstGeom prst="rect">
                      <a:avLst/>
                    </a:prstGeom>
                  </pic:spPr>
                </pic:pic>
              </a:graphicData>
            </a:graphic>
            <wp14:sizeRelH relativeFrom="page">
              <wp14:pctWidth>0</wp14:pctWidth>
            </wp14:sizeRelH>
            <wp14:sizeRelV relativeFrom="page">
              <wp14:pctHeight>0</wp14:pctHeight>
            </wp14:sizeRelV>
          </wp:anchor>
        </w:drawing>
      </w:r>
      <w:r>
        <w:rPr>
          <w:rFonts w:ascii="Charter Roman" w:hAnsi="Charter Roman"/>
          <w:sz w:val="28"/>
          <w:szCs w:val="28"/>
          <w:lang w:eastAsia="en-GB"/>
        </w:rPr>
        <w:t xml:space="preserve"> Here is the link to the form:</w:t>
      </w:r>
      <w:r>
        <w:rPr>
          <w:rFonts w:ascii="Charter Roman" w:hAnsi="Charter Roman"/>
          <w:sz w:val="28"/>
          <w:szCs w:val="28"/>
          <w:lang w:eastAsia="en-GB"/>
        </w:rPr>
        <w:t xml:space="preserve"> </w:t>
      </w:r>
      <w:r w:rsidRPr="00FC09F7">
        <w:rPr>
          <w:rFonts w:ascii="Charter Roman" w:hAnsi="Charter Roman"/>
          <w:sz w:val="28"/>
          <w:szCs w:val="28"/>
          <w:lang w:eastAsia="en-GB"/>
        </w:rPr>
        <w:t>https://forms.gle/XThXvSyERgWZ7UBWA</w:t>
      </w:r>
      <w:r>
        <w:rPr>
          <w:rFonts w:ascii="Charter Roman" w:hAnsi="Charter Roman"/>
          <w:sz w:val="28"/>
          <w:szCs w:val="28"/>
          <w:lang w:eastAsia="en-GB"/>
        </w:rPr>
        <w:t xml:space="preserve"> </w:t>
      </w:r>
    </w:p>
    <w:p w14:paraId="2C1BD784" w14:textId="34061A50" w:rsidR="00B831DC" w:rsidRDefault="00B831DC" w:rsidP="004A01C2">
      <w:pPr>
        <w:rPr>
          <w:lang w:eastAsia="en-GB"/>
        </w:rPr>
      </w:pPr>
    </w:p>
    <w:p w14:paraId="6274D81A" w14:textId="10788A68" w:rsidR="00B831DC" w:rsidRPr="00FC09F7" w:rsidRDefault="00FC09F7" w:rsidP="004A01C2">
      <w:pPr>
        <w:rPr>
          <w:rFonts w:ascii="Charter Roman" w:hAnsi="Charter Roman"/>
          <w:sz w:val="28"/>
          <w:szCs w:val="28"/>
          <w:lang w:eastAsia="en-GB"/>
        </w:rPr>
      </w:pPr>
      <w:r>
        <w:rPr>
          <w:noProof/>
          <w:lang w:eastAsia="en-GB"/>
        </w:rPr>
        <w:drawing>
          <wp:anchor distT="0" distB="0" distL="114300" distR="114300" simplePos="0" relativeHeight="251660288" behindDoc="1" locked="0" layoutInCell="1" allowOverlap="1" wp14:anchorId="3FEFAAD0" wp14:editId="6457E8D9">
            <wp:simplePos x="0" y="0"/>
            <wp:positionH relativeFrom="column">
              <wp:posOffset>2776220</wp:posOffset>
            </wp:positionH>
            <wp:positionV relativeFrom="paragraph">
              <wp:posOffset>1788648</wp:posOffset>
            </wp:positionV>
            <wp:extent cx="4177665" cy="2762250"/>
            <wp:effectExtent l="0" t="0" r="635" b="6350"/>
            <wp:wrapTight wrapText="bothSides">
              <wp:wrapPolygon edited="0">
                <wp:start x="0" y="0"/>
                <wp:lineTo x="0" y="21550"/>
                <wp:lineTo x="21538" y="21550"/>
                <wp:lineTo x="21538" y="0"/>
                <wp:lineTo x="0" y="0"/>
              </wp:wrapPolygon>
            </wp:wrapTight>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77665" cy="2762250"/>
                    </a:xfrm>
                    <a:prstGeom prst="rect">
                      <a:avLst/>
                    </a:prstGeom>
                  </pic:spPr>
                </pic:pic>
              </a:graphicData>
            </a:graphic>
            <wp14:sizeRelH relativeFrom="page">
              <wp14:pctWidth>0</wp14:pctWidth>
            </wp14:sizeRelH>
            <wp14:sizeRelV relativeFrom="page">
              <wp14:pctHeight>0</wp14:pctHeight>
            </wp14:sizeRelV>
          </wp:anchor>
        </w:drawing>
      </w:r>
      <w:r w:rsidRPr="00FC09F7">
        <w:rPr>
          <w:rFonts w:ascii="Charter Roman" w:hAnsi="Charter Roman"/>
          <w:sz w:val="28"/>
          <w:szCs w:val="28"/>
          <w:lang w:eastAsia="en-GB"/>
        </w:rPr>
        <w:t>The findings from this question could indicate that some individuals find background music off putting or distracting rather than complementary to the action happening on screen.</w:t>
      </w:r>
    </w:p>
    <w:p w14:paraId="2A266A5E" w14:textId="3207C9AF" w:rsidR="00B831DC" w:rsidRDefault="00B831DC" w:rsidP="004A01C2">
      <w:pPr>
        <w:rPr>
          <w:lang w:eastAsia="en-GB"/>
        </w:rPr>
      </w:pPr>
    </w:p>
    <w:p w14:paraId="7C9077B6" w14:textId="62E3C118" w:rsidR="00B831DC" w:rsidRDefault="00B831DC" w:rsidP="004A01C2">
      <w:pPr>
        <w:rPr>
          <w:lang w:eastAsia="en-GB"/>
        </w:rPr>
      </w:pPr>
    </w:p>
    <w:p w14:paraId="2EDA75D2" w14:textId="5B5F6B4F" w:rsidR="00B831DC" w:rsidRDefault="00B831DC" w:rsidP="004A01C2">
      <w:pPr>
        <w:rPr>
          <w:lang w:eastAsia="en-GB"/>
        </w:rPr>
      </w:pPr>
    </w:p>
    <w:p w14:paraId="67A3B42C" w14:textId="0AD1F57D" w:rsidR="00B831DC" w:rsidRDefault="00B831DC" w:rsidP="004A01C2">
      <w:pPr>
        <w:rPr>
          <w:lang w:eastAsia="en-GB"/>
        </w:rPr>
      </w:pPr>
    </w:p>
    <w:p w14:paraId="5E239228" w14:textId="15AAE632" w:rsidR="00B831DC" w:rsidRDefault="00B831DC" w:rsidP="004A01C2">
      <w:pPr>
        <w:rPr>
          <w:lang w:eastAsia="en-GB"/>
        </w:rPr>
      </w:pPr>
    </w:p>
    <w:p w14:paraId="584DC196" w14:textId="22DCA431" w:rsidR="00B831DC" w:rsidRDefault="00B831DC" w:rsidP="004A01C2">
      <w:pPr>
        <w:rPr>
          <w:lang w:eastAsia="en-GB"/>
        </w:rPr>
      </w:pPr>
    </w:p>
    <w:p w14:paraId="73DED9CB" w14:textId="7AA3EE80" w:rsidR="00B831DC" w:rsidRDefault="00B831DC" w:rsidP="004A01C2">
      <w:pPr>
        <w:rPr>
          <w:lang w:eastAsia="en-GB"/>
        </w:rPr>
      </w:pPr>
    </w:p>
    <w:p w14:paraId="52BE9F55" w14:textId="57D80D73" w:rsidR="00B831DC" w:rsidRDefault="00B831DC" w:rsidP="004A01C2">
      <w:pPr>
        <w:rPr>
          <w:lang w:eastAsia="en-GB"/>
        </w:rPr>
      </w:pPr>
    </w:p>
    <w:p w14:paraId="13FC5710" w14:textId="33DC260B" w:rsidR="00B831DC" w:rsidRPr="004A01C2" w:rsidRDefault="00B831DC" w:rsidP="004A01C2">
      <w:pPr>
        <w:rPr>
          <w:lang w:eastAsia="en-GB"/>
        </w:rPr>
      </w:pPr>
    </w:p>
    <w:p w14:paraId="501FF051" w14:textId="6B32A1DD" w:rsidR="00EB0F06" w:rsidRDefault="00EB0F06" w:rsidP="007B077C">
      <w:pPr>
        <w:rPr>
          <w:rFonts w:ascii="Charter Roman" w:hAnsi="Charter Roman"/>
          <w:sz w:val="28"/>
          <w:szCs w:val="28"/>
        </w:rPr>
      </w:pPr>
    </w:p>
    <w:p w14:paraId="772631CD" w14:textId="209EDC72" w:rsidR="004A01C2" w:rsidRDefault="00567D10" w:rsidP="007B077C">
      <w:pPr>
        <w:rPr>
          <w:rFonts w:ascii="Charter Roman" w:hAnsi="Charter Roman"/>
          <w:sz w:val="28"/>
          <w:szCs w:val="28"/>
        </w:rPr>
      </w:pPr>
      <w:r>
        <w:rPr>
          <w:noProof/>
          <w:lang w:eastAsia="en-GB"/>
        </w:rPr>
        <w:drawing>
          <wp:anchor distT="0" distB="0" distL="114300" distR="114300" simplePos="0" relativeHeight="251659264" behindDoc="1" locked="0" layoutInCell="1" allowOverlap="1" wp14:anchorId="0821CBFE" wp14:editId="59A597CA">
            <wp:simplePos x="0" y="0"/>
            <wp:positionH relativeFrom="column">
              <wp:posOffset>-260251</wp:posOffset>
            </wp:positionH>
            <wp:positionV relativeFrom="paragraph">
              <wp:posOffset>2615195</wp:posOffset>
            </wp:positionV>
            <wp:extent cx="3756074" cy="2300438"/>
            <wp:effectExtent l="0" t="0" r="3175" b="0"/>
            <wp:wrapTight wrapText="bothSides">
              <wp:wrapPolygon edited="0">
                <wp:start x="0" y="0"/>
                <wp:lineTo x="0" y="21469"/>
                <wp:lineTo x="21545" y="21469"/>
                <wp:lineTo x="21545" y="0"/>
                <wp:lineTo x="0" y="0"/>
              </wp:wrapPolygon>
            </wp:wrapTight>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56074" cy="2300438"/>
                    </a:xfrm>
                    <a:prstGeom prst="rect">
                      <a:avLst/>
                    </a:prstGeom>
                  </pic:spPr>
                </pic:pic>
              </a:graphicData>
            </a:graphic>
            <wp14:sizeRelH relativeFrom="page">
              <wp14:pctWidth>0</wp14:pctWidth>
            </wp14:sizeRelH>
            <wp14:sizeRelV relativeFrom="page">
              <wp14:pctHeight>0</wp14:pctHeight>
            </wp14:sizeRelV>
          </wp:anchor>
        </w:drawing>
      </w:r>
    </w:p>
    <w:p w14:paraId="6EECCE66" w14:textId="512932C9" w:rsidR="00B831DC" w:rsidRDefault="00567D10" w:rsidP="004A01C2">
      <w:pPr>
        <w:pStyle w:val="Heading1"/>
      </w:pPr>
      <w:bookmarkStart w:id="4" w:name="_Toc125052835"/>
      <w:r>
        <w:rPr>
          <w:noProof/>
          <w:lang w:eastAsia="en-GB"/>
        </w:rPr>
        <w:lastRenderedPageBreak/>
        <w:drawing>
          <wp:anchor distT="0" distB="0" distL="114300" distR="114300" simplePos="0" relativeHeight="251661312" behindDoc="1" locked="0" layoutInCell="1" allowOverlap="1" wp14:anchorId="74E37F9B" wp14:editId="7A5431C2">
            <wp:simplePos x="0" y="0"/>
            <wp:positionH relativeFrom="column">
              <wp:posOffset>61595</wp:posOffset>
            </wp:positionH>
            <wp:positionV relativeFrom="paragraph">
              <wp:posOffset>160167</wp:posOffset>
            </wp:positionV>
            <wp:extent cx="5247005" cy="2097405"/>
            <wp:effectExtent l="0" t="0" r="0" b="0"/>
            <wp:wrapTight wrapText="bothSides">
              <wp:wrapPolygon edited="0">
                <wp:start x="0" y="0"/>
                <wp:lineTo x="0" y="21450"/>
                <wp:lineTo x="21540" y="21450"/>
                <wp:lineTo x="21540" y="0"/>
                <wp:lineTo x="0" y="0"/>
              </wp:wrapPolygon>
            </wp:wrapTight>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47005" cy="2097405"/>
                    </a:xfrm>
                    <a:prstGeom prst="rect">
                      <a:avLst/>
                    </a:prstGeom>
                  </pic:spPr>
                </pic:pic>
              </a:graphicData>
            </a:graphic>
            <wp14:sizeRelH relativeFrom="page">
              <wp14:pctWidth>0</wp14:pctWidth>
            </wp14:sizeRelH>
            <wp14:sizeRelV relativeFrom="page">
              <wp14:pctHeight>0</wp14:pctHeight>
            </wp14:sizeRelV>
          </wp:anchor>
        </w:drawing>
      </w:r>
    </w:p>
    <w:p w14:paraId="44C3FDE5" w14:textId="6D70456C" w:rsidR="00B831DC" w:rsidRDefault="00B831DC" w:rsidP="004A01C2">
      <w:pPr>
        <w:pStyle w:val="Heading1"/>
      </w:pPr>
    </w:p>
    <w:p w14:paraId="70EC49AB" w14:textId="151DC4ED" w:rsidR="00B831DC" w:rsidRDefault="00B831DC" w:rsidP="004A01C2">
      <w:pPr>
        <w:pStyle w:val="Heading1"/>
      </w:pPr>
    </w:p>
    <w:p w14:paraId="425AC038" w14:textId="3DD65868" w:rsidR="00B831DC" w:rsidRDefault="00B831DC" w:rsidP="004A01C2">
      <w:pPr>
        <w:pStyle w:val="Heading1"/>
      </w:pPr>
    </w:p>
    <w:p w14:paraId="703CD70C" w14:textId="77FFFC5F" w:rsidR="00B831DC" w:rsidRDefault="00B831DC" w:rsidP="004A01C2">
      <w:pPr>
        <w:pStyle w:val="Heading1"/>
      </w:pPr>
    </w:p>
    <w:p w14:paraId="1472BAB0" w14:textId="45677CFD" w:rsidR="00B831DC" w:rsidRDefault="00B831DC" w:rsidP="004A01C2">
      <w:pPr>
        <w:pStyle w:val="Heading1"/>
      </w:pPr>
    </w:p>
    <w:p w14:paraId="075121D1" w14:textId="080C4904" w:rsidR="00B831DC" w:rsidRPr="00FC09F7" w:rsidRDefault="00567D10" w:rsidP="00FC09F7">
      <w:pPr>
        <w:rPr>
          <w:rFonts w:ascii="Charter Roman" w:hAnsi="Charter Roman"/>
          <w:sz w:val="28"/>
          <w:szCs w:val="28"/>
        </w:rPr>
      </w:pPr>
      <w:r>
        <w:rPr>
          <w:noProof/>
        </w:rPr>
        <w:drawing>
          <wp:anchor distT="0" distB="0" distL="114300" distR="114300" simplePos="0" relativeHeight="251663360" behindDoc="1" locked="0" layoutInCell="1" allowOverlap="1" wp14:anchorId="59BC0FEC" wp14:editId="59499F46">
            <wp:simplePos x="0" y="0"/>
            <wp:positionH relativeFrom="column">
              <wp:posOffset>-217805</wp:posOffset>
            </wp:positionH>
            <wp:positionV relativeFrom="paragraph">
              <wp:posOffset>203200</wp:posOffset>
            </wp:positionV>
            <wp:extent cx="4853305" cy="1965960"/>
            <wp:effectExtent l="0" t="0" r="0" b="2540"/>
            <wp:wrapTight wrapText="bothSides">
              <wp:wrapPolygon edited="0">
                <wp:start x="0" y="0"/>
                <wp:lineTo x="0" y="21488"/>
                <wp:lineTo x="21535" y="21488"/>
                <wp:lineTo x="21535" y="0"/>
                <wp:lineTo x="0" y="0"/>
              </wp:wrapPolygon>
            </wp:wrapTight>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853305" cy="1965960"/>
                    </a:xfrm>
                    <a:prstGeom prst="rect">
                      <a:avLst/>
                    </a:prstGeom>
                  </pic:spPr>
                </pic:pic>
              </a:graphicData>
            </a:graphic>
            <wp14:sizeRelH relativeFrom="page">
              <wp14:pctWidth>0</wp14:pctWidth>
            </wp14:sizeRelH>
            <wp14:sizeRelV relativeFrom="page">
              <wp14:pctHeight>0</wp14:pctHeight>
            </wp14:sizeRelV>
          </wp:anchor>
        </w:drawing>
      </w:r>
      <w:r w:rsidR="00FC09F7">
        <w:rPr>
          <w:rFonts w:ascii="Charter Roman" w:hAnsi="Charter Roman"/>
          <w:sz w:val="28"/>
          <w:szCs w:val="28"/>
        </w:rPr>
        <w:t xml:space="preserve">From my findings here, the same amount of people check to see if there is a live band at a theatre show. This shows that some people are conscious of this decision and others are not. </w:t>
      </w:r>
    </w:p>
    <w:p w14:paraId="447AEB84" w14:textId="533C869B" w:rsidR="00B831DC" w:rsidRDefault="00B831DC" w:rsidP="004A01C2">
      <w:pPr>
        <w:pStyle w:val="Heading1"/>
      </w:pPr>
    </w:p>
    <w:p w14:paraId="24CDF5DD" w14:textId="345F7288" w:rsidR="00B831DC" w:rsidRDefault="00B831DC" w:rsidP="004A01C2">
      <w:pPr>
        <w:pStyle w:val="Heading1"/>
      </w:pPr>
    </w:p>
    <w:p w14:paraId="0817A13F" w14:textId="2D4A9239" w:rsidR="00B831DC" w:rsidRDefault="00FC09F7" w:rsidP="004A01C2">
      <w:pPr>
        <w:pStyle w:val="Heading1"/>
      </w:pPr>
      <w:r>
        <w:rPr>
          <w:noProof/>
          <w:lang w:eastAsia="en-GB"/>
        </w:rPr>
        <w:drawing>
          <wp:anchor distT="0" distB="0" distL="114300" distR="114300" simplePos="0" relativeHeight="251658240" behindDoc="1" locked="0" layoutInCell="1" allowOverlap="1" wp14:anchorId="04B3B3AB" wp14:editId="630E2782">
            <wp:simplePos x="0" y="0"/>
            <wp:positionH relativeFrom="column">
              <wp:posOffset>-221615</wp:posOffset>
            </wp:positionH>
            <wp:positionV relativeFrom="paragraph">
              <wp:posOffset>130175</wp:posOffset>
            </wp:positionV>
            <wp:extent cx="4735195" cy="2053590"/>
            <wp:effectExtent l="0" t="0" r="1905" b="3810"/>
            <wp:wrapTight wrapText="bothSides">
              <wp:wrapPolygon edited="0">
                <wp:start x="0" y="0"/>
                <wp:lineTo x="0" y="21506"/>
                <wp:lineTo x="21551" y="21506"/>
                <wp:lineTo x="21551" y="0"/>
                <wp:lineTo x="0" y="0"/>
              </wp:wrapPolygon>
            </wp:wrapTight>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35195" cy="2053590"/>
                    </a:xfrm>
                    <a:prstGeom prst="rect">
                      <a:avLst/>
                    </a:prstGeom>
                  </pic:spPr>
                </pic:pic>
              </a:graphicData>
            </a:graphic>
            <wp14:sizeRelH relativeFrom="page">
              <wp14:pctWidth>0</wp14:pctWidth>
            </wp14:sizeRelH>
            <wp14:sizeRelV relativeFrom="page">
              <wp14:pctHeight>0</wp14:pctHeight>
            </wp14:sizeRelV>
          </wp:anchor>
        </w:drawing>
      </w:r>
    </w:p>
    <w:p w14:paraId="26CE5F9F" w14:textId="77B889A3" w:rsidR="00B831DC" w:rsidRDefault="00B831DC" w:rsidP="004A01C2">
      <w:pPr>
        <w:pStyle w:val="Heading1"/>
      </w:pPr>
    </w:p>
    <w:p w14:paraId="7D85303E" w14:textId="0B8B5EF7" w:rsidR="00B831DC" w:rsidRDefault="00B831DC" w:rsidP="00B831DC"/>
    <w:p w14:paraId="7082E2DF" w14:textId="6F79C369" w:rsidR="00B831DC" w:rsidRDefault="00B831DC" w:rsidP="00B831DC"/>
    <w:p w14:paraId="70E50997" w14:textId="69DDDCAD" w:rsidR="00B831DC" w:rsidRDefault="00B831DC" w:rsidP="00B831DC"/>
    <w:p w14:paraId="340937A4" w14:textId="60A868F1" w:rsidR="00B831DC" w:rsidRDefault="00B831DC" w:rsidP="00B831DC"/>
    <w:p w14:paraId="37CEC1A3" w14:textId="11E76D20" w:rsidR="00B831DC" w:rsidRDefault="00B831DC" w:rsidP="00B831DC"/>
    <w:p w14:paraId="76520F1B" w14:textId="31E6F5A9" w:rsidR="00B831DC" w:rsidRDefault="00B831DC" w:rsidP="00B831DC"/>
    <w:p w14:paraId="2479088F" w14:textId="524A2B84" w:rsidR="00B831DC" w:rsidRDefault="00B831DC" w:rsidP="00B831DC"/>
    <w:p w14:paraId="0274516E" w14:textId="4364A0B5" w:rsidR="00B831DC" w:rsidRDefault="00B831DC" w:rsidP="00B831DC"/>
    <w:p w14:paraId="06761EFE" w14:textId="7C8FBB94" w:rsidR="00B831DC" w:rsidRDefault="00B831DC" w:rsidP="00B831DC"/>
    <w:p w14:paraId="311C1DA5" w14:textId="6EE7D759" w:rsidR="00B831DC" w:rsidRPr="00B831DC" w:rsidRDefault="00B831DC" w:rsidP="00B831DC"/>
    <w:p w14:paraId="67DAEA8A" w14:textId="3CE304D3" w:rsidR="00B831DC" w:rsidRDefault="00B831DC" w:rsidP="004A01C2">
      <w:pPr>
        <w:pStyle w:val="Heading1"/>
      </w:pPr>
    </w:p>
    <w:p w14:paraId="380EAC39" w14:textId="77777777" w:rsidR="00567D10" w:rsidRDefault="00567D10" w:rsidP="004A01C2">
      <w:pPr>
        <w:pStyle w:val="Heading1"/>
      </w:pPr>
    </w:p>
    <w:p w14:paraId="441ABFD6" w14:textId="68881867" w:rsidR="004A01C2" w:rsidRDefault="004A01C2" w:rsidP="004A01C2">
      <w:pPr>
        <w:pStyle w:val="Heading1"/>
      </w:pPr>
      <w:r>
        <w:t>BIBLIOGRAPHY</w:t>
      </w:r>
      <w:bookmarkEnd w:id="4"/>
    </w:p>
    <w:p w14:paraId="481D1CD5" w14:textId="1CFEC4AE" w:rsidR="00CE7756" w:rsidRDefault="00CE7756" w:rsidP="00CE7756"/>
    <w:p w14:paraId="26729515" w14:textId="77777777" w:rsidR="00CE7756" w:rsidRPr="00CE7756" w:rsidRDefault="00CE7756" w:rsidP="00CE7756">
      <w:pPr>
        <w:pStyle w:val="NormalWeb"/>
        <w:shd w:val="clear" w:color="auto" w:fill="FFFFFF"/>
        <w:spacing w:before="0" w:beforeAutospacing="0" w:after="240" w:afterAutospacing="0" w:line="360" w:lineRule="atLeast"/>
        <w:rPr>
          <w:rFonts w:ascii="Charter Roman" w:hAnsi="Charter Roman"/>
          <w:color w:val="000000"/>
          <w:sz w:val="28"/>
          <w:szCs w:val="28"/>
        </w:rPr>
      </w:pPr>
      <w:r w:rsidRPr="00CE7756">
        <w:rPr>
          <w:rFonts w:ascii="Charter Roman" w:hAnsi="Charter Roman"/>
          <w:color w:val="000000"/>
          <w:sz w:val="28"/>
          <w:szCs w:val="28"/>
        </w:rPr>
        <w:t>A24 Films (2022). </w:t>
      </w:r>
      <w:r w:rsidRPr="00CE7756">
        <w:rPr>
          <w:rFonts w:ascii="Charter Roman" w:hAnsi="Charter Roman"/>
          <w:i/>
          <w:iCs/>
          <w:color w:val="000000"/>
          <w:sz w:val="28"/>
          <w:szCs w:val="28"/>
        </w:rPr>
        <w:t>X</w:t>
      </w:r>
      <w:r w:rsidRPr="00CE7756">
        <w:rPr>
          <w:rFonts w:ascii="Charter Roman" w:hAnsi="Charter Roman"/>
          <w:color w:val="000000"/>
          <w:sz w:val="28"/>
          <w:szCs w:val="28"/>
        </w:rPr>
        <w:t>. [online] a24films.com. Available at: https://a24films.com/films/x [Accessed 17 Jan. 2023].</w:t>
      </w:r>
    </w:p>
    <w:p w14:paraId="14CE0AD1" w14:textId="77777777" w:rsidR="00CE7756" w:rsidRPr="00CE7756" w:rsidRDefault="00CE7756" w:rsidP="00CE7756">
      <w:pPr>
        <w:pStyle w:val="NormalWeb"/>
        <w:shd w:val="clear" w:color="auto" w:fill="FFFFFF"/>
        <w:spacing w:before="0" w:beforeAutospacing="0" w:after="240" w:afterAutospacing="0" w:line="360" w:lineRule="atLeast"/>
        <w:rPr>
          <w:rFonts w:ascii="Charter Roman" w:hAnsi="Charter Roman"/>
          <w:color w:val="000000"/>
          <w:sz w:val="28"/>
          <w:szCs w:val="28"/>
        </w:rPr>
      </w:pPr>
      <w:r w:rsidRPr="00CE7756">
        <w:rPr>
          <w:rFonts w:ascii="Charter Roman" w:hAnsi="Charter Roman"/>
          <w:color w:val="000000"/>
          <w:sz w:val="28"/>
          <w:szCs w:val="28"/>
        </w:rPr>
        <w:lastRenderedPageBreak/>
        <w:t>Fox, S. (2019). </w:t>
      </w:r>
      <w:r w:rsidRPr="00CE7756">
        <w:rPr>
          <w:rFonts w:ascii="Charter Roman" w:hAnsi="Charter Roman"/>
          <w:i/>
          <w:iCs/>
          <w:color w:val="000000"/>
          <w:sz w:val="28"/>
          <w:szCs w:val="28"/>
        </w:rPr>
        <w:t>How to Write a Complete Survey Report in 2021</w:t>
      </w:r>
      <w:r w:rsidRPr="00CE7756">
        <w:rPr>
          <w:rFonts w:ascii="Charter Roman" w:hAnsi="Charter Roman"/>
          <w:color w:val="000000"/>
          <w:sz w:val="28"/>
          <w:szCs w:val="28"/>
        </w:rPr>
        <w:t xml:space="preserve">. [online] </w:t>
      </w:r>
      <w:proofErr w:type="spellStart"/>
      <w:r w:rsidRPr="00CE7756">
        <w:rPr>
          <w:rFonts w:ascii="Charter Roman" w:hAnsi="Charter Roman"/>
          <w:color w:val="000000"/>
          <w:sz w:val="28"/>
          <w:szCs w:val="28"/>
        </w:rPr>
        <w:t>Survicate</w:t>
      </w:r>
      <w:proofErr w:type="spellEnd"/>
      <w:r w:rsidRPr="00CE7756">
        <w:rPr>
          <w:rFonts w:ascii="Charter Roman" w:hAnsi="Charter Roman"/>
          <w:color w:val="000000"/>
          <w:sz w:val="28"/>
          <w:szCs w:val="28"/>
        </w:rPr>
        <w:t>. Available at: https://survicate.com/surveys/survey-report/.</w:t>
      </w:r>
    </w:p>
    <w:p w14:paraId="3F81B2A4" w14:textId="77777777" w:rsidR="00CE7756" w:rsidRPr="00CE7756" w:rsidRDefault="00CE7756" w:rsidP="00CE7756">
      <w:pPr>
        <w:pStyle w:val="NormalWeb"/>
        <w:shd w:val="clear" w:color="auto" w:fill="FFFFFF"/>
        <w:spacing w:before="0" w:beforeAutospacing="0" w:after="240" w:afterAutospacing="0" w:line="360" w:lineRule="atLeast"/>
        <w:rPr>
          <w:rFonts w:ascii="Charter Roman" w:hAnsi="Charter Roman"/>
          <w:color w:val="000000"/>
          <w:sz w:val="28"/>
          <w:szCs w:val="28"/>
        </w:rPr>
      </w:pPr>
      <w:r w:rsidRPr="00CE7756">
        <w:rPr>
          <w:rFonts w:ascii="Charter Roman" w:hAnsi="Charter Roman"/>
          <w:color w:val="000000"/>
          <w:sz w:val="28"/>
          <w:szCs w:val="28"/>
        </w:rPr>
        <w:t>HAUNTING (2020). </w:t>
      </w:r>
      <w:r w:rsidRPr="00CE7756">
        <w:rPr>
          <w:rFonts w:ascii="Charter Roman" w:hAnsi="Charter Roman"/>
          <w:i/>
          <w:iCs/>
          <w:color w:val="000000"/>
          <w:sz w:val="28"/>
          <w:szCs w:val="28"/>
        </w:rPr>
        <w:t>Immersive Horror - Haunting’s Guide to Interactive Horror Experiences</w:t>
      </w:r>
      <w:r w:rsidRPr="00CE7756">
        <w:rPr>
          <w:rFonts w:ascii="Charter Roman" w:hAnsi="Charter Roman"/>
          <w:color w:val="000000"/>
          <w:sz w:val="28"/>
          <w:szCs w:val="28"/>
        </w:rPr>
        <w:t>. [online] Haunting. Available at: https://www.haunting.net/immersive-horror/#:~:text=Immersive%20Horror%3A%20An%20experience%20where [Accessed 9 Dec. 2022].</w:t>
      </w:r>
    </w:p>
    <w:p w14:paraId="6DAF18B0" w14:textId="77777777" w:rsidR="00CE7756" w:rsidRPr="00CE7756" w:rsidRDefault="00CE7756" w:rsidP="00CE7756">
      <w:pPr>
        <w:pStyle w:val="NormalWeb"/>
        <w:shd w:val="clear" w:color="auto" w:fill="FFFFFF"/>
        <w:spacing w:before="0" w:beforeAutospacing="0" w:after="240" w:afterAutospacing="0" w:line="360" w:lineRule="atLeast"/>
        <w:rPr>
          <w:rFonts w:ascii="Charter Roman" w:hAnsi="Charter Roman"/>
          <w:color w:val="000000"/>
          <w:sz w:val="28"/>
          <w:szCs w:val="28"/>
        </w:rPr>
      </w:pPr>
      <w:r w:rsidRPr="00CE7756">
        <w:rPr>
          <w:rFonts w:ascii="Charter Roman" w:hAnsi="Charter Roman"/>
          <w:color w:val="000000"/>
          <w:sz w:val="28"/>
          <w:szCs w:val="28"/>
        </w:rPr>
        <w:t>Kettering, J. (2019). </w:t>
      </w:r>
      <w:r w:rsidRPr="00CE7756">
        <w:rPr>
          <w:rFonts w:ascii="Charter Roman" w:hAnsi="Charter Roman"/>
          <w:i/>
          <w:iCs/>
          <w:color w:val="000000"/>
          <w:sz w:val="28"/>
          <w:szCs w:val="28"/>
        </w:rPr>
        <w:t xml:space="preserve">Music Royalties (Who Gets Paid, </w:t>
      </w:r>
      <w:proofErr w:type="gramStart"/>
      <w:r w:rsidRPr="00CE7756">
        <w:rPr>
          <w:rFonts w:ascii="Charter Roman" w:hAnsi="Charter Roman"/>
          <w:i/>
          <w:iCs/>
          <w:color w:val="000000"/>
          <w:sz w:val="28"/>
          <w:szCs w:val="28"/>
        </w:rPr>
        <w:t>Why</w:t>
      </w:r>
      <w:proofErr w:type="gramEnd"/>
      <w:r w:rsidRPr="00CE7756">
        <w:rPr>
          <w:rFonts w:ascii="Charter Roman" w:hAnsi="Charter Roman"/>
          <w:i/>
          <w:iCs/>
          <w:color w:val="000000"/>
          <w:sz w:val="28"/>
          <w:szCs w:val="28"/>
        </w:rPr>
        <w:t>, When and How)</w:t>
      </w:r>
      <w:r w:rsidRPr="00CE7756">
        <w:rPr>
          <w:rFonts w:ascii="Charter Roman" w:hAnsi="Charter Roman"/>
          <w:color w:val="000000"/>
          <w:sz w:val="28"/>
          <w:szCs w:val="28"/>
        </w:rPr>
        <w:t>. [online] Creative and Productive. Available at: https://www.creativeandproductive.com/music-royalties/#:~:text=When%20a%20song%20is%20used [Accessed 19 Jan. 2023].</w:t>
      </w:r>
    </w:p>
    <w:p w14:paraId="71531357" w14:textId="77777777" w:rsidR="00CE7756" w:rsidRPr="00CE7756" w:rsidRDefault="00CE7756" w:rsidP="00CE7756">
      <w:pPr>
        <w:pStyle w:val="NormalWeb"/>
        <w:shd w:val="clear" w:color="auto" w:fill="FFFFFF"/>
        <w:spacing w:before="0" w:beforeAutospacing="0" w:after="240" w:afterAutospacing="0" w:line="360" w:lineRule="atLeast"/>
        <w:rPr>
          <w:rFonts w:ascii="Charter Roman" w:hAnsi="Charter Roman"/>
          <w:color w:val="000000"/>
          <w:sz w:val="28"/>
          <w:szCs w:val="28"/>
        </w:rPr>
      </w:pPr>
      <w:r w:rsidRPr="00CE7756">
        <w:rPr>
          <w:rFonts w:ascii="Charter Roman" w:hAnsi="Charter Roman"/>
          <w:color w:val="000000"/>
          <w:sz w:val="28"/>
          <w:szCs w:val="28"/>
        </w:rPr>
        <w:t>Mandell, J. (2019). </w:t>
      </w:r>
      <w:r w:rsidRPr="00CE7756">
        <w:rPr>
          <w:rFonts w:ascii="Charter Roman" w:hAnsi="Charter Roman"/>
          <w:i/>
          <w:iCs/>
          <w:color w:val="000000"/>
          <w:sz w:val="28"/>
          <w:szCs w:val="28"/>
        </w:rPr>
        <w:t xml:space="preserve">What Is Immersive </w:t>
      </w:r>
      <w:proofErr w:type="spellStart"/>
      <w:r w:rsidRPr="00CE7756">
        <w:rPr>
          <w:rFonts w:ascii="Charter Roman" w:hAnsi="Charter Roman"/>
          <w:i/>
          <w:iCs/>
          <w:color w:val="000000"/>
          <w:sz w:val="28"/>
          <w:szCs w:val="28"/>
        </w:rPr>
        <w:t>theater</w:t>
      </w:r>
      <w:proofErr w:type="spellEnd"/>
      <w:r w:rsidRPr="00CE7756">
        <w:rPr>
          <w:rFonts w:ascii="Charter Roman" w:hAnsi="Charter Roman"/>
          <w:i/>
          <w:iCs/>
          <w:color w:val="000000"/>
          <w:sz w:val="28"/>
          <w:szCs w:val="28"/>
        </w:rPr>
        <w:t>? The Six Elements That Define It at Its Best</w:t>
      </w:r>
      <w:r w:rsidRPr="00CE7756">
        <w:rPr>
          <w:rFonts w:ascii="Charter Roman" w:hAnsi="Charter Roman"/>
          <w:color w:val="000000"/>
          <w:sz w:val="28"/>
          <w:szCs w:val="28"/>
        </w:rPr>
        <w:t xml:space="preserve">. [online] New York </w:t>
      </w:r>
      <w:proofErr w:type="spellStart"/>
      <w:r w:rsidRPr="00CE7756">
        <w:rPr>
          <w:rFonts w:ascii="Charter Roman" w:hAnsi="Charter Roman"/>
          <w:color w:val="000000"/>
          <w:sz w:val="28"/>
          <w:szCs w:val="28"/>
        </w:rPr>
        <w:t>Theater</w:t>
      </w:r>
      <w:proofErr w:type="spellEnd"/>
      <w:r w:rsidRPr="00CE7756">
        <w:rPr>
          <w:rFonts w:ascii="Charter Roman" w:hAnsi="Charter Roman"/>
          <w:color w:val="000000"/>
          <w:sz w:val="28"/>
          <w:szCs w:val="28"/>
        </w:rPr>
        <w:t>. Available at: https://newyorktheater.me/2019/10/04/what-is-immersive-theater-the-six-elements-that-define-it-at-its-best/.</w:t>
      </w:r>
    </w:p>
    <w:p w14:paraId="1B19F71B" w14:textId="77777777" w:rsidR="00CE7756" w:rsidRPr="00CE7756" w:rsidRDefault="00CE7756" w:rsidP="00CE7756">
      <w:pPr>
        <w:pStyle w:val="NormalWeb"/>
        <w:shd w:val="clear" w:color="auto" w:fill="FFFFFF"/>
        <w:spacing w:before="0" w:beforeAutospacing="0" w:after="240" w:afterAutospacing="0" w:line="360" w:lineRule="atLeast"/>
        <w:rPr>
          <w:rFonts w:ascii="Charter Roman" w:hAnsi="Charter Roman"/>
          <w:color w:val="000000"/>
          <w:sz w:val="28"/>
          <w:szCs w:val="28"/>
        </w:rPr>
      </w:pPr>
      <w:r w:rsidRPr="00CE7756">
        <w:rPr>
          <w:rFonts w:ascii="Charter Roman" w:hAnsi="Charter Roman"/>
          <w:color w:val="000000"/>
          <w:sz w:val="28"/>
          <w:szCs w:val="28"/>
        </w:rPr>
        <w:t>Neo Sounds (2023). </w:t>
      </w:r>
      <w:r w:rsidRPr="00CE7756">
        <w:rPr>
          <w:rFonts w:ascii="Charter Roman" w:hAnsi="Charter Roman"/>
          <w:i/>
          <w:iCs/>
          <w:color w:val="000000"/>
          <w:sz w:val="28"/>
          <w:szCs w:val="28"/>
        </w:rPr>
        <w:t>Stock Music Costs: How Much is ‘Too Much’ for a Soundtrack?</w:t>
      </w:r>
      <w:r w:rsidRPr="00CE7756">
        <w:rPr>
          <w:rFonts w:ascii="Charter Roman" w:hAnsi="Charter Roman"/>
          <w:color w:val="000000"/>
          <w:sz w:val="28"/>
          <w:szCs w:val="28"/>
        </w:rPr>
        <w:t> [online] www.neosounds.com. Available at: https://www.neosounds.com/articles/how-much-to-spend-on-a-soundtrack [Accessed 19 Jan. 2023].</w:t>
      </w:r>
    </w:p>
    <w:p w14:paraId="4E297C15" w14:textId="77777777" w:rsidR="00CE7756" w:rsidRPr="00CE7756" w:rsidRDefault="00CE7756" w:rsidP="00CE7756">
      <w:pPr>
        <w:pStyle w:val="NormalWeb"/>
        <w:shd w:val="clear" w:color="auto" w:fill="FFFFFF"/>
        <w:spacing w:before="0" w:beforeAutospacing="0" w:after="240" w:afterAutospacing="0" w:line="360" w:lineRule="atLeast"/>
        <w:rPr>
          <w:rFonts w:ascii="Charter Roman" w:hAnsi="Charter Roman"/>
          <w:color w:val="000000"/>
          <w:sz w:val="28"/>
          <w:szCs w:val="28"/>
        </w:rPr>
      </w:pPr>
      <w:r w:rsidRPr="00CE7756">
        <w:rPr>
          <w:rFonts w:ascii="Charter Roman" w:hAnsi="Charter Roman"/>
          <w:color w:val="000000"/>
          <w:sz w:val="28"/>
          <w:szCs w:val="28"/>
        </w:rPr>
        <w:t xml:space="preserve">Pew Research </w:t>
      </w:r>
      <w:proofErr w:type="spellStart"/>
      <w:r w:rsidRPr="00CE7756">
        <w:rPr>
          <w:rFonts w:ascii="Charter Roman" w:hAnsi="Charter Roman"/>
          <w:color w:val="000000"/>
          <w:sz w:val="28"/>
          <w:szCs w:val="28"/>
        </w:rPr>
        <w:t>Center</w:t>
      </w:r>
      <w:proofErr w:type="spellEnd"/>
      <w:r w:rsidRPr="00CE7756">
        <w:rPr>
          <w:rFonts w:ascii="Charter Roman" w:hAnsi="Charter Roman"/>
          <w:color w:val="000000"/>
          <w:sz w:val="28"/>
          <w:szCs w:val="28"/>
        </w:rPr>
        <w:t xml:space="preserve"> (2021). </w:t>
      </w:r>
      <w:r w:rsidRPr="00CE7756">
        <w:rPr>
          <w:rFonts w:ascii="Charter Roman" w:hAnsi="Charter Roman"/>
          <w:i/>
          <w:iCs/>
          <w:color w:val="000000"/>
          <w:sz w:val="28"/>
          <w:szCs w:val="28"/>
        </w:rPr>
        <w:t>Writing Survey Questions</w:t>
      </w:r>
      <w:r w:rsidRPr="00CE7756">
        <w:rPr>
          <w:rFonts w:ascii="Charter Roman" w:hAnsi="Charter Roman"/>
          <w:color w:val="000000"/>
          <w:sz w:val="28"/>
          <w:szCs w:val="28"/>
        </w:rPr>
        <w:t xml:space="preserve">. [online] Pew Research </w:t>
      </w:r>
      <w:proofErr w:type="spellStart"/>
      <w:r w:rsidRPr="00CE7756">
        <w:rPr>
          <w:rFonts w:ascii="Charter Roman" w:hAnsi="Charter Roman"/>
          <w:color w:val="000000"/>
          <w:sz w:val="28"/>
          <w:szCs w:val="28"/>
        </w:rPr>
        <w:t>Center</w:t>
      </w:r>
      <w:proofErr w:type="spellEnd"/>
      <w:r w:rsidRPr="00CE7756">
        <w:rPr>
          <w:rFonts w:ascii="Charter Roman" w:hAnsi="Charter Roman"/>
          <w:color w:val="000000"/>
          <w:sz w:val="28"/>
          <w:szCs w:val="28"/>
        </w:rPr>
        <w:t>. Available at: https://www.pewresearch.org/our-methods/u-s-surveys/writing-survey-questions/.</w:t>
      </w:r>
    </w:p>
    <w:p w14:paraId="288A1117" w14:textId="77777777" w:rsidR="00CE7756" w:rsidRPr="00CE7756" w:rsidRDefault="00CE7756" w:rsidP="00CE7756">
      <w:pPr>
        <w:pStyle w:val="NormalWeb"/>
        <w:shd w:val="clear" w:color="auto" w:fill="FFFFFF"/>
        <w:spacing w:before="0" w:beforeAutospacing="0" w:after="240" w:afterAutospacing="0" w:line="360" w:lineRule="atLeast"/>
        <w:rPr>
          <w:rFonts w:ascii="Charter Roman" w:hAnsi="Charter Roman"/>
          <w:color w:val="000000"/>
          <w:sz w:val="28"/>
          <w:szCs w:val="28"/>
        </w:rPr>
      </w:pPr>
      <w:r w:rsidRPr="00CE7756">
        <w:rPr>
          <w:rFonts w:ascii="Charter Roman" w:hAnsi="Charter Roman"/>
          <w:color w:val="000000"/>
          <w:sz w:val="28"/>
          <w:szCs w:val="28"/>
        </w:rPr>
        <w:t>Vanity Fair (2018). </w:t>
      </w:r>
      <w:r w:rsidRPr="00CE7756">
        <w:rPr>
          <w:rFonts w:ascii="Charter Roman" w:hAnsi="Charter Roman"/>
          <w:i/>
          <w:iCs/>
          <w:color w:val="000000"/>
          <w:sz w:val="28"/>
          <w:szCs w:val="28"/>
        </w:rPr>
        <w:t>Stranger Things Composers Break Down the Show’s Music | Vanity Fair</w:t>
      </w:r>
      <w:r w:rsidRPr="00CE7756">
        <w:rPr>
          <w:rFonts w:ascii="Charter Roman" w:hAnsi="Charter Roman"/>
          <w:color w:val="000000"/>
          <w:sz w:val="28"/>
          <w:szCs w:val="28"/>
        </w:rPr>
        <w:t>. </w:t>
      </w:r>
      <w:r w:rsidRPr="00CE7756">
        <w:rPr>
          <w:rFonts w:ascii="Charter Roman" w:hAnsi="Charter Roman"/>
          <w:i/>
          <w:iCs/>
          <w:color w:val="000000"/>
          <w:sz w:val="28"/>
          <w:szCs w:val="28"/>
        </w:rPr>
        <w:t>YouTube</w:t>
      </w:r>
      <w:r w:rsidRPr="00CE7756">
        <w:rPr>
          <w:rFonts w:ascii="Charter Roman" w:hAnsi="Charter Roman"/>
          <w:color w:val="000000"/>
          <w:sz w:val="28"/>
          <w:szCs w:val="28"/>
        </w:rPr>
        <w:t>. Available at: https://www.youtube.com/watch?v=lIrBQim8dzk.</w:t>
      </w:r>
    </w:p>
    <w:p w14:paraId="74CC0087" w14:textId="77777777" w:rsidR="00CE7756" w:rsidRPr="00CE7756" w:rsidRDefault="00CE7756" w:rsidP="00CE7756">
      <w:pPr>
        <w:rPr>
          <w:rFonts w:ascii="Charter Roman" w:hAnsi="Charter Roman"/>
          <w:sz w:val="28"/>
          <w:szCs w:val="28"/>
        </w:rPr>
      </w:pPr>
    </w:p>
    <w:sectPr w:rsidR="00CE7756" w:rsidRPr="00CE7756" w:rsidSect="007815F8">
      <w:headerReference w:type="defaul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9EE4BF" w14:textId="77777777" w:rsidR="00A918AA" w:rsidRDefault="00A918AA" w:rsidP="001C1031">
      <w:r>
        <w:separator/>
      </w:r>
    </w:p>
  </w:endnote>
  <w:endnote w:type="continuationSeparator" w:id="0">
    <w:p w14:paraId="4C7FC64A" w14:textId="77777777" w:rsidR="00A918AA" w:rsidRDefault="00A918AA" w:rsidP="001C10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harter Roman">
    <w:altName w:val="﷽﷽﷽﷽﷽﷽﷽﷽ROMAN"/>
    <w:panose1 w:val="02040503050506020203"/>
    <w:charset w:val="00"/>
    <w:family w:val="roman"/>
    <w:pitch w:val="variable"/>
    <w:sig w:usb0="800000AF" w:usb1="1000204A" w:usb2="00000000" w:usb3="00000000" w:csb0="0000001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9B9576" w14:textId="77777777" w:rsidR="00A918AA" w:rsidRDefault="00A918AA" w:rsidP="001C1031">
      <w:r>
        <w:separator/>
      </w:r>
    </w:p>
  </w:footnote>
  <w:footnote w:type="continuationSeparator" w:id="0">
    <w:p w14:paraId="3CA0F60A" w14:textId="77777777" w:rsidR="00A918AA" w:rsidRDefault="00A918AA" w:rsidP="001C10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70FBC7" w14:textId="7E0EB396" w:rsidR="001C1031" w:rsidRDefault="001C1031">
    <w:pPr>
      <w:pStyle w:val="Header"/>
    </w:pPr>
    <w:r>
      <w:t>Robin Belcher 2004301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0105E1"/>
    <w:multiLevelType w:val="hybridMultilevel"/>
    <w:tmpl w:val="8BCA49F6"/>
    <w:lvl w:ilvl="0" w:tplc="38B8717E">
      <w:numFmt w:val="bullet"/>
      <w:lvlText w:val="-"/>
      <w:lvlJc w:val="left"/>
      <w:pPr>
        <w:ind w:left="720" w:hanging="360"/>
      </w:pPr>
      <w:rPr>
        <w:rFonts w:ascii="Charter Roman" w:eastAsia="Times New Roman" w:hAnsi="Charter Roman"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031"/>
    <w:rsid w:val="00186895"/>
    <w:rsid w:val="001C1031"/>
    <w:rsid w:val="001D3B05"/>
    <w:rsid w:val="0021700E"/>
    <w:rsid w:val="00220D13"/>
    <w:rsid w:val="002365BE"/>
    <w:rsid w:val="002720F7"/>
    <w:rsid w:val="002A4323"/>
    <w:rsid w:val="003535A8"/>
    <w:rsid w:val="00365A4E"/>
    <w:rsid w:val="00471E37"/>
    <w:rsid w:val="004A01C2"/>
    <w:rsid w:val="00542356"/>
    <w:rsid w:val="00567D10"/>
    <w:rsid w:val="005A0548"/>
    <w:rsid w:val="005A1122"/>
    <w:rsid w:val="005A11F6"/>
    <w:rsid w:val="005B6A29"/>
    <w:rsid w:val="005E5070"/>
    <w:rsid w:val="005F00A4"/>
    <w:rsid w:val="0068161D"/>
    <w:rsid w:val="006B5739"/>
    <w:rsid w:val="006D332F"/>
    <w:rsid w:val="006E7F04"/>
    <w:rsid w:val="007815F8"/>
    <w:rsid w:val="007B077C"/>
    <w:rsid w:val="00824570"/>
    <w:rsid w:val="00935261"/>
    <w:rsid w:val="009B080B"/>
    <w:rsid w:val="009F5415"/>
    <w:rsid w:val="00A472DB"/>
    <w:rsid w:val="00A55E39"/>
    <w:rsid w:val="00A84113"/>
    <w:rsid w:val="00A918AA"/>
    <w:rsid w:val="00AE18EA"/>
    <w:rsid w:val="00B511AD"/>
    <w:rsid w:val="00B831DC"/>
    <w:rsid w:val="00C00688"/>
    <w:rsid w:val="00C32862"/>
    <w:rsid w:val="00C756C4"/>
    <w:rsid w:val="00CE7756"/>
    <w:rsid w:val="00E76B59"/>
    <w:rsid w:val="00E97C1C"/>
    <w:rsid w:val="00EB0F06"/>
    <w:rsid w:val="00EE4D0A"/>
    <w:rsid w:val="00F35A60"/>
    <w:rsid w:val="00F8275C"/>
    <w:rsid w:val="00FC09F7"/>
    <w:rsid w:val="00FD1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81AA9"/>
  <w15:chartTrackingRefBased/>
  <w15:docId w15:val="{F38605A2-DC6D-2545-810E-1E24A2FC5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77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1031"/>
    <w:pPr>
      <w:tabs>
        <w:tab w:val="center" w:pos="4513"/>
        <w:tab w:val="right" w:pos="9026"/>
      </w:tabs>
    </w:pPr>
  </w:style>
  <w:style w:type="character" w:customStyle="1" w:styleId="HeaderChar">
    <w:name w:val="Header Char"/>
    <w:basedOn w:val="DefaultParagraphFont"/>
    <w:link w:val="Header"/>
    <w:uiPriority w:val="99"/>
    <w:rsid w:val="001C1031"/>
  </w:style>
  <w:style w:type="paragraph" w:styleId="Footer">
    <w:name w:val="footer"/>
    <w:basedOn w:val="Normal"/>
    <w:link w:val="FooterChar"/>
    <w:uiPriority w:val="99"/>
    <w:unhideWhenUsed/>
    <w:rsid w:val="001C1031"/>
    <w:pPr>
      <w:tabs>
        <w:tab w:val="center" w:pos="4513"/>
        <w:tab w:val="right" w:pos="9026"/>
      </w:tabs>
    </w:pPr>
  </w:style>
  <w:style w:type="character" w:customStyle="1" w:styleId="FooterChar">
    <w:name w:val="Footer Char"/>
    <w:basedOn w:val="DefaultParagraphFont"/>
    <w:link w:val="Footer"/>
    <w:uiPriority w:val="99"/>
    <w:rsid w:val="001C1031"/>
  </w:style>
  <w:style w:type="character" w:customStyle="1" w:styleId="Heading1Char">
    <w:name w:val="Heading 1 Char"/>
    <w:basedOn w:val="DefaultParagraphFont"/>
    <w:link w:val="Heading1"/>
    <w:uiPriority w:val="9"/>
    <w:rsid w:val="007B077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077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B077C"/>
    <w:pPr>
      <w:spacing w:before="360" w:after="360"/>
    </w:pPr>
    <w:rPr>
      <w:b/>
      <w:bCs/>
      <w:caps/>
      <w:sz w:val="22"/>
      <w:szCs w:val="22"/>
      <w:u w:val="single"/>
    </w:rPr>
  </w:style>
  <w:style w:type="paragraph" w:styleId="TOC2">
    <w:name w:val="toc 2"/>
    <w:basedOn w:val="Normal"/>
    <w:next w:val="Normal"/>
    <w:autoRedefine/>
    <w:uiPriority w:val="39"/>
    <w:semiHidden/>
    <w:unhideWhenUsed/>
    <w:rsid w:val="007B077C"/>
    <w:rPr>
      <w:b/>
      <w:bCs/>
      <w:smallCaps/>
      <w:sz w:val="22"/>
      <w:szCs w:val="22"/>
    </w:rPr>
  </w:style>
  <w:style w:type="paragraph" w:styleId="TOC3">
    <w:name w:val="toc 3"/>
    <w:basedOn w:val="Normal"/>
    <w:next w:val="Normal"/>
    <w:autoRedefine/>
    <w:uiPriority w:val="39"/>
    <w:semiHidden/>
    <w:unhideWhenUsed/>
    <w:rsid w:val="007B077C"/>
    <w:rPr>
      <w:smallCaps/>
      <w:sz w:val="22"/>
      <w:szCs w:val="22"/>
    </w:rPr>
  </w:style>
  <w:style w:type="paragraph" w:styleId="TOC4">
    <w:name w:val="toc 4"/>
    <w:basedOn w:val="Normal"/>
    <w:next w:val="Normal"/>
    <w:autoRedefine/>
    <w:uiPriority w:val="39"/>
    <w:semiHidden/>
    <w:unhideWhenUsed/>
    <w:rsid w:val="007B077C"/>
    <w:rPr>
      <w:sz w:val="22"/>
      <w:szCs w:val="22"/>
    </w:rPr>
  </w:style>
  <w:style w:type="paragraph" w:styleId="TOC5">
    <w:name w:val="toc 5"/>
    <w:basedOn w:val="Normal"/>
    <w:next w:val="Normal"/>
    <w:autoRedefine/>
    <w:uiPriority w:val="39"/>
    <w:semiHidden/>
    <w:unhideWhenUsed/>
    <w:rsid w:val="007B077C"/>
    <w:rPr>
      <w:sz w:val="22"/>
      <w:szCs w:val="22"/>
    </w:rPr>
  </w:style>
  <w:style w:type="paragraph" w:styleId="TOC6">
    <w:name w:val="toc 6"/>
    <w:basedOn w:val="Normal"/>
    <w:next w:val="Normal"/>
    <w:autoRedefine/>
    <w:uiPriority w:val="39"/>
    <w:semiHidden/>
    <w:unhideWhenUsed/>
    <w:rsid w:val="007B077C"/>
    <w:rPr>
      <w:sz w:val="22"/>
      <w:szCs w:val="22"/>
    </w:rPr>
  </w:style>
  <w:style w:type="paragraph" w:styleId="TOC7">
    <w:name w:val="toc 7"/>
    <w:basedOn w:val="Normal"/>
    <w:next w:val="Normal"/>
    <w:autoRedefine/>
    <w:uiPriority w:val="39"/>
    <w:semiHidden/>
    <w:unhideWhenUsed/>
    <w:rsid w:val="007B077C"/>
    <w:rPr>
      <w:sz w:val="22"/>
      <w:szCs w:val="22"/>
    </w:rPr>
  </w:style>
  <w:style w:type="paragraph" w:styleId="TOC8">
    <w:name w:val="toc 8"/>
    <w:basedOn w:val="Normal"/>
    <w:next w:val="Normal"/>
    <w:autoRedefine/>
    <w:uiPriority w:val="39"/>
    <w:semiHidden/>
    <w:unhideWhenUsed/>
    <w:rsid w:val="007B077C"/>
    <w:rPr>
      <w:sz w:val="22"/>
      <w:szCs w:val="22"/>
    </w:rPr>
  </w:style>
  <w:style w:type="paragraph" w:styleId="TOC9">
    <w:name w:val="toc 9"/>
    <w:basedOn w:val="Normal"/>
    <w:next w:val="Normal"/>
    <w:autoRedefine/>
    <w:uiPriority w:val="39"/>
    <w:semiHidden/>
    <w:unhideWhenUsed/>
    <w:rsid w:val="007B077C"/>
    <w:rPr>
      <w:sz w:val="22"/>
      <w:szCs w:val="22"/>
    </w:rPr>
  </w:style>
  <w:style w:type="character" w:styleId="Hyperlink">
    <w:name w:val="Hyperlink"/>
    <w:basedOn w:val="DefaultParagraphFont"/>
    <w:uiPriority w:val="99"/>
    <w:unhideWhenUsed/>
    <w:rsid w:val="007B077C"/>
    <w:rPr>
      <w:color w:val="0563C1" w:themeColor="hyperlink"/>
      <w:u w:val="single"/>
    </w:rPr>
  </w:style>
  <w:style w:type="character" w:styleId="UnresolvedMention">
    <w:name w:val="Unresolved Mention"/>
    <w:basedOn w:val="DefaultParagraphFont"/>
    <w:uiPriority w:val="99"/>
    <w:semiHidden/>
    <w:unhideWhenUsed/>
    <w:rsid w:val="00F8275C"/>
    <w:rPr>
      <w:color w:val="605E5C"/>
      <w:shd w:val="clear" w:color="auto" w:fill="E1DFDD"/>
    </w:rPr>
  </w:style>
  <w:style w:type="paragraph" w:styleId="ListParagraph">
    <w:name w:val="List Paragraph"/>
    <w:basedOn w:val="Normal"/>
    <w:uiPriority w:val="34"/>
    <w:qFormat/>
    <w:rsid w:val="00EB0F06"/>
    <w:pPr>
      <w:ind w:left="720"/>
      <w:contextualSpacing/>
    </w:pPr>
  </w:style>
  <w:style w:type="character" w:styleId="FollowedHyperlink">
    <w:name w:val="FollowedHyperlink"/>
    <w:basedOn w:val="DefaultParagraphFont"/>
    <w:uiPriority w:val="99"/>
    <w:semiHidden/>
    <w:unhideWhenUsed/>
    <w:rsid w:val="00567D10"/>
    <w:rPr>
      <w:color w:val="954F72" w:themeColor="followedHyperlink"/>
      <w:u w:val="single"/>
    </w:rPr>
  </w:style>
  <w:style w:type="paragraph" w:styleId="NormalWeb">
    <w:name w:val="Normal (Web)"/>
    <w:basedOn w:val="Normal"/>
    <w:uiPriority w:val="99"/>
    <w:semiHidden/>
    <w:unhideWhenUsed/>
    <w:rsid w:val="00CE7756"/>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3224950">
      <w:bodyDiv w:val="1"/>
      <w:marLeft w:val="0"/>
      <w:marRight w:val="0"/>
      <w:marTop w:val="0"/>
      <w:marBottom w:val="0"/>
      <w:divBdr>
        <w:top w:val="none" w:sz="0" w:space="0" w:color="auto"/>
        <w:left w:val="none" w:sz="0" w:space="0" w:color="auto"/>
        <w:bottom w:val="none" w:sz="0" w:space="0" w:color="auto"/>
        <w:right w:val="none" w:sz="0" w:space="0" w:color="auto"/>
      </w:divBdr>
    </w:div>
    <w:div w:id="1515339706">
      <w:bodyDiv w:val="1"/>
      <w:marLeft w:val="0"/>
      <w:marRight w:val="0"/>
      <w:marTop w:val="0"/>
      <w:marBottom w:val="0"/>
      <w:divBdr>
        <w:top w:val="none" w:sz="0" w:space="0" w:color="auto"/>
        <w:left w:val="none" w:sz="0" w:space="0" w:color="auto"/>
        <w:bottom w:val="none" w:sz="0" w:space="0" w:color="auto"/>
        <w:right w:val="none" w:sz="0" w:space="0" w:color="auto"/>
      </w:divBdr>
    </w:div>
    <w:div w:id="2119641910">
      <w:bodyDiv w:val="1"/>
      <w:marLeft w:val="0"/>
      <w:marRight w:val="0"/>
      <w:marTop w:val="0"/>
      <w:marBottom w:val="0"/>
      <w:divBdr>
        <w:top w:val="none" w:sz="0" w:space="0" w:color="auto"/>
        <w:left w:val="none" w:sz="0" w:space="0" w:color="auto"/>
        <w:bottom w:val="none" w:sz="0" w:space="0" w:color="auto"/>
        <w:right w:val="none" w:sz="0" w:space="0" w:color="auto"/>
      </w:divBdr>
      <w:divsChild>
        <w:div w:id="985666778">
          <w:marLeft w:val="0"/>
          <w:marRight w:val="0"/>
          <w:marTop w:val="0"/>
          <w:marBottom w:val="0"/>
          <w:divBdr>
            <w:top w:val="none" w:sz="0" w:space="0" w:color="auto"/>
            <w:left w:val="none" w:sz="0" w:space="0" w:color="auto"/>
            <w:bottom w:val="none" w:sz="0" w:space="0" w:color="auto"/>
            <w:right w:val="none" w:sz="0" w:space="0" w:color="auto"/>
          </w:divBdr>
        </w:div>
        <w:div w:id="1866677868">
          <w:marLeft w:val="0"/>
          <w:marRight w:val="0"/>
          <w:marTop w:val="0"/>
          <w:marBottom w:val="0"/>
          <w:divBdr>
            <w:top w:val="none" w:sz="0" w:space="0" w:color="auto"/>
            <w:left w:val="none" w:sz="0" w:space="0" w:color="auto"/>
            <w:bottom w:val="none" w:sz="0" w:space="0" w:color="auto"/>
            <w:right w:val="none" w:sz="0" w:space="0" w:color="auto"/>
          </w:divBdr>
        </w:div>
        <w:div w:id="11942648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A9BE70-A3A0-D840-8E2E-57983950E0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6</Pages>
  <Words>1455</Words>
  <Characters>8300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2023-01-20T10:51:00Z</dcterms:created>
  <dcterms:modified xsi:type="dcterms:W3CDTF">2023-01-20T10:51:00Z</dcterms:modified>
</cp:coreProperties>
</file>