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B24E6" w14:textId="2A7A44C8" w:rsidR="00011384" w:rsidRPr="00011384" w:rsidRDefault="002C1071" w:rsidP="00011384">
      <w:pPr>
        <w:jc w:val="center"/>
        <w:rPr>
          <w:rFonts w:cs="Times New Roman"/>
          <w:b/>
          <w:bCs/>
          <w:sz w:val="36"/>
          <w:szCs w:val="36"/>
          <w:lang w:eastAsia="en-GB"/>
        </w:rPr>
      </w:pPr>
      <w:r w:rsidRPr="00011384">
        <w:rPr>
          <w:rFonts w:cs="Times New Roman"/>
          <w:b/>
          <w:bCs/>
          <w:sz w:val="36"/>
          <w:szCs w:val="36"/>
          <w:lang w:eastAsia="en-GB"/>
        </w:rPr>
        <w:t>INTRODUCTION TO LEADERSHIP AND MANAGEMENT</w:t>
      </w:r>
    </w:p>
    <w:p w14:paraId="0317A91A" w14:textId="4BEE2A84" w:rsidR="00011384" w:rsidRPr="00011384" w:rsidRDefault="002C1071" w:rsidP="00011384">
      <w:pPr>
        <w:jc w:val="center"/>
        <w:rPr>
          <w:rFonts w:cs="Times New Roman"/>
          <w:b/>
          <w:bCs/>
          <w:sz w:val="36"/>
          <w:szCs w:val="36"/>
          <w:lang w:eastAsia="en-GB"/>
        </w:rPr>
      </w:pPr>
      <w:r w:rsidRPr="00011384">
        <w:rPr>
          <w:rFonts w:cs="Times New Roman"/>
          <w:b/>
          <w:bCs/>
          <w:sz w:val="36"/>
          <w:szCs w:val="36"/>
          <w:lang w:eastAsia="en-GB"/>
        </w:rPr>
        <w:t xml:space="preserve">MODULE CODE: LCBB4015 </w:t>
      </w:r>
    </w:p>
    <w:p w14:paraId="4B052FBE" w14:textId="3583ACB2" w:rsidR="00011384" w:rsidRPr="00011384" w:rsidRDefault="002C1071" w:rsidP="00011384">
      <w:pPr>
        <w:jc w:val="center"/>
        <w:rPr>
          <w:rFonts w:cs="Times New Roman"/>
          <w:b/>
          <w:bCs/>
          <w:sz w:val="36"/>
          <w:szCs w:val="36"/>
          <w:lang w:eastAsia="en-GB"/>
        </w:rPr>
      </w:pPr>
      <w:r w:rsidRPr="00011384">
        <w:rPr>
          <w:rFonts w:cs="Times New Roman"/>
          <w:b/>
          <w:bCs/>
          <w:sz w:val="36"/>
          <w:szCs w:val="36"/>
          <w:lang w:eastAsia="en-GB"/>
        </w:rPr>
        <w:t>COMPONENT 2: COURSEWORK:</w:t>
      </w:r>
      <w:r>
        <w:rPr>
          <w:rFonts w:cs="Times New Roman"/>
          <w:b/>
          <w:bCs/>
          <w:sz w:val="36"/>
          <w:szCs w:val="36"/>
          <w:lang w:eastAsia="en-GB"/>
        </w:rPr>
        <w:t xml:space="preserve"> </w:t>
      </w:r>
      <w:r w:rsidRPr="00011384">
        <w:rPr>
          <w:rFonts w:cs="Times New Roman"/>
          <w:b/>
          <w:bCs/>
          <w:sz w:val="36"/>
          <w:szCs w:val="36"/>
          <w:lang w:eastAsia="en-GB"/>
        </w:rPr>
        <w:t>ESSAY</w:t>
      </w:r>
    </w:p>
    <w:p w14:paraId="6156E7B8" w14:textId="77777777" w:rsidR="00011384" w:rsidRDefault="00011384" w:rsidP="00011384">
      <w:pPr>
        <w:jc w:val="center"/>
        <w:rPr>
          <w:rFonts w:cs="Times New Roman"/>
          <w:b/>
          <w:bCs/>
          <w:sz w:val="36"/>
          <w:szCs w:val="36"/>
          <w:lang w:eastAsia="en-GB"/>
        </w:rPr>
      </w:pPr>
    </w:p>
    <w:p w14:paraId="7BC9D549" w14:textId="77777777" w:rsidR="00011384" w:rsidRDefault="00011384" w:rsidP="00011384">
      <w:pPr>
        <w:jc w:val="center"/>
        <w:rPr>
          <w:rFonts w:cs="Times New Roman"/>
          <w:b/>
          <w:bCs/>
          <w:sz w:val="36"/>
          <w:szCs w:val="36"/>
          <w:lang w:eastAsia="en-GB"/>
        </w:rPr>
      </w:pPr>
    </w:p>
    <w:p w14:paraId="6ABB22AE" w14:textId="77777777" w:rsidR="00011384" w:rsidRDefault="00011384" w:rsidP="00011384">
      <w:pPr>
        <w:jc w:val="center"/>
        <w:rPr>
          <w:rFonts w:cs="Times New Roman"/>
          <w:b/>
          <w:bCs/>
          <w:sz w:val="36"/>
          <w:szCs w:val="36"/>
          <w:lang w:eastAsia="en-GB"/>
        </w:rPr>
      </w:pPr>
    </w:p>
    <w:p w14:paraId="14FAD1C8" w14:textId="77777777" w:rsidR="00011384" w:rsidRDefault="00011384" w:rsidP="00011384">
      <w:pPr>
        <w:jc w:val="center"/>
        <w:rPr>
          <w:rFonts w:cs="Times New Roman"/>
          <w:b/>
          <w:bCs/>
          <w:sz w:val="36"/>
          <w:szCs w:val="36"/>
          <w:lang w:eastAsia="en-GB"/>
        </w:rPr>
      </w:pPr>
    </w:p>
    <w:p w14:paraId="65918549" w14:textId="77777777" w:rsidR="00011384" w:rsidRDefault="00011384" w:rsidP="00011384">
      <w:pPr>
        <w:jc w:val="center"/>
        <w:rPr>
          <w:rFonts w:cs="Times New Roman"/>
          <w:b/>
          <w:bCs/>
          <w:sz w:val="36"/>
          <w:szCs w:val="36"/>
          <w:lang w:eastAsia="en-GB"/>
        </w:rPr>
      </w:pPr>
    </w:p>
    <w:p w14:paraId="36DAE714" w14:textId="4D3D1D5C" w:rsidR="00011384" w:rsidRPr="00011384" w:rsidRDefault="002C1071" w:rsidP="00011384">
      <w:pPr>
        <w:jc w:val="center"/>
        <w:rPr>
          <w:rFonts w:cs="Times New Roman"/>
          <w:b/>
          <w:bCs/>
          <w:sz w:val="36"/>
          <w:szCs w:val="36"/>
          <w:lang w:eastAsia="en-GB"/>
        </w:rPr>
      </w:pPr>
      <w:r w:rsidRPr="00011384">
        <w:rPr>
          <w:rFonts w:cs="Times New Roman"/>
          <w:b/>
          <w:bCs/>
          <w:sz w:val="36"/>
          <w:szCs w:val="36"/>
          <w:lang w:eastAsia="en-GB"/>
        </w:rPr>
        <w:t xml:space="preserve">STUDENT NAME: </w:t>
      </w:r>
      <w:r w:rsidR="00681ACD">
        <w:rPr>
          <w:rFonts w:cs="Times New Roman"/>
          <w:b/>
          <w:bCs/>
          <w:sz w:val="36"/>
          <w:szCs w:val="36"/>
          <w:lang w:eastAsia="en-GB"/>
        </w:rPr>
        <w:t>Ilie Marin</w:t>
      </w:r>
    </w:p>
    <w:p w14:paraId="0404FC60" w14:textId="3109DDD1" w:rsidR="00011384" w:rsidRPr="00011384" w:rsidRDefault="002C1071" w:rsidP="00011384">
      <w:pPr>
        <w:jc w:val="center"/>
        <w:rPr>
          <w:rFonts w:cs="Times New Roman"/>
          <w:b/>
          <w:bCs/>
          <w:sz w:val="36"/>
          <w:szCs w:val="36"/>
          <w:lang w:eastAsia="en-GB"/>
        </w:rPr>
      </w:pPr>
      <w:r w:rsidRPr="00011384">
        <w:rPr>
          <w:rFonts w:cs="Times New Roman"/>
          <w:b/>
          <w:bCs/>
          <w:sz w:val="36"/>
          <w:szCs w:val="36"/>
          <w:lang w:eastAsia="en-GB"/>
        </w:rPr>
        <w:t>STUDENT ID:</w:t>
      </w:r>
      <w:r w:rsidR="00681ACD">
        <w:rPr>
          <w:rFonts w:cs="Times New Roman"/>
          <w:b/>
          <w:bCs/>
          <w:sz w:val="36"/>
          <w:szCs w:val="36"/>
          <w:lang w:eastAsia="en-GB"/>
        </w:rPr>
        <w:t xml:space="preserve"> </w:t>
      </w:r>
      <w:r>
        <w:rPr>
          <w:rFonts w:cs="Times New Roman"/>
          <w:b/>
          <w:bCs/>
          <w:sz w:val="36"/>
          <w:szCs w:val="36"/>
          <w:lang w:eastAsia="en-GB"/>
        </w:rPr>
        <w:t>2512903</w:t>
      </w:r>
    </w:p>
    <w:p w14:paraId="083B0878" w14:textId="77777777" w:rsidR="00011384" w:rsidRDefault="002C1071">
      <w:pPr>
        <w:spacing w:line="278" w:lineRule="auto"/>
        <w:jc w:val="left"/>
        <w:rPr>
          <w:b/>
          <w:bCs/>
          <w:sz w:val="28"/>
          <w:szCs w:val="28"/>
          <w:lang w:eastAsia="en-GB"/>
        </w:rPr>
      </w:pPr>
      <w:r>
        <w:rPr>
          <w:b/>
          <w:bCs/>
          <w:sz w:val="28"/>
          <w:szCs w:val="28"/>
          <w:lang w:eastAsia="en-GB"/>
        </w:rPr>
        <w:br w:type="page"/>
      </w:r>
    </w:p>
    <w:p w14:paraId="61B073AA" w14:textId="751380A4" w:rsidR="00AD1D7A" w:rsidRDefault="002C1071" w:rsidP="00011384">
      <w:pPr>
        <w:rPr>
          <w:b/>
          <w:bCs/>
          <w:sz w:val="28"/>
          <w:szCs w:val="28"/>
          <w:lang w:eastAsia="en-GB"/>
        </w:rPr>
      </w:pPr>
      <w:r w:rsidRPr="00011384">
        <w:rPr>
          <w:b/>
          <w:bCs/>
          <w:sz w:val="28"/>
          <w:szCs w:val="28"/>
          <w:lang w:eastAsia="en-GB"/>
        </w:rPr>
        <w:t>Introduction</w:t>
      </w:r>
    </w:p>
    <w:p w14:paraId="0C486F9D" w14:textId="6D6E7CBE" w:rsidR="00A066A1" w:rsidRDefault="002C1071" w:rsidP="00A066A1">
      <w:r w:rsidRPr="00263834">
        <w:t>Leadership is one of the determinants of organisational performance, especially in the business context that is dynamic and uncertain and where the decisions made by managers have a direct effect on the productivity and engagement of employees and ultimately the growth in the long run. This essay uses a framework of the six leadership styles of Daniel Goleman to determine whether they are practical in organisations in the present day. Based on the theory of emotional intelligence, Goleman's model claims tha</w:t>
      </w:r>
      <w:r w:rsidRPr="00263834">
        <w:t>t there are several approaches to behaviour that leaders use in different situations (Riaz, 2024). The three categories of leadership styles were specifically examined by this essay (democratic, pacesetting, coercive), since this is a set of opposite styles regarding the power of making decisions, the level of performance expected, and the control measures. This essay aims to critically assess these three styles by discussing their attributes, strengths, weaknesses and real-world uses, and as such determine</w:t>
      </w:r>
      <w:r w:rsidRPr="00263834">
        <w:t xml:space="preserve"> their efficacy in certain business settings.</w:t>
      </w:r>
    </w:p>
    <w:p w14:paraId="5D9E439F" w14:textId="32D087FE" w:rsidR="00AD1D7A" w:rsidRDefault="002C1071" w:rsidP="00AD1D7A">
      <w:pPr>
        <w:rPr>
          <w:b/>
          <w:bCs/>
          <w:sz w:val="28"/>
          <w:szCs w:val="28"/>
          <w:lang w:eastAsia="en-GB"/>
        </w:rPr>
      </w:pPr>
      <w:r w:rsidRPr="00011384">
        <w:rPr>
          <w:b/>
          <w:bCs/>
          <w:sz w:val="28"/>
          <w:szCs w:val="28"/>
          <w:lang w:eastAsia="en-GB"/>
        </w:rPr>
        <w:t xml:space="preserve">Discussion </w:t>
      </w:r>
    </w:p>
    <w:p w14:paraId="27EF1F82" w14:textId="7988407C" w:rsidR="00263834" w:rsidRDefault="002C1071" w:rsidP="00A70A9D">
      <w:r w:rsidRPr="00A70A9D">
        <w:t>The definition of leadership has been a popular area of research in management and organisational theory, where most definitions all meet the point of influence and goal accomplishment. Peter Northouse gives one of the most mentioned academic definitions, stating that leadership is a process through which a person influences a group of people and makes them accomplish a shared objective (Kotter, Yukl and Northouse, n.d.). This definition emphasises four main aspects, which include: leadership is not a speci</w:t>
      </w:r>
      <w:r w:rsidRPr="00A70A9D">
        <w:t>fic trait but a process and entails influence, a group situation, and is oriented towards collective goals. The process-oriented perspective focuses on relationships between leaders and followers and suggests that the effectiveness of the leadership is based on interaction and not solely on power. In addition, leadership can be described as the capacity to influence or govern others in order to realise the organisational or collective aims (Hyseni, 2024). Tannenbaum et al. (1961) claim that leadership is in</w:t>
      </w:r>
      <w:r w:rsidRPr="00A70A9D">
        <w:t>terpersonal influence that takes place in a situation and is facilitated by the process of communication to achieve a set goal or goals (Inflibnet, 2026). This notion can also be expanded to the contemporary definition of leadership as a type of behaviour that brings individuals together and orients them in a certain direction and allows them to work together to change circumstances (McKinsey &amp; Company, 2024). The leadership framework built by Daniel Goleman distinguishes six types of styles according to em</w:t>
      </w:r>
      <w:r w:rsidRPr="00A70A9D">
        <w:t>otional intelligence, and each of them is suitable for various organisational settings. The paper has critically analysed democratic, pacesetting and coercive leadership in terms of their attributes, strengths, weaknesses and real-life application.</w:t>
      </w:r>
    </w:p>
    <w:p w14:paraId="6940E5E9" w14:textId="1DDB9BD4" w:rsidR="00A70A9D" w:rsidRDefault="002C1071" w:rsidP="00A70A9D">
      <w:r w:rsidRPr="00A70A9D">
        <w:t>Democratic leadership is a participative leadership whereby the team members share the decision-making power. The leader is also a facilitator who seeks to facilitate input, discussion and consensus building as opposed to making decisions unilaterally. This type encourages a two-way communication process and appreciates the input of the employee in the process of developing the outcomes (Herman, 2024). One of the advantages of this course of action is that it helps to increase the levels of employee engagem</w:t>
      </w:r>
      <w:r w:rsidRPr="00A70A9D">
        <w:t>ent and motivation. It increases employee trust, creativity and the quality of solving problems by consulting with employees. It has been shown that democratic leadership enhances morale in groups and comes up with more creative solutions since different perspectives are involved. It also enhances organisational commitment because the staff feel that they are being appreciated and that they are in charge of results. But the key weakness is a lack of efficiency in situations of time sensitivity. The consulta</w:t>
      </w:r>
      <w:r w:rsidRPr="00A70A9D">
        <w:t>tion processes may make decision-making slow, and disputes among the team members may postpone the results or cause confusion. Also, overutilisation of the consensus may undermine the authority of the leaders unless the issue is resolved effectively. Democratic leadership is more effective in knowledge-based settings in practice (Najihah, 2024). As an illustration of this, in technology companies, like product development teams, leaders can engage the engineers and designers in decision-making in order to c</w:t>
      </w:r>
      <w:r w:rsidRPr="00A70A9D">
        <w:t>ome up with innovative solutions. It is also most useful in team building situations, where the focus is on being able to create capacity, ownership, and long-term involvement instead of realising short-term outcomes.</w:t>
      </w:r>
    </w:p>
    <w:p w14:paraId="5CD2CD62" w14:textId="577FC60F" w:rsidR="00A70A9D" w:rsidRDefault="002C1071" w:rsidP="00A70A9D">
      <w:r w:rsidRPr="00A70A9D">
        <w:t>It is a result-oriented leadership style where leaders provide the standards of high performance and are exemplary (AIHR, 2025). The leader is normally a leader by example, speed, efficiency, and results. The tasks are well outlined, the deadlines are hard, and the performance is constantly analysed. The main benefit of such a style is that it provides quick outcomes. It works well, especially with highly competent, self-motivated teams that would hardly need supervision. Productivity and target performance</w:t>
      </w:r>
      <w:r w:rsidRPr="00A70A9D">
        <w:t xml:space="preserve"> can be motivated in such conditions through clear expectations and high standards. According to Goleman, this type of style may generate high short-term positive performance in instances where employees are capable and where the goals of the organisation are in line with those of the employees (Goleman, 2000). In spite of these, pacesetting leadership has serious weaknesses. Constant strain to deliver high results may demoralise, cause stress and burnout in the employees. It can reduce communication, since</w:t>
      </w:r>
      <w:r w:rsidRPr="00A70A9D">
        <w:t xml:space="preserve"> the leader will readily be result-oriented instead of developmental, and those with low performance will perceive themselves as sidelined or unenthusiastic (Stellenbosch Business School, 2026). This is detrimental to the organisational culture and retention in the long run. This type of style best suits organisations that are performing at high levels and demand fast execution. An example of this is in sales organisations, where at the end of a quarter with targets, leaders can use the pacesetting approach</w:t>
      </w:r>
      <w:r w:rsidRPr="00A70A9D">
        <w:t xml:space="preserve"> to ensure that the organisation achieves the maximum output within the limited timelines. It can also be applied in a start-up where there is high growth, as speed and efficiency play a valuable role in competitiveness in the market.</w:t>
      </w:r>
    </w:p>
    <w:p w14:paraId="4F782D73" w14:textId="770227D9" w:rsidR="00A70A9D" w:rsidRDefault="002C1071" w:rsidP="00A70A9D">
      <w:r w:rsidRPr="00A70A9D">
        <w:t xml:space="preserve">Also known as autocratic leadership, the coercive leadership approach is a management style that presupposes supervisors issuing explicit orders and personal control (Indeed Editorial Team, 2025). The primary strength of this style is the possibility of providing a fast and decisive response. It is also useful, especially during crises, when time is of the essence. Soft power Coercive leadership can be applied quite effectively in the military or in a crisis when decisions have to be made and taken quickly </w:t>
      </w:r>
      <w:r w:rsidRPr="00A70A9D">
        <w:t xml:space="preserve">and decisively, although it should not be used in other settings (Lamb, 2022). Nevertheless, it is also common knowledge that coercive leadership is inefficient in the usual circumstances. It has detrimental effects on organisational climate because it inhibits creativity, and it decreases flexibility, as well as discouraging employees from being creative. It is strict and authoritative and thus may over time result in a lack of engagement, a lack of morale and high turnover. Coercive leadership works best </w:t>
      </w:r>
      <w:r w:rsidRPr="00A70A9D">
        <w:t>in the real world in times of crisis or when the company is facing a turnaround. As an example, when there is a financial crisis or even restructuring in an organisation, a leader can be forced to implement stringent cost reduction and high-speed decision-making to normalise operations. On the same note, this format will provide an effective communication and instantaneous implementation of commands which is fundamental to safety and performance in the field of emergency services or the military.</w:t>
      </w:r>
    </w:p>
    <w:p w14:paraId="52AC81DC" w14:textId="7796A72C" w:rsidR="002D63E5" w:rsidRPr="00263834" w:rsidRDefault="002C1071" w:rsidP="00A70A9D">
      <w:r w:rsidRPr="002D63E5">
        <w:t>In the modern world, leadership demands a blend of cognitive, interpersonal and adaptive skills to cope with the complexity and keep the organisation on its path. Emotional intelligence (EI) is one of the most important skills due to its definition that personal and other emotions can be recognised, comprehended, and controlled. A leader of high EI shows a higher success rate of conflict management, positive and healthy relationships, and enhanced engagement with a team, and as a result, they can be dynamic</w:t>
      </w:r>
      <w:r w:rsidRPr="002D63E5">
        <w:t xml:space="preserve"> in times of stress and uncertainty (Landry, 2019). This will go hand in hand towards sustainable growth that will have built trust, cut down on turnover and improve productivity. A second important skill is adaptability and learning agility, which means the capability to react to a change appropriately and constantly update knowledge. With the fast-changing business world, flexible leaders expect disruption and change plans and seek innovation in groups. This ability enables organisations to be competitive</w:t>
      </w:r>
      <w:r w:rsidRPr="002D63E5">
        <w:t xml:space="preserve"> and resilient in difficult situations, such as when there is technological change or when there is volatility in the market and the like. Lastly, leadership should have positive communication and developing relationships as vital skills. Effective communication helps leaders to give teams the right direction towards organisational objectives, minimise confusion, and make work easier (IMD Business School, 2026). Clear communication can be used in complex environments where organised action is needed among v</w:t>
      </w:r>
      <w:r w:rsidRPr="002D63E5">
        <w:t>arious stakeholders, and this would facilitate effective decision-making and the sustainability of an organisation over time.</w:t>
      </w:r>
    </w:p>
    <w:p w14:paraId="0B2F4BC6" w14:textId="77777777" w:rsidR="00AD1D7A" w:rsidRPr="006348E1" w:rsidRDefault="002C1071" w:rsidP="00AD1D7A">
      <w:pPr>
        <w:rPr>
          <w:b/>
          <w:bCs/>
          <w:sz w:val="28"/>
          <w:szCs w:val="28"/>
          <w:lang w:eastAsia="en-GB"/>
        </w:rPr>
      </w:pPr>
      <w:r w:rsidRPr="006348E1">
        <w:rPr>
          <w:b/>
          <w:bCs/>
          <w:sz w:val="28"/>
          <w:szCs w:val="28"/>
          <w:lang w:eastAsia="en-GB"/>
        </w:rPr>
        <w:t>Conclusion</w:t>
      </w:r>
    </w:p>
    <w:p w14:paraId="78CA627D" w14:textId="58445F84" w:rsidR="00263834" w:rsidRDefault="002C1071" w:rsidP="00263834">
      <w:r>
        <w:t>It can be concluded that</w:t>
      </w:r>
      <w:r w:rsidRPr="00263834">
        <w:t xml:space="preserve"> to succeed in today's organisations, it's important to know how to apply the various styles and develop skills and capabilities according to the demands of the situation. This essay has shown that democratic leadership is inclusive, builds buy-in and inspiration, pacesetting is effective and best suited to a competitive business climate and that coercive leadership is effective for crisis decision-making processes. </w:t>
      </w:r>
      <w:r>
        <w:t>However,</w:t>
      </w:r>
      <w:r w:rsidRPr="00263834">
        <w:t xml:space="preserve"> leadership styles are not universally applicable; indeed, leaders must be situation</w:t>
      </w:r>
      <w:r w:rsidRPr="00263834">
        <w:t>al, as Goleman proposed. And, crucially, communication skills, emotional intelligence and flexibility are key for managing complexity in vital ways and promoting organisational resilience. So leaders should foster adaptability, train in emotional intelligence and choose a leadership style that fits the organisational milieu. Organisational resilience, which enables organisational growth, requires targeted investments in leadership whose training will foster flexibility and social skills.</w:t>
      </w:r>
    </w:p>
    <w:p w14:paraId="6D4FDA6C" w14:textId="2B7B45F1" w:rsidR="00011384" w:rsidRDefault="002C1071">
      <w:pPr>
        <w:spacing w:line="278" w:lineRule="auto"/>
        <w:jc w:val="left"/>
      </w:pPr>
      <w:r>
        <w:br w:type="page"/>
      </w:r>
    </w:p>
    <w:p w14:paraId="3336E6D3" w14:textId="1B5D216B" w:rsidR="00011384" w:rsidRPr="00011384" w:rsidRDefault="002C1071" w:rsidP="006348E1">
      <w:pPr>
        <w:rPr>
          <w:b/>
          <w:bCs/>
          <w:sz w:val="28"/>
          <w:szCs w:val="28"/>
        </w:rPr>
      </w:pPr>
      <w:r w:rsidRPr="00011384">
        <w:rPr>
          <w:b/>
          <w:bCs/>
          <w:sz w:val="28"/>
          <w:szCs w:val="28"/>
        </w:rPr>
        <w:t>References</w:t>
      </w:r>
    </w:p>
    <w:p w14:paraId="0C0F2703" w14:textId="4EDCAC97" w:rsidR="002D63E5" w:rsidRDefault="002C1071" w:rsidP="002D63E5">
      <w:r>
        <w:t xml:space="preserve">AIHR, </w:t>
      </w:r>
      <w:r w:rsidR="00D75341">
        <w:t>(</w:t>
      </w:r>
      <w:r>
        <w:t>2025</w:t>
      </w:r>
      <w:r w:rsidR="00D75341">
        <w:t>)</w:t>
      </w:r>
      <w:r>
        <w:t xml:space="preserve">. </w:t>
      </w:r>
      <w:r>
        <w:rPr>
          <w:i/>
          <w:iCs/>
        </w:rPr>
        <w:t>Pacesetting Leadership: Definition &amp; +Examples | HR Glossary - AIHR</w:t>
      </w:r>
      <w:r>
        <w:t>. [online] AIHR. Available at: &lt;</w:t>
      </w:r>
      <w:r>
        <w:rPr>
          <w:rStyle w:val="url"/>
        </w:rPr>
        <w:t>https://www.aihr.com/hr-glossary/pacesetting-leadership/</w:t>
      </w:r>
      <w:r>
        <w:t>&gt;. [Accessed 26 March 2026].</w:t>
      </w:r>
    </w:p>
    <w:p w14:paraId="3C584B1F" w14:textId="67D2C066" w:rsidR="002D63E5" w:rsidRDefault="002C1071" w:rsidP="002D63E5">
      <w:r>
        <w:t xml:space="preserve">Goleman, D., </w:t>
      </w:r>
      <w:r w:rsidR="00D75341">
        <w:t>(</w:t>
      </w:r>
      <w:r>
        <w:t>2000</w:t>
      </w:r>
      <w:r w:rsidR="00D75341">
        <w:t>)</w:t>
      </w:r>
      <w:r>
        <w:t xml:space="preserve">. </w:t>
      </w:r>
      <w:r>
        <w:rPr>
          <w:i/>
          <w:iCs/>
        </w:rPr>
        <w:t>Leadership that gets results</w:t>
      </w:r>
      <w:r>
        <w:t xml:space="preserve">. [online] </w:t>
      </w:r>
      <w:r>
        <w:rPr>
          <w:i/>
          <w:iCs/>
        </w:rPr>
        <w:t>Harvard Business Review</w:t>
      </w:r>
      <w:r>
        <w:t>. Available at: &lt;</w:t>
      </w:r>
      <w:r>
        <w:rPr>
          <w:rStyle w:val="url"/>
        </w:rPr>
        <w:t>https://content.leadershipacademy.nhs.uk/aspce3/files/Leadership_that_gets_results_goleman.pdf</w:t>
      </w:r>
      <w:r>
        <w:t>&gt;. [Accessed 26 March 2026].</w:t>
      </w:r>
    </w:p>
    <w:p w14:paraId="2246C479" w14:textId="711BC322" w:rsidR="002D63E5" w:rsidRDefault="002C1071" w:rsidP="002D63E5">
      <w:r>
        <w:t xml:space="preserve">Herman, K., </w:t>
      </w:r>
      <w:r w:rsidR="00D75341">
        <w:t>(</w:t>
      </w:r>
      <w:r>
        <w:t>2024</w:t>
      </w:r>
      <w:r w:rsidR="00D75341">
        <w:t>)</w:t>
      </w:r>
      <w:r>
        <w:t xml:space="preserve">. </w:t>
      </w:r>
      <w:r>
        <w:rPr>
          <w:i/>
          <w:iCs/>
        </w:rPr>
        <w:t>The 6 Goleman Leadership Styles and When to Use Them</w:t>
      </w:r>
      <w:r>
        <w:t>. [online] Flair Blog for HR Professionals. Available at: &lt;</w:t>
      </w:r>
      <w:r>
        <w:rPr>
          <w:rStyle w:val="url"/>
        </w:rPr>
        <w:t>https://flair.hr/en/blog/goleman-leadership-styles/?</w:t>
      </w:r>
      <w:r>
        <w:t>&gt;. [Accessed 26 March 2026].</w:t>
      </w:r>
    </w:p>
    <w:p w14:paraId="0FEC1221" w14:textId="2E77188C" w:rsidR="002D63E5" w:rsidRDefault="002C1071" w:rsidP="002D63E5">
      <w:r w:rsidRPr="00FC0A69">
        <w:t xml:space="preserve">Hyseni, V., </w:t>
      </w:r>
      <w:r w:rsidR="00D75341">
        <w:t>(</w:t>
      </w:r>
      <w:r w:rsidRPr="00FC0A69">
        <w:t>2024</w:t>
      </w:r>
      <w:r w:rsidR="00D75341">
        <w:t>)</w:t>
      </w:r>
      <w:r w:rsidRPr="00FC0A69">
        <w:t>. AN INVESTIGATION OF LEADERSHIP IN A CORPORATE SETTING. </w:t>
      </w:r>
      <w:r w:rsidRPr="00FC0A69">
        <w:rPr>
          <w:i/>
          <w:iCs/>
        </w:rPr>
        <w:t>Transnational Academic Journal of Economics</w:t>
      </w:r>
      <w:r w:rsidRPr="00FC0A69">
        <w:t>, </w:t>
      </w:r>
      <w:r w:rsidRPr="00FC0A69">
        <w:rPr>
          <w:i/>
          <w:iCs/>
        </w:rPr>
        <w:t>1</w:t>
      </w:r>
      <w:r w:rsidRPr="00FC0A69">
        <w:t>(1), pp.1-8.</w:t>
      </w:r>
    </w:p>
    <w:p w14:paraId="6E8029FE" w14:textId="5D477141" w:rsidR="002D63E5" w:rsidRDefault="002C1071" w:rsidP="002D63E5">
      <w:r>
        <w:t xml:space="preserve">IMD Business School, </w:t>
      </w:r>
      <w:r w:rsidR="00D75341">
        <w:t>(</w:t>
      </w:r>
      <w:r>
        <w:t>2026</w:t>
      </w:r>
      <w:r w:rsidR="00D75341">
        <w:t>)</w:t>
      </w:r>
      <w:r>
        <w:t xml:space="preserve">. </w:t>
      </w:r>
      <w:r>
        <w:rPr>
          <w:i/>
          <w:iCs/>
        </w:rPr>
        <w:t>The 8 key leadership skills you need to know in 2026</w:t>
      </w:r>
      <w:r>
        <w:t>. [online] IMD Business School for Management and Leadership Courses. Available at: &lt;</w:t>
      </w:r>
      <w:r>
        <w:rPr>
          <w:rStyle w:val="url"/>
        </w:rPr>
        <w:t>https://www.imd.org/blog/leadership/leadership-skills/?</w:t>
      </w:r>
      <w:r>
        <w:t>&gt;. [Accessed 26 March 2026].</w:t>
      </w:r>
    </w:p>
    <w:p w14:paraId="45D7E358" w14:textId="52518005" w:rsidR="002D63E5" w:rsidRDefault="002C1071" w:rsidP="002D63E5">
      <w:r>
        <w:t xml:space="preserve">Indeed Editorial Team, </w:t>
      </w:r>
      <w:r w:rsidR="00D75341">
        <w:t>(</w:t>
      </w:r>
      <w:r>
        <w:t>2025</w:t>
      </w:r>
      <w:r w:rsidR="00D75341">
        <w:t>)</w:t>
      </w:r>
      <w:r>
        <w:t xml:space="preserve">. </w:t>
      </w:r>
      <w:r>
        <w:rPr>
          <w:i/>
          <w:iCs/>
        </w:rPr>
        <w:t>What is coercive leadership? (Plus how to use it at work)</w:t>
      </w:r>
      <w:r>
        <w:t>. [online] Indeed Career Guide. Available at: &lt;</w:t>
      </w:r>
      <w:r>
        <w:rPr>
          <w:rStyle w:val="url"/>
        </w:rPr>
        <w:t>https://in.indeed.com/career-advice/career-development/coercive-leadership</w:t>
      </w:r>
      <w:r>
        <w:t>&gt;. [Accessed 26 March 2026].</w:t>
      </w:r>
    </w:p>
    <w:p w14:paraId="06397A5E" w14:textId="4749B891" w:rsidR="002D63E5" w:rsidRDefault="002C1071" w:rsidP="002D63E5">
      <w:r>
        <w:t xml:space="preserve">Inflibnet, </w:t>
      </w:r>
      <w:r w:rsidR="00D75341">
        <w:t>(</w:t>
      </w:r>
      <w:r>
        <w:t>2026</w:t>
      </w:r>
      <w:r w:rsidR="00D75341">
        <w:t>)</w:t>
      </w:r>
      <w:r>
        <w:t xml:space="preserve">. </w:t>
      </w:r>
      <w:r>
        <w:rPr>
          <w:i/>
          <w:iCs/>
        </w:rPr>
        <w:t>Leadership – Development of Management Thoughts, Principles and Types</w:t>
      </w:r>
      <w:r>
        <w:t>. [online] Inflibnet. Available at: &lt;</w:t>
      </w:r>
      <w:r>
        <w:rPr>
          <w:rStyle w:val="url"/>
        </w:rPr>
        <w:t>https://ebooks.inflibnet.ac.in/hrmp02/chapter/291/?</w:t>
      </w:r>
      <w:r>
        <w:t>&gt;. [Accessed 26 March 2026].</w:t>
      </w:r>
    </w:p>
    <w:p w14:paraId="661821FE" w14:textId="3D56835C" w:rsidR="002D63E5" w:rsidRDefault="002C1071" w:rsidP="002D63E5">
      <w:r>
        <w:t xml:space="preserve">Kotter, J.P., Yukl, G. and Northouse, P., </w:t>
      </w:r>
      <w:r w:rsidR="00D75341">
        <w:t>(</w:t>
      </w:r>
      <w:r>
        <w:t>n.d.</w:t>
      </w:r>
      <w:r w:rsidR="00D75341">
        <w:t>)</w:t>
      </w:r>
      <w:r>
        <w:t xml:space="preserve"> Leadership: What Is It? In: </w:t>
      </w:r>
      <w:r>
        <w:rPr>
          <w:i/>
          <w:iCs/>
        </w:rPr>
        <w:t>Leadership: What Is It?</w:t>
      </w:r>
      <w:r>
        <w:t xml:space="preserve"> [online]. Available at: &lt;</w:t>
      </w:r>
      <w:r>
        <w:rPr>
          <w:rStyle w:val="url"/>
        </w:rPr>
        <w:t>https://www.sagepub.com/sites/default/files/upm-binaries/33554_Chapter1.pdf</w:t>
      </w:r>
      <w:r>
        <w:t>&gt;. [Accessed 26 March 2026].</w:t>
      </w:r>
    </w:p>
    <w:p w14:paraId="46DCEFCE" w14:textId="432CCFF8" w:rsidR="002D63E5" w:rsidRDefault="002C1071" w:rsidP="002D63E5">
      <w:r>
        <w:t xml:space="preserve">Lamb, A., </w:t>
      </w:r>
      <w:r w:rsidR="00D75341">
        <w:t>(</w:t>
      </w:r>
      <w:r>
        <w:t>2022</w:t>
      </w:r>
      <w:r w:rsidR="00D75341">
        <w:t>)</w:t>
      </w:r>
      <w:r>
        <w:t xml:space="preserve">. The six different leadership styles. </w:t>
      </w:r>
      <w:r>
        <w:rPr>
          <w:i/>
          <w:iCs/>
        </w:rPr>
        <w:t>The six different leadership styles</w:t>
      </w:r>
      <w:r>
        <w:t>. Available at: &lt;</w:t>
      </w:r>
      <w:r>
        <w:rPr>
          <w:rStyle w:val="url"/>
        </w:rPr>
        <w:t>https://www.torrens.edu.au/stories/newsroom/industry/the-six-different-leadership-styles</w:t>
      </w:r>
      <w:r>
        <w:t>&gt;. [Accessed 26 March 2026].</w:t>
      </w:r>
    </w:p>
    <w:p w14:paraId="24E88635" w14:textId="2F30A515" w:rsidR="002D63E5" w:rsidRDefault="002C1071" w:rsidP="002D63E5">
      <w:r>
        <w:t xml:space="preserve">Landry, L., </w:t>
      </w:r>
      <w:r w:rsidR="00D75341">
        <w:t>(</w:t>
      </w:r>
      <w:r>
        <w:t>2019</w:t>
      </w:r>
      <w:r w:rsidR="00D75341">
        <w:t>)</w:t>
      </w:r>
      <w:r>
        <w:t xml:space="preserve">. </w:t>
      </w:r>
      <w:r>
        <w:rPr>
          <w:i/>
          <w:iCs/>
        </w:rPr>
        <w:t>Why emotional intelligence is important in leadership</w:t>
      </w:r>
      <w:r>
        <w:t>. [online] Harvard Business School. Available at: &lt;</w:t>
      </w:r>
      <w:r>
        <w:rPr>
          <w:rStyle w:val="url"/>
        </w:rPr>
        <w:t>https://online.hbs.edu/blog/post/emotional-intelligence-in-leadership?</w:t>
      </w:r>
      <w:r>
        <w:t>&gt;. [Accessed 26 March 2026].</w:t>
      </w:r>
    </w:p>
    <w:p w14:paraId="077166F7" w14:textId="48A67B80" w:rsidR="002D63E5" w:rsidRDefault="002C1071" w:rsidP="002D63E5">
      <w:r>
        <w:t xml:space="preserve">McKinsey &amp; Company, </w:t>
      </w:r>
      <w:r w:rsidR="00D75341">
        <w:t>(</w:t>
      </w:r>
      <w:r>
        <w:t>2024</w:t>
      </w:r>
      <w:r w:rsidR="00D75341">
        <w:t>)</w:t>
      </w:r>
      <w:r>
        <w:t xml:space="preserve">. </w:t>
      </w:r>
      <w:r>
        <w:rPr>
          <w:i/>
          <w:iCs/>
        </w:rPr>
        <w:t>What is leadership?</w:t>
      </w:r>
      <w:r>
        <w:t xml:space="preserve"> [online] McKinsey &amp; Company. Available at: &lt;</w:t>
      </w:r>
      <w:r>
        <w:rPr>
          <w:rStyle w:val="url"/>
        </w:rPr>
        <w:t>https://www.mckinsey.com/featured-insights/mckinsey-explainers/what-is-leadership</w:t>
      </w:r>
      <w:r>
        <w:t>&gt;. [Accessed 26 March 2026].</w:t>
      </w:r>
    </w:p>
    <w:p w14:paraId="2487BEB0" w14:textId="6B8C2662" w:rsidR="002D63E5" w:rsidRDefault="002C1071" w:rsidP="002D63E5">
      <w:r w:rsidRPr="00FC0A69">
        <w:t xml:space="preserve">Najihah, A., </w:t>
      </w:r>
      <w:r w:rsidR="00D75341">
        <w:t>(</w:t>
      </w:r>
      <w:r w:rsidRPr="00FC0A69">
        <w:t>2024</w:t>
      </w:r>
      <w:r w:rsidR="00D75341">
        <w:t>)</w:t>
      </w:r>
      <w:r w:rsidRPr="00FC0A69">
        <w:t xml:space="preserve">. Moulding the future: the integral role of leadership styles in shaping organisational success. </w:t>
      </w:r>
      <w:r w:rsidRPr="00FC0A69">
        <w:rPr>
          <w:i/>
          <w:iCs/>
        </w:rPr>
        <w:t>HISTORICAL: Journal of History and Social Sciences</w:t>
      </w:r>
      <w:r w:rsidRPr="00FC0A69">
        <w:t>, </w:t>
      </w:r>
      <w:r w:rsidRPr="00FC0A69">
        <w:rPr>
          <w:i/>
          <w:iCs/>
        </w:rPr>
        <w:t>3</w:t>
      </w:r>
      <w:r w:rsidRPr="00FC0A69">
        <w:t>(1), pp.11-25.</w:t>
      </w:r>
    </w:p>
    <w:p w14:paraId="06AB3F2E" w14:textId="7F29A4A3" w:rsidR="002D63E5" w:rsidRDefault="002C1071" w:rsidP="002D63E5">
      <w:r w:rsidRPr="00FC0A69">
        <w:t xml:space="preserve">Riaz, R., </w:t>
      </w:r>
      <w:r w:rsidR="00D75341">
        <w:t>(</w:t>
      </w:r>
      <w:r w:rsidRPr="00FC0A69">
        <w:t>2024</w:t>
      </w:r>
      <w:r w:rsidR="00D75341">
        <w:t>)</w:t>
      </w:r>
      <w:r w:rsidRPr="00FC0A69">
        <w:t>. Exploring the influence of emotional intelligence in leaders' decision-making within Company A: a qualitative analysis of Daniel Goleman's theory.</w:t>
      </w:r>
    </w:p>
    <w:p w14:paraId="72A387FF" w14:textId="022FDFE2" w:rsidR="002D63E5" w:rsidRDefault="002C1071" w:rsidP="002D63E5">
      <w:r>
        <w:t xml:space="preserve">Stellenbosch Business School, </w:t>
      </w:r>
      <w:r w:rsidR="00D75341">
        <w:t>(</w:t>
      </w:r>
      <w:r>
        <w:t>2026</w:t>
      </w:r>
      <w:r w:rsidR="00D75341">
        <w:t>)</w:t>
      </w:r>
      <w:r>
        <w:t xml:space="preserve">. </w:t>
      </w:r>
      <w:r>
        <w:rPr>
          <w:i/>
          <w:iCs/>
        </w:rPr>
        <w:t>The Advantages and Disadvantages of 6 Leadership Styles</w:t>
      </w:r>
      <w:r>
        <w:t>. [online] Stellenbosch Business School. Available at: &lt;</w:t>
      </w:r>
      <w:r>
        <w:rPr>
          <w:rStyle w:val="url"/>
        </w:rPr>
        <w:t>https://www.stellenboschbusiness.ac.za/blog/advantages-and-disadvantages-6-leadership-styles?</w:t>
      </w:r>
      <w:r>
        <w:t>&gt;. [Accessed 26 March 2026].</w:t>
      </w:r>
    </w:p>
    <w:p w14:paraId="49AD6643" w14:textId="05A3A4C3" w:rsidR="002D63E5" w:rsidRDefault="002C1071" w:rsidP="002D63E5">
      <w:pPr>
        <w:pStyle w:val="NormalWeb"/>
        <w:spacing w:before="0" w:beforeAutospacing="0" w:after="0" w:afterAutospacing="0" w:line="480" w:lineRule="auto"/>
        <w:ind w:left="720" w:hanging="720"/>
      </w:pPr>
      <w:r>
        <w:t xml:space="preserve"> </w:t>
      </w:r>
    </w:p>
    <w:p w14:paraId="1C38E90A" w14:textId="77777777" w:rsidR="002D63E5" w:rsidRDefault="002D63E5" w:rsidP="002D63E5">
      <w:pPr>
        <w:pStyle w:val="NormalWeb"/>
        <w:spacing w:before="0" w:beforeAutospacing="0" w:after="0" w:afterAutospacing="0" w:line="480" w:lineRule="auto"/>
        <w:ind w:left="720" w:hanging="720"/>
      </w:pPr>
    </w:p>
    <w:p w14:paraId="4E50F029" w14:textId="77777777" w:rsidR="002D63E5" w:rsidRPr="0066613E" w:rsidRDefault="002D63E5" w:rsidP="002D63E5"/>
    <w:p w14:paraId="3AD73353" w14:textId="77777777" w:rsidR="00E43275" w:rsidRDefault="00E43275" w:rsidP="00E43275">
      <w:pPr>
        <w:pStyle w:val="NormalWeb"/>
        <w:spacing w:before="0" w:beforeAutospacing="0" w:after="0" w:afterAutospacing="0" w:line="480" w:lineRule="auto"/>
        <w:ind w:left="720" w:hanging="720"/>
      </w:pPr>
    </w:p>
    <w:p w14:paraId="6CD8C5F9" w14:textId="77777777" w:rsidR="00E43275" w:rsidRDefault="00E43275" w:rsidP="00E43275">
      <w:pPr>
        <w:pStyle w:val="NormalWeb"/>
        <w:spacing w:before="0" w:beforeAutospacing="0" w:after="0" w:afterAutospacing="0" w:line="480" w:lineRule="auto"/>
        <w:ind w:left="720" w:hanging="720"/>
      </w:pPr>
    </w:p>
    <w:p w14:paraId="532FE4F5" w14:textId="77777777" w:rsidR="00E43275" w:rsidRPr="00126B2E" w:rsidRDefault="00E43275" w:rsidP="00E43275"/>
    <w:p w14:paraId="0CF225A7" w14:textId="77777777" w:rsidR="00011384" w:rsidRDefault="00011384" w:rsidP="006348E1"/>
    <w:sectPr w:rsidR="00011384" w:rsidSect="00011384">
      <w:footerReference w:type="even" r:id="rId7"/>
      <w:footerReference w:type="default" r:id="rId8"/>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CB5F7" w14:textId="77777777" w:rsidR="00463E23" w:rsidRDefault="00463E23">
      <w:pPr>
        <w:spacing w:after="0" w:line="240" w:lineRule="auto"/>
      </w:pPr>
      <w:r>
        <w:separator/>
      </w:r>
    </w:p>
  </w:endnote>
  <w:endnote w:type="continuationSeparator" w:id="0">
    <w:p w14:paraId="2F6AC3D6" w14:textId="77777777" w:rsidR="00463E23" w:rsidRDefault="00463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8482135"/>
      <w:docPartObj>
        <w:docPartGallery w:val="Page Numbers (Bottom of Page)"/>
        <w:docPartUnique/>
      </w:docPartObj>
    </w:sdtPr>
    <w:sdtEndPr>
      <w:rPr>
        <w:rStyle w:val="PageNumber"/>
      </w:rPr>
    </w:sdtEndPr>
    <w:sdtContent>
      <w:p w14:paraId="00369FF4" w14:textId="6C68CF27" w:rsidR="00011384" w:rsidRDefault="002C1071" w:rsidP="00A554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9DB810F" w14:textId="77777777" w:rsidR="00011384" w:rsidRDefault="00011384" w:rsidP="000113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0456731"/>
      <w:docPartObj>
        <w:docPartGallery w:val="Page Numbers (Bottom of Page)"/>
        <w:docPartUnique/>
      </w:docPartObj>
    </w:sdtPr>
    <w:sdtEndPr>
      <w:rPr>
        <w:rStyle w:val="PageNumber"/>
      </w:rPr>
    </w:sdtEndPr>
    <w:sdtContent>
      <w:p w14:paraId="1B2D3E7F" w14:textId="77FFBD5A" w:rsidR="00011384" w:rsidRDefault="002C1071" w:rsidP="00A554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92F976C" w14:textId="77777777" w:rsidR="00011384" w:rsidRDefault="00011384" w:rsidP="000113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385E1" w14:textId="77777777" w:rsidR="00463E23" w:rsidRDefault="00463E23">
      <w:pPr>
        <w:spacing w:after="0" w:line="240" w:lineRule="auto"/>
      </w:pPr>
      <w:r>
        <w:separator/>
      </w:r>
    </w:p>
  </w:footnote>
  <w:footnote w:type="continuationSeparator" w:id="0">
    <w:p w14:paraId="63953DD1" w14:textId="77777777" w:rsidR="00463E23" w:rsidRDefault="00463E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F11558"/>
    <w:multiLevelType w:val="multilevel"/>
    <w:tmpl w:val="30827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C721812"/>
    <w:multiLevelType w:val="multilevel"/>
    <w:tmpl w:val="5D24A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3290470">
    <w:abstractNumId w:val="1"/>
  </w:num>
  <w:num w:numId="2" w16cid:durableId="401023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D7A"/>
    <w:rsid w:val="00011384"/>
    <w:rsid w:val="000C1288"/>
    <w:rsid w:val="00100CEB"/>
    <w:rsid w:val="00126B2E"/>
    <w:rsid w:val="00263834"/>
    <w:rsid w:val="00263849"/>
    <w:rsid w:val="002C1071"/>
    <w:rsid w:val="002D63E5"/>
    <w:rsid w:val="002F22C3"/>
    <w:rsid w:val="00361DB9"/>
    <w:rsid w:val="003625E3"/>
    <w:rsid w:val="003B636C"/>
    <w:rsid w:val="003C097A"/>
    <w:rsid w:val="003C4905"/>
    <w:rsid w:val="00455526"/>
    <w:rsid w:val="00463E23"/>
    <w:rsid w:val="006348E1"/>
    <w:rsid w:val="0066613E"/>
    <w:rsid w:val="00681ACD"/>
    <w:rsid w:val="006A2311"/>
    <w:rsid w:val="00722BE7"/>
    <w:rsid w:val="008F58A0"/>
    <w:rsid w:val="00922DF9"/>
    <w:rsid w:val="00A066A1"/>
    <w:rsid w:val="00A5543B"/>
    <w:rsid w:val="00A70A9D"/>
    <w:rsid w:val="00A72856"/>
    <w:rsid w:val="00A82858"/>
    <w:rsid w:val="00AD1D7A"/>
    <w:rsid w:val="00D3114E"/>
    <w:rsid w:val="00D75341"/>
    <w:rsid w:val="00E43275"/>
    <w:rsid w:val="00F840B8"/>
    <w:rsid w:val="00FC0A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A99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2C3"/>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C49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1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1D7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D7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D1D7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D1D7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D1D7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D1D7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D1D7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TOCHeading"/>
    <w:autoRedefine/>
    <w:qFormat/>
    <w:rsid w:val="003C4905"/>
    <w:pPr>
      <w:adjustRightInd w:val="0"/>
      <w:spacing w:before="480" w:line="480" w:lineRule="auto"/>
      <w:jc w:val="left"/>
    </w:pPr>
    <w:rPr>
      <w:rFonts w:ascii="Times New Roman" w:hAnsi="Times New Roman"/>
      <w:bCs/>
      <w:color w:val="000000" w:themeColor="text1"/>
      <w:kern w:val="0"/>
      <w:sz w:val="24"/>
      <w:szCs w:val="28"/>
      <w:lang w:val="en-US"/>
      <w14:ligatures w14:val="none"/>
    </w:rPr>
  </w:style>
  <w:style w:type="character" w:customStyle="1" w:styleId="Heading1Char">
    <w:name w:val="Heading 1 Char"/>
    <w:basedOn w:val="DefaultParagraphFont"/>
    <w:link w:val="Heading1"/>
    <w:uiPriority w:val="9"/>
    <w:rsid w:val="003C4905"/>
    <w:rPr>
      <w:rFonts w:asciiTheme="majorHAnsi" w:eastAsiaTheme="majorEastAsia" w:hAnsiTheme="majorHAnsi" w:cstheme="majorBidi"/>
      <w:color w:val="0F4761" w:themeColor="accent1" w:themeShade="BF"/>
      <w:sz w:val="40"/>
      <w:szCs w:val="40"/>
    </w:rPr>
  </w:style>
  <w:style w:type="paragraph" w:styleId="TOCHeading">
    <w:name w:val="TOC Heading"/>
    <w:basedOn w:val="Heading1"/>
    <w:next w:val="Normal"/>
    <w:uiPriority w:val="39"/>
    <w:semiHidden/>
    <w:unhideWhenUsed/>
    <w:qFormat/>
    <w:rsid w:val="003C4905"/>
    <w:pPr>
      <w:spacing w:before="240" w:after="0"/>
      <w:outlineLvl w:val="9"/>
    </w:pPr>
    <w:rPr>
      <w:sz w:val="32"/>
      <w:szCs w:val="32"/>
    </w:rPr>
  </w:style>
  <w:style w:type="character" w:customStyle="1" w:styleId="Heading2Char">
    <w:name w:val="Heading 2 Char"/>
    <w:basedOn w:val="DefaultParagraphFont"/>
    <w:link w:val="Heading2"/>
    <w:uiPriority w:val="9"/>
    <w:rsid w:val="00AD1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1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D7A"/>
    <w:rPr>
      <w:rFonts w:eastAsiaTheme="majorEastAsia" w:cstheme="majorBidi"/>
      <w:color w:val="272727" w:themeColor="text1" w:themeTint="D8"/>
    </w:rPr>
  </w:style>
  <w:style w:type="paragraph" w:styleId="Title">
    <w:name w:val="Title"/>
    <w:basedOn w:val="Normal"/>
    <w:next w:val="Normal"/>
    <w:link w:val="TitleChar"/>
    <w:uiPriority w:val="10"/>
    <w:qFormat/>
    <w:rsid w:val="00AD1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D7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D7A"/>
    <w:pPr>
      <w:spacing w:before="160"/>
      <w:jc w:val="center"/>
    </w:pPr>
    <w:rPr>
      <w:i/>
      <w:iCs/>
      <w:color w:val="404040" w:themeColor="text1" w:themeTint="BF"/>
    </w:rPr>
  </w:style>
  <w:style w:type="character" w:customStyle="1" w:styleId="QuoteChar">
    <w:name w:val="Quote Char"/>
    <w:basedOn w:val="DefaultParagraphFont"/>
    <w:link w:val="Quote"/>
    <w:uiPriority w:val="29"/>
    <w:rsid w:val="00AD1D7A"/>
    <w:rPr>
      <w:rFonts w:ascii="Times New Roman" w:hAnsi="Times New Roman"/>
      <w:i/>
      <w:iCs/>
      <w:color w:val="404040" w:themeColor="text1" w:themeTint="BF"/>
    </w:rPr>
  </w:style>
  <w:style w:type="paragraph" w:styleId="ListParagraph">
    <w:name w:val="List Paragraph"/>
    <w:basedOn w:val="Normal"/>
    <w:uiPriority w:val="34"/>
    <w:qFormat/>
    <w:rsid w:val="00AD1D7A"/>
    <w:pPr>
      <w:ind w:left="720"/>
      <w:contextualSpacing/>
    </w:pPr>
  </w:style>
  <w:style w:type="character" w:styleId="IntenseEmphasis">
    <w:name w:val="Intense Emphasis"/>
    <w:basedOn w:val="DefaultParagraphFont"/>
    <w:uiPriority w:val="21"/>
    <w:qFormat/>
    <w:rsid w:val="00AD1D7A"/>
    <w:rPr>
      <w:i/>
      <w:iCs/>
      <w:color w:val="0F4761" w:themeColor="accent1" w:themeShade="BF"/>
    </w:rPr>
  </w:style>
  <w:style w:type="paragraph" w:styleId="IntenseQuote">
    <w:name w:val="Intense Quote"/>
    <w:basedOn w:val="Normal"/>
    <w:next w:val="Normal"/>
    <w:link w:val="IntenseQuoteChar"/>
    <w:uiPriority w:val="30"/>
    <w:qFormat/>
    <w:rsid w:val="00AD1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D7A"/>
    <w:rPr>
      <w:rFonts w:ascii="Times New Roman" w:hAnsi="Times New Roman"/>
      <w:i/>
      <w:iCs/>
      <w:color w:val="0F4761" w:themeColor="accent1" w:themeShade="BF"/>
    </w:rPr>
  </w:style>
  <w:style w:type="character" w:styleId="IntenseReference">
    <w:name w:val="Intense Reference"/>
    <w:basedOn w:val="DefaultParagraphFont"/>
    <w:uiPriority w:val="32"/>
    <w:qFormat/>
    <w:rsid w:val="00AD1D7A"/>
    <w:rPr>
      <w:b/>
      <w:bCs/>
      <w:smallCaps/>
      <w:color w:val="0F4761" w:themeColor="accent1" w:themeShade="BF"/>
      <w:spacing w:val="5"/>
    </w:rPr>
  </w:style>
  <w:style w:type="paragraph" w:styleId="NormalWeb">
    <w:name w:val="Normal (Web)"/>
    <w:basedOn w:val="Normal"/>
    <w:uiPriority w:val="99"/>
    <w:unhideWhenUsed/>
    <w:rsid w:val="00AD1D7A"/>
    <w:pPr>
      <w:spacing w:before="100" w:beforeAutospacing="1" w:after="100" w:afterAutospacing="1" w:line="240" w:lineRule="auto"/>
      <w:jc w:val="left"/>
    </w:pPr>
    <w:rPr>
      <w:rFonts w:eastAsia="Times New Roman" w:cs="Times New Roman"/>
      <w:kern w:val="0"/>
      <w:lang w:eastAsia="en-GB"/>
      <w14:ligatures w14:val="none"/>
    </w:rPr>
  </w:style>
  <w:style w:type="character" w:styleId="Strong">
    <w:name w:val="Strong"/>
    <w:basedOn w:val="DefaultParagraphFont"/>
    <w:uiPriority w:val="22"/>
    <w:qFormat/>
    <w:rsid w:val="00AD1D7A"/>
    <w:rPr>
      <w:b/>
      <w:bCs/>
    </w:rPr>
  </w:style>
  <w:style w:type="character" w:styleId="Hyperlink">
    <w:name w:val="Hyperlink"/>
    <w:basedOn w:val="DefaultParagraphFont"/>
    <w:uiPriority w:val="99"/>
    <w:unhideWhenUsed/>
    <w:rsid w:val="00AD1D7A"/>
    <w:rPr>
      <w:color w:val="0000FF"/>
      <w:u w:val="single"/>
    </w:rPr>
  </w:style>
  <w:style w:type="character" w:styleId="Emphasis">
    <w:name w:val="Emphasis"/>
    <w:basedOn w:val="DefaultParagraphFont"/>
    <w:uiPriority w:val="20"/>
    <w:qFormat/>
    <w:rsid w:val="00AD1D7A"/>
    <w:rPr>
      <w:i/>
      <w:iCs/>
    </w:rPr>
  </w:style>
  <w:style w:type="character" w:customStyle="1" w:styleId="gmaildefault">
    <w:name w:val="gmail_default"/>
    <w:basedOn w:val="DefaultParagraphFont"/>
    <w:rsid w:val="00011384"/>
  </w:style>
  <w:style w:type="paragraph" w:styleId="Header">
    <w:name w:val="header"/>
    <w:basedOn w:val="Normal"/>
    <w:link w:val="HeaderChar"/>
    <w:uiPriority w:val="99"/>
    <w:unhideWhenUsed/>
    <w:rsid w:val="00011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384"/>
    <w:rPr>
      <w:rFonts w:ascii="Times New Roman" w:hAnsi="Times New Roman"/>
    </w:rPr>
  </w:style>
  <w:style w:type="paragraph" w:styleId="Footer">
    <w:name w:val="footer"/>
    <w:basedOn w:val="Normal"/>
    <w:link w:val="FooterChar"/>
    <w:uiPriority w:val="99"/>
    <w:unhideWhenUsed/>
    <w:rsid w:val="00011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384"/>
    <w:rPr>
      <w:rFonts w:ascii="Times New Roman" w:hAnsi="Times New Roman"/>
    </w:rPr>
  </w:style>
  <w:style w:type="character" w:styleId="PageNumber">
    <w:name w:val="page number"/>
    <w:basedOn w:val="DefaultParagraphFont"/>
    <w:uiPriority w:val="99"/>
    <w:semiHidden/>
    <w:unhideWhenUsed/>
    <w:rsid w:val="00011384"/>
  </w:style>
  <w:style w:type="character" w:customStyle="1" w:styleId="url">
    <w:name w:val="url"/>
    <w:basedOn w:val="DefaultParagraphFont"/>
    <w:rsid w:val="00011384"/>
  </w:style>
  <w:style w:type="character" w:styleId="UnresolvedMention">
    <w:name w:val="Unresolved Mention"/>
    <w:basedOn w:val="DefaultParagraphFont"/>
    <w:uiPriority w:val="99"/>
    <w:semiHidden/>
    <w:unhideWhenUsed/>
    <w:rsid w:val="002F22C3"/>
    <w:rPr>
      <w:color w:val="605E5C"/>
      <w:shd w:val="clear" w:color="auto" w:fill="E1DFDD"/>
    </w:rPr>
  </w:style>
  <w:style w:type="character" w:styleId="FollowedHyperlink">
    <w:name w:val="FollowedHyperlink"/>
    <w:basedOn w:val="DefaultParagraphFont"/>
    <w:uiPriority w:val="99"/>
    <w:semiHidden/>
    <w:unhideWhenUsed/>
    <w:rsid w:val="002F22C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2053</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2026-03-26T22:32:00Z</dcterms:created>
  <dcterms:modified xsi:type="dcterms:W3CDTF">2026-03-26T22:32:00Z</dcterms:modified>
</cp:coreProperties>
</file>