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p>
        </w:tc>
      </w:tr>
      <w:tr w:rsidR="00587CE6" w:rsidRPr="00587CE6" w:rsidTr="000F4A3A">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3C5ECD" w:rsidP="000F4A3A">
            <w:pPr>
              <w:spacing w:after="0" w:line="240" w:lineRule="auto"/>
              <w:rPr>
                <w:rFonts w:ascii="Arial" w:eastAsia="Times New Roman" w:hAnsi="Arial" w:cs="Arial"/>
                <w:sz w:val="20"/>
                <w:szCs w:val="20"/>
              </w:rPr>
            </w:pPr>
            <w:r>
              <w:rPr>
                <w:rFonts w:ascii="Arial" w:eastAsia="Times New Roman" w:hAnsi="Arial" w:cs="Arial"/>
                <w:sz w:val="20"/>
                <w:szCs w:val="20"/>
              </w:rPr>
              <w:t>Rob Mellor</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0F4A3A">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3C5ECD" w:rsidP="000F4A3A">
            <w:pPr>
              <w:spacing w:after="0" w:line="240" w:lineRule="auto"/>
              <w:rPr>
                <w:rFonts w:ascii="Arial" w:eastAsia="Times New Roman" w:hAnsi="Arial" w:cs="Arial"/>
                <w:sz w:val="20"/>
                <w:szCs w:val="20"/>
              </w:rPr>
            </w:pPr>
            <w:r>
              <w:rPr>
                <w:rFonts w:ascii="Arial" w:eastAsia="Times New Roman" w:hAnsi="Arial" w:cs="Arial"/>
                <w:sz w:val="20"/>
                <w:szCs w:val="20"/>
              </w:rPr>
              <w:t>Data Mining &amp; Visualisation</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3C5ECD" w:rsidP="003C5ECD">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0F4A3A">
            <w:pPr>
              <w:spacing w:after="0" w:line="240" w:lineRule="auto"/>
              <w:rPr>
                <w:rFonts w:ascii="Arial" w:eastAsia="Times New Roman" w:hAnsi="Arial" w:cs="Arial"/>
                <w:b/>
                <w:sz w:val="20"/>
                <w:szCs w:val="20"/>
              </w:rPr>
            </w:pPr>
          </w:p>
        </w:tc>
        <w:tc>
          <w:tcPr>
            <w:tcW w:w="1797" w:type="dxa"/>
            <w:gridSpan w:val="2"/>
            <w:vAlign w:val="center"/>
          </w:tcPr>
          <w:p w:rsidR="00587CE6" w:rsidRPr="00587CE6" w:rsidRDefault="003C5ECD" w:rsidP="000F4A3A">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466A56" w:rsidP="000F4A3A">
            <w:pPr>
              <w:spacing w:after="0" w:line="240" w:lineRule="auto"/>
              <w:rPr>
                <w:rFonts w:ascii="Arial" w:eastAsia="Times New Roman" w:hAnsi="Arial" w:cs="Arial"/>
                <w:sz w:val="20"/>
                <w:szCs w:val="20"/>
              </w:rPr>
            </w:pPr>
            <w:r>
              <w:rPr>
                <w:rFonts w:ascii="Arial" w:eastAsia="Times New Roman" w:hAnsi="Arial" w:cs="Arial"/>
                <w:sz w:val="20"/>
                <w:szCs w:val="20"/>
              </w:rPr>
              <w:t>2</w:t>
            </w:r>
            <w:r w:rsidR="003C5ECD">
              <w:rPr>
                <w:rFonts w:ascii="Arial" w:eastAsia="Times New Roman" w:hAnsi="Arial" w:cs="Arial"/>
                <w:sz w:val="20"/>
                <w:szCs w:val="20"/>
              </w:rPr>
              <w:t xml:space="preserve"> of 2</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466A56" w:rsidP="000F4A3A">
            <w:pPr>
              <w:spacing w:after="0" w:line="240" w:lineRule="auto"/>
              <w:rPr>
                <w:rFonts w:ascii="Arial" w:eastAsia="Times New Roman" w:hAnsi="Arial" w:cs="Arial"/>
                <w:sz w:val="20"/>
                <w:szCs w:val="20"/>
              </w:rPr>
            </w:pPr>
            <w:r>
              <w:rPr>
                <w:rFonts w:ascii="Arial" w:eastAsia="Times New Roman" w:hAnsi="Arial" w:cs="Arial"/>
                <w:sz w:val="20"/>
                <w:szCs w:val="20"/>
              </w:rPr>
              <w:t>7</w:t>
            </w:r>
            <w:r w:rsidR="003C5ECD">
              <w:rPr>
                <w:rFonts w:ascii="Arial" w:eastAsia="Times New Roman" w:hAnsi="Arial" w:cs="Arial"/>
                <w:sz w:val="20"/>
                <w:szCs w:val="20"/>
              </w:rPr>
              <w:t>5%</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F4A3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rsidR="00587CE6" w:rsidRPr="00587CE6" w:rsidRDefault="00587CE6" w:rsidP="000F4A3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0F4A3A">
        <w:tc>
          <w:tcPr>
            <w:tcW w:w="2010" w:type="dxa"/>
            <w:shd w:val="clear" w:color="auto" w:fill="FBD4B4" w:themeFill="accent6" w:themeFillTint="66"/>
            <w:vAlign w:val="center"/>
          </w:tcPr>
          <w:p w:rsidR="00587CE6" w:rsidRPr="00587CE6" w:rsidRDefault="00706423" w:rsidP="000F4A3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344D9" w:rsidRPr="00587CE6" w:rsidTr="00066DC8">
        <w:tc>
          <w:tcPr>
            <w:tcW w:w="1696" w:type="dxa"/>
            <w:vAlign w:val="center"/>
          </w:tcPr>
          <w:p w:rsidR="006344D9" w:rsidRDefault="006344D9" w:rsidP="006344D9">
            <w:pPr>
              <w:spacing w:after="0" w:line="240" w:lineRule="auto"/>
              <w:rPr>
                <w:rFonts w:ascii="Calibri" w:hAnsi="Calibri" w:cs="Calibri"/>
                <w:color w:val="000000"/>
              </w:rPr>
            </w:pPr>
            <w:r>
              <w:rPr>
                <w:rFonts w:ascii="Calibri" w:hAnsi="Calibri" w:cs="Calibri"/>
                <w:color w:val="000000"/>
              </w:rPr>
              <w:t>2006613</w:t>
            </w:r>
            <w:r w:rsidR="00626A42">
              <w:rPr>
                <w:rFonts w:ascii="Calibri" w:hAnsi="Calibri" w:cs="Calibri"/>
                <w:color w:val="000000"/>
              </w:rPr>
              <w:t xml:space="preserve"> (Jiang Hai)</w:t>
            </w:r>
          </w:p>
        </w:tc>
        <w:tc>
          <w:tcPr>
            <w:tcW w:w="1087" w:type="dxa"/>
            <w:vAlign w:val="center"/>
          </w:tcPr>
          <w:p w:rsidR="006344D9" w:rsidRDefault="006344D9" w:rsidP="006344D9">
            <w:pPr>
              <w:spacing w:after="0"/>
              <w:jc w:val="center"/>
              <w:rPr>
                <w:rFonts w:ascii="Calibri" w:hAnsi="Calibri" w:cs="Calibri"/>
                <w:b/>
                <w:bCs/>
                <w:color w:val="006100"/>
              </w:rPr>
            </w:pPr>
            <w:r>
              <w:rPr>
                <w:rFonts w:ascii="Calibri" w:hAnsi="Calibri" w:cs="Calibri"/>
                <w:b/>
                <w:bCs/>
                <w:color w:val="006100"/>
              </w:rPr>
              <w:t>54</w:t>
            </w:r>
          </w:p>
        </w:tc>
        <w:tc>
          <w:tcPr>
            <w:tcW w:w="1087" w:type="dxa"/>
            <w:vAlign w:val="center"/>
          </w:tcPr>
          <w:p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6344D9" w:rsidRPr="00587CE6" w:rsidRDefault="006344D9" w:rsidP="006344D9">
            <w:pPr>
              <w:spacing w:after="0" w:line="240" w:lineRule="auto"/>
              <w:rPr>
                <w:rFonts w:ascii="Arial" w:hAnsi="Arial" w:cs="Arial"/>
                <w:b/>
                <w:bCs/>
              </w:rPr>
            </w:pPr>
          </w:p>
        </w:tc>
        <w:tc>
          <w:tcPr>
            <w:tcW w:w="1087" w:type="dxa"/>
            <w:vAlign w:val="center"/>
          </w:tcPr>
          <w:p w:rsidR="006344D9" w:rsidRPr="006344D9" w:rsidRDefault="006344D9" w:rsidP="006344D9">
            <w:pPr>
              <w:spacing w:after="0"/>
              <w:jc w:val="center"/>
              <w:rPr>
                <w:rFonts w:ascii="Calibri" w:hAnsi="Calibri" w:cs="Calibri"/>
                <w:b/>
                <w:bCs/>
                <w:color w:val="000000" w:themeColor="text1"/>
              </w:rPr>
            </w:pPr>
            <w:r w:rsidRPr="006344D9">
              <w:rPr>
                <w:rFonts w:ascii="Calibri" w:hAnsi="Calibri" w:cs="Calibri"/>
                <w:b/>
                <w:bCs/>
                <w:color w:val="000000" w:themeColor="text1"/>
              </w:rPr>
              <w:t>54</w:t>
            </w:r>
          </w:p>
        </w:tc>
        <w:tc>
          <w:tcPr>
            <w:tcW w:w="3307" w:type="dxa"/>
            <w:vAlign w:val="center"/>
          </w:tcPr>
          <w:p w:rsidR="006344D9" w:rsidRPr="0062100F" w:rsidRDefault="00626A42" w:rsidP="006344D9">
            <w:pPr>
              <w:spacing w:after="0" w:line="240" w:lineRule="auto"/>
              <w:rPr>
                <w:rFonts w:ascii="Arial" w:hAnsi="Arial" w:cs="Arial"/>
                <w:bCs/>
                <w:sz w:val="20"/>
              </w:rPr>
            </w:pPr>
            <w:r>
              <w:rPr>
                <w:rFonts w:ascii="Arial" w:hAnsi="Arial" w:cs="Arial"/>
                <w:bCs/>
                <w:sz w:val="20"/>
              </w:rPr>
              <w:t xml:space="preserve">I am happy to support the pass mark awarded, but I agree with the first marker that some of the criteria were not met. </w:t>
            </w:r>
          </w:p>
        </w:tc>
      </w:tr>
      <w:tr w:rsidR="006344D9" w:rsidRPr="00587CE6" w:rsidTr="00066DC8">
        <w:tc>
          <w:tcPr>
            <w:tcW w:w="1696" w:type="dxa"/>
            <w:vAlign w:val="center"/>
          </w:tcPr>
          <w:p w:rsidR="006344D9" w:rsidRDefault="006344D9" w:rsidP="006344D9">
            <w:pPr>
              <w:spacing w:after="0"/>
              <w:rPr>
                <w:rFonts w:ascii="Calibri" w:hAnsi="Calibri" w:cs="Calibri"/>
                <w:color w:val="000000"/>
              </w:rPr>
            </w:pPr>
            <w:r>
              <w:rPr>
                <w:rFonts w:ascii="Calibri" w:hAnsi="Calibri" w:cs="Calibri"/>
                <w:color w:val="000000"/>
              </w:rPr>
              <w:t>2006796</w:t>
            </w:r>
            <w:r w:rsidR="0062100F">
              <w:rPr>
                <w:rFonts w:ascii="Calibri" w:hAnsi="Calibri" w:cs="Calibri"/>
                <w:color w:val="000000"/>
              </w:rPr>
              <w:t xml:space="preserve"> (Hao Ke)</w:t>
            </w:r>
          </w:p>
        </w:tc>
        <w:tc>
          <w:tcPr>
            <w:tcW w:w="1087" w:type="dxa"/>
            <w:vAlign w:val="center"/>
          </w:tcPr>
          <w:p w:rsidR="006344D9" w:rsidRDefault="006344D9" w:rsidP="006344D9">
            <w:pPr>
              <w:spacing w:after="0"/>
              <w:jc w:val="center"/>
              <w:rPr>
                <w:rFonts w:ascii="Calibri" w:hAnsi="Calibri" w:cs="Calibri"/>
                <w:b/>
                <w:bCs/>
                <w:color w:val="006100"/>
              </w:rPr>
            </w:pPr>
            <w:r>
              <w:rPr>
                <w:rFonts w:ascii="Calibri" w:hAnsi="Calibri" w:cs="Calibri"/>
                <w:b/>
                <w:bCs/>
                <w:color w:val="006100"/>
              </w:rPr>
              <w:t>74</w:t>
            </w:r>
          </w:p>
        </w:tc>
        <w:tc>
          <w:tcPr>
            <w:tcW w:w="1087" w:type="dxa"/>
            <w:vAlign w:val="center"/>
          </w:tcPr>
          <w:p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6344D9" w:rsidRPr="00587CE6" w:rsidRDefault="006344D9" w:rsidP="006344D9">
            <w:pPr>
              <w:spacing w:after="0" w:line="240" w:lineRule="auto"/>
              <w:rPr>
                <w:rFonts w:ascii="Arial" w:hAnsi="Arial" w:cs="Arial"/>
                <w:b/>
                <w:bCs/>
              </w:rPr>
            </w:pPr>
          </w:p>
        </w:tc>
        <w:tc>
          <w:tcPr>
            <w:tcW w:w="1087" w:type="dxa"/>
            <w:vAlign w:val="center"/>
          </w:tcPr>
          <w:p w:rsidR="006344D9" w:rsidRPr="006344D9" w:rsidRDefault="006344D9" w:rsidP="006344D9">
            <w:pPr>
              <w:spacing w:after="0"/>
              <w:jc w:val="center"/>
              <w:rPr>
                <w:rFonts w:ascii="Calibri" w:hAnsi="Calibri" w:cs="Calibri"/>
                <w:b/>
                <w:bCs/>
                <w:color w:val="000000" w:themeColor="text1"/>
              </w:rPr>
            </w:pPr>
            <w:r w:rsidRPr="006344D9">
              <w:rPr>
                <w:rFonts w:ascii="Calibri" w:hAnsi="Calibri" w:cs="Calibri"/>
                <w:b/>
                <w:bCs/>
                <w:color w:val="000000" w:themeColor="text1"/>
              </w:rPr>
              <w:t>74</w:t>
            </w:r>
          </w:p>
        </w:tc>
        <w:tc>
          <w:tcPr>
            <w:tcW w:w="3307" w:type="dxa"/>
            <w:vAlign w:val="center"/>
          </w:tcPr>
          <w:p w:rsidR="006344D9" w:rsidRPr="0062100F" w:rsidRDefault="00626A42" w:rsidP="006344D9">
            <w:pPr>
              <w:spacing w:after="0" w:line="240" w:lineRule="auto"/>
              <w:rPr>
                <w:rFonts w:ascii="Arial" w:hAnsi="Arial" w:cs="Arial"/>
                <w:bCs/>
                <w:sz w:val="20"/>
              </w:rPr>
            </w:pPr>
            <w:r>
              <w:rPr>
                <w:rFonts w:ascii="Arial" w:hAnsi="Arial" w:cs="Arial"/>
                <w:bCs/>
                <w:sz w:val="20"/>
              </w:rPr>
              <w:t>A little weak in the dataset, but a very good attempt overall.</w:t>
            </w:r>
          </w:p>
        </w:tc>
      </w:tr>
      <w:tr w:rsidR="006344D9" w:rsidRPr="00587CE6" w:rsidTr="00066DC8">
        <w:tc>
          <w:tcPr>
            <w:tcW w:w="1696" w:type="dxa"/>
            <w:vAlign w:val="center"/>
          </w:tcPr>
          <w:p w:rsidR="006344D9" w:rsidRDefault="006344D9" w:rsidP="006344D9">
            <w:pPr>
              <w:spacing w:after="0"/>
              <w:rPr>
                <w:rFonts w:ascii="Calibri" w:hAnsi="Calibri" w:cs="Calibri"/>
                <w:color w:val="000000"/>
              </w:rPr>
            </w:pPr>
            <w:r>
              <w:rPr>
                <w:rFonts w:ascii="Calibri" w:hAnsi="Calibri" w:cs="Calibri"/>
                <w:color w:val="000000"/>
              </w:rPr>
              <w:t>1703645</w:t>
            </w:r>
            <w:r w:rsidR="00842D03">
              <w:rPr>
                <w:rFonts w:ascii="Calibri" w:hAnsi="Calibri" w:cs="Calibri"/>
                <w:color w:val="000000"/>
              </w:rPr>
              <w:t xml:space="preserve"> (Matthew Lewington)</w:t>
            </w:r>
          </w:p>
        </w:tc>
        <w:tc>
          <w:tcPr>
            <w:tcW w:w="1087" w:type="dxa"/>
            <w:vAlign w:val="center"/>
          </w:tcPr>
          <w:p w:rsidR="006344D9" w:rsidRDefault="006344D9" w:rsidP="006344D9">
            <w:pPr>
              <w:spacing w:after="0"/>
              <w:jc w:val="center"/>
              <w:rPr>
                <w:rFonts w:ascii="Calibri" w:hAnsi="Calibri" w:cs="Calibri"/>
                <w:b/>
                <w:bCs/>
                <w:color w:val="006100"/>
              </w:rPr>
            </w:pPr>
            <w:r>
              <w:rPr>
                <w:rFonts w:ascii="Calibri" w:hAnsi="Calibri" w:cs="Calibri"/>
                <w:b/>
                <w:bCs/>
                <w:color w:val="006100"/>
              </w:rPr>
              <w:t>87</w:t>
            </w:r>
          </w:p>
        </w:tc>
        <w:tc>
          <w:tcPr>
            <w:tcW w:w="1087" w:type="dxa"/>
            <w:vAlign w:val="center"/>
          </w:tcPr>
          <w:p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6344D9" w:rsidRPr="00587CE6" w:rsidRDefault="006344D9" w:rsidP="006344D9">
            <w:pPr>
              <w:spacing w:after="0" w:line="240" w:lineRule="auto"/>
              <w:rPr>
                <w:rFonts w:ascii="Arial" w:hAnsi="Arial" w:cs="Arial"/>
                <w:b/>
                <w:bCs/>
              </w:rPr>
            </w:pPr>
          </w:p>
        </w:tc>
        <w:tc>
          <w:tcPr>
            <w:tcW w:w="1087" w:type="dxa"/>
            <w:vAlign w:val="center"/>
          </w:tcPr>
          <w:p w:rsidR="006344D9" w:rsidRPr="006344D9" w:rsidRDefault="006344D9" w:rsidP="006344D9">
            <w:pPr>
              <w:spacing w:after="0"/>
              <w:jc w:val="center"/>
              <w:rPr>
                <w:rFonts w:ascii="Calibri" w:hAnsi="Calibri" w:cs="Calibri"/>
                <w:b/>
                <w:bCs/>
                <w:color w:val="000000" w:themeColor="text1"/>
              </w:rPr>
            </w:pPr>
            <w:r w:rsidRPr="006344D9">
              <w:rPr>
                <w:rFonts w:ascii="Calibri" w:hAnsi="Calibri" w:cs="Calibri"/>
                <w:b/>
                <w:bCs/>
                <w:color w:val="000000" w:themeColor="text1"/>
              </w:rPr>
              <w:t>87</w:t>
            </w:r>
          </w:p>
        </w:tc>
        <w:tc>
          <w:tcPr>
            <w:tcW w:w="3307" w:type="dxa"/>
            <w:vAlign w:val="center"/>
          </w:tcPr>
          <w:p w:rsidR="006344D9" w:rsidRPr="00842D03" w:rsidRDefault="00842D03" w:rsidP="006344D9">
            <w:pPr>
              <w:spacing w:after="0" w:line="240" w:lineRule="auto"/>
              <w:rPr>
                <w:rFonts w:ascii="Arial" w:hAnsi="Arial" w:cs="Arial"/>
                <w:bCs/>
                <w:sz w:val="20"/>
              </w:rPr>
            </w:pPr>
            <w:r w:rsidRPr="00842D03">
              <w:rPr>
                <w:rFonts w:ascii="Arial" w:hAnsi="Arial" w:cs="Arial"/>
                <w:bCs/>
                <w:sz w:val="20"/>
              </w:rPr>
              <w:t>A very thorough report which meets the criteria of the assessment very well.</w:t>
            </w:r>
          </w:p>
        </w:tc>
      </w:tr>
      <w:tr w:rsidR="006344D9" w:rsidRPr="00587CE6" w:rsidTr="00066DC8">
        <w:tc>
          <w:tcPr>
            <w:tcW w:w="1696" w:type="dxa"/>
            <w:vAlign w:val="center"/>
          </w:tcPr>
          <w:p w:rsidR="006344D9" w:rsidRDefault="006344D9" w:rsidP="006344D9">
            <w:pPr>
              <w:spacing w:after="0"/>
              <w:rPr>
                <w:rFonts w:ascii="Calibri" w:hAnsi="Calibri" w:cs="Calibri"/>
                <w:color w:val="000000"/>
              </w:rPr>
            </w:pPr>
            <w:r>
              <w:rPr>
                <w:rFonts w:ascii="Calibri" w:hAnsi="Calibri" w:cs="Calibri"/>
                <w:color w:val="000000"/>
              </w:rPr>
              <w:t>2006610</w:t>
            </w:r>
            <w:r w:rsidR="00626A42">
              <w:rPr>
                <w:rFonts w:ascii="Calibri" w:hAnsi="Calibri" w:cs="Calibri"/>
                <w:color w:val="000000"/>
              </w:rPr>
              <w:t xml:space="preserve"> (Xiaoqi Quan)</w:t>
            </w:r>
          </w:p>
        </w:tc>
        <w:tc>
          <w:tcPr>
            <w:tcW w:w="1087" w:type="dxa"/>
            <w:vAlign w:val="center"/>
          </w:tcPr>
          <w:p w:rsidR="006344D9" w:rsidRDefault="006344D9" w:rsidP="006344D9">
            <w:pPr>
              <w:spacing w:after="0"/>
              <w:jc w:val="center"/>
              <w:rPr>
                <w:rFonts w:ascii="Calibri" w:hAnsi="Calibri" w:cs="Calibri"/>
                <w:b/>
                <w:bCs/>
                <w:color w:val="006100"/>
              </w:rPr>
            </w:pPr>
            <w:r>
              <w:rPr>
                <w:rFonts w:ascii="Calibri" w:hAnsi="Calibri" w:cs="Calibri"/>
                <w:b/>
                <w:bCs/>
                <w:color w:val="006100"/>
              </w:rPr>
              <w:t>82</w:t>
            </w:r>
          </w:p>
        </w:tc>
        <w:tc>
          <w:tcPr>
            <w:tcW w:w="1087" w:type="dxa"/>
            <w:vAlign w:val="center"/>
          </w:tcPr>
          <w:p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6344D9" w:rsidRPr="00587CE6" w:rsidRDefault="006344D9" w:rsidP="006344D9">
            <w:pPr>
              <w:spacing w:after="0" w:line="240" w:lineRule="auto"/>
              <w:rPr>
                <w:rFonts w:ascii="Arial" w:hAnsi="Arial" w:cs="Arial"/>
                <w:b/>
                <w:bCs/>
              </w:rPr>
            </w:pPr>
          </w:p>
        </w:tc>
        <w:tc>
          <w:tcPr>
            <w:tcW w:w="1087" w:type="dxa"/>
            <w:vAlign w:val="center"/>
          </w:tcPr>
          <w:p w:rsidR="006344D9" w:rsidRPr="006344D9" w:rsidRDefault="006344D9" w:rsidP="006344D9">
            <w:pPr>
              <w:spacing w:after="0"/>
              <w:jc w:val="center"/>
              <w:rPr>
                <w:rFonts w:ascii="Calibri" w:hAnsi="Calibri" w:cs="Calibri"/>
                <w:b/>
                <w:bCs/>
                <w:color w:val="000000" w:themeColor="text1"/>
              </w:rPr>
            </w:pPr>
            <w:r w:rsidRPr="006344D9">
              <w:rPr>
                <w:rFonts w:ascii="Calibri" w:hAnsi="Calibri" w:cs="Calibri"/>
                <w:b/>
                <w:bCs/>
                <w:color w:val="000000" w:themeColor="text1"/>
              </w:rPr>
              <w:t>82</w:t>
            </w:r>
          </w:p>
        </w:tc>
        <w:tc>
          <w:tcPr>
            <w:tcW w:w="3307" w:type="dxa"/>
            <w:vAlign w:val="center"/>
          </w:tcPr>
          <w:p w:rsidR="006344D9" w:rsidRPr="0062100F" w:rsidRDefault="00626A42" w:rsidP="00626A42">
            <w:pPr>
              <w:spacing w:after="0" w:line="240" w:lineRule="auto"/>
              <w:rPr>
                <w:rFonts w:ascii="Arial" w:hAnsi="Arial" w:cs="Arial"/>
                <w:bCs/>
                <w:sz w:val="20"/>
              </w:rPr>
            </w:pPr>
            <w:r>
              <w:rPr>
                <w:rFonts w:ascii="Arial" w:hAnsi="Arial" w:cs="Arial"/>
                <w:bCs/>
                <w:sz w:val="20"/>
              </w:rPr>
              <w:t>A very good assignment overall with just a few weaknesses. I am happy to support the mark awarded</w:t>
            </w:r>
            <w:bookmarkStart w:id="0" w:name="_GoBack"/>
            <w:bookmarkEnd w:id="0"/>
          </w:p>
        </w:tc>
      </w:tr>
      <w:tr w:rsidR="006344D9" w:rsidRPr="00587CE6" w:rsidTr="00066DC8">
        <w:tc>
          <w:tcPr>
            <w:tcW w:w="1696" w:type="dxa"/>
            <w:vAlign w:val="center"/>
          </w:tcPr>
          <w:p w:rsidR="006344D9" w:rsidRDefault="006344D9" w:rsidP="006344D9">
            <w:pPr>
              <w:spacing w:after="0"/>
              <w:rPr>
                <w:rFonts w:ascii="Calibri" w:hAnsi="Calibri" w:cs="Calibri"/>
                <w:color w:val="000000"/>
              </w:rPr>
            </w:pPr>
            <w:r>
              <w:rPr>
                <w:rFonts w:ascii="Calibri" w:hAnsi="Calibri" w:cs="Calibri"/>
                <w:color w:val="000000"/>
              </w:rPr>
              <w:t>2006606</w:t>
            </w:r>
            <w:r w:rsidR="0062100F">
              <w:rPr>
                <w:rFonts w:ascii="Calibri" w:hAnsi="Calibri" w:cs="Calibri"/>
                <w:color w:val="000000"/>
              </w:rPr>
              <w:t xml:space="preserve"> (Pengchun Wu)</w:t>
            </w:r>
          </w:p>
        </w:tc>
        <w:tc>
          <w:tcPr>
            <w:tcW w:w="1087" w:type="dxa"/>
            <w:vAlign w:val="center"/>
          </w:tcPr>
          <w:p w:rsidR="006344D9" w:rsidRDefault="006344D9" w:rsidP="006344D9">
            <w:pPr>
              <w:spacing w:after="0"/>
              <w:jc w:val="center"/>
              <w:rPr>
                <w:rFonts w:ascii="Calibri" w:hAnsi="Calibri" w:cs="Calibri"/>
                <w:b/>
                <w:bCs/>
                <w:color w:val="006100"/>
              </w:rPr>
            </w:pPr>
            <w:r>
              <w:rPr>
                <w:rFonts w:ascii="Calibri" w:hAnsi="Calibri" w:cs="Calibri"/>
                <w:b/>
                <w:bCs/>
                <w:color w:val="006100"/>
              </w:rPr>
              <w:t>63</w:t>
            </w:r>
          </w:p>
        </w:tc>
        <w:tc>
          <w:tcPr>
            <w:tcW w:w="1087" w:type="dxa"/>
            <w:vAlign w:val="center"/>
          </w:tcPr>
          <w:p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6344D9" w:rsidRPr="00587CE6" w:rsidRDefault="006344D9" w:rsidP="006344D9">
            <w:pPr>
              <w:spacing w:after="0" w:line="240" w:lineRule="auto"/>
              <w:rPr>
                <w:rFonts w:ascii="Arial" w:hAnsi="Arial" w:cs="Arial"/>
                <w:b/>
                <w:bCs/>
              </w:rPr>
            </w:pPr>
          </w:p>
        </w:tc>
        <w:tc>
          <w:tcPr>
            <w:tcW w:w="1087" w:type="dxa"/>
            <w:vAlign w:val="center"/>
          </w:tcPr>
          <w:p w:rsidR="006344D9" w:rsidRPr="006344D9" w:rsidRDefault="006344D9" w:rsidP="006344D9">
            <w:pPr>
              <w:spacing w:after="0"/>
              <w:jc w:val="center"/>
              <w:rPr>
                <w:rFonts w:ascii="Calibri" w:hAnsi="Calibri" w:cs="Calibri"/>
                <w:b/>
                <w:bCs/>
                <w:color w:val="000000" w:themeColor="text1"/>
              </w:rPr>
            </w:pPr>
            <w:r w:rsidRPr="006344D9">
              <w:rPr>
                <w:rFonts w:ascii="Calibri" w:hAnsi="Calibri" w:cs="Calibri"/>
                <w:b/>
                <w:bCs/>
                <w:color w:val="000000" w:themeColor="text1"/>
              </w:rPr>
              <w:t>63</w:t>
            </w:r>
          </w:p>
        </w:tc>
        <w:tc>
          <w:tcPr>
            <w:tcW w:w="3307" w:type="dxa"/>
            <w:vAlign w:val="center"/>
          </w:tcPr>
          <w:p w:rsidR="006344D9" w:rsidRPr="0062100F" w:rsidRDefault="0062100F" w:rsidP="006344D9">
            <w:pPr>
              <w:spacing w:after="0" w:line="240" w:lineRule="auto"/>
              <w:rPr>
                <w:rFonts w:ascii="Arial" w:hAnsi="Arial" w:cs="Arial"/>
                <w:bCs/>
                <w:sz w:val="20"/>
              </w:rPr>
            </w:pPr>
            <w:r w:rsidRPr="0062100F">
              <w:rPr>
                <w:rFonts w:ascii="Arial" w:hAnsi="Arial" w:cs="Arial"/>
                <w:bCs/>
                <w:sz w:val="20"/>
              </w:rPr>
              <w:t xml:space="preserve">I agree that there are some weaknesses in the dataset. This is a shame, as it was otherwise a </w:t>
            </w:r>
            <w:r w:rsidRPr="0062100F">
              <w:rPr>
                <w:rFonts w:ascii="Arial" w:hAnsi="Arial" w:cs="Arial"/>
                <w:bCs/>
                <w:sz w:val="20"/>
              </w:rPr>
              <w:lastRenderedPageBreak/>
              <w:t>very good assignment. I am happy to support the merit mark awarded</w:t>
            </w:r>
          </w:p>
        </w:tc>
      </w:tr>
      <w:tr w:rsidR="006344D9" w:rsidRPr="00587CE6" w:rsidTr="00066DC8">
        <w:tc>
          <w:tcPr>
            <w:tcW w:w="1696" w:type="dxa"/>
            <w:vAlign w:val="center"/>
          </w:tcPr>
          <w:p w:rsidR="006344D9" w:rsidRDefault="006344D9" w:rsidP="006344D9">
            <w:pPr>
              <w:spacing w:after="0"/>
              <w:rPr>
                <w:rFonts w:ascii="Calibri" w:hAnsi="Calibri" w:cs="Calibri"/>
                <w:color w:val="000000"/>
              </w:rPr>
            </w:pPr>
            <w:r>
              <w:rPr>
                <w:rFonts w:ascii="Calibri" w:hAnsi="Calibri" w:cs="Calibri"/>
                <w:color w:val="000000"/>
              </w:rPr>
              <w:lastRenderedPageBreak/>
              <w:t>2006532</w:t>
            </w:r>
            <w:r w:rsidR="00842D03">
              <w:rPr>
                <w:rFonts w:ascii="Calibri" w:hAnsi="Calibri" w:cs="Calibri"/>
                <w:color w:val="000000"/>
              </w:rPr>
              <w:t xml:space="preserve"> (Yinan Yan)</w:t>
            </w:r>
          </w:p>
        </w:tc>
        <w:tc>
          <w:tcPr>
            <w:tcW w:w="1087" w:type="dxa"/>
            <w:vAlign w:val="center"/>
          </w:tcPr>
          <w:p w:rsidR="006344D9" w:rsidRDefault="006344D9" w:rsidP="006344D9">
            <w:pPr>
              <w:spacing w:after="0"/>
              <w:jc w:val="center"/>
              <w:rPr>
                <w:rFonts w:ascii="Calibri" w:hAnsi="Calibri" w:cs="Calibri"/>
                <w:b/>
                <w:bCs/>
                <w:color w:val="006100"/>
              </w:rPr>
            </w:pPr>
            <w:r>
              <w:rPr>
                <w:rFonts w:ascii="Calibri" w:hAnsi="Calibri" w:cs="Calibri"/>
                <w:b/>
                <w:bCs/>
                <w:color w:val="006100"/>
              </w:rPr>
              <w:t>65</w:t>
            </w:r>
          </w:p>
        </w:tc>
        <w:tc>
          <w:tcPr>
            <w:tcW w:w="1087" w:type="dxa"/>
            <w:vAlign w:val="center"/>
          </w:tcPr>
          <w:p w:rsidR="006344D9" w:rsidRPr="00587CE6" w:rsidRDefault="006344D9" w:rsidP="006344D9">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6344D9" w:rsidRPr="00587CE6" w:rsidRDefault="006344D9" w:rsidP="006344D9">
            <w:pPr>
              <w:spacing w:after="0" w:line="240" w:lineRule="auto"/>
              <w:rPr>
                <w:rFonts w:ascii="Arial" w:hAnsi="Arial" w:cs="Arial"/>
                <w:b/>
                <w:bCs/>
              </w:rPr>
            </w:pPr>
          </w:p>
        </w:tc>
        <w:tc>
          <w:tcPr>
            <w:tcW w:w="1087" w:type="dxa"/>
            <w:vAlign w:val="center"/>
          </w:tcPr>
          <w:p w:rsidR="006344D9" w:rsidRPr="006344D9" w:rsidRDefault="006344D9" w:rsidP="006344D9">
            <w:pPr>
              <w:spacing w:after="0"/>
              <w:jc w:val="center"/>
              <w:rPr>
                <w:rFonts w:ascii="Calibri" w:hAnsi="Calibri" w:cs="Calibri"/>
                <w:b/>
                <w:bCs/>
                <w:color w:val="000000" w:themeColor="text1"/>
              </w:rPr>
            </w:pPr>
            <w:r w:rsidRPr="006344D9">
              <w:rPr>
                <w:rFonts w:ascii="Calibri" w:hAnsi="Calibri" w:cs="Calibri"/>
                <w:b/>
                <w:bCs/>
                <w:color w:val="000000" w:themeColor="text1"/>
              </w:rPr>
              <w:t>65</w:t>
            </w:r>
          </w:p>
        </w:tc>
        <w:tc>
          <w:tcPr>
            <w:tcW w:w="3307" w:type="dxa"/>
            <w:vAlign w:val="center"/>
          </w:tcPr>
          <w:p w:rsidR="006344D9" w:rsidRPr="00842D03" w:rsidRDefault="00842D03" w:rsidP="006344D9">
            <w:pPr>
              <w:spacing w:after="0" w:line="240" w:lineRule="auto"/>
              <w:rPr>
                <w:rFonts w:ascii="Arial" w:hAnsi="Arial" w:cs="Arial"/>
                <w:bCs/>
                <w:sz w:val="20"/>
              </w:rPr>
            </w:pPr>
            <w:r w:rsidRPr="00842D03">
              <w:rPr>
                <w:rFonts w:ascii="Arial" w:hAnsi="Arial" w:cs="Arial"/>
                <w:bCs/>
                <w:sz w:val="20"/>
              </w:rPr>
              <w:t xml:space="preserve">A little weak on the </w:t>
            </w:r>
            <w:r>
              <w:rPr>
                <w:rFonts w:ascii="Arial" w:hAnsi="Arial" w:cs="Arial"/>
                <w:bCs/>
                <w:sz w:val="20"/>
              </w:rPr>
              <w:t xml:space="preserve">analysis side, but nevertheless, a good assignment overall. I am happy to support the mark awarded. </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6344D9"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44D9">
              <w:rPr>
                <w:rFonts w:ascii="Arial" w:hAnsi="Arial" w:cs="Arial"/>
              </w:rPr>
              <w:t>04/06/2021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66DC8"/>
    <w:rsid w:val="000A745C"/>
    <w:rsid w:val="000B1F89"/>
    <w:rsid w:val="000C4B1F"/>
    <w:rsid w:val="000D7B83"/>
    <w:rsid w:val="000F0F2F"/>
    <w:rsid w:val="000F4A3A"/>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5ECD"/>
    <w:rsid w:val="003D4F2B"/>
    <w:rsid w:val="004043D9"/>
    <w:rsid w:val="00411FC1"/>
    <w:rsid w:val="00413110"/>
    <w:rsid w:val="00417F4F"/>
    <w:rsid w:val="00420F89"/>
    <w:rsid w:val="00460865"/>
    <w:rsid w:val="0046507B"/>
    <w:rsid w:val="00466A56"/>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2764"/>
    <w:rsid w:val="0062100F"/>
    <w:rsid w:val="00626A42"/>
    <w:rsid w:val="006344D9"/>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2D03"/>
    <w:rsid w:val="00874D23"/>
    <w:rsid w:val="008A7C06"/>
    <w:rsid w:val="008E5A0D"/>
    <w:rsid w:val="008F2512"/>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4DEA0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9278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806</Words>
  <Characters>4598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7</cp:revision>
  <cp:lastPrinted>2014-12-09T15:50:00Z</cp:lastPrinted>
  <dcterms:created xsi:type="dcterms:W3CDTF">2021-06-01T15:39:00Z</dcterms:created>
  <dcterms:modified xsi:type="dcterms:W3CDTF">2021-06-04T15:35:00Z</dcterms:modified>
</cp:coreProperties>
</file>