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4550860D" w14:textId="508C7A15" w:rsidR="00714D17" w:rsidRDefault="00673BE6">
      <w:r>
        <w:t xml:space="preserve">The idea that humans only use 10% of their brain is a common </w:t>
      </w:r>
      <w:r w:rsidR="00446457">
        <w:t>theory</w:t>
      </w:r>
      <w:r>
        <w:t xml:space="preserve"> in modern society.</w:t>
      </w:r>
      <w:r w:rsidR="00446457">
        <w:t xml:space="preserve"> </w:t>
      </w:r>
      <w:r w:rsidR="006E364A">
        <w:t>However,</w:t>
      </w:r>
      <w:r w:rsidR="00446457">
        <w:t xml:space="preserve"> </w:t>
      </w:r>
      <w:r w:rsidR="00790AB7">
        <w:t>this claim has</w:t>
      </w:r>
      <w:r w:rsidR="00B82E21">
        <w:t xml:space="preserve"> been dissected and researched by many scientists </w:t>
      </w:r>
      <w:r w:rsidR="00F31962">
        <w:t>in pursuit of the truth. Is this claim based on science or pseudoscience?</w:t>
      </w:r>
    </w:p>
    <w:p w14:paraId="54DC2E02" w14:textId="3A435CEB" w:rsidR="00350D2A" w:rsidRDefault="00172E65">
      <w:r>
        <w:t>The</w:t>
      </w:r>
      <w:r w:rsidR="009B0F70">
        <w:t xml:space="preserve"> most extensive debunking of the myth was conducted by Dr Barry Beyerstein. </w:t>
      </w:r>
      <w:r w:rsidR="00B70D84">
        <w:t xml:space="preserve">In his essay Beyerstein </w:t>
      </w:r>
      <w:r w:rsidR="00FD2B8B">
        <w:t xml:space="preserve">(2004) </w:t>
      </w:r>
      <w:r w:rsidR="00B70D84">
        <w:t>synth</w:t>
      </w:r>
      <w:r w:rsidR="00045697">
        <w:t xml:space="preserve">esised </w:t>
      </w:r>
      <w:r w:rsidR="00E73A48">
        <w:t>in</w:t>
      </w:r>
      <w:r w:rsidR="00110819">
        <w:t xml:space="preserve">formation from decades of peer reviewed </w:t>
      </w:r>
      <w:r w:rsidR="00EE2A1D">
        <w:t>neuroscie</w:t>
      </w:r>
      <w:r w:rsidR="00C86763">
        <w:t xml:space="preserve">nce </w:t>
      </w:r>
      <w:r w:rsidR="00EE2A1D">
        <w:t>research. He</w:t>
      </w:r>
      <w:r w:rsidR="0087694C">
        <w:t xml:space="preserve"> outlined seven</w:t>
      </w:r>
      <w:r w:rsidR="00315123">
        <w:t xml:space="preserve"> different areas of neuroscience that disproved the myth</w:t>
      </w:r>
      <w:r w:rsidR="001F40F1">
        <w:t>, the first being</w:t>
      </w:r>
      <w:r w:rsidR="00FE5C5B">
        <w:t xml:space="preserve"> </w:t>
      </w:r>
      <w:r w:rsidR="00FD434A">
        <w:t>local</w:t>
      </w:r>
      <w:r w:rsidR="00A02238">
        <w:t>ised</w:t>
      </w:r>
      <w:r w:rsidR="00FD434A">
        <w:t xml:space="preserve"> brain mapping. Using </w:t>
      </w:r>
      <w:r w:rsidR="00CF3BCD">
        <w:t>modern tools like PET scans and fMRI (</w:t>
      </w:r>
      <w:r w:rsidR="00EA006B">
        <w:t>functional Magnetic Resonance Imaging)</w:t>
      </w:r>
      <w:r w:rsidR="00761620">
        <w:t xml:space="preserve"> Beyerstein showed that even during times of rest</w:t>
      </w:r>
      <w:r w:rsidR="00C50D6A">
        <w:t xml:space="preserve">, </w:t>
      </w:r>
      <w:r w:rsidR="00CA4CE2">
        <w:t xml:space="preserve">nearly all regions of the brain remain active. </w:t>
      </w:r>
    </w:p>
    <w:p w14:paraId="6DE8C0B2" w14:textId="3976B34D" w:rsidR="00350D2A" w:rsidRDefault="00350D2A">
      <w:r>
        <w:t>B</w:t>
      </w:r>
      <w:r w:rsidR="003E1974">
        <w:t xml:space="preserve">eyerstein also </w:t>
      </w:r>
      <w:r w:rsidR="00266CE4">
        <w:t>argued that</w:t>
      </w:r>
      <w:r w:rsidR="00797321">
        <w:t xml:space="preserve"> if 90% of the brain was unused then instances of brain damage such as strokes or </w:t>
      </w:r>
      <w:r w:rsidR="00FE65D8">
        <w:t>brain injuries would</w:t>
      </w:r>
      <w:r w:rsidR="009F1B9E">
        <w:t xml:space="preserve"> not have an </w:t>
      </w:r>
      <w:r w:rsidR="004249BF">
        <w:t>impact on bra</w:t>
      </w:r>
      <w:r w:rsidR="00A00A21">
        <w:t>in</w:t>
      </w:r>
      <w:r w:rsidR="004249BF">
        <w:t xml:space="preserve"> function</w:t>
      </w:r>
      <w:r w:rsidR="002766EA">
        <w:t>. In reality</w:t>
      </w:r>
      <w:r w:rsidR="00F84C83">
        <w:t xml:space="preserve">, </w:t>
      </w:r>
      <w:r w:rsidR="004D10FC">
        <w:t>even minor brain damage to any part of the brain often causes severe impact on brain function</w:t>
      </w:r>
      <w:r w:rsidR="006B682E">
        <w:t xml:space="preserve"> (Beyerstein 2004)</w:t>
      </w:r>
      <w:r w:rsidR="004D10FC">
        <w:t>.</w:t>
      </w:r>
      <w:r w:rsidR="00870D64">
        <w:t xml:space="preserve"> </w:t>
      </w:r>
      <w:r w:rsidR="00755D65">
        <w:t>Beyerstein also pointed out that</w:t>
      </w:r>
      <w:r w:rsidR="00C06F0B">
        <w:t xml:space="preserve"> the brain while being 2% of a </w:t>
      </w:r>
      <w:r w:rsidR="008D4A2F">
        <w:t>human's</w:t>
      </w:r>
      <w:r w:rsidR="00C06F0B">
        <w:t xml:space="preserve"> body mass, consumes 20% of its </w:t>
      </w:r>
      <w:r w:rsidR="008D4A2F">
        <w:t>metabolic</w:t>
      </w:r>
      <w:r w:rsidR="00C06F0B">
        <w:t xml:space="preserve"> energy</w:t>
      </w:r>
      <w:r w:rsidR="008C70A8">
        <w:t>. He argued that</w:t>
      </w:r>
      <w:r w:rsidR="00755D65">
        <w:t xml:space="preserve"> </w:t>
      </w:r>
      <w:r w:rsidR="00F65BEA">
        <w:t xml:space="preserve">evolutionary biology </w:t>
      </w:r>
      <w:r w:rsidR="0057145B">
        <w:t>would never allow an organ</w:t>
      </w:r>
      <w:r w:rsidR="00424CB0">
        <w:t xml:space="preserve"> </w:t>
      </w:r>
      <w:r w:rsidR="002E2E83">
        <w:t>like the brain to exist if</w:t>
      </w:r>
      <w:r w:rsidR="00476BFA">
        <w:t xml:space="preserve"> 90% of it</w:t>
      </w:r>
      <w:r w:rsidR="00101143">
        <w:t xml:space="preserve"> sat </w:t>
      </w:r>
      <w:r w:rsidR="00476BFA">
        <w:t>idle.</w:t>
      </w:r>
    </w:p>
    <w:p w14:paraId="72A75F23" w14:textId="153555B7" w:rsidR="00813B37" w:rsidRDefault="00384402">
      <w:r>
        <w:t xml:space="preserve">Beyerstein also </w:t>
      </w:r>
      <w:r w:rsidR="002307FA">
        <w:t xml:space="preserve">discussed </w:t>
      </w:r>
      <w:r w:rsidR="00B93E46">
        <w:t>microstructural &amp; mapping studies</w:t>
      </w:r>
      <w:r w:rsidR="00BD6DE1">
        <w:t xml:space="preserve"> which </w:t>
      </w:r>
      <w:r w:rsidR="00FE5F1F">
        <w:t>show that there are no “silent” areas of the brain</w:t>
      </w:r>
      <w:r w:rsidR="00655A15">
        <w:t xml:space="preserve">. Inactive or unused </w:t>
      </w:r>
      <w:r w:rsidR="009232F0">
        <w:t>brains tend to degenerate</w:t>
      </w:r>
      <w:r w:rsidR="008D13A7">
        <w:t xml:space="preserve"> rather than stay dormant</w:t>
      </w:r>
      <w:r w:rsidR="00737056">
        <w:t xml:space="preserve">. </w:t>
      </w:r>
      <w:r w:rsidR="009A718A">
        <w:t xml:space="preserve">Overall Beyerstein was able to </w:t>
      </w:r>
      <w:r w:rsidR="008209B4">
        <w:t xml:space="preserve">take </w:t>
      </w:r>
      <w:r w:rsidR="002914DC">
        <w:t xml:space="preserve">a range of disparate information from various sources and </w:t>
      </w:r>
      <w:r w:rsidR="00BF51E0">
        <w:t>compil</w:t>
      </w:r>
      <w:r w:rsidR="007311DE">
        <w:t>e</w:t>
      </w:r>
      <w:r w:rsidR="00BF51E0">
        <w:t xml:space="preserve"> it into a </w:t>
      </w:r>
      <w:r w:rsidR="000F29C0">
        <w:t>clear</w:t>
      </w:r>
      <w:r w:rsidR="00AD7489">
        <w:t xml:space="preserve"> </w:t>
      </w:r>
      <w:r w:rsidR="00721179">
        <w:t xml:space="preserve">argument </w:t>
      </w:r>
      <w:r w:rsidR="000C45DB">
        <w:t>to d</w:t>
      </w:r>
      <w:r w:rsidR="00E5562D">
        <w:t xml:space="preserve">ecisively dismantle </w:t>
      </w:r>
      <w:r w:rsidR="000553A1">
        <w:t xml:space="preserve">the </w:t>
      </w:r>
      <w:r w:rsidR="00E5562D">
        <w:t xml:space="preserve">popular </w:t>
      </w:r>
      <w:r w:rsidR="000553A1">
        <w:t>notion that humans only use 10% of their brains.</w:t>
      </w:r>
    </w:p>
    <w:p w14:paraId="2DA14622" w14:textId="0C1C1D8F" w:rsidR="00151844" w:rsidRDefault="00362AC4" w:rsidP="00D47ACD">
      <w:r>
        <w:t xml:space="preserve">Before </w:t>
      </w:r>
      <w:r w:rsidR="00151844">
        <w:t xml:space="preserve">a study by </w:t>
      </w:r>
      <w:r w:rsidR="004724B7">
        <w:t xml:space="preserve">Raichle </w:t>
      </w:r>
      <w:r w:rsidR="006F5DF8">
        <w:t xml:space="preserve">et al. </w:t>
      </w:r>
      <w:r w:rsidR="00F02DE9">
        <w:t>(2001)</w:t>
      </w:r>
      <w:r w:rsidR="006C043D">
        <w:t>, scientists thought that when a person is sa</w:t>
      </w:r>
      <w:r w:rsidR="00C41656">
        <w:t>t</w:t>
      </w:r>
      <w:r w:rsidR="006C043D">
        <w:t xml:space="preserve"> idle</w:t>
      </w:r>
      <w:r w:rsidR="007A570F">
        <w:t xml:space="preserve">, </w:t>
      </w:r>
      <w:r w:rsidR="006C043D">
        <w:t xml:space="preserve">their brain </w:t>
      </w:r>
      <w:r w:rsidR="005267C8">
        <w:t>fell dormant</w:t>
      </w:r>
      <w:r w:rsidR="00151844">
        <w:t xml:space="preserve">, </w:t>
      </w:r>
      <w:r w:rsidR="007A7784">
        <w:t>Raichle</w:t>
      </w:r>
      <w:r w:rsidR="00A71647">
        <w:t>’s</w:t>
      </w:r>
      <w:r w:rsidR="001836A6">
        <w:t xml:space="preserve"> study proved the exact opposite.</w:t>
      </w:r>
      <w:r w:rsidR="00DD75AC">
        <w:t xml:space="preserve"> In reality when someone shuts off attention from their environment</w:t>
      </w:r>
      <w:r w:rsidR="007B7A3D">
        <w:t>, certain areas of their brain</w:t>
      </w:r>
      <w:r w:rsidR="00180B36">
        <w:t xml:space="preserve"> switch on. </w:t>
      </w:r>
      <w:r w:rsidR="005720CD">
        <w:t>In the study</w:t>
      </w:r>
      <w:r w:rsidR="00624863">
        <w:t xml:space="preserve">, </w:t>
      </w:r>
      <w:r w:rsidR="00151844">
        <w:t xml:space="preserve">positron emission tomography was used to discover the default mode network of the brain. </w:t>
      </w:r>
      <w:r w:rsidR="007074DD">
        <w:t xml:space="preserve">It was </w:t>
      </w:r>
      <w:r w:rsidR="00151844">
        <w:t>found that even when someone is doing “nothing” the brain burns energy continuously across multiple of its regions</w:t>
      </w:r>
      <w:r w:rsidR="007211AD">
        <w:t xml:space="preserve"> </w:t>
      </w:r>
      <w:r w:rsidR="00151844">
        <w:t>showing that there is no 10% idle baseline. Furthermore,</w:t>
      </w:r>
      <w:r w:rsidR="006C211C">
        <w:t xml:space="preserve"> when you give someone a complex task to complete, such as a maths problem, </w:t>
      </w:r>
      <w:r w:rsidR="00D44FF8">
        <w:t>the amount of energy used by the brain only increased by roughly 1%</w:t>
      </w:r>
      <w:r w:rsidR="002711FC">
        <w:t xml:space="preserve"> (</w:t>
      </w:r>
      <w:r w:rsidR="00F02DE9">
        <w:t>Raichle et al.</w:t>
      </w:r>
      <w:r w:rsidR="002711FC">
        <w:t>,</w:t>
      </w:r>
      <w:r w:rsidR="00F02DE9">
        <w:t xml:space="preserve"> </w:t>
      </w:r>
      <w:r w:rsidR="00C17359">
        <w:t>2001)</w:t>
      </w:r>
      <w:r w:rsidR="00E5110C">
        <w:t>. This indicates</w:t>
      </w:r>
      <w:r w:rsidR="002D789F">
        <w:t xml:space="preserve"> that</w:t>
      </w:r>
      <w:r w:rsidR="0039036E">
        <w:t xml:space="preserve"> </w:t>
      </w:r>
      <w:r w:rsidR="00C93E2C">
        <w:t xml:space="preserve">even when someone is </w:t>
      </w:r>
      <w:r w:rsidR="00A45647">
        <w:t>idle,</w:t>
      </w:r>
      <w:r w:rsidR="00C93E2C">
        <w:t xml:space="preserve"> they are already using </w:t>
      </w:r>
      <w:r w:rsidR="004009A0">
        <w:t xml:space="preserve">nearly </w:t>
      </w:r>
      <w:r w:rsidR="0072240F">
        <w:t>their</w:t>
      </w:r>
      <w:r w:rsidR="00C93E2C">
        <w:t xml:space="preserve"> entire brain capacity and </w:t>
      </w:r>
      <w:r w:rsidR="008B3F4B">
        <w:t xml:space="preserve">increasing brain activity barely </w:t>
      </w:r>
      <w:r w:rsidR="00413910">
        <w:t xml:space="preserve">moves the needle in terms of energy consumption. </w:t>
      </w:r>
    </w:p>
    <w:p w14:paraId="0E5440FA" w14:textId="072534BC" w:rsidR="00516B08" w:rsidRDefault="00516B08" w:rsidP="00D47ACD">
      <w:r>
        <w:t xml:space="preserve">In conclusion, </w:t>
      </w:r>
      <w:r w:rsidR="00744DCF">
        <w:t>the evidence presented by</w:t>
      </w:r>
      <w:r>
        <w:t xml:space="preserve"> </w:t>
      </w:r>
      <w:r w:rsidR="005E3759">
        <w:t>R</w:t>
      </w:r>
      <w:r w:rsidR="00344AE2">
        <w:t>aichle et al. (2001) and Beyerstein (2004)</w:t>
      </w:r>
      <w:r w:rsidR="00744DCF">
        <w:t xml:space="preserve"> shows</w:t>
      </w:r>
      <w:r w:rsidR="00344AE2">
        <w:t xml:space="preserve"> that </w:t>
      </w:r>
      <w:r w:rsidR="003D684B">
        <w:t>the</w:t>
      </w:r>
      <w:r w:rsidR="00744DCF">
        <w:t xml:space="preserve"> idea</w:t>
      </w:r>
      <w:r w:rsidR="003D684B">
        <w:t xml:space="preserve"> that humans only use 10% of</w:t>
      </w:r>
      <w:r w:rsidR="00B05419">
        <w:t xml:space="preserve"> their brain is a myth and not in fact based on any credible science at all. From </w:t>
      </w:r>
      <w:r w:rsidR="00681A7B">
        <w:t xml:space="preserve">Raichle’s groundbreaking discovery of the </w:t>
      </w:r>
      <w:r w:rsidR="00A650A5">
        <w:t>default mode network</w:t>
      </w:r>
      <w:r w:rsidR="00C553D0">
        <w:t xml:space="preserve"> that furthered mankind’s understanding of the idle </w:t>
      </w:r>
      <w:r w:rsidR="00916FE0">
        <w:t xml:space="preserve">human </w:t>
      </w:r>
      <w:r w:rsidR="00C553D0">
        <w:t>brain</w:t>
      </w:r>
      <w:r w:rsidR="00916FE0">
        <w:t xml:space="preserve"> to</w:t>
      </w:r>
      <w:r w:rsidR="003F43FF">
        <w:t xml:space="preserve"> Beyerstein (2004)’s </w:t>
      </w:r>
      <w:r w:rsidR="004707AE">
        <w:t>clear and concise synthesis of</w:t>
      </w:r>
      <w:r w:rsidR="00EB1251">
        <w:t xml:space="preserve"> </w:t>
      </w:r>
      <w:r w:rsidR="008773EE">
        <w:t>clinical</w:t>
      </w:r>
      <w:r w:rsidR="00FD4381">
        <w:t xml:space="preserve"> data</w:t>
      </w:r>
      <w:r w:rsidR="00EB1251">
        <w:t xml:space="preserve">, there is a strong argument to suggest that </w:t>
      </w:r>
      <w:r w:rsidR="00B7734F">
        <w:t xml:space="preserve">the idea that we only use 10% of our brain is a </w:t>
      </w:r>
      <w:r w:rsidR="008B2D2C">
        <w:t>cultural</w:t>
      </w:r>
      <w:r w:rsidR="00E71FC6">
        <w:t xml:space="preserve"> misconception</w:t>
      </w:r>
      <w:r w:rsidR="008B2D2C">
        <w:t xml:space="preserve"> </w:t>
      </w:r>
      <w:r w:rsidR="00E71FC6">
        <w:t xml:space="preserve">that is contradicted by scientific evidence. </w:t>
      </w:r>
    </w:p>
    <w:p w14:paraId="1AF5EF08" w14:textId="77777777" w:rsidR="00773252" w:rsidRDefault="00773252"/>
    <w:p w14:paraId="676D3B57" w14:textId="139D7749" w:rsidR="00A24035" w:rsidRPr="0060462A" w:rsidRDefault="00A24035">
      <w:pPr>
        <w:rPr>
          <w:u w:val="single"/>
        </w:rPr>
      </w:pPr>
      <w:r w:rsidRPr="0060462A">
        <w:rPr>
          <w:u w:val="single"/>
        </w:rPr>
        <w:lastRenderedPageBreak/>
        <w:t>References</w:t>
      </w:r>
    </w:p>
    <w:p w14:paraId="1F5A7B62" w14:textId="44BD05AB" w:rsidR="00220482" w:rsidRPr="00CE67F3" w:rsidRDefault="00E1706A">
      <w:pPr>
        <w:rPr>
          <w:rFonts w:eastAsia="Times New Roman"/>
          <w:color w:val="000000"/>
        </w:rPr>
      </w:pPr>
      <w:r w:rsidRPr="00CE67F3">
        <w:rPr>
          <w:rFonts w:eastAsia="Times New Roman"/>
          <w:color w:val="000000"/>
        </w:rPr>
        <w:t>Beyerstein, B. L. (2004, March 8). Do we really use only 10 percent of our brains?</w:t>
      </w:r>
      <w:r w:rsidRPr="00CE67F3">
        <w:rPr>
          <w:rStyle w:val="apple-converted-space"/>
          <w:rFonts w:eastAsia="Times New Roman"/>
          <w:color w:val="000000"/>
        </w:rPr>
        <w:t> </w:t>
      </w:r>
      <w:r w:rsidRPr="00CE67F3">
        <w:rPr>
          <w:rStyle w:val="Emphasis"/>
          <w:rFonts w:eastAsia="Times New Roman"/>
          <w:color w:val="000000"/>
        </w:rPr>
        <w:t>Scientific American</w:t>
      </w:r>
      <w:r w:rsidRPr="00CE67F3">
        <w:rPr>
          <w:rFonts w:eastAsia="Times New Roman"/>
          <w:color w:val="000000"/>
        </w:rPr>
        <w:t>. scientificamerican.com</w:t>
      </w:r>
    </w:p>
    <w:p w14:paraId="4EDCCFA0" w14:textId="74345372" w:rsidR="000E7C5E" w:rsidRPr="00CE67F3" w:rsidRDefault="00AE6301">
      <w:r w:rsidRPr="00CE67F3">
        <w:rPr>
          <w:rFonts w:eastAsia="Times New Roman"/>
          <w:color w:val="000000"/>
        </w:rPr>
        <w:t>Raichle, M. E., MacLeod, A. M., Snyder, A. Z., Powers, W. J., Gusnard, D. A., &amp; Shulman, G. L. (2001). A default mode of brain function.</w:t>
      </w:r>
      <w:r w:rsidRPr="00CE67F3">
        <w:rPr>
          <w:rStyle w:val="apple-converted-space"/>
          <w:rFonts w:eastAsia="Times New Roman"/>
          <w:color w:val="000000"/>
        </w:rPr>
        <w:t> </w:t>
      </w:r>
      <w:r w:rsidRPr="00CE67F3">
        <w:rPr>
          <w:rStyle w:val="Emphasis"/>
          <w:rFonts w:eastAsia="Times New Roman"/>
          <w:color w:val="000000"/>
        </w:rPr>
        <w:t>Proceedings of the National Academy of Sciences</w:t>
      </w:r>
      <w:r w:rsidRPr="00CE67F3">
        <w:rPr>
          <w:rFonts w:eastAsia="Times New Roman"/>
          <w:color w:val="000000"/>
        </w:rPr>
        <w:t>,</w:t>
      </w:r>
      <w:r w:rsidRPr="00CE67F3">
        <w:rPr>
          <w:rStyle w:val="apple-converted-space"/>
          <w:rFonts w:eastAsia="Times New Roman"/>
          <w:color w:val="000000"/>
        </w:rPr>
        <w:t> </w:t>
      </w:r>
      <w:r w:rsidRPr="00CE67F3">
        <w:rPr>
          <w:rStyle w:val="Emphasis"/>
          <w:rFonts w:eastAsia="Times New Roman"/>
          <w:color w:val="000000"/>
        </w:rPr>
        <w:t>98</w:t>
      </w:r>
      <w:r w:rsidRPr="00CE67F3">
        <w:rPr>
          <w:rFonts w:eastAsia="Times New Roman"/>
          <w:color w:val="000000"/>
        </w:rPr>
        <w:t>(2), 676–682. doi.org</w:t>
      </w:r>
    </w:p>
    <w:sectPr w:rsidR="000E7C5E" w:rsidRPr="00CE67F3" w:rsidSect="00773252"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10EE2C6E" w14:textId="77777777" w:rsidR="00CE67F3" w:rsidRDefault="00CE67F3" w:rsidP="00CE67F3">
      <w:pPr>
        <w:spacing w:after="0" w:line="240" w:lineRule="auto"/>
      </w:pPr>
      <w:r>
        <w:separator/>
      </w:r>
    </w:p>
  </w:endnote>
  <w:endnote w:type="continuationSeparator" w:id="0">
    <w:p w14:paraId="2EA61C25" w14:textId="77777777" w:rsidR="00CE67F3" w:rsidRDefault="00CE67F3" w:rsidP="00CE67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1D6B9472" w14:textId="77777777" w:rsidR="00CE67F3" w:rsidRDefault="00CE67F3" w:rsidP="00CE67F3">
      <w:pPr>
        <w:spacing w:after="0" w:line="240" w:lineRule="auto"/>
      </w:pPr>
      <w:r>
        <w:separator/>
      </w:r>
    </w:p>
  </w:footnote>
  <w:footnote w:type="continuationSeparator" w:id="0">
    <w:p w14:paraId="2DB1423B" w14:textId="77777777" w:rsidR="00CE67F3" w:rsidRDefault="00CE67F3" w:rsidP="00CE67F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69"/>
  <w:revisionView w:formatting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00E2"/>
    <w:rsid w:val="00045697"/>
    <w:rsid w:val="000553A1"/>
    <w:rsid w:val="000C45DB"/>
    <w:rsid w:val="000E0B25"/>
    <w:rsid w:val="000E7C5E"/>
    <w:rsid w:val="000F29C0"/>
    <w:rsid w:val="00101143"/>
    <w:rsid w:val="00110819"/>
    <w:rsid w:val="001400E2"/>
    <w:rsid w:val="00151844"/>
    <w:rsid w:val="00172E65"/>
    <w:rsid w:val="00180B36"/>
    <w:rsid w:val="00180BC4"/>
    <w:rsid w:val="00181233"/>
    <w:rsid w:val="001836A6"/>
    <w:rsid w:val="00187B6B"/>
    <w:rsid w:val="001F40F1"/>
    <w:rsid w:val="00220482"/>
    <w:rsid w:val="002307FA"/>
    <w:rsid w:val="00266CE4"/>
    <w:rsid w:val="002711FC"/>
    <w:rsid w:val="002766EA"/>
    <w:rsid w:val="002914DC"/>
    <w:rsid w:val="002B1FAE"/>
    <w:rsid w:val="002B5275"/>
    <w:rsid w:val="002D789F"/>
    <w:rsid w:val="002E2E83"/>
    <w:rsid w:val="00305E2E"/>
    <w:rsid w:val="00315123"/>
    <w:rsid w:val="003352DF"/>
    <w:rsid w:val="00344AE2"/>
    <w:rsid w:val="00350D2A"/>
    <w:rsid w:val="00360E9A"/>
    <w:rsid w:val="00362AC4"/>
    <w:rsid w:val="00373B9B"/>
    <w:rsid w:val="00384402"/>
    <w:rsid w:val="0039036E"/>
    <w:rsid w:val="003D684B"/>
    <w:rsid w:val="003E1974"/>
    <w:rsid w:val="003F43FF"/>
    <w:rsid w:val="004009A0"/>
    <w:rsid w:val="00413910"/>
    <w:rsid w:val="004249BF"/>
    <w:rsid w:val="00424CB0"/>
    <w:rsid w:val="00446457"/>
    <w:rsid w:val="004707AE"/>
    <w:rsid w:val="004724B7"/>
    <w:rsid w:val="00473BFA"/>
    <w:rsid w:val="00476BFA"/>
    <w:rsid w:val="004D10FC"/>
    <w:rsid w:val="00516B08"/>
    <w:rsid w:val="005267C8"/>
    <w:rsid w:val="0057145B"/>
    <w:rsid w:val="005720CD"/>
    <w:rsid w:val="005E3759"/>
    <w:rsid w:val="0060462A"/>
    <w:rsid w:val="0062235F"/>
    <w:rsid w:val="00624863"/>
    <w:rsid w:val="00641B6B"/>
    <w:rsid w:val="00655A15"/>
    <w:rsid w:val="00673BE6"/>
    <w:rsid w:val="00681A7B"/>
    <w:rsid w:val="006B682E"/>
    <w:rsid w:val="006C043D"/>
    <w:rsid w:val="006C211C"/>
    <w:rsid w:val="006E364A"/>
    <w:rsid w:val="006F5DF8"/>
    <w:rsid w:val="007074DD"/>
    <w:rsid w:val="00710126"/>
    <w:rsid w:val="00714D17"/>
    <w:rsid w:val="00721179"/>
    <w:rsid w:val="007211AD"/>
    <w:rsid w:val="0072240F"/>
    <w:rsid w:val="007311DE"/>
    <w:rsid w:val="00737056"/>
    <w:rsid w:val="00744DCF"/>
    <w:rsid w:val="00755D65"/>
    <w:rsid w:val="00761620"/>
    <w:rsid w:val="00773252"/>
    <w:rsid w:val="00790AB7"/>
    <w:rsid w:val="00797321"/>
    <w:rsid w:val="007A2E93"/>
    <w:rsid w:val="007A570F"/>
    <w:rsid w:val="007A7784"/>
    <w:rsid w:val="007B7A3D"/>
    <w:rsid w:val="00813B37"/>
    <w:rsid w:val="008209B4"/>
    <w:rsid w:val="00870D64"/>
    <w:rsid w:val="0087694C"/>
    <w:rsid w:val="008773EE"/>
    <w:rsid w:val="00893837"/>
    <w:rsid w:val="008B2D2C"/>
    <w:rsid w:val="008B3F4B"/>
    <w:rsid w:val="008C70A8"/>
    <w:rsid w:val="008C75D2"/>
    <w:rsid w:val="008D13A7"/>
    <w:rsid w:val="008D35CE"/>
    <w:rsid w:val="008D4A2F"/>
    <w:rsid w:val="00916FE0"/>
    <w:rsid w:val="009232F0"/>
    <w:rsid w:val="0096008E"/>
    <w:rsid w:val="00984BE7"/>
    <w:rsid w:val="00984DC4"/>
    <w:rsid w:val="009A718A"/>
    <w:rsid w:val="009B0F70"/>
    <w:rsid w:val="009D6DFD"/>
    <w:rsid w:val="009F1B9E"/>
    <w:rsid w:val="00A00A21"/>
    <w:rsid w:val="00A02238"/>
    <w:rsid w:val="00A24035"/>
    <w:rsid w:val="00A45062"/>
    <w:rsid w:val="00A45647"/>
    <w:rsid w:val="00A650A5"/>
    <w:rsid w:val="00A71647"/>
    <w:rsid w:val="00A82A95"/>
    <w:rsid w:val="00AC562A"/>
    <w:rsid w:val="00AD7489"/>
    <w:rsid w:val="00AE6301"/>
    <w:rsid w:val="00B05419"/>
    <w:rsid w:val="00B70D84"/>
    <w:rsid w:val="00B7734F"/>
    <w:rsid w:val="00B82E21"/>
    <w:rsid w:val="00B92155"/>
    <w:rsid w:val="00B93E46"/>
    <w:rsid w:val="00BB1667"/>
    <w:rsid w:val="00BD6DE1"/>
    <w:rsid w:val="00BF51E0"/>
    <w:rsid w:val="00C06F0B"/>
    <w:rsid w:val="00C17359"/>
    <w:rsid w:val="00C41656"/>
    <w:rsid w:val="00C50D6A"/>
    <w:rsid w:val="00C553D0"/>
    <w:rsid w:val="00C86763"/>
    <w:rsid w:val="00C93E2C"/>
    <w:rsid w:val="00CA4CE2"/>
    <w:rsid w:val="00CA6938"/>
    <w:rsid w:val="00CE2260"/>
    <w:rsid w:val="00CE67F3"/>
    <w:rsid w:val="00CF3BCD"/>
    <w:rsid w:val="00D008C8"/>
    <w:rsid w:val="00D15DD8"/>
    <w:rsid w:val="00D44FF8"/>
    <w:rsid w:val="00D77029"/>
    <w:rsid w:val="00DC19BC"/>
    <w:rsid w:val="00DD75AC"/>
    <w:rsid w:val="00DE0129"/>
    <w:rsid w:val="00E1706A"/>
    <w:rsid w:val="00E5110C"/>
    <w:rsid w:val="00E5562D"/>
    <w:rsid w:val="00E71FC6"/>
    <w:rsid w:val="00E73A48"/>
    <w:rsid w:val="00E85FAD"/>
    <w:rsid w:val="00EA006B"/>
    <w:rsid w:val="00EB1251"/>
    <w:rsid w:val="00EE2A1D"/>
    <w:rsid w:val="00F02DE9"/>
    <w:rsid w:val="00F31962"/>
    <w:rsid w:val="00F65BEA"/>
    <w:rsid w:val="00F84C83"/>
    <w:rsid w:val="00FD2B8B"/>
    <w:rsid w:val="00FD434A"/>
    <w:rsid w:val="00FD4381"/>
    <w:rsid w:val="00FE5C5B"/>
    <w:rsid w:val="00FE5F1F"/>
    <w:rsid w:val="00FE65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256AD04"/>
  <w15:chartTrackingRefBased/>
  <w15:docId w15:val="{042E9A8E-7281-684F-BC22-846C4568C3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400E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400E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400E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400E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400E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400E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400E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400E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400E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400E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400E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400E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400E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400E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400E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400E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400E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400E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400E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400E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400E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400E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400E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400E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400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400E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400E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400E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400E2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E1706A"/>
  </w:style>
  <w:style w:type="character" w:styleId="Emphasis">
    <w:name w:val="Emphasis"/>
    <w:basedOn w:val="DefaultParagraphFont"/>
    <w:uiPriority w:val="20"/>
    <w:qFormat/>
    <w:rsid w:val="00E1706A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CE67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67F3"/>
  </w:style>
  <w:style w:type="paragraph" w:styleId="Footer">
    <w:name w:val="footer"/>
    <w:basedOn w:val="Normal"/>
    <w:link w:val="FooterChar"/>
    <w:uiPriority w:val="99"/>
    <w:unhideWhenUsed/>
    <w:rsid w:val="00CE67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67F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573</Words>
  <Characters>2897</Characters>
  <Application>Microsoft Office Word</Application>
  <DocSecurity>0</DocSecurity>
  <Lines>72</Lines>
  <Paragraphs>10</Paragraphs>
  <ScaleCrop>false</ScaleCrop>
  <Company/>
  <LinksUpToDate>false</LinksUpToDate>
  <CharactersWithSpaces>3460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Oliver Bunn (2602446)</dc:creator>
  <cp:keywords/>
  <dc:description/>
  <cp:lastModifiedBy>Oliver Bunn (2602446)</cp:lastModifiedBy>
  <cp:revision>2</cp:revision>
  <dcterms:created xsi:type="dcterms:W3CDTF">2026-10-18T15:06:00Z</dcterms:created>
  <dcterms:modified xsi:type="dcterms:W3CDTF">2026-10-18T15:06:00Z</dcterms:modified>
</cp:coreProperties>
</file>