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sz w:val="28"/>
          <w:szCs w:val="28"/>
        </w:rPr>
        <w:id w:val="102854481"/>
        <w:docPartObj>
          <w:docPartGallery w:val="Cover Pages"/>
          <w:docPartUnique/>
        </w:docPartObj>
      </w:sdtPr>
      <w:sdtEndPr>
        <w:rPr>
          <w:color w:val="auto"/>
        </w:rPr>
      </w:sdtEndPr>
      <w:sdtContent>
        <w:p w14:paraId="13A64A92" w14:textId="77777777" w:rsidR="00A930CB" w:rsidRPr="00A1695D" w:rsidRDefault="00A930CB" w:rsidP="00A1695D">
          <w:pPr>
            <w:spacing w:after="165" w:line="276" w:lineRule="auto"/>
            <w:rPr>
              <w:rFonts w:ascii="Arial" w:hAnsi="Arial" w:cs="Arial"/>
              <w:color w:val="000000"/>
              <w:sz w:val="28"/>
              <w:szCs w:val="28"/>
            </w:rPr>
          </w:pPr>
          <w:r w:rsidRPr="00A1695D">
            <w:rPr>
              <w:rFonts w:ascii="Arial" w:hAnsi="Arial" w:cs="Arial"/>
              <w:b/>
              <w:noProof/>
              <w:sz w:val="28"/>
              <w:szCs w:val="28"/>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1695D" w:rsidRDefault="00A930CB" w:rsidP="00A1695D">
          <w:pPr>
            <w:spacing w:after="165" w:line="276" w:lineRule="auto"/>
            <w:jc w:val="center"/>
            <w:rPr>
              <w:rFonts w:ascii="Arial" w:hAnsi="Arial" w:cs="Arial"/>
              <w:color w:val="000000"/>
              <w:sz w:val="28"/>
              <w:szCs w:val="28"/>
            </w:rPr>
          </w:pPr>
          <w:r w:rsidRPr="00A1695D">
            <w:rPr>
              <w:rFonts w:ascii="Arial" w:hAnsi="Arial" w:cs="Arial"/>
              <w:color w:val="000000"/>
              <w:sz w:val="28"/>
              <w:szCs w:val="28"/>
            </w:rPr>
            <w:t xml:space="preserve">Module Assignment Submission </w:t>
          </w:r>
          <w:r w:rsidRPr="00A1695D">
            <w:rPr>
              <w:rFonts w:ascii="Arial" w:hAnsi="Arial" w:cs="Arial"/>
              <w:color w:val="000000"/>
              <w:sz w:val="28"/>
              <w:szCs w:val="2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1695D" w14:paraId="7E157FF9" w14:textId="77777777" w:rsidTr="0052579B">
            <w:tc>
              <w:tcPr>
                <w:tcW w:w="3438" w:type="dxa"/>
                <w:shd w:val="clear" w:color="auto" w:fill="D9D9D9"/>
              </w:tcPr>
              <w:p w14:paraId="049D6C4E" w14:textId="77777777" w:rsidR="00A930CB" w:rsidRPr="00A1695D" w:rsidRDefault="00A930CB" w:rsidP="00A1695D">
                <w:pPr>
                  <w:spacing w:before="120" w:after="120" w:line="276" w:lineRule="auto"/>
                  <w:rPr>
                    <w:rFonts w:ascii="Arial" w:hAnsi="Arial" w:cs="Arial"/>
                    <w:sz w:val="28"/>
                    <w:szCs w:val="28"/>
                  </w:rPr>
                </w:pPr>
                <w:r w:rsidRPr="00A1695D">
                  <w:rPr>
                    <w:rFonts w:ascii="Arial" w:hAnsi="Arial" w:cs="Arial"/>
                    <w:sz w:val="28"/>
                    <w:szCs w:val="28"/>
                  </w:rPr>
                  <w:t>Student Name:</w:t>
                </w:r>
              </w:p>
            </w:tc>
            <w:tc>
              <w:tcPr>
                <w:tcW w:w="6055" w:type="dxa"/>
              </w:tcPr>
              <w:p w14:paraId="26509FF7" w14:textId="403BD213" w:rsidR="00A930CB" w:rsidRPr="00A1695D" w:rsidRDefault="00377653" w:rsidP="00A1695D">
                <w:pPr>
                  <w:spacing w:before="120" w:after="120" w:line="276" w:lineRule="auto"/>
                  <w:rPr>
                    <w:rFonts w:ascii="Arial" w:hAnsi="Arial" w:cs="Arial"/>
                    <w:sz w:val="28"/>
                    <w:szCs w:val="28"/>
                  </w:rPr>
                </w:pPr>
                <w:r w:rsidRPr="00A1695D">
                  <w:rPr>
                    <w:rFonts w:ascii="Arial" w:hAnsi="Arial" w:cs="Arial"/>
                    <w:sz w:val="28"/>
                    <w:szCs w:val="28"/>
                  </w:rPr>
                  <w:t>Jemma Rees</w:t>
                </w:r>
              </w:p>
            </w:tc>
          </w:tr>
          <w:tr w:rsidR="00A930CB" w:rsidRPr="00A1695D" w14:paraId="47B8061E" w14:textId="77777777" w:rsidTr="0052579B">
            <w:tc>
              <w:tcPr>
                <w:tcW w:w="3438" w:type="dxa"/>
                <w:shd w:val="clear" w:color="auto" w:fill="D9D9D9"/>
              </w:tcPr>
              <w:p w14:paraId="19DB6AF8" w14:textId="77777777" w:rsidR="00A930CB" w:rsidRPr="00A1695D" w:rsidRDefault="00A930CB" w:rsidP="00A1695D">
                <w:pPr>
                  <w:spacing w:before="120" w:after="120" w:line="276" w:lineRule="auto"/>
                  <w:rPr>
                    <w:rFonts w:ascii="Arial" w:hAnsi="Arial" w:cs="Arial"/>
                    <w:sz w:val="28"/>
                    <w:szCs w:val="28"/>
                  </w:rPr>
                </w:pPr>
                <w:r w:rsidRPr="00A1695D">
                  <w:rPr>
                    <w:rFonts w:ascii="Arial" w:hAnsi="Arial" w:cs="Arial"/>
                    <w:sz w:val="28"/>
                    <w:szCs w:val="28"/>
                  </w:rPr>
                  <w:t>Student Number:</w:t>
                </w:r>
              </w:p>
            </w:tc>
            <w:tc>
              <w:tcPr>
                <w:tcW w:w="6055" w:type="dxa"/>
              </w:tcPr>
              <w:p w14:paraId="11A37B25" w14:textId="73F2725E" w:rsidR="00A930CB" w:rsidRPr="00A1695D" w:rsidRDefault="00377653" w:rsidP="00A1695D">
                <w:pPr>
                  <w:spacing w:before="120" w:after="120" w:line="276" w:lineRule="auto"/>
                  <w:rPr>
                    <w:rFonts w:ascii="Arial" w:hAnsi="Arial" w:cs="Arial"/>
                    <w:sz w:val="28"/>
                    <w:szCs w:val="28"/>
                  </w:rPr>
                </w:pPr>
                <w:r w:rsidRPr="00A1695D">
                  <w:rPr>
                    <w:rFonts w:ascii="Arial" w:hAnsi="Arial" w:cs="Arial"/>
                    <w:sz w:val="28"/>
                    <w:szCs w:val="28"/>
                  </w:rPr>
                  <w:t>2008032</w:t>
                </w:r>
              </w:p>
            </w:tc>
          </w:tr>
          <w:tr w:rsidR="00A930CB" w:rsidRPr="00A1695D" w14:paraId="349EAAAF" w14:textId="77777777" w:rsidTr="0052579B">
            <w:tc>
              <w:tcPr>
                <w:tcW w:w="3438" w:type="dxa"/>
                <w:shd w:val="clear" w:color="auto" w:fill="D9D9D9"/>
              </w:tcPr>
              <w:p w14:paraId="79CF9844" w14:textId="1A14AA8B" w:rsidR="00A930CB" w:rsidRPr="00A1695D" w:rsidRDefault="00A930CB" w:rsidP="00A1695D">
                <w:pPr>
                  <w:spacing w:before="120" w:after="120" w:line="276" w:lineRule="auto"/>
                  <w:rPr>
                    <w:rFonts w:ascii="Arial" w:hAnsi="Arial" w:cs="Arial"/>
                    <w:sz w:val="28"/>
                    <w:szCs w:val="28"/>
                  </w:rPr>
                </w:pPr>
                <w:r w:rsidRPr="00A1695D">
                  <w:rPr>
                    <w:rFonts w:ascii="Arial" w:hAnsi="Arial" w:cs="Arial"/>
                    <w:sz w:val="28"/>
                    <w:szCs w:val="28"/>
                  </w:rPr>
                  <w:t xml:space="preserve">Module </w:t>
                </w:r>
                <w:r w:rsidR="005D5E30" w:rsidRPr="00A1695D">
                  <w:rPr>
                    <w:rFonts w:ascii="Arial" w:hAnsi="Arial" w:cs="Arial"/>
                    <w:sz w:val="28"/>
                    <w:szCs w:val="28"/>
                  </w:rPr>
                  <w:t>Code</w:t>
                </w:r>
                <w:r w:rsidRPr="00A1695D">
                  <w:rPr>
                    <w:rFonts w:ascii="Arial" w:hAnsi="Arial" w:cs="Arial"/>
                    <w:sz w:val="28"/>
                    <w:szCs w:val="28"/>
                  </w:rPr>
                  <w:t>:</w:t>
                </w:r>
              </w:p>
            </w:tc>
            <w:tc>
              <w:tcPr>
                <w:tcW w:w="6055" w:type="dxa"/>
              </w:tcPr>
              <w:p w14:paraId="2C117412" w14:textId="35E637AC" w:rsidR="00A930CB" w:rsidRPr="00A1695D" w:rsidRDefault="00854F44" w:rsidP="00A1695D">
                <w:pPr>
                  <w:spacing w:before="120" w:after="120" w:line="276" w:lineRule="auto"/>
                  <w:rPr>
                    <w:rFonts w:ascii="Arial" w:hAnsi="Arial" w:cs="Arial"/>
                    <w:sz w:val="28"/>
                    <w:szCs w:val="28"/>
                  </w:rPr>
                </w:pPr>
                <w:r w:rsidRPr="00A1695D">
                  <w:rPr>
                    <w:rFonts w:ascii="Arial" w:hAnsi="Arial" w:cs="Arial"/>
                    <w:sz w:val="28"/>
                    <w:szCs w:val="28"/>
                  </w:rPr>
                  <w:t xml:space="preserve">BMSK </w:t>
                </w:r>
                <w:r w:rsidR="004360CF" w:rsidRPr="00A1695D">
                  <w:rPr>
                    <w:rFonts w:ascii="Arial" w:hAnsi="Arial" w:cs="Arial"/>
                    <w:sz w:val="28"/>
                    <w:szCs w:val="28"/>
                  </w:rPr>
                  <w:t>600</w:t>
                </w:r>
                <w:r w:rsidR="0074058E" w:rsidRPr="00A1695D">
                  <w:rPr>
                    <w:rFonts w:ascii="Arial" w:hAnsi="Arial" w:cs="Arial"/>
                    <w:sz w:val="28"/>
                    <w:szCs w:val="28"/>
                  </w:rPr>
                  <w:t>1</w:t>
                </w:r>
              </w:p>
            </w:tc>
          </w:tr>
          <w:tr w:rsidR="00A930CB" w:rsidRPr="00A1695D" w14:paraId="485DA616" w14:textId="77777777" w:rsidTr="0052579B">
            <w:trPr>
              <w:trHeight w:val="413"/>
            </w:trPr>
            <w:tc>
              <w:tcPr>
                <w:tcW w:w="3438" w:type="dxa"/>
                <w:shd w:val="clear" w:color="auto" w:fill="D9D9D9"/>
              </w:tcPr>
              <w:p w14:paraId="4606D4BD" w14:textId="77777777" w:rsidR="00A930CB" w:rsidRPr="00A1695D" w:rsidRDefault="00A930CB" w:rsidP="00A1695D">
                <w:pPr>
                  <w:spacing w:before="120" w:after="120" w:line="276" w:lineRule="auto"/>
                  <w:rPr>
                    <w:rFonts w:ascii="Arial" w:hAnsi="Arial" w:cs="Arial"/>
                    <w:sz w:val="28"/>
                    <w:szCs w:val="28"/>
                  </w:rPr>
                </w:pPr>
                <w:r w:rsidRPr="00A1695D">
                  <w:rPr>
                    <w:rFonts w:ascii="Arial" w:hAnsi="Arial" w:cs="Arial"/>
                    <w:sz w:val="28"/>
                    <w:szCs w:val="28"/>
                  </w:rPr>
                  <w:t>Module Title:</w:t>
                </w:r>
              </w:p>
            </w:tc>
            <w:tc>
              <w:tcPr>
                <w:tcW w:w="6055" w:type="dxa"/>
              </w:tcPr>
              <w:p w14:paraId="0F1C3659" w14:textId="3BFB61DD" w:rsidR="00A930CB" w:rsidRPr="00A1695D" w:rsidRDefault="0074058E" w:rsidP="00A1695D">
                <w:pPr>
                  <w:spacing w:before="120" w:after="120" w:line="276" w:lineRule="auto"/>
                  <w:rPr>
                    <w:rFonts w:ascii="Arial" w:hAnsi="Arial" w:cs="Arial"/>
                    <w:sz w:val="28"/>
                    <w:szCs w:val="28"/>
                  </w:rPr>
                </w:pPr>
                <w:r w:rsidRPr="00A1695D">
                  <w:rPr>
                    <w:rFonts w:ascii="Arial" w:hAnsi="Arial" w:cs="Arial"/>
                    <w:sz w:val="28"/>
                    <w:szCs w:val="28"/>
                  </w:rPr>
                  <w:t>Emergent Leadership Skills for the Workplace</w:t>
                </w:r>
              </w:p>
            </w:tc>
          </w:tr>
        </w:tbl>
        <w:p w14:paraId="4BB964D8" w14:textId="77777777" w:rsidR="00A930CB" w:rsidRPr="00A1695D" w:rsidRDefault="00A930CB" w:rsidP="00A1695D">
          <w:pPr>
            <w:spacing w:before="120" w:after="120" w:line="276" w:lineRule="auto"/>
            <w:rPr>
              <w:rFonts w:ascii="Arial" w:hAnsi="Arial" w:cs="Arial"/>
              <w:color w:val="FF0000"/>
              <w:sz w:val="28"/>
              <w:szCs w:val="28"/>
            </w:rPr>
          </w:pPr>
        </w:p>
        <w:p w14:paraId="225E9DEB" w14:textId="77777777" w:rsidR="00A930CB" w:rsidRPr="00A1695D" w:rsidRDefault="00A930CB" w:rsidP="00A1695D">
          <w:pPr>
            <w:spacing w:before="120" w:after="120" w:line="276" w:lineRule="auto"/>
            <w:rPr>
              <w:rFonts w:ascii="Arial" w:hAnsi="Arial" w:cs="Arial"/>
              <w:b/>
              <w:color w:val="000000"/>
              <w:sz w:val="28"/>
              <w:szCs w:val="28"/>
            </w:rPr>
          </w:pPr>
          <w:r w:rsidRPr="00A1695D">
            <w:rPr>
              <w:rFonts w:ascii="Arial" w:hAnsi="Arial" w:cs="Arial"/>
              <w:b/>
              <w:color w:val="000000"/>
              <w:sz w:val="28"/>
              <w:szCs w:val="28"/>
            </w:rPr>
            <w:t>Statement of Confirmation of Authenticity</w:t>
          </w:r>
        </w:p>
        <w:p w14:paraId="22DD05FB" w14:textId="77777777" w:rsidR="00A930CB" w:rsidRPr="00A1695D" w:rsidRDefault="00A930CB" w:rsidP="00A1695D">
          <w:pPr>
            <w:spacing w:before="120" w:after="120" w:line="276" w:lineRule="auto"/>
            <w:rPr>
              <w:rFonts w:ascii="Arial" w:hAnsi="Arial" w:cs="Arial"/>
              <w:color w:val="000000"/>
              <w:sz w:val="28"/>
              <w:szCs w:val="28"/>
            </w:rPr>
          </w:pPr>
          <w:r w:rsidRPr="00A1695D">
            <w:rPr>
              <w:rFonts w:ascii="Arial" w:hAnsi="Arial" w:cs="Arial"/>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A1695D" w:rsidRDefault="00A930CB" w:rsidP="00A1695D">
          <w:pPr>
            <w:spacing w:before="120" w:after="120" w:line="276" w:lineRule="auto"/>
            <w:rPr>
              <w:rFonts w:ascii="Arial" w:hAnsi="Arial" w:cs="Arial"/>
              <w:color w:val="000000"/>
              <w:sz w:val="28"/>
              <w:szCs w:val="28"/>
            </w:rPr>
          </w:pPr>
          <w:r w:rsidRPr="00A1695D">
            <w:rPr>
              <w:rFonts w:ascii="Arial" w:hAnsi="Arial" w:cs="Arial"/>
              <w:color w:val="000000"/>
              <w:sz w:val="28"/>
              <w:szCs w:val="28"/>
            </w:rPr>
            <w:t>Attention is drawn to the plagiarism and unfair practice policies of the University</w:t>
          </w:r>
          <w:r w:rsidR="00F91F18" w:rsidRPr="00A1695D">
            <w:rPr>
              <w:rFonts w:ascii="Arial" w:hAnsi="Arial" w:cs="Arial"/>
              <w:color w:val="000000"/>
              <w:sz w:val="28"/>
              <w:szCs w:val="28"/>
            </w:rPr>
            <w:t>.</w:t>
          </w:r>
          <w:r w:rsidRPr="00A1695D">
            <w:rPr>
              <w:rFonts w:ascii="Arial" w:hAnsi="Arial" w:cs="Arial"/>
              <w:color w:val="000000"/>
              <w:sz w:val="28"/>
              <w:szCs w:val="28"/>
            </w:rPr>
            <w:t xml:space="preserve"> </w:t>
          </w:r>
        </w:p>
        <w:p w14:paraId="625660F1" w14:textId="6C16455D" w:rsidR="00A45277" w:rsidRPr="00A1695D" w:rsidRDefault="00A45277" w:rsidP="00A1695D">
          <w:pPr>
            <w:spacing w:before="120" w:after="120" w:line="276" w:lineRule="auto"/>
            <w:rPr>
              <w:rFonts w:ascii="Arial" w:hAnsi="Arial" w:cs="Arial"/>
              <w:color w:val="000000"/>
              <w:sz w:val="28"/>
              <w:szCs w:val="28"/>
            </w:rPr>
          </w:pPr>
        </w:p>
        <w:p w14:paraId="2D6FF8E6" w14:textId="3BAC49A0" w:rsidR="00B23765" w:rsidRPr="00A1695D" w:rsidRDefault="00B23765" w:rsidP="00A1695D">
          <w:pPr>
            <w:spacing w:before="120" w:after="120" w:line="276" w:lineRule="auto"/>
            <w:rPr>
              <w:rFonts w:ascii="Arial" w:hAnsi="Arial" w:cs="Arial"/>
              <w:color w:val="000000"/>
              <w:sz w:val="28"/>
              <w:szCs w:val="28"/>
            </w:rPr>
          </w:pPr>
        </w:p>
        <w:p w14:paraId="5B915032" w14:textId="70BE7C88" w:rsidR="00B23765" w:rsidRPr="00A1695D" w:rsidRDefault="00B23765" w:rsidP="00A1695D">
          <w:pPr>
            <w:spacing w:before="120" w:after="120" w:line="276" w:lineRule="auto"/>
            <w:rPr>
              <w:rFonts w:ascii="Arial" w:hAnsi="Arial" w:cs="Arial"/>
              <w:color w:val="000000"/>
              <w:sz w:val="28"/>
              <w:szCs w:val="28"/>
            </w:rPr>
          </w:pPr>
        </w:p>
        <w:p w14:paraId="0124964D" w14:textId="1A5DDD18" w:rsidR="00B23765" w:rsidRPr="00A1695D" w:rsidRDefault="00B23765" w:rsidP="00A1695D">
          <w:pPr>
            <w:spacing w:before="120" w:after="120" w:line="276" w:lineRule="auto"/>
            <w:rPr>
              <w:rFonts w:ascii="Arial" w:hAnsi="Arial" w:cs="Arial"/>
              <w:color w:val="000000"/>
              <w:sz w:val="28"/>
              <w:szCs w:val="28"/>
            </w:rPr>
          </w:pPr>
        </w:p>
        <w:p w14:paraId="1DF7A6A8" w14:textId="77777777" w:rsidR="00B23765" w:rsidRDefault="00B23765" w:rsidP="00A1695D">
          <w:pPr>
            <w:spacing w:before="120" w:after="120" w:line="276" w:lineRule="auto"/>
            <w:rPr>
              <w:rFonts w:ascii="Arial" w:hAnsi="Arial" w:cs="Arial"/>
              <w:color w:val="000000"/>
              <w:sz w:val="28"/>
              <w:szCs w:val="28"/>
            </w:rPr>
          </w:pPr>
        </w:p>
        <w:p w14:paraId="760190AF" w14:textId="77777777" w:rsidR="005227FF" w:rsidRDefault="005227FF" w:rsidP="00A1695D">
          <w:pPr>
            <w:spacing w:before="120" w:after="120" w:line="276" w:lineRule="auto"/>
            <w:rPr>
              <w:rFonts w:ascii="Arial" w:hAnsi="Arial" w:cs="Arial"/>
              <w:color w:val="000000"/>
              <w:sz w:val="28"/>
              <w:szCs w:val="28"/>
            </w:rPr>
          </w:pPr>
        </w:p>
        <w:p w14:paraId="08A4120B" w14:textId="77777777" w:rsidR="005227FF" w:rsidRPr="00A1695D" w:rsidRDefault="005227FF" w:rsidP="00A1695D">
          <w:pPr>
            <w:spacing w:before="120" w:after="120" w:line="276" w:lineRule="auto"/>
            <w:rPr>
              <w:rFonts w:ascii="Arial" w:hAnsi="Arial" w:cs="Arial"/>
              <w:color w:val="000000"/>
              <w:sz w:val="28"/>
              <w:szCs w:val="28"/>
            </w:rPr>
          </w:pPr>
        </w:p>
        <w:p w14:paraId="1E8CE651" w14:textId="625B1631" w:rsidR="00885114" w:rsidRPr="00A1695D" w:rsidRDefault="00885114" w:rsidP="00A1695D">
          <w:pPr>
            <w:spacing w:line="276" w:lineRule="auto"/>
            <w:rPr>
              <w:rFonts w:ascii="Arial" w:hAnsi="Arial" w:cs="Arial"/>
              <w:color w:val="000000"/>
              <w:sz w:val="28"/>
              <w:szCs w:val="28"/>
            </w:rPr>
          </w:pPr>
        </w:p>
        <w:sdt>
          <w:sdtPr>
            <w:rPr>
              <w:rFonts w:ascii="Arial" w:eastAsiaTheme="minorHAnsi" w:hAnsi="Arial" w:cs="Arial"/>
              <w:color w:val="auto"/>
              <w:sz w:val="28"/>
              <w:szCs w:val="28"/>
              <w:lang w:val="en-GB"/>
            </w:rPr>
            <w:id w:val="1199351396"/>
            <w:docPartObj>
              <w:docPartGallery w:val="Table of Contents"/>
              <w:docPartUnique/>
            </w:docPartObj>
          </w:sdtPr>
          <w:sdtEndPr>
            <w:rPr>
              <w:b/>
              <w:bCs/>
              <w:noProof/>
            </w:rPr>
          </w:sdtEndPr>
          <w:sdtContent>
            <w:p w14:paraId="3B1690A3" w14:textId="77777777" w:rsidR="00B23765" w:rsidRPr="00A1695D" w:rsidRDefault="00B23765" w:rsidP="00A1695D">
              <w:pPr>
                <w:pStyle w:val="TOCHeading"/>
                <w:spacing w:line="276" w:lineRule="auto"/>
                <w:rPr>
                  <w:rFonts w:ascii="Arial" w:hAnsi="Arial" w:cs="Arial"/>
                  <w:sz w:val="28"/>
                  <w:szCs w:val="28"/>
                </w:rPr>
              </w:pPr>
              <w:r w:rsidRPr="00A1695D">
                <w:rPr>
                  <w:rFonts w:ascii="Arial" w:hAnsi="Arial" w:cs="Arial"/>
                  <w:sz w:val="28"/>
                  <w:szCs w:val="28"/>
                </w:rPr>
                <w:t>Table of Contents</w:t>
              </w:r>
            </w:p>
            <w:p w14:paraId="5BB223CD" w14:textId="73691962" w:rsidR="004756EC" w:rsidRDefault="00B23765">
              <w:pPr>
                <w:pStyle w:val="TOC1"/>
                <w:tabs>
                  <w:tab w:val="left" w:pos="660"/>
                  <w:tab w:val="right" w:leader="dot" w:pos="9350"/>
                </w:tabs>
                <w:rPr>
                  <w:rFonts w:eastAsiaTheme="minorEastAsia"/>
                  <w:noProof/>
                  <w:kern w:val="2"/>
                  <w:lang w:eastAsia="en-GB"/>
                  <w14:ligatures w14:val="standardContextual"/>
                </w:rPr>
              </w:pPr>
              <w:r w:rsidRPr="00A1695D">
                <w:rPr>
                  <w:rFonts w:ascii="Arial" w:hAnsi="Arial" w:cs="Arial"/>
                  <w:sz w:val="28"/>
                  <w:szCs w:val="28"/>
                </w:rPr>
                <w:fldChar w:fldCharType="begin"/>
              </w:r>
              <w:r w:rsidRPr="00A1695D">
                <w:rPr>
                  <w:rFonts w:ascii="Arial" w:hAnsi="Arial" w:cs="Arial"/>
                  <w:sz w:val="28"/>
                  <w:szCs w:val="28"/>
                </w:rPr>
                <w:instrText xml:space="preserve"> TOC \o "1-3" \h \z \u </w:instrText>
              </w:r>
              <w:r w:rsidRPr="00A1695D">
                <w:rPr>
                  <w:rFonts w:ascii="Arial" w:hAnsi="Arial" w:cs="Arial"/>
                  <w:sz w:val="28"/>
                  <w:szCs w:val="28"/>
                </w:rPr>
                <w:fldChar w:fldCharType="separate"/>
              </w:r>
              <w:hyperlink w:anchor="_Toc139012323" w:history="1">
                <w:r w:rsidR="004756EC" w:rsidRPr="003D4470">
                  <w:rPr>
                    <w:rStyle w:val="Hyperlink"/>
                    <w:rFonts w:ascii="Arial" w:hAnsi="Arial" w:cs="Arial"/>
                    <w:noProof/>
                  </w:rPr>
                  <w:t>1.0</w:t>
                </w:r>
                <w:r w:rsidR="004756EC">
                  <w:rPr>
                    <w:rFonts w:eastAsiaTheme="minorEastAsia"/>
                    <w:noProof/>
                    <w:kern w:val="2"/>
                    <w:lang w:eastAsia="en-GB"/>
                    <w14:ligatures w14:val="standardContextual"/>
                  </w:rPr>
                  <w:tab/>
                </w:r>
                <w:r w:rsidR="004756EC" w:rsidRPr="003D4470">
                  <w:rPr>
                    <w:rStyle w:val="Hyperlink"/>
                    <w:rFonts w:ascii="Arial" w:hAnsi="Arial" w:cs="Arial"/>
                    <w:noProof/>
                  </w:rPr>
                  <w:t>Introduction</w:t>
                </w:r>
                <w:r w:rsidR="004756EC">
                  <w:rPr>
                    <w:noProof/>
                    <w:webHidden/>
                  </w:rPr>
                  <w:tab/>
                </w:r>
                <w:r w:rsidR="004756EC">
                  <w:rPr>
                    <w:noProof/>
                    <w:webHidden/>
                  </w:rPr>
                  <w:fldChar w:fldCharType="begin"/>
                </w:r>
                <w:r w:rsidR="004756EC">
                  <w:rPr>
                    <w:noProof/>
                    <w:webHidden/>
                  </w:rPr>
                  <w:instrText xml:space="preserve"> PAGEREF _Toc139012323 \h </w:instrText>
                </w:r>
                <w:r w:rsidR="004756EC">
                  <w:rPr>
                    <w:noProof/>
                    <w:webHidden/>
                  </w:rPr>
                </w:r>
                <w:r w:rsidR="004756EC">
                  <w:rPr>
                    <w:noProof/>
                    <w:webHidden/>
                  </w:rPr>
                  <w:fldChar w:fldCharType="separate"/>
                </w:r>
                <w:r w:rsidR="005D758D">
                  <w:rPr>
                    <w:noProof/>
                    <w:webHidden/>
                  </w:rPr>
                  <w:t>3</w:t>
                </w:r>
                <w:r w:rsidR="004756EC">
                  <w:rPr>
                    <w:noProof/>
                    <w:webHidden/>
                  </w:rPr>
                  <w:fldChar w:fldCharType="end"/>
                </w:r>
              </w:hyperlink>
            </w:p>
            <w:p w14:paraId="5C144B1C" w14:textId="0BCED82A" w:rsidR="004756EC" w:rsidRDefault="004756EC">
              <w:pPr>
                <w:pStyle w:val="TOC1"/>
                <w:tabs>
                  <w:tab w:val="right" w:leader="dot" w:pos="9350"/>
                </w:tabs>
                <w:rPr>
                  <w:rFonts w:eastAsiaTheme="minorEastAsia"/>
                  <w:noProof/>
                  <w:kern w:val="2"/>
                  <w:lang w:eastAsia="en-GB"/>
                  <w14:ligatures w14:val="standardContextual"/>
                </w:rPr>
              </w:pPr>
              <w:hyperlink w:anchor="_Toc139012324" w:history="1">
                <w:r w:rsidRPr="003D4470">
                  <w:rPr>
                    <w:rStyle w:val="Hyperlink"/>
                    <w:rFonts w:ascii="Arial" w:hAnsi="Arial" w:cs="Arial"/>
                    <w:noProof/>
                  </w:rPr>
                  <w:t>2.0 Evaluate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_Toc139012324 \h </w:instrText>
                </w:r>
                <w:r>
                  <w:rPr>
                    <w:noProof/>
                    <w:webHidden/>
                  </w:rPr>
                </w:r>
                <w:r>
                  <w:rPr>
                    <w:noProof/>
                    <w:webHidden/>
                  </w:rPr>
                  <w:fldChar w:fldCharType="separate"/>
                </w:r>
                <w:r w:rsidR="005D758D">
                  <w:rPr>
                    <w:noProof/>
                    <w:webHidden/>
                  </w:rPr>
                  <w:t>3</w:t>
                </w:r>
                <w:r>
                  <w:rPr>
                    <w:noProof/>
                    <w:webHidden/>
                  </w:rPr>
                  <w:fldChar w:fldCharType="end"/>
                </w:r>
              </w:hyperlink>
            </w:p>
            <w:p w14:paraId="119250A2" w14:textId="65DF3940" w:rsidR="004756EC" w:rsidRDefault="004756EC">
              <w:pPr>
                <w:pStyle w:val="TOC2"/>
                <w:tabs>
                  <w:tab w:val="right" w:leader="dot" w:pos="9350"/>
                </w:tabs>
                <w:rPr>
                  <w:rFonts w:eastAsiaTheme="minorEastAsia"/>
                  <w:noProof/>
                  <w:kern w:val="2"/>
                  <w:lang w:eastAsia="en-GB"/>
                  <w14:ligatures w14:val="standardContextual"/>
                </w:rPr>
              </w:pPr>
              <w:hyperlink w:anchor="_Toc139012325" w:history="1">
                <w:r w:rsidRPr="003D4470">
                  <w:rPr>
                    <w:rStyle w:val="Hyperlink"/>
                    <w:rFonts w:ascii="Arial" w:hAnsi="Arial" w:cs="Arial"/>
                    <w:noProof/>
                  </w:rPr>
                  <w:t>2.1 Leadership Defined</w:t>
                </w:r>
                <w:r>
                  <w:rPr>
                    <w:noProof/>
                    <w:webHidden/>
                  </w:rPr>
                  <w:tab/>
                </w:r>
                <w:r>
                  <w:rPr>
                    <w:noProof/>
                    <w:webHidden/>
                  </w:rPr>
                  <w:fldChar w:fldCharType="begin"/>
                </w:r>
                <w:r>
                  <w:rPr>
                    <w:noProof/>
                    <w:webHidden/>
                  </w:rPr>
                  <w:instrText xml:space="preserve"> PAGEREF _Toc139012325 \h </w:instrText>
                </w:r>
                <w:r>
                  <w:rPr>
                    <w:noProof/>
                    <w:webHidden/>
                  </w:rPr>
                </w:r>
                <w:r>
                  <w:rPr>
                    <w:noProof/>
                    <w:webHidden/>
                  </w:rPr>
                  <w:fldChar w:fldCharType="separate"/>
                </w:r>
                <w:r w:rsidR="005D758D">
                  <w:rPr>
                    <w:noProof/>
                    <w:webHidden/>
                  </w:rPr>
                  <w:t>3</w:t>
                </w:r>
                <w:r>
                  <w:rPr>
                    <w:noProof/>
                    <w:webHidden/>
                  </w:rPr>
                  <w:fldChar w:fldCharType="end"/>
                </w:r>
              </w:hyperlink>
            </w:p>
            <w:p w14:paraId="352C1A10" w14:textId="1B8C0188" w:rsidR="004756EC" w:rsidRDefault="004756EC">
              <w:pPr>
                <w:pStyle w:val="TOC2"/>
                <w:tabs>
                  <w:tab w:val="right" w:leader="dot" w:pos="9350"/>
                </w:tabs>
                <w:rPr>
                  <w:rFonts w:eastAsiaTheme="minorEastAsia"/>
                  <w:noProof/>
                  <w:kern w:val="2"/>
                  <w:lang w:eastAsia="en-GB"/>
                  <w14:ligatures w14:val="standardContextual"/>
                </w:rPr>
              </w:pPr>
              <w:hyperlink w:anchor="_Toc139012326" w:history="1">
                <w:r w:rsidRPr="003D4470">
                  <w:rPr>
                    <w:rStyle w:val="Hyperlink"/>
                    <w:rFonts w:ascii="Arial" w:hAnsi="Arial" w:cs="Arial"/>
                    <w:noProof/>
                  </w:rPr>
                  <w:t>2.2 Emergent Leadership</w:t>
                </w:r>
                <w:r>
                  <w:rPr>
                    <w:noProof/>
                    <w:webHidden/>
                  </w:rPr>
                  <w:tab/>
                </w:r>
                <w:r>
                  <w:rPr>
                    <w:noProof/>
                    <w:webHidden/>
                  </w:rPr>
                  <w:fldChar w:fldCharType="begin"/>
                </w:r>
                <w:r>
                  <w:rPr>
                    <w:noProof/>
                    <w:webHidden/>
                  </w:rPr>
                  <w:instrText xml:space="preserve"> PAGEREF _Toc139012326 \h </w:instrText>
                </w:r>
                <w:r>
                  <w:rPr>
                    <w:noProof/>
                    <w:webHidden/>
                  </w:rPr>
                </w:r>
                <w:r>
                  <w:rPr>
                    <w:noProof/>
                    <w:webHidden/>
                  </w:rPr>
                  <w:fldChar w:fldCharType="separate"/>
                </w:r>
                <w:r w:rsidR="005D758D">
                  <w:rPr>
                    <w:noProof/>
                    <w:webHidden/>
                  </w:rPr>
                  <w:t>4</w:t>
                </w:r>
                <w:r>
                  <w:rPr>
                    <w:noProof/>
                    <w:webHidden/>
                  </w:rPr>
                  <w:fldChar w:fldCharType="end"/>
                </w:r>
              </w:hyperlink>
            </w:p>
            <w:p w14:paraId="77F0AF07" w14:textId="1FE26E17" w:rsidR="004756EC" w:rsidRDefault="004756EC">
              <w:pPr>
                <w:pStyle w:val="TOC2"/>
                <w:tabs>
                  <w:tab w:val="right" w:leader="dot" w:pos="9350"/>
                </w:tabs>
                <w:rPr>
                  <w:rFonts w:eastAsiaTheme="minorEastAsia"/>
                  <w:noProof/>
                  <w:kern w:val="2"/>
                  <w:lang w:eastAsia="en-GB"/>
                  <w14:ligatures w14:val="standardContextual"/>
                </w:rPr>
              </w:pPr>
              <w:hyperlink w:anchor="_Toc139012327" w:history="1">
                <w:r w:rsidRPr="003D4470">
                  <w:rPr>
                    <w:rStyle w:val="Hyperlink"/>
                    <w:rFonts w:ascii="Arial" w:hAnsi="Arial" w:cs="Arial"/>
                    <w:noProof/>
                  </w:rPr>
                  <w:t>2.3 Leadership Styles Defined</w:t>
                </w:r>
                <w:r>
                  <w:rPr>
                    <w:noProof/>
                    <w:webHidden/>
                  </w:rPr>
                  <w:tab/>
                </w:r>
                <w:r>
                  <w:rPr>
                    <w:noProof/>
                    <w:webHidden/>
                  </w:rPr>
                  <w:fldChar w:fldCharType="begin"/>
                </w:r>
                <w:r>
                  <w:rPr>
                    <w:noProof/>
                    <w:webHidden/>
                  </w:rPr>
                  <w:instrText xml:space="preserve"> PAGEREF _Toc139012327 \h </w:instrText>
                </w:r>
                <w:r>
                  <w:rPr>
                    <w:noProof/>
                    <w:webHidden/>
                  </w:rPr>
                </w:r>
                <w:r>
                  <w:rPr>
                    <w:noProof/>
                    <w:webHidden/>
                  </w:rPr>
                  <w:fldChar w:fldCharType="separate"/>
                </w:r>
                <w:r w:rsidR="005D758D">
                  <w:rPr>
                    <w:noProof/>
                    <w:webHidden/>
                  </w:rPr>
                  <w:t>4</w:t>
                </w:r>
                <w:r>
                  <w:rPr>
                    <w:noProof/>
                    <w:webHidden/>
                  </w:rPr>
                  <w:fldChar w:fldCharType="end"/>
                </w:r>
              </w:hyperlink>
            </w:p>
            <w:p w14:paraId="677789DD" w14:textId="1CBA1E37" w:rsidR="004756EC" w:rsidRDefault="004756EC">
              <w:pPr>
                <w:pStyle w:val="TOC2"/>
                <w:tabs>
                  <w:tab w:val="right" w:leader="dot" w:pos="9350"/>
                </w:tabs>
                <w:rPr>
                  <w:rFonts w:eastAsiaTheme="minorEastAsia"/>
                  <w:noProof/>
                  <w:kern w:val="2"/>
                  <w:lang w:eastAsia="en-GB"/>
                  <w14:ligatures w14:val="standardContextual"/>
                </w:rPr>
              </w:pPr>
              <w:hyperlink w:anchor="_Toc139012328" w:history="1">
                <w:r w:rsidRPr="003D4470">
                  <w:rPr>
                    <w:rStyle w:val="Hyperlink"/>
                    <w:rFonts w:ascii="Arial" w:hAnsi="Arial" w:cs="Arial"/>
                    <w:noProof/>
                  </w:rPr>
                  <w:t>2.3.1 Authoritarian</w:t>
                </w:r>
                <w:r>
                  <w:rPr>
                    <w:noProof/>
                    <w:webHidden/>
                  </w:rPr>
                  <w:tab/>
                </w:r>
                <w:r>
                  <w:rPr>
                    <w:noProof/>
                    <w:webHidden/>
                  </w:rPr>
                  <w:fldChar w:fldCharType="begin"/>
                </w:r>
                <w:r>
                  <w:rPr>
                    <w:noProof/>
                    <w:webHidden/>
                  </w:rPr>
                  <w:instrText xml:space="preserve"> PAGEREF _Toc139012328 \h </w:instrText>
                </w:r>
                <w:r>
                  <w:rPr>
                    <w:noProof/>
                    <w:webHidden/>
                  </w:rPr>
                </w:r>
                <w:r>
                  <w:rPr>
                    <w:noProof/>
                    <w:webHidden/>
                  </w:rPr>
                  <w:fldChar w:fldCharType="separate"/>
                </w:r>
                <w:r w:rsidR="005D758D">
                  <w:rPr>
                    <w:noProof/>
                    <w:webHidden/>
                  </w:rPr>
                  <w:t>4</w:t>
                </w:r>
                <w:r>
                  <w:rPr>
                    <w:noProof/>
                    <w:webHidden/>
                  </w:rPr>
                  <w:fldChar w:fldCharType="end"/>
                </w:r>
              </w:hyperlink>
            </w:p>
            <w:p w14:paraId="6FF0D9E5" w14:textId="689EB474" w:rsidR="004756EC" w:rsidRDefault="004756EC">
              <w:pPr>
                <w:pStyle w:val="TOC2"/>
                <w:tabs>
                  <w:tab w:val="right" w:leader="dot" w:pos="9350"/>
                </w:tabs>
                <w:rPr>
                  <w:rFonts w:eastAsiaTheme="minorEastAsia"/>
                  <w:noProof/>
                  <w:kern w:val="2"/>
                  <w:lang w:eastAsia="en-GB"/>
                  <w14:ligatures w14:val="standardContextual"/>
                </w:rPr>
              </w:pPr>
              <w:hyperlink w:anchor="_Toc139012329" w:history="1">
                <w:r w:rsidRPr="003D4470">
                  <w:rPr>
                    <w:rStyle w:val="Hyperlink"/>
                    <w:rFonts w:ascii="Arial" w:hAnsi="Arial" w:cs="Arial"/>
                    <w:noProof/>
                  </w:rPr>
                  <w:t>2.3.2 Democratic</w:t>
                </w:r>
                <w:r>
                  <w:rPr>
                    <w:noProof/>
                    <w:webHidden/>
                  </w:rPr>
                  <w:tab/>
                </w:r>
                <w:r>
                  <w:rPr>
                    <w:noProof/>
                    <w:webHidden/>
                  </w:rPr>
                  <w:fldChar w:fldCharType="begin"/>
                </w:r>
                <w:r>
                  <w:rPr>
                    <w:noProof/>
                    <w:webHidden/>
                  </w:rPr>
                  <w:instrText xml:space="preserve"> PAGEREF _Toc139012329 \h </w:instrText>
                </w:r>
                <w:r>
                  <w:rPr>
                    <w:noProof/>
                    <w:webHidden/>
                  </w:rPr>
                </w:r>
                <w:r>
                  <w:rPr>
                    <w:noProof/>
                    <w:webHidden/>
                  </w:rPr>
                  <w:fldChar w:fldCharType="separate"/>
                </w:r>
                <w:r w:rsidR="005D758D">
                  <w:rPr>
                    <w:noProof/>
                    <w:webHidden/>
                  </w:rPr>
                  <w:t>5</w:t>
                </w:r>
                <w:r>
                  <w:rPr>
                    <w:noProof/>
                    <w:webHidden/>
                  </w:rPr>
                  <w:fldChar w:fldCharType="end"/>
                </w:r>
              </w:hyperlink>
            </w:p>
            <w:p w14:paraId="05E414A4" w14:textId="12181C30" w:rsidR="004756EC" w:rsidRDefault="004756EC">
              <w:pPr>
                <w:pStyle w:val="TOC2"/>
                <w:tabs>
                  <w:tab w:val="right" w:leader="dot" w:pos="9350"/>
                </w:tabs>
                <w:rPr>
                  <w:rFonts w:eastAsiaTheme="minorEastAsia"/>
                  <w:noProof/>
                  <w:kern w:val="2"/>
                  <w:lang w:eastAsia="en-GB"/>
                  <w14:ligatures w14:val="standardContextual"/>
                </w:rPr>
              </w:pPr>
              <w:hyperlink w:anchor="_Toc139012330" w:history="1">
                <w:r w:rsidRPr="003D4470">
                  <w:rPr>
                    <w:rStyle w:val="Hyperlink"/>
                    <w:rFonts w:ascii="Arial" w:hAnsi="Arial" w:cs="Arial"/>
                    <w:noProof/>
                  </w:rPr>
                  <w:t>2.3.3 Laissez-Faire</w:t>
                </w:r>
                <w:r>
                  <w:rPr>
                    <w:noProof/>
                    <w:webHidden/>
                  </w:rPr>
                  <w:tab/>
                </w:r>
                <w:r>
                  <w:rPr>
                    <w:noProof/>
                    <w:webHidden/>
                  </w:rPr>
                  <w:fldChar w:fldCharType="begin"/>
                </w:r>
                <w:r>
                  <w:rPr>
                    <w:noProof/>
                    <w:webHidden/>
                  </w:rPr>
                  <w:instrText xml:space="preserve"> PAGEREF _Toc139012330 \h </w:instrText>
                </w:r>
                <w:r>
                  <w:rPr>
                    <w:noProof/>
                    <w:webHidden/>
                  </w:rPr>
                </w:r>
                <w:r>
                  <w:rPr>
                    <w:noProof/>
                    <w:webHidden/>
                  </w:rPr>
                  <w:fldChar w:fldCharType="separate"/>
                </w:r>
                <w:r w:rsidR="005D758D">
                  <w:rPr>
                    <w:noProof/>
                    <w:webHidden/>
                  </w:rPr>
                  <w:t>5</w:t>
                </w:r>
                <w:r>
                  <w:rPr>
                    <w:noProof/>
                    <w:webHidden/>
                  </w:rPr>
                  <w:fldChar w:fldCharType="end"/>
                </w:r>
              </w:hyperlink>
            </w:p>
            <w:p w14:paraId="19F8812A" w14:textId="4D3477A6" w:rsidR="004756EC" w:rsidRDefault="004756EC">
              <w:pPr>
                <w:pStyle w:val="TOC2"/>
                <w:tabs>
                  <w:tab w:val="right" w:leader="dot" w:pos="9350"/>
                </w:tabs>
                <w:rPr>
                  <w:rFonts w:eastAsiaTheme="minorEastAsia"/>
                  <w:noProof/>
                  <w:kern w:val="2"/>
                  <w:lang w:eastAsia="en-GB"/>
                  <w14:ligatures w14:val="standardContextual"/>
                </w:rPr>
              </w:pPr>
              <w:hyperlink w:anchor="_Toc139012331" w:history="1">
                <w:r w:rsidRPr="003D4470">
                  <w:rPr>
                    <w:rStyle w:val="Hyperlink"/>
                    <w:rFonts w:ascii="Arial" w:hAnsi="Arial" w:cs="Arial"/>
                    <w:noProof/>
                  </w:rPr>
                  <w:t>2.3.4 Leadership As A Continuum</w:t>
                </w:r>
                <w:r>
                  <w:rPr>
                    <w:noProof/>
                    <w:webHidden/>
                  </w:rPr>
                  <w:tab/>
                </w:r>
                <w:r>
                  <w:rPr>
                    <w:noProof/>
                    <w:webHidden/>
                  </w:rPr>
                  <w:fldChar w:fldCharType="begin"/>
                </w:r>
                <w:r>
                  <w:rPr>
                    <w:noProof/>
                    <w:webHidden/>
                  </w:rPr>
                  <w:instrText xml:space="preserve"> PAGEREF _Toc139012331 \h </w:instrText>
                </w:r>
                <w:r>
                  <w:rPr>
                    <w:noProof/>
                    <w:webHidden/>
                  </w:rPr>
                </w:r>
                <w:r>
                  <w:rPr>
                    <w:noProof/>
                    <w:webHidden/>
                  </w:rPr>
                  <w:fldChar w:fldCharType="separate"/>
                </w:r>
                <w:r w:rsidR="005D758D">
                  <w:rPr>
                    <w:noProof/>
                    <w:webHidden/>
                  </w:rPr>
                  <w:t>5</w:t>
                </w:r>
                <w:r>
                  <w:rPr>
                    <w:noProof/>
                    <w:webHidden/>
                  </w:rPr>
                  <w:fldChar w:fldCharType="end"/>
                </w:r>
              </w:hyperlink>
            </w:p>
            <w:p w14:paraId="6D7FFAD4" w14:textId="3785DA8D" w:rsidR="004756EC" w:rsidRDefault="004756EC">
              <w:pPr>
                <w:pStyle w:val="TOC2"/>
                <w:tabs>
                  <w:tab w:val="right" w:leader="dot" w:pos="9350"/>
                </w:tabs>
                <w:rPr>
                  <w:rFonts w:eastAsiaTheme="minorEastAsia"/>
                  <w:noProof/>
                  <w:kern w:val="2"/>
                  <w:lang w:eastAsia="en-GB"/>
                  <w14:ligatures w14:val="standardContextual"/>
                </w:rPr>
              </w:pPr>
              <w:hyperlink w:anchor="_Toc139012332" w:history="1">
                <w:r w:rsidRPr="003D4470">
                  <w:rPr>
                    <w:rStyle w:val="Hyperlink"/>
                    <w:rFonts w:ascii="Arial" w:hAnsi="Arial" w:cs="Arial"/>
                    <w:noProof/>
                  </w:rPr>
                  <w:t>2.4 Leadership Evaluation</w:t>
                </w:r>
                <w:r>
                  <w:rPr>
                    <w:noProof/>
                    <w:webHidden/>
                  </w:rPr>
                  <w:tab/>
                </w:r>
                <w:r>
                  <w:rPr>
                    <w:noProof/>
                    <w:webHidden/>
                  </w:rPr>
                  <w:fldChar w:fldCharType="begin"/>
                </w:r>
                <w:r>
                  <w:rPr>
                    <w:noProof/>
                    <w:webHidden/>
                  </w:rPr>
                  <w:instrText xml:space="preserve"> PAGEREF _Toc139012332 \h </w:instrText>
                </w:r>
                <w:r>
                  <w:rPr>
                    <w:noProof/>
                    <w:webHidden/>
                  </w:rPr>
                </w:r>
                <w:r>
                  <w:rPr>
                    <w:noProof/>
                    <w:webHidden/>
                  </w:rPr>
                  <w:fldChar w:fldCharType="separate"/>
                </w:r>
                <w:r w:rsidR="005D758D">
                  <w:rPr>
                    <w:noProof/>
                    <w:webHidden/>
                  </w:rPr>
                  <w:t>5</w:t>
                </w:r>
                <w:r>
                  <w:rPr>
                    <w:noProof/>
                    <w:webHidden/>
                  </w:rPr>
                  <w:fldChar w:fldCharType="end"/>
                </w:r>
              </w:hyperlink>
            </w:p>
            <w:p w14:paraId="61C6774C" w14:textId="0E88F4F5" w:rsidR="004756EC" w:rsidRDefault="004756EC">
              <w:pPr>
                <w:pStyle w:val="TOC2"/>
                <w:tabs>
                  <w:tab w:val="right" w:leader="dot" w:pos="9350"/>
                </w:tabs>
                <w:rPr>
                  <w:rFonts w:eastAsiaTheme="minorEastAsia"/>
                  <w:noProof/>
                  <w:kern w:val="2"/>
                  <w:lang w:eastAsia="en-GB"/>
                  <w14:ligatures w14:val="standardContextual"/>
                </w:rPr>
              </w:pPr>
              <w:hyperlink w:anchor="_Toc139012333" w:history="1">
                <w:r w:rsidRPr="003D4470">
                  <w:rPr>
                    <w:rStyle w:val="Hyperlink"/>
                    <w:rFonts w:ascii="Arial" w:hAnsi="Arial" w:cs="Arial"/>
                    <w:noProof/>
                  </w:rPr>
                  <w:t>2.4.1 Conceptualising Leadership</w:t>
                </w:r>
                <w:r>
                  <w:rPr>
                    <w:noProof/>
                    <w:webHidden/>
                  </w:rPr>
                  <w:tab/>
                </w:r>
                <w:r>
                  <w:rPr>
                    <w:noProof/>
                    <w:webHidden/>
                  </w:rPr>
                  <w:fldChar w:fldCharType="begin"/>
                </w:r>
                <w:r>
                  <w:rPr>
                    <w:noProof/>
                    <w:webHidden/>
                  </w:rPr>
                  <w:instrText xml:space="preserve"> PAGEREF _Toc139012333 \h </w:instrText>
                </w:r>
                <w:r>
                  <w:rPr>
                    <w:noProof/>
                    <w:webHidden/>
                  </w:rPr>
                </w:r>
                <w:r>
                  <w:rPr>
                    <w:noProof/>
                    <w:webHidden/>
                  </w:rPr>
                  <w:fldChar w:fldCharType="separate"/>
                </w:r>
                <w:r w:rsidR="005D758D">
                  <w:rPr>
                    <w:noProof/>
                    <w:webHidden/>
                  </w:rPr>
                  <w:t>6</w:t>
                </w:r>
                <w:r>
                  <w:rPr>
                    <w:noProof/>
                    <w:webHidden/>
                  </w:rPr>
                  <w:fldChar w:fldCharType="end"/>
                </w:r>
              </w:hyperlink>
            </w:p>
            <w:p w14:paraId="15DB8830" w14:textId="651843BB" w:rsidR="004756EC" w:rsidRDefault="004756EC">
              <w:pPr>
                <w:pStyle w:val="TOC2"/>
                <w:tabs>
                  <w:tab w:val="right" w:leader="dot" w:pos="9350"/>
                </w:tabs>
                <w:rPr>
                  <w:rFonts w:eastAsiaTheme="minorEastAsia"/>
                  <w:noProof/>
                  <w:kern w:val="2"/>
                  <w:lang w:eastAsia="en-GB"/>
                  <w14:ligatures w14:val="standardContextual"/>
                </w:rPr>
              </w:pPr>
              <w:hyperlink w:anchor="_Toc139012334" w:history="1">
                <w:r w:rsidRPr="003D4470">
                  <w:rPr>
                    <w:rStyle w:val="Hyperlink"/>
                    <w:rFonts w:ascii="Arial" w:hAnsi="Arial" w:cs="Arial"/>
                    <w:noProof/>
                  </w:rPr>
                  <w:t>2.4.2 Leadership Traits</w:t>
                </w:r>
                <w:r>
                  <w:rPr>
                    <w:noProof/>
                    <w:webHidden/>
                  </w:rPr>
                  <w:tab/>
                </w:r>
                <w:r>
                  <w:rPr>
                    <w:noProof/>
                    <w:webHidden/>
                  </w:rPr>
                  <w:fldChar w:fldCharType="begin"/>
                </w:r>
                <w:r>
                  <w:rPr>
                    <w:noProof/>
                    <w:webHidden/>
                  </w:rPr>
                  <w:instrText xml:space="preserve"> PAGEREF _Toc139012334 \h </w:instrText>
                </w:r>
                <w:r>
                  <w:rPr>
                    <w:noProof/>
                    <w:webHidden/>
                  </w:rPr>
                </w:r>
                <w:r>
                  <w:rPr>
                    <w:noProof/>
                    <w:webHidden/>
                  </w:rPr>
                  <w:fldChar w:fldCharType="separate"/>
                </w:r>
                <w:r w:rsidR="005D758D">
                  <w:rPr>
                    <w:noProof/>
                    <w:webHidden/>
                  </w:rPr>
                  <w:t>6</w:t>
                </w:r>
                <w:r>
                  <w:rPr>
                    <w:noProof/>
                    <w:webHidden/>
                  </w:rPr>
                  <w:fldChar w:fldCharType="end"/>
                </w:r>
              </w:hyperlink>
            </w:p>
            <w:p w14:paraId="22044A4B" w14:textId="539DB933" w:rsidR="004756EC" w:rsidRDefault="004756EC">
              <w:pPr>
                <w:pStyle w:val="TOC2"/>
                <w:tabs>
                  <w:tab w:val="right" w:leader="dot" w:pos="9350"/>
                </w:tabs>
                <w:rPr>
                  <w:rFonts w:eastAsiaTheme="minorEastAsia"/>
                  <w:noProof/>
                  <w:kern w:val="2"/>
                  <w:lang w:eastAsia="en-GB"/>
                  <w14:ligatures w14:val="standardContextual"/>
                </w:rPr>
              </w:pPr>
              <w:hyperlink w:anchor="_Toc139012335" w:history="1">
                <w:r w:rsidRPr="003D4470">
                  <w:rPr>
                    <w:rStyle w:val="Hyperlink"/>
                    <w:rFonts w:ascii="Arial" w:hAnsi="Arial" w:cs="Arial"/>
                    <w:noProof/>
                  </w:rPr>
                  <w:t>2.4.3 Leadership Strengths</w:t>
                </w:r>
                <w:r>
                  <w:rPr>
                    <w:noProof/>
                    <w:webHidden/>
                  </w:rPr>
                  <w:tab/>
                </w:r>
                <w:r>
                  <w:rPr>
                    <w:noProof/>
                    <w:webHidden/>
                  </w:rPr>
                  <w:fldChar w:fldCharType="begin"/>
                </w:r>
                <w:r>
                  <w:rPr>
                    <w:noProof/>
                    <w:webHidden/>
                  </w:rPr>
                  <w:instrText xml:space="preserve"> PAGEREF _Toc139012335 \h </w:instrText>
                </w:r>
                <w:r>
                  <w:rPr>
                    <w:noProof/>
                    <w:webHidden/>
                  </w:rPr>
                </w:r>
                <w:r>
                  <w:rPr>
                    <w:noProof/>
                    <w:webHidden/>
                  </w:rPr>
                  <w:fldChar w:fldCharType="separate"/>
                </w:r>
                <w:r w:rsidR="005D758D">
                  <w:rPr>
                    <w:noProof/>
                    <w:webHidden/>
                  </w:rPr>
                  <w:t>6</w:t>
                </w:r>
                <w:r>
                  <w:rPr>
                    <w:noProof/>
                    <w:webHidden/>
                  </w:rPr>
                  <w:fldChar w:fldCharType="end"/>
                </w:r>
              </w:hyperlink>
            </w:p>
            <w:p w14:paraId="19A2E335" w14:textId="1E0D5368" w:rsidR="004756EC" w:rsidRDefault="004756EC">
              <w:pPr>
                <w:pStyle w:val="TOC2"/>
                <w:tabs>
                  <w:tab w:val="right" w:leader="dot" w:pos="9350"/>
                </w:tabs>
                <w:rPr>
                  <w:rFonts w:eastAsiaTheme="minorEastAsia"/>
                  <w:noProof/>
                  <w:kern w:val="2"/>
                  <w:lang w:eastAsia="en-GB"/>
                  <w14:ligatures w14:val="standardContextual"/>
                </w:rPr>
              </w:pPr>
              <w:hyperlink w:anchor="_Toc139012336" w:history="1">
                <w:r w:rsidRPr="003D4470">
                  <w:rPr>
                    <w:rStyle w:val="Hyperlink"/>
                    <w:rFonts w:ascii="Arial" w:hAnsi="Arial" w:cs="Arial"/>
                    <w:noProof/>
                  </w:rPr>
                  <w:t>2.4.4 Leadership Styles</w:t>
                </w:r>
                <w:r>
                  <w:rPr>
                    <w:noProof/>
                    <w:webHidden/>
                  </w:rPr>
                  <w:tab/>
                </w:r>
                <w:r>
                  <w:rPr>
                    <w:noProof/>
                    <w:webHidden/>
                  </w:rPr>
                  <w:fldChar w:fldCharType="begin"/>
                </w:r>
                <w:r>
                  <w:rPr>
                    <w:noProof/>
                    <w:webHidden/>
                  </w:rPr>
                  <w:instrText xml:space="preserve"> PAGEREF _Toc139012336 \h </w:instrText>
                </w:r>
                <w:r>
                  <w:rPr>
                    <w:noProof/>
                    <w:webHidden/>
                  </w:rPr>
                </w:r>
                <w:r>
                  <w:rPr>
                    <w:noProof/>
                    <w:webHidden/>
                  </w:rPr>
                  <w:fldChar w:fldCharType="separate"/>
                </w:r>
                <w:r w:rsidR="005D758D">
                  <w:rPr>
                    <w:noProof/>
                    <w:webHidden/>
                  </w:rPr>
                  <w:t>6</w:t>
                </w:r>
                <w:r>
                  <w:rPr>
                    <w:noProof/>
                    <w:webHidden/>
                  </w:rPr>
                  <w:fldChar w:fldCharType="end"/>
                </w:r>
              </w:hyperlink>
            </w:p>
            <w:p w14:paraId="18F3386E" w14:textId="042C976D" w:rsidR="004756EC" w:rsidRDefault="004756EC">
              <w:pPr>
                <w:pStyle w:val="TOC2"/>
                <w:tabs>
                  <w:tab w:val="right" w:leader="dot" w:pos="9350"/>
                </w:tabs>
                <w:rPr>
                  <w:rFonts w:eastAsiaTheme="minorEastAsia"/>
                  <w:noProof/>
                  <w:kern w:val="2"/>
                  <w:lang w:eastAsia="en-GB"/>
                  <w14:ligatures w14:val="standardContextual"/>
                </w:rPr>
              </w:pPr>
              <w:hyperlink w:anchor="_Toc139012337" w:history="1">
                <w:r w:rsidRPr="003D4470">
                  <w:rPr>
                    <w:rStyle w:val="Hyperlink"/>
                    <w:rFonts w:ascii="Arial" w:hAnsi="Arial" w:cs="Arial"/>
                    <w:noProof/>
                  </w:rPr>
                  <w:t>2.4.5 Situational Leadership Style</w:t>
                </w:r>
                <w:r>
                  <w:rPr>
                    <w:noProof/>
                    <w:webHidden/>
                  </w:rPr>
                  <w:tab/>
                </w:r>
                <w:r>
                  <w:rPr>
                    <w:noProof/>
                    <w:webHidden/>
                  </w:rPr>
                  <w:fldChar w:fldCharType="begin"/>
                </w:r>
                <w:r>
                  <w:rPr>
                    <w:noProof/>
                    <w:webHidden/>
                  </w:rPr>
                  <w:instrText xml:space="preserve"> PAGEREF _Toc139012337 \h </w:instrText>
                </w:r>
                <w:r>
                  <w:rPr>
                    <w:noProof/>
                    <w:webHidden/>
                  </w:rPr>
                </w:r>
                <w:r>
                  <w:rPr>
                    <w:noProof/>
                    <w:webHidden/>
                  </w:rPr>
                  <w:fldChar w:fldCharType="separate"/>
                </w:r>
                <w:r w:rsidR="005D758D">
                  <w:rPr>
                    <w:noProof/>
                    <w:webHidden/>
                  </w:rPr>
                  <w:t>7</w:t>
                </w:r>
                <w:r>
                  <w:rPr>
                    <w:noProof/>
                    <w:webHidden/>
                  </w:rPr>
                  <w:fldChar w:fldCharType="end"/>
                </w:r>
              </w:hyperlink>
            </w:p>
            <w:p w14:paraId="45C89513" w14:textId="206C8191" w:rsidR="004756EC" w:rsidRDefault="004756EC">
              <w:pPr>
                <w:pStyle w:val="TOC2"/>
                <w:tabs>
                  <w:tab w:val="right" w:leader="dot" w:pos="9350"/>
                </w:tabs>
                <w:rPr>
                  <w:rFonts w:eastAsiaTheme="minorEastAsia"/>
                  <w:noProof/>
                  <w:kern w:val="2"/>
                  <w:lang w:eastAsia="en-GB"/>
                  <w14:ligatures w14:val="standardContextual"/>
                </w:rPr>
              </w:pPr>
              <w:hyperlink w:anchor="_Toc139012338" w:history="1">
                <w:r w:rsidRPr="003D4470">
                  <w:rPr>
                    <w:rStyle w:val="Hyperlink"/>
                    <w:rFonts w:ascii="Arial" w:hAnsi="Arial" w:cs="Arial"/>
                    <w:noProof/>
                  </w:rPr>
                  <w:t>2.6 Summary</w:t>
                </w:r>
                <w:r>
                  <w:rPr>
                    <w:noProof/>
                    <w:webHidden/>
                  </w:rPr>
                  <w:tab/>
                </w:r>
                <w:r>
                  <w:rPr>
                    <w:noProof/>
                    <w:webHidden/>
                  </w:rPr>
                  <w:fldChar w:fldCharType="begin"/>
                </w:r>
                <w:r>
                  <w:rPr>
                    <w:noProof/>
                    <w:webHidden/>
                  </w:rPr>
                  <w:instrText xml:space="preserve"> PAGEREF _Toc139012338 \h </w:instrText>
                </w:r>
                <w:r>
                  <w:rPr>
                    <w:noProof/>
                    <w:webHidden/>
                  </w:rPr>
                </w:r>
                <w:r>
                  <w:rPr>
                    <w:noProof/>
                    <w:webHidden/>
                  </w:rPr>
                  <w:fldChar w:fldCharType="separate"/>
                </w:r>
                <w:r w:rsidR="005D758D">
                  <w:rPr>
                    <w:noProof/>
                    <w:webHidden/>
                  </w:rPr>
                  <w:t>7</w:t>
                </w:r>
                <w:r>
                  <w:rPr>
                    <w:noProof/>
                    <w:webHidden/>
                  </w:rPr>
                  <w:fldChar w:fldCharType="end"/>
                </w:r>
              </w:hyperlink>
            </w:p>
            <w:p w14:paraId="3B0BCDD3" w14:textId="670592E9" w:rsidR="004756EC" w:rsidRDefault="004756EC">
              <w:pPr>
                <w:pStyle w:val="TOC1"/>
                <w:tabs>
                  <w:tab w:val="right" w:leader="dot" w:pos="9350"/>
                </w:tabs>
                <w:rPr>
                  <w:rFonts w:eastAsiaTheme="minorEastAsia"/>
                  <w:noProof/>
                  <w:kern w:val="2"/>
                  <w:lang w:eastAsia="en-GB"/>
                  <w14:ligatures w14:val="standardContextual"/>
                </w:rPr>
              </w:pPr>
              <w:hyperlink w:anchor="_Toc139012339" w:history="1">
                <w:r w:rsidRPr="003D4470">
                  <w:rPr>
                    <w:rStyle w:val="Hyperlink"/>
                    <w:rFonts w:ascii="Arial" w:hAnsi="Arial" w:cs="Arial"/>
                    <w:noProof/>
                  </w:rPr>
                  <w:t>3.0 Critically assess a recognised leadership model or theory in relation to its ability to impact on individual workplace performance</w:t>
                </w:r>
                <w:r>
                  <w:rPr>
                    <w:noProof/>
                    <w:webHidden/>
                  </w:rPr>
                  <w:tab/>
                </w:r>
                <w:r>
                  <w:rPr>
                    <w:noProof/>
                    <w:webHidden/>
                  </w:rPr>
                  <w:fldChar w:fldCharType="begin"/>
                </w:r>
                <w:r>
                  <w:rPr>
                    <w:noProof/>
                    <w:webHidden/>
                  </w:rPr>
                  <w:instrText xml:space="preserve"> PAGEREF _Toc139012339 \h </w:instrText>
                </w:r>
                <w:r>
                  <w:rPr>
                    <w:noProof/>
                    <w:webHidden/>
                  </w:rPr>
                </w:r>
                <w:r>
                  <w:rPr>
                    <w:noProof/>
                    <w:webHidden/>
                  </w:rPr>
                  <w:fldChar w:fldCharType="separate"/>
                </w:r>
                <w:r w:rsidR="005D758D">
                  <w:rPr>
                    <w:noProof/>
                    <w:webHidden/>
                  </w:rPr>
                  <w:t>8</w:t>
                </w:r>
                <w:r>
                  <w:rPr>
                    <w:noProof/>
                    <w:webHidden/>
                  </w:rPr>
                  <w:fldChar w:fldCharType="end"/>
                </w:r>
              </w:hyperlink>
            </w:p>
            <w:p w14:paraId="4EE3DBE9" w14:textId="01DAAFCA" w:rsidR="004756EC" w:rsidRDefault="004756EC">
              <w:pPr>
                <w:pStyle w:val="TOC2"/>
                <w:tabs>
                  <w:tab w:val="right" w:leader="dot" w:pos="9350"/>
                </w:tabs>
                <w:rPr>
                  <w:rFonts w:eastAsiaTheme="minorEastAsia"/>
                  <w:noProof/>
                  <w:kern w:val="2"/>
                  <w:lang w:eastAsia="en-GB"/>
                  <w14:ligatures w14:val="standardContextual"/>
                </w:rPr>
              </w:pPr>
              <w:hyperlink w:anchor="_Toc139012340" w:history="1">
                <w:r w:rsidRPr="003D4470">
                  <w:rPr>
                    <w:rStyle w:val="Hyperlink"/>
                    <w:rFonts w:ascii="Arial" w:hAnsi="Arial" w:cs="Arial"/>
                    <w:noProof/>
                  </w:rPr>
                  <w:t>3.1 Great Man Theory And Its Impact On Individual Workplace Performance</w:t>
                </w:r>
                <w:r>
                  <w:rPr>
                    <w:noProof/>
                    <w:webHidden/>
                  </w:rPr>
                  <w:tab/>
                </w:r>
                <w:r>
                  <w:rPr>
                    <w:noProof/>
                    <w:webHidden/>
                  </w:rPr>
                  <w:fldChar w:fldCharType="begin"/>
                </w:r>
                <w:r>
                  <w:rPr>
                    <w:noProof/>
                    <w:webHidden/>
                  </w:rPr>
                  <w:instrText xml:space="preserve"> PAGEREF _Toc139012340 \h </w:instrText>
                </w:r>
                <w:r>
                  <w:rPr>
                    <w:noProof/>
                    <w:webHidden/>
                  </w:rPr>
                </w:r>
                <w:r>
                  <w:rPr>
                    <w:noProof/>
                    <w:webHidden/>
                  </w:rPr>
                  <w:fldChar w:fldCharType="separate"/>
                </w:r>
                <w:r w:rsidR="005D758D">
                  <w:rPr>
                    <w:noProof/>
                    <w:webHidden/>
                  </w:rPr>
                  <w:t>8</w:t>
                </w:r>
                <w:r>
                  <w:rPr>
                    <w:noProof/>
                    <w:webHidden/>
                  </w:rPr>
                  <w:fldChar w:fldCharType="end"/>
                </w:r>
              </w:hyperlink>
            </w:p>
            <w:p w14:paraId="167865B2" w14:textId="54EA784D" w:rsidR="004756EC" w:rsidRDefault="004756EC">
              <w:pPr>
                <w:pStyle w:val="TOC2"/>
                <w:tabs>
                  <w:tab w:val="right" w:leader="dot" w:pos="9350"/>
                </w:tabs>
                <w:rPr>
                  <w:rFonts w:eastAsiaTheme="minorEastAsia"/>
                  <w:noProof/>
                  <w:kern w:val="2"/>
                  <w:lang w:eastAsia="en-GB"/>
                  <w14:ligatures w14:val="standardContextual"/>
                </w:rPr>
              </w:pPr>
              <w:hyperlink w:anchor="_Toc139012341" w:history="1">
                <w:r w:rsidRPr="003D4470">
                  <w:rPr>
                    <w:rStyle w:val="Hyperlink"/>
                    <w:rFonts w:ascii="Arial" w:hAnsi="Arial" w:cs="Arial"/>
                    <w:noProof/>
                  </w:rPr>
                  <w:t>3.2 Impact On Individual Workplace Performance</w:t>
                </w:r>
                <w:r>
                  <w:rPr>
                    <w:noProof/>
                    <w:webHidden/>
                  </w:rPr>
                  <w:tab/>
                </w:r>
                <w:r>
                  <w:rPr>
                    <w:noProof/>
                    <w:webHidden/>
                  </w:rPr>
                  <w:fldChar w:fldCharType="begin"/>
                </w:r>
                <w:r>
                  <w:rPr>
                    <w:noProof/>
                    <w:webHidden/>
                  </w:rPr>
                  <w:instrText xml:space="preserve"> PAGEREF _Toc139012341 \h </w:instrText>
                </w:r>
                <w:r>
                  <w:rPr>
                    <w:noProof/>
                    <w:webHidden/>
                  </w:rPr>
                </w:r>
                <w:r>
                  <w:rPr>
                    <w:noProof/>
                    <w:webHidden/>
                  </w:rPr>
                  <w:fldChar w:fldCharType="separate"/>
                </w:r>
                <w:r w:rsidR="005D758D">
                  <w:rPr>
                    <w:noProof/>
                    <w:webHidden/>
                  </w:rPr>
                  <w:t>8</w:t>
                </w:r>
                <w:r>
                  <w:rPr>
                    <w:noProof/>
                    <w:webHidden/>
                  </w:rPr>
                  <w:fldChar w:fldCharType="end"/>
                </w:r>
              </w:hyperlink>
            </w:p>
            <w:p w14:paraId="23E20E4B" w14:textId="60B7C8BE" w:rsidR="004756EC" w:rsidRDefault="004756EC">
              <w:pPr>
                <w:pStyle w:val="TOC2"/>
                <w:tabs>
                  <w:tab w:val="right" w:leader="dot" w:pos="9350"/>
                </w:tabs>
                <w:rPr>
                  <w:rFonts w:eastAsiaTheme="minorEastAsia"/>
                  <w:noProof/>
                  <w:kern w:val="2"/>
                  <w:lang w:eastAsia="en-GB"/>
                  <w14:ligatures w14:val="standardContextual"/>
                </w:rPr>
              </w:pPr>
              <w:hyperlink w:anchor="_Toc139012342" w:history="1">
                <w:r w:rsidRPr="003D4470">
                  <w:rPr>
                    <w:rStyle w:val="Hyperlink"/>
                    <w:rFonts w:ascii="Arial" w:hAnsi="Arial" w:cs="Arial"/>
                    <w:noProof/>
                  </w:rPr>
                  <w:t>3.3 Disruption In The Workplace</w:t>
                </w:r>
                <w:r>
                  <w:rPr>
                    <w:noProof/>
                    <w:webHidden/>
                  </w:rPr>
                  <w:tab/>
                </w:r>
                <w:r>
                  <w:rPr>
                    <w:noProof/>
                    <w:webHidden/>
                  </w:rPr>
                  <w:fldChar w:fldCharType="begin"/>
                </w:r>
                <w:r>
                  <w:rPr>
                    <w:noProof/>
                    <w:webHidden/>
                  </w:rPr>
                  <w:instrText xml:space="preserve"> PAGEREF _Toc139012342 \h </w:instrText>
                </w:r>
                <w:r>
                  <w:rPr>
                    <w:noProof/>
                    <w:webHidden/>
                  </w:rPr>
                </w:r>
                <w:r>
                  <w:rPr>
                    <w:noProof/>
                    <w:webHidden/>
                  </w:rPr>
                  <w:fldChar w:fldCharType="separate"/>
                </w:r>
                <w:r w:rsidR="005D758D">
                  <w:rPr>
                    <w:noProof/>
                    <w:webHidden/>
                  </w:rPr>
                  <w:t>8</w:t>
                </w:r>
                <w:r>
                  <w:rPr>
                    <w:noProof/>
                    <w:webHidden/>
                  </w:rPr>
                  <w:fldChar w:fldCharType="end"/>
                </w:r>
              </w:hyperlink>
            </w:p>
            <w:p w14:paraId="324B28AA" w14:textId="72D21C22" w:rsidR="004756EC" w:rsidRDefault="004756EC">
              <w:pPr>
                <w:pStyle w:val="TOC2"/>
                <w:tabs>
                  <w:tab w:val="right" w:leader="dot" w:pos="9350"/>
                </w:tabs>
                <w:rPr>
                  <w:rFonts w:eastAsiaTheme="minorEastAsia"/>
                  <w:noProof/>
                  <w:kern w:val="2"/>
                  <w:lang w:eastAsia="en-GB"/>
                  <w14:ligatures w14:val="standardContextual"/>
                </w:rPr>
              </w:pPr>
              <w:hyperlink w:anchor="_Toc139012343" w:history="1">
                <w:r w:rsidRPr="003D4470">
                  <w:rPr>
                    <w:rStyle w:val="Hyperlink"/>
                    <w:rFonts w:ascii="Arial" w:hAnsi="Arial" w:cs="Arial"/>
                    <w:noProof/>
                  </w:rPr>
                  <w:t>3.4 Is There Another Way</w:t>
                </w:r>
                <w:r>
                  <w:rPr>
                    <w:noProof/>
                    <w:webHidden/>
                  </w:rPr>
                  <w:tab/>
                </w:r>
                <w:r>
                  <w:rPr>
                    <w:noProof/>
                    <w:webHidden/>
                  </w:rPr>
                  <w:fldChar w:fldCharType="begin"/>
                </w:r>
                <w:r>
                  <w:rPr>
                    <w:noProof/>
                    <w:webHidden/>
                  </w:rPr>
                  <w:instrText xml:space="preserve"> PAGEREF _Toc139012343 \h </w:instrText>
                </w:r>
                <w:r>
                  <w:rPr>
                    <w:noProof/>
                    <w:webHidden/>
                  </w:rPr>
                </w:r>
                <w:r>
                  <w:rPr>
                    <w:noProof/>
                    <w:webHidden/>
                  </w:rPr>
                  <w:fldChar w:fldCharType="separate"/>
                </w:r>
                <w:r w:rsidR="005D758D">
                  <w:rPr>
                    <w:noProof/>
                    <w:webHidden/>
                  </w:rPr>
                  <w:t>9</w:t>
                </w:r>
                <w:r>
                  <w:rPr>
                    <w:noProof/>
                    <w:webHidden/>
                  </w:rPr>
                  <w:fldChar w:fldCharType="end"/>
                </w:r>
              </w:hyperlink>
            </w:p>
            <w:p w14:paraId="0863DE4C" w14:textId="4ACBE331" w:rsidR="004756EC" w:rsidRDefault="004756EC">
              <w:pPr>
                <w:pStyle w:val="TOC2"/>
                <w:tabs>
                  <w:tab w:val="right" w:leader="dot" w:pos="9350"/>
                </w:tabs>
                <w:rPr>
                  <w:rFonts w:eastAsiaTheme="minorEastAsia"/>
                  <w:noProof/>
                  <w:kern w:val="2"/>
                  <w:lang w:eastAsia="en-GB"/>
                  <w14:ligatures w14:val="standardContextual"/>
                </w:rPr>
              </w:pPr>
              <w:hyperlink w:anchor="_Toc139012344" w:history="1">
                <w:r w:rsidRPr="003D4470">
                  <w:rPr>
                    <w:rStyle w:val="Hyperlink"/>
                    <w:rFonts w:ascii="Arial" w:hAnsi="Arial" w:cs="Arial"/>
                    <w:noProof/>
                  </w:rPr>
                  <w:t>3.5 Summary</w:t>
                </w:r>
                <w:r>
                  <w:rPr>
                    <w:noProof/>
                    <w:webHidden/>
                  </w:rPr>
                  <w:tab/>
                </w:r>
                <w:r>
                  <w:rPr>
                    <w:noProof/>
                    <w:webHidden/>
                  </w:rPr>
                  <w:fldChar w:fldCharType="begin"/>
                </w:r>
                <w:r>
                  <w:rPr>
                    <w:noProof/>
                    <w:webHidden/>
                  </w:rPr>
                  <w:instrText xml:space="preserve"> PAGEREF _Toc139012344 \h </w:instrText>
                </w:r>
                <w:r>
                  <w:rPr>
                    <w:noProof/>
                    <w:webHidden/>
                  </w:rPr>
                </w:r>
                <w:r>
                  <w:rPr>
                    <w:noProof/>
                    <w:webHidden/>
                  </w:rPr>
                  <w:fldChar w:fldCharType="separate"/>
                </w:r>
                <w:r w:rsidR="005D758D">
                  <w:rPr>
                    <w:noProof/>
                    <w:webHidden/>
                  </w:rPr>
                  <w:t>10</w:t>
                </w:r>
                <w:r>
                  <w:rPr>
                    <w:noProof/>
                    <w:webHidden/>
                  </w:rPr>
                  <w:fldChar w:fldCharType="end"/>
                </w:r>
              </w:hyperlink>
            </w:p>
            <w:p w14:paraId="7A53C998" w14:textId="0DA721A4" w:rsidR="004756EC" w:rsidRDefault="004756EC">
              <w:pPr>
                <w:pStyle w:val="TOC2"/>
                <w:tabs>
                  <w:tab w:val="right" w:leader="dot" w:pos="9350"/>
                </w:tabs>
                <w:rPr>
                  <w:rFonts w:eastAsiaTheme="minorEastAsia"/>
                  <w:noProof/>
                  <w:kern w:val="2"/>
                  <w:lang w:eastAsia="en-GB"/>
                  <w14:ligatures w14:val="standardContextual"/>
                </w:rPr>
              </w:pPr>
              <w:hyperlink w:anchor="_Toc139012345" w:history="1">
                <w:r w:rsidRPr="003D4470">
                  <w:rPr>
                    <w:rStyle w:val="Hyperlink"/>
                    <w:rFonts w:ascii="Arial" w:hAnsi="Arial" w:cs="Arial"/>
                    <w:noProof/>
                  </w:rPr>
                  <w:t>4.0 Situational Leadership And Its Impact On Individual Workplace Performance</w:t>
                </w:r>
                <w:r>
                  <w:rPr>
                    <w:noProof/>
                    <w:webHidden/>
                  </w:rPr>
                  <w:tab/>
                </w:r>
                <w:r>
                  <w:rPr>
                    <w:noProof/>
                    <w:webHidden/>
                  </w:rPr>
                  <w:fldChar w:fldCharType="begin"/>
                </w:r>
                <w:r>
                  <w:rPr>
                    <w:noProof/>
                    <w:webHidden/>
                  </w:rPr>
                  <w:instrText xml:space="preserve"> PAGEREF _Toc139012345 \h </w:instrText>
                </w:r>
                <w:r>
                  <w:rPr>
                    <w:noProof/>
                    <w:webHidden/>
                  </w:rPr>
                </w:r>
                <w:r>
                  <w:rPr>
                    <w:noProof/>
                    <w:webHidden/>
                  </w:rPr>
                  <w:fldChar w:fldCharType="separate"/>
                </w:r>
                <w:r w:rsidR="005D758D">
                  <w:rPr>
                    <w:noProof/>
                    <w:webHidden/>
                  </w:rPr>
                  <w:t>10</w:t>
                </w:r>
                <w:r>
                  <w:rPr>
                    <w:noProof/>
                    <w:webHidden/>
                  </w:rPr>
                  <w:fldChar w:fldCharType="end"/>
                </w:r>
              </w:hyperlink>
            </w:p>
            <w:p w14:paraId="7B69D110" w14:textId="3BD35216" w:rsidR="004756EC" w:rsidRDefault="004756EC">
              <w:pPr>
                <w:pStyle w:val="TOC2"/>
                <w:tabs>
                  <w:tab w:val="right" w:leader="dot" w:pos="9350"/>
                </w:tabs>
                <w:rPr>
                  <w:rFonts w:eastAsiaTheme="minorEastAsia"/>
                  <w:noProof/>
                  <w:kern w:val="2"/>
                  <w:lang w:eastAsia="en-GB"/>
                  <w14:ligatures w14:val="standardContextual"/>
                </w:rPr>
              </w:pPr>
              <w:hyperlink w:anchor="_Toc139012346" w:history="1">
                <w:r w:rsidRPr="003D4470">
                  <w:rPr>
                    <w:rStyle w:val="Hyperlink"/>
                    <w:rFonts w:ascii="Arial" w:hAnsi="Arial" w:cs="Arial"/>
                    <w:noProof/>
                  </w:rPr>
                  <w:t>4.1 Situational Leadership Approach</w:t>
                </w:r>
                <w:r>
                  <w:rPr>
                    <w:noProof/>
                    <w:webHidden/>
                  </w:rPr>
                  <w:tab/>
                </w:r>
                <w:r>
                  <w:rPr>
                    <w:noProof/>
                    <w:webHidden/>
                  </w:rPr>
                  <w:fldChar w:fldCharType="begin"/>
                </w:r>
                <w:r>
                  <w:rPr>
                    <w:noProof/>
                    <w:webHidden/>
                  </w:rPr>
                  <w:instrText xml:space="preserve"> PAGEREF _Toc139012346 \h </w:instrText>
                </w:r>
                <w:r>
                  <w:rPr>
                    <w:noProof/>
                    <w:webHidden/>
                  </w:rPr>
                </w:r>
                <w:r>
                  <w:rPr>
                    <w:noProof/>
                    <w:webHidden/>
                  </w:rPr>
                  <w:fldChar w:fldCharType="separate"/>
                </w:r>
                <w:r w:rsidR="005D758D">
                  <w:rPr>
                    <w:noProof/>
                    <w:webHidden/>
                  </w:rPr>
                  <w:t>10</w:t>
                </w:r>
                <w:r>
                  <w:rPr>
                    <w:noProof/>
                    <w:webHidden/>
                  </w:rPr>
                  <w:fldChar w:fldCharType="end"/>
                </w:r>
              </w:hyperlink>
            </w:p>
            <w:p w14:paraId="258654F7" w14:textId="7CE433BE" w:rsidR="004756EC" w:rsidRDefault="004756EC">
              <w:pPr>
                <w:pStyle w:val="TOC2"/>
                <w:tabs>
                  <w:tab w:val="right" w:leader="dot" w:pos="9350"/>
                </w:tabs>
                <w:rPr>
                  <w:rFonts w:eastAsiaTheme="minorEastAsia"/>
                  <w:noProof/>
                  <w:kern w:val="2"/>
                  <w:lang w:eastAsia="en-GB"/>
                  <w14:ligatures w14:val="standardContextual"/>
                </w:rPr>
              </w:pPr>
              <w:hyperlink w:anchor="_Toc139012347" w:history="1">
                <w:r w:rsidRPr="003D4470">
                  <w:rPr>
                    <w:rStyle w:val="Hyperlink"/>
                    <w:rFonts w:ascii="Arial" w:hAnsi="Arial" w:cs="Arial"/>
                    <w:noProof/>
                  </w:rPr>
                  <w:t>4.1.1 Telling (S1)</w:t>
                </w:r>
                <w:r>
                  <w:rPr>
                    <w:noProof/>
                    <w:webHidden/>
                  </w:rPr>
                  <w:tab/>
                </w:r>
                <w:r>
                  <w:rPr>
                    <w:noProof/>
                    <w:webHidden/>
                  </w:rPr>
                  <w:fldChar w:fldCharType="begin"/>
                </w:r>
                <w:r>
                  <w:rPr>
                    <w:noProof/>
                    <w:webHidden/>
                  </w:rPr>
                  <w:instrText xml:space="preserve"> PAGEREF _Toc139012347 \h </w:instrText>
                </w:r>
                <w:r>
                  <w:rPr>
                    <w:noProof/>
                    <w:webHidden/>
                  </w:rPr>
                </w:r>
                <w:r>
                  <w:rPr>
                    <w:noProof/>
                    <w:webHidden/>
                  </w:rPr>
                  <w:fldChar w:fldCharType="separate"/>
                </w:r>
                <w:r w:rsidR="005D758D">
                  <w:rPr>
                    <w:noProof/>
                    <w:webHidden/>
                  </w:rPr>
                  <w:t>11</w:t>
                </w:r>
                <w:r>
                  <w:rPr>
                    <w:noProof/>
                    <w:webHidden/>
                  </w:rPr>
                  <w:fldChar w:fldCharType="end"/>
                </w:r>
              </w:hyperlink>
            </w:p>
            <w:p w14:paraId="2D764ED7" w14:textId="34D8DADF" w:rsidR="004756EC" w:rsidRDefault="004756EC">
              <w:pPr>
                <w:pStyle w:val="TOC2"/>
                <w:tabs>
                  <w:tab w:val="right" w:leader="dot" w:pos="9350"/>
                </w:tabs>
                <w:rPr>
                  <w:rFonts w:eastAsiaTheme="minorEastAsia"/>
                  <w:noProof/>
                  <w:kern w:val="2"/>
                  <w:lang w:eastAsia="en-GB"/>
                  <w14:ligatures w14:val="standardContextual"/>
                </w:rPr>
              </w:pPr>
              <w:hyperlink w:anchor="_Toc139012348" w:history="1">
                <w:r w:rsidRPr="003D4470">
                  <w:rPr>
                    <w:rStyle w:val="Hyperlink"/>
                    <w:rFonts w:ascii="Arial" w:hAnsi="Arial" w:cs="Arial"/>
                    <w:noProof/>
                  </w:rPr>
                  <w:t>4.1.2 Selling (S2)</w:t>
                </w:r>
                <w:r>
                  <w:rPr>
                    <w:noProof/>
                    <w:webHidden/>
                  </w:rPr>
                  <w:tab/>
                </w:r>
                <w:r>
                  <w:rPr>
                    <w:noProof/>
                    <w:webHidden/>
                  </w:rPr>
                  <w:fldChar w:fldCharType="begin"/>
                </w:r>
                <w:r>
                  <w:rPr>
                    <w:noProof/>
                    <w:webHidden/>
                  </w:rPr>
                  <w:instrText xml:space="preserve"> PAGEREF _Toc139012348 \h </w:instrText>
                </w:r>
                <w:r>
                  <w:rPr>
                    <w:noProof/>
                    <w:webHidden/>
                  </w:rPr>
                </w:r>
                <w:r>
                  <w:rPr>
                    <w:noProof/>
                    <w:webHidden/>
                  </w:rPr>
                  <w:fldChar w:fldCharType="separate"/>
                </w:r>
                <w:r w:rsidR="005D758D">
                  <w:rPr>
                    <w:noProof/>
                    <w:webHidden/>
                  </w:rPr>
                  <w:t>11</w:t>
                </w:r>
                <w:r>
                  <w:rPr>
                    <w:noProof/>
                    <w:webHidden/>
                  </w:rPr>
                  <w:fldChar w:fldCharType="end"/>
                </w:r>
              </w:hyperlink>
            </w:p>
            <w:p w14:paraId="2EBB500B" w14:textId="1726B0E9" w:rsidR="004756EC" w:rsidRDefault="004756EC">
              <w:pPr>
                <w:pStyle w:val="TOC2"/>
                <w:tabs>
                  <w:tab w:val="right" w:leader="dot" w:pos="9350"/>
                </w:tabs>
                <w:rPr>
                  <w:rFonts w:eastAsiaTheme="minorEastAsia"/>
                  <w:noProof/>
                  <w:kern w:val="2"/>
                  <w:lang w:eastAsia="en-GB"/>
                  <w14:ligatures w14:val="standardContextual"/>
                </w:rPr>
              </w:pPr>
              <w:hyperlink w:anchor="_Toc139012349" w:history="1">
                <w:r w:rsidRPr="003D4470">
                  <w:rPr>
                    <w:rStyle w:val="Hyperlink"/>
                    <w:rFonts w:ascii="Arial" w:hAnsi="Arial" w:cs="Arial"/>
                    <w:noProof/>
                  </w:rPr>
                  <w:t>4.1.3 Participating (S3)</w:t>
                </w:r>
                <w:r>
                  <w:rPr>
                    <w:noProof/>
                    <w:webHidden/>
                  </w:rPr>
                  <w:tab/>
                </w:r>
                <w:r>
                  <w:rPr>
                    <w:noProof/>
                    <w:webHidden/>
                  </w:rPr>
                  <w:fldChar w:fldCharType="begin"/>
                </w:r>
                <w:r>
                  <w:rPr>
                    <w:noProof/>
                    <w:webHidden/>
                  </w:rPr>
                  <w:instrText xml:space="preserve"> PAGEREF _Toc139012349 \h </w:instrText>
                </w:r>
                <w:r>
                  <w:rPr>
                    <w:noProof/>
                    <w:webHidden/>
                  </w:rPr>
                </w:r>
                <w:r>
                  <w:rPr>
                    <w:noProof/>
                    <w:webHidden/>
                  </w:rPr>
                  <w:fldChar w:fldCharType="separate"/>
                </w:r>
                <w:r w:rsidR="005D758D">
                  <w:rPr>
                    <w:noProof/>
                    <w:webHidden/>
                  </w:rPr>
                  <w:t>11</w:t>
                </w:r>
                <w:r>
                  <w:rPr>
                    <w:noProof/>
                    <w:webHidden/>
                  </w:rPr>
                  <w:fldChar w:fldCharType="end"/>
                </w:r>
              </w:hyperlink>
            </w:p>
            <w:p w14:paraId="62FA89D7" w14:textId="1E43DD58" w:rsidR="004756EC" w:rsidRDefault="004756EC">
              <w:pPr>
                <w:pStyle w:val="TOC2"/>
                <w:tabs>
                  <w:tab w:val="right" w:leader="dot" w:pos="9350"/>
                </w:tabs>
                <w:rPr>
                  <w:rFonts w:eastAsiaTheme="minorEastAsia"/>
                  <w:noProof/>
                  <w:kern w:val="2"/>
                  <w:lang w:eastAsia="en-GB"/>
                  <w14:ligatures w14:val="standardContextual"/>
                </w:rPr>
              </w:pPr>
              <w:hyperlink w:anchor="_Toc139012350" w:history="1">
                <w:r w:rsidRPr="003D4470">
                  <w:rPr>
                    <w:rStyle w:val="Hyperlink"/>
                    <w:rFonts w:ascii="Arial" w:hAnsi="Arial" w:cs="Arial"/>
                    <w:noProof/>
                  </w:rPr>
                  <w:t>4.1.4 Delegating (S4)</w:t>
                </w:r>
                <w:r>
                  <w:rPr>
                    <w:noProof/>
                    <w:webHidden/>
                  </w:rPr>
                  <w:tab/>
                </w:r>
                <w:r>
                  <w:rPr>
                    <w:noProof/>
                    <w:webHidden/>
                  </w:rPr>
                  <w:fldChar w:fldCharType="begin"/>
                </w:r>
                <w:r>
                  <w:rPr>
                    <w:noProof/>
                    <w:webHidden/>
                  </w:rPr>
                  <w:instrText xml:space="preserve"> PAGEREF _Toc139012350 \h </w:instrText>
                </w:r>
                <w:r>
                  <w:rPr>
                    <w:noProof/>
                    <w:webHidden/>
                  </w:rPr>
                </w:r>
                <w:r>
                  <w:rPr>
                    <w:noProof/>
                    <w:webHidden/>
                  </w:rPr>
                  <w:fldChar w:fldCharType="separate"/>
                </w:r>
                <w:r w:rsidR="005D758D">
                  <w:rPr>
                    <w:noProof/>
                    <w:webHidden/>
                  </w:rPr>
                  <w:t>11</w:t>
                </w:r>
                <w:r>
                  <w:rPr>
                    <w:noProof/>
                    <w:webHidden/>
                  </w:rPr>
                  <w:fldChar w:fldCharType="end"/>
                </w:r>
              </w:hyperlink>
            </w:p>
            <w:p w14:paraId="4086E0C3" w14:textId="0E4984D4" w:rsidR="004756EC" w:rsidRDefault="004756EC">
              <w:pPr>
                <w:pStyle w:val="TOC2"/>
                <w:tabs>
                  <w:tab w:val="right" w:leader="dot" w:pos="9350"/>
                </w:tabs>
                <w:rPr>
                  <w:rFonts w:eastAsiaTheme="minorEastAsia"/>
                  <w:noProof/>
                  <w:kern w:val="2"/>
                  <w:lang w:eastAsia="en-GB"/>
                  <w14:ligatures w14:val="standardContextual"/>
                </w:rPr>
              </w:pPr>
              <w:hyperlink w:anchor="_Toc139012351" w:history="1">
                <w:r w:rsidRPr="003D4470">
                  <w:rPr>
                    <w:rStyle w:val="Hyperlink"/>
                    <w:rFonts w:ascii="Arial" w:hAnsi="Arial" w:cs="Arial"/>
                    <w:noProof/>
                  </w:rPr>
                  <w:t>4.2 Impact On Individual Workplace Performance</w:t>
                </w:r>
                <w:r>
                  <w:rPr>
                    <w:noProof/>
                    <w:webHidden/>
                  </w:rPr>
                  <w:tab/>
                </w:r>
                <w:r>
                  <w:rPr>
                    <w:noProof/>
                    <w:webHidden/>
                  </w:rPr>
                  <w:fldChar w:fldCharType="begin"/>
                </w:r>
                <w:r>
                  <w:rPr>
                    <w:noProof/>
                    <w:webHidden/>
                  </w:rPr>
                  <w:instrText xml:space="preserve"> PAGEREF _Toc139012351 \h </w:instrText>
                </w:r>
                <w:r>
                  <w:rPr>
                    <w:noProof/>
                    <w:webHidden/>
                  </w:rPr>
                </w:r>
                <w:r>
                  <w:rPr>
                    <w:noProof/>
                    <w:webHidden/>
                  </w:rPr>
                  <w:fldChar w:fldCharType="separate"/>
                </w:r>
                <w:r w:rsidR="005D758D">
                  <w:rPr>
                    <w:noProof/>
                    <w:webHidden/>
                  </w:rPr>
                  <w:t>11</w:t>
                </w:r>
                <w:r>
                  <w:rPr>
                    <w:noProof/>
                    <w:webHidden/>
                  </w:rPr>
                  <w:fldChar w:fldCharType="end"/>
                </w:r>
              </w:hyperlink>
            </w:p>
            <w:p w14:paraId="116962A6" w14:textId="0D697947" w:rsidR="004756EC" w:rsidRDefault="004756EC">
              <w:pPr>
                <w:pStyle w:val="TOC2"/>
                <w:tabs>
                  <w:tab w:val="right" w:leader="dot" w:pos="9350"/>
                </w:tabs>
                <w:rPr>
                  <w:rFonts w:eastAsiaTheme="minorEastAsia"/>
                  <w:noProof/>
                  <w:kern w:val="2"/>
                  <w:lang w:eastAsia="en-GB"/>
                  <w14:ligatures w14:val="standardContextual"/>
                </w:rPr>
              </w:pPr>
              <w:hyperlink w:anchor="_Toc139012352" w:history="1">
                <w:r w:rsidRPr="003D4470">
                  <w:rPr>
                    <w:rStyle w:val="Hyperlink"/>
                    <w:rFonts w:ascii="Arial" w:hAnsi="Arial" w:cs="Arial"/>
                    <w:noProof/>
                  </w:rPr>
                  <w:t>4.3 Neurodiversity In The Workplace</w:t>
                </w:r>
                <w:r>
                  <w:rPr>
                    <w:noProof/>
                    <w:webHidden/>
                  </w:rPr>
                  <w:tab/>
                </w:r>
                <w:r>
                  <w:rPr>
                    <w:noProof/>
                    <w:webHidden/>
                  </w:rPr>
                  <w:fldChar w:fldCharType="begin"/>
                </w:r>
                <w:r>
                  <w:rPr>
                    <w:noProof/>
                    <w:webHidden/>
                  </w:rPr>
                  <w:instrText xml:space="preserve"> PAGEREF _Toc139012352 \h </w:instrText>
                </w:r>
                <w:r>
                  <w:rPr>
                    <w:noProof/>
                    <w:webHidden/>
                  </w:rPr>
                </w:r>
                <w:r>
                  <w:rPr>
                    <w:noProof/>
                    <w:webHidden/>
                  </w:rPr>
                  <w:fldChar w:fldCharType="separate"/>
                </w:r>
                <w:r w:rsidR="005D758D">
                  <w:rPr>
                    <w:noProof/>
                    <w:webHidden/>
                  </w:rPr>
                  <w:t>12</w:t>
                </w:r>
                <w:r>
                  <w:rPr>
                    <w:noProof/>
                    <w:webHidden/>
                  </w:rPr>
                  <w:fldChar w:fldCharType="end"/>
                </w:r>
              </w:hyperlink>
            </w:p>
            <w:p w14:paraId="12FA2A90" w14:textId="1780FAA7" w:rsidR="004756EC" w:rsidRDefault="004756EC">
              <w:pPr>
                <w:pStyle w:val="TOC2"/>
                <w:tabs>
                  <w:tab w:val="right" w:leader="dot" w:pos="9350"/>
                </w:tabs>
                <w:rPr>
                  <w:rFonts w:eastAsiaTheme="minorEastAsia"/>
                  <w:noProof/>
                  <w:kern w:val="2"/>
                  <w:lang w:eastAsia="en-GB"/>
                  <w14:ligatures w14:val="standardContextual"/>
                </w:rPr>
              </w:pPr>
              <w:hyperlink w:anchor="_Toc139012353" w:history="1">
                <w:r w:rsidRPr="003D4470">
                  <w:rPr>
                    <w:rStyle w:val="Hyperlink"/>
                    <w:rFonts w:ascii="Arial" w:hAnsi="Arial" w:cs="Arial"/>
                    <w:noProof/>
                  </w:rPr>
                  <w:t>4.4 Summary</w:t>
                </w:r>
                <w:r>
                  <w:rPr>
                    <w:noProof/>
                    <w:webHidden/>
                  </w:rPr>
                  <w:tab/>
                </w:r>
                <w:r>
                  <w:rPr>
                    <w:noProof/>
                    <w:webHidden/>
                  </w:rPr>
                  <w:fldChar w:fldCharType="begin"/>
                </w:r>
                <w:r>
                  <w:rPr>
                    <w:noProof/>
                    <w:webHidden/>
                  </w:rPr>
                  <w:instrText xml:space="preserve"> PAGEREF _Toc139012353 \h </w:instrText>
                </w:r>
                <w:r>
                  <w:rPr>
                    <w:noProof/>
                    <w:webHidden/>
                  </w:rPr>
                </w:r>
                <w:r>
                  <w:rPr>
                    <w:noProof/>
                    <w:webHidden/>
                  </w:rPr>
                  <w:fldChar w:fldCharType="separate"/>
                </w:r>
                <w:r w:rsidR="005D758D">
                  <w:rPr>
                    <w:noProof/>
                    <w:webHidden/>
                  </w:rPr>
                  <w:t>13</w:t>
                </w:r>
                <w:r>
                  <w:rPr>
                    <w:noProof/>
                    <w:webHidden/>
                  </w:rPr>
                  <w:fldChar w:fldCharType="end"/>
                </w:r>
              </w:hyperlink>
            </w:p>
            <w:p w14:paraId="223F88E4" w14:textId="47BA10C3" w:rsidR="004756EC" w:rsidRDefault="004756EC">
              <w:pPr>
                <w:pStyle w:val="TOC1"/>
                <w:tabs>
                  <w:tab w:val="right" w:leader="dot" w:pos="9350"/>
                </w:tabs>
                <w:rPr>
                  <w:rFonts w:eastAsiaTheme="minorEastAsia"/>
                  <w:noProof/>
                  <w:kern w:val="2"/>
                  <w:lang w:eastAsia="en-GB"/>
                  <w14:ligatures w14:val="standardContextual"/>
                </w:rPr>
              </w:pPr>
              <w:hyperlink w:anchor="_Toc139012354" w:history="1">
                <w:r w:rsidRPr="003D4470">
                  <w:rPr>
                    <w:rStyle w:val="Hyperlink"/>
                    <w:rFonts w:ascii="Arial" w:hAnsi="Arial" w:cs="Arial"/>
                    <w:noProof/>
                  </w:rPr>
                  <w:t>5.0 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_Toc139012354 \h </w:instrText>
                </w:r>
                <w:r>
                  <w:rPr>
                    <w:noProof/>
                    <w:webHidden/>
                  </w:rPr>
                </w:r>
                <w:r>
                  <w:rPr>
                    <w:noProof/>
                    <w:webHidden/>
                  </w:rPr>
                  <w:fldChar w:fldCharType="separate"/>
                </w:r>
                <w:r w:rsidR="005D758D">
                  <w:rPr>
                    <w:noProof/>
                    <w:webHidden/>
                  </w:rPr>
                  <w:t>13</w:t>
                </w:r>
                <w:r>
                  <w:rPr>
                    <w:noProof/>
                    <w:webHidden/>
                  </w:rPr>
                  <w:fldChar w:fldCharType="end"/>
                </w:r>
              </w:hyperlink>
            </w:p>
            <w:p w14:paraId="7A735D9A" w14:textId="59B99F96" w:rsidR="004756EC" w:rsidRDefault="004756EC">
              <w:pPr>
                <w:pStyle w:val="TOC2"/>
                <w:tabs>
                  <w:tab w:val="right" w:leader="dot" w:pos="9350"/>
                </w:tabs>
                <w:rPr>
                  <w:rFonts w:eastAsiaTheme="minorEastAsia"/>
                  <w:noProof/>
                  <w:kern w:val="2"/>
                  <w:lang w:eastAsia="en-GB"/>
                  <w14:ligatures w14:val="standardContextual"/>
                </w:rPr>
              </w:pPr>
              <w:hyperlink w:anchor="_Toc139012355" w:history="1">
                <w:r w:rsidRPr="003D4470">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_Toc139012355 \h </w:instrText>
                </w:r>
                <w:r>
                  <w:rPr>
                    <w:noProof/>
                    <w:webHidden/>
                  </w:rPr>
                </w:r>
                <w:r>
                  <w:rPr>
                    <w:noProof/>
                    <w:webHidden/>
                  </w:rPr>
                  <w:fldChar w:fldCharType="separate"/>
                </w:r>
                <w:r w:rsidR="005D758D">
                  <w:rPr>
                    <w:noProof/>
                    <w:webHidden/>
                  </w:rPr>
                  <w:t>13</w:t>
                </w:r>
                <w:r>
                  <w:rPr>
                    <w:noProof/>
                    <w:webHidden/>
                  </w:rPr>
                  <w:fldChar w:fldCharType="end"/>
                </w:r>
              </w:hyperlink>
            </w:p>
            <w:p w14:paraId="36DAE7CA" w14:textId="537C6A11" w:rsidR="004756EC" w:rsidRDefault="004756EC">
              <w:pPr>
                <w:pStyle w:val="TOC2"/>
                <w:tabs>
                  <w:tab w:val="right" w:leader="dot" w:pos="9350"/>
                </w:tabs>
                <w:rPr>
                  <w:rFonts w:eastAsiaTheme="minorEastAsia"/>
                  <w:noProof/>
                  <w:kern w:val="2"/>
                  <w:lang w:eastAsia="en-GB"/>
                  <w14:ligatures w14:val="standardContextual"/>
                </w:rPr>
              </w:pPr>
              <w:hyperlink w:anchor="_Toc139012356" w:history="1">
                <w:r w:rsidRPr="003D4470">
                  <w:rPr>
                    <w:rStyle w:val="Hyperlink"/>
                    <w:rFonts w:ascii="Arial" w:hAnsi="Arial" w:cs="Arial"/>
                    <w:noProof/>
                  </w:rPr>
                  <w:t>5.2 Direction</w:t>
                </w:r>
                <w:r>
                  <w:rPr>
                    <w:noProof/>
                    <w:webHidden/>
                  </w:rPr>
                  <w:tab/>
                </w:r>
                <w:r>
                  <w:rPr>
                    <w:noProof/>
                    <w:webHidden/>
                  </w:rPr>
                  <w:fldChar w:fldCharType="begin"/>
                </w:r>
                <w:r>
                  <w:rPr>
                    <w:noProof/>
                    <w:webHidden/>
                  </w:rPr>
                  <w:instrText xml:space="preserve"> PAGEREF _Toc139012356 \h </w:instrText>
                </w:r>
                <w:r>
                  <w:rPr>
                    <w:noProof/>
                    <w:webHidden/>
                  </w:rPr>
                </w:r>
                <w:r>
                  <w:rPr>
                    <w:noProof/>
                    <w:webHidden/>
                  </w:rPr>
                  <w:fldChar w:fldCharType="separate"/>
                </w:r>
                <w:r w:rsidR="005D758D">
                  <w:rPr>
                    <w:noProof/>
                    <w:webHidden/>
                  </w:rPr>
                  <w:t>13</w:t>
                </w:r>
                <w:r>
                  <w:rPr>
                    <w:noProof/>
                    <w:webHidden/>
                  </w:rPr>
                  <w:fldChar w:fldCharType="end"/>
                </w:r>
              </w:hyperlink>
            </w:p>
            <w:p w14:paraId="06FAFA31" w14:textId="3821D773" w:rsidR="004756EC" w:rsidRDefault="004756EC">
              <w:pPr>
                <w:pStyle w:val="TOC2"/>
                <w:tabs>
                  <w:tab w:val="right" w:leader="dot" w:pos="9350"/>
                </w:tabs>
                <w:rPr>
                  <w:rFonts w:eastAsiaTheme="minorEastAsia"/>
                  <w:noProof/>
                  <w:kern w:val="2"/>
                  <w:lang w:eastAsia="en-GB"/>
                  <w14:ligatures w14:val="standardContextual"/>
                </w:rPr>
              </w:pPr>
              <w:hyperlink w:anchor="_Toc139012357" w:history="1">
                <w:r w:rsidRPr="003D4470">
                  <w:rPr>
                    <w:rStyle w:val="Hyperlink"/>
                    <w:rFonts w:ascii="Arial" w:hAnsi="Arial" w:cs="Arial"/>
                    <w:noProof/>
                  </w:rPr>
                  <w:t>5.3 Motivation</w:t>
                </w:r>
                <w:r>
                  <w:rPr>
                    <w:noProof/>
                    <w:webHidden/>
                  </w:rPr>
                  <w:tab/>
                </w:r>
                <w:r>
                  <w:rPr>
                    <w:noProof/>
                    <w:webHidden/>
                  </w:rPr>
                  <w:fldChar w:fldCharType="begin"/>
                </w:r>
                <w:r>
                  <w:rPr>
                    <w:noProof/>
                    <w:webHidden/>
                  </w:rPr>
                  <w:instrText xml:space="preserve"> PAGEREF _Toc139012357 \h </w:instrText>
                </w:r>
                <w:r>
                  <w:rPr>
                    <w:noProof/>
                    <w:webHidden/>
                  </w:rPr>
                </w:r>
                <w:r>
                  <w:rPr>
                    <w:noProof/>
                    <w:webHidden/>
                  </w:rPr>
                  <w:fldChar w:fldCharType="separate"/>
                </w:r>
                <w:r w:rsidR="005D758D">
                  <w:rPr>
                    <w:noProof/>
                    <w:webHidden/>
                  </w:rPr>
                  <w:t>14</w:t>
                </w:r>
                <w:r>
                  <w:rPr>
                    <w:noProof/>
                    <w:webHidden/>
                  </w:rPr>
                  <w:fldChar w:fldCharType="end"/>
                </w:r>
              </w:hyperlink>
            </w:p>
            <w:p w14:paraId="655CDA0D" w14:textId="637CEF12" w:rsidR="004756EC" w:rsidRDefault="004756EC">
              <w:pPr>
                <w:pStyle w:val="TOC2"/>
                <w:tabs>
                  <w:tab w:val="right" w:leader="dot" w:pos="9350"/>
                </w:tabs>
                <w:rPr>
                  <w:rFonts w:eastAsiaTheme="minorEastAsia"/>
                  <w:noProof/>
                  <w:kern w:val="2"/>
                  <w:lang w:eastAsia="en-GB"/>
                  <w14:ligatures w14:val="standardContextual"/>
                </w:rPr>
              </w:pPr>
              <w:hyperlink w:anchor="_Toc139012358" w:history="1">
                <w:r w:rsidRPr="003D4470">
                  <w:rPr>
                    <w:rStyle w:val="Hyperlink"/>
                    <w:rFonts w:ascii="Arial" w:hAnsi="Arial" w:cs="Arial"/>
                    <w:noProof/>
                  </w:rPr>
                  <w:t>5.4 Delegation</w:t>
                </w:r>
                <w:r>
                  <w:rPr>
                    <w:noProof/>
                    <w:webHidden/>
                  </w:rPr>
                  <w:tab/>
                </w:r>
                <w:r>
                  <w:rPr>
                    <w:noProof/>
                    <w:webHidden/>
                  </w:rPr>
                  <w:fldChar w:fldCharType="begin"/>
                </w:r>
                <w:r>
                  <w:rPr>
                    <w:noProof/>
                    <w:webHidden/>
                  </w:rPr>
                  <w:instrText xml:space="preserve"> PAGEREF _Toc139012358 \h </w:instrText>
                </w:r>
                <w:r>
                  <w:rPr>
                    <w:noProof/>
                    <w:webHidden/>
                  </w:rPr>
                </w:r>
                <w:r>
                  <w:rPr>
                    <w:noProof/>
                    <w:webHidden/>
                  </w:rPr>
                  <w:fldChar w:fldCharType="separate"/>
                </w:r>
                <w:r w:rsidR="005D758D">
                  <w:rPr>
                    <w:noProof/>
                    <w:webHidden/>
                  </w:rPr>
                  <w:t>15</w:t>
                </w:r>
                <w:r>
                  <w:rPr>
                    <w:noProof/>
                    <w:webHidden/>
                  </w:rPr>
                  <w:fldChar w:fldCharType="end"/>
                </w:r>
              </w:hyperlink>
            </w:p>
            <w:p w14:paraId="36262407" w14:textId="69029EAF" w:rsidR="004756EC" w:rsidRDefault="004756EC">
              <w:pPr>
                <w:pStyle w:val="TOC2"/>
                <w:tabs>
                  <w:tab w:val="right" w:leader="dot" w:pos="9350"/>
                </w:tabs>
                <w:rPr>
                  <w:rFonts w:eastAsiaTheme="minorEastAsia"/>
                  <w:noProof/>
                  <w:kern w:val="2"/>
                  <w:lang w:eastAsia="en-GB"/>
                  <w14:ligatures w14:val="standardContextual"/>
                </w:rPr>
              </w:pPr>
              <w:hyperlink w:anchor="_Toc139012359" w:history="1">
                <w:r w:rsidRPr="003D4470">
                  <w:rPr>
                    <w:rStyle w:val="Hyperlink"/>
                    <w:rFonts w:ascii="Arial" w:hAnsi="Arial" w:cs="Arial"/>
                    <w:noProof/>
                  </w:rPr>
                  <w:t>5.6 Empowerment</w:t>
                </w:r>
                <w:r>
                  <w:rPr>
                    <w:noProof/>
                    <w:webHidden/>
                  </w:rPr>
                  <w:tab/>
                </w:r>
                <w:r>
                  <w:rPr>
                    <w:noProof/>
                    <w:webHidden/>
                  </w:rPr>
                  <w:fldChar w:fldCharType="begin"/>
                </w:r>
                <w:r>
                  <w:rPr>
                    <w:noProof/>
                    <w:webHidden/>
                  </w:rPr>
                  <w:instrText xml:space="preserve"> PAGEREF _Toc139012359 \h </w:instrText>
                </w:r>
                <w:r>
                  <w:rPr>
                    <w:noProof/>
                    <w:webHidden/>
                  </w:rPr>
                </w:r>
                <w:r>
                  <w:rPr>
                    <w:noProof/>
                    <w:webHidden/>
                  </w:rPr>
                  <w:fldChar w:fldCharType="separate"/>
                </w:r>
                <w:r w:rsidR="005D758D">
                  <w:rPr>
                    <w:noProof/>
                    <w:webHidden/>
                  </w:rPr>
                  <w:t>15</w:t>
                </w:r>
                <w:r>
                  <w:rPr>
                    <w:noProof/>
                    <w:webHidden/>
                  </w:rPr>
                  <w:fldChar w:fldCharType="end"/>
                </w:r>
              </w:hyperlink>
            </w:p>
            <w:p w14:paraId="7040EB52" w14:textId="0C77FF48" w:rsidR="004756EC" w:rsidRDefault="004756EC">
              <w:pPr>
                <w:pStyle w:val="TOC2"/>
                <w:tabs>
                  <w:tab w:val="right" w:leader="dot" w:pos="9350"/>
                </w:tabs>
                <w:rPr>
                  <w:rFonts w:eastAsiaTheme="minorEastAsia"/>
                  <w:noProof/>
                  <w:kern w:val="2"/>
                  <w:lang w:eastAsia="en-GB"/>
                  <w14:ligatures w14:val="standardContextual"/>
                </w:rPr>
              </w:pPr>
              <w:hyperlink w:anchor="_Toc139012360" w:history="1">
                <w:r w:rsidRPr="003D4470">
                  <w:rPr>
                    <w:rStyle w:val="Hyperlink"/>
                    <w:rFonts w:ascii="Arial" w:hAnsi="Arial" w:cs="Arial"/>
                    <w:noProof/>
                  </w:rPr>
                  <w:t>5.7 Summary</w:t>
                </w:r>
                <w:r>
                  <w:rPr>
                    <w:noProof/>
                    <w:webHidden/>
                  </w:rPr>
                  <w:tab/>
                </w:r>
                <w:r>
                  <w:rPr>
                    <w:noProof/>
                    <w:webHidden/>
                  </w:rPr>
                  <w:fldChar w:fldCharType="begin"/>
                </w:r>
                <w:r>
                  <w:rPr>
                    <w:noProof/>
                    <w:webHidden/>
                  </w:rPr>
                  <w:instrText xml:space="preserve"> PAGEREF _Toc139012360 \h </w:instrText>
                </w:r>
                <w:r>
                  <w:rPr>
                    <w:noProof/>
                    <w:webHidden/>
                  </w:rPr>
                </w:r>
                <w:r>
                  <w:rPr>
                    <w:noProof/>
                    <w:webHidden/>
                  </w:rPr>
                  <w:fldChar w:fldCharType="separate"/>
                </w:r>
                <w:r w:rsidR="005D758D">
                  <w:rPr>
                    <w:noProof/>
                    <w:webHidden/>
                  </w:rPr>
                  <w:t>16</w:t>
                </w:r>
                <w:r>
                  <w:rPr>
                    <w:noProof/>
                    <w:webHidden/>
                  </w:rPr>
                  <w:fldChar w:fldCharType="end"/>
                </w:r>
              </w:hyperlink>
            </w:p>
            <w:p w14:paraId="05908D46" w14:textId="12C3EC5F" w:rsidR="004756EC" w:rsidRDefault="004756EC">
              <w:pPr>
                <w:pStyle w:val="TOC1"/>
                <w:tabs>
                  <w:tab w:val="right" w:leader="dot" w:pos="9350"/>
                </w:tabs>
                <w:rPr>
                  <w:rFonts w:eastAsiaTheme="minorEastAsia"/>
                  <w:noProof/>
                  <w:kern w:val="2"/>
                  <w:lang w:eastAsia="en-GB"/>
                  <w14:ligatures w14:val="standardContextual"/>
                </w:rPr>
              </w:pPr>
              <w:hyperlink w:anchor="_Toc139012361" w:history="1">
                <w:r w:rsidRPr="003D4470">
                  <w:rPr>
                    <w:rStyle w:val="Hyperlink"/>
                    <w:rFonts w:ascii="Arial" w:hAnsi="Arial" w:cs="Arial"/>
                    <w:noProof/>
                  </w:rPr>
                  <w:t>6.0 Conclusion</w:t>
                </w:r>
                <w:r>
                  <w:rPr>
                    <w:noProof/>
                    <w:webHidden/>
                  </w:rPr>
                  <w:tab/>
                </w:r>
                <w:r>
                  <w:rPr>
                    <w:noProof/>
                    <w:webHidden/>
                  </w:rPr>
                  <w:fldChar w:fldCharType="begin"/>
                </w:r>
                <w:r>
                  <w:rPr>
                    <w:noProof/>
                    <w:webHidden/>
                  </w:rPr>
                  <w:instrText xml:space="preserve"> PAGEREF _Toc139012361 \h </w:instrText>
                </w:r>
                <w:r>
                  <w:rPr>
                    <w:noProof/>
                    <w:webHidden/>
                  </w:rPr>
                </w:r>
                <w:r>
                  <w:rPr>
                    <w:noProof/>
                    <w:webHidden/>
                  </w:rPr>
                  <w:fldChar w:fldCharType="separate"/>
                </w:r>
                <w:r w:rsidR="005D758D">
                  <w:rPr>
                    <w:noProof/>
                    <w:webHidden/>
                  </w:rPr>
                  <w:t>16</w:t>
                </w:r>
                <w:r>
                  <w:rPr>
                    <w:noProof/>
                    <w:webHidden/>
                  </w:rPr>
                  <w:fldChar w:fldCharType="end"/>
                </w:r>
              </w:hyperlink>
            </w:p>
            <w:p w14:paraId="158859E0" w14:textId="67E4E1D2" w:rsidR="004756EC" w:rsidRDefault="004756EC">
              <w:pPr>
                <w:pStyle w:val="TOC1"/>
                <w:tabs>
                  <w:tab w:val="right" w:leader="dot" w:pos="9350"/>
                </w:tabs>
                <w:rPr>
                  <w:rFonts w:eastAsiaTheme="minorEastAsia"/>
                  <w:noProof/>
                  <w:kern w:val="2"/>
                  <w:lang w:eastAsia="en-GB"/>
                  <w14:ligatures w14:val="standardContextual"/>
                </w:rPr>
              </w:pPr>
              <w:hyperlink w:anchor="_Toc139012362" w:history="1">
                <w:r w:rsidRPr="003D4470">
                  <w:rPr>
                    <w:rStyle w:val="Hyperlink"/>
                    <w:rFonts w:ascii="Arial" w:hAnsi="Arial" w:cs="Arial"/>
                    <w:noProof/>
                  </w:rPr>
                  <w:t>7.0 References</w:t>
                </w:r>
                <w:r>
                  <w:rPr>
                    <w:noProof/>
                    <w:webHidden/>
                  </w:rPr>
                  <w:tab/>
                </w:r>
                <w:r>
                  <w:rPr>
                    <w:noProof/>
                    <w:webHidden/>
                  </w:rPr>
                  <w:fldChar w:fldCharType="begin"/>
                </w:r>
                <w:r>
                  <w:rPr>
                    <w:noProof/>
                    <w:webHidden/>
                  </w:rPr>
                  <w:instrText xml:space="preserve"> PAGEREF _Toc139012362 \h </w:instrText>
                </w:r>
                <w:r>
                  <w:rPr>
                    <w:noProof/>
                    <w:webHidden/>
                  </w:rPr>
                </w:r>
                <w:r>
                  <w:rPr>
                    <w:noProof/>
                    <w:webHidden/>
                  </w:rPr>
                  <w:fldChar w:fldCharType="separate"/>
                </w:r>
                <w:r w:rsidR="005D758D">
                  <w:rPr>
                    <w:noProof/>
                    <w:webHidden/>
                  </w:rPr>
                  <w:t>18</w:t>
                </w:r>
                <w:r>
                  <w:rPr>
                    <w:noProof/>
                    <w:webHidden/>
                  </w:rPr>
                  <w:fldChar w:fldCharType="end"/>
                </w:r>
              </w:hyperlink>
            </w:p>
            <w:p w14:paraId="2AEC96A1" w14:textId="7FEEBFA6" w:rsidR="004756EC" w:rsidRDefault="004756EC">
              <w:pPr>
                <w:pStyle w:val="TOC1"/>
                <w:tabs>
                  <w:tab w:val="right" w:leader="dot" w:pos="9350"/>
                </w:tabs>
                <w:rPr>
                  <w:rFonts w:eastAsiaTheme="minorEastAsia"/>
                  <w:noProof/>
                  <w:kern w:val="2"/>
                  <w:lang w:eastAsia="en-GB"/>
                  <w14:ligatures w14:val="standardContextual"/>
                </w:rPr>
              </w:pPr>
              <w:hyperlink w:anchor="_Toc139012363" w:history="1">
                <w:r w:rsidRPr="003D4470">
                  <w:rPr>
                    <w:rStyle w:val="Hyperlink"/>
                    <w:rFonts w:ascii="Arial" w:hAnsi="Arial" w:cs="Arial"/>
                    <w:noProof/>
                  </w:rPr>
                  <w:t>8.0 Bibliography</w:t>
                </w:r>
                <w:r>
                  <w:rPr>
                    <w:noProof/>
                    <w:webHidden/>
                  </w:rPr>
                  <w:tab/>
                </w:r>
                <w:r>
                  <w:rPr>
                    <w:noProof/>
                    <w:webHidden/>
                  </w:rPr>
                  <w:fldChar w:fldCharType="begin"/>
                </w:r>
                <w:r>
                  <w:rPr>
                    <w:noProof/>
                    <w:webHidden/>
                  </w:rPr>
                  <w:instrText xml:space="preserve"> PAGEREF _Toc139012363 \h </w:instrText>
                </w:r>
                <w:r>
                  <w:rPr>
                    <w:noProof/>
                    <w:webHidden/>
                  </w:rPr>
                </w:r>
                <w:r>
                  <w:rPr>
                    <w:noProof/>
                    <w:webHidden/>
                  </w:rPr>
                  <w:fldChar w:fldCharType="separate"/>
                </w:r>
                <w:r w:rsidR="005D758D">
                  <w:rPr>
                    <w:noProof/>
                    <w:webHidden/>
                  </w:rPr>
                  <w:t>22</w:t>
                </w:r>
                <w:r>
                  <w:rPr>
                    <w:noProof/>
                    <w:webHidden/>
                  </w:rPr>
                  <w:fldChar w:fldCharType="end"/>
                </w:r>
              </w:hyperlink>
            </w:p>
            <w:p w14:paraId="515B776D" w14:textId="4B18A0BD" w:rsidR="004756EC" w:rsidRDefault="004756EC">
              <w:pPr>
                <w:pStyle w:val="TOC1"/>
                <w:tabs>
                  <w:tab w:val="right" w:leader="dot" w:pos="9350"/>
                </w:tabs>
                <w:rPr>
                  <w:rFonts w:eastAsiaTheme="minorEastAsia"/>
                  <w:noProof/>
                  <w:kern w:val="2"/>
                  <w:lang w:eastAsia="en-GB"/>
                  <w14:ligatures w14:val="standardContextual"/>
                </w:rPr>
              </w:pPr>
              <w:hyperlink w:anchor="_Toc139012364" w:history="1">
                <w:r w:rsidRPr="003D4470">
                  <w:rPr>
                    <w:rStyle w:val="Hyperlink"/>
                    <w:rFonts w:ascii="Arial" w:hAnsi="Arial" w:cs="Arial"/>
                    <w:noProof/>
                  </w:rPr>
                  <w:t>9.0 Appendices</w:t>
                </w:r>
                <w:r>
                  <w:rPr>
                    <w:noProof/>
                    <w:webHidden/>
                  </w:rPr>
                  <w:tab/>
                </w:r>
                <w:r>
                  <w:rPr>
                    <w:noProof/>
                    <w:webHidden/>
                  </w:rPr>
                  <w:fldChar w:fldCharType="begin"/>
                </w:r>
                <w:r>
                  <w:rPr>
                    <w:noProof/>
                    <w:webHidden/>
                  </w:rPr>
                  <w:instrText xml:space="preserve"> PAGEREF _Toc139012364 \h </w:instrText>
                </w:r>
                <w:r>
                  <w:rPr>
                    <w:noProof/>
                    <w:webHidden/>
                  </w:rPr>
                </w:r>
                <w:r>
                  <w:rPr>
                    <w:noProof/>
                    <w:webHidden/>
                  </w:rPr>
                  <w:fldChar w:fldCharType="separate"/>
                </w:r>
                <w:r w:rsidR="005D758D">
                  <w:rPr>
                    <w:noProof/>
                    <w:webHidden/>
                  </w:rPr>
                  <w:t>24</w:t>
                </w:r>
                <w:r>
                  <w:rPr>
                    <w:noProof/>
                    <w:webHidden/>
                  </w:rPr>
                  <w:fldChar w:fldCharType="end"/>
                </w:r>
              </w:hyperlink>
            </w:p>
            <w:p w14:paraId="3D0181BD" w14:textId="19BF3FED" w:rsidR="004756EC" w:rsidRDefault="004756EC">
              <w:pPr>
                <w:pStyle w:val="TOC1"/>
                <w:tabs>
                  <w:tab w:val="right" w:leader="dot" w:pos="9350"/>
                </w:tabs>
                <w:rPr>
                  <w:rFonts w:eastAsiaTheme="minorEastAsia"/>
                  <w:noProof/>
                  <w:kern w:val="2"/>
                  <w:lang w:eastAsia="en-GB"/>
                  <w14:ligatures w14:val="standardContextual"/>
                </w:rPr>
              </w:pPr>
              <w:hyperlink w:anchor="_Toc139012365" w:history="1">
                <w:r w:rsidRPr="003D4470">
                  <w:rPr>
                    <w:rStyle w:val="Hyperlink"/>
                    <w:rFonts w:ascii="Arial" w:hAnsi="Arial" w:cs="Arial"/>
                    <w:noProof/>
                  </w:rPr>
                  <w:t>Appendix 1 – Leadership As A Continuum</w:t>
                </w:r>
                <w:r>
                  <w:rPr>
                    <w:noProof/>
                    <w:webHidden/>
                  </w:rPr>
                  <w:tab/>
                </w:r>
                <w:r>
                  <w:rPr>
                    <w:noProof/>
                    <w:webHidden/>
                  </w:rPr>
                  <w:fldChar w:fldCharType="begin"/>
                </w:r>
                <w:r>
                  <w:rPr>
                    <w:noProof/>
                    <w:webHidden/>
                  </w:rPr>
                  <w:instrText xml:space="preserve"> PAGEREF _Toc139012365 \h </w:instrText>
                </w:r>
                <w:r>
                  <w:rPr>
                    <w:noProof/>
                    <w:webHidden/>
                  </w:rPr>
                </w:r>
                <w:r>
                  <w:rPr>
                    <w:noProof/>
                    <w:webHidden/>
                  </w:rPr>
                  <w:fldChar w:fldCharType="separate"/>
                </w:r>
                <w:r w:rsidR="005D758D">
                  <w:rPr>
                    <w:noProof/>
                    <w:webHidden/>
                  </w:rPr>
                  <w:t>24</w:t>
                </w:r>
                <w:r>
                  <w:rPr>
                    <w:noProof/>
                    <w:webHidden/>
                  </w:rPr>
                  <w:fldChar w:fldCharType="end"/>
                </w:r>
              </w:hyperlink>
            </w:p>
            <w:p w14:paraId="7DDB1423" w14:textId="0E14A439" w:rsidR="004756EC" w:rsidRDefault="004756EC">
              <w:pPr>
                <w:pStyle w:val="TOC1"/>
                <w:tabs>
                  <w:tab w:val="right" w:leader="dot" w:pos="9350"/>
                </w:tabs>
                <w:rPr>
                  <w:rFonts w:eastAsiaTheme="minorEastAsia"/>
                  <w:noProof/>
                  <w:kern w:val="2"/>
                  <w:lang w:eastAsia="en-GB"/>
                  <w14:ligatures w14:val="standardContextual"/>
                </w:rPr>
              </w:pPr>
              <w:hyperlink w:anchor="_Toc139012366" w:history="1">
                <w:r w:rsidRPr="003D4470">
                  <w:rPr>
                    <w:rStyle w:val="Hyperlink"/>
                    <w:rFonts w:ascii="Arial" w:hAnsi="Arial" w:cs="Arial"/>
                    <w:noProof/>
                  </w:rPr>
                  <w:t>Appendix 2 – 2.4.1 Conceptualising Leadership</w:t>
                </w:r>
                <w:r>
                  <w:rPr>
                    <w:noProof/>
                    <w:webHidden/>
                  </w:rPr>
                  <w:tab/>
                </w:r>
                <w:r>
                  <w:rPr>
                    <w:noProof/>
                    <w:webHidden/>
                  </w:rPr>
                  <w:fldChar w:fldCharType="begin"/>
                </w:r>
                <w:r>
                  <w:rPr>
                    <w:noProof/>
                    <w:webHidden/>
                  </w:rPr>
                  <w:instrText xml:space="preserve"> PAGEREF _Toc139012366 \h </w:instrText>
                </w:r>
                <w:r>
                  <w:rPr>
                    <w:noProof/>
                    <w:webHidden/>
                  </w:rPr>
                </w:r>
                <w:r>
                  <w:rPr>
                    <w:noProof/>
                    <w:webHidden/>
                  </w:rPr>
                  <w:fldChar w:fldCharType="separate"/>
                </w:r>
                <w:r w:rsidR="005D758D">
                  <w:rPr>
                    <w:noProof/>
                    <w:webHidden/>
                  </w:rPr>
                  <w:t>25</w:t>
                </w:r>
                <w:r>
                  <w:rPr>
                    <w:noProof/>
                    <w:webHidden/>
                  </w:rPr>
                  <w:fldChar w:fldCharType="end"/>
                </w:r>
              </w:hyperlink>
            </w:p>
            <w:p w14:paraId="58A072CE" w14:textId="41FA3338" w:rsidR="004756EC" w:rsidRDefault="004756EC">
              <w:pPr>
                <w:pStyle w:val="TOC1"/>
                <w:tabs>
                  <w:tab w:val="right" w:leader="dot" w:pos="9350"/>
                </w:tabs>
                <w:rPr>
                  <w:rFonts w:eastAsiaTheme="minorEastAsia"/>
                  <w:noProof/>
                  <w:kern w:val="2"/>
                  <w:lang w:eastAsia="en-GB"/>
                  <w14:ligatures w14:val="standardContextual"/>
                </w:rPr>
              </w:pPr>
              <w:hyperlink w:anchor="_Toc139012367" w:history="1">
                <w:r w:rsidRPr="003D4470">
                  <w:rPr>
                    <w:rStyle w:val="Hyperlink"/>
                    <w:rFonts w:ascii="Arial" w:hAnsi="Arial" w:cs="Arial"/>
                    <w:noProof/>
                  </w:rPr>
                  <w:t>Appendix 3 -  2.4.2 Leadership Traits</w:t>
                </w:r>
                <w:r>
                  <w:rPr>
                    <w:noProof/>
                    <w:webHidden/>
                  </w:rPr>
                  <w:tab/>
                </w:r>
                <w:r>
                  <w:rPr>
                    <w:noProof/>
                    <w:webHidden/>
                  </w:rPr>
                  <w:fldChar w:fldCharType="begin"/>
                </w:r>
                <w:r>
                  <w:rPr>
                    <w:noProof/>
                    <w:webHidden/>
                  </w:rPr>
                  <w:instrText xml:space="preserve"> PAGEREF _Toc139012367 \h </w:instrText>
                </w:r>
                <w:r>
                  <w:rPr>
                    <w:noProof/>
                    <w:webHidden/>
                  </w:rPr>
                </w:r>
                <w:r>
                  <w:rPr>
                    <w:noProof/>
                    <w:webHidden/>
                  </w:rPr>
                  <w:fldChar w:fldCharType="separate"/>
                </w:r>
                <w:r w:rsidR="005D758D">
                  <w:rPr>
                    <w:noProof/>
                    <w:webHidden/>
                  </w:rPr>
                  <w:t>28</w:t>
                </w:r>
                <w:r>
                  <w:rPr>
                    <w:noProof/>
                    <w:webHidden/>
                  </w:rPr>
                  <w:fldChar w:fldCharType="end"/>
                </w:r>
              </w:hyperlink>
            </w:p>
            <w:p w14:paraId="1E613EDA" w14:textId="29C25D23" w:rsidR="004756EC" w:rsidRDefault="004756EC">
              <w:pPr>
                <w:pStyle w:val="TOC1"/>
                <w:tabs>
                  <w:tab w:val="right" w:leader="dot" w:pos="9350"/>
                </w:tabs>
                <w:rPr>
                  <w:rFonts w:eastAsiaTheme="minorEastAsia"/>
                  <w:noProof/>
                  <w:kern w:val="2"/>
                  <w:lang w:eastAsia="en-GB"/>
                  <w14:ligatures w14:val="standardContextual"/>
                </w:rPr>
              </w:pPr>
              <w:hyperlink w:anchor="_Toc139012368" w:history="1">
                <w:r w:rsidRPr="003D4470">
                  <w:rPr>
                    <w:rStyle w:val="Hyperlink"/>
                    <w:rFonts w:ascii="Arial" w:hAnsi="Arial" w:cs="Arial"/>
                    <w:noProof/>
                  </w:rPr>
                  <w:t>Appendix 4 – 2.4.3 Leadership Strengths</w:t>
                </w:r>
                <w:r>
                  <w:rPr>
                    <w:noProof/>
                    <w:webHidden/>
                  </w:rPr>
                  <w:tab/>
                </w:r>
                <w:r>
                  <w:rPr>
                    <w:noProof/>
                    <w:webHidden/>
                  </w:rPr>
                  <w:fldChar w:fldCharType="begin"/>
                </w:r>
                <w:r>
                  <w:rPr>
                    <w:noProof/>
                    <w:webHidden/>
                  </w:rPr>
                  <w:instrText xml:space="preserve"> PAGEREF _Toc139012368 \h </w:instrText>
                </w:r>
                <w:r>
                  <w:rPr>
                    <w:noProof/>
                    <w:webHidden/>
                  </w:rPr>
                </w:r>
                <w:r>
                  <w:rPr>
                    <w:noProof/>
                    <w:webHidden/>
                  </w:rPr>
                  <w:fldChar w:fldCharType="separate"/>
                </w:r>
                <w:r w:rsidR="005D758D">
                  <w:rPr>
                    <w:noProof/>
                    <w:webHidden/>
                  </w:rPr>
                  <w:t>35</w:t>
                </w:r>
                <w:r>
                  <w:rPr>
                    <w:noProof/>
                    <w:webHidden/>
                  </w:rPr>
                  <w:fldChar w:fldCharType="end"/>
                </w:r>
              </w:hyperlink>
            </w:p>
            <w:p w14:paraId="13B4E7E5" w14:textId="4A388563" w:rsidR="004756EC" w:rsidRDefault="004756EC">
              <w:pPr>
                <w:pStyle w:val="TOC1"/>
                <w:tabs>
                  <w:tab w:val="right" w:leader="dot" w:pos="9350"/>
                </w:tabs>
                <w:rPr>
                  <w:rFonts w:eastAsiaTheme="minorEastAsia"/>
                  <w:noProof/>
                  <w:kern w:val="2"/>
                  <w:lang w:eastAsia="en-GB"/>
                  <w14:ligatures w14:val="standardContextual"/>
                </w:rPr>
              </w:pPr>
              <w:hyperlink w:anchor="_Toc139012369" w:history="1">
                <w:r w:rsidRPr="003D4470">
                  <w:rPr>
                    <w:rStyle w:val="Hyperlink"/>
                    <w:rFonts w:ascii="Arial" w:hAnsi="Arial" w:cs="Arial"/>
                    <w:noProof/>
                  </w:rPr>
                  <w:t>Appendix 5 – 2.4.4 Leadership Styles</w:t>
                </w:r>
                <w:r>
                  <w:rPr>
                    <w:noProof/>
                    <w:webHidden/>
                  </w:rPr>
                  <w:tab/>
                </w:r>
                <w:r>
                  <w:rPr>
                    <w:noProof/>
                    <w:webHidden/>
                  </w:rPr>
                  <w:fldChar w:fldCharType="begin"/>
                </w:r>
                <w:r>
                  <w:rPr>
                    <w:noProof/>
                    <w:webHidden/>
                  </w:rPr>
                  <w:instrText xml:space="preserve"> PAGEREF _Toc139012369 \h </w:instrText>
                </w:r>
                <w:r>
                  <w:rPr>
                    <w:noProof/>
                    <w:webHidden/>
                  </w:rPr>
                </w:r>
                <w:r>
                  <w:rPr>
                    <w:noProof/>
                    <w:webHidden/>
                  </w:rPr>
                  <w:fldChar w:fldCharType="separate"/>
                </w:r>
                <w:r w:rsidR="005D758D">
                  <w:rPr>
                    <w:noProof/>
                    <w:webHidden/>
                  </w:rPr>
                  <w:t>37</w:t>
                </w:r>
                <w:r>
                  <w:rPr>
                    <w:noProof/>
                    <w:webHidden/>
                  </w:rPr>
                  <w:fldChar w:fldCharType="end"/>
                </w:r>
              </w:hyperlink>
            </w:p>
            <w:p w14:paraId="1E310699" w14:textId="4EF8EBA6" w:rsidR="004756EC" w:rsidRDefault="004756EC">
              <w:pPr>
                <w:pStyle w:val="TOC1"/>
                <w:tabs>
                  <w:tab w:val="right" w:leader="dot" w:pos="9350"/>
                </w:tabs>
                <w:rPr>
                  <w:rFonts w:eastAsiaTheme="minorEastAsia"/>
                  <w:noProof/>
                  <w:kern w:val="2"/>
                  <w:lang w:eastAsia="en-GB"/>
                  <w14:ligatures w14:val="standardContextual"/>
                </w:rPr>
              </w:pPr>
              <w:hyperlink w:anchor="_Toc139012370" w:history="1">
                <w:r w:rsidRPr="003D4470">
                  <w:rPr>
                    <w:rStyle w:val="Hyperlink"/>
                    <w:rFonts w:ascii="Arial" w:hAnsi="Arial" w:cs="Arial"/>
                    <w:noProof/>
                  </w:rPr>
                  <w:t>Appendix 6 – 2.4.5 Situational Leadership</w:t>
                </w:r>
                <w:r>
                  <w:rPr>
                    <w:noProof/>
                    <w:webHidden/>
                  </w:rPr>
                  <w:tab/>
                </w:r>
                <w:r>
                  <w:rPr>
                    <w:noProof/>
                    <w:webHidden/>
                  </w:rPr>
                  <w:fldChar w:fldCharType="begin"/>
                </w:r>
                <w:r>
                  <w:rPr>
                    <w:noProof/>
                    <w:webHidden/>
                  </w:rPr>
                  <w:instrText xml:space="preserve"> PAGEREF _Toc139012370 \h </w:instrText>
                </w:r>
                <w:r>
                  <w:rPr>
                    <w:noProof/>
                    <w:webHidden/>
                  </w:rPr>
                </w:r>
                <w:r>
                  <w:rPr>
                    <w:noProof/>
                    <w:webHidden/>
                  </w:rPr>
                  <w:fldChar w:fldCharType="separate"/>
                </w:r>
                <w:r w:rsidR="005D758D">
                  <w:rPr>
                    <w:noProof/>
                    <w:webHidden/>
                  </w:rPr>
                  <w:t>38</w:t>
                </w:r>
                <w:r>
                  <w:rPr>
                    <w:noProof/>
                    <w:webHidden/>
                  </w:rPr>
                  <w:fldChar w:fldCharType="end"/>
                </w:r>
              </w:hyperlink>
            </w:p>
            <w:p w14:paraId="59D6DD38" w14:textId="2F7A5949" w:rsidR="004756EC" w:rsidRDefault="004756EC">
              <w:pPr>
                <w:pStyle w:val="TOC1"/>
                <w:tabs>
                  <w:tab w:val="right" w:leader="dot" w:pos="9350"/>
                </w:tabs>
                <w:rPr>
                  <w:rFonts w:eastAsiaTheme="minorEastAsia"/>
                  <w:noProof/>
                  <w:kern w:val="2"/>
                  <w:lang w:eastAsia="en-GB"/>
                  <w14:ligatures w14:val="standardContextual"/>
                </w:rPr>
              </w:pPr>
              <w:hyperlink w:anchor="_Toc139012371" w:history="1">
                <w:r w:rsidRPr="003D4470">
                  <w:rPr>
                    <w:rStyle w:val="Hyperlink"/>
                    <w:rFonts w:ascii="Arial" w:hAnsi="Arial" w:cs="Arial"/>
                    <w:noProof/>
                  </w:rPr>
                  <w:t>Appendix 7 – A Conceptual Model Of Servant Leadership</w:t>
                </w:r>
                <w:r>
                  <w:rPr>
                    <w:noProof/>
                    <w:webHidden/>
                  </w:rPr>
                  <w:tab/>
                </w:r>
                <w:r>
                  <w:rPr>
                    <w:noProof/>
                    <w:webHidden/>
                  </w:rPr>
                  <w:fldChar w:fldCharType="begin"/>
                </w:r>
                <w:r>
                  <w:rPr>
                    <w:noProof/>
                    <w:webHidden/>
                  </w:rPr>
                  <w:instrText xml:space="preserve"> PAGEREF _Toc139012371 \h </w:instrText>
                </w:r>
                <w:r>
                  <w:rPr>
                    <w:noProof/>
                    <w:webHidden/>
                  </w:rPr>
                </w:r>
                <w:r>
                  <w:rPr>
                    <w:noProof/>
                    <w:webHidden/>
                  </w:rPr>
                  <w:fldChar w:fldCharType="separate"/>
                </w:r>
                <w:r w:rsidR="005D758D">
                  <w:rPr>
                    <w:noProof/>
                    <w:webHidden/>
                  </w:rPr>
                  <w:t>40</w:t>
                </w:r>
                <w:r>
                  <w:rPr>
                    <w:noProof/>
                    <w:webHidden/>
                  </w:rPr>
                  <w:fldChar w:fldCharType="end"/>
                </w:r>
              </w:hyperlink>
            </w:p>
            <w:p w14:paraId="22F18BAE" w14:textId="78D6C840" w:rsidR="004756EC" w:rsidRDefault="004756EC">
              <w:pPr>
                <w:pStyle w:val="TOC1"/>
                <w:tabs>
                  <w:tab w:val="right" w:leader="dot" w:pos="9350"/>
                </w:tabs>
                <w:rPr>
                  <w:rFonts w:eastAsiaTheme="minorEastAsia"/>
                  <w:noProof/>
                  <w:kern w:val="2"/>
                  <w:lang w:eastAsia="en-GB"/>
                  <w14:ligatures w14:val="standardContextual"/>
                </w:rPr>
              </w:pPr>
              <w:hyperlink w:anchor="_Toc139012372" w:history="1">
                <w:r w:rsidRPr="003D4470">
                  <w:rPr>
                    <w:rStyle w:val="Hyperlink"/>
                    <w:rFonts w:ascii="Arial" w:hAnsi="Arial" w:cs="Arial"/>
                    <w:noProof/>
                  </w:rPr>
                  <w:t>Appendix 8 – Situational Leadership Model</w:t>
                </w:r>
                <w:r>
                  <w:rPr>
                    <w:noProof/>
                    <w:webHidden/>
                  </w:rPr>
                  <w:tab/>
                </w:r>
                <w:r>
                  <w:rPr>
                    <w:noProof/>
                    <w:webHidden/>
                  </w:rPr>
                  <w:fldChar w:fldCharType="begin"/>
                </w:r>
                <w:r>
                  <w:rPr>
                    <w:noProof/>
                    <w:webHidden/>
                  </w:rPr>
                  <w:instrText xml:space="preserve"> PAGEREF _Toc139012372 \h </w:instrText>
                </w:r>
                <w:r>
                  <w:rPr>
                    <w:noProof/>
                    <w:webHidden/>
                  </w:rPr>
                </w:r>
                <w:r>
                  <w:rPr>
                    <w:noProof/>
                    <w:webHidden/>
                  </w:rPr>
                  <w:fldChar w:fldCharType="separate"/>
                </w:r>
                <w:r w:rsidR="005D758D">
                  <w:rPr>
                    <w:noProof/>
                    <w:webHidden/>
                  </w:rPr>
                  <w:t>41</w:t>
                </w:r>
                <w:r>
                  <w:rPr>
                    <w:noProof/>
                    <w:webHidden/>
                  </w:rPr>
                  <w:fldChar w:fldCharType="end"/>
                </w:r>
              </w:hyperlink>
            </w:p>
            <w:p w14:paraId="27885FFD" w14:textId="7713965E" w:rsidR="004756EC" w:rsidRDefault="004756EC">
              <w:pPr>
                <w:pStyle w:val="TOC1"/>
                <w:tabs>
                  <w:tab w:val="right" w:leader="dot" w:pos="9350"/>
                </w:tabs>
                <w:rPr>
                  <w:rFonts w:eastAsiaTheme="minorEastAsia"/>
                  <w:noProof/>
                  <w:kern w:val="2"/>
                  <w:lang w:eastAsia="en-GB"/>
                  <w14:ligatures w14:val="standardContextual"/>
                </w:rPr>
              </w:pPr>
              <w:hyperlink w:anchor="_Toc139012373" w:history="1">
                <w:r w:rsidRPr="003D4470">
                  <w:rPr>
                    <w:rStyle w:val="Hyperlink"/>
                    <w:rFonts w:ascii="Arial" w:hAnsi="Arial" w:cs="Arial"/>
                    <w:noProof/>
                  </w:rPr>
                  <w:t>Appendix 9 – (S3) Situational Leadership Theory, Aligns With Theory Y</w:t>
                </w:r>
                <w:r>
                  <w:rPr>
                    <w:noProof/>
                    <w:webHidden/>
                  </w:rPr>
                  <w:tab/>
                </w:r>
                <w:r>
                  <w:rPr>
                    <w:noProof/>
                    <w:webHidden/>
                  </w:rPr>
                  <w:fldChar w:fldCharType="begin"/>
                </w:r>
                <w:r>
                  <w:rPr>
                    <w:noProof/>
                    <w:webHidden/>
                  </w:rPr>
                  <w:instrText xml:space="preserve"> PAGEREF _Toc139012373 \h </w:instrText>
                </w:r>
                <w:r>
                  <w:rPr>
                    <w:noProof/>
                    <w:webHidden/>
                  </w:rPr>
                </w:r>
                <w:r>
                  <w:rPr>
                    <w:noProof/>
                    <w:webHidden/>
                  </w:rPr>
                  <w:fldChar w:fldCharType="separate"/>
                </w:r>
                <w:r w:rsidR="005D758D">
                  <w:rPr>
                    <w:noProof/>
                    <w:webHidden/>
                  </w:rPr>
                  <w:t>42</w:t>
                </w:r>
                <w:r>
                  <w:rPr>
                    <w:noProof/>
                    <w:webHidden/>
                  </w:rPr>
                  <w:fldChar w:fldCharType="end"/>
                </w:r>
              </w:hyperlink>
            </w:p>
            <w:p w14:paraId="35D73538" w14:textId="55D5C3B7" w:rsidR="004756EC" w:rsidRDefault="004756EC">
              <w:pPr>
                <w:pStyle w:val="TOC1"/>
                <w:tabs>
                  <w:tab w:val="right" w:leader="dot" w:pos="9350"/>
                </w:tabs>
                <w:rPr>
                  <w:rFonts w:eastAsiaTheme="minorEastAsia"/>
                  <w:noProof/>
                  <w:kern w:val="2"/>
                  <w:lang w:eastAsia="en-GB"/>
                  <w14:ligatures w14:val="standardContextual"/>
                </w:rPr>
              </w:pPr>
              <w:hyperlink w:anchor="_Toc139012374" w:history="1">
                <w:r w:rsidRPr="003D4470">
                  <w:rPr>
                    <w:rStyle w:val="Hyperlink"/>
                    <w:rFonts w:ascii="Arial" w:hAnsi="Arial" w:cs="Arial"/>
                    <w:noProof/>
                  </w:rPr>
                  <w:t>Appendix 10 – Maslow's Hierarchy Of Needs</w:t>
                </w:r>
                <w:r>
                  <w:rPr>
                    <w:noProof/>
                    <w:webHidden/>
                  </w:rPr>
                  <w:tab/>
                </w:r>
                <w:r>
                  <w:rPr>
                    <w:noProof/>
                    <w:webHidden/>
                  </w:rPr>
                  <w:fldChar w:fldCharType="begin"/>
                </w:r>
                <w:r>
                  <w:rPr>
                    <w:noProof/>
                    <w:webHidden/>
                  </w:rPr>
                  <w:instrText xml:space="preserve"> PAGEREF _Toc139012374 \h </w:instrText>
                </w:r>
                <w:r>
                  <w:rPr>
                    <w:noProof/>
                    <w:webHidden/>
                  </w:rPr>
                </w:r>
                <w:r>
                  <w:rPr>
                    <w:noProof/>
                    <w:webHidden/>
                  </w:rPr>
                  <w:fldChar w:fldCharType="separate"/>
                </w:r>
                <w:r w:rsidR="005D758D">
                  <w:rPr>
                    <w:noProof/>
                    <w:webHidden/>
                  </w:rPr>
                  <w:t>43</w:t>
                </w:r>
                <w:r>
                  <w:rPr>
                    <w:noProof/>
                    <w:webHidden/>
                  </w:rPr>
                  <w:fldChar w:fldCharType="end"/>
                </w:r>
              </w:hyperlink>
            </w:p>
            <w:p w14:paraId="19A86423" w14:textId="1C2163B0" w:rsidR="00B23765" w:rsidRPr="00A1695D" w:rsidRDefault="00B23765" w:rsidP="00A1695D">
              <w:pPr>
                <w:spacing w:line="276" w:lineRule="auto"/>
                <w:rPr>
                  <w:rFonts w:ascii="Arial" w:hAnsi="Arial" w:cs="Arial"/>
                  <w:sz w:val="28"/>
                  <w:szCs w:val="28"/>
                </w:rPr>
              </w:pPr>
              <w:r w:rsidRPr="00A1695D">
                <w:rPr>
                  <w:rFonts w:ascii="Arial" w:hAnsi="Arial" w:cs="Arial"/>
                  <w:b/>
                  <w:bCs/>
                  <w:noProof/>
                  <w:sz w:val="28"/>
                  <w:szCs w:val="28"/>
                </w:rPr>
                <w:fldChar w:fldCharType="end"/>
              </w:r>
            </w:p>
          </w:sdtContent>
        </w:sdt>
        <w:p w14:paraId="5B6F418C" w14:textId="56327957" w:rsidR="00F91F18" w:rsidRPr="00A1695D" w:rsidRDefault="00F91F18" w:rsidP="00A1695D">
          <w:pPr>
            <w:spacing w:line="276" w:lineRule="auto"/>
            <w:rPr>
              <w:rFonts w:ascii="Arial" w:hAnsi="Arial" w:cs="Arial"/>
              <w:color w:val="000000"/>
              <w:sz w:val="28"/>
              <w:szCs w:val="28"/>
            </w:rPr>
          </w:pPr>
        </w:p>
        <w:p w14:paraId="6965E481" w14:textId="04FC2A45" w:rsidR="00F91F18" w:rsidRPr="00A1695D" w:rsidRDefault="00F91F18" w:rsidP="00A1695D">
          <w:pPr>
            <w:spacing w:line="276" w:lineRule="auto"/>
            <w:rPr>
              <w:rFonts w:ascii="Arial" w:hAnsi="Arial" w:cs="Arial"/>
              <w:color w:val="000000"/>
              <w:sz w:val="28"/>
              <w:szCs w:val="28"/>
            </w:rPr>
          </w:pPr>
        </w:p>
        <w:p w14:paraId="58EE40C7" w14:textId="4737F679" w:rsidR="00F91F18" w:rsidRPr="00A1695D" w:rsidRDefault="00F91F18" w:rsidP="00A1695D">
          <w:pPr>
            <w:spacing w:line="276" w:lineRule="auto"/>
            <w:rPr>
              <w:rFonts w:ascii="Arial" w:hAnsi="Arial" w:cs="Arial"/>
              <w:color w:val="000000"/>
              <w:sz w:val="28"/>
              <w:szCs w:val="28"/>
            </w:rPr>
          </w:pPr>
        </w:p>
        <w:p w14:paraId="48F7542D" w14:textId="77777777" w:rsidR="00F91F18" w:rsidRPr="00A1695D" w:rsidRDefault="00F91F18" w:rsidP="00A1695D">
          <w:pPr>
            <w:spacing w:line="276" w:lineRule="auto"/>
            <w:rPr>
              <w:rFonts w:ascii="Arial" w:hAnsi="Arial" w:cs="Arial"/>
              <w:color w:val="000000"/>
              <w:sz w:val="28"/>
              <w:szCs w:val="28"/>
            </w:rPr>
          </w:pPr>
        </w:p>
        <w:p w14:paraId="79077526" w14:textId="08A434DE" w:rsidR="00885114" w:rsidRPr="00A1695D" w:rsidRDefault="00885114" w:rsidP="00A1695D">
          <w:pPr>
            <w:pStyle w:val="TOCHeading"/>
            <w:spacing w:line="276" w:lineRule="auto"/>
            <w:rPr>
              <w:rFonts w:ascii="Arial" w:hAnsi="Arial" w:cs="Arial"/>
              <w:sz w:val="28"/>
              <w:szCs w:val="28"/>
            </w:rPr>
          </w:pPr>
        </w:p>
        <w:p w14:paraId="68FE57E8" w14:textId="78CB06D9" w:rsidR="00715A8B" w:rsidRPr="00A1695D" w:rsidRDefault="00000000" w:rsidP="00A1695D">
          <w:pPr>
            <w:spacing w:before="120" w:after="120" w:line="276" w:lineRule="auto"/>
            <w:rPr>
              <w:rFonts w:ascii="Arial" w:hAnsi="Arial" w:cs="Arial"/>
              <w:color w:val="000000"/>
              <w:sz w:val="28"/>
              <w:szCs w:val="28"/>
            </w:rPr>
          </w:pPr>
        </w:p>
      </w:sdtContent>
    </w:sdt>
    <w:p w14:paraId="1A7CBFC3" w14:textId="18394979" w:rsidR="00F53EF8" w:rsidRPr="00A1695D" w:rsidRDefault="007A0F0B" w:rsidP="00A1695D">
      <w:pPr>
        <w:spacing w:line="276" w:lineRule="auto"/>
        <w:rPr>
          <w:rFonts w:ascii="Arial" w:hAnsi="Arial" w:cs="Arial"/>
          <w:sz w:val="28"/>
          <w:szCs w:val="28"/>
        </w:rPr>
      </w:pPr>
      <w:r w:rsidRPr="00A1695D">
        <w:rPr>
          <w:rFonts w:ascii="Arial" w:hAnsi="Arial" w:cs="Arial"/>
          <w:sz w:val="28"/>
          <w:szCs w:val="28"/>
        </w:rPr>
        <w:br w:type="page"/>
      </w:r>
    </w:p>
    <w:p w14:paraId="058DD804" w14:textId="343F4092" w:rsidR="005B4980" w:rsidRPr="00457307" w:rsidRDefault="00A00B23" w:rsidP="00A1695D">
      <w:pPr>
        <w:pStyle w:val="Heading1"/>
        <w:numPr>
          <w:ilvl w:val="0"/>
          <w:numId w:val="28"/>
        </w:numPr>
        <w:spacing w:line="276" w:lineRule="auto"/>
        <w:rPr>
          <w:rFonts w:ascii="Arial" w:hAnsi="Arial" w:cs="Arial"/>
        </w:rPr>
      </w:pPr>
      <w:bookmarkStart w:id="0" w:name="_Toc456901515"/>
      <w:r w:rsidRPr="00A1695D">
        <w:rPr>
          <w:rFonts w:ascii="Arial" w:hAnsi="Arial" w:cs="Arial"/>
        </w:rPr>
        <w:lastRenderedPageBreak/>
        <w:t xml:space="preserve"> </w:t>
      </w:r>
      <w:bookmarkStart w:id="1" w:name="_Toc139012323"/>
      <w:r w:rsidR="0006008A" w:rsidRPr="00A1695D">
        <w:rPr>
          <w:rFonts w:ascii="Arial" w:hAnsi="Arial" w:cs="Arial"/>
        </w:rPr>
        <w:t>Introduction</w:t>
      </w:r>
      <w:bookmarkEnd w:id="0"/>
      <w:bookmarkEnd w:id="1"/>
      <w:r w:rsidR="0006008A" w:rsidRPr="00A1695D">
        <w:rPr>
          <w:rFonts w:ascii="Arial" w:hAnsi="Arial" w:cs="Arial"/>
        </w:rPr>
        <w:t xml:space="preserve"> </w:t>
      </w:r>
    </w:p>
    <w:p w14:paraId="6C342CEF" w14:textId="5A40D401" w:rsidR="005B4980" w:rsidRPr="00A1695D" w:rsidRDefault="00CB4E63" w:rsidP="00A1695D">
      <w:pPr>
        <w:pStyle w:val="JEMMA"/>
        <w:spacing w:line="276" w:lineRule="auto"/>
        <w:rPr>
          <w:rFonts w:cs="Arial"/>
        </w:rPr>
      </w:pPr>
      <w:r w:rsidRPr="00A1695D">
        <w:rPr>
          <w:rFonts w:cs="Arial"/>
        </w:rPr>
        <w:t xml:space="preserve">Effective leadership </w:t>
      </w:r>
      <w:r w:rsidR="004263C0">
        <w:rPr>
          <w:rFonts w:cs="Arial"/>
        </w:rPr>
        <w:t>enhances</w:t>
      </w:r>
      <w:r w:rsidRPr="00A1695D">
        <w:rPr>
          <w:rFonts w:cs="Arial"/>
        </w:rPr>
        <w:t xml:space="preserve"> employee satisfaction and performance in today's rapidly evolving workpla</w:t>
      </w:r>
      <w:r w:rsidR="005B4980" w:rsidRPr="00A1695D">
        <w:rPr>
          <w:rFonts w:cs="Arial"/>
        </w:rPr>
        <w:t xml:space="preserve">ce. This assignment will evaluate our leadership abilities by applying </w:t>
      </w:r>
      <w:r w:rsidRPr="00A1695D">
        <w:rPr>
          <w:rFonts w:cs="Arial"/>
        </w:rPr>
        <w:t>various</w:t>
      </w:r>
      <w:r w:rsidR="005B4980" w:rsidRPr="00A1695D">
        <w:rPr>
          <w:rFonts w:cs="Arial"/>
        </w:rPr>
        <w:t xml:space="preserve"> leadership styles in diverse situations and with different individuals. Furthermore, we will critically analyse various recognised leadership models and theories and their impact on individual workplace performance.</w:t>
      </w:r>
    </w:p>
    <w:p w14:paraId="5E013448" w14:textId="77777777" w:rsidR="00660C8C" w:rsidRDefault="005B4980" w:rsidP="00A1695D">
      <w:pPr>
        <w:pStyle w:val="JEMMA"/>
        <w:spacing w:line="276" w:lineRule="auto"/>
        <w:rPr>
          <w:rFonts w:cs="Arial"/>
        </w:rPr>
      </w:pPr>
      <w:r w:rsidRPr="00A1695D">
        <w:rPr>
          <w:rFonts w:cs="Arial"/>
        </w:rPr>
        <w:t xml:space="preserve">One of the earliest leadership theories is the Great Man Theory, which suggests that leaders are born with innate traits that distinguish them from others. However, this theory has been criticised for its lack of empirical evidence and gender bias. </w:t>
      </w:r>
    </w:p>
    <w:p w14:paraId="28ACCC47" w14:textId="0F473AF7" w:rsidR="005B4980" w:rsidRPr="00A1695D" w:rsidRDefault="005B4980" w:rsidP="00A1695D">
      <w:pPr>
        <w:pStyle w:val="JEMMA"/>
        <w:spacing w:line="276" w:lineRule="auto"/>
        <w:rPr>
          <w:rFonts w:cs="Arial"/>
        </w:rPr>
      </w:pPr>
      <w:r w:rsidRPr="00A1695D">
        <w:rPr>
          <w:rFonts w:cs="Arial"/>
        </w:rPr>
        <w:t>In this assignment, we will delve into the impact of this theory on individual workplace performance, the challenges posed by high levels of neuroticism, and the traits necessary for effective leadership. We will also explore servant leadership and its potential as a management strategy.</w:t>
      </w:r>
    </w:p>
    <w:p w14:paraId="4CF0462F" w14:textId="62CCEEDF" w:rsidR="00150568" w:rsidRPr="00A1695D" w:rsidRDefault="005B4980" w:rsidP="00A1695D">
      <w:pPr>
        <w:pStyle w:val="JEMMA"/>
        <w:spacing w:line="276" w:lineRule="auto"/>
        <w:rPr>
          <w:rFonts w:cs="Arial"/>
          <w:highlight w:val="yellow"/>
        </w:rPr>
      </w:pPr>
      <w:r w:rsidRPr="00A1695D">
        <w:rPr>
          <w:rFonts w:cs="Arial"/>
        </w:rPr>
        <w:t>We will then examine the importance of situational leadership in enhancing job satisfaction and employee performance while creating an inclusive work environment that enables everyone to realise their full potential. Finally, we will assess our ability to set direction, motivate, delegate, and empower others to bring about workplace change.</w:t>
      </w:r>
    </w:p>
    <w:p w14:paraId="77259C23" w14:textId="77777777" w:rsidR="00F669C3" w:rsidRPr="00A1695D" w:rsidRDefault="00F669C3" w:rsidP="00A1695D">
      <w:pPr>
        <w:pStyle w:val="Heading1"/>
        <w:spacing w:line="276" w:lineRule="auto"/>
        <w:rPr>
          <w:rFonts w:ascii="Arial" w:hAnsi="Arial" w:cs="Arial"/>
          <w:sz w:val="28"/>
          <w:szCs w:val="28"/>
        </w:rPr>
      </w:pPr>
      <w:bookmarkStart w:id="2" w:name="_Toc139012324"/>
      <w:r w:rsidRPr="00A1695D">
        <w:rPr>
          <w:rFonts w:ascii="Arial" w:hAnsi="Arial" w:cs="Arial"/>
        </w:rPr>
        <w:t>2.0</w:t>
      </w:r>
      <w:r w:rsidRPr="00A1695D">
        <w:rPr>
          <w:rFonts w:ascii="Arial" w:hAnsi="Arial" w:cs="Arial"/>
          <w:sz w:val="28"/>
          <w:szCs w:val="28"/>
        </w:rPr>
        <w:t xml:space="preserve"> </w:t>
      </w:r>
      <w:r w:rsidRPr="00A1695D">
        <w:rPr>
          <w:rFonts w:ascii="Arial" w:hAnsi="Arial" w:cs="Arial"/>
        </w:rPr>
        <w:t>Evaluate own ability to use a range of leadership styles, in different situations and with different types of people, to fulfil the leadership role</w:t>
      </w:r>
      <w:bookmarkEnd w:id="2"/>
      <w:r w:rsidRPr="00A1695D">
        <w:rPr>
          <w:rFonts w:ascii="Arial" w:hAnsi="Arial" w:cs="Arial"/>
        </w:rPr>
        <w:t xml:space="preserve">     </w:t>
      </w:r>
    </w:p>
    <w:p w14:paraId="00E8EAF9" w14:textId="77777777" w:rsidR="00140AB9" w:rsidRPr="00A1695D" w:rsidRDefault="00140AB9" w:rsidP="00A1695D">
      <w:pPr>
        <w:spacing w:line="276" w:lineRule="auto"/>
        <w:rPr>
          <w:rFonts w:ascii="Arial" w:hAnsi="Arial" w:cs="Arial"/>
          <w:sz w:val="24"/>
          <w:szCs w:val="24"/>
        </w:rPr>
      </w:pPr>
    </w:p>
    <w:p w14:paraId="66B8301A" w14:textId="7BA40D68" w:rsidR="004976D6" w:rsidRPr="00A1695D" w:rsidRDefault="00F669C3" w:rsidP="006741F0">
      <w:pPr>
        <w:pStyle w:val="Heading2"/>
        <w:spacing w:line="276" w:lineRule="auto"/>
        <w:rPr>
          <w:rFonts w:ascii="Arial" w:hAnsi="Arial" w:cs="Arial"/>
        </w:rPr>
      </w:pPr>
      <w:bookmarkStart w:id="3" w:name="_Toc139012325"/>
      <w:r w:rsidRPr="00A1695D">
        <w:rPr>
          <w:rFonts w:ascii="Arial" w:hAnsi="Arial" w:cs="Arial"/>
        </w:rPr>
        <w:t>2.1</w:t>
      </w:r>
      <w:r w:rsidR="00140AB9" w:rsidRPr="00A1695D">
        <w:rPr>
          <w:rFonts w:ascii="Arial" w:hAnsi="Arial" w:cs="Arial"/>
        </w:rPr>
        <w:t xml:space="preserve"> Leadership Defined</w:t>
      </w:r>
      <w:bookmarkEnd w:id="3"/>
    </w:p>
    <w:p w14:paraId="20D5BB3F" w14:textId="3EC29634" w:rsidR="00B91D2D" w:rsidRPr="00A1695D" w:rsidRDefault="00BF5917" w:rsidP="00A1695D">
      <w:pPr>
        <w:spacing w:line="276" w:lineRule="auto"/>
        <w:rPr>
          <w:rFonts w:ascii="Arial" w:hAnsi="Arial" w:cs="Arial"/>
          <w:sz w:val="24"/>
          <w:szCs w:val="24"/>
        </w:rPr>
      </w:pPr>
      <w:r w:rsidRPr="00A1695D">
        <w:rPr>
          <w:rFonts w:ascii="Arial" w:hAnsi="Arial" w:cs="Arial"/>
          <w:sz w:val="24"/>
          <w:szCs w:val="24"/>
        </w:rPr>
        <w:t xml:space="preserve">Scholars </w:t>
      </w:r>
      <w:r w:rsidR="00747B7F" w:rsidRPr="00A1695D">
        <w:rPr>
          <w:rFonts w:ascii="Arial" w:hAnsi="Arial" w:cs="Arial"/>
          <w:sz w:val="24"/>
          <w:szCs w:val="24"/>
        </w:rPr>
        <w:t>(</w:t>
      </w:r>
      <w:r w:rsidR="00D34DE6" w:rsidRPr="00A1695D">
        <w:rPr>
          <w:rFonts w:ascii="Arial" w:hAnsi="Arial" w:cs="Arial"/>
          <w:sz w:val="24"/>
          <w:szCs w:val="24"/>
        </w:rPr>
        <w:t>Ciulla</w:t>
      </w:r>
      <w:r w:rsidR="00EF3969">
        <w:rPr>
          <w:rFonts w:ascii="Arial" w:hAnsi="Arial" w:cs="Arial"/>
          <w:sz w:val="24"/>
          <w:szCs w:val="24"/>
        </w:rPr>
        <w:t>,</w:t>
      </w:r>
      <w:r w:rsidR="00D34DE6" w:rsidRPr="00A1695D">
        <w:rPr>
          <w:rFonts w:ascii="Arial" w:hAnsi="Arial" w:cs="Arial"/>
          <w:sz w:val="24"/>
          <w:szCs w:val="24"/>
        </w:rPr>
        <w:t xml:space="preserve"> </w:t>
      </w:r>
      <w:r w:rsidR="00747B7F" w:rsidRPr="00A1695D">
        <w:rPr>
          <w:rFonts w:ascii="Arial" w:hAnsi="Arial" w:cs="Arial"/>
          <w:sz w:val="24"/>
          <w:szCs w:val="24"/>
        </w:rPr>
        <w:t>2002</w:t>
      </w:r>
      <w:r w:rsidR="00EF3969">
        <w:rPr>
          <w:rFonts w:ascii="Arial" w:hAnsi="Arial" w:cs="Arial"/>
          <w:sz w:val="24"/>
          <w:szCs w:val="24"/>
        </w:rPr>
        <w:t xml:space="preserve">; </w:t>
      </w:r>
      <w:r w:rsidR="00AD50B0" w:rsidRPr="00A1695D">
        <w:rPr>
          <w:rFonts w:ascii="Arial" w:hAnsi="Arial" w:cs="Arial"/>
          <w:sz w:val="24"/>
          <w:szCs w:val="24"/>
        </w:rPr>
        <w:t>Caroll</w:t>
      </w:r>
      <w:r w:rsidR="00EF3969">
        <w:rPr>
          <w:rFonts w:ascii="Arial" w:hAnsi="Arial" w:cs="Arial"/>
          <w:sz w:val="24"/>
          <w:szCs w:val="24"/>
        </w:rPr>
        <w:t xml:space="preserve">, </w:t>
      </w:r>
      <w:r w:rsidR="00AD50B0" w:rsidRPr="00A1695D">
        <w:rPr>
          <w:rFonts w:ascii="Arial" w:hAnsi="Arial" w:cs="Arial"/>
          <w:sz w:val="24"/>
          <w:szCs w:val="24"/>
        </w:rPr>
        <w:t>2005</w:t>
      </w:r>
      <w:r w:rsidR="00EF3969">
        <w:rPr>
          <w:rFonts w:ascii="Arial" w:hAnsi="Arial" w:cs="Arial"/>
          <w:sz w:val="24"/>
          <w:szCs w:val="24"/>
        </w:rPr>
        <w:t xml:space="preserve">; </w:t>
      </w:r>
      <w:r w:rsidR="00747B7F" w:rsidRPr="00A1695D">
        <w:rPr>
          <w:rFonts w:ascii="Arial" w:hAnsi="Arial" w:cs="Arial"/>
          <w:sz w:val="24"/>
          <w:szCs w:val="24"/>
        </w:rPr>
        <w:t>Washbush, 200</w:t>
      </w:r>
      <w:r w:rsidR="00CE505B" w:rsidRPr="00A1695D">
        <w:rPr>
          <w:rFonts w:ascii="Arial" w:hAnsi="Arial" w:cs="Arial"/>
          <w:sz w:val="24"/>
          <w:szCs w:val="24"/>
        </w:rPr>
        <w:t xml:space="preserve">5; as cited in </w:t>
      </w:r>
      <w:r w:rsidRPr="00A1695D">
        <w:rPr>
          <w:rFonts w:ascii="Arial" w:hAnsi="Arial" w:cs="Arial"/>
          <w:sz w:val="24"/>
          <w:szCs w:val="24"/>
        </w:rPr>
        <w:t>Kort</w:t>
      </w:r>
      <w:r w:rsidR="00CE505B" w:rsidRPr="00A1695D">
        <w:rPr>
          <w:rFonts w:ascii="Arial" w:hAnsi="Arial" w:cs="Arial"/>
          <w:sz w:val="24"/>
          <w:szCs w:val="24"/>
        </w:rPr>
        <w:t xml:space="preserve">, </w:t>
      </w:r>
      <w:r w:rsidRPr="00A1695D">
        <w:rPr>
          <w:rFonts w:ascii="Arial" w:hAnsi="Arial" w:cs="Arial"/>
          <w:sz w:val="24"/>
          <w:szCs w:val="24"/>
        </w:rPr>
        <w:t>2008)</w:t>
      </w:r>
      <w:r w:rsidR="00CE505B" w:rsidRPr="00A1695D">
        <w:rPr>
          <w:rFonts w:ascii="Arial" w:hAnsi="Arial" w:cs="Arial"/>
          <w:sz w:val="24"/>
          <w:szCs w:val="24"/>
        </w:rPr>
        <w:t xml:space="preserve"> argue that leadership is the same as management and that it is sup</w:t>
      </w:r>
      <w:r w:rsidR="003209F4" w:rsidRPr="00A1695D">
        <w:rPr>
          <w:rFonts w:ascii="Arial" w:hAnsi="Arial" w:cs="Arial"/>
          <w:sz w:val="24"/>
          <w:szCs w:val="24"/>
        </w:rPr>
        <w:t>erflu</w:t>
      </w:r>
      <w:r w:rsidR="00CE505B" w:rsidRPr="00A1695D">
        <w:rPr>
          <w:rFonts w:ascii="Arial" w:hAnsi="Arial" w:cs="Arial"/>
          <w:sz w:val="24"/>
          <w:szCs w:val="24"/>
        </w:rPr>
        <w:t>ous to define leadership.</w:t>
      </w:r>
      <w:r w:rsidR="00491A49" w:rsidRPr="00A1695D">
        <w:rPr>
          <w:rFonts w:ascii="Arial" w:hAnsi="Arial" w:cs="Arial"/>
          <w:sz w:val="24"/>
          <w:szCs w:val="24"/>
        </w:rPr>
        <w:t xml:space="preserve"> </w:t>
      </w:r>
    </w:p>
    <w:p w14:paraId="0DD71F3D" w14:textId="29084D8F" w:rsidR="006F3088" w:rsidRPr="00A1695D" w:rsidRDefault="00F92D30" w:rsidP="00A1695D">
      <w:pPr>
        <w:spacing w:line="276" w:lineRule="auto"/>
        <w:rPr>
          <w:rFonts w:ascii="Arial" w:hAnsi="Arial" w:cs="Arial"/>
          <w:sz w:val="24"/>
          <w:szCs w:val="24"/>
        </w:rPr>
      </w:pPr>
      <w:r w:rsidRPr="00A1695D">
        <w:rPr>
          <w:rFonts w:ascii="Arial" w:hAnsi="Arial" w:cs="Arial"/>
          <w:sz w:val="24"/>
          <w:szCs w:val="24"/>
        </w:rPr>
        <w:t xml:space="preserve">Despite this assertion, </w:t>
      </w:r>
      <w:r w:rsidR="00F24788" w:rsidRPr="00A1695D">
        <w:rPr>
          <w:rFonts w:ascii="Arial" w:hAnsi="Arial" w:cs="Arial"/>
          <w:sz w:val="24"/>
          <w:szCs w:val="24"/>
        </w:rPr>
        <w:t xml:space="preserve">Kort (2008) </w:t>
      </w:r>
      <w:r w:rsidR="001B5CB5" w:rsidRPr="00A1695D">
        <w:rPr>
          <w:rFonts w:ascii="Arial" w:hAnsi="Arial" w:cs="Arial"/>
          <w:sz w:val="24"/>
          <w:szCs w:val="24"/>
        </w:rPr>
        <w:t>attempts to define leadership using a</w:t>
      </w:r>
      <w:r w:rsidR="00CD38B4" w:rsidRPr="00A1695D">
        <w:rPr>
          <w:rFonts w:ascii="Arial" w:hAnsi="Arial" w:cs="Arial"/>
          <w:sz w:val="24"/>
          <w:szCs w:val="24"/>
        </w:rPr>
        <w:t xml:space="preserve"> </w:t>
      </w:r>
      <w:r w:rsidR="00F24788" w:rsidRPr="00A1695D">
        <w:rPr>
          <w:rFonts w:ascii="Arial" w:hAnsi="Arial" w:cs="Arial"/>
          <w:sz w:val="24"/>
          <w:szCs w:val="24"/>
        </w:rPr>
        <w:t xml:space="preserve">philosophical procedure to deconstruct the language used </w:t>
      </w:r>
      <w:r w:rsidR="0094096A" w:rsidRPr="00A1695D">
        <w:rPr>
          <w:rFonts w:ascii="Arial" w:hAnsi="Arial" w:cs="Arial"/>
          <w:sz w:val="24"/>
          <w:szCs w:val="24"/>
        </w:rPr>
        <w:t xml:space="preserve">in </w:t>
      </w:r>
      <w:r w:rsidR="006F3088" w:rsidRPr="00A1695D">
        <w:rPr>
          <w:rFonts w:ascii="Arial" w:hAnsi="Arial" w:cs="Arial"/>
          <w:sz w:val="24"/>
          <w:szCs w:val="24"/>
        </w:rPr>
        <w:t>defining leadership</w:t>
      </w:r>
      <w:r w:rsidR="00841E1C" w:rsidRPr="00A1695D">
        <w:rPr>
          <w:rFonts w:ascii="Arial" w:hAnsi="Arial" w:cs="Arial"/>
          <w:sz w:val="24"/>
          <w:szCs w:val="24"/>
        </w:rPr>
        <w:t>.</w:t>
      </w:r>
      <w:r w:rsidR="006F3088" w:rsidRPr="00A1695D">
        <w:rPr>
          <w:rFonts w:ascii="Arial" w:hAnsi="Arial" w:cs="Arial"/>
          <w:sz w:val="24"/>
          <w:szCs w:val="24"/>
        </w:rPr>
        <w:t xml:space="preserve"> </w:t>
      </w:r>
      <w:r w:rsidR="00A52426" w:rsidRPr="00A1695D">
        <w:rPr>
          <w:rFonts w:ascii="Arial" w:hAnsi="Arial" w:cs="Arial"/>
          <w:sz w:val="24"/>
          <w:szCs w:val="24"/>
        </w:rPr>
        <w:t>Kort</w:t>
      </w:r>
      <w:r w:rsidRPr="00A1695D">
        <w:rPr>
          <w:rFonts w:ascii="Arial" w:hAnsi="Arial" w:cs="Arial"/>
          <w:sz w:val="24"/>
          <w:szCs w:val="24"/>
        </w:rPr>
        <w:t>'</w:t>
      </w:r>
      <w:r w:rsidR="00A52426" w:rsidRPr="00A1695D">
        <w:rPr>
          <w:rFonts w:ascii="Arial" w:hAnsi="Arial" w:cs="Arial"/>
          <w:sz w:val="24"/>
          <w:szCs w:val="24"/>
        </w:rPr>
        <w:t xml:space="preserve">s (2008) analysis </w:t>
      </w:r>
      <w:r w:rsidR="006F3088" w:rsidRPr="00A1695D">
        <w:rPr>
          <w:rFonts w:ascii="Arial" w:hAnsi="Arial" w:cs="Arial"/>
          <w:sz w:val="24"/>
          <w:szCs w:val="24"/>
        </w:rPr>
        <w:t>reports that leadership is not definable in a series of characteristics</w:t>
      </w:r>
      <w:r w:rsidR="00705214" w:rsidRPr="00A1695D">
        <w:rPr>
          <w:rFonts w:ascii="Arial" w:hAnsi="Arial" w:cs="Arial"/>
          <w:sz w:val="24"/>
          <w:szCs w:val="24"/>
        </w:rPr>
        <w:t>; b</w:t>
      </w:r>
      <w:r w:rsidR="006F3088" w:rsidRPr="00A1695D">
        <w:rPr>
          <w:rFonts w:ascii="Arial" w:hAnsi="Arial" w:cs="Arial"/>
          <w:sz w:val="24"/>
          <w:szCs w:val="24"/>
        </w:rPr>
        <w:t>ut a series of intentional</w:t>
      </w:r>
      <w:r w:rsidR="00705214" w:rsidRPr="00A1695D">
        <w:rPr>
          <w:rFonts w:ascii="Arial" w:hAnsi="Arial" w:cs="Arial"/>
          <w:sz w:val="24"/>
          <w:szCs w:val="24"/>
        </w:rPr>
        <w:t>ly</w:t>
      </w:r>
      <w:r w:rsidR="006F3088" w:rsidRPr="00A1695D">
        <w:rPr>
          <w:rFonts w:ascii="Arial" w:hAnsi="Arial" w:cs="Arial"/>
          <w:sz w:val="24"/>
          <w:szCs w:val="24"/>
        </w:rPr>
        <w:t xml:space="preserve"> benefi</w:t>
      </w:r>
      <w:r w:rsidR="00705214" w:rsidRPr="00A1695D">
        <w:rPr>
          <w:rFonts w:ascii="Arial" w:hAnsi="Arial" w:cs="Arial"/>
          <w:sz w:val="24"/>
          <w:szCs w:val="24"/>
        </w:rPr>
        <w:t>cial</w:t>
      </w:r>
      <w:r w:rsidR="006F3088" w:rsidRPr="00A1695D">
        <w:rPr>
          <w:rFonts w:ascii="Arial" w:hAnsi="Arial" w:cs="Arial"/>
          <w:sz w:val="24"/>
          <w:szCs w:val="24"/>
        </w:rPr>
        <w:t xml:space="preserve"> and ethical</w:t>
      </w:r>
      <w:r w:rsidR="00841E1C" w:rsidRPr="00A1695D">
        <w:rPr>
          <w:rFonts w:ascii="Arial" w:hAnsi="Arial" w:cs="Arial"/>
          <w:sz w:val="24"/>
          <w:szCs w:val="24"/>
        </w:rPr>
        <w:t xml:space="preserve"> actions</w:t>
      </w:r>
      <w:r w:rsidR="002E6A2C" w:rsidRPr="00A1695D">
        <w:rPr>
          <w:rFonts w:ascii="Arial" w:hAnsi="Arial" w:cs="Arial"/>
          <w:sz w:val="24"/>
          <w:szCs w:val="24"/>
        </w:rPr>
        <w:t>;</w:t>
      </w:r>
      <w:r w:rsidR="006F3088" w:rsidRPr="00A1695D">
        <w:rPr>
          <w:rFonts w:ascii="Arial" w:hAnsi="Arial" w:cs="Arial"/>
          <w:sz w:val="24"/>
          <w:szCs w:val="24"/>
        </w:rPr>
        <w:t xml:space="preserve"> </w:t>
      </w:r>
      <w:r w:rsidR="00E71FE6" w:rsidRPr="00A1695D">
        <w:rPr>
          <w:rFonts w:ascii="Arial" w:hAnsi="Arial" w:cs="Arial"/>
          <w:sz w:val="24"/>
          <w:szCs w:val="24"/>
        </w:rPr>
        <w:t>which inspire</w:t>
      </w:r>
      <w:r w:rsidR="006F3088" w:rsidRPr="00A1695D">
        <w:rPr>
          <w:rFonts w:ascii="Arial" w:hAnsi="Arial" w:cs="Arial"/>
          <w:sz w:val="24"/>
          <w:szCs w:val="24"/>
        </w:rPr>
        <w:t xml:space="preserve"> others to follow them, thus creating the leader</w:t>
      </w:r>
      <w:r w:rsidR="00705214" w:rsidRPr="00A1695D">
        <w:rPr>
          <w:rFonts w:ascii="Arial" w:hAnsi="Arial" w:cs="Arial"/>
          <w:sz w:val="24"/>
          <w:szCs w:val="24"/>
        </w:rPr>
        <w:t>-</w:t>
      </w:r>
      <w:r w:rsidR="006F3088" w:rsidRPr="00A1695D">
        <w:rPr>
          <w:rFonts w:ascii="Arial" w:hAnsi="Arial" w:cs="Arial"/>
          <w:sz w:val="24"/>
          <w:szCs w:val="24"/>
        </w:rPr>
        <w:t xml:space="preserve">follower relationship. Kort (2008) </w:t>
      </w:r>
      <w:r w:rsidR="00E71FE6" w:rsidRPr="00A1695D">
        <w:rPr>
          <w:rFonts w:ascii="Arial" w:hAnsi="Arial" w:cs="Arial"/>
          <w:sz w:val="24"/>
          <w:szCs w:val="24"/>
        </w:rPr>
        <w:t>proposes</w:t>
      </w:r>
      <w:r w:rsidR="006F3088" w:rsidRPr="00A1695D">
        <w:rPr>
          <w:rFonts w:ascii="Arial" w:hAnsi="Arial" w:cs="Arial"/>
          <w:sz w:val="24"/>
          <w:szCs w:val="24"/>
        </w:rPr>
        <w:t xml:space="preserve"> that the action is </w:t>
      </w:r>
      <w:r w:rsidR="00705214" w:rsidRPr="00A1695D">
        <w:rPr>
          <w:rFonts w:ascii="Arial" w:hAnsi="Arial" w:cs="Arial"/>
          <w:sz w:val="24"/>
          <w:szCs w:val="24"/>
        </w:rPr>
        <w:t>joint, intentional, and</w:t>
      </w:r>
      <w:r w:rsidR="006F3088" w:rsidRPr="00A1695D">
        <w:rPr>
          <w:rFonts w:ascii="Arial" w:hAnsi="Arial" w:cs="Arial"/>
          <w:sz w:val="24"/>
          <w:szCs w:val="24"/>
        </w:rPr>
        <w:t xml:space="preserve"> cooperative.</w:t>
      </w:r>
    </w:p>
    <w:p w14:paraId="2D8B0ED8" w14:textId="22F7A1E3" w:rsidR="000E52EE" w:rsidRPr="00A1695D" w:rsidRDefault="00F92D30" w:rsidP="00A1695D">
      <w:pPr>
        <w:spacing w:line="276" w:lineRule="auto"/>
        <w:rPr>
          <w:rFonts w:ascii="Arial" w:hAnsi="Arial" w:cs="Arial"/>
          <w:sz w:val="24"/>
          <w:szCs w:val="24"/>
        </w:rPr>
      </w:pPr>
      <w:r w:rsidRPr="00A1695D">
        <w:rPr>
          <w:rFonts w:ascii="Arial" w:hAnsi="Arial" w:cs="Arial"/>
          <w:sz w:val="24"/>
          <w:szCs w:val="24"/>
        </w:rPr>
        <w:t xml:space="preserve">However, </w:t>
      </w:r>
      <w:r w:rsidR="002E6A2C" w:rsidRPr="00A1695D">
        <w:rPr>
          <w:rFonts w:ascii="Arial" w:hAnsi="Arial" w:cs="Arial"/>
          <w:sz w:val="24"/>
          <w:szCs w:val="24"/>
        </w:rPr>
        <w:t>Kort's (2008) analysis f</w:t>
      </w:r>
      <w:r w:rsidR="000E52EE" w:rsidRPr="00A1695D">
        <w:rPr>
          <w:rFonts w:ascii="Arial" w:hAnsi="Arial" w:cs="Arial"/>
          <w:sz w:val="24"/>
          <w:szCs w:val="24"/>
        </w:rPr>
        <w:t>alls short in its attempt to define leadership as solely a series of ethical actions. While ethical behavio</w:t>
      </w:r>
      <w:r w:rsidR="003209F4" w:rsidRPr="00A1695D">
        <w:rPr>
          <w:rFonts w:ascii="Arial" w:hAnsi="Arial" w:cs="Arial"/>
          <w:sz w:val="24"/>
          <w:szCs w:val="24"/>
        </w:rPr>
        <w:t>u</w:t>
      </w:r>
      <w:r w:rsidR="000E52EE" w:rsidRPr="00A1695D">
        <w:rPr>
          <w:rFonts w:ascii="Arial" w:hAnsi="Arial" w:cs="Arial"/>
          <w:sz w:val="24"/>
          <w:szCs w:val="24"/>
        </w:rPr>
        <w:t xml:space="preserve">r is </w:t>
      </w:r>
      <w:r w:rsidR="003209F4" w:rsidRPr="00A1695D">
        <w:rPr>
          <w:rFonts w:ascii="Arial" w:hAnsi="Arial" w:cs="Arial"/>
          <w:sz w:val="24"/>
          <w:szCs w:val="24"/>
        </w:rPr>
        <w:t>undoubted</w:t>
      </w:r>
      <w:r w:rsidR="000E52EE" w:rsidRPr="00A1695D">
        <w:rPr>
          <w:rFonts w:ascii="Arial" w:hAnsi="Arial" w:cs="Arial"/>
          <w:sz w:val="24"/>
          <w:szCs w:val="24"/>
        </w:rPr>
        <w:t xml:space="preserve">ly </w:t>
      </w:r>
      <w:r w:rsidR="003209F4" w:rsidRPr="00A1695D">
        <w:rPr>
          <w:rFonts w:ascii="Arial" w:hAnsi="Arial" w:cs="Arial"/>
          <w:sz w:val="24"/>
          <w:szCs w:val="24"/>
        </w:rPr>
        <w:t>essential</w:t>
      </w:r>
      <w:r w:rsidR="000E52EE" w:rsidRPr="00A1695D">
        <w:rPr>
          <w:rFonts w:ascii="Arial" w:hAnsi="Arial" w:cs="Arial"/>
          <w:sz w:val="24"/>
          <w:szCs w:val="24"/>
        </w:rPr>
        <w:t xml:space="preserve">, leadership involves a complex set of characteristics that </w:t>
      </w:r>
      <w:r w:rsidR="003209F4" w:rsidRPr="00A1695D">
        <w:rPr>
          <w:rFonts w:ascii="Arial" w:hAnsi="Arial" w:cs="Arial"/>
          <w:sz w:val="24"/>
          <w:szCs w:val="24"/>
        </w:rPr>
        <w:t xml:space="preserve">we </w:t>
      </w:r>
      <w:r w:rsidR="000E52EE" w:rsidRPr="00A1695D">
        <w:rPr>
          <w:rFonts w:ascii="Arial" w:hAnsi="Arial" w:cs="Arial"/>
          <w:sz w:val="24"/>
          <w:szCs w:val="24"/>
        </w:rPr>
        <w:t xml:space="preserve">cannot reduce to a simple formula. Additionally, the idea that ethical leaders inspire others to follow them is not always </w:t>
      </w:r>
      <w:r w:rsidR="003209F4" w:rsidRPr="00A1695D">
        <w:rPr>
          <w:rFonts w:ascii="Arial" w:hAnsi="Arial" w:cs="Arial"/>
          <w:sz w:val="24"/>
          <w:szCs w:val="24"/>
        </w:rPr>
        <w:t>accurat</w:t>
      </w:r>
      <w:r w:rsidR="000E52EE" w:rsidRPr="00A1695D">
        <w:rPr>
          <w:rFonts w:ascii="Arial" w:hAnsi="Arial" w:cs="Arial"/>
          <w:sz w:val="24"/>
          <w:szCs w:val="24"/>
        </w:rPr>
        <w:t xml:space="preserve">e, as some individuals may choose to follow a leader for </w:t>
      </w:r>
      <w:r w:rsidR="000E52EE" w:rsidRPr="00A1695D">
        <w:rPr>
          <w:rFonts w:ascii="Arial" w:hAnsi="Arial" w:cs="Arial"/>
          <w:sz w:val="24"/>
          <w:szCs w:val="24"/>
        </w:rPr>
        <w:lastRenderedPageBreak/>
        <w:t>reasons other than their ethical behavio</w:t>
      </w:r>
      <w:r w:rsidR="003209F4" w:rsidRPr="00A1695D">
        <w:rPr>
          <w:rFonts w:ascii="Arial" w:hAnsi="Arial" w:cs="Arial"/>
          <w:sz w:val="24"/>
          <w:szCs w:val="24"/>
        </w:rPr>
        <w:t>u</w:t>
      </w:r>
      <w:r w:rsidR="000E52EE" w:rsidRPr="00A1695D">
        <w:rPr>
          <w:rFonts w:ascii="Arial" w:hAnsi="Arial" w:cs="Arial"/>
          <w:sz w:val="24"/>
          <w:szCs w:val="24"/>
        </w:rPr>
        <w:t xml:space="preserve">r. Ultimately, defining leadership requires a more nuanced approach </w:t>
      </w:r>
      <w:r w:rsidR="003209F4" w:rsidRPr="00A1695D">
        <w:rPr>
          <w:rFonts w:ascii="Arial" w:hAnsi="Arial" w:cs="Arial"/>
          <w:sz w:val="24"/>
          <w:szCs w:val="24"/>
        </w:rPr>
        <w:t>considering</w:t>
      </w:r>
      <w:r w:rsidR="000E52EE" w:rsidRPr="00A1695D">
        <w:rPr>
          <w:rFonts w:ascii="Arial" w:hAnsi="Arial" w:cs="Arial"/>
          <w:sz w:val="24"/>
          <w:szCs w:val="24"/>
        </w:rPr>
        <w:t xml:space="preserve"> individual characteristics and ethical actions.</w:t>
      </w:r>
    </w:p>
    <w:p w14:paraId="1C5E4E4E" w14:textId="3CF87661" w:rsidR="00DB593B" w:rsidRPr="00A1695D" w:rsidRDefault="0013078E" w:rsidP="00A1695D">
      <w:pPr>
        <w:spacing w:line="276" w:lineRule="auto"/>
        <w:rPr>
          <w:rFonts w:ascii="Arial" w:hAnsi="Arial" w:cs="Arial"/>
          <w:sz w:val="24"/>
          <w:szCs w:val="24"/>
        </w:rPr>
      </w:pPr>
      <w:r w:rsidRPr="00A1695D">
        <w:rPr>
          <w:rFonts w:ascii="Arial" w:hAnsi="Arial" w:cs="Arial"/>
          <w:sz w:val="24"/>
          <w:szCs w:val="24"/>
        </w:rPr>
        <w:t>Smircich and Morgan (1982) describe e</w:t>
      </w:r>
      <w:r w:rsidR="00DB593B" w:rsidRPr="00A1695D">
        <w:rPr>
          <w:rFonts w:ascii="Arial" w:hAnsi="Arial" w:cs="Arial"/>
          <w:sz w:val="24"/>
          <w:szCs w:val="24"/>
        </w:rPr>
        <w:t>mergent l</w:t>
      </w:r>
      <w:r w:rsidR="00CA31B7" w:rsidRPr="00A1695D">
        <w:rPr>
          <w:rFonts w:ascii="Arial" w:hAnsi="Arial" w:cs="Arial"/>
          <w:sz w:val="24"/>
          <w:szCs w:val="24"/>
        </w:rPr>
        <w:t xml:space="preserve">eadership </w:t>
      </w:r>
      <w:r w:rsidR="008B3CCA" w:rsidRPr="00A1695D">
        <w:rPr>
          <w:rFonts w:ascii="Arial" w:hAnsi="Arial" w:cs="Arial"/>
          <w:sz w:val="24"/>
          <w:szCs w:val="24"/>
        </w:rPr>
        <w:t>a</w:t>
      </w:r>
      <w:r w:rsidR="00CA31B7" w:rsidRPr="00A1695D">
        <w:rPr>
          <w:rFonts w:ascii="Arial" w:hAnsi="Arial" w:cs="Arial"/>
          <w:sz w:val="24"/>
          <w:szCs w:val="24"/>
        </w:rPr>
        <w:t>s a social process involving defining reality for followers through a dependency relationship</w:t>
      </w:r>
      <w:r w:rsidR="008B3CCA" w:rsidRPr="00A1695D">
        <w:rPr>
          <w:rFonts w:ascii="Arial" w:hAnsi="Arial" w:cs="Arial"/>
          <w:sz w:val="24"/>
          <w:szCs w:val="24"/>
        </w:rPr>
        <w:t>,</w:t>
      </w:r>
      <w:r w:rsidR="00DB593B" w:rsidRPr="00A1695D">
        <w:rPr>
          <w:rFonts w:ascii="Arial" w:hAnsi="Arial" w:cs="Arial"/>
          <w:sz w:val="24"/>
          <w:szCs w:val="24"/>
        </w:rPr>
        <w:t xml:space="preserve"> </w:t>
      </w:r>
      <w:r w:rsidRPr="00A1695D">
        <w:rPr>
          <w:rFonts w:ascii="Arial" w:hAnsi="Arial" w:cs="Arial"/>
          <w:sz w:val="24"/>
          <w:szCs w:val="24"/>
        </w:rPr>
        <w:t>wher</w:t>
      </w:r>
      <w:r w:rsidR="008B3CCA" w:rsidRPr="00A1695D">
        <w:rPr>
          <w:rFonts w:ascii="Arial" w:hAnsi="Arial" w:cs="Arial"/>
          <w:sz w:val="24"/>
          <w:szCs w:val="24"/>
        </w:rPr>
        <w:t>e</w:t>
      </w:r>
      <w:r w:rsidRPr="00A1695D">
        <w:rPr>
          <w:rFonts w:ascii="Arial" w:hAnsi="Arial" w:cs="Arial"/>
          <w:sz w:val="24"/>
          <w:szCs w:val="24"/>
        </w:rPr>
        <w:t xml:space="preserve">as </w:t>
      </w:r>
      <w:r w:rsidR="00DB593B" w:rsidRPr="00A1695D">
        <w:rPr>
          <w:rFonts w:ascii="Arial" w:hAnsi="Arial" w:cs="Arial"/>
          <w:sz w:val="24"/>
          <w:szCs w:val="24"/>
        </w:rPr>
        <w:t>f</w:t>
      </w:r>
      <w:r w:rsidR="00CA31B7" w:rsidRPr="00A1695D">
        <w:rPr>
          <w:rFonts w:ascii="Arial" w:hAnsi="Arial" w:cs="Arial"/>
          <w:sz w:val="24"/>
          <w:szCs w:val="24"/>
        </w:rPr>
        <w:t>ormal roles institutionali</w:t>
      </w:r>
      <w:r w:rsidR="00AA09CF" w:rsidRPr="00A1695D">
        <w:rPr>
          <w:rFonts w:ascii="Arial" w:hAnsi="Arial" w:cs="Arial"/>
          <w:sz w:val="24"/>
          <w:szCs w:val="24"/>
        </w:rPr>
        <w:t>s</w:t>
      </w:r>
      <w:r w:rsidR="00CA31B7" w:rsidRPr="00A1695D">
        <w:rPr>
          <w:rFonts w:ascii="Arial" w:hAnsi="Arial" w:cs="Arial"/>
          <w:sz w:val="24"/>
          <w:szCs w:val="24"/>
        </w:rPr>
        <w:t>e this process</w:t>
      </w:r>
      <w:r w:rsidR="00995867" w:rsidRPr="00A1695D">
        <w:rPr>
          <w:rFonts w:ascii="Arial" w:hAnsi="Arial" w:cs="Arial"/>
          <w:sz w:val="24"/>
          <w:szCs w:val="24"/>
        </w:rPr>
        <w:t>.</w:t>
      </w:r>
    </w:p>
    <w:p w14:paraId="53ACD260" w14:textId="7517BE83" w:rsidR="003964A4" w:rsidRPr="00A1695D" w:rsidRDefault="001C50AB" w:rsidP="00A1695D">
      <w:pPr>
        <w:spacing w:line="276" w:lineRule="auto"/>
        <w:rPr>
          <w:rFonts w:ascii="Arial" w:hAnsi="Arial" w:cs="Arial"/>
          <w:sz w:val="24"/>
          <w:szCs w:val="24"/>
        </w:rPr>
      </w:pPr>
      <w:r w:rsidRPr="00A1695D">
        <w:rPr>
          <w:rFonts w:ascii="Arial" w:hAnsi="Arial" w:cs="Arial"/>
          <w:sz w:val="24"/>
          <w:szCs w:val="24"/>
        </w:rPr>
        <w:t>According to Peters (1978) and Pondy (1976, as cited in Smircich and Morgan, 1982), leaders are created</w:t>
      </w:r>
      <w:r w:rsidR="00E9579F" w:rsidRPr="00A1695D">
        <w:rPr>
          <w:rFonts w:ascii="Arial" w:hAnsi="Arial" w:cs="Arial"/>
          <w:sz w:val="24"/>
          <w:szCs w:val="24"/>
        </w:rPr>
        <w:t>;</w:t>
      </w:r>
      <w:r w:rsidRPr="00A1695D">
        <w:rPr>
          <w:rFonts w:ascii="Arial" w:hAnsi="Arial" w:cs="Arial"/>
          <w:sz w:val="24"/>
          <w:szCs w:val="24"/>
        </w:rPr>
        <w:t xml:space="preserve"> </w:t>
      </w:r>
      <w:r w:rsidR="00E9579F" w:rsidRPr="00A1695D">
        <w:rPr>
          <w:rFonts w:ascii="Arial" w:hAnsi="Arial" w:cs="Arial"/>
          <w:sz w:val="24"/>
          <w:szCs w:val="24"/>
        </w:rPr>
        <w:t>they argue</w:t>
      </w:r>
      <w:r w:rsidRPr="00A1695D">
        <w:rPr>
          <w:rFonts w:ascii="Arial" w:hAnsi="Arial" w:cs="Arial"/>
          <w:sz w:val="24"/>
          <w:szCs w:val="24"/>
        </w:rPr>
        <w:t xml:space="preserve"> that </w:t>
      </w:r>
      <w:r w:rsidR="00E9579F" w:rsidRPr="00A1695D">
        <w:rPr>
          <w:rFonts w:ascii="Arial" w:hAnsi="Arial" w:cs="Arial"/>
          <w:sz w:val="24"/>
          <w:szCs w:val="24"/>
        </w:rPr>
        <w:t>s</w:t>
      </w:r>
      <w:r w:rsidR="001F54A7" w:rsidRPr="00A1695D">
        <w:rPr>
          <w:rFonts w:ascii="Arial" w:hAnsi="Arial" w:cs="Arial"/>
          <w:sz w:val="24"/>
          <w:szCs w:val="24"/>
        </w:rPr>
        <w:t xml:space="preserve">ome people naturally assume </w:t>
      </w:r>
      <w:r w:rsidR="0012415D" w:rsidRPr="00A1695D">
        <w:rPr>
          <w:rFonts w:ascii="Arial" w:hAnsi="Arial" w:cs="Arial"/>
          <w:sz w:val="24"/>
          <w:szCs w:val="24"/>
        </w:rPr>
        <w:t>leadership positions, while others do so due to</w:t>
      </w:r>
      <w:r w:rsidR="001F54A7" w:rsidRPr="00A1695D">
        <w:rPr>
          <w:rFonts w:ascii="Arial" w:hAnsi="Arial" w:cs="Arial"/>
          <w:sz w:val="24"/>
          <w:szCs w:val="24"/>
        </w:rPr>
        <w:t xml:space="preserve"> external factors</w:t>
      </w:r>
      <w:r w:rsidR="00303EF9" w:rsidRPr="00A1695D">
        <w:rPr>
          <w:rFonts w:ascii="Arial" w:hAnsi="Arial" w:cs="Arial"/>
          <w:sz w:val="24"/>
          <w:szCs w:val="24"/>
        </w:rPr>
        <w:t xml:space="preserve">; </w:t>
      </w:r>
      <w:r w:rsidR="003964A4" w:rsidRPr="00A1695D">
        <w:rPr>
          <w:rFonts w:ascii="Arial" w:hAnsi="Arial" w:cs="Arial"/>
          <w:sz w:val="24"/>
          <w:szCs w:val="24"/>
        </w:rPr>
        <w:t>e</w:t>
      </w:r>
      <w:r w:rsidR="003964A4" w:rsidRPr="00A1695D">
        <w:rPr>
          <w:rFonts w:ascii="Arial" w:hAnsi="Arial" w:cs="Arial"/>
          <w:sz w:val="24"/>
          <w:szCs w:val="24"/>
        </w:rPr>
        <w:t>ffective leaders naturally create focus and challenge preconceived notions.</w:t>
      </w:r>
    </w:p>
    <w:p w14:paraId="1120CDE5" w14:textId="52797400" w:rsidR="00D61E63" w:rsidRPr="00A1695D" w:rsidRDefault="004C26FC" w:rsidP="00A1695D">
      <w:pPr>
        <w:spacing w:line="276" w:lineRule="auto"/>
        <w:rPr>
          <w:rFonts w:ascii="Arial" w:hAnsi="Arial" w:cs="Arial"/>
          <w:sz w:val="24"/>
          <w:szCs w:val="24"/>
        </w:rPr>
      </w:pPr>
      <w:r w:rsidRPr="00A1695D">
        <w:rPr>
          <w:rFonts w:ascii="Arial" w:hAnsi="Arial" w:cs="Arial"/>
          <w:sz w:val="24"/>
          <w:szCs w:val="24"/>
        </w:rPr>
        <w:t xml:space="preserve">Berger and Luckmann (1966, as cited in Smircich and Morgan, 1982) </w:t>
      </w:r>
      <w:r w:rsidR="004B3112" w:rsidRPr="00A1695D">
        <w:rPr>
          <w:rFonts w:ascii="Arial" w:hAnsi="Arial" w:cs="Arial"/>
          <w:sz w:val="24"/>
          <w:szCs w:val="24"/>
        </w:rPr>
        <w:t xml:space="preserve">argue that </w:t>
      </w:r>
      <w:r w:rsidRPr="00A1695D">
        <w:rPr>
          <w:rFonts w:ascii="Arial" w:hAnsi="Arial" w:cs="Arial"/>
          <w:sz w:val="24"/>
          <w:szCs w:val="24"/>
        </w:rPr>
        <w:t>leadership is a socially constructed process. A leader only takes on official status when granted an acknowledged duty, expectation, or right to influence others' experiences</w:t>
      </w:r>
      <w:r w:rsidR="00D81F93" w:rsidRPr="00A1695D">
        <w:rPr>
          <w:rFonts w:ascii="Arial" w:hAnsi="Arial" w:cs="Arial"/>
          <w:sz w:val="24"/>
          <w:szCs w:val="24"/>
        </w:rPr>
        <w:t>.</w:t>
      </w:r>
    </w:p>
    <w:p w14:paraId="0BC4783B" w14:textId="78FDD082" w:rsidR="00140708" w:rsidRPr="00A1695D" w:rsidRDefault="00F669C3" w:rsidP="006741F0">
      <w:pPr>
        <w:pStyle w:val="Heading2"/>
        <w:spacing w:line="276" w:lineRule="auto"/>
        <w:rPr>
          <w:rFonts w:ascii="Arial" w:hAnsi="Arial" w:cs="Arial"/>
        </w:rPr>
      </w:pPr>
      <w:bookmarkStart w:id="4" w:name="_Toc139012326"/>
      <w:r w:rsidRPr="00A1695D">
        <w:rPr>
          <w:rFonts w:ascii="Arial" w:hAnsi="Arial" w:cs="Arial"/>
        </w:rPr>
        <w:t>2.2</w:t>
      </w:r>
      <w:r w:rsidR="00794C9C" w:rsidRPr="00A1695D">
        <w:rPr>
          <w:rFonts w:ascii="Arial" w:hAnsi="Arial" w:cs="Arial"/>
        </w:rPr>
        <w:t xml:space="preserve"> </w:t>
      </w:r>
      <w:r w:rsidR="002048C7" w:rsidRPr="00A1695D">
        <w:rPr>
          <w:rFonts w:ascii="Arial" w:hAnsi="Arial" w:cs="Arial"/>
        </w:rPr>
        <w:t>Emergent Leadership</w:t>
      </w:r>
      <w:bookmarkEnd w:id="4"/>
    </w:p>
    <w:p w14:paraId="09DC8803" w14:textId="77777777" w:rsidR="002048C7" w:rsidRPr="00A1695D" w:rsidRDefault="002048C7" w:rsidP="00A1695D">
      <w:pPr>
        <w:spacing w:line="276" w:lineRule="auto"/>
        <w:rPr>
          <w:rFonts w:ascii="Arial" w:hAnsi="Arial" w:cs="Arial"/>
          <w:sz w:val="24"/>
          <w:szCs w:val="24"/>
        </w:rPr>
      </w:pPr>
      <w:r w:rsidRPr="00A1695D">
        <w:rPr>
          <w:rFonts w:ascii="Arial" w:hAnsi="Arial" w:cs="Arial"/>
          <w:sz w:val="24"/>
          <w:szCs w:val="24"/>
        </w:rPr>
        <w:t xml:space="preserve">The concept of emergent leadership, as defined by Smircich and Morgan (1982), raises concerns about creating dependent relationships between leaders and followers. This process can lead to a shared sense of reality that may not accurately reflect all individuals' diverse perspectives. </w:t>
      </w:r>
    </w:p>
    <w:p w14:paraId="6C5A8652" w14:textId="77777777" w:rsidR="002048C7" w:rsidRPr="00A1695D" w:rsidRDefault="002048C7" w:rsidP="00A1695D">
      <w:pPr>
        <w:spacing w:line="276" w:lineRule="auto"/>
        <w:rPr>
          <w:rFonts w:ascii="Arial" w:hAnsi="Arial" w:cs="Arial"/>
          <w:color w:val="FF0000"/>
          <w:sz w:val="24"/>
          <w:szCs w:val="24"/>
        </w:rPr>
      </w:pPr>
      <w:r w:rsidRPr="00A1695D">
        <w:rPr>
          <w:rFonts w:ascii="Arial" w:hAnsi="Arial" w:cs="Arial"/>
          <w:sz w:val="24"/>
          <w:szCs w:val="24"/>
        </w:rPr>
        <w:t xml:space="preserve">Additionally, the idea that leaders are both born and made, as suggested by Peters (1978) and Pondy (1976, as cited in Smircich and Morgan, 1982), may perpetuate the belief that specific individuals are inherently more capable of assuming leadership positions than others, this can result in a lack of opportunities for individuals who may possess the necessary skills and qualities to be influential leaders but not recognised due to external factors. </w:t>
      </w:r>
    </w:p>
    <w:p w14:paraId="2C3CE8DB" w14:textId="23B4C8F7" w:rsidR="002048C7" w:rsidRPr="00EF3969" w:rsidRDefault="002048C7" w:rsidP="00A1695D">
      <w:pPr>
        <w:spacing w:line="276" w:lineRule="auto"/>
        <w:rPr>
          <w:rFonts w:ascii="Arial" w:hAnsi="Arial" w:cs="Arial"/>
          <w:sz w:val="24"/>
          <w:szCs w:val="24"/>
        </w:rPr>
      </w:pPr>
      <w:r w:rsidRPr="00A1695D">
        <w:rPr>
          <w:rFonts w:ascii="Arial" w:hAnsi="Arial" w:cs="Arial"/>
          <w:sz w:val="24"/>
          <w:szCs w:val="24"/>
        </w:rPr>
        <w:t>Moreover, the socially constructed nature of leadership, as proposed by Berger and Luckmann (1966, cited in Smircich and Morgan, 1982), raises questions about the legitimacy of official leadership status and the potential for power imbalances within organisations. It is essential to critically examine the processes and assumptions underlying leadership to ensure that they promote inclusivity, fairness, and accountability.</w:t>
      </w:r>
    </w:p>
    <w:p w14:paraId="754EC186" w14:textId="2B0B8E8D" w:rsidR="007409E4" w:rsidRPr="00A1695D" w:rsidRDefault="007409E4" w:rsidP="006741F0">
      <w:pPr>
        <w:pStyle w:val="Heading2"/>
        <w:spacing w:line="276" w:lineRule="auto"/>
        <w:rPr>
          <w:rFonts w:ascii="Arial" w:hAnsi="Arial" w:cs="Arial"/>
        </w:rPr>
      </w:pPr>
      <w:bookmarkStart w:id="5" w:name="_Toc139012327"/>
      <w:r w:rsidRPr="00A1695D">
        <w:rPr>
          <w:rFonts w:ascii="Arial" w:hAnsi="Arial" w:cs="Arial"/>
        </w:rPr>
        <w:t>2.</w:t>
      </w:r>
      <w:r w:rsidR="0043141D" w:rsidRPr="00A1695D">
        <w:rPr>
          <w:rFonts w:ascii="Arial" w:hAnsi="Arial" w:cs="Arial"/>
        </w:rPr>
        <w:t>3</w:t>
      </w:r>
      <w:r w:rsidRPr="00A1695D">
        <w:rPr>
          <w:rFonts w:ascii="Arial" w:hAnsi="Arial" w:cs="Arial"/>
        </w:rPr>
        <w:t xml:space="preserve"> </w:t>
      </w:r>
      <w:r w:rsidR="00AE1A4E" w:rsidRPr="00A1695D">
        <w:rPr>
          <w:rFonts w:ascii="Arial" w:hAnsi="Arial" w:cs="Arial"/>
        </w:rPr>
        <w:t>Leade</w:t>
      </w:r>
      <w:r w:rsidR="00CD67D8" w:rsidRPr="00A1695D">
        <w:rPr>
          <w:rFonts w:ascii="Arial" w:hAnsi="Arial" w:cs="Arial"/>
        </w:rPr>
        <w:t>r</w:t>
      </w:r>
      <w:r w:rsidR="00AE1A4E" w:rsidRPr="00A1695D">
        <w:rPr>
          <w:rFonts w:ascii="Arial" w:hAnsi="Arial" w:cs="Arial"/>
        </w:rPr>
        <w:t>ship Styles</w:t>
      </w:r>
      <w:r w:rsidR="00771952" w:rsidRPr="00A1695D">
        <w:rPr>
          <w:rFonts w:ascii="Arial" w:hAnsi="Arial" w:cs="Arial"/>
        </w:rPr>
        <w:t xml:space="preserve"> Defined</w:t>
      </w:r>
      <w:bookmarkEnd w:id="5"/>
    </w:p>
    <w:p w14:paraId="48905F04" w14:textId="77777777" w:rsidR="00D60D58" w:rsidRPr="00A1695D" w:rsidRDefault="00D60D58" w:rsidP="00A1695D">
      <w:pPr>
        <w:spacing w:line="276" w:lineRule="auto"/>
        <w:rPr>
          <w:rFonts w:ascii="Arial" w:hAnsi="Arial" w:cs="Arial"/>
          <w:sz w:val="24"/>
          <w:szCs w:val="24"/>
        </w:rPr>
      </w:pPr>
      <w:r w:rsidRPr="00A1695D">
        <w:rPr>
          <w:rFonts w:ascii="Arial" w:hAnsi="Arial" w:cs="Arial"/>
          <w:sz w:val="24"/>
          <w:szCs w:val="24"/>
        </w:rPr>
        <w:t>Lewin et al. (1939) first characterised leadership styles into three categories, authoritarian, democratic, and laissez-faire.</w:t>
      </w:r>
    </w:p>
    <w:p w14:paraId="764A619F" w14:textId="25511E99" w:rsidR="00857143" w:rsidRPr="00A1695D" w:rsidRDefault="00225A77" w:rsidP="00A1695D">
      <w:pPr>
        <w:pStyle w:val="Heading2"/>
        <w:spacing w:line="276" w:lineRule="auto"/>
        <w:rPr>
          <w:rFonts w:ascii="Arial" w:hAnsi="Arial" w:cs="Arial"/>
          <w:sz w:val="24"/>
          <w:szCs w:val="24"/>
        </w:rPr>
      </w:pPr>
      <w:bookmarkStart w:id="6" w:name="_Toc139012328"/>
      <w:r w:rsidRPr="00A1695D">
        <w:rPr>
          <w:rFonts w:ascii="Arial" w:hAnsi="Arial" w:cs="Arial"/>
          <w:sz w:val="24"/>
          <w:szCs w:val="24"/>
        </w:rPr>
        <w:t xml:space="preserve">2.3.1 </w:t>
      </w:r>
      <w:r w:rsidR="00857143" w:rsidRPr="00A1695D">
        <w:rPr>
          <w:rFonts w:ascii="Arial" w:hAnsi="Arial" w:cs="Arial"/>
          <w:sz w:val="24"/>
          <w:szCs w:val="24"/>
        </w:rPr>
        <w:t>A</w:t>
      </w:r>
      <w:r w:rsidR="00857143" w:rsidRPr="00A1695D">
        <w:rPr>
          <w:rFonts w:ascii="Arial" w:hAnsi="Arial" w:cs="Arial"/>
          <w:sz w:val="24"/>
          <w:szCs w:val="24"/>
        </w:rPr>
        <w:t>uthoritarian</w:t>
      </w:r>
      <w:bookmarkEnd w:id="6"/>
    </w:p>
    <w:p w14:paraId="64D167DA" w14:textId="5BE87473" w:rsidR="002D776C" w:rsidRPr="00A1695D" w:rsidRDefault="00D60D58" w:rsidP="00A1695D">
      <w:pPr>
        <w:spacing w:line="276" w:lineRule="auto"/>
        <w:rPr>
          <w:rFonts w:ascii="Arial" w:hAnsi="Arial" w:cs="Arial"/>
          <w:sz w:val="24"/>
          <w:szCs w:val="24"/>
        </w:rPr>
      </w:pPr>
      <w:r w:rsidRPr="00A1695D">
        <w:rPr>
          <w:rFonts w:ascii="Arial" w:hAnsi="Arial" w:cs="Arial"/>
          <w:sz w:val="24"/>
          <w:szCs w:val="24"/>
        </w:rPr>
        <w:t xml:space="preserve">Leaders who practice authoritarianism tend to be strict with their expectations and </w:t>
      </w:r>
      <w:r w:rsidR="007A0161">
        <w:rPr>
          <w:rFonts w:ascii="Arial" w:hAnsi="Arial" w:cs="Arial"/>
          <w:sz w:val="24"/>
          <w:szCs w:val="24"/>
        </w:rPr>
        <w:t>prioritise</w:t>
      </w:r>
      <w:r w:rsidRPr="00A1695D">
        <w:rPr>
          <w:rFonts w:ascii="Arial" w:hAnsi="Arial" w:cs="Arial"/>
          <w:sz w:val="24"/>
          <w:szCs w:val="24"/>
        </w:rPr>
        <w:t xml:space="preserve"> their authority and control over their followers. </w:t>
      </w:r>
    </w:p>
    <w:p w14:paraId="4F1EEA50" w14:textId="5E2C4EA1" w:rsidR="00857143" w:rsidRPr="00A1695D" w:rsidRDefault="00D60D58" w:rsidP="00A1695D">
      <w:pPr>
        <w:spacing w:line="276" w:lineRule="auto"/>
        <w:rPr>
          <w:rFonts w:ascii="Arial" w:hAnsi="Arial" w:cs="Arial"/>
          <w:sz w:val="24"/>
          <w:szCs w:val="24"/>
        </w:rPr>
      </w:pPr>
      <w:r w:rsidRPr="00A1695D">
        <w:rPr>
          <w:rFonts w:ascii="Arial" w:hAnsi="Arial" w:cs="Arial"/>
          <w:sz w:val="24"/>
          <w:szCs w:val="24"/>
        </w:rPr>
        <w:t xml:space="preserve">One notable example of this leadership style is Elon Musk, whose leadership approach has been described as inspiring and motivating by the George Business </w:t>
      </w:r>
      <w:r w:rsidRPr="00A1695D">
        <w:rPr>
          <w:rFonts w:ascii="Arial" w:hAnsi="Arial" w:cs="Arial"/>
          <w:sz w:val="24"/>
          <w:szCs w:val="24"/>
        </w:rPr>
        <w:lastRenderedPageBreak/>
        <w:t xml:space="preserve">Review (2022). Musk is known for making decisions independently, in line with the classic authoritarian style. </w:t>
      </w:r>
    </w:p>
    <w:p w14:paraId="6599FD7C" w14:textId="72A6DF42" w:rsidR="00D60D58" w:rsidRPr="00A1695D" w:rsidRDefault="00D60D58" w:rsidP="00A1695D">
      <w:pPr>
        <w:spacing w:line="276" w:lineRule="auto"/>
        <w:rPr>
          <w:rFonts w:ascii="Arial" w:hAnsi="Arial" w:cs="Arial"/>
          <w:sz w:val="24"/>
          <w:szCs w:val="24"/>
        </w:rPr>
      </w:pPr>
      <w:r w:rsidRPr="00A1695D">
        <w:rPr>
          <w:rFonts w:ascii="Arial" w:hAnsi="Arial" w:cs="Arial"/>
          <w:sz w:val="24"/>
          <w:szCs w:val="24"/>
        </w:rPr>
        <w:t xml:space="preserve">However, his leadership </w:t>
      </w:r>
      <w:r w:rsidR="00421C46" w:rsidRPr="00A1695D">
        <w:rPr>
          <w:rFonts w:ascii="Arial" w:hAnsi="Arial" w:cs="Arial"/>
          <w:sz w:val="24"/>
          <w:szCs w:val="24"/>
        </w:rPr>
        <w:t>is</w:t>
      </w:r>
      <w:r w:rsidRPr="00A1695D">
        <w:rPr>
          <w:rFonts w:ascii="Arial" w:hAnsi="Arial" w:cs="Arial"/>
          <w:sz w:val="24"/>
          <w:szCs w:val="24"/>
        </w:rPr>
        <w:t xml:space="preserve"> </w:t>
      </w:r>
      <w:r w:rsidR="00421C46" w:rsidRPr="00A1695D">
        <w:rPr>
          <w:rFonts w:ascii="Arial" w:hAnsi="Arial" w:cs="Arial"/>
          <w:sz w:val="24"/>
          <w:szCs w:val="24"/>
        </w:rPr>
        <w:t>controversial</w:t>
      </w:r>
      <w:r w:rsidRPr="00A1695D">
        <w:rPr>
          <w:rFonts w:ascii="Arial" w:hAnsi="Arial" w:cs="Arial"/>
          <w:sz w:val="24"/>
          <w:szCs w:val="24"/>
        </w:rPr>
        <w:t xml:space="preserve">, with reports of unethical behaviour from his employees (Bhuiyan, 2022). While some may not agree with his methods (Sander, 2022; Wells, 2023), it cannot be denied that Musk has achieved significant success. </w:t>
      </w:r>
    </w:p>
    <w:p w14:paraId="7B285BC5" w14:textId="38BDDB3C" w:rsidR="00857143" w:rsidRPr="00A1695D" w:rsidRDefault="00225A77" w:rsidP="00A1695D">
      <w:pPr>
        <w:pStyle w:val="Heading2"/>
        <w:spacing w:line="276" w:lineRule="auto"/>
        <w:rPr>
          <w:rFonts w:ascii="Arial" w:hAnsi="Arial" w:cs="Arial"/>
          <w:sz w:val="24"/>
          <w:szCs w:val="24"/>
        </w:rPr>
      </w:pPr>
      <w:bookmarkStart w:id="7" w:name="_Toc139012329"/>
      <w:r w:rsidRPr="00A1695D">
        <w:rPr>
          <w:rFonts w:ascii="Arial" w:hAnsi="Arial" w:cs="Arial"/>
          <w:sz w:val="24"/>
          <w:szCs w:val="24"/>
        </w:rPr>
        <w:t xml:space="preserve">2.3.2 </w:t>
      </w:r>
      <w:r w:rsidR="00857143" w:rsidRPr="00A1695D">
        <w:rPr>
          <w:rFonts w:ascii="Arial" w:hAnsi="Arial" w:cs="Arial"/>
          <w:sz w:val="24"/>
          <w:szCs w:val="24"/>
        </w:rPr>
        <w:t>D</w:t>
      </w:r>
      <w:r w:rsidR="00857143" w:rsidRPr="00A1695D">
        <w:rPr>
          <w:rFonts w:ascii="Arial" w:hAnsi="Arial" w:cs="Arial"/>
          <w:sz w:val="24"/>
          <w:szCs w:val="24"/>
        </w:rPr>
        <w:t>emocratic</w:t>
      </w:r>
      <w:bookmarkEnd w:id="7"/>
    </w:p>
    <w:p w14:paraId="30D0DD0C" w14:textId="72396EBB" w:rsidR="00CA05A2" w:rsidRPr="00A1695D" w:rsidRDefault="00CA05A2" w:rsidP="00A1695D">
      <w:pPr>
        <w:spacing w:line="276" w:lineRule="auto"/>
        <w:rPr>
          <w:rFonts w:ascii="Arial" w:hAnsi="Arial" w:cs="Arial"/>
          <w:sz w:val="24"/>
          <w:szCs w:val="24"/>
        </w:rPr>
      </w:pPr>
      <w:r w:rsidRPr="00A1695D">
        <w:rPr>
          <w:rFonts w:ascii="Arial" w:hAnsi="Arial" w:cs="Arial"/>
          <w:sz w:val="24"/>
          <w:szCs w:val="24"/>
        </w:rPr>
        <w:t>Lewin</w:t>
      </w:r>
      <w:r w:rsidRPr="00A1695D">
        <w:rPr>
          <w:rFonts w:ascii="Arial" w:hAnsi="Arial" w:cs="Arial"/>
          <w:sz w:val="24"/>
          <w:szCs w:val="24"/>
        </w:rPr>
        <w:t xml:space="preserve"> et al</w:t>
      </w:r>
      <w:r w:rsidR="00124464" w:rsidRPr="00A1695D">
        <w:rPr>
          <w:rFonts w:ascii="Arial" w:hAnsi="Arial" w:cs="Arial"/>
          <w:sz w:val="24"/>
          <w:szCs w:val="24"/>
        </w:rPr>
        <w:t>.</w:t>
      </w:r>
      <w:r w:rsidRPr="00A1695D">
        <w:rPr>
          <w:rFonts w:ascii="Arial" w:hAnsi="Arial" w:cs="Arial"/>
          <w:sz w:val="24"/>
          <w:szCs w:val="24"/>
        </w:rPr>
        <w:t>'s.</w:t>
      </w:r>
      <w:r w:rsidRPr="00A1695D">
        <w:rPr>
          <w:rFonts w:ascii="Arial" w:hAnsi="Arial" w:cs="Arial"/>
          <w:sz w:val="24"/>
          <w:szCs w:val="24"/>
        </w:rPr>
        <w:t xml:space="preserve"> (1939) research suggests that democratic leadership is the most effective style. It encourages group members to participate in decision-making while allowing the leader to have the final say. This approach fosters engagement, motivation, and creativity among the group members.</w:t>
      </w:r>
    </w:p>
    <w:p w14:paraId="6129862B" w14:textId="7BD854F4" w:rsidR="00526E7B" w:rsidRPr="00A1695D" w:rsidRDefault="00526E7B" w:rsidP="00A1695D">
      <w:pPr>
        <w:spacing w:line="276" w:lineRule="auto"/>
        <w:rPr>
          <w:rFonts w:ascii="Arial" w:hAnsi="Arial" w:cs="Arial"/>
          <w:sz w:val="24"/>
          <w:szCs w:val="24"/>
        </w:rPr>
      </w:pPr>
      <w:r w:rsidRPr="00A1695D">
        <w:rPr>
          <w:rFonts w:ascii="Arial" w:hAnsi="Arial" w:cs="Arial"/>
          <w:sz w:val="24"/>
          <w:szCs w:val="24"/>
        </w:rPr>
        <w:t>According to Carlin (2022), Nelson Mandela demonstrated democratic leadership through his inclusive approach, valuing contributions from individuals of all races and political affiliations. Despite being imprisoned, he became South Africa's first democratically elected president and forgave those who oppressed him.</w:t>
      </w:r>
    </w:p>
    <w:p w14:paraId="734C81AE" w14:textId="15197718" w:rsidR="00D60D58" w:rsidRPr="00A1695D" w:rsidRDefault="00225A77" w:rsidP="00A1695D">
      <w:pPr>
        <w:pStyle w:val="Heading2"/>
        <w:spacing w:line="276" w:lineRule="auto"/>
        <w:rPr>
          <w:rFonts w:ascii="Arial" w:hAnsi="Arial" w:cs="Arial"/>
          <w:sz w:val="24"/>
          <w:szCs w:val="24"/>
        </w:rPr>
      </w:pPr>
      <w:bookmarkStart w:id="8" w:name="_Toc139012330"/>
      <w:r w:rsidRPr="00A1695D">
        <w:rPr>
          <w:rFonts w:ascii="Arial" w:hAnsi="Arial" w:cs="Arial"/>
          <w:sz w:val="24"/>
          <w:szCs w:val="24"/>
        </w:rPr>
        <w:t xml:space="preserve">2.3.3 </w:t>
      </w:r>
      <w:r w:rsidR="00771952" w:rsidRPr="00A1695D">
        <w:rPr>
          <w:rFonts w:ascii="Arial" w:hAnsi="Arial" w:cs="Arial"/>
          <w:sz w:val="24"/>
          <w:szCs w:val="24"/>
        </w:rPr>
        <w:t>L</w:t>
      </w:r>
      <w:r w:rsidR="00771952" w:rsidRPr="00A1695D">
        <w:rPr>
          <w:rFonts w:ascii="Arial" w:hAnsi="Arial" w:cs="Arial"/>
          <w:sz w:val="24"/>
          <w:szCs w:val="24"/>
        </w:rPr>
        <w:t>aissez-</w:t>
      </w:r>
      <w:r w:rsidR="00771952" w:rsidRPr="00A1695D">
        <w:rPr>
          <w:rFonts w:ascii="Arial" w:hAnsi="Arial" w:cs="Arial"/>
          <w:sz w:val="24"/>
          <w:szCs w:val="24"/>
        </w:rPr>
        <w:t>F</w:t>
      </w:r>
      <w:r w:rsidR="00771952" w:rsidRPr="00A1695D">
        <w:rPr>
          <w:rFonts w:ascii="Arial" w:hAnsi="Arial" w:cs="Arial"/>
          <w:sz w:val="24"/>
          <w:szCs w:val="24"/>
        </w:rPr>
        <w:t>aire</w:t>
      </w:r>
      <w:bookmarkEnd w:id="8"/>
    </w:p>
    <w:p w14:paraId="1354580F" w14:textId="2CFA95DE" w:rsidR="00F8160F" w:rsidRPr="00A1695D" w:rsidRDefault="00F8160F" w:rsidP="00A1695D">
      <w:pPr>
        <w:spacing w:line="276" w:lineRule="auto"/>
        <w:rPr>
          <w:rFonts w:ascii="Arial" w:hAnsi="Arial" w:cs="Arial"/>
          <w:sz w:val="24"/>
          <w:szCs w:val="24"/>
        </w:rPr>
      </w:pPr>
      <w:r w:rsidRPr="00A1695D">
        <w:rPr>
          <w:rFonts w:ascii="Arial" w:hAnsi="Arial" w:cs="Arial"/>
          <w:sz w:val="24"/>
          <w:szCs w:val="24"/>
        </w:rPr>
        <w:t xml:space="preserve">According to Lindberg (2022), Laissez-faire leadership is </w:t>
      </w:r>
      <w:r w:rsidR="007A0161">
        <w:rPr>
          <w:rFonts w:ascii="Arial" w:hAnsi="Arial" w:cs="Arial"/>
          <w:sz w:val="24"/>
          <w:szCs w:val="24"/>
        </w:rPr>
        <w:t>characterised</w:t>
      </w:r>
      <w:r w:rsidRPr="00A1695D">
        <w:rPr>
          <w:rFonts w:ascii="Arial" w:hAnsi="Arial" w:cs="Arial"/>
          <w:sz w:val="24"/>
          <w:szCs w:val="24"/>
        </w:rPr>
        <w:t xml:space="preserve"> by a hands-off approach that can be effective for skilled teams. Steve Jobs is a prime example of this, as he often provided vague instructions to his team, allowing them to discover their own ways of moving forward. This approach unleashed creativ</w:t>
      </w:r>
      <w:r w:rsidR="005F16E6" w:rsidRPr="00A1695D">
        <w:rPr>
          <w:rFonts w:ascii="Arial" w:hAnsi="Arial" w:cs="Arial"/>
          <w:sz w:val="24"/>
          <w:szCs w:val="24"/>
        </w:rPr>
        <w:t>ity and innovation</w:t>
      </w:r>
      <w:r w:rsidRPr="00A1695D">
        <w:rPr>
          <w:rFonts w:ascii="Arial" w:hAnsi="Arial" w:cs="Arial"/>
          <w:sz w:val="24"/>
          <w:szCs w:val="24"/>
        </w:rPr>
        <w:t xml:space="preserve"> within </w:t>
      </w:r>
      <w:r w:rsidR="005F16E6" w:rsidRPr="00A1695D">
        <w:rPr>
          <w:rFonts w:ascii="Arial" w:hAnsi="Arial" w:cs="Arial"/>
          <w:sz w:val="24"/>
          <w:szCs w:val="24"/>
        </w:rPr>
        <w:t>the</w:t>
      </w:r>
      <w:r w:rsidRPr="00A1695D">
        <w:rPr>
          <w:rFonts w:ascii="Arial" w:hAnsi="Arial" w:cs="Arial"/>
          <w:sz w:val="24"/>
          <w:szCs w:val="24"/>
        </w:rPr>
        <w:t xml:space="preserve"> organisation.</w:t>
      </w:r>
    </w:p>
    <w:p w14:paraId="25C2E648" w14:textId="1A990630" w:rsidR="00F8160F" w:rsidRPr="00A1695D" w:rsidRDefault="00F8160F" w:rsidP="00A1695D">
      <w:pPr>
        <w:spacing w:line="276" w:lineRule="auto"/>
        <w:rPr>
          <w:rFonts w:ascii="Arial" w:hAnsi="Arial" w:cs="Arial"/>
          <w:sz w:val="24"/>
          <w:szCs w:val="24"/>
        </w:rPr>
      </w:pPr>
      <w:r w:rsidRPr="00A1695D">
        <w:rPr>
          <w:rFonts w:ascii="Arial" w:hAnsi="Arial" w:cs="Arial"/>
          <w:sz w:val="24"/>
          <w:szCs w:val="24"/>
        </w:rPr>
        <w:t xml:space="preserve">However, </w:t>
      </w:r>
      <w:r w:rsidR="002D776C" w:rsidRPr="00A1695D">
        <w:rPr>
          <w:rFonts w:ascii="Arial" w:hAnsi="Arial" w:cs="Arial"/>
          <w:sz w:val="24"/>
          <w:szCs w:val="24"/>
        </w:rPr>
        <w:t>Leadership and Performance Partners' (2022) research</w:t>
      </w:r>
      <w:r w:rsidRPr="00A1695D">
        <w:rPr>
          <w:rFonts w:ascii="Arial" w:hAnsi="Arial" w:cs="Arial"/>
          <w:sz w:val="24"/>
          <w:szCs w:val="24"/>
        </w:rPr>
        <w:t xml:space="preserve"> suggests that leaders who adopt a laissez-faire style can negativ</w:t>
      </w:r>
      <w:r w:rsidR="00E37907" w:rsidRPr="00A1695D">
        <w:rPr>
          <w:rFonts w:ascii="Arial" w:hAnsi="Arial" w:cs="Arial"/>
          <w:sz w:val="24"/>
          <w:szCs w:val="24"/>
        </w:rPr>
        <w:t>ely</w:t>
      </w:r>
      <w:r w:rsidRPr="00A1695D">
        <w:rPr>
          <w:rFonts w:ascii="Arial" w:hAnsi="Arial" w:cs="Arial"/>
          <w:sz w:val="24"/>
          <w:szCs w:val="24"/>
        </w:rPr>
        <w:t xml:space="preserve"> impact group productivity. A lack of guidance and decision-making can result in undefined roles and reduced motivation.</w:t>
      </w:r>
    </w:p>
    <w:p w14:paraId="1CE7E13F" w14:textId="11285E06" w:rsidR="00297123" w:rsidRPr="00A1695D" w:rsidRDefault="00225A77" w:rsidP="00A1695D">
      <w:pPr>
        <w:pStyle w:val="Heading2"/>
        <w:spacing w:line="276" w:lineRule="auto"/>
        <w:rPr>
          <w:rFonts w:ascii="Arial" w:hAnsi="Arial" w:cs="Arial"/>
          <w:sz w:val="24"/>
          <w:szCs w:val="24"/>
        </w:rPr>
      </w:pPr>
      <w:bookmarkStart w:id="9" w:name="_Toc139012331"/>
      <w:r w:rsidRPr="00A1695D">
        <w:rPr>
          <w:rFonts w:ascii="Arial" w:hAnsi="Arial" w:cs="Arial"/>
          <w:sz w:val="24"/>
          <w:szCs w:val="24"/>
        </w:rPr>
        <w:t xml:space="preserve">2.3.4 </w:t>
      </w:r>
      <w:r w:rsidR="00A5737D" w:rsidRPr="00A1695D">
        <w:rPr>
          <w:rFonts w:ascii="Arial" w:hAnsi="Arial" w:cs="Arial"/>
          <w:sz w:val="24"/>
          <w:szCs w:val="24"/>
        </w:rPr>
        <w:t xml:space="preserve">Leadership </w:t>
      </w:r>
      <w:r w:rsidR="00AE5926" w:rsidRPr="00A1695D">
        <w:rPr>
          <w:rFonts w:ascii="Arial" w:hAnsi="Arial" w:cs="Arial"/>
          <w:sz w:val="24"/>
          <w:szCs w:val="24"/>
        </w:rPr>
        <w:t>As A Contin</w:t>
      </w:r>
      <w:r w:rsidR="00297123" w:rsidRPr="00A1695D">
        <w:rPr>
          <w:rFonts w:ascii="Arial" w:hAnsi="Arial" w:cs="Arial"/>
          <w:sz w:val="24"/>
          <w:szCs w:val="24"/>
        </w:rPr>
        <w:t>uum</w:t>
      </w:r>
      <w:bookmarkEnd w:id="9"/>
    </w:p>
    <w:p w14:paraId="68542972" w14:textId="2E0E8B2A" w:rsidR="003834FE" w:rsidRPr="00A1695D" w:rsidRDefault="003834FE" w:rsidP="00A1695D">
      <w:pPr>
        <w:spacing w:line="276" w:lineRule="auto"/>
        <w:rPr>
          <w:rFonts w:ascii="Arial" w:hAnsi="Arial" w:cs="Arial"/>
          <w:sz w:val="24"/>
          <w:szCs w:val="24"/>
        </w:rPr>
      </w:pPr>
      <w:r w:rsidRPr="00A1695D">
        <w:rPr>
          <w:rFonts w:ascii="Arial" w:hAnsi="Arial" w:cs="Arial"/>
          <w:sz w:val="24"/>
          <w:szCs w:val="24"/>
        </w:rPr>
        <w:t xml:space="preserve">Tannenbaum and Schmidt's influential work (1958; </w:t>
      </w:r>
      <w:r w:rsidR="005538D0" w:rsidRPr="00A1695D">
        <w:rPr>
          <w:rFonts w:ascii="Arial" w:hAnsi="Arial" w:cs="Arial"/>
          <w:sz w:val="24"/>
          <w:szCs w:val="24"/>
        </w:rPr>
        <w:t xml:space="preserve">as </w:t>
      </w:r>
      <w:r w:rsidRPr="00A1695D">
        <w:rPr>
          <w:rFonts w:ascii="Arial" w:hAnsi="Arial" w:cs="Arial"/>
          <w:sz w:val="24"/>
          <w:szCs w:val="24"/>
        </w:rPr>
        <w:t>cited in The Institute of Leadership, 2023) posits that leadership can be conceptualised along a continuum</w:t>
      </w:r>
      <w:r w:rsidR="005944CA" w:rsidRPr="00A1695D">
        <w:rPr>
          <w:rFonts w:ascii="Arial" w:hAnsi="Arial" w:cs="Arial"/>
          <w:sz w:val="24"/>
          <w:szCs w:val="24"/>
        </w:rPr>
        <w:t xml:space="preserve"> (Appendix 1)</w:t>
      </w:r>
      <w:r w:rsidRPr="00A1695D">
        <w:rPr>
          <w:rFonts w:ascii="Arial" w:hAnsi="Arial" w:cs="Arial"/>
          <w:sz w:val="24"/>
          <w:szCs w:val="24"/>
        </w:rPr>
        <w:t xml:space="preserve">. Therefore, </w:t>
      </w:r>
      <w:r w:rsidR="002C6ADF" w:rsidRPr="00A1695D">
        <w:rPr>
          <w:rFonts w:ascii="Arial" w:hAnsi="Arial" w:cs="Arial"/>
          <w:sz w:val="24"/>
          <w:szCs w:val="24"/>
        </w:rPr>
        <w:t>a leader must</w:t>
      </w:r>
      <w:r w:rsidRPr="00A1695D">
        <w:rPr>
          <w:rFonts w:ascii="Arial" w:hAnsi="Arial" w:cs="Arial"/>
          <w:sz w:val="24"/>
          <w:szCs w:val="24"/>
        </w:rPr>
        <w:t xml:space="preserve"> adopt a flexible approach that can adapt to diverse situations. This approach, popularly known as 'Situational Leadership', is widely regarded as more effective than relying on personal preferences alone.</w:t>
      </w:r>
    </w:p>
    <w:p w14:paraId="0E98C6E9" w14:textId="496FCF2E" w:rsidR="00893A00" w:rsidRPr="00A1695D" w:rsidRDefault="00893A00" w:rsidP="00A1695D">
      <w:pPr>
        <w:spacing w:line="276" w:lineRule="auto"/>
        <w:rPr>
          <w:rFonts w:ascii="Arial" w:hAnsi="Arial" w:cs="Arial"/>
          <w:sz w:val="24"/>
          <w:szCs w:val="24"/>
        </w:rPr>
      </w:pPr>
      <w:r w:rsidRPr="00A1695D">
        <w:rPr>
          <w:rFonts w:ascii="Arial" w:hAnsi="Arial" w:cs="Arial"/>
          <w:sz w:val="24"/>
          <w:szCs w:val="24"/>
        </w:rPr>
        <w:t xml:space="preserve">Since Lewin et al. (1939) initial categorisation of leadership styles, scholars have expanded on these theories </w:t>
      </w:r>
      <w:r w:rsidR="002E1D97" w:rsidRPr="00A1695D">
        <w:rPr>
          <w:rFonts w:ascii="Arial" w:hAnsi="Arial" w:cs="Arial"/>
          <w:sz w:val="24"/>
          <w:szCs w:val="24"/>
        </w:rPr>
        <w:t>(Bass &amp; Bass, 2009)</w:t>
      </w:r>
      <w:r w:rsidR="002E1D97" w:rsidRPr="00A1695D">
        <w:rPr>
          <w:rFonts w:ascii="Arial" w:hAnsi="Arial" w:cs="Arial"/>
          <w:sz w:val="24"/>
          <w:szCs w:val="24"/>
        </w:rPr>
        <w:t xml:space="preserve">; </w:t>
      </w:r>
      <w:r w:rsidRPr="00A1695D">
        <w:rPr>
          <w:rFonts w:ascii="Arial" w:hAnsi="Arial" w:cs="Arial"/>
          <w:sz w:val="24"/>
          <w:szCs w:val="24"/>
        </w:rPr>
        <w:t xml:space="preserve">(Hersey et al., 2001), creating a plethora of leadership theories and models. </w:t>
      </w:r>
    </w:p>
    <w:p w14:paraId="12583BD9" w14:textId="79C2E7F0" w:rsidR="00A73EAB" w:rsidRPr="006741F0" w:rsidRDefault="00225A77" w:rsidP="006741F0">
      <w:pPr>
        <w:pStyle w:val="Heading2"/>
        <w:spacing w:line="276" w:lineRule="auto"/>
        <w:rPr>
          <w:rFonts w:ascii="Arial" w:hAnsi="Arial" w:cs="Arial"/>
          <w:sz w:val="28"/>
          <w:szCs w:val="28"/>
        </w:rPr>
      </w:pPr>
      <w:bookmarkStart w:id="10" w:name="_Toc139012332"/>
      <w:r w:rsidRPr="00A1695D">
        <w:rPr>
          <w:rFonts w:ascii="Arial" w:hAnsi="Arial" w:cs="Arial"/>
          <w:sz w:val="28"/>
          <w:szCs w:val="28"/>
        </w:rPr>
        <w:t>2.</w:t>
      </w:r>
      <w:r w:rsidR="00B37BF3" w:rsidRPr="00A1695D">
        <w:rPr>
          <w:rFonts w:ascii="Arial" w:hAnsi="Arial" w:cs="Arial"/>
          <w:sz w:val="28"/>
          <w:szCs w:val="28"/>
        </w:rPr>
        <w:t>4</w:t>
      </w:r>
      <w:r w:rsidRPr="00A1695D">
        <w:rPr>
          <w:rFonts w:ascii="Arial" w:hAnsi="Arial" w:cs="Arial"/>
          <w:sz w:val="28"/>
          <w:szCs w:val="28"/>
        </w:rPr>
        <w:t xml:space="preserve"> </w:t>
      </w:r>
      <w:r w:rsidR="002E1D97" w:rsidRPr="00A1695D">
        <w:rPr>
          <w:rFonts w:ascii="Arial" w:hAnsi="Arial" w:cs="Arial"/>
          <w:sz w:val="28"/>
          <w:szCs w:val="28"/>
        </w:rPr>
        <w:t>Leadership Evaluation</w:t>
      </w:r>
      <w:bookmarkEnd w:id="10"/>
    </w:p>
    <w:p w14:paraId="194F9895" w14:textId="164F9DB3" w:rsidR="002F19B5" w:rsidRPr="00A1695D" w:rsidRDefault="00457307" w:rsidP="00A1695D">
      <w:pPr>
        <w:spacing w:line="276" w:lineRule="auto"/>
        <w:rPr>
          <w:rFonts w:ascii="Arial" w:hAnsi="Arial" w:cs="Arial"/>
          <w:sz w:val="24"/>
          <w:szCs w:val="24"/>
        </w:rPr>
      </w:pPr>
      <w:r>
        <w:rPr>
          <w:rFonts w:ascii="Arial" w:hAnsi="Arial" w:cs="Arial"/>
          <w:sz w:val="24"/>
          <w:szCs w:val="24"/>
        </w:rPr>
        <w:t>To</w:t>
      </w:r>
      <w:r w:rsidR="008F1D4D" w:rsidRPr="00A1695D">
        <w:rPr>
          <w:rFonts w:ascii="Arial" w:hAnsi="Arial" w:cs="Arial"/>
          <w:sz w:val="24"/>
          <w:szCs w:val="24"/>
        </w:rPr>
        <w:t xml:space="preserve"> evaluate one's leadership abilities, we have completed several questionnaires</w:t>
      </w:r>
      <w:r w:rsidR="00627783" w:rsidRPr="00A1695D">
        <w:rPr>
          <w:rFonts w:ascii="Arial" w:hAnsi="Arial" w:cs="Arial"/>
          <w:sz w:val="24"/>
          <w:szCs w:val="24"/>
        </w:rPr>
        <w:t xml:space="preserve"> </w:t>
      </w:r>
      <w:r w:rsidR="00EA1D55">
        <w:rPr>
          <w:rFonts w:ascii="Arial" w:hAnsi="Arial" w:cs="Arial"/>
          <w:sz w:val="24"/>
          <w:szCs w:val="24"/>
        </w:rPr>
        <w:t>using</w:t>
      </w:r>
      <w:r w:rsidR="00627783" w:rsidRPr="00A1695D">
        <w:rPr>
          <w:rFonts w:ascii="Arial" w:hAnsi="Arial" w:cs="Arial"/>
          <w:sz w:val="24"/>
          <w:szCs w:val="24"/>
        </w:rPr>
        <w:t xml:space="preserve"> </w:t>
      </w:r>
      <w:r w:rsidR="002F19B5" w:rsidRPr="00A1695D">
        <w:rPr>
          <w:rFonts w:ascii="Arial" w:hAnsi="Arial" w:cs="Arial"/>
          <w:sz w:val="24"/>
          <w:szCs w:val="24"/>
        </w:rPr>
        <w:t>d</w:t>
      </w:r>
      <w:r w:rsidR="00627783" w:rsidRPr="00A1695D">
        <w:rPr>
          <w:rFonts w:ascii="Arial" w:hAnsi="Arial" w:cs="Arial"/>
          <w:sz w:val="24"/>
          <w:szCs w:val="24"/>
        </w:rPr>
        <w:t>escriptive analytics (Roy et al., 2022)</w:t>
      </w:r>
      <w:r w:rsidR="008F1D4D" w:rsidRPr="00A1695D">
        <w:rPr>
          <w:rFonts w:ascii="Arial" w:hAnsi="Arial" w:cs="Arial"/>
          <w:sz w:val="24"/>
          <w:szCs w:val="24"/>
        </w:rPr>
        <w:t>; these</w:t>
      </w:r>
      <w:r w:rsidR="002F19B5" w:rsidRPr="00A1695D">
        <w:rPr>
          <w:rFonts w:ascii="Arial" w:hAnsi="Arial" w:cs="Arial"/>
          <w:sz w:val="24"/>
          <w:szCs w:val="24"/>
        </w:rPr>
        <w:t xml:space="preserve"> can be viewed</w:t>
      </w:r>
      <w:r w:rsidR="008F1D4D" w:rsidRPr="00A1695D">
        <w:rPr>
          <w:rFonts w:ascii="Arial" w:hAnsi="Arial" w:cs="Arial"/>
          <w:sz w:val="24"/>
          <w:szCs w:val="24"/>
        </w:rPr>
        <w:t xml:space="preserve"> in Appendix </w:t>
      </w:r>
      <w:r w:rsidR="001830C3" w:rsidRPr="00A1695D">
        <w:rPr>
          <w:rFonts w:ascii="Arial" w:hAnsi="Arial" w:cs="Arial"/>
          <w:sz w:val="24"/>
          <w:szCs w:val="24"/>
        </w:rPr>
        <w:t>2</w:t>
      </w:r>
      <w:r w:rsidR="000656F9" w:rsidRPr="00A1695D">
        <w:rPr>
          <w:rFonts w:ascii="Arial" w:hAnsi="Arial" w:cs="Arial"/>
          <w:sz w:val="24"/>
          <w:szCs w:val="24"/>
        </w:rPr>
        <w:t>-</w:t>
      </w:r>
      <w:r w:rsidR="001830C3" w:rsidRPr="00A1695D">
        <w:rPr>
          <w:rFonts w:ascii="Arial" w:hAnsi="Arial" w:cs="Arial"/>
          <w:sz w:val="24"/>
          <w:szCs w:val="24"/>
        </w:rPr>
        <w:t>6</w:t>
      </w:r>
      <w:r w:rsidR="008F1D4D" w:rsidRPr="00A1695D">
        <w:rPr>
          <w:rFonts w:ascii="Arial" w:hAnsi="Arial" w:cs="Arial"/>
          <w:sz w:val="24"/>
          <w:szCs w:val="24"/>
        </w:rPr>
        <w:t xml:space="preserve">. </w:t>
      </w:r>
    </w:p>
    <w:p w14:paraId="516AB694" w14:textId="303BE747" w:rsidR="008F1D4D" w:rsidRPr="00A1695D" w:rsidRDefault="008F1D4D" w:rsidP="00A1695D">
      <w:pPr>
        <w:spacing w:line="276" w:lineRule="auto"/>
        <w:rPr>
          <w:rFonts w:ascii="Arial" w:hAnsi="Arial" w:cs="Arial"/>
          <w:sz w:val="24"/>
          <w:szCs w:val="24"/>
        </w:rPr>
      </w:pPr>
      <w:r w:rsidRPr="00A1695D">
        <w:rPr>
          <w:rFonts w:ascii="Arial" w:hAnsi="Arial" w:cs="Arial"/>
          <w:sz w:val="24"/>
          <w:szCs w:val="24"/>
        </w:rPr>
        <w:t xml:space="preserve">The results below provide insight into </w:t>
      </w:r>
      <w:r w:rsidR="002F19B5" w:rsidRPr="00A1695D">
        <w:rPr>
          <w:rFonts w:ascii="Arial" w:hAnsi="Arial" w:cs="Arial"/>
          <w:sz w:val="24"/>
          <w:szCs w:val="24"/>
        </w:rPr>
        <w:t xml:space="preserve">our </w:t>
      </w:r>
      <w:r w:rsidRPr="00A1695D">
        <w:rPr>
          <w:rFonts w:ascii="Arial" w:hAnsi="Arial" w:cs="Arial"/>
          <w:sz w:val="24"/>
          <w:szCs w:val="24"/>
        </w:rPr>
        <w:t xml:space="preserve">leadership styles and </w:t>
      </w:r>
      <w:r w:rsidR="002F19B5" w:rsidRPr="00A1695D">
        <w:rPr>
          <w:rFonts w:ascii="Arial" w:hAnsi="Arial" w:cs="Arial"/>
          <w:sz w:val="24"/>
          <w:szCs w:val="24"/>
        </w:rPr>
        <w:t>our</w:t>
      </w:r>
      <w:r w:rsidRPr="00A1695D">
        <w:rPr>
          <w:rFonts w:ascii="Arial" w:hAnsi="Arial" w:cs="Arial"/>
          <w:sz w:val="24"/>
          <w:szCs w:val="24"/>
        </w:rPr>
        <w:t xml:space="preserve"> ability to fulfil leadership responsibilities within the workplace.</w:t>
      </w:r>
    </w:p>
    <w:p w14:paraId="05EB2070" w14:textId="7EA5AFE1" w:rsidR="008F1D4D" w:rsidRPr="00A1695D" w:rsidRDefault="00140325" w:rsidP="00A1695D">
      <w:pPr>
        <w:pStyle w:val="Heading2"/>
        <w:spacing w:line="276" w:lineRule="auto"/>
        <w:rPr>
          <w:rFonts w:ascii="Arial" w:hAnsi="Arial" w:cs="Arial"/>
        </w:rPr>
      </w:pPr>
      <w:bookmarkStart w:id="11" w:name="_Toc139012333"/>
      <w:r w:rsidRPr="00A1695D">
        <w:rPr>
          <w:rFonts w:ascii="Arial" w:hAnsi="Arial" w:cs="Arial"/>
        </w:rPr>
        <w:lastRenderedPageBreak/>
        <w:t>2.</w:t>
      </w:r>
      <w:r w:rsidR="003E56D9" w:rsidRPr="00A1695D">
        <w:rPr>
          <w:rFonts w:ascii="Arial" w:hAnsi="Arial" w:cs="Arial"/>
        </w:rPr>
        <w:t>4</w:t>
      </w:r>
      <w:r w:rsidR="00B37BF3" w:rsidRPr="00A1695D">
        <w:rPr>
          <w:rFonts w:ascii="Arial" w:hAnsi="Arial" w:cs="Arial"/>
        </w:rPr>
        <w:t>.1</w:t>
      </w:r>
      <w:r w:rsidR="008F1D4D" w:rsidRPr="00A1695D">
        <w:rPr>
          <w:rFonts w:ascii="Arial" w:hAnsi="Arial" w:cs="Arial"/>
        </w:rPr>
        <w:t xml:space="preserve"> Conceptuali</w:t>
      </w:r>
      <w:r w:rsidR="00E26B32" w:rsidRPr="00A1695D">
        <w:rPr>
          <w:rFonts w:ascii="Arial" w:hAnsi="Arial" w:cs="Arial"/>
        </w:rPr>
        <w:t>s</w:t>
      </w:r>
      <w:r w:rsidR="008F1D4D" w:rsidRPr="00A1695D">
        <w:rPr>
          <w:rFonts w:ascii="Arial" w:hAnsi="Arial" w:cs="Arial"/>
        </w:rPr>
        <w:t>ing Leadership</w:t>
      </w:r>
      <w:bookmarkEnd w:id="11"/>
    </w:p>
    <w:p w14:paraId="201701BC" w14:textId="278A2723" w:rsidR="00DB71C2" w:rsidRPr="00A1695D" w:rsidRDefault="008F1D4D" w:rsidP="00A1695D">
      <w:pPr>
        <w:spacing w:line="276" w:lineRule="auto"/>
        <w:rPr>
          <w:rFonts w:ascii="Arial" w:hAnsi="Arial" w:cs="Arial"/>
          <w:sz w:val="24"/>
          <w:szCs w:val="24"/>
        </w:rPr>
      </w:pPr>
      <w:r w:rsidRPr="00A1695D">
        <w:rPr>
          <w:rFonts w:ascii="Arial" w:hAnsi="Arial" w:cs="Arial"/>
          <w:sz w:val="24"/>
          <w:szCs w:val="24"/>
        </w:rPr>
        <w:t xml:space="preserve">According to Northouse (2016), the </w:t>
      </w:r>
      <w:r w:rsidR="00233893" w:rsidRPr="00A1695D">
        <w:rPr>
          <w:rFonts w:ascii="Arial" w:hAnsi="Arial" w:cs="Arial"/>
          <w:sz w:val="24"/>
          <w:szCs w:val="24"/>
        </w:rPr>
        <w:t>conceptualising</w:t>
      </w:r>
      <w:r w:rsidRPr="00A1695D">
        <w:rPr>
          <w:rFonts w:ascii="Arial" w:hAnsi="Arial" w:cs="Arial"/>
          <w:sz w:val="24"/>
          <w:szCs w:val="24"/>
        </w:rPr>
        <w:t xml:space="preserve"> leadership questionnaire provides insight into one's perception</w:t>
      </w:r>
      <w:r w:rsidR="00712184" w:rsidRPr="00A1695D">
        <w:rPr>
          <w:rFonts w:ascii="Arial" w:hAnsi="Arial" w:cs="Arial"/>
          <w:sz w:val="24"/>
          <w:szCs w:val="24"/>
        </w:rPr>
        <w:t>, attitudes and beliefs</w:t>
      </w:r>
      <w:r w:rsidR="009124E6" w:rsidRPr="00A1695D">
        <w:rPr>
          <w:rFonts w:ascii="Arial" w:hAnsi="Arial" w:cs="Arial"/>
          <w:sz w:val="24"/>
          <w:szCs w:val="24"/>
        </w:rPr>
        <w:t xml:space="preserve"> of</w:t>
      </w:r>
      <w:r w:rsidRPr="00A1695D">
        <w:rPr>
          <w:rFonts w:ascii="Arial" w:hAnsi="Arial" w:cs="Arial"/>
          <w:sz w:val="24"/>
          <w:szCs w:val="24"/>
        </w:rPr>
        <w:t xml:space="preserve"> leadership and which aspects are more or less </w:t>
      </w:r>
      <w:r w:rsidR="009A41D9" w:rsidRPr="00A1695D">
        <w:rPr>
          <w:rFonts w:ascii="Arial" w:hAnsi="Arial" w:cs="Arial"/>
          <w:sz w:val="24"/>
          <w:szCs w:val="24"/>
        </w:rPr>
        <w:t>essential</w:t>
      </w:r>
      <w:r w:rsidRPr="00A1695D">
        <w:rPr>
          <w:rFonts w:ascii="Arial" w:hAnsi="Arial" w:cs="Arial"/>
          <w:sz w:val="24"/>
          <w:szCs w:val="24"/>
        </w:rPr>
        <w:t xml:space="preserve"> to the individual. </w:t>
      </w:r>
    </w:p>
    <w:p w14:paraId="284825E8" w14:textId="59EFCE4D" w:rsidR="008F1D4D" w:rsidRPr="00A1695D" w:rsidRDefault="004F2F95" w:rsidP="00A1695D">
      <w:pPr>
        <w:spacing w:line="276" w:lineRule="auto"/>
        <w:rPr>
          <w:rFonts w:ascii="Arial" w:hAnsi="Arial" w:cs="Arial"/>
          <w:sz w:val="24"/>
          <w:szCs w:val="24"/>
        </w:rPr>
      </w:pPr>
      <w:r w:rsidRPr="00A1695D">
        <w:rPr>
          <w:rFonts w:ascii="Arial" w:hAnsi="Arial" w:cs="Arial"/>
          <w:sz w:val="24"/>
          <w:szCs w:val="24"/>
        </w:rPr>
        <w:t>Our</w:t>
      </w:r>
      <w:r w:rsidR="008F1D4D" w:rsidRPr="00A1695D">
        <w:rPr>
          <w:rFonts w:ascii="Arial" w:hAnsi="Arial" w:cs="Arial"/>
          <w:sz w:val="24"/>
          <w:szCs w:val="24"/>
        </w:rPr>
        <w:t xml:space="preserve"> results indicate </w:t>
      </w:r>
      <w:r w:rsidR="005F1C3C" w:rsidRPr="00A1695D">
        <w:rPr>
          <w:rFonts w:ascii="Arial" w:hAnsi="Arial" w:cs="Arial"/>
          <w:sz w:val="24"/>
          <w:szCs w:val="24"/>
        </w:rPr>
        <w:t xml:space="preserve">that </w:t>
      </w:r>
      <w:r w:rsidR="008F1D4D" w:rsidRPr="00A1695D">
        <w:rPr>
          <w:rFonts w:ascii="Arial" w:hAnsi="Arial" w:cs="Arial"/>
          <w:sz w:val="24"/>
          <w:szCs w:val="24"/>
        </w:rPr>
        <w:t xml:space="preserve">a higher emphasis is </w:t>
      </w:r>
      <w:r w:rsidR="005F1C3C" w:rsidRPr="00A1695D">
        <w:rPr>
          <w:rFonts w:ascii="Arial" w:hAnsi="Arial" w:cs="Arial"/>
          <w:sz w:val="24"/>
          <w:szCs w:val="24"/>
        </w:rPr>
        <w:t>given to</w:t>
      </w:r>
      <w:r w:rsidR="008F1D4D" w:rsidRPr="00A1695D">
        <w:rPr>
          <w:rFonts w:ascii="Arial" w:hAnsi="Arial" w:cs="Arial"/>
          <w:sz w:val="24"/>
          <w:szCs w:val="24"/>
        </w:rPr>
        <w:t xml:space="preserve"> a leader's traits, </w:t>
      </w:r>
      <w:r w:rsidR="003B6D0F" w:rsidRPr="00A1695D">
        <w:rPr>
          <w:rFonts w:ascii="Arial" w:hAnsi="Arial" w:cs="Arial"/>
          <w:sz w:val="24"/>
          <w:szCs w:val="24"/>
        </w:rPr>
        <w:t>relationships,</w:t>
      </w:r>
      <w:r w:rsidR="008F1D4D" w:rsidRPr="00A1695D">
        <w:rPr>
          <w:rFonts w:ascii="Arial" w:hAnsi="Arial" w:cs="Arial"/>
          <w:sz w:val="24"/>
          <w:szCs w:val="24"/>
        </w:rPr>
        <w:t xml:space="preserve"> and process, whereas less emphasis is given to ability and skill, although there is very little difference between the calculated scores for each category.</w:t>
      </w:r>
    </w:p>
    <w:p w14:paraId="72E2F81D" w14:textId="2F351D9E" w:rsidR="008F1D4D" w:rsidRPr="00A1695D" w:rsidRDefault="008F1D4D" w:rsidP="00A1695D">
      <w:pPr>
        <w:spacing w:line="276" w:lineRule="auto"/>
        <w:rPr>
          <w:rFonts w:ascii="Arial" w:hAnsi="Arial" w:cs="Arial"/>
          <w:sz w:val="24"/>
          <w:szCs w:val="24"/>
        </w:rPr>
      </w:pPr>
      <w:r w:rsidRPr="00A1695D">
        <w:rPr>
          <w:rFonts w:ascii="Arial" w:hAnsi="Arial" w:cs="Arial"/>
          <w:sz w:val="24"/>
          <w:szCs w:val="24"/>
        </w:rPr>
        <w:t xml:space="preserve">A possible explanation for this could be </w:t>
      </w:r>
      <w:r w:rsidR="000E6D18" w:rsidRPr="00A1695D">
        <w:rPr>
          <w:rFonts w:ascii="Arial" w:hAnsi="Arial" w:cs="Arial"/>
          <w:sz w:val="24"/>
          <w:szCs w:val="24"/>
        </w:rPr>
        <w:t>that we believe leaders should exhib</w:t>
      </w:r>
      <w:r w:rsidR="00D41419" w:rsidRPr="00A1695D">
        <w:rPr>
          <w:rFonts w:ascii="Arial" w:hAnsi="Arial" w:cs="Arial"/>
          <w:sz w:val="24"/>
          <w:szCs w:val="24"/>
        </w:rPr>
        <w:t>i</w:t>
      </w:r>
      <w:r w:rsidR="000E6D18" w:rsidRPr="00A1695D">
        <w:rPr>
          <w:rFonts w:ascii="Arial" w:hAnsi="Arial" w:cs="Arial"/>
          <w:sz w:val="24"/>
          <w:szCs w:val="24"/>
        </w:rPr>
        <w:t xml:space="preserve">t a wide variety of skills </w:t>
      </w:r>
      <w:r w:rsidR="00D41419" w:rsidRPr="00A1695D">
        <w:rPr>
          <w:rFonts w:ascii="Arial" w:hAnsi="Arial" w:cs="Arial"/>
          <w:sz w:val="24"/>
          <w:szCs w:val="24"/>
        </w:rPr>
        <w:t>at a competent level.</w:t>
      </w:r>
      <w:r w:rsidR="002E24F9" w:rsidRPr="00A1695D">
        <w:rPr>
          <w:rFonts w:ascii="Arial" w:hAnsi="Arial" w:cs="Arial"/>
          <w:sz w:val="24"/>
          <w:szCs w:val="24"/>
        </w:rPr>
        <w:t xml:space="preserve"> </w:t>
      </w:r>
      <w:r w:rsidR="006A0CE8" w:rsidRPr="00A1695D">
        <w:rPr>
          <w:rFonts w:ascii="Arial" w:hAnsi="Arial" w:cs="Arial"/>
          <w:sz w:val="24"/>
          <w:szCs w:val="24"/>
        </w:rPr>
        <w:t xml:space="preserve">Consideration is given to traits, relationships, and processes </w:t>
      </w:r>
      <w:r w:rsidR="007B5FC3" w:rsidRPr="00A1695D">
        <w:rPr>
          <w:rFonts w:ascii="Arial" w:hAnsi="Arial" w:cs="Arial"/>
          <w:sz w:val="24"/>
          <w:szCs w:val="24"/>
        </w:rPr>
        <w:t xml:space="preserve">in the workplace </w:t>
      </w:r>
      <w:r w:rsidR="009D6FE7" w:rsidRPr="00A1695D">
        <w:rPr>
          <w:rFonts w:ascii="Arial" w:hAnsi="Arial" w:cs="Arial"/>
          <w:sz w:val="24"/>
          <w:szCs w:val="24"/>
        </w:rPr>
        <w:t xml:space="preserve">above technical ability and skills, providing </w:t>
      </w:r>
      <w:r w:rsidR="000100C5" w:rsidRPr="00A1695D">
        <w:rPr>
          <w:rFonts w:ascii="Arial" w:hAnsi="Arial" w:cs="Arial"/>
          <w:sz w:val="24"/>
          <w:szCs w:val="24"/>
        </w:rPr>
        <w:t xml:space="preserve">a flexible approach to leadership to enable others </w:t>
      </w:r>
      <w:r w:rsidR="002A32B5" w:rsidRPr="00A1695D">
        <w:rPr>
          <w:rFonts w:ascii="Arial" w:hAnsi="Arial" w:cs="Arial"/>
          <w:sz w:val="24"/>
          <w:szCs w:val="24"/>
        </w:rPr>
        <w:t>to reach their potential.</w:t>
      </w:r>
    </w:p>
    <w:p w14:paraId="1B8605AF" w14:textId="23BF9561" w:rsidR="00FD3F55" w:rsidRPr="00A1695D" w:rsidRDefault="00FD3F55" w:rsidP="00A1695D">
      <w:pPr>
        <w:pStyle w:val="Heading2"/>
        <w:spacing w:line="276" w:lineRule="auto"/>
        <w:rPr>
          <w:rFonts w:ascii="Arial" w:hAnsi="Arial" w:cs="Arial"/>
        </w:rPr>
      </w:pPr>
      <w:bookmarkStart w:id="12" w:name="_Toc139012334"/>
      <w:r w:rsidRPr="00A1695D">
        <w:rPr>
          <w:rFonts w:ascii="Arial" w:hAnsi="Arial" w:cs="Arial"/>
        </w:rPr>
        <w:t>2.</w:t>
      </w:r>
      <w:r w:rsidR="003E56D9" w:rsidRPr="00A1695D">
        <w:rPr>
          <w:rFonts w:ascii="Arial" w:hAnsi="Arial" w:cs="Arial"/>
        </w:rPr>
        <w:t>4</w:t>
      </w:r>
      <w:r w:rsidR="00DE5459" w:rsidRPr="00A1695D">
        <w:rPr>
          <w:rFonts w:ascii="Arial" w:hAnsi="Arial" w:cs="Arial"/>
        </w:rPr>
        <w:t>.</w:t>
      </w:r>
      <w:r w:rsidR="0038770B" w:rsidRPr="00A1695D">
        <w:rPr>
          <w:rFonts w:ascii="Arial" w:hAnsi="Arial" w:cs="Arial"/>
        </w:rPr>
        <w:t>2</w:t>
      </w:r>
      <w:r w:rsidRPr="00A1695D">
        <w:rPr>
          <w:rFonts w:ascii="Arial" w:hAnsi="Arial" w:cs="Arial"/>
        </w:rPr>
        <w:t xml:space="preserve"> Leadership Traits</w:t>
      </w:r>
      <w:bookmarkEnd w:id="12"/>
    </w:p>
    <w:p w14:paraId="0949591A" w14:textId="3646E7CA" w:rsidR="00FD3F55" w:rsidRPr="00A1695D" w:rsidRDefault="00A76A87" w:rsidP="00A1695D">
      <w:pPr>
        <w:spacing w:line="276" w:lineRule="auto"/>
        <w:rPr>
          <w:rFonts w:ascii="Arial" w:hAnsi="Arial" w:cs="Arial"/>
          <w:sz w:val="24"/>
          <w:szCs w:val="24"/>
        </w:rPr>
      </w:pPr>
      <w:r w:rsidRPr="00A1695D">
        <w:rPr>
          <w:rFonts w:ascii="Arial" w:hAnsi="Arial" w:cs="Arial"/>
          <w:sz w:val="24"/>
          <w:szCs w:val="24"/>
        </w:rPr>
        <w:t>This questionnaire aims</w:t>
      </w:r>
      <w:r w:rsidR="00FD31A7" w:rsidRPr="00A1695D">
        <w:rPr>
          <w:rFonts w:ascii="Arial" w:hAnsi="Arial" w:cs="Arial"/>
          <w:sz w:val="24"/>
          <w:szCs w:val="24"/>
        </w:rPr>
        <w:t xml:space="preserve"> to </w:t>
      </w:r>
      <w:r w:rsidR="00FF7E02" w:rsidRPr="00A1695D">
        <w:rPr>
          <w:rFonts w:ascii="Arial" w:hAnsi="Arial" w:cs="Arial"/>
          <w:sz w:val="24"/>
          <w:szCs w:val="24"/>
        </w:rPr>
        <w:t xml:space="preserve">provide an awareness of oneself whilst highlighting any disparities between this and </w:t>
      </w:r>
      <w:r w:rsidRPr="00A1695D">
        <w:rPr>
          <w:rFonts w:ascii="Arial" w:hAnsi="Arial" w:cs="Arial"/>
          <w:sz w:val="24"/>
          <w:szCs w:val="24"/>
        </w:rPr>
        <w:t>others</w:t>
      </w:r>
      <w:r w:rsidR="0057394B" w:rsidRPr="00A1695D">
        <w:rPr>
          <w:rFonts w:ascii="Arial" w:hAnsi="Arial" w:cs="Arial"/>
          <w:sz w:val="24"/>
          <w:szCs w:val="24"/>
        </w:rPr>
        <w:t>'</w:t>
      </w:r>
      <w:r w:rsidR="00FF7E02" w:rsidRPr="00A1695D">
        <w:rPr>
          <w:rFonts w:ascii="Arial" w:hAnsi="Arial" w:cs="Arial"/>
          <w:sz w:val="24"/>
          <w:szCs w:val="24"/>
        </w:rPr>
        <w:t xml:space="preserve"> perceptions. It also </w:t>
      </w:r>
      <w:r w:rsidRPr="00A1695D">
        <w:rPr>
          <w:rFonts w:ascii="Arial" w:hAnsi="Arial" w:cs="Arial"/>
          <w:sz w:val="24"/>
          <w:szCs w:val="24"/>
        </w:rPr>
        <w:t xml:space="preserve">indicates </w:t>
      </w:r>
      <w:r w:rsidR="000C0594" w:rsidRPr="00A1695D">
        <w:rPr>
          <w:rFonts w:ascii="Arial" w:hAnsi="Arial" w:cs="Arial"/>
          <w:sz w:val="24"/>
          <w:szCs w:val="24"/>
        </w:rPr>
        <w:t>strengths</w:t>
      </w:r>
      <w:r w:rsidRPr="00A1695D">
        <w:rPr>
          <w:rFonts w:ascii="Arial" w:hAnsi="Arial" w:cs="Arial"/>
          <w:sz w:val="24"/>
          <w:szCs w:val="24"/>
        </w:rPr>
        <w:t xml:space="preserve"> and weak</w:t>
      </w:r>
      <w:r w:rsidR="0057394B" w:rsidRPr="00A1695D">
        <w:rPr>
          <w:rFonts w:ascii="Arial" w:hAnsi="Arial" w:cs="Arial"/>
          <w:sz w:val="24"/>
          <w:szCs w:val="24"/>
        </w:rPr>
        <w:t>nesse</w:t>
      </w:r>
      <w:r w:rsidRPr="00A1695D">
        <w:rPr>
          <w:rFonts w:ascii="Arial" w:hAnsi="Arial" w:cs="Arial"/>
          <w:sz w:val="24"/>
          <w:szCs w:val="24"/>
        </w:rPr>
        <w:t xml:space="preserve">s </w:t>
      </w:r>
      <w:r w:rsidR="003B37E5" w:rsidRPr="00A1695D">
        <w:rPr>
          <w:rFonts w:ascii="Arial" w:hAnsi="Arial" w:cs="Arial"/>
          <w:sz w:val="24"/>
          <w:szCs w:val="24"/>
        </w:rPr>
        <w:t xml:space="preserve">whilst </w:t>
      </w:r>
      <w:r w:rsidR="006B2313" w:rsidRPr="00A1695D">
        <w:rPr>
          <w:rFonts w:ascii="Arial" w:hAnsi="Arial" w:cs="Arial"/>
          <w:sz w:val="24"/>
          <w:szCs w:val="24"/>
        </w:rPr>
        <w:t xml:space="preserve">identifying </w:t>
      </w:r>
      <w:r w:rsidR="009D343E" w:rsidRPr="00A1695D">
        <w:rPr>
          <w:rFonts w:ascii="Arial" w:hAnsi="Arial" w:cs="Arial"/>
          <w:sz w:val="24"/>
          <w:szCs w:val="24"/>
        </w:rPr>
        <w:t>assets and areas requiring improvement</w:t>
      </w:r>
      <w:r w:rsidR="000C0594" w:rsidRPr="00A1695D">
        <w:rPr>
          <w:rFonts w:ascii="Arial" w:hAnsi="Arial" w:cs="Arial"/>
          <w:sz w:val="24"/>
          <w:szCs w:val="24"/>
        </w:rPr>
        <w:t>.</w:t>
      </w:r>
    </w:p>
    <w:p w14:paraId="2EC2E904" w14:textId="0B5EDBD4" w:rsidR="000C0594" w:rsidRPr="00A1695D" w:rsidRDefault="000C0594" w:rsidP="00A1695D">
      <w:pPr>
        <w:spacing w:line="276" w:lineRule="auto"/>
        <w:rPr>
          <w:rFonts w:ascii="Arial" w:hAnsi="Arial" w:cs="Arial"/>
          <w:sz w:val="24"/>
          <w:szCs w:val="24"/>
        </w:rPr>
      </w:pPr>
      <w:r w:rsidRPr="00A1695D">
        <w:rPr>
          <w:rFonts w:ascii="Arial" w:hAnsi="Arial" w:cs="Arial"/>
          <w:sz w:val="24"/>
          <w:szCs w:val="24"/>
        </w:rPr>
        <w:t xml:space="preserve">Although we scored </w:t>
      </w:r>
      <w:r w:rsidR="00814D46" w:rsidRPr="00A1695D">
        <w:rPr>
          <w:rFonts w:ascii="Arial" w:hAnsi="Arial" w:cs="Arial"/>
          <w:sz w:val="24"/>
          <w:szCs w:val="24"/>
        </w:rPr>
        <w:t>reasonab</w:t>
      </w:r>
      <w:r w:rsidRPr="00A1695D">
        <w:rPr>
          <w:rFonts w:ascii="Arial" w:hAnsi="Arial" w:cs="Arial"/>
          <w:sz w:val="24"/>
          <w:szCs w:val="24"/>
        </w:rPr>
        <w:t xml:space="preserve">ly low </w:t>
      </w:r>
      <w:r w:rsidR="00814D46" w:rsidRPr="00A1695D">
        <w:rPr>
          <w:rFonts w:ascii="Arial" w:hAnsi="Arial" w:cs="Arial"/>
          <w:sz w:val="24"/>
          <w:szCs w:val="24"/>
        </w:rPr>
        <w:t>in</w:t>
      </w:r>
      <w:r w:rsidR="00E622F4" w:rsidRPr="00A1695D">
        <w:rPr>
          <w:rFonts w:ascii="Arial" w:hAnsi="Arial" w:cs="Arial"/>
          <w:sz w:val="24"/>
          <w:szCs w:val="24"/>
        </w:rPr>
        <w:t xml:space="preserve"> confiden</w:t>
      </w:r>
      <w:r w:rsidR="0057394B" w:rsidRPr="00A1695D">
        <w:rPr>
          <w:rFonts w:ascii="Arial" w:hAnsi="Arial" w:cs="Arial"/>
          <w:sz w:val="24"/>
          <w:szCs w:val="24"/>
        </w:rPr>
        <w:t>c</w:t>
      </w:r>
      <w:r w:rsidR="00E622F4" w:rsidRPr="00A1695D">
        <w:rPr>
          <w:rFonts w:ascii="Arial" w:hAnsi="Arial" w:cs="Arial"/>
          <w:sz w:val="24"/>
          <w:szCs w:val="24"/>
        </w:rPr>
        <w:t xml:space="preserve">e and self-assurance, it was interesting that </w:t>
      </w:r>
      <w:r w:rsidR="008A652E" w:rsidRPr="00A1695D">
        <w:rPr>
          <w:rFonts w:ascii="Arial" w:hAnsi="Arial" w:cs="Arial"/>
          <w:sz w:val="24"/>
          <w:szCs w:val="24"/>
        </w:rPr>
        <w:t xml:space="preserve">our colleagues </w:t>
      </w:r>
      <w:r w:rsidR="002F024B" w:rsidRPr="00A1695D">
        <w:rPr>
          <w:rFonts w:ascii="Arial" w:hAnsi="Arial" w:cs="Arial"/>
          <w:sz w:val="24"/>
          <w:szCs w:val="24"/>
        </w:rPr>
        <w:t>scored us lower again</w:t>
      </w:r>
      <w:r w:rsidR="006C41B6" w:rsidRPr="00A1695D">
        <w:rPr>
          <w:rFonts w:ascii="Arial" w:hAnsi="Arial" w:cs="Arial"/>
          <w:sz w:val="24"/>
          <w:szCs w:val="24"/>
        </w:rPr>
        <w:t xml:space="preserve">. </w:t>
      </w:r>
      <w:r w:rsidR="0057394B" w:rsidRPr="00A1695D">
        <w:rPr>
          <w:rFonts w:ascii="Arial" w:hAnsi="Arial" w:cs="Arial"/>
          <w:sz w:val="24"/>
          <w:szCs w:val="24"/>
        </w:rPr>
        <w:t xml:space="preserve">Although </w:t>
      </w:r>
      <w:r w:rsidR="006C41B6" w:rsidRPr="00A1695D">
        <w:rPr>
          <w:rFonts w:ascii="Arial" w:hAnsi="Arial" w:cs="Arial"/>
          <w:sz w:val="24"/>
          <w:szCs w:val="24"/>
        </w:rPr>
        <w:t>su</w:t>
      </w:r>
      <w:r w:rsidR="0057394B" w:rsidRPr="00A1695D">
        <w:rPr>
          <w:rFonts w:ascii="Arial" w:hAnsi="Arial" w:cs="Arial"/>
          <w:sz w:val="24"/>
          <w:szCs w:val="24"/>
        </w:rPr>
        <w:t>r</w:t>
      </w:r>
      <w:r w:rsidR="006C41B6" w:rsidRPr="00A1695D">
        <w:rPr>
          <w:rFonts w:ascii="Arial" w:hAnsi="Arial" w:cs="Arial"/>
          <w:sz w:val="24"/>
          <w:szCs w:val="24"/>
        </w:rPr>
        <w:t>prising</w:t>
      </w:r>
      <w:r w:rsidR="0057394B" w:rsidRPr="00A1695D">
        <w:rPr>
          <w:rFonts w:ascii="Arial" w:hAnsi="Arial" w:cs="Arial"/>
          <w:sz w:val="24"/>
          <w:szCs w:val="24"/>
        </w:rPr>
        <w:t>,</w:t>
      </w:r>
      <w:r w:rsidR="006C41B6" w:rsidRPr="00A1695D">
        <w:rPr>
          <w:rFonts w:ascii="Arial" w:hAnsi="Arial" w:cs="Arial"/>
          <w:sz w:val="24"/>
          <w:szCs w:val="24"/>
        </w:rPr>
        <w:t xml:space="preserve"> </w:t>
      </w:r>
      <w:r w:rsidR="00AD285B" w:rsidRPr="00A1695D">
        <w:rPr>
          <w:rFonts w:ascii="Arial" w:hAnsi="Arial" w:cs="Arial"/>
          <w:sz w:val="24"/>
          <w:szCs w:val="24"/>
        </w:rPr>
        <w:t xml:space="preserve">it </w:t>
      </w:r>
      <w:r w:rsidR="006C41B6" w:rsidRPr="00A1695D">
        <w:rPr>
          <w:rFonts w:ascii="Arial" w:hAnsi="Arial" w:cs="Arial"/>
          <w:sz w:val="24"/>
          <w:szCs w:val="24"/>
        </w:rPr>
        <w:t xml:space="preserve">identifies that </w:t>
      </w:r>
      <w:r w:rsidR="00067EBC" w:rsidRPr="00A1695D">
        <w:rPr>
          <w:rFonts w:ascii="Arial" w:hAnsi="Arial" w:cs="Arial"/>
          <w:sz w:val="24"/>
          <w:szCs w:val="24"/>
        </w:rPr>
        <w:t>significant improvement is required</w:t>
      </w:r>
      <w:r w:rsidR="002F024B" w:rsidRPr="00A1695D">
        <w:rPr>
          <w:rFonts w:ascii="Arial" w:hAnsi="Arial" w:cs="Arial"/>
          <w:sz w:val="24"/>
          <w:szCs w:val="24"/>
        </w:rPr>
        <w:t xml:space="preserve"> in our confidence and self-assurance</w:t>
      </w:r>
      <w:r w:rsidR="00067EBC" w:rsidRPr="00A1695D">
        <w:rPr>
          <w:rFonts w:ascii="Arial" w:hAnsi="Arial" w:cs="Arial"/>
          <w:sz w:val="24"/>
          <w:szCs w:val="24"/>
        </w:rPr>
        <w:t xml:space="preserve">. </w:t>
      </w:r>
      <w:r w:rsidR="0097738A" w:rsidRPr="00A1695D">
        <w:rPr>
          <w:rFonts w:ascii="Arial" w:hAnsi="Arial" w:cs="Arial"/>
          <w:sz w:val="24"/>
          <w:szCs w:val="24"/>
        </w:rPr>
        <w:t>We scored high</w:t>
      </w:r>
      <w:r w:rsidR="00803AE2" w:rsidRPr="00A1695D">
        <w:rPr>
          <w:rFonts w:ascii="Arial" w:hAnsi="Arial" w:cs="Arial"/>
          <w:sz w:val="24"/>
          <w:szCs w:val="24"/>
        </w:rPr>
        <w:t xml:space="preserve"> </w:t>
      </w:r>
      <w:r w:rsidR="009179B6" w:rsidRPr="00A1695D">
        <w:rPr>
          <w:rFonts w:ascii="Arial" w:hAnsi="Arial" w:cs="Arial"/>
          <w:sz w:val="24"/>
          <w:szCs w:val="24"/>
        </w:rPr>
        <w:t>persistence</w:t>
      </w:r>
      <w:r w:rsidR="0077481F" w:rsidRPr="00A1695D">
        <w:rPr>
          <w:rFonts w:ascii="Arial" w:hAnsi="Arial" w:cs="Arial"/>
          <w:sz w:val="24"/>
          <w:szCs w:val="24"/>
        </w:rPr>
        <w:t>, de</w:t>
      </w:r>
      <w:r w:rsidR="00AD285B" w:rsidRPr="00A1695D">
        <w:rPr>
          <w:rFonts w:ascii="Arial" w:hAnsi="Arial" w:cs="Arial"/>
          <w:sz w:val="24"/>
          <w:szCs w:val="24"/>
        </w:rPr>
        <w:t>pend</w:t>
      </w:r>
      <w:r w:rsidR="0077481F" w:rsidRPr="00A1695D">
        <w:rPr>
          <w:rFonts w:ascii="Arial" w:hAnsi="Arial" w:cs="Arial"/>
          <w:sz w:val="24"/>
          <w:szCs w:val="24"/>
        </w:rPr>
        <w:t>ab</w:t>
      </w:r>
      <w:r w:rsidR="002A32B5" w:rsidRPr="00A1695D">
        <w:rPr>
          <w:rFonts w:ascii="Arial" w:hAnsi="Arial" w:cs="Arial"/>
          <w:sz w:val="24"/>
          <w:szCs w:val="24"/>
        </w:rPr>
        <w:t>ility</w:t>
      </w:r>
      <w:r w:rsidR="0077481F" w:rsidRPr="00A1695D">
        <w:rPr>
          <w:rFonts w:ascii="Arial" w:hAnsi="Arial" w:cs="Arial"/>
          <w:sz w:val="24"/>
          <w:szCs w:val="24"/>
        </w:rPr>
        <w:t xml:space="preserve">, </w:t>
      </w:r>
      <w:r w:rsidR="00814D46" w:rsidRPr="00A1695D">
        <w:rPr>
          <w:rFonts w:ascii="Arial" w:hAnsi="Arial" w:cs="Arial"/>
          <w:sz w:val="24"/>
          <w:szCs w:val="24"/>
        </w:rPr>
        <w:t>trustworthiness</w:t>
      </w:r>
      <w:r w:rsidR="0077481F" w:rsidRPr="00A1695D">
        <w:rPr>
          <w:rFonts w:ascii="Arial" w:hAnsi="Arial" w:cs="Arial"/>
          <w:sz w:val="24"/>
          <w:szCs w:val="24"/>
        </w:rPr>
        <w:t xml:space="preserve"> and diligen</w:t>
      </w:r>
      <w:r w:rsidR="00AD285B" w:rsidRPr="00A1695D">
        <w:rPr>
          <w:rFonts w:ascii="Arial" w:hAnsi="Arial" w:cs="Arial"/>
          <w:sz w:val="24"/>
          <w:szCs w:val="24"/>
        </w:rPr>
        <w:t>ce; t</w:t>
      </w:r>
      <w:r w:rsidR="0077481F" w:rsidRPr="00A1695D">
        <w:rPr>
          <w:rFonts w:ascii="Arial" w:hAnsi="Arial" w:cs="Arial"/>
          <w:sz w:val="24"/>
          <w:szCs w:val="24"/>
        </w:rPr>
        <w:t xml:space="preserve">his is not unexpected </w:t>
      </w:r>
      <w:r w:rsidR="00814D46" w:rsidRPr="00A1695D">
        <w:rPr>
          <w:rFonts w:ascii="Arial" w:hAnsi="Arial" w:cs="Arial"/>
          <w:sz w:val="24"/>
          <w:szCs w:val="24"/>
        </w:rPr>
        <w:t>and highlights these areas as leader</w:t>
      </w:r>
      <w:r w:rsidR="00AD285B" w:rsidRPr="00A1695D">
        <w:rPr>
          <w:rFonts w:ascii="Arial" w:hAnsi="Arial" w:cs="Arial"/>
          <w:sz w:val="24"/>
          <w:szCs w:val="24"/>
        </w:rPr>
        <w:t>ship strength</w:t>
      </w:r>
      <w:r w:rsidR="00814D46" w:rsidRPr="00A1695D">
        <w:rPr>
          <w:rFonts w:ascii="Arial" w:hAnsi="Arial" w:cs="Arial"/>
          <w:sz w:val="24"/>
          <w:szCs w:val="24"/>
        </w:rPr>
        <w:t>s.</w:t>
      </w:r>
      <w:r w:rsidR="00067EBC" w:rsidRPr="00A1695D">
        <w:rPr>
          <w:rFonts w:ascii="Arial" w:hAnsi="Arial" w:cs="Arial"/>
          <w:sz w:val="24"/>
          <w:szCs w:val="24"/>
        </w:rPr>
        <w:t xml:space="preserve"> </w:t>
      </w:r>
    </w:p>
    <w:p w14:paraId="237F4AAD" w14:textId="74D0B24B" w:rsidR="002A32B5" w:rsidRPr="00A1695D" w:rsidRDefault="00B64ABF" w:rsidP="00A1695D">
      <w:pPr>
        <w:spacing w:line="276" w:lineRule="auto"/>
        <w:rPr>
          <w:rFonts w:ascii="Arial" w:hAnsi="Arial" w:cs="Arial"/>
          <w:sz w:val="24"/>
          <w:szCs w:val="24"/>
        </w:rPr>
      </w:pPr>
      <w:r w:rsidRPr="00A1695D">
        <w:rPr>
          <w:rFonts w:ascii="Arial" w:hAnsi="Arial" w:cs="Arial"/>
          <w:sz w:val="24"/>
          <w:szCs w:val="24"/>
        </w:rPr>
        <w:t xml:space="preserve">As previously mentioned, we consider these outcomes to align with our </w:t>
      </w:r>
      <w:r w:rsidR="00D82730" w:rsidRPr="00A1695D">
        <w:rPr>
          <w:rFonts w:ascii="Arial" w:hAnsi="Arial" w:cs="Arial"/>
          <w:sz w:val="24"/>
          <w:szCs w:val="24"/>
        </w:rPr>
        <w:t>attitudes, values and beliefs</w:t>
      </w:r>
      <w:r w:rsidR="00AD4099" w:rsidRPr="00A1695D">
        <w:rPr>
          <w:rFonts w:ascii="Arial" w:hAnsi="Arial" w:cs="Arial"/>
          <w:sz w:val="24"/>
          <w:szCs w:val="24"/>
        </w:rPr>
        <w:t>, such as</w:t>
      </w:r>
      <w:r w:rsidR="00D82730" w:rsidRPr="00A1695D">
        <w:rPr>
          <w:rFonts w:ascii="Arial" w:hAnsi="Arial" w:cs="Arial"/>
          <w:sz w:val="24"/>
          <w:szCs w:val="24"/>
        </w:rPr>
        <w:t xml:space="preserve"> endeavour</w:t>
      </w:r>
      <w:r w:rsidR="00AD4099" w:rsidRPr="00A1695D">
        <w:rPr>
          <w:rFonts w:ascii="Arial" w:hAnsi="Arial" w:cs="Arial"/>
          <w:sz w:val="24"/>
          <w:szCs w:val="24"/>
        </w:rPr>
        <w:t>ing</w:t>
      </w:r>
      <w:r w:rsidR="00D82730" w:rsidRPr="00A1695D">
        <w:rPr>
          <w:rFonts w:ascii="Arial" w:hAnsi="Arial" w:cs="Arial"/>
          <w:sz w:val="24"/>
          <w:szCs w:val="24"/>
        </w:rPr>
        <w:t xml:space="preserve"> to lead </w:t>
      </w:r>
      <w:r w:rsidR="00AD4099" w:rsidRPr="00A1695D">
        <w:rPr>
          <w:rFonts w:ascii="Arial" w:hAnsi="Arial" w:cs="Arial"/>
          <w:sz w:val="24"/>
          <w:szCs w:val="24"/>
        </w:rPr>
        <w:t xml:space="preserve">ethically and </w:t>
      </w:r>
      <w:r w:rsidR="00D82730" w:rsidRPr="00A1695D">
        <w:rPr>
          <w:rFonts w:ascii="Arial" w:hAnsi="Arial" w:cs="Arial"/>
          <w:sz w:val="24"/>
          <w:szCs w:val="24"/>
        </w:rPr>
        <w:t>authenticall</w:t>
      </w:r>
      <w:r w:rsidRPr="00A1695D">
        <w:rPr>
          <w:rFonts w:ascii="Arial" w:hAnsi="Arial" w:cs="Arial"/>
          <w:sz w:val="24"/>
          <w:szCs w:val="24"/>
        </w:rPr>
        <w:t xml:space="preserve">y. By doing so, we hope to establish trust with our followers and inspire them to </w:t>
      </w:r>
      <w:r w:rsidR="00D82730" w:rsidRPr="00A1695D">
        <w:rPr>
          <w:rFonts w:ascii="Arial" w:hAnsi="Arial" w:cs="Arial"/>
          <w:sz w:val="24"/>
          <w:szCs w:val="24"/>
        </w:rPr>
        <w:t>follow</w:t>
      </w:r>
      <w:r w:rsidRPr="00A1695D">
        <w:rPr>
          <w:rFonts w:ascii="Arial" w:hAnsi="Arial" w:cs="Arial"/>
          <w:sz w:val="24"/>
          <w:szCs w:val="24"/>
        </w:rPr>
        <w:t xml:space="preserve"> our lead.</w:t>
      </w:r>
    </w:p>
    <w:p w14:paraId="2F605ED7" w14:textId="3EBAED50" w:rsidR="007409E4" w:rsidRPr="00A1695D" w:rsidRDefault="00DE5459" w:rsidP="00A1695D">
      <w:pPr>
        <w:pStyle w:val="Heading2"/>
        <w:spacing w:line="276" w:lineRule="auto"/>
        <w:rPr>
          <w:rFonts w:ascii="Arial" w:hAnsi="Arial" w:cs="Arial"/>
        </w:rPr>
      </w:pPr>
      <w:bookmarkStart w:id="13" w:name="_Toc139012335"/>
      <w:r w:rsidRPr="00A1695D">
        <w:rPr>
          <w:rFonts w:ascii="Arial" w:hAnsi="Arial" w:cs="Arial"/>
        </w:rPr>
        <w:t>2.</w:t>
      </w:r>
      <w:r w:rsidR="003E56D9" w:rsidRPr="00A1695D">
        <w:rPr>
          <w:rFonts w:ascii="Arial" w:hAnsi="Arial" w:cs="Arial"/>
        </w:rPr>
        <w:t>4</w:t>
      </w:r>
      <w:r w:rsidRPr="00A1695D">
        <w:rPr>
          <w:rFonts w:ascii="Arial" w:hAnsi="Arial" w:cs="Arial"/>
        </w:rPr>
        <w:t>.</w:t>
      </w:r>
      <w:r w:rsidR="0038770B" w:rsidRPr="00A1695D">
        <w:rPr>
          <w:rFonts w:ascii="Arial" w:hAnsi="Arial" w:cs="Arial"/>
        </w:rPr>
        <w:t>3</w:t>
      </w:r>
      <w:r w:rsidR="00904B08" w:rsidRPr="00A1695D">
        <w:rPr>
          <w:rFonts w:ascii="Arial" w:hAnsi="Arial" w:cs="Arial"/>
        </w:rPr>
        <w:t xml:space="preserve"> Leadership Stren</w:t>
      </w:r>
      <w:r w:rsidR="007E39A8" w:rsidRPr="00A1695D">
        <w:rPr>
          <w:rFonts w:ascii="Arial" w:hAnsi="Arial" w:cs="Arial"/>
        </w:rPr>
        <w:t>gths</w:t>
      </w:r>
      <w:bookmarkEnd w:id="13"/>
    </w:p>
    <w:p w14:paraId="2F0DDDFA" w14:textId="160DACD5" w:rsidR="00993E5C" w:rsidRPr="00A1695D" w:rsidRDefault="00A01EF5" w:rsidP="00A1695D">
      <w:pPr>
        <w:spacing w:line="276" w:lineRule="auto"/>
        <w:rPr>
          <w:rFonts w:ascii="Arial" w:hAnsi="Arial" w:cs="Arial"/>
          <w:sz w:val="24"/>
          <w:szCs w:val="24"/>
        </w:rPr>
      </w:pPr>
      <w:r w:rsidRPr="00A1695D">
        <w:rPr>
          <w:rFonts w:ascii="Arial" w:hAnsi="Arial" w:cs="Arial"/>
          <w:sz w:val="24"/>
          <w:szCs w:val="24"/>
        </w:rPr>
        <w:t xml:space="preserve">The </w:t>
      </w:r>
      <w:r w:rsidR="002B782E" w:rsidRPr="00A1695D">
        <w:rPr>
          <w:rFonts w:ascii="Arial" w:hAnsi="Arial" w:cs="Arial"/>
          <w:sz w:val="24"/>
          <w:szCs w:val="24"/>
        </w:rPr>
        <w:t xml:space="preserve">results are </w:t>
      </w:r>
      <w:r w:rsidR="00445DB7" w:rsidRPr="00A1695D">
        <w:rPr>
          <w:rFonts w:ascii="Arial" w:hAnsi="Arial" w:cs="Arial"/>
          <w:sz w:val="24"/>
          <w:szCs w:val="24"/>
        </w:rPr>
        <w:t>assessed against the following leadership traits</w:t>
      </w:r>
      <w:r w:rsidR="00B101DB" w:rsidRPr="00A1695D">
        <w:rPr>
          <w:rFonts w:ascii="Arial" w:hAnsi="Arial" w:cs="Arial"/>
          <w:sz w:val="24"/>
          <w:szCs w:val="24"/>
        </w:rPr>
        <w:t>;</w:t>
      </w:r>
      <w:r w:rsidR="00445DB7" w:rsidRPr="00A1695D">
        <w:rPr>
          <w:rFonts w:ascii="Arial" w:hAnsi="Arial" w:cs="Arial"/>
          <w:sz w:val="24"/>
          <w:szCs w:val="24"/>
        </w:rPr>
        <w:t xml:space="preserve"> implementation, innovation, encouragement, analysis and mediation. </w:t>
      </w:r>
      <w:r w:rsidR="002B782E" w:rsidRPr="00A1695D">
        <w:rPr>
          <w:rFonts w:ascii="Arial" w:hAnsi="Arial" w:cs="Arial"/>
          <w:sz w:val="24"/>
          <w:szCs w:val="24"/>
        </w:rPr>
        <w:t xml:space="preserve">Designed to </w:t>
      </w:r>
      <w:r w:rsidR="00D30989" w:rsidRPr="00A1695D">
        <w:rPr>
          <w:rFonts w:ascii="Arial" w:hAnsi="Arial" w:cs="Arial"/>
          <w:sz w:val="24"/>
          <w:szCs w:val="24"/>
        </w:rPr>
        <w:t>develop</w:t>
      </w:r>
      <w:r w:rsidR="009C2372" w:rsidRPr="00A1695D">
        <w:rPr>
          <w:rFonts w:ascii="Arial" w:hAnsi="Arial" w:cs="Arial"/>
          <w:sz w:val="24"/>
          <w:szCs w:val="24"/>
        </w:rPr>
        <w:t xml:space="preserve"> ones understanding of their leadership </w:t>
      </w:r>
      <w:r w:rsidR="00D30989" w:rsidRPr="00A1695D">
        <w:rPr>
          <w:rFonts w:ascii="Arial" w:hAnsi="Arial" w:cs="Arial"/>
          <w:sz w:val="24"/>
          <w:szCs w:val="24"/>
        </w:rPr>
        <w:t>strengths</w:t>
      </w:r>
      <w:r w:rsidR="009C2372" w:rsidRPr="00A1695D">
        <w:rPr>
          <w:rFonts w:ascii="Arial" w:hAnsi="Arial" w:cs="Arial"/>
          <w:sz w:val="24"/>
          <w:szCs w:val="24"/>
        </w:rPr>
        <w:t xml:space="preserve"> and weaknesses and the </w:t>
      </w:r>
      <w:r w:rsidR="00D30989" w:rsidRPr="00A1695D">
        <w:rPr>
          <w:rFonts w:ascii="Arial" w:hAnsi="Arial" w:cs="Arial"/>
          <w:sz w:val="24"/>
          <w:szCs w:val="24"/>
        </w:rPr>
        <w:t xml:space="preserve">specific </w:t>
      </w:r>
      <w:r w:rsidR="009C2372" w:rsidRPr="00A1695D">
        <w:rPr>
          <w:rFonts w:ascii="Arial" w:hAnsi="Arial" w:cs="Arial"/>
          <w:sz w:val="24"/>
          <w:szCs w:val="24"/>
        </w:rPr>
        <w:t>areas to which these apply.</w:t>
      </w:r>
      <w:r w:rsidRPr="00A1695D">
        <w:rPr>
          <w:rFonts w:ascii="Arial" w:hAnsi="Arial" w:cs="Arial"/>
          <w:sz w:val="24"/>
          <w:szCs w:val="24"/>
        </w:rPr>
        <w:t xml:space="preserve"> </w:t>
      </w:r>
    </w:p>
    <w:p w14:paraId="538F3614" w14:textId="798EA090" w:rsidR="00A01EF5" w:rsidRPr="00A1695D" w:rsidRDefault="00A01EF5" w:rsidP="00A1695D">
      <w:pPr>
        <w:spacing w:line="276" w:lineRule="auto"/>
        <w:rPr>
          <w:rFonts w:ascii="Arial" w:hAnsi="Arial" w:cs="Arial"/>
          <w:sz w:val="24"/>
          <w:szCs w:val="24"/>
        </w:rPr>
      </w:pPr>
      <w:r w:rsidRPr="00A1695D">
        <w:rPr>
          <w:rFonts w:ascii="Arial" w:hAnsi="Arial" w:cs="Arial"/>
          <w:sz w:val="24"/>
          <w:szCs w:val="24"/>
        </w:rPr>
        <w:t xml:space="preserve">Analysis from the </w:t>
      </w:r>
      <w:r w:rsidR="00C75BAC" w:rsidRPr="00A1695D">
        <w:rPr>
          <w:rFonts w:ascii="Arial" w:hAnsi="Arial" w:cs="Arial"/>
          <w:sz w:val="24"/>
          <w:szCs w:val="24"/>
        </w:rPr>
        <w:t xml:space="preserve">questionnaire shows that </w:t>
      </w:r>
      <w:r w:rsidR="001C5429" w:rsidRPr="00A1695D">
        <w:rPr>
          <w:rFonts w:ascii="Arial" w:hAnsi="Arial" w:cs="Arial"/>
          <w:sz w:val="24"/>
          <w:szCs w:val="24"/>
        </w:rPr>
        <w:t>one</w:t>
      </w:r>
      <w:r w:rsidR="0057394B" w:rsidRPr="00A1695D">
        <w:rPr>
          <w:rFonts w:ascii="Arial" w:hAnsi="Arial" w:cs="Arial"/>
          <w:sz w:val="24"/>
          <w:szCs w:val="24"/>
        </w:rPr>
        <w:t>'</w:t>
      </w:r>
      <w:r w:rsidR="001C5429" w:rsidRPr="00A1695D">
        <w:rPr>
          <w:rFonts w:ascii="Arial" w:hAnsi="Arial" w:cs="Arial"/>
          <w:sz w:val="24"/>
          <w:szCs w:val="24"/>
        </w:rPr>
        <w:t>s</w:t>
      </w:r>
      <w:r w:rsidR="00C75BAC" w:rsidRPr="00A1695D">
        <w:rPr>
          <w:rFonts w:ascii="Arial" w:hAnsi="Arial" w:cs="Arial"/>
          <w:sz w:val="24"/>
          <w:szCs w:val="24"/>
        </w:rPr>
        <w:t xml:space="preserve"> leadership strengths are categorised as </w:t>
      </w:r>
      <w:r w:rsidR="0057394B" w:rsidRPr="00A1695D">
        <w:rPr>
          <w:rFonts w:ascii="Arial" w:hAnsi="Arial" w:cs="Arial"/>
          <w:sz w:val="24"/>
          <w:szCs w:val="24"/>
        </w:rPr>
        <w:t>'</w:t>
      </w:r>
      <w:r w:rsidR="00C75BAC" w:rsidRPr="00A1695D">
        <w:rPr>
          <w:rFonts w:ascii="Arial" w:hAnsi="Arial" w:cs="Arial"/>
          <w:sz w:val="24"/>
          <w:szCs w:val="24"/>
        </w:rPr>
        <w:t>very high</w:t>
      </w:r>
      <w:r w:rsidR="0057394B" w:rsidRPr="00A1695D">
        <w:rPr>
          <w:rFonts w:ascii="Arial" w:hAnsi="Arial" w:cs="Arial"/>
          <w:sz w:val="24"/>
          <w:szCs w:val="24"/>
        </w:rPr>
        <w:t>'</w:t>
      </w:r>
      <w:r w:rsidR="00C75BAC" w:rsidRPr="00A1695D">
        <w:rPr>
          <w:rFonts w:ascii="Arial" w:hAnsi="Arial" w:cs="Arial"/>
          <w:sz w:val="24"/>
          <w:szCs w:val="24"/>
        </w:rPr>
        <w:t xml:space="preserve"> </w:t>
      </w:r>
      <w:r w:rsidR="001C5429" w:rsidRPr="00A1695D">
        <w:rPr>
          <w:rFonts w:ascii="Arial" w:hAnsi="Arial" w:cs="Arial"/>
          <w:sz w:val="24"/>
          <w:szCs w:val="24"/>
        </w:rPr>
        <w:t>within</w:t>
      </w:r>
      <w:r w:rsidR="00C75BAC" w:rsidRPr="00A1695D">
        <w:rPr>
          <w:rFonts w:ascii="Arial" w:hAnsi="Arial" w:cs="Arial"/>
          <w:sz w:val="24"/>
          <w:szCs w:val="24"/>
        </w:rPr>
        <w:t xml:space="preserve"> the range of 26-30 for all </w:t>
      </w:r>
      <w:r w:rsidR="007E4C0F" w:rsidRPr="00A1695D">
        <w:rPr>
          <w:rFonts w:ascii="Arial" w:hAnsi="Arial" w:cs="Arial"/>
          <w:sz w:val="24"/>
          <w:szCs w:val="24"/>
        </w:rPr>
        <w:t xml:space="preserve">categories except one mediator. Mediator falls into the </w:t>
      </w:r>
      <w:r w:rsidR="0057394B" w:rsidRPr="00A1695D">
        <w:rPr>
          <w:rFonts w:ascii="Arial" w:hAnsi="Arial" w:cs="Arial"/>
          <w:sz w:val="24"/>
          <w:szCs w:val="24"/>
        </w:rPr>
        <w:t>'</w:t>
      </w:r>
      <w:r w:rsidR="007E4C0F" w:rsidRPr="00A1695D">
        <w:rPr>
          <w:rFonts w:ascii="Arial" w:hAnsi="Arial" w:cs="Arial"/>
          <w:sz w:val="24"/>
          <w:szCs w:val="24"/>
        </w:rPr>
        <w:t>high range</w:t>
      </w:r>
      <w:r w:rsidR="0057394B" w:rsidRPr="00A1695D">
        <w:rPr>
          <w:rFonts w:ascii="Arial" w:hAnsi="Arial" w:cs="Arial"/>
          <w:sz w:val="24"/>
          <w:szCs w:val="24"/>
        </w:rPr>
        <w:t>'</w:t>
      </w:r>
      <w:r w:rsidR="008444CA" w:rsidRPr="00A1695D">
        <w:rPr>
          <w:rFonts w:ascii="Arial" w:hAnsi="Arial" w:cs="Arial"/>
          <w:sz w:val="24"/>
          <w:szCs w:val="24"/>
        </w:rPr>
        <w:t xml:space="preserve"> 21-25</w:t>
      </w:r>
      <w:r w:rsidR="00551794" w:rsidRPr="00A1695D">
        <w:rPr>
          <w:rFonts w:ascii="Arial" w:hAnsi="Arial" w:cs="Arial"/>
          <w:sz w:val="24"/>
          <w:szCs w:val="24"/>
        </w:rPr>
        <w:t>; t</w:t>
      </w:r>
      <w:r w:rsidR="008444CA" w:rsidRPr="00A1695D">
        <w:rPr>
          <w:rFonts w:ascii="Arial" w:hAnsi="Arial" w:cs="Arial"/>
          <w:sz w:val="24"/>
          <w:szCs w:val="24"/>
        </w:rPr>
        <w:t xml:space="preserve">his is interesting because we did not expect our </w:t>
      </w:r>
      <w:r w:rsidR="001C5429" w:rsidRPr="00A1695D">
        <w:rPr>
          <w:rFonts w:ascii="Arial" w:hAnsi="Arial" w:cs="Arial"/>
          <w:sz w:val="24"/>
          <w:szCs w:val="24"/>
        </w:rPr>
        <w:t>strengths</w:t>
      </w:r>
      <w:r w:rsidR="008444CA" w:rsidRPr="00A1695D">
        <w:rPr>
          <w:rFonts w:ascii="Arial" w:hAnsi="Arial" w:cs="Arial"/>
          <w:sz w:val="24"/>
          <w:szCs w:val="24"/>
        </w:rPr>
        <w:t xml:space="preserve"> to be as high in the other areas as we perceive </w:t>
      </w:r>
      <w:r w:rsidR="001C5429" w:rsidRPr="00A1695D">
        <w:rPr>
          <w:rFonts w:ascii="Arial" w:hAnsi="Arial" w:cs="Arial"/>
          <w:sz w:val="24"/>
          <w:szCs w:val="24"/>
        </w:rPr>
        <w:t>difficulties</w:t>
      </w:r>
      <w:r w:rsidR="008444CA" w:rsidRPr="00A1695D">
        <w:rPr>
          <w:rFonts w:ascii="Arial" w:hAnsi="Arial" w:cs="Arial"/>
          <w:sz w:val="24"/>
          <w:szCs w:val="24"/>
        </w:rPr>
        <w:t xml:space="preserve"> in our capability </w:t>
      </w:r>
      <w:r w:rsidR="00B90585" w:rsidRPr="00A1695D">
        <w:rPr>
          <w:rFonts w:ascii="Arial" w:hAnsi="Arial" w:cs="Arial"/>
          <w:sz w:val="24"/>
          <w:szCs w:val="24"/>
        </w:rPr>
        <w:t>to implement and innovate; additionally</w:t>
      </w:r>
      <w:r w:rsidR="001C5429" w:rsidRPr="00A1695D">
        <w:rPr>
          <w:rFonts w:ascii="Arial" w:hAnsi="Arial" w:cs="Arial"/>
          <w:sz w:val="24"/>
          <w:szCs w:val="24"/>
        </w:rPr>
        <w:t>,</w:t>
      </w:r>
      <w:r w:rsidR="00B90585" w:rsidRPr="00A1695D">
        <w:rPr>
          <w:rFonts w:ascii="Arial" w:hAnsi="Arial" w:cs="Arial"/>
          <w:sz w:val="24"/>
          <w:szCs w:val="24"/>
        </w:rPr>
        <w:t xml:space="preserve"> the lower range of mediator was </w:t>
      </w:r>
      <w:r w:rsidR="001C5429" w:rsidRPr="00A1695D">
        <w:rPr>
          <w:rFonts w:ascii="Arial" w:hAnsi="Arial" w:cs="Arial"/>
          <w:sz w:val="24"/>
          <w:szCs w:val="24"/>
        </w:rPr>
        <w:t>surprising</w:t>
      </w:r>
      <w:r w:rsidR="00B90585" w:rsidRPr="00A1695D">
        <w:rPr>
          <w:rFonts w:ascii="Arial" w:hAnsi="Arial" w:cs="Arial"/>
          <w:sz w:val="24"/>
          <w:szCs w:val="24"/>
        </w:rPr>
        <w:t xml:space="preserve"> as this </w:t>
      </w:r>
      <w:r w:rsidR="001C5429" w:rsidRPr="00A1695D">
        <w:rPr>
          <w:rFonts w:ascii="Arial" w:hAnsi="Arial" w:cs="Arial"/>
          <w:sz w:val="24"/>
          <w:szCs w:val="24"/>
        </w:rPr>
        <w:t>area is</w:t>
      </w:r>
      <w:r w:rsidR="00B90585" w:rsidRPr="00A1695D">
        <w:rPr>
          <w:rFonts w:ascii="Arial" w:hAnsi="Arial" w:cs="Arial"/>
          <w:sz w:val="24"/>
          <w:szCs w:val="24"/>
        </w:rPr>
        <w:t xml:space="preserve"> where we feel most comfortable.</w:t>
      </w:r>
    </w:p>
    <w:p w14:paraId="215D5C2C" w14:textId="1DD4AC2C" w:rsidR="007409E4" w:rsidRPr="00A1695D" w:rsidRDefault="00DE5459" w:rsidP="00A1695D">
      <w:pPr>
        <w:pStyle w:val="Heading2"/>
        <w:spacing w:line="276" w:lineRule="auto"/>
        <w:rPr>
          <w:rFonts w:ascii="Arial" w:hAnsi="Arial" w:cs="Arial"/>
        </w:rPr>
      </w:pPr>
      <w:bookmarkStart w:id="14" w:name="_Toc139012336"/>
      <w:r w:rsidRPr="00A1695D">
        <w:rPr>
          <w:rFonts w:ascii="Arial" w:hAnsi="Arial" w:cs="Arial"/>
        </w:rPr>
        <w:t>2.</w:t>
      </w:r>
      <w:r w:rsidR="003E56D9" w:rsidRPr="00A1695D">
        <w:rPr>
          <w:rFonts w:ascii="Arial" w:hAnsi="Arial" w:cs="Arial"/>
        </w:rPr>
        <w:t>4.</w:t>
      </w:r>
      <w:r w:rsidR="0038770B" w:rsidRPr="00A1695D">
        <w:rPr>
          <w:rFonts w:ascii="Arial" w:hAnsi="Arial" w:cs="Arial"/>
        </w:rPr>
        <w:t>4</w:t>
      </w:r>
      <w:r w:rsidR="005464EC" w:rsidRPr="00A1695D">
        <w:rPr>
          <w:rFonts w:ascii="Arial" w:hAnsi="Arial" w:cs="Arial"/>
        </w:rPr>
        <w:t xml:space="preserve"> </w:t>
      </w:r>
      <w:r w:rsidR="00D70499" w:rsidRPr="00A1695D">
        <w:rPr>
          <w:rFonts w:ascii="Arial" w:hAnsi="Arial" w:cs="Arial"/>
        </w:rPr>
        <w:t>Leadership Styles</w:t>
      </w:r>
      <w:bookmarkEnd w:id="14"/>
    </w:p>
    <w:p w14:paraId="00C5ABCA" w14:textId="3109FCBF" w:rsidR="00D70499" w:rsidRPr="00A1695D" w:rsidRDefault="00564058" w:rsidP="00A1695D">
      <w:pPr>
        <w:spacing w:line="276" w:lineRule="auto"/>
        <w:rPr>
          <w:rFonts w:ascii="Arial" w:hAnsi="Arial" w:cs="Arial"/>
          <w:sz w:val="24"/>
          <w:szCs w:val="24"/>
        </w:rPr>
      </w:pPr>
      <w:r w:rsidRPr="00A1695D">
        <w:rPr>
          <w:rFonts w:ascii="Arial" w:hAnsi="Arial" w:cs="Arial"/>
          <w:sz w:val="24"/>
          <w:szCs w:val="24"/>
        </w:rPr>
        <w:t>Leadership styles in comparison with other leadership styles</w:t>
      </w:r>
      <w:r w:rsidR="00C74583" w:rsidRPr="00A1695D">
        <w:rPr>
          <w:rFonts w:ascii="Arial" w:hAnsi="Arial" w:cs="Arial"/>
          <w:sz w:val="24"/>
          <w:szCs w:val="24"/>
        </w:rPr>
        <w:t xml:space="preserve">, the findings indicate </w:t>
      </w:r>
      <w:r w:rsidR="007517B7" w:rsidRPr="00A1695D">
        <w:rPr>
          <w:rFonts w:ascii="Arial" w:hAnsi="Arial" w:cs="Arial"/>
          <w:sz w:val="24"/>
          <w:szCs w:val="24"/>
        </w:rPr>
        <w:t xml:space="preserve">that </w:t>
      </w:r>
      <w:r w:rsidR="00C74583" w:rsidRPr="00A1695D">
        <w:rPr>
          <w:rFonts w:ascii="Arial" w:hAnsi="Arial" w:cs="Arial"/>
          <w:sz w:val="24"/>
          <w:szCs w:val="24"/>
        </w:rPr>
        <w:t>democratic leadership</w:t>
      </w:r>
      <w:r w:rsidR="007517B7" w:rsidRPr="00A1695D">
        <w:rPr>
          <w:rFonts w:ascii="Arial" w:hAnsi="Arial" w:cs="Arial"/>
          <w:sz w:val="24"/>
          <w:szCs w:val="24"/>
        </w:rPr>
        <w:t xml:space="preserve"> </w:t>
      </w:r>
      <w:r w:rsidR="00034B7F" w:rsidRPr="00A1695D">
        <w:rPr>
          <w:rFonts w:ascii="Arial" w:hAnsi="Arial" w:cs="Arial"/>
          <w:sz w:val="24"/>
          <w:szCs w:val="24"/>
        </w:rPr>
        <w:t>scor</w:t>
      </w:r>
      <w:r w:rsidR="00050D65" w:rsidRPr="00A1695D">
        <w:rPr>
          <w:rFonts w:ascii="Arial" w:hAnsi="Arial" w:cs="Arial"/>
          <w:sz w:val="24"/>
          <w:szCs w:val="24"/>
        </w:rPr>
        <w:t>es</w:t>
      </w:r>
      <w:r w:rsidR="00034B7F" w:rsidRPr="00A1695D">
        <w:rPr>
          <w:rFonts w:ascii="Arial" w:hAnsi="Arial" w:cs="Arial"/>
          <w:sz w:val="24"/>
          <w:szCs w:val="24"/>
        </w:rPr>
        <w:t xml:space="preserve"> 24 out of 30 </w:t>
      </w:r>
      <w:r w:rsidR="00522DC7" w:rsidRPr="00A1695D">
        <w:rPr>
          <w:rFonts w:ascii="Arial" w:hAnsi="Arial" w:cs="Arial"/>
          <w:sz w:val="24"/>
          <w:szCs w:val="24"/>
        </w:rPr>
        <w:t xml:space="preserve">and </w:t>
      </w:r>
      <w:r w:rsidR="007517B7" w:rsidRPr="00A1695D">
        <w:rPr>
          <w:rFonts w:ascii="Arial" w:hAnsi="Arial" w:cs="Arial"/>
          <w:sz w:val="24"/>
          <w:szCs w:val="24"/>
        </w:rPr>
        <w:t>is our most domin</w:t>
      </w:r>
      <w:r w:rsidR="00050D65" w:rsidRPr="00A1695D">
        <w:rPr>
          <w:rFonts w:ascii="Arial" w:hAnsi="Arial" w:cs="Arial"/>
          <w:sz w:val="24"/>
          <w:szCs w:val="24"/>
        </w:rPr>
        <w:t>a</w:t>
      </w:r>
      <w:r w:rsidR="007517B7" w:rsidRPr="00A1695D">
        <w:rPr>
          <w:rFonts w:ascii="Arial" w:hAnsi="Arial" w:cs="Arial"/>
          <w:sz w:val="24"/>
          <w:szCs w:val="24"/>
        </w:rPr>
        <w:t>nt style and auto</w:t>
      </w:r>
      <w:r w:rsidR="00050D65" w:rsidRPr="00A1695D">
        <w:rPr>
          <w:rFonts w:ascii="Arial" w:hAnsi="Arial" w:cs="Arial"/>
          <w:sz w:val="24"/>
          <w:szCs w:val="24"/>
        </w:rPr>
        <w:t>cra</w:t>
      </w:r>
      <w:r w:rsidR="007517B7" w:rsidRPr="00A1695D">
        <w:rPr>
          <w:rFonts w:ascii="Arial" w:hAnsi="Arial" w:cs="Arial"/>
          <w:sz w:val="24"/>
          <w:szCs w:val="24"/>
        </w:rPr>
        <w:t xml:space="preserve">tic </w:t>
      </w:r>
      <w:r w:rsidR="00820EF4" w:rsidRPr="00A1695D">
        <w:rPr>
          <w:rFonts w:ascii="Arial" w:hAnsi="Arial" w:cs="Arial"/>
          <w:sz w:val="24"/>
          <w:szCs w:val="24"/>
        </w:rPr>
        <w:t xml:space="preserve">and laissez-faire </w:t>
      </w:r>
      <w:r w:rsidR="007517B7" w:rsidRPr="00A1695D">
        <w:rPr>
          <w:rFonts w:ascii="Arial" w:hAnsi="Arial" w:cs="Arial"/>
          <w:sz w:val="24"/>
          <w:szCs w:val="24"/>
        </w:rPr>
        <w:t>as our least domin</w:t>
      </w:r>
      <w:r w:rsidR="00050D65" w:rsidRPr="00A1695D">
        <w:rPr>
          <w:rFonts w:ascii="Arial" w:hAnsi="Arial" w:cs="Arial"/>
          <w:sz w:val="24"/>
          <w:szCs w:val="24"/>
        </w:rPr>
        <w:t>a</w:t>
      </w:r>
      <w:r w:rsidR="007517B7" w:rsidRPr="00A1695D">
        <w:rPr>
          <w:rFonts w:ascii="Arial" w:hAnsi="Arial" w:cs="Arial"/>
          <w:sz w:val="24"/>
          <w:szCs w:val="24"/>
        </w:rPr>
        <w:t>nt</w:t>
      </w:r>
      <w:r w:rsidR="00034B7F" w:rsidRPr="00A1695D">
        <w:rPr>
          <w:rFonts w:ascii="Arial" w:hAnsi="Arial" w:cs="Arial"/>
          <w:sz w:val="24"/>
          <w:szCs w:val="24"/>
        </w:rPr>
        <w:t xml:space="preserve">, </w:t>
      </w:r>
      <w:r w:rsidR="00522DC7" w:rsidRPr="00A1695D">
        <w:rPr>
          <w:rFonts w:ascii="Arial" w:hAnsi="Arial" w:cs="Arial"/>
          <w:sz w:val="24"/>
          <w:szCs w:val="24"/>
        </w:rPr>
        <w:t xml:space="preserve">scoring </w:t>
      </w:r>
      <w:r w:rsidR="00BC6E68" w:rsidRPr="00A1695D">
        <w:rPr>
          <w:rFonts w:ascii="Arial" w:hAnsi="Arial" w:cs="Arial"/>
          <w:sz w:val="24"/>
          <w:szCs w:val="24"/>
        </w:rPr>
        <w:t>14</w:t>
      </w:r>
      <w:r w:rsidR="00820EF4" w:rsidRPr="00A1695D">
        <w:rPr>
          <w:rFonts w:ascii="Arial" w:hAnsi="Arial" w:cs="Arial"/>
          <w:sz w:val="24"/>
          <w:szCs w:val="24"/>
        </w:rPr>
        <w:t xml:space="preserve"> and 16</w:t>
      </w:r>
      <w:r w:rsidR="00997B14" w:rsidRPr="00A1695D">
        <w:rPr>
          <w:rFonts w:ascii="Arial" w:hAnsi="Arial" w:cs="Arial"/>
          <w:sz w:val="24"/>
          <w:szCs w:val="24"/>
        </w:rPr>
        <w:t>,</w:t>
      </w:r>
      <w:r w:rsidR="00820EF4" w:rsidRPr="00A1695D">
        <w:rPr>
          <w:rFonts w:ascii="Arial" w:hAnsi="Arial" w:cs="Arial"/>
          <w:sz w:val="24"/>
          <w:szCs w:val="24"/>
        </w:rPr>
        <w:t xml:space="preserve"> </w:t>
      </w:r>
      <w:r w:rsidR="00CC0043" w:rsidRPr="00A1695D">
        <w:rPr>
          <w:rFonts w:ascii="Arial" w:hAnsi="Arial" w:cs="Arial"/>
          <w:sz w:val="24"/>
          <w:szCs w:val="24"/>
        </w:rPr>
        <w:t>respectively</w:t>
      </w:r>
      <w:r w:rsidR="00050D65" w:rsidRPr="00A1695D">
        <w:rPr>
          <w:rFonts w:ascii="Arial" w:hAnsi="Arial" w:cs="Arial"/>
          <w:sz w:val="24"/>
          <w:szCs w:val="24"/>
        </w:rPr>
        <w:t>;</w:t>
      </w:r>
      <w:r w:rsidR="00820EF4" w:rsidRPr="00A1695D">
        <w:rPr>
          <w:rFonts w:ascii="Arial" w:hAnsi="Arial" w:cs="Arial"/>
          <w:sz w:val="24"/>
          <w:szCs w:val="24"/>
        </w:rPr>
        <w:t xml:space="preserve"> </w:t>
      </w:r>
      <w:r w:rsidR="00CC0043" w:rsidRPr="00A1695D">
        <w:rPr>
          <w:rFonts w:ascii="Arial" w:hAnsi="Arial" w:cs="Arial"/>
          <w:sz w:val="24"/>
          <w:szCs w:val="24"/>
        </w:rPr>
        <w:lastRenderedPageBreak/>
        <w:t xml:space="preserve">this is not </w:t>
      </w:r>
      <w:r w:rsidR="00997B14" w:rsidRPr="00A1695D">
        <w:rPr>
          <w:rFonts w:ascii="Arial" w:hAnsi="Arial" w:cs="Arial"/>
          <w:sz w:val="24"/>
          <w:szCs w:val="24"/>
        </w:rPr>
        <w:t>surprising</w:t>
      </w:r>
      <w:r w:rsidR="00CC0043" w:rsidRPr="00A1695D">
        <w:rPr>
          <w:rFonts w:ascii="Arial" w:hAnsi="Arial" w:cs="Arial"/>
          <w:sz w:val="24"/>
          <w:szCs w:val="24"/>
        </w:rPr>
        <w:t xml:space="preserve"> as we would have </w:t>
      </w:r>
      <w:r w:rsidR="00A531CF" w:rsidRPr="00A1695D">
        <w:rPr>
          <w:rFonts w:ascii="Arial" w:hAnsi="Arial" w:cs="Arial"/>
          <w:sz w:val="24"/>
          <w:szCs w:val="24"/>
        </w:rPr>
        <w:t xml:space="preserve">expected to see these result, this is possibly due to </w:t>
      </w:r>
      <w:r w:rsidR="00997B14" w:rsidRPr="00A1695D">
        <w:rPr>
          <w:rFonts w:ascii="Arial" w:hAnsi="Arial" w:cs="Arial"/>
          <w:sz w:val="24"/>
          <w:szCs w:val="24"/>
        </w:rPr>
        <w:t xml:space="preserve">negative past </w:t>
      </w:r>
      <w:r w:rsidR="00A531CF" w:rsidRPr="00A1695D">
        <w:rPr>
          <w:rFonts w:ascii="Arial" w:hAnsi="Arial" w:cs="Arial"/>
          <w:sz w:val="24"/>
          <w:szCs w:val="24"/>
        </w:rPr>
        <w:t xml:space="preserve">experiences in the workplace where </w:t>
      </w:r>
      <w:r w:rsidR="00236DE4" w:rsidRPr="00A1695D">
        <w:rPr>
          <w:rFonts w:ascii="Arial" w:hAnsi="Arial" w:cs="Arial"/>
          <w:sz w:val="24"/>
          <w:szCs w:val="24"/>
        </w:rPr>
        <w:t xml:space="preserve">authoritarian leadership was </w:t>
      </w:r>
      <w:r w:rsidR="00287348" w:rsidRPr="00A1695D">
        <w:rPr>
          <w:rFonts w:ascii="Arial" w:hAnsi="Arial" w:cs="Arial"/>
          <w:sz w:val="24"/>
          <w:szCs w:val="24"/>
        </w:rPr>
        <w:t xml:space="preserve">incorrectly applied resulting </w:t>
      </w:r>
      <w:r w:rsidR="00050D65" w:rsidRPr="00A1695D">
        <w:rPr>
          <w:rFonts w:ascii="Arial" w:hAnsi="Arial" w:cs="Arial"/>
          <w:sz w:val="24"/>
          <w:szCs w:val="24"/>
        </w:rPr>
        <w:t xml:space="preserve">in </w:t>
      </w:r>
      <w:r w:rsidR="00287348" w:rsidRPr="00A1695D">
        <w:rPr>
          <w:rFonts w:ascii="Arial" w:hAnsi="Arial" w:cs="Arial"/>
          <w:sz w:val="24"/>
          <w:szCs w:val="24"/>
        </w:rPr>
        <w:t xml:space="preserve">micromanagement. </w:t>
      </w:r>
    </w:p>
    <w:p w14:paraId="4B469E47" w14:textId="30AAED1C" w:rsidR="00887A99" w:rsidRPr="00A1695D" w:rsidRDefault="00887A99" w:rsidP="00A1695D">
      <w:pPr>
        <w:spacing w:line="276" w:lineRule="auto"/>
        <w:rPr>
          <w:rFonts w:ascii="Arial" w:hAnsi="Arial" w:cs="Arial"/>
          <w:sz w:val="24"/>
          <w:szCs w:val="24"/>
        </w:rPr>
      </w:pPr>
      <w:r w:rsidRPr="00A1695D">
        <w:rPr>
          <w:rFonts w:ascii="Arial" w:hAnsi="Arial" w:cs="Arial"/>
          <w:sz w:val="24"/>
          <w:szCs w:val="24"/>
        </w:rPr>
        <w:t>Our leadership approach deliberately avoids the typical characteristics and behavio</w:t>
      </w:r>
      <w:r w:rsidR="0002081F" w:rsidRPr="00A1695D">
        <w:rPr>
          <w:rFonts w:ascii="Arial" w:hAnsi="Arial" w:cs="Arial"/>
          <w:sz w:val="24"/>
          <w:szCs w:val="24"/>
        </w:rPr>
        <w:t>u</w:t>
      </w:r>
      <w:r w:rsidRPr="00A1695D">
        <w:rPr>
          <w:rFonts w:ascii="Arial" w:hAnsi="Arial" w:cs="Arial"/>
          <w:sz w:val="24"/>
          <w:szCs w:val="24"/>
        </w:rPr>
        <w:t xml:space="preserve">rs of autocratic leadership. However, we understand that leadership must </w:t>
      </w:r>
      <w:r w:rsidR="00551794" w:rsidRPr="00A1695D">
        <w:rPr>
          <w:rFonts w:ascii="Arial" w:hAnsi="Arial" w:cs="Arial"/>
          <w:sz w:val="24"/>
          <w:szCs w:val="24"/>
        </w:rPr>
        <w:t>adapt and change according to the situation</w:t>
      </w:r>
      <w:r w:rsidRPr="00A1695D">
        <w:rPr>
          <w:rFonts w:ascii="Arial" w:hAnsi="Arial" w:cs="Arial"/>
          <w:sz w:val="24"/>
          <w:szCs w:val="24"/>
        </w:rPr>
        <w:t>. This flexibility proves advantageous in dealing with diverse personalities and various scenarios.</w:t>
      </w:r>
    </w:p>
    <w:p w14:paraId="2CDBD476" w14:textId="0D00B552" w:rsidR="0023201C" w:rsidRPr="00A1695D" w:rsidRDefault="00887A99" w:rsidP="00A1695D">
      <w:pPr>
        <w:pStyle w:val="JEMMA"/>
        <w:spacing w:line="276" w:lineRule="auto"/>
        <w:rPr>
          <w:rFonts w:cs="Arial"/>
        </w:rPr>
      </w:pPr>
      <w:r w:rsidRPr="00A1695D">
        <w:rPr>
          <w:rFonts w:cs="Arial"/>
        </w:rPr>
        <w:t>Every employee has different requirements for productivity. While some may thrive with direct instruction and supervision, others may not benefit from it and could be hindered.</w:t>
      </w:r>
    </w:p>
    <w:p w14:paraId="6439DFED" w14:textId="7342A398" w:rsidR="008F1D4D" w:rsidRPr="00A1695D" w:rsidRDefault="00DE5459" w:rsidP="00A1695D">
      <w:pPr>
        <w:pStyle w:val="Heading2"/>
        <w:spacing w:line="276" w:lineRule="auto"/>
        <w:rPr>
          <w:rFonts w:ascii="Arial" w:hAnsi="Arial" w:cs="Arial"/>
        </w:rPr>
      </w:pPr>
      <w:bookmarkStart w:id="15" w:name="_Toc139012337"/>
      <w:r w:rsidRPr="00A1695D">
        <w:rPr>
          <w:rFonts w:ascii="Arial" w:hAnsi="Arial" w:cs="Arial"/>
        </w:rPr>
        <w:t>2.</w:t>
      </w:r>
      <w:r w:rsidR="003E56D9" w:rsidRPr="00A1695D">
        <w:rPr>
          <w:rFonts w:ascii="Arial" w:hAnsi="Arial" w:cs="Arial"/>
        </w:rPr>
        <w:t>4.</w:t>
      </w:r>
      <w:r w:rsidR="0038770B" w:rsidRPr="00A1695D">
        <w:rPr>
          <w:rFonts w:ascii="Arial" w:hAnsi="Arial" w:cs="Arial"/>
        </w:rPr>
        <w:t>5</w:t>
      </w:r>
      <w:r w:rsidRPr="00A1695D">
        <w:rPr>
          <w:rFonts w:ascii="Arial" w:hAnsi="Arial" w:cs="Arial"/>
        </w:rPr>
        <w:t xml:space="preserve"> </w:t>
      </w:r>
      <w:r w:rsidR="00122537" w:rsidRPr="00A1695D">
        <w:rPr>
          <w:rFonts w:ascii="Arial" w:hAnsi="Arial" w:cs="Arial"/>
        </w:rPr>
        <w:t xml:space="preserve">Situational Leadership </w:t>
      </w:r>
      <w:r w:rsidR="00653205" w:rsidRPr="00A1695D">
        <w:rPr>
          <w:rFonts w:ascii="Arial" w:hAnsi="Arial" w:cs="Arial"/>
        </w:rPr>
        <w:t>Style</w:t>
      </w:r>
      <w:bookmarkEnd w:id="15"/>
    </w:p>
    <w:p w14:paraId="1B506AAE" w14:textId="6091416F" w:rsidR="008F1D4D" w:rsidRPr="00A1695D" w:rsidRDefault="00653205" w:rsidP="00A1695D">
      <w:pPr>
        <w:spacing w:line="276" w:lineRule="auto"/>
        <w:rPr>
          <w:rFonts w:ascii="Arial" w:hAnsi="Arial" w:cs="Arial"/>
          <w:sz w:val="24"/>
          <w:szCs w:val="24"/>
        </w:rPr>
      </w:pPr>
      <w:r w:rsidRPr="00A1695D">
        <w:rPr>
          <w:rFonts w:ascii="Arial" w:hAnsi="Arial" w:cs="Arial"/>
          <w:sz w:val="24"/>
          <w:szCs w:val="24"/>
        </w:rPr>
        <w:t xml:space="preserve">The final questionnaire has been adapted from </w:t>
      </w:r>
      <w:r w:rsidR="009B56E0" w:rsidRPr="00A1695D">
        <w:rPr>
          <w:rFonts w:ascii="Arial" w:hAnsi="Arial" w:cs="Arial"/>
          <w:sz w:val="24"/>
          <w:szCs w:val="24"/>
        </w:rPr>
        <w:t xml:space="preserve">the </w:t>
      </w:r>
      <w:r w:rsidR="00034BC9" w:rsidRPr="00A1695D">
        <w:rPr>
          <w:rFonts w:ascii="Arial" w:hAnsi="Arial" w:cs="Arial"/>
          <w:sz w:val="24"/>
          <w:szCs w:val="24"/>
        </w:rPr>
        <w:t xml:space="preserve">Situational Leadership </w:t>
      </w:r>
      <w:r w:rsidR="009B56E0" w:rsidRPr="00A1695D">
        <w:rPr>
          <w:rFonts w:ascii="Arial" w:hAnsi="Arial" w:cs="Arial"/>
          <w:sz w:val="24"/>
          <w:szCs w:val="24"/>
        </w:rPr>
        <w:t xml:space="preserve">Model developed by </w:t>
      </w:r>
      <w:r w:rsidR="0026472F" w:rsidRPr="00A1695D">
        <w:rPr>
          <w:rFonts w:ascii="Arial" w:hAnsi="Arial" w:cs="Arial"/>
          <w:sz w:val="24"/>
          <w:szCs w:val="24"/>
        </w:rPr>
        <w:t>Hersey, Blanchard and Natemeyer (1979)</w:t>
      </w:r>
      <w:r w:rsidR="00C63912" w:rsidRPr="00A1695D">
        <w:rPr>
          <w:rFonts w:ascii="Arial" w:hAnsi="Arial" w:cs="Arial"/>
          <w:sz w:val="24"/>
          <w:szCs w:val="24"/>
        </w:rPr>
        <w:t xml:space="preserve"> and uses</w:t>
      </w:r>
      <w:r w:rsidR="005B7D34" w:rsidRPr="00A1695D">
        <w:rPr>
          <w:rFonts w:ascii="Arial" w:hAnsi="Arial" w:cs="Arial"/>
          <w:sz w:val="24"/>
          <w:szCs w:val="24"/>
        </w:rPr>
        <w:t xml:space="preserve"> forced choice questions which compare answers but do not provide perspective</w:t>
      </w:r>
      <w:r w:rsidR="00C63912" w:rsidRPr="00A1695D">
        <w:rPr>
          <w:rFonts w:ascii="Arial" w:hAnsi="Arial" w:cs="Arial"/>
          <w:sz w:val="24"/>
          <w:szCs w:val="24"/>
        </w:rPr>
        <w:t xml:space="preserve">. </w:t>
      </w:r>
      <w:r w:rsidR="00411555" w:rsidRPr="00A1695D">
        <w:rPr>
          <w:rFonts w:ascii="Arial" w:hAnsi="Arial" w:cs="Arial"/>
          <w:sz w:val="24"/>
          <w:szCs w:val="24"/>
        </w:rPr>
        <w:t xml:space="preserve">Hersey, </w:t>
      </w:r>
      <w:r w:rsidR="003B6D0F" w:rsidRPr="00A1695D">
        <w:rPr>
          <w:rFonts w:ascii="Arial" w:hAnsi="Arial" w:cs="Arial"/>
          <w:sz w:val="24"/>
          <w:szCs w:val="24"/>
        </w:rPr>
        <w:t>Blanchard (</w:t>
      </w:r>
      <w:r w:rsidR="00411555" w:rsidRPr="00A1695D">
        <w:rPr>
          <w:rFonts w:ascii="Arial" w:hAnsi="Arial" w:cs="Arial"/>
          <w:sz w:val="24"/>
          <w:szCs w:val="24"/>
        </w:rPr>
        <w:t xml:space="preserve">1977; as cited in Hersey, Blanchard and Natemeyer (1979) propose </w:t>
      </w:r>
      <w:r w:rsidR="002370DA" w:rsidRPr="00A1695D">
        <w:rPr>
          <w:rFonts w:ascii="Arial" w:hAnsi="Arial" w:cs="Arial"/>
          <w:sz w:val="24"/>
          <w:szCs w:val="24"/>
        </w:rPr>
        <w:t>that s</w:t>
      </w:r>
      <w:r w:rsidR="00A87514" w:rsidRPr="00A1695D">
        <w:rPr>
          <w:rFonts w:ascii="Arial" w:hAnsi="Arial" w:cs="Arial"/>
          <w:sz w:val="24"/>
          <w:szCs w:val="24"/>
        </w:rPr>
        <w:t xml:space="preserve">ituational leadership </w:t>
      </w:r>
      <w:r w:rsidR="002370DA" w:rsidRPr="00A1695D">
        <w:rPr>
          <w:rFonts w:ascii="Arial" w:hAnsi="Arial" w:cs="Arial"/>
          <w:sz w:val="24"/>
          <w:szCs w:val="24"/>
        </w:rPr>
        <w:t>enables the understanding of</w:t>
      </w:r>
      <w:r w:rsidR="00A71394" w:rsidRPr="00A1695D">
        <w:rPr>
          <w:rFonts w:ascii="Arial" w:hAnsi="Arial" w:cs="Arial"/>
          <w:sz w:val="24"/>
          <w:szCs w:val="24"/>
        </w:rPr>
        <w:t xml:space="preserve"> which leadership style is likely to succeed </w:t>
      </w:r>
      <w:r w:rsidR="00DB1904" w:rsidRPr="00A1695D">
        <w:rPr>
          <w:rFonts w:ascii="Arial" w:hAnsi="Arial" w:cs="Arial"/>
          <w:sz w:val="24"/>
          <w:szCs w:val="24"/>
        </w:rPr>
        <w:t xml:space="preserve">in relation to an </w:t>
      </w:r>
      <w:r w:rsidR="00007F77" w:rsidRPr="00A1695D">
        <w:rPr>
          <w:rFonts w:ascii="Arial" w:hAnsi="Arial" w:cs="Arial"/>
          <w:sz w:val="24"/>
          <w:szCs w:val="24"/>
        </w:rPr>
        <w:t>individual</w:t>
      </w:r>
      <w:r w:rsidR="0057394B" w:rsidRPr="00A1695D">
        <w:rPr>
          <w:rFonts w:ascii="Arial" w:hAnsi="Arial" w:cs="Arial"/>
          <w:sz w:val="24"/>
          <w:szCs w:val="24"/>
        </w:rPr>
        <w:t>'</w:t>
      </w:r>
      <w:r w:rsidR="00007F77" w:rsidRPr="00A1695D">
        <w:rPr>
          <w:rFonts w:ascii="Arial" w:hAnsi="Arial" w:cs="Arial"/>
          <w:sz w:val="24"/>
          <w:szCs w:val="24"/>
        </w:rPr>
        <w:t>s</w:t>
      </w:r>
      <w:r w:rsidR="00DB1904" w:rsidRPr="00A1695D">
        <w:rPr>
          <w:rFonts w:ascii="Arial" w:hAnsi="Arial" w:cs="Arial"/>
          <w:sz w:val="24"/>
          <w:szCs w:val="24"/>
        </w:rPr>
        <w:t xml:space="preserve"> maturity</w:t>
      </w:r>
      <w:r w:rsidR="0058238E" w:rsidRPr="00A1695D">
        <w:rPr>
          <w:rFonts w:ascii="Arial" w:hAnsi="Arial" w:cs="Arial"/>
          <w:sz w:val="24"/>
          <w:szCs w:val="24"/>
        </w:rPr>
        <w:t>.</w:t>
      </w:r>
    </w:p>
    <w:p w14:paraId="112ADAE0" w14:textId="619FA066" w:rsidR="00DB1904" w:rsidRPr="00A1695D" w:rsidRDefault="00DB1904" w:rsidP="00A1695D">
      <w:pPr>
        <w:spacing w:line="276" w:lineRule="auto"/>
        <w:rPr>
          <w:rFonts w:ascii="Arial" w:hAnsi="Arial" w:cs="Arial"/>
          <w:sz w:val="24"/>
          <w:szCs w:val="24"/>
        </w:rPr>
      </w:pPr>
      <w:r w:rsidRPr="00A1695D">
        <w:rPr>
          <w:rFonts w:ascii="Arial" w:hAnsi="Arial" w:cs="Arial"/>
          <w:sz w:val="24"/>
          <w:szCs w:val="24"/>
        </w:rPr>
        <w:t xml:space="preserve">An analysis of our result </w:t>
      </w:r>
      <w:r w:rsidR="001B2369" w:rsidRPr="00A1695D">
        <w:rPr>
          <w:rFonts w:ascii="Arial" w:hAnsi="Arial" w:cs="Arial"/>
          <w:sz w:val="24"/>
          <w:szCs w:val="24"/>
        </w:rPr>
        <w:t>concludes</w:t>
      </w:r>
      <w:r w:rsidRPr="00A1695D">
        <w:rPr>
          <w:rFonts w:ascii="Arial" w:hAnsi="Arial" w:cs="Arial"/>
          <w:sz w:val="24"/>
          <w:szCs w:val="24"/>
        </w:rPr>
        <w:t xml:space="preserve"> that </w:t>
      </w:r>
      <w:r w:rsidR="00C3498A" w:rsidRPr="00A1695D">
        <w:rPr>
          <w:rFonts w:ascii="Arial" w:hAnsi="Arial" w:cs="Arial"/>
          <w:sz w:val="24"/>
          <w:szCs w:val="24"/>
        </w:rPr>
        <w:t xml:space="preserve">our leadership styles are </w:t>
      </w:r>
      <w:r w:rsidR="0057394B" w:rsidRPr="00A1695D">
        <w:rPr>
          <w:rFonts w:ascii="Arial" w:hAnsi="Arial" w:cs="Arial"/>
          <w:sz w:val="24"/>
          <w:szCs w:val="24"/>
        </w:rPr>
        <w:t>'</w:t>
      </w:r>
      <w:r w:rsidR="00C3498A" w:rsidRPr="00A1695D">
        <w:rPr>
          <w:rFonts w:ascii="Arial" w:hAnsi="Arial" w:cs="Arial"/>
          <w:sz w:val="24"/>
          <w:szCs w:val="24"/>
        </w:rPr>
        <w:t>selling</w:t>
      </w:r>
      <w:r w:rsidR="0057394B" w:rsidRPr="00A1695D">
        <w:rPr>
          <w:rFonts w:ascii="Arial" w:hAnsi="Arial" w:cs="Arial"/>
          <w:sz w:val="24"/>
          <w:szCs w:val="24"/>
        </w:rPr>
        <w:t>'</w:t>
      </w:r>
      <w:r w:rsidR="00C3498A" w:rsidRPr="00A1695D">
        <w:rPr>
          <w:rFonts w:ascii="Arial" w:hAnsi="Arial" w:cs="Arial"/>
          <w:sz w:val="24"/>
          <w:szCs w:val="24"/>
        </w:rPr>
        <w:t xml:space="preserve"> and </w:t>
      </w:r>
      <w:r w:rsidR="0057394B" w:rsidRPr="00A1695D">
        <w:rPr>
          <w:rFonts w:ascii="Arial" w:hAnsi="Arial" w:cs="Arial"/>
          <w:sz w:val="24"/>
          <w:szCs w:val="24"/>
        </w:rPr>
        <w:t>'</w:t>
      </w:r>
      <w:r w:rsidR="00007F77" w:rsidRPr="00A1695D">
        <w:rPr>
          <w:rFonts w:ascii="Arial" w:hAnsi="Arial" w:cs="Arial"/>
          <w:sz w:val="24"/>
          <w:szCs w:val="24"/>
        </w:rPr>
        <w:t>participating</w:t>
      </w:r>
      <w:r w:rsidR="00C3498A" w:rsidRPr="00A1695D">
        <w:rPr>
          <w:rFonts w:ascii="Arial" w:hAnsi="Arial" w:cs="Arial"/>
          <w:sz w:val="24"/>
          <w:szCs w:val="24"/>
        </w:rPr>
        <w:t>'</w:t>
      </w:r>
      <w:r w:rsidR="001B2369" w:rsidRPr="00A1695D">
        <w:rPr>
          <w:rFonts w:ascii="Arial" w:hAnsi="Arial" w:cs="Arial"/>
          <w:sz w:val="24"/>
          <w:szCs w:val="24"/>
        </w:rPr>
        <w:t>,</w:t>
      </w:r>
      <w:r w:rsidR="00C3498A" w:rsidRPr="00A1695D">
        <w:rPr>
          <w:rFonts w:ascii="Arial" w:hAnsi="Arial" w:cs="Arial"/>
          <w:sz w:val="24"/>
          <w:szCs w:val="24"/>
        </w:rPr>
        <w:t xml:space="preserve"> </w:t>
      </w:r>
      <w:r w:rsidR="00007F77" w:rsidRPr="00A1695D">
        <w:rPr>
          <w:rFonts w:ascii="Arial" w:hAnsi="Arial" w:cs="Arial"/>
          <w:sz w:val="24"/>
          <w:szCs w:val="24"/>
        </w:rPr>
        <w:t xml:space="preserve">which are most </w:t>
      </w:r>
      <w:r w:rsidR="001B2369" w:rsidRPr="00A1695D">
        <w:rPr>
          <w:rFonts w:ascii="Arial" w:hAnsi="Arial" w:cs="Arial"/>
          <w:sz w:val="24"/>
          <w:szCs w:val="24"/>
        </w:rPr>
        <w:t>suitably</w:t>
      </w:r>
      <w:r w:rsidR="00007F77" w:rsidRPr="00A1695D">
        <w:rPr>
          <w:rFonts w:ascii="Arial" w:hAnsi="Arial" w:cs="Arial"/>
          <w:sz w:val="24"/>
          <w:szCs w:val="24"/>
        </w:rPr>
        <w:t xml:space="preserve"> employed with individuals of medium to high maturity. </w:t>
      </w:r>
      <w:r w:rsidR="00887F4F" w:rsidRPr="00A1695D">
        <w:rPr>
          <w:rFonts w:ascii="Arial" w:hAnsi="Arial" w:cs="Arial"/>
          <w:sz w:val="24"/>
          <w:szCs w:val="24"/>
        </w:rPr>
        <w:t>However</w:t>
      </w:r>
      <w:r w:rsidR="001B2369" w:rsidRPr="00A1695D">
        <w:rPr>
          <w:rFonts w:ascii="Arial" w:hAnsi="Arial" w:cs="Arial"/>
          <w:sz w:val="24"/>
          <w:szCs w:val="24"/>
        </w:rPr>
        <w:t>,</w:t>
      </w:r>
      <w:r w:rsidR="00887F4F" w:rsidRPr="00A1695D">
        <w:rPr>
          <w:rFonts w:ascii="Arial" w:hAnsi="Arial" w:cs="Arial"/>
          <w:sz w:val="24"/>
          <w:szCs w:val="24"/>
        </w:rPr>
        <w:t xml:space="preserve"> it is </w:t>
      </w:r>
      <w:r w:rsidR="00B4692C" w:rsidRPr="00A1695D">
        <w:rPr>
          <w:rFonts w:ascii="Arial" w:hAnsi="Arial" w:cs="Arial"/>
          <w:sz w:val="24"/>
          <w:szCs w:val="24"/>
        </w:rPr>
        <w:t>crucial</w:t>
      </w:r>
      <w:r w:rsidR="00887F4F" w:rsidRPr="00A1695D">
        <w:rPr>
          <w:rFonts w:ascii="Arial" w:hAnsi="Arial" w:cs="Arial"/>
          <w:sz w:val="24"/>
          <w:szCs w:val="24"/>
        </w:rPr>
        <w:t xml:space="preserve"> to note that Hersey, Blanchard and Natemeyer (1979)</w:t>
      </w:r>
      <w:r w:rsidR="009F6230" w:rsidRPr="00A1695D">
        <w:rPr>
          <w:rFonts w:ascii="Arial" w:hAnsi="Arial" w:cs="Arial"/>
          <w:sz w:val="24"/>
          <w:szCs w:val="24"/>
        </w:rPr>
        <w:t xml:space="preserve"> suggest that a</w:t>
      </w:r>
      <w:r w:rsidR="00072190" w:rsidRPr="00A1695D">
        <w:rPr>
          <w:rFonts w:ascii="Arial" w:hAnsi="Arial" w:cs="Arial"/>
          <w:sz w:val="24"/>
          <w:szCs w:val="24"/>
        </w:rPr>
        <w:t xml:space="preserve">n </w:t>
      </w:r>
      <w:r w:rsidR="001B2369" w:rsidRPr="00A1695D">
        <w:rPr>
          <w:rFonts w:ascii="Arial" w:hAnsi="Arial" w:cs="Arial"/>
          <w:sz w:val="24"/>
          <w:szCs w:val="24"/>
        </w:rPr>
        <w:t>individual</w:t>
      </w:r>
      <w:r w:rsidR="0057394B" w:rsidRPr="00A1695D">
        <w:rPr>
          <w:rFonts w:ascii="Arial" w:hAnsi="Arial" w:cs="Arial"/>
          <w:sz w:val="24"/>
          <w:szCs w:val="24"/>
        </w:rPr>
        <w:t>'</w:t>
      </w:r>
      <w:r w:rsidR="001B2369" w:rsidRPr="00A1695D">
        <w:rPr>
          <w:rFonts w:ascii="Arial" w:hAnsi="Arial" w:cs="Arial"/>
          <w:sz w:val="24"/>
          <w:szCs w:val="24"/>
        </w:rPr>
        <w:t>s</w:t>
      </w:r>
      <w:r w:rsidR="00072190" w:rsidRPr="00A1695D">
        <w:rPr>
          <w:rFonts w:ascii="Arial" w:hAnsi="Arial" w:cs="Arial"/>
          <w:sz w:val="24"/>
          <w:szCs w:val="24"/>
        </w:rPr>
        <w:t xml:space="preserve"> perception of a</w:t>
      </w:r>
      <w:r w:rsidR="009F6230" w:rsidRPr="00A1695D">
        <w:rPr>
          <w:rFonts w:ascii="Arial" w:hAnsi="Arial" w:cs="Arial"/>
          <w:sz w:val="24"/>
          <w:szCs w:val="24"/>
        </w:rPr>
        <w:t xml:space="preserve"> </w:t>
      </w:r>
      <w:r w:rsidR="001B2369" w:rsidRPr="00A1695D">
        <w:rPr>
          <w:rFonts w:ascii="Arial" w:hAnsi="Arial" w:cs="Arial"/>
          <w:sz w:val="24"/>
          <w:szCs w:val="24"/>
        </w:rPr>
        <w:t>leader</w:t>
      </w:r>
      <w:r w:rsidR="0057394B" w:rsidRPr="00A1695D">
        <w:rPr>
          <w:rFonts w:ascii="Arial" w:hAnsi="Arial" w:cs="Arial"/>
          <w:sz w:val="24"/>
          <w:szCs w:val="24"/>
        </w:rPr>
        <w:t>'</w:t>
      </w:r>
      <w:r w:rsidR="001B2369" w:rsidRPr="00A1695D">
        <w:rPr>
          <w:rFonts w:ascii="Arial" w:hAnsi="Arial" w:cs="Arial"/>
          <w:sz w:val="24"/>
          <w:szCs w:val="24"/>
        </w:rPr>
        <w:t>s</w:t>
      </w:r>
      <w:r w:rsidR="009F6230" w:rsidRPr="00A1695D">
        <w:rPr>
          <w:rFonts w:ascii="Arial" w:hAnsi="Arial" w:cs="Arial"/>
          <w:sz w:val="24"/>
          <w:szCs w:val="24"/>
        </w:rPr>
        <w:t xml:space="preserve"> power </w:t>
      </w:r>
      <w:r w:rsidR="00072190" w:rsidRPr="00A1695D">
        <w:rPr>
          <w:rFonts w:ascii="Arial" w:hAnsi="Arial" w:cs="Arial"/>
          <w:sz w:val="24"/>
          <w:szCs w:val="24"/>
        </w:rPr>
        <w:t xml:space="preserve">can affect the </w:t>
      </w:r>
      <w:r w:rsidR="001B2369" w:rsidRPr="00A1695D">
        <w:rPr>
          <w:rFonts w:ascii="Arial" w:hAnsi="Arial" w:cs="Arial"/>
          <w:sz w:val="24"/>
          <w:szCs w:val="24"/>
        </w:rPr>
        <w:t xml:space="preserve">application of leadership styles. </w:t>
      </w:r>
    </w:p>
    <w:p w14:paraId="4E0B6058" w14:textId="77777777" w:rsidR="00C8276E" w:rsidRPr="00A1695D" w:rsidRDefault="0057394B" w:rsidP="00A1695D">
      <w:pPr>
        <w:spacing w:line="276" w:lineRule="auto"/>
        <w:rPr>
          <w:rFonts w:ascii="Arial" w:hAnsi="Arial" w:cs="Arial"/>
          <w:sz w:val="24"/>
          <w:szCs w:val="24"/>
        </w:rPr>
      </w:pPr>
      <w:r w:rsidRPr="00A1695D">
        <w:rPr>
          <w:rFonts w:ascii="Arial" w:hAnsi="Arial" w:cs="Arial"/>
          <w:sz w:val="24"/>
          <w:szCs w:val="24"/>
        </w:rPr>
        <w:t>'</w:t>
      </w:r>
      <w:r w:rsidR="003B6D0F" w:rsidRPr="00A1695D">
        <w:rPr>
          <w:rFonts w:ascii="Arial" w:hAnsi="Arial" w:cs="Arial"/>
          <w:sz w:val="24"/>
          <w:szCs w:val="24"/>
        </w:rPr>
        <w:t>S</w:t>
      </w:r>
      <w:r w:rsidR="00C65D09" w:rsidRPr="00A1695D">
        <w:rPr>
          <w:rFonts w:ascii="Arial" w:hAnsi="Arial" w:cs="Arial"/>
          <w:sz w:val="24"/>
          <w:szCs w:val="24"/>
        </w:rPr>
        <w:t>elling</w:t>
      </w:r>
      <w:r w:rsidRPr="00A1695D">
        <w:rPr>
          <w:rFonts w:ascii="Arial" w:hAnsi="Arial" w:cs="Arial"/>
          <w:sz w:val="24"/>
          <w:szCs w:val="24"/>
        </w:rPr>
        <w:t>'</w:t>
      </w:r>
      <w:r w:rsidR="00C65D09" w:rsidRPr="00A1695D">
        <w:rPr>
          <w:rFonts w:ascii="Arial" w:hAnsi="Arial" w:cs="Arial"/>
          <w:sz w:val="24"/>
          <w:szCs w:val="24"/>
        </w:rPr>
        <w:t xml:space="preserve"> and </w:t>
      </w:r>
      <w:r w:rsidRPr="00A1695D">
        <w:rPr>
          <w:rFonts w:ascii="Arial" w:hAnsi="Arial" w:cs="Arial"/>
          <w:sz w:val="24"/>
          <w:szCs w:val="24"/>
        </w:rPr>
        <w:t>'</w:t>
      </w:r>
      <w:r w:rsidR="00C65D09" w:rsidRPr="00A1695D">
        <w:rPr>
          <w:rFonts w:ascii="Arial" w:hAnsi="Arial" w:cs="Arial"/>
          <w:sz w:val="24"/>
          <w:szCs w:val="24"/>
        </w:rPr>
        <w:t xml:space="preserve">participating' </w:t>
      </w:r>
      <w:r w:rsidR="00F9452D" w:rsidRPr="00A1695D">
        <w:rPr>
          <w:rFonts w:ascii="Arial" w:hAnsi="Arial" w:cs="Arial"/>
          <w:sz w:val="24"/>
          <w:szCs w:val="24"/>
        </w:rPr>
        <w:t>align</w:t>
      </w:r>
      <w:r w:rsidR="00785026" w:rsidRPr="00A1695D">
        <w:rPr>
          <w:rFonts w:ascii="Arial" w:hAnsi="Arial" w:cs="Arial"/>
          <w:sz w:val="24"/>
          <w:szCs w:val="24"/>
        </w:rPr>
        <w:t xml:space="preserve"> with previous </w:t>
      </w:r>
      <w:r w:rsidR="00F9452D" w:rsidRPr="00A1695D">
        <w:rPr>
          <w:rFonts w:ascii="Arial" w:hAnsi="Arial" w:cs="Arial"/>
          <w:sz w:val="24"/>
          <w:szCs w:val="24"/>
        </w:rPr>
        <w:t>questionnaires</w:t>
      </w:r>
      <w:r w:rsidR="00785026" w:rsidRPr="00A1695D">
        <w:rPr>
          <w:rFonts w:ascii="Arial" w:hAnsi="Arial" w:cs="Arial"/>
          <w:sz w:val="24"/>
          <w:szCs w:val="24"/>
        </w:rPr>
        <w:t xml:space="preserve"> suggesting a democratic leadership where </w:t>
      </w:r>
      <w:r w:rsidR="00C84FA2" w:rsidRPr="00A1695D">
        <w:rPr>
          <w:rFonts w:ascii="Arial" w:hAnsi="Arial" w:cs="Arial"/>
          <w:sz w:val="24"/>
          <w:szCs w:val="24"/>
        </w:rPr>
        <w:t>we are comfortable and confident in providing supportive direction and motivati</w:t>
      </w:r>
      <w:r w:rsidR="00F9452D" w:rsidRPr="00A1695D">
        <w:rPr>
          <w:rFonts w:ascii="Arial" w:hAnsi="Arial" w:cs="Arial"/>
          <w:sz w:val="24"/>
          <w:szCs w:val="24"/>
        </w:rPr>
        <w:t xml:space="preserve">on. These styles </w:t>
      </w:r>
      <w:r w:rsidR="00C65D09" w:rsidRPr="00A1695D">
        <w:rPr>
          <w:rFonts w:ascii="Arial" w:hAnsi="Arial" w:cs="Arial"/>
          <w:sz w:val="24"/>
          <w:szCs w:val="24"/>
        </w:rPr>
        <w:t xml:space="preserve">are most successful with the use of </w:t>
      </w:r>
      <w:r w:rsidR="00D52BD5" w:rsidRPr="00A1695D">
        <w:rPr>
          <w:rFonts w:ascii="Arial" w:hAnsi="Arial" w:cs="Arial"/>
          <w:sz w:val="24"/>
          <w:szCs w:val="24"/>
        </w:rPr>
        <w:t xml:space="preserve">reward, </w:t>
      </w:r>
      <w:r w:rsidR="00F9452D" w:rsidRPr="00A1695D">
        <w:rPr>
          <w:rFonts w:ascii="Arial" w:hAnsi="Arial" w:cs="Arial"/>
          <w:sz w:val="24"/>
          <w:szCs w:val="24"/>
        </w:rPr>
        <w:t>legitimate</w:t>
      </w:r>
      <w:r w:rsidR="00D52BD5" w:rsidRPr="00A1695D">
        <w:rPr>
          <w:rFonts w:ascii="Arial" w:hAnsi="Arial" w:cs="Arial"/>
          <w:sz w:val="24"/>
          <w:szCs w:val="24"/>
        </w:rPr>
        <w:t xml:space="preserve"> and referent power, meaning </w:t>
      </w:r>
      <w:r w:rsidR="00876EFB" w:rsidRPr="00A1695D">
        <w:rPr>
          <w:rFonts w:ascii="Arial" w:hAnsi="Arial" w:cs="Arial"/>
          <w:sz w:val="24"/>
          <w:szCs w:val="24"/>
        </w:rPr>
        <w:t xml:space="preserve">employees </w:t>
      </w:r>
      <w:r w:rsidR="00F00D0E" w:rsidRPr="00A1695D">
        <w:rPr>
          <w:rFonts w:ascii="Arial" w:hAnsi="Arial" w:cs="Arial"/>
          <w:sz w:val="24"/>
          <w:szCs w:val="24"/>
        </w:rPr>
        <w:t xml:space="preserve">with an adequate level of maturity </w:t>
      </w:r>
      <w:r w:rsidR="00800DA1" w:rsidRPr="00A1695D">
        <w:rPr>
          <w:rFonts w:ascii="Arial" w:hAnsi="Arial" w:cs="Arial"/>
          <w:sz w:val="24"/>
          <w:szCs w:val="24"/>
        </w:rPr>
        <w:t>are</w:t>
      </w:r>
      <w:r w:rsidR="00F00D0E" w:rsidRPr="00A1695D">
        <w:rPr>
          <w:rFonts w:ascii="Arial" w:hAnsi="Arial" w:cs="Arial"/>
          <w:sz w:val="24"/>
          <w:szCs w:val="24"/>
        </w:rPr>
        <w:t xml:space="preserve"> influenced by a leader with strong </w:t>
      </w:r>
      <w:r w:rsidR="00F32A01" w:rsidRPr="00A1695D">
        <w:rPr>
          <w:rFonts w:ascii="Arial" w:hAnsi="Arial" w:cs="Arial"/>
          <w:sz w:val="24"/>
          <w:szCs w:val="24"/>
        </w:rPr>
        <w:t>interpersonal skills</w:t>
      </w:r>
      <w:r w:rsidR="003C39F3" w:rsidRPr="00A1695D">
        <w:rPr>
          <w:rFonts w:ascii="Arial" w:hAnsi="Arial" w:cs="Arial"/>
          <w:sz w:val="24"/>
          <w:szCs w:val="24"/>
        </w:rPr>
        <w:t>; they</w:t>
      </w:r>
      <w:r w:rsidR="00F32A01" w:rsidRPr="00A1695D">
        <w:rPr>
          <w:rFonts w:ascii="Arial" w:hAnsi="Arial" w:cs="Arial"/>
          <w:sz w:val="24"/>
          <w:szCs w:val="24"/>
        </w:rPr>
        <w:t xml:space="preserve"> may </w:t>
      </w:r>
      <w:r w:rsidR="003C39F3" w:rsidRPr="00A1695D">
        <w:rPr>
          <w:rFonts w:ascii="Arial" w:hAnsi="Arial" w:cs="Arial"/>
          <w:sz w:val="24"/>
          <w:szCs w:val="24"/>
        </w:rPr>
        <w:t>perceive</w:t>
      </w:r>
      <w:r w:rsidR="00F32A01" w:rsidRPr="00A1695D">
        <w:rPr>
          <w:rFonts w:ascii="Arial" w:hAnsi="Arial" w:cs="Arial"/>
          <w:sz w:val="24"/>
          <w:szCs w:val="24"/>
        </w:rPr>
        <w:t xml:space="preserve"> the leader to be of </w:t>
      </w:r>
      <w:r w:rsidR="00761768" w:rsidRPr="00A1695D">
        <w:rPr>
          <w:rFonts w:ascii="Arial" w:hAnsi="Arial" w:cs="Arial"/>
          <w:sz w:val="24"/>
          <w:szCs w:val="24"/>
        </w:rPr>
        <w:t xml:space="preserve">good </w:t>
      </w:r>
      <w:r w:rsidR="003C39F3" w:rsidRPr="00A1695D">
        <w:rPr>
          <w:rFonts w:ascii="Arial" w:hAnsi="Arial" w:cs="Arial"/>
          <w:sz w:val="24"/>
          <w:szCs w:val="24"/>
        </w:rPr>
        <w:t>hierarchical</w:t>
      </w:r>
      <w:r w:rsidR="00761768" w:rsidRPr="00A1695D">
        <w:rPr>
          <w:rFonts w:ascii="Arial" w:hAnsi="Arial" w:cs="Arial"/>
          <w:sz w:val="24"/>
          <w:szCs w:val="24"/>
        </w:rPr>
        <w:t xml:space="preserve"> standing within the organisation and see themselves reflected </w:t>
      </w:r>
      <w:r w:rsidR="003C39F3" w:rsidRPr="00A1695D">
        <w:rPr>
          <w:rFonts w:ascii="Arial" w:hAnsi="Arial" w:cs="Arial"/>
          <w:sz w:val="24"/>
          <w:szCs w:val="24"/>
        </w:rPr>
        <w:t>in</w:t>
      </w:r>
      <w:r w:rsidR="00761768" w:rsidRPr="00A1695D">
        <w:rPr>
          <w:rFonts w:ascii="Arial" w:hAnsi="Arial" w:cs="Arial"/>
          <w:sz w:val="24"/>
          <w:szCs w:val="24"/>
        </w:rPr>
        <w:t xml:space="preserve"> their leader</w:t>
      </w:r>
      <w:r w:rsidR="00F64CEC" w:rsidRPr="00A1695D">
        <w:rPr>
          <w:rFonts w:ascii="Arial" w:hAnsi="Arial" w:cs="Arial"/>
          <w:sz w:val="24"/>
          <w:szCs w:val="24"/>
        </w:rPr>
        <w:t xml:space="preserve">. </w:t>
      </w:r>
    </w:p>
    <w:p w14:paraId="5FA38C3C" w14:textId="72E4C94C" w:rsidR="00C65D09" w:rsidRPr="00A1695D" w:rsidRDefault="00C737D9" w:rsidP="00A1695D">
      <w:pPr>
        <w:spacing w:line="276" w:lineRule="auto"/>
        <w:rPr>
          <w:rFonts w:ascii="Arial" w:hAnsi="Arial" w:cs="Arial"/>
          <w:sz w:val="24"/>
          <w:szCs w:val="24"/>
        </w:rPr>
      </w:pPr>
      <w:r w:rsidRPr="00A1695D">
        <w:rPr>
          <w:rFonts w:ascii="Arial" w:hAnsi="Arial" w:cs="Arial"/>
          <w:sz w:val="24"/>
          <w:szCs w:val="24"/>
        </w:rPr>
        <w:t xml:space="preserve">Moreover, </w:t>
      </w:r>
      <w:r w:rsidR="00800DA1" w:rsidRPr="00A1695D">
        <w:rPr>
          <w:rFonts w:ascii="Arial" w:hAnsi="Arial" w:cs="Arial"/>
          <w:sz w:val="24"/>
          <w:szCs w:val="24"/>
        </w:rPr>
        <w:t>followers can be influenced when they perceive that the leader can enable peer recognition or offer</w:t>
      </w:r>
      <w:r w:rsidRPr="00A1695D">
        <w:rPr>
          <w:rFonts w:ascii="Arial" w:hAnsi="Arial" w:cs="Arial"/>
          <w:sz w:val="24"/>
          <w:szCs w:val="24"/>
        </w:rPr>
        <w:t xml:space="preserve"> incentives.</w:t>
      </w:r>
    </w:p>
    <w:p w14:paraId="4855CE17" w14:textId="3B9CA73C" w:rsidR="00580A53" w:rsidRPr="00A1695D" w:rsidRDefault="00580A53" w:rsidP="006741F0">
      <w:pPr>
        <w:pStyle w:val="Heading2"/>
        <w:spacing w:line="276" w:lineRule="auto"/>
        <w:rPr>
          <w:rFonts w:ascii="Arial" w:hAnsi="Arial" w:cs="Arial"/>
        </w:rPr>
      </w:pPr>
      <w:bookmarkStart w:id="16" w:name="_Toc139012338"/>
      <w:r w:rsidRPr="00A1695D">
        <w:rPr>
          <w:rFonts w:ascii="Arial" w:hAnsi="Arial" w:cs="Arial"/>
        </w:rPr>
        <w:t>2.</w:t>
      </w:r>
      <w:r w:rsidR="0038770B" w:rsidRPr="00A1695D">
        <w:rPr>
          <w:rFonts w:ascii="Arial" w:hAnsi="Arial" w:cs="Arial"/>
        </w:rPr>
        <w:t>6</w:t>
      </w:r>
      <w:r w:rsidRPr="00A1695D">
        <w:rPr>
          <w:rFonts w:ascii="Arial" w:hAnsi="Arial" w:cs="Arial"/>
        </w:rPr>
        <w:t xml:space="preserve"> </w:t>
      </w:r>
      <w:r w:rsidR="00140708" w:rsidRPr="00A1695D">
        <w:rPr>
          <w:rFonts w:ascii="Arial" w:hAnsi="Arial" w:cs="Arial"/>
        </w:rPr>
        <w:t>Summary</w:t>
      </w:r>
      <w:bookmarkEnd w:id="16"/>
    </w:p>
    <w:p w14:paraId="7A35CCF2" w14:textId="600DC623" w:rsidR="005B726F" w:rsidRPr="00A1695D" w:rsidRDefault="005B726F" w:rsidP="00A1695D">
      <w:pPr>
        <w:pStyle w:val="JEMMA"/>
        <w:spacing w:line="276" w:lineRule="auto"/>
        <w:rPr>
          <w:rFonts w:cs="Arial"/>
        </w:rPr>
      </w:pPr>
      <w:r w:rsidRPr="00A1695D">
        <w:rPr>
          <w:rFonts w:cs="Arial"/>
        </w:rPr>
        <w:t>After careful consideration, we believe th</w:t>
      </w:r>
      <w:r w:rsidR="00800DA1" w:rsidRPr="00A1695D">
        <w:rPr>
          <w:rFonts w:cs="Arial"/>
        </w:rPr>
        <w:t>ese questionnaires' result</w:t>
      </w:r>
      <w:r w:rsidRPr="00A1695D">
        <w:rPr>
          <w:rFonts w:cs="Arial"/>
        </w:rPr>
        <w:t xml:space="preserve">s accurately reflect our leadership style, ability, and skills. The analysis confirms our strengths and weaknesses and highlights </w:t>
      </w:r>
      <w:r w:rsidR="00D776AD" w:rsidRPr="00A1695D">
        <w:rPr>
          <w:rFonts w:cs="Arial"/>
        </w:rPr>
        <w:t>improvement areas</w:t>
      </w:r>
      <w:r w:rsidRPr="00A1695D">
        <w:rPr>
          <w:rFonts w:cs="Arial"/>
        </w:rPr>
        <w:t>.</w:t>
      </w:r>
    </w:p>
    <w:p w14:paraId="386946CC" w14:textId="76AD9D9C" w:rsidR="00102837" w:rsidRPr="00A1695D" w:rsidRDefault="00D776AD" w:rsidP="00A1695D">
      <w:pPr>
        <w:spacing w:line="276" w:lineRule="auto"/>
        <w:rPr>
          <w:rFonts w:ascii="Arial" w:hAnsi="Arial" w:cs="Arial"/>
        </w:rPr>
      </w:pPr>
      <w:r w:rsidRPr="00A1695D">
        <w:rPr>
          <w:rFonts w:ascii="Arial" w:hAnsi="Arial" w:cs="Arial"/>
          <w:sz w:val="24"/>
        </w:rPr>
        <w:t>Our leadership styles correlate with our</w:t>
      </w:r>
      <w:r w:rsidR="00800DA1" w:rsidRPr="00A1695D">
        <w:rPr>
          <w:rFonts w:ascii="Arial" w:hAnsi="Arial" w:cs="Arial"/>
          <w:sz w:val="24"/>
        </w:rPr>
        <w:t xml:space="preserve"> values, attitudes, and beliefs. At work, we prioriti</w:t>
      </w:r>
      <w:r w:rsidRPr="00A1695D">
        <w:rPr>
          <w:rFonts w:ascii="Arial" w:hAnsi="Arial" w:cs="Arial"/>
          <w:sz w:val="24"/>
        </w:rPr>
        <w:t>s</w:t>
      </w:r>
      <w:r w:rsidR="00800DA1" w:rsidRPr="00A1695D">
        <w:rPr>
          <w:rFonts w:ascii="Arial" w:hAnsi="Arial" w:cs="Arial"/>
          <w:sz w:val="24"/>
        </w:rPr>
        <w:t xml:space="preserve">e empathy, compassion, understanding, and patience as we interact with others. Acknowledging that each person learns differently and that various work </w:t>
      </w:r>
      <w:r w:rsidR="00800DA1" w:rsidRPr="00A1695D">
        <w:rPr>
          <w:rFonts w:ascii="Arial" w:hAnsi="Arial" w:cs="Arial"/>
          <w:sz w:val="24"/>
        </w:rPr>
        <w:lastRenderedPageBreak/>
        <w:t>environments can affect trust and security, we strive to tailor our leadership approach accordingly while staying true to our core values.</w:t>
      </w:r>
    </w:p>
    <w:p w14:paraId="21C23217" w14:textId="446F8075" w:rsidR="006C44EB" w:rsidRPr="00A1695D" w:rsidRDefault="008F1D4D" w:rsidP="00A1695D">
      <w:pPr>
        <w:pStyle w:val="Heading1"/>
        <w:spacing w:line="276" w:lineRule="auto"/>
        <w:rPr>
          <w:rFonts w:ascii="Arial" w:hAnsi="Arial" w:cs="Arial"/>
          <w:sz w:val="28"/>
          <w:szCs w:val="28"/>
        </w:rPr>
      </w:pPr>
      <w:bookmarkStart w:id="17" w:name="_Toc139012339"/>
      <w:r w:rsidRPr="00A1695D">
        <w:rPr>
          <w:rFonts w:ascii="Arial" w:hAnsi="Arial" w:cs="Arial"/>
        </w:rPr>
        <w:t>3.0</w:t>
      </w:r>
      <w:r w:rsidRPr="00A1695D">
        <w:rPr>
          <w:rFonts w:ascii="Arial" w:hAnsi="Arial" w:cs="Arial"/>
          <w:sz w:val="28"/>
          <w:szCs w:val="28"/>
        </w:rPr>
        <w:t xml:space="preserve"> </w:t>
      </w:r>
      <w:r w:rsidR="0060601D" w:rsidRPr="00A1695D">
        <w:rPr>
          <w:rFonts w:ascii="Arial" w:hAnsi="Arial" w:cs="Arial"/>
        </w:rPr>
        <w:t xml:space="preserve">Critically assess a recognised leadership model or theory in relation to its ability to impact on </w:t>
      </w:r>
      <w:r w:rsidR="00B761B9" w:rsidRPr="00A1695D">
        <w:rPr>
          <w:rFonts w:ascii="Arial" w:hAnsi="Arial" w:cs="Arial"/>
        </w:rPr>
        <w:t>individual</w:t>
      </w:r>
      <w:r w:rsidR="0060601D" w:rsidRPr="00A1695D">
        <w:rPr>
          <w:rFonts w:ascii="Arial" w:hAnsi="Arial" w:cs="Arial"/>
        </w:rPr>
        <w:t xml:space="preserve"> workplace performance</w:t>
      </w:r>
      <w:bookmarkEnd w:id="17"/>
      <w:r w:rsidR="00D56250" w:rsidRPr="00A1695D">
        <w:rPr>
          <w:rFonts w:ascii="Arial" w:hAnsi="Arial" w:cs="Arial"/>
          <w:sz w:val="28"/>
          <w:szCs w:val="28"/>
        </w:rPr>
        <w:t xml:space="preserve"> </w:t>
      </w:r>
    </w:p>
    <w:p w14:paraId="1E90C6D2" w14:textId="77777777" w:rsidR="00580A53" w:rsidRPr="00A1695D" w:rsidRDefault="00580A53" w:rsidP="00A1695D">
      <w:pPr>
        <w:spacing w:line="276" w:lineRule="auto"/>
        <w:rPr>
          <w:rFonts w:ascii="Arial" w:hAnsi="Arial" w:cs="Arial"/>
        </w:rPr>
      </w:pPr>
    </w:p>
    <w:p w14:paraId="100A17E8" w14:textId="6B698A7A" w:rsidR="004832E2" w:rsidRPr="00A1695D" w:rsidRDefault="00794C9C" w:rsidP="006741F0">
      <w:pPr>
        <w:pStyle w:val="Heading2"/>
        <w:spacing w:line="276" w:lineRule="auto"/>
        <w:rPr>
          <w:rFonts w:ascii="Arial" w:hAnsi="Arial" w:cs="Arial"/>
        </w:rPr>
      </w:pPr>
      <w:bookmarkStart w:id="18" w:name="_Toc139012340"/>
      <w:r w:rsidRPr="00A1695D">
        <w:rPr>
          <w:rFonts w:ascii="Arial" w:hAnsi="Arial" w:cs="Arial"/>
        </w:rPr>
        <w:t xml:space="preserve">3.1 </w:t>
      </w:r>
      <w:r w:rsidR="00267518" w:rsidRPr="00A1695D">
        <w:rPr>
          <w:rFonts w:ascii="Arial" w:hAnsi="Arial" w:cs="Arial"/>
        </w:rPr>
        <w:t>Great Man Theory And Its Impact On Individual Workplace Performance</w:t>
      </w:r>
      <w:bookmarkEnd w:id="18"/>
    </w:p>
    <w:p w14:paraId="6A2615E0" w14:textId="4DEE1801" w:rsidR="003768D3" w:rsidRPr="00A1695D" w:rsidRDefault="00C367ED" w:rsidP="00A1695D">
      <w:pPr>
        <w:spacing w:line="276" w:lineRule="auto"/>
        <w:rPr>
          <w:rFonts w:ascii="Arial" w:hAnsi="Arial" w:cs="Arial"/>
          <w:sz w:val="24"/>
          <w:szCs w:val="24"/>
        </w:rPr>
      </w:pPr>
      <w:r w:rsidRPr="00A1695D">
        <w:rPr>
          <w:rFonts w:ascii="Arial" w:hAnsi="Arial" w:cs="Arial"/>
          <w:sz w:val="24"/>
          <w:szCs w:val="24"/>
        </w:rPr>
        <w:t>The Great Man Theory of Leadership</w:t>
      </w:r>
      <w:r w:rsidR="00303440" w:rsidRPr="00A1695D">
        <w:rPr>
          <w:rFonts w:ascii="Arial" w:hAnsi="Arial" w:cs="Arial"/>
          <w:sz w:val="24"/>
          <w:szCs w:val="24"/>
        </w:rPr>
        <w:t>,</w:t>
      </w:r>
      <w:r w:rsidRPr="00A1695D">
        <w:rPr>
          <w:rFonts w:ascii="Arial" w:hAnsi="Arial" w:cs="Arial"/>
          <w:sz w:val="24"/>
          <w:szCs w:val="24"/>
        </w:rPr>
        <w:t xml:space="preserve"> </w:t>
      </w:r>
      <w:r w:rsidR="0017042F" w:rsidRPr="00A1695D">
        <w:rPr>
          <w:rFonts w:ascii="Arial" w:hAnsi="Arial" w:cs="Arial"/>
          <w:sz w:val="24"/>
          <w:szCs w:val="24"/>
        </w:rPr>
        <w:t>as theorised by Thomas Carly</w:t>
      </w:r>
      <w:r w:rsidR="00F449F5" w:rsidRPr="00A1695D">
        <w:rPr>
          <w:rFonts w:ascii="Arial" w:hAnsi="Arial" w:cs="Arial"/>
          <w:sz w:val="24"/>
          <w:szCs w:val="24"/>
        </w:rPr>
        <w:t>le (as cited in Villanova University, 2015)</w:t>
      </w:r>
      <w:r w:rsidR="00303440" w:rsidRPr="00A1695D">
        <w:rPr>
          <w:rFonts w:ascii="Arial" w:hAnsi="Arial" w:cs="Arial"/>
          <w:sz w:val="24"/>
          <w:szCs w:val="24"/>
        </w:rPr>
        <w:t>,</w:t>
      </w:r>
      <w:r w:rsidR="00F449F5" w:rsidRPr="00A1695D">
        <w:rPr>
          <w:rFonts w:ascii="Arial" w:hAnsi="Arial" w:cs="Arial"/>
          <w:sz w:val="24"/>
          <w:szCs w:val="24"/>
        </w:rPr>
        <w:t xml:space="preserve"> </w:t>
      </w:r>
      <w:r w:rsidRPr="00A1695D">
        <w:rPr>
          <w:rFonts w:ascii="Arial" w:hAnsi="Arial" w:cs="Arial"/>
          <w:sz w:val="24"/>
          <w:szCs w:val="24"/>
        </w:rPr>
        <w:t>states that great leaders are born with innate traits that set them apart from others. These abilities enable them to lead and shape history and emerge when the</w:t>
      </w:r>
      <w:r w:rsidR="005C40EB" w:rsidRPr="00A1695D">
        <w:rPr>
          <w:rFonts w:ascii="Arial" w:hAnsi="Arial" w:cs="Arial"/>
          <w:sz w:val="24"/>
          <w:szCs w:val="24"/>
        </w:rPr>
        <w:t>y are needed</w:t>
      </w:r>
      <w:r w:rsidRPr="00A1695D">
        <w:rPr>
          <w:rFonts w:ascii="Arial" w:hAnsi="Arial" w:cs="Arial"/>
          <w:sz w:val="24"/>
          <w:szCs w:val="24"/>
        </w:rPr>
        <w:t xml:space="preserve">. Essentially, the theory implies that those in power deserve to lead because of their inherent traits and talents. </w:t>
      </w:r>
    </w:p>
    <w:p w14:paraId="245620CD" w14:textId="1B181BFD" w:rsidR="00490884" w:rsidRPr="00A1695D" w:rsidRDefault="00303440" w:rsidP="00A1695D">
      <w:pPr>
        <w:spacing w:line="276" w:lineRule="auto"/>
        <w:rPr>
          <w:rFonts w:ascii="Arial" w:hAnsi="Arial" w:cs="Arial"/>
          <w:sz w:val="24"/>
          <w:szCs w:val="24"/>
        </w:rPr>
      </w:pPr>
      <w:r w:rsidRPr="00A1695D">
        <w:rPr>
          <w:rFonts w:ascii="Arial" w:hAnsi="Arial" w:cs="Arial"/>
          <w:sz w:val="24"/>
          <w:szCs w:val="24"/>
        </w:rPr>
        <w:t xml:space="preserve">Similarly, </w:t>
      </w:r>
      <w:r w:rsidR="004E7E1A" w:rsidRPr="00A1695D">
        <w:rPr>
          <w:rFonts w:ascii="Arial" w:hAnsi="Arial" w:cs="Arial"/>
          <w:sz w:val="24"/>
          <w:szCs w:val="24"/>
        </w:rPr>
        <w:t xml:space="preserve">Bass and Bass (2009) argued that great leaders possess </w:t>
      </w:r>
      <w:r w:rsidR="00C11455" w:rsidRPr="00A1695D">
        <w:rPr>
          <w:rFonts w:ascii="Arial" w:hAnsi="Arial" w:cs="Arial"/>
          <w:sz w:val="24"/>
          <w:szCs w:val="24"/>
        </w:rPr>
        <w:t>inherent</w:t>
      </w:r>
      <w:r w:rsidR="004E7E1A" w:rsidRPr="00A1695D">
        <w:rPr>
          <w:rFonts w:ascii="Arial" w:hAnsi="Arial" w:cs="Arial"/>
          <w:sz w:val="24"/>
          <w:szCs w:val="24"/>
        </w:rPr>
        <w:t xml:space="preserve"> qualities</w:t>
      </w:r>
      <w:r w:rsidR="00FC0350" w:rsidRPr="00A1695D">
        <w:rPr>
          <w:rFonts w:ascii="Arial" w:hAnsi="Arial" w:cs="Arial"/>
          <w:sz w:val="24"/>
          <w:szCs w:val="24"/>
        </w:rPr>
        <w:t>,</w:t>
      </w:r>
      <w:r w:rsidR="004E7E1A" w:rsidRPr="00A1695D">
        <w:rPr>
          <w:rFonts w:ascii="Arial" w:hAnsi="Arial" w:cs="Arial"/>
          <w:sz w:val="24"/>
          <w:szCs w:val="24"/>
        </w:rPr>
        <w:t xml:space="preserve"> </w:t>
      </w:r>
      <w:r w:rsidR="005820FA" w:rsidRPr="00A1695D">
        <w:rPr>
          <w:rFonts w:ascii="Arial" w:hAnsi="Arial" w:cs="Arial"/>
          <w:sz w:val="24"/>
          <w:szCs w:val="24"/>
        </w:rPr>
        <w:t>not</w:t>
      </w:r>
      <w:r w:rsidR="004E7E1A" w:rsidRPr="00A1695D">
        <w:rPr>
          <w:rFonts w:ascii="Arial" w:hAnsi="Arial" w:cs="Arial"/>
          <w:sz w:val="24"/>
          <w:szCs w:val="24"/>
        </w:rPr>
        <w:t xml:space="preserve"> acquired through learning. They suggested that aristocrats intentionally seek out these qualities in their partners to ensure the emergence of the next generation of leaders.</w:t>
      </w:r>
    </w:p>
    <w:p w14:paraId="122E4648" w14:textId="32230A07" w:rsidR="00173FEA" w:rsidRPr="00A1695D" w:rsidRDefault="00173FEA" w:rsidP="00A1695D">
      <w:pPr>
        <w:spacing w:line="276" w:lineRule="auto"/>
        <w:rPr>
          <w:rFonts w:ascii="Arial" w:hAnsi="Arial" w:cs="Arial"/>
          <w:sz w:val="24"/>
          <w:szCs w:val="24"/>
        </w:rPr>
      </w:pPr>
      <w:r w:rsidRPr="00A1695D">
        <w:rPr>
          <w:rFonts w:ascii="Arial" w:hAnsi="Arial" w:cs="Arial"/>
          <w:sz w:val="24"/>
          <w:szCs w:val="24"/>
        </w:rPr>
        <w:t xml:space="preserve">Despite its continued popularity, the "Great Man Theory" of leadership </w:t>
      </w:r>
      <w:r w:rsidR="005820FA" w:rsidRPr="00A1695D">
        <w:rPr>
          <w:rFonts w:ascii="Arial" w:hAnsi="Arial" w:cs="Arial"/>
          <w:sz w:val="24"/>
          <w:szCs w:val="24"/>
        </w:rPr>
        <w:t>is</w:t>
      </w:r>
      <w:r w:rsidRPr="00A1695D">
        <w:rPr>
          <w:rFonts w:ascii="Arial" w:hAnsi="Arial" w:cs="Arial"/>
          <w:sz w:val="24"/>
          <w:szCs w:val="24"/>
        </w:rPr>
        <w:t xml:space="preserve"> </w:t>
      </w:r>
      <w:r w:rsidR="005820FA" w:rsidRPr="00A1695D">
        <w:rPr>
          <w:rFonts w:ascii="Arial" w:hAnsi="Arial" w:cs="Arial"/>
          <w:sz w:val="24"/>
          <w:szCs w:val="24"/>
        </w:rPr>
        <w:t xml:space="preserve">the </w:t>
      </w:r>
      <w:r w:rsidRPr="00A1695D">
        <w:rPr>
          <w:rFonts w:ascii="Arial" w:hAnsi="Arial" w:cs="Arial"/>
          <w:sz w:val="24"/>
          <w:szCs w:val="24"/>
        </w:rPr>
        <w:t xml:space="preserve">subject </w:t>
      </w:r>
      <w:r w:rsidR="005820FA" w:rsidRPr="00A1695D">
        <w:rPr>
          <w:rFonts w:ascii="Arial" w:hAnsi="Arial" w:cs="Arial"/>
          <w:sz w:val="24"/>
          <w:szCs w:val="24"/>
        </w:rPr>
        <w:t xml:space="preserve">of </w:t>
      </w:r>
      <w:r w:rsidRPr="00A1695D">
        <w:rPr>
          <w:rFonts w:ascii="Arial" w:hAnsi="Arial" w:cs="Arial"/>
          <w:sz w:val="24"/>
          <w:szCs w:val="24"/>
        </w:rPr>
        <w:t xml:space="preserve">significant criticism for its lack of supporting empirical evidence. This unreliability was noted by House &amp; Aditya (1997; as cited in Colbert et al. (2012). </w:t>
      </w:r>
    </w:p>
    <w:p w14:paraId="2B817D8F" w14:textId="05447188" w:rsidR="00173FEA" w:rsidRPr="00A1695D" w:rsidRDefault="00173FEA" w:rsidP="00A1695D">
      <w:pPr>
        <w:spacing w:line="276" w:lineRule="auto"/>
        <w:rPr>
          <w:rFonts w:ascii="Arial" w:hAnsi="Arial" w:cs="Arial"/>
          <w:sz w:val="24"/>
          <w:szCs w:val="24"/>
        </w:rPr>
      </w:pPr>
      <w:r w:rsidRPr="00A1695D">
        <w:rPr>
          <w:rFonts w:ascii="Arial" w:hAnsi="Arial" w:cs="Arial"/>
          <w:sz w:val="24"/>
          <w:szCs w:val="24"/>
        </w:rPr>
        <w:t>Furthermore, Spector's (2016) study of Carlyle et al.'s (1968/2013) work suggests a noticeable gender bias and religious influence underlying the theory.</w:t>
      </w:r>
    </w:p>
    <w:p w14:paraId="0F5778A2" w14:textId="10A07A6B" w:rsidR="00CD3468" w:rsidRPr="00A1695D" w:rsidRDefault="00F65C32" w:rsidP="006741F0">
      <w:pPr>
        <w:pStyle w:val="Heading2"/>
        <w:spacing w:line="276" w:lineRule="auto"/>
        <w:rPr>
          <w:rFonts w:ascii="Arial" w:hAnsi="Arial" w:cs="Arial"/>
        </w:rPr>
      </w:pPr>
      <w:bookmarkStart w:id="19" w:name="_Toc139012341"/>
      <w:r w:rsidRPr="00A1695D">
        <w:rPr>
          <w:rFonts w:ascii="Arial" w:hAnsi="Arial" w:cs="Arial"/>
        </w:rPr>
        <w:t>3</w:t>
      </w:r>
      <w:r w:rsidR="006F628C" w:rsidRPr="00A1695D">
        <w:rPr>
          <w:rFonts w:ascii="Arial" w:hAnsi="Arial" w:cs="Arial"/>
        </w:rPr>
        <w:t xml:space="preserve">.2 </w:t>
      </w:r>
      <w:r w:rsidR="00CD3468" w:rsidRPr="00A1695D">
        <w:rPr>
          <w:rFonts w:ascii="Arial" w:hAnsi="Arial" w:cs="Arial"/>
        </w:rPr>
        <w:t>Impact On Individual Workplace Performance</w:t>
      </w:r>
      <w:bookmarkEnd w:id="19"/>
    </w:p>
    <w:p w14:paraId="36DAC873" w14:textId="0AEFF3F5" w:rsidR="00AD7888" w:rsidRPr="00A1695D" w:rsidRDefault="00CD3468" w:rsidP="00A1695D">
      <w:pPr>
        <w:spacing w:line="276" w:lineRule="auto"/>
        <w:rPr>
          <w:rFonts w:ascii="Arial" w:hAnsi="Arial" w:cs="Arial"/>
          <w:sz w:val="24"/>
          <w:szCs w:val="24"/>
        </w:rPr>
      </w:pPr>
      <w:r w:rsidRPr="00A1695D">
        <w:rPr>
          <w:rFonts w:ascii="Arial" w:hAnsi="Arial" w:cs="Arial"/>
          <w:sz w:val="24"/>
          <w:szCs w:val="24"/>
        </w:rPr>
        <w:t xml:space="preserve">Research </w:t>
      </w:r>
      <w:r w:rsidR="006F628C" w:rsidRPr="00A1695D">
        <w:rPr>
          <w:rFonts w:ascii="Arial" w:hAnsi="Arial" w:cs="Arial"/>
          <w:sz w:val="24"/>
          <w:szCs w:val="24"/>
        </w:rPr>
        <w:t>using</w:t>
      </w:r>
      <w:r w:rsidR="00BF12A7" w:rsidRPr="00A1695D">
        <w:rPr>
          <w:rFonts w:ascii="Arial" w:hAnsi="Arial" w:cs="Arial"/>
          <w:sz w:val="24"/>
          <w:szCs w:val="24"/>
        </w:rPr>
        <w:t xml:space="preserve"> meta-analysis </w:t>
      </w:r>
      <w:r w:rsidR="00E93488" w:rsidRPr="00A1695D">
        <w:rPr>
          <w:rFonts w:ascii="Arial" w:hAnsi="Arial" w:cs="Arial"/>
          <w:sz w:val="24"/>
          <w:szCs w:val="24"/>
        </w:rPr>
        <w:t xml:space="preserve">conducted by </w:t>
      </w:r>
      <w:r w:rsidR="00F704E4" w:rsidRPr="00A1695D">
        <w:rPr>
          <w:rFonts w:ascii="Arial" w:hAnsi="Arial" w:cs="Arial"/>
          <w:sz w:val="24"/>
          <w:szCs w:val="24"/>
        </w:rPr>
        <w:t>Judge, Bono, Ilies, &amp; Gerhardt (2002; as cited in Colbert et al. (2012)</w:t>
      </w:r>
      <w:r w:rsidR="00495895" w:rsidRPr="00A1695D">
        <w:rPr>
          <w:rFonts w:ascii="Arial" w:hAnsi="Arial" w:cs="Arial"/>
          <w:sz w:val="24"/>
          <w:szCs w:val="24"/>
        </w:rPr>
        <w:t xml:space="preserve"> </w:t>
      </w:r>
      <w:r w:rsidR="006E47B1" w:rsidRPr="00A1695D">
        <w:rPr>
          <w:rFonts w:ascii="Arial" w:hAnsi="Arial" w:cs="Arial"/>
          <w:sz w:val="24"/>
          <w:szCs w:val="24"/>
        </w:rPr>
        <w:t>has suggested that personality traits, such as extraversion, conscientiousness, emotional stability, and openness, may predict emergent leadership and its effectiveness.</w:t>
      </w:r>
    </w:p>
    <w:p w14:paraId="60A84395" w14:textId="1E55640B" w:rsidR="00487891" w:rsidRPr="00A1695D" w:rsidRDefault="005640BB" w:rsidP="00A1695D">
      <w:pPr>
        <w:spacing w:line="276" w:lineRule="auto"/>
        <w:rPr>
          <w:rFonts w:ascii="Arial" w:hAnsi="Arial" w:cs="Arial"/>
          <w:sz w:val="24"/>
          <w:szCs w:val="24"/>
        </w:rPr>
      </w:pPr>
      <w:r w:rsidRPr="00A1695D">
        <w:rPr>
          <w:rFonts w:ascii="Arial" w:hAnsi="Arial" w:cs="Arial"/>
          <w:sz w:val="24"/>
          <w:szCs w:val="24"/>
        </w:rPr>
        <w:t xml:space="preserve">The study </w:t>
      </w:r>
      <w:r w:rsidR="007717F6" w:rsidRPr="00A1695D">
        <w:rPr>
          <w:rFonts w:ascii="Arial" w:hAnsi="Arial" w:cs="Arial"/>
          <w:sz w:val="24"/>
          <w:szCs w:val="24"/>
        </w:rPr>
        <w:t>utilises t</w:t>
      </w:r>
      <w:r w:rsidR="000505FB" w:rsidRPr="00A1695D">
        <w:rPr>
          <w:rFonts w:ascii="Arial" w:hAnsi="Arial" w:cs="Arial"/>
          <w:sz w:val="24"/>
          <w:szCs w:val="24"/>
        </w:rPr>
        <w:t xml:space="preserve">he </w:t>
      </w:r>
      <w:r w:rsidR="00D61E63" w:rsidRPr="00A1695D">
        <w:rPr>
          <w:rFonts w:ascii="Arial" w:hAnsi="Arial" w:cs="Arial"/>
          <w:sz w:val="24"/>
          <w:szCs w:val="24"/>
        </w:rPr>
        <w:t>'</w:t>
      </w:r>
      <w:r w:rsidR="007F4450" w:rsidRPr="00A1695D">
        <w:rPr>
          <w:rFonts w:ascii="Arial" w:hAnsi="Arial" w:cs="Arial"/>
          <w:sz w:val="24"/>
          <w:szCs w:val="24"/>
        </w:rPr>
        <w:t>F</w:t>
      </w:r>
      <w:r w:rsidR="000505FB" w:rsidRPr="00A1695D">
        <w:rPr>
          <w:rFonts w:ascii="Arial" w:hAnsi="Arial" w:cs="Arial"/>
          <w:sz w:val="24"/>
          <w:szCs w:val="24"/>
        </w:rPr>
        <w:t>ive-</w:t>
      </w:r>
      <w:r w:rsidR="007F4450" w:rsidRPr="00A1695D">
        <w:rPr>
          <w:rFonts w:ascii="Arial" w:hAnsi="Arial" w:cs="Arial"/>
          <w:sz w:val="24"/>
          <w:szCs w:val="24"/>
        </w:rPr>
        <w:t>F</w:t>
      </w:r>
      <w:r w:rsidR="000505FB" w:rsidRPr="00A1695D">
        <w:rPr>
          <w:rFonts w:ascii="Arial" w:hAnsi="Arial" w:cs="Arial"/>
          <w:sz w:val="24"/>
          <w:szCs w:val="24"/>
        </w:rPr>
        <w:t xml:space="preserve">actor </w:t>
      </w:r>
      <w:r w:rsidR="007F4450" w:rsidRPr="00A1695D">
        <w:rPr>
          <w:rFonts w:ascii="Arial" w:hAnsi="Arial" w:cs="Arial"/>
          <w:sz w:val="24"/>
          <w:szCs w:val="24"/>
        </w:rPr>
        <w:t>M</w:t>
      </w:r>
      <w:r w:rsidR="000505FB" w:rsidRPr="00A1695D">
        <w:rPr>
          <w:rFonts w:ascii="Arial" w:hAnsi="Arial" w:cs="Arial"/>
          <w:sz w:val="24"/>
          <w:szCs w:val="24"/>
        </w:rPr>
        <w:t>odel</w:t>
      </w:r>
      <w:r w:rsidR="00D61E63" w:rsidRPr="00A1695D">
        <w:rPr>
          <w:rFonts w:ascii="Arial" w:hAnsi="Arial" w:cs="Arial"/>
          <w:sz w:val="24"/>
          <w:szCs w:val="24"/>
        </w:rPr>
        <w:t>'</w:t>
      </w:r>
      <w:r w:rsidR="000505FB" w:rsidRPr="00A1695D">
        <w:rPr>
          <w:rFonts w:ascii="Arial" w:hAnsi="Arial" w:cs="Arial"/>
          <w:sz w:val="24"/>
          <w:szCs w:val="24"/>
        </w:rPr>
        <w:t xml:space="preserve"> </w:t>
      </w:r>
      <w:r w:rsidR="00715B65" w:rsidRPr="00A1695D">
        <w:rPr>
          <w:rFonts w:ascii="Arial" w:hAnsi="Arial" w:cs="Arial"/>
          <w:sz w:val="24"/>
          <w:szCs w:val="24"/>
        </w:rPr>
        <w:t>(</w:t>
      </w:r>
      <w:r w:rsidR="004063D9" w:rsidRPr="00A1695D">
        <w:rPr>
          <w:rFonts w:ascii="Arial" w:hAnsi="Arial" w:cs="Arial"/>
          <w:sz w:val="24"/>
          <w:szCs w:val="24"/>
        </w:rPr>
        <w:t>Digman</w:t>
      </w:r>
      <w:r w:rsidR="00715B65" w:rsidRPr="00A1695D">
        <w:rPr>
          <w:rFonts w:ascii="Arial" w:hAnsi="Arial" w:cs="Arial"/>
          <w:sz w:val="24"/>
          <w:szCs w:val="24"/>
        </w:rPr>
        <w:t xml:space="preserve">, </w:t>
      </w:r>
      <w:r w:rsidR="004063D9" w:rsidRPr="00A1695D">
        <w:rPr>
          <w:rFonts w:ascii="Arial" w:hAnsi="Arial" w:cs="Arial"/>
          <w:sz w:val="24"/>
          <w:szCs w:val="24"/>
        </w:rPr>
        <w:t>1990</w:t>
      </w:r>
      <w:r w:rsidR="00B64EA2" w:rsidRPr="00A1695D">
        <w:rPr>
          <w:rFonts w:ascii="Arial" w:hAnsi="Arial" w:cs="Arial"/>
          <w:sz w:val="24"/>
          <w:szCs w:val="24"/>
        </w:rPr>
        <w:t>)</w:t>
      </w:r>
      <w:r w:rsidR="004063D9" w:rsidRPr="00A1695D">
        <w:rPr>
          <w:rFonts w:ascii="Arial" w:hAnsi="Arial" w:cs="Arial"/>
          <w:sz w:val="24"/>
          <w:szCs w:val="24"/>
        </w:rPr>
        <w:t>; as cited in Colbert et al. (2012),</w:t>
      </w:r>
      <w:r w:rsidR="007717F6" w:rsidRPr="00A1695D">
        <w:rPr>
          <w:rFonts w:ascii="Arial" w:hAnsi="Arial" w:cs="Arial"/>
          <w:sz w:val="24"/>
          <w:szCs w:val="24"/>
        </w:rPr>
        <w:t xml:space="preserve"> where</w:t>
      </w:r>
      <w:r w:rsidR="004063D9" w:rsidRPr="00A1695D">
        <w:rPr>
          <w:rFonts w:ascii="Arial" w:hAnsi="Arial" w:cs="Arial"/>
          <w:sz w:val="24"/>
          <w:szCs w:val="24"/>
        </w:rPr>
        <w:t xml:space="preserve"> </w:t>
      </w:r>
      <w:r w:rsidR="00D61E63" w:rsidRPr="00A1695D">
        <w:rPr>
          <w:rFonts w:ascii="Arial" w:hAnsi="Arial" w:cs="Arial"/>
          <w:sz w:val="24"/>
          <w:szCs w:val="24"/>
        </w:rPr>
        <w:t>'</w:t>
      </w:r>
      <w:r w:rsidR="00715B65" w:rsidRPr="00A1695D">
        <w:rPr>
          <w:rFonts w:ascii="Arial" w:hAnsi="Arial" w:cs="Arial"/>
          <w:sz w:val="24"/>
          <w:szCs w:val="24"/>
        </w:rPr>
        <w:t>e</w:t>
      </w:r>
      <w:r w:rsidR="000505FB" w:rsidRPr="00A1695D">
        <w:rPr>
          <w:rFonts w:ascii="Arial" w:hAnsi="Arial" w:cs="Arial"/>
          <w:sz w:val="24"/>
          <w:szCs w:val="24"/>
        </w:rPr>
        <w:t>xtraversion,</w:t>
      </w:r>
      <w:r w:rsidR="00715B65" w:rsidRPr="00A1695D">
        <w:rPr>
          <w:rFonts w:ascii="Arial" w:hAnsi="Arial" w:cs="Arial"/>
          <w:sz w:val="24"/>
          <w:szCs w:val="24"/>
        </w:rPr>
        <w:t xml:space="preserve"> </w:t>
      </w:r>
      <w:r w:rsidR="000505FB" w:rsidRPr="00A1695D">
        <w:rPr>
          <w:rFonts w:ascii="Arial" w:hAnsi="Arial" w:cs="Arial"/>
          <w:sz w:val="24"/>
          <w:szCs w:val="24"/>
        </w:rPr>
        <w:t>conscientiousness,</w:t>
      </w:r>
      <w:r w:rsidR="00715B65" w:rsidRPr="00A1695D">
        <w:rPr>
          <w:rFonts w:ascii="Arial" w:hAnsi="Arial" w:cs="Arial"/>
          <w:sz w:val="24"/>
          <w:szCs w:val="24"/>
        </w:rPr>
        <w:t xml:space="preserve"> </w:t>
      </w:r>
      <w:r w:rsidR="000505FB" w:rsidRPr="00A1695D">
        <w:rPr>
          <w:rFonts w:ascii="Arial" w:hAnsi="Arial" w:cs="Arial"/>
          <w:sz w:val="24"/>
          <w:szCs w:val="24"/>
        </w:rPr>
        <w:t>emotional</w:t>
      </w:r>
      <w:r w:rsidR="00715B65" w:rsidRPr="00A1695D">
        <w:rPr>
          <w:rFonts w:ascii="Arial" w:hAnsi="Arial" w:cs="Arial"/>
          <w:sz w:val="24"/>
          <w:szCs w:val="24"/>
        </w:rPr>
        <w:t xml:space="preserve"> </w:t>
      </w:r>
      <w:r w:rsidR="000505FB" w:rsidRPr="00A1695D">
        <w:rPr>
          <w:rFonts w:ascii="Arial" w:hAnsi="Arial" w:cs="Arial"/>
          <w:sz w:val="24"/>
          <w:szCs w:val="24"/>
        </w:rPr>
        <w:t>stability,</w:t>
      </w:r>
      <w:r w:rsidR="00715B65" w:rsidRPr="00A1695D">
        <w:rPr>
          <w:rFonts w:ascii="Arial" w:hAnsi="Arial" w:cs="Arial"/>
          <w:sz w:val="24"/>
          <w:szCs w:val="24"/>
        </w:rPr>
        <w:t xml:space="preserve"> </w:t>
      </w:r>
      <w:r w:rsidR="000505FB" w:rsidRPr="00A1695D">
        <w:rPr>
          <w:rFonts w:ascii="Arial" w:hAnsi="Arial" w:cs="Arial"/>
          <w:sz w:val="24"/>
          <w:szCs w:val="24"/>
        </w:rPr>
        <w:t>and</w:t>
      </w:r>
      <w:r w:rsidR="00715B65" w:rsidRPr="00A1695D">
        <w:rPr>
          <w:rFonts w:ascii="Arial" w:hAnsi="Arial" w:cs="Arial"/>
          <w:sz w:val="24"/>
          <w:szCs w:val="24"/>
        </w:rPr>
        <w:t xml:space="preserve"> </w:t>
      </w:r>
      <w:r w:rsidR="000505FB" w:rsidRPr="00A1695D">
        <w:rPr>
          <w:rFonts w:ascii="Arial" w:hAnsi="Arial" w:cs="Arial"/>
          <w:sz w:val="24"/>
          <w:szCs w:val="24"/>
        </w:rPr>
        <w:t>openness</w:t>
      </w:r>
      <w:r w:rsidR="00D61E63" w:rsidRPr="00A1695D">
        <w:rPr>
          <w:rFonts w:ascii="Arial" w:hAnsi="Arial" w:cs="Arial"/>
          <w:sz w:val="24"/>
          <w:szCs w:val="24"/>
        </w:rPr>
        <w:t>'</w:t>
      </w:r>
      <w:r w:rsidR="000505FB" w:rsidRPr="00A1695D">
        <w:rPr>
          <w:rFonts w:ascii="Arial" w:hAnsi="Arial" w:cs="Arial"/>
          <w:sz w:val="24"/>
          <w:szCs w:val="24"/>
        </w:rPr>
        <w:t xml:space="preserve"> </w:t>
      </w:r>
      <w:r w:rsidR="007717F6" w:rsidRPr="00A1695D">
        <w:rPr>
          <w:rFonts w:ascii="Arial" w:hAnsi="Arial" w:cs="Arial"/>
          <w:sz w:val="24"/>
          <w:szCs w:val="24"/>
        </w:rPr>
        <w:t xml:space="preserve">are considered the </w:t>
      </w:r>
      <w:r w:rsidR="003B77C2" w:rsidRPr="00A1695D">
        <w:rPr>
          <w:rFonts w:ascii="Arial" w:hAnsi="Arial" w:cs="Arial"/>
          <w:sz w:val="24"/>
          <w:szCs w:val="24"/>
        </w:rPr>
        <w:t>five traits of a leader</w:t>
      </w:r>
      <w:r w:rsidR="00B64EA2" w:rsidRPr="00A1695D">
        <w:rPr>
          <w:rFonts w:ascii="Arial" w:hAnsi="Arial" w:cs="Arial"/>
          <w:sz w:val="24"/>
          <w:szCs w:val="24"/>
        </w:rPr>
        <w:t>; however</w:t>
      </w:r>
      <w:r w:rsidR="001C1DA6" w:rsidRPr="00A1695D">
        <w:rPr>
          <w:rFonts w:ascii="Arial" w:hAnsi="Arial" w:cs="Arial"/>
          <w:sz w:val="24"/>
          <w:szCs w:val="24"/>
        </w:rPr>
        <w:t xml:space="preserve">, </w:t>
      </w:r>
      <w:r w:rsidR="00A92520" w:rsidRPr="00A1695D">
        <w:rPr>
          <w:rFonts w:ascii="Arial" w:hAnsi="Arial" w:cs="Arial"/>
          <w:sz w:val="24"/>
          <w:szCs w:val="24"/>
        </w:rPr>
        <w:t>when</w:t>
      </w:r>
      <w:r w:rsidR="004B2D43" w:rsidRPr="00A1695D">
        <w:rPr>
          <w:rFonts w:ascii="Arial" w:hAnsi="Arial" w:cs="Arial"/>
          <w:sz w:val="24"/>
          <w:szCs w:val="24"/>
        </w:rPr>
        <w:t xml:space="preserve"> critiquing the </w:t>
      </w:r>
      <w:r w:rsidR="00487891" w:rsidRPr="00A1695D">
        <w:rPr>
          <w:rFonts w:ascii="Arial" w:hAnsi="Arial" w:cs="Arial"/>
          <w:sz w:val="24"/>
          <w:szCs w:val="24"/>
        </w:rPr>
        <w:t>results,</w:t>
      </w:r>
      <w:r w:rsidR="004B2D43" w:rsidRPr="00A1695D">
        <w:rPr>
          <w:rFonts w:ascii="Arial" w:hAnsi="Arial" w:cs="Arial"/>
          <w:sz w:val="24"/>
          <w:szCs w:val="24"/>
        </w:rPr>
        <w:t xml:space="preserve"> it is found </w:t>
      </w:r>
      <w:r w:rsidR="00D5762C" w:rsidRPr="00A1695D">
        <w:rPr>
          <w:rFonts w:ascii="Arial" w:hAnsi="Arial" w:cs="Arial"/>
          <w:sz w:val="24"/>
          <w:szCs w:val="24"/>
        </w:rPr>
        <w:t xml:space="preserve">that the correlation between personality and leadership is at best moderate. </w:t>
      </w:r>
      <w:r w:rsidR="00A92520" w:rsidRPr="00A1695D">
        <w:rPr>
          <w:rFonts w:ascii="Arial" w:hAnsi="Arial" w:cs="Arial"/>
          <w:sz w:val="24"/>
          <w:szCs w:val="24"/>
        </w:rPr>
        <w:t xml:space="preserve"> </w:t>
      </w:r>
    </w:p>
    <w:p w14:paraId="08B2FD34" w14:textId="06D22618" w:rsidR="00583370" w:rsidRPr="00A1695D" w:rsidRDefault="00152807" w:rsidP="00A1695D">
      <w:pPr>
        <w:spacing w:line="276" w:lineRule="auto"/>
        <w:rPr>
          <w:rFonts w:ascii="Arial" w:hAnsi="Arial" w:cs="Arial"/>
          <w:sz w:val="24"/>
          <w:szCs w:val="24"/>
        </w:rPr>
      </w:pPr>
      <w:r w:rsidRPr="00A1695D">
        <w:rPr>
          <w:rFonts w:ascii="Arial" w:hAnsi="Arial" w:cs="Arial"/>
          <w:sz w:val="24"/>
          <w:szCs w:val="24"/>
        </w:rPr>
        <w:t>Moreover, the validity of the data collected through self-reporting is questionable</w:t>
      </w:r>
      <w:r w:rsidR="00857A46" w:rsidRPr="00A1695D">
        <w:rPr>
          <w:rFonts w:ascii="Arial" w:hAnsi="Arial" w:cs="Arial"/>
          <w:sz w:val="24"/>
          <w:szCs w:val="24"/>
        </w:rPr>
        <w:t xml:space="preserve"> a</w:t>
      </w:r>
      <w:r w:rsidR="00015C30" w:rsidRPr="00A1695D">
        <w:rPr>
          <w:rFonts w:ascii="Arial" w:hAnsi="Arial" w:cs="Arial"/>
          <w:sz w:val="24"/>
          <w:szCs w:val="24"/>
        </w:rPr>
        <w:t>s it is the</w:t>
      </w:r>
      <w:r w:rsidR="00857A46" w:rsidRPr="00A1695D">
        <w:rPr>
          <w:rFonts w:ascii="Arial" w:hAnsi="Arial" w:cs="Arial"/>
          <w:sz w:val="24"/>
          <w:szCs w:val="24"/>
        </w:rPr>
        <w:t xml:space="preserve"> perception </w:t>
      </w:r>
      <w:r w:rsidR="00AE6028" w:rsidRPr="00A1695D">
        <w:rPr>
          <w:rFonts w:ascii="Arial" w:hAnsi="Arial" w:cs="Arial"/>
          <w:sz w:val="24"/>
          <w:szCs w:val="24"/>
        </w:rPr>
        <w:t xml:space="preserve">of </w:t>
      </w:r>
      <w:r w:rsidR="00857A46" w:rsidRPr="00A1695D">
        <w:rPr>
          <w:rFonts w:ascii="Arial" w:hAnsi="Arial" w:cs="Arial"/>
          <w:sz w:val="24"/>
          <w:szCs w:val="24"/>
        </w:rPr>
        <w:t>oneself</w:t>
      </w:r>
      <w:r w:rsidR="00094D44" w:rsidRPr="00A1695D">
        <w:rPr>
          <w:rFonts w:ascii="Arial" w:hAnsi="Arial" w:cs="Arial"/>
          <w:sz w:val="24"/>
          <w:szCs w:val="24"/>
        </w:rPr>
        <w:t>. Additionally, it is unclear why these personality traits are linked to emergent leadership</w:t>
      </w:r>
      <w:r w:rsidR="00630017" w:rsidRPr="00A1695D">
        <w:rPr>
          <w:rFonts w:ascii="Arial" w:hAnsi="Arial" w:cs="Arial"/>
          <w:sz w:val="24"/>
          <w:szCs w:val="24"/>
        </w:rPr>
        <w:t>; therefore</w:t>
      </w:r>
      <w:r w:rsidR="00015C30" w:rsidRPr="00A1695D">
        <w:rPr>
          <w:rFonts w:ascii="Arial" w:hAnsi="Arial" w:cs="Arial"/>
          <w:sz w:val="24"/>
          <w:szCs w:val="24"/>
        </w:rPr>
        <w:t xml:space="preserve">, </w:t>
      </w:r>
      <w:r w:rsidR="00CF76D9" w:rsidRPr="00A1695D">
        <w:rPr>
          <w:rFonts w:ascii="Arial" w:hAnsi="Arial" w:cs="Arial"/>
          <w:sz w:val="24"/>
          <w:szCs w:val="24"/>
        </w:rPr>
        <w:t>further research in this area is highly recommended to develop a more comprehensive understanding of leadership.</w:t>
      </w:r>
    </w:p>
    <w:p w14:paraId="1ADD44F8" w14:textId="1D960F99" w:rsidR="005C35B2" w:rsidRPr="00A1695D" w:rsidRDefault="005C35B2" w:rsidP="006741F0">
      <w:pPr>
        <w:pStyle w:val="Heading2"/>
        <w:spacing w:line="276" w:lineRule="auto"/>
        <w:rPr>
          <w:rFonts w:ascii="Arial" w:hAnsi="Arial" w:cs="Arial"/>
        </w:rPr>
      </w:pPr>
      <w:bookmarkStart w:id="20" w:name="_Toc139012342"/>
      <w:r w:rsidRPr="00A1695D">
        <w:rPr>
          <w:rFonts w:ascii="Arial" w:hAnsi="Arial" w:cs="Arial"/>
        </w:rPr>
        <w:t xml:space="preserve">3.3 </w:t>
      </w:r>
      <w:r w:rsidR="0007136D" w:rsidRPr="00A1695D">
        <w:rPr>
          <w:rFonts w:ascii="Arial" w:hAnsi="Arial" w:cs="Arial"/>
        </w:rPr>
        <w:t xml:space="preserve">Disruption </w:t>
      </w:r>
      <w:r w:rsidR="00B72079" w:rsidRPr="00A1695D">
        <w:rPr>
          <w:rFonts w:ascii="Arial" w:hAnsi="Arial" w:cs="Arial"/>
        </w:rPr>
        <w:t>I</w:t>
      </w:r>
      <w:r w:rsidR="0007136D" w:rsidRPr="00A1695D">
        <w:rPr>
          <w:rFonts w:ascii="Arial" w:hAnsi="Arial" w:cs="Arial"/>
        </w:rPr>
        <w:t xml:space="preserve">n </w:t>
      </w:r>
      <w:r w:rsidR="00B72079" w:rsidRPr="00A1695D">
        <w:rPr>
          <w:rFonts w:ascii="Arial" w:hAnsi="Arial" w:cs="Arial"/>
        </w:rPr>
        <w:t>T</w:t>
      </w:r>
      <w:r w:rsidR="0007136D" w:rsidRPr="00A1695D">
        <w:rPr>
          <w:rFonts w:ascii="Arial" w:hAnsi="Arial" w:cs="Arial"/>
        </w:rPr>
        <w:t xml:space="preserve">he </w:t>
      </w:r>
      <w:r w:rsidR="00B72079" w:rsidRPr="00A1695D">
        <w:rPr>
          <w:rFonts w:ascii="Arial" w:hAnsi="Arial" w:cs="Arial"/>
        </w:rPr>
        <w:t>W</w:t>
      </w:r>
      <w:r w:rsidR="0007136D" w:rsidRPr="00A1695D">
        <w:rPr>
          <w:rFonts w:ascii="Arial" w:hAnsi="Arial" w:cs="Arial"/>
        </w:rPr>
        <w:t>orkplace</w:t>
      </w:r>
      <w:bookmarkEnd w:id="20"/>
    </w:p>
    <w:p w14:paraId="354D812A" w14:textId="3E5E6C7C" w:rsidR="00ED20B4" w:rsidRPr="00A1695D" w:rsidRDefault="0005038D" w:rsidP="00A1695D">
      <w:pPr>
        <w:spacing w:line="276" w:lineRule="auto"/>
        <w:rPr>
          <w:rFonts w:ascii="Arial" w:hAnsi="Arial" w:cs="Arial"/>
          <w:sz w:val="24"/>
          <w:szCs w:val="24"/>
        </w:rPr>
      </w:pPr>
      <w:r w:rsidRPr="00A1695D">
        <w:rPr>
          <w:rFonts w:ascii="Arial" w:hAnsi="Arial" w:cs="Arial"/>
          <w:sz w:val="24"/>
          <w:szCs w:val="24"/>
        </w:rPr>
        <w:t>When considering effective leadership, high levels of neuroticism can pose challenges</w:t>
      </w:r>
      <w:r w:rsidR="003E6C7C" w:rsidRPr="00A1695D">
        <w:rPr>
          <w:rFonts w:ascii="Arial" w:hAnsi="Arial" w:cs="Arial"/>
          <w:sz w:val="24"/>
          <w:szCs w:val="24"/>
        </w:rPr>
        <w:t xml:space="preserve"> and prevent one f</w:t>
      </w:r>
      <w:r w:rsidR="00C95C63" w:rsidRPr="00A1695D">
        <w:rPr>
          <w:rFonts w:ascii="Arial" w:hAnsi="Arial" w:cs="Arial"/>
          <w:sz w:val="24"/>
          <w:szCs w:val="24"/>
        </w:rPr>
        <w:t>rom emerging as a leader</w:t>
      </w:r>
      <w:r w:rsidRPr="00A1695D">
        <w:rPr>
          <w:rFonts w:ascii="Arial" w:hAnsi="Arial" w:cs="Arial"/>
          <w:sz w:val="24"/>
          <w:szCs w:val="24"/>
        </w:rPr>
        <w:t xml:space="preserve">. </w:t>
      </w:r>
      <w:r w:rsidR="00D756C0" w:rsidRPr="00A1695D">
        <w:rPr>
          <w:rFonts w:ascii="Arial" w:hAnsi="Arial" w:cs="Arial"/>
          <w:sz w:val="24"/>
          <w:szCs w:val="24"/>
        </w:rPr>
        <w:t>Individuals with this trait tend to display inconsistent behaviours, emotional reactions, and difficulty</w:t>
      </w:r>
      <w:r w:rsidRPr="00A1695D">
        <w:rPr>
          <w:rFonts w:ascii="Arial" w:hAnsi="Arial" w:cs="Arial"/>
          <w:sz w:val="24"/>
          <w:szCs w:val="24"/>
        </w:rPr>
        <w:t xml:space="preserve"> forming </w:t>
      </w:r>
      <w:r w:rsidRPr="00A1695D">
        <w:rPr>
          <w:rFonts w:ascii="Arial" w:hAnsi="Arial" w:cs="Arial"/>
          <w:sz w:val="24"/>
          <w:szCs w:val="24"/>
        </w:rPr>
        <w:lastRenderedPageBreak/>
        <w:t>relationships</w:t>
      </w:r>
      <w:r w:rsidR="00EB26CB" w:rsidRPr="00A1695D">
        <w:rPr>
          <w:rFonts w:ascii="Arial" w:hAnsi="Arial" w:cs="Arial"/>
          <w:sz w:val="24"/>
          <w:szCs w:val="24"/>
        </w:rPr>
        <w:t xml:space="preserve">, leading to </w:t>
      </w:r>
      <w:r w:rsidR="004D6BED" w:rsidRPr="00A1695D">
        <w:rPr>
          <w:rFonts w:ascii="Arial" w:hAnsi="Arial" w:cs="Arial"/>
          <w:sz w:val="24"/>
          <w:szCs w:val="24"/>
        </w:rPr>
        <w:t xml:space="preserve">a lack of trust within the team and </w:t>
      </w:r>
      <w:r w:rsidR="00517384" w:rsidRPr="00A1695D">
        <w:rPr>
          <w:rFonts w:ascii="Arial" w:hAnsi="Arial" w:cs="Arial"/>
          <w:sz w:val="24"/>
          <w:szCs w:val="24"/>
        </w:rPr>
        <w:t xml:space="preserve">poor workplace performance. </w:t>
      </w:r>
      <w:r w:rsidRPr="00A1695D">
        <w:rPr>
          <w:rFonts w:ascii="Arial" w:hAnsi="Arial" w:cs="Arial"/>
          <w:sz w:val="24"/>
          <w:szCs w:val="24"/>
        </w:rPr>
        <w:t>Additionally,</w:t>
      </w:r>
      <w:r w:rsidR="00450E21" w:rsidRPr="00A1695D">
        <w:rPr>
          <w:rFonts w:ascii="Arial" w:hAnsi="Arial" w:cs="Arial"/>
          <w:sz w:val="24"/>
          <w:szCs w:val="24"/>
        </w:rPr>
        <w:t xml:space="preserve"> </w:t>
      </w:r>
      <w:r w:rsidR="00CD0498" w:rsidRPr="00A1695D">
        <w:rPr>
          <w:rFonts w:ascii="Arial" w:hAnsi="Arial" w:cs="Arial"/>
          <w:sz w:val="24"/>
          <w:szCs w:val="24"/>
        </w:rPr>
        <w:t>should this individual achieve leadership</w:t>
      </w:r>
      <w:r w:rsidR="00E22BBB" w:rsidRPr="00A1695D">
        <w:rPr>
          <w:rFonts w:ascii="Arial" w:hAnsi="Arial" w:cs="Arial"/>
          <w:sz w:val="24"/>
          <w:szCs w:val="24"/>
        </w:rPr>
        <w:t xml:space="preserve">, </w:t>
      </w:r>
      <w:r w:rsidR="00450E21" w:rsidRPr="00A1695D">
        <w:rPr>
          <w:rFonts w:ascii="Arial" w:hAnsi="Arial" w:cs="Arial"/>
          <w:sz w:val="24"/>
          <w:szCs w:val="24"/>
        </w:rPr>
        <w:t>their tendency towards overthinking and introspection can negatively impact effective leadership</w:t>
      </w:r>
      <w:r w:rsidR="00697155" w:rsidRPr="00A1695D">
        <w:rPr>
          <w:rFonts w:ascii="Arial" w:hAnsi="Arial" w:cs="Arial"/>
          <w:sz w:val="24"/>
          <w:szCs w:val="24"/>
        </w:rPr>
        <w:t xml:space="preserve"> (Weisband</w:t>
      </w:r>
      <w:r w:rsidR="008B269D" w:rsidRPr="00A1695D">
        <w:rPr>
          <w:rFonts w:ascii="Arial" w:hAnsi="Arial" w:cs="Arial"/>
          <w:sz w:val="24"/>
          <w:szCs w:val="24"/>
        </w:rPr>
        <w:t xml:space="preserve"> </w:t>
      </w:r>
      <w:r w:rsidR="00697155" w:rsidRPr="00A1695D">
        <w:rPr>
          <w:rFonts w:ascii="Arial" w:hAnsi="Arial" w:cs="Arial"/>
          <w:sz w:val="24"/>
          <w:szCs w:val="24"/>
        </w:rPr>
        <w:t>&amp;</w:t>
      </w:r>
      <w:r w:rsidR="008B269D" w:rsidRPr="00A1695D">
        <w:rPr>
          <w:rFonts w:ascii="Arial" w:hAnsi="Arial" w:cs="Arial"/>
          <w:sz w:val="24"/>
          <w:szCs w:val="24"/>
        </w:rPr>
        <w:t xml:space="preserve"> </w:t>
      </w:r>
      <w:r w:rsidR="00697155" w:rsidRPr="00A1695D">
        <w:rPr>
          <w:rFonts w:ascii="Arial" w:hAnsi="Arial" w:cs="Arial"/>
          <w:sz w:val="24"/>
          <w:szCs w:val="24"/>
        </w:rPr>
        <w:t>Atwater,1999</w:t>
      </w:r>
      <w:r w:rsidR="00926649" w:rsidRPr="00A1695D">
        <w:rPr>
          <w:rFonts w:ascii="Arial" w:hAnsi="Arial" w:cs="Arial"/>
          <w:sz w:val="24"/>
          <w:szCs w:val="24"/>
        </w:rPr>
        <w:t>),</w:t>
      </w:r>
      <w:r w:rsidR="008B269D" w:rsidRPr="00A1695D">
        <w:rPr>
          <w:rFonts w:ascii="Arial" w:hAnsi="Arial" w:cs="Arial"/>
          <w:sz w:val="24"/>
          <w:szCs w:val="24"/>
        </w:rPr>
        <w:t xml:space="preserve"> as cited in Colbert et al. (2012) </w:t>
      </w:r>
    </w:p>
    <w:p w14:paraId="0819EDEA" w14:textId="77777777" w:rsidR="00F642A3" w:rsidRPr="00A1695D" w:rsidRDefault="00F642A3" w:rsidP="00A1695D">
      <w:pPr>
        <w:spacing w:line="276" w:lineRule="auto"/>
        <w:rPr>
          <w:rFonts w:ascii="Arial" w:hAnsi="Arial" w:cs="Arial"/>
          <w:sz w:val="24"/>
          <w:szCs w:val="24"/>
        </w:rPr>
      </w:pPr>
      <w:r w:rsidRPr="00A1695D">
        <w:rPr>
          <w:rFonts w:ascii="Arial" w:hAnsi="Arial" w:cs="Arial"/>
          <w:sz w:val="24"/>
          <w:szCs w:val="24"/>
        </w:rPr>
        <w:t xml:space="preserve">An example of the impact created by the application of The Great Man Theory by Carlyle et al. (1968/2013) can be seen in the recent appointment of a new director, which has caused concern among employees due to a perceived shift in leadership style. </w:t>
      </w:r>
    </w:p>
    <w:p w14:paraId="02797213" w14:textId="73842924" w:rsidR="00F642A3" w:rsidRPr="00A1695D" w:rsidRDefault="00F642A3" w:rsidP="00A1695D">
      <w:pPr>
        <w:spacing w:line="276" w:lineRule="auto"/>
        <w:rPr>
          <w:rFonts w:ascii="Arial" w:hAnsi="Arial" w:cs="Arial"/>
          <w:sz w:val="24"/>
          <w:szCs w:val="24"/>
        </w:rPr>
      </w:pPr>
      <w:r w:rsidRPr="00A1695D">
        <w:rPr>
          <w:rFonts w:ascii="Arial" w:hAnsi="Arial" w:cs="Arial"/>
          <w:sz w:val="24"/>
          <w:szCs w:val="24"/>
        </w:rPr>
        <w:t>Many feel that the director's approach is more authoritarian than that of a servant or transformational leader, which has resulted in mistrust and fear among staff; this has led to a decrease in employee motivation and job satisfaction, as well as an increase in staff turnover. These negative impacts highlight the importance of ensuring leadership styles align with an organisation's culture and values to maintain a positive and productive work environment.</w:t>
      </w:r>
    </w:p>
    <w:p w14:paraId="013618AF" w14:textId="161B7A79" w:rsidR="006B7F6C" w:rsidRPr="00A1695D" w:rsidRDefault="006B7F6C" w:rsidP="006741F0">
      <w:pPr>
        <w:pStyle w:val="Heading2"/>
        <w:spacing w:line="276" w:lineRule="auto"/>
        <w:rPr>
          <w:rFonts w:ascii="Arial" w:hAnsi="Arial" w:cs="Arial"/>
        </w:rPr>
      </w:pPr>
      <w:bookmarkStart w:id="21" w:name="_Toc139012343"/>
      <w:r w:rsidRPr="00A1695D">
        <w:rPr>
          <w:rFonts w:ascii="Arial" w:hAnsi="Arial" w:cs="Arial"/>
        </w:rPr>
        <w:t>3.4 Is There Another Way</w:t>
      </w:r>
      <w:bookmarkEnd w:id="21"/>
    </w:p>
    <w:p w14:paraId="58480FA9" w14:textId="6746F08D" w:rsidR="00D85213" w:rsidRPr="00A1695D" w:rsidRDefault="00373360" w:rsidP="00A1695D">
      <w:pPr>
        <w:spacing w:line="276" w:lineRule="auto"/>
        <w:rPr>
          <w:rFonts w:ascii="Arial" w:hAnsi="Arial" w:cs="Arial"/>
          <w:sz w:val="24"/>
          <w:szCs w:val="24"/>
        </w:rPr>
      </w:pPr>
      <w:r w:rsidRPr="00A1695D">
        <w:rPr>
          <w:rFonts w:ascii="Arial" w:hAnsi="Arial" w:cs="Arial"/>
          <w:sz w:val="24"/>
          <w:szCs w:val="24"/>
        </w:rPr>
        <w:t>Barrick &amp; Mount</w:t>
      </w:r>
      <w:r w:rsidR="00CF25C8" w:rsidRPr="00A1695D">
        <w:rPr>
          <w:rFonts w:ascii="Arial" w:hAnsi="Arial" w:cs="Arial"/>
          <w:sz w:val="24"/>
          <w:szCs w:val="24"/>
        </w:rPr>
        <w:t xml:space="preserve"> (</w:t>
      </w:r>
      <w:r w:rsidRPr="00A1695D">
        <w:rPr>
          <w:rFonts w:ascii="Arial" w:hAnsi="Arial" w:cs="Arial"/>
          <w:sz w:val="24"/>
          <w:szCs w:val="24"/>
        </w:rPr>
        <w:t xml:space="preserve">1991; as cited in Colbert et al., 2012) argue that </w:t>
      </w:r>
      <w:r w:rsidR="00171E02" w:rsidRPr="00A1695D">
        <w:rPr>
          <w:rFonts w:ascii="Arial" w:hAnsi="Arial" w:cs="Arial"/>
          <w:sz w:val="24"/>
          <w:szCs w:val="24"/>
        </w:rPr>
        <w:t>effective</w:t>
      </w:r>
      <w:r w:rsidR="009339DC" w:rsidRPr="00A1695D">
        <w:rPr>
          <w:rFonts w:ascii="Arial" w:hAnsi="Arial" w:cs="Arial"/>
          <w:sz w:val="24"/>
          <w:szCs w:val="24"/>
        </w:rPr>
        <w:t xml:space="preserve"> leaders possess various qualities, with openness to new ideas, conscientiousness, and agreeableness being key factors. </w:t>
      </w:r>
    </w:p>
    <w:p w14:paraId="64911E5E" w14:textId="5B549E41" w:rsidR="009339DC" w:rsidRPr="00A1695D" w:rsidRDefault="009339DC" w:rsidP="00A1695D">
      <w:pPr>
        <w:spacing w:line="276" w:lineRule="auto"/>
        <w:rPr>
          <w:rFonts w:ascii="Arial" w:hAnsi="Arial" w:cs="Arial"/>
          <w:sz w:val="24"/>
          <w:szCs w:val="24"/>
        </w:rPr>
      </w:pPr>
      <w:r w:rsidRPr="00A1695D">
        <w:rPr>
          <w:rFonts w:ascii="Arial" w:hAnsi="Arial" w:cs="Arial"/>
          <w:sz w:val="24"/>
          <w:szCs w:val="24"/>
        </w:rPr>
        <w:t>Openness to experience is linked to creativity, divergent thinking, and the ability to guide followers towards achieving goals. Conscientiousness</w:t>
      </w:r>
      <w:r w:rsidR="00B1765A" w:rsidRPr="00A1695D">
        <w:rPr>
          <w:rFonts w:ascii="Arial" w:hAnsi="Arial" w:cs="Arial"/>
          <w:sz w:val="24"/>
          <w:szCs w:val="24"/>
        </w:rPr>
        <w:t xml:space="preserve"> is</w:t>
      </w:r>
      <w:r w:rsidR="005B43F9" w:rsidRPr="00A1695D">
        <w:rPr>
          <w:rFonts w:ascii="Arial" w:hAnsi="Arial" w:cs="Arial"/>
          <w:sz w:val="24"/>
          <w:szCs w:val="24"/>
        </w:rPr>
        <w:t xml:space="preserve"> </w:t>
      </w:r>
      <w:r w:rsidRPr="00A1695D">
        <w:rPr>
          <w:rFonts w:ascii="Arial" w:hAnsi="Arial" w:cs="Arial"/>
          <w:sz w:val="24"/>
          <w:szCs w:val="24"/>
        </w:rPr>
        <w:t>characterised by responsibility, hard work, and perseverance</w:t>
      </w:r>
      <w:r w:rsidR="0021214E" w:rsidRPr="00A1695D">
        <w:rPr>
          <w:rFonts w:ascii="Arial" w:hAnsi="Arial" w:cs="Arial"/>
          <w:sz w:val="24"/>
          <w:szCs w:val="24"/>
        </w:rPr>
        <w:t>,</w:t>
      </w:r>
      <w:r w:rsidRPr="00A1695D">
        <w:rPr>
          <w:rFonts w:ascii="Arial" w:hAnsi="Arial" w:cs="Arial"/>
          <w:sz w:val="24"/>
          <w:szCs w:val="24"/>
        </w:rPr>
        <w:t xml:space="preserve"> </w:t>
      </w:r>
      <w:r w:rsidR="0008295A" w:rsidRPr="00A1695D">
        <w:rPr>
          <w:rFonts w:ascii="Arial" w:hAnsi="Arial" w:cs="Arial"/>
          <w:sz w:val="24"/>
          <w:szCs w:val="24"/>
        </w:rPr>
        <w:t>strongly relates to</w:t>
      </w:r>
      <w:r w:rsidRPr="00A1695D">
        <w:rPr>
          <w:rFonts w:ascii="Arial" w:hAnsi="Arial" w:cs="Arial"/>
          <w:sz w:val="24"/>
          <w:szCs w:val="24"/>
        </w:rPr>
        <w:t xml:space="preserve"> job performance</w:t>
      </w:r>
      <w:r w:rsidR="00B1765A" w:rsidRPr="00A1695D">
        <w:rPr>
          <w:rFonts w:ascii="Arial" w:hAnsi="Arial" w:cs="Arial"/>
          <w:sz w:val="24"/>
          <w:szCs w:val="24"/>
        </w:rPr>
        <w:t>, and w</w:t>
      </w:r>
      <w:r w:rsidR="0008295A" w:rsidRPr="00A1695D">
        <w:rPr>
          <w:rFonts w:ascii="Arial" w:hAnsi="Arial" w:cs="Arial"/>
          <w:sz w:val="24"/>
          <w:szCs w:val="24"/>
        </w:rPr>
        <w:t xml:space="preserve">hile not always associated with leadership, agreeableness </w:t>
      </w:r>
      <w:r w:rsidRPr="00A1695D">
        <w:rPr>
          <w:rFonts w:ascii="Arial" w:hAnsi="Arial" w:cs="Arial"/>
          <w:sz w:val="24"/>
          <w:szCs w:val="24"/>
        </w:rPr>
        <w:t>can be beneficial in certain situations.</w:t>
      </w:r>
    </w:p>
    <w:p w14:paraId="2E46F0AA" w14:textId="3ADCCBE8" w:rsidR="009339DC" w:rsidRPr="00A1695D" w:rsidRDefault="009339DC" w:rsidP="00A1695D">
      <w:pPr>
        <w:spacing w:line="276" w:lineRule="auto"/>
        <w:rPr>
          <w:rFonts w:ascii="Arial" w:hAnsi="Arial" w:cs="Arial"/>
          <w:sz w:val="24"/>
          <w:szCs w:val="24"/>
        </w:rPr>
      </w:pPr>
      <w:r w:rsidRPr="00A1695D">
        <w:rPr>
          <w:rFonts w:ascii="Arial" w:hAnsi="Arial" w:cs="Arial"/>
          <w:sz w:val="24"/>
          <w:szCs w:val="24"/>
        </w:rPr>
        <w:t xml:space="preserve">However, </w:t>
      </w:r>
      <w:r w:rsidR="00CF25C8" w:rsidRPr="00A1695D">
        <w:rPr>
          <w:rFonts w:ascii="Arial" w:hAnsi="Arial" w:cs="Arial"/>
          <w:sz w:val="24"/>
          <w:szCs w:val="24"/>
        </w:rPr>
        <w:t>according</w:t>
      </w:r>
      <w:r w:rsidR="00F6404D" w:rsidRPr="00A1695D">
        <w:rPr>
          <w:rFonts w:ascii="Arial" w:hAnsi="Arial" w:cs="Arial"/>
          <w:sz w:val="24"/>
          <w:szCs w:val="24"/>
        </w:rPr>
        <w:t xml:space="preserve"> to Colbert et al. </w:t>
      </w:r>
      <w:r w:rsidR="00CF25C8" w:rsidRPr="00A1695D">
        <w:rPr>
          <w:rFonts w:ascii="Arial" w:hAnsi="Arial" w:cs="Arial"/>
          <w:sz w:val="24"/>
          <w:szCs w:val="24"/>
        </w:rPr>
        <w:t>(</w:t>
      </w:r>
      <w:r w:rsidR="00F6404D" w:rsidRPr="00A1695D">
        <w:rPr>
          <w:rFonts w:ascii="Arial" w:hAnsi="Arial" w:cs="Arial"/>
          <w:sz w:val="24"/>
          <w:szCs w:val="24"/>
        </w:rPr>
        <w:t>2012</w:t>
      </w:r>
      <w:r w:rsidR="00CF25C8" w:rsidRPr="00A1695D">
        <w:rPr>
          <w:rFonts w:ascii="Arial" w:hAnsi="Arial" w:cs="Arial"/>
          <w:sz w:val="24"/>
          <w:szCs w:val="24"/>
        </w:rPr>
        <w:t xml:space="preserve">), </w:t>
      </w:r>
      <w:r w:rsidRPr="00A1695D">
        <w:rPr>
          <w:rFonts w:ascii="Arial" w:hAnsi="Arial" w:cs="Arial"/>
          <w:sz w:val="24"/>
          <w:szCs w:val="24"/>
        </w:rPr>
        <w:t xml:space="preserve">these might not necessarily determine one's true potential for leadership. These traits can sometimes be misleading and distract from the issues that </w:t>
      </w:r>
      <w:r w:rsidR="0008295A" w:rsidRPr="00A1695D">
        <w:rPr>
          <w:rFonts w:ascii="Arial" w:hAnsi="Arial" w:cs="Arial"/>
          <w:sz w:val="24"/>
          <w:szCs w:val="24"/>
        </w:rPr>
        <w:t>must</w:t>
      </w:r>
      <w:r w:rsidRPr="00A1695D">
        <w:rPr>
          <w:rFonts w:ascii="Arial" w:hAnsi="Arial" w:cs="Arial"/>
          <w:sz w:val="24"/>
          <w:szCs w:val="24"/>
        </w:rPr>
        <w:t xml:space="preserve"> be addressed. </w:t>
      </w:r>
      <w:r w:rsidR="0008295A" w:rsidRPr="00A1695D">
        <w:rPr>
          <w:rFonts w:ascii="Arial" w:hAnsi="Arial" w:cs="Arial"/>
          <w:sz w:val="24"/>
          <w:szCs w:val="24"/>
        </w:rPr>
        <w:t xml:space="preserve">Evaluating a person's leadership capabilities is crucial </w:t>
      </w:r>
      <w:r w:rsidRPr="00A1695D">
        <w:rPr>
          <w:rFonts w:ascii="Arial" w:hAnsi="Arial" w:cs="Arial"/>
          <w:sz w:val="24"/>
          <w:szCs w:val="24"/>
        </w:rPr>
        <w:t xml:space="preserve">by looking beyond superficial qualities and considering their actual skills and achievements. </w:t>
      </w:r>
    </w:p>
    <w:p w14:paraId="4DDDB5E6" w14:textId="73CD0B31" w:rsidR="004F272D" w:rsidRPr="00A1695D" w:rsidRDefault="00F90F90" w:rsidP="00A1695D">
      <w:pPr>
        <w:pStyle w:val="JEMMA"/>
        <w:spacing w:line="276" w:lineRule="auto"/>
        <w:rPr>
          <w:rFonts w:cs="Arial"/>
        </w:rPr>
      </w:pPr>
      <w:r w:rsidRPr="00A1695D">
        <w:rPr>
          <w:rFonts w:cs="Arial"/>
        </w:rPr>
        <w:t>An example of effective leadership can be seen in t</w:t>
      </w:r>
      <w:r w:rsidR="004F272D" w:rsidRPr="00A1695D">
        <w:rPr>
          <w:rFonts w:cs="Arial"/>
        </w:rPr>
        <w:t>he civil service</w:t>
      </w:r>
      <w:r w:rsidRPr="00A1695D">
        <w:rPr>
          <w:rFonts w:cs="Arial"/>
        </w:rPr>
        <w:t>, which</w:t>
      </w:r>
      <w:r w:rsidR="004F272D" w:rsidRPr="00A1695D">
        <w:rPr>
          <w:rFonts w:cs="Arial"/>
        </w:rPr>
        <w:t xml:space="preserve"> is primarily aligned with servant leadership, demonstrated in their values and organisational culture, where leaders empower employees to develop personally and professionally. </w:t>
      </w:r>
    </w:p>
    <w:p w14:paraId="4D980B6D" w14:textId="77777777" w:rsidR="004F272D" w:rsidRPr="00A1695D" w:rsidRDefault="004F272D" w:rsidP="00A1695D">
      <w:pPr>
        <w:pStyle w:val="JEMMA"/>
        <w:spacing w:line="276" w:lineRule="auto"/>
        <w:rPr>
          <w:rFonts w:cs="Arial"/>
        </w:rPr>
      </w:pPr>
      <w:r w:rsidRPr="00A1695D">
        <w:rPr>
          <w:rFonts w:cs="Arial"/>
        </w:rPr>
        <w:t xml:space="preserve">For context, the concept of servant leadership, initially proposed by Greenleaf in the 1970s, is considered by some researchers, such as Parris and Peachey in 2012, to be more of a lifestyle than a mere management strategy. </w:t>
      </w:r>
    </w:p>
    <w:p w14:paraId="0E9E52E1" w14:textId="5B37407F" w:rsidR="004F272D" w:rsidRPr="00A1695D" w:rsidRDefault="004F272D" w:rsidP="00A1695D">
      <w:pPr>
        <w:pStyle w:val="JEMMA"/>
        <w:spacing w:line="276" w:lineRule="auto"/>
        <w:rPr>
          <w:rFonts w:cs="Arial"/>
        </w:rPr>
      </w:pPr>
      <w:r w:rsidRPr="00A1695D">
        <w:rPr>
          <w:rFonts w:cs="Arial"/>
        </w:rPr>
        <w:t xml:space="preserve">However, Greenleaf's lack of a precise definition of servant leadership has led some scholars (Spears, 1995); (Laub, 1999); as cited in Van Dierendonck, (2011) to question its scientific validity as a philosophy. Although Van Dierendonck noted in 2011 that servant leadership shares similarities with transformational leadership, as </w:t>
      </w:r>
      <w:r w:rsidRPr="00A1695D">
        <w:rPr>
          <w:rFonts w:cs="Arial"/>
        </w:rPr>
        <w:lastRenderedPageBreak/>
        <w:t>both emphasise ethics, virtues, and values</w:t>
      </w:r>
      <w:r w:rsidR="00D52949" w:rsidRPr="00A1695D">
        <w:rPr>
          <w:rFonts w:cs="Arial"/>
        </w:rPr>
        <w:t xml:space="preserve">, </w:t>
      </w:r>
      <w:r w:rsidR="00E925F7" w:rsidRPr="00A1695D">
        <w:rPr>
          <w:rFonts w:cs="Arial"/>
        </w:rPr>
        <w:t xml:space="preserve">a </w:t>
      </w:r>
      <w:r w:rsidR="00E925F7" w:rsidRPr="00A1695D">
        <w:rPr>
          <w:rFonts w:cs="Arial"/>
        </w:rPr>
        <w:t xml:space="preserve">conceptual model is </w:t>
      </w:r>
      <w:r w:rsidR="00E925F7" w:rsidRPr="00A1695D">
        <w:rPr>
          <w:rFonts w:cs="Arial"/>
        </w:rPr>
        <w:t>provided</w:t>
      </w:r>
      <w:r w:rsidR="00E925F7" w:rsidRPr="00A1695D">
        <w:rPr>
          <w:rFonts w:cs="Arial"/>
        </w:rPr>
        <w:t xml:space="preserve"> in Appendix 7 for better understanding.</w:t>
      </w:r>
    </w:p>
    <w:p w14:paraId="7E1B142B" w14:textId="150720C7" w:rsidR="00131108" w:rsidRPr="00A1695D" w:rsidRDefault="00131108" w:rsidP="006E4AA9">
      <w:pPr>
        <w:pStyle w:val="Heading2"/>
        <w:spacing w:line="276" w:lineRule="auto"/>
        <w:rPr>
          <w:rFonts w:ascii="Arial" w:hAnsi="Arial" w:cs="Arial"/>
        </w:rPr>
      </w:pPr>
      <w:bookmarkStart w:id="22" w:name="_Toc139012344"/>
      <w:r w:rsidRPr="00A1695D">
        <w:rPr>
          <w:rFonts w:ascii="Arial" w:hAnsi="Arial" w:cs="Arial"/>
        </w:rPr>
        <w:t>3.</w:t>
      </w:r>
      <w:r w:rsidR="00076BD5" w:rsidRPr="00A1695D">
        <w:rPr>
          <w:rFonts w:ascii="Arial" w:hAnsi="Arial" w:cs="Arial"/>
        </w:rPr>
        <w:t>5</w:t>
      </w:r>
      <w:r w:rsidRPr="00A1695D">
        <w:rPr>
          <w:rFonts w:ascii="Arial" w:hAnsi="Arial" w:cs="Arial"/>
        </w:rPr>
        <w:t xml:space="preserve"> Summary</w:t>
      </w:r>
      <w:bookmarkEnd w:id="22"/>
    </w:p>
    <w:p w14:paraId="6214E767" w14:textId="68FDFFE2" w:rsidR="008C5452" w:rsidRPr="00A1695D" w:rsidRDefault="008C5452" w:rsidP="00A1695D">
      <w:pPr>
        <w:pStyle w:val="JEMMA"/>
        <w:spacing w:line="276" w:lineRule="auto"/>
        <w:rPr>
          <w:rFonts w:cs="Arial"/>
        </w:rPr>
      </w:pPr>
      <w:r w:rsidRPr="00A1695D">
        <w:rPr>
          <w:rFonts w:cs="Arial"/>
        </w:rPr>
        <w:t>Our analysis indicates that the particular theory in question appears to be excessively rigid and could potentially result in harm due to its inherent gender bias, lack of adaptability, and apparent favo</w:t>
      </w:r>
      <w:r w:rsidR="0043465F" w:rsidRPr="00A1695D">
        <w:rPr>
          <w:rFonts w:cs="Arial"/>
        </w:rPr>
        <w:t>u</w:t>
      </w:r>
      <w:r w:rsidRPr="00A1695D">
        <w:rPr>
          <w:rFonts w:cs="Arial"/>
        </w:rPr>
        <w:t xml:space="preserve">ritism towards individuals who are already in positions of power. </w:t>
      </w:r>
    </w:p>
    <w:p w14:paraId="7F9C7EEB" w14:textId="7FED4E2E" w:rsidR="001A1B23" w:rsidRPr="00A1695D" w:rsidRDefault="008C5452" w:rsidP="00A1695D">
      <w:pPr>
        <w:pStyle w:val="JEMMA"/>
        <w:spacing w:line="276" w:lineRule="auto"/>
        <w:rPr>
          <w:rFonts w:cs="Arial"/>
        </w:rPr>
      </w:pPr>
      <w:r w:rsidRPr="00A1695D">
        <w:rPr>
          <w:rFonts w:cs="Arial"/>
        </w:rPr>
        <w:t xml:space="preserve">Furthermore, such an approach may be detrimental to people from lower socioeconomic backgrounds who aspire to become </w:t>
      </w:r>
      <w:r w:rsidR="0043465F" w:rsidRPr="00A1695D">
        <w:rPr>
          <w:rFonts w:cs="Arial"/>
        </w:rPr>
        <w:t>societal leaders</w:t>
      </w:r>
      <w:r w:rsidRPr="00A1695D">
        <w:rPr>
          <w:rFonts w:cs="Arial"/>
        </w:rPr>
        <w:t>. There is a real danger of perpetuating the status quo by keeping individuals out of touch with modern values and the complexities of contemporary society in power</w:t>
      </w:r>
      <w:r w:rsidR="001C621B" w:rsidRPr="00A1695D">
        <w:rPr>
          <w:rFonts w:cs="Arial"/>
        </w:rPr>
        <w:t>; t</w:t>
      </w:r>
      <w:r w:rsidRPr="00A1695D">
        <w:rPr>
          <w:rFonts w:cs="Arial"/>
        </w:rPr>
        <w:t xml:space="preserve">his may result in decisions </w:t>
      </w:r>
      <w:r w:rsidR="001C4807" w:rsidRPr="00A1695D">
        <w:rPr>
          <w:rFonts w:cs="Arial"/>
        </w:rPr>
        <w:t>based on outdated notions and fail</w:t>
      </w:r>
      <w:r w:rsidR="0043465F" w:rsidRPr="00A1695D">
        <w:rPr>
          <w:rFonts w:cs="Arial"/>
        </w:rPr>
        <w:t>ure</w:t>
      </w:r>
      <w:r w:rsidR="001C4807" w:rsidRPr="00A1695D">
        <w:rPr>
          <w:rFonts w:cs="Arial"/>
        </w:rPr>
        <w:t xml:space="preserve"> to consider</w:t>
      </w:r>
      <w:r w:rsidRPr="00A1695D">
        <w:rPr>
          <w:rFonts w:cs="Arial"/>
        </w:rPr>
        <w:t xml:space="preserve"> the challenges </w:t>
      </w:r>
      <w:r w:rsidR="001C621B" w:rsidRPr="00A1695D">
        <w:rPr>
          <w:rFonts w:cs="Arial"/>
        </w:rPr>
        <w:t>all members of society face</w:t>
      </w:r>
      <w:r w:rsidRPr="00A1695D">
        <w:rPr>
          <w:rFonts w:cs="Arial"/>
        </w:rPr>
        <w:t>.</w:t>
      </w:r>
    </w:p>
    <w:p w14:paraId="7A5A0620" w14:textId="32B43A2B" w:rsidR="00624D13" w:rsidRPr="00A1695D" w:rsidRDefault="00624D13" w:rsidP="00A1695D">
      <w:pPr>
        <w:pStyle w:val="JEMMA"/>
        <w:spacing w:line="276" w:lineRule="auto"/>
        <w:rPr>
          <w:rFonts w:cs="Arial"/>
        </w:rPr>
      </w:pPr>
      <w:r w:rsidRPr="00A1695D">
        <w:rPr>
          <w:rFonts w:cs="Arial"/>
        </w:rPr>
        <w:t xml:space="preserve">Instead of relying on the great man theory of leadership, </w:t>
      </w:r>
      <w:r w:rsidR="00B72079" w:rsidRPr="00A1695D">
        <w:rPr>
          <w:rFonts w:cs="Arial"/>
        </w:rPr>
        <w:t>adopting a different approach, such as servant leadership, could be more beneficial</w:t>
      </w:r>
      <w:r w:rsidRPr="00A1695D">
        <w:rPr>
          <w:rFonts w:cs="Arial"/>
        </w:rPr>
        <w:t xml:space="preserve">, </w:t>
      </w:r>
      <w:r w:rsidR="00FE4DB9">
        <w:rPr>
          <w:rFonts w:cs="Arial"/>
        </w:rPr>
        <w:t xml:space="preserve">which </w:t>
      </w:r>
      <w:r w:rsidR="00D80312" w:rsidRPr="00A1695D">
        <w:rPr>
          <w:rFonts w:cs="Arial"/>
        </w:rPr>
        <w:t>focus</w:t>
      </w:r>
      <w:r w:rsidR="00FE4DB9">
        <w:rPr>
          <w:rFonts w:cs="Arial"/>
        </w:rPr>
        <w:t>es</w:t>
      </w:r>
      <w:r w:rsidRPr="00A1695D">
        <w:rPr>
          <w:rFonts w:cs="Arial"/>
        </w:rPr>
        <w:t xml:space="preserve"> on empowering employees </w:t>
      </w:r>
      <w:r w:rsidR="008F255D">
        <w:rPr>
          <w:rFonts w:cs="Arial"/>
        </w:rPr>
        <w:t xml:space="preserve">and assisting them </w:t>
      </w:r>
      <w:r w:rsidRPr="00A1695D">
        <w:rPr>
          <w:rFonts w:cs="Arial"/>
        </w:rPr>
        <w:t>to reach their full potential.</w:t>
      </w:r>
    </w:p>
    <w:p w14:paraId="178C426C" w14:textId="77777777" w:rsidR="00ED20B4" w:rsidRPr="00A1695D" w:rsidRDefault="00ED20B4" w:rsidP="00A1695D">
      <w:pPr>
        <w:spacing w:line="276" w:lineRule="auto"/>
        <w:rPr>
          <w:rFonts w:ascii="Arial" w:hAnsi="Arial" w:cs="Arial"/>
        </w:rPr>
      </w:pPr>
    </w:p>
    <w:p w14:paraId="5E50278E" w14:textId="5B0B0054" w:rsidR="00527029" w:rsidRPr="00A1695D" w:rsidRDefault="00131108" w:rsidP="006E4AA9">
      <w:pPr>
        <w:pStyle w:val="Heading2"/>
        <w:spacing w:line="276" w:lineRule="auto"/>
        <w:rPr>
          <w:rFonts w:ascii="Arial" w:hAnsi="Arial" w:cs="Arial"/>
        </w:rPr>
      </w:pPr>
      <w:bookmarkStart w:id="23" w:name="_Toc139012345"/>
      <w:r w:rsidRPr="00A1695D">
        <w:rPr>
          <w:rFonts w:ascii="Arial" w:hAnsi="Arial" w:cs="Arial"/>
        </w:rPr>
        <w:t xml:space="preserve">4.0 </w:t>
      </w:r>
      <w:r w:rsidR="00267518" w:rsidRPr="00A1695D">
        <w:rPr>
          <w:rFonts w:ascii="Arial" w:hAnsi="Arial" w:cs="Arial"/>
        </w:rPr>
        <w:t>Situational Leadership And Its Impact On Individual Workplace Performance</w:t>
      </w:r>
      <w:bookmarkEnd w:id="23"/>
    </w:p>
    <w:p w14:paraId="4F2601F1" w14:textId="20D17F9C" w:rsidR="007354CF" w:rsidRPr="00A1695D" w:rsidRDefault="00CE7859" w:rsidP="00A1695D">
      <w:pPr>
        <w:spacing w:line="276" w:lineRule="auto"/>
        <w:rPr>
          <w:rFonts w:ascii="Arial" w:hAnsi="Arial" w:cs="Arial"/>
          <w:sz w:val="24"/>
          <w:szCs w:val="24"/>
        </w:rPr>
      </w:pPr>
      <w:r w:rsidRPr="00A1695D">
        <w:rPr>
          <w:rFonts w:ascii="Arial" w:hAnsi="Arial" w:cs="Arial"/>
          <w:sz w:val="24"/>
          <w:szCs w:val="24"/>
        </w:rPr>
        <w:t>The situational leadership model</w:t>
      </w:r>
      <w:r w:rsidR="007A4034" w:rsidRPr="00A1695D">
        <w:rPr>
          <w:rFonts w:ascii="Arial" w:hAnsi="Arial" w:cs="Arial"/>
          <w:sz w:val="24"/>
          <w:szCs w:val="24"/>
        </w:rPr>
        <w:t>,</w:t>
      </w:r>
      <w:r w:rsidR="00AF1F0A" w:rsidRPr="00A1695D">
        <w:rPr>
          <w:rFonts w:ascii="Arial" w:hAnsi="Arial" w:cs="Arial"/>
          <w:sz w:val="24"/>
          <w:szCs w:val="24"/>
        </w:rPr>
        <w:t xml:space="preserve"> Hersey et al. (2001),</w:t>
      </w:r>
      <w:r w:rsidRPr="00A1695D">
        <w:rPr>
          <w:rFonts w:ascii="Arial" w:hAnsi="Arial" w:cs="Arial"/>
          <w:sz w:val="24"/>
          <w:szCs w:val="24"/>
        </w:rPr>
        <w:t xml:space="preserve"> is a </w:t>
      </w:r>
      <w:r w:rsidR="008F255D">
        <w:rPr>
          <w:rFonts w:ascii="Arial" w:hAnsi="Arial" w:cs="Arial"/>
          <w:sz w:val="24"/>
          <w:szCs w:val="24"/>
        </w:rPr>
        <w:t>effective</w:t>
      </w:r>
      <w:r w:rsidRPr="00A1695D">
        <w:rPr>
          <w:rFonts w:ascii="Arial" w:hAnsi="Arial" w:cs="Arial"/>
          <w:sz w:val="24"/>
          <w:szCs w:val="24"/>
        </w:rPr>
        <w:t xml:space="preserve"> tool that equips individuals to make effective decisions and influence others. This practical framework can help individuals navigate complex situations and achieve success in their personal and professional lives.</w:t>
      </w:r>
    </w:p>
    <w:p w14:paraId="0A73836B" w14:textId="101BF21A" w:rsidR="00E1767D" w:rsidRPr="00A1695D" w:rsidRDefault="00AE04DA" w:rsidP="00A1695D">
      <w:pPr>
        <w:spacing w:line="276" w:lineRule="auto"/>
        <w:rPr>
          <w:rFonts w:ascii="Arial" w:hAnsi="Arial" w:cs="Arial"/>
          <w:sz w:val="24"/>
          <w:szCs w:val="24"/>
        </w:rPr>
      </w:pPr>
      <w:r w:rsidRPr="00A1695D">
        <w:rPr>
          <w:rFonts w:ascii="Arial" w:hAnsi="Arial" w:cs="Arial"/>
          <w:sz w:val="24"/>
          <w:szCs w:val="24"/>
        </w:rPr>
        <w:t xml:space="preserve">Thompson and Vecchio (2009) acknowledge that the situational leadership model is widely utilised but caution that it lacks empirical evidence. </w:t>
      </w:r>
      <w:r w:rsidR="008339B4" w:rsidRPr="00A1695D">
        <w:rPr>
          <w:rFonts w:ascii="Arial" w:hAnsi="Arial" w:cs="Arial"/>
          <w:sz w:val="24"/>
          <w:szCs w:val="24"/>
        </w:rPr>
        <w:t>According to Thompson and Vecchio's (2009) research, behavio</w:t>
      </w:r>
      <w:r w:rsidR="00AB689A" w:rsidRPr="00A1695D">
        <w:rPr>
          <w:rFonts w:ascii="Arial" w:hAnsi="Arial" w:cs="Arial"/>
          <w:sz w:val="24"/>
          <w:szCs w:val="24"/>
        </w:rPr>
        <w:t>u</w:t>
      </w:r>
      <w:r w:rsidR="008339B4" w:rsidRPr="00A1695D">
        <w:rPr>
          <w:rFonts w:ascii="Arial" w:hAnsi="Arial" w:cs="Arial"/>
          <w:sz w:val="24"/>
          <w:szCs w:val="24"/>
        </w:rPr>
        <w:t xml:space="preserve">r is often influenced by how </w:t>
      </w:r>
      <w:r w:rsidR="003D6867" w:rsidRPr="00A1695D">
        <w:rPr>
          <w:rFonts w:ascii="Arial" w:hAnsi="Arial" w:cs="Arial"/>
          <w:sz w:val="24"/>
          <w:szCs w:val="24"/>
        </w:rPr>
        <w:t>one</w:t>
      </w:r>
      <w:r w:rsidR="008339B4" w:rsidRPr="00A1695D">
        <w:rPr>
          <w:rFonts w:ascii="Arial" w:hAnsi="Arial" w:cs="Arial"/>
          <w:sz w:val="24"/>
          <w:szCs w:val="24"/>
        </w:rPr>
        <w:t xml:space="preserve"> perceive</w:t>
      </w:r>
      <w:r w:rsidR="003D6867" w:rsidRPr="00A1695D">
        <w:rPr>
          <w:rFonts w:ascii="Arial" w:hAnsi="Arial" w:cs="Arial"/>
          <w:sz w:val="24"/>
          <w:szCs w:val="24"/>
        </w:rPr>
        <w:t>s</w:t>
      </w:r>
      <w:r w:rsidR="008339B4" w:rsidRPr="00A1695D">
        <w:rPr>
          <w:rFonts w:ascii="Arial" w:hAnsi="Arial" w:cs="Arial"/>
          <w:sz w:val="24"/>
          <w:szCs w:val="24"/>
        </w:rPr>
        <w:t xml:space="preserve"> and interpret</w:t>
      </w:r>
      <w:r w:rsidR="003D6867" w:rsidRPr="00A1695D">
        <w:rPr>
          <w:rFonts w:ascii="Arial" w:hAnsi="Arial" w:cs="Arial"/>
          <w:sz w:val="24"/>
          <w:szCs w:val="24"/>
        </w:rPr>
        <w:t>s</w:t>
      </w:r>
      <w:r w:rsidR="008339B4" w:rsidRPr="00A1695D">
        <w:rPr>
          <w:rFonts w:ascii="Arial" w:hAnsi="Arial" w:cs="Arial"/>
          <w:sz w:val="24"/>
          <w:szCs w:val="24"/>
        </w:rPr>
        <w:t xml:space="preserve"> reality rather than what is true. </w:t>
      </w:r>
    </w:p>
    <w:p w14:paraId="6FB92793" w14:textId="77777777" w:rsidR="00E1767D" w:rsidRPr="00A1695D" w:rsidRDefault="00160071" w:rsidP="00A1695D">
      <w:pPr>
        <w:spacing w:line="276" w:lineRule="auto"/>
        <w:rPr>
          <w:rFonts w:ascii="Arial" w:hAnsi="Arial" w:cs="Arial"/>
          <w:sz w:val="24"/>
          <w:szCs w:val="24"/>
        </w:rPr>
      </w:pPr>
      <w:r w:rsidRPr="00A1695D">
        <w:rPr>
          <w:rFonts w:ascii="Arial" w:hAnsi="Arial" w:cs="Arial"/>
          <w:sz w:val="24"/>
          <w:szCs w:val="24"/>
        </w:rPr>
        <w:t>Understanding how others perceive a leader's power is vital</w:t>
      </w:r>
      <w:r w:rsidR="008339B4" w:rsidRPr="00A1695D">
        <w:rPr>
          <w:rFonts w:ascii="Arial" w:hAnsi="Arial" w:cs="Arial"/>
          <w:sz w:val="24"/>
          <w:szCs w:val="24"/>
        </w:rPr>
        <w:t>, as this can heavily impact their compliance and behavio</w:t>
      </w:r>
      <w:r w:rsidR="009125CF" w:rsidRPr="00A1695D">
        <w:rPr>
          <w:rFonts w:ascii="Arial" w:hAnsi="Arial" w:cs="Arial"/>
          <w:sz w:val="24"/>
          <w:szCs w:val="24"/>
        </w:rPr>
        <w:t>u</w:t>
      </w:r>
      <w:r w:rsidR="008339B4" w:rsidRPr="00A1695D">
        <w:rPr>
          <w:rFonts w:ascii="Arial" w:hAnsi="Arial" w:cs="Arial"/>
          <w:sz w:val="24"/>
          <w:szCs w:val="24"/>
        </w:rPr>
        <w:t xml:space="preserve">r. To increase </w:t>
      </w:r>
      <w:r w:rsidR="004C2513" w:rsidRPr="00A1695D">
        <w:rPr>
          <w:rFonts w:ascii="Arial" w:hAnsi="Arial" w:cs="Arial"/>
          <w:sz w:val="24"/>
          <w:szCs w:val="24"/>
        </w:rPr>
        <w:t xml:space="preserve">a leader's </w:t>
      </w:r>
      <w:r w:rsidR="008339B4" w:rsidRPr="00A1695D">
        <w:rPr>
          <w:rFonts w:ascii="Arial" w:hAnsi="Arial" w:cs="Arial"/>
          <w:sz w:val="24"/>
          <w:szCs w:val="24"/>
        </w:rPr>
        <w:t>ability to influence others</w:t>
      </w:r>
      <w:r w:rsidR="004C2513" w:rsidRPr="00A1695D">
        <w:rPr>
          <w:rFonts w:ascii="Arial" w:hAnsi="Arial" w:cs="Arial"/>
          <w:sz w:val="24"/>
          <w:szCs w:val="24"/>
        </w:rPr>
        <w:t xml:space="preserve">, </w:t>
      </w:r>
      <w:r w:rsidR="002D2A6E" w:rsidRPr="00A1695D">
        <w:rPr>
          <w:rFonts w:ascii="Arial" w:hAnsi="Arial" w:cs="Arial"/>
          <w:sz w:val="24"/>
          <w:szCs w:val="24"/>
        </w:rPr>
        <w:t>one must be</w:t>
      </w:r>
      <w:r w:rsidR="008339B4" w:rsidRPr="00A1695D">
        <w:rPr>
          <w:rFonts w:ascii="Arial" w:hAnsi="Arial" w:cs="Arial"/>
          <w:sz w:val="24"/>
          <w:szCs w:val="24"/>
        </w:rPr>
        <w:t xml:space="preserve"> aware of the sources of power that people </w:t>
      </w:r>
      <w:r w:rsidR="002D2A6E" w:rsidRPr="00A1695D">
        <w:rPr>
          <w:rFonts w:ascii="Arial" w:hAnsi="Arial" w:cs="Arial"/>
          <w:sz w:val="24"/>
          <w:szCs w:val="24"/>
        </w:rPr>
        <w:t>perceive</w:t>
      </w:r>
      <w:r w:rsidR="008339B4" w:rsidRPr="00A1695D">
        <w:rPr>
          <w:rFonts w:ascii="Arial" w:hAnsi="Arial" w:cs="Arial"/>
          <w:sz w:val="24"/>
          <w:szCs w:val="24"/>
        </w:rPr>
        <w:t>. It</w:t>
      </w:r>
      <w:r w:rsidR="002D2A6E" w:rsidRPr="00A1695D">
        <w:rPr>
          <w:rFonts w:ascii="Arial" w:hAnsi="Arial" w:cs="Arial"/>
          <w:sz w:val="24"/>
          <w:szCs w:val="24"/>
        </w:rPr>
        <w:t xml:space="preserve"> is</w:t>
      </w:r>
      <w:r w:rsidR="008339B4" w:rsidRPr="00A1695D">
        <w:rPr>
          <w:rFonts w:ascii="Arial" w:hAnsi="Arial" w:cs="Arial"/>
          <w:sz w:val="24"/>
          <w:szCs w:val="24"/>
        </w:rPr>
        <w:t xml:space="preserve"> also </w:t>
      </w:r>
      <w:r w:rsidR="002D2A6E" w:rsidRPr="00A1695D">
        <w:rPr>
          <w:rFonts w:ascii="Arial" w:hAnsi="Arial" w:cs="Arial"/>
          <w:sz w:val="24"/>
          <w:szCs w:val="24"/>
        </w:rPr>
        <w:t>essential</w:t>
      </w:r>
      <w:r w:rsidR="008339B4" w:rsidRPr="00A1695D">
        <w:rPr>
          <w:rFonts w:ascii="Arial" w:hAnsi="Arial" w:cs="Arial"/>
          <w:sz w:val="24"/>
          <w:szCs w:val="24"/>
        </w:rPr>
        <w:t xml:space="preserve"> </w:t>
      </w:r>
      <w:r w:rsidR="002D2A6E" w:rsidRPr="00A1695D">
        <w:rPr>
          <w:rFonts w:ascii="Arial" w:hAnsi="Arial" w:cs="Arial"/>
          <w:sz w:val="24"/>
          <w:szCs w:val="24"/>
        </w:rPr>
        <w:t xml:space="preserve">for a leader </w:t>
      </w:r>
      <w:r w:rsidR="008339B4" w:rsidRPr="00A1695D">
        <w:rPr>
          <w:rFonts w:ascii="Arial" w:hAnsi="Arial" w:cs="Arial"/>
          <w:sz w:val="24"/>
          <w:szCs w:val="24"/>
        </w:rPr>
        <w:t xml:space="preserve">to communicate </w:t>
      </w:r>
      <w:r w:rsidR="002D2A6E" w:rsidRPr="00A1695D">
        <w:rPr>
          <w:rFonts w:ascii="Arial" w:hAnsi="Arial" w:cs="Arial"/>
          <w:sz w:val="24"/>
          <w:szCs w:val="24"/>
        </w:rPr>
        <w:t>their</w:t>
      </w:r>
      <w:r w:rsidR="008339B4" w:rsidRPr="00A1695D">
        <w:rPr>
          <w:rFonts w:ascii="Arial" w:hAnsi="Arial" w:cs="Arial"/>
          <w:sz w:val="24"/>
          <w:szCs w:val="24"/>
        </w:rPr>
        <w:t xml:space="preserve"> power to others. </w:t>
      </w:r>
    </w:p>
    <w:p w14:paraId="58768E0D" w14:textId="0C85451D" w:rsidR="004C53E8" w:rsidRPr="00A1695D" w:rsidRDefault="008339B4" w:rsidP="00A1695D">
      <w:pPr>
        <w:spacing w:line="276" w:lineRule="auto"/>
        <w:rPr>
          <w:rFonts w:ascii="Arial" w:hAnsi="Arial" w:cs="Arial"/>
        </w:rPr>
      </w:pPr>
      <w:r w:rsidRPr="00A1695D">
        <w:rPr>
          <w:rFonts w:ascii="Arial" w:hAnsi="Arial" w:cs="Arial"/>
          <w:sz w:val="24"/>
          <w:szCs w:val="24"/>
        </w:rPr>
        <w:t xml:space="preserve">However, a leader's style alone </w:t>
      </w:r>
      <w:r w:rsidR="002D2A6E" w:rsidRPr="00A1695D">
        <w:rPr>
          <w:rFonts w:ascii="Arial" w:hAnsi="Arial" w:cs="Arial"/>
          <w:sz w:val="24"/>
          <w:szCs w:val="24"/>
        </w:rPr>
        <w:t>cannot</w:t>
      </w:r>
      <w:r w:rsidRPr="00A1695D">
        <w:rPr>
          <w:rFonts w:ascii="Arial" w:hAnsi="Arial" w:cs="Arial"/>
          <w:sz w:val="24"/>
          <w:szCs w:val="24"/>
        </w:rPr>
        <w:t xml:space="preserve"> determine their maximum effectiveness. It</w:t>
      </w:r>
      <w:r w:rsidR="002D2A6E" w:rsidRPr="00A1695D">
        <w:rPr>
          <w:rFonts w:ascii="Arial" w:hAnsi="Arial" w:cs="Arial"/>
          <w:sz w:val="24"/>
          <w:szCs w:val="24"/>
        </w:rPr>
        <w:t xml:space="preserve"> i</w:t>
      </w:r>
      <w:r w:rsidRPr="00A1695D">
        <w:rPr>
          <w:rFonts w:ascii="Arial" w:hAnsi="Arial" w:cs="Arial"/>
          <w:sz w:val="24"/>
          <w:szCs w:val="24"/>
        </w:rPr>
        <w:t xml:space="preserve">s equally important to consider if the available power bases align with the maturity level of </w:t>
      </w:r>
      <w:r w:rsidR="009125CF" w:rsidRPr="00A1695D">
        <w:rPr>
          <w:rFonts w:ascii="Arial" w:hAnsi="Arial" w:cs="Arial"/>
          <w:sz w:val="24"/>
          <w:szCs w:val="24"/>
        </w:rPr>
        <w:t>the</w:t>
      </w:r>
      <w:r w:rsidRPr="00A1695D">
        <w:rPr>
          <w:rFonts w:ascii="Arial" w:hAnsi="Arial" w:cs="Arial"/>
          <w:sz w:val="24"/>
          <w:szCs w:val="24"/>
        </w:rPr>
        <w:t xml:space="preserve"> followers.</w:t>
      </w:r>
      <w:r w:rsidR="004C53E8" w:rsidRPr="00A1695D">
        <w:rPr>
          <w:rFonts w:ascii="Arial" w:hAnsi="Arial" w:cs="Arial"/>
          <w:sz w:val="24"/>
          <w:szCs w:val="24"/>
        </w:rPr>
        <w:t> </w:t>
      </w:r>
    </w:p>
    <w:p w14:paraId="7FC4EFA7" w14:textId="0C10CE14" w:rsidR="006C57E5" w:rsidRPr="00A1695D" w:rsidRDefault="006C57E5" w:rsidP="006E4AA9">
      <w:pPr>
        <w:pStyle w:val="Heading2"/>
        <w:spacing w:line="276" w:lineRule="auto"/>
        <w:rPr>
          <w:rFonts w:ascii="Arial" w:hAnsi="Arial" w:cs="Arial"/>
        </w:rPr>
      </w:pPr>
      <w:bookmarkStart w:id="24" w:name="_Toc139012346"/>
      <w:r w:rsidRPr="00A1695D">
        <w:rPr>
          <w:rFonts w:ascii="Arial" w:hAnsi="Arial" w:cs="Arial"/>
        </w:rPr>
        <w:t xml:space="preserve">4.1 </w:t>
      </w:r>
      <w:r w:rsidRPr="00A1695D">
        <w:rPr>
          <w:rFonts w:ascii="Arial" w:hAnsi="Arial" w:cs="Arial"/>
        </w:rPr>
        <w:t xml:space="preserve">Situational Leadership </w:t>
      </w:r>
      <w:r w:rsidRPr="00A1695D">
        <w:rPr>
          <w:rFonts w:ascii="Arial" w:hAnsi="Arial" w:cs="Arial"/>
        </w:rPr>
        <w:t>A</w:t>
      </w:r>
      <w:r w:rsidRPr="00A1695D">
        <w:rPr>
          <w:rFonts w:ascii="Arial" w:hAnsi="Arial" w:cs="Arial"/>
        </w:rPr>
        <w:t>pproach</w:t>
      </w:r>
      <w:bookmarkEnd w:id="24"/>
    </w:p>
    <w:p w14:paraId="2A94C47A" w14:textId="2D4D3336" w:rsidR="00E35329" w:rsidRPr="00A1695D" w:rsidRDefault="00386E77" w:rsidP="00A1695D">
      <w:pPr>
        <w:pStyle w:val="NormalWeb"/>
        <w:spacing w:before="0" w:beforeAutospacing="0" w:after="0" w:afterAutospacing="0" w:line="276" w:lineRule="auto"/>
        <w:rPr>
          <w:rFonts w:ascii="Arial" w:hAnsi="Arial" w:cs="Arial"/>
        </w:rPr>
      </w:pPr>
      <w:r w:rsidRPr="00A1695D">
        <w:rPr>
          <w:rFonts w:ascii="Arial" w:hAnsi="Arial" w:cs="Arial"/>
        </w:rPr>
        <w:t>The Situational Leadership approach assesses the readiness and suitability of the follower</w:t>
      </w:r>
      <w:r w:rsidR="001860C6" w:rsidRPr="00A1695D">
        <w:rPr>
          <w:rFonts w:ascii="Arial" w:hAnsi="Arial" w:cs="Arial"/>
        </w:rPr>
        <w:t xml:space="preserve"> </w:t>
      </w:r>
      <w:r w:rsidRPr="00A1695D">
        <w:rPr>
          <w:rFonts w:ascii="Arial" w:hAnsi="Arial" w:cs="Arial"/>
        </w:rPr>
        <w:t xml:space="preserve">using </w:t>
      </w:r>
      <w:r w:rsidR="0087660F" w:rsidRPr="00A1695D">
        <w:rPr>
          <w:rFonts w:ascii="Arial" w:hAnsi="Arial" w:cs="Arial"/>
        </w:rPr>
        <w:t>four different approaches</w:t>
      </w:r>
      <w:r w:rsidR="00E35329" w:rsidRPr="00A1695D">
        <w:rPr>
          <w:rFonts w:ascii="Arial" w:hAnsi="Arial" w:cs="Arial"/>
        </w:rPr>
        <w:t xml:space="preserve"> (Schermerhorn, 1997)</w:t>
      </w:r>
      <w:r w:rsidR="001860C6" w:rsidRPr="00A1695D">
        <w:rPr>
          <w:rFonts w:ascii="Arial" w:hAnsi="Arial" w:cs="Arial"/>
        </w:rPr>
        <w:t>.</w:t>
      </w:r>
      <w:r w:rsidR="001659B5" w:rsidRPr="00A1695D">
        <w:rPr>
          <w:rFonts w:ascii="Arial" w:hAnsi="Arial" w:cs="Arial"/>
        </w:rPr>
        <w:t xml:space="preserve"> The diagram in</w:t>
      </w:r>
      <w:r w:rsidR="001860C6" w:rsidRPr="00A1695D">
        <w:rPr>
          <w:rFonts w:ascii="Arial" w:hAnsi="Arial" w:cs="Arial"/>
        </w:rPr>
        <w:t xml:space="preserve"> Appendix </w:t>
      </w:r>
      <w:r w:rsidR="00F00345" w:rsidRPr="00A1695D">
        <w:rPr>
          <w:rFonts w:ascii="Arial" w:hAnsi="Arial" w:cs="Arial"/>
        </w:rPr>
        <w:t>8</w:t>
      </w:r>
      <w:r w:rsidR="001659B5" w:rsidRPr="00A1695D">
        <w:rPr>
          <w:rFonts w:ascii="Arial" w:hAnsi="Arial" w:cs="Arial"/>
        </w:rPr>
        <w:t xml:space="preserve"> shows a bell curve </w:t>
      </w:r>
      <w:r w:rsidR="00267B0E" w:rsidRPr="00A1695D">
        <w:rPr>
          <w:rFonts w:ascii="Arial" w:hAnsi="Arial" w:cs="Arial"/>
        </w:rPr>
        <w:t xml:space="preserve">which </w:t>
      </w:r>
      <w:r w:rsidR="001659B5" w:rsidRPr="00A1695D">
        <w:rPr>
          <w:rFonts w:ascii="Arial" w:hAnsi="Arial" w:cs="Arial"/>
        </w:rPr>
        <w:t>represent</w:t>
      </w:r>
      <w:r w:rsidR="009A5D2C" w:rsidRPr="00A1695D">
        <w:rPr>
          <w:rFonts w:ascii="Arial" w:hAnsi="Arial" w:cs="Arial"/>
        </w:rPr>
        <w:t>s</w:t>
      </w:r>
      <w:r w:rsidR="001659B5" w:rsidRPr="00A1695D">
        <w:rPr>
          <w:rFonts w:ascii="Arial" w:hAnsi="Arial" w:cs="Arial"/>
        </w:rPr>
        <w:t xml:space="preserve"> this overlaid on the four </w:t>
      </w:r>
      <w:r w:rsidR="009A5D2C" w:rsidRPr="00A1695D">
        <w:rPr>
          <w:rFonts w:ascii="Arial" w:hAnsi="Arial" w:cs="Arial"/>
        </w:rPr>
        <w:t xml:space="preserve">leadership quadrants. </w:t>
      </w:r>
    </w:p>
    <w:p w14:paraId="0EFC8D9A" w14:textId="77777777" w:rsidR="00E35329" w:rsidRPr="00A1695D" w:rsidRDefault="00E35329" w:rsidP="00A1695D">
      <w:pPr>
        <w:pStyle w:val="NormalWeb"/>
        <w:spacing w:before="0" w:beforeAutospacing="0" w:after="0" w:afterAutospacing="0" w:line="276" w:lineRule="auto"/>
        <w:rPr>
          <w:rFonts w:ascii="Arial" w:hAnsi="Arial" w:cs="Arial"/>
        </w:rPr>
      </w:pPr>
    </w:p>
    <w:p w14:paraId="57D5DB08" w14:textId="2842351E" w:rsidR="0087660F" w:rsidRPr="00A1695D" w:rsidRDefault="009A5D2C" w:rsidP="00A1695D">
      <w:pPr>
        <w:pStyle w:val="NormalWeb"/>
        <w:spacing w:before="0" w:beforeAutospacing="0" w:after="0" w:afterAutospacing="0" w:line="276" w:lineRule="auto"/>
        <w:rPr>
          <w:rFonts w:ascii="Arial" w:hAnsi="Arial" w:cs="Arial"/>
        </w:rPr>
      </w:pPr>
      <w:r w:rsidRPr="00A1695D">
        <w:rPr>
          <w:rFonts w:ascii="Arial" w:hAnsi="Arial" w:cs="Arial"/>
        </w:rPr>
        <w:t>B</w:t>
      </w:r>
      <w:r w:rsidR="006E6B39" w:rsidRPr="00A1695D">
        <w:rPr>
          <w:rFonts w:ascii="Arial" w:hAnsi="Arial" w:cs="Arial"/>
        </w:rPr>
        <w:t>riefly</w:t>
      </w:r>
      <w:r w:rsidRPr="00A1695D">
        <w:rPr>
          <w:rFonts w:ascii="Arial" w:hAnsi="Arial" w:cs="Arial"/>
        </w:rPr>
        <w:t>,</w:t>
      </w:r>
      <w:r w:rsidR="006E6B39" w:rsidRPr="00A1695D">
        <w:rPr>
          <w:rFonts w:ascii="Arial" w:hAnsi="Arial" w:cs="Arial"/>
        </w:rPr>
        <w:t xml:space="preserve"> these are:</w:t>
      </w:r>
    </w:p>
    <w:p w14:paraId="1248425F" w14:textId="77777777" w:rsidR="004C53E8" w:rsidRPr="00A1695D" w:rsidRDefault="004C53E8" w:rsidP="00A1695D">
      <w:pPr>
        <w:pStyle w:val="NormalWeb"/>
        <w:spacing w:before="0" w:beforeAutospacing="0" w:after="0" w:afterAutospacing="0" w:line="276" w:lineRule="auto"/>
        <w:rPr>
          <w:rFonts w:ascii="Arial" w:hAnsi="Arial" w:cs="Arial"/>
        </w:rPr>
      </w:pPr>
      <w:r w:rsidRPr="00A1695D">
        <w:rPr>
          <w:rFonts w:ascii="Arial" w:hAnsi="Arial" w:cs="Arial"/>
        </w:rPr>
        <w:t> </w:t>
      </w:r>
    </w:p>
    <w:p w14:paraId="757CC374" w14:textId="40BCC750" w:rsidR="002608E3" w:rsidRPr="00A1695D" w:rsidRDefault="006C57E5" w:rsidP="00A1695D">
      <w:pPr>
        <w:pStyle w:val="Heading2"/>
        <w:spacing w:line="276" w:lineRule="auto"/>
        <w:rPr>
          <w:rFonts w:ascii="Arial" w:hAnsi="Arial" w:cs="Arial"/>
        </w:rPr>
      </w:pPr>
      <w:bookmarkStart w:id="25" w:name="_Toc139012347"/>
      <w:r w:rsidRPr="00A1695D">
        <w:rPr>
          <w:rFonts w:ascii="Arial" w:hAnsi="Arial" w:cs="Arial"/>
        </w:rPr>
        <w:t xml:space="preserve">4.1.1 </w:t>
      </w:r>
      <w:r w:rsidR="0022248B" w:rsidRPr="00A1695D">
        <w:rPr>
          <w:rFonts w:ascii="Arial" w:hAnsi="Arial" w:cs="Arial"/>
        </w:rPr>
        <w:t>Telling (</w:t>
      </w:r>
      <w:r w:rsidR="002608E3" w:rsidRPr="00A1695D">
        <w:rPr>
          <w:rFonts w:ascii="Arial" w:hAnsi="Arial" w:cs="Arial"/>
        </w:rPr>
        <w:t>S1</w:t>
      </w:r>
      <w:r w:rsidR="0022248B" w:rsidRPr="00A1695D">
        <w:rPr>
          <w:rFonts w:ascii="Arial" w:hAnsi="Arial" w:cs="Arial"/>
        </w:rPr>
        <w:t>)</w:t>
      </w:r>
      <w:bookmarkEnd w:id="25"/>
    </w:p>
    <w:p w14:paraId="32273F59" w14:textId="0D2A9A05" w:rsidR="00775EEA" w:rsidRPr="00A1695D" w:rsidRDefault="00775EEA" w:rsidP="00A1695D">
      <w:pPr>
        <w:pStyle w:val="NormalWeb"/>
        <w:spacing w:before="0" w:beforeAutospacing="0" w:after="0" w:afterAutospacing="0" w:line="276" w:lineRule="auto"/>
        <w:rPr>
          <w:rFonts w:ascii="Arial" w:hAnsi="Arial" w:cs="Arial"/>
        </w:rPr>
      </w:pPr>
      <w:r w:rsidRPr="00A1695D">
        <w:rPr>
          <w:rFonts w:ascii="Arial" w:hAnsi="Arial" w:cs="Arial"/>
        </w:rPr>
        <w:t xml:space="preserve">The leadership style </w:t>
      </w:r>
      <w:r w:rsidR="00C84F91" w:rsidRPr="00A1695D">
        <w:rPr>
          <w:rFonts w:ascii="Arial" w:hAnsi="Arial" w:cs="Arial"/>
        </w:rPr>
        <w:t>"</w:t>
      </w:r>
      <w:r w:rsidR="0093332F" w:rsidRPr="00A1695D">
        <w:rPr>
          <w:rFonts w:ascii="Arial" w:hAnsi="Arial" w:cs="Arial"/>
        </w:rPr>
        <w:t>telling</w:t>
      </w:r>
      <w:r w:rsidR="00C84F91" w:rsidRPr="00A1695D">
        <w:rPr>
          <w:rFonts w:ascii="Arial" w:hAnsi="Arial" w:cs="Arial"/>
        </w:rPr>
        <w:t>"</w:t>
      </w:r>
      <w:r w:rsidR="0093332F" w:rsidRPr="00A1695D">
        <w:rPr>
          <w:rFonts w:ascii="Arial" w:hAnsi="Arial" w:cs="Arial"/>
        </w:rPr>
        <w:t xml:space="preserve"> </w:t>
      </w:r>
      <w:r w:rsidR="002608E3" w:rsidRPr="00A1695D">
        <w:rPr>
          <w:rFonts w:ascii="Arial" w:hAnsi="Arial" w:cs="Arial"/>
        </w:rPr>
        <w:t>relates</w:t>
      </w:r>
      <w:r w:rsidR="00296930" w:rsidRPr="00A1695D">
        <w:rPr>
          <w:rFonts w:ascii="Arial" w:hAnsi="Arial" w:cs="Arial"/>
        </w:rPr>
        <w:t xml:space="preserve"> to</w:t>
      </w:r>
      <w:r w:rsidRPr="00A1695D">
        <w:rPr>
          <w:rFonts w:ascii="Arial" w:hAnsi="Arial" w:cs="Arial"/>
        </w:rPr>
        <w:t xml:space="preserve"> high-task/low-relationship behavio</w:t>
      </w:r>
      <w:r w:rsidR="00C84F91" w:rsidRPr="00A1695D">
        <w:rPr>
          <w:rFonts w:ascii="Arial" w:hAnsi="Arial" w:cs="Arial"/>
        </w:rPr>
        <w:t>u</w:t>
      </w:r>
      <w:r w:rsidRPr="00A1695D">
        <w:rPr>
          <w:rFonts w:ascii="Arial" w:hAnsi="Arial" w:cs="Arial"/>
        </w:rPr>
        <w:t>r</w:t>
      </w:r>
      <w:r w:rsidR="00476BA3" w:rsidRPr="00A1695D">
        <w:rPr>
          <w:rFonts w:ascii="Arial" w:hAnsi="Arial" w:cs="Arial"/>
        </w:rPr>
        <w:t>;</w:t>
      </w:r>
      <w:r w:rsidRPr="00A1695D">
        <w:rPr>
          <w:rFonts w:ascii="Arial" w:hAnsi="Arial" w:cs="Arial"/>
        </w:rPr>
        <w:t xml:space="preserve"> </w:t>
      </w:r>
      <w:r w:rsidR="00296930" w:rsidRPr="00A1695D">
        <w:rPr>
          <w:rFonts w:ascii="Arial" w:hAnsi="Arial" w:cs="Arial"/>
        </w:rPr>
        <w:t>t</w:t>
      </w:r>
      <w:r w:rsidRPr="00A1695D">
        <w:rPr>
          <w:rFonts w:ascii="Arial" w:hAnsi="Arial" w:cs="Arial"/>
        </w:rPr>
        <w:t xml:space="preserve">his approach </w:t>
      </w:r>
      <w:r w:rsidR="00F34C77" w:rsidRPr="00A1695D">
        <w:rPr>
          <w:rFonts w:ascii="Arial" w:hAnsi="Arial" w:cs="Arial"/>
        </w:rPr>
        <w:t>uses</w:t>
      </w:r>
      <w:r w:rsidRPr="00A1695D">
        <w:rPr>
          <w:rFonts w:ascii="Arial" w:hAnsi="Arial" w:cs="Arial"/>
        </w:rPr>
        <w:t xml:space="preserve"> one-way communication, in which the leader dictates the roles of their followers and provides specific instructions on what, how, when, and where to complete various tasks.</w:t>
      </w:r>
    </w:p>
    <w:p w14:paraId="672766D8" w14:textId="37C2403D" w:rsidR="004C53E8" w:rsidRPr="00A1695D" w:rsidRDefault="004C53E8" w:rsidP="00A1695D">
      <w:pPr>
        <w:pStyle w:val="NormalWeb"/>
        <w:spacing w:before="0" w:beforeAutospacing="0" w:after="0" w:afterAutospacing="0" w:line="276" w:lineRule="auto"/>
        <w:rPr>
          <w:rFonts w:ascii="Arial" w:hAnsi="Arial" w:cs="Arial"/>
        </w:rPr>
      </w:pPr>
      <w:r w:rsidRPr="00A1695D">
        <w:rPr>
          <w:rFonts w:ascii="Arial" w:hAnsi="Arial" w:cs="Arial"/>
        </w:rPr>
        <w:t> </w:t>
      </w:r>
    </w:p>
    <w:p w14:paraId="334CDBBB" w14:textId="3849F8A5" w:rsidR="002608E3" w:rsidRPr="00A1695D" w:rsidRDefault="006C57E5" w:rsidP="00A1695D">
      <w:pPr>
        <w:pStyle w:val="Heading2"/>
        <w:spacing w:line="276" w:lineRule="auto"/>
        <w:rPr>
          <w:rFonts w:ascii="Arial" w:hAnsi="Arial" w:cs="Arial"/>
        </w:rPr>
      </w:pPr>
      <w:bookmarkStart w:id="26" w:name="_Toc139012348"/>
      <w:r w:rsidRPr="00A1695D">
        <w:rPr>
          <w:rFonts w:ascii="Arial" w:hAnsi="Arial" w:cs="Arial"/>
        </w:rPr>
        <w:t xml:space="preserve">4.1.2 </w:t>
      </w:r>
      <w:r w:rsidR="0022248B" w:rsidRPr="00A1695D">
        <w:rPr>
          <w:rFonts w:ascii="Arial" w:hAnsi="Arial" w:cs="Arial"/>
        </w:rPr>
        <w:t>Selling (</w:t>
      </w:r>
      <w:r w:rsidR="002608E3" w:rsidRPr="00A1695D">
        <w:rPr>
          <w:rFonts w:ascii="Arial" w:hAnsi="Arial" w:cs="Arial"/>
        </w:rPr>
        <w:t>S2</w:t>
      </w:r>
      <w:r w:rsidR="0022248B" w:rsidRPr="00A1695D">
        <w:rPr>
          <w:rFonts w:ascii="Arial" w:hAnsi="Arial" w:cs="Arial"/>
        </w:rPr>
        <w:t>)</w:t>
      </w:r>
      <w:bookmarkEnd w:id="26"/>
    </w:p>
    <w:p w14:paraId="20B9195C" w14:textId="578B303F" w:rsidR="00436A19" w:rsidRPr="00A1695D" w:rsidRDefault="00436A19" w:rsidP="00A1695D">
      <w:pPr>
        <w:pStyle w:val="NormalWeb"/>
        <w:spacing w:before="0" w:beforeAutospacing="0" w:after="0" w:afterAutospacing="0" w:line="276" w:lineRule="auto"/>
        <w:rPr>
          <w:rFonts w:ascii="Arial" w:hAnsi="Arial" w:cs="Arial"/>
        </w:rPr>
      </w:pPr>
      <w:r w:rsidRPr="00A1695D">
        <w:rPr>
          <w:rFonts w:ascii="Arial" w:hAnsi="Arial" w:cs="Arial"/>
        </w:rPr>
        <w:t xml:space="preserve">The leadership style </w:t>
      </w:r>
      <w:r w:rsidR="00DF1CF3" w:rsidRPr="00A1695D">
        <w:rPr>
          <w:rFonts w:ascii="Arial" w:hAnsi="Arial" w:cs="Arial"/>
        </w:rPr>
        <w:t xml:space="preserve">of </w:t>
      </w:r>
      <w:r w:rsidR="002608E3" w:rsidRPr="00A1695D">
        <w:rPr>
          <w:rFonts w:ascii="Arial" w:hAnsi="Arial" w:cs="Arial"/>
        </w:rPr>
        <w:t xml:space="preserve">"selling" </w:t>
      </w:r>
      <w:r w:rsidRPr="00A1695D">
        <w:rPr>
          <w:rFonts w:ascii="Arial" w:hAnsi="Arial" w:cs="Arial"/>
        </w:rPr>
        <w:t>involves high-task and high-relationship behavio</w:t>
      </w:r>
      <w:r w:rsidR="006E6B39" w:rsidRPr="00A1695D">
        <w:rPr>
          <w:rFonts w:ascii="Arial" w:hAnsi="Arial" w:cs="Arial"/>
        </w:rPr>
        <w:t>u</w:t>
      </w:r>
      <w:r w:rsidRPr="00A1695D">
        <w:rPr>
          <w:rFonts w:ascii="Arial" w:hAnsi="Arial" w:cs="Arial"/>
        </w:rPr>
        <w:t xml:space="preserve">r. </w:t>
      </w:r>
      <w:r w:rsidR="00E43FB9" w:rsidRPr="00A1695D">
        <w:rPr>
          <w:rFonts w:ascii="Arial" w:hAnsi="Arial" w:cs="Arial"/>
        </w:rPr>
        <w:t>T</w:t>
      </w:r>
      <w:r w:rsidRPr="00A1695D">
        <w:rPr>
          <w:rFonts w:ascii="Arial" w:hAnsi="Arial" w:cs="Arial"/>
        </w:rPr>
        <w:t>he leader still provides most of the direction</w:t>
      </w:r>
      <w:r w:rsidR="006E6B39" w:rsidRPr="00A1695D">
        <w:rPr>
          <w:rFonts w:ascii="Arial" w:hAnsi="Arial" w:cs="Arial"/>
        </w:rPr>
        <w:t>. H</w:t>
      </w:r>
      <w:r w:rsidRPr="00A1695D">
        <w:rPr>
          <w:rFonts w:ascii="Arial" w:hAnsi="Arial" w:cs="Arial"/>
        </w:rPr>
        <w:t>owever, they also use two-way communication and socio-emotional support to persuade followers to support decisions</w:t>
      </w:r>
      <w:r w:rsidR="00FC4474" w:rsidRPr="00A1695D">
        <w:rPr>
          <w:rFonts w:ascii="Arial" w:hAnsi="Arial" w:cs="Arial"/>
        </w:rPr>
        <w:t>.</w:t>
      </w:r>
    </w:p>
    <w:p w14:paraId="6299ADC3" w14:textId="571A22E2" w:rsidR="004C53E8" w:rsidRPr="00A1695D" w:rsidRDefault="004C53E8" w:rsidP="00A1695D">
      <w:pPr>
        <w:pStyle w:val="NormalWeb"/>
        <w:spacing w:before="0" w:beforeAutospacing="0" w:after="0" w:afterAutospacing="0" w:line="276" w:lineRule="auto"/>
        <w:rPr>
          <w:rFonts w:ascii="Arial" w:hAnsi="Arial" w:cs="Arial"/>
        </w:rPr>
      </w:pPr>
      <w:r w:rsidRPr="00A1695D">
        <w:rPr>
          <w:rFonts w:ascii="Arial" w:hAnsi="Arial" w:cs="Arial"/>
        </w:rPr>
        <w:t> </w:t>
      </w:r>
    </w:p>
    <w:p w14:paraId="14FD0DA9" w14:textId="0AEB5DE2" w:rsidR="00E43FB9" w:rsidRPr="00A1695D" w:rsidRDefault="006C57E5" w:rsidP="00A1695D">
      <w:pPr>
        <w:pStyle w:val="Heading2"/>
        <w:spacing w:line="276" w:lineRule="auto"/>
        <w:rPr>
          <w:rFonts w:ascii="Arial" w:hAnsi="Arial" w:cs="Arial"/>
        </w:rPr>
      </w:pPr>
      <w:bookmarkStart w:id="27" w:name="_Toc139012349"/>
      <w:r w:rsidRPr="00A1695D">
        <w:rPr>
          <w:rFonts w:ascii="Arial" w:hAnsi="Arial" w:cs="Arial"/>
        </w:rPr>
        <w:t xml:space="preserve">4.1.3 </w:t>
      </w:r>
      <w:r w:rsidR="0022248B" w:rsidRPr="00A1695D">
        <w:rPr>
          <w:rFonts w:ascii="Arial" w:hAnsi="Arial" w:cs="Arial"/>
        </w:rPr>
        <w:t>Participating (</w:t>
      </w:r>
      <w:r w:rsidR="00E43FB9" w:rsidRPr="00A1695D">
        <w:rPr>
          <w:rFonts w:ascii="Arial" w:hAnsi="Arial" w:cs="Arial"/>
        </w:rPr>
        <w:t>S3</w:t>
      </w:r>
      <w:r w:rsidR="0022248B" w:rsidRPr="00A1695D">
        <w:rPr>
          <w:rFonts w:ascii="Arial" w:hAnsi="Arial" w:cs="Arial"/>
        </w:rPr>
        <w:t>)</w:t>
      </w:r>
      <w:bookmarkEnd w:id="27"/>
    </w:p>
    <w:p w14:paraId="360CC4F0" w14:textId="567E834A" w:rsidR="00436A19" w:rsidRPr="00A1695D" w:rsidRDefault="00436A19" w:rsidP="00A1695D">
      <w:pPr>
        <w:pStyle w:val="NormalWeb"/>
        <w:spacing w:before="0" w:beforeAutospacing="0" w:after="0" w:afterAutospacing="0" w:line="276" w:lineRule="auto"/>
        <w:rPr>
          <w:rFonts w:ascii="Arial" w:hAnsi="Arial" w:cs="Arial"/>
        </w:rPr>
      </w:pPr>
      <w:r w:rsidRPr="00A1695D">
        <w:rPr>
          <w:rFonts w:ascii="Arial" w:hAnsi="Arial" w:cs="Arial"/>
        </w:rPr>
        <w:t xml:space="preserve">The leadership style "participating" involves </w:t>
      </w:r>
      <w:r w:rsidR="00FC4474" w:rsidRPr="00A1695D">
        <w:rPr>
          <w:rFonts w:ascii="Arial" w:hAnsi="Arial" w:cs="Arial"/>
        </w:rPr>
        <w:t xml:space="preserve">a </w:t>
      </w:r>
      <w:r w:rsidRPr="00A1695D">
        <w:rPr>
          <w:rFonts w:ascii="Arial" w:hAnsi="Arial" w:cs="Arial"/>
        </w:rPr>
        <w:t xml:space="preserve">high emphasis on building relationships and </w:t>
      </w:r>
      <w:r w:rsidR="00FC4474" w:rsidRPr="00A1695D">
        <w:rPr>
          <w:rFonts w:ascii="Arial" w:hAnsi="Arial" w:cs="Arial"/>
        </w:rPr>
        <w:t xml:space="preserve">a </w:t>
      </w:r>
      <w:r w:rsidRPr="00A1695D">
        <w:rPr>
          <w:rFonts w:ascii="Arial" w:hAnsi="Arial" w:cs="Arial"/>
        </w:rPr>
        <w:t>low emphasis on task completion. This approach involves leaders and followers collaborating through open communication and facilitation, as followers possess the necessary skills and knowledge to complete the task.</w:t>
      </w:r>
    </w:p>
    <w:p w14:paraId="2BF8B2D0" w14:textId="07E6A320" w:rsidR="004C53E8" w:rsidRPr="00A1695D" w:rsidRDefault="004C53E8" w:rsidP="00A1695D">
      <w:pPr>
        <w:pStyle w:val="NormalWeb"/>
        <w:spacing w:before="0" w:beforeAutospacing="0" w:after="0" w:afterAutospacing="0" w:line="276" w:lineRule="auto"/>
        <w:rPr>
          <w:rFonts w:ascii="Arial" w:hAnsi="Arial" w:cs="Arial"/>
        </w:rPr>
      </w:pPr>
      <w:r w:rsidRPr="00A1695D">
        <w:rPr>
          <w:rFonts w:ascii="Arial" w:hAnsi="Arial" w:cs="Arial"/>
        </w:rPr>
        <w:t> </w:t>
      </w:r>
    </w:p>
    <w:p w14:paraId="44898594" w14:textId="0955D0B0" w:rsidR="0030553E" w:rsidRPr="00A1695D" w:rsidRDefault="006C57E5" w:rsidP="00A1695D">
      <w:pPr>
        <w:pStyle w:val="Heading2"/>
        <w:spacing w:line="276" w:lineRule="auto"/>
        <w:rPr>
          <w:rFonts w:ascii="Arial" w:hAnsi="Arial" w:cs="Arial"/>
        </w:rPr>
      </w:pPr>
      <w:bookmarkStart w:id="28" w:name="_Toc139012350"/>
      <w:r w:rsidRPr="00A1695D">
        <w:rPr>
          <w:rFonts w:ascii="Arial" w:hAnsi="Arial" w:cs="Arial"/>
        </w:rPr>
        <w:t xml:space="preserve">4.1.4 </w:t>
      </w:r>
      <w:r w:rsidR="0022248B" w:rsidRPr="00A1695D">
        <w:rPr>
          <w:rFonts w:ascii="Arial" w:hAnsi="Arial" w:cs="Arial"/>
        </w:rPr>
        <w:t>Delegating (</w:t>
      </w:r>
      <w:r w:rsidR="0030553E" w:rsidRPr="00A1695D">
        <w:rPr>
          <w:rFonts w:ascii="Arial" w:hAnsi="Arial" w:cs="Arial"/>
        </w:rPr>
        <w:t>S4</w:t>
      </w:r>
      <w:r w:rsidR="0022248B" w:rsidRPr="00A1695D">
        <w:rPr>
          <w:rFonts w:ascii="Arial" w:hAnsi="Arial" w:cs="Arial"/>
        </w:rPr>
        <w:t>)</w:t>
      </w:r>
      <w:bookmarkEnd w:id="28"/>
    </w:p>
    <w:p w14:paraId="5F25B78C" w14:textId="4FB7C19B" w:rsidR="001A290D" w:rsidRPr="00A1695D" w:rsidRDefault="001A290D" w:rsidP="00A1695D">
      <w:pPr>
        <w:spacing w:line="276" w:lineRule="auto"/>
        <w:rPr>
          <w:rFonts w:ascii="Arial" w:eastAsia="Times New Roman" w:hAnsi="Arial" w:cs="Arial"/>
          <w:sz w:val="24"/>
          <w:szCs w:val="24"/>
          <w:lang w:eastAsia="en-GB"/>
        </w:rPr>
      </w:pPr>
      <w:r w:rsidRPr="00A1695D">
        <w:rPr>
          <w:rFonts w:ascii="Arial" w:eastAsia="Times New Roman" w:hAnsi="Arial" w:cs="Arial"/>
          <w:sz w:val="24"/>
          <w:szCs w:val="24"/>
          <w:lang w:eastAsia="en-GB"/>
        </w:rPr>
        <w:t xml:space="preserve">The leadership </w:t>
      </w:r>
      <w:r w:rsidR="002B6846" w:rsidRPr="00A1695D">
        <w:rPr>
          <w:rFonts w:ascii="Arial" w:eastAsia="Times New Roman" w:hAnsi="Arial" w:cs="Arial"/>
          <w:sz w:val="24"/>
          <w:szCs w:val="24"/>
          <w:lang w:eastAsia="en-GB"/>
        </w:rPr>
        <w:t xml:space="preserve">style </w:t>
      </w:r>
      <w:r w:rsidR="00492CC4" w:rsidRPr="00A1695D">
        <w:rPr>
          <w:rFonts w:ascii="Arial" w:eastAsia="Times New Roman" w:hAnsi="Arial" w:cs="Arial"/>
          <w:sz w:val="24"/>
          <w:szCs w:val="24"/>
          <w:lang w:eastAsia="en-GB"/>
        </w:rPr>
        <w:t>"delegating" relates to low relationship/</w:t>
      </w:r>
      <w:r w:rsidRPr="00A1695D">
        <w:rPr>
          <w:rFonts w:ascii="Arial" w:eastAsia="Times New Roman" w:hAnsi="Arial" w:cs="Arial"/>
          <w:sz w:val="24"/>
          <w:szCs w:val="24"/>
          <w:lang w:eastAsia="en-GB"/>
        </w:rPr>
        <w:t>task</w:t>
      </w:r>
      <w:r w:rsidR="0030553E" w:rsidRPr="00A1695D">
        <w:rPr>
          <w:rFonts w:ascii="Arial" w:eastAsia="Times New Roman" w:hAnsi="Arial" w:cs="Arial"/>
          <w:sz w:val="24"/>
          <w:szCs w:val="24"/>
          <w:lang w:eastAsia="en-GB"/>
        </w:rPr>
        <w:t xml:space="preserve">. </w:t>
      </w:r>
      <w:r w:rsidRPr="00A1695D">
        <w:rPr>
          <w:rFonts w:ascii="Arial" w:eastAsia="Times New Roman" w:hAnsi="Arial" w:cs="Arial"/>
          <w:sz w:val="24"/>
          <w:szCs w:val="24"/>
          <w:lang w:eastAsia="en-GB"/>
        </w:rPr>
        <w:t>This style involves giving followers the freedom to manage their tasks. The leader delegates because the followers are ready, capable, and willing to take charge of their actions.</w:t>
      </w:r>
    </w:p>
    <w:p w14:paraId="6A115DF3" w14:textId="028558D7" w:rsidR="00233893" w:rsidRPr="00A1695D" w:rsidRDefault="006C57E5" w:rsidP="006E4AA9">
      <w:pPr>
        <w:pStyle w:val="Heading2"/>
        <w:spacing w:line="276" w:lineRule="auto"/>
        <w:rPr>
          <w:rFonts w:ascii="Arial" w:hAnsi="Arial" w:cs="Arial"/>
        </w:rPr>
      </w:pPr>
      <w:bookmarkStart w:id="29" w:name="_Toc139012351"/>
      <w:r w:rsidRPr="00A1695D">
        <w:rPr>
          <w:rFonts w:ascii="Arial" w:hAnsi="Arial" w:cs="Arial"/>
        </w:rPr>
        <w:t xml:space="preserve">4.2 </w:t>
      </w:r>
      <w:r w:rsidR="004339BC" w:rsidRPr="00A1695D">
        <w:rPr>
          <w:rFonts w:ascii="Arial" w:hAnsi="Arial" w:cs="Arial"/>
        </w:rPr>
        <w:t>Impact On Individual Workplace Performance</w:t>
      </w:r>
      <w:bookmarkEnd w:id="29"/>
    </w:p>
    <w:p w14:paraId="40551F83" w14:textId="689A556E" w:rsidR="004304F2" w:rsidRPr="00A1695D" w:rsidRDefault="00273B89" w:rsidP="00A1695D">
      <w:pPr>
        <w:spacing w:line="276" w:lineRule="auto"/>
        <w:rPr>
          <w:rFonts w:ascii="Arial" w:hAnsi="Arial" w:cs="Arial"/>
          <w:sz w:val="24"/>
          <w:szCs w:val="24"/>
          <w:shd w:val="clear" w:color="auto" w:fill="FFFFFF"/>
        </w:rPr>
      </w:pPr>
      <w:r w:rsidRPr="00A1695D">
        <w:rPr>
          <w:rFonts w:ascii="Arial" w:hAnsi="Arial" w:cs="Arial"/>
          <w:sz w:val="24"/>
          <w:szCs w:val="24"/>
          <w:shd w:val="clear" w:color="auto" w:fill="FFFFFF"/>
        </w:rPr>
        <w:t xml:space="preserve">According to research conducted by Pasaribu et al. in 2022, data analysis reveals that adopting a situational leadership style </w:t>
      </w:r>
      <w:r w:rsidR="00B61391" w:rsidRPr="00A1695D">
        <w:rPr>
          <w:rFonts w:ascii="Arial" w:hAnsi="Arial" w:cs="Arial"/>
          <w:sz w:val="24"/>
          <w:szCs w:val="24"/>
          <w:shd w:val="clear" w:color="auto" w:fill="FFFFFF"/>
        </w:rPr>
        <w:t xml:space="preserve">can significantly </w:t>
      </w:r>
      <w:r w:rsidR="00FE707F" w:rsidRPr="00A1695D">
        <w:rPr>
          <w:rFonts w:ascii="Arial" w:hAnsi="Arial" w:cs="Arial"/>
          <w:sz w:val="24"/>
          <w:szCs w:val="24"/>
          <w:shd w:val="clear" w:color="auto" w:fill="FFFFFF"/>
        </w:rPr>
        <w:t>enhance</w:t>
      </w:r>
      <w:r w:rsidRPr="00A1695D">
        <w:rPr>
          <w:rFonts w:ascii="Arial" w:hAnsi="Arial" w:cs="Arial"/>
          <w:sz w:val="24"/>
          <w:szCs w:val="24"/>
          <w:shd w:val="clear" w:color="auto" w:fill="FFFFFF"/>
        </w:rPr>
        <w:t xml:space="preserve"> job satisfaction</w:t>
      </w:r>
      <w:r w:rsidR="005C61B5" w:rsidRPr="00A1695D">
        <w:rPr>
          <w:rFonts w:ascii="Arial" w:hAnsi="Arial" w:cs="Arial"/>
          <w:sz w:val="24"/>
          <w:szCs w:val="24"/>
          <w:shd w:val="clear" w:color="auto" w:fill="FFFFFF"/>
        </w:rPr>
        <w:t>, directly impacting</w:t>
      </w:r>
      <w:r w:rsidRPr="00A1695D">
        <w:rPr>
          <w:rFonts w:ascii="Arial" w:hAnsi="Arial" w:cs="Arial"/>
          <w:sz w:val="24"/>
          <w:szCs w:val="24"/>
          <w:shd w:val="clear" w:color="auto" w:fill="FFFFFF"/>
        </w:rPr>
        <w:t xml:space="preserve"> </w:t>
      </w:r>
      <w:r w:rsidR="00FE707F" w:rsidRPr="00A1695D">
        <w:rPr>
          <w:rFonts w:ascii="Arial" w:hAnsi="Arial" w:cs="Arial"/>
          <w:sz w:val="24"/>
          <w:szCs w:val="24"/>
          <w:shd w:val="clear" w:color="auto" w:fill="FFFFFF"/>
        </w:rPr>
        <w:t xml:space="preserve">and improving </w:t>
      </w:r>
      <w:r w:rsidRPr="00A1695D">
        <w:rPr>
          <w:rFonts w:ascii="Arial" w:hAnsi="Arial" w:cs="Arial"/>
          <w:sz w:val="24"/>
          <w:szCs w:val="24"/>
          <w:shd w:val="clear" w:color="auto" w:fill="FFFFFF"/>
        </w:rPr>
        <w:t>employee performance</w:t>
      </w:r>
      <w:r w:rsidR="0014353F" w:rsidRPr="00A1695D">
        <w:rPr>
          <w:rFonts w:ascii="Arial" w:hAnsi="Arial" w:cs="Arial"/>
          <w:sz w:val="24"/>
          <w:szCs w:val="24"/>
          <w:shd w:val="clear" w:color="auto" w:fill="FFFFFF"/>
        </w:rPr>
        <w:t xml:space="preserve">. </w:t>
      </w:r>
      <w:r w:rsidR="00FE707F" w:rsidRPr="00A1695D">
        <w:rPr>
          <w:rFonts w:ascii="Arial" w:hAnsi="Arial" w:cs="Arial"/>
          <w:sz w:val="24"/>
          <w:szCs w:val="24"/>
          <w:shd w:val="clear" w:color="auto" w:fill="FFFFFF"/>
        </w:rPr>
        <w:t>The study also suggests</w:t>
      </w:r>
      <w:r w:rsidR="00650486" w:rsidRPr="00A1695D">
        <w:rPr>
          <w:rFonts w:ascii="Arial" w:hAnsi="Arial" w:cs="Arial"/>
          <w:sz w:val="24"/>
          <w:szCs w:val="24"/>
          <w:shd w:val="clear" w:color="auto" w:fill="FFFFFF"/>
        </w:rPr>
        <w:t xml:space="preserve"> </w:t>
      </w:r>
      <w:r w:rsidR="00E77405" w:rsidRPr="00A1695D">
        <w:rPr>
          <w:rFonts w:ascii="Arial" w:hAnsi="Arial" w:cs="Arial"/>
          <w:sz w:val="24"/>
          <w:szCs w:val="24"/>
          <w:shd w:val="clear" w:color="auto" w:fill="FFFFFF"/>
        </w:rPr>
        <w:t xml:space="preserve">that </w:t>
      </w:r>
      <w:r w:rsidR="00650486" w:rsidRPr="00A1695D">
        <w:rPr>
          <w:rFonts w:ascii="Arial" w:hAnsi="Arial" w:cs="Arial"/>
          <w:sz w:val="24"/>
          <w:szCs w:val="24"/>
          <w:shd w:val="clear" w:color="auto" w:fill="FFFFFF"/>
        </w:rPr>
        <w:t xml:space="preserve">employees </w:t>
      </w:r>
      <w:r w:rsidR="00FE707F" w:rsidRPr="00A1695D">
        <w:rPr>
          <w:rFonts w:ascii="Arial" w:hAnsi="Arial" w:cs="Arial"/>
          <w:sz w:val="24"/>
          <w:szCs w:val="24"/>
          <w:shd w:val="clear" w:color="auto" w:fill="FFFFFF"/>
        </w:rPr>
        <w:t xml:space="preserve">who </w:t>
      </w:r>
      <w:r w:rsidR="00E77405" w:rsidRPr="00A1695D">
        <w:rPr>
          <w:rFonts w:ascii="Arial" w:hAnsi="Arial" w:cs="Arial"/>
          <w:sz w:val="24"/>
          <w:szCs w:val="24"/>
          <w:shd w:val="clear" w:color="auto" w:fill="FFFFFF"/>
        </w:rPr>
        <w:t xml:space="preserve">are </w:t>
      </w:r>
      <w:r w:rsidR="00650486" w:rsidRPr="00A1695D">
        <w:rPr>
          <w:rFonts w:ascii="Arial" w:hAnsi="Arial" w:cs="Arial"/>
          <w:sz w:val="24"/>
          <w:szCs w:val="24"/>
          <w:shd w:val="clear" w:color="auto" w:fill="FFFFFF"/>
        </w:rPr>
        <w:t xml:space="preserve">involved in decisions and encouraged to </w:t>
      </w:r>
      <w:r w:rsidR="000D5C60" w:rsidRPr="00A1695D">
        <w:rPr>
          <w:rFonts w:ascii="Arial" w:hAnsi="Arial" w:cs="Arial"/>
          <w:sz w:val="24"/>
          <w:szCs w:val="24"/>
          <w:shd w:val="clear" w:color="auto" w:fill="FFFFFF"/>
        </w:rPr>
        <w:t>share</w:t>
      </w:r>
      <w:r w:rsidR="00650486" w:rsidRPr="00A1695D">
        <w:rPr>
          <w:rFonts w:ascii="Arial" w:hAnsi="Arial" w:cs="Arial"/>
          <w:sz w:val="24"/>
          <w:szCs w:val="24"/>
          <w:shd w:val="clear" w:color="auto" w:fill="FFFFFF"/>
        </w:rPr>
        <w:t xml:space="preserve"> ideas make them feel valued and that they have a stake in company activities, ultimately affecting</w:t>
      </w:r>
      <w:r w:rsidR="008A1AD2" w:rsidRPr="00A1695D">
        <w:rPr>
          <w:rFonts w:ascii="Arial" w:hAnsi="Arial" w:cs="Arial"/>
          <w:sz w:val="24"/>
          <w:szCs w:val="24"/>
        </w:rPr>
        <w:t xml:space="preserve"> their satisfaction. However, this approach alone may not be enough to improve employee performance.</w:t>
      </w:r>
    </w:p>
    <w:p w14:paraId="46E12ED8" w14:textId="008F33A1" w:rsidR="009350F7" w:rsidRPr="00A1695D" w:rsidRDefault="00F0469F" w:rsidP="00A1695D">
      <w:pPr>
        <w:pStyle w:val="JEMMA"/>
        <w:spacing w:line="276" w:lineRule="auto"/>
        <w:rPr>
          <w:rFonts w:cs="Arial"/>
        </w:rPr>
      </w:pPr>
      <w:r w:rsidRPr="00A1695D">
        <w:rPr>
          <w:rFonts w:cs="Arial"/>
        </w:rPr>
        <w:t>Furthermore, r</w:t>
      </w:r>
      <w:r w:rsidR="0045477D" w:rsidRPr="00A1695D">
        <w:rPr>
          <w:rFonts w:cs="Arial"/>
        </w:rPr>
        <w:t xml:space="preserve">esearch conducted by Rahadiyan et al. (2019) highlights the significance of job satisfaction in enhancing employee performance. The study suggests that situational leadership </w:t>
      </w:r>
      <w:r w:rsidR="002248F3" w:rsidRPr="00A1695D">
        <w:rPr>
          <w:rFonts w:cs="Arial"/>
        </w:rPr>
        <w:t xml:space="preserve">is a </w:t>
      </w:r>
      <w:r w:rsidR="009350F7" w:rsidRPr="00A1695D">
        <w:rPr>
          <w:rFonts w:cs="Arial"/>
        </w:rPr>
        <w:t>crucial</w:t>
      </w:r>
      <w:r w:rsidR="0045477D" w:rsidRPr="00A1695D">
        <w:rPr>
          <w:rFonts w:cs="Arial"/>
        </w:rPr>
        <w:t xml:space="preserve"> factor </w:t>
      </w:r>
      <w:r w:rsidR="009350F7" w:rsidRPr="00A1695D">
        <w:rPr>
          <w:rFonts w:cs="Arial"/>
        </w:rPr>
        <w:t>influencing</w:t>
      </w:r>
      <w:r w:rsidR="0045477D" w:rsidRPr="00A1695D">
        <w:rPr>
          <w:rFonts w:cs="Arial"/>
        </w:rPr>
        <w:t xml:space="preserve"> job satisfaction</w:t>
      </w:r>
      <w:r w:rsidR="009350F7" w:rsidRPr="00A1695D">
        <w:rPr>
          <w:rFonts w:cs="Arial"/>
        </w:rPr>
        <w:t xml:space="preserve"> and</w:t>
      </w:r>
      <w:r w:rsidR="0045477D" w:rsidRPr="00A1695D">
        <w:rPr>
          <w:rFonts w:cs="Arial"/>
        </w:rPr>
        <w:t xml:space="preserve"> performance outcomes. It can be inferred that employees who are content with their job, receive appropriate motivation, and are led effectively in varying circumstances are likely to exhibit optimal performance. </w:t>
      </w:r>
    </w:p>
    <w:p w14:paraId="6DEBC3D6" w14:textId="7E5B16C6" w:rsidR="0045477D" w:rsidRPr="00A1695D" w:rsidRDefault="00360CA1" w:rsidP="00A1695D">
      <w:pPr>
        <w:pStyle w:val="JEMMA"/>
        <w:spacing w:line="276" w:lineRule="auto"/>
        <w:rPr>
          <w:rFonts w:cs="Arial"/>
        </w:rPr>
      </w:pPr>
      <w:r w:rsidRPr="00A1695D">
        <w:rPr>
          <w:rFonts w:cs="Arial"/>
        </w:rPr>
        <w:t>For instance</w:t>
      </w:r>
      <w:r w:rsidR="009350F7" w:rsidRPr="00A1695D">
        <w:rPr>
          <w:rFonts w:cs="Arial"/>
        </w:rPr>
        <w:t>,</w:t>
      </w:r>
      <w:r w:rsidRPr="00A1695D">
        <w:rPr>
          <w:rFonts w:cs="Arial"/>
        </w:rPr>
        <w:t xml:space="preserve"> </w:t>
      </w:r>
      <w:r w:rsidRPr="00A1695D">
        <w:rPr>
          <w:rFonts w:cs="Arial"/>
          <w:szCs w:val="24"/>
        </w:rPr>
        <w:t xml:space="preserve">leaders </w:t>
      </w:r>
      <w:r w:rsidR="009350F7" w:rsidRPr="00A1695D">
        <w:rPr>
          <w:rFonts w:cs="Arial"/>
          <w:szCs w:val="24"/>
        </w:rPr>
        <w:t>must</w:t>
      </w:r>
      <w:r w:rsidRPr="00A1695D">
        <w:rPr>
          <w:rFonts w:cs="Arial"/>
          <w:szCs w:val="24"/>
        </w:rPr>
        <w:t xml:space="preserve"> adapt their leadership style to match their employees. If there is a mismatch, such as using a "telling" style with a mature employee, it can </w:t>
      </w:r>
      <w:r w:rsidRPr="00A1695D">
        <w:rPr>
          <w:rFonts w:cs="Arial"/>
          <w:szCs w:val="24"/>
        </w:rPr>
        <w:lastRenderedPageBreak/>
        <w:t>harm the relationship, decrease motivation, and negatively affect performance.</w:t>
      </w:r>
      <w:r w:rsidRPr="00A1695D">
        <w:rPr>
          <w:rFonts w:cs="Arial"/>
          <w:szCs w:val="24"/>
        </w:rPr>
        <w:t xml:space="preserve"> </w:t>
      </w:r>
      <w:r w:rsidR="0045477D" w:rsidRPr="00A1695D">
        <w:rPr>
          <w:rFonts w:cs="Arial"/>
        </w:rPr>
        <w:t xml:space="preserve">However, it is </w:t>
      </w:r>
      <w:r w:rsidR="00446149" w:rsidRPr="00A1695D">
        <w:rPr>
          <w:rFonts w:cs="Arial"/>
        </w:rPr>
        <w:t>necessary</w:t>
      </w:r>
      <w:r w:rsidR="0045477D" w:rsidRPr="00A1695D">
        <w:rPr>
          <w:rFonts w:cs="Arial"/>
        </w:rPr>
        <w:t xml:space="preserve"> to acknowledge that further investigation is required to </w:t>
      </w:r>
      <w:r w:rsidR="009350F7" w:rsidRPr="00A1695D">
        <w:rPr>
          <w:rFonts w:cs="Arial"/>
        </w:rPr>
        <w:t>understand</w:t>
      </w:r>
      <w:r w:rsidR="0045477D" w:rsidRPr="00A1695D">
        <w:rPr>
          <w:rFonts w:cs="Arial"/>
        </w:rPr>
        <w:t xml:space="preserve"> the complex interplay between these variables.</w:t>
      </w:r>
    </w:p>
    <w:p w14:paraId="396C6C9A" w14:textId="77777777" w:rsidR="00931181" w:rsidRPr="00A1695D" w:rsidRDefault="00931181" w:rsidP="00A1695D">
      <w:pPr>
        <w:spacing w:line="276" w:lineRule="auto"/>
        <w:rPr>
          <w:rFonts w:ascii="Arial" w:hAnsi="Arial" w:cs="Arial"/>
          <w:sz w:val="24"/>
          <w:szCs w:val="24"/>
        </w:rPr>
      </w:pPr>
      <w:r w:rsidRPr="00A1695D">
        <w:rPr>
          <w:rFonts w:ascii="Arial" w:hAnsi="Arial" w:cs="Arial"/>
          <w:sz w:val="24"/>
          <w:szCs w:val="24"/>
        </w:rPr>
        <w:t xml:space="preserve">In the workplace, we recognise that leadership is a dynamic role subject to change over time, acknowledging that individuals with leadership potential may not always exhibit the expected leadership traits and behaviours. Therefore, we promote and aid all employees in developing leadership skills, regardless of their role or position, without imposing a strict set of criteria for evaluation. </w:t>
      </w:r>
    </w:p>
    <w:p w14:paraId="0F8F2717" w14:textId="77777777" w:rsidR="00931181" w:rsidRPr="00A1695D" w:rsidRDefault="00931181" w:rsidP="00A1695D">
      <w:pPr>
        <w:spacing w:line="276" w:lineRule="auto"/>
        <w:rPr>
          <w:rFonts w:ascii="Arial" w:hAnsi="Arial" w:cs="Arial"/>
          <w:sz w:val="24"/>
          <w:szCs w:val="24"/>
        </w:rPr>
      </w:pPr>
      <w:r w:rsidRPr="00A1695D">
        <w:rPr>
          <w:rFonts w:ascii="Arial" w:hAnsi="Arial" w:cs="Arial"/>
          <w:sz w:val="24"/>
          <w:szCs w:val="24"/>
        </w:rPr>
        <w:t>Applying situational leadership to the workplace enables an adaptable leadership style to suit the employee and situation. It has proven impactful to motivation and performance, whereas more rigid outdated leadership styles, such as 'The Great Man Theory' (Carlyle et al., 1968/2013), encourage damaging stereotypes, gender bias and exclusion.</w:t>
      </w:r>
    </w:p>
    <w:p w14:paraId="1E4106AE" w14:textId="1590B329" w:rsidR="00A55CE1" w:rsidRPr="00A1695D" w:rsidRDefault="00FF71D6" w:rsidP="006E4AA9">
      <w:pPr>
        <w:pStyle w:val="Heading2"/>
        <w:spacing w:line="276" w:lineRule="auto"/>
        <w:rPr>
          <w:rFonts w:ascii="Arial" w:hAnsi="Arial" w:cs="Arial"/>
        </w:rPr>
      </w:pPr>
      <w:bookmarkStart w:id="30" w:name="_Toc139012352"/>
      <w:r w:rsidRPr="00A1695D">
        <w:rPr>
          <w:rFonts w:ascii="Arial" w:hAnsi="Arial" w:cs="Arial"/>
        </w:rPr>
        <w:t xml:space="preserve">4.3 </w:t>
      </w:r>
      <w:r w:rsidR="00A55CE1" w:rsidRPr="00A1695D">
        <w:rPr>
          <w:rFonts w:ascii="Arial" w:hAnsi="Arial" w:cs="Arial"/>
        </w:rPr>
        <w:t>Neurodiversity In The Workplace</w:t>
      </w:r>
      <w:bookmarkEnd w:id="30"/>
    </w:p>
    <w:p w14:paraId="61F5B181" w14:textId="2F2DEEF7" w:rsidR="00F77812" w:rsidRPr="00A1695D" w:rsidRDefault="00446149" w:rsidP="00A1695D">
      <w:pPr>
        <w:pStyle w:val="JEMMA"/>
        <w:spacing w:line="276" w:lineRule="auto"/>
        <w:rPr>
          <w:rFonts w:cs="Arial"/>
        </w:rPr>
      </w:pPr>
      <w:r w:rsidRPr="00A1695D">
        <w:rPr>
          <w:rFonts w:cs="Arial"/>
        </w:rPr>
        <w:t>Situa</w:t>
      </w:r>
      <w:r w:rsidR="007363C2" w:rsidRPr="00A1695D">
        <w:rPr>
          <w:rFonts w:cs="Arial"/>
        </w:rPr>
        <w:t>tional</w:t>
      </w:r>
      <w:r w:rsidRPr="00A1695D">
        <w:rPr>
          <w:rFonts w:cs="Arial"/>
        </w:rPr>
        <w:t xml:space="preserve"> leadership </w:t>
      </w:r>
      <w:r w:rsidR="007363C2" w:rsidRPr="00A1695D">
        <w:rPr>
          <w:rFonts w:cs="Arial"/>
        </w:rPr>
        <w:t xml:space="preserve">could be especially beneficial for </w:t>
      </w:r>
      <w:r w:rsidR="00E70DDB" w:rsidRPr="00A1695D">
        <w:rPr>
          <w:rFonts w:cs="Arial"/>
        </w:rPr>
        <w:t>neurod</w:t>
      </w:r>
      <w:r w:rsidR="007363C2" w:rsidRPr="00A1695D">
        <w:rPr>
          <w:rFonts w:cs="Arial"/>
        </w:rPr>
        <w:t>i</w:t>
      </w:r>
      <w:r w:rsidR="00E70DDB" w:rsidRPr="00A1695D">
        <w:rPr>
          <w:rFonts w:cs="Arial"/>
        </w:rPr>
        <w:t>verse employees</w:t>
      </w:r>
      <w:r w:rsidR="00442AE4" w:rsidRPr="00A1695D">
        <w:rPr>
          <w:rFonts w:cs="Arial"/>
        </w:rPr>
        <w:t xml:space="preserve">, </w:t>
      </w:r>
      <w:r w:rsidR="00442AE4" w:rsidRPr="00A1695D">
        <w:rPr>
          <w:rFonts w:cs="Arial"/>
        </w:rPr>
        <w:t xml:space="preserve">an effective leader </w:t>
      </w:r>
      <w:r w:rsidR="007D0E27" w:rsidRPr="00A1695D">
        <w:rPr>
          <w:rFonts w:cs="Arial"/>
        </w:rPr>
        <w:t>requires</w:t>
      </w:r>
      <w:r w:rsidR="00442AE4" w:rsidRPr="00A1695D">
        <w:rPr>
          <w:rFonts w:cs="Arial"/>
        </w:rPr>
        <w:t xml:space="preserve"> taking the broader context into account and cannot be achieved in isolation, as proven by existing leadership literature. Theories like situational leadership stress the importance of leaders considering the </w:t>
      </w:r>
      <w:r w:rsidR="00C86AC2" w:rsidRPr="00A1695D">
        <w:rPr>
          <w:rFonts w:cs="Arial"/>
        </w:rPr>
        <w:t>broa</w:t>
      </w:r>
      <w:r w:rsidR="00442AE4" w:rsidRPr="00A1695D">
        <w:rPr>
          <w:rFonts w:cs="Arial"/>
        </w:rPr>
        <w:t>der organi</w:t>
      </w:r>
      <w:r w:rsidR="00C86AC2" w:rsidRPr="00A1695D">
        <w:rPr>
          <w:rFonts w:cs="Arial"/>
        </w:rPr>
        <w:t>s</w:t>
      </w:r>
      <w:r w:rsidR="00442AE4" w:rsidRPr="00A1695D">
        <w:rPr>
          <w:rFonts w:cs="Arial"/>
        </w:rPr>
        <w:t xml:space="preserve">ation, industry, or societal context beyond just their followers. This is especially critical for neurodivergent employees, where </w:t>
      </w:r>
      <w:r w:rsidR="00F370F2" w:rsidRPr="00A1695D">
        <w:rPr>
          <w:rFonts w:cs="Arial"/>
        </w:rPr>
        <w:t>organisational</w:t>
      </w:r>
      <w:r w:rsidR="00442AE4" w:rsidRPr="00A1695D">
        <w:rPr>
          <w:rFonts w:cs="Arial"/>
        </w:rPr>
        <w:t xml:space="preserve"> culture and climate are crucial factors, as </w:t>
      </w:r>
      <w:r w:rsidR="008A14DD" w:rsidRPr="00A1695D">
        <w:rPr>
          <w:rFonts w:cs="Arial"/>
        </w:rPr>
        <w:t>research indicates</w:t>
      </w:r>
      <w:r w:rsidR="00442AE4" w:rsidRPr="00A1695D">
        <w:rPr>
          <w:rFonts w:cs="Arial"/>
        </w:rPr>
        <w:t xml:space="preserve"> (Erickson et al., 2014).</w:t>
      </w:r>
    </w:p>
    <w:p w14:paraId="29A78572" w14:textId="77777777" w:rsidR="00F77812" w:rsidRPr="00A1695D" w:rsidRDefault="00F77812" w:rsidP="00A1695D">
      <w:pPr>
        <w:spacing w:line="276" w:lineRule="auto"/>
        <w:rPr>
          <w:rFonts w:ascii="Arial" w:hAnsi="Arial" w:cs="Arial"/>
          <w:sz w:val="24"/>
          <w:szCs w:val="24"/>
        </w:rPr>
      </w:pPr>
      <w:r w:rsidRPr="00A1695D">
        <w:rPr>
          <w:rFonts w:ascii="Arial" w:hAnsi="Arial" w:cs="Arial"/>
          <w:sz w:val="24"/>
          <w:szCs w:val="24"/>
        </w:rPr>
        <w:t>According to Boldt (2023), neurodivergent individuals face bias that prevents them from being represented in leadership positions due to harmful stereotypes and societal norms. It is essential to challenge these biases to foster a more inclusive work environment that enables everyone to achieve their full potential.</w:t>
      </w:r>
    </w:p>
    <w:p w14:paraId="3F501F5D" w14:textId="6EA42813" w:rsidR="00D94C64" w:rsidRPr="00A1695D" w:rsidRDefault="00D94C64" w:rsidP="00A1695D">
      <w:pPr>
        <w:spacing w:line="276" w:lineRule="auto"/>
        <w:rPr>
          <w:rFonts w:ascii="Arial" w:hAnsi="Arial" w:cs="Arial"/>
          <w:sz w:val="24"/>
          <w:szCs w:val="24"/>
        </w:rPr>
      </w:pPr>
      <w:r w:rsidRPr="00A1695D">
        <w:rPr>
          <w:rFonts w:ascii="Arial" w:hAnsi="Arial" w:cs="Arial"/>
          <w:sz w:val="24"/>
          <w:szCs w:val="24"/>
        </w:rPr>
        <w:t>Furthermore,</w:t>
      </w:r>
      <w:r w:rsidRPr="00A1695D">
        <w:rPr>
          <w:rFonts w:ascii="Arial" w:hAnsi="Arial" w:cs="Arial"/>
          <w:sz w:val="24"/>
          <w:szCs w:val="24"/>
        </w:rPr>
        <w:t xml:space="preserve"> Seitz</w:t>
      </w:r>
      <w:r w:rsidR="00B72079" w:rsidRPr="00A1695D">
        <w:rPr>
          <w:rFonts w:ascii="Arial" w:hAnsi="Arial" w:cs="Arial"/>
          <w:sz w:val="24"/>
          <w:szCs w:val="24"/>
        </w:rPr>
        <w:t>'s</w:t>
      </w:r>
      <w:r w:rsidRPr="00A1695D">
        <w:rPr>
          <w:rFonts w:ascii="Arial" w:hAnsi="Arial" w:cs="Arial"/>
          <w:sz w:val="24"/>
          <w:szCs w:val="24"/>
        </w:rPr>
        <w:t xml:space="preserve"> (</w:t>
      </w:r>
      <w:r w:rsidRPr="00A1695D">
        <w:rPr>
          <w:rFonts w:ascii="Arial" w:hAnsi="Arial" w:cs="Arial"/>
          <w:sz w:val="24"/>
          <w:szCs w:val="24"/>
        </w:rPr>
        <w:t>2022, pp. 149–167)</w:t>
      </w:r>
      <w:r w:rsidRPr="00A1695D">
        <w:rPr>
          <w:rFonts w:ascii="Arial" w:hAnsi="Arial" w:cs="Arial"/>
          <w:sz w:val="24"/>
          <w:szCs w:val="24"/>
        </w:rPr>
        <w:t xml:space="preserve"> </w:t>
      </w:r>
      <w:r w:rsidR="00FF71D6" w:rsidRPr="00A1695D">
        <w:rPr>
          <w:rFonts w:ascii="Arial" w:hAnsi="Arial" w:cs="Arial"/>
          <w:sz w:val="24"/>
          <w:szCs w:val="24"/>
        </w:rPr>
        <w:t>research shows</w:t>
      </w:r>
      <w:r w:rsidRPr="00A1695D">
        <w:rPr>
          <w:rFonts w:ascii="Arial" w:hAnsi="Arial" w:cs="Arial"/>
          <w:sz w:val="24"/>
          <w:szCs w:val="24"/>
        </w:rPr>
        <w:t xml:space="preserve"> </w:t>
      </w:r>
      <w:r w:rsidR="00517C07" w:rsidRPr="00A1695D">
        <w:rPr>
          <w:rFonts w:ascii="Arial" w:hAnsi="Arial" w:cs="Arial"/>
          <w:sz w:val="24"/>
          <w:szCs w:val="24"/>
        </w:rPr>
        <w:t xml:space="preserve">that </w:t>
      </w:r>
      <w:r w:rsidRPr="00A1695D">
        <w:rPr>
          <w:rFonts w:ascii="Arial" w:hAnsi="Arial" w:cs="Arial"/>
          <w:sz w:val="24"/>
          <w:szCs w:val="24"/>
        </w:rPr>
        <w:t xml:space="preserve">employees with learning differences may have difficulty documenting and describing their accomplishments and work experiences, regardless of actual achievement, and would thus be at a disadvantage compared to their neurotypical counterparts. </w:t>
      </w:r>
    </w:p>
    <w:p w14:paraId="6BDAEE5A" w14:textId="457D9147" w:rsidR="005711D2" w:rsidRPr="00A1695D" w:rsidRDefault="00D94C64" w:rsidP="00A1695D">
      <w:pPr>
        <w:pStyle w:val="JEMMA"/>
        <w:spacing w:line="276" w:lineRule="auto"/>
        <w:rPr>
          <w:rFonts w:cs="Arial"/>
        </w:rPr>
      </w:pPr>
      <w:r w:rsidRPr="00A1695D">
        <w:rPr>
          <w:rFonts w:cs="Arial"/>
        </w:rPr>
        <w:t xml:space="preserve">For example, the civil service acknowledges that neurodivergent employees may encounter obstacles in advancing to leadership positions. Neurodivergent individuals may struggle in traditional job interviews due to differences in social interaction, but research shows they can still excel at work </w:t>
      </w:r>
      <w:r w:rsidRPr="00A1695D">
        <w:rPr>
          <w:rFonts w:cs="Arial"/>
          <w:szCs w:val="24"/>
        </w:rPr>
        <w:t>(Sarrett, 2017; as cited in Seitz, 2022, pp. 149–167). To overcome these challenges, they of</w:t>
      </w:r>
      <w:r w:rsidRPr="00A1695D">
        <w:rPr>
          <w:rFonts w:cs="Arial"/>
        </w:rPr>
        <w:t>fer learning opportunities, resources and a supported pathway into leadership.</w:t>
      </w:r>
    </w:p>
    <w:p w14:paraId="6EE641AC" w14:textId="77777777" w:rsidR="00F153AE" w:rsidRDefault="00F153AE" w:rsidP="00A1695D">
      <w:pPr>
        <w:spacing w:line="276" w:lineRule="auto"/>
        <w:rPr>
          <w:rFonts w:ascii="Arial" w:hAnsi="Arial" w:cs="Arial"/>
        </w:rPr>
      </w:pPr>
    </w:p>
    <w:p w14:paraId="5243DEBB" w14:textId="77777777" w:rsidR="00C25442" w:rsidRPr="00A1695D" w:rsidRDefault="00C25442" w:rsidP="00A1695D">
      <w:pPr>
        <w:spacing w:line="276" w:lineRule="auto"/>
        <w:rPr>
          <w:rFonts w:ascii="Arial" w:hAnsi="Arial" w:cs="Arial"/>
        </w:rPr>
      </w:pPr>
    </w:p>
    <w:p w14:paraId="2C754AB3" w14:textId="16BE4F37" w:rsidR="00D31C45" w:rsidRPr="006E4AA9" w:rsidRDefault="005751E7" w:rsidP="006E4AA9">
      <w:pPr>
        <w:pStyle w:val="Heading2"/>
        <w:spacing w:line="276" w:lineRule="auto"/>
        <w:rPr>
          <w:rFonts w:ascii="Arial" w:hAnsi="Arial" w:cs="Arial"/>
        </w:rPr>
      </w:pPr>
      <w:bookmarkStart w:id="31" w:name="_Toc139012353"/>
      <w:r w:rsidRPr="00A1695D">
        <w:rPr>
          <w:rFonts w:ascii="Arial" w:hAnsi="Arial" w:cs="Arial"/>
        </w:rPr>
        <w:lastRenderedPageBreak/>
        <w:t>4.</w:t>
      </w:r>
      <w:r w:rsidR="00D31C45" w:rsidRPr="00A1695D">
        <w:rPr>
          <w:rFonts w:ascii="Arial" w:hAnsi="Arial" w:cs="Arial"/>
        </w:rPr>
        <w:t>4</w:t>
      </w:r>
      <w:r w:rsidRPr="00A1695D">
        <w:rPr>
          <w:rFonts w:ascii="Arial" w:hAnsi="Arial" w:cs="Arial"/>
        </w:rPr>
        <w:t xml:space="preserve"> </w:t>
      </w:r>
      <w:r w:rsidR="00D31C45" w:rsidRPr="00A1695D">
        <w:rPr>
          <w:rFonts w:ascii="Arial" w:hAnsi="Arial" w:cs="Arial"/>
        </w:rPr>
        <w:t>Summar</w:t>
      </w:r>
      <w:r w:rsidR="00140708" w:rsidRPr="00A1695D">
        <w:rPr>
          <w:rFonts w:ascii="Arial" w:hAnsi="Arial" w:cs="Arial"/>
        </w:rPr>
        <w:t>y</w:t>
      </w:r>
      <w:bookmarkEnd w:id="31"/>
    </w:p>
    <w:p w14:paraId="2ABF9157" w14:textId="77777777" w:rsidR="00D31C45" w:rsidRPr="00A1695D" w:rsidRDefault="00D31C45" w:rsidP="00A1695D">
      <w:pPr>
        <w:pStyle w:val="JEMMA"/>
        <w:spacing w:line="276" w:lineRule="auto"/>
        <w:rPr>
          <w:rFonts w:cs="Arial"/>
        </w:rPr>
      </w:pPr>
      <w:r w:rsidRPr="00A1695D">
        <w:rPr>
          <w:rFonts w:cs="Arial"/>
        </w:rPr>
        <w:t xml:space="preserve">Our analysis of the available research has shown that situational leadership can improve job satisfaction and employee performance and highlights the importance of leaders adjusting their style to meet the unique needs of their team. Job satisfaction is crucial in enhancing employee performance, and situational leadership plays a significant role. </w:t>
      </w:r>
    </w:p>
    <w:p w14:paraId="0DC149A2" w14:textId="77180B15" w:rsidR="00F153AE" w:rsidRPr="00A1695D" w:rsidRDefault="00D31C45" w:rsidP="00A1695D">
      <w:pPr>
        <w:pStyle w:val="JEMMA"/>
        <w:spacing w:line="276" w:lineRule="auto"/>
        <w:rPr>
          <w:rFonts w:cs="Arial"/>
        </w:rPr>
      </w:pPr>
      <w:r w:rsidRPr="00A1695D">
        <w:rPr>
          <w:rFonts w:cs="Arial"/>
        </w:rPr>
        <w:t>Furthermore, it can prove especially beneficial for neurodiverse employees who face bias and need an inclusive work environment to achieve their full potential. While we acknowledge that this field of study is still emerging, we recommend further research to comprehend the intricate relationship between these factors fully.</w:t>
      </w:r>
    </w:p>
    <w:p w14:paraId="5EFDD064" w14:textId="0251182F" w:rsidR="008F1D4D" w:rsidRPr="00A1695D" w:rsidRDefault="003F2DE4" w:rsidP="00A1695D">
      <w:pPr>
        <w:pStyle w:val="Heading1"/>
        <w:spacing w:line="276" w:lineRule="auto"/>
        <w:rPr>
          <w:rFonts w:ascii="Arial" w:hAnsi="Arial" w:cs="Arial"/>
          <w:sz w:val="28"/>
          <w:szCs w:val="28"/>
        </w:rPr>
      </w:pPr>
      <w:bookmarkStart w:id="32" w:name="_Toc139012354"/>
      <w:r w:rsidRPr="00A1695D">
        <w:rPr>
          <w:rFonts w:ascii="Arial" w:hAnsi="Arial" w:cs="Arial"/>
        </w:rPr>
        <w:t>5</w:t>
      </w:r>
      <w:r w:rsidR="008F1D4D" w:rsidRPr="00A1695D">
        <w:rPr>
          <w:rFonts w:ascii="Arial" w:hAnsi="Arial" w:cs="Arial"/>
        </w:rPr>
        <w:t>.0</w:t>
      </w:r>
      <w:r w:rsidR="008F1D4D" w:rsidRPr="00A1695D">
        <w:rPr>
          <w:rFonts w:ascii="Arial" w:hAnsi="Arial" w:cs="Arial"/>
          <w:sz w:val="28"/>
          <w:szCs w:val="28"/>
        </w:rPr>
        <w:t xml:space="preserve"> </w:t>
      </w:r>
      <w:r w:rsidR="00231C6E" w:rsidRPr="00A1695D">
        <w:rPr>
          <w:rFonts w:ascii="Arial" w:hAnsi="Arial" w:cs="Arial"/>
        </w:rPr>
        <w:t>Assess your own ability to set direction, motivate, delegate and empower others to bring about a workplace change</w:t>
      </w:r>
      <w:bookmarkEnd w:id="32"/>
      <w:r w:rsidR="00B3077E" w:rsidRPr="00A1695D">
        <w:rPr>
          <w:rFonts w:ascii="Arial" w:hAnsi="Arial" w:cs="Arial"/>
          <w:sz w:val="28"/>
          <w:szCs w:val="28"/>
        </w:rPr>
        <w:t xml:space="preserve"> </w:t>
      </w:r>
    </w:p>
    <w:p w14:paraId="12BF5F5A" w14:textId="77777777" w:rsidR="003A28EB" w:rsidRPr="00A1695D" w:rsidRDefault="003A28EB" w:rsidP="00A1695D">
      <w:pPr>
        <w:spacing w:line="276" w:lineRule="auto"/>
        <w:rPr>
          <w:rFonts w:ascii="Arial" w:hAnsi="Arial" w:cs="Arial"/>
        </w:rPr>
      </w:pPr>
    </w:p>
    <w:p w14:paraId="69A9D406" w14:textId="351676EE" w:rsidR="00774320" w:rsidRPr="00A1695D" w:rsidRDefault="004D1F86" w:rsidP="00A1695D">
      <w:pPr>
        <w:pStyle w:val="Heading2"/>
        <w:spacing w:line="276" w:lineRule="auto"/>
        <w:rPr>
          <w:rFonts w:ascii="Arial" w:hAnsi="Arial" w:cs="Arial"/>
        </w:rPr>
      </w:pPr>
      <w:bookmarkStart w:id="33" w:name="_Toc139012355"/>
      <w:r w:rsidRPr="00A1695D">
        <w:rPr>
          <w:rFonts w:ascii="Arial" w:hAnsi="Arial" w:cs="Arial"/>
        </w:rPr>
        <w:t xml:space="preserve">5.1 </w:t>
      </w:r>
      <w:r w:rsidR="00774320" w:rsidRPr="00A1695D">
        <w:rPr>
          <w:rFonts w:ascii="Arial" w:hAnsi="Arial" w:cs="Arial"/>
        </w:rPr>
        <w:t>Introduction</w:t>
      </w:r>
      <w:bookmarkEnd w:id="33"/>
      <w:r w:rsidR="00774320" w:rsidRPr="00A1695D">
        <w:rPr>
          <w:rFonts w:ascii="Arial" w:hAnsi="Arial" w:cs="Arial"/>
        </w:rPr>
        <w:t xml:space="preserve"> </w:t>
      </w:r>
    </w:p>
    <w:p w14:paraId="177B6C33" w14:textId="014E3F9D" w:rsidR="00EF56BD" w:rsidRPr="00A1695D" w:rsidRDefault="000B5B03" w:rsidP="00A1695D">
      <w:pPr>
        <w:pStyle w:val="JEMMA"/>
        <w:spacing w:line="276" w:lineRule="auto"/>
        <w:rPr>
          <w:rFonts w:cs="Arial"/>
        </w:rPr>
      </w:pPr>
      <w:r w:rsidRPr="00A1695D">
        <w:rPr>
          <w:rFonts w:cs="Arial"/>
        </w:rPr>
        <w:t>In order to assess our ability to</w:t>
      </w:r>
      <w:r w:rsidR="00247513" w:rsidRPr="00A1695D">
        <w:rPr>
          <w:rFonts w:cs="Arial"/>
        </w:rPr>
        <w:t xml:space="preserve"> implement a workplace change</w:t>
      </w:r>
      <w:r w:rsidRPr="00A1695D">
        <w:rPr>
          <w:rFonts w:cs="Arial"/>
        </w:rPr>
        <w:t xml:space="preserve">, we will refer to a </w:t>
      </w:r>
      <w:r w:rsidR="00EF56BD" w:rsidRPr="00A1695D">
        <w:rPr>
          <w:rFonts w:cs="Arial"/>
        </w:rPr>
        <w:t xml:space="preserve">recent </w:t>
      </w:r>
      <w:r w:rsidR="00AE2F3C" w:rsidRPr="00A1695D">
        <w:rPr>
          <w:rFonts w:cs="Arial"/>
        </w:rPr>
        <w:t xml:space="preserve">challenge </w:t>
      </w:r>
      <w:r w:rsidR="00EF56BD" w:rsidRPr="00A1695D">
        <w:rPr>
          <w:rFonts w:cs="Arial"/>
        </w:rPr>
        <w:t>in the workplace</w:t>
      </w:r>
      <w:r w:rsidRPr="00A1695D">
        <w:rPr>
          <w:rFonts w:cs="Arial"/>
        </w:rPr>
        <w:t xml:space="preserve">, </w:t>
      </w:r>
      <w:r w:rsidR="00AE2F3C" w:rsidRPr="00A1695D">
        <w:rPr>
          <w:rFonts w:cs="Arial"/>
        </w:rPr>
        <w:t xml:space="preserve">which required an </w:t>
      </w:r>
      <w:r w:rsidR="00B33721" w:rsidRPr="00A1695D">
        <w:rPr>
          <w:rFonts w:cs="Arial"/>
        </w:rPr>
        <w:t>improved process for</w:t>
      </w:r>
      <w:r w:rsidR="00EF56BD" w:rsidRPr="00A1695D">
        <w:rPr>
          <w:rFonts w:cs="Arial"/>
        </w:rPr>
        <w:t xml:space="preserve"> identify</w:t>
      </w:r>
      <w:r w:rsidR="00B33721" w:rsidRPr="00A1695D">
        <w:rPr>
          <w:rFonts w:cs="Arial"/>
        </w:rPr>
        <w:t>ing</w:t>
      </w:r>
      <w:r w:rsidR="00EF56BD" w:rsidRPr="00A1695D">
        <w:rPr>
          <w:rFonts w:cs="Arial"/>
        </w:rPr>
        <w:t xml:space="preserve"> </w:t>
      </w:r>
      <w:r w:rsidR="00716BB1" w:rsidRPr="00A1695D">
        <w:rPr>
          <w:rFonts w:cs="Arial"/>
        </w:rPr>
        <w:t>critical</w:t>
      </w:r>
      <w:r w:rsidR="00462916" w:rsidRPr="00A1695D">
        <w:rPr>
          <w:rFonts w:cs="Arial"/>
        </w:rPr>
        <w:t xml:space="preserve"> pieces of work </w:t>
      </w:r>
      <w:r w:rsidR="00B33721" w:rsidRPr="00A1695D">
        <w:rPr>
          <w:rFonts w:cs="Arial"/>
        </w:rPr>
        <w:t xml:space="preserve">across the </w:t>
      </w:r>
      <w:r w:rsidR="009410D0" w:rsidRPr="00A1695D">
        <w:rPr>
          <w:rFonts w:cs="Arial"/>
        </w:rPr>
        <w:t xml:space="preserve">directorate </w:t>
      </w:r>
      <w:r w:rsidR="00462916" w:rsidRPr="00A1695D">
        <w:rPr>
          <w:rFonts w:cs="Arial"/>
        </w:rPr>
        <w:t xml:space="preserve">and </w:t>
      </w:r>
      <w:r w:rsidR="00EF56BD" w:rsidRPr="00A1695D">
        <w:rPr>
          <w:rFonts w:cs="Arial"/>
        </w:rPr>
        <w:t xml:space="preserve">important details </w:t>
      </w:r>
      <w:r w:rsidR="00462916" w:rsidRPr="00A1695D">
        <w:rPr>
          <w:rFonts w:cs="Arial"/>
        </w:rPr>
        <w:t>such as</w:t>
      </w:r>
      <w:r w:rsidR="00EF56BD" w:rsidRPr="00A1695D">
        <w:rPr>
          <w:rFonts w:cs="Arial"/>
        </w:rPr>
        <w:t xml:space="preserve"> the respective team and ongoing work phase. However, the challenge lies in ensuring that this </w:t>
      </w:r>
      <w:r w:rsidR="00565DC7" w:rsidRPr="00A1695D">
        <w:rPr>
          <w:rFonts w:cs="Arial"/>
        </w:rPr>
        <w:t xml:space="preserve">new process </w:t>
      </w:r>
      <w:r w:rsidR="00EF56BD" w:rsidRPr="00A1695D">
        <w:rPr>
          <w:rFonts w:cs="Arial"/>
        </w:rPr>
        <w:t xml:space="preserve">is implemented effectively across the </w:t>
      </w:r>
      <w:r w:rsidR="00F56F10" w:rsidRPr="00A1695D">
        <w:rPr>
          <w:rFonts w:cs="Arial"/>
        </w:rPr>
        <w:t>organisation</w:t>
      </w:r>
      <w:r w:rsidR="00EF56BD" w:rsidRPr="00A1695D">
        <w:rPr>
          <w:rFonts w:cs="Arial"/>
        </w:rPr>
        <w:t xml:space="preserve"> and that all areas affected are on board with it.</w:t>
      </w:r>
    </w:p>
    <w:p w14:paraId="5F0893FD" w14:textId="63C1578B" w:rsidR="00462916" w:rsidRPr="00A1695D" w:rsidRDefault="00C40233" w:rsidP="00A1695D">
      <w:pPr>
        <w:pStyle w:val="JEMMA"/>
        <w:spacing w:line="276" w:lineRule="auto"/>
        <w:rPr>
          <w:rFonts w:cs="Arial"/>
        </w:rPr>
      </w:pPr>
      <w:r w:rsidRPr="00A1695D">
        <w:rPr>
          <w:rFonts w:cs="Arial"/>
        </w:rPr>
        <w:t xml:space="preserve">The </w:t>
      </w:r>
      <w:r w:rsidR="008F52A0" w:rsidRPr="00A1695D">
        <w:rPr>
          <w:rFonts w:cs="Arial"/>
        </w:rPr>
        <w:t>following</w:t>
      </w:r>
      <w:r w:rsidRPr="00A1695D">
        <w:rPr>
          <w:rFonts w:cs="Arial"/>
        </w:rPr>
        <w:t xml:space="preserve"> will explain </w:t>
      </w:r>
      <w:r w:rsidR="00103D9E" w:rsidRPr="00A1695D">
        <w:rPr>
          <w:rFonts w:cs="Arial"/>
        </w:rPr>
        <w:t xml:space="preserve">our ability </w:t>
      </w:r>
      <w:r w:rsidR="009042D3" w:rsidRPr="00A1695D">
        <w:rPr>
          <w:rFonts w:cs="Arial"/>
        </w:rPr>
        <w:t xml:space="preserve">and approach </w:t>
      </w:r>
      <w:r w:rsidR="00103D9E" w:rsidRPr="00A1695D">
        <w:rPr>
          <w:rFonts w:cs="Arial"/>
        </w:rPr>
        <w:t xml:space="preserve">to set direction, motivate others, delegate and empower </w:t>
      </w:r>
      <w:r w:rsidR="009042D3" w:rsidRPr="00A1695D">
        <w:rPr>
          <w:rFonts w:cs="Arial"/>
        </w:rPr>
        <w:t xml:space="preserve">our colleagues </w:t>
      </w:r>
      <w:r w:rsidR="00B85C2B" w:rsidRPr="00A1695D">
        <w:rPr>
          <w:rFonts w:cs="Arial"/>
        </w:rPr>
        <w:t>to implement a workplace</w:t>
      </w:r>
      <w:r w:rsidR="008F52A0" w:rsidRPr="00A1695D">
        <w:rPr>
          <w:rFonts w:cs="Arial"/>
        </w:rPr>
        <w:t xml:space="preserve"> change</w:t>
      </w:r>
      <w:r w:rsidR="00B85C2B" w:rsidRPr="00A1695D">
        <w:rPr>
          <w:rFonts w:cs="Arial"/>
        </w:rPr>
        <w:t>.</w:t>
      </w:r>
      <w:r w:rsidR="00E3314E" w:rsidRPr="00A1695D">
        <w:rPr>
          <w:rFonts w:cs="Arial"/>
        </w:rPr>
        <w:t xml:space="preserve"> </w:t>
      </w:r>
      <w:r w:rsidR="00450F3D" w:rsidRPr="00A1695D">
        <w:rPr>
          <w:rFonts w:cs="Arial"/>
        </w:rPr>
        <w:t>In order to increase the likelihood of success, we will be utili</w:t>
      </w:r>
      <w:r w:rsidR="00450F3D" w:rsidRPr="00A1695D">
        <w:rPr>
          <w:rFonts w:cs="Arial"/>
        </w:rPr>
        <w:t>s</w:t>
      </w:r>
      <w:r w:rsidR="00450F3D" w:rsidRPr="00A1695D">
        <w:rPr>
          <w:rFonts w:cs="Arial"/>
        </w:rPr>
        <w:t>ing The Situational Leadership Theory (Hersey et al., 1979) as a guide to identify distinct audiences and determine the most appropriate leadership style.</w:t>
      </w:r>
    </w:p>
    <w:p w14:paraId="3EC4E684" w14:textId="555F1AF3" w:rsidR="00814FA3" w:rsidRPr="00A1695D" w:rsidRDefault="004D1F86" w:rsidP="006E4AA9">
      <w:pPr>
        <w:pStyle w:val="Heading2"/>
        <w:spacing w:line="276" w:lineRule="auto"/>
        <w:rPr>
          <w:rFonts w:ascii="Arial" w:hAnsi="Arial" w:cs="Arial"/>
        </w:rPr>
      </w:pPr>
      <w:bookmarkStart w:id="34" w:name="_Toc139012356"/>
      <w:r w:rsidRPr="00A1695D">
        <w:rPr>
          <w:rFonts w:ascii="Arial" w:hAnsi="Arial" w:cs="Arial"/>
        </w:rPr>
        <w:t xml:space="preserve">5.2 </w:t>
      </w:r>
      <w:r w:rsidR="000A6196" w:rsidRPr="00A1695D">
        <w:rPr>
          <w:rFonts w:ascii="Arial" w:hAnsi="Arial" w:cs="Arial"/>
        </w:rPr>
        <w:t>Direction</w:t>
      </w:r>
      <w:bookmarkEnd w:id="34"/>
    </w:p>
    <w:p w14:paraId="50E26B66" w14:textId="31EB1A4A" w:rsidR="007B73A3" w:rsidRPr="00A1695D" w:rsidRDefault="007B73A3" w:rsidP="00A1695D">
      <w:pPr>
        <w:spacing w:line="276" w:lineRule="auto"/>
        <w:rPr>
          <w:rFonts w:ascii="Arial" w:hAnsi="Arial" w:cs="Arial"/>
          <w:sz w:val="24"/>
          <w:szCs w:val="24"/>
        </w:rPr>
      </w:pPr>
      <w:r w:rsidRPr="00A1695D">
        <w:rPr>
          <w:rFonts w:ascii="Arial" w:hAnsi="Arial" w:cs="Arial"/>
          <w:sz w:val="24"/>
          <w:szCs w:val="24"/>
        </w:rPr>
        <w:t>According to the definition provided by Maxson in 2021, direction refers to setting a vision for the future of one's team.</w:t>
      </w:r>
    </w:p>
    <w:p w14:paraId="13CCB900" w14:textId="2A21B1EF" w:rsidR="002C77DF" w:rsidRPr="00A1695D" w:rsidRDefault="005A1315" w:rsidP="00A1695D">
      <w:pPr>
        <w:spacing w:line="276" w:lineRule="auto"/>
        <w:rPr>
          <w:rFonts w:ascii="Arial" w:hAnsi="Arial" w:cs="Arial"/>
          <w:sz w:val="24"/>
          <w:szCs w:val="24"/>
        </w:rPr>
      </w:pPr>
      <w:r w:rsidRPr="00A1695D">
        <w:rPr>
          <w:rFonts w:ascii="Arial" w:hAnsi="Arial" w:cs="Arial"/>
          <w:sz w:val="24"/>
          <w:szCs w:val="24"/>
        </w:rPr>
        <w:t>Be</w:t>
      </w:r>
      <w:r w:rsidR="00E87042" w:rsidRPr="00A1695D">
        <w:rPr>
          <w:rFonts w:ascii="Arial" w:hAnsi="Arial" w:cs="Arial"/>
          <w:sz w:val="24"/>
          <w:szCs w:val="24"/>
        </w:rPr>
        <w:t>fore</w:t>
      </w:r>
      <w:r w:rsidRPr="00A1695D">
        <w:rPr>
          <w:rFonts w:ascii="Arial" w:hAnsi="Arial" w:cs="Arial"/>
          <w:sz w:val="24"/>
          <w:szCs w:val="24"/>
        </w:rPr>
        <w:t xml:space="preserve"> implementing </w:t>
      </w:r>
      <w:r w:rsidR="00E87042" w:rsidRPr="00A1695D">
        <w:rPr>
          <w:rFonts w:ascii="Arial" w:hAnsi="Arial" w:cs="Arial"/>
          <w:sz w:val="24"/>
          <w:szCs w:val="24"/>
        </w:rPr>
        <w:t xml:space="preserve">any </w:t>
      </w:r>
      <w:r w:rsidRPr="00A1695D">
        <w:rPr>
          <w:rFonts w:ascii="Arial" w:hAnsi="Arial" w:cs="Arial"/>
          <w:sz w:val="24"/>
          <w:szCs w:val="24"/>
        </w:rPr>
        <w:t>change</w:t>
      </w:r>
      <w:r w:rsidR="00E87042" w:rsidRPr="00A1695D">
        <w:rPr>
          <w:rFonts w:ascii="Arial" w:hAnsi="Arial" w:cs="Arial"/>
          <w:sz w:val="24"/>
          <w:szCs w:val="24"/>
        </w:rPr>
        <w:t>s</w:t>
      </w:r>
      <w:r w:rsidR="00D20AA8" w:rsidRPr="00A1695D">
        <w:rPr>
          <w:rFonts w:ascii="Arial" w:hAnsi="Arial" w:cs="Arial"/>
          <w:sz w:val="24"/>
          <w:szCs w:val="24"/>
        </w:rPr>
        <w:t xml:space="preserve">, we </w:t>
      </w:r>
      <w:r w:rsidRPr="00A1695D">
        <w:rPr>
          <w:rFonts w:ascii="Arial" w:hAnsi="Arial" w:cs="Arial"/>
          <w:sz w:val="24"/>
          <w:szCs w:val="24"/>
        </w:rPr>
        <w:t>consulted</w:t>
      </w:r>
      <w:r w:rsidR="00977B6F" w:rsidRPr="00A1695D">
        <w:rPr>
          <w:rFonts w:ascii="Arial" w:hAnsi="Arial" w:cs="Arial"/>
          <w:sz w:val="24"/>
          <w:szCs w:val="24"/>
        </w:rPr>
        <w:t xml:space="preserve"> with our immediate team</w:t>
      </w:r>
      <w:r w:rsidR="00B72079" w:rsidRPr="00A1695D">
        <w:rPr>
          <w:rFonts w:ascii="Arial" w:hAnsi="Arial" w:cs="Arial"/>
          <w:sz w:val="24"/>
          <w:szCs w:val="24"/>
        </w:rPr>
        <w:t>;</w:t>
      </w:r>
      <w:r w:rsidRPr="00A1695D">
        <w:rPr>
          <w:rFonts w:ascii="Arial" w:hAnsi="Arial" w:cs="Arial"/>
          <w:sz w:val="24"/>
          <w:szCs w:val="24"/>
        </w:rPr>
        <w:t xml:space="preserve"> w</w:t>
      </w:r>
      <w:r w:rsidR="00977B6F" w:rsidRPr="00A1695D">
        <w:rPr>
          <w:rFonts w:ascii="Arial" w:hAnsi="Arial" w:cs="Arial"/>
          <w:sz w:val="24"/>
          <w:szCs w:val="24"/>
        </w:rPr>
        <w:t>e aimed</w:t>
      </w:r>
      <w:r w:rsidR="00D20AA8" w:rsidRPr="00A1695D">
        <w:rPr>
          <w:rFonts w:ascii="Arial" w:hAnsi="Arial" w:cs="Arial"/>
          <w:sz w:val="24"/>
          <w:szCs w:val="24"/>
        </w:rPr>
        <w:t xml:space="preserve"> to discuss the current situation, identify necessary improvements, and evaluate their effects on each affected area, </w:t>
      </w:r>
      <w:r w:rsidR="00977B6F" w:rsidRPr="00A1695D">
        <w:rPr>
          <w:rFonts w:ascii="Arial" w:hAnsi="Arial" w:cs="Arial"/>
          <w:sz w:val="24"/>
          <w:szCs w:val="24"/>
        </w:rPr>
        <w:t>whether</w:t>
      </w:r>
      <w:r w:rsidR="00D20AA8" w:rsidRPr="00A1695D">
        <w:rPr>
          <w:rFonts w:ascii="Arial" w:hAnsi="Arial" w:cs="Arial"/>
          <w:sz w:val="24"/>
          <w:szCs w:val="24"/>
        </w:rPr>
        <w:t xml:space="preserve"> positive or negative. We acknowledged the importance of considering the organi</w:t>
      </w:r>
      <w:r w:rsidR="00E87042" w:rsidRPr="00A1695D">
        <w:rPr>
          <w:rFonts w:ascii="Arial" w:hAnsi="Arial" w:cs="Arial"/>
          <w:sz w:val="24"/>
          <w:szCs w:val="24"/>
        </w:rPr>
        <w:t>s</w:t>
      </w:r>
      <w:r w:rsidR="00D20AA8" w:rsidRPr="00A1695D">
        <w:rPr>
          <w:rFonts w:ascii="Arial" w:hAnsi="Arial" w:cs="Arial"/>
          <w:sz w:val="24"/>
          <w:szCs w:val="24"/>
        </w:rPr>
        <w:t xml:space="preserve">ation, its culture, and </w:t>
      </w:r>
      <w:r w:rsidR="00977B6F" w:rsidRPr="00A1695D">
        <w:rPr>
          <w:rFonts w:ascii="Arial" w:hAnsi="Arial" w:cs="Arial"/>
          <w:sz w:val="24"/>
          <w:szCs w:val="24"/>
        </w:rPr>
        <w:t>its</w:t>
      </w:r>
      <w:r w:rsidR="00D20AA8" w:rsidRPr="00A1695D">
        <w:rPr>
          <w:rFonts w:ascii="Arial" w:hAnsi="Arial" w:cs="Arial"/>
          <w:sz w:val="24"/>
          <w:szCs w:val="24"/>
        </w:rPr>
        <w:t xml:space="preserve"> impact on employees.</w:t>
      </w:r>
    </w:p>
    <w:p w14:paraId="6CC20B93" w14:textId="3E3BBE78" w:rsidR="00B46BD7" w:rsidRPr="00A1695D" w:rsidRDefault="006549DA" w:rsidP="00A1695D">
      <w:pPr>
        <w:pStyle w:val="JEMMA"/>
        <w:spacing w:line="276" w:lineRule="auto"/>
        <w:rPr>
          <w:rFonts w:cs="Arial"/>
        </w:rPr>
      </w:pPr>
      <w:r w:rsidRPr="00A1695D">
        <w:rPr>
          <w:rFonts w:cs="Arial"/>
          <w:szCs w:val="24"/>
        </w:rPr>
        <w:t>According to Carter et al. (2012), people often feel a sense of mistrust which can hinder their willingness to accept change. Past unsuccessful attempts at change can also have a negative impact on their attitude towards it.</w:t>
      </w:r>
      <w:r w:rsidR="00F1243D" w:rsidRPr="00A1695D">
        <w:rPr>
          <w:rFonts w:cs="Arial"/>
          <w:szCs w:val="24"/>
        </w:rPr>
        <w:t xml:space="preserve"> </w:t>
      </w:r>
      <w:r w:rsidR="005C04E2" w:rsidRPr="00A1695D">
        <w:rPr>
          <w:rFonts w:cs="Arial"/>
        </w:rPr>
        <w:t xml:space="preserve">We aim to </w:t>
      </w:r>
      <w:r w:rsidR="00443C9A" w:rsidRPr="00A1695D">
        <w:rPr>
          <w:rFonts w:cs="Arial"/>
        </w:rPr>
        <w:t>explain the identified problem clearly</w:t>
      </w:r>
      <w:r w:rsidR="005C04E2" w:rsidRPr="00A1695D">
        <w:rPr>
          <w:rFonts w:cs="Arial"/>
        </w:rPr>
        <w:t>, along with our proposed solution and implementation plan. We welcome feedback and seek agreement on our approach.</w:t>
      </w:r>
    </w:p>
    <w:p w14:paraId="691DC701" w14:textId="4B35607E" w:rsidR="005C690A" w:rsidRPr="00A1695D" w:rsidRDefault="00443C9A" w:rsidP="00A1695D">
      <w:pPr>
        <w:pStyle w:val="JEMMA"/>
        <w:spacing w:line="276" w:lineRule="auto"/>
        <w:rPr>
          <w:rFonts w:cs="Arial"/>
        </w:rPr>
      </w:pPr>
      <w:r w:rsidRPr="00A1695D">
        <w:rPr>
          <w:rFonts w:cs="Arial"/>
        </w:rPr>
        <w:lastRenderedPageBreak/>
        <w:t>Assuming</w:t>
      </w:r>
      <w:r w:rsidR="0063090B" w:rsidRPr="00A1695D">
        <w:rPr>
          <w:rFonts w:cs="Arial"/>
        </w:rPr>
        <w:t xml:space="preserve"> that our colleagues are mature and self-motivated to improve the situation, we should apply McGregor's (1960) Y Theory. This approach is encouraging and enabling, </w:t>
      </w:r>
      <w:r w:rsidRPr="00A1695D">
        <w:rPr>
          <w:rFonts w:cs="Arial"/>
        </w:rPr>
        <w:t>unlike</w:t>
      </w:r>
      <w:r w:rsidR="0063090B" w:rsidRPr="00A1695D">
        <w:rPr>
          <w:rFonts w:cs="Arial"/>
        </w:rPr>
        <w:t xml:space="preserve"> McGregor's X Theory, which assumes that people are</w:t>
      </w:r>
      <w:r w:rsidR="007832EC" w:rsidRPr="00A1695D">
        <w:rPr>
          <w:rFonts w:cs="Arial"/>
        </w:rPr>
        <w:t xml:space="preserve"> </w:t>
      </w:r>
      <w:r w:rsidR="0063090B" w:rsidRPr="00A1695D">
        <w:rPr>
          <w:rFonts w:cs="Arial"/>
        </w:rPr>
        <w:t>distrustful and unmotivated.</w:t>
      </w:r>
      <w:r w:rsidR="0063090B" w:rsidRPr="00A1695D">
        <w:rPr>
          <w:rFonts w:cs="Arial"/>
        </w:rPr>
        <w:t xml:space="preserve"> </w:t>
      </w:r>
    </w:p>
    <w:p w14:paraId="271E7A27" w14:textId="1B29A535" w:rsidR="002C2BF2" w:rsidRPr="00A1695D" w:rsidRDefault="0035767B" w:rsidP="00A1695D">
      <w:pPr>
        <w:pStyle w:val="JEMMA"/>
        <w:spacing w:line="276" w:lineRule="auto"/>
        <w:rPr>
          <w:rFonts w:cs="Arial"/>
        </w:rPr>
      </w:pPr>
      <w:r w:rsidRPr="00A1695D">
        <w:rPr>
          <w:rFonts w:cs="Arial"/>
        </w:rPr>
        <w:t xml:space="preserve">By applying </w:t>
      </w:r>
      <w:r w:rsidR="005C690A" w:rsidRPr="00A1695D">
        <w:rPr>
          <w:rFonts w:cs="Arial"/>
        </w:rPr>
        <w:t>McGregor's (1960) Y Theory</w:t>
      </w:r>
      <w:r w:rsidR="005C690A" w:rsidRPr="00A1695D">
        <w:rPr>
          <w:rFonts w:cs="Arial"/>
        </w:rPr>
        <w:t xml:space="preserve"> to </w:t>
      </w:r>
      <w:r w:rsidR="005C690A" w:rsidRPr="00A1695D">
        <w:rPr>
          <w:rFonts w:cs="Arial"/>
        </w:rPr>
        <w:t>Hersey et al</w:t>
      </w:r>
      <w:r w:rsidR="001F2166" w:rsidRPr="00A1695D">
        <w:rPr>
          <w:rFonts w:cs="Arial"/>
        </w:rPr>
        <w:t>.</w:t>
      </w:r>
      <w:r w:rsidR="00C537B1" w:rsidRPr="00A1695D">
        <w:rPr>
          <w:rFonts w:cs="Arial"/>
        </w:rPr>
        <w:t>'</w:t>
      </w:r>
      <w:r w:rsidR="005C690A" w:rsidRPr="00A1695D">
        <w:rPr>
          <w:rFonts w:cs="Arial"/>
        </w:rPr>
        <w:t>s</w:t>
      </w:r>
      <w:r w:rsidR="005C690A" w:rsidRPr="00A1695D">
        <w:rPr>
          <w:rFonts w:cs="Arial"/>
        </w:rPr>
        <w:t xml:space="preserve"> </w:t>
      </w:r>
      <w:r w:rsidR="00F45703" w:rsidRPr="00A1695D">
        <w:rPr>
          <w:rFonts w:cs="Arial"/>
        </w:rPr>
        <w:t>(</w:t>
      </w:r>
      <w:r w:rsidR="005C690A" w:rsidRPr="00A1695D">
        <w:rPr>
          <w:rFonts w:cs="Arial"/>
        </w:rPr>
        <w:t>1979</w:t>
      </w:r>
      <w:r w:rsidR="00F45703" w:rsidRPr="00A1695D">
        <w:rPr>
          <w:rFonts w:cs="Arial"/>
        </w:rPr>
        <w:t>)</w:t>
      </w:r>
      <w:r w:rsidR="005C690A" w:rsidRPr="00A1695D">
        <w:rPr>
          <w:rFonts w:cs="Arial"/>
        </w:rPr>
        <w:t xml:space="preserve"> Situational Leadership Theory</w:t>
      </w:r>
      <w:r w:rsidR="00F45703" w:rsidRPr="00A1695D">
        <w:rPr>
          <w:rFonts w:cs="Arial"/>
        </w:rPr>
        <w:t xml:space="preserve">, </w:t>
      </w:r>
      <w:r w:rsidR="00EA40A2" w:rsidRPr="00A1695D">
        <w:rPr>
          <w:rFonts w:cs="Arial"/>
        </w:rPr>
        <w:t xml:space="preserve">we can observe that Theory Y (Appendix </w:t>
      </w:r>
      <w:r w:rsidR="00DD6539" w:rsidRPr="00A1695D">
        <w:rPr>
          <w:rFonts w:cs="Arial"/>
        </w:rPr>
        <w:t>9</w:t>
      </w:r>
      <w:r w:rsidR="00EA40A2" w:rsidRPr="00A1695D">
        <w:rPr>
          <w:rFonts w:cs="Arial"/>
        </w:rPr>
        <w:t xml:space="preserve">) is aligned with S3 or "participating". </w:t>
      </w:r>
    </w:p>
    <w:p w14:paraId="54CC9CDE" w14:textId="53603A4B" w:rsidR="009B2393" w:rsidRPr="00A1695D" w:rsidRDefault="00EA40A2" w:rsidP="00A1695D">
      <w:pPr>
        <w:pStyle w:val="JEMMA"/>
        <w:spacing w:line="276" w:lineRule="auto"/>
        <w:rPr>
          <w:rFonts w:cs="Arial"/>
        </w:rPr>
      </w:pPr>
      <w:r w:rsidRPr="00A1695D">
        <w:rPr>
          <w:rFonts w:cs="Arial"/>
        </w:rPr>
        <w:t>Both theories place a</w:t>
      </w:r>
      <w:r w:rsidRPr="00A1695D">
        <w:rPr>
          <w:rFonts w:cs="Arial"/>
        </w:rPr>
        <w:t xml:space="preserve"> </w:t>
      </w:r>
      <w:r w:rsidRPr="00A1695D">
        <w:rPr>
          <w:rFonts w:cs="Arial"/>
        </w:rPr>
        <w:t xml:space="preserve">significant </w:t>
      </w:r>
      <w:r w:rsidR="009B2393" w:rsidRPr="00A1695D">
        <w:rPr>
          <w:rFonts w:cs="Arial"/>
        </w:rPr>
        <w:t>emphasis on building relationships and a low</w:t>
      </w:r>
      <w:r w:rsidR="006570F6" w:rsidRPr="00A1695D">
        <w:rPr>
          <w:rFonts w:cs="Arial"/>
        </w:rPr>
        <w:t>er</w:t>
      </w:r>
      <w:r w:rsidR="009B2393" w:rsidRPr="00A1695D">
        <w:rPr>
          <w:rFonts w:cs="Arial"/>
        </w:rPr>
        <w:t xml:space="preserve"> emphasis on task completion</w:t>
      </w:r>
      <w:r w:rsidR="001F2166" w:rsidRPr="00A1695D">
        <w:rPr>
          <w:rFonts w:cs="Arial"/>
        </w:rPr>
        <w:t>,</w:t>
      </w:r>
      <w:r w:rsidR="00BA44F0" w:rsidRPr="00A1695D">
        <w:rPr>
          <w:rFonts w:cs="Arial"/>
        </w:rPr>
        <w:t xml:space="preserve"> as mentioned earlier in 4.</w:t>
      </w:r>
      <w:r w:rsidR="00A26259" w:rsidRPr="00A1695D">
        <w:rPr>
          <w:rFonts w:cs="Arial"/>
        </w:rPr>
        <w:t>1.3</w:t>
      </w:r>
      <w:r w:rsidR="002C2BF2" w:rsidRPr="00A1695D">
        <w:rPr>
          <w:rFonts w:cs="Arial"/>
        </w:rPr>
        <w:t>, which are crucial in setting direction.</w:t>
      </w:r>
      <w:r w:rsidR="008C3E49" w:rsidRPr="00A1695D">
        <w:rPr>
          <w:rFonts w:cs="Arial"/>
        </w:rPr>
        <w:t xml:space="preserve"> </w:t>
      </w:r>
    </w:p>
    <w:p w14:paraId="04745461" w14:textId="2B736EB8" w:rsidR="00817AFD" w:rsidRPr="00A1695D" w:rsidRDefault="00817AFD" w:rsidP="00A1695D">
      <w:pPr>
        <w:pStyle w:val="JEMMA"/>
        <w:spacing w:line="276" w:lineRule="auto"/>
        <w:rPr>
          <w:rFonts w:cs="Arial"/>
        </w:rPr>
      </w:pPr>
    </w:p>
    <w:p w14:paraId="36494509" w14:textId="136E56D3" w:rsidR="00814FA3" w:rsidRPr="00A1695D" w:rsidRDefault="004D1F86" w:rsidP="006E4AA9">
      <w:pPr>
        <w:pStyle w:val="Heading2"/>
        <w:spacing w:line="276" w:lineRule="auto"/>
        <w:rPr>
          <w:rFonts w:ascii="Arial" w:hAnsi="Arial" w:cs="Arial"/>
        </w:rPr>
      </w:pPr>
      <w:bookmarkStart w:id="35" w:name="_Toc139012357"/>
      <w:r w:rsidRPr="00A1695D">
        <w:rPr>
          <w:rFonts w:ascii="Arial" w:hAnsi="Arial" w:cs="Arial"/>
        </w:rPr>
        <w:t xml:space="preserve">5.3 </w:t>
      </w:r>
      <w:r w:rsidR="000A6196" w:rsidRPr="00A1695D">
        <w:rPr>
          <w:rFonts w:ascii="Arial" w:hAnsi="Arial" w:cs="Arial"/>
        </w:rPr>
        <w:t>Motivation</w:t>
      </w:r>
      <w:bookmarkEnd w:id="35"/>
      <w:r w:rsidR="00774320" w:rsidRPr="00A1695D">
        <w:rPr>
          <w:rFonts w:ascii="Arial" w:hAnsi="Arial" w:cs="Arial"/>
        </w:rPr>
        <w:t xml:space="preserve"> </w:t>
      </w:r>
    </w:p>
    <w:p w14:paraId="4581300C" w14:textId="363B6CFF" w:rsidR="00105533" w:rsidRPr="00A1695D" w:rsidRDefault="00C6682D" w:rsidP="00A1695D">
      <w:pPr>
        <w:pStyle w:val="NormalWeb"/>
        <w:spacing w:before="0" w:beforeAutospacing="0" w:after="0" w:afterAutospacing="0" w:line="276" w:lineRule="auto"/>
        <w:rPr>
          <w:rFonts w:ascii="Arial" w:eastAsiaTheme="minorHAnsi" w:hAnsi="Arial" w:cs="Arial"/>
          <w:color w:val="000000"/>
          <w:shd w:val="clear" w:color="auto" w:fill="FFFFFF"/>
          <w:lang w:eastAsia="en-US"/>
        </w:rPr>
      </w:pPr>
      <w:r w:rsidRPr="00A1695D">
        <w:rPr>
          <w:rFonts w:ascii="Arial" w:eastAsiaTheme="minorHAnsi" w:hAnsi="Arial" w:cs="Arial"/>
          <w:color w:val="000000"/>
          <w:shd w:val="clear" w:color="auto" w:fill="FFFFFF"/>
          <w:lang w:eastAsia="en-US"/>
        </w:rPr>
        <w:t xml:space="preserve">Woodbridge (2020) defines motivation as the degree of passion, drive, dedication, and innovation </w:t>
      </w:r>
      <w:r w:rsidR="00B72079" w:rsidRPr="00A1695D">
        <w:rPr>
          <w:rFonts w:ascii="Arial" w:eastAsiaTheme="minorHAnsi" w:hAnsi="Arial" w:cs="Arial"/>
          <w:color w:val="000000"/>
          <w:shd w:val="clear" w:color="auto" w:fill="FFFFFF"/>
          <w:lang w:eastAsia="en-US"/>
        </w:rPr>
        <w:t>an employee brings to the company dail</w:t>
      </w:r>
      <w:r w:rsidRPr="00A1695D">
        <w:rPr>
          <w:rFonts w:ascii="Arial" w:eastAsiaTheme="minorHAnsi" w:hAnsi="Arial" w:cs="Arial"/>
          <w:color w:val="000000"/>
          <w:shd w:val="clear" w:color="auto" w:fill="FFFFFF"/>
          <w:lang w:eastAsia="en-US"/>
        </w:rPr>
        <w:t>y.</w:t>
      </w:r>
    </w:p>
    <w:p w14:paraId="12552919" w14:textId="77777777" w:rsidR="00FB718B" w:rsidRPr="00A1695D" w:rsidRDefault="00FB718B" w:rsidP="00A1695D">
      <w:pPr>
        <w:pStyle w:val="NormalWeb"/>
        <w:spacing w:before="0" w:beforeAutospacing="0" w:after="0" w:afterAutospacing="0" w:line="276" w:lineRule="auto"/>
        <w:rPr>
          <w:rFonts w:ascii="Arial" w:hAnsi="Arial" w:cs="Arial"/>
          <w:color w:val="4D5156"/>
          <w:lang w:val="en-US"/>
        </w:rPr>
      </w:pPr>
    </w:p>
    <w:p w14:paraId="3246C784" w14:textId="24CE65C7" w:rsidR="00017D99" w:rsidRPr="00A1695D" w:rsidRDefault="00C537B1" w:rsidP="00A1695D">
      <w:pPr>
        <w:pStyle w:val="JEMMA"/>
        <w:spacing w:line="276" w:lineRule="auto"/>
        <w:rPr>
          <w:rFonts w:cs="Arial"/>
        </w:rPr>
      </w:pPr>
      <w:r w:rsidRPr="00A1695D">
        <w:rPr>
          <w:rFonts w:cs="Arial"/>
        </w:rPr>
        <w:t>In order t</w:t>
      </w:r>
      <w:r w:rsidR="00017D99" w:rsidRPr="00A1695D">
        <w:rPr>
          <w:rFonts w:cs="Arial"/>
        </w:rPr>
        <w:t xml:space="preserve">o </w:t>
      </w:r>
      <w:r w:rsidR="00017D99" w:rsidRPr="00A1695D">
        <w:rPr>
          <w:rFonts w:cs="Arial"/>
        </w:rPr>
        <w:t>motivate</w:t>
      </w:r>
      <w:r w:rsidR="00017D99" w:rsidRPr="00A1695D">
        <w:rPr>
          <w:rFonts w:cs="Arial"/>
        </w:rPr>
        <w:t xml:space="preserve"> people, it</w:t>
      </w:r>
      <w:r w:rsidR="001558BC" w:rsidRPr="00A1695D">
        <w:rPr>
          <w:rFonts w:cs="Arial"/>
        </w:rPr>
        <w:t xml:space="preserve"> i</w:t>
      </w:r>
      <w:r w:rsidR="00017D99" w:rsidRPr="00A1695D">
        <w:rPr>
          <w:rFonts w:cs="Arial"/>
        </w:rPr>
        <w:t>s important to have a firm grasp of Maslow's (1943) hierarchy of needs</w:t>
      </w:r>
      <w:r w:rsidR="00017D99" w:rsidRPr="00A1695D">
        <w:rPr>
          <w:rFonts w:cs="Arial"/>
        </w:rPr>
        <w:t xml:space="preserve"> (Appendix </w:t>
      </w:r>
      <w:r w:rsidR="00F32688" w:rsidRPr="00A1695D">
        <w:rPr>
          <w:rFonts w:cs="Arial"/>
        </w:rPr>
        <w:t>10</w:t>
      </w:r>
      <w:r w:rsidR="00017D99" w:rsidRPr="00A1695D">
        <w:rPr>
          <w:rFonts w:cs="Arial"/>
        </w:rPr>
        <w:t>)</w:t>
      </w:r>
      <w:r w:rsidR="00017D99" w:rsidRPr="00A1695D">
        <w:rPr>
          <w:rFonts w:cs="Arial"/>
        </w:rPr>
        <w:t xml:space="preserve">. By ensuring that individuals' needs </w:t>
      </w:r>
      <w:r w:rsidR="000B1D3B" w:rsidRPr="00A1695D">
        <w:rPr>
          <w:rFonts w:cs="Arial"/>
        </w:rPr>
        <w:t>are met</w:t>
      </w:r>
      <w:r w:rsidR="00017D99" w:rsidRPr="00A1695D">
        <w:rPr>
          <w:rFonts w:cs="Arial"/>
        </w:rPr>
        <w:t xml:space="preserve">, we can establish a strong </w:t>
      </w:r>
      <w:r w:rsidR="00952190" w:rsidRPr="00A1695D">
        <w:rPr>
          <w:rFonts w:cs="Arial"/>
        </w:rPr>
        <w:t>base</w:t>
      </w:r>
      <w:r w:rsidR="00017D99" w:rsidRPr="00A1695D">
        <w:rPr>
          <w:rFonts w:cs="Arial"/>
        </w:rPr>
        <w:t xml:space="preserve"> on which to build.</w:t>
      </w:r>
    </w:p>
    <w:p w14:paraId="5C07B1FF" w14:textId="01DAE45D" w:rsidR="00CB6D92" w:rsidRPr="00A1695D" w:rsidRDefault="000B1D3B" w:rsidP="00A1695D">
      <w:pPr>
        <w:pStyle w:val="JEMMA"/>
        <w:spacing w:line="276" w:lineRule="auto"/>
        <w:rPr>
          <w:rFonts w:cs="Arial"/>
        </w:rPr>
      </w:pPr>
      <w:r w:rsidRPr="00A1695D">
        <w:rPr>
          <w:rFonts w:cs="Arial"/>
        </w:rPr>
        <w:t xml:space="preserve">Furthermore, </w:t>
      </w:r>
      <w:r w:rsidR="00604896" w:rsidRPr="00A1695D">
        <w:rPr>
          <w:rFonts w:cs="Arial"/>
        </w:rPr>
        <w:t xml:space="preserve">Vroom's </w:t>
      </w:r>
      <w:r w:rsidR="00377C12" w:rsidRPr="00A1695D">
        <w:rPr>
          <w:rFonts w:cs="Arial"/>
        </w:rPr>
        <w:t xml:space="preserve">expectancy theory </w:t>
      </w:r>
      <w:r w:rsidR="00604896" w:rsidRPr="00A1695D">
        <w:rPr>
          <w:rFonts w:cs="Arial"/>
        </w:rPr>
        <w:t>(1960/2019, p. 15)</w:t>
      </w:r>
      <w:r w:rsidR="00C12C78" w:rsidRPr="00A1695D">
        <w:rPr>
          <w:rFonts w:cs="Arial"/>
        </w:rPr>
        <w:t xml:space="preserve"> </w:t>
      </w:r>
      <w:r w:rsidR="001C5094" w:rsidRPr="00A1695D">
        <w:rPr>
          <w:rFonts w:cs="Arial"/>
        </w:rPr>
        <w:t>suggests</w:t>
      </w:r>
      <w:r w:rsidR="00C12C78" w:rsidRPr="00A1695D">
        <w:rPr>
          <w:rFonts w:cs="Arial"/>
        </w:rPr>
        <w:t xml:space="preserve"> that</w:t>
      </w:r>
      <w:r w:rsidR="00604896" w:rsidRPr="00A1695D">
        <w:rPr>
          <w:rFonts w:cs="Arial"/>
        </w:rPr>
        <w:t xml:space="preserve"> involving employees in decision-making can positively affect their attitude and motivation. However, Vroom also notes that this may not be the case for individuals who prefer to be in charge and do not benefit from participating.</w:t>
      </w:r>
      <w:r w:rsidR="00604896" w:rsidRPr="00A1695D">
        <w:rPr>
          <w:rFonts w:cs="Arial"/>
        </w:rPr>
        <w:t xml:space="preserve"> </w:t>
      </w:r>
    </w:p>
    <w:p w14:paraId="3DE5D042" w14:textId="6E972F46" w:rsidR="00E96A3E" w:rsidRPr="00A1695D" w:rsidRDefault="00E96A3E" w:rsidP="00A1695D">
      <w:pPr>
        <w:pStyle w:val="JEMMA"/>
        <w:spacing w:line="276" w:lineRule="auto"/>
        <w:rPr>
          <w:rFonts w:cs="Arial"/>
        </w:rPr>
      </w:pPr>
      <w:r w:rsidRPr="00A1695D">
        <w:rPr>
          <w:rFonts w:cs="Arial"/>
        </w:rPr>
        <w:t>When we compare Maslow's hierarchy of needs (1943) to Vroom's expectancy theory (1960/2019, p. 15), we can observe that they both emphasi</w:t>
      </w:r>
      <w:r w:rsidRPr="00A1695D">
        <w:rPr>
          <w:rFonts w:cs="Arial"/>
        </w:rPr>
        <w:t>s</w:t>
      </w:r>
      <w:r w:rsidRPr="00A1695D">
        <w:rPr>
          <w:rFonts w:cs="Arial"/>
        </w:rPr>
        <w:t>e the concept of 'self-actuali</w:t>
      </w:r>
      <w:r w:rsidRPr="00A1695D">
        <w:rPr>
          <w:rFonts w:cs="Arial"/>
        </w:rPr>
        <w:t>s</w:t>
      </w:r>
      <w:r w:rsidRPr="00A1695D">
        <w:rPr>
          <w:rFonts w:cs="Arial"/>
        </w:rPr>
        <w:t>ation'</w:t>
      </w:r>
      <w:r w:rsidR="004B5FF8" w:rsidRPr="00A1695D">
        <w:rPr>
          <w:rFonts w:cs="Arial"/>
        </w:rPr>
        <w:t>; t</w:t>
      </w:r>
      <w:r w:rsidRPr="00A1695D">
        <w:rPr>
          <w:rFonts w:cs="Arial"/>
        </w:rPr>
        <w:t>his is where individuals work towards achieving their full potential and becom</w:t>
      </w:r>
      <w:r w:rsidR="00BF1D47">
        <w:rPr>
          <w:rFonts w:cs="Arial"/>
        </w:rPr>
        <w:t>e</w:t>
      </w:r>
      <w:r w:rsidRPr="00A1695D">
        <w:rPr>
          <w:rFonts w:cs="Arial"/>
        </w:rPr>
        <w:t xml:space="preserve"> the best version of themselves.</w:t>
      </w:r>
    </w:p>
    <w:p w14:paraId="0FA2CC21" w14:textId="2A98AB06" w:rsidR="007B3651" w:rsidRPr="00A1695D" w:rsidRDefault="00285CFD" w:rsidP="00A1695D">
      <w:pPr>
        <w:pStyle w:val="JEMMA"/>
        <w:spacing w:line="276" w:lineRule="auto"/>
        <w:rPr>
          <w:rFonts w:cs="Arial"/>
        </w:rPr>
      </w:pPr>
      <w:r w:rsidRPr="00A1695D">
        <w:rPr>
          <w:rFonts w:cs="Arial"/>
        </w:rPr>
        <w:t>As previously stated,</w:t>
      </w:r>
      <w:r w:rsidR="00C02738" w:rsidRPr="00A1695D">
        <w:rPr>
          <w:rFonts w:cs="Arial"/>
        </w:rPr>
        <w:t xml:space="preserve"> </w:t>
      </w:r>
      <w:r w:rsidR="00262551" w:rsidRPr="00A1695D">
        <w:rPr>
          <w:rFonts w:cs="Arial"/>
        </w:rPr>
        <w:t>if faced with an employee who en</w:t>
      </w:r>
      <w:r w:rsidRPr="00A1695D">
        <w:rPr>
          <w:rFonts w:cs="Arial"/>
        </w:rPr>
        <w:t>j</w:t>
      </w:r>
      <w:r w:rsidR="0090166F" w:rsidRPr="00A1695D">
        <w:rPr>
          <w:rFonts w:cs="Arial"/>
        </w:rPr>
        <w:t>o</w:t>
      </w:r>
      <w:r w:rsidR="00262551" w:rsidRPr="00A1695D">
        <w:rPr>
          <w:rFonts w:cs="Arial"/>
        </w:rPr>
        <w:t>ys being in</w:t>
      </w:r>
      <w:r w:rsidR="00B25FF8" w:rsidRPr="00A1695D">
        <w:rPr>
          <w:rFonts w:cs="Arial"/>
        </w:rPr>
        <w:t xml:space="preserve"> </w:t>
      </w:r>
      <w:r w:rsidR="00262551" w:rsidRPr="00A1695D">
        <w:rPr>
          <w:rFonts w:cs="Arial"/>
        </w:rPr>
        <w:t xml:space="preserve">charge, they are unlikely to </w:t>
      </w:r>
      <w:r w:rsidR="001A7286" w:rsidRPr="00A1695D">
        <w:rPr>
          <w:rFonts w:cs="Arial"/>
        </w:rPr>
        <w:t xml:space="preserve">become motivated </w:t>
      </w:r>
      <w:r w:rsidR="00F01EE9" w:rsidRPr="00A1695D">
        <w:rPr>
          <w:rFonts w:cs="Arial"/>
        </w:rPr>
        <w:t>th</w:t>
      </w:r>
      <w:r w:rsidR="00B25FF8" w:rsidRPr="00A1695D">
        <w:rPr>
          <w:rFonts w:cs="Arial"/>
        </w:rPr>
        <w:t>r</w:t>
      </w:r>
      <w:r w:rsidR="00F01EE9" w:rsidRPr="00A1695D">
        <w:rPr>
          <w:rFonts w:cs="Arial"/>
        </w:rPr>
        <w:t>ough involvement in decision</w:t>
      </w:r>
      <w:r w:rsidR="00B25FF8" w:rsidRPr="00A1695D">
        <w:rPr>
          <w:rFonts w:cs="Arial"/>
        </w:rPr>
        <w:t>-</w:t>
      </w:r>
      <w:r w:rsidR="00F01EE9" w:rsidRPr="00A1695D">
        <w:rPr>
          <w:rFonts w:cs="Arial"/>
        </w:rPr>
        <w:t>making</w:t>
      </w:r>
      <w:r w:rsidRPr="00A1695D">
        <w:rPr>
          <w:rFonts w:cs="Arial"/>
        </w:rPr>
        <w:t xml:space="preserve"> alone</w:t>
      </w:r>
      <w:r w:rsidR="00F56D39" w:rsidRPr="00A1695D">
        <w:rPr>
          <w:rFonts w:cs="Arial"/>
        </w:rPr>
        <w:t xml:space="preserve">. </w:t>
      </w:r>
      <w:r w:rsidR="008F577F" w:rsidRPr="00A1695D">
        <w:rPr>
          <w:rFonts w:cs="Arial"/>
        </w:rPr>
        <w:t>According to Tannenbaum and Schmidt (1957)</w:t>
      </w:r>
      <w:r w:rsidR="00B25FF8" w:rsidRPr="00A1695D">
        <w:rPr>
          <w:rFonts w:cs="Arial"/>
        </w:rPr>
        <w:t>,</w:t>
      </w:r>
      <w:r w:rsidR="008F577F" w:rsidRPr="00A1695D">
        <w:rPr>
          <w:rFonts w:cs="Arial"/>
        </w:rPr>
        <w:t xml:space="preserve"> as cited by Hersey et al. (1979), a leader can give more autonomy to experienced, self-motivated individuals who value independence</w:t>
      </w:r>
      <w:r w:rsidR="007F6400" w:rsidRPr="00A1695D">
        <w:rPr>
          <w:rFonts w:cs="Arial"/>
        </w:rPr>
        <w:t>; t</w:t>
      </w:r>
      <w:r w:rsidR="007B3651" w:rsidRPr="00A1695D">
        <w:rPr>
          <w:rFonts w:cs="Arial"/>
        </w:rPr>
        <w:t>his is in line with the Situational Leadership Theory (Hersey et al., 1979)</w:t>
      </w:r>
      <w:r w:rsidR="006C18D0" w:rsidRPr="00A1695D">
        <w:rPr>
          <w:rFonts w:cs="Arial"/>
        </w:rPr>
        <w:t>, and the</w:t>
      </w:r>
      <w:r w:rsidR="007B3651" w:rsidRPr="00A1695D">
        <w:rPr>
          <w:rFonts w:cs="Arial"/>
        </w:rPr>
        <w:t xml:space="preserve"> principles of S4 'delegating', where individuals capable and willing to manage their own tasks are given the freedom to do so.</w:t>
      </w:r>
    </w:p>
    <w:p w14:paraId="1089DE97" w14:textId="0E4EF343" w:rsidR="00DB78EA" w:rsidRPr="00A1695D" w:rsidRDefault="000F6F27" w:rsidP="00A1695D">
      <w:pPr>
        <w:pStyle w:val="JEMMA"/>
        <w:spacing w:line="276" w:lineRule="auto"/>
        <w:rPr>
          <w:rFonts w:cs="Arial"/>
        </w:rPr>
      </w:pPr>
      <w:r w:rsidRPr="00A1695D">
        <w:rPr>
          <w:rFonts w:cs="Arial"/>
        </w:rPr>
        <w:t>We find that once the vision has been clearly defined</w:t>
      </w:r>
      <w:r w:rsidR="002B4EF5" w:rsidRPr="00A1695D">
        <w:rPr>
          <w:rFonts w:cs="Arial"/>
        </w:rPr>
        <w:t xml:space="preserve"> and we have identified </w:t>
      </w:r>
      <w:r w:rsidR="00966814" w:rsidRPr="00A1695D">
        <w:rPr>
          <w:rFonts w:cs="Arial"/>
        </w:rPr>
        <w:t xml:space="preserve">personalities and behaviours, we can </w:t>
      </w:r>
      <w:r w:rsidR="00001FBF" w:rsidRPr="00A1695D">
        <w:rPr>
          <w:rFonts w:cs="Arial"/>
        </w:rPr>
        <w:t>work to inspire our colleagues,</w:t>
      </w:r>
      <w:r w:rsidR="00302B3E" w:rsidRPr="00A1695D">
        <w:rPr>
          <w:rFonts w:cs="Arial"/>
        </w:rPr>
        <w:t xml:space="preserve"> individually or </w:t>
      </w:r>
      <w:r w:rsidR="00CE7BF3" w:rsidRPr="00A1695D">
        <w:rPr>
          <w:rFonts w:cs="Arial"/>
        </w:rPr>
        <w:t>in groups, adjusting our leadership style accordingly</w:t>
      </w:r>
      <w:r w:rsidR="001C362A" w:rsidRPr="00A1695D">
        <w:rPr>
          <w:rFonts w:cs="Arial"/>
        </w:rPr>
        <w:t xml:space="preserve">. </w:t>
      </w:r>
    </w:p>
    <w:p w14:paraId="7715C531" w14:textId="5E969F0A" w:rsidR="007D7381" w:rsidRPr="00A1695D" w:rsidRDefault="007D7381" w:rsidP="00A1695D">
      <w:pPr>
        <w:pStyle w:val="JEMMA"/>
        <w:spacing w:line="276" w:lineRule="auto"/>
        <w:rPr>
          <w:rFonts w:cs="Arial"/>
        </w:rPr>
      </w:pPr>
      <w:r w:rsidRPr="00A1695D">
        <w:rPr>
          <w:rFonts w:cs="Arial"/>
        </w:rPr>
        <w:t xml:space="preserve">According to Hersey et al. (1979), a goal can be seen as an "incentive" or a desirable outcome that we hope to achieve. To ensure that our colleagues are motivated and committed, we </w:t>
      </w:r>
      <w:r w:rsidR="001F2166" w:rsidRPr="00A1695D">
        <w:rPr>
          <w:rFonts w:cs="Arial"/>
        </w:rPr>
        <w:t>must</w:t>
      </w:r>
      <w:r w:rsidRPr="00A1695D">
        <w:rPr>
          <w:rFonts w:cs="Arial"/>
        </w:rPr>
        <w:t xml:space="preserve"> provide a substantial incentive or reward that </w:t>
      </w:r>
      <w:r w:rsidRPr="00A1695D">
        <w:rPr>
          <w:rFonts w:cs="Arial"/>
        </w:rPr>
        <w:lastRenderedPageBreak/>
        <w:t>justifies their efforts. Once we have established a clear direction, the motivation to achieve our goal will become a shared vision, and our colleagues will feel a sense of ownership that will help us achieve our vision.</w:t>
      </w:r>
    </w:p>
    <w:p w14:paraId="22F7ED8C" w14:textId="71870A78" w:rsidR="00814FA3" w:rsidRPr="00A1695D" w:rsidRDefault="004D1F86" w:rsidP="006E4AA9">
      <w:pPr>
        <w:pStyle w:val="Heading2"/>
        <w:spacing w:line="276" w:lineRule="auto"/>
        <w:rPr>
          <w:rFonts w:ascii="Arial" w:hAnsi="Arial" w:cs="Arial"/>
        </w:rPr>
      </w:pPr>
      <w:bookmarkStart w:id="36" w:name="_Toc139012358"/>
      <w:r w:rsidRPr="00A1695D">
        <w:rPr>
          <w:rFonts w:ascii="Arial" w:hAnsi="Arial" w:cs="Arial"/>
        </w:rPr>
        <w:t xml:space="preserve">5.4 </w:t>
      </w:r>
      <w:r w:rsidR="000A6196" w:rsidRPr="00A1695D">
        <w:rPr>
          <w:rFonts w:ascii="Arial" w:hAnsi="Arial" w:cs="Arial"/>
        </w:rPr>
        <w:t>Delegation</w:t>
      </w:r>
      <w:bookmarkEnd w:id="36"/>
      <w:r w:rsidR="00774320" w:rsidRPr="00A1695D">
        <w:rPr>
          <w:rFonts w:ascii="Arial" w:hAnsi="Arial" w:cs="Arial"/>
        </w:rPr>
        <w:t xml:space="preserve"> </w:t>
      </w:r>
    </w:p>
    <w:p w14:paraId="1B269B41" w14:textId="1B75B2F7" w:rsidR="009F5F27" w:rsidRPr="00A1695D" w:rsidRDefault="00741EA4" w:rsidP="00A1695D">
      <w:pPr>
        <w:pStyle w:val="JEMMA"/>
        <w:spacing w:line="276" w:lineRule="auto"/>
        <w:rPr>
          <w:rFonts w:cs="Arial"/>
        </w:rPr>
      </w:pPr>
      <w:r w:rsidRPr="00A1695D">
        <w:rPr>
          <w:rFonts w:cs="Arial"/>
          <w:szCs w:val="24"/>
        </w:rPr>
        <w:t>According to Connolly and James (2018), delegation involves assigning responsibility to another.</w:t>
      </w:r>
      <w:r w:rsidR="000E65ED" w:rsidRPr="00A1695D">
        <w:rPr>
          <w:rFonts w:cs="Arial"/>
          <w:szCs w:val="24"/>
        </w:rPr>
        <w:t xml:space="preserve"> </w:t>
      </w:r>
      <w:r w:rsidR="009F5F27" w:rsidRPr="00A1695D">
        <w:rPr>
          <w:rFonts w:cs="Arial"/>
        </w:rPr>
        <w:t xml:space="preserve">Aryee et al. (2012; as cited in Choi et al. 2017) propose that leaders must lead by example and share their knowledge and ideas with their team members to ensure a productive and innovative team. </w:t>
      </w:r>
    </w:p>
    <w:p w14:paraId="331EDA64" w14:textId="1D30DA47" w:rsidR="009F5F27" w:rsidRPr="00A1695D" w:rsidRDefault="009F5F27" w:rsidP="00A1695D">
      <w:pPr>
        <w:pStyle w:val="JEMMA"/>
        <w:spacing w:line="276" w:lineRule="auto"/>
        <w:rPr>
          <w:rFonts w:cs="Arial"/>
        </w:rPr>
      </w:pPr>
      <w:r w:rsidRPr="00A1695D">
        <w:rPr>
          <w:rFonts w:cs="Arial"/>
        </w:rPr>
        <w:t xml:space="preserve">Additionally, </w:t>
      </w:r>
      <w:r w:rsidR="0004246F" w:rsidRPr="00A1695D">
        <w:rPr>
          <w:rFonts w:cs="Arial"/>
        </w:rPr>
        <w:t>s</w:t>
      </w:r>
      <w:r w:rsidRPr="00A1695D">
        <w:rPr>
          <w:rFonts w:cs="Arial"/>
        </w:rPr>
        <w:t xml:space="preserve">tudies have shown that employees are more likely to contribute their ideas when they see their leader as a role model, leading to increased team effectiveness (Pearce &amp; Sims, 2002; as cited in Choi et al., 2017). </w:t>
      </w:r>
    </w:p>
    <w:p w14:paraId="0C4304E0" w14:textId="77777777" w:rsidR="00EF56BA" w:rsidRPr="00A1695D" w:rsidRDefault="009F5F27" w:rsidP="00A1695D">
      <w:pPr>
        <w:pStyle w:val="JEMMA"/>
        <w:spacing w:line="276" w:lineRule="auto"/>
        <w:rPr>
          <w:rFonts w:cs="Arial"/>
        </w:rPr>
      </w:pPr>
      <w:r w:rsidRPr="00A1695D">
        <w:rPr>
          <w:rFonts w:cs="Arial"/>
        </w:rPr>
        <w:t xml:space="preserve">Furthermore, a shared leadership approach can encourage employee participation in developing and implementing plans, leading to increased motivation and better team collaboration and productivity (Erkutlu, 2012; Hoch, 2013; as cited in Choi et al., 2017). </w:t>
      </w:r>
    </w:p>
    <w:p w14:paraId="62DF85E4" w14:textId="56A609A8" w:rsidR="009F5F27" w:rsidRPr="00A1695D" w:rsidRDefault="009F5F27" w:rsidP="00A1695D">
      <w:pPr>
        <w:pStyle w:val="JEMMA"/>
        <w:spacing w:line="276" w:lineRule="auto"/>
        <w:rPr>
          <w:rFonts w:cs="Arial"/>
        </w:rPr>
      </w:pPr>
      <w:r w:rsidRPr="00A1695D">
        <w:rPr>
          <w:rFonts w:cs="Arial"/>
        </w:rPr>
        <w:t>By adopting these practices, leaders can inspire their team members and create a successful and effective team.</w:t>
      </w:r>
    </w:p>
    <w:p w14:paraId="35ED6A48" w14:textId="640288FD" w:rsidR="00B07D19" w:rsidRPr="00A1695D" w:rsidRDefault="00EF56BA" w:rsidP="00A1695D">
      <w:pPr>
        <w:pStyle w:val="JEMMA"/>
        <w:spacing w:line="276" w:lineRule="auto"/>
        <w:rPr>
          <w:rFonts w:cs="Arial"/>
        </w:rPr>
      </w:pPr>
      <w:r w:rsidRPr="00A1695D">
        <w:rPr>
          <w:rFonts w:cs="Arial"/>
        </w:rPr>
        <w:t>Similarly</w:t>
      </w:r>
      <w:r w:rsidR="001164D2" w:rsidRPr="00A1695D">
        <w:rPr>
          <w:rFonts w:cs="Arial"/>
        </w:rPr>
        <w:t xml:space="preserve"> to </w:t>
      </w:r>
      <w:r w:rsidR="001164D2" w:rsidRPr="00A1695D">
        <w:rPr>
          <w:rFonts w:cs="Arial"/>
        </w:rPr>
        <w:t>shared leadership</w:t>
      </w:r>
      <w:r w:rsidR="001164D2" w:rsidRPr="00A1695D">
        <w:rPr>
          <w:rFonts w:cs="Arial"/>
        </w:rPr>
        <w:t>, w</w:t>
      </w:r>
      <w:r w:rsidR="00B07D19" w:rsidRPr="00A1695D">
        <w:rPr>
          <w:rFonts w:cs="Arial"/>
        </w:rPr>
        <w:t xml:space="preserve">hen determining roles and responsibilities, </w:t>
      </w:r>
      <w:r w:rsidR="00925BF5" w:rsidRPr="00A1695D">
        <w:rPr>
          <w:rFonts w:cs="Arial"/>
        </w:rPr>
        <w:t>we</w:t>
      </w:r>
      <w:r w:rsidR="00B07D19" w:rsidRPr="00A1695D">
        <w:rPr>
          <w:rFonts w:cs="Arial"/>
        </w:rPr>
        <w:t xml:space="preserve"> found that utili</w:t>
      </w:r>
      <w:r w:rsidR="00925BF5" w:rsidRPr="00A1695D">
        <w:rPr>
          <w:rFonts w:cs="Arial"/>
        </w:rPr>
        <w:t>s</w:t>
      </w:r>
      <w:r w:rsidR="00B07D19" w:rsidRPr="00A1695D">
        <w:rPr>
          <w:rFonts w:cs="Arial"/>
        </w:rPr>
        <w:t>ing a democratic leadership style</w:t>
      </w:r>
      <w:r w:rsidR="001164D2" w:rsidRPr="00A1695D">
        <w:rPr>
          <w:rFonts w:cs="Arial"/>
        </w:rPr>
        <w:t xml:space="preserve">, which </w:t>
      </w:r>
      <w:r w:rsidR="00B07D19" w:rsidRPr="00A1695D">
        <w:rPr>
          <w:rFonts w:cs="Arial"/>
        </w:rPr>
        <w:t>aligns with Theory Y (McGregor, 1960)</w:t>
      </w:r>
      <w:r w:rsidR="001164D2" w:rsidRPr="00A1695D">
        <w:rPr>
          <w:rFonts w:cs="Arial"/>
        </w:rPr>
        <w:t>,</w:t>
      </w:r>
      <w:r w:rsidR="00B07D19" w:rsidRPr="00A1695D">
        <w:rPr>
          <w:rFonts w:cs="Arial"/>
        </w:rPr>
        <w:t xml:space="preserve"> is the most effective approach. By fostering open group discussions and decision-making processes, we </w:t>
      </w:r>
      <w:r w:rsidR="00925BF5" w:rsidRPr="00A1695D">
        <w:rPr>
          <w:rFonts w:cs="Arial"/>
        </w:rPr>
        <w:t>can</w:t>
      </w:r>
      <w:r w:rsidR="00B07D19" w:rsidRPr="00A1695D">
        <w:rPr>
          <w:rFonts w:cs="Arial"/>
        </w:rPr>
        <w:t xml:space="preserve"> delegate tasks to competent employees genuinely interested in the work at hand. This </w:t>
      </w:r>
      <w:r w:rsidR="00925BF5" w:rsidRPr="00A1695D">
        <w:rPr>
          <w:rFonts w:cs="Arial"/>
        </w:rPr>
        <w:t>delegation method promotes a sense of ownership and value among our team members while</w:t>
      </w:r>
      <w:r w:rsidR="00B07D19" w:rsidRPr="00A1695D">
        <w:rPr>
          <w:rFonts w:cs="Arial"/>
        </w:rPr>
        <w:t xml:space="preserve"> ensuring everyone has an opportunity to contribute</w:t>
      </w:r>
      <w:r w:rsidR="00244874">
        <w:rPr>
          <w:rFonts w:cs="Arial"/>
        </w:rPr>
        <w:t>.</w:t>
      </w:r>
    </w:p>
    <w:p w14:paraId="55FE8492" w14:textId="200BB207" w:rsidR="00374285" w:rsidRPr="00A1695D" w:rsidRDefault="00374285" w:rsidP="00A1695D">
      <w:pPr>
        <w:pStyle w:val="JEMMA"/>
        <w:spacing w:line="276" w:lineRule="auto"/>
        <w:rPr>
          <w:rFonts w:cs="Arial"/>
        </w:rPr>
      </w:pPr>
      <w:r w:rsidRPr="00A1695D">
        <w:rPr>
          <w:rFonts w:cs="Arial"/>
        </w:rPr>
        <w:t xml:space="preserve">While our approach may not </w:t>
      </w:r>
      <w:r w:rsidRPr="00A1695D">
        <w:rPr>
          <w:rFonts w:cs="Arial"/>
        </w:rPr>
        <w:t>produce</w:t>
      </w:r>
      <w:r w:rsidRPr="00A1695D">
        <w:rPr>
          <w:rFonts w:cs="Arial"/>
        </w:rPr>
        <w:t xml:space="preserve"> immediate results like an authoritarian leadership style (Northouse, P.G, 2017; as cited in Maund, 2018. p. 10), we prioriti</w:t>
      </w:r>
      <w:r w:rsidR="008C792D" w:rsidRPr="00A1695D">
        <w:rPr>
          <w:rFonts w:cs="Arial"/>
        </w:rPr>
        <w:t>s</w:t>
      </w:r>
      <w:r w:rsidRPr="00A1695D">
        <w:rPr>
          <w:rFonts w:cs="Arial"/>
        </w:rPr>
        <w:t>e establishing a safe and respectful work environment</w:t>
      </w:r>
      <w:r w:rsidR="008C792D" w:rsidRPr="00A1695D">
        <w:rPr>
          <w:rFonts w:cs="Arial"/>
        </w:rPr>
        <w:t>.</w:t>
      </w:r>
    </w:p>
    <w:p w14:paraId="4C7D89DB" w14:textId="51DD0C31" w:rsidR="00814FA3" w:rsidRPr="00A1695D" w:rsidRDefault="004D1F86" w:rsidP="006E4AA9">
      <w:pPr>
        <w:pStyle w:val="Heading2"/>
        <w:spacing w:line="276" w:lineRule="auto"/>
        <w:rPr>
          <w:rFonts w:ascii="Arial" w:hAnsi="Arial" w:cs="Arial"/>
        </w:rPr>
      </w:pPr>
      <w:bookmarkStart w:id="37" w:name="_Toc139012359"/>
      <w:r w:rsidRPr="00A1695D">
        <w:rPr>
          <w:rFonts w:ascii="Arial" w:hAnsi="Arial" w:cs="Arial"/>
        </w:rPr>
        <w:t xml:space="preserve">5.6 </w:t>
      </w:r>
      <w:r w:rsidR="000A6196" w:rsidRPr="00A1695D">
        <w:rPr>
          <w:rFonts w:ascii="Arial" w:hAnsi="Arial" w:cs="Arial"/>
        </w:rPr>
        <w:t>Empowerment</w:t>
      </w:r>
      <w:bookmarkEnd w:id="37"/>
      <w:r w:rsidR="00774320" w:rsidRPr="00A1695D">
        <w:rPr>
          <w:rFonts w:ascii="Arial" w:hAnsi="Arial" w:cs="Arial"/>
        </w:rPr>
        <w:t xml:space="preserve"> </w:t>
      </w:r>
    </w:p>
    <w:p w14:paraId="7B959128" w14:textId="36E9EA98" w:rsidR="00FC2F74" w:rsidRPr="00A1695D" w:rsidRDefault="00FC2F74" w:rsidP="00A1695D">
      <w:pPr>
        <w:spacing w:line="276" w:lineRule="auto"/>
        <w:rPr>
          <w:rFonts w:ascii="Arial" w:hAnsi="Arial" w:cs="Arial"/>
          <w:color w:val="000000"/>
          <w:sz w:val="24"/>
          <w:szCs w:val="24"/>
          <w:shd w:val="clear" w:color="auto" w:fill="FFFFFF"/>
        </w:rPr>
      </w:pPr>
      <w:r w:rsidRPr="00A1695D">
        <w:rPr>
          <w:rFonts w:ascii="Arial" w:hAnsi="Arial" w:cs="Arial"/>
          <w:color w:val="000000"/>
          <w:sz w:val="24"/>
          <w:szCs w:val="24"/>
          <w:shd w:val="clear" w:color="auto" w:fill="FFFFFF"/>
        </w:rPr>
        <w:t xml:space="preserve">According to Newsome (2022), </w:t>
      </w:r>
      <w:r w:rsidR="004B5FF8" w:rsidRPr="00A1695D">
        <w:rPr>
          <w:rFonts w:ascii="Arial" w:hAnsi="Arial" w:cs="Arial"/>
          <w:color w:val="000000"/>
          <w:sz w:val="24"/>
          <w:szCs w:val="24"/>
          <w:shd w:val="clear" w:color="auto" w:fill="FFFFFF"/>
        </w:rPr>
        <w:t xml:space="preserve">workplace empowerment </w:t>
      </w:r>
      <w:r w:rsidR="00D80312" w:rsidRPr="00A1695D">
        <w:rPr>
          <w:rFonts w:ascii="Arial" w:hAnsi="Arial" w:cs="Arial"/>
          <w:color w:val="000000"/>
          <w:sz w:val="24"/>
          <w:szCs w:val="24"/>
          <w:shd w:val="clear" w:color="auto" w:fill="FFFFFF"/>
        </w:rPr>
        <w:t>enables</w:t>
      </w:r>
      <w:r w:rsidRPr="00A1695D">
        <w:rPr>
          <w:rFonts w:ascii="Arial" w:hAnsi="Arial" w:cs="Arial"/>
          <w:color w:val="000000"/>
          <w:sz w:val="24"/>
          <w:szCs w:val="24"/>
          <w:shd w:val="clear" w:color="auto" w:fill="FFFFFF"/>
        </w:rPr>
        <w:t xml:space="preserve"> employees to take charge of their work and actively participate in important decision-making processes.</w:t>
      </w:r>
    </w:p>
    <w:p w14:paraId="6CE8ACDA" w14:textId="04DBB403" w:rsidR="00D929F1" w:rsidRPr="00A1695D" w:rsidRDefault="004D561F" w:rsidP="00A1695D">
      <w:pPr>
        <w:spacing w:line="276" w:lineRule="auto"/>
        <w:rPr>
          <w:rFonts w:ascii="Arial" w:hAnsi="Arial" w:cs="Arial"/>
          <w:sz w:val="24"/>
          <w:szCs w:val="24"/>
        </w:rPr>
      </w:pPr>
      <w:r w:rsidRPr="00A1695D">
        <w:rPr>
          <w:rFonts w:ascii="Arial" w:hAnsi="Arial" w:cs="Arial"/>
          <w:sz w:val="24"/>
          <w:szCs w:val="24"/>
        </w:rPr>
        <w:t xml:space="preserve">Research by Lee et al. (2018) shows that empowering leaders </w:t>
      </w:r>
      <w:r w:rsidRPr="00A1695D">
        <w:rPr>
          <w:rFonts w:ascii="Arial" w:hAnsi="Arial" w:cs="Arial"/>
          <w:sz w:val="24"/>
          <w:szCs w:val="24"/>
        </w:rPr>
        <w:t>effectively influence employee creativity and foster</w:t>
      </w:r>
      <w:r w:rsidR="00AE31EC" w:rsidRPr="00A1695D">
        <w:rPr>
          <w:rFonts w:ascii="Arial" w:hAnsi="Arial" w:cs="Arial"/>
          <w:sz w:val="24"/>
          <w:szCs w:val="24"/>
        </w:rPr>
        <w:t>s</w:t>
      </w:r>
      <w:r w:rsidRPr="00A1695D">
        <w:rPr>
          <w:rFonts w:ascii="Arial" w:hAnsi="Arial" w:cs="Arial"/>
          <w:sz w:val="24"/>
          <w:szCs w:val="24"/>
        </w:rPr>
        <w:t xml:space="preserve"> greater trust and respect from their team members</w:t>
      </w:r>
      <w:r w:rsidR="00660A77" w:rsidRPr="00A1695D">
        <w:rPr>
          <w:rFonts w:ascii="Arial" w:hAnsi="Arial" w:cs="Arial"/>
          <w:sz w:val="24"/>
          <w:szCs w:val="24"/>
        </w:rPr>
        <w:t>;</w:t>
      </w:r>
      <w:r w:rsidR="00AE31EC" w:rsidRPr="00A1695D">
        <w:rPr>
          <w:rFonts w:ascii="Arial" w:hAnsi="Arial" w:cs="Arial"/>
          <w:sz w:val="24"/>
          <w:szCs w:val="24"/>
        </w:rPr>
        <w:t xml:space="preserve"> t</w:t>
      </w:r>
      <w:r w:rsidRPr="00A1695D">
        <w:rPr>
          <w:rFonts w:ascii="Arial" w:hAnsi="Arial" w:cs="Arial"/>
          <w:sz w:val="24"/>
          <w:szCs w:val="24"/>
        </w:rPr>
        <w:t>his leadership style encourages employees to generate new ideas, assist others in the workplace, and support their organisation beyond their job requirements. Employees who view their leaders as more empowering feel a greater sense of autonomy, competence, and meaning in their job, which explains the positive impact on creativity.</w:t>
      </w:r>
    </w:p>
    <w:p w14:paraId="6A4C1305" w14:textId="01AFF9DC" w:rsidR="009864B4" w:rsidRPr="00A1695D" w:rsidRDefault="009864B4" w:rsidP="00A1695D">
      <w:pPr>
        <w:spacing w:line="276" w:lineRule="auto"/>
        <w:rPr>
          <w:rFonts w:ascii="Arial" w:hAnsi="Arial" w:cs="Arial"/>
          <w:sz w:val="24"/>
          <w:szCs w:val="24"/>
        </w:rPr>
      </w:pPr>
      <w:r w:rsidRPr="00A1695D">
        <w:rPr>
          <w:rFonts w:ascii="Arial" w:hAnsi="Arial" w:cs="Arial"/>
          <w:sz w:val="24"/>
          <w:szCs w:val="24"/>
        </w:rPr>
        <w:t xml:space="preserve">Furthermore, Regan et al. (2016) highlight the importance of authentic leadership in creating an empowering work environment. However, it is disappointing that traits </w:t>
      </w:r>
      <w:r w:rsidRPr="00A1695D">
        <w:rPr>
          <w:rFonts w:ascii="Arial" w:hAnsi="Arial" w:cs="Arial"/>
          <w:sz w:val="24"/>
          <w:szCs w:val="24"/>
        </w:rPr>
        <w:lastRenderedPageBreak/>
        <w:t xml:space="preserve">like trust, mutual respect, and ethical decision-making are still </w:t>
      </w:r>
      <w:r w:rsidRPr="00A1695D">
        <w:rPr>
          <w:rFonts w:ascii="Arial" w:hAnsi="Arial" w:cs="Arial"/>
          <w:sz w:val="24"/>
          <w:szCs w:val="24"/>
        </w:rPr>
        <w:t>considered</w:t>
      </w:r>
      <w:r w:rsidRPr="00A1695D">
        <w:rPr>
          <w:rFonts w:ascii="Arial" w:hAnsi="Arial" w:cs="Arial"/>
          <w:sz w:val="24"/>
          <w:szCs w:val="24"/>
        </w:rPr>
        <w:t xml:space="preserve"> exceptional rather than standard </w:t>
      </w:r>
      <w:r w:rsidRPr="00A1695D">
        <w:rPr>
          <w:rFonts w:ascii="Arial" w:hAnsi="Arial" w:cs="Arial"/>
          <w:sz w:val="24"/>
          <w:szCs w:val="24"/>
        </w:rPr>
        <w:t>leadership qualitie</w:t>
      </w:r>
      <w:r w:rsidRPr="00A1695D">
        <w:rPr>
          <w:rFonts w:ascii="Arial" w:hAnsi="Arial" w:cs="Arial"/>
          <w:sz w:val="24"/>
          <w:szCs w:val="24"/>
        </w:rPr>
        <w:t>s. It is time that organisations prioritise cultivating collaborative behaviours and hold their leaders responsible for setting an example.</w:t>
      </w:r>
    </w:p>
    <w:p w14:paraId="290145F2" w14:textId="5F6B7DEF" w:rsidR="00D821BE" w:rsidRPr="00A1695D" w:rsidRDefault="006440DB" w:rsidP="00A1695D">
      <w:pPr>
        <w:spacing w:line="276" w:lineRule="auto"/>
        <w:rPr>
          <w:rFonts w:ascii="Arial" w:hAnsi="Arial" w:cs="Arial"/>
          <w:sz w:val="24"/>
          <w:szCs w:val="24"/>
        </w:rPr>
      </w:pPr>
      <w:r w:rsidRPr="00A1695D">
        <w:rPr>
          <w:rFonts w:ascii="Arial" w:hAnsi="Arial" w:cs="Arial"/>
          <w:sz w:val="24"/>
          <w:szCs w:val="24"/>
        </w:rPr>
        <w:t xml:space="preserve">Providing </w:t>
      </w:r>
      <w:r w:rsidR="00B62FBE" w:rsidRPr="00A1695D">
        <w:rPr>
          <w:rFonts w:ascii="Arial" w:hAnsi="Arial" w:cs="Arial"/>
          <w:sz w:val="24"/>
          <w:szCs w:val="24"/>
        </w:rPr>
        <w:t xml:space="preserve">we have coherently set direction (as per 5.2), have </w:t>
      </w:r>
      <w:r w:rsidR="006244F1" w:rsidRPr="00A1695D">
        <w:rPr>
          <w:rFonts w:ascii="Arial" w:hAnsi="Arial" w:cs="Arial"/>
          <w:sz w:val="24"/>
          <w:szCs w:val="24"/>
        </w:rPr>
        <w:t>suitably motivated others (as per 5.3)</w:t>
      </w:r>
      <w:r w:rsidR="00AE31EC" w:rsidRPr="00A1695D">
        <w:rPr>
          <w:rFonts w:ascii="Arial" w:hAnsi="Arial" w:cs="Arial"/>
          <w:sz w:val="24"/>
          <w:szCs w:val="24"/>
        </w:rPr>
        <w:t>,</w:t>
      </w:r>
      <w:r w:rsidR="006244F1" w:rsidRPr="00A1695D">
        <w:rPr>
          <w:rFonts w:ascii="Arial" w:hAnsi="Arial" w:cs="Arial"/>
          <w:sz w:val="24"/>
          <w:szCs w:val="24"/>
        </w:rPr>
        <w:t xml:space="preserve"> and </w:t>
      </w:r>
      <w:r w:rsidR="003D2320" w:rsidRPr="00A1695D">
        <w:rPr>
          <w:rFonts w:ascii="Arial" w:hAnsi="Arial" w:cs="Arial"/>
          <w:sz w:val="24"/>
          <w:szCs w:val="24"/>
        </w:rPr>
        <w:t>correctly delegated (as per 5.4), our colleagues should be suff</w:t>
      </w:r>
      <w:r w:rsidR="00AE31EC" w:rsidRPr="00A1695D">
        <w:rPr>
          <w:rFonts w:ascii="Arial" w:hAnsi="Arial" w:cs="Arial"/>
          <w:sz w:val="24"/>
          <w:szCs w:val="24"/>
        </w:rPr>
        <w:t>ic</w:t>
      </w:r>
      <w:r w:rsidR="003D2320" w:rsidRPr="00A1695D">
        <w:rPr>
          <w:rFonts w:ascii="Arial" w:hAnsi="Arial" w:cs="Arial"/>
          <w:sz w:val="24"/>
          <w:szCs w:val="24"/>
        </w:rPr>
        <w:t xml:space="preserve">iently empowered to </w:t>
      </w:r>
      <w:r w:rsidR="00DC6773" w:rsidRPr="00A1695D">
        <w:rPr>
          <w:rFonts w:ascii="Arial" w:hAnsi="Arial" w:cs="Arial"/>
          <w:sz w:val="24"/>
          <w:szCs w:val="24"/>
        </w:rPr>
        <w:t xml:space="preserve">undertake the work needed to </w:t>
      </w:r>
      <w:r w:rsidR="006E2F29" w:rsidRPr="00A1695D">
        <w:rPr>
          <w:rFonts w:ascii="Arial" w:hAnsi="Arial" w:cs="Arial"/>
          <w:sz w:val="24"/>
          <w:szCs w:val="24"/>
        </w:rPr>
        <w:t>implement</w:t>
      </w:r>
      <w:r w:rsidR="00E73000" w:rsidRPr="00A1695D">
        <w:rPr>
          <w:rFonts w:ascii="Arial" w:hAnsi="Arial" w:cs="Arial"/>
          <w:sz w:val="24"/>
          <w:szCs w:val="24"/>
        </w:rPr>
        <w:t xml:space="preserve"> </w:t>
      </w:r>
      <w:r w:rsidR="00DC6773" w:rsidRPr="00A1695D">
        <w:rPr>
          <w:rFonts w:ascii="Arial" w:hAnsi="Arial" w:cs="Arial"/>
          <w:sz w:val="24"/>
          <w:szCs w:val="24"/>
        </w:rPr>
        <w:t>change.</w:t>
      </w:r>
      <w:r w:rsidR="00D81D3D" w:rsidRPr="00A1695D">
        <w:rPr>
          <w:rFonts w:ascii="Arial" w:hAnsi="Arial" w:cs="Arial"/>
          <w:sz w:val="24"/>
          <w:szCs w:val="24"/>
        </w:rPr>
        <w:t xml:space="preserve"> Of course</w:t>
      </w:r>
      <w:r w:rsidR="00000AEC" w:rsidRPr="00A1695D">
        <w:rPr>
          <w:rFonts w:ascii="Arial" w:hAnsi="Arial" w:cs="Arial"/>
          <w:sz w:val="24"/>
          <w:szCs w:val="24"/>
        </w:rPr>
        <w:t>,</w:t>
      </w:r>
      <w:r w:rsidR="00D81D3D" w:rsidRPr="00A1695D">
        <w:rPr>
          <w:rFonts w:ascii="Arial" w:hAnsi="Arial" w:cs="Arial"/>
          <w:sz w:val="24"/>
          <w:szCs w:val="24"/>
        </w:rPr>
        <w:t xml:space="preserve"> our leadership and support remain visible </w:t>
      </w:r>
      <w:r w:rsidR="00000AEC" w:rsidRPr="00A1695D">
        <w:rPr>
          <w:rFonts w:ascii="Arial" w:hAnsi="Arial" w:cs="Arial"/>
          <w:sz w:val="24"/>
          <w:szCs w:val="24"/>
        </w:rPr>
        <w:t xml:space="preserve">should </w:t>
      </w:r>
      <w:r w:rsidR="00B041D5" w:rsidRPr="00A1695D">
        <w:rPr>
          <w:rFonts w:ascii="Arial" w:hAnsi="Arial" w:cs="Arial"/>
          <w:sz w:val="24"/>
          <w:szCs w:val="24"/>
        </w:rPr>
        <w:t xml:space="preserve">anyone require it, but recognising that </w:t>
      </w:r>
      <w:r w:rsidR="00D661CB" w:rsidRPr="00A1695D">
        <w:rPr>
          <w:rFonts w:ascii="Arial" w:hAnsi="Arial" w:cs="Arial"/>
          <w:sz w:val="24"/>
          <w:szCs w:val="24"/>
        </w:rPr>
        <w:t>our team consists of motivated, empowered and mature individuals, we are comfortable taking a step back</w:t>
      </w:r>
      <w:r w:rsidR="002F54FF" w:rsidRPr="00A1695D">
        <w:rPr>
          <w:rFonts w:ascii="Arial" w:hAnsi="Arial" w:cs="Arial"/>
          <w:sz w:val="24"/>
          <w:szCs w:val="24"/>
        </w:rPr>
        <w:t>;</w:t>
      </w:r>
      <w:r w:rsidR="00D661CB" w:rsidRPr="00A1695D">
        <w:rPr>
          <w:rFonts w:ascii="Arial" w:hAnsi="Arial" w:cs="Arial"/>
          <w:sz w:val="24"/>
          <w:szCs w:val="24"/>
        </w:rPr>
        <w:t xml:space="preserve"> </w:t>
      </w:r>
      <w:r w:rsidR="002F54FF" w:rsidRPr="00A1695D">
        <w:rPr>
          <w:rFonts w:ascii="Arial" w:hAnsi="Arial" w:cs="Arial"/>
          <w:sz w:val="24"/>
          <w:szCs w:val="24"/>
        </w:rPr>
        <w:t>micromanagement is not required and can prove a hindrance when applied unnecessarily</w:t>
      </w:r>
      <w:r w:rsidR="00F111A5" w:rsidRPr="00A1695D">
        <w:rPr>
          <w:rFonts w:ascii="Arial" w:hAnsi="Arial" w:cs="Arial"/>
          <w:sz w:val="24"/>
          <w:szCs w:val="24"/>
        </w:rPr>
        <w:t xml:space="preserve"> (</w:t>
      </w:r>
      <w:r w:rsidR="00F111A5" w:rsidRPr="00A1695D">
        <w:rPr>
          <w:rFonts w:ascii="Arial" w:hAnsi="Arial" w:cs="Arial"/>
          <w:sz w:val="24"/>
          <w:szCs w:val="24"/>
        </w:rPr>
        <w:t>Franken and Plimmer</w:t>
      </w:r>
      <w:r w:rsidR="00F111A5" w:rsidRPr="00A1695D">
        <w:rPr>
          <w:rFonts w:ascii="Arial" w:hAnsi="Arial" w:cs="Arial"/>
          <w:sz w:val="24"/>
          <w:szCs w:val="24"/>
        </w:rPr>
        <w:t xml:space="preserve">, </w:t>
      </w:r>
      <w:r w:rsidR="00F111A5" w:rsidRPr="00A1695D">
        <w:rPr>
          <w:rFonts w:ascii="Arial" w:hAnsi="Arial" w:cs="Arial"/>
          <w:sz w:val="24"/>
          <w:szCs w:val="24"/>
        </w:rPr>
        <w:t>2019)</w:t>
      </w:r>
      <w:r w:rsidR="00F111A5" w:rsidRPr="00A1695D">
        <w:rPr>
          <w:rFonts w:ascii="Arial" w:hAnsi="Arial" w:cs="Arial"/>
          <w:sz w:val="24"/>
          <w:szCs w:val="24"/>
        </w:rPr>
        <w:t>.</w:t>
      </w:r>
    </w:p>
    <w:p w14:paraId="5219696B" w14:textId="1C012108" w:rsidR="000D12D1" w:rsidRPr="00A1695D" w:rsidRDefault="004D1F86" w:rsidP="006E4AA9">
      <w:pPr>
        <w:pStyle w:val="Heading2"/>
        <w:spacing w:line="276" w:lineRule="auto"/>
        <w:rPr>
          <w:rFonts w:ascii="Arial" w:hAnsi="Arial" w:cs="Arial"/>
        </w:rPr>
      </w:pPr>
      <w:bookmarkStart w:id="38" w:name="_Toc139012360"/>
      <w:r w:rsidRPr="00A1695D">
        <w:rPr>
          <w:rFonts w:ascii="Arial" w:hAnsi="Arial" w:cs="Arial"/>
        </w:rPr>
        <w:t xml:space="preserve">5.7 </w:t>
      </w:r>
      <w:r w:rsidR="00691598" w:rsidRPr="00A1695D">
        <w:rPr>
          <w:rFonts w:ascii="Arial" w:hAnsi="Arial" w:cs="Arial"/>
        </w:rPr>
        <w:t>Summary</w:t>
      </w:r>
      <w:bookmarkEnd w:id="38"/>
      <w:r w:rsidR="00774320" w:rsidRPr="00A1695D">
        <w:rPr>
          <w:rFonts w:ascii="Arial" w:hAnsi="Arial" w:cs="Arial"/>
        </w:rPr>
        <w:t xml:space="preserve"> </w:t>
      </w:r>
    </w:p>
    <w:p w14:paraId="7BF7AB4C" w14:textId="1035444A" w:rsidR="000D12D1" w:rsidRPr="00A1695D" w:rsidRDefault="000D12D1" w:rsidP="00A1695D">
      <w:pPr>
        <w:spacing w:line="276" w:lineRule="auto"/>
        <w:rPr>
          <w:rFonts w:ascii="Arial" w:hAnsi="Arial" w:cs="Arial"/>
          <w:sz w:val="24"/>
          <w:szCs w:val="24"/>
        </w:rPr>
      </w:pPr>
      <w:r w:rsidRPr="00A1695D">
        <w:rPr>
          <w:rFonts w:ascii="Arial" w:hAnsi="Arial" w:cs="Arial"/>
          <w:sz w:val="24"/>
          <w:szCs w:val="24"/>
        </w:rPr>
        <w:t>Our a</w:t>
      </w:r>
      <w:r w:rsidR="009B7789" w:rsidRPr="00A1695D">
        <w:rPr>
          <w:rFonts w:ascii="Arial" w:hAnsi="Arial" w:cs="Arial"/>
          <w:sz w:val="24"/>
          <w:szCs w:val="24"/>
        </w:rPr>
        <w:t xml:space="preserve">nalysis of our </w:t>
      </w:r>
      <w:r w:rsidR="009B7789" w:rsidRPr="00A1695D">
        <w:rPr>
          <w:rFonts w:ascii="Arial" w:hAnsi="Arial" w:cs="Arial"/>
          <w:sz w:val="24"/>
          <w:szCs w:val="24"/>
        </w:rPr>
        <w:t>ability to set direction, motivate, delegate and empower others to bring about a workplace change</w:t>
      </w:r>
      <w:r w:rsidR="009B7789" w:rsidRPr="00A1695D">
        <w:rPr>
          <w:rFonts w:ascii="Arial" w:hAnsi="Arial" w:cs="Arial"/>
          <w:sz w:val="24"/>
          <w:szCs w:val="24"/>
        </w:rPr>
        <w:t xml:space="preserve"> </w:t>
      </w:r>
      <w:r w:rsidRPr="00A1695D">
        <w:rPr>
          <w:rFonts w:ascii="Arial" w:hAnsi="Arial" w:cs="Arial"/>
          <w:sz w:val="24"/>
          <w:szCs w:val="24"/>
        </w:rPr>
        <w:t>reveals that we are competent in initiating workplace change, motivating and empowering others, and adapting our style to ensure their success. We understand that change requires careful consideration of various factors to ensure everyone's compliance.</w:t>
      </w:r>
    </w:p>
    <w:p w14:paraId="1CD4B757" w14:textId="42BA6DB9" w:rsidR="00583EA4" w:rsidRPr="00A1695D" w:rsidRDefault="00583EA4" w:rsidP="006E4AA9">
      <w:pPr>
        <w:pStyle w:val="Heading1"/>
        <w:spacing w:line="276" w:lineRule="auto"/>
        <w:rPr>
          <w:rFonts w:ascii="Arial" w:hAnsi="Arial" w:cs="Arial"/>
        </w:rPr>
      </w:pPr>
      <w:bookmarkStart w:id="39" w:name="_Toc139012361"/>
      <w:r w:rsidRPr="00A1695D">
        <w:rPr>
          <w:rFonts w:ascii="Arial" w:hAnsi="Arial" w:cs="Arial"/>
        </w:rPr>
        <w:t xml:space="preserve">6.0 </w:t>
      </w:r>
      <w:r w:rsidR="00513050" w:rsidRPr="00A1695D">
        <w:rPr>
          <w:rFonts w:ascii="Arial" w:hAnsi="Arial" w:cs="Arial"/>
        </w:rPr>
        <w:t>Conclusion</w:t>
      </w:r>
      <w:bookmarkStart w:id="40" w:name="_Toc456901523"/>
      <w:bookmarkEnd w:id="39"/>
      <w:r w:rsidR="00EF4859" w:rsidRPr="00A1695D">
        <w:rPr>
          <w:rFonts w:ascii="Arial" w:hAnsi="Arial" w:cs="Arial"/>
        </w:rPr>
        <w:t xml:space="preserve"> </w:t>
      </w:r>
    </w:p>
    <w:p w14:paraId="4E07A231" w14:textId="5DC4BD10" w:rsidR="003D4422" w:rsidRPr="00A1695D" w:rsidRDefault="003D4422" w:rsidP="00A1695D">
      <w:pPr>
        <w:spacing w:line="276" w:lineRule="auto"/>
        <w:rPr>
          <w:rFonts w:ascii="Arial" w:hAnsi="Arial" w:cs="Arial"/>
          <w:sz w:val="24"/>
          <w:szCs w:val="24"/>
        </w:rPr>
      </w:pPr>
      <w:r w:rsidRPr="00A1695D">
        <w:rPr>
          <w:rFonts w:ascii="Arial" w:hAnsi="Arial" w:cs="Arial"/>
          <w:sz w:val="24"/>
          <w:szCs w:val="24"/>
        </w:rPr>
        <w:t>As discussed, the 'Great Man Theory' of leadership is outdated and perpetuates harmful stereotypes related to gender and class. Relying on this theory in the workplace can create distrust and low employee morale as it portrays leadership as unattainable. Ultimately, this can lead to poor performance among employees. Focusing on more inclusive and diverse leadership models that recognise the importance of different perspectives and experiences of effective leadership is vital.</w:t>
      </w:r>
    </w:p>
    <w:p w14:paraId="15E607AC" w14:textId="77777777" w:rsidR="003D4422" w:rsidRPr="00A1695D" w:rsidRDefault="003D4422" w:rsidP="00A1695D">
      <w:pPr>
        <w:spacing w:line="276" w:lineRule="auto"/>
        <w:rPr>
          <w:rFonts w:ascii="Arial" w:hAnsi="Arial" w:cs="Arial"/>
          <w:sz w:val="24"/>
          <w:szCs w:val="24"/>
        </w:rPr>
      </w:pPr>
      <w:r w:rsidRPr="00A1695D">
        <w:rPr>
          <w:rFonts w:ascii="Arial" w:hAnsi="Arial" w:cs="Arial"/>
          <w:sz w:val="24"/>
          <w:szCs w:val="24"/>
        </w:rPr>
        <w:t>Moreover, there is a concerning trend in society to favour and promote individuals with extroverted, overconfident personalities as leaders while undervaluing the strengths and abilities of introverts. This bias towards extroversion perpetuates a narrow definition of what it means to be an effective leader and ignores the valuable contributions that introverts can bring to the workplace. It is essential to recognise and value the unique qualities of all individuals, regardless of their personality type, to adopt a more diverse and inclusive leadership culture.</w:t>
      </w:r>
    </w:p>
    <w:p w14:paraId="1B923E9B" w14:textId="152D840B" w:rsidR="004346BD" w:rsidRPr="00A1695D" w:rsidRDefault="004346BD" w:rsidP="00A1695D">
      <w:pPr>
        <w:spacing w:line="276" w:lineRule="auto"/>
        <w:rPr>
          <w:rFonts w:ascii="Arial" w:hAnsi="Arial" w:cs="Arial"/>
          <w:sz w:val="24"/>
          <w:szCs w:val="24"/>
        </w:rPr>
      </w:pPr>
      <w:r w:rsidRPr="00A1695D">
        <w:rPr>
          <w:rFonts w:ascii="Arial" w:hAnsi="Arial" w:cs="Arial"/>
          <w:sz w:val="24"/>
          <w:szCs w:val="24"/>
        </w:rPr>
        <w:t xml:space="preserve">In conclusion, effective leadership is essential in today's evolving workplace, and it requires a nuanced approach that considers individual characteristics and ethical actions. The concept of emergent leadership highlights the importance of examining the processes and assumptions underlying leadership to ensure inclusivity, fairness, and accountability. </w:t>
      </w:r>
    </w:p>
    <w:p w14:paraId="3CFEEFC5" w14:textId="77777777" w:rsidR="000E39C3" w:rsidRPr="00A1695D" w:rsidRDefault="004346BD" w:rsidP="00A1695D">
      <w:pPr>
        <w:spacing w:line="276" w:lineRule="auto"/>
        <w:rPr>
          <w:rFonts w:ascii="Arial" w:hAnsi="Arial" w:cs="Arial"/>
          <w:sz w:val="24"/>
          <w:szCs w:val="24"/>
        </w:rPr>
      </w:pPr>
      <w:r w:rsidRPr="00A1695D">
        <w:rPr>
          <w:rFonts w:ascii="Arial" w:hAnsi="Arial" w:cs="Arial"/>
          <w:sz w:val="24"/>
          <w:szCs w:val="24"/>
        </w:rPr>
        <w:t xml:space="preserve">Moreover, understanding different leadership styles, such as authoritarian, democratic, and laissez-faire, can help leaders choose the most appropriate approach for different situations and individuals. </w:t>
      </w:r>
    </w:p>
    <w:p w14:paraId="54787FFF" w14:textId="33447815" w:rsidR="004346BD" w:rsidRPr="00A1695D" w:rsidRDefault="000E39C3" w:rsidP="00A1695D">
      <w:pPr>
        <w:spacing w:line="276" w:lineRule="auto"/>
        <w:rPr>
          <w:rFonts w:ascii="Arial" w:hAnsi="Arial" w:cs="Arial"/>
          <w:sz w:val="24"/>
          <w:szCs w:val="24"/>
        </w:rPr>
      </w:pPr>
      <w:r w:rsidRPr="00A1695D">
        <w:rPr>
          <w:rFonts w:ascii="Arial" w:hAnsi="Arial" w:cs="Arial"/>
          <w:sz w:val="24"/>
          <w:szCs w:val="24"/>
        </w:rPr>
        <w:lastRenderedPageBreak/>
        <w:t>S</w:t>
      </w:r>
      <w:r w:rsidRPr="00A1695D">
        <w:rPr>
          <w:rFonts w:ascii="Arial" w:hAnsi="Arial" w:cs="Arial"/>
          <w:sz w:val="24"/>
          <w:szCs w:val="24"/>
        </w:rPr>
        <w:t xml:space="preserve">ituational leadership </w:t>
      </w:r>
      <w:r w:rsidR="00065E25" w:rsidRPr="00A1695D">
        <w:rPr>
          <w:rFonts w:ascii="Arial" w:hAnsi="Arial" w:cs="Arial"/>
          <w:sz w:val="24"/>
          <w:szCs w:val="24"/>
        </w:rPr>
        <w:t>is a contemporary style of leadership that can</w:t>
      </w:r>
      <w:r w:rsidRPr="00A1695D">
        <w:rPr>
          <w:rFonts w:ascii="Arial" w:hAnsi="Arial" w:cs="Arial"/>
          <w:sz w:val="24"/>
          <w:szCs w:val="24"/>
        </w:rPr>
        <w:t xml:space="preserve"> adjust according to the circumstances. This style acknowledges that people in the workplace are unique individuals. Consequently, our leadership approach should be flexible to </w:t>
      </w:r>
      <w:r w:rsidR="009C6AD0" w:rsidRPr="00A1695D">
        <w:rPr>
          <w:rFonts w:ascii="Arial" w:hAnsi="Arial" w:cs="Arial"/>
          <w:sz w:val="24"/>
          <w:szCs w:val="24"/>
        </w:rPr>
        <w:t>accommodate</w:t>
      </w:r>
      <w:r w:rsidRPr="00A1695D">
        <w:rPr>
          <w:rFonts w:ascii="Arial" w:hAnsi="Arial" w:cs="Arial"/>
          <w:sz w:val="24"/>
          <w:szCs w:val="24"/>
        </w:rPr>
        <w:t xml:space="preserve"> to the diverse needs of employees, enabling optimal and effective leadership.</w:t>
      </w:r>
    </w:p>
    <w:p w14:paraId="38282B58" w14:textId="44D4B4AB" w:rsidR="004346BD" w:rsidRPr="00A1695D" w:rsidRDefault="001B06D8" w:rsidP="00A1695D">
      <w:pPr>
        <w:spacing w:line="276" w:lineRule="auto"/>
        <w:rPr>
          <w:rFonts w:ascii="Arial" w:hAnsi="Arial" w:cs="Arial"/>
          <w:sz w:val="28"/>
          <w:szCs w:val="28"/>
        </w:rPr>
      </w:pPr>
      <w:r w:rsidRPr="00A1695D">
        <w:rPr>
          <w:rFonts w:ascii="Arial" w:hAnsi="Arial" w:cs="Arial"/>
          <w:sz w:val="24"/>
          <w:szCs w:val="24"/>
        </w:rPr>
        <w:t xml:space="preserve">To improve our leadership skills </w:t>
      </w:r>
      <w:r w:rsidR="00065E25" w:rsidRPr="00A1695D">
        <w:rPr>
          <w:rFonts w:ascii="Arial" w:hAnsi="Arial" w:cs="Arial"/>
          <w:sz w:val="24"/>
          <w:szCs w:val="24"/>
        </w:rPr>
        <w:t xml:space="preserve">and </w:t>
      </w:r>
      <w:r w:rsidRPr="00A1695D">
        <w:rPr>
          <w:rFonts w:ascii="Arial" w:hAnsi="Arial" w:cs="Arial"/>
          <w:sz w:val="24"/>
          <w:szCs w:val="24"/>
        </w:rPr>
        <w:t xml:space="preserve">boost employee </w:t>
      </w:r>
      <w:r w:rsidR="003770BD" w:rsidRPr="00A1695D">
        <w:rPr>
          <w:rFonts w:ascii="Arial" w:hAnsi="Arial" w:cs="Arial"/>
          <w:sz w:val="24"/>
          <w:szCs w:val="24"/>
        </w:rPr>
        <w:t>satisfaction</w:t>
      </w:r>
      <w:r w:rsidRPr="00A1695D">
        <w:rPr>
          <w:rFonts w:ascii="Arial" w:hAnsi="Arial" w:cs="Arial"/>
          <w:sz w:val="24"/>
          <w:szCs w:val="24"/>
        </w:rPr>
        <w:t xml:space="preserve"> and </w:t>
      </w:r>
      <w:r w:rsidR="002202A9" w:rsidRPr="00A1695D">
        <w:rPr>
          <w:rFonts w:ascii="Arial" w:hAnsi="Arial" w:cs="Arial"/>
          <w:sz w:val="24"/>
          <w:szCs w:val="24"/>
        </w:rPr>
        <w:t>performance</w:t>
      </w:r>
      <w:r w:rsidRPr="00A1695D">
        <w:rPr>
          <w:rFonts w:ascii="Arial" w:hAnsi="Arial" w:cs="Arial"/>
          <w:sz w:val="24"/>
          <w:szCs w:val="24"/>
        </w:rPr>
        <w:t xml:space="preserve">, we must consistently assess our leadership style and examine established leadership models and theories. </w:t>
      </w:r>
    </w:p>
    <w:p w14:paraId="2F026C9C" w14:textId="77777777" w:rsidR="00D31C45" w:rsidRDefault="00D31C45" w:rsidP="00A1695D">
      <w:pPr>
        <w:spacing w:line="276" w:lineRule="auto"/>
        <w:rPr>
          <w:rFonts w:ascii="Arial" w:hAnsi="Arial" w:cs="Arial"/>
        </w:rPr>
      </w:pPr>
    </w:p>
    <w:p w14:paraId="5ED6C864" w14:textId="77777777" w:rsidR="00C25442" w:rsidRDefault="00C25442" w:rsidP="00A1695D">
      <w:pPr>
        <w:spacing w:line="276" w:lineRule="auto"/>
        <w:rPr>
          <w:rFonts w:ascii="Arial" w:hAnsi="Arial" w:cs="Arial"/>
        </w:rPr>
      </w:pPr>
    </w:p>
    <w:p w14:paraId="7B49C0D1" w14:textId="77777777" w:rsidR="00C25442" w:rsidRDefault="00C25442" w:rsidP="00A1695D">
      <w:pPr>
        <w:spacing w:line="276" w:lineRule="auto"/>
        <w:rPr>
          <w:rFonts w:ascii="Arial" w:hAnsi="Arial" w:cs="Arial"/>
        </w:rPr>
      </w:pPr>
    </w:p>
    <w:p w14:paraId="5EFFF710" w14:textId="77777777" w:rsidR="00C25442" w:rsidRDefault="00C25442" w:rsidP="00A1695D">
      <w:pPr>
        <w:spacing w:line="276" w:lineRule="auto"/>
        <w:rPr>
          <w:rFonts w:ascii="Arial" w:hAnsi="Arial" w:cs="Arial"/>
        </w:rPr>
      </w:pPr>
    </w:p>
    <w:p w14:paraId="251021E1" w14:textId="77777777" w:rsidR="00C25442" w:rsidRDefault="00C25442" w:rsidP="00A1695D">
      <w:pPr>
        <w:spacing w:line="276" w:lineRule="auto"/>
        <w:rPr>
          <w:rFonts w:ascii="Arial" w:hAnsi="Arial" w:cs="Arial"/>
        </w:rPr>
      </w:pPr>
    </w:p>
    <w:p w14:paraId="279BAF39" w14:textId="77777777" w:rsidR="00C25442" w:rsidRDefault="00C25442" w:rsidP="00A1695D">
      <w:pPr>
        <w:spacing w:line="276" w:lineRule="auto"/>
        <w:rPr>
          <w:rFonts w:ascii="Arial" w:hAnsi="Arial" w:cs="Arial"/>
        </w:rPr>
      </w:pPr>
    </w:p>
    <w:p w14:paraId="16B4A5ED" w14:textId="77777777" w:rsidR="00C25442" w:rsidRDefault="00C25442" w:rsidP="00A1695D">
      <w:pPr>
        <w:spacing w:line="276" w:lineRule="auto"/>
        <w:rPr>
          <w:rFonts w:ascii="Arial" w:hAnsi="Arial" w:cs="Arial"/>
        </w:rPr>
      </w:pPr>
    </w:p>
    <w:p w14:paraId="1158C56D" w14:textId="77777777" w:rsidR="00C25442" w:rsidRDefault="00C25442" w:rsidP="00A1695D">
      <w:pPr>
        <w:spacing w:line="276" w:lineRule="auto"/>
        <w:rPr>
          <w:rFonts w:ascii="Arial" w:hAnsi="Arial" w:cs="Arial"/>
        </w:rPr>
      </w:pPr>
    </w:p>
    <w:p w14:paraId="53433CD4" w14:textId="77777777" w:rsidR="00C25442" w:rsidRDefault="00C25442" w:rsidP="00A1695D">
      <w:pPr>
        <w:spacing w:line="276" w:lineRule="auto"/>
        <w:rPr>
          <w:rFonts w:ascii="Arial" w:hAnsi="Arial" w:cs="Arial"/>
        </w:rPr>
      </w:pPr>
    </w:p>
    <w:p w14:paraId="0E12EB81" w14:textId="77777777" w:rsidR="00C25442" w:rsidRDefault="00C25442" w:rsidP="00A1695D">
      <w:pPr>
        <w:spacing w:line="276" w:lineRule="auto"/>
        <w:rPr>
          <w:rFonts w:ascii="Arial" w:hAnsi="Arial" w:cs="Arial"/>
        </w:rPr>
      </w:pPr>
    </w:p>
    <w:p w14:paraId="2684EDC2" w14:textId="77777777" w:rsidR="00C25442" w:rsidRDefault="00C25442" w:rsidP="00A1695D">
      <w:pPr>
        <w:spacing w:line="276" w:lineRule="auto"/>
        <w:rPr>
          <w:rFonts w:ascii="Arial" w:hAnsi="Arial" w:cs="Arial"/>
        </w:rPr>
      </w:pPr>
    </w:p>
    <w:p w14:paraId="54A2608A" w14:textId="77777777" w:rsidR="00C25442" w:rsidRDefault="00C25442" w:rsidP="00A1695D">
      <w:pPr>
        <w:spacing w:line="276" w:lineRule="auto"/>
        <w:rPr>
          <w:rFonts w:ascii="Arial" w:hAnsi="Arial" w:cs="Arial"/>
        </w:rPr>
      </w:pPr>
    </w:p>
    <w:p w14:paraId="49C7032B" w14:textId="77777777" w:rsidR="00C25442" w:rsidRDefault="00C25442" w:rsidP="00A1695D">
      <w:pPr>
        <w:spacing w:line="276" w:lineRule="auto"/>
        <w:rPr>
          <w:rFonts w:ascii="Arial" w:hAnsi="Arial" w:cs="Arial"/>
        </w:rPr>
      </w:pPr>
    </w:p>
    <w:p w14:paraId="62F7806B" w14:textId="77777777" w:rsidR="00C25442" w:rsidRDefault="00C25442" w:rsidP="00A1695D">
      <w:pPr>
        <w:spacing w:line="276" w:lineRule="auto"/>
        <w:rPr>
          <w:rFonts w:ascii="Arial" w:hAnsi="Arial" w:cs="Arial"/>
        </w:rPr>
      </w:pPr>
    </w:p>
    <w:p w14:paraId="5AAAAA43" w14:textId="77777777" w:rsidR="00C25442" w:rsidRDefault="00C25442" w:rsidP="00A1695D">
      <w:pPr>
        <w:spacing w:line="276" w:lineRule="auto"/>
        <w:rPr>
          <w:rFonts w:ascii="Arial" w:hAnsi="Arial" w:cs="Arial"/>
        </w:rPr>
      </w:pPr>
    </w:p>
    <w:p w14:paraId="586AA193" w14:textId="77777777" w:rsidR="00C25442" w:rsidRDefault="00C25442" w:rsidP="00A1695D">
      <w:pPr>
        <w:spacing w:line="276" w:lineRule="auto"/>
        <w:rPr>
          <w:rFonts w:ascii="Arial" w:hAnsi="Arial" w:cs="Arial"/>
        </w:rPr>
      </w:pPr>
    </w:p>
    <w:p w14:paraId="504E48A3" w14:textId="77777777" w:rsidR="00C25442" w:rsidRDefault="00C25442" w:rsidP="00A1695D">
      <w:pPr>
        <w:spacing w:line="276" w:lineRule="auto"/>
        <w:rPr>
          <w:rFonts w:ascii="Arial" w:hAnsi="Arial" w:cs="Arial"/>
        </w:rPr>
      </w:pPr>
    </w:p>
    <w:p w14:paraId="53E73F68" w14:textId="77777777" w:rsidR="00C25442" w:rsidRDefault="00C25442" w:rsidP="00A1695D">
      <w:pPr>
        <w:spacing w:line="276" w:lineRule="auto"/>
        <w:rPr>
          <w:rFonts w:ascii="Arial" w:hAnsi="Arial" w:cs="Arial"/>
        </w:rPr>
      </w:pPr>
    </w:p>
    <w:p w14:paraId="6A50573F" w14:textId="77777777" w:rsidR="00C25442" w:rsidRDefault="00C25442" w:rsidP="00A1695D">
      <w:pPr>
        <w:spacing w:line="276" w:lineRule="auto"/>
        <w:rPr>
          <w:rFonts w:ascii="Arial" w:hAnsi="Arial" w:cs="Arial"/>
        </w:rPr>
      </w:pPr>
    </w:p>
    <w:p w14:paraId="4846B9EA" w14:textId="77777777" w:rsidR="00C25442" w:rsidRDefault="00C25442" w:rsidP="00A1695D">
      <w:pPr>
        <w:spacing w:line="276" w:lineRule="auto"/>
        <w:rPr>
          <w:rFonts w:ascii="Arial" w:hAnsi="Arial" w:cs="Arial"/>
        </w:rPr>
      </w:pPr>
    </w:p>
    <w:p w14:paraId="1578026B" w14:textId="77777777" w:rsidR="00C25442" w:rsidRDefault="00C25442" w:rsidP="00A1695D">
      <w:pPr>
        <w:spacing w:line="276" w:lineRule="auto"/>
        <w:rPr>
          <w:rFonts w:ascii="Arial" w:hAnsi="Arial" w:cs="Arial"/>
        </w:rPr>
      </w:pPr>
    </w:p>
    <w:p w14:paraId="3D740A70" w14:textId="77777777" w:rsidR="00C25442" w:rsidRDefault="00C25442" w:rsidP="00A1695D">
      <w:pPr>
        <w:spacing w:line="276" w:lineRule="auto"/>
        <w:rPr>
          <w:rFonts w:ascii="Arial" w:hAnsi="Arial" w:cs="Arial"/>
        </w:rPr>
      </w:pPr>
    </w:p>
    <w:p w14:paraId="4B086906" w14:textId="77777777" w:rsidR="00C25442" w:rsidRPr="00A1695D" w:rsidRDefault="00C25442" w:rsidP="00A1695D">
      <w:pPr>
        <w:spacing w:line="276" w:lineRule="auto"/>
        <w:rPr>
          <w:rFonts w:ascii="Arial" w:hAnsi="Arial" w:cs="Arial"/>
        </w:rPr>
      </w:pPr>
    </w:p>
    <w:p w14:paraId="1A43F908" w14:textId="6439DE15" w:rsidR="003F69D6" w:rsidRDefault="00583EA4" w:rsidP="00A1695D">
      <w:pPr>
        <w:pStyle w:val="Heading1"/>
        <w:spacing w:line="276" w:lineRule="auto"/>
        <w:rPr>
          <w:rFonts w:ascii="Arial" w:hAnsi="Arial" w:cs="Arial"/>
        </w:rPr>
      </w:pPr>
      <w:bookmarkStart w:id="41" w:name="_Toc139012362"/>
      <w:bookmarkEnd w:id="40"/>
      <w:r w:rsidRPr="00A1695D">
        <w:rPr>
          <w:rFonts w:ascii="Arial" w:hAnsi="Arial" w:cs="Arial"/>
        </w:rPr>
        <w:lastRenderedPageBreak/>
        <w:t xml:space="preserve">7.0 </w:t>
      </w:r>
      <w:r w:rsidR="00B220CB" w:rsidRPr="00A1695D">
        <w:rPr>
          <w:rFonts w:ascii="Arial" w:hAnsi="Arial" w:cs="Arial"/>
        </w:rPr>
        <w:t>References</w:t>
      </w:r>
      <w:bookmarkEnd w:id="41"/>
    </w:p>
    <w:p w14:paraId="0526787B" w14:textId="71B229C4"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Bass, B. M., &amp; Bass, R. (2009). </w:t>
      </w:r>
      <w:r w:rsidRPr="0059270D">
        <w:rPr>
          <w:rFonts w:ascii="Arial" w:hAnsi="Arial" w:cs="Arial"/>
          <w:i/>
          <w:iCs/>
          <w:sz w:val="24"/>
          <w:szCs w:val="24"/>
          <w:lang w:val="en-US"/>
        </w:rPr>
        <w:t>The Bass Handbook of Leadership: Theory, Research, and Managerial Applications</w:t>
      </w:r>
      <w:r w:rsidRPr="0059270D">
        <w:rPr>
          <w:rFonts w:ascii="Arial" w:hAnsi="Arial" w:cs="Arial"/>
          <w:sz w:val="24"/>
          <w:szCs w:val="24"/>
          <w:lang w:val="en-US"/>
        </w:rPr>
        <w:t xml:space="preserve"> (4th ed.). Simon &amp; Schuster.</w:t>
      </w:r>
    </w:p>
    <w:p w14:paraId="2FE8C699" w14:textId="44D2F28F"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Bhuiyan, J. (2022, November 19). </w:t>
      </w:r>
      <w:r w:rsidRPr="0059270D">
        <w:rPr>
          <w:rFonts w:ascii="Arial" w:hAnsi="Arial" w:cs="Arial"/>
          <w:i/>
          <w:iCs/>
          <w:sz w:val="24"/>
          <w:szCs w:val="24"/>
          <w:lang w:val="en-US"/>
        </w:rPr>
        <w:t>How Elon Musk</w:t>
      </w:r>
      <w:r w:rsidR="004263C0">
        <w:rPr>
          <w:rFonts w:ascii="Arial" w:hAnsi="Arial" w:cs="Arial"/>
          <w:i/>
          <w:iCs/>
          <w:sz w:val="24"/>
          <w:szCs w:val="24"/>
          <w:lang w:val="en-US"/>
        </w:rPr>
        <w:t>'</w:t>
      </w:r>
      <w:r w:rsidRPr="0059270D">
        <w:rPr>
          <w:rFonts w:ascii="Arial" w:hAnsi="Arial" w:cs="Arial"/>
          <w:i/>
          <w:iCs/>
          <w:sz w:val="24"/>
          <w:szCs w:val="24"/>
          <w:lang w:val="en-US"/>
        </w:rPr>
        <w:t>s Twitter reign magnified his brutal management style</w:t>
      </w:r>
      <w:r w:rsidRPr="0059270D">
        <w:rPr>
          <w:rFonts w:ascii="Arial" w:hAnsi="Arial" w:cs="Arial"/>
          <w:sz w:val="24"/>
          <w:szCs w:val="24"/>
          <w:lang w:val="en-US"/>
        </w:rPr>
        <w:t xml:space="preserve">. The Guardian; The Guardian. </w:t>
      </w:r>
      <w:hyperlink r:id="rId12" w:history="1">
        <w:r w:rsidRPr="0059270D">
          <w:rPr>
            <w:rFonts w:ascii="Arial" w:hAnsi="Arial" w:cs="Arial"/>
            <w:sz w:val="24"/>
            <w:szCs w:val="24"/>
            <w:lang w:val="en-US"/>
          </w:rPr>
          <w:t>https://www.theguardian.com/technology/2022/nov/19/elon-musk-management-style-twitter-tesla-spacex</w:t>
        </w:r>
      </w:hyperlink>
    </w:p>
    <w:p w14:paraId="1017B31A"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Boldt, B. (2023, April 20). </w:t>
      </w:r>
      <w:r w:rsidRPr="0059270D">
        <w:rPr>
          <w:rFonts w:ascii="Arial" w:hAnsi="Arial" w:cs="Arial"/>
          <w:i/>
          <w:iCs/>
          <w:sz w:val="24"/>
          <w:szCs w:val="24"/>
          <w:lang w:val="en-US"/>
        </w:rPr>
        <w:t>Embracing Neurodivergent Leadership: Challenging Stereotypes and Empowering Innovation</w:t>
      </w:r>
      <w:r w:rsidRPr="0059270D">
        <w:rPr>
          <w:rFonts w:ascii="Arial" w:hAnsi="Arial" w:cs="Arial"/>
          <w:sz w:val="24"/>
          <w:szCs w:val="24"/>
          <w:lang w:val="en-US"/>
        </w:rPr>
        <w:t xml:space="preserve">. Medium; Medium. </w:t>
      </w:r>
      <w:hyperlink r:id="rId13" w:history="1">
        <w:r w:rsidRPr="0059270D">
          <w:rPr>
            <w:rFonts w:ascii="Arial" w:hAnsi="Arial" w:cs="Arial"/>
            <w:sz w:val="24"/>
            <w:szCs w:val="24"/>
            <w:lang w:val="en-US"/>
          </w:rPr>
          <w:t>https://medium.com/@dogood.silence/embracing-neurodivergent-leadership-challenging-stereotypes-and-empowering-innovation-4c92852ffc25</w:t>
        </w:r>
      </w:hyperlink>
    </w:p>
    <w:p w14:paraId="783EA5EA"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Carlin, D. (2022, October 12). Democratic, Authoritarian, Laissez-Faire: What Type Of Leader Are You? </w:t>
      </w:r>
      <w:r w:rsidRPr="0059270D">
        <w:rPr>
          <w:rFonts w:ascii="Arial" w:hAnsi="Arial" w:cs="Arial"/>
          <w:i/>
          <w:iCs/>
          <w:sz w:val="24"/>
          <w:szCs w:val="24"/>
          <w:lang w:val="en-US"/>
        </w:rPr>
        <w:t>Forbes</w:t>
      </w:r>
      <w:r w:rsidRPr="0059270D">
        <w:rPr>
          <w:rFonts w:ascii="Arial" w:hAnsi="Arial" w:cs="Arial"/>
          <w:sz w:val="24"/>
          <w:szCs w:val="24"/>
          <w:lang w:val="en-US"/>
        </w:rPr>
        <w:t xml:space="preserve">. </w:t>
      </w:r>
      <w:hyperlink r:id="rId14" w:history="1">
        <w:r w:rsidRPr="0059270D">
          <w:rPr>
            <w:rFonts w:ascii="Arial" w:hAnsi="Arial" w:cs="Arial"/>
            <w:sz w:val="24"/>
            <w:szCs w:val="24"/>
            <w:lang w:val="en-US"/>
          </w:rPr>
          <w:t>https://www.forbes.com/sites/davidcarlin/2019/10/18/democratic-authoritarian-laissez-faire-what-type-of-leader-are-you/?sh=6423ed492a6b</w:t>
        </w:r>
      </w:hyperlink>
    </w:p>
    <w:p w14:paraId="166FE810"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Carlyle, T., Atwood, S., Edwards, O. D., Harvie, C., Reed, T. J., Taylor, B., Sorensen, D. R., &amp; Kinser, B. E. (2013). On Heroes, Hero Worship, and the Heroic in History. In </w:t>
      </w:r>
      <w:r w:rsidRPr="0059270D">
        <w:rPr>
          <w:rFonts w:ascii="Arial" w:hAnsi="Arial" w:cs="Arial"/>
          <w:i/>
          <w:iCs/>
          <w:sz w:val="24"/>
          <w:szCs w:val="24"/>
          <w:lang w:val="en-US"/>
        </w:rPr>
        <w:t>JSTOR</w:t>
      </w:r>
      <w:r w:rsidRPr="0059270D">
        <w:rPr>
          <w:rFonts w:ascii="Arial" w:hAnsi="Arial" w:cs="Arial"/>
          <w:sz w:val="24"/>
          <w:szCs w:val="24"/>
          <w:lang w:val="en-US"/>
        </w:rPr>
        <w:t xml:space="preserve">. Yale University Press. </w:t>
      </w:r>
      <w:hyperlink r:id="rId15" w:history="1">
        <w:r w:rsidRPr="0059270D">
          <w:rPr>
            <w:rFonts w:ascii="Arial" w:hAnsi="Arial" w:cs="Arial"/>
            <w:sz w:val="24"/>
            <w:szCs w:val="24"/>
            <w:lang w:val="en-US"/>
          </w:rPr>
          <w:t>http://www.jstor.org/stable/j.ctt5vm0w4</w:t>
        </w:r>
      </w:hyperlink>
      <w:r w:rsidRPr="0059270D">
        <w:rPr>
          <w:rFonts w:ascii="Arial" w:hAnsi="Arial" w:cs="Arial"/>
          <w:sz w:val="24"/>
          <w:szCs w:val="24"/>
          <w:lang w:val="en-US"/>
        </w:rPr>
        <w:t xml:space="preserve"> (Original work published 1968)</w:t>
      </w:r>
    </w:p>
    <w:p w14:paraId="5E267092" w14:textId="5AF9380A"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Carter, L., Ulrich, D., &amp; Goldsmith, M. (2012). </w:t>
      </w:r>
      <w:r w:rsidRPr="0059270D">
        <w:rPr>
          <w:rFonts w:ascii="Arial" w:hAnsi="Arial" w:cs="Arial"/>
          <w:i/>
          <w:iCs/>
          <w:sz w:val="24"/>
          <w:szCs w:val="24"/>
          <w:lang w:val="en-US"/>
        </w:rPr>
        <w:t>Best Practices in Leadership Development and Organization Change: How the Best Companies Ensure Meaningful Change and Sustainable Leadership</w:t>
      </w:r>
      <w:r w:rsidRPr="0059270D">
        <w:rPr>
          <w:rFonts w:ascii="Arial" w:hAnsi="Arial" w:cs="Arial"/>
          <w:sz w:val="24"/>
          <w:szCs w:val="24"/>
          <w:lang w:val="en-US"/>
        </w:rPr>
        <w:t>. Wiley.</w:t>
      </w:r>
    </w:p>
    <w:p w14:paraId="03B98B2D" w14:textId="61D49FA8"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Choi, S. B., Kim, K., &amp; Kang, S.-W. (2017). Effects of transformational and shared leadership styles on employees</w:t>
      </w:r>
      <w:r w:rsidR="004263C0">
        <w:rPr>
          <w:rFonts w:ascii="Arial" w:hAnsi="Arial" w:cs="Arial"/>
          <w:sz w:val="24"/>
          <w:szCs w:val="24"/>
          <w:lang w:val="en-US"/>
        </w:rPr>
        <w:t>'</w:t>
      </w:r>
      <w:r w:rsidRPr="0059270D">
        <w:rPr>
          <w:rFonts w:ascii="Arial" w:hAnsi="Arial" w:cs="Arial"/>
          <w:sz w:val="24"/>
          <w:szCs w:val="24"/>
          <w:lang w:val="en-US"/>
        </w:rPr>
        <w:t xml:space="preserve"> perception of team effectiveness. </w:t>
      </w:r>
      <w:r w:rsidRPr="0059270D">
        <w:rPr>
          <w:rFonts w:ascii="Arial" w:hAnsi="Arial" w:cs="Arial"/>
          <w:i/>
          <w:iCs/>
          <w:sz w:val="24"/>
          <w:szCs w:val="24"/>
          <w:lang w:val="en-US"/>
        </w:rPr>
        <w:t>Social Behavior and Personality: An International Journal</w:t>
      </w:r>
      <w:r w:rsidRPr="0059270D">
        <w:rPr>
          <w:rFonts w:ascii="Arial" w:hAnsi="Arial" w:cs="Arial"/>
          <w:sz w:val="24"/>
          <w:szCs w:val="24"/>
          <w:lang w:val="en-US"/>
        </w:rPr>
        <w:t xml:space="preserve">, </w:t>
      </w:r>
      <w:r w:rsidRPr="0059270D">
        <w:rPr>
          <w:rFonts w:ascii="Arial" w:hAnsi="Arial" w:cs="Arial"/>
          <w:i/>
          <w:iCs/>
          <w:sz w:val="24"/>
          <w:szCs w:val="24"/>
          <w:lang w:val="en-US"/>
        </w:rPr>
        <w:t>45</w:t>
      </w:r>
      <w:r w:rsidRPr="0059270D">
        <w:rPr>
          <w:rFonts w:ascii="Arial" w:hAnsi="Arial" w:cs="Arial"/>
          <w:sz w:val="24"/>
          <w:szCs w:val="24"/>
          <w:lang w:val="en-US"/>
        </w:rPr>
        <w:t xml:space="preserve">(3), 377–386. </w:t>
      </w:r>
      <w:hyperlink r:id="rId16" w:history="1">
        <w:r w:rsidRPr="0059270D">
          <w:rPr>
            <w:rFonts w:ascii="Arial" w:hAnsi="Arial" w:cs="Arial"/>
            <w:sz w:val="24"/>
            <w:szCs w:val="24"/>
            <w:lang w:val="en-US"/>
          </w:rPr>
          <w:t>https://doi.org/10.2224/sbp.5805</w:t>
        </w:r>
      </w:hyperlink>
    </w:p>
    <w:p w14:paraId="001CF3AD"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Colbert, A. E., Judge, T. A., Choi, D., &amp; Wang, G. (2012). Assessing the trait theory of leadership using self and observer ratings of personality: The mediating role of contributions to group success. </w:t>
      </w:r>
      <w:r w:rsidRPr="0059270D">
        <w:rPr>
          <w:rFonts w:ascii="Arial" w:hAnsi="Arial" w:cs="Arial"/>
          <w:i/>
          <w:iCs/>
          <w:sz w:val="24"/>
          <w:szCs w:val="24"/>
          <w:lang w:val="en-US"/>
        </w:rPr>
        <w:t>The Leadership Quarterly</w:t>
      </w:r>
      <w:r w:rsidRPr="0059270D">
        <w:rPr>
          <w:rFonts w:ascii="Arial" w:hAnsi="Arial" w:cs="Arial"/>
          <w:sz w:val="24"/>
          <w:szCs w:val="24"/>
          <w:lang w:val="en-US"/>
        </w:rPr>
        <w:t xml:space="preserve">, </w:t>
      </w:r>
      <w:r w:rsidRPr="0059270D">
        <w:rPr>
          <w:rFonts w:ascii="Arial" w:hAnsi="Arial" w:cs="Arial"/>
          <w:i/>
          <w:iCs/>
          <w:sz w:val="24"/>
          <w:szCs w:val="24"/>
          <w:lang w:val="en-US"/>
        </w:rPr>
        <w:t>23</w:t>
      </w:r>
      <w:r w:rsidRPr="0059270D">
        <w:rPr>
          <w:rFonts w:ascii="Arial" w:hAnsi="Arial" w:cs="Arial"/>
          <w:sz w:val="24"/>
          <w:szCs w:val="24"/>
          <w:lang w:val="en-US"/>
        </w:rPr>
        <w:t xml:space="preserve">(4), 670–685. sciencedirect. </w:t>
      </w:r>
      <w:hyperlink r:id="rId17" w:history="1">
        <w:r w:rsidRPr="0059270D">
          <w:rPr>
            <w:rFonts w:ascii="Arial" w:hAnsi="Arial" w:cs="Arial"/>
            <w:sz w:val="24"/>
            <w:szCs w:val="24"/>
            <w:lang w:val="en-US"/>
          </w:rPr>
          <w:t>https://doi.org/10.1016/j.leaqua.2012.03.004</w:t>
        </w:r>
      </w:hyperlink>
    </w:p>
    <w:p w14:paraId="71BCDB68"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Connolly, M., &amp; James, C. (2018). Completing the affective turn in educational organisational theory: educational organising as an emotion. </w:t>
      </w:r>
      <w:r w:rsidRPr="0059270D">
        <w:rPr>
          <w:rFonts w:ascii="Arial" w:hAnsi="Arial" w:cs="Arial"/>
          <w:i/>
          <w:iCs/>
          <w:sz w:val="24"/>
          <w:szCs w:val="24"/>
          <w:lang w:val="en-US"/>
        </w:rPr>
        <w:t>University of South Wales, UK</w:t>
      </w:r>
      <w:r w:rsidRPr="0059270D">
        <w:rPr>
          <w:rFonts w:ascii="Arial" w:hAnsi="Arial" w:cs="Arial"/>
          <w:sz w:val="24"/>
          <w:szCs w:val="24"/>
          <w:lang w:val="en-US"/>
        </w:rPr>
        <w:t xml:space="preserve">. Research Gate. </w:t>
      </w:r>
      <w:hyperlink r:id="rId18" w:history="1">
        <w:r w:rsidRPr="0059270D">
          <w:rPr>
            <w:rFonts w:ascii="Arial" w:hAnsi="Arial" w:cs="Arial"/>
            <w:sz w:val="24"/>
            <w:szCs w:val="24"/>
            <w:lang w:val="en-US"/>
          </w:rPr>
          <w:t>https://www.researchgate.net/publication/324755176_Title_Completing_the_affective_turn_in_educational_organisational_theory_educational_organising_as_an_emotion?enrichId=rgreq-50464d7f6078b7596f036c917da358d5-XXX&amp;enrichSource=Y292ZXJQYWdlOzMyNDc1NTE3NjtBUzo2MTkyODUzNzQzMTY1NTNAMTUyNDY2MDU0NzcwNw%3D%3D&amp;el=1_x_2&amp;_esc=publicationCoverPdf</w:t>
        </w:r>
      </w:hyperlink>
    </w:p>
    <w:p w14:paraId="753A2163"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Franken, E., &amp; Plimmer, G. (2019). Mediocre and harmful public sector leadership. </w:t>
      </w:r>
      <w:r w:rsidRPr="0059270D">
        <w:rPr>
          <w:rFonts w:ascii="Arial" w:hAnsi="Arial" w:cs="Arial"/>
          <w:i/>
          <w:iCs/>
          <w:sz w:val="24"/>
          <w:szCs w:val="24"/>
          <w:lang w:val="en-US"/>
        </w:rPr>
        <w:t>International Journal of Public Leadership</w:t>
      </w:r>
      <w:r w:rsidRPr="0059270D">
        <w:rPr>
          <w:rFonts w:ascii="Arial" w:hAnsi="Arial" w:cs="Arial"/>
          <w:sz w:val="24"/>
          <w:szCs w:val="24"/>
          <w:lang w:val="en-US"/>
        </w:rPr>
        <w:t xml:space="preserve">, </w:t>
      </w:r>
      <w:r w:rsidRPr="0059270D">
        <w:rPr>
          <w:rFonts w:ascii="Arial" w:hAnsi="Arial" w:cs="Arial"/>
          <w:i/>
          <w:iCs/>
          <w:sz w:val="24"/>
          <w:szCs w:val="24"/>
          <w:lang w:val="en-US"/>
        </w:rPr>
        <w:t>15</w:t>
      </w:r>
      <w:r w:rsidRPr="0059270D">
        <w:rPr>
          <w:rFonts w:ascii="Arial" w:hAnsi="Arial" w:cs="Arial"/>
          <w:sz w:val="24"/>
          <w:szCs w:val="24"/>
          <w:lang w:val="en-US"/>
        </w:rPr>
        <w:t xml:space="preserve">(4), 274–286. Emerald Insight. </w:t>
      </w:r>
      <w:hyperlink r:id="rId19" w:history="1">
        <w:r w:rsidRPr="0059270D">
          <w:rPr>
            <w:rFonts w:ascii="Arial" w:hAnsi="Arial" w:cs="Arial"/>
            <w:sz w:val="24"/>
            <w:szCs w:val="24"/>
            <w:lang w:val="en-US"/>
          </w:rPr>
          <w:t>https://doi.org/10.1108/ijpl-09-2019-0058</w:t>
        </w:r>
      </w:hyperlink>
    </w:p>
    <w:p w14:paraId="521FBDE3"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George Business Review. (2022, December). </w:t>
      </w:r>
      <w:r w:rsidRPr="0059270D">
        <w:rPr>
          <w:rFonts w:ascii="Arial" w:hAnsi="Arial" w:cs="Arial"/>
          <w:i/>
          <w:iCs/>
          <w:sz w:val="24"/>
          <w:szCs w:val="24"/>
          <w:lang w:val="en-US"/>
        </w:rPr>
        <w:t>Leadership style of Elon Musk</w:t>
      </w:r>
      <w:r w:rsidRPr="0059270D">
        <w:rPr>
          <w:rFonts w:ascii="Arial" w:hAnsi="Arial" w:cs="Arial"/>
          <w:sz w:val="24"/>
          <w:szCs w:val="24"/>
          <w:lang w:val="en-US"/>
        </w:rPr>
        <w:t xml:space="preserve">. </w:t>
      </w:r>
      <w:r w:rsidRPr="0059270D">
        <w:rPr>
          <w:rFonts w:ascii="Arial" w:hAnsi="Arial" w:cs="Arial"/>
          <w:sz w:val="24"/>
          <w:szCs w:val="24"/>
          <w:lang w:val="en-US"/>
        </w:rPr>
        <w:lastRenderedPageBreak/>
        <w:t xml:space="preserve">George Business Review. </w:t>
      </w:r>
      <w:hyperlink r:id="rId20" w:history="1">
        <w:r w:rsidRPr="0059270D">
          <w:rPr>
            <w:rFonts w:ascii="Arial" w:hAnsi="Arial" w:cs="Arial"/>
            <w:sz w:val="24"/>
            <w:szCs w:val="24"/>
            <w:lang w:val="en-US"/>
          </w:rPr>
          <w:t>https://www.george-business-review.com/the-leadership-style-of-elon-musk/#:~:text=Enhance%20workplace%20communication%3A%20As%20Elon,between%20himself%20and%20his%20team.</w:t>
        </w:r>
      </w:hyperlink>
    </w:p>
    <w:p w14:paraId="26C48F19"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Hersey, P., Blanchard, K. H., &amp; Johnson, D. E. (2001). </w:t>
      </w:r>
      <w:r w:rsidRPr="0059270D">
        <w:rPr>
          <w:rFonts w:ascii="Arial" w:hAnsi="Arial" w:cs="Arial"/>
          <w:i/>
          <w:iCs/>
          <w:sz w:val="24"/>
          <w:szCs w:val="24"/>
          <w:lang w:val="en-US"/>
        </w:rPr>
        <w:t>Management of Organizational Behavior : Leading Human Resources</w:t>
      </w:r>
      <w:r w:rsidRPr="0059270D">
        <w:rPr>
          <w:rFonts w:ascii="Arial" w:hAnsi="Arial" w:cs="Arial"/>
          <w:sz w:val="24"/>
          <w:szCs w:val="24"/>
          <w:lang w:val="en-US"/>
        </w:rPr>
        <w:t xml:space="preserve"> (8th ed.). Prentice Hall.</w:t>
      </w:r>
    </w:p>
    <w:p w14:paraId="5DB27F8E"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Hersey, P., Blanchard, K. H., &amp; Natemeyer, W. E. (1979). Situational Leadership, Perception, and the Impact of Power. </w:t>
      </w:r>
      <w:r w:rsidRPr="0059270D">
        <w:rPr>
          <w:rFonts w:ascii="Arial" w:hAnsi="Arial" w:cs="Arial"/>
          <w:i/>
          <w:iCs/>
          <w:sz w:val="24"/>
          <w:szCs w:val="24"/>
          <w:lang w:val="en-US"/>
        </w:rPr>
        <w:t>Group &amp; Organization Studies</w:t>
      </w:r>
      <w:r w:rsidRPr="0059270D">
        <w:rPr>
          <w:rFonts w:ascii="Arial" w:hAnsi="Arial" w:cs="Arial"/>
          <w:sz w:val="24"/>
          <w:szCs w:val="24"/>
          <w:lang w:val="en-US"/>
        </w:rPr>
        <w:t xml:space="preserve">, </w:t>
      </w:r>
      <w:r w:rsidRPr="0059270D">
        <w:rPr>
          <w:rFonts w:ascii="Arial" w:hAnsi="Arial" w:cs="Arial"/>
          <w:i/>
          <w:iCs/>
          <w:sz w:val="24"/>
          <w:szCs w:val="24"/>
          <w:lang w:val="en-US"/>
        </w:rPr>
        <w:t>4</w:t>
      </w:r>
      <w:r w:rsidRPr="0059270D">
        <w:rPr>
          <w:rFonts w:ascii="Arial" w:hAnsi="Arial" w:cs="Arial"/>
          <w:sz w:val="24"/>
          <w:szCs w:val="24"/>
          <w:lang w:val="en-US"/>
        </w:rPr>
        <w:t xml:space="preserve">(4), 418–428. </w:t>
      </w:r>
      <w:hyperlink r:id="rId21" w:history="1">
        <w:r w:rsidRPr="0059270D">
          <w:rPr>
            <w:rFonts w:ascii="Arial" w:hAnsi="Arial" w:cs="Arial"/>
            <w:sz w:val="24"/>
            <w:szCs w:val="24"/>
            <w:lang w:val="en-US"/>
          </w:rPr>
          <w:t>https://doi.org/10.1177/105960117900400404</w:t>
        </w:r>
      </w:hyperlink>
    </w:p>
    <w:p w14:paraId="23D463BF"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House, R. J. (1996). Path-goal theory of leadership: Lessons, legacy, and a reformulated theory. </w:t>
      </w:r>
      <w:r w:rsidRPr="0059270D">
        <w:rPr>
          <w:rFonts w:ascii="Arial" w:hAnsi="Arial" w:cs="Arial"/>
          <w:i/>
          <w:iCs/>
          <w:sz w:val="24"/>
          <w:szCs w:val="24"/>
          <w:lang w:val="en-US"/>
        </w:rPr>
        <w:t>The Leadership Quarterly</w:t>
      </w:r>
      <w:r w:rsidRPr="0059270D">
        <w:rPr>
          <w:rFonts w:ascii="Arial" w:hAnsi="Arial" w:cs="Arial"/>
          <w:sz w:val="24"/>
          <w:szCs w:val="24"/>
          <w:lang w:val="en-US"/>
        </w:rPr>
        <w:t xml:space="preserve">, </w:t>
      </w:r>
      <w:r w:rsidRPr="0059270D">
        <w:rPr>
          <w:rFonts w:ascii="Arial" w:hAnsi="Arial" w:cs="Arial"/>
          <w:i/>
          <w:iCs/>
          <w:sz w:val="24"/>
          <w:szCs w:val="24"/>
          <w:lang w:val="en-US"/>
        </w:rPr>
        <w:t>7</w:t>
      </w:r>
      <w:r w:rsidRPr="0059270D">
        <w:rPr>
          <w:rFonts w:ascii="Arial" w:hAnsi="Arial" w:cs="Arial"/>
          <w:sz w:val="24"/>
          <w:szCs w:val="24"/>
          <w:lang w:val="en-US"/>
        </w:rPr>
        <w:t xml:space="preserve">(3), 323–352. </w:t>
      </w:r>
      <w:hyperlink r:id="rId22" w:history="1">
        <w:r w:rsidRPr="0059270D">
          <w:rPr>
            <w:rFonts w:ascii="Arial" w:hAnsi="Arial" w:cs="Arial"/>
            <w:sz w:val="24"/>
            <w:szCs w:val="24"/>
            <w:lang w:val="en-US"/>
          </w:rPr>
          <w:t>https://doi.org/10.1016/s1048-9843(96)90024-7</w:t>
        </w:r>
      </w:hyperlink>
    </w:p>
    <w:p w14:paraId="26036537"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Institute Of Leadership And Management (London. (2007). </w:t>
      </w:r>
      <w:r w:rsidRPr="0059270D">
        <w:rPr>
          <w:rFonts w:ascii="Arial" w:hAnsi="Arial" w:cs="Arial"/>
          <w:i/>
          <w:iCs/>
          <w:sz w:val="24"/>
          <w:szCs w:val="24"/>
          <w:lang w:val="en-US"/>
        </w:rPr>
        <w:t>Introduction to leadership</w:t>
      </w:r>
      <w:r w:rsidRPr="0059270D">
        <w:rPr>
          <w:rFonts w:ascii="Arial" w:hAnsi="Arial" w:cs="Arial"/>
          <w:sz w:val="24"/>
          <w:szCs w:val="24"/>
          <w:lang w:val="en-US"/>
        </w:rPr>
        <w:t xml:space="preserve"> (5th ed.). Amsterdam [U.A.] Elsevier [U.A.</w:t>
      </w:r>
    </w:p>
    <w:p w14:paraId="6B4EA5C0" w14:textId="32EB47D5"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Kort, E. D. (2008). What, after all, is leadership? </w:t>
      </w:r>
      <w:r w:rsidR="004263C0">
        <w:rPr>
          <w:rFonts w:ascii="Arial" w:hAnsi="Arial" w:cs="Arial"/>
          <w:sz w:val="24"/>
          <w:szCs w:val="24"/>
          <w:lang w:val="en-US"/>
        </w:rPr>
        <w:t>"</w:t>
      </w:r>
      <w:r w:rsidRPr="0059270D">
        <w:rPr>
          <w:rFonts w:ascii="Arial" w:hAnsi="Arial" w:cs="Arial"/>
          <w:sz w:val="24"/>
          <w:szCs w:val="24"/>
          <w:lang w:val="en-US"/>
        </w:rPr>
        <w:t>Leadership</w:t>
      </w:r>
      <w:r w:rsidR="004263C0">
        <w:rPr>
          <w:rFonts w:ascii="Arial" w:hAnsi="Arial" w:cs="Arial"/>
          <w:sz w:val="24"/>
          <w:szCs w:val="24"/>
          <w:lang w:val="en-US"/>
        </w:rPr>
        <w:t>"</w:t>
      </w:r>
      <w:r w:rsidRPr="0059270D">
        <w:rPr>
          <w:rFonts w:ascii="Arial" w:hAnsi="Arial" w:cs="Arial"/>
          <w:sz w:val="24"/>
          <w:szCs w:val="24"/>
          <w:lang w:val="en-US"/>
        </w:rPr>
        <w:t xml:space="preserve"> and plural action. </w:t>
      </w:r>
      <w:r w:rsidRPr="0059270D">
        <w:rPr>
          <w:rFonts w:ascii="Arial" w:hAnsi="Arial" w:cs="Arial"/>
          <w:i/>
          <w:iCs/>
          <w:sz w:val="24"/>
          <w:szCs w:val="24"/>
          <w:lang w:val="en-US"/>
        </w:rPr>
        <w:t>The Leadership Quarterly</w:t>
      </w:r>
      <w:r w:rsidRPr="0059270D">
        <w:rPr>
          <w:rFonts w:ascii="Arial" w:hAnsi="Arial" w:cs="Arial"/>
          <w:sz w:val="24"/>
          <w:szCs w:val="24"/>
          <w:lang w:val="en-US"/>
        </w:rPr>
        <w:t xml:space="preserve">, </w:t>
      </w:r>
      <w:r w:rsidRPr="0059270D">
        <w:rPr>
          <w:rFonts w:ascii="Arial" w:hAnsi="Arial" w:cs="Arial"/>
          <w:i/>
          <w:iCs/>
          <w:sz w:val="24"/>
          <w:szCs w:val="24"/>
          <w:lang w:val="en-US"/>
        </w:rPr>
        <w:t>19</w:t>
      </w:r>
      <w:r w:rsidRPr="0059270D">
        <w:rPr>
          <w:rFonts w:ascii="Arial" w:hAnsi="Arial" w:cs="Arial"/>
          <w:sz w:val="24"/>
          <w:szCs w:val="24"/>
          <w:lang w:val="en-US"/>
        </w:rPr>
        <w:t xml:space="preserve">(4), 409–425. Science Direct. </w:t>
      </w:r>
      <w:hyperlink r:id="rId23" w:history="1">
        <w:r w:rsidRPr="0059270D">
          <w:rPr>
            <w:rFonts w:ascii="Arial" w:hAnsi="Arial" w:cs="Arial"/>
            <w:sz w:val="24"/>
            <w:szCs w:val="24"/>
            <w:lang w:val="en-US"/>
          </w:rPr>
          <w:t>https://doi.org/10.1016/j.leaqua.2008.05.003</w:t>
        </w:r>
      </w:hyperlink>
    </w:p>
    <w:p w14:paraId="4339AE7C" w14:textId="45D6905D"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Lee, A., Willis, S., &amp; Tian, A. W. (2018, March 2). </w:t>
      </w:r>
      <w:r w:rsidRPr="0059270D">
        <w:rPr>
          <w:rFonts w:ascii="Arial" w:hAnsi="Arial" w:cs="Arial"/>
          <w:i/>
          <w:iCs/>
          <w:sz w:val="24"/>
          <w:szCs w:val="24"/>
          <w:lang w:val="en-US"/>
        </w:rPr>
        <w:t>When Empowering Employees Works, and When It Doesn</w:t>
      </w:r>
      <w:r w:rsidR="004263C0">
        <w:rPr>
          <w:rFonts w:ascii="Arial" w:hAnsi="Arial" w:cs="Arial"/>
          <w:i/>
          <w:iCs/>
          <w:sz w:val="24"/>
          <w:szCs w:val="24"/>
          <w:lang w:val="en-US"/>
        </w:rPr>
        <w:t>'</w:t>
      </w:r>
      <w:r w:rsidRPr="0059270D">
        <w:rPr>
          <w:rFonts w:ascii="Arial" w:hAnsi="Arial" w:cs="Arial"/>
          <w:i/>
          <w:iCs/>
          <w:sz w:val="24"/>
          <w:szCs w:val="24"/>
          <w:lang w:val="en-US"/>
        </w:rPr>
        <w:t>t</w:t>
      </w:r>
      <w:r w:rsidRPr="0059270D">
        <w:rPr>
          <w:rFonts w:ascii="Arial" w:hAnsi="Arial" w:cs="Arial"/>
          <w:sz w:val="24"/>
          <w:szCs w:val="24"/>
          <w:lang w:val="en-US"/>
        </w:rPr>
        <w:t xml:space="preserve">. Harvard Business Review. </w:t>
      </w:r>
      <w:hyperlink r:id="rId24" w:history="1">
        <w:r w:rsidRPr="0059270D">
          <w:rPr>
            <w:rFonts w:ascii="Arial" w:hAnsi="Arial" w:cs="Arial"/>
            <w:sz w:val="24"/>
            <w:szCs w:val="24"/>
            <w:lang w:val="en-US"/>
          </w:rPr>
          <w:t>https://hbr.org/2018/03/when-empowering-employees-works-and-when-it-doesnt</w:t>
        </w:r>
      </w:hyperlink>
    </w:p>
    <w:p w14:paraId="16E7AF14" w14:textId="1068B056"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Lewin, K., Lippitt, R., &amp; White, R. K. (1939). Patterns of Aggressive Behavior in Experimentally Created </w:t>
      </w:r>
      <w:r w:rsidR="004263C0">
        <w:rPr>
          <w:rFonts w:ascii="Arial" w:hAnsi="Arial" w:cs="Arial"/>
          <w:sz w:val="24"/>
          <w:szCs w:val="24"/>
          <w:lang w:val="en-US"/>
        </w:rPr>
        <w:t>"</w:t>
      </w:r>
      <w:r w:rsidRPr="0059270D">
        <w:rPr>
          <w:rFonts w:ascii="Arial" w:hAnsi="Arial" w:cs="Arial"/>
          <w:sz w:val="24"/>
          <w:szCs w:val="24"/>
          <w:lang w:val="en-US"/>
        </w:rPr>
        <w:t>Social Climates.</w:t>
      </w:r>
      <w:r w:rsidR="004263C0">
        <w:rPr>
          <w:rFonts w:ascii="Arial" w:hAnsi="Arial" w:cs="Arial"/>
          <w:sz w:val="24"/>
          <w:szCs w:val="24"/>
          <w:lang w:val="en-US"/>
        </w:rPr>
        <w:t>"</w:t>
      </w:r>
      <w:r w:rsidRPr="0059270D">
        <w:rPr>
          <w:rFonts w:ascii="Arial" w:hAnsi="Arial" w:cs="Arial"/>
          <w:sz w:val="24"/>
          <w:szCs w:val="24"/>
          <w:lang w:val="en-US"/>
        </w:rPr>
        <w:t xml:space="preserve"> </w:t>
      </w:r>
      <w:r w:rsidRPr="0059270D">
        <w:rPr>
          <w:rFonts w:ascii="Arial" w:hAnsi="Arial" w:cs="Arial"/>
          <w:i/>
          <w:iCs/>
          <w:sz w:val="24"/>
          <w:szCs w:val="24"/>
          <w:lang w:val="en-US"/>
        </w:rPr>
        <w:t>The Journal of Social Psychology</w:t>
      </w:r>
      <w:r w:rsidRPr="0059270D">
        <w:rPr>
          <w:rFonts w:ascii="Arial" w:hAnsi="Arial" w:cs="Arial"/>
          <w:sz w:val="24"/>
          <w:szCs w:val="24"/>
          <w:lang w:val="en-US"/>
        </w:rPr>
        <w:t xml:space="preserve">, </w:t>
      </w:r>
      <w:r w:rsidRPr="0059270D">
        <w:rPr>
          <w:rFonts w:ascii="Arial" w:hAnsi="Arial" w:cs="Arial"/>
          <w:i/>
          <w:iCs/>
          <w:sz w:val="24"/>
          <w:szCs w:val="24"/>
          <w:lang w:val="en-US"/>
        </w:rPr>
        <w:t>10</w:t>
      </w:r>
      <w:r w:rsidRPr="0059270D">
        <w:rPr>
          <w:rFonts w:ascii="Arial" w:hAnsi="Arial" w:cs="Arial"/>
          <w:sz w:val="24"/>
          <w:szCs w:val="24"/>
          <w:lang w:val="en-US"/>
        </w:rPr>
        <w:t xml:space="preserve">(2), 269–299. Academia. </w:t>
      </w:r>
      <w:hyperlink r:id="rId25" w:history="1">
        <w:r w:rsidRPr="0059270D">
          <w:rPr>
            <w:rFonts w:ascii="Arial" w:hAnsi="Arial" w:cs="Arial"/>
            <w:sz w:val="24"/>
            <w:szCs w:val="24"/>
            <w:lang w:val="en-US"/>
          </w:rPr>
          <w:t>https://www.academia.edu/41251936/Lewin_1939_original</w:t>
        </w:r>
      </w:hyperlink>
    </w:p>
    <w:p w14:paraId="5134588C"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Lindberg, C. (2022, December 28). </w:t>
      </w:r>
      <w:r w:rsidRPr="0059270D">
        <w:rPr>
          <w:rFonts w:ascii="Arial" w:hAnsi="Arial" w:cs="Arial"/>
          <w:i/>
          <w:iCs/>
          <w:sz w:val="24"/>
          <w:szCs w:val="24"/>
          <w:lang w:val="en-US"/>
        </w:rPr>
        <w:t>Famous Laissez-Faire Leaders - Leadership Ahoy!</w:t>
      </w:r>
      <w:r w:rsidRPr="0059270D">
        <w:rPr>
          <w:rFonts w:ascii="Arial" w:hAnsi="Arial" w:cs="Arial"/>
          <w:sz w:val="24"/>
          <w:szCs w:val="24"/>
          <w:lang w:val="en-US"/>
        </w:rPr>
        <w:t xml:space="preserve"> Leadership Ahoy! </w:t>
      </w:r>
      <w:hyperlink r:id="rId26" w:history="1">
        <w:r w:rsidRPr="0059270D">
          <w:rPr>
            <w:rFonts w:ascii="Arial" w:hAnsi="Arial" w:cs="Arial"/>
            <w:sz w:val="24"/>
            <w:szCs w:val="24"/>
            <w:lang w:val="en-US"/>
          </w:rPr>
          <w:t>https://www.leadershipahoy.com/famous-laissez-faire-leaders/</w:t>
        </w:r>
      </w:hyperlink>
    </w:p>
    <w:p w14:paraId="6035DB3C"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Maslow, A. H. (1943). Theory of Human Motivation. In </w:t>
      </w:r>
      <w:r w:rsidRPr="0059270D">
        <w:rPr>
          <w:rFonts w:ascii="Arial" w:hAnsi="Arial" w:cs="Arial"/>
          <w:i/>
          <w:iCs/>
          <w:sz w:val="24"/>
          <w:szCs w:val="24"/>
          <w:lang w:val="en-US"/>
        </w:rPr>
        <w:t>Psychological Review</w:t>
      </w:r>
      <w:r w:rsidRPr="0059270D">
        <w:rPr>
          <w:rFonts w:ascii="Arial" w:hAnsi="Arial" w:cs="Arial"/>
          <w:sz w:val="24"/>
          <w:szCs w:val="24"/>
          <w:lang w:val="en-US"/>
        </w:rPr>
        <w:t xml:space="preserve"> (Vol. 50). Wilder Publications.</w:t>
      </w:r>
    </w:p>
    <w:p w14:paraId="0D28679D"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Maund, A. (2018). </w:t>
      </w:r>
      <w:r w:rsidRPr="0059270D">
        <w:rPr>
          <w:rFonts w:ascii="Arial" w:hAnsi="Arial" w:cs="Arial"/>
          <w:i/>
          <w:iCs/>
          <w:sz w:val="24"/>
          <w:szCs w:val="24"/>
          <w:lang w:val="en-US"/>
        </w:rPr>
        <w:t>BA in leadership and management : skills for the workplace. Student yearbook, 1st year</w:t>
      </w:r>
      <w:r w:rsidRPr="0059270D">
        <w:rPr>
          <w:rFonts w:ascii="Arial" w:hAnsi="Arial" w:cs="Arial"/>
          <w:sz w:val="24"/>
          <w:szCs w:val="24"/>
          <w:lang w:val="en-US"/>
        </w:rPr>
        <w:t xml:space="preserve"> (p. 10). Sage.</w:t>
      </w:r>
    </w:p>
    <w:p w14:paraId="621BAB34"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Maxson, J. (2021, May 13). </w:t>
      </w:r>
      <w:r w:rsidRPr="0059270D">
        <w:rPr>
          <w:rFonts w:ascii="Arial" w:hAnsi="Arial" w:cs="Arial"/>
          <w:i/>
          <w:iCs/>
          <w:sz w:val="24"/>
          <w:szCs w:val="24"/>
          <w:lang w:val="en-US"/>
        </w:rPr>
        <w:t>Roadblocks to Setting Direction | Executive Leadership Tools</w:t>
      </w:r>
      <w:r w:rsidRPr="0059270D">
        <w:rPr>
          <w:rFonts w:ascii="Arial" w:hAnsi="Arial" w:cs="Arial"/>
          <w:sz w:val="24"/>
          <w:szCs w:val="24"/>
          <w:lang w:val="en-US"/>
        </w:rPr>
        <w:t xml:space="preserve">. Jennifer Maxson &amp; Associates. </w:t>
      </w:r>
      <w:hyperlink r:id="rId27" w:history="1">
        <w:r w:rsidRPr="0059270D">
          <w:rPr>
            <w:rFonts w:ascii="Arial" w:hAnsi="Arial" w:cs="Arial"/>
            <w:sz w:val="24"/>
            <w:szCs w:val="24"/>
            <w:lang w:val="en-US"/>
          </w:rPr>
          <w:t>https://jennifermaxsonassociates.com/roadblocks-setting-direction/#:~:text=Setting%20direction%20for%20your%20team%20is%20all%20about%20creating%20the,Direction%20is%20long%2Dterm.</w:t>
        </w:r>
      </w:hyperlink>
    </w:p>
    <w:p w14:paraId="5A83DA6E"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McGregor, D. M. (1960). </w:t>
      </w:r>
      <w:r w:rsidRPr="0059270D">
        <w:rPr>
          <w:rFonts w:ascii="Arial" w:hAnsi="Arial" w:cs="Arial"/>
          <w:i/>
          <w:iCs/>
          <w:sz w:val="24"/>
          <w:szCs w:val="24"/>
          <w:lang w:val="en-US"/>
        </w:rPr>
        <w:t>The Human Side of Enterprise</w:t>
      </w:r>
      <w:r w:rsidRPr="0059270D">
        <w:rPr>
          <w:rFonts w:ascii="Arial" w:hAnsi="Arial" w:cs="Arial"/>
          <w:sz w:val="24"/>
          <w:szCs w:val="24"/>
          <w:lang w:val="en-US"/>
        </w:rPr>
        <w:t>. Mcgraw-Hill.</w:t>
      </w:r>
    </w:p>
    <w:p w14:paraId="0F5FA76C" w14:textId="3D77FFE5"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Mcleod, S. (2022, November 3). </w:t>
      </w:r>
      <w:r w:rsidRPr="0059270D">
        <w:rPr>
          <w:rFonts w:ascii="Arial" w:hAnsi="Arial" w:cs="Arial"/>
          <w:i/>
          <w:iCs/>
          <w:sz w:val="24"/>
          <w:szCs w:val="24"/>
          <w:lang w:val="en-US"/>
        </w:rPr>
        <w:t>Maslow</w:t>
      </w:r>
      <w:r w:rsidR="004263C0">
        <w:rPr>
          <w:rFonts w:ascii="Arial" w:hAnsi="Arial" w:cs="Arial"/>
          <w:i/>
          <w:iCs/>
          <w:sz w:val="24"/>
          <w:szCs w:val="24"/>
          <w:lang w:val="en-US"/>
        </w:rPr>
        <w:t>'</w:t>
      </w:r>
      <w:r w:rsidRPr="0059270D">
        <w:rPr>
          <w:rFonts w:ascii="Arial" w:hAnsi="Arial" w:cs="Arial"/>
          <w:i/>
          <w:iCs/>
          <w:sz w:val="24"/>
          <w:szCs w:val="24"/>
          <w:lang w:val="en-US"/>
        </w:rPr>
        <w:t>s Hierarchy of Needs Theory</w:t>
      </w:r>
      <w:r w:rsidRPr="0059270D">
        <w:rPr>
          <w:rFonts w:ascii="Arial" w:hAnsi="Arial" w:cs="Arial"/>
          <w:sz w:val="24"/>
          <w:szCs w:val="24"/>
          <w:lang w:val="en-US"/>
        </w:rPr>
        <w:t xml:space="preserve">. Simply Psychology. </w:t>
      </w:r>
      <w:hyperlink r:id="rId28" w:history="1">
        <w:r w:rsidRPr="0059270D">
          <w:rPr>
            <w:rFonts w:ascii="Arial" w:hAnsi="Arial" w:cs="Arial"/>
            <w:sz w:val="24"/>
            <w:szCs w:val="24"/>
            <w:lang w:val="en-US"/>
          </w:rPr>
          <w:t>https://www.simplypsychology.org/maslow.html</w:t>
        </w:r>
      </w:hyperlink>
    </w:p>
    <w:p w14:paraId="63A69E91"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Newsome, P. (2022, June 6). </w:t>
      </w:r>
      <w:r w:rsidRPr="0059270D">
        <w:rPr>
          <w:rFonts w:ascii="Arial" w:hAnsi="Arial" w:cs="Arial"/>
          <w:i/>
          <w:iCs/>
          <w:sz w:val="24"/>
          <w:szCs w:val="24"/>
          <w:lang w:val="en-US"/>
        </w:rPr>
        <w:t>Empowerment In The Workplace: What It Is And Why It Matters</w:t>
      </w:r>
      <w:r w:rsidRPr="0059270D">
        <w:rPr>
          <w:rFonts w:ascii="Arial" w:hAnsi="Arial" w:cs="Arial"/>
          <w:sz w:val="24"/>
          <w:szCs w:val="24"/>
          <w:lang w:val="en-US"/>
        </w:rPr>
        <w:t xml:space="preserve">. 4 Corner Resources. </w:t>
      </w:r>
      <w:hyperlink r:id="rId29" w:history="1">
        <w:r w:rsidRPr="0059270D">
          <w:rPr>
            <w:rFonts w:ascii="Arial" w:hAnsi="Arial" w:cs="Arial"/>
            <w:sz w:val="24"/>
            <w:szCs w:val="24"/>
            <w:lang w:val="en-US"/>
          </w:rPr>
          <w:t>https://www.4cornerresources.com/blog/empowerment-in-the-workplace-what-it-is-and-why-it-</w:t>
        </w:r>
        <w:r w:rsidRPr="0059270D">
          <w:rPr>
            <w:rFonts w:ascii="Arial" w:hAnsi="Arial" w:cs="Arial"/>
            <w:sz w:val="24"/>
            <w:szCs w:val="24"/>
            <w:lang w:val="en-US"/>
          </w:rPr>
          <w:lastRenderedPageBreak/>
          <w:t>matters/#:~:text=Empowerment%20in%20the%20workplace%20means,from%20members%20of%20their%20team.</w:t>
        </w:r>
      </w:hyperlink>
    </w:p>
    <w:p w14:paraId="0A1E13B2"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Northouse, P. G. (2016). </w:t>
      </w:r>
      <w:r w:rsidRPr="0059270D">
        <w:rPr>
          <w:rFonts w:ascii="Arial" w:hAnsi="Arial" w:cs="Arial"/>
          <w:i/>
          <w:iCs/>
          <w:sz w:val="24"/>
          <w:szCs w:val="24"/>
          <w:lang w:val="en-US"/>
        </w:rPr>
        <w:t>Leadership + interactive ebook + introduction to leadership, 4th ed. + interactive ebook.</w:t>
      </w:r>
      <w:r w:rsidRPr="0059270D">
        <w:rPr>
          <w:rFonts w:ascii="Arial" w:hAnsi="Arial" w:cs="Arial"/>
          <w:sz w:val="24"/>
          <w:szCs w:val="24"/>
          <w:lang w:val="en-US"/>
        </w:rPr>
        <w:t xml:space="preserve"> (4th ed.). Sage Pub.</w:t>
      </w:r>
    </w:p>
    <w:p w14:paraId="3EE6402C"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Parris, D. L., &amp; Peachey, J. W. (2012). A Systematic Literature Review of Servant Leadership Theory in Organizational Contexts. </w:t>
      </w:r>
      <w:r w:rsidRPr="0059270D">
        <w:rPr>
          <w:rFonts w:ascii="Arial" w:hAnsi="Arial" w:cs="Arial"/>
          <w:i/>
          <w:iCs/>
          <w:sz w:val="24"/>
          <w:szCs w:val="24"/>
          <w:lang w:val="en-US"/>
        </w:rPr>
        <w:t>Journal of Business Ethics</w:t>
      </w:r>
      <w:r w:rsidRPr="0059270D">
        <w:rPr>
          <w:rFonts w:ascii="Arial" w:hAnsi="Arial" w:cs="Arial"/>
          <w:sz w:val="24"/>
          <w:szCs w:val="24"/>
          <w:lang w:val="en-US"/>
        </w:rPr>
        <w:t xml:space="preserve">, </w:t>
      </w:r>
      <w:r w:rsidRPr="0059270D">
        <w:rPr>
          <w:rFonts w:ascii="Arial" w:hAnsi="Arial" w:cs="Arial"/>
          <w:i/>
          <w:iCs/>
          <w:sz w:val="24"/>
          <w:szCs w:val="24"/>
          <w:lang w:val="en-US"/>
        </w:rPr>
        <w:t>113</w:t>
      </w:r>
      <w:r w:rsidRPr="0059270D">
        <w:rPr>
          <w:rFonts w:ascii="Arial" w:hAnsi="Arial" w:cs="Arial"/>
          <w:sz w:val="24"/>
          <w:szCs w:val="24"/>
          <w:lang w:val="en-US"/>
        </w:rPr>
        <w:t xml:space="preserve">(3), 377–393. </w:t>
      </w:r>
      <w:hyperlink r:id="rId30" w:history="1">
        <w:r w:rsidRPr="0059270D">
          <w:rPr>
            <w:rFonts w:ascii="Arial" w:hAnsi="Arial" w:cs="Arial"/>
            <w:sz w:val="24"/>
            <w:szCs w:val="24"/>
            <w:lang w:val="en-US"/>
          </w:rPr>
          <w:t>https://doi.org/10.1007/s10551-012-1322-6</w:t>
        </w:r>
      </w:hyperlink>
    </w:p>
    <w:p w14:paraId="2238ADC8"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Pasaribu, S. B., Goestjahjanti, F. S., Srinita, S., Novitasari, D., &amp; Haryanto, B. (2022). The Role of Situational Leadership on Job Satisfaction, Organizational Citizenship Behavior (OCB), and Employee Performance. </w:t>
      </w:r>
      <w:r w:rsidRPr="0059270D">
        <w:rPr>
          <w:rFonts w:ascii="Arial" w:hAnsi="Arial" w:cs="Arial"/>
          <w:i/>
          <w:iCs/>
          <w:sz w:val="24"/>
          <w:szCs w:val="24"/>
          <w:lang w:val="en-US"/>
        </w:rPr>
        <w:t>Frontiers in Psychology</w:t>
      </w:r>
      <w:r w:rsidRPr="0059270D">
        <w:rPr>
          <w:rFonts w:ascii="Arial" w:hAnsi="Arial" w:cs="Arial"/>
          <w:sz w:val="24"/>
          <w:szCs w:val="24"/>
          <w:lang w:val="en-US"/>
        </w:rPr>
        <w:t xml:space="preserve">, </w:t>
      </w:r>
      <w:r w:rsidRPr="0059270D">
        <w:rPr>
          <w:rFonts w:ascii="Arial" w:hAnsi="Arial" w:cs="Arial"/>
          <w:i/>
          <w:iCs/>
          <w:sz w:val="24"/>
          <w:szCs w:val="24"/>
          <w:lang w:val="en-US"/>
        </w:rPr>
        <w:t>13</w:t>
      </w:r>
      <w:r w:rsidRPr="0059270D">
        <w:rPr>
          <w:rFonts w:ascii="Arial" w:hAnsi="Arial" w:cs="Arial"/>
          <w:sz w:val="24"/>
          <w:szCs w:val="24"/>
          <w:lang w:val="en-US"/>
        </w:rPr>
        <w:t xml:space="preserve">. </w:t>
      </w:r>
      <w:hyperlink r:id="rId31" w:history="1">
        <w:r w:rsidRPr="0059270D">
          <w:rPr>
            <w:rFonts w:ascii="Arial" w:hAnsi="Arial" w:cs="Arial"/>
            <w:sz w:val="24"/>
            <w:szCs w:val="24"/>
            <w:lang w:val="en-US"/>
          </w:rPr>
          <w:t>https://doi.org/10.3389/fpsyg.2022.896539</w:t>
        </w:r>
      </w:hyperlink>
    </w:p>
    <w:p w14:paraId="736F844E"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Rahadiyan, A., Triatmanto, B., &amp; Respati, H. (2019). The Effect of Motivation and Situational Leadership Style Towards Employee Performance Through Work Satisfaction at Developer Company. </w:t>
      </w:r>
      <w:r w:rsidRPr="0059270D">
        <w:rPr>
          <w:rFonts w:ascii="Arial" w:hAnsi="Arial" w:cs="Arial"/>
          <w:i/>
          <w:iCs/>
          <w:sz w:val="24"/>
          <w:szCs w:val="24"/>
          <w:lang w:val="en-US"/>
        </w:rPr>
        <w:t>International Journal of Advances in Scientific Research and Engineering</w:t>
      </w:r>
      <w:r w:rsidRPr="0059270D">
        <w:rPr>
          <w:rFonts w:ascii="Arial" w:hAnsi="Arial" w:cs="Arial"/>
          <w:sz w:val="24"/>
          <w:szCs w:val="24"/>
          <w:lang w:val="en-US"/>
        </w:rPr>
        <w:t xml:space="preserve">, </w:t>
      </w:r>
      <w:r w:rsidRPr="0059270D">
        <w:rPr>
          <w:rFonts w:ascii="Arial" w:hAnsi="Arial" w:cs="Arial"/>
          <w:i/>
          <w:iCs/>
          <w:sz w:val="24"/>
          <w:szCs w:val="24"/>
          <w:lang w:val="en-US"/>
        </w:rPr>
        <w:t>5</w:t>
      </w:r>
      <w:r w:rsidRPr="0059270D">
        <w:rPr>
          <w:rFonts w:ascii="Arial" w:hAnsi="Arial" w:cs="Arial"/>
          <w:sz w:val="24"/>
          <w:szCs w:val="24"/>
          <w:lang w:val="en-US"/>
        </w:rPr>
        <w:t xml:space="preserve">(4), 249–256. </w:t>
      </w:r>
      <w:hyperlink r:id="rId32" w:history="1">
        <w:r w:rsidRPr="0059270D">
          <w:rPr>
            <w:rFonts w:ascii="Arial" w:hAnsi="Arial" w:cs="Arial"/>
            <w:sz w:val="24"/>
            <w:szCs w:val="24"/>
            <w:lang w:val="en-US"/>
          </w:rPr>
          <w:t>https://doi.org/10.31695/ijasre.2019.33162</w:t>
        </w:r>
      </w:hyperlink>
    </w:p>
    <w:p w14:paraId="18339C73" w14:textId="1449BA65"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Regan, S., Laschinger, H. K. S., &amp; Wong, C. A. (2016). The influence of empowerment, authentic leadership, and professional practice environments on nurses</w:t>
      </w:r>
      <w:r w:rsidR="004263C0">
        <w:rPr>
          <w:rFonts w:ascii="Arial" w:hAnsi="Arial" w:cs="Arial"/>
          <w:sz w:val="24"/>
          <w:szCs w:val="24"/>
          <w:lang w:val="en-US"/>
        </w:rPr>
        <w:t>'</w:t>
      </w:r>
      <w:r w:rsidRPr="0059270D">
        <w:rPr>
          <w:rFonts w:ascii="Arial" w:hAnsi="Arial" w:cs="Arial"/>
          <w:sz w:val="24"/>
          <w:szCs w:val="24"/>
          <w:lang w:val="en-US"/>
        </w:rPr>
        <w:t xml:space="preserve"> perceived interprofessional collaboration. </w:t>
      </w:r>
      <w:r w:rsidRPr="0059270D">
        <w:rPr>
          <w:rFonts w:ascii="Arial" w:hAnsi="Arial" w:cs="Arial"/>
          <w:i/>
          <w:iCs/>
          <w:sz w:val="24"/>
          <w:szCs w:val="24"/>
          <w:lang w:val="en-US"/>
        </w:rPr>
        <w:t>Journal of Nursing Management</w:t>
      </w:r>
      <w:r w:rsidRPr="0059270D">
        <w:rPr>
          <w:rFonts w:ascii="Arial" w:hAnsi="Arial" w:cs="Arial"/>
          <w:sz w:val="24"/>
          <w:szCs w:val="24"/>
          <w:lang w:val="en-US"/>
        </w:rPr>
        <w:t xml:space="preserve">, </w:t>
      </w:r>
      <w:r w:rsidRPr="0059270D">
        <w:rPr>
          <w:rFonts w:ascii="Arial" w:hAnsi="Arial" w:cs="Arial"/>
          <w:i/>
          <w:iCs/>
          <w:sz w:val="24"/>
          <w:szCs w:val="24"/>
          <w:lang w:val="en-US"/>
        </w:rPr>
        <w:t>24</w:t>
      </w:r>
      <w:r w:rsidRPr="0059270D">
        <w:rPr>
          <w:rFonts w:ascii="Arial" w:hAnsi="Arial" w:cs="Arial"/>
          <w:sz w:val="24"/>
          <w:szCs w:val="24"/>
          <w:lang w:val="en-US"/>
        </w:rPr>
        <w:t xml:space="preserve">(1), E54–E61. Wiley. </w:t>
      </w:r>
      <w:hyperlink r:id="rId33" w:history="1">
        <w:r w:rsidRPr="0059270D">
          <w:rPr>
            <w:rFonts w:ascii="Arial" w:hAnsi="Arial" w:cs="Arial"/>
            <w:sz w:val="24"/>
            <w:szCs w:val="24"/>
            <w:lang w:val="en-US"/>
          </w:rPr>
          <w:t>https://doi.org/10.1111/jonm.12288</w:t>
        </w:r>
      </w:hyperlink>
    </w:p>
    <w:p w14:paraId="0F05A1DA"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Roy, D., Srivastava, R., Mansi Jat, &amp; Mustafa Said Karaca. (2022). A Complete Overview of Analytics Techniques: Descriptive, Predictive, and Prescriptive. </w:t>
      </w:r>
      <w:r w:rsidRPr="0059270D">
        <w:rPr>
          <w:rFonts w:ascii="Arial" w:hAnsi="Arial" w:cs="Arial"/>
          <w:i/>
          <w:iCs/>
          <w:sz w:val="24"/>
          <w:szCs w:val="24"/>
          <w:lang w:val="en-US"/>
        </w:rPr>
        <w:t>Springer</w:t>
      </w:r>
      <w:r w:rsidRPr="0059270D">
        <w:rPr>
          <w:rFonts w:ascii="Arial" w:hAnsi="Arial" w:cs="Arial"/>
          <w:sz w:val="24"/>
          <w:szCs w:val="24"/>
          <w:lang w:val="en-US"/>
        </w:rPr>
        <w:t xml:space="preserve">, 15–30. </w:t>
      </w:r>
      <w:hyperlink r:id="rId34" w:history="1">
        <w:r w:rsidRPr="0059270D">
          <w:rPr>
            <w:rFonts w:ascii="Arial" w:hAnsi="Arial" w:cs="Arial"/>
            <w:sz w:val="24"/>
            <w:szCs w:val="24"/>
            <w:lang w:val="en-US"/>
          </w:rPr>
          <w:t>https://doi.org/10.1007/978-3-030-82763-2_2</w:t>
        </w:r>
      </w:hyperlink>
    </w:p>
    <w:p w14:paraId="661ED2E7" w14:textId="6343C120"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Sander, E. (2022, November 22). </w:t>
      </w:r>
      <w:r w:rsidRPr="0059270D">
        <w:rPr>
          <w:rFonts w:ascii="Arial" w:hAnsi="Arial" w:cs="Arial"/>
          <w:i/>
          <w:iCs/>
          <w:sz w:val="24"/>
          <w:szCs w:val="24"/>
          <w:lang w:val="en-US"/>
        </w:rPr>
        <w:t>Elon Musk</w:t>
      </w:r>
      <w:r w:rsidR="004263C0">
        <w:rPr>
          <w:rFonts w:ascii="Arial" w:hAnsi="Arial" w:cs="Arial"/>
          <w:i/>
          <w:iCs/>
          <w:sz w:val="24"/>
          <w:szCs w:val="24"/>
          <w:lang w:val="en-US"/>
        </w:rPr>
        <w:t>'</w:t>
      </w:r>
      <w:r w:rsidRPr="0059270D">
        <w:rPr>
          <w:rFonts w:ascii="Arial" w:hAnsi="Arial" w:cs="Arial"/>
          <w:i/>
          <w:iCs/>
          <w:sz w:val="24"/>
          <w:szCs w:val="24"/>
          <w:lang w:val="en-US"/>
        </w:rPr>
        <w:t xml:space="preserve">s </w:t>
      </w:r>
      <w:r w:rsidR="004263C0">
        <w:rPr>
          <w:rFonts w:ascii="Arial" w:hAnsi="Arial" w:cs="Arial"/>
          <w:i/>
          <w:iCs/>
          <w:sz w:val="24"/>
          <w:szCs w:val="24"/>
          <w:lang w:val="en-US"/>
        </w:rPr>
        <w:t>"</w:t>
      </w:r>
      <w:r w:rsidRPr="0059270D">
        <w:rPr>
          <w:rFonts w:ascii="Arial" w:hAnsi="Arial" w:cs="Arial"/>
          <w:i/>
          <w:iCs/>
          <w:sz w:val="24"/>
          <w:szCs w:val="24"/>
          <w:lang w:val="en-US"/>
        </w:rPr>
        <w:t>hardcore</w:t>
      </w:r>
      <w:r w:rsidR="004263C0">
        <w:rPr>
          <w:rFonts w:ascii="Arial" w:hAnsi="Arial" w:cs="Arial"/>
          <w:i/>
          <w:iCs/>
          <w:sz w:val="24"/>
          <w:szCs w:val="24"/>
          <w:lang w:val="en-US"/>
        </w:rPr>
        <w:t>"</w:t>
      </w:r>
      <w:r w:rsidRPr="0059270D">
        <w:rPr>
          <w:rFonts w:ascii="Arial" w:hAnsi="Arial" w:cs="Arial"/>
          <w:i/>
          <w:iCs/>
          <w:sz w:val="24"/>
          <w:szCs w:val="24"/>
          <w:lang w:val="en-US"/>
        </w:rPr>
        <w:t xml:space="preserve"> management style: a case study in what not to do</w:t>
      </w:r>
      <w:r w:rsidRPr="0059270D">
        <w:rPr>
          <w:rFonts w:ascii="Arial" w:hAnsi="Arial" w:cs="Arial"/>
          <w:sz w:val="24"/>
          <w:szCs w:val="24"/>
          <w:lang w:val="en-US"/>
        </w:rPr>
        <w:t xml:space="preserve">. The Conversation. </w:t>
      </w:r>
      <w:hyperlink r:id="rId35" w:history="1">
        <w:r w:rsidRPr="0059270D">
          <w:rPr>
            <w:rFonts w:ascii="Arial" w:hAnsi="Arial" w:cs="Arial"/>
            <w:sz w:val="24"/>
            <w:szCs w:val="24"/>
            <w:lang w:val="en-US"/>
          </w:rPr>
          <w:t>https://theconversation.com/elon-musks-hardcore-management-style-a-case-study-in-what-not-to-do-194999</w:t>
        </w:r>
      </w:hyperlink>
    </w:p>
    <w:p w14:paraId="478DD64A"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Schermerhorn, J. R. (1997). Situational Leadership: Conversations with Paul Hersey. </w:t>
      </w:r>
      <w:r w:rsidRPr="0059270D">
        <w:rPr>
          <w:rFonts w:ascii="Arial" w:hAnsi="Arial" w:cs="Arial"/>
          <w:i/>
          <w:iCs/>
          <w:sz w:val="24"/>
          <w:szCs w:val="24"/>
          <w:lang w:val="en-US"/>
        </w:rPr>
        <w:t>Mid American Journal of Business</w:t>
      </w:r>
      <w:r w:rsidRPr="0059270D">
        <w:rPr>
          <w:rFonts w:ascii="Arial" w:hAnsi="Arial" w:cs="Arial"/>
          <w:sz w:val="24"/>
          <w:szCs w:val="24"/>
          <w:lang w:val="en-US"/>
        </w:rPr>
        <w:t xml:space="preserve">, </w:t>
      </w:r>
      <w:r w:rsidRPr="0059270D">
        <w:rPr>
          <w:rFonts w:ascii="Arial" w:hAnsi="Arial" w:cs="Arial"/>
          <w:i/>
          <w:iCs/>
          <w:sz w:val="24"/>
          <w:szCs w:val="24"/>
          <w:lang w:val="en-US"/>
        </w:rPr>
        <w:t>12</w:t>
      </w:r>
      <w:r w:rsidRPr="0059270D">
        <w:rPr>
          <w:rFonts w:ascii="Arial" w:hAnsi="Arial" w:cs="Arial"/>
          <w:sz w:val="24"/>
          <w:szCs w:val="24"/>
          <w:lang w:val="en-US"/>
        </w:rPr>
        <w:t xml:space="preserve">(2), 5–11. </w:t>
      </w:r>
      <w:hyperlink r:id="rId36" w:history="1">
        <w:r w:rsidRPr="0059270D">
          <w:rPr>
            <w:rFonts w:ascii="Arial" w:hAnsi="Arial" w:cs="Arial"/>
            <w:sz w:val="24"/>
            <w:szCs w:val="24"/>
            <w:lang w:val="en-US"/>
          </w:rPr>
          <w:t>https://scholar.google.co.uk/scholar_url?url=https://citeseerx.ist.psu.edu/document%3Frepid%3Drep1%26type%3Dpdf%26doi%3D1dcfb286c8ffa0b36e9a51ba8d1bf44316b45a65%23page%3D4&amp;hl=en&amp;sa=X&amp;ei=OBCTZIv0H56Sy9YPj5q4kAw&amp;scisig=AGlGAw8sUiVYe_lnhHHxaHMN2WzP&amp;oi=scholarr</w:t>
        </w:r>
      </w:hyperlink>
    </w:p>
    <w:p w14:paraId="27629DB7"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Seitz, S. R. (2022). Do Traditional Leadership Theories Work in a Neurodiverse Context? In S. M. Bruyère &amp; A. Colella (Eds.), </w:t>
      </w:r>
      <w:r w:rsidRPr="0059270D">
        <w:rPr>
          <w:rFonts w:ascii="Arial" w:hAnsi="Arial" w:cs="Arial"/>
          <w:i/>
          <w:iCs/>
          <w:sz w:val="24"/>
          <w:szCs w:val="24"/>
          <w:lang w:val="en-US"/>
        </w:rPr>
        <w:t>Neurodiversity in the Workplace</w:t>
      </w:r>
      <w:r w:rsidRPr="0059270D">
        <w:rPr>
          <w:rFonts w:ascii="Arial" w:hAnsi="Arial" w:cs="Arial"/>
          <w:sz w:val="24"/>
          <w:szCs w:val="24"/>
          <w:lang w:val="en-US"/>
        </w:rPr>
        <w:t xml:space="preserve"> (pp. 149–167). Routledge. </w:t>
      </w:r>
      <w:hyperlink r:id="rId37" w:history="1">
        <w:r w:rsidRPr="0059270D">
          <w:rPr>
            <w:rFonts w:ascii="Arial" w:hAnsi="Arial" w:cs="Arial"/>
            <w:sz w:val="24"/>
            <w:szCs w:val="24"/>
            <w:lang w:val="en-US"/>
          </w:rPr>
          <w:t>https://doi.org/10.4324/9781003023616-6</w:t>
        </w:r>
      </w:hyperlink>
    </w:p>
    <w:p w14:paraId="0D493E3D"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Smircich, L., &amp; Morgan, G. (1982). Leadership: The Management of Meaning. </w:t>
      </w:r>
      <w:r w:rsidRPr="0059270D">
        <w:rPr>
          <w:rFonts w:ascii="Arial" w:hAnsi="Arial" w:cs="Arial"/>
          <w:i/>
          <w:iCs/>
          <w:sz w:val="24"/>
          <w:szCs w:val="24"/>
          <w:lang w:val="en-US"/>
        </w:rPr>
        <w:t>The Journal of Applied Behavioral Science</w:t>
      </w:r>
      <w:r w:rsidRPr="0059270D">
        <w:rPr>
          <w:rFonts w:ascii="Arial" w:hAnsi="Arial" w:cs="Arial"/>
          <w:sz w:val="24"/>
          <w:szCs w:val="24"/>
          <w:lang w:val="en-US"/>
        </w:rPr>
        <w:t xml:space="preserve">, </w:t>
      </w:r>
      <w:r w:rsidRPr="0059270D">
        <w:rPr>
          <w:rFonts w:ascii="Arial" w:hAnsi="Arial" w:cs="Arial"/>
          <w:i/>
          <w:iCs/>
          <w:sz w:val="24"/>
          <w:szCs w:val="24"/>
          <w:lang w:val="en-US"/>
        </w:rPr>
        <w:t>18</w:t>
      </w:r>
      <w:r w:rsidRPr="0059270D">
        <w:rPr>
          <w:rFonts w:ascii="Arial" w:hAnsi="Arial" w:cs="Arial"/>
          <w:sz w:val="24"/>
          <w:szCs w:val="24"/>
          <w:lang w:val="en-US"/>
        </w:rPr>
        <w:t xml:space="preserve">(3), 257–273. </w:t>
      </w:r>
      <w:hyperlink r:id="rId38" w:history="1">
        <w:r w:rsidRPr="0059270D">
          <w:rPr>
            <w:rFonts w:ascii="Arial" w:hAnsi="Arial" w:cs="Arial"/>
            <w:sz w:val="24"/>
            <w:szCs w:val="24"/>
            <w:lang w:val="en-US"/>
          </w:rPr>
          <w:t>https://doi.org/10.1177/002188638201800303</w:t>
        </w:r>
      </w:hyperlink>
    </w:p>
    <w:p w14:paraId="4DE56BF2"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Spector, B. A. (2016). Carlyle, Freud, and the Great Man Theory More Fully Considered. </w:t>
      </w:r>
      <w:r w:rsidRPr="0059270D">
        <w:rPr>
          <w:rFonts w:ascii="Arial" w:hAnsi="Arial" w:cs="Arial"/>
          <w:i/>
          <w:iCs/>
          <w:sz w:val="24"/>
          <w:szCs w:val="24"/>
          <w:lang w:val="en-US"/>
        </w:rPr>
        <w:t>Leadership</w:t>
      </w:r>
      <w:r w:rsidRPr="0059270D">
        <w:rPr>
          <w:rFonts w:ascii="Arial" w:hAnsi="Arial" w:cs="Arial"/>
          <w:sz w:val="24"/>
          <w:szCs w:val="24"/>
          <w:lang w:val="en-US"/>
        </w:rPr>
        <w:t xml:space="preserve">, </w:t>
      </w:r>
      <w:r w:rsidRPr="0059270D">
        <w:rPr>
          <w:rFonts w:ascii="Arial" w:hAnsi="Arial" w:cs="Arial"/>
          <w:i/>
          <w:iCs/>
          <w:sz w:val="24"/>
          <w:szCs w:val="24"/>
          <w:lang w:val="en-US"/>
        </w:rPr>
        <w:t>12</w:t>
      </w:r>
      <w:r w:rsidRPr="0059270D">
        <w:rPr>
          <w:rFonts w:ascii="Arial" w:hAnsi="Arial" w:cs="Arial"/>
          <w:sz w:val="24"/>
          <w:szCs w:val="24"/>
          <w:lang w:val="en-US"/>
        </w:rPr>
        <w:t xml:space="preserve">(2), 250–260. Sagepub. </w:t>
      </w:r>
      <w:hyperlink r:id="rId39" w:history="1">
        <w:r w:rsidRPr="0059270D">
          <w:rPr>
            <w:rFonts w:ascii="Arial" w:hAnsi="Arial" w:cs="Arial"/>
            <w:sz w:val="24"/>
            <w:szCs w:val="24"/>
            <w:lang w:val="en-US"/>
          </w:rPr>
          <w:t>https://doi.org/10.1177/1742715015571392</w:t>
        </w:r>
      </w:hyperlink>
    </w:p>
    <w:p w14:paraId="756B0F2F"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The Institute of Leadership. (2023). </w:t>
      </w:r>
      <w:r w:rsidRPr="0059270D">
        <w:rPr>
          <w:rFonts w:ascii="Arial" w:hAnsi="Arial" w:cs="Arial"/>
          <w:i/>
          <w:iCs/>
          <w:sz w:val="24"/>
          <w:szCs w:val="24"/>
          <w:lang w:val="en-US"/>
        </w:rPr>
        <w:t>Spotlight on Leadership Styles</w:t>
      </w:r>
      <w:r w:rsidRPr="0059270D">
        <w:rPr>
          <w:rFonts w:ascii="Arial" w:hAnsi="Arial" w:cs="Arial"/>
          <w:sz w:val="24"/>
          <w:szCs w:val="24"/>
          <w:lang w:val="en-US"/>
        </w:rPr>
        <w:t xml:space="preserve">. Institutelm.com. </w:t>
      </w:r>
      <w:hyperlink r:id="rId40" w:history="1">
        <w:r w:rsidRPr="0059270D">
          <w:rPr>
            <w:rFonts w:ascii="Arial" w:hAnsi="Arial" w:cs="Arial"/>
            <w:sz w:val="24"/>
            <w:szCs w:val="24"/>
            <w:lang w:val="en-US"/>
          </w:rPr>
          <w:t>https://www.institutelm.com/learning/leadership-framework/authenticity/self-</w:t>
        </w:r>
        <w:r w:rsidRPr="0059270D">
          <w:rPr>
            <w:rFonts w:ascii="Arial" w:hAnsi="Arial" w:cs="Arial"/>
            <w:sz w:val="24"/>
            <w:szCs w:val="24"/>
            <w:lang w:val="en-US"/>
          </w:rPr>
          <w:lastRenderedPageBreak/>
          <w:t>awareness/spotlight-on-leadership-styles.html</w:t>
        </w:r>
      </w:hyperlink>
    </w:p>
    <w:p w14:paraId="273269F9"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Thompson, G., &amp; Vecchio, R. P. (2009). Situational leadership theory: A test of three versions. </w:t>
      </w:r>
      <w:r w:rsidRPr="0059270D">
        <w:rPr>
          <w:rFonts w:ascii="Arial" w:hAnsi="Arial" w:cs="Arial"/>
          <w:i/>
          <w:iCs/>
          <w:sz w:val="24"/>
          <w:szCs w:val="24"/>
          <w:lang w:val="en-US"/>
        </w:rPr>
        <w:t>The Leadership Quarterly</w:t>
      </w:r>
      <w:r w:rsidRPr="0059270D">
        <w:rPr>
          <w:rFonts w:ascii="Arial" w:hAnsi="Arial" w:cs="Arial"/>
          <w:sz w:val="24"/>
          <w:szCs w:val="24"/>
          <w:lang w:val="en-US"/>
        </w:rPr>
        <w:t xml:space="preserve">, </w:t>
      </w:r>
      <w:r w:rsidRPr="0059270D">
        <w:rPr>
          <w:rFonts w:ascii="Arial" w:hAnsi="Arial" w:cs="Arial"/>
          <w:i/>
          <w:iCs/>
          <w:sz w:val="24"/>
          <w:szCs w:val="24"/>
          <w:lang w:val="en-US"/>
        </w:rPr>
        <w:t>20</w:t>
      </w:r>
      <w:r w:rsidRPr="0059270D">
        <w:rPr>
          <w:rFonts w:ascii="Arial" w:hAnsi="Arial" w:cs="Arial"/>
          <w:sz w:val="24"/>
          <w:szCs w:val="24"/>
          <w:lang w:val="en-US"/>
        </w:rPr>
        <w:t xml:space="preserve">(5), 837–848. </w:t>
      </w:r>
      <w:hyperlink r:id="rId41" w:history="1">
        <w:r w:rsidRPr="0059270D">
          <w:rPr>
            <w:rFonts w:ascii="Arial" w:hAnsi="Arial" w:cs="Arial"/>
            <w:sz w:val="24"/>
            <w:szCs w:val="24"/>
            <w:lang w:val="en-US"/>
          </w:rPr>
          <w:t>https://doi.org/10.1016/j.leaqua.2009.06.014</w:t>
        </w:r>
      </w:hyperlink>
    </w:p>
    <w:p w14:paraId="54183E83"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Van Dierendonck, D. (2011). Servant Leadership: A Review and Synthesis. </w:t>
      </w:r>
      <w:r w:rsidRPr="0059270D">
        <w:rPr>
          <w:rFonts w:ascii="Arial" w:hAnsi="Arial" w:cs="Arial"/>
          <w:i/>
          <w:iCs/>
          <w:sz w:val="24"/>
          <w:szCs w:val="24"/>
          <w:lang w:val="en-US"/>
        </w:rPr>
        <w:t>Journal of Management</w:t>
      </w:r>
      <w:r w:rsidRPr="0059270D">
        <w:rPr>
          <w:rFonts w:ascii="Arial" w:hAnsi="Arial" w:cs="Arial"/>
          <w:sz w:val="24"/>
          <w:szCs w:val="24"/>
          <w:lang w:val="en-US"/>
        </w:rPr>
        <w:t xml:space="preserve">, </w:t>
      </w:r>
      <w:r w:rsidRPr="0059270D">
        <w:rPr>
          <w:rFonts w:ascii="Arial" w:hAnsi="Arial" w:cs="Arial"/>
          <w:i/>
          <w:iCs/>
          <w:sz w:val="24"/>
          <w:szCs w:val="24"/>
          <w:lang w:val="en-US"/>
        </w:rPr>
        <w:t>37</w:t>
      </w:r>
      <w:r w:rsidRPr="0059270D">
        <w:rPr>
          <w:rFonts w:ascii="Arial" w:hAnsi="Arial" w:cs="Arial"/>
          <w:sz w:val="24"/>
          <w:szCs w:val="24"/>
          <w:lang w:val="en-US"/>
        </w:rPr>
        <w:t xml:space="preserve">(4), 1228–1261. </w:t>
      </w:r>
      <w:hyperlink r:id="rId42" w:history="1">
        <w:r w:rsidRPr="0059270D">
          <w:rPr>
            <w:rFonts w:ascii="Arial" w:hAnsi="Arial" w:cs="Arial"/>
            <w:sz w:val="24"/>
            <w:szCs w:val="24"/>
            <w:lang w:val="en-US"/>
          </w:rPr>
          <w:t>https://doi.org/10.1177/0149206310380462</w:t>
        </w:r>
      </w:hyperlink>
    </w:p>
    <w:p w14:paraId="41230540"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Villanova University. (2015, January 8). </w:t>
      </w:r>
      <w:r w:rsidRPr="0059270D">
        <w:rPr>
          <w:rFonts w:ascii="Arial" w:hAnsi="Arial" w:cs="Arial"/>
          <w:i/>
          <w:iCs/>
          <w:sz w:val="24"/>
          <w:szCs w:val="24"/>
          <w:lang w:val="en-US"/>
        </w:rPr>
        <w:t>Great Man Theory of Leadership Explained | What is the Great Man Theory?</w:t>
      </w:r>
      <w:r w:rsidRPr="0059270D">
        <w:rPr>
          <w:rFonts w:ascii="Arial" w:hAnsi="Arial" w:cs="Arial"/>
          <w:sz w:val="24"/>
          <w:szCs w:val="24"/>
          <w:lang w:val="en-US"/>
        </w:rPr>
        <w:t xml:space="preserve"> Villanova University. </w:t>
      </w:r>
      <w:hyperlink r:id="rId43" w:history="1">
        <w:r w:rsidRPr="0059270D">
          <w:rPr>
            <w:rFonts w:ascii="Arial" w:hAnsi="Arial" w:cs="Arial"/>
            <w:sz w:val="24"/>
            <w:szCs w:val="24"/>
            <w:lang w:val="en-US"/>
          </w:rPr>
          <w:t>https://www.villanovau.com/resources/leadership/great-man-theory/#:~:text=The%20Great%20Man%20Theory%20was,biographies%20belonging%20to%20great%20men.</w:t>
        </w:r>
      </w:hyperlink>
    </w:p>
    <w:p w14:paraId="778D4409"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Vroom, V. H. (2019). </w:t>
      </w:r>
      <w:r w:rsidRPr="0059270D">
        <w:rPr>
          <w:rFonts w:ascii="Arial" w:hAnsi="Arial" w:cs="Arial"/>
          <w:i/>
          <w:iCs/>
          <w:sz w:val="24"/>
          <w:szCs w:val="24"/>
          <w:lang w:val="en-US"/>
        </w:rPr>
        <w:t>Some Personality Determinants of the Effects of Participation</w:t>
      </w:r>
      <w:r w:rsidRPr="0059270D">
        <w:rPr>
          <w:rFonts w:ascii="Arial" w:hAnsi="Arial" w:cs="Arial"/>
          <w:sz w:val="24"/>
          <w:szCs w:val="24"/>
          <w:lang w:val="en-US"/>
        </w:rPr>
        <w:t xml:space="preserve"> (1st ed., p. 15). Routledge. (Original work published 1960)</w:t>
      </w:r>
    </w:p>
    <w:p w14:paraId="0177FAAB"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Wells, P. (2023, January 10). </w:t>
      </w:r>
      <w:r w:rsidRPr="0059270D">
        <w:rPr>
          <w:rFonts w:ascii="Arial" w:hAnsi="Arial" w:cs="Arial"/>
          <w:i/>
          <w:iCs/>
          <w:sz w:val="24"/>
          <w:szCs w:val="24"/>
          <w:lang w:val="en-US"/>
        </w:rPr>
        <w:t>Tesla: what 2023 holds for the electric vehicle company and why it might be time for Musk to go</w:t>
      </w:r>
      <w:r w:rsidRPr="0059270D">
        <w:rPr>
          <w:rFonts w:ascii="Arial" w:hAnsi="Arial" w:cs="Arial"/>
          <w:sz w:val="24"/>
          <w:szCs w:val="24"/>
          <w:lang w:val="en-US"/>
        </w:rPr>
        <w:t xml:space="preserve">. The Conversation. </w:t>
      </w:r>
      <w:hyperlink r:id="rId44" w:history="1">
        <w:r w:rsidRPr="0059270D">
          <w:rPr>
            <w:rFonts w:ascii="Arial" w:hAnsi="Arial" w:cs="Arial"/>
            <w:sz w:val="24"/>
            <w:szCs w:val="24"/>
            <w:lang w:val="en-US"/>
          </w:rPr>
          <w:t>https://theconversation.com/tesla-what-2023-holds-for-the-electric-vehicle-company-and-why-it-might-be-time-for-musk-to-go-197317</w:t>
        </w:r>
      </w:hyperlink>
    </w:p>
    <w:p w14:paraId="72D82D16" w14:textId="77777777" w:rsidR="00DB163E" w:rsidRPr="0059270D" w:rsidRDefault="00DB163E" w:rsidP="00DB163E">
      <w:pPr>
        <w:widowControl w:val="0"/>
        <w:autoSpaceDE w:val="0"/>
        <w:autoSpaceDN w:val="0"/>
        <w:adjustRightInd w:val="0"/>
        <w:spacing w:after="0" w:line="276" w:lineRule="auto"/>
        <w:ind w:left="720" w:hanging="720"/>
        <w:rPr>
          <w:rFonts w:ascii="Arial" w:hAnsi="Arial" w:cs="Arial"/>
          <w:sz w:val="24"/>
          <w:szCs w:val="24"/>
          <w:lang w:val="en-US"/>
        </w:rPr>
      </w:pPr>
      <w:r w:rsidRPr="0059270D">
        <w:rPr>
          <w:rFonts w:ascii="Arial" w:hAnsi="Arial" w:cs="Arial"/>
          <w:sz w:val="24"/>
          <w:szCs w:val="24"/>
          <w:lang w:val="en-US"/>
        </w:rPr>
        <w:t xml:space="preserve">Woodbridge, C. (2020). </w:t>
      </w:r>
      <w:r w:rsidRPr="0059270D">
        <w:rPr>
          <w:rFonts w:ascii="Arial" w:hAnsi="Arial" w:cs="Arial"/>
          <w:i/>
          <w:iCs/>
          <w:sz w:val="24"/>
          <w:szCs w:val="24"/>
          <w:lang w:val="en-US"/>
        </w:rPr>
        <w:t>The importance of motivation in the workplace</w:t>
      </w:r>
      <w:r w:rsidRPr="0059270D">
        <w:rPr>
          <w:rFonts w:ascii="Arial" w:hAnsi="Arial" w:cs="Arial"/>
          <w:sz w:val="24"/>
          <w:szCs w:val="24"/>
          <w:lang w:val="en-US"/>
        </w:rPr>
        <w:t xml:space="preserve">. Penguins.co.uk. </w:t>
      </w:r>
      <w:hyperlink r:id="rId45" w:history="1">
        <w:r w:rsidRPr="0059270D">
          <w:rPr>
            <w:rFonts w:ascii="Arial" w:hAnsi="Arial" w:cs="Arial"/>
            <w:sz w:val="24"/>
            <w:szCs w:val="24"/>
            <w:lang w:val="en-US"/>
          </w:rPr>
          <w:t>https://www.penguins.co.uk/incentive-travel-blog/the-importance-of-motivation-in-the-workplace#:~:text=Employee%20motivation%20is%20defined%20as,in%20your%20organisation%20is%20invaluable.</w:t>
        </w:r>
      </w:hyperlink>
    </w:p>
    <w:p w14:paraId="34C859B6" w14:textId="77777777" w:rsidR="00DB163E" w:rsidRDefault="00DB163E" w:rsidP="00DB163E"/>
    <w:p w14:paraId="361BCEAE" w14:textId="77777777" w:rsidR="00FF1E8B" w:rsidRDefault="00FF1E8B" w:rsidP="00DB163E"/>
    <w:p w14:paraId="7528F16F" w14:textId="77777777" w:rsidR="00FF1E8B" w:rsidRDefault="00FF1E8B" w:rsidP="00DB163E"/>
    <w:p w14:paraId="0BB7079F" w14:textId="77777777" w:rsidR="00FF1E8B" w:rsidRDefault="00FF1E8B" w:rsidP="00DB163E"/>
    <w:p w14:paraId="5DD0F4F9" w14:textId="77777777" w:rsidR="00C25442" w:rsidRDefault="00C25442" w:rsidP="00DB163E"/>
    <w:p w14:paraId="1B8A79D1" w14:textId="77777777" w:rsidR="00C25442" w:rsidRDefault="00C25442" w:rsidP="00DB163E"/>
    <w:p w14:paraId="2578AC7F" w14:textId="77777777" w:rsidR="00C25442" w:rsidRDefault="00C25442" w:rsidP="00DB163E"/>
    <w:p w14:paraId="051691F5" w14:textId="77777777" w:rsidR="00C25442" w:rsidRDefault="00C25442" w:rsidP="00DB163E"/>
    <w:p w14:paraId="284BBE97" w14:textId="77777777" w:rsidR="00C25442" w:rsidRDefault="00C25442" w:rsidP="00DB163E"/>
    <w:p w14:paraId="0A04F3F0" w14:textId="77777777" w:rsidR="00C25442" w:rsidRDefault="00C25442" w:rsidP="00DB163E"/>
    <w:p w14:paraId="06F25D17" w14:textId="77777777" w:rsidR="00C25442" w:rsidRDefault="00C25442" w:rsidP="00DB163E"/>
    <w:p w14:paraId="1AAD3C5D" w14:textId="77777777" w:rsidR="00C25442" w:rsidRDefault="00C25442" w:rsidP="00DB163E"/>
    <w:p w14:paraId="10664B18" w14:textId="77777777" w:rsidR="00FF1E8B" w:rsidRDefault="00FF1E8B" w:rsidP="00DB163E"/>
    <w:p w14:paraId="31B7550B" w14:textId="77777777" w:rsidR="00FF1E8B" w:rsidRPr="00DB163E" w:rsidRDefault="00FF1E8B" w:rsidP="00DB163E"/>
    <w:p w14:paraId="68B3BFB5" w14:textId="52FF3BEC" w:rsidR="003F69D6" w:rsidRDefault="00583EA4" w:rsidP="00A1695D">
      <w:pPr>
        <w:pStyle w:val="Heading1"/>
        <w:spacing w:line="276" w:lineRule="auto"/>
        <w:rPr>
          <w:rFonts w:ascii="Arial" w:hAnsi="Arial" w:cs="Arial"/>
        </w:rPr>
      </w:pPr>
      <w:bookmarkStart w:id="42" w:name="_Toc139012363"/>
      <w:r w:rsidRPr="00A1695D">
        <w:rPr>
          <w:rFonts w:ascii="Arial" w:hAnsi="Arial" w:cs="Arial"/>
        </w:rPr>
        <w:lastRenderedPageBreak/>
        <w:t xml:space="preserve">8.0 </w:t>
      </w:r>
      <w:r w:rsidR="009C3E67" w:rsidRPr="00A1695D">
        <w:rPr>
          <w:rFonts w:ascii="Arial" w:hAnsi="Arial" w:cs="Arial"/>
        </w:rPr>
        <w:t>Bibliography</w:t>
      </w:r>
      <w:bookmarkEnd w:id="42"/>
    </w:p>
    <w:p w14:paraId="14D6DE63"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Bass, B. M., &amp; Riggio, R. E. (2005). </w:t>
      </w:r>
      <w:r w:rsidRPr="006770A4">
        <w:rPr>
          <w:rFonts w:ascii="Arial" w:hAnsi="Arial" w:cs="Arial"/>
          <w:i/>
          <w:iCs/>
          <w:sz w:val="24"/>
          <w:szCs w:val="24"/>
          <w:lang w:val="en-US"/>
        </w:rPr>
        <w:t>Transformational Leadership</w:t>
      </w:r>
      <w:r w:rsidRPr="006770A4">
        <w:rPr>
          <w:rFonts w:ascii="Arial" w:hAnsi="Arial" w:cs="Arial"/>
          <w:sz w:val="24"/>
          <w:szCs w:val="24"/>
          <w:lang w:val="en-US"/>
        </w:rPr>
        <w:t>. Routledge.</w:t>
      </w:r>
    </w:p>
    <w:p w14:paraId="121E2AA6"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Birt, J. (2022). </w:t>
      </w:r>
      <w:r w:rsidRPr="006770A4">
        <w:rPr>
          <w:rFonts w:ascii="Arial" w:hAnsi="Arial" w:cs="Arial"/>
          <w:i/>
          <w:iCs/>
          <w:sz w:val="24"/>
          <w:szCs w:val="24"/>
          <w:lang w:val="en-US"/>
        </w:rPr>
        <w:t>Guide To 6 Top Leadership Theories and How To Apply Them</w:t>
      </w:r>
      <w:r w:rsidRPr="006770A4">
        <w:rPr>
          <w:rFonts w:ascii="Arial" w:hAnsi="Arial" w:cs="Arial"/>
          <w:sz w:val="24"/>
          <w:szCs w:val="24"/>
          <w:lang w:val="en-US"/>
        </w:rPr>
        <w:t xml:space="preserve">. Indeed Career Guide. </w:t>
      </w:r>
      <w:hyperlink r:id="rId46" w:history="1">
        <w:r w:rsidRPr="006770A4">
          <w:rPr>
            <w:rFonts w:ascii="Arial" w:hAnsi="Arial" w:cs="Arial"/>
            <w:sz w:val="24"/>
            <w:szCs w:val="24"/>
            <w:lang w:val="en-US"/>
          </w:rPr>
          <w:t>https://www.indeed.com/career-advice/career-development/leadership-styles-and-theories</w:t>
        </w:r>
      </w:hyperlink>
    </w:p>
    <w:p w14:paraId="2A56DC00"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Blanchard, K., &amp; Muchnick, M. (2012). </w:t>
      </w:r>
      <w:r w:rsidRPr="006770A4">
        <w:rPr>
          <w:rFonts w:ascii="Arial" w:hAnsi="Arial" w:cs="Arial"/>
          <w:i/>
          <w:iCs/>
          <w:sz w:val="24"/>
          <w:szCs w:val="24"/>
          <w:lang w:val="en-US"/>
        </w:rPr>
        <w:t>The Leadership Pill</w:t>
      </w:r>
      <w:r w:rsidRPr="006770A4">
        <w:rPr>
          <w:rFonts w:ascii="Arial" w:hAnsi="Arial" w:cs="Arial"/>
          <w:sz w:val="24"/>
          <w:szCs w:val="24"/>
          <w:lang w:val="en-US"/>
        </w:rPr>
        <w:t>. Simon and Schuster. (Original work published 2003)</w:t>
      </w:r>
    </w:p>
    <w:p w14:paraId="6142C098"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Carroll, B., Ford, J., &amp; Taylor, S. (Eds.). (2019). </w:t>
      </w:r>
      <w:r w:rsidRPr="006770A4">
        <w:rPr>
          <w:rFonts w:ascii="Arial" w:hAnsi="Arial" w:cs="Arial"/>
          <w:i/>
          <w:iCs/>
          <w:sz w:val="24"/>
          <w:szCs w:val="24"/>
          <w:lang w:val="en-US"/>
        </w:rPr>
        <w:t>LEADERSHIP : contemporary critical perspectives.</w:t>
      </w:r>
      <w:r w:rsidRPr="006770A4">
        <w:rPr>
          <w:rFonts w:ascii="Arial" w:hAnsi="Arial" w:cs="Arial"/>
          <w:sz w:val="24"/>
          <w:szCs w:val="24"/>
          <w:lang w:val="en-US"/>
        </w:rPr>
        <w:t xml:space="preserve"> (2nd ed.). Sage. (Original work published 2015)</w:t>
      </w:r>
    </w:p>
    <w:p w14:paraId="58E363D4"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Chatfield, T. (2018). </w:t>
      </w:r>
      <w:r w:rsidRPr="006770A4">
        <w:rPr>
          <w:rFonts w:ascii="Arial" w:hAnsi="Arial" w:cs="Arial"/>
          <w:i/>
          <w:iCs/>
          <w:sz w:val="24"/>
          <w:szCs w:val="24"/>
          <w:lang w:val="en-US"/>
        </w:rPr>
        <w:t>Critical thinking : your guide to effective argument, successful analysis &amp; independent study</w:t>
      </w:r>
      <w:r w:rsidRPr="006770A4">
        <w:rPr>
          <w:rFonts w:ascii="Arial" w:hAnsi="Arial" w:cs="Arial"/>
          <w:sz w:val="24"/>
          <w:szCs w:val="24"/>
          <w:lang w:val="en-US"/>
        </w:rPr>
        <w:t>. Sage.</w:t>
      </w:r>
    </w:p>
    <w:p w14:paraId="2679A956"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Clayton, M. (2017, May 2). </w:t>
      </w:r>
      <w:r w:rsidRPr="006770A4">
        <w:rPr>
          <w:rFonts w:ascii="Arial" w:hAnsi="Arial" w:cs="Arial"/>
          <w:i/>
          <w:iCs/>
          <w:sz w:val="24"/>
          <w:szCs w:val="24"/>
          <w:lang w:val="en-US"/>
        </w:rPr>
        <w:t>Robert Tannenbaum &amp; Warren Schmidt: Leadership Continuum - Management Pocketbooks</w:t>
      </w:r>
      <w:r w:rsidRPr="006770A4">
        <w:rPr>
          <w:rFonts w:ascii="Arial" w:hAnsi="Arial" w:cs="Arial"/>
          <w:sz w:val="24"/>
          <w:szCs w:val="24"/>
          <w:lang w:val="en-US"/>
        </w:rPr>
        <w:t xml:space="preserve">. Management Pocketbooks. </w:t>
      </w:r>
      <w:hyperlink r:id="rId47" w:history="1">
        <w:r w:rsidRPr="006770A4">
          <w:rPr>
            <w:rFonts w:ascii="Arial" w:hAnsi="Arial" w:cs="Arial"/>
            <w:sz w:val="24"/>
            <w:szCs w:val="24"/>
            <w:lang w:val="en-US"/>
          </w:rPr>
          <w:t>https://www.pocketbook.co.uk/blog/2017/05/02/robert-tannenbaum-warren-schmidt-leadership-continuum/</w:t>
        </w:r>
      </w:hyperlink>
    </w:p>
    <w:p w14:paraId="2462229C"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Graeff, C. L. (1997). Evolution of Situational Leadership theory: a Critical Review. </w:t>
      </w:r>
      <w:r w:rsidRPr="006770A4">
        <w:rPr>
          <w:rFonts w:ascii="Arial" w:hAnsi="Arial" w:cs="Arial"/>
          <w:i/>
          <w:iCs/>
          <w:sz w:val="24"/>
          <w:szCs w:val="24"/>
          <w:lang w:val="en-US"/>
        </w:rPr>
        <w:t>The Leadership Quarterly</w:t>
      </w:r>
      <w:r w:rsidRPr="006770A4">
        <w:rPr>
          <w:rFonts w:ascii="Arial" w:hAnsi="Arial" w:cs="Arial"/>
          <w:sz w:val="24"/>
          <w:szCs w:val="24"/>
          <w:lang w:val="en-US"/>
        </w:rPr>
        <w:t xml:space="preserve">, </w:t>
      </w:r>
      <w:r w:rsidRPr="006770A4">
        <w:rPr>
          <w:rFonts w:ascii="Arial" w:hAnsi="Arial" w:cs="Arial"/>
          <w:i/>
          <w:iCs/>
          <w:sz w:val="24"/>
          <w:szCs w:val="24"/>
          <w:lang w:val="en-US"/>
        </w:rPr>
        <w:t>8</w:t>
      </w:r>
      <w:r w:rsidRPr="006770A4">
        <w:rPr>
          <w:rFonts w:ascii="Arial" w:hAnsi="Arial" w:cs="Arial"/>
          <w:sz w:val="24"/>
          <w:szCs w:val="24"/>
          <w:lang w:val="en-US"/>
        </w:rPr>
        <w:t xml:space="preserve">(2), 153–170. </w:t>
      </w:r>
      <w:hyperlink r:id="rId48" w:history="1">
        <w:r w:rsidRPr="006770A4">
          <w:rPr>
            <w:rFonts w:ascii="Arial" w:hAnsi="Arial" w:cs="Arial"/>
            <w:sz w:val="24"/>
            <w:szCs w:val="24"/>
            <w:lang w:val="en-US"/>
          </w:rPr>
          <w:t>https://doi.org/10.1016/s1048-9843(97)90014-x</w:t>
        </w:r>
      </w:hyperlink>
    </w:p>
    <w:p w14:paraId="63D67065"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Herrity, J. (2022). </w:t>
      </w:r>
      <w:r w:rsidRPr="006770A4">
        <w:rPr>
          <w:rFonts w:ascii="Arial" w:hAnsi="Arial" w:cs="Arial"/>
          <w:i/>
          <w:iCs/>
          <w:sz w:val="24"/>
          <w:szCs w:val="24"/>
          <w:lang w:val="en-US"/>
        </w:rPr>
        <w:t>What Is Transformational Leadership? (And How To Lead With Motivation)</w:t>
      </w:r>
      <w:r w:rsidRPr="006770A4">
        <w:rPr>
          <w:rFonts w:ascii="Arial" w:hAnsi="Arial" w:cs="Arial"/>
          <w:sz w:val="24"/>
          <w:szCs w:val="24"/>
          <w:lang w:val="en-US"/>
        </w:rPr>
        <w:t xml:space="preserve">. Indeed Career Guide. </w:t>
      </w:r>
      <w:hyperlink r:id="rId49" w:history="1">
        <w:r w:rsidRPr="006770A4">
          <w:rPr>
            <w:rFonts w:ascii="Arial" w:hAnsi="Arial" w:cs="Arial"/>
            <w:sz w:val="24"/>
            <w:szCs w:val="24"/>
            <w:lang w:val="en-US"/>
          </w:rPr>
          <w:t>https://www.indeed.com/career-advice/career-development/transformational-leadership?from=careeradvice-US</w:t>
        </w:r>
      </w:hyperlink>
    </w:p>
    <w:p w14:paraId="34A2B599"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Hoffman, B. J., Woehr, D. J., Maldagen-Youngjohn, R., &amp; Lyons, B. D. (2011). Great man or great myth? A quantitative review of the relationship between individual differences and leader effectiveness. </w:t>
      </w:r>
      <w:r w:rsidRPr="006770A4">
        <w:rPr>
          <w:rFonts w:ascii="Arial" w:hAnsi="Arial" w:cs="Arial"/>
          <w:i/>
          <w:iCs/>
          <w:sz w:val="24"/>
          <w:szCs w:val="24"/>
          <w:lang w:val="en-US"/>
        </w:rPr>
        <w:t>Journal of Occupational and Organizational Psychology</w:t>
      </w:r>
      <w:r w:rsidRPr="006770A4">
        <w:rPr>
          <w:rFonts w:ascii="Arial" w:hAnsi="Arial" w:cs="Arial"/>
          <w:sz w:val="24"/>
          <w:szCs w:val="24"/>
          <w:lang w:val="en-US"/>
        </w:rPr>
        <w:t xml:space="preserve">, </w:t>
      </w:r>
      <w:r w:rsidRPr="006770A4">
        <w:rPr>
          <w:rFonts w:ascii="Arial" w:hAnsi="Arial" w:cs="Arial"/>
          <w:i/>
          <w:iCs/>
          <w:sz w:val="24"/>
          <w:szCs w:val="24"/>
          <w:lang w:val="en-US"/>
        </w:rPr>
        <w:t>84</w:t>
      </w:r>
      <w:r w:rsidRPr="006770A4">
        <w:rPr>
          <w:rFonts w:ascii="Arial" w:hAnsi="Arial" w:cs="Arial"/>
          <w:sz w:val="24"/>
          <w:szCs w:val="24"/>
          <w:lang w:val="en-US"/>
        </w:rPr>
        <w:t xml:space="preserve">(2), 347–381. </w:t>
      </w:r>
      <w:hyperlink r:id="rId50" w:history="1">
        <w:r w:rsidRPr="006770A4">
          <w:rPr>
            <w:rFonts w:ascii="Arial" w:hAnsi="Arial" w:cs="Arial"/>
            <w:sz w:val="24"/>
            <w:szCs w:val="24"/>
            <w:lang w:val="en-US"/>
          </w:rPr>
          <w:t>https://doi.org/10.1348/096317909x485207</w:t>
        </w:r>
      </w:hyperlink>
    </w:p>
    <w:p w14:paraId="611D7F6E" w14:textId="047E57DA"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Hopper, E. (2020, February 24). </w:t>
      </w:r>
      <w:r w:rsidRPr="006770A4">
        <w:rPr>
          <w:rFonts w:ascii="Arial" w:hAnsi="Arial" w:cs="Arial"/>
          <w:i/>
          <w:iCs/>
          <w:sz w:val="24"/>
          <w:szCs w:val="24"/>
          <w:lang w:val="en-US"/>
        </w:rPr>
        <w:t>Maslow</w:t>
      </w:r>
      <w:r w:rsidR="004263C0">
        <w:rPr>
          <w:rFonts w:ascii="Arial" w:hAnsi="Arial" w:cs="Arial"/>
          <w:i/>
          <w:iCs/>
          <w:sz w:val="24"/>
          <w:szCs w:val="24"/>
          <w:lang w:val="en-US"/>
        </w:rPr>
        <w:t>'</w:t>
      </w:r>
      <w:r w:rsidRPr="006770A4">
        <w:rPr>
          <w:rFonts w:ascii="Arial" w:hAnsi="Arial" w:cs="Arial"/>
          <w:i/>
          <w:iCs/>
          <w:sz w:val="24"/>
          <w:szCs w:val="24"/>
          <w:lang w:val="en-US"/>
        </w:rPr>
        <w:t>s hierarchy of needs explained</w:t>
      </w:r>
      <w:r w:rsidRPr="006770A4">
        <w:rPr>
          <w:rFonts w:ascii="Arial" w:hAnsi="Arial" w:cs="Arial"/>
          <w:sz w:val="24"/>
          <w:szCs w:val="24"/>
          <w:lang w:val="en-US"/>
        </w:rPr>
        <w:t xml:space="preserve">. Thought Co. </w:t>
      </w:r>
      <w:hyperlink r:id="rId51" w:history="1">
        <w:r w:rsidRPr="006770A4">
          <w:rPr>
            <w:rFonts w:ascii="Arial" w:hAnsi="Arial" w:cs="Arial"/>
            <w:sz w:val="24"/>
            <w:szCs w:val="24"/>
            <w:lang w:val="en-US"/>
          </w:rPr>
          <w:t>https://www.thoughtco.com/maslows-hierarchy-of-needs-4582571</w:t>
        </w:r>
      </w:hyperlink>
    </w:p>
    <w:p w14:paraId="43AE786D"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Lawler, E. E., &amp; Suttle, J. Lloyd. (1973). Expectancy theory and job behavior. </w:t>
      </w:r>
      <w:r w:rsidRPr="006770A4">
        <w:rPr>
          <w:rFonts w:ascii="Arial" w:hAnsi="Arial" w:cs="Arial"/>
          <w:i/>
          <w:iCs/>
          <w:sz w:val="24"/>
          <w:szCs w:val="24"/>
          <w:lang w:val="en-US"/>
        </w:rPr>
        <w:t>Organizational Behavior and Human Performance</w:t>
      </w:r>
      <w:r w:rsidRPr="006770A4">
        <w:rPr>
          <w:rFonts w:ascii="Arial" w:hAnsi="Arial" w:cs="Arial"/>
          <w:sz w:val="24"/>
          <w:szCs w:val="24"/>
          <w:lang w:val="en-US"/>
        </w:rPr>
        <w:t xml:space="preserve">, </w:t>
      </w:r>
      <w:r w:rsidRPr="006770A4">
        <w:rPr>
          <w:rFonts w:ascii="Arial" w:hAnsi="Arial" w:cs="Arial"/>
          <w:i/>
          <w:iCs/>
          <w:sz w:val="24"/>
          <w:szCs w:val="24"/>
          <w:lang w:val="en-US"/>
        </w:rPr>
        <w:t>9</w:t>
      </w:r>
      <w:r w:rsidRPr="006770A4">
        <w:rPr>
          <w:rFonts w:ascii="Arial" w:hAnsi="Arial" w:cs="Arial"/>
          <w:sz w:val="24"/>
          <w:szCs w:val="24"/>
          <w:lang w:val="en-US"/>
        </w:rPr>
        <w:t xml:space="preserve">(3), 482–503. </w:t>
      </w:r>
      <w:hyperlink r:id="rId52" w:history="1">
        <w:r w:rsidRPr="006770A4">
          <w:rPr>
            <w:rFonts w:ascii="Arial" w:hAnsi="Arial" w:cs="Arial"/>
            <w:sz w:val="24"/>
            <w:szCs w:val="24"/>
            <w:lang w:val="en-US"/>
          </w:rPr>
          <w:t>https://doi.org/10.1016/0030-5073(73)90066-4</w:t>
        </w:r>
      </w:hyperlink>
    </w:p>
    <w:p w14:paraId="174EC2CB" w14:textId="6FB4EE1E"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Leadership &amp; Performance Partners. (2022, June). </w:t>
      </w:r>
      <w:r w:rsidRPr="006770A4">
        <w:rPr>
          <w:rFonts w:ascii="Arial" w:hAnsi="Arial" w:cs="Arial"/>
          <w:i/>
          <w:iCs/>
          <w:sz w:val="24"/>
          <w:szCs w:val="24"/>
          <w:lang w:val="en-US"/>
        </w:rPr>
        <w:t>Lewin</w:t>
      </w:r>
      <w:r w:rsidR="004263C0">
        <w:rPr>
          <w:rFonts w:ascii="Arial" w:hAnsi="Arial" w:cs="Arial"/>
          <w:i/>
          <w:iCs/>
          <w:sz w:val="24"/>
          <w:szCs w:val="24"/>
          <w:lang w:val="en-US"/>
        </w:rPr>
        <w:t>'</w:t>
      </w:r>
      <w:r w:rsidRPr="006770A4">
        <w:rPr>
          <w:rFonts w:ascii="Arial" w:hAnsi="Arial" w:cs="Arial"/>
          <w:i/>
          <w:iCs/>
          <w:sz w:val="24"/>
          <w:szCs w:val="24"/>
          <w:lang w:val="en-US"/>
        </w:rPr>
        <w:t>s Leadership Theory Explained | Leadership and Performance Partners</w:t>
      </w:r>
      <w:r w:rsidRPr="006770A4">
        <w:rPr>
          <w:rFonts w:ascii="Arial" w:hAnsi="Arial" w:cs="Arial"/>
          <w:sz w:val="24"/>
          <w:szCs w:val="24"/>
          <w:lang w:val="en-US"/>
        </w:rPr>
        <w:t xml:space="preserve">. Leadership &amp; Performance Partners. </w:t>
      </w:r>
      <w:hyperlink r:id="rId53" w:history="1">
        <w:r w:rsidRPr="006770A4">
          <w:rPr>
            <w:rFonts w:ascii="Arial" w:hAnsi="Arial" w:cs="Arial"/>
            <w:sz w:val="24"/>
            <w:szCs w:val="24"/>
            <w:lang w:val="en-US"/>
          </w:rPr>
          <w:t>https://leadershipandperformance.com.au/leadership-development/lewins-leadership-theory-explained/</w:t>
        </w:r>
      </w:hyperlink>
    </w:p>
    <w:p w14:paraId="4393AD61"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Miles Anthony Smith. (2019). </w:t>
      </w:r>
      <w:r w:rsidRPr="006770A4">
        <w:rPr>
          <w:rFonts w:ascii="Arial" w:hAnsi="Arial" w:cs="Arial"/>
          <w:i/>
          <w:iCs/>
          <w:sz w:val="24"/>
          <w:szCs w:val="24"/>
          <w:lang w:val="en-US"/>
        </w:rPr>
        <w:t>Why Leadership Sucks</w:t>
      </w:r>
      <w:r w:rsidRPr="006770A4">
        <w:rPr>
          <w:rFonts w:ascii="Arial" w:hAnsi="Arial" w:cs="Arial"/>
          <w:i/>
          <w:iCs/>
          <w:sz w:val="24"/>
          <w:szCs w:val="24"/>
          <w:vertAlign w:val="superscript"/>
          <w:lang w:val="en-US"/>
        </w:rPr>
        <w:t>TM</w:t>
      </w:r>
      <w:r w:rsidRPr="006770A4">
        <w:rPr>
          <w:rFonts w:ascii="Arial" w:hAnsi="Arial" w:cs="Arial"/>
          <w:i/>
          <w:iCs/>
          <w:sz w:val="24"/>
          <w:szCs w:val="24"/>
          <w:lang w:val="en-US"/>
        </w:rPr>
        <w:t xml:space="preserve"> Volume 2</w:t>
      </w:r>
      <w:r w:rsidRPr="006770A4">
        <w:rPr>
          <w:rFonts w:ascii="Arial" w:hAnsi="Arial" w:cs="Arial"/>
          <w:sz w:val="24"/>
          <w:szCs w:val="24"/>
          <w:lang w:val="en-US"/>
        </w:rPr>
        <w:t>. Kompelling Publishing.</w:t>
      </w:r>
    </w:p>
    <w:p w14:paraId="136F2E98"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Razak, A., Sarpan, S., &amp; Ramlan, R. (2018). Effect of Leadership Style, Motivation and Work Discipline on Employee Performance in PT. ABC Makassar. </w:t>
      </w:r>
      <w:r w:rsidRPr="006770A4">
        <w:rPr>
          <w:rFonts w:ascii="Arial" w:hAnsi="Arial" w:cs="Arial"/>
          <w:i/>
          <w:iCs/>
          <w:sz w:val="24"/>
          <w:szCs w:val="24"/>
          <w:lang w:val="en-US"/>
        </w:rPr>
        <w:t>ProQuest</w:t>
      </w:r>
      <w:r w:rsidRPr="006770A4">
        <w:rPr>
          <w:rFonts w:ascii="Arial" w:hAnsi="Arial" w:cs="Arial"/>
          <w:sz w:val="24"/>
          <w:szCs w:val="24"/>
          <w:lang w:val="en-US"/>
        </w:rPr>
        <w:t xml:space="preserve">, </w:t>
      </w:r>
      <w:r w:rsidRPr="006770A4">
        <w:rPr>
          <w:rFonts w:ascii="Arial" w:hAnsi="Arial" w:cs="Arial"/>
          <w:i/>
          <w:iCs/>
          <w:sz w:val="24"/>
          <w:szCs w:val="24"/>
          <w:lang w:val="en-US"/>
        </w:rPr>
        <w:t>8</w:t>
      </w:r>
      <w:r w:rsidRPr="006770A4">
        <w:rPr>
          <w:rFonts w:ascii="Arial" w:hAnsi="Arial" w:cs="Arial"/>
          <w:sz w:val="24"/>
          <w:szCs w:val="24"/>
          <w:lang w:val="en-US"/>
        </w:rPr>
        <w:t xml:space="preserve">(6), 67–71. </w:t>
      </w:r>
      <w:hyperlink r:id="rId54" w:history="1">
        <w:r w:rsidRPr="006770A4">
          <w:rPr>
            <w:rFonts w:ascii="Arial" w:hAnsi="Arial" w:cs="Arial"/>
            <w:sz w:val="24"/>
            <w:szCs w:val="24"/>
            <w:lang w:val="en-US"/>
          </w:rPr>
          <w:t>https://www.proquest.com/scholarly-journals/effect-leadership-style-motivation-work/docview/2129405772/se-2</w:t>
        </w:r>
      </w:hyperlink>
    </w:p>
    <w:p w14:paraId="2B5B3438" w14:textId="5F816C70"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i/>
          <w:iCs/>
          <w:sz w:val="24"/>
          <w:szCs w:val="24"/>
          <w:lang w:val="en-US"/>
        </w:rPr>
        <w:t>Tannenbaum and Schmidt</w:t>
      </w:r>
      <w:r w:rsidR="004263C0">
        <w:rPr>
          <w:rFonts w:ascii="Arial" w:hAnsi="Arial" w:cs="Arial"/>
          <w:i/>
          <w:iCs/>
          <w:sz w:val="24"/>
          <w:szCs w:val="24"/>
          <w:lang w:val="en-US"/>
        </w:rPr>
        <w:t>'</w:t>
      </w:r>
      <w:r w:rsidRPr="006770A4">
        <w:rPr>
          <w:rFonts w:ascii="Arial" w:hAnsi="Arial" w:cs="Arial"/>
          <w:i/>
          <w:iCs/>
          <w:sz w:val="24"/>
          <w:szCs w:val="24"/>
          <w:lang w:val="en-US"/>
        </w:rPr>
        <w:t>s Leadership Behaviour Continuum – BusinessBalls.com</w:t>
      </w:r>
      <w:r w:rsidRPr="006770A4">
        <w:rPr>
          <w:rFonts w:ascii="Arial" w:hAnsi="Arial" w:cs="Arial"/>
          <w:sz w:val="24"/>
          <w:szCs w:val="24"/>
          <w:lang w:val="en-US"/>
        </w:rPr>
        <w:t xml:space="preserve">. </w:t>
      </w:r>
      <w:r w:rsidRPr="006770A4">
        <w:rPr>
          <w:rFonts w:ascii="Arial" w:hAnsi="Arial" w:cs="Arial"/>
          <w:sz w:val="24"/>
          <w:szCs w:val="24"/>
          <w:lang w:val="en-US"/>
        </w:rPr>
        <w:lastRenderedPageBreak/>
        <w:t xml:space="preserve">(2023). Businessballs.com. </w:t>
      </w:r>
      <w:hyperlink r:id="rId55" w:history="1">
        <w:r w:rsidRPr="006770A4">
          <w:rPr>
            <w:rFonts w:ascii="Arial" w:hAnsi="Arial" w:cs="Arial"/>
            <w:sz w:val="24"/>
            <w:szCs w:val="24"/>
            <w:lang w:val="en-US"/>
          </w:rPr>
          <w:t>https://www.businessballs.com/leadership-styles/leadership-behaviour-continuum-tannenbaum-schmidt/</w:t>
        </w:r>
      </w:hyperlink>
    </w:p>
    <w:p w14:paraId="64EF0841"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Tavanti, M. (2011). MANAGING TOXIC LEADERS: DYSFUNCTIONAL PATTERNS IN ORGANIZATIONAL LEADERSHIP AND HOW TO DEAL WITH THEM. </w:t>
      </w:r>
      <w:r w:rsidRPr="006770A4">
        <w:rPr>
          <w:rFonts w:ascii="Arial" w:hAnsi="Arial" w:cs="Arial"/>
          <w:i/>
          <w:iCs/>
          <w:sz w:val="24"/>
          <w:szCs w:val="24"/>
          <w:lang w:val="en-US"/>
        </w:rPr>
        <w:t>Human Resource Management</w:t>
      </w:r>
      <w:r w:rsidRPr="006770A4">
        <w:rPr>
          <w:rFonts w:ascii="Arial" w:hAnsi="Arial" w:cs="Arial"/>
          <w:sz w:val="24"/>
          <w:szCs w:val="24"/>
          <w:lang w:val="en-US"/>
        </w:rPr>
        <w:t xml:space="preserve">, </w:t>
      </w:r>
      <w:r w:rsidRPr="006770A4">
        <w:rPr>
          <w:rFonts w:ascii="Arial" w:hAnsi="Arial" w:cs="Arial"/>
          <w:i/>
          <w:iCs/>
          <w:sz w:val="24"/>
          <w:szCs w:val="24"/>
          <w:lang w:val="en-US"/>
        </w:rPr>
        <w:t>2011 6(83) Dark Side of the Leadership</w:t>
      </w:r>
      <w:r w:rsidRPr="006770A4">
        <w:rPr>
          <w:rFonts w:ascii="Arial" w:hAnsi="Arial" w:cs="Arial"/>
          <w:sz w:val="24"/>
          <w:szCs w:val="24"/>
          <w:lang w:val="en-US"/>
        </w:rPr>
        <w:t xml:space="preserve">, 127–136. </w:t>
      </w:r>
      <w:hyperlink r:id="rId56" w:history="1">
        <w:r w:rsidRPr="006770A4">
          <w:rPr>
            <w:rFonts w:ascii="Arial" w:hAnsi="Arial" w:cs="Arial"/>
            <w:sz w:val="24"/>
            <w:szCs w:val="24"/>
            <w:lang w:val="en-US"/>
          </w:rPr>
          <w:t>https://www.infona.pl/resource/bwmeta1.element.desklight-ef315caf-6826-42af-9ee9-886149cb10a2</w:t>
        </w:r>
      </w:hyperlink>
    </w:p>
    <w:p w14:paraId="411CA37E" w14:textId="77777777" w:rsidR="00FF1E8B" w:rsidRPr="006770A4" w:rsidRDefault="00FF1E8B" w:rsidP="00FF1E8B">
      <w:pPr>
        <w:widowControl w:val="0"/>
        <w:autoSpaceDE w:val="0"/>
        <w:autoSpaceDN w:val="0"/>
        <w:adjustRightInd w:val="0"/>
        <w:spacing w:after="0" w:line="276" w:lineRule="auto"/>
        <w:ind w:left="720" w:hanging="720"/>
        <w:rPr>
          <w:rFonts w:ascii="Arial" w:hAnsi="Arial" w:cs="Arial"/>
          <w:sz w:val="24"/>
          <w:szCs w:val="24"/>
          <w:lang w:val="en-US"/>
        </w:rPr>
      </w:pPr>
      <w:r w:rsidRPr="006770A4">
        <w:rPr>
          <w:rFonts w:ascii="Arial" w:hAnsi="Arial" w:cs="Arial"/>
          <w:sz w:val="24"/>
          <w:szCs w:val="24"/>
          <w:lang w:val="en-US"/>
        </w:rPr>
        <w:t xml:space="preserve">Uslu, O. (2019). General Overview to Leadership Theories from a Critical Perspective. </w:t>
      </w:r>
      <w:r w:rsidRPr="006770A4">
        <w:rPr>
          <w:rFonts w:ascii="Arial" w:hAnsi="Arial" w:cs="Arial"/>
          <w:i/>
          <w:iCs/>
          <w:sz w:val="24"/>
          <w:szCs w:val="24"/>
          <w:lang w:val="en-US"/>
        </w:rPr>
        <w:t>Marketing and Management of Innovations</w:t>
      </w:r>
      <w:r w:rsidRPr="006770A4">
        <w:rPr>
          <w:rFonts w:ascii="Arial" w:hAnsi="Arial" w:cs="Arial"/>
          <w:sz w:val="24"/>
          <w:szCs w:val="24"/>
          <w:lang w:val="en-US"/>
        </w:rPr>
        <w:t xml:space="preserve">, </w:t>
      </w:r>
      <w:r w:rsidRPr="006770A4">
        <w:rPr>
          <w:rFonts w:ascii="Arial" w:hAnsi="Arial" w:cs="Arial"/>
          <w:i/>
          <w:iCs/>
          <w:sz w:val="24"/>
          <w:szCs w:val="24"/>
          <w:lang w:val="en-US"/>
        </w:rPr>
        <w:t>1</w:t>
      </w:r>
      <w:r w:rsidRPr="006770A4">
        <w:rPr>
          <w:rFonts w:ascii="Arial" w:hAnsi="Arial" w:cs="Arial"/>
          <w:sz w:val="24"/>
          <w:szCs w:val="24"/>
          <w:lang w:val="en-US"/>
        </w:rPr>
        <w:t xml:space="preserve">(1), 161–172. Research Gate. </w:t>
      </w:r>
      <w:hyperlink r:id="rId57" w:history="1">
        <w:r w:rsidRPr="006770A4">
          <w:rPr>
            <w:rFonts w:ascii="Arial" w:hAnsi="Arial" w:cs="Arial"/>
            <w:sz w:val="24"/>
            <w:szCs w:val="24"/>
            <w:lang w:val="en-US"/>
          </w:rPr>
          <w:t>https://doi.org/10.21272/mmi.2019.1-13</w:t>
        </w:r>
      </w:hyperlink>
    </w:p>
    <w:p w14:paraId="6B78D02A" w14:textId="77777777" w:rsidR="00FF1E8B" w:rsidRPr="00FF1E8B" w:rsidRDefault="00FF1E8B" w:rsidP="00FF1E8B"/>
    <w:p w14:paraId="237875C3" w14:textId="77777777" w:rsidR="00491757" w:rsidRPr="00A1695D" w:rsidRDefault="00583EA4" w:rsidP="00A1695D">
      <w:pPr>
        <w:pStyle w:val="Heading1"/>
        <w:spacing w:line="276" w:lineRule="auto"/>
        <w:rPr>
          <w:rFonts w:ascii="Arial" w:hAnsi="Arial" w:cs="Arial"/>
        </w:rPr>
      </w:pPr>
      <w:bookmarkStart w:id="43" w:name="_Toc139012364"/>
      <w:r w:rsidRPr="00A1695D">
        <w:rPr>
          <w:rFonts w:ascii="Arial" w:hAnsi="Arial" w:cs="Arial"/>
        </w:rPr>
        <w:lastRenderedPageBreak/>
        <w:t xml:space="preserve">9.0 </w:t>
      </w:r>
      <w:r w:rsidR="003434F4" w:rsidRPr="00A1695D">
        <w:rPr>
          <w:rFonts w:ascii="Arial" w:hAnsi="Arial" w:cs="Arial"/>
        </w:rPr>
        <w:t>Appendices</w:t>
      </w:r>
      <w:bookmarkEnd w:id="43"/>
      <w:r w:rsidR="003434F4" w:rsidRPr="00A1695D">
        <w:rPr>
          <w:rFonts w:ascii="Arial" w:hAnsi="Arial" w:cs="Arial"/>
        </w:rPr>
        <w:t xml:space="preserve"> </w:t>
      </w:r>
      <w:r w:rsidR="003F69D6" w:rsidRPr="00A1695D">
        <w:rPr>
          <w:rFonts w:ascii="Arial" w:hAnsi="Arial" w:cs="Arial"/>
        </w:rPr>
        <w:t xml:space="preserve"> </w:t>
      </w:r>
    </w:p>
    <w:p w14:paraId="67E9BE4F" w14:textId="7049EC27" w:rsidR="005944CA" w:rsidRPr="00A1695D" w:rsidRDefault="005944CA" w:rsidP="00A1695D">
      <w:pPr>
        <w:pStyle w:val="Heading1"/>
        <w:spacing w:line="276" w:lineRule="auto"/>
        <w:rPr>
          <w:rFonts w:ascii="Arial" w:eastAsiaTheme="minorHAnsi" w:hAnsi="Arial" w:cs="Arial"/>
          <w:color w:val="auto"/>
          <w:sz w:val="24"/>
          <w:szCs w:val="24"/>
        </w:rPr>
      </w:pPr>
      <w:bookmarkStart w:id="44" w:name="_Toc139012365"/>
      <w:r w:rsidRPr="00A1695D">
        <w:rPr>
          <w:rFonts w:ascii="Arial" w:hAnsi="Arial" w:cs="Arial"/>
        </w:rPr>
        <w:t xml:space="preserve">Appendix 1 – </w:t>
      </w:r>
      <w:r w:rsidR="00B52ADC" w:rsidRPr="00A1695D">
        <w:rPr>
          <w:rFonts w:ascii="Arial" w:hAnsi="Arial" w:cs="Arial"/>
        </w:rPr>
        <w:t>Leadership As A Continuum</w:t>
      </w:r>
      <w:bookmarkEnd w:id="44"/>
    </w:p>
    <w:p w14:paraId="00F5917E" w14:textId="77777777" w:rsidR="005944CA" w:rsidRPr="00A1695D" w:rsidRDefault="005944CA" w:rsidP="00A1695D">
      <w:pPr>
        <w:spacing w:line="276" w:lineRule="auto"/>
        <w:rPr>
          <w:rFonts w:ascii="Arial" w:hAnsi="Arial" w:cs="Arial"/>
          <w:sz w:val="24"/>
          <w:szCs w:val="24"/>
        </w:rPr>
      </w:pPr>
      <w:r w:rsidRPr="00A1695D">
        <w:rPr>
          <w:rFonts w:ascii="Arial" w:hAnsi="Arial" w:cs="Arial"/>
          <w:sz w:val="24"/>
          <w:szCs w:val="24"/>
        </w:rPr>
        <w:drawing>
          <wp:inline distT="0" distB="0" distL="0" distR="0" wp14:anchorId="67DB4A57" wp14:editId="38346FF6">
            <wp:extent cx="4792240" cy="7147748"/>
            <wp:effectExtent l="0" t="0" r="8890" b="0"/>
            <wp:docPr id="1718933860" name="Picture 1" descr="A picture containing text, screenshot, websit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933860" name="Picture 1" descr="A picture containing text, screenshot, website, web page&#10;&#10;Description automatically generated"/>
                    <pic:cNvPicPr/>
                  </pic:nvPicPr>
                  <pic:blipFill>
                    <a:blip r:embed="rId58"/>
                    <a:stretch>
                      <a:fillRect/>
                    </a:stretch>
                  </pic:blipFill>
                  <pic:spPr>
                    <a:xfrm>
                      <a:off x="0" y="0"/>
                      <a:ext cx="4815019" cy="7181723"/>
                    </a:xfrm>
                    <a:prstGeom prst="rect">
                      <a:avLst/>
                    </a:prstGeom>
                  </pic:spPr>
                </pic:pic>
              </a:graphicData>
            </a:graphic>
          </wp:inline>
        </w:drawing>
      </w:r>
    </w:p>
    <w:p w14:paraId="260DCB9B" w14:textId="77777777" w:rsidR="005944CA" w:rsidRPr="00A1695D" w:rsidRDefault="005944CA" w:rsidP="00A1695D">
      <w:pPr>
        <w:spacing w:line="276" w:lineRule="auto"/>
        <w:rPr>
          <w:rFonts w:ascii="Arial" w:hAnsi="Arial" w:cs="Arial"/>
          <w:sz w:val="24"/>
          <w:szCs w:val="24"/>
        </w:rPr>
      </w:pPr>
      <w:r w:rsidRPr="00A1695D">
        <w:rPr>
          <w:rFonts w:ascii="Arial" w:hAnsi="Arial" w:cs="Arial"/>
          <w:sz w:val="24"/>
          <w:szCs w:val="24"/>
        </w:rPr>
        <w:t>(Tannenbaum and Schmidt,1958; as cited in The Institute of Leadership, 2023)</w:t>
      </w:r>
    </w:p>
    <w:p w14:paraId="0E51D3A6" w14:textId="02179C07" w:rsidR="005573F5" w:rsidRPr="00A1695D" w:rsidRDefault="002049FE" w:rsidP="00FF1E8B">
      <w:pPr>
        <w:pStyle w:val="Heading1"/>
        <w:spacing w:line="276" w:lineRule="auto"/>
        <w:rPr>
          <w:rFonts w:ascii="Arial" w:hAnsi="Arial" w:cs="Arial"/>
        </w:rPr>
      </w:pPr>
      <w:bookmarkStart w:id="45" w:name="_Toc139012366"/>
      <w:r w:rsidRPr="00A1695D">
        <w:rPr>
          <w:rFonts w:ascii="Arial" w:hAnsi="Arial" w:cs="Arial"/>
        </w:rPr>
        <w:lastRenderedPageBreak/>
        <w:t xml:space="preserve">Appendix </w:t>
      </w:r>
      <w:r w:rsidR="00790376" w:rsidRPr="00A1695D">
        <w:rPr>
          <w:rFonts w:ascii="Arial" w:hAnsi="Arial" w:cs="Arial"/>
        </w:rPr>
        <w:t>2</w:t>
      </w:r>
      <w:r w:rsidR="0050345C" w:rsidRPr="00A1695D">
        <w:rPr>
          <w:rFonts w:ascii="Arial" w:hAnsi="Arial" w:cs="Arial"/>
        </w:rPr>
        <w:t xml:space="preserve"> </w:t>
      </w:r>
      <w:r w:rsidR="00585C90" w:rsidRPr="00A1695D">
        <w:rPr>
          <w:rFonts w:ascii="Arial" w:hAnsi="Arial" w:cs="Arial"/>
        </w:rPr>
        <w:t>–</w:t>
      </w:r>
      <w:r w:rsidR="0050345C" w:rsidRPr="00A1695D">
        <w:rPr>
          <w:rFonts w:ascii="Arial" w:hAnsi="Arial" w:cs="Arial"/>
        </w:rPr>
        <w:t xml:space="preserve"> </w:t>
      </w:r>
      <w:r w:rsidR="00585C90" w:rsidRPr="00A1695D">
        <w:rPr>
          <w:rFonts w:ascii="Arial" w:hAnsi="Arial" w:cs="Arial"/>
        </w:rPr>
        <w:t>2.</w:t>
      </w:r>
      <w:r w:rsidR="00790376" w:rsidRPr="00A1695D">
        <w:rPr>
          <w:rFonts w:ascii="Arial" w:hAnsi="Arial" w:cs="Arial"/>
        </w:rPr>
        <w:t>4</w:t>
      </w:r>
      <w:r w:rsidR="00585C90" w:rsidRPr="00A1695D">
        <w:rPr>
          <w:rFonts w:ascii="Arial" w:hAnsi="Arial" w:cs="Arial"/>
        </w:rPr>
        <w:t>.1</w:t>
      </w:r>
      <w:r w:rsidR="0050345C" w:rsidRPr="00A1695D">
        <w:rPr>
          <w:rFonts w:ascii="Arial" w:hAnsi="Arial" w:cs="Arial"/>
        </w:rPr>
        <w:t xml:space="preserve"> Conceptuali</w:t>
      </w:r>
      <w:r w:rsidR="007D1256" w:rsidRPr="00A1695D">
        <w:rPr>
          <w:rFonts w:ascii="Arial" w:hAnsi="Arial" w:cs="Arial"/>
        </w:rPr>
        <w:t>s</w:t>
      </w:r>
      <w:r w:rsidR="0050345C" w:rsidRPr="00A1695D">
        <w:rPr>
          <w:rFonts w:ascii="Arial" w:hAnsi="Arial" w:cs="Arial"/>
        </w:rPr>
        <w:t>ing Leadership</w:t>
      </w:r>
      <w:r w:rsidR="00A76A2F" w:rsidRPr="00A1695D">
        <w:rPr>
          <w:rFonts w:ascii="Arial" w:hAnsi="Arial" w:cs="Arial"/>
          <w:noProof/>
        </w:rPr>
        <w:drawing>
          <wp:inline distT="0" distB="0" distL="0" distR="0" wp14:anchorId="3BCD84C4" wp14:editId="04EDCCEC">
            <wp:extent cx="5389834" cy="7524750"/>
            <wp:effectExtent l="0" t="0" r="1905" b="0"/>
            <wp:docPr id="1008429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29975" name="Picture 1008429975"/>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389834" cy="7524750"/>
                    </a:xfrm>
                    <a:prstGeom prst="rect">
                      <a:avLst/>
                    </a:prstGeom>
                  </pic:spPr>
                </pic:pic>
              </a:graphicData>
            </a:graphic>
          </wp:inline>
        </w:drawing>
      </w:r>
      <w:bookmarkEnd w:id="45"/>
    </w:p>
    <w:p w14:paraId="617C3C7A" w14:textId="20501280" w:rsidR="00562EA9" w:rsidRPr="00A1695D" w:rsidRDefault="00562EA9" w:rsidP="00A1695D">
      <w:pPr>
        <w:spacing w:line="276" w:lineRule="auto"/>
        <w:rPr>
          <w:rFonts w:ascii="Arial" w:hAnsi="Arial" w:cs="Arial"/>
        </w:rPr>
      </w:pPr>
      <w:r w:rsidRPr="00A1695D">
        <w:rPr>
          <w:rFonts w:ascii="Arial" w:hAnsi="Arial" w:cs="Arial"/>
          <w:noProof/>
        </w:rPr>
        <w:lastRenderedPageBreak/>
        <w:drawing>
          <wp:inline distT="0" distB="0" distL="0" distR="0" wp14:anchorId="3AE2890C" wp14:editId="5D7E48EF">
            <wp:extent cx="5884545" cy="8229600"/>
            <wp:effectExtent l="0" t="0" r="0" b="6985"/>
            <wp:docPr id="1744593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593218" name="Picture 1744593218"/>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884545" cy="8229600"/>
                    </a:xfrm>
                    <a:prstGeom prst="rect">
                      <a:avLst/>
                    </a:prstGeom>
                  </pic:spPr>
                </pic:pic>
              </a:graphicData>
            </a:graphic>
          </wp:inline>
        </w:drawing>
      </w:r>
    </w:p>
    <w:p w14:paraId="3FFFEF97" w14:textId="2C42C8C3" w:rsidR="00562EA9" w:rsidRPr="00A1695D" w:rsidRDefault="00562EA9" w:rsidP="00A1695D">
      <w:pPr>
        <w:spacing w:line="276" w:lineRule="auto"/>
        <w:rPr>
          <w:rFonts w:ascii="Arial" w:hAnsi="Arial" w:cs="Arial"/>
        </w:rPr>
      </w:pPr>
      <w:r w:rsidRPr="00A1695D">
        <w:rPr>
          <w:rFonts w:ascii="Arial" w:hAnsi="Arial" w:cs="Arial"/>
          <w:noProof/>
        </w:rPr>
        <w:lastRenderedPageBreak/>
        <w:drawing>
          <wp:inline distT="0" distB="0" distL="0" distR="0" wp14:anchorId="191C9B96" wp14:editId="2075AD19">
            <wp:extent cx="5899785" cy="8229600"/>
            <wp:effectExtent l="0" t="0" r="5715" b="0"/>
            <wp:docPr id="15597849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784972" name="Picture 1559784972"/>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899785" cy="8229600"/>
                    </a:xfrm>
                    <a:prstGeom prst="rect">
                      <a:avLst/>
                    </a:prstGeom>
                  </pic:spPr>
                </pic:pic>
              </a:graphicData>
            </a:graphic>
          </wp:inline>
        </w:drawing>
      </w:r>
    </w:p>
    <w:p w14:paraId="193A8D7E" w14:textId="20FE947A" w:rsidR="000731D4" w:rsidRDefault="002049FE" w:rsidP="00FF1E8B">
      <w:pPr>
        <w:pStyle w:val="Heading1"/>
        <w:spacing w:line="276" w:lineRule="auto"/>
        <w:rPr>
          <w:rFonts w:ascii="Arial" w:hAnsi="Arial" w:cs="Arial"/>
        </w:rPr>
      </w:pPr>
      <w:bookmarkStart w:id="46" w:name="_Toc139012367"/>
      <w:r w:rsidRPr="00A1695D">
        <w:rPr>
          <w:rFonts w:ascii="Arial" w:hAnsi="Arial" w:cs="Arial"/>
        </w:rPr>
        <w:lastRenderedPageBreak/>
        <w:t xml:space="preserve">Appendix </w:t>
      </w:r>
      <w:r w:rsidR="00790376" w:rsidRPr="00A1695D">
        <w:rPr>
          <w:rFonts w:ascii="Arial" w:hAnsi="Arial" w:cs="Arial"/>
        </w:rPr>
        <w:t>3</w:t>
      </w:r>
      <w:r w:rsidR="0050345C" w:rsidRPr="00A1695D">
        <w:rPr>
          <w:rFonts w:ascii="Arial" w:hAnsi="Arial" w:cs="Arial"/>
        </w:rPr>
        <w:t xml:space="preserve"> -</w:t>
      </w:r>
      <w:r w:rsidR="00B83F42" w:rsidRPr="00A1695D">
        <w:rPr>
          <w:rFonts w:ascii="Arial" w:hAnsi="Arial" w:cs="Arial"/>
        </w:rPr>
        <w:t xml:space="preserve"> </w:t>
      </w:r>
      <w:r w:rsidR="0050345C" w:rsidRPr="00A1695D">
        <w:rPr>
          <w:rFonts w:ascii="Arial" w:hAnsi="Arial" w:cs="Arial"/>
        </w:rPr>
        <w:t xml:space="preserve"> </w:t>
      </w:r>
      <w:r w:rsidR="00B83F42" w:rsidRPr="00A1695D">
        <w:rPr>
          <w:rFonts w:ascii="Arial" w:hAnsi="Arial" w:cs="Arial"/>
        </w:rPr>
        <w:t>2.</w:t>
      </w:r>
      <w:r w:rsidR="00790376" w:rsidRPr="00A1695D">
        <w:rPr>
          <w:rFonts w:ascii="Arial" w:hAnsi="Arial" w:cs="Arial"/>
        </w:rPr>
        <w:t>4</w:t>
      </w:r>
      <w:r w:rsidR="00585C90" w:rsidRPr="00A1695D">
        <w:rPr>
          <w:rFonts w:ascii="Arial" w:hAnsi="Arial" w:cs="Arial"/>
        </w:rPr>
        <w:t>.2</w:t>
      </w:r>
      <w:r w:rsidR="00B83F42" w:rsidRPr="00A1695D">
        <w:rPr>
          <w:rFonts w:ascii="Arial" w:hAnsi="Arial" w:cs="Arial"/>
        </w:rPr>
        <w:t xml:space="preserve"> </w:t>
      </w:r>
      <w:r w:rsidR="001862A5" w:rsidRPr="00A1695D">
        <w:rPr>
          <w:rFonts w:ascii="Arial" w:hAnsi="Arial" w:cs="Arial"/>
        </w:rPr>
        <w:t>Leadership Traits</w:t>
      </w:r>
      <w:r w:rsidR="00145804" w:rsidRPr="00A1695D">
        <w:rPr>
          <w:rFonts w:ascii="Arial" w:hAnsi="Arial" w:cs="Arial"/>
          <w:noProof/>
        </w:rPr>
        <w:drawing>
          <wp:inline distT="0" distB="0" distL="0" distR="0" wp14:anchorId="2514CFCE" wp14:editId="0C3629E5">
            <wp:extent cx="4900805" cy="6962775"/>
            <wp:effectExtent l="0" t="0" r="0" b="0"/>
            <wp:docPr id="2033063355" name="Picture 4"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63355" name="Picture 4" descr="A paper with text on it&#10;&#10;Description automatically generated with low confidenc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900805" cy="6962775"/>
                    </a:xfrm>
                    <a:prstGeom prst="rect">
                      <a:avLst/>
                    </a:prstGeom>
                  </pic:spPr>
                </pic:pic>
              </a:graphicData>
            </a:graphic>
          </wp:inline>
        </w:drawing>
      </w:r>
      <w:r w:rsidR="00145804" w:rsidRPr="00A1695D">
        <w:rPr>
          <w:rFonts w:ascii="Arial" w:hAnsi="Arial" w:cs="Arial"/>
          <w:noProof/>
        </w:rPr>
        <w:lastRenderedPageBreak/>
        <w:drawing>
          <wp:inline distT="0" distB="0" distL="0" distR="0" wp14:anchorId="4AF55D95" wp14:editId="770902CE">
            <wp:extent cx="5614670" cy="8229600"/>
            <wp:effectExtent l="0" t="0" r="5080" b="0"/>
            <wp:docPr id="1871999913" name="Picture 5"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999913" name="Picture 5" descr="A paper with text on it&#10;&#10;Description automatically generated with low confidenc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614670" cy="8229600"/>
                    </a:xfrm>
                    <a:prstGeom prst="rect">
                      <a:avLst/>
                    </a:prstGeom>
                  </pic:spPr>
                </pic:pic>
              </a:graphicData>
            </a:graphic>
          </wp:inline>
        </w:drawing>
      </w:r>
      <w:r w:rsidR="00145804" w:rsidRPr="00A1695D">
        <w:rPr>
          <w:rFonts w:ascii="Arial" w:hAnsi="Arial" w:cs="Arial"/>
          <w:noProof/>
        </w:rPr>
        <w:lastRenderedPageBreak/>
        <w:drawing>
          <wp:inline distT="0" distB="0" distL="0" distR="0" wp14:anchorId="6DD5D102" wp14:editId="2FBD9A63">
            <wp:extent cx="5755005" cy="8229600"/>
            <wp:effectExtent l="0" t="0" r="0" b="0"/>
            <wp:docPr id="1930324277" name="Picture 6"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24277" name="Picture 6" descr="A paper with text on it&#10;&#10;Description automatically generated with low confidenc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55005" cy="8229600"/>
                    </a:xfrm>
                    <a:prstGeom prst="rect">
                      <a:avLst/>
                    </a:prstGeom>
                  </pic:spPr>
                </pic:pic>
              </a:graphicData>
            </a:graphic>
          </wp:inline>
        </w:drawing>
      </w:r>
      <w:r w:rsidR="00145804" w:rsidRPr="00A1695D">
        <w:rPr>
          <w:rFonts w:ascii="Arial" w:hAnsi="Arial" w:cs="Arial"/>
          <w:noProof/>
        </w:rPr>
        <w:lastRenderedPageBreak/>
        <w:drawing>
          <wp:inline distT="0" distB="0" distL="0" distR="0" wp14:anchorId="4ED55A75" wp14:editId="6D1A69A0">
            <wp:extent cx="5636260" cy="8229600"/>
            <wp:effectExtent l="0" t="0" r="2540" b="0"/>
            <wp:docPr id="66456200" name="Picture 7"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56200" name="Picture 7" descr="A paper with text on it&#10;&#10;Description automatically generated with low confidenc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636260" cy="8229600"/>
                    </a:xfrm>
                    <a:prstGeom prst="rect">
                      <a:avLst/>
                    </a:prstGeom>
                  </pic:spPr>
                </pic:pic>
              </a:graphicData>
            </a:graphic>
          </wp:inline>
        </w:drawing>
      </w:r>
      <w:r w:rsidR="00145804" w:rsidRPr="00A1695D">
        <w:rPr>
          <w:rFonts w:ascii="Arial" w:hAnsi="Arial" w:cs="Arial"/>
          <w:noProof/>
        </w:rPr>
        <w:lastRenderedPageBreak/>
        <w:drawing>
          <wp:inline distT="0" distB="0" distL="0" distR="0" wp14:anchorId="7F2458A9" wp14:editId="738CBAC7">
            <wp:extent cx="5800725" cy="8229600"/>
            <wp:effectExtent l="0" t="0" r="9525" b="0"/>
            <wp:docPr id="8031436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143613" name="Picture 803143613"/>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800725" cy="8229600"/>
                    </a:xfrm>
                    <a:prstGeom prst="rect">
                      <a:avLst/>
                    </a:prstGeom>
                  </pic:spPr>
                </pic:pic>
              </a:graphicData>
            </a:graphic>
          </wp:inline>
        </w:drawing>
      </w:r>
      <w:r w:rsidR="00145804" w:rsidRPr="00A1695D">
        <w:rPr>
          <w:rFonts w:ascii="Arial" w:hAnsi="Arial" w:cs="Arial"/>
          <w:noProof/>
        </w:rPr>
        <w:lastRenderedPageBreak/>
        <w:drawing>
          <wp:inline distT="0" distB="0" distL="0" distR="0" wp14:anchorId="11897567" wp14:editId="78E666D1">
            <wp:extent cx="5913755" cy="8229600"/>
            <wp:effectExtent l="0" t="0" r="0" b="0"/>
            <wp:docPr id="1884275658" name="Picture 9"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75658" name="Picture 9" descr="A paper with text on it&#10;&#10;Description automatically generated with low confidenc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913755" cy="8229600"/>
                    </a:xfrm>
                    <a:prstGeom prst="rect">
                      <a:avLst/>
                    </a:prstGeom>
                  </pic:spPr>
                </pic:pic>
              </a:graphicData>
            </a:graphic>
          </wp:inline>
        </w:drawing>
      </w:r>
      <w:r w:rsidR="00145804" w:rsidRPr="00A1695D">
        <w:rPr>
          <w:rFonts w:ascii="Arial" w:hAnsi="Arial" w:cs="Arial"/>
          <w:noProof/>
        </w:rPr>
        <w:lastRenderedPageBreak/>
        <w:drawing>
          <wp:inline distT="0" distB="0" distL="0" distR="0" wp14:anchorId="5F23355E" wp14:editId="4DB58BC4">
            <wp:extent cx="5164114" cy="7753350"/>
            <wp:effectExtent l="0" t="0" r="0" b="0"/>
            <wp:docPr id="1092722559" name="Picture 10" descr="A white sheet of paper with blue and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722559" name="Picture 10" descr="A white sheet of paper with blue and white text&#10;&#10;Description automatically generated with low confidenc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166658" cy="7757170"/>
                    </a:xfrm>
                    <a:prstGeom prst="rect">
                      <a:avLst/>
                    </a:prstGeom>
                  </pic:spPr>
                </pic:pic>
              </a:graphicData>
            </a:graphic>
          </wp:inline>
        </w:drawing>
      </w:r>
      <w:bookmarkEnd w:id="46"/>
    </w:p>
    <w:p w14:paraId="2ED40128" w14:textId="4C3334E1" w:rsidR="00145804" w:rsidRPr="00D5049B" w:rsidRDefault="005511EE" w:rsidP="0027435C">
      <w:pPr>
        <w:pStyle w:val="Heading1"/>
      </w:pPr>
      <w:bookmarkStart w:id="47" w:name="_Toc139012368"/>
      <w:r>
        <w:rPr>
          <w:noProof/>
        </w:rPr>
        <w:lastRenderedPageBreak/>
        <w:drawing>
          <wp:anchor distT="0" distB="0" distL="114300" distR="114300" simplePos="0" relativeHeight="251658240" behindDoc="1" locked="0" layoutInCell="1" allowOverlap="1" wp14:anchorId="744235A1" wp14:editId="0E41CF05">
            <wp:simplePos x="0" y="0"/>
            <wp:positionH relativeFrom="margin">
              <wp:align>left</wp:align>
            </wp:positionH>
            <wp:positionV relativeFrom="paragraph">
              <wp:posOffset>466725</wp:posOffset>
            </wp:positionV>
            <wp:extent cx="5506085" cy="7185660"/>
            <wp:effectExtent l="0" t="0" r="0" b="0"/>
            <wp:wrapNone/>
            <wp:docPr id="59827970" name="Picture 2"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27970" name="Picture 2" descr="A paper with text on it&#10;&#10;Description automatically generated with low confidenc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506085" cy="7185660"/>
                    </a:xfrm>
                    <a:prstGeom prst="rect">
                      <a:avLst/>
                    </a:prstGeom>
                  </pic:spPr>
                </pic:pic>
              </a:graphicData>
            </a:graphic>
            <wp14:sizeRelV relativeFrom="margin">
              <wp14:pctHeight>0</wp14:pctHeight>
            </wp14:sizeRelV>
          </wp:anchor>
        </w:drawing>
      </w:r>
      <w:r w:rsidR="00BF7F1F" w:rsidRPr="0027435C">
        <w:rPr>
          <w:rFonts w:ascii="Arial" w:hAnsi="Arial" w:cs="Arial"/>
        </w:rPr>
        <w:t>Appendix 4 – 2.4.3 Leadership Strengths</w:t>
      </w:r>
      <w:r w:rsidR="00C12A15">
        <w:rPr>
          <w:noProof/>
        </w:rPr>
        <w:drawing>
          <wp:inline distT="0" distB="0" distL="0" distR="0" wp14:anchorId="2D702D20" wp14:editId="23911137">
            <wp:extent cx="5563074" cy="7780020"/>
            <wp:effectExtent l="0" t="0" r="0" b="0"/>
            <wp:docPr id="1259333172" name="Picture 3"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33172" name="Picture 3" descr="A paper with text on it&#10;&#10;Description automatically generated with low confidenc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564650" cy="7782224"/>
                    </a:xfrm>
                    <a:prstGeom prst="rect">
                      <a:avLst/>
                    </a:prstGeom>
                  </pic:spPr>
                </pic:pic>
              </a:graphicData>
            </a:graphic>
          </wp:inline>
        </w:drawing>
      </w:r>
      <w:r w:rsidR="00C12A15">
        <w:rPr>
          <w:noProof/>
        </w:rPr>
        <w:lastRenderedPageBreak/>
        <w:drawing>
          <wp:inline distT="0" distB="0" distL="0" distR="0" wp14:anchorId="01FA3350" wp14:editId="7BBA49D6">
            <wp:extent cx="5880735" cy="8229600"/>
            <wp:effectExtent l="0" t="0" r="5715" b="0"/>
            <wp:docPr id="2053710647" name="Picture 4" descr="A piece of paper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10647" name="Picture 4" descr="A piece of paper with text on it&#10;&#10;Description automatically generated with medium confidenc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880735" cy="8229600"/>
                    </a:xfrm>
                    <a:prstGeom prst="rect">
                      <a:avLst/>
                    </a:prstGeom>
                  </pic:spPr>
                </pic:pic>
              </a:graphicData>
            </a:graphic>
          </wp:inline>
        </w:drawing>
      </w:r>
      <w:bookmarkEnd w:id="47"/>
    </w:p>
    <w:p w14:paraId="55D632BC" w14:textId="763BB201" w:rsidR="00D5049B" w:rsidRPr="00D5049B" w:rsidRDefault="00112787" w:rsidP="00112787">
      <w:pPr>
        <w:pStyle w:val="Heading1"/>
        <w:spacing w:line="276" w:lineRule="auto"/>
      </w:pPr>
      <w:bookmarkStart w:id="48" w:name="_Toc139012369"/>
      <w:r>
        <w:rPr>
          <w:noProof/>
        </w:rPr>
        <w:lastRenderedPageBreak/>
        <w:drawing>
          <wp:anchor distT="0" distB="0" distL="114300" distR="114300" simplePos="0" relativeHeight="251659264" behindDoc="1" locked="0" layoutInCell="1" allowOverlap="1" wp14:anchorId="2B88D9CC" wp14:editId="5184E2E2">
            <wp:simplePos x="0" y="0"/>
            <wp:positionH relativeFrom="margin">
              <wp:align>left</wp:align>
            </wp:positionH>
            <wp:positionV relativeFrom="paragraph">
              <wp:posOffset>390525</wp:posOffset>
            </wp:positionV>
            <wp:extent cx="5673725" cy="7620000"/>
            <wp:effectExtent l="0" t="0" r="3175" b="0"/>
            <wp:wrapNone/>
            <wp:docPr id="1233049083" name="Picture 8"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49083" name="Picture 8" descr="A paper with text on it&#10;&#10;Description automatically generated with low confidenc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673725" cy="7620000"/>
                    </a:xfrm>
                    <a:prstGeom prst="rect">
                      <a:avLst/>
                    </a:prstGeom>
                  </pic:spPr>
                </pic:pic>
              </a:graphicData>
            </a:graphic>
            <wp14:sizeRelV relativeFrom="margin">
              <wp14:pctHeight>0</wp14:pctHeight>
            </wp14:sizeRelV>
          </wp:anchor>
        </w:drawing>
      </w:r>
      <w:r w:rsidR="001473FB" w:rsidRPr="00A1695D">
        <w:rPr>
          <w:rFonts w:ascii="Arial" w:hAnsi="Arial" w:cs="Arial"/>
        </w:rPr>
        <w:t xml:space="preserve">Appendix </w:t>
      </w:r>
      <w:r w:rsidR="0038770B" w:rsidRPr="00A1695D">
        <w:rPr>
          <w:rFonts w:ascii="Arial" w:hAnsi="Arial" w:cs="Arial"/>
        </w:rPr>
        <w:t>5</w:t>
      </w:r>
      <w:r w:rsidR="00A41439" w:rsidRPr="00A1695D">
        <w:rPr>
          <w:rFonts w:ascii="Arial" w:hAnsi="Arial" w:cs="Arial"/>
        </w:rPr>
        <w:t xml:space="preserve"> – </w:t>
      </w:r>
      <w:r w:rsidR="00585C90" w:rsidRPr="00A1695D">
        <w:rPr>
          <w:rFonts w:ascii="Arial" w:hAnsi="Arial" w:cs="Arial"/>
        </w:rPr>
        <w:t>2.</w:t>
      </w:r>
      <w:r w:rsidR="00790376" w:rsidRPr="00A1695D">
        <w:rPr>
          <w:rFonts w:ascii="Arial" w:hAnsi="Arial" w:cs="Arial"/>
        </w:rPr>
        <w:t>4</w:t>
      </w:r>
      <w:r w:rsidR="00585C90" w:rsidRPr="00A1695D">
        <w:rPr>
          <w:rFonts w:ascii="Arial" w:hAnsi="Arial" w:cs="Arial"/>
        </w:rPr>
        <w:t>.4</w:t>
      </w:r>
      <w:r w:rsidR="00A41439" w:rsidRPr="00A1695D">
        <w:rPr>
          <w:rFonts w:ascii="Arial" w:hAnsi="Arial" w:cs="Arial"/>
        </w:rPr>
        <w:t xml:space="preserve"> Leadership Styles</w:t>
      </w:r>
      <w:r w:rsidR="00803A52">
        <w:rPr>
          <w:noProof/>
        </w:rPr>
        <w:drawing>
          <wp:inline distT="0" distB="0" distL="0" distR="0" wp14:anchorId="01D7E5E7" wp14:editId="2011611D">
            <wp:extent cx="5871845" cy="8229600"/>
            <wp:effectExtent l="0" t="0" r="0" b="0"/>
            <wp:docPr id="123686752" name="Picture 9"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6752" name="Picture 9" descr="A paper with text on it&#10;&#10;Description automatically generated with low confidenc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871845" cy="8229600"/>
                    </a:xfrm>
                    <a:prstGeom prst="rect">
                      <a:avLst/>
                    </a:prstGeom>
                  </pic:spPr>
                </pic:pic>
              </a:graphicData>
            </a:graphic>
          </wp:inline>
        </w:drawing>
      </w:r>
      <w:bookmarkEnd w:id="48"/>
    </w:p>
    <w:p w14:paraId="4F92DBDC" w14:textId="3A19ED6A" w:rsidR="000242A5" w:rsidRDefault="00112787" w:rsidP="00112787">
      <w:pPr>
        <w:pStyle w:val="Heading1"/>
        <w:spacing w:line="276" w:lineRule="auto"/>
        <w:rPr>
          <w:rFonts w:ascii="Arial" w:hAnsi="Arial" w:cs="Arial"/>
        </w:rPr>
      </w:pPr>
      <w:bookmarkStart w:id="49" w:name="_Toc139012370"/>
      <w:r w:rsidRPr="00A1695D">
        <w:rPr>
          <w:rFonts w:ascii="Arial" w:hAnsi="Arial" w:cs="Arial"/>
          <w:noProof/>
        </w:rPr>
        <w:lastRenderedPageBreak/>
        <w:drawing>
          <wp:anchor distT="0" distB="0" distL="114300" distR="114300" simplePos="0" relativeHeight="251661312" behindDoc="1" locked="0" layoutInCell="1" allowOverlap="1" wp14:anchorId="1985C2EF" wp14:editId="628FA4FD">
            <wp:simplePos x="0" y="0"/>
            <wp:positionH relativeFrom="margin">
              <wp:align>left</wp:align>
            </wp:positionH>
            <wp:positionV relativeFrom="paragraph">
              <wp:posOffset>457200</wp:posOffset>
            </wp:positionV>
            <wp:extent cx="5770880" cy="7772400"/>
            <wp:effectExtent l="0" t="0" r="1270" b="0"/>
            <wp:wrapNone/>
            <wp:docPr id="68017097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170973" name="Picture 680170973"/>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70880" cy="7772400"/>
                    </a:xfrm>
                    <a:prstGeom prst="rect">
                      <a:avLst/>
                    </a:prstGeom>
                  </pic:spPr>
                </pic:pic>
              </a:graphicData>
            </a:graphic>
            <wp14:sizeRelV relativeFrom="margin">
              <wp14:pctHeight>0</wp14:pctHeight>
            </wp14:sizeRelV>
          </wp:anchor>
        </w:drawing>
      </w:r>
      <w:r w:rsidR="001473FB" w:rsidRPr="00A1695D">
        <w:rPr>
          <w:rFonts w:ascii="Arial" w:hAnsi="Arial" w:cs="Arial"/>
        </w:rPr>
        <w:t xml:space="preserve">Appendix </w:t>
      </w:r>
      <w:r w:rsidR="0038770B" w:rsidRPr="00A1695D">
        <w:rPr>
          <w:rFonts w:ascii="Arial" w:hAnsi="Arial" w:cs="Arial"/>
        </w:rPr>
        <w:t>6</w:t>
      </w:r>
      <w:r w:rsidR="00A41439" w:rsidRPr="00A1695D">
        <w:rPr>
          <w:rFonts w:ascii="Arial" w:hAnsi="Arial" w:cs="Arial"/>
        </w:rPr>
        <w:t xml:space="preserve"> – </w:t>
      </w:r>
      <w:r w:rsidR="00585C90" w:rsidRPr="00A1695D">
        <w:rPr>
          <w:rFonts w:ascii="Arial" w:hAnsi="Arial" w:cs="Arial"/>
        </w:rPr>
        <w:t>2.</w:t>
      </w:r>
      <w:r w:rsidR="0038770B" w:rsidRPr="00A1695D">
        <w:rPr>
          <w:rFonts w:ascii="Arial" w:hAnsi="Arial" w:cs="Arial"/>
        </w:rPr>
        <w:t>4</w:t>
      </w:r>
      <w:r w:rsidR="00585C90" w:rsidRPr="00A1695D">
        <w:rPr>
          <w:rFonts w:ascii="Arial" w:hAnsi="Arial" w:cs="Arial"/>
        </w:rPr>
        <w:t>.5</w:t>
      </w:r>
      <w:r w:rsidR="00CB54F8" w:rsidRPr="00A1695D">
        <w:rPr>
          <w:rFonts w:ascii="Arial" w:hAnsi="Arial" w:cs="Arial"/>
        </w:rPr>
        <w:t xml:space="preserve"> </w:t>
      </w:r>
      <w:r w:rsidR="00A41439" w:rsidRPr="00A1695D">
        <w:rPr>
          <w:rFonts w:ascii="Arial" w:hAnsi="Arial" w:cs="Arial"/>
        </w:rPr>
        <w:t>Situational Leadership</w:t>
      </w:r>
      <w:r w:rsidR="00A620A5" w:rsidRPr="00A1695D">
        <w:rPr>
          <w:rFonts w:ascii="Arial" w:hAnsi="Arial" w:cs="Arial"/>
          <w:noProof/>
        </w:rPr>
        <w:drawing>
          <wp:anchor distT="0" distB="0" distL="114300" distR="114300" simplePos="0" relativeHeight="251660288" behindDoc="1" locked="0" layoutInCell="1" allowOverlap="1" wp14:anchorId="585EE378" wp14:editId="0FB5DB92">
            <wp:simplePos x="0" y="0"/>
            <wp:positionH relativeFrom="column">
              <wp:posOffset>0</wp:posOffset>
            </wp:positionH>
            <wp:positionV relativeFrom="paragraph">
              <wp:posOffset>114300</wp:posOffset>
            </wp:positionV>
            <wp:extent cx="4840605" cy="6962775"/>
            <wp:effectExtent l="0" t="0" r="0" b="9525"/>
            <wp:wrapNone/>
            <wp:docPr id="1159543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4356" name="Picture 115954356"/>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840605" cy="6962775"/>
                    </a:xfrm>
                    <a:prstGeom prst="rect">
                      <a:avLst/>
                    </a:prstGeom>
                  </pic:spPr>
                </pic:pic>
              </a:graphicData>
            </a:graphic>
          </wp:anchor>
        </w:drawing>
      </w:r>
      <w:r w:rsidR="00A620A5" w:rsidRPr="00A1695D">
        <w:rPr>
          <w:rFonts w:ascii="Arial" w:hAnsi="Arial" w:cs="Arial"/>
          <w:noProof/>
        </w:rPr>
        <w:drawing>
          <wp:inline distT="0" distB="0" distL="0" distR="0" wp14:anchorId="6895DABE" wp14:editId="04658404">
            <wp:extent cx="5871845" cy="8229600"/>
            <wp:effectExtent l="0" t="0" r="8890" b="0"/>
            <wp:docPr id="130944737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47373" name="Picture 1309447373"/>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871845" cy="8229600"/>
                    </a:xfrm>
                    <a:prstGeom prst="rect">
                      <a:avLst/>
                    </a:prstGeom>
                  </pic:spPr>
                </pic:pic>
              </a:graphicData>
            </a:graphic>
          </wp:inline>
        </w:drawing>
      </w:r>
      <w:r w:rsidR="00A620A5" w:rsidRPr="00A1695D">
        <w:rPr>
          <w:rFonts w:ascii="Arial" w:hAnsi="Arial" w:cs="Arial"/>
          <w:noProof/>
        </w:rPr>
        <w:lastRenderedPageBreak/>
        <w:drawing>
          <wp:inline distT="0" distB="0" distL="0" distR="0" wp14:anchorId="46EE1666" wp14:editId="2162BC57">
            <wp:extent cx="5899785" cy="8229600"/>
            <wp:effectExtent l="0" t="0" r="5715" b="0"/>
            <wp:docPr id="9888529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852932" name="Picture 988852932"/>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899785" cy="8229600"/>
                    </a:xfrm>
                    <a:prstGeom prst="rect">
                      <a:avLst/>
                    </a:prstGeom>
                  </pic:spPr>
                </pic:pic>
              </a:graphicData>
            </a:graphic>
          </wp:inline>
        </w:drawing>
      </w:r>
      <w:bookmarkEnd w:id="49"/>
    </w:p>
    <w:p w14:paraId="076DBF2A" w14:textId="77777777" w:rsidR="00C25442" w:rsidRPr="00C25442" w:rsidRDefault="00C25442" w:rsidP="00C25442"/>
    <w:p w14:paraId="47B35409" w14:textId="77777777" w:rsidR="00F00345" w:rsidRPr="00A1695D" w:rsidRDefault="00F00345" w:rsidP="00A1695D">
      <w:pPr>
        <w:pStyle w:val="Heading1"/>
        <w:spacing w:line="276" w:lineRule="auto"/>
        <w:rPr>
          <w:rFonts w:ascii="Arial" w:hAnsi="Arial" w:cs="Arial"/>
        </w:rPr>
      </w:pPr>
      <w:bookmarkStart w:id="50" w:name="_Toc139012371"/>
      <w:r w:rsidRPr="00A1695D">
        <w:rPr>
          <w:rFonts w:ascii="Arial" w:hAnsi="Arial" w:cs="Arial"/>
        </w:rPr>
        <w:lastRenderedPageBreak/>
        <w:t>Appendix 7 – A Conceptual Model Of Servant Leadership</w:t>
      </w:r>
      <w:bookmarkEnd w:id="50"/>
    </w:p>
    <w:p w14:paraId="45ABA919" w14:textId="77777777" w:rsidR="00F00345" w:rsidRPr="00A1695D" w:rsidRDefault="00F00345" w:rsidP="00A1695D">
      <w:pPr>
        <w:spacing w:line="276" w:lineRule="auto"/>
        <w:rPr>
          <w:rFonts w:ascii="Arial" w:hAnsi="Arial" w:cs="Arial"/>
        </w:rPr>
      </w:pPr>
      <w:r w:rsidRPr="00A1695D">
        <w:rPr>
          <w:rFonts w:ascii="Arial" w:hAnsi="Arial" w:cs="Arial"/>
        </w:rPr>
        <w:drawing>
          <wp:inline distT="0" distB="0" distL="0" distR="0" wp14:anchorId="5233BEA1" wp14:editId="26250A4B">
            <wp:extent cx="5943600" cy="3640455"/>
            <wp:effectExtent l="0" t="0" r="0" b="0"/>
            <wp:docPr id="1594514519" name="Picture 1"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14519" name="Picture 1" descr="A picture containing text, screenshot, diagram, font&#10;&#10;Description automatically generated"/>
                    <pic:cNvPicPr/>
                  </pic:nvPicPr>
                  <pic:blipFill>
                    <a:blip r:embed="rId78"/>
                    <a:stretch>
                      <a:fillRect/>
                    </a:stretch>
                  </pic:blipFill>
                  <pic:spPr>
                    <a:xfrm>
                      <a:off x="0" y="0"/>
                      <a:ext cx="5943600" cy="3640455"/>
                    </a:xfrm>
                    <a:prstGeom prst="rect">
                      <a:avLst/>
                    </a:prstGeom>
                  </pic:spPr>
                </pic:pic>
              </a:graphicData>
            </a:graphic>
          </wp:inline>
        </w:drawing>
      </w:r>
    </w:p>
    <w:p w14:paraId="6582F707" w14:textId="77777777" w:rsidR="00F00345" w:rsidRPr="00A1695D" w:rsidRDefault="00F00345" w:rsidP="00A1695D">
      <w:pPr>
        <w:spacing w:line="276" w:lineRule="auto"/>
        <w:rPr>
          <w:rFonts w:ascii="Arial" w:hAnsi="Arial" w:cs="Arial"/>
          <w:sz w:val="24"/>
          <w:szCs w:val="24"/>
        </w:rPr>
      </w:pPr>
      <w:r w:rsidRPr="00A1695D">
        <w:rPr>
          <w:rFonts w:ascii="Arial" w:hAnsi="Arial" w:cs="Arial"/>
          <w:sz w:val="24"/>
          <w:szCs w:val="24"/>
        </w:rPr>
        <w:t>Van Dierendonck (2011)</w:t>
      </w:r>
    </w:p>
    <w:p w14:paraId="6C4BA44D" w14:textId="77777777" w:rsidR="00F00345" w:rsidRPr="00A1695D" w:rsidRDefault="00F00345" w:rsidP="00A1695D">
      <w:pPr>
        <w:spacing w:line="276" w:lineRule="auto"/>
        <w:rPr>
          <w:rFonts w:ascii="Arial" w:hAnsi="Arial" w:cs="Arial"/>
          <w:sz w:val="24"/>
          <w:szCs w:val="24"/>
        </w:rPr>
      </w:pPr>
    </w:p>
    <w:p w14:paraId="2CEB193B" w14:textId="77777777" w:rsidR="00F00345" w:rsidRPr="00A1695D" w:rsidRDefault="00F00345" w:rsidP="00A1695D">
      <w:pPr>
        <w:spacing w:line="276" w:lineRule="auto"/>
        <w:rPr>
          <w:rFonts w:ascii="Arial" w:hAnsi="Arial" w:cs="Arial"/>
        </w:rPr>
      </w:pPr>
    </w:p>
    <w:p w14:paraId="26FF570C" w14:textId="4760D649" w:rsidR="00667C61" w:rsidRPr="00A1695D" w:rsidRDefault="00667C61" w:rsidP="00A1695D">
      <w:pPr>
        <w:pStyle w:val="Heading1"/>
        <w:spacing w:line="276" w:lineRule="auto"/>
        <w:rPr>
          <w:rFonts w:ascii="Arial" w:hAnsi="Arial" w:cs="Arial"/>
        </w:rPr>
      </w:pPr>
      <w:bookmarkStart w:id="51" w:name="_Toc139012372"/>
      <w:r w:rsidRPr="00A1695D">
        <w:rPr>
          <w:rFonts w:ascii="Arial" w:hAnsi="Arial" w:cs="Arial"/>
        </w:rPr>
        <w:lastRenderedPageBreak/>
        <w:t xml:space="preserve">Appendix </w:t>
      </w:r>
      <w:r w:rsidR="00F00345" w:rsidRPr="00A1695D">
        <w:rPr>
          <w:rFonts w:ascii="Arial" w:hAnsi="Arial" w:cs="Arial"/>
        </w:rPr>
        <w:t>8</w:t>
      </w:r>
      <w:r w:rsidRPr="00A1695D">
        <w:rPr>
          <w:rFonts w:ascii="Arial" w:hAnsi="Arial" w:cs="Arial"/>
        </w:rPr>
        <w:t xml:space="preserve"> – </w:t>
      </w:r>
      <w:r w:rsidR="00E3740F" w:rsidRPr="00A1695D">
        <w:rPr>
          <w:rFonts w:ascii="Arial" w:hAnsi="Arial" w:cs="Arial"/>
        </w:rPr>
        <w:t>Situational Leadership Model</w:t>
      </w:r>
      <w:bookmarkEnd w:id="51"/>
    </w:p>
    <w:p w14:paraId="164E81CF" w14:textId="77777777" w:rsidR="00E3740F" w:rsidRPr="00A1695D" w:rsidRDefault="00E3740F" w:rsidP="00A1695D">
      <w:pPr>
        <w:spacing w:line="276" w:lineRule="auto"/>
        <w:rPr>
          <w:rFonts w:ascii="Arial" w:hAnsi="Arial" w:cs="Arial"/>
          <w:sz w:val="24"/>
          <w:szCs w:val="24"/>
        </w:rPr>
      </w:pPr>
      <w:r w:rsidRPr="00A1695D">
        <w:rPr>
          <w:rFonts w:ascii="Arial" w:hAnsi="Arial" w:cs="Arial"/>
          <w:noProof/>
          <w:sz w:val="24"/>
          <w:szCs w:val="24"/>
        </w:rPr>
        <w:drawing>
          <wp:inline distT="0" distB="0" distL="0" distR="0" wp14:anchorId="2F38DF85" wp14:editId="33E3CAB5">
            <wp:extent cx="4785775" cy="5250635"/>
            <wp:effectExtent l="0" t="0" r="0" b="7620"/>
            <wp:docPr id="974673142" name="Picture 1" descr="A picture containing text, diagram,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673142" name="Picture 1" descr="A picture containing text, diagram, number, font&#10;&#10;Description automatically generated"/>
                    <pic:cNvPicPr/>
                  </pic:nvPicPr>
                  <pic:blipFill>
                    <a:blip r:embed="rId79"/>
                    <a:stretch>
                      <a:fillRect/>
                    </a:stretch>
                  </pic:blipFill>
                  <pic:spPr>
                    <a:xfrm>
                      <a:off x="0" y="0"/>
                      <a:ext cx="4785775" cy="5250635"/>
                    </a:xfrm>
                    <a:prstGeom prst="rect">
                      <a:avLst/>
                    </a:prstGeom>
                  </pic:spPr>
                </pic:pic>
              </a:graphicData>
            </a:graphic>
          </wp:inline>
        </w:drawing>
      </w:r>
    </w:p>
    <w:p w14:paraId="5CD695AC" w14:textId="44B995E0" w:rsidR="00E3740F" w:rsidRPr="00A1695D" w:rsidRDefault="00E3740F" w:rsidP="00A1695D">
      <w:pPr>
        <w:spacing w:line="276" w:lineRule="auto"/>
        <w:rPr>
          <w:rFonts w:ascii="Arial" w:hAnsi="Arial" w:cs="Arial"/>
          <w:sz w:val="24"/>
          <w:szCs w:val="24"/>
        </w:rPr>
      </w:pPr>
      <w:r w:rsidRPr="00A1695D">
        <w:rPr>
          <w:rFonts w:ascii="Arial" w:hAnsi="Arial" w:cs="Arial"/>
          <w:sz w:val="24"/>
          <w:szCs w:val="24"/>
        </w:rPr>
        <w:t>Hersey, Blanchard and Natemeyer (1979)</w:t>
      </w:r>
    </w:p>
    <w:p w14:paraId="51C89023" w14:textId="77777777" w:rsidR="00E3740F" w:rsidRPr="00A1695D" w:rsidRDefault="00E3740F" w:rsidP="00A1695D">
      <w:pPr>
        <w:spacing w:line="276" w:lineRule="auto"/>
        <w:rPr>
          <w:rFonts w:ascii="Arial" w:hAnsi="Arial" w:cs="Arial"/>
        </w:rPr>
      </w:pPr>
    </w:p>
    <w:p w14:paraId="7F3A2EFE" w14:textId="77777777" w:rsidR="00667C61" w:rsidRPr="00A1695D" w:rsidRDefault="00667C61" w:rsidP="00A1695D">
      <w:pPr>
        <w:spacing w:line="276" w:lineRule="auto"/>
        <w:rPr>
          <w:rFonts w:ascii="Arial" w:hAnsi="Arial" w:cs="Arial"/>
        </w:rPr>
      </w:pPr>
    </w:p>
    <w:p w14:paraId="60BFFB5F" w14:textId="77777777" w:rsidR="00667C61" w:rsidRDefault="00667C61" w:rsidP="00A1695D">
      <w:pPr>
        <w:spacing w:line="276" w:lineRule="auto"/>
        <w:rPr>
          <w:rFonts w:ascii="Arial" w:hAnsi="Arial" w:cs="Arial"/>
        </w:rPr>
      </w:pPr>
    </w:p>
    <w:p w14:paraId="7CFD4832" w14:textId="77777777" w:rsidR="004756EC" w:rsidRDefault="004756EC" w:rsidP="00A1695D">
      <w:pPr>
        <w:spacing w:line="276" w:lineRule="auto"/>
        <w:rPr>
          <w:rFonts w:ascii="Arial" w:hAnsi="Arial" w:cs="Arial"/>
        </w:rPr>
      </w:pPr>
    </w:p>
    <w:p w14:paraId="2FFD6BF7" w14:textId="77777777" w:rsidR="004756EC" w:rsidRDefault="004756EC" w:rsidP="00A1695D">
      <w:pPr>
        <w:spacing w:line="276" w:lineRule="auto"/>
        <w:rPr>
          <w:rFonts w:ascii="Arial" w:hAnsi="Arial" w:cs="Arial"/>
        </w:rPr>
      </w:pPr>
    </w:p>
    <w:p w14:paraId="2055C1EE" w14:textId="77777777" w:rsidR="00C25442" w:rsidRDefault="00C25442" w:rsidP="00A1695D">
      <w:pPr>
        <w:spacing w:line="276" w:lineRule="auto"/>
        <w:rPr>
          <w:rFonts w:ascii="Arial" w:hAnsi="Arial" w:cs="Arial"/>
        </w:rPr>
      </w:pPr>
    </w:p>
    <w:p w14:paraId="54B39DDF" w14:textId="77777777" w:rsidR="00C25442" w:rsidRDefault="00C25442" w:rsidP="00A1695D">
      <w:pPr>
        <w:spacing w:line="276" w:lineRule="auto"/>
        <w:rPr>
          <w:rFonts w:ascii="Arial" w:hAnsi="Arial" w:cs="Arial"/>
        </w:rPr>
      </w:pPr>
    </w:p>
    <w:p w14:paraId="253EC91C" w14:textId="77777777" w:rsidR="004756EC" w:rsidRPr="00A1695D" w:rsidRDefault="004756EC" w:rsidP="00A1695D">
      <w:pPr>
        <w:spacing w:line="276" w:lineRule="auto"/>
        <w:rPr>
          <w:rFonts w:ascii="Arial" w:hAnsi="Arial" w:cs="Arial"/>
        </w:rPr>
      </w:pPr>
    </w:p>
    <w:p w14:paraId="386EFB82" w14:textId="79A1CDE2" w:rsidR="000656F9" w:rsidRPr="00A1695D" w:rsidRDefault="00BD685B" w:rsidP="00A1695D">
      <w:pPr>
        <w:pStyle w:val="Heading1"/>
        <w:spacing w:line="276" w:lineRule="auto"/>
        <w:rPr>
          <w:rFonts w:ascii="Arial" w:hAnsi="Arial" w:cs="Arial"/>
        </w:rPr>
      </w:pPr>
      <w:bookmarkStart w:id="52" w:name="_Toc139012373"/>
      <w:r w:rsidRPr="00A1695D">
        <w:rPr>
          <w:rFonts w:ascii="Arial" w:hAnsi="Arial" w:cs="Arial"/>
        </w:rPr>
        <w:lastRenderedPageBreak/>
        <w:t xml:space="preserve">Appendix </w:t>
      </w:r>
      <w:r w:rsidR="00EF4644" w:rsidRPr="00A1695D">
        <w:rPr>
          <w:rFonts w:ascii="Arial" w:hAnsi="Arial" w:cs="Arial"/>
        </w:rPr>
        <w:t>9</w:t>
      </w:r>
      <w:r w:rsidR="005E09C7" w:rsidRPr="00A1695D">
        <w:rPr>
          <w:rFonts w:ascii="Arial" w:hAnsi="Arial" w:cs="Arial"/>
        </w:rPr>
        <w:t xml:space="preserve"> </w:t>
      </w:r>
      <w:r w:rsidR="00F32688" w:rsidRPr="00A1695D">
        <w:rPr>
          <w:rFonts w:ascii="Arial" w:hAnsi="Arial" w:cs="Arial"/>
        </w:rPr>
        <w:t>–</w:t>
      </w:r>
      <w:r w:rsidR="005E09C7" w:rsidRPr="00A1695D">
        <w:rPr>
          <w:rFonts w:ascii="Arial" w:hAnsi="Arial" w:cs="Arial"/>
        </w:rPr>
        <w:t xml:space="preserve"> </w:t>
      </w:r>
      <w:r w:rsidR="00F32688" w:rsidRPr="00A1695D">
        <w:rPr>
          <w:rFonts w:ascii="Arial" w:hAnsi="Arial" w:cs="Arial"/>
        </w:rPr>
        <w:t xml:space="preserve">(S3) </w:t>
      </w:r>
      <w:r w:rsidR="005E09C7" w:rsidRPr="00A1695D">
        <w:rPr>
          <w:rFonts w:ascii="Arial" w:hAnsi="Arial" w:cs="Arial"/>
        </w:rPr>
        <w:t>Situational Leadership Theory</w:t>
      </w:r>
      <w:r w:rsidR="00F32688" w:rsidRPr="00A1695D">
        <w:rPr>
          <w:rFonts w:ascii="Arial" w:hAnsi="Arial" w:cs="Arial"/>
        </w:rPr>
        <w:t xml:space="preserve">, </w:t>
      </w:r>
      <w:r w:rsidR="005E09C7" w:rsidRPr="00A1695D">
        <w:rPr>
          <w:rFonts w:ascii="Arial" w:hAnsi="Arial" w:cs="Arial"/>
        </w:rPr>
        <w:t xml:space="preserve">Aligns With </w:t>
      </w:r>
      <w:r w:rsidR="005E09C7" w:rsidRPr="00A1695D">
        <w:rPr>
          <w:rFonts w:ascii="Arial" w:hAnsi="Arial" w:cs="Arial"/>
        </w:rPr>
        <w:t>Theory Y</w:t>
      </w:r>
      <w:bookmarkEnd w:id="52"/>
      <w:r w:rsidR="005E09C7" w:rsidRPr="00A1695D">
        <w:rPr>
          <w:rFonts w:ascii="Arial" w:hAnsi="Arial" w:cs="Arial"/>
        </w:rPr>
        <w:t xml:space="preserve"> </w:t>
      </w:r>
    </w:p>
    <w:p w14:paraId="38670B64" w14:textId="77777777" w:rsidR="00F32688" w:rsidRPr="00A1695D" w:rsidRDefault="00F32688" w:rsidP="00A1695D">
      <w:pPr>
        <w:spacing w:line="276" w:lineRule="auto"/>
        <w:rPr>
          <w:rFonts w:ascii="Arial" w:hAnsi="Arial" w:cs="Arial"/>
        </w:rPr>
      </w:pPr>
    </w:p>
    <w:p w14:paraId="6CCAE2C9" w14:textId="42AF1AA5" w:rsidR="00BD685B" w:rsidRPr="00A1695D" w:rsidRDefault="009C2E60" w:rsidP="00A1695D">
      <w:pPr>
        <w:spacing w:line="276" w:lineRule="auto"/>
        <w:rPr>
          <w:rFonts w:ascii="Arial" w:hAnsi="Arial" w:cs="Arial"/>
        </w:rPr>
      </w:pPr>
      <w:r w:rsidRPr="00A1695D">
        <w:rPr>
          <w:rFonts w:ascii="Arial" w:hAnsi="Arial" w:cs="Arial"/>
        </w:rPr>
        <w:drawing>
          <wp:inline distT="0" distB="0" distL="0" distR="0" wp14:anchorId="529DFF7C" wp14:editId="125F2632">
            <wp:extent cx="4694327" cy="5235394"/>
            <wp:effectExtent l="0" t="0" r="0" b="3810"/>
            <wp:docPr id="562703712" name="Picture 1" descr="A picture containing text, diagram, drawing, ske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03712" name="Picture 1" descr="A picture containing text, diagram, drawing, sketch&#10;&#10;Description automatically generated"/>
                    <pic:cNvPicPr/>
                  </pic:nvPicPr>
                  <pic:blipFill>
                    <a:blip r:embed="rId80"/>
                    <a:stretch>
                      <a:fillRect/>
                    </a:stretch>
                  </pic:blipFill>
                  <pic:spPr>
                    <a:xfrm>
                      <a:off x="0" y="0"/>
                      <a:ext cx="4694327" cy="5235394"/>
                    </a:xfrm>
                    <a:prstGeom prst="rect">
                      <a:avLst/>
                    </a:prstGeom>
                  </pic:spPr>
                </pic:pic>
              </a:graphicData>
            </a:graphic>
          </wp:inline>
        </w:drawing>
      </w:r>
    </w:p>
    <w:p w14:paraId="76954779" w14:textId="4DF7927F" w:rsidR="009C2E60" w:rsidRPr="00A1695D" w:rsidRDefault="009C2E60" w:rsidP="00A1695D">
      <w:pPr>
        <w:spacing w:line="276" w:lineRule="auto"/>
        <w:rPr>
          <w:rFonts w:ascii="Arial" w:hAnsi="Arial" w:cs="Arial"/>
          <w:sz w:val="24"/>
          <w:szCs w:val="24"/>
        </w:rPr>
      </w:pPr>
      <w:r w:rsidRPr="00A1695D">
        <w:rPr>
          <w:rFonts w:ascii="Arial" w:hAnsi="Arial" w:cs="Arial"/>
          <w:sz w:val="24"/>
          <w:szCs w:val="24"/>
        </w:rPr>
        <w:t xml:space="preserve">Hersey et al. </w:t>
      </w:r>
      <w:r w:rsidR="00E3740F" w:rsidRPr="00A1695D">
        <w:rPr>
          <w:rFonts w:ascii="Arial" w:hAnsi="Arial" w:cs="Arial"/>
          <w:sz w:val="24"/>
          <w:szCs w:val="24"/>
        </w:rPr>
        <w:t>(</w:t>
      </w:r>
      <w:r w:rsidRPr="00A1695D">
        <w:rPr>
          <w:rFonts w:ascii="Arial" w:hAnsi="Arial" w:cs="Arial"/>
          <w:sz w:val="24"/>
          <w:szCs w:val="24"/>
        </w:rPr>
        <w:t>1979)</w:t>
      </w:r>
    </w:p>
    <w:p w14:paraId="2FE434C9" w14:textId="77777777" w:rsidR="001C2DC7" w:rsidRPr="00A1695D" w:rsidRDefault="001C2DC7" w:rsidP="00A1695D">
      <w:pPr>
        <w:spacing w:line="276" w:lineRule="auto"/>
        <w:rPr>
          <w:rFonts w:ascii="Arial" w:hAnsi="Arial" w:cs="Arial"/>
        </w:rPr>
      </w:pPr>
    </w:p>
    <w:p w14:paraId="537A3DA6" w14:textId="042C8305" w:rsidR="001C2DC7" w:rsidRPr="00A1695D" w:rsidRDefault="005E09C7" w:rsidP="00A1695D">
      <w:pPr>
        <w:pStyle w:val="Heading1"/>
        <w:spacing w:line="276" w:lineRule="auto"/>
        <w:rPr>
          <w:rFonts w:ascii="Arial" w:hAnsi="Arial" w:cs="Arial"/>
        </w:rPr>
      </w:pPr>
      <w:bookmarkStart w:id="53" w:name="_Toc139012374"/>
      <w:r w:rsidRPr="00A1695D">
        <w:rPr>
          <w:rFonts w:ascii="Arial" w:hAnsi="Arial" w:cs="Arial"/>
        </w:rPr>
        <w:lastRenderedPageBreak/>
        <w:t xml:space="preserve">Appendix </w:t>
      </w:r>
      <w:r w:rsidR="00AE388C" w:rsidRPr="00A1695D">
        <w:rPr>
          <w:rFonts w:ascii="Arial" w:hAnsi="Arial" w:cs="Arial"/>
        </w:rPr>
        <w:t>10</w:t>
      </w:r>
      <w:r w:rsidRPr="00A1695D">
        <w:rPr>
          <w:rFonts w:ascii="Arial" w:hAnsi="Arial" w:cs="Arial"/>
        </w:rPr>
        <w:t xml:space="preserve"> – </w:t>
      </w:r>
      <w:r w:rsidR="001C2DC7" w:rsidRPr="00A1695D">
        <w:rPr>
          <w:rFonts w:ascii="Arial" w:hAnsi="Arial" w:cs="Arial"/>
        </w:rPr>
        <w:t>Maslow</w:t>
      </w:r>
      <w:r w:rsidR="00A00B23" w:rsidRPr="00A1695D">
        <w:rPr>
          <w:rFonts w:ascii="Arial" w:hAnsi="Arial" w:cs="Arial"/>
        </w:rPr>
        <w:t>'</w:t>
      </w:r>
      <w:r w:rsidRPr="00A1695D">
        <w:rPr>
          <w:rFonts w:ascii="Arial" w:hAnsi="Arial" w:cs="Arial"/>
        </w:rPr>
        <w:t xml:space="preserve">s </w:t>
      </w:r>
      <w:r w:rsidR="00AC1B91" w:rsidRPr="00A1695D">
        <w:rPr>
          <w:rFonts w:ascii="Arial" w:hAnsi="Arial" w:cs="Arial"/>
        </w:rPr>
        <w:t>H</w:t>
      </w:r>
      <w:r w:rsidR="00AC1B91" w:rsidRPr="00A1695D">
        <w:rPr>
          <w:rFonts w:ascii="Arial" w:hAnsi="Arial" w:cs="Arial"/>
        </w:rPr>
        <w:t xml:space="preserve">ierarchy </w:t>
      </w:r>
      <w:r w:rsidRPr="00A1695D">
        <w:rPr>
          <w:rFonts w:ascii="Arial" w:hAnsi="Arial" w:cs="Arial"/>
        </w:rPr>
        <w:t>Of Needs</w:t>
      </w:r>
      <w:bookmarkEnd w:id="53"/>
    </w:p>
    <w:p w14:paraId="50C957D4" w14:textId="171FB2E9" w:rsidR="0098315B" w:rsidRPr="00A1695D" w:rsidRDefault="0098315B" w:rsidP="00A1695D">
      <w:pPr>
        <w:spacing w:line="276" w:lineRule="auto"/>
        <w:rPr>
          <w:rFonts w:ascii="Arial" w:hAnsi="Arial" w:cs="Arial"/>
        </w:rPr>
      </w:pPr>
      <w:r w:rsidRPr="00A1695D">
        <w:rPr>
          <w:rFonts w:ascii="Arial" w:hAnsi="Arial" w:cs="Arial"/>
        </w:rPr>
        <w:drawing>
          <wp:inline distT="0" distB="0" distL="0" distR="0" wp14:anchorId="361F6006" wp14:editId="56C6CCE3">
            <wp:extent cx="5486875" cy="3132091"/>
            <wp:effectExtent l="0" t="0" r="0" b="0"/>
            <wp:docPr id="1363374790" name="Picture 1" descr="A picture containing text, screenshot, fon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74790" name="Picture 1" descr="A picture containing text, screenshot, font, businesscard&#10;&#10;Description automatically generated"/>
                    <pic:cNvPicPr/>
                  </pic:nvPicPr>
                  <pic:blipFill>
                    <a:blip r:embed="rId81"/>
                    <a:stretch>
                      <a:fillRect/>
                    </a:stretch>
                  </pic:blipFill>
                  <pic:spPr>
                    <a:xfrm>
                      <a:off x="0" y="0"/>
                      <a:ext cx="5486875" cy="3132091"/>
                    </a:xfrm>
                    <a:prstGeom prst="rect">
                      <a:avLst/>
                    </a:prstGeom>
                  </pic:spPr>
                </pic:pic>
              </a:graphicData>
            </a:graphic>
          </wp:inline>
        </w:drawing>
      </w:r>
    </w:p>
    <w:p w14:paraId="7FBFA7CA" w14:textId="5D81C937" w:rsidR="005D6B86" w:rsidRPr="00A1695D" w:rsidRDefault="006E71C1" w:rsidP="00A1695D">
      <w:pPr>
        <w:spacing w:line="276" w:lineRule="auto"/>
        <w:rPr>
          <w:rFonts w:ascii="Arial" w:hAnsi="Arial" w:cs="Arial"/>
          <w:sz w:val="24"/>
          <w:szCs w:val="24"/>
        </w:rPr>
      </w:pPr>
      <w:r w:rsidRPr="00A1695D">
        <w:rPr>
          <w:rFonts w:ascii="Arial" w:hAnsi="Arial" w:cs="Arial"/>
          <w:sz w:val="24"/>
          <w:szCs w:val="24"/>
        </w:rPr>
        <w:t>(Mcleod, 2022)</w:t>
      </w:r>
    </w:p>
    <w:p w14:paraId="49D8E7EF" w14:textId="77777777" w:rsidR="005D6B86" w:rsidRPr="00A1695D" w:rsidRDefault="005D6B86" w:rsidP="00A1695D">
      <w:pPr>
        <w:spacing w:line="276" w:lineRule="auto"/>
        <w:rPr>
          <w:rFonts w:ascii="Arial" w:hAnsi="Arial" w:cs="Arial"/>
        </w:rPr>
      </w:pPr>
    </w:p>
    <w:sectPr w:rsidR="005D6B86" w:rsidRPr="00A1695D" w:rsidSect="005227FF">
      <w:footerReference w:type="default" r:id="rId82"/>
      <w:pgSz w:w="11906" w:h="16838" w:code="9"/>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6A4CA" w14:textId="77777777" w:rsidR="00EA579B" w:rsidRDefault="00EA579B" w:rsidP="004F0E12">
      <w:pPr>
        <w:spacing w:after="0" w:line="240" w:lineRule="auto"/>
      </w:pPr>
      <w:r>
        <w:separator/>
      </w:r>
    </w:p>
  </w:endnote>
  <w:endnote w:type="continuationSeparator" w:id="0">
    <w:p w14:paraId="04026777" w14:textId="77777777" w:rsidR="00EA579B" w:rsidRDefault="00EA579B" w:rsidP="004F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901136"/>
      <w:docPartObj>
        <w:docPartGallery w:val="Page Numbers (Bottom of Page)"/>
        <w:docPartUnique/>
      </w:docPartObj>
    </w:sdtPr>
    <w:sdtEndPr>
      <w:rPr>
        <w:noProof/>
      </w:rPr>
    </w:sdtEndPr>
    <w:sdtContent>
      <w:p w14:paraId="17E2CE75" w14:textId="74D4E991" w:rsidR="004F0E12" w:rsidRDefault="004F0E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8B352" w14:textId="77777777" w:rsidR="004F0E12" w:rsidRDefault="004F0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5257F" w14:textId="77777777" w:rsidR="00EA579B" w:rsidRDefault="00EA579B" w:rsidP="004F0E12">
      <w:pPr>
        <w:spacing w:after="0" w:line="240" w:lineRule="auto"/>
      </w:pPr>
      <w:r>
        <w:separator/>
      </w:r>
    </w:p>
  </w:footnote>
  <w:footnote w:type="continuationSeparator" w:id="0">
    <w:p w14:paraId="39C48055" w14:textId="77777777" w:rsidR="00EA579B" w:rsidRDefault="00EA579B" w:rsidP="004F0E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65B5"/>
    <w:multiLevelType w:val="hybridMultilevel"/>
    <w:tmpl w:val="4530CA42"/>
    <w:lvl w:ilvl="0" w:tplc="BFE41496">
      <w:start w:val="1"/>
      <w:numFmt w:val="bullet"/>
      <w:lvlText w:val="•"/>
      <w:lvlJc w:val="left"/>
      <w:pPr>
        <w:tabs>
          <w:tab w:val="num" w:pos="720"/>
        </w:tabs>
        <w:ind w:left="720" w:hanging="360"/>
      </w:pPr>
      <w:rPr>
        <w:rFonts w:ascii="Arial" w:hAnsi="Arial" w:hint="default"/>
      </w:rPr>
    </w:lvl>
    <w:lvl w:ilvl="1" w:tplc="00CC04A2" w:tentative="1">
      <w:start w:val="1"/>
      <w:numFmt w:val="bullet"/>
      <w:lvlText w:val="•"/>
      <w:lvlJc w:val="left"/>
      <w:pPr>
        <w:tabs>
          <w:tab w:val="num" w:pos="1440"/>
        </w:tabs>
        <w:ind w:left="1440" w:hanging="360"/>
      </w:pPr>
      <w:rPr>
        <w:rFonts w:ascii="Arial" w:hAnsi="Arial" w:hint="default"/>
      </w:rPr>
    </w:lvl>
    <w:lvl w:ilvl="2" w:tplc="3D96F984" w:tentative="1">
      <w:start w:val="1"/>
      <w:numFmt w:val="bullet"/>
      <w:lvlText w:val="•"/>
      <w:lvlJc w:val="left"/>
      <w:pPr>
        <w:tabs>
          <w:tab w:val="num" w:pos="2160"/>
        </w:tabs>
        <w:ind w:left="2160" w:hanging="360"/>
      </w:pPr>
      <w:rPr>
        <w:rFonts w:ascii="Arial" w:hAnsi="Arial" w:hint="default"/>
      </w:rPr>
    </w:lvl>
    <w:lvl w:ilvl="3" w:tplc="CC427870" w:tentative="1">
      <w:start w:val="1"/>
      <w:numFmt w:val="bullet"/>
      <w:lvlText w:val="•"/>
      <w:lvlJc w:val="left"/>
      <w:pPr>
        <w:tabs>
          <w:tab w:val="num" w:pos="2880"/>
        </w:tabs>
        <w:ind w:left="2880" w:hanging="360"/>
      </w:pPr>
      <w:rPr>
        <w:rFonts w:ascii="Arial" w:hAnsi="Arial" w:hint="default"/>
      </w:rPr>
    </w:lvl>
    <w:lvl w:ilvl="4" w:tplc="F81838E2" w:tentative="1">
      <w:start w:val="1"/>
      <w:numFmt w:val="bullet"/>
      <w:lvlText w:val="•"/>
      <w:lvlJc w:val="left"/>
      <w:pPr>
        <w:tabs>
          <w:tab w:val="num" w:pos="3600"/>
        </w:tabs>
        <w:ind w:left="3600" w:hanging="360"/>
      </w:pPr>
      <w:rPr>
        <w:rFonts w:ascii="Arial" w:hAnsi="Arial" w:hint="default"/>
      </w:rPr>
    </w:lvl>
    <w:lvl w:ilvl="5" w:tplc="8898BB36" w:tentative="1">
      <w:start w:val="1"/>
      <w:numFmt w:val="bullet"/>
      <w:lvlText w:val="•"/>
      <w:lvlJc w:val="left"/>
      <w:pPr>
        <w:tabs>
          <w:tab w:val="num" w:pos="4320"/>
        </w:tabs>
        <w:ind w:left="4320" w:hanging="360"/>
      </w:pPr>
      <w:rPr>
        <w:rFonts w:ascii="Arial" w:hAnsi="Arial" w:hint="default"/>
      </w:rPr>
    </w:lvl>
    <w:lvl w:ilvl="6" w:tplc="82D0C746" w:tentative="1">
      <w:start w:val="1"/>
      <w:numFmt w:val="bullet"/>
      <w:lvlText w:val="•"/>
      <w:lvlJc w:val="left"/>
      <w:pPr>
        <w:tabs>
          <w:tab w:val="num" w:pos="5040"/>
        </w:tabs>
        <w:ind w:left="5040" w:hanging="360"/>
      </w:pPr>
      <w:rPr>
        <w:rFonts w:ascii="Arial" w:hAnsi="Arial" w:hint="default"/>
      </w:rPr>
    </w:lvl>
    <w:lvl w:ilvl="7" w:tplc="5E902F74" w:tentative="1">
      <w:start w:val="1"/>
      <w:numFmt w:val="bullet"/>
      <w:lvlText w:val="•"/>
      <w:lvlJc w:val="left"/>
      <w:pPr>
        <w:tabs>
          <w:tab w:val="num" w:pos="5760"/>
        </w:tabs>
        <w:ind w:left="5760" w:hanging="360"/>
      </w:pPr>
      <w:rPr>
        <w:rFonts w:ascii="Arial" w:hAnsi="Arial" w:hint="default"/>
      </w:rPr>
    </w:lvl>
    <w:lvl w:ilvl="8" w:tplc="BF34E8E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5A6082"/>
    <w:multiLevelType w:val="multilevel"/>
    <w:tmpl w:val="3052067C"/>
    <w:lvl w:ilvl="0">
      <w:start w:val="1"/>
      <w:numFmt w:val="decimal"/>
      <w:lvlText w:val="%1.0"/>
      <w:lvlJc w:val="left"/>
      <w:pPr>
        <w:ind w:left="468" w:hanging="468"/>
      </w:pPr>
      <w:rPr>
        <w:rFonts w:hint="default"/>
      </w:rPr>
    </w:lvl>
    <w:lvl w:ilvl="1">
      <w:start w:val="1"/>
      <w:numFmt w:val="decimal"/>
      <w:lvlText w:val="%1.%2"/>
      <w:lvlJc w:val="left"/>
      <w:pPr>
        <w:ind w:left="1188" w:hanging="4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1D438A1"/>
    <w:multiLevelType w:val="hybridMultilevel"/>
    <w:tmpl w:val="7E54E706"/>
    <w:lvl w:ilvl="0" w:tplc="614CF80A">
      <w:start w:val="1"/>
      <w:numFmt w:val="bullet"/>
      <w:lvlText w:val="•"/>
      <w:lvlJc w:val="left"/>
      <w:pPr>
        <w:tabs>
          <w:tab w:val="num" w:pos="720"/>
        </w:tabs>
        <w:ind w:left="720" w:hanging="360"/>
      </w:pPr>
      <w:rPr>
        <w:rFonts w:ascii="Arial" w:hAnsi="Arial" w:hint="default"/>
      </w:rPr>
    </w:lvl>
    <w:lvl w:ilvl="1" w:tplc="1FDEF114" w:tentative="1">
      <w:start w:val="1"/>
      <w:numFmt w:val="bullet"/>
      <w:lvlText w:val="•"/>
      <w:lvlJc w:val="left"/>
      <w:pPr>
        <w:tabs>
          <w:tab w:val="num" w:pos="1440"/>
        </w:tabs>
        <w:ind w:left="1440" w:hanging="360"/>
      </w:pPr>
      <w:rPr>
        <w:rFonts w:ascii="Arial" w:hAnsi="Arial" w:hint="default"/>
      </w:rPr>
    </w:lvl>
    <w:lvl w:ilvl="2" w:tplc="446651BA" w:tentative="1">
      <w:start w:val="1"/>
      <w:numFmt w:val="bullet"/>
      <w:lvlText w:val="•"/>
      <w:lvlJc w:val="left"/>
      <w:pPr>
        <w:tabs>
          <w:tab w:val="num" w:pos="2160"/>
        </w:tabs>
        <w:ind w:left="2160" w:hanging="360"/>
      </w:pPr>
      <w:rPr>
        <w:rFonts w:ascii="Arial" w:hAnsi="Arial" w:hint="default"/>
      </w:rPr>
    </w:lvl>
    <w:lvl w:ilvl="3" w:tplc="AF8619F0" w:tentative="1">
      <w:start w:val="1"/>
      <w:numFmt w:val="bullet"/>
      <w:lvlText w:val="•"/>
      <w:lvlJc w:val="left"/>
      <w:pPr>
        <w:tabs>
          <w:tab w:val="num" w:pos="2880"/>
        </w:tabs>
        <w:ind w:left="2880" w:hanging="360"/>
      </w:pPr>
      <w:rPr>
        <w:rFonts w:ascii="Arial" w:hAnsi="Arial" w:hint="default"/>
      </w:rPr>
    </w:lvl>
    <w:lvl w:ilvl="4" w:tplc="8AD2FBE6" w:tentative="1">
      <w:start w:val="1"/>
      <w:numFmt w:val="bullet"/>
      <w:lvlText w:val="•"/>
      <w:lvlJc w:val="left"/>
      <w:pPr>
        <w:tabs>
          <w:tab w:val="num" w:pos="3600"/>
        </w:tabs>
        <w:ind w:left="3600" w:hanging="360"/>
      </w:pPr>
      <w:rPr>
        <w:rFonts w:ascii="Arial" w:hAnsi="Arial" w:hint="default"/>
      </w:rPr>
    </w:lvl>
    <w:lvl w:ilvl="5" w:tplc="6C00B108" w:tentative="1">
      <w:start w:val="1"/>
      <w:numFmt w:val="bullet"/>
      <w:lvlText w:val="•"/>
      <w:lvlJc w:val="left"/>
      <w:pPr>
        <w:tabs>
          <w:tab w:val="num" w:pos="4320"/>
        </w:tabs>
        <w:ind w:left="4320" w:hanging="360"/>
      </w:pPr>
      <w:rPr>
        <w:rFonts w:ascii="Arial" w:hAnsi="Arial" w:hint="default"/>
      </w:rPr>
    </w:lvl>
    <w:lvl w:ilvl="6" w:tplc="F05C9B86" w:tentative="1">
      <w:start w:val="1"/>
      <w:numFmt w:val="bullet"/>
      <w:lvlText w:val="•"/>
      <w:lvlJc w:val="left"/>
      <w:pPr>
        <w:tabs>
          <w:tab w:val="num" w:pos="5040"/>
        </w:tabs>
        <w:ind w:left="5040" w:hanging="360"/>
      </w:pPr>
      <w:rPr>
        <w:rFonts w:ascii="Arial" w:hAnsi="Arial" w:hint="default"/>
      </w:rPr>
    </w:lvl>
    <w:lvl w:ilvl="7" w:tplc="014AED22" w:tentative="1">
      <w:start w:val="1"/>
      <w:numFmt w:val="bullet"/>
      <w:lvlText w:val="•"/>
      <w:lvlJc w:val="left"/>
      <w:pPr>
        <w:tabs>
          <w:tab w:val="num" w:pos="5760"/>
        </w:tabs>
        <w:ind w:left="5760" w:hanging="360"/>
      </w:pPr>
      <w:rPr>
        <w:rFonts w:ascii="Arial" w:hAnsi="Arial" w:hint="default"/>
      </w:rPr>
    </w:lvl>
    <w:lvl w:ilvl="8" w:tplc="E548B5C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1021F1"/>
    <w:multiLevelType w:val="hybridMultilevel"/>
    <w:tmpl w:val="D84E9F62"/>
    <w:lvl w:ilvl="0" w:tplc="220EDDAC">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2A4662"/>
    <w:multiLevelType w:val="hybridMultilevel"/>
    <w:tmpl w:val="D0CC9C6C"/>
    <w:lvl w:ilvl="0" w:tplc="4056774C">
      <w:start w:val="1"/>
      <w:numFmt w:val="bullet"/>
      <w:lvlText w:val="•"/>
      <w:lvlJc w:val="left"/>
      <w:pPr>
        <w:tabs>
          <w:tab w:val="num" w:pos="720"/>
        </w:tabs>
        <w:ind w:left="720" w:hanging="360"/>
      </w:pPr>
      <w:rPr>
        <w:rFonts w:ascii="Arial" w:hAnsi="Arial" w:hint="default"/>
      </w:rPr>
    </w:lvl>
    <w:lvl w:ilvl="1" w:tplc="F93C21BC" w:tentative="1">
      <w:start w:val="1"/>
      <w:numFmt w:val="bullet"/>
      <w:lvlText w:val="•"/>
      <w:lvlJc w:val="left"/>
      <w:pPr>
        <w:tabs>
          <w:tab w:val="num" w:pos="1440"/>
        </w:tabs>
        <w:ind w:left="1440" w:hanging="360"/>
      </w:pPr>
      <w:rPr>
        <w:rFonts w:ascii="Arial" w:hAnsi="Arial" w:hint="default"/>
      </w:rPr>
    </w:lvl>
    <w:lvl w:ilvl="2" w:tplc="9846542E" w:tentative="1">
      <w:start w:val="1"/>
      <w:numFmt w:val="bullet"/>
      <w:lvlText w:val="•"/>
      <w:lvlJc w:val="left"/>
      <w:pPr>
        <w:tabs>
          <w:tab w:val="num" w:pos="2160"/>
        </w:tabs>
        <w:ind w:left="2160" w:hanging="360"/>
      </w:pPr>
      <w:rPr>
        <w:rFonts w:ascii="Arial" w:hAnsi="Arial" w:hint="default"/>
      </w:rPr>
    </w:lvl>
    <w:lvl w:ilvl="3" w:tplc="C6262DCC" w:tentative="1">
      <w:start w:val="1"/>
      <w:numFmt w:val="bullet"/>
      <w:lvlText w:val="•"/>
      <w:lvlJc w:val="left"/>
      <w:pPr>
        <w:tabs>
          <w:tab w:val="num" w:pos="2880"/>
        </w:tabs>
        <w:ind w:left="2880" w:hanging="360"/>
      </w:pPr>
      <w:rPr>
        <w:rFonts w:ascii="Arial" w:hAnsi="Arial" w:hint="default"/>
      </w:rPr>
    </w:lvl>
    <w:lvl w:ilvl="4" w:tplc="4782D6C4" w:tentative="1">
      <w:start w:val="1"/>
      <w:numFmt w:val="bullet"/>
      <w:lvlText w:val="•"/>
      <w:lvlJc w:val="left"/>
      <w:pPr>
        <w:tabs>
          <w:tab w:val="num" w:pos="3600"/>
        </w:tabs>
        <w:ind w:left="3600" w:hanging="360"/>
      </w:pPr>
      <w:rPr>
        <w:rFonts w:ascii="Arial" w:hAnsi="Arial" w:hint="default"/>
      </w:rPr>
    </w:lvl>
    <w:lvl w:ilvl="5" w:tplc="D9808DC6" w:tentative="1">
      <w:start w:val="1"/>
      <w:numFmt w:val="bullet"/>
      <w:lvlText w:val="•"/>
      <w:lvlJc w:val="left"/>
      <w:pPr>
        <w:tabs>
          <w:tab w:val="num" w:pos="4320"/>
        </w:tabs>
        <w:ind w:left="4320" w:hanging="360"/>
      </w:pPr>
      <w:rPr>
        <w:rFonts w:ascii="Arial" w:hAnsi="Arial" w:hint="default"/>
      </w:rPr>
    </w:lvl>
    <w:lvl w:ilvl="6" w:tplc="6B6EEBA8" w:tentative="1">
      <w:start w:val="1"/>
      <w:numFmt w:val="bullet"/>
      <w:lvlText w:val="•"/>
      <w:lvlJc w:val="left"/>
      <w:pPr>
        <w:tabs>
          <w:tab w:val="num" w:pos="5040"/>
        </w:tabs>
        <w:ind w:left="5040" w:hanging="360"/>
      </w:pPr>
      <w:rPr>
        <w:rFonts w:ascii="Arial" w:hAnsi="Arial" w:hint="default"/>
      </w:rPr>
    </w:lvl>
    <w:lvl w:ilvl="7" w:tplc="17101854" w:tentative="1">
      <w:start w:val="1"/>
      <w:numFmt w:val="bullet"/>
      <w:lvlText w:val="•"/>
      <w:lvlJc w:val="left"/>
      <w:pPr>
        <w:tabs>
          <w:tab w:val="num" w:pos="5760"/>
        </w:tabs>
        <w:ind w:left="5760" w:hanging="360"/>
      </w:pPr>
      <w:rPr>
        <w:rFonts w:ascii="Arial" w:hAnsi="Arial" w:hint="default"/>
      </w:rPr>
    </w:lvl>
    <w:lvl w:ilvl="8" w:tplc="D66A585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E380DFD"/>
    <w:multiLevelType w:val="multilevel"/>
    <w:tmpl w:val="C598CAB4"/>
    <w:lvl w:ilvl="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E9151A"/>
    <w:multiLevelType w:val="hybridMultilevel"/>
    <w:tmpl w:val="5CF203DE"/>
    <w:lvl w:ilvl="0" w:tplc="96560900">
      <w:start w:val="1"/>
      <w:numFmt w:val="bullet"/>
      <w:lvlText w:val="•"/>
      <w:lvlJc w:val="left"/>
      <w:pPr>
        <w:tabs>
          <w:tab w:val="num" w:pos="720"/>
        </w:tabs>
        <w:ind w:left="720" w:hanging="360"/>
      </w:pPr>
      <w:rPr>
        <w:rFonts w:ascii="Arial" w:hAnsi="Arial" w:hint="default"/>
      </w:rPr>
    </w:lvl>
    <w:lvl w:ilvl="1" w:tplc="A322C0B2" w:tentative="1">
      <w:start w:val="1"/>
      <w:numFmt w:val="bullet"/>
      <w:lvlText w:val="•"/>
      <w:lvlJc w:val="left"/>
      <w:pPr>
        <w:tabs>
          <w:tab w:val="num" w:pos="1440"/>
        </w:tabs>
        <w:ind w:left="1440" w:hanging="360"/>
      </w:pPr>
      <w:rPr>
        <w:rFonts w:ascii="Arial" w:hAnsi="Arial" w:hint="default"/>
      </w:rPr>
    </w:lvl>
    <w:lvl w:ilvl="2" w:tplc="04F8120C" w:tentative="1">
      <w:start w:val="1"/>
      <w:numFmt w:val="bullet"/>
      <w:lvlText w:val="•"/>
      <w:lvlJc w:val="left"/>
      <w:pPr>
        <w:tabs>
          <w:tab w:val="num" w:pos="2160"/>
        </w:tabs>
        <w:ind w:left="2160" w:hanging="360"/>
      </w:pPr>
      <w:rPr>
        <w:rFonts w:ascii="Arial" w:hAnsi="Arial" w:hint="default"/>
      </w:rPr>
    </w:lvl>
    <w:lvl w:ilvl="3" w:tplc="9C98EFE4" w:tentative="1">
      <w:start w:val="1"/>
      <w:numFmt w:val="bullet"/>
      <w:lvlText w:val="•"/>
      <w:lvlJc w:val="left"/>
      <w:pPr>
        <w:tabs>
          <w:tab w:val="num" w:pos="2880"/>
        </w:tabs>
        <w:ind w:left="2880" w:hanging="360"/>
      </w:pPr>
      <w:rPr>
        <w:rFonts w:ascii="Arial" w:hAnsi="Arial" w:hint="default"/>
      </w:rPr>
    </w:lvl>
    <w:lvl w:ilvl="4" w:tplc="A1FE3F04" w:tentative="1">
      <w:start w:val="1"/>
      <w:numFmt w:val="bullet"/>
      <w:lvlText w:val="•"/>
      <w:lvlJc w:val="left"/>
      <w:pPr>
        <w:tabs>
          <w:tab w:val="num" w:pos="3600"/>
        </w:tabs>
        <w:ind w:left="3600" w:hanging="360"/>
      </w:pPr>
      <w:rPr>
        <w:rFonts w:ascii="Arial" w:hAnsi="Arial" w:hint="default"/>
      </w:rPr>
    </w:lvl>
    <w:lvl w:ilvl="5" w:tplc="F6664F0E" w:tentative="1">
      <w:start w:val="1"/>
      <w:numFmt w:val="bullet"/>
      <w:lvlText w:val="•"/>
      <w:lvlJc w:val="left"/>
      <w:pPr>
        <w:tabs>
          <w:tab w:val="num" w:pos="4320"/>
        </w:tabs>
        <w:ind w:left="4320" w:hanging="360"/>
      </w:pPr>
      <w:rPr>
        <w:rFonts w:ascii="Arial" w:hAnsi="Arial" w:hint="default"/>
      </w:rPr>
    </w:lvl>
    <w:lvl w:ilvl="6" w:tplc="590CADA4" w:tentative="1">
      <w:start w:val="1"/>
      <w:numFmt w:val="bullet"/>
      <w:lvlText w:val="•"/>
      <w:lvlJc w:val="left"/>
      <w:pPr>
        <w:tabs>
          <w:tab w:val="num" w:pos="5040"/>
        </w:tabs>
        <w:ind w:left="5040" w:hanging="360"/>
      </w:pPr>
      <w:rPr>
        <w:rFonts w:ascii="Arial" w:hAnsi="Arial" w:hint="default"/>
      </w:rPr>
    </w:lvl>
    <w:lvl w:ilvl="7" w:tplc="070A7C40" w:tentative="1">
      <w:start w:val="1"/>
      <w:numFmt w:val="bullet"/>
      <w:lvlText w:val="•"/>
      <w:lvlJc w:val="left"/>
      <w:pPr>
        <w:tabs>
          <w:tab w:val="num" w:pos="5760"/>
        </w:tabs>
        <w:ind w:left="5760" w:hanging="360"/>
      </w:pPr>
      <w:rPr>
        <w:rFonts w:ascii="Arial" w:hAnsi="Arial" w:hint="default"/>
      </w:rPr>
    </w:lvl>
    <w:lvl w:ilvl="8" w:tplc="30AA511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20E2BE6"/>
    <w:multiLevelType w:val="hybridMultilevel"/>
    <w:tmpl w:val="80BAD626"/>
    <w:lvl w:ilvl="0" w:tplc="040A6B64">
      <w:start w:val="1"/>
      <w:numFmt w:val="decimal"/>
      <w:lvlText w:val="%1)"/>
      <w:lvlJc w:val="left"/>
      <w:pPr>
        <w:tabs>
          <w:tab w:val="num" w:pos="720"/>
        </w:tabs>
        <w:ind w:left="720" w:hanging="360"/>
      </w:pPr>
    </w:lvl>
    <w:lvl w:ilvl="1" w:tplc="70DAC71E" w:tentative="1">
      <w:start w:val="1"/>
      <w:numFmt w:val="decimal"/>
      <w:lvlText w:val="%2)"/>
      <w:lvlJc w:val="left"/>
      <w:pPr>
        <w:tabs>
          <w:tab w:val="num" w:pos="1440"/>
        </w:tabs>
        <w:ind w:left="1440" w:hanging="360"/>
      </w:pPr>
    </w:lvl>
    <w:lvl w:ilvl="2" w:tplc="64824628" w:tentative="1">
      <w:start w:val="1"/>
      <w:numFmt w:val="decimal"/>
      <w:lvlText w:val="%3)"/>
      <w:lvlJc w:val="left"/>
      <w:pPr>
        <w:tabs>
          <w:tab w:val="num" w:pos="2160"/>
        </w:tabs>
        <w:ind w:left="2160" w:hanging="360"/>
      </w:pPr>
    </w:lvl>
    <w:lvl w:ilvl="3" w:tplc="0096EF20" w:tentative="1">
      <w:start w:val="1"/>
      <w:numFmt w:val="decimal"/>
      <w:lvlText w:val="%4)"/>
      <w:lvlJc w:val="left"/>
      <w:pPr>
        <w:tabs>
          <w:tab w:val="num" w:pos="2880"/>
        </w:tabs>
        <w:ind w:left="2880" w:hanging="360"/>
      </w:pPr>
    </w:lvl>
    <w:lvl w:ilvl="4" w:tplc="2BE8F260" w:tentative="1">
      <w:start w:val="1"/>
      <w:numFmt w:val="decimal"/>
      <w:lvlText w:val="%5)"/>
      <w:lvlJc w:val="left"/>
      <w:pPr>
        <w:tabs>
          <w:tab w:val="num" w:pos="3600"/>
        </w:tabs>
        <w:ind w:left="3600" w:hanging="360"/>
      </w:pPr>
    </w:lvl>
    <w:lvl w:ilvl="5" w:tplc="0BF6499A" w:tentative="1">
      <w:start w:val="1"/>
      <w:numFmt w:val="decimal"/>
      <w:lvlText w:val="%6)"/>
      <w:lvlJc w:val="left"/>
      <w:pPr>
        <w:tabs>
          <w:tab w:val="num" w:pos="4320"/>
        </w:tabs>
        <w:ind w:left="4320" w:hanging="360"/>
      </w:pPr>
    </w:lvl>
    <w:lvl w:ilvl="6" w:tplc="ED72B75E" w:tentative="1">
      <w:start w:val="1"/>
      <w:numFmt w:val="decimal"/>
      <w:lvlText w:val="%7)"/>
      <w:lvlJc w:val="left"/>
      <w:pPr>
        <w:tabs>
          <w:tab w:val="num" w:pos="5040"/>
        </w:tabs>
        <w:ind w:left="5040" w:hanging="360"/>
      </w:pPr>
    </w:lvl>
    <w:lvl w:ilvl="7" w:tplc="15FA93DE" w:tentative="1">
      <w:start w:val="1"/>
      <w:numFmt w:val="decimal"/>
      <w:lvlText w:val="%8)"/>
      <w:lvlJc w:val="left"/>
      <w:pPr>
        <w:tabs>
          <w:tab w:val="num" w:pos="5760"/>
        </w:tabs>
        <w:ind w:left="5760" w:hanging="360"/>
      </w:pPr>
    </w:lvl>
    <w:lvl w:ilvl="8" w:tplc="297259DC" w:tentative="1">
      <w:start w:val="1"/>
      <w:numFmt w:val="decimal"/>
      <w:lvlText w:val="%9)"/>
      <w:lvlJc w:val="left"/>
      <w:pPr>
        <w:tabs>
          <w:tab w:val="num" w:pos="6480"/>
        </w:tabs>
        <w:ind w:left="6480" w:hanging="360"/>
      </w:pPr>
    </w:lvl>
  </w:abstractNum>
  <w:abstractNum w:abstractNumId="13"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4" w15:restartNumberingAfterBreak="0">
    <w:nsid w:val="26CD4388"/>
    <w:multiLevelType w:val="hybridMultilevel"/>
    <w:tmpl w:val="FE26A1C2"/>
    <w:lvl w:ilvl="0" w:tplc="1598AA20">
      <w:start w:val="1"/>
      <w:numFmt w:val="bullet"/>
      <w:lvlText w:val="•"/>
      <w:lvlJc w:val="left"/>
      <w:pPr>
        <w:tabs>
          <w:tab w:val="num" w:pos="720"/>
        </w:tabs>
        <w:ind w:left="720" w:hanging="360"/>
      </w:pPr>
      <w:rPr>
        <w:rFonts w:ascii="Arial" w:hAnsi="Arial" w:hint="default"/>
      </w:rPr>
    </w:lvl>
    <w:lvl w:ilvl="1" w:tplc="F9ACC1C6" w:tentative="1">
      <w:start w:val="1"/>
      <w:numFmt w:val="bullet"/>
      <w:lvlText w:val="•"/>
      <w:lvlJc w:val="left"/>
      <w:pPr>
        <w:tabs>
          <w:tab w:val="num" w:pos="1440"/>
        </w:tabs>
        <w:ind w:left="1440" w:hanging="360"/>
      </w:pPr>
      <w:rPr>
        <w:rFonts w:ascii="Arial" w:hAnsi="Arial" w:hint="default"/>
      </w:rPr>
    </w:lvl>
    <w:lvl w:ilvl="2" w:tplc="76CE26EA" w:tentative="1">
      <w:start w:val="1"/>
      <w:numFmt w:val="bullet"/>
      <w:lvlText w:val="•"/>
      <w:lvlJc w:val="left"/>
      <w:pPr>
        <w:tabs>
          <w:tab w:val="num" w:pos="2160"/>
        </w:tabs>
        <w:ind w:left="2160" w:hanging="360"/>
      </w:pPr>
      <w:rPr>
        <w:rFonts w:ascii="Arial" w:hAnsi="Arial" w:hint="default"/>
      </w:rPr>
    </w:lvl>
    <w:lvl w:ilvl="3" w:tplc="4B88FA4E" w:tentative="1">
      <w:start w:val="1"/>
      <w:numFmt w:val="bullet"/>
      <w:lvlText w:val="•"/>
      <w:lvlJc w:val="left"/>
      <w:pPr>
        <w:tabs>
          <w:tab w:val="num" w:pos="2880"/>
        </w:tabs>
        <w:ind w:left="2880" w:hanging="360"/>
      </w:pPr>
      <w:rPr>
        <w:rFonts w:ascii="Arial" w:hAnsi="Arial" w:hint="default"/>
      </w:rPr>
    </w:lvl>
    <w:lvl w:ilvl="4" w:tplc="408A6A7A" w:tentative="1">
      <w:start w:val="1"/>
      <w:numFmt w:val="bullet"/>
      <w:lvlText w:val="•"/>
      <w:lvlJc w:val="left"/>
      <w:pPr>
        <w:tabs>
          <w:tab w:val="num" w:pos="3600"/>
        </w:tabs>
        <w:ind w:left="3600" w:hanging="360"/>
      </w:pPr>
      <w:rPr>
        <w:rFonts w:ascii="Arial" w:hAnsi="Arial" w:hint="default"/>
      </w:rPr>
    </w:lvl>
    <w:lvl w:ilvl="5" w:tplc="245EA3C8" w:tentative="1">
      <w:start w:val="1"/>
      <w:numFmt w:val="bullet"/>
      <w:lvlText w:val="•"/>
      <w:lvlJc w:val="left"/>
      <w:pPr>
        <w:tabs>
          <w:tab w:val="num" w:pos="4320"/>
        </w:tabs>
        <w:ind w:left="4320" w:hanging="360"/>
      </w:pPr>
      <w:rPr>
        <w:rFonts w:ascii="Arial" w:hAnsi="Arial" w:hint="default"/>
      </w:rPr>
    </w:lvl>
    <w:lvl w:ilvl="6" w:tplc="ABE4BBE4" w:tentative="1">
      <w:start w:val="1"/>
      <w:numFmt w:val="bullet"/>
      <w:lvlText w:val="•"/>
      <w:lvlJc w:val="left"/>
      <w:pPr>
        <w:tabs>
          <w:tab w:val="num" w:pos="5040"/>
        </w:tabs>
        <w:ind w:left="5040" w:hanging="360"/>
      </w:pPr>
      <w:rPr>
        <w:rFonts w:ascii="Arial" w:hAnsi="Arial" w:hint="default"/>
      </w:rPr>
    </w:lvl>
    <w:lvl w:ilvl="7" w:tplc="935CB984" w:tentative="1">
      <w:start w:val="1"/>
      <w:numFmt w:val="bullet"/>
      <w:lvlText w:val="•"/>
      <w:lvlJc w:val="left"/>
      <w:pPr>
        <w:tabs>
          <w:tab w:val="num" w:pos="5760"/>
        </w:tabs>
        <w:ind w:left="5760" w:hanging="360"/>
      </w:pPr>
      <w:rPr>
        <w:rFonts w:ascii="Arial" w:hAnsi="Arial" w:hint="default"/>
      </w:rPr>
    </w:lvl>
    <w:lvl w:ilvl="8" w:tplc="973084A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510D51"/>
    <w:multiLevelType w:val="hybridMultilevel"/>
    <w:tmpl w:val="10504654"/>
    <w:lvl w:ilvl="0" w:tplc="8F262422">
      <w:start w:val="1"/>
      <w:numFmt w:val="bullet"/>
      <w:lvlText w:val="•"/>
      <w:lvlJc w:val="left"/>
      <w:pPr>
        <w:tabs>
          <w:tab w:val="num" w:pos="720"/>
        </w:tabs>
        <w:ind w:left="720" w:hanging="360"/>
      </w:pPr>
      <w:rPr>
        <w:rFonts w:ascii="Arial" w:hAnsi="Arial" w:hint="default"/>
      </w:rPr>
    </w:lvl>
    <w:lvl w:ilvl="1" w:tplc="84AEAD9A" w:tentative="1">
      <w:start w:val="1"/>
      <w:numFmt w:val="bullet"/>
      <w:lvlText w:val="•"/>
      <w:lvlJc w:val="left"/>
      <w:pPr>
        <w:tabs>
          <w:tab w:val="num" w:pos="1440"/>
        </w:tabs>
        <w:ind w:left="1440" w:hanging="360"/>
      </w:pPr>
      <w:rPr>
        <w:rFonts w:ascii="Arial" w:hAnsi="Arial" w:hint="default"/>
      </w:rPr>
    </w:lvl>
    <w:lvl w:ilvl="2" w:tplc="6FDCE326" w:tentative="1">
      <w:start w:val="1"/>
      <w:numFmt w:val="bullet"/>
      <w:lvlText w:val="•"/>
      <w:lvlJc w:val="left"/>
      <w:pPr>
        <w:tabs>
          <w:tab w:val="num" w:pos="2160"/>
        </w:tabs>
        <w:ind w:left="2160" w:hanging="360"/>
      </w:pPr>
      <w:rPr>
        <w:rFonts w:ascii="Arial" w:hAnsi="Arial" w:hint="default"/>
      </w:rPr>
    </w:lvl>
    <w:lvl w:ilvl="3" w:tplc="DEFAA7BC" w:tentative="1">
      <w:start w:val="1"/>
      <w:numFmt w:val="bullet"/>
      <w:lvlText w:val="•"/>
      <w:lvlJc w:val="left"/>
      <w:pPr>
        <w:tabs>
          <w:tab w:val="num" w:pos="2880"/>
        </w:tabs>
        <w:ind w:left="2880" w:hanging="360"/>
      </w:pPr>
      <w:rPr>
        <w:rFonts w:ascii="Arial" w:hAnsi="Arial" w:hint="default"/>
      </w:rPr>
    </w:lvl>
    <w:lvl w:ilvl="4" w:tplc="7DB4F322" w:tentative="1">
      <w:start w:val="1"/>
      <w:numFmt w:val="bullet"/>
      <w:lvlText w:val="•"/>
      <w:lvlJc w:val="left"/>
      <w:pPr>
        <w:tabs>
          <w:tab w:val="num" w:pos="3600"/>
        </w:tabs>
        <w:ind w:left="3600" w:hanging="360"/>
      </w:pPr>
      <w:rPr>
        <w:rFonts w:ascii="Arial" w:hAnsi="Arial" w:hint="default"/>
      </w:rPr>
    </w:lvl>
    <w:lvl w:ilvl="5" w:tplc="002C0E7C" w:tentative="1">
      <w:start w:val="1"/>
      <w:numFmt w:val="bullet"/>
      <w:lvlText w:val="•"/>
      <w:lvlJc w:val="left"/>
      <w:pPr>
        <w:tabs>
          <w:tab w:val="num" w:pos="4320"/>
        </w:tabs>
        <w:ind w:left="4320" w:hanging="360"/>
      </w:pPr>
      <w:rPr>
        <w:rFonts w:ascii="Arial" w:hAnsi="Arial" w:hint="default"/>
      </w:rPr>
    </w:lvl>
    <w:lvl w:ilvl="6" w:tplc="1FEE75BC" w:tentative="1">
      <w:start w:val="1"/>
      <w:numFmt w:val="bullet"/>
      <w:lvlText w:val="•"/>
      <w:lvlJc w:val="left"/>
      <w:pPr>
        <w:tabs>
          <w:tab w:val="num" w:pos="5040"/>
        </w:tabs>
        <w:ind w:left="5040" w:hanging="360"/>
      </w:pPr>
      <w:rPr>
        <w:rFonts w:ascii="Arial" w:hAnsi="Arial" w:hint="default"/>
      </w:rPr>
    </w:lvl>
    <w:lvl w:ilvl="7" w:tplc="10FE3F96" w:tentative="1">
      <w:start w:val="1"/>
      <w:numFmt w:val="bullet"/>
      <w:lvlText w:val="•"/>
      <w:lvlJc w:val="left"/>
      <w:pPr>
        <w:tabs>
          <w:tab w:val="num" w:pos="5760"/>
        </w:tabs>
        <w:ind w:left="5760" w:hanging="360"/>
      </w:pPr>
      <w:rPr>
        <w:rFonts w:ascii="Arial" w:hAnsi="Arial" w:hint="default"/>
      </w:rPr>
    </w:lvl>
    <w:lvl w:ilvl="8" w:tplc="B9A0A8E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1BE52F0"/>
    <w:multiLevelType w:val="multilevel"/>
    <w:tmpl w:val="224053D8"/>
    <w:lvl w:ilvl="0">
      <w:numFmt w:val="decimal"/>
      <w:lvlText w:val="%1"/>
      <w:lvlJc w:val="left"/>
      <w:pPr>
        <w:ind w:left="372" w:hanging="372"/>
      </w:pPr>
      <w:rPr>
        <w:rFonts w:ascii="Arial" w:hAnsi="Arial" w:cs="Arial" w:hint="default"/>
        <w:color w:val="FF0000"/>
      </w:rPr>
    </w:lvl>
    <w:lvl w:ilvl="1">
      <w:start w:val="1"/>
      <w:numFmt w:val="decimal"/>
      <w:lvlText w:val="%1.%2"/>
      <w:lvlJc w:val="left"/>
      <w:pPr>
        <w:ind w:left="372" w:hanging="372"/>
      </w:pPr>
      <w:rPr>
        <w:rFonts w:ascii="Arial" w:hAnsi="Arial" w:cs="Arial" w:hint="default"/>
        <w:color w:val="FF0000"/>
      </w:rPr>
    </w:lvl>
    <w:lvl w:ilvl="2">
      <w:start w:val="1"/>
      <w:numFmt w:val="decimal"/>
      <w:lvlText w:val="%1.%2.%3"/>
      <w:lvlJc w:val="left"/>
      <w:pPr>
        <w:ind w:left="720" w:hanging="720"/>
      </w:pPr>
      <w:rPr>
        <w:rFonts w:ascii="Arial" w:hAnsi="Arial" w:cs="Arial" w:hint="default"/>
        <w:color w:val="FF0000"/>
      </w:rPr>
    </w:lvl>
    <w:lvl w:ilvl="3">
      <w:start w:val="1"/>
      <w:numFmt w:val="decimal"/>
      <w:lvlText w:val="%1.%2.%3.%4"/>
      <w:lvlJc w:val="left"/>
      <w:pPr>
        <w:ind w:left="720" w:hanging="720"/>
      </w:pPr>
      <w:rPr>
        <w:rFonts w:ascii="Arial" w:hAnsi="Arial" w:cs="Arial" w:hint="default"/>
        <w:color w:val="FF0000"/>
      </w:rPr>
    </w:lvl>
    <w:lvl w:ilvl="4">
      <w:start w:val="1"/>
      <w:numFmt w:val="decimal"/>
      <w:lvlText w:val="%1.%2.%3.%4.%5"/>
      <w:lvlJc w:val="left"/>
      <w:pPr>
        <w:ind w:left="1080" w:hanging="1080"/>
      </w:pPr>
      <w:rPr>
        <w:rFonts w:ascii="Arial" w:hAnsi="Arial" w:cs="Arial" w:hint="default"/>
        <w:color w:val="FF0000"/>
      </w:rPr>
    </w:lvl>
    <w:lvl w:ilvl="5">
      <w:start w:val="1"/>
      <w:numFmt w:val="decimal"/>
      <w:lvlText w:val="%1.%2.%3.%4.%5.%6"/>
      <w:lvlJc w:val="left"/>
      <w:pPr>
        <w:ind w:left="1080" w:hanging="1080"/>
      </w:pPr>
      <w:rPr>
        <w:rFonts w:ascii="Arial" w:hAnsi="Arial" w:cs="Arial" w:hint="default"/>
        <w:color w:val="FF0000"/>
      </w:rPr>
    </w:lvl>
    <w:lvl w:ilvl="6">
      <w:start w:val="1"/>
      <w:numFmt w:val="decimal"/>
      <w:lvlText w:val="%1.%2.%3.%4.%5.%6.%7"/>
      <w:lvlJc w:val="left"/>
      <w:pPr>
        <w:ind w:left="1440" w:hanging="1440"/>
      </w:pPr>
      <w:rPr>
        <w:rFonts w:ascii="Arial" w:hAnsi="Arial" w:cs="Arial" w:hint="default"/>
        <w:color w:val="FF0000"/>
      </w:rPr>
    </w:lvl>
    <w:lvl w:ilvl="7">
      <w:start w:val="1"/>
      <w:numFmt w:val="decimal"/>
      <w:lvlText w:val="%1.%2.%3.%4.%5.%6.%7.%8"/>
      <w:lvlJc w:val="left"/>
      <w:pPr>
        <w:ind w:left="1440" w:hanging="1440"/>
      </w:pPr>
      <w:rPr>
        <w:rFonts w:ascii="Arial" w:hAnsi="Arial" w:cs="Arial" w:hint="default"/>
        <w:color w:val="FF0000"/>
      </w:rPr>
    </w:lvl>
    <w:lvl w:ilvl="8">
      <w:start w:val="1"/>
      <w:numFmt w:val="decimal"/>
      <w:lvlText w:val="%1.%2.%3.%4.%5.%6.%7.%8.%9"/>
      <w:lvlJc w:val="left"/>
      <w:pPr>
        <w:ind w:left="1800" w:hanging="1800"/>
      </w:pPr>
      <w:rPr>
        <w:rFonts w:ascii="Arial" w:hAnsi="Arial" w:cs="Arial" w:hint="default"/>
        <w:color w:val="FF0000"/>
      </w:rPr>
    </w:lvl>
  </w:abstractNum>
  <w:abstractNum w:abstractNumId="18" w15:restartNumberingAfterBreak="0">
    <w:nsid w:val="44AC4FF5"/>
    <w:multiLevelType w:val="hybridMultilevel"/>
    <w:tmpl w:val="6546B714"/>
    <w:lvl w:ilvl="0" w:tplc="0F9C4B46">
      <w:start w:val="1"/>
      <w:numFmt w:val="bullet"/>
      <w:lvlText w:val="•"/>
      <w:lvlJc w:val="left"/>
      <w:pPr>
        <w:tabs>
          <w:tab w:val="num" w:pos="720"/>
        </w:tabs>
        <w:ind w:left="720" w:hanging="360"/>
      </w:pPr>
      <w:rPr>
        <w:rFonts w:ascii="Arial" w:hAnsi="Arial" w:hint="default"/>
      </w:rPr>
    </w:lvl>
    <w:lvl w:ilvl="1" w:tplc="11A40398" w:tentative="1">
      <w:start w:val="1"/>
      <w:numFmt w:val="bullet"/>
      <w:lvlText w:val="•"/>
      <w:lvlJc w:val="left"/>
      <w:pPr>
        <w:tabs>
          <w:tab w:val="num" w:pos="1440"/>
        </w:tabs>
        <w:ind w:left="1440" w:hanging="360"/>
      </w:pPr>
      <w:rPr>
        <w:rFonts w:ascii="Arial" w:hAnsi="Arial" w:hint="default"/>
      </w:rPr>
    </w:lvl>
    <w:lvl w:ilvl="2" w:tplc="16EEF080" w:tentative="1">
      <w:start w:val="1"/>
      <w:numFmt w:val="bullet"/>
      <w:lvlText w:val="•"/>
      <w:lvlJc w:val="left"/>
      <w:pPr>
        <w:tabs>
          <w:tab w:val="num" w:pos="2160"/>
        </w:tabs>
        <w:ind w:left="2160" w:hanging="360"/>
      </w:pPr>
      <w:rPr>
        <w:rFonts w:ascii="Arial" w:hAnsi="Arial" w:hint="default"/>
      </w:rPr>
    </w:lvl>
    <w:lvl w:ilvl="3" w:tplc="E920135A" w:tentative="1">
      <w:start w:val="1"/>
      <w:numFmt w:val="bullet"/>
      <w:lvlText w:val="•"/>
      <w:lvlJc w:val="left"/>
      <w:pPr>
        <w:tabs>
          <w:tab w:val="num" w:pos="2880"/>
        </w:tabs>
        <w:ind w:left="2880" w:hanging="360"/>
      </w:pPr>
      <w:rPr>
        <w:rFonts w:ascii="Arial" w:hAnsi="Arial" w:hint="default"/>
      </w:rPr>
    </w:lvl>
    <w:lvl w:ilvl="4" w:tplc="E7CACF90" w:tentative="1">
      <w:start w:val="1"/>
      <w:numFmt w:val="bullet"/>
      <w:lvlText w:val="•"/>
      <w:lvlJc w:val="left"/>
      <w:pPr>
        <w:tabs>
          <w:tab w:val="num" w:pos="3600"/>
        </w:tabs>
        <w:ind w:left="3600" w:hanging="360"/>
      </w:pPr>
      <w:rPr>
        <w:rFonts w:ascii="Arial" w:hAnsi="Arial" w:hint="default"/>
      </w:rPr>
    </w:lvl>
    <w:lvl w:ilvl="5" w:tplc="4186003A" w:tentative="1">
      <w:start w:val="1"/>
      <w:numFmt w:val="bullet"/>
      <w:lvlText w:val="•"/>
      <w:lvlJc w:val="left"/>
      <w:pPr>
        <w:tabs>
          <w:tab w:val="num" w:pos="4320"/>
        </w:tabs>
        <w:ind w:left="4320" w:hanging="360"/>
      </w:pPr>
      <w:rPr>
        <w:rFonts w:ascii="Arial" w:hAnsi="Arial" w:hint="default"/>
      </w:rPr>
    </w:lvl>
    <w:lvl w:ilvl="6" w:tplc="274A83F6" w:tentative="1">
      <w:start w:val="1"/>
      <w:numFmt w:val="bullet"/>
      <w:lvlText w:val="•"/>
      <w:lvlJc w:val="left"/>
      <w:pPr>
        <w:tabs>
          <w:tab w:val="num" w:pos="5040"/>
        </w:tabs>
        <w:ind w:left="5040" w:hanging="360"/>
      </w:pPr>
      <w:rPr>
        <w:rFonts w:ascii="Arial" w:hAnsi="Arial" w:hint="default"/>
      </w:rPr>
    </w:lvl>
    <w:lvl w:ilvl="7" w:tplc="EBA83EEC" w:tentative="1">
      <w:start w:val="1"/>
      <w:numFmt w:val="bullet"/>
      <w:lvlText w:val="•"/>
      <w:lvlJc w:val="left"/>
      <w:pPr>
        <w:tabs>
          <w:tab w:val="num" w:pos="5760"/>
        </w:tabs>
        <w:ind w:left="5760" w:hanging="360"/>
      </w:pPr>
      <w:rPr>
        <w:rFonts w:ascii="Arial" w:hAnsi="Arial" w:hint="default"/>
      </w:rPr>
    </w:lvl>
    <w:lvl w:ilvl="8" w:tplc="5D80688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5BF689E"/>
    <w:multiLevelType w:val="hybridMultilevel"/>
    <w:tmpl w:val="7C845FBA"/>
    <w:lvl w:ilvl="0" w:tplc="FD6E1464">
      <w:start w:val="1"/>
      <w:numFmt w:val="bullet"/>
      <w:lvlText w:val="•"/>
      <w:lvlJc w:val="left"/>
      <w:pPr>
        <w:tabs>
          <w:tab w:val="num" w:pos="720"/>
        </w:tabs>
        <w:ind w:left="720" w:hanging="360"/>
      </w:pPr>
      <w:rPr>
        <w:rFonts w:ascii="Arial" w:hAnsi="Arial" w:hint="default"/>
      </w:rPr>
    </w:lvl>
    <w:lvl w:ilvl="1" w:tplc="B7642F6C" w:tentative="1">
      <w:start w:val="1"/>
      <w:numFmt w:val="bullet"/>
      <w:lvlText w:val="•"/>
      <w:lvlJc w:val="left"/>
      <w:pPr>
        <w:tabs>
          <w:tab w:val="num" w:pos="1440"/>
        </w:tabs>
        <w:ind w:left="1440" w:hanging="360"/>
      </w:pPr>
      <w:rPr>
        <w:rFonts w:ascii="Arial" w:hAnsi="Arial" w:hint="default"/>
      </w:rPr>
    </w:lvl>
    <w:lvl w:ilvl="2" w:tplc="B4C09CAA" w:tentative="1">
      <w:start w:val="1"/>
      <w:numFmt w:val="bullet"/>
      <w:lvlText w:val="•"/>
      <w:lvlJc w:val="left"/>
      <w:pPr>
        <w:tabs>
          <w:tab w:val="num" w:pos="2160"/>
        </w:tabs>
        <w:ind w:left="2160" w:hanging="360"/>
      </w:pPr>
      <w:rPr>
        <w:rFonts w:ascii="Arial" w:hAnsi="Arial" w:hint="default"/>
      </w:rPr>
    </w:lvl>
    <w:lvl w:ilvl="3" w:tplc="8BA609A6" w:tentative="1">
      <w:start w:val="1"/>
      <w:numFmt w:val="bullet"/>
      <w:lvlText w:val="•"/>
      <w:lvlJc w:val="left"/>
      <w:pPr>
        <w:tabs>
          <w:tab w:val="num" w:pos="2880"/>
        </w:tabs>
        <w:ind w:left="2880" w:hanging="360"/>
      </w:pPr>
      <w:rPr>
        <w:rFonts w:ascii="Arial" w:hAnsi="Arial" w:hint="default"/>
      </w:rPr>
    </w:lvl>
    <w:lvl w:ilvl="4" w:tplc="7512A904" w:tentative="1">
      <w:start w:val="1"/>
      <w:numFmt w:val="bullet"/>
      <w:lvlText w:val="•"/>
      <w:lvlJc w:val="left"/>
      <w:pPr>
        <w:tabs>
          <w:tab w:val="num" w:pos="3600"/>
        </w:tabs>
        <w:ind w:left="3600" w:hanging="360"/>
      </w:pPr>
      <w:rPr>
        <w:rFonts w:ascii="Arial" w:hAnsi="Arial" w:hint="default"/>
      </w:rPr>
    </w:lvl>
    <w:lvl w:ilvl="5" w:tplc="97B68F78" w:tentative="1">
      <w:start w:val="1"/>
      <w:numFmt w:val="bullet"/>
      <w:lvlText w:val="•"/>
      <w:lvlJc w:val="left"/>
      <w:pPr>
        <w:tabs>
          <w:tab w:val="num" w:pos="4320"/>
        </w:tabs>
        <w:ind w:left="4320" w:hanging="360"/>
      </w:pPr>
      <w:rPr>
        <w:rFonts w:ascii="Arial" w:hAnsi="Arial" w:hint="default"/>
      </w:rPr>
    </w:lvl>
    <w:lvl w:ilvl="6" w:tplc="5F604274" w:tentative="1">
      <w:start w:val="1"/>
      <w:numFmt w:val="bullet"/>
      <w:lvlText w:val="•"/>
      <w:lvlJc w:val="left"/>
      <w:pPr>
        <w:tabs>
          <w:tab w:val="num" w:pos="5040"/>
        </w:tabs>
        <w:ind w:left="5040" w:hanging="360"/>
      </w:pPr>
      <w:rPr>
        <w:rFonts w:ascii="Arial" w:hAnsi="Arial" w:hint="default"/>
      </w:rPr>
    </w:lvl>
    <w:lvl w:ilvl="7" w:tplc="A8FC374C" w:tentative="1">
      <w:start w:val="1"/>
      <w:numFmt w:val="bullet"/>
      <w:lvlText w:val="•"/>
      <w:lvlJc w:val="left"/>
      <w:pPr>
        <w:tabs>
          <w:tab w:val="num" w:pos="5760"/>
        </w:tabs>
        <w:ind w:left="5760" w:hanging="360"/>
      </w:pPr>
      <w:rPr>
        <w:rFonts w:ascii="Arial" w:hAnsi="Arial" w:hint="default"/>
      </w:rPr>
    </w:lvl>
    <w:lvl w:ilvl="8" w:tplc="AA7620D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1086DB8"/>
    <w:multiLevelType w:val="hybridMultilevel"/>
    <w:tmpl w:val="F634EB5C"/>
    <w:lvl w:ilvl="0" w:tplc="D3BECA9A">
      <w:start w:val="1"/>
      <w:numFmt w:val="bullet"/>
      <w:lvlText w:val="•"/>
      <w:lvlJc w:val="left"/>
      <w:pPr>
        <w:tabs>
          <w:tab w:val="num" w:pos="720"/>
        </w:tabs>
        <w:ind w:left="720" w:hanging="360"/>
      </w:pPr>
      <w:rPr>
        <w:rFonts w:ascii="Arial" w:hAnsi="Arial" w:hint="default"/>
      </w:rPr>
    </w:lvl>
    <w:lvl w:ilvl="1" w:tplc="04FA33F6" w:tentative="1">
      <w:start w:val="1"/>
      <w:numFmt w:val="bullet"/>
      <w:lvlText w:val="•"/>
      <w:lvlJc w:val="left"/>
      <w:pPr>
        <w:tabs>
          <w:tab w:val="num" w:pos="1440"/>
        </w:tabs>
        <w:ind w:left="1440" w:hanging="360"/>
      </w:pPr>
      <w:rPr>
        <w:rFonts w:ascii="Arial" w:hAnsi="Arial" w:hint="default"/>
      </w:rPr>
    </w:lvl>
    <w:lvl w:ilvl="2" w:tplc="B1DA81A0" w:tentative="1">
      <w:start w:val="1"/>
      <w:numFmt w:val="bullet"/>
      <w:lvlText w:val="•"/>
      <w:lvlJc w:val="left"/>
      <w:pPr>
        <w:tabs>
          <w:tab w:val="num" w:pos="2160"/>
        </w:tabs>
        <w:ind w:left="2160" w:hanging="360"/>
      </w:pPr>
      <w:rPr>
        <w:rFonts w:ascii="Arial" w:hAnsi="Arial" w:hint="default"/>
      </w:rPr>
    </w:lvl>
    <w:lvl w:ilvl="3" w:tplc="4A8AE458" w:tentative="1">
      <w:start w:val="1"/>
      <w:numFmt w:val="bullet"/>
      <w:lvlText w:val="•"/>
      <w:lvlJc w:val="left"/>
      <w:pPr>
        <w:tabs>
          <w:tab w:val="num" w:pos="2880"/>
        </w:tabs>
        <w:ind w:left="2880" w:hanging="360"/>
      </w:pPr>
      <w:rPr>
        <w:rFonts w:ascii="Arial" w:hAnsi="Arial" w:hint="default"/>
      </w:rPr>
    </w:lvl>
    <w:lvl w:ilvl="4" w:tplc="8C7AB27E" w:tentative="1">
      <w:start w:val="1"/>
      <w:numFmt w:val="bullet"/>
      <w:lvlText w:val="•"/>
      <w:lvlJc w:val="left"/>
      <w:pPr>
        <w:tabs>
          <w:tab w:val="num" w:pos="3600"/>
        </w:tabs>
        <w:ind w:left="3600" w:hanging="360"/>
      </w:pPr>
      <w:rPr>
        <w:rFonts w:ascii="Arial" w:hAnsi="Arial" w:hint="default"/>
      </w:rPr>
    </w:lvl>
    <w:lvl w:ilvl="5" w:tplc="282A1624" w:tentative="1">
      <w:start w:val="1"/>
      <w:numFmt w:val="bullet"/>
      <w:lvlText w:val="•"/>
      <w:lvlJc w:val="left"/>
      <w:pPr>
        <w:tabs>
          <w:tab w:val="num" w:pos="4320"/>
        </w:tabs>
        <w:ind w:left="4320" w:hanging="360"/>
      </w:pPr>
      <w:rPr>
        <w:rFonts w:ascii="Arial" w:hAnsi="Arial" w:hint="default"/>
      </w:rPr>
    </w:lvl>
    <w:lvl w:ilvl="6" w:tplc="BF0CA180" w:tentative="1">
      <w:start w:val="1"/>
      <w:numFmt w:val="bullet"/>
      <w:lvlText w:val="•"/>
      <w:lvlJc w:val="left"/>
      <w:pPr>
        <w:tabs>
          <w:tab w:val="num" w:pos="5040"/>
        </w:tabs>
        <w:ind w:left="5040" w:hanging="360"/>
      </w:pPr>
      <w:rPr>
        <w:rFonts w:ascii="Arial" w:hAnsi="Arial" w:hint="default"/>
      </w:rPr>
    </w:lvl>
    <w:lvl w:ilvl="7" w:tplc="1A36EB16" w:tentative="1">
      <w:start w:val="1"/>
      <w:numFmt w:val="bullet"/>
      <w:lvlText w:val="•"/>
      <w:lvlJc w:val="left"/>
      <w:pPr>
        <w:tabs>
          <w:tab w:val="num" w:pos="5760"/>
        </w:tabs>
        <w:ind w:left="5760" w:hanging="360"/>
      </w:pPr>
      <w:rPr>
        <w:rFonts w:ascii="Arial" w:hAnsi="Arial" w:hint="default"/>
      </w:rPr>
    </w:lvl>
    <w:lvl w:ilvl="8" w:tplc="3D2AE71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3290B1E"/>
    <w:multiLevelType w:val="hybridMultilevel"/>
    <w:tmpl w:val="5448DA62"/>
    <w:lvl w:ilvl="0" w:tplc="7360A72E">
      <w:start w:val="1"/>
      <w:numFmt w:val="decimal"/>
      <w:lvlText w:val="%1."/>
      <w:lvlJc w:val="left"/>
      <w:pPr>
        <w:tabs>
          <w:tab w:val="num" w:pos="720"/>
        </w:tabs>
        <w:ind w:left="720" w:hanging="360"/>
      </w:pPr>
    </w:lvl>
    <w:lvl w:ilvl="1" w:tplc="3D427920" w:tentative="1">
      <w:start w:val="1"/>
      <w:numFmt w:val="decimal"/>
      <w:lvlText w:val="%2."/>
      <w:lvlJc w:val="left"/>
      <w:pPr>
        <w:tabs>
          <w:tab w:val="num" w:pos="1440"/>
        </w:tabs>
        <w:ind w:left="1440" w:hanging="360"/>
      </w:pPr>
    </w:lvl>
    <w:lvl w:ilvl="2" w:tplc="32881482" w:tentative="1">
      <w:start w:val="1"/>
      <w:numFmt w:val="decimal"/>
      <w:lvlText w:val="%3."/>
      <w:lvlJc w:val="left"/>
      <w:pPr>
        <w:tabs>
          <w:tab w:val="num" w:pos="2160"/>
        </w:tabs>
        <w:ind w:left="2160" w:hanging="360"/>
      </w:pPr>
    </w:lvl>
    <w:lvl w:ilvl="3" w:tplc="FF0878F6" w:tentative="1">
      <w:start w:val="1"/>
      <w:numFmt w:val="decimal"/>
      <w:lvlText w:val="%4."/>
      <w:lvlJc w:val="left"/>
      <w:pPr>
        <w:tabs>
          <w:tab w:val="num" w:pos="2880"/>
        </w:tabs>
        <w:ind w:left="2880" w:hanging="360"/>
      </w:pPr>
    </w:lvl>
    <w:lvl w:ilvl="4" w:tplc="FFE6D59C" w:tentative="1">
      <w:start w:val="1"/>
      <w:numFmt w:val="decimal"/>
      <w:lvlText w:val="%5."/>
      <w:lvlJc w:val="left"/>
      <w:pPr>
        <w:tabs>
          <w:tab w:val="num" w:pos="3600"/>
        </w:tabs>
        <w:ind w:left="3600" w:hanging="360"/>
      </w:pPr>
    </w:lvl>
    <w:lvl w:ilvl="5" w:tplc="479A4B08" w:tentative="1">
      <w:start w:val="1"/>
      <w:numFmt w:val="decimal"/>
      <w:lvlText w:val="%6."/>
      <w:lvlJc w:val="left"/>
      <w:pPr>
        <w:tabs>
          <w:tab w:val="num" w:pos="4320"/>
        </w:tabs>
        <w:ind w:left="4320" w:hanging="360"/>
      </w:pPr>
    </w:lvl>
    <w:lvl w:ilvl="6" w:tplc="026C41F4" w:tentative="1">
      <w:start w:val="1"/>
      <w:numFmt w:val="decimal"/>
      <w:lvlText w:val="%7."/>
      <w:lvlJc w:val="left"/>
      <w:pPr>
        <w:tabs>
          <w:tab w:val="num" w:pos="5040"/>
        </w:tabs>
        <w:ind w:left="5040" w:hanging="360"/>
      </w:pPr>
    </w:lvl>
    <w:lvl w:ilvl="7" w:tplc="B1A0DB3E" w:tentative="1">
      <w:start w:val="1"/>
      <w:numFmt w:val="decimal"/>
      <w:lvlText w:val="%8."/>
      <w:lvlJc w:val="left"/>
      <w:pPr>
        <w:tabs>
          <w:tab w:val="num" w:pos="5760"/>
        </w:tabs>
        <w:ind w:left="5760" w:hanging="360"/>
      </w:pPr>
    </w:lvl>
    <w:lvl w:ilvl="8" w:tplc="5A141728" w:tentative="1">
      <w:start w:val="1"/>
      <w:numFmt w:val="decimal"/>
      <w:lvlText w:val="%9."/>
      <w:lvlJc w:val="left"/>
      <w:pPr>
        <w:tabs>
          <w:tab w:val="num" w:pos="6480"/>
        </w:tabs>
        <w:ind w:left="6480" w:hanging="360"/>
      </w:pPr>
    </w:lvl>
  </w:abstractNum>
  <w:abstractNum w:abstractNumId="24" w15:restartNumberingAfterBreak="0">
    <w:nsid w:val="58A91F1E"/>
    <w:multiLevelType w:val="hybridMultilevel"/>
    <w:tmpl w:val="CF4EA0EE"/>
    <w:lvl w:ilvl="0" w:tplc="40D45660">
      <w:start w:val="1"/>
      <w:numFmt w:val="bullet"/>
      <w:lvlText w:val="•"/>
      <w:lvlJc w:val="left"/>
      <w:pPr>
        <w:tabs>
          <w:tab w:val="num" w:pos="720"/>
        </w:tabs>
        <w:ind w:left="720" w:hanging="360"/>
      </w:pPr>
      <w:rPr>
        <w:rFonts w:ascii="Arial" w:hAnsi="Arial" w:hint="default"/>
      </w:rPr>
    </w:lvl>
    <w:lvl w:ilvl="1" w:tplc="33F805C0" w:tentative="1">
      <w:start w:val="1"/>
      <w:numFmt w:val="bullet"/>
      <w:lvlText w:val="•"/>
      <w:lvlJc w:val="left"/>
      <w:pPr>
        <w:tabs>
          <w:tab w:val="num" w:pos="1440"/>
        </w:tabs>
        <w:ind w:left="1440" w:hanging="360"/>
      </w:pPr>
      <w:rPr>
        <w:rFonts w:ascii="Arial" w:hAnsi="Arial" w:hint="default"/>
      </w:rPr>
    </w:lvl>
    <w:lvl w:ilvl="2" w:tplc="EBC8E7D8" w:tentative="1">
      <w:start w:val="1"/>
      <w:numFmt w:val="bullet"/>
      <w:lvlText w:val="•"/>
      <w:lvlJc w:val="left"/>
      <w:pPr>
        <w:tabs>
          <w:tab w:val="num" w:pos="2160"/>
        </w:tabs>
        <w:ind w:left="2160" w:hanging="360"/>
      </w:pPr>
      <w:rPr>
        <w:rFonts w:ascii="Arial" w:hAnsi="Arial" w:hint="default"/>
      </w:rPr>
    </w:lvl>
    <w:lvl w:ilvl="3" w:tplc="D58C13C2" w:tentative="1">
      <w:start w:val="1"/>
      <w:numFmt w:val="bullet"/>
      <w:lvlText w:val="•"/>
      <w:lvlJc w:val="left"/>
      <w:pPr>
        <w:tabs>
          <w:tab w:val="num" w:pos="2880"/>
        </w:tabs>
        <w:ind w:left="2880" w:hanging="360"/>
      </w:pPr>
      <w:rPr>
        <w:rFonts w:ascii="Arial" w:hAnsi="Arial" w:hint="default"/>
      </w:rPr>
    </w:lvl>
    <w:lvl w:ilvl="4" w:tplc="38649BF8" w:tentative="1">
      <w:start w:val="1"/>
      <w:numFmt w:val="bullet"/>
      <w:lvlText w:val="•"/>
      <w:lvlJc w:val="left"/>
      <w:pPr>
        <w:tabs>
          <w:tab w:val="num" w:pos="3600"/>
        </w:tabs>
        <w:ind w:left="3600" w:hanging="360"/>
      </w:pPr>
      <w:rPr>
        <w:rFonts w:ascii="Arial" w:hAnsi="Arial" w:hint="default"/>
      </w:rPr>
    </w:lvl>
    <w:lvl w:ilvl="5" w:tplc="12964586" w:tentative="1">
      <w:start w:val="1"/>
      <w:numFmt w:val="bullet"/>
      <w:lvlText w:val="•"/>
      <w:lvlJc w:val="left"/>
      <w:pPr>
        <w:tabs>
          <w:tab w:val="num" w:pos="4320"/>
        </w:tabs>
        <w:ind w:left="4320" w:hanging="360"/>
      </w:pPr>
      <w:rPr>
        <w:rFonts w:ascii="Arial" w:hAnsi="Arial" w:hint="default"/>
      </w:rPr>
    </w:lvl>
    <w:lvl w:ilvl="6" w:tplc="A8D6C996" w:tentative="1">
      <w:start w:val="1"/>
      <w:numFmt w:val="bullet"/>
      <w:lvlText w:val="•"/>
      <w:lvlJc w:val="left"/>
      <w:pPr>
        <w:tabs>
          <w:tab w:val="num" w:pos="5040"/>
        </w:tabs>
        <w:ind w:left="5040" w:hanging="360"/>
      </w:pPr>
      <w:rPr>
        <w:rFonts w:ascii="Arial" w:hAnsi="Arial" w:hint="default"/>
      </w:rPr>
    </w:lvl>
    <w:lvl w:ilvl="7" w:tplc="F948C448" w:tentative="1">
      <w:start w:val="1"/>
      <w:numFmt w:val="bullet"/>
      <w:lvlText w:val="•"/>
      <w:lvlJc w:val="left"/>
      <w:pPr>
        <w:tabs>
          <w:tab w:val="num" w:pos="5760"/>
        </w:tabs>
        <w:ind w:left="5760" w:hanging="360"/>
      </w:pPr>
      <w:rPr>
        <w:rFonts w:ascii="Arial" w:hAnsi="Arial" w:hint="default"/>
      </w:rPr>
    </w:lvl>
    <w:lvl w:ilvl="8" w:tplc="85B4DD8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5B6E45D8"/>
    <w:multiLevelType w:val="hybridMultilevel"/>
    <w:tmpl w:val="56E88E52"/>
    <w:lvl w:ilvl="0" w:tplc="6772EC92">
      <w:start w:val="1"/>
      <w:numFmt w:val="bullet"/>
      <w:lvlText w:val="•"/>
      <w:lvlJc w:val="left"/>
      <w:pPr>
        <w:tabs>
          <w:tab w:val="num" w:pos="720"/>
        </w:tabs>
        <w:ind w:left="720" w:hanging="360"/>
      </w:pPr>
      <w:rPr>
        <w:rFonts w:ascii="Arial" w:hAnsi="Arial" w:hint="default"/>
      </w:rPr>
    </w:lvl>
    <w:lvl w:ilvl="1" w:tplc="57FCE818" w:tentative="1">
      <w:start w:val="1"/>
      <w:numFmt w:val="bullet"/>
      <w:lvlText w:val="•"/>
      <w:lvlJc w:val="left"/>
      <w:pPr>
        <w:tabs>
          <w:tab w:val="num" w:pos="1440"/>
        </w:tabs>
        <w:ind w:left="1440" w:hanging="360"/>
      </w:pPr>
      <w:rPr>
        <w:rFonts w:ascii="Arial" w:hAnsi="Arial" w:hint="default"/>
      </w:rPr>
    </w:lvl>
    <w:lvl w:ilvl="2" w:tplc="964AFC08" w:tentative="1">
      <w:start w:val="1"/>
      <w:numFmt w:val="bullet"/>
      <w:lvlText w:val="•"/>
      <w:lvlJc w:val="left"/>
      <w:pPr>
        <w:tabs>
          <w:tab w:val="num" w:pos="2160"/>
        </w:tabs>
        <w:ind w:left="2160" w:hanging="360"/>
      </w:pPr>
      <w:rPr>
        <w:rFonts w:ascii="Arial" w:hAnsi="Arial" w:hint="default"/>
      </w:rPr>
    </w:lvl>
    <w:lvl w:ilvl="3" w:tplc="452ADFEA" w:tentative="1">
      <w:start w:val="1"/>
      <w:numFmt w:val="bullet"/>
      <w:lvlText w:val="•"/>
      <w:lvlJc w:val="left"/>
      <w:pPr>
        <w:tabs>
          <w:tab w:val="num" w:pos="2880"/>
        </w:tabs>
        <w:ind w:left="2880" w:hanging="360"/>
      </w:pPr>
      <w:rPr>
        <w:rFonts w:ascii="Arial" w:hAnsi="Arial" w:hint="default"/>
      </w:rPr>
    </w:lvl>
    <w:lvl w:ilvl="4" w:tplc="D2CC6540" w:tentative="1">
      <w:start w:val="1"/>
      <w:numFmt w:val="bullet"/>
      <w:lvlText w:val="•"/>
      <w:lvlJc w:val="left"/>
      <w:pPr>
        <w:tabs>
          <w:tab w:val="num" w:pos="3600"/>
        </w:tabs>
        <w:ind w:left="3600" w:hanging="360"/>
      </w:pPr>
      <w:rPr>
        <w:rFonts w:ascii="Arial" w:hAnsi="Arial" w:hint="default"/>
      </w:rPr>
    </w:lvl>
    <w:lvl w:ilvl="5" w:tplc="C00AEB2C" w:tentative="1">
      <w:start w:val="1"/>
      <w:numFmt w:val="bullet"/>
      <w:lvlText w:val="•"/>
      <w:lvlJc w:val="left"/>
      <w:pPr>
        <w:tabs>
          <w:tab w:val="num" w:pos="4320"/>
        </w:tabs>
        <w:ind w:left="4320" w:hanging="360"/>
      </w:pPr>
      <w:rPr>
        <w:rFonts w:ascii="Arial" w:hAnsi="Arial" w:hint="default"/>
      </w:rPr>
    </w:lvl>
    <w:lvl w:ilvl="6" w:tplc="9A96DB34" w:tentative="1">
      <w:start w:val="1"/>
      <w:numFmt w:val="bullet"/>
      <w:lvlText w:val="•"/>
      <w:lvlJc w:val="left"/>
      <w:pPr>
        <w:tabs>
          <w:tab w:val="num" w:pos="5040"/>
        </w:tabs>
        <w:ind w:left="5040" w:hanging="360"/>
      </w:pPr>
      <w:rPr>
        <w:rFonts w:ascii="Arial" w:hAnsi="Arial" w:hint="default"/>
      </w:rPr>
    </w:lvl>
    <w:lvl w:ilvl="7" w:tplc="E9481B90" w:tentative="1">
      <w:start w:val="1"/>
      <w:numFmt w:val="bullet"/>
      <w:lvlText w:val="•"/>
      <w:lvlJc w:val="left"/>
      <w:pPr>
        <w:tabs>
          <w:tab w:val="num" w:pos="5760"/>
        </w:tabs>
        <w:ind w:left="5760" w:hanging="360"/>
      </w:pPr>
      <w:rPr>
        <w:rFonts w:ascii="Arial" w:hAnsi="Arial" w:hint="default"/>
      </w:rPr>
    </w:lvl>
    <w:lvl w:ilvl="8" w:tplc="CD502E7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39682C"/>
    <w:multiLevelType w:val="hybridMultilevel"/>
    <w:tmpl w:val="3F868950"/>
    <w:lvl w:ilvl="0" w:tplc="448E7F08">
      <w:start w:val="1"/>
      <w:numFmt w:val="bullet"/>
      <w:lvlText w:val="•"/>
      <w:lvlJc w:val="left"/>
      <w:pPr>
        <w:tabs>
          <w:tab w:val="num" w:pos="720"/>
        </w:tabs>
        <w:ind w:left="720" w:hanging="360"/>
      </w:pPr>
      <w:rPr>
        <w:rFonts w:ascii="Arial" w:hAnsi="Arial" w:hint="default"/>
      </w:rPr>
    </w:lvl>
    <w:lvl w:ilvl="1" w:tplc="DFAE992C" w:tentative="1">
      <w:start w:val="1"/>
      <w:numFmt w:val="bullet"/>
      <w:lvlText w:val="•"/>
      <w:lvlJc w:val="left"/>
      <w:pPr>
        <w:tabs>
          <w:tab w:val="num" w:pos="1440"/>
        </w:tabs>
        <w:ind w:left="1440" w:hanging="360"/>
      </w:pPr>
      <w:rPr>
        <w:rFonts w:ascii="Arial" w:hAnsi="Arial" w:hint="default"/>
      </w:rPr>
    </w:lvl>
    <w:lvl w:ilvl="2" w:tplc="C0FAE294" w:tentative="1">
      <w:start w:val="1"/>
      <w:numFmt w:val="bullet"/>
      <w:lvlText w:val="•"/>
      <w:lvlJc w:val="left"/>
      <w:pPr>
        <w:tabs>
          <w:tab w:val="num" w:pos="2160"/>
        </w:tabs>
        <w:ind w:left="2160" w:hanging="360"/>
      </w:pPr>
      <w:rPr>
        <w:rFonts w:ascii="Arial" w:hAnsi="Arial" w:hint="default"/>
      </w:rPr>
    </w:lvl>
    <w:lvl w:ilvl="3" w:tplc="ED6E5072" w:tentative="1">
      <w:start w:val="1"/>
      <w:numFmt w:val="bullet"/>
      <w:lvlText w:val="•"/>
      <w:lvlJc w:val="left"/>
      <w:pPr>
        <w:tabs>
          <w:tab w:val="num" w:pos="2880"/>
        </w:tabs>
        <w:ind w:left="2880" w:hanging="360"/>
      </w:pPr>
      <w:rPr>
        <w:rFonts w:ascii="Arial" w:hAnsi="Arial" w:hint="default"/>
      </w:rPr>
    </w:lvl>
    <w:lvl w:ilvl="4" w:tplc="8D56B7F0" w:tentative="1">
      <w:start w:val="1"/>
      <w:numFmt w:val="bullet"/>
      <w:lvlText w:val="•"/>
      <w:lvlJc w:val="left"/>
      <w:pPr>
        <w:tabs>
          <w:tab w:val="num" w:pos="3600"/>
        </w:tabs>
        <w:ind w:left="3600" w:hanging="360"/>
      </w:pPr>
      <w:rPr>
        <w:rFonts w:ascii="Arial" w:hAnsi="Arial" w:hint="default"/>
      </w:rPr>
    </w:lvl>
    <w:lvl w:ilvl="5" w:tplc="EDBCCE70" w:tentative="1">
      <w:start w:val="1"/>
      <w:numFmt w:val="bullet"/>
      <w:lvlText w:val="•"/>
      <w:lvlJc w:val="left"/>
      <w:pPr>
        <w:tabs>
          <w:tab w:val="num" w:pos="4320"/>
        </w:tabs>
        <w:ind w:left="4320" w:hanging="360"/>
      </w:pPr>
      <w:rPr>
        <w:rFonts w:ascii="Arial" w:hAnsi="Arial" w:hint="default"/>
      </w:rPr>
    </w:lvl>
    <w:lvl w:ilvl="6" w:tplc="3E14CFBE" w:tentative="1">
      <w:start w:val="1"/>
      <w:numFmt w:val="bullet"/>
      <w:lvlText w:val="•"/>
      <w:lvlJc w:val="left"/>
      <w:pPr>
        <w:tabs>
          <w:tab w:val="num" w:pos="5040"/>
        </w:tabs>
        <w:ind w:left="5040" w:hanging="360"/>
      </w:pPr>
      <w:rPr>
        <w:rFonts w:ascii="Arial" w:hAnsi="Arial" w:hint="default"/>
      </w:rPr>
    </w:lvl>
    <w:lvl w:ilvl="7" w:tplc="4EB863EC" w:tentative="1">
      <w:start w:val="1"/>
      <w:numFmt w:val="bullet"/>
      <w:lvlText w:val="•"/>
      <w:lvlJc w:val="left"/>
      <w:pPr>
        <w:tabs>
          <w:tab w:val="num" w:pos="5760"/>
        </w:tabs>
        <w:ind w:left="5760" w:hanging="360"/>
      </w:pPr>
      <w:rPr>
        <w:rFonts w:ascii="Arial" w:hAnsi="Arial" w:hint="default"/>
      </w:rPr>
    </w:lvl>
    <w:lvl w:ilvl="8" w:tplc="D5BAC2A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7E134B7"/>
    <w:multiLevelType w:val="hybridMultilevel"/>
    <w:tmpl w:val="0520DEE8"/>
    <w:lvl w:ilvl="0" w:tplc="2FDEE886">
      <w:start w:val="1"/>
      <w:numFmt w:val="bullet"/>
      <w:lvlText w:val="•"/>
      <w:lvlJc w:val="left"/>
      <w:pPr>
        <w:tabs>
          <w:tab w:val="num" w:pos="720"/>
        </w:tabs>
        <w:ind w:left="720" w:hanging="360"/>
      </w:pPr>
      <w:rPr>
        <w:rFonts w:ascii="Arial" w:hAnsi="Arial" w:hint="default"/>
      </w:rPr>
    </w:lvl>
    <w:lvl w:ilvl="1" w:tplc="1B6410CA" w:tentative="1">
      <w:start w:val="1"/>
      <w:numFmt w:val="bullet"/>
      <w:lvlText w:val="•"/>
      <w:lvlJc w:val="left"/>
      <w:pPr>
        <w:tabs>
          <w:tab w:val="num" w:pos="1440"/>
        </w:tabs>
        <w:ind w:left="1440" w:hanging="360"/>
      </w:pPr>
      <w:rPr>
        <w:rFonts w:ascii="Arial" w:hAnsi="Arial" w:hint="default"/>
      </w:rPr>
    </w:lvl>
    <w:lvl w:ilvl="2" w:tplc="5622B7E8" w:tentative="1">
      <w:start w:val="1"/>
      <w:numFmt w:val="bullet"/>
      <w:lvlText w:val="•"/>
      <w:lvlJc w:val="left"/>
      <w:pPr>
        <w:tabs>
          <w:tab w:val="num" w:pos="2160"/>
        </w:tabs>
        <w:ind w:left="2160" w:hanging="360"/>
      </w:pPr>
      <w:rPr>
        <w:rFonts w:ascii="Arial" w:hAnsi="Arial" w:hint="default"/>
      </w:rPr>
    </w:lvl>
    <w:lvl w:ilvl="3" w:tplc="D3A2AAB6" w:tentative="1">
      <w:start w:val="1"/>
      <w:numFmt w:val="bullet"/>
      <w:lvlText w:val="•"/>
      <w:lvlJc w:val="left"/>
      <w:pPr>
        <w:tabs>
          <w:tab w:val="num" w:pos="2880"/>
        </w:tabs>
        <w:ind w:left="2880" w:hanging="360"/>
      </w:pPr>
      <w:rPr>
        <w:rFonts w:ascii="Arial" w:hAnsi="Arial" w:hint="default"/>
      </w:rPr>
    </w:lvl>
    <w:lvl w:ilvl="4" w:tplc="8EAE3470" w:tentative="1">
      <w:start w:val="1"/>
      <w:numFmt w:val="bullet"/>
      <w:lvlText w:val="•"/>
      <w:lvlJc w:val="left"/>
      <w:pPr>
        <w:tabs>
          <w:tab w:val="num" w:pos="3600"/>
        </w:tabs>
        <w:ind w:left="3600" w:hanging="360"/>
      </w:pPr>
      <w:rPr>
        <w:rFonts w:ascii="Arial" w:hAnsi="Arial" w:hint="default"/>
      </w:rPr>
    </w:lvl>
    <w:lvl w:ilvl="5" w:tplc="F99444AA" w:tentative="1">
      <w:start w:val="1"/>
      <w:numFmt w:val="bullet"/>
      <w:lvlText w:val="•"/>
      <w:lvlJc w:val="left"/>
      <w:pPr>
        <w:tabs>
          <w:tab w:val="num" w:pos="4320"/>
        </w:tabs>
        <w:ind w:left="4320" w:hanging="360"/>
      </w:pPr>
      <w:rPr>
        <w:rFonts w:ascii="Arial" w:hAnsi="Arial" w:hint="default"/>
      </w:rPr>
    </w:lvl>
    <w:lvl w:ilvl="6" w:tplc="A3E06914" w:tentative="1">
      <w:start w:val="1"/>
      <w:numFmt w:val="bullet"/>
      <w:lvlText w:val="•"/>
      <w:lvlJc w:val="left"/>
      <w:pPr>
        <w:tabs>
          <w:tab w:val="num" w:pos="5040"/>
        </w:tabs>
        <w:ind w:left="5040" w:hanging="360"/>
      </w:pPr>
      <w:rPr>
        <w:rFonts w:ascii="Arial" w:hAnsi="Arial" w:hint="default"/>
      </w:rPr>
    </w:lvl>
    <w:lvl w:ilvl="7" w:tplc="C6764DB8" w:tentative="1">
      <w:start w:val="1"/>
      <w:numFmt w:val="bullet"/>
      <w:lvlText w:val="•"/>
      <w:lvlJc w:val="left"/>
      <w:pPr>
        <w:tabs>
          <w:tab w:val="num" w:pos="5760"/>
        </w:tabs>
        <w:ind w:left="5760" w:hanging="360"/>
      </w:pPr>
      <w:rPr>
        <w:rFonts w:ascii="Arial" w:hAnsi="Arial" w:hint="default"/>
      </w:rPr>
    </w:lvl>
    <w:lvl w:ilvl="8" w:tplc="F9F6196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A8E5BD9"/>
    <w:multiLevelType w:val="hybridMultilevel"/>
    <w:tmpl w:val="D6505986"/>
    <w:lvl w:ilvl="0" w:tplc="D2361EA0">
      <w:start w:val="1"/>
      <w:numFmt w:val="bullet"/>
      <w:lvlText w:val="•"/>
      <w:lvlJc w:val="left"/>
      <w:pPr>
        <w:tabs>
          <w:tab w:val="num" w:pos="720"/>
        </w:tabs>
        <w:ind w:left="720" w:hanging="360"/>
      </w:pPr>
      <w:rPr>
        <w:rFonts w:ascii="Arial" w:hAnsi="Arial" w:hint="default"/>
      </w:rPr>
    </w:lvl>
    <w:lvl w:ilvl="1" w:tplc="2B94179C" w:tentative="1">
      <w:start w:val="1"/>
      <w:numFmt w:val="bullet"/>
      <w:lvlText w:val="•"/>
      <w:lvlJc w:val="left"/>
      <w:pPr>
        <w:tabs>
          <w:tab w:val="num" w:pos="1440"/>
        </w:tabs>
        <w:ind w:left="1440" w:hanging="360"/>
      </w:pPr>
      <w:rPr>
        <w:rFonts w:ascii="Arial" w:hAnsi="Arial" w:hint="default"/>
      </w:rPr>
    </w:lvl>
    <w:lvl w:ilvl="2" w:tplc="2B64DEC8" w:tentative="1">
      <w:start w:val="1"/>
      <w:numFmt w:val="bullet"/>
      <w:lvlText w:val="•"/>
      <w:lvlJc w:val="left"/>
      <w:pPr>
        <w:tabs>
          <w:tab w:val="num" w:pos="2160"/>
        </w:tabs>
        <w:ind w:left="2160" w:hanging="360"/>
      </w:pPr>
      <w:rPr>
        <w:rFonts w:ascii="Arial" w:hAnsi="Arial" w:hint="default"/>
      </w:rPr>
    </w:lvl>
    <w:lvl w:ilvl="3" w:tplc="4F447A26" w:tentative="1">
      <w:start w:val="1"/>
      <w:numFmt w:val="bullet"/>
      <w:lvlText w:val="•"/>
      <w:lvlJc w:val="left"/>
      <w:pPr>
        <w:tabs>
          <w:tab w:val="num" w:pos="2880"/>
        </w:tabs>
        <w:ind w:left="2880" w:hanging="360"/>
      </w:pPr>
      <w:rPr>
        <w:rFonts w:ascii="Arial" w:hAnsi="Arial" w:hint="default"/>
      </w:rPr>
    </w:lvl>
    <w:lvl w:ilvl="4" w:tplc="A27CF4A0" w:tentative="1">
      <w:start w:val="1"/>
      <w:numFmt w:val="bullet"/>
      <w:lvlText w:val="•"/>
      <w:lvlJc w:val="left"/>
      <w:pPr>
        <w:tabs>
          <w:tab w:val="num" w:pos="3600"/>
        </w:tabs>
        <w:ind w:left="3600" w:hanging="360"/>
      </w:pPr>
      <w:rPr>
        <w:rFonts w:ascii="Arial" w:hAnsi="Arial" w:hint="default"/>
      </w:rPr>
    </w:lvl>
    <w:lvl w:ilvl="5" w:tplc="22FC9050" w:tentative="1">
      <w:start w:val="1"/>
      <w:numFmt w:val="bullet"/>
      <w:lvlText w:val="•"/>
      <w:lvlJc w:val="left"/>
      <w:pPr>
        <w:tabs>
          <w:tab w:val="num" w:pos="4320"/>
        </w:tabs>
        <w:ind w:left="4320" w:hanging="360"/>
      </w:pPr>
      <w:rPr>
        <w:rFonts w:ascii="Arial" w:hAnsi="Arial" w:hint="default"/>
      </w:rPr>
    </w:lvl>
    <w:lvl w:ilvl="6" w:tplc="B2561F40" w:tentative="1">
      <w:start w:val="1"/>
      <w:numFmt w:val="bullet"/>
      <w:lvlText w:val="•"/>
      <w:lvlJc w:val="left"/>
      <w:pPr>
        <w:tabs>
          <w:tab w:val="num" w:pos="5040"/>
        </w:tabs>
        <w:ind w:left="5040" w:hanging="360"/>
      </w:pPr>
      <w:rPr>
        <w:rFonts w:ascii="Arial" w:hAnsi="Arial" w:hint="default"/>
      </w:rPr>
    </w:lvl>
    <w:lvl w:ilvl="7" w:tplc="3F32CCF8" w:tentative="1">
      <w:start w:val="1"/>
      <w:numFmt w:val="bullet"/>
      <w:lvlText w:val="•"/>
      <w:lvlJc w:val="left"/>
      <w:pPr>
        <w:tabs>
          <w:tab w:val="num" w:pos="5760"/>
        </w:tabs>
        <w:ind w:left="5760" w:hanging="360"/>
      </w:pPr>
      <w:rPr>
        <w:rFonts w:ascii="Arial" w:hAnsi="Arial" w:hint="default"/>
      </w:rPr>
    </w:lvl>
    <w:lvl w:ilvl="8" w:tplc="FF82D43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30298652">
    <w:abstractNumId w:val="15"/>
  </w:num>
  <w:num w:numId="2" w16cid:durableId="355154275">
    <w:abstractNumId w:val="27"/>
  </w:num>
  <w:num w:numId="3" w16cid:durableId="925840842">
    <w:abstractNumId w:val="10"/>
  </w:num>
  <w:num w:numId="4" w16cid:durableId="1423525664">
    <w:abstractNumId w:val="21"/>
  </w:num>
  <w:num w:numId="5" w16cid:durableId="972901597">
    <w:abstractNumId w:val="4"/>
  </w:num>
  <w:num w:numId="6" w16cid:durableId="570122771">
    <w:abstractNumId w:val="13"/>
  </w:num>
  <w:num w:numId="7" w16cid:durableId="680744368">
    <w:abstractNumId w:val="3"/>
  </w:num>
  <w:num w:numId="8" w16cid:durableId="785274206">
    <w:abstractNumId w:val="32"/>
  </w:num>
  <w:num w:numId="9" w16cid:durableId="1491409633">
    <w:abstractNumId w:val="20"/>
  </w:num>
  <w:num w:numId="10" w16cid:durableId="1802334313">
    <w:abstractNumId w:val="29"/>
  </w:num>
  <w:num w:numId="11" w16cid:durableId="803617417">
    <w:abstractNumId w:val="25"/>
  </w:num>
  <w:num w:numId="12" w16cid:durableId="1576475858">
    <w:abstractNumId w:val="7"/>
  </w:num>
  <w:num w:numId="13" w16cid:durableId="1732071257">
    <w:abstractNumId w:val="1"/>
  </w:num>
  <w:num w:numId="14" w16cid:durableId="1846478059">
    <w:abstractNumId w:val="6"/>
  </w:num>
  <w:num w:numId="15" w16cid:durableId="2040426073">
    <w:abstractNumId w:val="19"/>
  </w:num>
  <w:num w:numId="16" w16cid:durableId="1365979939">
    <w:abstractNumId w:val="5"/>
  </w:num>
  <w:num w:numId="17" w16cid:durableId="1496803007">
    <w:abstractNumId w:val="24"/>
  </w:num>
  <w:num w:numId="18" w16cid:durableId="1321730470">
    <w:abstractNumId w:val="28"/>
  </w:num>
  <w:num w:numId="19" w16cid:durableId="734400699">
    <w:abstractNumId w:val="0"/>
  </w:num>
  <w:num w:numId="20" w16cid:durableId="1284505910">
    <w:abstractNumId w:val="30"/>
  </w:num>
  <w:num w:numId="21" w16cid:durableId="160436115">
    <w:abstractNumId w:val="22"/>
  </w:num>
  <w:num w:numId="22" w16cid:durableId="756829255">
    <w:abstractNumId w:val="8"/>
  </w:num>
  <w:num w:numId="23" w16cid:durableId="674304694">
    <w:abstractNumId w:val="23"/>
  </w:num>
  <w:num w:numId="24" w16cid:durableId="454641415">
    <w:abstractNumId w:val="18"/>
  </w:num>
  <w:num w:numId="25" w16cid:durableId="1953396294">
    <w:abstractNumId w:val="16"/>
  </w:num>
  <w:num w:numId="26" w16cid:durableId="820191955">
    <w:abstractNumId w:val="11"/>
  </w:num>
  <w:num w:numId="27" w16cid:durableId="1459639908">
    <w:abstractNumId w:val="12"/>
  </w:num>
  <w:num w:numId="28" w16cid:durableId="229661413">
    <w:abstractNumId w:val="2"/>
  </w:num>
  <w:num w:numId="29" w16cid:durableId="186604395">
    <w:abstractNumId w:val="14"/>
  </w:num>
  <w:num w:numId="30" w16cid:durableId="822627436">
    <w:abstractNumId w:val="26"/>
  </w:num>
  <w:num w:numId="31" w16cid:durableId="1314604710">
    <w:abstractNumId w:val="31"/>
  </w:num>
  <w:num w:numId="32" w16cid:durableId="60754511">
    <w:abstractNumId w:val="17"/>
  </w:num>
  <w:num w:numId="33" w16cid:durableId="1146430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tKwFAOU5cdotAAAA"/>
  </w:docVars>
  <w:rsids>
    <w:rsidRoot w:val="00A930CB"/>
    <w:rsid w:val="00000AEC"/>
    <w:rsid w:val="000017C4"/>
    <w:rsid w:val="00001FBF"/>
    <w:rsid w:val="00002B5C"/>
    <w:rsid w:val="0000656A"/>
    <w:rsid w:val="0000750D"/>
    <w:rsid w:val="00007F77"/>
    <w:rsid w:val="000100C5"/>
    <w:rsid w:val="00011567"/>
    <w:rsid w:val="00011F11"/>
    <w:rsid w:val="00014963"/>
    <w:rsid w:val="00015C30"/>
    <w:rsid w:val="00016992"/>
    <w:rsid w:val="000178FF"/>
    <w:rsid w:val="00017D99"/>
    <w:rsid w:val="00020135"/>
    <w:rsid w:val="0002081F"/>
    <w:rsid w:val="000211B6"/>
    <w:rsid w:val="000242A5"/>
    <w:rsid w:val="000267E8"/>
    <w:rsid w:val="00032DF8"/>
    <w:rsid w:val="000344F8"/>
    <w:rsid w:val="00034B7F"/>
    <w:rsid w:val="00034BC9"/>
    <w:rsid w:val="00034D53"/>
    <w:rsid w:val="000415AD"/>
    <w:rsid w:val="0004246F"/>
    <w:rsid w:val="00042DA0"/>
    <w:rsid w:val="000430A1"/>
    <w:rsid w:val="00045C47"/>
    <w:rsid w:val="00045CFD"/>
    <w:rsid w:val="0004657B"/>
    <w:rsid w:val="0005038D"/>
    <w:rsid w:val="00050452"/>
    <w:rsid w:val="000505FB"/>
    <w:rsid w:val="00050D65"/>
    <w:rsid w:val="00052C1B"/>
    <w:rsid w:val="000549FD"/>
    <w:rsid w:val="00055614"/>
    <w:rsid w:val="00055DD0"/>
    <w:rsid w:val="000578CE"/>
    <w:rsid w:val="0006008A"/>
    <w:rsid w:val="0006357B"/>
    <w:rsid w:val="000644C5"/>
    <w:rsid w:val="00064A38"/>
    <w:rsid w:val="000656F9"/>
    <w:rsid w:val="00065B5C"/>
    <w:rsid w:val="00065E25"/>
    <w:rsid w:val="00067EBC"/>
    <w:rsid w:val="0007136D"/>
    <w:rsid w:val="00072190"/>
    <w:rsid w:val="00072DBE"/>
    <w:rsid w:val="000731D4"/>
    <w:rsid w:val="00073484"/>
    <w:rsid w:val="0007413A"/>
    <w:rsid w:val="00076BD5"/>
    <w:rsid w:val="0008295A"/>
    <w:rsid w:val="00083544"/>
    <w:rsid w:val="00087014"/>
    <w:rsid w:val="000923CE"/>
    <w:rsid w:val="00093870"/>
    <w:rsid w:val="00094D44"/>
    <w:rsid w:val="000971E0"/>
    <w:rsid w:val="000A09A9"/>
    <w:rsid w:val="000A1363"/>
    <w:rsid w:val="000A17C3"/>
    <w:rsid w:val="000A2CA7"/>
    <w:rsid w:val="000A383F"/>
    <w:rsid w:val="000A5213"/>
    <w:rsid w:val="000A5AEB"/>
    <w:rsid w:val="000A6196"/>
    <w:rsid w:val="000A61C9"/>
    <w:rsid w:val="000B011D"/>
    <w:rsid w:val="000B1D3B"/>
    <w:rsid w:val="000B5107"/>
    <w:rsid w:val="000B5B03"/>
    <w:rsid w:val="000C0594"/>
    <w:rsid w:val="000C1A84"/>
    <w:rsid w:val="000C34C0"/>
    <w:rsid w:val="000C5E1B"/>
    <w:rsid w:val="000C652A"/>
    <w:rsid w:val="000D0021"/>
    <w:rsid w:val="000D0CB3"/>
    <w:rsid w:val="000D12D1"/>
    <w:rsid w:val="000D1E01"/>
    <w:rsid w:val="000D2086"/>
    <w:rsid w:val="000D25F4"/>
    <w:rsid w:val="000D3798"/>
    <w:rsid w:val="000D5C60"/>
    <w:rsid w:val="000D5D44"/>
    <w:rsid w:val="000D7B46"/>
    <w:rsid w:val="000E252D"/>
    <w:rsid w:val="000E323B"/>
    <w:rsid w:val="000E39C3"/>
    <w:rsid w:val="000E52EE"/>
    <w:rsid w:val="000E65ED"/>
    <w:rsid w:val="000E6D18"/>
    <w:rsid w:val="000F3077"/>
    <w:rsid w:val="000F3837"/>
    <w:rsid w:val="000F6F27"/>
    <w:rsid w:val="000F74F0"/>
    <w:rsid w:val="000F7541"/>
    <w:rsid w:val="00102837"/>
    <w:rsid w:val="00103D9E"/>
    <w:rsid w:val="00105533"/>
    <w:rsid w:val="0010694B"/>
    <w:rsid w:val="00107BB8"/>
    <w:rsid w:val="00110F87"/>
    <w:rsid w:val="001118D9"/>
    <w:rsid w:val="0011222A"/>
    <w:rsid w:val="00112787"/>
    <w:rsid w:val="001130F2"/>
    <w:rsid w:val="001164D2"/>
    <w:rsid w:val="00120221"/>
    <w:rsid w:val="0012161D"/>
    <w:rsid w:val="00121F46"/>
    <w:rsid w:val="00122537"/>
    <w:rsid w:val="00123174"/>
    <w:rsid w:val="0012415D"/>
    <w:rsid w:val="00124464"/>
    <w:rsid w:val="0013078E"/>
    <w:rsid w:val="00131108"/>
    <w:rsid w:val="001311FE"/>
    <w:rsid w:val="00137896"/>
    <w:rsid w:val="00137A18"/>
    <w:rsid w:val="00140325"/>
    <w:rsid w:val="00140708"/>
    <w:rsid w:val="00140AB9"/>
    <w:rsid w:val="001425FB"/>
    <w:rsid w:val="0014268A"/>
    <w:rsid w:val="0014353F"/>
    <w:rsid w:val="00143A1B"/>
    <w:rsid w:val="00145804"/>
    <w:rsid w:val="00146BA6"/>
    <w:rsid w:val="001473FB"/>
    <w:rsid w:val="00150142"/>
    <w:rsid w:val="0015027C"/>
    <w:rsid w:val="00150568"/>
    <w:rsid w:val="00152807"/>
    <w:rsid w:val="00153DCF"/>
    <w:rsid w:val="001558BC"/>
    <w:rsid w:val="00157084"/>
    <w:rsid w:val="00157C2E"/>
    <w:rsid w:val="00160071"/>
    <w:rsid w:val="0016088A"/>
    <w:rsid w:val="00164C24"/>
    <w:rsid w:val="0016516F"/>
    <w:rsid w:val="001659B5"/>
    <w:rsid w:val="00167467"/>
    <w:rsid w:val="0017042F"/>
    <w:rsid w:val="00171357"/>
    <w:rsid w:val="00171E02"/>
    <w:rsid w:val="00173FEA"/>
    <w:rsid w:val="001828EE"/>
    <w:rsid w:val="001830C3"/>
    <w:rsid w:val="001836B1"/>
    <w:rsid w:val="001843AA"/>
    <w:rsid w:val="001860C6"/>
    <w:rsid w:val="001862A5"/>
    <w:rsid w:val="00190E9E"/>
    <w:rsid w:val="00191C91"/>
    <w:rsid w:val="00194020"/>
    <w:rsid w:val="00194401"/>
    <w:rsid w:val="00194DFF"/>
    <w:rsid w:val="001A1B23"/>
    <w:rsid w:val="001A290D"/>
    <w:rsid w:val="001A3AC0"/>
    <w:rsid w:val="001A3FE3"/>
    <w:rsid w:val="001A6070"/>
    <w:rsid w:val="001A7286"/>
    <w:rsid w:val="001B040C"/>
    <w:rsid w:val="001B06D8"/>
    <w:rsid w:val="001B2369"/>
    <w:rsid w:val="001B3666"/>
    <w:rsid w:val="001B5CB5"/>
    <w:rsid w:val="001B6ED5"/>
    <w:rsid w:val="001B76BF"/>
    <w:rsid w:val="001C1DA6"/>
    <w:rsid w:val="001C2DC7"/>
    <w:rsid w:val="001C362A"/>
    <w:rsid w:val="001C4372"/>
    <w:rsid w:val="001C4807"/>
    <w:rsid w:val="001C5094"/>
    <w:rsid w:val="001C50AB"/>
    <w:rsid w:val="001C5429"/>
    <w:rsid w:val="001C621B"/>
    <w:rsid w:val="001C6F47"/>
    <w:rsid w:val="001D1850"/>
    <w:rsid w:val="001D245B"/>
    <w:rsid w:val="001D274B"/>
    <w:rsid w:val="001D4285"/>
    <w:rsid w:val="001D473E"/>
    <w:rsid w:val="001E5F16"/>
    <w:rsid w:val="001E7B76"/>
    <w:rsid w:val="001F1437"/>
    <w:rsid w:val="001F2166"/>
    <w:rsid w:val="001F3C43"/>
    <w:rsid w:val="001F3DDC"/>
    <w:rsid w:val="001F4068"/>
    <w:rsid w:val="001F46BD"/>
    <w:rsid w:val="001F5437"/>
    <w:rsid w:val="001F54A7"/>
    <w:rsid w:val="00204385"/>
    <w:rsid w:val="002048C7"/>
    <w:rsid w:val="002049FE"/>
    <w:rsid w:val="00204F0D"/>
    <w:rsid w:val="00207150"/>
    <w:rsid w:val="00210A99"/>
    <w:rsid w:val="00211786"/>
    <w:rsid w:val="00211E71"/>
    <w:rsid w:val="0021214E"/>
    <w:rsid w:val="00212BA9"/>
    <w:rsid w:val="0021380A"/>
    <w:rsid w:val="002146C6"/>
    <w:rsid w:val="002161F8"/>
    <w:rsid w:val="00217319"/>
    <w:rsid w:val="002202A9"/>
    <w:rsid w:val="00221C88"/>
    <w:rsid w:val="0022248B"/>
    <w:rsid w:val="00223831"/>
    <w:rsid w:val="00224572"/>
    <w:rsid w:val="002248F3"/>
    <w:rsid w:val="00225512"/>
    <w:rsid w:val="00225A77"/>
    <w:rsid w:val="00227E8C"/>
    <w:rsid w:val="00231436"/>
    <w:rsid w:val="0023152C"/>
    <w:rsid w:val="0023171B"/>
    <w:rsid w:val="00231C6E"/>
    <w:rsid w:val="0023201C"/>
    <w:rsid w:val="00232211"/>
    <w:rsid w:val="0023250D"/>
    <w:rsid w:val="002327FD"/>
    <w:rsid w:val="0023345E"/>
    <w:rsid w:val="00233893"/>
    <w:rsid w:val="002350EF"/>
    <w:rsid w:val="00236AF1"/>
    <w:rsid w:val="00236DE4"/>
    <w:rsid w:val="002370DA"/>
    <w:rsid w:val="00240FB7"/>
    <w:rsid w:val="002416B2"/>
    <w:rsid w:val="00244874"/>
    <w:rsid w:val="00247513"/>
    <w:rsid w:val="002519CA"/>
    <w:rsid w:val="00252041"/>
    <w:rsid w:val="00252E68"/>
    <w:rsid w:val="00255FC4"/>
    <w:rsid w:val="00256020"/>
    <w:rsid w:val="002608E3"/>
    <w:rsid w:val="00260E1B"/>
    <w:rsid w:val="00261537"/>
    <w:rsid w:val="00262551"/>
    <w:rsid w:val="00262DCF"/>
    <w:rsid w:val="002638A6"/>
    <w:rsid w:val="00264628"/>
    <w:rsid w:val="0026472F"/>
    <w:rsid w:val="00264E38"/>
    <w:rsid w:val="002659D7"/>
    <w:rsid w:val="002664DC"/>
    <w:rsid w:val="00267518"/>
    <w:rsid w:val="00267B0E"/>
    <w:rsid w:val="002721F9"/>
    <w:rsid w:val="00273B89"/>
    <w:rsid w:val="0027435C"/>
    <w:rsid w:val="00274461"/>
    <w:rsid w:val="00276A31"/>
    <w:rsid w:val="00284720"/>
    <w:rsid w:val="00285CFD"/>
    <w:rsid w:val="00285D09"/>
    <w:rsid w:val="00287348"/>
    <w:rsid w:val="0029155B"/>
    <w:rsid w:val="00291988"/>
    <w:rsid w:val="00292A82"/>
    <w:rsid w:val="00296930"/>
    <w:rsid w:val="00296FAF"/>
    <w:rsid w:val="00297123"/>
    <w:rsid w:val="002A32B5"/>
    <w:rsid w:val="002A3BBD"/>
    <w:rsid w:val="002A40AC"/>
    <w:rsid w:val="002A4F09"/>
    <w:rsid w:val="002A7746"/>
    <w:rsid w:val="002B2D54"/>
    <w:rsid w:val="002B3FCD"/>
    <w:rsid w:val="002B4EF5"/>
    <w:rsid w:val="002B6846"/>
    <w:rsid w:val="002B782E"/>
    <w:rsid w:val="002C2BF2"/>
    <w:rsid w:val="002C4CAC"/>
    <w:rsid w:val="002C4E2B"/>
    <w:rsid w:val="002C6754"/>
    <w:rsid w:val="002C6ADF"/>
    <w:rsid w:val="002C77DF"/>
    <w:rsid w:val="002C7CDE"/>
    <w:rsid w:val="002D046D"/>
    <w:rsid w:val="002D24A2"/>
    <w:rsid w:val="002D289D"/>
    <w:rsid w:val="002D2A6E"/>
    <w:rsid w:val="002D4753"/>
    <w:rsid w:val="002D4B2D"/>
    <w:rsid w:val="002D776C"/>
    <w:rsid w:val="002E1D97"/>
    <w:rsid w:val="002E24F9"/>
    <w:rsid w:val="002E3E3B"/>
    <w:rsid w:val="002E6A2C"/>
    <w:rsid w:val="002E7068"/>
    <w:rsid w:val="002E7442"/>
    <w:rsid w:val="002F024B"/>
    <w:rsid w:val="002F15E1"/>
    <w:rsid w:val="002F19B5"/>
    <w:rsid w:val="002F54FF"/>
    <w:rsid w:val="002F5A1B"/>
    <w:rsid w:val="002F6789"/>
    <w:rsid w:val="0030012A"/>
    <w:rsid w:val="00300364"/>
    <w:rsid w:val="0030173B"/>
    <w:rsid w:val="0030202B"/>
    <w:rsid w:val="00302B3E"/>
    <w:rsid w:val="00302F26"/>
    <w:rsid w:val="00303440"/>
    <w:rsid w:val="003035DE"/>
    <w:rsid w:val="003038E5"/>
    <w:rsid w:val="00303EF9"/>
    <w:rsid w:val="0030553E"/>
    <w:rsid w:val="003078CF"/>
    <w:rsid w:val="003164CC"/>
    <w:rsid w:val="00317538"/>
    <w:rsid w:val="003209F4"/>
    <w:rsid w:val="00321369"/>
    <w:rsid w:val="00322C2E"/>
    <w:rsid w:val="003238AD"/>
    <w:rsid w:val="00323D5C"/>
    <w:rsid w:val="00326ACC"/>
    <w:rsid w:val="00331B7F"/>
    <w:rsid w:val="0033396E"/>
    <w:rsid w:val="00334BBE"/>
    <w:rsid w:val="00342BFC"/>
    <w:rsid w:val="003434F4"/>
    <w:rsid w:val="00345E5F"/>
    <w:rsid w:val="003466FC"/>
    <w:rsid w:val="00353E09"/>
    <w:rsid w:val="003561F0"/>
    <w:rsid w:val="0035767B"/>
    <w:rsid w:val="003605AB"/>
    <w:rsid w:val="00360CA1"/>
    <w:rsid w:val="00365F7A"/>
    <w:rsid w:val="003701B1"/>
    <w:rsid w:val="00373360"/>
    <w:rsid w:val="00374285"/>
    <w:rsid w:val="00375C17"/>
    <w:rsid w:val="003768D3"/>
    <w:rsid w:val="00376EE9"/>
    <w:rsid w:val="00376F88"/>
    <w:rsid w:val="003770BD"/>
    <w:rsid w:val="00377653"/>
    <w:rsid w:val="0037791C"/>
    <w:rsid w:val="00377C12"/>
    <w:rsid w:val="0038028D"/>
    <w:rsid w:val="00381EBA"/>
    <w:rsid w:val="00382977"/>
    <w:rsid w:val="003834FE"/>
    <w:rsid w:val="003860FB"/>
    <w:rsid w:val="00386E77"/>
    <w:rsid w:val="0038770B"/>
    <w:rsid w:val="003908B9"/>
    <w:rsid w:val="00391011"/>
    <w:rsid w:val="00396198"/>
    <w:rsid w:val="003964A4"/>
    <w:rsid w:val="00396C43"/>
    <w:rsid w:val="00396E5B"/>
    <w:rsid w:val="00397820"/>
    <w:rsid w:val="003A1885"/>
    <w:rsid w:val="003A1BDF"/>
    <w:rsid w:val="003A28EB"/>
    <w:rsid w:val="003A3866"/>
    <w:rsid w:val="003A549C"/>
    <w:rsid w:val="003A7655"/>
    <w:rsid w:val="003B05B2"/>
    <w:rsid w:val="003B37E5"/>
    <w:rsid w:val="003B4D17"/>
    <w:rsid w:val="003B602D"/>
    <w:rsid w:val="003B6D0F"/>
    <w:rsid w:val="003B77C2"/>
    <w:rsid w:val="003C149D"/>
    <w:rsid w:val="003C39F3"/>
    <w:rsid w:val="003C3B33"/>
    <w:rsid w:val="003C3BFE"/>
    <w:rsid w:val="003C4A38"/>
    <w:rsid w:val="003C4A80"/>
    <w:rsid w:val="003C6356"/>
    <w:rsid w:val="003C784B"/>
    <w:rsid w:val="003D0DD2"/>
    <w:rsid w:val="003D2320"/>
    <w:rsid w:val="003D2952"/>
    <w:rsid w:val="003D34E8"/>
    <w:rsid w:val="003D3843"/>
    <w:rsid w:val="003D4422"/>
    <w:rsid w:val="003D45F4"/>
    <w:rsid w:val="003D54C5"/>
    <w:rsid w:val="003D59D8"/>
    <w:rsid w:val="003D59F9"/>
    <w:rsid w:val="003D6867"/>
    <w:rsid w:val="003D68CA"/>
    <w:rsid w:val="003D6EC9"/>
    <w:rsid w:val="003E0276"/>
    <w:rsid w:val="003E2983"/>
    <w:rsid w:val="003E42B0"/>
    <w:rsid w:val="003E56D9"/>
    <w:rsid w:val="003E6529"/>
    <w:rsid w:val="003E6C7C"/>
    <w:rsid w:val="003F2DE4"/>
    <w:rsid w:val="003F64EA"/>
    <w:rsid w:val="003F69D6"/>
    <w:rsid w:val="00402720"/>
    <w:rsid w:val="004033CD"/>
    <w:rsid w:val="004063D9"/>
    <w:rsid w:val="004070D1"/>
    <w:rsid w:val="00407C01"/>
    <w:rsid w:val="00410D6F"/>
    <w:rsid w:val="00411555"/>
    <w:rsid w:val="00412088"/>
    <w:rsid w:val="00412A66"/>
    <w:rsid w:val="00413084"/>
    <w:rsid w:val="00414BB2"/>
    <w:rsid w:val="00416B55"/>
    <w:rsid w:val="00417CC8"/>
    <w:rsid w:val="00421C46"/>
    <w:rsid w:val="00422E2E"/>
    <w:rsid w:val="00422F51"/>
    <w:rsid w:val="004240BB"/>
    <w:rsid w:val="004263C0"/>
    <w:rsid w:val="00427588"/>
    <w:rsid w:val="00427B2E"/>
    <w:rsid w:val="004304F2"/>
    <w:rsid w:val="00430C70"/>
    <w:rsid w:val="0043141D"/>
    <w:rsid w:val="00431F17"/>
    <w:rsid w:val="0043296E"/>
    <w:rsid w:val="00432C9D"/>
    <w:rsid w:val="004339BC"/>
    <w:rsid w:val="0043465F"/>
    <w:rsid w:val="004346BD"/>
    <w:rsid w:val="004359D4"/>
    <w:rsid w:val="004360CF"/>
    <w:rsid w:val="00436A19"/>
    <w:rsid w:val="0043776E"/>
    <w:rsid w:val="00442AE4"/>
    <w:rsid w:val="00443C9A"/>
    <w:rsid w:val="00443E11"/>
    <w:rsid w:val="00444193"/>
    <w:rsid w:val="00445DB7"/>
    <w:rsid w:val="00446149"/>
    <w:rsid w:val="00446C54"/>
    <w:rsid w:val="00450E21"/>
    <w:rsid w:val="00450F3D"/>
    <w:rsid w:val="0045477D"/>
    <w:rsid w:val="00457307"/>
    <w:rsid w:val="004609AE"/>
    <w:rsid w:val="00461753"/>
    <w:rsid w:val="0046229B"/>
    <w:rsid w:val="00462916"/>
    <w:rsid w:val="004717D7"/>
    <w:rsid w:val="00472F7F"/>
    <w:rsid w:val="004756EC"/>
    <w:rsid w:val="00476BA3"/>
    <w:rsid w:val="004770C1"/>
    <w:rsid w:val="00481A2C"/>
    <w:rsid w:val="00481CB5"/>
    <w:rsid w:val="004832E2"/>
    <w:rsid w:val="00483542"/>
    <w:rsid w:val="004840CA"/>
    <w:rsid w:val="00487891"/>
    <w:rsid w:val="00490884"/>
    <w:rsid w:val="00491757"/>
    <w:rsid w:val="00491A49"/>
    <w:rsid w:val="004920E8"/>
    <w:rsid w:val="00492CC4"/>
    <w:rsid w:val="00492F92"/>
    <w:rsid w:val="004950C6"/>
    <w:rsid w:val="00495895"/>
    <w:rsid w:val="004976D6"/>
    <w:rsid w:val="004A16EE"/>
    <w:rsid w:val="004A231B"/>
    <w:rsid w:val="004A3B3B"/>
    <w:rsid w:val="004A5A7E"/>
    <w:rsid w:val="004A5F29"/>
    <w:rsid w:val="004A632F"/>
    <w:rsid w:val="004B2477"/>
    <w:rsid w:val="004B2D43"/>
    <w:rsid w:val="004B3112"/>
    <w:rsid w:val="004B5FF8"/>
    <w:rsid w:val="004B71B2"/>
    <w:rsid w:val="004B76B8"/>
    <w:rsid w:val="004B794D"/>
    <w:rsid w:val="004C2513"/>
    <w:rsid w:val="004C26FC"/>
    <w:rsid w:val="004C53E8"/>
    <w:rsid w:val="004D0D33"/>
    <w:rsid w:val="004D1616"/>
    <w:rsid w:val="004D1F86"/>
    <w:rsid w:val="004D3197"/>
    <w:rsid w:val="004D50E7"/>
    <w:rsid w:val="004D561F"/>
    <w:rsid w:val="004D6BED"/>
    <w:rsid w:val="004D6C1E"/>
    <w:rsid w:val="004D6DB2"/>
    <w:rsid w:val="004D6EDA"/>
    <w:rsid w:val="004E10F0"/>
    <w:rsid w:val="004E1CB4"/>
    <w:rsid w:val="004E7437"/>
    <w:rsid w:val="004E7E1A"/>
    <w:rsid w:val="004F03CD"/>
    <w:rsid w:val="004F0E12"/>
    <w:rsid w:val="004F272D"/>
    <w:rsid w:val="004F2F95"/>
    <w:rsid w:val="004F3A30"/>
    <w:rsid w:val="0050345C"/>
    <w:rsid w:val="00503EB4"/>
    <w:rsid w:val="00505615"/>
    <w:rsid w:val="0050724A"/>
    <w:rsid w:val="0051013F"/>
    <w:rsid w:val="00511139"/>
    <w:rsid w:val="0051156C"/>
    <w:rsid w:val="00513050"/>
    <w:rsid w:val="00514302"/>
    <w:rsid w:val="0051466A"/>
    <w:rsid w:val="00517384"/>
    <w:rsid w:val="00517C07"/>
    <w:rsid w:val="00521CA1"/>
    <w:rsid w:val="00521EF5"/>
    <w:rsid w:val="005225BF"/>
    <w:rsid w:val="005227FF"/>
    <w:rsid w:val="00522DC7"/>
    <w:rsid w:val="00523645"/>
    <w:rsid w:val="0052579B"/>
    <w:rsid w:val="00526E7B"/>
    <w:rsid w:val="00527029"/>
    <w:rsid w:val="0053478C"/>
    <w:rsid w:val="005368BE"/>
    <w:rsid w:val="00537B06"/>
    <w:rsid w:val="00540334"/>
    <w:rsid w:val="0054344D"/>
    <w:rsid w:val="00544921"/>
    <w:rsid w:val="005450EC"/>
    <w:rsid w:val="005464EC"/>
    <w:rsid w:val="0054671A"/>
    <w:rsid w:val="005511EE"/>
    <w:rsid w:val="00551794"/>
    <w:rsid w:val="00553309"/>
    <w:rsid w:val="005538D0"/>
    <w:rsid w:val="00556364"/>
    <w:rsid w:val="0055670E"/>
    <w:rsid w:val="005573F5"/>
    <w:rsid w:val="00560ABC"/>
    <w:rsid w:val="00561B21"/>
    <w:rsid w:val="00561D1E"/>
    <w:rsid w:val="00562EA9"/>
    <w:rsid w:val="00564058"/>
    <w:rsid w:val="005640BB"/>
    <w:rsid w:val="0056557B"/>
    <w:rsid w:val="00565DC7"/>
    <w:rsid w:val="005666EA"/>
    <w:rsid w:val="0056698A"/>
    <w:rsid w:val="0056700C"/>
    <w:rsid w:val="00570FEC"/>
    <w:rsid w:val="005711D2"/>
    <w:rsid w:val="0057202F"/>
    <w:rsid w:val="00572C48"/>
    <w:rsid w:val="00572EEC"/>
    <w:rsid w:val="0057394B"/>
    <w:rsid w:val="005751E7"/>
    <w:rsid w:val="005767D5"/>
    <w:rsid w:val="005800F9"/>
    <w:rsid w:val="00580A53"/>
    <w:rsid w:val="005820FA"/>
    <w:rsid w:val="0058238E"/>
    <w:rsid w:val="00583370"/>
    <w:rsid w:val="00583EA4"/>
    <w:rsid w:val="00585B85"/>
    <w:rsid w:val="00585C90"/>
    <w:rsid w:val="00586056"/>
    <w:rsid w:val="0059079B"/>
    <w:rsid w:val="005944CA"/>
    <w:rsid w:val="0059562E"/>
    <w:rsid w:val="005A0EEE"/>
    <w:rsid w:val="005A1315"/>
    <w:rsid w:val="005A16AC"/>
    <w:rsid w:val="005A459C"/>
    <w:rsid w:val="005B10E3"/>
    <w:rsid w:val="005B2738"/>
    <w:rsid w:val="005B43E9"/>
    <w:rsid w:val="005B43F9"/>
    <w:rsid w:val="005B4980"/>
    <w:rsid w:val="005B61CD"/>
    <w:rsid w:val="005B726F"/>
    <w:rsid w:val="005B7D34"/>
    <w:rsid w:val="005C04E2"/>
    <w:rsid w:val="005C35B2"/>
    <w:rsid w:val="005C40EB"/>
    <w:rsid w:val="005C5F42"/>
    <w:rsid w:val="005C61B5"/>
    <w:rsid w:val="005C690A"/>
    <w:rsid w:val="005D18C5"/>
    <w:rsid w:val="005D5E30"/>
    <w:rsid w:val="005D6B86"/>
    <w:rsid w:val="005D758D"/>
    <w:rsid w:val="005E09C7"/>
    <w:rsid w:val="005E599F"/>
    <w:rsid w:val="005E5D42"/>
    <w:rsid w:val="005E6DBC"/>
    <w:rsid w:val="005F16E6"/>
    <w:rsid w:val="005F1C3C"/>
    <w:rsid w:val="005F2E96"/>
    <w:rsid w:val="005F3220"/>
    <w:rsid w:val="00600116"/>
    <w:rsid w:val="00600A53"/>
    <w:rsid w:val="00604896"/>
    <w:rsid w:val="00604CD9"/>
    <w:rsid w:val="00605454"/>
    <w:rsid w:val="0060601D"/>
    <w:rsid w:val="00607EA6"/>
    <w:rsid w:val="00613518"/>
    <w:rsid w:val="0061655F"/>
    <w:rsid w:val="00617CC6"/>
    <w:rsid w:val="00617FDF"/>
    <w:rsid w:val="006244F1"/>
    <w:rsid w:val="00624A08"/>
    <w:rsid w:val="00624D13"/>
    <w:rsid w:val="0062657F"/>
    <w:rsid w:val="00626B88"/>
    <w:rsid w:val="00627783"/>
    <w:rsid w:val="00630017"/>
    <w:rsid w:val="0063090B"/>
    <w:rsid w:val="00630DDE"/>
    <w:rsid w:val="0063134E"/>
    <w:rsid w:val="006327C2"/>
    <w:rsid w:val="006341E4"/>
    <w:rsid w:val="00634AE8"/>
    <w:rsid w:val="00640749"/>
    <w:rsid w:val="00643775"/>
    <w:rsid w:val="006440DB"/>
    <w:rsid w:val="00647321"/>
    <w:rsid w:val="00650486"/>
    <w:rsid w:val="0065191D"/>
    <w:rsid w:val="006525C3"/>
    <w:rsid w:val="00653205"/>
    <w:rsid w:val="006549DA"/>
    <w:rsid w:val="006565F9"/>
    <w:rsid w:val="006570F6"/>
    <w:rsid w:val="00660A77"/>
    <w:rsid w:val="00660C8C"/>
    <w:rsid w:val="00661CBF"/>
    <w:rsid w:val="006631D7"/>
    <w:rsid w:val="006639FD"/>
    <w:rsid w:val="00663B87"/>
    <w:rsid w:val="00664272"/>
    <w:rsid w:val="00665D5E"/>
    <w:rsid w:val="00667C61"/>
    <w:rsid w:val="00670653"/>
    <w:rsid w:val="00670B07"/>
    <w:rsid w:val="00670D2E"/>
    <w:rsid w:val="00671CBC"/>
    <w:rsid w:val="006723F6"/>
    <w:rsid w:val="00673650"/>
    <w:rsid w:val="006741F0"/>
    <w:rsid w:val="00675A32"/>
    <w:rsid w:val="00676C0A"/>
    <w:rsid w:val="006902BA"/>
    <w:rsid w:val="00691598"/>
    <w:rsid w:val="00691A1A"/>
    <w:rsid w:val="00693955"/>
    <w:rsid w:val="00693D1C"/>
    <w:rsid w:val="00693F7C"/>
    <w:rsid w:val="00696EDF"/>
    <w:rsid w:val="00697155"/>
    <w:rsid w:val="006973DF"/>
    <w:rsid w:val="006A0CE8"/>
    <w:rsid w:val="006A0D01"/>
    <w:rsid w:val="006A1FC3"/>
    <w:rsid w:val="006A3E2F"/>
    <w:rsid w:val="006A4759"/>
    <w:rsid w:val="006A5180"/>
    <w:rsid w:val="006A65A9"/>
    <w:rsid w:val="006A65B1"/>
    <w:rsid w:val="006A7190"/>
    <w:rsid w:val="006B0C44"/>
    <w:rsid w:val="006B2157"/>
    <w:rsid w:val="006B2313"/>
    <w:rsid w:val="006B55C2"/>
    <w:rsid w:val="006B75BC"/>
    <w:rsid w:val="006B7F6C"/>
    <w:rsid w:val="006C18D0"/>
    <w:rsid w:val="006C2E01"/>
    <w:rsid w:val="006C41B6"/>
    <w:rsid w:val="006C44EB"/>
    <w:rsid w:val="006C57E5"/>
    <w:rsid w:val="006C7004"/>
    <w:rsid w:val="006C7488"/>
    <w:rsid w:val="006D2CCD"/>
    <w:rsid w:val="006D3411"/>
    <w:rsid w:val="006D3CB3"/>
    <w:rsid w:val="006D43BE"/>
    <w:rsid w:val="006D6729"/>
    <w:rsid w:val="006D759D"/>
    <w:rsid w:val="006E2F29"/>
    <w:rsid w:val="006E47B1"/>
    <w:rsid w:val="006E4AA9"/>
    <w:rsid w:val="006E6B39"/>
    <w:rsid w:val="006E71C1"/>
    <w:rsid w:val="006F3088"/>
    <w:rsid w:val="006F628C"/>
    <w:rsid w:val="006F78F2"/>
    <w:rsid w:val="00702620"/>
    <w:rsid w:val="00705214"/>
    <w:rsid w:val="0071054D"/>
    <w:rsid w:val="00712184"/>
    <w:rsid w:val="00713254"/>
    <w:rsid w:val="00715A8B"/>
    <w:rsid w:val="00715B65"/>
    <w:rsid w:val="00716A06"/>
    <w:rsid w:val="00716BB1"/>
    <w:rsid w:val="00721207"/>
    <w:rsid w:val="00726601"/>
    <w:rsid w:val="00727ACC"/>
    <w:rsid w:val="007325E8"/>
    <w:rsid w:val="00734B29"/>
    <w:rsid w:val="007354CF"/>
    <w:rsid w:val="007363C2"/>
    <w:rsid w:val="0074058E"/>
    <w:rsid w:val="007409E4"/>
    <w:rsid w:val="00741EA4"/>
    <w:rsid w:val="0074268A"/>
    <w:rsid w:val="00742B99"/>
    <w:rsid w:val="0074309B"/>
    <w:rsid w:val="00747B7F"/>
    <w:rsid w:val="00750D8A"/>
    <w:rsid w:val="0075131B"/>
    <w:rsid w:val="007517B7"/>
    <w:rsid w:val="00754F9A"/>
    <w:rsid w:val="00761768"/>
    <w:rsid w:val="00762A19"/>
    <w:rsid w:val="0076693E"/>
    <w:rsid w:val="0076746D"/>
    <w:rsid w:val="00767CB4"/>
    <w:rsid w:val="00770791"/>
    <w:rsid w:val="007717F6"/>
    <w:rsid w:val="00771952"/>
    <w:rsid w:val="00774320"/>
    <w:rsid w:val="0077481F"/>
    <w:rsid w:val="00775EEA"/>
    <w:rsid w:val="007830A3"/>
    <w:rsid w:val="007832EC"/>
    <w:rsid w:val="00784CDE"/>
    <w:rsid w:val="00785026"/>
    <w:rsid w:val="00786431"/>
    <w:rsid w:val="007869D9"/>
    <w:rsid w:val="00787673"/>
    <w:rsid w:val="00790376"/>
    <w:rsid w:val="00790974"/>
    <w:rsid w:val="00794C9C"/>
    <w:rsid w:val="00795CC1"/>
    <w:rsid w:val="00796314"/>
    <w:rsid w:val="00796F0D"/>
    <w:rsid w:val="00797341"/>
    <w:rsid w:val="007A0161"/>
    <w:rsid w:val="007A0F0B"/>
    <w:rsid w:val="007A1654"/>
    <w:rsid w:val="007A331D"/>
    <w:rsid w:val="007A4034"/>
    <w:rsid w:val="007A481B"/>
    <w:rsid w:val="007A4A9E"/>
    <w:rsid w:val="007A4E54"/>
    <w:rsid w:val="007A644D"/>
    <w:rsid w:val="007A7859"/>
    <w:rsid w:val="007A7DB8"/>
    <w:rsid w:val="007B0A77"/>
    <w:rsid w:val="007B3651"/>
    <w:rsid w:val="007B3C3C"/>
    <w:rsid w:val="007B3D77"/>
    <w:rsid w:val="007B5FC3"/>
    <w:rsid w:val="007B6912"/>
    <w:rsid w:val="007B69F5"/>
    <w:rsid w:val="007B73A3"/>
    <w:rsid w:val="007C08DB"/>
    <w:rsid w:val="007C6E1D"/>
    <w:rsid w:val="007C7DE8"/>
    <w:rsid w:val="007D0E27"/>
    <w:rsid w:val="007D1256"/>
    <w:rsid w:val="007D1DE0"/>
    <w:rsid w:val="007D2D3B"/>
    <w:rsid w:val="007D4366"/>
    <w:rsid w:val="007D4FFD"/>
    <w:rsid w:val="007D7381"/>
    <w:rsid w:val="007D772E"/>
    <w:rsid w:val="007E0F98"/>
    <w:rsid w:val="007E18AA"/>
    <w:rsid w:val="007E2836"/>
    <w:rsid w:val="007E3143"/>
    <w:rsid w:val="007E39A8"/>
    <w:rsid w:val="007E4C0F"/>
    <w:rsid w:val="007E4F8D"/>
    <w:rsid w:val="007E734B"/>
    <w:rsid w:val="007E73B8"/>
    <w:rsid w:val="007F1719"/>
    <w:rsid w:val="007F2F00"/>
    <w:rsid w:val="007F4450"/>
    <w:rsid w:val="007F5423"/>
    <w:rsid w:val="007F6400"/>
    <w:rsid w:val="007F6D91"/>
    <w:rsid w:val="00800465"/>
    <w:rsid w:val="00800DA1"/>
    <w:rsid w:val="00803A52"/>
    <w:rsid w:val="00803AE2"/>
    <w:rsid w:val="00805CF1"/>
    <w:rsid w:val="0080676A"/>
    <w:rsid w:val="008100D5"/>
    <w:rsid w:val="008138EC"/>
    <w:rsid w:val="00814D46"/>
    <w:rsid w:val="00814FA3"/>
    <w:rsid w:val="008160A5"/>
    <w:rsid w:val="008165D8"/>
    <w:rsid w:val="00817AFD"/>
    <w:rsid w:val="008200BC"/>
    <w:rsid w:val="00820EF4"/>
    <w:rsid w:val="00821EBB"/>
    <w:rsid w:val="008232F3"/>
    <w:rsid w:val="00823E70"/>
    <w:rsid w:val="0083038A"/>
    <w:rsid w:val="0083160B"/>
    <w:rsid w:val="008339B4"/>
    <w:rsid w:val="008346D5"/>
    <w:rsid w:val="00835709"/>
    <w:rsid w:val="00837B1F"/>
    <w:rsid w:val="00837F48"/>
    <w:rsid w:val="00841E1C"/>
    <w:rsid w:val="00842568"/>
    <w:rsid w:val="008444CA"/>
    <w:rsid w:val="0084464B"/>
    <w:rsid w:val="008447BC"/>
    <w:rsid w:val="00845360"/>
    <w:rsid w:val="008459DD"/>
    <w:rsid w:val="00851881"/>
    <w:rsid w:val="00851D23"/>
    <w:rsid w:val="00854A97"/>
    <w:rsid w:val="00854F44"/>
    <w:rsid w:val="0085589A"/>
    <w:rsid w:val="00857143"/>
    <w:rsid w:val="00857A46"/>
    <w:rsid w:val="008647E2"/>
    <w:rsid w:val="00865F25"/>
    <w:rsid w:val="00873B76"/>
    <w:rsid w:val="0087614D"/>
    <w:rsid w:val="0087660F"/>
    <w:rsid w:val="00876EFB"/>
    <w:rsid w:val="00881444"/>
    <w:rsid w:val="00885114"/>
    <w:rsid w:val="008855CE"/>
    <w:rsid w:val="008873B9"/>
    <w:rsid w:val="00887A99"/>
    <w:rsid w:val="00887F4F"/>
    <w:rsid w:val="00893A00"/>
    <w:rsid w:val="00894B03"/>
    <w:rsid w:val="008A0E78"/>
    <w:rsid w:val="008A1155"/>
    <w:rsid w:val="008A14DD"/>
    <w:rsid w:val="008A1794"/>
    <w:rsid w:val="008A1AD2"/>
    <w:rsid w:val="008A53BA"/>
    <w:rsid w:val="008A652E"/>
    <w:rsid w:val="008A6BD9"/>
    <w:rsid w:val="008A7936"/>
    <w:rsid w:val="008A7CC0"/>
    <w:rsid w:val="008B0BC9"/>
    <w:rsid w:val="008B2583"/>
    <w:rsid w:val="008B269D"/>
    <w:rsid w:val="008B3CCA"/>
    <w:rsid w:val="008B498D"/>
    <w:rsid w:val="008B74FC"/>
    <w:rsid w:val="008B7A67"/>
    <w:rsid w:val="008C1B46"/>
    <w:rsid w:val="008C1D7C"/>
    <w:rsid w:val="008C2930"/>
    <w:rsid w:val="008C3E49"/>
    <w:rsid w:val="008C5452"/>
    <w:rsid w:val="008C55D4"/>
    <w:rsid w:val="008C792D"/>
    <w:rsid w:val="008D0494"/>
    <w:rsid w:val="008D1DDA"/>
    <w:rsid w:val="008D3445"/>
    <w:rsid w:val="008D346F"/>
    <w:rsid w:val="008E02B1"/>
    <w:rsid w:val="008E29F3"/>
    <w:rsid w:val="008E5117"/>
    <w:rsid w:val="008E610A"/>
    <w:rsid w:val="008E63E8"/>
    <w:rsid w:val="008E7D7D"/>
    <w:rsid w:val="008F0D18"/>
    <w:rsid w:val="008F10A4"/>
    <w:rsid w:val="008F1198"/>
    <w:rsid w:val="008F1D4D"/>
    <w:rsid w:val="008F255D"/>
    <w:rsid w:val="008F2B5B"/>
    <w:rsid w:val="008F4FE3"/>
    <w:rsid w:val="008F51C2"/>
    <w:rsid w:val="008F52A0"/>
    <w:rsid w:val="008F53F3"/>
    <w:rsid w:val="008F577F"/>
    <w:rsid w:val="008F6447"/>
    <w:rsid w:val="009011D9"/>
    <w:rsid w:val="0090166F"/>
    <w:rsid w:val="00902AC4"/>
    <w:rsid w:val="009042D3"/>
    <w:rsid w:val="00904B08"/>
    <w:rsid w:val="009124E6"/>
    <w:rsid w:val="009125CF"/>
    <w:rsid w:val="009179B6"/>
    <w:rsid w:val="00922B47"/>
    <w:rsid w:val="009244E0"/>
    <w:rsid w:val="009248BE"/>
    <w:rsid w:val="00925BF5"/>
    <w:rsid w:val="00926649"/>
    <w:rsid w:val="00927F07"/>
    <w:rsid w:val="00931181"/>
    <w:rsid w:val="0093258F"/>
    <w:rsid w:val="0093332F"/>
    <w:rsid w:val="00933423"/>
    <w:rsid w:val="009339DC"/>
    <w:rsid w:val="00934FD7"/>
    <w:rsid w:val="009350F7"/>
    <w:rsid w:val="00935496"/>
    <w:rsid w:val="00936A2F"/>
    <w:rsid w:val="00937EE8"/>
    <w:rsid w:val="0094096A"/>
    <w:rsid w:val="00941093"/>
    <w:rsid w:val="009410D0"/>
    <w:rsid w:val="009416C5"/>
    <w:rsid w:val="00952190"/>
    <w:rsid w:val="009529EF"/>
    <w:rsid w:val="009543D5"/>
    <w:rsid w:val="009556EE"/>
    <w:rsid w:val="00956217"/>
    <w:rsid w:val="0095664F"/>
    <w:rsid w:val="00962299"/>
    <w:rsid w:val="00962626"/>
    <w:rsid w:val="00962751"/>
    <w:rsid w:val="00964538"/>
    <w:rsid w:val="00966814"/>
    <w:rsid w:val="00967844"/>
    <w:rsid w:val="00970E26"/>
    <w:rsid w:val="00971FEA"/>
    <w:rsid w:val="00972621"/>
    <w:rsid w:val="009736FF"/>
    <w:rsid w:val="00973852"/>
    <w:rsid w:val="00974AD1"/>
    <w:rsid w:val="00974F72"/>
    <w:rsid w:val="00975598"/>
    <w:rsid w:val="0097738A"/>
    <w:rsid w:val="009774C0"/>
    <w:rsid w:val="00977B6F"/>
    <w:rsid w:val="0098315B"/>
    <w:rsid w:val="009864B4"/>
    <w:rsid w:val="00987E98"/>
    <w:rsid w:val="00992AD2"/>
    <w:rsid w:val="00993E5C"/>
    <w:rsid w:val="00993E99"/>
    <w:rsid w:val="00995867"/>
    <w:rsid w:val="00997B14"/>
    <w:rsid w:val="00997C5E"/>
    <w:rsid w:val="009A18B6"/>
    <w:rsid w:val="009A21F3"/>
    <w:rsid w:val="009A41D9"/>
    <w:rsid w:val="009A4AF8"/>
    <w:rsid w:val="009A4BD0"/>
    <w:rsid w:val="009A4FA6"/>
    <w:rsid w:val="009A5D2C"/>
    <w:rsid w:val="009A769A"/>
    <w:rsid w:val="009B161A"/>
    <w:rsid w:val="009B21EA"/>
    <w:rsid w:val="009B2393"/>
    <w:rsid w:val="009B25EC"/>
    <w:rsid w:val="009B3878"/>
    <w:rsid w:val="009B502E"/>
    <w:rsid w:val="009B56E0"/>
    <w:rsid w:val="009B7789"/>
    <w:rsid w:val="009B7FE3"/>
    <w:rsid w:val="009C01AC"/>
    <w:rsid w:val="009C16E7"/>
    <w:rsid w:val="009C2372"/>
    <w:rsid w:val="009C2E33"/>
    <w:rsid w:val="009C2E60"/>
    <w:rsid w:val="009C3E67"/>
    <w:rsid w:val="009C4305"/>
    <w:rsid w:val="009C4524"/>
    <w:rsid w:val="009C6AD0"/>
    <w:rsid w:val="009D0524"/>
    <w:rsid w:val="009D05CF"/>
    <w:rsid w:val="009D343E"/>
    <w:rsid w:val="009D4C18"/>
    <w:rsid w:val="009D6FE7"/>
    <w:rsid w:val="009D7718"/>
    <w:rsid w:val="009E18CB"/>
    <w:rsid w:val="009E295D"/>
    <w:rsid w:val="009E3357"/>
    <w:rsid w:val="009E43B7"/>
    <w:rsid w:val="009E56D0"/>
    <w:rsid w:val="009E69BE"/>
    <w:rsid w:val="009F12E2"/>
    <w:rsid w:val="009F3225"/>
    <w:rsid w:val="009F503B"/>
    <w:rsid w:val="009F5F27"/>
    <w:rsid w:val="009F6230"/>
    <w:rsid w:val="009F6E81"/>
    <w:rsid w:val="00A002BE"/>
    <w:rsid w:val="00A0045A"/>
    <w:rsid w:val="00A00B23"/>
    <w:rsid w:val="00A01EF5"/>
    <w:rsid w:val="00A022DF"/>
    <w:rsid w:val="00A0290C"/>
    <w:rsid w:val="00A07301"/>
    <w:rsid w:val="00A11B3A"/>
    <w:rsid w:val="00A12106"/>
    <w:rsid w:val="00A12A8C"/>
    <w:rsid w:val="00A130FB"/>
    <w:rsid w:val="00A13136"/>
    <w:rsid w:val="00A14853"/>
    <w:rsid w:val="00A157FF"/>
    <w:rsid w:val="00A1695D"/>
    <w:rsid w:val="00A20463"/>
    <w:rsid w:val="00A211CC"/>
    <w:rsid w:val="00A2224D"/>
    <w:rsid w:val="00A22FCD"/>
    <w:rsid w:val="00A23590"/>
    <w:rsid w:val="00A257C4"/>
    <w:rsid w:val="00A26259"/>
    <w:rsid w:val="00A303A5"/>
    <w:rsid w:val="00A30FDA"/>
    <w:rsid w:val="00A3135B"/>
    <w:rsid w:val="00A341FD"/>
    <w:rsid w:val="00A3471E"/>
    <w:rsid w:val="00A34E74"/>
    <w:rsid w:val="00A41439"/>
    <w:rsid w:val="00A4397C"/>
    <w:rsid w:val="00A43CC0"/>
    <w:rsid w:val="00A43FB9"/>
    <w:rsid w:val="00A45277"/>
    <w:rsid w:val="00A46422"/>
    <w:rsid w:val="00A46833"/>
    <w:rsid w:val="00A50C89"/>
    <w:rsid w:val="00A5136E"/>
    <w:rsid w:val="00A51B0F"/>
    <w:rsid w:val="00A51F56"/>
    <w:rsid w:val="00A52426"/>
    <w:rsid w:val="00A531CF"/>
    <w:rsid w:val="00A55C32"/>
    <w:rsid w:val="00A55CE1"/>
    <w:rsid w:val="00A5737D"/>
    <w:rsid w:val="00A611F5"/>
    <w:rsid w:val="00A620A5"/>
    <w:rsid w:val="00A623A0"/>
    <w:rsid w:val="00A64B5A"/>
    <w:rsid w:val="00A670A8"/>
    <w:rsid w:val="00A70407"/>
    <w:rsid w:val="00A71394"/>
    <w:rsid w:val="00A73EAB"/>
    <w:rsid w:val="00A761C8"/>
    <w:rsid w:val="00A76A2F"/>
    <w:rsid w:val="00A76A87"/>
    <w:rsid w:val="00A82A8E"/>
    <w:rsid w:val="00A87514"/>
    <w:rsid w:val="00A90A1F"/>
    <w:rsid w:val="00A91384"/>
    <w:rsid w:val="00A92520"/>
    <w:rsid w:val="00A92E47"/>
    <w:rsid w:val="00A930CB"/>
    <w:rsid w:val="00A938B8"/>
    <w:rsid w:val="00A9710D"/>
    <w:rsid w:val="00A9765F"/>
    <w:rsid w:val="00A976D8"/>
    <w:rsid w:val="00A97BE6"/>
    <w:rsid w:val="00AA09CF"/>
    <w:rsid w:val="00AA1571"/>
    <w:rsid w:val="00AA4A4C"/>
    <w:rsid w:val="00AA58F7"/>
    <w:rsid w:val="00AA5AF4"/>
    <w:rsid w:val="00AA6B17"/>
    <w:rsid w:val="00AB02B9"/>
    <w:rsid w:val="00AB2338"/>
    <w:rsid w:val="00AB4149"/>
    <w:rsid w:val="00AB4F5C"/>
    <w:rsid w:val="00AB689A"/>
    <w:rsid w:val="00AC071E"/>
    <w:rsid w:val="00AC0D73"/>
    <w:rsid w:val="00AC1B91"/>
    <w:rsid w:val="00AC1D55"/>
    <w:rsid w:val="00AC46D7"/>
    <w:rsid w:val="00AC5BD1"/>
    <w:rsid w:val="00AD0835"/>
    <w:rsid w:val="00AD285B"/>
    <w:rsid w:val="00AD2E4C"/>
    <w:rsid w:val="00AD3026"/>
    <w:rsid w:val="00AD4099"/>
    <w:rsid w:val="00AD4DF4"/>
    <w:rsid w:val="00AD50B0"/>
    <w:rsid w:val="00AD60CF"/>
    <w:rsid w:val="00AD7888"/>
    <w:rsid w:val="00AE04DA"/>
    <w:rsid w:val="00AE0F20"/>
    <w:rsid w:val="00AE1A4E"/>
    <w:rsid w:val="00AE1D4D"/>
    <w:rsid w:val="00AE2F3C"/>
    <w:rsid w:val="00AE31EC"/>
    <w:rsid w:val="00AE388C"/>
    <w:rsid w:val="00AE43B9"/>
    <w:rsid w:val="00AE4C23"/>
    <w:rsid w:val="00AE586D"/>
    <w:rsid w:val="00AE5926"/>
    <w:rsid w:val="00AE6028"/>
    <w:rsid w:val="00AE79EE"/>
    <w:rsid w:val="00AF1F0A"/>
    <w:rsid w:val="00AF411B"/>
    <w:rsid w:val="00AF569F"/>
    <w:rsid w:val="00AF78FA"/>
    <w:rsid w:val="00AF7DE6"/>
    <w:rsid w:val="00B00019"/>
    <w:rsid w:val="00B0114A"/>
    <w:rsid w:val="00B02818"/>
    <w:rsid w:val="00B041D5"/>
    <w:rsid w:val="00B04EBC"/>
    <w:rsid w:val="00B07D19"/>
    <w:rsid w:val="00B100C5"/>
    <w:rsid w:val="00B101DB"/>
    <w:rsid w:val="00B174ED"/>
    <w:rsid w:val="00B1765A"/>
    <w:rsid w:val="00B1780C"/>
    <w:rsid w:val="00B220CB"/>
    <w:rsid w:val="00B220EF"/>
    <w:rsid w:val="00B2287F"/>
    <w:rsid w:val="00B23765"/>
    <w:rsid w:val="00B23EF6"/>
    <w:rsid w:val="00B242DA"/>
    <w:rsid w:val="00B25936"/>
    <w:rsid w:val="00B25FD5"/>
    <w:rsid w:val="00B25FF8"/>
    <w:rsid w:val="00B26C7E"/>
    <w:rsid w:val="00B3077E"/>
    <w:rsid w:val="00B33721"/>
    <w:rsid w:val="00B347B6"/>
    <w:rsid w:val="00B35C40"/>
    <w:rsid w:val="00B3627B"/>
    <w:rsid w:val="00B37591"/>
    <w:rsid w:val="00B37BF3"/>
    <w:rsid w:val="00B425C6"/>
    <w:rsid w:val="00B4692C"/>
    <w:rsid w:val="00B46BD7"/>
    <w:rsid w:val="00B4741A"/>
    <w:rsid w:val="00B47683"/>
    <w:rsid w:val="00B50168"/>
    <w:rsid w:val="00B5214E"/>
    <w:rsid w:val="00B52ADC"/>
    <w:rsid w:val="00B53B89"/>
    <w:rsid w:val="00B54295"/>
    <w:rsid w:val="00B5604F"/>
    <w:rsid w:val="00B56463"/>
    <w:rsid w:val="00B56A8C"/>
    <w:rsid w:val="00B57597"/>
    <w:rsid w:val="00B60109"/>
    <w:rsid w:val="00B60228"/>
    <w:rsid w:val="00B61391"/>
    <w:rsid w:val="00B61C1C"/>
    <w:rsid w:val="00B62FBE"/>
    <w:rsid w:val="00B63794"/>
    <w:rsid w:val="00B645BC"/>
    <w:rsid w:val="00B645BD"/>
    <w:rsid w:val="00B6475F"/>
    <w:rsid w:val="00B64ABF"/>
    <w:rsid w:val="00B64EA2"/>
    <w:rsid w:val="00B65FD6"/>
    <w:rsid w:val="00B67E28"/>
    <w:rsid w:val="00B711B2"/>
    <w:rsid w:val="00B72079"/>
    <w:rsid w:val="00B726C3"/>
    <w:rsid w:val="00B75F32"/>
    <w:rsid w:val="00B761B9"/>
    <w:rsid w:val="00B76447"/>
    <w:rsid w:val="00B77C7D"/>
    <w:rsid w:val="00B83F42"/>
    <w:rsid w:val="00B85435"/>
    <w:rsid w:val="00B85C2B"/>
    <w:rsid w:val="00B8703D"/>
    <w:rsid w:val="00B90585"/>
    <w:rsid w:val="00B91D2D"/>
    <w:rsid w:val="00B933F6"/>
    <w:rsid w:val="00B94F15"/>
    <w:rsid w:val="00B95E2A"/>
    <w:rsid w:val="00B9627F"/>
    <w:rsid w:val="00B97BDE"/>
    <w:rsid w:val="00BA0C43"/>
    <w:rsid w:val="00BA1148"/>
    <w:rsid w:val="00BA1C65"/>
    <w:rsid w:val="00BA1FFC"/>
    <w:rsid w:val="00BA3A23"/>
    <w:rsid w:val="00BA44F0"/>
    <w:rsid w:val="00BA49C7"/>
    <w:rsid w:val="00BA4EBD"/>
    <w:rsid w:val="00BB0293"/>
    <w:rsid w:val="00BB07BE"/>
    <w:rsid w:val="00BB0B30"/>
    <w:rsid w:val="00BB1381"/>
    <w:rsid w:val="00BB2356"/>
    <w:rsid w:val="00BB2519"/>
    <w:rsid w:val="00BB3320"/>
    <w:rsid w:val="00BB4480"/>
    <w:rsid w:val="00BB4FCD"/>
    <w:rsid w:val="00BB59A9"/>
    <w:rsid w:val="00BC02AB"/>
    <w:rsid w:val="00BC6019"/>
    <w:rsid w:val="00BC6E68"/>
    <w:rsid w:val="00BC7A6F"/>
    <w:rsid w:val="00BD26FB"/>
    <w:rsid w:val="00BD3AA5"/>
    <w:rsid w:val="00BD685B"/>
    <w:rsid w:val="00BD69B2"/>
    <w:rsid w:val="00BE02A3"/>
    <w:rsid w:val="00BE06A1"/>
    <w:rsid w:val="00BE4482"/>
    <w:rsid w:val="00BE6FF2"/>
    <w:rsid w:val="00BF12A7"/>
    <w:rsid w:val="00BF1D47"/>
    <w:rsid w:val="00BF2C08"/>
    <w:rsid w:val="00BF366B"/>
    <w:rsid w:val="00BF3C01"/>
    <w:rsid w:val="00BF45FB"/>
    <w:rsid w:val="00BF49DF"/>
    <w:rsid w:val="00BF5917"/>
    <w:rsid w:val="00BF7932"/>
    <w:rsid w:val="00BF7F1F"/>
    <w:rsid w:val="00C02738"/>
    <w:rsid w:val="00C05DF7"/>
    <w:rsid w:val="00C11455"/>
    <w:rsid w:val="00C121FA"/>
    <w:rsid w:val="00C12A15"/>
    <w:rsid w:val="00C12C78"/>
    <w:rsid w:val="00C1502D"/>
    <w:rsid w:val="00C17A97"/>
    <w:rsid w:val="00C21A90"/>
    <w:rsid w:val="00C23B34"/>
    <w:rsid w:val="00C23C55"/>
    <w:rsid w:val="00C24BEA"/>
    <w:rsid w:val="00C25442"/>
    <w:rsid w:val="00C272FA"/>
    <w:rsid w:val="00C3498A"/>
    <w:rsid w:val="00C34A25"/>
    <w:rsid w:val="00C367ED"/>
    <w:rsid w:val="00C37BFC"/>
    <w:rsid w:val="00C40233"/>
    <w:rsid w:val="00C40A4C"/>
    <w:rsid w:val="00C4392C"/>
    <w:rsid w:val="00C44DD7"/>
    <w:rsid w:val="00C45385"/>
    <w:rsid w:val="00C47CF2"/>
    <w:rsid w:val="00C521E8"/>
    <w:rsid w:val="00C537B1"/>
    <w:rsid w:val="00C53AA1"/>
    <w:rsid w:val="00C53B1A"/>
    <w:rsid w:val="00C55CAC"/>
    <w:rsid w:val="00C61C64"/>
    <w:rsid w:val="00C62817"/>
    <w:rsid w:val="00C63912"/>
    <w:rsid w:val="00C646DE"/>
    <w:rsid w:val="00C657DB"/>
    <w:rsid w:val="00C65D09"/>
    <w:rsid w:val="00C6682D"/>
    <w:rsid w:val="00C670F2"/>
    <w:rsid w:val="00C71536"/>
    <w:rsid w:val="00C72743"/>
    <w:rsid w:val="00C737D9"/>
    <w:rsid w:val="00C73E4E"/>
    <w:rsid w:val="00C74583"/>
    <w:rsid w:val="00C74EB7"/>
    <w:rsid w:val="00C75020"/>
    <w:rsid w:val="00C75BAC"/>
    <w:rsid w:val="00C80AF8"/>
    <w:rsid w:val="00C8276E"/>
    <w:rsid w:val="00C82AEA"/>
    <w:rsid w:val="00C84F55"/>
    <w:rsid w:val="00C84F91"/>
    <w:rsid w:val="00C84FA2"/>
    <w:rsid w:val="00C86AC2"/>
    <w:rsid w:val="00C90546"/>
    <w:rsid w:val="00C90885"/>
    <w:rsid w:val="00C94F38"/>
    <w:rsid w:val="00C95C63"/>
    <w:rsid w:val="00C960C9"/>
    <w:rsid w:val="00C966D1"/>
    <w:rsid w:val="00CA005F"/>
    <w:rsid w:val="00CA05A2"/>
    <w:rsid w:val="00CA0601"/>
    <w:rsid w:val="00CA1AAC"/>
    <w:rsid w:val="00CA31B7"/>
    <w:rsid w:val="00CA552F"/>
    <w:rsid w:val="00CA6190"/>
    <w:rsid w:val="00CA70E8"/>
    <w:rsid w:val="00CA7E08"/>
    <w:rsid w:val="00CB1FEB"/>
    <w:rsid w:val="00CB2392"/>
    <w:rsid w:val="00CB3BAE"/>
    <w:rsid w:val="00CB4E63"/>
    <w:rsid w:val="00CB50D0"/>
    <w:rsid w:val="00CB54F8"/>
    <w:rsid w:val="00CB5B86"/>
    <w:rsid w:val="00CB6D92"/>
    <w:rsid w:val="00CC0043"/>
    <w:rsid w:val="00CC16E2"/>
    <w:rsid w:val="00CC2E85"/>
    <w:rsid w:val="00CC6920"/>
    <w:rsid w:val="00CD0498"/>
    <w:rsid w:val="00CD09F7"/>
    <w:rsid w:val="00CD0CCC"/>
    <w:rsid w:val="00CD3403"/>
    <w:rsid w:val="00CD3468"/>
    <w:rsid w:val="00CD38B4"/>
    <w:rsid w:val="00CD390B"/>
    <w:rsid w:val="00CD67D8"/>
    <w:rsid w:val="00CE3598"/>
    <w:rsid w:val="00CE505B"/>
    <w:rsid w:val="00CE5B34"/>
    <w:rsid w:val="00CE76E2"/>
    <w:rsid w:val="00CE7859"/>
    <w:rsid w:val="00CE7BF3"/>
    <w:rsid w:val="00CF25C8"/>
    <w:rsid w:val="00CF644C"/>
    <w:rsid w:val="00CF6A8E"/>
    <w:rsid w:val="00CF6D41"/>
    <w:rsid w:val="00CF76D9"/>
    <w:rsid w:val="00D01FF9"/>
    <w:rsid w:val="00D02B34"/>
    <w:rsid w:val="00D03295"/>
    <w:rsid w:val="00D0666C"/>
    <w:rsid w:val="00D128D1"/>
    <w:rsid w:val="00D13A31"/>
    <w:rsid w:val="00D14C19"/>
    <w:rsid w:val="00D15FF5"/>
    <w:rsid w:val="00D20AA8"/>
    <w:rsid w:val="00D218C9"/>
    <w:rsid w:val="00D22776"/>
    <w:rsid w:val="00D2291D"/>
    <w:rsid w:val="00D303F2"/>
    <w:rsid w:val="00D30989"/>
    <w:rsid w:val="00D31C45"/>
    <w:rsid w:val="00D32CDD"/>
    <w:rsid w:val="00D34DE6"/>
    <w:rsid w:val="00D35C88"/>
    <w:rsid w:val="00D3764D"/>
    <w:rsid w:val="00D37B51"/>
    <w:rsid w:val="00D41419"/>
    <w:rsid w:val="00D41AE2"/>
    <w:rsid w:val="00D44F10"/>
    <w:rsid w:val="00D450BB"/>
    <w:rsid w:val="00D4512B"/>
    <w:rsid w:val="00D5049B"/>
    <w:rsid w:val="00D51737"/>
    <w:rsid w:val="00D52949"/>
    <w:rsid w:val="00D52BD5"/>
    <w:rsid w:val="00D54A13"/>
    <w:rsid w:val="00D56250"/>
    <w:rsid w:val="00D5762C"/>
    <w:rsid w:val="00D60D58"/>
    <w:rsid w:val="00D61E63"/>
    <w:rsid w:val="00D62B28"/>
    <w:rsid w:val="00D62D00"/>
    <w:rsid w:val="00D62F03"/>
    <w:rsid w:val="00D661CB"/>
    <w:rsid w:val="00D67E1F"/>
    <w:rsid w:val="00D70499"/>
    <w:rsid w:val="00D70684"/>
    <w:rsid w:val="00D72C5F"/>
    <w:rsid w:val="00D756C0"/>
    <w:rsid w:val="00D764DF"/>
    <w:rsid w:val="00D77514"/>
    <w:rsid w:val="00D776AD"/>
    <w:rsid w:val="00D80312"/>
    <w:rsid w:val="00D8192A"/>
    <w:rsid w:val="00D81D3D"/>
    <w:rsid w:val="00D81F93"/>
    <w:rsid w:val="00D821BE"/>
    <w:rsid w:val="00D82730"/>
    <w:rsid w:val="00D8448B"/>
    <w:rsid w:val="00D85213"/>
    <w:rsid w:val="00D87192"/>
    <w:rsid w:val="00D87D27"/>
    <w:rsid w:val="00D91B3D"/>
    <w:rsid w:val="00D929F1"/>
    <w:rsid w:val="00D9388E"/>
    <w:rsid w:val="00D94C64"/>
    <w:rsid w:val="00D94E32"/>
    <w:rsid w:val="00DA015D"/>
    <w:rsid w:val="00DA0A48"/>
    <w:rsid w:val="00DA3126"/>
    <w:rsid w:val="00DA341B"/>
    <w:rsid w:val="00DA3853"/>
    <w:rsid w:val="00DA729F"/>
    <w:rsid w:val="00DA7396"/>
    <w:rsid w:val="00DB163E"/>
    <w:rsid w:val="00DB1904"/>
    <w:rsid w:val="00DB593B"/>
    <w:rsid w:val="00DB6621"/>
    <w:rsid w:val="00DB71C2"/>
    <w:rsid w:val="00DB75D1"/>
    <w:rsid w:val="00DB78EA"/>
    <w:rsid w:val="00DC505B"/>
    <w:rsid w:val="00DC6773"/>
    <w:rsid w:val="00DD2E5A"/>
    <w:rsid w:val="00DD3304"/>
    <w:rsid w:val="00DD457D"/>
    <w:rsid w:val="00DD5B2A"/>
    <w:rsid w:val="00DD6539"/>
    <w:rsid w:val="00DD6820"/>
    <w:rsid w:val="00DE2A5A"/>
    <w:rsid w:val="00DE4BFD"/>
    <w:rsid w:val="00DE52F3"/>
    <w:rsid w:val="00DE5459"/>
    <w:rsid w:val="00DE6C3E"/>
    <w:rsid w:val="00DF1CF3"/>
    <w:rsid w:val="00DF21D0"/>
    <w:rsid w:val="00E00DC9"/>
    <w:rsid w:val="00E04270"/>
    <w:rsid w:val="00E0646E"/>
    <w:rsid w:val="00E14DF4"/>
    <w:rsid w:val="00E1767D"/>
    <w:rsid w:val="00E20832"/>
    <w:rsid w:val="00E22A09"/>
    <w:rsid w:val="00E22BBB"/>
    <w:rsid w:val="00E24560"/>
    <w:rsid w:val="00E25513"/>
    <w:rsid w:val="00E26B32"/>
    <w:rsid w:val="00E27CFF"/>
    <w:rsid w:val="00E3314E"/>
    <w:rsid w:val="00E35329"/>
    <w:rsid w:val="00E3740F"/>
    <w:rsid w:val="00E37907"/>
    <w:rsid w:val="00E41385"/>
    <w:rsid w:val="00E43FB9"/>
    <w:rsid w:val="00E5188D"/>
    <w:rsid w:val="00E530BB"/>
    <w:rsid w:val="00E54606"/>
    <w:rsid w:val="00E575DC"/>
    <w:rsid w:val="00E57ECB"/>
    <w:rsid w:val="00E57F97"/>
    <w:rsid w:val="00E60C85"/>
    <w:rsid w:val="00E622F4"/>
    <w:rsid w:val="00E630F7"/>
    <w:rsid w:val="00E637BE"/>
    <w:rsid w:val="00E642D3"/>
    <w:rsid w:val="00E65C4E"/>
    <w:rsid w:val="00E701E4"/>
    <w:rsid w:val="00E70DDB"/>
    <w:rsid w:val="00E71A94"/>
    <w:rsid w:val="00E71FE6"/>
    <w:rsid w:val="00E7214E"/>
    <w:rsid w:val="00E73000"/>
    <w:rsid w:val="00E7338C"/>
    <w:rsid w:val="00E750E6"/>
    <w:rsid w:val="00E7532B"/>
    <w:rsid w:val="00E77405"/>
    <w:rsid w:val="00E820A0"/>
    <w:rsid w:val="00E82EAC"/>
    <w:rsid w:val="00E856F4"/>
    <w:rsid w:val="00E8608D"/>
    <w:rsid w:val="00E87042"/>
    <w:rsid w:val="00E91B52"/>
    <w:rsid w:val="00E9253A"/>
    <w:rsid w:val="00E925F7"/>
    <w:rsid w:val="00E93151"/>
    <w:rsid w:val="00E93488"/>
    <w:rsid w:val="00E9394F"/>
    <w:rsid w:val="00E94245"/>
    <w:rsid w:val="00E9579F"/>
    <w:rsid w:val="00E96A3E"/>
    <w:rsid w:val="00EA014B"/>
    <w:rsid w:val="00EA1D55"/>
    <w:rsid w:val="00EA3A72"/>
    <w:rsid w:val="00EA40A2"/>
    <w:rsid w:val="00EA4234"/>
    <w:rsid w:val="00EA579B"/>
    <w:rsid w:val="00EB1FDF"/>
    <w:rsid w:val="00EB26CB"/>
    <w:rsid w:val="00EB6135"/>
    <w:rsid w:val="00EC1D36"/>
    <w:rsid w:val="00EC1E5E"/>
    <w:rsid w:val="00EC64A7"/>
    <w:rsid w:val="00EC674C"/>
    <w:rsid w:val="00EC6F61"/>
    <w:rsid w:val="00ED17F6"/>
    <w:rsid w:val="00ED20B4"/>
    <w:rsid w:val="00ED44DC"/>
    <w:rsid w:val="00ED4BA5"/>
    <w:rsid w:val="00ED6A3C"/>
    <w:rsid w:val="00ED7ED0"/>
    <w:rsid w:val="00EE006D"/>
    <w:rsid w:val="00EE36A6"/>
    <w:rsid w:val="00EE3D11"/>
    <w:rsid w:val="00EE5BA0"/>
    <w:rsid w:val="00EE712A"/>
    <w:rsid w:val="00EF2A8F"/>
    <w:rsid w:val="00EF2F8D"/>
    <w:rsid w:val="00EF3969"/>
    <w:rsid w:val="00EF3ED4"/>
    <w:rsid w:val="00EF3F77"/>
    <w:rsid w:val="00EF4644"/>
    <w:rsid w:val="00EF4859"/>
    <w:rsid w:val="00EF4C50"/>
    <w:rsid w:val="00EF56BA"/>
    <w:rsid w:val="00EF56BD"/>
    <w:rsid w:val="00EF7FB0"/>
    <w:rsid w:val="00F00345"/>
    <w:rsid w:val="00F00D0E"/>
    <w:rsid w:val="00F01EE9"/>
    <w:rsid w:val="00F041BC"/>
    <w:rsid w:val="00F0469F"/>
    <w:rsid w:val="00F05EBA"/>
    <w:rsid w:val="00F07CAC"/>
    <w:rsid w:val="00F111A5"/>
    <w:rsid w:val="00F11656"/>
    <w:rsid w:val="00F1243D"/>
    <w:rsid w:val="00F133E8"/>
    <w:rsid w:val="00F14FC7"/>
    <w:rsid w:val="00F153AE"/>
    <w:rsid w:val="00F16858"/>
    <w:rsid w:val="00F23C42"/>
    <w:rsid w:val="00F24693"/>
    <w:rsid w:val="00F24788"/>
    <w:rsid w:val="00F24DB9"/>
    <w:rsid w:val="00F26C30"/>
    <w:rsid w:val="00F271FA"/>
    <w:rsid w:val="00F3109F"/>
    <w:rsid w:val="00F314F3"/>
    <w:rsid w:val="00F32688"/>
    <w:rsid w:val="00F32A01"/>
    <w:rsid w:val="00F32E05"/>
    <w:rsid w:val="00F334D8"/>
    <w:rsid w:val="00F34C77"/>
    <w:rsid w:val="00F35D9E"/>
    <w:rsid w:val="00F367EC"/>
    <w:rsid w:val="00F370F2"/>
    <w:rsid w:val="00F379B6"/>
    <w:rsid w:val="00F4443C"/>
    <w:rsid w:val="00F449F5"/>
    <w:rsid w:val="00F44AF8"/>
    <w:rsid w:val="00F45703"/>
    <w:rsid w:val="00F4758E"/>
    <w:rsid w:val="00F47928"/>
    <w:rsid w:val="00F47A5A"/>
    <w:rsid w:val="00F47FC0"/>
    <w:rsid w:val="00F5059F"/>
    <w:rsid w:val="00F53EF8"/>
    <w:rsid w:val="00F55E46"/>
    <w:rsid w:val="00F56D39"/>
    <w:rsid w:val="00F56F10"/>
    <w:rsid w:val="00F5700C"/>
    <w:rsid w:val="00F60765"/>
    <w:rsid w:val="00F62AD2"/>
    <w:rsid w:val="00F6404D"/>
    <w:rsid w:val="00F642A3"/>
    <w:rsid w:val="00F64CEC"/>
    <w:rsid w:val="00F65C32"/>
    <w:rsid w:val="00F669C3"/>
    <w:rsid w:val="00F67195"/>
    <w:rsid w:val="00F70335"/>
    <w:rsid w:val="00F70341"/>
    <w:rsid w:val="00F704E4"/>
    <w:rsid w:val="00F70C8E"/>
    <w:rsid w:val="00F75D71"/>
    <w:rsid w:val="00F77360"/>
    <w:rsid w:val="00F77710"/>
    <w:rsid w:val="00F77812"/>
    <w:rsid w:val="00F809A8"/>
    <w:rsid w:val="00F80F97"/>
    <w:rsid w:val="00F8160F"/>
    <w:rsid w:val="00F835F5"/>
    <w:rsid w:val="00F87201"/>
    <w:rsid w:val="00F87DEE"/>
    <w:rsid w:val="00F90F90"/>
    <w:rsid w:val="00F91F18"/>
    <w:rsid w:val="00F92D30"/>
    <w:rsid w:val="00F93C44"/>
    <w:rsid w:val="00F9452D"/>
    <w:rsid w:val="00FA070C"/>
    <w:rsid w:val="00FA3DD1"/>
    <w:rsid w:val="00FA3F78"/>
    <w:rsid w:val="00FA5FF0"/>
    <w:rsid w:val="00FA6D47"/>
    <w:rsid w:val="00FB2680"/>
    <w:rsid w:val="00FB3994"/>
    <w:rsid w:val="00FB3A43"/>
    <w:rsid w:val="00FB3F1B"/>
    <w:rsid w:val="00FB4257"/>
    <w:rsid w:val="00FB42C7"/>
    <w:rsid w:val="00FB459F"/>
    <w:rsid w:val="00FB718B"/>
    <w:rsid w:val="00FB7E0D"/>
    <w:rsid w:val="00FC032E"/>
    <w:rsid w:val="00FC0350"/>
    <w:rsid w:val="00FC1670"/>
    <w:rsid w:val="00FC2F74"/>
    <w:rsid w:val="00FC3C47"/>
    <w:rsid w:val="00FC4474"/>
    <w:rsid w:val="00FC4F27"/>
    <w:rsid w:val="00FC52E5"/>
    <w:rsid w:val="00FC6312"/>
    <w:rsid w:val="00FD31A7"/>
    <w:rsid w:val="00FD362C"/>
    <w:rsid w:val="00FD3F55"/>
    <w:rsid w:val="00FD76C4"/>
    <w:rsid w:val="00FD788F"/>
    <w:rsid w:val="00FE0112"/>
    <w:rsid w:val="00FE074B"/>
    <w:rsid w:val="00FE1306"/>
    <w:rsid w:val="00FE17A4"/>
    <w:rsid w:val="00FE4DB9"/>
    <w:rsid w:val="00FE6F0A"/>
    <w:rsid w:val="00FE707F"/>
    <w:rsid w:val="00FF1E8B"/>
    <w:rsid w:val="00FF2DBF"/>
    <w:rsid w:val="00FF4682"/>
    <w:rsid w:val="00FF48FA"/>
    <w:rsid w:val="00FF49B4"/>
    <w:rsid w:val="00FF673F"/>
    <w:rsid w:val="00FF6C41"/>
    <w:rsid w:val="00FF71D6"/>
    <w:rsid w:val="00FF7E02"/>
    <w:rsid w:val="00FF7E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2D1"/>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D34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unhideWhenUsed/>
    <w:rsid w:val="009B16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4F0E12"/>
    <w:pPr>
      <w:spacing w:after="100"/>
    </w:pPr>
  </w:style>
  <w:style w:type="paragraph" w:styleId="Footer">
    <w:name w:val="footer"/>
    <w:basedOn w:val="Normal"/>
    <w:link w:val="FooterChar"/>
    <w:uiPriority w:val="99"/>
    <w:unhideWhenUsed/>
    <w:rsid w:val="004F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E12"/>
  </w:style>
  <w:style w:type="paragraph" w:styleId="Caption">
    <w:name w:val="caption"/>
    <w:basedOn w:val="Normal"/>
    <w:next w:val="Normal"/>
    <w:uiPriority w:val="35"/>
    <w:unhideWhenUsed/>
    <w:qFormat/>
    <w:rsid w:val="00261537"/>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8D3445"/>
    <w:rPr>
      <w:rFonts w:asciiTheme="majorHAnsi" w:eastAsiaTheme="majorEastAsia" w:hAnsiTheme="majorHAnsi" w:cstheme="majorBidi"/>
      <w:color w:val="1F4D78" w:themeColor="accent1" w:themeShade="7F"/>
      <w:sz w:val="24"/>
      <w:szCs w:val="24"/>
    </w:rPr>
  </w:style>
  <w:style w:type="paragraph" w:customStyle="1" w:styleId="rich-text-component">
    <w:name w:val="rich-text-component"/>
    <w:basedOn w:val="Normal"/>
    <w:rsid w:val="008D3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EMMA">
    <w:name w:val="JEMMA"/>
    <w:basedOn w:val="Normal"/>
    <w:link w:val="JEMMAChar"/>
    <w:qFormat/>
    <w:rsid w:val="00102837"/>
    <w:rPr>
      <w:rFonts w:ascii="Arial" w:hAnsi="Arial"/>
      <w:sz w:val="24"/>
    </w:rPr>
  </w:style>
  <w:style w:type="character" w:customStyle="1" w:styleId="JEMMAChar">
    <w:name w:val="JEMMA Char"/>
    <w:basedOn w:val="DefaultParagraphFont"/>
    <w:link w:val="JEMMA"/>
    <w:rsid w:val="00102837"/>
    <w:rPr>
      <w:rFonts w:ascii="Arial" w:hAnsi="Arial"/>
      <w:sz w:val="24"/>
    </w:rPr>
  </w:style>
  <w:style w:type="character" w:styleId="Strong">
    <w:name w:val="Strong"/>
    <w:basedOn w:val="DefaultParagraphFont"/>
    <w:uiPriority w:val="22"/>
    <w:qFormat/>
    <w:rsid w:val="00A12A8C"/>
    <w:rPr>
      <w:b/>
      <w:bCs/>
    </w:rPr>
  </w:style>
  <w:style w:type="character" w:styleId="Emphasis">
    <w:name w:val="Emphasis"/>
    <w:basedOn w:val="DefaultParagraphFont"/>
    <w:uiPriority w:val="20"/>
    <w:qFormat/>
    <w:rsid w:val="00927F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422">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62585">
      <w:bodyDiv w:val="1"/>
      <w:marLeft w:val="0"/>
      <w:marRight w:val="0"/>
      <w:marTop w:val="0"/>
      <w:marBottom w:val="0"/>
      <w:divBdr>
        <w:top w:val="none" w:sz="0" w:space="0" w:color="auto"/>
        <w:left w:val="none" w:sz="0" w:space="0" w:color="auto"/>
        <w:bottom w:val="none" w:sz="0" w:space="0" w:color="auto"/>
        <w:right w:val="none" w:sz="0" w:space="0" w:color="auto"/>
      </w:divBdr>
    </w:div>
    <w:div w:id="108744275">
      <w:bodyDiv w:val="1"/>
      <w:marLeft w:val="0"/>
      <w:marRight w:val="0"/>
      <w:marTop w:val="0"/>
      <w:marBottom w:val="0"/>
      <w:divBdr>
        <w:top w:val="none" w:sz="0" w:space="0" w:color="auto"/>
        <w:left w:val="none" w:sz="0" w:space="0" w:color="auto"/>
        <w:bottom w:val="none" w:sz="0" w:space="0" w:color="auto"/>
        <w:right w:val="none" w:sz="0" w:space="0" w:color="auto"/>
      </w:divBdr>
    </w:div>
    <w:div w:id="358702334">
      <w:bodyDiv w:val="1"/>
      <w:marLeft w:val="0"/>
      <w:marRight w:val="0"/>
      <w:marTop w:val="0"/>
      <w:marBottom w:val="0"/>
      <w:divBdr>
        <w:top w:val="none" w:sz="0" w:space="0" w:color="auto"/>
        <w:left w:val="none" w:sz="0" w:space="0" w:color="auto"/>
        <w:bottom w:val="none" w:sz="0" w:space="0" w:color="auto"/>
        <w:right w:val="none" w:sz="0" w:space="0" w:color="auto"/>
      </w:divBdr>
    </w:div>
    <w:div w:id="389576040">
      <w:bodyDiv w:val="1"/>
      <w:marLeft w:val="0"/>
      <w:marRight w:val="0"/>
      <w:marTop w:val="0"/>
      <w:marBottom w:val="0"/>
      <w:divBdr>
        <w:top w:val="none" w:sz="0" w:space="0" w:color="auto"/>
        <w:left w:val="none" w:sz="0" w:space="0" w:color="auto"/>
        <w:bottom w:val="none" w:sz="0" w:space="0" w:color="auto"/>
        <w:right w:val="none" w:sz="0" w:space="0" w:color="auto"/>
      </w:divBdr>
    </w:div>
    <w:div w:id="416558701">
      <w:bodyDiv w:val="1"/>
      <w:marLeft w:val="0"/>
      <w:marRight w:val="0"/>
      <w:marTop w:val="0"/>
      <w:marBottom w:val="0"/>
      <w:divBdr>
        <w:top w:val="none" w:sz="0" w:space="0" w:color="auto"/>
        <w:left w:val="none" w:sz="0" w:space="0" w:color="auto"/>
        <w:bottom w:val="none" w:sz="0" w:space="0" w:color="auto"/>
        <w:right w:val="none" w:sz="0" w:space="0" w:color="auto"/>
      </w:divBdr>
    </w:div>
    <w:div w:id="425882470">
      <w:bodyDiv w:val="1"/>
      <w:marLeft w:val="0"/>
      <w:marRight w:val="0"/>
      <w:marTop w:val="0"/>
      <w:marBottom w:val="0"/>
      <w:divBdr>
        <w:top w:val="none" w:sz="0" w:space="0" w:color="auto"/>
        <w:left w:val="none" w:sz="0" w:space="0" w:color="auto"/>
        <w:bottom w:val="none" w:sz="0" w:space="0" w:color="auto"/>
        <w:right w:val="none" w:sz="0" w:space="0" w:color="auto"/>
      </w:divBdr>
      <w:divsChild>
        <w:div w:id="659311164">
          <w:marLeft w:val="360"/>
          <w:marRight w:val="0"/>
          <w:marTop w:val="200"/>
          <w:marBottom w:val="0"/>
          <w:divBdr>
            <w:top w:val="none" w:sz="0" w:space="0" w:color="auto"/>
            <w:left w:val="none" w:sz="0" w:space="0" w:color="auto"/>
            <w:bottom w:val="none" w:sz="0" w:space="0" w:color="auto"/>
            <w:right w:val="none" w:sz="0" w:space="0" w:color="auto"/>
          </w:divBdr>
        </w:div>
        <w:div w:id="1583875122">
          <w:marLeft w:val="360"/>
          <w:marRight w:val="0"/>
          <w:marTop w:val="200"/>
          <w:marBottom w:val="0"/>
          <w:divBdr>
            <w:top w:val="none" w:sz="0" w:space="0" w:color="auto"/>
            <w:left w:val="none" w:sz="0" w:space="0" w:color="auto"/>
            <w:bottom w:val="none" w:sz="0" w:space="0" w:color="auto"/>
            <w:right w:val="none" w:sz="0" w:space="0" w:color="auto"/>
          </w:divBdr>
        </w:div>
        <w:div w:id="424495037">
          <w:marLeft w:val="360"/>
          <w:marRight w:val="0"/>
          <w:marTop w:val="200"/>
          <w:marBottom w:val="0"/>
          <w:divBdr>
            <w:top w:val="none" w:sz="0" w:space="0" w:color="auto"/>
            <w:left w:val="none" w:sz="0" w:space="0" w:color="auto"/>
            <w:bottom w:val="none" w:sz="0" w:space="0" w:color="auto"/>
            <w:right w:val="none" w:sz="0" w:space="0" w:color="auto"/>
          </w:divBdr>
        </w:div>
        <w:div w:id="1682470331">
          <w:marLeft w:val="360"/>
          <w:marRight w:val="0"/>
          <w:marTop w:val="200"/>
          <w:marBottom w:val="0"/>
          <w:divBdr>
            <w:top w:val="none" w:sz="0" w:space="0" w:color="auto"/>
            <w:left w:val="none" w:sz="0" w:space="0" w:color="auto"/>
            <w:bottom w:val="none" w:sz="0" w:space="0" w:color="auto"/>
            <w:right w:val="none" w:sz="0" w:space="0" w:color="auto"/>
          </w:divBdr>
        </w:div>
        <w:div w:id="1421414755">
          <w:marLeft w:val="360"/>
          <w:marRight w:val="0"/>
          <w:marTop w:val="200"/>
          <w:marBottom w:val="0"/>
          <w:divBdr>
            <w:top w:val="none" w:sz="0" w:space="0" w:color="auto"/>
            <w:left w:val="none" w:sz="0" w:space="0" w:color="auto"/>
            <w:bottom w:val="none" w:sz="0" w:space="0" w:color="auto"/>
            <w:right w:val="none" w:sz="0" w:space="0" w:color="auto"/>
          </w:divBdr>
        </w:div>
      </w:divsChild>
    </w:div>
    <w:div w:id="433408020">
      <w:bodyDiv w:val="1"/>
      <w:marLeft w:val="0"/>
      <w:marRight w:val="0"/>
      <w:marTop w:val="0"/>
      <w:marBottom w:val="0"/>
      <w:divBdr>
        <w:top w:val="none" w:sz="0" w:space="0" w:color="auto"/>
        <w:left w:val="none" w:sz="0" w:space="0" w:color="auto"/>
        <w:bottom w:val="none" w:sz="0" w:space="0" w:color="auto"/>
        <w:right w:val="none" w:sz="0" w:space="0" w:color="auto"/>
      </w:divBdr>
    </w:div>
    <w:div w:id="456948084">
      <w:bodyDiv w:val="1"/>
      <w:marLeft w:val="0"/>
      <w:marRight w:val="0"/>
      <w:marTop w:val="0"/>
      <w:marBottom w:val="0"/>
      <w:divBdr>
        <w:top w:val="none" w:sz="0" w:space="0" w:color="auto"/>
        <w:left w:val="none" w:sz="0" w:space="0" w:color="auto"/>
        <w:bottom w:val="none" w:sz="0" w:space="0" w:color="auto"/>
        <w:right w:val="none" w:sz="0" w:space="0" w:color="auto"/>
      </w:divBdr>
    </w:div>
    <w:div w:id="474689937">
      <w:bodyDiv w:val="1"/>
      <w:marLeft w:val="0"/>
      <w:marRight w:val="0"/>
      <w:marTop w:val="0"/>
      <w:marBottom w:val="0"/>
      <w:divBdr>
        <w:top w:val="none" w:sz="0" w:space="0" w:color="auto"/>
        <w:left w:val="none" w:sz="0" w:space="0" w:color="auto"/>
        <w:bottom w:val="none" w:sz="0" w:space="0" w:color="auto"/>
        <w:right w:val="none" w:sz="0" w:space="0" w:color="auto"/>
      </w:divBdr>
      <w:divsChild>
        <w:div w:id="1580942046">
          <w:marLeft w:val="605"/>
          <w:marRight w:val="0"/>
          <w:marTop w:val="200"/>
          <w:marBottom w:val="0"/>
          <w:divBdr>
            <w:top w:val="none" w:sz="0" w:space="0" w:color="auto"/>
            <w:left w:val="none" w:sz="0" w:space="0" w:color="auto"/>
            <w:bottom w:val="none" w:sz="0" w:space="0" w:color="auto"/>
            <w:right w:val="none" w:sz="0" w:space="0" w:color="auto"/>
          </w:divBdr>
        </w:div>
        <w:div w:id="417530906">
          <w:marLeft w:val="605"/>
          <w:marRight w:val="0"/>
          <w:marTop w:val="200"/>
          <w:marBottom w:val="0"/>
          <w:divBdr>
            <w:top w:val="none" w:sz="0" w:space="0" w:color="auto"/>
            <w:left w:val="none" w:sz="0" w:space="0" w:color="auto"/>
            <w:bottom w:val="none" w:sz="0" w:space="0" w:color="auto"/>
            <w:right w:val="none" w:sz="0" w:space="0" w:color="auto"/>
          </w:divBdr>
        </w:div>
        <w:div w:id="740979972">
          <w:marLeft w:val="605"/>
          <w:marRight w:val="0"/>
          <w:marTop w:val="200"/>
          <w:marBottom w:val="0"/>
          <w:divBdr>
            <w:top w:val="none" w:sz="0" w:space="0" w:color="auto"/>
            <w:left w:val="none" w:sz="0" w:space="0" w:color="auto"/>
            <w:bottom w:val="none" w:sz="0" w:space="0" w:color="auto"/>
            <w:right w:val="none" w:sz="0" w:space="0" w:color="auto"/>
          </w:divBdr>
        </w:div>
        <w:div w:id="1919555283">
          <w:marLeft w:val="605"/>
          <w:marRight w:val="0"/>
          <w:marTop w:val="200"/>
          <w:marBottom w:val="0"/>
          <w:divBdr>
            <w:top w:val="none" w:sz="0" w:space="0" w:color="auto"/>
            <w:left w:val="none" w:sz="0" w:space="0" w:color="auto"/>
            <w:bottom w:val="none" w:sz="0" w:space="0" w:color="auto"/>
            <w:right w:val="none" w:sz="0" w:space="0" w:color="auto"/>
          </w:divBdr>
        </w:div>
        <w:div w:id="655768606">
          <w:marLeft w:val="605"/>
          <w:marRight w:val="0"/>
          <w:marTop w:val="200"/>
          <w:marBottom w:val="0"/>
          <w:divBdr>
            <w:top w:val="none" w:sz="0" w:space="0" w:color="auto"/>
            <w:left w:val="none" w:sz="0" w:space="0" w:color="auto"/>
            <w:bottom w:val="none" w:sz="0" w:space="0" w:color="auto"/>
            <w:right w:val="none" w:sz="0" w:space="0" w:color="auto"/>
          </w:divBdr>
        </w:div>
        <w:div w:id="990133012">
          <w:marLeft w:val="605"/>
          <w:marRight w:val="0"/>
          <w:marTop w:val="200"/>
          <w:marBottom w:val="0"/>
          <w:divBdr>
            <w:top w:val="none" w:sz="0" w:space="0" w:color="auto"/>
            <w:left w:val="none" w:sz="0" w:space="0" w:color="auto"/>
            <w:bottom w:val="none" w:sz="0" w:space="0" w:color="auto"/>
            <w:right w:val="none" w:sz="0" w:space="0" w:color="auto"/>
          </w:divBdr>
        </w:div>
        <w:div w:id="1422918130">
          <w:marLeft w:val="605"/>
          <w:marRight w:val="0"/>
          <w:marTop w:val="200"/>
          <w:marBottom w:val="0"/>
          <w:divBdr>
            <w:top w:val="none" w:sz="0" w:space="0" w:color="auto"/>
            <w:left w:val="none" w:sz="0" w:space="0" w:color="auto"/>
            <w:bottom w:val="none" w:sz="0" w:space="0" w:color="auto"/>
            <w:right w:val="none" w:sz="0" w:space="0" w:color="auto"/>
          </w:divBdr>
        </w:div>
        <w:div w:id="895507551">
          <w:marLeft w:val="605"/>
          <w:marRight w:val="0"/>
          <w:marTop w:val="200"/>
          <w:marBottom w:val="0"/>
          <w:divBdr>
            <w:top w:val="none" w:sz="0" w:space="0" w:color="auto"/>
            <w:left w:val="none" w:sz="0" w:space="0" w:color="auto"/>
            <w:bottom w:val="none" w:sz="0" w:space="0" w:color="auto"/>
            <w:right w:val="none" w:sz="0" w:space="0" w:color="auto"/>
          </w:divBdr>
        </w:div>
        <w:div w:id="360477420">
          <w:marLeft w:val="605"/>
          <w:marRight w:val="0"/>
          <w:marTop w:val="200"/>
          <w:marBottom w:val="0"/>
          <w:divBdr>
            <w:top w:val="none" w:sz="0" w:space="0" w:color="auto"/>
            <w:left w:val="none" w:sz="0" w:space="0" w:color="auto"/>
            <w:bottom w:val="none" w:sz="0" w:space="0" w:color="auto"/>
            <w:right w:val="none" w:sz="0" w:space="0" w:color="auto"/>
          </w:divBdr>
        </w:div>
        <w:div w:id="569654802">
          <w:marLeft w:val="605"/>
          <w:marRight w:val="0"/>
          <w:marTop w:val="200"/>
          <w:marBottom w:val="0"/>
          <w:divBdr>
            <w:top w:val="none" w:sz="0" w:space="0" w:color="auto"/>
            <w:left w:val="none" w:sz="0" w:space="0" w:color="auto"/>
            <w:bottom w:val="none" w:sz="0" w:space="0" w:color="auto"/>
            <w:right w:val="none" w:sz="0" w:space="0" w:color="auto"/>
          </w:divBdr>
        </w:div>
        <w:div w:id="694960098">
          <w:marLeft w:val="605"/>
          <w:marRight w:val="0"/>
          <w:marTop w:val="200"/>
          <w:marBottom w:val="0"/>
          <w:divBdr>
            <w:top w:val="none" w:sz="0" w:space="0" w:color="auto"/>
            <w:left w:val="none" w:sz="0" w:space="0" w:color="auto"/>
            <w:bottom w:val="none" w:sz="0" w:space="0" w:color="auto"/>
            <w:right w:val="none" w:sz="0" w:space="0" w:color="auto"/>
          </w:divBdr>
        </w:div>
        <w:div w:id="1077019322">
          <w:marLeft w:val="605"/>
          <w:marRight w:val="0"/>
          <w:marTop w:val="200"/>
          <w:marBottom w:val="0"/>
          <w:divBdr>
            <w:top w:val="none" w:sz="0" w:space="0" w:color="auto"/>
            <w:left w:val="none" w:sz="0" w:space="0" w:color="auto"/>
            <w:bottom w:val="none" w:sz="0" w:space="0" w:color="auto"/>
            <w:right w:val="none" w:sz="0" w:space="0" w:color="auto"/>
          </w:divBdr>
        </w:div>
      </w:divsChild>
    </w:div>
    <w:div w:id="489179709">
      <w:bodyDiv w:val="1"/>
      <w:marLeft w:val="0"/>
      <w:marRight w:val="0"/>
      <w:marTop w:val="0"/>
      <w:marBottom w:val="0"/>
      <w:divBdr>
        <w:top w:val="none" w:sz="0" w:space="0" w:color="auto"/>
        <w:left w:val="none" w:sz="0" w:space="0" w:color="auto"/>
        <w:bottom w:val="none" w:sz="0" w:space="0" w:color="auto"/>
        <w:right w:val="none" w:sz="0" w:space="0" w:color="auto"/>
      </w:divBdr>
    </w:div>
    <w:div w:id="519510992">
      <w:bodyDiv w:val="1"/>
      <w:marLeft w:val="0"/>
      <w:marRight w:val="0"/>
      <w:marTop w:val="0"/>
      <w:marBottom w:val="0"/>
      <w:divBdr>
        <w:top w:val="none" w:sz="0" w:space="0" w:color="auto"/>
        <w:left w:val="none" w:sz="0" w:space="0" w:color="auto"/>
        <w:bottom w:val="none" w:sz="0" w:space="0" w:color="auto"/>
        <w:right w:val="none" w:sz="0" w:space="0" w:color="auto"/>
      </w:divBdr>
      <w:divsChild>
        <w:div w:id="7410960">
          <w:marLeft w:val="360"/>
          <w:marRight w:val="0"/>
          <w:marTop w:val="200"/>
          <w:marBottom w:val="0"/>
          <w:divBdr>
            <w:top w:val="none" w:sz="0" w:space="0" w:color="auto"/>
            <w:left w:val="none" w:sz="0" w:space="0" w:color="auto"/>
            <w:bottom w:val="none" w:sz="0" w:space="0" w:color="auto"/>
            <w:right w:val="none" w:sz="0" w:space="0" w:color="auto"/>
          </w:divBdr>
        </w:div>
      </w:divsChild>
    </w:div>
    <w:div w:id="662928042">
      <w:bodyDiv w:val="1"/>
      <w:marLeft w:val="0"/>
      <w:marRight w:val="0"/>
      <w:marTop w:val="0"/>
      <w:marBottom w:val="0"/>
      <w:divBdr>
        <w:top w:val="none" w:sz="0" w:space="0" w:color="auto"/>
        <w:left w:val="none" w:sz="0" w:space="0" w:color="auto"/>
        <w:bottom w:val="none" w:sz="0" w:space="0" w:color="auto"/>
        <w:right w:val="none" w:sz="0" w:space="0" w:color="auto"/>
      </w:divBdr>
      <w:divsChild>
        <w:div w:id="1582132567">
          <w:marLeft w:val="547"/>
          <w:marRight w:val="0"/>
          <w:marTop w:val="0"/>
          <w:marBottom w:val="0"/>
          <w:divBdr>
            <w:top w:val="none" w:sz="0" w:space="0" w:color="auto"/>
            <w:left w:val="none" w:sz="0" w:space="0" w:color="auto"/>
            <w:bottom w:val="none" w:sz="0" w:space="0" w:color="auto"/>
            <w:right w:val="none" w:sz="0" w:space="0" w:color="auto"/>
          </w:divBdr>
        </w:div>
        <w:div w:id="592206494">
          <w:marLeft w:val="547"/>
          <w:marRight w:val="0"/>
          <w:marTop w:val="0"/>
          <w:marBottom w:val="0"/>
          <w:divBdr>
            <w:top w:val="none" w:sz="0" w:space="0" w:color="auto"/>
            <w:left w:val="none" w:sz="0" w:space="0" w:color="auto"/>
            <w:bottom w:val="none" w:sz="0" w:space="0" w:color="auto"/>
            <w:right w:val="none" w:sz="0" w:space="0" w:color="auto"/>
          </w:divBdr>
        </w:div>
        <w:div w:id="858587799">
          <w:marLeft w:val="547"/>
          <w:marRight w:val="0"/>
          <w:marTop w:val="0"/>
          <w:marBottom w:val="0"/>
          <w:divBdr>
            <w:top w:val="none" w:sz="0" w:space="0" w:color="auto"/>
            <w:left w:val="none" w:sz="0" w:space="0" w:color="auto"/>
            <w:bottom w:val="none" w:sz="0" w:space="0" w:color="auto"/>
            <w:right w:val="none" w:sz="0" w:space="0" w:color="auto"/>
          </w:divBdr>
        </w:div>
        <w:div w:id="259802235">
          <w:marLeft w:val="547"/>
          <w:marRight w:val="0"/>
          <w:marTop w:val="0"/>
          <w:marBottom w:val="0"/>
          <w:divBdr>
            <w:top w:val="none" w:sz="0" w:space="0" w:color="auto"/>
            <w:left w:val="none" w:sz="0" w:space="0" w:color="auto"/>
            <w:bottom w:val="none" w:sz="0" w:space="0" w:color="auto"/>
            <w:right w:val="none" w:sz="0" w:space="0" w:color="auto"/>
          </w:divBdr>
        </w:div>
        <w:div w:id="1314405928">
          <w:marLeft w:val="547"/>
          <w:marRight w:val="0"/>
          <w:marTop w:val="0"/>
          <w:marBottom w:val="0"/>
          <w:divBdr>
            <w:top w:val="none" w:sz="0" w:space="0" w:color="auto"/>
            <w:left w:val="none" w:sz="0" w:space="0" w:color="auto"/>
            <w:bottom w:val="none" w:sz="0" w:space="0" w:color="auto"/>
            <w:right w:val="none" w:sz="0" w:space="0" w:color="auto"/>
          </w:divBdr>
        </w:div>
        <w:div w:id="1138035287">
          <w:marLeft w:val="547"/>
          <w:marRight w:val="0"/>
          <w:marTop w:val="0"/>
          <w:marBottom w:val="0"/>
          <w:divBdr>
            <w:top w:val="none" w:sz="0" w:space="0" w:color="auto"/>
            <w:left w:val="none" w:sz="0" w:space="0" w:color="auto"/>
            <w:bottom w:val="none" w:sz="0" w:space="0" w:color="auto"/>
            <w:right w:val="none" w:sz="0" w:space="0" w:color="auto"/>
          </w:divBdr>
        </w:div>
      </w:divsChild>
    </w:div>
    <w:div w:id="675545581">
      <w:bodyDiv w:val="1"/>
      <w:marLeft w:val="0"/>
      <w:marRight w:val="0"/>
      <w:marTop w:val="0"/>
      <w:marBottom w:val="0"/>
      <w:divBdr>
        <w:top w:val="none" w:sz="0" w:space="0" w:color="auto"/>
        <w:left w:val="none" w:sz="0" w:space="0" w:color="auto"/>
        <w:bottom w:val="none" w:sz="0" w:space="0" w:color="auto"/>
        <w:right w:val="none" w:sz="0" w:space="0" w:color="auto"/>
      </w:divBdr>
      <w:divsChild>
        <w:div w:id="220142291">
          <w:marLeft w:val="360"/>
          <w:marRight w:val="0"/>
          <w:marTop w:val="200"/>
          <w:marBottom w:val="0"/>
          <w:divBdr>
            <w:top w:val="none" w:sz="0" w:space="0" w:color="auto"/>
            <w:left w:val="none" w:sz="0" w:space="0" w:color="auto"/>
            <w:bottom w:val="none" w:sz="0" w:space="0" w:color="auto"/>
            <w:right w:val="none" w:sz="0" w:space="0" w:color="auto"/>
          </w:divBdr>
        </w:div>
      </w:divsChild>
    </w:div>
    <w:div w:id="824130972">
      <w:bodyDiv w:val="1"/>
      <w:marLeft w:val="0"/>
      <w:marRight w:val="0"/>
      <w:marTop w:val="0"/>
      <w:marBottom w:val="0"/>
      <w:divBdr>
        <w:top w:val="none" w:sz="0" w:space="0" w:color="auto"/>
        <w:left w:val="none" w:sz="0" w:space="0" w:color="auto"/>
        <w:bottom w:val="none" w:sz="0" w:space="0" w:color="auto"/>
        <w:right w:val="none" w:sz="0" w:space="0" w:color="auto"/>
      </w:divBdr>
      <w:divsChild>
        <w:div w:id="522789751">
          <w:marLeft w:val="446"/>
          <w:marRight w:val="0"/>
          <w:marTop w:val="0"/>
          <w:marBottom w:val="0"/>
          <w:divBdr>
            <w:top w:val="none" w:sz="0" w:space="0" w:color="auto"/>
            <w:left w:val="none" w:sz="0" w:space="0" w:color="auto"/>
            <w:bottom w:val="none" w:sz="0" w:space="0" w:color="auto"/>
            <w:right w:val="none" w:sz="0" w:space="0" w:color="auto"/>
          </w:divBdr>
        </w:div>
      </w:divsChild>
    </w:div>
    <w:div w:id="834958409">
      <w:bodyDiv w:val="1"/>
      <w:marLeft w:val="0"/>
      <w:marRight w:val="0"/>
      <w:marTop w:val="0"/>
      <w:marBottom w:val="0"/>
      <w:divBdr>
        <w:top w:val="none" w:sz="0" w:space="0" w:color="auto"/>
        <w:left w:val="none" w:sz="0" w:space="0" w:color="auto"/>
        <w:bottom w:val="none" w:sz="0" w:space="0" w:color="auto"/>
        <w:right w:val="none" w:sz="0" w:space="0" w:color="auto"/>
      </w:divBdr>
    </w:div>
    <w:div w:id="875966182">
      <w:bodyDiv w:val="1"/>
      <w:marLeft w:val="0"/>
      <w:marRight w:val="0"/>
      <w:marTop w:val="0"/>
      <w:marBottom w:val="0"/>
      <w:divBdr>
        <w:top w:val="none" w:sz="0" w:space="0" w:color="auto"/>
        <w:left w:val="none" w:sz="0" w:space="0" w:color="auto"/>
        <w:bottom w:val="none" w:sz="0" w:space="0" w:color="auto"/>
        <w:right w:val="none" w:sz="0" w:space="0" w:color="auto"/>
      </w:divBdr>
    </w:div>
    <w:div w:id="927419361">
      <w:bodyDiv w:val="1"/>
      <w:marLeft w:val="0"/>
      <w:marRight w:val="0"/>
      <w:marTop w:val="0"/>
      <w:marBottom w:val="0"/>
      <w:divBdr>
        <w:top w:val="none" w:sz="0" w:space="0" w:color="auto"/>
        <w:left w:val="none" w:sz="0" w:space="0" w:color="auto"/>
        <w:bottom w:val="none" w:sz="0" w:space="0" w:color="auto"/>
        <w:right w:val="none" w:sz="0" w:space="0" w:color="auto"/>
      </w:divBdr>
    </w:div>
    <w:div w:id="996109263">
      <w:bodyDiv w:val="1"/>
      <w:marLeft w:val="0"/>
      <w:marRight w:val="0"/>
      <w:marTop w:val="0"/>
      <w:marBottom w:val="0"/>
      <w:divBdr>
        <w:top w:val="none" w:sz="0" w:space="0" w:color="auto"/>
        <w:left w:val="none" w:sz="0" w:space="0" w:color="auto"/>
        <w:bottom w:val="none" w:sz="0" w:space="0" w:color="auto"/>
        <w:right w:val="none" w:sz="0" w:space="0" w:color="auto"/>
      </w:divBdr>
    </w:div>
    <w:div w:id="1032150131">
      <w:bodyDiv w:val="1"/>
      <w:marLeft w:val="0"/>
      <w:marRight w:val="0"/>
      <w:marTop w:val="0"/>
      <w:marBottom w:val="0"/>
      <w:divBdr>
        <w:top w:val="none" w:sz="0" w:space="0" w:color="auto"/>
        <w:left w:val="none" w:sz="0" w:space="0" w:color="auto"/>
        <w:bottom w:val="none" w:sz="0" w:space="0" w:color="auto"/>
        <w:right w:val="none" w:sz="0" w:space="0" w:color="auto"/>
      </w:divBdr>
      <w:divsChild>
        <w:div w:id="1558590350">
          <w:marLeft w:val="648"/>
          <w:marRight w:val="0"/>
          <w:marTop w:val="200"/>
          <w:marBottom w:val="0"/>
          <w:divBdr>
            <w:top w:val="none" w:sz="0" w:space="0" w:color="auto"/>
            <w:left w:val="none" w:sz="0" w:space="0" w:color="auto"/>
            <w:bottom w:val="none" w:sz="0" w:space="0" w:color="auto"/>
            <w:right w:val="none" w:sz="0" w:space="0" w:color="auto"/>
          </w:divBdr>
        </w:div>
        <w:div w:id="1277326233">
          <w:marLeft w:val="648"/>
          <w:marRight w:val="0"/>
          <w:marTop w:val="200"/>
          <w:marBottom w:val="0"/>
          <w:divBdr>
            <w:top w:val="none" w:sz="0" w:space="0" w:color="auto"/>
            <w:left w:val="none" w:sz="0" w:space="0" w:color="auto"/>
            <w:bottom w:val="none" w:sz="0" w:space="0" w:color="auto"/>
            <w:right w:val="none" w:sz="0" w:space="0" w:color="auto"/>
          </w:divBdr>
        </w:div>
        <w:div w:id="764030949">
          <w:marLeft w:val="648"/>
          <w:marRight w:val="0"/>
          <w:marTop w:val="200"/>
          <w:marBottom w:val="0"/>
          <w:divBdr>
            <w:top w:val="none" w:sz="0" w:space="0" w:color="auto"/>
            <w:left w:val="none" w:sz="0" w:space="0" w:color="auto"/>
            <w:bottom w:val="none" w:sz="0" w:space="0" w:color="auto"/>
            <w:right w:val="none" w:sz="0" w:space="0" w:color="auto"/>
          </w:divBdr>
        </w:div>
        <w:div w:id="1878813245">
          <w:marLeft w:val="648"/>
          <w:marRight w:val="0"/>
          <w:marTop w:val="200"/>
          <w:marBottom w:val="0"/>
          <w:divBdr>
            <w:top w:val="none" w:sz="0" w:space="0" w:color="auto"/>
            <w:left w:val="none" w:sz="0" w:space="0" w:color="auto"/>
            <w:bottom w:val="none" w:sz="0" w:space="0" w:color="auto"/>
            <w:right w:val="none" w:sz="0" w:space="0" w:color="auto"/>
          </w:divBdr>
        </w:div>
      </w:divsChild>
    </w:div>
    <w:div w:id="1073351638">
      <w:bodyDiv w:val="1"/>
      <w:marLeft w:val="0"/>
      <w:marRight w:val="0"/>
      <w:marTop w:val="0"/>
      <w:marBottom w:val="0"/>
      <w:divBdr>
        <w:top w:val="none" w:sz="0" w:space="0" w:color="auto"/>
        <w:left w:val="none" w:sz="0" w:space="0" w:color="auto"/>
        <w:bottom w:val="none" w:sz="0" w:space="0" w:color="auto"/>
        <w:right w:val="none" w:sz="0" w:space="0" w:color="auto"/>
      </w:divBdr>
      <w:divsChild>
        <w:div w:id="1789081829">
          <w:marLeft w:val="360"/>
          <w:marRight w:val="0"/>
          <w:marTop w:val="200"/>
          <w:marBottom w:val="0"/>
          <w:divBdr>
            <w:top w:val="none" w:sz="0" w:space="0" w:color="auto"/>
            <w:left w:val="none" w:sz="0" w:space="0" w:color="auto"/>
            <w:bottom w:val="none" w:sz="0" w:space="0" w:color="auto"/>
            <w:right w:val="none" w:sz="0" w:space="0" w:color="auto"/>
          </w:divBdr>
        </w:div>
      </w:divsChild>
    </w:div>
    <w:div w:id="1100612941">
      <w:bodyDiv w:val="1"/>
      <w:marLeft w:val="0"/>
      <w:marRight w:val="0"/>
      <w:marTop w:val="0"/>
      <w:marBottom w:val="0"/>
      <w:divBdr>
        <w:top w:val="none" w:sz="0" w:space="0" w:color="auto"/>
        <w:left w:val="none" w:sz="0" w:space="0" w:color="auto"/>
        <w:bottom w:val="none" w:sz="0" w:space="0" w:color="auto"/>
        <w:right w:val="none" w:sz="0" w:space="0" w:color="auto"/>
      </w:divBdr>
      <w:divsChild>
        <w:div w:id="191579559">
          <w:marLeft w:val="446"/>
          <w:marRight w:val="0"/>
          <w:marTop w:val="0"/>
          <w:marBottom w:val="0"/>
          <w:divBdr>
            <w:top w:val="none" w:sz="0" w:space="0" w:color="auto"/>
            <w:left w:val="none" w:sz="0" w:space="0" w:color="auto"/>
            <w:bottom w:val="none" w:sz="0" w:space="0" w:color="auto"/>
            <w:right w:val="none" w:sz="0" w:space="0" w:color="auto"/>
          </w:divBdr>
        </w:div>
      </w:divsChild>
    </w:div>
    <w:div w:id="1122725496">
      <w:bodyDiv w:val="1"/>
      <w:marLeft w:val="0"/>
      <w:marRight w:val="0"/>
      <w:marTop w:val="0"/>
      <w:marBottom w:val="0"/>
      <w:divBdr>
        <w:top w:val="none" w:sz="0" w:space="0" w:color="auto"/>
        <w:left w:val="none" w:sz="0" w:space="0" w:color="auto"/>
        <w:bottom w:val="none" w:sz="0" w:space="0" w:color="auto"/>
        <w:right w:val="none" w:sz="0" w:space="0" w:color="auto"/>
      </w:divBdr>
      <w:divsChild>
        <w:div w:id="1239249738">
          <w:marLeft w:val="360"/>
          <w:marRight w:val="0"/>
          <w:marTop w:val="200"/>
          <w:marBottom w:val="0"/>
          <w:divBdr>
            <w:top w:val="none" w:sz="0" w:space="0" w:color="auto"/>
            <w:left w:val="none" w:sz="0" w:space="0" w:color="auto"/>
            <w:bottom w:val="none" w:sz="0" w:space="0" w:color="auto"/>
            <w:right w:val="none" w:sz="0" w:space="0" w:color="auto"/>
          </w:divBdr>
        </w:div>
        <w:div w:id="1514048">
          <w:marLeft w:val="360"/>
          <w:marRight w:val="0"/>
          <w:marTop w:val="200"/>
          <w:marBottom w:val="0"/>
          <w:divBdr>
            <w:top w:val="none" w:sz="0" w:space="0" w:color="auto"/>
            <w:left w:val="none" w:sz="0" w:space="0" w:color="auto"/>
            <w:bottom w:val="none" w:sz="0" w:space="0" w:color="auto"/>
            <w:right w:val="none" w:sz="0" w:space="0" w:color="auto"/>
          </w:divBdr>
        </w:div>
        <w:div w:id="1313867681">
          <w:marLeft w:val="360"/>
          <w:marRight w:val="0"/>
          <w:marTop w:val="200"/>
          <w:marBottom w:val="0"/>
          <w:divBdr>
            <w:top w:val="none" w:sz="0" w:space="0" w:color="auto"/>
            <w:left w:val="none" w:sz="0" w:space="0" w:color="auto"/>
            <w:bottom w:val="none" w:sz="0" w:space="0" w:color="auto"/>
            <w:right w:val="none" w:sz="0" w:space="0" w:color="auto"/>
          </w:divBdr>
        </w:div>
        <w:div w:id="252008719">
          <w:marLeft w:val="360"/>
          <w:marRight w:val="0"/>
          <w:marTop w:val="200"/>
          <w:marBottom w:val="0"/>
          <w:divBdr>
            <w:top w:val="none" w:sz="0" w:space="0" w:color="auto"/>
            <w:left w:val="none" w:sz="0" w:space="0" w:color="auto"/>
            <w:bottom w:val="none" w:sz="0" w:space="0" w:color="auto"/>
            <w:right w:val="none" w:sz="0" w:space="0" w:color="auto"/>
          </w:divBdr>
        </w:div>
      </w:divsChild>
    </w:div>
    <w:div w:id="1137837801">
      <w:bodyDiv w:val="1"/>
      <w:marLeft w:val="0"/>
      <w:marRight w:val="0"/>
      <w:marTop w:val="0"/>
      <w:marBottom w:val="0"/>
      <w:divBdr>
        <w:top w:val="none" w:sz="0" w:space="0" w:color="auto"/>
        <w:left w:val="none" w:sz="0" w:space="0" w:color="auto"/>
        <w:bottom w:val="none" w:sz="0" w:space="0" w:color="auto"/>
        <w:right w:val="none" w:sz="0" w:space="0" w:color="auto"/>
      </w:divBdr>
    </w:div>
    <w:div w:id="1310592010">
      <w:bodyDiv w:val="1"/>
      <w:marLeft w:val="0"/>
      <w:marRight w:val="0"/>
      <w:marTop w:val="0"/>
      <w:marBottom w:val="0"/>
      <w:divBdr>
        <w:top w:val="none" w:sz="0" w:space="0" w:color="auto"/>
        <w:left w:val="none" w:sz="0" w:space="0" w:color="auto"/>
        <w:bottom w:val="none" w:sz="0" w:space="0" w:color="auto"/>
        <w:right w:val="none" w:sz="0" w:space="0" w:color="auto"/>
      </w:divBdr>
    </w:div>
    <w:div w:id="1327131954">
      <w:bodyDiv w:val="1"/>
      <w:marLeft w:val="0"/>
      <w:marRight w:val="0"/>
      <w:marTop w:val="0"/>
      <w:marBottom w:val="0"/>
      <w:divBdr>
        <w:top w:val="none" w:sz="0" w:space="0" w:color="auto"/>
        <w:left w:val="none" w:sz="0" w:space="0" w:color="auto"/>
        <w:bottom w:val="none" w:sz="0" w:space="0" w:color="auto"/>
        <w:right w:val="none" w:sz="0" w:space="0" w:color="auto"/>
      </w:divBdr>
      <w:divsChild>
        <w:div w:id="651371986">
          <w:marLeft w:val="360"/>
          <w:marRight w:val="0"/>
          <w:marTop w:val="200"/>
          <w:marBottom w:val="0"/>
          <w:divBdr>
            <w:top w:val="none" w:sz="0" w:space="0" w:color="auto"/>
            <w:left w:val="none" w:sz="0" w:space="0" w:color="auto"/>
            <w:bottom w:val="none" w:sz="0" w:space="0" w:color="auto"/>
            <w:right w:val="none" w:sz="0" w:space="0" w:color="auto"/>
          </w:divBdr>
        </w:div>
        <w:div w:id="649796278">
          <w:marLeft w:val="360"/>
          <w:marRight w:val="0"/>
          <w:marTop w:val="200"/>
          <w:marBottom w:val="0"/>
          <w:divBdr>
            <w:top w:val="none" w:sz="0" w:space="0" w:color="auto"/>
            <w:left w:val="none" w:sz="0" w:space="0" w:color="auto"/>
            <w:bottom w:val="none" w:sz="0" w:space="0" w:color="auto"/>
            <w:right w:val="none" w:sz="0" w:space="0" w:color="auto"/>
          </w:divBdr>
        </w:div>
      </w:divsChild>
    </w:div>
    <w:div w:id="1336494743">
      <w:bodyDiv w:val="1"/>
      <w:marLeft w:val="0"/>
      <w:marRight w:val="0"/>
      <w:marTop w:val="0"/>
      <w:marBottom w:val="0"/>
      <w:divBdr>
        <w:top w:val="none" w:sz="0" w:space="0" w:color="auto"/>
        <w:left w:val="none" w:sz="0" w:space="0" w:color="auto"/>
        <w:bottom w:val="none" w:sz="0" w:space="0" w:color="auto"/>
        <w:right w:val="none" w:sz="0" w:space="0" w:color="auto"/>
      </w:divBdr>
    </w:div>
    <w:div w:id="1380016047">
      <w:bodyDiv w:val="1"/>
      <w:marLeft w:val="0"/>
      <w:marRight w:val="0"/>
      <w:marTop w:val="0"/>
      <w:marBottom w:val="0"/>
      <w:divBdr>
        <w:top w:val="none" w:sz="0" w:space="0" w:color="auto"/>
        <w:left w:val="none" w:sz="0" w:space="0" w:color="auto"/>
        <w:bottom w:val="none" w:sz="0" w:space="0" w:color="auto"/>
        <w:right w:val="none" w:sz="0" w:space="0" w:color="auto"/>
      </w:divBdr>
      <w:divsChild>
        <w:div w:id="335812182">
          <w:marLeft w:val="360"/>
          <w:marRight w:val="0"/>
          <w:marTop w:val="200"/>
          <w:marBottom w:val="0"/>
          <w:divBdr>
            <w:top w:val="none" w:sz="0" w:space="0" w:color="auto"/>
            <w:left w:val="none" w:sz="0" w:space="0" w:color="auto"/>
            <w:bottom w:val="none" w:sz="0" w:space="0" w:color="auto"/>
            <w:right w:val="none" w:sz="0" w:space="0" w:color="auto"/>
          </w:divBdr>
        </w:div>
        <w:div w:id="413823810">
          <w:marLeft w:val="360"/>
          <w:marRight w:val="0"/>
          <w:marTop w:val="200"/>
          <w:marBottom w:val="0"/>
          <w:divBdr>
            <w:top w:val="none" w:sz="0" w:space="0" w:color="auto"/>
            <w:left w:val="none" w:sz="0" w:space="0" w:color="auto"/>
            <w:bottom w:val="none" w:sz="0" w:space="0" w:color="auto"/>
            <w:right w:val="none" w:sz="0" w:space="0" w:color="auto"/>
          </w:divBdr>
        </w:div>
      </w:divsChild>
    </w:div>
    <w:div w:id="1585652453">
      <w:bodyDiv w:val="1"/>
      <w:marLeft w:val="0"/>
      <w:marRight w:val="0"/>
      <w:marTop w:val="0"/>
      <w:marBottom w:val="0"/>
      <w:divBdr>
        <w:top w:val="none" w:sz="0" w:space="0" w:color="auto"/>
        <w:left w:val="none" w:sz="0" w:space="0" w:color="auto"/>
        <w:bottom w:val="none" w:sz="0" w:space="0" w:color="auto"/>
        <w:right w:val="none" w:sz="0" w:space="0" w:color="auto"/>
      </w:divBdr>
      <w:divsChild>
        <w:div w:id="2034189966">
          <w:marLeft w:val="360"/>
          <w:marRight w:val="0"/>
          <w:marTop w:val="20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0937260">
      <w:bodyDiv w:val="1"/>
      <w:marLeft w:val="0"/>
      <w:marRight w:val="0"/>
      <w:marTop w:val="0"/>
      <w:marBottom w:val="0"/>
      <w:divBdr>
        <w:top w:val="none" w:sz="0" w:space="0" w:color="auto"/>
        <w:left w:val="none" w:sz="0" w:space="0" w:color="auto"/>
        <w:bottom w:val="none" w:sz="0" w:space="0" w:color="auto"/>
        <w:right w:val="none" w:sz="0" w:space="0" w:color="auto"/>
      </w:divBdr>
      <w:divsChild>
        <w:div w:id="971911467">
          <w:marLeft w:val="360"/>
          <w:marRight w:val="0"/>
          <w:marTop w:val="0"/>
          <w:marBottom w:val="0"/>
          <w:divBdr>
            <w:top w:val="none" w:sz="0" w:space="0" w:color="auto"/>
            <w:left w:val="none" w:sz="0" w:space="0" w:color="auto"/>
            <w:bottom w:val="none" w:sz="0" w:space="0" w:color="auto"/>
            <w:right w:val="none" w:sz="0" w:space="0" w:color="auto"/>
          </w:divBdr>
        </w:div>
      </w:divsChild>
    </w:div>
    <w:div w:id="1756433345">
      <w:bodyDiv w:val="1"/>
      <w:marLeft w:val="0"/>
      <w:marRight w:val="0"/>
      <w:marTop w:val="0"/>
      <w:marBottom w:val="0"/>
      <w:divBdr>
        <w:top w:val="none" w:sz="0" w:space="0" w:color="auto"/>
        <w:left w:val="none" w:sz="0" w:space="0" w:color="auto"/>
        <w:bottom w:val="none" w:sz="0" w:space="0" w:color="auto"/>
        <w:right w:val="none" w:sz="0" w:space="0" w:color="auto"/>
      </w:divBdr>
    </w:div>
    <w:div w:id="1949115059">
      <w:bodyDiv w:val="1"/>
      <w:marLeft w:val="0"/>
      <w:marRight w:val="0"/>
      <w:marTop w:val="0"/>
      <w:marBottom w:val="0"/>
      <w:divBdr>
        <w:top w:val="none" w:sz="0" w:space="0" w:color="auto"/>
        <w:left w:val="none" w:sz="0" w:space="0" w:color="auto"/>
        <w:bottom w:val="none" w:sz="0" w:space="0" w:color="auto"/>
        <w:right w:val="none" w:sz="0" w:space="0" w:color="auto"/>
      </w:divBdr>
      <w:divsChild>
        <w:div w:id="934172811">
          <w:marLeft w:val="360"/>
          <w:marRight w:val="0"/>
          <w:marTop w:val="200"/>
          <w:marBottom w:val="0"/>
          <w:divBdr>
            <w:top w:val="none" w:sz="0" w:space="0" w:color="auto"/>
            <w:left w:val="none" w:sz="0" w:space="0" w:color="auto"/>
            <w:bottom w:val="none" w:sz="0" w:space="0" w:color="auto"/>
            <w:right w:val="none" w:sz="0" w:space="0" w:color="auto"/>
          </w:divBdr>
        </w:div>
      </w:divsChild>
    </w:div>
    <w:div w:id="2057700362">
      <w:bodyDiv w:val="1"/>
      <w:marLeft w:val="0"/>
      <w:marRight w:val="0"/>
      <w:marTop w:val="0"/>
      <w:marBottom w:val="0"/>
      <w:divBdr>
        <w:top w:val="none" w:sz="0" w:space="0" w:color="auto"/>
        <w:left w:val="none" w:sz="0" w:space="0" w:color="auto"/>
        <w:bottom w:val="none" w:sz="0" w:space="0" w:color="auto"/>
        <w:right w:val="none" w:sz="0" w:space="0" w:color="auto"/>
      </w:divBdr>
    </w:div>
    <w:div w:id="2094694023">
      <w:bodyDiv w:val="1"/>
      <w:marLeft w:val="0"/>
      <w:marRight w:val="0"/>
      <w:marTop w:val="0"/>
      <w:marBottom w:val="0"/>
      <w:divBdr>
        <w:top w:val="none" w:sz="0" w:space="0" w:color="auto"/>
        <w:left w:val="none" w:sz="0" w:space="0" w:color="auto"/>
        <w:bottom w:val="none" w:sz="0" w:space="0" w:color="auto"/>
        <w:right w:val="none" w:sz="0" w:space="0" w:color="auto"/>
      </w:divBdr>
    </w:div>
    <w:div w:id="2105766272">
      <w:bodyDiv w:val="1"/>
      <w:marLeft w:val="0"/>
      <w:marRight w:val="0"/>
      <w:marTop w:val="0"/>
      <w:marBottom w:val="0"/>
      <w:divBdr>
        <w:top w:val="none" w:sz="0" w:space="0" w:color="auto"/>
        <w:left w:val="none" w:sz="0" w:space="0" w:color="auto"/>
        <w:bottom w:val="none" w:sz="0" w:space="0" w:color="auto"/>
        <w:right w:val="none" w:sz="0" w:space="0" w:color="auto"/>
      </w:divBdr>
      <w:divsChild>
        <w:div w:id="170679055">
          <w:marLeft w:val="360"/>
          <w:marRight w:val="0"/>
          <w:marTop w:val="20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4011292">
      <w:bodyDiv w:val="1"/>
      <w:marLeft w:val="0"/>
      <w:marRight w:val="0"/>
      <w:marTop w:val="0"/>
      <w:marBottom w:val="0"/>
      <w:divBdr>
        <w:top w:val="none" w:sz="0" w:space="0" w:color="auto"/>
        <w:left w:val="none" w:sz="0" w:space="0" w:color="auto"/>
        <w:bottom w:val="none" w:sz="0" w:space="0" w:color="auto"/>
        <w:right w:val="none" w:sz="0" w:space="0" w:color="auto"/>
      </w:divBdr>
      <w:divsChild>
        <w:div w:id="35473896">
          <w:marLeft w:val="360"/>
          <w:marRight w:val="0"/>
          <w:marTop w:val="200"/>
          <w:marBottom w:val="0"/>
          <w:divBdr>
            <w:top w:val="none" w:sz="0" w:space="0" w:color="auto"/>
            <w:left w:val="none" w:sz="0" w:space="0" w:color="auto"/>
            <w:bottom w:val="none" w:sz="0" w:space="0" w:color="auto"/>
            <w:right w:val="none" w:sz="0" w:space="0" w:color="auto"/>
          </w:divBdr>
        </w:div>
        <w:div w:id="885288784">
          <w:marLeft w:val="360"/>
          <w:marRight w:val="0"/>
          <w:marTop w:val="200"/>
          <w:marBottom w:val="0"/>
          <w:divBdr>
            <w:top w:val="none" w:sz="0" w:space="0" w:color="auto"/>
            <w:left w:val="none" w:sz="0" w:space="0" w:color="auto"/>
            <w:bottom w:val="none" w:sz="0" w:space="0" w:color="auto"/>
            <w:right w:val="none" w:sz="0" w:space="0" w:color="auto"/>
          </w:divBdr>
        </w:div>
      </w:divsChild>
    </w:div>
    <w:div w:id="214238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adershipahoy.com/famous-laissez-faire-leaders/" TargetMode="External"/><Relationship Id="rId21" Type="http://schemas.openxmlformats.org/officeDocument/2006/relationships/hyperlink" Target="https://doi.org/10.1177/105960117900400404" TargetMode="External"/><Relationship Id="rId42" Type="http://schemas.openxmlformats.org/officeDocument/2006/relationships/hyperlink" Target="https://doi.org/10.1177/0149206310380462" TargetMode="External"/><Relationship Id="rId47" Type="http://schemas.openxmlformats.org/officeDocument/2006/relationships/hyperlink" Target="https://www.pocketbook.co.uk/blog/2017/05/02/robert-tannenbaum-warren-schmidt-leadership-continuum/" TargetMode="External"/><Relationship Id="rId63" Type="http://schemas.openxmlformats.org/officeDocument/2006/relationships/image" Target="media/image7.jpg"/><Relationship Id="rId68" Type="http://schemas.openxmlformats.org/officeDocument/2006/relationships/image" Target="media/image12.jpg"/><Relationship Id="rId84" Type="http://schemas.openxmlformats.org/officeDocument/2006/relationships/theme" Target="theme/theme1.xml"/><Relationship Id="rId16" Type="http://schemas.openxmlformats.org/officeDocument/2006/relationships/hyperlink" Target="https://doi.org/10.2224/sbp.5805" TargetMode="External"/><Relationship Id="rId11" Type="http://schemas.openxmlformats.org/officeDocument/2006/relationships/image" Target="media/image1.jpeg"/><Relationship Id="rId32" Type="http://schemas.openxmlformats.org/officeDocument/2006/relationships/hyperlink" Target="https://doi.org/10.31695/ijasre.2019.33162" TargetMode="External"/><Relationship Id="rId37" Type="http://schemas.openxmlformats.org/officeDocument/2006/relationships/hyperlink" Target="https://doi.org/10.4324/9781003023616-6" TargetMode="External"/><Relationship Id="rId53" Type="http://schemas.openxmlformats.org/officeDocument/2006/relationships/hyperlink" Target="https://leadershipandperformance.com.au/leadership-development/lewins-leadership-theory-explained/" TargetMode="External"/><Relationship Id="rId58" Type="http://schemas.openxmlformats.org/officeDocument/2006/relationships/image" Target="media/image2.png"/><Relationship Id="rId74" Type="http://schemas.openxmlformats.org/officeDocument/2006/relationships/image" Target="media/image18.jpg"/><Relationship Id="rId79" Type="http://schemas.openxmlformats.org/officeDocument/2006/relationships/image" Target="media/image23.png"/><Relationship Id="rId5" Type="http://schemas.openxmlformats.org/officeDocument/2006/relationships/numbering" Target="numbering.xml"/><Relationship Id="rId61" Type="http://schemas.openxmlformats.org/officeDocument/2006/relationships/image" Target="media/image5.jpg"/><Relationship Id="rId82" Type="http://schemas.openxmlformats.org/officeDocument/2006/relationships/footer" Target="footer1.xml"/><Relationship Id="rId19" Type="http://schemas.openxmlformats.org/officeDocument/2006/relationships/hyperlink" Target="https://doi.org/10.1108/ijpl-09-2019-0058" TargetMode="External"/><Relationship Id="rId14" Type="http://schemas.openxmlformats.org/officeDocument/2006/relationships/hyperlink" Target="https://www.forbes.com/sites/davidcarlin/2019/10/18/democratic-authoritarian-laissez-faire-what-type-of-leader-are-you/?sh=6423ed492a6b" TargetMode="External"/><Relationship Id="rId22" Type="http://schemas.openxmlformats.org/officeDocument/2006/relationships/hyperlink" Target="https://doi.org/10.1016/s1048-9843(96)90024-7" TargetMode="External"/><Relationship Id="rId27" Type="http://schemas.openxmlformats.org/officeDocument/2006/relationships/hyperlink" Target="https://jennifermaxsonassociates.com/roadblocks-setting-direction/#:~:text=Setting%20direction%20for%20your%20team%20is%20all%20about%20creating%20the,Direction%20is%20long%2Dterm." TargetMode="External"/><Relationship Id="rId30" Type="http://schemas.openxmlformats.org/officeDocument/2006/relationships/hyperlink" Target="https://doi.org/10.1007/s10551-012-1322-6" TargetMode="External"/><Relationship Id="rId35" Type="http://schemas.openxmlformats.org/officeDocument/2006/relationships/hyperlink" Target="https://theconversation.com/elon-musks-hardcore-management-style-a-case-study-in-what-not-to-do-194999" TargetMode="External"/><Relationship Id="rId43" Type="http://schemas.openxmlformats.org/officeDocument/2006/relationships/hyperlink" Target="https://www.villanovau.com/resources/leadership/great-man-theory/#:~:text=The%20Great%20Man%20Theory%20was,biographies%20belonging%20to%20great%20men." TargetMode="External"/><Relationship Id="rId48" Type="http://schemas.openxmlformats.org/officeDocument/2006/relationships/hyperlink" Target="https://doi.org/10.1016/s1048-9843(97)90014-x" TargetMode="External"/><Relationship Id="rId56" Type="http://schemas.openxmlformats.org/officeDocument/2006/relationships/hyperlink" Target="https://www.infona.pl/resource/bwmeta1.element.desklight-ef315caf-6826-42af-9ee9-886149cb10a2" TargetMode="External"/><Relationship Id="rId64" Type="http://schemas.openxmlformats.org/officeDocument/2006/relationships/image" Target="media/image8.jpg"/><Relationship Id="rId69" Type="http://schemas.openxmlformats.org/officeDocument/2006/relationships/image" Target="media/image13.jpg"/><Relationship Id="rId77" Type="http://schemas.openxmlformats.org/officeDocument/2006/relationships/image" Target="media/image21.jpg"/><Relationship Id="rId8" Type="http://schemas.openxmlformats.org/officeDocument/2006/relationships/webSettings" Target="webSettings.xml"/><Relationship Id="rId51" Type="http://schemas.openxmlformats.org/officeDocument/2006/relationships/hyperlink" Target="https://www.thoughtco.com/maslows-hierarchy-of-needs-4582571" TargetMode="External"/><Relationship Id="rId72" Type="http://schemas.openxmlformats.org/officeDocument/2006/relationships/image" Target="media/image16.jpg"/><Relationship Id="rId80" Type="http://schemas.openxmlformats.org/officeDocument/2006/relationships/image" Target="media/image24.png"/><Relationship Id="rId3" Type="http://schemas.openxmlformats.org/officeDocument/2006/relationships/customXml" Target="../customXml/item3.xml"/><Relationship Id="rId12" Type="http://schemas.openxmlformats.org/officeDocument/2006/relationships/hyperlink" Target="https://www.theguardian.com/technology/2022/nov/19/elon-musk-management-style-twitter-tesla-spacex" TargetMode="External"/><Relationship Id="rId17" Type="http://schemas.openxmlformats.org/officeDocument/2006/relationships/hyperlink" Target="https://doi.org/10.1016/j.leaqua.2012.03.004" TargetMode="External"/><Relationship Id="rId25" Type="http://schemas.openxmlformats.org/officeDocument/2006/relationships/hyperlink" Target="https://www.academia.edu/41251936/Lewin_1939_original" TargetMode="External"/><Relationship Id="rId33" Type="http://schemas.openxmlformats.org/officeDocument/2006/relationships/hyperlink" Target="https://doi.org/10.1111/jonm.12288" TargetMode="External"/><Relationship Id="rId38" Type="http://schemas.openxmlformats.org/officeDocument/2006/relationships/hyperlink" Target="https://doi.org/10.1177/002188638201800303" TargetMode="External"/><Relationship Id="rId46" Type="http://schemas.openxmlformats.org/officeDocument/2006/relationships/hyperlink" Target="https://www.indeed.com/career-advice/career-development/leadership-styles-and-theories" TargetMode="External"/><Relationship Id="rId59" Type="http://schemas.openxmlformats.org/officeDocument/2006/relationships/image" Target="media/image3.jpg"/><Relationship Id="rId67" Type="http://schemas.openxmlformats.org/officeDocument/2006/relationships/image" Target="media/image11.jpg"/><Relationship Id="rId20" Type="http://schemas.openxmlformats.org/officeDocument/2006/relationships/hyperlink" Target="https://www.george-business-review.com/the-leadership-style-of-elon-musk/#:~:text=Enhance%20workplace%20communication%3A%20As%20Elon,between%20himself%20and%20his%20team." TargetMode="External"/><Relationship Id="rId41" Type="http://schemas.openxmlformats.org/officeDocument/2006/relationships/hyperlink" Target="https://doi.org/10.1016/j.leaqua.2009.06.014" TargetMode="External"/><Relationship Id="rId54" Type="http://schemas.openxmlformats.org/officeDocument/2006/relationships/hyperlink" Target="https://www.proquest.com/scholarly-journals/effect-leadership-style-motivation-work/docview/2129405772/se-2" TargetMode="External"/><Relationship Id="rId62" Type="http://schemas.openxmlformats.org/officeDocument/2006/relationships/image" Target="media/image6.jpg"/><Relationship Id="rId70" Type="http://schemas.openxmlformats.org/officeDocument/2006/relationships/image" Target="media/image14.jpg"/><Relationship Id="rId75" Type="http://schemas.openxmlformats.org/officeDocument/2006/relationships/image" Target="media/image19.jp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jstor.org/stable/j.ctt5vm0w4" TargetMode="External"/><Relationship Id="rId23" Type="http://schemas.openxmlformats.org/officeDocument/2006/relationships/hyperlink" Target="https://doi.org/10.1016/j.leaqua.2008.05.003" TargetMode="External"/><Relationship Id="rId28" Type="http://schemas.openxmlformats.org/officeDocument/2006/relationships/hyperlink" Target="https://www.simplypsychology.org/maslow.html" TargetMode="External"/><Relationship Id="rId36" Type="http://schemas.openxmlformats.org/officeDocument/2006/relationships/hyperlink" Target="https://scholar.google.co.uk/scholar_url?url=https://citeseerx.ist.psu.edu/document%3Frepid%3Drep1%26type%3Dpdf%26doi%3D1dcfb286c8ffa0b36e9a51ba8d1bf44316b45a65%23page%3D4&amp;hl=en&amp;sa=X&amp;ei=OBCTZIv0H56Sy9YPj5q4kAw&amp;scisig=AGlGAw8sUiVYe_lnhHHxaHMN2WzP&amp;oi=scholarr" TargetMode="External"/><Relationship Id="rId49" Type="http://schemas.openxmlformats.org/officeDocument/2006/relationships/hyperlink" Target="https://www.indeed.com/career-advice/career-development/transformational-leadership?from=careeradvice-US" TargetMode="External"/><Relationship Id="rId57" Type="http://schemas.openxmlformats.org/officeDocument/2006/relationships/hyperlink" Target="https://doi.org/10.21272/mmi.2019.1-13" TargetMode="External"/><Relationship Id="rId10" Type="http://schemas.openxmlformats.org/officeDocument/2006/relationships/endnotes" Target="endnotes.xml"/><Relationship Id="rId31" Type="http://schemas.openxmlformats.org/officeDocument/2006/relationships/hyperlink" Target="https://doi.org/10.3389/fpsyg.2022.896539" TargetMode="External"/><Relationship Id="rId44" Type="http://schemas.openxmlformats.org/officeDocument/2006/relationships/hyperlink" Target="https://theconversation.com/tesla-what-2023-holds-for-the-electric-vehicle-company-and-why-it-might-be-time-for-musk-to-go-197317" TargetMode="External"/><Relationship Id="rId52" Type="http://schemas.openxmlformats.org/officeDocument/2006/relationships/hyperlink" Target="https://doi.org/10.1016/0030-5073(73)90066-4" TargetMode="External"/><Relationship Id="rId60" Type="http://schemas.openxmlformats.org/officeDocument/2006/relationships/image" Target="media/image4.jpg"/><Relationship Id="rId65" Type="http://schemas.openxmlformats.org/officeDocument/2006/relationships/image" Target="media/image9.jpg"/><Relationship Id="rId73" Type="http://schemas.openxmlformats.org/officeDocument/2006/relationships/image" Target="media/image17.jpg"/><Relationship Id="rId78" Type="http://schemas.openxmlformats.org/officeDocument/2006/relationships/image" Target="media/image22.png"/><Relationship Id="rId81" Type="http://schemas.openxmlformats.org/officeDocument/2006/relationships/image" Target="media/image25.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edium.com/@dogood.silence/embracing-neurodivergent-leadership-challenging-stereotypes-and-empowering-innovation-4c92852ffc25" TargetMode="External"/><Relationship Id="rId18" Type="http://schemas.openxmlformats.org/officeDocument/2006/relationships/hyperlink" Target="https://www.researchgate.net/publication/324755176_Title_Completing_the_affective_turn_in_educational_organisational_theory_educational_organising_as_an_emotion?enrichId=rgreq-50464d7f6078b7596f036c917da358d5-XXX&amp;enrichSource=Y292ZXJQYWdlOzMyNDc1NTE3NjtBUzo2MTkyODUzNzQzMTY1NTNAMTUyNDY2MDU0NzcwNw%3D%3D&amp;el=1_x_2&amp;_esc=publicationCoverPdf" TargetMode="External"/><Relationship Id="rId39" Type="http://schemas.openxmlformats.org/officeDocument/2006/relationships/hyperlink" Target="https://doi.org/10.1177/1742715015571392" TargetMode="External"/><Relationship Id="rId34" Type="http://schemas.openxmlformats.org/officeDocument/2006/relationships/hyperlink" Target="https://doi.org/10.1007/978-3-030-82763-2_2" TargetMode="External"/><Relationship Id="rId50" Type="http://schemas.openxmlformats.org/officeDocument/2006/relationships/hyperlink" Target="https://doi.org/10.1348/096317909x485207" TargetMode="External"/><Relationship Id="rId55" Type="http://schemas.openxmlformats.org/officeDocument/2006/relationships/hyperlink" Target="https://www.businessballs.com/leadership-styles/leadership-behaviour-continuum-tannenbaum-schmidt/" TargetMode="External"/><Relationship Id="rId76" Type="http://schemas.openxmlformats.org/officeDocument/2006/relationships/image" Target="media/image20.jpg"/><Relationship Id="rId7" Type="http://schemas.openxmlformats.org/officeDocument/2006/relationships/settings" Target="settings.xml"/><Relationship Id="rId71" Type="http://schemas.openxmlformats.org/officeDocument/2006/relationships/image" Target="media/image15.jpg"/><Relationship Id="rId2" Type="http://schemas.openxmlformats.org/officeDocument/2006/relationships/customXml" Target="../customXml/item2.xml"/><Relationship Id="rId29" Type="http://schemas.openxmlformats.org/officeDocument/2006/relationships/hyperlink" Target="https://www.4cornerresources.com/blog/empowerment-in-the-workplace-what-it-is-and-why-it-matters/#:~:text=Empowerment%20in%20the%20workplace%20means,from%20members%20of%20their%20team." TargetMode="External"/><Relationship Id="rId24" Type="http://schemas.openxmlformats.org/officeDocument/2006/relationships/hyperlink" Target="https://hbr.org/2018/03/when-empowering-employees-works-and-when-it-doesnt" TargetMode="External"/><Relationship Id="rId40" Type="http://schemas.openxmlformats.org/officeDocument/2006/relationships/hyperlink" Target="https://www.institutelm.com/learning/leadership-framework/authenticity/self-awareness/spotlight-on-leadership-styles.html" TargetMode="External"/><Relationship Id="rId45" Type="http://schemas.openxmlformats.org/officeDocument/2006/relationships/hyperlink" Target="https://www.penguins.co.uk/incentive-travel-blog/the-importance-of-motivation-in-the-workplace#:~:text=Employee%20motivation%20is%20defined%20as,in%20your%20organisation%20is%20invaluable." TargetMode="External"/><Relationship Id="rId66"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1" ma:contentTypeDescription="Create a new document." ma:contentTypeScope="" ma:versionID="bc9ac2c99f04b8a0cdce3bb0349343cf">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a8a70fb6de50e2f4d4dd11efd1e54ff2"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FFC3EC08-7763-4C22-8A03-8F62AA2AF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b43be169-dac8-4e8b-b0ae-1fd892d69601"/>
    <ds:schemaRef ds:uri="32cf4773-4f40-40c5-b712-949156571374"/>
  </ds:schemaRefs>
</ds:datastoreItem>
</file>

<file path=docProps/app.xml><?xml version="1.0" encoding="utf-8"?>
<Properties xmlns="http://schemas.openxmlformats.org/officeDocument/2006/extended-properties" xmlns:vt="http://schemas.openxmlformats.org/officeDocument/2006/docPropsVTypes">
  <Template>Normal</Template>
  <TotalTime>25413</TotalTime>
  <Pages>44</Pages>
  <Words>6394</Words>
  <Characters>55378</Characters>
  <Application>Microsoft Office Word</Application>
  <DocSecurity>0</DocSecurity>
  <Lines>988</Lines>
  <Paragraphs>381</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61391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dc:description/>
  <cp:lastModifiedBy>Jemma Rees</cp:lastModifiedBy>
  <cp:revision>1317</cp:revision>
  <dcterms:created xsi:type="dcterms:W3CDTF">2023-05-09T08:29:00Z</dcterms:created>
  <dcterms:modified xsi:type="dcterms:W3CDTF">2023-06-30T09:35:00Z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y fmtid="{D5CDD505-2E9C-101B-9397-08002B2CF9AE}" pid="3" name="MediaServiceImageTags">
    <vt:lpwstr/>
  </property>
  <property fmtid="{D5CDD505-2E9C-101B-9397-08002B2CF9AE}" pid="4" name="GrammarlyDocumentId">
    <vt:lpwstr>0647af829dac4f74bde015fea2ff0f0f1c7846561cd91627980fdcde81e9b8b0</vt:lpwstr>
  </property>
</Properties>
</file>