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C5330" w14:textId="77777777" w:rsidR="004F2944" w:rsidRDefault="004F2944" w:rsidP="004F2944">
      <w:r>
        <w:rPr>
          <w:noProof/>
        </w:rPr>
        <w:drawing>
          <wp:inline distT="0" distB="0" distL="0" distR="0" wp14:anchorId="061D6558" wp14:editId="30C59AE4">
            <wp:extent cx="3028950" cy="1514475"/>
            <wp:effectExtent l="0" t="0" r="0" b="9525"/>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3A5019ED" w14:textId="77777777" w:rsidR="004F2944" w:rsidRDefault="004F2944" w:rsidP="004F2944"/>
    <w:p w14:paraId="2DFF697F" w14:textId="77777777" w:rsidR="004F2944" w:rsidRDefault="004F2944" w:rsidP="004F2944"/>
    <w:p w14:paraId="3A7F0328" w14:textId="77777777" w:rsidR="004F2944" w:rsidRPr="0010433F" w:rsidRDefault="004F2944" w:rsidP="004F2944">
      <w:pPr>
        <w:jc w:val="center"/>
        <w:rPr>
          <w:b/>
          <w:bCs/>
          <w:sz w:val="44"/>
          <w:szCs w:val="44"/>
        </w:rPr>
      </w:pPr>
      <w:r w:rsidRPr="0010433F">
        <w:rPr>
          <w:b/>
          <w:bCs/>
          <w:sz w:val="44"/>
          <w:szCs w:val="44"/>
        </w:rPr>
        <w:t>School of Hospitality &amp; Tourism Management</w:t>
      </w:r>
    </w:p>
    <w:p w14:paraId="35A8DD17" w14:textId="77777777" w:rsidR="004F2944" w:rsidRPr="00A40210" w:rsidRDefault="004F2944" w:rsidP="004F2944">
      <w:pPr>
        <w:jc w:val="center"/>
        <w:rPr>
          <w:b/>
          <w:bCs/>
          <w:sz w:val="28"/>
          <w:szCs w:val="28"/>
        </w:rPr>
      </w:pPr>
      <w:r w:rsidRPr="0021023C">
        <w:rPr>
          <w:b/>
          <w:bCs/>
          <w:sz w:val="28"/>
          <w:szCs w:val="28"/>
        </w:rPr>
        <w:t>BA International Hotel Management</w:t>
      </w:r>
    </w:p>
    <w:p w14:paraId="2A3680BE" w14:textId="77777777" w:rsidR="004F2944" w:rsidRDefault="004F2944" w:rsidP="004F2944"/>
    <w:p w14:paraId="07F5B425" w14:textId="54D4476D" w:rsidR="004F2944" w:rsidRPr="002A24F2" w:rsidRDefault="004F2944" w:rsidP="004F2944">
      <w:pPr>
        <w:rPr>
          <w:b/>
          <w:bCs/>
          <w:sz w:val="32"/>
          <w:szCs w:val="32"/>
        </w:rPr>
      </w:pPr>
      <w:r w:rsidRPr="002A24F2">
        <w:rPr>
          <w:b/>
          <w:bCs/>
          <w:sz w:val="32"/>
          <w:szCs w:val="32"/>
        </w:rPr>
        <w:t>BMIH500</w:t>
      </w:r>
      <w:r w:rsidR="00030721">
        <w:rPr>
          <w:b/>
          <w:bCs/>
          <w:sz w:val="32"/>
          <w:szCs w:val="32"/>
        </w:rPr>
        <w:t>4</w:t>
      </w:r>
      <w:r w:rsidRPr="002A24F2">
        <w:rPr>
          <w:b/>
          <w:bCs/>
          <w:sz w:val="32"/>
          <w:szCs w:val="32"/>
        </w:rPr>
        <w:t xml:space="preserve"> </w:t>
      </w:r>
    </w:p>
    <w:p w14:paraId="780CAEFA" w14:textId="644622CD" w:rsidR="004F2944" w:rsidRPr="003F2CF4" w:rsidRDefault="00030721" w:rsidP="004F2944">
      <w:pPr>
        <w:rPr>
          <w:b/>
          <w:bCs/>
          <w:sz w:val="40"/>
          <w:szCs w:val="40"/>
        </w:rPr>
      </w:pPr>
      <w:r w:rsidRPr="00030721">
        <w:rPr>
          <w:b/>
          <w:bCs/>
          <w:sz w:val="40"/>
          <w:szCs w:val="40"/>
        </w:rPr>
        <w:t>Management &amp; Organisational Behaviour</w:t>
      </w:r>
      <w:r w:rsidR="004F2944" w:rsidRPr="003F2CF4">
        <w:rPr>
          <w:b/>
          <w:bCs/>
          <w:sz w:val="40"/>
          <w:szCs w:val="40"/>
        </w:rPr>
        <w:t xml:space="preserve"> </w:t>
      </w:r>
    </w:p>
    <w:p w14:paraId="19A1AE39" w14:textId="77777777" w:rsidR="004F2944" w:rsidRPr="002A24F2" w:rsidRDefault="004F2944" w:rsidP="004F2944">
      <w:pPr>
        <w:rPr>
          <w:b/>
          <w:bCs/>
          <w:sz w:val="40"/>
          <w:szCs w:val="40"/>
        </w:rPr>
      </w:pPr>
      <w:r w:rsidRPr="002A24F2">
        <w:rPr>
          <w:b/>
          <w:bCs/>
          <w:sz w:val="40"/>
          <w:szCs w:val="40"/>
        </w:rPr>
        <w:t xml:space="preserve"> </w:t>
      </w:r>
    </w:p>
    <w:p w14:paraId="6AA58EDB" w14:textId="77777777" w:rsidR="004F2944" w:rsidRPr="002A24F2" w:rsidRDefault="004F2944" w:rsidP="004F2944">
      <w:pPr>
        <w:rPr>
          <w:b/>
          <w:bCs/>
          <w:sz w:val="32"/>
          <w:szCs w:val="32"/>
        </w:rPr>
      </w:pPr>
      <w:r w:rsidRPr="002A24F2">
        <w:rPr>
          <w:b/>
          <w:bCs/>
          <w:sz w:val="32"/>
          <w:szCs w:val="32"/>
        </w:rPr>
        <w:t xml:space="preserve">LEVEL 5 </w:t>
      </w:r>
    </w:p>
    <w:p w14:paraId="6C6652B4" w14:textId="77777777" w:rsidR="004F2944" w:rsidRDefault="004F2944" w:rsidP="004F2944">
      <w:pPr>
        <w:rPr>
          <w:b/>
          <w:bCs/>
        </w:rPr>
      </w:pPr>
    </w:p>
    <w:p w14:paraId="2C7FB9DB" w14:textId="77777777" w:rsidR="004F2944" w:rsidRDefault="004F2944" w:rsidP="004F2944">
      <w:pPr>
        <w:rPr>
          <w:b/>
          <w:bCs/>
        </w:rPr>
      </w:pPr>
      <w:r>
        <w:rPr>
          <w:b/>
          <w:bCs/>
        </w:rPr>
        <w:t>Student name: Ionica Costache</w:t>
      </w:r>
    </w:p>
    <w:p w14:paraId="3B09C0C7" w14:textId="77777777" w:rsidR="004F2944" w:rsidRDefault="004F2944" w:rsidP="004F2944">
      <w:pPr>
        <w:rPr>
          <w:b/>
          <w:bCs/>
        </w:rPr>
      </w:pPr>
      <w:r>
        <w:rPr>
          <w:b/>
          <w:bCs/>
        </w:rPr>
        <w:t>Student ID: 2246358</w:t>
      </w:r>
    </w:p>
    <w:p w14:paraId="0035714E" w14:textId="5D01BBBC" w:rsidR="004F2944" w:rsidRDefault="004F2944" w:rsidP="004F2944">
      <w:pPr>
        <w:rPr>
          <w:b/>
          <w:bCs/>
        </w:rPr>
      </w:pPr>
      <w:r>
        <w:rPr>
          <w:b/>
          <w:bCs/>
        </w:rPr>
        <w:t>Word count: 1</w:t>
      </w:r>
      <w:r w:rsidR="00DB4207">
        <w:rPr>
          <w:b/>
          <w:bCs/>
        </w:rPr>
        <w:t>9</w:t>
      </w:r>
      <w:r w:rsidR="00763B29">
        <w:rPr>
          <w:b/>
          <w:bCs/>
        </w:rPr>
        <w:t>75</w:t>
      </w:r>
    </w:p>
    <w:p w14:paraId="1D487D1A" w14:textId="5FF14077" w:rsidR="004F2944" w:rsidRDefault="004F2944" w:rsidP="004F2944">
      <w:pPr>
        <w:rPr>
          <w:b/>
          <w:bCs/>
        </w:rPr>
      </w:pPr>
      <w:r w:rsidRPr="002A24F2">
        <w:rPr>
          <w:b/>
          <w:bCs/>
        </w:rPr>
        <w:t xml:space="preserve">Module Lead: </w:t>
      </w:r>
      <w:r w:rsidR="00E93035">
        <w:rPr>
          <w:b/>
          <w:bCs/>
        </w:rPr>
        <w:t>Daniel Payne</w:t>
      </w:r>
    </w:p>
    <w:p w14:paraId="00F41808" w14:textId="77777777" w:rsidR="004F2944" w:rsidRDefault="004F2944" w:rsidP="004F2944">
      <w:pPr>
        <w:rPr>
          <w:b/>
          <w:bCs/>
        </w:rPr>
      </w:pPr>
    </w:p>
    <w:p w14:paraId="2F4A94A5" w14:textId="77777777" w:rsidR="004F2944" w:rsidRDefault="004F2944" w:rsidP="004F2944">
      <w:pPr>
        <w:rPr>
          <w:b/>
          <w:bCs/>
        </w:rPr>
      </w:pPr>
    </w:p>
    <w:p w14:paraId="5B353816" w14:textId="77777777" w:rsidR="004F2944" w:rsidRPr="00B72316" w:rsidRDefault="004F2944" w:rsidP="004F2944">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3210876F" w14:textId="35001A88" w:rsidR="003D7CE2" w:rsidRPr="004F2944" w:rsidRDefault="004F2944" w:rsidP="004F2944">
      <w:pPr>
        <w:rPr>
          <w:b/>
          <w:bCs/>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6B1CC6B5" w14:textId="77777777" w:rsidR="008253F6" w:rsidRPr="008253F6" w:rsidRDefault="008253F6" w:rsidP="008253F6">
      <w:pPr>
        <w:spacing w:line="360" w:lineRule="auto"/>
        <w:ind w:firstLine="720"/>
        <w:jc w:val="both"/>
        <w:rPr>
          <w:rFonts w:ascii="Arial" w:hAnsi="Arial" w:cs="Arial"/>
        </w:rPr>
      </w:pPr>
      <w:r w:rsidRPr="008253F6">
        <w:rPr>
          <w:rFonts w:ascii="Arial" w:hAnsi="Arial" w:cs="Arial"/>
          <w:b/>
          <w:bCs/>
        </w:rPr>
        <w:lastRenderedPageBreak/>
        <w:t>Leadership Styles in Hospitality: Their Role in Team Effectiveness and Employee Morale, with a Focus on Democratic Leadership</w:t>
      </w:r>
    </w:p>
    <w:p w14:paraId="776B4702" w14:textId="77777777" w:rsidR="004F2944" w:rsidRDefault="004F2944" w:rsidP="00B005A1">
      <w:pPr>
        <w:spacing w:line="360" w:lineRule="auto"/>
        <w:ind w:firstLine="720"/>
        <w:jc w:val="both"/>
        <w:rPr>
          <w:rFonts w:ascii="Arial" w:hAnsi="Arial" w:cs="Arial"/>
        </w:rPr>
      </w:pPr>
    </w:p>
    <w:p w14:paraId="661A812D" w14:textId="592C80AD" w:rsidR="004764FD" w:rsidRPr="00781BF9" w:rsidRDefault="004764FD" w:rsidP="00B005A1">
      <w:pPr>
        <w:spacing w:line="360" w:lineRule="auto"/>
        <w:ind w:firstLine="720"/>
        <w:jc w:val="both"/>
        <w:rPr>
          <w:rFonts w:ascii="Arial" w:hAnsi="Arial" w:cs="Arial"/>
        </w:rPr>
      </w:pPr>
      <w:r w:rsidRPr="00781BF9">
        <w:rPr>
          <w:rFonts w:ascii="Arial" w:hAnsi="Arial" w:cs="Arial"/>
        </w:rPr>
        <w:t>According to John C. Maxwell</w:t>
      </w:r>
      <w:r w:rsidR="008C079D">
        <w:rPr>
          <w:rFonts w:ascii="Arial" w:hAnsi="Arial" w:cs="Arial"/>
        </w:rPr>
        <w:t>, (2007)</w:t>
      </w:r>
      <w:r w:rsidRPr="00781BF9">
        <w:rPr>
          <w:rFonts w:ascii="Arial" w:hAnsi="Arial" w:cs="Arial"/>
        </w:rPr>
        <w:t>, "Leadership is not about titles, positions, or flowcharts. It is about one life influencing another"</w:t>
      </w:r>
      <w:r w:rsidR="00381C70">
        <w:rPr>
          <w:rFonts w:ascii="Arial" w:hAnsi="Arial" w:cs="Arial"/>
        </w:rPr>
        <w:t>.</w:t>
      </w:r>
      <w:r w:rsidRPr="00781BF9">
        <w:rPr>
          <w:rFonts w:ascii="Arial" w:hAnsi="Arial" w:cs="Arial"/>
        </w:rPr>
        <w:t xml:space="preserve"> </w:t>
      </w:r>
      <w:r w:rsidR="007D0747">
        <w:rPr>
          <w:rFonts w:ascii="Arial" w:hAnsi="Arial" w:cs="Arial"/>
        </w:rPr>
        <w:t>E</w:t>
      </w:r>
      <w:r w:rsidR="007D0747" w:rsidRPr="00781BF9">
        <w:rPr>
          <w:rFonts w:ascii="Arial" w:hAnsi="Arial" w:cs="Arial"/>
        </w:rPr>
        <w:t>ffective leadership becomes pivotal</w:t>
      </w:r>
      <w:r w:rsidR="0009199B">
        <w:rPr>
          <w:rFonts w:ascii="Arial" w:hAnsi="Arial" w:cs="Arial"/>
        </w:rPr>
        <w:t xml:space="preserve"> in</w:t>
      </w:r>
      <w:r w:rsidR="007D0747" w:rsidRPr="00781BF9">
        <w:rPr>
          <w:rFonts w:ascii="Arial" w:hAnsi="Arial" w:cs="Arial"/>
        </w:rPr>
        <w:t xml:space="preserve"> </w:t>
      </w:r>
      <w:r w:rsidR="007D0747">
        <w:rPr>
          <w:rFonts w:ascii="Arial" w:hAnsi="Arial" w:cs="Arial"/>
        </w:rPr>
        <w:t>c</w:t>
      </w:r>
      <w:r w:rsidRPr="00781BF9">
        <w:rPr>
          <w:rFonts w:ascii="Arial" w:hAnsi="Arial" w:cs="Arial"/>
        </w:rPr>
        <w:t>onsidering the hospitality industry, where teamwork and morale directly influence customer satisfaction</w:t>
      </w:r>
      <w:r w:rsidR="00EF36FD">
        <w:rPr>
          <w:rFonts w:ascii="Arial" w:hAnsi="Arial" w:cs="Arial"/>
        </w:rPr>
        <w:t xml:space="preserve"> (</w:t>
      </w:r>
      <w:r w:rsidR="00EF36FD" w:rsidRPr="00EF36FD">
        <w:rPr>
          <w:rFonts w:ascii="Arial" w:hAnsi="Arial" w:cs="Arial"/>
        </w:rPr>
        <w:t xml:space="preserve">Mullins and </w:t>
      </w:r>
      <w:proofErr w:type="spellStart"/>
      <w:r w:rsidR="00EF36FD" w:rsidRPr="00EF36FD">
        <w:rPr>
          <w:rFonts w:ascii="Arial" w:hAnsi="Arial" w:cs="Arial"/>
        </w:rPr>
        <w:t>Dossor</w:t>
      </w:r>
      <w:proofErr w:type="spellEnd"/>
      <w:r w:rsidR="00EF36FD" w:rsidRPr="00EF36FD">
        <w:rPr>
          <w:rFonts w:ascii="Arial" w:hAnsi="Arial" w:cs="Arial"/>
        </w:rPr>
        <w:t>, 2013)</w:t>
      </w:r>
      <w:r w:rsidRPr="00781BF9">
        <w:rPr>
          <w:rFonts w:ascii="Arial" w:hAnsi="Arial" w:cs="Arial"/>
        </w:rPr>
        <w:t xml:space="preserve">. This essay develops an argument that democratic leadership significantly influences team effectiveness and employee motivation due to its collaborative and inclusive nature. It then leads to a subtle understanding, through the examples of real-life cases and insights from scholars, of both strengths and challenges of democratic leadership in hotel management, pointing at its role </w:t>
      </w:r>
      <w:r w:rsidR="00B005A1">
        <w:rPr>
          <w:rFonts w:ascii="Arial" w:hAnsi="Arial" w:cs="Arial"/>
        </w:rPr>
        <w:t>in</w:t>
      </w:r>
      <w:r w:rsidRPr="00781BF9">
        <w:rPr>
          <w:rFonts w:ascii="Arial" w:hAnsi="Arial" w:cs="Arial"/>
        </w:rPr>
        <w:t xml:space="preserve"> fostering positive workplace culture and operational success.</w:t>
      </w:r>
    </w:p>
    <w:p w14:paraId="56A02F28" w14:textId="501A27C8" w:rsidR="004764FD" w:rsidRPr="00781BF9" w:rsidRDefault="004764FD" w:rsidP="00B91E9C">
      <w:pPr>
        <w:spacing w:line="360" w:lineRule="auto"/>
        <w:ind w:firstLine="720"/>
        <w:jc w:val="both"/>
        <w:rPr>
          <w:rFonts w:ascii="Arial" w:hAnsi="Arial" w:cs="Arial"/>
        </w:rPr>
      </w:pPr>
      <w:r w:rsidRPr="00781BF9">
        <w:rPr>
          <w:rFonts w:ascii="Arial" w:hAnsi="Arial" w:cs="Arial"/>
        </w:rPr>
        <w:t>Leadership can be defined as a process through which an individual or group influences and directs others to accomplish organi</w:t>
      </w:r>
      <w:r w:rsidR="00D15F85">
        <w:rPr>
          <w:rFonts w:ascii="Arial" w:hAnsi="Arial" w:cs="Arial"/>
        </w:rPr>
        <w:t>s</w:t>
      </w:r>
      <w:r w:rsidRPr="00781BF9">
        <w:rPr>
          <w:rFonts w:ascii="Arial" w:hAnsi="Arial" w:cs="Arial"/>
        </w:rPr>
        <w:t>ational goals</w:t>
      </w:r>
      <w:r w:rsidR="0031768B">
        <w:rPr>
          <w:rFonts w:ascii="Arial" w:hAnsi="Arial" w:cs="Arial"/>
        </w:rPr>
        <w:t xml:space="preserve"> (Mullins, 2019</w:t>
      </w:r>
      <w:r w:rsidR="00E009D9">
        <w:rPr>
          <w:rFonts w:ascii="Arial" w:hAnsi="Arial" w:cs="Arial"/>
        </w:rPr>
        <w:t>)</w:t>
      </w:r>
      <w:r w:rsidRPr="00781BF9">
        <w:rPr>
          <w:rFonts w:ascii="Arial" w:hAnsi="Arial" w:cs="Arial"/>
        </w:rPr>
        <w:t xml:space="preserve">. </w:t>
      </w:r>
      <w:r w:rsidR="00D15F85">
        <w:rPr>
          <w:rFonts w:ascii="Arial" w:hAnsi="Arial" w:cs="Arial"/>
        </w:rPr>
        <w:t>Various theories explain</w:t>
      </w:r>
      <w:r w:rsidRPr="00781BF9">
        <w:rPr>
          <w:rFonts w:ascii="Arial" w:hAnsi="Arial" w:cs="Arial"/>
        </w:rPr>
        <w:t xml:space="preserve"> effective leadership, ranging from trait-based approaches to situational ones</w:t>
      </w:r>
      <w:r w:rsidR="000D5215">
        <w:rPr>
          <w:rFonts w:ascii="Arial" w:hAnsi="Arial" w:cs="Arial"/>
        </w:rPr>
        <w:t>.</w:t>
      </w:r>
      <w:r w:rsidR="009C25F5">
        <w:rPr>
          <w:rFonts w:ascii="Arial" w:hAnsi="Arial" w:cs="Arial"/>
        </w:rPr>
        <w:t xml:space="preserve"> </w:t>
      </w:r>
      <w:r w:rsidR="005E5DFD">
        <w:rPr>
          <w:rFonts w:ascii="Arial" w:hAnsi="Arial" w:cs="Arial"/>
        </w:rPr>
        <w:t>Following, here</w:t>
      </w:r>
      <w:r w:rsidR="009C25F5">
        <w:rPr>
          <w:rFonts w:ascii="Arial" w:hAnsi="Arial" w:cs="Arial"/>
        </w:rPr>
        <w:t xml:space="preserve"> are </w:t>
      </w:r>
      <w:r w:rsidR="005E5DFD">
        <w:rPr>
          <w:rFonts w:ascii="Arial" w:hAnsi="Arial" w:cs="Arial"/>
        </w:rPr>
        <w:t xml:space="preserve">some of them explained: </w:t>
      </w:r>
      <w:r w:rsidR="000D5215">
        <w:rPr>
          <w:rFonts w:ascii="Arial" w:hAnsi="Arial" w:cs="Arial"/>
        </w:rPr>
        <w:t xml:space="preserve"> </w:t>
      </w:r>
      <w:r w:rsidRPr="000D5215">
        <w:rPr>
          <w:rFonts w:ascii="Arial" w:hAnsi="Arial" w:cs="Arial"/>
        </w:rPr>
        <w:t xml:space="preserve">Trait theory, according to Mullins (2007), maintains that leaders are born with confidence, decisiveness, and intelligence. Contrariwise, all </w:t>
      </w:r>
      <w:r w:rsidR="00F211CA" w:rsidRPr="000D5215">
        <w:rPr>
          <w:rFonts w:ascii="Arial" w:hAnsi="Arial" w:cs="Arial"/>
        </w:rPr>
        <w:t>behavioural</w:t>
      </w:r>
      <w:r w:rsidRPr="000D5215">
        <w:rPr>
          <w:rFonts w:ascii="Arial" w:hAnsi="Arial" w:cs="Arial"/>
        </w:rPr>
        <w:t xml:space="preserve"> leadership theories, as proposed by Lewin et al. (1939), are based on actions and not traits; leaders can be autocratic, democratic, and laissez-faire. The contingency theories, Fiedler's model of 1967 for instance, point out that effective leadership is situational as a factor of variables like team composition and organi</w:t>
      </w:r>
      <w:r w:rsidR="007C153C">
        <w:rPr>
          <w:rFonts w:ascii="Arial" w:hAnsi="Arial" w:cs="Arial"/>
        </w:rPr>
        <w:t>s</w:t>
      </w:r>
      <w:r w:rsidRPr="000D5215">
        <w:rPr>
          <w:rFonts w:ascii="Arial" w:hAnsi="Arial" w:cs="Arial"/>
        </w:rPr>
        <w:t xml:space="preserve">ational goals. The transformational and transactional leadership models, developed by Burns in 1978, elaborate on the roles of inspiration and reward in guiding teams. The McGregor's Theory X and Y, dating back to 1960, </w:t>
      </w:r>
      <w:r w:rsidR="0046732F">
        <w:rPr>
          <w:rFonts w:ascii="Arial" w:hAnsi="Arial" w:cs="Arial"/>
        </w:rPr>
        <w:t>present</w:t>
      </w:r>
      <w:r w:rsidR="00D00BCE">
        <w:rPr>
          <w:rFonts w:ascii="Arial" w:hAnsi="Arial" w:cs="Arial"/>
        </w:rPr>
        <w:t>s</w:t>
      </w:r>
      <w:r w:rsidRPr="000D5215">
        <w:rPr>
          <w:rFonts w:ascii="Arial" w:hAnsi="Arial" w:cs="Arial"/>
        </w:rPr>
        <w:t xml:space="preserve"> a contrasting perspective on managerial assumptions and shows how perceptions of employee motivations influence leadership styles</w:t>
      </w:r>
      <w:r w:rsidR="00D00BCE">
        <w:rPr>
          <w:rFonts w:ascii="Arial" w:hAnsi="Arial" w:cs="Arial"/>
        </w:rPr>
        <w:t xml:space="preserve"> </w:t>
      </w:r>
      <w:r w:rsidR="00D00BCE" w:rsidRPr="00D00BCE">
        <w:rPr>
          <w:rFonts w:ascii="Arial" w:hAnsi="Arial" w:cs="Arial"/>
        </w:rPr>
        <w:t>(Heil et al., 2000)</w:t>
      </w:r>
      <w:r w:rsidRPr="000D5215">
        <w:rPr>
          <w:rFonts w:ascii="Arial" w:hAnsi="Arial" w:cs="Arial"/>
        </w:rPr>
        <w:t>. Further, the Managerial Grid by Blake and Mouton (1964) introduces a framework for balancing concern for people with concern for production, which remains integral in assessing leadership efficacy.</w:t>
      </w:r>
    </w:p>
    <w:p w14:paraId="62B0659E" w14:textId="543FC49E" w:rsidR="001D466B" w:rsidRPr="00781BF9" w:rsidRDefault="003F62AC" w:rsidP="000E174C">
      <w:pPr>
        <w:spacing w:line="360" w:lineRule="auto"/>
        <w:ind w:firstLine="720"/>
        <w:jc w:val="both"/>
        <w:rPr>
          <w:rFonts w:ascii="Arial" w:hAnsi="Arial" w:cs="Arial"/>
        </w:rPr>
      </w:pPr>
      <w:r w:rsidRPr="003F62AC">
        <w:rPr>
          <w:rFonts w:ascii="Arial" w:hAnsi="Arial" w:cs="Arial"/>
        </w:rPr>
        <w:t xml:space="preserve">Robbins and Judge, </w:t>
      </w:r>
      <w:r>
        <w:rPr>
          <w:rFonts w:ascii="Arial" w:hAnsi="Arial" w:cs="Arial"/>
        </w:rPr>
        <w:t>(</w:t>
      </w:r>
      <w:r w:rsidRPr="003F62AC">
        <w:rPr>
          <w:rFonts w:ascii="Arial" w:hAnsi="Arial" w:cs="Arial"/>
        </w:rPr>
        <w:t>2017)</w:t>
      </w:r>
      <w:r>
        <w:rPr>
          <w:rFonts w:ascii="Arial" w:hAnsi="Arial" w:cs="Arial"/>
        </w:rPr>
        <w:t>, highlighted that d</w:t>
      </w:r>
      <w:r w:rsidR="001D466B" w:rsidRPr="00781BF9">
        <w:rPr>
          <w:rFonts w:ascii="Arial" w:hAnsi="Arial" w:cs="Arial"/>
        </w:rPr>
        <w:t xml:space="preserve">emocratic leadership is considered among the best leadership styles because of its collaborative and inclusive </w:t>
      </w:r>
      <w:r w:rsidR="001D466B" w:rsidRPr="00781BF9">
        <w:rPr>
          <w:rFonts w:ascii="Arial" w:hAnsi="Arial" w:cs="Arial"/>
        </w:rPr>
        <w:lastRenderedPageBreak/>
        <w:t xml:space="preserve">approach with the employees. This is unlike any other approach that does not offer a free avenue for the communication of ideas and inclusivity of team members in decision-making processes. It is an approach which, therefore, works well within the hospitality industry, where changes, innovation, and teams are core </w:t>
      </w:r>
      <w:r w:rsidR="005E7DE2">
        <w:rPr>
          <w:rFonts w:ascii="Arial" w:hAnsi="Arial" w:cs="Arial"/>
        </w:rPr>
        <w:t>to</w:t>
      </w:r>
      <w:r w:rsidR="001D466B" w:rsidRPr="00781BF9">
        <w:rPr>
          <w:rFonts w:ascii="Arial" w:hAnsi="Arial" w:cs="Arial"/>
        </w:rPr>
        <w:t xml:space="preserve"> driving success</w:t>
      </w:r>
      <w:r w:rsidR="006D7EFE">
        <w:rPr>
          <w:rFonts w:ascii="Arial" w:hAnsi="Arial" w:cs="Arial"/>
        </w:rPr>
        <w:t xml:space="preserve"> </w:t>
      </w:r>
      <w:r w:rsidR="006D7EFE" w:rsidRPr="00781BF9">
        <w:rPr>
          <w:rFonts w:ascii="Arial" w:hAnsi="Arial" w:cs="Arial"/>
        </w:rPr>
        <w:t>(Yukl</w:t>
      </w:r>
      <w:r w:rsidR="006D7EFE">
        <w:rPr>
          <w:rFonts w:ascii="Arial" w:hAnsi="Arial" w:cs="Arial"/>
        </w:rPr>
        <w:t xml:space="preserve"> and Gardner</w:t>
      </w:r>
      <w:r w:rsidR="006D7EFE" w:rsidRPr="00781BF9">
        <w:rPr>
          <w:rFonts w:ascii="Arial" w:hAnsi="Arial" w:cs="Arial"/>
        </w:rPr>
        <w:t>, 20</w:t>
      </w:r>
      <w:r w:rsidR="006D7EFE">
        <w:rPr>
          <w:rFonts w:ascii="Arial" w:hAnsi="Arial" w:cs="Arial"/>
        </w:rPr>
        <w:t>20</w:t>
      </w:r>
      <w:r w:rsidR="006D7EFE" w:rsidRPr="00781BF9">
        <w:rPr>
          <w:rFonts w:ascii="Arial" w:hAnsi="Arial" w:cs="Arial"/>
        </w:rPr>
        <w:t>)</w:t>
      </w:r>
      <w:r w:rsidR="001D466B" w:rsidRPr="00781BF9">
        <w:rPr>
          <w:rFonts w:ascii="Arial" w:hAnsi="Arial" w:cs="Arial"/>
        </w:rPr>
        <w:t>. Democratic leaders create in the followers a sense of ownership and involvement; hence, this style usually goes with highly motivated employees, job satisfaction, and greater levels of performance (Bass &amp; Bass, 2009).</w:t>
      </w:r>
    </w:p>
    <w:p w14:paraId="794C6199" w14:textId="0E511AEA" w:rsidR="001D466B" w:rsidRPr="00781BF9" w:rsidRDefault="001D466B" w:rsidP="00417744">
      <w:pPr>
        <w:spacing w:line="360" w:lineRule="auto"/>
        <w:ind w:firstLine="720"/>
        <w:jc w:val="both"/>
        <w:rPr>
          <w:rFonts w:ascii="Arial" w:hAnsi="Arial" w:cs="Arial"/>
        </w:rPr>
      </w:pPr>
      <w:r w:rsidRPr="00781BF9">
        <w:rPr>
          <w:rFonts w:ascii="Arial" w:hAnsi="Arial" w:cs="Arial"/>
        </w:rPr>
        <w:t>On the other hand, under the laissez-faire leadership style, hands-off behavio</w:t>
      </w:r>
      <w:r w:rsidR="006660BF">
        <w:rPr>
          <w:rFonts w:ascii="Arial" w:hAnsi="Arial" w:cs="Arial"/>
        </w:rPr>
        <w:t>u</w:t>
      </w:r>
      <w:r w:rsidRPr="00781BF9">
        <w:rPr>
          <w:rFonts w:ascii="Arial" w:hAnsi="Arial" w:cs="Arial"/>
        </w:rPr>
        <w:t xml:space="preserve">r is demonstrated </w:t>
      </w:r>
      <w:r w:rsidR="00A72D4D">
        <w:rPr>
          <w:rFonts w:ascii="Arial" w:hAnsi="Arial" w:cs="Arial"/>
        </w:rPr>
        <w:t>in</w:t>
      </w:r>
      <w:r w:rsidRPr="00781BF9">
        <w:rPr>
          <w:rFonts w:ascii="Arial" w:hAnsi="Arial" w:cs="Arial"/>
        </w:rPr>
        <w:t xml:space="preserve"> the activity of the employees. While this style </w:t>
      </w:r>
      <w:proofErr w:type="gramStart"/>
      <w:r w:rsidRPr="00781BF9">
        <w:rPr>
          <w:rFonts w:ascii="Arial" w:hAnsi="Arial" w:cs="Arial"/>
        </w:rPr>
        <w:t>is able to</w:t>
      </w:r>
      <w:proofErr w:type="gramEnd"/>
      <w:r w:rsidRPr="00781BF9">
        <w:rPr>
          <w:rFonts w:ascii="Arial" w:hAnsi="Arial" w:cs="Arial"/>
        </w:rPr>
        <w:t xml:space="preserve"> facilitate creativity and independence, it often relies heavily on the self-motivation and expertise of the team members</w:t>
      </w:r>
      <w:r w:rsidR="007278FF">
        <w:rPr>
          <w:rFonts w:ascii="Arial" w:hAnsi="Arial" w:cs="Arial"/>
        </w:rPr>
        <w:t xml:space="preserve"> </w:t>
      </w:r>
      <w:r w:rsidR="007278FF" w:rsidRPr="007278FF">
        <w:rPr>
          <w:rFonts w:ascii="Arial" w:hAnsi="Arial" w:cs="Arial"/>
        </w:rPr>
        <w:t>(Goethals, Allison and Sorenson, 2023)</w:t>
      </w:r>
      <w:r w:rsidR="007278FF">
        <w:rPr>
          <w:rFonts w:ascii="Arial" w:hAnsi="Arial" w:cs="Arial"/>
        </w:rPr>
        <w:t xml:space="preserve">. </w:t>
      </w:r>
      <w:r w:rsidRPr="00781BF9">
        <w:rPr>
          <w:rFonts w:ascii="Arial" w:hAnsi="Arial" w:cs="Arial"/>
        </w:rPr>
        <w:t>Without proper guidance, this method may result in less efficiency or a lack of direction, especially in those environments where coordination is essential. For example, in the hospitality industry, laissez-faire leadership may work in certain situations with experienced and self-motivated employees but may be problematic in certain operational positions that require explicit direction and supervision (Northouse, 2022).</w:t>
      </w:r>
    </w:p>
    <w:p w14:paraId="4D6B2236" w14:textId="6F7C53DE" w:rsidR="001D466B" w:rsidRPr="00781BF9" w:rsidRDefault="001D466B" w:rsidP="00FE3E7F">
      <w:pPr>
        <w:spacing w:line="360" w:lineRule="auto"/>
        <w:ind w:firstLine="720"/>
        <w:jc w:val="both"/>
        <w:rPr>
          <w:rFonts w:ascii="Arial" w:hAnsi="Arial" w:cs="Arial"/>
        </w:rPr>
      </w:pPr>
      <w:r w:rsidRPr="00781BF9">
        <w:rPr>
          <w:rFonts w:ascii="Arial" w:hAnsi="Arial" w:cs="Arial"/>
        </w:rPr>
        <w:t xml:space="preserve">On </w:t>
      </w:r>
      <w:r w:rsidR="0013021E">
        <w:rPr>
          <w:rFonts w:ascii="Arial" w:hAnsi="Arial" w:cs="Arial"/>
        </w:rPr>
        <w:t>anothe</w:t>
      </w:r>
      <w:r w:rsidRPr="00781BF9">
        <w:rPr>
          <w:rFonts w:ascii="Arial" w:hAnsi="Arial" w:cs="Arial"/>
        </w:rPr>
        <w:t>r extreme, autocratic leadership concentrates decision-making powers in the hands of the leader, with very little room for employee input</w:t>
      </w:r>
      <w:r w:rsidR="00893FE9">
        <w:rPr>
          <w:rFonts w:ascii="Arial" w:hAnsi="Arial" w:cs="Arial"/>
        </w:rPr>
        <w:t xml:space="preserve"> </w:t>
      </w:r>
      <w:r w:rsidR="007278FF" w:rsidRPr="007278FF">
        <w:rPr>
          <w:rFonts w:ascii="Arial" w:hAnsi="Arial" w:cs="Arial"/>
        </w:rPr>
        <w:t>(Goethals, Allison and Sorenson, 2023)</w:t>
      </w:r>
      <w:r w:rsidR="007278FF">
        <w:rPr>
          <w:rFonts w:ascii="Arial" w:hAnsi="Arial" w:cs="Arial"/>
        </w:rPr>
        <w:t xml:space="preserve">. </w:t>
      </w:r>
      <w:r w:rsidRPr="00781BF9">
        <w:rPr>
          <w:rFonts w:ascii="Arial" w:hAnsi="Arial" w:cs="Arial"/>
        </w:rPr>
        <w:t>This is effective in situations that require speed or strict compliance, such as emergencies or highly regulated environments. However,</w:t>
      </w:r>
      <w:r w:rsidR="004A12A0">
        <w:rPr>
          <w:rFonts w:ascii="Arial" w:hAnsi="Arial" w:cs="Arial"/>
        </w:rPr>
        <w:t xml:space="preserve"> as Sadler, 2019, emphasi</w:t>
      </w:r>
      <w:r w:rsidR="00B850BF">
        <w:rPr>
          <w:rFonts w:ascii="Arial" w:hAnsi="Arial" w:cs="Arial"/>
        </w:rPr>
        <w:t>ses,</w:t>
      </w:r>
      <w:r w:rsidRPr="00781BF9">
        <w:rPr>
          <w:rFonts w:ascii="Arial" w:hAnsi="Arial" w:cs="Arial"/>
        </w:rPr>
        <w:t xml:space="preserve"> it often dampens creativity and reduces morale over time, as employees may feel undervalued or disengaged. In hospitality, where employee collaboration and customer interaction are pivotal, autocratic leadership may struggle to create the dynamic and inclusive culture necessary for sustained success (Goleman, 2000).</w:t>
      </w:r>
    </w:p>
    <w:p w14:paraId="4F21B460" w14:textId="68694118" w:rsidR="001D466B" w:rsidRPr="00781BF9" w:rsidRDefault="00AA3018" w:rsidP="00C70D7F">
      <w:pPr>
        <w:spacing w:line="360" w:lineRule="auto"/>
        <w:ind w:firstLine="720"/>
        <w:jc w:val="both"/>
        <w:rPr>
          <w:rFonts w:ascii="Arial" w:hAnsi="Arial" w:cs="Arial"/>
        </w:rPr>
      </w:pPr>
      <w:r>
        <w:rPr>
          <w:rFonts w:ascii="Arial" w:hAnsi="Arial" w:cs="Arial"/>
        </w:rPr>
        <w:t xml:space="preserve">Sadler, 2019, highlighted the stark </w:t>
      </w:r>
      <w:r w:rsidR="001D466B" w:rsidRPr="00781BF9">
        <w:rPr>
          <w:rFonts w:ascii="Arial" w:hAnsi="Arial" w:cs="Arial"/>
        </w:rPr>
        <w:t xml:space="preserve">differences between these leadership styles, particularly in how they involve employees in decision-making processes. Democratic leadership fosters a collaborative atmosphere, while laissez-faire leadership offers freedom but risks inefficiency. Meanwhile, autocratic leadership ensures control and order but can limit innovation and employee satisfaction. Research indicates that adopting a democratic approach in hospitality leads to better team performance and </w:t>
      </w:r>
      <w:r w:rsidR="001D466B" w:rsidRPr="00781BF9">
        <w:rPr>
          <w:rFonts w:ascii="Arial" w:hAnsi="Arial" w:cs="Arial"/>
        </w:rPr>
        <w:lastRenderedPageBreak/>
        <w:t>customer satisfaction, as it aligns with the industry's inherently people-focused nature (Yukl</w:t>
      </w:r>
      <w:r w:rsidR="00C96318">
        <w:rPr>
          <w:rFonts w:ascii="Arial" w:hAnsi="Arial" w:cs="Arial"/>
        </w:rPr>
        <w:t xml:space="preserve"> and Gardner</w:t>
      </w:r>
      <w:r w:rsidR="001D466B" w:rsidRPr="00781BF9">
        <w:rPr>
          <w:rFonts w:ascii="Arial" w:hAnsi="Arial" w:cs="Arial"/>
        </w:rPr>
        <w:t>, 20</w:t>
      </w:r>
      <w:r w:rsidR="00C96318">
        <w:rPr>
          <w:rFonts w:ascii="Arial" w:hAnsi="Arial" w:cs="Arial"/>
        </w:rPr>
        <w:t>20</w:t>
      </w:r>
      <w:r w:rsidR="001D466B" w:rsidRPr="00781BF9">
        <w:rPr>
          <w:rFonts w:ascii="Arial" w:hAnsi="Arial" w:cs="Arial"/>
        </w:rPr>
        <w:t>).</w:t>
      </w:r>
    </w:p>
    <w:p w14:paraId="17D9C663" w14:textId="57D4699C" w:rsidR="004764FD" w:rsidRPr="00781BF9" w:rsidRDefault="001D466B" w:rsidP="00B77B45">
      <w:pPr>
        <w:spacing w:line="360" w:lineRule="auto"/>
        <w:ind w:firstLine="720"/>
        <w:jc w:val="both"/>
        <w:rPr>
          <w:rFonts w:ascii="Arial" w:hAnsi="Arial" w:cs="Arial"/>
        </w:rPr>
      </w:pPr>
      <w:r w:rsidRPr="00781BF9">
        <w:rPr>
          <w:rFonts w:ascii="Arial" w:hAnsi="Arial" w:cs="Arial"/>
        </w:rPr>
        <w:t>By being able to understand the different shades of each type of leadership, leaders may adapt the</w:t>
      </w:r>
      <w:r w:rsidR="00F3671F">
        <w:rPr>
          <w:rFonts w:ascii="Arial" w:hAnsi="Arial" w:cs="Arial"/>
        </w:rPr>
        <w:t>ir</w:t>
      </w:r>
      <w:r w:rsidRPr="00781BF9">
        <w:rPr>
          <w:rFonts w:ascii="Arial" w:hAnsi="Arial" w:cs="Arial"/>
        </w:rPr>
        <w:t xml:space="preserve"> approach to events and teams</w:t>
      </w:r>
      <w:r w:rsidR="00F47D28">
        <w:rPr>
          <w:rFonts w:ascii="Arial" w:hAnsi="Arial" w:cs="Arial"/>
        </w:rPr>
        <w:t xml:space="preserve"> (Sadler, 2019)</w:t>
      </w:r>
      <w:r w:rsidRPr="00781BF9">
        <w:rPr>
          <w:rFonts w:ascii="Arial" w:hAnsi="Arial" w:cs="Arial"/>
        </w:rPr>
        <w:t>. The democratic approach proves to be specifically well-suited for the hospitality industry in that guidance does not overpower employees' contributions and results in productivity with a view toward</w:t>
      </w:r>
      <w:r w:rsidR="003C766C">
        <w:rPr>
          <w:rFonts w:ascii="Arial" w:hAnsi="Arial" w:cs="Arial"/>
        </w:rPr>
        <w:t>s</w:t>
      </w:r>
      <w:r w:rsidRPr="00781BF9">
        <w:rPr>
          <w:rFonts w:ascii="Arial" w:hAnsi="Arial" w:cs="Arial"/>
        </w:rPr>
        <w:t xml:space="preserve"> customer satisfaction.</w:t>
      </w:r>
    </w:p>
    <w:p w14:paraId="4A000949" w14:textId="5F81D827" w:rsidR="004764FD" w:rsidRPr="00781BF9" w:rsidRDefault="004764FD" w:rsidP="005446CA">
      <w:pPr>
        <w:spacing w:line="360" w:lineRule="auto"/>
        <w:ind w:firstLine="720"/>
        <w:jc w:val="both"/>
        <w:rPr>
          <w:rFonts w:ascii="Arial" w:hAnsi="Arial" w:cs="Arial"/>
        </w:rPr>
      </w:pPr>
      <w:r w:rsidRPr="00781BF9">
        <w:rPr>
          <w:rFonts w:ascii="Arial" w:hAnsi="Arial" w:cs="Arial"/>
        </w:rPr>
        <w:t xml:space="preserve">Democratic leadership has various advantages, especially within the hospitality sector. It enhances the collaboration at team levels by assuring the contribution of different team members. Innovation and service delivery, therefore, may be realized through such diverse ideas, as pointed out by the work of </w:t>
      </w:r>
      <w:r w:rsidR="009240E4" w:rsidRPr="008C63A3">
        <w:rPr>
          <w:rFonts w:ascii="Arial" w:hAnsi="Arial" w:cs="Arial"/>
        </w:rPr>
        <w:t>Remme</w:t>
      </w:r>
      <w:r w:rsidRPr="008C63A3">
        <w:rPr>
          <w:rFonts w:ascii="Arial" w:hAnsi="Arial" w:cs="Arial"/>
        </w:rPr>
        <w:t xml:space="preserve"> (</w:t>
      </w:r>
      <w:r w:rsidR="009240E4" w:rsidRPr="008C63A3">
        <w:rPr>
          <w:rFonts w:ascii="Arial" w:hAnsi="Arial" w:cs="Arial"/>
        </w:rPr>
        <w:t>2008</w:t>
      </w:r>
      <w:r w:rsidRPr="008C63A3">
        <w:rPr>
          <w:rFonts w:ascii="Arial" w:hAnsi="Arial" w:cs="Arial"/>
        </w:rPr>
        <w:t xml:space="preserve">) on </w:t>
      </w:r>
      <w:r w:rsidR="008C63A3" w:rsidRPr="008C63A3">
        <w:rPr>
          <w:rFonts w:ascii="Arial" w:hAnsi="Arial" w:cs="Arial"/>
        </w:rPr>
        <w:t xml:space="preserve">Leadership, </w:t>
      </w:r>
      <w:r w:rsidR="004063C8">
        <w:rPr>
          <w:rFonts w:ascii="Arial" w:hAnsi="Arial" w:cs="Arial"/>
        </w:rPr>
        <w:t>C</w:t>
      </w:r>
      <w:r w:rsidR="008C63A3" w:rsidRPr="008C63A3">
        <w:rPr>
          <w:rFonts w:ascii="Arial" w:hAnsi="Arial" w:cs="Arial"/>
        </w:rPr>
        <w:t xml:space="preserve">hange and </w:t>
      </w:r>
      <w:r w:rsidR="004063C8">
        <w:rPr>
          <w:rFonts w:ascii="Arial" w:hAnsi="Arial" w:cs="Arial"/>
        </w:rPr>
        <w:t>R</w:t>
      </w:r>
      <w:r w:rsidR="008C63A3" w:rsidRPr="008C63A3">
        <w:rPr>
          <w:rFonts w:ascii="Arial" w:hAnsi="Arial" w:cs="Arial"/>
        </w:rPr>
        <w:t>esponsibility.</w:t>
      </w:r>
      <w:r w:rsidR="008C63A3">
        <w:rPr>
          <w:rFonts w:ascii="Arial" w:hAnsi="Arial" w:cs="Arial"/>
          <w:i/>
          <w:iCs/>
        </w:rPr>
        <w:t xml:space="preserve"> </w:t>
      </w:r>
      <w:r w:rsidRPr="00781BF9">
        <w:rPr>
          <w:rFonts w:ascii="Arial" w:hAnsi="Arial" w:cs="Arial"/>
        </w:rPr>
        <w:t xml:space="preserve">Such employees are prone to being motivated and committed to duty. For instance, the works of </w:t>
      </w:r>
      <w:r w:rsidR="00F06684">
        <w:rPr>
          <w:rFonts w:ascii="Arial" w:hAnsi="Arial" w:cs="Arial"/>
        </w:rPr>
        <w:t>Brooks</w:t>
      </w:r>
      <w:r w:rsidRPr="00781BF9">
        <w:rPr>
          <w:rFonts w:ascii="Arial" w:hAnsi="Arial" w:cs="Arial"/>
        </w:rPr>
        <w:t xml:space="preserve"> on </w:t>
      </w:r>
      <w:r w:rsidR="00BE6E77">
        <w:rPr>
          <w:rFonts w:ascii="Arial" w:hAnsi="Arial" w:cs="Arial"/>
        </w:rPr>
        <w:t>O</w:t>
      </w:r>
      <w:r w:rsidRPr="00781BF9">
        <w:rPr>
          <w:rFonts w:ascii="Arial" w:hAnsi="Arial" w:cs="Arial"/>
        </w:rPr>
        <w:t xml:space="preserve">rganizational </w:t>
      </w:r>
      <w:proofErr w:type="spellStart"/>
      <w:r w:rsidR="00BE6E77">
        <w:rPr>
          <w:rFonts w:ascii="Arial" w:hAnsi="Arial" w:cs="Arial"/>
        </w:rPr>
        <w:t>B</w:t>
      </w:r>
      <w:r w:rsidRPr="00781BF9">
        <w:rPr>
          <w:rFonts w:ascii="Arial" w:hAnsi="Arial" w:cs="Arial"/>
        </w:rPr>
        <w:t>ehavior</w:t>
      </w:r>
      <w:proofErr w:type="spellEnd"/>
      <w:r w:rsidRPr="00781BF9">
        <w:rPr>
          <w:rFonts w:ascii="Arial" w:hAnsi="Arial" w:cs="Arial"/>
        </w:rPr>
        <w:t xml:space="preserve"> in </w:t>
      </w:r>
      <w:r w:rsidR="00F06684">
        <w:rPr>
          <w:rFonts w:ascii="Arial" w:hAnsi="Arial" w:cs="Arial"/>
        </w:rPr>
        <w:t>2018</w:t>
      </w:r>
      <w:r w:rsidRPr="00781BF9">
        <w:rPr>
          <w:rFonts w:ascii="Arial" w:hAnsi="Arial" w:cs="Arial"/>
        </w:rPr>
        <w:t xml:space="preserve"> show that with a participatory approach, morale is raised, and team members feel part of the organi</w:t>
      </w:r>
      <w:r w:rsidR="00C70D7F">
        <w:rPr>
          <w:rFonts w:ascii="Arial" w:hAnsi="Arial" w:cs="Arial"/>
        </w:rPr>
        <w:t>s</w:t>
      </w:r>
      <w:r w:rsidRPr="00781BF9">
        <w:rPr>
          <w:rFonts w:ascii="Arial" w:hAnsi="Arial" w:cs="Arial"/>
        </w:rPr>
        <w:t>ation. Democratic leadership also develops skills since employees get involved in decision-making and solving problems. According to</w:t>
      </w:r>
      <w:r w:rsidR="004750E1">
        <w:rPr>
          <w:rFonts w:ascii="Arial" w:hAnsi="Arial" w:cs="Arial"/>
        </w:rPr>
        <w:t xml:space="preserve"> </w:t>
      </w:r>
      <w:r w:rsidR="004750E1" w:rsidRPr="004750E1">
        <w:rPr>
          <w:rFonts w:ascii="Arial" w:hAnsi="Arial" w:cs="Arial"/>
        </w:rPr>
        <w:t xml:space="preserve">Buchanan and Andrzej Huczynski, </w:t>
      </w:r>
      <w:r w:rsidR="004750E1">
        <w:rPr>
          <w:rFonts w:ascii="Arial" w:hAnsi="Arial" w:cs="Arial"/>
        </w:rPr>
        <w:t>(</w:t>
      </w:r>
      <w:r w:rsidR="004750E1" w:rsidRPr="004750E1">
        <w:rPr>
          <w:rFonts w:ascii="Arial" w:hAnsi="Arial" w:cs="Arial"/>
        </w:rPr>
        <w:t>2017)</w:t>
      </w:r>
      <w:r w:rsidRPr="00781BF9">
        <w:rPr>
          <w:rFonts w:ascii="Arial" w:hAnsi="Arial" w:cs="Arial"/>
        </w:rPr>
        <w:t xml:space="preserve">, this kind of empowerment will develop individual capabilities and enhance the teams. This, in turn, generally leads to lower </w:t>
      </w:r>
      <w:r w:rsidR="004750E1">
        <w:rPr>
          <w:rFonts w:ascii="Arial" w:hAnsi="Arial" w:cs="Arial"/>
        </w:rPr>
        <w:t>labour</w:t>
      </w:r>
      <w:r w:rsidRPr="00781BF9">
        <w:rPr>
          <w:rFonts w:ascii="Arial" w:hAnsi="Arial" w:cs="Arial"/>
        </w:rPr>
        <w:t xml:space="preserve"> turnover rates, a key influence within the hospitality industry because of its </w:t>
      </w:r>
      <w:r w:rsidR="004750E1">
        <w:rPr>
          <w:rFonts w:ascii="Arial" w:hAnsi="Arial" w:cs="Arial"/>
        </w:rPr>
        <w:t>labour-intensive</w:t>
      </w:r>
      <w:r w:rsidRPr="00781BF9">
        <w:rPr>
          <w:rFonts w:ascii="Arial" w:hAnsi="Arial" w:cs="Arial"/>
        </w:rPr>
        <w:t xml:space="preserve"> nature, according to Mullins, </w:t>
      </w:r>
      <w:r w:rsidR="00CA5CEB">
        <w:rPr>
          <w:rFonts w:ascii="Arial" w:hAnsi="Arial" w:cs="Arial"/>
        </w:rPr>
        <w:t>(</w:t>
      </w:r>
      <w:r w:rsidRPr="00781BF9">
        <w:rPr>
          <w:rFonts w:ascii="Arial" w:hAnsi="Arial" w:cs="Arial"/>
        </w:rPr>
        <w:t>2007</w:t>
      </w:r>
      <w:r w:rsidR="00CA5CEB">
        <w:rPr>
          <w:rFonts w:ascii="Arial" w:hAnsi="Arial" w:cs="Arial"/>
        </w:rPr>
        <w:t>)</w:t>
      </w:r>
      <w:r w:rsidRPr="00781BF9">
        <w:rPr>
          <w:rFonts w:ascii="Arial" w:hAnsi="Arial" w:cs="Arial"/>
        </w:rPr>
        <w:t>.</w:t>
      </w:r>
    </w:p>
    <w:p w14:paraId="52F107E3" w14:textId="081CA056" w:rsidR="004764FD" w:rsidRPr="00781BF9" w:rsidRDefault="004764FD" w:rsidP="00033562">
      <w:pPr>
        <w:spacing w:line="360" w:lineRule="auto"/>
        <w:ind w:firstLine="720"/>
        <w:jc w:val="both"/>
        <w:rPr>
          <w:rFonts w:ascii="Arial" w:hAnsi="Arial" w:cs="Arial"/>
        </w:rPr>
      </w:pPr>
      <w:r w:rsidRPr="00781BF9">
        <w:rPr>
          <w:rFonts w:ascii="Arial" w:hAnsi="Arial" w:cs="Arial"/>
        </w:rPr>
        <w:t>Democratic leadership does, however</w:t>
      </w:r>
      <w:r w:rsidR="005446CA">
        <w:rPr>
          <w:rFonts w:ascii="Arial" w:hAnsi="Arial" w:cs="Arial"/>
        </w:rPr>
        <w:t>,</w:t>
      </w:r>
      <w:r w:rsidRPr="00781BF9">
        <w:rPr>
          <w:rFonts w:ascii="Arial" w:hAnsi="Arial" w:cs="Arial"/>
        </w:rPr>
        <w:t xml:space="preserve"> face some challenges. A major disadvantage of democratic leadership is that it is usually extremely time-consuming; therefore, in a fast-paced environment where quick resolutions are needed, it may not be practical. Lewin et al. (1939) also warn that heavy consultation may lead to delays, at times hurting operational efficiency. Democratic leadership is also likely to be riddled with conflicts of opinion when opinions differ. </w:t>
      </w:r>
      <w:r w:rsidR="00621394">
        <w:rPr>
          <w:rFonts w:ascii="Arial" w:hAnsi="Arial" w:cs="Arial"/>
        </w:rPr>
        <w:t>Sadler</w:t>
      </w:r>
      <w:r w:rsidRPr="00781BF9">
        <w:rPr>
          <w:rFonts w:ascii="Arial" w:hAnsi="Arial" w:cs="Arial"/>
        </w:rPr>
        <w:t xml:space="preserve"> (</w:t>
      </w:r>
      <w:r w:rsidR="00621394">
        <w:rPr>
          <w:rFonts w:ascii="Arial" w:hAnsi="Arial" w:cs="Arial"/>
        </w:rPr>
        <w:t>2019</w:t>
      </w:r>
      <w:r w:rsidRPr="00781BF9">
        <w:rPr>
          <w:rFonts w:ascii="Arial" w:hAnsi="Arial" w:cs="Arial"/>
        </w:rPr>
        <w:t xml:space="preserve">) mentions that this is especially demanding for a strong mediator, who </w:t>
      </w:r>
      <w:proofErr w:type="gramStart"/>
      <w:r w:rsidRPr="00781BF9">
        <w:rPr>
          <w:rFonts w:ascii="Arial" w:hAnsi="Arial" w:cs="Arial"/>
        </w:rPr>
        <w:t>has to</w:t>
      </w:r>
      <w:proofErr w:type="gramEnd"/>
      <w:r w:rsidRPr="00781BF9">
        <w:rPr>
          <w:rFonts w:ascii="Arial" w:hAnsi="Arial" w:cs="Arial"/>
        </w:rPr>
        <w:t xml:space="preserve"> ensure debates are constructive without blooming into workplace conflicts. In addition, this leadership style can hardly be effective without the leader being able to synthesize all kinds of views and lead the team towards consensus. According to</w:t>
      </w:r>
      <w:r w:rsidR="009E3D45">
        <w:rPr>
          <w:rFonts w:ascii="Arial" w:hAnsi="Arial" w:cs="Arial"/>
        </w:rPr>
        <w:t xml:space="preserve"> </w:t>
      </w:r>
      <w:r w:rsidR="009E3D45" w:rsidRPr="00781BF9">
        <w:rPr>
          <w:rFonts w:ascii="Arial" w:hAnsi="Arial" w:cs="Arial"/>
        </w:rPr>
        <w:t>Yukl</w:t>
      </w:r>
      <w:r w:rsidR="009E3D45">
        <w:rPr>
          <w:rFonts w:ascii="Arial" w:hAnsi="Arial" w:cs="Arial"/>
        </w:rPr>
        <w:t xml:space="preserve"> and Gardner</w:t>
      </w:r>
      <w:r w:rsidR="009E3D45" w:rsidRPr="00781BF9">
        <w:rPr>
          <w:rFonts w:ascii="Arial" w:hAnsi="Arial" w:cs="Arial"/>
        </w:rPr>
        <w:t xml:space="preserve">, </w:t>
      </w:r>
      <w:r w:rsidR="00BE5331">
        <w:rPr>
          <w:rFonts w:ascii="Arial" w:hAnsi="Arial" w:cs="Arial"/>
        </w:rPr>
        <w:t>(</w:t>
      </w:r>
      <w:r w:rsidR="009E3D45" w:rsidRPr="00781BF9">
        <w:rPr>
          <w:rFonts w:ascii="Arial" w:hAnsi="Arial" w:cs="Arial"/>
        </w:rPr>
        <w:t>20</w:t>
      </w:r>
      <w:r w:rsidR="009E3D45">
        <w:rPr>
          <w:rFonts w:ascii="Arial" w:hAnsi="Arial" w:cs="Arial"/>
        </w:rPr>
        <w:t>20</w:t>
      </w:r>
      <w:r w:rsidR="00BE5331">
        <w:rPr>
          <w:rFonts w:ascii="Arial" w:hAnsi="Arial" w:cs="Arial"/>
        </w:rPr>
        <w:t>)</w:t>
      </w:r>
      <w:r w:rsidRPr="00781BF9">
        <w:rPr>
          <w:rFonts w:ascii="Arial" w:hAnsi="Arial" w:cs="Arial"/>
        </w:rPr>
        <w:t>, in participatory decision-making environments, the competency of the leader is a critical determinant of success.</w:t>
      </w:r>
    </w:p>
    <w:p w14:paraId="36EFCF3E" w14:textId="7442C857" w:rsidR="0042308D" w:rsidRDefault="00F63E07" w:rsidP="00F8203A">
      <w:pPr>
        <w:spacing w:line="360" w:lineRule="auto"/>
        <w:ind w:firstLine="720"/>
        <w:jc w:val="both"/>
        <w:rPr>
          <w:rFonts w:ascii="Arial" w:hAnsi="Arial" w:cs="Arial"/>
        </w:rPr>
      </w:pPr>
      <w:r w:rsidRPr="00781BF9">
        <w:rPr>
          <w:rFonts w:ascii="Arial" w:hAnsi="Arial" w:cs="Arial"/>
        </w:rPr>
        <w:lastRenderedPageBreak/>
        <w:t>The application of democratic leadership in hotel management seems quite compelling, as evidence of its effectiveness appears to be better seen in practical applications. Marriott International will be used to illustrate how democratic leadership has been effectively applied. Marriott's leadership captures a feeling of employee involvement at all levels and sessions of feedback. Participative style developed mutual trust and involvement in their work environment, bringing high satisfaction with very low turnover rates. Such results directly contribute to Marriott's consistent reputation for excellent service, as noted by Peek (2023). This leadership style proved invaluable during the COVID-19 pandemic.</w:t>
      </w:r>
      <w:r w:rsidR="003E343E">
        <w:rPr>
          <w:rFonts w:ascii="Arial" w:hAnsi="Arial" w:cs="Arial"/>
        </w:rPr>
        <w:t xml:space="preserve"> For example, </w:t>
      </w:r>
      <w:r w:rsidR="003A10AE">
        <w:rPr>
          <w:rFonts w:ascii="Arial" w:hAnsi="Arial" w:cs="Arial"/>
        </w:rPr>
        <w:t>m</w:t>
      </w:r>
      <w:r w:rsidR="003E343E" w:rsidRPr="003E343E">
        <w:rPr>
          <w:rFonts w:ascii="Arial" w:hAnsi="Arial" w:cs="Arial"/>
        </w:rPr>
        <w:t>anagers at Marriott actively involved employees in discussions relating to health and safety precautions, ensuring they were not only informed but also part of the decision-making process</w:t>
      </w:r>
      <w:r w:rsidR="00C039A0">
        <w:rPr>
          <w:rFonts w:ascii="Arial" w:hAnsi="Arial" w:cs="Arial"/>
        </w:rPr>
        <w:t xml:space="preserve"> (Gibbons. 2020)</w:t>
      </w:r>
      <w:r w:rsidR="003A10AE">
        <w:rPr>
          <w:rFonts w:ascii="Arial" w:hAnsi="Arial" w:cs="Arial"/>
        </w:rPr>
        <w:t>.</w:t>
      </w:r>
      <w:r w:rsidRPr="00781BF9">
        <w:rPr>
          <w:rFonts w:ascii="Arial" w:hAnsi="Arial" w:cs="Arial"/>
        </w:rPr>
        <w:t xml:space="preserve"> </w:t>
      </w:r>
      <w:r w:rsidR="00680126">
        <w:rPr>
          <w:rFonts w:ascii="Arial" w:hAnsi="Arial" w:cs="Arial"/>
        </w:rPr>
        <w:t xml:space="preserve">They </w:t>
      </w:r>
      <w:r w:rsidRPr="00781BF9">
        <w:rPr>
          <w:rFonts w:ascii="Arial" w:hAnsi="Arial" w:cs="Arial"/>
        </w:rPr>
        <w:t xml:space="preserve">achieved not only adherence to protocols but also reinforced a sense of community and shared purpose among employees. Such strategies certainly hold good in times of crisis according to Mullins, </w:t>
      </w:r>
      <w:r w:rsidR="001643AD">
        <w:rPr>
          <w:rFonts w:ascii="Arial" w:hAnsi="Arial" w:cs="Arial"/>
        </w:rPr>
        <w:t>(</w:t>
      </w:r>
      <w:r w:rsidRPr="00781BF9">
        <w:rPr>
          <w:rFonts w:ascii="Arial" w:hAnsi="Arial" w:cs="Arial"/>
        </w:rPr>
        <w:t>2007</w:t>
      </w:r>
      <w:r w:rsidR="001643AD">
        <w:rPr>
          <w:rFonts w:ascii="Arial" w:hAnsi="Arial" w:cs="Arial"/>
        </w:rPr>
        <w:t>),</w:t>
      </w:r>
      <w:r w:rsidRPr="00781BF9">
        <w:rPr>
          <w:rFonts w:ascii="Arial" w:hAnsi="Arial" w:cs="Arial"/>
        </w:rPr>
        <w:t xml:space="preserve"> as it builds adaptability and cohesion of the team in times of uncertainty. </w:t>
      </w:r>
      <w:r w:rsidR="0042308D">
        <w:rPr>
          <w:rFonts w:ascii="Arial" w:hAnsi="Arial" w:cs="Arial"/>
        </w:rPr>
        <w:t>Similarly</w:t>
      </w:r>
      <w:r w:rsidR="0042308D" w:rsidRPr="0042308D">
        <w:rPr>
          <w:rFonts w:ascii="Arial" w:hAnsi="Arial" w:cs="Arial"/>
        </w:rPr>
        <w:t xml:space="preserve">, Accor Hotels also successfully implemented democratic leadership during the pandemic by engaging employees in devising new hygiene procedures. Instead of imposing top-down regulations, the company asked housekeeping, </w:t>
      </w:r>
      <w:r w:rsidR="00A71949">
        <w:rPr>
          <w:rFonts w:ascii="Arial" w:hAnsi="Arial" w:cs="Arial"/>
        </w:rPr>
        <w:t>front desk</w:t>
      </w:r>
      <w:r w:rsidR="0042308D" w:rsidRPr="0042308D">
        <w:rPr>
          <w:rFonts w:ascii="Arial" w:hAnsi="Arial" w:cs="Arial"/>
        </w:rPr>
        <w:t>, and food service staff for their suggestions to establish effective regulations with the aim of ensuring safety</w:t>
      </w:r>
      <w:r w:rsidR="00CF03E3">
        <w:rPr>
          <w:rFonts w:ascii="Arial" w:hAnsi="Arial" w:cs="Arial"/>
        </w:rPr>
        <w:t xml:space="preserve"> </w:t>
      </w:r>
      <w:r w:rsidR="00CF03E3" w:rsidRPr="0042308D">
        <w:rPr>
          <w:rFonts w:ascii="Arial" w:hAnsi="Arial" w:cs="Arial"/>
        </w:rPr>
        <w:t>(Accor, 2021)</w:t>
      </w:r>
      <w:r w:rsidR="0042308D" w:rsidRPr="0042308D">
        <w:rPr>
          <w:rFonts w:ascii="Arial" w:hAnsi="Arial" w:cs="Arial"/>
        </w:rPr>
        <w:t xml:space="preserve">. This made employees more </w:t>
      </w:r>
      <w:proofErr w:type="gramStart"/>
      <w:r w:rsidR="0042308D" w:rsidRPr="0042308D">
        <w:rPr>
          <w:rFonts w:ascii="Arial" w:hAnsi="Arial" w:cs="Arial"/>
        </w:rPr>
        <w:t>confident</w:t>
      </w:r>
      <w:proofErr w:type="gramEnd"/>
      <w:r w:rsidR="0042308D" w:rsidRPr="0042308D">
        <w:rPr>
          <w:rFonts w:ascii="Arial" w:hAnsi="Arial" w:cs="Arial"/>
        </w:rPr>
        <w:t xml:space="preserve"> and guests feel reassured, thus enhancing overall satisfaction rates.</w:t>
      </w:r>
    </w:p>
    <w:p w14:paraId="4EB34DD0" w14:textId="472AC38F" w:rsidR="00917B61" w:rsidRPr="00917B61" w:rsidRDefault="00917B61" w:rsidP="000D3107">
      <w:pPr>
        <w:spacing w:line="360" w:lineRule="auto"/>
        <w:ind w:firstLine="720"/>
        <w:jc w:val="both"/>
        <w:rPr>
          <w:rFonts w:ascii="Arial" w:hAnsi="Arial" w:cs="Arial"/>
        </w:rPr>
      </w:pPr>
      <w:r w:rsidRPr="00917B61">
        <w:rPr>
          <w:rFonts w:ascii="Arial" w:hAnsi="Arial" w:cs="Arial"/>
        </w:rPr>
        <w:t>Democratic leadership significantly influences team effectiveness and employee morale by fostering a collaborative environment where all members' opinions are valued</w:t>
      </w:r>
      <w:r w:rsidR="00FB7625">
        <w:rPr>
          <w:rFonts w:ascii="Arial" w:hAnsi="Arial" w:cs="Arial"/>
        </w:rPr>
        <w:t xml:space="preserve"> (</w:t>
      </w:r>
      <w:r w:rsidR="00FB7625" w:rsidRPr="009C3103">
        <w:rPr>
          <w:rFonts w:ascii="Arial" w:hAnsi="Arial" w:cs="Arial"/>
        </w:rPr>
        <w:t>Al Rahbi, Khalid</w:t>
      </w:r>
      <w:r w:rsidR="00FB7625">
        <w:rPr>
          <w:rFonts w:ascii="Arial" w:hAnsi="Arial" w:cs="Arial"/>
        </w:rPr>
        <w:t xml:space="preserve"> </w:t>
      </w:r>
      <w:r w:rsidR="00FB7625" w:rsidRPr="009C3103">
        <w:rPr>
          <w:rFonts w:ascii="Arial" w:hAnsi="Arial" w:cs="Arial"/>
        </w:rPr>
        <w:t>and Khan,</w:t>
      </w:r>
      <w:r w:rsidR="00FB7625">
        <w:rPr>
          <w:rFonts w:ascii="Arial" w:hAnsi="Arial" w:cs="Arial"/>
        </w:rPr>
        <w:t xml:space="preserve"> </w:t>
      </w:r>
      <w:r w:rsidR="00FB7625" w:rsidRPr="009C3103">
        <w:rPr>
          <w:rFonts w:ascii="Arial" w:hAnsi="Arial" w:cs="Arial"/>
        </w:rPr>
        <w:t>2017)</w:t>
      </w:r>
      <w:r w:rsidRPr="00917B61">
        <w:rPr>
          <w:rFonts w:ascii="Arial" w:hAnsi="Arial" w:cs="Arial"/>
        </w:rPr>
        <w:t xml:space="preserve">. </w:t>
      </w:r>
      <w:r w:rsidR="00FE36A1">
        <w:rPr>
          <w:rFonts w:ascii="Arial" w:hAnsi="Arial" w:cs="Arial"/>
        </w:rPr>
        <w:t>Choi, (2007), highlights that t</w:t>
      </w:r>
      <w:r w:rsidRPr="00917B61">
        <w:rPr>
          <w:rFonts w:ascii="Arial" w:hAnsi="Arial" w:cs="Arial"/>
        </w:rPr>
        <w:t xml:space="preserve">his inclusivity leads to increased idea-sharing and mutual support, thereby boosting performance. A prime example of democratic leadership in action is Christopher </w:t>
      </w:r>
      <w:proofErr w:type="spellStart"/>
      <w:r w:rsidRPr="00917B61">
        <w:rPr>
          <w:rFonts w:ascii="Arial" w:hAnsi="Arial" w:cs="Arial"/>
        </w:rPr>
        <w:t>Nassetta</w:t>
      </w:r>
      <w:proofErr w:type="spellEnd"/>
      <w:r w:rsidRPr="00917B61">
        <w:rPr>
          <w:rFonts w:ascii="Arial" w:hAnsi="Arial" w:cs="Arial"/>
        </w:rPr>
        <w:t>, President and CEO of Hilton Worldwide. Under his leadership, Hilton has successfully adopted a democratic approach, promoting collaboration across departments to enhance guest satisfaction (Hilton, 2023).</w:t>
      </w:r>
      <w:r w:rsidR="00DE132D" w:rsidRPr="00DE132D">
        <w:t xml:space="preserve"> </w:t>
      </w:r>
      <w:r w:rsidR="00DE132D">
        <w:rPr>
          <w:rFonts w:ascii="Arial" w:hAnsi="Arial" w:cs="Arial"/>
        </w:rPr>
        <w:t>Additionally,</w:t>
      </w:r>
      <w:r w:rsidR="00CB16ED">
        <w:rPr>
          <w:rFonts w:ascii="Arial" w:hAnsi="Arial" w:cs="Arial"/>
        </w:rPr>
        <w:t xml:space="preserve"> </w:t>
      </w:r>
      <w:r w:rsidR="00CB16ED" w:rsidRPr="00DE132D">
        <w:rPr>
          <w:rFonts w:ascii="Arial" w:hAnsi="Arial" w:cs="Arial"/>
        </w:rPr>
        <w:t>the Hilton Idea Exchange</w:t>
      </w:r>
      <w:r w:rsidR="00DE132D" w:rsidRPr="00DE132D">
        <w:rPr>
          <w:rFonts w:ascii="Arial" w:hAnsi="Arial" w:cs="Arial"/>
        </w:rPr>
        <w:t xml:space="preserve"> </w:t>
      </w:r>
      <w:r w:rsidR="00F0365C">
        <w:rPr>
          <w:rFonts w:ascii="Arial" w:hAnsi="Arial" w:cs="Arial"/>
        </w:rPr>
        <w:t xml:space="preserve">is another example </w:t>
      </w:r>
      <w:r w:rsidR="00DE132D" w:rsidRPr="00DE132D">
        <w:rPr>
          <w:rFonts w:ascii="Arial" w:hAnsi="Arial" w:cs="Arial"/>
        </w:rPr>
        <w:t>where staff come up with ideas and refine them for better guest service</w:t>
      </w:r>
      <w:r w:rsidR="00F0365C">
        <w:rPr>
          <w:rFonts w:ascii="Arial" w:hAnsi="Arial" w:cs="Arial"/>
        </w:rPr>
        <w:t xml:space="preserve">, </w:t>
      </w:r>
      <w:r w:rsidR="00F0365C" w:rsidRPr="00DE132D">
        <w:rPr>
          <w:rFonts w:ascii="Arial" w:hAnsi="Arial" w:cs="Arial"/>
        </w:rPr>
        <w:t>ensur</w:t>
      </w:r>
      <w:r w:rsidR="00370AE9">
        <w:rPr>
          <w:rFonts w:ascii="Arial" w:hAnsi="Arial" w:cs="Arial"/>
        </w:rPr>
        <w:t>ing</w:t>
      </w:r>
      <w:r w:rsidR="00F0365C" w:rsidRPr="00DE132D">
        <w:rPr>
          <w:rFonts w:ascii="Arial" w:hAnsi="Arial" w:cs="Arial"/>
        </w:rPr>
        <w:t xml:space="preserve"> that employees' voices are heard</w:t>
      </w:r>
      <w:r w:rsidR="00DE132D" w:rsidRPr="00DE132D">
        <w:rPr>
          <w:rFonts w:ascii="Arial" w:hAnsi="Arial" w:cs="Arial"/>
        </w:rPr>
        <w:t xml:space="preserve">. One of the successful outcomes of this was the Digital Key System, allowing guests to check in and enter their rooms using their smartphones—a boon to the efficiency of operations and guest </w:t>
      </w:r>
      <w:r w:rsidR="00DE132D" w:rsidRPr="00DE132D">
        <w:rPr>
          <w:rFonts w:ascii="Arial" w:hAnsi="Arial" w:cs="Arial"/>
        </w:rPr>
        <w:lastRenderedPageBreak/>
        <w:t>convenience (Hilton, 2023)</w:t>
      </w:r>
      <w:r w:rsidRPr="00917B61">
        <w:rPr>
          <w:rFonts w:ascii="Arial" w:hAnsi="Arial" w:cs="Arial"/>
        </w:rPr>
        <w:t xml:space="preserve">. According to Brooks (2018), inclusivity promotes overall performance because individuals will be more engaged, leading to higher morale and better team dynamics. This approach also coincides with McGregor's Theory Y, which states that it is best to leave employees to self-direct </w:t>
      </w:r>
      <w:proofErr w:type="gramStart"/>
      <w:r w:rsidRPr="00917B61">
        <w:rPr>
          <w:rFonts w:ascii="Arial" w:hAnsi="Arial" w:cs="Arial"/>
        </w:rPr>
        <w:t>in order for</w:t>
      </w:r>
      <w:proofErr w:type="gramEnd"/>
      <w:r w:rsidRPr="00917B61">
        <w:rPr>
          <w:rFonts w:ascii="Arial" w:hAnsi="Arial" w:cs="Arial"/>
        </w:rPr>
        <w:t xml:space="preserve"> them to experience intrinsic motivation as a means of being a committed and self-driven employee (Heil et al., 2000).</w:t>
      </w:r>
    </w:p>
    <w:p w14:paraId="4FBCF14A" w14:textId="1105BC38" w:rsidR="00917B61" w:rsidRPr="00917B61" w:rsidRDefault="00917B61" w:rsidP="00917B61">
      <w:pPr>
        <w:spacing w:line="360" w:lineRule="auto"/>
        <w:ind w:firstLine="720"/>
        <w:jc w:val="both"/>
        <w:rPr>
          <w:rFonts w:ascii="Arial" w:hAnsi="Arial" w:cs="Arial"/>
        </w:rPr>
      </w:pPr>
      <w:r w:rsidRPr="00917B61">
        <w:rPr>
          <w:rFonts w:ascii="Arial" w:hAnsi="Arial" w:cs="Arial"/>
        </w:rPr>
        <w:t>Democratic leadership can also iron out disputes because openness within communication leads to resolution</w:t>
      </w:r>
      <w:r w:rsidR="0085034C">
        <w:rPr>
          <w:rFonts w:ascii="Arial" w:hAnsi="Arial" w:cs="Arial"/>
        </w:rPr>
        <w:t xml:space="preserve"> (Choi, 2007)</w:t>
      </w:r>
      <w:r w:rsidRPr="00917B61">
        <w:rPr>
          <w:rFonts w:ascii="Arial" w:hAnsi="Arial" w:cs="Arial"/>
        </w:rPr>
        <w:t xml:space="preserve">. One other example of a democratic leader is </w:t>
      </w:r>
      <w:r w:rsidR="006C3C16" w:rsidRPr="006C3C16">
        <w:rPr>
          <w:rFonts w:ascii="Arial" w:hAnsi="Arial" w:cs="Arial"/>
        </w:rPr>
        <w:t>Herve Humler</w:t>
      </w:r>
      <w:r w:rsidRPr="00917B61">
        <w:rPr>
          <w:rFonts w:ascii="Arial" w:hAnsi="Arial" w:cs="Arial"/>
        </w:rPr>
        <w:t>, the General Manager of The Ritz-Carlton. He incorporated staff involvement in decision-making processes for the development of guest experiences, developing a culture of excellence and accountability due to the process (</w:t>
      </w:r>
      <w:r w:rsidR="00F96387">
        <w:rPr>
          <w:rFonts w:ascii="Arial" w:hAnsi="Arial" w:cs="Arial"/>
        </w:rPr>
        <w:t>Sheridan</w:t>
      </w:r>
      <w:r w:rsidRPr="00917B61">
        <w:rPr>
          <w:rFonts w:ascii="Arial" w:hAnsi="Arial" w:cs="Arial"/>
        </w:rPr>
        <w:t xml:space="preserve">, 2025). This would not only help in developing team morale but also ensured a collaborative and effective working environment. According to Blake and Mouton's Managerial Grid, 1964, leaders </w:t>
      </w:r>
      <w:proofErr w:type="gramStart"/>
      <w:r w:rsidRPr="00917B61">
        <w:rPr>
          <w:rFonts w:ascii="Arial" w:hAnsi="Arial" w:cs="Arial"/>
        </w:rPr>
        <w:t>have to</w:t>
      </w:r>
      <w:proofErr w:type="gramEnd"/>
      <w:r w:rsidRPr="00917B61">
        <w:rPr>
          <w:rFonts w:ascii="Arial" w:hAnsi="Arial" w:cs="Arial"/>
        </w:rPr>
        <w:t xml:space="preserve"> balance concern for people with task orientation to reduce tensions and promote harmony. By incorporating employee suggestions, Naret minimized workplace disputes and kept his employees motivated, further enhancing the hotel's operational performance.</w:t>
      </w:r>
      <w:r w:rsidR="009164C3">
        <w:rPr>
          <w:rFonts w:ascii="Arial" w:hAnsi="Arial" w:cs="Arial"/>
        </w:rPr>
        <w:t xml:space="preserve"> </w:t>
      </w:r>
      <w:r w:rsidR="009164C3" w:rsidRPr="009164C3">
        <w:rPr>
          <w:rFonts w:ascii="Arial" w:hAnsi="Arial" w:cs="Arial"/>
        </w:rPr>
        <w:t xml:space="preserve">Additionally, Marriott’s </w:t>
      </w:r>
      <w:proofErr w:type="spellStart"/>
      <w:r w:rsidR="009164C3" w:rsidRPr="00CB064F">
        <w:rPr>
          <w:rFonts w:ascii="Arial" w:hAnsi="Arial" w:cs="Arial"/>
        </w:rPr>
        <w:t>TakeCare</w:t>
      </w:r>
      <w:proofErr w:type="spellEnd"/>
      <w:r w:rsidR="009164C3" w:rsidRPr="00CB064F">
        <w:rPr>
          <w:rFonts w:ascii="Arial" w:hAnsi="Arial" w:cs="Arial"/>
        </w:rPr>
        <w:t xml:space="preserve"> Wellbeing Program</w:t>
      </w:r>
      <w:r w:rsidR="00277D1B">
        <w:rPr>
          <w:rFonts w:ascii="Arial" w:hAnsi="Arial" w:cs="Arial"/>
        </w:rPr>
        <w:t xml:space="preserve"> (Bethesda, 2019)</w:t>
      </w:r>
      <w:r w:rsidR="009164C3" w:rsidRPr="00CB064F">
        <w:rPr>
          <w:rFonts w:ascii="Arial" w:hAnsi="Arial" w:cs="Arial"/>
        </w:rPr>
        <w:t>,</w:t>
      </w:r>
      <w:r w:rsidR="009164C3" w:rsidRPr="009164C3">
        <w:rPr>
          <w:rFonts w:ascii="Arial" w:hAnsi="Arial" w:cs="Arial"/>
        </w:rPr>
        <w:t xml:space="preserve"> which includes employee-driven wellness initiatives, reflects how democratic leadership enhances staff morale and performance.</w:t>
      </w:r>
    </w:p>
    <w:p w14:paraId="68C0F3E0" w14:textId="6D0ADFC0" w:rsidR="00917B61" w:rsidRPr="00917B61" w:rsidRDefault="00917B61" w:rsidP="00F65640">
      <w:pPr>
        <w:spacing w:line="360" w:lineRule="auto"/>
        <w:ind w:firstLine="720"/>
        <w:jc w:val="both"/>
        <w:rPr>
          <w:rFonts w:ascii="Arial" w:hAnsi="Arial" w:cs="Arial"/>
        </w:rPr>
      </w:pPr>
      <w:r w:rsidRPr="00917B61">
        <w:rPr>
          <w:rFonts w:ascii="Arial" w:hAnsi="Arial" w:cs="Arial"/>
        </w:rPr>
        <w:t xml:space="preserve">On the other hand, democratic leadership can be challenging when urgent decisions need to be made. According to Goleman (2000), democratic leadership is time-consuming, which can delay decision-making in urgent situations. For example, during peak seasons or when there are unexpected guest demands, leaders cannot make quick decisions if the whole team </w:t>
      </w:r>
      <w:proofErr w:type="gramStart"/>
      <w:r w:rsidRPr="00917B61">
        <w:rPr>
          <w:rFonts w:ascii="Arial" w:hAnsi="Arial" w:cs="Arial"/>
        </w:rPr>
        <w:t>has to</w:t>
      </w:r>
      <w:proofErr w:type="gramEnd"/>
      <w:r w:rsidRPr="00917B61">
        <w:rPr>
          <w:rFonts w:ascii="Arial" w:hAnsi="Arial" w:cs="Arial"/>
        </w:rPr>
        <w:t xml:space="preserve"> be consulted. Arne Sorenson, the late CEO of Marriott, experienced this challenge when he tried to apply a </w:t>
      </w:r>
      <w:r w:rsidR="004B68F5">
        <w:rPr>
          <w:rFonts w:ascii="Arial" w:hAnsi="Arial" w:cs="Arial"/>
        </w:rPr>
        <w:t>democratic</w:t>
      </w:r>
      <w:r w:rsidR="00C87A9E">
        <w:rPr>
          <w:rFonts w:ascii="Arial" w:hAnsi="Arial" w:cs="Arial"/>
        </w:rPr>
        <w:t xml:space="preserve">, also known as </w:t>
      </w:r>
      <w:r w:rsidRPr="00917B61">
        <w:rPr>
          <w:rFonts w:ascii="Arial" w:hAnsi="Arial" w:cs="Arial"/>
        </w:rPr>
        <w:t>participative leadership</w:t>
      </w:r>
      <w:r w:rsidR="00C87A9E">
        <w:rPr>
          <w:rFonts w:ascii="Arial" w:hAnsi="Arial" w:cs="Arial"/>
        </w:rPr>
        <w:t>,</w:t>
      </w:r>
      <w:r w:rsidRPr="00917B61">
        <w:rPr>
          <w:rFonts w:ascii="Arial" w:hAnsi="Arial" w:cs="Arial"/>
        </w:rPr>
        <w:t xml:space="preserve"> style. Although it made his leadership inclusive, it sometimes caused delays during urgent operational crises, such as changes in guest preferences or staff shortages</w:t>
      </w:r>
      <w:r w:rsidR="00A801B9">
        <w:rPr>
          <w:rFonts w:ascii="Arial" w:hAnsi="Arial" w:cs="Arial"/>
        </w:rPr>
        <w:t xml:space="preserve"> (</w:t>
      </w:r>
      <w:r w:rsidR="00A801B9" w:rsidRPr="00A801B9">
        <w:rPr>
          <w:rFonts w:ascii="Arial" w:hAnsi="Arial" w:cs="Arial"/>
        </w:rPr>
        <w:t>Muhammad</w:t>
      </w:r>
      <w:r w:rsidR="00A801B9">
        <w:rPr>
          <w:rFonts w:ascii="Arial" w:hAnsi="Arial" w:cs="Arial"/>
        </w:rPr>
        <w:t xml:space="preserve"> </w:t>
      </w:r>
      <w:r w:rsidR="00A801B9" w:rsidRPr="00A801B9">
        <w:rPr>
          <w:rFonts w:ascii="Arial" w:hAnsi="Arial" w:cs="Arial"/>
        </w:rPr>
        <w:t>and Qadri</w:t>
      </w:r>
      <w:r w:rsidR="00A801B9">
        <w:rPr>
          <w:rFonts w:ascii="Arial" w:hAnsi="Arial" w:cs="Arial"/>
        </w:rPr>
        <w:t xml:space="preserve">, </w:t>
      </w:r>
      <w:r w:rsidR="00A801B9" w:rsidRPr="00A801B9">
        <w:rPr>
          <w:rFonts w:ascii="Arial" w:hAnsi="Arial" w:cs="Arial"/>
        </w:rPr>
        <w:t>2016)</w:t>
      </w:r>
      <w:r w:rsidRPr="00917B61">
        <w:rPr>
          <w:rFonts w:ascii="Arial" w:hAnsi="Arial" w:cs="Arial"/>
        </w:rPr>
        <w:t>. This well-meaning delay in decision-making thus placed Marriott's operational effectiveness at risk.</w:t>
      </w:r>
    </w:p>
    <w:p w14:paraId="64683836" w14:textId="4459147C" w:rsidR="00917B61" w:rsidRPr="00917B61" w:rsidRDefault="00917B61" w:rsidP="004D7A90">
      <w:pPr>
        <w:spacing w:line="360" w:lineRule="auto"/>
        <w:ind w:firstLine="720"/>
        <w:jc w:val="both"/>
        <w:rPr>
          <w:rFonts w:ascii="Arial" w:hAnsi="Arial" w:cs="Arial"/>
        </w:rPr>
      </w:pPr>
      <w:r w:rsidRPr="00917B61">
        <w:rPr>
          <w:rFonts w:ascii="Arial" w:hAnsi="Arial" w:cs="Arial"/>
        </w:rPr>
        <w:t xml:space="preserve">By contrast, founder Isadore Sharp of Four Seasons Hotels enforces a right balance between democracy and decisiveness. Sharp foments long-term planning </w:t>
      </w:r>
      <w:r w:rsidRPr="00917B61">
        <w:rPr>
          <w:rFonts w:ascii="Arial" w:hAnsi="Arial" w:cs="Arial"/>
        </w:rPr>
        <w:lastRenderedPageBreak/>
        <w:t>based on democratic decisions but reserves the right to swift, firm decisions in operational crisis situations. That helped Four Seasons to sail through both routine and critical situations successfully (</w:t>
      </w:r>
      <w:r w:rsidR="002268F3">
        <w:rPr>
          <w:rFonts w:ascii="Arial" w:hAnsi="Arial" w:cs="Arial"/>
        </w:rPr>
        <w:t>Harvey</w:t>
      </w:r>
      <w:r w:rsidRPr="00917B61">
        <w:rPr>
          <w:rFonts w:ascii="Arial" w:hAnsi="Arial" w:cs="Arial"/>
        </w:rPr>
        <w:t xml:space="preserve">, 2015). Furthermore, </w:t>
      </w:r>
      <w:r w:rsidR="00DE19E4">
        <w:rPr>
          <w:rFonts w:ascii="Arial" w:hAnsi="Arial" w:cs="Arial"/>
        </w:rPr>
        <w:t xml:space="preserve">Brown, (2025), </w:t>
      </w:r>
      <w:r w:rsidR="00FB0E64">
        <w:rPr>
          <w:rFonts w:ascii="Arial" w:hAnsi="Arial" w:cs="Arial"/>
        </w:rPr>
        <w:t>explains that</w:t>
      </w:r>
      <w:r w:rsidR="007C0199">
        <w:rPr>
          <w:rFonts w:ascii="Arial" w:hAnsi="Arial" w:cs="Arial"/>
        </w:rPr>
        <w:t xml:space="preserve"> democratic leadership </w:t>
      </w:r>
      <w:r w:rsidRPr="00917B61">
        <w:rPr>
          <w:rFonts w:ascii="Arial" w:hAnsi="Arial" w:cs="Arial"/>
        </w:rPr>
        <w:t>can lead to "decision fatigue"</w:t>
      </w:r>
      <w:r w:rsidR="007C0199">
        <w:rPr>
          <w:rFonts w:ascii="Arial" w:hAnsi="Arial" w:cs="Arial"/>
        </w:rPr>
        <w:t xml:space="preserve"> because of the </w:t>
      </w:r>
      <w:r w:rsidR="007C0199" w:rsidRPr="00917B61">
        <w:rPr>
          <w:rFonts w:ascii="Arial" w:hAnsi="Arial" w:cs="Arial"/>
        </w:rPr>
        <w:t>over-reliance on consultations</w:t>
      </w:r>
      <w:r w:rsidR="007C0199">
        <w:rPr>
          <w:rFonts w:ascii="Arial" w:hAnsi="Arial" w:cs="Arial"/>
        </w:rPr>
        <w:t>.</w:t>
      </w:r>
      <w:r w:rsidRPr="00917B61">
        <w:rPr>
          <w:rFonts w:ascii="Arial" w:hAnsi="Arial" w:cs="Arial"/>
        </w:rPr>
        <w:t xml:space="preserve"> </w:t>
      </w:r>
      <w:r w:rsidR="00091DC3">
        <w:rPr>
          <w:rFonts w:ascii="Arial" w:hAnsi="Arial" w:cs="Arial"/>
        </w:rPr>
        <w:t>F</w:t>
      </w:r>
      <w:r w:rsidRPr="00917B61">
        <w:rPr>
          <w:rFonts w:ascii="Arial" w:hAnsi="Arial" w:cs="Arial"/>
        </w:rPr>
        <w:t>requent discussions result in disengagement or lack of enthusiasm, affecting both team morale and productivity</w:t>
      </w:r>
      <w:r w:rsidR="004D7A90">
        <w:rPr>
          <w:rFonts w:ascii="Arial" w:hAnsi="Arial" w:cs="Arial"/>
        </w:rPr>
        <w:t>.</w:t>
      </w:r>
    </w:p>
    <w:p w14:paraId="763470B3" w14:textId="37A444F9" w:rsidR="00F8203A" w:rsidRPr="00781BF9" w:rsidRDefault="00917B61" w:rsidP="00917B61">
      <w:pPr>
        <w:spacing w:line="360" w:lineRule="auto"/>
        <w:ind w:firstLine="720"/>
        <w:jc w:val="both"/>
        <w:rPr>
          <w:rFonts w:ascii="Arial" w:hAnsi="Arial" w:cs="Arial"/>
        </w:rPr>
      </w:pPr>
      <w:r w:rsidRPr="00917B61">
        <w:rPr>
          <w:rFonts w:ascii="Arial" w:hAnsi="Arial" w:cs="Arial"/>
        </w:rPr>
        <w:t xml:space="preserve">In other words, democratic leadership, while promoting high team effectiveness and morale through collaboration, </w:t>
      </w:r>
      <w:proofErr w:type="gramStart"/>
      <w:r w:rsidRPr="00917B61">
        <w:rPr>
          <w:rFonts w:ascii="Arial" w:hAnsi="Arial" w:cs="Arial"/>
        </w:rPr>
        <w:t>has to</w:t>
      </w:r>
      <w:proofErr w:type="gramEnd"/>
      <w:r w:rsidRPr="00917B61">
        <w:rPr>
          <w:rFonts w:ascii="Arial" w:hAnsi="Arial" w:cs="Arial"/>
        </w:rPr>
        <w:t xml:space="preserve"> be balanced to avoid delays in decision-making, especially in high-stakes environments. Leaders such as </w:t>
      </w:r>
      <w:proofErr w:type="spellStart"/>
      <w:r w:rsidRPr="00917B61">
        <w:rPr>
          <w:rFonts w:ascii="Arial" w:hAnsi="Arial" w:cs="Arial"/>
        </w:rPr>
        <w:t>Nassetta</w:t>
      </w:r>
      <w:proofErr w:type="spellEnd"/>
      <w:r w:rsidRPr="00917B61">
        <w:rPr>
          <w:rFonts w:ascii="Arial" w:hAnsi="Arial" w:cs="Arial"/>
        </w:rPr>
        <w:t>, Naret, Sorenson, and Sharp are examples of how this leadership style can be adapted to suit various circumstances and organi</w:t>
      </w:r>
      <w:r w:rsidR="00BB7232">
        <w:rPr>
          <w:rFonts w:ascii="Arial" w:hAnsi="Arial" w:cs="Arial"/>
        </w:rPr>
        <w:t>s</w:t>
      </w:r>
      <w:r w:rsidRPr="00917B61">
        <w:rPr>
          <w:rFonts w:ascii="Arial" w:hAnsi="Arial" w:cs="Arial"/>
        </w:rPr>
        <w:t>ational needs.</w:t>
      </w:r>
    </w:p>
    <w:p w14:paraId="5AABA3E3" w14:textId="4B7C56FC" w:rsidR="004764FD" w:rsidRPr="00781BF9" w:rsidRDefault="004764FD" w:rsidP="000A01A0">
      <w:pPr>
        <w:spacing w:line="360" w:lineRule="auto"/>
        <w:ind w:firstLine="720"/>
        <w:jc w:val="both"/>
        <w:rPr>
          <w:rFonts w:ascii="Arial" w:hAnsi="Arial" w:cs="Arial"/>
        </w:rPr>
      </w:pPr>
      <w:r w:rsidRPr="00781BF9">
        <w:rPr>
          <w:rFonts w:ascii="Arial" w:hAnsi="Arial" w:cs="Arial"/>
        </w:rPr>
        <w:t>The fact that democratic leadership remains so relevant in the hospitality industry underscores how important it is for building high-performing teams and achieving sustainable success. This type of leadership style, with its emphasis on collaboration, inclusiveness, and empowerment, certainly aligns seamlessly with the customer-centric ethos of the sector. Though challenging, the benefits-developed team effectiveness, employee morale, and adaptability of the organi</w:t>
      </w:r>
      <w:r w:rsidR="0071527C">
        <w:rPr>
          <w:rFonts w:ascii="Arial" w:hAnsi="Arial" w:cs="Arial"/>
        </w:rPr>
        <w:t>s</w:t>
      </w:r>
      <w:r w:rsidRPr="00781BF9">
        <w:rPr>
          <w:rFonts w:ascii="Arial" w:hAnsi="Arial" w:cs="Arial"/>
        </w:rPr>
        <w:t xml:space="preserve">ation-far outweigh the drawbacks when </w:t>
      </w:r>
      <w:proofErr w:type="spellStart"/>
      <w:r w:rsidRPr="00781BF9">
        <w:rPr>
          <w:rFonts w:ascii="Arial" w:hAnsi="Arial" w:cs="Arial"/>
        </w:rPr>
        <w:t>skillfully</w:t>
      </w:r>
      <w:proofErr w:type="spellEnd"/>
      <w:r w:rsidRPr="00781BF9">
        <w:rPr>
          <w:rFonts w:ascii="Arial" w:hAnsi="Arial" w:cs="Arial"/>
        </w:rPr>
        <w:t xml:space="preserve"> managed. Ultimately, it is the democratic leadership style that best represents how employee needs can be balanced with those of the organi</w:t>
      </w:r>
      <w:r w:rsidR="0071527C">
        <w:rPr>
          <w:rFonts w:ascii="Arial" w:hAnsi="Arial" w:cs="Arial"/>
        </w:rPr>
        <w:t>s</w:t>
      </w:r>
      <w:r w:rsidRPr="00781BF9">
        <w:rPr>
          <w:rFonts w:ascii="Arial" w:hAnsi="Arial" w:cs="Arial"/>
        </w:rPr>
        <w:t>ation for valuable lessons that can be learned by hospitality leaders at all levels.</w:t>
      </w:r>
    </w:p>
    <w:p w14:paraId="05BB2544" w14:textId="77777777" w:rsidR="004764FD" w:rsidRPr="00781BF9" w:rsidRDefault="004764FD" w:rsidP="00781BF9">
      <w:pPr>
        <w:spacing w:line="360" w:lineRule="auto"/>
        <w:jc w:val="both"/>
        <w:rPr>
          <w:rFonts w:ascii="Arial" w:hAnsi="Arial" w:cs="Arial"/>
        </w:rPr>
      </w:pPr>
    </w:p>
    <w:p w14:paraId="77916775" w14:textId="70294C59" w:rsidR="004764FD" w:rsidRPr="00AA0423" w:rsidRDefault="00107C8D" w:rsidP="00781BF9">
      <w:pPr>
        <w:spacing w:line="360" w:lineRule="auto"/>
        <w:jc w:val="both"/>
        <w:rPr>
          <w:rFonts w:ascii="Arial" w:hAnsi="Arial" w:cs="Arial"/>
          <w:b/>
          <w:bCs/>
        </w:rPr>
      </w:pPr>
      <w:r w:rsidRPr="00AA0423">
        <w:rPr>
          <w:rFonts w:ascii="Arial" w:hAnsi="Arial" w:cs="Arial"/>
          <w:b/>
          <w:bCs/>
        </w:rPr>
        <w:t>References</w:t>
      </w:r>
    </w:p>
    <w:p w14:paraId="4587E121" w14:textId="4CF149DE" w:rsidR="00966E24" w:rsidRPr="009C3103" w:rsidRDefault="00966E24" w:rsidP="00AA0423">
      <w:pPr>
        <w:pStyle w:val="ListParagraph"/>
        <w:numPr>
          <w:ilvl w:val="0"/>
          <w:numId w:val="4"/>
        </w:numPr>
        <w:spacing w:line="360" w:lineRule="auto"/>
        <w:jc w:val="both"/>
        <w:rPr>
          <w:rFonts w:ascii="Arial" w:hAnsi="Arial" w:cs="Arial"/>
          <w:i/>
          <w:iCs/>
        </w:rPr>
      </w:pPr>
      <w:r w:rsidRPr="00AA0423">
        <w:rPr>
          <w:rFonts w:ascii="Arial" w:hAnsi="Arial" w:cs="Arial"/>
        </w:rPr>
        <w:t>Accor</w:t>
      </w:r>
      <w:r w:rsidR="00C626A3" w:rsidRPr="00AA0423">
        <w:rPr>
          <w:rFonts w:ascii="Arial" w:hAnsi="Arial" w:cs="Arial"/>
        </w:rPr>
        <w:t>.</w:t>
      </w:r>
      <w:r w:rsidR="00062138" w:rsidRPr="00AA0423">
        <w:rPr>
          <w:rFonts w:ascii="Arial" w:hAnsi="Arial" w:cs="Arial"/>
        </w:rPr>
        <w:t xml:space="preserve"> (</w:t>
      </w:r>
      <w:r w:rsidRPr="00AA0423">
        <w:rPr>
          <w:rFonts w:ascii="Arial" w:hAnsi="Arial" w:cs="Arial"/>
        </w:rPr>
        <w:t>2021). </w:t>
      </w:r>
      <w:r w:rsidR="00062138" w:rsidRPr="00AA0423">
        <w:rPr>
          <w:rFonts w:ascii="Arial" w:hAnsi="Arial" w:cs="Arial"/>
        </w:rPr>
        <w:t xml:space="preserve"> </w:t>
      </w:r>
      <w:r w:rsidR="006F7EA6" w:rsidRPr="00AA0423">
        <w:rPr>
          <w:rFonts w:ascii="Arial" w:hAnsi="Arial" w:cs="Arial"/>
          <w:i/>
          <w:iCs/>
        </w:rPr>
        <w:t>Accor Demonstrates Resilience and Adaptability</w:t>
      </w:r>
      <w:r w:rsidR="006F7EA6" w:rsidRPr="00AA0423">
        <w:rPr>
          <w:rFonts w:ascii="Arial" w:hAnsi="Arial" w:cs="Arial"/>
          <w:i/>
          <w:iCs/>
        </w:rPr>
        <w:br/>
        <w:t>Tangible Signs of Improvement in Asia, Middle East &amp; Africa and South America in Q4</w:t>
      </w:r>
      <w:r w:rsidR="006F7EA6" w:rsidRPr="00AA0423">
        <w:rPr>
          <w:rFonts w:ascii="Arial" w:hAnsi="Arial" w:cs="Arial"/>
        </w:rPr>
        <w:t xml:space="preserve"> </w:t>
      </w:r>
      <w:r w:rsidRPr="00AA0423">
        <w:rPr>
          <w:rFonts w:ascii="Arial" w:hAnsi="Arial" w:cs="Arial"/>
        </w:rPr>
        <w:t xml:space="preserve">[online] Accor – Newsroom | North, Central America &amp; Caribbean. Available at: </w:t>
      </w:r>
      <w:hyperlink r:id="rId6" w:history="1">
        <w:r w:rsidR="00785F57" w:rsidRPr="00AA0423">
          <w:rPr>
            <w:rStyle w:val="Hyperlink"/>
            <w:rFonts w:ascii="Arial" w:hAnsi="Arial" w:cs="Arial"/>
            <w:color w:val="auto"/>
          </w:rPr>
          <w:t>https://press.accor.com/americas/2020results/?lang=en</w:t>
        </w:r>
      </w:hyperlink>
      <w:r w:rsidRPr="00AA0423">
        <w:rPr>
          <w:rFonts w:ascii="Arial" w:hAnsi="Arial" w:cs="Arial"/>
        </w:rPr>
        <w:t>.</w:t>
      </w:r>
      <w:r w:rsidR="00785F57" w:rsidRPr="00AA0423">
        <w:rPr>
          <w:rFonts w:ascii="Arial" w:hAnsi="Arial" w:cs="Arial"/>
        </w:rPr>
        <w:t xml:space="preserve"> [Accessed 24 Jan.2025].</w:t>
      </w:r>
    </w:p>
    <w:p w14:paraId="6BB1676A" w14:textId="6A3C47C4" w:rsidR="009C3103" w:rsidRPr="00AA0423" w:rsidRDefault="009C3103" w:rsidP="00AA0423">
      <w:pPr>
        <w:pStyle w:val="ListParagraph"/>
        <w:numPr>
          <w:ilvl w:val="0"/>
          <w:numId w:val="4"/>
        </w:numPr>
        <w:spacing w:line="360" w:lineRule="auto"/>
        <w:jc w:val="both"/>
        <w:rPr>
          <w:rFonts w:ascii="Arial" w:hAnsi="Arial" w:cs="Arial"/>
          <w:i/>
          <w:iCs/>
        </w:rPr>
      </w:pPr>
      <w:r w:rsidRPr="009C3103">
        <w:rPr>
          <w:rFonts w:ascii="Arial" w:hAnsi="Arial" w:cs="Arial"/>
        </w:rPr>
        <w:t>Al Rahbi, D., Khalid, K. and Khan, M. (2017)</w:t>
      </w:r>
      <w:r w:rsidRPr="009C3103">
        <w:rPr>
          <w:rFonts w:ascii="Arial" w:hAnsi="Arial" w:cs="Arial"/>
          <w:i/>
          <w:iCs/>
        </w:rPr>
        <w:t xml:space="preserve"> ‘The effects of leadership styles on team motivation’, </w:t>
      </w:r>
      <w:r w:rsidRPr="009C3103">
        <w:rPr>
          <w:rFonts w:ascii="Arial" w:hAnsi="Arial" w:cs="Arial"/>
        </w:rPr>
        <w:t xml:space="preserve">Academy of Strategic Management Journal, 16(2), p. 113. Available at: </w:t>
      </w:r>
      <w:hyperlink r:id="rId7" w:history="1">
        <w:r w:rsidR="007F325C" w:rsidRPr="007F325C">
          <w:rPr>
            <w:rStyle w:val="Hyperlink"/>
            <w:rFonts w:ascii="Arial" w:hAnsi="Arial" w:cs="Arial"/>
          </w:rPr>
          <w:t>THE_EFFECTS_OF_LEADERSHIP_STYLES_ON_TEAM-libre.pdf</w:t>
        </w:r>
      </w:hyperlink>
      <w:r w:rsidR="007F325C">
        <w:rPr>
          <w:rFonts w:ascii="Arial" w:hAnsi="Arial" w:cs="Arial"/>
        </w:rPr>
        <w:t xml:space="preserve"> </w:t>
      </w:r>
      <w:r w:rsidR="00F63CAD">
        <w:rPr>
          <w:rFonts w:ascii="Arial" w:hAnsi="Arial" w:cs="Arial"/>
        </w:rPr>
        <w:t>[</w:t>
      </w:r>
      <w:r w:rsidR="00FB7625">
        <w:rPr>
          <w:rFonts w:ascii="Arial" w:hAnsi="Arial" w:cs="Arial"/>
        </w:rPr>
        <w:t>Accessed 01 Feb. 2025].</w:t>
      </w:r>
    </w:p>
    <w:p w14:paraId="6BE2AA26" w14:textId="00B89DBC" w:rsidR="00B3724B" w:rsidRDefault="00B3724B" w:rsidP="00AA0423">
      <w:pPr>
        <w:pStyle w:val="ListParagraph"/>
        <w:numPr>
          <w:ilvl w:val="0"/>
          <w:numId w:val="4"/>
        </w:numPr>
        <w:spacing w:line="360" w:lineRule="auto"/>
        <w:jc w:val="both"/>
        <w:rPr>
          <w:rFonts w:ascii="Arial" w:hAnsi="Arial" w:cs="Arial"/>
        </w:rPr>
      </w:pPr>
      <w:r w:rsidRPr="00AA0423">
        <w:rPr>
          <w:rFonts w:ascii="Arial" w:hAnsi="Arial" w:cs="Arial"/>
        </w:rPr>
        <w:lastRenderedPageBreak/>
        <w:t>Bass, B.M. and Bass, R. (2009). </w:t>
      </w:r>
      <w:r w:rsidRPr="00AA0423">
        <w:rPr>
          <w:rFonts w:ascii="Arial" w:hAnsi="Arial" w:cs="Arial"/>
          <w:i/>
          <w:iCs/>
        </w:rPr>
        <w:t>The Bass Handbook of Leadership: Theory, Research, and Managerial Applications</w:t>
      </w:r>
      <w:r w:rsidRPr="00AA0423">
        <w:rPr>
          <w:rFonts w:ascii="Arial" w:hAnsi="Arial" w:cs="Arial"/>
        </w:rPr>
        <w:t>. [online] </w:t>
      </w:r>
      <w:r w:rsidRPr="00AA0423">
        <w:rPr>
          <w:rFonts w:ascii="Arial" w:hAnsi="Arial" w:cs="Arial"/>
          <w:i/>
          <w:iCs/>
        </w:rPr>
        <w:t>Google Books</w:t>
      </w:r>
      <w:r w:rsidRPr="00AA0423">
        <w:rPr>
          <w:rFonts w:ascii="Arial" w:hAnsi="Arial" w:cs="Arial"/>
        </w:rPr>
        <w:t xml:space="preserve">. Simon and Schuster. Available at: </w:t>
      </w:r>
      <w:hyperlink r:id="rId8" w:history="1">
        <w:r w:rsidRPr="00AA0423">
          <w:rPr>
            <w:rStyle w:val="Hyperlink"/>
            <w:rFonts w:ascii="Arial" w:hAnsi="Arial" w:cs="Arial"/>
            <w:color w:val="auto"/>
          </w:rPr>
          <w:t>https://books.google.co.uk/books?hl=ro&amp;lr=&amp;id=dMMEnn-OJQMC&amp;oi=fnd&amp;pg=PT16&amp;dq=Bass</w:t>
        </w:r>
      </w:hyperlink>
      <w:r w:rsidRPr="00AA0423">
        <w:rPr>
          <w:rFonts w:ascii="Arial" w:hAnsi="Arial" w:cs="Arial"/>
        </w:rPr>
        <w:t xml:space="preserve">. [Accessed 20 Jan.2025]. </w:t>
      </w:r>
    </w:p>
    <w:p w14:paraId="6EEE5395" w14:textId="7CAEE07B" w:rsidR="00277D1B" w:rsidRPr="00AA0423" w:rsidRDefault="00046C5D" w:rsidP="00AA0423">
      <w:pPr>
        <w:pStyle w:val="ListParagraph"/>
        <w:numPr>
          <w:ilvl w:val="0"/>
          <w:numId w:val="4"/>
        </w:numPr>
        <w:spacing w:line="360" w:lineRule="auto"/>
        <w:jc w:val="both"/>
        <w:rPr>
          <w:rFonts w:ascii="Arial" w:hAnsi="Arial" w:cs="Arial"/>
        </w:rPr>
      </w:pPr>
      <w:r>
        <w:rPr>
          <w:rFonts w:ascii="Arial" w:hAnsi="Arial" w:cs="Arial"/>
        </w:rPr>
        <w:t xml:space="preserve">Bethesda. </w:t>
      </w:r>
      <w:r w:rsidR="00277D1B" w:rsidRPr="00277D1B">
        <w:rPr>
          <w:rFonts w:ascii="Arial" w:hAnsi="Arial" w:cs="Arial"/>
        </w:rPr>
        <w:t>(2019). </w:t>
      </w:r>
      <w:r w:rsidR="00277D1B" w:rsidRPr="00277D1B">
        <w:rPr>
          <w:rFonts w:ascii="Arial" w:hAnsi="Arial" w:cs="Arial"/>
          <w:i/>
          <w:iCs/>
        </w:rPr>
        <w:t>Marriott International Announces Expanded Wellbeing Certification Program</w:t>
      </w:r>
      <w:r w:rsidR="00277D1B" w:rsidRPr="00277D1B">
        <w:rPr>
          <w:rFonts w:ascii="Arial" w:hAnsi="Arial" w:cs="Arial"/>
        </w:rPr>
        <w:t xml:space="preserve">. [online] Marriott International </w:t>
      </w:r>
      <w:proofErr w:type="spellStart"/>
      <w:r w:rsidR="00277D1B" w:rsidRPr="00277D1B">
        <w:rPr>
          <w:rFonts w:ascii="Arial" w:hAnsi="Arial" w:cs="Arial"/>
        </w:rPr>
        <w:t>Newscenter</w:t>
      </w:r>
      <w:proofErr w:type="spellEnd"/>
      <w:r w:rsidR="00277D1B" w:rsidRPr="00277D1B">
        <w:rPr>
          <w:rFonts w:ascii="Arial" w:hAnsi="Arial" w:cs="Arial"/>
        </w:rPr>
        <w:t xml:space="preserve"> (US). Available at: https://news.marriott.com/news/2019/09/18/marriott-international-announces-expanded-wellbeing-certification-program.</w:t>
      </w:r>
    </w:p>
    <w:p w14:paraId="763EBB3D" w14:textId="41060265" w:rsidR="00B00173" w:rsidRPr="00AA0423" w:rsidRDefault="00B00173" w:rsidP="00AA0423">
      <w:pPr>
        <w:pStyle w:val="ListParagraph"/>
        <w:numPr>
          <w:ilvl w:val="0"/>
          <w:numId w:val="4"/>
        </w:numPr>
        <w:spacing w:line="360" w:lineRule="auto"/>
        <w:jc w:val="both"/>
        <w:rPr>
          <w:rFonts w:ascii="Arial" w:hAnsi="Arial" w:cs="Arial"/>
        </w:rPr>
      </w:pPr>
      <w:r w:rsidRPr="00AA0423">
        <w:rPr>
          <w:rFonts w:ascii="Arial" w:hAnsi="Arial" w:cs="Arial"/>
        </w:rPr>
        <w:t>Blake, R.R. and Mouton, J.S. (1964). </w:t>
      </w:r>
      <w:r w:rsidRPr="00AA0423">
        <w:rPr>
          <w:rFonts w:ascii="Arial" w:hAnsi="Arial" w:cs="Arial"/>
          <w:i/>
          <w:iCs/>
        </w:rPr>
        <w:t>The Managerial Grid: The key to leadership excellence</w:t>
      </w:r>
      <w:r w:rsidRPr="00AA0423">
        <w:rPr>
          <w:rFonts w:ascii="Arial" w:hAnsi="Arial" w:cs="Arial"/>
        </w:rPr>
        <w:t>. Houston, Tex.: Gulf Pubs.</w:t>
      </w:r>
    </w:p>
    <w:p w14:paraId="2E3D412F" w14:textId="5AE7B148" w:rsidR="008E7A94" w:rsidRPr="00AA0423" w:rsidRDefault="008E7A94" w:rsidP="00AA0423">
      <w:pPr>
        <w:pStyle w:val="ListParagraph"/>
        <w:numPr>
          <w:ilvl w:val="0"/>
          <w:numId w:val="4"/>
        </w:numPr>
        <w:spacing w:line="360" w:lineRule="auto"/>
        <w:jc w:val="both"/>
        <w:rPr>
          <w:rFonts w:ascii="Arial" w:hAnsi="Arial" w:cs="Arial"/>
        </w:rPr>
      </w:pPr>
      <w:r w:rsidRPr="00AA0423">
        <w:rPr>
          <w:rFonts w:ascii="Arial" w:hAnsi="Arial" w:cs="Arial"/>
        </w:rPr>
        <w:t>Brooks, I. (2018). </w:t>
      </w:r>
      <w:r w:rsidRPr="00AA0423">
        <w:rPr>
          <w:rFonts w:ascii="Arial" w:hAnsi="Arial" w:cs="Arial"/>
          <w:i/>
          <w:iCs/>
        </w:rPr>
        <w:t>Organisational behaviour: individuals, groups and organisation</w:t>
      </w:r>
      <w:r w:rsidRPr="00AA0423">
        <w:rPr>
          <w:rFonts w:ascii="Arial" w:hAnsi="Arial" w:cs="Arial"/>
        </w:rPr>
        <w:t xml:space="preserve">. 4th ed. Harlow, </w:t>
      </w:r>
      <w:proofErr w:type="gramStart"/>
      <w:r w:rsidRPr="00AA0423">
        <w:rPr>
          <w:rFonts w:ascii="Arial" w:hAnsi="Arial" w:cs="Arial"/>
        </w:rPr>
        <w:t>England ;</w:t>
      </w:r>
      <w:proofErr w:type="gramEnd"/>
      <w:r w:rsidRPr="00AA0423">
        <w:rPr>
          <w:rFonts w:ascii="Arial" w:hAnsi="Arial" w:cs="Arial"/>
        </w:rPr>
        <w:t xml:space="preserve"> New York: Prentice Hall/Financial Times.</w:t>
      </w:r>
    </w:p>
    <w:p w14:paraId="7275712E" w14:textId="7FF94525" w:rsidR="00540914" w:rsidRPr="00AA0423" w:rsidRDefault="00540914" w:rsidP="00AA0423">
      <w:pPr>
        <w:pStyle w:val="ListParagraph"/>
        <w:numPr>
          <w:ilvl w:val="0"/>
          <w:numId w:val="4"/>
        </w:numPr>
        <w:spacing w:line="360" w:lineRule="auto"/>
        <w:jc w:val="both"/>
        <w:rPr>
          <w:rFonts w:ascii="Arial" w:hAnsi="Arial" w:cs="Arial"/>
        </w:rPr>
      </w:pPr>
      <w:r w:rsidRPr="00AA0423">
        <w:rPr>
          <w:rFonts w:ascii="Arial" w:hAnsi="Arial" w:cs="Arial"/>
        </w:rPr>
        <w:t>Brown</w:t>
      </w:r>
      <w:r w:rsidR="00516B14" w:rsidRPr="00AA0423">
        <w:rPr>
          <w:rFonts w:ascii="Arial" w:hAnsi="Arial" w:cs="Arial"/>
        </w:rPr>
        <w:t>, A.</w:t>
      </w:r>
      <w:r w:rsidRPr="00AA0423">
        <w:rPr>
          <w:rFonts w:ascii="Arial" w:hAnsi="Arial" w:cs="Arial"/>
        </w:rPr>
        <w:t xml:space="preserve"> (2025). </w:t>
      </w:r>
      <w:r w:rsidRPr="00AA0423">
        <w:rPr>
          <w:rFonts w:ascii="Arial" w:hAnsi="Arial" w:cs="Arial"/>
          <w:i/>
          <w:iCs/>
        </w:rPr>
        <w:t xml:space="preserve">Challenges in Decision-Making Processes | </w:t>
      </w:r>
      <w:proofErr w:type="spellStart"/>
      <w:r w:rsidRPr="00AA0423">
        <w:rPr>
          <w:rFonts w:ascii="Arial" w:hAnsi="Arial" w:cs="Arial"/>
          <w:i/>
          <w:iCs/>
        </w:rPr>
        <w:t>Leaderonomics</w:t>
      </w:r>
      <w:proofErr w:type="spellEnd"/>
      <w:r w:rsidRPr="00AA0423">
        <w:rPr>
          <w:rFonts w:ascii="Arial" w:hAnsi="Arial" w:cs="Arial"/>
        </w:rPr>
        <w:t xml:space="preserve">. [online] </w:t>
      </w:r>
      <w:proofErr w:type="spellStart"/>
      <w:r w:rsidRPr="00AA0423">
        <w:rPr>
          <w:rFonts w:ascii="Arial" w:hAnsi="Arial" w:cs="Arial"/>
        </w:rPr>
        <w:t>Leaderonomics</w:t>
      </w:r>
      <w:proofErr w:type="spellEnd"/>
      <w:r w:rsidRPr="00AA0423">
        <w:rPr>
          <w:rFonts w:ascii="Arial" w:hAnsi="Arial" w:cs="Arial"/>
        </w:rPr>
        <w:t>. Available at: https://www.leaderonomics.com/articles/leadership/the-reasons-leaders-face-challenges-in-decision-making-porcesses [Accessed 2</w:t>
      </w:r>
      <w:r w:rsidR="00516B14" w:rsidRPr="00AA0423">
        <w:rPr>
          <w:rFonts w:ascii="Arial" w:hAnsi="Arial" w:cs="Arial"/>
        </w:rPr>
        <w:t>0</w:t>
      </w:r>
      <w:r w:rsidRPr="00AA0423">
        <w:rPr>
          <w:rFonts w:ascii="Arial" w:hAnsi="Arial" w:cs="Arial"/>
        </w:rPr>
        <w:t xml:space="preserve"> Jan. 2025].</w:t>
      </w:r>
    </w:p>
    <w:p w14:paraId="0A92B873" w14:textId="4C6C7512" w:rsidR="00316E08" w:rsidRPr="00AA0423" w:rsidRDefault="00316E08" w:rsidP="00AA0423">
      <w:pPr>
        <w:pStyle w:val="ListParagraph"/>
        <w:numPr>
          <w:ilvl w:val="0"/>
          <w:numId w:val="4"/>
        </w:numPr>
        <w:spacing w:line="360" w:lineRule="auto"/>
        <w:jc w:val="both"/>
        <w:rPr>
          <w:rFonts w:ascii="Arial" w:hAnsi="Arial" w:cs="Arial"/>
        </w:rPr>
      </w:pPr>
      <w:r w:rsidRPr="00AA0423">
        <w:rPr>
          <w:rFonts w:ascii="Arial" w:hAnsi="Arial" w:cs="Arial"/>
        </w:rPr>
        <w:t>Buchanan, D.A. and Andrzej Huczynski (2017). </w:t>
      </w:r>
      <w:r w:rsidRPr="00AA0423">
        <w:rPr>
          <w:rFonts w:ascii="Arial" w:hAnsi="Arial" w:cs="Arial"/>
          <w:i/>
          <w:iCs/>
        </w:rPr>
        <w:t>Organizational behaviour.</w:t>
      </w:r>
      <w:r w:rsidRPr="00AA0423">
        <w:rPr>
          <w:rFonts w:ascii="Arial" w:hAnsi="Arial" w:cs="Arial"/>
        </w:rPr>
        <w:t> Harlow, England: Pearson.</w:t>
      </w:r>
    </w:p>
    <w:p w14:paraId="0FF70F5A" w14:textId="7DA5EC58" w:rsidR="00E5414A" w:rsidRDefault="00E5414A" w:rsidP="00AA0423">
      <w:pPr>
        <w:pStyle w:val="ListParagraph"/>
        <w:numPr>
          <w:ilvl w:val="0"/>
          <w:numId w:val="4"/>
        </w:numPr>
        <w:spacing w:line="360" w:lineRule="auto"/>
        <w:jc w:val="both"/>
        <w:rPr>
          <w:rFonts w:ascii="Arial" w:hAnsi="Arial" w:cs="Arial"/>
        </w:rPr>
      </w:pPr>
      <w:r w:rsidRPr="00AA0423">
        <w:rPr>
          <w:rFonts w:ascii="Arial" w:hAnsi="Arial" w:cs="Arial"/>
        </w:rPr>
        <w:t>Burns, J.M. (1978). </w:t>
      </w:r>
      <w:r w:rsidRPr="00AA0423">
        <w:rPr>
          <w:rFonts w:ascii="Arial" w:hAnsi="Arial" w:cs="Arial"/>
          <w:i/>
          <w:iCs/>
        </w:rPr>
        <w:t>Leadership</w:t>
      </w:r>
      <w:r w:rsidRPr="00AA0423">
        <w:rPr>
          <w:rFonts w:ascii="Arial" w:hAnsi="Arial" w:cs="Arial"/>
        </w:rPr>
        <w:t>. New York: Harper and Row.</w:t>
      </w:r>
    </w:p>
    <w:p w14:paraId="601EB205" w14:textId="7815E92F" w:rsidR="00342FF9" w:rsidRPr="0000453E" w:rsidRDefault="00CC61AF" w:rsidP="0000453E">
      <w:pPr>
        <w:pStyle w:val="ListParagraph"/>
        <w:numPr>
          <w:ilvl w:val="0"/>
          <w:numId w:val="4"/>
        </w:numPr>
        <w:spacing w:line="360" w:lineRule="auto"/>
        <w:jc w:val="both"/>
        <w:rPr>
          <w:rFonts w:ascii="Arial" w:hAnsi="Arial" w:cs="Arial"/>
        </w:rPr>
      </w:pPr>
      <w:r w:rsidRPr="00CC61AF">
        <w:rPr>
          <w:rFonts w:ascii="Arial" w:hAnsi="Arial" w:cs="Arial"/>
        </w:rPr>
        <w:t>Choi, S. (2007). </w:t>
      </w:r>
      <w:r w:rsidRPr="00CC61AF">
        <w:rPr>
          <w:rFonts w:ascii="Arial" w:hAnsi="Arial" w:cs="Arial"/>
          <w:i/>
          <w:iCs/>
        </w:rPr>
        <w:t xml:space="preserve">Democratic Leadership: </w:t>
      </w:r>
      <w:proofErr w:type="gramStart"/>
      <w:r w:rsidRPr="00CC61AF">
        <w:rPr>
          <w:rFonts w:ascii="Arial" w:hAnsi="Arial" w:cs="Arial"/>
          <w:i/>
          <w:iCs/>
        </w:rPr>
        <w:t>the</w:t>
      </w:r>
      <w:proofErr w:type="gramEnd"/>
      <w:r w:rsidRPr="00CC61AF">
        <w:rPr>
          <w:rFonts w:ascii="Arial" w:hAnsi="Arial" w:cs="Arial"/>
          <w:i/>
          <w:iCs/>
        </w:rPr>
        <w:t xml:space="preserve"> Lessons of Exemplary Models for Democratic Governance</w:t>
      </w:r>
      <w:r w:rsidRPr="00CC61AF">
        <w:rPr>
          <w:rFonts w:ascii="Arial" w:hAnsi="Arial" w:cs="Arial"/>
        </w:rPr>
        <w:t>. [online] </w:t>
      </w:r>
      <w:r w:rsidRPr="00CC61AF">
        <w:rPr>
          <w:rFonts w:ascii="Arial" w:hAnsi="Arial" w:cs="Arial"/>
          <w:i/>
          <w:iCs/>
        </w:rPr>
        <w:t>International Journal of Leadership Studies</w:t>
      </w:r>
      <w:r w:rsidRPr="00CC61AF">
        <w:rPr>
          <w:rFonts w:ascii="Arial" w:hAnsi="Arial" w:cs="Arial"/>
        </w:rPr>
        <w:t xml:space="preserve">, pp.243–262. Available at: </w:t>
      </w:r>
      <w:hyperlink r:id="rId9" w:history="1">
        <w:r w:rsidRPr="00E271A4">
          <w:rPr>
            <w:rStyle w:val="Hyperlink"/>
            <w:rFonts w:ascii="Arial" w:hAnsi="Arial" w:cs="Arial"/>
          </w:rPr>
          <w:t>https://www.regent.edu/wp-content/uploads/2020/12/Choi_Vol2Iss3.pdf</w:t>
        </w:r>
      </w:hyperlink>
      <w:r w:rsidRPr="00CC61AF">
        <w:rPr>
          <w:rFonts w:ascii="Arial" w:hAnsi="Arial" w:cs="Arial"/>
        </w:rPr>
        <w:t>.</w:t>
      </w:r>
      <w:r>
        <w:rPr>
          <w:rFonts w:ascii="Arial" w:hAnsi="Arial" w:cs="Arial"/>
        </w:rPr>
        <w:t xml:space="preserve"> </w:t>
      </w:r>
      <w:r w:rsidR="00292D52">
        <w:rPr>
          <w:rFonts w:ascii="Arial" w:hAnsi="Arial" w:cs="Arial"/>
        </w:rPr>
        <w:t>[Accessed 31 Jan. 2025].</w:t>
      </w:r>
    </w:p>
    <w:p w14:paraId="383C06B7" w14:textId="64B7053C" w:rsidR="004764FD" w:rsidRDefault="004764FD" w:rsidP="00AA0423">
      <w:pPr>
        <w:pStyle w:val="ListParagraph"/>
        <w:numPr>
          <w:ilvl w:val="0"/>
          <w:numId w:val="4"/>
        </w:numPr>
        <w:spacing w:line="360" w:lineRule="auto"/>
        <w:jc w:val="both"/>
        <w:rPr>
          <w:rFonts w:ascii="Arial" w:hAnsi="Arial" w:cs="Arial"/>
        </w:rPr>
      </w:pPr>
      <w:r w:rsidRPr="00AA0423">
        <w:rPr>
          <w:rFonts w:ascii="Arial" w:hAnsi="Arial" w:cs="Arial"/>
        </w:rPr>
        <w:t xml:space="preserve">Fiedler, F. E. </w:t>
      </w:r>
      <w:r w:rsidR="00043EA3" w:rsidRPr="00AA0423">
        <w:rPr>
          <w:rFonts w:ascii="Arial" w:hAnsi="Arial" w:cs="Arial"/>
        </w:rPr>
        <w:t>(</w:t>
      </w:r>
      <w:r w:rsidRPr="00AA0423">
        <w:rPr>
          <w:rFonts w:ascii="Arial" w:hAnsi="Arial" w:cs="Arial"/>
        </w:rPr>
        <w:t>1967</w:t>
      </w:r>
      <w:r w:rsidR="00043EA3" w:rsidRPr="00AA0423">
        <w:rPr>
          <w:rFonts w:ascii="Arial" w:hAnsi="Arial" w:cs="Arial"/>
        </w:rPr>
        <w:t>)</w:t>
      </w:r>
      <w:r w:rsidRPr="00AA0423">
        <w:rPr>
          <w:rFonts w:ascii="Arial" w:hAnsi="Arial" w:cs="Arial"/>
        </w:rPr>
        <w:t xml:space="preserve">. </w:t>
      </w:r>
      <w:r w:rsidRPr="00AA0423">
        <w:rPr>
          <w:rFonts w:ascii="Arial" w:hAnsi="Arial" w:cs="Arial"/>
          <w:i/>
          <w:iCs/>
        </w:rPr>
        <w:t>A Theory of Leadership Effectiveness</w:t>
      </w:r>
      <w:r w:rsidRPr="00AA0423">
        <w:rPr>
          <w:rFonts w:ascii="Arial" w:hAnsi="Arial" w:cs="Arial"/>
        </w:rPr>
        <w:t>. New York: McGraw-Hill.</w:t>
      </w:r>
    </w:p>
    <w:p w14:paraId="742CBF65" w14:textId="6250244D" w:rsidR="00BC2B70" w:rsidRPr="00AA0423" w:rsidRDefault="00BC2B70" w:rsidP="00AA0423">
      <w:pPr>
        <w:pStyle w:val="ListParagraph"/>
        <w:numPr>
          <w:ilvl w:val="0"/>
          <w:numId w:val="4"/>
        </w:numPr>
        <w:spacing w:line="360" w:lineRule="auto"/>
        <w:jc w:val="both"/>
        <w:rPr>
          <w:rFonts w:ascii="Arial" w:hAnsi="Arial" w:cs="Arial"/>
        </w:rPr>
      </w:pPr>
      <w:r w:rsidRPr="00BC2B70">
        <w:rPr>
          <w:rFonts w:ascii="Arial" w:hAnsi="Arial" w:cs="Arial"/>
        </w:rPr>
        <w:t>Gibbons, S. (2020). </w:t>
      </w:r>
      <w:r w:rsidRPr="00BC2B70">
        <w:rPr>
          <w:rFonts w:ascii="Arial" w:hAnsi="Arial" w:cs="Arial"/>
          <w:i/>
          <w:iCs/>
        </w:rPr>
        <w:t xml:space="preserve">3 Things You Can Learn </w:t>
      </w:r>
      <w:proofErr w:type="gramStart"/>
      <w:r w:rsidRPr="00BC2B70">
        <w:rPr>
          <w:rFonts w:ascii="Arial" w:hAnsi="Arial" w:cs="Arial"/>
          <w:i/>
          <w:iCs/>
        </w:rPr>
        <w:t>From</w:t>
      </w:r>
      <w:proofErr w:type="gramEnd"/>
      <w:r w:rsidRPr="00BC2B70">
        <w:rPr>
          <w:rFonts w:ascii="Arial" w:hAnsi="Arial" w:cs="Arial"/>
          <w:i/>
          <w:iCs/>
        </w:rPr>
        <w:t xml:space="preserve"> Marriott About Taking Care Of Employees</w:t>
      </w:r>
      <w:r w:rsidRPr="00BC2B70">
        <w:rPr>
          <w:rFonts w:ascii="Arial" w:hAnsi="Arial" w:cs="Arial"/>
        </w:rPr>
        <w:t xml:space="preserve">. [online] Forbes. Available at: </w:t>
      </w:r>
      <w:hyperlink r:id="rId10" w:history="1">
        <w:r w:rsidRPr="00E271A4">
          <w:rPr>
            <w:rStyle w:val="Hyperlink"/>
            <w:rFonts w:ascii="Arial" w:hAnsi="Arial" w:cs="Arial"/>
          </w:rPr>
          <w:t>https://www.forbes.com/sites/serenitygibbons/2020/04/30/3-things-you-can-learn-from-marriott-about-taking-care-of-employees/</w:t>
        </w:r>
      </w:hyperlink>
      <w:r w:rsidRPr="00BC2B70">
        <w:rPr>
          <w:rFonts w:ascii="Arial" w:hAnsi="Arial" w:cs="Arial"/>
        </w:rPr>
        <w:t>.</w:t>
      </w:r>
      <w:r>
        <w:rPr>
          <w:rFonts w:ascii="Arial" w:hAnsi="Arial" w:cs="Arial"/>
        </w:rPr>
        <w:t xml:space="preserve"> [Accessed </w:t>
      </w:r>
      <w:r w:rsidR="0051291F">
        <w:rPr>
          <w:rFonts w:ascii="Arial" w:hAnsi="Arial" w:cs="Arial"/>
        </w:rPr>
        <w:t>02 Feb. 2025].</w:t>
      </w:r>
    </w:p>
    <w:p w14:paraId="307DF3D9" w14:textId="0BE0B94C" w:rsidR="00797168" w:rsidRPr="00AA0423" w:rsidRDefault="00797168" w:rsidP="00AA0423">
      <w:pPr>
        <w:pStyle w:val="ListParagraph"/>
        <w:numPr>
          <w:ilvl w:val="0"/>
          <w:numId w:val="4"/>
        </w:numPr>
        <w:spacing w:line="360" w:lineRule="auto"/>
        <w:jc w:val="both"/>
        <w:rPr>
          <w:rFonts w:ascii="Arial" w:hAnsi="Arial" w:cs="Arial"/>
        </w:rPr>
      </w:pPr>
      <w:r w:rsidRPr="00AA0423">
        <w:rPr>
          <w:rFonts w:ascii="Arial" w:hAnsi="Arial" w:cs="Arial"/>
        </w:rPr>
        <w:lastRenderedPageBreak/>
        <w:t>Goethals, G.R., Allison, S.T. and Sorenson, G.J. (2023). </w:t>
      </w:r>
      <w:r w:rsidRPr="00AA0423">
        <w:rPr>
          <w:rFonts w:ascii="Arial" w:hAnsi="Arial" w:cs="Arial"/>
          <w:i/>
          <w:iCs/>
        </w:rPr>
        <w:t xml:space="preserve">The SAGE </w:t>
      </w:r>
      <w:proofErr w:type="spellStart"/>
      <w:r w:rsidRPr="00AA0423">
        <w:rPr>
          <w:rFonts w:ascii="Arial" w:hAnsi="Arial" w:cs="Arial"/>
          <w:i/>
          <w:iCs/>
        </w:rPr>
        <w:t>Encyclopedia</w:t>
      </w:r>
      <w:proofErr w:type="spellEnd"/>
      <w:r w:rsidRPr="00AA0423">
        <w:rPr>
          <w:rFonts w:ascii="Arial" w:hAnsi="Arial" w:cs="Arial"/>
          <w:i/>
          <w:iCs/>
        </w:rPr>
        <w:t xml:space="preserve"> of Leadership Studies</w:t>
      </w:r>
      <w:r w:rsidRPr="00AA0423">
        <w:rPr>
          <w:rFonts w:ascii="Arial" w:hAnsi="Arial" w:cs="Arial"/>
        </w:rPr>
        <w:t>. SAGE Publications.</w:t>
      </w:r>
    </w:p>
    <w:p w14:paraId="19FCE683" w14:textId="2EEAB0BE" w:rsidR="00A26A41" w:rsidRDefault="00A26A41" w:rsidP="00AA0423">
      <w:pPr>
        <w:pStyle w:val="ListParagraph"/>
        <w:numPr>
          <w:ilvl w:val="0"/>
          <w:numId w:val="4"/>
        </w:numPr>
        <w:spacing w:line="360" w:lineRule="auto"/>
        <w:jc w:val="both"/>
        <w:rPr>
          <w:rFonts w:ascii="Arial" w:hAnsi="Arial" w:cs="Arial"/>
        </w:rPr>
      </w:pPr>
      <w:r w:rsidRPr="00AA0423">
        <w:rPr>
          <w:rFonts w:ascii="Arial" w:hAnsi="Arial" w:cs="Arial"/>
        </w:rPr>
        <w:t>Goleman, D. (2000). </w:t>
      </w:r>
      <w:r w:rsidRPr="00AA0423">
        <w:rPr>
          <w:rFonts w:ascii="Arial" w:hAnsi="Arial" w:cs="Arial"/>
          <w:i/>
          <w:iCs/>
        </w:rPr>
        <w:t>Leadership that gets results</w:t>
      </w:r>
      <w:r w:rsidRPr="00AA0423">
        <w:rPr>
          <w:rFonts w:ascii="Arial" w:hAnsi="Arial" w:cs="Arial"/>
        </w:rPr>
        <w:t>. Boston, Massachusetts: Harvard Business Review Press.</w:t>
      </w:r>
    </w:p>
    <w:p w14:paraId="36BC16D1" w14:textId="68C41BFA" w:rsidR="0000453E" w:rsidRPr="00AA0423" w:rsidRDefault="0000453E" w:rsidP="00AA0423">
      <w:pPr>
        <w:pStyle w:val="ListParagraph"/>
        <w:numPr>
          <w:ilvl w:val="0"/>
          <w:numId w:val="4"/>
        </w:numPr>
        <w:spacing w:line="360" w:lineRule="auto"/>
        <w:jc w:val="both"/>
        <w:rPr>
          <w:rFonts w:ascii="Arial" w:hAnsi="Arial" w:cs="Arial"/>
        </w:rPr>
      </w:pPr>
      <w:r>
        <w:rPr>
          <w:rFonts w:ascii="Arial" w:hAnsi="Arial" w:cs="Arial"/>
        </w:rPr>
        <w:t>Harvey, M</w:t>
      </w:r>
      <w:r w:rsidRPr="00AA0423">
        <w:rPr>
          <w:rFonts w:ascii="Arial" w:hAnsi="Arial" w:cs="Arial"/>
        </w:rPr>
        <w:t>. (2015). </w:t>
      </w:r>
      <w:proofErr w:type="spellStart"/>
      <w:r w:rsidRPr="00AA0423">
        <w:rPr>
          <w:rFonts w:ascii="Arial" w:hAnsi="Arial" w:cs="Arial"/>
          <w:i/>
          <w:iCs/>
        </w:rPr>
        <w:t>Mckinsey</w:t>
      </w:r>
      <w:proofErr w:type="spellEnd"/>
      <w:r w:rsidRPr="00AA0423">
        <w:rPr>
          <w:rFonts w:ascii="Arial" w:hAnsi="Arial" w:cs="Arial"/>
          <w:i/>
          <w:iCs/>
        </w:rPr>
        <w:t xml:space="preserve"> 7s Framework </w:t>
      </w:r>
      <w:proofErr w:type="gramStart"/>
      <w:r w:rsidRPr="00AA0423">
        <w:rPr>
          <w:rFonts w:ascii="Arial" w:hAnsi="Arial" w:cs="Arial"/>
          <w:i/>
          <w:iCs/>
        </w:rPr>
        <w:t>Of</w:t>
      </w:r>
      <w:proofErr w:type="gramEnd"/>
      <w:r w:rsidRPr="00AA0423">
        <w:rPr>
          <w:rFonts w:ascii="Arial" w:hAnsi="Arial" w:cs="Arial"/>
          <w:i/>
          <w:iCs/>
        </w:rPr>
        <w:t xml:space="preserve"> Four Seasons Hotels and Resorts</w:t>
      </w:r>
      <w:r w:rsidRPr="00AA0423">
        <w:rPr>
          <w:rFonts w:ascii="Arial" w:hAnsi="Arial" w:cs="Arial"/>
        </w:rPr>
        <w:t xml:space="preserve">. [online] Available at: </w:t>
      </w:r>
      <w:hyperlink r:id="rId11" w:history="1">
        <w:r w:rsidRPr="00E271A4">
          <w:rPr>
            <w:rStyle w:val="Hyperlink"/>
            <w:rFonts w:ascii="Arial" w:hAnsi="Arial" w:cs="Arial"/>
          </w:rPr>
          <w:t>https://w</w:t>
        </w:r>
        <w:r w:rsidRPr="00E271A4">
          <w:rPr>
            <w:rStyle w:val="Hyperlink"/>
            <w:rFonts w:ascii="Arial" w:hAnsi="Arial" w:cs="Arial"/>
          </w:rPr>
          <w:t>w</w:t>
        </w:r>
        <w:r w:rsidRPr="00E271A4">
          <w:rPr>
            <w:rStyle w:val="Hyperlink"/>
            <w:rFonts w:ascii="Arial" w:hAnsi="Arial" w:cs="Arial"/>
          </w:rPr>
          <w:t>w.essay48.com/case/18554-Four-Seasons-Hotels-and-Resorts-Mckinsey-7s</w:t>
        </w:r>
      </w:hyperlink>
      <w:r>
        <w:rPr>
          <w:rFonts w:ascii="Arial" w:hAnsi="Arial" w:cs="Arial"/>
        </w:rPr>
        <w:t xml:space="preserve"> </w:t>
      </w:r>
      <w:r w:rsidRPr="00AA0423">
        <w:rPr>
          <w:rFonts w:ascii="Arial" w:hAnsi="Arial" w:cs="Arial"/>
        </w:rPr>
        <w:t xml:space="preserve"> [Accessed 26 Jan. 2025].</w:t>
      </w:r>
    </w:p>
    <w:p w14:paraId="267E8D89" w14:textId="7374EB15" w:rsidR="00A84370" w:rsidRDefault="00A84370" w:rsidP="00AA0423">
      <w:pPr>
        <w:pStyle w:val="ListParagraph"/>
        <w:numPr>
          <w:ilvl w:val="0"/>
          <w:numId w:val="4"/>
        </w:numPr>
        <w:spacing w:line="360" w:lineRule="auto"/>
        <w:jc w:val="both"/>
        <w:rPr>
          <w:rFonts w:ascii="Arial" w:hAnsi="Arial" w:cs="Arial"/>
        </w:rPr>
      </w:pPr>
      <w:r w:rsidRPr="00AA0423">
        <w:rPr>
          <w:rFonts w:ascii="Arial" w:hAnsi="Arial" w:cs="Arial"/>
        </w:rPr>
        <w:t xml:space="preserve">Heil, G., </w:t>
      </w:r>
      <w:proofErr w:type="spellStart"/>
      <w:r w:rsidRPr="00AA0423">
        <w:rPr>
          <w:rFonts w:ascii="Arial" w:hAnsi="Arial" w:cs="Arial"/>
        </w:rPr>
        <w:t>Mcgregor</w:t>
      </w:r>
      <w:proofErr w:type="spellEnd"/>
      <w:r w:rsidRPr="00AA0423">
        <w:rPr>
          <w:rFonts w:ascii="Arial" w:hAnsi="Arial" w:cs="Arial"/>
        </w:rPr>
        <w:t>, D., Bennis, W.G. and Stephens, D.C. (2000). </w:t>
      </w:r>
      <w:r w:rsidRPr="00AA0423">
        <w:rPr>
          <w:rFonts w:ascii="Arial" w:hAnsi="Arial" w:cs="Arial"/>
          <w:i/>
          <w:iCs/>
        </w:rPr>
        <w:t xml:space="preserve">Douglas McGregor, </w:t>
      </w:r>
      <w:proofErr w:type="gramStart"/>
      <w:r w:rsidRPr="00AA0423">
        <w:rPr>
          <w:rFonts w:ascii="Arial" w:hAnsi="Arial" w:cs="Arial"/>
          <w:i/>
          <w:iCs/>
        </w:rPr>
        <w:t>revisited :</w:t>
      </w:r>
      <w:proofErr w:type="gramEnd"/>
      <w:r w:rsidRPr="00AA0423">
        <w:rPr>
          <w:rFonts w:ascii="Arial" w:hAnsi="Arial" w:cs="Arial"/>
          <w:i/>
          <w:iCs/>
        </w:rPr>
        <w:t xml:space="preserve"> managing the human side of the enterprise</w:t>
      </w:r>
      <w:r w:rsidRPr="00AA0423">
        <w:rPr>
          <w:rFonts w:ascii="Arial" w:hAnsi="Arial" w:cs="Arial"/>
        </w:rPr>
        <w:t>. New York: Wiley.</w:t>
      </w:r>
    </w:p>
    <w:p w14:paraId="6BD0E3B9" w14:textId="57ED3AAC" w:rsidR="002207BF" w:rsidRPr="00AA0423" w:rsidRDefault="002207BF" w:rsidP="00AA0423">
      <w:pPr>
        <w:pStyle w:val="ListParagraph"/>
        <w:numPr>
          <w:ilvl w:val="0"/>
          <w:numId w:val="4"/>
        </w:numPr>
        <w:spacing w:line="360" w:lineRule="auto"/>
        <w:jc w:val="both"/>
        <w:rPr>
          <w:rFonts w:ascii="Arial" w:hAnsi="Arial" w:cs="Arial"/>
        </w:rPr>
      </w:pPr>
      <w:r w:rsidRPr="00AA0423">
        <w:rPr>
          <w:rFonts w:ascii="Arial" w:hAnsi="Arial" w:cs="Arial"/>
        </w:rPr>
        <w:t>Hilton (2023). </w:t>
      </w:r>
      <w:r w:rsidRPr="00AA0423">
        <w:rPr>
          <w:rFonts w:ascii="Arial" w:hAnsi="Arial" w:cs="Arial"/>
          <w:i/>
          <w:iCs/>
        </w:rPr>
        <w:t>Travel with Purpose 2023 REPORT</w:t>
      </w:r>
      <w:r w:rsidRPr="00AA0423">
        <w:rPr>
          <w:rFonts w:ascii="Arial" w:hAnsi="Arial" w:cs="Arial"/>
        </w:rPr>
        <w:t xml:space="preserve">. [online] Available at: </w:t>
      </w:r>
      <w:hyperlink r:id="rId12" w:history="1">
        <w:r w:rsidRPr="00AA0423">
          <w:rPr>
            <w:rStyle w:val="Hyperlink"/>
            <w:rFonts w:ascii="Arial" w:hAnsi="Arial" w:cs="Arial"/>
            <w:color w:val="auto"/>
          </w:rPr>
          <w:t>https://esg.hilton.com/wp-content/uploads/sites/4/2024/05/2023-Travel-with-Purpose-Report-ADA-final.pdf</w:t>
        </w:r>
      </w:hyperlink>
      <w:r w:rsidRPr="00AA0423">
        <w:rPr>
          <w:rFonts w:ascii="Arial" w:hAnsi="Arial" w:cs="Arial"/>
        </w:rPr>
        <w:t xml:space="preserve">. [Accessed </w:t>
      </w:r>
      <w:r w:rsidR="00F35DE1" w:rsidRPr="00AA0423">
        <w:rPr>
          <w:rFonts w:ascii="Arial" w:hAnsi="Arial" w:cs="Arial"/>
        </w:rPr>
        <w:t>1</w:t>
      </w:r>
      <w:r w:rsidRPr="00AA0423">
        <w:rPr>
          <w:rFonts w:ascii="Arial" w:hAnsi="Arial" w:cs="Arial"/>
        </w:rPr>
        <w:t>8 Jan. 2025].</w:t>
      </w:r>
    </w:p>
    <w:p w14:paraId="33DE610D" w14:textId="185825C5" w:rsidR="005661AE" w:rsidRDefault="005661AE" w:rsidP="00AA0423">
      <w:pPr>
        <w:pStyle w:val="ListParagraph"/>
        <w:numPr>
          <w:ilvl w:val="0"/>
          <w:numId w:val="4"/>
        </w:numPr>
        <w:spacing w:line="360" w:lineRule="auto"/>
        <w:jc w:val="both"/>
        <w:rPr>
          <w:rFonts w:ascii="Arial" w:hAnsi="Arial" w:cs="Arial"/>
        </w:rPr>
      </w:pPr>
      <w:r w:rsidRPr="00AA0423">
        <w:rPr>
          <w:rFonts w:ascii="Arial" w:hAnsi="Arial" w:cs="Arial"/>
        </w:rPr>
        <w:t xml:space="preserve">Lewin, K., Lippitt, R. and White, R.K. (1939). Patterns of Aggressive </w:t>
      </w:r>
      <w:proofErr w:type="spellStart"/>
      <w:r w:rsidRPr="00AA0423">
        <w:rPr>
          <w:rFonts w:ascii="Arial" w:hAnsi="Arial" w:cs="Arial"/>
        </w:rPr>
        <w:t>Behavior</w:t>
      </w:r>
      <w:proofErr w:type="spellEnd"/>
      <w:r w:rsidRPr="00AA0423">
        <w:rPr>
          <w:rFonts w:ascii="Arial" w:hAnsi="Arial" w:cs="Arial"/>
        </w:rPr>
        <w:t xml:space="preserve"> in Experimentally Created ‘Social Climates’. </w:t>
      </w:r>
      <w:r w:rsidRPr="00AA0423">
        <w:rPr>
          <w:rFonts w:ascii="Arial" w:hAnsi="Arial" w:cs="Arial"/>
          <w:i/>
          <w:iCs/>
        </w:rPr>
        <w:t>The Journal of Social Psychology</w:t>
      </w:r>
      <w:r w:rsidRPr="00AA0423">
        <w:rPr>
          <w:rFonts w:ascii="Arial" w:hAnsi="Arial" w:cs="Arial"/>
        </w:rPr>
        <w:t>, 10(2), pp.271–299.</w:t>
      </w:r>
    </w:p>
    <w:p w14:paraId="1A8E094B" w14:textId="2CB13E81" w:rsidR="00D908CE" w:rsidRPr="008C079D" w:rsidRDefault="00D908CE" w:rsidP="008C079D">
      <w:pPr>
        <w:pStyle w:val="ListParagraph"/>
        <w:numPr>
          <w:ilvl w:val="0"/>
          <w:numId w:val="4"/>
        </w:numPr>
        <w:spacing w:line="360" w:lineRule="auto"/>
        <w:jc w:val="both"/>
        <w:rPr>
          <w:rFonts w:ascii="Arial" w:hAnsi="Arial" w:cs="Arial"/>
        </w:rPr>
      </w:pPr>
      <w:r w:rsidRPr="00D908CE">
        <w:rPr>
          <w:rFonts w:ascii="Arial" w:hAnsi="Arial" w:cs="Arial"/>
        </w:rPr>
        <w:t>Maxwell, J.C. (2007). </w:t>
      </w:r>
      <w:r w:rsidRPr="00D908CE">
        <w:rPr>
          <w:rFonts w:ascii="Arial" w:hAnsi="Arial" w:cs="Arial"/>
          <w:i/>
          <w:iCs/>
        </w:rPr>
        <w:t>The 21 Irrefutable Laws of Leadership</w:t>
      </w:r>
      <w:r w:rsidRPr="00D908CE">
        <w:rPr>
          <w:rFonts w:ascii="Arial" w:hAnsi="Arial" w:cs="Arial"/>
        </w:rPr>
        <w:t>. Nashville, TN: Thomas Nelson.</w:t>
      </w:r>
    </w:p>
    <w:p w14:paraId="3578BF17" w14:textId="4033984C" w:rsidR="00681053" w:rsidRPr="00AA0423" w:rsidRDefault="00681053" w:rsidP="00AA0423">
      <w:pPr>
        <w:pStyle w:val="ListParagraph"/>
        <w:numPr>
          <w:ilvl w:val="0"/>
          <w:numId w:val="4"/>
        </w:numPr>
        <w:spacing w:line="360" w:lineRule="auto"/>
        <w:jc w:val="both"/>
        <w:rPr>
          <w:rFonts w:ascii="Arial" w:hAnsi="Arial" w:cs="Arial"/>
        </w:rPr>
      </w:pPr>
      <w:r w:rsidRPr="00681053">
        <w:rPr>
          <w:rFonts w:ascii="Arial" w:hAnsi="Arial" w:cs="Arial"/>
        </w:rPr>
        <w:t xml:space="preserve">Muhammad, A. and Qadri (2016). A Study of </w:t>
      </w:r>
      <w:proofErr w:type="gramStart"/>
      <w:r w:rsidRPr="00681053">
        <w:rPr>
          <w:rFonts w:ascii="Arial" w:hAnsi="Arial" w:cs="Arial"/>
        </w:rPr>
        <w:t>Cross Cultural</w:t>
      </w:r>
      <w:proofErr w:type="gramEnd"/>
      <w:r w:rsidRPr="00681053">
        <w:rPr>
          <w:rFonts w:ascii="Arial" w:hAnsi="Arial" w:cs="Arial"/>
        </w:rPr>
        <w:t xml:space="preserve"> Communication Strategy: Case of Marriott Hotels &amp; Resorts. </w:t>
      </w:r>
      <w:r w:rsidRPr="00681053">
        <w:rPr>
          <w:rFonts w:ascii="Arial" w:hAnsi="Arial" w:cs="Arial"/>
          <w:i/>
          <w:iCs/>
        </w:rPr>
        <w:t>An International Peer-reviewed Journal</w:t>
      </w:r>
      <w:r w:rsidRPr="00681053">
        <w:rPr>
          <w:rFonts w:ascii="Arial" w:hAnsi="Arial" w:cs="Arial"/>
        </w:rPr>
        <w:t xml:space="preserve">, [online] 19(2422-8435). Available at: </w:t>
      </w:r>
      <w:hyperlink r:id="rId13" w:history="1">
        <w:r w:rsidRPr="00E271A4">
          <w:rPr>
            <w:rStyle w:val="Hyperlink"/>
            <w:rFonts w:ascii="Arial" w:hAnsi="Arial" w:cs="Arial"/>
          </w:rPr>
          <w:t>https://core.ac.uk/download/pdf/234693179.pdf</w:t>
        </w:r>
      </w:hyperlink>
      <w:r w:rsidRPr="00681053">
        <w:rPr>
          <w:rFonts w:ascii="Arial" w:hAnsi="Arial" w:cs="Arial"/>
        </w:rPr>
        <w:t>.</w:t>
      </w:r>
      <w:r>
        <w:rPr>
          <w:rFonts w:ascii="Arial" w:hAnsi="Arial" w:cs="Arial"/>
        </w:rPr>
        <w:t xml:space="preserve"> [Accessed 31 Jan</w:t>
      </w:r>
      <w:r w:rsidR="005025B3">
        <w:rPr>
          <w:rFonts w:ascii="Arial" w:hAnsi="Arial" w:cs="Arial"/>
        </w:rPr>
        <w:t>. 2025].</w:t>
      </w:r>
    </w:p>
    <w:p w14:paraId="4AF14B83" w14:textId="3DD42575" w:rsidR="00DB0EDB" w:rsidRPr="00AA0423" w:rsidRDefault="00DB0EDB" w:rsidP="00AA0423">
      <w:pPr>
        <w:pStyle w:val="ListParagraph"/>
        <w:numPr>
          <w:ilvl w:val="0"/>
          <w:numId w:val="4"/>
        </w:numPr>
        <w:spacing w:line="360" w:lineRule="auto"/>
        <w:jc w:val="both"/>
        <w:rPr>
          <w:rFonts w:ascii="Arial" w:hAnsi="Arial" w:cs="Arial"/>
        </w:rPr>
      </w:pPr>
      <w:r w:rsidRPr="00AA0423">
        <w:rPr>
          <w:rFonts w:ascii="Arial" w:hAnsi="Arial" w:cs="Arial"/>
        </w:rPr>
        <w:t>Mullins, L.J. (2007). </w:t>
      </w:r>
      <w:r w:rsidRPr="00AA0423">
        <w:rPr>
          <w:rFonts w:ascii="Arial" w:hAnsi="Arial" w:cs="Arial"/>
          <w:i/>
          <w:iCs/>
        </w:rPr>
        <w:t>Management and organisational behaviour</w:t>
      </w:r>
      <w:r w:rsidRPr="00AA0423">
        <w:rPr>
          <w:rFonts w:ascii="Arial" w:hAnsi="Arial" w:cs="Arial"/>
        </w:rPr>
        <w:t>. 8th ed. Harlow: Financial Times Prentice Hall.</w:t>
      </w:r>
    </w:p>
    <w:p w14:paraId="667E89DE" w14:textId="79F5B117" w:rsidR="004828DD" w:rsidRPr="00AA0423" w:rsidRDefault="004828DD" w:rsidP="00AA0423">
      <w:pPr>
        <w:pStyle w:val="ListParagraph"/>
        <w:numPr>
          <w:ilvl w:val="0"/>
          <w:numId w:val="4"/>
        </w:numPr>
        <w:spacing w:line="360" w:lineRule="auto"/>
        <w:jc w:val="both"/>
        <w:rPr>
          <w:rFonts w:ascii="Arial" w:hAnsi="Arial" w:cs="Arial"/>
        </w:rPr>
      </w:pPr>
      <w:r w:rsidRPr="00AA0423">
        <w:rPr>
          <w:rFonts w:ascii="Arial" w:hAnsi="Arial" w:cs="Arial"/>
        </w:rPr>
        <w:t>Mullins, L.J. (2019). </w:t>
      </w:r>
      <w:r w:rsidRPr="00AA0423">
        <w:rPr>
          <w:rFonts w:ascii="Arial" w:hAnsi="Arial" w:cs="Arial"/>
          <w:i/>
          <w:iCs/>
        </w:rPr>
        <w:t>Organisational Behaviour in the Workplace</w:t>
      </w:r>
      <w:r w:rsidRPr="00AA0423">
        <w:rPr>
          <w:rFonts w:ascii="Arial" w:hAnsi="Arial" w:cs="Arial"/>
        </w:rPr>
        <w:t>. 12th ed. Harlow, United Kingdom: Pearson Education Limited.</w:t>
      </w:r>
    </w:p>
    <w:p w14:paraId="62FF0857" w14:textId="302AA70E" w:rsidR="00456721" w:rsidRPr="00AA0423" w:rsidRDefault="00456721" w:rsidP="00AA0423">
      <w:pPr>
        <w:pStyle w:val="ListParagraph"/>
        <w:numPr>
          <w:ilvl w:val="0"/>
          <w:numId w:val="4"/>
        </w:numPr>
        <w:spacing w:line="360" w:lineRule="auto"/>
        <w:jc w:val="both"/>
        <w:rPr>
          <w:rFonts w:ascii="Arial" w:hAnsi="Arial" w:cs="Arial"/>
        </w:rPr>
      </w:pPr>
      <w:r w:rsidRPr="00AA0423">
        <w:rPr>
          <w:rFonts w:ascii="Arial" w:hAnsi="Arial" w:cs="Arial"/>
        </w:rPr>
        <w:t xml:space="preserve">Mullins, L.J. and </w:t>
      </w:r>
      <w:proofErr w:type="spellStart"/>
      <w:r w:rsidRPr="00AA0423">
        <w:rPr>
          <w:rFonts w:ascii="Arial" w:hAnsi="Arial" w:cs="Arial"/>
        </w:rPr>
        <w:t>Dossor</w:t>
      </w:r>
      <w:proofErr w:type="spellEnd"/>
      <w:r w:rsidRPr="00AA0423">
        <w:rPr>
          <w:rFonts w:ascii="Arial" w:hAnsi="Arial" w:cs="Arial"/>
        </w:rPr>
        <w:t>, P. (2013). </w:t>
      </w:r>
      <w:r w:rsidRPr="00AA0423">
        <w:rPr>
          <w:rFonts w:ascii="Arial" w:hAnsi="Arial" w:cs="Arial"/>
          <w:i/>
          <w:iCs/>
        </w:rPr>
        <w:t>Hospitality management and organisational behaviour</w:t>
      </w:r>
      <w:r w:rsidRPr="00AA0423">
        <w:rPr>
          <w:rFonts w:ascii="Arial" w:hAnsi="Arial" w:cs="Arial"/>
        </w:rPr>
        <w:t>. 5th ed. Harlow: Pearson.</w:t>
      </w:r>
    </w:p>
    <w:p w14:paraId="4B80E8AF" w14:textId="78A19C6B" w:rsidR="00FE3E7F" w:rsidRPr="00AA0423" w:rsidRDefault="00FE3E7F" w:rsidP="00AA0423">
      <w:pPr>
        <w:pStyle w:val="ListParagraph"/>
        <w:numPr>
          <w:ilvl w:val="0"/>
          <w:numId w:val="4"/>
        </w:numPr>
        <w:spacing w:line="360" w:lineRule="auto"/>
        <w:jc w:val="both"/>
        <w:rPr>
          <w:rFonts w:ascii="Arial" w:hAnsi="Arial" w:cs="Arial"/>
        </w:rPr>
      </w:pPr>
      <w:r w:rsidRPr="00AA0423">
        <w:rPr>
          <w:rFonts w:ascii="Arial" w:hAnsi="Arial" w:cs="Arial"/>
        </w:rPr>
        <w:t>Northouse, P.G. (2022). </w:t>
      </w:r>
      <w:r w:rsidRPr="00AA0423">
        <w:rPr>
          <w:rFonts w:ascii="Arial" w:hAnsi="Arial" w:cs="Arial"/>
          <w:i/>
          <w:iCs/>
        </w:rPr>
        <w:t>Leadership: Theory and Practice</w:t>
      </w:r>
      <w:r w:rsidRPr="00AA0423">
        <w:rPr>
          <w:rFonts w:ascii="Arial" w:hAnsi="Arial" w:cs="Arial"/>
        </w:rPr>
        <w:t>. 9th ed. Sage Publications.</w:t>
      </w:r>
    </w:p>
    <w:p w14:paraId="6B464A89" w14:textId="79E03DFD" w:rsidR="00F55DD9" w:rsidRPr="00AA0423" w:rsidRDefault="00F55DD9" w:rsidP="00AA0423">
      <w:pPr>
        <w:pStyle w:val="ListParagraph"/>
        <w:numPr>
          <w:ilvl w:val="0"/>
          <w:numId w:val="4"/>
        </w:numPr>
        <w:spacing w:line="360" w:lineRule="auto"/>
        <w:jc w:val="both"/>
        <w:rPr>
          <w:rFonts w:ascii="Arial" w:hAnsi="Arial" w:cs="Arial"/>
        </w:rPr>
      </w:pPr>
      <w:r w:rsidRPr="00AA0423">
        <w:rPr>
          <w:rFonts w:ascii="Arial" w:hAnsi="Arial" w:cs="Arial"/>
        </w:rPr>
        <w:t>Peek, S. (2023). </w:t>
      </w:r>
      <w:r w:rsidRPr="00AA0423">
        <w:rPr>
          <w:rFonts w:ascii="Arial" w:hAnsi="Arial" w:cs="Arial"/>
          <w:i/>
          <w:iCs/>
        </w:rPr>
        <w:t>Management Theory of Henri Fayol</w:t>
      </w:r>
      <w:r w:rsidRPr="00AA0423">
        <w:rPr>
          <w:rFonts w:ascii="Arial" w:hAnsi="Arial" w:cs="Arial"/>
        </w:rPr>
        <w:t xml:space="preserve">. [online] business.com. Available at: </w:t>
      </w:r>
      <w:hyperlink r:id="rId14" w:history="1">
        <w:r w:rsidRPr="00AA0423">
          <w:rPr>
            <w:rStyle w:val="Hyperlink"/>
            <w:rFonts w:ascii="Arial" w:hAnsi="Arial" w:cs="Arial"/>
            <w:color w:val="auto"/>
          </w:rPr>
          <w:t>https://www.business.com/articles/management-theory-of-henri-fayol/</w:t>
        </w:r>
      </w:hyperlink>
      <w:r w:rsidRPr="00AA0423">
        <w:rPr>
          <w:rFonts w:ascii="Arial" w:hAnsi="Arial" w:cs="Arial"/>
        </w:rPr>
        <w:t xml:space="preserve">. </w:t>
      </w:r>
      <w:r w:rsidR="00107C8D" w:rsidRPr="00AA0423">
        <w:rPr>
          <w:rFonts w:ascii="Arial" w:hAnsi="Arial" w:cs="Arial"/>
        </w:rPr>
        <w:t>[</w:t>
      </w:r>
      <w:r w:rsidRPr="00AA0423">
        <w:rPr>
          <w:rFonts w:ascii="Arial" w:hAnsi="Arial" w:cs="Arial"/>
        </w:rPr>
        <w:t>Accessed</w:t>
      </w:r>
      <w:r w:rsidR="00107C8D" w:rsidRPr="00AA0423">
        <w:rPr>
          <w:rFonts w:ascii="Arial" w:hAnsi="Arial" w:cs="Arial"/>
        </w:rPr>
        <w:t xml:space="preserve"> 24 Jan. 2025].</w:t>
      </w:r>
    </w:p>
    <w:p w14:paraId="66EB0771" w14:textId="156553A3" w:rsidR="00A20026" w:rsidRPr="00AA0423" w:rsidRDefault="00A20026" w:rsidP="00AA0423">
      <w:pPr>
        <w:pStyle w:val="ListParagraph"/>
        <w:numPr>
          <w:ilvl w:val="0"/>
          <w:numId w:val="4"/>
        </w:numPr>
        <w:spacing w:line="360" w:lineRule="auto"/>
        <w:jc w:val="both"/>
        <w:rPr>
          <w:rFonts w:ascii="Arial" w:hAnsi="Arial" w:cs="Arial"/>
        </w:rPr>
      </w:pPr>
      <w:r w:rsidRPr="00AA0423">
        <w:rPr>
          <w:rFonts w:ascii="Arial" w:hAnsi="Arial" w:cs="Arial"/>
        </w:rPr>
        <w:lastRenderedPageBreak/>
        <w:t>Remmé, J., (2008). </w:t>
      </w:r>
      <w:r w:rsidRPr="00AA0423">
        <w:rPr>
          <w:rFonts w:ascii="Arial" w:hAnsi="Arial" w:cs="Arial"/>
          <w:i/>
          <w:iCs/>
        </w:rPr>
        <w:t>Leadership, change and responsibility</w:t>
      </w:r>
      <w:r w:rsidRPr="00AA0423">
        <w:rPr>
          <w:rFonts w:ascii="Arial" w:hAnsi="Arial" w:cs="Arial"/>
        </w:rPr>
        <w:t>. Oxford: Meyer &amp; Meyer Media.</w:t>
      </w:r>
    </w:p>
    <w:p w14:paraId="1BBA451A" w14:textId="15047436" w:rsidR="006E6330" w:rsidRPr="00AA0423" w:rsidRDefault="006E6330" w:rsidP="00AA0423">
      <w:pPr>
        <w:pStyle w:val="ListParagraph"/>
        <w:numPr>
          <w:ilvl w:val="0"/>
          <w:numId w:val="4"/>
        </w:numPr>
        <w:spacing w:line="360" w:lineRule="auto"/>
        <w:jc w:val="both"/>
        <w:rPr>
          <w:rFonts w:ascii="Arial" w:hAnsi="Arial" w:cs="Arial"/>
        </w:rPr>
      </w:pPr>
      <w:r w:rsidRPr="00AA0423">
        <w:rPr>
          <w:rFonts w:ascii="Arial" w:hAnsi="Arial" w:cs="Arial"/>
        </w:rPr>
        <w:t>Robbins, S.P. and Judge, T.A. (2017). </w:t>
      </w:r>
      <w:r w:rsidRPr="00AA0423">
        <w:rPr>
          <w:rFonts w:ascii="Arial" w:hAnsi="Arial" w:cs="Arial"/>
          <w:i/>
          <w:iCs/>
        </w:rPr>
        <w:t xml:space="preserve">Organizational </w:t>
      </w:r>
      <w:proofErr w:type="spellStart"/>
      <w:r w:rsidRPr="00AA0423">
        <w:rPr>
          <w:rFonts w:ascii="Arial" w:hAnsi="Arial" w:cs="Arial"/>
          <w:i/>
          <w:iCs/>
        </w:rPr>
        <w:t>Behavior</w:t>
      </w:r>
      <w:proofErr w:type="spellEnd"/>
      <w:r w:rsidRPr="00AA0423">
        <w:rPr>
          <w:rFonts w:ascii="Arial" w:hAnsi="Arial" w:cs="Arial"/>
        </w:rPr>
        <w:t>. 17th ed. Boston: Pearson.</w:t>
      </w:r>
    </w:p>
    <w:p w14:paraId="5052830D" w14:textId="07B0ED75" w:rsidR="00AF779E" w:rsidRPr="00AA0423" w:rsidRDefault="00AF779E" w:rsidP="00AA0423">
      <w:pPr>
        <w:pStyle w:val="ListParagraph"/>
        <w:numPr>
          <w:ilvl w:val="0"/>
          <w:numId w:val="4"/>
        </w:numPr>
        <w:spacing w:line="360" w:lineRule="auto"/>
        <w:jc w:val="both"/>
        <w:rPr>
          <w:rFonts w:ascii="Arial" w:hAnsi="Arial" w:cs="Arial"/>
        </w:rPr>
      </w:pPr>
      <w:r w:rsidRPr="00AA0423">
        <w:rPr>
          <w:rFonts w:ascii="Arial" w:hAnsi="Arial" w:cs="Arial"/>
        </w:rPr>
        <w:t>Sadler, P. (2019). </w:t>
      </w:r>
      <w:r w:rsidRPr="00AA0423">
        <w:rPr>
          <w:rFonts w:ascii="Arial" w:hAnsi="Arial" w:cs="Arial"/>
          <w:i/>
          <w:iCs/>
        </w:rPr>
        <w:t>Leadership</w:t>
      </w:r>
      <w:r w:rsidRPr="00AA0423">
        <w:rPr>
          <w:rFonts w:ascii="Arial" w:hAnsi="Arial" w:cs="Arial"/>
        </w:rPr>
        <w:t xml:space="preserve">. </w:t>
      </w:r>
      <w:proofErr w:type="gramStart"/>
      <w:r w:rsidRPr="00AA0423">
        <w:rPr>
          <w:rFonts w:ascii="Arial" w:hAnsi="Arial" w:cs="Arial"/>
        </w:rPr>
        <w:t>London ;</w:t>
      </w:r>
      <w:proofErr w:type="gramEnd"/>
      <w:r w:rsidRPr="00AA0423">
        <w:rPr>
          <w:rFonts w:ascii="Arial" w:hAnsi="Arial" w:cs="Arial"/>
        </w:rPr>
        <w:t xml:space="preserve"> Sterling, Va: Kogan Page Ltd.</w:t>
      </w:r>
    </w:p>
    <w:p w14:paraId="2E47E299" w14:textId="12D007A2" w:rsidR="00B73AFF" w:rsidRPr="00B73AFF" w:rsidRDefault="00B73AFF" w:rsidP="00B73AFF">
      <w:pPr>
        <w:pStyle w:val="ListParagraph"/>
        <w:numPr>
          <w:ilvl w:val="0"/>
          <w:numId w:val="4"/>
        </w:numPr>
        <w:spacing w:line="360" w:lineRule="auto"/>
        <w:jc w:val="both"/>
        <w:rPr>
          <w:rFonts w:ascii="Arial" w:hAnsi="Arial" w:cs="Arial"/>
        </w:rPr>
      </w:pPr>
      <w:r>
        <w:rPr>
          <w:rFonts w:ascii="Arial" w:hAnsi="Arial" w:cs="Arial"/>
        </w:rPr>
        <w:t>Sheridan, N</w:t>
      </w:r>
      <w:r w:rsidRPr="00AA0423">
        <w:rPr>
          <w:rFonts w:ascii="Arial" w:hAnsi="Arial" w:cs="Arial"/>
        </w:rPr>
        <w:t>. (2025). </w:t>
      </w:r>
      <w:r w:rsidRPr="00AA0423">
        <w:rPr>
          <w:rFonts w:ascii="Arial" w:hAnsi="Arial" w:cs="Arial"/>
          <w:i/>
          <w:iCs/>
        </w:rPr>
        <w:t>Ritz-Carlton Marketing Mix 2025: A Case Study – Latterly.org</w:t>
      </w:r>
      <w:r w:rsidRPr="00AA0423">
        <w:rPr>
          <w:rFonts w:ascii="Arial" w:hAnsi="Arial" w:cs="Arial"/>
        </w:rPr>
        <w:t xml:space="preserve">. [online] Available at: </w:t>
      </w:r>
      <w:hyperlink r:id="rId15" w:history="1">
        <w:r w:rsidRPr="007B0629">
          <w:rPr>
            <w:rStyle w:val="Hyperlink"/>
            <w:rFonts w:ascii="Arial" w:hAnsi="Arial" w:cs="Arial"/>
          </w:rPr>
          <w:t>https://www.latterly.org/ritz-carlto</w:t>
        </w:r>
        <w:r w:rsidRPr="007B0629">
          <w:rPr>
            <w:rStyle w:val="Hyperlink"/>
            <w:rFonts w:ascii="Arial" w:hAnsi="Arial" w:cs="Arial"/>
          </w:rPr>
          <w:t>n</w:t>
        </w:r>
        <w:r w:rsidRPr="007B0629">
          <w:rPr>
            <w:rStyle w:val="Hyperlink"/>
            <w:rFonts w:ascii="Arial" w:hAnsi="Arial" w:cs="Arial"/>
          </w:rPr>
          <w:t>-marketing-mix/</w:t>
        </w:r>
      </w:hyperlink>
      <w:r>
        <w:rPr>
          <w:rFonts w:ascii="Arial" w:hAnsi="Arial" w:cs="Arial"/>
        </w:rPr>
        <w:t xml:space="preserve">. </w:t>
      </w:r>
      <w:r w:rsidRPr="004C4507">
        <w:rPr>
          <w:rFonts w:ascii="Arial" w:hAnsi="Arial" w:cs="Arial"/>
        </w:rPr>
        <w:t>[Accessed 24 Jan. 2025].</w:t>
      </w:r>
    </w:p>
    <w:p w14:paraId="41A60B35" w14:textId="1645C47D" w:rsidR="00C009A7" w:rsidRPr="00AA0423" w:rsidRDefault="00C96318" w:rsidP="00AA0423">
      <w:pPr>
        <w:pStyle w:val="ListParagraph"/>
        <w:numPr>
          <w:ilvl w:val="0"/>
          <w:numId w:val="4"/>
        </w:numPr>
        <w:spacing w:line="360" w:lineRule="auto"/>
        <w:jc w:val="both"/>
        <w:rPr>
          <w:rFonts w:ascii="Arial" w:hAnsi="Arial" w:cs="Arial"/>
        </w:rPr>
      </w:pPr>
      <w:r w:rsidRPr="00AA0423">
        <w:rPr>
          <w:rFonts w:ascii="Arial" w:hAnsi="Arial" w:cs="Arial"/>
        </w:rPr>
        <w:t>Yukl, G. and Gardner, W. (2020). </w:t>
      </w:r>
      <w:r w:rsidRPr="00AA0423">
        <w:rPr>
          <w:rFonts w:ascii="Arial" w:hAnsi="Arial" w:cs="Arial"/>
          <w:i/>
          <w:iCs/>
        </w:rPr>
        <w:t>Leadership in organizations</w:t>
      </w:r>
      <w:r w:rsidRPr="00AA0423">
        <w:rPr>
          <w:rFonts w:ascii="Arial" w:hAnsi="Arial" w:cs="Arial"/>
        </w:rPr>
        <w:t>. 9th ed. S.L.: Pearson Education Limited.</w:t>
      </w:r>
    </w:p>
    <w:p w14:paraId="6C8CAF3F" w14:textId="77777777" w:rsidR="00C009A7" w:rsidRPr="00AA0423" w:rsidRDefault="00C009A7" w:rsidP="00781BF9">
      <w:pPr>
        <w:spacing w:line="360" w:lineRule="auto"/>
        <w:jc w:val="both"/>
        <w:rPr>
          <w:rFonts w:ascii="Arial" w:hAnsi="Arial" w:cs="Arial"/>
        </w:rPr>
      </w:pPr>
    </w:p>
    <w:sectPr w:rsidR="00C009A7" w:rsidRPr="00AA04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07CC"/>
    <w:multiLevelType w:val="hybridMultilevel"/>
    <w:tmpl w:val="14D48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B7CA3"/>
    <w:multiLevelType w:val="hybridMultilevel"/>
    <w:tmpl w:val="8B9C81E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18551756"/>
    <w:multiLevelType w:val="hybridMultilevel"/>
    <w:tmpl w:val="FA66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EC133F"/>
    <w:multiLevelType w:val="hybridMultilevel"/>
    <w:tmpl w:val="0AAA7C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74331068">
    <w:abstractNumId w:val="1"/>
  </w:num>
  <w:num w:numId="2" w16cid:durableId="734624624">
    <w:abstractNumId w:val="3"/>
  </w:num>
  <w:num w:numId="3" w16cid:durableId="1591430462">
    <w:abstractNumId w:val="0"/>
  </w:num>
  <w:num w:numId="4" w16cid:durableId="1516457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CE2"/>
    <w:rsid w:val="0000453E"/>
    <w:rsid w:val="00030721"/>
    <w:rsid w:val="00033562"/>
    <w:rsid w:val="00043EA3"/>
    <w:rsid w:val="00046C5D"/>
    <w:rsid w:val="00062138"/>
    <w:rsid w:val="00063DC0"/>
    <w:rsid w:val="0006657F"/>
    <w:rsid w:val="0009199B"/>
    <w:rsid w:val="00091DC3"/>
    <w:rsid w:val="000A01A0"/>
    <w:rsid w:val="000D3107"/>
    <w:rsid w:val="000D5215"/>
    <w:rsid w:val="000E174C"/>
    <w:rsid w:val="00107C8D"/>
    <w:rsid w:val="0011447D"/>
    <w:rsid w:val="0013021E"/>
    <w:rsid w:val="001643AD"/>
    <w:rsid w:val="001A61E8"/>
    <w:rsid w:val="001D466B"/>
    <w:rsid w:val="001F53CC"/>
    <w:rsid w:val="002207BF"/>
    <w:rsid w:val="002268F3"/>
    <w:rsid w:val="002670C9"/>
    <w:rsid w:val="00277D1B"/>
    <w:rsid w:val="00283353"/>
    <w:rsid w:val="00292D52"/>
    <w:rsid w:val="002A254F"/>
    <w:rsid w:val="00316E08"/>
    <w:rsid w:val="0031768B"/>
    <w:rsid w:val="00342FF9"/>
    <w:rsid w:val="003563B6"/>
    <w:rsid w:val="00370AE9"/>
    <w:rsid w:val="00380800"/>
    <w:rsid w:val="00381C70"/>
    <w:rsid w:val="00396A6F"/>
    <w:rsid w:val="003A10AE"/>
    <w:rsid w:val="003B0E3F"/>
    <w:rsid w:val="003C3F95"/>
    <w:rsid w:val="003C766C"/>
    <w:rsid w:val="003D6EA5"/>
    <w:rsid w:val="003D7CE2"/>
    <w:rsid w:val="003E343E"/>
    <w:rsid w:val="003E4F16"/>
    <w:rsid w:val="003F62AC"/>
    <w:rsid w:val="004063C8"/>
    <w:rsid w:val="00417744"/>
    <w:rsid w:val="0042308D"/>
    <w:rsid w:val="00450321"/>
    <w:rsid w:val="0045352F"/>
    <w:rsid w:val="00456721"/>
    <w:rsid w:val="0046732F"/>
    <w:rsid w:val="004750E1"/>
    <w:rsid w:val="004764FD"/>
    <w:rsid w:val="004828DD"/>
    <w:rsid w:val="004858A6"/>
    <w:rsid w:val="004A12A0"/>
    <w:rsid w:val="004B206D"/>
    <w:rsid w:val="004B68F5"/>
    <w:rsid w:val="004C1D39"/>
    <w:rsid w:val="004C4507"/>
    <w:rsid w:val="004D7A90"/>
    <w:rsid w:val="004E3028"/>
    <w:rsid w:val="004F2944"/>
    <w:rsid w:val="005012BB"/>
    <w:rsid w:val="005025B3"/>
    <w:rsid w:val="0051251A"/>
    <w:rsid w:val="0051291F"/>
    <w:rsid w:val="00516B14"/>
    <w:rsid w:val="00532DE9"/>
    <w:rsid w:val="005358D2"/>
    <w:rsid w:val="00540914"/>
    <w:rsid w:val="005446CA"/>
    <w:rsid w:val="00551CA9"/>
    <w:rsid w:val="00557FD5"/>
    <w:rsid w:val="005661AE"/>
    <w:rsid w:val="005C23D9"/>
    <w:rsid w:val="005D0569"/>
    <w:rsid w:val="005E5DFD"/>
    <w:rsid w:val="005E7DE2"/>
    <w:rsid w:val="00600FA5"/>
    <w:rsid w:val="00621394"/>
    <w:rsid w:val="00623FB4"/>
    <w:rsid w:val="00637FBA"/>
    <w:rsid w:val="00651E53"/>
    <w:rsid w:val="006660BF"/>
    <w:rsid w:val="00680126"/>
    <w:rsid w:val="00681053"/>
    <w:rsid w:val="006C3C16"/>
    <w:rsid w:val="006D7EFE"/>
    <w:rsid w:val="006E6330"/>
    <w:rsid w:val="006F1715"/>
    <w:rsid w:val="006F7EA6"/>
    <w:rsid w:val="0071527C"/>
    <w:rsid w:val="007278FF"/>
    <w:rsid w:val="00745E9C"/>
    <w:rsid w:val="00763B29"/>
    <w:rsid w:val="00781BF9"/>
    <w:rsid w:val="007837AF"/>
    <w:rsid w:val="00784518"/>
    <w:rsid w:val="00785F57"/>
    <w:rsid w:val="00797168"/>
    <w:rsid w:val="007A315C"/>
    <w:rsid w:val="007B55B0"/>
    <w:rsid w:val="007C0199"/>
    <w:rsid w:val="007C153C"/>
    <w:rsid w:val="007D0747"/>
    <w:rsid w:val="007D292A"/>
    <w:rsid w:val="007F325C"/>
    <w:rsid w:val="00805A67"/>
    <w:rsid w:val="008253F6"/>
    <w:rsid w:val="0085034C"/>
    <w:rsid w:val="008665E3"/>
    <w:rsid w:val="0089116A"/>
    <w:rsid w:val="00893FE9"/>
    <w:rsid w:val="008970C2"/>
    <w:rsid w:val="008C079D"/>
    <w:rsid w:val="008C35DA"/>
    <w:rsid w:val="008C63A3"/>
    <w:rsid w:val="008D09BC"/>
    <w:rsid w:val="008D3EC7"/>
    <w:rsid w:val="008E7A94"/>
    <w:rsid w:val="009164C3"/>
    <w:rsid w:val="00917B61"/>
    <w:rsid w:val="009240E4"/>
    <w:rsid w:val="00966E24"/>
    <w:rsid w:val="009C25F5"/>
    <w:rsid w:val="009C3103"/>
    <w:rsid w:val="009E3D45"/>
    <w:rsid w:val="009F054E"/>
    <w:rsid w:val="00A20026"/>
    <w:rsid w:val="00A26A41"/>
    <w:rsid w:val="00A71949"/>
    <w:rsid w:val="00A72D4D"/>
    <w:rsid w:val="00A801B9"/>
    <w:rsid w:val="00A84370"/>
    <w:rsid w:val="00A9554A"/>
    <w:rsid w:val="00A95B1C"/>
    <w:rsid w:val="00AA0423"/>
    <w:rsid w:val="00AA3018"/>
    <w:rsid w:val="00AF779E"/>
    <w:rsid w:val="00B00173"/>
    <w:rsid w:val="00B005A1"/>
    <w:rsid w:val="00B06FB6"/>
    <w:rsid w:val="00B30979"/>
    <w:rsid w:val="00B3724B"/>
    <w:rsid w:val="00B73AFF"/>
    <w:rsid w:val="00B77B45"/>
    <w:rsid w:val="00B77BAE"/>
    <w:rsid w:val="00B83C9F"/>
    <w:rsid w:val="00B850BF"/>
    <w:rsid w:val="00B91E9C"/>
    <w:rsid w:val="00BB7232"/>
    <w:rsid w:val="00BC2B70"/>
    <w:rsid w:val="00BE5331"/>
    <w:rsid w:val="00BE6E77"/>
    <w:rsid w:val="00C009A7"/>
    <w:rsid w:val="00C039A0"/>
    <w:rsid w:val="00C626A3"/>
    <w:rsid w:val="00C70D7F"/>
    <w:rsid w:val="00C73310"/>
    <w:rsid w:val="00C7687E"/>
    <w:rsid w:val="00C862ED"/>
    <w:rsid w:val="00C87A9E"/>
    <w:rsid w:val="00C96318"/>
    <w:rsid w:val="00CA5CEB"/>
    <w:rsid w:val="00CB064F"/>
    <w:rsid w:val="00CB16ED"/>
    <w:rsid w:val="00CC61AF"/>
    <w:rsid w:val="00CE4373"/>
    <w:rsid w:val="00CF03E3"/>
    <w:rsid w:val="00D00BCE"/>
    <w:rsid w:val="00D046C5"/>
    <w:rsid w:val="00D15F85"/>
    <w:rsid w:val="00D434AF"/>
    <w:rsid w:val="00D651AF"/>
    <w:rsid w:val="00D87FF5"/>
    <w:rsid w:val="00D908CE"/>
    <w:rsid w:val="00D910AD"/>
    <w:rsid w:val="00DB0EDB"/>
    <w:rsid w:val="00DB4207"/>
    <w:rsid w:val="00DE132D"/>
    <w:rsid w:val="00DE19E4"/>
    <w:rsid w:val="00DE33D1"/>
    <w:rsid w:val="00DE4AF9"/>
    <w:rsid w:val="00DF5CCA"/>
    <w:rsid w:val="00DF652F"/>
    <w:rsid w:val="00DF7351"/>
    <w:rsid w:val="00E009D9"/>
    <w:rsid w:val="00E045B6"/>
    <w:rsid w:val="00E22023"/>
    <w:rsid w:val="00E43F3A"/>
    <w:rsid w:val="00E5414A"/>
    <w:rsid w:val="00E725F5"/>
    <w:rsid w:val="00E93035"/>
    <w:rsid w:val="00EF36FD"/>
    <w:rsid w:val="00F0365C"/>
    <w:rsid w:val="00F06684"/>
    <w:rsid w:val="00F0698B"/>
    <w:rsid w:val="00F146B0"/>
    <w:rsid w:val="00F211CA"/>
    <w:rsid w:val="00F35DE1"/>
    <w:rsid w:val="00F3671F"/>
    <w:rsid w:val="00F47D28"/>
    <w:rsid w:val="00F55DD9"/>
    <w:rsid w:val="00F63CAD"/>
    <w:rsid w:val="00F63E07"/>
    <w:rsid w:val="00F65640"/>
    <w:rsid w:val="00F80D29"/>
    <w:rsid w:val="00F8203A"/>
    <w:rsid w:val="00F96387"/>
    <w:rsid w:val="00FB0E64"/>
    <w:rsid w:val="00FB7625"/>
    <w:rsid w:val="00FC6BDA"/>
    <w:rsid w:val="00FE36A1"/>
    <w:rsid w:val="00FE3E7F"/>
    <w:rsid w:val="00FF0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0AEE2"/>
  <w15:chartTrackingRefBased/>
  <w15:docId w15:val="{BB3A6111-173D-4251-90F7-04561E168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C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C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C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C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C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C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C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C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C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C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C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C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C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C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CE2"/>
    <w:rPr>
      <w:rFonts w:eastAsiaTheme="majorEastAsia" w:cstheme="majorBidi"/>
      <w:color w:val="272727" w:themeColor="text1" w:themeTint="D8"/>
    </w:rPr>
  </w:style>
  <w:style w:type="paragraph" w:styleId="Title">
    <w:name w:val="Title"/>
    <w:basedOn w:val="Normal"/>
    <w:next w:val="Normal"/>
    <w:link w:val="TitleChar"/>
    <w:uiPriority w:val="10"/>
    <w:qFormat/>
    <w:rsid w:val="003D7C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C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C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C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CE2"/>
    <w:pPr>
      <w:spacing w:before="160"/>
      <w:jc w:val="center"/>
    </w:pPr>
    <w:rPr>
      <w:i/>
      <w:iCs/>
      <w:color w:val="404040" w:themeColor="text1" w:themeTint="BF"/>
    </w:rPr>
  </w:style>
  <w:style w:type="character" w:customStyle="1" w:styleId="QuoteChar">
    <w:name w:val="Quote Char"/>
    <w:basedOn w:val="DefaultParagraphFont"/>
    <w:link w:val="Quote"/>
    <w:uiPriority w:val="29"/>
    <w:rsid w:val="003D7CE2"/>
    <w:rPr>
      <w:i/>
      <w:iCs/>
      <w:color w:val="404040" w:themeColor="text1" w:themeTint="BF"/>
    </w:rPr>
  </w:style>
  <w:style w:type="paragraph" w:styleId="ListParagraph">
    <w:name w:val="List Paragraph"/>
    <w:basedOn w:val="Normal"/>
    <w:uiPriority w:val="34"/>
    <w:qFormat/>
    <w:rsid w:val="003D7CE2"/>
    <w:pPr>
      <w:ind w:left="720"/>
      <w:contextualSpacing/>
    </w:pPr>
  </w:style>
  <w:style w:type="character" w:styleId="IntenseEmphasis">
    <w:name w:val="Intense Emphasis"/>
    <w:basedOn w:val="DefaultParagraphFont"/>
    <w:uiPriority w:val="21"/>
    <w:qFormat/>
    <w:rsid w:val="003D7CE2"/>
    <w:rPr>
      <w:i/>
      <w:iCs/>
      <w:color w:val="0F4761" w:themeColor="accent1" w:themeShade="BF"/>
    </w:rPr>
  </w:style>
  <w:style w:type="paragraph" w:styleId="IntenseQuote">
    <w:name w:val="Intense Quote"/>
    <w:basedOn w:val="Normal"/>
    <w:next w:val="Normal"/>
    <w:link w:val="IntenseQuoteChar"/>
    <w:uiPriority w:val="30"/>
    <w:qFormat/>
    <w:rsid w:val="003D7C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CE2"/>
    <w:rPr>
      <w:i/>
      <w:iCs/>
      <w:color w:val="0F4761" w:themeColor="accent1" w:themeShade="BF"/>
    </w:rPr>
  </w:style>
  <w:style w:type="character" w:styleId="IntenseReference">
    <w:name w:val="Intense Reference"/>
    <w:basedOn w:val="DefaultParagraphFont"/>
    <w:uiPriority w:val="32"/>
    <w:qFormat/>
    <w:rsid w:val="003D7CE2"/>
    <w:rPr>
      <w:b/>
      <w:bCs/>
      <w:smallCaps/>
      <w:color w:val="0F4761" w:themeColor="accent1" w:themeShade="BF"/>
      <w:spacing w:val="5"/>
    </w:rPr>
  </w:style>
  <w:style w:type="character" w:styleId="Hyperlink">
    <w:name w:val="Hyperlink"/>
    <w:basedOn w:val="DefaultParagraphFont"/>
    <w:uiPriority w:val="99"/>
    <w:unhideWhenUsed/>
    <w:rsid w:val="003B0E3F"/>
    <w:rPr>
      <w:color w:val="467886" w:themeColor="hyperlink"/>
      <w:u w:val="single"/>
    </w:rPr>
  </w:style>
  <w:style w:type="character" w:styleId="UnresolvedMention">
    <w:name w:val="Unresolved Mention"/>
    <w:basedOn w:val="DefaultParagraphFont"/>
    <w:uiPriority w:val="99"/>
    <w:semiHidden/>
    <w:unhideWhenUsed/>
    <w:rsid w:val="003B0E3F"/>
    <w:rPr>
      <w:color w:val="605E5C"/>
      <w:shd w:val="clear" w:color="auto" w:fill="E1DFDD"/>
    </w:rPr>
  </w:style>
  <w:style w:type="paragraph" w:customStyle="1" w:styleId="Normal1">
    <w:name w:val="Normal1"/>
    <w:rsid w:val="004F2944"/>
    <w:pPr>
      <w:spacing w:after="0" w:line="360" w:lineRule="auto"/>
      <w:jc w:val="both"/>
    </w:pPr>
    <w:rPr>
      <w:rFonts w:ascii="Times New Roman" w:eastAsia="Times New Roman" w:hAnsi="Times New Roman" w:cs="Times New Roman"/>
      <w:kern w:val="0"/>
      <w:lang w:val="en-US"/>
      <w14:ligatures w14:val="none"/>
    </w:rPr>
  </w:style>
  <w:style w:type="character" w:styleId="FollowedHyperlink">
    <w:name w:val="FollowedHyperlink"/>
    <w:basedOn w:val="DefaultParagraphFont"/>
    <w:uiPriority w:val="99"/>
    <w:semiHidden/>
    <w:unhideWhenUsed/>
    <w:rsid w:val="004C45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182166">
      <w:bodyDiv w:val="1"/>
      <w:marLeft w:val="0"/>
      <w:marRight w:val="0"/>
      <w:marTop w:val="0"/>
      <w:marBottom w:val="0"/>
      <w:divBdr>
        <w:top w:val="none" w:sz="0" w:space="0" w:color="auto"/>
        <w:left w:val="none" w:sz="0" w:space="0" w:color="auto"/>
        <w:bottom w:val="none" w:sz="0" w:space="0" w:color="auto"/>
        <w:right w:val="none" w:sz="0" w:space="0" w:color="auto"/>
      </w:divBdr>
    </w:div>
    <w:div w:id="128137819">
      <w:bodyDiv w:val="1"/>
      <w:marLeft w:val="0"/>
      <w:marRight w:val="0"/>
      <w:marTop w:val="0"/>
      <w:marBottom w:val="0"/>
      <w:divBdr>
        <w:top w:val="none" w:sz="0" w:space="0" w:color="auto"/>
        <w:left w:val="none" w:sz="0" w:space="0" w:color="auto"/>
        <w:bottom w:val="none" w:sz="0" w:space="0" w:color="auto"/>
        <w:right w:val="none" w:sz="0" w:space="0" w:color="auto"/>
      </w:divBdr>
    </w:div>
    <w:div w:id="233274159">
      <w:bodyDiv w:val="1"/>
      <w:marLeft w:val="0"/>
      <w:marRight w:val="0"/>
      <w:marTop w:val="0"/>
      <w:marBottom w:val="0"/>
      <w:divBdr>
        <w:top w:val="none" w:sz="0" w:space="0" w:color="auto"/>
        <w:left w:val="none" w:sz="0" w:space="0" w:color="auto"/>
        <w:bottom w:val="none" w:sz="0" w:space="0" w:color="auto"/>
        <w:right w:val="none" w:sz="0" w:space="0" w:color="auto"/>
      </w:divBdr>
    </w:div>
    <w:div w:id="289016884">
      <w:bodyDiv w:val="1"/>
      <w:marLeft w:val="0"/>
      <w:marRight w:val="0"/>
      <w:marTop w:val="0"/>
      <w:marBottom w:val="0"/>
      <w:divBdr>
        <w:top w:val="none" w:sz="0" w:space="0" w:color="auto"/>
        <w:left w:val="none" w:sz="0" w:space="0" w:color="auto"/>
        <w:bottom w:val="none" w:sz="0" w:space="0" w:color="auto"/>
        <w:right w:val="none" w:sz="0" w:space="0" w:color="auto"/>
      </w:divBdr>
    </w:div>
    <w:div w:id="712000699">
      <w:bodyDiv w:val="1"/>
      <w:marLeft w:val="0"/>
      <w:marRight w:val="0"/>
      <w:marTop w:val="0"/>
      <w:marBottom w:val="0"/>
      <w:divBdr>
        <w:top w:val="none" w:sz="0" w:space="0" w:color="auto"/>
        <w:left w:val="none" w:sz="0" w:space="0" w:color="auto"/>
        <w:bottom w:val="none" w:sz="0" w:space="0" w:color="auto"/>
        <w:right w:val="none" w:sz="0" w:space="0" w:color="auto"/>
      </w:divBdr>
    </w:div>
    <w:div w:id="770709628">
      <w:bodyDiv w:val="1"/>
      <w:marLeft w:val="0"/>
      <w:marRight w:val="0"/>
      <w:marTop w:val="0"/>
      <w:marBottom w:val="0"/>
      <w:divBdr>
        <w:top w:val="none" w:sz="0" w:space="0" w:color="auto"/>
        <w:left w:val="none" w:sz="0" w:space="0" w:color="auto"/>
        <w:bottom w:val="none" w:sz="0" w:space="0" w:color="auto"/>
        <w:right w:val="none" w:sz="0" w:space="0" w:color="auto"/>
      </w:divBdr>
    </w:div>
    <w:div w:id="868491715">
      <w:bodyDiv w:val="1"/>
      <w:marLeft w:val="0"/>
      <w:marRight w:val="0"/>
      <w:marTop w:val="0"/>
      <w:marBottom w:val="0"/>
      <w:divBdr>
        <w:top w:val="none" w:sz="0" w:space="0" w:color="auto"/>
        <w:left w:val="none" w:sz="0" w:space="0" w:color="auto"/>
        <w:bottom w:val="none" w:sz="0" w:space="0" w:color="auto"/>
        <w:right w:val="none" w:sz="0" w:space="0" w:color="auto"/>
      </w:divBdr>
    </w:div>
    <w:div w:id="1336229408">
      <w:bodyDiv w:val="1"/>
      <w:marLeft w:val="0"/>
      <w:marRight w:val="0"/>
      <w:marTop w:val="0"/>
      <w:marBottom w:val="0"/>
      <w:divBdr>
        <w:top w:val="none" w:sz="0" w:space="0" w:color="auto"/>
        <w:left w:val="none" w:sz="0" w:space="0" w:color="auto"/>
        <w:bottom w:val="none" w:sz="0" w:space="0" w:color="auto"/>
        <w:right w:val="none" w:sz="0" w:space="0" w:color="auto"/>
      </w:divBdr>
    </w:div>
    <w:div w:id="1558937101">
      <w:bodyDiv w:val="1"/>
      <w:marLeft w:val="0"/>
      <w:marRight w:val="0"/>
      <w:marTop w:val="0"/>
      <w:marBottom w:val="0"/>
      <w:divBdr>
        <w:top w:val="none" w:sz="0" w:space="0" w:color="auto"/>
        <w:left w:val="none" w:sz="0" w:space="0" w:color="auto"/>
        <w:bottom w:val="none" w:sz="0" w:space="0" w:color="auto"/>
        <w:right w:val="none" w:sz="0" w:space="0" w:color="auto"/>
      </w:divBdr>
      <w:divsChild>
        <w:div w:id="2066448364">
          <w:marLeft w:val="0"/>
          <w:marRight w:val="0"/>
          <w:marTop w:val="0"/>
          <w:marBottom w:val="0"/>
          <w:divBdr>
            <w:top w:val="none" w:sz="0" w:space="0" w:color="auto"/>
            <w:left w:val="none" w:sz="0" w:space="0" w:color="auto"/>
            <w:bottom w:val="none" w:sz="0" w:space="0" w:color="auto"/>
            <w:right w:val="none" w:sz="0" w:space="0" w:color="auto"/>
          </w:divBdr>
          <w:divsChild>
            <w:div w:id="738986992">
              <w:marLeft w:val="0"/>
              <w:marRight w:val="0"/>
              <w:marTop w:val="0"/>
              <w:marBottom w:val="0"/>
              <w:divBdr>
                <w:top w:val="none" w:sz="0" w:space="0" w:color="auto"/>
                <w:left w:val="none" w:sz="0" w:space="0" w:color="auto"/>
                <w:bottom w:val="none" w:sz="0" w:space="0" w:color="auto"/>
                <w:right w:val="none" w:sz="0" w:space="0" w:color="auto"/>
              </w:divBdr>
              <w:divsChild>
                <w:div w:id="1675911756">
                  <w:marLeft w:val="0"/>
                  <w:marRight w:val="0"/>
                  <w:marTop w:val="0"/>
                  <w:marBottom w:val="0"/>
                  <w:divBdr>
                    <w:top w:val="none" w:sz="0" w:space="0" w:color="auto"/>
                    <w:left w:val="none" w:sz="0" w:space="0" w:color="auto"/>
                    <w:bottom w:val="none" w:sz="0" w:space="0" w:color="auto"/>
                    <w:right w:val="none" w:sz="0" w:space="0" w:color="auto"/>
                  </w:divBdr>
                  <w:divsChild>
                    <w:div w:id="197035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912370">
          <w:marLeft w:val="0"/>
          <w:marRight w:val="0"/>
          <w:marTop w:val="0"/>
          <w:marBottom w:val="0"/>
          <w:divBdr>
            <w:top w:val="none" w:sz="0" w:space="0" w:color="auto"/>
            <w:left w:val="none" w:sz="0" w:space="0" w:color="auto"/>
            <w:bottom w:val="none" w:sz="0" w:space="0" w:color="auto"/>
            <w:right w:val="none" w:sz="0" w:space="0" w:color="auto"/>
          </w:divBdr>
          <w:divsChild>
            <w:div w:id="1387336701">
              <w:marLeft w:val="0"/>
              <w:marRight w:val="0"/>
              <w:marTop w:val="0"/>
              <w:marBottom w:val="0"/>
              <w:divBdr>
                <w:top w:val="none" w:sz="0" w:space="0" w:color="auto"/>
                <w:left w:val="none" w:sz="0" w:space="0" w:color="auto"/>
                <w:bottom w:val="none" w:sz="0" w:space="0" w:color="auto"/>
                <w:right w:val="none" w:sz="0" w:space="0" w:color="auto"/>
              </w:divBdr>
              <w:divsChild>
                <w:div w:id="423915577">
                  <w:marLeft w:val="0"/>
                  <w:marRight w:val="0"/>
                  <w:marTop w:val="0"/>
                  <w:marBottom w:val="0"/>
                  <w:divBdr>
                    <w:top w:val="none" w:sz="0" w:space="0" w:color="auto"/>
                    <w:left w:val="none" w:sz="0" w:space="0" w:color="auto"/>
                    <w:bottom w:val="none" w:sz="0" w:space="0" w:color="auto"/>
                    <w:right w:val="none" w:sz="0" w:space="0" w:color="auto"/>
                  </w:divBdr>
                  <w:divsChild>
                    <w:div w:id="105546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554869">
      <w:bodyDiv w:val="1"/>
      <w:marLeft w:val="0"/>
      <w:marRight w:val="0"/>
      <w:marTop w:val="0"/>
      <w:marBottom w:val="0"/>
      <w:divBdr>
        <w:top w:val="none" w:sz="0" w:space="0" w:color="auto"/>
        <w:left w:val="none" w:sz="0" w:space="0" w:color="auto"/>
        <w:bottom w:val="none" w:sz="0" w:space="0" w:color="auto"/>
        <w:right w:val="none" w:sz="0" w:space="0" w:color="auto"/>
      </w:divBdr>
      <w:divsChild>
        <w:div w:id="17240277">
          <w:marLeft w:val="0"/>
          <w:marRight w:val="0"/>
          <w:marTop w:val="0"/>
          <w:marBottom w:val="0"/>
          <w:divBdr>
            <w:top w:val="none" w:sz="0" w:space="0" w:color="auto"/>
            <w:left w:val="none" w:sz="0" w:space="0" w:color="auto"/>
            <w:bottom w:val="none" w:sz="0" w:space="0" w:color="auto"/>
            <w:right w:val="none" w:sz="0" w:space="0" w:color="auto"/>
          </w:divBdr>
          <w:divsChild>
            <w:div w:id="965160503">
              <w:marLeft w:val="0"/>
              <w:marRight w:val="0"/>
              <w:marTop w:val="0"/>
              <w:marBottom w:val="0"/>
              <w:divBdr>
                <w:top w:val="none" w:sz="0" w:space="0" w:color="auto"/>
                <w:left w:val="none" w:sz="0" w:space="0" w:color="auto"/>
                <w:bottom w:val="none" w:sz="0" w:space="0" w:color="auto"/>
                <w:right w:val="none" w:sz="0" w:space="0" w:color="auto"/>
              </w:divBdr>
              <w:divsChild>
                <w:div w:id="852693989">
                  <w:marLeft w:val="0"/>
                  <w:marRight w:val="0"/>
                  <w:marTop w:val="0"/>
                  <w:marBottom w:val="0"/>
                  <w:divBdr>
                    <w:top w:val="none" w:sz="0" w:space="0" w:color="auto"/>
                    <w:left w:val="none" w:sz="0" w:space="0" w:color="auto"/>
                    <w:bottom w:val="none" w:sz="0" w:space="0" w:color="auto"/>
                    <w:right w:val="none" w:sz="0" w:space="0" w:color="auto"/>
                  </w:divBdr>
                  <w:divsChild>
                    <w:div w:id="123989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690222">
          <w:marLeft w:val="0"/>
          <w:marRight w:val="0"/>
          <w:marTop w:val="0"/>
          <w:marBottom w:val="0"/>
          <w:divBdr>
            <w:top w:val="none" w:sz="0" w:space="0" w:color="auto"/>
            <w:left w:val="none" w:sz="0" w:space="0" w:color="auto"/>
            <w:bottom w:val="none" w:sz="0" w:space="0" w:color="auto"/>
            <w:right w:val="none" w:sz="0" w:space="0" w:color="auto"/>
          </w:divBdr>
          <w:divsChild>
            <w:div w:id="1092703675">
              <w:marLeft w:val="0"/>
              <w:marRight w:val="0"/>
              <w:marTop w:val="0"/>
              <w:marBottom w:val="0"/>
              <w:divBdr>
                <w:top w:val="none" w:sz="0" w:space="0" w:color="auto"/>
                <w:left w:val="none" w:sz="0" w:space="0" w:color="auto"/>
                <w:bottom w:val="none" w:sz="0" w:space="0" w:color="auto"/>
                <w:right w:val="none" w:sz="0" w:space="0" w:color="auto"/>
              </w:divBdr>
              <w:divsChild>
                <w:div w:id="1899046286">
                  <w:marLeft w:val="0"/>
                  <w:marRight w:val="0"/>
                  <w:marTop w:val="0"/>
                  <w:marBottom w:val="0"/>
                  <w:divBdr>
                    <w:top w:val="none" w:sz="0" w:space="0" w:color="auto"/>
                    <w:left w:val="none" w:sz="0" w:space="0" w:color="auto"/>
                    <w:bottom w:val="none" w:sz="0" w:space="0" w:color="auto"/>
                    <w:right w:val="none" w:sz="0" w:space="0" w:color="auto"/>
                  </w:divBdr>
                  <w:divsChild>
                    <w:div w:id="137307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358497">
      <w:bodyDiv w:val="1"/>
      <w:marLeft w:val="0"/>
      <w:marRight w:val="0"/>
      <w:marTop w:val="0"/>
      <w:marBottom w:val="0"/>
      <w:divBdr>
        <w:top w:val="none" w:sz="0" w:space="0" w:color="auto"/>
        <w:left w:val="none" w:sz="0" w:space="0" w:color="auto"/>
        <w:bottom w:val="none" w:sz="0" w:space="0" w:color="auto"/>
        <w:right w:val="none" w:sz="0" w:space="0" w:color="auto"/>
      </w:divBdr>
    </w:div>
    <w:div w:id="214068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ro&amp;lr=&amp;id=dMMEnn-OJQMC&amp;oi=fnd&amp;pg=PT16&amp;dq=Bass" TargetMode="External"/><Relationship Id="rId13" Type="http://schemas.openxmlformats.org/officeDocument/2006/relationships/hyperlink" Target="https://core.ac.uk/download/pdf/234693179.pdf" TargetMode="External"/><Relationship Id="rId3" Type="http://schemas.openxmlformats.org/officeDocument/2006/relationships/settings" Target="settings.xml"/><Relationship Id="rId7" Type="http://schemas.openxmlformats.org/officeDocument/2006/relationships/hyperlink" Target="https://d1wqtxts1xzle7.cloudfront.net/57425577/THE_EFFECTS_OF_LEADERSHIP_STYLES_ON_TEAM-libre.pdf?1537592419=&amp;response-content-disposition=inline%3B+filename%3DTHE_EFFECTS_OF_LEADERSHIP_STYLES_ON_TEAM.pdf&amp;Expires=1738351160&amp;Signature=cF2vSeSDBohwMm2a67Bcs7EkD1nc7nDz7zhW7dPIqn41UwpobPqjVYmXKugNlNDrgYFxIotV~sfakNiYnx1-egcUtw2xz5U4S0ZUM0UOxQuz7YqtjKCBed1Jdk14wFu17m6uebp-~-Y9Q~DdbDFjb5S4ouz0YMIfJ7DcgYzefcPx3~ibJGc62rJulgBCNrrVsGzGtMzPwQUuBCZ4nyIRJaKkXY~JjhL~G5Edz9de2keU4T0sU6OwOGfsfh8Ag3E8CAfxPxrXDBeYn2e8NuTqwAPSEExbz7y~2-5zSJQv03RiEzcYZc8OuH7k7B5Fx0hhIGQYI9K~8Mj7EvBtJneNnQ__&amp;Key-Pair-Id=APKAJLOHF5GGSLRBV4ZA" TargetMode="External"/><Relationship Id="rId12" Type="http://schemas.openxmlformats.org/officeDocument/2006/relationships/hyperlink" Target="https://esg.hilton.com/wp-content/uploads/sites/4/2024/05/2023-Travel-with-Purpose-Report-ADA-final.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ress.accor.com/americas/2020results/?lang=en" TargetMode="External"/><Relationship Id="rId11" Type="http://schemas.openxmlformats.org/officeDocument/2006/relationships/hyperlink" Target="https://www.essay48.com/case/18554-Four-Seasons-Hotels-and-Resorts-Mckinsey-7s" TargetMode="External"/><Relationship Id="rId5" Type="http://schemas.openxmlformats.org/officeDocument/2006/relationships/image" Target="media/image1.jpeg"/><Relationship Id="rId15" Type="http://schemas.openxmlformats.org/officeDocument/2006/relationships/hyperlink" Target="https://www.latterly.org/ritz-carlton-marketing-mix/" TargetMode="External"/><Relationship Id="rId10" Type="http://schemas.openxmlformats.org/officeDocument/2006/relationships/hyperlink" Target="https://www.forbes.com/sites/serenitygibbons/2020/04/30/3-things-you-can-learn-from-marriott-about-taking-care-of-employees/" TargetMode="External"/><Relationship Id="rId4" Type="http://schemas.openxmlformats.org/officeDocument/2006/relationships/webSettings" Target="webSettings.xml"/><Relationship Id="rId9" Type="http://schemas.openxmlformats.org/officeDocument/2006/relationships/hyperlink" Target="https://www.regent.edu/wp-content/uploads/2020/12/Choi_Vol2Iss3.pdf" TargetMode="External"/><Relationship Id="rId14" Type="http://schemas.openxmlformats.org/officeDocument/2006/relationships/hyperlink" Target="https://www.business.com/articles/management-theory-of-henri-fay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571</TotalTime>
  <Pages>10</Pages>
  <Words>2637</Words>
  <Characters>18424</Characters>
  <Application>Microsoft Office Word</Application>
  <DocSecurity>0</DocSecurity>
  <Lines>317</Lines>
  <Paragraphs>72</Paragraphs>
  <ScaleCrop>false</ScaleCrop>
  <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Poenaru</cp:lastModifiedBy>
  <cp:revision>215</cp:revision>
  <dcterms:created xsi:type="dcterms:W3CDTF">2025-01-25T22:34:00Z</dcterms:created>
  <dcterms:modified xsi:type="dcterms:W3CDTF">2025-01-31T23:29:00Z</dcterms:modified>
</cp:coreProperties>
</file>