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82B02B" w14:textId="0AFF7032" w:rsidR="00477DCC" w:rsidRDefault="00BE19ED">
      <w:r>
        <w:t>Critically evaluate the significance of the role of the early years practitioner in supporting children and families in the first 1000 days.</w:t>
      </w:r>
    </w:p>
    <w:p w14:paraId="44FEC146" w14:textId="1921D3A8" w:rsidR="0054277A" w:rsidRDefault="0054277A"/>
    <w:p w14:paraId="3F65296D" w14:textId="26F31DBB" w:rsidR="00BB3319" w:rsidRDefault="00BB3319"/>
    <w:p w14:paraId="6EF6F806" w14:textId="7013D572" w:rsidR="00BE19ED" w:rsidRPr="009476B6" w:rsidRDefault="00086364">
      <w:pPr>
        <w:rPr>
          <w:b/>
          <w:bCs/>
        </w:rPr>
      </w:pPr>
      <w:r>
        <w:rPr>
          <w:b/>
          <w:bCs/>
        </w:rPr>
        <w:t>Introduction:</w:t>
      </w:r>
    </w:p>
    <w:p w14:paraId="1BB81256" w14:textId="77777777" w:rsidR="009476B6" w:rsidRDefault="009476B6"/>
    <w:p w14:paraId="1BA00B8F" w14:textId="6D7C8D06" w:rsidR="00807156" w:rsidRDefault="009476B6" w:rsidP="00BA0089">
      <w:r>
        <w:t>The first 1000 days, from conception to the age of two, is when cognitive, emotional, physical, and social development is established in an individual’s life. This is the age in which children are most vulnerable and need the best care possible to encourage positive development, resulting in better life outcomes</w:t>
      </w:r>
      <w:r w:rsidR="00BA0089">
        <w:t xml:space="preserve"> (HM Government 2021</w:t>
      </w:r>
      <w:r w:rsidR="002E1006">
        <w:t xml:space="preserve"> and </w:t>
      </w:r>
      <w:proofErr w:type="spellStart"/>
      <w:r w:rsidR="002E1006">
        <w:t>Meiboudi</w:t>
      </w:r>
      <w:proofErr w:type="spellEnd"/>
      <w:r w:rsidR="002E1006">
        <w:t xml:space="preserve"> 2013</w:t>
      </w:r>
      <w:r w:rsidR="00BA0089">
        <w:t>)</w:t>
      </w:r>
      <w:r>
        <w:t>.</w:t>
      </w:r>
      <w:r w:rsidR="00BA0089">
        <w:t xml:space="preserve"> </w:t>
      </w:r>
      <w:r w:rsidR="005A4845">
        <w:t xml:space="preserve">According to Nutbrown (2005), baby’s brains start to develop within the womb by the loving, nurturing connections they are making with the people that surround them. </w:t>
      </w:r>
      <w:r w:rsidR="00BA0089">
        <w:t>According to Jason Knauf (The royal foundation, 2020)</w:t>
      </w:r>
      <w:r w:rsidR="00BA0089" w:rsidRPr="00BA0089">
        <w:t xml:space="preserve"> </w:t>
      </w:r>
      <w:r w:rsidR="00BA0089">
        <w:t>these early life experiences, whether positive or negative, will go on to shape their adult lives, and if negative can have long-term consequences.</w:t>
      </w:r>
      <w:r w:rsidR="00BB3319">
        <w:t xml:space="preserve"> </w:t>
      </w:r>
      <w:proofErr w:type="gramStart"/>
      <w:r w:rsidR="00086364">
        <w:t>Therefore</w:t>
      </w:r>
      <w:proofErr w:type="gramEnd"/>
      <w:r w:rsidR="00086364">
        <w:t xml:space="preserve"> the role of the Early Years practitioner is not only vital in supporting children and families in the first 1000 days, it is crucial.</w:t>
      </w:r>
    </w:p>
    <w:p w14:paraId="187F0358" w14:textId="5BAFFEF0" w:rsidR="00BA0089" w:rsidRDefault="00BA0089" w:rsidP="00BA0089"/>
    <w:p w14:paraId="09D43154" w14:textId="05C538C1" w:rsidR="00BA0089" w:rsidRPr="00BA0089" w:rsidRDefault="00BA0089" w:rsidP="00BA0089">
      <w:pPr>
        <w:rPr>
          <w:b/>
          <w:bCs/>
        </w:rPr>
      </w:pPr>
      <w:r w:rsidRPr="00BA0089">
        <w:rPr>
          <w:b/>
          <w:bCs/>
        </w:rPr>
        <w:t>Pregnancy – Birth:</w:t>
      </w:r>
    </w:p>
    <w:p w14:paraId="7A1EEA66" w14:textId="77777777" w:rsidR="00BA0089" w:rsidRDefault="00BA0089" w:rsidP="00BA0089"/>
    <w:p w14:paraId="7BF11A72" w14:textId="4D91D31F" w:rsidR="009476B6" w:rsidRDefault="00C20379">
      <w:r>
        <w:t xml:space="preserve">Pregnancy is life changing. Not only for the pregnant woman, but also for dad, carers, and extended family. </w:t>
      </w:r>
      <w:r w:rsidR="00BA0089">
        <w:t xml:space="preserve">A woman finding out they are physically pregnant can conjure up a variety of </w:t>
      </w:r>
      <w:r>
        <w:t xml:space="preserve">emotions; excitement, fear, guilt, shock, to name a few. </w:t>
      </w:r>
      <w:r w:rsidR="00311446">
        <w:t xml:space="preserve">And </w:t>
      </w:r>
      <w:r w:rsidR="00E31851">
        <w:t>so,</w:t>
      </w:r>
      <w:r w:rsidR="00311446">
        <w:t xml:space="preserve"> it</w:t>
      </w:r>
      <w:r>
        <w:t xml:space="preserve"> is </w:t>
      </w:r>
      <w:r w:rsidR="00311446">
        <w:t xml:space="preserve">vital </w:t>
      </w:r>
      <w:r>
        <w:t xml:space="preserve">the </w:t>
      </w:r>
      <w:r w:rsidR="00457BB4">
        <w:t>professionals</w:t>
      </w:r>
      <w:r>
        <w:t xml:space="preserve"> priorit</w:t>
      </w:r>
      <w:r w:rsidR="00311446">
        <w:t>ise</w:t>
      </w:r>
      <w:r>
        <w:t xml:space="preserve"> support</w:t>
      </w:r>
      <w:r w:rsidR="00311446">
        <w:t>ing</w:t>
      </w:r>
      <w:r>
        <w:t xml:space="preserve"> and encourag</w:t>
      </w:r>
      <w:r w:rsidR="00311446">
        <w:t>ing</w:t>
      </w:r>
      <w:r>
        <w:t xml:space="preserve"> </w:t>
      </w:r>
      <w:r w:rsidR="00311446">
        <w:t>mum</w:t>
      </w:r>
      <w:r w:rsidR="00E31851">
        <w:t xml:space="preserve"> and family</w:t>
      </w:r>
      <w:r>
        <w:t xml:space="preserve"> through pregnancy to a safe deliver</w:t>
      </w:r>
      <w:r w:rsidR="00311446">
        <w:t>y</w:t>
      </w:r>
      <w:r>
        <w:t xml:space="preserve"> and beyond</w:t>
      </w:r>
      <w:r w:rsidR="00E31851">
        <w:t xml:space="preserve"> </w:t>
      </w:r>
      <w:r w:rsidR="00457BB4">
        <w:t xml:space="preserve">as holistically as possible </w:t>
      </w:r>
      <w:r w:rsidR="00E31851">
        <w:t>(HM Government 2021)</w:t>
      </w:r>
      <w:r>
        <w:t>.</w:t>
      </w:r>
      <w:r w:rsidR="00DB3B8C">
        <w:t xml:space="preserve"> </w:t>
      </w:r>
    </w:p>
    <w:p w14:paraId="0A521CBB" w14:textId="0B24EAA8" w:rsidR="00E31851" w:rsidRPr="00807156" w:rsidRDefault="00E31851">
      <w:pPr>
        <w:rPr>
          <w:u w:val="single"/>
        </w:rPr>
      </w:pPr>
    </w:p>
    <w:p w14:paraId="34B2322A" w14:textId="47C76FBD" w:rsidR="00807156" w:rsidRPr="00807156" w:rsidRDefault="00807156">
      <w:pPr>
        <w:rPr>
          <w:u w:val="single"/>
        </w:rPr>
      </w:pPr>
      <w:r w:rsidRPr="00807156">
        <w:rPr>
          <w:u w:val="single"/>
        </w:rPr>
        <w:t>Mental Health and violence:</w:t>
      </w:r>
    </w:p>
    <w:p w14:paraId="224AF5C4" w14:textId="45FF7404" w:rsidR="00E31851" w:rsidRDefault="00E31851">
      <w:pPr>
        <w:rPr>
          <w:rStyle w:val="Emphasis"/>
          <w:rFonts w:cstheme="minorHAnsi"/>
          <w:i w:val="0"/>
          <w:iCs w:val="0"/>
          <w:color w:val="000000" w:themeColor="text1"/>
          <w:bdr w:val="none" w:sz="0" w:space="0" w:color="auto" w:frame="1"/>
        </w:rPr>
      </w:pPr>
      <w:r>
        <w:t xml:space="preserve">There is substantial evidence proving that </w:t>
      </w:r>
      <w:r w:rsidR="003B275F">
        <w:t>some health behaviours and social problems can have significant effects on an unborn baby’s development. For example, drug and alcohol abuse, poor mental health</w:t>
      </w:r>
      <w:r w:rsidR="00C3340D">
        <w:t xml:space="preserve">, </w:t>
      </w:r>
      <w:r w:rsidR="003B275F">
        <w:t>eating disorders, and violence during pregnancy</w:t>
      </w:r>
      <w:r w:rsidR="006C4433">
        <w:t xml:space="preserve">, </w:t>
      </w:r>
      <w:r w:rsidR="003B275F">
        <w:rPr>
          <w:rStyle w:val="Emphasis"/>
          <w:rFonts w:cstheme="minorHAnsi"/>
          <w:i w:val="0"/>
          <w:iCs w:val="0"/>
          <w:color w:val="000000" w:themeColor="text1"/>
          <w:bdr w:val="none" w:sz="0" w:space="0" w:color="auto" w:frame="1"/>
        </w:rPr>
        <w:t xml:space="preserve">can all result in </w:t>
      </w:r>
      <w:r w:rsidR="006C4433">
        <w:rPr>
          <w:rStyle w:val="Emphasis"/>
          <w:rFonts w:cstheme="minorHAnsi"/>
          <w:i w:val="0"/>
          <w:iCs w:val="0"/>
          <w:color w:val="000000" w:themeColor="text1"/>
          <w:bdr w:val="none" w:sz="0" w:space="0" w:color="auto" w:frame="1"/>
        </w:rPr>
        <w:t xml:space="preserve">dangerous outcomes such as, </w:t>
      </w:r>
      <w:r w:rsidR="00457BB4">
        <w:rPr>
          <w:rStyle w:val="Emphasis"/>
          <w:rFonts w:cstheme="minorHAnsi"/>
          <w:i w:val="0"/>
          <w:iCs w:val="0"/>
          <w:color w:val="000000" w:themeColor="text1"/>
          <w:bdr w:val="none" w:sz="0" w:space="0" w:color="auto" w:frame="1"/>
        </w:rPr>
        <w:t>miscarriage, stillbirth, premature delivery, low birthweight, a lack in baby brain development, baby drug withdrawal, and baby alcohol syndrome</w:t>
      </w:r>
      <w:r w:rsidR="00D372B4">
        <w:rPr>
          <w:rStyle w:val="Emphasis"/>
          <w:rFonts w:cstheme="minorHAnsi"/>
          <w:i w:val="0"/>
          <w:iCs w:val="0"/>
          <w:color w:val="000000" w:themeColor="text1"/>
          <w:bdr w:val="none" w:sz="0" w:space="0" w:color="auto" w:frame="1"/>
        </w:rPr>
        <w:t xml:space="preserve"> </w:t>
      </w:r>
      <w:r w:rsidR="00D372B4" w:rsidRPr="003B275F">
        <w:rPr>
          <w:rFonts w:cstheme="minorHAnsi"/>
          <w:color w:val="000000" w:themeColor="text1"/>
        </w:rPr>
        <w:t>(</w:t>
      </w:r>
      <w:r w:rsidR="00D372B4" w:rsidRPr="00D607AA">
        <w:rPr>
          <w:rFonts w:eastAsia="Times New Roman" w:cstheme="minorHAnsi"/>
          <w:color w:val="000000" w:themeColor="text1"/>
          <w:bdr w:val="none" w:sz="0" w:space="0" w:color="auto" w:frame="1"/>
          <w:lang w:eastAsia="en-GB"/>
        </w:rPr>
        <w:t>Riley</w:t>
      </w:r>
      <w:r w:rsidR="00D372B4">
        <w:rPr>
          <w:rFonts w:eastAsia="Times New Roman" w:cstheme="minorHAnsi"/>
          <w:color w:val="000000" w:themeColor="text1"/>
          <w:bdr w:val="none" w:sz="0" w:space="0" w:color="auto" w:frame="1"/>
          <w:lang w:eastAsia="en-GB"/>
        </w:rPr>
        <w:t xml:space="preserve">, </w:t>
      </w:r>
      <w:r w:rsidR="00D372B4" w:rsidRPr="00D607AA">
        <w:rPr>
          <w:rFonts w:eastAsia="Times New Roman" w:cstheme="minorHAnsi"/>
          <w:color w:val="000000" w:themeColor="text1"/>
          <w:bdr w:val="none" w:sz="0" w:space="0" w:color="auto" w:frame="1"/>
          <w:lang w:eastAsia="en-GB"/>
        </w:rPr>
        <w:t>Infante</w:t>
      </w:r>
      <w:r w:rsidR="00D372B4">
        <w:rPr>
          <w:rFonts w:eastAsia="Times New Roman" w:cstheme="minorHAnsi"/>
          <w:color w:val="000000" w:themeColor="text1"/>
          <w:bdr w:val="none" w:sz="0" w:space="0" w:color="auto" w:frame="1"/>
          <w:lang w:eastAsia="en-GB"/>
        </w:rPr>
        <w:t xml:space="preserve"> and </w:t>
      </w:r>
      <w:r w:rsidR="00D372B4" w:rsidRPr="00D607AA">
        <w:rPr>
          <w:rFonts w:eastAsia="Times New Roman" w:cstheme="minorHAnsi"/>
          <w:color w:val="000000" w:themeColor="text1"/>
          <w:bdr w:val="none" w:sz="0" w:space="0" w:color="auto" w:frame="1"/>
          <w:lang w:eastAsia="en-GB"/>
        </w:rPr>
        <w:t>Warren 2011</w:t>
      </w:r>
      <w:r w:rsidR="00D372B4" w:rsidRPr="003B275F">
        <w:rPr>
          <w:rFonts w:eastAsia="Times New Roman" w:cstheme="minorHAnsi"/>
          <w:color w:val="000000" w:themeColor="text1"/>
          <w:bdr w:val="none" w:sz="0" w:space="0" w:color="auto" w:frame="1"/>
          <w:lang w:eastAsia="en-GB"/>
        </w:rPr>
        <w:t xml:space="preserve"> and </w:t>
      </w:r>
      <w:r w:rsidR="00D372B4" w:rsidRPr="003B275F">
        <w:rPr>
          <w:rStyle w:val="Emphasis"/>
          <w:rFonts w:cstheme="minorHAnsi"/>
          <w:i w:val="0"/>
          <w:iCs w:val="0"/>
          <w:color w:val="000000" w:themeColor="text1"/>
          <w:bdr w:val="none" w:sz="0" w:space="0" w:color="auto" w:frame="1"/>
        </w:rPr>
        <w:t>Ostrea</w:t>
      </w:r>
      <w:r w:rsidR="00D372B4">
        <w:rPr>
          <w:rStyle w:val="Emphasis"/>
          <w:rFonts w:cstheme="minorHAnsi"/>
          <w:i w:val="0"/>
          <w:iCs w:val="0"/>
          <w:color w:val="000000" w:themeColor="text1"/>
          <w:bdr w:val="none" w:sz="0" w:space="0" w:color="auto" w:frame="1"/>
        </w:rPr>
        <w:t xml:space="preserve">, </w:t>
      </w:r>
      <w:proofErr w:type="spellStart"/>
      <w:r w:rsidR="00D372B4" w:rsidRPr="003B275F">
        <w:rPr>
          <w:rStyle w:val="Emphasis"/>
          <w:rFonts w:cstheme="minorHAnsi"/>
          <w:i w:val="0"/>
          <w:iCs w:val="0"/>
          <w:color w:val="000000" w:themeColor="text1"/>
          <w:bdr w:val="none" w:sz="0" w:space="0" w:color="auto" w:frame="1"/>
        </w:rPr>
        <w:t>Mantaring</w:t>
      </w:r>
      <w:proofErr w:type="spellEnd"/>
      <w:r w:rsidR="00D372B4">
        <w:rPr>
          <w:rStyle w:val="Emphasis"/>
          <w:rFonts w:cstheme="minorHAnsi"/>
          <w:i w:val="0"/>
          <w:iCs w:val="0"/>
          <w:color w:val="000000" w:themeColor="text1"/>
          <w:bdr w:val="none" w:sz="0" w:space="0" w:color="auto" w:frame="1"/>
        </w:rPr>
        <w:t xml:space="preserve"> and </w:t>
      </w:r>
      <w:r w:rsidR="00D372B4" w:rsidRPr="003B275F">
        <w:rPr>
          <w:rStyle w:val="Emphasis"/>
          <w:rFonts w:cstheme="minorHAnsi"/>
          <w:i w:val="0"/>
          <w:iCs w:val="0"/>
          <w:color w:val="000000" w:themeColor="text1"/>
          <w:bdr w:val="none" w:sz="0" w:space="0" w:color="auto" w:frame="1"/>
        </w:rPr>
        <w:t>Silvestre 2004)</w:t>
      </w:r>
      <w:r w:rsidR="00457BB4">
        <w:rPr>
          <w:rStyle w:val="Emphasis"/>
          <w:rFonts w:cstheme="minorHAnsi"/>
          <w:i w:val="0"/>
          <w:iCs w:val="0"/>
          <w:color w:val="000000" w:themeColor="text1"/>
          <w:bdr w:val="none" w:sz="0" w:space="0" w:color="auto" w:frame="1"/>
        </w:rPr>
        <w:t>. In some cases of violence and domestic abuse</w:t>
      </w:r>
      <w:r w:rsidR="00C3340D">
        <w:rPr>
          <w:rStyle w:val="Emphasis"/>
          <w:rFonts w:cstheme="minorHAnsi"/>
          <w:i w:val="0"/>
          <w:iCs w:val="0"/>
          <w:color w:val="000000" w:themeColor="text1"/>
          <w:bdr w:val="none" w:sz="0" w:space="0" w:color="auto" w:frame="1"/>
        </w:rPr>
        <w:t>,</w:t>
      </w:r>
      <w:r w:rsidR="00457BB4">
        <w:rPr>
          <w:rStyle w:val="Emphasis"/>
          <w:rFonts w:cstheme="minorHAnsi"/>
          <w:i w:val="0"/>
          <w:iCs w:val="0"/>
          <w:color w:val="000000" w:themeColor="text1"/>
          <w:bdr w:val="none" w:sz="0" w:space="0" w:color="auto" w:frame="1"/>
        </w:rPr>
        <w:t xml:space="preserve"> the unborn baby may </w:t>
      </w:r>
      <w:r w:rsidR="00E954C6">
        <w:rPr>
          <w:rStyle w:val="Emphasis"/>
          <w:rFonts w:cstheme="minorHAnsi"/>
          <w:i w:val="0"/>
          <w:iCs w:val="0"/>
          <w:color w:val="000000" w:themeColor="text1"/>
          <w:bdr w:val="none" w:sz="0" w:space="0" w:color="auto" w:frame="1"/>
        </w:rPr>
        <w:t xml:space="preserve">even </w:t>
      </w:r>
      <w:r w:rsidR="00457BB4">
        <w:rPr>
          <w:rStyle w:val="Emphasis"/>
          <w:rFonts w:cstheme="minorHAnsi"/>
          <w:i w:val="0"/>
          <w:iCs w:val="0"/>
          <w:color w:val="000000" w:themeColor="text1"/>
          <w:bdr w:val="none" w:sz="0" w:space="0" w:color="auto" w:frame="1"/>
        </w:rPr>
        <w:t>develop brain injury or even fractured bones</w:t>
      </w:r>
      <w:r w:rsidR="00E954C6">
        <w:rPr>
          <w:rStyle w:val="Emphasis"/>
          <w:rFonts w:cstheme="minorHAnsi"/>
          <w:i w:val="0"/>
          <w:iCs w:val="0"/>
          <w:color w:val="000000" w:themeColor="text1"/>
          <w:bdr w:val="none" w:sz="0" w:space="0" w:color="auto" w:frame="1"/>
        </w:rPr>
        <w:t xml:space="preserve"> </w:t>
      </w:r>
      <w:r w:rsidR="00E954C6" w:rsidRPr="00E954C6">
        <w:rPr>
          <w:rStyle w:val="Emphasis"/>
          <w:rFonts w:cstheme="minorHAnsi"/>
          <w:i w:val="0"/>
          <w:iCs w:val="0"/>
          <w:color w:val="000000" w:themeColor="text1"/>
          <w:bdr w:val="none" w:sz="0" w:space="0" w:color="auto" w:frame="1"/>
        </w:rPr>
        <w:t>(Boy</w:t>
      </w:r>
      <w:r w:rsidR="00E954C6">
        <w:rPr>
          <w:rStyle w:val="Emphasis"/>
          <w:rFonts w:cstheme="minorHAnsi"/>
          <w:i w:val="0"/>
          <w:iCs w:val="0"/>
          <w:color w:val="000000" w:themeColor="text1"/>
          <w:bdr w:val="none" w:sz="0" w:space="0" w:color="auto" w:frame="1"/>
        </w:rPr>
        <w:t xml:space="preserve"> and </w:t>
      </w:r>
      <w:proofErr w:type="spellStart"/>
      <w:r w:rsidR="00E954C6" w:rsidRPr="00E954C6">
        <w:rPr>
          <w:rStyle w:val="Emphasis"/>
          <w:rFonts w:cstheme="minorHAnsi"/>
          <w:i w:val="0"/>
          <w:iCs w:val="0"/>
          <w:color w:val="000000" w:themeColor="text1"/>
          <w:bdr w:val="none" w:sz="0" w:space="0" w:color="auto" w:frame="1"/>
        </w:rPr>
        <w:t>Salihu</w:t>
      </w:r>
      <w:proofErr w:type="spellEnd"/>
      <w:r w:rsidR="00E954C6" w:rsidRPr="00E954C6">
        <w:rPr>
          <w:rStyle w:val="Emphasis"/>
          <w:rFonts w:cstheme="minorHAnsi"/>
          <w:i w:val="0"/>
          <w:iCs w:val="0"/>
          <w:color w:val="000000" w:themeColor="text1"/>
          <w:bdr w:val="none" w:sz="0" w:space="0" w:color="auto" w:frame="1"/>
        </w:rPr>
        <w:t xml:space="preserve"> 2004).</w:t>
      </w:r>
      <w:r w:rsidR="00E954C6" w:rsidRPr="00E954C6">
        <w:rPr>
          <w:rStyle w:val="Emphasis"/>
          <w:rFonts w:ascii="Helvetica" w:hAnsi="Helvetica"/>
          <w:color w:val="000000" w:themeColor="text1"/>
          <w:sz w:val="20"/>
          <w:szCs w:val="20"/>
          <w:bdr w:val="none" w:sz="0" w:space="0" w:color="auto" w:frame="1"/>
        </w:rPr>
        <w:t xml:space="preserve"> </w:t>
      </w:r>
      <w:r w:rsidR="00457BB4">
        <w:rPr>
          <w:rStyle w:val="Emphasis"/>
          <w:rFonts w:cstheme="minorHAnsi"/>
          <w:i w:val="0"/>
          <w:iCs w:val="0"/>
          <w:color w:val="000000" w:themeColor="text1"/>
          <w:bdr w:val="none" w:sz="0" w:space="0" w:color="auto" w:frame="1"/>
        </w:rPr>
        <w:t>Sadly, these are all enforced behaviours upon a baby who is vulnerable and unable to choose for themselves a positive start to life.</w:t>
      </w:r>
      <w:r w:rsidR="00107C8A">
        <w:rPr>
          <w:rStyle w:val="Emphasis"/>
          <w:rFonts w:cstheme="minorHAnsi"/>
          <w:i w:val="0"/>
          <w:iCs w:val="0"/>
          <w:color w:val="000000" w:themeColor="text1"/>
          <w:bdr w:val="none" w:sz="0" w:space="0" w:color="auto" w:frame="1"/>
        </w:rPr>
        <w:t xml:space="preserve"> </w:t>
      </w:r>
    </w:p>
    <w:p w14:paraId="18FB2778" w14:textId="7625D5F2" w:rsidR="00416C5C" w:rsidRDefault="00416C5C">
      <w:pPr>
        <w:rPr>
          <w:rStyle w:val="Emphasis"/>
          <w:rFonts w:cstheme="minorHAnsi"/>
          <w:i w:val="0"/>
          <w:iCs w:val="0"/>
          <w:color w:val="000000" w:themeColor="text1"/>
          <w:bdr w:val="none" w:sz="0" w:space="0" w:color="auto" w:frame="1"/>
        </w:rPr>
      </w:pPr>
    </w:p>
    <w:p w14:paraId="525471DC" w14:textId="1F41EE98" w:rsidR="00C17C5D" w:rsidRDefault="00416C5C" w:rsidP="008F17EC">
      <w:proofErr w:type="gramStart"/>
      <w:r>
        <w:rPr>
          <w:rStyle w:val="Emphasis"/>
          <w:rFonts w:cstheme="minorHAnsi"/>
          <w:i w:val="0"/>
          <w:iCs w:val="0"/>
          <w:color w:val="000000" w:themeColor="text1"/>
          <w:bdr w:val="none" w:sz="0" w:space="0" w:color="auto" w:frame="1"/>
        </w:rPr>
        <w:t xml:space="preserve">In supporting a pregnant mother and family </w:t>
      </w:r>
      <w:r w:rsidR="00C3340D">
        <w:rPr>
          <w:rStyle w:val="Emphasis"/>
          <w:rFonts w:cstheme="minorHAnsi"/>
          <w:i w:val="0"/>
          <w:iCs w:val="0"/>
          <w:color w:val="000000" w:themeColor="text1"/>
          <w:bdr w:val="none" w:sz="0" w:space="0" w:color="auto" w:frame="1"/>
        </w:rPr>
        <w:t>through</w:t>
      </w:r>
      <w:r>
        <w:rPr>
          <w:rStyle w:val="Emphasis"/>
          <w:rFonts w:cstheme="minorHAnsi"/>
          <w:i w:val="0"/>
          <w:iCs w:val="0"/>
          <w:color w:val="000000" w:themeColor="text1"/>
          <w:bdr w:val="none" w:sz="0" w:space="0" w:color="auto" w:frame="1"/>
        </w:rPr>
        <w:t xml:space="preserve"> </w:t>
      </w:r>
      <w:r w:rsidR="00086364">
        <w:rPr>
          <w:rStyle w:val="Emphasis"/>
          <w:rFonts w:cstheme="minorHAnsi"/>
          <w:i w:val="0"/>
          <w:iCs w:val="0"/>
          <w:color w:val="000000" w:themeColor="text1"/>
          <w:bdr w:val="none" w:sz="0" w:space="0" w:color="auto" w:frame="1"/>
        </w:rPr>
        <w:t>difficulties</w:t>
      </w:r>
      <w:r w:rsidR="00C3340D">
        <w:rPr>
          <w:rStyle w:val="Emphasis"/>
          <w:rFonts w:cstheme="minorHAnsi"/>
          <w:i w:val="0"/>
          <w:iCs w:val="0"/>
          <w:color w:val="000000" w:themeColor="text1"/>
          <w:bdr w:val="none" w:sz="0" w:space="0" w:color="auto" w:frame="1"/>
        </w:rPr>
        <w:t xml:space="preserve">, </w:t>
      </w:r>
      <w:r>
        <w:rPr>
          <w:rStyle w:val="Emphasis"/>
          <w:rFonts w:cstheme="minorHAnsi"/>
          <w:i w:val="0"/>
          <w:iCs w:val="0"/>
          <w:color w:val="000000" w:themeColor="text1"/>
          <w:bdr w:val="none" w:sz="0" w:space="0" w:color="auto" w:frame="1"/>
        </w:rPr>
        <w:t>there</w:t>
      </w:r>
      <w:proofErr w:type="gramEnd"/>
      <w:r>
        <w:rPr>
          <w:rStyle w:val="Emphasis"/>
          <w:rFonts w:cstheme="minorHAnsi"/>
          <w:i w:val="0"/>
          <w:iCs w:val="0"/>
          <w:color w:val="000000" w:themeColor="text1"/>
          <w:bdr w:val="none" w:sz="0" w:space="0" w:color="auto" w:frame="1"/>
        </w:rPr>
        <w:t xml:space="preserve"> may be a need for a variety of </w:t>
      </w:r>
      <w:r w:rsidR="00086364">
        <w:rPr>
          <w:rStyle w:val="Emphasis"/>
          <w:rFonts w:cstheme="minorHAnsi"/>
          <w:i w:val="0"/>
          <w:iCs w:val="0"/>
          <w:color w:val="000000" w:themeColor="text1"/>
          <w:bdr w:val="none" w:sz="0" w:space="0" w:color="auto" w:frame="1"/>
        </w:rPr>
        <w:t xml:space="preserve">other </w:t>
      </w:r>
      <w:r>
        <w:rPr>
          <w:rStyle w:val="Emphasis"/>
          <w:rFonts w:cstheme="minorHAnsi"/>
          <w:i w:val="0"/>
          <w:iCs w:val="0"/>
          <w:color w:val="000000" w:themeColor="text1"/>
          <w:bdr w:val="none" w:sz="0" w:space="0" w:color="auto" w:frame="1"/>
        </w:rPr>
        <w:t>professionals to be involved</w:t>
      </w:r>
      <w:r w:rsidR="006C4433">
        <w:rPr>
          <w:rStyle w:val="Emphasis"/>
          <w:rFonts w:cstheme="minorHAnsi"/>
          <w:i w:val="0"/>
          <w:iCs w:val="0"/>
          <w:color w:val="000000" w:themeColor="text1"/>
          <w:bdr w:val="none" w:sz="0" w:space="0" w:color="auto" w:frame="1"/>
        </w:rPr>
        <w:t xml:space="preserve"> too</w:t>
      </w:r>
      <w:r>
        <w:rPr>
          <w:rStyle w:val="Emphasis"/>
          <w:rFonts w:cstheme="minorHAnsi"/>
          <w:i w:val="0"/>
          <w:iCs w:val="0"/>
          <w:color w:val="000000" w:themeColor="text1"/>
          <w:bdr w:val="none" w:sz="0" w:space="0" w:color="auto" w:frame="1"/>
        </w:rPr>
        <w:t xml:space="preserve">, such as </w:t>
      </w:r>
      <w:r w:rsidR="00086364">
        <w:rPr>
          <w:rStyle w:val="Emphasis"/>
          <w:rFonts w:cstheme="minorHAnsi"/>
          <w:i w:val="0"/>
          <w:iCs w:val="0"/>
          <w:color w:val="000000" w:themeColor="text1"/>
          <w:bdr w:val="none" w:sz="0" w:space="0" w:color="auto" w:frame="1"/>
        </w:rPr>
        <w:t xml:space="preserve">doctors, </w:t>
      </w:r>
      <w:r>
        <w:rPr>
          <w:rStyle w:val="Emphasis"/>
          <w:rFonts w:cstheme="minorHAnsi"/>
          <w:i w:val="0"/>
          <w:iCs w:val="0"/>
          <w:color w:val="000000" w:themeColor="text1"/>
          <w:bdr w:val="none" w:sz="0" w:space="0" w:color="auto" w:frame="1"/>
        </w:rPr>
        <w:t xml:space="preserve">mental health teams, dieticians, social </w:t>
      </w:r>
      <w:r w:rsidR="006C4433">
        <w:rPr>
          <w:rStyle w:val="Emphasis"/>
          <w:rFonts w:cstheme="minorHAnsi"/>
          <w:i w:val="0"/>
          <w:iCs w:val="0"/>
          <w:color w:val="000000" w:themeColor="text1"/>
          <w:bdr w:val="none" w:sz="0" w:space="0" w:color="auto" w:frame="1"/>
        </w:rPr>
        <w:t>workers,</w:t>
      </w:r>
      <w:r w:rsidR="00C3340D">
        <w:rPr>
          <w:rStyle w:val="Emphasis"/>
          <w:rFonts w:cstheme="minorHAnsi"/>
          <w:i w:val="0"/>
          <w:iCs w:val="0"/>
          <w:color w:val="000000" w:themeColor="text1"/>
          <w:bdr w:val="none" w:sz="0" w:space="0" w:color="auto" w:frame="1"/>
        </w:rPr>
        <w:t xml:space="preserve"> and </w:t>
      </w:r>
      <w:r>
        <w:rPr>
          <w:rStyle w:val="Emphasis"/>
          <w:rFonts w:cstheme="minorHAnsi"/>
          <w:i w:val="0"/>
          <w:iCs w:val="0"/>
          <w:color w:val="000000" w:themeColor="text1"/>
          <w:bdr w:val="none" w:sz="0" w:space="0" w:color="auto" w:frame="1"/>
        </w:rPr>
        <w:t>therapists</w:t>
      </w:r>
      <w:r w:rsidR="00086364">
        <w:rPr>
          <w:rStyle w:val="Emphasis"/>
          <w:rFonts w:cstheme="minorHAnsi"/>
          <w:i w:val="0"/>
          <w:iCs w:val="0"/>
          <w:color w:val="000000" w:themeColor="text1"/>
          <w:bdr w:val="none" w:sz="0" w:space="0" w:color="auto" w:frame="1"/>
        </w:rPr>
        <w:t xml:space="preserve">, </w:t>
      </w:r>
      <w:proofErr w:type="spellStart"/>
      <w:r w:rsidR="00086364">
        <w:rPr>
          <w:rStyle w:val="Emphasis"/>
          <w:rFonts w:cstheme="minorHAnsi"/>
          <w:i w:val="0"/>
          <w:iCs w:val="0"/>
          <w:color w:val="000000" w:themeColor="text1"/>
          <w:bdr w:val="none" w:sz="0" w:space="0" w:color="auto" w:frame="1"/>
        </w:rPr>
        <w:t>aswell</w:t>
      </w:r>
      <w:proofErr w:type="spellEnd"/>
      <w:r w:rsidR="00086364">
        <w:rPr>
          <w:rStyle w:val="Emphasis"/>
          <w:rFonts w:cstheme="minorHAnsi"/>
          <w:i w:val="0"/>
          <w:iCs w:val="0"/>
          <w:color w:val="000000" w:themeColor="text1"/>
          <w:bdr w:val="none" w:sz="0" w:space="0" w:color="auto" w:frame="1"/>
        </w:rPr>
        <w:t xml:space="preserve"> as health visitors and midwives</w:t>
      </w:r>
      <w:r w:rsidR="00C3340D">
        <w:rPr>
          <w:rStyle w:val="Emphasis"/>
          <w:rFonts w:cstheme="minorHAnsi"/>
          <w:i w:val="0"/>
          <w:iCs w:val="0"/>
          <w:color w:val="000000" w:themeColor="text1"/>
          <w:bdr w:val="none" w:sz="0" w:space="0" w:color="auto" w:frame="1"/>
        </w:rPr>
        <w:t>.</w:t>
      </w:r>
      <w:r>
        <w:rPr>
          <w:rStyle w:val="Emphasis"/>
          <w:rFonts w:cstheme="minorHAnsi"/>
          <w:i w:val="0"/>
          <w:iCs w:val="0"/>
          <w:color w:val="000000" w:themeColor="text1"/>
          <w:bdr w:val="none" w:sz="0" w:space="0" w:color="auto" w:frame="1"/>
        </w:rPr>
        <w:t xml:space="preserve"> It is vital </w:t>
      </w:r>
      <w:r w:rsidR="00C3340D">
        <w:rPr>
          <w:rStyle w:val="Emphasis"/>
          <w:rFonts w:cstheme="minorHAnsi"/>
          <w:i w:val="0"/>
          <w:iCs w:val="0"/>
          <w:color w:val="000000" w:themeColor="text1"/>
          <w:bdr w:val="none" w:sz="0" w:space="0" w:color="auto" w:frame="1"/>
        </w:rPr>
        <w:t xml:space="preserve">that </w:t>
      </w:r>
      <w:r>
        <w:rPr>
          <w:rStyle w:val="Emphasis"/>
          <w:rFonts w:cstheme="minorHAnsi"/>
          <w:i w:val="0"/>
          <w:iCs w:val="0"/>
          <w:color w:val="000000" w:themeColor="text1"/>
          <w:bdr w:val="none" w:sz="0" w:space="0" w:color="auto" w:frame="1"/>
        </w:rPr>
        <w:t>holistic care is provided</w:t>
      </w:r>
      <w:r w:rsidR="00C3340D">
        <w:rPr>
          <w:rStyle w:val="Emphasis"/>
          <w:rFonts w:cstheme="minorHAnsi"/>
          <w:i w:val="0"/>
          <w:iCs w:val="0"/>
          <w:color w:val="000000" w:themeColor="text1"/>
          <w:bdr w:val="none" w:sz="0" w:space="0" w:color="auto" w:frame="1"/>
        </w:rPr>
        <w:t xml:space="preserve"> </w:t>
      </w:r>
      <w:r>
        <w:rPr>
          <w:rStyle w:val="Emphasis"/>
          <w:rFonts w:cstheme="minorHAnsi"/>
          <w:i w:val="0"/>
          <w:iCs w:val="0"/>
          <w:color w:val="000000" w:themeColor="text1"/>
          <w:bdr w:val="none" w:sz="0" w:space="0" w:color="auto" w:frame="1"/>
        </w:rPr>
        <w:t xml:space="preserve">and </w:t>
      </w:r>
      <w:r w:rsidR="00C3340D">
        <w:rPr>
          <w:rStyle w:val="Emphasis"/>
          <w:rFonts w:cstheme="minorHAnsi"/>
          <w:i w:val="0"/>
          <w:iCs w:val="0"/>
          <w:color w:val="000000" w:themeColor="text1"/>
          <w:bdr w:val="none" w:sz="0" w:space="0" w:color="auto" w:frame="1"/>
        </w:rPr>
        <w:t xml:space="preserve">that </w:t>
      </w:r>
      <w:r>
        <w:rPr>
          <w:rStyle w:val="Emphasis"/>
          <w:rFonts w:cstheme="minorHAnsi"/>
          <w:i w:val="0"/>
          <w:iCs w:val="0"/>
          <w:color w:val="000000" w:themeColor="text1"/>
          <w:bdr w:val="none" w:sz="0" w:space="0" w:color="auto" w:frame="1"/>
        </w:rPr>
        <w:t xml:space="preserve">the safety of both mother and baby are </w:t>
      </w:r>
      <w:r w:rsidR="00C3340D">
        <w:rPr>
          <w:rStyle w:val="Emphasis"/>
          <w:rFonts w:cstheme="minorHAnsi"/>
          <w:i w:val="0"/>
          <w:iCs w:val="0"/>
          <w:color w:val="000000" w:themeColor="text1"/>
          <w:bdr w:val="none" w:sz="0" w:space="0" w:color="auto" w:frame="1"/>
        </w:rPr>
        <w:t>prioritised</w:t>
      </w:r>
      <w:r w:rsidR="00C8038B">
        <w:rPr>
          <w:rStyle w:val="Emphasis"/>
          <w:rFonts w:cstheme="minorHAnsi"/>
          <w:i w:val="0"/>
          <w:iCs w:val="0"/>
          <w:color w:val="000000" w:themeColor="text1"/>
          <w:bdr w:val="none" w:sz="0" w:space="0" w:color="auto" w:frame="1"/>
        </w:rPr>
        <w:t xml:space="preserve"> (NHS 2021 and NHS 2021a).</w:t>
      </w:r>
      <w:r w:rsidR="008F17EC">
        <w:rPr>
          <w:rStyle w:val="Emphasis"/>
          <w:rFonts w:cstheme="minorHAnsi"/>
          <w:i w:val="0"/>
          <w:iCs w:val="0"/>
          <w:color w:val="000000" w:themeColor="text1"/>
          <w:bdr w:val="none" w:sz="0" w:space="0" w:color="auto" w:frame="1"/>
        </w:rPr>
        <w:t xml:space="preserve"> </w:t>
      </w:r>
      <w:r w:rsidR="00C3340D">
        <w:t>This can be achieved</w:t>
      </w:r>
      <w:r w:rsidR="008F17EC">
        <w:t xml:space="preserve"> </w:t>
      </w:r>
      <w:r w:rsidR="00C3340D">
        <w:t>through</w:t>
      </w:r>
      <w:r w:rsidR="008F17EC">
        <w:t xml:space="preserve"> having regular antenatal appointments</w:t>
      </w:r>
      <w:r w:rsidR="00C3340D">
        <w:t xml:space="preserve">; these </w:t>
      </w:r>
      <w:r w:rsidR="008F17EC">
        <w:t>giv</w:t>
      </w:r>
      <w:r w:rsidR="00C3340D">
        <w:t>e</w:t>
      </w:r>
      <w:r w:rsidR="008F17EC">
        <w:t xml:space="preserve"> time and space to talk through any concerns</w:t>
      </w:r>
      <w:r w:rsidR="00107C8A">
        <w:t xml:space="preserve"> the mother may have</w:t>
      </w:r>
      <w:r w:rsidR="00C3340D">
        <w:t>, to c</w:t>
      </w:r>
      <w:r w:rsidR="008F17EC">
        <w:t>heck up on mum’s mental health,</w:t>
      </w:r>
      <w:r w:rsidR="00C3340D">
        <w:t xml:space="preserve"> and to</w:t>
      </w:r>
      <w:r w:rsidR="008F17EC">
        <w:t xml:space="preserve"> </w:t>
      </w:r>
      <w:r w:rsidR="00C3340D">
        <w:t>look at</w:t>
      </w:r>
      <w:r w:rsidR="008F17EC">
        <w:t xml:space="preserve"> home-life</w:t>
      </w:r>
      <w:r w:rsidR="00C3340D">
        <w:t xml:space="preserve">, </w:t>
      </w:r>
      <w:r w:rsidR="008F17EC">
        <w:t xml:space="preserve">current relationships, and any struggles mum </w:t>
      </w:r>
      <w:r w:rsidR="00C3340D">
        <w:t xml:space="preserve">may be facing </w:t>
      </w:r>
      <w:r w:rsidR="008F17EC">
        <w:t xml:space="preserve">(NHS 2020). </w:t>
      </w:r>
      <w:r w:rsidR="00C3340D">
        <w:t xml:space="preserve">Through this process, it is important that mum feels both heard and valued. Directing </w:t>
      </w:r>
      <w:r w:rsidR="008F17EC">
        <w:t xml:space="preserve">to more </w:t>
      </w:r>
      <w:r w:rsidR="00C3340D">
        <w:t>specific</w:t>
      </w:r>
      <w:r w:rsidR="008F17EC">
        <w:t xml:space="preserve"> help</w:t>
      </w:r>
      <w:r w:rsidR="00C3340D">
        <w:t xml:space="preserve"> such as groups, courses or social services </w:t>
      </w:r>
      <w:r w:rsidR="00107C8A">
        <w:t xml:space="preserve">may be </w:t>
      </w:r>
      <w:r w:rsidR="00C3340D">
        <w:t>required,</w:t>
      </w:r>
      <w:r w:rsidR="00107C8A">
        <w:t xml:space="preserve"> and it is important </w:t>
      </w:r>
      <w:r w:rsidR="00C3340D">
        <w:t xml:space="preserve">that </w:t>
      </w:r>
      <w:r w:rsidR="00807156">
        <w:t>professionals</w:t>
      </w:r>
      <w:r w:rsidR="00107C8A">
        <w:t xml:space="preserve"> know where to signpost as quickly </w:t>
      </w:r>
      <w:r w:rsidR="00C17187">
        <w:t>as possible</w:t>
      </w:r>
      <w:r w:rsidR="00C3340D">
        <w:t>.</w:t>
      </w:r>
      <w:r w:rsidR="00C17187">
        <w:t xml:space="preserve"> </w:t>
      </w:r>
      <w:r w:rsidR="00C17C5D">
        <w:t>(Welsh Gov 2014)</w:t>
      </w:r>
      <w:r w:rsidR="00C17187">
        <w:t>.</w:t>
      </w:r>
    </w:p>
    <w:p w14:paraId="71E4D27E" w14:textId="726C236E" w:rsidR="00C3340D" w:rsidRDefault="00C3340D" w:rsidP="008F17EC"/>
    <w:p w14:paraId="39983650" w14:textId="77777777" w:rsidR="00C3340D" w:rsidRDefault="00C3340D" w:rsidP="008F17EC"/>
    <w:p w14:paraId="40327B60" w14:textId="40DF51DD" w:rsidR="00807156" w:rsidRPr="00C17C5D" w:rsidRDefault="00807156" w:rsidP="008F17EC">
      <w:r w:rsidRPr="00807156">
        <w:rPr>
          <w:u w:val="single"/>
        </w:rPr>
        <w:t>Parenting courses:</w:t>
      </w:r>
    </w:p>
    <w:p w14:paraId="4BF3B7E2" w14:textId="43E8EE0B" w:rsidR="006C4433" w:rsidRDefault="00B63978" w:rsidP="008F17EC">
      <w:pPr>
        <w:rPr>
          <w:highlight w:val="yellow"/>
        </w:rPr>
      </w:pPr>
      <w:r>
        <w:t>According to the City of Bradford Metropolitan District Council (2021) p</w:t>
      </w:r>
      <w:r w:rsidR="00AE33C0">
        <w:t xml:space="preserve">arenting courses can be incredibly helpful and insightful when preparing to have a baby. Whether it is </w:t>
      </w:r>
      <w:r w:rsidR="00F61C20">
        <w:t xml:space="preserve">the first pregnancy or </w:t>
      </w:r>
      <w:r w:rsidR="00C3340D">
        <w:t xml:space="preserve">the </w:t>
      </w:r>
      <w:r w:rsidR="00F61C20">
        <w:t>fifth</w:t>
      </w:r>
      <w:r w:rsidR="00C3340D">
        <w:t>,</w:t>
      </w:r>
      <w:r w:rsidR="00AE33C0">
        <w:t xml:space="preserve"> it can be just as daunting</w:t>
      </w:r>
      <w:r w:rsidR="00F61C20">
        <w:t xml:space="preserve">. </w:t>
      </w:r>
      <w:r w:rsidR="00C3340D">
        <w:t>Being with</w:t>
      </w:r>
      <w:r w:rsidR="00AE33C0">
        <w:t xml:space="preserve"> other parents, sharing stories, being honest about feelings</w:t>
      </w:r>
      <w:r w:rsidR="00C3340D">
        <w:t xml:space="preserve"> and concerns</w:t>
      </w:r>
      <w:r w:rsidR="00AE33C0">
        <w:t xml:space="preserve">, and practicing </w:t>
      </w:r>
      <w:r w:rsidR="00C3340D">
        <w:t>tasks</w:t>
      </w:r>
      <w:r w:rsidR="00AE33C0">
        <w:t xml:space="preserve"> such as bathing or nappy changing on a doll can </w:t>
      </w:r>
      <w:r w:rsidR="006C4433">
        <w:t xml:space="preserve">all </w:t>
      </w:r>
      <w:r w:rsidR="00AE33C0">
        <w:t xml:space="preserve">build confidence in parents. </w:t>
      </w:r>
      <w:proofErr w:type="spellStart"/>
      <w:r w:rsidR="00BD01DC" w:rsidRPr="00C3340D">
        <w:rPr>
          <w:highlight w:val="yellow"/>
        </w:rPr>
        <w:t>Mrunal</w:t>
      </w:r>
      <w:proofErr w:type="spellEnd"/>
      <w:r w:rsidR="00BD01DC" w:rsidRPr="00C3340D">
        <w:rPr>
          <w:highlight w:val="yellow"/>
        </w:rPr>
        <w:t xml:space="preserve"> (2018)</w:t>
      </w:r>
      <w:r w:rsidRPr="00C3340D">
        <w:rPr>
          <w:highlight w:val="yellow"/>
        </w:rPr>
        <w:t xml:space="preserve"> </w:t>
      </w:r>
      <w:r w:rsidR="006C4433">
        <w:rPr>
          <w:highlight w:val="yellow"/>
        </w:rPr>
        <w:t xml:space="preserve">encourages professionals within parenting to be inclusive and aware of diversity, understanding of backgrounds, religious views, and parenting preferences. In accordance with </w:t>
      </w:r>
      <w:r w:rsidR="006C4433" w:rsidRPr="006C4433">
        <w:rPr>
          <w:i/>
          <w:iCs/>
          <w:highlight w:val="yellow"/>
        </w:rPr>
        <w:t>The Human Rights Act (1998),</w:t>
      </w:r>
      <w:r w:rsidR="006C4433">
        <w:rPr>
          <w:highlight w:val="yellow"/>
        </w:rPr>
        <w:t xml:space="preserve"> Article 8, ‘A respect for your private and family life’ is of utmost importance. As professionals we must be advocating for this.</w:t>
      </w:r>
    </w:p>
    <w:p w14:paraId="4D28D725" w14:textId="77777777" w:rsidR="00BD01DC" w:rsidRDefault="00BD01DC" w:rsidP="008F17EC"/>
    <w:p w14:paraId="6831FDC1" w14:textId="0524E864" w:rsidR="00807156" w:rsidRDefault="00AE33C0" w:rsidP="008F17EC">
      <w:r>
        <w:t>Parenting is both rewarding and challenging</w:t>
      </w:r>
      <w:r w:rsidR="00C3340D">
        <w:t>,</w:t>
      </w:r>
      <w:r>
        <w:t xml:space="preserve"> and parenting courses can support you in building strong and secure relationships with your expected child (C</w:t>
      </w:r>
      <w:r w:rsidR="00A349AF">
        <w:t>are for the family</w:t>
      </w:r>
      <w:r>
        <w:t xml:space="preserve"> 2021).</w:t>
      </w:r>
      <w:r w:rsidR="00E06C24">
        <w:t xml:space="preserve"> Often, midwives, health visitors and GP’s can signpost expecting parents to local parenting classes. Gov Wales, Flying Start and Care for the Family facilitate parenting courses within South Wales, including courses for single parents and preparing for children with </w:t>
      </w:r>
      <w:r w:rsidR="00C3340D">
        <w:t>a</w:t>
      </w:r>
      <w:r w:rsidR="00E06C24">
        <w:t>dditional learning needs (</w:t>
      </w:r>
      <w:r w:rsidR="00F61C20">
        <w:t>Gov Wales no date and Gov Wales 2017</w:t>
      </w:r>
      <w:r w:rsidR="00E06C24">
        <w:t xml:space="preserve">). More specific </w:t>
      </w:r>
      <w:r w:rsidR="00F61C20">
        <w:t>parenting courses</w:t>
      </w:r>
      <w:r w:rsidR="00E06C24">
        <w:t xml:space="preserve"> </w:t>
      </w:r>
      <w:r w:rsidR="006C4433">
        <w:t>can be arranged</w:t>
      </w:r>
      <w:r w:rsidR="00E06C24">
        <w:t xml:space="preserve"> in prepar</w:t>
      </w:r>
      <w:r w:rsidR="006C4433">
        <w:t>ation for</w:t>
      </w:r>
      <w:r w:rsidR="00E06C24">
        <w:t xml:space="preserve"> </w:t>
      </w:r>
      <w:r w:rsidR="00E51D29">
        <w:t xml:space="preserve">parents </w:t>
      </w:r>
      <w:r w:rsidR="00086364">
        <w:t>whose</w:t>
      </w:r>
      <w:r w:rsidR="006C4433">
        <w:t xml:space="preserve"> baby may have had </w:t>
      </w:r>
      <w:r w:rsidR="00C3340D">
        <w:t>a medical</w:t>
      </w:r>
      <w:r w:rsidR="00F61C20">
        <w:t xml:space="preserve"> diagnosis</w:t>
      </w:r>
      <w:r w:rsidR="00E06C24">
        <w:t>, for example down’s syndrome and other birth defects (</w:t>
      </w:r>
      <w:r w:rsidR="00F61C20">
        <w:t>CDC 2020</w:t>
      </w:r>
      <w:r w:rsidR="00E06C24">
        <w:t>).</w:t>
      </w:r>
    </w:p>
    <w:p w14:paraId="7B5F2FE1" w14:textId="0DBCCFD0" w:rsidR="00176878" w:rsidRDefault="00176878" w:rsidP="008F17EC"/>
    <w:p w14:paraId="1F7D28D2" w14:textId="486E01B9" w:rsidR="00176878" w:rsidRDefault="00176878" w:rsidP="008F17EC">
      <w:pPr>
        <w:rPr>
          <w:u w:val="single"/>
        </w:rPr>
      </w:pPr>
      <w:r w:rsidRPr="00176878">
        <w:rPr>
          <w:u w:val="single"/>
        </w:rPr>
        <w:t>Nutrition – Healthy eating:</w:t>
      </w:r>
    </w:p>
    <w:p w14:paraId="425A2D8E" w14:textId="646F0329" w:rsidR="00BD01DC" w:rsidRPr="00176878" w:rsidRDefault="00BD01DC" w:rsidP="00BD01DC">
      <w:r>
        <w:t>According to NHS (no date) diet matters when pregnant.</w:t>
      </w:r>
      <w:r w:rsidR="00C00671">
        <w:t xml:space="preserve"> What is consumed will be baby’s main source of </w:t>
      </w:r>
      <w:r>
        <w:t>nourishment and</w:t>
      </w:r>
      <w:r w:rsidR="00C00671">
        <w:t xml:space="preserve"> will go on to help</w:t>
      </w:r>
      <w:r>
        <w:t xml:space="preserve"> their</w:t>
      </w:r>
      <w:r w:rsidR="00C00671">
        <w:t xml:space="preserve"> </w:t>
      </w:r>
      <w:r>
        <w:t xml:space="preserve">brain and body </w:t>
      </w:r>
      <w:r w:rsidR="00C00671">
        <w:t>develop</w:t>
      </w:r>
      <w:r>
        <w:t xml:space="preserve">. </w:t>
      </w:r>
      <w:r w:rsidR="00C3340D">
        <w:t>Research carried out</w:t>
      </w:r>
      <w:r>
        <w:t xml:space="preserve"> by King’s College London and the University of Bristol suggest</w:t>
      </w:r>
      <w:r w:rsidR="00C3340D">
        <w:t>s</w:t>
      </w:r>
      <w:r>
        <w:t xml:space="preserve"> that there</w:t>
      </w:r>
      <w:r w:rsidR="00C3340D">
        <w:t xml:space="preserve"> is </w:t>
      </w:r>
      <w:r>
        <w:t xml:space="preserve">a link between unhealthy high-fat and high-sugar diets during pregnancy and behavioural problems in children. They say unhealthy diets during pregnancy could lead to children being diagnosed with ADHD, obesity, and other mental health problems, as well as gestational diabetes for the pregnant mother. These could be prevented, and if so, it is the professional’s duty </w:t>
      </w:r>
      <w:r w:rsidR="006C4433">
        <w:t>of</w:t>
      </w:r>
      <w:r>
        <w:t xml:space="preserve"> care </w:t>
      </w:r>
      <w:r w:rsidR="006C4433">
        <w:t>to</w:t>
      </w:r>
      <w:r>
        <w:t xml:space="preserve"> </w:t>
      </w:r>
      <w:r w:rsidR="00C3340D">
        <w:t>help educate expecting parents</w:t>
      </w:r>
      <w:r>
        <w:t xml:space="preserve"> </w:t>
      </w:r>
      <w:proofErr w:type="gramStart"/>
      <w:r w:rsidR="00086364">
        <w:t>on the subject of nutrition</w:t>
      </w:r>
      <w:proofErr w:type="gramEnd"/>
      <w:r w:rsidR="00086364">
        <w:t xml:space="preserve"> </w:t>
      </w:r>
      <w:r>
        <w:t xml:space="preserve">(Barker, E. </w:t>
      </w:r>
      <w:r w:rsidRPr="00A70BF0">
        <w:rPr>
          <w:i/>
          <w:iCs/>
        </w:rPr>
        <w:t>et al</w:t>
      </w:r>
      <w:r>
        <w:rPr>
          <w:i/>
          <w:iCs/>
        </w:rPr>
        <w:t xml:space="preserve"> </w:t>
      </w:r>
      <w:r>
        <w:t>2016).</w:t>
      </w:r>
    </w:p>
    <w:p w14:paraId="7325DDE4" w14:textId="18927196" w:rsidR="00BD01DC" w:rsidRDefault="00BD01DC" w:rsidP="008F17EC"/>
    <w:p w14:paraId="4F726F1B" w14:textId="7600740C" w:rsidR="00436CFC" w:rsidRDefault="008F1C64" w:rsidP="008F17EC">
      <w:r>
        <w:t>Most people will have a slightly different view and understanding of what healthy eating means. This could be due to a lack of teaching, background</w:t>
      </w:r>
      <w:r w:rsidR="00C3340D">
        <w:t xml:space="preserve">, </w:t>
      </w:r>
      <w:r>
        <w:t xml:space="preserve">generational habits, poverty, and lack of finances to afford nutritional foods. </w:t>
      </w:r>
      <w:r w:rsidR="00436CFC">
        <w:t xml:space="preserve">According to The Telegraph (2021) it is easier and cheaper for most British people to eat unhealthy foods. </w:t>
      </w:r>
    </w:p>
    <w:p w14:paraId="226BCEF3" w14:textId="77777777" w:rsidR="00436CFC" w:rsidRDefault="00436CFC" w:rsidP="008F17EC"/>
    <w:p w14:paraId="3F450254" w14:textId="11711559" w:rsidR="00F61C20" w:rsidRDefault="00C3340D" w:rsidP="008F17EC">
      <w:r>
        <w:t>The professional needs to do more than</w:t>
      </w:r>
      <w:r w:rsidR="008F1C64">
        <w:t xml:space="preserve"> simply tell families </w:t>
      </w:r>
      <w:r>
        <w:t>about</w:t>
      </w:r>
      <w:r w:rsidR="008F1C64">
        <w:t xml:space="preserve"> the importance of </w:t>
      </w:r>
      <w:r>
        <w:t>healthy eating d</w:t>
      </w:r>
      <w:r w:rsidR="008F1C64">
        <w:t>uring pregnancy</w:t>
      </w:r>
      <w:r>
        <w:t xml:space="preserve">; they </w:t>
      </w:r>
      <w:r w:rsidR="006C4433">
        <w:t>must</w:t>
      </w:r>
      <w:r w:rsidR="008F1C64">
        <w:t xml:space="preserve"> give them the tools, training, and direction to </w:t>
      </w:r>
      <w:r>
        <w:t xml:space="preserve">learn how to put it into practice </w:t>
      </w:r>
      <w:r w:rsidR="00786E99">
        <w:t>(</w:t>
      </w:r>
      <w:proofErr w:type="spellStart"/>
      <w:r w:rsidR="00436CFC" w:rsidRPr="00696520">
        <w:rPr>
          <w:rFonts w:cstheme="minorHAnsi"/>
          <w:color w:val="000000" w:themeColor="text1"/>
          <w:sz w:val="23"/>
          <w:szCs w:val="23"/>
          <w:shd w:val="clear" w:color="auto" w:fill="FFFFFF"/>
        </w:rPr>
        <w:t>Vause</w:t>
      </w:r>
      <w:proofErr w:type="spellEnd"/>
      <w:r w:rsidR="00436CFC" w:rsidRPr="00696520">
        <w:rPr>
          <w:rFonts w:cstheme="minorHAnsi"/>
          <w:color w:val="000000" w:themeColor="text1"/>
          <w:sz w:val="23"/>
          <w:szCs w:val="23"/>
          <w:shd w:val="clear" w:color="auto" w:fill="FFFFFF"/>
        </w:rPr>
        <w:t>, T. </w:t>
      </w:r>
      <w:r w:rsidR="00436CFC" w:rsidRPr="00696520">
        <w:rPr>
          <w:rFonts w:cstheme="minorHAnsi"/>
          <w:i/>
          <w:iCs/>
          <w:color w:val="000000" w:themeColor="text1"/>
          <w:sz w:val="23"/>
          <w:szCs w:val="23"/>
        </w:rPr>
        <w:t>et al.</w:t>
      </w:r>
      <w:r w:rsidR="00436CFC" w:rsidRPr="00696520">
        <w:rPr>
          <w:rFonts w:cstheme="minorHAnsi"/>
          <w:color w:val="000000" w:themeColor="text1"/>
          <w:sz w:val="23"/>
          <w:szCs w:val="23"/>
          <w:shd w:val="clear" w:color="auto" w:fill="FFFFFF"/>
        </w:rPr>
        <w:t> 2006</w:t>
      </w:r>
      <w:r w:rsidR="00436CFC" w:rsidRPr="00786E99">
        <w:rPr>
          <w:rFonts w:cstheme="minorHAnsi"/>
          <w:color w:val="000000" w:themeColor="text1"/>
          <w:sz w:val="23"/>
          <w:szCs w:val="23"/>
          <w:shd w:val="clear" w:color="auto" w:fill="FFFFFF"/>
        </w:rPr>
        <w:t>)</w:t>
      </w:r>
      <w:r w:rsidR="008F1C64" w:rsidRPr="00786E99">
        <w:rPr>
          <w:rFonts w:cstheme="minorHAnsi"/>
          <w:color w:val="000000" w:themeColor="text1"/>
        </w:rPr>
        <w:t>.</w:t>
      </w:r>
      <w:r w:rsidR="008F1C64" w:rsidRPr="00786E99">
        <w:rPr>
          <w:color w:val="000000" w:themeColor="text1"/>
        </w:rPr>
        <w:t xml:space="preserve"> </w:t>
      </w:r>
      <w:r w:rsidR="008F1C64">
        <w:t xml:space="preserve">For Example, </w:t>
      </w:r>
      <w:r>
        <w:t>p</w:t>
      </w:r>
      <w:r w:rsidR="00C00671">
        <w:t xml:space="preserve">roject workers within </w:t>
      </w:r>
      <w:proofErr w:type="spellStart"/>
      <w:r w:rsidR="00C00671">
        <w:t>B</w:t>
      </w:r>
      <w:r w:rsidR="008F1C64">
        <w:t>arnardo</w:t>
      </w:r>
      <w:r>
        <w:t>s</w:t>
      </w:r>
      <w:proofErr w:type="spellEnd"/>
      <w:r w:rsidR="008F1C64">
        <w:t xml:space="preserve"> work</w:t>
      </w:r>
      <w:r>
        <w:t xml:space="preserve"> one to one</w:t>
      </w:r>
      <w:r w:rsidR="008F1C64">
        <w:t xml:space="preserve"> with families by helping them budget finances</w:t>
      </w:r>
      <w:r>
        <w:t xml:space="preserve">, write </w:t>
      </w:r>
      <w:r w:rsidR="008F1C64">
        <w:t>shopping lists,</w:t>
      </w:r>
      <w:r w:rsidR="00786E99">
        <w:t xml:space="preserve"> food </w:t>
      </w:r>
      <w:r w:rsidR="008F1C64">
        <w:t>shopping, and making meals together</w:t>
      </w:r>
      <w:r>
        <w:t xml:space="preserve">. This level of input </w:t>
      </w:r>
      <w:r w:rsidR="00436CFC">
        <w:t xml:space="preserve">can </w:t>
      </w:r>
      <w:r>
        <w:t xml:space="preserve">be </w:t>
      </w:r>
      <w:r w:rsidR="00436CFC">
        <w:t>inspiration</w:t>
      </w:r>
      <w:r>
        <w:t>al</w:t>
      </w:r>
      <w:r w:rsidR="00436CFC">
        <w:t xml:space="preserve"> and </w:t>
      </w:r>
      <w:r>
        <w:t xml:space="preserve">give families the </w:t>
      </w:r>
      <w:r w:rsidR="00436CFC">
        <w:t xml:space="preserve">confidence to make nutritional </w:t>
      </w:r>
      <w:r>
        <w:t xml:space="preserve">and lifestyle </w:t>
      </w:r>
      <w:r w:rsidR="00436CFC">
        <w:t>changes</w:t>
      </w:r>
      <w:r>
        <w:t xml:space="preserve"> for themselves. </w:t>
      </w:r>
    </w:p>
    <w:p w14:paraId="507827EF" w14:textId="2CA0E58D" w:rsidR="00982983" w:rsidRDefault="00982983" w:rsidP="008F17EC"/>
    <w:p w14:paraId="33931103" w14:textId="77777777" w:rsidR="00982983" w:rsidRDefault="00982983" w:rsidP="008F17EC"/>
    <w:p w14:paraId="2B302E23" w14:textId="77777777" w:rsidR="00086364" w:rsidRDefault="00086364">
      <w:pPr>
        <w:rPr>
          <w:b/>
          <w:bCs/>
        </w:rPr>
      </w:pPr>
    </w:p>
    <w:p w14:paraId="6C2CFE2D" w14:textId="3A4CB107" w:rsidR="008F17EC" w:rsidRDefault="008F17EC">
      <w:pPr>
        <w:rPr>
          <w:b/>
          <w:bCs/>
        </w:rPr>
      </w:pPr>
      <w:r w:rsidRPr="008F17EC">
        <w:rPr>
          <w:b/>
          <w:bCs/>
        </w:rPr>
        <w:lastRenderedPageBreak/>
        <w:t xml:space="preserve">Birth </w:t>
      </w:r>
      <w:r w:rsidR="00C17187">
        <w:rPr>
          <w:b/>
          <w:bCs/>
        </w:rPr>
        <w:t>–</w:t>
      </w:r>
      <w:r w:rsidRPr="008F17EC">
        <w:rPr>
          <w:b/>
          <w:bCs/>
        </w:rPr>
        <w:t xml:space="preserve"> </w:t>
      </w:r>
      <w:r w:rsidR="00C17187">
        <w:rPr>
          <w:b/>
          <w:bCs/>
        </w:rPr>
        <w:t>2 years</w:t>
      </w:r>
      <w:r w:rsidRPr="008F17EC">
        <w:rPr>
          <w:b/>
          <w:bCs/>
        </w:rPr>
        <w:t>:</w:t>
      </w:r>
    </w:p>
    <w:p w14:paraId="44AA6776" w14:textId="584FE94A" w:rsidR="008F17EC" w:rsidRDefault="008F17EC">
      <w:pPr>
        <w:rPr>
          <w:b/>
          <w:bCs/>
        </w:rPr>
      </w:pPr>
    </w:p>
    <w:p w14:paraId="0CB5AA68" w14:textId="343D063C" w:rsidR="008F17EC" w:rsidRDefault="006F5B0A">
      <w:r>
        <w:t>According to Ainsworth and Bowlby (</w:t>
      </w:r>
      <w:proofErr w:type="spellStart"/>
      <w:r w:rsidR="00C81BD6">
        <w:t>Rosmalen</w:t>
      </w:r>
      <w:proofErr w:type="spellEnd"/>
      <w:r w:rsidR="00C81BD6">
        <w:t>, Horst, and Van der Veer 2016)</w:t>
      </w:r>
      <w:r>
        <w:t xml:space="preserve"> there are three main attachment </w:t>
      </w:r>
      <w:proofErr w:type="gramStart"/>
      <w:r>
        <w:t>theories;</w:t>
      </w:r>
      <w:proofErr w:type="gramEnd"/>
      <w:r>
        <w:t xml:space="preserve"> secure, insecure avoidant,</w:t>
      </w:r>
      <w:r w:rsidR="00423F76">
        <w:t xml:space="preserve"> and</w:t>
      </w:r>
      <w:r>
        <w:t xml:space="preserve"> insecure ambivalent/resistant. One of the most important considerations of this theory </w:t>
      </w:r>
      <w:r w:rsidR="00423F76">
        <w:t xml:space="preserve">is that babies need a consistent and loving relationship with one primary caregiver for them to develop into healthy and well-rounded individuals. </w:t>
      </w:r>
      <w:r w:rsidR="006F037D">
        <w:t xml:space="preserve">This can be life defining. Babies need a responsive parent, one who will take care of all their needs; emotionally, physically, socially. </w:t>
      </w:r>
      <w:r w:rsidR="00423F76">
        <w:t xml:space="preserve">If there is a lack of love and nurture within these early years it can result in limited brain development, relationship difficulties later </w:t>
      </w:r>
      <w:r w:rsidR="00C81BD6">
        <w:t xml:space="preserve">in </w:t>
      </w:r>
      <w:r w:rsidR="00423F76">
        <w:t xml:space="preserve">life, and higher chances of mental health problems </w:t>
      </w:r>
      <w:r w:rsidR="00C81BD6">
        <w:t>(NSPCC 2021).</w:t>
      </w:r>
      <w:r w:rsidR="006F037D">
        <w:t xml:space="preserve"> Babies later become healthy</w:t>
      </w:r>
      <w:r w:rsidR="006C4433">
        <w:t xml:space="preserve"> or unhealthy</w:t>
      </w:r>
      <w:r w:rsidR="006F037D">
        <w:t xml:space="preserve"> adults, and it is the professional’s job to encourage and support parents and families in </w:t>
      </w:r>
      <w:r w:rsidR="006C4433">
        <w:t>developing healthy, confident individuals (</w:t>
      </w:r>
      <w:r w:rsidR="006C4433">
        <w:rPr>
          <w:rFonts w:ascii="Open Sans" w:hAnsi="Open Sans" w:cs="Open Sans"/>
          <w:color w:val="2E2E2E"/>
          <w:shd w:val="clear" w:color="auto" w:fill="FFFFFF"/>
        </w:rPr>
        <w:t>Gov Wales no date).</w:t>
      </w:r>
    </w:p>
    <w:p w14:paraId="516CEE1D" w14:textId="5AF7AA2C" w:rsidR="00243D77" w:rsidRDefault="00243D77"/>
    <w:p w14:paraId="6A483971" w14:textId="6AA29D86" w:rsidR="00243D77" w:rsidRDefault="00243D77">
      <w:r>
        <w:t xml:space="preserve">In </w:t>
      </w:r>
      <w:r w:rsidR="00FE335E">
        <w:t xml:space="preserve">this </w:t>
      </w:r>
      <w:r>
        <w:t>video ‘The impact of early emotional neglect’</w:t>
      </w:r>
      <w:r w:rsidR="006F037D">
        <w:t xml:space="preserve">, Dr Edward </w:t>
      </w:r>
      <w:proofErr w:type="spellStart"/>
      <w:r w:rsidR="006F037D">
        <w:t>Tronick</w:t>
      </w:r>
      <w:proofErr w:type="spellEnd"/>
      <w:r w:rsidR="006F037D">
        <w:t xml:space="preserve"> talks about the Still Face Experiment. This was to observe and assess the difference between the baby’s response to </w:t>
      </w:r>
      <w:r w:rsidR="00FE335E">
        <w:t xml:space="preserve">an </w:t>
      </w:r>
      <w:r w:rsidR="006F037D">
        <w:t xml:space="preserve">interactive and loving mother and </w:t>
      </w:r>
      <w:r w:rsidR="00FE335E">
        <w:t>on the contrary</w:t>
      </w:r>
      <w:r w:rsidR="00C3340D">
        <w:t>,</w:t>
      </w:r>
      <w:r w:rsidR="00FE335E">
        <w:t xml:space="preserve"> </w:t>
      </w:r>
      <w:r w:rsidR="006F037D">
        <w:t xml:space="preserve">baby’s response to </w:t>
      </w:r>
      <w:r w:rsidR="00C3340D">
        <w:t xml:space="preserve">an </w:t>
      </w:r>
      <w:r w:rsidR="00FE335E">
        <w:t>unresponsive mother. There was a clear difference.</w:t>
      </w:r>
    </w:p>
    <w:p w14:paraId="09B27F7A" w14:textId="1FD1229F" w:rsidR="00FE335E" w:rsidRDefault="00FE335E"/>
    <w:p w14:paraId="3529E330" w14:textId="6F2737B2" w:rsidR="00FE335E" w:rsidRDefault="00FE335E">
      <w:r>
        <w:t>Responsive Mother – Baby and mum were laughing together, looking at different parts of the room together, having a somewhat engaging conversation. Both were smiling and enjoying one another</w:t>
      </w:r>
      <w:r w:rsidR="006C4433">
        <w:t>’ company</w:t>
      </w:r>
      <w:r>
        <w:t>.</w:t>
      </w:r>
    </w:p>
    <w:p w14:paraId="35D1A4FD" w14:textId="46B353DA" w:rsidR="00FE335E" w:rsidRDefault="00FE335E"/>
    <w:p w14:paraId="68A4B925" w14:textId="09499350" w:rsidR="00FE335E" w:rsidRDefault="00FE335E">
      <w:r>
        <w:t>Unresponsive Mother – Immediate negative emotion and confusion in baby’s expression, baby then tried smiling and reaching out for mum to play but in realising mu</w:t>
      </w:r>
      <w:r w:rsidR="00107C8A">
        <w:t xml:space="preserve">m </w:t>
      </w:r>
      <w:r>
        <w:t>wasn’t playing became stressed and started to cry. Baby was arching her back, displaying behaviour</w:t>
      </w:r>
      <w:r w:rsidR="00C17187">
        <w:t>s</w:t>
      </w:r>
      <w:r>
        <w:t xml:space="preserve"> of wanting to get away from the situation.</w:t>
      </w:r>
    </w:p>
    <w:p w14:paraId="5CAEC39D" w14:textId="3793485C" w:rsidR="00107C8A" w:rsidRDefault="00107C8A"/>
    <w:p w14:paraId="284BC199" w14:textId="66A526F9" w:rsidR="00107C8A" w:rsidRDefault="00ED54CF">
      <w:hyperlink r:id="rId5" w:history="1">
        <w:r w:rsidR="00107C8A" w:rsidRPr="004F4CE0">
          <w:rPr>
            <w:rStyle w:val="Hyperlink"/>
          </w:rPr>
          <w:t>https://youtu.be/aymvX-OrlS0</w:t>
        </w:r>
      </w:hyperlink>
      <w:r w:rsidR="00107C8A">
        <w:t xml:space="preserve"> (The school of life, 2018)</w:t>
      </w:r>
    </w:p>
    <w:p w14:paraId="68D50029" w14:textId="4E741FB4" w:rsidR="00C17187" w:rsidRDefault="00C17187"/>
    <w:p w14:paraId="57F10B10" w14:textId="4392901E" w:rsidR="00C17187" w:rsidRDefault="00C17187">
      <w:r>
        <w:t xml:space="preserve">If this amount of negative emotion can </w:t>
      </w:r>
      <w:r w:rsidR="00C3340D">
        <w:t>be experienced</w:t>
      </w:r>
      <w:r>
        <w:t xml:space="preserve"> within a </w:t>
      </w:r>
      <w:proofErr w:type="gramStart"/>
      <w:r w:rsidR="00C3340D">
        <w:t>two</w:t>
      </w:r>
      <w:r>
        <w:t xml:space="preserve"> minute</w:t>
      </w:r>
      <w:proofErr w:type="gramEnd"/>
      <w:r>
        <w:t xml:space="preserve"> experiment</w:t>
      </w:r>
      <w:r w:rsidR="00C3340D">
        <w:t>,</w:t>
      </w:r>
      <w:r>
        <w:t xml:space="preserve"> imagine how </w:t>
      </w:r>
      <w:r w:rsidR="00C3340D">
        <w:t>impactful these feeling</w:t>
      </w:r>
      <w:r w:rsidR="006C4433">
        <w:t>s</w:t>
      </w:r>
      <w:r w:rsidR="00C3340D">
        <w:t xml:space="preserve"> </w:t>
      </w:r>
      <w:r w:rsidR="006C4433">
        <w:t>could</w:t>
      </w:r>
      <w:r w:rsidR="00C3340D">
        <w:t xml:space="preserve"> become</w:t>
      </w:r>
      <w:r>
        <w:t xml:space="preserve"> over a </w:t>
      </w:r>
      <w:r w:rsidR="00C3340D">
        <w:t>two</w:t>
      </w:r>
      <w:r>
        <w:t xml:space="preserve"> year period</w:t>
      </w:r>
      <w:r w:rsidR="00C3340D">
        <w:t xml:space="preserve"> - </w:t>
      </w:r>
      <w:r>
        <w:t>the first 1000 days of a child’s life.</w:t>
      </w:r>
    </w:p>
    <w:p w14:paraId="72D55F31" w14:textId="7EB1DCCC" w:rsidR="00851F36" w:rsidRDefault="00851F36"/>
    <w:p w14:paraId="08708403" w14:textId="68819470" w:rsidR="00851F36" w:rsidRDefault="00F707A1">
      <w:pPr>
        <w:rPr>
          <w:b/>
          <w:bCs/>
        </w:rPr>
      </w:pPr>
      <w:r>
        <w:rPr>
          <w:b/>
          <w:bCs/>
        </w:rPr>
        <w:t>What are some of the current challenges when caring for babies and toddlers?</w:t>
      </w:r>
    </w:p>
    <w:p w14:paraId="4E287822" w14:textId="01959C54" w:rsidR="00F707A1" w:rsidRDefault="00F707A1">
      <w:pPr>
        <w:rPr>
          <w:b/>
          <w:bCs/>
        </w:rPr>
      </w:pPr>
    </w:p>
    <w:p w14:paraId="639AEC2D" w14:textId="1F193996" w:rsidR="00F707A1" w:rsidRDefault="00F707A1">
      <w:pPr>
        <w:rPr>
          <w:u w:val="single"/>
        </w:rPr>
      </w:pPr>
      <w:r w:rsidRPr="00F707A1">
        <w:rPr>
          <w:u w:val="single"/>
        </w:rPr>
        <w:t>Covid</w:t>
      </w:r>
      <w:r>
        <w:rPr>
          <w:u w:val="single"/>
        </w:rPr>
        <w:t>:</w:t>
      </w:r>
    </w:p>
    <w:p w14:paraId="53FD5B1E" w14:textId="5A53E382" w:rsidR="00BD35BD" w:rsidRDefault="00F707A1">
      <w:r>
        <w:t>Since March 2020 there has been a Global Pandemic. This has resulted in country</w:t>
      </w:r>
      <w:r w:rsidR="00C3340D">
        <w:t xml:space="preserve">-wide </w:t>
      </w:r>
      <w:r>
        <w:t xml:space="preserve">lockdowns, lack of socialisation, limited outdoor time and overall isolation. This has caused an increase in </w:t>
      </w:r>
      <w:r w:rsidR="00C3340D">
        <w:t xml:space="preserve">poor </w:t>
      </w:r>
      <w:r>
        <w:t xml:space="preserve">mental health, domestic violence, and loneliness for a lot of </w:t>
      </w:r>
      <w:r w:rsidR="0017180F">
        <w:t>adults, young people, and children</w:t>
      </w:r>
      <w:r w:rsidR="00A57720">
        <w:t xml:space="preserve"> (Usher </w:t>
      </w:r>
      <w:r w:rsidR="00A57720" w:rsidRPr="00A57720">
        <w:rPr>
          <w:i/>
          <w:iCs/>
        </w:rPr>
        <w:t>et al</w:t>
      </w:r>
      <w:r w:rsidR="00A57720">
        <w:t xml:space="preserve"> 2020)</w:t>
      </w:r>
      <w:r w:rsidR="0017180F">
        <w:t>.</w:t>
      </w:r>
      <w:r>
        <w:t xml:space="preserve"> </w:t>
      </w:r>
    </w:p>
    <w:p w14:paraId="6864DB07" w14:textId="77777777" w:rsidR="00BD35BD" w:rsidRDefault="00BD35BD"/>
    <w:p w14:paraId="51E01A20" w14:textId="1A961F99" w:rsidR="00BD35BD" w:rsidRPr="002615E0" w:rsidRDefault="001473A4">
      <w:pPr>
        <w:rPr>
          <w:rFonts w:ascii="Times New Roman" w:eastAsia="Times New Roman" w:hAnsi="Times New Roman" w:cs="Times New Roman"/>
          <w:lang w:eastAsia="en-GB"/>
        </w:rPr>
      </w:pPr>
      <w:r>
        <w:t xml:space="preserve">In agreement with </w:t>
      </w:r>
      <w:r w:rsidR="0017180F">
        <w:t>Professor Pasco Fearon (2021</w:t>
      </w:r>
      <w:r>
        <w:t>) the</w:t>
      </w:r>
      <w:r w:rsidR="00F707A1">
        <w:t xml:space="preserve"> first months and years of a baby’s life are crucial for brain development, long-term health, and wellbeing</w:t>
      </w:r>
      <w:r w:rsidR="0017180F">
        <w:t xml:space="preserve"> as baby’s brain doubles in size within the first year.</w:t>
      </w:r>
      <w:r w:rsidR="00F707A1">
        <w:t xml:space="preserve"> </w:t>
      </w:r>
      <w:r w:rsidR="0017180F">
        <w:t>B</w:t>
      </w:r>
      <w:r w:rsidR="00F707A1">
        <w:t>ecause of the pandemic there have been limited family support, social experiences such as play groups, and a lack of varied stimulating environments supporting baby cognition, language</w:t>
      </w:r>
      <w:r w:rsidR="0017180F">
        <w:t>,</w:t>
      </w:r>
      <w:r w:rsidR="00F707A1">
        <w:t xml:space="preserve"> emotional and social </w:t>
      </w:r>
      <w:r w:rsidR="0017180F">
        <w:t>milestones</w:t>
      </w:r>
      <w:r w:rsidR="00C3340D">
        <w:t xml:space="preserve">. </w:t>
      </w:r>
      <w:r>
        <w:t xml:space="preserve">Some </w:t>
      </w:r>
      <w:r>
        <w:lastRenderedPageBreak/>
        <w:t xml:space="preserve">children are finding it difficult </w:t>
      </w:r>
      <w:r w:rsidR="00C3340D">
        <w:t>to grasp</w:t>
      </w:r>
      <w:r>
        <w:t xml:space="preserve"> social skills such as turn-taking, resolving conflict, and sharing toys.</w:t>
      </w:r>
      <w:r w:rsidR="00D372B4">
        <w:t xml:space="preserve"> </w:t>
      </w:r>
      <w:r w:rsidR="00C3340D">
        <w:t xml:space="preserve">This reflects something of </w:t>
      </w:r>
      <w:r w:rsidR="00D372B4">
        <w:t xml:space="preserve">Bronfenbrenner’s </w:t>
      </w:r>
      <w:r w:rsidR="00C3340D">
        <w:t>T</w:t>
      </w:r>
      <w:r w:rsidR="00D372B4">
        <w:t>heory</w:t>
      </w:r>
      <w:r w:rsidR="002615E0">
        <w:t xml:space="preserve"> (</w:t>
      </w:r>
      <w:r w:rsidR="002615E0" w:rsidRPr="002615E0">
        <w:rPr>
          <w:rFonts w:ascii="Merriweather" w:eastAsia="Times New Roman" w:hAnsi="Merriweather" w:cs="Times New Roman"/>
          <w:color w:val="212226"/>
          <w:sz w:val="21"/>
          <w:szCs w:val="21"/>
          <w:shd w:val="clear" w:color="auto" w:fill="FFFFFF"/>
          <w:lang w:eastAsia="en-GB"/>
        </w:rPr>
        <w:t>Bronfenbrenner</w:t>
      </w:r>
      <w:r w:rsidR="002615E0">
        <w:rPr>
          <w:rFonts w:ascii="Merriweather" w:eastAsia="Times New Roman" w:hAnsi="Merriweather" w:cs="Times New Roman"/>
          <w:color w:val="212226"/>
          <w:sz w:val="21"/>
          <w:szCs w:val="21"/>
          <w:shd w:val="clear" w:color="auto" w:fill="FFFFFF"/>
          <w:lang w:eastAsia="en-GB"/>
        </w:rPr>
        <w:t xml:space="preserve"> </w:t>
      </w:r>
      <w:r w:rsidR="002615E0" w:rsidRPr="002615E0">
        <w:rPr>
          <w:rFonts w:ascii="Merriweather" w:eastAsia="Times New Roman" w:hAnsi="Merriweather" w:cs="Times New Roman"/>
          <w:color w:val="212226"/>
          <w:sz w:val="21"/>
          <w:szCs w:val="21"/>
          <w:shd w:val="clear" w:color="auto" w:fill="FFFFFF"/>
          <w:lang w:eastAsia="en-GB"/>
        </w:rPr>
        <w:t>2005)</w:t>
      </w:r>
      <w:r w:rsidR="00D372B4">
        <w:t xml:space="preserve">, </w:t>
      </w:r>
      <w:r w:rsidR="00C3340D">
        <w:t xml:space="preserve">where the impact of </w:t>
      </w:r>
      <w:r w:rsidR="00D372B4">
        <w:t xml:space="preserve">home life </w:t>
      </w:r>
      <w:r w:rsidR="002615E0">
        <w:t xml:space="preserve">can </w:t>
      </w:r>
      <w:r w:rsidR="00C3340D">
        <w:t>be seen</w:t>
      </w:r>
      <w:r w:rsidR="00D372B4">
        <w:t xml:space="preserve"> within a nursery setting</w:t>
      </w:r>
      <w:r w:rsidR="00C3340D">
        <w:t>. Due to</w:t>
      </w:r>
      <w:r w:rsidR="00D372B4">
        <w:t xml:space="preserve"> the lack of stimulating experiences and social interactions a child has had during this pandemic</w:t>
      </w:r>
      <w:r w:rsidR="00C3340D">
        <w:t>,</w:t>
      </w:r>
      <w:r w:rsidR="00D372B4">
        <w:t xml:space="preserve"> the </w:t>
      </w:r>
      <w:r w:rsidR="00C3340D">
        <w:t>process of integrating into a play group or nursery</w:t>
      </w:r>
      <w:r w:rsidR="00D372B4">
        <w:t xml:space="preserve"> </w:t>
      </w:r>
      <w:r w:rsidR="00C3340D">
        <w:t xml:space="preserve">setting </w:t>
      </w:r>
      <w:r w:rsidR="00D372B4">
        <w:t>may take more time</w:t>
      </w:r>
      <w:r w:rsidR="00C3340D">
        <w:t xml:space="preserve"> and intentional input from parents and key workers</w:t>
      </w:r>
      <w:r w:rsidR="002615E0">
        <w:t xml:space="preserve"> (Walton, 2021)</w:t>
      </w:r>
      <w:r w:rsidR="00D372B4">
        <w:t>.</w:t>
      </w:r>
    </w:p>
    <w:p w14:paraId="3270E1AD" w14:textId="77777777" w:rsidR="00BD35BD" w:rsidRDefault="00BD35BD"/>
    <w:p w14:paraId="50D6EBC7" w14:textId="7459291C" w:rsidR="0094212A" w:rsidRDefault="0094212A">
      <w:r>
        <w:t>In a survey (</w:t>
      </w:r>
      <w:r w:rsidR="00BD35BD">
        <w:t>Anna Freud Centre 2021</w:t>
      </w:r>
      <w:r>
        <w:t>) on the effects of the pandemic in the early years, nursery staff were able to see a significant change in children when returning to childcare. They noticed greater separation anxiety and difficulties in forming new relationships with staff</w:t>
      </w:r>
      <w:r w:rsidR="00BD35BD">
        <w:t xml:space="preserve"> and peers</w:t>
      </w:r>
      <w:r>
        <w:t xml:space="preserve">, and children were experiencing more unpleasant emotions, such as being less resilient, unsettled, quieter, and </w:t>
      </w:r>
      <w:r w:rsidR="00E51D29">
        <w:t xml:space="preserve">easily </w:t>
      </w:r>
      <w:r>
        <w:t xml:space="preserve">distressed. </w:t>
      </w:r>
      <w:r w:rsidR="00BD35BD">
        <w:t>The nursery staff o</w:t>
      </w:r>
      <w:r>
        <w:t>bserved more challenging behaviour and greater issues with socialising</w:t>
      </w:r>
      <w:r w:rsidR="00BD35BD">
        <w:t>, and the</w:t>
      </w:r>
      <w:r>
        <w:t xml:space="preserve"> survey noted that some children had regressed, for example, children who were potty trained </w:t>
      </w:r>
      <w:r w:rsidR="00BD35BD">
        <w:t>returned to nursery in nappies, and some children returned with</w:t>
      </w:r>
      <w:r w:rsidR="00C3340D">
        <w:t xml:space="preserve"> poorer</w:t>
      </w:r>
      <w:r w:rsidR="00BD35BD">
        <w:t xml:space="preserve"> speech than before.</w:t>
      </w:r>
    </w:p>
    <w:p w14:paraId="4B62E5FA" w14:textId="77777777" w:rsidR="0094212A" w:rsidRDefault="0094212A"/>
    <w:p w14:paraId="25C2F747" w14:textId="139D3422" w:rsidR="00F707A1" w:rsidRDefault="00BD35BD">
      <w:r>
        <w:t>How distressing this is, t</w:t>
      </w:r>
      <w:r w:rsidR="001473A4">
        <w:t>hankfully</w:t>
      </w:r>
      <w:r w:rsidR="00C3340D">
        <w:t xml:space="preserve"> </w:t>
      </w:r>
      <w:r w:rsidR="001473A4">
        <w:t>not all is lost</w:t>
      </w:r>
      <w:r w:rsidR="00C3340D">
        <w:t>.</w:t>
      </w:r>
      <w:r w:rsidR="001473A4">
        <w:t xml:space="preserve"> </w:t>
      </w:r>
      <w:r w:rsidR="00C3340D">
        <w:t>WFYI (2021) are reassuring parents and professionals that babies are flexible and can easily adapt to different environments and situations. Through</w:t>
      </w:r>
      <w:r w:rsidR="00DA784F">
        <w:t xml:space="preserve"> loving attention,</w:t>
      </w:r>
      <w:r>
        <w:t xml:space="preserve"> nurturing and encourag</w:t>
      </w:r>
      <w:r w:rsidR="00DA784F">
        <w:t xml:space="preserve">ement in their </w:t>
      </w:r>
      <w:r>
        <w:t>development</w:t>
      </w:r>
      <w:r w:rsidR="00C3340D">
        <w:t xml:space="preserve">, children can learn </w:t>
      </w:r>
      <w:r w:rsidR="00A57720">
        <w:t>through</w:t>
      </w:r>
      <w:r>
        <w:t xml:space="preserve"> play</w:t>
      </w:r>
      <w:r w:rsidR="00A57720">
        <w:t>, relationship building, and a child</w:t>
      </w:r>
      <w:r w:rsidR="00786E99">
        <w:t>/family</w:t>
      </w:r>
      <w:r w:rsidR="00A57720">
        <w:t>-centred approach</w:t>
      </w:r>
      <w:r>
        <w:t>.</w:t>
      </w:r>
      <w:r w:rsidR="002615E0">
        <w:t xml:space="preserve"> </w:t>
      </w:r>
    </w:p>
    <w:p w14:paraId="79E3894B" w14:textId="2916EDEB" w:rsidR="001473A4" w:rsidRDefault="001473A4"/>
    <w:p w14:paraId="6FB22AF5" w14:textId="2D34E4B5" w:rsidR="001473A4" w:rsidRPr="001473A4" w:rsidRDefault="00574EFD">
      <w:pPr>
        <w:rPr>
          <w:u w:val="single"/>
        </w:rPr>
      </w:pPr>
      <w:r>
        <w:rPr>
          <w:u w:val="single"/>
        </w:rPr>
        <w:t>The e</w:t>
      </w:r>
      <w:r w:rsidR="001473A4" w:rsidRPr="001473A4">
        <w:rPr>
          <w:u w:val="single"/>
        </w:rPr>
        <w:t>nabling adult:</w:t>
      </w:r>
    </w:p>
    <w:p w14:paraId="6CAA603B" w14:textId="0A08546E" w:rsidR="0017180F" w:rsidRDefault="00A05199">
      <w:r>
        <w:t>The role of the enabling adult is</w:t>
      </w:r>
      <w:r w:rsidR="00CB0B02">
        <w:t xml:space="preserve"> </w:t>
      </w:r>
      <w:r w:rsidR="004F20FE">
        <w:t xml:space="preserve">integral to children’s learning and development. Respectful </w:t>
      </w:r>
      <w:r w:rsidR="00574EFD">
        <w:t xml:space="preserve">and holistic </w:t>
      </w:r>
      <w:r w:rsidR="004F20FE">
        <w:t>care is at the forefront.</w:t>
      </w:r>
      <w:r w:rsidR="00146177">
        <w:t xml:space="preserve"> Rose and Rogers (2012) </w:t>
      </w:r>
      <w:r w:rsidR="00E51D29">
        <w:t>describe</w:t>
      </w:r>
      <w:r w:rsidR="00146177">
        <w:t xml:space="preserve"> this role as the ‘plural practitioner’, a professional who wears many “hats” whilst dealing with a variety of demanding and complex tasks within the early years setting. In an ordinary day, one might comfort a crying child, listen to stories from the family’s weekend, go shopping in the role play supermarket corner, observe outdoor play, find resources for activities, and assess children’s communication skills</w:t>
      </w:r>
      <w:r w:rsidR="00DA784F">
        <w:t xml:space="preserve"> and development</w:t>
      </w:r>
      <w:r w:rsidR="00146177">
        <w:t xml:space="preserve">. It is vital </w:t>
      </w:r>
      <w:r w:rsidR="00E51D29">
        <w:t>the professional is</w:t>
      </w:r>
      <w:r w:rsidR="00146177">
        <w:t xml:space="preserve"> always aware and responsive</w:t>
      </w:r>
      <w:r w:rsidR="00DA784F">
        <w:t xml:space="preserve"> to the children</w:t>
      </w:r>
      <w:r w:rsidR="00146177">
        <w:t>.</w:t>
      </w:r>
    </w:p>
    <w:p w14:paraId="5565FB91" w14:textId="4470CA1C" w:rsidR="004F20FE" w:rsidRDefault="004F20FE"/>
    <w:p w14:paraId="601CF516" w14:textId="34B49DA6" w:rsidR="00662FB8" w:rsidRDefault="00574EFD">
      <w:r>
        <w:t>The Welsh Government (2021) s</w:t>
      </w:r>
      <w:r w:rsidR="00C3340D">
        <w:t>tates</w:t>
      </w:r>
      <w:r>
        <w:t xml:space="preserve"> that p</w:t>
      </w:r>
      <w:r w:rsidR="004F20FE">
        <w:t>ractitioners are required to create a safe place for children to express their feelings, needs, likes, and dislikes</w:t>
      </w:r>
      <w:r w:rsidR="00C3340D">
        <w:t>.</w:t>
      </w:r>
      <w:r w:rsidR="004F20FE">
        <w:t xml:space="preserve"> </w:t>
      </w:r>
      <w:r w:rsidR="00C3340D">
        <w:t>T</w:t>
      </w:r>
      <w:r w:rsidR="004F20FE">
        <w:t>he enablers need to observe and respond to what they are saying</w:t>
      </w:r>
      <w:r w:rsidR="00C3340D">
        <w:t xml:space="preserve"> both verbally and non-verbally</w:t>
      </w:r>
      <w:r>
        <w:t xml:space="preserve">. </w:t>
      </w:r>
      <w:r w:rsidR="00E62682">
        <w:t>According to</w:t>
      </w:r>
      <w:r w:rsidR="00C3340D">
        <w:t xml:space="preserve"> C</w:t>
      </w:r>
      <w:r w:rsidR="00E62682">
        <w:t xml:space="preserve">hildren’s </w:t>
      </w:r>
      <w:r w:rsidR="00C3340D">
        <w:t>B</w:t>
      </w:r>
      <w:r w:rsidR="00E62682">
        <w:t>ureau (2019) responding to babies’ cues</w:t>
      </w:r>
      <w:r w:rsidR="00F44523">
        <w:t>,</w:t>
      </w:r>
      <w:r w:rsidR="00E62682">
        <w:t xml:space="preserve"> for</w:t>
      </w:r>
      <w:r w:rsidR="00F44523">
        <w:t xml:space="preserve"> example, in</w:t>
      </w:r>
      <w:r w:rsidR="00E62682">
        <w:t xml:space="preserve"> nappy changes, </w:t>
      </w:r>
      <w:r w:rsidR="00F44523">
        <w:t>nap times</w:t>
      </w:r>
      <w:r w:rsidR="00E62682">
        <w:t xml:space="preserve"> and </w:t>
      </w:r>
      <w:r w:rsidR="00F44523">
        <w:t>when they are hungry</w:t>
      </w:r>
      <w:r w:rsidR="00E62682">
        <w:t xml:space="preserve"> can contribute to positive development</w:t>
      </w:r>
      <w:r w:rsidR="00C3340D">
        <w:t xml:space="preserve"> through</w:t>
      </w:r>
      <w:r>
        <w:t xml:space="preserve"> an individualised approach</w:t>
      </w:r>
      <w:r w:rsidR="00E62682">
        <w:t xml:space="preserve">. </w:t>
      </w:r>
      <w:r w:rsidR="00086364">
        <w:t xml:space="preserve">According to </w:t>
      </w:r>
      <w:proofErr w:type="spellStart"/>
      <w:r w:rsidR="00086364">
        <w:t>Dr.</w:t>
      </w:r>
      <w:proofErr w:type="spellEnd"/>
      <w:r w:rsidR="00086364">
        <w:t xml:space="preserve"> </w:t>
      </w:r>
      <w:proofErr w:type="spellStart"/>
      <w:r w:rsidR="00086364">
        <w:t>Pikler</w:t>
      </w:r>
      <w:proofErr w:type="spellEnd"/>
      <w:r w:rsidR="00086364">
        <w:t xml:space="preserve"> (The </w:t>
      </w:r>
      <w:proofErr w:type="spellStart"/>
      <w:r w:rsidR="00086364">
        <w:t>Pikler</w:t>
      </w:r>
      <w:proofErr w:type="spellEnd"/>
      <w:r w:rsidR="00086364">
        <w:t xml:space="preserve"> Approach, no date), both babies and professionals are working together in partnership, meaning professionals carry out tasks and routines with the child and not to the child. </w:t>
      </w:r>
      <w:proofErr w:type="spellStart"/>
      <w:r w:rsidR="00086364">
        <w:t>Pikler</w:t>
      </w:r>
      <w:proofErr w:type="spellEnd"/>
      <w:r w:rsidR="00086364">
        <w:t xml:space="preserve"> always encourages respect and gentleness when caring for children and babies with tone of voice, gentle physical touch, and allowing children the freedom to choose.</w:t>
      </w:r>
    </w:p>
    <w:p w14:paraId="7864C834" w14:textId="77777777" w:rsidR="00662FB8" w:rsidRDefault="00662FB8"/>
    <w:p w14:paraId="3606653F" w14:textId="66D77F1F" w:rsidR="004F20FE" w:rsidRDefault="00662FB8">
      <w:r>
        <w:t>Both Piaget and Vygotsky</w:t>
      </w:r>
      <w:r w:rsidR="002B2295">
        <w:t xml:space="preserve"> (DeVries, 2000)</w:t>
      </w:r>
      <w:r>
        <w:t xml:space="preserve"> researched the links between learning and play and how it significantly effects child development. </w:t>
      </w:r>
      <w:r w:rsidR="00E62682">
        <w:t xml:space="preserve">Activities such as singing, reading, cuddling, clapping, eye-contact, and providing healthy foods </w:t>
      </w:r>
      <w:r w:rsidR="00F44523">
        <w:t xml:space="preserve">from as young as birth </w:t>
      </w:r>
      <w:r w:rsidR="00E62682">
        <w:t>can all help towards building secure attachments</w:t>
      </w:r>
      <w:r w:rsidR="002B2295">
        <w:t>, resulting in impact on an infant’s social, emotional, and intellectual growth (Bowlby 2005)</w:t>
      </w:r>
      <w:r w:rsidR="00E62682">
        <w:t xml:space="preserve">. </w:t>
      </w:r>
      <w:r w:rsidR="004F20FE">
        <w:t xml:space="preserve">Being consistent in this approach and </w:t>
      </w:r>
      <w:r w:rsidR="004F20FE">
        <w:lastRenderedPageBreak/>
        <w:t xml:space="preserve">modelling attributes such as kindness, patience and respect </w:t>
      </w:r>
      <w:r w:rsidR="00E62682">
        <w:t xml:space="preserve">along the way </w:t>
      </w:r>
      <w:r w:rsidR="004F20FE">
        <w:t>will almost always be imitated by the children</w:t>
      </w:r>
      <w:r w:rsidR="00F44523">
        <w:t xml:space="preserve"> as they get older</w:t>
      </w:r>
      <w:r w:rsidR="004F20FE">
        <w:t>.</w:t>
      </w:r>
      <w:r w:rsidR="00574EFD">
        <w:t xml:space="preserve"> </w:t>
      </w:r>
      <w:r w:rsidR="00DA784F">
        <w:t>According to Bandura (2004) children</w:t>
      </w:r>
      <w:r w:rsidR="00574EFD">
        <w:t xml:space="preserve"> are </w:t>
      </w:r>
      <w:proofErr w:type="gramStart"/>
      <w:r w:rsidR="00574EFD">
        <w:t>watching and learning from the</w:t>
      </w:r>
      <w:r w:rsidR="00C3340D">
        <w:t>ir</w:t>
      </w:r>
      <w:r w:rsidR="00574EFD">
        <w:t xml:space="preserve"> practitioners</w:t>
      </w:r>
      <w:r w:rsidR="00086364">
        <w:t xml:space="preserve"> at all times</w:t>
      </w:r>
      <w:proofErr w:type="gramEnd"/>
      <w:r w:rsidR="00086364">
        <w:t>.</w:t>
      </w:r>
    </w:p>
    <w:p w14:paraId="2835BC96" w14:textId="30907E17" w:rsidR="005314F6" w:rsidRDefault="005314F6"/>
    <w:p w14:paraId="324209A7" w14:textId="04BB6BAE" w:rsidR="005314F6" w:rsidRDefault="005314F6">
      <w:r>
        <w:t>Joubert (2009) believed that by following the child in their ‘meanderings’ and ‘wanderings’</w:t>
      </w:r>
      <w:r w:rsidR="00C3340D">
        <w:t xml:space="preserve"> - </w:t>
      </w:r>
      <w:r>
        <w:t>defining this as the practice of reflection with no time limitations</w:t>
      </w:r>
      <w:r w:rsidR="00C3340D">
        <w:t xml:space="preserve"> - </w:t>
      </w:r>
      <w:r w:rsidR="005A4845">
        <w:t xml:space="preserve">practitioners </w:t>
      </w:r>
      <w:r>
        <w:t>might stumble across significant teaching and educational conversations and opportunities.</w:t>
      </w:r>
      <w:r w:rsidR="00C3340D">
        <w:t xml:space="preserve"> This c</w:t>
      </w:r>
      <w:r>
        <w:t>reat</w:t>
      </w:r>
      <w:r w:rsidR="006C4433">
        <w:t>e</w:t>
      </w:r>
      <w:r w:rsidR="00C3340D">
        <w:t>s</w:t>
      </w:r>
      <w:r>
        <w:t xml:space="preserve"> space for child-led learning and thinking.</w:t>
      </w:r>
      <w:r w:rsidR="00F44523">
        <w:t xml:space="preserve"> For example, a child </w:t>
      </w:r>
      <w:r w:rsidR="00C3340D">
        <w:t xml:space="preserve">may </w:t>
      </w:r>
      <w:r w:rsidR="00F44523">
        <w:t>notic</w:t>
      </w:r>
      <w:r w:rsidR="00C3340D">
        <w:t>e</w:t>
      </w:r>
      <w:r w:rsidR="00F44523">
        <w:t xml:space="preserve"> snow falling out</w:t>
      </w:r>
      <w:r w:rsidR="006C4433">
        <w:t>side</w:t>
      </w:r>
      <w:r w:rsidR="00F44523">
        <w:t xml:space="preserve"> </w:t>
      </w:r>
      <w:r w:rsidR="00C3340D">
        <w:t>and may want to</w:t>
      </w:r>
      <w:r w:rsidR="00F44523">
        <w:t xml:space="preserve"> put their coats on and go out</w:t>
      </w:r>
      <w:r w:rsidR="006C4433">
        <w:t xml:space="preserve"> to play in it.</w:t>
      </w:r>
      <w:r w:rsidR="00C3340D">
        <w:t xml:space="preserve"> </w:t>
      </w:r>
      <w:r w:rsidR="006C4433">
        <w:t>T</w:t>
      </w:r>
      <w:r w:rsidR="00C3340D">
        <w:t>his is</w:t>
      </w:r>
      <w:r w:rsidR="00F44523">
        <w:t xml:space="preserve"> whe</w:t>
      </w:r>
      <w:r w:rsidR="006C4433">
        <w:t>n</w:t>
      </w:r>
      <w:r w:rsidR="00F44523">
        <w:t xml:space="preserve"> the practitioner </w:t>
      </w:r>
      <w:r w:rsidR="00C3340D">
        <w:t>could</w:t>
      </w:r>
      <w:r w:rsidR="00F44523">
        <w:t xml:space="preserve"> talk about weather</w:t>
      </w:r>
      <w:r w:rsidR="00C3340D">
        <w:t>, clothing, snowmen</w:t>
      </w:r>
      <w:r w:rsidR="006C4433">
        <w:t>, making it an interesting and exciting lesson for the children</w:t>
      </w:r>
      <w:r w:rsidR="00C3340D">
        <w:t xml:space="preserve">. </w:t>
      </w:r>
      <w:r w:rsidR="006C4433">
        <w:t>Another example could be that t</w:t>
      </w:r>
      <w:r w:rsidR="00C3340D">
        <w:t xml:space="preserve">he child </w:t>
      </w:r>
      <w:r w:rsidR="006C4433">
        <w:t>is drawn to musical instruments;</w:t>
      </w:r>
      <w:r w:rsidR="00C3340D">
        <w:t xml:space="preserve"> </w:t>
      </w:r>
      <w:r w:rsidR="00F44523">
        <w:t xml:space="preserve">the practitioner </w:t>
      </w:r>
      <w:r w:rsidR="00C3340D">
        <w:t xml:space="preserve">could </w:t>
      </w:r>
      <w:r w:rsidR="00F44523">
        <w:t>turn</w:t>
      </w:r>
      <w:r w:rsidR="00C3340D">
        <w:t xml:space="preserve"> this</w:t>
      </w:r>
      <w:r w:rsidR="00F44523">
        <w:t xml:space="preserve"> into a</w:t>
      </w:r>
      <w:r w:rsidR="006C4433">
        <w:t>n enjoyable</w:t>
      </w:r>
      <w:r w:rsidR="00F44523">
        <w:t xml:space="preserve"> time of song, </w:t>
      </w:r>
      <w:r w:rsidR="001B2D21">
        <w:t>music,</w:t>
      </w:r>
      <w:r w:rsidR="00F44523">
        <w:t xml:space="preserve"> and dance. Following a child’s lead will result in excit</w:t>
      </w:r>
      <w:r w:rsidR="001B2D21">
        <w:t>ing, enjoyable</w:t>
      </w:r>
      <w:r w:rsidR="00F44523">
        <w:t xml:space="preserve"> play times.</w:t>
      </w:r>
      <w:r w:rsidR="005A4845">
        <w:t xml:space="preserve"> Equally, </w:t>
      </w:r>
      <w:r w:rsidR="00F87E5B">
        <w:t xml:space="preserve">the Foundation Stage Guidance (2000) believed it is vital for practitioners to encourage child engagement in well-planned and thought-through play activities too, </w:t>
      </w:r>
      <w:r w:rsidR="00C3340D">
        <w:t xml:space="preserve">both </w:t>
      </w:r>
      <w:r w:rsidR="00F87E5B">
        <w:t>indoors</w:t>
      </w:r>
      <w:r w:rsidR="00C3340D">
        <w:t xml:space="preserve"> </w:t>
      </w:r>
      <w:r w:rsidR="00F87E5B">
        <w:t>and outdoors.</w:t>
      </w:r>
    </w:p>
    <w:p w14:paraId="640BF6FB" w14:textId="3A0ED71F" w:rsidR="00365022" w:rsidRDefault="00365022"/>
    <w:p w14:paraId="04DA1893" w14:textId="72682CD9" w:rsidR="00E650F1" w:rsidRDefault="00C3340D">
      <w:r>
        <w:rPr>
          <w:rFonts w:cstheme="minorHAnsi"/>
          <w:color w:val="000000" w:themeColor="text1"/>
        </w:rPr>
        <w:t>T</w:t>
      </w:r>
      <w:r w:rsidR="00365022">
        <w:t xml:space="preserve">he </w:t>
      </w:r>
      <w:proofErr w:type="spellStart"/>
      <w:r w:rsidR="00365022">
        <w:t>Te</w:t>
      </w:r>
      <w:proofErr w:type="spellEnd"/>
      <w:r w:rsidR="00365022">
        <w:t xml:space="preserve"> </w:t>
      </w:r>
      <w:proofErr w:type="spellStart"/>
      <w:proofErr w:type="gramStart"/>
      <w:r w:rsidR="00365022">
        <w:t>Wariki</w:t>
      </w:r>
      <w:proofErr w:type="spellEnd"/>
      <w:r>
        <w:t xml:space="preserve"> </w:t>
      </w:r>
      <w:r w:rsidRPr="00365022">
        <w:rPr>
          <w:rStyle w:val="Title1"/>
          <w:rFonts w:cstheme="minorHAnsi"/>
          <w:color w:val="000000" w:themeColor="text1"/>
        </w:rPr>
        <w:t xml:space="preserve"> </w:t>
      </w:r>
      <w:r>
        <w:rPr>
          <w:rStyle w:val="Title1"/>
          <w:rFonts w:cstheme="minorHAnsi"/>
          <w:color w:val="000000" w:themeColor="text1"/>
        </w:rPr>
        <w:t>(</w:t>
      </w:r>
      <w:proofErr w:type="gramEnd"/>
      <w:r>
        <w:rPr>
          <w:rStyle w:val="Title1"/>
          <w:rFonts w:cstheme="minorHAnsi"/>
          <w:color w:val="000000" w:themeColor="text1"/>
        </w:rPr>
        <w:t>T</w:t>
      </w:r>
      <w:r w:rsidRPr="00365022">
        <w:rPr>
          <w:rStyle w:val="Title1"/>
          <w:rFonts w:cstheme="minorHAnsi"/>
          <w:color w:val="000000" w:themeColor="text1"/>
        </w:rPr>
        <w:t>he Ministry of Education New Zealand</w:t>
      </w:r>
      <w:r>
        <w:rPr>
          <w:rStyle w:val="apple-converted-space"/>
          <w:rFonts w:cstheme="minorHAnsi"/>
          <w:color w:val="000000" w:themeColor="text1"/>
          <w:shd w:val="clear" w:color="auto" w:fill="FFFFFF"/>
        </w:rPr>
        <w:t xml:space="preserve">, </w:t>
      </w:r>
      <w:r w:rsidRPr="00365022">
        <w:rPr>
          <w:rStyle w:val="Date1"/>
          <w:rFonts w:cstheme="minorHAnsi"/>
          <w:color w:val="000000" w:themeColor="text1"/>
        </w:rPr>
        <w:t>1996</w:t>
      </w:r>
      <w:r w:rsidRPr="00365022">
        <w:rPr>
          <w:rFonts w:cstheme="minorHAnsi"/>
          <w:color w:val="000000" w:themeColor="text1"/>
          <w:shd w:val="clear" w:color="auto" w:fill="FFFFFF"/>
        </w:rPr>
        <w:t>)</w:t>
      </w:r>
      <w:r w:rsidR="00365022">
        <w:t xml:space="preserve"> is a framework that provides for </w:t>
      </w:r>
      <w:r>
        <w:t>c</w:t>
      </w:r>
      <w:r w:rsidR="00365022">
        <w:t xml:space="preserve">hildren’s early learning and development from a holistic, socio-cultural context. It emphasises the importance of partnership working between teachers, parents, families, and the community. </w:t>
      </w:r>
      <w:r>
        <w:t>This framework takes into consideration</w:t>
      </w:r>
      <w:r w:rsidR="00365022">
        <w:t xml:space="preserve"> the influential roles each of these people have on a child’s life and the need to work together in giving early years children the best opportunities and experiences for </w:t>
      </w:r>
      <w:r>
        <w:t xml:space="preserve">a </w:t>
      </w:r>
      <w:r w:rsidR="00365022">
        <w:t xml:space="preserve">richer </w:t>
      </w:r>
      <w:r w:rsidR="00530A8C">
        <w:t xml:space="preserve">and more rounded </w:t>
      </w:r>
      <w:r w:rsidR="00365022">
        <w:t>development</w:t>
      </w:r>
      <w:r>
        <w:t>.</w:t>
      </w:r>
      <w:r w:rsidR="00530A8C">
        <w:t xml:space="preserve"> </w:t>
      </w:r>
    </w:p>
    <w:p w14:paraId="218D7E0A" w14:textId="77777777" w:rsidR="006C4433" w:rsidRDefault="006C4433"/>
    <w:p w14:paraId="4E941C14" w14:textId="189B1560" w:rsidR="00E245DB" w:rsidRDefault="00E650F1" w:rsidP="00E245DB">
      <w:r>
        <w:t>When</w:t>
      </w:r>
      <w:r w:rsidR="00E245DB">
        <w:t xml:space="preserve"> </w:t>
      </w:r>
      <w:r>
        <w:t xml:space="preserve">communication and trust between parents and practitioners have developed, everyone involved </w:t>
      </w:r>
      <w:r w:rsidR="00C3340D">
        <w:t xml:space="preserve">is able to have a greater </w:t>
      </w:r>
      <w:r>
        <w:t xml:space="preserve">understanding </w:t>
      </w:r>
      <w:r w:rsidR="00C3340D">
        <w:t xml:space="preserve">of </w:t>
      </w:r>
      <w:r>
        <w:t xml:space="preserve">the complexities of </w:t>
      </w:r>
      <w:r w:rsidR="00C3340D">
        <w:t xml:space="preserve">both </w:t>
      </w:r>
      <w:r>
        <w:t>home life and the child</w:t>
      </w:r>
      <w:r w:rsidR="00C3340D">
        <w:t>-care setting.</w:t>
      </w:r>
      <w:r>
        <w:t xml:space="preserve"> </w:t>
      </w:r>
      <w:r w:rsidR="00C3340D">
        <w:t xml:space="preserve">This makes it more possible to provide </w:t>
      </w:r>
      <w:r>
        <w:t>rounded support and individualised care.</w:t>
      </w:r>
      <w:r w:rsidR="00E245DB">
        <w:t xml:space="preserve"> According to Early Years Alliance (2019) the benefits of partnership working will improve children’s educational outcomes, encourage parents to engage in children’s learning at home, improve communication between parents and practitioners, and improve relationships between parents/families and children. </w:t>
      </w:r>
      <w:r w:rsidR="00C3340D">
        <w:t>Each of t</w:t>
      </w:r>
      <w:r w:rsidR="00E245DB">
        <w:t xml:space="preserve">hese will </w:t>
      </w:r>
      <w:r w:rsidR="00C3340D">
        <w:t xml:space="preserve">help to </w:t>
      </w:r>
      <w:r w:rsidR="00E245DB">
        <w:t>broaden child learning and development, help both parents and professionals measure child progression, and will enable practitioners to have an acute awareness to any safeguarding and welfare needs (Department of Education 2010 and Early Years Alliance 2019).</w:t>
      </w:r>
    </w:p>
    <w:p w14:paraId="2CA06CBB" w14:textId="2178090B" w:rsidR="00E245DB" w:rsidRDefault="00E245DB" w:rsidP="00E245DB"/>
    <w:p w14:paraId="14FFACF0" w14:textId="77777777" w:rsidR="00E245DB" w:rsidRDefault="00E245DB" w:rsidP="00E245DB"/>
    <w:p w14:paraId="02EBF0A9" w14:textId="482DCB70" w:rsidR="001B2D21" w:rsidRDefault="001B2D21">
      <w:pPr>
        <w:rPr>
          <w:u w:val="single"/>
        </w:rPr>
      </w:pPr>
      <w:r w:rsidRPr="001B2D21">
        <w:rPr>
          <w:u w:val="single"/>
        </w:rPr>
        <w:t>The Enabling Environment:</w:t>
      </w:r>
    </w:p>
    <w:p w14:paraId="783D7581" w14:textId="36929286" w:rsidR="003E07D5" w:rsidRDefault="00086364">
      <w:r>
        <w:t>According to Froebel (Early Childhood Outdoors 2022), i</w:t>
      </w:r>
      <w:r w:rsidR="001B2D21">
        <w:t xml:space="preserve">t is undeniable that </w:t>
      </w:r>
      <w:r w:rsidR="00C3340D">
        <w:t>time spent outdoors</w:t>
      </w:r>
      <w:r w:rsidR="001B2D21">
        <w:t xml:space="preserve"> </w:t>
      </w:r>
      <w:r w:rsidR="001822C2">
        <w:t xml:space="preserve">positively </w:t>
      </w:r>
      <w:r w:rsidR="001B2D21">
        <w:t>effects child development,</w:t>
      </w:r>
      <w:r w:rsidR="001822C2">
        <w:t xml:space="preserve"> self-esteem, physical and mental well-being</w:t>
      </w:r>
      <w:r w:rsidR="00C3340D">
        <w:t xml:space="preserve">, </w:t>
      </w:r>
      <w:r w:rsidR="001822C2">
        <w:t xml:space="preserve">and </w:t>
      </w:r>
      <w:r w:rsidR="00C3340D">
        <w:t>promotes both</w:t>
      </w:r>
      <w:r w:rsidR="001822C2">
        <w:t xml:space="preserve"> curiosity</w:t>
      </w:r>
      <w:r w:rsidR="00C3340D">
        <w:t xml:space="preserve"> and imagination.</w:t>
      </w:r>
      <w:r w:rsidR="001822C2">
        <w:t xml:space="preserve"> Maynard, Waters and Clement (2013) </w:t>
      </w:r>
      <w:r w:rsidR="00C3340D">
        <w:t>talk about time outdoors encouraging</w:t>
      </w:r>
      <w:r w:rsidR="001822C2">
        <w:t xml:space="preserve"> imaginary play, creativity</w:t>
      </w:r>
      <w:r w:rsidR="00C3340D">
        <w:t>,</w:t>
      </w:r>
      <w:r w:rsidR="001822C2">
        <w:t xml:space="preserve"> and </w:t>
      </w:r>
      <w:r w:rsidR="00C3340D">
        <w:t>a greater awareness, interest,</w:t>
      </w:r>
      <w:r w:rsidR="001822C2">
        <w:t xml:space="preserve"> and respect for natur</w:t>
      </w:r>
      <w:r w:rsidR="00C3340D">
        <w:t>e. It is important that</w:t>
      </w:r>
      <w:r w:rsidR="00FA4810">
        <w:t xml:space="preserve"> young children are given a variety of opportunities both indoors and outdoors</w:t>
      </w:r>
      <w:r w:rsidR="00C3340D">
        <w:t xml:space="preserve"> to help give</w:t>
      </w:r>
      <w:r w:rsidR="00FA4810">
        <w:t xml:space="preserve"> them </w:t>
      </w:r>
      <w:r w:rsidR="00C3340D">
        <w:t>the</w:t>
      </w:r>
      <w:r w:rsidR="00FA4810">
        <w:t xml:space="preserve"> confidence to try new things, </w:t>
      </w:r>
      <w:r w:rsidR="00C3340D">
        <w:t>to</w:t>
      </w:r>
      <w:r w:rsidR="00FA4810">
        <w:t xml:space="preserve"> support them in their critical thinking and </w:t>
      </w:r>
      <w:r w:rsidR="001D5CD9">
        <w:t>problem-solving</w:t>
      </w:r>
      <w:r w:rsidR="00FA4810">
        <w:t xml:space="preserve"> skills</w:t>
      </w:r>
      <w:r w:rsidR="00C3340D">
        <w:t>, and to</w:t>
      </w:r>
      <w:r w:rsidR="00FA4810">
        <w:t xml:space="preserve"> enhancing their knowledge and understanding of the world and people around them</w:t>
      </w:r>
      <w:r w:rsidR="001D5CD9">
        <w:t xml:space="preserve"> (Welsh Government, 2021)</w:t>
      </w:r>
      <w:r w:rsidR="00FA4810">
        <w:t>.</w:t>
      </w:r>
      <w:r w:rsidR="001D5CD9">
        <w:t xml:space="preserve"> </w:t>
      </w:r>
    </w:p>
    <w:p w14:paraId="557B5702" w14:textId="77777777" w:rsidR="003E07D5" w:rsidRDefault="003E07D5"/>
    <w:p w14:paraId="485BB2AA" w14:textId="02C85EC8" w:rsidR="009501CE" w:rsidRDefault="001D5CD9">
      <w:r>
        <w:lastRenderedPageBreak/>
        <w:t xml:space="preserve">According to </w:t>
      </w:r>
      <w:r w:rsidR="0079467A">
        <w:t xml:space="preserve">Early Childhood today </w:t>
      </w:r>
      <w:r>
        <w:t>(20</w:t>
      </w:r>
      <w:r w:rsidR="0079467A">
        <w:t>21)</w:t>
      </w:r>
      <w:r>
        <w:t xml:space="preserve"> </w:t>
      </w:r>
      <w:r w:rsidR="0079467A">
        <w:t xml:space="preserve">children learn </w:t>
      </w:r>
      <w:r>
        <w:t>to problem solve</w:t>
      </w:r>
      <w:r w:rsidR="0079467A">
        <w:t xml:space="preserve"> as early as birth. Hungry </w:t>
      </w:r>
      <w:r w:rsidR="003E07D5">
        <w:t>new-borns</w:t>
      </w:r>
      <w:r w:rsidR="0079467A">
        <w:t xml:space="preserve"> move their heads to the side and open their mouths</w:t>
      </w:r>
      <w:r w:rsidR="00C3340D">
        <w:t xml:space="preserve"> when near their breastfeeding mum</w:t>
      </w:r>
      <w:r w:rsidR="0079467A">
        <w:t xml:space="preserve"> to show they want milk</w:t>
      </w:r>
      <w:r w:rsidR="00C3340D">
        <w:t xml:space="preserve">. </w:t>
      </w:r>
      <w:r w:rsidR="003E07D5">
        <w:t>Toddlers may be more advanced in their problem-solving approach</w:t>
      </w:r>
      <w:r w:rsidR="00C3340D">
        <w:t>.</w:t>
      </w:r>
      <w:r w:rsidR="003E07D5">
        <w:t xml:space="preserve"> </w:t>
      </w:r>
      <w:r w:rsidR="00C3340D">
        <w:t>F</w:t>
      </w:r>
      <w:r w:rsidR="003E07D5">
        <w:t xml:space="preserve">or example, wanting their juice cup which has been placed higher up on a dining table, the toddler </w:t>
      </w:r>
      <w:r w:rsidR="00C3340D">
        <w:t xml:space="preserve">may </w:t>
      </w:r>
      <w:r w:rsidR="0002533B">
        <w:t>manoeuvr</w:t>
      </w:r>
      <w:r w:rsidR="00C3340D">
        <w:t>e furniture</w:t>
      </w:r>
      <w:r w:rsidR="003E07D5">
        <w:t xml:space="preserve">, </w:t>
      </w:r>
      <w:r w:rsidR="00C3340D">
        <w:t>stand on their tip toes, or even climb to get to their drink.</w:t>
      </w:r>
      <w:r w:rsidR="003E07D5">
        <w:t xml:space="preserve"> </w:t>
      </w:r>
    </w:p>
    <w:p w14:paraId="7BDE44D1" w14:textId="77777777" w:rsidR="009501CE" w:rsidRDefault="009501CE"/>
    <w:p w14:paraId="71179D8D" w14:textId="1C255648" w:rsidR="00FA4810" w:rsidRDefault="003E07D5">
      <w:r>
        <w:t xml:space="preserve">Hughes (2009) </w:t>
      </w:r>
      <w:r w:rsidR="001D5CD9">
        <w:t xml:space="preserve">writes of </w:t>
      </w:r>
      <w:r w:rsidR="00C3340D">
        <w:t>four</w:t>
      </w:r>
      <w:r w:rsidR="001D5CD9">
        <w:t xml:space="preserve"> main keys that children follow when developing the skill of problem solving and reasoning; having a goal</w:t>
      </w:r>
      <w:r>
        <w:t xml:space="preserve"> (being thirsty)</w:t>
      </w:r>
      <w:r w:rsidR="001D5CD9">
        <w:t>, seeing an obstacle</w:t>
      </w:r>
      <w:r>
        <w:t xml:space="preserve"> (juice cup is too high up)</w:t>
      </w:r>
      <w:r w:rsidR="001D5CD9">
        <w:t>, working out a strategy</w:t>
      </w:r>
      <w:r>
        <w:t xml:space="preserve"> (pulling </w:t>
      </w:r>
      <w:r w:rsidR="00C00671">
        <w:t xml:space="preserve">up </w:t>
      </w:r>
      <w:r>
        <w:t>a chair)</w:t>
      </w:r>
      <w:r w:rsidR="001D5CD9">
        <w:t>, and achieving the goal</w:t>
      </w:r>
      <w:r>
        <w:t xml:space="preserve"> (taking the cup and drinking)</w:t>
      </w:r>
      <w:r w:rsidR="001D5CD9">
        <w:t>.</w:t>
      </w:r>
      <w:r>
        <w:t xml:space="preserve"> </w:t>
      </w:r>
      <w:r w:rsidR="0002533B">
        <w:t>Adults must always be aware of danger</w:t>
      </w:r>
      <w:r>
        <w:t>, but equally it is important that we encourage and nurture young children in developing the skill of problem solving</w:t>
      </w:r>
      <w:r w:rsidR="003E2540">
        <w:t xml:space="preserve"> in every age and stage</w:t>
      </w:r>
      <w:r>
        <w:t>.</w:t>
      </w:r>
    </w:p>
    <w:p w14:paraId="7B2993CB" w14:textId="0517C6AA" w:rsidR="003E07D5" w:rsidRDefault="003E07D5"/>
    <w:p w14:paraId="16E2B4D4" w14:textId="5D6FEB64" w:rsidR="002E1006" w:rsidRPr="00C00671" w:rsidRDefault="002E1006">
      <w:pPr>
        <w:rPr>
          <w:rFonts w:ascii="Source Sans Pro" w:hAnsi="Source Sans Pro"/>
          <w:color w:val="000000" w:themeColor="text1"/>
          <w:sz w:val="23"/>
          <w:szCs w:val="23"/>
          <w:shd w:val="clear" w:color="auto" w:fill="FFFFFF"/>
        </w:rPr>
      </w:pPr>
      <w:r>
        <w:t xml:space="preserve">The Reggio-Emilia </w:t>
      </w:r>
      <w:r w:rsidR="00273E05">
        <w:t>is an early childhood pedagogical approach which supports self-directed, experiential learning within safe environments and positive relationships</w:t>
      </w:r>
      <w:r w:rsidR="00086364" w:rsidRPr="00086364">
        <w:rPr>
          <w:rFonts w:ascii="Source Sans Pro" w:hAnsi="Source Sans Pro"/>
          <w:color w:val="3A3A3A"/>
          <w:sz w:val="23"/>
          <w:szCs w:val="23"/>
          <w:shd w:val="clear" w:color="auto" w:fill="FFFFFF"/>
        </w:rPr>
        <w:t xml:space="preserve"> </w:t>
      </w:r>
      <w:r w:rsidR="00086364">
        <w:rPr>
          <w:rFonts w:ascii="Source Sans Pro" w:hAnsi="Source Sans Pro"/>
          <w:color w:val="3A3A3A"/>
          <w:sz w:val="23"/>
          <w:szCs w:val="23"/>
          <w:shd w:val="clear" w:color="auto" w:fill="FFFFFF"/>
        </w:rPr>
        <w:t>(</w:t>
      </w:r>
      <w:proofErr w:type="spellStart"/>
      <w:r w:rsidR="00086364" w:rsidRPr="008230BE">
        <w:rPr>
          <w:rFonts w:ascii="Source Sans Pro" w:hAnsi="Source Sans Pro"/>
          <w:color w:val="000000" w:themeColor="text1"/>
          <w:sz w:val="23"/>
          <w:szCs w:val="23"/>
          <w:shd w:val="clear" w:color="auto" w:fill="FFFFFF"/>
        </w:rPr>
        <w:t>Hočevar</w:t>
      </w:r>
      <w:proofErr w:type="spellEnd"/>
      <w:r w:rsidR="00086364" w:rsidRPr="008230BE">
        <w:rPr>
          <w:rFonts w:ascii="Source Sans Pro" w:hAnsi="Source Sans Pro"/>
          <w:color w:val="000000" w:themeColor="text1"/>
          <w:sz w:val="23"/>
          <w:szCs w:val="23"/>
          <w:shd w:val="clear" w:color="auto" w:fill="FFFFFF"/>
        </w:rPr>
        <w:t xml:space="preserve">, </w:t>
      </w:r>
      <w:proofErr w:type="spellStart"/>
      <w:r w:rsidR="00086364" w:rsidRPr="008230BE">
        <w:rPr>
          <w:rFonts w:ascii="Source Sans Pro" w:hAnsi="Source Sans Pro"/>
          <w:color w:val="000000" w:themeColor="text1"/>
          <w:sz w:val="23"/>
          <w:szCs w:val="23"/>
          <w:shd w:val="clear" w:color="auto" w:fill="FFFFFF"/>
        </w:rPr>
        <w:t>Šebart</w:t>
      </w:r>
      <w:proofErr w:type="spellEnd"/>
      <w:r w:rsidR="00086364">
        <w:rPr>
          <w:rFonts w:ascii="Source Sans Pro" w:hAnsi="Source Sans Pro"/>
          <w:color w:val="000000" w:themeColor="text1"/>
          <w:sz w:val="23"/>
          <w:szCs w:val="23"/>
          <w:shd w:val="clear" w:color="auto" w:fill="FFFFFF"/>
        </w:rPr>
        <w:t xml:space="preserve"> </w:t>
      </w:r>
      <w:r w:rsidR="00086364" w:rsidRPr="008230BE">
        <w:rPr>
          <w:rFonts w:ascii="Source Sans Pro" w:hAnsi="Source Sans Pro"/>
          <w:color w:val="000000" w:themeColor="text1"/>
          <w:sz w:val="23"/>
          <w:szCs w:val="23"/>
          <w:shd w:val="clear" w:color="auto" w:fill="FFFFFF"/>
        </w:rPr>
        <w:t xml:space="preserve">and </w:t>
      </w:r>
      <w:proofErr w:type="spellStart"/>
      <w:r w:rsidR="00086364" w:rsidRPr="008230BE">
        <w:rPr>
          <w:rFonts w:ascii="Source Sans Pro" w:hAnsi="Source Sans Pro"/>
          <w:color w:val="000000" w:themeColor="text1"/>
          <w:sz w:val="23"/>
          <w:szCs w:val="23"/>
          <w:shd w:val="clear" w:color="auto" w:fill="FFFFFF"/>
        </w:rPr>
        <w:t>Štefanc</w:t>
      </w:r>
      <w:proofErr w:type="spellEnd"/>
      <w:r w:rsidR="00086364">
        <w:rPr>
          <w:rFonts w:ascii="Source Sans Pro" w:hAnsi="Source Sans Pro"/>
          <w:color w:val="000000" w:themeColor="text1"/>
          <w:sz w:val="23"/>
          <w:szCs w:val="23"/>
          <w:shd w:val="clear" w:color="auto" w:fill="FFFFFF"/>
        </w:rPr>
        <w:t xml:space="preserve"> </w:t>
      </w:r>
      <w:r w:rsidR="00086364" w:rsidRPr="008230BE">
        <w:rPr>
          <w:rFonts w:ascii="Source Sans Pro" w:hAnsi="Source Sans Pro"/>
          <w:color w:val="000000" w:themeColor="text1"/>
          <w:sz w:val="23"/>
          <w:szCs w:val="23"/>
          <w:shd w:val="clear" w:color="auto" w:fill="FFFFFF"/>
        </w:rPr>
        <w:t>2013</w:t>
      </w:r>
      <w:r w:rsidR="00086364">
        <w:rPr>
          <w:rFonts w:ascii="Source Sans Pro" w:hAnsi="Source Sans Pro"/>
          <w:color w:val="000000" w:themeColor="text1"/>
          <w:sz w:val="23"/>
          <w:szCs w:val="23"/>
          <w:shd w:val="clear" w:color="auto" w:fill="FFFFFF"/>
        </w:rPr>
        <w:t>)</w:t>
      </w:r>
      <w:r w:rsidR="00A63647">
        <w:rPr>
          <w:rFonts w:ascii="Source Sans Pro" w:hAnsi="Source Sans Pro"/>
          <w:color w:val="000000" w:themeColor="text1"/>
          <w:sz w:val="23"/>
          <w:szCs w:val="23"/>
          <w:shd w:val="clear" w:color="auto" w:fill="FFFFFF"/>
        </w:rPr>
        <w:t>.</w:t>
      </w:r>
      <w:r w:rsidR="00086364">
        <w:t xml:space="preserve"> </w:t>
      </w:r>
      <w:r w:rsidR="009501CE">
        <w:t xml:space="preserve">One of their values and founding points is that the environment is the educator, alongside trained and observant </w:t>
      </w:r>
      <w:r w:rsidR="009501CE" w:rsidRPr="00C00671">
        <w:rPr>
          <w:color w:val="000000" w:themeColor="text1"/>
        </w:rPr>
        <w:t>practitioners</w:t>
      </w:r>
      <w:r w:rsidR="00A63647">
        <w:rPr>
          <w:color w:val="000000" w:themeColor="text1"/>
        </w:rPr>
        <w:t xml:space="preserve"> (</w:t>
      </w:r>
      <w:r w:rsidR="009501CE" w:rsidRPr="00C00671">
        <w:rPr>
          <w:rFonts w:ascii="Source Sans Pro" w:hAnsi="Source Sans Pro"/>
          <w:color w:val="000000" w:themeColor="text1"/>
          <w:sz w:val="23"/>
          <w:szCs w:val="23"/>
          <w:shd w:val="clear" w:color="auto" w:fill="FFFFFF"/>
        </w:rPr>
        <w:t xml:space="preserve">Gardner and Jones, 2017). </w:t>
      </w:r>
      <w:proofErr w:type="spellStart"/>
      <w:r w:rsidR="00A63647" w:rsidRPr="006F1B74">
        <w:rPr>
          <w:rFonts w:ascii="Source Sans Pro" w:hAnsi="Source Sans Pro"/>
          <w:color w:val="000000" w:themeColor="text1"/>
          <w:sz w:val="23"/>
          <w:szCs w:val="23"/>
          <w:shd w:val="clear" w:color="auto" w:fill="FFFFFF"/>
        </w:rPr>
        <w:t>Trevarthen</w:t>
      </w:r>
      <w:proofErr w:type="spellEnd"/>
      <w:r w:rsidR="00A63647">
        <w:rPr>
          <w:rFonts w:ascii="Source Sans Pro" w:hAnsi="Source Sans Pro"/>
          <w:color w:val="000000" w:themeColor="text1"/>
          <w:sz w:val="23"/>
          <w:szCs w:val="23"/>
          <w:shd w:val="clear" w:color="auto" w:fill="FFFFFF"/>
        </w:rPr>
        <w:t xml:space="preserve">, </w:t>
      </w:r>
      <w:r w:rsidR="00A63647" w:rsidRPr="006F1B74">
        <w:rPr>
          <w:rFonts w:ascii="Source Sans Pro" w:hAnsi="Source Sans Pro"/>
          <w:color w:val="000000" w:themeColor="text1"/>
          <w:sz w:val="23"/>
          <w:szCs w:val="23"/>
          <w:shd w:val="clear" w:color="auto" w:fill="FFFFFF"/>
        </w:rPr>
        <w:t>Delafield-Butt</w:t>
      </w:r>
      <w:r w:rsidR="00A63647">
        <w:rPr>
          <w:rFonts w:ascii="Source Sans Pro" w:hAnsi="Source Sans Pro"/>
          <w:color w:val="000000" w:themeColor="text1"/>
          <w:sz w:val="23"/>
          <w:szCs w:val="23"/>
          <w:shd w:val="clear" w:color="auto" w:fill="FFFFFF"/>
        </w:rPr>
        <w:t xml:space="preserve"> </w:t>
      </w:r>
      <w:r w:rsidR="00A63647" w:rsidRPr="006F1B74">
        <w:rPr>
          <w:rFonts w:ascii="Source Sans Pro" w:hAnsi="Source Sans Pro"/>
          <w:color w:val="000000" w:themeColor="text1"/>
          <w:sz w:val="23"/>
          <w:szCs w:val="23"/>
          <w:shd w:val="clear" w:color="auto" w:fill="FFFFFF"/>
        </w:rPr>
        <w:t>and Dunlop</w:t>
      </w:r>
      <w:r w:rsidR="00A63647">
        <w:rPr>
          <w:rFonts w:ascii="Source Sans Pro" w:hAnsi="Source Sans Pro"/>
          <w:color w:val="000000" w:themeColor="text1"/>
          <w:sz w:val="23"/>
          <w:szCs w:val="23"/>
          <w:shd w:val="clear" w:color="auto" w:fill="FFFFFF"/>
        </w:rPr>
        <w:t xml:space="preserve"> </w:t>
      </w:r>
      <w:r w:rsidR="00A63647" w:rsidRPr="006F1B74">
        <w:rPr>
          <w:rFonts w:ascii="Source Sans Pro" w:hAnsi="Source Sans Pro"/>
          <w:color w:val="000000" w:themeColor="text1"/>
          <w:sz w:val="23"/>
          <w:szCs w:val="23"/>
          <w:shd w:val="clear" w:color="auto" w:fill="FFFFFF"/>
        </w:rPr>
        <w:t>(2018</w:t>
      </w:r>
      <w:r w:rsidR="00A63647">
        <w:rPr>
          <w:rFonts w:ascii="Source Sans Pro" w:hAnsi="Source Sans Pro"/>
          <w:color w:val="000000" w:themeColor="text1"/>
          <w:sz w:val="23"/>
          <w:szCs w:val="23"/>
          <w:shd w:val="clear" w:color="auto" w:fill="FFFFFF"/>
        </w:rPr>
        <w:t>)</w:t>
      </w:r>
      <w:r w:rsidR="009501CE" w:rsidRPr="00C00671">
        <w:rPr>
          <w:rFonts w:ascii="Source Sans Pro" w:hAnsi="Source Sans Pro"/>
          <w:color w:val="000000" w:themeColor="text1"/>
          <w:sz w:val="23"/>
          <w:szCs w:val="23"/>
          <w:shd w:val="clear" w:color="auto" w:fill="FFFFFF"/>
        </w:rPr>
        <w:t xml:space="preserve"> explain that the curiosity of children and the sensitivity of </w:t>
      </w:r>
      <w:r w:rsidR="00C00671" w:rsidRPr="00C00671">
        <w:rPr>
          <w:rFonts w:ascii="Source Sans Pro" w:hAnsi="Source Sans Pro"/>
          <w:color w:val="000000" w:themeColor="text1"/>
          <w:sz w:val="23"/>
          <w:szCs w:val="23"/>
          <w:shd w:val="clear" w:color="auto" w:fill="FFFFFF"/>
        </w:rPr>
        <w:t>professionals</w:t>
      </w:r>
      <w:r w:rsidR="009501CE" w:rsidRPr="00C00671">
        <w:rPr>
          <w:rFonts w:ascii="Source Sans Pro" w:hAnsi="Source Sans Pro"/>
          <w:color w:val="000000" w:themeColor="text1"/>
          <w:sz w:val="23"/>
          <w:szCs w:val="23"/>
          <w:shd w:val="clear" w:color="auto" w:fill="FFFFFF"/>
        </w:rPr>
        <w:t xml:space="preserve"> towards child-centred learning can widen and quick</w:t>
      </w:r>
      <w:r w:rsidR="0002533B">
        <w:rPr>
          <w:rFonts w:ascii="Source Sans Pro" w:hAnsi="Source Sans Pro"/>
          <w:color w:val="000000" w:themeColor="text1"/>
          <w:sz w:val="23"/>
          <w:szCs w:val="23"/>
          <w:shd w:val="clear" w:color="auto" w:fill="FFFFFF"/>
        </w:rPr>
        <w:t>ly enhance</w:t>
      </w:r>
      <w:r w:rsidR="009501CE" w:rsidRPr="00C00671">
        <w:rPr>
          <w:rFonts w:ascii="Source Sans Pro" w:hAnsi="Source Sans Pro"/>
          <w:color w:val="000000" w:themeColor="text1"/>
          <w:sz w:val="23"/>
          <w:szCs w:val="23"/>
          <w:shd w:val="clear" w:color="auto" w:fill="FFFFFF"/>
        </w:rPr>
        <w:t xml:space="preserve"> child development</w:t>
      </w:r>
      <w:r w:rsidR="00A63647">
        <w:rPr>
          <w:rFonts w:ascii="Source Sans Pro" w:hAnsi="Source Sans Pro"/>
          <w:color w:val="000000" w:themeColor="text1"/>
          <w:sz w:val="23"/>
          <w:szCs w:val="23"/>
          <w:shd w:val="clear" w:color="auto" w:fill="FFFFFF"/>
        </w:rPr>
        <w:t xml:space="preserve">; encouraging children to take initiative, explore surroundings, reach </w:t>
      </w:r>
      <w:proofErr w:type="gramStart"/>
      <w:r w:rsidR="00A63647">
        <w:rPr>
          <w:rFonts w:ascii="Source Sans Pro" w:hAnsi="Source Sans Pro"/>
          <w:color w:val="000000" w:themeColor="text1"/>
          <w:sz w:val="23"/>
          <w:szCs w:val="23"/>
          <w:shd w:val="clear" w:color="auto" w:fill="FFFFFF"/>
        </w:rPr>
        <w:t>understanding</w:t>
      </w:r>
      <w:proofErr w:type="gramEnd"/>
      <w:r w:rsidR="00A63647">
        <w:rPr>
          <w:rFonts w:ascii="Source Sans Pro" w:hAnsi="Source Sans Pro"/>
          <w:color w:val="000000" w:themeColor="text1"/>
          <w:sz w:val="23"/>
          <w:szCs w:val="23"/>
          <w:shd w:val="clear" w:color="auto" w:fill="FFFFFF"/>
        </w:rPr>
        <w:t xml:space="preserve"> and make independent decisions</w:t>
      </w:r>
      <w:r w:rsidR="009501CE" w:rsidRPr="00C00671">
        <w:rPr>
          <w:rFonts w:ascii="Source Sans Pro" w:hAnsi="Source Sans Pro"/>
          <w:color w:val="000000" w:themeColor="text1"/>
          <w:sz w:val="23"/>
          <w:szCs w:val="23"/>
          <w:shd w:val="clear" w:color="auto" w:fill="FFFFFF"/>
        </w:rPr>
        <w:t>.</w:t>
      </w:r>
    </w:p>
    <w:p w14:paraId="7B93CAB9" w14:textId="6FD506BA" w:rsidR="009501CE" w:rsidRPr="00C00671" w:rsidRDefault="009501CE">
      <w:pPr>
        <w:rPr>
          <w:rFonts w:ascii="Source Sans Pro" w:hAnsi="Source Sans Pro"/>
          <w:color w:val="000000" w:themeColor="text1"/>
          <w:sz w:val="23"/>
          <w:szCs w:val="23"/>
          <w:shd w:val="clear" w:color="auto" w:fill="FFFFFF"/>
        </w:rPr>
      </w:pPr>
    </w:p>
    <w:p w14:paraId="4F7A2C69" w14:textId="76E953A6" w:rsidR="008E5AD4" w:rsidRDefault="008E5AD4">
      <w:pPr>
        <w:rPr>
          <w:rFonts w:ascii="Source Sans Pro" w:hAnsi="Source Sans Pro"/>
          <w:color w:val="000000" w:themeColor="text1"/>
          <w:sz w:val="23"/>
          <w:szCs w:val="23"/>
          <w:shd w:val="clear" w:color="auto" w:fill="FFFFFF"/>
        </w:rPr>
      </w:pPr>
      <w:r>
        <w:rPr>
          <w:rFonts w:ascii="Source Sans Pro" w:hAnsi="Source Sans Pro"/>
          <w:color w:val="000000" w:themeColor="text1"/>
          <w:sz w:val="23"/>
          <w:szCs w:val="23"/>
          <w:shd w:val="clear" w:color="auto" w:fill="FFFFFF"/>
        </w:rPr>
        <w:t>The role of the adult is to create a setting that brings wonder and curiosity to young children and babies. This can be done by asking children questions</w:t>
      </w:r>
      <w:r w:rsidR="009F2378">
        <w:rPr>
          <w:rFonts w:ascii="Source Sans Pro" w:hAnsi="Source Sans Pro"/>
          <w:color w:val="000000" w:themeColor="text1"/>
          <w:sz w:val="23"/>
          <w:szCs w:val="23"/>
          <w:shd w:val="clear" w:color="auto" w:fill="FFFFFF"/>
        </w:rPr>
        <w:t xml:space="preserve"> throughout the day</w:t>
      </w:r>
      <w:r>
        <w:rPr>
          <w:rFonts w:ascii="Source Sans Pro" w:hAnsi="Source Sans Pro"/>
          <w:color w:val="000000" w:themeColor="text1"/>
          <w:sz w:val="23"/>
          <w:szCs w:val="23"/>
          <w:shd w:val="clear" w:color="auto" w:fill="FFFFFF"/>
        </w:rPr>
        <w:t xml:space="preserve">, such as, </w:t>
      </w:r>
      <w:r w:rsidR="009F2378">
        <w:rPr>
          <w:rFonts w:ascii="Source Sans Pro" w:hAnsi="Source Sans Pro"/>
          <w:color w:val="000000" w:themeColor="text1"/>
          <w:sz w:val="23"/>
          <w:szCs w:val="23"/>
          <w:shd w:val="clear" w:color="auto" w:fill="FFFFFF"/>
        </w:rPr>
        <w:t>‘why</w:t>
      </w:r>
      <w:r w:rsidR="00086364">
        <w:rPr>
          <w:rFonts w:ascii="Source Sans Pro" w:hAnsi="Source Sans Pro"/>
          <w:color w:val="000000" w:themeColor="text1"/>
          <w:sz w:val="23"/>
          <w:szCs w:val="23"/>
          <w:shd w:val="clear" w:color="auto" w:fill="FFFFFF"/>
        </w:rPr>
        <w:t xml:space="preserve"> </w:t>
      </w:r>
      <w:r w:rsidR="009F2378">
        <w:rPr>
          <w:rFonts w:ascii="Source Sans Pro" w:hAnsi="Source Sans Pro"/>
          <w:color w:val="000000" w:themeColor="text1"/>
          <w:sz w:val="23"/>
          <w:szCs w:val="23"/>
          <w:shd w:val="clear" w:color="auto" w:fill="FFFFFF"/>
        </w:rPr>
        <w:t xml:space="preserve">does it rain?’, or ‘why do the leaves change colour in the Autumn?’, </w:t>
      </w:r>
      <w:r w:rsidR="00ED54CF">
        <w:rPr>
          <w:rFonts w:ascii="Source Sans Pro" w:hAnsi="Source Sans Pro"/>
          <w:color w:val="000000" w:themeColor="text1"/>
          <w:sz w:val="23"/>
          <w:szCs w:val="23"/>
          <w:shd w:val="clear" w:color="auto" w:fill="FFFFFF"/>
        </w:rPr>
        <w:t>whilst</w:t>
      </w:r>
      <w:r w:rsidR="009F2378">
        <w:rPr>
          <w:rFonts w:ascii="Source Sans Pro" w:hAnsi="Source Sans Pro"/>
          <w:color w:val="000000" w:themeColor="text1"/>
          <w:sz w:val="23"/>
          <w:szCs w:val="23"/>
          <w:shd w:val="clear" w:color="auto" w:fill="FFFFFF"/>
        </w:rPr>
        <w:t xml:space="preserve"> allowing space and time for all children to answer</w:t>
      </w:r>
      <w:r w:rsidR="00FE4197">
        <w:rPr>
          <w:rFonts w:ascii="Source Sans Pro" w:hAnsi="Source Sans Pro"/>
          <w:color w:val="000000" w:themeColor="text1"/>
          <w:sz w:val="23"/>
          <w:szCs w:val="23"/>
          <w:shd w:val="clear" w:color="auto" w:fill="FFFFFF"/>
        </w:rPr>
        <w:t xml:space="preserve"> (Early Childhood today, 2021). </w:t>
      </w:r>
      <w:r w:rsidR="009F2378">
        <w:rPr>
          <w:rFonts w:ascii="Source Sans Pro" w:hAnsi="Source Sans Pro"/>
          <w:color w:val="000000" w:themeColor="text1"/>
          <w:sz w:val="23"/>
          <w:szCs w:val="23"/>
          <w:shd w:val="clear" w:color="auto" w:fill="FFFFFF"/>
        </w:rPr>
        <w:t xml:space="preserve">It is important professionals </w:t>
      </w:r>
      <w:r w:rsidR="00C3340D">
        <w:rPr>
          <w:rFonts w:ascii="Source Sans Pro" w:hAnsi="Source Sans Pro"/>
          <w:color w:val="000000" w:themeColor="text1"/>
          <w:sz w:val="23"/>
          <w:szCs w:val="23"/>
          <w:shd w:val="clear" w:color="auto" w:fill="FFFFFF"/>
        </w:rPr>
        <w:t>affirm</w:t>
      </w:r>
      <w:r w:rsidR="009F2378">
        <w:rPr>
          <w:rFonts w:ascii="Source Sans Pro" w:hAnsi="Source Sans Pro"/>
          <w:color w:val="000000" w:themeColor="text1"/>
          <w:sz w:val="23"/>
          <w:szCs w:val="23"/>
          <w:shd w:val="clear" w:color="auto" w:fill="FFFFFF"/>
        </w:rPr>
        <w:t xml:space="preserve"> their thoughts, </w:t>
      </w:r>
      <w:proofErr w:type="gramStart"/>
      <w:r w:rsidR="009F2378">
        <w:rPr>
          <w:rFonts w:ascii="Source Sans Pro" w:hAnsi="Source Sans Pro"/>
          <w:color w:val="000000" w:themeColor="text1"/>
          <w:sz w:val="23"/>
          <w:szCs w:val="23"/>
          <w:shd w:val="clear" w:color="auto" w:fill="FFFFFF"/>
        </w:rPr>
        <w:t>ideas</w:t>
      </w:r>
      <w:proofErr w:type="gramEnd"/>
      <w:r w:rsidR="009F2378">
        <w:rPr>
          <w:rFonts w:ascii="Source Sans Pro" w:hAnsi="Source Sans Pro"/>
          <w:color w:val="000000" w:themeColor="text1"/>
          <w:sz w:val="23"/>
          <w:szCs w:val="23"/>
          <w:shd w:val="clear" w:color="auto" w:fill="FFFFFF"/>
        </w:rPr>
        <w:t xml:space="preserve"> and opinions as </w:t>
      </w:r>
      <w:r w:rsidR="00C3340D">
        <w:rPr>
          <w:rFonts w:ascii="Source Sans Pro" w:hAnsi="Source Sans Pro"/>
          <w:color w:val="000000" w:themeColor="text1"/>
          <w:sz w:val="23"/>
          <w:szCs w:val="23"/>
          <w:shd w:val="clear" w:color="auto" w:fill="FFFFFF"/>
        </w:rPr>
        <w:t>this will help build</w:t>
      </w:r>
      <w:r w:rsidR="009F2378">
        <w:rPr>
          <w:rFonts w:ascii="Source Sans Pro" w:hAnsi="Source Sans Pro"/>
          <w:color w:val="000000" w:themeColor="text1"/>
          <w:sz w:val="23"/>
          <w:szCs w:val="23"/>
          <w:shd w:val="clear" w:color="auto" w:fill="FFFFFF"/>
        </w:rPr>
        <w:t xml:space="preserve"> in them confidence and a sense of security when sharing ideas in the future. </w:t>
      </w:r>
      <w:r w:rsidR="00FE4197">
        <w:rPr>
          <w:rFonts w:ascii="Source Sans Pro" w:hAnsi="Source Sans Pro"/>
          <w:color w:val="000000" w:themeColor="text1"/>
          <w:sz w:val="23"/>
          <w:szCs w:val="23"/>
          <w:shd w:val="clear" w:color="auto" w:fill="FFFFFF"/>
        </w:rPr>
        <w:t>According to the Enabling Pathways document, t</w:t>
      </w:r>
      <w:r w:rsidR="009F2378">
        <w:rPr>
          <w:rFonts w:ascii="Source Sans Pro" w:hAnsi="Source Sans Pro"/>
          <w:color w:val="000000" w:themeColor="text1"/>
          <w:sz w:val="23"/>
          <w:szCs w:val="23"/>
          <w:shd w:val="clear" w:color="auto" w:fill="FFFFFF"/>
        </w:rPr>
        <w:t xml:space="preserve">his </w:t>
      </w:r>
      <w:r w:rsidR="00C3340D">
        <w:rPr>
          <w:rFonts w:ascii="Source Sans Pro" w:hAnsi="Source Sans Pro"/>
          <w:color w:val="000000" w:themeColor="text1"/>
          <w:sz w:val="23"/>
          <w:szCs w:val="23"/>
          <w:shd w:val="clear" w:color="auto" w:fill="FFFFFF"/>
        </w:rPr>
        <w:t xml:space="preserve">kind of affirmation </w:t>
      </w:r>
      <w:r w:rsidR="009F2378">
        <w:rPr>
          <w:rFonts w:ascii="Source Sans Pro" w:hAnsi="Source Sans Pro"/>
          <w:color w:val="000000" w:themeColor="text1"/>
          <w:sz w:val="23"/>
          <w:szCs w:val="23"/>
          <w:shd w:val="clear" w:color="auto" w:fill="FFFFFF"/>
        </w:rPr>
        <w:t xml:space="preserve">will nurture their self-esteem, diversity, vocabulary, their </w:t>
      </w:r>
      <w:r w:rsidR="00C3340D">
        <w:rPr>
          <w:rFonts w:ascii="Source Sans Pro" w:hAnsi="Source Sans Pro"/>
          <w:color w:val="000000" w:themeColor="text1"/>
          <w:sz w:val="23"/>
          <w:szCs w:val="23"/>
          <w:shd w:val="clear" w:color="auto" w:fill="FFFFFF"/>
        </w:rPr>
        <w:t xml:space="preserve">creativity, their </w:t>
      </w:r>
      <w:r w:rsidR="009F2378">
        <w:rPr>
          <w:rFonts w:ascii="Source Sans Pro" w:hAnsi="Source Sans Pro"/>
          <w:color w:val="000000" w:themeColor="text1"/>
          <w:sz w:val="23"/>
          <w:szCs w:val="23"/>
          <w:shd w:val="clear" w:color="auto" w:fill="FFFFFF"/>
        </w:rPr>
        <w:t>critical thinking skills,</w:t>
      </w:r>
      <w:r w:rsidR="00C3340D">
        <w:rPr>
          <w:rFonts w:ascii="Source Sans Pro" w:hAnsi="Source Sans Pro"/>
          <w:color w:val="000000" w:themeColor="text1"/>
          <w:sz w:val="23"/>
          <w:szCs w:val="23"/>
          <w:shd w:val="clear" w:color="auto" w:fill="FFFFFF"/>
        </w:rPr>
        <w:t xml:space="preserve"> and their i</w:t>
      </w:r>
      <w:r w:rsidR="009F2378">
        <w:rPr>
          <w:rFonts w:ascii="Source Sans Pro" w:hAnsi="Source Sans Pro"/>
          <w:color w:val="000000" w:themeColor="text1"/>
          <w:sz w:val="23"/>
          <w:szCs w:val="23"/>
          <w:shd w:val="clear" w:color="auto" w:fill="FFFFFF"/>
        </w:rPr>
        <w:t>ndependence</w:t>
      </w:r>
      <w:r w:rsidR="00FE4197">
        <w:rPr>
          <w:rFonts w:ascii="Source Sans Pro" w:hAnsi="Source Sans Pro"/>
          <w:color w:val="000000" w:themeColor="text1"/>
          <w:sz w:val="23"/>
          <w:szCs w:val="23"/>
          <w:shd w:val="clear" w:color="auto" w:fill="FFFFFF"/>
        </w:rPr>
        <w:t xml:space="preserve"> (Welsh Government 2021).</w:t>
      </w:r>
    </w:p>
    <w:p w14:paraId="44B309C8" w14:textId="238B1E51" w:rsidR="00FE4197" w:rsidRDefault="00FE4197">
      <w:pPr>
        <w:rPr>
          <w:rFonts w:ascii="Source Sans Pro" w:hAnsi="Source Sans Pro"/>
          <w:color w:val="000000" w:themeColor="text1"/>
          <w:sz w:val="23"/>
          <w:szCs w:val="23"/>
          <w:shd w:val="clear" w:color="auto" w:fill="FFFFFF"/>
        </w:rPr>
      </w:pPr>
    </w:p>
    <w:p w14:paraId="2B16C90B" w14:textId="0CA0F851" w:rsidR="00FE4197" w:rsidRDefault="00FE4197">
      <w:pPr>
        <w:rPr>
          <w:rFonts w:ascii="Source Sans Pro" w:hAnsi="Source Sans Pro"/>
          <w:color w:val="000000" w:themeColor="text1"/>
          <w:sz w:val="23"/>
          <w:szCs w:val="23"/>
          <w:u w:val="single"/>
          <w:shd w:val="clear" w:color="auto" w:fill="FFFFFF"/>
        </w:rPr>
      </w:pPr>
      <w:r w:rsidRPr="00FE4197">
        <w:rPr>
          <w:rFonts w:ascii="Source Sans Pro" w:hAnsi="Source Sans Pro"/>
          <w:color w:val="000000" w:themeColor="text1"/>
          <w:sz w:val="23"/>
          <w:szCs w:val="23"/>
          <w:u w:val="single"/>
          <w:shd w:val="clear" w:color="auto" w:fill="FFFFFF"/>
        </w:rPr>
        <w:t>Enabling Experiences:</w:t>
      </w:r>
    </w:p>
    <w:p w14:paraId="7D949675" w14:textId="02E7A8F2" w:rsidR="00787A30" w:rsidRDefault="00C403F2">
      <w:pPr>
        <w:rPr>
          <w:rFonts w:ascii="Source Sans Pro" w:hAnsi="Source Sans Pro"/>
          <w:color w:val="000000" w:themeColor="text1"/>
          <w:sz w:val="23"/>
          <w:szCs w:val="23"/>
          <w:shd w:val="clear" w:color="auto" w:fill="FFFFFF"/>
        </w:rPr>
      </w:pPr>
      <w:r w:rsidRPr="00C3340D">
        <w:rPr>
          <w:rFonts w:ascii="Source Sans Pro" w:hAnsi="Source Sans Pro"/>
          <w:color w:val="000000" w:themeColor="text1"/>
          <w:sz w:val="23"/>
          <w:szCs w:val="23"/>
          <w:highlight w:val="yellow"/>
          <w:shd w:val="clear" w:color="auto" w:fill="FFFFFF"/>
        </w:rPr>
        <w:t xml:space="preserve">Oakwood Primary </w:t>
      </w:r>
      <w:r w:rsidR="00BB0D20" w:rsidRPr="00C3340D">
        <w:rPr>
          <w:rFonts w:ascii="Source Sans Pro" w:hAnsi="Source Sans Pro"/>
          <w:color w:val="000000" w:themeColor="text1"/>
          <w:sz w:val="23"/>
          <w:szCs w:val="23"/>
          <w:highlight w:val="yellow"/>
          <w:shd w:val="clear" w:color="auto" w:fill="FFFFFF"/>
        </w:rPr>
        <w:t>(</w:t>
      </w:r>
      <w:r w:rsidR="00BB0D20" w:rsidRPr="00C3340D">
        <w:rPr>
          <w:rFonts w:cstheme="minorHAnsi"/>
          <w:b/>
          <w:bCs/>
          <w:color w:val="505050"/>
          <w:highlight w:val="yellow"/>
        </w:rPr>
        <w:t xml:space="preserve">Department of Education 2008) </w:t>
      </w:r>
      <w:r w:rsidR="006C4433">
        <w:rPr>
          <w:rFonts w:ascii="Source Sans Pro" w:hAnsi="Source Sans Pro"/>
          <w:color w:val="000000" w:themeColor="text1"/>
          <w:sz w:val="23"/>
          <w:szCs w:val="23"/>
          <w:highlight w:val="yellow"/>
          <w:shd w:val="clear" w:color="auto" w:fill="FFFFFF"/>
        </w:rPr>
        <w:t xml:space="preserve">highlights </w:t>
      </w:r>
      <w:r w:rsidRPr="00C3340D">
        <w:rPr>
          <w:rFonts w:ascii="Source Sans Pro" w:hAnsi="Source Sans Pro"/>
          <w:color w:val="000000" w:themeColor="text1"/>
          <w:sz w:val="23"/>
          <w:szCs w:val="23"/>
          <w:highlight w:val="yellow"/>
          <w:shd w:val="clear" w:color="auto" w:fill="FFFFFF"/>
        </w:rPr>
        <w:t>the positive</w:t>
      </w:r>
      <w:r w:rsidR="006C4433">
        <w:rPr>
          <w:rFonts w:ascii="Source Sans Pro" w:hAnsi="Source Sans Pro"/>
          <w:color w:val="000000" w:themeColor="text1"/>
          <w:sz w:val="23"/>
          <w:szCs w:val="23"/>
          <w:highlight w:val="yellow"/>
          <w:shd w:val="clear" w:color="auto" w:fill="FFFFFF"/>
        </w:rPr>
        <w:t xml:space="preserve"> outcomes</w:t>
      </w:r>
      <w:r w:rsidRPr="00C3340D">
        <w:rPr>
          <w:rFonts w:ascii="Source Sans Pro" w:hAnsi="Source Sans Pro"/>
          <w:color w:val="000000" w:themeColor="text1"/>
          <w:sz w:val="23"/>
          <w:szCs w:val="23"/>
          <w:highlight w:val="yellow"/>
          <w:shd w:val="clear" w:color="auto" w:fill="FFFFFF"/>
        </w:rPr>
        <w:t xml:space="preserve"> when creating a setting dedicated to enabling experiences for children. They believe that making all indoor and outdoor role-play areas, rooms, toys, </w:t>
      </w:r>
      <w:r w:rsidR="00BB0D20" w:rsidRPr="00C3340D">
        <w:rPr>
          <w:rFonts w:ascii="Source Sans Pro" w:hAnsi="Source Sans Pro"/>
          <w:color w:val="000000" w:themeColor="text1"/>
          <w:sz w:val="23"/>
          <w:szCs w:val="23"/>
          <w:highlight w:val="yellow"/>
          <w:shd w:val="clear" w:color="auto" w:fill="FFFFFF"/>
        </w:rPr>
        <w:t>paints,</w:t>
      </w:r>
      <w:r w:rsidRPr="00C3340D">
        <w:rPr>
          <w:rFonts w:ascii="Source Sans Pro" w:hAnsi="Source Sans Pro"/>
          <w:color w:val="000000" w:themeColor="text1"/>
          <w:sz w:val="23"/>
          <w:szCs w:val="23"/>
          <w:highlight w:val="yellow"/>
          <w:shd w:val="clear" w:color="auto" w:fill="FFFFFF"/>
        </w:rPr>
        <w:t xml:space="preserve"> and colours accessible for all children, giv</w:t>
      </w:r>
      <w:r w:rsidR="006C4433">
        <w:rPr>
          <w:rFonts w:ascii="Source Sans Pro" w:hAnsi="Source Sans Pro"/>
          <w:color w:val="000000" w:themeColor="text1"/>
          <w:sz w:val="23"/>
          <w:szCs w:val="23"/>
          <w:highlight w:val="yellow"/>
          <w:shd w:val="clear" w:color="auto" w:fill="FFFFFF"/>
        </w:rPr>
        <w:t>es</w:t>
      </w:r>
      <w:r w:rsidRPr="00C3340D">
        <w:rPr>
          <w:rFonts w:ascii="Source Sans Pro" w:hAnsi="Source Sans Pro"/>
          <w:color w:val="000000" w:themeColor="text1"/>
          <w:sz w:val="23"/>
          <w:szCs w:val="23"/>
          <w:highlight w:val="yellow"/>
          <w:shd w:val="clear" w:color="auto" w:fill="FFFFFF"/>
        </w:rPr>
        <w:t xml:space="preserve"> them space to be creative, </w:t>
      </w:r>
      <w:r w:rsidR="006C4433">
        <w:rPr>
          <w:rFonts w:ascii="Source Sans Pro" w:hAnsi="Source Sans Pro"/>
          <w:color w:val="000000" w:themeColor="text1"/>
          <w:sz w:val="23"/>
          <w:szCs w:val="23"/>
          <w:highlight w:val="yellow"/>
          <w:shd w:val="clear" w:color="auto" w:fill="FFFFFF"/>
        </w:rPr>
        <w:t>curious, risk taking, independent learners.</w:t>
      </w:r>
      <w:r w:rsidR="006C4433">
        <w:rPr>
          <w:rFonts w:ascii="Source Sans Pro" w:hAnsi="Source Sans Pro"/>
          <w:color w:val="000000" w:themeColor="text1"/>
          <w:sz w:val="23"/>
          <w:szCs w:val="23"/>
          <w:shd w:val="clear" w:color="auto" w:fill="FFFFFF"/>
        </w:rPr>
        <w:t xml:space="preserve"> </w:t>
      </w:r>
      <w:r>
        <w:rPr>
          <w:rFonts w:ascii="Source Sans Pro" w:hAnsi="Source Sans Pro"/>
          <w:color w:val="000000" w:themeColor="text1"/>
          <w:sz w:val="23"/>
          <w:szCs w:val="23"/>
          <w:shd w:val="clear" w:color="auto" w:fill="FFFFFF"/>
        </w:rPr>
        <w:t>Montessori nurseries</w:t>
      </w:r>
      <w:r w:rsidR="006C4433">
        <w:rPr>
          <w:rFonts w:ascii="Source Sans Pro" w:hAnsi="Source Sans Pro"/>
          <w:color w:val="000000" w:themeColor="text1"/>
          <w:sz w:val="23"/>
          <w:szCs w:val="23"/>
          <w:shd w:val="clear" w:color="auto" w:fill="FFFFFF"/>
        </w:rPr>
        <w:t xml:space="preserve"> </w:t>
      </w:r>
      <w:r>
        <w:rPr>
          <w:rFonts w:ascii="Source Sans Pro" w:hAnsi="Source Sans Pro"/>
          <w:color w:val="000000" w:themeColor="text1"/>
          <w:sz w:val="23"/>
          <w:szCs w:val="23"/>
          <w:shd w:val="clear" w:color="auto" w:fill="FFFFFF"/>
        </w:rPr>
        <w:t>believe that specialist</w:t>
      </w:r>
      <w:r w:rsidR="00BB0D20">
        <w:rPr>
          <w:rFonts w:ascii="Source Sans Pro" w:hAnsi="Source Sans Pro"/>
          <w:color w:val="000000" w:themeColor="text1"/>
          <w:sz w:val="23"/>
          <w:szCs w:val="23"/>
          <w:shd w:val="clear" w:color="auto" w:fill="FFFFFF"/>
        </w:rPr>
        <w:t xml:space="preserve"> equipment </w:t>
      </w:r>
      <w:r w:rsidR="006C4433">
        <w:rPr>
          <w:rFonts w:ascii="Source Sans Pro" w:hAnsi="Source Sans Pro"/>
          <w:color w:val="000000" w:themeColor="text1"/>
          <w:sz w:val="23"/>
          <w:szCs w:val="23"/>
          <w:shd w:val="clear" w:color="auto" w:fill="FFFFFF"/>
        </w:rPr>
        <w:t xml:space="preserve">for practical life learning, sensory play, and understanding topics such as maths, literacy and cultures </w:t>
      </w:r>
      <w:r w:rsidR="00BB0D20">
        <w:rPr>
          <w:rFonts w:ascii="Source Sans Pro" w:hAnsi="Source Sans Pro"/>
          <w:color w:val="000000" w:themeColor="text1"/>
          <w:sz w:val="23"/>
          <w:szCs w:val="23"/>
          <w:shd w:val="clear" w:color="auto" w:fill="FFFFFF"/>
        </w:rPr>
        <w:t xml:space="preserve">should </w:t>
      </w:r>
      <w:r w:rsidR="006C4433">
        <w:rPr>
          <w:rFonts w:ascii="Source Sans Pro" w:hAnsi="Source Sans Pro"/>
          <w:color w:val="000000" w:themeColor="text1"/>
          <w:sz w:val="23"/>
          <w:szCs w:val="23"/>
          <w:shd w:val="clear" w:color="auto" w:fill="FFFFFF"/>
        </w:rPr>
        <w:t xml:space="preserve">be </w:t>
      </w:r>
      <w:r w:rsidR="00BB0D20">
        <w:rPr>
          <w:rFonts w:ascii="Source Sans Pro" w:hAnsi="Source Sans Pro"/>
          <w:color w:val="000000" w:themeColor="text1"/>
          <w:sz w:val="23"/>
          <w:szCs w:val="23"/>
          <w:shd w:val="clear" w:color="auto" w:fill="FFFFFF"/>
        </w:rPr>
        <w:t xml:space="preserve">provided </w:t>
      </w:r>
      <w:r w:rsidR="006C4433">
        <w:rPr>
          <w:rFonts w:ascii="Source Sans Pro" w:hAnsi="Source Sans Pro"/>
          <w:color w:val="000000" w:themeColor="text1"/>
          <w:sz w:val="23"/>
          <w:szCs w:val="23"/>
          <w:shd w:val="clear" w:color="auto" w:fill="FFFFFF"/>
        </w:rPr>
        <w:t>for children to</w:t>
      </w:r>
      <w:r w:rsidR="006C4433">
        <w:rPr>
          <w:rFonts w:ascii="Source Sans Pro" w:hAnsi="Source Sans Pro"/>
          <w:color w:val="000000" w:themeColor="text1"/>
          <w:sz w:val="23"/>
          <w:szCs w:val="23"/>
          <w:highlight w:val="yellow"/>
          <w:shd w:val="clear" w:color="auto" w:fill="FFFFFF"/>
        </w:rPr>
        <w:t xml:space="preserve"> strengthen their development</w:t>
      </w:r>
      <w:r w:rsidR="0081291C">
        <w:rPr>
          <w:rFonts w:ascii="Source Sans Pro" w:hAnsi="Source Sans Pro"/>
          <w:color w:val="000000" w:themeColor="text1"/>
          <w:sz w:val="23"/>
          <w:szCs w:val="23"/>
          <w:shd w:val="clear" w:color="auto" w:fill="FFFFFF"/>
        </w:rPr>
        <w:t xml:space="preserve"> (</w:t>
      </w:r>
      <w:r w:rsidR="0081291C" w:rsidRPr="006F1B74">
        <w:rPr>
          <w:rFonts w:ascii="Source Sans Pro" w:hAnsi="Source Sans Pro"/>
          <w:color w:val="000000" w:themeColor="text1"/>
          <w:sz w:val="23"/>
          <w:szCs w:val="23"/>
          <w:shd w:val="clear" w:color="auto" w:fill="FFFFFF"/>
        </w:rPr>
        <w:t>Isaacs</w:t>
      </w:r>
      <w:r w:rsidR="0081291C">
        <w:rPr>
          <w:rFonts w:ascii="Source Sans Pro" w:hAnsi="Source Sans Pro"/>
          <w:color w:val="000000" w:themeColor="text1"/>
          <w:sz w:val="23"/>
          <w:szCs w:val="23"/>
          <w:shd w:val="clear" w:color="auto" w:fill="FFFFFF"/>
        </w:rPr>
        <w:t xml:space="preserve"> </w:t>
      </w:r>
      <w:r w:rsidR="0081291C" w:rsidRPr="006F1B74">
        <w:rPr>
          <w:rFonts w:ascii="Source Sans Pro" w:hAnsi="Source Sans Pro"/>
          <w:color w:val="000000" w:themeColor="text1"/>
          <w:sz w:val="23"/>
          <w:szCs w:val="23"/>
          <w:shd w:val="clear" w:color="auto" w:fill="FFFFFF"/>
        </w:rPr>
        <w:t>2013</w:t>
      </w:r>
      <w:r w:rsidR="0081291C">
        <w:rPr>
          <w:rFonts w:ascii="Source Sans Pro" w:hAnsi="Source Sans Pro"/>
          <w:color w:val="000000" w:themeColor="text1"/>
          <w:sz w:val="23"/>
          <w:szCs w:val="23"/>
          <w:shd w:val="clear" w:color="auto" w:fill="FFFFFF"/>
        </w:rPr>
        <w:t>)</w:t>
      </w:r>
      <w:r w:rsidR="006C4433">
        <w:rPr>
          <w:rFonts w:ascii="Source Sans Pro" w:hAnsi="Source Sans Pro"/>
          <w:color w:val="000000" w:themeColor="text1"/>
          <w:sz w:val="23"/>
          <w:szCs w:val="23"/>
          <w:shd w:val="clear" w:color="auto" w:fill="FFFFFF"/>
        </w:rPr>
        <w:t xml:space="preserve"> </w:t>
      </w:r>
      <w:r w:rsidR="0081291C">
        <w:rPr>
          <w:rFonts w:ascii="Source Sans Pro" w:hAnsi="Source Sans Pro"/>
          <w:color w:val="000000" w:themeColor="text1"/>
          <w:sz w:val="23"/>
          <w:szCs w:val="23"/>
          <w:shd w:val="clear" w:color="auto" w:fill="FFFFFF"/>
        </w:rPr>
        <w:t xml:space="preserve">They </w:t>
      </w:r>
      <w:r w:rsidR="006C4433">
        <w:rPr>
          <w:rFonts w:ascii="Source Sans Pro" w:hAnsi="Source Sans Pro"/>
          <w:color w:val="000000" w:themeColor="text1"/>
          <w:sz w:val="23"/>
          <w:szCs w:val="23"/>
          <w:shd w:val="clear" w:color="auto" w:fill="FFFFFF"/>
        </w:rPr>
        <w:t xml:space="preserve"> also </w:t>
      </w:r>
      <w:r w:rsidR="006530B8">
        <w:rPr>
          <w:rFonts w:ascii="Source Sans Pro" w:hAnsi="Source Sans Pro"/>
          <w:color w:val="000000" w:themeColor="text1"/>
          <w:sz w:val="23"/>
          <w:szCs w:val="23"/>
          <w:shd w:val="clear" w:color="auto" w:fill="FFFFFF"/>
        </w:rPr>
        <w:t>encourage</w:t>
      </w:r>
      <w:r w:rsidR="00BB0D20">
        <w:rPr>
          <w:rFonts w:ascii="Source Sans Pro" w:hAnsi="Source Sans Pro"/>
          <w:color w:val="000000" w:themeColor="text1"/>
          <w:sz w:val="23"/>
          <w:szCs w:val="23"/>
          <w:shd w:val="clear" w:color="auto" w:fill="FFFFFF"/>
        </w:rPr>
        <w:t xml:space="preserve"> professionals </w:t>
      </w:r>
      <w:r w:rsidR="006530B8">
        <w:rPr>
          <w:rFonts w:ascii="Source Sans Pro" w:hAnsi="Source Sans Pro"/>
          <w:color w:val="000000" w:themeColor="text1"/>
          <w:sz w:val="23"/>
          <w:szCs w:val="23"/>
          <w:shd w:val="clear" w:color="auto" w:fill="FFFFFF"/>
        </w:rPr>
        <w:t xml:space="preserve">to </w:t>
      </w:r>
      <w:r w:rsidR="00BB0D20">
        <w:rPr>
          <w:rFonts w:ascii="Source Sans Pro" w:hAnsi="Source Sans Pro"/>
          <w:color w:val="000000" w:themeColor="text1"/>
          <w:sz w:val="23"/>
          <w:szCs w:val="23"/>
          <w:shd w:val="clear" w:color="auto" w:fill="FFFFFF"/>
        </w:rPr>
        <w:t xml:space="preserve">teach and support children in a personal, child-led approach, </w:t>
      </w:r>
      <w:r w:rsidR="006530B8">
        <w:rPr>
          <w:rFonts w:ascii="Source Sans Pro" w:hAnsi="Source Sans Pro"/>
          <w:color w:val="000000" w:themeColor="text1"/>
          <w:sz w:val="23"/>
          <w:szCs w:val="23"/>
          <w:shd w:val="clear" w:color="auto" w:fill="FFFFFF"/>
        </w:rPr>
        <w:t xml:space="preserve">by </w:t>
      </w:r>
      <w:r w:rsidR="00BB0D20">
        <w:rPr>
          <w:rFonts w:ascii="Source Sans Pro" w:hAnsi="Source Sans Pro"/>
          <w:color w:val="000000" w:themeColor="text1"/>
          <w:sz w:val="23"/>
          <w:szCs w:val="23"/>
          <w:shd w:val="clear" w:color="auto" w:fill="FFFFFF"/>
        </w:rPr>
        <w:t xml:space="preserve">planning activities based on </w:t>
      </w:r>
      <w:r w:rsidR="006C4433">
        <w:rPr>
          <w:rFonts w:ascii="Source Sans Pro" w:hAnsi="Source Sans Pro"/>
          <w:color w:val="000000" w:themeColor="text1"/>
          <w:sz w:val="23"/>
          <w:szCs w:val="23"/>
          <w:shd w:val="clear" w:color="auto" w:fill="FFFFFF"/>
        </w:rPr>
        <w:t xml:space="preserve">themes and tasks </w:t>
      </w:r>
      <w:r w:rsidR="00BB0D20">
        <w:rPr>
          <w:rFonts w:ascii="Source Sans Pro" w:hAnsi="Source Sans Pro"/>
          <w:color w:val="000000" w:themeColor="text1"/>
          <w:sz w:val="23"/>
          <w:szCs w:val="23"/>
          <w:shd w:val="clear" w:color="auto" w:fill="FFFFFF"/>
        </w:rPr>
        <w:t xml:space="preserve">children </w:t>
      </w:r>
      <w:r w:rsidR="006C4433">
        <w:rPr>
          <w:rFonts w:ascii="Source Sans Pro" w:hAnsi="Source Sans Pro"/>
          <w:color w:val="000000" w:themeColor="text1"/>
          <w:sz w:val="23"/>
          <w:szCs w:val="23"/>
          <w:shd w:val="clear" w:color="auto" w:fill="FFFFFF"/>
        </w:rPr>
        <w:t xml:space="preserve">enjoy and </w:t>
      </w:r>
      <w:r w:rsidR="00BB0D20">
        <w:rPr>
          <w:rFonts w:ascii="Source Sans Pro" w:hAnsi="Source Sans Pro"/>
          <w:color w:val="000000" w:themeColor="text1"/>
          <w:sz w:val="23"/>
          <w:szCs w:val="23"/>
          <w:shd w:val="clear" w:color="auto" w:fill="FFFFFF"/>
        </w:rPr>
        <w:t>have asked for</w:t>
      </w:r>
      <w:r w:rsidR="006C4433">
        <w:rPr>
          <w:rFonts w:ascii="Source Sans Pro" w:hAnsi="Source Sans Pro"/>
          <w:color w:val="000000" w:themeColor="text1"/>
          <w:sz w:val="23"/>
          <w:szCs w:val="23"/>
          <w:shd w:val="clear" w:color="auto" w:fill="FFFFFF"/>
        </w:rPr>
        <w:t>, for example</w:t>
      </w:r>
      <w:r w:rsidR="00C3340D">
        <w:rPr>
          <w:rFonts w:ascii="Source Sans Pro" w:hAnsi="Source Sans Pro"/>
          <w:color w:val="000000" w:themeColor="text1"/>
          <w:sz w:val="23"/>
          <w:szCs w:val="23"/>
          <w:shd w:val="clear" w:color="auto" w:fill="FFFFFF"/>
        </w:rPr>
        <w:t xml:space="preserve"> </w:t>
      </w:r>
      <w:r w:rsidR="006C4433">
        <w:rPr>
          <w:rFonts w:ascii="Source Sans Pro" w:hAnsi="Source Sans Pro"/>
          <w:color w:val="000000" w:themeColor="text1"/>
          <w:sz w:val="23"/>
          <w:szCs w:val="23"/>
          <w:shd w:val="clear" w:color="auto" w:fill="FFFFFF"/>
        </w:rPr>
        <w:t xml:space="preserve">cake baking, or enjoying the theme of The very hungry caterpillar book </w:t>
      </w:r>
      <w:r w:rsidR="00BB0D20">
        <w:rPr>
          <w:rFonts w:ascii="Source Sans Pro" w:hAnsi="Source Sans Pro"/>
          <w:color w:val="000000" w:themeColor="text1"/>
          <w:sz w:val="23"/>
          <w:szCs w:val="23"/>
          <w:shd w:val="clear" w:color="auto" w:fill="FFFFFF"/>
        </w:rPr>
        <w:t xml:space="preserve">(Day nurseries 2021). </w:t>
      </w:r>
    </w:p>
    <w:p w14:paraId="3D4393FE" w14:textId="649155AE" w:rsidR="006C4433" w:rsidRDefault="006C4433">
      <w:pPr>
        <w:rPr>
          <w:rFonts w:ascii="Source Sans Pro" w:hAnsi="Source Sans Pro"/>
          <w:color w:val="000000" w:themeColor="text1"/>
          <w:sz w:val="23"/>
          <w:szCs w:val="23"/>
          <w:shd w:val="clear" w:color="auto" w:fill="FFFFFF"/>
        </w:rPr>
      </w:pPr>
    </w:p>
    <w:p w14:paraId="3690EF52" w14:textId="77777777" w:rsidR="006C4433" w:rsidRDefault="006C4433">
      <w:pPr>
        <w:rPr>
          <w:rFonts w:ascii="Source Sans Pro" w:hAnsi="Source Sans Pro"/>
          <w:color w:val="000000" w:themeColor="text1"/>
          <w:sz w:val="23"/>
          <w:szCs w:val="23"/>
          <w:shd w:val="clear" w:color="auto" w:fill="FFFFFF"/>
        </w:rPr>
      </w:pPr>
    </w:p>
    <w:p w14:paraId="23203D76" w14:textId="77777777" w:rsidR="00ED54CF" w:rsidRDefault="00ED54CF">
      <w:pPr>
        <w:rPr>
          <w:rFonts w:ascii="Source Sans Pro" w:hAnsi="Source Sans Pro"/>
          <w:color w:val="000000" w:themeColor="text1"/>
          <w:sz w:val="23"/>
          <w:szCs w:val="23"/>
          <w:shd w:val="clear" w:color="auto" w:fill="FFFFFF"/>
        </w:rPr>
      </w:pPr>
    </w:p>
    <w:p w14:paraId="5F89584A" w14:textId="77777777" w:rsidR="00ED54CF" w:rsidRDefault="00ED54CF">
      <w:pPr>
        <w:rPr>
          <w:rFonts w:ascii="Source Sans Pro" w:hAnsi="Source Sans Pro"/>
          <w:color w:val="000000" w:themeColor="text1"/>
          <w:sz w:val="23"/>
          <w:szCs w:val="23"/>
          <w:shd w:val="clear" w:color="auto" w:fill="FFFFFF"/>
        </w:rPr>
      </w:pPr>
    </w:p>
    <w:p w14:paraId="14007396" w14:textId="77777777" w:rsidR="00ED54CF" w:rsidRDefault="00ED54CF">
      <w:pPr>
        <w:rPr>
          <w:rFonts w:ascii="Source Sans Pro" w:hAnsi="Source Sans Pro"/>
          <w:color w:val="000000" w:themeColor="text1"/>
          <w:sz w:val="23"/>
          <w:szCs w:val="23"/>
          <w:shd w:val="clear" w:color="auto" w:fill="FFFFFF"/>
        </w:rPr>
      </w:pPr>
    </w:p>
    <w:p w14:paraId="34D13453" w14:textId="330CFADB" w:rsidR="00787A30" w:rsidRDefault="00787A30">
      <w:pPr>
        <w:rPr>
          <w:rFonts w:ascii="Source Sans Pro" w:hAnsi="Source Sans Pro"/>
          <w:color w:val="000000" w:themeColor="text1"/>
          <w:sz w:val="23"/>
          <w:szCs w:val="23"/>
          <w:shd w:val="clear" w:color="auto" w:fill="FFFFFF"/>
        </w:rPr>
      </w:pPr>
      <w:r>
        <w:rPr>
          <w:rFonts w:ascii="Source Sans Pro" w:hAnsi="Source Sans Pro"/>
          <w:color w:val="000000" w:themeColor="text1"/>
          <w:sz w:val="23"/>
          <w:szCs w:val="23"/>
          <w:shd w:val="clear" w:color="auto" w:fill="FFFFFF"/>
        </w:rPr>
        <w:lastRenderedPageBreak/>
        <w:t>Sensory play:</w:t>
      </w:r>
    </w:p>
    <w:p w14:paraId="46E94C9F" w14:textId="38E20791" w:rsidR="00787A30" w:rsidRDefault="00787A30">
      <w:pPr>
        <w:rPr>
          <w:rFonts w:ascii="Source Sans Pro" w:hAnsi="Source Sans Pro"/>
          <w:color w:val="000000" w:themeColor="text1"/>
          <w:sz w:val="23"/>
          <w:szCs w:val="23"/>
          <w:shd w:val="clear" w:color="auto" w:fill="FFFFFF"/>
        </w:rPr>
      </w:pPr>
      <w:r>
        <w:rPr>
          <w:rFonts w:ascii="Source Sans Pro" w:hAnsi="Source Sans Pro"/>
          <w:color w:val="000000" w:themeColor="text1"/>
          <w:sz w:val="23"/>
          <w:szCs w:val="23"/>
          <w:shd w:val="clear" w:color="auto" w:fill="FFFFFF"/>
        </w:rPr>
        <w:t xml:space="preserve">Sensory play can be any kind of activity that engages children’s senses, whether that be touch, smell, sight, sound, or taste. According to </w:t>
      </w:r>
      <w:r w:rsidR="00A63647">
        <w:rPr>
          <w:rFonts w:ascii="Source Sans Pro" w:hAnsi="Source Sans Pro"/>
          <w:color w:val="000000" w:themeColor="text1"/>
          <w:sz w:val="23"/>
          <w:szCs w:val="23"/>
          <w:shd w:val="clear" w:color="auto" w:fill="FFFFFF"/>
        </w:rPr>
        <w:t>Forbes</w:t>
      </w:r>
      <w:r>
        <w:rPr>
          <w:rFonts w:ascii="Source Sans Pro" w:hAnsi="Source Sans Pro"/>
          <w:color w:val="000000" w:themeColor="text1"/>
          <w:sz w:val="23"/>
          <w:szCs w:val="23"/>
          <w:shd w:val="clear" w:color="auto" w:fill="FFFFFF"/>
        </w:rPr>
        <w:t xml:space="preserve"> (</w:t>
      </w:r>
      <w:r w:rsidR="00A63647">
        <w:rPr>
          <w:rFonts w:ascii="Source Sans Pro" w:hAnsi="Source Sans Pro"/>
          <w:color w:val="000000" w:themeColor="text1"/>
          <w:sz w:val="23"/>
          <w:szCs w:val="23"/>
          <w:shd w:val="clear" w:color="auto" w:fill="FFFFFF"/>
        </w:rPr>
        <w:t>2004</w:t>
      </w:r>
      <w:r>
        <w:rPr>
          <w:rFonts w:ascii="Source Sans Pro" w:hAnsi="Source Sans Pro"/>
          <w:color w:val="000000" w:themeColor="text1"/>
          <w:sz w:val="23"/>
          <w:szCs w:val="23"/>
          <w:shd w:val="clear" w:color="auto" w:fill="FFFFFF"/>
        </w:rPr>
        <w:t xml:space="preserve">) it also covers movement, </w:t>
      </w:r>
      <w:proofErr w:type="spellStart"/>
      <w:r>
        <w:rPr>
          <w:rFonts w:ascii="Source Sans Pro" w:hAnsi="Source Sans Pro"/>
          <w:color w:val="000000" w:themeColor="text1"/>
          <w:sz w:val="23"/>
          <w:szCs w:val="23"/>
          <w:shd w:val="clear" w:color="auto" w:fill="FFFFFF"/>
        </w:rPr>
        <w:t>spacial</w:t>
      </w:r>
      <w:proofErr w:type="spellEnd"/>
      <w:r>
        <w:rPr>
          <w:rFonts w:ascii="Source Sans Pro" w:hAnsi="Source Sans Pro"/>
          <w:color w:val="000000" w:themeColor="text1"/>
          <w:sz w:val="23"/>
          <w:szCs w:val="23"/>
          <w:shd w:val="clear" w:color="auto" w:fill="FFFFFF"/>
        </w:rPr>
        <w:t xml:space="preserve"> awareness, and balance. S</w:t>
      </w:r>
      <w:r w:rsidR="00A63647">
        <w:rPr>
          <w:rFonts w:ascii="Source Sans Pro" w:hAnsi="Source Sans Pro"/>
          <w:color w:val="000000" w:themeColor="text1"/>
          <w:sz w:val="23"/>
          <w:szCs w:val="23"/>
          <w:shd w:val="clear" w:color="auto" w:fill="FFFFFF"/>
        </w:rPr>
        <w:t>he expands by saying that s</w:t>
      </w:r>
      <w:r>
        <w:rPr>
          <w:rFonts w:ascii="Source Sans Pro" w:hAnsi="Source Sans Pro"/>
          <w:color w:val="000000" w:themeColor="text1"/>
          <w:sz w:val="23"/>
          <w:szCs w:val="23"/>
          <w:shd w:val="clear" w:color="auto" w:fill="FFFFFF"/>
        </w:rPr>
        <w:t>enses are developed from birth onwards</w:t>
      </w:r>
      <w:r w:rsidR="00F258B8">
        <w:rPr>
          <w:rFonts w:ascii="Source Sans Pro" w:hAnsi="Source Sans Pro"/>
          <w:color w:val="000000" w:themeColor="text1"/>
          <w:sz w:val="23"/>
          <w:szCs w:val="23"/>
          <w:shd w:val="clear" w:color="auto" w:fill="FFFFFF"/>
        </w:rPr>
        <w:t xml:space="preserve"> by looking, seeing, and understanding the world around them</w:t>
      </w:r>
      <w:r w:rsidR="00CD5A06">
        <w:rPr>
          <w:rFonts w:ascii="Source Sans Pro" w:hAnsi="Source Sans Pro"/>
          <w:color w:val="000000" w:themeColor="text1"/>
          <w:sz w:val="23"/>
          <w:szCs w:val="23"/>
          <w:shd w:val="clear" w:color="auto" w:fill="FFFFFF"/>
        </w:rPr>
        <w:t>, and e</w:t>
      </w:r>
      <w:r w:rsidR="00F258B8">
        <w:rPr>
          <w:rFonts w:ascii="Source Sans Pro" w:hAnsi="Source Sans Pro"/>
          <w:color w:val="000000" w:themeColor="text1"/>
          <w:sz w:val="23"/>
          <w:szCs w:val="23"/>
          <w:shd w:val="clear" w:color="auto" w:fill="FFFFFF"/>
        </w:rPr>
        <w:t xml:space="preserve">very sensory experience builds nerve connections that develops and grows the brain. </w:t>
      </w:r>
      <w:r w:rsidR="00A63647">
        <w:rPr>
          <w:rFonts w:ascii="Source Sans Pro" w:hAnsi="Source Sans Pro"/>
          <w:color w:val="000000" w:themeColor="text1"/>
          <w:sz w:val="23"/>
          <w:szCs w:val="23"/>
          <w:shd w:val="clear" w:color="auto" w:fill="FFFFFF"/>
        </w:rPr>
        <w:t xml:space="preserve">According to </w:t>
      </w:r>
      <w:r w:rsidR="00A63647" w:rsidRPr="006F1B74">
        <w:rPr>
          <w:rFonts w:ascii="Source Sans Pro" w:hAnsi="Source Sans Pro"/>
          <w:color w:val="000000" w:themeColor="text1"/>
          <w:sz w:val="23"/>
          <w:szCs w:val="23"/>
          <w:shd w:val="clear" w:color="auto" w:fill="FFFFFF"/>
        </w:rPr>
        <w:t>Gascoyne</w:t>
      </w:r>
      <w:r w:rsidR="00A63647">
        <w:rPr>
          <w:rFonts w:ascii="Source Sans Pro" w:hAnsi="Source Sans Pro"/>
          <w:color w:val="000000" w:themeColor="text1"/>
          <w:sz w:val="23"/>
          <w:szCs w:val="23"/>
          <w:shd w:val="clear" w:color="auto" w:fill="FFFFFF"/>
        </w:rPr>
        <w:t xml:space="preserve"> </w:t>
      </w:r>
      <w:r w:rsidR="00A63647" w:rsidRPr="006F1B74">
        <w:rPr>
          <w:rFonts w:ascii="Source Sans Pro" w:hAnsi="Source Sans Pro"/>
          <w:color w:val="000000" w:themeColor="text1"/>
          <w:sz w:val="23"/>
          <w:szCs w:val="23"/>
          <w:shd w:val="clear" w:color="auto" w:fill="FFFFFF"/>
        </w:rPr>
        <w:t>(2018</w:t>
      </w:r>
      <w:r w:rsidR="00A63647">
        <w:rPr>
          <w:rFonts w:ascii="Source Sans Pro" w:hAnsi="Source Sans Pro"/>
          <w:color w:val="000000" w:themeColor="text1"/>
          <w:sz w:val="23"/>
          <w:szCs w:val="23"/>
          <w:shd w:val="clear" w:color="auto" w:fill="FFFFFF"/>
        </w:rPr>
        <w:t>) c</w:t>
      </w:r>
      <w:r w:rsidR="00F258B8">
        <w:rPr>
          <w:rFonts w:ascii="Source Sans Pro" w:hAnsi="Source Sans Pro"/>
          <w:color w:val="000000" w:themeColor="text1"/>
          <w:sz w:val="23"/>
          <w:szCs w:val="23"/>
          <w:shd w:val="clear" w:color="auto" w:fill="FFFFFF"/>
        </w:rPr>
        <w:t>hildren develop language skills by sensory</w:t>
      </w:r>
      <w:r w:rsidR="00A63647">
        <w:rPr>
          <w:rFonts w:ascii="Source Sans Pro" w:hAnsi="Source Sans Pro"/>
          <w:color w:val="000000" w:themeColor="text1"/>
          <w:sz w:val="23"/>
          <w:szCs w:val="23"/>
          <w:shd w:val="clear" w:color="auto" w:fill="FFFFFF"/>
        </w:rPr>
        <w:t>,</w:t>
      </w:r>
      <w:r w:rsidR="00F258B8">
        <w:rPr>
          <w:rFonts w:ascii="Source Sans Pro" w:hAnsi="Source Sans Pro"/>
          <w:color w:val="000000" w:themeColor="text1"/>
          <w:sz w:val="23"/>
          <w:szCs w:val="23"/>
          <w:shd w:val="clear" w:color="auto" w:fill="FFFFFF"/>
        </w:rPr>
        <w:t xml:space="preserve"> </w:t>
      </w:r>
      <w:r w:rsidR="00A63647">
        <w:rPr>
          <w:rFonts w:ascii="Source Sans Pro" w:hAnsi="Source Sans Pro"/>
          <w:color w:val="000000" w:themeColor="text1"/>
          <w:sz w:val="23"/>
          <w:szCs w:val="23"/>
          <w:shd w:val="clear" w:color="auto" w:fill="FFFFFF"/>
        </w:rPr>
        <w:t xml:space="preserve">messy </w:t>
      </w:r>
      <w:r w:rsidR="00F258B8">
        <w:rPr>
          <w:rFonts w:ascii="Source Sans Pro" w:hAnsi="Source Sans Pro"/>
          <w:color w:val="000000" w:themeColor="text1"/>
          <w:sz w:val="23"/>
          <w:szCs w:val="23"/>
          <w:shd w:val="clear" w:color="auto" w:fill="FFFFFF"/>
        </w:rPr>
        <w:t>play, and start to learn simple concepts such as colours, numbers, textures.</w:t>
      </w:r>
      <w:r w:rsidR="00CD5A06">
        <w:rPr>
          <w:rFonts w:ascii="Source Sans Pro" w:hAnsi="Source Sans Pro"/>
          <w:color w:val="000000" w:themeColor="text1"/>
          <w:sz w:val="23"/>
          <w:szCs w:val="23"/>
          <w:shd w:val="clear" w:color="auto" w:fill="FFFFFF"/>
        </w:rPr>
        <w:t xml:space="preserve"> Some examples could be water play, sand pit, painting, and a soft play area with different lights, </w:t>
      </w:r>
      <w:proofErr w:type="gramStart"/>
      <w:r w:rsidR="00CD5A06">
        <w:rPr>
          <w:rFonts w:ascii="Source Sans Pro" w:hAnsi="Source Sans Pro"/>
          <w:color w:val="000000" w:themeColor="text1"/>
          <w:sz w:val="23"/>
          <w:szCs w:val="23"/>
          <w:shd w:val="clear" w:color="auto" w:fill="FFFFFF"/>
        </w:rPr>
        <w:t>toys</w:t>
      </w:r>
      <w:proofErr w:type="gramEnd"/>
      <w:r w:rsidR="00CD5A06">
        <w:rPr>
          <w:rFonts w:ascii="Source Sans Pro" w:hAnsi="Source Sans Pro"/>
          <w:color w:val="000000" w:themeColor="text1"/>
          <w:sz w:val="23"/>
          <w:szCs w:val="23"/>
          <w:shd w:val="clear" w:color="auto" w:fill="FFFFFF"/>
        </w:rPr>
        <w:t xml:space="preserve"> and textures to feel and look at.</w:t>
      </w:r>
    </w:p>
    <w:p w14:paraId="55759A3B" w14:textId="72D1FE9C" w:rsidR="00CD5A06" w:rsidRDefault="00CD5A06">
      <w:pPr>
        <w:rPr>
          <w:rFonts w:ascii="Source Sans Pro" w:hAnsi="Source Sans Pro"/>
          <w:color w:val="000000" w:themeColor="text1"/>
          <w:sz w:val="23"/>
          <w:szCs w:val="23"/>
          <w:shd w:val="clear" w:color="auto" w:fill="FFFFFF"/>
        </w:rPr>
      </w:pPr>
    </w:p>
    <w:p w14:paraId="20CC6EAE" w14:textId="609FFD6F" w:rsidR="00CD5A06" w:rsidRPr="00CD5A06" w:rsidRDefault="00CD5A06" w:rsidP="00CD5A06">
      <w:pPr>
        <w:rPr>
          <w:rFonts w:ascii="Times New Roman" w:eastAsia="Times New Roman" w:hAnsi="Times New Roman" w:cs="Times New Roman"/>
          <w:lang w:eastAsia="en-GB"/>
        </w:rPr>
      </w:pPr>
      <w:r w:rsidRPr="00CD5A06">
        <w:rPr>
          <w:rFonts w:ascii="Times New Roman" w:eastAsia="Times New Roman" w:hAnsi="Times New Roman" w:cs="Times New Roman"/>
          <w:noProof/>
          <w:lang w:eastAsia="en-GB"/>
        </w:rPr>
        <w:drawing>
          <wp:anchor distT="0" distB="0" distL="114300" distR="114300" simplePos="0" relativeHeight="251659264" behindDoc="1" locked="0" layoutInCell="1" allowOverlap="1" wp14:anchorId="45ECBC85" wp14:editId="4436EA6C">
            <wp:simplePos x="0" y="0"/>
            <wp:positionH relativeFrom="column">
              <wp:posOffset>2633980</wp:posOffset>
            </wp:positionH>
            <wp:positionV relativeFrom="paragraph">
              <wp:posOffset>171450</wp:posOffset>
            </wp:positionV>
            <wp:extent cx="2644140" cy="1981835"/>
            <wp:effectExtent l="0" t="0" r="0" b="0"/>
            <wp:wrapTight wrapText="bothSides">
              <wp:wrapPolygon edited="0">
                <wp:start x="0" y="0"/>
                <wp:lineTo x="0" y="21455"/>
                <wp:lineTo x="21476" y="21455"/>
                <wp:lineTo x="21476" y="0"/>
                <wp:lineTo x="0" y="0"/>
              </wp:wrapPolygon>
            </wp:wrapTight>
            <wp:docPr id="2" name="Picture 2" descr="Under the Umbrella Sensory 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der the Umbrella Sensory Pla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644140" cy="19818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D5A06">
        <w:rPr>
          <w:rFonts w:ascii="Times New Roman" w:eastAsia="Times New Roman" w:hAnsi="Times New Roman" w:cs="Times New Roman"/>
          <w:lang w:eastAsia="en-GB"/>
        </w:rPr>
        <w:fldChar w:fldCharType="begin"/>
      </w:r>
      <w:r w:rsidRPr="00CD5A06">
        <w:rPr>
          <w:rFonts w:ascii="Times New Roman" w:eastAsia="Times New Roman" w:hAnsi="Times New Roman" w:cs="Times New Roman"/>
          <w:lang w:eastAsia="en-GB"/>
        </w:rPr>
        <w:instrText xml:space="preserve"> INCLUDEPICTURE "/var/folders/g1/t3_8s1qx19jb8zwqr4pby9tw0000gn/T/com.microsoft.Word/WebArchiveCopyPasteTempFiles/img_5ed2e32fd612e.jpg" \* MERGEFORMATINET </w:instrText>
      </w:r>
      <w:r w:rsidR="00ED54CF">
        <w:rPr>
          <w:rFonts w:ascii="Times New Roman" w:eastAsia="Times New Roman" w:hAnsi="Times New Roman" w:cs="Times New Roman"/>
          <w:lang w:eastAsia="en-GB"/>
        </w:rPr>
        <w:fldChar w:fldCharType="separate"/>
      </w:r>
      <w:r w:rsidRPr="00CD5A06">
        <w:rPr>
          <w:rFonts w:ascii="Times New Roman" w:eastAsia="Times New Roman" w:hAnsi="Times New Roman" w:cs="Times New Roman"/>
          <w:lang w:eastAsia="en-GB"/>
        </w:rPr>
        <w:fldChar w:fldCharType="end"/>
      </w:r>
    </w:p>
    <w:p w14:paraId="260919B4" w14:textId="7D219975" w:rsidR="00CD5A06" w:rsidRPr="00CD5A06" w:rsidRDefault="00CD5A06" w:rsidP="00CD5A06">
      <w:pPr>
        <w:rPr>
          <w:rFonts w:ascii="Times New Roman" w:eastAsia="Times New Roman" w:hAnsi="Times New Roman" w:cs="Times New Roman"/>
          <w:lang w:eastAsia="en-GB"/>
        </w:rPr>
      </w:pPr>
      <w:r w:rsidRPr="00CD5A06">
        <w:rPr>
          <w:rFonts w:ascii="Times New Roman" w:eastAsia="Times New Roman" w:hAnsi="Times New Roman" w:cs="Times New Roman"/>
          <w:noProof/>
          <w:lang w:eastAsia="en-GB"/>
        </w:rPr>
        <w:drawing>
          <wp:anchor distT="0" distB="0" distL="114300" distR="114300" simplePos="0" relativeHeight="251658240" behindDoc="1" locked="0" layoutInCell="1" allowOverlap="1" wp14:anchorId="4C562B6A" wp14:editId="70CFCA86">
            <wp:simplePos x="0" y="0"/>
            <wp:positionH relativeFrom="column">
              <wp:posOffset>0</wp:posOffset>
            </wp:positionH>
            <wp:positionV relativeFrom="paragraph">
              <wp:posOffset>50441</wp:posOffset>
            </wp:positionV>
            <wp:extent cx="1927860" cy="1927860"/>
            <wp:effectExtent l="0" t="0" r="2540" b="2540"/>
            <wp:wrapTight wrapText="bothSides">
              <wp:wrapPolygon edited="0">
                <wp:start x="0" y="0"/>
                <wp:lineTo x="0" y="21486"/>
                <wp:lineTo x="21486" y="21486"/>
                <wp:lineTo x="21486" y="0"/>
                <wp:lineTo x="0" y="0"/>
              </wp:wrapPolygon>
            </wp:wrapTight>
            <wp:docPr id="1" name="Picture 1" descr="how to sensory 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sensory pl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27860" cy="19278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D5A06">
        <w:rPr>
          <w:rFonts w:ascii="Times New Roman" w:eastAsia="Times New Roman" w:hAnsi="Times New Roman" w:cs="Times New Roman"/>
          <w:lang w:eastAsia="en-GB"/>
        </w:rPr>
        <w:fldChar w:fldCharType="begin"/>
      </w:r>
      <w:r w:rsidRPr="00CD5A06">
        <w:rPr>
          <w:rFonts w:ascii="Times New Roman" w:eastAsia="Times New Roman" w:hAnsi="Times New Roman" w:cs="Times New Roman"/>
          <w:lang w:eastAsia="en-GB"/>
        </w:rPr>
        <w:instrText xml:space="preserve"> INCLUDEPICTURE "/var/folders/g1/t3_8s1qx19jb8zwqr4pby9tw0000gn/T/com.microsoft.Word/WebArchiveCopyPasteTempFiles/Under-the-umbrella-sensory-play-2.jpg" \* MERGEFORMATINET </w:instrText>
      </w:r>
      <w:r w:rsidR="00ED54CF">
        <w:rPr>
          <w:rFonts w:ascii="Times New Roman" w:eastAsia="Times New Roman" w:hAnsi="Times New Roman" w:cs="Times New Roman"/>
          <w:lang w:eastAsia="en-GB"/>
        </w:rPr>
        <w:fldChar w:fldCharType="separate"/>
      </w:r>
      <w:r w:rsidRPr="00CD5A06">
        <w:rPr>
          <w:rFonts w:ascii="Times New Roman" w:eastAsia="Times New Roman" w:hAnsi="Times New Roman" w:cs="Times New Roman"/>
          <w:lang w:eastAsia="en-GB"/>
        </w:rPr>
        <w:fldChar w:fldCharType="end"/>
      </w:r>
    </w:p>
    <w:p w14:paraId="7EC1C984" w14:textId="6B5CD6AB" w:rsidR="00CD5A06" w:rsidRDefault="00CD5A06">
      <w:pPr>
        <w:rPr>
          <w:rFonts w:ascii="Source Sans Pro" w:hAnsi="Source Sans Pro"/>
          <w:color w:val="000000" w:themeColor="text1"/>
          <w:sz w:val="23"/>
          <w:szCs w:val="23"/>
          <w:shd w:val="clear" w:color="auto" w:fill="FFFFFF"/>
        </w:rPr>
      </w:pPr>
    </w:p>
    <w:p w14:paraId="63A458ED" w14:textId="32F47136" w:rsidR="00CD5A06" w:rsidRDefault="00CD5A06">
      <w:pPr>
        <w:rPr>
          <w:rFonts w:ascii="Source Sans Pro" w:hAnsi="Source Sans Pro"/>
          <w:color w:val="000000" w:themeColor="text1"/>
          <w:sz w:val="23"/>
          <w:szCs w:val="23"/>
          <w:shd w:val="clear" w:color="auto" w:fill="FFFFFF"/>
        </w:rPr>
      </w:pPr>
    </w:p>
    <w:p w14:paraId="66A7FAC8" w14:textId="554CC683" w:rsidR="00CD5A06" w:rsidRDefault="00CD5A06">
      <w:pPr>
        <w:rPr>
          <w:rFonts w:ascii="Source Sans Pro" w:hAnsi="Source Sans Pro"/>
          <w:color w:val="000000" w:themeColor="text1"/>
          <w:sz w:val="23"/>
          <w:szCs w:val="23"/>
          <w:shd w:val="clear" w:color="auto" w:fill="FFFFFF"/>
        </w:rPr>
      </w:pPr>
    </w:p>
    <w:p w14:paraId="7D687317" w14:textId="77777777" w:rsidR="00CD5A06" w:rsidRDefault="00CD5A06">
      <w:pPr>
        <w:rPr>
          <w:rFonts w:ascii="Source Sans Pro" w:hAnsi="Source Sans Pro"/>
          <w:color w:val="000000" w:themeColor="text1"/>
          <w:sz w:val="23"/>
          <w:szCs w:val="23"/>
          <w:shd w:val="clear" w:color="auto" w:fill="FFFFFF"/>
        </w:rPr>
      </w:pPr>
    </w:p>
    <w:p w14:paraId="0C189029" w14:textId="6E402EEC" w:rsidR="00787A30" w:rsidRDefault="00787A30">
      <w:pPr>
        <w:rPr>
          <w:rFonts w:ascii="Source Sans Pro" w:hAnsi="Source Sans Pro"/>
          <w:color w:val="000000" w:themeColor="text1"/>
          <w:sz w:val="23"/>
          <w:szCs w:val="23"/>
          <w:shd w:val="clear" w:color="auto" w:fill="FFFFFF"/>
        </w:rPr>
      </w:pPr>
    </w:p>
    <w:p w14:paraId="3086F8D0" w14:textId="77777777" w:rsidR="00787A30" w:rsidRDefault="00787A30">
      <w:pPr>
        <w:rPr>
          <w:rFonts w:ascii="Source Sans Pro" w:hAnsi="Source Sans Pro"/>
          <w:color w:val="000000" w:themeColor="text1"/>
          <w:sz w:val="23"/>
          <w:szCs w:val="23"/>
          <w:shd w:val="clear" w:color="auto" w:fill="FFFFFF"/>
        </w:rPr>
      </w:pPr>
    </w:p>
    <w:p w14:paraId="483560A3" w14:textId="1D35A744" w:rsidR="00CD5A06" w:rsidRDefault="00CD5A06">
      <w:pPr>
        <w:rPr>
          <w:rFonts w:ascii="Source Sans Pro" w:hAnsi="Source Sans Pro"/>
          <w:color w:val="000000" w:themeColor="text1"/>
          <w:sz w:val="23"/>
          <w:szCs w:val="23"/>
          <w:shd w:val="clear" w:color="auto" w:fill="FFFFFF"/>
        </w:rPr>
      </w:pPr>
    </w:p>
    <w:p w14:paraId="3C72D8A9" w14:textId="0F37A2C2" w:rsidR="00CD5A06" w:rsidRDefault="00CD5A06">
      <w:pPr>
        <w:rPr>
          <w:rFonts w:ascii="Source Sans Pro" w:hAnsi="Source Sans Pro"/>
          <w:color w:val="000000" w:themeColor="text1"/>
          <w:sz w:val="23"/>
          <w:szCs w:val="23"/>
          <w:shd w:val="clear" w:color="auto" w:fill="FFFFFF"/>
        </w:rPr>
      </w:pPr>
    </w:p>
    <w:p w14:paraId="093A6C80" w14:textId="30079645" w:rsidR="00CD5A06" w:rsidRDefault="00CD5A06">
      <w:pPr>
        <w:rPr>
          <w:rFonts w:ascii="Source Sans Pro" w:hAnsi="Source Sans Pro"/>
          <w:color w:val="000000" w:themeColor="text1"/>
          <w:sz w:val="23"/>
          <w:szCs w:val="23"/>
          <w:shd w:val="clear" w:color="auto" w:fill="FFFFFF"/>
        </w:rPr>
      </w:pPr>
    </w:p>
    <w:p w14:paraId="25A832EB" w14:textId="0DC839C6" w:rsidR="00CD5A06" w:rsidRDefault="00CD5A06">
      <w:pPr>
        <w:rPr>
          <w:rFonts w:ascii="Source Sans Pro" w:hAnsi="Source Sans Pro"/>
          <w:color w:val="000000" w:themeColor="text1"/>
          <w:sz w:val="23"/>
          <w:szCs w:val="23"/>
          <w:shd w:val="clear" w:color="auto" w:fill="FFFFFF"/>
        </w:rPr>
      </w:pPr>
    </w:p>
    <w:p w14:paraId="2544AF41" w14:textId="41592F27" w:rsidR="00CD5A06" w:rsidRDefault="00CD5A06">
      <w:pPr>
        <w:rPr>
          <w:rFonts w:ascii="Source Sans Pro" w:hAnsi="Source Sans Pro"/>
          <w:color w:val="000000" w:themeColor="text1"/>
          <w:sz w:val="23"/>
          <w:szCs w:val="23"/>
          <w:shd w:val="clear" w:color="auto" w:fill="FFFFFF"/>
        </w:rPr>
      </w:pPr>
      <w:r>
        <w:rPr>
          <w:rFonts w:ascii="Source Sans Pro" w:hAnsi="Source Sans Pro"/>
          <w:color w:val="000000" w:themeColor="text1"/>
          <w:sz w:val="23"/>
          <w:szCs w:val="23"/>
          <w:shd w:val="clear" w:color="auto" w:fill="FFFFFF"/>
        </w:rPr>
        <w:t xml:space="preserve">(Source: Days with grey, 2022) </w:t>
      </w:r>
      <w:r>
        <w:rPr>
          <w:rFonts w:ascii="Source Sans Pro" w:hAnsi="Source Sans Pro"/>
          <w:color w:val="000000" w:themeColor="text1"/>
          <w:sz w:val="23"/>
          <w:szCs w:val="23"/>
          <w:shd w:val="clear" w:color="auto" w:fill="FFFFFF"/>
        </w:rPr>
        <w:tab/>
      </w:r>
      <w:r>
        <w:rPr>
          <w:rFonts w:ascii="Source Sans Pro" w:hAnsi="Source Sans Pro"/>
          <w:color w:val="000000" w:themeColor="text1"/>
          <w:sz w:val="23"/>
          <w:szCs w:val="23"/>
          <w:shd w:val="clear" w:color="auto" w:fill="FFFFFF"/>
        </w:rPr>
        <w:tab/>
        <w:t xml:space="preserve">(Source: </w:t>
      </w:r>
      <w:r>
        <w:rPr>
          <w:rFonts w:cstheme="minorHAnsi"/>
          <w:color w:val="000000" w:themeColor="text1"/>
          <w:shd w:val="clear" w:color="auto" w:fill="FFFFFF"/>
        </w:rPr>
        <w:t>Best toys for toddlers, 2021)</w:t>
      </w:r>
    </w:p>
    <w:p w14:paraId="4F4BEE4B" w14:textId="6DBCE85D" w:rsidR="00787A30" w:rsidRDefault="00787A30">
      <w:pPr>
        <w:rPr>
          <w:rFonts w:ascii="Source Sans Pro" w:hAnsi="Source Sans Pro"/>
          <w:color w:val="000000" w:themeColor="text1"/>
          <w:sz w:val="23"/>
          <w:szCs w:val="23"/>
          <w:shd w:val="clear" w:color="auto" w:fill="FFFFFF"/>
        </w:rPr>
      </w:pPr>
    </w:p>
    <w:p w14:paraId="108E6670" w14:textId="41FC933B" w:rsidR="00787A30" w:rsidRDefault="00787A30">
      <w:pPr>
        <w:rPr>
          <w:rFonts w:ascii="Source Sans Pro" w:hAnsi="Source Sans Pro"/>
          <w:color w:val="000000" w:themeColor="text1"/>
          <w:sz w:val="23"/>
          <w:szCs w:val="23"/>
          <w:shd w:val="clear" w:color="auto" w:fill="FFFFFF"/>
        </w:rPr>
      </w:pPr>
    </w:p>
    <w:p w14:paraId="11A90F49" w14:textId="27CD686F" w:rsidR="00787A30" w:rsidRDefault="00787A30">
      <w:pPr>
        <w:rPr>
          <w:rFonts w:ascii="Source Sans Pro" w:hAnsi="Source Sans Pro"/>
          <w:color w:val="000000" w:themeColor="text1"/>
          <w:sz w:val="23"/>
          <w:szCs w:val="23"/>
          <w:shd w:val="clear" w:color="auto" w:fill="FFFFFF"/>
        </w:rPr>
      </w:pPr>
    </w:p>
    <w:p w14:paraId="53BCA6F4" w14:textId="6FC64D7E" w:rsidR="00787A30" w:rsidRPr="00C3340D" w:rsidRDefault="00787A30">
      <w:pPr>
        <w:rPr>
          <w:rFonts w:ascii="Source Sans Pro" w:hAnsi="Source Sans Pro"/>
          <w:color w:val="000000" w:themeColor="text1"/>
          <w:sz w:val="23"/>
          <w:szCs w:val="23"/>
          <w:shd w:val="clear" w:color="auto" w:fill="FFFFFF"/>
        </w:rPr>
      </w:pPr>
      <w:r w:rsidRPr="00C3340D">
        <w:rPr>
          <w:rFonts w:ascii="Source Sans Pro" w:hAnsi="Source Sans Pro"/>
          <w:color w:val="000000" w:themeColor="text1"/>
          <w:sz w:val="23"/>
          <w:szCs w:val="23"/>
          <w:shd w:val="clear" w:color="auto" w:fill="FFFFFF"/>
        </w:rPr>
        <w:t>Music</w:t>
      </w:r>
      <w:r w:rsidR="00CD5A06" w:rsidRPr="00C3340D">
        <w:rPr>
          <w:rFonts w:ascii="Source Sans Pro" w:hAnsi="Source Sans Pro"/>
          <w:color w:val="000000" w:themeColor="text1"/>
          <w:sz w:val="23"/>
          <w:szCs w:val="23"/>
          <w:shd w:val="clear" w:color="auto" w:fill="FFFFFF"/>
        </w:rPr>
        <w:t xml:space="preserve"> and movement</w:t>
      </w:r>
      <w:r w:rsidRPr="00C3340D">
        <w:rPr>
          <w:rFonts w:ascii="Source Sans Pro" w:hAnsi="Source Sans Pro"/>
          <w:color w:val="000000" w:themeColor="text1"/>
          <w:sz w:val="23"/>
          <w:szCs w:val="23"/>
          <w:shd w:val="clear" w:color="auto" w:fill="FFFFFF"/>
        </w:rPr>
        <w:t>:</w:t>
      </w:r>
    </w:p>
    <w:p w14:paraId="499B9BD3" w14:textId="77E09FF1" w:rsidR="00CD5A06" w:rsidRPr="00C3340D" w:rsidRDefault="00CD5A06" w:rsidP="00CD5A06">
      <w:pPr>
        <w:rPr>
          <w:rFonts w:ascii="Source Sans Pro" w:eastAsia="Times New Roman" w:hAnsi="Source Sans Pro" w:cs="Times New Roman"/>
          <w:sz w:val="23"/>
          <w:szCs w:val="23"/>
          <w:lang w:eastAsia="en-GB"/>
        </w:rPr>
      </w:pPr>
      <w:r w:rsidRPr="00C3340D">
        <w:rPr>
          <w:rFonts w:ascii="Source Sans Pro" w:hAnsi="Source Sans Pro"/>
          <w:color w:val="000000" w:themeColor="text1"/>
          <w:sz w:val="23"/>
          <w:szCs w:val="23"/>
          <w:shd w:val="clear" w:color="auto" w:fill="FFFFFF"/>
        </w:rPr>
        <w:t>From babies</w:t>
      </w:r>
      <w:r w:rsidR="00C3340D" w:rsidRPr="00C3340D">
        <w:rPr>
          <w:rFonts w:ascii="Source Sans Pro" w:hAnsi="Source Sans Pro"/>
          <w:color w:val="000000" w:themeColor="text1"/>
          <w:sz w:val="23"/>
          <w:szCs w:val="23"/>
          <w:shd w:val="clear" w:color="auto" w:fill="FFFFFF"/>
        </w:rPr>
        <w:t xml:space="preserve"> as young as</w:t>
      </w:r>
      <w:r w:rsidRPr="00C3340D">
        <w:rPr>
          <w:rFonts w:ascii="Source Sans Pro" w:hAnsi="Source Sans Pro"/>
          <w:color w:val="000000" w:themeColor="text1"/>
          <w:sz w:val="23"/>
          <w:szCs w:val="23"/>
          <w:shd w:val="clear" w:color="auto" w:fill="FFFFFF"/>
        </w:rPr>
        <w:t xml:space="preserve"> in the womb, listening to music can cause healthy brain development and facilitate neuron connections due to brain stimulation. </w:t>
      </w:r>
      <w:r w:rsidRPr="00C3340D">
        <w:rPr>
          <w:rFonts w:ascii="Source Sans Pro" w:eastAsia="Times New Roman" w:hAnsi="Source Sans Pro" w:cs="Times New Roman"/>
          <w:sz w:val="23"/>
          <w:szCs w:val="23"/>
          <w:lang w:eastAsia="en-GB"/>
        </w:rPr>
        <w:t xml:space="preserve">Partanen </w:t>
      </w:r>
      <w:r w:rsidRPr="00C3340D">
        <w:rPr>
          <w:rFonts w:ascii="Source Sans Pro" w:eastAsia="Times New Roman" w:hAnsi="Source Sans Pro" w:cs="Times New Roman"/>
          <w:i/>
          <w:iCs/>
          <w:sz w:val="23"/>
          <w:szCs w:val="23"/>
          <w:lang w:eastAsia="en-GB"/>
        </w:rPr>
        <w:t xml:space="preserve">et al </w:t>
      </w:r>
      <w:r w:rsidRPr="00C3340D">
        <w:rPr>
          <w:rFonts w:ascii="Source Sans Pro" w:eastAsia="Times New Roman" w:hAnsi="Source Sans Pro" w:cs="Times New Roman"/>
          <w:sz w:val="23"/>
          <w:szCs w:val="23"/>
          <w:lang w:eastAsia="en-GB"/>
        </w:rPr>
        <w:t xml:space="preserve">(2013) encourages prenatal music exposure, as from week </w:t>
      </w:r>
      <w:r w:rsidR="00C3340D">
        <w:rPr>
          <w:rFonts w:ascii="Source Sans Pro" w:eastAsia="Times New Roman" w:hAnsi="Source Sans Pro" w:cs="Times New Roman"/>
          <w:sz w:val="23"/>
          <w:szCs w:val="23"/>
          <w:lang w:eastAsia="en-GB"/>
        </w:rPr>
        <w:t xml:space="preserve">sixteen, the </w:t>
      </w:r>
      <w:r w:rsidRPr="00C3340D">
        <w:rPr>
          <w:rFonts w:ascii="Source Sans Pro" w:eastAsia="Times New Roman" w:hAnsi="Source Sans Pro" w:cs="Times New Roman"/>
          <w:sz w:val="23"/>
          <w:szCs w:val="23"/>
          <w:lang w:eastAsia="en-GB"/>
        </w:rPr>
        <w:t xml:space="preserve">baby can hear and respond to music. Pregnant women can also use music as a stress reliever, as melodies </w:t>
      </w:r>
      <w:r w:rsidR="00ED54CF">
        <w:rPr>
          <w:rFonts w:ascii="Source Sans Pro" w:eastAsia="Times New Roman" w:hAnsi="Source Sans Pro" w:cs="Times New Roman"/>
          <w:sz w:val="23"/>
          <w:szCs w:val="23"/>
          <w:lang w:eastAsia="en-GB"/>
        </w:rPr>
        <w:t xml:space="preserve">can </w:t>
      </w:r>
      <w:r w:rsidRPr="00C3340D">
        <w:rPr>
          <w:rFonts w:ascii="Source Sans Pro" w:eastAsia="Times New Roman" w:hAnsi="Source Sans Pro" w:cs="Times New Roman"/>
          <w:sz w:val="23"/>
          <w:szCs w:val="23"/>
          <w:lang w:eastAsia="en-GB"/>
        </w:rPr>
        <w:t xml:space="preserve">have a calming and soothing effect (Tiny Love, 2015). Movement and exercise also have positive benefits during pregnancy for the mother, as it can strengthen muscles in order to adapt to changing body shape and weight </w:t>
      </w:r>
      <w:proofErr w:type="gramStart"/>
      <w:r w:rsidRPr="00C3340D">
        <w:rPr>
          <w:rFonts w:ascii="Source Sans Pro" w:eastAsia="Times New Roman" w:hAnsi="Source Sans Pro" w:cs="Times New Roman"/>
          <w:sz w:val="23"/>
          <w:szCs w:val="23"/>
          <w:lang w:eastAsia="en-GB"/>
        </w:rPr>
        <w:t>gain, and</w:t>
      </w:r>
      <w:proofErr w:type="gramEnd"/>
      <w:r w:rsidRPr="00C3340D">
        <w:rPr>
          <w:rFonts w:ascii="Source Sans Pro" w:eastAsia="Times New Roman" w:hAnsi="Source Sans Pro" w:cs="Times New Roman"/>
          <w:sz w:val="23"/>
          <w:szCs w:val="23"/>
          <w:lang w:eastAsia="en-GB"/>
        </w:rPr>
        <w:t xml:space="preserve"> can even ease</w:t>
      </w:r>
      <w:r w:rsidR="00C3340D">
        <w:rPr>
          <w:rFonts w:ascii="Source Sans Pro" w:eastAsia="Times New Roman" w:hAnsi="Source Sans Pro" w:cs="Times New Roman"/>
          <w:sz w:val="23"/>
          <w:szCs w:val="23"/>
          <w:lang w:eastAsia="en-GB"/>
        </w:rPr>
        <w:t xml:space="preserve"> the discomfort of</w:t>
      </w:r>
      <w:r w:rsidRPr="00C3340D">
        <w:rPr>
          <w:rFonts w:ascii="Source Sans Pro" w:eastAsia="Times New Roman" w:hAnsi="Source Sans Pro" w:cs="Times New Roman"/>
          <w:sz w:val="23"/>
          <w:szCs w:val="23"/>
          <w:lang w:eastAsia="en-GB"/>
        </w:rPr>
        <w:t xml:space="preserve"> labour (NHS 2020).</w:t>
      </w:r>
    </w:p>
    <w:p w14:paraId="7634EDE8" w14:textId="71B5D7F9" w:rsidR="00CD5A06" w:rsidRPr="00C3340D" w:rsidRDefault="00CD5A06">
      <w:pPr>
        <w:rPr>
          <w:rFonts w:ascii="Source Sans Pro" w:hAnsi="Source Sans Pro"/>
          <w:color w:val="000000" w:themeColor="text1"/>
          <w:sz w:val="23"/>
          <w:szCs w:val="23"/>
          <w:shd w:val="clear" w:color="auto" w:fill="FFFFFF"/>
        </w:rPr>
      </w:pPr>
    </w:p>
    <w:p w14:paraId="6AB25429" w14:textId="754B2BD9" w:rsidR="00CD5A06" w:rsidRPr="00C3340D" w:rsidRDefault="00CD5A06">
      <w:pPr>
        <w:rPr>
          <w:rFonts w:ascii="Source Sans Pro" w:hAnsi="Source Sans Pro"/>
          <w:color w:val="000000" w:themeColor="text1"/>
          <w:sz w:val="23"/>
          <w:szCs w:val="23"/>
          <w:shd w:val="clear" w:color="auto" w:fill="FFFFFF"/>
        </w:rPr>
      </w:pPr>
      <w:r w:rsidRPr="00C3340D">
        <w:rPr>
          <w:rFonts w:ascii="Source Sans Pro" w:hAnsi="Source Sans Pro"/>
          <w:color w:val="000000" w:themeColor="text1"/>
          <w:sz w:val="23"/>
          <w:szCs w:val="23"/>
          <w:shd w:val="clear" w:color="auto" w:fill="FFFFFF"/>
        </w:rPr>
        <w:t xml:space="preserve">Children of all ages love to engage in music and movement. It can help them to express emotions, whilst building confidence </w:t>
      </w:r>
      <w:r w:rsidR="00C3340D">
        <w:rPr>
          <w:rFonts w:ascii="Source Sans Pro" w:hAnsi="Source Sans Pro"/>
          <w:color w:val="000000" w:themeColor="text1"/>
          <w:sz w:val="23"/>
          <w:szCs w:val="23"/>
          <w:shd w:val="clear" w:color="auto" w:fill="FFFFFF"/>
        </w:rPr>
        <w:t xml:space="preserve">in the areas of </w:t>
      </w:r>
      <w:r w:rsidRPr="00C3340D">
        <w:rPr>
          <w:rFonts w:ascii="Source Sans Pro" w:hAnsi="Source Sans Pro"/>
          <w:color w:val="000000" w:themeColor="text1"/>
          <w:sz w:val="23"/>
          <w:szCs w:val="23"/>
          <w:shd w:val="clear" w:color="auto" w:fill="FFFFFF"/>
        </w:rPr>
        <w:t>creativity and imagination</w:t>
      </w:r>
      <w:r w:rsidR="00C3340D">
        <w:rPr>
          <w:rFonts w:ascii="Source Sans Pro" w:hAnsi="Source Sans Pro"/>
          <w:color w:val="000000" w:themeColor="text1"/>
          <w:sz w:val="23"/>
          <w:szCs w:val="23"/>
          <w:shd w:val="clear" w:color="auto" w:fill="FFFFFF"/>
        </w:rPr>
        <w:t xml:space="preserve">. </w:t>
      </w:r>
      <w:r w:rsidRPr="00C3340D">
        <w:rPr>
          <w:rFonts w:ascii="Source Sans Pro" w:hAnsi="Source Sans Pro"/>
          <w:color w:val="000000" w:themeColor="text1"/>
          <w:sz w:val="23"/>
          <w:szCs w:val="23"/>
          <w:shd w:val="clear" w:color="auto" w:fill="FFFFFF"/>
        </w:rPr>
        <w:t>Playing an instrument can improve fine motor skills and develop hand</w:t>
      </w:r>
      <w:r w:rsidR="00C3340D">
        <w:rPr>
          <w:rFonts w:ascii="Source Sans Pro" w:hAnsi="Source Sans Pro"/>
          <w:color w:val="000000" w:themeColor="text1"/>
          <w:sz w:val="23"/>
          <w:szCs w:val="23"/>
          <w:shd w:val="clear" w:color="auto" w:fill="FFFFFF"/>
        </w:rPr>
        <w:t>-eye</w:t>
      </w:r>
      <w:r w:rsidRPr="00C3340D">
        <w:rPr>
          <w:rFonts w:ascii="Source Sans Pro" w:hAnsi="Source Sans Pro"/>
          <w:color w:val="000000" w:themeColor="text1"/>
          <w:sz w:val="23"/>
          <w:szCs w:val="23"/>
          <w:shd w:val="clear" w:color="auto" w:fill="FFFFFF"/>
        </w:rPr>
        <w:t xml:space="preserve"> coordination</w:t>
      </w:r>
      <w:r w:rsidR="00C3340D">
        <w:rPr>
          <w:rFonts w:ascii="Source Sans Pro" w:hAnsi="Source Sans Pro"/>
          <w:color w:val="000000" w:themeColor="text1"/>
          <w:sz w:val="23"/>
          <w:szCs w:val="23"/>
          <w:shd w:val="clear" w:color="auto" w:fill="FFFFFF"/>
        </w:rPr>
        <w:t>. S</w:t>
      </w:r>
      <w:r w:rsidRPr="00C3340D">
        <w:rPr>
          <w:rFonts w:ascii="Source Sans Pro" w:hAnsi="Source Sans Pro"/>
          <w:color w:val="000000" w:themeColor="text1"/>
          <w:sz w:val="23"/>
          <w:szCs w:val="23"/>
          <w:shd w:val="clear" w:color="auto" w:fill="FFFFFF"/>
        </w:rPr>
        <w:t>inging can improve vocabulary and develop language in a fun way, whilst learning about a variety of cultures. Movement, singing and music can improve focus and memory, as there may be times children have to recall actions or words back due to patterns, rhythms, and rhymes. Th</w:t>
      </w:r>
      <w:r w:rsidR="00C3340D">
        <w:rPr>
          <w:rFonts w:ascii="Source Sans Pro" w:hAnsi="Source Sans Pro"/>
          <w:color w:val="000000" w:themeColor="text1"/>
          <w:sz w:val="23"/>
          <w:szCs w:val="23"/>
          <w:shd w:val="clear" w:color="auto" w:fill="FFFFFF"/>
        </w:rPr>
        <w:t xml:space="preserve">ese </w:t>
      </w:r>
      <w:r w:rsidR="0054277A">
        <w:rPr>
          <w:rFonts w:ascii="Source Sans Pro" w:hAnsi="Source Sans Pro"/>
          <w:color w:val="000000" w:themeColor="text1"/>
          <w:sz w:val="23"/>
          <w:szCs w:val="23"/>
          <w:shd w:val="clear" w:color="auto" w:fill="FFFFFF"/>
        </w:rPr>
        <w:t xml:space="preserve">can </w:t>
      </w:r>
      <w:r w:rsidR="00C3340D">
        <w:rPr>
          <w:rFonts w:ascii="Source Sans Pro" w:hAnsi="Source Sans Pro"/>
          <w:color w:val="000000" w:themeColor="text1"/>
          <w:sz w:val="23"/>
          <w:szCs w:val="23"/>
          <w:shd w:val="clear" w:color="auto" w:fill="FFFFFF"/>
        </w:rPr>
        <w:t>promote</w:t>
      </w:r>
      <w:r w:rsidRPr="00C3340D">
        <w:rPr>
          <w:rFonts w:ascii="Source Sans Pro" w:hAnsi="Source Sans Pro"/>
          <w:color w:val="000000" w:themeColor="text1"/>
          <w:sz w:val="23"/>
          <w:szCs w:val="23"/>
          <w:shd w:val="clear" w:color="auto" w:fill="FFFFFF"/>
        </w:rPr>
        <w:t xml:space="preserve"> independence, self-esteem, </w:t>
      </w:r>
      <w:r w:rsidR="00C3340D">
        <w:rPr>
          <w:rFonts w:ascii="Source Sans Pro" w:hAnsi="Source Sans Pro"/>
          <w:color w:val="000000" w:themeColor="text1"/>
          <w:sz w:val="23"/>
          <w:szCs w:val="23"/>
          <w:shd w:val="clear" w:color="auto" w:fill="FFFFFF"/>
        </w:rPr>
        <w:t xml:space="preserve">enjoyment, </w:t>
      </w:r>
      <w:r w:rsidRPr="00C3340D">
        <w:rPr>
          <w:rFonts w:ascii="Source Sans Pro" w:hAnsi="Source Sans Pro"/>
          <w:color w:val="000000" w:themeColor="text1"/>
          <w:sz w:val="23"/>
          <w:szCs w:val="23"/>
          <w:shd w:val="clear" w:color="auto" w:fill="FFFFFF"/>
        </w:rPr>
        <w:t xml:space="preserve">and </w:t>
      </w:r>
      <w:r w:rsidR="00C3340D">
        <w:rPr>
          <w:rFonts w:ascii="Source Sans Pro" w:hAnsi="Source Sans Pro"/>
          <w:color w:val="000000" w:themeColor="text1"/>
          <w:sz w:val="23"/>
          <w:szCs w:val="23"/>
          <w:shd w:val="clear" w:color="auto" w:fill="FFFFFF"/>
        </w:rPr>
        <w:t xml:space="preserve">even teamwork as children learn to play, </w:t>
      </w:r>
      <w:proofErr w:type="gramStart"/>
      <w:r w:rsidR="00C3340D">
        <w:rPr>
          <w:rFonts w:ascii="Source Sans Pro" w:hAnsi="Source Sans Pro"/>
          <w:color w:val="000000" w:themeColor="text1"/>
          <w:sz w:val="23"/>
          <w:szCs w:val="23"/>
          <w:shd w:val="clear" w:color="auto" w:fill="FFFFFF"/>
        </w:rPr>
        <w:t>listen</w:t>
      </w:r>
      <w:proofErr w:type="gramEnd"/>
      <w:r w:rsidR="00C3340D">
        <w:rPr>
          <w:rFonts w:ascii="Source Sans Pro" w:hAnsi="Source Sans Pro"/>
          <w:color w:val="000000" w:themeColor="text1"/>
          <w:sz w:val="23"/>
          <w:szCs w:val="23"/>
          <w:shd w:val="clear" w:color="auto" w:fill="FFFFFF"/>
        </w:rPr>
        <w:t xml:space="preserve"> and enjoy together</w:t>
      </w:r>
      <w:r w:rsidRPr="00C3340D">
        <w:rPr>
          <w:rFonts w:ascii="Source Sans Pro" w:hAnsi="Source Sans Pro"/>
          <w:color w:val="000000" w:themeColor="text1"/>
          <w:sz w:val="23"/>
          <w:szCs w:val="23"/>
          <w:shd w:val="clear" w:color="auto" w:fill="FFFFFF"/>
        </w:rPr>
        <w:t xml:space="preserve"> (Austin Children’s Academy, 2017).</w:t>
      </w:r>
    </w:p>
    <w:p w14:paraId="7485258E" w14:textId="7F64DD61" w:rsidR="00CD5A06" w:rsidRDefault="00CD5A06">
      <w:pPr>
        <w:rPr>
          <w:rFonts w:ascii="Source Sans Pro" w:hAnsi="Source Sans Pro"/>
          <w:color w:val="000000" w:themeColor="text1"/>
          <w:sz w:val="23"/>
          <w:szCs w:val="23"/>
          <w:shd w:val="clear" w:color="auto" w:fill="FFFFFF"/>
        </w:rPr>
      </w:pPr>
    </w:p>
    <w:p w14:paraId="5B8DC3C1" w14:textId="2456F930" w:rsidR="00ED54CF" w:rsidRPr="00C3340D" w:rsidRDefault="00ED54CF">
      <w:pPr>
        <w:rPr>
          <w:rFonts w:ascii="Source Sans Pro" w:hAnsi="Source Sans Pro"/>
          <w:color w:val="000000" w:themeColor="text1"/>
          <w:sz w:val="23"/>
          <w:szCs w:val="23"/>
          <w:shd w:val="clear" w:color="auto" w:fill="FFFFFF"/>
        </w:rPr>
      </w:pPr>
      <w:r>
        <w:rPr>
          <w:rFonts w:ascii="Source Sans Pro" w:hAnsi="Source Sans Pro"/>
          <w:color w:val="000000" w:themeColor="text1"/>
          <w:sz w:val="23"/>
          <w:szCs w:val="23"/>
          <w:shd w:val="clear" w:color="auto" w:fill="FFFFFF"/>
        </w:rPr>
        <w:t xml:space="preserve">Music therapy, according to Edward (2011) and </w:t>
      </w:r>
      <w:r>
        <w:rPr>
          <w:rFonts w:ascii="Source Sans Pro" w:hAnsi="Source Sans Pro"/>
          <w:color w:val="000000" w:themeColor="text1"/>
          <w:sz w:val="23"/>
          <w:szCs w:val="23"/>
          <w:shd w:val="clear" w:color="auto" w:fill="FFFFFF"/>
        </w:rPr>
        <w:t>Bowlby</w:t>
      </w:r>
      <w:r>
        <w:rPr>
          <w:rFonts w:ascii="Source Sans Pro" w:hAnsi="Source Sans Pro"/>
          <w:color w:val="000000" w:themeColor="text1"/>
          <w:sz w:val="23"/>
          <w:szCs w:val="23"/>
          <w:shd w:val="clear" w:color="auto" w:fill="FFFFFF"/>
        </w:rPr>
        <w:t xml:space="preserve"> </w:t>
      </w:r>
      <w:r>
        <w:rPr>
          <w:rFonts w:ascii="Source Sans Pro" w:hAnsi="Source Sans Pro"/>
          <w:color w:val="000000" w:themeColor="text1"/>
          <w:sz w:val="23"/>
          <w:szCs w:val="23"/>
          <w:shd w:val="clear" w:color="auto" w:fill="FFFFFF"/>
        </w:rPr>
        <w:t>(1951</w:t>
      </w:r>
      <w:r>
        <w:rPr>
          <w:rFonts w:ascii="Source Sans Pro" w:hAnsi="Source Sans Pro"/>
          <w:color w:val="000000" w:themeColor="text1"/>
          <w:sz w:val="23"/>
          <w:szCs w:val="23"/>
          <w:shd w:val="clear" w:color="auto" w:fill="FFFFFF"/>
        </w:rPr>
        <w:t xml:space="preserve">) can also support parent and baby in developing a secure attachment and bond, which is why parent and baby singing groups are often encouraged during pregnancy by midwives and health visitors. </w:t>
      </w:r>
    </w:p>
    <w:p w14:paraId="2A473E6D" w14:textId="7D70E763" w:rsidR="00CD5A06" w:rsidRPr="00C3340D" w:rsidRDefault="00CD5A06" w:rsidP="00CD5A06">
      <w:pPr>
        <w:rPr>
          <w:rFonts w:ascii="Source Sans Pro" w:eastAsia="Times New Roman" w:hAnsi="Source Sans Pro" w:cs="Times New Roman"/>
          <w:sz w:val="23"/>
          <w:szCs w:val="23"/>
          <w:lang w:eastAsia="en-GB"/>
        </w:rPr>
      </w:pPr>
      <w:r w:rsidRPr="00C3340D">
        <w:rPr>
          <w:rFonts w:ascii="Source Sans Pro" w:eastAsia="Times New Roman" w:hAnsi="Source Sans Pro" w:cs="Times New Roman"/>
          <w:sz w:val="23"/>
          <w:szCs w:val="23"/>
          <w:lang w:eastAsia="en-GB"/>
        </w:rPr>
        <w:fldChar w:fldCharType="begin"/>
      </w:r>
      <w:r w:rsidRPr="00C3340D">
        <w:rPr>
          <w:rFonts w:ascii="Source Sans Pro" w:eastAsia="Times New Roman" w:hAnsi="Source Sans Pro" w:cs="Times New Roman"/>
          <w:sz w:val="23"/>
          <w:szCs w:val="23"/>
          <w:lang w:eastAsia="en-GB"/>
        </w:rPr>
        <w:instrText xml:space="preserve"> INCLUDEPICTURE "/var/folders/g1/t3_8s1qx19jb8zwqr4pby9tw0000gn/T/com.microsoft.Word/WebArchiveCopyPasteTempFiles/MusicMovementblurred21-300x172.jpg" \* MERGEFORMATINET </w:instrText>
      </w:r>
      <w:r w:rsidR="00ED54CF">
        <w:rPr>
          <w:rFonts w:ascii="Source Sans Pro" w:eastAsia="Times New Roman" w:hAnsi="Source Sans Pro" w:cs="Times New Roman"/>
          <w:sz w:val="23"/>
          <w:szCs w:val="23"/>
          <w:lang w:eastAsia="en-GB"/>
        </w:rPr>
        <w:fldChar w:fldCharType="separate"/>
      </w:r>
      <w:r w:rsidRPr="00C3340D">
        <w:rPr>
          <w:rFonts w:ascii="Source Sans Pro" w:eastAsia="Times New Roman" w:hAnsi="Source Sans Pro" w:cs="Times New Roman"/>
          <w:sz w:val="23"/>
          <w:szCs w:val="23"/>
          <w:lang w:eastAsia="en-GB"/>
        </w:rPr>
        <w:fldChar w:fldCharType="end"/>
      </w:r>
    </w:p>
    <w:p w14:paraId="6EB98982" w14:textId="098DAAD3" w:rsidR="00CD5A06" w:rsidRPr="00C403F2" w:rsidRDefault="00CD5A06">
      <w:pPr>
        <w:rPr>
          <w:rFonts w:ascii="Source Sans Pro" w:hAnsi="Source Sans Pro"/>
          <w:color w:val="000000" w:themeColor="text1"/>
          <w:sz w:val="23"/>
          <w:szCs w:val="23"/>
          <w:shd w:val="clear" w:color="auto" w:fill="FFFFFF"/>
        </w:rPr>
      </w:pPr>
      <w:r w:rsidRPr="00CD5A06">
        <w:rPr>
          <w:rFonts w:ascii="Times New Roman" w:eastAsia="Times New Roman" w:hAnsi="Times New Roman" w:cs="Times New Roman"/>
          <w:noProof/>
          <w:lang w:eastAsia="en-GB"/>
        </w:rPr>
        <w:lastRenderedPageBreak/>
        <w:drawing>
          <wp:anchor distT="0" distB="0" distL="114300" distR="114300" simplePos="0" relativeHeight="251661312" behindDoc="1" locked="0" layoutInCell="1" allowOverlap="1" wp14:anchorId="73C4A023" wp14:editId="247EA3D3">
            <wp:simplePos x="0" y="0"/>
            <wp:positionH relativeFrom="column">
              <wp:posOffset>3050540</wp:posOffset>
            </wp:positionH>
            <wp:positionV relativeFrom="paragraph">
              <wp:posOffset>126748</wp:posOffset>
            </wp:positionV>
            <wp:extent cx="2399169" cy="1799377"/>
            <wp:effectExtent l="0" t="0" r="1270" b="4445"/>
            <wp:wrapTight wrapText="bothSides">
              <wp:wrapPolygon edited="0">
                <wp:start x="0" y="0"/>
                <wp:lineTo x="0" y="21501"/>
                <wp:lineTo x="21497" y="21501"/>
                <wp:lineTo x="21497" y="0"/>
                <wp:lineTo x="0" y="0"/>
              </wp:wrapPolygon>
            </wp:wrapTight>
            <wp:docPr id="4" name="Picture 4" descr="5 Goals Of Preschool Music Class | Very Pia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5 Goals Of Preschool Music Class | Very Pian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99169" cy="179937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405720" w14:textId="1ADF22F7" w:rsidR="00CD5A06" w:rsidRPr="00CD5A06" w:rsidRDefault="00CD5A06" w:rsidP="00CD5A06">
      <w:pPr>
        <w:rPr>
          <w:rFonts w:ascii="Times New Roman" w:eastAsia="Times New Roman" w:hAnsi="Times New Roman" w:cs="Times New Roman"/>
          <w:lang w:eastAsia="en-GB"/>
        </w:rPr>
      </w:pPr>
      <w:r w:rsidRPr="00CD5A06">
        <w:rPr>
          <w:rFonts w:ascii="Times New Roman" w:eastAsia="Times New Roman" w:hAnsi="Times New Roman" w:cs="Times New Roman"/>
          <w:noProof/>
          <w:lang w:eastAsia="en-GB"/>
        </w:rPr>
        <w:drawing>
          <wp:anchor distT="0" distB="0" distL="114300" distR="114300" simplePos="0" relativeHeight="251660288" behindDoc="1" locked="0" layoutInCell="1" allowOverlap="1" wp14:anchorId="2B850CC2" wp14:editId="0E48B0C2">
            <wp:simplePos x="0" y="0"/>
            <wp:positionH relativeFrom="column">
              <wp:posOffset>-108585</wp:posOffset>
            </wp:positionH>
            <wp:positionV relativeFrom="paragraph">
              <wp:posOffset>51328</wp:posOffset>
            </wp:positionV>
            <wp:extent cx="2280920" cy="1305560"/>
            <wp:effectExtent l="0" t="0" r="5080" b="2540"/>
            <wp:wrapTight wrapText="bothSides">
              <wp:wrapPolygon edited="0">
                <wp:start x="0" y="0"/>
                <wp:lineTo x="0" y="21432"/>
                <wp:lineTo x="21528" y="21432"/>
                <wp:lineTo x="21528" y="0"/>
                <wp:lineTo x="0" y="0"/>
              </wp:wrapPolygon>
            </wp:wrapTight>
            <wp:docPr id="3" name="Picture 3" descr="MusicMovementblurre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usicMovementblurred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0920" cy="1305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D5A06">
        <w:rPr>
          <w:rFonts w:ascii="Times New Roman" w:eastAsia="Times New Roman" w:hAnsi="Times New Roman" w:cs="Times New Roman"/>
          <w:lang w:eastAsia="en-GB"/>
        </w:rPr>
        <w:fldChar w:fldCharType="begin"/>
      </w:r>
      <w:r w:rsidRPr="00CD5A06">
        <w:rPr>
          <w:rFonts w:ascii="Times New Roman" w:eastAsia="Times New Roman" w:hAnsi="Times New Roman" w:cs="Times New Roman"/>
          <w:lang w:eastAsia="en-GB"/>
        </w:rPr>
        <w:instrText xml:space="preserve"> INCLUDEPICTURE "/var/folders/g1/t3_8s1qx19jb8zwqr4pby9tw0000gn/T/com.microsoft.Word/WebArchiveCopyPasteTempFiles/IMG_6832.jpg" \* MERGEFORMATINET </w:instrText>
      </w:r>
      <w:r w:rsidR="00ED54CF">
        <w:rPr>
          <w:rFonts w:ascii="Times New Roman" w:eastAsia="Times New Roman" w:hAnsi="Times New Roman" w:cs="Times New Roman"/>
          <w:lang w:eastAsia="en-GB"/>
        </w:rPr>
        <w:fldChar w:fldCharType="separate"/>
      </w:r>
      <w:r w:rsidRPr="00CD5A06">
        <w:rPr>
          <w:rFonts w:ascii="Times New Roman" w:eastAsia="Times New Roman" w:hAnsi="Times New Roman" w:cs="Times New Roman"/>
          <w:lang w:eastAsia="en-GB"/>
        </w:rPr>
        <w:fldChar w:fldCharType="end"/>
      </w:r>
    </w:p>
    <w:p w14:paraId="66B9C28D" w14:textId="7F6981CC" w:rsidR="00C17C5D" w:rsidRDefault="00C17C5D">
      <w:pPr>
        <w:rPr>
          <w:rFonts w:ascii="Source Sans Pro" w:hAnsi="Source Sans Pro"/>
          <w:color w:val="000000" w:themeColor="text1"/>
          <w:sz w:val="23"/>
          <w:szCs w:val="23"/>
          <w:u w:val="single"/>
          <w:shd w:val="clear" w:color="auto" w:fill="FFFFFF"/>
        </w:rPr>
      </w:pPr>
    </w:p>
    <w:p w14:paraId="0DA56281" w14:textId="1CC097DA" w:rsidR="00C17C5D" w:rsidRDefault="00C17C5D">
      <w:pPr>
        <w:rPr>
          <w:rFonts w:ascii="Source Sans Pro" w:hAnsi="Source Sans Pro"/>
          <w:color w:val="000000" w:themeColor="text1"/>
          <w:sz w:val="23"/>
          <w:szCs w:val="23"/>
          <w:u w:val="single"/>
          <w:shd w:val="clear" w:color="auto" w:fill="FFFFFF"/>
        </w:rPr>
      </w:pPr>
    </w:p>
    <w:p w14:paraId="238E4763" w14:textId="2455557E" w:rsidR="00C17C5D" w:rsidRDefault="00C17C5D">
      <w:pPr>
        <w:rPr>
          <w:rFonts w:ascii="Source Sans Pro" w:hAnsi="Source Sans Pro"/>
          <w:color w:val="000000" w:themeColor="text1"/>
          <w:sz w:val="23"/>
          <w:szCs w:val="23"/>
          <w:u w:val="single"/>
          <w:shd w:val="clear" w:color="auto" w:fill="FFFFFF"/>
        </w:rPr>
      </w:pPr>
    </w:p>
    <w:p w14:paraId="6B6C9DF2" w14:textId="77777777" w:rsidR="00C17C5D" w:rsidRDefault="00C17C5D">
      <w:pPr>
        <w:rPr>
          <w:rFonts w:ascii="Source Sans Pro" w:hAnsi="Source Sans Pro"/>
          <w:color w:val="000000" w:themeColor="text1"/>
          <w:sz w:val="23"/>
          <w:szCs w:val="23"/>
          <w:u w:val="single"/>
          <w:shd w:val="clear" w:color="auto" w:fill="FFFFFF"/>
        </w:rPr>
      </w:pPr>
    </w:p>
    <w:p w14:paraId="73627621" w14:textId="77777777" w:rsidR="00C17C5D" w:rsidRDefault="00C17C5D">
      <w:pPr>
        <w:rPr>
          <w:rFonts w:ascii="Source Sans Pro" w:hAnsi="Source Sans Pro"/>
          <w:color w:val="000000" w:themeColor="text1"/>
          <w:sz w:val="23"/>
          <w:szCs w:val="23"/>
          <w:u w:val="single"/>
          <w:shd w:val="clear" w:color="auto" w:fill="FFFFFF"/>
        </w:rPr>
      </w:pPr>
    </w:p>
    <w:p w14:paraId="6EA6D179" w14:textId="77777777" w:rsidR="00C17C5D" w:rsidRDefault="00C17C5D">
      <w:pPr>
        <w:rPr>
          <w:rFonts w:ascii="Source Sans Pro" w:hAnsi="Source Sans Pro"/>
          <w:color w:val="000000" w:themeColor="text1"/>
          <w:sz w:val="23"/>
          <w:szCs w:val="23"/>
          <w:u w:val="single"/>
          <w:shd w:val="clear" w:color="auto" w:fill="FFFFFF"/>
        </w:rPr>
      </w:pPr>
    </w:p>
    <w:p w14:paraId="0A512544" w14:textId="77777777" w:rsidR="00C17C5D" w:rsidRDefault="00C17C5D">
      <w:pPr>
        <w:rPr>
          <w:rFonts w:ascii="Source Sans Pro" w:hAnsi="Source Sans Pro"/>
          <w:color w:val="000000" w:themeColor="text1"/>
          <w:sz w:val="23"/>
          <w:szCs w:val="23"/>
          <w:u w:val="single"/>
          <w:shd w:val="clear" w:color="auto" w:fill="FFFFFF"/>
        </w:rPr>
      </w:pPr>
    </w:p>
    <w:p w14:paraId="34691DA1" w14:textId="4D0EDBCF" w:rsidR="00C17C5D" w:rsidRDefault="00CD5A06">
      <w:pPr>
        <w:rPr>
          <w:rFonts w:ascii="Source Sans Pro" w:hAnsi="Source Sans Pro"/>
          <w:color w:val="000000" w:themeColor="text1"/>
          <w:sz w:val="23"/>
          <w:szCs w:val="23"/>
          <w:shd w:val="clear" w:color="auto" w:fill="FFFFFF"/>
        </w:rPr>
      </w:pPr>
      <w:r w:rsidRPr="00CD5A06">
        <w:rPr>
          <w:rFonts w:ascii="Source Sans Pro" w:hAnsi="Source Sans Pro"/>
          <w:color w:val="000000" w:themeColor="text1"/>
          <w:sz w:val="23"/>
          <w:szCs w:val="23"/>
          <w:shd w:val="clear" w:color="auto" w:fill="FFFFFF"/>
        </w:rPr>
        <w:t>(Source: ALSC Blog, 2014</w:t>
      </w:r>
      <w:r>
        <w:rPr>
          <w:rFonts w:ascii="Source Sans Pro" w:hAnsi="Source Sans Pro"/>
          <w:color w:val="000000" w:themeColor="text1"/>
          <w:sz w:val="23"/>
          <w:szCs w:val="23"/>
          <w:shd w:val="clear" w:color="auto" w:fill="FFFFFF"/>
        </w:rPr>
        <w:t>)</w:t>
      </w:r>
    </w:p>
    <w:p w14:paraId="4E13662C" w14:textId="594374E2" w:rsidR="00CD5A06" w:rsidRDefault="00CD5A06">
      <w:pPr>
        <w:rPr>
          <w:rFonts w:ascii="Source Sans Pro" w:hAnsi="Source Sans Pro"/>
          <w:color w:val="000000" w:themeColor="text1"/>
          <w:sz w:val="23"/>
          <w:szCs w:val="23"/>
          <w:shd w:val="clear" w:color="auto" w:fill="FFFFFF"/>
        </w:rPr>
      </w:pPr>
    </w:p>
    <w:p w14:paraId="0BE7E636" w14:textId="3403B3B9" w:rsidR="00CD5A06" w:rsidRPr="00CD5A06" w:rsidRDefault="00CD5A06">
      <w:pPr>
        <w:rPr>
          <w:rFonts w:ascii="Source Sans Pro" w:hAnsi="Source Sans Pro"/>
          <w:color w:val="000000" w:themeColor="text1"/>
          <w:sz w:val="23"/>
          <w:szCs w:val="23"/>
          <w:shd w:val="clear" w:color="auto" w:fill="FFFFFF"/>
        </w:rPr>
      </w:pPr>
      <w:r>
        <w:rPr>
          <w:rFonts w:ascii="Source Sans Pro" w:hAnsi="Source Sans Pro"/>
          <w:color w:val="000000" w:themeColor="text1"/>
          <w:sz w:val="23"/>
          <w:szCs w:val="23"/>
          <w:shd w:val="clear" w:color="auto" w:fill="FFFFFF"/>
        </w:rPr>
        <w:tab/>
      </w:r>
      <w:r>
        <w:rPr>
          <w:rFonts w:ascii="Source Sans Pro" w:hAnsi="Source Sans Pro"/>
          <w:color w:val="000000" w:themeColor="text1"/>
          <w:sz w:val="23"/>
          <w:szCs w:val="23"/>
          <w:shd w:val="clear" w:color="auto" w:fill="FFFFFF"/>
        </w:rPr>
        <w:tab/>
      </w:r>
      <w:r>
        <w:rPr>
          <w:rFonts w:ascii="Source Sans Pro" w:hAnsi="Source Sans Pro"/>
          <w:color w:val="000000" w:themeColor="text1"/>
          <w:sz w:val="23"/>
          <w:szCs w:val="23"/>
          <w:shd w:val="clear" w:color="auto" w:fill="FFFFFF"/>
        </w:rPr>
        <w:tab/>
      </w:r>
      <w:r>
        <w:rPr>
          <w:rFonts w:ascii="Source Sans Pro" w:hAnsi="Source Sans Pro"/>
          <w:color w:val="000000" w:themeColor="text1"/>
          <w:sz w:val="23"/>
          <w:szCs w:val="23"/>
          <w:shd w:val="clear" w:color="auto" w:fill="FFFFFF"/>
        </w:rPr>
        <w:tab/>
      </w:r>
      <w:r>
        <w:rPr>
          <w:rFonts w:ascii="Source Sans Pro" w:hAnsi="Source Sans Pro"/>
          <w:color w:val="000000" w:themeColor="text1"/>
          <w:sz w:val="23"/>
          <w:szCs w:val="23"/>
          <w:shd w:val="clear" w:color="auto" w:fill="FFFFFF"/>
        </w:rPr>
        <w:tab/>
      </w:r>
      <w:r>
        <w:rPr>
          <w:rFonts w:ascii="Source Sans Pro" w:hAnsi="Source Sans Pro"/>
          <w:color w:val="000000" w:themeColor="text1"/>
          <w:sz w:val="23"/>
          <w:szCs w:val="23"/>
          <w:shd w:val="clear" w:color="auto" w:fill="FFFFFF"/>
        </w:rPr>
        <w:tab/>
      </w:r>
      <w:r>
        <w:rPr>
          <w:rFonts w:ascii="Source Sans Pro" w:hAnsi="Source Sans Pro"/>
          <w:color w:val="000000" w:themeColor="text1"/>
          <w:sz w:val="23"/>
          <w:szCs w:val="23"/>
          <w:shd w:val="clear" w:color="auto" w:fill="FFFFFF"/>
        </w:rPr>
        <w:tab/>
        <w:t>(Source: Very Piano, 2017)</w:t>
      </w:r>
    </w:p>
    <w:p w14:paraId="56EB9254" w14:textId="77777777" w:rsidR="00C17C5D" w:rsidRDefault="00C17C5D">
      <w:pPr>
        <w:rPr>
          <w:rFonts w:ascii="Source Sans Pro" w:hAnsi="Source Sans Pro"/>
          <w:color w:val="000000" w:themeColor="text1"/>
          <w:sz w:val="23"/>
          <w:szCs w:val="23"/>
          <w:u w:val="single"/>
          <w:shd w:val="clear" w:color="auto" w:fill="FFFFFF"/>
        </w:rPr>
      </w:pPr>
    </w:p>
    <w:p w14:paraId="51110E3B" w14:textId="77777777" w:rsidR="00C17C5D" w:rsidRDefault="00C17C5D">
      <w:pPr>
        <w:rPr>
          <w:rFonts w:ascii="Source Sans Pro" w:hAnsi="Source Sans Pro"/>
          <w:color w:val="000000" w:themeColor="text1"/>
          <w:sz w:val="23"/>
          <w:szCs w:val="23"/>
          <w:u w:val="single"/>
          <w:shd w:val="clear" w:color="auto" w:fill="FFFFFF"/>
        </w:rPr>
      </w:pPr>
    </w:p>
    <w:p w14:paraId="5B3A8B9E" w14:textId="77777777" w:rsidR="00C17C5D" w:rsidRDefault="00C17C5D">
      <w:pPr>
        <w:rPr>
          <w:rFonts w:ascii="Source Sans Pro" w:hAnsi="Source Sans Pro"/>
          <w:color w:val="000000" w:themeColor="text1"/>
          <w:sz w:val="23"/>
          <w:szCs w:val="23"/>
          <w:u w:val="single"/>
          <w:shd w:val="clear" w:color="auto" w:fill="FFFFFF"/>
        </w:rPr>
      </w:pPr>
    </w:p>
    <w:p w14:paraId="78BD82E9" w14:textId="165BCFAB" w:rsidR="00C17C5D" w:rsidRDefault="00C17C5D">
      <w:pPr>
        <w:rPr>
          <w:rFonts w:ascii="Source Sans Pro" w:hAnsi="Source Sans Pro"/>
          <w:color w:val="000000" w:themeColor="text1"/>
          <w:sz w:val="23"/>
          <w:szCs w:val="23"/>
          <w:u w:val="single"/>
          <w:shd w:val="clear" w:color="auto" w:fill="FFFFFF"/>
        </w:rPr>
      </w:pPr>
      <w:r>
        <w:rPr>
          <w:rFonts w:ascii="Source Sans Pro" w:hAnsi="Source Sans Pro"/>
          <w:color w:val="000000" w:themeColor="text1"/>
          <w:sz w:val="23"/>
          <w:szCs w:val="23"/>
          <w:u w:val="single"/>
          <w:shd w:val="clear" w:color="auto" w:fill="FFFFFF"/>
        </w:rPr>
        <w:t>Conclusion:</w:t>
      </w:r>
    </w:p>
    <w:p w14:paraId="4E7947A6" w14:textId="4784A222" w:rsidR="00C17C5D" w:rsidRPr="00C17C5D" w:rsidRDefault="00ED3580">
      <w:pPr>
        <w:rPr>
          <w:rFonts w:ascii="Source Sans Pro" w:hAnsi="Source Sans Pro"/>
          <w:color w:val="000000" w:themeColor="text1"/>
          <w:sz w:val="23"/>
          <w:szCs w:val="23"/>
          <w:shd w:val="clear" w:color="auto" w:fill="FFFFFF"/>
        </w:rPr>
      </w:pPr>
      <w:r>
        <w:rPr>
          <w:rFonts w:ascii="Source Sans Pro" w:hAnsi="Source Sans Pro"/>
          <w:color w:val="000000" w:themeColor="text1"/>
          <w:sz w:val="23"/>
          <w:szCs w:val="23"/>
          <w:shd w:val="clear" w:color="auto" w:fill="FFFFFF"/>
        </w:rPr>
        <w:t xml:space="preserve">Exceptional care in the first 1000 days is vital for both mother, baby, and extended family. Consistency in support and trusted relationships </w:t>
      </w:r>
      <w:r w:rsidR="006C4433">
        <w:rPr>
          <w:rFonts w:ascii="Source Sans Pro" w:hAnsi="Source Sans Pro"/>
          <w:color w:val="000000" w:themeColor="text1"/>
          <w:sz w:val="23"/>
          <w:szCs w:val="23"/>
          <w:shd w:val="clear" w:color="auto" w:fill="FFFFFF"/>
        </w:rPr>
        <w:t xml:space="preserve">can </w:t>
      </w:r>
      <w:r>
        <w:rPr>
          <w:rFonts w:ascii="Source Sans Pro" w:hAnsi="Source Sans Pro"/>
          <w:color w:val="000000" w:themeColor="text1"/>
          <w:sz w:val="23"/>
          <w:szCs w:val="23"/>
          <w:shd w:val="clear" w:color="auto" w:fill="FFFFFF"/>
        </w:rPr>
        <w:t xml:space="preserve">calm anxieties and fears for everyone involved, making </w:t>
      </w:r>
      <w:r w:rsidR="006C4433">
        <w:rPr>
          <w:rFonts w:ascii="Source Sans Pro" w:hAnsi="Source Sans Pro"/>
          <w:color w:val="000000" w:themeColor="text1"/>
          <w:sz w:val="23"/>
          <w:szCs w:val="23"/>
          <w:shd w:val="clear" w:color="auto" w:fill="FFFFFF"/>
        </w:rPr>
        <w:t xml:space="preserve">pregnancy and new parenting </w:t>
      </w:r>
      <w:r>
        <w:rPr>
          <w:rFonts w:ascii="Source Sans Pro" w:hAnsi="Source Sans Pro"/>
          <w:color w:val="000000" w:themeColor="text1"/>
          <w:sz w:val="23"/>
          <w:szCs w:val="23"/>
          <w:shd w:val="clear" w:color="auto" w:fill="FFFFFF"/>
        </w:rPr>
        <w:t>experience</w:t>
      </w:r>
      <w:r w:rsidR="006C4433">
        <w:rPr>
          <w:rFonts w:ascii="Source Sans Pro" w:hAnsi="Source Sans Pro"/>
          <w:color w:val="000000" w:themeColor="text1"/>
          <w:sz w:val="23"/>
          <w:szCs w:val="23"/>
          <w:shd w:val="clear" w:color="auto" w:fill="FFFFFF"/>
        </w:rPr>
        <w:t xml:space="preserve">s </w:t>
      </w:r>
      <w:r>
        <w:rPr>
          <w:rFonts w:ascii="Source Sans Pro" w:hAnsi="Source Sans Pro"/>
          <w:color w:val="000000" w:themeColor="text1"/>
          <w:sz w:val="23"/>
          <w:szCs w:val="23"/>
          <w:shd w:val="clear" w:color="auto" w:fill="FFFFFF"/>
        </w:rPr>
        <w:t xml:space="preserve">more enjoyable. </w:t>
      </w:r>
      <w:r w:rsidR="0054277A">
        <w:rPr>
          <w:rFonts w:ascii="Source Sans Pro" w:hAnsi="Source Sans Pro"/>
          <w:color w:val="000000" w:themeColor="text1"/>
          <w:sz w:val="23"/>
          <w:szCs w:val="23"/>
          <w:shd w:val="clear" w:color="auto" w:fill="FFFFFF"/>
        </w:rPr>
        <w:t>It is vital the professionals are aware of family dynamics and circumstances during pregnancy</w:t>
      </w:r>
      <w:r w:rsidR="00ED54CF">
        <w:rPr>
          <w:rFonts w:ascii="Source Sans Pro" w:hAnsi="Source Sans Pro"/>
          <w:color w:val="000000" w:themeColor="text1"/>
          <w:sz w:val="23"/>
          <w:szCs w:val="23"/>
          <w:shd w:val="clear" w:color="auto" w:fill="FFFFFF"/>
        </w:rPr>
        <w:t xml:space="preserve"> so that sufficient support is implemented.</w:t>
      </w:r>
    </w:p>
    <w:p w14:paraId="27BA4E5C" w14:textId="77777777" w:rsidR="00FE4197" w:rsidRPr="00FE4197" w:rsidRDefault="00FE4197">
      <w:pPr>
        <w:rPr>
          <w:rFonts w:ascii="Source Sans Pro" w:hAnsi="Source Sans Pro"/>
          <w:color w:val="000000" w:themeColor="text1"/>
          <w:sz w:val="23"/>
          <w:szCs w:val="23"/>
          <w:shd w:val="clear" w:color="auto" w:fill="FFFFFF"/>
        </w:rPr>
      </w:pPr>
    </w:p>
    <w:p w14:paraId="1B87ED0A" w14:textId="489D576C" w:rsidR="00A05199" w:rsidRPr="00C00671" w:rsidRDefault="00A05199">
      <w:pPr>
        <w:rPr>
          <w:color w:val="000000" w:themeColor="text1"/>
        </w:rPr>
      </w:pPr>
    </w:p>
    <w:p w14:paraId="572FB7D1" w14:textId="5CABAC88" w:rsidR="00A05199" w:rsidRDefault="00A05199"/>
    <w:p w14:paraId="6D550365" w14:textId="77777777" w:rsidR="00A05199" w:rsidRDefault="00A05199" w:rsidP="00A05199">
      <w:pPr>
        <w:rPr>
          <w:rFonts w:ascii="Times New Roman" w:hAnsi="Times New Roman"/>
        </w:rPr>
      </w:pPr>
    </w:p>
    <w:p w14:paraId="6A2DDF56" w14:textId="7CDDDD13" w:rsidR="0017180F" w:rsidRDefault="0017180F"/>
    <w:p w14:paraId="66772540" w14:textId="03DCF221" w:rsidR="0017180F" w:rsidRDefault="0017180F"/>
    <w:p w14:paraId="4E41825A" w14:textId="42329089" w:rsidR="0017180F" w:rsidRDefault="0017180F"/>
    <w:p w14:paraId="28DFA971" w14:textId="27742D71" w:rsidR="0017180F" w:rsidRDefault="0017180F"/>
    <w:p w14:paraId="2F001647" w14:textId="31636D8C" w:rsidR="0017180F" w:rsidRDefault="0017180F"/>
    <w:p w14:paraId="4E6E5FD6" w14:textId="7B5F759F" w:rsidR="0017180F" w:rsidRDefault="0017180F"/>
    <w:p w14:paraId="18304FA6" w14:textId="106C4296" w:rsidR="0017180F" w:rsidRDefault="0017180F"/>
    <w:p w14:paraId="24433F93" w14:textId="42EA9E07" w:rsidR="0017180F" w:rsidRDefault="0017180F"/>
    <w:p w14:paraId="3DBD5227" w14:textId="23057351" w:rsidR="0017180F" w:rsidRDefault="0017180F"/>
    <w:p w14:paraId="2325B967" w14:textId="79466920" w:rsidR="0017180F" w:rsidRDefault="0017180F"/>
    <w:p w14:paraId="4D86E9B5" w14:textId="4BC0B286" w:rsidR="0017180F" w:rsidRDefault="0017180F"/>
    <w:p w14:paraId="3A8D9C7E" w14:textId="65B95122" w:rsidR="0017180F" w:rsidRDefault="0017180F"/>
    <w:p w14:paraId="116A6A82" w14:textId="77777777" w:rsidR="0017180F" w:rsidRPr="00F707A1" w:rsidRDefault="0017180F"/>
    <w:sectPr w:rsidR="0017180F" w:rsidRPr="00F707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Open Sans">
    <w:panose1 w:val="020B0606030504020204"/>
    <w:charset w:val="00"/>
    <w:family w:val="swiss"/>
    <w:pitch w:val="variable"/>
    <w:sig w:usb0="E00002EF" w:usb1="4000205B" w:usb2="00000028" w:usb3="00000000" w:csb0="0000019F" w:csb1="00000000"/>
  </w:font>
  <w:font w:name="Merriweather">
    <w:panose1 w:val="00000500000000000000"/>
    <w:charset w:val="4D"/>
    <w:family w:val="auto"/>
    <w:pitch w:val="variable"/>
    <w:sig w:usb0="20000207" w:usb1="00000002" w:usb2="00000000" w:usb3="00000000" w:csb0="00000197" w:csb1="00000000"/>
  </w:font>
  <w:font w:name="Source Sans Pro">
    <w:panose1 w:val="020B0503030403020204"/>
    <w:charset w:val="00"/>
    <w:family w:val="swiss"/>
    <w:pitch w:val="variable"/>
    <w:sig w:usb0="600002F7" w:usb1="02000001"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206F56"/>
    <w:multiLevelType w:val="multilevel"/>
    <w:tmpl w:val="EFD44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D73B71"/>
    <w:multiLevelType w:val="multilevel"/>
    <w:tmpl w:val="51FCA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3C00A9"/>
    <w:multiLevelType w:val="multilevel"/>
    <w:tmpl w:val="1570E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66712C7"/>
    <w:multiLevelType w:val="multilevel"/>
    <w:tmpl w:val="FC2E1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C9129A0"/>
    <w:multiLevelType w:val="multilevel"/>
    <w:tmpl w:val="19D8C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2AFB"/>
    <w:rsid w:val="000167BF"/>
    <w:rsid w:val="0002533B"/>
    <w:rsid w:val="000768CE"/>
    <w:rsid w:val="00086364"/>
    <w:rsid w:val="000C2365"/>
    <w:rsid w:val="000C53E2"/>
    <w:rsid w:val="00107C8A"/>
    <w:rsid w:val="00146177"/>
    <w:rsid w:val="001473A4"/>
    <w:rsid w:val="0017180F"/>
    <w:rsid w:val="00176878"/>
    <w:rsid w:val="001822C2"/>
    <w:rsid w:val="00193D27"/>
    <w:rsid w:val="001B2D21"/>
    <w:rsid w:val="001D5CD9"/>
    <w:rsid w:val="00243D77"/>
    <w:rsid w:val="002615E0"/>
    <w:rsid w:val="00273E05"/>
    <w:rsid w:val="002B0401"/>
    <w:rsid w:val="002B2295"/>
    <w:rsid w:val="002E1006"/>
    <w:rsid w:val="00311446"/>
    <w:rsid w:val="00350445"/>
    <w:rsid w:val="00365022"/>
    <w:rsid w:val="003B275F"/>
    <w:rsid w:val="003E07D5"/>
    <w:rsid w:val="003E2540"/>
    <w:rsid w:val="003E2FC2"/>
    <w:rsid w:val="00416C5C"/>
    <w:rsid w:val="00423F76"/>
    <w:rsid w:val="00436CFC"/>
    <w:rsid w:val="00457BB4"/>
    <w:rsid w:val="00477DCC"/>
    <w:rsid w:val="004F20FE"/>
    <w:rsid w:val="004F2AFB"/>
    <w:rsid w:val="00525AA6"/>
    <w:rsid w:val="00530A8C"/>
    <w:rsid w:val="005314F6"/>
    <w:rsid w:val="0054277A"/>
    <w:rsid w:val="00555223"/>
    <w:rsid w:val="005726B9"/>
    <w:rsid w:val="00574EFD"/>
    <w:rsid w:val="005A4845"/>
    <w:rsid w:val="006530B8"/>
    <w:rsid w:val="00662FB8"/>
    <w:rsid w:val="006C4433"/>
    <w:rsid w:val="006F037D"/>
    <w:rsid w:val="006F5B0A"/>
    <w:rsid w:val="00743AD6"/>
    <w:rsid w:val="00786E99"/>
    <w:rsid w:val="00787A30"/>
    <w:rsid w:val="0079467A"/>
    <w:rsid w:val="00807156"/>
    <w:rsid w:val="0081291C"/>
    <w:rsid w:val="00851F36"/>
    <w:rsid w:val="008E5AD4"/>
    <w:rsid w:val="008F17EC"/>
    <w:rsid w:val="008F1C64"/>
    <w:rsid w:val="0094212A"/>
    <w:rsid w:val="009476B6"/>
    <w:rsid w:val="009501CE"/>
    <w:rsid w:val="00982983"/>
    <w:rsid w:val="00987019"/>
    <w:rsid w:val="009C24A1"/>
    <w:rsid w:val="009F2378"/>
    <w:rsid w:val="00A05199"/>
    <w:rsid w:val="00A349AF"/>
    <w:rsid w:val="00A57720"/>
    <w:rsid w:val="00A63647"/>
    <w:rsid w:val="00AE33C0"/>
    <w:rsid w:val="00B63978"/>
    <w:rsid w:val="00BA0089"/>
    <w:rsid w:val="00BB0D20"/>
    <w:rsid w:val="00BB3319"/>
    <w:rsid w:val="00BC29AB"/>
    <w:rsid w:val="00BD01DC"/>
    <w:rsid w:val="00BD35BD"/>
    <w:rsid w:val="00BE19ED"/>
    <w:rsid w:val="00C00671"/>
    <w:rsid w:val="00C17187"/>
    <w:rsid w:val="00C17C5D"/>
    <w:rsid w:val="00C20379"/>
    <w:rsid w:val="00C3340D"/>
    <w:rsid w:val="00C403F2"/>
    <w:rsid w:val="00C8038B"/>
    <w:rsid w:val="00C81BD6"/>
    <w:rsid w:val="00CB0B02"/>
    <w:rsid w:val="00CD5A06"/>
    <w:rsid w:val="00D372B4"/>
    <w:rsid w:val="00DA06A4"/>
    <w:rsid w:val="00DA784F"/>
    <w:rsid w:val="00DB3B8C"/>
    <w:rsid w:val="00DE7AB3"/>
    <w:rsid w:val="00E06C24"/>
    <w:rsid w:val="00E245DB"/>
    <w:rsid w:val="00E31851"/>
    <w:rsid w:val="00E51D29"/>
    <w:rsid w:val="00E62682"/>
    <w:rsid w:val="00E650F1"/>
    <w:rsid w:val="00E954C6"/>
    <w:rsid w:val="00ED3580"/>
    <w:rsid w:val="00ED54CF"/>
    <w:rsid w:val="00F258B8"/>
    <w:rsid w:val="00F44523"/>
    <w:rsid w:val="00F61C20"/>
    <w:rsid w:val="00F707A1"/>
    <w:rsid w:val="00F87E5B"/>
    <w:rsid w:val="00FA4810"/>
    <w:rsid w:val="00FE335E"/>
    <w:rsid w:val="00FE41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73A07"/>
  <w15:chartTrackingRefBased/>
  <w15:docId w15:val="{0EBCF297-4516-F443-B489-8D73E21DA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3B275F"/>
    <w:rPr>
      <w:i/>
      <w:iCs/>
    </w:rPr>
  </w:style>
  <w:style w:type="character" w:styleId="Hyperlink">
    <w:name w:val="Hyperlink"/>
    <w:basedOn w:val="DefaultParagraphFont"/>
    <w:uiPriority w:val="99"/>
    <w:unhideWhenUsed/>
    <w:rsid w:val="00107C8A"/>
    <w:rPr>
      <w:color w:val="0563C1" w:themeColor="hyperlink"/>
      <w:u w:val="single"/>
    </w:rPr>
  </w:style>
  <w:style w:type="character" w:styleId="UnresolvedMention">
    <w:name w:val="Unresolved Mention"/>
    <w:basedOn w:val="DefaultParagraphFont"/>
    <w:uiPriority w:val="99"/>
    <w:semiHidden/>
    <w:unhideWhenUsed/>
    <w:rsid w:val="00107C8A"/>
    <w:rPr>
      <w:color w:val="605E5C"/>
      <w:shd w:val="clear" w:color="auto" w:fill="E1DFDD"/>
    </w:rPr>
  </w:style>
  <w:style w:type="character" w:styleId="FollowedHyperlink">
    <w:name w:val="FollowedHyperlink"/>
    <w:basedOn w:val="DefaultParagraphFont"/>
    <w:uiPriority w:val="99"/>
    <w:semiHidden/>
    <w:unhideWhenUsed/>
    <w:rsid w:val="00107C8A"/>
    <w:rPr>
      <w:color w:val="954F72" w:themeColor="followedHyperlink"/>
      <w:u w:val="single"/>
    </w:rPr>
  </w:style>
  <w:style w:type="paragraph" w:styleId="NormalWeb">
    <w:name w:val="Normal (Web)"/>
    <w:basedOn w:val="Normal"/>
    <w:uiPriority w:val="99"/>
    <w:semiHidden/>
    <w:unhideWhenUsed/>
    <w:rsid w:val="0017180F"/>
    <w:pPr>
      <w:spacing w:before="100" w:beforeAutospacing="1" w:after="100" w:afterAutospacing="1"/>
    </w:pPr>
    <w:rPr>
      <w:rFonts w:ascii="Times New Roman" w:eastAsia="Times New Roman" w:hAnsi="Times New Roman" w:cs="Times New Roman"/>
      <w:lang w:eastAsia="en-GB"/>
    </w:rPr>
  </w:style>
  <w:style w:type="character" w:customStyle="1" w:styleId="nlmyear">
    <w:name w:val="nlm_year"/>
    <w:basedOn w:val="DefaultParagraphFont"/>
    <w:rsid w:val="002E1006"/>
  </w:style>
  <w:style w:type="paragraph" w:customStyle="1" w:styleId="item">
    <w:name w:val="item"/>
    <w:basedOn w:val="Normal"/>
    <w:rsid w:val="00BB3319"/>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365022"/>
  </w:style>
  <w:style w:type="character" w:customStyle="1" w:styleId="Title1">
    <w:name w:val="Title1"/>
    <w:basedOn w:val="DefaultParagraphFont"/>
    <w:rsid w:val="00365022"/>
  </w:style>
  <w:style w:type="character" w:customStyle="1" w:styleId="Date1">
    <w:name w:val="Date1"/>
    <w:basedOn w:val="DefaultParagraphFont"/>
    <w:rsid w:val="00365022"/>
  </w:style>
  <w:style w:type="character" w:styleId="Strong">
    <w:name w:val="Strong"/>
    <w:basedOn w:val="DefaultParagraphFont"/>
    <w:uiPriority w:val="22"/>
    <w:qFormat/>
    <w:rsid w:val="00E245D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3949968">
      <w:bodyDiv w:val="1"/>
      <w:marLeft w:val="0"/>
      <w:marRight w:val="0"/>
      <w:marTop w:val="0"/>
      <w:marBottom w:val="0"/>
      <w:divBdr>
        <w:top w:val="none" w:sz="0" w:space="0" w:color="auto"/>
        <w:left w:val="none" w:sz="0" w:space="0" w:color="auto"/>
        <w:bottom w:val="none" w:sz="0" w:space="0" w:color="auto"/>
        <w:right w:val="none" w:sz="0" w:space="0" w:color="auto"/>
      </w:divBdr>
    </w:div>
    <w:div w:id="626007907">
      <w:bodyDiv w:val="1"/>
      <w:marLeft w:val="0"/>
      <w:marRight w:val="0"/>
      <w:marTop w:val="0"/>
      <w:marBottom w:val="0"/>
      <w:divBdr>
        <w:top w:val="none" w:sz="0" w:space="0" w:color="auto"/>
        <w:left w:val="none" w:sz="0" w:space="0" w:color="auto"/>
        <w:bottom w:val="none" w:sz="0" w:space="0" w:color="auto"/>
        <w:right w:val="none" w:sz="0" w:space="0" w:color="auto"/>
      </w:divBdr>
    </w:div>
    <w:div w:id="764038758">
      <w:bodyDiv w:val="1"/>
      <w:marLeft w:val="0"/>
      <w:marRight w:val="0"/>
      <w:marTop w:val="0"/>
      <w:marBottom w:val="0"/>
      <w:divBdr>
        <w:top w:val="none" w:sz="0" w:space="0" w:color="auto"/>
        <w:left w:val="none" w:sz="0" w:space="0" w:color="auto"/>
        <w:bottom w:val="none" w:sz="0" w:space="0" w:color="auto"/>
        <w:right w:val="none" w:sz="0" w:space="0" w:color="auto"/>
      </w:divBdr>
    </w:div>
    <w:div w:id="918293591">
      <w:bodyDiv w:val="1"/>
      <w:marLeft w:val="0"/>
      <w:marRight w:val="0"/>
      <w:marTop w:val="0"/>
      <w:marBottom w:val="0"/>
      <w:divBdr>
        <w:top w:val="none" w:sz="0" w:space="0" w:color="auto"/>
        <w:left w:val="none" w:sz="0" w:space="0" w:color="auto"/>
        <w:bottom w:val="none" w:sz="0" w:space="0" w:color="auto"/>
        <w:right w:val="none" w:sz="0" w:space="0" w:color="auto"/>
      </w:divBdr>
    </w:div>
    <w:div w:id="1109084946">
      <w:bodyDiv w:val="1"/>
      <w:marLeft w:val="0"/>
      <w:marRight w:val="0"/>
      <w:marTop w:val="0"/>
      <w:marBottom w:val="0"/>
      <w:divBdr>
        <w:top w:val="none" w:sz="0" w:space="0" w:color="auto"/>
        <w:left w:val="none" w:sz="0" w:space="0" w:color="auto"/>
        <w:bottom w:val="none" w:sz="0" w:space="0" w:color="auto"/>
        <w:right w:val="none" w:sz="0" w:space="0" w:color="auto"/>
      </w:divBdr>
    </w:div>
    <w:div w:id="1117531538">
      <w:bodyDiv w:val="1"/>
      <w:marLeft w:val="0"/>
      <w:marRight w:val="0"/>
      <w:marTop w:val="0"/>
      <w:marBottom w:val="0"/>
      <w:divBdr>
        <w:top w:val="none" w:sz="0" w:space="0" w:color="auto"/>
        <w:left w:val="none" w:sz="0" w:space="0" w:color="auto"/>
        <w:bottom w:val="none" w:sz="0" w:space="0" w:color="auto"/>
        <w:right w:val="none" w:sz="0" w:space="0" w:color="auto"/>
      </w:divBdr>
    </w:div>
    <w:div w:id="1225721944">
      <w:bodyDiv w:val="1"/>
      <w:marLeft w:val="0"/>
      <w:marRight w:val="0"/>
      <w:marTop w:val="0"/>
      <w:marBottom w:val="0"/>
      <w:divBdr>
        <w:top w:val="none" w:sz="0" w:space="0" w:color="auto"/>
        <w:left w:val="none" w:sz="0" w:space="0" w:color="auto"/>
        <w:bottom w:val="none" w:sz="0" w:space="0" w:color="auto"/>
        <w:right w:val="none" w:sz="0" w:space="0" w:color="auto"/>
      </w:divBdr>
    </w:div>
    <w:div w:id="1314917943">
      <w:bodyDiv w:val="1"/>
      <w:marLeft w:val="0"/>
      <w:marRight w:val="0"/>
      <w:marTop w:val="0"/>
      <w:marBottom w:val="0"/>
      <w:divBdr>
        <w:top w:val="none" w:sz="0" w:space="0" w:color="auto"/>
        <w:left w:val="none" w:sz="0" w:space="0" w:color="auto"/>
        <w:bottom w:val="none" w:sz="0" w:space="0" w:color="auto"/>
        <w:right w:val="none" w:sz="0" w:space="0" w:color="auto"/>
      </w:divBdr>
    </w:div>
    <w:div w:id="1745369054">
      <w:bodyDiv w:val="1"/>
      <w:marLeft w:val="0"/>
      <w:marRight w:val="0"/>
      <w:marTop w:val="0"/>
      <w:marBottom w:val="0"/>
      <w:divBdr>
        <w:top w:val="none" w:sz="0" w:space="0" w:color="auto"/>
        <w:left w:val="none" w:sz="0" w:space="0" w:color="auto"/>
        <w:bottom w:val="none" w:sz="0" w:space="0" w:color="auto"/>
        <w:right w:val="none" w:sz="0" w:space="0" w:color="auto"/>
      </w:divBdr>
    </w:div>
    <w:div w:id="2063868920">
      <w:bodyDiv w:val="1"/>
      <w:marLeft w:val="0"/>
      <w:marRight w:val="0"/>
      <w:marTop w:val="0"/>
      <w:marBottom w:val="0"/>
      <w:divBdr>
        <w:top w:val="none" w:sz="0" w:space="0" w:color="auto"/>
        <w:left w:val="none" w:sz="0" w:space="0" w:color="auto"/>
        <w:bottom w:val="none" w:sz="0" w:space="0" w:color="auto"/>
        <w:right w:val="none" w:sz="0" w:space="0" w:color="auto"/>
      </w:divBdr>
    </w:div>
    <w:div w:id="2135636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hyperlink" Target="https://youtu.be/aymvX-OrlS0"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999</TotalTime>
  <Pages>8</Pages>
  <Words>3448</Words>
  <Characters>19655</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Shauna Hawker</dc:creator>
  <cp:keywords/>
  <dc:description/>
  <cp:lastModifiedBy>Shauna Hawker</cp:lastModifiedBy>
  <cp:revision>33</cp:revision>
  <dcterms:created xsi:type="dcterms:W3CDTF">2021-12-07T10:16:00Z</dcterms:created>
  <dcterms:modified xsi:type="dcterms:W3CDTF">2022-01-07T20:12:00Z</dcterms:modified>
</cp:coreProperties>
</file>