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48913E" w14:textId="74D4B991" w:rsidR="00276398" w:rsidRPr="008F3739" w:rsidRDefault="00276398" w:rsidP="002D3945">
      <w:pPr>
        <w:jc w:val="center"/>
        <w:rPr>
          <w:b/>
          <w:bCs/>
          <w:sz w:val="36"/>
          <w:szCs w:val="36"/>
          <w:u w:val="single"/>
        </w:rPr>
      </w:pPr>
      <w:r w:rsidRPr="008F3739">
        <w:rPr>
          <w:b/>
          <w:bCs/>
          <w:sz w:val="36"/>
          <w:szCs w:val="36"/>
          <w:u w:val="single"/>
        </w:rPr>
        <w:t>The importance of shapes and silhouette and how it affects character design</w:t>
      </w:r>
    </w:p>
    <w:p w14:paraId="01F854C5" w14:textId="77777777" w:rsidR="00276398" w:rsidRDefault="00276398"/>
    <w:p w14:paraId="4D6E79EF" w14:textId="77777777" w:rsidR="00276398" w:rsidRDefault="00276398"/>
    <w:p w14:paraId="162084DA" w14:textId="75FC3258" w:rsidR="000F4904" w:rsidRPr="00E52E54" w:rsidRDefault="000F4904" w:rsidP="00417863">
      <w:pPr>
        <w:jc w:val="center"/>
        <w:rPr>
          <w:sz w:val="32"/>
          <w:szCs w:val="32"/>
        </w:rPr>
      </w:pPr>
      <w:r w:rsidRPr="00E52E54">
        <w:rPr>
          <w:sz w:val="32"/>
          <w:szCs w:val="32"/>
        </w:rPr>
        <w:t>Emily Sutherland</w:t>
      </w:r>
      <w:r w:rsidR="00276398" w:rsidRPr="00E52E54">
        <w:rPr>
          <w:sz w:val="32"/>
          <w:szCs w:val="32"/>
        </w:rPr>
        <w:t xml:space="preserve"> </w:t>
      </w:r>
      <w:r w:rsidR="00417863" w:rsidRPr="00E52E54">
        <w:rPr>
          <w:sz w:val="32"/>
          <w:szCs w:val="32"/>
        </w:rPr>
        <w:t>- Independent</w:t>
      </w:r>
      <w:r w:rsidRPr="00E52E54">
        <w:rPr>
          <w:sz w:val="32"/>
          <w:szCs w:val="32"/>
        </w:rPr>
        <w:t xml:space="preserve"> project</w:t>
      </w:r>
      <w:r w:rsidR="00417863" w:rsidRPr="00E52E54">
        <w:rPr>
          <w:sz w:val="32"/>
          <w:szCs w:val="32"/>
        </w:rPr>
        <w:t xml:space="preserve"> ACCA6020</w:t>
      </w:r>
    </w:p>
    <w:p w14:paraId="6BA304C6" w14:textId="3B3908E9" w:rsidR="007E5568" w:rsidRDefault="00A07107" w:rsidP="007E5568">
      <w:pPr>
        <w:jc w:val="center"/>
      </w:pPr>
      <w:r>
        <w:t xml:space="preserve">Contents: </w:t>
      </w:r>
      <w:r w:rsidR="007E5568">
        <w:br/>
        <w:t>introduction</w:t>
      </w:r>
      <w:r w:rsidR="00E52E54">
        <w:t>:</w:t>
      </w:r>
      <w:r w:rsidR="007E5568">
        <w:t xml:space="preserve"> 1-2</w:t>
      </w:r>
      <w:r w:rsidR="007E5568">
        <w:br/>
        <w:t>Proposed timeline</w:t>
      </w:r>
      <w:r w:rsidR="00E52E54">
        <w:t>: 2</w:t>
      </w:r>
      <w:r w:rsidR="00E52E54">
        <w:br/>
        <w:t>Research: 2-3</w:t>
      </w:r>
      <w:r w:rsidR="00E52E54">
        <w:br/>
        <w:t>Bibliography: 3</w:t>
      </w:r>
      <w:r w:rsidR="00E52E54">
        <w:br/>
        <w:t>Ethics Form: 4</w:t>
      </w:r>
      <w:r w:rsidR="007E5568">
        <w:t xml:space="preserve"> </w:t>
      </w:r>
    </w:p>
    <w:p w14:paraId="18C2E54D" w14:textId="77777777" w:rsidR="00994BBD" w:rsidRPr="00B97E6F" w:rsidRDefault="00994BBD">
      <w:pPr>
        <w:rPr>
          <w:u w:val="single"/>
        </w:rPr>
      </w:pPr>
    </w:p>
    <w:p w14:paraId="3BDA3A66" w14:textId="60ADCBB5" w:rsidR="00994BBD" w:rsidRPr="00B97E6F" w:rsidRDefault="00B97E6F" w:rsidP="00B97E6F">
      <w:pPr>
        <w:jc w:val="both"/>
        <w:rPr>
          <w:u w:val="single"/>
        </w:rPr>
      </w:pPr>
      <w:r w:rsidRPr="00B97E6F">
        <w:rPr>
          <w:u w:val="single"/>
        </w:rPr>
        <w:t>Introduction</w:t>
      </w:r>
    </w:p>
    <w:p w14:paraId="3FFE5FB3" w14:textId="5C341BCA" w:rsidR="003F7603" w:rsidRDefault="000F4904" w:rsidP="00B97E6F">
      <w:pPr>
        <w:jc w:val="both"/>
      </w:pPr>
      <w:r>
        <w:br/>
        <w:t xml:space="preserve">Character design is an important aspect of </w:t>
      </w:r>
      <w:r w:rsidR="00732BC3">
        <w:t>game;</w:t>
      </w:r>
      <w:r>
        <w:t xml:space="preserve"> it affects</w:t>
      </w:r>
      <w:r w:rsidR="00175ADE">
        <w:t xml:space="preserve"> how players will understand and engage with characters and the games they’re in. I will research into character design </w:t>
      </w:r>
      <w:r w:rsidR="00732BC3">
        <w:t>with</w:t>
      </w:r>
      <w:r w:rsidR="00175ADE">
        <w:t xml:space="preserve"> a focus on how character design applies to games, why it is important and how to use it effectively. Researching into this topic will allow me to improve upon my own character designing capabilities</w:t>
      </w:r>
      <w:r w:rsidR="00B23DC6">
        <w:t xml:space="preserve">, I aim to be able to create character designs within game context using the </w:t>
      </w:r>
      <w:r w:rsidR="00184378">
        <w:t>methods and knowledge I gain from my research into how things such as shape language effects how players will view and perceive the character.</w:t>
      </w:r>
      <w:r w:rsidR="00D82D8C">
        <w:t xml:space="preserve"> I aim to explore </w:t>
      </w:r>
      <w:r w:rsidR="00250A56">
        <w:t xml:space="preserve">how </w:t>
      </w:r>
      <w:r w:rsidR="00D82D8C">
        <w:t xml:space="preserve">my designs are </w:t>
      </w:r>
      <w:r w:rsidR="00DB0DC5">
        <w:t xml:space="preserve">seen </w:t>
      </w:r>
      <w:r w:rsidR="00D82D8C">
        <w:t xml:space="preserve">by others using surveys </w:t>
      </w:r>
      <w:r w:rsidR="00DB0DC5">
        <w:t>to gather what people think and then improve on my designs</w:t>
      </w:r>
      <w:r w:rsidR="00B111FC">
        <w:t xml:space="preserve"> </w:t>
      </w:r>
      <w:r w:rsidR="00250A56">
        <w:t>using the information gained from the surveys to further use shapes to communicate character traits and intentions and using silhouette to create recognisable characters.</w:t>
      </w:r>
      <w:r w:rsidR="00BC01A1">
        <w:t xml:space="preserve"> </w:t>
      </w:r>
      <w:r w:rsidR="000A7A9B">
        <w:t xml:space="preserve">I will use </w:t>
      </w:r>
      <w:r w:rsidR="00442B79">
        <w:t>P</w:t>
      </w:r>
      <w:r w:rsidR="000A7A9B">
        <w:t xml:space="preserve">hotoshop to create my character designs using the research I have conducted to create designs attempting to use shape language and silhouettes effectively and I will use Google forms in order to create surveys about character designs and record reactions to my designs in order to adjust them based on the responses to make them more effective. </w:t>
      </w:r>
      <w:r w:rsidR="00442B79">
        <w:t xml:space="preserve">By the end of the </w:t>
      </w:r>
      <w:r w:rsidR="008C34D6">
        <w:t>project,</w:t>
      </w:r>
      <w:r w:rsidR="00442B79">
        <w:t xml:space="preserve"> I will have produced character designs that have been developed using research into what makes character designs effective and </w:t>
      </w:r>
      <w:r w:rsidR="000E30EF">
        <w:t xml:space="preserve">use the responses and feedback gained to further develop them </w:t>
      </w:r>
      <w:r w:rsidR="00732BC3">
        <w:t>to</w:t>
      </w:r>
      <w:r w:rsidR="000E30EF">
        <w:t xml:space="preserve"> create an effective character design.</w:t>
      </w:r>
      <w:r w:rsidR="00487D7E">
        <w:t xml:space="preserve"> I will create designs with my existing knowledge of character design before </w:t>
      </w:r>
      <w:r w:rsidR="00A74B77">
        <w:t xml:space="preserve">researching to compare my </w:t>
      </w:r>
      <w:r w:rsidR="00657E9C">
        <w:t>designs after research and feedback</w:t>
      </w:r>
      <w:r w:rsidR="00487D7E">
        <w:t xml:space="preserve">. In order for this project to be successful I will need to keep myself on a schedule to make sure I have time for drawing the character designs, researching, and gathering data on responses for my character designs to be able to really utilise the </w:t>
      </w:r>
      <w:r w:rsidR="00487D7E">
        <w:lastRenderedPageBreak/>
        <w:t>knowledge I gain from doing this project</w:t>
      </w:r>
      <w:r w:rsidR="008C34D6">
        <w:t xml:space="preserve"> and actually improve upon my ability to design good characters that are readable, effective, and cohesive</w:t>
      </w:r>
      <w:r w:rsidR="00AB0E5E">
        <w:t xml:space="preserve">. By doing multiple designs over </w:t>
      </w:r>
      <w:proofErr w:type="gramStart"/>
      <w:r w:rsidR="00AB0E5E">
        <w:t>time</w:t>
      </w:r>
      <w:proofErr w:type="gramEnd"/>
      <w:r w:rsidR="00AB0E5E">
        <w:t xml:space="preserve"> I will be able to apply the feedback I gain to my designs combined with the research conducted and be able to see the impact it has had on how my characters are designed, improving my knowledge and skill of character concepts and designs overall. </w:t>
      </w:r>
    </w:p>
    <w:p w14:paraId="14BBA7D7" w14:textId="77777777" w:rsidR="00B97E6F" w:rsidRDefault="00B97E6F" w:rsidP="00B97E6F">
      <w:pPr>
        <w:jc w:val="both"/>
      </w:pPr>
    </w:p>
    <w:p w14:paraId="12A984C4" w14:textId="674CF2E9" w:rsidR="00B97E6F" w:rsidRPr="00B97E6F" w:rsidRDefault="00B97E6F" w:rsidP="00B97E6F">
      <w:pPr>
        <w:jc w:val="both"/>
        <w:rPr>
          <w:u w:val="single"/>
        </w:rPr>
      </w:pPr>
      <w:r w:rsidRPr="00B97E6F">
        <w:rPr>
          <w:u w:val="single"/>
        </w:rPr>
        <w:t>Potential Timeline</w:t>
      </w:r>
    </w:p>
    <w:tbl>
      <w:tblPr>
        <w:tblW w:w="10207" w:type="dxa"/>
        <w:tblInd w:w="-2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418"/>
        <w:gridCol w:w="8789"/>
      </w:tblGrid>
      <w:tr w:rsidR="002D3945" w14:paraId="57574482" w14:textId="2FF76253" w:rsidTr="002D3945">
        <w:tblPrEx>
          <w:tblCellMar>
            <w:top w:w="0" w:type="dxa"/>
            <w:bottom w:w="0" w:type="dxa"/>
          </w:tblCellMar>
        </w:tblPrEx>
        <w:trPr>
          <w:trHeight w:val="396"/>
        </w:trPr>
        <w:tc>
          <w:tcPr>
            <w:tcW w:w="1418" w:type="dxa"/>
          </w:tcPr>
          <w:p w14:paraId="091A7716" w14:textId="182B8973" w:rsidR="002D3945" w:rsidRDefault="002D3945" w:rsidP="002D3945">
            <w:r>
              <w:t>October</w:t>
            </w:r>
          </w:p>
        </w:tc>
        <w:tc>
          <w:tcPr>
            <w:tcW w:w="8789" w:type="dxa"/>
          </w:tcPr>
          <w:p w14:paraId="4083C845" w14:textId="1616D349" w:rsidR="002D3945" w:rsidRDefault="002D3945" w:rsidP="002D3945">
            <w:r>
              <w:t>Research sources and compile them and start planning designs</w:t>
            </w:r>
            <w:r>
              <w:br/>
            </w:r>
          </w:p>
        </w:tc>
      </w:tr>
      <w:tr w:rsidR="002D3945" w14:paraId="1D9E131A" w14:textId="77777777" w:rsidTr="002D3945">
        <w:tblPrEx>
          <w:tblCellMar>
            <w:top w:w="0" w:type="dxa"/>
            <w:bottom w:w="0" w:type="dxa"/>
          </w:tblCellMar>
        </w:tblPrEx>
        <w:trPr>
          <w:trHeight w:val="456"/>
        </w:trPr>
        <w:tc>
          <w:tcPr>
            <w:tcW w:w="1418" w:type="dxa"/>
          </w:tcPr>
          <w:p w14:paraId="23626B70" w14:textId="7FE5AAE5" w:rsidR="002D3945" w:rsidRDefault="002D3945" w:rsidP="002D3945">
            <w:r>
              <w:t>November</w:t>
            </w:r>
          </w:p>
        </w:tc>
        <w:tc>
          <w:tcPr>
            <w:tcW w:w="8789" w:type="dxa"/>
          </w:tcPr>
          <w:p w14:paraId="11C0698D" w14:textId="229672C4" w:rsidR="002D3945" w:rsidRDefault="002D3945" w:rsidP="002D3945">
            <w:r>
              <w:t>Create designs based on preliminary knowledge and research, try set up survey</w:t>
            </w:r>
            <w:r>
              <w:br/>
            </w:r>
          </w:p>
        </w:tc>
      </w:tr>
      <w:tr w:rsidR="002D3945" w14:paraId="2AC431A1" w14:textId="77777777" w:rsidTr="002D3945">
        <w:tblPrEx>
          <w:tblCellMar>
            <w:top w:w="0" w:type="dxa"/>
            <w:bottom w:w="0" w:type="dxa"/>
          </w:tblCellMar>
        </w:tblPrEx>
        <w:trPr>
          <w:trHeight w:val="456"/>
        </w:trPr>
        <w:tc>
          <w:tcPr>
            <w:tcW w:w="1418" w:type="dxa"/>
          </w:tcPr>
          <w:p w14:paraId="73323591" w14:textId="469630DC" w:rsidR="002D3945" w:rsidRDefault="002D3945" w:rsidP="002D3945">
            <w:r>
              <w:t>December</w:t>
            </w:r>
          </w:p>
        </w:tc>
        <w:tc>
          <w:tcPr>
            <w:tcW w:w="8789" w:type="dxa"/>
          </w:tcPr>
          <w:p w14:paraId="683DED44" w14:textId="0EC06147" w:rsidR="002D3945" w:rsidRDefault="002D3945" w:rsidP="002D3945">
            <w:r>
              <w:t>Compile research and data into the interim Viva</w:t>
            </w:r>
          </w:p>
        </w:tc>
      </w:tr>
      <w:tr w:rsidR="002D3945" w14:paraId="32D32567" w14:textId="77777777" w:rsidTr="002D3945">
        <w:tblPrEx>
          <w:tblCellMar>
            <w:top w:w="0" w:type="dxa"/>
            <w:bottom w:w="0" w:type="dxa"/>
          </w:tblCellMar>
        </w:tblPrEx>
        <w:trPr>
          <w:trHeight w:val="456"/>
        </w:trPr>
        <w:tc>
          <w:tcPr>
            <w:tcW w:w="1418" w:type="dxa"/>
          </w:tcPr>
          <w:p w14:paraId="18D2C6B4" w14:textId="2B59F58F" w:rsidR="002D3945" w:rsidRDefault="002D3945" w:rsidP="002D3945">
            <w:r>
              <w:t>January</w:t>
            </w:r>
          </w:p>
        </w:tc>
        <w:tc>
          <w:tcPr>
            <w:tcW w:w="8789" w:type="dxa"/>
          </w:tcPr>
          <w:p w14:paraId="691DAF18" w14:textId="40CC5A65" w:rsidR="002D3945" w:rsidRDefault="002D3945" w:rsidP="002D3945">
            <w:r>
              <w:t>complete and present interim Viva</w:t>
            </w:r>
          </w:p>
        </w:tc>
      </w:tr>
      <w:tr w:rsidR="002D3945" w14:paraId="701B7A32" w14:textId="77777777" w:rsidTr="002D3945">
        <w:tblPrEx>
          <w:tblCellMar>
            <w:top w:w="0" w:type="dxa"/>
            <w:bottom w:w="0" w:type="dxa"/>
          </w:tblCellMar>
        </w:tblPrEx>
        <w:trPr>
          <w:trHeight w:val="456"/>
        </w:trPr>
        <w:tc>
          <w:tcPr>
            <w:tcW w:w="1418" w:type="dxa"/>
          </w:tcPr>
          <w:p w14:paraId="795A99D4" w14:textId="5ACAB777" w:rsidR="002D3945" w:rsidRDefault="002D3945" w:rsidP="002D3945">
            <w:r>
              <w:t>February</w:t>
            </w:r>
          </w:p>
        </w:tc>
        <w:tc>
          <w:tcPr>
            <w:tcW w:w="8789" w:type="dxa"/>
          </w:tcPr>
          <w:p w14:paraId="23CC4FBB" w14:textId="63D00364" w:rsidR="002D3945" w:rsidRDefault="002D3945" w:rsidP="002D3945">
            <w:r>
              <w:t>Use data gained to further research and develop designs</w:t>
            </w:r>
          </w:p>
        </w:tc>
      </w:tr>
      <w:tr w:rsidR="002D3945" w14:paraId="251ACBB3" w14:textId="77777777" w:rsidTr="002D3945">
        <w:tblPrEx>
          <w:tblCellMar>
            <w:top w:w="0" w:type="dxa"/>
            <w:bottom w:w="0" w:type="dxa"/>
          </w:tblCellMar>
        </w:tblPrEx>
        <w:trPr>
          <w:trHeight w:val="456"/>
        </w:trPr>
        <w:tc>
          <w:tcPr>
            <w:tcW w:w="1418" w:type="dxa"/>
          </w:tcPr>
          <w:p w14:paraId="66E2983B" w14:textId="135C1AC1" w:rsidR="002D3945" w:rsidRDefault="002D3945" w:rsidP="002D3945">
            <w:r>
              <w:t>March</w:t>
            </w:r>
          </w:p>
        </w:tc>
        <w:tc>
          <w:tcPr>
            <w:tcW w:w="8789" w:type="dxa"/>
          </w:tcPr>
          <w:p w14:paraId="1DF6EE25" w14:textId="696E30C8" w:rsidR="002D3945" w:rsidRDefault="002D3945" w:rsidP="002D3945">
            <w:r>
              <w:t>try set up another survey, compile data and research into the report</w:t>
            </w:r>
          </w:p>
        </w:tc>
      </w:tr>
      <w:tr w:rsidR="002D3945" w14:paraId="087555B2" w14:textId="77777777" w:rsidTr="002D3945">
        <w:tblPrEx>
          <w:tblCellMar>
            <w:top w:w="0" w:type="dxa"/>
            <w:bottom w:w="0" w:type="dxa"/>
          </w:tblCellMar>
        </w:tblPrEx>
        <w:trPr>
          <w:trHeight w:val="456"/>
        </w:trPr>
        <w:tc>
          <w:tcPr>
            <w:tcW w:w="1418" w:type="dxa"/>
          </w:tcPr>
          <w:p w14:paraId="43BBDBC5" w14:textId="1FE10DF2" w:rsidR="002D3945" w:rsidRDefault="002D3945" w:rsidP="002D3945">
            <w:r>
              <w:t>April</w:t>
            </w:r>
          </w:p>
        </w:tc>
        <w:tc>
          <w:tcPr>
            <w:tcW w:w="8789" w:type="dxa"/>
          </w:tcPr>
          <w:p w14:paraId="18EAF2E7" w14:textId="7038354B" w:rsidR="002D3945" w:rsidRDefault="002D3945" w:rsidP="002D3945">
            <w:r>
              <w:t>complete and hand in report, start work on finalised designs and viva</w:t>
            </w:r>
          </w:p>
        </w:tc>
      </w:tr>
      <w:tr w:rsidR="002D3945" w14:paraId="115DF0AD" w14:textId="77777777" w:rsidTr="002D3945">
        <w:tblPrEx>
          <w:tblCellMar>
            <w:top w:w="0" w:type="dxa"/>
            <w:bottom w:w="0" w:type="dxa"/>
          </w:tblCellMar>
        </w:tblPrEx>
        <w:trPr>
          <w:trHeight w:val="384"/>
        </w:trPr>
        <w:tc>
          <w:tcPr>
            <w:tcW w:w="1418" w:type="dxa"/>
          </w:tcPr>
          <w:p w14:paraId="4CBF43BE" w14:textId="19ED06C8" w:rsidR="002D3945" w:rsidRDefault="002D3945" w:rsidP="002D3945">
            <w:r>
              <w:t>May</w:t>
            </w:r>
          </w:p>
        </w:tc>
        <w:tc>
          <w:tcPr>
            <w:tcW w:w="8789" w:type="dxa"/>
          </w:tcPr>
          <w:p w14:paraId="6096B9AC" w14:textId="0B5A0706" w:rsidR="002D3945" w:rsidRDefault="002D3945" w:rsidP="002D3945">
            <w:r>
              <w:t>present final viva and designs</w:t>
            </w:r>
          </w:p>
        </w:tc>
      </w:tr>
    </w:tbl>
    <w:p w14:paraId="5E744006" w14:textId="77777777" w:rsidR="002D3945" w:rsidRDefault="002D3945" w:rsidP="002D3945"/>
    <w:p w14:paraId="0A8DCB83" w14:textId="6D5D5F29" w:rsidR="000F4904" w:rsidRDefault="00B97E6F" w:rsidP="00B97E6F">
      <w:pPr>
        <w:jc w:val="both"/>
      </w:pPr>
      <w:r w:rsidRPr="00B97E6F">
        <w:rPr>
          <w:u w:val="single"/>
        </w:rPr>
        <w:t>Research</w:t>
      </w:r>
      <w:r w:rsidR="007E3E66">
        <w:br/>
      </w:r>
      <w:r w:rsidR="007E3E66">
        <w:br/>
      </w:r>
      <w:r w:rsidR="00BF494F">
        <w:t>Character design has been researched and explored</w:t>
      </w:r>
      <w:r w:rsidR="007E74E2">
        <w:t xml:space="preserve"> for years, the concept of </w:t>
      </w:r>
      <w:r w:rsidR="00777123">
        <w:t xml:space="preserve">assuming character traits based on </w:t>
      </w:r>
      <w:r w:rsidR="00D802CA">
        <w:t>appearance and first impressions is far from new</w:t>
      </w:r>
      <w:r w:rsidR="00D6558A">
        <w:t xml:space="preserve">, </w:t>
      </w:r>
      <w:r w:rsidR="001912C3">
        <w:t>in 1946 Polish-American psychologist Solomon Asch published a paper</w:t>
      </w:r>
      <w:r w:rsidR="00672968">
        <w:t xml:space="preserve"> ‘Forming impressions on personality’ [</w:t>
      </w:r>
      <w:r w:rsidR="00F47FBB">
        <w:t>1</w:t>
      </w:r>
      <w:r w:rsidR="00672968">
        <w:t>]</w:t>
      </w:r>
      <w:r w:rsidR="001912C3">
        <w:t xml:space="preserve"> on how people make impressions of others </w:t>
      </w:r>
      <w:r w:rsidR="00672968">
        <w:t xml:space="preserve">and make assumptions based on certain traits which has been applied to character designs and development into shape theory and using silhouette to define character. </w:t>
      </w:r>
      <w:r w:rsidR="00736B0B">
        <w:t>Shape theory in character design is used to show and imply traits based on design alone, three main shapes are used being and combined to create characters that viewers and players will be able to recognise and associate personality traits and alignments with</w:t>
      </w:r>
      <w:r w:rsidR="004513F9">
        <w:t>,</w:t>
      </w:r>
      <w:r w:rsidR="007434AC">
        <w:t xml:space="preserve"> circles which generally communicate a character that is potentially playful, unified, friendly, and comforting, triangles can be associated with things such as power, action, energy and potentially aggression, squares can be used for characters who are stable, trustworthy, secure and equal, ‘Creative character design’ chapter five [</w:t>
      </w:r>
      <w:r w:rsidR="00F47FBB">
        <w:t>2</w:t>
      </w:r>
      <w:r w:rsidR="007434AC">
        <w:t>] details how each shape can be used effectively for character designs and help to build a silhouette</w:t>
      </w:r>
      <w:r w:rsidR="00AD7F2D">
        <w:t xml:space="preserve">, building a character on shapes allows for a strong silhouette that can be used as the base for smaller design details while </w:t>
      </w:r>
      <w:r w:rsidR="00AD7F2D">
        <w:lastRenderedPageBreak/>
        <w:t xml:space="preserve">keeping the traits present. Shape can be combined to create more complex characters that give off a mix of traits or to empathise them, page 57 of </w:t>
      </w:r>
      <w:r w:rsidR="00276398">
        <w:t>‘</w:t>
      </w:r>
      <w:r w:rsidR="00AD7F2D">
        <w:t>Fundamentals of character design</w:t>
      </w:r>
      <w:r w:rsidR="00276398">
        <w:t>’</w:t>
      </w:r>
      <w:r w:rsidR="00AD7F2D">
        <w:t xml:space="preserve"> [</w:t>
      </w:r>
      <w:r w:rsidR="00F47FBB">
        <w:t>3</w:t>
      </w:r>
      <w:r w:rsidR="00AD7F2D">
        <w:t xml:space="preserve">] goes into detail on how combining shapes can be utilised within character design and how transforming the shape can also alter the perception of traits without changing the base shape. </w:t>
      </w:r>
      <w:r w:rsidR="00CE7366">
        <w:t>‘Creating characters with personality’ chapter two [</w:t>
      </w:r>
      <w:r w:rsidR="00F47FBB">
        <w:t>4</w:t>
      </w:r>
      <w:r w:rsidR="00CE7366">
        <w:t xml:space="preserve">] </w:t>
      </w:r>
      <w:r w:rsidR="007B6802">
        <w:t xml:space="preserve">talks about the use of variance in character design, how using shapes of differing sizes can help empathise certain features and traits while also creating a more interesting character, using a mix of straight and curved lines together can make a design flow together better and feel </w:t>
      </w:r>
      <w:r>
        <w:t>livelier</w:t>
      </w:r>
      <w:r w:rsidR="007B6802">
        <w:t xml:space="preserve">. </w:t>
      </w:r>
      <w:r w:rsidR="00994BBD">
        <w:t>Silhouettes can be created quick and easy during the design process, this helps to create several explorations that utilises shape language to create a personality and communicate traits and create a design that flows together without working on the details of them making use of variations in the shape sizes to create a cohesive design, silhouette exploration can be done until a design is chosen to be detailed further, Chapter three of ‘Creative character design for games and animation’ [</w:t>
      </w:r>
      <w:r w:rsidR="00F47FBB">
        <w:t>5</w:t>
      </w:r>
      <w:r w:rsidR="00994BBD">
        <w:t xml:space="preserve">] delves into this as a process on the brainstorming area of character design, chapter ten of the book also goes into detail on how a silhouette can be used to highlight areas that would benefit from exaggeration and emphasis to create a clear personality and recognisable silhouette. </w:t>
      </w:r>
      <w:r w:rsidR="007B6802">
        <w:t xml:space="preserve">Silhouettes are important and can be used in games </w:t>
      </w:r>
      <w:r w:rsidR="00705220">
        <w:t>to help players not only assume personalities but to identify characters, ‘The illustrative world of Team Fortress 2’[</w:t>
      </w:r>
      <w:r w:rsidR="00F47FBB">
        <w:t>6</w:t>
      </w:r>
      <w:r w:rsidR="00705220">
        <w:t>] explores how silhouettes are used to make the identification of classes easy for players to recognise while playing using shapes and negative space to indicate to players what they are currently fighitng at a glance meaning the silhouettes of the characters actively affect the gameplay beyond just a cosmetic level</w:t>
      </w:r>
      <w:r w:rsidR="00994BBD">
        <w:t xml:space="preserve"> making it extremely important to games.</w:t>
      </w:r>
      <w:r w:rsidR="00034BD1">
        <w:t xml:space="preserve"> </w:t>
      </w:r>
      <w:r w:rsidR="003A40DB">
        <w:t xml:space="preserve">Character design is also important as it can tell the player what game they will be playing, it will tell the player the kind of character they are or will interact with, </w:t>
      </w:r>
      <w:r w:rsidR="00911E5F">
        <w:t xml:space="preserve">the style of the game and may dictate </w:t>
      </w:r>
      <w:r w:rsidR="000D3872">
        <w:t>whether</w:t>
      </w:r>
      <w:r w:rsidR="00911E5F">
        <w:t xml:space="preserve"> they’re inserted in playing at all, </w:t>
      </w:r>
      <w:r w:rsidR="00FA7552">
        <w:t>‘</w:t>
      </w:r>
      <w:r w:rsidR="00FA7552" w:rsidRPr="00FA7552">
        <w:t>Character Design in Games Analysis of Character Design Theory</w:t>
      </w:r>
      <w:r w:rsidR="00FA7552">
        <w:t>’ [7] goes into detail about why character design is important and how it affects games.</w:t>
      </w:r>
    </w:p>
    <w:p w14:paraId="4BB40FD5" w14:textId="77777777" w:rsidR="00276398" w:rsidRDefault="00276398"/>
    <w:p w14:paraId="31CFB995" w14:textId="6EAC143D" w:rsidR="00276398" w:rsidRPr="00B97E6F" w:rsidRDefault="00276398">
      <w:pPr>
        <w:rPr>
          <w:u w:val="single"/>
        </w:rPr>
      </w:pPr>
      <w:r w:rsidRPr="00B97E6F">
        <w:rPr>
          <w:u w:val="single"/>
        </w:rPr>
        <w:t xml:space="preserve">Bibliography </w:t>
      </w:r>
    </w:p>
    <w:p w14:paraId="725C80E1" w14:textId="1466ABAD" w:rsidR="00276398" w:rsidRDefault="00276398">
      <w:r>
        <w:t>[</w:t>
      </w:r>
      <w:r w:rsidR="00F47FBB">
        <w:t>1</w:t>
      </w:r>
      <w:r>
        <w:t>]</w:t>
      </w:r>
      <w:r w:rsidR="00F47FBB">
        <w:t xml:space="preserve"> </w:t>
      </w:r>
      <w:r w:rsidR="00F47FBB" w:rsidRPr="00F47FBB">
        <w:t xml:space="preserve">S. E. Asch, "Forming impressions of personality," </w:t>
      </w:r>
      <w:r w:rsidR="00F47FBB" w:rsidRPr="00F47FBB">
        <w:rPr>
          <w:i/>
          <w:iCs/>
        </w:rPr>
        <w:t>The Journal of Abnormal and Social Psychology</w:t>
      </w:r>
      <w:r w:rsidR="00F47FBB" w:rsidRPr="00F47FBB">
        <w:t>, 1946</w:t>
      </w:r>
      <w:r w:rsidR="00F47FBB">
        <w:t>.</w:t>
      </w:r>
    </w:p>
    <w:p w14:paraId="663AE07F" w14:textId="1CC7A1C8" w:rsidR="00276398" w:rsidRDefault="00276398">
      <w:r>
        <w:t>[</w:t>
      </w:r>
      <w:r w:rsidR="00F47FBB">
        <w:t>2</w:t>
      </w:r>
      <w:r>
        <w:t xml:space="preserve">] </w:t>
      </w:r>
      <w:r w:rsidRPr="00276398">
        <w:t xml:space="preserve">B. Tillman, </w:t>
      </w:r>
      <w:r w:rsidRPr="00276398">
        <w:rPr>
          <w:i/>
          <w:iCs/>
        </w:rPr>
        <w:t>Creative Character Design</w:t>
      </w:r>
      <w:r w:rsidRPr="00276398">
        <w:t>. Taylor &amp; Francis, 2011.</w:t>
      </w:r>
    </w:p>
    <w:p w14:paraId="6229C66F" w14:textId="51868A60" w:rsidR="00276398" w:rsidRDefault="00276398">
      <w:r>
        <w:t>[</w:t>
      </w:r>
      <w:r w:rsidR="00F47FBB">
        <w:t>3</w:t>
      </w:r>
      <w:r>
        <w:t xml:space="preserve">] </w:t>
      </w:r>
      <w:r w:rsidRPr="00276398">
        <w:t xml:space="preserve">R. Bishop, B. Sweeney, and C. M. Ruiz, </w:t>
      </w:r>
      <w:r w:rsidRPr="00276398">
        <w:rPr>
          <w:i/>
          <w:iCs/>
        </w:rPr>
        <w:t>Fundamentals of Character Design: How to Create Engaging Characters for Illustration, Animation &amp; Visual Development</w:t>
      </w:r>
      <w:r w:rsidRPr="00276398">
        <w:t>. 3DTotal Publishing, 2020.</w:t>
      </w:r>
    </w:p>
    <w:p w14:paraId="67E3CAC3" w14:textId="4C177D0A" w:rsidR="00276398" w:rsidRDefault="00276398">
      <w:r>
        <w:t>[</w:t>
      </w:r>
      <w:r w:rsidR="00F47FBB">
        <w:t>4</w:t>
      </w:r>
      <w:r>
        <w:t xml:space="preserve">] </w:t>
      </w:r>
      <w:r w:rsidRPr="00276398">
        <w:t xml:space="preserve">T. Bancroft, </w:t>
      </w:r>
      <w:r w:rsidRPr="00276398">
        <w:rPr>
          <w:i/>
          <w:iCs/>
        </w:rPr>
        <w:t xml:space="preserve">Creating Characters </w:t>
      </w:r>
      <w:proofErr w:type="gramStart"/>
      <w:r w:rsidRPr="00276398">
        <w:rPr>
          <w:i/>
          <w:iCs/>
        </w:rPr>
        <w:t>With</w:t>
      </w:r>
      <w:proofErr w:type="gramEnd"/>
      <w:r w:rsidRPr="00276398">
        <w:rPr>
          <w:i/>
          <w:iCs/>
        </w:rPr>
        <w:t xml:space="preserve"> Personality</w:t>
      </w:r>
      <w:r w:rsidRPr="00276398">
        <w:t>. New York: Watson-Guptill, 2006.</w:t>
      </w:r>
    </w:p>
    <w:p w14:paraId="16721DD7" w14:textId="69BB4853" w:rsidR="00276398" w:rsidRDefault="00276398">
      <w:r>
        <w:lastRenderedPageBreak/>
        <w:t>[</w:t>
      </w:r>
      <w:r w:rsidR="00F47FBB">
        <w:t>5</w:t>
      </w:r>
      <w:r>
        <w:t>]</w:t>
      </w:r>
      <w:r w:rsidR="00F47FBB">
        <w:t xml:space="preserve"> </w:t>
      </w:r>
      <w:r w:rsidR="00F47FBB" w:rsidRPr="00F47FBB">
        <w:t xml:space="preserve">J. Harder, </w:t>
      </w:r>
      <w:r w:rsidR="00F47FBB" w:rsidRPr="00F47FBB">
        <w:rPr>
          <w:i/>
          <w:iCs/>
        </w:rPr>
        <w:t>Creative Character Design for Games and Animation</w:t>
      </w:r>
      <w:r w:rsidR="00F47FBB" w:rsidRPr="00F47FBB">
        <w:t>. CRC Press, Taylor &amp; Francis Group, 2023.</w:t>
      </w:r>
    </w:p>
    <w:p w14:paraId="06645182" w14:textId="37C76847" w:rsidR="00F47FBB" w:rsidRDefault="00276398" w:rsidP="00F47FBB">
      <w:r>
        <w:t>[</w:t>
      </w:r>
      <w:r w:rsidR="00F47FBB">
        <w:t>6</w:t>
      </w:r>
      <w:r>
        <w:t>]</w:t>
      </w:r>
      <w:r w:rsidR="00F47FBB">
        <w:t xml:space="preserve"> J. Mitchell, </w:t>
      </w:r>
      <w:r w:rsidR="00F47FBB" w:rsidRPr="00F47FBB">
        <w:rPr>
          <w:i/>
          <w:iCs/>
        </w:rPr>
        <w:t>Stylization with a Purpose: The Illustrative World of Team Fortress 2</w:t>
      </w:r>
      <w:r w:rsidR="00F47FBB">
        <w:rPr>
          <w:i/>
          <w:iCs/>
        </w:rPr>
        <w:t xml:space="preserve">, Valve, </w:t>
      </w:r>
      <w:r w:rsidR="00F47FBB">
        <w:t>2006.</w:t>
      </w:r>
    </w:p>
    <w:p w14:paraId="23FC9A54" w14:textId="32BD47BC" w:rsidR="00B536AA" w:rsidRDefault="00B536AA" w:rsidP="00F47FBB">
      <w:r>
        <w:t xml:space="preserve">[7] </w:t>
      </w:r>
      <w:r w:rsidRPr="00B536AA">
        <w:t xml:space="preserve">H. </w:t>
      </w:r>
      <w:proofErr w:type="spellStart"/>
      <w:r w:rsidRPr="00B536AA">
        <w:t>Kuntjara</w:t>
      </w:r>
      <w:proofErr w:type="spellEnd"/>
      <w:r w:rsidRPr="00B536AA">
        <w:t xml:space="preserve"> and B. </w:t>
      </w:r>
      <w:proofErr w:type="spellStart"/>
      <w:r w:rsidRPr="00B536AA">
        <w:t>Almanfaluthi</w:t>
      </w:r>
      <w:proofErr w:type="spellEnd"/>
      <w:r w:rsidRPr="00B536AA">
        <w:t xml:space="preserve">, “Character Design in Games Analysis of Character Design Theory,” </w:t>
      </w:r>
      <w:r w:rsidRPr="00B536AA">
        <w:rPr>
          <w:i/>
          <w:iCs/>
        </w:rPr>
        <w:t>Journal of Games, Game Art, and Gamification</w:t>
      </w:r>
      <w:r w:rsidRPr="00B536AA">
        <w:t xml:space="preserve">, vol. 2, no. 2, Oct. 2021, </w:t>
      </w:r>
      <w:proofErr w:type="spellStart"/>
      <w:r w:rsidRPr="00B536AA">
        <w:t>doi</w:t>
      </w:r>
      <w:proofErr w:type="spellEnd"/>
      <w:r w:rsidRPr="00B536AA">
        <w:t>: 10.21512/</w:t>
      </w:r>
      <w:proofErr w:type="gramStart"/>
      <w:r w:rsidRPr="00B536AA">
        <w:t>jggag.v</w:t>
      </w:r>
      <w:proofErr w:type="gramEnd"/>
      <w:r w:rsidRPr="00B536AA">
        <w:t>2i2.7197.</w:t>
      </w:r>
    </w:p>
    <w:p w14:paraId="58136B8C" w14:textId="3C5B15CA" w:rsidR="003B016A" w:rsidRPr="003B016A" w:rsidRDefault="003B016A" w:rsidP="00F47FBB">
      <w:pPr>
        <w:rPr>
          <w:u w:val="single"/>
        </w:rPr>
      </w:pPr>
      <w:r w:rsidRPr="003B016A">
        <w:rPr>
          <w:u w:val="single"/>
        </w:rPr>
        <w:t>Ethics Form Link</w:t>
      </w:r>
      <w:r w:rsidR="00393620">
        <w:rPr>
          <w:u w:val="single"/>
        </w:rPr>
        <w:br/>
      </w:r>
      <w:hyperlink r:id="rId9" w:history="1">
        <w:proofErr w:type="spellStart"/>
        <w:r w:rsidR="00393620" w:rsidRPr="00393620">
          <w:rPr>
            <w:rStyle w:val="Hyperlink"/>
          </w:rPr>
          <w:t>SoAC</w:t>
        </w:r>
        <w:proofErr w:type="spellEnd"/>
        <w:r w:rsidR="00393620" w:rsidRPr="00393620">
          <w:rPr>
            <w:rStyle w:val="Hyperlink"/>
          </w:rPr>
          <w:t xml:space="preserve"> Ethics Form.d</w:t>
        </w:r>
        <w:r w:rsidR="00393620" w:rsidRPr="00393620">
          <w:rPr>
            <w:rStyle w:val="Hyperlink"/>
          </w:rPr>
          <w:t>o</w:t>
        </w:r>
        <w:r w:rsidR="00393620" w:rsidRPr="00393620">
          <w:rPr>
            <w:rStyle w:val="Hyperlink"/>
          </w:rPr>
          <w:t>cx</w:t>
        </w:r>
      </w:hyperlink>
    </w:p>
    <w:p w14:paraId="4E871DD5" w14:textId="5197AB49" w:rsidR="00276398" w:rsidRPr="00F47FBB" w:rsidRDefault="00276398">
      <w:pPr>
        <w:rPr>
          <w:i/>
          <w:iCs/>
        </w:rPr>
      </w:pPr>
    </w:p>
    <w:sectPr w:rsidR="00276398" w:rsidRPr="00F47FBB">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196CF3" w14:textId="77777777" w:rsidR="00216C2B" w:rsidRDefault="00216C2B" w:rsidP="003B016A">
      <w:pPr>
        <w:spacing w:after="0" w:line="240" w:lineRule="auto"/>
      </w:pPr>
      <w:r>
        <w:separator/>
      </w:r>
    </w:p>
  </w:endnote>
  <w:endnote w:type="continuationSeparator" w:id="0">
    <w:p w14:paraId="3D3628D0" w14:textId="77777777" w:rsidR="00216C2B" w:rsidRDefault="00216C2B" w:rsidP="003B01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62199473"/>
      <w:docPartObj>
        <w:docPartGallery w:val="Page Numbers (Bottom of Page)"/>
        <w:docPartUnique/>
      </w:docPartObj>
    </w:sdtPr>
    <w:sdtEndPr>
      <w:rPr>
        <w:noProof/>
      </w:rPr>
    </w:sdtEndPr>
    <w:sdtContent>
      <w:p w14:paraId="5D9469D2" w14:textId="73AD38C4" w:rsidR="003B016A" w:rsidRDefault="003B016A">
        <w:pPr>
          <w:pStyle w:val="Footer"/>
        </w:pPr>
        <w:r>
          <w:fldChar w:fldCharType="begin"/>
        </w:r>
        <w:r>
          <w:instrText xml:space="preserve"> PAGE   \* MERGEFORMAT </w:instrText>
        </w:r>
        <w:r>
          <w:fldChar w:fldCharType="separate"/>
        </w:r>
        <w:r>
          <w:rPr>
            <w:noProof/>
          </w:rPr>
          <w:t>2</w:t>
        </w:r>
        <w:r>
          <w:rPr>
            <w:noProof/>
          </w:rPr>
          <w:fldChar w:fldCharType="end"/>
        </w:r>
      </w:p>
    </w:sdtContent>
  </w:sdt>
  <w:p w14:paraId="634C88CD" w14:textId="77777777" w:rsidR="003B016A" w:rsidRDefault="003B01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86BBED" w14:textId="77777777" w:rsidR="00216C2B" w:rsidRDefault="00216C2B" w:rsidP="003B016A">
      <w:pPr>
        <w:spacing w:after="0" w:line="240" w:lineRule="auto"/>
      </w:pPr>
      <w:r>
        <w:separator/>
      </w:r>
    </w:p>
  </w:footnote>
  <w:footnote w:type="continuationSeparator" w:id="0">
    <w:p w14:paraId="4D1A45D2" w14:textId="77777777" w:rsidR="00216C2B" w:rsidRDefault="00216C2B" w:rsidP="003B016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269F"/>
    <w:rsid w:val="00034BD1"/>
    <w:rsid w:val="00036262"/>
    <w:rsid w:val="000A7A9B"/>
    <w:rsid w:val="000B1406"/>
    <w:rsid w:val="000C4E78"/>
    <w:rsid w:val="000D3872"/>
    <w:rsid w:val="000E30EF"/>
    <w:rsid w:val="000F4904"/>
    <w:rsid w:val="00175ADE"/>
    <w:rsid w:val="00184378"/>
    <w:rsid w:val="001912C3"/>
    <w:rsid w:val="00194808"/>
    <w:rsid w:val="001E3ADE"/>
    <w:rsid w:val="00200B5F"/>
    <w:rsid w:val="00216441"/>
    <w:rsid w:val="00216C2B"/>
    <w:rsid w:val="00250A56"/>
    <w:rsid w:val="00276398"/>
    <w:rsid w:val="002D3945"/>
    <w:rsid w:val="00393620"/>
    <w:rsid w:val="003A40DB"/>
    <w:rsid w:val="003B016A"/>
    <w:rsid w:val="003F7603"/>
    <w:rsid w:val="00417863"/>
    <w:rsid w:val="00442B79"/>
    <w:rsid w:val="004513F9"/>
    <w:rsid w:val="00487D7E"/>
    <w:rsid w:val="00573BC1"/>
    <w:rsid w:val="005E5471"/>
    <w:rsid w:val="00657E9C"/>
    <w:rsid w:val="00672968"/>
    <w:rsid w:val="00673711"/>
    <w:rsid w:val="006A6628"/>
    <w:rsid w:val="00705220"/>
    <w:rsid w:val="00732BC3"/>
    <w:rsid w:val="00736B0B"/>
    <w:rsid w:val="007434AC"/>
    <w:rsid w:val="00754FDD"/>
    <w:rsid w:val="00777123"/>
    <w:rsid w:val="007B4423"/>
    <w:rsid w:val="007B6802"/>
    <w:rsid w:val="007E3E66"/>
    <w:rsid w:val="007E5568"/>
    <w:rsid w:val="007E74E2"/>
    <w:rsid w:val="008707B7"/>
    <w:rsid w:val="008A28B6"/>
    <w:rsid w:val="008C34D6"/>
    <w:rsid w:val="008C3FA1"/>
    <w:rsid w:val="008F3739"/>
    <w:rsid w:val="00911E5F"/>
    <w:rsid w:val="0092793F"/>
    <w:rsid w:val="00994BBD"/>
    <w:rsid w:val="00A07107"/>
    <w:rsid w:val="00A37A97"/>
    <w:rsid w:val="00A74B77"/>
    <w:rsid w:val="00AB0E5E"/>
    <w:rsid w:val="00AB45A3"/>
    <w:rsid w:val="00AD2B9B"/>
    <w:rsid w:val="00AD7F2D"/>
    <w:rsid w:val="00B111FC"/>
    <w:rsid w:val="00B23DC6"/>
    <w:rsid w:val="00B536AA"/>
    <w:rsid w:val="00B638DB"/>
    <w:rsid w:val="00B97E6F"/>
    <w:rsid w:val="00BA4DD4"/>
    <w:rsid w:val="00BC01A1"/>
    <w:rsid w:val="00BF494F"/>
    <w:rsid w:val="00CA269F"/>
    <w:rsid w:val="00CC3424"/>
    <w:rsid w:val="00CE7366"/>
    <w:rsid w:val="00D6558A"/>
    <w:rsid w:val="00D802CA"/>
    <w:rsid w:val="00D82D8C"/>
    <w:rsid w:val="00DB0DC5"/>
    <w:rsid w:val="00DF4BA2"/>
    <w:rsid w:val="00E24692"/>
    <w:rsid w:val="00E52E54"/>
    <w:rsid w:val="00E762EA"/>
    <w:rsid w:val="00F47FBB"/>
    <w:rsid w:val="00F7084A"/>
    <w:rsid w:val="00F81A51"/>
    <w:rsid w:val="00FA75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23EEB5"/>
  <w15:chartTrackingRefBased/>
  <w15:docId w15:val="{EFD41025-A7E6-4C7D-A79D-4E569376E7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A269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A269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A269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A269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A269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A269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A269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A269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A269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A269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A269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A269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A269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A269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A269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A269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A269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A269F"/>
    <w:rPr>
      <w:rFonts w:eastAsiaTheme="majorEastAsia" w:cstheme="majorBidi"/>
      <w:color w:val="272727" w:themeColor="text1" w:themeTint="D8"/>
    </w:rPr>
  </w:style>
  <w:style w:type="paragraph" w:styleId="Title">
    <w:name w:val="Title"/>
    <w:basedOn w:val="Normal"/>
    <w:next w:val="Normal"/>
    <w:link w:val="TitleChar"/>
    <w:uiPriority w:val="10"/>
    <w:qFormat/>
    <w:rsid w:val="00CA269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A269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A269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A269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A269F"/>
    <w:pPr>
      <w:spacing w:before="160"/>
      <w:jc w:val="center"/>
    </w:pPr>
    <w:rPr>
      <w:i/>
      <w:iCs/>
      <w:color w:val="404040" w:themeColor="text1" w:themeTint="BF"/>
    </w:rPr>
  </w:style>
  <w:style w:type="character" w:customStyle="1" w:styleId="QuoteChar">
    <w:name w:val="Quote Char"/>
    <w:basedOn w:val="DefaultParagraphFont"/>
    <w:link w:val="Quote"/>
    <w:uiPriority w:val="29"/>
    <w:rsid w:val="00CA269F"/>
    <w:rPr>
      <w:i/>
      <w:iCs/>
      <w:color w:val="404040" w:themeColor="text1" w:themeTint="BF"/>
    </w:rPr>
  </w:style>
  <w:style w:type="paragraph" w:styleId="ListParagraph">
    <w:name w:val="List Paragraph"/>
    <w:basedOn w:val="Normal"/>
    <w:uiPriority w:val="34"/>
    <w:qFormat/>
    <w:rsid w:val="00CA269F"/>
    <w:pPr>
      <w:ind w:left="720"/>
      <w:contextualSpacing/>
    </w:pPr>
  </w:style>
  <w:style w:type="character" w:styleId="IntenseEmphasis">
    <w:name w:val="Intense Emphasis"/>
    <w:basedOn w:val="DefaultParagraphFont"/>
    <w:uiPriority w:val="21"/>
    <w:qFormat/>
    <w:rsid w:val="00CA269F"/>
    <w:rPr>
      <w:i/>
      <w:iCs/>
      <w:color w:val="0F4761" w:themeColor="accent1" w:themeShade="BF"/>
    </w:rPr>
  </w:style>
  <w:style w:type="paragraph" w:styleId="IntenseQuote">
    <w:name w:val="Intense Quote"/>
    <w:basedOn w:val="Normal"/>
    <w:next w:val="Normal"/>
    <w:link w:val="IntenseQuoteChar"/>
    <w:uiPriority w:val="30"/>
    <w:qFormat/>
    <w:rsid w:val="00CA269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A269F"/>
    <w:rPr>
      <w:i/>
      <w:iCs/>
      <w:color w:val="0F4761" w:themeColor="accent1" w:themeShade="BF"/>
    </w:rPr>
  </w:style>
  <w:style w:type="character" w:styleId="IntenseReference">
    <w:name w:val="Intense Reference"/>
    <w:basedOn w:val="DefaultParagraphFont"/>
    <w:uiPriority w:val="32"/>
    <w:qFormat/>
    <w:rsid w:val="00CA269F"/>
    <w:rPr>
      <w:b/>
      <w:bCs/>
      <w:smallCaps/>
      <w:color w:val="0F4761" w:themeColor="accent1" w:themeShade="BF"/>
      <w:spacing w:val="5"/>
    </w:rPr>
  </w:style>
  <w:style w:type="paragraph" w:styleId="Header">
    <w:name w:val="header"/>
    <w:basedOn w:val="Normal"/>
    <w:link w:val="HeaderChar"/>
    <w:uiPriority w:val="99"/>
    <w:unhideWhenUsed/>
    <w:rsid w:val="003B01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016A"/>
  </w:style>
  <w:style w:type="paragraph" w:styleId="Footer">
    <w:name w:val="footer"/>
    <w:basedOn w:val="Normal"/>
    <w:link w:val="FooterChar"/>
    <w:uiPriority w:val="99"/>
    <w:unhideWhenUsed/>
    <w:rsid w:val="003B01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016A"/>
  </w:style>
  <w:style w:type="character" w:styleId="Hyperlink">
    <w:name w:val="Hyperlink"/>
    <w:basedOn w:val="DefaultParagraphFont"/>
    <w:uiPriority w:val="99"/>
    <w:unhideWhenUsed/>
    <w:rsid w:val="00393620"/>
    <w:rPr>
      <w:color w:val="467886" w:themeColor="hyperlink"/>
      <w:u w:val="single"/>
    </w:rPr>
  </w:style>
  <w:style w:type="character" w:styleId="UnresolvedMention">
    <w:name w:val="Unresolved Mention"/>
    <w:basedOn w:val="DefaultParagraphFont"/>
    <w:uiPriority w:val="99"/>
    <w:semiHidden/>
    <w:unhideWhenUsed/>
    <w:rsid w:val="00393620"/>
    <w:rPr>
      <w:color w:val="605E5C"/>
      <w:shd w:val="clear" w:color="auto" w:fill="E1DFDD"/>
    </w:rPr>
  </w:style>
  <w:style w:type="character" w:styleId="FollowedHyperlink">
    <w:name w:val="FollowedHyperlink"/>
    <w:basedOn w:val="DefaultParagraphFont"/>
    <w:uiPriority w:val="99"/>
    <w:semiHidden/>
    <w:unhideWhenUsed/>
    <w:rsid w:val="005E5471"/>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hyperlink" Target="https://uowtsd-my.sharepoint.com/:w:/g/personal/2404224_student_uwtsd_ac_uk/cQp0lw4mcOmxQpzmtuc7r1y6EgUCK5cUdp-KCc23SSJAkdxdO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1" ma:contentTypeDescription="Create a new document." ma:contentTypeScope="" ma:versionID="ee44265db479f4746ec4dd962ef28718">
  <xsd:schema xmlns:xsd="http://www.w3.org/2001/XMLSchema" xmlns:xs="http://www.w3.org/2001/XMLSchema" xmlns:p="http://schemas.microsoft.com/office/2006/metadata/properties" xmlns:ns3="0085e1a2-9cbf-4b92-866b-21f3c89040b6" targetNamespace="http://schemas.microsoft.com/office/2006/metadata/properties" ma:root="true" ma:fieldsID="1960cee85cbe5bad999c0d8a746fba54"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GenerationTime" minOccurs="0"/>
                <xsd:element ref="ns3:MediaServiceEventHashCode" minOccurs="0"/>
                <xsd:element ref="ns3:MediaServiceSystemTags" minOccurs="0"/>
                <xsd:element ref="ns3:MediaServiceOCR" minOccurs="0"/>
                <xsd:element ref="ns3:_activity"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SystemTags" ma:index="15" nillable="true" ma:displayName="MediaServiceSystemTags" ma:hidden="true" ma:internalName="MediaServiceSystemTags" ma:readOnly="true">
      <xsd:simpleType>
        <xsd:restriction base="dms:Note"/>
      </xsd:simpleType>
    </xsd:element>
    <xsd:element name="MediaServiceOCR" ma:index="16" nillable="true" ma:displayName="Extracted Text" ma:internalName="MediaServiceOCR" ma:readOnly="true">
      <xsd:simpleType>
        <xsd:restriction base="dms:Note">
          <xsd:maxLength value="255"/>
        </xsd:restriction>
      </xsd:simpleType>
    </xsd:element>
    <xsd:element name="_activity" ma:index="17" nillable="true" ma:displayName="_activity" ma:hidden="true" ma:internalName="_activity">
      <xsd:simpleType>
        <xsd:restriction base="dms:Note"/>
      </xsd:simpleType>
    </xsd:element>
    <xsd:element name="MediaLengthInSeconds" ma:index="18"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36749547-3419-4575-9E6E-A993A557E500}">
  <ds:schemaRefs>
    <ds:schemaRef ds:uri="http://schemas.microsoft.com/sharepoint/v3/contenttype/forms"/>
  </ds:schemaRefs>
</ds:datastoreItem>
</file>

<file path=customXml/itemProps2.xml><?xml version="1.0" encoding="utf-8"?>
<ds:datastoreItem xmlns:ds="http://schemas.openxmlformats.org/officeDocument/2006/customXml" ds:itemID="{2000D90C-0B30-4E01-9AB7-3F850F14E30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7F24841-4F4B-4B3A-9483-93F62081BB5A}">
  <ds:schemaRefs>
    <ds:schemaRef ds:uri="http://schemas.microsoft.com/office/2006/metadata/properties"/>
    <ds:schemaRef ds:uri="http://schemas.microsoft.com/office/infopath/2007/PartnerControls"/>
    <ds:schemaRef ds:uri="0085e1a2-9cbf-4b92-866b-21f3c89040b6"/>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4</Pages>
  <Words>1179</Words>
  <Characters>6722</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Sutherland (2404224)</dc:creator>
  <cp:keywords/>
  <dc:description/>
  <cp:lastModifiedBy>Emily Sutherland (2404224)</cp:lastModifiedBy>
  <cp:revision>2</cp:revision>
  <dcterms:created xsi:type="dcterms:W3CDTF">2026-10-21T01:35:00Z</dcterms:created>
  <dcterms:modified xsi:type="dcterms:W3CDTF">2026-10-21T01:35:00Z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