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33121E" w14:textId="606C0F25" w:rsidR="00F43B6B" w:rsidRDefault="00F43B6B">
      <w:r>
        <w:t xml:space="preserve"> </w:t>
      </w:r>
    </w:p>
    <w:sdt>
      <w:sdtPr>
        <w:id w:val="1152952826"/>
        <w:docPartObj>
          <w:docPartGallery w:val="Cover Pages"/>
          <w:docPartUnique/>
        </w:docPartObj>
      </w:sdtPr>
      <w:sdtEndPr/>
      <w:sdtContent>
        <w:p w14:paraId="589000D8" w14:textId="25FAF91A" w:rsidR="00DF4C24" w:rsidRDefault="00DF4C24"/>
        <w:p w14:paraId="277D3F81" w14:textId="77777777" w:rsidR="00DF4C24" w:rsidRDefault="00DF4C24">
          <w:r>
            <w:rPr>
              <w:noProof/>
              <w:lang w:eastAsia="en-GB"/>
            </w:rPr>
            <mc:AlternateContent>
              <mc:Choice Requires="wpg">
                <w:drawing>
                  <wp:anchor distT="0" distB="0" distL="114300" distR="114300" simplePos="0" relativeHeight="251659264" behindDoc="1" locked="0" layoutInCell="1" allowOverlap="1" wp14:anchorId="24626CE0" wp14:editId="6EF7817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1F432E8" w14:textId="77777777" w:rsidR="00DF4C24" w:rsidRDefault="0085201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F4C24">
                                        <w:rPr>
                                          <w:color w:val="FFFFFF" w:themeColor="background1"/>
                                          <w:sz w:val="72"/>
                                          <w:szCs w:val="72"/>
                                        </w:rPr>
                                        <w:t>Vehicle Balance and Braking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4626CE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1F432E8" w14:textId="77777777" w:rsidR="00DF4C24" w:rsidRDefault="0085201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F4C24">
                                  <w:rPr>
                                    <w:color w:val="FFFFFF" w:themeColor="background1"/>
                                    <w:sz w:val="72"/>
                                    <w:szCs w:val="72"/>
                                  </w:rPr>
                                  <w:t>Vehicle Balance and Braking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282DFBD6" wp14:editId="0722F95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1D12A" w14:textId="77777777" w:rsidR="00DF4C24" w:rsidRDefault="0085201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F4C24" w:rsidRPr="00DF4C24">
                                      <w:rPr>
                                        <w:caps/>
                                        <w:color w:val="7F7F7F" w:themeColor="text1" w:themeTint="80"/>
                                        <w:sz w:val="18"/>
                                        <w:szCs w:val="18"/>
                                      </w:rPr>
                                      <w:t>M4X02198</w:t>
                                    </w:r>
                                  </w:sdtContent>
                                </w:sdt>
                                <w:r w:rsidR="00DF4C24">
                                  <w:rPr>
                                    <w:caps/>
                                    <w:color w:val="7F7F7F" w:themeColor="text1" w:themeTint="80"/>
                                    <w:sz w:val="18"/>
                                    <w:szCs w:val="18"/>
                                  </w:rPr>
                                  <w:t> </w:t>
                                </w:r>
                                <w:r w:rsidR="00DF4C24">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DF4C24">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2DFBD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AE1D12A" w14:textId="77777777" w:rsidR="00DF4C24" w:rsidRDefault="0085201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F4C24" w:rsidRPr="00DF4C24">
                                <w:rPr>
                                  <w:caps/>
                                  <w:color w:val="7F7F7F" w:themeColor="text1" w:themeTint="80"/>
                                  <w:sz w:val="18"/>
                                  <w:szCs w:val="18"/>
                                </w:rPr>
                                <w:t>M4X02198</w:t>
                              </w:r>
                            </w:sdtContent>
                          </w:sdt>
                          <w:r w:rsidR="00DF4C24">
                            <w:rPr>
                              <w:caps/>
                              <w:color w:val="7F7F7F" w:themeColor="text1" w:themeTint="80"/>
                              <w:sz w:val="18"/>
                              <w:szCs w:val="18"/>
                            </w:rPr>
                            <w:t> </w:t>
                          </w:r>
                          <w:r w:rsidR="00DF4C24">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DF4C24">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3C35138" wp14:editId="570FC56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0A32F9D" w14:textId="77777777" w:rsidR="00DF4C24" w:rsidRDefault="00DF4C24">
                                    <w:pPr>
                                      <w:pStyle w:val="NoSpacing"/>
                                      <w:spacing w:before="40" w:after="40"/>
                                      <w:rPr>
                                        <w:caps/>
                                        <w:color w:val="4472C4" w:themeColor="accent1"/>
                                        <w:sz w:val="28"/>
                                        <w:szCs w:val="28"/>
                                      </w:rPr>
                                    </w:pPr>
                                    <w:r>
                                      <w:rPr>
                                        <w:caps/>
                                        <w:color w:val="4472C4" w:themeColor="accent1"/>
                                        <w:sz w:val="28"/>
                                        <w:szCs w:val="28"/>
                                      </w:rPr>
                                      <w:t>University of Wales Trinity Saint David School of Engineering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F6689FA" w14:textId="77777777" w:rsidR="00DF4C24" w:rsidRDefault="00DF4C24">
                                    <w:pPr>
                                      <w:pStyle w:val="NoSpacing"/>
                                      <w:spacing w:before="40" w:after="40"/>
                                      <w:rPr>
                                        <w:caps/>
                                        <w:color w:val="5B9BD5" w:themeColor="accent5"/>
                                        <w:sz w:val="24"/>
                                        <w:szCs w:val="24"/>
                                      </w:rPr>
                                    </w:pPr>
                                    <w:r>
                                      <w:rPr>
                                        <w:caps/>
                                        <w:color w:val="5B9BD5" w:themeColor="accent5"/>
                                        <w:sz w:val="24"/>
                                        <w:szCs w:val="24"/>
                                      </w:rPr>
                                      <w:t>Mbemba Jammeh (1901716)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3C35138"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0A32F9D" w14:textId="77777777" w:rsidR="00DF4C24" w:rsidRDefault="00DF4C24">
                              <w:pPr>
                                <w:pStyle w:val="NoSpacing"/>
                                <w:spacing w:before="40" w:after="40"/>
                                <w:rPr>
                                  <w:caps/>
                                  <w:color w:val="4472C4" w:themeColor="accent1"/>
                                  <w:sz w:val="28"/>
                                  <w:szCs w:val="28"/>
                                </w:rPr>
                              </w:pPr>
                              <w:r>
                                <w:rPr>
                                  <w:caps/>
                                  <w:color w:val="4472C4" w:themeColor="accent1"/>
                                  <w:sz w:val="28"/>
                                  <w:szCs w:val="28"/>
                                </w:rPr>
                                <w:t>University of Wales Trinity Saint David School of Engineering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F6689FA" w14:textId="77777777" w:rsidR="00DF4C24" w:rsidRDefault="00DF4C24">
                              <w:pPr>
                                <w:pStyle w:val="NoSpacing"/>
                                <w:spacing w:before="40" w:after="40"/>
                                <w:rPr>
                                  <w:caps/>
                                  <w:color w:val="5B9BD5" w:themeColor="accent5"/>
                                  <w:sz w:val="24"/>
                                  <w:szCs w:val="24"/>
                                </w:rPr>
                              </w:pPr>
                              <w:r>
                                <w:rPr>
                                  <w:caps/>
                                  <w:color w:val="5B9BD5" w:themeColor="accent5"/>
                                  <w:sz w:val="24"/>
                                  <w:szCs w:val="24"/>
                                </w:rPr>
                                <w:t>Mbemba Jammeh (1901716)</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3150E7C" wp14:editId="29D96D8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23T00:00:00Z">
                                    <w:dateFormat w:val="yyyy"/>
                                    <w:lid w:val="en-US"/>
                                    <w:storeMappedDataAs w:val="dateTime"/>
                                    <w:calendar w:val="gregorian"/>
                                  </w:date>
                                </w:sdtPr>
                                <w:sdtEndPr/>
                                <w:sdtContent>
                                  <w:p w14:paraId="281BAD3D" w14:textId="77777777" w:rsidR="00DF4C24" w:rsidRDefault="00DF4C24">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3150E7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23T00:00:00Z">
                              <w:dateFormat w:val="yyyy"/>
                              <w:lid w:val="en-US"/>
                              <w:storeMappedDataAs w:val="dateTime"/>
                              <w:calendar w:val="gregorian"/>
                            </w:date>
                          </w:sdtPr>
                          <w:sdtEndPr/>
                          <w:sdtContent>
                            <w:p w14:paraId="281BAD3D" w14:textId="77777777" w:rsidR="00DF4C24" w:rsidRDefault="00DF4C2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id w:val="1519351890"/>
        <w:docPartObj>
          <w:docPartGallery w:val="Table of Contents"/>
          <w:docPartUnique/>
        </w:docPartObj>
      </w:sdtPr>
      <w:sdtEndPr>
        <w:rPr>
          <w:noProof/>
          <w:color w:val="272727" w:themeColor="text1" w:themeTint="D8"/>
          <w:sz w:val="21"/>
          <w:szCs w:val="21"/>
          <w:lang w:val="en-GB"/>
        </w:rPr>
      </w:sdtEndPr>
      <w:sdtContent>
        <w:p w14:paraId="56577EA7" w14:textId="4EE7CA47" w:rsidR="00BD6A2C" w:rsidRDefault="00BD6A2C">
          <w:pPr>
            <w:pStyle w:val="TOCHeading"/>
          </w:pPr>
          <w:r>
            <w:t>Contents</w:t>
          </w:r>
        </w:p>
        <w:p w14:paraId="09F9ED87" w14:textId="2798E412" w:rsidR="0022637C" w:rsidRDefault="00BD6A2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35946" w:history="1">
            <w:r w:rsidR="0022637C" w:rsidRPr="00256423">
              <w:rPr>
                <w:rStyle w:val="Hyperlink"/>
                <w:noProof/>
              </w:rPr>
              <w:t>Introduction</w:t>
            </w:r>
            <w:r w:rsidR="0022637C">
              <w:rPr>
                <w:noProof/>
                <w:webHidden/>
              </w:rPr>
              <w:tab/>
            </w:r>
            <w:r w:rsidR="0022637C">
              <w:rPr>
                <w:noProof/>
                <w:webHidden/>
              </w:rPr>
              <w:fldChar w:fldCharType="begin"/>
            </w:r>
            <w:r w:rsidR="0022637C">
              <w:rPr>
                <w:noProof/>
                <w:webHidden/>
              </w:rPr>
              <w:instrText xml:space="preserve"> PAGEREF _Toc35835946 \h </w:instrText>
            </w:r>
            <w:r w:rsidR="0022637C">
              <w:rPr>
                <w:noProof/>
                <w:webHidden/>
              </w:rPr>
            </w:r>
            <w:r w:rsidR="0022637C">
              <w:rPr>
                <w:noProof/>
                <w:webHidden/>
              </w:rPr>
              <w:fldChar w:fldCharType="separate"/>
            </w:r>
            <w:r w:rsidR="0022637C">
              <w:rPr>
                <w:noProof/>
                <w:webHidden/>
              </w:rPr>
              <w:t>2</w:t>
            </w:r>
            <w:r w:rsidR="0022637C">
              <w:rPr>
                <w:noProof/>
                <w:webHidden/>
              </w:rPr>
              <w:fldChar w:fldCharType="end"/>
            </w:r>
          </w:hyperlink>
        </w:p>
        <w:p w14:paraId="5419FD54" w14:textId="1E664D30" w:rsidR="0022637C" w:rsidRDefault="0022637C">
          <w:pPr>
            <w:pStyle w:val="TOC2"/>
            <w:tabs>
              <w:tab w:val="left" w:pos="880"/>
              <w:tab w:val="right" w:leader="dot" w:pos="9016"/>
            </w:tabs>
            <w:rPr>
              <w:rFonts w:eastAsiaTheme="minorEastAsia"/>
              <w:noProof/>
              <w:lang w:eastAsia="en-GB"/>
            </w:rPr>
          </w:pPr>
          <w:hyperlink w:anchor="_Toc35835947" w:history="1">
            <w:r w:rsidRPr="00256423">
              <w:rPr>
                <w:rStyle w:val="Hyperlink"/>
                <w:noProof/>
              </w:rPr>
              <w:t>1.1</w:t>
            </w:r>
            <w:r>
              <w:rPr>
                <w:rFonts w:eastAsiaTheme="minorEastAsia"/>
                <w:noProof/>
                <w:lang w:eastAsia="en-GB"/>
              </w:rPr>
              <w:tab/>
            </w:r>
            <w:r w:rsidRPr="00256423">
              <w:rPr>
                <w:rStyle w:val="Hyperlink"/>
                <w:noProof/>
              </w:rPr>
              <w:t>Aim</w:t>
            </w:r>
            <w:r>
              <w:rPr>
                <w:noProof/>
                <w:webHidden/>
              </w:rPr>
              <w:tab/>
            </w:r>
            <w:r>
              <w:rPr>
                <w:noProof/>
                <w:webHidden/>
              </w:rPr>
              <w:fldChar w:fldCharType="begin"/>
            </w:r>
            <w:r>
              <w:rPr>
                <w:noProof/>
                <w:webHidden/>
              </w:rPr>
              <w:instrText xml:space="preserve"> PAGEREF _Toc35835947 \h </w:instrText>
            </w:r>
            <w:r>
              <w:rPr>
                <w:noProof/>
                <w:webHidden/>
              </w:rPr>
            </w:r>
            <w:r>
              <w:rPr>
                <w:noProof/>
                <w:webHidden/>
              </w:rPr>
              <w:fldChar w:fldCharType="separate"/>
            </w:r>
            <w:r>
              <w:rPr>
                <w:noProof/>
                <w:webHidden/>
              </w:rPr>
              <w:t>2</w:t>
            </w:r>
            <w:r>
              <w:rPr>
                <w:noProof/>
                <w:webHidden/>
              </w:rPr>
              <w:fldChar w:fldCharType="end"/>
            </w:r>
          </w:hyperlink>
        </w:p>
        <w:p w14:paraId="04185C95" w14:textId="06A7756E" w:rsidR="0022637C" w:rsidRDefault="0022637C">
          <w:pPr>
            <w:pStyle w:val="TOC3"/>
            <w:tabs>
              <w:tab w:val="left" w:pos="1100"/>
              <w:tab w:val="right" w:leader="dot" w:pos="9016"/>
            </w:tabs>
            <w:rPr>
              <w:rFonts w:eastAsiaTheme="minorEastAsia"/>
              <w:noProof/>
              <w:lang w:eastAsia="en-GB"/>
            </w:rPr>
          </w:pPr>
          <w:hyperlink w:anchor="_Toc35835948" w:history="1">
            <w:r w:rsidRPr="00256423">
              <w:rPr>
                <w:rStyle w:val="Hyperlink"/>
                <w:noProof/>
              </w:rPr>
              <w:t>1.2</w:t>
            </w:r>
            <w:r>
              <w:rPr>
                <w:rFonts w:eastAsiaTheme="minorEastAsia"/>
                <w:noProof/>
                <w:lang w:eastAsia="en-GB"/>
              </w:rPr>
              <w:tab/>
            </w:r>
            <w:r w:rsidRPr="00256423">
              <w:rPr>
                <w:rStyle w:val="Hyperlink"/>
                <w:noProof/>
              </w:rPr>
              <w:t>Introduction to Vehicle chassis and Suspension design</w:t>
            </w:r>
            <w:r>
              <w:rPr>
                <w:noProof/>
                <w:webHidden/>
              </w:rPr>
              <w:tab/>
            </w:r>
            <w:r>
              <w:rPr>
                <w:noProof/>
                <w:webHidden/>
              </w:rPr>
              <w:fldChar w:fldCharType="begin"/>
            </w:r>
            <w:r>
              <w:rPr>
                <w:noProof/>
                <w:webHidden/>
              </w:rPr>
              <w:instrText xml:space="preserve"> PAGEREF _Toc35835948 \h </w:instrText>
            </w:r>
            <w:r>
              <w:rPr>
                <w:noProof/>
                <w:webHidden/>
              </w:rPr>
            </w:r>
            <w:r>
              <w:rPr>
                <w:noProof/>
                <w:webHidden/>
              </w:rPr>
              <w:fldChar w:fldCharType="separate"/>
            </w:r>
            <w:r>
              <w:rPr>
                <w:noProof/>
                <w:webHidden/>
              </w:rPr>
              <w:t>2</w:t>
            </w:r>
            <w:r>
              <w:rPr>
                <w:noProof/>
                <w:webHidden/>
              </w:rPr>
              <w:fldChar w:fldCharType="end"/>
            </w:r>
          </w:hyperlink>
        </w:p>
        <w:p w14:paraId="35A4642C" w14:textId="5D052D57" w:rsidR="0022637C" w:rsidRDefault="0022637C">
          <w:pPr>
            <w:pStyle w:val="TOC1"/>
            <w:tabs>
              <w:tab w:val="right" w:leader="dot" w:pos="9016"/>
            </w:tabs>
            <w:rPr>
              <w:rFonts w:eastAsiaTheme="minorEastAsia"/>
              <w:noProof/>
              <w:lang w:eastAsia="en-GB"/>
            </w:rPr>
          </w:pPr>
          <w:hyperlink w:anchor="_Toc35835949" w:history="1">
            <w:r w:rsidRPr="00256423">
              <w:rPr>
                <w:rStyle w:val="Hyperlink"/>
                <w:noProof/>
              </w:rPr>
              <w:t>Research</w:t>
            </w:r>
            <w:r>
              <w:rPr>
                <w:noProof/>
                <w:webHidden/>
              </w:rPr>
              <w:tab/>
            </w:r>
            <w:r>
              <w:rPr>
                <w:noProof/>
                <w:webHidden/>
              </w:rPr>
              <w:fldChar w:fldCharType="begin"/>
            </w:r>
            <w:r>
              <w:rPr>
                <w:noProof/>
                <w:webHidden/>
              </w:rPr>
              <w:instrText xml:space="preserve"> PAGEREF _Toc35835949 \h </w:instrText>
            </w:r>
            <w:r>
              <w:rPr>
                <w:noProof/>
                <w:webHidden/>
              </w:rPr>
            </w:r>
            <w:r>
              <w:rPr>
                <w:noProof/>
                <w:webHidden/>
              </w:rPr>
              <w:fldChar w:fldCharType="separate"/>
            </w:r>
            <w:r>
              <w:rPr>
                <w:noProof/>
                <w:webHidden/>
              </w:rPr>
              <w:t>3</w:t>
            </w:r>
            <w:r>
              <w:rPr>
                <w:noProof/>
                <w:webHidden/>
              </w:rPr>
              <w:fldChar w:fldCharType="end"/>
            </w:r>
          </w:hyperlink>
        </w:p>
        <w:p w14:paraId="7EA3AD9E" w14:textId="171700E6" w:rsidR="0022637C" w:rsidRDefault="0022637C">
          <w:pPr>
            <w:pStyle w:val="TOC1"/>
            <w:tabs>
              <w:tab w:val="right" w:leader="dot" w:pos="9016"/>
            </w:tabs>
            <w:rPr>
              <w:rFonts w:eastAsiaTheme="minorEastAsia"/>
              <w:noProof/>
              <w:lang w:eastAsia="en-GB"/>
            </w:rPr>
          </w:pPr>
          <w:hyperlink w:anchor="_Toc35835950" w:history="1">
            <w:r w:rsidRPr="00256423">
              <w:rPr>
                <w:rStyle w:val="Hyperlink"/>
                <w:noProof/>
              </w:rPr>
              <w:t>Results</w:t>
            </w:r>
            <w:r>
              <w:rPr>
                <w:noProof/>
                <w:webHidden/>
              </w:rPr>
              <w:tab/>
            </w:r>
            <w:r>
              <w:rPr>
                <w:noProof/>
                <w:webHidden/>
              </w:rPr>
              <w:fldChar w:fldCharType="begin"/>
            </w:r>
            <w:r>
              <w:rPr>
                <w:noProof/>
                <w:webHidden/>
              </w:rPr>
              <w:instrText xml:space="preserve"> PAGEREF _Toc35835950 \h </w:instrText>
            </w:r>
            <w:r>
              <w:rPr>
                <w:noProof/>
                <w:webHidden/>
              </w:rPr>
            </w:r>
            <w:r>
              <w:rPr>
                <w:noProof/>
                <w:webHidden/>
              </w:rPr>
              <w:fldChar w:fldCharType="separate"/>
            </w:r>
            <w:r>
              <w:rPr>
                <w:noProof/>
                <w:webHidden/>
              </w:rPr>
              <w:t>4</w:t>
            </w:r>
            <w:r>
              <w:rPr>
                <w:noProof/>
                <w:webHidden/>
              </w:rPr>
              <w:fldChar w:fldCharType="end"/>
            </w:r>
          </w:hyperlink>
        </w:p>
        <w:p w14:paraId="68488B18" w14:textId="02EBBCAC" w:rsidR="0022637C" w:rsidRDefault="0022637C">
          <w:pPr>
            <w:pStyle w:val="TOC1"/>
            <w:tabs>
              <w:tab w:val="right" w:leader="dot" w:pos="9016"/>
            </w:tabs>
            <w:rPr>
              <w:rFonts w:eastAsiaTheme="minorEastAsia"/>
              <w:noProof/>
              <w:lang w:eastAsia="en-GB"/>
            </w:rPr>
          </w:pPr>
          <w:hyperlink w:anchor="_Toc35835951" w:history="1">
            <w:r w:rsidRPr="00256423">
              <w:rPr>
                <w:rStyle w:val="Hyperlink"/>
                <w:noProof/>
              </w:rPr>
              <w:t>Analysis</w:t>
            </w:r>
            <w:r>
              <w:rPr>
                <w:noProof/>
                <w:webHidden/>
              </w:rPr>
              <w:tab/>
            </w:r>
            <w:r>
              <w:rPr>
                <w:noProof/>
                <w:webHidden/>
              </w:rPr>
              <w:fldChar w:fldCharType="begin"/>
            </w:r>
            <w:r>
              <w:rPr>
                <w:noProof/>
                <w:webHidden/>
              </w:rPr>
              <w:instrText xml:space="preserve"> PAGEREF _Toc35835951 \h </w:instrText>
            </w:r>
            <w:r>
              <w:rPr>
                <w:noProof/>
                <w:webHidden/>
              </w:rPr>
            </w:r>
            <w:r>
              <w:rPr>
                <w:noProof/>
                <w:webHidden/>
              </w:rPr>
              <w:fldChar w:fldCharType="separate"/>
            </w:r>
            <w:r>
              <w:rPr>
                <w:noProof/>
                <w:webHidden/>
              </w:rPr>
              <w:t>5</w:t>
            </w:r>
            <w:r>
              <w:rPr>
                <w:noProof/>
                <w:webHidden/>
              </w:rPr>
              <w:fldChar w:fldCharType="end"/>
            </w:r>
          </w:hyperlink>
        </w:p>
        <w:p w14:paraId="420D0BEF" w14:textId="4088D6D4" w:rsidR="0022637C" w:rsidRDefault="0022637C">
          <w:pPr>
            <w:pStyle w:val="TOC1"/>
            <w:tabs>
              <w:tab w:val="right" w:leader="dot" w:pos="9016"/>
            </w:tabs>
            <w:rPr>
              <w:rFonts w:eastAsiaTheme="minorEastAsia"/>
              <w:noProof/>
              <w:lang w:eastAsia="en-GB"/>
            </w:rPr>
          </w:pPr>
          <w:hyperlink w:anchor="_Toc35835952" w:history="1">
            <w:r w:rsidRPr="00256423">
              <w:rPr>
                <w:rStyle w:val="Hyperlink"/>
                <w:noProof/>
              </w:rPr>
              <w:t>Conclusion</w:t>
            </w:r>
            <w:r>
              <w:rPr>
                <w:noProof/>
                <w:webHidden/>
              </w:rPr>
              <w:tab/>
            </w:r>
            <w:r>
              <w:rPr>
                <w:noProof/>
                <w:webHidden/>
              </w:rPr>
              <w:fldChar w:fldCharType="begin"/>
            </w:r>
            <w:r>
              <w:rPr>
                <w:noProof/>
                <w:webHidden/>
              </w:rPr>
              <w:instrText xml:space="preserve"> PAGEREF _Toc35835952 \h </w:instrText>
            </w:r>
            <w:r>
              <w:rPr>
                <w:noProof/>
                <w:webHidden/>
              </w:rPr>
            </w:r>
            <w:r>
              <w:rPr>
                <w:noProof/>
                <w:webHidden/>
              </w:rPr>
              <w:fldChar w:fldCharType="separate"/>
            </w:r>
            <w:r>
              <w:rPr>
                <w:noProof/>
                <w:webHidden/>
              </w:rPr>
              <w:t>6</w:t>
            </w:r>
            <w:r>
              <w:rPr>
                <w:noProof/>
                <w:webHidden/>
              </w:rPr>
              <w:fldChar w:fldCharType="end"/>
            </w:r>
          </w:hyperlink>
        </w:p>
        <w:p w14:paraId="098F9F1A" w14:textId="4F99A4FB" w:rsidR="0022637C" w:rsidRDefault="0022637C">
          <w:pPr>
            <w:pStyle w:val="TOC1"/>
            <w:tabs>
              <w:tab w:val="right" w:leader="dot" w:pos="9016"/>
            </w:tabs>
            <w:rPr>
              <w:rFonts w:eastAsiaTheme="minorEastAsia"/>
              <w:noProof/>
              <w:lang w:eastAsia="en-GB"/>
            </w:rPr>
          </w:pPr>
          <w:hyperlink w:anchor="_Toc35835953" w:history="1">
            <w:r w:rsidRPr="00256423">
              <w:rPr>
                <w:rStyle w:val="Hyperlink"/>
                <w:noProof/>
              </w:rPr>
              <w:t>References</w:t>
            </w:r>
            <w:r>
              <w:rPr>
                <w:noProof/>
                <w:webHidden/>
              </w:rPr>
              <w:tab/>
            </w:r>
            <w:r>
              <w:rPr>
                <w:noProof/>
                <w:webHidden/>
              </w:rPr>
              <w:fldChar w:fldCharType="begin"/>
            </w:r>
            <w:r>
              <w:rPr>
                <w:noProof/>
                <w:webHidden/>
              </w:rPr>
              <w:instrText xml:space="preserve"> PAGEREF _Toc35835953 \h </w:instrText>
            </w:r>
            <w:r>
              <w:rPr>
                <w:noProof/>
                <w:webHidden/>
              </w:rPr>
            </w:r>
            <w:r>
              <w:rPr>
                <w:noProof/>
                <w:webHidden/>
              </w:rPr>
              <w:fldChar w:fldCharType="separate"/>
            </w:r>
            <w:r>
              <w:rPr>
                <w:noProof/>
                <w:webHidden/>
              </w:rPr>
              <w:t>7</w:t>
            </w:r>
            <w:r>
              <w:rPr>
                <w:noProof/>
                <w:webHidden/>
              </w:rPr>
              <w:fldChar w:fldCharType="end"/>
            </w:r>
          </w:hyperlink>
        </w:p>
        <w:p w14:paraId="7786B69E" w14:textId="466BAF2F" w:rsidR="00A21673" w:rsidRDefault="00BD6A2C" w:rsidP="00987ADE">
          <w:pPr>
            <w:pStyle w:val="Heading8"/>
            <w:rPr>
              <w:noProof/>
            </w:rPr>
          </w:pPr>
          <w:r>
            <w:rPr>
              <w:noProof/>
            </w:rPr>
            <w:fldChar w:fldCharType="end"/>
          </w:r>
        </w:p>
      </w:sdtContent>
    </w:sdt>
    <w:p w14:paraId="2C2C7FB5" w14:textId="1598F843" w:rsidR="00987ADE" w:rsidRDefault="00987ADE" w:rsidP="00987ADE"/>
    <w:p w14:paraId="2878D91D" w14:textId="1FF5799B" w:rsidR="00987ADE" w:rsidRDefault="00987ADE" w:rsidP="00987ADE"/>
    <w:p w14:paraId="2746F990" w14:textId="3E06EF2B" w:rsidR="00987ADE" w:rsidRDefault="00987ADE" w:rsidP="00987ADE"/>
    <w:p w14:paraId="2B1213F9" w14:textId="2ADA2798" w:rsidR="00987ADE" w:rsidRDefault="00987ADE" w:rsidP="00987ADE"/>
    <w:p w14:paraId="0E2DBF40" w14:textId="14E15D39" w:rsidR="00987ADE" w:rsidRDefault="00987ADE" w:rsidP="00987ADE"/>
    <w:p w14:paraId="24C213D9" w14:textId="70B209C8" w:rsidR="00987ADE" w:rsidRDefault="00987ADE" w:rsidP="00987ADE"/>
    <w:p w14:paraId="792E426D" w14:textId="69EE4D36" w:rsidR="00987ADE" w:rsidRDefault="00987ADE" w:rsidP="00987ADE"/>
    <w:p w14:paraId="7614EE93" w14:textId="6B9852E8" w:rsidR="00987ADE" w:rsidRDefault="00987ADE" w:rsidP="00987ADE"/>
    <w:p w14:paraId="4DB17A67" w14:textId="4C8C5792" w:rsidR="00987ADE" w:rsidRDefault="00987ADE" w:rsidP="00987ADE"/>
    <w:p w14:paraId="3F085F3F" w14:textId="0524DA58" w:rsidR="00987ADE" w:rsidRDefault="00987ADE" w:rsidP="00987ADE"/>
    <w:p w14:paraId="71D91B83" w14:textId="3849F71F" w:rsidR="00987ADE" w:rsidRDefault="00987ADE" w:rsidP="00987ADE"/>
    <w:p w14:paraId="089A3D8D" w14:textId="31B91770" w:rsidR="00987ADE" w:rsidRDefault="00987ADE" w:rsidP="00987ADE"/>
    <w:p w14:paraId="24C4E6E6" w14:textId="5A560A00" w:rsidR="00987ADE" w:rsidRDefault="00987ADE" w:rsidP="00987ADE"/>
    <w:p w14:paraId="31CA897A" w14:textId="7E57A3B3" w:rsidR="00987ADE" w:rsidRDefault="00987ADE" w:rsidP="00987ADE"/>
    <w:p w14:paraId="03300763" w14:textId="11AF1FF2" w:rsidR="00987ADE" w:rsidRDefault="00987ADE" w:rsidP="00987ADE"/>
    <w:p w14:paraId="06693659" w14:textId="4A2C949B" w:rsidR="00987ADE" w:rsidRDefault="00987ADE" w:rsidP="00987ADE"/>
    <w:p w14:paraId="2B4DC86A" w14:textId="3A4859C3" w:rsidR="00987ADE" w:rsidRDefault="00987ADE" w:rsidP="00987ADE"/>
    <w:p w14:paraId="04A8643C" w14:textId="032AC8AD" w:rsidR="00987ADE" w:rsidRDefault="00987ADE" w:rsidP="00987ADE"/>
    <w:p w14:paraId="1B6142C8" w14:textId="6F60C6A9" w:rsidR="00987ADE" w:rsidRDefault="00987ADE" w:rsidP="00987ADE"/>
    <w:p w14:paraId="6EB23A54" w14:textId="1CA85B93" w:rsidR="00987ADE" w:rsidRDefault="00987ADE" w:rsidP="00987ADE"/>
    <w:p w14:paraId="143C7D85" w14:textId="77777777" w:rsidR="00987ADE" w:rsidRPr="00987ADE" w:rsidRDefault="00987ADE" w:rsidP="00987ADE"/>
    <w:p w14:paraId="1CCE29F7" w14:textId="2C2C9C0F" w:rsidR="00987ADE" w:rsidRPr="00987ADE" w:rsidRDefault="001001A7" w:rsidP="00987ADE">
      <w:pPr>
        <w:pStyle w:val="Heading1"/>
      </w:pPr>
      <w:bookmarkStart w:id="0" w:name="_Toc35835946"/>
      <w:r>
        <w:t>Introduction</w:t>
      </w:r>
      <w:bookmarkEnd w:id="0"/>
      <w:r>
        <w:t xml:space="preserve"> </w:t>
      </w:r>
    </w:p>
    <w:p w14:paraId="69A542E4" w14:textId="72073FA9" w:rsidR="00A40BEC" w:rsidRPr="00A40BEC" w:rsidRDefault="00A40BEC" w:rsidP="00A40BEC">
      <w:pPr>
        <w:pStyle w:val="Heading2"/>
      </w:pPr>
      <w:bookmarkStart w:id="1" w:name="_Toc35835947"/>
      <w:r w:rsidRPr="00A40BEC">
        <w:t>1.1</w:t>
      </w:r>
      <w:r w:rsidRPr="00A40BEC">
        <w:tab/>
        <w:t>Aim</w:t>
      </w:r>
      <w:bookmarkEnd w:id="1"/>
    </w:p>
    <w:p w14:paraId="7E952DE6" w14:textId="6DC1BDDF" w:rsidR="001001A7" w:rsidRDefault="001001A7" w:rsidP="001001A7">
      <w:pPr>
        <w:rPr>
          <w:u w:val="single"/>
        </w:rPr>
      </w:pPr>
      <w:r>
        <w:rPr>
          <w:u w:val="single"/>
        </w:rPr>
        <w:br/>
      </w:r>
      <w:r w:rsidR="00320743">
        <w:t xml:space="preserve">The aim of this report is to compare different vehicles chassis and suspension design </w:t>
      </w:r>
      <w:r w:rsidR="00A40BEC">
        <w:t xml:space="preserve">features </w:t>
      </w:r>
      <w:r w:rsidR="00320743">
        <w:t xml:space="preserve">and see which achieve specific vehicle </w:t>
      </w:r>
      <w:r w:rsidR="00A40BEC">
        <w:t>behavioural characteristics. This will take place on different type of vehicles like Race car, Super car and a road car. The report will be spilt into 3 different parts Research, Excel spreadsheet, Analysis.</w:t>
      </w:r>
    </w:p>
    <w:p w14:paraId="177A53BB" w14:textId="77777777" w:rsidR="00A40BEC" w:rsidRDefault="00A40BEC" w:rsidP="001001A7">
      <w:pPr>
        <w:rPr>
          <w:u w:val="single"/>
        </w:rPr>
      </w:pPr>
    </w:p>
    <w:p w14:paraId="3C0EDF98" w14:textId="2257BFB0" w:rsidR="001001A7" w:rsidRDefault="00A40BEC" w:rsidP="00006122">
      <w:pPr>
        <w:pStyle w:val="Heading3"/>
      </w:pPr>
      <w:bookmarkStart w:id="2" w:name="_Toc35835948"/>
      <w:r w:rsidRPr="00A40BEC">
        <w:t>1.2</w:t>
      </w:r>
      <w:r w:rsidRPr="00A40BEC">
        <w:tab/>
        <w:t xml:space="preserve">Introduction to </w:t>
      </w:r>
      <w:r w:rsidR="00006122">
        <w:t>Vehicle chassis and Suspension design</w:t>
      </w:r>
      <w:bookmarkEnd w:id="2"/>
      <w:r w:rsidR="00006122">
        <w:t xml:space="preserve"> </w:t>
      </w:r>
    </w:p>
    <w:p w14:paraId="1B6190F1" w14:textId="77777777" w:rsidR="00253A88" w:rsidRPr="00253A88" w:rsidRDefault="00253A88" w:rsidP="00253A88"/>
    <w:p w14:paraId="687F1451" w14:textId="1D50E352" w:rsidR="00253A88" w:rsidRPr="00253A88" w:rsidRDefault="00253A88" w:rsidP="00253A88">
      <w:r w:rsidRPr="00253A88">
        <w:t xml:space="preserve">There are different types chassis made for vehicles and above are the main </w:t>
      </w:r>
      <w:r>
        <w:t xml:space="preserve">6 </w:t>
      </w:r>
      <w:r w:rsidRPr="00253A88">
        <w:t>that are known chassis are made out of carbon steel or aluminium alloys the reason why is to achieve a more light-weight and also are one of the most important part of the vehicle it supports all the parts of the vehicle to the body</w:t>
      </w:r>
      <w:r>
        <w:t>.</w:t>
      </w:r>
      <w:bookmarkStart w:id="3" w:name="_GoBack"/>
      <w:bookmarkEnd w:id="3"/>
    </w:p>
    <w:p w14:paraId="52E8FB49" w14:textId="3669E12A" w:rsidR="00006122" w:rsidRDefault="009B55E5" w:rsidP="00006122">
      <w:r>
        <w:t>1.Ladder frame chassis</w:t>
      </w:r>
      <w:r w:rsidR="00D96324">
        <w:t xml:space="preserve"> are very known to be used on off road vehicles because they are able carry </w:t>
      </w:r>
      <w:r w:rsidR="001A27FE">
        <w:t>heavy load due the material being steel but having this the vehicle would be strong and durable but the comfort of the vehicle wont be the best due the stiffness of the of forces and vibration this chassis would be mostly found in range rovers.</w:t>
      </w:r>
    </w:p>
    <w:p w14:paraId="363700B0" w14:textId="66FD451A" w:rsidR="009B55E5" w:rsidRDefault="009B55E5" w:rsidP="00006122">
      <w:r>
        <w:t>2.Backbone frame chassis</w:t>
      </w:r>
      <w:r w:rsidR="00D14D22">
        <w:t xml:space="preserve"> is often found on some sports car but not very good for protection against side collisions due to the structure of the design. And cost a lot to manufacture</w:t>
      </w:r>
      <w:r w:rsidR="00253A88">
        <w:t>.</w:t>
      </w:r>
    </w:p>
    <w:p w14:paraId="06BF19A8" w14:textId="5D5E682D" w:rsidR="0087045C" w:rsidRDefault="009B55E5" w:rsidP="00006122">
      <w:r>
        <w:t>3.Skeleton frame chassis</w:t>
      </w:r>
      <w:r w:rsidR="0087045C">
        <w:t xml:space="preserve"> mostly found modern vehicles </w:t>
      </w:r>
      <w:r w:rsidR="00A21673">
        <w:t>and simple to manufacture.</w:t>
      </w:r>
    </w:p>
    <w:p w14:paraId="584DD80E" w14:textId="6D5F9409" w:rsidR="009B55E5" w:rsidRDefault="009B55E5" w:rsidP="00006122">
      <w:r>
        <w:t>4.Space frame chassis</w:t>
      </w:r>
      <w:r w:rsidR="00FE53D7">
        <w:t xml:space="preserve"> mostly designed for race vehicles due to it being strong and be able to flex when forces when applied was also good at handling under acceleration and deceleration disadvantage was when cornering it would twist the chassis slightly.</w:t>
      </w:r>
    </w:p>
    <w:p w14:paraId="7980F9F4" w14:textId="64F48E7C" w:rsidR="009B55E5" w:rsidRDefault="009B55E5" w:rsidP="00006122">
      <w:r>
        <w:t>5.Momocoque frame chassis</w:t>
      </w:r>
      <w:r w:rsidR="001A27FE">
        <w:t xml:space="preserve"> are mostly used on modern vehicles there reason why is because its fast to manufacture with means quicker production which equals quick profits for the manufacturers because its mostly produced by robots</w:t>
      </w:r>
      <w:r w:rsidR="00D14D22">
        <w:t>. But has a very good crash rating which makes people want that’s kind of chassis</w:t>
      </w:r>
      <w:r w:rsidR="00253A88">
        <w:t>.</w:t>
      </w:r>
    </w:p>
    <w:p w14:paraId="799529A0" w14:textId="3BC0CBD7" w:rsidR="00D96324" w:rsidRDefault="009B55E5" w:rsidP="00D96324">
      <w:r>
        <w:t>6.Ultra-light steel auto body</w:t>
      </w:r>
      <w:r w:rsidR="006305B2">
        <w:t xml:space="preserve"> was made be a heavier chassis and </w:t>
      </w:r>
      <w:r w:rsidR="008F5233">
        <w:t xml:space="preserve">made the mass to move away from steel American which meant to remanufacture new kind of steel for this chassis  to make it better and this chassis </w:t>
      </w:r>
      <w:r w:rsidR="006305B2">
        <w:t xml:space="preserve">was </w:t>
      </w:r>
      <w:r w:rsidR="008F5233">
        <w:t xml:space="preserve">introduced </w:t>
      </w:r>
      <w:r w:rsidR="006305B2">
        <w:t xml:space="preserve"> in the 90’s</w:t>
      </w:r>
      <w:r w:rsidR="008F5233">
        <w:t>.</w:t>
      </w:r>
    </w:p>
    <w:p w14:paraId="6E58D60A" w14:textId="61181CCA" w:rsidR="00DA0896" w:rsidRDefault="00DA0896" w:rsidP="00D96324"/>
    <w:p w14:paraId="75156598" w14:textId="50E76DDB" w:rsidR="00DA0896" w:rsidRDefault="00DA0896" w:rsidP="00D96324"/>
    <w:p w14:paraId="596E4B4A" w14:textId="774B42D3" w:rsidR="00DA0896" w:rsidRDefault="00DA0896" w:rsidP="00D96324"/>
    <w:p w14:paraId="1D4F9CE7" w14:textId="12431453" w:rsidR="00DA0896" w:rsidRDefault="00DA0896" w:rsidP="00D96324"/>
    <w:p w14:paraId="326F75CA" w14:textId="7906A4B7" w:rsidR="00DA0896" w:rsidRDefault="00DA0896" w:rsidP="00D96324"/>
    <w:p w14:paraId="4130EF0E" w14:textId="0D4FD630" w:rsidR="00DA0896" w:rsidRDefault="00DA0896" w:rsidP="00D96324"/>
    <w:p w14:paraId="4AD8AAB5" w14:textId="77777777" w:rsidR="00DA0896" w:rsidRDefault="00DA0896" w:rsidP="00D96324"/>
    <w:p w14:paraId="5C12DB75" w14:textId="6A6AD31D" w:rsidR="00D96324" w:rsidRDefault="009B55E5" w:rsidP="00D96324">
      <w:r>
        <w:t xml:space="preserve"> </w:t>
      </w:r>
      <w:r w:rsidR="00D96324">
        <w:t>The process of chassis design consists of:</w:t>
      </w:r>
    </w:p>
    <w:p w14:paraId="147CDF83" w14:textId="1F31E045" w:rsidR="00D96324" w:rsidRDefault="00D96324" w:rsidP="00D96324">
      <w:r>
        <w:t>- load case,</w:t>
      </w:r>
    </w:p>
    <w:p w14:paraId="6C845A0A" w14:textId="57757DA6" w:rsidR="00D96324" w:rsidRDefault="00D96324" w:rsidP="00D96324">
      <w:r>
        <w:t>- chassis type,</w:t>
      </w:r>
    </w:p>
    <w:p w14:paraId="2C7F2DB7" w14:textId="77777777" w:rsidR="00D96324" w:rsidRDefault="00D96324" w:rsidP="00D96324">
      <w:r>
        <w:t>- structural analysis.</w:t>
      </w:r>
    </w:p>
    <w:p w14:paraId="117E1A85" w14:textId="586F9303" w:rsidR="009B55E5" w:rsidRDefault="00D96324" w:rsidP="00006122">
      <w:r w:rsidRPr="00D96324">
        <w:t xml:space="preserve">One of the fundamental and most important stage during designing process is proper develop of chassis and frame of the vehicle, especially for special heavy vehicles. Design of the vehicle chassis </w:t>
      </w:r>
      <w:r w:rsidRPr="00D96324">
        <w:t>must</w:t>
      </w:r>
      <w:r w:rsidRPr="00D96324">
        <w:t xml:space="preserve"> be started from analysis of load cases. There are five basic load cases to </w:t>
      </w:r>
      <w:r w:rsidRPr="00D96324">
        <w:t>consider</w:t>
      </w:r>
      <w:r>
        <w:t xml:space="preserve">. </w:t>
      </w:r>
    </w:p>
    <w:p w14:paraId="76641BEE" w14:textId="04148744" w:rsidR="009B55E5" w:rsidRDefault="00832C8F" w:rsidP="00006122">
      <w:r>
        <w:t xml:space="preserve">Engineers when </w:t>
      </w:r>
      <w:r w:rsidR="00DA51E0">
        <w:t>designing</w:t>
      </w:r>
      <w:r>
        <w:t xml:space="preserve"> a suspension look at the </w:t>
      </w:r>
      <w:r w:rsidR="00DA51E0">
        <w:t>different factors that</w:t>
      </w:r>
      <w:r>
        <w:t xml:space="preserve"> will </w:t>
      </w:r>
      <w:r w:rsidR="00DA51E0">
        <w:t xml:space="preserve">help the design be unique and to be successful design by trying different process and assessing </w:t>
      </w:r>
      <w:r w:rsidR="00DA13A9">
        <w:t>how to have comfort ride height and performance wise.</w:t>
      </w:r>
      <w:r w:rsidR="00D96324" w:rsidRPr="00D96324">
        <w:t xml:space="preserve"> </w:t>
      </w:r>
      <w:r w:rsidR="00D96324" w:rsidRPr="00D96324">
        <w:t>Very important issue of vehicle design is selection of material according to require experimental and analytical data and maintenance properties (i.e. corrosion resistance). Nowadays a wide range of alloys in available with different properties, heat treatments and manufacturing opportunities.</w:t>
      </w:r>
    </w:p>
    <w:p w14:paraId="6260EA7B" w14:textId="734F81B3" w:rsidR="00DA51E0" w:rsidRDefault="00DA13A9" w:rsidP="00DA51E0">
      <w:r>
        <w:t>1)</w:t>
      </w:r>
      <w:r w:rsidR="00DA51E0">
        <w:t>Installation stiffness</w:t>
      </w:r>
    </w:p>
    <w:p w14:paraId="3B105829" w14:textId="59E237B3" w:rsidR="00DA51E0" w:rsidRDefault="00DA13A9" w:rsidP="00DA51E0">
      <w:r>
        <w:t>2)</w:t>
      </w:r>
      <w:r w:rsidR="00DA51E0">
        <w:t>Car packaging (aerodynamics, chassis structure and regulation requirements)</w:t>
      </w:r>
    </w:p>
    <w:p w14:paraId="7D12F0D0" w14:textId="7D573EC9" w:rsidR="00DA51E0" w:rsidRDefault="00DA13A9" w:rsidP="00DA51E0">
      <w:r>
        <w:t>3)</w:t>
      </w:r>
      <w:r w:rsidR="00DA51E0">
        <w:t>Cg height</w:t>
      </w:r>
    </w:p>
    <w:p w14:paraId="5AAD462F" w14:textId="76629912" w:rsidR="00DA51E0" w:rsidRDefault="00DA13A9" w:rsidP="00DA51E0">
      <w:r>
        <w:t>4)</w:t>
      </w:r>
      <w:r w:rsidR="00DA51E0">
        <w:t>Unsprung weight</w:t>
      </w:r>
    </w:p>
    <w:p w14:paraId="25A43E33" w14:textId="24705153" w:rsidR="00DA51E0" w:rsidRDefault="00DA13A9" w:rsidP="00DA51E0">
      <w:r>
        <w:t>5)c</w:t>
      </w:r>
      <w:r w:rsidR="00DA51E0">
        <w:t>ooling (brakes and bearings).</w:t>
      </w:r>
      <w:r w:rsidR="00DA51E0" w:rsidRPr="00DA51E0">
        <w:t xml:space="preserve"> </w:t>
      </w:r>
    </w:p>
    <w:p w14:paraId="3C8E8E3B" w14:textId="18C11A07" w:rsidR="00DA51E0" w:rsidRDefault="00DA13A9" w:rsidP="00DA51E0">
      <w:r>
        <w:t>6)</w:t>
      </w:r>
      <w:r w:rsidR="00DA51E0">
        <w:t>Cost</w:t>
      </w:r>
    </w:p>
    <w:p w14:paraId="43F34BB2" w14:textId="62F3921A" w:rsidR="00DA51E0" w:rsidRDefault="00DA13A9" w:rsidP="00DA51E0">
      <w:r>
        <w:t>7)</w:t>
      </w:r>
      <w:r w:rsidR="00DA51E0">
        <w:t>Ergonomics</w:t>
      </w:r>
    </w:p>
    <w:p w14:paraId="67ABB278" w14:textId="62155E95" w:rsidR="00DA51E0" w:rsidRDefault="00DA13A9" w:rsidP="00DA51E0">
      <w:r>
        <w:t>8)</w:t>
      </w:r>
      <w:r w:rsidR="00DA51E0">
        <w:t>Design resources</w:t>
      </w:r>
    </w:p>
    <w:p w14:paraId="40EA9862" w14:textId="1C4F91B2" w:rsidR="00DA51E0" w:rsidRDefault="00DA13A9" w:rsidP="00DA51E0">
      <w:r>
        <w:t>9)</w:t>
      </w:r>
      <w:r w:rsidR="00DA51E0">
        <w:t>Motion ratio</w:t>
      </w:r>
    </w:p>
    <w:p w14:paraId="2A4C34B0" w14:textId="03ECAFBA" w:rsidR="00832C8F" w:rsidRPr="00DA13A9" w:rsidRDefault="00DA13A9" w:rsidP="001001A7">
      <w:r>
        <w:t>10)</w:t>
      </w:r>
      <w:r w:rsidR="00DA51E0">
        <w:t>Geometry</w:t>
      </w:r>
    </w:p>
    <w:p w14:paraId="3D977B37" w14:textId="53549FB9" w:rsidR="001001A7" w:rsidRDefault="001001A7" w:rsidP="001001A7">
      <w:pPr>
        <w:rPr>
          <w:u w:val="single"/>
        </w:rPr>
      </w:pPr>
    </w:p>
    <w:p w14:paraId="70806674" w14:textId="1A17C61D" w:rsidR="00987ADE" w:rsidRDefault="00987ADE" w:rsidP="001001A7">
      <w:pPr>
        <w:rPr>
          <w:u w:val="single"/>
        </w:rPr>
      </w:pPr>
    </w:p>
    <w:p w14:paraId="1D180A33" w14:textId="1FD42175" w:rsidR="00987ADE" w:rsidRDefault="00987ADE" w:rsidP="001001A7">
      <w:pPr>
        <w:rPr>
          <w:u w:val="single"/>
        </w:rPr>
      </w:pPr>
    </w:p>
    <w:p w14:paraId="281457DA" w14:textId="74C8840A" w:rsidR="00987ADE" w:rsidRDefault="00987ADE" w:rsidP="001001A7">
      <w:pPr>
        <w:rPr>
          <w:u w:val="single"/>
        </w:rPr>
      </w:pPr>
    </w:p>
    <w:p w14:paraId="4B7E6CA4" w14:textId="4D2F0534" w:rsidR="00987ADE" w:rsidRDefault="00987ADE" w:rsidP="001001A7">
      <w:pPr>
        <w:rPr>
          <w:u w:val="single"/>
        </w:rPr>
      </w:pPr>
    </w:p>
    <w:p w14:paraId="1FE78731" w14:textId="17429F80" w:rsidR="00987ADE" w:rsidRDefault="00987ADE" w:rsidP="001001A7">
      <w:pPr>
        <w:rPr>
          <w:u w:val="single"/>
        </w:rPr>
      </w:pPr>
    </w:p>
    <w:p w14:paraId="7E261052" w14:textId="53EE3CE5" w:rsidR="00987ADE" w:rsidRDefault="00987ADE" w:rsidP="001001A7">
      <w:pPr>
        <w:rPr>
          <w:u w:val="single"/>
        </w:rPr>
      </w:pPr>
    </w:p>
    <w:p w14:paraId="75A30A82" w14:textId="48798338" w:rsidR="00987ADE" w:rsidRDefault="00987ADE" w:rsidP="001001A7">
      <w:pPr>
        <w:rPr>
          <w:u w:val="single"/>
        </w:rPr>
      </w:pPr>
    </w:p>
    <w:p w14:paraId="78ABC419" w14:textId="77777777" w:rsidR="00987ADE" w:rsidRDefault="00987ADE" w:rsidP="001001A7">
      <w:pPr>
        <w:rPr>
          <w:u w:val="single"/>
        </w:rPr>
      </w:pPr>
    </w:p>
    <w:p w14:paraId="08B3A6D6" w14:textId="7D4B9746" w:rsidR="001001A7" w:rsidRDefault="0017416A" w:rsidP="0017416A">
      <w:pPr>
        <w:pStyle w:val="Heading1"/>
      </w:pPr>
      <w:bookmarkStart w:id="4" w:name="_Toc35835949"/>
      <w:r>
        <w:t>Research</w:t>
      </w:r>
      <w:bookmarkEnd w:id="4"/>
      <w:r>
        <w:t xml:space="preserve"> </w:t>
      </w:r>
    </w:p>
    <w:p w14:paraId="722C0640" w14:textId="77777777" w:rsidR="001001A7" w:rsidRDefault="001001A7" w:rsidP="001001A7"/>
    <w:p w14:paraId="1DF8C8C0" w14:textId="3FD8480F" w:rsidR="001001A7" w:rsidRPr="007A3EB5" w:rsidRDefault="00ED31E5" w:rsidP="00ED6079">
      <w:r>
        <w:t xml:space="preserve">There are many factors that can </w:t>
      </w:r>
      <w:r w:rsidR="007564DC">
        <w:t>affect</w:t>
      </w:r>
      <w:r>
        <w:t xml:space="preserve"> a vehicle handling </w:t>
      </w:r>
      <w:r w:rsidR="00EB54F2">
        <w:t xml:space="preserve">- </w:t>
      </w:r>
      <w:r w:rsidR="007564DC" w:rsidRPr="007564DC">
        <w:rPr>
          <w:color w:val="FF0000"/>
        </w:rPr>
        <w:t>1.</w:t>
      </w:r>
      <w:r w:rsidR="007564DC">
        <w:t xml:space="preserve"> (Suspension)</w:t>
      </w:r>
      <w:r w:rsidR="00657FB3">
        <w:t xml:space="preserve"> i</w:t>
      </w:r>
      <w:r w:rsidR="00EB54F2">
        <w:t xml:space="preserve">t ensures that the tires stay in contact with the road at all times and also Suspension Travel is something you don’t want to run out of </w:t>
      </w:r>
      <w:r w:rsidR="006A7A1D">
        <w:t xml:space="preserve">it’s the distance between the top and the bottom of the suspension </w:t>
      </w:r>
      <w:r w:rsidR="00EB54F2">
        <w:t>advised to keep it at the recommended height otherwise it could cause serious handling problems</w:t>
      </w:r>
      <w:r w:rsidR="006A7A1D">
        <w:t>.</w:t>
      </w:r>
      <w:r w:rsidR="006A7A1D" w:rsidRPr="006A7A1D">
        <w:rPr>
          <w:color w:val="FF0000"/>
        </w:rPr>
        <w:t>2</w:t>
      </w:r>
      <w:r w:rsidR="006A7A1D">
        <w:t xml:space="preserve">(Tires).Having different brand  of tires can affect the handling </w:t>
      </w:r>
      <w:r w:rsidR="00973438">
        <w:t xml:space="preserve">and stability </w:t>
      </w:r>
      <w:r w:rsidR="006A7A1D">
        <w:t xml:space="preserve">ideally </w:t>
      </w:r>
      <w:r w:rsidR="00973438">
        <w:t>it’s</w:t>
      </w:r>
      <w:r w:rsidR="00611085">
        <w:t xml:space="preserve"> better to have high performance tires to get better grip and</w:t>
      </w:r>
      <w:r w:rsidR="00E42811">
        <w:t xml:space="preserve"> make the vehicle handle better.</w:t>
      </w:r>
      <w:r w:rsidR="00E42811" w:rsidRPr="00E42811">
        <w:rPr>
          <w:color w:val="FF0000"/>
        </w:rPr>
        <w:t>3</w:t>
      </w:r>
      <w:r w:rsidR="00E42811">
        <w:t>(Shock Absorbers)</w:t>
      </w:r>
      <w:r w:rsidR="00417BA7">
        <w:t xml:space="preserve"> Also play a big part of handling because</w:t>
      </w:r>
      <w:r w:rsidR="00E97A5A">
        <w:t xml:space="preserve"> it absorbs energy in motion. If</w:t>
      </w:r>
      <w:r w:rsidR="00417BA7">
        <w:t xml:space="preserve"> shock absorbers wasn’t doing their job it </w:t>
      </w:r>
      <w:r w:rsidR="00F96E14">
        <w:t xml:space="preserve">will cause their vehicle to </w:t>
      </w:r>
      <w:r w:rsidR="00E97A5A">
        <w:t xml:space="preserve">have a higher </w:t>
      </w:r>
      <w:r w:rsidR="00F96E14">
        <w:t xml:space="preserve">unsprung </w:t>
      </w:r>
      <w:r w:rsidR="00ED6079">
        <w:t>weight.</w:t>
      </w:r>
      <w:r w:rsidR="00ED6079" w:rsidRPr="00ED6079">
        <w:rPr>
          <w:color w:val="FF0000"/>
        </w:rPr>
        <w:t>4</w:t>
      </w:r>
      <w:r w:rsidR="00ED6079">
        <w:t xml:space="preserve"> (</w:t>
      </w:r>
      <w:r w:rsidR="00ED6079" w:rsidRPr="00ED6079">
        <w:t>Aerodynamics</w:t>
      </w:r>
      <w:r w:rsidR="00ED6079">
        <w:t xml:space="preserve">) </w:t>
      </w:r>
      <w:r w:rsidR="007A3EB5">
        <w:t>the</w:t>
      </w:r>
      <w:r w:rsidR="00ED6079">
        <w:t xml:space="preserve"> quicker the vehicle travels the more downward force it creates it helps the handling </w:t>
      </w:r>
      <w:r w:rsidR="007A3EB5">
        <w:t>especially when the vehicle turning around corners for all 3 types of vehicle you can make them more aerodynamic by reducing unneeded weight in the boot also add a spoiler or removed roof racks if fitted.</w:t>
      </w:r>
      <w:r w:rsidR="007A3EB5" w:rsidRPr="007A3EB5">
        <w:rPr>
          <w:color w:val="FF0000"/>
        </w:rPr>
        <w:t xml:space="preserve">5 </w:t>
      </w:r>
      <w:r w:rsidR="007A3EB5">
        <w:t>(External Forces)</w:t>
      </w:r>
      <w:r w:rsidR="008B0D3B">
        <w:t xml:space="preserve"> Another way it affects the vehicle handling by weather condition especially when it rains it makes the road surface slippery which means less grip and what also makes a huge difference is having different tires in different weather seasons like having winter tiers in the summer </w:t>
      </w:r>
      <w:r w:rsidR="006C2ADF">
        <w:t>will have effect on the vehicle braking by 10 per cent in dry conditions In wet conditions it will double that figure up to 26 per cent. This shows how it will have a huge impact to the vehicle handling.</w:t>
      </w:r>
    </w:p>
    <w:p w14:paraId="6805F329" w14:textId="2726B8E2" w:rsidR="006523B8" w:rsidRDefault="00D251ED" w:rsidP="001001A7">
      <w:r>
        <w:t>Their set-u</w:t>
      </w:r>
      <w:r w:rsidR="00F316E3">
        <w:t xml:space="preserve">p choices </w:t>
      </w:r>
      <w:r w:rsidR="00DC2487">
        <w:t xml:space="preserve">can affect all types of vehicles with a </w:t>
      </w:r>
      <w:r w:rsidR="00BD0FEA">
        <w:t>race car setup</w:t>
      </w:r>
      <w:r w:rsidR="00DC2487">
        <w:t xml:space="preserve"> are variable for a variety of reasons ranging from the weather to driver preference </w:t>
      </w:r>
      <w:r w:rsidR="00483BBF">
        <w:t xml:space="preserve">and most performance vehicle have low centre of gravity </w:t>
      </w:r>
      <w:r w:rsidR="00987ADE">
        <w:t>also different suspension set up can play a b</w:t>
      </w:r>
      <w:r w:rsidR="00DA0896">
        <w:t>i</w:t>
      </w:r>
      <w:r w:rsidR="00987ADE">
        <w:t xml:space="preserve">g part like having leaf spring or coil overs with leaf springs it’s a simple system </w:t>
      </w:r>
      <w:r w:rsidR="00987ADE" w:rsidRPr="00987ADE">
        <w:t xml:space="preserve">because the vehicle's axle suspends the spring. This makes it sturdier, with higher load bearing limits. It also comes in useful when jacking a car or truck up because the leaf springs respond better to being lifted. They are also less </w:t>
      </w:r>
      <w:r w:rsidR="00DA0896" w:rsidRPr="00987ADE">
        <w:t>expensive</w:t>
      </w:r>
      <w:r w:rsidR="00DA0896">
        <w:t xml:space="preserve">. With coil overs </w:t>
      </w:r>
      <w:r w:rsidR="00DA0896" w:rsidRPr="00DA0896">
        <w:t xml:space="preserve">Drivers love that these custom suspensions are adjustable. That's great for anyone who wants a "low ride" for their car. On the other hand, for off-road </w:t>
      </w:r>
      <w:r w:rsidR="00DA0896" w:rsidRPr="00DA0896">
        <w:t>coil overs</w:t>
      </w:r>
      <w:r w:rsidR="00DA0896" w:rsidRPr="00DA0896">
        <w:t xml:space="preserve">, a high setting will often be preferable. Being able to set your suspension any way you want to </w:t>
      </w:r>
      <w:proofErr w:type="gramStart"/>
      <w:r w:rsidR="00DA0896" w:rsidRPr="00DA0896">
        <w:t>is</w:t>
      </w:r>
      <w:proofErr w:type="gramEnd"/>
      <w:r w:rsidR="00DA0896" w:rsidRPr="00DA0896">
        <w:t xml:space="preserve"> a huge plus for these kinds of </w:t>
      </w:r>
      <w:r w:rsidR="00DA0896" w:rsidRPr="00DA0896">
        <w:t>systems.</w:t>
      </w:r>
      <w:r w:rsidR="00DA0896">
        <w:t xml:space="preserve"> And a lot of people love the way coil overs make the vehicle look more like race car</w:t>
      </w:r>
      <w:r w:rsidR="00253A88">
        <w:t>.</w:t>
      </w:r>
    </w:p>
    <w:p w14:paraId="614D7B5D" w14:textId="0CEB0ECA" w:rsidR="00987ADE" w:rsidRDefault="00987ADE" w:rsidP="001001A7"/>
    <w:p w14:paraId="30A318FA" w14:textId="7C01EE22" w:rsidR="00987ADE" w:rsidRDefault="00987ADE" w:rsidP="001001A7"/>
    <w:p w14:paraId="71197AD8" w14:textId="798AB144" w:rsidR="00987ADE" w:rsidRDefault="00987ADE" w:rsidP="001001A7"/>
    <w:p w14:paraId="58BF8732" w14:textId="46B26EFE" w:rsidR="00987ADE" w:rsidRDefault="00987ADE" w:rsidP="001001A7"/>
    <w:p w14:paraId="4658DA58" w14:textId="59BD342A" w:rsidR="00987ADE" w:rsidRDefault="00987ADE" w:rsidP="001001A7"/>
    <w:p w14:paraId="4A871310" w14:textId="77777777" w:rsidR="00987ADE" w:rsidRDefault="00987ADE" w:rsidP="001001A7"/>
    <w:p w14:paraId="481F528F" w14:textId="7C9D0271" w:rsidR="0017416A" w:rsidRDefault="0017416A" w:rsidP="001001A7"/>
    <w:p w14:paraId="2E73AEA6" w14:textId="7F17F9A6" w:rsidR="0017416A" w:rsidRDefault="0017416A" w:rsidP="0017416A">
      <w:pPr>
        <w:pStyle w:val="Heading1"/>
      </w:pPr>
      <w:bookmarkStart w:id="5" w:name="_Toc35835950"/>
      <w:r>
        <w:t>Results</w:t>
      </w:r>
      <w:bookmarkEnd w:id="5"/>
    </w:p>
    <w:p w14:paraId="4E5D716C" w14:textId="4B3F4986" w:rsidR="001001A7" w:rsidRDefault="006523B8" w:rsidP="001001A7">
      <w:r>
        <w:rPr>
          <w:noProof/>
        </w:rPr>
        <w:drawing>
          <wp:anchor distT="0" distB="0" distL="114300" distR="114300" simplePos="0" relativeHeight="251664384" behindDoc="0" locked="0" layoutInCell="1" allowOverlap="1" wp14:anchorId="1BB2B766" wp14:editId="1E59A2FB">
            <wp:simplePos x="0" y="0"/>
            <wp:positionH relativeFrom="margin">
              <wp:posOffset>2324100</wp:posOffset>
            </wp:positionH>
            <wp:positionV relativeFrom="paragraph">
              <wp:posOffset>189865</wp:posOffset>
            </wp:positionV>
            <wp:extent cx="3267075" cy="2352675"/>
            <wp:effectExtent l="0" t="0" r="9525" b="9525"/>
            <wp:wrapSquare wrapText="bothSides"/>
            <wp:docPr id="2" name="Chart 2">
              <a:extLst xmlns:a="http://schemas.openxmlformats.org/drawingml/2006/main">
                <a:ext uri="{FF2B5EF4-FFF2-40B4-BE49-F238E27FC236}">
                  <a16:creationId xmlns:a16="http://schemas.microsoft.com/office/drawing/2014/main" id="{F3B504BF-78FF-184C-9188-CFF25FCDAC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6523B8">
        <w:t xml:space="preserve">                     </w:t>
      </w:r>
      <w:bookmarkStart w:id="6" w:name="_Hlk35810829"/>
      <w:r w:rsidRPr="006523B8">
        <w:rPr>
          <w:color w:val="FF0000"/>
        </w:rPr>
        <w:t xml:space="preserve">Figure (1)                                                                                                  </w:t>
      </w:r>
      <w:bookmarkEnd w:id="6"/>
      <w:r w:rsidRPr="006523B8">
        <w:rPr>
          <w:color w:val="FF0000"/>
        </w:rPr>
        <w:t>Figure (</w:t>
      </w:r>
      <w:r w:rsidRPr="006523B8">
        <w:rPr>
          <w:color w:val="FF0000"/>
        </w:rPr>
        <w:t>2</w:t>
      </w:r>
      <w:r w:rsidRPr="006523B8">
        <w:rPr>
          <w:color w:val="FF0000"/>
        </w:rPr>
        <w:t xml:space="preserve">)                                                                             </w:t>
      </w:r>
      <w:r>
        <w:rPr>
          <w:noProof/>
        </w:rPr>
        <w:drawing>
          <wp:anchor distT="0" distB="0" distL="114300" distR="114300" simplePos="0" relativeHeight="251663360" behindDoc="0" locked="0" layoutInCell="1" allowOverlap="1" wp14:anchorId="51411D6F" wp14:editId="687D69BB">
            <wp:simplePos x="0" y="0"/>
            <wp:positionH relativeFrom="page">
              <wp:align>left</wp:align>
            </wp:positionH>
            <wp:positionV relativeFrom="paragraph">
              <wp:posOffset>179705</wp:posOffset>
            </wp:positionV>
            <wp:extent cx="3248025" cy="2352675"/>
            <wp:effectExtent l="0" t="0" r="9525" b="9525"/>
            <wp:wrapSquare wrapText="bothSides"/>
            <wp:docPr id="1" name="Chart 1">
              <a:extLst xmlns:a="http://schemas.openxmlformats.org/drawingml/2006/main">
                <a:ext uri="{FF2B5EF4-FFF2-40B4-BE49-F238E27FC236}">
                  <a16:creationId xmlns:a16="http://schemas.microsoft.com/office/drawing/2014/main" id="{5334BF1A-9200-C946-A25E-652A30C72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183DD73F" w14:textId="25FED694" w:rsidR="001001A7" w:rsidRDefault="006523B8" w:rsidP="001001A7">
      <w:bookmarkStart w:id="7" w:name="_Hlk35810188"/>
      <w:bookmarkStart w:id="8" w:name="_Hlk35810294"/>
      <w:r>
        <w:t xml:space="preserve">                     </w:t>
      </w:r>
      <w:bookmarkEnd w:id="7"/>
    </w:p>
    <w:p w14:paraId="724248D9" w14:textId="40287F6A" w:rsidR="009C13C9" w:rsidRDefault="009C13C9" w:rsidP="001001A7">
      <w:r>
        <w:rPr>
          <w:noProof/>
        </w:rPr>
        <w:drawing>
          <wp:anchor distT="0" distB="0" distL="114300" distR="114300" simplePos="0" relativeHeight="251666432" behindDoc="0" locked="0" layoutInCell="1" allowOverlap="1" wp14:anchorId="1A4DDD5C" wp14:editId="3F8B24CC">
            <wp:simplePos x="0" y="0"/>
            <wp:positionH relativeFrom="margin">
              <wp:posOffset>2828290</wp:posOffset>
            </wp:positionH>
            <wp:positionV relativeFrom="paragraph">
              <wp:posOffset>143510</wp:posOffset>
            </wp:positionV>
            <wp:extent cx="3267075" cy="2381250"/>
            <wp:effectExtent l="0" t="0" r="9525" b="0"/>
            <wp:wrapSquare wrapText="bothSides"/>
            <wp:docPr id="4" name="Chart 4">
              <a:extLst xmlns:a="http://schemas.openxmlformats.org/drawingml/2006/main">
                <a:ext uri="{FF2B5EF4-FFF2-40B4-BE49-F238E27FC236}">
                  <a16:creationId xmlns:a16="http://schemas.microsoft.com/office/drawing/2014/main" id="{B585965C-DF7A-495E-B583-4CFE6E07B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t xml:space="preserve">                            </w:t>
      </w:r>
    </w:p>
    <w:bookmarkEnd w:id="8"/>
    <w:p w14:paraId="6E1EE0DD" w14:textId="0D5355B1" w:rsidR="006523B8" w:rsidRDefault="009C13C9" w:rsidP="001001A7">
      <w:r>
        <w:rPr>
          <w:noProof/>
        </w:rPr>
        <w:drawing>
          <wp:anchor distT="0" distB="0" distL="114300" distR="114300" simplePos="0" relativeHeight="251665408" behindDoc="0" locked="0" layoutInCell="1" allowOverlap="1" wp14:anchorId="365780D5" wp14:editId="34DAD5C4">
            <wp:simplePos x="0" y="0"/>
            <wp:positionH relativeFrom="page">
              <wp:align>left</wp:align>
            </wp:positionH>
            <wp:positionV relativeFrom="page">
              <wp:posOffset>4095750</wp:posOffset>
            </wp:positionV>
            <wp:extent cx="3257550" cy="2371725"/>
            <wp:effectExtent l="0" t="0" r="0" b="9525"/>
            <wp:wrapSquare wrapText="bothSides"/>
            <wp:docPr id="3" name="Chart 3">
              <a:extLst xmlns:a="http://schemas.openxmlformats.org/drawingml/2006/main">
                <a:ext uri="{FF2B5EF4-FFF2-40B4-BE49-F238E27FC236}">
                  <a16:creationId xmlns:a16="http://schemas.microsoft.com/office/drawing/2014/main" id="{07954957-0979-41D9-8ECF-90006BBC27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7775625" w14:textId="5D1BF67B" w:rsidR="001001A7" w:rsidRDefault="001001A7" w:rsidP="001001A7"/>
    <w:p w14:paraId="58307D24" w14:textId="77777777" w:rsidR="001001A7" w:rsidRDefault="001001A7" w:rsidP="001001A7"/>
    <w:p w14:paraId="573DB4A7" w14:textId="46E8A0F5" w:rsidR="001001A7" w:rsidRDefault="001001A7" w:rsidP="001001A7"/>
    <w:p w14:paraId="75485E0E" w14:textId="7E8F868B" w:rsidR="001001A7" w:rsidRDefault="001001A7" w:rsidP="001001A7"/>
    <w:p w14:paraId="744D34CC" w14:textId="44077239" w:rsidR="001001A7" w:rsidRDefault="001001A7" w:rsidP="001001A7"/>
    <w:p w14:paraId="50EF5DBC" w14:textId="0B8F5E85" w:rsidR="001001A7" w:rsidRDefault="001001A7" w:rsidP="001001A7"/>
    <w:p w14:paraId="09EBD73B" w14:textId="0BCAB5DC" w:rsidR="001001A7" w:rsidRDefault="001001A7" w:rsidP="001001A7"/>
    <w:p w14:paraId="37ACB56C" w14:textId="587A31D0" w:rsidR="001001A7" w:rsidRPr="009C13C9" w:rsidRDefault="009C13C9" w:rsidP="001001A7">
      <w:pPr>
        <w:rPr>
          <w:color w:val="FF0000"/>
        </w:rPr>
      </w:pPr>
      <w:r w:rsidRPr="009C13C9">
        <w:rPr>
          <w:color w:val="FF0000"/>
        </w:rPr>
        <w:t>Figure (</w:t>
      </w:r>
      <w:r>
        <w:rPr>
          <w:color w:val="FF0000"/>
        </w:rPr>
        <w:t>3</w:t>
      </w:r>
      <w:r w:rsidRPr="009C13C9">
        <w:rPr>
          <w:color w:val="FF0000"/>
        </w:rPr>
        <w:t>)                                                                                                  Figure (</w:t>
      </w:r>
      <w:r>
        <w:rPr>
          <w:color w:val="FF0000"/>
        </w:rPr>
        <w:t>4</w:t>
      </w:r>
      <w:r w:rsidRPr="009C13C9">
        <w:rPr>
          <w:color w:val="FF0000"/>
        </w:rPr>
        <w:t xml:space="preserve">)                                                                                                  </w:t>
      </w:r>
    </w:p>
    <w:p w14:paraId="77B8B28B" w14:textId="59F6CADD" w:rsidR="001001A7" w:rsidRDefault="00D2541D" w:rsidP="001001A7">
      <w:r>
        <w:rPr>
          <w:noProof/>
        </w:rPr>
        <w:drawing>
          <wp:anchor distT="0" distB="0" distL="114300" distR="114300" simplePos="0" relativeHeight="251667456" behindDoc="0" locked="0" layoutInCell="1" allowOverlap="1" wp14:anchorId="10BC0318" wp14:editId="6BD17253">
            <wp:simplePos x="0" y="0"/>
            <wp:positionH relativeFrom="page">
              <wp:align>left</wp:align>
            </wp:positionH>
            <wp:positionV relativeFrom="paragraph">
              <wp:posOffset>287655</wp:posOffset>
            </wp:positionV>
            <wp:extent cx="3714750" cy="2435225"/>
            <wp:effectExtent l="0" t="0" r="0" b="3175"/>
            <wp:wrapSquare wrapText="bothSides"/>
            <wp:docPr id="5" name="Chart 5">
              <a:extLst xmlns:a="http://schemas.openxmlformats.org/drawingml/2006/main">
                <a:ext uri="{FF2B5EF4-FFF2-40B4-BE49-F238E27FC236}">
                  <a16:creationId xmlns:a16="http://schemas.microsoft.com/office/drawing/2014/main" id="{58E655B3-C24A-8943-9183-8652AF62EE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Pr>
          <w:noProof/>
        </w:rPr>
        <w:drawing>
          <wp:anchor distT="0" distB="0" distL="114300" distR="114300" simplePos="0" relativeHeight="251668480" behindDoc="0" locked="0" layoutInCell="1" allowOverlap="1" wp14:anchorId="4723130D" wp14:editId="5E22084B">
            <wp:simplePos x="0" y="0"/>
            <wp:positionH relativeFrom="margin">
              <wp:posOffset>3095625</wp:posOffset>
            </wp:positionH>
            <wp:positionV relativeFrom="page">
              <wp:posOffset>7000240</wp:posOffset>
            </wp:positionV>
            <wp:extent cx="3467100" cy="2486025"/>
            <wp:effectExtent l="0" t="0" r="0" b="9525"/>
            <wp:wrapSquare wrapText="bothSides"/>
            <wp:docPr id="7" name="Chart 7">
              <a:extLst xmlns:a="http://schemas.openxmlformats.org/drawingml/2006/main">
                <a:ext uri="{FF2B5EF4-FFF2-40B4-BE49-F238E27FC236}">
                  <a16:creationId xmlns:a16="http://schemas.microsoft.com/office/drawing/2014/main" id="{0730724F-97C0-6642-A10C-DE7E515F58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5E6D520B" w14:textId="4D8D2E4D" w:rsidR="001001A7" w:rsidRPr="00D05950" w:rsidRDefault="00D2541D" w:rsidP="001001A7">
      <w:pPr>
        <w:rPr>
          <w:color w:val="FF0000"/>
        </w:rPr>
      </w:pPr>
      <w:r w:rsidRPr="00D2541D">
        <w:rPr>
          <w:color w:val="FF0000"/>
        </w:rPr>
        <w:t xml:space="preserve">Figure </w:t>
      </w:r>
      <w:r>
        <w:rPr>
          <w:color w:val="FF0000"/>
        </w:rPr>
        <w:t>(</w:t>
      </w:r>
      <w:r w:rsidRPr="00D2541D">
        <w:rPr>
          <w:color w:val="FF0000"/>
        </w:rPr>
        <w:t>5</w:t>
      </w:r>
      <w:r>
        <w:rPr>
          <w:color w:val="FF0000"/>
        </w:rPr>
        <w:t>)</w:t>
      </w:r>
      <w:r w:rsidRPr="00D2541D">
        <w:rPr>
          <w:color w:val="FF0000"/>
        </w:rPr>
        <w:t xml:space="preserve"> and </w:t>
      </w:r>
      <w:r>
        <w:rPr>
          <w:color w:val="FF0000"/>
        </w:rPr>
        <w:t>(</w:t>
      </w:r>
      <w:r w:rsidRPr="00D2541D">
        <w:rPr>
          <w:color w:val="FF0000"/>
        </w:rPr>
        <w:t>6</w:t>
      </w:r>
      <w:r>
        <w:rPr>
          <w:color w:val="FF0000"/>
        </w:rPr>
        <w:t>)</w:t>
      </w:r>
    </w:p>
    <w:p w14:paraId="22F14C9C" w14:textId="74563FED" w:rsidR="001001A7" w:rsidRDefault="0017416A" w:rsidP="0017416A">
      <w:pPr>
        <w:pStyle w:val="Heading1"/>
      </w:pPr>
      <w:bookmarkStart w:id="9" w:name="_Toc35835951"/>
      <w:r>
        <w:t>Analysis</w:t>
      </w:r>
      <w:bookmarkEnd w:id="9"/>
      <w:r>
        <w:t xml:space="preserve"> </w:t>
      </w:r>
    </w:p>
    <w:p w14:paraId="1DA1D1DB" w14:textId="77777777" w:rsidR="001001A7" w:rsidRDefault="001001A7" w:rsidP="001001A7"/>
    <w:p w14:paraId="06C0C1D3" w14:textId="095761EC" w:rsidR="00126804" w:rsidRPr="00126804" w:rsidRDefault="009B596C" w:rsidP="009B596C">
      <w:pPr>
        <w:pStyle w:val="ListParagraph"/>
        <w:numPr>
          <w:ilvl w:val="0"/>
          <w:numId w:val="1"/>
        </w:numPr>
        <w:rPr>
          <w:rFonts w:ascii="Arial" w:hAnsi="Arial" w:cs="Arial"/>
          <w:color w:val="FF0000"/>
          <w:sz w:val="22"/>
          <w:szCs w:val="22"/>
        </w:rPr>
      </w:pPr>
      <w:r w:rsidRPr="00126804">
        <w:rPr>
          <w:rFonts w:ascii="Arial" w:hAnsi="Arial" w:cs="Arial"/>
          <w:color w:val="FF0000"/>
          <w:sz w:val="22"/>
          <w:szCs w:val="22"/>
        </w:rPr>
        <w:t>What do the initial graphs show about how load transfers around a vehicle undergoing acceleration?</w:t>
      </w:r>
      <w:r w:rsidR="00126804" w:rsidRPr="00126804">
        <w:rPr>
          <w:color w:val="FF0000"/>
        </w:rPr>
        <w:t xml:space="preserve"> </w:t>
      </w:r>
    </w:p>
    <w:p w14:paraId="78544B5C" w14:textId="77777777" w:rsidR="00126804" w:rsidRPr="00126804" w:rsidRDefault="00126804" w:rsidP="00126804">
      <w:pPr>
        <w:pStyle w:val="ListParagraph"/>
        <w:rPr>
          <w:rFonts w:ascii="Arial" w:hAnsi="Arial" w:cs="Arial"/>
          <w:sz w:val="22"/>
          <w:szCs w:val="22"/>
        </w:rPr>
      </w:pPr>
    </w:p>
    <w:p w14:paraId="19C42717" w14:textId="1AD1115C" w:rsidR="009B596C" w:rsidRDefault="00126804" w:rsidP="009B596C">
      <w:pPr>
        <w:pStyle w:val="ListParagraph"/>
        <w:numPr>
          <w:ilvl w:val="0"/>
          <w:numId w:val="1"/>
        </w:numPr>
        <w:rPr>
          <w:rFonts w:ascii="Arial" w:hAnsi="Arial" w:cs="Arial"/>
          <w:sz w:val="22"/>
          <w:szCs w:val="22"/>
        </w:rPr>
      </w:pPr>
      <w:r w:rsidRPr="00126804">
        <w:rPr>
          <w:rFonts w:ascii="Arial" w:hAnsi="Arial" w:cs="Arial"/>
          <w:sz w:val="22"/>
          <w:szCs w:val="22"/>
        </w:rPr>
        <w:t xml:space="preserve">The initial graphs show the higher the acceleration the more weight transfer to the rear of the vehicle </w:t>
      </w:r>
      <w:r>
        <w:rPr>
          <w:rFonts w:ascii="Arial" w:hAnsi="Arial" w:cs="Arial"/>
          <w:sz w:val="22"/>
          <w:szCs w:val="22"/>
        </w:rPr>
        <w:t xml:space="preserve">so basically under acceleration it transfer </w:t>
      </w:r>
      <w:r w:rsidR="00B50F34">
        <w:rPr>
          <w:rFonts w:ascii="Arial" w:hAnsi="Arial" w:cs="Arial"/>
          <w:sz w:val="22"/>
          <w:szCs w:val="22"/>
        </w:rPr>
        <w:t>to the rear and this can be seen on the graph the front becomes whilst the rear gets heavier so it shows how the rear is holding most of the weight.</w:t>
      </w:r>
      <w:r w:rsidR="00B50F34" w:rsidRPr="00126804">
        <w:rPr>
          <w:rFonts w:ascii="Arial" w:hAnsi="Arial" w:cs="Arial"/>
          <w:sz w:val="22"/>
          <w:szCs w:val="22"/>
        </w:rPr>
        <w:t xml:space="preserve"> You</w:t>
      </w:r>
      <w:r w:rsidRPr="00126804">
        <w:rPr>
          <w:rFonts w:ascii="Arial" w:hAnsi="Arial" w:cs="Arial"/>
          <w:sz w:val="22"/>
          <w:szCs w:val="22"/>
        </w:rPr>
        <w:t xml:space="preserve"> can improve this by decreasing the weight transfer and this can be achieved by stiffing the rear suspension that can reduce the </w:t>
      </w:r>
      <w:r w:rsidR="00B50F34">
        <w:rPr>
          <w:rFonts w:ascii="Arial" w:hAnsi="Arial" w:cs="Arial"/>
          <w:sz w:val="22"/>
          <w:szCs w:val="22"/>
        </w:rPr>
        <w:t>weight.</w:t>
      </w:r>
    </w:p>
    <w:p w14:paraId="3B03516C" w14:textId="77777777" w:rsidR="00126804" w:rsidRPr="00126804" w:rsidRDefault="00126804" w:rsidP="00126804">
      <w:pPr>
        <w:rPr>
          <w:rFonts w:ascii="Arial" w:hAnsi="Arial" w:cs="Arial"/>
          <w:color w:val="FF0000"/>
        </w:rPr>
      </w:pPr>
    </w:p>
    <w:p w14:paraId="70D52028" w14:textId="5DAEA208" w:rsidR="00B50F34" w:rsidRPr="00B50F34" w:rsidRDefault="009B596C" w:rsidP="00B50F34">
      <w:pPr>
        <w:pStyle w:val="ListParagraph"/>
        <w:numPr>
          <w:ilvl w:val="0"/>
          <w:numId w:val="1"/>
        </w:numPr>
        <w:rPr>
          <w:rFonts w:ascii="Arial" w:hAnsi="Arial" w:cs="Arial"/>
          <w:color w:val="FF0000"/>
          <w:sz w:val="22"/>
          <w:szCs w:val="22"/>
          <w:u w:val="single"/>
        </w:rPr>
      </w:pPr>
      <w:r w:rsidRPr="00126804">
        <w:rPr>
          <w:rFonts w:ascii="Arial" w:hAnsi="Arial" w:cs="Arial"/>
          <w:color w:val="FF0000"/>
          <w:sz w:val="22"/>
          <w:szCs w:val="22"/>
        </w:rPr>
        <w:t xml:space="preserve">What type of effect is the aerodynamic load having on the vehicle? </w:t>
      </w:r>
    </w:p>
    <w:p w14:paraId="0F8AE42A" w14:textId="77777777" w:rsidR="00B50F34" w:rsidRPr="00B50F34" w:rsidRDefault="00B50F34" w:rsidP="00B50F34">
      <w:pPr>
        <w:rPr>
          <w:rFonts w:ascii="Arial" w:hAnsi="Arial" w:cs="Arial"/>
          <w:color w:val="FF0000"/>
          <w:u w:val="single"/>
        </w:rPr>
      </w:pPr>
    </w:p>
    <w:p w14:paraId="6194DF7F" w14:textId="3554A770" w:rsidR="00B50F34" w:rsidRPr="00B50F34" w:rsidRDefault="00B50F34" w:rsidP="00B50F34">
      <w:pPr>
        <w:rPr>
          <w:rFonts w:ascii="Arial" w:hAnsi="Arial" w:cs="Arial"/>
        </w:rPr>
      </w:pPr>
      <w:r>
        <w:rPr>
          <w:rFonts w:ascii="Arial" w:hAnsi="Arial" w:cs="Arial"/>
          <w:color w:val="FF0000"/>
        </w:rPr>
        <w:t xml:space="preserve">            </w:t>
      </w:r>
      <w:r w:rsidRPr="00B50F34">
        <w:rPr>
          <w:rFonts w:ascii="Arial" w:hAnsi="Arial" w:cs="Arial"/>
        </w:rPr>
        <w:t>The effect of aerodynamic on the vehicle</w:t>
      </w:r>
      <w:r>
        <w:rPr>
          <w:rFonts w:ascii="Arial" w:hAnsi="Arial" w:cs="Arial"/>
        </w:rPr>
        <w:t xml:space="preserve"> is when the vehicle accelerates the force is applied which causes </w:t>
      </w:r>
      <w:r w:rsidR="00194306">
        <w:rPr>
          <w:rFonts w:ascii="Arial" w:hAnsi="Arial" w:cs="Arial"/>
        </w:rPr>
        <w:t>downforce to improve the vehicle traction and handling and prevents undesired lift forces at high speed.</w:t>
      </w:r>
    </w:p>
    <w:p w14:paraId="7D3D3119" w14:textId="33E3967C" w:rsidR="00126804" w:rsidRDefault="00B50F34" w:rsidP="00126804">
      <w:pPr>
        <w:rPr>
          <w:rFonts w:ascii="Arial" w:hAnsi="Arial" w:cs="Arial"/>
        </w:rPr>
      </w:pPr>
      <w:r>
        <w:rPr>
          <w:rFonts w:ascii="Arial" w:hAnsi="Arial" w:cs="Arial"/>
          <w:u w:val="single"/>
        </w:rPr>
        <w:t xml:space="preserve">           </w:t>
      </w:r>
    </w:p>
    <w:p w14:paraId="3D10EA57" w14:textId="77777777" w:rsidR="00B50F34" w:rsidRPr="00B50F34" w:rsidRDefault="00B50F34" w:rsidP="00126804">
      <w:pPr>
        <w:rPr>
          <w:rFonts w:ascii="Arial" w:hAnsi="Arial" w:cs="Arial"/>
        </w:rPr>
      </w:pPr>
    </w:p>
    <w:p w14:paraId="20617887" w14:textId="77777777" w:rsidR="00B50F34" w:rsidRPr="00B50F34" w:rsidRDefault="009B596C" w:rsidP="00B50F34">
      <w:pPr>
        <w:pStyle w:val="ListParagraph"/>
        <w:numPr>
          <w:ilvl w:val="0"/>
          <w:numId w:val="1"/>
        </w:numPr>
        <w:rPr>
          <w:rFonts w:ascii="Arial" w:hAnsi="Arial" w:cs="Arial"/>
          <w:color w:val="FF0000"/>
          <w:sz w:val="22"/>
          <w:szCs w:val="22"/>
        </w:rPr>
      </w:pPr>
      <w:r w:rsidRPr="00B50F34">
        <w:rPr>
          <w:rFonts w:ascii="Arial" w:hAnsi="Arial" w:cs="Arial"/>
          <w:color w:val="FF0000"/>
          <w:sz w:val="22"/>
          <w:szCs w:val="22"/>
        </w:rPr>
        <w:t xml:space="preserve">Explain why 1.5G </w:t>
      </w:r>
      <w:bookmarkStart w:id="10" w:name="_Hlk35821425"/>
      <w:r w:rsidRPr="00B50F34">
        <w:rPr>
          <w:rFonts w:ascii="Arial" w:hAnsi="Arial" w:cs="Arial"/>
          <w:color w:val="FF0000"/>
          <w:sz w:val="22"/>
          <w:szCs w:val="22"/>
        </w:rPr>
        <w:t>can’t be achieved in both the longitudinal and lateral directions at the same time</w:t>
      </w:r>
      <w:bookmarkEnd w:id="10"/>
      <w:r w:rsidRPr="00B50F34">
        <w:rPr>
          <w:rFonts w:ascii="Arial" w:hAnsi="Arial" w:cs="Arial"/>
          <w:color w:val="FF0000"/>
          <w:sz w:val="22"/>
          <w:szCs w:val="22"/>
        </w:rPr>
        <w:t>?</w:t>
      </w:r>
    </w:p>
    <w:p w14:paraId="647CAF8E" w14:textId="19536C2E" w:rsidR="00126804" w:rsidRDefault="00B50F34" w:rsidP="0017416A">
      <w:pPr>
        <w:pStyle w:val="ListParagraph"/>
        <w:rPr>
          <w:rFonts w:ascii="Arial" w:hAnsi="Arial" w:cs="Arial"/>
          <w:sz w:val="22"/>
          <w:szCs w:val="22"/>
        </w:rPr>
      </w:pPr>
      <w:r w:rsidRPr="00B50F34">
        <w:t xml:space="preserve"> </w:t>
      </w:r>
      <w:r w:rsidRPr="00B50F34">
        <w:rPr>
          <w:rFonts w:ascii="Arial" w:hAnsi="Arial" w:cs="Arial"/>
          <w:sz w:val="22"/>
          <w:szCs w:val="22"/>
        </w:rPr>
        <w:t xml:space="preserve">The reason why 1.5G can’t be achieved in both the longitudinal and lateral directions at the same time is because </w:t>
      </w:r>
      <w:r>
        <w:rPr>
          <w:rFonts w:ascii="Arial" w:hAnsi="Arial" w:cs="Arial"/>
          <w:sz w:val="22"/>
          <w:szCs w:val="22"/>
        </w:rPr>
        <w:t xml:space="preserve">the </w:t>
      </w:r>
      <w:r w:rsidR="00194306">
        <w:rPr>
          <w:rFonts w:ascii="Arial" w:hAnsi="Arial" w:cs="Arial"/>
          <w:sz w:val="22"/>
          <w:szCs w:val="22"/>
        </w:rPr>
        <w:t xml:space="preserve">vehicle would lose grip and handling due to the </w:t>
      </w:r>
      <w:r w:rsidR="0017416A">
        <w:rPr>
          <w:rFonts w:ascii="Arial" w:hAnsi="Arial" w:cs="Arial"/>
          <w:sz w:val="22"/>
          <w:szCs w:val="22"/>
        </w:rPr>
        <w:t>tyres being</w:t>
      </w:r>
      <w:r w:rsidR="00194306">
        <w:rPr>
          <w:rFonts w:ascii="Arial" w:hAnsi="Arial" w:cs="Arial"/>
          <w:sz w:val="22"/>
          <w:szCs w:val="22"/>
        </w:rPr>
        <w:t xml:space="preserve"> at maximum limit</w:t>
      </w:r>
      <w:r w:rsidR="00EF4BAE">
        <w:rPr>
          <w:rFonts w:ascii="Arial" w:hAnsi="Arial" w:cs="Arial"/>
          <w:sz w:val="22"/>
          <w:szCs w:val="22"/>
        </w:rPr>
        <w:t xml:space="preserve"> and being outside of the traction circle.</w:t>
      </w:r>
    </w:p>
    <w:p w14:paraId="6D5CF9F8" w14:textId="77777777" w:rsidR="0017416A" w:rsidRPr="0017416A" w:rsidRDefault="0017416A" w:rsidP="0017416A">
      <w:pPr>
        <w:pStyle w:val="ListParagraph"/>
        <w:rPr>
          <w:rFonts w:ascii="Arial" w:hAnsi="Arial" w:cs="Arial"/>
          <w:sz w:val="22"/>
          <w:szCs w:val="22"/>
        </w:rPr>
      </w:pPr>
    </w:p>
    <w:p w14:paraId="6F8BE223" w14:textId="77777777" w:rsidR="009B596C" w:rsidRPr="00A844D3" w:rsidRDefault="009B596C" w:rsidP="009B596C">
      <w:pPr>
        <w:pStyle w:val="ListParagraph"/>
        <w:numPr>
          <w:ilvl w:val="0"/>
          <w:numId w:val="1"/>
        </w:numPr>
        <w:rPr>
          <w:rFonts w:ascii="Arial" w:hAnsi="Arial" w:cs="Arial"/>
          <w:color w:val="FF0000"/>
          <w:sz w:val="22"/>
          <w:szCs w:val="22"/>
          <w:u w:val="single"/>
        </w:rPr>
      </w:pPr>
      <w:r w:rsidRPr="00A844D3">
        <w:rPr>
          <w:rFonts w:ascii="Arial" w:hAnsi="Arial" w:cs="Arial"/>
          <w:color w:val="FF0000"/>
          <w:sz w:val="22"/>
          <w:szCs w:val="22"/>
        </w:rPr>
        <w:t xml:space="preserve">How do chassis and suspension changes affect vehicle characteristics? </w:t>
      </w:r>
    </w:p>
    <w:p w14:paraId="646F3DA4" w14:textId="40117529" w:rsidR="009B596C" w:rsidRDefault="009B596C" w:rsidP="00A844D3">
      <w:pPr>
        <w:ind w:left="360"/>
        <w:rPr>
          <w:rFonts w:ascii="Arial" w:hAnsi="Arial" w:cs="Arial"/>
        </w:rPr>
      </w:pPr>
    </w:p>
    <w:p w14:paraId="78C88235" w14:textId="1D64FF4C" w:rsidR="00A844D3" w:rsidRPr="00A844D3" w:rsidRDefault="00A844D3" w:rsidP="00A844D3">
      <w:pPr>
        <w:ind w:left="720"/>
        <w:rPr>
          <w:rFonts w:ascii="Arial" w:hAnsi="Arial" w:cs="Arial"/>
        </w:rPr>
      </w:pPr>
      <w:r>
        <w:rPr>
          <w:rFonts w:ascii="Arial" w:hAnsi="Arial" w:cs="Arial"/>
        </w:rPr>
        <w:t>The different suspension setup and different chassis designs can affect the vehicle characteristics by some chassis b</w:t>
      </w:r>
      <w:r w:rsidR="00EF4BAE">
        <w:rPr>
          <w:rFonts w:ascii="Arial" w:hAnsi="Arial" w:cs="Arial"/>
        </w:rPr>
        <w:t>eing flex or heavy also the suspension changing its height due to going over unlevel surfaces, bumps and this would cause a big affect on the vehicle characteristics.</w:t>
      </w:r>
    </w:p>
    <w:p w14:paraId="1A9CB032" w14:textId="77777777" w:rsidR="009B596C" w:rsidRDefault="009B596C" w:rsidP="009B596C">
      <w:pPr>
        <w:rPr>
          <w:rFonts w:ascii="Arial" w:hAnsi="Arial" w:cs="Arial"/>
        </w:rPr>
      </w:pPr>
    </w:p>
    <w:p w14:paraId="05FC5156" w14:textId="3E3B399B" w:rsidR="001001A7" w:rsidRDefault="001001A7" w:rsidP="001001A7"/>
    <w:p w14:paraId="011DB525" w14:textId="77777777" w:rsidR="00DA0896" w:rsidRDefault="00DA0896" w:rsidP="001001A7"/>
    <w:p w14:paraId="3BC909B6" w14:textId="6ADA68A9" w:rsidR="001001A7" w:rsidRPr="00126804" w:rsidRDefault="00126804" w:rsidP="001001A7">
      <w:pPr>
        <w:rPr>
          <w:color w:val="FF0000"/>
        </w:rPr>
      </w:pPr>
      <w:r w:rsidRPr="00126804">
        <w:rPr>
          <w:color w:val="FF0000"/>
        </w:rPr>
        <w:t>Finally, what has this coursework taught you about balance handling.</w:t>
      </w:r>
    </w:p>
    <w:p w14:paraId="66E8BAFC" w14:textId="2BDF4D87" w:rsidR="001001A7" w:rsidRDefault="00CE4F4C" w:rsidP="0017416A">
      <w:r>
        <w:t>This course work has taught</w:t>
      </w:r>
      <w:r w:rsidR="0068491A">
        <w:t xml:space="preserve"> me a lot and help me have a better understanding </w:t>
      </w:r>
      <w:r w:rsidR="00962C5B">
        <w:t xml:space="preserve">and by doing a lot of research and reading books and articles online </w:t>
      </w:r>
      <w:r w:rsidR="0068491A">
        <w:t>about vehicle handling and balancing and how different load and weight transfer can affect a vehicle handling</w:t>
      </w:r>
      <w:r w:rsidR="00962C5B">
        <w:t xml:space="preserve"> and what can affect a </w:t>
      </w:r>
      <w:r w:rsidR="00AD7F5B" w:rsidRPr="00AD7F5B">
        <w:t xml:space="preserve">vehicle behavioural </w:t>
      </w:r>
      <w:r w:rsidR="00AD7F5B" w:rsidRPr="00AD7F5B">
        <w:t>characteristics</w:t>
      </w:r>
      <w:r w:rsidR="00AD7F5B">
        <w:t xml:space="preserve">. Finally using the graphs on excel to be able to </w:t>
      </w:r>
      <w:r w:rsidR="000F480C">
        <w:t>investigate</w:t>
      </w:r>
      <w:r w:rsidR="00AD7F5B">
        <w:t xml:space="preserve"> a more in depth about lateral and longitude forces</w:t>
      </w:r>
      <w:r w:rsidR="00A21673">
        <w:t>.</w:t>
      </w:r>
    </w:p>
    <w:p w14:paraId="30ADF335" w14:textId="1C5816D1" w:rsidR="0017416A" w:rsidRDefault="0017416A" w:rsidP="0017416A"/>
    <w:p w14:paraId="7A700C3D" w14:textId="7DAD3E4B" w:rsidR="0017416A" w:rsidRDefault="0017416A" w:rsidP="0022637C">
      <w:pPr>
        <w:pStyle w:val="Heading1"/>
      </w:pPr>
      <w:bookmarkStart w:id="11" w:name="_Toc35835952"/>
      <w:r>
        <w:t>Con</w:t>
      </w:r>
      <w:r w:rsidR="0022637C">
        <w:t>clusion</w:t>
      </w:r>
      <w:bookmarkEnd w:id="11"/>
    </w:p>
    <w:p w14:paraId="095A4AAA" w14:textId="3B7AE668" w:rsidR="0086163F" w:rsidRDefault="0086163F" w:rsidP="0086163F"/>
    <w:p w14:paraId="67EF0B8F" w14:textId="28F0E3DE" w:rsidR="0086163F" w:rsidRDefault="005229A2" w:rsidP="0086163F">
      <w:r>
        <w:t>Its clear that there are many factors that can affect a vehicle handling and comfort</w:t>
      </w:r>
      <w:r w:rsidR="00A844D3">
        <w:t xml:space="preserve"> and </w:t>
      </w:r>
      <w:r w:rsidR="0028508C" w:rsidRPr="0028508C">
        <w:t>Also, the different suspension setups for different type of vehicle like super car and road car, race car some setups a low or mid even high and that’s all due to how it affects the vehicle under acceleration. And, it made me do a lot of research into suspension design and see how engineers make their designs and there’s many factors that they have to consider to ensure to finish with a very top design that could make them a lot of money and profit from</w:t>
      </w:r>
      <w:r w:rsidR="00A21673">
        <w:t xml:space="preserve"> and  using excel made it a lot easier to able to create and look more closer and inspect different loads and change wheels base to see how it affects it and calculating the weight transfer.</w:t>
      </w:r>
    </w:p>
    <w:p w14:paraId="589B68CE" w14:textId="77777777" w:rsidR="0086163F" w:rsidRDefault="0086163F" w:rsidP="0086163F"/>
    <w:p w14:paraId="5D108A57" w14:textId="77777777" w:rsidR="0086163F" w:rsidRDefault="0086163F" w:rsidP="0086163F"/>
    <w:p w14:paraId="5E980DD6" w14:textId="77777777" w:rsidR="0086163F" w:rsidRDefault="0086163F" w:rsidP="0086163F"/>
    <w:p w14:paraId="0A57A99B" w14:textId="77777777" w:rsidR="0086163F" w:rsidRDefault="0086163F" w:rsidP="0086163F"/>
    <w:p w14:paraId="60125122" w14:textId="77777777" w:rsidR="0086163F" w:rsidRDefault="0086163F" w:rsidP="0086163F"/>
    <w:p w14:paraId="39BF7D8A" w14:textId="77777777" w:rsidR="0086163F" w:rsidRDefault="0086163F" w:rsidP="0086163F"/>
    <w:p w14:paraId="023FD81A" w14:textId="77777777" w:rsidR="0086163F" w:rsidRDefault="0086163F" w:rsidP="0086163F"/>
    <w:p w14:paraId="6651FD10" w14:textId="77777777" w:rsidR="0086163F" w:rsidRDefault="0086163F" w:rsidP="0086163F"/>
    <w:p w14:paraId="726641AD" w14:textId="77777777" w:rsidR="0086163F" w:rsidRDefault="0086163F" w:rsidP="0086163F"/>
    <w:p w14:paraId="57F28C26" w14:textId="77777777" w:rsidR="0086163F" w:rsidRDefault="0086163F" w:rsidP="0086163F"/>
    <w:p w14:paraId="0EF762DA" w14:textId="77777777" w:rsidR="0086163F" w:rsidRDefault="0086163F" w:rsidP="0086163F"/>
    <w:p w14:paraId="68D21D9A" w14:textId="0838B1E9" w:rsidR="0086163F" w:rsidRDefault="0086163F" w:rsidP="0086163F"/>
    <w:p w14:paraId="020DE86D" w14:textId="6A9A5A96" w:rsidR="00A844D3" w:rsidRDefault="00A844D3" w:rsidP="0086163F"/>
    <w:p w14:paraId="3E922727" w14:textId="07F4DAEA" w:rsidR="00A844D3" w:rsidRDefault="00A844D3" w:rsidP="0086163F"/>
    <w:p w14:paraId="577EEB05" w14:textId="3B0AF882" w:rsidR="00A844D3" w:rsidRDefault="00A844D3" w:rsidP="0086163F"/>
    <w:p w14:paraId="2EEC56F7" w14:textId="3BD0FD00" w:rsidR="00A844D3" w:rsidRDefault="00A844D3" w:rsidP="0086163F"/>
    <w:p w14:paraId="5B86B679" w14:textId="5A13391D" w:rsidR="00A844D3" w:rsidRDefault="00A844D3" w:rsidP="0086163F"/>
    <w:p w14:paraId="2E8302B9" w14:textId="730C5057" w:rsidR="00A844D3" w:rsidRDefault="00A844D3" w:rsidP="0086163F"/>
    <w:p w14:paraId="3A731157" w14:textId="3069F036" w:rsidR="00A844D3" w:rsidRDefault="00A844D3" w:rsidP="0086163F"/>
    <w:p w14:paraId="6B3116BD" w14:textId="554249AB" w:rsidR="0017416A" w:rsidRDefault="0017416A" w:rsidP="0086163F"/>
    <w:p w14:paraId="6B110C72" w14:textId="08175DC4" w:rsidR="0017416A" w:rsidRDefault="0017416A" w:rsidP="0086163F"/>
    <w:p w14:paraId="4F2DB1BC" w14:textId="77777777" w:rsidR="0017416A" w:rsidRDefault="0017416A" w:rsidP="0086163F"/>
    <w:p w14:paraId="5FC68BEA" w14:textId="77777777" w:rsidR="0086163F" w:rsidRDefault="0086163F" w:rsidP="0086163F"/>
    <w:bookmarkStart w:id="12" w:name="_Toc35835953" w:displacedByCustomXml="next"/>
    <w:sdt>
      <w:sdtPr>
        <w:id w:val="-1810543078"/>
        <w:docPartObj>
          <w:docPartGallery w:val="Bibliographies"/>
          <w:docPartUnique/>
        </w:docPartObj>
      </w:sdtPr>
      <w:sdtEndPr>
        <w:rPr>
          <w:rFonts w:asciiTheme="minorHAnsi" w:eastAsiaTheme="minorHAnsi" w:hAnsiTheme="minorHAnsi" w:cstheme="minorBidi"/>
          <w:color w:val="auto"/>
          <w:sz w:val="22"/>
          <w:szCs w:val="22"/>
        </w:rPr>
      </w:sdtEndPr>
      <w:sdtContent>
        <w:p w14:paraId="07AF076C" w14:textId="07AB19D8" w:rsidR="00BD6A2C" w:rsidRDefault="00BD6A2C">
          <w:pPr>
            <w:pStyle w:val="Heading1"/>
          </w:pPr>
          <w:r>
            <w:t>References</w:t>
          </w:r>
          <w:bookmarkEnd w:id="12"/>
        </w:p>
        <w:sdt>
          <w:sdtPr>
            <w:id w:val="-573587230"/>
            <w:bibliography/>
          </w:sdtPr>
          <w:sdtContent>
            <w:p w14:paraId="533D7F4C" w14:textId="77777777" w:rsidR="00DA0896" w:rsidRDefault="00BD6A2C" w:rsidP="00DA0896">
              <w:pPr>
                <w:pStyle w:val="Bibliography"/>
                <w:ind w:left="720" w:hanging="720"/>
                <w:rPr>
                  <w:noProof/>
                  <w:sz w:val="24"/>
                  <w:szCs w:val="24"/>
                </w:rPr>
              </w:pPr>
              <w:r>
                <w:fldChar w:fldCharType="begin"/>
              </w:r>
              <w:r>
                <w:instrText xml:space="preserve"> BIBLIOGRAPHY </w:instrText>
              </w:r>
              <w:r>
                <w:fldChar w:fldCharType="separate"/>
              </w:r>
              <w:r w:rsidR="00DA0896">
                <w:rPr>
                  <w:i/>
                  <w:iCs/>
                  <w:noProof/>
                </w:rPr>
                <w:t>Cars Dircet</w:t>
              </w:r>
              <w:r w:rsidR="00DA0896">
                <w:rPr>
                  <w:noProof/>
                </w:rPr>
                <w:t>. (2012, 04 6). Retrieved from https://www.carsdirect.com/aftermarket-parts/coil-spring-suspension-vs-leaf-spring-suspension</w:t>
              </w:r>
            </w:p>
            <w:p w14:paraId="79496910" w14:textId="77777777" w:rsidR="00DA0896" w:rsidRDefault="00DA0896" w:rsidP="00DA0896">
              <w:pPr>
                <w:pStyle w:val="Bibliography"/>
                <w:ind w:left="720" w:hanging="720"/>
                <w:rPr>
                  <w:noProof/>
                </w:rPr>
              </w:pPr>
              <w:r>
                <w:rPr>
                  <w:i/>
                  <w:iCs/>
                  <w:noProof/>
                </w:rPr>
                <w:t>Fandom</w:t>
              </w:r>
              <w:r>
                <w:rPr>
                  <w:noProof/>
                </w:rPr>
                <w:t>. (2010, 07 11). Retrieved from https://tractors.fandom.com/wiki/Backbone_chassis</w:t>
              </w:r>
            </w:p>
            <w:p w14:paraId="10507E94" w14:textId="77777777" w:rsidR="00DA0896" w:rsidRDefault="00DA0896" w:rsidP="00DA0896">
              <w:pPr>
                <w:pStyle w:val="Bibliography"/>
                <w:ind w:left="720" w:hanging="720"/>
                <w:rPr>
                  <w:noProof/>
                </w:rPr>
              </w:pPr>
              <w:r>
                <w:rPr>
                  <w:noProof/>
                </w:rPr>
                <w:t xml:space="preserve">Gibson, D. (2017, 08 20). </w:t>
              </w:r>
              <w:r>
                <w:rPr>
                  <w:i/>
                  <w:iCs/>
                  <w:noProof/>
                </w:rPr>
                <w:t>Ultimate car Handling guide</w:t>
              </w:r>
              <w:r>
                <w:rPr>
                  <w:noProof/>
                </w:rPr>
                <w:t>. Retrieved from https://www.autoexpress.co.uk/car-tech/100191/ultimate-car-handling-guide</w:t>
              </w:r>
            </w:p>
            <w:p w14:paraId="7B14BFAA" w14:textId="77777777" w:rsidR="00DA0896" w:rsidRDefault="00DA0896" w:rsidP="00DA0896">
              <w:pPr>
                <w:pStyle w:val="Bibliography"/>
                <w:ind w:left="720" w:hanging="720"/>
                <w:rPr>
                  <w:noProof/>
                </w:rPr>
              </w:pPr>
              <w:r>
                <w:rPr>
                  <w:noProof/>
                </w:rPr>
                <w:t>J, F. (19998). Handbook of Automotive Body Construction &amp; Design Analysis. Professional Engineering Publishing,.</w:t>
              </w:r>
            </w:p>
            <w:p w14:paraId="6609DD08" w14:textId="77777777" w:rsidR="00DA0896" w:rsidRDefault="00DA0896" w:rsidP="00DA0896">
              <w:pPr>
                <w:pStyle w:val="Bibliography"/>
                <w:ind w:left="720" w:hanging="720"/>
                <w:rPr>
                  <w:noProof/>
                </w:rPr>
              </w:pPr>
              <w:r>
                <w:rPr>
                  <w:noProof/>
                </w:rPr>
                <w:t>lafrancce, s. (2019, 07 15). Retrieved from Suspension Setup Guide: https://www.myrcbox.com/articles/tech-article-off-road-suspension-tuning-guide/</w:t>
              </w:r>
            </w:p>
            <w:p w14:paraId="23717AE9" w14:textId="77777777" w:rsidR="00DA0896" w:rsidRDefault="00DA0896" w:rsidP="00DA0896">
              <w:pPr>
                <w:pStyle w:val="Bibliography"/>
                <w:ind w:left="720" w:hanging="720"/>
                <w:rPr>
                  <w:noProof/>
                </w:rPr>
              </w:pPr>
              <w:r>
                <w:rPr>
                  <w:noProof/>
                </w:rPr>
                <w:t>N/A. (2012, 01 27). Retrieved from Cars Direct: https://www.carsdirect.com/car-safety/factors-that-affect-car-handling-and-how-you-can-improve-them</w:t>
              </w:r>
            </w:p>
            <w:p w14:paraId="538511E9" w14:textId="77777777" w:rsidR="00DA0896" w:rsidRDefault="00DA0896" w:rsidP="00DA0896">
              <w:pPr>
                <w:pStyle w:val="Bibliography"/>
                <w:ind w:left="720" w:hanging="720"/>
                <w:rPr>
                  <w:noProof/>
                </w:rPr>
              </w:pPr>
              <w:r>
                <w:rPr>
                  <w:noProof/>
                </w:rPr>
                <w:t xml:space="preserve">n/a. (2018, 05 02). </w:t>
              </w:r>
              <w:r>
                <w:rPr>
                  <w:i/>
                  <w:iCs/>
                  <w:noProof/>
                </w:rPr>
                <w:t>Paradigm Shift</w:t>
              </w:r>
              <w:r>
                <w:rPr>
                  <w:noProof/>
                </w:rPr>
                <w:t>. Retrieved from https://www.paradigmshiftracing.com/racing-basics/step-by-step-race-car-setup-guide#/</w:t>
              </w:r>
            </w:p>
            <w:p w14:paraId="330D0C9C" w14:textId="77777777" w:rsidR="00DA0896" w:rsidRDefault="00DA0896" w:rsidP="00DA0896">
              <w:pPr>
                <w:pStyle w:val="Bibliography"/>
                <w:ind w:left="720" w:hanging="720"/>
                <w:rPr>
                  <w:noProof/>
                </w:rPr>
              </w:pPr>
              <w:r>
                <w:rPr>
                  <w:noProof/>
                </w:rPr>
                <w:t xml:space="preserve">n/a. (n.d.). </w:t>
              </w:r>
              <w:r>
                <w:rPr>
                  <w:i/>
                  <w:iCs/>
                  <w:noProof/>
                </w:rPr>
                <w:t xml:space="preserve">Race car </w:t>
              </w:r>
              <w:r>
                <w:rPr>
                  <w:noProof/>
                </w:rPr>
                <w:t>. Retrieved from https://www.racecar-engineering.com/articles/suspension-design/</w:t>
              </w:r>
            </w:p>
            <w:p w14:paraId="16A984E8" w14:textId="77777777" w:rsidR="00DA0896" w:rsidRDefault="00DA0896" w:rsidP="00DA0896">
              <w:pPr>
                <w:pStyle w:val="Bibliography"/>
                <w:ind w:left="720" w:hanging="720"/>
                <w:rPr>
                  <w:noProof/>
                </w:rPr>
              </w:pPr>
              <w:r>
                <w:rPr>
                  <w:i/>
                  <w:iCs/>
                  <w:noProof/>
                </w:rPr>
                <w:t>Point S</w:t>
              </w:r>
              <w:r>
                <w:rPr>
                  <w:noProof/>
                </w:rPr>
                <w:t>. (n.d.). Retrieved from https://point-s.ca/en/blog-and-advices/the-risks-of-driving-your-winter-tires-in-summer/</w:t>
              </w:r>
            </w:p>
            <w:p w14:paraId="60BC6551" w14:textId="65DA6D97" w:rsidR="00BD6A2C" w:rsidRDefault="00BD6A2C" w:rsidP="00DA0896">
              <w:r>
                <w:rPr>
                  <w:b/>
                  <w:bCs/>
                  <w:noProof/>
                </w:rPr>
                <w:fldChar w:fldCharType="end"/>
              </w:r>
            </w:p>
          </w:sdtContent>
        </w:sdt>
      </w:sdtContent>
    </w:sdt>
    <w:p w14:paraId="5EF26A38" w14:textId="77777777" w:rsidR="0086163F" w:rsidRDefault="0086163F" w:rsidP="0086163F"/>
    <w:p w14:paraId="32DDC88D" w14:textId="42B3EB35" w:rsidR="007564DC" w:rsidRDefault="007564DC" w:rsidP="00DA51E0">
      <w:pPr>
        <w:rPr>
          <w:rStyle w:val="Hyperlink"/>
        </w:rPr>
      </w:pPr>
    </w:p>
    <w:p w14:paraId="4686B0C9" w14:textId="5F1C0D7B" w:rsidR="003802C0" w:rsidRDefault="003802C0" w:rsidP="00DA51E0">
      <w:pPr>
        <w:rPr>
          <w:rStyle w:val="Hyperlink"/>
        </w:rPr>
      </w:pPr>
    </w:p>
    <w:p w14:paraId="523E1D8C" w14:textId="77777777" w:rsidR="003802C0" w:rsidRDefault="003802C0" w:rsidP="00DA51E0">
      <w:pPr>
        <w:rPr>
          <w:rStyle w:val="Hyperlink"/>
        </w:rPr>
      </w:pPr>
    </w:p>
    <w:p w14:paraId="788F52F7" w14:textId="4D2958C3" w:rsidR="00C631FA" w:rsidRPr="00DA51E0" w:rsidRDefault="00C631FA" w:rsidP="00DA51E0"/>
    <w:sectPr w:rsidR="00C631FA" w:rsidRPr="00DA51E0" w:rsidSect="00DF4C2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FB245A" w14:textId="77777777" w:rsidR="001001A7" w:rsidRDefault="001001A7" w:rsidP="001001A7">
      <w:pPr>
        <w:spacing w:after="0" w:line="240" w:lineRule="auto"/>
      </w:pPr>
      <w:r>
        <w:separator/>
      </w:r>
    </w:p>
  </w:endnote>
  <w:endnote w:type="continuationSeparator" w:id="0">
    <w:p w14:paraId="3A2F6105" w14:textId="77777777" w:rsidR="001001A7" w:rsidRDefault="001001A7" w:rsidP="00100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4304727"/>
      <w:docPartObj>
        <w:docPartGallery w:val="Page Numbers (Bottom of Page)"/>
        <w:docPartUnique/>
      </w:docPartObj>
    </w:sdtPr>
    <w:sdtEndPr>
      <w:rPr>
        <w:noProof/>
      </w:rPr>
    </w:sdtEndPr>
    <w:sdtContent>
      <w:p w14:paraId="7B5ACB2F" w14:textId="5CC1927F" w:rsidR="001001A7" w:rsidRDefault="001001A7">
        <w:pPr>
          <w:pStyle w:val="Footer"/>
        </w:pPr>
        <w:r>
          <w:fldChar w:fldCharType="begin"/>
        </w:r>
        <w:r>
          <w:instrText xml:space="preserve"> PAGE   \* MERGEFORMAT </w:instrText>
        </w:r>
        <w:r>
          <w:fldChar w:fldCharType="separate"/>
        </w:r>
        <w:r w:rsidR="00B6018F">
          <w:rPr>
            <w:noProof/>
          </w:rPr>
          <w:t>7</w:t>
        </w:r>
        <w:r>
          <w:rPr>
            <w:noProof/>
          </w:rPr>
          <w:fldChar w:fldCharType="end"/>
        </w:r>
      </w:p>
    </w:sdtContent>
  </w:sdt>
  <w:p w14:paraId="6531CB06" w14:textId="77777777" w:rsidR="001001A7" w:rsidRDefault="00100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4AF27D" w14:textId="77777777" w:rsidR="001001A7" w:rsidRDefault="001001A7" w:rsidP="001001A7">
      <w:pPr>
        <w:spacing w:after="0" w:line="240" w:lineRule="auto"/>
      </w:pPr>
      <w:r>
        <w:separator/>
      </w:r>
    </w:p>
  </w:footnote>
  <w:footnote w:type="continuationSeparator" w:id="0">
    <w:p w14:paraId="3D556CC5" w14:textId="77777777" w:rsidR="001001A7" w:rsidRDefault="001001A7" w:rsidP="00100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B7EF5"/>
    <w:multiLevelType w:val="hybridMultilevel"/>
    <w:tmpl w:val="E0D0518A"/>
    <w:lvl w:ilvl="0" w:tplc="B0D0A49E">
      <w:start w:val="2"/>
      <w:numFmt w:val="bullet"/>
      <w:lvlText w:val="-"/>
      <w:lvlJc w:val="left"/>
      <w:pPr>
        <w:ind w:left="720" w:hanging="360"/>
      </w:pPr>
      <w:rPr>
        <w:rFonts w:ascii="Arial" w:eastAsia="Times New Roman"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C24"/>
    <w:rsid w:val="00006122"/>
    <w:rsid w:val="00081AC7"/>
    <w:rsid w:val="000F075A"/>
    <w:rsid w:val="000F480C"/>
    <w:rsid w:val="001001A7"/>
    <w:rsid w:val="00116D0C"/>
    <w:rsid w:val="00126804"/>
    <w:rsid w:val="0017416A"/>
    <w:rsid w:val="00194306"/>
    <w:rsid w:val="001A27FE"/>
    <w:rsid w:val="001C4A56"/>
    <w:rsid w:val="0022637C"/>
    <w:rsid w:val="00253A88"/>
    <w:rsid w:val="0028508C"/>
    <w:rsid w:val="002F7F34"/>
    <w:rsid w:val="00320743"/>
    <w:rsid w:val="003802C0"/>
    <w:rsid w:val="00417BA7"/>
    <w:rsid w:val="00483BBF"/>
    <w:rsid w:val="004E3D19"/>
    <w:rsid w:val="005229A2"/>
    <w:rsid w:val="00526601"/>
    <w:rsid w:val="00585167"/>
    <w:rsid w:val="005872F2"/>
    <w:rsid w:val="005A7FE5"/>
    <w:rsid w:val="00611085"/>
    <w:rsid w:val="006305B2"/>
    <w:rsid w:val="006523B8"/>
    <w:rsid w:val="00657FB3"/>
    <w:rsid w:val="0068491A"/>
    <w:rsid w:val="006A7A1D"/>
    <w:rsid w:val="006C2ADF"/>
    <w:rsid w:val="00702DFF"/>
    <w:rsid w:val="007564DC"/>
    <w:rsid w:val="00793A7B"/>
    <w:rsid w:val="007A26C2"/>
    <w:rsid w:val="007A3EB5"/>
    <w:rsid w:val="00832C8F"/>
    <w:rsid w:val="0086163F"/>
    <w:rsid w:val="0087045C"/>
    <w:rsid w:val="008B030D"/>
    <w:rsid w:val="008B0D3B"/>
    <w:rsid w:val="008F2DEE"/>
    <w:rsid w:val="008F5233"/>
    <w:rsid w:val="00953452"/>
    <w:rsid w:val="00962C5B"/>
    <w:rsid w:val="00973438"/>
    <w:rsid w:val="00987ADE"/>
    <w:rsid w:val="009B55E5"/>
    <w:rsid w:val="009B596C"/>
    <w:rsid w:val="009C13C9"/>
    <w:rsid w:val="00A21673"/>
    <w:rsid w:val="00A40BEC"/>
    <w:rsid w:val="00A40CB9"/>
    <w:rsid w:val="00A844D3"/>
    <w:rsid w:val="00AD7F5B"/>
    <w:rsid w:val="00AE5677"/>
    <w:rsid w:val="00B50F34"/>
    <w:rsid w:val="00B6018F"/>
    <w:rsid w:val="00BD0FEA"/>
    <w:rsid w:val="00BD6A2C"/>
    <w:rsid w:val="00BF63AB"/>
    <w:rsid w:val="00C631FA"/>
    <w:rsid w:val="00CE4F4C"/>
    <w:rsid w:val="00D05950"/>
    <w:rsid w:val="00D14D22"/>
    <w:rsid w:val="00D251ED"/>
    <w:rsid w:val="00D2541D"/>
    <w:rsid w:val="00D96324"/>
    <w:rsid w:val="00D97B77"/>
    <w:rsid w:val="00DA0896"/>
    <w:rsid w:val="00DA13A9"/>
    <w:rsid w:val="00DA51E0"/>
    <w:rsid w:val="00DC2487"/>
    <w:rsid w:val="00DF4C24"/>
    <w:rsid w:val="00E06619"/>
    <w:rsid w:val="00E42811"/>
    <w:rsid w:val="00E87530"/>
    <w:rsid w:val="00E97A5A"/>
    <w:rsid w:val="00EB54F2"/>
    <w:rsid w:val="00EC1CCA"/>
    <w:rsid w:val="00ED31E5"/>
    <w:rsid w:val="00ED6079"/>
    <w:rsid w:val="00EF4BAE"/>
    <w:rsid w:val="00F316E3"/>
    <w:rsid w:val="00F34325"/>
    <w:rsid w:val="00F43B6B"/>
    <w:rsid w:val="00F4789A"/>
    <w:rsid w:val="00F65446"/>
    <w:rsid w:val="00F96E14"/>
    <w:rsid w:val="00FE5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4104C80"/>
  <w15:chartTrackingRefBased/>
  <w15:docId w15:val="{0EF2C5ED-2B0C-466E-860D-693DAA3D3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1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01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01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01A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001A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6163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28508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7416A"/>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4C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C24"/>
    <w:rPr>
      <w:rFonts w:eastAsiaTheme="minorEastAsia"/>
      <w:lang w:val="en-US"/>
    </w:rPr>
  </w:style>
  <w:style w:type="paragraph" w:styleId="Title">
    <w:name w:val="Title"/>
    <w:basedOn w:val="Normal"/>
    <w:next w:val="Normal"/>
    <w:link w:val="TitleChar"/>
    <w:uiPriority w:val="10"/>
    <w:qFormat/>
    <w:rsid w:val="00DF4C2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F4C2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F4C2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F4C24"/>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1001A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00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1A7"/>
  </w:style>
  <w:style w:type="paragraph" w:styleId="Footer">
    <w:name w:val="footer"/>
    <w:basedOn w:val="Normal"/>
    <w:link w:val="FooterChar"/>
    <w:uiPriority w:val="99"/>
    <w:unhideWhenUsed/>
    <w:rsid w:val="00100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1A7"/>
  </w:style>
  <w:style w:type="character" w:customStyle="1" w:styleId="Heading2Char">
    <w:name w:val="Heading 2 Char"/>
    <w:basedOn w:val="DefaultParagraphFont"/>
    <w:link w:val="Heading2"/>
    <w:uiPriority w:val="9"/>
    <w:rsid w:val="001001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001A7"/>
    <w:pPr>
      <w:outlineLvl w:val="9"/>
    </w:pPr>
    <w:rPr>
      <w:lang w:val="en-US"/>
    </w:rPr>
  </w:style>
  <w:style w:type="paragraph" w:styleId="TOC1">
    <w:name w:val="toc 1"/>
    <w:basedOn w:val="Normal"/>
    <w:next w:val="Normal"/>
    <w:autoRedefine/>
    <w:uiPriority w:val="39"/>
    <w:unhideWhenUsed/>
    <w:rsid w:val="001001A7"/>
    <w:pPr>
      <w:spacing w:after="100"/>
    </w:pPr>
  </w:style>
  <w:style w:type="paragraph" w:styleId="TOC2">
    <w:name w:val="toc 2"/>
    <w:basedOn w:val="Normal"/>
    <w:next w:val="Normal"/>
    <w:autoRedefine/>
    <w:uiPriority w:val="39"/>
    <w:unhideWhenUsed/>
    <w:rsid w:val="001001A7"/>
    <w:pPr>
      <w:spacing w:after="100"/>
      <w:ind w:left="220"/>
    </w:pPr>
  </w:style>
  <w:style w:type="character" w:styleId="Hyperlink">
    <w:name w:val="Hyperlink"/>
    <w:basedOn w:val="DefaultParagraphFont"/>
    <w:uiPriority w:val="99"/>
    <w:unhideWhenUsed/>
    <w:rsid w:val="001001A7"/>
    <w:rPr>
      <w:color w:val="0563C1" w:themeColor="hyperlink"/>
      <w:u w:val="single"/>
    </w:rPr>
  </w:style>
  <w:style w:type="character" w:customStyle="1" w:styleId="Heading3Char">
    <w:name w:val="Heading 3 Char"/>
    <w:basedOn w:val="DefaultParagraphFont"/>
    <w:link w:val="Heading3"/>
    <w:uiPriority w:val="9"/>
    <w:rsid w:val="001001A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001A7"/>
    <w:pPr>
      <w:spacing w:after="100"/>
      <w:ind w:left="440"/>
    </w:pPr>
  </w:style>
  <w:style w:type="character" w:customStyle="1" w:styleId="Heading4Char">
    <w:name w:val="Heading 4 Char"/>
    <w:basedOn w:val="DefaultParagraphFont"/>
    <w:link w:val="Heading4"/>
    <w:uiPriority w:val="9"/>
    <w:rsid w:val="001001A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001A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6163F"/>
    <w:rPr>
      <w:rFonts w:asciiTheme="majorHAnsi" w:eastAsiaTheme="majorEastAsia" w:hAnsiTheme="majorHAnsi" w:cstheme="majorBidi"/>
      <w:color w:val="1F3763" w:themeColor="accent1" w:themeShade="7F"/>
    </w:rPr>
  </w:style>
  <w:style w:type="character" w:customStyle="1" w:styleId="UnresolvedMention1">
    <w:name w:val="Unresolved Mention1"/>
    <w:basedOn w:val="DefaultParagraphFont"/>
    <w:uiPriority w:val="99"/>
    <w:semiHidden/>
    <w:unhideWhenUsed/>
    <w:rsid w:val="007564DC"/>
    <w:rPr>
      <w:color w:val="605E5C"/>
      <w:shd w:val="clear" w:color="auto" w:fill="E1DFDD"/>
    </w:rPr>
  </w:style>
  <w:style w:type="character" w:styleId="FollowedHyperlink">
    <w:name w:val="FollowedHyperlink"/>
    <w:basedOn w:val="DefaultParagraphFont"/>
    <w:uiPriority w:val="99"/>
    <w:semiHidden/>
    <w:unhideWhenUsed/>
    <w:rsid w:val="00E42811"/>
    <w:rPr>
      <w:color w:val="954F72" w:themeColor="followedHyperlink"/>
      <w:u w:val="single"/>
    </w:rPr>
  </w:style>
  <w:style w:type="paragraph" w:styleId="ListParagraph">
    <w:name w:val="List Paragraph"/>
    <w:basedOn w:val="Normal"/>
    <w:uiPriority w:val="34"/>
    <w:qFormat/>
    <w:rsid w:val="009B596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7Char">
    <w:name w:val="Heading 7 Char"/>
    <w:basedOn w:val="DefaultParagraphFont"/>
    <w:link w:val="Heading7"/>
    <w:uiPriority w:val="9"/>
    <w:rsid w:val="0028508C"/>
    <w:rPr>
      <w:rFonts w:asciiTheme="majorHAnsi" w:eastAsiaTheme="majorEastAsia" w:hAnsiTheme="majorHAnsi" w:cstheme="majorBidi"/>
      <w:i/>
      <w:iCs/>
      <w:color w:val="1F3763" w:themeColor="accent1" w:themeShade="7F"/>
    </w:rPr>
  </w:style>
  <w:style w:type="paragraph" w:styleId="Bibliography">
    <w:name w:val="Bibliography"/>
    <w:basedOn w:val="Normal"/>
    <w:next w:val="Normal"/>
    <w:uiPriority w:val="37"/>
    <w:unhideWhenUsed/>
    <w:rsid w:val="00BD6A2C"/>
  </w:style>
  <w:style w:type="character" w:customStyle="1" w:styleId="Heading8Char">
    <w:name w:val="Heading 8 Char"/>
    <w:basedOn w:val="DefaultParagraphFont"/>
    <w:link w:val="Heading8"/>
    <w:uiPriority w:val="9"/>
    <w:rsid w:val="0017416A"/>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503757">
      <w:bodyDiv w:val="1"/>
      <w:marLeft w:val="0"/>
      <w:marRight w:val="0"/>
      <w:marTop w:val="0"/>
      <w:marBottom w:val="0"/>
      <w:divBdr>
        <w:top w:val="none" w:sz="0" w:space="0" w:color="auto"/>
        <w:left w:val="none" w:sz="0" w:space="0" w:color="auto"/>
        <w:bottom w:val="none" w:sz="0" w:space="0" w:color="auto"/>
        <w:right w:val="none" w:sz="0" w:space="0" w:color="auto"/>
      </w:divBdr>
    </w:div>
    <w:div w:id="381170424">
      <w:bodyDiv w:val="1"/>
      <w:marLeft w:val="0"/>
      <w:marRight w:val="0"/>
      <w:marTop w:val="0"/>
      <w:marBottom w:val="0"/>
      <w:divBdr>
        <w:top w:val="none" w:sz="0" w:space="0" w:color="auto"/>
        <w:left w:val="none" w:sz="0" w:space="0" w:color="auto"/>
        <w:bottom w:val="none" w:sz="0" w:space="0" w:color="auto"/>
        <w:right w:val="none" w:sz="0" w:space="0" w:color="auto"/>
      </w:divBdr>
    </w:div>
    <w:div w:id="542251244">
      <w:bodyDiv w:val="1"/>
      <w:marLeft w:val="0"/>
      <w:marRight w:val="0"/>
      <w:marTop w:val="0"/>
      <w:marBottom w:val="0"/>
      <w:divBdr>
        <w:top w:val="none" w:sz="0" w:space="0" w:color="auto"/>
        <w:left w:val="none" w:sz="0" w:space="0" w:color="auto"/>
        <w:bottom w:val="none" w:sz="0" w:space="0" w:color="auto"/>
        <w:right w:val="none" w:sz="0" w:space="0" w:color="auto"/>
      </w:divBdr>
    </w:div>
    <w:div w:id="613250122">
      <w:bodyDiv w:val="1"/>
      <w:marLeft w:val="0"/>
      <w:marRight w:val="0"/>
      <w:marTop w:val="0"/>
      <w:marBottom w:val="0"/>
      <w:divBdr>
        <w:top w:val="none" w:sz="0" w:space="0" w:color="auto"/>
        <w:left w:val="none" w:sz="0" w:space="0" w:color="auto"/>
        <w:bottom w:val="none" w:sz="0" w:space="0" w:color="auto"/>
        <w:right w:val="none" w:sz="0" w:space="0" w:color="auto"/>
      </w:divBdr>
    </w:div>
    <w:div w:id="798032126">
      <w:bodyDiv w:val="1"/>
      <w:marLeft w:val="0"/>
      <w:marRight w:val="0"/>
      <w:marTop w:val="0"/>
      <w:marBottom w:val="0"/>
      <w:divBdr>
        <w:top w:val="none" w:sz="0" w:space="0" w:color="auto"/>
        <w:left w:val="none" w:sz="0" w:space="0" w:color="auto"/>
        <w:bottom w:val="none" w:sz="0" w:space="0" w:color="auto"/>
        <w:right w:val="none" w:sz="0" w:space="0" w:color="auto"/>
      </w:divBdr>
    </w:div>
    <w:div w:id="914821314">
      <w:bodyDiv w:val="1"/>
      <w:marLeft w:val="0"/>
      <w:marRight w:val="0"/>
      <w:marTop w:val="0"/>
      <w:marBottom w:val="0"/>
      <w:divBdr>
        <w:top w:val="none" w:sz="0" w:space="0" w:color="auto"/>
        <w:left w:val="none" w:sz="0" w:space="0" w:color="auto"/>
        <w:bottom w:val="none" w:sz="0" w:space="0" w:color="auto"/>
        <w:right w:val="none" w:sz="0" w:space="0" w:color="auto"/>
      </w:divBdr>
    </w:div>
    <w:div w:id="1030496378">
      <w:bodyDiv w:val="1"/>
      <w:marLeft w:val="0"/>
      <w:marRight w:val="0"/>
      <w:marTop w:val="0"/>
      <w:marBottom w:val="0"/>
      <w:divBdr>
        <w:top w:val="none" w:sz="0" w:space="0" w:color="auto"/>
        <w:left w:val="none" w:sz="0" w:space="0" w:color="auto"/>
        <w:bottom w:val="none" w:sz="0" w:space="0" w:color="auto"/>
        <w:right w:val="none" w:sz="0" w:space="0" w:color="auto"/>
      </w:divBdr>
    </w:div>
    <w:div w:id="1126004184">
      <w:bodyDiv w:val="1"/>
      <w:marLeft w:val="0"/>
      <w:marRight w:val="0"/>
      <w:marTop w:val="0"/>
      <w:marBottom w:val="0"/>
      <w:divBdr>
        <w:top w:val="none" w:sz="0" w:space="0" w:color="auto"/>
        <w:left w:val="none" w:sz="0" w:space="0" w:color="auto"/>
        <w:bottom w:val="none" w:sz="0" w:space="0" w:color="auto"/>
        <w:right w:val="none" w:sz="0" w:space="0" w:color="auto"/>
      </w:divBdr>
    </w:div>
    <w:div w:id="1178500104">
      <w:bodyDiv w:val="1"/>
      <w:marLeft w:val="0"/>
      <w:marRight w:val="0"/>
      <w:marTop w:val="0"/>
      <w:marBottom w:val="0"/>
      <w:divBdr>
        <w:top w:val="none" w:sz="0" w:space="0" w:color="auto"/>
        <w:left w:val="none" w:sz="0" w:space="0" w:color="auto"/>
        <w:bottom w:val="none" w:sz="0" w:space="0" w:color="auto"/>
        <w:right w:val="none" w:sz="0" w:space="0" w:color="auto"/>
      </w:divBdr>
    </w:div>
    <w:div w:id="1351491714">
      <w:bodyDiv w:val="1"/>
      <w:marLeft w:val="0"/>
      <w:marRight w:val="0"/>
      <w:marTop w:val="0"/>
      <w:marBottom w:val="0"/>
      <w:divBdr>
        <w:top w:val="none" w:sz="0" w:space="0" w:color="auto"/>
        <w:left w:val="none" w:sz="0" w:space="0" w:color="auto"/>
        <w:bottom w:val="none" w:sz="0" w:space="0" w:color="auto"/>
        <w:right w:val="none" w:sz="0" w:space="0" w:color="auto"/>
      </w:divBdr>
    </w:div>
    <w:div w:id="1376543980">
      <w:bodyDiv w:val="1"/>
      <w:marLeft w:val="0"/>
      <w:marRight w:val="0"/>
      <w:marTop w:val="0"/>
      <w:marBottom w:val="0"/>
      <w:divBdr>
        <w:top w:val="none" w:sz="0" w:space="0" w:color="auto"/>
        <w:left w:val="none" w:sz="0" w:space="0" w:color="auto"/>
        <w:bottom w:val="none" w:sz="0" w:space="0" w:color="auto"/>
        <w:right w:val="none" w:sz="0" w:space="0" w:color="auto"/>
      </w:divBdr>
    </w:div>
    <w:div w:id="1469664647">
      <w:bodyDiv w:val="1"/>
      <w:marLeft w:val="0"/>
      <w:marRight w:val="0"/>
      <w:marTop w:val="0"/>
      <w:marBottom w:val="0"/>
      <w:divBdr>
        <w:top w:val="none" w:sz="0" w:space="0" w:color="auto"/>
        <w:left w:val="none" w:sz="0" w:space="0" w:color="auto"/>
        <w:bottom w:val="none" w:sz="0" w:space="0" w:color="auto"/>
        <w:right w:val="none" w:sz="0" w:space="0" w:color="auto"/>
      </w:divBdr>
    </w:div>
    <w:div w:id="1509757118">
      <w:bodyDiv w:val="1"/>
      <w:marLeft w:val="0"/>
      <w:marRight w:val="0"/>
      <w:marTop w:val="0"/>
      <w:marBottom w:val="0"/>
      <w:divBdr>
        <w:top w:val="none" w:sz="0" w:space="0" w:color="auto"/>
        <w:left w:val="none" w:sz="0" w:space="0" w:color="auto"/>
        <w:bottom w:val="none" w:sz="0" w:space="0" w:color="auto"/>
        <w:right w:val="none" w:sz="0" w:space="0" w:color="auto"/>
      </w:divBdr>
    </w:div>
    <w:div w:id="1951424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 Left</a:t>
            </a:r>
            <a:r>
              <a:rPr lang="en-GB" baseline="0"/>
              <a:t> and right Load Against  Lateral Acceleration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Left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Sheet1!$C$50:$C$64</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xVal>
          <c:yVal>
            <c:numRef>
              <c:f>Sheet1!$E$50:$E$64</c:f>
              <c:numCache>
                <c:formatCode>General</c:formatCode>
                <c:ptCount val="15"/>
                <c:pt idx="0">
                  <c:v>1548.9584022857143</c:v>
                </c:pt>
                <c:pt idx="1">
                  <c:v>1550.8938085714287</c:v>
                </c:pt>
                <c:pt idx="2">
                  <c:v>1552.8292148571429</c:v>
                </c:pt>
                <c:pt idx="3">
                  <c:v>1554.7646211428573</c:v>
                </c:pt>
                <c:pt idx="4">
                  <c:v>1556.7000274285715</c:v>
                </c:pt>
                <c:pt idx="5">
                  <c:v>1558.6354337142859</c:v>
                </c:pt>
                <c:pt idx="6">
                  <c:v>1560.5708400000001</c:v>
                </c:pt>
                <c:pt idx="7">
                  <c:v>1562.5062462857145</c:v>
                </c:pt>
                <c:pt idx="8">
                  <c:v>1564.4416525714287</c:v>
                </c:pt>
                <c:pt idx="9">
                  <c:v>1566.3770588571431</c:v>
                </c:pt>
                <c:pt idx="10">
                  <c:v>1568.3124651428573</c:v>
                </c:pt>
                <c:pt idx="11">
                  <c:v>1570.2478714285717</c:v>
                </c:pt>
                <c:pt idx="12">
                  <c:v>1572.1832777142859</c:v>
                </c:pt>
                <c:pt idx="13">
                  <c:v>1574.1186840000003</c:v>
                </c:pt>
                <c:pt idx="14">
                  <c:v>1576.0540902857144</c:v>
                </c:pt>
              </c:numCache>
            </c:numRef>
          </c:yVal>
          <c:smooth val="0"/>
          <c:extLst>
            <c:ext xmlns:c16="http://schemas.microsoft.com/office/drawing/2014/chart" uri="{C3380CC4-5D6E-409C-BE32-E72D297353CC}">
              <c16:uniqueId val="{00000000-D2D2-40B2-B033-BDAB522D8675}"/>
            </c:ext>
          </c:extLst>
        </c:ser>
        <c:ser>
          <c:idx val="1"/>
          <c:order val="1"/>
          <c:tx>
            <c:v>Front Right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Sheet1!$I$50:$I$64</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xVal>
          <c:yVal>
            <c:numRef>
              <c:f>Sheet1!$K$50:$K$64</c:f>
              <c:numCache>
                <c:formatCode>General</c:formatCode>
                <c:ptCount val="15"/>
                <c:pt idx="0">
                  <c:v>1487.2530959999997</c:v>
                </c:pt>
                <c:pt idx="1">
                  <c:v>1485.3935879999997</c:v>
                </c:pt>
                <c:pt idx="2">
                  <c:v>1483.5340799999997</c:v>
                </c:pt>
                <c:pt idx="3">
                  <c:v>1481.6745719999997</c:v>
                </c:pt>
                <c:pt idx="4">
                  <c:v>1479.8150639999997</c:v>
                </c:pt>
                <c:pt idx="5">
                  <c:v>1477.9555559999997</c:v>
                </c:pt>
                <c:pt idx="6">
                  <c:v>1476.0960479999997</c:v>
                </c:pt>
                <c:pt idx="7">
                  <c:v>1474.2365399999996</c:v>
                </c:pt>
                <c:pt idx="8">
                  <c:v>1472.3770319999996</c:v>
                </c:pt>
                <c:pt idx="9">
                  <c:v>1470.5175239999996</c:v>
                </c:pt>
                <c:pt idx="10">
                  <c:v>1468.6580159999996</c:v>
                </c:pt>
                <c:pt idx="11">
                  <c:v>1466.7985079999996</c:v>
                </c:pt>
                <c:pt idx="12">
                  <c:v>1464.9389999999996</c:v>
                </c:pt>
                <c:pt idx="13">
                  <c:v>1463.0794919999996</c:v>
                </c:pt>
                <c:pt idx="14">
                  <c:v>1461.2199839999996</c:v>
                </c:pt>
              </c:numCache>
            </c:numRef>
          </c:yVal>
          <c:smooth val="0"/>
          <c:extLst>
            <c:ext xmlns:c16="http://schemas.microsoft.com/office/drawing/2014/chart" uri="{C3380CC4-5D6E-409C-BE32-E72D297353CC}">
              <c16:uniqueId val="{00000001-D2D2-40B2-B033-BDAB522D8675}"/>
            </c:ext>
          </c:extLst>
        </c:ser>
        <c:dLbls>
          <c:showLegendKey val="0"/>
          <c:showVal val="0"/>
          <c:showCatName val="0"/>
          <c:showSerName val="0"/>
          <c:showPercent val="0"/>
          <c:showBubbleSize val="0"/>
        </c:dLbls>
        <c:axId val="1152650512"/>
        <c:axId val="1122599152"/>
      </c:scatterChart>
      <c:valAx>
        <c:axId val="1152650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Lateral (G)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599152"/>
        <c:crosses val="autoZero"/>
        <c:crossBetween val="midCat"/>
      </c:valAx>
      <c:valAx>
        <c:axId val="1122599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26505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Left and Right Load Against longitudinal Acceleration</a:t>
            </a:r>
            <a:endParaRPr lang="en-GB"/>
          </a:p>
        </c:rich>
      </c:tx>
      <c:layout>
        <c:manualLayout>
          <c:xMode val="edge"/>
          <c:yMode val="edge"/>
          <c:x val="0.14885630498533725"/>
          <c:y val="2.69905533063427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Left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Sheet1!$B$32:$B$46</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xVal>
          <c:yVal>
            <c:numRef>
              <c:f>Sheet1!$D$32:$D$46</c:f>
              <c:numCache>
                <c:formatCode>General</c:formatCode>
                <c:ptCount val="15"/>
                <c:pt idx="0">
                  <c:v>1739.3101866666666</c:v>
                </c:pt>
                <c:pt idx="1">
                  <c:v>1743.0823733333334</c:v>
                </c:pt>
                <c:pt idx="2">
                  <c:v>1746.85456</c:v>
                </c:pt>
                <c:pt idx="3">
                  <c:v>1750.6267466666666</c:v>
                </c:pt>
                <c:pt idx="4">
                  <c:v>1754.3989333333334</c:v>
                </c:pt>
                <c:pt idx="5">
                  <c:v>1758.17112</c:v>
                </c:pt>
                <c:pt idx="6">
                  <c:v>1761.9433066666666</c:v>
                </c:pt>
                <c:pt idx="7">
                  <c:v>1765.7154933333334</c:v>
                </c:pt>
                <c:pt idx="8">
                  <c:v>1769.48768</c:v>
                </c:pt>
                <c:pt idx="9">
                  <c:v>1773.2598666666668</c:v>
                </c:pt>
                <c:pt idx="10">
                  <c:v>1777.0320533333334</c:v>
                </c:pt>
                <c:pt idx="11">
                  <c:v>1780.8042399999999</c:v>
                </c:pt>
                <c:pt idx="12">
                  <c:v>1784.5764266666667</c:v>
                </c:pt>
                <c:pt idx="13">
                  <c:v>1788.3486133333333</c:v>
                </c:pt>
                <c:pt idx="14">
                  <c:v>1792.1207999999999</c:v>
                </c:pt>
              </c:numCache>
            </c:numRef>
          </c:yVal>
          <c:smooth val="0"/>
          <c:extLst>
            <c:ext xmlns:c16="http://schemas.microsoft.com/office/drawing/2014/chart" uri="{C3380CC4-5D6E-409C-BE32-E72D297353CC}">
              <c16:uniqueId val="{00000000-8C4A-44B0-9A8C-3A8B8E06BDAE}"/>
            </c:ext>
          </c:extLst>
        </c:ser>
        <c:ser>
          <c:idx val="1"/>
          <c:order val="1"/>
          <c:tx>
            <c:v>Front Right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Sheet1!$H$32:$H$46</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xVal>
          <c:yVal>
            <c:numRef>
              <c:f>Sheet1!$K$32:$K$46</c:f>
              <c:numCache>
                <c:formatCode>General</c:formatCode>
                <c:ptCount val="15"/>
                <c:pt idx="0">
                  <c:v>1666.6123382222222</c:v>
                </c:pt>
                <c:pt idx="1">
                  <c:v>1662.9880804444444</c:v>
                </c:pt>
                <c:pt idx="2">
                  <c:v>1659.3638226666667</c:v>
                </c:pt>
                <c:pt idx="3">
                  <c:v>1655.7395648888889</c:v>
                </c:pt>
                <c:pt idx="4">
                  <c:v>1652.1153071111112</c:v>
                </c:pt>
                <c:pt idx="5">
                  <c:v>1648.4910493333332</c:v>
                </c:pt>
                <c:pt idx="6">
                  <c:v>1644.8667915555554</c:v>
                </c:pt>
                <c:pt idx="7">
                  <c:v>1641.2425337777777</c:v>
                </c:pt>
                <c:pt idx="8">
                  <c:v>1637.6182759999999</c:v>
                </c:pt>
                <c:pt idx="9">
                  <c:v>1633.9940182222222</c:v>
                </c:pt>
                <c:pt idx="10">
                  <c:v>1630.3697604444444</c:v>
                </c:pt>
                <c:pt idx="11">
                  <c:v>1626.7455026666667</c:v>
                </c:pt>
                <c:pt idx="12">
                  <c:v>1623.1212448888889</c:v>
                </c:pt>
                <c:pt idx="13">
                  <c:v>1619.4969871111111</c:v>
                </c:pt>
                <c:pt idx="14">
                  <c:v>1615.8727293333334</c:v>
                </c:pt>
              </c:numCache>
            </c:numRef>
          </c:yVal>
          <c:smooth val="0"/>
          <c:extLst>
            <c:ext xmlns:c16="http://schemas.microsoft.com/office/drawing/2014/chart" uri="{C3380CC4-5D6E-409C-BE32-E72D297353CC}">
              <c16:uniqueId val="{00000001-8C4A-44B0-9A8C-3A8B8E06BDAE}"/>
            </c:ext>
          </c:extLst>
        </c:ser>
        <c:dLbls>
          <c:showLegendKey val="0"/>
          <c:showVal val="0"/>
          <c:showCatName val="0"/>
          <c:showSerName val="0"/>
          <c:showPercent val="0"/>
          <c:showBubbleSize val="0"/>
        </c:dLbls>
        <c:axId val="1123901376"/>
        <c:axId val="1123903008"/>
      </c:scatterChart>
      <c:valAx>
        <c:axId val="1123901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Longitudinal (G)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3903008"/>
        <c:crosses val="autoZero"/>
        <c:crossBetween val="midCat"/>
      </c:valAx>
      <c:valAx>
        <c:axId val="1123903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3901376"/>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 Left and Right Load Against</a:t>
            </a:r>
            <a:r>
              <a:rPr lang="en-GB" baseline="0"/>
              <a:t> Lateral Acceleration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Rear Left </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Sheet1!$C$67:$C$81</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cat>
          <c:val>
            <c:numRef>
              <c:f>Sheet1!$D$67:$D$81</c:f>
              <c:numCache>
                <c:formatCode>General</c:formatCode>
                <c:ptCount val="15"/>
                <c:pt idx="0">
                  <c:v>1737.7204794285715</c:v>
                </c:pt>
                <c:pt idx="1">
                  <c:v>1739.9029588571429</c:v>
                </c:pt>
                <c:pt idx="2">
                  <c:v>1742.0854382857142</c:v>
                </c:pt>
                <c:pt idx="3">
                  <c:v>1744.2679177142857</c:v>
                </c:pt>
                <c:pt idx="4">
                  <c:v>1746.4503971428571</c:v>
                </c:pt>
                <c:pt idx="5">
                  <c:v>1748.6328765714286</c:v>
                </c:pt>
                <c:pt idx="6">
                  <c:v>1750.8153560000001</c:v>
                </c:pt>
                <c:pt idx="7">
                  <c:v>1752.9978354285715</c:v>
                </c:pt>
                <c:pt idx="8">
                  <c:v>1755.1803148571428</c:v>
                </c:pt>
                <c:pt idx="9">
                  <c:v>1757.3627942857142</c:v>
                </c:pt>
                <c:pt idx="10">
                  <c:v>1759.5452737142857</c:v>
                </c:pt>
                <c:pt idx="11">
                  <c:v>1761.7277531428572</c:v>
                </c:pt>
                <c:pt idx="12">
                  <c:v>1763.9102325714287</c:v>
                </c:pt>
                <c:pt idx="13">
                  <c:v>1766.0927120000001</c:v>
                </c:pt>
                <c:pt idx="14">
                  <c:v>1768.2751914285714</c:v>
                </c:pt>
              </c:numCache>
            </c:numRef>
          </c:val>
          <c:smooth val="0"/>
          <c:extLst>
            <c:ext xmlns:c16="http://schemas.microsoft.com/office/drawing/2014/chart" uri="{C3380CC4-5D6E-409C-BE32-E72D297353CC}">
              <c16:uniqueId val="{00000000-1F2D-4A07-9364-3F7F9F30FBCA}"/>
            </c:ext>
          </c:extLst>
        </c:ser>
        <c:ser>
          <c:idx val="1"/>
          <c:order val="1"/>
          <c:tx>
            <c:v>Rear Right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Sheet1!$C$67:$C$81</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cat>
          <c:val>
            <c:numRef>
              <c:f>Sheet1!$J$67:$J$81</c:f>
              <c:numCache>
                <c:formatCode>General</c:formatCode>
                <c:ptCount val="15"/>
                <c:pt idx="0">
                  <c:v>1668.1397039999999</c:v>
                </c:pt>
                <c:pt idx="1">
                  <c:v>1666.0428119999999</c:v>
                </c:pt>
                <c:pt idx="2">
                  <c:v>1663.9459199999999</c:v>
                </c:pt>
                <c:pt idx="3">
                  <c:v>1661.8490279999999</c:v>
                </c:pt>
                <c:pt idx="4">
                  <c:v>1659.7521360000001</c:v>
                </c:pt>
                <c:pt idx="5">
                  <c:v>1657.655244</c:v>
                </c:pt>
                <c:pt idx="6">
                  <c:v>1655.558352</c:v>
                </c:pt>
                <c:pt idx="7">
                  <c:v>1653.46146</c:v>
                </c:pt>
                <c:pt idx="8">
                  <c:v>1651.364568</c:v>
                </c:pt>
                <c:pt idx="9">
                  <c:v>1649.2676759999999</c:v>
                </c:pt>
                <c:pt idx="10">
                  <c:v>1647.1707839999999</c:v>
                </c:pt>
                <c:pt idx="11">
                  <c:v>1645.0738919999999</c:v>
                </c:pt>
                <c:pt idx="12">
                  <c:v>1642.9769999999999</c:v>
                </c:pt>
                <c:pt idx="13">
                  <c:v>1640.8801080000001</c:v>
                </c:pt>
                <c:pt idx="14">
                  <c:v>1638.783216</c:v>
                </c:pt>
              </c:numCache>
            </c:numRef>
          </c:val>
          <c:smooth val="0"/>
          <c:extLst>
            <c:ext xmlns:c16="http://schemas.microsoft.com/office/drawing/2014/chart" uri="{C3380CC4-5D6E-409C-BE32-E72D297353CC}">
              <c16:uniqueId val="{00000001-1F2D-4A07-9364-3F7F9F30FBCA}"/>
            </c:ext>
          </c:extLst>
        </c:ser>
        <c:dLbls>
          <c:showLegendKey val="0"/>
          <c:showVal val="0"/>
          <c:showCatName val="0"/>
          <c:showSerName val="0"/>
          <c:showPercent val="0"/>
          <c:showBubbleSize val="0"/>
        </c:dLbls>
        <c:marker val="1"/>
        <c:smooth val="0"/>
        <c:axId val="735087440"/>
        <c:axId val="795021888"/>
      </c:lineChart>
      <c:catAx>
        <c:axId val="7350874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Lateral (G)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021888"/>
        <c:crosses val="autoZero"/>
        <c:auto val="1"/>
        <c:lblAlgn val="ctr"/>
        <c:lblOffset val="100"/>
        <c:noMultiLvlLbl val="0"/>
      </c:catAx>
      <c:valAx>
        <c:axId val="795021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08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 Left and Right Load Against</a:t>
            </a:r>
            <a:r>
              <a:rPr lang="en-GB" baseline="0"/>
              <a:t> Longitudinal Acceleration</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Rear Left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Sheet1!$B$32:$B$46</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cat>
          <c:val>
            <c:numRef>
              <c:f>Sheet1!$D$32:$D$46</c:f>
              <c:numCache>
                <c:formatCode>General</c:formatCode>
                <c:ptCount val="15"/>
                <c:pt idx="0">
                  <c:v>1739.3101866666666</c:v>
                </c:pt>
                <c:pt idx="1">
                  <c:v>1743.0823733333334</c:v>
                </c:pt>
                <c:pt idx="2">
                  <c:v>1746.85456</c:v>
                </c:pt>
                <c:pt idx="3">
                  <c:v>1750.6267466666666</c:v>
                </c:pt>
                <c:pt idx="4">
                  <c:v>1754.3989333333334</c:v>
                </c:pt>
                <c:pt idx="5">
                  <c:v>1758.17112</c:v>
                </c:pt>
                <c:pt idx="6">
                  <c:v>1761.9433066666666</c:v>
                </c:pt>
                <c:pt idx="7">
                  <c:v>1765.7154933333334</c:v>
                </c:pt>
                <c:pt idx="8">
                  <c:v>1769.48768</c:v>
                </c:pt>
                <c:pt idx="9">
                  <c:v>1773.2598666666668</c:v>
                </c:pt>
                <c:pt idx="10">
                  <c:v>1777.0320533333334</c:v>
                </c:pt>
                <c:pt idx="11">
                  <c:v>1780.8042399999999</c:v>
                </c:pt>
                <c:pt idx="12">
                  <c:v>1784.5764266666667</c:v>
                </c:pt>
                <c:pt idx="13">
                  <c:v>1788.3486133333333</c:v>
                </c:pt>
                <c:pt idx="14">
                  <c:v>1792.1207999999999</c:v>
                </c:pt>
              </c:numCache>
            </c:numRef>
          </c:val>
          <c:smooth val="0"/>
          <c:extLst>
            <c:ext xmlns:c16="http://schemas.microsoft.com/office/drawing/2014/chart" uri="{C3380CC4-5D6E-409C-BE32-E72D297353CC}">
              <c16:uniqueId val="{00000000-FF95-4678-9C04-751103E08D18}"/>
            </c:ext>
          </c:extLst>
        </c:ser>
        <c:ser>
          <c:idx val="1"/>
          <c:order val="1"/>
          <c:tx>
            <c:v>Rear Right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Sheet1!$B$32:$B$46</c:f>
              <c:numCache>
                <c:formatCode>General</c:formatCode>
                <c:ptCount val="15"/>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numCache>
            </c:numRef>
          </c:cat>
          <c:val>
            <c:numRef>
              <c:f>Sheet1!$K$32:$K$46</c:f>
              <c:numCache>
                <c:formatCode>General</c:formatCode>
                <c:ptCount val="15"/>
                <c:pt idx="0">
                  <c:v>1666.6123382222222</c:v>
                </c:pt>
                <c:pt idx="1">
                  <c:v>1662.9880804444444</c:v>
                </c:pt>
                <c:pt idx="2">
                  <c:v>1659.3638226666667</c:v>
                </c:pt>
                <c:pt idx="3">
                  <c:v>1655.7395648888889</c:v>
                </c:pt>
                <c:pt idx="4">
                  <c:v>1652.1153071111112</c:v>
                </c:pt>
                <c:pt idx="5">
                  <c:v>1648.4910493333332</c:v>
                </c:pt>
                <c:pt idx="6">
                  <c:v>1644.8667915555554</c:v>
                </c:pt>
                <c:pt idx="7">
                  <c:v>1641.2425337777777</c:v>
                </c:pt>
                <c:pt idx="8">
                  <c:v>1637.6182759999999</c:v>
                </c:pt>
                <c:pt idx="9">
                  <c:v>1633.9940182222222</c:v>
                </c:pt>
                <c:pt idx="10">
                  <c:v>1630.3697604444444</c:v>
                </c:pt>
                <c:pt idx="11">
                  <c:v>1626.7455026666667</c:v>
                </c:pt>
                <c:pt idx="12">
                  <c:v>1623.1212448888889</c:v>
                </c:pt>
                <c:pt idx="13">
                  <c:v>1619.4969871111111</c:v>
                </c:pt>
                <c:pt idx="14">
                  <c:v>1615.8727293333334</c:v>
                </c:pt>
              </c:numCache>
            </c:numRef>
          </c:val>
          <c:smooth val="0"/>
          <c:extLst>
            <c:ext xmlns:c16="http://schemas.microsoft.com/office/drawing/2014/chart" uri="{C3380CC4-5D6E-409C-BE32-E72D297353CC}">
              <c16:uniqueId val="{00000001-FF95-4678-9C04-751103E08D18}"/>
            </c:ext>
          </c:extLst>
        </c:ser>
        <c:dLbls>
          <c:showLegendKey val="0"/>
          <c:showVal val="0"/>
          <c:showCatName val="0"/>
          <c:showSerName val="0"/>
          <c:showPercent val="0"/>
          <c:showBubbleSize val="0"/>
        </c:dLbls>
        <c:marker val="1"/>
        <c:smooth val="0"/>
        <c:axId val="793718096"/>
        <c:axId val="795010656"/>
      </c:lineChart>
      <c:catAx>
        <c:axId val="793718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Longitudinal (G)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010656"/>
        <c:crosses val="autoZero"/>
        <c:auto val="1"/>
        <c:lblAlgn val="ctr"/>
        <c:lblOffset val="100"/>
        <c:noMultiLvlLbl val="0"/>
      </c:catAx>
      <c:valAx>
        <c:axId val="795010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718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 Weight Transfer Front</a:t>
            </a:r>
            <a:r>
              <a:rPr lang="en-GB" baseline="0"/>
              <a:t> Right&amp;Left</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Rght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Sheet1!$G$86:$G$115</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xVal>
          <c:yVal>
            <c:numRef>
              <c:f>Sheet1!$J$86:$J$115</c:f>
              <c:numCache>
                <c:formatCode>General</c:formatCode>
                <c:ptCount val="30"/>
                <c:pt idx="0">
                  <c:v>1419.1318239999996</c:v>
                </c:pt>
                <c:pt idx="1">
                  <c:v>1419.3661839999997</c:v>
                </c:pt>
                <c:pt idx="2">
                  <c:v>1419.7567839999997</c:v>
                </c:pt>
                <c:pt idx="3">
                  <c:v>1420.3036239999997</c:v>
                </c:pt>
                <c:pt idx="4">
                  <c:v>1421.0067039999997</c:v>
                </c:pt>
                <c:pt idx="5">
                  <c:v>1421.8660239999997</c:v>
                </c:pt>
                <c:pt idx="6">
                  <c:v>1422.8815839999997</c:v>
                </c:pt>
                <c:pt idx="7">
                  <c:v>1424.0533839999996</c:v>
                </c:pt>
                <c:pt idx="8">
                  <c:v>1425.3814239999997</c:v>
                </c:pt>
                <c:pt idx="9">
                  <c:v>1426.8657039999996</c:v>
                </c:pt>
                <c:pt idx="10">
                  <c:v>1428.5062239999997</c:v>
                </c:pt>
                <c:pt idx="11">
                  <c:v>1430.3029839999997</c:v>
                </c:pt>
                <c:pt idx="12">
                  <c:v>1432.2559839999997</c:v>
                </c:pt>
                <c:pt idx="13">
                  <c:v>1434.3652239999997</c:v>
                </c:pt>
                <c:pt idx="14">
                  <c:v>1436.6307039999997</c:v>
                </c:pt>
                <c:pt idx="15">
                  <c:v>1439.0524239999997</c:v>
                </c:pt>
                <c:pt idx="16">
                  <c:v>1441.6303839999996</c:v>
                </c:pt>
                <c:pt idx="17">
                  <c:v>1444.3645839999997</c:v>
                </c:pt>
                <c:pt idx="18">
                  <c:v>1447.2550239999996</c:v>
                </c:pt>
                <c:pt idx="19">
                  <c:v>1450.3017039999997</c:v>
                </c:pt>
                <c:pt idx="20">
                  <c:v>1453.5046239999997</c:v>
                </c:pt>
                <c:pt idx="21">
                  <c:v>1456.8637839999997</c:v>
                </c:pt>
                <c:pt idx="22">
                  <c:v>1460.3791839999997</c:v>
                </c:pt>
                <c:pt idx="23">
                  <c:v>1464.0508239999997</c:v>
                </c:pt>
                <c:pt idx="24">
                  <c:v>1467.8787039999997</c:v>
                </c:pt>
                <c:pt idx="25">
                  <c:v>1471.8628239999996</c:v>
                </c:pt>
                <c:pt idx="26">
                  <c:v>1476.0031839999997</c:v>
                </c:pt>
                <c:pt idx="27">
                  <c:v>1480.2997839999996</c:v>
                </c:pt>
                <c:pt idx="28">
                  <c:v>1484.7526239999997</c:v>
                </c:pt>
                <c:pt idx="29">
                  <c:v>1489.3617039999997</c:v>
                </c:pt>
              </c:numCache>
            </c:numRef>
          </c:yVal>
          <c:smooth val="0"/>
          <c:extLst>
            <c:ext xmlns:c16="http://schemas.microsoft.com/office/drawing/2014/chart" uri="{C3380CC4-5D6E-409C-BE32-E72D297353CC}">
              <c16:uniqueId val="{00000000-B210-4B36-8E1B-8E370109E8F1}"/>
            </c:ext>
          </c:extLst>
        </c:ser>
        <c:ser>
          <c:idx val="1"/>
          <c:order val="1"/>
          <c:tx>
            <c:v>Front left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Sheet1!$A$86:$A$115</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xVal>
          <c:yVal>
            <c:numRef>
              <c:f>Sheet1!$D$86:$D$115</c:f>
              <c:numCache>
                <c:formatCode>General</c:formatCode>
                <c:ptCount val="30"/>
                <c:pt idx="0">
                  <c:v>1477.0422160000001</c:v>
                </c:pt>
                <c:pt idx="1">
                  <c:v>1477.2765760000002</c:v>
                </c:pt>
                <c:pt idx="2">
                  <c:v>1477.6671760000002</c:v>
                </c:pt>
                <c:pt idx="3">
                  <c:v>1478.2140160000001</c:v>
                </c:pt>
                <c:pt idx="4">
                  <c:v>1478.9170960000001</c:v>
                </c:pt>
                <c:pt idx="5">
                  <c:v>1479.7764160000002</c:v>
                </c:pt>
                <c:pt idx="6">
                  <c:v>1480.7919760000002</c:v>
                </c:pt>
                <c:pt idx="7">
                  <c:v>1481.9637760000001</c:v>
                </c:pt>
                <c:pt idx="8">
                  <c:v>1483.2918160000002</c:v>
                </c:pt>
                <c:pt idx="9">
                  <c:v>1484.7760960000001</c:v>
                </c:pt>
                <c:pt idx="10">
                  <c:v>1486.4166160000002</c:v>
                </c:pt>
                <c:pt idx="11">
                  <c:v>1488.2133760000002</c:v>
                </c:pt>
                <c:pt idx="12">
                  <c:v>1490.1663760000001</c:v>
                </c:pt>
                <c:pt idx="13">
                  <c:v>1492.2756160000001</c:v>
                </c:pt>
                <c:pt idx="14">
                  <c:v>1494.5410960000002</c:v>
                </c:pt>
                <c:pt idx="15">
                  <c:v>1496.9628160000002</c:v>
                </c:pt>
                <c:pt idx="16">
                  <c:v>1499.5407760000001</c:v>
                </c:pt>
                <c:pt idx="17">
                  <c:v>1502.2749760000002</c:v>
                </c:pt>
                <c:pt idx="18">
                  <c:v>1505.1654160000001</c:v>
                </c:pt>
                <c:pt idx="19">
                  <c:v>1508.2120960000002</c:v>
                </c:pt>
                <c:pt idx="20">
                  <c:v>1511.4150160000002</c:v>
                </c:pt>
                <c:pt idx="21">
                  <c:v>1514.7741760000001</c:v>
                </c:pt>
                <c:pt idx="22">
                  <c:v>1518.2895760000001</c:v>
                </c:pt>
                <c:pt idx="23">
                  <c:v>1521.9612160000001</c:v>
                </c:pt>
                <c:pt idx="24">
                  <c:v>1525.7890960000002</c:v>
                </c:pt>
                <c:pt idx="25">
                  <c:v>1529.773216</c:v>
                </c:pt>
                <c:pt idx="26">
                  <c:v>1533.9135760000001</c:v>
                </c:pt>
                <c:pt idx="27">
                  <c:v>1538.210176</c:v>
                </c:pt>
                <c:pt idx="28">
                  <c:v>1542.6630160000002</c:v>
                </c:pt>
                <c:pt idx="29">
                  <c:v>1547.2720960000001</c:v>
                </c:pt>
              </c:numCache>
            </c:numRef>
          </c:yVal>
          <c:smooth val="0"/>
          <c:extLst>
            <c:ext xmlns:c16="http://schemas.microsoft.com/office/drawing/2014/chart" uri="{C3380CC4-5D6E-409C-BE32-E72D297353CC}">
              <c16:uniqueId val="{00000001-B210-4B36-8E1B-8E370109E8F1}"/>
            </c:ext>
          </c:extLst>
        </c:ser>
        <c:dLbls>
          <c:showLegendKey val="0"/>
          <c:showVal val="0"/>
          <c:showCatName val="0"/>
          <c:showSerName val="0"/>
          <c:showPercent val="0"/>
          <c:showBubbleSize val="0"/>
        </c:dLbls>
        <c:axId val="528430815"/>
        <c:axId val="528432447"/>
      </c:scatterChart>
      <c:valAx>
        <c:axId val="5284308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layout>
            <c:manualLayout>
              <c:xMode val="edge"/>
              <c:yMode val="edge"/>
              <c:x val="0.43785576802899639"/>
              <c:y val="0.7730041503432760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32447"/>
        <c:crosses val="autoZero"/>
        <c:crossBetween val="midCat"/>
      </c:valAx>
      <c:valAx>
        <c:axId val="528432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308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r>
              <a:rPr lang="en-GB" baseline="0"/>
              <a:t> Weight Transfer Rear Left&amp;Right</a:t>
            </a:r>
            <a:endParaRPr lang="en-GB"/>
          </a:p>
        </c:rich>
      </c:tx>
      <c:layout>
        <c:manualLayout>
          <c:xMode val="edge"/>
          <c:yMode val="edge"/>
          <c:x val="0.14955424443810819"/>
          <c:y val="1.56402737047898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0154666463179"/>
          <c:y val="0.14668686662501862"/>
          <c:w val="0.84415655173127013"/>
          <c:h val="0.7417493853992233"/>
        </c:manualLayout>
      </c:layout>
      <c:scatterChart>
        <c:scatterStyle val="lineMarker"/>
        <c:varyColors val="0"/>
        <c:ser>
          <c:idx val="0"/>
          <c:order val="0"/>
          <c:tx>
            <c:v>Rear Right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Sheet1!$G$119:$G$148</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xVal>
          <c:yVal>
            <c:numRef>
              <c:f>Sheet1!$J$119:$J$148</c:f>
              <c:numCache>
                <c:formatCode>General</c:formatCode>
                <c:ptCount val="30"/>
                <c:pt idx="0">
                  <c:v>1600.2558159999999</c:v>
                </c:pt>
                <c:pt idx="1">
                  <c:v>1600.490176</c:v>
                </c:pt>
                <c:pt idx="2">
                  <c:v>1600.880776</c:v>
                </c:pt>
                <c:pt idx="3">
                  <c:v>1601.4276159999999</c:v>
                </c:pt>
                <c:pt idx="4">
                  <c:v>1602.1306959999999</c:v>
                </c:pt>
                <c:pt idx="5">
                  <c:v>1602.990016</c:v>
                </c:pt>
                <c:pt idx="6">
                  <c:v>1604.005576</c:v>
                </c:pt>
                <c:pt idx="7">
                  <c:v>1605.1773759999999</c:v>
                </c:pt>
                <c:pt idx="8">
                  <c:v>1606.505416</c:v>
                </c:pt>
                <c:pt idx="9">
                  <c:v>1607.9896959999999</c:v>
                </c:pt>
                <c:pt idx="10">
                  <c:v>1609.630216</c:v>
                </c:pt>
                <c:pt idx="11">
                  <c:v>1611.426976</c:v>
                </c:pt>
                <c:pt idx="12">
                  <c:v>1613.3799759999999</c:v>
                </c:pt>
                <c:pt idx="13">
                  <c:v>1615.4892159999999</c:v>
                </c:pt>
                <c:pt idx="14">
                  <c:v>1617.754696</c:v>
                </c:pt>
                <c:pt idx="15">
                  <c:v>1620.176416</c:v>
                </c:pt>
                <c:pt idx="16">
                  <c:v>1622.7543759999999</c:v>
                </c:pt>
                <c:pt idx="17">
                  <c:v>1625.488576</c:v>
                </c:pt>
                <c:pt idx="18">
                  <c:v>1628.3790159999999</c:v>
                </c:pt>
                <c:pt idx="19">
                  <c:v>1631.425696</c:v>
                </c:pt>
                <c:pt idx="20">
                  <c:v>1634.628616</c:v>
                </c:pt>
                <c:pt idx="21">
                  <c:v>1637.9877759999999</c:v>
                </c:pt>
                <c:pt idx="22">
                  <c:v>1641.5031759999999</c:v>
                </c:pt>
                <c:pt idx="23">
                  <c:v>1645.174816</c:v>
                </c:pt>
                <c:pt idx="24">
                  <c:v>1649.002696</c:v>
                </c:pt>
                <c:pt idx="25">
                  <c:v>1652.9868159999999</c:v>
                </c:pt>
                <c:pt idx="26">
                  <c:v>1657.127176</c:v>
                </c:pt>
                <c:pt idx="27">
                  <c:v>1661.4237759999999</c:v>
                </c:pt>
                <c:pt idx="28">
                  <c:v>1665.876616</c:v>
                </c:pt>
                <c:pt idx="29">
                  <c:v>1670.485696</c:v>
                </c:pt>
              </c:numCache>
            </c:numRef>
          </c:yVal>
          <c:smooth val="0"/>
          <c:extLst>
            <c:ext xmlns:c16="http://schemas.microsoft.com/office/drawing/2014/chart" uri="{C3380CC4-5D6E-409C-BE32-E72D297353CC}">
              <c16:uniqueId val="{00000000-CDC8-4885-92B4-34DA181E1559}"/>
            </c:ext>
          </c:extLst>
        </c:ser>
        <c:ser>
          <c:idx val="1"/>
          <c:order val="1"/>
          <c:tx>
            <c:v>Rear Left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Sheet1!$A$119:$A$148</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xVal>
          <c:yVal>
            <c:numRef>
              <c:f>Sheet1!$D$119:$D$148</c:f>
              <c:numCache>
                <c:formatCode>General</c:formatCode>
                <c:ptCount val="30"/>
                <c:pt idx="0">
                  <c:v>1665.5784199999998</c:v>
                </c:pt>
                <c:pt idx="1">
                  <c:v>1665.81278</c:v>
                </c:pt>
                <c:pt idx="2">
                  <c:v>1666.2033799999999</c:v>
                </c:pt>
                <c:pt idx="3">
                  <c:v>1666.7502199999999</c:v>
                </c:pt>
                <c:pt idx="4">
                  <c:v>1667.4532999999999</c:v>
                </c:pt>
                <c:pt idx="5">
                  <c:v>1668.3126199999999</c:v>
                </c:pt>
                <c:pt idx="6">
                  <c:v>1669.32818</c:v>
                </c:pt>
                <c:pt idx="7">
                  <c:v>1670.4999799999998</c:v>
                </c:pt>
                <c:pt idx="8">
                  <c:v>1671.8280199999999</c:v>
                </c:pt>
                <c:pt idx="9">
                  <c:v>1673.3122999999998</c:v>
                </c:pt>
                <c:pt idx="10">
                  <c:v>1674.95282</c:v>
                </c:pt>
                <c:pt idx="11">
                  <c:v>1676.7495799999999</c:v>
                </c:pt>
                <c:pt idx="12">
                  <c:v>1678.7025799999999</c:v>
                </c:pt>
                <c:pt idx="13">
                  <c:v>1680.8118199999999</c:v>
                </c:pt>
                <c:pt idx="14">
                  <c:v>1683.0772999999999</c:v>
                </c:pt>
                <c:pt idx="15">
                  <c:v>1685.49902</c:v>
                </c:pt>
                <c:pt idx="16">
                  <c:v>1688.0769799999998</c:v>
                </c:pt>
                <c:pt idx="17">
                  <c:v>1690.8111799999999</c:v>
                </c:pt>
                <c:pt idx="18">
                  <c:v>1693.7016199999998</c:v>
                </c:pt>
                <c:pt idx="19">
                  <c:v>1696.7483</c:v>
                </c:pt>
                <c:pt idx="20">
                  <c:v>1699.9512199999999</c:v>
                </c:pt>
                <c:pt idx="21">
                  <c:v>1703.3103799999999</c:v>
                </c:pt>
                <c:pt idx="22">
                  <c:v>1706.8257799999999</c:v>
                </c:pt>
                <c:pt idx="23">
                  <c:v>1710.4974199999999</c:v>
                </c:pt>
                <c:pt idx="24">
                  <c:v>1714.3253</c:v>
                </c:pt>
                <c:pt idx="25">
                  <c:v>1718.3094199999998</c:v>
                </c:pt>
                <c:pt idx="26">
                  <c:v>1722.4497799999999</c:v>
                </c:pt>
                <c:pt idx="27">
                  <c:v>1726.7463799999998</c:v>
                </c:pt>
                <c:pt idx="28">
                  <c:v>1731.19922</c:v>
                </c:pt>
                <c:pt idx="29">
                  <c:v>1735.8082999999999</c:v>
                </c:pt>
              </c:numCache>
            </c:numRef>
          </c:yVal>
          <c:smooth val="0"/>
          <c:extLst>
            <c:ext xmlns:c16="http://schemas.microsoft.com/office/drawing/2014/chart" uri="{C3380CC4-5D6E-409C-BE32-E72D297353CC}">
              <c16:uniqueId val="{00000001-CDC8-4885-92B4-34DA181E1559}"/>
            </c:ext>
          </c:extLst>
        </c:ser>
        <c:dLbls>
          <c:showLegendKey val="0"/>
          <c:showVal val="0"/>
          <c:showCatName val="0"/>
          <c:showSerName val="0"/>
          <c:showPercent val="0"/>
          <c:showBubbleSize val="0"/>
        </c:dLbls>
        <c:axId val="523545599"/>
        <c:axId val="524651935"/>
      </c:scatterChart>
      <c:valAx>
        <c:axId val="5235455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layout>
            <c:manualLayout>
              <c:xMode val="edge"/>
              <c:yMode val="edge"/>
              <c:x val="0.44815730862230957"/>
              <c:y val="0.9346623874478557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651935"/>
        <c:crosses val="autoZero"/>
        <c:crossBetween val="midCat"/>
      </c:valAx>
      <c:valAx>
        <c:axId val="524651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545599"/>
        <c:crosses val="autoZero"/>
        <c:crossBetween val="midCat"/>
      </c:valAx>
      <c:spPr>
        <a:noFill/>
        <a:ln>
          <a:noFill/>
        </a:ln>
        <a:effectLst/>
      </c:spPr>
    </c:plotArea>
    <c:legend>
      <c:legendPos val="b"/>
      <c:layout>
        <c:manualLayout>
          <c:xMode val="edge"/>
          <c:yMode val="edge"/>
          <c:x val="0.20541779074273098"/>
          <c:y val="0.12820683338336375"/>
          <c:w val="0.52955322088917156"/>
          <c:h val="0.166552289468215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NA12</b:Tag>
    <b:SourceType>InternetSite</b:SourceType>
    <b:Guid>{B4EF29D8-1B4E-42BA-A0EA-B8172A9DF7CC}</b:Guid>
    <b:Author>
      <b:Author>
        <b:NameList>
          <b:Person>
            <b:Last>N/A</b:Last>
          </b:Person>
        </b:NameList>
      </b:Author>
    </b:Author>
    <b:InternetSiteTitle>Cars Direct</b:InternetSiteTitle>
    <b:Year>2012</b:Year>
    <b:Month>01</b:Month>
    <b:Day>27</b:Day>
    <b:URL>https://www.carsdirect.com/car-safety/factors-that-affect-car-handling-and-how-you-can-improve-them</b:URL>
    <b:RefOrder>1</b:RefOrder>
  </b:Source>
  <b:Source>
    <b:Tag>syl19</b:Tag>
    <b:SourceType>InternetSite</b:SourceType>
    <b:Guid>{B1A2FEFE-94C0-4F61-8D0A-6B2D10EC14AF}</b:Guid>
    <b:Author>
      <b:Author>
        <b:NameList>
          <b:Person>
            <b:Last>lafrancce</b:Last>
            <b:First>sylvain</b:First>
          </b:Person>
        </b:NameList>
      </b:Author>
    </b:Author>
    <b:InternetSiteTitle>Suspension Setup Guide</b:InternetSiteTitle>
    <b:Year>2019</b:Year>
    <b:Month>07</b:Month>
    <b:Day>15</b:Day>
    <b:URL>https://www.myrcbox.com/articles/tech-article-off-road-suspension-tuning-guide/</b:URL>
    <b:RefOrder>2</b:RefOrder>
  </b:Source>
  <b:Source>
    <b:Tag>Poi</b:Tag>
    <b:SourceType>InternetSite</b:SourceType>
    <b:Guid>{C21A9465-76F6-491F-A0F8-9FAB4C57FF47}</b:Guid>
    <b:Title>Point S</b:Title>
    <b:URL>https://point-s.ca/en/blog-and-advices/the-risks-of-driving-your-winter-tires-in-summer/</b:URL>
    <b:RefOrder>3</b:RefOrder>
  </b:Source>
  <b:Source>
    <b:Tag>na18</b:Tag>
    <b:SourceType>InternetSite</b:SourceType>
    <b:Guid>{66B01F67-36B5-4E7E-A7BA-E53C4A9D0E96}</b:Guid>
    <b:Author>
      <b:Author>
        <b:NameList>
          <b:Person>
            <b:Last>n/a</b:Last>
          </b:Person>
        </b:NameList>
      </b:Author>
    </b:Author>
    <b:Title>Paradigm Shift</b:Title>
    <b:Year>2018</b:Year>
    <b:Month>05</b:Month>
    <b:Day>02</b:Day>
    <b:URL>https://www.paradigmshiftracing.com/racing-basics/step-by-step-race-car-setup-guide#/</b:URL>
    <b:RefOrder>4</b:RefOrder>
  </b:Source>
  <b:Source>
    <b:Tag>na</b:Tag>
    <b:SourceType>InternetSite</b:SourceType>
    <b:Guid>{40146E4A-928A-47CA-82AF-4DF010D7CB89}</b:Guid>
    <b:Author>
      <b:Author>
        <b:NameList>
          <b:Person>
            <b:Last>n/a</b:Last>
          </b:Person>
        </b:NameList>
      </b:Author>
    </b:Author>
    <b:Title>Race car </b:Title>
    <b:URL>https://www.racecar-engineering.com/articles/suspension-design/</b:URL>
    <b:RefOrder>5</b:RefOrder>
  </b:Source>
  <b:Source>
    <b:Tag>Dea17</b:Tag>
    <b:SourceType>InternetSite</b:SourceType>
    <b:Guid>{876CD902-5E25-4BD6-AF12-FBA0C2216E5C}</b:Guid>
    <b:Author>
      <b:Author>
        <b:NameList>
          <b:Person>
            <b:Last>Gibson</b:Last>
            <b:First>Dean</b:First>
          </b:Person>
        </b:NameList>
      </b:Author>
    </b:Author>
    <b:Title>Ultimate car Handling guide</b:Title>
    <b:Year>2017</b:Year>
    <b:Month>08</b:Month>
    <b:Day>20</b:Day>
    <b:URL>https://www.autoexpress.co.uk/car-tech/100191/ultimate-car-handling-guide</b:URL>
    <b:RefOrder>6</b:RefOrder>
  </b:Source>
  <b:Source>
    <b:Tag>JFe98</b:Tag>
    <b:SourceType>BookSection</b:SourceType>
    <b:Guid>{F9AE5E25-C81A-4DDA-8BD5-67B900D50AAB}</b:Guid>
    <b:Author>
      <b:Author>
        <b:NameList>
          <b:Person>
            <b:Last>J</b:Last>
            <b:First>Fenton</b:First>
          </b:Person>
        </b:NameList>
      </b:Author>
    </b:Author>
    <b:Title>Handbook of Automotive Body Construction &amp; Design Analysis. Professional Engineering Publishing,</b:Title>
    <b:Year>19998</b:Year>
    <b:RefOrder>7</b:RefOrder>
  </b:Source>
  <b:Source>
    <b:Tag>Fan10</b:Tag>
    <b:SourceType>InternetSite</b:SourceType>
    <b:Guid>{1D236EE5-DB9E-4D00-9552-ACD531070D32}</b:Guid>
    <b:Title>Fandom</b:Title>
    <b:Year>2010</b:Year>
    <b:Month>07</b:Month>
    <b:Day>11</b:Day>
    <b:URL>https://tractors.fandom.com/wiki/Backbone_chassis</b:URL>
    <b:RefOrder>8</b:RefOrder>
  </b:Source>
  <b:Source>
    <b:Tag>Car12</b:Tag>
    <b:SourceType>InternetSite</b:SourceType>
    <b:Guid>{E41BBFB2-6C13-4661-A89D-B0AB4922C152}</b:Guid>
    <b:Title>Cars Dircet</b:Title>
    <b:Year>2012</b:Year>
    <b:Month>04</b:Month>
    <b:Day>6</b:Day>
    <b:URL>https://www.carsdirect.com/aftermarket-parts/coil-spring-suspension-vs-leaf-spring-suspension</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72375E-1DB9-45B7-837F-4B5DEBE13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1660</Words>
  <Characters>9466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Vehicle Balance and Braking Report</vt:lpstr>
    </vt:vector>
  </TitlesOfParts>
  <Company>M4X02198</Company>
  <LinksUpToDate>false</LinksUpToDate>
  <CharactersWithSpaces>11104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Balance and Braking Report</dc:title>
  <dc:subject>University of Wales Trinity Saint David School of Engineering</dc:subject>
  <dc:creator>Mbemba Jammeh (1901716)</dc:creator>
  <cp:keywords/>
  <dc:description/>
  <cp:lastModifiedBy>mbemba jammeh</cp:lastModifiedBy>
  <cp:revision>2</cp:revision>
  <dcterms:created xsi:type="dcterms:W3CDTF">2020-03-23T06:26:00Z</dcterms:created>
  <dcterms:modified xsi:type="dcterms:W3CDTF">2020-03-23T06:26:00Z</dcterms:modified>
</cp:coreProperties>
</file>