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2B4E52" w14:textId="2EC7F7D3" w:rsidR="009F5F40" w:rsidRPr="008342B6" w:rsidRDefault="009F5F40">
      <w:pPr>
        <w:rPr>
          <w:b/>
          <w:sz w:val="44"/>
          <w:szCs w:val="44"/>
          <w:u w:val="single"/>
        </w:rPr>
      </w:pPr>
      <w:r w:rsidRPr="008342B6">
        <w:rPr>
          <w:b/>
          <w:sz w:val="44"/>
          <w:szCs w:val="44"/>
          <w:u w:val="single"/>
        </w:rPr>
        <w:t xml:space="preserve">Programme – Built environment portfolio </w:t>
      </w:r>
    </w:p>
    <w:p w14:paraId="2523E724" w14:textId="619C3A8B" w:rsidR="009F5F40" w:rsidRPr="008342B6" w:rsidRDefault="009F5F40">
      <w:pPr>
        <w:rPr>
          <w:b/>
          <w:sz w:val="44"/>
          <w:szCs w:val="44"/>
          <w:u w:val="single"/>
        </w:rPr>
      </w:pPr>
      <w:r w:rsidRPr="008342B6">
        <w:rPr>
          <w:b/>
          <w:sz w:val="44"/>
          <w:szCs w:val="44"/>
          <w:u w:val="single"/>
        </w:rPr>
        <w:t>Assignment title – portfolio</w:t>
      </w:r>
    </w:p>
    <w:p w14:paraId="417ECC06" w14:textId="284A9E15" w:rsidR="009F5F40" w:rsidRPr="008342B6" w:rsidRDefault="009F5F40">
      <w:pPr>
        <w:rPr>
          <w:b/>
          <w:sz w:val="44"/>
          <w:szCs w:val="44"/>
          <w:u w:val="single"/>
        </w:rPr>
      </w:pPr>
      <w:r w:rsidRPr="008342B6">
        <w:rPr>
          <w:b/>
          <w:sz w:val="44"/>
          <w:szCs w:val="44"/>
          <w:u w:val="single"/>
        </w:rPr>
        <w:t xml:space="preserve">Lecturer – Juan A. </w:t>
      </w:r>
      <w:proofErr w:type="spellStart"/>
      <w:r w:rsidRPr="008342B6">
        <w:rPr>
          <w:b/>
          <w:sz w:val="44"/>
          <w:szCs w:val="44"/>
          <w:u w:val="single"/>
        </w:rPr>
        <w:t>Ferriz</w:t>
      </w:r>
      <w:proofErr w:type="spellEnd"/>
      <w:r w:rsidRPr="008342B6">
        <w:rPr>
          <w:b/>
          <w:sz w:val="44"/>
          <w:szCs w:val="44"/>
          <w:u w:val="single"/>
        </w:rPr>
        <w:t xml:space="preserve"> </w:t>
      </w:r>
      <w:proofErr w:type="spellStart"/>
      <w:r w:rsidRPr="008342B6">
        <w:rPr>
          <w:b/>
          <w:sz w:val="44"/>
          <w:szCs w:val="44"/>
          <w:u w:val="single"/>
        </w:rPr>
        <w:t>Papi</w:t>
      </w:r>
      <w:proofErr w:type="spellEnd"/>
      <w:r w:rsidRPr="008342B6">
        <w:rPr>
          <w:b/>
          <w:sz w:val="44"/>
          <w:szCs w:val="44"/>
          <w:u w:val="single"/>
        </w:rPr>
        <w:t xml:space="preserve"> </w:t>
      </w:r>
    </w:p>
    <w:p w14:paraId="7F348D54" w14:textId="58847C7D" w:rsidR="009F5F40" w:rsidRPr="008342B6" w:rsidRDefault="009F5F40">
      <w:pPr>
        <w:rPr>
          <w:b/>
          <w:sz w:val="44"/>
          <w:szCs w:val="44"/>
          <w:u w:val="single"/>
        </w:rPr>
      </w:pPr>
      <w:r w:rsidRPr="008342B6">
        <w:rPr>
          <w:b/>
          <w:sz w:val="44"/>
          <w:szCs w:val="44"/>
          <w:u w:val="single"/>
        </w:rPr>
        <w:t>Submission 2 (70% of total coursework)</w:t>
      </w:r>
    </w:p>
    <w:p w14:paraId="395B7811" w14:textId="245FD059" w:rsidR="00FA20F4" w:rsidRPr="008342B6" w:rsidRDefault="00FA20F4">
      <w:pPr>
        <w:rPr>
          <w:b/>
          <w:sz w:val="44"/>
          <w:szCs w:val="44"/>
          <w:u w:val="single"/>
        </w:rPr>
      </w:pPr>
      <w:r w:rsidRPr="008342B6">
        <w:rPr>
          <w:b/>
          <w:sz w:val="44"/>
          <w:szCs w:val="44"/>
          <w:u w:val="single"/>
        </w:rPr>
        <w:t xml:space="preserve">BY Aidan Swan </w:t>
      </w:r>
    </w:p>
    <w:p w14:paraId="1FC00FD5" w14:textId="262C2DA8" w:rsidR="009F5F40" w:rsidRDefault="009F5F40"/>
    <w:p w14:paraId="07E04041" w14:textId="79780847" w:rsidR="009F5F40" w:rsidRDefault="009F5F40"/>
    <w:p w14:paraId="4615E81B" w14:textId="51761D63" w:rsidR="009F5F40" w:rsidRDefault="009F5F40"/>
    <w:p w14:paraId="3B52470A" w14:textId="3C16A1FA" w:rsidR="009F5F40" w:rsidRDefault="009F5F40"/>
    <w:p w14:paraId="5D47D3D7" w14:textId="123041CD" w:rsidR="009F5F40" w:rsidRDefault="009F5F40"/>
    <w:p w14:paraId="5F6F68FC" w14:textId="501B7BF0" w:rsidR="009F5F40" w:rsidRDefault="009F5F40"/>
    <w:p w14:paraId="496E91B6" w14:textId="2227DAAE" w:rsidR="009F5F40" w:rsidRDefault="009F5F40"/>
    <w:p w14:paraId="633EDB91" w14:textId="0562849C" w:rsidR="009F5F40" w:rsidRDefault="009F5F40"/>
    <w:p w14:paraId="51B4307F" w14:textId="30AB226E" w:rsidR="009F5F40" w:rsidRDefault="009F5F40"/>
    <w:p w14:paraId="2E6A3D41" w14:textId="0998D33B" w:rsidR="009F5F40" w:rsidRDefault="009F5F40"/>
    <w:p w14:paraId="2FC1479C" w14:textId="729044DD" w:rsidR="009F5F40" w:rsidRDefault="009F5F40">
      <w:r>
        <w:t xml:space="preserve"> </w:t>
      </w:r>
    </w:p>
    <w:p w14:paraId="23AEB45E" w14:textId="004A4B26" w:rsidR="0054007C" w:rsidRDefault="0054007C"/>
    <w:p w14:paraId="3D31B1D8" w14:textId="3680786C" w:rsidR="0054007C" w:rsidRDefault="0054007C"/>
    <w:p w14:paraId="79989E00" w14:textId="6EF24CE0" w:rsidR="0054007C" w:rsidRDefault="0054007C"/>
    <w:p w14:paraId="607C1659" w14:textId="1372409B" w:rsidR="0054007C" w:rsidRDefault="0054007C"/>
    <w:p w14:paraId="21253FD8" w14:textId="77777777" w:rsidR="0054007C" w:rsidRDefault="0054007C"/>
    <w:p w14:paraId="752129F1" w14:textId="543B786E" w:rsidR="00DF1556" w:rsidRDefault="00DF1556"/>
    <w:p w14:paraId="088803FC" w14:textId="650D7CDD" w:rsidR="0054007C" w:rsidRDefault="0054007C"/>
    <w:p w14:paraId="517C0B77" w14:textId="1ED0C4A0" w:rsidR="0054007C" w:rsidRDefault="0054007C"/>
    <w:p w14:paraId="4A13F349" w14:textId="7A690418" w:rsidR="0054007C" w:rsidRDefault="0054007C"/>
    <w:p w14:paraId="29CEFEFC" w14:textId="77777777" w:rsidR="0054007C" w:rsidRDefault="0054007C"/>
    <w:p w14:paraId="4EC8C16E" w14:textId="0660BC2E" w:rsidR="00DF1556" w:rsidRDefault="00DF1556"/>
    <w:p w14:paraId="0BE73E39" w14:textId="13530D21" w:rsidR="000D442C" w:rsidRDefault="0054007C" w:rsidP="000D442C">
      <w:pPr>
        <w:pStyle w:val="Heading1"/>
        <w:rPr>
          <w:u w:val="single"/>
        </w:rPr>
      </w:pPr>
      <w:r w:rsidRPr="0054007C">
        <w:rPr>
          <w:u w:val="single"/>
        </w:rPr>
        <w:lastRenderedPageBreak/>
        <w:t xml:space="preserve">Introduction </w:t>
      </w:r>
    </w:p>
    <w:p w14:paraId="52EEC513" w14:textId="3AC69D3B" w:rsidR="000D442C" w:rsidRPr="000D442C" w:rsidRDefault="000D442C" w:rsidP="000D442C"/>
    <w:p w14:paraId="33639DF4" w14:textId="00F79041" w:rsidR="0054007C" w:rsidRPr="0054007C" w:rsidRDefault="0054007C" w:rsidP="004856AB">
      <w:pPr>
        <w:jc w:val="both"/>
      </w:pPr>
      <w:r>
        <w:t>In this assignment I will be solving different questions for the execution of works needed for the development proposed. The development proposed i</w:t>
      </w:r>
      <w:r w:rsidR="00277006">
        <w:t xml:space="preserve">n this case study is the construction of a bridge that will cross the river Lougher, there are many considerations that need to be taken into account when building a bridge because there are many different routes to choose from in its construction but also many different problems that can occur with each one. </w:t>
      </w:r>
    </w:p>
    <w:p w14:paraId="639E87CE" w14:textId="10188EEA" w:rsidR="00776761" w:rsidRDefault="005409E3" w:rsidP="003604DE">
      <w:pPr>
        <w:jc w:val="both"/>
      </w:pPr>
      <w:r>
        <w:t>The design for each bridge is made specifically for that individual bridge as every location is unique and can come with its own problems</w:t>
      </w:r>
      <w:r w:rsidR="00A04D53">
        <w:t xml:space="preserve">. The design </w:t>
      </w:r>
      <w:r>
        <w:t>should</w:t>
      </w:r>
      <w:r w:rsidR="00A04D53">
        <w:t xml:space="preserve"> </w:t>
      </w:r>
      <w:proofErr w:type="gramStart"/>
      <w:r w:rsidR="00A04D53">
        <w:t>take into account</w:t>
      </w:r>
      <w:proofErr w:type="gramEnd"/>
      <w:r w:rsidR="00A04D53">
        <w:t xml:space="preserve"> various factors such as water currents, local topography, wind patterns, possible earthquakes, soil conditions, cost limits, </w:t>
      </w:r>
      <w:r>
        <w:t>aesthetics</w:t>
      </w:r>
      <w:r w:rsidR="00A04D53">
        <w:t xml:space="preserve"> and traffic volume, these aspects all have a major part to play in the construction of the </w:t>
      </w:r>
      <w:proofErr w:type="spellStart"/>
      <w:r w:rsidR="00A04D53">
        <w:t>Lougher</w:t>
      </w:r>
      <w:proofErr w:type="spellEnd"/>
      <w:r w:rsidR="00A04D53">
        <w:t xml:space="preserve"> </w:t>
      </w:r>
      <w:r w:rsidR="00CB60FB">
        <w:t>Bridge</w:t>
      </w:r>
      <w:r w:rsidR="00A04D53">
        <w:t xml:space="preserve">. </w:t>
      </w:r>
    </w:p>
    <w:p w14:paraId="192F6CD8" w14:textId="77777777" w:rsidR="003604DE" w:rsidRPr="003604DE" w:rsidRDefault="003604DE" w:rsidP="003604DE">
      <w:pPr>
        <w:jc w:val="both"/>
      </w:pPr>
    </w:p>
    <w:p w14:paraId="1E023347" w14:textId="3358EBF0" w:rsidR="0054007C" w:rsidRPr="003604DE" w:rsidRDefault="005409E3">
      <w:pPr>
        <w:rPr>
          <w:b/>
          <w:u w:val="single"/>
        </w:rPr>
      </w:pPr>
      <w:r w:rsidRPr="003604DE">
        <w:rPr>
          <w:b/>
          <w:u w:val="single"/>
        </w:rPr>
        <w:t>The construction of the bridge</w:t>
      </w:r>
    </w:p>
    <w:p w14:paraId="18A044C7" w14:textId="4D7E5D9E" w:rsidR="005409E3" w:rsidRPr="005409E3" w:rsidRDefault="005409E3" w:rsidP="004856AB">
      <w:pPr>
        <w:jc w:val="both"/>
      </w:pPr>
      <w:r>
        <w:t xml:space="preserve">In the process </w:t>
      </w:r>
      <w:r w:rsidR="00634CBE">
        <w:t>below,</w:t>
      </w:r>
      <w:r>
        <w:t xml:space="preserve"> I will go through the main steps in constructing this bridge across the river Lougher</w:t>
      </w:r>
      <w:r w:rsidR="0011502F">
        <w:t xml:space="preserve">. </w:t>
      </w:r>
    </w:p>
    <w:p w14:paraId="34E37F34" w14:textId="7855C8CC" w:rsidR="0054007C" w:rsidRDefault="001D419B" w:rsidP="004856AB">
      <w:pPr>
        <w:jc w:val="both"/>
      </w:pPr>
      <w:r>
        <w:t>The first part of this project is to build the cofferdam around each c</w:t>
      </w:r>
      <w:r w:rsidR="00422EB8">
        <w:t xml:space="preserve">olumn location in the riverbed, next the </w:t>
      </w:r>
      <w:r w:rsidR="00355CF3">
        <w:t>water will be pumped out from the inside of the cofferdam. The setting of the foundations is the next stage,</w:t>
      </w:r>
      <w:r w:rsidR="0027346B">
        <w:t xml:space="preserve"> in this project the middle two foundations will be pedestal piles and the outside ones will be drilled piles.</w:t>
      </w:r>
      <w:r w:rsidR="00355CF3">
        <w:t xml:space="preserve"> </w:t>
      </w:r>
      <w:r w:rsidR="0027346B">
        <w:t>A</w:t>
      </w:r>
      <w:r w:rsidR="00355CF3">
        <w:t>n excavation machine will be used to drill shafts through the riverbed all the way down to the solid bedroc</w:t>
      </w:r>
      <w:r w:rsidR="0027346B">
        <w:t>k as it</w:t>
      </w:r>
      <w:r w:rsidR="00355CF3">
        <w:t xml:space="preserve"> is fitted with an auger drill which as it drills will brings the soil up from the </w:t>
      </w:r>
      <w:r w:rsidR="00190658">
        <w:t>hole, with</w:t>
      </w:r>
      <w:r w:rsidR="00355CF3">
        <w:t xml:space="preserve"> a clay slurry in turn being pumped into the shaft to substitute for the soil an</w:t>
      </w:r>
      <w:r w:rsidR="00615790">
        <w:t>d</w:t>
      </w:r>
      <w:r w:rsidR="00213E6E">
        <w:t xml:space="preserve"> stop the hole from collapsing</w:t>
      </w:r>
      <w:r w:rsidR="00AF155B">
        <w:t xml:space="preserve"> (</w:t>
      </w:r>
      <w:r w:rsidR="00AF155B" w:rsidRPr="00AF155B">
        <w:t>Mishra, A</w:t>
      </w:r>
      <w:r w:rsidR="00AF155B">
        <w:t xml:space="preserve"> 2018). </w:t>
      </w:r>
    </w:p>
    <w:p w14:paraId="171EBC5A" w14:textId="1BCC33E6" w:rsidR="00190658" w:rsidRDefault="004856AB" w:rsidP="004856AB">
      <w:pPr>
        <w:jc w:val="both"/>
      </w:pPr>
      <w:r>
        <w:rPr>
          <w:rFonts w:ascii="Arial" w:hAnsi="Arial" w:cs="Arial"/>
          <w:noProof/>
          <w:color w:val="0000FF"/>
          <w:sz w:val="27"/>
          <w:szCs w:val="27"/>
          <w:shd w:val="clear" w:color="auto" w:fill="807660"/>
        </w:rPr>
        <w:drawing>
          <wp:anchor distT="0" distB="0" distL="114300" distR="114300" simplePos="0" relativeHeight="251663360" behindDoc="1" locked="0" layoutInCell="1" allowOverlap="1" wp14:anchorId="4BCEBF80" wp14:editId="1A387322">
            <wp:simplePos x="0" y="0"/>
            <wp:positionH relativeFrom="column">
              <wp:posOffset>4161790</wp:posOffset>
            </wp:positionH>
            <wp:positionV relativeFrom="paragraph">
              <wp:posOffset>459105</wp:posOffset>
            </wp:positionV>
            <wp:extent cx="1381125" cy="2343150"/>
            <wp:effectExtent l="0" t="0" r="9525" b="0"/>
            <wp:wrapTight wrapText="bothSides">
              <wp:wrapPolygon edited="0">
                <wp:start x="0" y="0"/>
                <wp:lineTo x="0" y="21424"/>
                <wp:lineTo x="21451" y="21424"/>
                <wp:lineTo x="21451" y="0"/>
                <wp:lineTo x="0" y="0"/>
              </wp:wrapPolygon>
            </wp:wrapTight>
            <wp:docPr id="4" name="Picture 4" descr="Image result for gravity abutment">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ravity abutment">
                      <a:hlinkClick r:id="rId5"/>
                    </pic:cNvPr>
                    <pic:cNvPicPr>
                      <a:picLocks noChangeAspect="1" noChangeArrowheads="1"/>
                    </pic:cNvPicPr>
                  </pic:nvPicPr>
                  <pic:blipFill rotWithShape="1">
                    <a:blip r:embed="rId6">
                      <a:extLst>
                        <a:ext uri="{28A0092B-C50C-407E-A947-70E740481C1C}">
                          <a14:useLocalDpi xmlns:a14="http://schemas.microsoft.com/office/drawing/2010/main" val="0"/>
                        </a:ext>
                      </a:extLst>
                    </a:blip>
                    <a:srcRect t="6989" r="62362"/>
                    <a:stretch/>
                  </pic:blipFill>
                  <pic:spPr bwMode="auto">
                    <a:xfrm>
                      <a:off x="0" y="0"/>
                      <a:ext cx="1381125" cy="2343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13E6E">
        <w:t>Once the required depths are reached</w:t>
      </w:r>
      <w:r w:rsidR="0027346B">
        <w:t xml:space="preserve"> (shown in sketch),</w:t>
      </w:r>
      <w:r w:rsidR="00213E6E">
        <w:t xml:space="preserve"> a cylindrical cage of reinforced steel rebar will be lowered in</w:t>
      </w:r>
      <w:r w:rsidR="002376D1">
        <w:t xml:space="preserve"> </w:t>
      </w:r>
      <w:r w:rsidR="0027346B">
        <w:t>to the shaft and then concrete is pumped in from the bottom, by pumping the concrete in at the bottom this will force the slurry out, so It can be collected, cleaned and reused. Then the aboveground portion of each column will be formed a</w:t>
      </w:r>
      <w:r w:rsidR="00315F95">
        <w:t>n</w:t>
      </w:r>
      <w:r w:rsidR="0027346B">
        <w:t xml:space="preserve">d cast in place as well. </w:t>
      </w:r>
    </w:p>
    <w:p w14:paraId="09B77B73" w14:textId="03EFC24B" w:rsidR="003604DE" w:rsidRPr="004A1A47" w:rsidRDefault="00763BDA" w:rsidP="003604DE">
      <w:pPr>
        <w:pStyle w:val="Heading2"/>
        <w:rPr>
          <w:sz w:val="32"/>
          <w:szCs w:val="32"/>
          <w:u w:val="single"/>
        </w:rPr>
      </w:pPr>
      <w:r w:rsidRPr="004A1A47">
        <w:rPr>
          <w:sz w:val="32"/>
          <w:szCs w:val="32"/>
          <w:u w:val="single"/>
        </w:rPr>
        <w:t>Abutment</w:t>
      </w:r>
    </w:p>
    <w:p w14:paraId="7FC3F605" w14:textId="5BF89EF4" w:rsidR="00763BDA" w:rsidRDefault="00763BDA" w:rsidP="003604DE">
      <w:pPr>
        <w:jc w:val="both"/>
      </w:pPr>
      <w:r>
        <w:t>The abutments on either end of the bridge are the next step,</w:t>
      </w:r>
      <w:r w:rsidR="00315F95" w:rsidRPr="00315F95">
        <w:t xml:space="preserve"> they will all be mounted simultaneously on both sides of the shores</w:t>
      </w:r>
      <w:r w:rsidR="00315F95">
        <w:t>. A</w:t>
      </w:r>
      <w:r>
        <w:t xml:space="preserve"> gravity abutment will be used which includes the backwall, footings, bridge seat and wing walls which will hold up the bridges deck while including a retaining wall for the embankment this is shown in figure 1</w:t>
      </w:r>
      <w:r w:rsidR="004856AB">
        <w:t>.</w:t>
      </w:r>
    </w:p>
    <w:p w14:paraId="2DCB31B8" w14:textId="76081F31" w:rsidR="003604DE" w:rsidRDefault="003604DE" w:rsidP="003604DE">
      <w:pPr>
        <w:jc w:val="both"/>
      </w:pPr>
      <w:r w:rsidRPr="00763BDA">
        <w:rPr>
          <w:noProof/>
          <w:u w:val="single"/>
        </w:rPr>
        <mc:AlternateContent>
          <mc:Choice Requires="wps">
            <w:drawing>
              <wp:anchor distT="45720" distB="45720" distL="114300" distR="114300" simplePos="0" relativeHeight="251665408" behindDoc="0" locked="0" layoutInCell="1" allowOverlap="1" wp14:anchorId="337C3DEA" wp14:editId="0747546E">
                <wp:simplePos x="0" y="0"/>
                <wp:positionH relativeFrom="column">
                  <wp:posOffset>4124325</wp:posOffset>
                </wp:positionH>
                <wp:positionV relativeFrom="paragraph">
                  <wp:posOffset>675640</wp:posOffset>
                </wp:positionV>
                <wp:extent cx="1381125" cy="6000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1125" cy="600075"/>
                        </a:xfrm>
                        <a:prstGeom prst="rect">
                          <a:avLst/>
                        </a:prstGeom>
                        <a:solidFill>
                          <a:srgbClr val="FFFFFF"/>
                        </a:solidFill>
                        <a:ln w="9525">
                          <a:solidFill>
                            <a:schemeClr val="bg1"/>
                          </a:solidFill>
                          <a:miter lim="800000"/>
                          <a:headEnd/>
                          <a:tailEnd/>
                        </a:ln>
                      </wps:spPr>
                      <wps:txbx>
                        <w:txbxContent>
                          <w:p w14:paraId="4A723F88" w14:textId="2563F220" w:rsidR="00763BDA" w:rsidRPr="004856AB" w:rsidRDefault="00763BDA">
                            <w:pPr>
                              <w:rPr>
                                <w:sz w:val="18"/>
                                <w:szCs w:val="18"/>
                              </w:rPr>
                            </w:pPr>
                            <w:r w:rsidRPr="004856AB">
                              <w:rPr>
                                <w:sz w:val="18"/>
                                <w:szCs w:val="18"/>
                              </w:rPr>
                              <w:t>Figure 1. Gravity abutment (2018 study.com</w:t>
                            </w:r>
                            <w:r w:rsidR="004856AB" w:rsidRPr="004856AB">
                              <w:rPr>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37C3DEA" id="_x0000_t202" coordsize="21600,21600" o:spt="202" path="m,l,21600r21600,l21600,xe">
                <v:stroke joinstyle="miter"/>
                <v:path gradientshapeok="t" o:connecttype="rect"/>
              </v:shapetype>
              <v:shape id="Text Box 2" o:spid="_x0000_s1026" type="#_x0000_t202" style="position:absolute;left:0;text-align:left;margin-left:324.75pt;margin-top:53.2pt;width:108.75pt;height:47.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" strokecolor="white [3212]">
                <v:textbox>
                  <w:txbxContent>
                    <w:p w14:paraId="4A723F88" w14:textId="2563F220" w:rsidR="00763BDA" w:rsidRPr="004856AB" w:rsidRDefault="00763BDA">
                      <w:pPr>
                        <w:rPr>
                          <w:sz w:val="18"/>
                          <w:szCs w:val="18"/>
                        </w:rPr>
                      </w:pPr>
                      <w:r w:rsidRPr="004856AB">
                        <w:rPr>
                          <w:sz w:val="18"/>
                          <w:szCs w:val="18"/>
                        </w:rPr>
                        <w:t>Figure 1. Gravity abutment (2018 study.com</w:t>
                      </w:r>
                      <w:r w:rsidR="004856AB" w:rsidRPr="004856AB">
                        <w:rPr>
                          <w:sz w:val="18"/>
                          <w:szCs w:val="18"/>
                        </w:rPr>
                        <w:t>)</w:t>
                      </w:r>
                    </w:p>
                  </w:txbxContent>
                </v:textbox>
                <w10:wrap type="square"/>
              </v:shape>
            </w:pict>
          </mc:Fallback>
        </mc:AlternateContent>
      </w:r>
      <w:r w:rsidR="004856AB">
        <w:t>The abutment is prepared on the riverbank where the bridge end rests, a concrete back wall will be moulded and poured between river bed and top of the ban</w:t>
      </w:r>
      <w:r>
        <w:t>, this is a retaining wall for the soil beyond the end of the bridge</w:t>
      </w:r>
      <w:r w:rsidR="004856AB">
        <w:t>.</w:t>
      </w:r>
      <w:r>
        <w:t xml:space="preserve"> A ledge/seat is formed for the bridge to rest on top of the backwall. There will also be wingwalls included which will extend out from the back wall across the riverbank to retain fill dirt for the bridge approaches. </w:t>
      </w:r>
    </w:p>
    <w:p w14:paraId="3F910C0B" w14:textId="3A87DA90" w:rsidR="003604DE" w:rsidRDefault="003604DE" w:rsidP="00680C2B">
      <w:pPr>
        <w:rPr>
          <w:color w:val="FF0000"/>
        </w:rPr>
      </w:pPr>
    </w:p>
    <w:p w14:paraId="19AECCB6" w14:textId="5598F08E" w:rsidR="00680C2B" w:rsidRDefault="004A1A47" w:rsidP="004A1A47">
      <w:pPr>
        <w:jc w:val="both"/>
      </w:pPr>
      <w:r w:rsidRPr="0054007C">
        <w:rPr>
          <w:noProof/>
          <w:lang w:eastAsia="en-GB"/>
        </w:rPr>
        <w:drawing>
          <wp:anchor distT="0" distB="0" distL="114300" distR="114300" simplePos="0" relativeHeight="251658240" behindDoc="1" locked="0" layoutInCell="1" allowOverlap="1" wp14:anchorId="5FC6D910" wp14:editId="66E6639B">
            <wp:simplePos x="0" y="0"/>
            <wp:positionH relativeFrom="margin">
              <wp:align>right</wp:align>
            </wp:positionH>
            <wp:positionV relativeFrom="paragraph">
              <wp:posOffset>0</wp:posOffset>
            </wp:positionV>
            <wp:extent cx="2842260" cy="3129280"/>
            <wp:effectExtent l="0" t="0" r="0" b="0"/>
            <wp:wrapTight wrapText="bothSides">
              <wp:wrapPolygon edited="0">
                <wp:start x="0" y="0"/>
                <wp:lineTo x="0" y="21433"/>
                <wp:lineTo x="21426" y="21433"/>
                <wp:lineTo x="2142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842260" cy="3129280"/>
                    </a:xfrm>
                    <a:prstGeom prst="rect">
                      <a:avLst/>
                    </a:prstGeom>
                  </pic:spPr>
                </pic:pic>
              </a:graphicData>
            </a:graphic>
            <wp14:sizeRelH relativeFrom="margin">
              <wp14:pctWidth>0</wp14:pctWidth>
            </wp14:sizeRelH>
            <wp14:sizeRelV relativeFrom="margin">
              <wp14:pctHeight>0</wp14:pctHeight>
            </wp14:sizeRelV>
          </wp:anchor>
        </w:drawing>
      </w:r>
      <w:r w:rsidR="00A43E9A">
        <w:t>There is a c</w:t>
      </w:r>
      <w:r w:rsidR="007A7DC4">
        <w:t>rane used on each shore that will install the beam elements which are then reconstituted by welding on site (welded I beams). The deck will be equipped with a launching nose and a ballast at the rear to prevent any possibility of tipping. This will be pushed onto the piles using winches, pulleys and cables, with the deck advancing at about 9m/h for safety it is kept to a low speed but there will also be other restraint systems in place to stop any chance of runaway with the decks</w:t>
      </w:r>
      <w:r w:rsidR="00AF155B">
        <w:t>.</w:t>
      </w:r>
    </w:p>
    <w:p w14:paraId="1C8CA89F" w14:textId="50D14D46" w:rsidR="008C4BA9" w:rsidRDefault="004A1A47" w:rsidP="004A1A47">
      <w:pPr>
        <w:jc w:val="both"/>
      </w:pPr>
      <w:r>
        <w:rPr>
          <w:noProof/>
        </w:rPr>
        <mc:AlternateContent>
          <mc:Choice Requires="wps">
            <w:drawing>
              <wp:anchor distT="45720" distB="45720" distL="114300" distR="114300" simplePos="0" relativeHeight="251667456" behindDoc="0" locked="0" layoutInCell="1" allowOverlap="1" wp14:anchorId="53C89396" wp14:editId="233FA5C2">
                <wp:simplePos x="0" y="0"/>
                <wp:positionH relativeFrom="margin">
                  <wp:align>right</wp:align>
                </wp:positionH>
                <wp:positionV relativeFrom="paragraph">
                  <wp:posOffset>1007745</wp:posOffset>
                </wp:positionV>
                <wp:extent cx="2809875" cy="390525"/>
                <wp:effectExtent l="0" t="0" r="28575"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9875" cy="390525"/>
                        </a:xfrm>
                        <a:prstGeom prst="rect">
                          <a:avLst/>
                        </a:prstGeom>
                        <a:solidFill>
                          <a:srgbClr val="FFFFFF"/>
                        </a:solidFill>
                        <a:ln w="9525">
                          <a:solidFill>
                            <a:schemeClr val="bg1"/>
                          </a:solidFill>
                          <a:miter lim="800000"/>
                          <a:headEnd/>
                          <a:tailEnd/>
                        </a:ln>
                      </wps:spPr>
                      <wps:txbx>
                        <w:txbxContent>
                          <w:p w14:paraId="2100A392" w14:textId="25DD66C5" w:rsidR="004A1A47" w:rsidRPr="007842C3" w:rsidRDefault="004A1A47">
                            <w:pPr>
                              <w:rPr>
                                <w:sz w:val="18"/>
                                <w:szCs w:val="18"/>
                              </w:rPr>
                            </w:pPr>
                            <w:r w:rsidRPr="007842C3">
                              <w:rPr>
                                <w:sz w:val="18"/>
                                <w:szCs w:val="18"/>
                              </w:rPr>
                              <w:t xml:space="preserve">Figure 2. Bridge beam design </w:t>
                            </w:r>
                            <w:r w:rsidR="007842C3" w:rsidRPr="007842C3">
                              <w:rPr>
                                <w:sz w:val="18"/>
                                <w:szCs w:val="18"/>
                              </w:rPr>
                              <w:t xml:space="preserve">(How products are made 2018)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C89396" id="_x0000_s1027" type="#_x0000_t202" style="position:absolute;left:0;text-align:left;margin-left:170.05pt;margin-top:79.35pt;width:221.25pt;height:30.75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" strokecolor="white [3212]">
                <v:textbox>
                  <w:txbxContent>
                    <w:p w14:paraId="2100A392" w14:textId="25DD66C5" w:rsidR="004A1A47" w:rsidRPr="007842C3" w:rsidRDefault="004A1A47">
                      <w:pPr>
                        <w:rPr>
                          <w:sz w:val="18"/>
                          <w:szCs w:val="18"/>
                        </w:rPr>
                      </w:pPr>
                      <w:r w:rsidRPr="007842C3">
                        <w:rPr>
                          <w:sz w:val="18"/>
                          <w:szCs w:val="18"/>
                        </w:rPr>
                        <w:t xml:space="preserve">Figure 2. Bridge beam design </w:t>
                      </w:r>
                      <w:r w:rsidR="007842C3" w:rsidRPr="007842C3">
                        <w:rPr>
                          <w:sz w:val="18"/>
                          <w:szCs w:val="18"/>
                        </w:rPr>
                        <w:t xml:space="preserve">(How products are made 2018) </w:t>
                      </w:r>
                    </w:p>
                  </w:txbxContent>
                </v:textbox>
                <w10:wrap type="square" anchorx="margin"/>
              </v:shape>
            </w:pict>
          </mc:Fallback>
        </mc:AlternateContent>
      </w:r>
      <w:r w:rsidR="00C801DF">
        <w:t xml:space="preserve">Next is the pouring of the slab, the beams are equipped with connectors that will allow the steel structure to be bonded with the concrete slab of the latter. </w:t>
      </w:r>
      <w:r>
        <w:t>Then once these beams are on their final supports a lost formwork will be added and a reinforcement before pouring the layer of concrete with a thickness of around 25cm which will be the solid slab on concrete on the structure</w:t>
      </w:r>
      <w:r w:rsidR="00AF155B">
        <w:t xml:space="preserve"> (Cai</w:t>
      </w:r>
      <w:r w:rsidR="00AF155B" w:rsidRPr="00AF155B">
        <w:t>, Z.-K.,</w:t>
      </w:r>
      <w:r w:rsidR="00AF155B">
        <w:t xml:space="preserve"> 2018) </w:t>
      </w:r>
    </w:p>
    <w:p w14:paraId="7E0D74B6" w14:textId="05DEFC4C" w:rsidR="008C4BA9" w:rsidRDefault="004A1A47" w:rsidP="001F35F9">
      <w:pPr>
        <w:jc w:val="both"/>
      </w:pPr>
      <w:r>
        <w:t>The very last step to finish of this structure is to lay asphalt on the road. Asphalt is a very special type of bitumen that has the characteristics that allow it to perfectly endure the deck expansions. This bitumen will not crack even if the steel deforms it will always keep its high quality and accommodate the traffic</w:t>
      </w:r>
      <w:r w:rsidR="001F35F9">
        <w:t xml:space="preserve"> </w:t>
      </w:r>
      <w:r>
        <w:t xml:space="preserve">on the road. </w:t>
      </w:r>
    </w:p>
    <w:p w14:paraId="662BCF3E" w14:textId="78717BBC" w:rsidR="008C4BA9" w:rsidRPr="004A1A47" w:rsidRDefault="004A1A47" w:rsidP="004A1A47">
      <w:pPr>
        <w:pStyle w:val="Heading1"/>
        <w:rPr>
          <w:u w:val="single"/>
        </w:rPr>
      </w:pPr>
      <w:r w:rsidRPr="004A1A47">
        <w:rPr>
          <w:u w:val="single"/>
        </w:rPr>
        <w:t xml:space="preserve">Conclusion </w:t>
      </w:r>
    </w:p>
    <w:p w14:paraId="66817F5D" w14:textId="111475D9" w:rsidR="008C4BA9" w:rsidRDefault="001F35F9" w:rsidP="00680C2B">
      <w:r>
        <w:t xml:space="preserve">This assignment has covered every aspect of what it would take to construct a bridge over the </w:t>
      </w:r>
      <w:proofErr w:type="spellStart"/>
      <w:r>
        <w:t>lougher</w:t>
      </w:r>
      <w:proofErr w:type="spellEnd"/>
      <w:r>
        <w:t xml:space="preserve"> river but only in a short version, given a higher word limit I would be able to explain each step in far more detail.</w:t>
      </w:r>
      <w:r w:rsidR="00715DDB">
        <w:t xml:space="preserve"> The detailed sketch shows the measurements of what my bridge would consist of and how the foundations, cofferdam, abutment and deck all go into place and work</w:t>
      </w:r>
      <w:r w:rsidR="00002B9C">
        <w:t xml:space="preserve"> simultaneously</w:t>
      </w:r>
      <w:r w:rsidR="00715DDB">
        <w:t xml:space="preserve"> to create the bridge </w:t>
      </w:r>
      <w:r w:rsidR="00983DED">
        <w:t xml:space="preserve">in its final form. </w:t>
      </w:r>
    </w:p>
    <w:p w14:paraId="60F0BDF4" w14:textId="2FBBC55F" w:rsidR="004856AB" w:rsidRDefault="004856AB"/>
    <w:p w14:paraId="4EC37B97" w14:textId="549F2ABA" w:rsidR="004856AB" w:rsidRDefault="004856AB"/>
    <w:p w14:paraId="79370DB0" w14:textId="50151D43" w:rsidR="00717F9C" w:rsidRDefault="00717F9C"/>
    <w:p w14:paraId="551064C9" w14:textId="70F75DDD" w:rsidR="00717F9C" w:rsidRDefault="00717F9C"/>
    <w:p w14:paraId="5CD8E83C" w14:textId="085236DE" w:rsidR="00717F9C" w:rsidRDefault="00717F9C"/>
    <w:p w14:paraId="550F99CB" w14:textId="528BF4F6" w:rsidR="00717F9C" w:rsidRDefault="00717F9C"/>
    <w:p w14:paraId="5E4150A4" w14:textId="77777777" w:rsidR="00717F9C" w:rsidRDefault="00717F9C"/>
    <w:p w14:paraId="703DF7E7" w14:textId="31EB7904" w:rsidR="00717F9C" w:rsidRPr="00717F9C" w:rsidRDefault="00717F9C" w:rsidP="00717F9C">
      <w:pPr>
        <w:pStyle w:val="Heading1"/>
        <w:rPr>
          <w:sz w:val="56"/>
          <w:szCs w:val="56"/>
          <w:u w:val="single"/>
        </w:rPr>
      </w:pPr>
      <w:r w:rsidRPr="00717F9C">
        <w:rPr>
          <w:sz w:val="56"/>
          <w:szCs w:val="56"/>
          <w:u w:val="single"/>
        </w:rPr>
        <w:lastRenderedPageBreak/>
        <w:t>sketch of bridge construction</w:t>
      </w:r>
    </w:p>
    <w:p w14:paraId="2AFB7B45" w14:textId="7309A8D7" w:rsidR="00AF155B" w:rsidRDefault="00717F9C">
      <w:r w:rsidRPr="00717F9C">
        <w:rPr>
          <w:noProof/>
          <w:sz w:val="56"/>
          <w:szCs w:val="56"/>
          <w:u w:val="single"/>
        </w:rPr>
        <w:drawing>
          <wp:anchor distT="0" distB="0" distL="114300" distR="114300" simplePos="0" relativeHeight="251668480" behindDoc="1" locked="0" layoutInCell="1" allowOverlap="1" wp14:anchorId="44E1077C" wp14:editId="47A603CB">
            <wp:simplePos x="0" y="0"/>
            <wp:positionH relativeFrom="column">
              <wp:posOffset>-648335</wp:posOffset>
            </wp:positionH>
            <wp:positionV relativeFrom="paragraph">
              <wp:posOffset>515095</wp:posOffset>
            </wp:positionV>
            <wp:extent cx="6669157" cy="5002634"/>
            <wp:effectExtent l="0" t="0" r="0" b="7620"/>
            <wp:wrapTight wrapText="bothSides">
              <wp:wrapPolygon edited="0">
                <wp:start x="0" y="0"/>
                <wp:lineTo x="0" y="21551"/>
                <wp:lineTo x="21534" y="21551"/>
                <wp:lineTo x="2153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69157" cy="5002634"/>
                    </a:xfrm>
                    <a:prstGeom prst="rect">
                      <a:avLst/>
                    </a:prstGeom>
                    <a:noFill/>
                    <a:ln>
                      <a:noFill/>
                    </a:ln>
                  </pic:spPr>
                </pic:pic>
              </a:graphicData>
            </a:graphic>
          </wp:anchor>
        </w:drawing>
      </w:r>
    </w:p>
    <w:p w14:paraId="7EA615B9" w14:textId="77777777" w:rsidR="00717F9C" w:rsidRDefault="00717F9C">
      <w:pPr>
        <w:rPr>
          <w:sz w:val="40"/>
          <w:szCs w:val="40"/>
          <w:u w:val="single"/>
        </w:rPr>
      </w:pPr>
      <w:bookmarkStart w:id="0" w:name="_GoBack"/>
      <w:bookmarkEnd w:id="0"/>
    </w:p>
    <w:p w14:paraId="45F3C707" w14:textId="67D8AE5D" w:rsidR="00C81285" w:rsidRDefault="004856AB">
      <w:pPr>
        <w:rPr>
          <w:sz w:val="40"/>
          <w:szCs w:val="40"/>
          <w:u w:val="single"/>
        </w:rPr>
      </w:pPr>
      <w:r w:rsidRPr="004856AB">
        <w:rPr>
          <w:sz w:val="40"/>
          <w:szCs w:val="40"/>
          <w:u w:val="single"/>
        </w:rPr>
        <w:t xml:space="preserve">References </w:t>
      </w:r>
    </w:p>
    <w:p w14:paraId="77F8B32E" w14:textId="55B2FFA7" w:rsidR="00AF155B" w:rsidRDefault="00AF155B">
      <w:r w:rsidRPr="00AF155B">
        <w:t>Cai, Z.-K., Wang, Z., Yang, T.Y. 2018 construction and building materials</w:t>
      </w:r>
      <w:r w:rsidR="0000444B">
        <w:t xml:space="preserve"> volume 945</w:t>
      </w:r>
      <w:r w:rsidRPr="00AF155B">
        <w:t xml:space="preserve"> pp 166</w:t>
      </w:r>
    </w:p>
    <w:p w14:paraId="0FF5AD2F" w14:textId="4DFBA1EE" w:rsidR="00AF155B" w:rsidRPr="00AF155B" w:rsidRDefault="00AF155B">
      <w:r w:rsidRPr="00AF155B">
        <w:t>Mishra, A., Patra, N.R.  2018 settlement of pile foundations using five-parameter viscoelastic soil models volume 18</w:t>
      </w:r>
    </w:p>
    <w:p w14:paraId="74FB2F0B" w14:textId="7D9365A3" w:rsidR="007842C3" w:rsidRDefault="007842C3">
      <w:r>
        <w:t xml:space="preserve">How products are made (2018) available at: </w:t>
      </w:r>
      <w:hyperlink r:id="rId9" w:history="1">
        <w:r w:rsidRPr="00634085">
          <w:rPr>
            <w:rStyle w:val="Hyperlink"/>
          </w:rPr>
          <w:t>http://www.madehow.com/Volume-4/Concrete-Beam-Bridge.html</w:t>
        </w:r>
      </w:hyperlink>
      <w:r>
        <w:rPr>
          <w:color w:val="4472C4" w:themeColor="accent1"/>
          <w:u w:val="single"/>
        </w:rPr>
        <w:t xml:space="preserve">  </w:t>
      </w:r>
      <w:r w:rsidRPr="007842C3">
        <w:t>Accessed on: 22/02/2018</w:t>
      </w:r>
      <w:r w:rsidRPr="007842C3">
        <w:rPr>
          <w:u w:val="single"/>
        </w:rPr>
        <w:t xml:space="preserve"> </w:t>
      </w:r>
    </w:p>
    <w:p w14:paraId="1EA27DDD" w14:textId="4ED4FF88" w:rsidR="00AF155B" w:rsidRDefault="004856AB" w:rsidP="00AF155B">
      <w:r>
        <w:t xml:space="preserve">Study.com (2018) available at: </w:t>
      </w:r>
      <w:hyperlink r:id="rId10" w:history="1">
        <w:r w:rsidRPr="00774F3B">
          <w:rPr>
            <w:rStyle w:val="Hyperlink"/>
          </w:rPr>
          <w:t>https://study.com/academy/lesson/bridge-abutment-design-types-examples.html</w:t>
        </w:r>
      </w:hyperlink>
      <w:r w:rsidRPr="007842C3">
        <w:rPr>
          <w:color w:val="4472C4" w:themeColor="accent1"/>
          <w:u w:val="single"/>
        </w:rPr>
        <w:t xml:space="preserve"> </w:t>
      </w:r>
      <w:r w:rsidR="007842C3">
        <w:rPr>
          <w:color w:val="4472C4" w:themeColor="accent1"/>
          <w:u w:val="single"/>
        </w:rPr>
        <w:t xml:space="preserve"> </w:t>
      </w:r>
      <w:r w:rsidRPr="00932011">
        <w:t>Accessed on : 22/</w:t>
      </w:r>
      <w:r w:rsidR="00932011" w:rsidRPr="00932011">
        <w:t>02/2108</w:t>
      </w:r>
    </w:p>
    <w:p w14:paraId="12D11F31" w14:textId="7BA6467B" w:rsidR="00AF155B" w:rsidRPr="00AF155B" w:rsidRDefault="00AF155B">
      <w:pPr>
        <w:rPr>
          <w:color w:val="FF0000"/>
        </w:rPr>
      </w:pPr>
    </w:p>
    <w:p w14:paraId="0D1836B2" w14:textId="77777777" w:rsidR="00AF155B" w:rsidRPr="00AF155B" w:rsidRDefault="00AF155B" w:rsidP="00AF155B">
      <w:pPr>
        <w:rPr>
          <w:color w:val="FF0000"/>
        </w:rPr>
      </w:pPr>
    </w:p>
    <w:p w14:paraId="034CF92D" w14:textId="77777777" w:rsidR="00AF155B" w:rsidRPr="00AF155B" w:rsidRDefault="00AF155B">
      <w:pPr>
        <w:rPr>
          <w:color w:val="FF0000"/>
        </w:rPr>
      </w:pPr>
    </w:p>
    <w:sectPr w:rsidR="00AF155B" w:rsidRPr="00AF155B" w:rsidSect="000D442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5E420D"/>
    <w:multiLevelType w:val="hybridMultilevel"/>
    <w:tmpl w:val="5B3800AE"/>
    <w:lvl w:ilvl="0" w:tplc="7EC27202">
      <w:start w:val="1"/>
      <w:numFmt w:val="decimal"/>
      <w:lvlText w:val="%1)"/>
      <w:lvlJc w:val="left"/>
      <w:pPr>
        <w:ind w:left="720" w:hanging="360"/>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3BE132E"/>
    <w:multiLevelType w:val="hybridMultilevel"/>
    <w:tmpl w:val="F634B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5F40"/>
    <w:rsid w:val="00002B9C"/>
    <w:rsid w:val="0000444B"/>
    <w:rsid w:val="00014B0D"/>
    <w:rsid w:val="000D442C"/>
    <w:rsid w:val="000E62C2"/>
    <w:rsid w:val="00100518"/>
    <w:rsid w:val="0011502F"/>
    <w:rsid w:val="00115C84"/>
    <w:rsid w:val="001227AE"/>
    <w:rsid w:val="0013268C"/>
    <w:rsid w:val="00190658"/>
    <w:rsid w:val="001D419B"/>
    <w:rsid w:val="001F35F9"/>
    <w:rsid w:val="00213E6E"/>
    <w:rsid w:val="002376D1"/>
    <w:rsid w:val="0025135B"/>
    <w:rsid w:val="0026545F"/>
    <w:rsid w:val="0027346B"/>
    <w:rsid w:val="00277006"/>
    <w:rsid w:val="002B76DA"/>
    <w:rsid w:val="00315F95"/>
    <w:rsid w:val="00332C33"/>
    <w:rsid w:val="00355CF3"/>
    <w:rsid w:val="003604DE"/>
    <w:rsid w:val="003A17C9"/>
    <w:rsid w:val="004101FB"/>
    <w:rsid w:val="00413394"/>
    <w:rsid w:val="00422EB8"/>
    <w:rsid w:val="004856AB"/>
    <w:rsid w:val="004A1A47"/>
    <w:rsid w:val="0053089A"/>
    <w:rsid w:val="0054007C"/>
    <w:rsid w:val="005409E3"/>
    <w:rsid w:val="00577110"/>
    <w:rsid w:val="00583BAF"/>
    <w:rsid w:val="00615790"/>
    <w:rsid w:val="00634CBE"/>
    <w:rsid w:val="006532B5"/>
    <w:rsid w:val="00673C36"/>
    <w:rsid w:val="00680C2B"/>
    <w:rsid w:val="006C44D0"/>
    <w:rsid w:val="00713017"/>
    <w:rsid w:val="00715DDB"/>
    <w:rsid w:val="00717F9C"/>
    <w:rsid w:val="00751FF3"/>
    <w:rsid w:val="00763BDA"/>
    <w:rsid w:val="00776761"/>
    <w:rsid w:val="007842C3"/>
    <w:rsid w:val="007A7DC4"/>
    <w:rsid w:val="007E4A3F"/>
    <w:rsid w:val="00813C53"/>
    <w:rsid w:val="00833785"/>
    <w:rsid w:val="008342B6"/>
    <w:rsid w:val="008670E3"/>
    <w:rsid w:val="008C4BA9"/>
    <w:rsid w:val="00932011"/>
    <w:rsid w:val="00945617"/>
    <w:rsid w:val="00983DED"/>
    <w:rsid w:val="00985376"/>
    <w:rsid w:val="009976C8"/>
    <w:rsid w:val="009F5F40"/>
    <w:rsid w:val="00A04D53"/>
    <w:rsid w:val="00A113D6"/>
    <w:rsid w:val="00A43E9A"/>
    <w:rsid w:val="00AA1FCA"/>
    <w:rsid w:val="00AA7177"/>
    <w:rsid w:val="00AB3BF3"/>
    <w:rsid w:val="00AD530B"/>
    <w:rsid w:val="00AF155B"/>
    <w:rsid w:val="00AF5C55"/>
    <w:rsid w:val="00B60AE6"/>
    <w:rsid w:val="00BE0536"/>
    <w:rsid w:val="00BE2A77"/>
    <w:rsid w:val="00C10E67"/>
    <w:rsid w:val="00C3034C"/>
    <w:rsid w:val="00C77587"/>
    <w:rsid w:val="00C801DF"/>
    <w:rsid w:val="00C81285"/>
    <w:rsid w:val="00C85D4A"/>
    <w:rsid w:val="00CB60FB"/>
    <w:rsid w:val="00D864B0"/>
    <w:rsid w:val="00D94B97"/>
    <w:rsid w:val="00DC0C8A"/>
    <w:rsid w:val="00DC23F5"/>
    <w:rsid w:val="00DF1556"/>
    <w:rsid w:val="00E45DB6"/>
    <w:rsid w:val="00E60ED3"/>
    <w:rsid w:val="00E84578"/>
    <w:rsid w:val="00FA20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E2E7C"/>
  <w15:chartTrackingRefBased/>
  <w15:docId w15:val="{BDA05BAC-FE7A-4BB0-B1E5-46C88BD9E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007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604D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007C"/>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11502F"/>
    <w:pPr>
      <w:ind w:left="720"/>
      <w:contextualSpacing/>
    </w:pPr>
  </w:style>
  <w:style w:type="paragraph" w:styleId="Title">
    <w:name w:val="Title"/>
    <w:basedOn w:val="Normal"/>
    <w:next w:val="Normal"/>
    <w:link w:val="TitleChar"/>
    <w:uiPriority w:val="10"/>
    <w:qFormat/>
    <w:rsid w:val="000D442C"/>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0D442C"/>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0D442C"/>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0D442C"/>
    <w:rPr>
      <w:rFonts w:eastAsiaTheme="minorEastAsia" w:cs="Times New Roman"/>
      <w:color w:val="5A5A5A" w:themeColor="text1" w:themeTint="A5"/>
      <w:spacing w:val="15"/>
      <w:lang w:val="en-US"/>
    </w:rPr>
  </w:style>
  <w:style w:type="paragraph" w:styleId="NoSpacing">
    <w:name w:val="No Spacing"/>
    <w:link w:val="NoSpacingChar"/>
    <w:uiPriority w:val="1"/>
    <w:qFormat/>
    <w:rsid w:val="000D442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D442C"/>
    <w:rPr>
      <w:rFonts w:eastAsiaTheme="minorEastAsia"/>
      <w:lang w:val="en-US"/>
    </w:rPr>
  </w:style>
  <w:style w:type="character" w:styleId="Hyperlink">
    <w:name w:val="Hyperlink"/>
    <w:basedOn w:val="DefaultParagraphFont"/>
    <w:uiPriority w:val="99"/>
    <w:unhideWhenUsed/>
    <w:rsid w:val="004856AB"/>
    <w:rPr>
      <w:color w:val="0563C1" w:themeColor="hyperlink"/>
      <w:u w:val="single"/>
    </w:rPr>
  </w:style>
  <w:style w:type="character" w:styleId="UnresolvedMention">
    <w:name w:val="Unresolved Mention"/>
    <w:basedOn w:val="DefaultParagraphFont"/>
    <w:uiPriority w:val="99"/>
    <w:semiHidden/>
    <w:unhideWhenUsed/>
    <w:rsid w:val="004856AB"/>
    <w:rPr>
      <w:color w:val="808080"/>
      <w:shd w:val="clear" w:color="auto" w:fill="E6E6E6"/>
    </w:rPr>
  </w:style>
  <w:style w:type="character" w:customStyle="1" w:styleId="Heading2Char">
    <w:name w:val="Heading 2 Char"/>
    <w:basedOn w:val="DefaultParagraphFont"/>
    <w:link w:val="Heading2"/>
    <w:uiPriority w:val="9"/>
    <w:rsid w:val="003604DE"/>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hyperlink" Target="https://www.google.co.uk/imgres?imgurl=https://study.com/cimages/multimages/16/abutment_components.png&amp;imgrefurl=https://study.com/academy/lesson/bridge-abutment-design-types-examples.html&amp;docid=Oi671vrSGXJjWM&amp;tbnid=52pq8V0Pr99-SM:&amp;vet=10ahUKEwiJtL72ucnZAhViIMAKHfnPBBQQMwhsKBEwEQ..i&amp;w=342&amp;h=235&amp;bih=651&amp;biw=1366&amp;q=gravity%20abutment&amp;ved=0ahUKEwiJtL72ucnZAhViIMAKHfnPBBQQMwhsKBEwEQ&amp;iact=mrc&amp;uact=8" TargetMode="External"/><Relationship Id="rId10" Type="http://schemas.openxmlformats.org/officeDocument/2006/relationships/hyperlink" Target="https://study.com/academy/lesson/bridge-abutment-design-types-examples.html" TargetMode="External"/><Relationship Id="rId4" Type="http://schemas.openxmlformats.org/officeDocument/2006/relationships/webSettings" Target="webSettings.xml"/><Relationship Id="rId9" Type="http://schemas.openxmlformats.org/officeDocument/2006/relationships/hyperlink" Target="http://www.madehow.com/Volume-4/Concrete-Beam-Bridg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5</Pages>
  <Words>812</Words>
  <Characters>4633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Built environment Portfolio</vt:lpstr>
    </vt:vector>
  </TitlesOfParts>
  <Company/>
  <LinksUpToDate>false</LinksUpToDate>
  <CharactersWithSpaces>5435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Built environment Portfolio</dc:title>
  <dc:subject>L</dc:subject>
  <dc:creator>Aidan Swan (P149331)</dc:creator>
  <cp:keywords/>
  <dc:description/>
  <cp:lastModifiedBy>Aidan Swan</cp:lastModifiedBy>
  <cp:revision>4</cp:revision>
  <dcterms:created xsi:type="dcterms:W3CDTF">2018-03-08T23:20:00Z</dcterms:created>
  <dcterms:modified xsi:type="dcterms:W3CDTF">2018-03-08T23:35:00Z</dcterms:modified>
</cp:coreProperties>
</file>